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639"/>
      </w:tblGrid>
      <w:tr w:rsidR="002D5E46"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5E46"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5E46">
        <w:tc>
          <w:tcPr>
            <w:tcW w:w="9639" w:type="dxa"/>
          </w:tcPr>
          <w:p w:rsidR="00915C44" w:rsidRDefault="002D5E46">
            <w:pPr>
              <w:pStyle w:val="Heading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BIRŠTONO </w:t>
            </w:r>
          </w:p>
          <w:p w:rsidR="002D5E46" w:rsidRDefault="00915C44">
            <w:pPr>
              <w:pStyle w:val="Heading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MENO MOKYKLOS</w:t>
            </w:r>
            <w:r w:rsidR="002D5E46">
              <w:rPr>
                <w:sz w:val="24"/>
              </w:rPr>
              <w:t xml:space="preserve"> DIREKTORIUS</w:t>
            </w:r>
          </w:p>
        </w:tc>
      </w:tr>
      <w:tr w:rsidR="002D5E46">
        <w:tc>
          <w:tcPr>
            <w:tcW w:w="9639" w:type="dxa"/>
          </w:tcPr>
          <w:p w:rsidR="002D5E46" w:rsidRDefault="002D5E4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D5E46" w:rsidRDefault="002D5E46">
      <w:pPr>
        <w:pStyle w:val="Caption"/>
        <w:tabs>
          <w:tab w:val="left" w:pos="1134"/>
        </w:tabs>
      </w:pPr>
      <w:r>
        <w:t>ĮSAKYMAS</w:t>
      </w:r>
    </w:p>
    <w:p w:rsidR="002D5E46" w:rsidRDefault="00C50FE8">
      <w:pPr>
        <w:tabs>
          <w:tab w:val="left" w:pos="1134"/>
        </w:tabs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2D5E46">
        <w:rPr>
          <w:rFonts w:ascii="Times New Roman" w:hAnsi="Times New Roman"/>
          <w:b/>
          <w:caps/>
          <w:sz w:val="24"/>
        </w:rPr>
        <w:instrText xml:space="preserve"> FORMTEXT </w:instrText>
      </w:r>
      <w:r>
        <w:rPr>
          <w:rFonts w:ascii="Times New Roman" w:hAnsi="Times New Roman"/>
          <w:b/>
          <w:caps/>
          <w:sz w:val="24"/>
        </w:rPr>
      </w:r>
      <w:r>
        <w:rPr>
          <w:rFonts w:ascii="Times New Roman" w:hAnsi="Times New Roman"/>
          <w:b/>
          <w:caps/>
          <w:sz w:val="24"/>
        </w:rPr>
        <w:fldChar w:fldCharType="separate"/>
      </w:r>
      <w:r w:rsidR="00BD6260">
        <w:rPr>
          <w:rFonts w:ascii="Times New Roman" w:hAnsi="Times New Roman"/>
          <w:b/>
          <w:caps/>
          <w:noProof/>
          <w:sz w:val="24"/>
        </w:rPr>
        <w:t xml:space="preserve">dėl birštono meno mokyklos </w:t>
      </w:r>
      <w:r w:rsidR="00D22E8E">
        <w:rPr>
          <w:rFonts w:ascii="Times New Roman" w:hAnsi="Times New Roman"/>
          <w:b/>
          <w:caps/>
          <w:noProof/>
          <w:sz w:val="24"/>
        </w:rPr>
        <w:t xml:space="preserve">supaprastintų </w:t>
      </w:r>
      <w:r w:rsidR="00BD6260">
        <w:rPr>
          <w:rFonts w:ascii="Times New Roman" w:hAnsi="Times New Roman"/>
          <w:b/>
          <w:caps/>
          <w:noProof/>
          <w:sz w:val="24"/>
        </w:rPr>
        <w:t>vieš</w:t>
      </w:r>
      <w:r w:rsidR="00D22E8E">
        <w:rPr>
          <w:rFonts w:ascii="Times New Roman" w:hAnsi="Times New Roman"/>
          <w:b/>
          <w:caps/>
          <w:noProof/>
          <w:sz w:val="24"/>
        </w:rPr>
        <w:t>ųjų</w:t>
      </w:r>
      <w:r w:rsidR="00BD6260">
        <w:rPr>
          <w:rFonts w:ascii="Times New Roman" w:hAnsi="Times New Roman"/>
          <w:b/>
          <w:caps/>
          <w:noProof/>
          <w:sz w:val="24"/>
        </w:rPr>
        <w:t xml:space="preserve"> pirkim</w:t>
      </w:r>
      <w:r w:rsidR="00D22E8E">
        <w:rPr>
          <w:rFonts w:ascii="Times New Roman" w:hAnsi="Times New Roman"/>
          <w:b/>
          <w:caps/>
          <w:noProof/>
          <w:sz w:val="24"/>
        </w:rPr>
        <w:t>ų</w:t>
      </w:r>
      <w:r w:rsidR="00BD6260">
        <w:rPr>
          <w:rFonts w:ascii="Times New Roman" w:hAnsi="Times New Roman"/>
          <w:b/>
          <w:caps/>
          <w:noProof/>
          <w:sz w:val="24"/>
        </w:rPr>
        <w:t xml:space="preserve"> taisyklių pakeitimo tvirtinimo</w:t>
      </w:r>
      <w:r>
        <w:rPr>
          <w:rFonts w:ascii="Times New Roman" w:hAnsi="Times New Roman"/>
          <w:b/>
          <w:caps/>
          <w:sz w:val="24"/>
        </w:rPr>
        <w:fldChar w:fldCharType="end"/>
      </w:r>
      <w:bookmarkEnd w:id="0"/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bookmarkStart w:id="1" w:name="Text20"/>
      <w:r w:rsidR="00C50FE8"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915C44">
        <w:rPr>
          <w:rFonts w:ascii="Times New Roman" w:hAnsi="Times New Roman"/>
          <w:sz w:val="24"/>
        </w:rPr>
        <w:instrText xml:space="preserve"> FORMTEXT </w:instrText>
      </w:r>
      <w:r w:rsidR="00C50FE8">
        <w:rPr>
          <w:rFonts w:ascii="Times New Roman" w:hAnsi="Times New Roman"/>
          <w:sz w:val="24"/>
        </w:rPr>
      </w:r>
      <w:r w:rsidR="00C50FE8">
        <w:rPr>
          <w:rFonts w:ascii="Times New Roman" w:hAnsi="Times New Roman"/>
          <w:sz w:val="24"/>
        </w:rPr>
        <w:fldChar w:fldCharType="separate"/>
      </w:r>
      <w:r w:rsidR="00BD6260">
        <w:rPr>
          <w:rFonts w:ascii="Times New Roman" w:hAnsi="Times New Roman"/>
          <w:noProof/>
          <w:sz w:val="24"/>
        </w:rPr>
        <w:t>10</w:t>
      </w:r>
      <w:r w:rsidR="00C50FE8"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m. </w:t>
      </w:r>
      <w:r w:rsidR="00C50FE8"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 w:rsidR="00C50FE8">
        <w:rPr>
          <w:rFonts w:ascii="Times New Roman" w:hAnsi="Times New Roman"/>
          <w:sz w:val="24"/>
        </w:rPr>
      </w:r>
      <w:r w:rsidR="00C50FE8">
        <w:rPr>
          <w:rFonts w:ascii="Times New Roman" w:hAnsi="Times New Roman"/>
          <w:sz w:val="24"/>
        </w:rPr>
        <w:fldChar w:fldCharType="separate"/>
      </w:r>
      <w:r w:rsidR="00BD6260">
        <w:rPr>
          <w:rFonts w:ascii="Times New Roman" w:hAnsi="Times New Roman"/>
          <w:noProof/>
          <w:sz w:val="24"/>
        </w:rPr>
        <w:t>balandžio</w:t>
      </w:r>
      <w:r w:rsidR="00C50FE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="00C50FE8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 w:rsidR="00C50FE8">
        <w:rPr>
          <w:rFonts w:ascii="Times New Roman" w:hAnsi="Times New Roman"/>
          <w:sz w:val="24"/>
        </w:rPr>
      </w:r>
      <w:r w:rsidR="00C50FE8">
        <w:rPr>
          <w:rFonts w:ascii="Times New Roman" w:hAnsi="Times New Roman"/>
          <w:sz w:val="24"/>
        </w:rPr>
        <w:fldChar w:fldCharType="separate"/>
      </w:r>
      <w:r w:rsidR="00BD6260">
        <w:rPr>
          <w:rFonts w:ascii="Times New Roman" w:hAnsi="Times New Roman"/>
          <w:noProof/>
          <w:sz w:val="24"/>
        </w:rPr>
        <w:t>12</w:t>
      </w:r>
      <w:r w:rsidR="00C50FE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d. Nr. </w:t>
      </w:r>
      <w:r w:rsidR="00C50FE8">
        <w:rPr>
          <w:rFonts w:ascii="Times New Roman" w:hAnsi="Times New Roman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 w:rsidR="00C50FE8">
        <w:rPr>
          <w:rFonts w:ascii="Times New Roman" w:hAnsi="Times New Roman"/>
          <w:sz w:val="24"/>
        </w:rPr>
      </w:r>
      <w:r w:rsidR="00C50FE8">
        <w:rPr>
          <w:rFonts w:ascii="Times New Roman" w:hAnsi="Times New Roman"/>
          <w:sz w:val="24"/>
        </w:rPr>
        <w:fldChar w:fldCharType="separate"/>
      </w:r>
      <w:r w:rsidR="00BD6260">
        <w:rPr>
          <w:rFonts w:ascii="Times New Roman" w:hAnsi="Times New Roman"/>
          <w:noProof/>
          <w:sz w:val="24"/>
        </w:rPr>
        <w:t>V1-46</w:t>
      </w:r>
      <w:r w:rsidR="00C50FE8">
        <w:rPr>
          <w:rFonts w:ascii="Times New Roman" w:hAnsi="Times New Roman"/>
          <w:sz w:val="24"/>
        </w:rPr>
        <w:fldChar w:fldCharType="end"/>
      </w: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Birštonas</w:t>
      </w:r>
    </w:p>
    <w:p w:rsidR="002D5E46" w:rsidRDefault="002D5E46">
      <w:pPr>
        <w:tabs>
          <w:tab w:val="left" w:pos="1134"/>
        </w:tabs>
        <w:jc w:val="center"/>
        <w:rPr>
          <w:rFonts w:ascii="Times New Roman" w:hAnsi="Times New Roman"/>
        </w:rPr>
      </w:pPr>
    </w:p>
    <w:p w:rsidR="002D5E46" w:rsidRDefault="002D5E46">
      <w:pPr>
        <w:pStyle w:val="Header"/>
        <w:tabs>
          <w:tab w:val="clear" w:pos="4320"/>
          <w:tab w:val="clear" w:pos="8640"/>
          <w:tab w:val="left" w:pos="1134"/>
        </w:tabs>
        <w:rPr>
          <w:rFonts w:ascii="Times New Roman" w:hAnsi="Times New Roman"/>
        </w:rPr>
      </w:pPr>
    </w:p>
    <w:p w:rsidR="002D5E46" w:rsidRDefault="002D5E46">
      <w:pPr>
        <w:tabs>
          <w:tab w:val="left" w:pos="1134"/>
        </w:tabs>
        <w:rPr>
          <w:rFonts w:ascii="Times New Roman" w:hAnsi="Times New Roman"/>
        </w:rPr>
        <w:sectPr w:rsidR="002D5E46">
          <w:headerReference w:type="default" r:id="rId7"/>
          <w:type w:val="continuous"/>
          <w:pgSz w:w="11907" w:h="16840" w:code="9"/>
          <w:pgMar w:top="1135" w:right="567" w:bottom="851" w:left="1418" w:header="567" w:footer="605" w:gutter="0"/>
          <w:cols w:space="720" w:equalWidth="0">
            <w:col w:w="9922"/>
          </w:cols>
          <w:titlePg/>
        </w:sectPr>
      </w:pPr>
    </w:p>
    <w:p w:rsidR="002D5E46" w:rsidRDefault="00BD6260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BD6260" w:rsidRDefault="00BD6260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Vadovaudamasi Lietuvos Respublikos Viešųjų pirkimų </w:t>
      </w:r>
      <w:r w:rsidR="00D605DC">
        <w:rPr>
          <w:rFonts w:ascii="Times New Roman" w:hAnsi="Times New Roman"/>
          <w:sz w:val="24"/>
        </w:rPr>
        <w:t xml:space="preserve"> įstatymu (Žin., 1996, Nr. 84</w:t>
      </w:r>
      <w:r w:rsidR="00D554BD">
        <w:rPr>
          <w:rFonts w:ascii="Times New Roman" w:hAnsi="Times New Roman"/>
          <w:sz w:val="24"/>
        </w:rPr>
        <w:t>;</w:t>
      </w:r>
      <w:r w:rsidR="00D605DC">
        <w:rPr>
          <w:rFonts w:ascii="Times New Roman" w:hAnsi="Times New Roman"/>
          <w:sz w:val="24"/>
        </w:rPr>
        <w:t xml:space="preserve"> 2000; 2006, Nr. 4-102; 2008, Nr. 81-3179; 2009, Nr. 93-3986; 2010, Nr. 25-1174):</w:t>
      </w:r>
    </w:p>
    <w:p w:rsidR="00D605DC" w:rsidRDefault="00D605DC" w:rsidP="00D605DC">
      <w:pPr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ind w:left="-142" w:firstLine="1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 v i r t i n u Birštono meno mokyklos supaprastintų viešųjų pirkimų taisykles su priedais (pridedama).</w:t>
      </w:r>
    </w:p>
    <w:p w:rsidR="00D605DC" w:rsidRDefault="00D554BD" w:rsidP="00D605DC">
      <w:pPr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ind w:left="-142" w:firstLine="1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 u r o d a u  Birštono meno mokyklos Viešojo pirkimo  komisijai vadovautis Birštono meno mokyklos </w:t>
      </w:r>
      <w:r w:rsidR="0051443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upaprastintų viešųjų pirkimų taisyklėmis.</w:t>
      </w:r>
    </w:p>
    <w:p w:rsidR="00D554BD" w:rsidRPr="00DF18A0" w:rsidRDefault="00DF18A0" w:rsidP="00DF18A0">
      <w:pPr>
        <w:pStyle w:val="ListParagraph"/>
        <w:numPr>
          <w:ilvl w:val="0"/>
          <w:numId w:val="1"/>
        </w:numPr>
        <w:tabs>
          <w:tab w:val="left" w:pos="-142"/>
          <w:tab w:val="left" w:pos="1134"/>
          <w:tab w:val="left" w:pos="1418"/>
          <w:tab w:val="left" w:pos="1843"/>
        </w:tabs>
        <w:spacing w:line="360" w:lineRule="auto"/>
        <w:ind w:left="-142" w:firstLine="1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r i p a ž į s t u netekusį galios Birštono meno mokyklos 2010 m. vasario 17 d. direktoriaus įsakymą Nr.V1-23 „D</w:t>
      </w:r>
      <w:r w:rsidR="00D22E8E">
        <w:rPr>
          <w:rFonts w:ascii="Times New Roman" w:hAnsi="Times New Roman"/>
          <w:sz w:val="24"/>
        </w:rPr>
        <w:t>ėl Birštono meno mokyklos viešųjų</w:t>
      </w:r>
      <w:r>
        <w:rPr>
          <w:rFonts w:ascii="Times New Roman" w:hAnsi="Times New Roman"/>
          <w:sz w:val="24"/>
        </w:rPr>
        <w:t xml:space="preserve"> pirkimo taisyklių tvirtinimo“</w:t>
      </w: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Direktorė                                                                                                            Laimutė Raugevičienė</w:t>
      </w: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</w:p>
    <w:p w:rsidR="00D554BD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Dalia Žitkuvienė</w:t>
      </w:r>
    </w:p>
    <w:p w:rsidR="00BD6260" w:rsidRDefault="00D554BD" w:rsidP="00D554BD">
      <w:pPr>
        <w:tabs>
          <w:tab w:val="left" w:pos="1134"/>
          <w:tab w:val="left" w:pos="1418"/>
        </w:tabs>
        <w:spacing w:line="36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2010-04-12</w:t>
      </w:r>
    </w:p>
    <w:sectPr w:rsidR="00BD6260" w:rsidSect="007A3805">
      <w:type w:val="continuous"/>
      <w:pgSz w:w="11907" w:h="16840" w:code="9"/>
      <w:pgMar w:top="1135" w:right="567" w:bottom="1135" w:left="1701" w:header="568" w:footer="605" w:gutter="0"/>
      <w:cols w:space="720" w:equalWidth="0">
        <w:col w:w="9639"/>
      </w:cols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AF" w:rsidRDefault="00C80BAF">
      <w:r>
        <w:separator/>
      </w:r>
    </w:p>
  </w:endnote>
  <w:endnote w:type="continuationSeparator" w:id="0">
    <w:p w:rsidR="00C80BAF" w:rsidRDefault="00C8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AF" w:rsidRDefault="00C80BAF">
      <w:r>
        <w:separator/>
      </w:r>
    </w:p>
  </w:footnote>
  <w:footnote w:type="continuationSeparator" w:id="0">
    <w:p w:rsidR="00C80BAF" w:rsidRDefault="00C8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46" w:rsidRDefault="00C50FE8">
    <w:pPr>
      <w:pStyle w:val="Header"/>
      <w:jc w:val="center"/>
    </w:pPr>
    <w:r>
      <w:rPr>
        <w:rStyle w:val="PageNumber"/>
      </w:rPr>
      <w:fldChar w:fldCharType="begin"/>
    </w:r>
    <w:r w:rsidR="002D5E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8A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5C"/>
    <w:multiLevelType w:val="hybridMultilevel"/>
    <w:tmpl w:val="F904A180"/>
    <w:lvl w:ilvl="0" w:tplc="BAFCE7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diiUT4ykWIb1ytouaNkkkB9zKY=" w:salt="tRxNPzByXoClurIDhRfx9A=="/>
  <w:defaultTabStop w:val="1134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DC"/>
    <w:rsid w:val="0014097C"/>
    <w:rsid w:val="002D5E46"/>
    <w:rsid w:val="0050685B"/>
    <w:rsid w:val="00514433"/>
    <w:rsid w:val="007607A8"/>
    <w:rsid w:val="007A3805"/>
    <w:rsid w:val="00801905"/>
    <w:rsid w:val="00801AB2"/>
    <w:rsid w:val="00915C44"/>
    <w:rsid w:val="009B2AB9"/>
    <w:rsid w:val="00A27808"/>
    <w:rsid w:val="00A72AEE"/>
    <w:rsid w:val="00AC7207"/>
    <w:rsid w:val="00BD6260"/>
    <w:rsid w:val="00C01B70"/>
    <w:rsid w:val="00C50FE8"/>
    <w:rsid w:val="00C80BAF"/>
    <w:rsid w:val="00CB262A"/>
    <w:rsid w:val="00D22E8E"/>
    <w:rsid w:val="00D554BD"/>
    <w:rsid w:val="00D558CC"/>
    <w:rsid w:val="00D605DC"/>
    <w:rsid w:val="00DF18A0"/>
    <w:rsid w:val="00E30326"/>
    <w:rsid w:val="00E466B9"/>
    <w:rsid w:val="00EF3E20"/>
    <w:rsid w:val="00F4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05"/>
    <w:rPr>
      <w:rFonts w:ascii="TimesLT" w:hAnsi="TimesLT"/>
    </w:rPr>
  </w:style>
  <w:style w:type="paragraph" w:styleId="Heading1">
    <w:name w:val="heading 1"/>
    <w:basedOn w:val="Normal"/>
    <w:next w:val="Normal"/>
    <w:qFormat/>
    <w:rsid w:val="007A38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A3805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7A3805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80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A3805"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  <w:rsid w:val="007A3805"/>
  </w:style>
  <w:style w:type="paragraph" w:styleId="BalloonText">
    <w:name w:val="Balloon Text"/>
    <w:basedOn w:val="Normal"/>
    <w:link w:val="BalloonTextChar"/>
    <w:rsid w:val="00D5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&#279;\My%20Documents\PRA&#352;YMAI%20IR%20BLANKAI\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43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 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Sekretorė</dc:creator>
  <cp:keywords/>
  <cp:lastModifiedBy>Sekretorė</cp:lastModifiedBy>
  <cp:revision>6</cp:revision>
  <cp:lastPrinted>2010-04-13T12:12:00Z</cp:lastPrinted>
  <dcterms:created xsi:type="dcterms:W3CDTF">2010-04-12T09:45:00Z</dcterms:created>
  <dcterms:modified xsi:type="dcterms:W3CDTF">2010-04-13T12:12:00Z</dcterms:modified>
</cp:coreProperties>
</file>