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BE" w:rsidRDefault="006352BE" w:rsidP="00B95C88">
      <w:pPr>
        <w:jc w:val="center"/>
      </w:pPr>
    </w:p>
    <w:p w:rsidR="006352BE" w:rsidRDefault="006352BE" w:rsidP="00B95C88">
      <w:pPr>
        <w:jc w:val="center"/>
      </w:pPr>
    </w:p>
    <w:p w:rsidR="006352BE" w:rsidRDefault="006352BE" w:rsidP="00B95C88">
      <w:pPr>
        <w:jc w:val="center"/>
      </w:pPr>
    </w:p>
    <w:p w:rsidR="00861199" w:rsidRDefault="00414FCD" w:rsidP="00B95C88">
      <w:pPr>
        <w:jc w:val="center"/>
      </w:pPr>
      <w:r>
        <w:t xml:space="preserve">               </w:t>
      </w:r>
    </w:p>
    <w:p w:rsidR="00861199" w:rsidRDefault="00861199" w:rsidP="00B95C88">
      <w:pPr>
        <w:jc w:val="center"/>
      </w:pPr>
    </w:p>
    <w:p w:rsidR="00861199" w:rsidRDefault="00861199" w:rsidP="00B95C88">
      <w:pPr>
        <w:jc w:val="center"/>
      </w:pPr>
    </w:p>
    <w:p w:rsidR="00861199" w:rsidRDefault="00861199" w:rsidP="00B95C88">
      <w:pPr>
        <w:jc w:val="center"/>
      </w:pPr>
    </w:p>
    <w:p w:rsidR="00861199" w:rsidRDefault="00861199" w:rsidP="00B95C88">
      <w:pPr>
        <w:jc w:val="center"/>
      </w:pPr>
    </w:p>
    <w:p w:rsidR="00861199" w:rsidRDefault="00861199" w:rsidP="00B95C88">
      <w:pPr>
        <w:jc w:val="center"/>
      </w:pPr>
    </w:p>
    <w:p w:rsidR="00861199" w:rsidRDefault="00861199" w:rsidP="00B95C88">
      <w:pPr>
        <w:jc w:val="center"/>
      </w:pPr>
    </w:p>
    <w:p w:rsidR="00861199" w:rsidRDefault="00861199" w:rsidP="00B95C88">
      <w:pPr>
        <w:jc w:val="center"/>
      </w:pPr>
    </w:p>
    <w:p w:rsidR="00861199" w:rsidRDefault="00861199" w:rsidP="00B95C88">
      <w:pPr>
        <w:jc w:val="center"/>
      </w:pPr>
    </w:p>
    <w:p w:rsidR="00B62193" w:rsidRDefault="00414FCD" w:rsidP="00B95C88">
      <w:pPr>
        <w:jc w:val="center"/>
        <w:rPr>
          <w:sz w:val="22"/>
          <w:szCs w:val="22"/>
        </w:rPr>
      </w:pPr>
      <w:r>
        <w:t xml:space="preserve">  </w:t>
      </w:r>
      <w:bookmarkStart w:id="0" w:name="skyrius1"/>
      <w:r w:rsidR="00B95C88" w:rsidRPr="00B62193">
        <w:rPr>
          <w:sz w:val="22"/>
          <w:szCs w:val="22"/>
        </w:rPr>
        <w:t>DĖL „UAB „AUKŠTAITJOS VANDENYS“</w:t>
      </w:r>
    </w:p>
    <w:p w:rsidR="00B95C88" w:rsidRPr="00B62193" w:rsidRDefault="00B95C88" w:rsidP="00B95C88">
      <w:pPr>
        <w:jc w:val="center"/>
        <w:rPr>
          <w:sz w:val="22"/>
          <w:szCs w:val="22"/>
        </w:rPr>
      </w:pPr>
      <w:r w:rsidRPr="00B62193">
        <w:rPr>
          <w:sz w:val="22"/>
          <w:szCs w:val="22"/>
        </w:rPr>
        <w:t xml:space="preserve"> VIEŠŲJŲ PIRKIMŲ“</w:t>
      </w:r>
    </w:p>
    <w:p w:rsidR="00B95C88" w:rsidRPr="00B62193" w:rsidRDefault="00B95C88" w:rsidP="00B95C88">
      <w:pPr>
        <w:rPr>
          <w:sz w:val="22"/>
          <w:szCs w:val="22"/>
        </w:rPr>
      </w:pPr>
    </w:p>
    <w:p w:rsidR="00B95C88" w:rsidRPr="00B62193" w:rsidRDefault="00B95C88" w:rsidP="00B95C88">
      <w:pPr>
        <w:jc w:val="center"/>
        <w:rPr>
          <w:dstrike/>
          <w:sz w:val="22"/>
          <w:szCs w:val="22"/>
        </w:rPr>
      </w:pPr>
      <w:r w:rsidRPr="00B62193">
        <w:rPr>
          <w:sz w:val="22"/>
          <w:szCs w:val="22"/>
        </w:rPr>
        <w:t xml:space="preserve">2010 m. </w:t>
      </w:r>
      <w:r w:rsidR="009B4997">
        <w:rPr>
          <w:sz w:val="22"/>
          <w:szCs w:val="22"/>
        </w:rPr>
        <w:t>gegužės</w:t>
      </w:r>
      <w:r w:rsidR="00E75570">
        <w:rPr>
          <w:sz w:val="22"/>
          <w:szCs w:val="22"/>
        </w:rPr>
        <w:t xml:space="preserve"> 17</w:t>
      </w:r>
      <w:r w:rsidRPr="00B62193">
        <w:rPr>
          <w:sz w:val="22"/>
          <w:szCs w:val="22"/>
        </w:rPr>
        <w:t xml:space="preserve">  d.  Nr. </w:t>
      </w:r>
      <w:r w:rsidR="00E75570">
        <w:rPr>
          <w:sz w:val="22"/>
          <w:szCs w:val="22"/>
        </w:rPr>
        <w:t>48</w:t>
      </w:r>
    </w:p>
    <w:p w:rsidR="00B95C88" w:rsidRPr="00B62193" w:rsidRDefault="00B95C88" w:rsidP="00B95C88">
      <w:pPr>
        <w:jc w:val="center"/>
        <w:rPr>
          <w:sz w:val="22"/>
          <w:szCs w:val="22"/>
        </w:rPr>
      </w:pPr>
      <w:r w:rsidRPr="00B62193">
        <w:rPr>
          <w:sz w:val="22"/>
          <w:szCs w:val="22"/>
        </w:rPr>
        <w:t>Panevėžys</w:t>
      </w:r>
    </w:p>
    <w:p w:rsidR="00B95C88" w:rsidRPr="00B62193" w:rsidRDefault="00B95C88" w:rsidP="00B95C88">
      <w:pPr>
        <w:rPr>
          <w:sz w:val="22"/>
          <w:szCs w:val="22"/>
        </w:rPr>
      </w:pPr>
      <w:r w:rsidRPr="00B62193">
        <w:rPr>
          <w:sz w:val="22"/>
          <w:szCs w:val="22"/>
        </w:rPr>
        <w:t xml:space="preserve"> </w:t>
      </w:r>
    </w:p>
    <w:p w:rsidR="00B95C88" w:rsidRPr="00B62193" w:rsidRDefault="00B95C88" w:rsidP="00B95C88">
      <w:pPr>
        <w:rPr>
          <w:sz w:val="22"/>
          <w:szCs w:val="22"/>
        </w:rPr>
      </w:pPr>
    </w:p>
    <w:p w:rsidR="00B95C88" w:rsidRPr="00B62193" w:rsidRDefault="00B95C88" w:rsidP="00B95C88">
      <w:pPr>
        <w:ind w:firstLine="720"/>
        <w:jc w:val="both"/>
        <w:rPr>
          <w:sz w:val="22"/>
          <w:szCs w:val="22"/>
        </w:rPr>
      </w:pPr>
      <w:r w:rsidRPr="00B62193">
        <w:rPr>
          <w:sz w:val="22"/>
          <w:szCs w:val="22"/>
        </w:rPr>
        <w:t>Vadovaudamasis Lietuvos Respublikos viešųjų pirkimų įstatymo (Žin., 1996, Nr. 84-2000; 2006, Nr. 4-102; 2008, Nr. 81-3179; 2009, Nr. 93-3986</w:t>
      </w:r>
      <w:r w:rsidR="006A76A1">
        <w:rPr>
          <w:sz w:val="22"/>
          <w:szCs w:val="22"/>
        </w:rPr>
        <w:t xml:space="preserve">, 2010, Nr. 25-1174 </w:t>
      </w:r>
      <w:r w:rsidRPr="00B62193">
        <w:rPr>
          <w:sz w:val="22"/>
          <w:szCs w:val="22"/>
        </w:rPr>
        <w:t xml:space="preserve">) 85 </w:t>
      </w:r>
      <w:r w:rsidR="00694FA0">
        <w:rPr>
          <w:sz w:val="22"/>
          <w:szCs w:val="22"/>
        </w:rPr>
        <w:t>straipsnio 2</w:t>
      </w:r>
      <w:r w:rsidRPr="00B62193">
        <w:rPr>
          <w:sz w:val="22"/>
          <w:szCs w:val="22"/>
        </w:rPr>
        <w:t xml:space="preserve"> dalimi:</w:t>
      </w:r>
    </w:p>
    <w:p w:rsidR="00B95C88" w:rsidRPr="00B62193" w:rsidRDefault="00B95C88" w:rsidP="00B95C88">
      <w:pPr>
        <w:ind w:firstLine="720"/>
        <w:jc w:val="both"/>
        <w:rPr>
          <w:sz w:val="22"/>
          <w:szCs w:val="22"/>
        </w:rPr>
      </w:pPr>
      <w:r w:rsidRPr="00B62193">
        <w:rPr>
          <w:sz w:val="22"/>
          <w:szCs w:val="22"/>
        </w:rPr>
        <w:t>1. T v i r t i n u UAB „Aukštaitijos vandenys“</w:t>
      </w:r>
      <w:r w:rsidRPr="00B62193">
        <w:rPr>
          <w:i/>
          <w:sz w:val="22"/>
          <w:szCs w:val="22"/>
        </w:rPr>
        <w:t xml:space="preserve"> </w:t>
      </w:r>
      <w:r w:rsidRPr="00B62193">
        <w:rPr>
          <w:sz w:val="22"/>
          <w:szCs w:val="22"/>
        </w:rPr>
        <w:t>viešųjų pirkimų taisykles (toliau vadinama – Taisyklės; priedas 1).</w:t>
      </w:r>
    </w:p>
    <w:p w:rsidR="00B95C88" w:rsidRPr="00B62193" w:rsidRDefault="00B95C88" w:rsidP="00B95C88">
      <w:pPr>
        <w:ind w:firstLine="720"/>
        <w:jc w:val="both"/>
        <w:rPr>
          <w:sz w:val="22"/>
          <w:szCs w:val="22"/>
        </w:rPr>
      </w:pPr>
      <w:r w:rsidRPr="00B62193">
        <w:rPr>
          <w:sz w:val="22"/>
          <w:szCs w:val="22"/>
        </w:rPr>
        <w:t>2. Pripažįstu netekusiu galios 2</w:t>
      </w:r>
      <w:r w:rsidR="00694FA0">
        <w:rPr>
          <w:sz w:val="22"/>
          <w:szCs w:val="22"/>
        </w:rPr>
        <w:t>010</w:t>
      </w:r>
      <w:r w:rsidRPr="00B62193">
        <w:rPr>
          <w:sz w:val="22"/>
          <w:szCs w:val="22"/>
        </w:rPr>
        <w:t xml:space="preserve"> m. </w:t>
      </w:r>
      <w:r w:rsidR="00694FA0">
        <w:rPr>
          <w:sz w:val="22"/>
          <w:szCs w:val="22"/>
        </w:rPr>
        <w:t>sausio</w:t>
      </w:r>
      <w:r w:rsidRPr="00B62193">
        <w:rPr>
          <w:sz w:val="22"/>
          <w:szCs w:val="22"/>
        </w:rPr>
        <w:t xml:space="preserve"> </w:t>
      </w:r>
      <w:r w:rsidR="00694FA0">
        <w:rPr>
          <w:sz w:val="22"/>
          <w:szCs w:val="22"/>
        </w:rPr>
        <w:t>14</w:t>
      </w:r>
      <w:r w:rsidRPr="00B62193">
        <w:rPr>
          <w:sz w:val="22"/>
          <w:szCs w:val="22"/>
        </w:rPr>
        <w:t xml:space="preserve"> d. įsakymą Nr. </w:t>
      </w:r>
      <w:r w:rsidR="00694FA0">
        <w:rPr>
          <w:sz w:val="22"/>
          <w:szCs w:val="22"/>
        </w:rPr>
        <w:t>5</w:t>
      </w:r>
      <w:r w:rsidRPr="00B62193">
        <w:rPr>
          <w:sz w:val="22"/>
          <w:szCs w:val="22"/>
        </w:rPr>
        <w:t xml:space="preserve"> „Dėl UAB „Aukštaitijos vandenys“ viešųjų pirkimų“.</w:t>
      </w:r>
    </w:p>
    <w:p w:rsidR="00B95C88" w:rsidRPr="00B62193" w:rsidRDefault="00B95C88" w:rsidP="00B95C88">
      <w:pPr>
        <w:ind w:firstLine="720"/>
        <w:jc w:val="both"/>
        <w:rPr>
          <w:sz w:val="22"/>
          <w:szCs w:val="22"/>
        </w:rPr>
      </w:pPr>
      <w:r w:rsidRPr="00B62193">
        <w:rPr>
          <w:sz w:val="22"/>
          <w:szCs w:val="22"/>
        </w:rPr>
        <w:t xml:space="preserve">3. P a v e d u teisininkui Silverijui Navickui </w:t>
      </w:r>
      <w:r w:rsidRPr="00B62193">
        <w:rPr>
          <w:i/>
          <w:sz w:val="22"/>
          <w:szCs w:val="22"/>
        </w:rPr>
        <w:t xml:space="preserve"> </w:t>
      </w:r>
      <w:r w:rsidRPr="00B62193">
        <w:rPr>
          <w:sz w:val="22"/>
          <w:szCs w:val="22"/>
        </w:rPr>
        <w:t>užtikrinti, kad Taisyklės Viešųjų pirkimų įstatymo nustatyta tvarka būtų paskelbtos Centrinėje viešųjų pirkimų informacinėje sistemoje.</w:t>
      </w:r>
    </w:p>
    <w:p w:rsidR="00B95C88" w:rsidRPr="00B62193" w:rsidRDefault="00B95C88" w:rsidP="00B95C88">
      <w:pPr>
        <w:ind w:firstLine="720"/>
        <w:jc w:val="both"/>
        <w:rPr>
          <w:sz w:val="22"/>
          <w:szCs w:val="22"/>
        </w:rPr>
      </w:pPr>
      <w:r w:rsidRPr="00B62193">
        <w:rPr>
          <w:sz w:val="22"/>
          <w:szCs w:val="22"/>
        </w:rPr>
        <w:t xml:space="preserve">4. Įsakymo vykdymo kontrolę p a s i l i e k u sau. </w:t>
      </w:r>
    </w:p>
    <w:p w:rsidR="00B95C88" w:rsidRPr="00B62193" w:rsidRDefault="00B95C88" w:rsidP="00B95C88">
      <w:pPr>
        <w:rPr>
          <w:sz w:val="22"/>
          <w:szCs w:val="22"/>
        </w:rPr>
      </w:pPr>
    </w:p>
    <w:p w:rsidR="00B95C88" w:rsidRPr="00B62193" w:rsidRDefault="00B95C88" w:rsidP="00B95C88">
      <w:pPr>
        <w:rPr>
          <w:sz w:val="22"/>
          <w:szCs w:val="22"/>
        </w:rPr>
      </w:pPr>
    </w:p>
    <w:p w:rsidR="00B95C88" w:rsidRPr="00B62193" w:rsidRDefault="00B95C88" w:rsidP="00B95C88">
      <w:pPr>
        <w:rPr>
          <w:sz w:val="22"/>
          <w:szCs w:val="22"/>
        </w:rPr>
      </w:pPr>
      <w:r w:rsidRPr="00B62193">
        <w:rPr>
          <w:sz w:val="22"/>
          <w:szCs w:val="22"/>
        </w:rPr>
        <w:t>Generalinis direktorius</w:t>
      </w:r>
      <w:r w:rsidR="00213AE5">
        <w:rPr>
          <w:sz w:val="22"/>
          <w:szCs w:val="22"/>
        </w:rPr>
        <w:t xml:space="preserve"> </w:t>
      </w:r>
      <w:r w:rsidR="00213AE5">
        <w:rPr>
          <w:sz w:val="22"/>
          <w:szCs w:val="22"/>
        </w:rPr>
        <w:tab/>
      </w:r>
      <w:r w:rsidR="00213AE5">
        <w:rPr>
          <w:sz w:val="22"/>
          <w:szCs w:val="22"/>
        </w:rPr>
        <w:tab/>
      </w:r>
      <w:r w:rsidR="00213AE5">
        <w:rPr>
          <w:sz w:val="22"/>
          <w:szCs w:val="22"/>
        </w:rPr>
        <w:tab/>
        <w:t xml:space="preserve">  </w:t>
      </w:r>
      <w:r w:rsidRPr="00B62193">
        <w:rPr>
          <w:sz w:val="22"/>
          <w:szCs w:val="22"/>
        </w:rPr>
        <w:t xml:space="preserve">  </w:t>
      </w:r>
      <w:r w:rsidRPr="00B62193">
        <w:rPr>
          <w:sz w:val="22"/>
          <w:szCs w:val="22"/>
        </w:rPr>
        <w:tab/>
      </w:r>
      <w:r w:rsidR="00213AE5">
        <w:rPr>
          <w:sz w:val="22"/>
          <w:szCs w:val="22"/>
        </w:rPr>
        <w:t xml:space="preserve">         </w:t>
      </w:r>
      <w:r w:rsidRPr="00B62193">
        <w:rPr>
          <w:sz w:val="22"/>
          <w:szCs w:val="22"/>
        </w:rPr>
        <w:t>Rimantas Liepa</w:t>
      </w:r>
    </w:p>
    <w:p w:rsidR="00B95C88" w:rsidRDefault="00B95C88" w:rsidP="00B95C88">
      <w:pPr>
        <w:ind w:left="3600"/>
      </w:pPr>
    </w:p>
    <w:p w:rsidR="00B95C88" w:rsidRDefault="00B95C88" w:rsidP="00B95C88">
      <w:pPr>
        <w:ind w:left="3600"/>
      </w:pPr>
    </w:p>
    <w:p w:rsidR="00B95C88" w:rsidRDefault="00B95C88" w:rsidP="00B95C88">
      <w:pPr>
        <w:ind w:left="3600"/>
      </w:pPr>
    </w:p>
    <w:p w:rsidR="00B95C88" w:rsidRDefault="00B95C88" w:rsidP="00B95C88">
      <w:pPr>
        <w:ind w:left="3600"/>
      </w:pPr>
    </w:p>
    <w:p w:rsidR="00B95C88" w:rsidRDefault="00B95C88" w:rsidP="00B95C88">
      <w:pPr>
        <w:ind w:left="3600"/>
      </w:pPr>
    </w:p>
    <w:p w:rsidR="00B95C88" w:rsidRDefault="00B95C88" w:rsidP="00B95C88">
      <w:pPr>
        <w:ind w:left="3888"/>
      </w:pPr>
      <w:r>
        <w:t xml:space="preserve">       </w:t>
      </w:r>
    </w:p>
    <w:p w:rsidR="00B95C88" w:rsidRDefault="00B95C88" w:rsidP="00B95C88">
      <w:pPr>
        <w:ind w:left="3888"/>
      </w:pPr>
    </w:p>
    <w:p w:rsidR="00B95C88" w:rsidRDefault="00B95C88" w:rsidP="00B95C88">
      <w:pPr>
        <w:ind w:left="3888"/>
      </w:pPr>
    </w:p>
    <w:p w:rsidR="00B95C88" w:rsidRDefault="00B95C88" w:rsidP="00B95C88">
      <w:pPr>
        <w:ind w:left="3888"/>
      </w:pPr>
    </w:p>
    <w:p w:rsidR="00B95C88" w:rsidRDefault="00B95C88" w:rsidP="00B95C88">
      <w:pPr>
        <w:ind w:left="3888"/>
      </w:pPr>
    </w:p>
    <w:p w:rsidR="00B95C88" w:rsidRDefault="00B95C88" w:rsidP="00B95C88">
      <w:pPr>
        <w:ind w:left="3888"/>
      </w:pPr>
    </w:p>
    <w:p w:rsidR="00B95C88" w:rsidRDefault="00B95C88" w:rsidP="00B95C88">
      <w:pPr>
        <w:ind w:left="3888"/>
      </w:pPr>
    </w:p>
    <w:p w:rsidR="00B95C88" w:rsidRDefault="00B95C88" w:rsidP="00B95C88">
      <w:pPr>
        <w:ind w:left="3888"/>
      </w:pPr>
    </w:p>
    <w:p w:rsidR="00B95C88" w:rsidRDefault="00B95C88" w:rsidP="00B95C88">
      <w:pPr>
        <w:ind w:left="3888"/>
      </w:pPr>
    </w:p>
    <w:p w:rsidR="00B95C88" w:rsidRDefault="00B95C88" w:rsidP="00B95C88">
      <w:pPr>
        <w:ind w:left="3888"/>
      </w:pPr>
    </w:p>
    <w:p w:rsidR="007C76D4" w:rsidRDefault="007C76D4" w:rsidP="00B95C88">
      <w:pPr>
        <w:ind w:left="3888"/>
      </w:pPr>
    </w:p>
    <w:p w:rsidR="007C76D4" w:rsidRDefault="007C76D4" w:rsidP="00B95C88">
      <w:pPr>
        <w:ind w:left="3888"/>
      </w:pPr>
    </w:p>
    <w:p w:rsidR="007C76D4" w:rsidRDefault="007C76D4" w:rsidP="00B95C88">
      <w:pPr>
        <w:ind w:left="3888"/>
      </w:pPr>
    </w:p>
    <w:p w:rsidR="007C76D4" w:rsidRDefault="007C76D4" w:rsidP="00B95C88">
      <w:pPr>
        <w:ind w:left="3888"/>
      </w:pPr>
    </w:p>
    <w:p w:rsidR="007C76D4" w:rsidRDefault="007C76D4" w:rsidP="00B95C88">
      <w:pPr>
        <w:ind w:left="3888"/>
      </w:pPr>
    </w:p>
    <w:p w:rsidR="007C76D4" w:rsidRDefault="007C76D4" w:rsidP="00B95C88">
      <w:pPr>
        <w:ind w:left="3888"/>
      </w:pPr>
    </w:p>
    <w:p w:rsidR="007C76D4" w:rsidRDefault="007C76D4" w:rsidP="00B95C88">
      <w:pPr>
        <w:ind w:left="3888"/>
      </w:pPr>
    </w:p>
    <w:p w:rsidR="007C76D4" w:rsidRDefault="007C76D4" w:rsidP="00B95C88">
      <w:pPr>
        <w:ind w:left="3888"/>
      </w:pPr>
    </w:p>
    <w:p w:rsidR="007C76D4" w:rsidRDefault="007C76D4" w:rsidP="00B95C88">
      <w:pPr>
        <w:ind w:left="3888"/>
      </w:pPr>
    </w:p>
    <w:p w:rsidR="007C76D4" w:rsidRDefault="007C76D4" w:rsidP="00B95C88">
      <w:pPr>
        <w:ind w:left="3888"/>
      </w:pPr>
    </w:p>
    <w:p w:rsidR="003326B1" w:rsidRDefault="00B95C88" w:rsidP="003326B1">
      <w:pPr>
        <w:ind w:left="3888"/>
      </w:pPr>
      <w:r>
        <w:t xml:space="preserve"> </w:t>
      </w:r>
      <w:r w:rsidR="008B7A50">
        <w:tab/>
      </w:r>
      <w:r w:rsidR="003326B1">
        <w:tab/>
      </w:r>
      <w:r w:rsidR="003326B1">
        <w:tab/>
      </w:r>
    </w:p>
    <w:p w:rsidR="003326B1" w:rsidRDefault="003326B1" w:rsidP="003326B1">
      <w:pPr>
        <w:ind w:left="3888"/>
      </w:pPr>
    </w:p>
    <w:p w:rsidR="003326B1" w:rsidRDefault="003326B1" w:rsidP="003326B1">
      <w:pPr>
        <w:ind w:left="3888"/>
      </w:pPr>
    </w:p>
    <w:p w:rsidR="00195DF3" w:rsidRDefault="00195DF3" w:rsidP="0045643F">
      <w:pPr>
        <w:ind w:left="3890"/>
        <w:rPr>
          <w:sz w:val="22"/>
          <w:szCs w:val="22"/>
        </w:rPr>
      </w:pPr>
    </w:p>
    <w:p w:rsidR="00B95C88" w:rsidRPr="00B62193" w:rsidRDefault="00B95C88" w:rsidP="00195DF3">
      <w:pPr>
        <w:ind w:left="3890" w:firstLine="1294"/>
        <w:rPr>
          <w:sz w:val="22"/>
          <w:szCs w:val="22"/>
        </w:rPr>
      </w:pPr>
      <w:r w:rsidRPr="00B62193">
        <w:rPr>
          <w:sz w:val="22"/>
          <w:szCs w:val="22"/>
        </w:rPr>
        <w:t>Patvirtinta:</w:t>
      </w:r>
      <w:r w:rsidR="003326B1">
        <w:rPr>
          <w:sz w:val="22"/>
          <w:szCs w:val="22"/>
        </w:rPr>
        <w:t xml:space="preserve">  </w:t>
      </w:r>
      <w:r w:rsidR="008B7A50">
        <w:rPr>
          <w:sz w:val="22"/>
          <w:szCs w:val="22"/>
        </w:rPr>
        <w:t>UAB</w:t>
      </w:r>
      <w:r w:rsidRPr="00B62193">
        <w:rPr>
          <w:sz w:val="22"/>
          <w:szCs w:val="22"/>
        </w:rPr>
        <w:t xml:space="preserve"> „Aukštaitijos </w:t>
      </w:r>
      <w:r w:rsidR="003326B1">
        <w:rPr>
          <w:sz w:val="22"/>
          <w:szCs w:val="22"/>
        </w:rPr>
        <w:t>van</w:t>
      </w:r>
      <w:r w:rsidRPr="00B62193">
        <w:rPr>
          <w:sz w:val="22"/>
          <w:szCs w:val="22"/>
        </w:rPr>
        <w:t>denys“</w:t>
      </w:r>
    </w:p>
    <w:p w:rsidR="00B95C88" w:rsidRPr="00B62193" w:rsidRDefault="001403FE" w:rsidP="00195DF3">
      <w:pPr>
        <w:ind w:left="5184"/>
        <w:rPr>
          <w:sz w:val="22"/>
          <w:szCs w:val="22"/>
        </w:rPr>
      </w:pPr>
      <w:r>
        <w:rPr>
          <w:sz w:val="22"/>
          <w:szCs w:val="22"/>
        </w:rPr>
        <w:t>generalinio direktoriaus</w:t>
      </w:r>
      <w:r w:rsidR="00B95C88" w:rsidRPr="00B62193">
        <w:rPr>
          <w:sz w:val="22"/>
          <w:szCs w:val="22"/>
        </w:rPr>
        <w:t xml:space="preserve">                                   </w:t>
      </w:r>
      <w:r w:rsidR="003326B1">
        <w:rPr>
          <w:sz w:val="22"/>
          <w:szCs w:val="22"/>
        </w:rPr>
        <w:t xml:space="preserve">                                                            </w:t>
      </w:r>
      <w:r w:rsidR="008B7A50">
        <w:rPr>
          <w:sz w:val="22"/>
          <w:szCs w:val="22"/>
        </w:rPr>
        <w:t xml:space="preserve">                           </w:t>
      </w:r>
      <w:r>
        <w:rPr>
          <w:sz w:val="22"/>
          <w:szCs w:val="22"/>
        </w:rPr>
        <w:t xml:space="preserve">                            </w:t>
      </w:r>
      <w:r w:rsidR="003326B1">
        <w:rPr>
          <w:sz w:val="22"/>
          <w:szCs w:val="22"/>
        </w:rPr>
        <w:t xml:space="preserve">    </w:t>
      </w:r>
      <w:r w:rsidR="00B95C88" w:rsidRPr="00B62193">
        <w:rPr>
          <w:sz w:val="22"/>
          <w:szCs w:val="22"/>
        </w:rPr>
        <w:t xml:space="preserve">2010 m. </w:t>
      </w:r>
      <w:r w:rsidR="00221074">
        <w:rPr>
          <w:sz w:val="22"/>
          <w:szCs w:val="22"/>
        </w:rPr>
        <w:t>gegužės</w:t>
      </w:r>
      <w:r w:rsidR="00B95C88" w:rsidRPr="00B62193">
        <w:rPr>
          <w:sz w:val="22"/>
          <w:szCs w:val="22"/>
        </w:rPr>
        <w:t xml:space="preserve"> </w:t>
      </w:r>
      <w:r w:rsidR="00E75570">
        <w:rPr>
          <w:sz w:val="22"/>
          <w:szCs w:val="22"/>
        </w:rPr>
        <w:t>17</w:t>
      </w:r>
      <w:r w:rsidR="008B7A50">
        <w:rPr>
          <w:sz w:val="22"/>
          <w:szCs w:val="22"/>
        </w:rPr>
        <w:t xml:space="preserve"> d. įsakymu Nr.</w:t>
      </w:r>
      <w:r w:rsidR="00E75570">
        <w:rPr>
          <w:sz w:val="22"/>
          <w:szCs w:val="22"/>
        </w:rPr>
        <w:t xml:space="preserve"> 48</w:t>
      </w:r>
    </w:p>
    <w:p w:rsidR="003326B1" w:rsidRDefault="003326B1" w:rsidP="00414FCD">
      <w:pPr>
        <w:ind w:firstLine="720"/>
        <w:jc w:val="center"/>
        <w:rPr>
          <w:b/>
          <w:sz w:val="22"/>
          <w:szCs w:val="22"/>
        </w:rPr>
      </w:pPr>
    </w:p>
    <w:p w:rsidR="00195DF3" w:rsidRDefault="00195DF3" w:rsidP="00414FCD">
      <w:pPr>
        <w:ind w:firstLine="720"/>
        <w:jc w:val="center"/>
        <w:rPr>
          <w:b/>
          <w:sz w:val="22"/>
          <w:szCs w:val="22"/>
        </w:rPr>
      </w:pPr>
    </w:p>
    <w:p w:rsidR="00195DF3" w:rsidRDefault="00195DF3" w:rsidP="00414FCD">
      <w:pPr>
        <w:ind w:firstLine="720"/>
        <w:jc w:val="center"/>
        <w:rPr>
          <w:b/>
          <w:sz w:val="22"/>
          <w:szCs w:val="22"/>
        </w:rPr>
      </w:pPr>
    </w:p>
    <w:p w:rsidR="00195DF3" w:rsidRDefault="00195DF3" w:rsidP="00414FCD">
      <w:pPr>
        <w:ind w:firstLine="720"/>
        <w:jc w:val="center"/>
        <w:rPr>
          <w:b/>
          <w:sz w:val="22"/>
          <w:szCs w:val="22"/>
        </w:rPr>
      </w:pPr>
    </w:p>
    <w:p w:rsidR="00195DF3" w:rsidRDefault="00195DF3" w:rsidP="00414FCD">
      <w:pPr>
        <w:ind w:firstLine="720"/>
        <w:jc w:val="center"/>
        <w:rPr>
          <w:b/>
          <w:sz w:val="22"/>
          <w:szCs w:val="22"/>
        </w:rPr>
      </w:pPr>
    </w:p>
    <w:p w:rsidR="00414FCD" w:rsidRPr="00E66E77" w:rsidRDefault="00E66E77" w:rsidP="00414FCD">
      <w:pPr>
        <w:ind w:firstLine="720"/>
        <w:jc w:val="center"/>
        <w:rPr>
          <w:b/>
          <w:sz w:val="22"/>
          <w:szCs w:val="22"/>
        </w:rPr>
      </w:pPr>
      <w:r w:rsidRPr="00E66E77">
        <w:rPr>
          <w:b/>
          <w:sz w:val="22"/>
          <w:szCs w:val="22"/>
        </w:rPr>
        <w:t>UŽDAROSIOS</w:t>
      </w:r>
      <w:r>
        <w:rPr>
          <w:b/>
          <w:sz w:val="22"/>
          <w:szCs w:val="22"/>
        </w:rPr>
        <w:t xml:space="preserve"> AKCINĖS BENDROVĖS „AUKŠTAITIJOS VANDENYS“</w:t>
      </w:r>
    </w:p>
    <w:p w:rsidR="00414FCD" w:rsidRDefault="00414FCD" w:rsidP="00414FCD">
      <w:pPr>
        <w:jc w:val="center"/>
        <w:rPr>
          <w:b/>
          <w:sz w:val="22"/>
          <w:szCs w:val="22"/>
        </w:rPr>
      </w:pPr>
      <w:r>
        <w:rPr>
          <w:b/>
          <w:sz w:val="22"/>
          <w:szCs w:val="22"/>
        </w:rPr>
        <w:t>SUPAPRASTINTŲ VIEŠŲJŲ PIRKIMŲ TAISYKLĖS</w:t>
      </w:r>
    </w:p>
    <w:p w:rsidR="00414FCD" w:rsidRDefault="00414FCD" w:rsidP="00414FCD">
      <w:pPr>
        <w:pStyle w:val="Antrat2"/>
        <w:numPr>
          <w:ilvl w:val="0"/>
          <w:numId w:val="0"/>
        </w:numPr>
        <w:spacing w:before="0"/>
        <w:jc w:val="center"/>
        <w:rPr>
          <w:sz w:val="22"/>
        </w:rPr>
      </w:pPr>
    </w:p>
    <w:p w:rsidR="00414FCD" w:rsidRDefault="00414FCD" w:rsidP="00414FCD">
      <w:pPr>
        <w:pStyle w:val="Antrat2"/>
        <w:numPr>
          <w:ilvl w:val="0"/>
          <w:numId w:val="0"/>
        </w:numPr>
        <w:spacing w:before="0"/>
        <w:jc w:val="center"/>
        <w:rPr>
          <w:sz w:val="22"/>
        </w:rPr>
      </w:pPr>
      <w:r>
        <w:rPr>
          <w:sz w:val="22"/>
        </w:rPr>
        <w:t>I SKYRIUS</w:t>
      </w:r>
    </w:p>
    <w:bookmarkEnd w:id="0"/>
    <w:p w:rsidR="00414FCD" w:rsidRDefault="00414FCD" w:rsidP="00414FCD">
      <w:pPr>
        <w:pStyle w:val="Antrat2"/>
        <w:numPr>
          <w:ilvl w:val="0"/>
          <w:numId w:val="0"/>
        </w:numPr>
        <w:spacing w:before="0"/>
        <w:jc w:val="center"/>
        <w:rPr>
          <w:sz w:val="22"/>
        </w:rPr>
      </w:pPr>
      <w:r>
        <w:rPr>
          <w:sz w:val="22"/>
        </w:rPr>
        <w:t>BENDROSIOS NUOSTATOS</w:t>
      </w:r>
    </w:p>
    <w:p w:rsidR="00414FCD" w:rsidRDefault="00414FCD" w:rsidP="00414FCD">
      <w:pPr>
        <w:ind w:firstLine="720"/>
        <w:jc w:val="center"/>
        <w:rPr>
          <w:sz w:val="22"/>
          <w:szCs w:val="22"/>
        </w:rPr>
      </w:pPr>
    </w:p>
    <w:p w:rsidR="00414FCD" w:rsidRDefault="00414FCD" w:rsidP="00414FCD">
      <w:pPr>
        <w:ind w:firstLine="720"/>
        <w:jc w:val="both"/>
        <w:rPr>
          <w:b/>
          <w:sz w:val="22"/>
          <w:szCs w:val="22"/>
        </w:rPr>
      </w:pPr>
      <w:bookmarkStart w:id="1" w:name="straipsnis1"/>
      <w:r>
        <w:rPr>
          <w:b/>
          <w:sz w:val="22"/>
          <w:szCs w:val="22"/>
        </w:rPr>
        <w:t xml:space="preserve">1 </w:t>
      </w:r>
      <w:bookmarkStart w:id="2" w:name="_Toc19335310"/>
      <w:bookmarkStart w:id="3" w:name="_Toc7067121"/>
      <w:bookmarkStart w:id="4" w:name="_Toc6907138"/>
      <w:bookmarkStart w:id="5" w:name="_Toc673171"/>
      <w:bookmarkStart w:id="6" w:name="_Toc518795505"/>
      <w:bookmarkStart w:id="7" w:name="_Toc518795436"/>
      <w:bookmarkStart w:id="8" w:name="_Toc518784363"/>
      <w:bookmarkStart w:id="9" w:name="_Toc518784110"/>
      <w:bookmarkStart w:id="10" w:name="_Toc518784043"/>
      <w:bookmarkStart w:id="11" w:name="_Toc518783976"/>
      <w:bookmarkStart w:id="12" w:name="_Ref518722675"/>
      <w:r>
        <w:rPr>
          <w:b/>
          <w:sz w:val="22"/>
          <w:szCs w:val="22"/>
        </w:rPr>
        <w:t>straipsnis. Taisyklių paskirtis</w:t>
      </w:r>
      <w:bookmarkEnd w:id="2"/>
      <w:bookmarkEnd w:id="3"/>
      <w:bookmarkEnd w:id="4"/>
      <w:r>
        <w:rPr>
          <w:b/>
          <w:sz w:val="22"/>
          <w:szCs w:val="22"/>
        </w:rPr>
        <w:t xml:space="preserve"> </w:t>
      </w:r>
      <w:bookmarkEnd w:id="5"/>
      <w:r>
        <w:rPr>
          <w:b/>
          <w:sz w:val="22"/>
          <w:szCs w:val="22"/>
        </w:rPr>
        <w:t>ir kitos bendrosios nuostatos</w:t>
      </w:r>
    </w:p>
    <w:bookmarkEnd w:id="1"/>
    <w:p w:rsidR="00414FCD" w:rsidRDefault="00414FCD" w:rsidP="00414FCD">
      <w:pPr>
        <w:ind w:firstLine="720"/>
        <w:jc w:val="both"/>
        <w:rPr>
          <w:sz w:val="22"/>
          <w:szCs w:val="22"/>
        </w:rPr>
      </w:pPr>
      <w:r>
        <w:rPr>
          <w:sz w:val="22"/>
          <w:szCs w:val="22"/>
        </w:rPr>
        <w:t xml:space="preserve">1. Šios Taisyklės nustato </w:t>
      </w:r>
      <w:r w:rsidR="00CD1A78">
        <w:rPr>
          <w:sz w:val="22"/>
          <w:szCs w:val="22"/>
        </w:rPr>
        <w:t xml:space="preserve">UAB „Aukštaitijos vandenys“, </w:t>
      </w:r>
      <w:r>
        <w:rPr>
          <w:sz w:val="22"/>
          <w:szCs w:val="22"/>
        </w:rPr>
        <w:t>(toliau vadinama perkančioji organizacija) supaprastintų viešųjų pirkimų vykdymo tvarką, šių pirkimų subjektų teises, pareigas ir atsakomybę bei ginčų dėl supaprastintų viešųjų pirkimų sprendimo tvarką.</w:t>
      </w:r>
    </w:p>
    <w:p w:rsidR="00414FCD" w:rsidRDefault="00414FCD" w:rsidP="00414FCD">
      <w:pPr>
        <w:pStyle w:val="Pagrindiniotekstotrauka2"/>
        <w:rPr>
          <w:rFonts w:ascii="Times New Roman" w:hAnsi="Times New Roman"/>
          <w:b w:val="0"/>
          <w:bCs/>
          <w:sz w:val="22"/>
          <w:szCs w:val="22"/>
        </w:rPr>
      </w:pPr>
      <w:r>
        <w:rPr>
          <w:rFonts w:ascii="Times New Roman" w:hAnsi="Times New Roman"/>
          <w:b w:val="0"/>
          <w:bCs/>
          <w:sz w:val="22"/>
          <w:szCs w:val="22"/>
        </w:rPr>
        <w:t>2. Taisyklių nuostatos yra suderintos su:</w:t>
      </w:r>
    </w:p>
    <w:p w:rsidR="00414FCD" w:rsidRDefault="00414FCD" w:rsidP="00414FCD">
      <w:pPr>
        <w:pStyle w:val="Pagrindiniotekstotrauka2"/>
        <w:tabs>
          <w:tab w:val="left" w:pos="1843"/>
        </w:tabs>
        <w:rPr>
          <w:rFonts w:ascii="Times New Roman" w:hAnsi="Times New Roman"/>
          <w:b w:val="0"/>
          <w:sz w:val="22"/>
          <w:szCs w:val="22"/>
        </w:rPr>
      </w:pPr>
      <w:r>
        <w:rPr>
          <w:rFonts w:ascii="Times New Roman" w:hAnsi="Times New Roman"/>
          <w:b w:val="0"/>
          <w:sz w:val="22"/>
          <w:szCs w:val="22"/>
        </w:rPr>
        <w:t>1) Lietuvos Respublikos viešųjų pirkimų įstatymu (toliau vadinama – Viešųjų pirkimų įstatymas);</w:t>
      </w:r>
    </w:p>
    <w:p w:rsidR="00414FCD" w:rsidRDefault="00414FCD" w:rsidP="00CD1A78">
      <w:pPr>
        <w:autoSpaceDE w:val="0"/>
        <w:autoSpaceDN w:val="0"/>
        <w:adjustRightInd w:val="0"/>
        <w:ind w:firstLine="720"/>
        <w:jc w:val="both"/>
        <w:rPr>
          <w:sz w:val="22"/>
          <w:szCs w:val="22"/>
        </w:rPr>
      </w:pPr>
      <w:r>
        <w:rPr>
          <w:sz w:val="22"/>
          <w:szCs w:val="22"/>
        </w:rPr>
        <w:t xml:space="preserve">2) Europos Komisijos aiškinamuoju komunikatu </w:t>
      </w:r>
      <w:r>
        <w:rPr>
          <w:bCs/>
          <w:sz w:val="22"/>
          <w:szCs w:val="22"/>
        </w:rPr>
        <w:t xml:space="preserve">dėl Bendrijos teisės, taikomos sudarant sutartis, kurioms netaikomos arba tik iš dalies taikomos viešųjų pirkimų direktyvos </w:t>
      </w:r>
      <w:r>
        <w:rPr>
          <w:sz w:val="22"/>
          <w:szCs w:val="22"/>
        </w:rPr>
        <w:t>(2006/C 179/02);</w:t>
      </w:r>
    </w:p>
    <w:p w:rsidR="00414FCD" w:rsidRDefault="00414FCD" w:rsidP="00414FCD">
      <w:pPr>
        <w:pStyle w:val="Pagrindiniotekstotrauka2"/>
        <w:tabs>
          <w:tab w:val="left" w:pos="1843"/>
        </w:tabs>
        <w:rPr>
          <w:rFonts w:ascii="Times New Roman" w:hAnsi="Times New Roman"/>
          <w:b w:val="0"/>
          <w:sz w:val="22"/>
          <w:szCs w:val="22"/>
        </w:rPr>
      </w:pPr>
      <w:r>
        <w:rPr>
          <w:rFonts w:ascii="Times New Roman" w:hAnsi="Times New Roman"/>
          <w:b w:val="0"/>
          <w:sz w:val="22"/>
          <w:szCs w:val="22"/>
        </w:rPr>
        <w:t xml:space="preserve">3) kitais privalomo pobūdžio viešuosius pirkimus reglamentuojančiais teisės aktais. </w:t>
      </w:r>
    </w:p>
    <w:p w:rsidR="00414FCD" w:rsidRDefault="00414FCD" w:rsidP="00414FCD">
      <w:pPr>
        <w:pStyle w:val="Pagrindiniotekstotrauka2"/>
        <w:tabs>
          <w:tab w:val="left" w:pos="1843"/>
        </w:tabs>
        <w:rPr>
          <w:rFonts w:ascii="Times New Roman" w:hAnsi="Times New Roman"/>
          <w:b w:val="0"/>
          <w:sz w:val="22"/>
          <w:szCs w:val="22"/>
        </w:rPr>
      </w:pPr>
      <w:r>
        <w:rPr>
          <w:rFonts w:ascii="Times New Roman" w:hAnsi="Times New Roman"/>
          <w:b w:val="0"/>
          <w:sz w:val="22"/>
          <w:szCs w:val="22"/>
        </w:rPr>
        <w:t>3. Jei Taisyklės prieštarauja imperatyviems Viešųjų pirkimų įstatymo reikalavimams, kurie yra privalomi supaprastintiems viešiesiems pirkimams, atliekant procedūras vadovaujamasi imperatyviomis Viešųjų pirkimų įstatymo nuostatomis, kurios yra privalomos supaprastintiems viešiesiems pirkimams.</w:t>
      </w:r>
    </w:p>
    <w:p w:rsidR="00414FCD" w:rsidRDefault="00414FCD" w:rsidP="00414FCD">
      <w:pPr>
        <w:pStyle w:val="Pagrindiniotekstotrauka2"/>
        <w:tabs>
          <w:tab w:val="left" w:pos="1843"/>
        </w:tabs>
        <w:rPr>
          <w:rFonts w:ascii="Times New Roman" w:hAnsi="Times New Roman"/>
          <w:b w:val="0"/>
          <w:sz w:val="22"/>
          <w:szCs w:val="22"/>
        </w:rPr>
      </w:pPr>
      <w:r>
        <w:rPr>
          <w:rFonts w:ascii="Times New Roman" w:hAnsi="Times New Roman"/>
          <w:b w:val="0"/>
          <w:sz w:val="22"/>
          <w:szCs w:val="22"/>
        </w:rPr>
        <w:t xml:space="preserve">4. Situacijose, kurių šios Taisyklės nereglamentuoja, sprendimai priimami tokie ir veiksmai atliekami taip, kad jais nebūtų pažeisti viešųjų pirkimų principai.  </w:t>
      </w:r>
    </w:p>
    <w:p w:rsidR="00414FCD" w:rsidRDefault="00414FCD" w:rsidP="00414FCD">
      <w:pPr>
        <w:pStyle w:val="Pagrindiniotekstotrauka2"/>
        <w:tabs>
          <w:tab w:val="left" w:pos="1843"/>
        </w:tabs>
        <w:rPr>
          <w:rFonts w:ascii="Times New Roman" w:hAnsi="Times New Roman"/>
          <w:b w:val="0"/>
          <w:sz w:val="22"/>
          <w:szCs w:val="22"/>
        </w:rPr>
      </w:pPr>
      <w:r>
        <w:rPr>
          <w:rFonts w:ascii="Times New Roman" w:hAnsi="Times New Roman"/>
          <w:b w:val="0"/>
          <w:sz w:val="22"/>
          <w:szCs w:val="22"/>
        </w:rPr>
        <w:t xml:space="preserve">5. Atliekant pirkimo procedūras, principas – leidžiama tai, kas nedraudžiama, netaikomas.  </w:t>
      </w:r>
    </w:p>
    <w:p w:rsidR="00414FCD" w:rsidRDefault="00414FCD" w:rsidP="00414FCD">
      <w:pPr>
        <w:pStyle w:val="Pagrindiniotekstotrauka2"/>
        <w:tabs>
          <w:tab w:val="left" w:pos="1843"/>
        </w:tabs>
        <w:rPr>
          <w:rFonts w:ascii="Times New Roman" w:hAnsi="Times New Roman"/>
          <w:b w:val="0"/>
          <w:sz w:val="22"/>
          <w:szCs w:val="22"/>
        </w:rPr>
      </w:pPr>
      <w:r>
        <w:rPr>
          <w:rFonts w:ascii="Times New Roman" w:hAnsi="Times New Roman"/>
          <w:b w:val="0"/>
          <w:sz w:val="22"/>
          <w:szCs w:val="22"/>
        </w:rPr>
        <w:t xml:space="preserve">6. Taisyklės netaikomos atliekant Viešųjų pirkimų įstatymo 10 straipsnyje nurodytus supaprastintus viešuosius pirkimus.  </w:t>
      </w:r>
    </w:p>
    <w:p w:rsidR="00414FCD" w:rsidRDefault="00414FCD" w:rsidP="00414FCD">
      <w:pPr>
        <w:pStyle w:val="Pagrindiniotekstotrauka2"/>
        <w:tabs>
          <w:tab w:val="left" w:pos="1843"/>
        </w:tabs>
        <w:rPr>
          <w:b w:val="0"/>
          <w:sz w:val="22"/>
        </w:rPr>
      </w:pPr>
      <w:r>
        <w:rPr>
          <w:rFonts w:ascii="Times New Roman" w:hAnsi="Times New Roman"/>
          <w:b w:val="0"/>
          <w:sz w:val="22"/>
          <w:szCs w:val="22"/>
        </w:rPr>
        <w:t xml:space="preserve">7. </w:t>
      </w:r>
      <w:r>
        <w:rPr>
          <w:b w:val="0"/>
          <w:sz w:val="22"/>
        </w:rPr>
        <w:t>Pirkimus, kuriuos atliekant tiekėjui suteikiama koncesija, reglamentuoja Lietuvos Respublikos koncesijų įstatymas.</w:t>
      </w:r>
    </w:p>
    <w:p w:rsidR="00414FCD" w:rsidRDefault="00414FCD" w:rsidP="00414FCD">
      <w:pPr>
        <w:pStyle w:val="Pagrindiniotekstotrauka2"/>
        <w:tabs>
          <w:tab w:val="left" w:pos="1843"/>
        </w:tabs>
        <w:rPr>
          <w:rFonts w:ascii="Times New Roman" w:hAnsi="Times New Roman"/>
          <w:b w:val="0"/>
          <w:sz w:val="22"/>
          <w:szCs w:val="22"/>
        </w:rPr>
      </w:pPr>
      <w:r>
        <w:rPr>
          <w:b w:val="0"/>
          <w:sz w:val="22"/>
        </w:rPr>
        <w:t xml:space="preserve">8. </w:t>
      </w:r>
      <w:r>
        <w:rPr>
          <w:b w:val="0"/>
          <w:sz w:val="22"/>
          <w:szCs w:val="22"/>
        </w:rPr>
        <w:t>Perkančioji organizacija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perkančiosios organizacijos visų viešųjų pirkimų, įskaitant ir supaprastintus pirkimus, bendrosios vertės.</w:t>
      </w:r>
    </w:p>
    <w:p w:rsidR="00AC767A" w:rsidRDefault="00AC767A" w:rsidP="00414FCD">
      <w:pPr>
        <w:ind w:firstLine="720"/>
        <w:jc w:val="both"/>
        <w:rPr>
          <w:b/>
          <w:sz w:val="22"/>
          <w:szCs w:val="22"/>
        </w:rPr>
      </w:pPr>
      <w:bookmarkStart w:id="13" w:name="straipsnis2"/>
    </w:p>
    <w:p w:rsidR="00414FCD" w:rsidRDefault="00414FCD" w:rsidP="00414FCD">
      <w:pPr>
        <w:ind w:firstLine="720"/>
        <w:jc w:val="both"/>
        <w:rPr>
          <w:b/>
          <w:sz w:val="22"/>
          <w:szCs w:val="22"/>
        </w:rPr>
      </w:pPr>
      <w:r>
        <w:rPr>
          <w:b/>
          <w:sz w:val="22"/>
          <w:szCs w:val="22"/>
        </w:rPr>
        <w:t xml:space="preserve">2 </w:t>
      </w:r>
      <w:bookmarkStart w:id="14" w:name="_Toc19335311"/>
      <w:bookmarkStart w:id="15" w:name="_Toc7067122"/>
      <w:bookmarkStart w:id="16" w:name="_Toc6907139"/>
      <w:bookmarkStart w:id="17" w:name="_Toc673172"/>
      <w:bookmarkStart w:id="18" w:name="_Toc518795508"/>
      <w:bookmarkStart w:id="19" w:name="_Toc518795439"/>
      <w:bookmarkStart w:id="20" w:name="_Toc518784366"/>
      <w:bookmarkStart w:id="21" w:name="_Toc518784113"/>
      <w:bookmarkStart w:id="22" w:name="_Toc518784046"/>
      <w:bookmarkStart w:id="23" w:name="_Toc518783979"/>
      <w:bookmarkStart w:id="24" w:name="_Ref518782553"/>
      <w:r>
        <w:rPr>
          <w:b/>
          <w:sz w:val="22"/>
          <w:szCs w:val="22"/>
        </w:rPr>
        <w:t>straipsnis. Pagrindinės Taisyklėse vartojamos sąvokos</w:t>
      </w:r>
      <w:bookmarkEnd w:id="14"/>
      <w:bookmarkEnd w:id="15"/>
      <w:bookmarkEnd w:id="16"/>
      <w:bookmarkEnd w:id="17"/>
      <w:bookmarkEnd w:id="18"/>
      <w:bookmarkEnd w:id="19"/>
      <w:bookmarkEnd w:id="20"/>
      <w:bookmarkEnd w:id="21"/>
      <w:bookmarkEnd w:id="22"/>
      <w:bookmarkEnd w:id="23"/>
      <w:bookmarkEnd w:id="24"/>
      <w:r>
        <w:rPr>
          <w:b/>
          <w:sz w:val="22"/>
          <w:szCs w:val="22"/>
        </w:rPr>
        <w:t xml:space="preserve"> </w:t>
      </w:r>
      <w:bookmarkStart w:id="25" w:name="_Ref532360516"/>
    </w:p>
    <w:p w:rsidR="00414FCD" w:rsidRDefault="00414FCD" w:rsidP="00414FCD">
      <w:pPr>
        <w:ind w:firstLine="720"/>
        <w:jc w:val="both"/>
        <w:rPr>
          <w:b/>
          <w:sz w:val="22"/>
          <w:szCs w:val="22"/>
        </w:rPr>
      </w:pPr>
      <w:r>
        <w:rPr>
          <w:b/>
          <w:sz w:val="22"/>
          <w:szCs w:val="22"/>
        </w:rPr>
        <w:t>1. Supaprastinti viešieji pirkimai (toliau vadinama - Pirkimai):</w:t>
      </w:r>
    </w:p>
    <w:p w:rsidR="00414FCD" w:rsidRDefault="00414FCD" w:rsidP="00414FCD">
      <w:pPr>
        <w:ind w:firstLine="720"/>
        <w:jc w:val="both"/>
        <w:rPr>
          <w:sz w:val="22"/>
          <w:szCs w:val="22"/>
        </w:rPr>
      </w:pPr>
      <w:r>
        <w:rPr>
          <w:sz w:val="22"/>
          <w:szCs w:val="22"/>
        </w:rPr>
        <w:t>1)</w:t>
      </w:r>
      <w:r>
        <w:rPr>
          <w:b/>
          <w:sz w:val="22"/>
          <w:szCs w:val="22"/>
        </w:rPr>
        <w:t xml:space="preserve"> </w:t>
      </w:r>
      <w:r>
        <w:rPr>
          <w:sz w:val="22"/>
          <w:szCs w:val="22"/>
        </w:rPr>
        <w:t>pirkimai, kurių viešojo pirkimo vertė yra mažesnė už tarptautinio pirkimo vertės ribą, nustatytą Viešųjų pirkimų įstatymo 11 straipsnyje;</w:t>
      </w:r>
    </w:p>
    <w:p w:rsidR="00414FCD" w:rsidRDefault="00414FCD" w:rsidP="00414FCD">
      <w:pPr>
        <w:ind w:firstLine="720"/>
        <w:jc w:val="both"/>
        <w:rPr>
          <w:sz w:val="22"/>
          <w:szCs w:val="22"/>
        </w:rPr>
      </w:pPr>
      <w:r>
        <w:rPr>
          <w:sz w:val="22"/>
          <w:szCs w:val="22"/>
        </w:rPr>
        <w:t>2) Viešųjų pirkimų įstatymo 9 straipsnio 14 dalyje nurodyti pirkimai. Tai yra, n</w:t>
      </w:r>
      <w:r>
        <w:rPr>
          <w:sz w:val="22"/>
          <w:szCs w:val="24"/>
        </w:rPr>
        <w:t>eatsižvelgiant į tai, kad pirkimo vertė yra ne mažesnė, negu yra nustatyta tarptautinio pirkimo vertės riba, perkančioji organizacija turi teisę Taisyklių nustatyta tvarka atlikti pirkimus toms atskiroms pirkimo dalims, kurių kiekvienos vertė be pridėtinės vertės mokesčio yra mažesnė kaip 276 224 Lt (80 000 EUR) perkant paslaugas ar panašias prekes, 3 452 800 Lt (1 000 000 EUR) – perkant darbus, jeigu bendra tokių pirkimo dalių vertė yra ne didesnė kaip 20 procentų bendros visų pirkimo dalių vertės</w:t>
      </w:r>
      <w:r>
        <w:rPr>
          <w:sz w:val="22"/>
          <w:szCs w:val="22"/>
        </w:rPr>
        <w:t>;</w:t>
      </w:r>
    </w:p>
    <w:p w:rsidR="00414FCD" w:rsidRDefault="00414FCD" w:rsidP="00414FCD">
      <w:pPr>
        <w:pStyle w:val="Antrat3"/>
        <w:numPr>
          <w:ilvl w:val="0"/>
          <w:numId w:val="0"/>
        </w:numPr>
        <w:spacing w:before="0"/>
        <w:ind w:firstLine="720"/>
        <w:rPr>
          <w:b/>
          <w:sz w:val="22"/>
        </w:rPr>
      </w:pPr>
      <w:r>
        <w:rPr>
          <w:sz w:val="22"/>
          <w:szCs w:val="22"/>
        </w:rPr>
        <w:t xml:space="preserve">3) paslaugų, nurodytų Viešųjų pirkimų įstatymo 2 priedėlio B paslaugų sąraše pirkimai, nepriklausomai nuo šių paslaugų viešojo pirkimo vertės. </w:t>
      </w:r>
      <w:r>
        <w:rPr>
          <w:sz w:val="22"/>
        </w:rPr>
        <w:t xml:space="preserve">Jeigu Viešųjų pirkimų įstatymo 2 priedėlio B paslaugų sąraše nurodytos paslaugos perkamos kartu su Viešųjų pirkimų įstatymo 2 priedėlio A paslaugų sąraše nurodytomis paslaugomis, kurių vertė didesnė už šio Viešųjų pirkimų įstatymo B paslaugų sąraše nurodytų perkamų paslaugų vertę, viso </w:t>
      </w:r>
      <w:r>
        <w:rPr>
          <w:sz w:val="22"/>
        </w:rPr>
        <w:lastRenderedPageBreak/>
        <w:t>pirkimo reglamentavimo ypatumai pasirenkami vadovaujantis Viešųjų pirkimų įstatymo 12 straipsnio 1, 2, 4, 5, 6 ir 7 dalių nuostatomis, kitu atveju – Viešųjų pirkimų įstatymo 12 straipsnio 8 ir 9 dalių nuostatomis.</w:t>
      </w:r>
      <w:r>
        <w:rPr>
          <w:b/>
          <w:sz w:val="22"/>
        </w:rPr>
        <w:t xml:space="preserve"> </w:t>
      </w:r>
    </w:p>
    <w:p w:rsidR="00414FCD" w:rsidRDefault="00414FCD" w:rsidP="00414FCD">
      <w:pPr>
        <w:tabs>
          <w:tab w:val="left" w:pos="1843"/>
        </w:tabs>
        <w:ind w:firstLine="720"/>
        <w:jc w:val="both"/>
        <w:rPr>
          <w:sz w:val="22"/>
          <w:szCs w:val="22"/>
        </w:rPr>
      </w:pPr>
      <w:r w:rsidRPr="00A568C7">
        <w:rPr>
          <w:sz w:val="22"/>
          <w:szCs w:val="22"/>
        </w:rPr>
        <w:t>2</w:t>
      </w:r>
      <w:r>
        <w:rPr>
          <w:sz w:val="22"/>
          <w:szCs w:val="22"/>
        </w:rPr>
        <w:t xml:space="preserve">. </w:t>
      </w:r>
      <w:r>
        <w:rPr>
          <w:b/>
          <w:sz w:val="22"/>
          <w:szCs w:val="22"/>
        </w:rPr>
        <w:t>Supaprastintas atviras konkursas</w:t>
      </w:r>
      <w:r>
        <w:rPr>
          <w:sz w:val="22"/>
          <w:szCs w:val="22"/>
        </w:rPr>
        <w:t xml:space="preserve"> – pirkimo būdas, kai apie pirkimą skelbiama viešai, o pasiūlymus pateikti gali visi pirkimu suinteresuoti tiekėjai; </w:t>
      </w:r>
    </w:p>
    <w:p w:rsidR="00414FCD" w:rsidRDefault="00414FCD" w:rsidP="00414FCD">
      <w:pPr>
        <w:tabs>
          <w:tab w:val="left" w:pos="1843"/>
        </w:tabs>
        <w:ind w:firstLine="720"/>
        <w:jc w:val="both"/>
        <w:rPr>
          <w:sz w:val="22"/>
          <w:szCs w:val="22"/>
        </w:rPr>
      </w:pPr>
      <w:r>
        <w:rPr>
          <w:sz w:val="22"/>
          <w:szCs w:val="22"/>
        </w:rPr>
        <w:t xml:space="preserve">3. </w:t>
      </w:r>
      <w:r>
        <w:rPr>
          <w:b/>
          <w:sz w:val="22"/>
          <w:szCs w:val="22"/>
        </w:rPr>
        <w:t>Supaprastintas ribotas konkursas</w:t>
      </w:r>
      <w:r>
        <w:rPr>
          <w:sz w:val="22"/>
          <w:szCs w:val="22"/>
        </w:rPr>
        <w:t xml:space="preserve"> – pirkimo būdas, kai apie pirkimą skelbiama viešai, paraiškas dalyvauti pirkime gali pateikti visi pirkimu suinteresuoti kandidatai, o pasiūlymus – tik perkančiosios organizacijos atrinkti kandidatai;</w:t>
      </w:r>
    </w:p>
    <w:p w:rsidR="00414FCD" w:rsidRDefault="00414FCD" w:rsidP="00414FCD">
      <w:pPr>
        <w:tabs>
          <w:tab w:val="left" w:pos="1843"/>
        </w:tabs>
        <w:ind w:firstLine="720"/>
        <w:jc w:val="both"/>
        <w:rPr>
          <w:sz w:val="22"/>
          <w:szCs w:val="22"/>
        </w:rPr>
      </w:pPr>
      <w:r>
        <w:rPr>
          <w:sz w:val="22"/>
          <w:szCs w:val="22"/>
        </w:rPr>
        <w:t xml:space="preserve">4. </w:t>
      </w:r>
      <w:r>
        <w:rPr>
          <w:b/>
          <w:sz w:val="22"/>
          <w:szCs w:val="22"/>
        </w:rPr>
        <w:t>Supaprastintos skelbiamos derybos</w:t>
      </w:r>
      <w:r>
        <w:rPr>
          <w:sz w:val="22"/>
          <w:szCs w:val="22"/>
        </w:rPr>
        <w:t xml:space="preserve"> – pirkimo būdas, kai apie pirkimą skelbiama viešai, pasiūlymus pateikti gali visi pirkimu suinteresuoti tiekėjai, o kai ribojamas kandidatų skaičius – paraiškas gali pateikti visi kandidatai, o pasiūlymus – tik perkančiosios organizacijos pakviesti tiekėjai;</w:t>
      </w:r>
    </w:p>
    <w:p w:rsidR="00414FCD" w:rsidRDefault="00414FCD" w:rsidP="00414FCD">
      <w:pPr>
        <w:tabs>
          <w:tab w:val="left" w:pos="1843"/>
        </w:tabs>
        <w:ind w:firstLine="720"/>
        <w:jc w:val="both"/>
        <w:rPr>
          <w:sz w:val="22"/>
          <w:szCs w:val="22"/>
        </w:rPr>
      </w:pPr>
      <w:r>
        <w:rPr>
          <w:sz w:val="22"/>
          <w:szCs w:val="22"/>
        </w:rPr>
        <w:t xml:space="preserve">5. </w:t>
      </w:r>
      <w:r>
        <w:rPr>
          <w:b/>
          <w:sz w:val="22"/>
          <w:szCs w:val="22"/>
        </w:rPr>
        <w:t>Supaprastintas konkurencinis dialogas</w:t>
      </w:r>
      <w:r>
        <w:rPr>
          <w:sz w:val="22"/>
          <w:szCs w:val="22"/>
        </w:rPr>
        <w:t xml:space="preserve"> – pirkimo būdas, kai apie pirkimą skelbiama viešai, paraiškas dalyvauti pirkime gali pateikti visi pirkimu suinteresuoti kandidatai, o pasiūlymus – tik perkančiosios organizacijos atrinkti kandidatai;</w:t>
      </w:r>
    </w:p>
    <w:p w:rsidR="00414FCD" w:rsidRDefault="00414FCD" w:rsidP="00414FCD">
      <w:pPr>
        <w:tabs>
          <w:tab w:val="left" w:pos="1843"/>
        </w:tabs>
        <w:ind w:firstLine="720"/>
        <w:jc w:val="both"/>
        <w:rPr>
          <w:sz w:val="22"/>
          <w:szCs w:val="22"/>
        </w:rPr>
      </w:pPr>
      <w:r>
        <w:rPr>
          <w:sz w:val="22"/>
          <w:szCs w:val="22"/>
        </w:rPr>
        <w:t xml:space="preserve">6. </w:t>
      </w:r>
      <w:r>
        <w:rPr>
          <w:b/>
          <w:sz w:val="22"/>
          <w:szCs w:val="22"/>
        </w:rPr>
        <w:t>Supaprastintos neskelbiamos derybos</w:t>
      </w:r>
      <w:r>
        <w:rPr>
          <w:sz w:val="22"/>
          <w:szCs w:val="22"/>
        </w:rPr>
        <w:t xml:space="preserve"> – pirkimo būdas, kai apie pirkimą viešai neskelbiama, o pasiūlymus gali pateikti tik perkančiosios organizacijos pakviesti tiekėjai;</w:t>
      </w:r>
    </w:p>
    <w:p w:rsidR="00414FCD" w:rsidRDefault="00414FCD" w:rsidP="00414FCD">
      <w:pPr>
        <w:tabs>
          <w:tab w:val="left" w:pos="1843"/>
        </w:tabs>
        <w:ind w:firstLine="720"/>
        <w:jc w:val="both"/>
        <w:rPr>
          <w:sz w:val="22"/>
          <w:szCs w:val="22"/>
        </w:rPr>
      </w:pPr>
      <w:r>
        <w:rPr>
          <w:sz w:val="22"/>
          <w:szCs w:val="22"/>
        </w:rPr>
        <w:t xml:space="preserve">7. </w:t>
      </w:r>
      <w:r>
        <w:rPr>
          <w:b/>
          <w:sz w:val="22"/>
          <w:szCs w:val="22"/>
        </w:rPr>
        <w:t>Tiekėjų apklausos būdas</w:t>
      </w:r>
      <w:r>
        <w:rPr>
          <w:sz w:val="22"/>
          <w:szCs w:val="22"/>
        </w:rPr>
        <w:t xml:space="preserve"> – pirkimo būdas, kai apie pirkimą viešai neskelbiama, o pasiūlymus gali pateikti tik perkančiosios organizacijos pakviesti tiekėjai. Tiekėjų apklausos būdas gali būti taikomas tik tuo atveju, jei atliekamas supaprastintas pirkimas Viešųjų pirkimų įstatymo kontekste yra laikomas mažos vertės pirkimu.</w:t>
      </w:r>
    </w:p>
    <w:p w:rsidR="00414FCD" w:rsidRDefault="00414FCD" w:rsidP="00414FCD">
      <w:pPr>
        <w:ind w:firstLine="720"/>
        <w:jc w:val="both"/>
        <w:rPr>
          <w:sz w:val="22"/>
          <w:szCs w:val="22"/>
        </w:rPr>
      </w:pPr>
      <w:r>
        <w:rPr>
          <w:sz w:val="22"/>
          <w:szCs w:val="22"/>
        </w:rPr>
        <w:t>8.</w:t>
      </w:r>
      <w:r>
        <w:rPr>
          <w:b/>
          <w:sz w:val="22"/>
          <w:szCs w:val="22"/>
        </w:rPr>
        <w:t xml:space="preserve"> Pirkimo </w:t>
      </w:r>
      <w:r w:rsidR="009A5176">
        <w:rPr>
          <w:b/>
          <w:sz w:val="22"/>
          <w:szCs w:val="22"/>
        </w:rPr>
        <w:t>organizatorius</w:t>
      </w:r>
      <w:r>
        <w:rPr>
          <w:b/>
          <w:sz w:val="22"/>
          <w:szCs w:val="22"/>
        </w:rPr>
        <w:t xml:space="preserve"> </w:t>
      </w:r>
      <w:r>
        <w:rPr>
          <w:sz w:val="22"/>
          <w:szCs w:val="22"/>
        </w:rPr>
        <w:t>– perkančiosios organizacijos darbuotojas, perkančiosios organizacijos vadovo ar jo įgalioto asmens įsakymu ar kitu vidaus tvarkomuoju dokumentu paskirtas atsakingu už mažos vertės pirkimų vykdymą.</w:t>
      </w:r>
    </w:p>
    <w:p w:rsidR="007A1DBD" w:rsidRDefault="00414FCD" w:rsidP="00414FCD">
      <w:pPr>
        <w:ind w:firstLine="720"/>
        <w:jc w:val="both"/>
        <w:rPr>
          <w:sz w:val="22"/>
          <w:szCs w:val="22"/>
        </w:rPr>
      </w:pPr>
      <w:r>
        <w:rPr>
          <w:sz w:val="22"/>
          <w:szCs w:val="22"/>
        </w:rPr>
        <w:t xml:space="preserve">9. </w:t>
      </w:r>
      <w:r>
        <w:rPr>
          <w:b/>
          <w:sz w:val="22"/>
          <w:szCs w:val="22"/>
        </w:rPr>
        <w:t>Tiekėjų apklausos pažyma</w:t>
      </w:r>
      <w:r>
        <w:rPr>
          <w:sz w:val="22"/>
          <w:szCs w:val="22"/>
        </w:rPr>
        <w:t xml:space="preserve"> – dokumentas, kurį Taisyklių nustatytais atvejais, atlikęs mažos vertės pirkimą, pildo ir su perkančiosios organizacijos vadovu ar jo įgaliotu asmeniu suderina pirkimo vykdytojas. </w:t>
      </w:r>
    </w:p>
    <w:p w:rsidR="007A1DBD" w:rsidRPr="00116E46" w:rsidRDefault="00116E46" w:rsidP="0011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2"/>
          <w:szCs w:val="22"/>
        </w:rPr>
        <w:t xml:space="preserve">            </w:t>
      </w:r>
      <w:r w:rsidR="007A1DBD" w:rsidRPr="00116E46">
        <w:rPr>
          <w:sz w:val="22"/>
          <w:szCs w:val="22"/>
        </w:rPr>
        <w:t xml:space="preserve">10. </w:t>
      </w:r>
      <w:r w:rsidR="007A1DBD" w:rsidRPr="00116E46">
        <w:rPr>
          <w:b/>
          <w:sz w:val="22"/>
          <w:szCs w:val="22"/>
          <w:lang w:eastAsia="lt-LT"/>
        </w:rPr>
        <w:t>Mažos  vertės pirkimai</w:t>
      </w:r>
      <w:r w:rsidR="007A1DBD" w:rsidRPr="00116E46">
        <w:rPr>
          <w:sz w:val="22"/>
          <w:szCs w:val="22"/>
          <w:lang w:eastAsia="lt-LT"/>
        </w:rPr>
        <w:t xml:space="preserve"> - supaprastinti pirkimai, kai yra bent</w:t>
      </w:r>
      <w:r w:rsidRPr="00116E46">
        <w:rPr>
          <w:sz w:val="22"/>
          <w:szCs w:val="22"/>
          <w:lang w:eastAsia="lt-LT"/>
        </w:rPr>
        <w:t xml:space="preserve"> </w:t>
      </w:r>
      <w:r w:rsidR="007A1DBD" w:rsidRPr="00116E46">
        <w:rPr>
          <w:sz w:val="22"/>
          <w:szCs w:val="22"/>
          <w:lang w:eastAsia="lt-LT"/>
        </w:rPr>
        <w:t>viena iš šių sąlygų:</w:t>
      </w:r>
    </w:p>
    <w:p w:rsidR="00116E46" w:rsidRPr="00116E46" w:rsidRDefault="00116E46" w:rsidP="00116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sidRPr="00116E46">
        <w:rPr>
          <w:sz w:val="22"/>
          <w:szCs w:val="22"/>
          <w:lang w:eastAsia="lt-LT"/>
        </w:rPr>
        <w:tab/>
      </w:r>
      <w:r w:rsidR="007A1DBD" w:rsidRPr="00116E46">
        <w:rPr>
          <w:sz w:val="22"/>
          <w:szCs w:val="22"/>
          <w:lang w:eastAsia="lt-LT"/>
        </w:rPr>
        <w:t>1) prekių  ar paslaugų pirkimo vertė yra mažesnė  kaip   100</w:t>
      </w:r>
      <w:r w:rsidRPr="00116E46">
        <w:rPr>
          <w:sz w:val="22"/>
          <w:szCs w:val="22"/>
          <w:lang w:eastAsia="lt-LT"/>
        </w:rPr>
        <w:t xml:space="preserve"> </w:t>
      </w:r>
      <w:r w:rsidR="007A1DBD" w:rsidRPr="00116E46">
        <w:rPr>
          <w:sz w:val="22"/>
          <w:szCs w:val="22"/>
          <w:lang w:eastAsia="lt-LT"/>
        </w:rPr>
        <w:t>tūkst. Lt (be pridėtinės vertės mokesčio), o darbų vertė  mažesnė</w:t>
      </w:r>
      <w:r w:rsidRPr="00116E46">
        <w:rPr>
          <w:sz w:val="22"/>
          <w:szCs w:val="22"/>
          <w:lang w:eastAsia="lt-LT"/>
        </w:rPr>
        <w:t xml:space="preserve"> </w:t>
      </w:r>
      <w:r w:rsidR="007A1DBD" w:rsidRPr="00116E46">
        <w:rPr>
          <w:sz w:val="22"/>
          <w:szCs w:val="22"/>
          <w:lang w:eastAsia="lt-LT"/>
        </w:rPr>
        <w:t>kaip 500 tūkst. Lt (be pridėtinės vertės mokesčio);</w:t>
      </w:r>
    </w:p>
    <w:p w:rsidR="009766E6" w:rsidRDefault="007A1DBD" w:rsidP="0097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lt-LT"/>
        </w:rPr>
      </w:pPr>
      <w:r w:rsidRPr="00116E46">
        <w:rPr>
          <w:sz w:val="22"/>
          <w:szCs w:val="22"/>
          <w:lang w:eastAsia="lt-LT"/>
        </w:rPr>
        <w:t xml:space="preserve">  </w:t>
      </w:r>
      <w:r w:rsidR="00116E46" w:rsidRPr="00116E46">
        <w:rPr>
          <w:sz w:val="22"/>
          <w:szCs w:val="22"/>
          <w:lang w:eastAsia="lt-LT"/>
        </w:rPr>
        <w:tab/>
      </w:r>
      <w:r w:rsidRPr="00116E46">
        <w:rPr>
          <w:sz w:val="22"/>
          <w:szCs w:val="22"/>
          <w:lang w:eastAsia="lt-LT"/>
        </w:rPr>
        <w:t>2) perkamos panašios prekės, paslaugos ar perkami darbai  yra</w:t>
      </w:r>
      <w:r w:rsidR="00116E46" w:rsidRPr="00116E46">
        <w:rPr>
          <w:sz w:val="22"/>
          <w:szCs w:val="22"/>
          <w:lang w:eastAsia="lt-LT"/>
        </w:rPr>
        <w:t xml:space="preserve"> </w:t>
      </w:r>
      <w:r w:rsidRPr="00116E46">
        <w:rPr>
          <w:sz w:val="22"/>
          <w:szCs w:val="22"/>
          <w:lang w:eastAsia="lt-LT"/>
        </w:rPr>
        <w:t>suskirstyti į atskiras dalis, kurių kiekvienai numatoma  sudaryti</w:t>
      </w:r>
      <w:r w:rsidR="00116E46" w:rsidRPr="00116E46">
        <w:rPr>
          <w:sz w:val="22"/>
          <w:szCs w:val="22"/>
          <w:lang w:eastAsia="lt-LT"/>
        </w:rPr>
        <w:t xml:space="preserve"> </w:t>
      </w:r>
      <w:r w:rsidRPr="00116E46">
        <w:rPr>
          <w:sz w:val="22"/>
          <w:szCs w:val="22"/>
          <w:lang w:eastAsia="lt-LT"/>
        </w:rPr>
        <w:t>atskirą  pirkimo sutartį ir kuri yra ne didesnė kaip 10  procentų</w:t>
      </w:r>
      <w:r w:rsidR="00116E46" w:rsidRPr="00116E46">
        <w:rPr>
          <w:sz w:val="22"/>
          <w:szCs w:val="22"/>
          <w:lang w:eastAsia="lt-LT"/>
        </w:rPr>
        <w:t xml:space="preserve"> </w:t>
      </w:r>
      <w:r w:rsidRPr="00116E46">
        <w:rPr>
          <w:sz w:val="22"/>
          <w:szCs w:val="22"/>
          <w:lang w:eastAsia="lt-LT"/>
        </w:rPr>
        <w:t>bendros  visų  pirkimo dalių vertės perkant panašias  prekes   ir</w:t>
      </w:r>
      <w:r w:rsidR="00A66ACB">
        <w:rPr>
          <w:sz w:val="22"/>
          <w:szCs w:val="22"/>
          <w:lang w:eastAsia="lt-LT"/>
        </w:rPr>
        <w:t xml:space="preserve"> </w:t>
      </w:r>
      <w:r w:rsidRPr="00116E46">
        <w:rPr>
          <w:sz w:val="22"/>
          <w:szCs w:val="22"/>
          <w:lang w:eastAsia="lt-LT"/>
        </w:rPr>
        <w:t>paslaugas  ir ne didesnė kaip 1,5 procento bendros visų   pirkimo</w:t>
      </w:r>
      <w:r w:rsidR="00116E46" w:rsidRPr="00116E46">
        <w:rPr>
          <w:sz w:val="22"/>
          <w:szCs w:val="22"/>
          <w:lang w:eastAsia="lt-LT"/>
        </w:rPr>
        <w:t xml:space="preserve"> </w:t>
      </w:r>
      <w:r w:rsidRPr="00116E46">
        <w:rPr>
          <w:sz w:val="22"/>
          <w:szCs w:val="22"/>
          <w:lang w:eastAsia="lt-LT"/>
        </w:rPr>
        <w:t>dalių vertės perkant darbus.</w:t>
      </w:r>
      <w:r w:rsidR="00116E46">
        <w:rPr>
          <w:sz w:val="24"/>
          <w:szCs w:val="24"/>
          <w:lang w:eastAsia="lt-LT"/>
        </w:rPr>
        <w:t xml:space="preserve">         </w:t>
      </w:r>
      <w:r w:rsidR="00A66ACB">
        <w:rPr>
          <w:sz w:val="24"/>
          <w:szCs w:val="24"/>
          <w:lang w:eastAsia="lt-LT"/>
        </w:rPr>
        <w:t xml:space="preserve">            </w:t>
      </w:r>
    </w:p>
    <w:p w:rsidR="009766E6" w:rsidRPr="0088689A" w:rsidRDefault="009766E6" w:rsidP="00976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lt-LT"/>
        </w:rPr>
      </w:pPr>
      <w:r>
        <w:rPr>
          <w:sz w:val="24"/>
          <w:szCs w:val="24"/>
          <w:lang w:eastAsia="lt-LT"/>
        </w:rPr>
        <w:t xml:space="preserve">           </w:t>
      </w:r>
      <w:r w:rsidRPr="009766E6">
        <w:rPr>
          <w:sz w:val="22"/>
          <w:szCs w:val="22"/>
          <w:lang w:eastAsia="lt-LT"/>
        </w:rPr>
        <w:t>11.</w:t>
      </w:r>
      <w:r>
        <w:rPr>
          <w:sz w:val="24"/>
          <w:szCs w:val="24"/>
          <w:lang w:eastAsia="lt-LT"/>
        </w:rPr>
        <w:t xml:space="preserve"> </w:t>
      </w:r>
      <w:r w:rsidRPr="009766E6">
        <w:rPr>
          <w:b/>
          <w:sz w:val="22"/>
          <w:lang w:eastAsia="lt-LT"/>
        </w:rPr>
        <w:t>Paraiška</w:t>
      </w:r>
      <w:r w:rsidRPr="0088689A">
        <w:rPr>
          <w:sz w:val="22"/>
          <w:lang w:eastAsia="lt-LT"/>
        </w:rPr>
        <w:t xml:space="preserve">  - tiekėjo pareikštas pageidavimas dalyvauti pirkimo</w:t>
      </w:r>
      <w:r>
        <w:rPr>
          <w:sz w:val="22"/>
          <w:lang w:eastAsia="lt-LT"/>
        </w:rPr>
        <w:t xml:space="preserve"> </w:t>
      </w:r>
      <w:r w:rsidRPr="0088689A">
        <w:rPr>
          <w:sz w:val="22"/>
          <w:lang w:eastAsia="lt-LT"/>
        </w:rPr>
        <w:t>procedūrose.</w:t>
      </w:r>
    </w:p>
    <w:p w:rsidR="00116E46" w:rsidRDefault="00A66ACB" w:rsidP="00A6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lt-LT"/>
        </w:rPr>
      </w:pPr>
      <w:r>
        <w:rPr>
          <w:sz w:val="24"/>
          <w:szCs w:val="24"/>
          <w:lang w:eastAsia="lt-LT"/>
        </w:rPr>
        <w:t xml:space="preserve">           </w:t>
      </w:r>
      <w:r w:rsidR="00116E46" w:rsidRPr="00116E46">
        <w:rPr>
          <w:sz w:val="22"/>
          <w:szCs w:val="22"/>
          <w:lang w:eastAsia="lt-LT"/>
        </w:rPr>
        <w:t>1</w:t>
      </w:r>
      <w:r w:rsidR="009766E6">
        <w:rPr>
          <w:sz w:val="22"/>
          <w:szCs w:val="22"/>
          <w:lang w:eastAsia="lt-LT"/>
        </w:rPr>
        <w:t>2</w:t>
      </w:r>
      <w:r w:rsidR="00116E46" w:rsidRPr="00116E46">
        <w:rPr>
          <w:sz w:val="22"/>
          <w:szCs w:val="22"/>
          <w:lang w:eastAsia="lt-LT"/>
        </w:rPr>
        <w:t xml:space="preserve">. </w:t>
      </w:r>
      <w:r w:rsidRPr="003569D5">
        <w:rPr>
          <w:b/>
          <w:sz w:val="22"/>
          <w:szCs w:val="22"/>
          <w:lang w:eastAsia="lt-LT"/>
        </w:rPr>
        <w:t>Pasiūlymas</w:t>
      </w:r>
      <w:r w:rsidRPr="0088689A">
        <w:rPr>
          <w:sz w:val="22"/>
          <w:szCs w:val="22"/>
          <w:lang w:eastAsia="lt-LT"/>
        </w:rPr>
        <w:t xml:space="preserve">    -   tiekėjo   raštu   pateiktų   dokumentų   ir</w:t>
      </w:r>
      <w:r>
        <w:rPr>
          <w:sz w:val="22"/>
          <w:szCs w:val="22"/>
          <w:lang w:eastAsia="lt-LT"/>
        </w:rPr>
        <w:t xml:space="preserve"> </w:t>
      </w:r>
      <w:r w:rsidRPr="0088689A">
        <w:rPr>
          <w:sz w:val="22"/>
          <w:szCs w:val="22"/>
          <w:lang w:eastAsia="lt-LT"/>
        </w:rPr>
        <w:t>elektroninėmis  priemonėmis  pateiktų  duomenų  visuma  ar žodžiu</w:t>
      </w:r>
      <w:r>
        <w:rPr>
          <w:sz w:val="22"/>
          <w:szCs w:val="22"/>
          <w:lang w:eastAsia="lt-LT"/>
        </w:rPr>
        <w:t xml:space="preserve"> </w:t>
      </w:r>
      <w:r w:rsidRPr="0088689A">
        <w:rPr>
          <w:sz w:val="22"/>
          <w:szCs w:val="22"/>
          <w:lang w:eastAsia="lt-LT"/>
        </w:rPr>
        <w:t>pateiktas  siūlymas  tiekti  prekes,  teikti paslaugas ar atlikti</w:t>
      </w:r>
      <w:r>
        <w:rPr>
          <w:sz w:val="22"/>
          <w:szCs w:val="22"/>
          <w:lang w:eastAsia="lt-LT"/>
        </w:rPr>
        <w:t xml:space="preserve"> </w:t>
      </w:r>
      <w:r w:rsidRPr="0088689A">
        <w:rPr>
          <w:sz w:val="22"/>
          <w:szCs w:val="22"/>
          <w:lang w:eastAsia="lt-LT"/>
        </w:rPr>
        <w:t>darbus   pagal  perkančiosios  organizacijos  nustatytas  pirkimo</w:t>
      </w:r>
      <w:r>
        <w:rPr>
          <w:sz w:val="22"/>
          <w:szCs w:val="22"/>
          <w:lang w:eastAsia="lt-LT"/>
        </w:rPr>
        <w:t xml:space="preserve"> </w:t>
      </w:r>
      <w:r w:rsidRPr="0088689A">
        <w:rPr>
          <w:sz w:val="22"/>
          <w:szCs w:val="22"/>
          <w:lang w:eastAsia="lt-LT"/>
        </w:rPr>
        <w:t>sąlygas.</w:t>
      </w:r>
    </w:p>
    <w:p w:rsidR="003569D5" w:rsidRDefault="004F69DB" w:rsidP="0035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lt-LT"/>
        </w:rPr>
      </w:pPr>
      <w:r>
        <w:rPr>
          <w:sz w:val="22"/>
          <w:szCs w:val="22"/>
          <w:lang w:eastAsia="lt-LT"/>
        </w:rPr>
        <w:t xml:space="preserve">             </w:t>
      </w:r>
      <w:r w:rsidR="009766E6">
        <w:rPr>
          <w:sz w:val="22"/>
          <w:szCs w:val="22"/>
          <w:lang w:eastAsia="lt-LT"/>
        </w:rPr>
        <w:t xml:space="preserve">13. </w:t>
      </w:r>
      <w:r w:rsidRPr="003569D5">
        <w:rPr>
          <w:b/>
          <w:sz w:val="22"/>
          <w:lang w:eastAsia="lt-LT"/>
        </w:rPr>
        <w:t>Pirkimo   dokumentai</w:t>
      </w:r>
      <w:r w:rsidRPr="0088689A">
        <w:rPr>
          <w:sz w:val="22"/>
          <w:lang w:eastAsia="lt-LT"/>
        </w:rPr>
        <w:t xml:space="preserve">   -  perkančiosios  organizacijos  raštu</w:t>
      </w:r>
      <w:r>
        <w:rPr>
          <w:sz w:val="22"/>
          <w:lang w:eastAsia="lt-LT"/>
        </w:rPr>
        <w:t xml:space="preserve"> </w:t>
      </w:r>
      <w:r w:rsidRPr="0088689A">
        <w:rPr>
          <w:sz w:val="22"/>
          <w:lang w:eastAsia="lt-LT"/>
        </w:rPr>
        <w:t>pateikiami  tiekėjams  dokumentai  ir  elektroninėmis priemonėmis</w:t>
      </w:r>
      <w:r>
        <w:rPr>
          <w:sz w:val="22"/>
          <w:lang w:eastAsia="lt-LT"/>
        </w:rPr>
        <w:t xml:space="preserve"> </w:t>
      </w:r>
      <w:r w:rsidRPr="0088689A">
        <w:rPr>
          <w:sz w:val="22"/>
          <w:lang w:eastAsia="lt-LT"/>
        </w:rPr>
        <w:t>pateikti  duomenys,  apibūdinantys  perkamą  objektą  ir  pirkimo</w:t>
      </w:r>
      <w:r>
        <w:rPr>
          <w:sz w:val="22"/>
          <w:lang w:eastAsia="lt-LT"/>
        </w:rPr>
        <w:t xml:space="preserve"> </w:t>
      </w:r>
      <w:r w:rsidRPr="0088689A">
        <w:rPr>
          <w:sz w:val="22"/>
          <w:lang w:eastAsia="lt-LT"/>
        </w:rPr>
        <w:t>sąlygas:    skelbimas,    kvietimas,    techninė   specifikacija,</w:t>
      </w:r>
      <w:r>
        <w:rPr>
          <w:sz w:val="22"/>
          <w:lang w:eastAsia="lt-LT"/>
        </w:rPr>
        <w:t xml:space="preserve"> </w:t>
      </w:r>
      <w:r w:rsidRPr="0088689A">
        <w:rPr>
          <w:sz w:val="22"/>
          <w:lang w:eastAsia="lt-LT"/>
        </w:rPr>
        <w:t>aprašomieji   dokumentai,   pirkimo   sutarties  projektas,  kiti</w:t>
      </w:r>
      <w:r>
        <w:rPr>
          <w:sz w:val="22"/>
          <w:lang w:eastAsia="lt-LT"/>
        </w:rPr>
        <w:t xml:space="preserve"> </w:t>
      </w:r>
      <w:r w:rsidRPr="0088689A">
        <w:rPr>
          <w:sz w:val="22"/>
          <w:lang w:eastAsia="lt-LT"/>
        </w:rPr>
        <w:t>dokumentai ir dokumentų paaiškinimai (patikslinimai).</w:t>
      </w:r>
    </w:p>
    <w:p w:rsidR="003569D5" w:rsidRDefault="004F69DB" w:rsidP="00356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lt-LT"/>
        </w:rPr>
      </w:pPr>
      <w:r>
        <w:rPr>
          <w:sz w:val="22"/>
          <w:szCs w:val="22"/>
          <w:lang w:eastAsia="lt-LT"/>
        </w:rPr>
        <w:t xml:space="preserve">            14. </w:t>
      </w:r>
      <w:r w:rsidR="003569D5" w:rsidRPr="003569D5">
        <w:rPr>
          <w:b/>
          <w:sz w:val="22"/>
          <w:lang w:eastAsia="lt-LT"/>
        </w:rPr>
        <w:t>Pirkimo  sutarties  sudarymo  atidėjimo  terminas</w:t>
      </w:r>
      <w:r w:rsidR="003569D5" w:rsidRPr="0088689A">
        <w:rPr>
          <w:sz w:val="22"/>
          <w:lang w:eastAsia="lt-LT"/>
        </w:rPr>
        <w:t xml:space="preserve"> - 15 dienų laikotarpis, kuris prasideda nuo</w:t>
      </w:r>
      <w:r w:rsidR="003569D5">
        <w:rPr>
          <w:sz w:val="22"/>
          <w:lang w:eastAsia="lt-LT"/>
        </w:rPr>
        <w:t xml:space="preserve"> </w:t>
      </w:r>
      <w:r w:rsidR="003569D5" w:rsidRPr="0088689A">
        <w:rPr>
          <w:sz w:val="22"/>
          <w:lang w:eastAsia="lt-LT"/>
        </w:rPr>
        <w:t>pranešimo  apie  sprendimą sudaryti pirkimo sutartį išsiuntimo iš</w:t>
      </w:r>
      <w:r w:rsidR="003569D5">
        <w:rPr>
          <w:sz w:val="22"/>
          <w:lang w:eastAsia="lt-LT"/>
        </w:rPr>
        <w:t xml:space="preserve"> </w:t>
      </w:r>
      <w:r w:rsidR="003569D5" w:rsidRPr="0088689A">
        <w:rPr>
          <w:sz w:val="22"/>
          <w:lang w:eastAsia="lt-LT"/>
        </w:rPr>
        <w:t>perkančiosios   organizacijos   suinteresuotiems  kandidatams  ir</w:t>
      </w:r>
      <w:r w:rsidR="003569D5">
        <w:rPr>
          <w:sz w:val="22"/>
          <w:lang w:eastAsia="lt-LT"/>
        </w:rPr>
        <w:t xml:space="preserve"> </w:t>
      </w:r>
      <w:r w:rsidR="003569D5" w:rsidRPr="0088689A">
        <w:rPr>
          <w:sz w:val="22"/>
          <w:lang w:eastAsia="lt-LT"/>
        </w:rPr>
        <w:t>suinteresuotiems  dalyviams  dienos  ir  kurio  metu  negali būti</w:t>
      </w:r>
      <w:r w:rsidR="003569D5">
        <w:rPr>
          <w:sz w:val="22"/>
          <w:lang w:eastAsia="lt-LT"/>
        </w:rPr>
        <w:t xml:space="preserve"> </w:t>
      </w:r>
      <w:r w:rsidR="003569D5" w:rsidRPr="0088689A">
        <w:rPr>
          <w:sz w:val="22"/>
          <w:lang w:eastAsia="lt-LT"/>
        </w:rPr>
        <w:t>sudaroma pirkimo sutartis.</w:t>
      </w:r>
    </w:p>
    <w:p w:rsidR="003569D5" w:rsidRPr="0088689A" w:rsidRDefault="003569D5" w:rsidP="00F14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lang w:eastAsia="lt-LT"/>
        </w:rPr>
      </w:pPr>
      <w:r>
        <w:rPr>
          <w:sz w:val="22"/>
          <w:lang w:eastAsia="lt-LT"/>
        </w:rPr>
        <w:t xml:space="preserve">           </w:t>
      </w:r>
      <w:r w:rsidR="00F14E25">
        <w:rPr>
          <w:sz w:val="22"/>
          <w:lang w:eastAsia="lt-LT"/>
        </w:rPr>
        <w:t xml:space="preserve"> </w:t>
      </w:r>
      <w:r>
        <w:rPr>
          <w:sz w:val="22"/>
          <w:lang w:eastAsia="lt-LT"/>
        </w:rPr>
        <w:t xml:space="preserve">15. </w:t>
      </w:r>
      <w:r w:rsidRPr="00F14E25">
        <w:rPr>
          <w:b/>
          <w:sz w:val="22"/>
          <w:lang w:eastAsia="lt-LT"/>
        </w:rPr>
        <w:t xml:space="preserve">Raštu </w:t>
      </w:r>
      <w:r w:rsidRPr="0088689A">
        <w:rPr>
          <w:sz w:val="22"/>
          <w:lang w:eastAsia="lt-LT"/>
        </w:rPr>
        <w:t xml:space="preserve"> reiškia  bet kokią informacijos išraišką žodžiais arba</w:t>
      </w:r>
      <w:r w:rsidR="00F14E25">
        <w:rPr>
          <w:sz w:val="22"/>
          <w:lang w:eastAsia="lt-LT"/>
        </w:rPr>
        <w:t xml:space="preserve"> </w:t>
      </w:r>
      <w:r w:rsidRPr="0088689A">
        <w:rPr>
          <w:sz w:val="22"/>
          <w:lang w:eastAsia="lt-LT"/>
        </w:rPr>
        <w:t>skaičiais,  kurią  galima perskaityti, atgaminti ir perduoti. Šis</w:t>
      </w:r>
      <w:r w:rsidR="00F14E25">
        <w:rPr>
          <w:sz w:val="22"/>
          <w:lang w:eastAsia="lt-LT"/>
        </w:rPr>
        <w:t xml:space="preserve"> </w:t>
      </w:r>
      <w:r w:rsidRPr="0088689A">
        <w:rPr>
          <w:sz w:val="22"/>
          <w:lang w:eastAsia="lt-LT"/>
        </w:rPr>
        <w:t>terminas  apima ir elektroninėmis priemonėmis perduotą ir saugomą</w:t>
      </w:r>
      <w:r w:rsidR="00F14E25">
        <w:rPr>
          <w:sz w:val="22"/>
          <w:lang w:eastAsia="lt-LT"/>
        </w:rPr>
        <w:t xml:space="preserve"> </w:t>
      </w:r>
      <w:r w:rsidRPr="0088689A">
        <w:rPr>
          <w:sz w:val="22"/>
          <w:lang w:eastAsia="lt-LT"/>
        </w:rPr>
        <w:t>informaciją.</w:t>
      </w:r>
    </w:p>
    <w:p w:rsidR="004A4273" w:rsidRDefault="00F14E25" w:rsidP="004A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lt-LT"/>
        </w:rPr>
      </w:pPr>
      <w:r>
        <w:rPr>
          <w:sz w:val="22"/>
          <w:lang w:eastAsia="lt-LT"/>
        </w:rPr>
        <w:t xml:space="preserve">            16. </w:t>
      </w:r>
      <w:r w:rsidRPr="00F14E25">
        <w:rPr>
          <w:b/>
          <w:sz w:val="22"/>
          <w:lang w:eastAsia="lt-LT"/>
        </w:rPr>
        <w:t>Tiekėjas  (prekių  tiekėjas,  paslaugų  teikėjas, rangovas)</w:t>
      </w:r>
      <w:r w:rsidRPr="0088689A">
        <w:rPr>
          <w:sz w:val="22"/>
          <w:lang w:eastAsia="lt-LT"/>
        </w:rPr>
        <w:t xml:space="preserve"> -</w:t>
      </w:r>
      <w:r>
        <w:rPr>
          <w:sz w:val="22"/>
          <w:lang w:eastAsia="lt-LT"/>
        </w:rPr>
        <w:t xml:space="preserve"> </w:t>
      </w:r>
      <w:r w:rsidRPr="0088689A">
        <w:rPr>
          <w:sz w:val="22"/>
          <w:lang w:eastAsia="lt-LT"/>
        </w:rPr>
        <w:t>kiekvienas  ūkio  subjektas - fizinis asmuo, privatusis juridinis</w:t>
      </w:r>
      <w:r>
        <w:rPr>
          <w:sz w:val="22"/>
          <w:lang w:eastAsia="lt-LT"/>
        </w:rPr>
        <w:t xml:space="preserve"> </w:t>
      </w:r>
      <w:r w:rsidRPr="0088689A">
        <w:rPr>
          <w:sz w:val="22"/>
          <w:lang w:eastAsia="lt-LT"/>
        </w:rPr>
        <w:t>asmuo,  viešasis  juridinis  asmuo,  kitos  organizacijos  ir  jų</w:t>
      </w:r>
      <w:r>
        <w:rPr>
          <w:sz w:val="22"/>
          <w:lang w:eastAsia="lt-LT"/>
        </w:rPr>
        <w:t xml:space="preserve"> </w:t>
      </w:r>
      <w:r w:rsidRPr="0088689A">
        <w:rPr>
          <w:sz w:val="22"/>
          <w:lang w:eastAsia="lt-LT"/>
        </w:rPr>
        <w:t>padaliniai   ar  tokių  asmenų  grupė  -  galintis  pasiūlyti  ar</w:t>
      </w:r>
      <w:r>
        <w:rPr>
          <w:sz w:val="22"/>
          <w:lang w:eastAsia="lt-LT"/>
        </w:rPr>
        <w:t xml:space="preserve"> </w:t>
      </w:r>
      <w:r w:rsidRPr="0088689A">
        <w:rPr>
          <w:sz w:val="22"/>
          <w:lang w:eastAsia="lt-LT"/>
        </w:rPr>
        <w:t>siūlantis prekes, paslaugas ar darbus.</w:t>
      </w:r>
    </w:p>
    <w:p w:rsidR="004A4273" w:rsidRDefault="004A4273" w:rsidP="00AD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lt-LT"/>
        </w:rPr>
      </w:pPr>
      <w:r>
        <w:rPr>
          <w:sz w:val="22"/>
          <w:lang w:eastAsia="lt-LT"/>
        </w:rPr>
        <w:t xml:space="preserve">           17. </w:t>
      </w:r>
      <w:r w:rsidRPr="00AD6CAA">
        <w:rPr>
          <w:b/>
          <w:sz w:val="22"/>
          <w:lang w:eastAsia="lt-LT"/>
        </w:rPr>
        <w:t>Viešasis   pirkimas</w:t>
      </w:r>
      <w:r w:rsidRPr="0088689A">
        <w:rPr>
          <w:sz w:val="22"/>
          <w:lang w:eastAsia="lt-LT"/>
        </w:rPr>
        <w:t xml:space="preserve">  -  perkančiosios</w:t>
      </w:r>
      <w:r>
        <w:rPr>
          <w:sz w:val="22"/>
          <w:lang w:eastAsia="lt-LT"/>
        </w:rPr>
        <w:t xml:space="preserve"> </w:t>
      </w:r>
      <w:r w:rsidRPr="0088689A">
        <w:rPr>
          <w:sz w:val="22"/>
          <w:lang w:eastAsia="lt-LT"/>
        </w:rPr>
        <w:t>organizacijos   atliekamas   ir  šiuo  įstatymu  reglamentuojamas</w:t>
      </w:r>
      <w:r>
        <w:rPr>
          <w:sz w:val="22"/>
          <w:lang w:eastAsia="lt-LT"/>
        </w:rPr>
        <w:t xml:space="preserve"> </w:t>
      </w:r>
      <w:r w:rsidRPr="0088689A">
        <w:rPr>
          <w:sz w:val="22"/>
          <w:lang w:eastAsia="lt-LT"/>
        </w:rPr>
        <w:t xml:space="preserve">prekių,  paslaugų  ar  darbų  pirkimas,  kurio tikslas </w:t>
      </w:r>
      <w:r w:rsidR="00AD6CAA">
        <w:rPr>
          <w:sz w:val="22"/>
          <w:lang w:eastAsia="lt-LT"/>
        </w:rPr>
        <w:t>–</w:t>
      </w:r>
      <w:r w:rsidRPr="0088689A">
        <w:rPr>
          <w:sz w:val="22"/>
          <w:lang w:eastAsia="lt-LT"/>
        </w:rPr>
        <w:t xml:space="preserve"> sudaryti</w:t>
      </w:r>
      <w:r w:rsidR="00AD6CAA">
        <w:rPr>
          <w:sz w:val="22"/>
          <w:lang w:eastAsia="lt-LT"/>
        </w:rPr>
        <w:t xml:space="preserve"> </w:t>
      </w:r>
      <w:r w:rsidRPr="0088689A">
        <w:rPr>
          <w:sz w:val="22"/>
          <w:lang w:eastAsia="lt-LT"/>
        </w:rPr>
        <w:t>viešojo pirkimo-pardavimo sutartį.</w:t>
      </w:r>
    </w:p>
    <w:p w:rsidR="00AD6CAA" w:rsidRPr="0088689A" w:rsidRDefault="00AD6CAA" w:rsidP="00AD6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lang w:eastAsia="lt-LT"/>
        </w:rPr>
      </w:pPr>
      <w:r>
        <w:rPr>
          <w:sz w:val="22"/>
          <w:lang w:eastAsia="lt-LT"/>
        </w:rPr>
        <w:t xml:space="preserve">           18. </w:t>
      </w:r>
      <w:r w:rsidRPr="00994B98">
        <w:rPr>
          <w:b/>
          <w:sz w:val="22"/>
          <w:lang w:eastAsia="lt-LT"/>
        </w:rPr>
        <w:t>Viešojo   pirkimo-pardavimo   sutartis</w:t>
      </w:r>
      <w:r>
        <w:rPr>
          <w:sz w:val="22"/>
          <w:lang w:eastAsia="lt-LT"/>
        </w:rPr>
        <w:t xml:space="preserve">  -  šių</w:t>
      </w:r>
      <w:r w:rsidRPr="0088689A">
        <w:rPr>
          <w:sz w:val="22"/>
          <w:lang w:eastAsia="lt-LT"/>
        </w:rPr>
        <w:t xml:space="preserve"> </w:t>
      </w:r>
      <w:r w:rsidR="00994B98">
        <w:rPr>
          <w:sz w:val="22"/>
          <w:lang w:eastAsia="lt-LT"/>
        </w:rPr>
        <w:t>T</w:t>
      </w:r>
      <w:r>
        <w:rPr>
          <w:sz w:val="22"/>
          <w:lang w:eastAsia="lt-LT"/>
        </w:rPr>
        <w:t>aisyklių</w:t>
      </w:r>
      <w:r w:rsidRPr="0088689A">
        <w:rPr>
          <w:sz w:val="22"/>
          <w:lang w:eastAsia="lt-LT"/>
        </w:rPr>
        <w:t xml:space="preserve"> nustatyta tvarka dėl ekonominės naudos</w:t>
      </w:r>
      <w:r>
        <w:rPr>
          <w:sz w:val="22"/>
          <w:lang w:eastAsia="lt-LT"/>
        </w:rPr>
        <w:t xml:space="preserve"> </w:t>
      </w:r>
      <w:r w:rsidRPr="0088689A">
        <w:rPr>
          <w:sz w:val="22"/>
          <w:lang w:eastAsia="lt-LT"/>
        </w:rPr>
        <w:t>vieno   ar   daugiau  tiekėjų  ir  vienos  ar  kelių  perkančiųjų</w:t>
      </w:r>
      <w:r>
        <w:rPr>
          <w:sz w:val="22"/>
          <w:lang w:eastAsia="lt-LT"/>
        </w:rPr>
        <w:t xml:space="preserve"> </w:t>
      </w:r>
      <w:r w:rsidRPr="0088689A">
        <w:rPr>
          <w:sz w:val="22"/>
          <w:lang w:eastAsia="lt-LT"/>
        </w:rPr>
        <w:t>organizacijų raštu, išskyrus šio</w:t>
      </w:r>
      <w:r>
        <w:rPr>
          <w:sz w:val="22"/>
          <w:lang w:eastAsia="lt-LT"/>
        </w:rPr>
        <w:t>se</w:t>
      </w:r>
      <w:r w:rsidRPr="0088689A">
        <w:rPr>
          <w:sz w:val="22"/>
          <w:lang w:eastAsia="lt-LT"/>
        </w:rPr>
        <w:t xml:space="preserve"> </w:t>
      </w:r>
      <w:r w:rsidR="00994B98">
        <w:rPr>
          <w:sz w:val="22"/>
          <w:lang w:eastAsia="lt-LT"/>
        </w:rPr>
        <w:t>Taisyklėse</w:t>
      </w:r>
      <w:r w:rsidRPr="0088689A">
        <w:rPr>
          <w:sz w:val="22"/>
          <w:lang w:eastAsia="lt-LT"/>
        </w:rPr>
        <w:t xml:space="preserve"> dalyje</w:t>
      </w:r>
      <w:r>
        <w:rPr>
          <w:sz w:val="22"/>
          <w:lang w:eastAsia="lt-LT"/>
        </w:rPr>
        <w:t xml:space="preserve"> </w:t>
      </w:r>
      <w:r w:rsidRPr="0088689A">
        <w:rPr>
          <w:sz w:val="22"/>
          <w:lang w:eastAsia="lt-LT"/>
        </w:rPr>
        <w:t>nurodytus   atvejus,  kai  viešojo  pirkimo  sutartis  gali  būti</w:t>
      </w:r>
      <w:r>
        <w:rPr>
          <w:sz w:val="22"/>
          <w:lang w:eastAsia="lt-LT"/>
        </w:rPr>
        <w:t xml:space="preserve"> </w:t>
      </w:r>
      <w:r w:rsidRPr="0088689A">
        <w:rPr>
          <w:sz w:val="22"/>
          <w:lang w:eastAsia="lt-LT"/>
        </w:rPr>
        <w:t>sudaroma  žodžiu,  sudaryta  sutartis, kurios dalykas yra prekės,</w:t>
      </w:r>
      <w:r>
        <w:rPr>
          <w:sz w:val="22"/>
          <w:lang w:eastAsia="lt-LT"/>
        </w:rPr>
        <w:t xml:space="preserve"> </w:t>
      </w:r>
      <w:r w:rsidRPr="0088689A">
        <w:rPr>
          <w:sz w:val="22"/>
          <w:lang w:eastAsia="lt-LT"/>
        </w:rPr>
        <w:t>paslaugos ar darbai.</w:t>
      </w:r>
    </w:p>
    <w:bookmarkEnd w:id="13"/>
    <w:bookmarkEnd w:id="25"/>
    <w:p w:rsidR="00414FCD" w:rsidRDefault="00414FCD" w:rsidP="00414FCD">
      <w:pPr>
        <w:pStyle w:val="Antrat3"/>
        <w:numPr>
          <w:ilvl w:val="0"/>
          <w:numId w:val="0"/>
        </w:numPr>
        <w:spacing w:before="0"/>
        <w:ind w:firstLine="720"/>
        <w:rPr>
          <w:sz w:val="22"/>
          <w:szCs w:val="22"/>
        </w:rPr>
      </w:pPr>
      <w:r>
        <w:rPr>
          <w:sz w:val="22"/>
          <w:szCs w:val="22"/>
        </w:rPr>
        <w:t>1</w:t>
      </w:r>
      <w:r w:rsidR="00AD6CAA">
        <w:rPr>
          <w:sz w:val="22"/>
          <w:szCs w:val="22"/>
        </w:rPr>
        <w:t>9</w:t>
      </w:r>
      <w:r>
        <w:rPr>
          <w:sz w:val="22"/>
          <w:szCs w:val="22"/>
        </w:rPr>
        <w:t>.</w:t>
      </w:r>
      <w:r>
        <w:rPr>
          <w:b/>
          <w:sz w:val="22"/>
          <w:szCs w:val="22"/>
        </w:rPr>
        <w:t xml:space="preserve"> </w:t>
      </w:r>
      <w:r>
        <w:rPr>
          <w:sz w:val="22"/>
          <w:szCs w:val="22"/>
        </w:rPr>
        <w:t xml:space="preserve">Kitos Taisyklėse vartojamos sąvokos atitinka Viešųjų pirkimų įstatyme vartojamas sąvokas. </w:t>
      </w:r>
    </w:p>
    <w:p w:rsidR="00414FCD" w:rsidRDefault="00414FCD" w:rsidP="00414FCD">
      <w:pPr>
        <w:ind w:firstLine="720"/>
        <w:jc w:val="both"/>
        <w:rPr>
          <w:sz w:val="22"/>
          <w:szCs w:val="22"/>
        </w:rPr>
      </w:pPr>
    </w:p>
    <w:p w:rsidR="00414FCD" w:rsidRDefault="00414FCD" w:rsidP="00414FCD">
      <w:pPr>
        <w:ind w:firstLine="720"/>
        <w:jc w:val="both"/>
        <w:rPr>
          <w:b/>
          <w:sz w:val="22"/>
          <w:szCs w:val="22"/>
        </w:rPr>
      </w:pPr>
      <w:bookmarkStart w:id="26" w:name="straipsnis3"/>
      <w:r>
        <w:rPr>
          <w:b/>
          <w:sz w:val="22"/>
          <w:szCs w:val="22"/>
        </w:rPr>
        <w:lastRenderedPageBreak/>
        <w:t xml:space="preserve">3 straipsnis. Pagrindiniai pirkimų principai ir jų laikymasis </w:t>
      </w:r>
    </w:p>
    <w:bookmarkEnd w:id="26"/>
    <w:p w:rsidR="00414FCD" w:rsidRDefault="00414FCD" w:rsidP="00414FCD">
      <w:pPr>
        <w:ind w:firstLine="720"/>
        <w:jc w:val="both"/>
        <w:rPr>
          <w:sz w:val="22"/>
          <w:szCs w:val="22"/>
        </w:rPr>
      </w:pPr>
      <w:r>
        <w:rPr>
          <w:sz w:val="22"/>
          <w:szCs w:val="22"/>
        </w:rPr>
        <w:t xml:space="preserve">1. Perkančioji organizacija užtikrina, kad atliekant pirkimo procedūras ir nustatant laimėtoją būtų laikomasi lygiateisiškumo, nediskriminavimo, abipusio pripažinimo, proporcingumo ir skaidrumo principų. </w:t>
      </w:r>
    </w:p>
    <w:p w:rsidR="00414FCD" w:rsidRDefault="00414FCD" w:rsidP="00414FCD">
      <w:pPr>
        <w:ind w:firstLine="720"/>
        <w:jc w:val="both"/>
        <w:rPr>
          <w:sz w:val="22"/>
          <w:szCs w:val="22"/>
        </w:rPr>
      </w:pPr>
      <w:r>
        <w:rPr>
          <w:sz w:val="22"/>
          <w:szCs w:val="22"/>
        </w:rPr>
        <w:t xml:space="preserve">2. Pirkimų tikslas – vadovaujantis Taisyklių reikalavimais sudaryti pirkimo sutartį, leidžiančią įsigyti perkančiajai organizacijai (atlikti pirkimą įgaliojusiai perkančiajai organizacijai) ar tretiesiems asmenims reikalingų prekių, paslaugų ar darbų, racionaliai naudojant tam skirtas lėšas. </w:t>
      </w:r>
      <w:r w:rsidR="00482C0A">
        <w:rPr>
          <w:sz w:val="22"/>
          <w:szCs w:val="22"/>
        </w:rPr>
        <w:t>Racionalus lė</w:t>
      </w:r>
      <w:r w:rsidR="00795896">
        <w:rPr>
          <w:sz w:val="22"/>
          <w:szCs w:val="22"/>
        </w:rPr>
        <w:t xml:space="preserve">šų naudojimas </w:t>
      </w:r>
      <w:r w:rsidR="00482C0A">
        <w:rPr>
          <w:sz w:val="22"/>
          <w:szCs w:val="22"/>
        </w:rPr>
        <w:t xml:space="preserve"> </w:t>
      </w:r>
      <w:r w:rsidR="0042096C">
        <w:rPr>
          <w:sz w:val="22"/>
          <w:szCs w:val="22"/>
        </w:rPr>
        <w:t>-</w:t>
      </w:r>
      <w:r w:rsidR="00795896">
        <w:rPr>
          <w:sz w:val="22"/>
          <w:szCs w:val="22"/>
        </w:rPr>
        <w:t xml:space="preserve"> </w:t>
      </w:r>
      <w:r w:rsidR="0042096C">
        <w:rPr>
          <w:sz w:val="22"/>
          <w:szCs w:val="22"/>
        </w:rPr>
        <w:t>tai prekių, paslaugų ar darbų pirkimas</w:t>
      </w:r>
      <w:r w:rsidR="00795896">
        <w:rPr>
          <w:sz w:val="22"/>
          <w:szCs w:val="22"/>
        </w:rPr>
        <w:t xml:space="preserve"> įvertin</w:t>
      </w:r>
      <w:r w:rsidR="0042096C">
        <w:rPr>
          <w:sz w:val="22"/>
          <w:szCs w:val="22"/>
        </w:rPr>
        <w:t>us jų eksploatavimo išlaidas, tarnavimo laiką, kainą</w:t>
      </w:r>
      <w:r w:rsidR="00795896">
        <w:rPr>
          <w:sz w:val="22"/>
          <w:szCs w:val="22"/>
        </w:rPr>
        <w:t xml:space="preserve"> ir kt.</w:t>
      </w:r>
      <w:r w:rsidR="0042096C">
        <w:rPr>
          <w:sz w:val="22"/>
          <w:szCs w:val="22"/>
        </w:rPr>
        <w:t xml:space="preserve"> išlaidas.</w:t>
      </w:r>
    </w:p>
    <w:p w:rsidR="00414FCD" w:rsidRDefault="00414FCD" w:rsidP="00414FCD">
      <w:pPr>
        <w:ind w:firstLine="720"/>
        <w:jc w:val="both"/>
        <w:rPr>
          <w:strike/>
          <w:sz w:val="22"/>
          <w:szCs w:val="22"/>
        </w:rPr>
      </w:pPr>
      <w:r>
        <w:rPr>
          <w:sz w:val="22"/>
          <w:szCs w:val="22"/>
        </w:rPr>
        <w:t xml:space="preserve">3. Perkančioji organizacija, atlikdama pirkimus, Europos Sąjungos valstybių narių (toliau – valstybės narės) tiekėjams taiko tokias pat palankias sąlygas, kokias ji taiko trečiųjų šalių tiekėjams, įgyvendindama Pasaulio prekybos organizacijos Sutartį dėl viešųjų pirkimų. </w:t>
      </w:r>
    </w:p>
    <w:p w:rsidR="00414FCD" w:rsidRDefault="00414FCD" w:rsidP="00414FCD">
      <w:pPr>
        <w:pStyle w:val="Antrat3"/>
        <w:numPr>
          <w:ilvl w:val="0"/>
          <w:numId w:val="0"/>
        </w:numPr>
        <w:spacing w:before="0"/>
        <w:ind w:firstLine="720"/>
        <w:rPr>
          <w:strike/>
          <w:sz w:val="22"/>
          <w:szCs w:val="22"/>
        </w:rPr>
      </w:pPr>
    </w:p>
    <w:p w:rsidR="00414FCD" w:rsidRDefault="00414FCD" w:rsidP="00414FCD">
      <w:pPr>
        <w:ind w:firstLine="720"/>
        <w:jc w:val="both"/>
        <w:rPr>
          <w:i/>
          <w:sz w:val="22"/>
          <w:szCs w:val="22"/>
        </w:rPr>
      </w:pPr>
      <w:bookmarkStart w:id="27" w:name="straipsnis5"/>
      <w:r>
        <w:rPr>
          <w:b/>
          <w:sz w:val="22"/>
          <w:szCs w:val="22"/>
        </w:rPr>
        <w:t>4 straipsnis. Tiekėjai</w:t>
      </w:r>
      <w:r>
        <w:rPr>
          <w:i/>
          <w:sz w:val="22"/>
          <w:szCs w:val="22"/>
        </w:rPr>
        <w:t xml:space="preserve"> </w:t>
      </w:r>
    </w:p>
    <w:bookmarkEnd w:id="27"/>
    <w:p w:rsidR="00414FCD" w:rsidRDefault="00414FCD" w:rsidP="00414FCD">
      <w:pPr>
        <w:ind w:firstLine="720"/>
        <w:jc w:val="both"/>
        <w:rPr>
          <w:b/>
          <w:sz w:val="22"/>
          <w:szCs w:val="22"/>
        </w:rPr>
      </w:pPr>
      <w:r>
        <w:rPr>
          <w:sz w:val="22"/>
          <w:szCs w:val="22"/>
        </w:rPr>
        <w:t>1. Jei kandidatai arba dalyviai pagal valstybės narės, kurioje jie įsteigti, įstatymus turi teisę teikti tam tikrą paslaugą, tiekti prekę ar atlikti darbus, jų pateikti pasiūlymai neturi būti atmesti remiantis vien tik tuo, kad pagal valstybės narės, kurioje sudaroma pirkimo sutartis, įstatymus yra reikalaujama, jog jie turi būti fiziniai arba juridiniai asmenys. Tačiau prekių, paslaugų ar darbų pirkimo atveju iš juridinių asmenų gali būti reikalaujama nurodyti darbuotojų, atsakingų už atitinkamos sutarties įvykdymą, pavardes ir jų profesinę kvalifikaciją.</w:t>
      </w:r>
    </w:p>
    <w:p w:rsidR="00414FCD" w:rsidRDefault="00414FCD" w:rsidP="00414FCD">
      <w:pPr>
        <w:ind w:firstLine="720"/>
        <w:jc w:val="both"/>
        <w:rPr>
          <w:i/>
          <w:sz w:val="22"/>
          <w:szCs w:val="22"/>
        </w:rPr>
      </w:pPr>
      <w:r>
        <w:rPr>
          <w:sz w:val="22"/>
          <w:szCs w:val="22"/>
        </w:rPr>
        <w:t xml:space="preserve">2. Paraišką arba pasiūlymą gali pateikti ūkio subjektų grupė. Jeigu tokia grupė nori pateikti paraišką arba pasiūlymą, perkančioji organizacija iš šios grupės nereikalauja, kad ji įgytų tam tikrą teisinę formą, tačiau, perkančiajai organizacijai priėmus sprendimą su pasirinkta grupe sudaryti pirkimo sutartį, iš jos gali būti reikalaujama įgyti tam tikrą teisinę formą, jei tai yra būtina siekiant tinkamai įvykdyti pirkimo sutartį. </w:t>
      </w:r>
    </w:p>
    <w:p w:rsidR="00414FCD" w:rsidRDefault="00414FCD" w:rsidP="00414FCD">
      <w:pPr>
        <w:ind w:firstLine="720"/>
        <w:jc w:val="both"/>
        <w:rPr>
          <w:sz w:val="22"/>
          <w:szCs w:val="22"/>
        </w:rPr>
      </w:pPr>
    </w:p>
    <w:p w:rsidR="00414FCD" w:rsidRDefault="00414FCD" w:rsidP="00414FCD">
      <w:pPr>
        <w:ind w:firstLine="720"/>
        <w:jc w:val="both"/>
        <w:rPr>
          <w:b/>
          <w:sz w:val="22"/>
          <w:szCs w:val="22"/>
        </w:rPr>
      </w:pPr>
      <w:bookmarkStart w:id="28" w:name="straipsnis6"/>
      <w:r>
        <w:rPr>
          <w:b/>
          <w:sz w:val="22"/>
          <w:szCs w:val="22"/>
        </w:rPr>
        <w:t>5 straipsnis. Konfidencialumas</w:t>
      </w:r>
    </w:p>
    <w:bookmarkEnd w:id="28"/>
    <w:p w:rsidR="00414FCD" w:rsidRDefault="00414FCD" w:rsidP="00414FCD">
      <w:pPr>
        <w:ind w:firstLine="720"/>
        <w:jc w:val="both"/>
        <w:rPr>
          <w:sz w:val="22"/>
          <w:szCs w:val="22"/>
          <w:lang w:eastAsia="lt-LT"/>
        </w:rPr>
      </w:pPr>
      <w:r>
        <w:rPr>
          <w:sz w:val="22"/>
          <w:szCs w:val="22"/>
          <w:lang w:eastAsia="lt-LT"/>
        </w:rPr>
        <w:t xml:space="preserve">1. Perkančioji organizacija, Viešojo pirkimo komisija, jos nariai ar ekspertai, Pirkimo vykdytojas ir kiti asmenys tretiesiems asmenims negali atskleisti perkančiajai organizacijai pateiktos tiekėjo informacijos, kurios konfidencialumą nurodė tiekėjas. Tokią informaciją sudaro visų pirma komercinė (gamybinė) paslaptis ir konfidencialieji pasiūlymų aspektai. </w:t>
      </w:r>
    </w:p>
    <w:p w:rsidR="00414FCD" w:rsidRDefault="00414FCD" w:rsidP="009C6A14">
      <w:pPr>
        <w:autoSpaceDE w:val="0"/>
        <w:autoSpaceDN w:val="0"/>
        <w:adjustRightInd w:val="0"/>
        <w:ind w:firstLine="720"/>
        <w:jc w:val="both"/>
        <w:rPr>
          <w:i/>
          <w:sz w:val="22"/>
          <w:szCs w:val="22"/>
        </w:rPr>
      </w:pPr>
      <w:r>
        <w:rPr>
          <w:sz w:val="22"/>
          <w:szCs w:val="22"/>
          <w:lang w:eastAsia="lt-LT"/>
        </w:rPr>
        <w:t xml:space="preserve">2. Dalyvių reikalavimu perkančioji organizacija turi juos supažindinti su kitų dalyvių pasiūlymais, išskyrus tą informaciją, kurią dalyviai nurodė kaip konfidencialią. Konfidencialia informacija negali būti laikoma tokia informacija, kurią viešai skelbti ar tiekėjams (dalyviams) pateikti įpareigoja Viešųjų pirkimų įstatymas, taip pat tokia informacija, kuri, atsižvelgiant į prašomos pateikti informacijos pobūdį konkrečioje situacijoje, negali būti laikoma konfidencialia.  </w:t>
      </w:r>
    </w:p>
    <w:p w:rsidR="00414FCD" w:rsidRDefault="00414FCD" w:rsidP="00414FCD">
      <w:pPr>
        <w:ind w:firstLine="720"/>
        <w:jc w:val="both"/>
        <w:rPr>
          <w:b/>
          <w:sz w:val="22"/>
          <w:szCs w:val="22"/>
        </w:rPr>
      </w:pPr>
      <w:bookmarkStart w:id="29" w:name="straipsnis7"/>
      <w:bookmarkStart w:id="30" w:name="straipsnis7_2"/>
      <w:bookmarkEnd w:id="6"/>
      <w:bookmarkEnd w:id="7"/>
      <w:bookmarkEnd w:id="8"/>
      <w:bookmarkEnd w:id="9"/>
      <w:bookmarkEnd w:id="10"/>
      <w:bookmarkEnd w:id="11"/>
      <w:bookmarkEnd w:id="12"/>
    </w:p>
    <w:p w:rsidR="00414FCD" w:rsidRDefault="00414FCD" w:rsidP="00414FCD">
      <w:pPr>
        <w:ind w:firstLine="720"/>
        <w:jc w:val="both"/>
        <w:rPr>
          <w:sz w:val="22"/>
          <w:szCs w:val="22"/>
        </w:rPr>
      </w:pPr>
      <w:r>
        <w:rPr>
          <w:b/>
          <w:sz w:val="22"/>
          <w:szCs w:val="22"/>
        </w:rPr>
        <w:t>6 straipsnis</w:t>
      </w:r>
      <w:r>
        <w:rPr>
          <w:sz w:val="22"/>
          <w:szCs w:val="22"/>
        </w:rPr>
        <w:t xml:space="preserve">. </w:t>
      </w:r>
      <w:r>
        <w:rPr>
          <w:b/>
          <w:sz w:val="22"/>
          <w:szCs w:val="22"/>
        </w:rPr>
        <w:t>Pirkimų planavimas ir pirkimų inicijavimas.</w:t>
      </w:r>
      <w:r>
        <w:rPr>
          <w:sz w:val="22"/>
          <w:szCs w:val="22"/>
        </w:rPr>
        <w:t xml:space="preserve"> </w:t>
      </w:r>
    </w:p>
    <w:bookmarkEnd w:id="29"/>
    <w:bookmarkEnd w:id="30"/>
    <w:p w:rsidR="00414FCD" w:rsidRDefault="00414FCD" w:rsidP="00414FCD">
      <w:pPr>
        <w:pStyle w:val="Antrat3"/>
        <w:numPr>
          <w:ilvl w:val="0"/>
          <w:numId w:val="0"/>
        </w:numPr>
        <w:spacing w:before="0"/>
        <w:ind w:firstLine="720"/>
        <w:rPr>
          <w:sz w:val="22"/>
          <w:szCs w:val="22"/>
        </w:rPr>
      </w:pPr>
      <w:r>
        <w:rPr>
          <w:sz w:val="22"/>
          <w:szCs w:val="22"/>
        </w:rPr>
        <w:t xml:space="preserve">1. Perkančioji organizacija pirkimus planuoja ir juos inicijuoja vadovaudamasi perkančiosios organizacijos vadovo ar jo įgalioto asmens įsakymu patvirtinta perkančiosios organizacijos pirkimų planavimo ir inicijavimo tvarka. </w:t>
      </w:r>
    </w:p>
    <w:p w:rsidR="00414FCD" w:rsidRDefault="00414FCD" w:rsidP="00414FCD">
      <w:pPr>
        <w:pStyle w:val="Antrat3"/>
        <w:numPr>
          <w:ilvl w:val="0"/>
          <w:numId w:val="0"/>
        </w:numPr>
        <w:spacing w:before="0"/>
        <w:ind w:firstLine="720"/>
        <w:rPr>
          <w:sz w:val="22"/>
          <w:szCs w:val="22"/>
        </w:rPr>
      </w:pPr>
      <w:r>
        <w:rPr>
          <w:sz w:val="22"/>
          <w:szCs w:val="22"/>
        </w:rPr>
        <w:t xml:space="preserve">2. Perkančioji organizacija pirkimų planus patvirtina ir apie planuojamus pirkimus viešųjų pirkimų suvestinę Centrinėje viešųjų pirkimų informacinėje sistemoje (toliau vadinama – CVP IS) skelbia Viešųjų pirkimų įstatymo 7 straipsnio 1 dalyje nustatyta tvarka ir terminais. </w:t>
      </w:r>
    </w:p>
    <w:p w:rsidR="00414FCD" w:rsidRPr="00A568C7" w:rsidRDefault="00414FCD" w:rsidP="00414FCD">
      <w:pPr>
        <w:pStyle w:val="Antrat3"/>
        <w:numPr>
          <w:ilvl w:val="0"/>
          <w:numId w:val="0"/>
        </w:numPr>
        <w:spacing w:before="0"/>
        <w:ind w:firstLine="720"/>
        <w:rPr>
          <w:sz w:val="22"/>
          <w:szCs w:val="22"/>
        </w:rPr>
      </w:pPr>
    </w:p>
    <w:p w:rsidR="00414FCD" w:rsidRPr="00A568C7" w:rsidRDefault="00414FCD" w:rsidP="00414FCD">
      <w:pPr>
        <w:pStyle w:val="Antrat3"/>
        <w:numPr>
          <w:ilvl w:val="0"/>
          <w:numId w:val="0"/>
        </w:numPr>
        <w:spacing w:before="0"/>
        <w:ind w:firstLine="720"/>
        <w:rPr>
          <w:sz w:val="22"/>
          <w:szCs w:val="22"/>
        </w:rPr>
      </w:pPr>
      <w:r>
        <w:rPr>
          <w:b/>
          <w:sz w:val="22"/>
          <w:szCs w:val="22"/>
        </w:rPr>
        <w:t>7 straipsnis</w:t>
      </w:r>
      <w:r>
        <w:rPr>
          <w:sz w:val="22"/>
          <w:szCs w:val="22"/>
        </w:rPr>
        <w:t xml:space="preserve">. </w:t>
      </w:r>
      <w:r>
        <w:rPr>
          <w:b/>
          <w:sz w:val="22"/>
          <w:szCs w:val="22"/>
        </w:rPr>
        <w:t xml:space="preserve">Pirkimo pradžia </w:t>
      </w:r>
    </w:p>
    <w:p w:rsidR="00414FCD" w:rsidRDefault="00414FCD" w:rsidP="00414FCD">
      <w:pPr>
        <w:pStyle w:val="Antrat3"/>
        <w:numPr>
          <w:ilvl w:val="0"/>
          <w:numId w:val="0"/>
        </w:numPr>
        <w:spacing w:before="0"/>
        <w:ind w:firstLine="720"/>
        <w:rPr>
          <w:sz w:val="22"/>
          <w:szCs w:val="22"/>
        </w:rPr>
      </w:pPr>
      <w:r>
        <w:rPr>
          <w:sz w:val="22"/>
          <w:szCs w:val="22"/>
        </w:rPr>
        <w:t>Pirkimas prasideda, kai Viešųjų pirkimų tarnyba gauna perkančiosios organizacijos pateiktą skelbimą apie pirkimą, o kai pirkimas atliekamas supaprastintų neskelbiamų derybų arba tiekėjų apklausos būdu – kai perkančioji organizacija kreipiasi į tiekėją (tiekėjus) prašydama pateikti pasiūlymą (pasiūlymus).</w:t>
      </w:r>
    </w:p>
    <w:p w:rsidR="002A5249" w:rsidRDefault="002A5249" w:rsidP="00414FCD">
      <w:pPr>
        <w:pStyle w:val="Antrat3"/>
        <w:numPr>
          <w:ilvl w:val="0"/>
          <w:numId w:val="0"/>
        </w:numPr>
        <w:spacing w:before="0"/>
        <w:ind w:firstLine="720"/>
        <w:rPr>
          <w:sz w:val="22"/>
          <w:szCs w:val="22"/>
        </w:rPr>
      </w:pPr>
    </w:p>
    <w:p w:rsidR="002A5249" w:rsidRPr="00A568C7" w:rsidRDefault="002A5249" w:rsidP="002A5249">
      <w:pPr>
        <w:pStyle w:val="Antrat3"/>
        <w:numPr>
          <w:ilvl w:val="0"/>
          <w:numId w:val="0"/>
        </w:numPr>
        <w:spacing w:before="0"/>
        <w:ind w:firstLine="720"/>
        <w:rPr>
          <w:sz w:val="22"/>
          <w:szCs w:val="22"/>
        </w:rPr>
      </w:pPr>
      <w:r>
        <w:rPr>
          <w:b/>
          <w:sz w:val="22"/>
          <w:szCs w:val="22"/>
        </w:rPr>
        <w:t>8 straipsnis</w:t>
      </w:r>
      <w:r>
        <w:rPr>
          <w:sz w:val="22"/>
          <w:szCs w:val="22"/>
        </w:rPr>
        <w:t xml:space="preserve">. </w:t>
      </w:r>
      <w:r>
        <w:rPr>
          <w:b/>
          <w:sz w:val="22"/>
          <w:szCs w:val="22"/>
        </w:rPr>
        <w:t>Pirkimo pabaiga</w:t>
      </w:r>
    </w:p>
    <w:p w:rsidR="00414FCD" w:rsidRDefault="00414FCD" w:rsidP="00414FCD">
      <w:pPr>
        <w:pStyle w:val="Antrat3"/>
        <w:numPr>
          <w:ilvl w:val="0"/>
          <w:numId w:val="0"/>
        </w:numPr>
        <w:spacing w:before="0"/>
        <w:ind w:firstLine="720"/>
        <w:rPr>
          <w:strike/>
          <w:sz w:val="22"/>
          <w:szCs w:val="22"/>
        </w:rPr>
      </w:pPr>
      <w:r>
        <w:rPr>
          <w:sz w:val="22"/>
          <w:szCs w:val="22"/>
        </w:rPr>
        <w:t xml:space="preserve">Pirkimas (ar atskiros pirkimo objekto dalies pirkimas) pasibaigia, kai: </w:t>
      </w:r>
    </w:p>
    <w:p w:rsidR="00414FCD" w:rsidRDefault="00414FCD" w:rsidP="00414FCD">
      <w:pPr>
        <w:pStyle w:val="Antrat3"/>
        <w:numPr>
          <w:ilvl w:val="0"/>
          <w:numId w:val="0"/>
        </w:numPr>
        <w:spacing w:before="0"/>
        <w:ind w:firstLine="720"/>
        <w:rPr>
          <w:strike/>
          <w:sz w:val="22"/>
          <w:szCs w:val="22"/>
        </w:rPr>
      </w:pPr>
      <w:r>
        <w:rPr>
          <w:sz w:val="22"/>
          <w:szCs w:val="22"/>
        </w:rPr>
        <w:t>1) sudaroma pirkimo sutartis (preliminarioji sutartis) arba nustatomas projekto konkurso laimėtojas;</w:t>
      </w:r>
    </w:p>
    <w:p w:rsidR="00414FCD" w:rsidRDefault="00414FCD" w:rsidP="00414FCD">
      <w:pPr>
        <w:pStyle w:val="Antrat4"/>
        <w:numPr>
          <w:ilvl w:val="0"/>
          <w:numId w:val="0"/>
        </w:numPr>
        <w:ind w:firstLine="720"/>
        <w:rPr>
          <w:sz w:val="22"/>
          <w:szCs w:val="22"/>
        </w:rPr>
      </w:pPr>
      <w:r>
        <w:rPr>
          <w:sz w:val="22"/>
          <w:szCs w:val="22"/>
        </w:rPr>
        <w:t>2) atmetamos visos paraiškos ar pasiūlymai;</w:t>
      </w:r>
    </w:p>
    <w:p w:rsidR="00414FCD" w:rsidRDefault="00414FCD" w:rsidP="00414FCD">
      <w:pPr>
        <w:pStyle w:val="Antrat4"/>
        <w:numPr>
          <w:ilvl w:val="0"/>
          <w:numId w:val="0"/>
        </w:numPr>
        <w:ind w:firstLine="720"/>
        <w:rPr>
          <w:sz w:val="22"/>
          <w:szCs w:val="22"/>
        </w:rPr>
      </w:pPr>
      <w:r>
        <w:rPr>
          <w:sz w:val="22"/>
          <w:szCs w:val="22"/>
        </w:rPr>
        <w:t>3) nutraukiamos pirkimo procedūros;</w:t>
      </w:r>
    </w:p>
    <w:p w:rsidR="00414FCD" w:rsidRDefault="00414FCD" w:rsidP="00414FCD">
      <w:pPr>
        <w:pStyle w:val="Antrat4"/>
        <w:numPr>
          <w:ilvl w:val="0"/>
          <w:numId w:val="0"/>
        </w:numPr>
        <w:ind w:firstLine="720"/>
        <w:rPr>
          <w:sz w:val="22"/>
          <w:szCs w:val="22"/>
        </w:rPr>
      </w:pPr>
      <w:r>
        <w:rPr>
          <w:sz w:val="22"/>
          <w:szCs w:val="22"/>
        </w:rPr>
        <w:t>4) per nustatytą terminą nepateikiama nė viena paraiška ar pasiūlymas;</w:t>
      </w:r>
    </w:p>
    <w:p w:rsidR="00414FCD" w:rsidRDefault="00414FCD" w:rsidP="00414FCD">
      <w:pPr>
        <w:pStyle w:val="Antrat4"/>
        <w:numPr>
          <w:ilvl w:val="0"/>
          <w:numId w:val="0"/>
        </w:numPr>
        <w:ind w:firstLine="720"/>
        <w:rPr>
          <w:sz w:val="22"/>
          <w:szCs w:val="22"/>
        </w:rPr>
      </w:pPr>
      <w:r>
        <w:rPr>
          <w:sz w:val="22"/>
          <w:szCs w:val="22"/>
        </w:rPr>
        <w:t xml:space="preserve">5) pasibaigia pasiūlymų galiojimo laikas ir pirkimo sutartis nesudaroma dėl priežasčių, kurios priklauso nuo tiekėjų. Jei pasibaigia pasiūlymų galiojimo laikas ir pirkimo sutartis nesudaroma dėl priežasčių, kurios priklauso nuo perkančiosios organizacijos, pirkimas nėra laikomas baigtu ir perkančioji organizacija privalo tęsti </w:t>
      </w:r>
      <w:r>
        <w:rPr>
          <w:sz w:val="22"/>
          <w:szCs w:val="22"/>
        </w:rPr>
        <w:lastRenderedPageBreak/>
        <w:t>pirkimo procedūrą iki to laiko, kol procedūras Taisyklių ir Viešųjų pirkimų įstatymo nustatyta tvarka nebus laikoma baigta;</w:t>
      </w:r>
    </w:p>
    <w:p w:rsidR="00414FCD" w:rsidRDefault="00414FCD" w:rsidP="00414FCD">
      <w:pPr>
        <w:pStyle w:val="Antrat4"/>
        <w:numPr>
          <w:ilvl w:val="0"/>
          <w:numId w:val="0"/>
        </w:numPr>
        <w:ind w:firstLine="720"/>
        <w:rPr>
          <w:sz w:val="22"/>
          <w:szCs w:val="22"/>
        </w:rPr>
      </w:pPr>
      <w:r>
        <w:rPr>
          <w:sz w:val="22"/>
          <w:szCs w:val="22"/>
        </w:rPr>
        <w:t>6) visi tiekėjai atsiima pasiūlymus arba atsisako sudaryti pirkimo sutartį.</w:t>
      </w:r>
    </w:p>
    <w:p w:rsidR="00414FCD" w:rsidRDefault="00414FCD" w:rsidP="00414FCD">
      <w:pPr>
        <w:pStyle w:val="Antrat3"/>
        <w:numPr>
          <w:ilvl w:val="0"/>
          <w:numId w:val="0"/>
        </w:numPr>
        <w:spacing w:before="0"/>
        <w:ind w:firstLine="720"/>
        <w:rPr>
          <w:sz w:val="22"/>
          <w:szCs w:val="22"/>
        </w:rPr>
      </w:pPr>
      <w:r>
        <w:rPr>
          <w:sz w:val="22"/>
          <w:szCs w:val="22"/>
        </w:rPr>
        <w:t xml:space="preserve">5. Perkančioji organizacija bet kuriuo metu iki pirkimo sutarties sudarymo turi teisę nutraukti pirkimo procedūras, jeigu atsirado aplinkybių, kurių nebuvo galima numatyti, nepriklausomai nuo to, ar tokia teisė yra ar nėra numatyta vykdomo pirkimo dokumentuose. </w:t>
      </w:r>
    </w:p>
    <w:p w:rsidR="00414FCD" w:rsidRDefault="00414FCD" w:rsidP="00414FCD">
      <w:pPr>
        <w:ind w:firstLine="720"/>
        <w:jc w:val="both"/>
        <w:rPr>
          <w:b/>
          <w:sz w:val="22"/>
          <w:szCs w:val="22"/>
        </w:rPr>
      </w:pPr>
      <w:bookmarkStart w:id="31" w:name="straipsnis13"/>
      <w:bookmarkStart w:id="32" w:name="_Ref520103266"/>
    </w:p>
    <w:p w:rsidR="00414FCD" w:rsidRDefault="002A5249" w:rsidP="00414FCD">
      <w:pPr>
        <w:ind w:firstLine="720"/>
        <w:jc w:val="both"/>
        <w:rPr>
          <w:sz w:val="22"/>
          <w:szCs w:val="22"/>
        </w:rPr>
      </w:pPr>
      <w:r>
        <w:rPr>
          <w:b/>
          <w:sz w:val="22"/>
          <w:szCs w:val="22"/>
        </w:rPr>
        <w:t>9</w:t>
      </w:r>
      <w:r w:rsidR="00414FCD">
        <w:rPr>
          <w:b/>
          <w:sz w:val="22"/>
          <w:szCs w:val="22"/>
        </w:rPr>
        <w:t xml:space="preserve"> straipsnis. Rezervuota teisė dalyvauti pirkimuose</w:t>
      </w:r>
    </w:p>
    <w:bookmarkEnd w:id="31"/>
    <w:p w:rsidR="00414FCD" w:rsidRDefault="00414FCD" w:rsidP="00414FCD">
      <w:pPr>
        <w:ind w:firstLine="720"/>
        <w:jc w:val="both"/>
        <w:rPr>
          <w:sz w:val="22"/>
          <w:szCs w:val="22"/>
        </w:rPr>
      </w:pPr>
      <w:r>
        <w:rPr>
          <w:sz w:val="22"/>
          <w:szCs w:val="22"/>
        </w:rPr>
        <w:t xml:space="preserve">1. Perkančioji organizacija pirkimo dokumentuose gali nustatyti sąlygas, sudarančias galimybę pirkimuose dalyvauti tik neįgaliųjų socialinėms įmonėms, arba nustatyti, kad tokie pirkimai bus atliekami pagal remiamų asmenų, kurių dauguma yra neįgalieji, įdarbinimo programas. </w:t>
      </w:r>
    </w:p>
    <w:p w:rsidR="00414FCD" w:rsidRDefault="00414FCD" w:rsidP="00414FCD">
      <w:pPr>
        <w:ind w:firstLine="720"/>
        <w:jc w:val="both"/>
        <w:rPr>
          <w:b/>
          <w:sz w:val="22"/>
          <w:szCs w:val="22"/>
        </w:rPr>
      </w:pPr>
      <w:r>
        <w:rPr>
          <w:sz w:val="22"/>
          <w:szCs w:val="22"/>
        </w:rPr>
        <w:t>2. Pirkimo dokumentuose, įskaitant skelbimą apie pirkimą, turi būti nuoroda į tokius pirkimus ir reikalavimas pagrįsti, kad tiekėjo įmonė atitinka šio straipsnio reikalavimus (pateikiamas kompetentingos institucijos išduotas dokumentas ar tiekėjo patvirtinta deklaracija).</w:t>
      </w:r>
    </w:p>
    <w:p w:rsidR="00414FCD" w:rsidRDefault="00414FCD" w:rsidP="00414FCD">
      <w:pPr>
        <w:ind w:firstLine="720"/>
        <w:jc w:val="both"/>
        <w:rPr>
          <w:sz w:val="22"/>
        </w:rPr>
      </w:pPr>
    </w:p>
    <w:p w:rsidR="00414FCD" w:rsidRDefault="002A5249" w:rsidP="00414FCD">
      <w:pPr>
        <w:ind w:firstLine="720"/>
        <w:jc w:val="both"/>
        <w:rPr>
          <w:b/>
          <w:sz w:val="22"/>
        </w:rPr>
      </w:pPr>
      <w:bookmarkStart w:id="33" w:name="straipsnis14"/>
      <w:r>
        <w:rPr>
          <w:b/>
          <w:sz w:val="22"/>
        </w:rPr>
        <w:t>10</w:t>
      </w:r>
      <w:r w:rsidR="00414FCD">
        <w:rPr>
          <w:b/>
          <w:sz w:val="22"/>
        </w:rPr>
        <w:t xml:space="preserve"> </w:t>
      </w:r>
      <w:bookmarkStart w:id="34" w:name="_Toc19335321"/>
      <w:r w:rsidR="00414FCD">
        <w:rPr>
          <w:b/>
          <w:sz w:val="22"/>
        </w:rPr>
        <w:t>straipsnis. Pirkimų įgaliojimų suteikimas kitai perkančiajai organizacijai</w:t>
      </w:r>
      <w:bookmarkEnd w:id="34"/>
      <w:r w:rsidR="00414FCD">
        <w:rPr>
          <w:b/>
          <w:sz w:val="22"/>
        </w:rPr>
        <w:t xml:space="preserve"> </w:t>
      </w:r>
    </w:p>
    <w:bookmarkEnd w:id="33"/>
    <w:p w:rsidR="00414FCD" w:rsidRDefault="00414FCD" w:rsidP="00414FCD">
      <w:pPr>
        <w:pStyle w:val="Antrat3"/>
        <w:numPr>
          <w:ilvl w:val="0"/>
          <w:numId w:val="0"/>
        </w:numPr>
        <w:spacing w:before="0"/>
        <w:ind w:firstLine="720"/>
        <w:rPr>
          <w:sz w:val="22"/>
        </w:rPr>
      </w:pPr>
      <w:r>
        <w:rPr>
          <w:sz w:val="22"/>
        </w:rPr>
        <w:t>1. 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414FCD" w:rsidRDefault="00414FCD" w:rsidP="00414FCD">
      <w:pPr>
        <w:pStyle w:val="Antrat3"/>
        <w:numPr>
          <w:ilvl w:val="0"/>
          <w:numId w:val="0"/>
        </w:numPr>
        <w:spacing w:before="0"/>
        <w:ind w:firstLine="720"/>
        <w:rPr>
          <w:sz w:val="22"/>
        </w:rPr>
      </w:pPr>
      <w:r>
        <w:rPr>
          <w:sz w:val="22"/>
        </w:rPr>
        <w:t>2. 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414FCD" w:rsidRDefault="00414FCD" w:rsidP="00414FCD">
      <w:pPr>
        <w:pStyle w:val="Antrat2"/>
        <w:numPr>
          <w:ilvl w:val="0"/>
          <w:numId w:val="0"/>
        </w:numPr>
        <w:spacing w:before="0"/>
        <w:ind w:firstLine="720"/>
        <w:jc w:val="left"/>
        <w:rPr>
          <w:b w:val="0"/>
          <w:sz w:val="22"/>
        </w:rPr>
      </w:pPr>
    </w:p>
    <w:p w:rsidR="00414FCD" w:rsidRDefault="00414FCD" w:rsidP="00414FCD">
      <w:pPr>
        <w:pStyle w:val="Antrat2"/>
        <w:numPr>
          <w:ilvl w:val="0"/>
          <w:numId w:val="0"/>
        </w:numPr>
        <w:spacing w:before="0"/>
        <w:ind w:firstLine="720"/>
        <w:rPr>
          <w:b w:val="0"/>
          <w:i/>
          <w:sz w:val="22"/>
        </w:rPr>
      </w:pPr>
      <w:bookmarkStart w:id="35" w:name="_Toc518795511"/>
      <w:bookmarkStart w:id="36" w:name="_Toc518795442"/>
      <w:bookmarkStart w:id="37" w:name="_Toc518784369"/>
      <w:bookmarkStart w:id="38" w:name="_Toc518784116"/>
      <w:bookmarkStart w:id="39" w:name="_Toc518784049"/>
      <w:bookmarkStart w:id="40" w:name="_Toc518783982"/>
      <w:bookmarkStart w:id="41" w:name="straipsnis16"/>
      <w:bookmarkEnd w:id="32"/>
      <w:r>
        <w:rPr>
          <w:sz w:val="22"/>
        </w:rPr>
        <w:t xml:space="preserve">11 </w:t>
      </w:r>
      <w:bookmarkStart w:id="42" w:name="_Toc19335322"/>
      <w:bookmarkStart w:id="43" w:name="_Toc7067131"/>
      <w:bookmarkStart w:id="44" w:name="_Toc6907148"/>
      <w:bookmarkStart w:id="45" w:name="_Toc673179"/>
      <w:bookmarkStart w:id="46" w:name="_Ref531399210"/>
      <w:r>
        <w:rPr>
          <w:sz w:val="22"/>
        </w:rPr>
        <w:t>straipsnis. Viešojo pirkimo komisija</w:t>
      </w:r>
      <w:bookmarkEnd w:id="35"/>
      <w:bookmarkEnd w:id="36"/>
      <w:bookmarkEnd w:id="37"/>
      <w:bookmarkEnd w:id="38"/>
      <w:bookmarkEnd w:id="39"/>
      <w:bookmarkEnd w:id="40"/>
      <w:bookmarkEnd w:id="42"/>
      <w:bookmarkEnd w:id="43"/>
      <w:bookmarkEnd w:id="44"/>
      <w:bookmarkEnd w:id="45"/>
      <w:bookmarkEnd w:id="46"/>
      <w:r w:rsidR="00B527E1">
        <w:rPr>
          <w:sz w:val="22"/>
        </w:rPr>
        <w:t xml:space="preserve"> ir Pirkimo organizatorius</w:t>
      </w:r>
      <w:r>
        <w:rPr>
          <w:sz w:val="22"/>
        </w:rPr>
        <w:t xml:space="preserve">. Pirkimų dokumentavimas. </w:t>
      </w:r>
    </w:p>
    <w:bookmarkEnd w:id="41"/>
    <w:p w:rsidR="00414FCD" w:rsidRDefault="00414FCD" w:rsidP="00414FCD">
      <w:pPr>
        <w:pStyle w:val="Antrat4"/>
        <w:numPr>
          <w:ilvl w:val="0"/>
          <w:numId w:val="0"/>
        </w:numPr>
        <w:ind w:firstLine="720"/>
        <w:rPr>
          <w:sz w:val="22"/>
          <w:szCs w:val="22"/>
        </w:rPr>
      </w:pPr>
      <w:r>
        <w:rPr>
          <w:sz w:val="22"/>
          <w:szCs w:val="22"/>
        </w:rPr>
        <w:t>1. Perkančioji organizacija pirkimui (pirkimams) organizuoti</w:t>
      </w:r>
      <w:r w:rsidR="00B527E1">
        <w:rPr>
          <w:sz w:val="22"/>
          <w:szCs w:val="22"/>
        </w:rPr>
        <w:t xml:space="preserve"> sudaro Viešojo pirkimo </w:t>
      </w:r>
      <w:r w:rsidR="00B527E1" w:rsidRPr="00B527E1">
        <w:rPr>
          <w:sz w:val="22"/>
          <w:szCs w:val="22"/>
        </w:rPr>
        <w:t>komisijas</w:t>
      </w:r>
      <w:r>
        <w:rPr>
          <w:sz w:val="22"/>
          <w:szCs w:val="22"/>
        </w:rPr>
        <w:t xml:space="preserve"> (t</w:t>
      </w:r>
      <w:r w:rsidR="00B527E1">
        <w:rPr>
          <w:sz w:val="22"/>
          <w:szCs w:val="22"/>
        </w:rPr>
        <w:t xml:space="preserve">oliau – Komisija) ir nustato </w:t>
      </w:r>
      <w:r w:rsidR="00B527E1" w:rsidRPr="00B527E1">
        <w:rPr>
          <w:sz w:val="22"/>
          <w:szCs w:val="22"/>
        </w:rPr>
        <w:t>joms</w:t>
      </w:r>
      <w:r w:rsidRPr="00B527E1">
        <w:rPr>
          <w:sz w:val="22"/>
          <w:szCs w:val="22"/>
        </w:rPr>
        <w:t xml:space="preserve"> </w:t>
      </w:r>
      <w:r>
        <w:rPr>
          <w:sz w:val="22"/>
          <w:szCs w:val="22"/>
        </w:rPr>
        <w:t>užduotis bei suteikia visus įgaliojimus toms užduotims vykdyti. Jeigu perkančioji organizacija pirkimams organizuoti ir jiems atlikti įgalioja kitą perkančiąją organizaciją, šiuos veiksmus atlieka įgaliotoji organizacija.</w:t>
      </w:r>
    </w:p>
    <w:p w:rsidR="00A07145" w:rsidRDefault="00A07145" w:rsidP="00414FCD">
      <w:pPr>
        <w:pStyle w:val="Antrat4"/>
        <w:numPr>
          <w:ilvl w:val="0"/>
          <w:numId w:val="0"/>
        </w:numPr>
        <w:ind w:firstLine="720"/>
        <w:rPr>
          <w:sz w:val="22"/>
          <w:szCs w:val="22"/>
        </w:rPr>
      </w:pPr>
      <w:r>
        <w:rPr>
          <w:sz w:val="22"/>
          <w:szCs w:val="22"/>
        </w:rPr>
        <w:t>2.</w:t>
      </w:r>
      <w:r w:rsidR="008E4D9D">
        <w:rPr>
          <w:sz w:val="22"/>
          <w:szCs w:val="22"/>
        </w:rPr>
        <w:t xml:space="preserve"> Viešojo pirkimo komisija ir pirkimo organiza</w:t>
      </w:r>
      <w:r w:rsidR="0095507A">
        <w:rPr>
          <w:sz w:val="22"/>
          <w:szCs w:val="22"/>
        </w:rPr>
        <w:t>torius vykdydami</w:t>
      </w:r>
      <w:r w:rsidR="00795896">
        <w:rPr>
          <w:sz w:val="22"/>
          <w:szCs w:val="22"/>
        </w:rPr>
        <w:t xml:space="preserve"> pirkimus</w:t>
      </w:r>
      <w:r w:rsidR="00F74893">
        <w:rPr>
          <w:sz w:val="22"/>
          <w:szCs w:val="22"/>
        </w:rPr>
        <w:t xml:space="preserve"> </w:t>
      </w:r>
      <w:r w:rsidR="008E4D9D">
        <w:rPr>
          <w:sz w:val="22"/>
          <w:szCs w:val="22"/>
        </w:rPr>
        <w:t>užtikr</w:t>
      </w:r>
      <w:r w:rsidR="0095507A">
        <w:rPr>
          <w:sz w:val="22"/>
          <w:szCs w:val="22"/>
        </w:rPr>
        <w:t>ina</w:t>
      </w:r>
      <w:r w:rsidR="008E4D9D">
        <w:rPr>
          <w:sz w:val="22"/>
          <w:szCs w:val="22"/>
        </w:rPr>
        <w:t xml:space="preserve">, kad perkamos prekės, paslaugos </w:t>
      </w:r>
      <w:r w:rsidR="00F74893">
        <w:rPr>
          <w:sz w:val="22"/>
          <w:szCs w:val="22"/>
        </w:rPr>
        <w:t>bei</w:t>
      </w:r>
      <w:r w:rsidR="008E4D9D">
        <w:rPr>
          <w:sz w:val="22"/>
          <w:szCs w:val="22"/>
        </w:rPr>
        <w:t xml:space="preserve"> darbai atitiktų </w:t>
      </w:r>
      <w:r w:rsidR="00704F92">
        <w:rPr>
          <w:sz w:val="22"/>
          <w:szCs w:val="22"/>
        </w:rPr>
        <w:t xml:space="preserve">teisės aktų </w:t>
      </w:r>
      <w:r w:rsidR="008E4D9D">
        <w:rPr>
          <w:sz w:val="22"/>
          <w:szCs w:val="22"/>
        </w:rPr>
        <w:t>vandentvarkos įmonėms keliamus kokybės</w:t>
      </w:r>
      <w:r w:rsidR="00D049FC">
        <w:rPr>
          <w:sz w:val="22"/>
          <w:szCs w:val="22"/>
        </w:rPr>
        <w:t>, tame tarpe ir aplinkos apsaugos,</w:t>
      </w:r>
      <w:r w:rsidR="008E4D9D">
        <w:rPr>
          <w:sz w:val="22"/>
          <w:szCs w:val="22"/>
        </w:rPr>
        <w:t xml:space="preserve"> reikalavimus</w:t>
      </w:r>
      <w:r w:rsidR="00F74893">
        <w:rPr>
          <w:sz w:val="22"/>
          <w:szCs w:val="22"/>
        </w:rPr>
        <w:t>, todėl sprendžiant klausimą kokiais kriterijais vertinti tiekėjų pasiūlymus, pirmiausia turi būti sprendžiamas klausimas ar p</w:t>
      </w:r>
      <w:r w:rsidR="00856BC1">
        <w:rPr>
          <w:sz w:val="22"/>
          <w:szCs w:val="22"/>
        </w:rPr>
        <w:t xml:space="preserve">asiūlymai </w:t>
      </w:r>
      <w:r w:rsidR="0095507A">
        <w:rPr>
          <w:sz w:val="22"/>
          <w:szCs w:val="22"/>
        </w:rPr>
        <w:t>ne</w:t>
      </w:r>
      <w:r w:rsidR="00856BC1">
        <w:rPr>
          <w:sz w:val="22"/>
          <w:szCs w:val="22"/>
        </w:rPr>
        <w:t xml:space="preserve">gali būti vertinami ekonomiškai naudingiausio pasiūlymo kriterijumi. </w:t>
      </w:r>
    </w:p>
    <w:p w:rsidR="00414FCD" w:rsidRDefault="008E4D9D" w:rsidP="00414FCD">
      <w:pPr>
        <w:pStyle w:val="Antrat4"/>
        <w:numPr>
          <w:ilvl w:val="0"/>
          <w:numId w:val="0"/>
        </w:numPr>
        <w:ind w:firstLine="720"/>
        <w:rPr>
          <w:sz w:val="22"/>
          <w:szCs w:val="22"/>
        </w:rPr>
      </w:pPr>
      <w:r>
        <w:rPr>
          <w:sz w:val="22"/>
          <w:szCs w:val="22"/>
        </w:rPr>
        <w:t>3</w:t>
      </w:r>
      <w:r w:rsidR="00414FCD">
        <w:rPr>
          <w:sz w:val="22"/>
          <w:szCs w:val="22"/>
        </w:rPr>
        <w:t>. Komisija sudaroma vadovaujantis Viešųjų pirkimų įstatymo 16 straipsniu.</w:t>
      </w:r>
      <w:r w:rsidR="00BF1E61">
        <w:rPr>
          <w:sz w:val="22"/>
          <w:szCs w:val="22"/>
        </w:rPr>
        <w:t xml:space="preserve"> Komisija dirba pagal savo pasitvirtintą darbo reglamentą ir yra atskaitinga generaliniam direktoriui.</w:t>
      </w:r>
    </w:p>
    <w:p w:rsidR="00414FCD" w:rsidRPr="00B527E1" w:rsidRDefault="008E4D9D" w:rsidP="00414FCD">
      <w:pPr>
        <w:pStyle w:val="Antrat4"/>
        <w:numPr>
          <w:ilvl w:val="0"/>
          <w:numId w:val="0"/>
        </w:numPr>
        <w:ind w:firstLine="720"/>
        <w:rPr>
          <w:sz w:val="22"/>
          <w:szCs w:val="22"/>
        </w:rPr>
      </w:pPr>
      <w:r>
        <w:rPr>
          <w:sz w:val="22"/>
          <w:szCs w:val="22"/>
        </w:rPr>
        <w:t>4</w:t>
      </w:r>
      <w:r w:rsidR="00414FCD">
        <w:rPr>
          <w:sz w:val="22"/>
          <w:szCs w:val="22"/>
        </w:rPr>
        <w:t xml:space="preserve">. </w:t>
      </w:r>
      <w:r w:rsidR="00414FCD" w:rsidRPr="00B527E1">
        <w:rPr>
          <w:sz w:val="22"/>
          <w:szCs w:val="22"/>
        </w:rPr>
        <w:t>Mažos vertės pirkimus vykdo perkančiosios organizacijos vadovo įsakymu pas</w:t>
      </w:r>
      <w:r w:rsidR="00B527E1" w:rsidRPr="00B527E1">
        <w:rPr>
          <w:sz w:val="22"/>
          <w:szCs w:val="22"/>
        </w:rPr>
        <w:t xml:space="preserve">kirtas pirkimo </w:t>
      </w:r>
      <w:r w:rsidR="00B527E1">
        <w:rPr>
          <w:sz w:val="22"/>
          <w:szCs w:val="22"/>
        </w:rPr>
        <w:t>organizatorius</w:t>
      </w:r>
      <w:r w:rsidR="00B527E1" w:rsidRPr="00B527E1">
        <w:rPr>
          <w:sz w:val="22"/>
          <w:szCs w:val="22"/>
        </w:rPr>
        <w:t xml:space="preserve"> (-</w:t>
      </w:r>
      <w:r w:rsidR="00B527E1">
        <w:rPr>
          <w:sz w:val="22"/>
          <w:szCs w:val="22"/>
        </w:rPr>
        <w:t>i</w:t>
      </w:r>
      <w:r w:rsidR="00CF5B8B">
        <w:rPr>
          <w:sz w:val="22"/>
          <w:szCs w:val="22"/>
        </w:rPr>
        <w:t>ai).</w:t>
      </w:r>
      <w:r w:rsidR="00414FCD" w:rsidRPr="00B527E1">
        <w:rPr>
          <w:sz w:val="22"/>
          <w:szCs w:val="22"/>
        </w:rPr>
        <w:t xml:space="preserve"> </w:t>
      </w:r>
    </w:p>
    <w:p w:rsidR="00414FCD" w:rsidRDefault="008E4D9D" w:rsidP="00414FCD">
      <w:pPr>
        <w:pStyle w:val="Antrat4"/>
        <w:numPr>
          <w:ilvl w:val="0"/>
          <w:numId w:val="0"/>
        </w:numPr>
        <w:ind w:firstLine="720"/>
        <w:rPr>
          <w:sz w:val="22"/>
          <w:szCs w:val="22"/>
        </w:rPr>
      </w:pPr>
      <w:r>
        <w:rPr>
          <w:sz w:val="22"/>
          <w:szCs w:val="22"/>
        </w:rPr>
        <w:t>5</w:t>
      </w:r>
      <w:r w:rsidR="00414FCD">
        <w:rPr>
          <w:sz w:val="22"/>
          <w:szCs w:val="22"/>
        </w:rPr>
        <w:t xml:space="preserve">. Perkančiosios organizacijos vadovas turi teisę pavesti pirkimą atlikti Komisijai ir tuo atveju, kai pirkimą pagal Taisykles gali atlikti pirkimo </w:t>
      </w:r>
      <w:r w:rsidR="00BE1A99">
        <w:rPr>
          <w:sz w:val="22"/>
          <w:szCs w:val="22"/>
        </w:rPr>
        <w:t>organizatorius</w:t>
      </w:r>
      <w:r w:rsidR="00414FCD">
        <w:rPr>
          <w:sz w:val="22"/>
          <w:szCs w:val="22"/>
        </w:rPr>
        <w:t xml:space="preserve">.  </w:t>
      </w:r>
    </w:p>
    <w:p w:rsidR="00414FCD" w:rsidRDefault="008E4D9D" w:rsidP="00414FCD">
      <w:pPr>
        <w:pStyle w:val="Antrat4"/>
        <w:numPr>
          <w:ilvl w:val="0"/>
          <w:numId w:val="0"/>
        </w:numPr>
        <w:ind w:firstLine="720"/>
        <w:rPr>
          <w:sz w:val="22"/>
          <w:szCs w:val="22"/>
        </w:rPr>
      </w:pPr>
      <w:r>
        <w:rPr>
          <w:sz w:val="22"/>
          <w:szCs w:val="22"/>
        </w:rPr>
        <w:t>6</w:t>
      </w:r>
      <w:r w:rsidR="00414FCD">
        <w:rPr>
          <w:sz w:val="22"/>
          <w:szCs w:val="22"/>
        </w:rPr>
        <w:t xml:space="preserve">. Komisijos sprendimai priimami posėdžiuose. </w:t>
      </w:r>
      <w:r w:rsidR="00414FCD">
        <w:rPr>
          <w:sz w:val="22"/>
        </w:rPr>
        <w:t xml:space="preserve">Komisijos posėdžiai ir priimami sprendimai yra teisėti, kai posėdyje dalyvauja daugiau kaip pusė visų Komisijos narių. Komisijos </w:t>
      </w:r>
      <w:r w:rsidR="00414FCD">
        <w:rPr>
          <w:sz w:val="22"/>
          <w:szCs w:val="22"/>
        </w:rPr>
        <w:t>priimti sprendimai ir atlikti veiksmai yra protokoluojami.</w:t>
      </w:r>
    </w:p>
    <w:p w:rsidR="00414FCD" w:rsidRDefault="008E4D9D" w:rsidP="00414FCD">
      <w:pPr>
        <w:pStyle w:val="Antrat4"/>
        <w:numPr>
          <w:ilvl w:val="0"/>
          <w:numId w:val="0"/>
        </w:numPr>
        <w:ind w:firstLine="720"/>
        <w:rPr>
          <w:sz w:val="22"/>
          <w:szCs w:val="22"/>
        </w:rPr>
      </w:pPr>
      <w:r>
        <w:rPr>
          <w:sz w:val="22"/>
          <w:szCs w:val="22"/>
        </w:rPr>
        <w:t>7</w:t>
      </w:r>
      <w:r w:rsidR="00414FCD">
        <w:rPr>
          <w:sz w:val="22"/>
          <w:szCs w:val="22"/>
        </w:rPr>
        <w:t xml:space="preserve">. Tuo atveju, kai pirkimą atlieka pirkimo </w:t>
      </w:r>
      <w:r w:rsidR="009A5176">
        <w:rPr>
          <w:sz w:val="22"/>
          <w:szCs w:val="22"/>
        </w:rPr>
        <w:t>organiza</w:t>
      </w:r>
      <w:r w:rsidR="00B527E1">
        <w:rPr>
          <w:sz w:val="22"/>
          <w:szCs w:val="22"/>
        </w:rPr>
        <w:t>torius</w:t>
      </w:r>
      <w:r w:rsidR="00414FCD">
        <w:rPr>
          <w:sz w:val="22"/>
          <w:szCs w:val="22"/>
        </w:rPr>
        <w:t>, atliktos pirkimo procedūros, pasibaigus pirkimui, yra fiksuojamos tiekėjų apklausos pažymoje.</w:t>
      </w:r>
    </w:p>
    <w:p w:rsidR="00414FCD" w:rsidRDefault="008E4D9D" w:rsidP="00414FCD">
      <w:pPr>
        <w:pStyle w:val="Antrat4"/>
        <w:numPr>
          <w:ilvl w:val="0"/>
          <w:numId w:val="0"/>
        </w:numPr>
        <w:ind w:firstLine="720"/>
        <w:rPr>
          <w:sz w:val="22"/>
          <w:szCs w:val="22"/>
        </w:rPr>
      </w:pPr>
      <w:r>
        <w:rPr>
          <w:sz w:val="22"/>
          <w:szCs w:val="22"/>
        </w:rPr>
        <w:t>8</w:t>
      </w:r>
      <w:r w:rsidR="00414FCD">
        <w:rPr>
          <w:sz w:val="22"/>
          <w:szCs w:val="22"/>
        </w:rPr>
        <w:t xml:space="preserve">.  Pirkimo procedūros tiekėjų apklausos pažymoje nefiksuojamos tuo atveju, kai pirkimas tiekėjų apklausos būdu buvo vykdytas žodine forma apklausiant tiekėjus. Šiuo atveju pirkimas dokumentuojamas tiek, kiek to reikalauja buhalterinės apskaitos tvarkymą reglamentuojantys teisės aktai – tai yra, PVM sąskaitoje-faktūroje, sąskaitoje-faktūroje ar kitame buhalterinės apskaitos dokumente.  </w:t>
      </w:r>
    </w:p>
    <w:p w:rsidR="00414FCD" w:rsidRDefault="00414FCD" w:rsidP="00414FCD">
      <w:pPr>
        <w:pStyle w:val="Antrat2"/>
        <w:numPr>
          <w:ilvl w:val="0"/>
          <w:numId w:val="0"/>
        </w:numPr>
        <w:spacing w:before="0"/>
        <w:ind w:firstLine="720"/>
        <w:rPr>
          <w:sz w:val="22"/>
        </w:rPr>
      </w:pPr>
      <w:bookmarkStart w:id="47" w:name="straipsnis17"/>
      <w:bookmarkStart w:id="48" w:name="_Ref518450700"/>
    </w:p>
    <w:p w:rsidR="00414FCD" w:rsidRDefault="00414FCD" w:rsidP="00414FCD">
      <w:pPr>
        <w:pStyle w:val="Antrat2"/>
        <w:numPr>
          <w:ilvl w:val="0"/>
          <w:numId w:val="0"/>
        </w:numPr>
        <w:spacing w:before="0"/>
        <w:ind w:firstLine="720"/>
        <w:rPr>
          <w:sz w:val="22"/>
        </w:rPr>
      </w:pPr>
      <w:r>
        <w:rPr>
          <w:sz w:val="22"/>
        </w:rPr>
        <w:t xml:space="preserve">12 </w:t>
      </w:r>
      <w:bookmarkStart w:id="49" w:name="_Ref532638614"/>
      <w:bookmarkStart w:id="50" w:name="_Ref532637493"/>
      <w:bookmarkStart w:id="51" w:name="_Ref532635170"/>
      <w:bookmarkStart w:id="52" w:name="_Toc518795562"/>
      <w:bookmarkStart w:id="53" w:name="_Toc518795493"/>
      <w:bookmarkStart w:id="54" w:name="_Toc518784420"/>
      <w:bookmarkStart w:id="55" w:name="_Toc518784167"/>
      <w:bookmarkStart w:id="56" w:name="_Toc518784100"/>
      <w:bookmarkStart w:id="57" w:name="_Toc518784033"/>
      <w:bookmarkStart w:id="58" w:name="_Toc19335323"/>
      <w:bookmarkStart w:id="59" w:name="_Toc7067132"/>
      <w:bookmarkStart w:id="60" w:name="_Toc6907149"/>
      <w:bookmarkStart w:id="61" w:name="_Toc673180"/>
      <w:bookmarkStart w:id="62" w:name="_Ref532974030"/>
      <w:bookmarkStart w:id="63" w:name="_Ref532895723"/>
      <w:r>
        <w:rPr>
          <w:sz w:val="22"/>
        </w:rPr>
        <w:t xml:space="preserve">straipsnis. </w:t>
      </w:r>
      <w:bookmarkEnd w:id="49"/>
      <w:bookmarkEnd w:id="50"/>
      <w:bookmarkEnd w:id="51"/>
      <w:bookmarkEnd w:id="52"/>
      <w:bookmarkEnd w:id="53"/>
      <w:bookmarkEnd w:id="54"/>
      <w:bookmarkEnd w:id="55"/>
      <w:bookmarkEnd w:id="56"/>
      <w:bookmarkEnd w:id="57"/>
      <w:r>
        <w:rPr>
          <w:sz w:val="22"/>
        </w:rPr>
        <w:t>Bendravimas ir keitimasis informacija</w:t>
      </w:r>
      <w:bookmarkEnd w:id="58"/>
      <w:bookmarkEnd w:id="59"/>
      <w:bookmarkEnd w:id="60"/>
      <w:bookmarkEnd w:id="61"/>
      <w:bookmarkEnd w:id="62"/>
      <w:bookmarkEnd w:id="63"/>
      <w:r>
        <w:rPr>
          <w:sz w:val="22"/>
        </w:rPr>
        <w:t xml:space="preserve"> </w:t>
      </w:r>
    </w:p>
    <w:bookmarkEnd w:id="47"/>
    <w:p w:rsidR="00414FCD" w:rsidRDefault="00414FCD" w:rsidP="00414FCD">
      <w:pPr>
        <w:pStyle w:val="Antrat2"/>
        <w:numPr>
          <w:ilvl w:val="0"/>
          <w:numId w:val="0"/>
        </w:numPr>
        <w:spacing w:before="0"/>
        <w:ind w:firstLine="720"/>
        <w:rPr>
          <w:b w:val="0"/>
          <w:i/>
          <w:sz w:val="22"/>
        </w:rPr>
      </w:pPr>
      <w:r>
        <w:rPr>
          <w:b w:val="0"/>
          <w:sz w:val="22"/>
        </w:rPr>
        <w:t xml:space="preserve">1. Perkančioji organizacija ir tiekėjai gali bendrauti tarpusavyje bei keistis informacija paštu arba per kurjerį, faksu, elektroninėmis priemonėmis pagal Taisyklių 12 straipsnio 5–7 dalių nuostatas, telefonu – esant Taisyklių 12 straipsnio 9 ir 11 dalyje nurodytoms aplinkybėms, kitais būdais žodine forma – esant Taisyklių 12 </w:t>
      </w:r>
      <w:r>
        <w:rPr>
          <w:b w:val="0"/>
          <w:sz w:val="22"/>
        </w:rPr>
        <w:lastRenderedPageBreak/>
        <w:t xml:space="preserve">straipsnio 12 ir 13 dalyse nurodytoms aplinkybėms, arba nurodytų būdų deriniu – taip, kaip pasirenka perkančioji organizacija. </w:t>
      </w:r>
    </w:p>
    <w:p w:rsidR="00414FCD" w:rsidRDefault="00414FCD" w:rsidP="00414FCD">
      <w:pPr>
        <w:pStyle w:val="Antrat3"/>
        <w:numPr>
          <w:ilvl w:val="0"/>
          <w:numId w:val="0"/>
        </w:numPr>
        <w:spacing w:before="0"/>
        <w:ind w:firstLine="720"/>
        <w:rPr>
          <w:sz w:val="22"/>
        </w:rPr>
      </w:pPr>
      <w:r>
        <w:rPr>
          <w:sz w:val="22"/>
        </w:rPr>
        <w:t>2. Bendraujant tarpusavyje ir keičiantis informacija duomenys perduodami taip, kad būtų užtikrinamas jų</w:t>
      </w:r>
      <w:r>
        <w:rPr>
          <w:b/>
          <w:sz w:val="22"/>
        </w:rPr>
        <w:t xml:space="preserve"> </w:t>
      </w:r>
      <w:r>
        <w:rPr>
          <w:sz w:val="22"/>
        </w:rPr>
        <w:t>vientisumas, išsaugomas pasiūlymų konfidencialumas. Taip pat būtina užtikrinti, kad perkančioji organizacija su pasiūlymų turiniu (projekto konkurso vertinimo komisija – su planu ir projektu) galėtų susipažinti tik pasibaigus nustatytam jų</w:t>
      </w:r>
      <w:r>
        <w:rPr>
          <w:b/>
          <w:sz w:val="22"/>
        </w:rPr>
        <w:t xml:space="preserve"> </w:t>
      </w:r>
      <w:r>
        <w:rPr>
          <w:sz w:val="22"/>
        </w:rPr>
        <w:t xml:space="preserve">pateikimo terminui. </w:t>
      </w:r>
    </w:p>
    <w:p w:rsidR="00414FCD" w:rsidRPr="00D22389" w:rsidRDefault="00414FCD" w:rsidP="00414FCD">
      <w:pPr>
        <w:pStyle w:val="Antrat3"/>
        <w:numPr>
          <w:ilvl w:val="0"/>
          <w:numId w:val="0"/>
        </w:numPr>
        <w:spacing w:before="0"/>
        <w:ind w:firstLine="720"/>
        <w:rPr>
          <w:i/>
          <w:sz w:val="22"/>
        </w:rPr>
      </w:pPr>
      <w:r>
        <w:rPr>
          <w:sz w:val="22"/>
        </w:rPr>
        <w:t xml:space="preserve">3. Taisyklių 12 straipsnio 2 dalies reikalavimas netaikomas vykdant mažos vertės pirkimus, todėl vykdant mažos vertės pirkimus pasiūlymai gali būti pateikiami žodine forma, faksu ar įprastu elektroniniu paštu. </w:t>
      </w:r>
      <w:r w:rsidR="00D2500D">
        <w:rPr>
          <w:sz w:val="22"/>
        </w:rPr>
        <w:t xml:space="preserve">Šiuo atveju  </w:t>
      </w:r>
      <w:r w:rsidRPr="00D22389">
        <w:rPr>
          <w:sz w:val="22"/>
        </w:rPr>
        <w:t xml:space="preserve">netaikomas reikalavimas dėl pasiūlymų turinio konfidencialumo, todėl ir kalbama tik apie šias </w:t>
      </w:r>
      <w:r w:rsidR="00D2500D" w:rsidRPr="00D22389">
        <w:rPr>
          <w:sz w:val="22"/>
        </w:rPr>
        <w:t>pasiūlymo perdavimo priemonėmis.</w:t>
      </w:r>
      <w:r w:rsidRPr="00D22389">
        <w:rPr>
          <w:sz w:val="22"/>
        </w:rPr>
        <w:t xml:space="preserve"> </w:t>
      </w:r>
      <w:r w:rsidR="00D2500D" w:rsidRPr="00D22389">
        <w:rPr>
          <w:sz w:val="22"/>
        </w:rPr>
        <w:t>T</w:t>
      </w:r>
      <w:r w:rsidRPr="00D22389">
        <w:rPr>
          <w:sz w:val="22"/>
        </w:rPr>
        <w:t xml:space="preserve">ai nereiškia, kad negali būti naudojamos kitos priemonės – įprastas paštas ar pristatant asmeniškai pasiūlymą užklijuotame voke. </w:t>
      </w:r>
    </w:p>
    <w:p w:rsidR="00414FCD" w:rsidRDefault="00414FCD" w:rsidP="00414FCD">
      <w:pPr>
        <w:pStyle w:val="Antrat2"/>
        <w:numPr>
          <w:ilvl w:val="0"/>
          <w:numId w:val="0"/>
        </w:numPr>
        <w:spacing w:before="0"/>
        <w:ind w:firstLine="720"/>
        <w:rPr>
          <w:b w:val="0"/>
          <w:i/>
          <w:sz w:val="22"/>
        </w:rPr>
      </w:pPr>
      <w:r>
        <w:rPr>
          <w:b w:val="0"/>
          <w:sz w:val="22"/>
        </w:rPr>
        <w:t>4. Bendravimo būdai turi būti visuotinai prieinami ir netrukdyti tiekėjams dalyvauti pirkimo procedūrose.</w:t>
      </w:r>
      <w:r>
        <w:rPr>
          <w:sz w:val="22"/>
        </w:rPr>
        <w:t xml:space="preserve"> </w:t>
      </w:r>
    </w:p>
    <w:p w:rsidR="00414FCD" w:rsidRDefault="00414FCD" w:rsidP="00414FCD">
      <w:pPr>
        <w:pStyle w:val="Antrat3"/>
        <w:numPr>
          <w:ilvl w:val="0"/>
          <w:numId w:val="0"/>
        </w:numPr>
        <w:spacing w:before="0"/>
        <w:ind w:firstLine="720"/>
        <w:rPr>
          <w:strike/>
          <w:sz w:val="22"/>
        </w:rPr>
      </w:pPr>
      <w:r>
        <w:rPr>
          <w:sz w:val="22"/>
        </w:rPr>
        <w:t>5. Priemonės, naudojamos bendraujant elektroniniu būdu, ir jų techninės charakteristikos turi būti nediskriminuojančios, visuotinai prieinamos ir suderintos su visuotinai naudojamomis informacinės ir ryšių technologijos priemonėmis.</w:t>
      </w:r>
    </w:p>
    <w:p w:rsidR="00414FCD" w:rsidRDefault="00414FCD" w:rsidP="00414FCD">
      <w:pPr>
        <w:ind w:firstLine="720"/>
        <w:jc w:val="both"/>
        <w:rPr>
          <w:sz w:val="22"/>
        </w:rPr>
      </w:pPr>
      <w:r>
        <w:rPr>
          <w:sz w:val="22"/>
        </w:rPr>
        <w:t>6. Elektroniniams prietaisams, skirtiems pasiūlymams perduoti ir priimti, ir elektroniniams prietaisams, skirtiems paraiškoms priimti, taikomi šie reikalavimai:</w:t>
      </w:r>
    </w:p>
    <w:p w:rsidR="00414FCD" w:rsidRDefault="00414FCD" w:rsidP="00414FCD">
      <w:pPr>
        <w:ind w:firstLine="720"/>
        <w:jc w:val="both"/>
        <w:rPr>
          <w:sz w:val="22"/>
        </w:rPr>
      </w:pPr>
      <w:r>
        <w:rPr>
          <w:sz w:val="22"/>
        </w:rPr>
        <w:t>1) suinteresuotoms šalims turi būti prieinama informacija apie reikalavimus, būtinus paraiškoms ir pasiūlymams pateikti elektroniniu būdu, įskaitant ir kodavimą. Be to, prietaisai paraiškoms ir pasiūlymams priimti elektroniniu būdu turi atitikti Taisyklių 12 straipsnio 7 dalies reikalavimus;</w:t>
      </w:r>
    </w:p>
    <w:p w:rsidR="00414FCD" w:rsidRDefault="00414FCD" w:rsidP="00414FCD">
      <w:pPr>
        <w:ind w:firstLine="720"/>
        <w:jc w:val="both"/>
        <w:rPr>
          <w:i/>
          <w:sz w:val="22"/>
        </w:rPr>
      </w:pPr>
      <w:r>
        <w:rPr>
          <w:sz w:val="22"/>
        </w:rPr>
        <w:t>2) elektroninis pasiūlymas turi būti pateiktas su saugiu elektroniniu parašu, atitinkančiu teisės aktų reikalavimus;</w:t>
      </w:r>
    </w:p>
    <w:p w:rsidR="00414FCD" w:rsidRDefault="00414FCD" w:rsidP="00414FCD">
      <w:pPr>
        <w:ind w:firstLine="720"/>
        <w:jc w:val="both"/>
        <w:rPr>
          <w:sz w:val="22"/>
        </w:rPr>
      </w:pPr>
      <w:r>
        <w:rPr>
          <w:sz w:val="22"/>
        </w:rPr>
        <w:t xml:space="preserve">3) dalyviai ar kandidatai įsipareigoja iki pasiūlymų ar paraiškų pateikimo termino pabaigos pateikti Viešųjų pirkimų įstatymo 33–38 straipsniuose nurodytus dokumentus, sertifikatus ir deklaracijas, kurių elektroninės formos neturi. </w:t>
      </w:r>
    </w:p>
    <w:p w:rsidR="00414FCD" w:rsidRDefault="00414FCD" w:rsidP="00414FCD">
      <w:pPr>
        <w:ind w:firstLine="720"/>
        <w:jc w:val="both"/>
        <w:rPr>
          <w:i/>
          <w:sz w:val="22"/>
        </w:rPr>
      </w:pPr>
      <w:r>
        <w:rPr>
          <w:sz w:val="22"/>
        </w:rPr>
        <w:t xml:space="preserve">7. Elektroniniai prietaisai, skirti paraiškoms, pasiūlymams, pareiškimams </w:t>
      </w:r>
      <w:smartTag w:uri="urn:schemas-microsoft-com:office:smarttags" w:element="State">
        <w:smartTag w:uri="urn:schemas-microsoft-com:office:smarttags" w:element="place">
          <w:r>
            <w:rPr>
              <w:sz w:val="22"/>
            </w:rPr>
            <w:t>dėl</w:t>
          </w:r>
        </w:smartTag>
      </w:smartTag>
      <w:r>
        <w:rPr>
          <w:sz w:val="22"/>
        </w:rPr>
        <w:t xml:space="preserve"> kvalifikacijos įvertinimo ar planams ir projektams priimti, naudojant technines priemones ir taikant atitinkamas procedūras turi užtikrinti, kad:</w:t>
      </w:r>
      <w:r>
        <w:rPr>
          <w:i/>
          <w:sz w:val="22"/>
        </w:rPr>
        <w:t xml:space="preserve"> </w:t>
      </w:r>
    </w:p>
    <w:p w:rsidR="00414FCD" w:rsidRDefault="00414FCD" w:rsidP="00414FCD">
      <w:pPr>
        <w:ind w:firstLine="720"/>
        <w:jc w:val="both"/>
        <w:rPr>
          <w:sz w:val="22"/>
        </w:rPr>
      </w:pPr>
      <w:r>
        <w:rPr>
          <w:sz w:val="22"/>
        </w:rPr>
        <w:t xml:space="preserve">1) teikiamų paraiškų, pasiūlymų, pareiškimų dėl kvalifikacijos įvertinimo ar planų ir projektų elektroninis parašas atitiktų Lietuvos Respublikos elektroninio parašo įstatymo nustatytus reikalavimus; </w:t>
      </w:r>
    </w:p>
    <w:p w:rsidR="00414FCD" w:rsidRDefault="00414FCD" w:rsidP="00414FCD">
      <w:pPr>
        <w:ind w:firstLine="720"/>
        <w:jc w:val="both"/>
        <w:rPr>
          <w:sz w:val="22"/>
        </w:rPr>
      </w:pPr>
      <w:r>
        <w:rPr>
          <w:sz w:val="22"/>
        </w:rPr>
        <w:t>2) būtų galima nustatyti paraiškų, pasiūlymų, pareiškimų dėl kvalifikacijos įvertinimo ar planų ir projektų pateikimo tikslų laiką ir datą;</w:t>
      </w:r>
    </w:p>
    <w:p w:rsidR="00414FCD" w:rsidRDefault="00414FCD" w:rsidP="00414FCD">
      <w:pPr>
        <w:pStyle w:val="Antrat3"/>
        <w:numPr>
          <w:ilvl w:val="0"/>
          <w:numId w:val="0"/>
        </w:numPr>
        <w:spacing w:before="0"/>
        <w:ind w:firstLine="720"/>
        <w:rPr>
          <w:sz w:val="22"/>
        </w:rPr>
      </w:pPr>
      <w:r>
        <w:rPr>
          <w:sz w:val="22"/>
        </w:rPr>
        <w:t>3) būtų tinkamai užtikrinta, kad iki nustatyto termino niekas negalėtų peržiūrėti informacijos, pateiktos laikantis šioje dalyje nustatytų reikalavimų;</w:t>
      </w:r>
    </w:p>
    <w:p w:rsidR="00414FCD" w:rsidRDefault="00414FCD" w:rsidP="00414FCD">
      <w:pPr>
        <w:ind w:firstLine="720"/>
        <w:jc w:val="both"/>
        <w:rPr>
          <w:sz w:val="22"/>
        </w:rPr>
      </w:pPr>
      <w:r>
        <w:rPr>
          <w:sz w:val="22"/>
        </w:rPr>
        <w:t>4) pažeidus tokį naudojimosi informacija draudimą, būtų įmanoma tiksliai nustatyti Taisyklių 12 straipsnio 7 dalies 3 punkto reikalavimo pažeidimą;</w:t>
      </w:r>
    </w:p>
    <w:p w:rsidR="00414FCD" w:rsidRDefault="00414FCD" w:rsidP="00414FCD">
      <w:pPr>
        <w:ind w:firstLine="720"/>
        <w:jc w:val="both"/>
        <w:rPr>
          <w:sz w:val="22"/>
        </w:rPr>
      </w:pPr>
      <w:r>
        <w:rPr>
          <w:sz w:val="22"/>
        </w:rPr>
        <w:t xml:space="preserve">5) tik įgalioti asmenys galėtų nustatyti arba pakeisti datas, kada galima būtų pirmą kartą peržiūrėti gautus duomenis; </w:t>
      </w:r>
    </w:p>
    <w:p w:rsidR="00414FCD" w:rsidRDefault="00414FCD" w:rsidP="00414FCD">
      <w:pPr>
        <w:ind w:firstLine="720"/>
        <w:jc w:val="both"/>
        <w:rPr>
          <w:sz w:val="22"/>
        </w:rPr>
      </w:pPr>
      <w:r>
        <w:rPr>
          <w:sz w:val="22"/>
        </w:rPr>
        <w:t>6) skirtinguose procedūrų etapuose visi pateikti duomenys būtų peržiūrimi tik vienu metu ir tik įgaliotų asmenų;</w:t>
      </w:r>
    </w:p>
    <w:p w:rsidR="00414FCD" w:rsidRDefault="00414FCD" w:rsidP="00414FCD">
      <w:pPr>
        <w:ind w:firstLine="720"/>
        <w:jc w:val="both"/>
        <w:rPr>
          <w:strike/>
          <w:sz w:val="22"/>
        </w:rPr>
      </w:pPr>
      <w:r>
        <w:rPr>
          <w:sz w:val="22"/>
        </w:rPr>
        <w:t>7) tik suderintais ir tuo pat metu atliekamais įgaliotų asmenų veiksmais po nustatyto termino būtų sudaroma galimybė susipažinti su gautais duomenimis;</w:t>
      </w:r>
      <w:r>
        <w:rPr>
          <w:strike/>
          <w:sz w:val="22"/>
        </w:rPr>
        <w:t xml:space="preserve"> </w:t>
      </w:r>
    </w:p>
    <w:p w:rsidR="00414FCD" w:rsidRDefault="00414FCD" w:rsidP="00414FCD">
      <w:pPr>
        <w:ind w:firstLine="720"/>
        <w:jc w:val="both"/>
        <w:rPr>
          <w:sz w:val="22"/>
        </w:rPr>
      </w:pPr>
      <w:r>
        <w:rPr>
          <w:sz w:val="22"/>
        </w:rPr>
        <w:t>8) gauti ir remiantis šiais reikalavimais peržiūrėti duomenys turi būti prieinami tik asmenims, įgaliotiems su tokiais duomenimis susipažinti.</w:t>
      </w:r>
      <w:bookmarkStart w:id="64" w:name="_Ref532895736"/>
      <w:bookmarkStart w:id="65" w:name="_Ref532635179"/>
    </w:p>
    <w:p w:rsidR="00607DD1" w:rsidRDefault="00414FCD" w:rsidP="00414FCD">
      <w:pPr>
        <w:ind w:firstLine="720"/>
        <w:jc w:val="both"/>
        <w:rPr>
          <w:sz w:val="22"/>
        </w:rPr>
      </w:pPr>
      <w:r>
        <w:rPr>
          <w:sz w:val="22"/>
        </w:rPr>
        <w:t xml:space="preserve">8. Taisyklių 12 straipsnio 6 ir 7 dalies reikalavimai netaikomi vykdant mažos vertės pirkimus, todėl vykdant mažos vertės pirkimus pasiūlymai gali būti perduodami ir priimami įprastu elektroniniu paštu ar faksu ar kitais elektroniniais prietaisais, nesilaikant aukščiau nustatytų reikalavimų. </w:t>
      </w:r>
      <w:r w:rsidR="00607DD1">
        <w:rPr>
          <w:sz w:val="22"/>
        </w:rPr>
        <w:t xml:space="preserve">Šie </w:t>
      </w:r>
      <w:r w:rsidRPr="00607DD1">
        <w:rPr>
          <w:sz w:val="22"/>
        </w:rPr>
        <w:t>pasiūlymai gali būti pate</w:t>
      </w:r>
      <w:r w:rsidR="00520AFB" w:rsidRPr="00607DD1">
        <w:rPr>
          <w:sz w:val="22"/>
        </w:rPr>
        <w:t xml:space="preserve">ikti ir kitomis priemonėmis. </w:t>
      </w:r>
    </w:p>
    <w:p w:rsidR="00414FCD" w:rsidRDefault="00414FCD" w:rsidP="00414FCD">
      <w:pPr>
        <w:ind w:firstLine="720"/>
        <w:jc w:val="both"/>
        <w:rPr>
          <w:sz w:val="22"/>
        </w:rPr>
      </w:pPr>
      <w:r>
        <w:rPr>
          <w:sz w:val="22"/>
        </w:rPr>
        <w:t xml:space="preserve">9. Paraiška – pageidavimas dalyvauti pirkimo procedūroje, perkančiajai organizacijai neteikiama, išskyrus atvejus, kai tokio dokumento pateikimo reikalauja perkančioji organizacija ir toks reikalavimas yra nurodytas vykdomo pirkimo dokumentuose – skelbime apie pirkimą. Paraišką tiekėjas turi teisę pateikti ir telefonu, tačiau jos patvirtinamas </w:t>
      </w:r>
      <w:r>
        <w:rPr>
          <w:sz w:val="22"/>
          <w:szCs w:val="22"/>
        </w:rPr>
        <w:t xml:space="preserve">raštu turi būti pateiktas iki nustatyto paraiškų pateikimo termino pabaigos. Perkančioji organizacija turi teisę reikalauti, kad faksu pateiktos paraiškos dalyvauti pirkime būtų patvirtintos </w:t>
      </w:r>
      <w:r>
        <w:rPr>
          <w:sz w:val="22"/>
          <w:szCs w:val="22"/>
        </w:rPr>
        <w:lastRenderedPageBreak/>
        <w:t>pakartotinai atsiunčiant jas paštu ar elektroninėmis priemonėmis. Toks reikalavimas nurodomas skelbime apie pirkimą. Skelbime taip pat turi būti nurodyta vėliausia tokio patvirtinimo pateikimo data.</w:t>
      </w:r>
    </w:p>
    <w:p w:rsidR="00414FCD" w:rsidRDefault="00414FCD" w:rsidP="00414FCD">
      <w:pPr>
        <w:ind w:firstLine="720"/>
        <w:jc w:val="both"/>
        <w:rPr>
          <w:sz w:val="22"/>
        </w:rPr>
      </w:pPr>
      <w:r>
        <w:rPr>
          <w:sz w:val="22"/>
        </w:rPr>
        <w:t>10. Paraiška – dokumentas, kuriame tiekėjas pateikia savo kvalifikacinius duomenis, kai pirkimas vykdomas su išankstine kvalifikacine atranka, perkančiajai organizacijai pateikiamos tik raštu, taip, kaip pirkimo dokumentuose nurodo perkančioji organizacija.</w:t>
      </w:r>
      <w:bookmarkEnd w:id="64"/>
      <w:bookmarkEnd w:id="65"/>
      <w:r>
        <w:rPr>
          <w:sz w:val="22"/>
        </w:rPr>
        <w:t xml:space="preserve"> </w:t>
      </w:r>
    </w:p>
    <w:p w:rsidR="00414FCD" w:rsidRDefault="00414FCD" w:rsidP="00414FCD">
      <w:pPr>
        <w:pStyle w:val="Antrat3"/>
        <w:numPr>
          <w:ilvl w:val="0"/>
          <w:numId w:val="0"/>
        </w:numPr>
        <w:spacing w:before="0"/>
        <w:ind w:firstLine="720"/>
        <w:rPr>
          <w:sz w:val="22"/>
        </w:rPr>
      </w:pPr>
      <w:r>
        <w:rPr>
          <w:sz w:val="22"/>
        </w:rPr>
        <w:t xml:space="preserve">11. Informacija tiekėjui apie pirkimo sąlygas ir pasiūlymas perkančiajai organizacijai gali būti perduodamas telefonu, kai yra vykdomas mažos vertės pirkimas. </w:t>
      </w:r>
    </w:p>
    <w:p w:rsidR="00414FCD" w:rsidRDefault="00414FCD" w:rsidP="00414FCD">
      <w:pPr>
        <w:pStyle w:val="Antrat3"/>
        <w:numPr>
          <w:ilvl w:val="0"/>
          <w:numId w:val="0"/>
        </w:numPr>
        <w:spacing w:before="0"/>
        <w:ind w:firstLine="720"/>
        <w:rPr>
          <w:sz w:val="22"/>
        </w:rPr>
      </w:pPr>
      <w:r>
        <w:rPr>
          <w:sz w:val="22"/>
        </w:rPr>
        <w:t>12. Informacija tiekėjui apie pirkimo sąlygas ir pasiūlymas perkančiajai organizacijai gali būti pateikiamas žodžiu ir kitu būdu, nei nustatyta Taisyklių 12 straipsnio 11 dalyje – pavyzdžiui, pirkimo vykdytojui ir tiekėjo atstovui bendraujant betarpiškai įsigyjamos prekės prekybos vietoje ir panašiai, kai yra vykdomas mažos vertės pirkimas.</w:t>
      </w:r>
    </w:p>
    <w:p w:rsidR="00414FCD" w:rsidRDefault="00414FCD" w:rsidP="00414FCD">
      <w:pPr>
        <w:pStyle w:val="Antrat3"/>
        <w:numPr>
          <w:ilvl w:val="0"/>
          <w:numId w:val="0"/>
        </w:numPr>
        <w:spacing w:before="0"/>
        <w:ind w:firstLine="720"/>
        <w:rPr>
          <w:sz w:val="22"/>
        </w:rPr>
      </w:pPr>
      <w:r>
        <w:rPr>
          <w:sz w:val="22"/>
        </w:rPr>
        <w:t xml:space="preserve">13. Tiekėjo pasiūlymas perkančiajai organizacijai yra laikomas perduotu žodžiu (pagal nutylėjimą), kai tiekėjas informaciją apie siūlomas pirkimo sąlygas yra viešai paskelbęs savo interneto tinklalapyje, spaudoje ar kitose masinės informacijos priemonėse. Tokia pasiūlymo perdavimo forma yra galima, kai yra vykdomas mažos vertės pirkimas.  </w:t>
      </w:r>
    </w:p>
    <w:p w:rsidR="00414FCD" w:rsidRDefault="00414FCD" w:rsidP="00414FCD">
      <w:pPr>
        <w:pStyle w:val="Antrat3"/>
        <w:numPr>
          <w:ilvl w:val="0"/>
          <w:numId w:val="0"/>
        </w:numPr>
        <w:spacing w:before="0"/>
        <w:ind w:firstLine="720"/>
        <w:rPr>
          <w:i/>
          <w:sz w:val="22"/>
        </w:rPr>
      </w:pPr>
    </w:p>
    <w:p w:rsidR="00414FCD" w:rsidRDefault="00414FCD" w:rsidP="00414FCD">
      <w:pPr>
        <w:ind w:firstLine="720"/>
        <w:jc w:val="both"/>
        <w:rPr>
          <w:sz w:val="22"/>
        </w:rPr>
      </w:pPr>
      <w:bookmarkStart w:id="66" w:name="straipsnis18"/>
      <w:bookmarkStart w:id="67" w:name="_Toc518783992"/>
      <w:bookmarkStart w:id="68" w:name="_Toc518784059"/>
      <w:bookmarkStart w:id="69" w:name="_Toc518784126"/>
      <w:bookmarkStart w:id="70" w:name="_Toc518784379"/>
      <w:bookmarkStart w:id="71" w:name="_Toc518795452"/>
      <w:bookmarkStart w:id="72" w:name="_Toc518795521"/>
      <w:bookmarkStart w:id="73" w:name="_Ref518815044"/>
      <w:bookmarkStart w:id="74" w:name="_Ref520108738"/>
      <w:bookmarkStart w:id="75" w:name="_Ref520108739"/>
      <w:bookmarkStart w:id="76" w:name="_Ref520108751"/>
      <w:bookmarkStart w:id="77" w:name="_Ref520273393"/>
      <w:bookmarkStart w:id="78" w:name="_Ref524930683"/>
      <w:r>
        <w:rPr>
          <w:b/>
          <w:sz w:val="22"/>
        </w:rPr>
        <w:t xml:space="preserve">13 </w:t>
      </w:r>
      <w:bookmarkStart w:id="79" w:name="_Toc7067133"/>
      <w:bookmarkStart w:id="80" w:name="_Toc6907150"/>
      <w:bookmarkStart w:id="81" w:name="_Toc673201"/>
      <w:bookmarkStart w:id="82" w:name="_Toc533322867"/>
      <w:bookmarkStart w:id="83" w:name="_Ref520011394"/>
      <w:bookmarkStart w:id="84" w:name="_Toc19335324"/>
      <w:r>
        <w:rPr>
          <w:b/>
          <w:sz w:val="22"/>
        </w:rPr>
        <w:t>straipsnis. Pirkimo sutarti</w:t>
      </w:r>
      <w:bookmarkEnd w:id="79"/>
      <w:bookmarkEnd w:id="80"/>
      <w:bookmarkEnd w:id="81"/>
      <w:bookmarkEnd w:id="82"/>
      <w:bookmarkEnd w:id="83"/>
      <w:r>
        <w:rPr>
          <w:b/>
          <w:sz w:val="22"/>
        </w:rPr>
        <w:t>s</w:t>
      </w:r>
      <w:bookmarkEnd w:id="84"/>
    </w:p>
    <w:bookmarkEnd w:id="66"/>
    <w:p w:rsidR="00414FCD" w:rsidRDefault="00414FCD" w:rsidP="00414FCD">
      <w:pPr>
        <w:ind w:firstLine="720"/>
        <w:jc w:val="both"/>
        <w:rPr>
          <w:sz w:val="22"/>
          <w:szCs w:val="22"/>
        </w:rPr>
      </w:pPr>
      <w:r>
        <w:rPr>
          <w:sz w:val="22"/>
          <w:szCs w:val="22"/>
        </w:rPr>
        <w:t xml:space="preserve">1. </w:t>
      </w:r>
      <w:r>
        <w:rPr>
          <w:bCs/>
          <w:sz w:val="22"/>
          <w:szCs w:val="22"/>
        </w:rPr>
        <w:t>Perkančioji organizacija sudaryti pirkimo sutartį siūlo tam dalyviui, kurio pasiūlymas pripažintas laimėjusiu.</w:t>
      </w:r>
      <w:r>
        <w:rPr>
          <w:bCs/>
          <w:color w:val="000000"/>
          <w:sz w:val="22"/>
          <w:szCs w:val="22"/>
        </w:rPr>
        <w:t xml:space="preserve"> </w:t>
      </w:r>
      <w:r>
        <w:rPr>
          <w:bCs/>
          <w:sz w:val="22"/>
          <w:szCs w:val="22"/>
        </w:rPr>
        <w:t>Dalyvis sudaryti pirkimo sutarties kviečiamas raštu (išskyrus atvejus, kai pirkimo sutartis sudaroma žodžiu) ir jam nurodomas laikas, iki kada ir kur reikia atvykti sudaryti pirkimo sutartį.</w:t>
      </w:r>
    </w:p>
    <w:p w:rsidR="00414FCD" w:rsidRDefault="00414FCD" w:rsidP="00414FCD">
      <w:pPr>
        <w:ind w:firstLine="720"/>
        <w:jc w:val="both"/>
        <w:rPr>
          <w:sz w:val="22"/>
        </w:rPr>
      </w:pPr>
      <w:r>
        <w:rPr>
          <w:sz w:val="22"/>
        </w:rPr>
        <w:t>2. Jeigu tiekėjas, kuriam buvo pasiūlyta sudaryti pirkimo sutartį, raštu atsisako ją sudaryti arba nepateikia pirkimo dokumentuose nustatyto pirkimo sutarties įvykdymo užtikrinimo, arba jei tiekėjo pateikta Viešųjų pirkimų įstatymo 24 straipsnio 2 dalies 5 punkte nurodyta deklaracija yra melaginga,</w:t>
      </w:r>
      <w:r>
        <w:rPr>
          <w:b/>
          <w:sz w:val="22"/>
        </w:rPr>
        <w:t xml:space="preserve"> </w:t>
      </w:r>
      <w:r>
        <w:rPr>
          <w:sz w:val="22"/>
        </w:rPr>
        <w:t xml:space="preserve">arba tiekėjas iki perkančiosios organizacijos nurodyto laiko neatvyksta sudaryti pirkimo sutarties, </w:t>
      </w:r>
      <w:r>
        <w:rPr>
          <w:snapToGrid w:val="0"/>
          <w:sz w:val="22"/>
        </w:rPr>
        <w:t>arba atsisako sudaryti pirkimo sutartį pirkimo dokumentuose nustatytomis sąlygomis,</w:t>
      </w:r>
      <w:r>
        <w:rPr>
          <w:sz w:val="22"/>
        </w:rPr>
        <w:t xml:space="preserve"> arba ūkio subjektų grupė neįsteigia juridinio asmens, kaip nustatyta šio Taisyklių 13 straipsnio 6 dalyje, laikoma, kad tiekėjas atsisakė sudaryti pirkimo sutartį. Tuo atveju perkančioji organizacija siūlo sudaryti pirkimo sutartį tiekėjui, kurio pasiūlymas pagal patvirtintą pasiūlymų eilę yra pirmas po tiekėjo, atsisakiusio sudaryti pirkimo sutartį.</w:t>
      </w:r>
    </w:p>
    <w:p w:rsidR="00414FCD" w:rsidRDefault="00414FCD" w:rsidP="00414FCD">
      <w:pPr>
        <w:ind w:firstLine="720"/>
        <w:jc w:val="both"/>
        <w:rPr>
          <w:sz w:val="22"/>
        </w:rPr>
      </w:pPr>
      <w:r>
        <w:rPr>
          <w:sz w:val="22"/>
        </w:rPr>
        <w:t xml:space="preserve">3. Taisyklių 13 straipsnio 2 dalies reikalavimas neprivalomas vykdant mažos vertės pirkimus, tačiau esant Taisyklių 13 straipsnio 2 dalyje nurodytoms sąlygoms, yra laikoma, kad tiekėjas atsisakė sudaryti pirkimo sutartį, tačiau mažos vertės pirkimo atveju perkančioji organizacija neprivalo siūlyti sudaryti pirkimo sutartį tiekėjui, kurio pasiūlymas pagal patvirtintą pasiūlymų eilę yra pirmas po tiekėjo, atsisakiusio sudaryti pirkimo sutartį.    </w:t>
      </w:r>
    </w:p>
    <w:p w:rsidR="00414FCD" w:rsidRDefault="00414FCD" w:rsidP="00414FCD">
      <w:pPr>
        <w:ind w:firstLine="720"/>
        <w:jc w:val="both"/>
        <w:rPr>
          <w:sz w:val="22"/>
          <w:szCs w:val="22"/>
        </w:rPr>
      </w:pPr>
      <w:r>
        <w:rPr>
          <w:sz w:val="22"/>
          <w:szCs w:val="22"/>
        </w:rPr>
        <w:t>4.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414FCD" w:rsidRDefault="00414FCD" w:rsidP="00414FCD">
      <w:pPr>
        <w:ind w:firstLine="720"/>
        <w:jc w:val="both"/>
        <w:rPr>
          <w:sz w:val="22"/>
        </w:rPr>
      </w:pPr>
      <w:r>
        <w:rPr>
          <w:sz w:val="22"/>
          <w:szCs w:val="22"/>
        </w:rPr>
        <w:t xml:space="preserve">5. </w:t>
      </w:r>
      <w:r>
        <w:rPr>
          <w:sz w:val="22"/>
        </w:rPr>
        <w:t>Taisyklių 13 straipsnio 4 dalies reikalavimas neprivalomas vykdant mažos vertės pirkimus, todėl atlikus mažos vertės pirkimą, sudarant pirkimo sutartį laimėjusio tiekėjo pasiūlymo kaina gali būti mažinama, jei tiekėjas sutinka kainą sumažinti,</w:t>
      </w:r>
      <w:r>
        <w:rPr>
          <w:sz w:val="22"/>
          <w:szCs w:val="22"/>
        </w:rPr>
        <w:t xml:space="preserve"> tačiau negali būti keičiama derybų protokole ar po derybų pateiktame galutiniame pasiūlyme užfiksuota galutinė derybų kaina ir pirkimo dokumentuose bei pasiūlyme nustatytos kitos pirkimo sąlygos</w:t>
      </w:r>
      <w:r>
        <w:rPr>
          <w:sz w:val="22"/>
        </w:rPr>
        <w:t>.</w:t>
      </w:r>
    </w:p>
    <w:p w:rsidR="00414FCD" w:rsidRDefault="00414FCD" w:rsidP="00414FCD">
      <w:pPr>
        <w:ind w:firstLine="720"/>
        <w:jc w:val="both"/>
        <w:rPr>
          <w:sz w:val="22"/>
        </w:rPr>
      </w:pPr>
      <w:r>
        <w:rPr>
          <w:sz w:val="22"/>
        </w:rPr>
        <w:t>6. Perkančioji organizacija gali reikalauti, kad ūkio subjektų grupės pateiktą pasiūlymą pripažinus geriausiu ir perkančiajai organizacijai pasiūlius sudaryti pirkimo sutartį, ši ūkio subjektų grupė įgytų tam tikrą teisinę formą, jei tai yra būtina siekiant tinkamai įvykdyti pirkimo sutartį. Teisinės formos reikalavimai turi būti nustatyti pirkimo dokumentuose. Jeigu perkančioji organizacija, parinkdama teisinę formą, reikalauja, kad ūkio subjektų grupė, kurios pasiūlymas pripažintas geriausiu, įsteigtų juridinį asmenį, ji pirkimo sutartį sudaro su šių ūkio subjektų įsteigtu juridiniu asmeniu. Ūkio subjektai, įsteigę juridinį asmenį, privalo laiduoti už jų įsteigto juridinio asmens prievoles, susijusias su pirkimo sutarties sąlygų įvykdymu. Tai turi būti nurodyta ir pirkimo dokumentuose.</w:t>
      </w:r>
    </w:p>
    <w:p w:rsidR="00414FCD" w:rsidRDefault="00414FCD" w:rsidP="00414FCD">
      <w:pPr>
        <w:ind w:firstLine="720"/>
        <w:jc w:val="both"/>
        <w:rPr>
          <w:snapToGrid w:val="0"/>
          <w:sz w:val="22"/>
        </w:rPr>
      </w:pPr>
      <w:r>
        <w:rPr>
          <w:sz w:val="22"/>
        </w:rPr>
        <w:t>7. Pirkimo sutartyje, kai ji sudaroma raštu, išskyrus atvejus, kai buvo vykdytas mažos vertės pirkimas, turi būti nustatyta:</w:t>
      </w:r>
    </w:p>
    <w:p w:rsidR="00414FCD" w:rsidRDefault="00414FCD" w:rsidP="00414FCD">
      <w:pPr>
        <w:ind w:firstLine="720"/>
        <w:jc w:val="both"/>
        <w:rPr>
          <w:snapToGrid w:val="0"/>
          <w:sz w:val="22"/>
        </w:rPr>
      </w:pPr>
      <w:r>
        <w:rPr>
          <w:sz w:val="22"/>
        </w:rPr>
        <w:t>1) sutarties šalių teisės ir pareigos;</w:t>
      </w:r>
    </w:p>
    <w:p w:rsidR="00414FCD" w:rsidRDefault="00414FCD" w:rsidP="00414FCD">
      <w:pPr>
        <w:ind w:firstLine="720"/>
        <w:jc w:val="both"/>
        <w:rPr>
          <w:snapToGrid w:val="0"/>
          <w:sz w:val="22"/>
        </w:rPr>
      </w:pPr>
      <w:r>
        <w:rPr>
          <w:sz w:val="22"/>
        </w:rPr>
        <w:t>2) perkamos prekės, paslaugos ar darbai, jeigu įmanoma, – tikslūs jų kiekiai;</w:t>
      </w:r>
    </w:p>
    <w:p w:rsidR="00414FCD" w:rsidRDefault="00414FCD" w:rsidP="00414FCD">
      <w:pPr>
        <w:ind w:firstLine="720"/>
        <w:jc w:val="both"/>
        <w:rPr>
          <w:snapToGrid w:val="0"/>
          <w:sz w:val="22"/>
        </w:rPr>
      </w:pPr>
      <w:r>
        <w:rPr>
          <w:sz w:val="22"/>
        </w:rPr>
        <w:t>3) kaina arba kainodaros taisyklės,</w:t>
      </w:r>
      <w:r>
        <w:rPr>
          <w:b/>
          <w:sz w:val="22"/>
        </w:rPr>
        <w:t xml:space="preserve"> </w:t>
      </w:r>
      <w:r>
        <w:rPr>
          <w:sz w:val="22"/>
        </w:rPr>
        <w:t>nustatytos pagal Lietuvos Respublikos Vyriausybės arba jos įgaliotos institucijos patvirtintą metodiką;</w:t>
      </w:r>
    </w:p>
    <w:p w:rsidR="00414FCD" w:rsidRDefault="00414FCD" w:rsidP="00414FCD">
      <w:pPr>
        <w:ind w:firstLine="720"/>
        <w:jc w:val="both"/>
        <w:rPr>
          <w:snapToGrid w:val="0"/>
          <w:sz w:val="22"/>
        </w:rPr>
      </w:pPr>
      <w:r>
        <w:rPr>
          <w:sz w:val="22"/>
        </w:rPr>
        <w:lastRenderedPageBreak/>
        <w:t>4) atsiskaitymų ir mokėjimo tvarka;</w:t>
      </w:r>
    </w:p>
    <w:p w:rsidR="00414FCD" w:rsidRDefault="00414FCD" w:rsidP="00414FCD">
      <w:pPr>
        <w:pStyle w:val="NumPar1"/>
        <w:tabs>
          <w:tab w:val="clear" w:pos="360"/>
          <w:tab w:val="left" w:pos="720"/>
        </w:tabs>
        <w:spacing w:before="0" w:after="0"/>
        <w:ind w:firstLine="720"/>
        <w:rPr>
          <w:snapToGrid w:val="0"/>
          <w:sz w:val="22"/>
          <w:szCs w:val="24"/>
        </w:rPr>
      </w:pPr>
      <w:r>
        <w:rPr>
          <w:sz w:val="22"/>
          <w:szCs w:val="24"/>
        </w:rPr>
        <w:t>5) prievolių įvykdymo terminai;</w:t>
      </w:r>
    </w:p>
    <w:p w:rsidR="00414FCD" w:rsidRDefault="00414FCD" w:rsidP="00414FCD">
      <w:pPr>
        <w:ind w:firstLine="720"/>
        <w:jc w:val="both"/>
        <w:rPr>
          <w:snapToGrid w:val="0"/>
          <w:sz w:val="22"/>
        </w:rPr>
      </w:pPr>
      <w:r>
        <w:rPr>
          <w:sz w:val="22"/>
        </w:rPr>
        <w:t>6) prievolių įvykdymo užtikrinimas;</w:t>
      </w:r>
    </w:p>
    <w:p w:rsidR="00414FCD" w:rsidRDefault="00414FCD" w:rsidP="00414FCD">
      <w:pPr>
        <w:ind w:firstLine="720"/>
        <w:jc w:val="both"/>
        <w:rPr>
          <w:snapToGrid w:val="0"/>
          <w:sz w:val="22"/>
        </w:rPr>
      </w:pPr>
      <w:r>
        <w:rPr>
          <w:sz w:val="22"/>
        </w:rPr>
        <w:t>7) ginčų sprendimo tvarka;</w:t>
      </w:r>
    </w:p>
    <w:p w:rsidR="00414FCD" w:rsidRDefault="00414FCD" w:rsidP="00414FCD">
      <w:pPr>
        <w:ind w:firstLine="720"/>
        <w:jc w:val="both"/>
        <w:rPr>
          <w:sz w:val="22"/>
        </w:rPr>
      </w:pPr>
      <w:r>
        <w:rPr>
          <w:sz w:val="22"/>
        </w:rPr>
        <w:t>8) sutarties nutraukimo tvarka;</w:t>
      </w:r>
    </w:p>
    <w:p w:rsidR="00414FCD" w:rsidRDefault="00414FCD" w:rsidP="00414FCD">
      <w:pPr>
        <w:ind w:firstLine="720"/>
        <w:jc w:val="both"/>
        <w:rPr>
          <w:snapToGrid w:val="0"/>
          <w:sz w:val="22"/>
        </w:rPr>
      </w:pPr>
      <w:r>
        <w:rPr>
          <w:sz w:val="22"/>
        </w:rPr>
        <w:t>9) sutarties galiojimas;</w:t>
      </w:r>
    </w:p>
    <w:p w:rsidR="00414FCD" w:rsidRDefault="00414FCD" w:rsidP="00414FCD">
      <w:pPr>
        <w:ind w:firstLine="720"/>
        <w:jc w:val="both"/>
        <w:rPr>
          <w:sz w:val="22"/>
        </w:rPr>
      </w:pPr>
      <w:r>
        <w:rPr>
          <w:sz w:val="22"/>
        </w:rPr>
        <w:t>10) jeigu sudaroma preliminarioji sutartis, – jai būdingos nuostatos;</w:t>
      </w:r>
    </w:p>
    <w:p w:rsidR="00414FCD" w:rsidRDefault="00414FCD" w:rsidP="00414FCD">
      <w:pPr>
        <w:ind w:firstLine="720"/>
        <w:jc w:val="both"/>
        <w:rPr>
          <w:sz w:val="22"/>
        </w:rPr>
      </w:pPr>
      <w:r>
        <w:rPr>
          <w:sz w:val="22"/>
          <w:szCs w:val="22"/>
        </w:rPr>
        <w:t>11) subrangovai, jeigu vykdant sutartį jie pasitelkiami, ir jų keitimo tvarka.</w:t>
      </w:r>
    </w:p>
    <w:p w:rsidR="00414FCD" w:rsidRDefault="00414FCD" w:rsidP="00414FCD">
      <w:pPr>
        <w:ind w:firstLine="720"/>
        <w:jc w:val="both"/>
        <w:rPr>
          <w:sz w:val="22"/>
        </w:rPr>
      </w:pPr>
      <w:r>
        <w:rPr>
          <w:sz w:val="22"/>
        </w:rPr>
        <w:t>8. Pirkimo sutarčių, sudaromų ilgiau kaip 3 metams, terminų nustatymo kriterijus ir atvejus, kuriais gali būti sudaromos tokios sutartys, nustato Lietuvos Respublikos Vyriausybė.</w:t>
      </w:r>
    </w:p>
    <w:p w:rsidR="00414FCD" w:rsidRDefault="00414FCD" w:rsidP="00414FCD">
      <w:pPr>
        <w:ind w:firstLine="720"/>
        <w:jc w:val="both"/>
        <w:rPr>
          <w:sz w:val="22"/>
        </w:rPr>
      </w:pPr>
      <w:r>
        <w:rPr>
          <w:sz w:val="22"/>
        </w:rPr>
        <w:t>9. Pirkimo sutarties sąlygos sutarties galiojimo laikotarpiu negali būti keičiamos, išskyrus tokias pirkimo sutarties sąlygas, kurias pakeitus nebūtų pažeisti Taisyklių 3 straipsnyje nustatyti principai ir tikslai ir tokiems pirkimo sutarties sąlygų pakeitimams yra gautas Viešųjų pirkimų tarnybos sutikimas.</w:t>
      </w:r>
    </w:p>
    <w:p w:rsidR="00414FCD" w:rsidRDefault="00414FCD" w:rsidP="00414FCD">
      <w:pPr>
        <w:ind w:firstLine="720"/>
        <w:jc w:val="both"/>
        <w:rPr>
          <w:sz w:val="22"/>
          <w:szCs w:val="22"/>
        </w:rPr>
      </w:pPr>
      <w:r>
        <w:rPr>
          <w:sz w:val="22"/>
          <w:szCs w:val="22"/>
        </w:rPr>
        <w:t>10. Pirkimo sutartis turi būti sudaroma nedelsiant, bet ne anksčiau negu pasibaigė sutarties sudarymo atidėjimo terminas. Sutarties sudarymo atidėjimo terminas yra 15 dienų</w:t>
      </w:r>
      <w:r>
        <w:rPr>
          <w:b/>
          <w:bCs/>
          <w:sz w:val="22"/>
          <w:szCs w:val="22"/>
        </w:rPr>
        <w:t xml:space="preserve"> </w:t>
      </w:r>
      <w:r>
        <w:rPr>
          <w:sz w:val="22"/>
          <w:szCs w:val="22"/>
        </w:rPr>
        <w:t>laikotarpis, kuris prasideda nuo pranešimo apie sprendimą sudaryti pirkimo sutartį išsiuntimo iš perkančiosios organizacijos suinteresuotiems kandidatams ir suinteresuotiems dalyviams dienos ir kurio metu negali būti sudaroma pirkimo sutartis.</w:t>
      </w:r>
    </w:p>
    <w:p w:rsidR="00607DD1" w:rsidRDefault="00414FCD" w:rsidP="00607DD1">
      <w:pPr>
        <w:ind w:firstLine="720"/>
        <w:jc w:val="both"/>
        <w:rPr>
          <w:sz w:val="22"/>
          <w:szCs w:val="22"/>
        </w:rPr>
      </w:pPr>
      <w:r>
        <w:rPr>
          <w:sz w:val="22"/>
          <w:szCs w:val="22"/>
        </w:rPr>
        <w:t>11. Atidėjimo terminas gali būti netaikomas, kai:</w:t>
      </w:r>
    </w:p>
    <w:p w:rsidR="00607DD1" w:rsidRDefault="00607DD1" w:rsidP="00607DD1">
      <w:pPr>
        <w:ind w:firstLine="720"/>
        <w:jc w:val="both"/>
        <w:rPr>
          <w:sz w:val="22"/>
          <w:szCs w:val="22"/>
        </w:rPr>
      </w:pPr>
      <w:r>
        <w:rPr>
          <w:sz w:val="22"/>
          <w:szCs w:val="22"/>
        </w:rPr>
        <w:t xml:space="preserve"> 1) </w:t>
      </w:r>
      <w:r w:rsidR="00414FCD" w:rsidRPr="00607DD1">
        <w:rPr>
          <w:sz w:val="22"/>
          <w:szCs w:val="22"/>
        </w:rPr>
        <w:t xml:space="preserve">vienintelis suinteresuotas dalyvis yra tas, su kuriuo sudaroma pirkimo sutartis, ir nėra suinteresuotų kandidatų; </w:t>
      </w:r>
    </w:p>
    <w:p w:rsidR="007C47A7" w:rsidRDefault="00607DD1" w:rsidP="007C47A7">
      <w:pPr>
        <w:ind w:firstLine="720"/>
        <w:jc w:val="both"/>
        <w:rPr>
          <w:sz w:val="22"/>
          <w:szCs w:val="22"/>
        </w:rPr>
      </w:pPr>
      <w:r>
        <w:rPr>
          <w:sz w:val="22"/>
          <w:szCs w:val="22"/>
        </w:rPr>
        <w:t xml:space="preserve">2) </w:t>
      </w:r>
      <w:r w:rsidR="00414FCD" w:rsidRPr="00607DD1">
        <w:rPr>
          <w:sz w:val="22"/>
          <w:szCs w:val="22"/>
        </w:rPr>
        <w:t>pirkimo sutartis sudaroma dinaminės pirkimo sistemos pagrindu arba sutartis sudaroma preliminariosios sutarties pagrindu;</w:t>
      </w:r>
    </w:p>
    <w:p w:rsidR="00414FCD" w:rsidRPr="00607DD1" w:rsidRDefault="007C47A7" w:rsidP="007C47A7">
      <w:pPr>
        <w:ind w:firstLine="720"/>
        <w:jc w:val="both"/>
        <w:rPr>
          <w:sz w:val="22"/>
          <w:szCs w:val="22"/>
        </w:rPr>
      </w:pPr>
      <w:r>
        <w:rPr>
          <w:sz w:val="22"/>
          <w:szCs w:val="22"/>
        </w:rPr>
        <w:t xml:space="preserve">3) </w:t>
      </w:r>
      <w:r w:rsidR="00414FCD" w:rsidRPr="00607DD1">
        <w:rPr>
          <w:sz w:val="22"/>
          <w:szCs w:val="22"/>
        </w:rPr>
        <w:t>supaprastintų pirkimų atveju pirkimo sutarties vertė mažesnė kaip 10 000 Lt.</w:t>
      </w:r>
    </w:p>
    <w:p w:rsidR="00414FCD" w:rsidRDefault="00414FCD" w:rsidP="00414FCD">
      <w:pPr>
        <w:pStyle w:val="Antrat4"/>
        <w:numPr>
          <w:ilvl w:val="0"/>
          <w:numId w:val="0"/>
        </w:numPr>
        <w:ind w:firstLine="720"/>
        <w:rPr>
          <w:sz w:val="22"/>
        </w:rPr>
      </w:pPr>
      <w:r>
        <w:rPr>
          <w:bCs/>
          <w:sz w:val="22"/>
          <w:szCs w:val="22"/>
          <w:lang w:eastAsia="lt-LT"/>
        </w:rPr>
        <w:t>12. Pirkimo sutartis gali būti sudaroma žodžiu, kai atliekami supaprastinti pirkimai, kurių sutarties vertė yra mažesnė kaip 10 000 Lt.</w:t>
      </w:r>
    </w:p>
    <w:p w:rsidR="00414FCD" w:rsidRDefault="00414FCD" w:rsidP="00414FCD">
      <w:pPr>
        <w:ind w:firstLine="720"/>
        <w:rPr>
          <w:snapToGrid w:val="0"/>
          <w:sz w:val="22"/>
        </w:rPr>
      </w:pPr>
    </w:p>
    <w:p w:rsidR="00414FCD" w:rsidRDefault="00414FCD" w:rsidP="00414FCD">
      <w:pPr>
        <w:pStyle w:val="Antrat2"/>
        <w:numPr>
          <w:ilvl w:val="0"/>
          <w:numId w:val="0"/>
        </w:numPr>
        <w:spacing w:before="0"/>
        <w:ind w:firstLine="720"/>
        <w:rPr>
          <w:b w:val="0"/>
          <w:i/>
          <w:sz w:val="22"/>
        </w:rPr>
      </w:pPr>
      <w:bookmarkStart w:id="85" w:name="straipsnis19"/>
      <w:r>
        <w:rPr>
          <w:sz w:val="22"/>
        </w:rPr>
        <w:t xml:space="preserve">14 </w:t>
      </w:r>
      <w:bookmarkStart w:id="86" w:name="_Toc7067135"/>
      <w:bookmarkStart w:id="87" w:name="_Toc6907152"/>
      <w:bookmarkStart w:id="88" w:name="_Toc673203"/>
      <w:bookmarkStart w:id="89" w:name="_Toc534183711"/>
      <w:bookmarkStart w:id="90" w:name="_Toc533564997"/>
      <w:bookmarkStart w:id="91" w:name="_Toc533322869"/>
      <w:bookmarkStart w:id="92" w:name="_Ref520036499"/>
      <w:bookmarkStart w:id="93" w:name="_Toc19335325"/>
      <w:r>
        <w:rPr>
          <w:sz w:val="22"/>
        </w:rPr>
        <w:t>straipsnis. Pirkimų ataskait</w:t>
      </w:r>
      <w:bookmarkEnd w:id="86"/>
      <w:bookmarkEnd w:id="87"/>
      <w:bookmarkEnd w:id="88"/>
      <w:bookmarkEnd w:id="89"/>
      <w:bookmarkEnd w:id="90"/>
      <w:bookmarkEnd w:id="91"/>
      <w:bookmarkEnd w:id="92"/>
      <w:r>
        <w:rPr>
          <w:sz w:val="22"/>
        </w:rPr>
        <w:t>os</w:t>
      </w:r>
      <w:bookmarkEnd w:id="93"/>
      <w:r>
        <w:rPr>
          <w:sz w:val="22"/>
        </w:rPr>
        <w:t xml:space="preserve"> </w:t>
      </w:r>
    </w:p>
    <w:bookmarkEnd w:id="85"/>
    <w:p w:rsidR="00414FCD" w:rsidRDefault="00414FCD" w:rsidP="00414FCD">
      <w:pPr>
        <w:ind w:firstLine="720"/>
        <w:jc w:val="both"/>
        <w:rPr>
          <w:b/>
          <w:sz w:val="22"/>
          <w:szCs w:val="22"/>
        </w:rPr>
      </w:pPr>
      <w:r>
        <w:rPr>
          <w:sz w:val="22"/>
          <w:szCs w:val="22"/>
        </w:rPr>
        <w:t>1. Perkančioji organizacija privalo Viešųjų pirkimų tarnybai raštu pateikti kiekvieno pirkimo, reglamentuojamo Taisyklių, įskaitant ir pirkimą, kurio metu sudaroma preliminarioji sutartis, procedūrų ataskaitą.</w:t>
      </w:r>
      <w:r>
        <w:rPr>
          <w:b/>
          <w:sz w:val="22"/>
          <w:szCs w:val="22"/>
        </w:rPr>
        <w:t xml:space="preserve"> </w:t>
      </w:r>
    </w:p>
    <w:p w:rsidR="00414FCD" w:rsidRDefault="00414FCD" w:rsidP="00414FCD">
      <w:pPr>
        <w:ind w:firstLine="720"/>
        <w:jc w:val="both"/>
        <w:rPr>
          <w:sz w:val="22"/>
          <w:szCs w:val="22"/>
        </w:rPr>
      </w:pPr>
      <w:r>
        <w:rPr>
          <w:sz w:val="22"/>
          <w:szCs w:val="22"/>
        </w:rPr>
        <w:t xml:space="preserve">2. Pirkimo procedūrų ataskaita pateikiama pagal Viešųjų pirkimų tarnybos patvirtintą formą CVP IS priemonėmis. </w:t>
      </w:r>
    </w:p>
    <w:p w:rsidR="00414FCD" w:rsidRDefault="00414FCD" w:rsidP="00414FCD">
      <w:pPr>
        <w:ind w:firstLine="720"/>
        <w:jc w:val="both"/>
        <w:rPr>
          <w:sz w:val="22"/>
          <w:szCs w:val="22"/>
        </w:rPr>
      </w:pPr>
      <w:r>
        <w:rPr>
          <w:sz w:val="22"/>
          <w:szCs w:val="22"/>
        </w:rPr>
        <w:t>3. Pirkimo procedūrų ataskaita neteikiama, kai pirkimas atliekamas pagal sudarytą preliminariąją sutartį arba atliekamas mažos vertės pirkimas</w:t>
      </w:r>
    </w:p>
    <w:p w:rsidR="00414FCD" w:rsidRDefault="00414FCD" w:rsidP="00414FCD">
      <w:pPr>
        <w:pStyle w:val="Antrat4"/>
        <w:numPr>
          <w:ilvl w:val="0"/>
          <w:numId w:val="0"/>
        </w:numPr>
        <w:ind w:firstLine="720"/>
        <w:rPr>
          <w:sz w:val="22"/>
        </w:rPr>
      </w:pPr>
      <w:bookmarkStart w:id="94" w:name="_Hlk10367517"/>
      <w:r>
        <w:rPr>
          <w:sz w:val="22"/>
          <w:szCs w:val="22"/>
          <w:lang w:eastAsia="lt-LT"/>
        </w:rPr>
        <w:t xml:space="preserve">4. Pirkimo procedūrų ataskaita, kai ji privalo būti teikiama, pildoma dalimis </w:t>
      </w:r>
      <w:r>
        <w:rPr>
          <w:sz w:val="22"/>
          <w:szCs w:val="22"/>
        </w:rPr>
        <w:t xml:space="preserve">CVP IS Viešųjų pirkimų tarnybos </w:t>
      </w:r>
      <w:r>
        <w:rPr>
          <w:sz w:val="22"/>
          <w:szCs w:val="22"/>
          <w:lang w:eastAsia="lt-LT"/>
        </w:rPr>
        <w:t>nustatyta tvarka ir terminais ir baigiama pildyti ne vėliau kaip per 5 darbo dienas pasibaigus pirkimui.</w:t>
      </w:r>
    </w:p>
    <w:p w:rsidR="00414FCD" w:rsidRDefault="00414FCD" w:rsidP="00414FCD">
      <w:pPr>
        <w:pStyle w:val="Antrat4"/>
        <w:numPr>
          <w:ilvl w:val="0"/>
          <w:numId w:val="0"/>
        </w:numPr>
        <w:ind w:firstLine="720"/>
        <w:rPr>
          <w:sz w:val="22"/>
        </w:rPr>
      </w:pPr>
      <w:r>
        <w:rPr>
          <w:sz w:val="22"/>
          <w:szCs w:val="22"/>
        </w:rPr>
        <w:t>5. Perkančioji organizacija Viešųjų pirkimų tarnybai pateikia</w:t>
      </w:r>
      <w:r>
        <w:rPr>
          <w:b/>
          <w:sz w:val="22"/>
          <w:szCs w:val="22"/>
        </w:rPr>
        <w:t xml:space="preserve"> </w:t>
      </w:r>
      <w:r>
        <w:rPr>
          <w:sz w:val="22"/>
          <w:szCs w:val="22"/>
        </w:rPr>
        <w:t>visų per kalendorinius metus atliktų pirkimų, kai pagal preliminariąsias pirkimo sutartis sudaromos pagrindinės sutartys, ir visų per kalendorinius metus atliktų</w:t>
      </w:r>
      <w:r>
        <w:rPr>
          <w:b/>
          <w:sz w:val="22"/>
          <w:szCs w:val="22"/>
        </w:rPr>
        <w:t xml:space="preserve"> </w:t>
      </w:r>
      <w:r>
        <w:rPr>
          <w:sz w:val="22"/>
          <w:szCs w:val="22"/>
        </w:rPr>
        <w:t>mažos vertės</w:t>
      </w:r>
      <w:r>
        <w:rPr>
          <w:b/>
          <w:sz w:val="22"/>
          <w:szCs w:val="22"/>
        </w:rPr>
        <w:t xml:space="preserve"> </w:t>
      </w:r>
      <w:r>
        <w:rPr>
          <w:sz w:val="22"/>
          <w:szCs w:val="22"/>
        </w:rPr>
        <w:t>pirkimų ataskaitą (toliau vadinama pirkimų ataskaita). Pirkimų ataskaitoje perkančioji organizacija pateikia duomenis apie visus per kalendorinius metus atliktus pirkimus pagal Viešųjų pirkimų įstatymo 91 straipsnio reikalavimus. Pirkimų ataskaita Viešųjų pirkimų tarnybai pateikiama per 30 dienų, pasibaigus ataskaitiniams kalendoriniams metams.</w:t>
      </w:r>
    </w:p>
    <w:p w:rsidR="00414FCD" w:rsidRDefault="00414FCD" w:rsidP="00414FCD">
      <w:pPr>
        <w:pStyle w:val="Antrat4"/>
        <w:numPr>
          <w:ilvl w:val="0"/>
          <w:numId w:val="0"/>
        </w:numPr>
        <w:ind w:firstLine="720"/>
        <w:rPr>
          <w:sz w:val="22"/>
        </w:rPr>
      </w:pPr>
      <w:r>
        <w:rPr>
          <w:sz w:val="22"/>
          <w:szCs w:val="22"/>
        </w:rPr>
        <w:t xml:space="preserve">6. Perkančioji organizacija Viešųjų pirkimų tarnybai raštu pateikia kiekvienos įvykdytos ar nutrauktos pirkimo sutarties </w:t>
      </w:r>
      <w:r>
        <w:rPr>
          <w:bCs/>
          <w:sz w:val="22"/>
          <w:szCs w:val="22"/>
        </w:rPr>
        <w:t>(</w:t>
      </w:r>
      <w:r>
        <w:rPr>
          <w:sz w:val="22"/>
          <w:szCs w:val="22"/>
        </w:rPr>
        <w:t>preliminariosios sutarties) ataskaitą, išskyrus ataskaitą, sudarytą atliekant mažos vertės pirkimus ar atliekant pirkimus pagal sudarytą preliminariąją sutartį, ne vėliau kaip per 14 dienų, įvykdžius ar nutraukus pirkimo sutartį (preliminariąją sutartį).</w:t>
      </w:r>
    </w:p>
    <w:p w:rsidR="00414FCD" w:rsidRDefault="00414FCD" w:rsidP="00414FCD">
      <w:pPr>
        <w:pStyle w:val="Antrat3"/>
        <w:numPr>
          <w:ilvl w:val="0"/>
          <w:numId w:val="0"/>
        </w:numPr>
        <w:spacing w:before="0"/>
        <w:ind w:firstLine="720"/>
        <w:rPr>
          <w:sz w:val="22"/>
        </w:rPr>
      </w:pPr>
      <w:r>
        <w:rPr>
          <w:sz w:val="22"/>
        </w:rPr>
        <w:t>7. Taisyklių 14 straipsnio 1 dalyje nurodyta ataskaita Viešųjų pirkimų tarnybai pateikiama ir tuo atveju, kai perkamos Viešųjų pirkimų įstatymo 2 priedėlio B paslaugų sąraše nurodytos paslaugos.</w:t>
      </w:r>
    </w:p>
    <w:p w:rsidR="00414FCD" w:rsidRDefault="00414FCD" w:rsidP="00414FCD">
      <w:pPr>
        <w:pStyle w:val="Antrat4"/>
        <w:numPr>
          <w:ilvl w:val="0"/>
          <w:numId w:val="0"/>
        </w:numPr>
        <w:ind w:firstLine="720"/>
        <w:rPr>
          <w:sz w:val="22"/>
          <w:szCs w:val="22"/>
          <w:lang w:eastAsia="lt-LT"/>
        </w:rPr>
      </w:pPr>
      <w:r>
        <w:rPr>
          <w:sz w:val="22"/>
          <w:szCs w:val="22"/>
          <w:lang w:eastAsia="lt-LT"/>
        </w:rPr>
        <w:t xml:space="preserve">8. Pirkimo procedūrų ataskaita, pirkimų ataskaita, įvykdytos ar nutrauktos pirkimo sutarties (preliminariosios sutarties) ataskaita rengiamos ir elektroninėmis priemonėmis pateikiamos pagal Viešųjų pirkimų tarnybos patvirtintas formas ir reikalavimus. </w:t>
      </w:r>
    </w:p>
    <w:p w:rsidR="00414FCD" w:rsidRDefault="00414FCD" w:rsidP="00414FCD">
      <w:pPr>
        <w:pStyle w:val="Antrat4"/>
        <w:numPr>
          <w:ilvl w:val="0"/>
          <w:numId w:val="0"/>
        </w:numPr>
        <w:ind w:firstLine="720"/>
        <w:rPr>
          <w:sz w:val="22"/>
        </w:rPr>
      </w:pPr>
      <w:r>
        <w:rPr>
          <w:sz w:val="22"/>
          <w:szCs w:val="22"/>
          <w:lang w:eastAsia="lt-LT"/>
        </w:rPr>
        <w:t xml:space="preserve">9. Ataskaitos, išskyrus konfidencialią informaciją, skelbiamos CVP IS ir perkančiosios organizacijos tinklalapyje, jei tokį perkančioji organizacija turi. </w:t>
      </w:r>
    </w:p>
    <w:p w:rsidR="00414FCD" w:rsidRDefault="00414FCD" w:rsidP="00414FCD">
      <w:pPr>
        <w:ind w:firstLine="720"/>
        <w:jc w:val="both"/>
        <w:rPr>
          <w:b/>
          <w:sz w:val="22"/>
        </w:rPr>
      </w:pPr>
      <w:r>
        <w:rPr>
          <w:sz w:val="22"/>
        </w:rPr>
        <w:t xml:space="preserve"> </w:t>
      </w:r>
    </w:p>
    <w:p w:rsidR="00414FCD" w:rsidRDefault="00414FCD" w:rsidP="00414FCD">
      <w:pPr>
        <w:ind w:firstLine="720"/>
        <w:jc w:val="both"/>
        <w:rPr>
          <w:b/>
          <w:sz w:val="22"/>
        </w:rPr>
      </w:pPr>
      <w:bookmarkStart w:id="95" w:name="_Toc19335326"/>
      <w:bookmarkStart w:id="96" w:name="straipsnis21"/>
      <w:bookmarkEnd w:id="94"/>
      <w:r>
        <w:rPr>
          <w:b/>
          <w:sz w:val="22"/>
        </w:rPr>
        <w:t>15 straipsnis. Dokumentų saugojimas</w:t>
      </w:r>
      <w:bookmarkEnd w:id="95"/>
    </w:p>
    <w:bookmarkEnd w:id="96"/>
    <w:p w:rsidR="00414FCD" w:rsidRDefault="00414FCD" w:rsidP="00414FCD">
      <w:pPr>
        <w:ind w:firstLine="720"/>
        <w:jc w:val="both"/>
        <w:rPr>
          <w:sz w:val="22"/>
        </w:rPr>
      </w:pPr>
      <w:r>
        <w:rPr>
          <w:sz w:val="22"/>
        </w:rPr>
        <w:lastRenderedPageBreak/>
        <w:t xml:space="preserve">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w:t>
      </w:r>
      <w:bookmarkStart w:id="97" w:name="_Toc7067136"/>
      <w:bookmarkStart w:id="98" w:name="_Toc6907153"/>
      <w:r>
        <w:rPr>
          <w:sz w:val="22"/>
        </w:rPr>
        <w:t>Europos Bendrijų Komisijos prašymu šie dokumentai jai teikiami siekiant pateisinti priimtus sprendimus ar suteikti informaciją.</w:t>
      </w:r>
    </w:p>
    <w:p w:rsidR="00414FCD" w:rsidRDefault="00414FCD" w:rsidP="00414FCD">
      <w:pPr>
        <w:ind w:firstLine="720"/>
        <w:jc w:val="both"/>
        <w:rPr>
          <w:i/>
          <w:strike/>
          <w:sz w:val="22"/>
        </w:rPr>
      </w:pPr>
    </w:p>
    <w:p w:rsidR="00414FCD" w:rsidRDefault="00414FCD" w:rsidP="00414FCD">
      <w:pPr>
        <w:jc w:val="center"/>
        <w:rPr>
          <w:b/>
          <w:sz w:val="22"/>
        </w:rPr>
      </w:pPr>
      <w:bookmarkStart w:id="99" w:name="skyrius2"/>
      <w:bookmarkEnd w:id="97"/>
      <w:bookmarkEnd w:id="98"/>
    </w:p>
    <w:p w:rsidR="007C76D4" w:rsidRDefault="007C76D4" w:rsidP="00414FCD">
      <w:pPr>
        <w:jc w:val="center"/>
        <w:rPr>
          <w:b/>
          <w:sz w:val="22"/>
        </w:rPr>
      </w:pPr>
    </w:p>
    <w:p w:rsidR="007C76D4" w:rsidRDefault="007C76D4" w:rsidP="00414FCD">
      <w:pPr>
        <w:jc w:val="center"/>
        <w:rPr>
          <w:b/>
          <w:sz w:val="22"/>
        </w:rPr>
      </w:pPr>
    </w:p>
    <w:p w:rsidR="00414FCD" w:rsidRDefault="00414FCD" w:rsidP="00414FCD">
      <w:pPr>
        <w:jc w:val="center"/>
        <w:rPr>
          <w:b/>
          <w:sz w:val="22"/>
        </w:rPr>
      </w:pPr>
      <w:r>
        <w:rPr>
          <w:b/>
          <w:sz w:val="22"/>
        </w:rPr>
        <w:t>II SKYRIUS</w:t>
      </w:r>
    </w:p>
    <w:bookmarkEnd w:id="99"/>
    <w:p w:rsidR="00414FCD" w:rsidRDefault="00414FCD" w:rsidP="00414FCD">
      <w:pPr>
        <w:pStyle w:val="Antrat4"/>
        <w:numPr>
          <w:ilvl w:val="0"/>
          <w:numId w:val="0"/>
        </w:numPr>
        <w:jc w:val="center"/>
        <w:rPr>
          <w:b/>
          <w:caps/>
          <w:sz w:val="22"/>
        </w:rPr>
      </w:pPr>
      <w:r>
        <w:rPr>
          <w:b/>
          <w:caps/>
          <w:sz w:val="22"/>
        </w:rPr>
        <w:t>supaprastintų pirkimų PASKELBIMAS, SUPAPRASTINTŲ PIRKIMŲ būdai, jų vykdymo tvarka</w:t>
      </w:r>
    </w:p>
    <w:p w:rsidR="00414FCD" w:rsidRDefault="00414FCD" w:rsidP="00414FCD">
      <w:pPr>
        <w:pStyle w:val="Antrat4"/>
        <w:numPr>
          <w:ilvl w:val="0"/>
          <w:numId w:val="0"/>
        </w:numPr>
        <w:jc w:val="center"/>
        <w:rPr>
          <w:sz w:val="22"/>
        </w:rPr>
      </w:pPr>
    </w:p>
    <w:p w:rsidR="00414FCD" w:rsidRDefault="00414FCD" w:rsidP="00414FCD">
      <w:pPr>
        <w:pStyle w:val="Antrat1"/>
        <w:spacing w:before="0" w:after="0"/>
        <w:rPr>
          <w:b/>
          <w:caps w:val="0"/>
          <w:sz w:val="22"/>
        </w:rPr>
      </w:pPr>
      <w:bookmarkStart w:id="100" w:name="skirsnis1"/>
      <w:bookmarkStart w:id="101" w:name="_Toc19335327"/>
      <w:bookmarkStart w:id="102" w:name="_Toc7067137"/>
      <w:bookmarkStart w:id="103" w:name="_Toc6907154"/>
      <w:r>
        <w:rPr>
          <w:b/>
          <w:caps w:val="0"/>
          <w:sz w:val="22"/>
        </w:rPr>
        <w:t>PIRMASIS SKIRSNIS</w:t>
      </w:r>
    </w:p>
    <w:bookmarkEnd w:id="100"/>
    <w:bookmarkEnd w:id="101"/>
    <w:bookmarkEnd w:id="102"/>
    <w:bookmarkEnd w:id="103"/>
    <w:p w:rsidR="00414FCD" w:rsidRDefault="00414FCD" w:rsidP="00414FCD">
      <w:pPr>
        <w:pStyle w:val="Antrats"/>
        <w:jc w:val="center"/>
        <w:rPr>
          <w:b/>
          <w:caps/>
          <w:sz w:val="22"/>
        </w:rPr>
      </w:pPr>
      <w:r>
        <w:rPr>
          <w:b/>
          <w:caps/>
          <w:sz w:val="22"/>
        </w:rPr>
        <w:t>supaprastintų pirkimų PASKELBIMAS</w:t>
      </w:r>
    </w:p>
    <w:p w:rsidR="00414FCD" w:rsidRDefault="00414FCD" w:rsidP="00414FCD">
      <w:pPr>
        <w:pStyle w:val="Antrats"/>
        <w:ind w:firstLine="720"/>
        <w:jc w:val="center"/>
        <w:rPr>
          <w:sz w:val="22"/>
        </w:rPr>
      </w:pPr>
    </w:p>
    <w:p w:rsidR="00414FCD" w:rsidRDefault="00414FCD" w:rsidP="00414FCD">
      <w:pPr>
        <w:pStyle w:val="Antrat2"/>
        <w:numPr>
          <w:ilvl w:val="0"/>
          <w:numId w:val="0"/>
        </w:numPr>
        <w:tabs>
          <w:tab w:val="left" w:pos="476"/>
        </w:tabs>
        <w:spacing w:before="0"/>
        <w:ind w:firstLine="720"/>
        <w:rPr>
          <w:sz w:val="22"/>
        </w:rPr>
      </w:pPr>
      <w:bookmarkStart w:id="104" w:name="straipsnis22"/>
      <w:r>
        <w:rPr>
          <w:sz w:val="22"/>
        </w:rPr>
        <w:t xml:space="preserve">16 </w:t>
      </w:r>
      <w:bookmarkStart w:id="105" w:name="_Toc673181"/>
      <w:bookmarkStart w:id="106" w:name="_Ref532362483"/>
      <w:bookmarkStart w:id="107" w:name="_Ref532362272"/>
      <w:bookmarkStart w:id="108" w:name="_Toc19335328"/>
      <w:bookmarkStart w:id="109" w:name="_Toc7067138"/>
      <w:bookmarkStart w:id="110" w:name="_Toc6907155"/>
      <w:bookmarkStart w:id="111" w:name="_Ref4496173"/>
      <w:r>
        <w:rPr>
          <w:sz w:val="22"/>
        </w:rPr>
        <w:t xml:space="preserve">straipsnis. </w:t>
      </w:r>
      <w:bookmarkEnd w:id="48"/>
      <w:bookmarkEnd w:id="67"/>
      <w:bookmarkEnd w:id="68"/>
      <w:bookmarkEnd w:id="69"/>
      <w:bookmarkEnd w:id="70"/>
      <w:bookmarkEnd w:id="71"/>
      <w:bookmarkEnd w:id="72"/>
      <w:bookmarkEnd w:id="73"/>
      <w:bookmarkEnd w:id="74"/>
      <w:bookmarkEnd w:id="75"/>
      <w:bookmarkEnd w:id="76"/>
      <w:bookmarkEnd w:id="77"/>
      <w:bookmarkEnd w:id="78"/>
      <w:bookmarkEnd w:id="105"/>
      <w:bookmarkEnd w:id="106"/>
      <w:bookmarkEnd w:id="107"/>
      <w:r>
        <w:rPr>
          <w:sz w:val="22"/>
        </w:rPr>
        <w:t xml:space="preserve">Pirkimų </w:t>
      </w:r>
      <w:bookmarkEnd w:id="108"/>
      <w:bookmarkEnd w:id="109"/>
      <w:bookmarkEnd w:id="110"/>
      <w:bookmarkEnd w:id="111"/>
      <w:r>
        <w:rPr>
          <w:sz w:val="22"/>
        </w:rPr>
        <w:t>paskelbimas</w:t>
      </w:r>
    </w:p>
    <w:p w:rsidR="00414FCD" w:rsidRDefault="00414FCD" w:rsidP="00414FCD">
      <w:pPr>
        <w:pStyle w:val="Antrat3"/>
        <w:numPr>
          <w:ilvl w:val="0"/>
          <w:numId w:val="0"/>
        </w:numPr>
        <w:spacing w:before="0"/>
        <w:ind w:firstLine="720"/>
        <w:rPr>
          <w:sz w:val="22"/>
          <w:szCs w:val="22"/>
        </w:rPr>
      </w:pPr>
      <w:r>
        <w:rPr>
          <w:sz w:val="22"/>
          <w:szCs w:val="22"/>
        </w:rPr>
        <w:t>1. Perkančioji</w:t>
      </w:r>
      <w:r>
        <w:rPr>
          <w:b/>
          <w:sz w:val="22"/>
          <w:szCs w:val="22"/>
        </w:rPr>
        <w:t xml:space="preserve"> </w:t>
      </w:r>
      <w:r>
        <w:rPr>
          <w:sz w:val="22"/>
          <w:szCs w:val="22"/>
        </w:rPr>
        <w:t>organizacija privalo paskelbti apie kiekvieną supaprastintą pirkimą, išskyrus Taisyklių 16 straipsnio 2 dalyje numatytus atvejus.</w:t>
      </w:r>
    </w:p>
    <w:p w:rsidR="00414FCD" w:rsidRDefault="00414FCD" w:rsidP="00414FCD">
      <w:pPr>
        <w:pStyle w:val="Antrat3"/>
        <w:numPr>
          <w:ilvl w:val="0"/>
          <w:numId w:val="0"/>
        </w:numPr>
        <w:spacing w:before="0"/>
        <w:ind w:firstLine="720"/>
        <w:rPr>
          <w:sz w:val="22"/>
          <w:szCs w:val="22"/>
        </w:rPr>
      </w:pPr>
      <w:r>
        <w:rPr>
          <w:sz w:val="22"/>
          <w:szCs w:val="22"/>
        </w:rPr>
        <w:t>2. Apie supaprastintą pirkimą viešai gali būt neskelbiama, kai:</w:t>
      </w:r>
    </w:p>
    <w:p w:rsidR="00414FCD" w:rsidRDefault="00414FCD" w:rsidP="00414FCD">
      <w:pPr>
        <w:ind w:firstLine="720"/>
        <w:jc w:val="both"/>
        <w:rPr>
          <w:sz w:val="22"/>
        </w:rPr>
      </w:pPr>
      <w:r>
        <w:rPr>
          <w:sz w:val="22"/>
        </w:rPr>
        <w:t>1) pirkimas, apie kurį buvo skelbta, neįvyko, nes nebuvo gauta paraiškų ar pasiūlymų;</w:t>
      </w:r>
    </w:p>
    <w:p w:rsidR="00414FCD" w:rsidRDefault="00414FCD" w:rsidP="00414FCD">
      <w:pPr>
        <w:pStyle w:val="Hyperlink2"/>
        <w:rPr>
          <w:sz w:val="22"/>
          <w:szCs w:val="24"/>
          <w:lang w:eastAsia="lt-LT"/>
        </w:rPr>
      </w:pPr>
      <w:r>
        <w:rPr>
          <w:sz w:val="22"/>
          <w:szCs w:val="24"/>
          <w:lang w:eastAsia="lt-LT"/>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14FCD" w:rsidRDefault="00414FCD" w:rsidP="00414FCD">
      <w:pPr>
        <w:ind w:firstLine="720"/>
        <w:jc w:val="both"/>
        <w:rPr>
          <w:sz w:val="22"/>
        </w:rPr>
      </w:pPr>
      <w:r>
        <w:rPr>
          <w:sz w:val="22"/>
        </w:rPr>
        <w:t>3) dėl įvykių, kurių perkančioji organizacija negalėjo iš anksto numatyti, būtina skubiai įsigyti reikalingų prekių, paslaugų ar darbų</w:t>
      </w:r>
      <w:r w:rsidR="00A007D6">
        <w:rPr>
          <w:sz w:val="22"/>
        </w:rPr>
        <w:t xml:space="preserve"> (vandentiekio tinklų irnuotakyno avarijų likvidavimas, nenumatyti įrenginių ir autimobilių gedimai ir kt.)</w:t>
      </w:r>
      <w:r>
        <w:rPr>
          <w:sz w:val="22"/>
        </w:rPr>
        <w:t>. Aplinkybės, kuriomis grindžiama ypatinga skuba, negali priklausyti nuo perkančiosios organizacijos;</w:t>
      </w:r>
    </w:p>
    <w:p w:rsidR="00414FCD" w:rsidRDefault="00414FCD" w:rsidP="00414FCD">
      <w:pPr>
        <w:pStyle w:val="Antrat3"/>
        <w:numPr>
          <w:ilvl w:val="0"/>
          <w:numId w:val="0"/>
        </w:numPr>
        <w:spacing w:before="0"/>
        <w:ind w:firstLine="720"/>
        <w:rPr>
          <w:sz w:val="22"/>
          <w:szCs w:val="24"/>
        </w:rPr>
      </w:pPr>
      <w:r>
        <w:rPr>
          <w:sz w:val="22"/>
          <w:szCs w:val="24"/>
        </w:rPr>
        <w:t xml:space="preserve">4) mažos vertės pirkimai atliekami tiekėjų apklausos būdu;  </w:t>
      </w:r>
    </w:p>
    <w:p w:rsidR="00414FCD" w:rsidRDefault="00414FCD" w:rsidP="00414FCD">
      <w:pPr>
        <w:pStyle w:val="Antrat3"/>
        <w:numPr>
          <w:ilvl w:val="0"/>
          <w:numId w:val="0"/>
        </w:numPr>
        <w:spacing w:before="0"/>
        <w:ind w:firstLine="720"/>
        <w:rPr>
          <w:sz w:val="22"/>
          <w:szCs w:val="24"/>
        </w:rPr>
      </w:pPr>
      <w:r>
        <w:rPr>
          <w:sz w:val="22"/>
          <w:szCs w:val="24"/>
        </w:rPr>
        <w:t>5) dėl techninių, meninių priežasčių ar dėl objektyvių aplinkybių tik konkretus tiekėjas gali patiekti reikalingas prekes, pateikti paslaugas ar atlikti darbus ir kai nėra jokios kitos alternatyvos;</w:t>
      </w:r>
    </w:p>
    <w:p w:rsidR="00414FCD" w:rsidRDefault="00414FCD" w:rsidP="00414FCD">
      <w:pPr>
        <w:ind w:firstLine="720"/>
        <w:jc w:val="both"/>
        <w:rPr>
          <w:sz w:val="22"/>
        </w:rPr>
      </w:pPr>
      <w:r>
        <w:rPr>
          <w:sz w:val="22"/>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14FCD" w:rsidRDefault="00414FCD" w:rsidP="00414FCD">
      <w:pPr>
        <w:ind w:firstLine="720"/>
        <w:jc w:val="both"/>
        <w:rPr>
          <w:sz w:val="22"/>
        </w:rPr>
      </w:pPr>
      <w:r>
        <w:rPr>
          <w:sz w:val="22"/>
        </w:rPr>
        <w:t>7) prekės ir paslaugos yra perkamos naudojant reprezentacinėms išlaidoms skirtas lėšas.</w:t>
      </w:r>
    </w:p>
    <w:p w:rsidR="00414FCD" w:rsidRDefault="00414FCD" w:rsidP="00414FCD">
      <w:pPr>
        <w:ind w:firstLine="720"/>
        <w:jc w:val="both"/>
        <w:rPr>
          <w:sz w:val="22"/>
        </w:rPr>
      </w:pPr>
      <w:r>
        <w:rPr>
          <w:sz w:val="22"/>
        </w:rPr>
        <w:t>8) perkamos prekės gaminamos tik mokslo, eksperimentavimo, studijų ar techninio tobulinimo tikslais, nesiekiant gauti pelno arba padengti mokslo ar tobulinimo išlaidų;</w:t>
      </w:r>
    </w:p>
    <w:p w:rsidR="00414FCD" w:rsidRDefault="00414FCD" w:rsidP="00414FCD">
      <w:pPr>
        <w:ind w:firstLine="720"/>
        <w:jc w:val="both"/>
        <w:rPr>
          <w:sz w:val="22"/>
        </w:rPr>
      </w:pPr>
      <w:r>
        <w:rPr>
          <w:sz w:val="22"/>
        </w:rPr>
        <w:t>9) prekių biržoje perkamos kotiruojamos prekės;</w:t>
      </w:r>
    </w:p>
    <w:p w:rsidR="00414FCD" w:rsidRDefault="00414FCD" w:rsidP="00414FCD">
      <w:pPr>
        <w:ind w:firstLine="720"/>
        <w:jc w:val="both"/>
        <w:rPr>
          <w:sz w:val="22"/>
        </w:rPr>
      </w:pPr>
      <w:r>
        <w:rPr>
          <w:sz w:val="22"/>
        </w:rPr>
        <w:t>10) perkami muziejų eksponatai, archyvų ir bibliotekų dokumentai,</w:t>
      </w:r>
      <w:r>
        <w:rPr>
          <w:b/>
          <w:sz w:val="22"/>
        </w:rPr>
        <w:t xml:space="preserve"> </w:t>
      </w:r>
      <w:r>
        <w:rPr>
          <w:sz w:val="22"/>
        </w:rPr>
        <w:t>prenumeruojami laikraščiai ir žurnalai;</w:t>
      </w:r>
    </w:p>
    <w:p w:rsidR="00414FCD" w:rsidRDefault="00414FCD" w:rsidP="00414FCD">
      <w:pPr>
        <w:ind w:firstLine="720"/>
        <w:jc w:val="both"/>
        <w:rPr>
          <w:sz w:val="22"/>
        </w:rPr>
      </w:pPr>
      <w:r>
        <w:rPr>
          <w:color w:val="000000"/>
          <w:sz w:val="22"/>
        </w:rPr>
        <w:t>11) ypač palankiomis sąlygomis perkama iš bankrutuojančių, likviduojamų ar restruktūrizuojamų ūkio subjektų;</w:t>
      </w:r>
    </w:p>
    <w:p w:rsidR="00414FCD" w:rsidRDefault="00414FCD" w:rsidP="00414FCD">
      <w:pPr>
        <w:ind w:firstLine="720"/>
        <w:jc w:val="both"/>
        <w:rPr>
          <w:sz w:val="22"/>
        </w:rPr>
      </w:pPr>
      <w:r>
        <w:rPr>
          <w:color w:val="000000"/>
          <w:sz w:val="22"/>
        </w:rPr>
        <w:t xml:space="preserve">12) prekės </w:t>
      </w:r>
      <w:r>
        <w:rPr>
          <w:sz w:val="22"/>
        </w:rPr>
        <w:t>perkamos iš valstybės rezervo.</w:t>
      </w:r>
    </w:p>
    <w:p w:rsidR="00414FCD" w:rsidRDefault="00414FCD" w:rsidP="00414FCD">
      <w:pPr>
        <w:ind w:firstLine="720"/>
        <w:jc w:val="both"/>
        <w:rPr>
          <w:sz w:val="22"/>
        </w:rPr>
      </w:pPr>
      <w:r>
        <w:rPr>
          <w:sz w:val="22"/>
        </w:rPr>
        <w:t>13) perkamos licencijos naudotis bibliotekiniais dokumentais ar duomenų (informacinėmis) bazėmis;</w:t>
      </w:r>
    </w:p>
    <w:p w:rsidR="00414FCD" w:rsidRDefault="00414FCD" w:rsidP="00414FCD">
      <w:pPr>
        <w:ind w:firstLine="720"/>
        <w:jc w:val="both"/>
        <w:rPr>
          <w:sz w:val="22"/>
        </w:rPr>
      </w:pPr>
      <w:r>
        <w:rPr>
          <w:sz w:val="22"/>
        </w:rPr>
        <w:t>14) perkamos pagal darbo sutartį dirbančių darbuotojų mokymo paslaugos;</w:t>
      </w:r>
    </w:p>
    <w:p w:rsidR="00414FCD" w:rsidRDefault="00414FCD" w:rsidP="00414FCD">
      <w:pPr>
        <w:ind w:firstLine="720"/>
        <w:jc w:val="both"/>
        <w:rPr>
          <w:sz w:val="22"/>
        </w:rPr>
      </w:pPr>
      <w:r>
        <w:rPr>
          <w:sz w:val="22"/>
        </w:rPr>
        <w:t>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14FCD" w:rsidRDefault="00414FCD" w:rsidP="00414FCD">
      <w:pPr>
        <w:ind w:firstLine="720"/>
        <w:jc w:val="both"/>
        <w:rPr>
          <w:sz w:val="22"/>
        </w:rPr>
      </w:pPr>
      <w:r>
        <w:rPr>
          <w:sz w:val="22"/>
        </w:rPr>
        <w:lastRenderedPageBreak/>
        <w:t>16) perkamos ekspertų komisijų, komitetų, tarybų, kurių sudarymo tvarką nustato Lietuvos Respublikos įstatymai, narių teikiamos nematerialaus pobūdžio (intelektinės) paslaugos;</w:t>
      </w:r>
    </w:p>
    <w:p w:rsidR="00414FCD" w:rsidRDefault="00414FCD" w:rsidP="00414FCD">
      <w:pPr>
        <w:ind w:firstLine="720"/>
        <w:jc w:val="both"/>
        <w:rPr>
          <w:sz w:val="22"/>
        </w:rPr>
      </w:pPr>
      <w:r>
        <w:rPr>
          <w:sz w:val="22"/>
        </w:rPr>
        <w:t>17) perkamos mokslo ir studijų institucijų mokslo, studijų programų, meninės veiklos, taip pat šių institucijų steigimo ekspertinio vertinimo paslaugos.</w:t>
      </w:r>
    </w:p>
    <w:p w:rsidR="00414FCD" w:rsidRDefault="00414FCD" w:rsidP="00414FCD">
      <w:pPr>
        <w:ind w:firstLine="720"/>
        <w:jc w:val="both"/>
        <w:rPr>
          <w:sz w:val="22"/>
        </w:rPr>
      </w:pPr>
      <w:r>
        <w:rPr>
          <w:sz w:val="22"/>
        </w:rPr>
        <w:t>18)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14FCD" w:rsidRDefault="00414FCD" w:rsidP="00414FCD">
      <w:pPr>
        <w:ind w:firstLine="720"/>
        <w:jc w:val="both"/>
        <w:rPr>
          <w:b/>
          <w:caps/>
          <w:sz w:val="22"/>
        </w:rPr>
      </w:pPr>
      <w:r>
        <w:rPr>
          <w:sz w:val="22"/>
          <w:szCs w:val="24"/>
        </w:rPr>
        <w:t>19)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14FCD" w:rsidRDefault="00414FCD" w:rsidP="00414FCD">
      <w:pPr>
        <w:pStyle w:val="Antrat3"/>
        <w:numPr>
          <w:ilvl w:val="0"/>
          <w:numId w:val="0"/>
        </w:numPr>
        <w:spacing w:before="0"/>
        <w:ind w:firstLine="720"/>
        <w:rPr>
          <w:sz w:val="22"/>
          <w:szCs w:val="22"/>
        </w:rPr>
      </w:pPr>
      <w:r>
        <w:rPr>
          <w:sz w:val="22"/>
          <w:szCs w:val="22"/>
        </w:rPr>
        <w:t>3. Perkančioji organizacija Viešųjų pirkimų tarnybos nustatyta tvarka privalo paskelbti informacinį pranešimą apie sprendimą pirkti prekes, paslaugas ar darbus nepaskelbus apie pirkimą (SK-</w:t>
      </w:r>
      <w:r w:rsidRPr="00A568C7">
        <w:rPr>
          <w:sz w:val="22"/>
          <w:szCs w:val="22"/>
        </w:rPr>
        <w:t>5 forma</w:t>
      </w:r>
      <w:r>
        <w:rPr>
          <w:sz w:val="22"/>
          <w:szCs w:val="22"/>
        </w:rPr>
        <w:t xml:space="preserve">), kai apie pirkimą  viešai neskelbiama dėl vienos ar kelių iš žemiau išvardintų priežasčių: </w:t>
      </w:r>
      <w:r w:rsidR="00A007D6" w:rsidRPr="00D22389">
        <w:rPr>
          <w:sz w:val="22"/>
          <w:szCs w:val="22"/>
        </w:rPr>
        <w:t>Š</w:t>
      </w:r>
      <w:r w:rsidRPr="00D22389">
        <w:rPr>
          <w:sz w:val="22"/>
          <w:szCs w:val="22"/>
        </w:rPr>
        <w:t>is reikalavimas netaikomas mažos vertės pirkimo atveju. Jis taikomas tik tais atvejais, kurie išvardinti žemiau</w:t>
      </w:r>
      <w:r>
        <w:rPr>
          <w:sz w:val="22"/>
          <w:szCs w:val="22"/>
        </w:rPr>
        <w:t>.</w:t>
      </w:r>
    </w:p>
    <w:p w:rsidR="00414FCD" w:rsidRDefault="00414FCD" w:rsidP="00414FCD">
      <w:pPr>
        <w:ind w:firstLine="720"/>
        <w:jc w:val="both"/>
        <w:rPr>
          <w:sz w:val="22"/>
        </w:rPr>
      </w:pPr>
      <w:r>
        <w:rPr>
          <w:sz w:val="22"/>
        </w:rPr>
        <w:t>1) pirkimas, apie kurį buvo skelbta, neįvyko, nes nebuvo gauta paraiškų ar pasiūlymų;</w:t>
      </w:r>
    </w:p>
    <w:p w:rsidR="00414FCD" w:rsidRDefault="00414FCD" w:rsidP="00414FCD">
      <w:pPr>
        <w:pStyle w:val="Hyperlink2"/>
        <w:rPr>
          <w:sz w:val="22"/>
          <w:szCs w:val="24"/>
          <w:lang w:eastAsia="lt-LT"/>
        </w:rPr>
      </w:pPr>
      <w:r>
        <w:rPr>
          <w:sz w:val="22"/>
          <w:szCs w:val="24"/>
          <w:lang w:eastAsia="lt-LT"/>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14FCD" w:rsidRDefault="00414FCD" w:rsidP="00414FCD">
      <w:pPr>
        <w:pStyle w:val="Antrat3"/>
        <w:numPr>
          <w:ilvl w:val="0"/>
          <w:numId w:val="0"/>
        </w:numPr>
        <w:spacing w:before="0"/>
        <w:ind w:firstLine="720"/>
        <w:rPr>
          <w:sz w:val="22"/>
          <w:szCs w:val="24"/>
        </w:rPr>
      </w:pPr>
      <w:r>
        <w:rPr>
          <w:sz w:val="22"/>
          <w:szCs w:val="24"/>
        </w:rPr>
        <w:t>3) dėl techninių, meninių priežasčių ar dėl objektyvių aplinkybių tik konkretus tiekėjas gali patiekti reikalingas prekes, pateikti paslaugas ar atlikti darbus ir kai nėra jokios kitos alternatyvos;</w:t>
      </w:r>
    </w:p>
    <w:p w:rsidR="00414FCD" w:rsidRDefault="00414FCD" w:rsidP="00414FCD">
      <w:pPr>
        <w:ind w:firstLine="720"/>
        <w:jc w:val="both"/>
        <w:rPr>
          <w:sz w:val="22"/>
        </w:rPr>
      </w:pPr>
      <w:r>
        <w:rPr>
          <w:sz w:val="22"/>
        </w:rPr>
        <w:t>4)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14FCD" w:rsidRDefault="00414FCD" w:rsidP="00414FCD">
      <w:pPr>
        <w:ind w:firstLine="720"/>
        <w:jc w:val="both"/>
        <w:rPr>
          <w:sz w:val="22"/>
        </w:rPr>
      </w:pPr>
      <w:r>
        <w:rPr>
          <w:sz w:val="22"/>
        </w:rPr>
        <w:t>5) perkamos prekės gaminamos tik mokslo, eksperimentavimo, studijų ar techninio tobulinimo tikslais, nesiekiant gauti pelno arba padengti mokslo ar tobulinimo išlaidų;</w:t>
      </w:r>
    </w:p>
    <w:p w:rsidR="00414FCD" w:rsidRDefault="00414FCD" w:rsidP="00414FCD">
      <w:pPr>
        <w:ind w:firstLine="720"/>
        <w:jc w:val="both"/>
        <w:rPr>
          <w:sz w:val="22"/>
        </w:rPr>
      </w:pPr>
      <w:r>
        <w:rPr>
          <w:sz w:val="22"/>
        </w:rPr>
        <w:t>6) prekių biržoje perkamos kotiruojamos prekės;</w:t>
      </w:r>
    </w:p>
    <w:p w:rsidR="00414FCD" w:rsidRDefault="00414FCD" w:rsidP="00414FCD">
      <w:pPr>
        <w:ind w:firstLine="720"/>
        <w:jc w:val="both"/>
        <w:rPr>
          <w:sz w:val="22"/>
        </w:rPr>
      </w:pPr>
      <w:r>
        <w:rPr>
          <w:color w:val="000000"/>
          <w:sz w:val="22"/>
        </w:rPr>
        <w:t>7) ypač palankiomis sąlygomis perkama iš bankrutuojančių, likviduojamų ar restruktūrizuojamų ūkio subjektų;</w:t>
      </w:r>
    </w:p>
    <w:p w:rsidR="00414FCD" w:rsidRDefault="00414FCD" w:rsidP="00414FCD">
      <w:pPr>
        <w:ind w:firstLine="720"/>
        <w:jc w:val="both"/>
        <w:rPr>
          <w:sz w:val="22"/>
        </w:rPr>
      </w:pPr>
      <w:r>
        <w:rPr>
          <w:color w:val="000000"/>
          <w:sz w:val="22"/>
        </w:rPr>
        <w:t xml:space="preserve">8) prekės </w:t>
      </w:r>
      <w:r>
        <w:rPr>
          <w:sz w:val="22"/>
        </w:rPr>
        <w:t>perkamos iš valstybės rezervo;</w:t>
      </w:r>
    </w:p>
    <w:p w:rsidR="00414FCD" w:rsidRDefault="00414FCD" w:rsidP="00414FCD">
      <w:pPr>
        <w:ind w:firstLine="720"/>
        <w:jc w:val="both"/>
        <w:rPr>
          <w:sz w:val="22"/>
        </w:rPr>
      </w:pPr>
      <w:r>
        <w:rPr>
          <w:sz w:val="22"/>
        </w:rPr>
        <w:t>9) perkamos licencijos naudotis bibliotekiniais dokumentais ar duomenų (informacinėmis) bazėmis;</w:t>
      </w:r>
    </w:p>
    <w:p w:rsidR="00414FCD" w:rsidRDefault="00414FCD" w:rsidP="00414FCD">
      <w:pPr>
        <w:pStyle w:val="Antrat3"/>
        <w:numPr>
          <w:ilvl w:val="0"/>
          <w:numId w:val="0"/>
        </w:numPr>
        <w:spacing w:before="0"/>
        <w:ind w:firstLine="720"/>
        <w:rPr>
          <w:sz w:val="22"/>
          <w:szCs w:val="22"/>
        </w:rPr>
      </w:pPr>
      <w:r>
        <w:rPr>
          <w:sz w:val="22"/>
        </w:rPr>
        <w:t>10)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14FCD" w:rsidRDefault="00414FCD" w:rsidP="00414FCD">
      <w:pPr>
        <w:pStyle w:val="Antrat2"/>
        <w:numPr>
          <w:ilvl w:val="0"/>
          <w:numId w:val="0"/>
        </w:numPr>
        <w:tabs>
          <w:tab w:val="left" w:pos="476"/>
        </w:tabs>
        <w:spacing w:before="0"/>
        <w:ind w:firstLine="720"/>
        <w:rPr>
          <w:sz w:val="22"/>
        </w:rPr>
      </w:pPr>
    </w:p>
    <w:p w:rsidR="00414FCD" w:rsidRDefault="00414FCD" w:rsidP="00414FCD">
      <w:pPr>
        <w:pStyle w:val="Antrat2"/>
        <w:numPr>
          <w:ilvl w:val="0"/>
          <w:numId w:val="0"/>
        </w:numPr>
        <w:tabs>
          <w:tab w:val="left" w:pos="476"/>
        </w:tabs>
        <w:spacing w:before="0"/>
        <w:ind w:firstLine="720"/>
        <w:rPr>
          <w:sz w:val="22"/>
        </w:rPr>
      </w:pPr>
      <w:r>
        <w:rPr>
          <w:sz w:val="22"/>
        </w:rPr>
        <w:t>17 straipsnis. Pirkimų skelbimai</w:t>
      </w:r>
    </w:p>
    <w:p w:rsidR="00414FCD" w:rsidRDefault="00414FCD" w:rsidP="00414FCD">
      <w:pPr>
        <w:pStyle w:val="Antrat3"/>
        <w:numPr>
          <w:ilvl w:val="0"/>
          <w:numId w:val="0"/>
        </w:numPr>
        <w:spacing w:before="0"/>
        <w:ind w:firstLine="720"/>
        <w:rPr>
          <w:sz w:val="22"/>
        </w:rPr>
      </w:pPr>
      <w:bookmarkStart w:id="112" w:name="_Ref9408977"/>
      <w:bookmarkEnd w:id="104"/>
      <w:r>
        <w:rPr>
          <w:sz w:val="22"/>
        </w:rPr>
        <w:t xml:space="preserve">1. Skelbimą apie supaprastintą pirkimą, išskyrus skelbimą apie mažos vertės pirkimą, ir informacinį pranešimą apie sprendimą pirkti prekes, paslaugas ar darbus nepaskelbus apie pirkimą, . perkančioji organizacija skelbia „Valstybės žinių“ priede „Informaciniai pranešimai“ ir CVP IS. </w:t>
      </w:r>
    </w:p>
    <w:p w:rsidR="00414FCD" w:rsidRDefault="00414FCD" w:rsidP="00414FCD">
      <w:pPr>
        <w:pStyle w:val="Antrat3"/>
        <w:numPr>
          <w:ilvl w:val="0"/>
          <w:numId w:val="0"/>
        </w:numPr>
        <w:spacing w:before="0"/>
        <w:ind w:firstLine="720"/>
        <w:rPr>
          <w:bCs/>
          <w:sz w:val="22"/>
        </w:rPr>
      </w:pPr>
      <w:r>
        <w:rPr>
          <w:sz w:val="22"/>
        </w:rPr>
        <w:t>2. Skelbimą a</w:t>
      </w:r>
      <w:r>
        <w:rPr>
          <w:bCs/>
          <w:sz w:val="22"/>
        </w:rPr>
        <w:t xml:space="preserve">pie mažos vertės pirkimą perkančioji organizacija skelbia CVP IS. </w:t>
      </w:r>
    </w:p>
    <w:p w:rsidR="00414FCD" w:rsidRDefault="007C47A7" w:rsidP="00414FCD">
      <w:pPr>
        <w:pStyle w:val="Antrat3"/>
        <w:numPr>
          <w:ilvl w:val="0"/>
          <w:numId w:val="0"/>
        </w:numPr>
        <w:spacing w:before="0"/>
        <w:ind w:firstLine="720"/>
        <w:rPr>
          <w:bCs/>
          <w:sz w:val="22"/>
        </w:rPr>
      </w:pPr>
      <w:r>
        <w:rPr>
          <w:bCs/>
          <w:sz w:val="22"/>
        </w:rPr>
        <w:t>A</w:t>
      </w:r>
      <w:r w:rsidR="00414FCD" w:rsidRPr="007C47A7">
        <w:rPr>
          <w:bCs/>
          <w:sz w:val="22"/>
        </w:rPr>
        <w:t>pie mažos vertės pirkimą privalo būti skelbiama tik tais atvejais, kai mažos vertės pirkimas atliekamas supaprastinto atviro, konkurso, supaprastinto riboto konkurso ar supaprastintų skelbiamų derybų būdu. Jei mažos vertės pirkimas atliekamas tiekėjų apklausos būdu, kuris gali būti pasirenkamas visais atvejais, kai pirkimas yra mažos vertės pirkimas, tokiu atveju apskirtai viešai skelbti apie mažos vertės pirkimą nereikia.</w:t>
      </w:r>
    </w:p>
    <w:p w:rsidR="00414FCD" w:rsidRDefault="00414FCD" w:rsidP="00414FCD">
      <w:pPr>
        <w:pStyle w:val="Antrat3"/>
        <w:numPr>
          <w:ilvl w:val="0"/>
          <w:numId w:val="0"/>
        </w:numPr>
        <w:spacing w:before="0"/>
        <w:ind w:firstLine="720"/>
        <w:rPr>
          <w:sz w:val="22"/>
        </w:rPr>
      </w:pPr>
      <w:r>
        <w:rPr>
          <w:bCs/>
          <w:sz w:val="22"/>
        </w:rPr>
        <w:t xml:space="preserve">3. </w:t>
      </w:r>
      <w:r>
        <w:rPr>
          <w:sz w:val="22"/>
        </w:rPr>
        <w:t xml:space="preserve">Skelbimai ir informaciniai pranešimai gali būti papildomai skelbiami perkančiosios organizacijos tinklalapyje, kitur internete, leidiniuose ar kitomis priemonėmis. </w:t>
      </w:r>
    </w:p>
    <w:p w:rsidR="00414FCD" w:rsidRDefault="00414FCD" w:rsidP="00414FCD">
      <w:pPr>
        <w:pStyle w:val="Antrat3"/>
        <w:numPr>
          <w:ilvl w:val="0"/>
          <w:numId w:val="0"/>
        </w:numPr>
        <w:spacing w:before="0"/>
        <w:ind w:firstLine="720"/>
        <w:rPr>
          <w:sz w:val="22"/>
        </w:rPr>
      </w:pPr>
      <w:r>
        <w:rPr>
          <w:sz w:val="22"/>
        </w:rPr>
        <w:lastRenderedPageBreak/>
        <w:t xml:space="preserve">4. Skelbimo ar informacinio pranešimo paskelbimo diena yra skelbimo paskelbimo data „Valstybės žinių“ priede „Informaciniai pranešimai“, </w:t>
      </w:r>
      <w:r>
        <w:rPr>
          <w:bCs/>
          <w:sz w:val="22"/>
        </w:rPr>
        <w:t xml:space="preserve">mažos vertės pirkimų atveju – CVP IS. </w:t>
      </w:r>
    </w:p>
    <w:p w:rsidR="00414FCD" w:rsidRDefault="00414FCD" w:rsidP="00414FCD">
      <w:pPr>
        <w:pStyle w:val="Antrat3"/>
        <w:numPr>
          <w:ilvl w:val="0"/>
          <w:numId w:val="0"/>
        </w:numPr>
        <w:spacing w:before="0"/>
        <w:ind w:firstLine="720"/>
        <w:rPr>
          <w:sz w:val="22"/>
        </w:rPr>
      </w:pPr>
      <w:r>
        <w:rPr>
          <w:sz w:val="22"/>
        </w:rPr>
        <w:t>5. „Valstybės žinių“ priede „Informaciniai pranešimai“ ir CVP IS skelbiamus skelbimus perkančioji organizacija pateikia Viešųjų pirkimų tarnybai, o ši per 3 darbo dienas išsiunčia skelbimus spausdinti „Valstybės žinių“ priede „Informaciniai pranešimai“ ir paskelbia CVP IS.</w:t>
      </w:r>
    </w:p>
    <w:p w:rsidR="00414FCD" w:rsidRDefault="00414FCD" w:rsidP="00414FCD">
      <w:pPr>
        <w:pStyle w:val="Antrat3"/>
        <w:numPr>
          <w:ilvl w:val="0"/>
          <w:numId w:val="0"/>
        </w:numPr>
        <w:spacing w:before="0"/>
        <w:ind w:firstLine="720"/>
        <w:rPr>
          <w:sz w:val="22"/>
        </w:rPr>
      </w:pPr>
      <w:r>
        <w:rPr>
          <w:sz w:val="22"/>
        </w:rPr>
        <w:t xml:space="preserve">6. Skelbimas perkančiosios organizacijos tinklalapyje, kitur internete, leidinyje ar kitomis priemonėmis negali būti paskelbtas anksčiau negu „Valstybės žinių“ priede „Informaciniai pranešimai“, </w:t>
      </w:r>
      <w:r>
        <w:rPr>
          <w:bCs/>
          <w:sz w:val="22"/>
        </w:rPr>
        <w:t>mažos vertės pirkimų atveju – CVP IS.</w:t>
      </w:r>
      <w:r>
        <w:rPr>
          <w:b/>
          <w:sz w:val="22"/>
        </w:rPr>
        <w:t xml:space="preserve"> </w:t>
      </w:r>
      <w:r>
        <w:rPr>
          <w:sz w:val="22"/>
        </w:rPr>
        <w:t>To paties skelbimo turinys visur turi būti tapatus.</w:t>
      </w:r>
    </w:p>
    <w:p w:rsidR="00414FCD" w:rsidRDefault="00414FCD" w:rsidP="00414FCD">
      <w:pPr>
        <w:ind w:firstLine="720"/>
        <w:jc w:val="both"/>
        <w:rPr>
          <w:sz w:val="22"/>
        </w:rPr>
      </w:pPr>
      <w:r>
        <w:rPr>
          <w:sz w:val="22"/>
        </w:rPr>
        <w:t>7.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p>
    <w:bookmarkEnd w:id="112"/>
    <w:p w:rsidR="00414FCD" w:rsidRDefault="00414FCD" w:rsidP="00414FCD">
      <w:pPr>
        <w:pStyle w:val="Antrat3"/>
        <w:numPr>
          <w:ilvl w:val="0"/>
          <w:numId w:val="0"/>
        </w:numPr>
        <w:spacing w:before="0"/>
        <w:ind w:firstLine="720"/>
        <w:rPr>
          <w:sz w:val="22"/>
        </w:rPr>
      </w:pPr>
      <w:r>
        <w:rPr>
          <w:sz w:val="22"/>
          <w:szCs w:val="22"/>
        </w:rPr>
        <w:t xml:space="preserve">8. Skelbimai Viešųjų pirkimų tarnybai teikiami </w:t>
      </w:r>
      <w:r>
        <w:rPr>
          <w:bCs/>
          <w:sz w:val="22"/>
          <w:szCs w:val="22"/>
        </w:rPr>
        <w:t>elektroninėmis priemonėmis</w:t>
      </w:r>
      <w:r>
        <w:rPr>
          <w:sz w:val="22"/>
          <w:szCs w:val="22"/>
        </w:rPr>
        <w:t xml:space="preserve"> Viešųjų pirkimų tarnybos nustatyta tvarka.</w:t>
      </w:r>
    </w:p>
    <w:p w:rsidR="00414FCD" w:rsidRDefault="00414FCD" w:rsidP="00D22000">
      <w:pPr>
        <w:autoSpaceDE w:val="0"/>
        <w:autoSpaceDN w:val="0"/>
        <w:adjustRightInd w:val="0"/>
        <w:jc w:val="both"/>
        <w:rPr>
          <w:i/>
          <w:sz w:val="22"/>
        </w:rPr>
      </w:pPr>
      <w:r>
        <w:rPr>
          <w:sz w:val="22"/>
        </w:rPr>
        <w:tab/>
        <w:t xml:space="preserve"> </w:t>
      </w:r>
      <w:bookmarkStart w:id="113" w:name="_Toc518795524"/>
      <w:bookmarkStart w:id="114" w:name="_Toc518795455"/>
      <w:bookmarkStart w:id="115" w:name="_Toc518784382"/>
      <w:bookmarkStart w:id="116" w:name="_Toc518784129"/>
      <w:bookmarkStart w:id="117" w:name="_Toc518784062"/>
      <w:bookmarkStart w:id="118" w:name="_Toc518783995"/>
    </w:p>
    <w:p w:rsidR="00414FCD" w:rsidRDefault="00414FCD" w:rsidP="00414FCD">
      <w:pPr>
        <w:pStyle w:val="Antrat1"/>
        <w:spacing w:before="0" w:after="0"/>
        <w:rPr>
          <w:b/>
          <w:caps w:val="0"/>
          <w:sz w:val="22"/>
        </w:rPr>
      </w:pPr>
      <w:r>
        <w:rPr>
          <w:b/>
          <w:caps w:val="0"/>
          <w:sz w:val="22"/>
        </w:rPr>
        <w:t>ANTRASIS SKIRSNIS</w:t>
      </w:r>
    </w:p>
    <w:p w:rsidR="00414FCD" w:rsidRDefault="00414FCD" w:rsidP="00414FCD">
      <w:pPr>
        <w:pStyle w:val="Antrat3"/>
        <w:numPr>
          <w:ilvl w:val="0"/>
          <w:numId w:val="0"/>
        </w:numPr>
        <w:spacing w:before="0"/>
        <w:jc w:val="center"/>
        <w:rPr>
          <w:b/>
          <w:caps/>
          <w:sz w:val="22"/>
        </w:rPr>
      </w:pPr>
      <w:r>
        <w:rPr>
          <w:b/>
          <w:caps/>
          <w:sz w:val="22"/>
        </w:rPr>
        <w:t>SUPAPRASTINTŲ PIRKIMŲ būdai</w:t>
      </w:r>
    </w:p>
    <w:p w:rsidR="00414FCD" w:rsidRDefault="00414FCD" w:rsidP="00414FCD">
      <w:pPr>
        <w:pStyle w:val="Antrat3"/>
        <w:numPr>
          <w:ilvl w:val="0"/>
          <w:numId w:val="0"/>
        </w:numPr>
        <w:spacing w:before="0"/>
        <w:jc w:val="center"/>
        <w:rPr>
          <w:b/>
          <w:sz w:val="22"/>
        </w:rPr>
      </w:pPr>
    </w:p>
    <w:p w:rsidR="00414FCD" w:rsidRDefault="00414FCD" w:rsidP="00414FCD">
      <w:pPr>
        <w:pStyle w:val="Antrat3"/>
        <w:numPr>
          <w:ilvl w:val="0"/>
          <w:numId w:val="0"/>
        </w:numPr>
        <w:spacing w:before="0"/>
        <w:ind w:firstLine="720"/>
        <w:rPr>
          <w:b/>
          <w:sz w:val="22"/>
        </w:rPr>
      </w:pPr>
      <w:r>
        <w:rPr>
          <w:b/>
          <w:sz w:val="22"/>
        </w:rPr>
        <w:t>18 straipsnis. Supaprastintų pirkimų būdai ir jų pasirinkimo tvarka</w:t>
      </w:r>
    </w:p>
    <w:p w:rsidR="00414FCD" w:rsidRDefault="00414FCD" w:rsidP="00414FCD">
      <w:pPr>
        <w:pStyle w:val="Antrat3"/>
        <w:numPr>
          <w:ilvl w:val="0"/>
          <w:numId w:val="0"/>
        </w:numPr>
        <w:spacing w:before="0"/>
        <w:ind w:firstLine="720"/>
        <w:rPr>
          <w:sz w:val="22"/>
        </w:rPr>
      </w:pPr>
      <w:r>
        <w:rPr>
          <w:sz w:val="22"/>
        </w:rPr>
        <w:t>1. Supaprastintus pirkimus perkančioji organizacija turi teisę vykdyti supaprastinto atviro konkurso, supaprastinto riboto konkurso, supaprastintų skelbiamų derybų, supaprastinto konkurencinio dialogo, supaprastintų neskelbiamų derybų ir tiekėjų apklausos būdu.</w:t>
      </w:r>
    </w:p>
    <w:p w:rsidR="00414FCD" w:rsidRDefault="00414FCD" w:rsidP="00414FCD">
      <w:pPr>
        <w:pStyle w:val="Antrat3"/>
        <w:numPr>
          <w:ilvl w:val="0"/>
          <w:numId w:val="0"/>
        </w:numPr>
        <w:spacing w:before="0"/>
        <w:ind w:firstLine="720"/>
        <w:rPr>
          <w:sz w:val="22"/>
        </w:rPr>
      </w:pPr>
      <w:r>
        <w:rPr>
          <w:sz w:val="22"/>
        </w:rPr>
        <w:t xml:space="preserve">2. Perkančioji organizacija pirkimams atlikti gali taikyti ir kitas procedūras – dinaminę pirkimo sistemą, elektroninį aukcioną ir projekto konkursą. Šios procedūros, jei jos pasirenkamos, atliekamos atitinkamai Viešųjų pirkimų įstatymo II skyriaus VII ir VIII skirsnių nustatyta tvarka.  </w:t>
      </w:r>
    </w:p>
    <w:p w:rsidR="00414FCD" w:rsidRDefault="00414FCD" w:rsidP="00414FCD">
      <w:pPr>
        <w:pStyle w:val="Antrat3"/>
        <w:numPr>
          <w:ilvl w:val="0"/>
          <w:numId w:val="0"/>
        </w:numPr>
        <w:spacing w:before="0"/>
        <w:ind w:firstLine="720"/>
        <w:rPr>
          <w:sz w:val="22"/>
        </w:rPr>
      </w:pPr>
      <w:r>
        <w:rPr>
          <w:sz w:val="22"/>
        </w:rPr>
        <w:t xml:space="preserve">3. Supaprastinto atviro konkurso, supaprastinto riboto konkurso, supaprastintų skelbiamų derybų ir supaprastinto konkurencinio dialogo pirkimo būdus perkančioji organizacija gali taikyti visais atvejais. </w:t>
      </w:r>
    </w:p>
    <w:p w:rsidR="00414FCD" w:rsidRDefault="00414FCD" w:rsidP="00414FCD">
      <w:pPr>
        <w:ind w:firstLine="720"/>
        <w:jc w:val="both"/>
        <w:rPr>
          <w:sz w:val="22"/>
        </w:rPr>
      </w:pPr>
      <w:bookmarkStart w:id="119" w:name="straipsnis24"/>
      <w:r>
        <w:rPr>
          <w:sz w:val="22"/>
        </w:rPr>
        <w:t>4. Supaprastintų neskelbiamų derybų būdą perkančioji organizacija gali taikyti, kai:</w:t>
      </w:r>
    </w:p>
    <w:p w:rsidR="00414FCD" w:rsidRDefault="00414FCD" w:rsidP="00414FCD">
      <w:pPr>
        <w:ind w:firstLine="720"/>
        <w:jc w:val="both"/>
        <w:rPr>
          <w:sz w:val="22"/>
        </w:rPr>
      </w:pPr>
      <w:r>
        <w:rPr>
          <w:sz w:val="22"/>
        </w:rPr>
        <w:t>1) pirkimas, apie kurį buvo skelbta, neįvyko, nes nebuvo gauta paraiškų ar pasiūlymų;</w:t>
      </w:r>
    </w:p>
    <w:p w:rsidR="00414FCD" w:rsidRDefault="00414FCD" w:rsidP="00414FCD">
      <w:pPr>
        <w:pStyle w:val="Hyperlink2"/>
        <w:rPr>
          <w:sz w:val="22"/>
          <w:szCs w:val="24"/>
          <w:lang w:eastAsia="lt-LT"/>
        </w:rPr>
      </w:pPr>
      <w:r>
        <w:rPr>
          <w:sz w:val="22"/>
          <w:szCs w:val="24"/>
          <w:lang w:eastAsia="lt-LT"/>
        </w:rPr>
        <w:t>2) atliekant pirkimą, apie kurį buvo viešai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14FCD" w:rsidRDefault="00414FCD" w:rsidP="00414FCD">
      <w:pPr>
        <w:ind w:firstLine="720"/>
        <w:jc w:val="both"/>
        <w:rPr>
          <w:sz w:val="22"/>
        </w:rPr>
      </w:pPr>
      <w:r>
        <w:rPr>
          <w:sz w:val="22"/>
        </w:rPr>
        <w:t>3) dėl įvykių, kurių perkančioji organizacija negalėjo iš anksto numatyti, būtina skubiai įsigyti reikalingų prekių, paslaugų ar darbų. Aplinkybės, kuriomis grindžiama ypatinga skuba, negali priklausyti nuo perkančiosios organizacijos;</w:t>
      </w:r>
    </w:p>
    <w:p w:rsidR="00414FCD" w:rsidRDefault="00414FCD" w:rsidP="00414FCD">
      <w:pPr>
        <w:pStyle w:val="Antrat3"/>
        <w:numPr>
          <w:ilvl w:val="0"/>
          <w:numId w:val="0"/>
        </w:numPr>
        <w:spacing w:before="0"/>
        <w:ind w:firstLine="720"/>
        <w:rPr>
          <w:sz w:val="22"/>
          <w:szCs w:val="24"/>
        </w:rPr>
      </w:pPr>
      <w:r>
        <w:rPr>
          <w:sz w:val="22"/>
          <w:szCs w:val="24"/>
        </w:rPr>
        <w:t xml:space="preserve">4) atliekami mažos vertės pirkimai;  </w:t>
      </w:r>
    </w:p>
    <w:p w:rsidR="00414FCD" w:rsidRDefault="00414FCD" w:rsidP="00414FCD">
      <w:pPr>
        <w:pStyle w:val="Antrat3"/>
        <w:numPr>
          <w:ilvl w:val="0"/>
          <w:numId w:val="0"/>
        </w:numPr>
        <w:spacing w:before="0"/>
        <w:ind w:firstLine="720"/>
        <w:rPr>
          <w:sz w:val="22"/>
          <w:szCs w:val="24"/>
        </w:rPr>
      </w:pPr>
      <w:r>
        <w:rPr>
          <w:sz w:val="22"/>
          <w:szCs w:val="24"/>
        </w:rPr>
        <w:t>5) dėl techninių, meninių priežasčių ar dėl objektyvių aplinkybių tik konkretus tiekėjas gali patiekti reikalingas prekes, pateikti paslaugas ar atlikti darbus ir kai nėra jokios kitos alternatyvos;</w:t>
      </w:r>
    </w:p>
    <w:p w:rsidR="00414FCD" w:rsidRDefault="00414FCD" w:rsidP="00414FCD">
      <w:pPr>
        <w:ind w:firstLine="720"/>
        <w:jc w:val="both"/>
        <w:rPr>
          <w:sz w:val="22"/>
        </w:rPr>
      </w:pPr>
      <w:r>
        <w:rPr>
          <w:sz w:val="22"/>
        </w:rPr>
        <w:t>6)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14FCD" w:rsidRDefault="00414FCD" w:rsidP="00414FCD">
      <w:pPr>
        <w:ind w:firstLine="720"/>
        <w:jc w:val="both"/>
        <w:rPr>
          <w:sz w:val="22"/>
        </w:rPr>
      </w:pPr>
      <w:r>
        <w:rPr>
          <w:sz w:val="22"/>
        </w:rPr>
        <w:t>7)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414FCD" w:rsidRDefault="00414FCD" w:rsidP="00414FCD">
      <w:pPr>
        <w:ind w:firstLine="720"/>
        <w:jc w:val="both"/>
        <w:rPr>
          <w:sz w:val="22"/>
        </w:rPr>
      </w:pPr>
      <w:r>
        <w:rPr>
          <w:sz w:val="22"/>
        </w:rPr>
        <w:t>8) prekės ir paslaugos yra perkamos naudojant reprezentacinėms išlaidoms skirtas lėšas.</w:t>
      </w:r>
    </w:p>
    <w:p w:rsidR="00414FCD" w:rsidRDefault="00414FCD" w:rsidP="00414FCD">
      <w:pPr>
        <w:ind w:firstLine="720"/>
        <w:jc w:val="both"/>
        <w:rPr>
          <w:sz w:val="22"/>
        </w:rPr>
      </w:pPr>
      <w:r>
        <w:rPr>
          <w:sz w:val="22"/>
        </w:rPr>
        <w:t>9) perkamos prekės gaminamos tik mokslo, eksperimentavimo, studijų ar techninio tobulinimo tikslais, nesiekiant gauti pelno arba padengti mokslo ar tobulinimo išlaidų;</w:t>
      </w:r>
    </w:p>
    <w:p w:rsidR="00414FCD" w:rsidRDefault="00414FCD" w:rsidP="00414FCD">
      <w:pPr>
        <w:ind w:firstLine="720"/>
        <w:jc w:val="both"/>
        <w:rPr>
          <w:sz w:val="22"/>
        </w:rPr>
      </w:pPr>
      <w:r>
        <w:rPr>
          <w:sz w:val="22"/>
        </w:rPr>
        <w:t>10) prekių biržoje perkamos kotiruojamos prekės;</w:t>
      </w:r>
    </w:p>
    <w:p w:rsidR="00414FCD" w:rsidRDefault="00414FCD" w:rsidP="00414FCD">
      <w:pPr>
        <w:ind w:firstLine="720"/>
        <w:jc w:val="both"/>
        <w:rPr>
          <w:sz w:val="22"/>
        </w:rPr>
      </w:pPr>
      <w:r>
        <w:rPr>
          <w:sz w:val="22"/>
        </w:rPr>
        <w:lastRenderedPageBreak/>
        <w:t>11) perkami muziejų eksponatai, archyvų ir bibliotekų dokumentai,</w:t>
      </w:r>
      <w:r>
        <w:rPr>
          <w:b/>
          <w:sz w:val="22"/>
        </w:rPr>
        <w:t xml:space="preserve"> </w:t>
      </w:r>
      <w:r>
        <w:rPr>
          <w:sz w:val="22"/>
        </w:rPr>
        <w:t>prenumeruojami laikraščiai ir žurnalai;</w:t>
      </w:r>
    </w:p>
    <w:p w:rsidR="00414FCD" w:rsidRDefault="00414FCD" w:rsidP="00414FCD">
      <w:pPr>
        <w:ind w:firstLine="720"/>
        <w:jc w:val="both"/>
        <w:rPr>
          <w:sz w:val="22"/>
        </w:rPr>
      </w:pPr>
      <w:r>
        <w:rPr>
          <w:color w:val="000000"/>
          <w:sz w:val="22"/>
        </w:rPr>
        <w:t>12) ypač palankiomis sąlygomis perkama iš bankrutuojančių, likviduojamų ar restruktūrizuojamų ūkio subjektų;</w:t>
      </w:r>
    </w:p>
    <w:p w:rsidR="00414FCD" w:rsidRDefault="00414FCD" w:rsidP="00414FCD">
      <w:pPr>
        <w:ind w:firstLine="720"/>
        <w:jc w:val="both"/>
        <w:rPr>
          <w:sz w:val="22"/>
        </w:rPr>
      </w:pPr>
      <w:r>
        <w:rPr>
          <w:color w:val="000000"/>
          <w:sz w:val="22"/>
        </w:rPr>
        <w:t xml:space="preserve">13) prekės </w:t>
      </w:r>
      <w:r>
        <w:rPr>
          <w:sz w:val="22"/>
        </w:rPr>
        <w:t>perkamos iš valstybės rezervo.</w:t>
      </w:r>
    </w:p>
    <w:p w:rsidR="00414FCD" w:rsidRDefault="00414FCD" w:rsidP="00414FCD">
      <w:pPr>
        <w:ind w:firstLine="720"/>
        <w:jc w:val="both"/>
        <w:rPr>
          <w:sz w:val="22"/>
        </w:rPr>
      </w:pPr>
      <w:r>
        <w:rPr>
          <w:sz w:val="22"/>
        </w:rPr>
        <w:t>14) perkamos licencijos naudotis bibliotekiniais dokumentais ar duomenų (informacinėmis) bazėmis;</w:t>
      </w:r>
    </w:p>
    <w:p w:rsidR="00414FCD" w:rsidRDefault="00414FCD" w:rsidP="00414FCD">
      <w:pPr>
        <w:ind w:firstLine="720"/>
        <w:jc w:val="both"/>
        <w:rPr>
          <w:sz w:val="22"/>
        </w:rPr>
      </w:pPr>
      <w:r>
        <w:rPr>
          <w:sz w:val="22"/>
        </w:rPr>
        <w:t>15) perkamos teisėjų, prokurorų, profesinės karo tarnybos karių, perkančiosios organizacijos valstybės tarnautojų ir (ar) pagal darbo sutartį dirbančių darbuotojų mokymo paslaugos;</w:t>
      </w:r>
    </w:p>
    <w:p w:rsidR="00414FCD" w:rsidRDefault="00414FCD" w:rsidP="00414FCD">
      <w:pPr>
        <w:ind w:firstLine="720"/>
        <w:jc w:val="both"/>
        <w:rPr>
          <w:sz w:val="22"/>
        </w:rPr>
      </w:pPr>
      <w:r>
        <w:rPr>
          <w:sz w:val="22"/>
        </w:rPr>
        <w:t>16)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14FCD" w:rsidRDefault="00414FCD" w:rsidP="00414FCD">
      <w:pPr>
        <w:ind w:firstLine="720"/>
        <w:jc w:val="both"/>
        <w:rPr>
          <w:sz w:val="22"/>
        </w:rPr>
      </w:pPr>
      <w:r>
        <w:rPr>
          <w:sz w:val="22"/>
        </w:rPr>
        <w:t>17) perkamos ekspertų komisijų, komitetų, tarybų, kurių sudarymo tvarką nustato Lietuvos Respublikos įstatymai, narių teikiamos nematerialaus pobūdžio (intelektinės) paslaugos;</w:t>
      </w:r>
    </w:p>
    <w:p w:rsidR="00414FCD" w:rsidRDefault="00414FCD" w:rsidP="00414FCD">
      <w:pPr>
        <w:ind w:firstLine="720"/>
        <w:jc w:val="both"/>
        <w:rPr>
          <w:sz w:val="22"/>
        </w:rPr>
      </w:pPr>
      <w:r>
        <w:rPr>
          <w:sz w:val="22"/>
        </w:rPr>
        <w:t>18) perkamos mokslo ir studijų institucijų mokslo, studijų programų, meninės veiklos, taip pat šių institucijų steigimo ekspertinio vertinimo paslaugos.</w:t>
      </w:r>
    </w:p>
    <w:p w:rsidR="00414FCD" w:rsidRDefault="00414FCD" w:rsidP="00414FCD">
      <w:pPr>
        <w:ind w:firstLine="720"/>
        <w:jc w:val="both"/>
        <w:rPr>
          <w:sz w:val="22"/>
        </w:rPr>
      </w:pPr>
      <w:r>
        <w:rPr>
          <w:sz w:val="22"/>
        </w:rPr>
        <w:t>19)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14FCD" w:rsidRDefault="00414FCD" w:rsidP="00414FCD">
      <w:pPr>
        <w:ind w:firstLine="720"/>
        <w:jc w:val="both"/>
        <w:rPr>
          <w:b/>
          <w:caps/>
          <w:sz w:val="22"/>
        </w:rPr>
      </w:pPr>
      <w:r>
        <w:rPr>
          <w:sz w:val="22"/>
          <w:szCs w:val="24"/>
        </w:rPr>
        <w:t>20)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14FCD" w:rsidRDefault="00414FCD" w:rsidP="00414FCD">
      <w:pPr>
        <w:ind w:firstLine="720"/>
        <w:jc w:val="both"/>
        <w:rPr>
          <w:sz w:val="22"/>
        </w:rPr>
      </w:pPr>
      <w:r>
        <w:rPr>
          <w:sz w:val="22"/>
        </w:rPr>
        <w:t>5. Tiekėjų apklausos būdą perkančioji organizacija gali taikyti tik tuo atveju, kai yra atliekamas mažos vertės pirkimas, tai yra, kai:</w:t>
      </w:r>
    </w:p>
    <w:p w:rsidR="00414FCD" w:rsidRDefault="00414FCD" w:rsidP="00414FCD">
      <w:pPr>
        <w:ind w:firstLine="720"/>
        <w:jc w:val="both"/>
        <w:rPr>
          <w:sz w:val="24"/>
          <w:szCs w:val="24"/>
        </w:rPr>
      </w:pPr>
      <w:r>
        <w:rPr>
          <w:sz w:val="22"/>
        </w:rPr>
        <w:t xml:space="preserve">1) </w:t>
      </w:r>
      <w:r>
        <w:rPr>
          <w:sz w:val="22"/>
          <w:szCs w:val="22"/>
        </w:rPr>
        <w:t>prekių ar paslaugų viešojo pirkimo vertė yra mažesnė kaip 100 tūkst. Lt (be pridėtinės vertės mokesčio), o darbų viešojo pirkimo vertė mažesnė kaip 500 tūkst. Lt (be pridėtinės vertės mokesčio);</w:t>
      </w:r>
    </w:p>
    <w:p w:rsidR="00414FCD" w:rsidRDefault="00414FCD" w:rsidP="00414FCD">
      <w:pPr>
        <w:ind w:firstLine="720"/>
        <w:jc w:val="both"/>
        <w:rPr>
          <w:sz w:val="24"/>
          <w:szCs w:val="24"/>
        </w:rPr>
      </w:pPr>
      <w:r>
        <w:rPr>
          <w:sz w:val="22"/>
          <w:szCs w:val="22"/>
        </w:rPr>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414FCD" w:rsidRDefault="00414FCD" w:rsidP="00414FCD">
      <w:pPr>
        <w:pStyle w:val="Antrat1"/>
        <w:spacing w:before="0" w:after="0"/>
        <w:rPr>
          <w:b/>
          <w:caps w:val="0"/>
          <w:sz w:val="22"/>
        </w:rPr>
      </w:pPr>
    </w:p>
    <w:p w:rsidR="00414FCD" w:rsidRDefault="00414FCD" w:rsidP="00414FCD">
      <w:pPr>
        <w:pStyle w:val="Antrat1"/>
        <w:spacing w:before="0" w:after="0"/>
        <w:rPr>
          <w:b/>
          <w:caps w:val="0"/>
          <w:sz w:val="22"/>
        </w:rPr>
      </w:pPr>
      <w:r>
        <w:rPr>
          <w:b/>
          <w:caps w:val="0"/>
          <w:sz w:val="22"/>
        </w:rPr>
        <w:t>TREČIASIS SKIRSNIS</w:t>
      </w:r>
    </w:p>
    <w:p w:rsidR="00414FCD" w:rsidRDefault="00414FCD" w:rsidP="00414FCD">
      <w:pPr>
        <w:jc w:val="center"/>
        <w:rPr>
          <w:b/>
          <w:sz w:val="22"/>
          <w:szCs w:val="22"/>
        </w:rPr>
      </w:pPr>
      <w:r>
        <w:rPr>
          <w:b/>
          <w:sz w:val="22"/>
          <w:szCs w:val="22"/>
        </w:rPr>
        <w:t>KVALIFIKACINIAI REIKALAVIMAI TIEKĖJAMS, TECHNINĖ SPECIFIKACIJA, PASIŪLYMŲ GALIOJIMO TERMINAI IR PASIŪLYMO GALIOJIMO BEI SUTARTIES ĮVYKDYMO UŽTIKRINIMO REIKALAVIMAI, PASIŪLYMŲ NAGRINĖJIMAS, VERTINIMAS IR PALYGINIMAS, INFORMAVIMAS APIE PIRKIMO REZULTATUS</w:t>
      </w:r>
    </w:p>
    <w:p w:rsidR="00AC767A" w:rsidRDefault="00AC767A" w:rsidP="00414FCD">
      <w:pPr>
        <w:pStyle w:val="Antrat2"/>
        <w:numPr>
          <w:ilvl w:val="0"/>
          <w:numId w:val="0"/>
        </w:numPr>
        <w:spacing w:before="0"/>
        <w:ind w:firstLine="720"/>
        <w:rPr>
          <w:sz w:val="22"/>
        </w:rPr>
      </w:pPr>
    </w:p>
    <w:p w:rsidR="00AC767A" w:rsidRDefault="00AC767A" w:rsidP="00414FCD">
      <w:pPr>
        <w:pStyle w:val="Antrat2"/>
        <w:numPr>
          <w:ilvl w:val="0"/>
          <w:numId w:val="0"/>
        </w:numPr>
        <w:spacing w:before="0"/>
        <w:ind w:firstLine="720"/>
        <w:rPr>
          <w:sz w:val="22"/>
        </w:rPr>
      </w:pPr>
    </w:p>
    <w:p w:rsidR="00414FCD" w:rsidRDefault="00414FCD" w:rsidP="00414FCD">
      <w:pPr>
        <w:pStyle w:val="Antrat2"/>
        <w:numPr>
          <w:ilvl w:val="0"/>
          <w:numId w:val="0"/>
        </w:numPr>
        <w:spacing w:before="0"/>
        <w:ind w:firstLine="720"/>
        <w:rPr>
          <w:sz w:val="22"/>
        </w:rPr>
      </w:pPr>
      <w:r>
        <w:rPr>
          <w:sz w:val="22"/>
        </w:rPr>
        <w:t xml:space="preserve">19 straipsnis. Tiekėjų kvalifikacijos patikrinimas </w:t>
      </w:r>
    </w:p>
    <w:p w:rsidR="00414FCD" w:rsidRDefault="00414FCD" w:rsidP="00414FCD">
      <w:pPr>
        <w:ind w:firstLine="720"/>
        <w:jc w:val="both"/>
        <w:rPr>
          <w:sz w:val="22"/>
        </w:rPr>
      </w:pPr>
      <w:r>
        <w:rPr>
          <w:sz w:val="22"/>
        </w:rPr>
        <w:t xml:space="preserve">1. Perkančioji organizacija privalo išsiaiškinti, ar tiekėjas yra kompetentingas, patikimas ir pajėgus įvykdyti pirkimo sąlygas, todėl ji turi teisę skelbime apie pirkimą ar kituose pirkimo dokumentuose nustatyti minimalius kandidatų ar dalyvių kvalifikacijos (teisės verstis atitinkama veikla, finansinio, ekonominio ir techninio pajėgumo) reikalavimus ir pareikalauti, kad kandidatai ar dalyviai pateiktų pirkimo dokumentuose nurodytą informaciją ir kvalifikaciją patvirtinančius dokumentus. </w:t>
      </w:r>
    </w:p>
    <w:p w:rsidR="00414FCD" w:rsidRDefault="00414FCD" w:rsidP="00414FCD">
      <w:pPr>
        <w:ind w:firstLine="720"/>
        <w:jc w:val="both"/>
        <w:rPr>
          <w:sz w:val="22"/>
        </w:rPr>
      </w:pPr>
      <w:r>
        <w:rPr>
          <w:sz w:val="22"/>
        </w:rPr>
        <w:t>2. Perkančiosios organizacijos nustatyti minimalūs kandidatų ar dalyvių kvalifikacijos reikalavimai negali dirbtinai riboti konkurencijos, jie turi būti pagrįsti ir proporcingi pirkimo objektui, tikslūs ir aiškūs. Keliami reikalavimai negali pažeisti tiekėjo teisės saugoti intelektinę nuosavybę, gamybos ir komercinę paslaptį. Kompetentingų valstybės ir savivaldybių institucijų reikalavimu perkančioji organizacija privalo pateikti jos nustatytų kvalifikacinių reikalavimų pagrindimą.</w:t>
      </w:r>
    </w:p>
    <w:p w:rsidR="00414FCD" w:rsidRDefault="00414FCD" w:rsidP="00414FCD">
      <w:pPr>
        <w:pStyle w:val="Antrat3"/>
        <w:numPr>
          <w:ilvl w:val="0"/>
          <w:numId w:val="0"/>
        </w:numPr>
        <w:spacing w:before="0"/>
        <w:ind w:firstLine="720"/>
        <w:rPr>
          <w:strike/>
          <w:sz w:val="22"/>
        </w:rPr>
      </w:pPr>
      <w:r>
        <w:rPr>
          <w:sz w:val="22"/>
        </w:rPr>
        <w:t>3. Prireikus konkretaus pirkimo atveju tiekėjas gali remtis kitų ūkio subjektų pajėgumais, neatsižvelgdamas į tai, kokio teisinio pobūdžio būtų jo ryšiai su jais. Šiuo atveju tiekėjas privalo įrodyti perkančiajai organizacijai, kad vykdant sutartį tie ištekliai jam bus prieinami.</w:t>
      </w:r>
      <w:r>
        <w:rPr>
          <w:b/>
          <w:i/>
          <w:sz w:val="22"/>
        </w:rPr>
        <w:t xml:space="preserve"> </w:t>
      </w:r>
      <w:r>
        <w:rPr>
          <w:sz w:val="22"/>
        </w:rPr>
        <w:t>Tokiomis pačiomis sąlygomis ūkio subjektų grupė gali remtis ūkio subjektų grupės dalyvių arba kitų ūkio subjektų pajėgumais.</w:t>
      </w:r>
      <w:r>
        <w:rPr>
          <w:b/>
          <w:sz w:val="22"/>
        </w:rPr>
        <w:t xml:space="preserve"> </w:t>
      </w:r>
    </w:p>
    <w:p w:rsidR="00414FCD" w:rsidRDefault="00414FCD" w:rsidP="00414FCD">
      <w:pPr>
        <w:pStyle w:val="Antrat3"/>
        <w:numPr>
          <w:ilvl w:val="0"/>
          <w:numId w:val="0"/>
        </w:numPr>
        <w:spacing w:before="0"/>
        <w:ind w:firstLine="720"/>
        <w:rPr>
          <w:sz w:val="22"/>
        </w:rPr>
      </w:pPr>
      <w:r>
        <w:rPr>
          <w:sz w:val="22"/>
        </w:rPr>
        <w:lastRenderedPageBreak/>
        <w:t>4. Jeigu kandidatas ar dalyvis dėl pateisinamų priežasčių negali pateikti perkančiosios organizacijos reikalaujamų dokumentų, jis turi teisę vietoj jų pateikti kitus perkančiajai organizacijai priimtinus dokumentus ar informaciją, kurie patvirtintų, kad kandidato ar dalyvio kvalifikacija atitinka keliamus reikalavimus.</w:t>
      </w:r>
    </w:p>
    <w:p w:rsidR="00414FCD" w:rsidRDefault="00414FCD" w:rsidP="00414FCD">
      <w:pPr>
        <w:pStyle w:val="Antrat3"/>
        <w:numPr>
          <w:ilvl w:val="0"/>
          <w:numId w:val="0"/>
        </w:numPr>
        <w:spacing w:before="0"/>
        <w:ind w:firstLine="720"/>
        <w:rPr>
          <w:i/>
          <w:sz w:val="22"/>
        </w:rPr>
      </w:pPr>
      <w:r>
        <w:rPr>
          <w:sz w:val="22"/>
        </w:rPr>
        <w:t>5. Jeigu kandidatas ar dalyvis pateikė netikslius ar neišsamius duomenis apie savo kvalifikaciją, perkančioji organizacija privalo</w:t>
      </w:r>
      <w:r>
        <w:rPr>
          <w:i/>
          <w:sz w:val="22"/>
        </w:rPr>
        <w:t xml:space="preserve"> </w:t>
      </w:r>
      <w:r>
        <w:rPr>
          <w:sz w:val="22"/>
        </w:rPr>
        <w:t>nepažeisdama viešųjų pirkimų principų prašyti kandidatą ar dalyvį šiuos duomenis papildyti arba paaiškinti per protingą terminą.</w:t>
      </w:r>
      <w:r>
        <w:rPr>
          <w:i/>
          <w:sz w:val="22"/>
        </w:rPr>
        <w:t xml:space="preserve"> </w:t>
      </w:r>
    </w:p>
    <w:p w:rsidR="00414FCD" w:rsidRDefault="00414FCD" w:rsidP="00414FCD">
      <w:pPr>
        <w:ind w:firstLine="720"/>
        <w:jc w:val="both"/>
        <w:rPr>
          <w:sz w:val="22"/>
        </w:rPr>
      </w:pPr>
      <w:r>
        <w:rPr>
          <w:sz w:val="22"/>
        </w:rPr>
        <w:t>6. Perkančioji organizacija turi atmesti kandidato ar dalyvio paraišką ar pasiūlymą, jeigu jo kvalifikacija neatitinka pirkimo dokumentuose nustatytų minimalių kvalifikacijos reikalavimų arba jei kandidatas ar dalyvis perkančiosios organizacijos prašymu nepatikslino pateiktų netikslių ar neišsamių duomenų apie savo kvalifikaciją.</w:t>
      </w:r>
    </w:p>
    <w:p w:rsidR="00414FCD" w:rsidRDefault="00414FCD" w:rsidP="00414FCD">
      <w:pPr>
        <w:ind w:firstLine="720"/>
        <w:jc w:val="both"/>
        <w:rPr>
          <w:sz w:val="22"/>
          <w:szCs w:val="22"/>
        </w:rPr>
      </w:pPr>
      <w:r>
        <w:rPr>
          <w:sz w:val="22"/>
          <w:szCs w:val="22"/>
        </w:rPr>
        <w:t>7. Kandidatų ir dalyvių kvalifikaciniai duomenys vertinami vadovaujantis jiems pateiktuose pirkimo dokumentuose nustatytais kriterijais ir procedūromis. Komisija priima sprendimą dėl kiekvieno paraišką ar pasiūlymą pateikusio kandidato ar dalyvio kvalifikacinių duomenų ir kiekvienam iš jų nedelsdama, bet ne vėliau kaip per 3 darbo dienas, raštu praneša apie šio patikrinimo rezultatus, pagrįsdama priimtus sprendimus. Teisę dalyvauti tolesnėse pirkimo procedūrose turi tik tie kandidatai ar dalyviai, kurių kvalifikaciniai duomenys atitinka perkančiosios organizacijos keliamus reikalavimus.</w:t>
      </w:r>
    </w:p>
    <w:p w:rsidR="00414FCD" w:rsidRDefault="00414FCD" w:rsidP="00414FCD">
      <w:pPr>
        <w:ind w:firstLine="720"/>
        <w:jc w:val="both"/>
        <w:rPr>
          <w:sz w:val="22"/>
        </w:rPr>
      </w:pPr>
      <w:r>
        <w:rPr>
          <w:sz w:val="22"/>
          <w:szCs w:val="22"/>
        </w:rPr>
        <w:t>8. Lietuvos Respublikos Vyriausybė ar jos įgaliota institucija nustato atvejus, kai vietoj kvalifikaciją patvirtinančių dokumentų perkančioji organizacija gali prašyti tiekėjų pateikti jos nustatytos formos pirkimo dokumentuose nurodytų minimalių kvalifikacinių reikalavimų atitikties deklaraciją. Tokiais atvejais atitiktį minimaliems kvalifikaciniams reikalavimams patvirtinančių dokumentų reikalaujama tik iš to tiekėjo, kurio pasiūlymas pagal vertinimo rezultatus gali būti pripažintas laimėjusiu.</w:t>
      </w:r>
    </w:p>
    <w:p w:rsidR="00414FCD" w:rsidRDefault="00414FCD" w:rsidP="00414FCD">
      <w:pPr>
        <w:ind w:firstLine="720"/>
        <w:jc w:val="both"/>
        <w:rPr>
          <w:sz w:val="22"/>
        </w:rPr>
      </w:pPr>
    </w:p>
    <w:p w:rsidR="00414FCD" w:rsidRDefault="00414FCD" w:rsidP="00414FCD">
      <w:pPr>
        <w:ind w:left="2410" w:hanging="1690"/>
        <w:jc w:val="both"/>
        <w:rPr>
          <w:b/>
          <w:sz w:val="22"/>
        </w:rPr>
      </w:pPr>
      <w:r>
        <w:rPr>
          <w:b/>
          <w:sz w:val="22"/>
        </w:rPr>
        <w:t>20 straipsnis. Sąlygos, draudžiančios ir ribojančios tiekėjų dalyvavimą pirkime</w:t>
      </w:r>
    </w:p>
    <w:p w:rsidR="00414FCD" w:rsidRDefault="00414FCD" w:rsidP="00414FCD">
      <w:pPr>
        <w:pStyle w:val="Antrat4"/>
        <w:numPr>
          <w:ilvl w:val="0"/>
          <w:numId w:val="0"/>
        </w:numPr>
        <w:ind w:firstLine="720"/>
        <w:rPr>
          <w:sz w:val="22"/>
        </w:rPr>
      </w:pPr>
      <w:r>
        <w:rPr>
          <w:color w:val="000000"/>
          <w:sz w:val="22"/>
          <w:szCs w:val="22"/>
        </w:rPr>
        <w:t>1.</w:t>
      </w:r>
      <w:r>
        <w:rPr>
          <w:sz w:val="22"/>
          <w:szCs w:val="22"/>
        </w:rPr>
        <w:t xml:space="preserve"> Perkančioji organizacija atmeta paraiškas ir pasiūlymus, jei tiekėjas, kuris yra fizinis asmuo, arba tiekėjo, kuris yra juridinis asmuo, vadovas ar ūkinės bendrijos tikrasis narys (nariai), turintis (turintys) teisę juridinio asmens vardu sudaryti sandorį, ar buhalteris (buhalteriai) ar kitas (kiti) asmuo (asmenys), turintis (turintys) teisę surašyti ir pasirašyti tiekėjo apskaitos dokumentus, turi neišnykusį ar nepanaikintą teistumą arba dėl tiekėjo (juridinio asmens) per pastaruosius 5 metus 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dėl kitų valstybių tiekėjų yra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p w:rsidR="00414FCD" w:rsidRDefault="00414FCD" w:rsidP="00414FCD">
      <w:pPr>
        <w:ind w:firstLine="720"/>
        <w:jc w:val="both"/>
        <w:rPr>
          <w:sz w:val="22"/>
        </w:rPr>
      </w:pPr>
      <w:r>
        <w:rPr>
          <w:sz w:val="22"/>
        </w:rPr>
        <w:t xml:space="preserve">2. Perkančioji organizacija pirkimo dokumentuose gali nustatyti, kad paraiška ar pasiūlymas atmetami, jeigu tiekėjas: </w:t>
      </w:r>
    </w:p>
    <w:p w:rsidR="00414FCD" w:rsidRDefault="00414FCD" w:rsidP="00414FCD">
      <w:pPr>
        <w:ind w:firstLine="720"/>
        <w:jc w:val="both"/>
        <w:rPr>
          <w:i/>
          <w:sz w:val="22"/>
        </w:rPr>
      </w:pPr>
      <w:r>
        <w:rPr>
          <w:sz w:val="22"/>
        </w:rPr>
        <w:t>1) yra bankrutavęs, likviduojamas, su kreditoriais yra sudaręs taikos sutartį (tiekėjo ir kreditorių susitarimą tęsti tiekėjo veiklą, kai tiekėjas prisiima tam tikrus įsipareigojimus, o kreditoriai sutinka savo reikalavimus atidėti, sumažinti ar jų atsisakyti), sustabdęs ar apribojęs savo veiklą arba jo padėtis pagal šalies, kurioje jis registruotas, įstatymus yra tokia pati ar panaši;</w:t>
      </w:r>
      <w:r>
        <w:rPr>
          <w:i/>
          <w:sz w:val="22"/>
        </w:rPr>
        <w:t xml:space="preserve"> </w:t>
      </w:r>
    </w:p>
    <w:p w:rsidR="00414FCD" w:rsidRDefault="00414FCD" w:rsidP="00414FCD">
      <w:pPr>
        <w:ind w:firstLine="720"/>
        <w:jc w:val="both"/>
        <w:rPr>
          <w:sz w:val="22"/>
        </w:rPr>
      </w:pPr>
      <w:r>
        <w:rPr>
          <w:sz w:val="22"/>
        </w:rPr>
        <w:t xml:space="preserve">2) jam iškelta bankroto byla arba bankroto procesas vykdomas ne teismo tvarka, siekiama priverstinio likvidavimo procedūros ar susitarimo su kreditoriais arba jam vykdomos analogiškos procedūros pagal šalies, kurioje jis registruotas, įstatymus; </w:t>
      </w:r>
    </w:p>
    <w:p w:rsidR="00414FCD" w:rsidRDefault="00414FCD" w:rsidP="00414FCD">
      <w:pPr>
        <w:ind w:firstLine="720"/>
        <w:jc w:val="both"/>
        <w:rPr>
          <w:i/>
          <w:sz w:val="22"/>
        </w:rPr>
      </w:pPr>
      <w:r>
        <w:rPr>
          <w:sz w:val="22"/>
        </w:rPr>
        <w:t>3) fizinis asmuo turi neišnykusį ar nepanaikintą teistumą arba juridinis asmuo, dėl kurio per pastaruosius 5 metus yra įsiteisėjęs apkaltinamasis teismo nuosprendis už nusikalstamas veikas nuosavybei, turtinėms teisėms ir turtiniams interesams, intelektinei ar pramoninei nuosavybei, ekonomikai ir verslo tvarkai, finansų sistemai, valstybės tarnybai ir viešiesiems interesams, išskyrus šio straipsnio 1 dalyje išvardytas veikas;</w:t>
      </w:r>
    </w:p>
    <w:p w:rsidR="00414FCD" w:rsidRDefault="00414FCD" w:rsidP="00414FCD">
      <w:pPr>
        <w:pStyle w:val="Antrat4"/>
        <w:numPr>
          <w:ilvl w:val="0"/>
          <w:numId w:val="0"/>
        </w:numPr>
        <w:ind w:firstLine="720"/>
        <w:rPr>
          <w:sz w:val="22"/>
        </w:rPr>
      </w:pPr>
      <w:r>
        <w:rPr>
          <w:sz w:val="22"/>
          <w:szCs w:val="22"/>
        </w:rPr>
        <w:t xml:space="preserve">4) yra padaręs rimtą profesinį pažeidimą, kurį perkančioji organizacija gali įrodyti bet kokiomis teisėtomis priemonėmis. Šiame punkte vartojama sąvoka „profesinis pažeidimas“ suprantama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w:t>
      </w:r>
      <w:r>
        <w:rPr>
          <w:sz w:val="22"/>
          <w:szCs w:val="22"/>
        </w:rPr>
        <w:lastRenderedPageBreak/>
        <w:t>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414FCD" w:rsidRDefault="00414FCD" w:rsidP="00414FCD">
      <w:pPr>
        <w:ind w:firstLine="720"/>
        <w:jc w:val="both"/>
        <w:rPr>
          <w:sz w:val="22"/>
        </w:rPr>
      </w:pPr>
      <w:r>
        <w:rPr>
          <w:sz w:val="22"/>
        </w:rPr>
        <w:t xml:space="preserve">5) nėra įvykdęs įsipareigojimų, susijusių su socialinio draudimo įmokų mokėjimu pagal šalies, kurioje jis registruotas, ar šalies, kurioje yra perkančioji organizacija, reikalavimus; </w:t>
      </w:r>
    </w:p>
    <w:p w:rsidR="00414FCD" w:rsidRDefault="00414FCD" w:rsidP="00414FCD">
      <w:pPr>
        <w:ind w:firstLine="720"/>
        <w:jc w:val="both"/>
        <w:rPr>
          <w:sz w:val="22"/>
        </w:rPr>
      </w:pPr>
      <w:r>
        <w:rPr>
          <w:sz w:val="22"/>
        </w:rPr>
        <w:t>6) nėra įvykdęs įsipareigojimų, susijusių su mokesčių mokėjimu pagal šalies, kurioje jis registruotas, ar šalies, kurioje yra perkančioji organizacija, reikalavimus;</w:t>
      </w:r>
      <w:r>
        <w:rPr>
          <w:i/>
          <w:sz w:val="22"/>
        </w:rPr>
        <w:t xml:space="preserve"> </w:t>
      </w:r>
    </w:p>
    <w:p w:rsidR="00414FCD" w:rsidRDefault="00414FCD" w:rsidP="00414FCD">
      <w:pPr>
        <w:ind w:firstLine="720"/>
        <w:jc w:val="both"/>
        <w:rPr>
          <w:sz w:val="22"/>
        </w:rPr>
      </w:pPr>
      <w:r>
        <w:rPr>
          <w:sz w:val="22"/>
        </w:rPr>
        <w:t xml:space="preserve">7) apie nustatytų reikalavimų atitikimą yra pateikęs melagingą informaciją, kurią perkančioji organizacija gali įrodyti bet kokiomis teisėtomis priemonėmis. </w:t>
      </w:r>
    </w:p>
    <w:p w:rsidR="00414FCD" w:rsidRDefault="00414FCD" w:rsidP="00414FCD">
      <w:pPr>
        <w:ind w:firstLine="720"/>
        <w:jc w:val="both"/>
        <w:rPr>
          <w:sz w:val="22"/>
        </w:rPr>
      </w:pPr>
      <w:r>
        <w:rPr>
          <w:sz w:val="22"/>
        </w:rPr>
        <w:t xml:space="preserve">3. Perkančioji organizacija pirkimo dokumentuose reikalaudama, kad tiekėjas įrodytų, jog Taisyklių 20 straipsnio 1 dalyje ir 2 dalies 1, 2, 3, 5 ir 6 punktuose nustatytų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p>
    <w:p w:rsidR="00414FCD" w:rsidRDefault="00414FCD" w:rsidP="00414FCD">
      <w:pPr>
        <w:ind w:firstLine="720"/>
        <w:jc w:val="both"/>
        <w:rPr>
          <w:sz w:val="22"/>
        </w:rPr>
      </w:pPr>
      <w:r>
        <w:rPr>
          <w:sz w:val="22"/>
        </w:rPr>
        <w:t>4. Jeigu perkančiajai organizacijai kyla abejonių dėl tiekėjo tinkamumo, ji turi teisę kreiptis į kompetentingas institucijas, kad gautų visą reikiamą informaciją. Jei reikalinga informacija yra susijusi su tiekėju iš kitos valstybės narės, nei perkančioji organizacija, ji gali kreiptis į atitinkamas tos valstybės narės kompetentingas institucijas.</w:t>
      </w:r>
    </w:p>
    <w:p w:rsidR="00414FCD" w:rsidRDefault="00414FCD" w:rsidP="00414FCD">
      <w:pPr>
        <w:pStyle w:val="Antrat4"/>
        <w:numPr>
          <w:ilvl w:val="0"/>
          <w:numId w:val="0"/>
        </w:numPr>
        <w:ind w:firstLine="720"/>
        <w:rPr>
          <w:sz w:val="22"/>
        </w:rPr>
      </w:pPr>
      <w:r>
        <w:rPr>
          <w:sz w:val="22"/>
          <w:szCs w:val="22"/>
        </w:rPr>
        <w:t>5. Jeigu tiekėjas negali pateikti Taisyklių 20 straipsnio 3 dalyje nurodytų dokumentų, nes atitinkamoje šalyje tokie dokumentai neišduodami arba toje šalyje išduodami dokumentai neapima visų Taisyklių 20 straipsnio 1 dalyje ir 2</w:t>
      </w:r>
      <w:r>
        <w:rPr>
          <w:b/>
          <w:sz w:val="22"/>
          <w:szCs w:val="22"/>
        </w:rPr>
        <w:t xml:space="preserve"> </w:t>
      </w:r>
      <w:r>
        <w:rPr>
          <w:sz w:val="22"/>
          <w:szCs w:val="22"/>
        </w:rPr>
        <w:t>dalies 1, 2 ar 3 punkte keliamų klausimų, jie gali būti pakeisti priesaikos deklaracija arba šalyse, kuriose ji netaikoma, – oficialia tiekėjo deklaracija, kurią jis yra pateikęs kompetentingai teisinei arba administracinei institucijai, notarui arba kompetentingai profesinei ar prekybos organizacijai savo kilmės šalyje arba šalyje, iš kurios jis atvyko,</w:t>
      </w:r>
      <w:r>
        <w:rPr>
          <w:b/>
          <w:sz w:val="22"/>
          <w:szCs w:val="22"/>
        </w:rPr>
        <w:t xml:space="preserve"> </w:t>
      </w:r>
      <w:r>
        <w:rPr>
          <w:sz w:val="22"/>
          <w:szCs w:val="22"/>
        </w:rPr>
        <w:t>o Taisyklių 20  straipsnio 2 dalies 1 punkte nurodytais atvejais, kai tiekėjas su kreditoriais nėra sudaręs taikos sutarties, sustabdęs ar apribojęs veiklos, Taisyklių 20 straipsnio 2 dalies 2 punkte nurodytu atveju, kai nesiekiama priverstinio likvidavimo procedūros ar susitarimo su kreditoriais, ir Taisyklių 20 straipsnio 2 dalies 4 punkte nurodytu atveju – ir laisvos formos tiekėjo deklaracija.</w:t>
      </w:r>
    </w:p>
    <w:p w:rsidR="00414FCD" w:rsidRDefault="00414FCD" w:rsidP="00414FCD">
      <w:pPr>
        <w:ind w:firstLine="720"/>
        <w:jc w:val="both"/>
        <w:rPr>
          <w:sz w:val="22"/>
        </w:rPr>
      </w:pPr>
    </w:p>
    <w:p w:rsidR="00414FCD" w:rsidRDefault="00414FCD" w:rsidP="00414FCD">
      <w:pPr>
        <w:pStyle w:val="Antrat2"/>
        <w:numPr>
          <w:ilvl w:val="0"/>
          <w:numId w:val="0"/>
        </w:numPr>
        <w:spacing w:before="0"/>
        <w:ind w:firstLine="720"/>
        <w:rPr>
          <w:b w:val="0"/>
          <w:i/>
          <w:sz w:val="22"/>
        </w:rPr>
      </w:pPr>
      <w:r>
        <w:rPr>
          <w:sz w:val="22"/>
        </w:rPr>
        <w:t xml:space="preserve">21 straipsnis. Kandidatų ir dalyvių teisė verstis veikla </w:t>
      </w:r>
    </w:p>
    <w:p w:rsidR="00414FCD" w:rsidRDefault="00414FCD" w:rsidP="00414FCD">
      <w:pPr>
        <w:ind w:firstLine="720"/>
        <w:jc w:val="both"/>
        <w:rPr>
          <w:i/>
          <w:sz w:val="22"/>
        </w:rPr>
      </w:pPr>
      <w:r>
        <w:rPr>
          <w:sz w:val="22"/>
        </w:rPr>
        <w:t xml:space="preserve">1. Perkančioji organizacija turi teisę pirkimo dokumentuose pareikalauti, kad kandidatas ar dalyvis turėtų teisę verstis ta veikla, kuri reikalinga pirkimo sutarčiai įvykdyti. Teisę verstis tokia veikla kandidatas ar dalyvis gali įrodyti pateikdamas profesinių ar veiklos registrų tvarkytojų, valstybės įgaliotų institucijų pažymas, kaip yra nustatyta toje valstybėje narėje, kurioje jis registruotas, ar priesaikos deklaraciją, liudijančią kandidato ar dalyvio teisę verstis atitinkama veikla. </w:t>
      </w:r>
    </w:p>
    <w:p w:rsidR="00414FCD" w:rsidRDefault="00414FCD" w:rsidP="00414FCD">
      <w:pPr>
        <w:pStyle w:val="Antrat2"/>
        <w:numPr>
          <w:ilvl w:val="0"/>
          <w:numId w:val="0"/>
        </w:numPr>
        <w:spacing w:before="0"/>
        <w:ind w:firstLine="720"/>
        <w:rPr>
          <w:b w:val="0"/>
          <w:sz w:val="22"/>
        </w:rPr>
      </w:pPr>
      <w:r>
        <w:rPr>
          <w:b w:val="0"/>
          <w:sz w:val="22"/>
        </w:rPr>
        <w:t>2. Paslaugų pirkimo atveju, jei kandidatai arba dalyviai, norėdami teikti atitinkamas paslaugas savo kilmės šalyje, turi turėti tam tikrą leidimą arba būti tam tikrų organizacijų nariais, perkančioji organizacija gali pareikalauti iš jų tokių leidimų arba narystės įrodymų.</w:t>
      </w:r>
      <w:r>
        <w:rPr>
          <w:i/>
          <w:sz w:val="22"/>
        </w:rPr>
        <w:t xml:space="preserve"> </w:t>
      </w:r>
    </w:p>
    <w:p w:rsidR="00414FCD" w:rsidRDefault="00414FCD" w:rsidP="00414FCD">
      <w:pPr>
        <w:rPr>
          <w:sz w:val="22"/>
        </w:rPr>
      </w:pPr>
    </w:p>
    <w:p w:rsidR="00414FCD" w:rsidRDefault="00414FCD" w:rsidP="00414FCD">
      <w:pPr>
        <w:ind w:firstLine="720"/>
        <w:rPr>
          <w:b/>
          <w:i/>
          <w:sz w:val="22"/>
        </w:rPr>
      </w:pPr>
      <w:r>
        <w:rPr>
          <w:b/>
          <w:sz w:val="22"/>
        </w:rPr>
        <w:t>22</w:t>
      </w:r>
      <w:r>
        <w:rPr>
          <w:sz w:val="22"/>
        </w:rPr>
        <w:t xml:space="preserve"> </w:t>
      </w:r>
      <w:r>
        <w:rPr>
          <w:b/>
          <w:sz w:val="22"/>
        </w:rPr>
        <w:t>straipsnis. Kandidatų ir dalyvių ekonominė ir finansinė būklė</w:t>
      </w:r>
      <w:r>
        <w:rPr>
          <w:sz w:val="22"/>
        </w:rPr>
        <w:t xml:space="preserve"> </w:t>
      </w:r>
    </w:p>
    <w:p w:rsidR="00414FCD" w:rsidRDefault="00414FCD" w:rsidP="00414FCD">
      <w:pPr>
        <w:pStyle w:val="Antrat3"/>
        <w:numPr>
          <w:ilvl w:val="0"/>
          <w:numId w:val="0"/>
        </w:numPr>
        <w:spacing w:before="0"/>
        <w:ind w:firstLine="720"/>
        <w:rPr>
          <w:b/>
          <w:i/>
          <w:sz w:val="22"/>
        </w:rPr>
      </w:pPr>
      <w:r>
        <w:rPr>
          <w:sz w:val="22"/>
        </w:rPr>
        <w:t>1. Perkančioji organizacija turi teisę pirkimo dokumentuose nustatyti kandidatų ir dalyvių ekonominės ir finansinės būklės reikalavimus ir prašyti pateikti šiuos (vieną ar kelis) ekonominę ir finansinę kandidato ar dalyvio būklę apibūdinančius dokumentus:</w:t>
      </w:r>
      <w:r>
        <w:rPr>
          <w:b/>
          <w:i/>
          <w:sz w:val="22"/>
        </w:rPr>
        <w:t xml:space="preserve"> </w:t>
      </w:r>
    </w:p>
    <w:p w:rsidR="00414FCD" w:rsidRDefault="00414FCD" w:rsidP="00414FCD">
      <w:pPr>
        <w:pStyle w:val="Antrat3"/>
        <w:numPr>
          <w:ilvl w:val="0"/>
          <w:numId w:val="0"/>
        </w:numPr>
        <w:spacing w:before="0"/>
        <w:ind w:firstLine="720"/>
        <w:rPr>
          <w:sz w:val="22"/>
        </w:rPr>
      </w:pPr>
      <w:r>
        <w:rPr>
          <w:sz w:val="22"/>
        </w:rPr>
        <w:t xml:space="preserve">1) atitinkamas banko pažymas arba, jei reikia, atitinkamus įrodymus, kad kandidatas ar dalyvis yra apsidraudęs nuo profesinės rizikos; </w:t>
      </w:r>
    </w:p>
    <w:p w:rsidR="00414FCD" w:rsidRDefault="00414FCD" w:rsidP="00414FCD">
      <w:pPr>
        <w:pStyle w:val="Antrat4"/>
        <w:numPr>
          <w:ilvl w:val="0"/>
          <w:numId w:val="0"/>
        </w:numPr>
        <w:ind w:firstLine="720"/>
        <w:rPr>
          <w:i/>
          <w:sz w:val="22"/>
        </w:rPr>
      </w:pPr>
      <w:r>
        <w:rPr>
          <w:sz w:val="22"/>
        </w:rPr>
        <w:t>2) paskutinių finansinių metų įmonės balansą ar jo išrašą, jei šalyje, kurioje registruotas ūkio subjektas, įstatymai reikalauja skelbti balansą;</w:t>
      </w:r>
      <w:r>
        <w:rPr>
          <w:b/>
          <w:i/>
          <w:sz w:val="22"/>
        </w:rPr>
        <w:t xml:space="preserve"> </w:t>
      </w:r>
    </w:p>
    <w:p w:rsidR="00414FCD" w:rsidRDefault="00414FCD" w:rsidP="00414FCD">
      <w:pPr>
        <w:pStyle w:val="Antrat4"/>
        <w:numPr>
          <w:ilvl w:val="0"/>
          <w:numId w:val="0"/>
        </w:numPr>
        <w:ind w:firstLine="720"/>
        <w:rPr>
          <w:i/>
          <w:sz w:val="22"/>
        </w:rPr>
      </w:pPr>
      <w:r>
        <w:rPr>
          <w:sz w:val="22"/>
        </w:rPr>
        <w:t>3) daugiausia paskutinių 3 finansinių metų, o jeigu įmonė įregistruota ar veiklą atitinkamoje srityje pradėjo vėliau, – nuo įmonės įregistravimo ar veiklos su pirkimu susijusioje srityje pradžios kandidato ar dalyvio įmonės</w:t>
      </w:r>
      <w:r>
        <w:rPr>
          <w:i/>
          <w:sz w:val="22"/>
        </w:rPr>
        <w:t xml:space="preserve"> </w:t>
      </w:r>
      <w:r>
        <w:rPr>
          <w:sz w:val="22"/>
        </w:rPr>
        <w:t xml:space="preserve">pažymą apie visos veiklos pajamas ar, jei reikia, pažymą apie pajamas, gautas iš konkrečios veiklos, su kuria susijęs atliekamas pirkimas, jei ši informacija turima. </w:t>
      </w:r>
    </w:p>
    <w:p w:rsidR="00414FCD" w:rsidRDefault="00414FCD" w:rsidP="00414FCD">
      <w:pPr>
        <w:pStyle w:val="Antrat4"/>
        <w:numPr>
          <w:ilvl w:val="0"/>
          <w:numId w:val="0"/>
        </w:numPr>
        <w:ind w:firstLine="720"/>
        <w:rPr>
          <w:i/>
          <w:sz w:val="22"/>
        </w:rPr>
      </w:pPr>
      <w:r>
        <w:rPr>
          <w:sz w:val="22"/>
        </w:rPr>
        <w:t xml:space="preserve">2. Perkančioji organizacija pirkimo dokumentuose nurodo, kokius </w:t>
      </w:r>
      <w:r>
        <w:rPr>
          <w:sz w:val="22"/>
          <w:szCs w:val="22"/>
        </w:rPr>
        <w:t>Taisyklių 22</w:t>
      </w:r>
      <w:r>
        <w:rPr>
          <w:sz w:val="22"/>
        </w:rPr>
        <w:t xml:space="preserve"> straipsnio 1 dalyje nurodytus ar kitus dokumentus turi pateikti kandidatai ar dalyviai, kad įrodytų, jog jų ekonominė ir finansinė būklė atitinka perkančiosios organizacijos keliamus reikalavimus.</w:t>
      </w:r>
      <w:r>
        <w:rPr>
          <w:i/>
          <w:sz w:val="22"/>
        </w:rPr>
        <w:t xml:space="preserve"> </w:t>
      </w:r>
    </w:p>
    <w:p w:rsidR="00414FCD" w:rsidRDefault="00414FCD" w:rsidP="00414FCD">
      <w:pPr>
        <w:pStyle w:val="Antrat4"/>
        <w:numPr>
          <w:ilvl w:val="0"/>
          <w:numId w:val="0"/>
        </w:numPr>
        <w:ind w:firstLine="720"/>
        <w:rPr>
          <w:i/>
          <w:sz w:val="22"/>
        </w:rPr>
      </w:pPr>
      <w:r>
        <w:rPr>
          <w:sz w:val="22"/>
        </w:rPr>
        <w:lastRenderedPageBreak/>
        <w:t xml:space="preserve">3. Jeigu kandidatas ar dalyvis dėl pateisinamų priežasčių negali pateikti perkančiosios organizacijos pirkimo dokumentuose nurodytų dokumentų, jis turi teisę pateikti kitokius perkančiajai organizacijai priimtinus dokumentus, kurie patvirtintų, kad jo ekonominė ar finansinė būklė atitinka keliamus reikalavimus. </w:t>
      </w:r>
    </w:p>
    <w:p w:rsidR="00414FCD" w:rsidRDefault="00414FCD" w:rsidP="00414FCD">
      <w:pPr>
        <w:pStyle w:val="Antrat3"/>
        <w:numPr>
          <w:ilvl w:val="0"/>
          <w:numId w:val="0"/>
        </w:numPr>
        <w:spacing w:before="0"/>
        <w:ind w:firstLine="720"/>
        <w:rPr>
          <w:sz w:val="22"/>
        </w:rPr>
      </w:pPr>
    </w:p>
    <w:p w:rsidR="00414FCD" w:rsidRDefault="00414FCD" w:rsidP="00414FCD">
      <w:pPr>
        <w:pStyle w:val="Antrat4"/>
        <w:numPr>
          <w:ilvl w:val="0"/>
          <w:numId w:val="0"/>
        </w:numPr>
        <w:ind w:firstLine="720"/>
        <w:rPr>
          <w:sz w:val="22"/>
        </w:rPr>
      </w:pPr>
      <w:r>
        <w:rPr>
          <w:b/>
          <w:sz w:val="22"/>
        </w:rPr>
        <w:t>23 straipsnis. Kandidatų ir dalyvių techninis ir profesinis pajėgumas</w:t>
      </w:r>
      <w:r>
        <w:rPr>
          <w:sz w:val="22"/>
        </w:rPr>
        <w:t xml:space="preserve"> </w:t>
      </w:r>
    </w:p>
    <w:p w:rsidR="00414FCD" w:rsidRDefault="00414FCD" w:rsidP="00414FCD">
      <w:pPr>
        <w:pStyle w:val="Antrat4"/>
        <w:numPr>
          <w:ilvl w:val="0"/>
          <w:numId w:val="0"/>
        </w:numPr>
        <w:ind w:firstLine="720"/>
        <w:rPr>
          <w:rFonts w:eastAsia="Arial Unicode MS"/>
          <w:sz w:val="22"/>
        </w:rPr>
      </w:pPr>
      <w:r>
        <w:rPr>
          <w:rFonts w:eastAsia="Arial Unicode MS"/>
          <w:sz w:val="22"/>
        </w:rPr>
        <w:t>1. Perkančioji organizacija, atsižvelgdama į perkamų prekių, paslaugų ar darbų pobūdį, kiekį, svarbą ir paskirtį, turi teisę įvertinti ir patikrinti kandidatų ir dalyvių techninį ir profesinį pajėgumą šiame straipsnyje nurodytais būdais ir pirkimo dokumentuose nurodyti, kokius (vieną ar kelis) techninio ir (ar) profesinio pajėgumo įrodymus turi pateikti tiekėjai:</w:t>
      </w:r>
    </w:p>
    <w:p w:rsidR="00414FCD" w:rsidRDefault="00414FCD" w:rsidP="00414FCD">
      <w:pPr>
        <w:pStyle w:val="Antrat4"/>
        <w:numPr>
          <w:ilvl w:val="0"/>
          <w:numId w:val="0"/>
        </w:numPr>
        <w:ind w:firstLine="720"/>
        <w:rPr>
          <w:i/>
          <w:sz w:val="22"/>
        </w:rPr>
      </w:pPr>
      <w:r>
        <w:rPr>
          <w:sz w:val="22"/>
        </w:rPr>
        <w:t>1) per paskutinius 5 metus atliktų darbų sąrašą kartu su užsakovų</w:t>
      </w:r>
      <w:r>
        <w:rPr>
          <w:color w:val="FF0000"/>
          <w:sz w:val="22"/>
        </w:rPr>
        <w:t xml:space="preserve"> </w:t>
      </w:r>
      <w:r>
        <w:rPr>
          <w:sz w:val="22"/>
        </w:rPr>
        <w:t>pažymomis apie tai, kad svarbiausi darbai buvo atlikti tinkamai; pažymose turi būti nurodyta darbų atlikimo vertė, data ir vieta, be to, ar jie buvo atlikti pagal galiojančių normatyvinių dokumentų, reglamentuojančių darbų atlikimą, reikalavimus ir tinkamai užbaigti; prireikus perkančioji organizacija tokias pažymas gali gauti tiesiai iš užsakovų;</w:t>
      </w:r>
      <w:r>
        <w:rPr>
          <w:i/>
          <w:sz w:val="22"/>
        </w:rPr>
        <w:t xml:space="preserve"> </w:t>
      </w:r>
    </w:p>
    <w:p w:rsidR="00414FCD" w:rsidRDefault="00414FCD" w:rsidP="00414FCD">
      <w:pPr>
        <w:pStyle w:val="Antrat4"/>
        <w:numPr>
          <w:ilvl w:val="0"/>
          <w:numId w:val="0"/>
        </w:numPr>
        <w:ind w:firstLine="720"/>
        <w:rPr>
          <w:rFonts w:eastAsia="Arial Unicode MS"/>
          <w:b/>
          <w:sz w:val="22"/>
        </w:rPr>
      </w:pPr>
      <w:r>
        <w:rPr>
          <w:sz w:val="22"/>
        </w:rPr>
        <w:t>2) pagrindinių per paskutinius 3 metus patiektų prekių ar suteiktų paslaugų sąrašus, nurodant prekių ar paslaugų bendras sumas, datas ir prekių ar paslaugų gavėjus, neatsižvelgiant į tai, ar jie yra perkančiosios organizacijos ar ne. Įrodymui apie prekių patiekimą ar paslaugų suteikimą kandidatai ar dalyviai pateikia: jei gavėjas buvo perkančioji organizacija, – jos patvirtintą pažymą, jei gavėjas – ne perkančioji organizacija, – jo pažymą, o jos nesant – kandidato ar dalyvio deklaraciją;</w:t>
      </w:r>
      <w:r>
        <w:rPr>
          <w:b/>
          <w:sz w:val="22"/>
        </w:rPr>
        <w:t xml:space="preserve"> </w:t>
      </w:r>
    </w:p>
    <w:p w:rsidR="00414FCD" w:rsidRDefault="00414FCD" w:rsidP="00414FCD">
      <w:pPr>
        <w:ind w:firstLine="720"/>
        <w:jc w:val="both"/>
        <w:rPr>
          <w:sz w:val="22"/>
        </w:rPr>
      </w:pPr>
      <w:r>
        <w:rPr>
          <w:sz w:val="22"/>
        </w:rPr>
        <w:t xml:space="preserve">3) susijusių su pirkimu technikos specialistų ir techninių organizacijų, nepaisant jų pavaldumo kandidatui ar dalyviui, ypač atsakingų už kokybės kontrolę, o darbų pirkimo atveju – tų technikos specialistų ir techninių organizacijų, kuriuos rangovas kvies atlikti darbus, apibūdinimą; </w:t>
      </w:r>
    </w:p>
    <w:p w:rsidR="00414FCD" w:rsidRDefault="00414FCD" w:rsidP="00414FCD">
      <w:pPr>
        <w:ind w:firstLine="720"/>
        <w:jc w:val="both"/>
        <w:rPr>
          <w:rFonts w:eastAsia="Arial Unicode MS"/>
          <w:sz w:val="22"/>
        </w:rPr>
      </w:pPr>
      <w:r>
        <w:rPr>
          <w:rFonts w:eastAsia="Arial Unicode MS"/>
          <w:sz w:val="22"/>
        </w:rPr>
        <w:t>4)</w:t>
      </w:r>
      <w:r>
        <w:rPr>
          <w:rFonts w:eastAsia="Arial Unicode MS"/>
          <w:b/>
          <w:sz w:val="22"/>
        </w:rPr>
        <w:t xml:space="preserve"> </w:t>
      </w:r>
      <w:r>
        <w:rPr>
          <w:rFonts w:eastAsia="Arial Unicode MS"/>
          <w:sz w:val="22"/>
        </w:rPr>
        <w:t xml:space="preserve">prekių tiekėjo ar paslaugų teikėjo įrangos ir priemonių, </w:t>
      </w:r>
      <w:r>
        <w:rPr>
          <w:sz w:val="22"/>
        </w:rPr>
        <w:t>naudojamų kokybei užtikrinti, ir galimybių atlikti studijas ir tyrimus aprašymą;</w:t>
      </w:r>
      <w:r>
        <w:rPr>
          <w:i/>
          <w:sz w:val="22"/>
        </w:rPr>
        <w:t xml:space="preserve"> </w:t>
      </w:r>
    </w:p>
    <w:p w:rsidR="00414FCD" w:rsidRDefault="00414FCD" w:rsidP="00414FCD">
      <w:pPr>
        <w:ind w:firstLine="720"/>
        <w:jc w:val="both"/>
        <w:rPr>
          <w:rFonts w:eastAsia="Arial Unicode MS"/>
          <w:b/>
          <w:sz w:val="22"/>
        </w:rPr>
      </w:pPr>
      <w:r>
        <w:rPr>
          <w:sz w:val="22"/>
        </w:rPr>
        <w:t xml:space="preserve">5) jeigu reikalingos prekės ar paslaugos yra sudėtingos arba jeigu jos išimtiniais atvejais skirtos ypatingiems tikslams, – patikrinti kandidato ar dalyvio prekių gamybos pajėgumų ar paslaugų teikimo technines galimybes ir, jei reikia, galimybes atlikti mokslo darbus ir mokslinius tyrimus bei jo turimas priemones kokybei įvertinti, kuriomis jis naudosis. Tikrina perkančioji organizacija arba jos vardu šalies, kurioje registruotas kandidatas ar dalyvis, kompetentinga oficiali institucija; </w:t>
      </w:r>
    </w:p>
    <w:p w:rsidR="00414FCD" w:rsidRDefault="00414FCD" w:rsidP="00414FCD">
      <w:pPr>
        <w:ind w:firstLine="720"/>
        <w:jc w:val="both"/>
        <w:rPr>
          <w:rFonts w:eastAsia="Arial Unicode MS"/>
          <w:b/>
          <w:i/>
          <w:sz w:val="22"/>
        </w:rPr>
      </w:pPr>
      <w:r>
        <w:rPr>
          <w:rFonts w:eastAsia="Arial Unicode MS"/>
          <w:sz w:val="22"/>
        </w:rPr>
        <w:t xml:space="preserve">6) paslaugų teikėjo ar rangovo personalo ir (ar) jų </w:t>
      </w:r>
      <w:r>
        <w:rPr>
          <w:sz w:val="22"/>
        </w:rPr>
        <w:t>vadovaujančio personalo, ypač asmenų, atsakingų už paslaugų teikimą ar darbų atlikimą, išsilavinimo ir profesinės kvalifikacijos apibūdinimą;</w:t>
      </w:r>
      <w:r>
        <w:rPr>
          <w:b/>
          <w:sz w:val="22"/>
        </w:rPr>
        <w:t xml:space="preserve"> </w:t>
      </w:r>
    </w:p>
    <w:p w:rsidR="00414FCD" w:rsidRDefault="00414FCD" w:rsidP="00414FCD">
      <w:pPr>
        <w:ind w:firstLine="720"/>
        <w:jc w:val="both"/>
        <w:rPr>
          <w:rFonts w:eastAsia="Arial Unicode MS"/>
          <w:b/>
          <w:i/>
          <w:sz w:val="22"/>
        </w:rPr>
      </w:pPr>
      <w:r>
        <w:rPr>
          <w:rFonts w:eastAsia="Arial Unicode MS"/>
          <w:sz w:val="22"/>
        </w:rPr>
        <w:t>7) perkant d</w:t>
      </w:r>
      <w:r>
        <w:rPr>
          <w:sz w:val="22"/>
        </w:rPr>
        <w:t>arbus ar paslaugas, kai yra reikalinga, aplinkosaugos vadybos priemonių, kurias ūkio subjektas galės taikyti vykdydamas sutartį, apibūdinimą;</w:t>
      </w:r>
      <w:r>
        <w:rPr>
          <w:i/>
          <w:sz w:val="22"/>
        </w:rPr>
        <w:t xml:space="preserve"> </w:t>
      </w:r>
    </w:p>
    <w:p w:rsidR="00414FCD" w:rsidRDefault="00414FCD" w:rsidP="00414FCD">
      <w:pPr>
        <w:ind w:firstLine="720"/>
        <w:jc w:val="both"/>
        <w:rPr>
          <w:b/>
          <w:i/>
          <w:sz w:val="22"/>
        </w:rPr>
      </w:pPr>
      <w:r>
        <w:rPr>
          <w:sz w:val="22"/>
        </w:rPr>
        <w:t xml:space="preserve">8) pažymą apie paslaugų teikėjo ar rangovo darbuotojų vidutinį metinį skaičių ir vadovaujančiųjų darbuotojų skaičių per paskutinius 3 metus; </w:t>
      </w:r>
    </w:p>
    <w:p w:rsidR="00414FCD" w:rsidRDefault="00414FCD" w:rsidP="00414FCD">
      <w:pPr>
        <w:ind w:firstLine="720"/>
        <w:jc w:val="both"/>
        <w:rPr>
          <w:b/>
          <w:sz w:val="22"/>
        </w:rPr>
      </w:pPr>
      <w:r>
        <w:rPr>
          <w:sz w:val="22"/>
        </w:rPr>
        <w:t>9) pažymą apie paslaugų teikėjo arba rangovo sutarčiai vykdyti turimus įrankius, įrenginius ir technines priemones;</w:t>
      </w:r>
      <w:r>
        <w:rPr>
          <w:b/>
          <w:sz w:val="22"/>
        </w:rPr>
        <w:t xml:space="preserve"> </w:t>
      </w:r>
    </w:p>
    <w:p w:rsidR="00414FCD" w:rsidRDefault="00414FCD" w:rsidP="00414FCD">
      <w:pPr>
        <w:ind w:firstLine="720"/>
        <w:jc w:val="both"/>
        <w:rPr>
          <w:sz w:val="22"/>
        </w:rPr>
      </w:pPr>
      <w:r>
        <w:rPr>
          <w:sz w:val="22"/>
        </w:rPr>
        <w:t xml:space="preserve">10) pažymą apie paslaugų apimtis, kurioms atlikti paslaugų teikėjas ketina pasitelkti subteikėjus; </w:t>
      </w:r>
    </w:p>
    <w:p w:rsidR="00414FCD" w:rsidRDefault="00414FCD" w:rsidP="00414FCD">
      <w:pPr>
        <w:pStyle w:val="Antrat4"/>
        <w:numPr>
          <w:ilvl w:val="0"/>
          <w:numId w:val="0"/>
        </w:numPr>
        <w:ind w:firstLine="720"/>
        <w:rPr>
          <w:rFonts w:eastAsia="Arial Unicode MS"/>
          <w:i/>
          <w:sz w:val="22"/>
        </w:rPr>
      </w:pPr>
      <w:r>
        <w:rPr>
          <w:sz w:val="22"/>
        </w:rPr>
        <w:t xml:space="preserve">11) prekių pavyzdžius, aprašymus, nuotraukas, kurių autentiškumą perkančiosios organizacijos pageidavimu kandidatas ar dalyvis turi patvirtinti; </w:t>
      </w:r>
    </w:p>
    <w:p w:rsidR="00414FCD" w:rsidRDefault="00414FCD" w:rsidP="00414FCD">
      <w:pPr>
        <w:ind w:firstLine="720"/>
        <w:jc w:val="both"/>
        <w:rPr>
          <w:sz w:val="22"/>
        </w:rPr>
      </w:pPr>
      <w:r>
        <w:rPr>
          <w:sz w:val="22"/>
        </w:rPr>
        <w:t>12) oficialių kokybės kontrolės institucijų ar pripažintą kompetenciją turinčių agentūrų išduotas pažymas, kurios liudija, kad prekių kokybė tiksliai atitinka nurodytas specifikacijas ir standartus.</w:t>
      </w:r>
      <w:r>
        <w:rPr>
          <w:b/>
          <w:sz w:val="22"/>
        </w:rPr>
        <w:t xml:space="preserve"> </w:t>
      </w:r>
      <w:r>
        <w:rPr>
          <w:sz w:val="22"/>
        </w:rPr>
        <w:t>Perkančioji organizacija turi pripažinti valstybėse narėse akredituotų kompetentingų įstaigų išduotas prekių, paslaugų ar darbų kokybę patvirtinančias pažymas.</w:t>
      </w:r>
    </w:p>
    <w:p w:rsidR="00414FCD" w:rsidRDefault="00414FCD" w:rsidP="00414FCD">
      <w:pPr>
        <w:ind w:firstLine="720"/>
        <w:jc w:val="both"/>
        <w:rPr>
          <w:sz w:val="22"/>
        </w:rPr>
      </w:pPr>
      <w:r>
        <w:rPr>
          <w:sz w:val="22"/>
        </w:rPr>
        <w:t xml:space="preserve">2. Perkant prekes, kurias numatoma atvežti į vietą ir įrengti, tiekėjo sugebėjimai suteikti tokias paslaugas arba atlikti įrengimo bei kitus darbus gali būti įvertinti atsižvelgiant pirmiausia į jo kvalifikaciją, našumą, patirtį ir patikimumą. </w:t>
      </w:r>
    </w:p>
    <w:p w:rsidR="00D22000" w:rsidRDefault="00D22000" w:rsidP="00414FCD">
      <w:pPr>
        <w:pStyle w:val="Antrat3"/>
        <w:numPr>
          <w:ilvl w:val="0"/>
          <w:numId w:val="0"/>
        </w:numPr>
        <w:spacing w:before="0"/>
        <w:ind w:firstLine="720"/>
        <w:rPr>
          <w:b/>
          <w:sz w:val="22"/>
        </w:rPr>
      </w:pPr>
    </w:p>
    <w:p w:rsidR="00414FCD" w:rsidRDefault="00414FCD" w:rsidP="00414FCD">
      <w:pPr>
        <w:pStyle w:val="Antrat3"/>
        <w:numPr>
          <w:ilvl w:val="0"/>
          <w:numId w:val="0"/>
        </w:numPr>
        <w:spacing w:before="0"/>
        <w:ind w:firstLine="720"/>
        <w:rPr>
          <w:b/>
          <w:sz w:val="22"/>
        </w:rPr>
      </w:pPr>
      <w:r>
        <w:rPr>
          <w:b/>
          <w:sz w:val="22"/>
        </w:rPr>
        <w:t>24 straipsnis. Kokybės vadybos ir aplinkos apsaugos vadybos standartai</w:t>
      </w:r>
    </w:p>
    <w:p w:rsidR="00414FCD" w:rsidRDefault="00414FCD" w:rsidP="00414FCD">
      <w:pPr>
        <w:pStyle w:val="Antrat3"/>
        <w:numPr>
          <w:ilvl w:val="0"/>
          <w:numId w:val="0"/>
        </w:numPr>
        <w:spacing w:before="0"/>
        <w:ind w:firstLine="720"/>
        <w:rPr>
          <w:i/>
          <w:sz w:val="22"/>
        </w:rPr>
      </w:pPr>
      <w:r>
        <w:rPr>
          <w:sz w:val="22"/>
        </w:rPr>
        <w:t>1. Perkančioji organizacija gali reikalauti, kad kandidatas ar dalyvis pateiktų nepriklausomos įstaigos išduotą sertifikatą, patvirtinantį, kad jis laikosi tam tikrų kokybės vadybos sistemos standartų. Tam ji pirkimo dokumentuose turi nurodyti kokybės vadybos sistemą, pagrįstą atitinkamų Europos standartų serijomis, kurias yra sertifikavusi Europos Bendrijos teisės aktų nustatytus reikalavimus atitinkanti sertifikavimo įstaiga. Perkančioji organizacija turi pripažinti lygiaverčius sertifikatus, išduotus kitose valstybėse narėse įsisteigusių įstaigų. Ji taip pat priima kitus kandidatų ar dalyvių lygiaverčių kokybės vadybos užtikrinimo priemonių įrodymus.</w:t>
      </w:r>
    </w:p>
    <w:p w:rsidR="00414FCD" w:rsidRDefault="00414FCD" w:rsidP="00414FCD">
      <w:pPr>
        <w:pStyle w:val="Antrat3"/>
        <w:numPr>
          <w:ilvl w:val="0"/>
          <w:numId w:val="0"/>
        </w:numPr>
        <w:ind w:firstLine="720"/>
        <w:rPr>
          <w:sz w:val="22"/>
        </w:rPr>
      </w:pPr>
      <w:r>
        <w:rPr>
          <w:sz w:val="22"/>
        </w:rPr>
        <w:lastRenderedPageBreak/>
        <w:t xml:space="preserve">2. Jei perkančioji organizacija, pirkdama paslaugas ar darbus pareikalautų pateikti nepriklausomų įstaigų išduotus sertifikatus, patvirtinančius, kad tiekėjas laikosi tam tikrų aplinkos apsaugos vadybos standartų, ji pirkimo dokumentuose turi nurodyti Europos Bendrijos aplinkos apsaugos vadybos ir audito sistemą (EMAS) arba aplinkos apsaugos vadybos standartą, pagrįstą atitinkamais Europos arba tarptautiniais standartais, kuriuos yra patvirtinusios įstaigos, atitinkančios Europos Bendrijos teisės aktus arba atitinkamus Europos ar tarptautinius sertifikavimo standartus. Perkančiosios organizacijos pripažįsta lygiaverčius sertifikatus, išduotus kitose valstybėse narėse įsteigtų įstaigų. Jos taip pat priima kitus tiekėjų įrodymus apie lygiavertes aplinkos apsaugos vadybos priemones. </w:t>
      </w:r>
    </w:p>
    <w:p w:rsidR="00414FCD" w:rsidRDefault="00414FCD" w:rsidP="00414FCD">
      <w:pPr>
        <w:pStyle w:val="Antrat3"/>
        <w:numPr>
          <w:ilvl w:val="0"/>
          <w:numId w:val="0"/>
        </w:numPr>
        <w:ind w:firstLine="720"/>
        <w:rPr>
          <w:sz w:val="22"/>
        </w:rPr>
      </w:pPr>
    </w:p>
    <w:p w:rsidR="00414FCD" w:rsidRDefault="00414FCD" w:rsidP="00414FCD">
      <w:pPr>
        <w:ind w:firstLine="720"/>
        <w:jc w:val="both"/>
        <w:rPr>
          <w:sz w:val="22"/>
        </w:rPr>
      </w:pPr>
      <w:r>
        <w:rPr>
          <w:b/>
          <w:sz w:val="22"/>
        </w:rPr>
        <w:t>25 straipsnis. Techninė specifikacija</w:t>
      </w:r>
      <w:r>
        <w:rPr>
          <w:sz w:val="22"/>
        </w:rPr>
        <w:t xml:space="preserve"> </w:t>
      </w:r>
    </w:p>
    <w:p w:rsidR="00414FCD" w:rsidRDefault="00414FCD" w:rsidP="00414FCD">
      <w:pPr>
        <w:ind w:firstLine="720"/>
        <w:jc w:val="both"/>
        <w:rPr>
          <w:sz w:val="22"/>
        </w:rPr>
      </w:pPr>
      <w:r>
        <w:rPr>
          <w:sz w:val="22"/>
        </w:rPr>
        <w:t>1. Perkamų prekių, paslaugų ar darbų savybės apibūdinamos pirkimo dokumentuose pateikiamoje techninėje specifikacijoje. Kai kurių techninių specifikacijų sąvokos apibrėžtos Viešųjų pirkimų įstatymo 3 priedėlyje. Visais įmanomais atvejais šios techninės specifikacijos turėtų būti apibrėžtos taip, kad jose būtų atsižvelgta į neįgaliųjų poreikius arba į visiems naudotojams tinkamą projektą.</w:t>
      </w:r>
    </w:p>
    <w:p w:rsidR="00414FCD" w:rsidRDefault="00414FCD" w:rsidP="00414FCD">
      <w:pPr>
        <w:ind w:firstLine="720"/>
        <w:jc w:val="both"/>
        <w:rPr>
          <w:i/>
          <w:sz w:val="22"/>
        </w:rPr>
      </w:pPr>
      <w:r>
        <w:rPr>
          <w:sz w:val="22"/>
        </w:rPr>
        <w:t xml:space="preserve">2. Techninė specifikacija turi užtikrinti konkurenciją ir nediskriminuoti tiekėjų. </w:t>
      </w:r>
    </w:p>
    <w:p w:rsidR="00414FCD" w:rsidRDefault="00414FCD" w:rsidP="00414FCD">
      <w:pPr>
        <w:ind w:firstLine="720"/>
        <w:jc w:val="both"/>
        <w:rPr>
          <w:sz w:val="22"/>
        </w:rPr>
      </w:pPr>
      <w:r>
        <w:rPr>
          <w:sz w:val="22"/>
        </w:rPr>
        <w:t>3. Nepažeidžiant privalomų nacionalinių techninių reikalavimų tiek, kiek jie neprieštarauja Bendrijos teisei, techninė specifikacija gali būti parengta šiais būdais arba šių būdų deriniu:</w:t>
      </w:r>
    </w:p>
    <w:p w:rsidR="00414FCD" w:rsidRDefault="00414FCD" w:rsidP="00414FCD">
      <w:pPr>
        <w:ind w:firstLine="720"/>
        <w:jc w:val="both"/>
        <w:rPr>
          <w:sz w:val="22"/>
        </w:rPr>
      </w:pPr>
      <w:r>
        <w:rPr>
          <w:sz w:val="22"/>
        </w:rPr>
        <w:t>1) nurodant standartą, techninį liudijimą ar bendrąsias technines specifikacijas. Techninėje specifikacijoje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rsidR="00414FCD" w:rsidRDefault="00414FCD" w:rsidP="00414FCD">
      <w:pPr>
        <w:ind w:firstLine="720"/>
        <w:jc w:val="both"/>
        <w:rPr>
          <w:sz w:val="22"/>
        </w:rPr>
      </w:pPr>
      <w:r>
        <w:rPr>
          <w:sz w:val="22"/>
        </w:rPr>
        <w:t>2) apibūdinant norimą rezultatą arba nurodant pirkimo objekto funkcinius reikalavimus. Funkciniai reikalavimai gali apimti ir aplinkos apsaugos reikalavimus</w:t>
      </w:r>
      <w:r>
        <w:rPr>
          <w:color w:val="FF0000"/>
          <w:sz w:val="22"/>
        </w:rPr>
        <w:t>.</w:t>
      </w:r>
      <w:r>
        <w:rPr>
          <w:sz w:val="22"/>
        </w:rPr>
        <w:t xml:space="preserve"> Tokie reikalavimai turi būti tikslūs, kad tiekėjai galėtų parengti tinkamus pasiūlymus, o perkančioji organizacija įsigyti reikalingų prekių, paslaugų ar darbų;</w:t>
      </w:r>
    </w:p>
    <w:p w:rsidR="00414FCD" w:rsidRDefault="00414FCD" w:rsidP="00414FCD">
      <w:pPr>
        <w:ind w:firstLine="720"/>
        <w:jc w:val="both"/>
        <w:rPr>
          <w:b/>
          <w:sz w:val="22"/>
        </w:rPr>
      </w:pPr>
      <w:r>
        <w:rPr>
          <w:sz w:val="22"/>
        </w:rPr>
        <w:t>3) apibūdinant norimą rezultatą arba pirkimo objekto funkcinius reikalavimus, minėtus šios dalies 2 punkte, ir kaip šių reikalavimų atitikties priemonę – 1 punkte nurodytas technines specifikacijas;</w:t>
      </w:r>
    </w:p>
    <w:p w:rsidR="00414FCD" w:rsidRDefault="00414FCD" w:rsidP="00414FCD">
      <w:pPr>
        <w:ind w:firstLine="720"/>
        <w:jc w:val="both"/>
        <w:rPr>
          <w:sz w:val="22"/>
        </w:rPr>
      </w:pPr>
      <w:r>
        <w:rPr>
          <w:sz w:val="22"/>
        </w:rPr>
        <w:t>4) nurodant tam tikrų pirkimo objekto savybių technines specifikacijas pagal 1 punkto reikalavimus, kitų – apibūdinant 2 punkte nurodytą norimą rezultatą ar funkcinius reikalavimus.</w:t>
      </w:r>
    </w:p>
    <w:p w:rsidR="00414FCD" w:rsidRDefault="00414FCD" w:rsidP="00414FCD">
      <w:pPr>
        <w:ind w:firstLine="720"/>
        <w:jc w:val="both"/>
        <w:rPr>
          <w:sz w:val="22"/>
        </w:rPr>
      </w:pPr>
      <w:r>
        <w:rPr>
          <w:sz w:val="22"/>
        </w:rPr>
        <w:t>4. Kai perkančioji organizacija nurodo technines specifikacijas vadovaudamasi Taisyklių 25 straipsnio 3 dalies 1 punkto reikalavimais, ji neturi teisės atmesti pasiūlymo dėl to, kad siūlomos prekės, paslaugos ar darbai neatitinka nurodytų techninių</w:t>
      </w:r>
      <w:r>
        <w:rPr>
          <w:b/>
          <w:sz w:val="22"/>
        </w:rPr>
        <w:t xml:space="preserve"> </w:t>
      </w:r>
      <w:r>
        <w:rPr>
          <w:sz w:val="22"/>
        </w:rPr>
        <w:t>specifikacijų, kuriomis ji rėmėsi, jeigu dalyvis savo pasiūlyme bet kokiomis perkančiajai organizacijai tinkamomis priemonėmis įrodo, kad jo pasiūlyti sprendimai yra lygiaverčiai ir atitinka techninėje specifikacijoje keliamus reikalavimus.</w:t>
      </w:r>
    </w:p>
    <w:p w:rsidR="00414FCD" w:rsidRDefault="00414FCD" w:rsidP="00414FCD">
      <w:pPr>
        <w:ind w:firstLine="720"/>
        <w:jc w:val="both"/>
        <w:rPr>
          <w:sz w:val="22"/>
        </w:rPr>
      </w:pPr>
      <w:r>
        <w:rPr>
          <w:sz w:val="22"/>
        </w:rPr>
        <w:t>5. Kai perkančioji organizacija techninėje specifikacijoje nurodo objekto norimo rezultato apibūdinimo ar funkcinius reikalavimus, ji neturi teisės atmesti pasiūlymo dėl to, kad siūlomos prekės, paslaugos ar darbai atitinka Lietuvos standartą, perimantį Europos standartą, Europos techninį liudijimą, bendrą techninę specifikaciją, tarptautinį standartą arba Europos standartizacijos įstaigos nustatytą techninių normatyvų sistemą, jei juose</w:t>
      </w:r>
      <w:r>
        <w:rPr>
          <w:b/>
          <w:sz w:val="22"/>
        </w:rPr>
        <w:t xml:space="preserve"> </w:t>
      </w:r>
      <w:r>
        <w:rPr>
          <w:sz w:val="22"/>
        </w:rPr>
        <w:t>yra nurodyti perkančiosios organizacijos keliami norimo rezultato ir funkciniai reikalavimai ir</w:t>
      </w:r>
      <w:r>
        <w:rPr>
          <w:b/>
          <w:sz w:val="22"/>
        </w:rPr>
        <w:t xml:space="preserve"> </w:t>
      </w:r>
      <w:r>
        <w:rPr>
          <w:sz w:val="22"/>
        </w:rPr>
        <w:t>jeigu dalyvis savo pasiūlyme bet kokiomis perkančiajai organizacijai tinkamomis priemonėmis įrodo, kad jo siūlomos technines specifikacijas atitinkančios prekės, paslaugos ar darbai atitinka perkančiosios organizacijos keliamus norimo rezultato ir funkcinius</w:t>
      </w:r>
      <w:r>
        <w:rPr>
          <w:b/>
          <w:sz w:val="22"/>
        </w:rPr>
        <w:t xml:space="preserve"> </w:t>
      </w:r>
      <w:r>
        <w:rPr>
          <w:sz w:val="22"/>
        </w:rPr>
        <w:t>reikalavimus.</w:t>
      </w:r>
    </w:p>
    <w:p w:rsidR="00414FCD" w:rsidRDefault="00414FCD" w:rsidP="00414FCD">
      <w:pPr>
        <w:ind w:firstLine="720"/>
        <w:jc w:val="both"/>
        <w:rPr>
          <w:sz w:val="22"/>
        </w:rPr>
      </w:pPr>
      <w:r>
        <w:rPr>
          <w:sz w:val="22"/>
        </w:rPr>
        <w:t>6. Kai perkančioji organizacija nustato aplinkos apsaugos charakteristikas, nurodydama Taisyklių 25 straipsnio 3 dalies 2 punkte minėtus rezultato apibūdinimo ar funkcinius reikalavimus, ji gali:</w:t>
      </w:r>
    </w:p>
    <w:p w:rsidR="00414FCD" w:rsidRDefault="00414FCD" w:rsidP="00414FCD">
      <w:pPr>
        <w:ind w:firstLine="720"/>
        <w:jc w:val="both"/>
        <w:rPr>
          <w:i/>
          <w:sz w:val="22"/>
        </w:rPr>
      </w:pPr>
      <w:r>
        <w:rPr>
          <w:sz w:val="22"/>
        </w:rPr>
        <w:t xml:space="preserve">1) naudoti išsamias specifikacijas arba prireikus jų dalis, apibrėžtas Europos ar nacionaliniuose (daugianacionaliniuose) ekologiniuose ženkluose arba bet kokiame kitame ekologiniame ženkle, jeigu: tos specifikacijos yra tinkamos prekių ar paslaugų, kurios yra pirkimo objektas, ypatybėms apibrėžti; reikalavimai ekologiniam ženklui yra parengti remiantis moksline informacija; ekologiniai ženklai yra patvirtinti dalyvaujant valstybės institucijoms, vartotojams, gamintojams, platintojams, aplinkos apsaugos organizacijoms ir kitiems suinteresuotiems asmenims; </w:t>
      </w:r>
    </w:p>
    <w:p w:rsidR="00414FCD" w:rsidRDefault="00414FCD" w:rsidP="00414FCD">
      <w:pPr>
        <w:ind w:firstLine="720"/>
        <w:jc w:val="both"/>
        <w:rPr>
          <w:sz w:val="22"/>
        </w:rPr>
      </w:pPr>
      <w:r>
        <w:rPr>
          <w:sz w:val="22"/>
        </w:rPr>
        <w:t xml:space="preserve">2) nurodyti, kad prekės ir paslaugos, pažymėtos ekologiniais ženklais, laikomos atitinkančiomis technines specifikacijas, nustatytas pirkimo dokumentuose. Tokiu atveju ji privalo priimti bet kurias kitas </w:t>
      </w:r>
      <w:r>
        <w:rPr>
          <w:sz w:val="22"/>
        </w:rPr>
        <w:lastRenderedPageBreak/>
        <w:t>tinkamas įrodymo priemones, pavyzdžiui, gamintojo techninius dokumentus arba paskelbtosios (notifikuotos) įstaigos atlikto bandymo protokolą.</w:t>
      </w:r>
    </w:p>
    <w:p w:rsidR="00414FCD" w:rsidRDefault="00414FCD" w:rsidP="00414FCD">
      <w:pPr>
        <w:ind w:firstLine="720"/>
        <w:jc w:val="both"/>
        <w:rPr>
          <w:i/>
          <w:sz w:val="22"/>
        </w:rPr>
      </w:pPr>
      <w:r>
        <w:rPr>
          <w:sz w:val="22"/>
        </w:rPr>
        <w:t>7. Taisyklių 25 straipsnio 4 ir 5 dalyse nurodytos tinkamos priemonės gali būti gamintojo techniniai dokumentai arba paskelbtosios (notifikuotos) įstaigos atlikto bandymo protokolas. Paskelbtąja (notifikuota) įstaiga laikoma Europos standartus atitinkanti bandymų ir kalibravimo laboratorija, sertifikavimo ir inspektavimo institucija. Perkančioji organizacija turi priimti kitose Europos Sąjungos šalyse įsteigtų paskelbtųjų (notifikuotų) įstaigų sertifikatus.</w:t>
      </w:r>
    </w:p>
    <w:p w:rsidR="00414FCD" w:rsidRDefault="00414FCD" w:rsidP="00414FCD">
      <w:pPr>
        <w:ind w:firstLine="720"/>
        <w:jc w:val="both"/>
        <w:rPr>
          <w:b/>
          <w:sz w:val="22"/>
        </w:rPr>
      </w:pPr>
      <w:r>
        <w:rPr>
          <w:sz w:val="22"/>
        </w:rPr>
        <w:t>8. Apibūdinant pirkimo objektą, techninėje specifikacijoje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pagal Taisyklių 25 straipsnio 3 ir 4 dalių reikalavimus. Šiuo atveju nurodymas pateikiamas įrašant žodžius „arba lygiavertis“.</w:t>
      </w:r>
      <w:r>
        <w:rPr>
          <w:b/>
          <w:sz w:val="22"/>
        </w:rPr>
        <w:t xml:space="preserve"> </w:t>
      </w:r>
    </w:p>
    <w:p w:rsidR="00414FCD" w:rsidRDefault="00414FCD" w:rsidP="00414FCD">
      <w:pPr>
        <w:ind w:firstLine="720"/>
        <w:jc w:val="both"/>
        <w:rPr>
          <w:b/>
          <w:sz w:val="22"/>
        </w:rPr>
      </w:pPr>
    </w:p>
    <w:p w:rsidR="00414FCD" w:rsidRDefault="00414FCD" w:rsidP="00414FCD">
      <w:pPr>
        <w:ind w:firstLine="720"/>
        <w:jc w:val="both"/>
        <w:rPr>
          <w:sz w:val="22"/>
        </w:rPr>
      </w:pPr>
      <w:r>
        <w:rPr>
          <w:b/>
          <w:sz w:val="22"/>
        </w:rPr>
        <w:t>26</w:t>
      </w:r>
      <w:r>
        <w:rPr>
          <w:sz w:val="22"/>
        </w:rPr>
        <w:t xml:space="preserve"> </w:t>
      </w:r>
      <w:r>
        <w:rPr>
          <w:b/>
          <w:sz w:val="22"/>
        </w:rPr>
        <w:t>straipsnis.</w:t>
      </w:r>
      <w:r>
        <w:rPr>
          <w:sz w:val="22"/>
        </w:rPr>
        <w:t xml:space="preserve"> </w:t>
      </w:r>
      <w:r>
        <w:rPr>
          <w:b/>
          <w:sz w:val="22"/>
        </w:rPr>
        <w:t>Pasiūlymų galiojimo terminai, jų keitimas ir atšaukimas</w:t>
      </w:r>
      <w:r>
        <w:rPr>
          <w:sz w:val="22"/>
        </w:rPr>
        <w:t xml:space="preserve"> </w:t>
      </w:r>
    </w:p>
    <w:p w:rsidR="00414FCD" w:rsidRDefault="00414FCD" w:rsidP="00414FCD">
      <w:pPr>
        <w:ind w:firstLine="720"/>
        <w:jc w:val="both"/>
        <w:rPr>
          <w:sz w:val="22"/>
        </w:rPr>
      </w:pPr>
      <w:r>
        <w:rPr>
          <w:sz w:val="22"/>
        </w:rPr>
        <w:t xml:space="preserve">1. Pasiūlymas galioja jame tiekėjo nurodytą laiką. Šis laikas turi būti ne trumpesnis, negu yra nustatyta pirkimo dokumentuose. Jeigu pasiūlyme nenurodytas jo galiojimo laikas, laikoma, kad pasiūlymas galioja tiek, kiek nustatyta pirkimo dokumentuose. </w:t>
      </w:r>
    </w:p>
    <w:p w:rsidR="00414FCD" w:rsidRDefault="00414FCD" w:rsidP="00414FCD">
      <w:pPr>
        <w:ind w:firstLine="720"/>
        <w:jc w:val="both"/>
        <w:rPr>
          <w:sz w:val="22"/>
        </w:rPr>
      </w:pPr>
      <w:r>
        <w:rPr>
          <w:sz w:val="22"/>
        </w:rPr>
        <w:t xml:space="preserve">2.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414FCD" w:rsidRDefault="00414FCD" w:rsidP="00414FCD">
      <w:pPr>
        <w:ind w:firstLine="720"/>
        <w:jc w:val="both"/>
        <w:rPr>
          <w:sz w:val="22"/>
        </w:rPr>
      </w:pPr>
      <w:r>
        <w:rPr>
          <w:sz w:val="22"/>
        </w:rPr>
        <w:t xml:space="preserve">3. Tiekėjas, kuris sutinka pratęsti savo pasiūlymo galiojimo laiką ir apie tai raštu praneša perkančiajai organizacijai, turi pratęsti pasiūlymo galiojimo užtikrinimo terminą arba pateikti naują pasiūlymo galiojimo užtikrinimą. Jeigu tiekėjas nepratęsia pasiūlymo galiojimo užtikrinimo termino arba nepateikia naujo pasiūlymo užtikrinimo, laikoma, kad jis atmetė prašymą pratęsti savo pasiūlymo galiojimo terminą. </w:t>
      </w:r>
    </w:p>
    <w:p w:rsidR="00414FCD" w:rsidRDefault="00414FCD" w:rsidP="00414FCD">
      <w:pPr>
        <w:ind w:firstLine="720"/>
        <w:jc w:val="both"/>
        <w:rPr>
          <w:sz w:val="22"/>
        </w:rPr>
      </w:pPr>
      <w:r>
        <w:rPr>
          <w:sz w:val="22"/>
        </w:rPr>
        <w:t xml:space="preserve">4.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414FCD" w:rsidRDefault="00414FCD" w:rsidP="00414FCD">
      <w:pPr>
        <w:pStyle w:val="Antrat2"/>
        <w:numPr>
          <w:ilvl w:val="0"/>
          <w:numId w:val="0"/>
        </w:numPr>
        <w:spacing w:before="0"/>
        <w:ind w:firstLine="720"/>
        <w:rPr>
          <w:sz w:val="22"/>
        </w:rPr>
      </w:pPr>
    </w:p>
    <w:p w:rsidR="00414FCD" w:rsidRDefault="00414FCD" w:rsidP="00414FCD">
      <w:pPr>
        <w:ind w:firstLine="720"/>
        <w:jc w:val="both"/>
        <w:rPr>
          <w:b/>
          <w:sz w:val="22"/>
        </w:rPr>
      </w:pPr>
      <w:r>
        <w:rPr>
          <w:b/>
          <w:sz w:val="22"/>
        </w:rPr>
        <w:t xml:space="preserve">27 straipsnis. Pasiūlymo galiojimo ir sutarties įvykdymo užtikrinimas </w:t>
      </w:r>
    </w:p>
    <w:p w:rsidR="00414FCD" w:rsidRDefault="00414FCD" w:rsidP="00414FCD">
      <w:pPr>
        <w:pStyle w:val="Antrat4"/>
        <w:numPr>
          <w:ilvl w:val="0"/>
          <w:numId w:val="0"/>
        </w:numPr>
        <w:ind w:firstLine="720"/>
        <w:rPr>
          <w:sz w:val="22"/>
        </w:rPr>
      </w:pPr>
      <w:r>
        <w:rPr>
          <w:sz w:val="22"/>
          <w:szCs w:val="22"/>
        </w:rPr>
        <w:t>1. Perkančioji organizacija gali pareikalauti, kad pasiūlymų galiojimas būtų užtikrinamas, ir privalo pareikalauti, kad pirkimo sutarties įvykdymas būtų užtikrinamas Lietuvos Respublikos civilinio kodekso nustatytais prievolių įvykdymo užtikrinimo būdais. Perkančioji organizacija, atlikdama viešąjį pirkimą elektroninėmis priemonėmis, gali nustatyti, kad pasiūlymo galiojimo ir pirkimo sutarties įvykdymo užtikrinimas pateikiamas elektroniniu būdu.</w:t>
      </w:r>
    </w:p>
    <w:p w:rsidR="00414FCD" w:rsidRDefault="00414FCD" w:rsidP="00414FCD">
      <w:pPr>
        <w:ind w:firstLine="720"/>
        <w:jc w:val="both"/>
        <w:rPr>
          <w:sz w:val="22"/>
        </w:rPr>
      </w:pPr>
      <w:r>
        <w:rPr>
          <w:sz w:val="22"/>
        </w:rPr>
        <w:t>2.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w:t>
      </w:r>
    </w:p>
    <w:p w:rsidR="00414FCD" w:rsidRDefault="00414FCD" w:rsidP="00414FCD">
      <w:pPr>
        <w:ind w:firstLine="720"/>
        <w:jc w:val="both"/>
        <w:rPr>
          <w:sz w:val="22"/>
        </w:rPr>
      </w:pPr>
      <w:r>
        <w:rPr>
          <w:sz w:val="22"/>
        </w:rPr>
        <w:t>3.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3 darbo dienas nuo prašymo gavimo dienos. Šis patvirtinimas iš perkančiosios organizacijos neatima teisės atmesti pasiūlymo galiojimo užtikrinimą arba pirkimo sutarties įvykdymo užtikrinimą</w:t>
      </w:r>
      <w:r>
        <w:rPr>
          <w:bCs/>
          <w:sz w:val="22"/>
        </w:rPr>
        <w:t>,</w:t>
      </w:r>
      <w:r>
        <w:rPr>
          <w:sz w:val="22"/>
        </w:rPr>
        <w:t xml:space="preserve"> gavus informacijos, kad pasiūlymo galiojimą ar pirkimo sutarties įvykdymą užtikrinantis ūkio subjektas tapo nemokus ar neįvykdė įsipareigojimų perkančiajai organizacijai arba kitiems ūkio subjektams, ar netinkamai juos vykdė.</w:t>
      </w:r>
    </w:p>
    <w:p w:rsidR="00414FCD" w:rsidRDefault="00414FCD" w:rsidP="00414FCD">
      <w:pPr>
        <w:ind w:firstLine="720"/>
        <w:jc w:val="both"/>
        <w:rPr>
          <w:b/>
          <w:sz w:val="22"/>
        </w:rPr>
      </w:pPr>
    </w:p>
    <w:p w:rsidR="00414FCD" w:rsidRDefault="00414FCD" w:rsidP="00414FCD">
      <w:pPr>
        <w:ind w:firstLine="720"/>
        <w:jc w:val="both"/>
        <w:rPr>
          <w:b/>
          <w:sz w:val="22"/>
        </w:rPr>
      </w:pPr>
      <w:r>
        <w:rPr>
          <w:b/>
          <w:sz w:val="22"/>
        </w:rPr>
        <w:t>28 straipsnis. Pasiūlymų vertinimas ir palyginimas</w:t>
      </w:r>
    </w:p>
    <w:p w:rsidR="00414FCD" w:rsidRDefault="00414FCD" w:rsidP="00414FCD">
      <w:pPr>
        <w:ind w:firstLine="720"/>
        <w:jc w:val="both"/>
        <w:rPr>
          <w:sz w:val="22"/>
          <w:szCs w:val="22"/>
        </w:rPr>
      </w:pPr>
      <w:r>
        <w:rPr>
          <w:sz w:val="22"/>
          <w:szCs w:val="22"/>
        </w:rPr>
        <w:t xml:space="preserve">1.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414FCD" w:rsidRDefault="00414FCD" w:rsidP="00414FCD">
      <w:pPr>
        <w:ind w:firstLine="720"/>
        <w:jc w:val="both"/>
        <w:rPr>
          <w:b/>
          <w:sz w:val="22"/>
          <w:szCs w:val="22"/>
        </w:rPr>
      </w:pPr>
      <w:r>
        <w:rPr>
          <w:sz w:val="22"/>
          <w:szCs w:val="22"/>
        </w:rPr>
        <w:t xml:space="preserve">2. Perkančioji organizacija, pasiūlymų vertinimo metu radusi pasiūlyme nurodytos kainos apskaičiavimo klaidų, privalo paprašyti dalyvių per jos nurodytą terminą ištaisyti pasiūlyme pastebėtas aritmetines klaidas, </w:t>
      </w:r>
      <w:r>
        <w:rPr>
          <w:sz w:val="22"/>
          <w:szCs w:val="22"/>
        </w:rPr>
        <w:lastRenderedPageBreak/>
        <w:t>nekeičiant vokų su pasiūlymais atplėšimo posėdžio metu paskelbtos kainos. Taisydamas pasiūlyme nurodytas aritmetines klaidas, dalyvis neturi teisės atsisakyti kainos sudedamųjų dalių arba papildyti kainą naujomis dalimis.</w:t>
      </w:r>
      <w:r>
        <w:rPr>
          <w:b/>
          <w:sz w:val="22"/>
          <w:szCs w:val="22"/>
        </w:rPr>
        <w:t xml:space="preserve"> </w:t>
      </w:r>
    </w:p>
    <w:p w:rsidR="00414FCD" w:rsidRDefault="00414FCD" w:rsidP="00414FCD">
      <w:pPr>
        <w:ind w:firstLine="720"/>
        <w:jc w:val="both"/>
        <w:rPr>
          <w:sz w:val="22"/>
        </w:rPr>
      </w:pPr>
      <w:r>
        <w:rPr>
          <w:sz w:val="22"/>
          <w:szCs w:val="22"/>
        </w:rPr>
        <w:t>3.</w:t>
      </w:r>
      <w:r>
        <w:rPr>
          <w:b/>
          <w:sz w:val="22"/>
          <w:szCs w:val="22"/>
        </w:rPr>
        <w:t xml:space="preserve"> </w:t>
      </w:r>
      <w:r>
        <w:rPr>
          <w:sz w:val="22"/>
          <w:szCs w:val="22"/>
        </w:rPr>
        <w:t>Atliekant pirkimą supaprastintų skelbiamų ar supaprastintų neskelbiamų derybų būdu, galima derėtis dėl kainos ir kitų pasiūlymo sąlygų, tačiau negalima keisti galutinio derybų rezultato, užfiksuoto derybų protokoluose ar po derybų pateiktuose galutiniuose pasiūlymuose.</w:t>
      </w:r>
    </w:p>
    <w:p w:rsidR="00414FCD" w:rsidRDefault="00414FCD" w:rsidP="00414FCD">
      <w:pPr>
        <w:ind w:firstLine="720"/>
        <w:jc w:val="both"/>
        <w:rPr>
          <w:sz w:val="22"/>
        </w:rPr>
      </w:pPr>
      <w:r>
        <w:rPr>
          <w:sz w:val="22"/>
        </w:rPr>
        <w:t>2. Perkančioji organizacija pasiūlymą atmeta, jeigu:</w:t>
      </w:r>
    </w:p>
    <w:p w:rsidR="00414FCD" w:rsidRDefault="00414FCD" w:rsidP="00414FCD">
      <w:pPr>
        <w:ind w:firstLine="720"/>
        <w:jc w:val="both"/>
        <w:rPr>
          <w:sz w:val="22"/>
          <w:szCs w:val="22"/>
        </w:rPr>
      </w:pPr>
      <w:r>
        <w:rPr>
          <w:sz w:val="22"/>
        </w:rPr>
        <w:t>1) paraišką arba pasiūlymą pateikęs tiekėjas neatitinka pirkimo dokumentuose nustatytų minimalių kvalifikacinių reikalavimų arba perkančiosios organizacijos prašymu nepatikslino pateiktų netikslių ar neišsamių duomenų apie savo kvalifikaciją;</w:t>
      </w:r>
    </w:p>
    <w:p w:rsidR="00414FCD" w:rsidRDefault="00414FCD" w:rsidP="00414FCD">
      <w:pPr>
        <w:ind w:firstLine="720"/>
        <w:jc w:val="both"/>
        <w:rPr>
          <w:sz w:val="22"/>
        </w:rPr>
      </w:pPr>
      <w:r>
        <w:rPr>
          <w:sz w:val="22"/>
        </w:rPr>
        <w:t>2) pasiūlymas neatitinka pirkimo dokumentuose nustatytų reikalavimų;</w:t>
      </w:r>
    </w:p>
    <w:p w:rsidR="00414FCD" w:rsidRDefault="00414FCD" w:rsidP="00414FCD">
      <w:pPr>
        <w:ind w:firstLine="720"/>
        <w:jc w:val="both"/>
        <w:rPr>
          <w:sz w:val="22"/>
        </w:rPr>
      </w:pPr>
      <w:r>
        <w:rPr>
          <w:sz w:val="22"/>
        </w:rPr>
        <w:t>3) visų dalyvių, kurių pasiūlymai neatmesti dėl kitų priežasčių, buvo pasiūlytos per didelės, perkančiajai organizacijai nepriimtinos kainos;</w:t>
      </w:r>
    </w:p>
    <w:p w:rsidR="00414FCD" w:rsidRDefault="00414FCD" w:rsidP="00414FCD">
      <w:pPr>
        <w:ind w:firstLine="720"/>
        <w:jc w:val="both"/>
        <w:rPr>
          <w:sz w:val="22"/>
          <w:szCs w:val="22"/>
        </w:rPr>
      </w:pPr>
      <w:r>
        <w:rPr>
          <w:sz w:val="22"/>
        </w:rPr>
        <w:t xml:space="preserve">4) </w:t>
      </w:r>
      <w:r>
        <w:rPr>
          <w:sz w:val="22"/>
          <w:szCs w:val="22"/>
        </w:rPr>
        <w:t>jei dalyvis per perkančiosios organizacijos nurodytą terminą neištaiso aritmetinių klaidų ir (ar) nepaaiškina pasiūlymo;</w:t>
      </w:r>
    </w:p>
    <w:p w:rsidR="00414FCD" w:rsidRDefault="00414FCD" w:rsidP="00414FCD">
      <w:pPr>
        <w:ind w:firstLine="720"/>
        <w:jc w:val="both"/>
        <w:rPr>
          <w:sz w:val="22"/>
          <w:szCs w:val="22"/>
        </w:rPr>
      </w:pPr>
      <w:r>
        <w:rPr>
          <w:sz w:val="22"/>
          <w:szCs w:val="22"/>
        </w:rPr>
        <w:t>5) jei dalyvis pasiūlė neįprastai mažą kainą ir jos nepagrindė ar nepateikė neįprastai mažos kainos pagrindimo;</w:t>
      </w:r>
    </w:p>
    <w:p w:rsidR="00414FCD" w:rsidRDefault="00414FCD" w:rsidP="00414FCD">
      <w:pPr>
        <w:ind w:firstLine="720"/>
        <w:jc w:val="both"/>
        <w:rPr>
          <w:sz w:val="22"/>
          <w:szCs w:val="22"/>
        </w:rPr>
      </w:pPr>
      <w:r>
        <w:rPr>
          <w:sz w:val="22"/>
          <w:szCs w:val="22"/>
        </w:rPr>
        <w:t>6) jei kandidatas ar dalyvis pateikė melagingą, tikrovės neatitinkančią informaciją;</w:t>
      </w:r>
    </w:p>
    <w:p w:rsidR="00414FCD" w:rsidRDefault="00414FCD" w:rsidP="00414FCD">
      <w:pPr>
        <w:ind w:firstLine="720"/>
        <w:jc w:val="both"/>
        <w:rPr>
          <w:sz w:val="22"/>
        </w:rPr>
      </w:pPr>
      <w:r>
        <w:rPr>
          <w:sz w:val="22"/>
        </w:rPr>
        <w:t>4. Perkančioji organizacija pasiūlymus vertina remdamasi šiais kriterijais:</w:t>
      </w:r>
    </w:p>
    <w:p w:rsidR="00414FCD" w:rsidRDefault="00414FCD" w:rsidP="00414FCD">
      <w:pPr>
        <w:ind w:firstLine="720"/>
        <w:jc w:val="both"/>
        <w:rPr>
          <w:i/>
          <w:sz w:val="22"/>
        </w:rPr>
      </w:pPr>
      <w:r>
        <w:rPr>
          <w:sz w:val="22"/>
        </w:rPr>
        <w:t>1) ekonomiškai naudingiausio pasiūlymo, kai pirkimo sutartį sudaro su dalyviu, pateikusiu perkančiajai organizacijai naudingiausią pasiūlymą, išrinktą pagal jos nustatytus kriterijus, susijusius su pirkimo objektu, – paprastai</w:t>
      </w:r>
      <w:r>
        <w:rPr>
          <w:i/>
          <w:sz w:val="22"/>
        </w:rPr>
        <w:t xml:space="preserve"> </w:t>
      </w:r>
      <w:r>
        <w:rPr>
          <w:sz w:val="22"/>
        </w:rPr>
        <w:t xml:space="preserve">kokybės, kainos, techninių privalumų, estetinių ir funkcinių charakteristikų, aplinkosaugos charakteristikų, eksploatavimo išlaidų, veiksmingumo, garantinio aptarnavimo ir techninės pagalbos, pristatymo datos, pristatymo laiko arba užbaigimo laiko, arba </w:t>
      </w:r>
    </w:p>
    <w:p w:rsidR="00414FCD" w:rsidRDefault="00414FCD" w:rsidP="00414FCD">
      <w:pPr>
        <w:ind w:firstLine="720"/>
        <w:jc w:val="both"/>
        <w:rPr>
          <w:i/>
          <w:sz w:val="22"/>
        </w:rPr>
      </w:pPr>
      <w:r>
        <w:rPr>
          <w:sz w:val="22"/>
        </w:rPr>
        <w:t xml:space="preserve">2) mažiausios kainos. </w:t>
      </w:r>
    </w:p>
    <w:p w:rsidR="00414FCD" w:rsidRDefault="00414FCD" w:rsidP="00414FCD">
      <w:pPr>
        <w:pStyle w:val="Pagrindinistekstas"/>
        <w:ind w:firstLine="720"/>
        <w:rPr>
          <w:strike w:val="0"/>
          <w:sz w:val="22"/>
        </w:rPr>
      </w:pPr>
      <w:r>
        <w:rPr>
          <w:strike w:val="0"/>
          <w:sz w:val="22"/>
        </w:rPr>
        <w:t>5. Taisyklių 28 straipsnio 4 dalies 1 punkte nurodytu atveju perkančioji organizacija nurodo pirkimo dokumentuose kiekvienam ekonomiškai naudingiausiam pasiūlymui nustatyti pasirinkto kriterijaus lyginamąjį svorį.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14FCD" w:rsidRDefault="00414FCD" w:rsidP="00414FCD">
      <w:pPr>
        <w:ind w:firstLine="720"/>
        <w:jc w:val="both"/>
        <w:rPr>
          <w:sz w:val="22"/>
        </w:rPr>
      </w:pPr>
      <w:r>
        <w:rPr>
          <w:sz w:val="22"/>
        </w:rPr>
        <w:t>6. Jeigu perkančioji organizacija pasiūlymus vertina pagal ekonomiškai naudingiausio pasiūlymo vertinimo kriterijų, ji privalo iš pradžių patikrinti ir įvertinti tik pasiūlymų techninius duomenis ir po to, dalyviams pranešusi apie šio patikrinimo ir įvertinimo rezultatus, atsižvelgdama į pasiūlymo kainą, atlikti bendrą pasiūlymo įvertinimą.</w:t>
      </w:r>
    </w:p>
    <w:p w:rsidR="00414FCD" w:rsidRDefault="00414FCD" w:rsidP="00414FCD">
      <w:pPr>
        <w:pStyle w:val="Antrat2"/>
        <w:numPr>
          <w:ilvl w:val="0"/>
          <w:numId w:val="0"/>
        </w:numPr>
        <w:spacing w:before="0"/>
        <w:ind w:firstLine="720"/>
        <w:rPr>
          <w:b w:val="0"/>
          <w:sz w:val="22"/>
          <w:szCs w:val="22"/>
        </w:rPr>
      </w:pPr>
      <w:r>
        <w:rPr>
          <w:b w:val="0"/>
          <w:sz w:val="22"/>
          <w:szCs w:val="22"/>
        </w:rPr>
        <w:t>7.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w:t>
      </w:r>
    </w:p>
    <w:p w:rsidR="00414FCD" w:rsidRDefault="00414FCD" w:rsidP="00414FCD">
      <w:pPr>
        <w:pStyle w:val="Antrat2"/>
        <w:numPr>
          <w:ilvl w:val="0"/>
          <w:numId w:val="0"/>
        </w:numPr>
        <w:spacing w:before="0"/>
        <w:ind w:firstLine="720"/>
        <w:rPr>
          <w:b w:val="0"/>
          <w:sz w:val="22"/>
          <w:szCs w:val="24"/>
        </w:rPr>
      </w:pPr>
      <w:r>
        <w:rPr>
          <w:b w:val="0"/>
          <w:sz w:val="22"/>
          <w:szCs w:val="22"/>
        </w:rPr>
        <w:t>8.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w:t>
      </w:r>
    </w:p>
    <w:p w:rsidR="00414FCD" w:rsidRDefault="00414FCD" w:rsidP="00414FCD">
      <w:pPr>
        <w:pStyle w:val="Antrat2"/>
        <w:numPr>
          <w:ilvl w:val="0"/>
          <w:numId w:val="0"/>
        </w:numPr>
        <w:spacing w:before="0"/>
        <w:ind w:firstLine="720"/>
        <w:rPr>
          <w:b w:val="0"/>
          <w:sz w:val="22"/>
          <w:szCs w:val="24"/>
        </w:rPr>
      </w:pPr>
      <w:r>
        <w:rPr>
          <w:b w:val="0"/>
          <w:sz w:val="22"/>
          <w:szCs w:val="24"/>
        </w:rPr>
        <w:t>9. Perkančioji organizacija, vadovaudamasi vienu iš Taisyklių 28 straipsnio 4 dalyje nurodytu pasiūlymų vertinimo kriterijumi, kurį pasirenka ir konkretaus pirkimo atveju nurodo pirkimo dokumentuose, laimėjusiu pripažįsta pasiūlymą iš tų pasiūlymų, kurie nebuvo atmesti pagal Taisyklių reikalavimus. Tuo atveju, kai derybose dalyvauja tik vienas tiekėjas, jo pasiūlymas laikomas laimėjusiu, jeigu tiekėjas atitinka perkančiosios organizacijos keliamus reikalavimus jo kvalifikacijai, o tiekėjo pasiūlymas atitinka perkančiosios organizacijos nustatytus reikalavimus.</w:t>
      </w:r>
    </w:p>
    <w:p w:rsidR="00414FCD" w:rsidRDefault="00414FCD" w:rsidP="00414FCD">
      <w:pPr>
        <w:pStyle w:val="Antrat4"/>
        <w:numPr>
          <w:ilvl w:val="0"/>
          <w:numId w:val="0"/>
        </w:numPr>
        <w:ind w:firstLine="720"/>
        <w:rPr>
          <w:sz w:val="22"/>
        </w:rPr>
      </w:pPr>
    </w:p>
    <w:p w:rsidR="00D22000" w:rsidRDefault="00D22000" w:rsidP="00414FCD">
      <w:pPr>
        <w:pStyle w:val="Antrat4"/>
        <w:numPr>
          <w:ilvl w:val="0"/>
          <w:numId w:val="0"/>
        </w:numPr>
        <w:ind w:firstLine="720"/>
        <w:rPr>
          <w:b/>
          <w:sz w:val="22"/>
        </w:rPr>
      </w:pPr>
    </w:p>
    <w:p w:rsidR="00D22000" w:rsidRDefault="00D22000" w:rsidP="00414FCD">
      <w:pPr>
        <w:pStyle w:val="Antrat4"/>
        <w:numPr>
          <w:ilvl w:val="0"/>
          <w:numId w:val="0"/>
        </w:numPr>
        <w:ind w:firstLine="720"/>
        <w:rPr>
          <w:b/>
          <w:sz w:val="22"/>
        </w:rPr>
      </w:pPr>
    </w:p>
    <w:p w:rsidR="00414FCD" w:rsidRDefault="00414FCD" w:rsidP="00414FCD">
      <w:pPr>
        <w:pStyle w:val="Antrat4"/>
        <w:numPr>
          <w:ilvl w:val="0"/>
          <w:numId w:val="0"/>
        </w:numPr>
        <w:ind w:firstLine="720"/>
        <w:rPr>
          <w:b/>
          <w:i/>
          <w:sz w:val="22"/>
        </w:rPr>
      </w:pPr>
      <w:r>
        <w:rPr>
          <w:b/>
          <w:sz w:val="22"/>
        </w:rPr>
        <w:lastRenderedPageBreak/>
        <w:t>29 straipsnis. Neįprastai maža pasiūlyta kaina</w:t>
      </w:r>
      <w:r>
        <w:rPr>
          <w:sz w:val="22"/>
        </w:rPr>
        <w:t xml:space="preserve"> </w:t>
      </w:r>
    </w:p>
    <w:p w:rsidR="00414FCD" w:rsidRDefault="00414FCD" w:rsidP="00414FCD">
      <w:pPr>
        <w:pStyle w:val="Antrat4"/>
        <w:numPr>
          <w:ilvl w:val="0"/>
          <w:numId w:val="0"/>
        </w:numPr>
        <w:ind w:firstLine="720"/>
        <w:rPr>
          <w:b/>
          <w:sz w:val="22"/>
          <w:szCs w:val="22"/>
        </w:rPr>
      </w:pPr>
      <w:r>
        <w:rPr>
          <w:sz w:val="22"/>
          <w:szCs w:val="22"/>
        </w:rPr>
        <w:t xml:space="preserve">1. Jeigu pateiktame pasiūlyme nurodyta prekių, paslaugų ar darbų kaina yra neįprastai maža, perkančioji organizacija privalo pareikalauti, kad dalyvis pagrįstų siūlomą kainą, o jeigu dalyvis nepateikia tinkamų kainos pagrįstumo įrodymų, pasiūlymas yra atmetamas. </w:t>
      </w:r>
      <w:r>
        <w:rPr>
          <w:b/>
          <w:sz w:val="22"/>
          <w:szCs w:val="22"/>
        </w:rPr>
        <w:t> </w:t>
      </w:r>
    </w:p>
    <w:p w:rsidR="00414FCD" w:rsidRDefault="00414FCD" w:rsidP="00414FCD">
      <w:pPr>
        <w:pStyle w:val="Antrat4"/>
        <w:numPr>
          <w:ilvl w:val="0"/>
          <w:numId w:val="0"/>
        </w:numPr>
        <w:ind w:firstLine="720"/>
        <w:rPr>
          <w:sz w:val="22"/>
        </w:rPr>
      </w:pPr>
      <w:r>
        <w:rPr>
          <w:sz w:val="22"/>
          <w:szCs w:val="22"/>
        </w:rPr>
        <w:t>2. Neįprastai maža kaina</w:t>
      </w:r>
      <w:r>
        <w:rPr>
          <w:b/>
          <w:sz w:val="22"/>
          <w:szCs w:val="22"/>
        </w:rPr>
        <w:t xml:space="preserve"> </w:t>
      </w:r>
      <w:r>
        <w:rPr>
          <w:sz w:val="22"/>
          <w:szCs w:val="22"/>
        </w:rPr>
        <w:t xml:space="preserve">visais atvejais laikoma kaina, kuri atitinka Viešųjų pirkimų tarnybos nustatytus kriterijus. Pasiūlymo kaina gali būti laikoma neįprastai maža ir kitais, nei Viešųjų pirkimų tarnybos  nustatytais atvejais. </w:t>
      </w:r>
    </w:p>
    <w:p w:rsidR="00414FCD" w:rsidRDefault="00414FCD" w:rsidP="00414FCD">
      <w:pPr>
        <w:ind w:firstLine="720"/>
        <w:jc w:val="both"/>
        <w:rPr>
          <w:i/>
          <w:sz w:val="22"/>
        </w:rPr>
      </w:pPr>
      <w:r>
        <w:rPr>
          <w:sz w:val="22"/>
        </w:rPr>
        <w:t>3. Perkančioji organizacija, siekdama, kad neįprastai</w:t>
      </w:r>
      <w:r>
        <w:rPr>
          <w:b/>
          <w:sz w:val="22"/>
        </w:rPr>
        <w:t xml:space="preserve"> </w:t>
      </w:r>
      <w:r>
        <w:rPr>
          <w:sz w:val="22"/>
        </w:rPr>
        <w:t xml:space="preserve">mažos kainos būtų pagrįstos, raštu kreipiasi į tokią kainą pasiūliusį dalyvį ir prašo pateikti, jos manymu, reikalingas pasiūlymo detales, kainos sudėtines dalis ir skaičiavimus. Perkančioji organizacija, vertindama kainos pagrindimą, atsižvelgia į: </w:t>
      </w:r>
    </w:p>
    <w:p w:rsidR="00414FCD" w:rsidRDefault="00414FCD" w:rsidP="00414FCD">
      <w:pPr>
        <w:ind w:firstLine="720"/>
        <w:rPr>
          <w:sz w:val="22"/>
        </w:rPr>
      </w:pPr>
      <w:r>
        <w:rPr>
          <w:sz w:val="22"/>
        </w:rPr>
        <w:t>1) gamybos proceso, teikiamų paslaugų ar statybos metodo ekonomiškumą;</w:t>
      </w:r>
    </w:p>
    <w:p w:rsidR="00414FCD" w:rsidRDefault="00414FCD" w:rsidP="00414FCD">
      <w:pPr>
        <w:ind w:firstLine="720"/>
        <w:jc w:val="both"/>
        <w:rPr>
          <w:sz w:val="22"/>
        </w:rPr>
      </w:pPr>
      <w:r>
        <w:rPr>
          <w:sz w:val="22"/>
        </w:rPr>
        <w:t>2) pasirinktus techninius sprendimus ir (arba) išskirtinai palankias sąlygas tiekti prekes, teikti paslaugas ar atlikti darbus;</w:t>
      </w:r>
    </w:p>
    <w:p w:rsidR="00414FCD" w:rsidRDefault="00414FCD" w:rsidP="00414FCD">
      <w:pPr>
        <w:ind w:firstLine="720"/>
        <w:rPr>
          <w:sz w:val="22"/>
        </w:rPr>
      </w:pPr>
      <w:r>
        <w:rPr>
          <w:sz w:val="22"/>
        </w:rPr>
        <w:t>3) dalyvio siūlomų prekių, paslaugų ar darbų originalumą;</w:t>
      </w:r>
    </w:p>
    <w:p w:rsidR="00414FCD" w:rsidRDefault="00414FCD" w:rsidP="00414FCD">
      <w:pPr>
        <w:ind w:firstLine="720"/>
        <w:jc w:val="both"/>
        <w:rPr>
          <w:sz w:val="22"/>
        </w:rPr>
      </w:pPr>
      <w:r>
        <w:rPr>
          <w:sz w:val="22"/>
        </w:rPr>
        <w:t>4) norminių dokumentų dėl darbų saugos ir darbo sąlygų, galiojančių prekių tiekimo, paslaugų pateikimo ar darbų atlikimo vietoje, laikymąsi;</w:t>
      </w:r>
    </w:p>
    <w:p w:rsidR="00414FCD" w:rsidRDefault="00414FCD" w:rsidP="00414FCD">
      <w:pPr>
        <w:ind w:firstLine="720"/>
        <w:jc w:val="both"/>
        <w:rPr>
          <w:sz w:val="22"/>
        </w:rPr>
      </w:pPr>
      <w:r>
        <w:rPr>
          <w:sz w:val="22"/>
        </w:rPr>
        <w:t>5) dalyvio galimybę gauti valstybės pagalbą.</w:t>
      </w:r>
    </w:p>
    <w:p w:rsidR="00414FCD" w:rsidRDefault="00414FCD" w:rsidP="00414FCD">
      <w:pPr>
        <w:ind w:firstLine="720"/>
        <w:jc w:val="both"/>
        <w:rPr>
          <w:sz w:val="22"/>
        </w:rPr>
      </w:pPr>
      <w:r>
        <w:rPr>
          <w:sz w:val="22"/>
        </w:rPr>
        <w:t>4. Kai perkančioji organizacija nustato, kad neįprastai mažos kainos pasiūlytos dėl to, kad dalyvis yra gavęs valstybės pagalbą, šis pasiūlymas gali būti atmestas vien šiuo pagrindu, jeigu</w:t>
      </w:r>
      <w:r>
        <w:rPr>
          <w:b/>
          <w:sz w:val="22"/>
        </w:rPr>
        <w:t xml:space="preserve"> </w:t>
      </w:r>
      <w:r>
        <w:rPr>
          <w:sz w:val="22"/>
        </w:rPr>
        <w:t>dalyvis negali per pakankamą perkančiosios organizacijos nustatytą laikotarpį įrodyti, kad valstybės pagalba buvo suteikta teisėtai. Atmetusi pasiūlymą šiuo pagrindu, perkančioji organizacija apie tai privalo pranešti Europos Bendrijų Komisijai. Valstybės pagalba laikoma bet kuri priemonė, atitinkanti Europos Bendrijos steigimo sutarties 87 straipsnio 1 dalyje nustatytus kriterijus.</w:t>
      </w:r>
    </w:p>
    <w:p w:rsidR="00414FCD" w:rsidRDefault="00414FCD" w:rsidP="00414FCD">
      <w:pPr>
        <w:ind w:firstLine="720"/>
        <w:jc w:val="both"/>
        <w:rPr>
          <w:i/>
          <w:sz w:val="22"/>
        </w:rPr>
      </w:pPr>
    </w:p>
    <w:p w:rsidR="00414FCD" w:rsidRDefault="00414FCD" w:rsidP="00414FCD">
      <w:pPr>
        <w:ind w:firstLine="720"/>
        <w:jc w:val="both"/>
        <w:rPr>
          <w:sz w:val="22"/>
          <w:szCs w:val="22"/>
        </w:rPr>
      </w:pPr>
      <w:r>
        <w:rPr>
          <w:b/>
          <w:sz w:val="22"/>
          <w:szCs w:val="22"/>
        </w:rPr>
        <w:t>30 straipsnis. Informavimas apie pirkimo procedūros rezultatus</w:t>
      </w:r>
    </w:p>
    <w:p w:rsidR="00414FCD" w:rsidRDefault="00414FCD" w:rsidP="00414FCD">
      <w:pPr>
        <w:ind w:firstLine="720"/>
        <w:jc w:val="both"/>
        <w:rPr>
          <w:sz w:val="22"/>
          <w:szCs w:val="22"/>
        </w:rPr>
      </w:pPr>
      <w:r>
        <w:rPr>
          <w:sz w:val="22"/>
          <w:szCs w:val="22"/>
        </w:rPr>
        <w:t>1. Perkančioji organizacija suinteresuotiems kandidatams ir suinteresuotiems dalyviams nedelsdama (ne vėliau kaip per 5 darbo dienas) praneša apie priimtą sprendimą sudaryti pirkimo</w:t>
      </w:r>
      <w:r>
        <w:rPr>
          <w:b/>
          <w:sz w:val="22"/>
          <w:szCs w:val="22"/>
        </w:rPr>
        <w:t xml:space="preserve"> </w:t>
      </w:r>
      <w:r>
        <w:rPr>
          <w:sz w:val="22"/>
          <w:szCs w:val="22"/>
        </w:rPr>
        <w:t xml:space="preserve">sutartį ar preliminariąją sutartį arba sprendimą dėl leidimo dalyvauti dinaminėje pirkimo sistemoje, taip pat pateikia Taisyklių 30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414FCD" w:rsidRDefault="00414FCD" w:rsidP="00414FCD">
      <w:pPr>
        <w:ind w:firstLine="720"/>
        <w:jc w:val="both"/>
        <w:rPr>
          <w:sz w:val="22"/>
        </w:rPr>
      </w:pPr>
      <w:r>
        <w:rPr>
          <w:sz w:val="22"/>
        </w:rPr>
        <w:t>2. Perkančioji organizacija, gavusi kandidato ar dalyvio raštu pateiktą prašymą, turi nedelsdama, ne vėliau kaip per 15 dienų nuo prašymo gavimo dienos, nurodyti:</w:t>
      </w:r>
    </w:p>
    <w:p w:rsidR="00414FCD" w:rsidRDefault="00414FCD" w:rsidP="00414FCD">
      <w:pPr>
        <w:ind w:firstLine="720"/>
        <w:jc w:val="both"/>
        <w:rPr>
          <w:sz w:val="22"/>
        </w:rPr>
      </w:pPr>
      <w:r>
        <w:rPr>
          <w:sz w:val="22"/>
        </w:rPr>
        <w:t>1) kandidatui – jo paraiškos atmetimo priežastis;</w:t>
      </w:r>
    </w:p>
    <w:p w:rsidR="00414FCD" w:rsidRDefault="00414FCD" w:rsidP="00414FCD">
      <w:pPr>
        <w:ind w:firstLine="720"/>
        <w:jc w:val="both"/>
        <w:rPr>
          <w:b/>
          <w:sz w:val="22"/>
        </w:rPr>
      </w:pPr>
      <w:r>
        <w:rPr>
          <w:sz w:val="22"/>
        </w:rPr>
        <w:t>2) dalyviui, kurio pasiūlymas nebuvo atmestas,</w:t>
      </w:r>
      <w:r>
        <w:rPr>
          <w:i/>
          <w:sz w:val="22"/>
        </w:rPr>
        <w:t xml:space="preserve"> </w:t>
      </w:r>
      <w:r>
        <w:rPr>
          <w:sz w:val="22"/>
        </w:rPr>
        <w:t xml:space="preserve">– laimėjusio pasiūlymo charakteristikas ir santykinius pranašumus, dėl kurių šis pasiūlymas buvo pripažintas geriausiu, taip pat šį pasiūlymą pateikusio dalyvio ar preliminariosios sutarties šalių pavadinimus; </w:t>
      </w:r>
    </w:p>
    <w:p w:rsidR="00414FCD" w:rsidRDefault="00414FCD" w:rsidP="00414FCD">
      <w:pPr>
        <w:pStyle w:val="Antrat3"/>
        <w:numPr>
          <w:ilvl w:val="0"/>
          <w:numId w:val="0"/>
        </w:numPr>
        <w:spacing w:before="0"/>
        <w:ind w:firstLine="720"/>
        <w:rPr>
          <w:sz w:val="22"/>
        </w:rPr>
      </w:pPr>
      <w:r>
        <w:rPr>
          <w:sz w:val="22"/>
          <w:szCs w:val="22"/>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414FCD" w:rsidRDefault="00414FCD" w:rsidP="00414FCD">
      <w:pPr>
        <w:pStyle w:val="Antrat3"/>
        <w:numPr>
          <w:ilvl w:val="0"/>
          <w:numId w:val="0"/>
        </w:numPr>
        <w:spacing w:before="0"/>
        <w:ind w:firstLine="720"/>
        <w:rPr>
          <w:i/>
          <w:sz w:val="22"/>
        </w:rPr>
      </w:pPr>
      <w:r>
        <w:rPr>
          <w:sz w:val="22"/>
        </w:rPr>
        <w:t>3. Perkančioji organizacija Taisyklių 30 straipsnio 2 dalyje nurodytais atvejais negali teikti informacijos, jei jos atskleidimas prieštarauja teisės aktams, kenkia visuomenės interesams, teisėtiems tiekėjų komerciniams interesams arba trukdo užtikrinti sąžiningą konkurenciją.</w:t>
      </w:r>
      <w:r>
        <w:rPr>
          <w:i/>
          <w:sz w:val="22"/>
        </w:rPr>
        <w:t xml:space="preserve"> </w:t>
      </w:r>
    </w:p>
    <w:p w:rsidR="00414FCD" w:rsidRDefault="00414FCD" w:rsidP="00414FCD">
      <w:pPr>
        <w:ind w:firstLine="720"/>
        <w:jc w:val="both"/>
        <w:rPr>
          <w:sz w:val="22"/>
          <w:szCs w:val="22"/>
        </w:rPr>
      </w:pPr>
      <w:r>
        <w:rPr>
          <w:sz w:val="22"/>
          <w:szCs w:val="22"/>
        </w:rPr>
        <w:t>4. Jeigu perkančioji organizacija pirkimo dokumentuose prašo pateikti ir prekių pavyzdžius, tokiu atveju ji, įvertinusi pasiūlymus, nustačiusi pasiūlymų eilę ir priėmusi sprendimą dėl laimėjusio pasiūlymo, iki pirkimo sutarties sudarymo turi leisti visiems dalyviams susipažinti su pateiktais pavyzdžiais.</w:t>
      </w:r>
    </w:p>
    <w:p w:rsidR="00414FCD" w:rsidRDefault="00414FCD" w:rsidP="00414FCD">
      <w:pPr>
        <w:ind w:firstLine="720"/>
        <w:jc w:val="both"/>
        <w:rPr>
          <w:sz w:val="22"/>
        </w:rPr>
      </w:pPr>
      <w:r>
        <w:rPr>
          <w:sz w:val="22"/>
          <w:szCs w:val="22"/>
        </w:rPr>
        <w:t>5. 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414FCD" w:rsidRDefault="00414FCD" w:rsidP="00414FCD">
      <w:pPr>
        <w:ind w:firstLine="720"/>
        <w:jc w:val="both"/>
        <w:rPr>
          <w:sz w:val="22"/>
        </w:rPr>
      </w:pPr>
    </w:p>
    <w:p w:rsidR="00414FCD" w:rsidRDefault="00414FCD" w:rsidP="00414FCD">
      <w:pPr>
        <w:pStyle w:val="Antrat1"/>
        <w:spacing w:before="0" w:after="0"/>
        <w:rPr>
          <w:b/>
          <w:caps w:val="0"/>
          <w:sz w:val="22"/>
        </w:rPr>
      </w:pPr>
    </w:p>
    <w:p w:rsidR="00414FCD" w:rsidRDefault="00414FCD" w:rsidP="00414FCD">
      <w:pPr>
        <w:pStyle w:val="Antrat1"/>
        <w:numPr>
          <w:ilvl w:val="0"/>
          <w:numId w:val="0"/>
        </w:numPr>
        <w:spacing w:before="0" w:after="0"/>
        <w:rPr>
          <w:b/>
          <w:caps w:val="0"/>
          <w:sz w:val="22"/>
        </w:rPr>
      </w:pPr>
      <w:r>
        <w:rPr>
          <w:b/>
          <w:caps w:val="0"/>
          <w:sz w:val="22"/>
        </w:rPr>
        <w:t xml:space="preserve"> KETVIRTASIS SKIRSNIS</w:t>
      </w:r>
    </w:p>
    <w:p w:rsidR="00414FCD" w:rsidRDefault="00414FCD" w:rsidP="00414FCD">
      <w:pPr>
        <w:pStyle w:val="Antrat3"/>
        <w:numPr>
          <w:ilvl w:val="0"/>
          <w:numId w:val="0"/>
        </w:numPr>
        <w:spacing w:before="0"/>
        <w:jc w:val="center"/>
        <w:rPr>
          <w:b/>
          <w:caps/>
          <w:sz w:val="22"/>
        </w:rPr>
      </w:pPr>
      <w:r>
        <w:rPr>
          <w:b/>
          <w:caps/>
          <w:sz w:val="22"/>
        </w:rPr>
        <w:t>SUPAPRASTINTAS ATVIRAS KONKURSAS</w:t>
      </w:r>
    </w:p>
    <w:p w:rsidR="00414FCD" w:rsidRDefault="00414FCD" w:rsidP="00414FCD">
      <w:pPr>
        <w:ind w:firstLine="720"/>
        <w:jc w:val="both"/>
        <w:rPr>
          <w:sz w:val="22"/>
        </w:rPr>
      </w:pPr>
    </w:p>
    <w:p w:rsidR="00414FCD" w:rsidRDefault="00414FCD" w:rsidP="00414FCD">
      <w:pPr>
        <w:ind w:firstLine="720"/>
        <w:jc w:val="both"/>
        <w:rPr>
          <w:b/>
          <w:sz w:val="22"/>
        </w:rPr>
      </w:pPr>
      <w:r>
        <w:rPr>
          <w:b/>
          <w:sz w:val="22"/>
        </w:rPr>
        <w:t>31 straipsnis. Supaprastinto atviro konkurso pirkimo dokumentai, jų patikslinimai (paaiškinimai)</w:t>
      </w:r>
    </w:p>
    <w:p w:rsidR="00414FCD" w:rsidRDefault="00414FCD" w:rsidP="00414FCD">
      <w:pPr>
        <w:ind w:firstLine="720"/>
        <w:jc w:val="both"/>
        <w:rPr>
          <w:sz w:val="22"/>
        </w:rPr>
      </w:pPr>
      <w:r>
        <w:rPr>
          <w:sz w:val="22"/>
        </w:rPr>
        <w:t>1. Supaprastinto atviro konkurso pirkimo dokumentuose nurodoma:</w:t>
      </w:r>
    </w:p>
    <w:bookmarkEnd w:id="113"/>
    <w:bookmarkEnd w:id="114"/>
    <w:bookmarkEnd w:id="115"/>
    <w:bookmarkEnd w:id="116"/>
    <w:bookmarkEnd w:id="117"/>
    <w:bookmarkEnd w:id="118"/>
    <w:bookmarkEnd w:id="119"/>
    <w:p w:rsidR="00414FCD" w:rsidRDefault="00414FCD" w:rsidP="00414FCD">
      <w:pPr>
        <w:ind w:firstLine="720"/>
        <w:jc w:val="both"/>
        <w:rPr>
          <w:sz w:val="22"/>
        </w:rPr>
      </w:pPr>
      <w:r>
        <w:rPr>
          <w:sz w:val="22"/>
        </w:rPr>
        <w:t>1) pasiūlymų rengimo reikalavimai;</w:t>
      </w:r>
    </w:p>
    <w:p w:rsidR="00414FCD" w:rsidRDefault="00414FCD" w:rsidP="00414FCD">
      <w:pPr>
        <w:ind w:firstLine="720"/>
        <w:jc w:val="both"/>
        <w:rPr>
          <w:sz w:val="22"/>
        </w:rPr>
      </w:pPr>
      <w:r>
        <w:rPr>
          <w:sz w:val="22"/>
        </w:rPr>
        <w:t>2) reikalavimai tiekėjų kvalifikacijai, tarp jų ir reikalavimai atskiriems bendrą paraišką ar pasiūlymą pateikiantiems subjektams, taip pat reikalavimai tiekėjo pasirenkamų subrangovų kvalifikacijai;</w:t>
      </w:r>
    </w:p>
    <w:p w:rsidR="00414FCD" w:rsidRDefault="00414FCD" w:rsidP="00414FCD">
      <w:pPr>
        <w:ind w:firstLine="720"/>
        <w:jc w:val="both"/>
        <w:rPr>
          <w:sz w:val="22"/>
        </w:rPr>
      </w:pPr>
      <w:r>
        <w:rPr>
          <w:sz w:val="22"/>
        </w:rPr>
        <w:t>3) tiekėjų, tarp jų ir atskirų bendrą pasiūlymą pateikiančių subjektų, taip pat tiekėjo pasirenkamų subrangovų kvalifikacijos vertinimo tvarka;</w:t>
      </w:r>
    </w:p>
    <w:p w:rsidR="00414FCD" w:rsidRDefault="00414FCD" w:rsidP="00414FCD">
      <w:pPr>
        <w:ind w:firstLine="720"/>
        <w:jc w:val="both"/>
        <w:rPr>
          <w:sz w:val="22"/>
        </w:rPr>
      </w:pPr>
      <w:r>
        <w:rPr>
          <w:sz w:val="22"/>
        </w:rPr>
        <w:t xml:space="preserve">4) </w:t>
      </w:r>
      <w:r>
        <w:rPr>
          <w:sz w:val="22"/>
          <w:szCs w:val="22"/>
        </w:rPr>
        <w:t xml:space="preserve">reikalavimas, kad tiekėjas pasiūlyme nurodytų, kokius subrangovus, subtiekėjus ar subteikėjus ir kokiai pirkimo daliais jis ketina pasitelkti; </w:t>
      </w:r>
    </w:p>
    <w:p w:rsidR="00414FCD" w:rsidRDefault="00414FCD" w:rsidP="00414FCD">
      <w:pPr>
        <w:ind w:firstLine="720"/>
        <w:jc w:val="both"/>
        <w:rPr>
          <w:sz w:val="22"/>
          <w:szCs w:val="22"/>
        </w:rPr>
      </w:pPr>
      <w:r>
        <w:rPr>
          <w:sz w:val="22"/>
          <w:szCs w:val="22"/>
        </w:rPr>
        <w:t>5) tiekėjų kvalifikaciją patvirtinančių dokumentų sąrašas ir informacija, kad Viešųjų pirkimų įstatymo 32 straipsnio 8 dalyje nurodytu atveju turi būti pateikiama pirkimo dokumentuose nurodytų minimalių kvalifikacinių reikalavimų atitikties deklaracija;</w:t>
      </w:r>
    </w:p>
    <w:p w:rsidR="00414FCD" w:rsidRDefault="00414FCD" w:rsidP="00414FCD">
      <w:pPr>
        <w:pStyle w:val="Antrat4"/>
        <w:numPr>
          <w:ilvl w:val="0"/>
          <w:numId w:val="0"/>
        </w:numPr>
        <w:ind w:firstLine="720"/>
        <w:rPr>
          <w:sz w:val="22"/>
        </w:rPr>
      </w:pPr>
      <w:r>
        <w:rPr>
          <w:sz w:val="22"/>
          <w:szCs w:val="22"/>
        </w:rPr>
        <w:t>6)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414FCD" w:rsidRDefault="00414FCD" w:rsidP="00414FCD">
      <w:pPr>
        <w:ind w:firstLine="720"/>
        <w:jc w:val="both"/>
        <w:rPr>
          <w:sz w:val="22"/>
        </w:rPr>
      </w:pPr>
      <w:r>
        <w:rPr>
          <w:sz w:val="22"/>
        </w:rPr>
        <w:t>7) prekių, paslaugų ar darbų pavadinimas, kiekis (apimtis), su prekėmis teiktinų paslaugų pobūdis, prekių tiekimo, paslaugų teikimo ar darbų atlikimo terminai;</w:t>
      </w:r>
    </w:p>
    <w:p w:rsidR="00414FCD" w:rsidRDefault="00414FCD" w:rsidP="00414FCD">
      <w:pPr>
        <w:ind w:firstLine="720"/>
        <w:jc w:val="both"/>
        <w:rPr>
          <w:sz w:val="22"/>
        </w:rPr>
      </w:pPr>
      <w:r>
        <w:rPr>
          <w:sz w:val="22"/>
        </w:rPr>
        <w:t>8) techninė specifikacija;</w:t>
      </w:r>
    </w:p>
    <w:p w:rsidR="00414FCD" w:rsidRDefault="00414FCD" w:rsidP="00414FCD">
      <w:pPr>
        <w:ind w:firstLine="720"/>
        <w:jc w:val="both"/>
        <w:rPr>
          <w:sz w:val="22"/>
        </w:rPr>
      </w:pPr>
      <w:r>
        <w:rPr>
          <w:sz w:val="22"/>
        </w:rPr>
        <w:t>9) pasiūlymų vertinimo kriterijai ir sąlygos;</w:t>
      </w:r>
    </w:p>
    <w:p w:rsidR="00414FCD" w:rsidRDefault="00414FCD" w:rsidP="00414FCD">
      <w:pPr>
        <w:ind w:firstLine="720"/>
        <w:jc w:val="both"/>
        <w:rPr>
          <w:sz w:val="22"/>
          <w:szCs w:val="22"/>
        </w:rPr>
      </w:pPr>
      <w:r>
        <w:rPr>
          <w:sz w:val="22"/>
          <w:szCs w:val="22"/>
        </w:rPr>
        <w:t xml:space="preserve">10) perkančiosios organizacijos siūlomos šalims pasirašyti pirkimo sutarties sąlygos, parengtos pagal Taisyklių 13 straipsnio 7 dalies reikalavimus, taip pat sutarties projektas, jeigu jis yra parengtas; </w:t>
      </w:r>
    </w:p>
    <w:p w:rsidR="00414FCD" w:rsidRDefault="00414FCD" w:rsidP="00414FCD">
      <w:pPr>
        <w:ind w:firstLine="720"/>
        <w:jc w:val="both"/>
        <w:rPr>
          <w:sz w:val="22"/>
        </w:rPr>
      </w:pPr>
      <w:r>
        <w:rPr>
          <w:sz w:val="22"/>
        </w:rPr>
        <w:t xml:space="preserve">11) informacija, ar leidžiama pateikti alternatyvius pasiūlymus, šių pasiūlymų reikalavimai; </w:t>
      </w:r>
    </w:p>
    <w:p w:rsidR="00414FCD" w:rsidRDefault="00414FCD" w:rsidP="00414FCD">
      <w:pPr>
        <w:ind w:firstLine="720"/>
        <w:jc w:val="both"/>
        <w:rPr>
          <w:sz w:val="22"/>
        </w:rPr>
      </w:pPr>
      <w:r>
        <w:rPr>
          <w:sz w:val="22"/>
        </w:rPr>
        <w:t xml:space="preserve">12) informacija, ar leidžiama pateikti pasiūlymus parduoti tik dalį prekių, darbų ar paslaugų, šios dalies (dalių) apibūdinimas; </w:t>
      </w:r>
    </w:p>
    <w:p w:rsidR="00414FCD" w:rsidRDefault="00414FCD" w:rsidP="00414FCD">
      <w:pPr>
        <w:ind w:firstLine="720"/>
        <w:jc w:val="both"/>
        <w:rPr>
          <w:sz w:val="22"/>
        </w:rPr>
      </w:pPr>
      <w:r>
        <w:rPr>
          <w:sz w:val="22"/>
        </w:rPr>
        <w:t>13) informacija, kaip turi būti apskaičiuota ir išreikšta pasiūlymuose nurodoma kaina, informacija, kad pasiūlymo kainą turi būti įskaityti visi mokesčiai;</w:t>
      </w:r>
    </w:p>
    <w:p w:rsidR="00414FCD" w:rsidRDefault="00414FCD" w:rsidP="00414FCD">
      <w:pPr>
        <w:ind w:firstLine="720"/>
        <w:jc w:val="both"/>
        <w:rPr>
          <w:sz w:val="22"/>
        </w:rPr>
      </w:pPr>
      <w:r>
        <w:rPr>
          <w:sz w:val="22"/>
        </w:rPr>
        <w:t>14) pasiūlymų galiojimo užtikrinimo, jei reikalaujama, ir pirkimo sutarties įvykdymo užtikrinimo reikalavimai;</w:t>
      </w:r>
    </w:p>
    <w:p w:rsidR="00414FCD" w:rsidRDefault="00414FCD" w:rsidP="00414FCD">
      <w:pPr>
        <w:pStyle w:val="Antrat4"/>
        <w:numPr>
          <w:ilvl w:val="0"/>
          <w:numId w:val="0"/>
        </w:numPr>
        <w:ind w:firstLine="720"/>
        <w:rPr>
          <w:sz w:val="22"/>
        </w:rPr>
      </w:pPr>
      <w:r>
        <w:rPr>
          <w:sz w:val="22"/>
          <w:szCs w:val="22"/>
        </w:rPr>
        <w:t>15) pasiūlymų pateikimo terminas, vieta ir būdas, įskaitant informaciją, ar pasiūlymas pateikiamas elektroninėmis priemonėmis;</w:t>
      </w:r>
    </w:p>
    <w:p w:rsidR="00414FCD" w:rsidRDefault="00414FCD" w:rsidP="00414FCD">
      <w:pPr>
        <w:ind w:firstLine="720"/>
        <w:jc w:val="both"/>
        <w:rPr>
          <w:sz w:val="22"/>
        </w:rPr>
      </w:pPr>
      <w:r>
        <w:rPr>
          <w:sz w:val="22"/>
        </w:rPr>
        <w:t>16)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414FCD" w:rsidRDefault="00414FCD" w:rsidP="00414FCD">
      <w:pPr>
        <w:ind w:firstLine="720"/>
        <w:jc w:val="both"/>
        <w:rPr>
          <w:sz w:val="22"/>
        </w:rPr>
      </w:pPr>
      <w:r>
        <w:rPr>
          <w:sz w:val="22"/>
        </w:rPr>
        <w:t>17) data, iki kada turi galioti pasiūlymas, arba laikotarpis, kurį turi galioti pasiūlymas;</w:t>
      </w:r>
    </w:p>
    <w:p w:rsidR="00414FCD" w:rsidRDefault="00414FCD" w:rsidP="00414FCD">
      <w:pPr>
        <w:ind w:firstLine="720"/>
        <w:jc w:val="both"/>
        <w:rPr>
          <w:sz w:val="22"/>
        </w:rPr>
      </w:pPr>
      <w:r>
        <w:rPr>
          <w:sz w:val="22"/>
        </w:rPr>
        <w:t>18) vokų su pasiūlymais atplėšimo vieta, data, valanda ir minutė;</w:t>
      </w:r>
    </w:p>
    <w:p w:rsidR="00414FCD" w:rsidRDefault="00414FCD" w:rsidP="00414FCD">
      <w:pPr>
        <w:ind w:firstLine="720"/>
        <w:jc w:val="both"/>
        <w:rPr>
          <w:sz w:val="22"/>
        </w:rPr>
      </w:pPr>
      <w:r>
        <w:rPr>
          <w:sz w:val="22"/>
        </w:rPr>
        <w:t>19) vokų su pasiūlymais atplėšimo ir pasiūlymų nagrinėjimo procedūros;</w:t>
      </w:r>
    </w:p>
    <w:p w:rsidR="00414FCD" w:rsidRDefault="00414FCD" w:rsidP="00414FCD">
      <w:pPr>
        <w:ind w:firstLine="720"/>
        <w:jc w:val="both"/>
        <w:rPr>
          <w:sz w:val="22"/>
        </w:rPr>
      </w:pPr>
      <w:r>
        <w:rPr>
          <w:sz w:val="22"/>
          <w:szCs w:val="24"/>
        </w:rPr>
        <w:t>20)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414FCD" w:rsidRDefault="00414FCD" w:rsidP="00414FCD">
      <w:pPr>
        <w:ind w:firstLine="720"/>
        <w:jc w:val="both"/>
        <w:rPr>
          <w:sz w:val="22"/>
        </w:rPr>
      </w:pPr>
      <w:r>
        <w:rPr>
          <w:sz w:val="22"/>
        </w:rPr>
        <w:t>21)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414FCD" w:rsidRDefault="00414FCD" w:rsidP="00414FCD">
      <w:pPr>
        <w:ind w:firstLine="720"/>
        <w:jc w:val="both"/>
        <w:rPr>
          <w:sz w:val="22"/>
        </w:rPr>
      </w:pPr>
      <w:r>
        <w:rPr>
          <w:sz w:val="22"/>
          <w:szCs w:val="22"/>
        </w:rPr>
        <w:t>22) informacija apie atidėjimo termino taikymą, ginčų nagrinėjimo tvarką.</w:t>
      </w:r>
    </w:p>
    <w:p w:rsidR="00414FCD" w:rsidRDefault="00414FCD" w:rsidP="00414FCD">
      <w:pPr>
        <w:ind w:firstLine="720"/>
        <w:jc w:val="both"/>
        <w:rPr>
          <w:sz w:val="22"/>
        </w:rPr>
      </w:pPr>
      <w:r>
        <w:rPr>
          <w:sz w:val="22"/>
        </w:rPr>
        <w:lastRenderedPageBreak/>
        <w:t>2. Perkančioji organizacija pirkimo dokumentuose gali nustatyti specialias sutarties vykdymo sąlygas, siejamas su socialinės ir aplinkos apsaugos reikalavimais, jei jos atitinka Europos Bendrijos teisės aktus.</w:t>
      </w:r>
    </w:p>
    <w:p w:rsidR="00414FCD" w:rsidRDefault="00414FCD" w:rsidP="00414FCD">
      <w:pPr>
        <w:ind w:firstLine="720"/>
        <w:jc w:val="both"/>
        <w:rPr>
          <w:sz w:val="22"/>
        </w:rPr>
      </w:pPr>
      <w:r>
        <w:rPr>
          <w:sz w:val="22"/>
        </w:rPr>
        <w:t>3.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i/>
          <w:sz w:val="22"/>
        </w:rPr>
        <w:t xml:space="preserve"> </w:t>
      </w:r>
      <w:r>
        <w:rPr>
          <w:sz w:val="22"/>
        </w:rPr>
        <w:t>organizacija prašo kandidatų ar dalyvių, kad jie rengdami pasiūlymą nurodytų, jog atsižvelgė į darbų saugos ir darbo sąlygų reikalavimus, galiojančius ten, kur bus atliekami darbai ar teikiamos paslaugos.</w:t>
      </w:r>
    </w:p>
    <w:p w:rsidR="00414FCD" w:rsidRDefault="00414FCD" w:rsidP="00414FCD">
      <w:pPr>
        <w:tabs>
          <w:tab w:val="left" w:pos="1701"/>
        </w:tabs>
        <w:ind w:firstLine="720"/>
        <w:jc w:val="both"/>
        <w:rPr>
          <w:sz w:val="22"/>
        </w:rPr>
      </w:pPr>
      <w:r>
        <w:rPr>
          <w:sz w:val="22"/>
        </w:rPr>
        <w:t xml:space="preserve">4. Pirkimo dokumentų sudėtinė dalis yra skelbimas apie pirkimą. Perkančioji organizacija skelbime esančios informacijos kituose pirkimo dokumentuose vėliau papildomai gali neteikti.  </w:t>
      </w:r>
    </w:p>
    <w:p w:rsidR="00414FCD" w:rsidRDefault="00414FCD" w:rsidP="00414FCD">
      <w:pPr>
        <w:ind w:firstLine="720"/>
        <w:jc w:val="both"/>
        <w:rPr>
          <w:sz w:val="22"/>
        </w:rPr>
      </w:pPr>
      <w:r>
        <w:rPr>
          <w:sz w:val="22"/>
        </w:rPr>
        <w:t>5. Pirkimo dokumentai turi būti tikslūs, aiškūs, be dviprasmybių, kad tiekėjai galėtų pateikti pasiūlymus, o perkančioji organizacija nupirkti tai, ko reikia.</w:t>
      </w:r>
    </w:p>
    <w:p w:rsidR="00414FCD" w:rsidRDefault="00414FCD" w:rsidP="00414FCD">
      <w:pPr>
        <w:ind w:firstLine="720"/>
        <w:jc w:val="both"/>
        <w:rPr>
          <w:strike/>
          <w:sz w:val="22"/>
        </w:rPr>
      </w:pPr>
      <w:r>
        <w:rPr>
          <w:sz w:val="22"/>
        </w:rPr>
        <w:t xml:space="preserve">6. Pirkimo dokumentai rengiami lietuvių kalba. Papildomai pirkimo dokumentai gali būti rengiami ir kitomis kalbomis. </w:t>
      </w:r>
    </w:p>
    <w:p w:rsidR="00414FCD" w:rsidRDefault="00414FCD" w:rsidP="00414FCD">
      <w:pPr>
        <w:pStyle w:val="Antrat4"/>
        <w:numPr>
          <w:ilvl w:val="0"/>
          <w:numId w:val="0"/>
        </w:numPr>
        <w:ind w:firstLine="720"/>
        <w:rPr>
          <w:sz w:val="22"/>
        </w:rPr>
      </w:pPr>
      <w:bookmarkStart w:id="120" w:name="_Toc518795525"/>
      <w:bookmarkStart w:id="121" w:name="_Toc518795456"/>
      <w:bookmarkStart w:id="122" w:name="_Toc518784383"/>
      <w:bookmarkStart w:id="123" w:name="_Toc518784130"/>
      <w:bookmarkStart w:id="124" w:name="_Toc518784063"/>
      <w:bookmarkStart w:id="125" w:name="_Toc518783996"/>
      <w:bookmarkStart w:id="126" w:name="_Ref518452557"/>
      <w:r>
        <w:rPr>
          <w:bCs/>
          <w:sz w:val="22"/>
          <w:szCs w:val="22"/>
        </w:rPr>
        <w:t>7.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414FCD" w:rsidRDefault="00414FCD" w:rsidP="00414FCD">
      <w:pPr>
        <w:ind w:firstLine="720"/>
        <w:jc w:val="both"/>
        <w:rPr>
          <w:sz w:val="22"/>
        </w:rPr>
      </w:pPr>
      <w:r>
        <w:rPr>
          <w:color w:val="000000"/>
          <w:sz w:val="22"/>
          <w:szCs w:val="22"/>
        </w:rPr>
        <w:t xml:space="preserve">8. </w:t>
      </w:r>
      <w:r>
        <w:rPr>
          <w:sz w:val="22"/>
        </w:rPr>
        <w:t xml:space="preserve">Perkančioji organizacija, kol nesibaigė pasiūlymų pateikimo terminas, turi teisę paaiškinti (patikslinti, pakeisti) pirkimo dokumentus. Pirkimo dokumentų paaiškinimai (patikslinimai, pakeitimai) paskelbiami viešai CVP IS, ten pat, kur buvo paskelbti pirkimo dokumentai. Jei pirkimo dokumentų paaiškinimas (patikslinimas, pakeitimas),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(patikslinimus, pakeitimus).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 </w:t>
      </w:r>
    </w:p>
    <w:p w:rsidR="00414FCD" w:rsidRDefault="00414FCD" w:rsidP="00414FCD">
      <w:pPr>
        <w:ind w:firstLine="720"/>
        <w:jc w:val="both"/>
        <w:rPr>
          <w:sz w:val="22"/>
        </w:rPr>
      </w:pPr>
      <w:r>
        <w:rPr>
          <w:sz w:val="22"/>
        </w:rPr>
        <w:t>9. Perkančioji organizacija atsako į tiekėjo prašymą paaiškinti (patikslinti, pakeisti) pirkimo dokumentus, jei prašymas paaiškinti (patikslinti, pakeisti)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w:t>
      </w:r>
    </w:p>
    <w:p w:rsidR="00414FCD" w:rsidRDefault="00414FCD" w:rsidP="00414FCD">
      <w:pPr>
        <w:pStyle w:val="Antrat3"/>
        <w:numPr>
          <w:ilvl w:val="0"/>
          <w:numId w:val="0"/>
        </w:numPr>
        <w:spacing w:before="0"/>
        <w:ind w:firstLine="720"/>
        <w:rPr>
          <w:strike/>
          <w:sz w:val="22"/>
        </w:rPr>
      </w:pPr>
      <w:r>
        <w:rPr>
          <w:sz w:val="22"/>
        </w:rPr>
        <w:t xml:space="preserve">10.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 </w:t>
      </w:r>
    </w:p>
    <w:p w:rsidR="00414FCD" w:rsidRDefault="00414FCD" w:rsidP="00414FCD">
      <w:pPr>
        <w:pStyle w:val="Paprastasistekstas"/>
        <w:jc w:val="both"/>
        <w:rPr>
          <w:rFonts w:ascii="Times New Roman" w:eastAsia="MS Mincho" w:hAnsi="Times New Roman"/>
          <w:i/>
          <w:iCs/>
        </w:rPr>
      </w:pPr>
    </w:p>
    <w:bookmarkEnd w:id="120"/>
    <w:bookmarkEnd w:id="121"/>
    <w:bookmarkEnd w:id="122"/>
    <w:bookmarkEnd w:id="123"/>
    <w:bookmarkEnd w:id="124"/>
    <w:bookmarkEnd w:id="125"/>
    <w:bookmarkEnd w:id="126"/>
    <w:p w:rsidR="00414FCD" w:rsidRDefault="00414FCD" w:rsidP="00414FCD">
      <w:pPr>
        <w:ind w:firstLine="720"/>
        <w:jc w:val="both"/>
        <w:rPr>
          <w:b/>
          <w:sz w:val="22"/>
        </w:rPr>
      </w:pPr>
      <w:r>
        <w:rPr>
          <w:b/>
          <w:sz w:val="22"/>
        </w:rPr>
        <w:t>32 straipsnis. Supaprastinto atviro konkurso pasiūlymų pateikimas</w:t>
      </w:r>
    </w:p>
    <w:p w:rsidR="00414FCD" w:rsidRDefault="00414FCD" w:rsidP="00414FCD">
      <w:pPr>
        <w:ind w:firstLine="720"/>
        <w:jc w:val="both"/>
        <w:rPr>
          <w:sz w:val="22"/>
        </w:rPr>
      </w:pPr>
      <w:r>
        <w:rPr>
          <w:sz w:val="22"/>
        </w:rPr>
        <w:t xml:space="preserve">1. Perkančioji organizacija pirkimo dokumentuose nustato pasiūlymų pateikimo terminą, nurodo datą, valandą ir minutę. </w:t>
      </w:r>
    </w:p>
    <w:p w:rsidR="00414FCD" w:rsidRDefault="00414FCD" w:rsidP="00414FCD">
      <w:pPr>
        <w:ind w:firstLine="720"/>
        <w:jc w:val="both"/>
        <w:rPr>
          <w:sz w:val="22"/>
        </w:rPr>
      </w:pPr>
      <w:r>
        <w:rPr>
          <w:sz w:val="22"/>
        </w:rPr>
        <w:lastRenderedPageBreak/>
        <w:t>2. P</w:t>
      </w:r>
      <w:r>
        <w:rPr>
          <w:sz w:val="22"/>
          <w:szCs w:val="22"/>
        </w:rPr>
        <w:t xml:space="preserve">asiūlymų pateikimo terminas negali būti trumpesnis kaip 7 darbo dienos nuo skelbimo apie pirkimą paskelbimo „Valstybės žinių“ priede „Informaciniai pranešimai“ dienos. </w:t>
      </w:r>
      <w:r>
        <w:rPr>
          <w:sz w:val="22"/>
        </w:rPr>
        <w:t>Nustatydama šį terminą perkančioji organizacija privalo atsižvelgti į pirkimo sudėtingumą ir, atsižvelgdama į pirkimo objektą bei keliamus reikalavimus, įvertinti realų laiką, reikalingą pasiūlymams parengti.</w:t>
      </w:r>
    </w:p>
    <w:p w:rsidR="00414FCD" w:rsidRDefault="00414FCD" w:rsidP="00414FCD">
      <w:pPr>
        <w:ind w:firstLine="720"/>
        <w:jc w:val="both"/>
        <w:rPr>
          <w:sz w:val="22"/>
        </w:rPr>
      </w:pPr>
      <w:r>
        <w:rPr>
          <w:sz w:val="22"/>
        </w:rPr>
        <w:t>3. Jeigu pasiūlymas yra gaunamas pavėluotai, neatplėštas vokas su pasiūlymu grąžinamas jį atsiuntusiam tiekėjui.</w:t>
      </w:r>
    </w:p>
    <w:p w:rsidR="00414FCD" w:rsidRDefault="00414FCD" w:rsidP="00414FCD">
      <w:pPr>
        <w:ind w:firstLine="720"/>
        <w:jc w:val="both"/>
        <w:rPr>
          <w:sz w:val="22"/>
          <w:szCs w:val="22"/>
        </w:rPr>
      </w:pPr>
      <w:r>
        <w:rPr>
          <w:sz w:val="22"/>
        </w:rPr>
        <w:t xml:space="preserve">4. </w:t>
      </w:r>
      <w:r>
        <w:rPr>
          <w:sz w:val="22"/>
          <w:szCs w:val="22"/>
        </w:rPr>
        <w:t xml:space="preserve">Perkančioji organizacija pirkimo dokumentuose privalo nurodyti, kad pasiūlymas turi būti pateikiamas raštu ir pasirašytas tiekėjo ar jo įgalioto asmens. Pasiūlymas turi būti pateikiamas užklijuotame voke. </w:t>
      </w:r>
      <w:r>
        <w:rPr>
          <w:sz w:val="22"/>
        </w:rPr>
        <w:t>Vokas su pasiūlymu grąžinamas tiekėjui, jei pasiūlymas yra pateiktas neužklijuotame voke, kaip to buvo reikalaujama pirkimo dokumentuose.</w:t>
      </w:r>
    </w:p>
    <w:p w:rsidR="00414FCD" w:rsidRDefault="00414FCD" w:rsidP="00414FCD">
      <w:pPr>
        <w:ind w:firstLine="720"/>
        <w:jc w:val="both"/>
        <w:rPr>
          <w:bCs/>
          <w:sz w:val="22"/>
          <w:szCs w:val="22"/>
        </w:rPr>
      </w:pPr>
      <w:r>
        <w:rPr>
          <w:sz w:val="22"/>
          <w:szCs w:val="22"/>
        </w:rPr>
        <w:t>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Pr>
          <w:bCs/>
          <w:sz w:val="22"/>
          <w:szCs w:val="22"/>
        </w:rPr>
        <w:t xml:space="preserve">. </w:t>
      </w:r>
    </w:p>
    <w:p w:rsidR="00414FCD" w:rsidRDefault="00414FCD" w:rsidP="00414FCD">
      <w:pPr>
        <w:ind w:firstLine="720"/>
        <w:jc w:val="both"/>
        <w:rPr>
          <w:sz w:val="22"/>
          <w:szCs w:val="22"/>
        </w:rPr>
      </w:pPr>
      <w:r>
        <w:rPr>
          <w:bCs/>
          <w:sz w:val="22"/>
          <w:szCs w:val="22"/>
        </w:rPr>
        <w:t xml:space="preserve">6. </w:t>
      </w:r>
      <w:r>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Pr>
          <w:color w:val="FF0000"/>
          <w:sz w:val="22"/>
          <w:szCs w:val="22"/>
        </w:rPr>
        <w:t xml:space="preserve"> </w:t>
      </w:r>
      <w:r>
        <w:rPr>
          <w:sz w:val="22"/>
          <w:szCs w:val="22"/>
        </w:rPr>
        <w:t xml:space="preserve">Tuo atveju, kai pasiūlymas yra didelės apimties ir susideda iš kelių dalių, šis reikalavimas taikomas kiekvienai pasiūlymo daliai. </w:t>
      </w:r>
    </w:p>
    <w:p w:rsidR="00414FCD" w:rsidRDefault="00414FCD" w:rsidP="00414FCD">
      <w:pPr>
        <w:ind w:firstLine="720"/>
        <w:jc w:val="both"/>
        <w:rPr>
          <w:b/>
          <w:sz w:val="22"/>
        </w:rPr>
      </w:pPr>
      <w:r>
        <w:rPr>
          <w:sz w:val="22"/>
          <w:szCs w:val="22"/>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 </w:t>
      </w:r>
    </w:p>
    <w:p w:rsidR="00414FCD" w:rsidRDefault="00414FCD" w:rsidP="00414FCD">
      <w:pPr>
        <w:ind w:firstLine="709"/>
        <w:jc w:val="both"/>
        <w:rPr>
          <w:sz w:val="22"/>
        </w:rPr>
      </w:pPr>
      <w:r>
        <w:rPr>
          <w:sz w:val="22"/>
        </w:rPr>
        <w:t>8.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414FCD" w:rsidRDefault="00414FCD" w:rsidP="00414FCD">
      <w:pPr>
        <w:ind w:firstLine="720"/>
        <w:jc w:val="both"/>
        <w:rPr>
          <w:sz w:val="22"/>
        </w:rPr>
      </w:pPr>
      <w:r>
        <w:rPr>
          <w:sz w:val="22"/>
        </w:rPr>
        <w:t>9. Perkančioji organizacija pirkimo dokumentuose nurodo minimalius reikalavimus, kuriuos turi atitikti alternatyvūs pasiūlymai, ir konkrečius jų pateikimo reikalavimus.</w:t>
      </w:r>
    </w:p>
    <w:p w:rsidR="00414FCD" w:rsidRDefault="00414FCD" w:rsidP="00414FCD">
      <w:pPr>
        <w:ind w:firstLine="720"/>
        <w:jc w:val="both"/>
        <w:rPr>
          <w:sz w:val="22"/>
        </w:rPr>
      </w:pPr>
      <w:r>
        <w:rPr>
          <w:sz w:val="22"/>
        </w:rPr>
        <w:t>10.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bookmarkStart w:id="127" w:name="_Ref520127670"/>
      <w:bookmarkStart w:id="128" w:name="_Ref518813161"/>
      <w:bookmarkStart w:id="129" w:name="_Toc518795528"/>
      <w:bookmarkStart w:id="130" w:name="_Toc518795459"/>
      <w:bookmarkStart w:id="131" w:name="_Toc518784386"/>
      <w:bookmarkStart w:id="132" w:name="_Toc518784133"/>
      <w:bookmarkStart w:id="133" w:name="_Toc518784066"/>
      <w:bookmarkStart w:id="134" w:name="_Toc518783999"/>
      <w:bookmarkStart w:id="135" w:name="_Ref518453121"/>
    </w:p>
    <w:bookmarkEnd w:id="127"/>
    <w:bookmarkEnd w:id="128"/>
    <w:bookmarkEnd w:id="129"/>
    <w:bookmarkEnd w:id="130"/>
    <w:bookmarkEnd w:id="131"/>
    <w:bookmarkEnd w:id="132"/>
    <w:bookmarkEnd w:id="133"/>
    <w:bookmarkEnd w:id="134"/>
    <w:bookmarkEnd w:id="135"/>
    <w:p w:rsidR="00414FCD" w:rsidRDefault="00414FCD" w:rsidP="00414FCD">
      <w:pPr>
        <w:pStyle w:val="Antrat4"/>
        <w:numPr>
          <w:ilvl w:val="0"/>
          <w:numId w:val="0"/>
        </w:numPr>
        <w:ind w:firstLine="720"/>
        <w:rPr>
          <w:sz w:val="22"/>
        </w:rPr>
      </w:pPr>
      <w:r>
        <w:rPr>
          <w:sz w:val="22"/>
        </w:rPr>
        <w:t xml:space="preserve">11. Pasiūlymai gali būti perduodami elektroninėmis priemonėmis. </w:t>
      </w:r>
    </w:p>
    <w:p w:rsidR="00414FCD" w:rsidRDefault="00414FCD" w:rsidP="00414FCD">
      <w:pPr>
        <w:pStyle w:val="Antrat4"/>
        <w:numPr>
          <w:ilvl w:val="0"/>
          <w:numId w:val="0"/>
        </w:numPr>
        <w:ind w:firstLine="720"/>
        <w:rPr>
          <w:sz w:val="22"/>
        </w:rPr>
      </w:pPr>
      <w:r>
        <w:rPr>
          <w:sz w:val="22"/>
        </w:rPr>
        <w:t>12. Tiekėjo prašymu perkančioji organizacija privalo nedelsdama pateikti rašytinį patvirtinimą, kad tiekėjo pasiūlymas yra gautas, nurodydama gavimo dieną, valandą ir minutę.</w:t>
      </w:r>
    </w:p>
    <w:p w:rsidR="00414FCD" w:rsidRDefault="00414FCD" w:rsidP="00414FCD">
      <w:pPr>
        <w:pStyle w:val="Antrat3"/>
        <w:numPr>
          <w:ilvl w:val="0"/>
          <w:numId w:val="0"/>
        </w:numPr>
        <w:spacing w:before="0"/>
        <w:ind w:firstLine="720"/>
        <w:rPr>
          <w:bCs/>
          <w:sz w:val="22"/>
        </w:rPr>
      </w:pPr>
      <w:r>
        <w:rPr>
          <w:bCs/>
          <w:sz w:val="22"/>
          <w:szCs w:val="24"/>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414FCD" w:rsidRDefault="00414FCD" w:rsidP="00414FCD">
      <w:pPr>
        <w:pStyle w:val="Antrat3"/>
        <w:numPr>
          <w:ilvl w:val="0"/>
          <w:numId w:val="0"/>
        </w:numPr>
        <w:ind w:left="284" w:firstLine="720"/>
        <w:rPr>
          <w:sz w:val="22"/>
        </w:rPr>
      </w:pPr>
    </w:p>
    <w:p w:rsidR="00414FCD" w:rsidRDefault="00414FCD" w:rsidP="00414FCD">
      <w:pPr>
        <w:pStyle w:val="Antrat2"/>
        <w:numPr>
          <w:ilvl w:val="0"/>
          <w:numId w:val="0"/>
        </w:numPr>
        <w:spacing w:before="0"/>
        <w:ind w:firstLine="720"/>
        <w:rPr>
          <w:sz w:val="22"/>
        </w:rPr>
      </w:pPr>
      <w:bookmarkStart w:id="136" w:name="_Toc19335336"/>
      <w:bookmarkStart w:id="137" w:name="_Toc7067145"/>
      <w:bookmarkStart w:id="138" w:name="_Toc6907162"/>
      <w:bookmarkStart w:id="139" w:name="_Toc673188"/>
      <w:bookmarkStart w:id="140" w:name="_Ref533403901"/>
      <w:bookmarkStart w:id="141" w:name="straipsnis31"/>
      <w:r>
        <w:rPr>
          <w:sz w:val="22"/>
        </w:rPr>
        <w:t>33 straipsnis. Vokų su pasiūlymais atplėšimas</w:t>
      </w:r>
      <w:bookmarkEnd w:id="136"/>
      <w:bookmarkEnd w:id="137"/>
      <w:bookmarkEnd w:id="138"/>
      <w:bookmarkEnd w:id="139"/>
      <w:bookmarkEnd w:id="140"/>
      <w:r>
        <w:rPr>
          <w:sz w:val="22"/>
        </w:rPr>
        <w:t xml:space="preserve"> </w:t>
      </w:r>
    </w:p>
    <w:bookmarkEnd w:id="141"/>
    <w:p w:rsidR="00414FCD" w:rsidRDefault="00414FCD" w:rsidP="00414FCD">
      <w:pPr>
        <w:pStyle w:val="Antrat3"/>
        <w:numPr>
          <w:ilvl w:val="0"/>
          <w:numId w:val="0"/>
        </w:numPr>
        <w:spacing w:before="0"/>
        <w:ind w:firstLine="720"/>
        <w:rPr>
          <w:sz w:val="22"/>
          <w:szCs w:val="22"/>
        </w:rPr>
      </w:pPr>
      <w:r>
        <w:rPr>
          <w:sz w:val="22"/>
          <w:szCs w:val="22"/>
        </w:rPr>
        <w:t xml:space="preserve">1. Vokai su pasiūlymais atplėšiami Komisijos posėdyje. Posėdis vyksta pirkimo dokumentuose nurodytoje vietoje, prasideda nurodytą dieną, valandą ir minutę. </w:t>
      </w:r>
    </w:p>
    <w:p w:rsidR="00414FCD" w:rsidRDefault="00414FCD" w:rsidP="00414FCD">
      <w:pPr>
        <w:pStyle w:val="Antrat3"/>
        <w:numPr>
          <w:ilvl w:val="0"/>
          <w:numId w:val="0"/>
        </w:numPr>
        <w:spacing w:before="0"/>
        <w:ind w:firstLine="720"/>
        <w:rPr>
          <w:sz w:val="22"/>
          <w:szCs w:val="22"/>
        </w:rPr>
      </w:pPr>
      <w:r>
        <w:rPr>
          <w:sz w:val="22"/>
          <w:szCs w:val="22"/>
        </w:rPr>
        <w:t xml:space="preserve">2. Pradinis susipažinimas su elektroninėmis priemonėmis gautais pasiūlymais pagal šį įstatymą prilyginamas vokų atplėšimui. </w:t>
      </w:r>
    </w:p>
    <w:p w:rsidR="00414FCD" w:rsidRDefault="00414FCD" w:rsidP="00414FCD">
      <w:pPr>
        <w:pStyle w:val="Antrat3"/>
        <w:numPr>
          <w:ilvl w:val="0"/>
          <w:numId w:val="0"/>
        </w:numPr>
        <w:spacing w:before="0"/>
        <w:ind w:firstLine="720"/>
        <w:rPr>
          <w:sz w:val="22"/>
          <w:szCs w:val="22"/>
        </w:rPr>
      </w:pPr>
      <w:r>
        <w:rPr>
          <w:sz w:val="22"/>
          <w:szCs w:val="22"/>
        </w:rPr>
        <w:t xml:space="preserve">3. Vokų su pasiūlymais atplėšimo posėdžio diena ir valanda turi sutapti su pasiūlymų pateikimo termino pabaiga. Pakeitus terminą, atitinkamai turi būti pakeistas ir vokų su pasiūlymais atplėšimo laikas. </w:t>
      </w:r>
    </w:p>
    <w:p w:rsidR="00414FCD" w:rsidRDefault="00414FCD" w:rsidP="00414FCD">
      <w:pPr>
        <w:pStyle w:val="Antrat3"/>
        <w:numPr>
          <w:ilvl w:val="0"/>
          <w:numId w:val="0"/>
        </w:numPr>
        <w:spacing w:before="0"/>
        <w:ind w:firstLine="720"/>
        <w:rPr>
          <w:sz w:val="22"/>
          <w:szCs w:val="22"/>
        </w:rPr>
      </w:pPr>
      <w:r>
        <w:rPr>
          <w:sz w:val="22"/>
          <w:szCs w:val="22"/>
        </w:rPr>
        <w:t xml:space="preserve">4. Nustatytu laiku eilės tvarka pagal jų gavimo laiką turi būti atplėšti visi vokai su pasiūlymais, gauti nepasibaigus jų pateikimo terminui. Vokų atplėšimo procedūroje turi teisę dalyvauti visi pasiūlymus pateikę tiekėjai arba jų atstovai. </w:t>
      </w:r>
    </w:p>
    <w:p w:rsidR="00414FCD" w:rsidRDefault="00414FCD" w:rsidP="00414FCD">
      <w:pPr>
        <w:pStyle w:val="Antrat3"/>
        <w:numPr>
          <w:ilvl w:val="0"/>
          <w:numId w:val="0"/>
        </w:numPr>
        <w:spacing w:before="0"/>
        <w:ind w:firstLine="720"/>
        <w:rPr>
          <w:sz w:val="22"/>
        </w:rPr>
      </w:pPr>
      <w:r>
        <w:rPr>
          <w:sz w:val="22"/>
          <w:szCs w:val="24"/>
        </w:rPr>
        <w:lastRenderedPageBreak/>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o šio įstatymo nustatytais atvejais – ir tiekėjų kvalifikaciją.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414FCD" w:rsidRDefault="00414FCD" w:rsidP="00414FCD">
      <w:pPr>
        <w:pStyle w:val="Antrat3"/>
        <w:numPr>
          <w:ilvl w:val="0"/>
          <w:numId w:val="0"/>
        </w:numPr>
        <w:spacing w:before="0"/>
        <w:ind w:firstLine="720"/>
        <w:rPr>
          <w:b/>
          <w:sz w:val="22"/>
        </w:rPr>
      </w:pPr>
      <w:r>
        <w:rPr>
          <w:sz w:val="22"/>
        </w:rPr>
        <w:t xml:space="preserve">6. Vokus atplėšia vienas iš Komisijos narių pasiūlymus pateikusių ir Komisijos posėdyje dalyvaujančių tiekėjų ar jų atstovų akivaizdoje. Vokai atplėšiami ir tuo atveju, jei į šį posėdį tiekėjas ar jo atstovas neatvyksta. </w:t>
      </w:r>
    </w:p>
    <w:p w:rsidR="00414FCD" w:rsidRDefault="00414FCD" w:rsidP="00414FCD">
      <w:pPr>
        <w:pStyle w:val="Antrat3"/>
        <w:numPr>
          <w:ilvl w:val="0"/>
          <w:numId w:val="0"/>
        </w:numPr>
        <w:spacing w:before="0"/>
        <w:ind w:firstLine="720"/>
        <w:rPr>
          <w:sz w:val="22"/>
        </w:rPr>
      </w:pPr>
      <w:r>
        <w:rPr>
          <w:sz w:val="22"/>
        </w:rPr>
        <w:t xml:space="preserve">7. Atplėšus voką, pasiūlymo paskutinio lapo antrojoje pusėje pasirašo posėdyje dalyvaujantys Komisijos nariai. Ši nuostata netaikoma, kai pasiūlymas perduodamas elektroninėmis priemonėmis. </w:t>
      </w:r>
    </w:p>
    <w:p w:rsidR="00414FCD" w:rsidRDefault="00414FCD" w:rsidP="00414FCD">
      <w:pPr>
        <w:pStyle w:val="Antrat3"/>
        <w:numPr>
          <w:ilvl w:val="0"/>
          <w:numId w:val="0"/>
        </w:numPr>
        <w:spacing w:before="0"/>
        <w:ind w:firstLine="720"/>
        <w:rPr>
          <w:sz w:val="22"/>
        </w:rPr>
      </w:pPr>
      <w:r>
        <w:rPr>
          <w:sz w:val="22"/>
        </w:rPr>
        <w:t xml:space="preserve">8. Komisija vokų atplėšimo procedūros ir pradinio susipažinimo su elektroninėmis priemonėmis gautu pasiūlymu rezultatus įformina protokolu. </w:t>
      </w:r>
    </w:p>
    <w:p w:rsidR="00414FCD" w:rsidRDefault="00414FCD" w:rsidP="00414FCD">
      <w:pPr>
        <w:ind w:firstLine="720"/>
        <w:jc w:val="both"/>
        <w:rPr>
          <w:sz w:val="22"/>
        </w:rPr>
      </w:pPr>
      <w:r>
        <w:rPr>
          <w:sz w:val="22"/>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w:t>
      </w:r>
      <w:r>
        <w:rPr>
          <w:color w:val="FF0000"/>
          <w:sz w:val="22"/>
        </w:rPr>
        <w:t xml:space="preserve"> </w:t>
      </w:r>
      <w:r>
        <w:rPr>
          <w:sz w:val="22"/>
        </w:rPr>
        <w:t>ar nurodytas įgalioto asmens vardas, pavardė, pareigos ir pasiūlymą sudarančių lapų skaičius.</w:t>
      </w:r>
      <w:r>
        <w:rPr>
          <w:b/>
          <w:i/>
          <w:sz w:val="22"/>
        </w:rPr>
        <w:t xml:space="preserve"> </w:t>
      </w:r>
      <w:r>
        <w:rPr>
          <w:sz w:val="22"/>
        </w:rPr>
        <w:t>Jeigu pageidauja nors vienas vokų su pasiūlymais atplėšimo procedūroje dalyvaujantis tiekėjas ar jo atstovas, turi būti paskelbtos visos pasiūlymų charakteristikos, į kurias bus atsižvelgta vertinant pasiūlymus.</w:t>
      </w:r>
    </w:p>
    <w:p w:rsidR="00414FCD" w:rsidRDefault="00414FCD" w:rsidP="00414FCD">
      <w:pPr>
        <w:ind w:firstLine="720"/>
        <w:jc w:val="both"/>
        <w:rPr>
          <w:i/>
          <w:sz w:val="22"/>
        </w:rPr>
      </w:pPr>
      <w:r>
        <w:rPr>
          <w:sz w:val="22"/>
        </w:rPr>
        <w:t>10. Vokų su pasiūlymais, kuriuose nurodytos kainos, atplėšimo procedūroje skelbiamas pasiūlymą pateikusio tiekėjo pavadinimas, pasiūlyme nurodyta kaina. Tuo atveju, kai pasiūlyme nurodyta</w:t>
      </w:r>
      <w:r>
        <w:rPr>
          <w:b/>
          <w:sz w:val="22"/>
        </w:rPr>
        <w:t xml:space="preserve"> </w:t>
      </w:r>
      <w:r>
        <w:rPr>
          <w:sz w:val="22"/>
        </w:rPr>
        <w:t xml:space="preserve">kaina, išreikšta skaičiais, neatitinka kainos, nurodytos žodžiais, teisinga laikoma kaina, nurodyta žodžiais. </w:t>
      </w:r>
    </w:p>
    <w:p w:rsidR="00414FCD" w:rsidRDefault="00414FCD" w:rsidP="00414FCD">
      <w:pPr>
        <w:ind w:firstLine="720"/>
        <w:jc w:val="both"/>
        <w:rPr>
          <w:sz w:val="22"/>
        </w:rPr>
      </w:pPr>
      <w:r>
        <w:rPr>
          <w:sz w:val="22"/>
        </w:rPr>
        <w:t>11. Tais atvejais, kai pasiūlymas vertinamas pagal mažiausios kainos kriterijų, vokų su pasiūlymais atplėšimo procedūroje skelbiamas pasiūlymą pateikusio tiekėjo pavadinimas, pasiūlyme nurodyta kaina ir pranešama, ar yra</w:t>
      </w:r>
      <w:r>
        <w:rPr>
          <w:b/>
          <w:sz w:val="22"/>
        </w:rPr>
        <w:t xml:space="preserve"> </w:t>
      </w:r>
      <w:r>
        <w:rPr>
          <w:sz w:val="22"/>
        </w:rPr>
        <w:t>pateiktas pasiūlymo galiojimo užtikrinimas (jei jo reikalaujama),</w:t>
      </w:r>
      <w:r>
        <w:rPr>
          <w:b/>
          <w:sz w:val="22"/>
        </w:rPr>
        <w:t xml:space="preserve"> </w:t>
      </w:r>
      <w:r>
        <w:rPr>
          <w:sz w:val="22"/>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414FCD" w:rsidRDefault="00414FCD" w:rsidP="00414FCD">
      <w:pPr>
        <w:pStyle w:val="Antrat3"/>
        <w:numPr>
          <w:ilvl w:val="0"/>
          <w:numId w:val="0"/>
        </w:numPr>
        <w:spacing w:before="0"/>
        <w:ind w:firstLine="720"/>
        <w:rPr>
          <w:i/>
          <w:sz w:val="22"/>
        </w:rPr>
      </w:pPr>
      <w:r>
        <w:rPr>
          <w:sz w:val="22"/>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i/>
          <w:sz w:val="22"/>
        </w:rPr>
        <w:t xml:space="preserve"> </w:t>
      </w:r>
    </w:p>
    <w:p w:rsidR="00414FCD" w:rsidRDefault="00414FCD" w:rsidP="00414FCD">
      <w:pPr>
        <w:pStyle w:val="Antrat3"/>
        <w:numPr>
          <w:ilvl w:val="0"/>
          <w:numId w:val="0"/>
        </w:numPr>
        <w:spacing w:before="0"/>
        <w:ind w:firstLine="720"/>
        <w:rPr>
          <w:sz w:val="22"/>
        </w:rPr>
      </w:pPr>
      <w:r>
        <w:rPr>
          <w:sz w:val="22"/>
          <w:szCs w:val="24"/>
        </w:rPr>
        <w:t>13. Vokų su pasiūlymais atplėšimo procedūros metu Komisija turi leisti posėdyje dalyvaujantiems tiekėjams ar jų įgaliotiems atstovams viešai ištaisyti Komisijos pastebėtus jų pasiūlymo susiuvimo ar įforminimo trūkumus, kuriuos įmanoma ištaisyti posėdžio metu.</w:t>
      </w:r>
    </w:p>
    <w:p w:rsidR="00414FCD" w:rsidRDefault="00414FCD" w:rsidP="00414FCD">
      <w:pPr>
        <w:pStyle w:val="Antrat3"/>
        <w:numPr>
          <w:ilvl w:val="0"/>
          <w:numId w:val="0"/>
        </w:numPr>
        <w:spacing w:before="0"/>
        <w:ind w:firstLine="720"/>
        <w:rPr>
          <w:sz w:val="22"/>
        </w:rPr>
      </w:pPr>
      <w:r>
        <w:rPr>
          <w:sz w:val="22"/>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14FCD" w:rsidRDefault="00414FCD" w:rsidP="00414FCD">
      <w:pPr>
        <w:pStyle w:val="Antrat3"/>
        <w:numPr>
          <w:ilvl w:val="0"/>
          <w:numId w:val="0"/>
        </w:numPr>
        <w:spacing w:before="0"/>
        <w:ind w:firstLine="720"/>
        <w:rPr>
          <w:sz w:val="22"/>
        </w:rPr>
      </w:pPr>
      <w:r>
        <w:rPr>
          <w:sz w:val="22"/>
        </w:rPr>
        <w:t xml:space="preserve">15. Tolesnes supaprastintam atviram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414FCD" w:rsidRDefault="00414FCD" w:rsidP="00414FCD">
      <w:pPr>
        <w:pStyle w:val="Antrat3"/>
        <w:numPr>
          <w:ilvl w:val="0"/>
          <w:numId w:val="0"/>
        </w:numPr>
        <w:spacing w:before="0"/>
        <w:ind w:firstLine="720"/>
        <w:rPr>
          <w:b/>
          <w:sz w:val="22"/>
        </w:rPr>
      </w:pPr>
    </w:p>
    <w:p w:rsidR="00414FCD" w:rsidRDefault="00414FCD" w:rsidP="00414FCD">
      <w:pPr>
        <w:pStyle w:val="Antrat1"/>
        <w:spacing w:before="0" w:after="0"/>
        <w:rPr>
          <w:b/>
          <w:caps w:val="0"/>
          <w:sz w:val="22"/>
        </w:rPr>
      </w:pPr>
      <w:bookmarkStart w:id="142" w:name="_Toc518795541"/>
      <w:bookmarkStart w:id="143" w:name="_Toc518795472"/>
      <w:bookmarkStart w:id="144" w:name="_Toc518784399"/>
      <w:bookmarkStart w:id="145" w:name="_Toc518784146"/>
      <w:bookmarkStart w:id="146" w:name="_Toc518784079"/>
      <w:bookmarkStart w:id="147" w:name="_Toc518784012"/>
      <w:r>
        <w:rPr>
          <w:b/>
          <w:caps w:val="0"/>
          <w:sz w:val="22"/>
        </w:rPr>
        <w:t>PENKTASIS SKIRSNIS</w:t>
      </w:r>
    </w:p>
    <w:p w:rsidR="00414FCD" w:rsidRDefault="00414FCD" w:rsidP="00414FCD">
      <w:pPr>
        <w:pStyle w:val="Antrat3"/>
        <w:numPr>
          <w:ilvl w:val="0"/>
          <w:numId w:val="0"/>
        </w:numPr>
        <w:spacing w:before="0"/>
        <w:jc w:val="center"/>
        <w:rPr>
          <w:b/>
          <w:caps/>
          <w:sz w:val="22"/>
        </w:rPr>
      </w:pPr>
      <w:r>
        <w:rPr>
          <w:b/>
          <w:caps/>
          <w:sz w:val="22"/>
        </w:rPr>
        <w:t>SUPAPRASTINTAS RIBOTAS KONKURSAS</w:t>
      </w:r>
    </w:p>
    <w:p w:rsidR="00414FCD" w:rsidRDefault="00414FCD" w:rsidP="00414FCD">
      <w:pPr>
        <w:pStyle w:val="Antrats"/>
        <w:ind w:firstLine="720"/>
        <w:rPr>
          <w:sz w:val="22"/>
        </w:rPr>
      </w:pPr>
    </w:p>
    <w:p w:rsidR="00414FCD" w:rsidRDefault="00414FCD" w:rsidP="00414FCD">
      <w:pPr>
        <w:pStyle w:val="Antrat2"/>
        <w:numPr>
          <w:ilvl w:val="0"/>
          <w:numId w:val="0"/>
        </w:numPr>
        <w:spacing w:before="0"/>
        <w:ind w:firstLine="720"/>
        <w:rPr>
          <w:sz w:val="22"/>
        </w:rPr>
      </w:pPr>
      <w:bookmarkStart w:id="148" w:name="straipsnis45"/>
      <w:r>
        <w:rPr>
          <w:sz w:val="22"/>
        </w:rPr>
        <w:t>34 straipsnis. Supaprastinto riboto konkurso vykdymas</w:t>
      </w:r>
    </w:p>
    <w:bookmarkEnd w:id="148"/>
    <w:p w:rsidR="00414FCD" w:rsidRDefault="00414FCD" w:rsidP="00414FCD">
      <w:pPr>
        <w:pStyle w:val="Antrat3"/>
        <w:numPr>
          <w:ilvl w:val="0"/>
          <w:numId w:val="0"/>
        </w:numPr>
        <w:spacing w:before="0"/>
        <w:ind w:firstLine="720"/>
        <w:rPr>
          <w:sz w:val="22"/>
        </w:rPr>
      </w:pPr>
      <w:r>
        <w:rPr>
          <w:sz w:val="22"/>
        </w:rPr>
        <w:t xml:space="preserve">1. Perkančioji organizacija ribotą konkursą vykdo etapais: </w:t>
      </w:r>
    </w:p>
    <w:p w:rsidR="00414FCD" w:rsidRDefault="00414FCD" w:rsidP="00414FCD">
      <w:pPr>
        <w:pStyle w:val="Antrat4"/>
        <w:numPr>
          <w:ilvl w:val="0"/>
          <w:numId w:val="0"/>
        </w:numPr>
        <w:ind w:firstLine="720"/>
        <w:rPr>
          <w:sz w:val="22"/>
        </w:rPr>
      </w:pPr>
      <w:r>
        <w:rPr>
          <w:sz w:val="22"/>
        </w:rPr>
        <w:lastRenderedPageBreak/>
        <w:t>1) Taisyklių nustatyta tvarka</w:t>
      </w:r>
      <w:r>
        <w:rPr>
          <w:b/>
          <w:sz w:val="22"/>
        </w:rPr>
        <w:t xml:space="preserve"> </w:t>
      </w:r>
      <w:r>
        <w:rPr>
          <w:sz w:val="22"/>
        </w:rPr>
        <w:t>skelbia apie pirkimą ir remdamasi paskelbtais kvalifikacinės atrankos kriterijais atrenka tuos kandidatus, kurie bus kviečiami pateikti pasiūlymus;</w:t>
      </w:r>
    </w:p>
    <w:p w:rsidR="00414FCD" w:rsidRDefault="00414FCD" w:rsidP="00414FCD">
      <w:pPr>
        <w:pStyle w:val="Antrat4"/>
        <w:numPr>
          <w:ilvl w:val="0"/>
          <w:numId w:val="0"/>
        </w:numPr>
        <w:ind w:firstLine="720"/>
        <w:rPr>
          <w:sz w:val="22"/>
        </w:rPr>
      </w:pPr>
      <w:r>
        <w:rPr>
          <w:sz w:val="22"/>
        </w:rPr>
        <w:t>2) vadovaudamasi pirkimo dokumentuose nustatytomis sąlygomis, nagrinėja, vertina ir palygina pakviestų dalyvių pateiktus pasiūlymus.</w:t>
      </w:r>
    </w:p>
    <w:p w:rsidR="00414FCD" w:rsidRDefault="00414FCD" w:rsidP="00414FCD">
      <w:pPr>
        <w:pStyle w:val="Antrat3"/>
        <w:numPr>
          <w:ilvl w:val="0"/>
          <w:numId w:val="0"/>
        </w:numPr>
        <w:spacing w:before="0"/>
        <w:ind w:firstLine="720"/>
        <w:rPr>
          <w:sz w:val="22"/>
        </w:rPr>
      </w:pPr>
      <w:r>
        <w:rPr>
          <w:sz w:val="22"/>
        </w:rPr>
        <w:t>2. Supaprastintame ribotame konkurse derybos tarp perkančiosios organizacijos ir tiekėjų yra draudžiamos.</w:t>
      </w:r>
    </w:p>
    <w:p w:rsidR="00414FCD" w:rsidRDefault="00414FCD" w:rsidP="00414FCD">
      <w:pPr>
        <w:pStyle w:val="Antrat3"/>
        <w:numPr>
          <w:ilvl w:val="0"/>
          <w:numId w:val="0"/>
        </w:numPr>
        <w:spacing w:before="0"/>
        <w:ind w:firstLine="720"/>
        <w:rPr>
          <w:b/>
          <w:sz w:val="22"/>
          <w:u w:val="single"/>
        </w:rPr>
      </w:pPr>
    </w:p>
    <w:p w:rsidR="00414FCD" w:rsidRDefault="00414FCD" w:rsidP="00414FCD">
      <w:pPr>
        <w:pStyle w:val="Antrat3"/>
        <w:numPr>
          <w:ilvl w:val="0"/>
          <w:numId w:val="0"/>
        </w:numPr>
        <w:spacing w:before="0"/>
        <w:ind w:firstLine="720"/>
        <w:rPr>
          <w:b/>
          <w:sz w:val="22"/>
        </w:rPr>
      </w:pPr>
      <w:bookmarkStart w:id="149" w:name="straipsnis46"/>
      <w:r>
        <w:rPr>
          <w:b/>
          <w:sz w:val="22"/>
        </w:rPr>
        <w:t>35 straipsnis. Paraiškų pateikimo ribotam konkursui terminai</w:t>
      </w:r>
    </w:p>
    <w:bookmarkEnd w:id="149"/>
    <w:p w:rsidR="00414FCD" w:rsidRDefault="00414FCD" w:rsidP="00414FCD">
      <w:pPr>
        <w:pStyle w:val="Antrat3"/>
        <w:numPr>
          <w:ilvl w:val="0"/>
          <w:numId w:val="0"/>
        </w:numPr>
        <w:spacing w:before="0"/>
        <w:ind w:firstLine="720"/>
        <w:rPr>
          <w:i/>
          <w:sz w:val="22"/>
        </w:rPr>
      </w:pPr>
      <w:r>
        <w:rPr>
          <w:sz w:val="22"/>
        </w:rPr>
        <w:t xml:space="preserve">Paraiškų dalyvauti pirkime pateikimo terminas negali būti trumpesnis kaip </w:t>
      </w:r>
      <w:r>
        <w:rPr>
          <w:sz w:val="22"/>
          <w:szCs w:val="22"/>
        </w:rPr>
        <w:t xml:space="preserve">7 darbo dienos nuo skelbimo apie pirkimą paskelbimo „Valstybės žinių“ priede „Informaciniai pranešimai“ dienos. </w:t>
      </w:r>
      <w:r>
        <w:rPr>
          <w:sz w:val="22"/>
        </w:rPr>
        <w:t>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414FCD" w:rsidRDefault="00414FCD" w:rsidP="00414FCD">
      <w:pPr>
        <w:pStyle w:val="Antrat3"/>
        <w:numPr>
          <w:ilvl w:val="0"/>
          <w:numId w:val="0"/>
        </w:numPr>
        <w:spacing w:before="0"/>
        <w:ind w:firstLine="720"/>
        <w:rPr>
          <w:i/>
          <w:sz w:val="22"/>
        </w:rPr>
      </w:pPr>
    </w:p>
    <w:p w:rsidR="00414FCD" w:rsidRDefault="00414FCD" w:rsidP="00414FCD">
      <w:pPr>
        <w:pStyle w:val="Antrat2"/>
        <w:numPr>
          <w:ilvl w:val="0"/>
          <w:numId w:val="0"/>
        </w:numPr>
        <w:spacing w:before="0"/>
        <w:ind w:firstLine="720"/>
        <w:rPr>
          <w:b w:val="0"/>
          <w:i/>
          <w:sz w:val="22"/>
        </w:rPr>
      </w:pPr>
      <w:bookmarkStart w:id="150" w:name="straipsnis47"/>
      <w:r>
        <w:rPr>
          <w:sz w:val="22"/>
        </w:rPr>
        <w:t>36 straipsnis. Kandidatų kvalifikacinė atranka</w:t>
      </w:r>
      <w:r>
        <w:rPr>
          <w:b w:val="0"/>
          <w:i/>
          <w:sz w:val="22"/>
        </w:rPr>
        <w:t xml:space="preserve"> </w:t>
      </w:r>
    </w:p>
    <w:bookmarkEnd w:id="150"/>
    <w:p w:rsidR="00414FCD" w:rsidRDefault="00414FCD" w:rsidP="00414FCD">
      <w:pPr>
        <w:pStyle w:val="Antrat3"/>
        <w:numPr>
          <w:ilvl w:val="0"/>
          <w:numId w:val="0"/>
        </w:numPr>
        <w:spacing w:before="0"/>
        <w:ind w:firstLine="720"/>
        <w:rPr>
          <w:sz w:val="22"/>
        </w:rPr>
      </w:pPr>
      <w:r>
        <w:rPr>
          <w:sz w:val="22"/>
        </w:rPr>
        <w:t>1. Perkančioji organizacija pirkimo dokumentuose (skelbime apie pirkimą) nustato, kiek mažiausia bus pakviesta pateikti pasiūlymus ir kokie yra kandidatų kvalifikacinės atrankos kriterijai ir tvarka.</w:t>
      </w:r>
    </w:p>
    <w:p w:rsidR="00414FCD" w:rsidRDefault="00414FCD" w:rsidP="00414FCD">
      <w:pPr>
        <w:pStyle w:val="Antrat3"/>
        <w:numPr>
          <w:ilvl w:val="0"/>
          <w:numId w:val="0"/>
        </w:numPr>
        <w:spacing w:before="0"/>
        <w:ind w:firstLine="720"/>
        <w:rPr>
          <w:i/>
          <w:sz w:val="22"/>
        </w:rPr>
      </w:pPr>
      <w:r>
        <w:rPr>
          <w:sz w:val="22"/>
        </w:rPr>
        <w:t xml:space="preserve">2. Perkančioji organizacija, nustatydama atrenkamų kandidatų skaičių, kvalifikacinės atrankos kriterijus ar tvarką, privalo laikytis visų šių reikalavimų: </w:t>
      </w:r>
    </w:p>
    <w:p w:rsidR="00414FCD" w:rsidRDefault="00414FCD" w:rsidP="00414FCD">
      <w:pPr>
        <w:pStyle w:val="Antrat4"/>
        <w:numPr>
          <w:ilvl w:val="0"/>
          <w:numId w:val="0"/>
        </w:numPr>
        <w:ind w:firstLine="720"/>
        <w:rPr>
          <w:sz w:val="22"/>
        </w:rPr>
      </w:pPr>
      <w:r>
        <w:rPr>
          <w:sz w:val="22"/>
        </w:rPr>
        <w:t>1) turi būti užtikrinta reali konkurencija;</w:t>
      </w:r>
    </w:p>
    <w:p w:rsidR="00414FCD" w:rsidRDefault="00414FCD" w:rsidP="00414FCD">
      <w:pPr>
        <w:pStyle w:val="Antrat4"/>
        <w:numPr>
          <w:ilvl w:val="0"/>
          <w:numId w:val="0"/>
        </w:numPr>
        <w:ind w:firstLine="720"/>
        <w:rPr>
          <w:sz w:val="22"/>
        </w:rPr>
      </w:pPr>
      <w:r>
        <w:rPr>
          <w:sz w:val="22"/>
        </w:rPr>
        <w:t>2) kvalifikacinės atrankos kriterijai turi būti aiškūs ir nediskriminuojantys;</w:t>
      </w:r>
    </w:p>
    <w:p w:rsidR="00414FCD" w:rsidRDefault="00414FCD" w:rsidP="00414FCD">
      <w:pPr>
        <w:pStyle w:val="Antrat4"/>
        <w:numPr>
          <w:ilvl w:val="0"/>
          <w:numId w:val="0"/>
        </w:numPr>
        <w:ind w:firstLine="720"/>
        <w:rPr>
          <w:sz w:val="22"/>
        </w:rPr>
      </w:pPr>
      <w:r>
        <w:rPr>
          <w:sz w:val="22"/>
        </w:rPr>
        <w:t>3) kvalifikacinės atrankos kriterijai turi būti nustatyti Taisyklių 19-24 straipsnių pagrindu.</w:t>
      </w:r>
    </w:p>
    <w:p w:rsidR="00414FCD" w:rsidRDefault="00414FCD" w:rsidP="00414FCD">
      <w:pPr>
        <w:pStyle w:val="Antrat3"/>
        <w:numPr>
          <w:ilvl w:val="0"/>
          <w:numId w:val="0"/>
        </w:numPr>
        <w:spacing w:before="0"/>
        <w:ind w:firstLine="720"/>
        <w:rPr>
          <w:i/>
          <w:sz w:val="22"/>
        </w:rPr>
      </w:pPr>
      <w:r>
        <w:rPr>
          <w:sz w:val="22"/>
        </w:rPr>
        <w:t xml:space="preserve">3. Kandidatų, kurie bus atrinkti pateikti pasiūlymus, skaičius negali būti mažesnis kaip 3. Jei minimalius kvalifikacinius reikalavimus atitinka mažesnis skaičius kandidatų, pasiūlymus pateikti turi būti kviečiami visi kandidatai, kurie atitinka minimalius kvalifikacinius reikalavimus. </w:t>
      </w:r>
    </w:p>
    <w:p w:rsidR="00414FCD" w:rsidRDefault="00414FCD" w:rsidP="00414FCD">
      <w:pPr>
        <w:ind w:firstLine="720"/>
        <w:jc w:val="both"/>
        <w:rPr>
          <w:sz w:val="22"/>
        </w:rPr>
      </w:pPr>
      <w:r>
        <w:rPr>
          <w:sz w:val="22"/>
        </w:rPr>
        <w:t>4.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kvalifikacinius reikalavimus.</w:t>
      </w:r>
    </w:p>
    <w:p w:rsidR="00414FCD" w:rsidRDefault="00414FCD" w:rsidP="00414FCD">
      <w:pPr>
        <w:pStyle w:val="Antrat2"/>
        <w:numPr>
          <w:ilvl w:val="0"/>
          <w:numId w:val="0"/>
        </w:numPr>
        <w:spacing w:before="0"/>
        <w:ind w:firstLine="720"/>
        <w:rPr>
          <w:sz w:val="22"/>
        </w:rPr>
      </w:pPr>
      <w:bookmarkStart w:id="151" w:name="straipsnis48"/>
    </w:p>
    <w:p w:rsidR="00414FCD" w:rsidRDefault="00414FCD" w:rsidP="00414FCD">
      <w:pPr>
        <w:pStyle w:val="Antrat2"/>
        <w:numPr>
          <w:ilvl w:val="0"/>
          <w:numId w:val="0"/>
        </w:numPr>
        <w:spacing w:before="0"/>
        <w:ind w:firstLine="720"/>
        <w:rPr>
          <w:sz w:val="22"/>
        </w:rPr>
      </w:pPr>
      <w:r>
        <w:rPr>
          <w:sz w:val="22"/>
        </w:rPr>
        <w:t xml:space="preserve">37 straipsnis. Paraiškų dalyvauti kvalifikacinėje atrankoje pateikimas </w:t>
      </w:r>
    </w:p>
    <w:bookmarkEnd w:id="151"/>
    <w:p w:rsidR="00414FCD" w:rsidRDefault="00414FCD" w:rsidP="00414FCD">
      <w:pPr>
        <w:pStyle w:val="Antrat3"/>
        <w:numPr>
          <w:ilvl w:val="0"/>
          <w:numId w:val="0"/>
        </w:numPr>
        <w:spacing w:before="0"/>
        <w:ind w:firstLine="720"/>
        <w:rPr>
          <w:sz w:val="22"/>
        </w:rPr>
      </w:pPr>
      <w:r>
        <w:rPr>
          <w:sz w:val="22"/>
        </w:rPr>
        <w:t>1. Paraiškas tiekėjai teikia skelbime dėl pirkimo nustatyta tvarka. Kartu su paraiška tiekėjas prideda perkančiosios organizacijos reikalaujamą informaciją ir dokumentus.</w:t>
      </w:r>
    </w:p>
    <w:p w:rsidR="00414FCD" w:rsidRDefault="00414FCD" w:rsidP="00414FCD">
      <w:pPr>
        <w:pStyle w:val="Antrat3"/>
        <w:numPr>
          <w:ilvl w:val="0"/>
          <w:numId w:val="0"/>
        </w:numPr>
        <w:spacing w:before="0"/>
        <w:ind w:firstLine="720"/>
        <w:rPr>
          <w:sz w:val="22"/>
        </w:rPr>
      </w:pPr>
      <w:r>
        <w:rPr>
          <w:sz w:val="22"/>
        </w:rPr>
        <w:t xml:space="preserve">2. Paraiškos teikiamos raštu, užklijuotame voke arba elektroninėmis priemonėmis – kaip pasirenka ir skelbime dėl pirkimo nurodo perkančioji organizacija. </w:t>
      </w:r>
    </w:p>
    <w:p w:rsidR="00414FCD" w:rsidRDefault="00414FCD" w:rsidP="00414FCD">
      <w:pPr>
        <w:pStyle w:val="Antrat3"/>
        <w:numPr>
          <w:ilvl w:val="0"/>
          <w:numId w:val="0"/>
        </w:numPr>
        <w:spacing w:before="0"/>
        <w:ind w:firstLine="720"/>
        <w:rPr>
          <w:b/>
          <w:sz w:val="22"/>
        </w:rPr>
      </w:pPr>
      <w:r>
        <w:rPr>
          <w:sz w:val="22"/>
        </w:rPr>
        <w:t xml:space="preserve">3. Papildomus pirkimo dokumentus, kuriuose nustatyti paraiškų rengimo ir pateikimo reikalavimai, taip pat kvalifikacinės atrankos kriterijai ir tvarka, perkančioji organizacija gali skelbti viešai CVP IS kartu su skelbimu apie pirkimą. </w:t>
      </w:r>
    </w:p>
    <w:p w:rsidR="00414FCD" w:rsidRDefault="00414FCD" w:rsidP="00414FCD">
      <w:pPr>
        <w:pStyle w:val="Antrat3"/>
        <w:numPr>
          <w:ilvl w:val="0"/>
          <w:numId w:val="0"/>
        </w:numPr>
        <w:spacing w:before="0"/>
        <w:ind w:firstLine="720"/>
        <w:rPr>
          <w:sz w:val="22"/>
        </w:rPr>
      </w:pPr>
    </w:p>
    <w:p w:rsidR="00414FCD" w:rsidRDefault="00414FCD" w:rsidP="00414FCD">
      <w:pPr>
        <w:pStyle w:val="Antrat2"/>
        <w:numPr>
          <w:ilvl w:val="0"/>
          <w:numId w:val="0"/>
        </w:numPr>
        <w:spacing w:before="0"/>
        <w:ind w:firstLine="720"/>
        <w:rPr>
          <w:sz w:val="22"/>
        </w:rPr>
      </w:pPr>
      <w:bookmarkStart w:id="152" w:name="straipsnis49"/>
      <w:r>
        <w:rPr>
          <w:sz w:val="22"/>
        </w:rPr>
        <w:t>38 straipsnis. Kvietimas pateikti pasiūlymus</w:t>
      </w:r>
    </w:p>
    <w:bookmarkEnd w:id="152"/>
    <w:p w:rsidR="00414FCD" w:rsidRDefault="00414FCD" w:rsidP="00414FCD">
      <w:pPr>
        <w:ind w:firstLine="720"/>
        <w:jc w:val="both"/>
        <w:rPr>
          <w:i/>
          <w:sz w:val="22"/>
        </w:rPr>
      </w:pPr>
      <w:r>
        <w:rPr>
          <w:sz w:val="22"/>
        </w:rPr>
        <w:t xml:space="preserve">1. Perkančioji organizacija kvalifikacinės atrankos metu atrinktiems kandidatams išsiunčia kvietimus pateikti pasiūlymus. </w:t>
      </w:r>
    </w:p>
    <w:p w:rsidR="00414FCD" w:rsidRDefault="00414FCD" w:rsidP="00414FCD">
      <w:pPr>
        <w:ind w:firstLine="720"/>
        <w:jc w:val="both"/>
        <w:rPr>
          <w:i/>
          <w:sz w:val="22"/>
        </w:rPr>
      </w:pPr>
      <w:r>
        <w:rPr>
          <w:sz w:val="22"/>
        </w:rPr>
        <w:t xml:space="preserve">2. Kvietimus pateikti pasiūlymus visiems atrinktiems kandidatams perkančioji organizacija išsiunčia raštu ir vienu metu. </w:t>
      </w:r>
    </w:p>
    <w:p w:rsidR="00414FCD" w:rsidRDefault="00414FCD" w:rsidP="00414FCD">
      <w:pPr>
        <w:ind w:firstLine="720"/>
        <w:jc w:val="both"/>
        <w:rPr>
          <w:sz w:val="22"/>
        </w:rPr>
      </w:pPr>
      <w:r>
        <w:rPr>
          <w:sz w:val="22"/>
        </w:rPr>
        <w:t xml:space="preserve">3. Prie kvietimo pateikti pasiūlymus turi būti pridedama pirkimo dokumentų kopija arba nurodomas adresas, kuriuo kandidatai gali susipažinti su visais pirkimo dokumentais, jeigu perkančioji organizacija sudaro galimybę kandidatams elektroninėmis priemonėmis be apribojimų ir tiesiogiai su jais susipažinti. </w:t>
      </w:r>
    </w:p>
    <w:p w:rsidR="00414FCD" w:rsidRDefault="00414FCD" w:rsidP="00414FCD">
      <w:pPr>
        <w:ind w:firstLine="720"/>
        <w:jc w:val="both"/>
        <w:rPr>
          <w:sz w:val="22"/>
        </w:rPr>
      </w:pPr>
      <w:r>
        <w:rPr>
          <w:sz w:val="22"/>
        </w:rPr>
        <w:t>4. Supaprastinto riboto konkurso pirkimo dokumentuose nurodoma:</w:t>
      </w:r>
    </w:p>
    <w:p w:rsidR="00414FCD" w:rsidRDefault="00414FCD" w:rsidP="00414FCD">
      <w:pPr>
        <w:ind w:firstLine="720"/>
        <w:jc w:val="both"/>
        <w:rPr>
          <w:sz w:val="22"/>
        </w:rPr>
      </w:pPr>
      <w:r>
        <w:rPr>
          <w:sz w:val="22"/>
        </w:rPr>
        <w:t>1) pasiūlymų rengimo reikalavimai;</w:t>
      </w:r>
    </w:p>
    <w:p w:rsidR="00414FCD" w:rsidRDefault="00414FCD" w:rsidP="00414FCD">
      <w:pPr>
        <w:pStyle w:val="Antrat4"/>
        <w:numPr>
          <w:ilvl w:val="0"/>
          <w:numId w:val="0"/>
        </w:numPr>
        <w:ind w:firstLine="720"/>
        <w:rPr>
          <w:sz w:val="22"/>
        </w:rPr>
      </w:pPr>
      <w:r>
        <w:rPr>
          <w:sz w:val="22"/>
          <w:szCs w:val="22"/>
        </w:rPr>
        <w:t xml:space="preserve">2) 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jokių paslaugų ar kitokio atlygio už sudarytas ar nesudarytas sąlygas, susijusias su palankiais veiksmais laimėti pirkimus; su kokiais ūkio subjektais tiekėjas yra susijęs Lietuvos Respublikos konkurencijos įstatymo 3 straipsnio 12 dalyje nustatytais būdais, ir patvirtinama, kad jeigu vienas ar keli iš jo nurodytų ūkio subjektų, su kuriais jis yra susijęs, dalyvauja pirkime ir pateikia savarankišką </w:t>
      </w:r>
      <w:r>
        <w:rPr>
          <w:sz w:val="22"/>
          <w:szCs w:val="22"/>
        </w:rPr>
        <w:lastRenderedPageBreak/>
        <w:t>pasiūlymą (pasiūlymus), tiekėjas šiame pirkime veikia nepriklausomai nuo jų ir jie laikytini konkurentais; kad tiekėjas nedalyvauja Lietuvos Respublikos konkurencijos įstatymo 5 straipsnyje nurodytuose draudžiamuose susitarimuose ir susitarimuose, pažeidžiančiuose Taisyklių 3 straipsnyje nurodytus principus.</w:t>
      </w:r>
    </w:p>
    <w:p w:rsidR="00414FCD" w:rsidRDefault="00414FCD" w:rsidP="00414FCD">
      <w:pPr>
        <w:ind w:firstLine="720"/>
        <w:jc w:val="both"/>
        <w:rPr>
          <w:sz w:val="22"/>
        </w:rPr>
      </w:pPr>
      <w:r>
        <w:rPr>
          <w:sz w:val="22"/>
        </w:rPr>
        <w:t>3) prekių, paslaugų ar darbų pavadinimas, kiekis (apimtis), su prekėmis teiktinų paslaugų pobūdis, prekių tiekimo, paslaugų teikimo ar darbų atlikimo terminai;</w:t>
      </w:r>
    </w:p>
    <w:p w:rsidR="00414FCD" w:rsidRDefault="00414FCD" w:rsidP="00414FCD">
      <w:pPr>
        <w:ind w:firstLine="720"/>
        <w:jc w:val="both"/>
        <w:rPr>
          <w:sz w:val="22"/>
        </w:rPr>
      </w:pPr>
      <w:r>
        <w:rPr>
          <w:sz w:val="22"/>
        </w:rPr>
        <w:t>4) techninė specifikacija;</w:t>
      </w:r>
    </w:p>
    <w:p w:rsidR="00414FCD" w:rsidRDefault="00414FCD" w:rsidP="00414FCD">
      <w:pPr>
        <w:ind w:firstLine="720"/>
        <w:jc w:val="both"/>
        <w:rPr>
          <w:sz w:val="22"/>
        </w:rPr>
      </w:pPr>
      <w:r>
        <w:rPr>
          <w:sz w:val="22"/>
        </w:rPr>
        <w:t>5) pasiūlymų vertinimo kriterijai ir sąlygos;</w:t>
      </w:r>
    </w:p>
    <w:p w:rsidR="00414FCD" w:rsidRDefault="00414FCD" w:rsidP="00414FCD">
      <w:pPr>
        <w:ind w:firstLine="720"/>
        <w:jc w:val="both"/>
        <w:rPr>
          <w:sz w:val="22"/>
          <w:szCs w:val="22"/>
        </w:rPr>
      </w:pPr>
      <w:r>
        <w:rPr>
          <w:sz w:val="22"/>
          <w:szCs w:val="22"/>
        </w:rPr>
        <w:t xml:space="preserve">6) perkančiosios organizacijos siūlomos šalims pasirašyti pirkimo sutarties sąlygos, parengtos pagal Taisyklių 13 straipsnio 7 dalies reikalavimus, taip pat sutarties projektas, jeigu jis yra parengtas; </w:t>
      </w:r>
    </w:p>
    <w:p w:rsidR="00414FCD" w:rsidRDefault="00414FCD" w:rsidP="00414FCD">
      <w:pPr>
        <w:ind w:firstLine="720"/>
        <w:jc w:val="both"/>
        <w:rPr>
          <w:sz w:val="22"/>
        </w:rPr>
      </w:pPr>
      <w:r>
        <w:rPr>
          <w:sz w:val="22"/>
        </w:rPr>
        <w:t xml:space="preserve">7) informacija, ar leidžiama pateikti alternatyvius pasiūlymus, šių pasiūlymų reikalavimai; </w:t>
      </w:r>
    </w:p>
    <w:p w:rsidR="00414FCD" w:rsidRDefault="00414FCD" w:rsidP="00414FCD">
      <w:pPr>
        <w:ind w:firstLine="720"/>
        <w:jc w:val="both"/>
        <w:rPr>
          <w:sz w:val="22"/>
        </w:rPr>
      </w:pPr>
      <w:r>
        <w:rPr>
          <w:sz w:val="22"/>
        </w:rPr>
        <w:t xml:space="preserve">8) informacija, ar leidžiama pateikti pasiūlymus parduoti tik dalį prekių, darbų ar paslaugų, šios dalies (dalių) apibūdinimas; </w:t>
      </w:r>
    </w:p>
    <w:p w:rsidR="00414FCD" w:rsidRDefault="00414FCD" w:rsidP="00414FCD">
      <w:pPr>
        <w:ind w:firstLine="720"/>
        <w:jc w:val="both"/>
        <w:rPr>
          <w:sz w:val="22"/>
        </w:rPr>
      </w:pPr>
      <w:r>
        <w:rPr>
          <w:sz w:val="22"/>
        </w:rPr>
        <w:t>9) informacija, kaip turi būti apskaičiuota ir išreikšta pasiūlymuose nurodoma kaina, informacija, kad pasiūlymo kainą turi būti įskaityti visi mokesčiai;</w:t>
      </w:r>
    </w:p>
    <w:p w:rsidR="00414FCD" w:rsidRDefault="00414FCD" w:rsidP="00414FCD">
      <w:pPr>
        <w:ind w:firstLine="720"/>
        <w:jc w:val="both"/>
        <w:rPr>
          <w:sz w:val="22"/>
        </w:rPr>
      </w:pPr>
      <w:r>
        <w:rPr>
          <w:sz w:val="22"/>
        </w:rPr>
        <w:t>10) pasiūlymų galiojimo užtikrinimo, jei reikalaujama, ir pirkimo sutarties įvykdymo užtikrinimo reikalavimai;</w:t>
      </w:r>
    </w:p>
    <w:p w:rsidR="00414FCD" w:rsidRDefault="00414FCD" w:rsidP="00414FCD">
      <w:pPr>
        <w:pStyle w:val="Antrat4"/>
        <w:numPr>
          <w:ilvl w:val="0"/>
          <w:numId w:val="0"/>
        </w:numPr>
        <w:ind w:firstLine="720"/>
        <w:rPr>
          <w:sz w:val="22"/>
        </w:rPr>
      </w:pPr>
      <w:r>
        <w:rPr>
          <w:sz w:val="22"/>
          <w:szCs w:val="22"/>
        </w:rPr>
        <w:t>11) pasiūlymų pateikimo terminas, vieta ir būdas, įskaitant informaciją, ar pasiūlymas pateikiamas elektroninėmis priemonėmis;</w:t>
      </w:r>
    </w:p>
    <w:p w:rsidR="00414FCD" w:rsidRDefault="00414FCD" w:rsidP="00414FCD">
      <w:pPr>
        <w:ind w:firstLine="720"/>
        <w:jc w:val="both"/>
        <w:rPr>
          <w:sz w:val="22"/>
        </w:rPr>
      </w:pPr>
      <w:r>
        <w:rPr>
          <w:sz w:val="22"/>
        </w:rPr>
        <w:t>12)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414FCD" w:rsidRDefault="00414FCD" w:rsidP="00414FCD">
      <w:pPr>
        <w:ind w:firstLine="720"/>
        <w:jc w:val="both"/>
        <w:rPr>
          <w:sz w:val="22"/>
        </w:rPr>
      </w:pPr>
      <w:r>
        <w:rPr>
          <w:sz w:val="22"/>
        </w:rPr>
        <w:t>13) data, iki kada turi galioti pasiūlymas, arba laikotarpis, kurį turi galioti pasiūlymas;</w:t>
      </w:r>
    </w:p>
    <w:p w:rsidR="00414FCD" w:rsidRDefault="00414FCD" w:rsidP="00414FCD">
      <w:pPr>
        <w:ind w:firstLine="720"/>
        <w:jc w:val="both"/>
        <w:rPr>
          <w:sz w:val="22"/>
        </w:rPr>
      </w:pPr>
      <w:r>
        <w:rPr>
          <w:sz w:val="22"/>
        </w:rPr>
        <w:t>14) vokų su pasiūlymais atplėšimo vieta, data, valanda ir minutė;</w:t>
      </w:r>
    </w:p>
    <w:p w:rsidR="00414FCD" w:rsidRDefault="00414FCD" w:rsidP="00414FCD">
      <w:pPr>
        <w:ind w:firstLine="720"/>
        <w:jc w:val="both"/>
        <w:rPr>
          <w:sz w:val="22"/>
        </w:rPr>
      </w:pPr>
      <w:r>
        <w:rPr>
          <w:sz w:val="22"/>
        </w:rPr>
        <w:t>15) vokų su pasiūlymais atplėšimo ir pasiūlymų nagrinėjimo procedūros;</w:t>
      </w:r>
    </w:p>
    <w:p w:rsidR="00414FCD" w:rsidRDefault="00414FCD" w:rsidP="00414FCD">
      <w:pPr>
        <w:ind w:firstLine="720"/>
        <w:jc w:val="both"/>
        <w:rPr>
          <w:sz w:val="22"/>
        </w:rPr>
      </w:pPr>
      <w:r>
        <w:rPr>
          <w:sz w:val="22"/>
          <w:szCs w:val="24"/>
        </w:rPr>
        <w:t>16)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414FCD" w:rsidRDefault="00414FCD" w:rsidP="00414FCD">
      <w:pPr>
        <w:ind w:firstLine="720"/>
        <w:jc w:val="both"/>
        <w:rPr>
          <w:sz w:val="22"/>
        </w:rPr>
      </w:pPr>
      <w:r>
        <w:rPr>
          <w:sz w:val="22"/>
        </w:rPr>
        <w:t>17) perkančiosios organizacijos darbuotojų arba Komisijos narių (vieno ar kelių), kurie įgalioti palaikyti tiesioginį ryšį su tiekėjais ir gauti iš jų (ne tarpininkų) pranešimus, susijusius su pirkimų procedūromis, vardai, pavardės, adresai, telefonų ir faksų numeriai;</w:t>
      </w:r>
    </w:p>
    <w:p w:rsidR="00414FCD" w:rsidRDefault="00414FCD" w:rsidP="00414FCD">
      <w:pPr>
        <w:ind w:firstLine="720"/>
        <w:jc w:val="both"/>
        <w:rPr>
          <w:sz w:val="22"/>
        </w:rPr>
      </w:pPr>
      <w:r>
        <w:rPr>
          <w:sz w:val="22"/>
          <w:szCs w:val="22"/>
        </w:rPr>
        <w:t>18) informacija apie atidėjimo termino taikymą, ginčų nagrinėjimo tvarką.</w:t>
      </w:r>
    </w:p>
    <w:p w:rsidR="00414FCD" w:rsidRDefault="00414FCD" w:rsidP="00414FCD">
      <w:pPr>
        <w:ind w:firstLine="720"/>
        <w:jc w:val="both"/>
        <w:rPr>
          <w:sz w:val="22"/>
        </w:rPr>
      </w:pPr>
      <w:r>
        <w:rPr>
          <w:sz w:val="22"/>
        </w:rPr>
        <w:t>5. Perkančioji organizacija pirkimo dokumentuose gali nustatyti specialias sutarties vykdymo sąlygas, siejamas su socialinės ir aplinkos apsaugos reikalavimais, jei jos atitinka Europos Bendrijos teisės aktus.</w:t>
      </w:r>
    </w:p>
    <w:p w:rsidR="00414FCD" w:rsidRDefault="00414FCD" w:rsidP="00414FCD">
      <w:pPr>
        <w:ind w:firstLine="720"/>
        <w:jc w:val="both"/>
        <w:rPr>
          <w:sz w:val="22"/>
        </w:rPr>
      </w:pPr>
      <w:r>
        <w:rPr>
          <w:sz w:val="22"/>
        </w:rPr>
        <w:t>6. Perkančioji organizacija pirkimo dokumentuose gali nurodyti įstaigą ar įstaigas, iš kurių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Pr>
          <w:i/>
          <w:sz w:val="22"/>
        </w:rPr>
        <w:t xml:space="preserve"> </w:t>
      </w:r>
      <w:r>
        <w:rPr>
          <w:sz w:val="22"/>
        </w:rPr>
        <w:t>organizacija prašo kandidatų ar dalyvių, kad jie rengdami pasiūlymą nurodytų, jog atsižvelgė į darbų saugos ir darbo sąlygų reikalavimus, galiojančius ten, kur bus atliekami darbai ar teikiamos paslaugos.</w:t>
      </w:r>
    </w:p>
    <w:p w:rsidR="00414FCD" w:rsidRDefault="00414FCD" w:rsidP="00414FCD">
      <w:pPr>
        <w:tabs>
          <w:tab w:val="left" w:pos="1701"/>
        </w:tabs>
        <w:ind w:firstLine="720"/>
        <w:jc w:val="both"/>
        <w:rPr>
          <w:sz w:val="22"/>
        </w:rPr>
      </w:pPr>
      <w:r>
        <w:rPr>
          <w:sz w:val="22"/>
        </w:rPr>
        <w:t xml:space="preserve">7. Pirkimo dokumentų sudėtinė dalis yra skelbimas apie pirkimą. Perkančioji organizacija skelbime esančios informacijos kituose pirkimo dokumentuose vėliau papildomai gali neteikti.  </w:t>
      </w:r>
    </w:p>
    <w:p w:rsidR="00414FCD" w:rsidRDefault="00414FCD" w:rsidP="00414FCD">
      <w:pPr>
        <w:ind w:firstLine="720"/>
        <w:jc w:val="both"/>
        <w:rPr>
          <w:sz w:val="22"/>
        </w:rPr>
      </w:pPr>
      <w:r>
        <w:rPr>
          <w:sz w:val="22"/>
        </w:rPr>
        <w:t>8. Pirkimo dokumentai turi būti tikslūs, aiškūs, be dviprasmybių, kad tiekėjai galėtų pateikti pasiūlymus, o perkančioji organizacija nupirkti tai, ko reikia.</w:t>
      </w:r>
    </w:p>
    <w:p w:rsidR="00414FCD" w:rsidRDefault="00414FCD" w:rsidP="00414FCD">
      <w:pPr>
        <w:ind w:firstLine="720"/>
        <w:jc w:val="both"/>
        <w:rPr>
          <w:strike/>
          <w:sz w:val="22"/>
        </w:rPr>
      </w:pPr>
      <w:r>
        <w:rPr>
          <w:sz w:val="22"/>
        </w:rPr>
        <w:t xml:space="preserve">9. Pirkimo dokumentai rengiami lietuvių kalba. Papildomai pirkimo dokumentai gali būti rengiami ir kitomis kalbomis. </w:t>
      </w:r>
    </w:p>
    <w:p w:rsidR="00414FCD" w:rsidRDefault="00414FCD" w:rsidP="00414FCD">
      <w:pPr>
        <w:pStyle w:val="Antrat4"/>
        <w:numPr>
          <w:ilvl w:val="0"/>
          <w:numId w:val="0"/>
        </w:numPr>
        <w:ind w:firstLine="720"/>
        <w:rPr>
          <w:sz w:val="22"/>
        </w:rPr>
      </w:pPr>
      <w:r>
        <w:rPr>
          <w:bCs/>
          <w:sz w:val="22"/>
          <w:szCs w:val="22"/>
        </w:rPr>
        <w:t>10. 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viešai CVP IS, perkančioji organizacija pirkimo dokumentus tiekėjui pateikia kitomis priemonėmis.</w:t>
      </w:r>
    </w:p>
    <w:p w:rsidR="00414FCD" w:rsidRDefault="00414FCD" w:rsidP="00414FCD">
      <w:pPr>
        <w:ind w:firstLine="720"/>
        <w:jc w:val="both"/>
        <w:rPr>
          <w:sz w:val="22"/>
        </w:rPr>
      </w:pPr>
      <w:r>
        <w:rPr>
          <w:color w:val="000000"/>
          <w:sz w:val="22"/>
          <w:szCs w:val="22"/>
        </w:rPr>
        <w:t xml:space="preserve">11. </w:t>
      </w:r>
      <w:r>
        <w:rPr>
          <w:sz w:val="22"/>
        </w:rPr>
        <w:t xml:space="preserve">Perkančioji organizacija, kol nesibaigė pasiūlymų pateikimo terminas, turi teisę paaiškinti (patikslinti, pakeisti) pirkimo dokumentus. Pirkimo dokumentų paaiškinimai (patikslinimai, pakeitimai) paskelbiami viešai CVP IS, ten pat, kur buvo paskelbti pirkimo dokumentai. Jei pirkimo dokumentų paaiškinimas (patikslinimas, pakeitimas), vadovaujantis protingumo kriterijumi, objektyviai reikalauja daugiau, nei buvo nustatyta, laiko pasiūlymui parengti ir pateikti, perkančioji organizacija pasiūlymų pateikimo terminą nukelia vėlesniam laiku, per kurį tiekėjai, rengdami pasiūlymus, galėtų atsižvelgti į šiuos paaiškinimus </w:t>
      </w:r>
      <w:r>
        <w:rPr>
          <w:sz w:val="22"/>
        </w:rPr>
        <w:lastRenderedPageBreak/>
        <w:t xml:space="preserve">(patikslinimus, pakeitimus). Apie pasiūlymų pateikimo termino nukėlimą paskelbiama viešai CVP IS, ten pat, kur buvo paskelbti pirkimo dokumentai. Tuo atveju, jei pirkimo dokumentai viešai nebuvo skelbiami, nes jų buvo neįmanoma viešai paskelbti, informacija apie pasiūlymų pateikimo termino nukėlimą išsiunčiama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 </w:t>
      </w:r>
    </w:p>
    <w:p w:rsidR="00414FCD" w:rsidRDefault="00414FCD" w:rsidP="00414FCD">
      <w:pPr>
        <w:ind w:firstLine="720"/>
        <w:jc w:val="both"/>
        <w:rPr>
          <w:sz w:val="22"/>
        </w:rPr>
      </w:pPr>
      <w:r>
        <w:rPr>
          <w:sz w:val="22"/>
        </w:rPr>
        <w:t>12. Perkančioji organizacija atsako į tiekėjo prašymą paaiškinti (patikslinti, pakeisti) pirkimo dokumentus, jei prašymas paaiškinti (patikslinti, pakeisti) pirkimo dokumentus yra gautas likus ne mažiau kaip 4 darbo dienoms iki pasiūlymų pateikimo termino pabaigos. Visi atsakymai į tiekėjų pateiktus klausimus skelbiami viešai CVP IS, ten pat, kur buvo paskelbti pirminiai pirkimo dokumentai kartu su skelbimu apie pirkimą. Tuo atveju, jei pirkimo dokumentai viešai nebuvo skelbiami, nes jų buvo neįmanoma viešai paskelbti, atsakymai į tiekėjų pateiktus klausimus išsiunčiami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w:t>
      </w:r>
    </w:p>
    <w:p w:rsidR="00414FCD" w:rsidRDefault="00414FCD" w:rsidP="00414FCD">
      <w:pPr>
        <w:pStyle w:val="Antrat3"/>
        <w:numPr>
          <w:ilvl w:val="0"/>
          <w:numId w:val="0"/>
        </w:numPr>
        <w:spacing w:before="0"/>
        <w:ind w:firstLine="720"/>
        <w:rPr>
          <w:strike/>
          <w:sz w:val="22"/>
        </w:rPr>
      </w:pPr>
      <w:r>
        <w:rPr>
          <w:sz w:val="22"/>
        </w:rPr>
        <w:t xml:space="preserve">13. Jeigu perkančioji organizacija rengia susitikimą su tiekėjais, ji surašo šio susitikimo protokolą. Protokole fiksuojami visi šio susitikimo metu pateikti klausimai dėl pirkimo dokumentų ir atsakymai į juos. Protokolas paskelbiamas viešai CVP IS, ten pat, kur buvo paskelbti pirminiai dokumentai kartu su skelbimu apie pirkimą. Tuo atveju, jei pirkimo dokumentai viešai nebuvo skelbiami, nes jų buvo neįmanoma viešai paskelbti, susitikimo su tiekėjais protokolas išsiunčiamas tiesiogiai visiems tiekėjams, kuriems perkančioji organizacija buvo pateikusi pirminius pirkimo dokumentus, o jei keičiama ir skelbime apie pirkimą nurodyta informacija – patikslinamas ir skelbimas dėl pirkimo, išskyrus atvejus, kai tikslinamas tik pasiūlymų pateikimo galutinis terminas ir vokų su pasiūlymais atplėšimo terminas ir nėra keičiama kita skelbime dėl pirkimo nurodyta informacija. </w:t>
      </w:r>
    </w:p>
    <w:p w:rsidR="00414FCD" w:rsidRDefault="00414FCD" w:rsidP="00414FCD">
      <w:pPr>
        <w:ind w:firstLine="720"/>
        <w:jc w:val="both"/>
        <w:rPr>
          <w:b/>
          <w:sz w:val="22"/>
        </w:rPr>
      </w:pPr>
    </w:p>
    <w:p w:rsidR="00414FCD" w:rsidRDefault="00414FCD" w:rsidP="00414FCD">
      <w:pPr>
        <w:ind w:firstLine="720"/>
        <w:jc w:val="both"/>
        <w:rPr>
          <w:b/>
          <w:sz w:val="22"/>
        </w:rPr>
      </w:pPr>
      <w:r>
        <w:rPr>
          <w:b/>
          <w:sz w:val="22"/>
        </w:rPr>
        <w:t>39 straipsnis. Supaprastinto riboto konkurso pasiūlymų pateikimas</w:t>
      </w:r>
    </w:p>
    <w:p w:rsidR="00414FCD" w:rsidRDefault="00414FCD" w:rsidP="00414FCD">
      <w:pPr>
        <w:ind w:firstLine="720"/>
        <w:jc w:val="both"/>
        <w:rPr>
          <w:sz w:val="22"/>
        </w:rPr>
      </w:pPr>
      <w:r>
        <w:rPr>
          <w:sz w:val="22"/>
        </w:rPr>
        <w:t xml:space="preserve">1. Perkančioji organizacija pirkimo dokumentuose nustato pasiūlymų pateikimo terminą, nurodo datą, valandą ir minutę. </w:t>
      </w:r>
    </w:p>
    <w:p w:rsidR="00414FCD" w:rsidRDefault="00414FCD" w:rsidP="00414FCD">
      <w:pPr>
        <w:ind w:firstLine="720"/>
        <w:jc w:val="both"/>
        <w:rPr>
          <w:sz w:val="22"/>
        </w:rPr>
      </w:pPr>
      <w:r>
        <w:rPr>
          <w:sz w:val="22"/>
        </w:rPr>
        <w:t>2. Pasiūlymų pateikimo terminas negali būti trumpesnis kaip 10 darbo dienų nuo kvietimų pateikti pasiūlymus išsiuntimo atrinktiems kandidatams dienos</w:t>
      </w:r>
      <w:r>
        <w:rPr>
          <w:sz w:val="22"/>
          <w:szCs w:val="22"/>
        </w:rPr>
        <w:t xml:space="preserve">. </w:t>
      </w:r>
      <w:r>
        <w:rPr>
          <w:sz w:val="22"/>
        </w:rPr>
        <w:t>Nustatydama šį terminą perkančioji organizacija privalo atsižvelgti į pirkimo sudėtingumą ir, atsižvelgdama į pirkimo objektą bei keliamus reikalavimus, įvertinti realų laiką, reikalingą pasiūlymams parengti.</w:t>
      </w:r>
    </w:p>
    <w:p w:rsidR="00414FCD" w:rsidRDefault="00414FCD" w:rsidP="00414FCD">
      <w:pPr>
        <w:ind w:firstLine="720"/>
        <w:jc w:val="both"/>
        <w:rPr>
          <w:sz w:val="22"/>
        </w:rPr>
      </w:pPr>
      <w:r>
        <w:rPr>
          <w:sz w:val="22"/>
        </w:rPr>
        <w:t>3. Jeigu pasiūlymas yra gaunamas pavėluotai, neatplėštas vokas su pasiūlymu grąžinamas jį atsiuntusiam tiekėjui.</w:t>
      </w:r>
    </w:p>
    <w:p w:rsidR="00414FCD" w:rsidRDefault="00414FCD" w:rsidP="00414FCD">
      <w:pPr>
        <w:ind w:firstLine="720"/>
        <w:jc w:val="both"/>
        <w:rPr>
          <w:sz w:val="22"/>
          <w:szCs w:val="22"/>
        </w:rPr>
      </w:pPr>
      <w:r>
        <w:rPr>
          <w:sz w:val="22"/>
        </w:rPr>
        <w:t xml:space="preserve">4. </w:t>
      </w:r>
      <w:r>
        <w:rPr>
          <w:sz w:val="22"/>
          <w:szCs w:val="22"/>
        </w:rPr>
        <w:t xml:space="preserve">Perkančioji organizacija pirkimo dokumentuose privalo nurodyti, kad pasiūlymas turi būti pateikiamas raštu ir pasirašytas tiekėjo ar jo įgalioto asmens. Pasiūlymas turi būti pateikiamas užklijuotame voke. </w:t>
      </w:r>
      <w:r>
        <w:rPr>
          <w:sz w:val="22"/>
        </w:rPr>
        <w:t>Vokas su pasiūlymu grąžinamas tiekėjui, jei pasiūlymas yra pateiktas neužklijuotame voke, kaip to buvo reikalaujama pirkimo dokumentuose.</w:t>
      </w:r>
    </w:p>
    <w:p w:rsidR="00414FCD" w:rsidRDefault="00414FCD" w:rsidP="00414FCD">
      <w:pPr>
        <w:ind w:firstLine="720"/>
        <w:jc w:val="both"/>
        <w:rPr>
          <w:bCs/>
          <w:sz w:val="22"/>
          <w:szCs w:val="22"/>
        </w:rPr>
      </w:pPr>
      <w:r>
        <w:rPr>
          <w:sz w:val="22"/>
          <w:szCs w:val="22"/>
        </w:rPr>
        <w:t>5. Jeigu perkančioji organizacija numato pasiūlymus vertinti pagal ekonomiškai naudingiausio pasiūlymo vertinimo kriterijų, pirkimo dokumentuose privalo būti nurodyta, kad tiekėjai pasiūlymo kainą pateiktų viename užklijuotame voke, o likusias pasiūlymo dalis (techninius pasiūlymo duomenis, kitą informaciją ir dokumentus) – kitame užklijuotame voke. Šie abu vokai turi būti įdėti į bendrą voką, jis taip pat užklijuojamas</w:t>
      </w:r>
      <w:r>
        <w:rPr>
          <w:bCs/>
          <w:sz w:val="22"/>
          <w:szCs w:val="22"/>
        </w:rPr>
        <w:t xml:space="preserve">. </w:t>
      </w:r>
    </w:p>
    <w:p w:rsidR="00414FCD" w:rsidRDefault="00414FCD" w:rsidP="00414FCD">
      <w:pPr>
        <w:ind w:firstLine="720"/>
        <w:jc w:val="both"/>
        <w:rPr>
          <w:sz w:val="22"/>
          <w:szCs w:val="22"/>
        </w:rPr>
      </w:pPr>
      <w:r>
        <w:rPr>
          <w:bCs/>
          <w:sz w:val="22"/>
          <w:szCs w:val="22"/>
        </w:rPr>
        <w:t xml:space="preserve">6. </w:t>
      </w:r>
      <w:r>
        <w:rPr>
          <w:sz w:val="22"/>
          <w:szCs w:val="22"/>
        </w:rPr>
        <w:t>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jei jos reikalaujama. Pasiūlymo galiojimo užtikrinimą patvirtinantis dokumentas (originalas) neįsiuvamas ir nenumeruojamas, o įdedamas į bendrą voką.</w:t>
      </w:r>
      <w:r>
        <w:rPr>
          <w:color w:val="FF0000"/>
          <w:sz w:val="22"/>
          <w:szCs w:val="22"/>
        </w:rPr>
        <w:t xml:space="preserve"> </w:t>
      </w:r>
      <w:r>
        <w:rPr>
          <w:sz w:val="22"/>
          <w:szCs w:val="22"/>
        </w:rPr>
        <w:t xml:space="preserve">Tuo atveju, kai pasiūlymas yra didelės apimties ir susideda iš kelių dalių, šis reikalavimas taikomas kiekvienai pasiūlymo daliai. </w:t>
      </w:r>
    </w:p>
    <w:p w:rsidR="00414FCD" w:rsidRDefault="00414FCD" w:rsidP="00414FCD">
      <w:pPr>
        <w:ind w:firstLine="720"/>
        <w:jc w:val="both"/>
        <w:rPr>
          <w:b/>
          <w:sz w:val="22"/>
        </w:rPr>
      </w:pPr>
      <w:r>
        <w:rPr>
          <w:sz w:val="22"/>
          <w:szCs w:val="22"/>
        </w:rPr>
        <w:t xml:space="preserve">7.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w:t>
      </w:r>
      <w:r>
        <w:rPr>
          <w:sz w:val="22"/>
          <w:szCs w:val="22"/>
        </w:rPr>
        <w:lastRenderedPageBreak/>
        <w:t xml:space="preserve">sunumeruoti pasiūlymo galiojimo užtikrinimą patvirtinančio dokumento kopiją netaikomi, jeigu perkančioji organizacija priima elektroninėmis priemonėmis pateiktus pasiūlymus. </w:t>
      </w:r>
    </w:p>
    <w:p w:rsidR="00414FCD" w:rsidRDefault="00414FCD" w:rsidP="00414FCD">
      <w:pPr>
        <w:ind w:firstLine="709"/>
        <w:jc w:val="both"/>
        <w:rPr>
          <w:sz w:val="22"/>
        </w:rPr>
      </w:pPr>
      <w:r>
        <w:rPr>
          <w:sz w:val="22"/>
        </w:rPr>
        <w:t>8. Pirkimo dokumentuose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414FCD" w:rsidRDefault="00414FCD" w:rsidP="00414FCD">
      <w:pPr>
        <w:ind w:firstLine="720"/>
        <w:jc w:val="both"/>
        <w:rPr>
          <w:sz w:val="22"/>
        </w:rPr>
      </w:pPr>
      <w:r>
        <w:rPr>
          <w:sz w:val="22"/>
        </w:rPr>
        <w:t>9. Perkančioji organizacija pirkimo dokumentuose nurodo minimalius reikalavimus, kuriuos turi atitikti alternatyvūs pasiūlymai, ir konkrečius jų pateikimo reikalavimus.</w:t>
      </w:r>
    </w:p>
    <w:p w:rsidR="00414FCD" w:rsidRDefault="00414FCD" w:rsidP="00414FCD">
      <w:pPr>
        <w:ind w:firstLine="720"/>
        <w:jc w:val="both"/>
        <w:rPr>
          <w:sz w:val="22"/>
        </w:rPr>
      </w:pPr>
      <w:r>
        <w:rPr>
          <w:sz w:val="22"/>
        </w:rPr>
        <w:t>10.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414FCD" w:rsidRDefault="00414FCD" w:rsidP="00414FCD">
      <w:pPr>
        <w:pStyle w:val="Antrat4"/>
        <w:numPr>
          <w:ilvl w:val="0"/>
          <w:numId w:val="0"/>
        </w:numPr>
        <w:ind w:firstLine="720"/>
        <w:rPr>
          <w:sz w:val="22"/>
        </w:rPr>
      </w:pPr>
      <w:r>
        <w:rPr>
          <w:sz w:val="22"/>
        </w:rPr>
        <w:t xml:space="preserve">11. Pasiūlymai gali būti perduodami elektroninėmis priemonėmis. </w:t>
      </w:r>
    </w:p>
    <w:p w:rsidR="00414FCD" w:rsidRDefault="00414FCD" w:rsidP="00414FCD">
      <w:pPr>
        <w:pStyle w:val="Antrat4"/>
        <w:numPr>
          <w:ilvl w:val="0"/>
          <w:numId w:val="0"/>
        </w:numPr>
        <w:ind w:firstLine="720"/>
        <w:rPr>
          <w:sz w:val="22"/>
        </w:rPr>
      </w:pPr>
      <w:r>
        <w:rPr>
          <w:sz w:val="22"/>
        </w:rPr>
        <w:t>12. Tiekėjo prašymu perkančioji organizacija privalo nedelsdama pateikti rašytinį patvirtinimą, kad tiekėjo pasiūlymas yra gautas, nurodydama gavimo dieną, valandą ir minutę.</w:t>
      </w:r>
    </w:p>
    <w:p w:rsidR="00414FCD" w:rsidRDefault="00414FCD" w:rsidP="00414FCD">
      <w:pPr>
        <w:pStyle w:val="Antrat3"/>
        <w:numPr>
          <w:ilvl w:val="0"/>
          <w:numId w:val="0"/>
        </w:numPr>
        <w:spacing w:before="0"/>
        <w:ind w:firstLine="720"/>
        <w:rPr>
          <w:bCs/>
          <w:sz w:val="22"/>
        </w:rPr>
      </w:pPr>
      <w:r>
        <w:rPr>
          <w:bCs/>
          <w:sz w:val="22"/>
          <w:szCs w:val="24"/>
        </w:rPr>
        <w:t>13.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414FCD" w:rsidRDefault="00414FCD" w:rsidP="00414FCD">
      <w:pPr>
        <w:pStyle w:val="Antrat2"/>
        <w:numPr>
          <w:ilvl w:val="0"/>
          <w:numId w:val="0"/>
        </w:numPr>
        <w:spacing w:before="0"/>
        <w:ind w:firstLine="720"/>
        <w:rPr>
          <w:sz w:val="22"/>
        </w:rPr>
      </w:pPr>
    </w:p>
    <w:p w:rsidR="00414FCD" w:rsidRDefault="00414FCD" w:rsidP="00414FCD">
      <w:pPr>
        <w:pStyle w:val="Antrat2"/>
        <w:numPr>
          <w:ilvl w:val="0"/>
          <w:numId w:val="0"/>
        </w:numPr>
        <w:spacing w:before="0"/>
        <w:ind w:firstLine="720"/>
        <w:rPr>
          <w:sz w:val="22"/>
        </w:rPr>
      </w:pPr>
      <w:r>
        <w:rPr>
          <w:sz w:val="22"/>
        </w:rPr>
        <w:t xml:space="preserve">40 straipsnis. Vokų su pasiūlymais atplėšimas </w:t>
      </w:r>
    </w:p>
    <w:p w:rsidR="00414FCD" w:rsidRDefault="00414FCD" w:rsidP="00414FCD">
      <w:pPr>
        <w:pStyle w:val="Antrat3"/>
        <w:numPr>
          <w:ilvl w:val="0"/>
          <w:numId w:val="0"/>
        </w:numPr>
        <w:spacing w:before="0"/>
        <w:ind w:firstLine="720"/>
        <w:rPr>
          <w:sz w:val="22"/>
          <w:szCs w:val="22"/>
        </w:rPr>
      </w:pPr>
      <w:r>
        <w:rPr>
          <w:sz w:val="22"/>
          <w:szCs w:val="22"/>
        </w:rPr>
        <w:t xml:space="preserve">1. Vokai su pasiūlymais atplėšiami Komisijos posėdyje. Posėdis vyksta pirkimo dokumentuose nurodytoje vietoje, prasideda nurodytą dieną, valandą ir minutę. </w:t>
      </w:r>
    </w:p>
    <w:p w:rsidR="00414FCD" w:rsidRDefault="00414FCD" w:rsidP="00414FCD">
      <w:pPr>
        <w:pStyle w:val="Antrat3"/>
        <w:numPr>
          <w:ilvl w:val="0"/>
          <w:numId w:val="0"/>
        </w:numPr>
        <w:spacing w:before="0"/>
        <w:ind w:firstLine="720"/>
        <w:rPr>
          <w:sz w:val="22"/>
          <w:szCs w:val="22"/>
        </w:rPr>
      </w:pPr>
      <w:r>
        <w:rPr>
          <w:sz w:val="22"/>
          <w:szCs w:val="22"/>
        </w:rPr>
        <w:t xml:space="preserve">2. Pradinis susipažinimas su elektroninėmis priemonėmis gautais pasiūlymais pagal šį įstatymą prilyginamas vokų atplėšimui. </w:t>
      </w:r>
    </w:p>
    <w:p w:rsidR="00414FCD" w:rsidRDefault="00414FCD" w:rsidP="00414FCD">
      <w:pPr>
        <w:pStyle w:val="Antrat3"/>
        <w:numPr>
          <w:ilvl w:val="0"/>
          <w:numId w:val="0"/>
        </w:numPr>
        <w:spacing w:before="0"/>
        <w:ind w:firstLine="720"/>
        <w:rPr>
          <w:sz w:val="22"/>
          <w:szCs w:val="22"/>
        </w:rPr>
      </w:pPr>
      <w:r>
        <w:rPr>
          <w:sz w:val="22"/>
          <w:szCs w:val="22"/>
        </w:rPr>
        <w:t xml:space="preserve">3. Vokų su pasiūlymais atplėšimo posėdžio diena ir valanda turi sutapti su pasiūlymų pateikimo termino pabaiga. Pakeitus terminą, atitinkamai turi būti pakeistas ir vokų su pasiūlymais atplėšimo laikas. </w:t>
      </w:r>
    </w:p>
    <w:p w:rsidR="00414FCD" w:rsidRDefault="00414FCD" w:rsidP="00414FCD">
      <w:pPr>
        <w:pStyle w:val="Antrat3"/>
        <w:numPr>
          <w:ilvl w:val="0"/>
          <w:numId w:val="0"/>
        </w:numPr>
        <w:spacing w:before="0"/>
        <w:ind w:firstLine="720"/>
        <w:rPr>
          <w:sz w:val="22"/>
          <w:szCs w:val="22"/>
        </w:rPr>
      </w:pPr>
      <w:r>
        <w:rPr>
          <w:sz w:val="22"/>
          <w:szCs w:val="22"/>
        </w:rPr>
        <w:t xml:space="preserve">4. Nustatytu laiku eilės tvarka pagal jų gavimo laiką turi būti atplėšti visi vokai su pasiūlymais, gauti nepasibaigus jų pateikimo terminui. Vokų atplėšimo procedūroje turi teisę dalyvauti visi pasiūlymus pateikę tiekėjai arba jų atstovai. </w:t>
      </w:r>
    </w:p>
    <w:p w:rsidR="00414FCD" w:rsidRDefault="00414FCD" w:rsidP="00414FCD">
      <w:pPr>
        <w:pStyle w:val="Antrat3"/>
        <w:numPr>
          <w:ilvl w:val="0"/>
          <w:numId w:val="0"/>
        </w:numPr>
        <w:spacing w:before="0"/>
        <w:ind w:firstLine="720"/>
        <w:rPr>
          <w:sz w:val="22"/>
        </w:rPr>
      </w:pPr>
      <w:r>
        <w:rPr>
          <w:sz w:val="22"/>
          <w:szCs w:val="24"/>
        </w:rPr>
        <w:t xml:space="preserve">5. Jeigu perkančioji organizacija pasiūlymus vertina pagal ekonomiškai naudingiausio pasiūlymo vertinimo kriterijų,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p>
    <w:p w:rsidR="00414FCD" w:rsidRDefault="00414FCD" w:rsidP="00414FCD">
      <w:pPr>
        <w:pStyle w:val="Antrat3"/>
        <w:numPr>
          <w:ilvl w:val="0"/>
          <w:numId w:val="0"/>
        </w:numPr>
        <w:spacing w:before="0"/>
        <w:ind w:firstLine="720"/>
        <w:rPr>
          <w:b/>
          <w:sz w:val="22"/>
        </w:rPr>
      </w:pPr>
      <w:r>
        <w:rPr>
          <w:sz w:val="22"/>
        </w:rPr>
        <w:t xml:space="preserve">6. Vokus atplėšia vienas iš Komisijos narių pasiūlymus pateikusių ir Komisijos posėdyje dalyvaujančių tiekėjų ar jų atstovų akivaizdoje. Vokai atplėšiami ir tuo atveju, jei į šį posėdį tiekėjas ar jo atstovas neatvyksta. </w:t>
      </w:r>
    </w:p>
    <w:p w:rsidR="00414FCD" w:rsidRDefault="00414FCD" w:rsidP="00414FCD">
      <w:pPr>
        <w:pStyle w:val="Antrat3"/>
        <w:numPr>
          <w:ilvl w:val="0"/>
          <w:numId w:val="0"/>
        </w:numPr>
        <w:spacing w:before="0"/>
        <w:ind w:firstLine="720"/>
        <w:rPr>
          <w:sz w:val="22"/>
        </w:rPr>
      </w:pPr>
      <w:r>
        <w:rPr>
          <w:sz w:val="22"/>
        </w:rPr>
        <w:t xml:space="preserve">7. Atplėšus voką, pasiūlymo paskutinio lapo antrojoje pusėje pasirašo posėdyje dalyvaujantys Komisijos nariai. Ši nuostata netaikoma, kai pasiūlymas perduodamas elektroninėmis priemonėmis. </w:t>
      </w:r>
    </w:p>
    <w:p w:rsidR="00414FCD" w:rsidRDefault="00414FCD" w:rsidP="00414FCD">
      <w:pPr>
        <w:pStyle w:val="Antrat3"/>
        <w:numPr>
          <w:ilvl w:val="0"/>
          <w:numId w:val="0"/>
        </w:numPr>
        <w:spacing w:before="0"/>
        <w:ind w:firstLine="720"/>
        <w:rPr>
          <w:sz w:val="22"/>
        </w:rPr>
      </w:pPr>
      <w:r>
        <w:rPr>
          <w:sz w:val="22"/>
        </w:rPr>
        <w:t xml:space="preserve">8. Komisija vokų atplėšimo procedūros ir pradinio susipažinimo su elektroninėmis priemonėmis gautu pasiūlymu rezultatus įformina protokolu. </w:t>
      </w:r>
    </w:p>
    <w:p w:rsidR="00414FCD" w:rsidRDefault="00414FCD" w:rsidP="00414FCD">
      <w:pPr>
        <w:ind w:firstLine="720"/>
        <w:jc w:val="both"/>
        <w:rPr>
          <w:sz w:val="22"/>
        </w:rPr>
      </w:pPr>
      <w:r>
        <w:rPr>
          <w:sz w:val="22"/>
        </w:rPr>
        <w:t>9. Vokų su pasiūlymais, kuriuose yra techniniai pasiūlymo duomenys, atplėšimo procedūroje skelbiamas pasiūlymą pateikusio tiekėjo pavadinimas, pagrindinės techninės pasiūlymo charakteristikos ir pranešama, ar yra pateiktas pasiūlymo galiojimo užtikrinimas (jei jo reikalaujama), ar pateiktas pasiūlymas yra susiūtas, sunumeruotas ir paskutinio lapo antrojoje pusėje patvirtintas tiekėjo ar jo įgalioto asmens parašu,</w:t>
      </w:r>
      <w:r>
        <w:rPr>
          <w:color w:val="FF0000"/>
          <w:sz w:val="22"/>
        </w:rPr>
        <w:t xml:space="preserve"> </w:t>
      </w:r>
      <w:r>
        <w:rPr>
          <w:sz w:val="22"/>
        </w:rPr>
        <w:t>ar nurodytas įgalioto asmens vardas, pavardė, pareigos ir pasiūlymą sudarančių lapų skaičius.</w:t>
      </w:r>
      <w:r>
        <w:rPr>
          <w:b/>
          <w:i/>
          <w:sz w:val="22"/>
        </w:rPr>
        <w:t xml:space="preserve"> </w:t>
      </w:r>
      <w:r>
        <w:rPr>
          <w:sz w:val="22"/>
        </w:rPr>
        <w:t>Jeigu pageidauja nors vienas vokų su pasiūlymais atplėšimo procedūroje dalyvaujantis tiekėjas ar jo atstovas, turi būti paskelbtos visos pasiūlymų charakteristikos, į kurias bus atsižvelgta vertinant pasiūlymus.</w:t>
      </w:r>
    </w:p>
    <w:p w:rsidR="00414FCD" w:rsidRDefault="00414FCD" w:rsidP="00414FCD">
      <w:pPr>
        <w:ind w:firstLine="720"/>
        <w:jc w:val="both"/>
        <w:rPr>
          <w:i/>
          <w:sz w:val="22"/>
        </w:rPr>
      </w:pPr>
      <w:r>
        <w:rPr>
          <w:sz w:val="22"/>
        </w:rPr>
        <w:lastRenderedPageBreak/>
        <w:t>10. Vokų su pasiūlymais, kuriuose nurodytos kainos, atplėšimo procedūroje skelbiamas pasiūlymą pateikusio tiekėjo pavadinimas, pasiūlyme nurodyta kaina. Tuo atveju, kai pasiūlyme nurodyta</w:t>
      </w:r>
      <w:r>
        <w:rPr>
          <w:b/>
          <w:sz w:val="22"/>
        </w:rPr>
        <w:t xml:space="preserve"> </w:t>
      </w:r>
      <w:r>
        <w:rPr>
          <w:sz w:val="22"/>
        </w:rPr>
        <w:t xml:space="preserve">kaina, išreikšta skaičiais, neatitinka kainos, nurodytos žodžiais, teisinga laikoma kaina, nurodyta žodžiais. </w:t>
      </w:r>
    </w:p>
    <w:p w:rsidR="00414FCD" w:rsidRDefault="00414FCD" w:rsidP="00414FCD">
      <w:pPr>
        <w:ind w:firstLine="720"/>
        <w:jc w:val="both"/>
        <w:rPr>
          <w:sz w:val="22"/>
        </w:rPr>
      </w:pPr>
      <w:r>
        <w:rPr>
          <w:sz w:val="22"/>
        </w:rPr>
        <w:t>11. Tais atvejais, kai pasiūlymas vertinamas pagal mažiausios kainos kriterijų, vokų su pasiūlymais atplėšimo procedūroje skelbiamas pasiūlymą pateikusio tiekėjo pavadinimas, pasiūlyme nurodyta kaina ir pranešama, ar yra</w:t>
      </w:r>
      <w:r>
        <w:rPr>
          <w:b/>
          <w:sz w:val="22"/>
        </w:rPr>
        <w:t xml:space="preserve"> </w:t>
      </w:r>
      <w:r>
        <w:rPr>
          <w:sz w:val="22"/>
        </w:rPr>
        <w:t>pateiktas pasiūlymo galiojimo užtikrinimas (jei jo reikalaujama),</w:t>
      </w:r>
      <w:r>
        <w:rPr>
          <w:b/>
          <w:sz w:val="22"/>
        </w:rPr>
        <w:t xml:space="preserve"> </w:t>
      </w:r>
      <w:r>
        <w:rPr>
          <w:sz w:val="22"/>
        </w:rPr>
        <w:t xml:space="preserve">ar pateiktas pasiūlymas yra susiūtas, sunumeruotas ir paskutinio lapo antrojoje pusėje patvirtintas tiekėjo ar jo įgalioto asmens parašu, ar nurodytas įgalioto asmens vardas, pavardė, pareigos ir pasiūlymą sudarančių lapų skaičius. Tuo atveju, kai pasiūlyme nurodyta kaina, išreikšta skaičiais, neatitinka kainos, nurodytos žodžiais, teisinga laikoma kaina, nurodyta žodžiais. </w:t>
      </w:r>
    </w:p>
    <w:p w:rsidR="00414FCD" w:rsidRDefault="00414FCD" w:rsidP="00414FCD">
      <w:pPr>
        <w:pStyle w:val="Antrat3"/>
        <w:numPr>
          <w:ilvl w:val="0"/>
          <w:numId w:val="0"/>
        </w:numPr>
        <w:spacing w:before="0"/>
        <w:ind w:firstLine="720"/>
        <w:rPr>
          <w:i/>
          <w:sz w:val="22"/>
        </w:rPr>
      </w:pPr>
      <w:r>
        <w:rPr>
          <w:sz w:val="22"/>
        </w:rPr>
        <w:t>12. Jeigu pirkimas susideda iš atskirų dalių, vokų su pasiūlymais, kuriuose nurodomos kainos, atplėšimo procedūroje dalyvaujantiems tiekėjams arba jų atstovams skelbiama pasiūlyta kiekvienos pirkimo dalies kaina. Šios kainos turi būti nurodomos ir vokų su kainomis atplėšimo posėdžio protokole.</w:t>
      </w:r>
      <w:r>
        <w:rPr>
          <w:i/>
          <w:sz w:val="22"/>
        </w:rPr>
        <w:t xml:space="preserve"> </w:t>
      </w:r>
    </w:p>
    <w:p w:rsidR="00414FCD" w:rsidRDefault="00414FCD" w:rsidP="00414FCD">
      <w:pPr>
        <w:pStyle w:val="Antrat3"/>
        <w:numPr>
          <w:ilvl w:val="0"/>
          <w:numId w:val="0"/>
        </w:numPr>
        <w:spacing w:before="0"/>
        <w:ind w:firstLine="720"/>
        <w:rPr>
          <w:sz w:val="22"/>
        </w:rPr>
      </w:pPr>
      <w:r>
        <w:rPr>
          <w:sz w:val="22"/>
          <w:szCs w:val="24"/>
        </w:rPr>
        <w:t>13. Vokų su pasiūlymais atplėšimo procedūros metu Komisija turi leisti posėdyje dalyvaujantiems tiekėjams ar jų įgaliotiems atstovams viešai ištaisyti Komisijos pastebėtus jų pasiūlymo susiuvimo ar įforminimo trūkumus, kuriuos įmanoma ištaisyti posėdžio metu.</w:t>
      </w:r>
    </w:p>
    <w:p w:rsidR="00414FCD" w:rsidRDefault="00414FCD" w:rsidP="00414FCD">
      <w:pPr>
        <w:pStyle w:val="Antrat3"/>
        <w:numPr>
          <w:ilvl w:val="0"/>
          <w:numId w:val="0"/>
        </w:numPr>
        <w:spacing w:before="0"/>
        <w:ind w:firstLine="720"/>
        <w:rPr>
          <w:sz w:val="22"/>
        </w:rPr>
      </w:pPr>
      <w:r>
        <w:rPr>
          <w:sz w:val="22"/>
        </w:rPr>
        <w:t>14.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14FCD" w:rsidRDefault="00414FCD" w:rsidP="00414FCD">
      <w:pPr>
        <w:pStyle w:val="Antrat3"/>
        <w:numPr>
          <w:ilvl w:val="0"/>
          <w:numId w:val="0"/>
        </w:numPr>
        <w:spacing w:before="0"/>
        <w:ind w:firstLine="720"/>
        <w:rPr>
          <w:sz w:val="22"/>
        </w:rPr>
      </w:pPr>
      <w:r>
        <w:rPr>
          <w:sz w:val="22"/>
        </w:rPr>
        <w:t xml:space="preserve">15. Tolesnes supaprastintam ribotam konkursui pateiktų pasiūlymų nagrinėjimo, vertinimo ir palyginimo procedūras Komisija atlieka pasiūlymus pateikusiems tiekėjams nedalyvaujant šių Taisyklių nustatyta tvarka vadovaudamasi pirkimo dokumentuose nurodytais vertinimo kriterijais ir sąlygomis. </w:t>
      </w:r>
    </w:p>
    <w:p w:rsidR="00414FCD" w:rsidRDefault="00414FCD" w:rsidP="00414FCD">
      <w:pPr>
        <w:ind w:firstLine="720"/>
        <w:jc w:val="both"/>
        <w:rPr>
          <w:sz w:val="22"/>
        </w:rPr>
      </w:pPr>
    </w:p>
    <w:p w:rsidR="00414FCD" w:rsidRDefault="00414FCD" w:rsidP="00414FCD">
      <w:pPr>
        <w:pStyle w:val="Antrat1"/>
        <w:spacing w:before="0" w:after="0"/>
        <w:rPr>
          <w:b/>
          <w:caps w:val="0"/>
          <w:sz w:val="22"/>
        </w:rPr>
      </w:pPr>
      <w:bookmarkStart w:id="153" w:name="skirsnis4"/>
      <w:r>
        <w:rPr>
          <w:b/>
          <w:caps w:val="0"/>
          <w:sz w:val="22"/>
        </w:rPr>
        <w:t>ŠEŠTASIS SKIRSNIS</w:t>
      </w:r>
    </w:p>
    <w:p w:rsidR="00414FCD" w:rsidRDefault="00414FCD" w:rsidP="00414FCD">
      <w:pPr>
        <w:pStyle w:val="Antrat3"/>
        <w:numPr>
          <w:ilvl w:val="0"/>
          <w:numId w:val="0"/>
        </w:numPr>
        <w:spacing w:before="0"/>
        <w:jc w:val="center"/>
        <w:rPr>
          <w:b/>
          <w:caps/>
          <w:sz w:val="22"/>
        </w:rPr>
      </w:pPr>
      <w:r>
        <w:rPr>
          <w:b/>
          <w:caps/>
          <w:sz w:val="22"/>
        </w:rPr>
        <w:t xml:space="preserve">SUPAPRASTINToS SKELBIAMOS DERYBOS </w:t>
      </w:r>
    </w:p>
    <w:p w:rsidR="00414FCD" w:rsidRDefault="00414FCD" w:rsidP="00414FCD">
      <w:pPr>
        <w:pStyle w:val="Antrat3"/>
        <w:numPr>
          <w:ilvl w:val="0"/>
          <w:numId w:val="0"/>
        </w:numPr>
        <w:spacing w:before="0"/>
        <w:jc w:val="center"/>
        <w:rPr>
          <w:b/>
          <w:caps/>
          <w:sz w:val="22"/>
        </w:rPr>
      </w:pPr>
    </w:p>
    <w:p w:rsidR="00414FCD" w:rsidRDefault="00414FCD" w:rsidP="00414FCD">
      <w:pPr>
        <w:pStyle w:val="Antrat3"/>
        <w:numPr>
          <w:ilvl w:val="0"/>
          <w:numId w:val="0"/>
        </w:numPr>
        <w:spacing w:before="0"/>
        <w:ind w:firstLine="720"/>
        <w:jc w:val="left"/>
        <w:rPr>
          <w:b/>
          <w:sz w:val="22"/>
        </w:rPr>
      </w:pPr>
      <w:r>
        <w:rPr>
          <w:b/>
          <w:sz w:val="22"/>
        </w:rPr>
        <w:t>41 straipsnis. Supaprastintų skelbiamų derybų vykdymas</w:t>
      </w:r>
    </w:p>
    <w:p w:rsidR="00414FCD" w:rsidRDefault="00414FCD" w:rsidP="00414FCD">
      <w:pPr>
        <w:pStyle w:val="Antrat3"/>
        <w:numPr>
          <w:ilvl w:val="0"/>
          <w:numId w:val="0"/>
        </w:numPr>
        <w:spacing w:before="0"/>
        <w:ind w:firstLine="720"/>
        <w:rPr>
          <w:sz w:val="22"/>
        </w:rPr>
      </w:pPr>
      <w:r>
        <w:rPr>
          <w:sz w:val="22"/>
        </w:rPr>
        <w:t xml:space="preserve">1.  Supaprastintos skelbiamos derybos yra skelbiamos viešai Taisyklių nustatyta tvarka. </w:t>
      </w:r>
    </w:p>
    <w:p w:rsidR="00414FCD" w:rsidRDefault="00414FCD" w:rsidP="00414FCD">
      <w:pPr>
        <w:pStyle w:val="Antrat3"/>
        <w:numPr>
          <w:ilvl w:val="0"/>
          <w:numId w:val="0"/>
        </w:numPr>
        <w:spacing w:before="0"/>
        <w:ind w:firstLine="720"/>
        <w:rPr>
          <w:sz w:val="22"/>
        </w:rPr>
      </w:pPr>
      <w:r>
        <w:rPr>
          <w:sz w:val="22"/>
        </w:rPr>
        <w:t>2.  Supaprastintos skelbiamos derybos gali būti vykdomos su išankstine kandidatų kvalifikacine atranka arba be jos.</w:t>
      </w:r>
    </w:p>
    <w:p w:rsidR="00414FCD" w:rsidRDefault="00414FCD" w:rsidP="00414FCD">
      <w:pPr>
        <w:pStyle w:val="Antrat3"/>
        <w:numPr>
          <w:ilvl w:val="0"/>
          <w:numId w:val="0"/>
        </w:numPr>
        <w:spacing w:before="0"/>
        <w:ind w:firstLine="720"/>
        <w:rPr>
          <w:sz w:val="22"/>
        </w:rPr>
      </w:pPr>
      <w:r>
        <w:rPr>
          <w:sz w:val="22"/>
        </w:rPr>
        <w:t xml:space="preserve">3. Tuo atveju, kai supaprastintos skelbiamos derybos vykdomos su išankstine kandidatų kvalifikacine atranka, išankstinė kandidatų kvalifikacinė atranka atliekama, pasiūlymai supaprastintoms skelbiamoms deryboms pateikiami, nagrinėjami, vertinami ir palyginami tokia pačia tvarka, kaip ir vykdant supaprastintą ribotą konkursą, išskyrus Taisyklių 42 straipsnyje numatytas išimtis. </w:t>
      </w:r>
    </w:p>
    <w:p w:rsidR="00414FCD" w:rsidRDefault="00414FCD" w:rsidP="00414FCD">
      <w:pPr>
        <w:pStyle w:val="Antrat3"/>
        <w:numPr>
          <w:ilvl w:val="0"/>
          <w:numId w:val="0"/>
        </w:numPr>
        <w:spacing w:before="0"/>
        <w:ind w:firstLine="720"/>
        <w:rPr>
          <w:sz w:val="22"/>
        </w:rPr>
      </w:pPr>
      <w:r>
        <w:rPr>
          <w:sz w:val="22"/>
        </w:rPr>
        <w:t>4. Tuo atveju, kai supaprastintos skelbiamos derybos vykdomos be išankstinės kandidatų kvalifikacinės atrankos, pasiūlymai supaprastintoms skelbiamoms deryboms pateikiami, nagrinėjami, vertinami ir palyginami tokia pačia tvarka, kaip ir vykdant supaprastintą atvirą konkursą, išskyrus Taisyklių 42 straipsnyje numatytas išimtis.</w:t>
      </w:r>
    </w:p>
    <w:p w:rsidR="00414FCD" w:rsidRDefault="00414FCD" w:rsidP="00414FCD">
      <w:pPr>
        <w:pStyle w:val="Antrat3"/>
        <w:numPr>
          <w:ilvl w:val="0"/>
          <w:numId w:val="0"/>
        </w:numPr>
        <w:spacing w:before="0"/>
        <w:ind w:firstLine="720"/>
        <w:rPr>
          <w:sz w:val="22"/>
        </w:rPr>
      </w:pPr>
    </w:p>
    <w:p w:rsidR="00414FCD" w:rsidRDefault="00414FCD" w:rsidP="00414FCD">
      <w:pPr>
        <w:pStyle w:val="Antrat3"/>
        <w:numPr>
          <w:ilvl w:val="0"/>
          <w:numId w:val="0"/>
        </w:numPr>
        <w:spacing w:before="0"/>
        <w:ind w:firstLine="720"/>
        <w:rPr>
          <w:b/>
          <w:sz w:val="22"/>
        </w:rPr>
      </w:pPr>
      <w:r>
        <w:rPr>
          <w:b/>
          <w:sz w:val="22"/>
        </w:rPr>
        <w:t>42 straipsnis. Supaprastintų skelbiamų derybų ypatumai</w:t>
      </w:r>
    </w:p>
    <w:p w:rsidR="00414FCD" w:rsidRDefault="00414FCD" w:rsidP="00414FCD">
      <w:pPr>
        <w:pStyle w:val="Antrat3"/>
        <w:numPr>
          <w:ilvl w:val="0"/>
          <w:numId w:val="0"/>
        </w:numPr>
        <w:spacing w:before="0"/>
        <w:ind w:firstLine="720"/>
        <w:rPr>
          <w:sz w:val="22"/>
        </w:rPr>
      </w:pPr>
      <w:r>
        <w:rPr>
          <w:sz w:val="22"/>
        </w:rPr>
        <w:t>1. Tuo atveju, kai pasiūlymus numatoma vertinti vadovaujantis ekonomiškai naudingiausio pasiūlymo vertinimo kriterijumi, netaikomas reikalavimas pasiūlymą pateikti dviejuose vokuose – pirkimo dokumentuose nurodoma, kad pasiūlymo techniniai duomenys ir kita informacija bei pasiūlymo kaina būtų pateikiama viename voke.</w:t>
      </w:r>
    </w:p>
    <w:p w:rsidR="00414FCD" w:rsidRDefault="00414FCD" w:rsidP="00414FCD">
      <w:pPr>
        <w:pStyle w:val="Antrat3"/>
        <w:numPr>
          <w:ilvl w:val="0"/>
          <w:numId w:val="0"/>
        </w:numPr>
        <w:spacing w:before="0"/>
        <w:ind w:firstLine="720"/>
        <w:rPr>
          <w:sz w:val="22"/>
        </w:rPr>
      </w:pPr>
      <w:r>
        <w:rPr>
          <w:sz w:val="22"/>
        </w:rPr>
        <w:t xml:space="preserve">2. Pirkimo dokumentuose papildomai aprašoma derybų dėl pasiūlymų turinio procedūra ir galutinių pasiūlymų pateikimo tvarka. </w:t>
      </w:r>
    </w:p>
    <w:p w:rsidR="00414FCD" w:rsidRDefault="00414FCD" w:rsidP="00414FCD">
      <w:pPr>
        <w:pStyle w:val="Antrat3"/>
        <w:numPr>
          <w:ilvl w:val="0"/>
          <w:numId w:val="0"/>
        </w:numPr>
        <w:spacing w:before="0"/>
        <w:ind w:firstLine="720"/>
        <w:rPr>
          <w:sz w:val="22"/>
        </w:rPr>
      </w:pPr>
      <w:r>
        <w:rPr>
          <w:sz w:val="22"/>
        </w:rPr>
        <w:t>3. Vokų su pasiūlymo kainomis atplėšimo procedūroje tiekėjai ar jų įgalioti atstovai nedalyvauja.</w:t>
      </w:r>
    </w:p>
    <w:p w:rsidR="00414FCD" w:rsidRDefault="00414FCD" w:rsidP="00414FCD">
      <w:pPr>
        <w:pStyle w:val="Antrat3"/>
        <w:numPr>
          <w:ilvl w:val="0"/>
          <w:numId w:val="0"/>
        </w:numPr>
        <w:spacing w:before="0"/>
        <w:ind w:firstLine="720"/>
        <w:rPr>
          <w:sz w:val="22"/>
        </w:rPr>
      </w:pPr>
      <w:r>
        <w:rPr>
          <w:sz w:val="22"/>
        </w:rPr>
        <w:t>4. Su tiekėjais ar jų įgaliotais atstovais dėl pasiūlymų turinio, įskaitant, tačiau neapsiribojant pasiūlymo kaina, vykdomos derybos.</w:t>
      </w:r>
    </w:p>
    <w:p w:rsidR="00414FCD" w:rsidRDefault="00414FCD" w:rsidP="00414FCD">
      <w:pPr>
        <w:pStyle w:val="Antrat3"/>
        <w:numPr>
          <w:ilvl w:val="0"/>
          <w:numId w:val="0"/>
        </w:numPr>
        <w:spacing w:before="0"/>
        <w:ind w:firstLine="720"/>
        <w:rPr>
          <w:sz w:val="22"/>
        </w:rPr>
      </w:pPr>
      <w:r>
        <w:rPr>
          <w:sz w:val="22"/>
        </w:rPr>
        <w:t>5. Derybų dėl pasiūlymų turinio metu perkančioji organizacija laikosi šių sąlygų:</w:t>
      </w:r>
    </w:p>
    <w:p w:rsidR="00414FCD" w:rsidRDefault="00414FCD" w:rsidP="00414FCD">
      <w:pPr>
        <w:ind w:firstLine="720"/>
        <w:jc w:val="both"/>
        <w:rPr>
          <w:sz w:val="22"/>
        </w:rPr>
      </w:pPr>
      <w:r>
        <w:rPr>
          <w:sz w:val="22"/>
        </w:rPr>
        <w:t>1) derybas su kiekvienu tiekėju veda atskirai;</w:t>
      </w:r>
    </w:p>
    <w:p w:rsidR="00414FCD" w:rsidRDefault="00414FCD" w:rsidP="00414FCD">
      <w:pPr>
        <w:ind w:firstLine="720"/>
        <w:jc w:val="both"/>
        <w:rPr>
          <w:sz w:val="22"/>
        </w:rPr>
      </w:pPr>
      <w:r>
        <w:rPr>
          <w:sz w:val="22"/>
        </w:rPr>
        <w:t xml:space="preserve">2) tretiesiems asmenims neatskleidžia jokios iš tiekėjo gautos informacijos be šio sutikimo, taip pat neinformuoja tiekėjo apie susitarimus, pasiektus su kitais tiekėjais; </w:t>
      </w:r>
    </w:p>
    <w:p w:rsidR="00414FCD" w:rsidRDefault="00414FCD" w:rsidP="00414FCD">
      <w:pPr>
        <w:ind w:firstLine="720"/>
        <w:jc w:val="both"/>
        <w:rPr>
          <w:i/>
          <w:sz w:val="22"/>
        </w:rPr>
      </w:pPr>
      <w:r>
        <w:rPr>
          <w:sz w:val="22"/>
        </w:rPr>
        <w:lastRenderedPageBreak/>
        <w:t>3) visiems dalyviams taiko vienodus reikalavimus, suteikia vienodas galimybes ir pateikia vienodą informaciją, teikdama informaciją perkančioji organizacija nediskriminuoja vienų tiekėjų kitų naudai;</w:t>
      </w:r>
    </w:p>
    <w:p w:rsidR="00414FCD" w:rsidRDefault="00414FCD" w:rsidP="00414FCD">
      <w:pPr>
        <w:ind w:firstLine="720"/>
        <w:jc w:val="both"/>
        <w:rPr>
          <w:i/>
          <w:sz w:val="22"/>
        </w:rPr>
      </w:pPr>
      <w:r>
        <w:rPr>
          <w:sz w:val="22"/>
        </w:rPr>
        <w:t>4) derybas protokoluoja, o derybų protokolą pasirašo Komisijos nariai ir dalyvio, su kuriuo derėtasi, įgaliotas atstovas;</w:t>
      </w:r>
    </w:p>
    <w:p w:rsidR="00414FCD" w:rsidRDefault="00414FCD" w:rsidP="00414FCD">
      <w:pPr>
        <w:pStyle w:val="Antrat3"/>
        <w:numPr>
          <w:ilvl w:val="0"/>
          <w:numId w:val="0"/>
        </w:numPr>
        <w:spacing w:before="0"/>
        <w:ind w:firstLine="720"/>
        <w:rPr>
          <w:sz w:val="22"/>
          <w:szCs w:val="22"/>
        </w:rPr>
      </w:pPr>
      <w:r>
        <w:rPr>
          <w:sz w:val="22"/>
          <w:szCs w:val="22"/>
        </w:rPr>
        <w:t>5) pasiūlymai, kuriuose nurodytos galutinės tiekėjų siūlomos kainos, taip pat galutiniai techniniai duomenys, kurie vertinami pagal ekonomiškai naudingiausio pasiūlymo vertinimo kriterijus, pateikiami užklijuotuose vokuose, išskyrus atvejus, kai pasiūlymą pateikia tik vienas tiekėjas.</w:t>
      </w:r>
    </w:p>
    <w:p w:rsidR="00414FCD" w:rsidRPr="00A568C7" w:rsidRDefault="00266EE0" w:rsidP="00414FCD">
      <w:pPr>
        <w:pStyle w:val="Antrat3"/>
        <w:numPr>
          <w:ilvl w:val="0"/>
          <w:numId w:val="0"/>
        </w:numPr>
        <w:spacing w:before="0"/>
        <w:ind w:firstLine="720"/>
        <w:rPr>
          <w:sz w:val="22"/>
        </w:rPr>
      </w:pPr>
      <w:r>
        <w:rPr>
          <w:sz w:val="22"/>
          <w:szCs w:val="22"/>
        </w:rPr>
        <w:t>S</w:t>
      </w:r>
      <w:r w:rsidR="00414FCD" w:rsidRPr="00266EE0">
        <w:rPr>
          <w:sz w:val="22"/>
          <w:szCs w:val="22"/>
        </w:rPr>
        <w:t xml:space="preserve">upaprastintų </w:t>
      </w:r>
      <w:r w:rsidR="00971E9E">
        <w:rPr>
          <w:sz w:val="22"/>
          <w:szCs w:val="22"/>
        </w:rPr>
        <w:t xml:space="preserve">skelbiamų </w:t>
      </w:r>
      <w:r w:rsidR="00414FCD" w:rsidRPr="00266EE0">
        <w:rPr>
          <w:sz w:val="22"/>
          <w:szCs w:val="22"/>
        </w:rPr>
        <w:t>derybų atveju laikytis tų pačių sąlygų dėl derybų, kaip ir tarptautinio pirkimo atveju, kaip ir numato Įstatymo 58 straipsnio 1 dalies 5 punktas.</w:t>
      </w:r>
    </w:p>
    <w:p w:rsidR="00414FCD" w:rsidRDefault="00414FCD" w:rsidP="00414FCD">
      <w:pPr>
        <w:pStyle w:val="Antrat3"/>
        <w:numPr>
          <w:ilvl w:val="0"/>
          <w:numId w:val="0"/>
        </w:numPr>
        <w:spacing w:before="0"/>
        <w:ind w:firstLine="720"/>
        <w:rPr>
          <w:sz w:val="22"/>
        </w:rPr>
      </w:pPr>
      <w:r>
        <w:rPr>
          <w:sz w:val="22"/>
        </w:rPr>
        <w:t xml:space="preserve">6. Tolesnes supaprastintoms skelbiamoms deryboms pateiktų galutinių pasiūlymų nagrinėjimo, vertinimo ir palyginimo procedūras Komisija atlieka pasiūlymus pateikusiems tiekėjams nedalyvaujant šių Taisyklių nustatyta tvarka vadovaudamasi pirkimo dokumentuose nurodytais vertinimo kriterijais ir sąlygomis.   </w:t>
      </w:r>
    </w:p>
    <w:p w:rsidR="00AC767A" w:rsidRDefault="00AC767A" w:rsidP="00414FCD">
      <w:pPr>
        <w:pStyle w:val="Antrat1"/>
        <w:spacing w:before="0" w:after="0"/>
        <w:rPr>
          <w:b/>
          <w:caps w:val="0"/>
          <w:sz w:val="22"/>
        </w:rPr>
      </w:pPr>
    </w:p>
    <w:p w:rsidR="00414FCD" w:rsidRDefault="00414FCD" w:rsidP="00414FCD">
      <w:pPr>
        <w:pStyle w:val="Antrat1"/>
        <w:spacing w:before="0" w:after="0"/>
        <w:rPr>
          <w:b/>
          <w:caps w:val="0"/>
          <w:sz w:val="22"/>
        </w:rPr>
      </w:pPr>
      <w:r>
        <w:rPr>
          <w:b/>
          <w:caps w:val="0"/>
          <w:sz w:val="22"/>
        </w:rPr>
        <w:t>SEPTINTASIS SKIRSNIS</w:t>
      </w:r>
    </w:p>
    <w:p w:rsidR="00414FCD" w:rsidRDefault="00414FCD" w:rsidP="00414FCD">
      <w:pPr>
        <w:pStyle w:val="Antrat3"/>
        <w:numPr>
          <w:ilvl w:val="0"/>
          <w:numId w:val="0"/>
        </w:numPr>
        <w:spacing w:before="0"/>
        <w:jc w:val="center"/>
        <w:rPr>
          <w:b/>
          <w:caps/>
          <w:sz w:val="22"/>
        </w:rPr>
      </w:pPr>
      <w:r>
        <w:rPr>
          <w:b/>
          <w:caps/>
          <w:sz w:val="22"/>
        </w:rPr>
        <w:t xml:space="preserve">SUPAPRASTINToS NESKELBIAMOS DERYBOS </w:t>
      </w:r>
    </w:p>
    <w:p w:rsidR="00414FCD" w:rsidRDefault="00414FCD" w:rsidP="00414FCD">
      <w:pPr>
        <w:pStyle w:val="Antrat3"/>
        <w:numPr>
          <w:ilvl w:val="0"/>
          <w:numId w:val="0"/>
        </w:numPr>
        <w:spacing w:before="0"/>
        <w:jc w:val="left"/>
        <w:rPr>
          <w:sz w:val="22"/>
        </w:rPr>
      </w:pPr>
    </w:p>
    <w:p w:rsidR="00414FCD" w:rsidRDefault="005675DC" w:rsidP="00414FCD">
      <w:pPr>
        <w:pStyle w:val="Antrat3"/>
        <w:numPr>
          <w:ilvl w:val="0"/>
          <w:numId w:val="0"/>
        </w:numPr>
        <w:spacing w:before="0"/>
        <w:jc w:val="left"/>
        <w:rPr>
          <w:b/>
          <w:sz w:val="22"/>
        </w:rPr>
      </w:pPr>
      <w:r>
        <w:rPr>
          <w:b/>
          <w:sz w:val="22"/>
        </w:rPr>
        <w:t xml:space="preserve">             </w:t>
      </w:r>
      <w:r w:rsidR="00414FCD">
        <w:rPr>
          <w:b/>
          <w:sz w:val="22"/>
        </w:rPr>
        <w:t>43. Supaprastintų neskelbiamų derybų vykdymas</w:t>
      </w:r>
    </w:p>
    <w:p w:rsidR="00414FCD" w:rsidRDefault="00414FCD" w:rsidP="00414FCD">
      <w:pPr>
        <w:pStyle w:val="Antrat3"/>
        <w:numPr>
          <w:ilvl w:val="0"/>
          <w:numId w:val="0"/>
        </w:numPr>
        <w:spacing w:before="0"/>
        <w:ind w:firstLine="720"/>
        <w:rPr>
          <w:sz w:val="22"/>
        </w:rPr>
      </w:pPr>
      <w:r>
        <w:rPr>
          <w:sz w:val="22"/>
        </w:rPr>
        <w:t xml:space="preserve">Supaprastintos neskelbiamos derybos vykdomos ta pačia tvarka kaip ir supaprastintos skelbiamos derybos, išskyrus Taisyklių 44 punkte numatytas išimtis.  </w:t>
      </w:r>
    </w:p>
    <w:p w:rsidR="00414FCD" w:rsidRDefault="00414FCD" w:rsidP="00414FCD">
      <w:pPr>
        <w:pStyle w:val="Antrat3"/>
        <w:numPr>
          <w:ilvl w:val="0"/>
          <w:numId w:val="0"/>
        </w:numPr>
        <w:spacing w:before="0"/>
        <w:ind w:firstLine="720"/>
        <w:jc w:val="left"/>
        <w:rPr>
          <w:sz w:val="22"/>
        </w:rPr>
      </w:pPr>
    </w:p>
    <w:p w:rsidR="00414FCD" w:rsidRDefault="00414FCD" w:rsidP="00414FCD">
      <w:pPr>
        <w:pStyle w:val="Antrat3"/>
        <w:numPr>
          <w:ilvl w:val="0"/>
          <w:numId w:val="0"/>
        </w:numPr>
        <w:spacing w:before="0"/>
        <w:ind w:firstLine="720"/>
        <w:rPr>
          <w:b/>
          <w:sz w:val="22"/>
        </w:rPr>
      </w:pPr>
      <w:r>
        <w:rPr>
          <w:b/>
          <w:sz w:val="22"/>
        </w:rPr>
        <w:t>44 straipsnis. Supaprastintų neskelbiamų derybų ypatumai</w:t>
      </w:r>
    </w:p>
    <w:p w:rsidR="00414FCD" w:rsidRDefault="00414FCD" w:rsidP="00414FCD">
      <w:pPr>
        <w:pStyle w:val="Antrat3"/>
        <w:numPr>
          <w:ilvl w:val="0"/>
          <w:numId w:val="0"/>
        </w:numPr>
        <w:spacing w:before="0"/>
        <w:ind w:firstLine="720"/>
        <w:rPr>
          <w:sz w:val="22"/>
        </w:rPr>
      </w:pPr>
      <w:r>
        <w:rPr>
          <w:sz w:val="22"/>
        </w:rPr>
        <w:t>1. Apie pirkimą, atliekamą supaprastintų neskelbiamų derybų būdu, viešai neskelbiama.</w:t>
      </w:r>
    </w:p>
    <w:p w:rsidR="00414FCD" w:rsidRDefault="00414FCD" w:rsidP="00414FCD">
      <w:pPr>
        <w:pStyle w:val="Antrat3"/>
        <w:numPr>
          <w:ilvl w:val="0"/>
          <w:numId w:val="0"/>
        </w:numPr>
        <w:spacing w:before="0"/>
        <w:ind w:firstLine="720"/>
        <w:rPr>
          <w:sz w:val="22"/>
        </w:rPr>
      </w:pPr>
      <w:r>
        <w:rPr>
          <w:sz w:val="22"/>
        </w:rPr>
        <w:t xml:space="preserve">2. Supaprastintų neskelbiamų derybų atveju tiekėjų kvalifikacija gali būti netikrinama,jei pasiūlymą kviečiamas pateikti tik vienas tiekėjas, o pirkimo dokumentuose gali būti pateikta ne visa informacija, nurodyta Taisyklių 31 straipsnio 1 dalyje. </w:t>
      </w:r>
    </w:p>
    <w:p w:rsidR="00414FCD" w:rsidRDefault="00266EE0" w:rsidP="00414FCD">
      <w:pPr>
        <w:pStyle w:val="Antrat3"/>
        <w:numPr>
          <w:ilvl w:val="0"/>
          <w:numId w:val="0"/>
        </w:numPr>
        <w:spacing w:before="0"/>
        <w:ind w:firstLine="720"/>
        <w:rPr>
          <w:sz w:val="22"/>
        </w:rPr>
      </w:pPr>
      <w:r>
        <w:rPr>
          <w:sz w:val="22"/>
        </w:rPr>
        <w:t>J</w:t>
      </w:r>
      <w:r w:rsidR="00414FCD" w:rsidRPr="00266EE0">
        <w:rPr>
          <w:sz w:val="22"/>
        </w:rPr>
        <w:t>ei kviečiamas daugiau nei vienas tiekėjas, kvalifikacija turės būti tikrinama.</w:t>
      </w:r>
    </w:p>
    <w:p w:rsidR="00414FCD" w:rsidRDefault="00414FCD" w:rsidP="00414FCD">
      <w:pPr>
        <w:pStyle w:val="Antrat3"/>
        <w:numPr>
          <w:ilvl w:val="0"/>
          <w:numId w:val="0"/>
        </w:numPr>
        <w:spacing w:before="0"/>
        <w:ind w:firstLine="720"/>
        <w:rPr>
          <w:sz w:val="22"/>
        </w:rPr>
      </w:pPr>
      <w:r>
        <w:rPr>
          <w:sz w:val="22"/>
        </w:rPr>
        <w:t>3. Nustatytas pasiūlymų pateikimo terminas turi būti pakankamas tam, kad konkrečiu atveju tiekėjas galėtų parengti ir pateikti pasiūlymą.</w:t>
      </w:r>
    </w:p>
    <w:p w:rsidR="00414FCD" w:rsidRDefault="00414FCD" w:rsidP="00414FCD">
      <w:pPr>
        <w:pStyle w:val="Antrat3"/>
        <w:numPr>
          <w:ilvl w:val="0"/>
          <w:numId w:val="0"/>
        </w:numPr>
        <w:spacing w:before="0"/>
        <w:ind w:firstLine="720"/>
        <w:rPr>
          <w:sz w:val="22"/>
        </w:rPr>
      </w:pPr>
      <w:r>
        <w:rPr>
          <w:sz w:val="22"/>
        </w:rPr>
        <w:t>4. Dalyvio</w:t>
      </w:r>
      <w:r w:rsidR="00266EE0">
        <w:rPr>
          <w:sz w:val="22"/>
        </w:rPr>
        <w:t>/ių/</w:t>
      </w:r>
      <w:r>
        <w:rPr>
          <w:sz w:val="22"/>
        </w:rPr>
        <w:t xml:space="preserve"> gali būti nereikalaujama užklijuotame voke pateikti galutinio pasiūlymo – dalyvio galutiniu pasiūlymu laikomi derybų protokole užfiksuoti perkančiosios organizacijos ir tiekėjo susitarimai. </w:t>
      </w:r>
    </w:p>
    <w:p w:rsidR="00414FCD" w:rsidRDefault="00414FCD" w:rsidP="00414FCD">
      <w:pPr>
        <w:pStyle w:val="Antrat3"/>
        <w:numPr>
          <w:ilvl w:val="0"/>
          <w:numId w:val="0"/>
        </w:numPr>
        <w:spacing w:before="0"/>
        <w:ind w:firstLine="720"/>
        <w:rPr>
          <w:sz w:val="22"/>
        </w:rPr>
      </w:pPr>
    </w:p>
    <w:p w:rsidR="00414FCD" w:rsidRDefault="00414FCD" w:rsidP="00414FCD">
      <w:pPr>
        <w:pStyle w:val="Antrat3"/>
        <w:numPr>
          <w:ilvl w:val="0"/>
          <w:numId w:val="0"/>
        </w:numPr>
        <w:spacing w:before="0"/>
        <w:jc w:val="center"/>
        <w:rPr>
          <w:b/>
          <w:sz w:val="22"/>
        </w:rPr>
      </w:pPr>
    </w:p>
    <w:p w:rsidR="00414FCD" w:rsidRDefault="00414FCD" w:rsidP="00414FCD">
      <w:pPr>
        <w:pStyle w:val="Antrat3"/>
        <w:numPr>
          <w:ilvl w:val="0"/>
          <w:numId w:val="0"/>
        </w:numPr>
        <w:spacing w:before="0"/>
        <w:jc w:val="center"/>
        <w:rPr>
          <w:b/>
          <w:sz w:val="22"/>
        </w:rPr>
      </w:pPr>
      <w:r>
        <w:rPr>
          <w:b/>
          <w:sz w:val="22"/>
        </w:rPr>
        <w:t>AŠTUNTASIS SKIRSNIS</w:t>
      </w:r>
    </w:p>
    <w:bookmarkEnd w:id="153"/>
    <w:p w:rsidR="00414FCD" w:rsidRDefault="00414FCD" w:rsidP="00414FCD">
      <w:pPr>
        <w:pStyle w:val="Antrat3"/>
        <w:numPr>
          <w:ilvl w:val="0"/>
          <w:numId w:val="0"/>
        </w:numPr>
        <w:spacing w:before="0"/>
        <w:jc w:val="center"/>
        <w:rPr>
          <w:b/>
          <w:sz w:val="22"/>
        </w:rPr>
      </w:pPr>
      <w:r>
        <w:rPr>
          <w:b/>
          <w:caps/>
          <w:sz w:val="22"/>
        </w:rPr>
        <w:t>SUPAPRASTINTAS Konkurencinis dialogas</w:t>
      </w:r>
      <w:r>
        <w:rPr>
          <w:b/>
          <w:sz w:val="22"/>
        </w:rPr>
        <w:t xml:space="preserve"> </w:t>
      </w:r>
    </w:p>
    <w:p w:rsidR="00414FCD" w:rsidRDefault="00414FCD" w:rsidP="00414FCD">
      <w:pPr>
        <w:pStyle w:val="Antrat3"/>
        <w:numPr>
          <w:ilvl w:val="0"/>
          <w:numId w:val="0"/>
        </w:numPr>
        <w:spacing w:before="0"/>
        <w:ind w:firstLine="720"/>
        <w:rPr>
          <w:b/>
          <w:sz w:val="22"/>
        </w:rPr>
      </w:pPr>
    </w:p>
    <w:p w:rsidR="00414FCD" w:rsidRDefault="00414FCD" w:rsidP="00414FCD">
      <w:pPr>
        <w:pStyle w:val="Antrat3"/>
        <w:numPr>
          <w:ilvl w:val="0"/>
          <w:numId w:val="0"/>
        </w:numPr>
        <w:spacing w:before="0"/>
        <w:ind w:firstLine="720"/>
        <w:rPr>
          <w:i/>
          <w:sz w:val="22"/>
        </w:rPr>
      </w:pPr>
      <w:bookmarkStart w:id="154" w:name="straipsnis50"/>
      <w:r>
        <w:rPr>
          <w:b/>
          <w:sz w:val="22"/>
        </w:rPr>
        <w:t>45 straipsnis. Supaprastinto konkurencinio dialogo sąlygos ir procedūros ypatumai</w:t>
      </w:r>
    </w:p>
    <w:bookmarkEnd w:id="154"/>
    <w:p w:rsidR="00414FCD" w:rsidRDefault="00414FCD" w:rsidP="00414FCD">
      <w:pPr>
        <w:ind w:firstLine="720"/>
        <w:jc w:val="both"/>
        <w:rPr>
          <w:sz w:val="22"/>
        </w:rPr>
      </w:pPr>
      <w:r>
        <w:rPr>
          <w:sz w:val="22"/>
        </w:rPr>
        <w:t>1. Pirkimas supaprastinto konkurencinio dialogo būdu gali būti atliekamas tik taikant ekonomiškai naudingiausio pasiūlymo vertinimo kriterijų.</w:t>
      </w:r>
      <w:r>
        <w:rPr>
          <w:i/>
          <w:sz w:val="22"/>
        </w:rPr>
        <w:t xml:space="preserve"> </w:t>
      </w:r>
    </w:p>
    <w:p w:rsidR="00414FCD" w:rsidRDefault="00414FCD" w:rsidP="00414FCD">
      <w:pPr>
        <w:ind w:firstLine="720"/>
        <w:jc w:val="both"/>
        <w:rPr>
          <w:sz w:val="22"/>
        </w:rPr>
      </w:pPr>
      <w:r>
        <w:rPr>
          <w:sz w:val="22"/>
        </w:rPr>
        <w:t xml:space="preserve">2. Perkančioji organizacija Taisyklių nustatyta tvarka skelbia apie pirkimą, nurodydama savo poreikius ir reikalavimus pačiame skelbime ir (ar) aprašomajame dokumente. Paraiškų dalyvauti pirkime pateikimo terminas negali būti trumpesnis kaip </w:t>
      </w:r>
      <w:r>
        <w:rPr>
          <w:sz w:val="22"/>
          <w:szCs w:val="22"/>
        </w:rPr>
        <w:t xml:space="preserve">7 darbo dienos nuo skelbimo apie pirkimą paskelbimo „Valstybės žinių“ priede „Informaciniai pranešimai“ dienos. </w:t>
      </w:r>
      <w:r>
        <w:rPr>
          <w:sz w:val="22"/>
        </w:rPr>
        <w:t>Nustatydama šį terminą perkančioji organizacija privalo atsižvelgti į pirkimo sudėtingumą ir, atsižvelgdama į keliamus reikalavimus bei prašomų pateikti kvalifikaciją įrodančių dokumentų ir informacijos apimtį, įvertinti realų laiką, reikalingą paraiškoms parengti ir pateikti</w:t>
      </w:r>
    </w:p>
    <w:p w:rsidR="00414FCD" w:rsidRDefault="00414FCD" w:rsidP="00414FCD">
      <w:pPr>
        <w:ind w:firstLine="720"/>
        <w:jc w:val="both"/>
        <w:rPr>
          <w:sz w:val="22"/>
        </w:rPr>
      </w:pPr>
      <w:r>
        <w:rPr>
          <w:sz w:val="22"/>
        </w:rPr>
        <w:t xml:space="preserve">3.  Perkančioji organizacija, vadovaudamasi nustatytais kvalifikacinės atrankos kriterijais, atrenka kandidatus ir atrinktus kandidatus raštu ir vienu metu kviečia dalyvauti konkurenciniame dialoge, kad būtų galima išsiaiškinti ir nustatyti priemones, geriausiai atitinkančias perkančiosios organizacijos poreikius. </w:t>
      </w:r>
    </w:p>
    <w:p w:rsidR="00414FCD" w:rsidRDefault="00414FCD" w:rsidP="00414FCD">
      <w:pPr>
        <w:ind w:firstLine="720"/>
        <w:jc w:val="both"/>
        <w:rPr>
          <w:sz w:val="22"/>
        </w:rPr>
      </w:pPr>
      <w:r>
        <w:rPr>
          <w:sz w:val="22"/>
        </w:rPr>
        <w:t>4. Supaprastinto konkurencinio dialogo su pasirinktais kandidatais metu perkančioji organizacija gali aptarti visas pirkimo sąlygas.</w:t>
      </w:r>
    </w:p>
    <w:p w:rsidR="00414FCD" w:rsidRDefault="00414FCD" w:rsidP="00414FCD">
      <w:pPr>
        <w:ind w:firstLine="720"/>
        <w:jc w:val="both"/>
        <w:rPr>
          <w:i/>
          <w:sz w:val="22"/>
        </w:rPr>
      </w:pPr>
      <w:r>
        <w:rPr>
          <w:sz w:val="22"/>
        </w:rPr>
        <w:t xml:space="preserve">5. Prie kvietimo pridedama specifikacijos, aprašomojo dokumento ar kitų pirkimo dokumentų kopija arba pateikiama nuoroda, kur galima su jais susipažinti, jei perkančioji organizacija sudaro galimybę elektroninėmis priemonėmis be apribojimų ir tiesiogiai Taisyklių nustatyta tvarka susipažinti su visais pirkimo dokumentais. Be to, kvietime dalyvauti dialoge turi būti nurodyta: </w:t>
      </w:r>
    </w:p>
    <w:p w:rsidR="00414FCD" w:rsidRDefault="00414FCD" w:rsidP="00414FCD">
      <w:pPr>
        <w:ind w:firstLine="720"/>
        <w:jc w:val="both"/>
        <w:rPr>
          <w:sz w:val="22"/>
        </w:rPr>
      </w:pPr>
      <w:r>
        <w:rPr>
          <w:sz w:val="22"/>
        </w:rPr>
        <w:t>1) kur yra paskelbtas skelbimas apie pirkimą;</w:t>
      </w:r>
    </w:p>
    <w:p w:rsidR="00414FCD" w:rsidRDefault="00414FCD" w:rsidP="00414FCD">
      <w:pPr>
        <w:ind w:firstLine="720"/>
        <w:jc w:val="both"/>
        <w:rPr>
          <w:sz w:val="22"/>
        </w:rPr>
      </w:pPr>
      <w:r>
        <w:rPr>
          <w:sz w:val="22"/>
        </w:rPr>
        <w:t>2) dialogo pradžios data, laikas ir adresas, dialogo metu vartojama kalba ar kalbos;</w:t>
      </w:r>
    </w:p>
    <w:p w:rsidR="00414FCD" w:rsidRDefault="00414FCD" w:rsidP="00414FCD">
      <w:pPr>
        <w:ind w:firstLine="720"/>
        <w:jc w:val="both"/>
        <w:rPr>
          <w:sz w:val="22"/>
        </w:rPr>
      </w:pPr>
      <w:r>
        <w:rPr>
          <w:sz w:val="22"/>
        </w:rPr>
        <w:lastRenderedPageBreak/>
        <w:t>3) pasiūlymų vertinimo tvarka, vertinimo kriterijai, vertinimo kriterijų lyginamasis svoris ir, jei reikia, šių kriterijų reikšmingumas mažėjančia tvarka, jei jie nebuvo nurodyti skelbime apie pirkimą ar aprašomajame dokumente;</w:t>
      </w:r>
    </w:p>
    <w:p w:rsidR="00414FCD" w:rsidRDefault="00414FCD" w:rsidP="00414FCD">
      <w:pPr>
        <w:ind w:firstLine="720"/>
        <w:jc w:val="both"/>
        <w:rPr>
          <w:sz w:val="22"/>
        </w:rPr>
      </w:pPr>
      <w:r>
        <w:rPr>
          <w:sz w:val="22"/>
        </w:rPr>
        <w:t>5) kita, perkančiosios organizacijos nuomone, reikalinga informacija.</w:t>
      </w:r>
    </w:p>
    <w:p w:rsidR="00414FCD" w:rsidRDefault="00414FCD" w:rsidP="00414FCD">
      <w:pPr>
        <w:ind w:firstLine="720"/>
        <w:jc w:val="both"/>
        <w:rPr>
          <w:i/>
          <w:sz w:val="22"/>
        </w:rPr>
      </w:pPr>
      <w:r>
        <w:rPr>
          <w:sz w:val="22"/>
        </w:rPr>
        <w:t>6. Perkančioji organizacija supaprastinto konkurencinio dialogo metu gali nustatyti vieną po kitos einančias pakopas, kad būtų galima, remiantis skelbime apie pirkimą ar aprašomajame dokumente nurodytais kriterijais, mažinti konkurencinio dialogo metu aptariamų sprendinių skaičių. Skelbime apie pirkimą arba aprašomajame dokumente turėtų būti nurodyta, ar bus pasinaudota šia galimybe.</w:t>
      </w:r>
      <w:r>
        <w:rPr>
          <w:i/>
          <w:sz w:val="22"/>
        </w:rPr>
        <w:t xml:space="preserve"> </w:t>
      </w:r>
    </w:p>
    <w:p w:rsidR="00414FCD" w:rsidRDefault="00414FCD" w:rsidP="00414FCD">
      <w:pPr>
        <w:pStyle w:val="Antrat3"/>
        <w:numPr>
          <w:ilvl w:val="0"/>
          <w:numId w:val="0"/>
        </w:numPr>
        <w:spacing w:before="0"/>
        <w:ind w:firstLine="720"/>
        <w:rPr>
          <w:i/>
          <w:sz w:val="22"/>
        </w:rPr>
      </w:pPr>
      <w:r>
        <w:rPr>
          <w:sz w:val="22"/>
        </w:rPr>
        <w:t xml:space="preserve">7. Perkančioji organizacija, vesdama dialogą, turi laikytis šių sąlygų: </w:t>
      </w:r>
    </w:p>
    <w:p w:rsidR="00414FCD" w:rsidRDefault="00414FCD" w:rsidP="00414FCD">
      <w:pPr>
        <w:pStyle w:val="Antrat4"/>
        <w:numPr>
          <w:ilvl w:val="0"/>
          <w:numId w:val="0"/>
        </w:numPr>
        <w:ind w:firstLine="720"/>
        <w:rPr>
          <w:sz w:val="22"/>
        </w:rPr>
      </w:pPr>
      <w:r>
        <w:rPr>
          <w:sz w:val="22"/>
        </w:rPr>
        <w:t>1) dialogą vesti su kiekvienu tiekėju atskirai;</w:t>
      </w:r>
    </w:p>
    <w:p w:rsidR="00414FCD" w:rsidRDefault="00414FCD" w:rsidP="00414FCD">
      <w:pPr>
        <w:pStyle w:val="Antrat4"/>
        <w:numPr>
          <w:ilvl w:val="0"/>
          <w:numId w:val="0"/>
        </w:numPr>
        <w:ind w:firstLine="720"/>
        <w:rPr>
          <w:sz w:val="22"/>
        </w:rPr>
      </w:pPr>
      <w:r>
        <w:rPr>
          <w:sz w:val="22"/>
        </w:rPr>
        <w:t xml:space="preserve">2) tretiesiems asmenims neatskleisti jokios iš tiekėjo gautos informacijos be šio sutikimo, taip pat neinformuoti tiekėjo apie susitarimus, pasiektus su kitais tiekėjais; </w:t>
      </w:r>
    </w:p>
    <w:p w:rsidR="00414FCD" w:rsidRDefault="00414FCD" w:rsidP="00414FCD">
      <w:pPr>
        <w:pStyle w:val="Antrat4"/>
        <w:numPr>
          <w:ilvl w:val="0"/>
          <w:numId w:val="0"/>
        </w:numPr>
        <w:ind w:firstLine="720"/>
        <w:rPr>
          <w:sz w:val="22"/>
        </w:rPr>
      </w:pPr>
      <w:r>
        <w:rPr>
          <w:sz w:val="22"/>
        </w:rPr>
        <w:t xml:space="preserve">3) visiems dalyviams turi būti taikomi vienodi reikalavimai, suteikiamos vienodos galimybės ir pateikiama vienoda informacija; </w:t>
      </w:r>
    </w:p>
    <w:p w:rsidR="00414FCD" w:rsidRDefault="00414FCD" w:rsidP="00414FCD">
      <w:pPr>
        <w:pStyle w:val="Antrat4"/>
        <w:numPr>
          <w:ilvl w:val="0"/>
          <w:numId w:val="0"/>
        </w:numPr>
        <w:ind w:firstLine="720"/>
        <w:rPr>
          <w:i/>
          <w:sz w:val="22"/>
        </w:rPr>
      </w:pPr>
      <w:r>
        <w:rPr>
          <w:sz w:val="22"/>
        </w:rPr>
        <w:t>4) dialogo eiga turi būti protokoluojama. Dialogo protokolą pasirašo Komisijos nariai ir dalyvio, su kuriuo konsultuotasi, įgaliotas atstovas.</w:t>
      </w:r>
      <w:r>
        <w:rPr>
          <w:i/>
          <w:sz w:val="22"/>
        </w:rPr>
        <w:t xml:space="preserve"> </w:t>
      </w:r>
    </w:p>
    <w:p w:rsidR="00414FCD" w:rsidRDefault="00414FCD" w:rsidP="00414FCD">
      <w:pPr>
        <w:ind w:firstLine="720"/>
        <w:jc w:val="both"/>
        <w:rPr>
          <w:b/>
          <w:sz w:val="22"/>
        </w:rPr>
      </w:pPr>
      <w:r>
        <w:rPr>
          <w:sz w:val="22"/>
        </w:rPr>
        <w:t>8. Perkančioji organizacija tęsia dialogą tol, kol ji gali nustatyti jos poreikius atitinkantį vieną ar kelis sprendinius, jei reikia, prieš tai juos palyginusi.</w:t>
      </w:r>
      <w:r>
        <w:rPr>
          <w:b/>
          <w:sz w:val="22"/>
        </w:rPr>
        <w:t xml:space="preserve"> </w:t>
      </w:r>
    </w:p>
    <w:p w:rsidR="00414FCD" w:rsidRDefault="00414FCD" w:rsidP="00414FCD">
      <w:pPr>
        <w:ind w:firstLine="720"/>
        <w:jc w:val="both"/>
        <w:rPr>
          <w:sz w:val="22"/>
        </w:rPr>
      </w:pPr>
      <w:r>
        <w:rPr>
          <w:sz w:val="22"/>
        </w:rPr>
        <w:t>9. Perkančioji organizacija, baigusi</w:t>
      </w:r>
      <w:r>
        <w:rPr>
          <w:i/>
          <w:sz w:val="22"/>
        </w:rPr>
        <w:t xml:space="preserve"> </w:t>
      </w:r>
      <w:r>
        <w:rPr>
          <w:sz w:val="22"/>
        </w:rPr>
        <w:t xml:space="preserve">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w:t>
      </w:r>
    </w:p>
    <w:p w:rsidR="00414FCD" w:rsidRDefault="00414FCD" w:rsidP="00414FCD">
      <w:pPr>
        <w:ind w:firstLine="720"/>
        <w:jc w:val="both"/>
        <w:rPr>
          <w:sz w:val="22"/>
        </w:rPr>
      </w:pPr>
      <w:r>
        <w:rPr>
          <w:sz w:val="22"/>
        </w:rPr>
        <w:t>10. Galutiniai pasiūlymai rengiami dialogo metu pateiktų ir patikslintų sprendinių pagrindu. Šie pasiūlymai turi apimti visus būtinus ir pirkimui atlikti reikalingus elementus</w:t>
      </w:r>
      <w:r>
        <w:rPr>
          <w:i/>
          <w:sz w:val="22"/>
        </w:rPr>
        <w:t xml:space="preserve">. </w:t>
      </w:r>
      <w:r>
        <w:rPr>
          <w:sz w:val="22"/>
        </w:rPr>
        <w:t>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414FCD" w:rsidRDefault="00414FCD" w:rsidP="00414FCD">
      <w:pPr>
        <w:ind w:firstLine="720"/>
        <w:jc w:val="both"/>
        <w:rPr>
          <w:i/>
          <w:sz w:val="22"/>
        </w:rPr>
      </w:pPr>
      <w:r>
        <w:rPr>
          <w:sz w:val="22"/>
        </w:rPr>
        <w:t xml:space="preserve">11.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414FCD" w:rsidRDefault="00414FCD" w:rsidP="00414FCD">
      <w:pPr>
        <w:ind w:firstLine="720"/>
        <w:jc w:val="both"/>
        <w:rPr>
          <w:b/>
          <w:sz w:val="22"/>
        </w:rPr>
      </w:pPr>
    </w:p>
    <w:p w:rsidR="00414FCD" w:rsidRDefault="00414FCD" w:rsidP="00414FCD">
      <w:pPr>
        <w:pStyle w:val="Antrat3"/>
        <w:numPr>
          <w:ilvl w:val="0"/>
          <w:numId w:val="0"/>
        </w:numPr>
        <w:spacing w:before="0"/>
        <w:jc w:val="center"/>
        <w:rPr>
          <w:b/>
          <w:sz w:val="22"/>
        </w:rPr>
      </w:pPr>
      <w:r>
        <w:rPr>
          <w:b/>
          <w:sz w:val="22"/>
        </w:rPr>
        <w:t>DEVINTASIS SKIRSNIS</w:t>
      </w:r>
    </w:p>
    <w:p w:rsidR="00414FCD" w:rsidRDefault="00414FCD" w:rsidP="00414FCD">
      <w:pPr>
        <w:pStyle w:val="Antrat3"/>
        <w:numPr>
          <w:ilvl w:val="0"/>
          <w:numId w:val="0"/>
        </w:numPr>
        <w:spacing w:before="0"/>
        <w:jc w:val="center"/>
        <w:rPr>
          <w:b/>
          <w:sz w:val="22"/>
        </w:rPr>
      </w:pPr>
      <w:r>
        <w:rPr>
          <w:b/>
          <w:caps/>
          <w:sz w:val="22"/>
        </w:rPr>
        <w:t>tiekėjų apklausa</w:t>
      </w:r>
      <w:r>
        <w:rPr>
          <w:b/>
          <w:sz w:val="22"/>
        </w:rPr>
        <w:t xml:space="preserve"> </w:t>
      </w:r>
    </w:p>
    <w:p w:rsidR="00414FCD" w:rsidRDefault="00414FCD" w:rsidP="00414FCD">
      <w:pPr>
        <w:pStyle w:val="Antrat1"/>
        <w:spacing w:before="0" w:after="0"/>
        <w:jc w:val="left"/>
        <w:rPr>
          <w:b/>
          <w:sz w:val="22"/>
        </w:rPr>
      </w:pPr>
    </w:p>
    <w:p w:rsidR="00414FCD" w:rsidRDefault="00414FCD" w:rsidP="00414FCD">
      <w:pPr>
        <w:ind w:firstLine="720"/>
        <w:rPr>
          <w:b/>
          <w:sz w:val="22"/>
          <w:szCs w:val="22"/>
        </w:rPr>
      </w:pPr>
      <w:r>
        <w:rPr>
          <w:b/>
          <w:sz w:val="22"/>
          <w:szCs w:val="22"/>
        </w:rPr>
        <w:t>46 straipsnis. Tiekėjų apklausos vykdymas</w:t>
      </w:r>
    </w:p>
    <w:p w:rsidR="00414FCD" w:rsidRDefault="00414FCD" w:rsidP="00414FCD">
      <w:pPr>
        <w:ind w:firstLine="720"/>
        <w:rPr>
          <w:sz w:val="22"/>
          <w:szCs w:val="22"/>
        </w:rPr>
      </w:pPr>
      <w:r>
        <w:rPr>
          <w:sz w:val="22"/>
          <w:szCs w:val="22"/>
        </w:rPr>
        <w:t>1. Tiekėjų apklausos būdu gali būti vykdomas tik mažos vertės pirkimas.</w:t>
      </w:r>
    </w:p>
    <w:p w:rsidR="00414FCD" w:rsidRDefault="00414FCD" w:rsidP="00414FCD">
      <w:pPr>
        <w:ind w:firstLine="720"/>
        <w:rPr>
          <w:sz w:val="22"/>
          <w:szCs w:val="22"/>
        </w:rPr>
      </w:pPr>
      <w:r>
        <w:rPr>
          <w:sz w:val="22"/>
          <w:szCs w:val="22"/>
        </w:rPr>
        <w:t>2. Apie pirkimą, atliekamą tiekėjų apklausos būdu, viešai neskelbiama.</w:t>
      </w:r>
    </w:p>
    <w:p w:rsidR="00414FCD" w:rsidRDefault="00414FCD" w:rsidP="00414FCD">
      <w:pPr>
        <w:ind w:firstLine="720"/>
        <w:jc w:val="both"/>
        <w:rPr>
          <w:sz w:val="22"/>
          <w:szCs w:val="22"/>
        </w:rPr>
      </w:pPr>
      <w:r>
        <w:rPr>
          <w:sz w:val="22"/>
          <w:szCs w:val="22"/>
        </w:rPr>
        <w:t>3. Pirkimą tiekėjų apklausos būdu atlieka Pirkimo vykdytojas. Perkančiosios organizacijos vadovas ar jo įgaliotas asmuo turi teisę mažos vertės pirkimą pavesti atlikti Komisijai.</w:t>
      </w:r>
    </w:p>
    <w:p w:rsidR="00414FCD" w:rsidRDefault="00414FCD" w:rsidP="00414FCD">
      <w:pPr>
        <w:ind w:firstLine="720"/>
        <w:jc w:val="both"/>
        <w:rPr>
          <w:sz w:val="22"/>
          <w:szCs w:val="22"/>
        </w:rPr>
      </w:pPr>
      <w:r>
        <w:rPr>
          <w:sz w:val="22"/>
          <w:szCs w:val="22"/>
        </w:rPr>
        <w:t>4. Vykdant pirkimą tiekėjų apklausos būdu tiekėjų kvalifikacija gali būti netikrinama.</w:t>
      </w:r>
    </w:p>
    <w:p w:rsidR="00414FCD" w:rsidRDefault="00414FCD" w:rsidP="00414FCD">
      <w:pPr>
        <w:ind w:firstLine="720"/>
        <w:jc w:val="both"/>
        <w:rPr>
          <w:sz w:val="22"/>
          <w:szCs w:val="22"/>
        </w:rPr>
      </w:pPr>
      <w:r>
        <w:rPr>
          <w:sz w:val="22"/>
          <w:szCs w:val="22"/>
        </w:rPr>
        <w:t>5. Vykdant pirkimą tiekėjų apklausos būdu, tiekėjai gali būti apklausiami žodine forma tuo atveju, kai numatomos sudaryti pirkimo sutarties vertė yra mažesnė kaip 10 000 Lt.</w:t>
      </w:r>
    </w:p>
    <w:p w:rsidR="00414FCD" w:rsidRDefault="00414FCD" w:rsidP="00414FCD">
      <w:pPr>
        <w:ind w:firstLine="720"/>
        <w:jc w:val="both"/>
        <w:rPr>
          <w:sz w:val="22"/>
          <w:szCs w:val="22"/>
        </w:rPr>
      </w:pPr>
      <w:r>
        <w:rPr>
          <w:sz w:val="22"/>
          <w:szCs w:val="22"/>
        </w:rPr>
        <w:t>6. Vykdant pirkimą tiekėjų apklausos būdu, tiekėjas gali būti pasirenkamas pagal tiekėjų viešai skelbiamą informaciją apie tiekėjo siūlomas prekes, paslaugas ir darbus, jei viešai skelbiamos informacijos pakanka sprendimui dėl siūlomų sąlygų priimtinumo priimti ir numatomos sudaryti pirkimo sutarties vertė yra mažesnė kaip 10 000 Lt.</w:t>
      </w:r>
    </w:p>
    <w:p w:rsidR="00414FCD" w:rsidRDefault="00414FCD" w:rsidP="00414FCD">
      <w:pPr>
        <w:ind w:firstLine="720"/>
        <w:jc w:val="both"/>
        <w:rPr>
          <w:sz w:val="22"/>
          <w:szCs w:val="22"/>
        </w:rPr>
      </w:pPr>
      <w:r>
        <w:rPr>
          <w:sz w:val="22"/>
          <w:szCs w:val="22"/>
        </w:rPr>
        <w:t>7. Vykdant pirkimą tiekėjų apklausos būdu, sprendimas dėl tiekėjo pasirinkimo gali būti priimtas išanalizavus bei įvertinus ir vieno tiekėjo pasiūlymą, kai numatomos sudaryti pirkimo sutarties vertė yra mažesnė kaip 10 000 Lt  ir galioja kuri nors viena iš žemiau nurodytų sąlygų:</w:t>
      </w:r>
    </w:p>
    <w:p w:rsidR="00414FCD" w:rsidRDefault="00414FCD" w:rsidP="00414FCD">
      <w:pPr>
        <w:ind w:firstLine="720"/>
        <w:jc w:val="both"/>
        <w:rPr>
          <w:sz w:val="22"/>
        </w:rPr>
      </w:pPr>
      <w:r>
        <w:rPr>
          <w:sz w:val="22"/>
        </w:rPr>
        <w:t>1) pirkimas, apie kurį buvo skelbta, neįvyko, nes nebuvo gauta paraiškų ar pasiūlymų;</w:t>
      </w:r>
    </w:p>
    <w:p w:rsidR="00414FCD" w:rsidRDefault="00414FCD" w:rsidP="00414FCD">
      <w:pPr>
        <w:ind w:firstLine="720"/>
        <w:jc w:val="both"/>
        <w:rPr>
          <w:sz w:val="22"/>
        </w:rPr>
      </w:pPr>
      <w:r>
        <w:rPr>
          <w:sz w:val="22"/>
        </w:rPr>
        <w:lastRenderedPageBreak/>
        <w:t>2) užsienio valstybėje yra perkamos prekės ir paslaugos, skirtos Lietuvos Respublikos diplomatinėms atstovybėms, konsulinėms įstaigoms užsienyje ir Lietuvos Respublikos atstovybėms prie tarptautinių organizacijų, kariniams atstovams ir specialiesiems atašė;</w:t>
      </w:r>
    </w:p>
    <w:p w:rsidR="00414FCD" w:rsidRDefault="00414FCD" w:rsidP="00414FCD">
      <w:pPr>
        <w:ind w:firstLine="720"/>
        <w:jc w:val="both"/>
        <w:rPr>
          <w:sz w:val="22"/>
        </w:rPr>
      </w:pPr>
      <w:r>
        <w:rPr>
          <w:sz w:val="22"/>
        </w:rPr>
        <w:t>3) prekės ir paslaugos yra perkamos naudojant reprezentacinėms išlaidoms skirtas lėšas.</w:t>
      </w:r>
    </w:p>
    <w:p w:rsidR="00414FCD" w:rsidRDefault="00414FCD" w:rsidP="00414FCD">
      <w:pPr>
        <w:ind w:firstLine="720"/>
        <w:jc w:val="both"/>
        <w:rPr>
          <w:sz w:val="22"/>
        </w:rPr>
      </w:pPr>
      <w:r>
        <w:rPr>
          <w:sz w:val="22"/>
        </w:rPr>
        <w:t>4) perkamos prekės gaminamos tik mokslo, eksperimentavimo, studijų ar techninio tobulinimo tikslais, nesiekiant gauti pelno arba padengti mokslo ar tobulinimo išlaidų;</w:t>
      </w:r>
    </w:p>
    <w:p w:rsidR="00414FCD" w:rsidRDefault="00414FCD" w:rsidP="00414FCD">
      <w:pPr>
        <w:ind w:firstLine="720"/>
        <w:jc w:val="both"/>
        <w:rPr>
          <w:sz w:val="22"/>
        </w:rPr>
      </w:pPr>
      <w:r>
        <w:rPr>
          <w:sz w:val="22"/>
        </w:rPr>
        <w:t>5) prekių biržoje perkamos kotiruojamos prekės;</w:t>
      </w:r>
    </w:p>
    <w:p w:rsidR="00414FCD" w:rsidRDefault="00414FCD" w:rsidP="00414FCD">
      <w:pPr>
        <w:ind w:firstLine="720"/>
        <w:jc w:val="both"/>
        <w:rPr>
          <w:sz w:val="22"/>
        </w:rPr>
      </w:pPr>
      <w:r>
        <w:rPr>
          <w:sz w:val="22"/>
        </w:rPr>
        <w:t>6) perkami muziejų eksponatai, archyvų ir bibliotekų dokumentai,</w:t>
      </w:r>
      <w:r>
        <w:rPr>
          <w:b/>
          <w:sz w:val="22"/>
        </w:rPr>
        <w:t xml:space="preserve"> </w:t>
      </w:r>
      <w:r>
        <w:rPr>
          <w:sz w:val="22"/>
        </w:rPr>
        <w:t>prenumeruojami laikraščiai ir žurnalai;</w:t>
      </w:r>
    </w:p>
    <w:p w:rsidR="00414FCD" w:rsidRDefault="00414FCD" w:rsidP="00414FCD">
      <w:pPr>
        <w:ind w:firstLine="720"/>
        <w:jc w:val="both"/>
        <w:rPr>
          <w:sz w:val="22"/>
        </w:rPr>
      </w:pPr>
      <w:r>
        <w:rPr>
          <w:color w:val="000000"/>
          <w:sz w:val="22"/>
        </w:rPr>
        <w:t xml:space="preserve">7) prekės </w:t>
      </w:r>
      <w:r>
        <w:rPr>
          <w:sz w:val="22"/>
        </w:rPr>
        <w:t>perkamos iš valstybės rezervo.</w:t>
      </w:r>
    </w:p>
    <w:p w:rsidR="00414FCD" w:rsidRDefault="00414FCD" w:rsidP="00414FCD">
      <w:pPr>
        <w:ind w:firstLine="720"/>
        <w:jc w:val="both"/>
        <w:rPr>
          <w:sz w:val="22"/>
        </w:rPr>
      </w:pPr>
      <w:r>
        <w:rPr>
          <w:sz w:val="22"/>
        </w:rPr>
        <w:t>8) perkamos licencijos naudotis bibliotekiniais dokumentais ar duomenų (informacinėmis) bazėmis;</w:t>
      </w:r>
    </w:p>
    <w:p w:rsidR="00414FCD" w:rsidRDefault="00414FCD" w:rsidP="00414FCD">
      <w:pPr>
        <w:ind w:firstLine="720"/>
        <w:jc w:val="both"/>
        <w:rPr>
          <w:sz w:val="22"/>
        </w:rPr>
      </w:pPr>
      <w:r>
        <w:rPr>
          <w:sz w:val="22"/>
        </w:rPr>
        <w:t xml:space="preserve">9) </w:t>
      </w:r>
      <w:r w:rsidR="00935BBB">
        <w:rPr>
          <w:sz w:val="22"/>
        </w:rPr>
        <w:t>perkam</w:t>
      </w:r>
      <w:r>
        <w:rPr>
          <w:sz w:val="22"/>
        </w:rPr>
        <w:t>os perkančiosios organizacijos pagal darbo sutartį dirbančių darbuotojų mokymo paslaugos;</w:t>
      </w:r>
    </w:p>
    <w:p w:rsidR="00414FCD" w:rsidRDefault="00414FCD" w:rsidP="00414FCD">
      <w:pPr>
        <w:ind w:firstLine="720"/>
        <w:jc w:val="both"/>
        <w:rPr>
          <w:sz w:val="22"/>
        </w:rPr>
      </w:pPr>
      <w:r>
        <w:rPr>
          <w:sz w:val="22"/>
        </w:rPr>
        <w:t>10) perkamos literatūros, mokslo ir meno kūrinių autorių, atlikėjų ar jų kolektyvo paslaugos,</w:t>
      </w:r>
      <w:r w:rsidR="004A24D8">
        <w:rPr>
          <w:sz w:val="22"/>
        </w:rPr>
        <w:t xml:space="preserve"> viešinimo paslaugos,</w:t>
      </w:r>
      <w:r>
        <w:rPr>
          <w:sz w:val="22"/>
        </w:rPr>
        <w:t xml:space="preserve"> taip pat mokslo, kultūros ir meno sričių projektų vertinimo ir pretendentų gauti teisės aktų nustatyta tvarka įsteigtas premijas veiklos šiose srityse vertinimo paslaugos;</w:t>
      </w:r>
    </w:p>
    <w:p w:rsidR="00414FCD" w:rsidRDefault="00414FCD" w:rsidP="00414FCD">
      <w:pPr>
        <w:ind w:firstLine="720"/>
        <w:jc w:val="both"/>
        <w:rPr>
          <w:sz w:val="22"/>
        </w:rPr>
      </w:pPr>
      <w:r>
        <w:rPr>
          <w:sz w:val="22"/>
        </w:rPr>
        <w:t>11) perkamos ekspertų komisijų, komitetų, tarybų, kurių sudarymo tvarką nustato Lietuvos Respublikos įstatymai, narių teikiamos nematerialaus pobūdžio (intelektinės) paslaugos;</w:t>
      </w:r>
    </w:p>
    <w:p w:rsidR="00414FCD" w:rsidRDefault="00414FCD" w:rsidP="00414FCD">
      <w:pPr>
        <w:ind w:firstLine="720"/>
        <w:jc w:val="both"/>
        <w:rPr>
          <w:sz w:val="22"/>
        </w:rPr>
      </w:pPr>
      <w:r>
        <w:rPr>
          <w:sz w:val="22"/>
        </w:rPr>
        <w:t>12) perkamos mokslo ir studijų institucijų mokslo, studijų programų, meninės veiklos, taip pat šių institucijų steigimo ekspertinio vertinimo paslaugos.</w:t>
      </w:r>
    </w:p>
    <w:p w:rsidR="00414FCD" w:rsidRDefault="00414FCD" w:rsidP="00414FCD">
      <w:pPr>
        <w:ind w:firstLine="720"/>
        <w:jc w:val="both"/>
        <w:rPr>
          <w:sz w:val="22"/>
          <w:szCs w:val="22"/>
        </w:rPr>
      </w:pPr>
      <w:r>
        <w:rPr>
          <w:sz w:val="22"/>
          <w:szCs w:val="22"/>
        </w:rPr>
        <w:t>8. Vykdant pirkimą tiekėjų apklausos būdu, sprendimas dėl tiekėjo pasirinkimo gali būti priimtas išanalizavus bei įvertinus ir vieno tiekėjo pasiūlymą, kai galioja bent kuri nors viena iš žemiau nurodytų sąlygų:</w:t>
      </w:r>
    </w:p>
    <w:p w:rsidR="00414FCD" w:rsidRDefault="00414FCD" w:rsidP="00414FCD">
      <w:pPr>
        <w:ind w:firstLine="720"/>
        <w:jc w:val="both"/>
        <w:rPr>
          <w:sz w:val="22"/>
        </w:rPr>
      </w:pPr>
      <w:r>
        <w:rPr>
          <w:sz w:val="22"/>
        </w:rPr>
        <w:t>1) dėl įvykių, kurių perkančioji organizacija negalėjo iš anksto numatyti, būtina skubiai įsigyti reikalingų prekių, paslaugų ar darbų. Aplinkybės, kuriomis grindžiama ypatinga skuba, negali priklausyti nuo perkančiosios organizacijos;</w:t>
      </w:r>
    </w:p>
    <w:p w:rsidR="00414FCD" w:rsidRDefault="00414FCD" w:rsidP="00414FCD">
      <w:pPr>
        <w:pStyle w:val="Antrat3"/>
        <w:numPr>
          <w:ilvl w:val="0"/>
          <w:numId w:val="0"/>
        </w:numPr>
        <w:spacing w:before="0"/>
        <w:ind w:firstLine="720"/>
        <w:rPr>
          <w:sz w:val="22"/>
          <w:szCs w:val="24"/>
        </w:rPr>
      </w:pPr>
      <w:r>
        <w:rPr>
          <w:sz w:val="22"/>
          <w:szCs w:val="24"/>
        </w:rPr>
        <w:t>2) dėl techninių, meninių priežasčių ar dėl objektyvių aplinkybių tik konkretus tiekėjas gali patiekti reikalingas prekes, pateikti paslaugas ar atlikti darbus ir kai nėra jokios kitos alternatyvos;</w:t>
      </w:r>
    </w:p>
    <w:p w:rsidR="00414FCD" w:rsidRDefault="00414FCD" w:rsidP="00414FCD">
      <w:pPr>
        <w:ind w:firstLine="720"/>
        <w:jc w:val="both"/>
        <w:rPr>
          <w:sz w:val="22"/>
        </w:rPr>
      </w:pPr>
      <w:r>
        <w:rPr>
          <w:sz w:val="22"/>
        </w:rPr>
        <w:t>3)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Pr>
          <w:b/>
          <w:sz w:val="22"/>
        </w:rPr>
        <w:t xml:space="preserve"> </w:t>
      </w:r>
      <w:r>
        <w:rPr>
          <w:sz w:val="22"/>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414FCD" w:rsidRDefault="00414FCD" w:rsidP="00414FCD">
      <w:pPr>
        <w:ind w:firstLine="720"/>
        <w:jc w:val="both"/>
        <w:rPr>
          <w:sz w:val="22"/>
        </w:rPr>
      </w:pPr>
      <w:r>
        <w:rPr>
          <w:color w:val="000000"/>
          <w:sz w:val="22"/>
        </w:rPr>
        <w:t>4) ypač palankiomis sąlygomis perkama iš bankrutuojančių, likviduojamų ar restruktūrizuojamų ūkio subjektų;</w:t>
      </w:r>
    </w:p>
    <w:p w:rsidR="00414FCD" w:rsidRDefault="00414FCD" w:rsidP="00414FCD">
      <w:pPr>
        <w:ind w:firstLine="720"/>
        <w:jc w:val="both"/>
        <w:rPr>
          <w:sz w:val="22"/>
        </w:rPr>
      </w:pPr>
      <w:r>
        <w:rPr>
          <w:sz w:val="22"/>
        </w:rPr>
        <w:t>5)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14FCD" w:rsidRDefault="00414FCD" w:rsidP="00414FCD">
      <w:pPr>
        <w:ind w:firstLine="720"/>
        <w:jc w:val="both"/>
        <w:rPr>
          <w:sz w:val="22"/>
          <w:szCs w:val="24"/>
        </w:rPr>
      </w:pPr>
      <w:r>
        <w:rPr>
          <w:sz w:val="22"/>
          <w:szCs w:val="24"/>
        </w:rPr>
        <w:t>6) iš esamo tiekėjo perkamos naujos paslaugos ar darbai, tokie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414FCD" w:rsidRPr="002E0A60" w:rsidRDefault="00414FCD" w:rsidP="00414FCD">
      <w:pPr>
        <w:ind w:firstLine="720"/>
        <w:jc w:val="both"/>
        <w:rPr>
          <w:sz w:val="22"/>
          <w:szCs w:val="24"/>
        </w:rPr>
      </w:pPr>
      <w:r w:rsidRPr="002E0A60">
        <w:rPr>
          <w:sz w:val="22"/>
          <w:szCs w:val="24"/>
        </w:rPr>
        <w:t>7) numatomos sudaryti pirkimo sutarties vertė yra mažesnė kaip 10 000 Lt.</w:t>
      </w:r>
    </w:p>
    <w:p w:rsidR="00414FCD" w:rsidRDefault="00414FCD" w:rsidP="00414FCD">
      <w:pPr>
        <w:ind w:firstLine="720"/>
        <w:jc w:val="both"/>
        <w:rPr>
          <w:sz w:val="22"/>
          <w:szCs w:val="24"/>
        </w:rPr>
      </w:pPr>
      <w:r>
        <w:rPr>
          <w:sz w:val="22"/>
          <w:szCs w:val="24"/>
        </w:rPr>
        <w:t>9. Taisyklių 46 straipsnio 7 ir 8 dalyse nenurodytais atvejais, pirkimas tiekėjų apklausos būdu atliekamas išanalizuojant ir įvertinant daugiau nei vieno tiekėjo pasiūlymą tiekti perkančiajai organizacijai reikalingas prekes, teikti paslaugas ar atlikti darbus.</w:t>
      </w:r>
    </w:p>
    <w:p w:rsidR="00414FCD" w:rsidRDefault="00414FCD" w:rsidP="00414FCD">
      <w:pPr>
        <w:ind w:firstLine="720"/>
        <w:jc w:val="both"/>
        <w:rPr>
          <w:sz w:val="22"/>
          <w:szCs w:val="24"/>
        </w:rPr>
      </w:pPr>
      <w:r>
        <w:rPr>
          <w:sz w:val="22"/>
          <w:szCs w:val="24"/>
        </w:rPr>
        <w:t xml:space="preserve">10. Vykdant pirkimą tiekėjų apklausos būdu, kai informacija tarp tiekėjo ir perkančiosios organizacijos keičiamais rašytine forma, perkančiosios organizacijos tiekėjui (tiekėjams) pateikiamuose pirkimo dokumentuose minimaliai turi būti nurodyta ši informacija:  </w:t>
      </w:r>
    </w:p>
    <w:p w:rsidR="00414FCD" w:rsidRDefault="00414FCD" w:rsidP="00414FCD">
      <w:pPr>
        <w:ind w:firstLine="720"/>
        <w:jc w:val="both"/>
        <w:rPr>
          <w:sz w:val="22"/>
        </w:rPr>
      </w:pPr>
      <w:r>
        <w:rPr>
          <w:sz w:val="22"/>
        </w:rPr>
        <w:t>1) pasiūlymų rengimo ir pateikimo reikalavimai;</w:t>
      </w:r>
    </w:p>
    <w:p w:rsidR="00414FCD" w:rsidRDefault="00414FCD" w:rsidP="00414FCD">
      <w:pPr>
        <w:ind w:firstLine="720"/>
        <w:jc w:val="both"/>
        <w:rPr>
          <w:sz w:val="22"/>
        </w:rPr>
      </w:pPr>
      <w:r>
        <w:rPr>
          <w:sz w:val="22"/>
        </w:rPr>
        <w:t>2) prekių, paslaugų ar darbų pavadinimas, kiekis (apimtis), su prekėmis teiktinų paslaugų pobūdis, prekių tiekimo, paslaugų teikimo ar darbų atlikimo terminai;</w:t>
      </w:r>
    </w:p>
    <w:p w:rsidR="00414FCD" w:rsidRDefault="00414FCD" w:rsidP="00414FCD">
      <w:pPr>
        <w:ind w:firstLine="720"/>
        <w:jc w:val="both"/>
        <w:rPr>
          <w:sz w:val="22"/>
        </w:rPr>
      </w:pPr>
      <w:r>
        <w:rPr>
          <w:sz w:val="22"/>
        </w:rPr>
        <w:lastRenderedPageBreak/>
        <w:t>3) techninė specifikacija;</w:t>
      </w:r>
    </w:p>
    <w:p w:rsidR="00414FCD" w:rsidRDefault="00414FCD" w:rsidP="00414FCD">
      <w:pPr>
        <w:ind w:firstLine="720"/>
        <w:jc w:val="both"/>
        <w:rPr>
          <w:sz w:val="22"/>
        </w:rPr>
      </w:pPr>
      <w:r>
        <w:rPr>
          <w:sz w:val="22"/>
        </w:rPr>
        <w:t>4) pasiūlymų vertinimo kriterijai ir sąlygos;</w:t>
      </w:r>
    </w:p>
    <w:p w:rsidR="00414FCD" w:rsidRDefault="00414FCD" w:rsidP="00414FCD">
      <w:pPr>
        <w:ind w:firstLine="720"/>
        <w:jc w:val="both"/>
        <w:rPr>
          <w:sz w:val="22"/>
          <w:szCs w:val="22"/>
        </w:rPr>
      </w:pPr>
      <w:r>
        <w:rPr>
          <w:sz w:val="22"/>
          <w:szCs w:val="22"/>
        </w:rPr>
        <w:t xml:space="preserve">5) perkančiosios organizacijos siūlomos šalims pasirašyti pirkimo sutarties sąlygos, kurias perkančioji organizacija traktuoja kaip privalomas būsimos pirkimo sutarties sąlygas ir jos, sudarant pirkimo sutartį, negalės būti keičiamos;  </w:t>
      </w:r>
    </w:p>
    <w:p w:rsidR="00414FCD" w:rsidRDefault="00414FCD" w:rsidP="00414FCD">
      <w:pPr>
        <w:ind w:firstLine="720"/>
        <w:jc w:val="both"/>
        <w:rPr>
          <w:sz w:val="22"/>
        </w:rPr>
      </w:pPr>
      <w:r>
        <w:rPr>
          <w:sz w:val="22"/>
        </w:rPr>
        <w:t xml:space="preserve">6) informacija, ar leidžiama pateikti alternatyvius pasiūlymus, šių pasiūlymų reikalavimai; </w:t>
      </w:r>
    </w:p>
    <w:p w:rsidR="00414FCD" w:rsidRDefault="00414FCD" w:rsidP="00414FCD">
      <w:pPr>
        <w:ind w:firstLine="720"/>
        <w:jc w:val="both"/>
        <w:rPr>
          <w:sz w:val="22"/>
        </w:rPr>
      </w:pPr>
      <w:r>
        <w:rPr>
          <w:sz w:val="22"/>
        </w:rPr>
        <w:t xml:space="preserve">7) informacija, ar leidžiama pateikti pasiūlymus parduoti tik dalį prekių, darbų ar paslaugų, šios dalies (dalių) apibūdinimas; </w:t>
      </w:r>
    </w:p>
    <w:p w:rsidR="00414FCD" w:rsidRDefault="00414FCD" w:rsidP="00414FCD">
      <w:pPr>
        <w:ind w:firstLine="720"/>
        <w:jc w:val="both"/>
        <w:rPr>
          <w:sz w:val="22"/>
        </w:rPr>
      </w:pPr>
      <w:r>
        <w:rPr>
          <w:sz w:val="22"/>
        </w:rPr>
        <w:t>8) informacija, kaip turi būti apskaičiuota ir išreikšta pasiūlymuose nurodoma kaina, informacija, kad pasiūlymo kainą turi būti įskaityti visi mokesčiai;</w:t>
      </w:r>
    </w:p>
    <w:p w:rsidR="00414FCD" w:rsidRDefault="00414FCD" w:rsidP="00414FCD">
      <w:pPr>
        <w:ind w:firstLine="720"/>
        <w:jc w:val="both"/>
        <w:rPr>
          <w:sz w:val="22"/>
        </w:rPr>
      </w:pPr>
      <w:r>
        <w:rPr>
          <w:sz w:val="22"/>
        </w:rPr>
        <w:t>9) pasiūlymų galiojimo užtikrinimo, jei reikalaujama, ir pirkimo sutarties įvykdymo užtikrinimo reikalavimai;</w:t>
      </w:r>
    </w:p>
    <w:p w:rsidR="00414FCD" w:rsidRDefault="00414FCD" w:rsidP="00414FCD">
      <w:pPr>
        <w:pStyle w:val="Antrat4"/>
        <w:numPr>
          <w:ilvl w:val="0"/>
          <w:numId w:val="0"/>
        </w:numPr>
        <w:ind w:firstLine="720"/>
        <w:rPr>
          <w:sz w:val="22"/>
        </w:rPr>
      </w:pPr>
      <w:r>
        <w:rPr>
          <w:sz w:val="22"/>
          <w:szCs w:val="22"/>
        </w:rPr>
        <w:t>10) pasiūlymų pateikimo terminas, vieta ir būdas, įskaitant informaciją, ar pasiūlymas pateikiamas elektroninėmis priemonėmis;</w:t>
      </w:r>
    </w:p>
    <w:p w:rsidR="00414FCD" w:rsidRDefault="00414FCD" w:rsidP="00414FCD">
      <w:pPr>
        <w:ind w:firstLine="720"/>
        <w:jc w:val="both"/>
        <w:rPr>
          <w:sz w:val="22"/>
        </w:rPr>
      </w:pPr>
      <w:r>
        <w:rPr>
          <w:sz w:val="22"/>
        </w:rPr>
        <w:t>11) data, iki kada turi galioti pasiūlymas, arba laikotarpis, kurį turi galioti pasiūlymas;</w:t>
      </w:r>
    </w:p>
    <w:p w:rsidR="00414FCD" w:rsidRDefault="00414FCD" w:rsidP="00414FCD">
      <w:pPr>
        <w:ind w:firstLine="720"/>
        <w:jc w:val="both"/>
        <w:rPr>
          <w:sz w:val="22"/>
        </w:rPr>
      </w:pPr>
      <w:r>
        <w:rPr>
          <w:sz w:val="22"/>
        </w:rPr>
        <w:t>12) vokų su pasiūlymais atplėšimo vieta, data, valanda ir minutė, jei pasiūlymus prašoma pateikti vokuose;</w:t>
      </w:r>
    </w:p>
    <w:p w:rsidR="00414FCD" w:rsidRDefault="00414FCD" w:rsidP="00414FCD">
      <w:pPr>
        <w:ind w:firstLine="720"/>
        <w:jc w:val="both"/>
        <w:rPr>
          <w:sz w:val="22"/>
        </w:rPr>
      </w:pPr>
      <w:r>
        <w:rPr>
          <w:sz w:val="22"/>
        </w:rPr>
        <w:t>13) vokų su pasiūlymais atplėšimo (jei pasiūlymus prašoma pateikti vokuose) ir pasiūlymų nagrinėjimo procedūros;</w:t>
      </w:r>
    </w:p>
    <w:p w:rsidR="00414FCD" w:rsidRDefault="00414FCD" w:rsidP="00414FCD">
      <w:pPr>
        <w:ind w:firstLine="720"/>
        <w:jc w:val="both"/>
        <w:rPr>
          <w:sz w:val="22"/>
        </w:rPr>
      </w:pPr>
      <w:r>
        <w:rPr>
          <w:sz w:val="22"/>
          <w:szCs w:val="24"/>
        </w:rPr>
        <w:t>14) informacija, kad pasiūlymuose nurodytos kainos bus vertinamos litais ir informacija, kad jeigu pasiūlymuose kainos nurodytos užsienio valiuta, jos bus perskaičiuojamos litais pagal Lietuvos banko nustatytą ir paskelbtą lito ir užsienio valiutos santykį paskutinę pasiūlymų pateikimo termino dieną;</w:t>
      </w:r>
    </w:p>
    <w:p w:rsidR="00414FCD" w:rsidRDefault="00414FCD" w:rsidP="00414FCD">
      <w:pPr>
        <w:ind w:firstLine="720"/>
        <w:jc w:val="both"/>
        <w:rPr>
          <w:sz w:val="22"/>
        </w:rPr>
      </w:pPr>
      <w:r>
        <w:rPr>
          <w:sz w:val="22"/>
        </w:rPr>
        <w:t>15) perkančiosios organizacijos pirkimo vykdytojo arba Komisijos narių (vieno ar kelių; jei pirkimą atlieka Komisija), kurie įgalioti palaikyti tiesioginį ryšį su tiekėjais ir gauti iš jų (ne tarpininkų) pranešimus, susijusius su pirkimų procedūromis, vardai, pavardės, adresai, telefonų ir faksų numeriai;</w:t>
      </w:r>
    </w:p>
    <w:p w:rsidR="00414FCD" w:rsidRDefault="00414FCD" w:rsidP="00414FCD">
      <w:pPr>
        <w:ind w:firstLine="720"/>
        <w:jc w:val="both"/>
        <w:rPr>
          <w:sz w:val="22"/>
        </w:rPr>
      </w:pPr>
      <w:r>
        <w:rPr>
          <w:sz w:val="22"/>
          <w:szCs w:val="22"/>
        </w:rPr>
        <w:t>16) informacija apie atidėjimo termino taikymą, ginčų nagrinėjimo tvarką.</w:t>
      </w:r>
    </w:p>
    <w:p w:rsidR="00414FCD" w:rsidRDefault="00414FCD" w:rsidP="00414FCD">
      <w:pPr>
        <w:ind w:firstLine="720"/>
        <w:jc w:val="both"/>
        <w:rPr>
          <w:sz w:val="22"/>
        </w:rPr>
      </w:pPr>
      <w:r>
        <w:rPr>
          <w:sz w:val="22"/>
        </w:rPr>
        <w:t xml:space="preserve">11. Vykdant pirkimą tiekėjų apklausos būdu, su tiekėjais dėl pasiūlymų turinio gali būti vykdomos derybos. Bendravimas ir ketinamasis informacija derybų metu vykdomas tokia pačia forma, kokia buvo prašoma pateikti pasiūlymus. Tai yra, jei pasiūlymą buvo prašoma pateikti žodžiu – derybos vykdomos žodine forma, jei pasiūlymą buvo prašoma pateikti faksu – patikslintą pasiūlymą taip pat prašoma pateikti faksu, ir panašiai. </w:t>
      </w:r>
    </w:p>
    <w:p w:rsidR="00414FCD" w:rsidRDefault="00414FCD" w:rsidP="00414FCD">
      <w:pPr>
        <w:ind w:firstLine="720"/>
        <w:jc w:val="both"/>
        <w:rPr>
          <w:caps/>
          <w:sz w:val="22"/>
        </w:rPr>
      </w:pPr>
      <w:r>
        <w:rPr>
          <w:sz w:val="22"/>
        </w:rPr>
        <w:t xml:space="preserve">12. Dalyvių pateikti pasiūlymai (galutiniai pasiūlymai) nagrinėjami ir vertinami vadovaujantis pirkimo dokumentuose nurodytu arba žodžiu tiekėjui (tiekėjams) perduotu (praneštu) pasiūlymų vertinimo kriterijumi ir sąlygomis. </w:t>
      </w:r>
    </w:p>
    <w:p w:rsidR="00B82D53" w:rsidRDefault="00414FCD" w:rsidP="00B82D53">
      <w:pPr>
        <w:pStyle w:val="Antrat4"/>
        <w:numPr>
          <w:ilvl w:val="0"/>
          <w:numId w:val="0"/>
        </w:numPr>
        <w:ind w:firstLine="720"/>
        <w:rPr>
          <w:sz w:val="22"/>
          <w:szCs w:val="22"/>
        </w:rPr>
      </w:pPr>
      <w:r>
        <w:rPr>
          <w:sz w:val="22"/>
          <w:szCs w:val="22"/>
        </w:rPr>
        <w:t>13. Tuo atveju, kai pirkimą tiekėjų apklausos būdu atlieka pirkimo vykdytojas, atliktos pirkimo procedūros, pasibaigus pirkimui, yra fiksuojamos tie</w:t>
      </w:r>
      <w:r w:rsidR="004A24D8">
        <w:rPr>
          <w:sz w:val="22"/>
          <w:szCs w:val="22"/>
        </w:rPr>
        <w:t>kėjų apklausos pažymoje (</w:t>
      </w:r>
      <w:r w:rsidR="00971E9E">
        <w:rPr>
          <w:sz w:val="22"/>
          <w:szCs w:val="22"/>
        </w:rPr>
        <w:t>sutartie p</w:t>
      </w:r>
      <w:r w:rsidR="004A24D8">
        <w:rPr>
          <w:sz w:val="22"/>
          <w:szCs w:val="22"/>
        </w:rPr>
        <w:t>riedai</w:t>
      </w:r>
      <w:r>
        <w:rPr>
          <w:sz w:val="22"/>
          <w:szCs w:val="22"/>
        </w:rPr>
        <w:t xml:space="preserve"> 1</w:t>
      </w:r>
      <w:r w:rsidR="004A24D8">
        <w:rPr>
          <w:sz w:val="22"/>
          <w:szCs w:val="22"/>
        </w:rPr>
        <w:t xml:space="preserve"> ir 2</w:t>
      </w:r>
      <w:r>
        <w:rPr>
          <w:sz w:val="22"/>
          <w:szCs w:val="22"/>
        </w:rPr>
        <w:t>).</w:t>
      </w:r>
      <w:r w:rsidR="005F2E6D">
        <w:rPr>
          <w:sz w:val="22"/>
          <w:szCs w:val="22"/>
        </w:rPr>
        <w:t xml:space="preserve"> </w:t>
      </w:r>
      <w:r w:rsidR="00971E9E">
        <w:rPr>
          <w:sz w:val="22"/>
          <w:szCs w:val="22"/>
        </w:rPr>
        <w:t>Sutarties</w:t>
      </w:r>
      <w:r w:rsidR="005F2E6D">
        <w:rPr>
          <w:sz w:val="22"/>
          <w:szCs w:val="22"/>
        </w:rPr>
        <w:t xml:space="preserve"> priede</w:t>
      </w:r>
      <w:r w:rsidR="00971E9E">
        <w:rPr>
          <w:sz w:val="22"/>
          <w:szCs w:val="22"/>
        </w:rPr>
        <w:t xml:space="preserve"> Nr. 1 </w:t>
      </w:r>
      <w:r w:rsidR="00B82D53">
        <w:rPr>
          <w:sz w:val="22"/>
          <w:szCs w:val="22"/>
        </w:rPr>
        <w:t xml:space="preserve"> nurodytoje</w:t>
      </w:r>
      <w:r w:rsidR="00B82D53" w:rsidRPr="00B82D53">
        <w:rPr>
          <w:sz w:val="22"/>
          <w:szCs w:val="22"/>
        </w:rPr>
        <w:t xml:space="preserve"> </w:t>
      </w:r>
      <w:r w:rsidR="00B82D53">
        <w:rPr>
          <w:sz w:val="22"/>
          <w:szCs w:val="22"/>
        </w:rPr>
        <w:t>tiekėjų apklausos pažymoje fiksuojamas pirkimas, kai perkama viana prekė (paslauga, darbas) ir yra viena</w:t>
      </w:r>
      <w:r w:rsidR="00143A3A">
        <w:rPr>
          <w:sz w:val="22"/>
          <w:szCs w:val="22"/>
        </w:rPr>
        <w:t xml:space="preserve"> pirkimo</w:t>
      </w:r>
      <w:r w:rsidR="00B82D53">
        <w:rPr>
          <w:sz w:val="22"/>
          <w:szCs w:val="22"/>
        </w:rPr>
        <w:t xml:space="preserve"> kaina.</w:t>
      </w:r>
      <w:r w:rsidR="00B82D53" w:rsidRPr="00B82D53">
        <w:rPr>
          <w:sz w:val="22"/>
          <w:szCs w:val="22"/>
        </w:rPr>
        <w:t xml:space="preserve"> </w:t>
      </w:r>
      <w:r w:rsidR="00971E9E">
        <w:rPr>
          <w:sz w:val="22"/>
          <w:szCs w:val="22"/>
        </w:rPr>
        <w:t xml:space="preserve">Sutarties </w:t>
      </w:r>
      <w:r w:rsidR="00B82D53">
        <w:rPr>
          <w:sz w:val="22"/>
          <w:szCs w:val="22"/>
        </w:rPr>
        <w:t xml:space="preserve"> priede</w:t>
      </w:r>
      <w:r w:rsidR="00971E9E">
        <w:rPr>
          <w:sz w:val="22"/>
          <w:szCs w:val="22"/>
        </w:rPr>
        <w:t xml:space="preserve"> Nr.2 </w:t>
      </w:r>
      <w:r w:rsidR="00B82D53">
        <w:rPr>
          <w:sz w:val="22"/>
          <w:szCs w:val="22"/>
        </w:rPr>
        <w:t xml:space="preserve"> nurodytoje</w:t>
      </w:r>
      <w:r w:rsidR="00B82D53" w:rsidRPr="00B82D53">
        <w:rPr>
          <w:sz w:val="22"/>
          <w:szCs w:val="22"/>
        </w:rPr>
        <w:t xml:space="preserve"> </w:t>
      </w:r>
      <w:r w:rsidR="00B82D53">
        <w:rPr>
          <w:sz w:val="22"/>
          <w:szCs w:val="22"/>
        </w:rPr>
        <w:t xml:space="preserve">tiekėjų apklausos pažymoje fiksuojamas pirkimas, kai perkama daugiau kai viena prekė (paslauga, darbas) ir yra </w:t>
      </w:r>
      <w:r w:rsidR="00AC767A">
        <w:rPr>
          <w:sz w:val="22"/>
          <w:szCs w:val="22"/>
        </w:rPr>
        <w:t xml:space="preserve">daugiau kaip </w:t>
      </w:r>
      <w:r w:rsidR="00B82D53">
        <w:rPr>
          <w:sz w:val="22"/>
          <w:szCs w:val="22"/>
        </w:rPr>
        <w:t>viena</w:t>
      </w:r>
      <w:r w:rsidR="00143A3A">
        <w:rPr>
          <w:sz w:val="22"/>
          <w:szCs w:val="22"/>
        </w:rPr>
        <w:t xml:space="preserve"> pirkimo</w:t>
      </w:r>
      <w:r w:rsidR="00B82D53">
        <w:rPr>
          <w:sz w:val="22"/>
          <w:szCs w:val="22"/>
        </w:rPr>
        <w:t xml:space="preserve"> kaina.</w:t>
      </w:r>
    </w:p>
    <w:p w:rsidR="00414FCD" w:rsidRDefault="00414FCD" w:rsidP="00414FCD">
      <w:pPr>
        <w:ind w:firstLine="720"/>
        <w:jc w:val="both"/>
        <w:rPr>
          <w:b/>
          <w:caps/>
          <w:sz w:val="22"/>
        </w:rPr>
      </w:pPr>
      <w:r>
        <w:rPr>
          <w:sz w:val="22"/>
          <w:szCs w:val="22"/>
        </w:rPr>
        <w:t>14.  Pirkimo procedūros tiekėjų apklausos pažymoje</w:t>
      </w:r>
      <w:r w:rsidR="005F2E6D">
        <w:rPr>
          <w:sz w:val="22"/>
          <w:szCs w:val="22"/>
        </w:rPr>
        <w:t xml:space="preserve"> gali būti nefiksuojamas</w:t>
      </w:r>
      <w:r>
        <w:rPr>
          <w:sz w:val="22"/>
          <w:szCs w:val="22"/>
        </w:rPr>
        <w:t xml:space="preserve"> nefiksuojamos tuo atveju, kai pirkimas tiekėjų apklausos būdu buvo vykdytas žodine forma apklausiant tiekėjus. Šiuo atveju pirkimas dokumentuojamas tiek, kiek to reikalauja buhalterinės apskaitos tvarkymą reglamentuojantys teisės aktai – tai yra, PVM sąskaitoje-faktūroje, sąskaitoje-faktūroje ar kitame buhalterinės apskaitos dokumente.</w:t>
      </w:r>
    </w:p>
    <w:p w:rsidR="00414FCD" w:rsidRDefault="00414FCD" w:rsidP="00414FCD">
      <w:pPr>
        <w:ind w:firstLine="720"/>
        <w:rPr>
          <w:sz w:val="22"/>
        </w:rPr>
      </w:pPr>
    </w:p>
    <w:p w:rsidR="007C76D4" w:rsidRDefault="007C76D4" w:rsidP="00414FCD">
      <w:pPr>
        <w:ind w:firstLine="720"/>
        <w:rPr>
          <w:sz w:val="22"/>
        </w:rPr>
      </w:pPr>
    </w:p>
    <w:p w:rsidR="007C76D4" w:rsidRDefault="007C76D4" w:rsidP="00414FCD">
      <w:pPr>
        <w:ind w:firstLine="720"/>
        <w:rPr>
          <w:sz w:val="22"/>
        </w:rPr>
      </w:pPr>
    </w:p>
    <w:p w:rsidR="007C76D4" w:rsidRDefault="007C76D4" w:rsidP="00414FCD">
      <w:pPr>
        <w:ind w:firstLine="720"/>
        <w:rPr>
          <w:sz w:val="22"/>
        </w:rPr>
      </w:pPr>
    </w:p>
    <w:p w:rsidR="00414FCD" w:rsidRDefault="00414FCD" w:rsidP="00414FCD">
      <w:pPr>
        <w:pStyle w:val="Antrat1"/>
        <w:numPr>
          <w:ilvl w:val="0"/>
          <w:numId w:val="3"/>
        </w:numPr>
        <w:spacing w:before="0" w:after="0"/>
        <w:rPr>
          <w:b/>
          <w:i/>
          <w:sz w:val="22"/>
        </w:rPr>
      </w:pPr>
      <w:bookmarkStart w:id="155" w:name="skyrius3"/>
      <w:r>
        <w:rPr>
          <w:b/>
          <w:sz w:val="22"/>
        </w:rPr>
        <w:t>III SKYRIUS</w:t>
      </w:r>
      <w:r>
        <w:rPr>
          <w:b/>
          <w:sz w:val="22"/>
        </w:rPr>
        <w:br/>
      </w:r>
      <w:r>
        <w:rPr>
          <w:rFonts w:eastAsia="MS Mincho"/>
          <w:b/>
          <w:sz w:val="22"/>
        </w:rPr>
        <w:t>BAIGIAMOSIOS NUOSTATOS</w:t>
      </w:r>
      <w:r>
        <w:rPr>
          <w:b/>
          <w:sz w:val="22"/>
        </w:rPr>
        <w:t xml:space="preserve"> </w:t>
      </w:r>
    </w:p>
    <w:bookmarkEnd w:id="155"/>
    <w:p w:rsidR="00414FCD" w:rsidRDefault="00414FCD" w:rsidP="00414FCD">
      <w:pPr>
        <w:pStyle w:val="Antrats"/>
        <w:ind w:firstLine="720"/>
        <w:rPr>
          <w:b/>
          <w:sz w:val="22"/>
        </w:rPr>
      </w:pPr>
    </w:p>
    <w:p w:rsidR="00414FCD" w:rsidRDefault="00414FCD" w:rsidP="00414FCD">
      <w:pPr>
        <w:pStyle w:val="Antrat2"/>
        <w:numPr>
          <w:ilvl w:val="0"/>
          <w:numId w:val="0"/>
        </w:numPr>
        <w:spacing w:before="0"/>
        <w:ind w:left="2552" w:hanging="1832"/>
        <w:rPr>
          <w:sz w:val="22"/>
        </w:rPr>
      </w:pPr>
      <w:bookmarkStart w:id="156" w:name="straipsnis70"/>
      <w:r>
        <w:rPr>
          <w:sz w:val="22"/>
        </w:rPr>
        <w:t xml:space="preserve">47 straipsnis. Ginčų sprendimas </w:t>
      </w:r>
    </w:p>
    <w:p w:rsidR="00414FCD" w:rsidRPr="002E0A60" w:rsidRDefault="00414FCD" w:rsidP="006B58E0">
      <w:pPr>
        <w:pStyle w:val="Antrat3"/>
        <w:numPr>
          <w:ilvl w:val="0"/>
          <w:numId w:val="0"/>
        </w:numPr>
        <w:ind w:firstLine="720"/>
        <w:rPr>
          <w:sz w:val="22"/>
          <w:szCs w:val="22"/>
        </w:rPr>
      </w:pPr>
      <w:r w:rsidRPr="002E0A60">
        <w:rPr>
          <w:sz w:val="22"/>
          <w:szCs w:val="22"/>
        </w:rPr>
        <w:t>Kiekvienas tiekėjas, kuris mano, kad perkančioji organizacija pažeidė ar pažeis jo teises, turi teisę Viešųjų pirkimų įstatymo V skyriaus nustatyta tvarka ginčyti perkančiosios organizacijos sprendimus ar veiksmus pateikdamas pretenziją perkančiajai organizacijai ar kreipdamasis su ieškiniu į apygardos teismą.</w:t>
      </w:r>
    </w:p>
    <w:p w:rsidR="006B58E0" w:rsidRDefault="006B58E0" w:rsidP="007C76D4">
      <w:pPr>
        <w:jc w:val="both"/>
      </w:pPr>
    </w:p>
    <w:p w:rsidR="00A2196C" w:rsidRDefault="006B58E0" w:rsidP="007C76D4">
      <w:pPr>
        <w:jc w:val="both"/>
        <w:rPr>
          <w:sz w:val="22"/>
          <w:szCs w:val="22"/>
        </w:rPr>
      </w:pPr>
      <w:r>
        <w:rPr>
          <w:sz w:val="22"/>
          <w:szCs w:val="22"/>
        </w:rPr>
        <w:t xml:space="preserve">           </w:t>
      </w:r>
    </w:p>
    <w:p w:rsidR="006B58E0" w:rsidRPr="006B58E0" w:rsidRDefault="006B58E0" w:rsidP="00A2196C">
      <w:pPr>
        <w:ind w:firstLine="720"/>
        <w:jc w:val="both"/>
        <w:rPr>
          <w:b/>
          <w:sz w:val="22"/>
          <w:szCs w:val="22"/>
        </w:rPr>
      </w:pPr>
      <w:r>
        <w:rPr>
          <w:sz w:val="22"/>
          <w:szCs w:val="22"/>
        </w:rPr>
        <w:lastRenderedPageBreak/>
        <w:t xml:space="preserve"> </w:t>
      </w:r>
      <w:r w:rsidR="00DB0E49">
        <w:rPr>
          <w:b/>
          <w:sz w:val="22"/>
          <w:szCs w:val="22"/>
        </w:rPr>
        <w:t>48</w:t>
      </w:r>
      <w:r w:rsidRPr="006B58E0">
        <w:rPr>
          <w:b/>
          <w:sz w:val="22"/>
          <w:szCs w:val="22"/>
        </w:rPr>
        <w:t>. Pirkimų iforminimas</w:t>
      </w:r>
    </w:p>
    <w:p w:rsidR="006B58E0" w:rsidRPr="006B58E0" w:rsidRDefault="00E441BC" w:rsidP="007C76D4">
      <w:pPr>
        <w:jc w:val="both"/>
        <w:rPr>
          <w:sz w:val="22"/>
          <w:szCs w:val="22"/>
        </w:rPr>
      </w:pPr>
      <w:r>
        <w:rPr>
          <w:sz w:val="22"/>
          <w:szCs w:val="22"/>
        </w:rPr>
        <w:t xml:space="preserve">               </w:t>
      </w:r>
      <w:r w:rsidR="006B58E0" w:rsidRPr="006B58E0">
        <w:rPr>
          <w:sz w:val="22"/>
          <w:szCs w:val="22"/>
        </w:rPr>
        <w:t>Kai pirkimą vykdo Komisija, kiekvienas jos sprendimas protokoluojamas. Kai pirkimą vykdo Pirkimo organizatorius, pildoma supaprastinto pirkimo pažyma, išskyrus Taisyklėse nustatytus atvejus.</w:t>
      </w:r>
    </w:p>
    <w:p w:rsidR="00BF1E61" w:rsidRDefault="00DB0E49" w:rsidP="007C76D4">
      <w:pPr>
        <w:jc w:val="both"/>
        <w:rPr>
          <w:b/>
          <w:sz w:val="22"/>
          <w:szCs w:val="22"/>
        </w:rPr>
      </w:pPr>
      <w:r w:rsidRPr="00254FDC">
        <w:rPr>
          <w:b/>
          <w:sz w:val="22"/>
          <w:szCs w:val="22"/>
        </w:rPr>
        <w:t xml:space="preserve">            </w:t>
      </w:r>
    </w:p>
    <w:p w:rsidR="00DB0E49" w:rsidRPr="00254FDC" w:rsidRDefault="00BF1E61" w:rsidP="007C76D4">
      <w:pPr>
        <w:jc w:val="both"/>
        <w:rPr>
          <w:b/>
          <w:sz w:val="22"/>
          <w:szCs w:val="22"/>
        </w:rPr>
      </w:pPr>
      <w:r>
        <w:rPr>
          <w:b/>
          <w:sz w:val="22"/>
          <w:szCs w:val="22"/>
        </w:rPr>
        <w:t xml:space="preserve">              </w:t>
      </w:r>
      <w:r w:rsidR="00254FDC">
        <w:rPr>
          <w:b/>
          <w:sz w:val="22"/>
          <w:szCs w:val="22"/>
        </w:rPr>
        <w:t>49</w:t>
      </w:r>
      <w:r w:rsidR="00DB0E49" w:rsidRPr="00254FDC">
        <w:rPr>
          <w:b/>
          <w:sz w:val="22"/>
          <w:szCs w:val="22"/>
        </w:rPr>
        <w:t xml:space="preserve">. </w:t>
      </w:r>
      <w:r w:rsidR="00254FDC" w:rsidRPr="00254FDC">
        <w:rPr>
          <w:b/>
          <w:sz w:val="22"/>
          <w:szCs w:val="22"/>
        </w:rPr>
        <w:t xml:space="preserve">Pirkimo ataskaitų </w:t>
      </w:r>
      <w:r w:rsidR="00254FDC">
        <w:rPr>
          <w:b/>
          <w:sz w:val="22"/>
          <w:szCs w:val="22"/>
        </w:rPr>
        <w:t>teik</w:t>
      </w:r>
      <w:r w:rsidR="00254FDC" w:rsidRPr="00254FDC">
        <w:rPr>
          <w:b/>
          <w:sz w:val="22"/>
          <w:szCs w:val="22"/>
        </w:rPr>
        <w:t>imas</w:t>
      </w:r>
    </w:p>
    <w:p w:rsidR="006B58E0" w:rsidRPr="006B58E0" w:rsidRDefault="00A2196C" w:rsidP="00A2196C">
      <w:pPr>
        <w:jc w:val="both"/>
        <w:rPr>
          <w:sz w:val="22"/>
          <w:szCs w:val="22"/>
        </w:rPr>
      </w:pPr>
      <w:r>
        <w:rPr>
          <w:sz w:val="22"/>
          <w:szCs w:val="22"/>
        </w:rPr>
        <w:t xml:space="preserve">              </w:t>
      </w:r>
      <w:r w:rsidR="00DB0E49">
        <w:rPr>
          <w:sz w:val="22"/>
          <w:szCs w:val="22"/>
        </w:rPr>
        <w:t xml:space="preserve">Komisijų pirminikai </w:t>
      </w:r>
      <w:r w:rsidR="006B58E0" w:rsidRPr="006B58E0">
        <w:rPr>
          <w:sz w:val="22"/>
          <w:szCs w:val="22"/>
        </w:rPr>
        <w:t>privalo Viešųjų pirkimų tarnybai pagal jos nustatytas formas ir reikalavimus Viešųjų pirkimų įstatymo 19 straipsnio nustatyta tvarka teikti pirkimo ataskaitas, pirkimo procedūrų ataskaitas ir ataskaitas apie įvykdytą ar nutrauktą pirkimo sutartį. Kasmetinę ataskaitą, numatytą Viešųjų pirkimų įstatymo 19 str.4 d.  teikia Viešųjų pirkimų tarnybai Bendrovės komercijos skyriaus viršininkas.</w:t>
      </w:r>
    </w:p>
    <w:p w:rsidR="00254FDC" w:rsidRDefault="00254FDC" w:rsidP="007C76D4">
      <w:pPr>
        <w:jc w:val="both"/>
        <w:rPr>
          <w:sz w:val="22"/>
          <w:szCs w:val="22"/>
        </w:rPr>
      </w:pPr>
    </w:p>
    <w:p w:rsidR="00254FDC" w:rsidRPr="001C3657" w:rsidRDefault="00254FDC" w:rsidP="007C76D4">
      <w:pPr>
        <w:jc w:val="both"/>
        <w:rPr>
          <w:b/>
          <w:sz w:val="22"/>
          <w:szCs w:val="22"/>
        </w:rPr>
      </w:pPr>
      <w:r w:rsidRPr="001C3657">
        <w:rPr>
          <w:b/>
          <w:sz w:val="22"/>
          <w:szCs w:val="22"/>
        </w:rPr>
        <w:t xml:space="preserve">            </w:t>
      </w:r>
      <w:r w:rsidR="00BF1E61">
        <w:rPr>
          <w:b/>
          <w:sz w:val="22"/>
          <w:szCs w:val="22"/>
        </w:rPr>
        <w:t xml:space="preserve"> </w:t>
      </w:r>
      <w:r w:rsidR="000C6251">
        <w:rPr>
          <w:b/>
          <w:sz w:val="22"/>
          <w:szCs w:val="22"/>
        </w:rPr>
        <w:t>50</w:t>
      </w:r>
      <w:r w:rsidRPr="001C3657">
        <w:rPr>
          <w:b/>
          <w:sz w:val="22"/>
          <w:szCs w:val="22"/>
        </w:rPr>
        <w:t xml:space="preserve">. Pirkimo dokumentų tvarkymas </w:t>
      </w:r>
    </w:p>
    <w:p w:rsidR="00254FDC" w:rsidRDefault="00254FDC" w:rsidP="007C76D4">
      <w:pPr>
        <w:jc w:val="both"/>
        <w:rPr>
          <w:sz w:val="22"/>
          <w:szCs w:val="22"/>
        </w:rPr>
      </w:pPr>
      <w:r>
        <w:rPr>
          <w:sz w:val="22"/>
          <w:szCs w:val="22"/>
        </w:rPr>
        <w:t xml:space="preserve">             1. </w:t>
      </w:r>
      <w:r w:rsidRPr="006B58E0">
        <w:rPr>
          <w:sz w:val="22"/>
          <w:szCs w:val="22"/>
        </w:rPr>
        <w:t xml:space="preserve">Visi su pirkimu susiję  dokumentai segami į bylą. Šiuos dokumentus saugo Komisijos pirmininkas ar Pirkimo organizatorius. </w:t>
      </w:r>
    </w:p>
    <w:p w:rsidR="00254FDC" w:rsidRPr="006B58E0" w:rsidRDefault="00254FDC" w:rsidP="007C76D4">
      <w:pPr>
        <w:jc w:val="both"/>
        <w:rPr>
          <w:sz w:val="22"/>
          <w:szCs w:val="22"/>
        </w:rPr>
      </w:pPr>
      <w:r>
        <w:rPr>
          <w:sz w:val="22"/>
          <w:szCs w:val="22"/>
        </w:rPr>
        <w:t xml:space="preserve">             2. </w:t>
      </w:r>
      <w:r w:rsidRPr="006B58E0">
        <w:rPr>
          <w:sz w:val="22"/>
          <w:szCs w:val="22"/>
        </w:rPr>
        <w:t xml:space="preserve">Baigus vykdyti pirkimą Komisija ar Pirkimo organizatorius perduoda visus su pirkimu susijusius mokėjimo dokumentų originalus – </w:t>
      </w:r>
      <w:r w:rsidRPr="006B58E0">
        <w:rPr>
          <w:iCs/>
          <w:sz w:val="22"/>
          <w:szCs w:val="22"/>
        </w:rPr>
        <w:t>buhalterijai,</w:t>
      </w:r>
      <w:r w:rsidRPr="006B58E0">
        <w:rPr>
          <w:sz w:val="22"/>
          <w:szCs w:val="22"/>
        </w:rPr>
        <w:t xml:space="preserve"> o sutarčių originalus – teisininkui.</w:t>
      </w:r>
    </w:p>
    <w:p w:rsidR="006B58E0" w:rsidRDefault="000C6251" w:rsidP="007C76D4">
      <w:pPr>
        <w:jc w:val="both"/>
        <w:rPr>
          <w:sz w:val="22"/>
          <w:szCs w:val="22"/>
        </w:rPr>
      </w:pPr>
      <w:r>
        <w:rPr>
          <w:sz w:val="22"/>
          <w:szCs w:val="22"/>
        </w:rPr>
        <w:t xml:space="preserve">             3</w:t>
      </w:r>
      <w:r w:rsidR="006B58E0" w:rsidRPr="006B58E0">
        <w:rPr>
          <w:sz w:val="22"/>
          <w:szCs w:val="22"/>
        </w:rPr>
        <w:t>. Pasibaigus kalendoriniams metams Komisijų pirmininkai, Bendrovės komercijos skyriaus viršininkas ir Pirkimų organizatoriai visą su pirkimais susijusią dokumentaciją perduota į Bendrovės archyvą teisės aktų nustatyta tvarka.</w:t>
      </w:r>
    </w:p>
    <w:p w:rsidR="006B58E0" w:rsidRPr="006B58E0" w:rsidRDefault="000C6251" w:rsidP="007C76D4">
      <w:pPr>
        <w:jc w:val="both"/>
        <w:rPr>
          <w:sz w:val="22"/>
          <w:szCs w:val="22"/>
        </w:rPr>
      </w:pPr>
      <w:r>
        <w:rPr>
          <w:sz w:val="22"/>
          <w:szCs w:val="22"/>
        </w:rPr>
        <w:t xml:space="preserve">             4</w:t>
      </w:r>
      <w:r w:rsidR="006B58E0" w:rsidRPr="006B58E0">
        <w:rPr>
          <w:sz w:val="22"/>
          <w:szCs w:val="22"/>
        </w:rPr>
        <w:t>.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o pirkimo sutartys – 10 metų nuo pirkimo pabaigos.</w:t>
      </w:r>
    </w:p>
    <w:p w:rsidR="009759CE" w:rsidRDefault="009759CE" w:rsidP="007C76D4">
      <w:pPr>
        <w:pStyle w:val="Antrat3"/>
        <w:numPr>
          <w:ilvl w:val="0"/>
          <w:numId w:val="0"/>
        </w:numPr>
        <w:ind w:firstLine="720"/>
        <w:rPr>
          <w:b/>
        </w:rPr>
      </w:pPr>
    </w:p>
    <w:p w:rsidR="000C6251" w:rsidRDefault="000C6251" w:rsidP="007C76D4">
      <w:pPr>
        <w:pStyle w:val="Antrat3"/>
        <w:numPr>
          <w:ilvl w:val="0"/>
          <w:numId w:val="0"/>
        </w:numPr>
        <w:ind w:firstLine="720"/>
        <w:rPr>
          <w:b/>
        </w:rPr>
      </w:pPr>
      <w:r>
        <w:rPr>
          <w:b/>
        </w:rPr>
        <w:t xml:space="preserve">51 </w:t>
      </w:r>
      <w:r>
        <w:rPr>
          <w:b/>
          <w:sz w:val="22"/>
        </w:rPr>
        <w:t>straipsnis.</w:t>
      </w:r>
      <w:r>
        <w:rPr>
          <w:b/>
        </w:rPr>
        <w:t xml:space="preserve"> Taisyklių paskelbimas</w:t>
      </w:r>
    </w:p>
    <w:p w:rsidR="006B58E0" w:rsidRPr="006B58E0" w:rsidRDefault="000C6251" w:rsidP="007C76D4">
      <w:pPr>
        <w:jc w:val="both"/>
        <w:rPr>
          <w:sz w:val="22"/>
          <w:szCs w:val="22"/>
        </w:rPr>
      </w:pPr>
      <w:r>
        <w:rPr>
          <w:sz w:val="22"/>
          <w:szCs w:val="22"/>
        </w:rPr>
        <w:t xml:space="preserve">             </w:t>
      </w:r>
      <w:r w:rsidR="006B58E0" w:rsidRPr="006B58E0">
        <w:rPr>
          <w:sz w:val="22"/>
          <w:szCs w:val="22"/>
        </w:rPr>
        <w:t xml:space="preserve">Taisyklės yra viešas dokumentas, kuris Viešųjų pirkimų įstatymo nustatyta tvarka yra paskelbtas CVP IS ir Bendrovės interneto svetainėje. </w:t>
      </w:r>
    </w:p>
    <w:p w:rsidR="00D22000" w:rsidRDefault="00D22000" w:rsidP="007C76D4">
      <w:pPr>
        <w:pStyle w:val="Antrat3"/>
        <w:numPr>
          <w:ilvl w:val="0"/>
          <w:numId w:val="0"/>
        </w:numPr>
        <w:ind w:firstLine="720"/>
        <w:rPr>
          <w:b/>
        </w:rPr>
      </w:pPr>
    </w:p>
    <w:p w:rsidR="00414FCD" w:rsidRDefault="000C6251" w:rsidP="007C76D4">
      <w:pPr>
        <w:pStyle w:val="Antrat3"/>
        <w:numPr>
          <w:ilvl w:val="0"/>
          <w:numId w:val="0"/>
        </w:numPr>
        <w:ind w:firstLine="720"/>
        <w:rPr>
          <w:b/>
        </w:rPr>
      </w:pPr>
      <w:r>
        <w:rPr>
          <w:b/>
        </w:rPr>
        <w:t>52</w:t>
      </w:r>
      <w:r w:rsidR="00414FCD">
        <w:rPr>
          <w:b/>
        </w:rPr>
        <w:t xml:space="preserve"> </w:t>
      </w:r>
      <w:r w:rsidR="00414FCD">
        <w:rPr>
          <w:b/>
          <w:sz w:val="22"/>
        </w:rPr>
        <w:t>straipsnis.</w:t>
      </w:r>
      <w:r w:rsidR="00414FCD">
        <w:rPr>
          <w:b/>
        </w:rPr>
        <w:t xml:space="preserve"> Perkančiosios organizacijos atsakomybė</w:t>
      </w:r>
    </w:p>
    <w:p w:rsidR="00414FCD" w:rsidRPr="00312421" w:rsidRDefault="005675DC" w:rsidP="007C76D4">
      <w:pPr>
        <w:pStyle w:val="Antrat3"/>
        <w:numPr>
          <w:ilvl w:val="0"/>
          <w:numId w:val="0"/>
        </w:numPr>
        <w:rPr>
          <w:sz w:val="22"/>
          <w:szCs w:val="22"/>
        </w:rPr>
      </w:pPr>
      <w:r>
        <w:t xml:space="preserve">            </w:t>
      </w:r>
      <w:r w:rsidR="00414FCD" w:rsidRPr="00312421">
        <w:rPr>
          <w:sz w:val="22"/>
          <w:szCs w:val="22"/>
        </w:rPr>
        <w:t xml:space="preserve">Perkančiosios organizacijos darbuotojai, pažeidę Taisykles, Viešųjų pirkimų įstatymą ar kitų privalomo pobūdžio viešuosius pirkimus reglamentuojančių teisės aktų reikalavimus, atsako įstatymų nustatyta tvarka. </w:t>
      </w:r>
      <w:bookmarkEnd w:id="142"/>
      <w:bookmarkEnd w:id="143"/>
      <w:bookmarkEnd w:id="144"/>
      <w:bookmarkEnd w:id="145"/>
      <w:bookmarkEnd w:id="146"/>
      <w:bookmarkEnd w:id="147"/>
      <w:bookmarkEnd w:id="156"/>
    </w:p>
    <w:p w:rsidR="00414FCD" w:rsidRDefault="00414FCD" w:rsidP="00414FCD">
      <w:pPr>
        <w:pStyle w:val="Antrat3"/>
        <w:numPr>
          <w:ilvl w:val="0"/>
          <w:numId w:val="0"/>
        </w:numPr>
      </w:pPr>
    </w:p>
    <w:p w:rsidR="00AC0C00" w:rsidRPr="00B975D1" w:rsidRDefault="00AC0C00" w:rsidP="00B975D1">
      <w:pPr>
        <w:pStyle w:val="Antrat1"/>
        <w:numPr>
          <w:ilvl w:val="0"/>
          <w:numId w:val="0"/>
        </w:numPr>
        <w:jc w:val="left"/>
        <w:rPr>
          <w:sz w:val="22"/>
          <w:szCs w:val="22"/>
        </w:rPr>
      </w:pPr>
    </w:p>
    <w:p w:rsidR="00AC0C00" w:rsidRDefault="00AC0C00" w:rsidP="00AC0C00">
      <w:pPr>
        <w:pStyle w:val="Pagrindinistekstas1"/>
        <w:jc w:val="both"/>
        <w:rPr>
          <w:b/>
          <w:sz w:val="20"/>
        </w:rPr>
        <w:sectPr w:rsidR="00AC0C00" w:rsidSect="00B975D1">
          <w:headerReference w:type="even" r:id="rId8"/>
          <w:headerReference w:type="default" r:id="rId9"/>
          <w:footerReference w:type="even" r:id="rId10"/>
          <w:footerReference w:type="default" r:id="rId11"/>
          <w:headerReference w:type="first" r:id="rId12"/>
          <w:footerReference w:type="first" r:id="rId13"/>
          <w:pgSz w:w="12240" w:h="15840" w:code="1"/>
          <w:pgMar w:top="567" w:right="567" w:bottom="567" w:left="1701" w:header="567" w:footer="720" w:gutter="0"/>
          <w:cols w:space="720"/>
          <w:titlePg/>
          <w:docGrid w:linePitch="360"/>
        </w:sectPr>
      </w:pPr>
    </w:p>
    <w:p w:rsidR="00AC0C00" w:rsidRDefault="00AC0C00" w:rsidP="001B51B0">
      <w:pPr>
        <w:pStyle w:val="Pagrindinistekstas1"/>
        <w:pageBreakBefore/>
        <w:jc w:val="right"/>
        <w:rPr>
          <w:b/>
          <w:sz w:val="20"/>
        </w:rPr>
      </w:pPr>
      <w:r>
        <w:rPr>
          <w:b/>
          <w:sz w:val="20"/>
        </w:rPr>
        <w:lastRenderedPageBreak/>
        <w:tab/>
      </w:r>
      <w:r>
        <w:rPr>
          <w:b/>
          <w:sz w:val="20"/>
        </w:rPr>
        <w:tab/>
      </w:r>
      <w:r>
        <w:rPr>
          <w:b/>
          <w:sz w:val="20"/>
        </w:rPr>
        <w:tab/>
      </w:r>
      <w:r>
        <w:rPr>
          <w:b/>
          <w:sz w:val="20"/>
        </w:rPr>
        <w:tab/>
      </w:r>
      <w:r>
        <w:rPr>
          <w:b/>
          <w:sz w:val="20"/>
        </w:rPr>
        <w:tab/>
        <w:t>Taisyklių priedas Nr. 1</w:t>
      </w:r>
    </w:p>
    <w:p w:rsidR="00AC0C00" w:rsidRDefault="00AC0C00" w:rsidP="00AC0C00">
      <w:pPr>
        <w:pStyle w:val="Pagrindinistekstas1"/>
        <w:jc w:val="both"/>
        <w:rPr>
          <w:b/>
          <w:sz w:val="20"/>
        </w:rPr>
      </w:pPr>
    </w:p>
    <w:p w:rsidR="00E3125E" w:rsidRDefault="00E3125E" w:rsidP="00E3125E">
      <w:pPr>
        <w:pStyle w:val="Pagrindinistekstas1"/>
        <w:jc w:val="center"/>
        <w:rPr>
          <w:b/>
          <w:sz w:val="20"/>
        </w:rPr>
      </w:pPr>
      <w:r>
        <w:rPr>
          <w:b/>
          <w:sz w:val="20"/>
        </w:rPr>
        <w:t>TIEKĖJŲ APKLAUSOS PAVYZDINĖ PAŽYMA</w:t>
      </w:r>
    </w:p>
    <w:p w:rsidR="00E3125E" w:rsidRDefault="00E3125E" w:rsidP="00E3125E">
      <w:pPr>
        <w:pStyle w:val="Pagrindinistekstas1"/>
        <w:rPr>
          <w:sz w:val="20"/>
        </w:rPr>
      </w:pPr>
    </w:p>
    <w:p w:rsidR="00E3125E" w:rsidRDefault="00E3125E" w:rsidP="00E3125E">
      <w:pPr>
        <w:pStyle w:val="Pagrindinistekstas1"/>
        <w:rPr>
          <w:b/>
          <w:sz w:val="20"/>
        </w:rPr>
      </w:pPr>
      <w:r>
        <w:rPr>
          <w:b/>
          <w:sz w:val="20"/>
        </w:rPr>
        <w:t>Panevėžys,</w:t>
      </w:r>
      <w:r>
        <w:rPr>
          <w:sz w:val="20"/>
        </w:rPr>
        <w:tab/>
      </w:r>
      <w:r>
        <w:rPr>
          <w:sz w:val="20"/>
        </w:rPr>
        <w:tab/>
      </w:r>
      <w:r>
        <w:rPr>
          <w:sz w:val="20"/>
        </w:rPr>
        <w:tab/>
      </w:r>
      <w:r>
        <w:rPr>
          <w:sz w:val="20"/>
        </w:rPr>
        <w:tab/>
      </w:r>
      <w:r>
        <w:rPr>
          <w:sz w:val="20"/>
        </w:rPr>
        <w:tab/>
      </w:r>
      <w:r>
        <w:rPr>
          <w:sz w:val="20"/>
        </w:rPr>
        <w:tab/>
      </w:r>
      <w:r>
        <w:rPr>
          <w:sz w:val="20"/>
        </w:rPr>
        <w:tab/>
      </w:r>
      <w:r>
        <w:rPr>
          <w:b/>
          <w:sz w:val="20"/>
        </w:rPr>
        <w:tab/>
      </w:r>
      <w:smartTag w:uri="urn:schemas-microsoft-com:office:smarttags" w:element="metricconverter">
        <w:smartTagPr>
          <w:attr w:name="ProductID" w:val="2010 m"/>
        </w:smartTagPr>
        <w:r>
          <w:rPr>
            <w:b/>
            <w:sz w:val="20"/>
          </w:rPr>
          <w:t>2010 m</w:t>
        </w:r>
      </w:smartTag>
      <w:r>
        <w:rPr>
          <w:b/>
          <w:sz w:val="20"/>
        </w:rPr>
        <w:t>.                        mėn.      d.</w:t>
      </w:r>
    </w:p>
    <w:tbl>
      <w:tblPr>
        <w:tblW w:w="0" w:type="auto"/>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tblPr>
      <w:tblGrid>
        <w:gridCol w:w="2336"/>
        <w:gridCol w:w="244"/>
        <w:gridCol w:w="1088"/>
        <w:gridCol w:w="244"/>
        <w:gridCol w:w="11936"/>
      </w:tblGrid>
      <w:tr w:rsidR="00E3125E" w:rsidTr="00E75570">
        <w:tc>
          <w:tcPr>
            <w:tcW w:w="15848" w:type="dxa"/>
            <w:gridSpan w:val="5"/>
            <w:tcBorders>
              <w:top w:val="none" w:sz="0" w:space="0" w:color="000000"/>
              <w:left w:val="none" w:sz="0" w:space="0" w:color="000000"/>
              <w:bottom w:val="single" w:sz="1" w:space="0" w:color="000000"/>
              <w:right w:val="none" w:sz="0" w:space="0" w:color="000000"/>
            </w:tcBorders>
            <w:shd w:val="clear" w:color="000000" w:fill="auto"/>
          </w:tcPr>
          <w:p w:rsidR="00E3125E" w:rsidRDefault="00E3125E" w:rsidP="00E75570">
            <w:pPr>
              <w:pStyle w:val="Pagrindinistekstas1"/>
              <w:ind w:left="-108"/>
              <w:rPr>
                <w:b/>
                <w:sz w:val="20"/>
              </w:rPr>
            </w:pPr>
            <w:r>
              <w:rPr>
                <w:b/>
                <w:sz w:val="20"/>
              </w:rPr>
              <w:t>Pirkimo objekto pavadinimas ir trumpas aprašymas</w:t>
            </w:r>
          </w:p>
          <w:p w:rsidR="00E3125E" w:rsidRDefault="00E3125E" w:rsidP="00E75570">
            <w:pPr>
              <w:pStyle w:val="Pagrindinistekstas1"/>
              <w:ind w:left="-108"/>
              <w:rPr>
                <w:b/>
                <w:sz w:val="20"/>
              </w:rPr>
            </w:pPr>
          </w:p>
        </w:tc>
      </w:tr>
      <w:tr w:rsidR="00E3125E" w:rsidTr="00E75570">
        <w:trPr>
          <w:gridAfter w:val="1"/>
          <w:wAfter w:w="11936" w:type="dxa"/>
        </w:trPr>
        <w:tc>
          <w:tcPr>
            <w:tcW w:w="2336" w:type="dxa"/>
            <w:tcBorders>
              <w:top w:val="none" w:sz="0" w:space="0" w:color="000000"/>
              <w:left w:val="none" w:sz="0" w:space="0" w:color="000000"/>
              <w:bottom w:val="none" w:sz="0" w:space="0" w:color="000000"/>
              <w:right w:val="single" w:sz="4" w:space="0" w:color="000000"/>
            </w:tcBorders>
            <w:shd w:val="clear" w:color="000000" w:fill="auto"/>
          </w:tcPr>
          <w:p w:rsidR="00E3125E" w:rsidRDefault="00E3125E" w:rsidP="00E75570">
            <w:pPr>
              <w:pStyle w:val="Pagrindinistekstas1"/>
              <w:rPr>
                <w:sz w:val="20"/>
              </w:rPr>
            </w:pPr>
            <w:r>
              <w:rPr>
                <w:sz w:val="20"/>
              </w:rPr>
              <w:t>Tiekėjai apklausti raštu</w:t>
            </w:r>
          </w:p>
        </w:tc>
        <w:tc>
          <w:tcPr>
            <w:tcW w:w="2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994E05" w:rsidRDefault="00E3125E" w:rsidP="00E75570">
            <w:pPr>
              <w:pStyle w:val="Pagrindinistekstas1"/>
              <w:rPr>
                <w:b/>
                <w:sz w:val="20"/>
              </w:rPr>
            </w:pPr>
          </w:p>
        </w:tc>
        <w:tc>
          <w:tcPr>
            <w:tcW w:w="1088" w:type="dxa"/>
            <w:tcBorders>
              <w:top w:val="none" w:sz="0" w:space="0" w:color="000000"/>
              <w:left w:val="single" w:sz="4" w:space="0" w:color="000000"/>
              <w:bottom w:val="none" w:sz="0" w:space="0" w:color="000000"/>
              <w:right w:val="single" w:sz="4" w:space="0" w:color="000000"/>
            </w:tcBorders>
            <w:shd w:val="clear" w:color="000000" w:fill="auto"/>
          </w:tcPr>
          <w:p w:rsidR="00E3125E" w:rsidRDefault="00E3125E" w:rsidP="00E75570">
            <w:pPr>
              <w:pStyle w:val="Pagrindinistekstas1"/>
              <w:rPr>
                <w:sz w:val="20"/>
              </w:rPr>
            </w:pPr>
            <w:r>
              <w:rPr>
                <w:sz w:val="20"/>
              </w:rPr>
              <w:t>ar žodžiu</w:t>
            </w:r>
          </w:p>
        </w:tc>
        <w:tc>
          <w:tcPr>
            <w:tcW w:w="2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2C698C" w:rsidRDefault="00E3125E" w:rsidP="00E75570">
            <w:pPr>
              <w:pStyle w:val="Pagrindinistekstas1"/>
              <w:rPr>
                <w:b/>
                <w:sz w:val="20"/>
              </w:rPr>
            </w:pPr>
          </w:p>
        </w:tc>
      </w:tr>
    </w:tbl>
    <w:p w:rsidR="00E3125E" w:rsidRDefault="00E3125E" w:rsidP="00E3125E">
      <w:pPr>
        <w:pStyle w:val="Pagrindinistekstas1"/>
        <w:rPr>
          <w:sz w:val="20"/>
        </w:rPr>
      </w:pPr>
    </w:p>
    <w:p w:rsidR="00E3125E" w:rsidRDefault="00E3125E" w:rsidP="00E3125E">
      <w:pPr>
        <w:pStyle w:val="Pagrindinistekstas1"/>
        <w:rPr>
          <w:b/>
          <w:sz w:val="20"/>
        </w:rPr>
      </w:pPr>
      <w:r>
        <w:rPr>
          <w:b/>
          <w:sz w:val="20"/>
        </w:rPr>
        <w:t>Apklausti tiekėjai:</w:t>
      </w:r>
    </w:p>
    <w:tbl>
      <w:tblPr>
        <w:tblW w:w="14601" w:type="dxa"/>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tblPr>
      <w:tblGrid>
        <w:gridCol w:w="544"/>
        <w:gridCol w:w="2575"/>
        <w:gridCol w:w="5386"/>
        <w:gridCol w:w="6096"/>
      </w:tblGrid>
      <w:tr w:rsidR="00E3125E" w:rsidTr="00805DEB">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Default="00E3125E" w:rsidP="00E75570">
            <w:pPr>
              <w:pStyle w:val="Pagrindinistekstas1"/>
              <w:ind w:left="-108"/>
              <w:rPr>
                <w:sz w:val="20"/>
              </w:rPr>
            </w:pPr>
            <w:r>
              <w:rPr>
                <w:sz w:val="20"/>
              </w:rPr>
              <w:t>Eil. Nr.</w:t>
            </w: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Default="00E3125E" w:rsidP="00E75570">
            <w:pPr>
              <w:pStyle w:val="Pagrindinistekstas1"/>
              <w:jc w:val="center"/>
              <w:rPr>
                <w:sz w:val="20"/>
              </w:rPr>
            </w:pPr>
            <w:r>
              <w:rPr>
                <w:sz w:val="20"/>
              </w:rPr>
              <w:t>Pavadinimas</w:t>
            </w:r>
          </w:p>
        </w:tc>
        <w:tc>
          <w:tcPr>
            <w:tcW w:w="5386" w:type="dxa"/>
            <w:tcBorders>
              <w:top w:val="single" w:sz="4" w:space="0" w:color="000000"/>
              <w:left w:val="single" w:sz="4" w:space="0" w:color="000000"/>
              <w:bottom w:val="single" w:sz="4" w:space="0" w:color="000000"/>
              <w:right w:val="single" w:sz="4" w:space="0" w:color="000000"/>
            </w:tcBorders>
            <w:shd w:val="clear" w:color="000000" w:fill="auto"/>
          </w:tcPr>
          <w:p w:rsidR="00E3125E" w:rsidRDefault="00E3125E" w:rsidP="00E75570">
            <w:pPr>
              <w:pStyle w:val="Pagrindinistekstas1"/>
              <w:jc w:val="center"/>
              <w:rPr>
                <w:sz w:val="20"/>
              </w:rPr>
            </w:pPr>
            <w:r>
              <w:rPr>
                <w:sz w:val="20"/>
              </w:rPr>
              <w:t>Adresas, telefonas, faksas ir pan.</w:t>
            </w:r>
          </w:p>
        </w:tc>
        <w:tc>
          <w:tcPr>
            <w:tcW w:w="6096" w:type="dxa"/>
            <w:tcBorders>
              <w:top w:val="single" w:sz="4" w:space="0" w:color="000000"/>
              <w:left w:val="single" w:sz="4" w:space="0" w:color="000000"/>
              <w:bottom w:val="single" w:sz="4" w:space="0" w:color="000000"/>
              <w:right w:val="single" w:sz="4" w:space="0" w:color="000000"/>
            </w:tcBorders>
            <w:shd w:val="clear" w:color="000000" w:fill="auto"/>
          </w:tcPr>
          <w:p w:rsidR="00E3125E" w:rsidRDefault="00E3125E" w:rsidP="00E75570">
            <w:pPr>
              <w:pStyle w:val="Pagrindinistekstas1"/>
              <w:jc w:val="center"/>
              <w:rPr>
                <w:sz w:val="20"/>
              </w:rPr>
            </w:pPr>
            <w:r>
              <w:rPr>
                <w:sz w:val="20"/>
              </w:rPr>
              <w:t>Siūlymą pateikusio asmens pareigos, vardas, pavardė</w:t>
            </w:r>
          </w:p>
        </w:tc>
      </w:tr>
      <w:tr w:rsidR="00E3125E" w:rsidTr="00805DEB">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ind w:left="-108"/>
              <w:jc w:val="center"/>
              <w:rPr>
                <w:b/>
                <w:sz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5386"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6096"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r>
      <w:tr w:rsidR="00E3125E" w:rsidTr="00805DEB">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ind w:left="-108"/>
              <w:jc w:val="center"/>
              <w:rPr>
                <w:b/>
                <w:sz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5386"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6096"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r>
      <w:tr w:rsidR="00E3125E" w:rsidTr="00805DEB">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ind w:left="-108"/>
              <w:jc w:val="center"/>
              <w:rPr>
                <w:b/>
                <w:sz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5386"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6096"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r>
      <w:tr w:rsidR="00E3125E" w:rsidTr="00805DEB">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ind w:left="-108"/>
              <w:jc w:val="center"/>
              <w:rPr>
                <w:b/>
                <w:sz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5386"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6096"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r>
    </w:tbl>
    <w:p w:rsidR="00E3125E" w:rsidRDefault="00E3125E" w:rsidP="00E3125E">
      <w:pPr>
        <w:pStyle w:val="Pagrindinistekstas1"/>
        <w:rPr>
          <w:b/>
          <w:sz w:val="20"/>
        </w:rPr>
      </w:pPr>
    </w:p>
    <w:p w:rsidR="00E3125E" w:rsidRDefault="00E3125E" w:rsidP="00E3125E">
      <w:pPr>
        <w:pStyle w:val="Pagrindinistekstas1"/>
        <w:rPr>
          <w:b/>
          <w:sz w:val="20"/>
        </w:rPr>
      </w:pPr>
      <w:r>
        <w:rPr>
          <w:b/>
          <w:sz w:val="20"/>
        </w:rPr>
        <w:t>Tiekėjų siūlymai:</w:t>
      </w:r>
    </w:p>
    <w:tbl>
      <w:tblPr>
        <w:tblW w:w="14601" w:type="dxa"/>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tblPr>
      <w:tblGrid>
        <w:gridCol w:w="544"/>
        <w:gridCol w:w="2575"/>
        <w:gridCol w:w="479"/>
        <w:gridCol w:w="897"/>
        <w:gridCol w:w="10106"/>
      </w:tblGrid>
      <w:tr w:rsidR="00E3125E" w:rsidTr="007B760D">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Default="00E3125E" w:rsidP="00E75570">
            <w:pPr>
              <w:pStyle w:val="Pagrindinistekstas1"/>
              <w:ind w:left="-108"/>
              <w:rPr>
                <w:sz w:val="20"/>
              </w:rPr>
            </w:pPr>
            <w:r>
              <w:rPr>
                <w:sz w:val="20"/>
              </w:rPr>
              <w:t>Eil. Nr.</w:t>
            </w: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Default="00E3125E" w:rsidP="00E75570">
            <w:pPr>
              <w:pStyle w:val="Pagrindinistekstas1"/>
              <w:jc w:val="center"/>
              <w:rPr>
                <w:sz w:val="20"/>
              </w:rPr>
            </w:pPr>
            <w:r>
              <w:rPr>
                <w:sz w:val="20"/>
              </w:rPr>
              <w:t>Tiekėjo pavadinimas</w:t>
            </w:r>
          </w:p>
        </w:tc>
        <w:tc>
          <w:tcPr>
            <w:tcW w:w="1376" w:type="dxa"/>
            <w:gridSpan w:val="2"/>
            <w:tcBorders>
              <w:top w:val="single" w:sz="4" w:space="0" w:color="000000"/>
              <w:left w:val="single" w:sz="4" w:space="0" w:color="000000"/>
              <w:bottom w:val="single" w:sz="4" w:space="0" w:color="000000"/>
              <w:right w:val="single" w:sz="4" w:space="0" w:color="000000"/>
            </w:tcBorders>
            <w:shd w:val="clear" w:color="000000" w:fill="auto"/>
          </w:tcPr>
          <w:p w:rsidR="00E3125E" w:rsidRDefault="00E3125E" w:rsidP="00E75570">
            <w:pPr>
              <w:pStyle w:val="Pagrindinistekstas1"/>
              <w:jc w:val="center"/>
              <w:rPr>
                <w:sz w:val="20"/>
              </w:rPr>
            </w:pPr>
            <w:r>
              <w:rPr>
                <w:sz w:val="20"/>
              </w:rPr>
              <w:t>Siūlymo data</w:t>
            </w:r>
          </w:p>
        </w:tc>
        <w:tc>
          <w:tcPr>
            <w:tcW w:w="10106" w:type="dxa"/>
            <w:tcBorders>
              <w:top w:val="single" w:sz="4" w:space="0" w:color="000000"/>
              <w:left w:val="single" w:sz="4" w:space="0" w:color="000000"/>
              <w:bottom w:val="single" w:sz="4" w:space="0" w:color="000000"/>
              <w:right w:val="single" w:sz="4" w:space="0" w:color="000000"/>
            </w:tcBorders>
            <w:shd w:val="clear" w:color="000000" w:fill="auto"/>
          </w:tcPr>
          <w:p w:rsidR="00E3125E" w:rsidRDefault="00E3125E" w:rsidP="00E75570">
            <w:pPr>
              <w:pStyle w:val="Pagrindinistekstas1"/>
              <w:jc w:val="center"/>
              <w:rPr>
                <w:sz w:val="20"/>
              </w:rPr>
            </w:pPr>
            <w:r>
              <w:rPr>
                <w:sz w:val="20"/>
              </w:rPr>
              <w:t>Pasiūlymo charakteristikos ir kainos</w:t>
            </w:r>
          </w:p>
          <w:p w:rsidR="00E3125E" w:rsidRDefault="00E3125E" w:rsidP="00E75570">
            <w:pPr>
              <w:pStyle w:val="Pagrindinistekstas1"/>
              <w:jc w:val="center"/>
              <w:rPr>
                <w:sz w:val="20"/>
              </w:rPr>
            </w:pPr>
            <w:r>
              <w:rPr>
                <w:sz w:val="20"/>
              </w:rPr>
              <w:t>(nurodyti konkrečias charakteristikas)</w:t>
            </w:r>
          </w:p>
        </w:tc>
      </w:tr>
      <w:tr w:rsidR="00E3125E" w:rsidRPr="00994E05" w:rsidTr="007B760D">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ind w:left="-108"/>
              <w:jc w:val="center"/>
              <w:rPr>
                <w:b/>
                <w:sz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1376" w:type="dxa"/>
            <w:gridSpan w:val="2"/>
            <w:tcBorders>
              <w:top w:val="single" w:sz="4" w:space="0" w:color="000000"/>
              <w:left w:val="single" w:sz="4" w:space="0" w:color="000000"/>
              <w:bottom w:val="single" w:sz="4" w:space="0" w:color="000000"/>
              <w:right w:val="single" w:sz="4" w:space="0" w:color="000000"/>
            </w:tcBorders>
            <w:shd w:val="clear" w:color="000000" w:fill="auto"/>
          </w:tcPr>
          <w:p w:rsidR="00E3125E" w:rsidRPr="00A459D3" w:rsidRDefault="00E3125E" w:rsidP="00E75570">
            <w:pPr>
              <w:pStyle w:val="Pagrindinistekstas1"/>
              <w:jc w:val="center"/>
              <w:rPr>
                <w:b/>
                <w:sz w:val="20"/>
              </w:rPr>
            </w:pPr>
          </w:p>
        </w:tc>
        <w:tc>
          <w:tcPr>
            <w:tcW w:w="10106" w:type="dxa"/>
            <w:tcBorders>
              <w:top w:val="single" w:sz="4" w:space="0" w:color="000000"/>
              <w:left w:val="single" w:sz="4" w:space="0" w:color="000000"/>
              <w:bottom w:val="single" w:sz="4" w:space="0" w:color="000000"/>
              <w:right w:val="single" w:sz="4" w:space="0" w:color="000000"/>
            </w:tcBorders>
            <w:shd w:val="clear" w:color="000000" w:fill="auto"/>
          </w:tcPr>
          <w:p w:rsidR="00E3125E" w:rsidRPr="00A459D3" w:rsidRDefault="00E3125E" w:rsidP="00E75570">
            <w:pPr>
              <w:pStyle w:val="Pagrindinistekstas1"/>
              <w:rPr>
                <w:b/>
                <w:sz w:val="20"/>
              </w:rPr>
            </w:pPr>
          </w:p>
        </w:tc>
      </w:tr>
      <w:tr w:rsidR="00E3125E" w:rsidRPr="00994E05" w:rsidTr="007B760D">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ind w:left="-108"/>
              <w:jc w:val="center"/>
              <w:rPr>
                <w:b/>
                <w:sz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1376" w:type="dxa"/>
            <w:gridSpan w:val="2"/>
            <w:tcBorders>
              <w:top w:val="single" w:sz="4" w:space="0" w:color="000000"/>
              <w:left w:val="single" w:sz="4" w:space="0" w:color="000000"/>
              <w:bottom w:val="single" w:sz="4" w:space="0" w:color="000000"/>
              <w:right w:val="single" w:sz="4" w:space="0" w:color="000000"/>
            </w:tcBorders>
            <w:shd w:val="clear" w:color="000000" w:fill="auto"/>
          </w:tcPr>
          <w:p w:rsidR="00E3125E" w:rsidRPr="00A459D3" w:rsidRDefault="00E3125E" w:rsidP="00E75570">
            <w:pPr>
              <w:pStyle w:val="Pagrindinistekstas1"/>
              <w:jc w:val="center"/>
              <w:rPr>
                <w:b/>
                <w:sz w:val="20"/>
              </w:rPr>
            </w:pPr>
          </w:p>
        </w:tc>
        <w:tc>
          <w:tcPr>
            <w:tcW w:w="10106" w:type="dxa"/>
            <w:tcBorders>
              <w:top w:val="single" w:sz="4" w:space="0" w:color="000000"/>
              <w:left w:val="single" w:sz="4" w:space="0" w:color="000000"/>
              <w:bottom w:val="single" w:sz="4" w:space="0" w:color="000000"/>
              <w:right w:val="single" w:sz="4" w:space="0" w:color="000000"/>
            </w:tcBorders>
            <w:shd w:val="clear" w:color="000000" w:fill="auto"/>
          </w:tcPr>
          <w:p w:rsidR="00E3125E" w:rsidRPr="00A459D3" w:rsidRDefault="00E3125E" w:rsidP="00E75570">
            <w:pPr>
              <w:pStyle w:val="Pagrindinistekstas1"/>
              <w:rPr>
                <w:b/>
                <w:sz w:val="20"/>
              </w:rPr>
            </w:pPr>
          </w:p>
        </w:tc>
      </w:tr>
      <w:tr w:rsidR="00E3125E" w:rsidRPr="00994E05" w:rsidTr="007B760D">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ind w:left="-108"/>
              <w:jc w:val="center"/>
              <w:rPr>
                <w:b/>
                <w:sz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1376" w:type="dxa"/>
            <w:gridSpan w:val="2"/>
            <w:tcBorders>
              <w:top w:val="single" w:sz="4" w:space="0" w:color="000000"/>
              <w:left w:val="single" w:sz="4" w:space="0" w:color="000000"/>
              <w:bottom w:val="single" w:sz="4" w:space="0" w:color="000000"/>
              <w:right w:val="single" w:sz="4" w:space="0" w:color="000000"/>
            </w:tcBorders>
            <w:shd w:val="clear" w:color="000000" w:fill="auto"/>
          </w:tcPr>
          <w:p w:rsidR="00E3125E" w:rsidRPr="00A459D3" w:rsidRDefault="00E3125E" w:rsidP="00E75570">
            <w:pPr>
              <w:pStyle w:val="Pagrindinistekstas1"/>
              <w:jc w:val="center"/>
              <w:rPr>
                <w:b/>
                <w:sz w:val="20"/>
              </w:rPr>
            </w:pPr>
          </w:p>
        </w:tc>
        <w:tc>
          <w:tcPr>
            <w:tcW w:w="10106" w:type="dxa"/>
            <w:tcBorders>
              <w:top w:val="single" w:sz="4" w:space="0" w:color="000000"/>
              <w:left w:val="single" w:sz="4" w:space="0" w:color="000000"/>
              <w:bottom w:val="single" w:sz="4" w:space="0" w:color="000000"/>
              <w:right w:val="single" w:sz="4" w:space="0" w:color="000000"/>
            </w:tcBorders>
            <w:shd w:val="clear" w:color="000000" w:fill="auto"/>
          </w:tcPr>
          <w:p w:rsidR="00E3125E" w:rsidRPr="00A459D3" w:rsidRDefault="00E3125E" w:rsidP="00E75570">
            <w:pPr>
              <w:pStyle w:val="Pagrindinistekstas1"/>
              <w:rPr>
                <w:b/>
                <w:sz w:val="20"/>
              </w:rPr>
            </w:pPr>
          </w:p>
        </w:tc>
      </w:tr>
      <w:tr w:rsidR="00E3125E" w:rsidRPr="00994E05" w:rsidTr="007B760D">
        <w:tc>
          <w:tcPr>
            <w:tcW w:w="544"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ind w:left="-108"/>
              <w:jc w:val="center"/>
              <w:rPr>
                <w:b/>
                <w:sz w:val="20"/>
              </w:rPr>
            </w:pPr>
          </w:p>
        </w:tc>
        <w:tc>
          <w:tcPr>
            <w:tcW w:w="2575" w:type="dxa"/>
            <w:tcBorders>
              <w:top w:val="single" w:sz="4" w:space="0" w:color="000000"/>
              <w:left w:val="single" w:sz="4" w:space="0" w:color="000000"/>
              <w:bottom w:val="single" w:sz="4" w:space="0" w:color="000000"/>
              <w:right w:val="single" w:sz="4" w:space="0" w:color="000000"/>
            </w:tcBorders>
            <w:shd w:val="clear" w:color="000000" w:fill="auto"/>
          </w:tcPr>
          <w:p w:rsidR="00E3125E" w:rsidRPr="005C5D3B" w:rsidRDefault="00E3125E" w:rsidP="00E75570">
            <w:pPr>
              <w:pStyle w:val="Pagrindinistekstas1"/>
              <w:rPr>
                <w:b/>
                <w:sz w:val="20"/>
              </w:rPr>
            </w:pPr>
          </w:p>
        </w:tc>
        <w:tc>
          <w:tcPr>
            <w:tcW w:w="1376" w:type="dxa"/>
            <w:gridSpan w:val="2"/>
            <w:tcBorders>
              <w:top w:val="single" w:sz="4" w:space="0" w:color="000000"/>
              <w:left w:val="single" w:sz="4" w:space="0" w:color="000000"/>
              <w:bottom w:val="single" w:sz="4" w:space="0" w:color="000000"/>
              <w:right w:val="single" w:sz="4" w:space="0" w:color="000000"/>
            </w:tcBorders>
            <w:shd w:val="clear" w:color="000000" w:fill="auto"/>
          </w:tcPr>
          <w:p w:rsidR="00E3125E" w:rsidRPr="00A459D3" w:rsidRDefault="00E3125E" w:rsidP="00E75570">
            <w:pPr>
              <w:pStyle w:val="Pagrindinistekstas1"/>
              <w:jc w:val="center"/>
              <w:rPr>
                <w:b/>
                <w:sz w:val="20"/>
              </w:rPr>
            </w:pPr>
          </w:p>
        </w:tc>
        <w:tc>
          <w:tcPr>
            <w:tcW w:w="10106" w:type="dxa"/>
            <w:tcBorders>
              <w:top w:val="single" w:sz="4" w:space="0" w:color="000000"/>
              <w:left w:val="single" w:sz="4" w:space="0" w:color="000000"/>
              <w:bottom w:val="single" w:sz="4" w:space="0" w:color="000000"/>
              <w:right w:val="single" w:sz="4" w:space="0" w:color="000000"/>
            </w:tcBorders>
            <w:shd w:val="clear" w:color="000000" w:fill="auto"/>
          </w:tcPr>
          <w:p w:rsidR="00E3125E" w:rsidRPr="00A459D3" w:rsidRDefault="00E3125E" w:rsidP="00E75570">
            <w:pPr>
              <w:pStyle w:val="Pagrindinistekstas1"/>
              <w:rPr>
                <w:b/>
                <w:sz w:val="20"/>
              </w:rPr>
            </w:pPr>
          </w:p>
        </w:tc>
      </w:tr>
      <w:tr w:rsidR="00E3125E" w:rsidTr="007B760D">
        <w:tc>
          <w:tcPr>
            <w:tcW w:w="3598" w:type="dxa"/>
            <w:gridSpan w:val="3"/>
            <w:tcBorders>
              <w:top w:val="none" w:sz="0" w:space="0" w:color="000000"/>
              <w:left w:val="none" w:sz="0" w:space="0" w:color="000000"/>
              <w:bottom w:val="none" w:sz="0" w:space="0" w:color="000000"/>
              <w:right w:val="none" w:sz="0" w:space="0" w:color="000000"/>
            </w:tcBorders>
            <w:shd w:val="clear" w:color="000000" w:fill="auto"/>
          </w:tcPr>
          <w:p w:rsidR="00E3125E" w:rsidRDefault="00E3125E" w:rsidP="00E75570">
            <w:pPr>
              <w:pStyle w:val="Pagrindinistekstas1"/>
              <w:ind w:left="-108"/>
              <w:rPr>
                <w:b/>
                <w:sz w:val="20"/>
              </w:rPr>
            </w:pPr>
          </w:p>
          <w:p w:rsidR="00E3125E" w:rsidRDefault="00E3125E" w:rsidP="00E75570">
            <w:pPr>
              <w:pStyle w:val="Pagrindinistekstas1"/>
              <w:ind w:left="-108"/>
              <w:rPr>
                <w:b/>
                <w:sz w:val="20"/>
              </w:rPr>
            </w:pPr>
            <w:r>
              <w:rPr>
                <w:b/>
                <w:sz w:val="20"/>
              </w:rPr>
              <w:t>Tinkamiausiu pripažintas tiekėjas:</w:t>
            </w:r>
          </w:p>
        </w:tc>
        <w:tc>
          <w:tcPr>
            <w:tcW w:w="11003" w:type="dxa"/>
            <w:gridSpan w:val="2"/>
            <w:tcBorders>
              <w:top w:val="none" w:sz="0" w:space="0" w:color="000000"/>
              <w:left w:val="none" w:sz="0" w:space="0" w:color="000000"/>
              <w:bottom w:val="single" w:sz="4" w:space="0" w:color="000000"/>
              <w:right w:val="none" w:sz="0" w:space="0" w:color="000000"/>
            </w:tcBorders>
            <w:shd w:val="clear" w:color="000000" w:fill="auto"/>
          </w:tcPr>
          <w:p w:rsidR="00E3125E" w:rsidRDefault="00E3125E" w:rsidP="00E75570">
            <w:pPr>
              <w:pStyle w:val="Pagrindinistekstas1"/>
              <w:rPr>
                <w:b/>
                <w:sz w:val="20"/>
              </w:rPr>
            </w:pPr>
          </w:p>
          <w:p w:rsidR="00E3125E" w:rsidRDefault="00E3125E" w:rsidP="00E75570">
            <w:pPr>
              <w:pStyle w:val="Pagrindinistekstas1"/>
              <w:rPr>
                <w:b/>
                <w:sz w:val="20"/>
              </w:rPr>
            </w:pPr>
          </w:p>
        </w:tc>
      </w:tr>
    </w:tbl>
    <w:p w:rsidR="00E3125E" w:rsidRDefault="00E3125E" w:rsidP="00E3125E">
      <w:pPr>
        <w:pStyle w:val="Pagrindinistekstas1"/>
        <w:ind w:left="4320" w:firstLine="720"/>
        <w:rPr>
          <w:sz w:val="20"/>
        </w:rPr>
      </w:pPr>
      <w:r>
        <w:rPr>
          <w:sz w:val="20"/>
        </w:rPr>
        <w:t>(tiekėjo pavadinimas ir pasiūlymo numeris)</w:t>
      </w:r>
    </w:p>
    <w:p w:rsidR="00E3125E" w:rsidRDefault="00E3125E" w:rsidP="00E3125E">
      <w:pPr>
        <w:pStyle w:val="Pagrindinistekstas1"/>
        <w:rPr>
          <w:sz w:val="20"/>
        </w:rPr>
      </w:pPr>
      <w:r>
        <w:rPr>
          <w:sz w:val="20"/>
        </w:rPr>
        <w:t>Jeigu įvertinti mažiau nei 3 tiekėjų siūlymai, to priežastys:</w:t>
      </w:r>
    </w:p>
    <w:tbl>
      <w:tblPr>
        <w:tblW w:w="0" w:type="auto"/>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tblPr>
      <w:tblGrid>
        <w:gridCol w:w="14601"/>
      </w:tblGrid>
      <w:tr w:rsidR="00E3125E" w:rsidTr="007B760D">
        <w:trPr>
          <w:trHeight w:val="287"/>
        </w:trPr>
        <w:tc>
          <w:tcPr>
            <w:tcW w:w="14601" w:type="dxa"/>
            <w:tcBorders>
              <w:top w:val="none" w:sz="0" w:space="0" w:color="000000"/>
              <w:left w:val="none" w:sz="0" w:space="0" w:color="000000"/>
              <w:bottom w:val="single" w:sz="4" w:space="0" w:color="000000"/>
              <w:right w:val="none" w:sz="0" w:space="0" w:color="000000"/>
            </w:tcBorders>
            <w:shd w:val="clear" w:color="000000" w:fill="auto"/>
          </w:tcPr>
          <w:p w:rsidR="00E3125E" w:rsidRPr="00FA3BFE" w:rsidRDefault="00E3125E" w:rsidP="00E75570">
            <w:pPr>
              <w:pStyle w:val="Pagrindinistekstas1"/>
              <w:ind w:left="-108"/>
              <w:rPr>
                <w:b/>
                <w:sz w:val="20"/>
              </w:rPr>
            </w:pPr>
          </w:p>
        </w:tc>
      </w:tr>
    </w:tbl>
    <w:p w:rsidR="00E3125E" w:rsidRDefault="00E3125E" w:rsidP="00E3125E">
      <w:pPr>
        <w:pStyle w:val="Pagrindinistekstas1"/>
        <w:rPr>
          <w:sz w:val="20"/>
        </w:rPr>
      </w:pPr>
    </w:p>
    <w:tbl>
      <w:tblPr>
        <w:tblW w:w="0" w:type="auto"/>
        <w:tblInd w:w="112" w:type="dxa"/>
        <w:tblBorders>
          <w:top w:val="none" w:sz="0" w:space="0" w:color="000000"/>
          <w:left w:val="none" w:sz="0" w:space="0" w:color="000000"/>
          <w:bottom w:val="none" w:sz="0" w:space="0" w:color="000000"/>
          <w:right w:val="none" w:sz="0" w:space="0" w:color="000000"/>
        </w:tblBorders>
        <w:tblLayout w:type="fixed"/>
        <w:tblCellMar>
          <w:left w:w="112" w:type="dxa"/>
          <w:right w:w="112" w:type="dxa"/>
        </w:tblCellMar>
        <w:tblLook w:val="0000"/>
      </w:tblPr>
      <w:tblGrid>
        <w:gridCol w:w="2336"/>
        <w:gridCol w:w="5248"/>
        <w:gridCol w:w="2432"/>
        <w:gridCol w:w="4585"/>
      </w:tblGrid>
      <w:tr w:rsidR="00E3125E" w:rsidTr="007B760D">
        <w:tc>
          <w:tcPr>
            <w:tcW w:w="2336" w:type="dxa"/>
            <w:tcBorders>
              <w:top w:val="none" w:sz="0" w:space="0" w:color="000000"/>
              <w:left w:val="none" w:sz="0" w:space="0" w:color="000000"/>
              <w:bottom w:val="none" w:sz="0" w:space="0" w:color="000000"/>
              <w:right w:val="none" w:sz="0" w:space="0" w:color="000000"/>
            </w:tcBorders>
            <w:shd w:val="clear" w:color="000000" w:fill="auto"/>
          </w:tcPr>
          <w:p w:rsidR="00E3125E" w:rsidRDefault="00E3125E" w:rsidP="00E75570">
            <w:pPr>
              <w:pStyle w:val="Pagrindinistekstas1"/>
              <w:rPr>
                <w:b/>
                <w:sz w:val="20"/>
              </w:rPr>
            </w:pPr>
          </w:p>
          <w:p w:rsidR="00E3125E" w:rsidRDefault="00E3125E" w:rsidP="00E75570">
            <w:pPr>
              <w:pStyle w:val="Pagrindinistekstas1"/>
              <w:rPr>
                <w:b/>
                <w:sz w:val="20"/>
              </w:rPr>
            </w:pPr>
          </w:p>
          <w:p w:rsidR="00E3125E" w:rsidRDefault="00E3125E" w:rsidP="00E75570">
            <w:pPr>
              <w:pStyle w:val="Pagrindinistekstas1"/>
              <w:rPr>
                <w:b/>
                <w:sz w:val="20"/>
              </w:rPr>
            </w:pPr>
          </w:p>
          <w:p w:rsidR="00E3125E" w:rsidRDefault="00E3125E" w:rsidP="00E75570">
            <w:pPr>
              <w:pStyle w:val="Pagrindinistekstas1"/>
              <w:rPr>
                <w:b/>
                <w:sz w:val="20"/>
              </w:rPr>
            </w:pPr>
            <w:r>
              <w:rPr>
                <w:b/>
                <w:sz w:val="20"/>
              </w:rPr>
              <w:t>Pirkimų organizatorius:</w:t>
            </w:r>
          </w:p>
        </w:tc>
        <w:tc>
          <w:tcPr>
            <w:tcW w:w="5248" w:type="dxa"/>
            <w:tcBorders>
              <w:top w:val="none" w:sz="0" w:space="0" w:color="000000"/>
              <w:left w:val="none" w:sz="0" w:space="0" w:color="000000"/>
              <w:bottom w:val="single" w:sz="4" w:space="0" w:color="000000"/>
              <w:right w:val="none" w:sz="0" w:space="0" w:color="000000"/>
            </w:tcBorders>
            <w:shd w:val="clear" w:color="000000" w:fill="auto"/>
          </w:tcPr>
          <w:p w:rsidR="00E3125E" w:rsidRDefault="00E3125E" w:rsidP="00E75570">
            <w:pPr>
              <w:pStyle w:val="Pagrindinistekstas1"/>
              <w:rPr>
                <w:sz w:val="20"/>
              </w:rPr>
            </w:pPr>
          </w:p>
        </w:tc>
        <w:tc>
          <w:tcPr>
            <w:tcW w:w="2432" w:type="dxa"/>
            <w:tcBorders>
              <w:top w:val="none" w:sz="0" w:space="0" w:color="000000"/>
              <w:left w:val="none" w:sz="0" w:space="0" w:color="000000"/>
              <w:bottom w:val="none" w:sz="0" w:space="0" w:color="000000"/>
              <w:right w:val="none" w:sz="0" w:space="0" w:color="000000"/>
            </w:tcBorders>
            <w:shd w:val="clear" w:color="000000" w:fill="auto"/>
          </w:tcPr>
          <w:p w:rsidR="00E3125E" w:rsidRDefault="00E3125E" w:rsidP="00E75570">
            <w:pPr>
              <w:pStyle w:val="Pagrindinistekstas1"/>
              <w:rPr>
                <w:b/>
                <w:sz w:val="20"/>
              </w:rPr>
            </w:pPr>
          </w:p>
          <w:p w:rsidR="00E3125E" w:rsidRDefault="00E3125E" w:rsidP="00E75570">
            <w:pPr>
              <w:pStyle w:val="Pagrindinistekstas1"/>
              <w:rPr>
                <w:b/>
                <w:sz w:val="20"/>
              </w:rPr>
            </w:pPr>
          </w:p>
          <w:p w:rsidR="00E3125E" w:rsidRDefault="00E3125E" w:rsidP="00E75570">
            <w:pPr>
              <w:pStyle w:val="Pagrindinistekstas1"/>
              <w:rPr>
                <w:b/>
                <w:sz w:val="20"/>
              </w:rPr>
            </w:pPr>
            <w:r>
              <w:rPr>
                <w:b/>
                <w:sz w:val="20"/>
              </w:rPr>
              <w:t>TVIRTINU</w:t>
            </w:r>
          </w:p>
          <w:p w:rsidR="00E3125E" w:rsidRDefault="00E3125E" w:rsidP="00E75570">
            <w:pPr>
              <w:pStyle w:val="Pagrindinistekstas1"/>
              <w:rPr>
                <w:b/>
                <w:sz w:val="20"/>
              </w:rPr>
            </w:pPr>
            <w:r>
              <w:rPr>
                <w:b/>
                <w:sz w:val="20"/>
              </w:rPr>
              <w:t>Padalinio kuratorius</w:t>
            </w:r>
          </w:p>
        </w:tc>
        <w:tc>
          <w:tcPr>
            <w:tcW w:w="4585" w:type="dxa"/>
            <w:tcBorders>
              <w:top w:val="none" w:sz="0" w:space="0" w:color="000000"/>
              <w:left w:val="none" w:sz="0" w:space="0" w:color="000000"/>
              <w:bottom w:val="single" w:sz="4" w:space="0" w:color="000000"/>
              <w:right w:val="none" w:sz="0" w:space="0" w:color="000000"/>
            </w:tcBorders>
            <w:shd w:val="clear" w:color="000000" w:fill="auto"/>
          </w:tcPr>
          <w:p w:rsidR="00E3125E" w:rsidRDefault="00E3125E" w:rsidP="00E75570">
            <w:pPr>
              <w:pStyle w:val="Pagrindinistekstas1"/>
              <w:rPr>
                <w:sz w:val="20"/>
              </w:rPr>
            </w:pPr>
          </w:p>
        </w:tc>
      </w:tr>
      <w:tr w:rsidR="00E3125E" w:rsidTr="007B760D">
        <w:tc>
          <w:tcPr>
            <w:tcW w:w="2336" w:type="dxa"/>
            <w:tcBorders>
              <w:top w:val="none" w:sz="0" w:space="0" w:color="000000"/>
              <w:left w:val="none" w:sz="0" w:space="0" w:color="000000"/>
              <w:bottom w:val="none" w:sz="0" w:space="0" w:color="000000"/>
              <w:right w:val="none" w:sz="0" w:space="0" w:color="000000"/>
            </w:tcBorders>
            <w:shd w:val="clear" w:color="000000" w:fill="auto"/>
          </w:tcPr>
          <w:p w:rsidR="00E3125E" w:rsidRDefault="00E3125E" w:rsidP="00E75570">
            <w:pPr>
              <w:pStyle w:val="Pagrindinistekstas1"/>
              <w:rPr>
                <w:sz w:val="20"/>
              </w:rPr>
            </w:pPr>
          </w:p>
        </w:tc>
        <w:tc>
          <w:tcPr>
            <w:tcW w:w="5248" w:type="dxa"/>
            <w:tcBorders>
              <w:top w:val="none" w:sz="0" w:space="0" w:color="000000"/>
              <w:left w:val="none" w:sz="0" w:space="0" w:color="000000"/>
              <w:bottom w:val="none" w:sz="0" w:space="0" w:color="000000"/>
              <w:right w:val="none" w:sz="0" w:space="0" w:color="000000"/>
            </w:tcBorders>
            <w:shd w:val="clear" w:color="000000" w:fill="auto"/>
          </w:tcPr>
          <w:p w:rsidR="00E3125E" w:rsidRDefault="00E3125E" w:rsidP="00E75570">
            <w:pPr>
              <w:pStyle w:val="Pagrindinistekstas1"/>
              <w:rPr>
                <w:sz w:val="20"/>
              </w:rPr>
            </w:pPr>
          </w:p>
        </w:tc>
        <w:tc>
          <w:tcPr>
            <w:tcW w:w="2432" w:type="dxa"/>
            <w:tcBorders>
              <w:top w:val="none" w:sz="0" w:space="0" w:color="000000"/>
              <w:left w:val="none" w:sz="0" w:space="0" w:color="000000"/>
              <w:bottom w:val="none" w:sz="0" w:space="0" w:color="000000"/>
              <w:right w:val="none" w:sz="0" w:space="0" w:color="000000"/>
            </w:tcBorders>
            <w:shd w:val="clear" w:color="000000" w:fill="auto"/>
          </w:tcPr>
          <w:p w:rsidR="00E3125E" w:rsidRDefault="00E3125E" w:rsidP="00E75570">
            <w:pPr>
              <w:pStyle w:val="Pagrindinistekstas1"/>
              <w:rPr>
                <w:sz w:val="20"/>
              </w:rPr>
            </w:pPr>
          </w:p>
        </w:tc>
        <w:tc>
          <w:tcPr>
            <w:tcW w:w="4585" w:type="dxa"/>
            <w:tcBorders>
              <w:top w:val="single" w:sz="4" w:space="0" w:color="000000"/>
              <w:left w:val="none" w:sz="0" w:space="0" w:color="000000"/>
              <w:bottom w:val="none" w:sz="0" w:space="0" w:color="000000"/>
              <w:right w:val="none" w:sz="0" w:space="0" w:color="000000"/>
            </w:tcBorders>
            <w:shd w:val="clear" w:color="000000" w:fill="auto"/>
          </w:tcPr>
          <w:p w:rsidR="00E3125E" w:rsidRDefault="00E3125E" w:rsidP="00E75570">
            <w:pPr>
              <w:pStyle w:val="Pagrindinistekstas1"/>
              <w:jc w:val="center"/>
              <w:rPr>
                <w:sz w:val="20"/>
              </w:rPr>
            </w:pPr>
          </w:p>
        </w:tc>
      </w:tr>
    </w:tbl>
    <w:p w:rsidR="00E3125E" w:rsidRDefault="00E3125E" w:rsidP="00E3125E">
      <w:pPr>
        <w:pStyle w:val="Pagrindinistekstas1"/>
        <w:rPr>
          <w:sz w:val="20"/>
        </w:rPr>
      </w:pPr>
    </w:p>
    <w:p w:rsidR="00805DEB" w:rsidRDefault="00805DEB" w:rsidP="00E3125E">
      <w:pPr>
        <w:pStyle w:val="Pagrindinistekstas1"/>
        <w:rPr>
          <w:sz w:val="20"/>
        </w:rPr>
      </w:pPr>
    </w:p>
    <w:p w:rsidR="00805DEB" w:rsidRDefault="00805DEB" w:rsidP="00E3125E">
      <w:pPr>
        <w:pStyle w:val="Pagrindinistekstas1"/>
        <w:rPr>
          <w:sz w:val="20"/>
        </w:rPr>
      </w:pPr>
    </w:p>
    <w:p w:rsidR="00805DEB" w:rsidRDefault="00805DEB" w:rsidP="00E3125E">
      <w:pPr>
        <w:pStyle w:val="Pagrindinistekstas1"/>
        <w:rPr>
          <w:sz w:val="20"/>
        </w:rPr>
      </w:pPr>
    </w:p>
    <w:p w:rsidR="00805DEB" w:rsidRDefault="00805DEB" w:rsidP="00E3125E">
      <w:pPr>
        <w:pStyle w:val="Pagrindinistekstas1"/>
        <w:rPr>
          <w:sz w:val="20"/>
        </w:rPr>
        <w:sectPr w:rsidR="00805DEB" w:rsidSect="00B975D1">
          <w:pgSz w:w="16840" w:h="11907" w:orient="landscape" w:code="9"/>
          <w:pgMar w:top="567" w:right="567" w:bottom="567" w:left="1701" w:header="567" w:footer="720" w:gutter="0"/>
          <w:cols w:space="720"/>
          <w:docGrid w:linePitch="360"/>
        </w:sectPr>
      </w:pPr>
    </w:p>
    <w:p w:rsidR="00805DEB" w:rsidRDefault="00805DEB" w:rsidP="00E3125E">
      <w:pPr>
        <w:pStyle w:val="Pagrindinistekstas1"/>
        <w:rPr>
          <w:sz w:val="20"/>
        </w:rPr>
      </w:pPr>
    </w:p>
    <w:p w:rsidR="004A10BF" w:rsidRDefault="00CB3C5F" w:rsidP="00981F86">
      <w:pPr>
        <w:ind w:left="6480"/>
        <w:jc w:val="right"/>
        <w:rPr>
          <w:b/>
        </w:rPr>
      </w:pPr>
      <w:r>
        <w:rPr>
          <w:b/>
        </w:rPr>
        <w:t>Taisyklių priedas Nr. 2</w:t>
      </w:r>
    </w:p>
    <w:p w:rsidR="00CB3C5F" w:rsidRDefault="00CB3C5F" w:rsidP="001E331E">
      <w:pPr>
        <w:ind w:left="2592" w:firstLine="1296"/>
        <w:rPr>
          <w:b/>
        </w:rPr>
      </w:pPr>
    </w:p>
    <w:p w:rsidR="001E331E" w:rsidRDefault="001E331E" w:rsidP="001E331E">
      <w:pPr>
        <w:ind w:left="2592" w:firstLine="1296"/>
        <w:rPr>
          <w:b/>
        </w:rPr>
      </w:pPr>
      <w:r>
        <w:rPr>
          <w:b/>
        </w:rPr>
        <w:t>TIEKĖJŲ APKLAUSOS PAŽYMA</w:t>
      </w:r>
    </w:p>
    <w:p w:rsidR="001E331E" w:rsidRDefault="001E331E" w:rsidP="001E331E"/>
    <w:p w:rsidR="001E331E" w:rsidRDefault="001E331E" w:rsidP="001E331E">
      <w:pPr>
        <w:rPr>
          <w:b/>
        </w:rPr>
      </w:pPr>
      <w:r>
        <w:rPr>
          <w:b/>
        </w:rPr>
        <w:t>Panevėžys,</w:t>
      </w:r>
      <w:r>
        <w:rPr>
          <w:b/>
        </w:rPr>
        <w:tab/>
      </w:r>
      <w:r>
        <w:rPr>
          <w:b/>
        </w:rPr>
        <w:tab/>
      </w:r>
      <w:r>
        <w:rPr>
          <w:b/>
        </w:rPr>
        <w:tab/>
      </w:r>
      <w:r>
        <w:rPr>
          <w:b/>
        </w:rPr>
        <w:tab/>
      </w:r>
      <w:r>
        <w:rPr>
          <w:b/>
        </w:rPr>
        <w:tab/>
        <w:t xml:space="preserve">2010 m.     </w:t>
      </w:r>
      <w:r w:rsidR="009759CE">
        <w:rPr>
          <w:b/>
        </w:rPr>
        <w:t xml:space="preserve">mėn.       </w:t>
      </w:r>
      <w:r>
        <w:rPr>
          <w:b/>
        </w:rPr>
        <w:t xml:space="preserve">  d.</w:t>
      </w:r>
    </w:p>
    <w:p w:rsidR="001E331E" w:rsidRPr="00EB42DE" w:rsidRDefault="001E331E" w:rsidP="001E331E">
      <w:pPr>
        <w:rPr>
          <w:b/>
        </w:rPr>
      </w:pPr>
      <w:r>
        <w:rPr>
          <w:b/>
        </w:rPr>
        <w:t>Pirkimo objekto pavadinimas ir trumpas aprašymas:</w:t>
      </w:r>
    </w:p>
    <w:p w:rsidR="001E331E" w:rsidRDefault="001E331E" w:rsidP="001E331E">
      <w:pPr>
        <w:rPr>
          <w:b/>
        </w:rPr>
      </w:pPr>
      <w:r>
        <w:rPr>
          <w:b/>
        </w:rPr>
        <w:t xml:space="preserve"> pirkimas 2010 m. </w:t>
      </w:r>
    </w:p>
    <w:p w:rsidR="001E331E" w:rsidRDefault="001E331E" w:rsidP="001E331E">
      <w:pPr>
        <w:rPr>
          <w:b/>
        </w:rPr>
      </w:pPr>
    </w:p>
    <w:p w:rsidR="001E331E" w:rsidRDefault="001E331E" w:rsidP="001E331E">
      <w:pPr>
        <w:rPr>
          <w:b/>
        </w:rPr>
      </w:pPr>
      <w:r>
        <w:rPr>
          <w:b/>
        </w:rPr>
        <w:t>Apklausti tiekėjai: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072"/>
        <w:gridCol w:w="3420"/>
        <w:gridCol w:w="3960"/>
      </w:tblGrid>
      <w:tr w:rsidR="001E331E" w:rsidTr="00E75570">
        <w:tc>
          <w:tcPr>
            <w:tcW w:w="556" w:type="dxa"/>
            <w:tcBorders>
              <w:top w:val="single" w:sz="4" w:space="0" w:color="auto"/>
              <w:left w:val="single" w:sz="4" w:space="0" w:color="auto"/>
              <w:bottom w:val="single" w:sz="4" w:space="0" w:color="auto"/>
              <w:right w:val="single" w:sz="4" w:space="0" w:color="auto"/>
            </w:tcBorders>
            <w:vAlign w:val="center"/>
          </w:tcPr>
          <w:p w:rsidR="001E331E" w:rsidRPr="00BD4106" w:rsidRDefault="001E331E" w:rsidP="00E75570">
            <w:pPr>
              <w:jc w:val="center"/>
            </w:pPr>
            <w:r w:rsidRPr="00BD4106">
              <w:t>Eil. Nr.</w:t>
            </w:r>
          </w:p>
        </w:tc>
        <w:tc>
          <w:tcPr>
            <w:tcW w:w="2072" w:type="dxa"/>
            <w:tcBorders>
              <w:top w:val="single" w:sz="4" w:space="0" w:color="auto"/>
              <w:left w:val="single" w:sz="4" w:space="0" w:color="auto"/>
              <w:bottom w:val="single" w:sz="4" w:space="0" w:color="auto"/>
              <w:right w:val="single" w:sz="4" w:space="0" w:color="auto"/>
            </w:tcBorders>
            <w:vAlign w:val="center"/>
          </w:tcPr>
          <w:p w:rsidR="001E331E" w:rsidRPr="00BD4106" w:rsidRDefault="001E331E" w:rsidP="00E75570">
            <w:pPr>
              <w:jc w:val="center"/>
            </w:pPr>
            <w:r w:rsidRPr="00BD4106">
              <w:t>Pavadinimas</w:t>
            </w:r>
          </w:p>
        </w:tc>
        <w:tc>
          <w:tcPr>
            <w:tcW w:w="3420" w:type="dxa"/>
            <w:tcBorders>
              <w:top w:val="single" w:sz="4" w:space="0" w:color="auto"/>
              <w:left w:val="single" w:sz="4" w:space="0" w:color="auto"/>
              <w:bottom w:val="single" w:sz="4" w:space="0" w:color="auto"/>
              <w:right w:val="single" w:sz="4" w:space="0" w:color="auto"/>
            </w:tcBorders>
            <w:vAlign w:val="center"/>
          </w:tcPr>
          <w:p w:rsidR="001E331E" w:rsidRPr="00BD4106" w:rsidRDefault="001E331E" w:rsidP="00E75570">
            <w:pPr>
              <w:jc w:val="center"/>
            </w:pPr>
            <w:r w:rsidRPr="00BD4106">
              <w:t>Adresas, telefonas, faksas ir pan.</w:t>
            </w:r>
          </w:p>
        </w:tc>
        <w:tc>
          <w:tcPr>
            <w:tcW w:w="3960" w:type="dxa"/>
            <w:tcBorders>
              <w:top w:val="single" w:sz="4" w:space="0" w:color="auto"/>
              <w:left w:val="single" w:sz="4" w:space="0" w:color="auto"/>
              <w:bottom w:val="single" w:sz="4" w:space="0" w:color="auto"/>
              <w:right w:val="single" w:sz="4" w:space="0" w:color="auto"/>
            </w:tcBorders>
            <w:vAlign w:val="center"/>
          </w:tcPr>
          <w:p w:rsidR="001E331E" w:rsidRPr="00BD4106" w:rsidRDefault="001E331E" w:rsidP="00E75570">
            <w:pPr>
              <w:jc w:val="center"/>
            </w:pPr>
            <w:r w:rsidRPr="00BD4106">
              <w:t>Siūlymą pateikusio asmens pareigos, vardas, pavardė</w:t>
            </w:r>
          </w:p>
        </w:tc>
      </w:tr>
      <w:tr w:rsidR="001E331E" w:rsidTr="00E75570">
        <w:tc>
          <w:tcPr>
            <w:tcW w:w="556" w:type="dxa"/>
            <w:tcBorders>
              <w:top w:val="single" w:sz="4" w:space="0" w:color="auto"/>
              <w:left w:val="single" w:sz="4" w:space="0" w:color="auto"/>
              <w:bottom w:val="single" w:sz="4" w:space="0" w:color="auto"/>
              <w:right w:val="single" w:sz="4" w:space="0" w:color="auto"/>
            </w:tcBorders>
          </w:tcPr>
          <w:p w:rsidR="001E331E" w:rsidRPr="00BD4106" w:rsidRDefault="001E331E" w:rsidP="00E75570">
            <w:pPr>
              <w:rPr>
                <w:b/>
              </w:rPr>
            </w:pPr>
            <w:r>
              <w:rPr>
                <w:b/>
              </w:rPr>
              <w:t>1</w:t>
            </w:r>
          </w:p>
        </w:tc>
        <w:tc>
          <w:tcPr>
            <w:tcW w:w="2072"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pStyle w:val="Pagrindinistekstas1"/>
              <w:rPr>
                <w:b/>
                <w:sz w:val="20"/>
              </w:rPr>
            </w:pPr>
          </w:p>
        </w:tc>
        <w:tc>
          <w:tcPr>
            <w:tcW w:w="3420"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pStyle w:val="Pagrindinistekstas1"/>
              <w:rPr>
                <w:b/>
                <w:sz w:val="20"/>
              </w:rPr>
            </w:pPr>
          </w:p>
        </w:tc>
        <w:tc>
          <w:tcPr>
            <w:tcW w:w="3960"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rPr>
                <w:b/>
              </w:rPr>
            </w:pPr>
          </w:p>
        </w:tc>
      </w:tr>
      <w:tr w:rsidR="001E331E" w:rsidRPr="009F69B0" w:rsidTr="00E75570">
        <w:tc>
          <w:tcPr>
            <w:tcW w:w="556" w:type="dxa"/>
            <w:tcBorders>
              <w:top w:val="single" w:sz="4" w:space="0" w:color="auto"/>
              <w:left w:val="single" w:sz="4" w:space="0" w:color="auto"/>
              <w:bottom w:val="single" w:sz="4" w:space="0" w:color="auto"/>
              <w:right w:val="single" w:sz="4" w:space="0" w:color="auto"/>
            </w:tcBorders>
          </w:tcPr>
          <w:p w:rsidR="001E331E" w:rsidRPr="00BD4106" w:rsidRDefault="001E331E" w:rsidP="00E75570">
            <w:pPr>
              <w:rPr>
                <w:b/>
              </w:rPr>
            </w:pPr>
            <w:r>
              <w:rPr>
                <w:b/>
              </w:rPr>
              <w:t>2</w:t>
            </w:r>
          </w:p>
        </w:tc>
        <w:tc>
          <w:tcPr>
            <w:tcW w:w="2072"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pStyle w:val="Pagrindinistekstas1"/>
              <w:rPr>
                <w:b/>
                <w:sz w:val="20"/>
              </w:rPr>
            </w:pPr>
          </w:p>
        </w:tc>
        <w:tc>
          <w:tcPr>
            <w:tcW w:w="3420"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pStyle w:val="Pagrindinistekstas1"/>
              <w:rPr>
                <w:b/>
                <w:sz w:val="20"/>
              </w:rPr>
            </w:pPr>
          </w:p>
        </w:tc>
        <w:tc>
          <w:tcPr>
            <w:tcW w:w="3960"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pStyle w:val="Pagrindinistekstas1"/>
              <w:rPr>
                <w:b/>
                <w:sz w:val="20"/>
              </w:rPr>
            </w:pPr>
          </w:p>
        </w:tc>
      </w:tr>
      <w:tr w:rsidR="001E331E" w:rsidRPr="009F69B0" w:rsidTr="00E75570">
        <w:tc>
          <w:tcPr>
            <w:tcW w:w="556" w:type="dxa"/>
            <w:tcBorders>
              <w:top w:val="single" w:sz="4" w:space="0" w:color="auto"/>
              <w:left w:val="single" w:sz="4" w:space="0" w:color="auto"/>
              <w:bottom w:val="single" w:sz="4" w:space="0" w:color="auto"/>
              <w:right w:val="single" w:sz="4" w:space="0" w:color="auto"/>
            </w:tcBorders>
          </w:tcPr>
          <w:p w:rsidR="001E331E" w:rsidRPr="00BD4106" w:rsidRDefault="001E331E" w:rsidP="00E75570">
            <w:pPr>
              <w:rPr>
                <w:b/>
              </w:rPr>
            </w:pPr>
            <w:r>
              <w:rPr>
                <w:b/>
              </w:rPr>
              <w:t>3</w:t>
            </w:r>
          </w:p>
        </w:tc>
        <w:tc>
          <w:tcPr>
            <w:tcW w:w="2072"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pStyle w:val="Pagrindinistekstas1"/>
              <w:rPr>
                <w:b/>
                <w:sz w:val="20"/>
              </w:rPr>
            </w:pPr>
          </w:p>
        </w:tc>
        <w:tc>
          <w:tcPr>
            <w:tcW w:w="3420"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pStyle w:val="Pagrindinistekstas1"/>
              <w:rPr>
                <w:b/>
                <w:sz w:val="20"/>
              </w:rPr>
            </w:pPr>
          </w:p>
        </w:tc>
        <w:tc>
          <w:tcPr>
            <w:tcW w:w="3960" w:type="dxa"/>
            <w:tcBorders>
              <w:top w:val="single" w:sz="4" w:space="0" w:color="auto"/>
              <w:left w:val="single" w:sz="4" w:space="0" w:color="auto"/>
              <w:bottom w:val="single" w:sz="4" w:space="0" w:color="auto"/>
              <w:right w:val="single" w:sz="4" w:space="0" w:color="auto"/>
            </w:tcBorders>
          </w:tcPr>
          <w:p w:rsidR="001E331E" w:rsidRPr="005C5D3B" w:rsidRDefault="001E331E" w:rsidP="00E75570">
            <w:pPr>
              <w:pStyle w:val="Pagrindinistekstas1"/>
              <w:rPr>
                <w:b/>
                <w:sz w:val="20"/>
              </w:rPr>
            </w:pPr>
          </w:p>
        </w:tc>
      </w:tr>
    </w:tbl>
    <w:p w:rsidR="001E331E" w:rsidRDefault="001E331E" w:rsidP="001E331E">
      <w:pPr>
        <w:rPr>
          <w:b/>
        </w:rPr>
      </w:pPr>
    </w:p>
    <w:p w:rsidR="001E331E" w:rsidRPr="009F69B0" w:rsidRDefault="001E331E" w:rsidP="001E331E">
      <w:pPr>
        <w:rPr>
          <w:b/>
        </w:rPr>
      </w:pPr>
      <w:r w:rsidRPr="009F69B0">
        <w:rPr>
          <w:b/>
        </w:rPr>
        <w:t>Tiekėjų siūlymai:</w:t>
      </w:r>
    </w:p>
    <w:p w:rsidR="001E331E" w:rsidRDefault="001E331E" w:rsidP="001E331E">
      <w:pPr>
        <w:rPr>
          <w:b/>
        </w:rPr>
      </w:pPr>
    </w:p>
    <w:tbl>
      <w:tblPr>
        <w:tblStyle w:val="Lentelstinklelis"/>
        <w:tblW w:w="10008" w:type="dxa"/>
        <w:tblLayout w:type="fixed"/>
        <w:tblLook w:val="01E0"/>
      </w:tblPr>
      <w:tblGrid>
        <w:gridCol w:w="511"/>
        <w:gridCol w:w="3737"/>
        <w:gridCol w:w="720"/>
        <w:gridCol w:w="1620"/>
        <w:gridCol w:w="1620"/>
        <w:gridCol w:w="1800"/>
      </w:tblGrid>
      <w:tr w:rsidR="001E331E" w:rsidTr="00E75570">
        <w:tc>
          <w:tcPr>
            <w:tcW w:w="511" w:type="dxa"/>
            <w:vMerge w:val="restart"/>
          </w:tcPr>
          <w:p w:rsidR="001E331E" w:rsidRPr="00A33D28" w:rsidRDefault="001E331E" w:rsidP="00E75570">
            <w:pPr>
              <w:rPr>
                <w:b/>
              </w:rPr>
            </w:pPr>
            <w:r w:rsidRPr="00A33D28">
              <w:rPr>
                <w:b/>
              </w:rPr>
              <w:t>Eil. Nr.</w:t>
            </w:r>
          </w:p>
          <w:p w:rsidR="001E331E" w:rsidRDefault="001E331E" w:rsidP="00E75570">
            <w:pPr>
              <w:rPr>
                <w:b/>
              </w:rPr>
            </w:pPr>
            <w:r>
              <w:rPr>
                <w:b/>
              </w:rPr>
              <w:t xml:space="preserve">   </w:t>
            </w:r>
          </w:p>
        </w:tc>
        <w:tc>
          <w:tcPr>
            <w:tcW w:w="3737" w:type="dxa"/>
            <w:vMerge w:val="restart"/>
          </w:tcPr>
          <w:p w:rsidR="001E331E" w:rsidRPr="00A33D28" w:rsidRDefault="001E331E" w:rsidP="00E75570">
            <w:pPr>
              <w:jc w:val="center"/>
              <w:rPr>
                <w:b/>
              </w:rPr>
            </w:pPr>
            <w:r w:rsidRPr="00A33D28">
              <w:rPr>
                <w:b/>
              </w:rPr>
              <w:t>Prekės pavadinimas</w:t>
            </w:r>
          </w:p>
          <w:p w:rsidR="001E331E" w:rsidRPr="00A33D28" w:rsidRDefault="001E331E" w:rsidP="00E75570">
            <w:pPr>
              <w:rPr>
                <w:b/>
              </w:rPr>
            </w:pPr>
          </w:p>
        </w:tc>
        <w:tc>
          <w:tcPr>
            <w:tcW w:w="720" w:type="dxa"/>
            <w:vMerge w:val="restart"/>
          </w:tcPr>
          <w:p w:rsidR="001E331E" w:rsidRDefault="001E331E" w:rsidP="00E75570">
            <w:pPr>
              <w:jc w:val="center"/>
              <w:rPr>
                <w:b/>
              </w:rPr>
            </w:pPr>
          </w:p>
          <w:p w:rsidR="001E331E" w:rsidRDefault="001E331E" w:rsidP="00E75570">
            <w:pPr>
              <w:jc w:val="center"/>
              <w:rPr>
                <w:b/>
              </w:rPr>
            </w:pPr>
          </w:p>
          <w:p w:rsidR="001E331E" w:rsidRDefault="001E331E" w:rsidP="00E75570">
            <w:pPr>
              <w:jc w:val="center"/>
              <w:rPr>
                <w:b/>
              </w:rPr>
            </w:pPr>
            <w:r w:rsidRPr="00B9288E">
              <w:rPr>
                <w:b/>
              </w:rPr>
              <w:t>Mato vnt.</w:t>
            </w:r>
          </w:p>
        </w:tc>
        <w:tc>
          <w:tcPr>
            <w:tcW w:w="5040" w:type="dxa"/>
            <w:gridSpan w:val="3"/>
          </w:tcPr>
          <w:p w:rsidR="001E331E" w:rsidRPr="00060D02" w:rsidRDefault="001E331E" w:rsidP="00E75570">
            <w:pPr>
              <w:jc w:val="center"/>
              <w:rPr>
                <w:b/>
              </w:rPr>
            </w:pPr>
            <w:r w:rsidRPr="00060D02">
              <w:rPr>
                <w:b/>
              </w:rPr>
              <w:t>Tiekėjas ir pasiūlymo data</w:t>
            </w:r>
          </w:p>
        </w:tc>
      </w:tr>
      <w:tr w:rsidR="001E331E" w:rsidTr="00E75570">
        <w:tc>
          <w:tcPr>
            <w:tcW w:w="511" w:type="dxa"/>
            <w:vMerge/>
          </w:tcPr>
          <w:p w:rsidR="001E331E" w:rsidRDefault="001E331E" w:rsidP="00E75570">
            <w:pPr>
              <w:rPr>
                <w:b/>
              </w:rPr>
            </w:pPr>
          </w:p>
        </w:tc>
        <w:tc>
          <w:tcPr>
            <w:tcW w:w="3737" w:type="dxa"/>
            <w:vMerge/>
          </w:tcPr>
          <w:p w:rsidR="001E331E" w:rsidRDefault="001E331E" w:rsidP="00E75570">
            <w:pPr>
              <w:rPr>
                <w:b/>
              </w:rPr>
            </w:pPr>
          </w:p>
        </w:tc>
        <w:tc>
          <w:tcPr>
            <w:tcW w:w="720" w:type="dxa"/>
            <w:vMerge/>
          </w:tcPr>
          <w:p w:rsidR="001E331E" w:rsidRDefault="001E331E" w:rsidP="00E75570">
            <w:pPr>
              <w:rPr>
                <w:b/>
              </w:rPr>
            </w:pPr>
          </w:p>
        </w:tc>
        <w:tc>
          <w:tcPr>
            <w:tcW w:w="1620" w:type="dxa"/>
          </w:tcPr>
          <w:p w:rsidR="001E331E" w:rsidRDefault="001E331E" w:rsidP="00E75570">
            <w:pPr>
              <w:pStyle w:val="TableStyle"/>
              <w:jc w:val="center"/>
              <w:rPr>
                <w:b/>
              </w:rPr>
            </w:pPr>
            <w:r>
              <w:rPr>
                <w:b/>
              </w:rPr>
              <w:t xml:space="preserve">Nr.1, </w:t>
            </w:r>
          </w:p>
          <w:p w:rsidR="001E331E" w:rsidRDefault="001E331E" w:rsidP="00E75570">
            <w:pPr>
              <w:pStyle w:val="Debesliotekstas"/>
              <w:jc w:val="center"/>
              <w:rPr>
                <w:rFonts w:ascii="Times New Roman" w:hAnsi="Times New Roman" w:cs="Times New Roman"/>
                <w:b/>
                <w:sz w:val="20"/>
              </w:rPr>
            </w:pPr>
            <w:r>
              <w:rPr>
                <w:rFonts w:ascii="Times New Roman" w:hAnsi="Times New Roman" w:cs="Times New Roman"/>
                <w:b/>
                <w:sz w:val="20"/>
              </w:rPr>
              <w:t>.......................</w:t>
            </w:r>
          </w:p>
          <w:p w:rsidR="001E331E" w:rsidRDefault="001E331E" w:rsidP="00E75570">
            <w:pPr>
              <w:pStyle w:val="Debesliotekstas"/>
              <w:jc w:val="center"/>
              <w:rPr>
                <w:rFonts w:ascii="Times New Roman" w:hAnsi="Times New Roman" w:cs="Times New Roman"/>
                <w:b/>
                <w:sz w:val="20"/>
              </w:rPr>
            </w:pPr>
            <w:r w:rsidRPr="00A33D28">
              <w:rPr>
                <w:rFonts w:ascii="Times New Roman" w:hAnsi="Times New Roman" w:cs="Times New Roman"/>
                <w:b/>
                <w:sz w:val="20"/>
              </w:rPr>
              <w:t>Siūlymo data</w:t>
            </w:r>
          </w:p>
          <w:p w:rsidR="001E331E" w:rsidRDefault="001E331E" w:rsidP="00E75570">
            <w:pPr>
              <w:pStyle w:val="Debesliotekstas"/>
              <w:jc w:val="center"/>
              <w:rPr>
                <w:rFonts w:ascii="Times New Roman" w:hAnsi="Times New Roman" w:cs="Times New Roman"/>
                <w:b/>
                <w:sz w:val="20"/>
              </w:rPr>
            </w:pPr>
            <w:r>
              <w:rPr>
                <w:rFonts w:ascii="Times New Roman" w:hAnsi="Times New Roman" w:cs="Times New Roman"/>
                <w:b/>
                <w:sz w:val="20"/>
              </w:rPr>
              <w:t>.....................</w:t>
            </w:r>
          </w:p>
          <w:p w:rsidR="001E331E" w:rsidRDefault="001E331E" w:rsidP="00E75570">
            <w:pPr>
              <w:pStyle w:val="Debesliotekstas"/>
              <w:jc w:val="center"/>
              <w:rPr>
                <w:rFonts w:ascii="Times New Roman" w:hAnsi="Times New Roman" w:cs="Times New Roman"/>
                <w:b/>
                <w:sz w:val="20"/>
              </w:rPr>
            </w:pPr>
            <w:r>
              <w:rPr>
                <w:rFonts w:ascii="Times New Roman" w:hAnsi="Times New Roman" w:cs="Times New Roman"/>
                <w:b/>
                <w:sz w:val="20"/>
              </w:rPr>
              <w:t xml:space="preserve">Siūlymo kaina </w:t>
            </w:r>
          </w:p>
          <w:p w:rsidR="001E331E" w:rsidRDefault="001E331E" w:rsidP="00E75570">
            <w:pPr>
              <w:pStyle w:val="Debesliotekstas"/>
              <w:jc w:val="center"/>
              <w:rPr>
                <w:rFonts w:ascii="Times New Roman" w:hAnsi="Times New Roman" w:cs="Times New Roman"/>
                <w:b/>
                <w:sz w:val="20"/>
              </w:rPr>
            </w:pPr>
            <w:r w:rsidRPr="00A33D28">
              <w:rPr>
                <w:b/>
                <w:sz w:val="20"/>
                <w:lang w:val="en-US"/>
              </w:rPr>
              <w:t>(</w:t>
            </w:r>
            <w:r w:rsidRPr="00B279B2">
              <w:rPr>
                <w:rFonts w:ascii="Times New Roman" w:hAnsi="Times New Roman" w:cs="Times New Roman"/>
                <w:b/>
                <w:sz w:val="20"/>
              </w:rPr>
              <w:t>Lt be PVM)</w:t>
            </w:r>
          </w:p>
        </w:tc>
        <w:tc>
          <w:tcPr>
            <w:tcW w:w="1620" w:type="dxa"/>
          </w:tcPr>
          <w:p w:rsidR="001E331E" w:rsidRDefault="001E331E" w:rsidP="00E75570">
            <w:pPr>
              <w:pStyle w:val="Debesliotekstas"/>
              <w:jc w:val="center"/>
              <w:rPr>
                <w:rFonts w:ascii="Times New Roman" w:hAnsi="Times New Roman" w:cs="Times New Roman"/>
                <w:b/>
                <w:sz w:val="20"/>
              </w:rPr>
            </w:pPr>
            <w:r>
              <w:rPr>
                <w:rFonts w:ascii="Times New Roman" w:hAnsi="Times New Roman" w:cs="Times New Roman"/>
                <w:b/>
                <w:sz w:val="20"/>
              </w:rPr>
              <w:t xml:space="preserve">Nr.2, </w:t>
            </w:r>
          </w:p>
          <w:p w:rsidR="001E331E" w:rsidRDefault="001E331E" w:rsidP="00E75570">
            <w:pPr>
              <w:pStyle w:val="Debesliotekstas"/>
              <w:jc w:val="center"/>
              <w:rPr>
                <w:rFonts w:ascii="Times New Roman" w:hAnsi="Times New Roman" w:cs="Times New Roman"/>
                <w:b/>
                <w:sz w:val="20"/>
              </w:rPr>
            </w:pPr>
            <w:r>
              <w:rPr>
                <w:rFonts w:ascii="Times New Roman" w:hAnsi="Times New Roman" w:cs="Times New Roman"/>
                <w:b/>
                <w:sz w:val="20"/>
              </w:rPr>
              <w:t>..................</w:t>
            </w:r>
          </w:p>
          <w:p w:rsidR="001E331E" w:rsidRPr="00A33D28" w:rsidRDefault="001E331E" w:rsidP="00E75570">
            <w:pPr>
              <w:pStyle w:val="Debesliotekstas"/>
              <w:jc w:val="center"/>
              <w:rPr>
                <w:rFonts w:ascii="Times New Roman" w:hAnsi="Times New Roman" w:cs="Times New Roman"/>
                <w:b/>
                <w:sz w:val="20"/>
              </w:rPr>
            </w:pPr>
            <w:r w:rsidRPr="00A33D28">
              <w:rPr>
                <w:rFonts w:ascii="Times New Roman" w:hAnsi="Times New Roman" w:cs="Times New Roman"/>
                <w:b/>
                <w:sz w:val="20"/>
              </w:rPr>
              <w:t xml:space="preserve">Siūlymo data </w:t>
            </w:r>
            <w:r>
              <w:rPr>
                <w:rFonts w:ascii="Times New Roman" w:hAnsi="Times New Roman" w:cs="Times New Roman"/>
                <w:b/>
                <w:sz w:val="20"/>
              </w:rPr>
              <w:t>..............</w:t>
            </w:r>
          </w:p>
          <w:p w:rsidR="001E331E" w:rsidRDefault="001E331E" w:rsidP="00E75570">
            <w:pPr>
              <w:rPr>
                <w:b/>
              </w:rPr>
            </w:pPr>
            <w:r>
              <w:rPr>
                <w:b/>
                <w:lang w:val="en-US"/>
              </w:rPr>
              <w:t xml:space="preserve">   </w:t>
            </w:r>
            <w:r>
              <w:rPr>
                <w:b/>
              </w:rPr>
              <w:t xml:space="preserve">Siūlymo kaina </w:t>
            </w:r>
          </w:p>
          <w:p w:rsidR="001E331E" w:rsidRPr="00A33D28" w:rsidRDefault="001E331E" w:rsidP="00E75570">
            <w:pPr>
              <w:rPr>
                <w:b/>
              </w:rPr>
            </w:pPr>
            <w:r>
              <w:rPr>
                <w:b/>
              </w:rPr>
              <w:t xml:space="preserve">    </w:t>
            </w:r>
            <w:r w:rsidRPr="00A33D28">
              <w:rPr>
                <w:b/>
                <w:lang w:val="en-US"/>
              </w:rPr>
              <w:t>(</w:t>
            </w:r>
            <w:r w:rsidRPr="00B279B2">
              <w:rPr>
                <w:b/>
              </w:rPr>
              <w:t>Lt be PVM)</w:t>
            </w:r>
          </w:p>
        </w:tc>
        <w:tc>
          <w:tcPr>
            <w:tcW w:w="1800" w:type="dxa"/>
          </w:tcPr>
          <w:p w:rsidR="001E331E" w:rsidRDefault="001E331E" w:rsidP="00E75570">
            <w:pPr>
              <w:pStyle w:val="TableStyle"/>
              <w:jc w:val="center"/>
              <w:rPr>
                <w:b/>
              </w:rPr>
            </w:pPr>
            <w:r>
              <w:rPr>
                <w:b/>
              </w:rPr>
              <w:t xml:space="preserve">Nr.3, </w:t>
            </w:r>
          </w:p>
          <w:p w:rsidR="001E331E" w:rsidRDefault="001E331E" w:rsidP="00E75570">
            <w:pPr>
              <w:pStyle w:val="TableStyle"/>
              <w:jc w:val="center"/>
              <w:rPr>
                <w:b/>
              </w:rPr>
            </w:pPr>
            <w:r>
              <w:rPr>
                <w:b/>
              </w:rPr>
              <w:t>..................</w:t>
            </w:r>
          </w:p>
          <w:p w:rsidR="001E331E" w:rsidRDefault="001E331E" w:rsidP="00E75570">
            <w:pPr>
              <w:pStyle w:val="Debesliotekstas"/>
              <w:jc w:val="center"/>
              <w:rPr>
                <w:rFonts w:ascii="Times New Roman" w:hAnsi="Times New Roman" w:cs="Times New Roman"/>
                <w:b/>
                <w:sz w:val="20"/>
                <w:szCs w:val="20"/>
              </w:rPr>
            </w:pPr>
            <w:r w:rsidRPr="00A33D28">
              <w:rPr>
                <w:rFonts w:ascii="Times New Roman" w:hAnsi="Times New Roman" w:cs="Times New Roman"/>
                <w:b/>
                <w:sz w:val="20"/>
                <w:szCs w:val="20"/>
              </w:rPr>
              <w:t xml:space="preserve">Siūlymo data </w:t>
            </w:r>
          </w:p>
          <w:p w:rsidR="001E331E" w:rsidRDefault="001E331E" w:rsidP="00E75570">
            <w:pPr>
              <w:pStyle w:val="Debesliotekstas"/>
              <w:jc w:val="center"/>
              <w:rPr>
                <w:rFonts w:ascii="Times New Roman" w:hAnsi="Times New Roman" w:cs="Times New Roman"/>
                <w:b/>
                <w:sz w:val="20"/>
                <w:szCs w:val="20"/>
              </w:rPr>
            </w:pPr>
            <w:r>
              <w:rPr>
                <w:rFonts w:ascii="Times New Roman" w:hAnsi="Times New Roman" w:cs="Times New Roman"/>
                <w:b/>
                <w:sz w:val="20"/>
                <w:szCs w:val="20"/>
              </w:rPr>
              <w:t>..................</w:t>
            </w:r>
          </w:p>
          <w:p w:rsidR="001E331E" w:rsidRDefault="001E331E" w:rsidP="00E75570">
            <w:pPr>
              <w:pStyle w:val="Debesliotekstas"/>
              <w:jc w:val="center"/>
              <w:rPr>
                <w:rFonts w:ascii="Times New Roman" w:hAnsi="Times New Roman" w:cs="Times New Roman"/>
                <w:b/>
                <w:sz w:val="20"/>
              </w:rPr>
            </w:pPr>
            <w:r>
              <w:rPr>
                <w:rFonts w:ascii="Times New Roman" w:hAnsi="Times New Roman" w:cs="Times New Roman"/>
                <w:b/>
                <w:sz w:val="20"/>
              </w:rPr>
              <w:t xml:space="preserve">Siūlymo kaina </w:t>
            </w:r>
          </w:p>
          <w:p w:rsidR="001E331E" w:rsidRPr="00A33D28" w:rsidRDefault="001E331E" w:rsidP="00E75570">
            <w:pPr>
              <w:pStyle w:val="Debesliotekstas"/>
              <w:jc w:val="center"/>
              <w:rPr>
                <w:rFonts w:ascii="Times New Roman" w:hAnsi="Times New Roman" w:cs="Times New Roman"/>
                <w:b/>
                <w:sz w:val="20"/>
                <w:szCs w:val="20"/>
              </w:rPr>
            </w:pPr>
            <w:r w:rsidRPr="00A33D28">
              <w:rPr>
                <w:b/>
                <w:sz w:val="20"/>
                <w:lang w:val="en-US"/>
              </w:rPr>
              <w:t>(</w:t>
            </w:r>
            <w:r w:rsidRPr="00B279B2">
              <w:rPr>
                <w:rFonts w:ascii="Times New Roman" w:hAnsi="Times New Roman" w:cs="Times New Roman"/>
                <w:b/>
                <w:sz w:val="20"/>
              </w:rPr>
              <w:t>Lt be PVM)</w:t>
            </w:r>
          </w:p>
          <w:p w:rsidR="001E331E" w:rsidRPr="00A33D28" w:rsidRDefault="001E331E" w:rsidP="00E75570">
            <w:pPr>
              <w:jc w:val="center"/>
              <w:rPr>
                <w:b/>
              </w:rPr>
            </w:pPr>
          </w:p>
        </w:tc>
      </w:tr>
      <w:tr w:rsidR="001E331E" w:rsidTr="00E75570">
        <w:tc>
          <w:tcPr>
            <w:tcW w:w="511" w:type="dxa"/>
          </w:tcPr>
          <w:p w:rsidR="001E331E" w:rsidRPr="004A152C" w:rsidRDefault="001E331E" w:rsidP="00E75570">
            <w:pPr>
              <w:jc w:val="center"/>
              <w:rPr>
                <w:b/>
                <w:sz w:val="16"/>
                <w:szCs w:val="16"/>
              </w:rPr>
            </w:pPr>
            <w:r w:rsidRPr="004A152C">
              <w:rPr>
                <w:b/>
                <w:sz w:val="16"/>
                <w:szCs w:val="16"/>
              </w:rPr>
              <w:t>1</w:t>
            </w:r>
          </w:p>
        </w:tc>
        <w:tc>
          <w:tcPr>
            <w:tcW w:w="3737" w:type="dxa"/>
          </w:tcPr>
          <w:p w:rsidR="001E331E" w:rsidRPr="004A152C" w:rsidRDefault="001E331E" w:rsidP="00E75570">
            <w:pPr>
              <w:jc w:val="center"/>
              <w:rPr>
                <w:b/>
                <w:sz w:val="16"/>
                <w:szCs w:val="16"/>
              </w:rPr>
            </w:pPr>
            <w:r w:rsidRPr="004A152C">
              <w:rPr>
                <w:b/>
                <w:sz w:val="16"/>
                <w:szCs w:val="16"/>
              </w:rPr>
              <w:t>2</w:t>
            </w:r>
          </w:p>
        </w:tc>
        <w:tc>
          <w:tcPr>
            <w:tcW w:w="720" w:type="dxa"/>
          </w:tcPr>
          <w:p w:rsidR="001E331E" w:rsidRPr="004A152C" w:rsidRDefault="001E331E" w:rsidP="00E75570">
            <w:pPr>
              <w:jc w:val="center"/>
              <w:rPr>
                <w:b/>
                <w:sz w:val="16"/>
                <w:szCs w:val="16"/>
              </w:rPr>
            </w:pPr>
            <w:r w:rsidRPr="004A152C">
              <w:rPr>
                <w:b/>
                <w:sz w:val="16"/>
                <w:szCs w:val="16"/>
              </w:rPr>
              <w:t>3</w:t>
            </w:r>
          </w:p>
        </w:tc>
        <w:tc>
          <w:tcPr>
            <w:tcW w:w="1620" w:type="dxa"/>
          </w:tcPr>
          <w:p w:rsidR="001E331E" w:rsidRPr="004A152C" w:rsidRDefault="001E331E" w:rsidP="00E75570">
            <w:pPr>
              <w:jc w:val="center"/>
              <w:rPr>
                <w:b/>
                <w:sz w:val="16"/>
                <w:szCs w:val="16"/>
              </w:rPr>
            </w:pPr>
          </w:p>
        </w:tc>
        <w:tc>
          <w:tcPr>
            <w:tcW w:w="1620" w:type="dxa"/>
          </w:tcPr>
          <w:p w:rsidR="001E331E" w:rsidRPr="004A152C" w:rsidRDefault="001E331E" w:rsidP="00E75570">
            <w:pPr>
              <w:jc w:val="center"/>
              <w:rPr>
                <w:b/>
                <w:sz w:val="16"/>
                <w:szCs w:val="16"/>
              </w:rPr>
            </w:pPr>
            <w:r w:rsidRPr="004A152C">
              <w:rPr>
                <w:b/>
                <w:sz w:val="16"/>
                <w:szCs w:val="16"/>
              </w:rPr>
              <w:t>4</w:t>
            </w:r>
          </w:p>
        </w:tc>
        <w:tc>
          <w:tcPr>
            <w:tcW w:w="1800" w:type="dxa"/>
          </w:tcPr>
          <w:p w:rsidR="001E331E" w:rsidRPr="004A152C" w:rsidRDefault="001E331E" w:rsidP="00E75570">
            <w:pPr>
              <w:jc w:val="center"/>
              <w:rPr>
                <w:b/>
                <w:sz w:val="16"/>
                <w:szCs w:val="16"/>
              </w:rPr>
            </w:pPr>
            <w:r w:rsidRPr="004A152C">
              <w:rPr>
                <w:b/>
                <w:sz w:val="16"/>
                <w:szCs w:val="16"/>
              </w:rPr>
              <w:t>5</w:t>
            </w:r>
          </w:p>
        </w:tc>
      </w:tr>
      <w:tr w:rsidR="001E331E" w:rsidTr="00E75570">
        <w:tc>
          <w:tcPr>
            <w:tcW w:w="511" w:type="dxa"/>
          </w:tcPr>
          <w:p w:rsidR="001E331E" w:rsidRDefault="001E331E" w:rsidP="00E75570">
            <w:pPr>
              <w:rPr>
                <w:b/>
              </w:rPr>
            </w:pPr>
            <w:r>
              <w:rPr>
                <w:b/>
              </w:rPr>
              <w:t xml:space="preserve"> </w:t>
            </w:r>
          </w:p>
        </w:tc>
        <w:tc>
          <w:tcPr>
            <w:tcW w:w="3737" w:type="dxa"/>
          </w:tcPr>
          <w:p w:rsidR="001E331E" w:rsidRDefault="001E331E" w:rsidP="00E75570">
            <w:pPr>
              <w:rPr>
                <w:b/>
              </w:rPr>
            </w:pPr>
          </w:p>
        </w:tc>
        <w:tc>
          <w:tcPr>
            <w:tcW w:w="720" w:type="dxa"/>
          </w:tcPr>
          <w:p w:rsidR="001E331E" w:rsidRDefault="001E331E" w:rsidP="00E75570">
            <w:pPr>
              <w:rPr>
                <w:b/>
              </w:rPr>
            </w:pPr>
          </w:p>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jc w:val="center"/>
              <w:rPr>
                <w:b/>
              </w:rPr>
            </w:pPr>
          </w:p>
        </w:tc>
        <w:tc>
          <w:tcPr>
            <w:tcW w:w="3737" w:type="dxa"/>
          </w:tcPr>
          <w:p w:rsidR="001E331E" w:rsidRDefault="001E331E" w:rsidP="00E75570">
            <w:pPr>
              <w:rPr>
                <w:b/>
              </w:rPr>
            </w:pPr>
          </w:p>
        </w:tc>
        <w:tc>
          <w:tcPr>
            <w:tcW w:w="720" w:type="dxa"/>
          </w:tcPr>
          <w:p w:rsidR="001E331E" w:rsidRDefault="001E331E" w:rsidP="00E75570">
            <w:pPr>
              <w:rPr>
                <w:b/>
              </w:rPr>
            </w:pPr>
          </w:p>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jc w:val="center"/>
              <w:rPr>
                <w:b/>
              </w:rPr>
            </w:pPr>
          </w:p>
        </w:tc>
        <w:tc>
          <w:tcPr>
            <w:tcW w:w="3737" w:type="dxa"/>
          </w:tcPr>
          <w:p w:rsidR="001E331E" w:rsidRDefault="001E331E" w:rsidP="00E75570">
            <w:pPr>
              <w:jc w:val="center"/>
              <w:rPr>
                <w:b/>
              </w:rPr>
            </w:pPr>
          </w:p>
        </w:tc>
        <w:tc>
          <w:tcPr>
            <w:tcW w:w="720" w:type="dxa"/>
          </w:tcPr>
          <w:p w:rsidR="001E331E" w:rsidRDefault="001E331E" w:rsidP="00E75570">
            <w:pPr>
              <w:rPr>
                <w:b/>
              </w:rPr>
            </w:pPr>
          </w:p>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jc w:val="center"/>
              <w:rPr>
                <w:b/>
              </w:rPr>
            </w:pPr>
          </w:p>
        </w:tc>
        <w:tc>
          <w:tcPr>
            <w:tcW w:w="3737" w:type="dxa"/>
          </w:tcPr>
          <w:p w:rsidR="001E331E" w:rsidRDefault="001E331E" w:rsidP="00E75570">
            <w:pPr>
              <w:jc w:val="center"/>
              <w:rPr>
                <w:b/>
              </w:rPr>
            </w:pPr>
          </w:p>
        </w:tc>
        <w:tc>
          <w:tcPr>
            <w:tcW w:w="720" w:type="dxa"/>
          </w:tcPr>
          <w:p w:rsidR="001E331E" w:rsidRPr="00B51877" w:rsidRDefault="001E331E" w:rsidP="00E75570">
            <w:pPr>
              <w:rPr>
                <w:b/>
              </w:rPr>
            </w:pPr>
          </w:p>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r w:rsidR="001E331E" w:rsidTr="00E75570">
        <w:tc>
          <w:tcPr>
            <w:tcW w:w="511" w:type="dxa"/>
          </w:tcPr>
          <w:p w:rsidR="001E331E" w:rsidRDefault="001E331E" w:rsidP="00E75570">
            <w:pPr>
              <w:rPr>
                <w:b/>
              </w:rPr>
            </w:pPr>
          </w:p>
        </w:tc>
        <w:tc>
          <w:tcPr>
            <w:tcW w:w="3737" w:type="dxa"/>
          </w:tcPr>
          <w:p w:rsidR="001E331E" w:rsidRDefault="001E331E" w:rsidP="00E75570">
            <w:pPr>
              <w:rPr>
                <w:b/>
              </w:rPr>
            </w:pPr>
          </w:p>
        </w:tc>
        <w:tc>
          <w:tcPr>
            <w:tcW w:w="720" w:type="dxa"/>
          </w:tcPr>
          <w:p w:rsidR="001E331E" w:rsidRDefault="001E331E" w:rsidP="00E75570"/>
        </w:tc>
        <w:tc>
          <w:tcPr>
            <w:tcW w:w="1620" w:type="dxa"/>
          </w:tcPr>
          <w:p w:rsidR="001E331E" w:rsidRDefault="001E331E" w:rsidP="00E75570">
            <w:pPr>
              <w:jc w:val="center"/>
              <w:rPr>
                <w:b/>
              </w:rPr>
            </w:pPr>
          </w:p>
        </w:tc>
        <w:tc>
          <w:tcPr>
            <w:tcW w:w="1620" w:type="dxa"/>
          </w:tcPr>
          <w:p w:rsidR="001E331E" w:rsidRDefault="001E331E" w:rsidP="00E75570">
            <w:pPr>
              <w:jc w:val="center"/>
              <w:rPr>
                <w:b/>
              </w:rPr>
            </w:pPr>
          </w:p>
        </w:tc>
        <w:tc>
          <w:tcPr>
            <w:tcW w:w="1800" w:type="dxa"/>
          </w:tcPr>
          <w:p w:rsidR="001E331E" w:rsidRDefault="001E331E" w:rsidP="00E75570">
            <w:pPr>
              <w:jc w:val="center"/>
              <w:rPr>
                <w:b/>
              </w:rPr>
            </w:pPr>
          </w:p>
        </w:tc>
      </w:tr>
    </w:tbl>
    <w:p w:rsidR="001E331E" w:rsidRDefault="001E331E" w:rsidP="001E331E">
      <w:pPr>
        <w:rPr>
          <w:b/>
        </w:rPr>
      </w:pPr>
      <w:r>
        <w:rPr>
          <w:b/>
        </w:rPr>
        <w:tab/>
      </w:r>
      <w:r>
        <w:rPr>
          <w:b/>
        </w:rPr>
        <w:tab/>
      </w:r>
      <w:r>
        <w:rPr>
          <w:b/>
        </w:rPr>
        <w:tab/>
      </w:r>
      <w:r>
        <w:rPr>
          <w:b/>
        </w:rPr>
        <w:tab/>
      </w:r>
      <w:r>
        <w:rPr>
          <w:b/>
        </w:rPr>
        <w:tab/>
      </w:r>
      <w:r>
        <w:rPr>
          <w:b/>
        </w:rPr>
        <w:tab/>
      </w:r>
      <w:r>
        <w:rPr>
          <w:b/>
        </w:rPr>
        <w:tab/>
        <w:t xml:space="preserve">        </w:t>
      </w:r>
    </w:p>
    <w:p w:rsidR="001E331E" w:rsidRDefault="001E331E" w:rsidP="001E331E">
      <w:pPr>
        <w:rPr>
          <w:b/>
        </w:rPr>
      </w:pPr>
    </w:p>
    <w:p w:rsidR="001E331E" w:rsidRDefault="001E331E" w:rsidP="001E331E">
      <w:pPr>
        <w:rPr>
          <w:b/>
        </w:rPr>
      </w:pPr>
      <w:r>
        <w:rPr>
          <w:b/>
        </w:rPr>
        <w:t xml:space="preserve">Tinkamiausiu pripažintas tiekėjas:  </w:t>
      </w:r>
    </w:p>
    <w:p w:rsidR="001E331E" w:rsidRDefault="001E331E" w:rsidP="001E331E">
      <w:pPr>
        <w:rPr>
          <w:b/>
        </w:rPr>
      </w:pPr>
      <w:r>
        <w:rPr>
          <w:b/>
        </w:rPr>
        <w:t>__________________________________________________________________________________________________</w:t>
      </w:r>
    </w:p>
    <w:p w:rsidR="001E331E" w:rsidRPr="009F69B0" w:rsidRDefault="001E331E" w:rsidP="001E331E">
      <w:pPr>
        <w:ind w:left="2592" w:firstLine="1296"/>
      </w:pPr>
      <w:r w:rsidRPr="009F69B0">
        <w:t>(tiekėjo pavadinimas ir pasiūlymo numeris)</w:t>
      </w:r>
    </w:p>
    <w:p w:rsidR="001E331E" w:rsidRPr="009F69B0" w:rsidRDefault="001E331E" w:rsidP="001E331E">
      <w:r w:rsidRPr="009F69B0">
        <w:t>Jeigu įvertinti mažiau nei 3 tiekėjų siūlymai, to priežastys:</w:t>
      </w:r>
    </w:p>
    <w:p w:rsidR="001E331E" w:rsidRPr="009F69B0" w:rsidRDefault="001E331E" w:rsidP="001E331E">
      <w:r>
        <w:t>__________________________________________________________________________________________________</w:t>
      </w:r>
    </w:p>
    <w:p w:rsidR="001E331E" w:rsidRDefault="001E331E" w:rsidP="001E331E">
      <w:pPr>
        <w:pStyle w:val="Pagrindinistekstas1"/>
        <w:rPr>
          <w:sz w:val="20"/>
        </w:rPr>
      </w:pPr>
    </w:p>
    <w:p w:rsidR="00CA346F" w:rsidRDefault="001E331E" w:rsidP="001E331E">
      <w:pPr>
        <w:pStyle w:val="Pagrindinistekstas1"/>
        <w:rPr>
          <w:sz w:val="20"/>
        </w:rPr>
      </w:pPr>
      <w:r>
        <w:rPr>
          <w:sz w:val="20"/>
        </w:rPr>
        <w:tab/>
      </w:r>
      <w:r>
        <w:rPr>
          <w:sz w:val="20"/>
        </w:rPr>
        <w:tab/>
      </w:r>
      <w:r>
        <w:rPr>
          <w:sz w:val="20"/>
        </w:rPr>
        <w:tab/>
        <w:t xml:space="preserve">                         </w:t>
      </w:r>
    </w:p>
    <w:p w:rsidR="001E331E" w:rsidRPr="00C56680" w:rsidRDefault="001E331E" w:rsidP="001E331E">
      <w:pPr>
        <w:pStyle w:val="Pagrindinistekstas1"/>
        <w:rPr>
          <w:b/>
          <w:sz w:val="20"/>
        </w:rPr>
      </w:pPr>
      <w:r>
        <w:rPr>
          <w:sz w:val="20"/>
        </w:rPr>
        <w:t xml:space="preserve"> </w:t>
      </w:r>
      <w:r w:rsidRPr="00C56680">
        <w:rPr>
          <w:b/>
          <w:sz w:val="20"/>
        </w:rPr>
        <w:t>TVIRTINU</w:t>
      </w:r>
    </w:p>
    <w:p w:rsidR="00B05C9C" w:rsidRPr="006341D1" w:rsidRDefault="001E331E" w:rsidP="006341D1">
      <w:pPr>
        <w:pStyle w:val="Pagrindinistekstas1"/>
        <w:rPr>
          <w:sz w:val="20"/>
        </w:rPr>
      </w:pPr>
      <w:r w:rsidRPr="00C56680">
        <w:rPr>
          <w:b/>
          <w:sz w:val="20"/>
        </w:rPr>
        <w:t>Pirkimų organizatorius</w:t>
      </w:r>
      <w:r w:rsidR="00CB3C5F">
        <w:rPr>
          <w:sz w:val="20"/>
        </w:rPr>
        <w:t>__________________________</w:t>
      </w:r>
      <w:r>
        <w:rPr>
          <w:sz w:val="20"/>
        </w:rPr>
        <w:t xml:space="preserve"> </w:t>
      </w:r>
      <w:r w:rsidRPr="00C56680">
        <w:rPr>
          <w:b/>
          <w:sz w:val="20"/>
        </w:rPr>
        <w:t>Padalinio</w:t>
      </w:r>
      <w:r w:rsidR="00057EF7">
        <w:rPr>
          <w:b/>
          <w:sz w:val="20"/>
        </w:rPr>
        <w:t xml:space="preserve"> </w:t>
      </w:r>
      <w:r w:rsidRPr="00C56680">
        <w:rPr>
          <w:b/>
          <w:sz w:val="20"/>
        </w:rPr>
        <w:t>kuratorius</w:t>
      </w:r>
      <w:r>
        <w:rPr>
          <w:sz w:val="20"/>
        </w:rPr>
        <w:t>_____________________________</w:t>
      </w:r>
    </w:p>
    <w:sectPr w:rsidR="00B05C9C" w:rsidRPr="006341D1" w:rsidSect="00B975D1">
      <w:pgSz w:w="12240" w:h="15840"/>
      <w:pgMar w:top="567" w:right="56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CDF" w:rsidRDefault="007E5CDF" w:rsidP="005C63A7">
      <w:r>
        <w:separator/>
      </w:r>
    </w:p>
  </w:endnote>
  <w:endnote w:type="continuationSeparator" w:id="0">
    <w:p w:rsidR="007E5CDF" w:rsidRDefault="007E5CDF" w:rsidP="005C6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0A" w:rsidRDefault="00482C0A">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0A" w:rsidRDefault="00482C0A">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0A" w:rsidRDefault="00482C0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CDF" w:rsidRDefault="007E5CDF" w:rsidP="005C63A7">
      <w:r>
        <w:separator/>
      </w:r>
    </w:p>
  </w:footnote>
  <w:footnote w:type="continuationSeparator" w:id="0">
    <w:p w:rsidR="007E5CDF" w:rsidRDefault="007E5CDF" w:rsidP="005C6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0A" w:rsidRDefault="00482C0A" w:rsidP="003153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82C0A" w:rsidRDefault="00482C0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0A" w:rsidRDefault="00482C0A" w:rsidP="003153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2196C">
      <w:rPr>
        <w:rStyle w:val="Puslapionumeris"/>
        <w:noProof/>
      </w:rPr>
      <w:t>35</w:t>
    </w:r>
    <w:r>
      <w:rPr>
        <w:rStyle w:val="Puslapionumeris"/>
      </w:rPr>
      <w:fldChar w:fldCharType="end"/>
    </w:r>
  </w:p>
  <w:p w:rsidR="00482C0A" w:rsidRDefault="00482C0A" w:rsidP="00465E39">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0A" w:rsidRDefault="00482C0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DF"/>
    <w:multiLevelType w:val="hybridMultilevel"/>
    <w:tmpl w:val="7D2C6C2E"/>
    <w:lvl w:ilvl="0" w:tplc="82FED70A">
      <w:start w:val="1"/>
      <w:numFmt w:val="decimal"/>
      <w:lvlText w:val="%1)"/>
      <w:lvlJc w:val="left"/>
      <w:pPr>
        <w:ind w:left="1080" w:hanging="360"/>
      </w:pPr>
      <w:rPr>
        <w:b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596370B9"/>
    <w:multiLevelType w:val="multilevel"/>
    <w:tmpl w:val="B476BF58"/>
    <w:lvl w:ilvl="0">
      <w:start w:val="1"/>
      <w:numFmt w:val="none"/>
      <w:pStyle w:val="Antrat1"/>
      <w:suff w:val="space"/>
      <w:lvlText w:val=""/>
      <w:lvlJc w:val="left"/>
      <w:pPr>
        <w:ind w:left="0" w:firstLine="0"/>
      </w:pPr>
    </w:lvl>
    <w:lvl w:ilvl="1">
      <w:start w:val="1"/>
      <w:numFmt w:val="decimal"/>
      <w:lvlRestart w:val="0"/>
      <w:pStyle w:val="Antrat2"/>
      <w:suff w:val="nothing"/>
      <w:lvlText w:val="%1%2"/>
      <w:lvlJc w:val="left"/>
      <w:pPr>
        <w:ind w:left="0"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2">
    <w:nsid w:val="6B1C6733"/>
    <w:multiLevelType w:val="multilevel"/>
    <w:tmpl w:val="8F3A05EC"/>
    <w:lvl w:ilvl="0">
      <w:start w:val="1"/>
      <w:numFmt w:val="none"/>
      <w:suff w:val="space"/>
      <w:lvlText w:val=""/>
      <w:lvlJc w:val="left"/>
      <w:pPr>
        <w:ind w:left="0" w:firstLine="0"/>
      </w:pPr>
    </w:lvl>
    <w:lvl w:ilvl="1">
      <w:start w:val="1"/>
      <w:numFmt w:val="decimal"/>
      <w:lvlRestart w:val="0"/>
      <w:suff w:val="nothing"/>
      <w:lvlText w:val="%1%2"/>
      <w:lvlJc w:val="left"/>
      <w:pPr>
        <w:ind w:left="0" w:firstLine="720"/>
      </w:pPr>
    </w:lvl>
    <w:lvl w:ilvl="2">
      <w:start w:val="1"/>
      <w:numFmt w:val="decimal"/>
      <w:suff w:val="space"/>
      <w:lvlText w:val="%1%3."/>
      <w:lvlJc w:val="left"/>
      <w:pPr>
        <w:ind w:left="0" w:firstLine="720"/>
      </w:pPr>
    </w:lvl>
    <w:lvl w:ilvl="3">
      <w:start w:val="1"/>
      <w:numFmt w:val="decimal"/>
      <w:isLgl/>
      <w:suff w:val="space"/>
      <w:lvlText w:val="%1%4"/>
      <w:lvlJc w:val="left"/>
      <w:pPr>
        <w:ind w:left="13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1296"/>
  <w:hyphenationZone w:val="396"/>
  <w:drawingGridHorizontalSpacing w:val="10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414FCD"/>
    <w:rsid w:val="000220E1"/>
    <w:rsid w:val="00034487"/>
    <w:rsid w:val="00050D36"/>
    <w:rsid w:val="00057EF7"/>
    <w:rsid w:val="000B5FAD"/>
    <w:rsid w:val="000C6251"/>
    <w:rsid w:val="000E5719"/>
    <w:rsid w:val="00116E46"/>
    <w:rsid w:val="001403FE"/>
    <w:rsid w:val="00143A3A"/>
    <w:rsid w:val="00161D20"/>
    <w:rsid w:val="00195DF3"/>
    <w:rsid w:val="001A1872"/>
    <w:rsid w:val="001A1929"/>
    <w:rsid w:val="001B51B0"/>
    <w:rsid w:val="001C3657"/>
    <w:rsid w:val="001D4F07"/>
    <w:rsid w:val="001E331E"/>
    <w:rsid w:val="00213AE5"/>
    <w:rsid w:val="00221074"/>
    <w:rsid w:val="00247211"/>
    <w:rsid w:val="00254FDC"/>
    <w:rsid w:val="00266EE0"/>
    <w:rsid w:val="00293C12"/>
    <w:rsid w:val="002A5249"/>
    <w:rsid w:val="002B6FF9"/>
    <w:rsid w:val="002D68DB"/>
    <w:rsid w:val="00315334"/>
    <w:rsid w:val="003326B1"/>
    <w:rsid w:val="0035161F"/>
    <w:rsid w:val="003569D5"/>
    <w:rsid w:val="00363CF8"/>
    <w:rsid w:val="00414FCD"/>
    <w:rsid w:val="0042096C"/>
    <w:rsid w:val="00444358"/>
    <w:rsid w:val="0045643F"/>
    <w:rsid w:val="00465E39"/>
    <w:rsid w:val="00482C0A"/>
    <w:rsid w:val="004A10BF"/>
    <w:rsid w:val="004A24D8"/>
    <w:rsid w:val="004A4273"/>
    <w:rsid w:val="004E000A"/>
    <w:rsid w:val="004F69DB"/>
    <w:rsid w:val="00510D82"/>
    <w:rsid w:val="00520AFB"/>
    <w:rsid w:val="00534E29"/>
    <w:rsid w:val="005675DC"/>
    <w:rsid w:val="005C63A7"/>
    <w:rsid w:val="005F2E6D"/>
    <w:rsid w:val="00607DD1"/>
    <w:rsid w:val="0061014D"/>
    <w:rsid w:val="006341D1"/>
    <w:rsid w:val="006352BE"/>
    <w:rsid w:val="00652B32"/>
    <w:rsid w:val="006760C5"/>
    <w:rsid w:val="00694FA0"/>
    <w:rsid w:val="006A76A1"/>
    <w:rsid w:val="006B58E0"/>
    <w:rsid w:val="006B6B2E"/>
    <w:rsid w:val="006B73D8"/>
    <w:rsid w:val="006E4A6F"/>
    <w:rsid w:val="006F1992"/>
    <w:rsid w:val="00704F92"/>
    <w:rsid w:val="00724A0B"/>
    <w:rsid w:val="00751A7D"/>
    <w:rsid w:val="0079331F"/>
    <w:rsid w:val="00795896"/>
    <w:rsid w:val="007A1DBD"/>
    <w:rsid w:val="007B760D"/>
    <w:rsid w:val="007C47A7"/>
    <w:rsid w:val="007C76D4"/>
    <w:rsid w:val="007E5CDF"/>
    <w:rsid w:val="00805DEB"/>
    <w:rsid w:val="00827B72"/>
    <w:rsid w:val="00856BC1"/>
    <w:rsid w:val="00861199"/>
    <w:rsid w:val="00876959"/>
    <w:rsid w:val="00885FB1"/>
    <w:rsid w:val="008B7A50"/>
    <w:rsid w:val="008E4D9D"/>
    <w:rsid w:val="0091381B"/>
    <w:rsid w:val="00916D76"/>
    <w:rsid w:val="00935BBB"/>
    <w:rsid w:val="0095507A"/>
    <w:rsid w:val="00971E9E"/>
    <w:rsid w:val="009759CE"/>
    <w:rsid w:val="009766E6"/>
    <w:rsid w:val="00981F86"/>
    <w:rsid w:val="00994B98"/>
    <w:rsid w:val="009A5176"/>
    <w:rsid w:val="009B4932"/>
    <w:rsid w:val="009B4997"/>
    <w:rsid w:val="009C6A14"/>
    <w:rsid w:val="00A007D6"/>
    <w:rsid w:val="00A07145"/>
    <w:rsid w:val="00A12D50"/>
    <w:rsid w:val="00A20BAA"/>
    <w:rsid w:val="00A2196C"/>
    <w:rsid w:val="00A66ACB"/>
    <w:rsid w:val="00AC0C00"/>
    <w:rsid w:val="00AC767A"/>
    <w:rsid w:val="00AD6CAA"/>
    <w:rsid w:val="00B05C9C"/>
    <w:rsid w:val="00B117A8"/>
    <w:rsid w:val="00B527E1"/>
    <w:rsid w:val="00B62193"/>
    <w:rsid w:val="00B82D53"/>
    <w:rsid w:val="00B95C88"/>
    <w:rsid w:val="00B975D1"/>
    <w:rsid w:val="00BB4F49"/>
    <w:rsid w:val="00BC3283"/>
    <w:rsid w:val="00BE1A99"/>
    <w:rsid w:val="00BF1E61"/>
    <w:rsid w:val="00C162F0"/>
    <w:rsid w:val="00C947B0"/>
    <w:rsid w:val="00CA346F"/>
    <w:rsid w:val="00CB3C5F"/>
    <w:rsid w:val="00CD1A78"/>
    <w:rsid w:val="00CE5D5C"/>
    <w:rsid w:val="00CF5B8B"/>
    <w:rsid w:val="00D007B6"/>
    <w:rsid w:val="00D049FC"/>
    <w:rsid w:val="00D22000"/>
    <w:rsid w:val="00D22389"/>
    <w:rsid w:val="00D2500D"/>
    <w:rsid w:val="00D50103"/>
    <w:rsid w:val="00D777C3"/>
    <w:rsid w:val="00DB0E49"/>
    <w:rsid w:val="00DC0523"/>
    <w:rsid w:val="00DE4E00"/>
    <w:rsid w:val="00E3125E"/>
    <w:rsid w:val="00E441BC"/>
    <w:rsid w:val="00E4545C"/>
    <w:rsid w:val="00E66E77"/>
    <w:rsid w:val="00E75570"/>
    <w:rsid w:val="00EB6EBE"/>
    <w:rsid w:val="00F14E25"/>
    <w:rsid w:val="00F351AE"/>
    <w:rsid w:val="00F748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line="276" w:lineRule="auto"/>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4FCD"/>
    <w:pPr>
      <w:spacing w:line="240" w:lineRule="auto"/>
      <w:ind w:firstLine="0"/>
      <w:jc w:val="left"/>
    </w:pPr>
    <w:rPr>
      <w:rFonts w:eastAsia="Times New Roman" w:cs="Times New Roman"/>
      <w:sz w:val="20"/>
      <w:szCs w:val="20"/>
    </w:rPr>
  </w:style>
  <w:style w:type="paragraph" w:styleId="Antrat1">
    <w:name w:val="heading 1"/>
    <w:basedOn w:val="prastasis"/>
    <w:next w:val="prastasis"/>
    <w:link w:val="Antrat1Diagrama"/>
    <w:qFormat/>
    <w:rsid w:val="00414FCD"/>
    <w:pPr>
      <w:keepNext/>
      <w:numPr>
        <w:numId w:val="1"/>
      </w:numPr>
      <w:spacing w:before="240" w:after="240"/>
      <w:jc w:val="center"/>
      <w:outlineLvl w:val="0"/>
    </w:pPr>
    <w:rPr>
      <w:caps/>
      <w:kern w:val="32"/>
      <w:sz w:val="24"/>
    </w:rPr>
  </w:style>
  <w:style w:type="paragraph" w:styleId="Antrat2">
    <w:name w:val="heading 2"/>
    <w:basedOn w:val="prastasis"/>
    <w:next w:val="Antrat3"/>
    <w:link w:val="Antrat2Diagrama"/>
    <w:qFormat/>
    <w:rsid w:val="00414FCD"/>
    <w:pPr>
      <w:numPr>
        <w:ilvl w:val="1"/>
        <w:numId w:val="1"/>
      </w:numPr>
      <w:spacing w:before="240"/>
      <w:jc w:val="both"/>
      <w:outlineLvl w:val="1"/>
    </w:pPr>
    <w:rPr>
      <w:b/>
      <w:sz w:val="24"/>
    </w:rPr>
  </w:style>
  <w:style w:type="paragraph" w:styleId="Antrat3">
    <w:name w:val="heading 3"/>
    <w:basedOn w:val="prastasis"/>
    <w:link w:val="Antrat3Diagrama"/>
    <w:qFormat/>
    <w:rsid w:val="00414FCD"/>
    <w:pPr>
      <w:numPr>
        <w:ilvl w:val="2"/>
        <w:numId w:val="1"/>
      </w:numPr>
      <w:spacing w:before="50"/>
      <w:jc w:val="both"/>
      <w:outlineLvl w:val="2"/>
    </w:pPr>
    <w:rPr>
      <w:sz w:val="24"/>
    </w:rPr>
  </w:style>
  <w:style w:type="paragraph" w:styleId="Antrat4">
    <w:name w:val="heading 4"/>
    <w:aliases w:val="Heading 4 Char Char Char Char"/>
    <w:basedOn w:val="prastasis"/>
    <w:link w:val="Antrat4Diagrama"/>
    <w:qFormat/>
    <w:rsid w:val="00414FCD"/>
    <w:pPr>
      <w:numPr>
        <w:ilvl w:val="3"/>
        <w:numId w:val="1"/>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14FCD"/>
    <w:rPr>
      <w:rFonts w:eastAsia="Times New Roman" w:cs="Times New Roman"/>
      <w:caps/>
      <w:kern w:val="32"/>
      <w:szCs w:val="20"/>
    </w:rPr>
  </w:style>
  <w:style w:type="character" w:customStyle="1" w:styleId="Antrat2Diagrama">
    <w:name w:val="Antraštė 2 Diagrama"/>
    <w:basedOn w:val="Numatytasispastraiposriftas"/>
    <w:link w:val="Antrat2"/>
    <w:rsid w:val="00414FCD"/>
    <w:rPr>
      <w:rFonts w:eastAsia="Times New Roman" w:cs="Times New Roman"/>
      <w:b/>
      <w:szCs w:val="20"/>
    </w:rPr>
  </w:style>
  <w:style w:type="character" w:customStyle="1" w:styleId="Antrat3Diagrama">
    <w:name w:val="Antraštė 3 Diagrama"/>
    <w:basedOn w:val="Numatytasispastraiposriftas"/>
    <w:link w:val="Antrat3"/>
    <w:rsid w:val="00414FCD"/>
    <w:rPr>
      <w:rFonts w:eastAsia="Times New Roman" w:cs="Times New Roman"/>
      <w:szCs w:val="20"/>
    </w:rPr>
  </w:style>
  <w:style w:type="character" w:customStyle="1" w:styleId="Antrat4Diagrama">
    <w:name w:val="Antraštė 4 Diagrama"/>
    <w:aliases w:val="Heading 4 Char Char Char Char Diagrama"/>
    <w:basedOn w:val="Numatytasispastraiposriftas"/>
    <w:link w:val="Antrat4"/>
    <w:rsid w:val="00414FCD"/>
    <w:rPr>
      <w:rFonts w:eastAsia="Times New Roman" w:cs="Times New Roman"/>
      <w:szCs w:val="20"/>
    </w:rPr>
  </w:style>
  <w:style w:type="paragraph" w:styleId="Antrats">
    <w:name w:val="header"/>
    <w:basedOn w:val="prastasis"/>
    <w:link w:val="AntratsDiagrama"/>
    <w:rsid w:val="00414FCD"/>
    <w:pPr>
      <w:tabs>
        <w:tab w:val="center" w:pos="4153"/>
        <w:tab w:val="right" w:pos="8306"/>
      </w:tabs>
    </w:pPr>
  </w:style>
  <w:style w:type="character" w:customStyle="1" w:styleId="AntratsDiagrama">
    <w:name w:val="Antraštės Diagrama"/>
    <w:basedOn w:val="Numatytasispastraiposriftas"/>
    <w:link w:val="Antrats"/>
    <w:rsid w:val="00414FCD"/>
    <w:rPr>
      <w:rFonts w:eastAsia="Times New Roman" w:cs="Times New Roman"/>
      <w:sz w:val="20"/>
      <w:szCs w:val="20"/>
    </w:rPr>
  </w:style>
  <w:style w:type="paragraph" w:styleId="Pagrindinistekstas">
    <w:name w:val="Body Text"/>
    <w:basedOn w:val="prastasis"/>
    <w:link w:val="PagrindinistekstasDiagrama"/>
    <w:rsid w:val="00414FCD"/>
    <w:pPr>
      <w:jc w:val="both"/>
    </w:pPr>
    <w:rPr>
      <w:strike/>
      <w:sz w:val="24"/>
    </w:rPr>
  </w:style>
  <w:style w:type="character" w:customStyle="1" w:styleId="PagrindinistekstasDiagrama">
    <w:name w:val="Pagrindinis tekstas Diagrama"/>
    <w:basedOn w:val="Numatytasispastraiposriftas"/>
    <w:link w:val="Pagrindinistekstas"/>
    <w:rsid w:val="00414FCD"/>
    <w:rPr>
      <w:rFonts w:eastAsia="Times New Roman" w:cs="Times New Roman"/>
      <w:strike/>
      <w:szCs w:val="20"/>
    </w:rPr>
  </w:style>
  <w:style w:type="paragraph" w:styleId="Pagrindiniotekstotrauka2">
    <w:name w:val="Body Text Indent 2"/>
    <w:basedOn w:val="prastasis"/>
    <w:link w:val="Pagrindiniotekstotrauka2Diagrama"/>
    <w:rsid w:val="00414FCD"/>
    <w:pPr>
      <w:widowControl w:val="0"/>
      <w:ind w:firstLine="720"/>
      <w:jc w:val="both"/>
    </w:pPr>
    <w:rPr>
      <w:rFonts w:ascii="TimesLT" w:hAnsi="TimesLT"/>
      <w:b/>
      <w:sz w:val="24"/>
    </w:rPr>
  </w:style>
  <w:style w:type="character" w:customStyle="1" w:styleId="Pagrindiniotekstotrauka2Diagrama">
    <w:name w:val="Pagrindinio teksto įtrauka 2 Diagrama"/>
    <w:basedOn w:val="Numatytasispastraiposriftas"/>
    <w:link w:val="Pagrindiniotekstotrauka2"/>
    <w:rsid w:val="00414FCD"/>
    <w:rPr>
      <w:rFonts w:ascii="TimesLT" w:eastAsia="Times New Roman" w:hAnsi="TimesLT" w:cs="Times New Roman"/>
      <w:b/>
      <w:szCs w:val="20"/>
    </w:rPr>
  </w:style>
  <w:style w:type="paragraph" w:styleId="Paprastasistekstas">
    <w:name w:val="Plain Text"/>
    <w:basedOn w:val="prastasis"/>
    <w:link w:val="PaprastasistekstasDiagrama"/>
    <w:rsid w:val="00414FCD"/>
    <w:rPr>
      <w:rFonts w:ascii="Courier New" w:hAnsi="Courier New"/>
    </w:rPr>
  </w:style>
  <w:style w:type="character" w:customStyle="1" w:styleId="PaprastasistekstasDiagrama">
    <w:name w:val="Paprastasis tekstas Diagrama"/>
    <w:basedOn w:val="Numatytasispastraiposriftas"/>
    <w:link w:val="Paprastasistekstas"/>
    <w:rsid w:val="00414FCD"/>
    <w:rPr>
      <w:rFonts w:ascii="Courier New" w:eastAsia="Times New Roman" w:hAnsi="Courier New" w:cs="Times New Roman"/>
      <w:sz w:val="20"/>
      <w:szCs w:val="20"/>
    </w:rPr>
  </w:style>
  <w:style w:type="paragraph" w:customStyle="1" w:styleId="Hyperlink2">
    <w:name w:val="Hyperlink2"/>
    <w:basedOn w:val="prastasis"/>
    <w:rsid w:val="00414FCD"/>
    <w:pPr>
      <w:ind w:firstLine="720"/>
      <w:jc w:val="both"/>
    </w:pPr>
    <w:rPr>
      <w:sz w:val="24"/>
    </w:rPr>
  </w:style>
  <w:style w:type="paragraph" w:customStyle="1" w:styleId="NumPar1">
    <w:name w:val="NumPar 1"/>
    <w:basedOn w:val="prastasis"/>
    <w:next w:val="prastasis"/>
    <w:rsid w:val="00414FCD"/>
    <w:pPr>
      <w:tabs>
        <w:tab w:val="num" w:pos="360"/>
      </w:tabs>
      <w:spacing w:before="120" w:after="120"/>
      <w:jc w:val="both"/>
    </w:pPr>
    <w:rPr>
      <w:sz w:val="24"/>
    </w:rPr>
  </w:style>
  <w:style w:type="paragraph" w:customStyle="1" w:styleId="Sraopastraipa1">
    <w:name w:val="Sąrašo pastraipa1"/>
    <w:basedOn w:val="prastasis"/>
    <w:rsid w:val="00414FCD"/>
    <w:pPr>
      <w:ind w:left="720"/>
      <w:contextualSpacing/>
    </w:pPr>
    <w:rPr>
      <w:rFonts w:ascii="TimesLT" w:hAnsi="TimesLT"/>
      <w:sz w:val="24"/>
      <w:lang w:val="en-US"/>
    </w:rPr>
  </w:style>
  <w:style w:type="character" w:styleId="Puslapionumeris">
    <w:name w:val="page number"/>
    <w:basedOn w:val="Numatytasispastraiposriftas"/>
    <w:rsid w:val="00414FCD"/>
  </w:style>
  <w:style w:type="character" w:styleId="Hipersaitas">
    <w:name w:val="Hyperlink"/>
    <w:basedOn w:val="Numatytasispastraiposriftas"/>
    <w:rsid w:val="006B58E0"/>
    <w:rPr>
      <w:color w:val="0000FF"/>
      <w:u w:val="single"/>
    </w:rPr>
  </w:style>
  <w:style w:type="table" w:styleId="Lentelstinklelis">
    <w:name w:val="Table Grid"/>
    <w:basedOn w:val="prastojilentel"/>
    <w:rsid w:val="001E331E"/>
    <w:pPr>
      <w:spacing w:line="240" w:lineRule="auto"/>
      <w:ind w:firstLine="0"/>
      <w:jc w:val="left"/>
    </w:pPr>
    <w:rPr>
      <w:rFonts w:eastAsia="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basedOn w:val="prastasis"/>
    <w:rsid w:val="001E331E"/>
    <w:pPr>
      <w:widowControl w:val="0"/>
    </w:pPr>
    <w:rPr>
      <w:noProof/>
      <w:sz w:val="24"/>
      <w:lang w:eastAsia="lt-LT"/>
    </w:rPr>
  </w:style>
  <w:style w:type="paragraph" w:customStyle="1" w:styleId="TableStyle">
    <w:name w:val="Table Style"/>
    <w:basedOn w:val="Pagrindinistekstas1"/>
    <w:rsid w:val="001E331E"/>
    <w:pPr>
      <w:spacing w:line="218" w:lineRule="auto"/>
    </w:pPr>
    <w:rPr>
      <w:sz w:val="20"/>
    </w:rPr>
  </w:style>
  <w:style w:type="paragraph" w:styleId="Debesliotekstas">
    <w:name w:val="Balloon Text"/>
    <w:basedOn w:val="prastasis"/>
    <w:link w:val="DebesliotekstasDiagrama"/>
    <w:semiHidden/>
    <w:rsid w:val="001E331E"/>
    <w:rPr>
      <w:rFonts w:ascii="Tahoma" w:hAnsi="Tahoma" w:cs="Tahoma"/>
      <w:noProof/>
      <w:sz w:val="16"/>
      <w:szCs w:val="16"/>
      <w:lang w:eastAsia="lt-LT"/>
    </w:rPr>
  </w:style>
  <w:style w:type="character" w:customStyle="1" w:styleId="DebesliotekstasDiagrama">
    <w:name w:val="Debesėlio tekstas Diagrama"/>
    <w:basedOn w:val="Numatytasispastraiposriftas"/>
    <w:link w:val="Debesliotekstas"/>
    <w:semiHidden/>
    <w:rsid w:val="001E331E"/>
    <w:rPr>
      <w:rFonts w:ascii="Tahoma" w:eastAsia="Times New Roman" w:hAnsi="Tahoma" w:cs="Tahoma"/>
      <w:noProof/>
      <w:sz w:val="16"/>
      <w:szCs w:val="16"/>
      <w:lang w:eastAsia="lt-LT"/>
    </w:rPr>
  </w:style>
  <w:style w:type="paragraph" w:styleId="Porat">
    <w:name w:val="footer"/>
    <w:basedOn w:val="prastasis"/>
    <w:link w:val="PoratDiagrama"/>
    <w:uiPriority w:val="99"/>
    <w:semiHidden/>
    <w:unhideWhenUsed/>
    <w:rsid w:val="00465E39"/>
    <w:pPr>
      <w:tabs>
        <w:tab w:val="center" w:pos="4819"/>
        <w:tab w:val="right" w:pos="9638"/>
      </w:tabs>
    </w:pPr>
  </w:style>
  <w:style w:type="character" w:customStyle="1" w:styleId="PoratDiagrama">
    <w:name w:val="Poraštė Diagrama"/>
    <w:basedOn w:val="Numatytasispastraiposriftas"/>
    <w:link w:val="Porat"/>
    <w:uiPriority w:val="99"/>
    <w:semiHidden/>
    <w:rsid w:val="00465E39"/>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D696-165D-42CC-8B78-2D1DED61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35</Pages>
  <Words>93587</Words>
  <Characters>53346</Characters>
  <Application>Microsoft Office Word</Application>
  <DocSecurity>0</DocSecurity>
  <Lines>444</Lines>
  <Paragraphs>293</Paragraphs>
  <ScaleCrop>false</ScaleCrop>
  <HeadingPairs>
    <vt:vector size="2" baseType="variant">
      <vt:variant>
        <vt:lpstr>Pavadinimas</vt:lpstr>
      </vt:variant>
      <vt:variant>
        <vt:i4>1</vt:i4>
      </vt:variant>
    </vt:vector>
  </HeadingPairs>
  <TitlesOfParts>
    <vt:vector size="1" baseType="lpstr">
      <vt:lpstr/>
    </vt:vector>
  </TitlesOfParts>
  <Company>UAB "Aukstaitijos vandenys"</Company>
  <LinksUpToDate>false</LinksUpToDate>
  <CharactersWithSpaces>146640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Teisininkas</dc:creator>
  <cp:keywords/>
  <dc:description/>
  <cp:lastModifiedBy>Teisininkas</cp:lastModifiedBy>
  <cp:revision>25</cp:revision>
  <cp:lastPrinted>2010-05-17T04:30:00Z</cp:lastPrinted>
  <dcterms:created xsi:type="dcterms:W3CDTF">2010-05-11T04:55:00Z</dcterms:created>
  <dcterms:modified xsi:type="dcterms:W3CDTF">2010-05-19T09:35:00Z</dcterms:modified>
</cp:coreProperties>
</file>