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0" w:rsidRPr="00F644EF" w:rsidRDefault="00BD5009" w:rsidP="00B6016A">
      <w:pPr>
        <w:jc w:val="center"/>
        <w:rPr>
          <w:rFonts w:ascii="Arial" w:hAnsi="Arial" w:cs="Arial"/>
          <w:b/>
          <w:szCs w:val="24"/>
        </w:rPr>
      </w:pPr>
      <w:r w:rsidRPr="00F644EF">
        <w:rPr>
          <w:rFonts w:ascii="Arial" w:hAnsi="Arial" w:cs="Arial"/>
          <w:b/>
          <w:szCs w:val="24"/>
        </w:rPr>
        <w:t>KVALIFIKACIJŲ IR PROFESINIO MOKYMO PLĖTROS</w:t>
      </w:r>
      <w:r w:rsidR="00B6016A" w:rsidRPr="00F644EF">
        <w:rPr>
          <w:rFonts w:ascii="Arial" w:hAnsi="Arial" w:cs="Arial"/>
          <w:b/>
          <w:szCs w:val="24"/>
        </w:rPr>
        <w:t xml:space="preserve"> CENTRO </w:t>
      </w:r>
    </w:p>
    <w:p w:rsidR="00B6016A" w:rsidRPr="00F644EF" w:rsidRDefault="00B6016A" w:rsidP="00B6016A">
      <w:pPr>
        <w:jc w:val="center"/>
        <w:rPr>
          <w:rFonts w:ascii="Arial" w:hAnsi="Arial" w:cs="Arial"/>
          <w:b/>
          <w:szCs w:val="24"/>
        </w:rPr>
      </w:pPr>
      <w:r w:rsidRPr="00F644EF">
        <w:rPr>
          <w:rFonts w:ascii="Arial" w:hAnsi="Arial" w:cs="Arial"/>
          <w:b/>
          <w:szCs w:val="24"/>
        </w:rPr>
        <w:t>DIREKTORIUS</w:t>
      </w:r>
    </w:p>
    <w:p w:rsidR="00B6016A" w:rsidRPr="00F644EF" w:rsidRDefault="00B6016A" w:rsidP="00B6016A">
      <w:pPr>
        <w:jc w:val="center"/>
        <w:rPr>
          <w:rFonts w:ascii="Arial" w:hAnsi="Arial" w:cs="Arial"/>
          <w:b/>
          <w:sz w:val="20"/>
        </w:rPr>
      </w:pPr>
    </w:p>
    <w:p w:rsidR="00B6016A" w:rsidRPr="00F644EF" w:rsidRDefault="00B6016A" w:rsidP="00B6016A">
      <w:pPr>
        <w:jc w:val="center"/>
        <w:rPr>
          <w:rFonts w:ascii="Arial" w:hAnsi="Arial" w:cs="Arial"/>
          <w:b/>
          <w:sz w:val="20"/>
        </w:rPr>
      </w:pPr>
    </w:p>
    <w:p w:rsidR="00B6016A" w:rsidRPr="00F644EF" w:rsidRDefault="00B6016A" w:rsidP="00B6016A">
      <w:pPr>
        <w:jc w:val="center"/>
        <w:rPr>
          <w:rFonts w:ascii="Arial" w:hAnsi="Arial" w:cs="Arial"/>
          <w:b/>
          <w:sz w:val="20"/>
        </w:rPr>
      </w:pPr>
      <w:r w:rsidRPr="00F644EF">
        <w:rPr>
          <w:rFonts w:ascii="Arial" w:hAnsi="Arial" w:cs="Arial"/>
          <w:b/>
          <w:sz w:val="20"/>
        </w:rPr>
        <w:t>ĮSAKYMAS</w:t>
      </w:r>
    </w:p>
    <w:p w:rsidR="00B6016A" w:rsidRPr="00F644EF" w:rsidRDefault="00B6016A" w:rsidP="00B6016A">
      <w:pPr>
        <w:jc w:val="center"/>
        <w:rPr>
          <w:rFonts w:ascii="Arial" w:hAnsi="Arial" w:cs="Arial"/>
          <w:b/>
          <w:sz w:val="20"/>
        </w:rPr>
      </w:pPr>
      <w:r w:rsidRPr="00F644EF">
        <w:rPr>
          <w:rFonts w:ascii="Arial" w:hAnsi="Arial" w:cs="Arial"/>
          <w:b/>
          <w:sz w:val="20"/>
        </w:rPr>
        <w:t xml:space="preserve">DĖL </w:t>
      </w:r>
      <w:r w:rsidR="00413CB5">
        <w:rPr>
          <w:rFonts w:ascii="Arial" w:hAnsi="Arial" w:cs="Arial"/>
          <w:b/>
          <w:sz w:val="20"/>
        </w:rPr>
        <w:t>KVALIFIKACIJŲ IR PROFESINIO MOKYMO PLĖTROS CENTRO</w:t>
      </w:r>
      <w:r w:rsidR="002E2414">
        <w:rPr>
          <w:rFonts w:ascii="Arial" w:hAnsi="Arial" w:cs="Arial"/>
          <w:b/>
          <w:sz w:val="20"/>
        </w:rPr>
        <w:t xml:space="preserve"> </w:t>
      </w:r>
      <w:r w:rsidRPr="00F644EF">
        <w:rPr>
          <w:rFonts w:ascii="Arial" w:hAnsi="Arial" w:cs="Arial"/>
          <w:b/>
          <w:sz w:val="20"/>
        </w:rPr>
        <w:t>SUPAPRASTINTŲ VIEŠŲJŲ PIRKIMŲ TAISYKLIŲ</w:t>
      </w:r>
      <w:r w:rsidR="00763593" w:rsidRPr="00F644EF">
        <w:rPr>
          <w:rFonts w:ascii="Arial" w:hAnsi="Arial" w:cs="Arial"/>
          <w:b/>
          <w:sz w:val="20"/>
        </w:rPr>
        <w:t xml:space="preserve"> PATVIRTINIMO</w:t>
      </w:r>
      <w:r w:rsidR="008F1A05" w:rsidRPr="00F644EF">
        <w:rPr>
          <w:rFonts w:ascii="Arial" w:hAnsi="Arial" w:cs="Arial"/>
          <w:b/>
          <w:sz w:val="20"/>
        </w:rPr>
        <w:t xml:space="preserve"> </w:t>
      </w:r>
      <w:r w:rsidR="00763593" w:rsidRPr="00F644EF">
        <w:rPr>
          <w:rFonts w:ascii="Arial" w:hAnsi="Arial" w:cs="Arial"/>
          <w:b/>
          <w:sz w:val="20"/>
        </w:rPr>
        <w:t xml:space="preserve"> </w:t>
      </w:r>
    </w:p>
    <w:p w:rsidR="00B6016A" w:rsidRPr="00F644EF" w:rsidRDefault="00B6016A" w:rsidP="00B6016A">
      <w:pPr>
        <w:rPr>
          <w:rFonts w:ascii="Arial" w:hAnsi="Arial" w:cs="Arial"/>
          <w:sz w:val="20"/>
        </w:rPr>
      </w:pPr>
    </w:p>
    <w:p w:rsidR="00B6016A" w:rsidRPr="00F644EF" w:rsidRDefault="00B6016A" w:rsidP="00B6016A">
      <w:pPr>
        <w:tabs>
          <w:tab w:val="left" w:pos="1890"/>
          <w:tab w:val="left" w:pos="3600"/>
        </w:tabs>
        <w:jc w:val="center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2010 m"/>
        </w:smartTagPr>
        <w:r w:rsidRPr="00F644EF">
          <w:rPr>
            <w:rFonts w:ascii="Arial" w:hAnsi="Arial" w:cs="Arial"/>
            <w:sz w:val="20"/>
          </w:rPr>
          <w:t>20</w:t>
        </w:r>
        <w:r w:rsidR="00BD5009" w:rsidRPr="00F644EF">
          <w:rPr>
            <w:rFonts w:ascii="Arial" w:hAnsi="Arial" w:cs="Arial"/>
            <w:sz w:val="20"/>
          </w:rPr>
          <w:t>10</w:t>
        </w:r>
        <w:r w:rsidRPr="00F644EF">
          <w:rPr>
            <w:rFonts w:ascii="Arial" w:hAnsi="Arial" w:cs="Arial"/>
            <w:sz w:val="20"/>
          </w:rPr>
          <w:t xml:space="preserve"> m</w:t>
        </w:r>
      </w:smartTag>
      <w:r w:rsidR="00763593" w:rsidRPr="00F644EF">
        <w:rPr>
          <w:rFonts w:ascii="Arial" w:hAnsi="Arial" w:cs="Arial"/>
          <w:sz w:val="20"/>
        </w:rPr>
        <w:t xml:space="preserve">. </w:t>
      </w:r>
      <w:r w:rsidR="00A91431" w:rsidRPr="00F644EF">
        <w:rPr>
          <w:rFonts w:ascii="Arial" w:hAnsi="Arial" w:cs="Arial"/>
          <w:sz w:val="20"/>
        </w:rPr>
        <w:t>rugsėjo</w:t>
      </w:r>
      <w:r w:rsidR="00763593" w:rsidRPr="00F644EF">
        <w:rPr>
          <w:rFonts w:ascii="Arial" w:hAnsi="Arial" w:cs="Arial"/>
          <w:sz w:val="20"/>
        </w:rPr>
        <w:t xml:space="preserve"> </w:t>
      </w:r>
      <w:r w:rsidR="008F7908" w:rsidRPr="00F644EF">
        <w:rPr>
          <w:rFonts w:ascii="Arial" w:hAnsi="Arial" w:cs="Arial"/>
          <w:sz w:val="20"/>
        </w:rPr>
        <w:t>1</w:t>
      </w:r>
      <w:r w:rsidR="00EA0B51">
        <w:rPr>
          <w:rFonts w:ascii="Arial" w:hAnsi="Arial" w:cs="Arial"/>
          <w:sz w:val="20"/>
        </w:rPr>
        <w:t>4</w:t>
      </w:r>
      <w:r w:rsidRPr="00F644EF">
        <w:rPr>
          <w:rFonts w:ascii="Arial" w:hAnsi="Arial" w:cs="Arial"/>
          <w:sz w:val="20"/>
        </w:rPr>
        <w:t xml:space="preserve"> d. Nr.</w:t>
      </w:r>
      <w:r w:rsidR="00677A60" w:rsidRPr="00F644EF">
        <w:rPr>
          <w:rFonts w:ascii="Arial" w:hAnsi="Arial" w:cs="Arial"/>
          <w:sz w:val="20"/>
        </w:rPr>
        <w:t xml:space="preserve"> V1-</w:t>
      </w:r>
      <w:r w:rsidR="00507939">
        <w:rPr>
          <w:rFonts w:ascii="Arial" w:hAnsi="Arial" w:cs="Arial"/>
          <w:sz w:val="20"/>
        </w:rPr>
        <w:t>74</w:t>
      </w:r>
    </w:p>
    <w:p w:rsidR="00B6016A" w:rsidRPr="00F644EF" w:rsidRDefault="00B6016A" w:rsidP="00B6016A">
      <w:pPr>
        <w:tabs>
          <w:tab w:val="left" w:pos="1890"/>
          <w:tab w:val="left" w:pos="3600"/>
        </w:tabs>
        <w:jc w:val="center"/>
        <w:rPr>
          <w:rFonts w:ascii="Arial" w:hAnsi="Arial" w:cs="Arial"/>
          <w:sz w:val="20"/>
        </w:rPr>
      </w:pPr>
      <w:r w:rsidRPr="00F644EF">
        <w:rPr>
          <w:rFonts w:ascii="Arial" w:hAnsi="Arial" w:cs="Arial"/>
          <w:sz w:val="20"/>
        </w:rPr>
        <w:t>Vilnius</w:t>
      </w:r>
    </w:p>
    <w:p w:rsidR="00B6016A" w:rsidRPr="00F644EF" w:rsidRDefault="00B6016A" w:rsidP="00B6016A">
      <w:pPr>
        <w:tabs>
          <w:tab w:val="left" w:pos="1890"/>
          <w:tab w:val="left" w:pos="3600"/>
        </w:tabs>
        <w:ind w:firstLine="1170"/>
        <w:rPr>
          <w:rFonts w:ascii="Arial" w:hAnsi="Arial" w:cs="Arial"/>
          <w:sz w:val="20"/>
        </w:rPr>
      </w:pPr>
    </w:p>
    <w:p w:rsidR="00B6016A" w:rsidRPr="002E2414" w:rsidRDefault="00B6016A" w:rsidP="00877519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2F032F" w:rsidRPr="002E2414" w:rsidRDefault="00932832" w:rsidP="00932832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Atsižvelgus į p</w:t>
      </w:r>
      <w:r w:rsidR="002E2414">
        <w:rPr>
          <w:rFonts w:ascii="Arial" w:hAnsi="Arial" w:cs="Arial"/>
          <w:sz w:val="20"/>
        </w:rPr>
        <w:t>asikeitus</w:t>
      </w:r>
      <w:r>
        <w:rPr>
          <w:rFonts w:ascii="Arial" w:hAnsi="Arial" w:cs="Arial"/>
          <w:sz w:val="20"/>
        </w:rPr>
        <w:t xml:space="preserve">ias </w:t>
      </w:r>
      <w:r w:rsidR="002E2414">
        <w:rPr>
          <w:rFonts w:ascii="Arial" w:hAnsi="Arial" w:cs="Arial"/>
          <w:sz w:val="20"/>
        </w:rPr>
        <w:t xml:space="preserve">Lietuvos Respublikos </w:t>
      </w:r>
      <w:r w:rsidR="002E2414" w:rsidRPr="00D253DB">
        <w:rPr>
          <w:rFonts w:ascii="Arial" w:hAnsi="Arial" w:cs="Arial"/>
          <w:sz w:val="20"/>
        </w:rPr>
        <w:t>viešųjų pirkimų įstatymo (Žin., 1996, Nr. 84-2000; 2006, Nr. 4-102</w:t>
      </w:r>
      <w:r w:rsidR="002E2414">
        <w:rPr>
          <w:rFonts w:ascii="Arial" w:hAnsi="Arial" w:cs="Arial"/>
          <w:sz w:val="20"/>
        </w:rPr>
        <w:t>, 2008, Nr. 81-31</w:t>
      </w:r>
      <w:r>
        <w:rPr>
          <w:rFonts w:ascii="Arial" w:hAnsi="Arial" w:cs="Arial"/>
          <w:sz w:val="20"/>
        </w:rPr>
        <w:t xml:space="preserve">79; </w:t>
      </w:r>
      <w:r w:rsidR="003D0AF1">
        <w:rPr>
          <w:rFonts w:ascii="Arial" w:hAnsi="Arial" w:cs="Arial"/>
          <w:sz w:val="20"/>
        </w:rPr>
        <w:t xml:space="preserve">2009, Nr. 93-3986; </w:t>
      </w:r>
      <w:r w:rsidR="00067D92">
        <w:rPr>
          <w:rFonts w:ascii="Arial" w:hAnsi="Arial" w:cs="Arial"/>
          <w:sz w:val="20"/>
        </w:rPr>
        <w:t>2010, Nr. 25-1174</w:t>
      </w:r>
      <w:r>
        <w:rPr>
          <w:rFonts w:ascii="Arial" w:hAnsi="Arial" w:cs="Arial"/>
          <w:sz w:val="20"/>
        </w:rPr>
        <w:t>) nuostata</w:t>
      </w:r>
      <w:r w:rsidR="002E2414">
        <w:rPr>
          <w:rFonts w:ascii="Arial" w:hAnsi="Arial" w:cs="Arial"/>
          <w:sz w:val="20"/>
        </w:rPr>
        <w:t>s</w:t>
      </w:r>
      <w:r w:rsidR="002F032F" w:rsidRPr="002E2414">
        <w:rPr>
          <w:rFonts w:ascii="Arial" w:hAnsi="Arial" w:cs="Arial"/>
          <w:sz w:val="20"/>
        </w:rPr>
        <w:t>:</w:t>
      </w:r>
    </w:p>
    <w:p w:rsidR="00995395" w:rsidRPr="002E2414" w:rsidRDefault="002E2414" w:rsidP="00932832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 w:rsidRPr="002E2414">
        <w:rPr>
          <w:rFonts w:ascii="Arial" w:hAnsi="Arial" w:cs="Arial"/>
          <w:sz w:val="20"/>
        </w:rPr>
        <w:t>T v i r t i n u Kvalifikacijų ir profesinio mokymo plėtros centro supaprastintas viešųjų pirkimų taisykles (pridedama).</w:t>
      </w:r>
    </w:p>
    <w:p w:rsidR="00932832" w:rsidRDefault="00932832" w:rsidP="00932832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 r i p a ž į s t u netekusia</w:t>
      </w:r>
      <w:r w:rsidR="002E2414" w:rsidRPr="002E2414">
        <w:rPr>
          <w:rFonts w:ascii="Arial" w:hAnsi="Arial" w:cs="Arial"/>
          <w:sz w:val="20"/>
        </w:rPr>
        <w:t>is galios</w:t>
      </w:r>
      <w:r>
        <w:rPr>
          <w:rFonts w:ascii="Arial" w:hAnsi="Arial" w:cs="Arial"/>
          <w:sz w:val="20"/>
        </w:rPr>
        <w:t>:</w:t>
      </w:r>
    </w:p>
    <w:p w:rsidR="00413CB5" w:rsidRDefault="002E2414" w:rsidP="00932832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 w:rsidRPr="00EF7048">
        <w:rPr>
          <w:rFonts w:ascii="Arial" w:hAnsi="Arial" w:cs="Arial"/>
          <w:sz w:val="20"/>
        </w:rPr>
        <w:t xml:space="preserve"> Profesinio mokymo metodikos centro direktoriaus </w:t>
      </w:r>
      <w:smartTag w:uri="urn:schemas-microsoft-com:office:smarttags" w:element="metricconverter">
        <w:smartTagPr>
          <w:attr w:name="ProductID" w:val="2008 m"/>
        </w:smartTagPr>
        <w:r w:rsidRPr="00EF7048">
          <w:rPr>
            <w:rFonts w:ascii="Arial" w:hAnsi="Arial" w:cs="Arial"/>
            <w:sz w:val="20"/>
          </w:rPr>
          <w:t>2008 m</w:t>
        </w:r>
      </w:smartTag>
      <w:r w:rsidR="00932832">
        <w:rPr>
          <w:rFonts w:ascii="Arial" w:hAnsi="Arial" w:cs="Arial"/>
          <w:sz w:val="20"/>
        </w:rPr>
        <w:t>. lapkričio 11 d. įsakymą</w:t>
      </w:r>
      <w:r w:rsidRPr="00EF7048">
        <w:rPr>
          <w:rFonts w:ascii="Arial" w:hAnsi="Arial" w:cs="Arial"/>
          <w:sz w:val="20"/>
        </w:rPr>
        <w:t xml:space="preserve"> Nr. V1-62 „Dėl Supaprastintų viešųjų pirkimų taisyklių patvirtinimo“</w:t>
      </w:r>
      <w:r w:rsidR="00932832">
        <w:rPr>
          <w:rFonts w:ascii="Arial" w:hAnsi="Arial" w:cs="Arial"/>
          <w:sz w:val="20"/>
        </w:rPr>
        <w:t>;</w:t>
      </w:r>
    </w:p>
    <w:p w:rsidR="00932832" w:rsidRDefault="00932832" w:rsidP="00932832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 w:rsidRPr="00EF7048">
        <w:rPr>
          <w:rFonts w:ascii="Arial" w:hAnsi="Arial" w:cs="Arial"/>
          <w:sz w:val="20"/>
        </w:rPr>
        <w:t xml:space="preserve">Profesinio mokymo metodikos centro direktoriaus </w:t>
      </w:r>
      <w:smartTag w:uri="urn:schemas-microsoft-com:office:smarttags" w:element="metricconverter">
        <w:smartTagPr>
          <w:attr w:name="ProductID" w:val="2008 m"/>
        </w:smartTagPr>
        <w:r w:rsidRPr="00EF7048">
          <w:rPr>
            <w:rFonts w:ascii="Arial" w:hAnsi="Arial" w:cs="Arial"/>
            <w:sz w:val="20"/>
          </w:rPr>
          <w:t>2008 m</w:t>
        </w:r>
      </w:smartTag>
      <w:r>
        <w:rPr>
          <w:rFonts w:ascii="Arial" w:hAnsi="Arial" w:cs="Arial"/>
          <w:sz w:val="20"/>
        </w:rPr>
        <w:t>. lapkričio 19 d. įsakymą</w:t>
      </w:r>
      <w:r w:rsidRPr="00EF7048">
        <w:rPr>
          <w:rFonts w:ascii="Arial" w:hAnsi="Arial" w:cs="Arial"/>
          <w:sz w:val="20"/>
        </w:rPr>
        <w:t xml:space="preserve"> Nr. V1-6</w:t>
      </w:r>
      <w:r>
        <w:rPr>
          <w:rFonts w:ascii="Arial" w:hAnsi="Arial" w:cs="Arial"/>
          <w:sz w:val="20"/>
        </w:rPr>
        <w:t>4</w:t>
      </w:r>
      <w:r w:rsidRPr="00EF7048">
        <w:rPr>
          <w:rFonts w:ascii="Arial" w:hAnsi="Arial" w:cs="Arial"/>
          <w:sz w:val="20"/>
        </w:rPr>
        <w:t xml:space="preserve"> </w:t>
      </w:r>
      <w:r w:rsidR="00C408BE">
        <w:rPr>
          <w:rFonts w:ascii="Arial" w:hAnsi="Arial" w:cs="Arial"/>
          <w:sz w:val="20"/>
        </w:rPr>
        <w:t xml:space="preserve">„Dėl Profesinio mokymo metodikos centro direktoriaus 2008 m. lapkričio 11 d. įsakymo Nr. V1-62 </w:t>
      </w:r>
      <w:r w:rsidRPr="00EF7048">
        <w:rPr>
          <w:rFonts w:ascii="Arial" w:hAnsi="Arial" w:cs="Arial"/>
          <w:sz w:val="20"/>
        </w:rPr>
        <w:t>„Dėl Supaprastintų viešųjų pirkimų taisyklių patvirtinimo“</w:t>
      </w:r>
      <w:r>
        <w:rPr>
          <w:rFonts w:ascii="Arial" w:hAnsi="Arial" w:cs="Arial"/>
          <w:sz w:val="20"/>
        </w:rPr>
        <w:t xml:space="preserve"> pakeitimo</w:t>
      </w:r>
      <w:r w:rsidR="00C408BE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;</w:t>
      </w:r>
    </w:p>
    <w:p w:rsidR="00932832" w:rsidRDefault="00932832" w:rsidP="00932832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Kvalifikacijų ir profesinio mokymo plėtros centro direktoriaus 2010 m. vasario 10 d. įsakymą </w:t>
      </w:r>
      <w:r w:rsidR="00533416">
        <w:rPr>
          <w:rFonts w:ascii="Arial" w:hAnsi="Arial" w:cs="Arial"/>
          <w:sz w:val="20"/>
        </w:rPr>
        <w:t xml:space="preserve">„Dėl Profesinio mokymo metodikos centro direktoriaus 2008 m. lapkričio 11 d. įsakymo Nr. V1-62 </w:t>
      </w:r>
      <w:r w:rsidRPr="00EF7048">
        <w:rPr>
          <w:rFonts w:ascii="Arial" w:hAnsi="Arial" w:cs="Arial"/>
          <w:sz w:val="20"/>
        </w:rPr>
        <w:t>„Dėl Supaprastintų viešųjų pirkimų taisyklių patvirtinimo“</w:t>
      </w:r>
      <w:r>
        <w:rPr>
          <w:rFonts w:ascii="Arial" w:hAnsi="Arial" w:cs="Arial"/>
          <w:sz w:val="20"/>
        </w:rPr>
        <w:t xml:space="preserve"> pakeitimo</w:t>
      </w:r>
      <w:r w:rsidR="0053341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.</w:t>
      </w:r>
    </w:p>
    <w:p w:rsidR="002F032F" w:rsidRPr="00F644EF" w:rsidRDefault="002F032F" w:rsidP="002F032F">
      <w:pPr>
        <w:spacing w:line="360" w:lineRule="auto"/>
        <w:ind w:firstLine="1134"/>
        <w:jc w:val="both"/>
        <w:rPr>
          <w:rFonts w:ascii="Arial" w:hAnsi="Arial" w:cs="Arial"/>
          <w:sz w:val="20"/>
        </w:rPr>
      </w:pPr>
    </w:p>
    <w:p w:rsidR="00B6016A" w:rsidRPr="00F644EF" w:rsidRDefault="00B6016A" w:rsidP="00B6016A">
      <w:pPr>
        <w:spacing w:line="360" w:lineRule="auto"/>
        <w:jc w:val="both"/>
        <w:rPr>
          <w:rFonts w:ascii="Arial" w:hAnsi="Arial" w:cs="Arial"/>
          <w:sz w:val="20"/>
        </w:rPr>
      </w:pPr>
    </w:p>
    <w:p w:rsidR="00B6016A" w:rsidRPr="00F644EF" w:rsidRDefault="00B6016A" w:rsidP="00B6016A">
      <w:pPr>
        <w:spacing w:line="360" w:lineRule="auto"/>
        <w:jc w:val="both"/>
        <w:rPr>
          <w:rFonts w:ascii="Arial" w:hAnsi="Arial" w:cs="Arial"/>
          <w:sz w:val="20"/>
        </w:rPr>
      </w:pPr>
    </w:p>
    <w:p w:rsidR="00B6016A" w:rsidRPr="00F644EF" w:rsidRDefault="00B6016A" w:rsidP="00B6016A">
      <w:pPr>
        <w:spacing w:line="360" w:lineRule="auto"/>
        <w:jc w:val="both"/>
        <w:rPr>
          <w:rFonts w:ascii="Arial" w:hAnsi="Arial" w:cs="Arial"/>
          <w:sz w:val="20"/>
        </w:rPr>
      </w:pPr>
    </w:p>
    <w:p w:rsidR="00B6016A" w:rsidRPr="00F644EF" w:rsidRDefault="00B6016A" w:rsidP="00B6016A">
      <w:pPr>
        <w:spacing w:line="360" w:lineRule="auto"/>
        <w:jc w:val="both"/>
        <w:rPr>
          <w:rFonts w:ascii="Arial" w:hAnsi="Arial" w:cs="Arial"/>
          <w:sz w:val="20"/>
        </w:rPr>
      </w:pPr>
    </w:p>
    <w:p w:rsidR="00B6016A" w:rsidRPr="00F644EF" w:rsidRDefault="00B6016A" w:rsidP="00B6016A">
      <w:pPr>
        <w:spacing w:line="360" w:lineRule="auto"/>
        <w:jc w:val="both"/>
        <w:rPr>
          <w:rFonts w:ascii="Arial" w:hAnsi="Arial" w:cs="Arial"/>
          <w:sz w:val="20"/>
        </w:rPr>
      </w:pPr>
    </w:p>
    <w:p w:rsidR="00304492" w:rsidRPr="00F644EF" w:rsidRDefault="00B6016A" w:rsidP="00192BDB">
      <w:pPr>
        <w:spacing w:line="360" w:lineRule="auto"/>
        <w:rPr>
          <w:rFonts w:ascii="Arial" w:hAnsi="Arial" w:cs="Arial"/>
          <w:sz w:val="20"/>
        </w:rPr>
      </w:pPr>
      <w:r w:rsidRPr="00F644EF">
        <w:rPr>
          <w:rFonts w:ascii="Arial" w:hAnsi="Arial" w:cs="Arial"/>
          <w:sz w:val="20"/>
        </w:rPr>
        <w:t>Direktorė                                                                                                                      Giedrė Beleckienė</w:t>
      </w:r>
    </w:p>
    <w:sectPr w:rsidR="00304492" w:rsidRPr="00F644EF" w:rsidSect="00090B4D">
      <w:pgSz w:w="11907" w:h="16834" w:code="9"/>
      <w:pgMar w:top="1134" w:right="567" w:bottom="1134" w:left="1701" w:header="561" w:footer="561" w:gutter="0"/>
      <w:pgNumType w:start="2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48" w:rsidRDefault="00190848" w:rsidP="00727F37">
      <w:r>
        <w:separator/>
      </w:r>
    </w:p>
  </w:endnote>
  <w:endnote w:type="continuationSeparator" w:id="0">
    <w:p w:rsidR="00190848" w:rsidRDefault="00190848" w:rsidP="0072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48" w:rsidRDefault="00190848" w:rsidP="00727F37">
      <w:r>
        <w:separator/>
      </w:r>
    </w:p>
  </w:footnote>
  <w:footnote w:type="continuationSeparator" w:id="0">
    <w:p w:rsidR="00190848" w:rsidRDefault="00190848" w:rsidP="0072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2A4"/>
    <w:multiLevelType w:val="multilevel"/>
    <w:tmpl w:val="C564114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92"/>
    <w:rsid w:val="000162C1"/>
    <w:rsid w:val="00050C23"/>
    <w:rsid w:val="00067D92"/>
    <w:rsid w:val="00090B4D"/>
    <w:rsid w:val="00130839"/>
    <w:rsid w:val="00190848"/>
    <w:rsid w:val="00192BDB"/>
    <w:rsid w:val="001A1971"/>
    <w:rsid w:val="001A7C5B"/>
    <w:rsid w:val="001D6E93"/>
    <w:rsid w:val="00284AD1"/>
    <w:rsid w:val="00294553"/>
    <w:rsid w:val="002A1FC6"/>
    <w:rsid w:val="002C2BE9"/>
    <w:rsid w:val="002E2414"/>
    <w:rsid w:val="002F032F"/>
    <w:rsid w:val="00304492"/>
    <w:rsid w:val="003235D3"/>
    <w:rsid w:val="003253EC"/>
    <w:rsid w:val="00384E06"/>
    <w:rsid w:val="003D0AF1"/>
    <w:rsid w:val="00413CB5"/>
    <w:rsid w:val="00422667"/>
    <w:rsid w:val="00471957"/>
    <w:rsid w:val="004A3FB9"/>
    <w:rsid w:val="00507939"/>
    <w:rsid w:val="00533416"/>
    <w:rsid w:val="00540A0A"/>
    <w:rsid w:val="00551BA9"/>
    <w:rsid w:val="00565DBA"/>
    <w:rsid w:val="00566C64"/>
    <w:rsid w:val="0062737F"/>
    <w:rsid w:val="00677A60"/>
    <w:rsid w:val="006D781F"/>
    <w:rsid w:val="006F0668"/>
    <w:rsid w:val="00715CFD"/>
    <w:rsid w:val="00727F37"/>
    <w:rsid w:val="0075090B"/>
    <w:rsid w:val="00763593"/>
    <w:rsid w:val="007D5934"/>
    <w:rsid w:val="007F7A74"/>
    <w:rsid w:val="00832D91"/>
    <w:rsid w:val="0083532C"/>
    <w:rsid w:val="00850A08"/>
    <w:rsid w:val="00877519"/>
    <w:rsid w:val="008829D4"/>
    <w:rsid w:val="0088776C"/>
    <w:rsid w:val="008A6E0B"/>
    <w:rsid w:val="008B7BD3"/>
    <w:rsid w:val="008C1272"/>
    <w:rsid w:val="008F1A05"/>
    <w:rsid w:val="008F7908"/>
    <w:rsid w:val="00932832"/>
    <w:rsid w:val="00961FFD"/>
    <w:rsid w:val="00984F77"/>
    <w:rsid w:val="00995395"/>
    <w:rsid w:val="00A91431"/>
    <w:rsid w:val="00AA07DE"/>
    <w:rsid w:val="00B31B14"/>
    <w:rsid w:val="00B40CC7"/>
    <w:rsid w:val="00B5510C"/>
    <w:rsid w:val="00B558AB"/>
    <w:rsid w:val="00B6016A"/>
    <w:rsid w:val="00B858EA"/>
    <w:rsid w:val="00BB285A"/>
    <w:rsid w:val="00BD5009"/>
    <w:rsid w:val="00BE7883"/>
    <w:rsid w:val="00C378C4"/>
    <w:rsid w:val="00C408BE"/>
    <w:rsid w:val="00C95ACA"/>
    <w:rsid w:val="00D370DA"/>
    <w:rsid w:val="00D73A64"/>
    <w:rsid w:val="00E649FE"/>
    <w:rsid w:val="00EA0B51"/>
    <w:rsid w:val="00EF7048"/>
    <w:rsid w:val="00F61859"/>
    <w:rsid w:val="00F644EF"/>
    <w:rsid w:val="00FC1EA4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6016A"/>
    <w:rPr>
      <w:rFonts w:ascii="Tahoma" w:hAnsi="Tahoma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6016A"/>
    <w:rPr>
      <w:color w:val="0000FF"/>
      <w:u w:val="single"/>
    </w:rPr>
  </w:style>
  <w:style w:type="paragraph" w:customStyle="1" w:styleId="Hipersaitas1">
    <w:name w:val="Hipersaitas1"/>
    <w:basedOn w:val="prastasis"/>
    <w:rsid w:val="00984F7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Hipersaitas10">
    <w:name w:val="Hipersaitas1"/>
    <w:basedOn w:val="prastasis"/>
    <w:rsid w:val="00A9143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Pavadinimas1">
    <w:name w:val="Pavadinimas1"/>
    <w:basedOn w:val="prastasis"/>
    <w:rsid w:val="00D370DA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rFonts w:ascii="Times New Roman" w:hAnsi="Times New Roman"/>
      <w:b/>
      <w:bCs/>
      <w:caps/>
      <w:color w:val="000000"/>
      <w:sz w:val="22"/>
      <w:szCs w:val="22"/>
      <w:lang w:val="en-US"/>
    </w:rPr>
  </w:style>
  <w:style w:type="character" w:styleId="Eilutsnumeris">
    <w:name w:val="line number"/>
    <w:basedOn w:val="Numatytasispastraiposriftas"/>
    <w:rsid w:val="0075090B"/>
  </w:style>
  <w:style w:type="paragraph" w:styleId="Antrats">
    <w:name w:val="header"/>
    <w:basedOn w:val="prastasis"/>
    <w:link w:val="AntratsDiagrama"/>
    <w:uiPriority w:val="99"/>
    <w:rsid w:val="00727F3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7F37"/>
    <w:rPr>
      <w:rFonts w:ascii="Tahoma" w:hAnsi="Tahoma"/>
      <w:sz w:val="24"/>
      <w:lang w:eastAsia="en-US"/>
    </w:rPr>
  </w:style>
  <w:style w:type="paragraph" w:styleId="Porat">
    <w:name w:val="footer"/>
    <w:basedOn w:val="prastasis"/>
    <w:link w:val="PoratDiagrama"/>
    <w:rsid w:val="00727F3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727F37"/>
    <w:rPr>
      <w:rFonts w:ascii="Tahoma" w:hAnsi="Tahoma"/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715CFD"/>
    <w:rPr>
      <w:rFonts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15CF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2E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49C-1AC5-4DBE-82E5-0718710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PROFESINIO MOKYMO METODIKOS CENTRO </vt:lpstr>
    </vt:vector>
  </TitlesOfParts>
  <Company>PMMC</Company>
  <LinksUpToDate>false</LinksUpToDate>
  <CharactersWithSpaces>1386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http://www3.lrs.lt/cgi-bin/preps2?a=324492&amp;b=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http://www3.lrs.lt/cgi-bin/preps2?a=268778&amp;b=</vt:lpwstr>
      </vt:variant>
      <vt:variant>
        <vt:lpwstr/>
      </vt:variant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http://www3.lrs.lt/cgi-bin/preps2?a=30614&amp;b=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PROFESINIO MOKYMO METODIKOS CENTRO </dc:title>
  <dc:subject/>
  <dc:creator>All users</dc:creator>
  <cp:keywords/>
  <dc:description/>
  <cp:lastModifiedBy>User</cp:lastModifiedBy>
  <cp:revision>14</cp:revision>
  <cp:lastPrinted>2010-09-14T06:05:00Z</cp:lastPrinted>
  <dcterms:created xsi:type="dcterms:W3CDTF">2010-09-13T12:46:00Z</dcterms:created>
  <dcterms:modified xsi:type="dcterms:W3CDTF">2010-09-15T06:51:00Z</dcterms:modified>
</cp:coreProperties>
</file>