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01E" w:rsidRPr="005F5B7E" w:rsidRDefault="00AC401E" w:rsidP="005F5B7E">
      <w:pPr>
        <w:spacing w:before="100" w:beforeAutospacing="1" w:after="100" w:afterAutospacing="1" w:line="240" w:lineRule="auto"/>
        <w:ind w:left="5040" w:firstLine="720"/>
        <w:rPr>
          <w:rFonts w:ascii="Times New Roman" w:eastAsia="Times New Roman" w:hAnsi="Times New Roman" w:cs="Times New Roman"/>
          <w:color w:val="000000" w:themeColor="text1"/>
          <w:sz w:val="24"/>
          <w:szCs w:val="24"/>
        </w:rPr>
      </w:pPr>
      <w:r w:rsidRPr="005F5B7E">
        <w:rPr>
          <w:rFonts w:ascii="Times New Roman" w:eastAsia="Times New Roman" w:hAnsi="Times New Roman" w:cs="Times New Roman"/>
          <w:color w:val="000000" w:themeColor="text1"/>
          <w:sz w:val="24"/>
          <w:szCs w:val="24"/>
        </w:rPr>
        <w:t>PATVIRTINTA</w:t>
      </w:r>
    </w:p>
    <w:p w:rsidR="00AC401E" w:rsidRPr="000758EA" w:rsidRDefault="00AC401E" w:rsidP="00AC401E">
      <w:pPr>
        <w:spacing w:before="100" w:beforeAutospacing="1" w:after="0" w:line="240" w:lineRule="auto"/>
        <w:jc w:val="both"/>
        <w:rPr>
          <w:rFonts w:ascii="Times New Roman" w:eastAsia="Times New Roman" w:hAnsi="Times New Roman" w:cs="Times New Roman"/>
          <w:color w:val="000000" w:themeColor="text1"/>
          <w:sz w:val="27"/>
          <w:szCs w:val="27"/>
          <w:lang w:val="lt-LT"/>
        </w:rPr>
      </w:pPr>
    </w:p>
    <w:p w:rsidR="002D03C9" w:rsidRPr="005F5B7E" w:rsidRDefault="002D03C9" w:rsidP="002D03C9">
      <w:pPr>
        <w:spacing w:after="0" w:line="240" w:lineRule="auto"/>
        <w:jc w:val="center"/>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7"/>
          <w:szCs w:val="27"/>
          <w:lang w:val="lt-LT"/>
        </w:rPr>
        <w:t xml:space="preserve">                                                          </w:t>
      </w:r>
      <w:r w:rsidR="00AC401E" w:rsidRPr="005F5B7E">
        <w:rPr>
          <w:rFonts w:ascii="Times New Roman" w:eastAsia="Times New Roman" w:hAnsi="Times New Roman" w:cs="Times New Roman"/>
          <w:color w:val="000000" w:themeColor="text1"/>
          <w:sz w:val="24"/>
          <w:szCs w:val="24"/>
          <w:lang w:val="lt-LT"/>
        </w:rPr>
        <w:t xml:space="preserve">UAB „Naujosios Akmenės </w:t>
      </w:r>
    </w:p>
    <w:p w:rsidR="002D03C9" w:rsidRPr="005F5B7E" w:rsidRDefault="002D03C9" w:rsidP="002D03C9">
      <w:pPr>
        <w:spacing w:after="0" w:line="240" w:lineRule="auto"/>
        <w:jc w:val="center"/>
        <w:rPr>
          <w:rFonts w:ascii="Times New Roman" w:eastAsia="Times New Roman" w:hAnsi="Times New Roman" w:cs="Times New Roman"/>
          <w:color w:val="000000" w:themeColor="text1"/>
          <w:sz w:val="24"/>
          <w:szCs w:val="24"/>
        </w:rPr>
      </w:pPr>
      <w:r w:rsidRPr="005F5B7E">
        <w:rPr>
          <w:rFonts w:ascii="Times New Roman" w:eastAsia="Times New Roman" w:hAnsi="Times New Roman" w:cs="Times New Roman"/>
          <w:color w:val="000000" w:themeColor="text1"/>
          <w:sz w:val="24"/>
          <w:szCs w:val="24"/>
          <w:lang w:val="lt-LT"/>
        </w:rPr>
        <w:t xml:space="preserve">                                               </w:t>
      </w:r>
      <w:r w:rsidR="005F5B7E" w:rsidRPr="005F5B7E">
        <w:rPr>
          <w:rFonts w:ascii="Times New Roman" w:eastAsia="Times New Roman" w:hAnsi="Times New Roman" w:cs="Times New Roman"/>
          <w:color w:val="000000" w:themeColor="text1"/>
          <w:sz w:val="24"/>
          <w:szCs w:val="24"/>
          <w:lang w:val="lt-LT"/>
        </w:rPr>
        <w:t xml:space="preserve">                               </w:t>
      </w:r>
      <w:r w:rsidR="00AC401E" w:rsidRPr="005F5B7E">
        <w:rPr>
          <w:rFonts w:ascii="Times New Roman" w:eastAsia="Times New Roman" w:hAnsi="Times New Roman" w:cs="Times New Roman"/>
          <w:color w:val="000000" w:themeColor="text1"/>
          <w:sz w:val="24"/>
          <w:szCs w:val="24"/>
          <w:lang w:val="lt-LT"/>
        </w:rPr>
        <w:t>komunalininkas“</w:t>
      </w:r>
      <w:r w:rsidRPr="005F5B7E">
        <w:rPr>
          <w:rFonts w:ascii="Times New Roman" w:eastAsia="Times New Roman" w:hAnsi="Times New Roman" w:cs="Times New Roman"/>
          <w:color w:val="000000" w:themeColor="text1"/>
          <w:sz w:val="24"/>
          <w:szCs w:val="24"/>
          <w:lang w:val="lt-LT"/>
        </w:rPr>
        <w:t xml:space="preserve"> </w:t>
      </w:r>
      <w:r w:rsidR="005F5B7E" w:rsidRPr="005F5B7E">
        <w:rPr>
          <w:rFonts w:ascii="Times New Roman" w:eastAsia="Times New Roman" w:hAnsi="Times New Roman" w:cs="Times New Roman"/>
          <w:color w:val="000000" w:themeColor="text1"/>
          <w:sz w:val="24"/>
          <w:szCs w:val="24"/>
          <w:lang w:val="lt-LT"/>
        </w:rPr>
        <w:t>d</w:t>
      </w:r>
      <w:r w:rsidRPr="005F5B7E">
        <w:rPr>
          <w:rFonts w:ascii="Times New Roman" w:eastAsia="Times New Roman" w:hAnsi="Times New Roman" w:cs="Times New Roman"/>
          <w:color w:val="000000" w:themeColor="text1"/>
          <w:sz w:val="24"/>
          <w:szCs w:val="24"/>
          <w:lang w:val="lt-LT"/>
        </w:rPr>
        <w:t>irektoriaus</w:t>
      </w:r>
      <w:r w:rsidRPr="005F5B7E">
        <w:rPr>
          <w:rFonts w:ascii="Times New Roman" w:eastAsia="Times New Roman" w:hAnsi="Times New Roman" w:cs="Times New Roman"/>
          <w:color w:val="000000" w:themeColor="text1"/>
          <w:sz w:val="24"/>
          <w:szCs w:val="24"/>
        </w:rPr>
        <w:t xml:space="preserve"> </w:t>
      </w:r>
    </w:p>
    <w:p w:rsidR="00AC401E" w:rsidRPr="005F5B7E" w:rsidRDefault="00AC401E" w:rsidP="005F5B7E">
      <w:pPr>
        <w:spacing w:after="0" w:line="240" w:lineRule="auto"/>
        <w:ind w:left="5760"/>
        <w:rPr>
          <w:rFonts w:ascii="Times New Roman" w:eastAsia="Times New Roman" w:hAnsi="Times New Roman" w:cs="Times New Roman"/>
          <w:color w:val="000000" w:themeColor="text1"/>
          <w:sz w:val="24"/>
          <w:szCs w:val="24"/>
          <w:lang w:val="lt-LT"/>
        </w:rPr>
      </w:pPr>
      <w:r w:rsidRPr="005F5B7E">
        <w:rPr>
          <w:rFonts w:ascii="Times New Roman" w:eastAsia="Times New Roman" w:hAnsi="Times New Roman" w:cs="Times New Roman"/>
          <w:color w:val="000000" w:themeColor="text1"/>
          <w:sz w:val="24"/>
          <w:szCs w:val="24"/>
          <w:lang w:val="lt-LT"/>
        </w:rPr>
        <w:t xml:space="preserve">2010 m. gruodžio 20 d. įsakymu Nr. </w:t>
      </w:r>
      <w:r w:rsidR="001E2F31" w:rsidRPr="005F5B7E">
        <w:rPr>
          <w:rFonts w:ascii="Times New Roman" w:eastAsia="Times New Roman" w:hAnsi="Times New Roman" w:cs="Times New Roman"/>
          <w:color w:val="000000" w:themeColor="text1"/>
          <w:sz w:val="24"/>
          <w:szCs w:val="24"/>
          <w:lang w:val="lt-LT"/>
        </w:rPr>
        <w:t>78</w:t>
      </w:r>
    </w:p>
    <w:p w:rsidR="00AC401E" w:rsidRPr="002D03C9" w:rsidRDefault="00AC401E" w:rsidP="00AC401E">
      <w:pPr>
        <w:spacing w:before="100" w:beforeAutospacing="1" w:after="0" w:line="240" w:lineRule="auto"/>
        <w:ind w:firstLine="720"/>
        <w:jc w:val="both"/>
        <w:rPr>
          <w:rFonts w:ascii="Times New Roman" w:eastAsia="Times New Roman" w:hAnsi="Times New Roman" w:cs="Times New Roman"/>
          <w:color w:val="000000" w:themeColor="text1"/>
        </w:rPr>
      </w:pPr>
      <w:r w:rsidRPr="002D03C9">
        <w:rPr>
          <w:rFonts w:ascii="Times New Roman" w:eastAsia="Times New Roman" w:hAnsi="Times New Roman" w:cs="Times New Roman"/>
          <w:color w:val="000000" w:themeColor="text1"/>
          <w:lang w:val="lt-LT"/>
        </w:rPr>
        <w:t> </w:t>
      </w:r>
    </w:p>
    <w:p w:rsidR="00AC401E" w:rsidRPr="00AC401E" w:rsidRDefault="00AC401E" w:rsidP="00AC401E">
      <w:pPr>
        <w:spacing w:before="100" w:beforeAutospacing="1" w:after="0" w:line="240" w:lineRule="auto"/>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i/>
          <w:iCs/>
          <w:color w:val="000000" w:themeColor="text1"/>
          <w:sz w:val="27"/>
          <w:szCs w:val="27"/>
          <w:lang w:val="lt-LT"/>
        </w:rPr>
        <w:t> </w:t>
      </w:r>
    </w:p>
    <w:p w:rsidR="00AC401E" w:rsidRPr="00AC401E" w:rsidRDefault="00AC401E" w:rsidP="00AC401E">
      <w:pPr>
        <w:spacing w:before="100" w:beforeAutospacing="1" w:after="0" w:line="240" w:lineRule="auto"/>
        <w:ind w:firstLine="720"/>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UAB „</w:t>
      </w:r>
      <w:r w:rsidRPr="000758EA">
        <w:rPr>
          <w:rFonts w:ascii="Times New Roman" w:eastAsia="Times New Roman" w:hAnsi="Times New Roman" w:cs="Times New Roman"/>
          <w:b/>
          <w:bCs/>
          <w:color w:val="000000" w:themeColor="text1"/>
          <w:sz w:val="27"/>
          <w:szCs w:val="27"/>
          <w:lang w:val="lt-LT"/>
        </w:rPr>
        <w:t>Naujosios Akmenės komunalininkas</w:t>
      </w:r>
      <w:r w:rsidRPr="00AC401E">
        <w:rPr>
          <w:rFonts w:ascii="Times New Roman" w:eastAsia="Times New Roman" w:hAnsi="Times New Roman" w:cs="Times New Roman"/>
          <w:b/>
          <w:bCs/>
          <w:color w:val="000000" w:themeColor="text1"/>
          <w:sz w:val="27"/>
          <w:szCs w:val="27"/>
          <w:lang w:val="lt-LT"/>
        </w:rPr>
        <w:t>“</w:t>
      </w:r>
    </w:p>
    <w:p w:rsidR="00AC401E" w:rsidRPr="00AC401E" w:rsidRDefault="00AC401E" w:rsidP="00AC401E">
      <w:pPr>
        <w:spacing w:before="100" w:beforeAutospacing="1" w:after="0" w:line="240" w:lineRule="auto"/>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SUPAPRASTINTŲ VIEŠŲJŲ PIRKIMŲ TAISYKLĖS</w:t>
      </w:r>
    </w:p>
    <w:p w:rsidR="002E6D7D" w:rsidRDefault="002E6D7D" w:rsidP="002E6D7D">
      <w:pPr>
        <w:spacing w:before="100" w:beforeAutospacing="1" w:after="0" w:line="240" w:lineRule="auto"/>
        <w:rPr>
          <w:rFonts w:ascii="Times New Roman" w:eastAsia="Times New Roman" w:hAnsi="Times New Roman" w:cs="Times New Roman"/>
          <w:color w:val="000000" w:themeColor="text1"/>
          <w:sz w:val="28"/>
          <w:szCs w:val="28"/>
        </w:rPr>
      </w:pPr>
    </w:p>
    <w:p w:rsidR="002E6D7D" w:rsidRPr="002D3437" w:rsidRDefault="008D41E5" w:rsidP="002D3437">
      <w:pPr>
        <w:spacing w:before="100" w:beforeAutospacing="1" w:after="0" w:line="240" w:lineRule="auto"/>
        <w:jc w:val="center"/>
        <w:rPr>
          <w:rFonts w:ascii="Times New Roman" w:eastAsia="Times New Roman" w:hAnsi="Times New Roman" w:cs="Times New Roman"/>
          <w:b/>
          <w:color w:val="000000" w:themeColor="text1"/>
          <w:sz w:val="28"/>
          <w:szCs w:val="28"/>
        </w:rPr>
      </w:pPr>
      <w:r w:rsidRPr="002E6D7D">
        <w:rPr>
          <w:rFonts w:ascii="Times New Roman" w:eastAsia="Times New Roman" w:hAnsi="Times New Roman" w:cs="Times New Roman"/>
          <w:b/>
          <w:color w:val="000000" w:themeColor="text1"/>
          <w:sz w:val="28"/>
          <w:szCs w:val="28"/>
        </w:rPr>
        <w:t>TURINYS</w:t>
      </w:r>
    </w:p>
    <w:p w:rsidR="008D41E5" w:rsidRDefault="008D41E5"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proofErr w:type="gramStart"/>
      <w:r w:rsidRPr="002E6D7D">
        <w:rPr>
          <w:rFonts w:ascii="Times New Roman" w:eastAsia="Times New Roman" w:hAnsi="Times New Roman" w:cs="Times New Roman"/>
          <w:b/>
          <w:color w:val="000000" w:themeColor="text1"/>
          <w:sz w:val="24"/>
          <w:szCs w:val="24"/>
        </w:rPr>
        <w:t>I  SKYRIUS.</w:t>
      </w:r>
      <w:proofErr w:type="gramEnd"/>
      <w:r>
        <w:rPr>
          <w:rFonts w:ascii="Times New Roman" w:eastAsia="Times New Roman" w:hAnsi="Times New Roman" w:cs="Times New Roman"/>
          <w:color w:val="000000" w:themeColor="text1"/>
          <w:sz w:val="24"/>
          <w:szCs w:val="24"/>
        </w:rPr>
        <w:t xml:space="preserve"> BENDROSIOS NUOSTATOS</w:t>
      </w:r>
    </w:p>
    <w:p w:rsidR="008D41E5" w:rsidRDefault="008D41E5"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sidRPr="002E6D7D">
        <w:rPr>
          <w:rFonts w:ascii="Times New Roman" w:eastAsia="Times New Roman" w:hAnsi="Times New Roman" w:cs="Times New Roman"/>
          <w:b/>
          <w:color w:val="000000" w:themeColor="text1"/>
          <w:sz w:val="24"/>
          <w:szCs w:val="24"/>
        </w:rPr>
        <w:t>II SKYRIUS.</w:t>
      </w:r>
      <w:r>
        <w:rPr>
          <w:rFonts w:ascii="Times New Roman" w:eastAsia="Times New Roman" w:hAnsi="Times New Roman" w:cs="Times New Roman"/>
          <w:color w:val="000000" w:themeColor="text1"/>
          <w:sz w:val="24"/>
          <w:szCs w:val="24"/>
        </w:rPr>
        <w:t xml:space="preserve"> </w:t>
      </w:r>
      <w:r w:rsidR="002E6D7D">
        <w:rPr>
          <w:rFonts w:ascii="Times New Roman" w:eastAsia="Times New Roman" w:hAnsi="Times New Roman" w:cs="Times New Roman"/>
          <w:color w:val="000000" w:themeColor="text1"/>
          <w:sz w:val="24"/>
          <w:szCs w:val="24"/>
        </w:rPr>
        <w:t>SUPAPRASTINTŲ PIRKIMŲ BŪDAI IR PIRKIMŲ PROCEDŪROS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sidRPr="002E6D7D">
        <w:rPr>
          <w:rFonts w:ascii="Times New Roman" w:eastAsia="Times New Roman" w:hAnsi="Times New Roman" w:cs="Times New Roman"/>
          <w:color w:val="000000" w:themeColor="text1"/>
          <w:sz w:val="24"/>
          <w:szCs w:val="24"/>
          <w:u w:val="single"/>
        </w:rPr>
        <w:t>I SKIRSNIS.</w:t>
      </w:r>
      <w:proofErr w:type="gramEnd"/>
      <w:r>
        <w:rPr>
          <w:rFonts w:ascii="Times New Roman" w:eastAsia="Times New Roman" w:hAnsi="Times New Roman" w:cs="Times New Roman"/>
          <w:color w:val="000000" w:themeColor="text1"/>
          <w:sz w:val="24"/>
          <w:szCs w:val="24"/>
        </w:rPr>
        <w:t xml:space="preserve"> BENDROSIOS NUOSTATOS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II SKIRSNIS.</w:t>
      </w:r>
      <w:r>
        <w:rPr>
          <w:rFonts w:ascii="Times New Roman" w:eastAsia="Times New Roman" w:hAnsi="Times New Roman" w:cs="Times New Roman"/>
          <w:color w:val="000000" w:themeColor="text1"/>
          <w:sz w:val="24"/>
          <w:szCs w:val="24"/>
        </w:rPr>
        <w:t xml:space="preserve"> SUPAPRASTINTAS ATVIRAS KONKURSAS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III SKIRSNIS.</w:t>
      </w:r>
      <w:r>
        <w:rPr>
          <w:rFonts w:ascii="Times New Roman" w:eastAsia="Times New Roman" w:hAnsi="Times New Roman" w:cs="Times New Roman"/>
          <w:color w:val="000000" w:themeColor="text1"/>
          <w:sz w:val="24"/>
          <w:szCs w:val="24"/>
        </w:rPr>
        <w:t xml:space="preserve"> SUPAPRASTINTAS RIBOTAS KONKURSAS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IV SKIRSNIS.</w:t>
      </w:r>
      <w:r>
        <w:rPr>
          <w:rFonts w:ascii="Times New Roman" w:eastAsia="Times New Roman" w:hAnsi="Times New Roman" w:cs="Times New Roman"/>
          <w:color w:val="000000" w:themeColor="text1"/>
          <w:sz w:val="24"/>
          <w:szCs w:val="24"/>
        </w:rPr>
        <w:t xml:space="preserve"> SUPAPRASTINTOS SKELBIAMOS IR NESKELBIAMOS DERYBOS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roofErr w:type="gramStart"/>
      <w:r w:rsidRPr="002E6D7D">
        <w:rPr>
          <w:rFonts w:ascii="Times New Roman" w:eastAsia="Times New Roman" w:hAnsi="Times New Roman" w:cs="Times New Roman"/>
          <w:color w:val="000000" w:themeColor="text1"/>
          <w:sz w:val="24"/>
          <w:szCs w:val="24"/>
          <w:u w:val="single"/>
        </w:rPr>
        <w:t>V SKIRSNIS.</w:t>
      </w:r>
      <w:proofErr w:type="gramEnd"/>
      <w:r>
        <w:rPr>
          <w:rFonts w:ascii="Times New Roman" w:eastAsia="Times New Roman" w:hAnsi="Times New Roman" w:cs="Times New Roman"/>
          <w:color w:val="000000" w:themeColor="text1"/>
          <w:sz w:val="24"/>
          <w:szCs w:val="24"/>
        </w:rPr>
        <w:t xml:space="preserve"> SUPAPRASTINTAS KONKURENCINIS DIALOGAS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VI SKIRSNIS.</w:t>
      </w:r>
      <w:r>
        <w:rPr>
          <w:rFonts w:ascii="Times New Roman" w:eastAsia="Times New Roman" w:hAnsi="Times New Roman" w:cs="Times New Roman"/>
          <w:color w:val="000000" w:themeColor="text1"/>
          <w:sz w:val="24"/>
          <w:szCs w:val="24"/>
        </w:rPr>
        <w:t xml:space="preserve"> DINAMINĖ PIRKIMO PROCEDŪRA IR ELEKTRONINIS AUKCIONAS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VII SKIRSNIS.</w:t>
      </w:r>
      <w:r>
        <w:rPr>
          <w:rFonts w:ascii="Times New Roman" w:eastAsia="Times New Roman" w:hAnsi="Times New Roman" w:cs="Times New Roman"/>
          <w:color w:val="000000" w:themeColor="text1"/>
          <w:sz w:val="24"/>
          <w:szCs w:val="24"/>
        </w:rPr>
        <w:t xml:space="preserve"> SUPAPRASTINTAS PROJEKTO KONKURSAS</w:t>
      </w:r>
    </w:p>
    <w:p w:rsidR="002E6D7D" w:rsidRDefault="002E6D7D"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E6D7D">
        <w:rPr>
          <w:rFonts w:ascii="Times New Roman" w:eastAsia="Times New Roman" w:hAnsi="Times New Roman" w:cs="Times New Roman"/>
          <w:color w:val="000000" w:themeColor="text1"/>
          <w:sz w:val="24"/>
          <w:szCs w:val="24"/>
          <w:u w:val="single"/>
        </w:rPr>
        <w:t>VIII SKIRSNIS.</w:t>
      </w:r>
      <w:r>
        <w:rPr>
          <w:rFonts w:ascii="Times New Roman" w:eastAsia="Times New Roman" w:hAnsi="Times New Roman" w:cs="Times New Roman"/>
          <w:color w:val="000000" w:themeColor="text1"/>
          <w:sz w:val="24"/>
          <w:szCs w:val="24"/>
        </w:rPr>
        <w:t xml:space="preserve"> </w:t>
      </w:r>
      <w:r w:rsidR="002E44F8">
        <w:rPr>
          <w:rFonts w:ascii="Times New Roman" w:eastAsia="Times New Roman" w:hAnsi="Times New Roman" w:cs="Times New Roman"/>
          <w:color w:val="000000" w:themeColor="text1"/>
          <w:sz w:val="24"/>
          <w:szCs w:val="24"/>
        </w:rPr>
        <w:t>TIEKĖJŲ APKLAUSA. MAŽOS VERTĖS PIRKIMAI</w:t>
      </w:r>
    </w:p>
    <w:p w:rsidR="006F22BC" w:rsidRDefault="006F22BC" w:rsidP="008D41E5">
      <w:pPr>
        <w:pStyle w:val="ListParagraph"/>
        <w:spacing w:before="100" w:beforeAutospacing="1"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IX SKIRSNIS</w:t>
      </w:r>
      <w:r>
        <w:rPr>
          <w:rFonts w:ascii="Times New Roman" w:eastAsia="Times New Roman" w:hAnsi="Times New Roman" w:cs="Times New Roman"/>
          <w:color w:val="000000" w:themeColor="text1"/>
          <w:sz w:val="24"/>
          <w:szCs w:val="24"/>
        </w:rPr>
        <w:t xml:space="preserve">. </w:t>
      </w:r>
      <w:r w:rsidR="002D3437" w:rsidRPr="002D3437">
        <w:rPr>
          <w:rFonts w:ascii="Times New Roman" w:hAnsi="Times New Roman" w:cs="Times New Roman"/>
          <w:sz w:val="24"/>
          <w:szCs w:val="24"/>
        </w:rPr>
        <w:t>SUPAPRASTINTŲ PIRKIMŲ PASKELBIMAS</w:t>
      </w:r>
    </w:p>
    <w:p w:rsidR="002D3437" w:rsidRDefault="002D3437" w:rsidP="008D41E5">
      <w:pPr>
        <w:pStyle w:val="ListParagraph"/>
        <w:spacing w:before="100" w:beforeAutospacing="1"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 SKIRSNIS</w:t>
      </w:r>
      <w:r>
        <w:rPr>
          <w:rFonts w:ascii="Times New Roman" w:eastAsia="Times New Roman" w:hAnsi="Times New Roman" w:cs="Times New Roman"/>
          <w:color w:val="000000" w:themeColor="text1"/>
          <w:sz w:val="24"/>
          <w:szCs w:val="24"/>
        </w:rPr>
        <w:t xml:space="preserve">. </w:t>
      </w:r>
      <w:r w:rsidRPr="002D3437">
        <w:rPr>
          <w:rFonts w:ascii="Times New Roman" w:hAnsi="Times New Roman" w:cs="Times New Roman"/>
          <w:sz w:val="24"/>
          <w:szCs w:val="24"/>
        </w:rPr>
        <w:t>PIRKIMO DOKUMENTŲ RENGIMAS, PAAIŠKINIMAI, TEIKIMAS</w:t>
      </w:r>
    </w:p>
    <w:p w:rsidR="002D3437" w:rsidRDefault="002D3437" w:rsidP="008D41E5">
      <w:pPr>
        <w:pStyle w:val="ListParagraph"/>
        <w:spacing w:before="100" w:beforeAutospacing="1"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XI SKIRSNIS</w:t>
      </w:r>
      <w:r>
        <w:rPr>
          <w:rFonts w:ascii="Times New Roman" w:eastAsia="Times New Roman" w:hAnsi="Times New Roman" w:cs="Times New Roman"/>
          <w:color w:val="000000" w:themeColor="text1"/>
          <w:sz w:val="24"/>
          <w:szCs w:val="24"/>
        </w:rPr>
        <w:t xml:space="preserve">. </w:t>
      </w:r>
      <w:r w:rsidRPr="002D3437">
        <w:rPr>
          <w:rFonts w:ascii="Times New Roman" w:hAnsi="Times New Roman" w:cs="Times New Roman"/>
          <w:sz w:val="24"/>
          <w:szCs w:val="24"/>
        </w:rPr>
        <w:t>REIKALAVIMAI PASIŪLYMŲ IR PARAIŠKŲ RENGIMUI</w:t>
      </w:r>
    </w:p>
    <w:p w:rsidR="002D3437" w:rsidRDefault="002D3437"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XII SKIRSNIS</w:t>
      </w:r>
      <w:r>
        <w:rPr>
          <w:rFonts w:ascii="Times New Roman" w:eastAsia="Times New Roman" w:hAnsi="Times New Roman" w:cs="Times New Roman"/>
          <w:color w:val="000000" w:themeColor="text1"/>
          <w:sz w:val="24"/>
          <w:szCs w:val="24"/>
        </w:rPr>
        <w:t>. TECHNINĖ SPECIFIKACIJA</w:t>
      </w:r>
    </w:p>
    <w:p w:rsidR="002D3437" w:rsidRDefault="002D3437"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XIII SKIRSNIS</w:t>
      </w:r>
      <w:r>
        <w:rPr>
          <w:rFonts w:ascii="Times New Roman" w:eastAsia="Times New Roman" w:hAnsi="Times New Roman" w:cs="Times New Roman"/>
          <w:color w:val="000000" w:themeColor="text1"/>
          <w:sz w:val="24"/>
          <w:szCs w:val="24"/>
        </w:rPr>
        <w:t>. TIEKĖJŲ KVALIFIKACIJOS PATIKRINIMAS</w:t>
      </w:r>
    </w:p>
    <w:p w:rsidR="002D3437" w:rsidRDefault="002D3437" w:rsidP="008D41E5">
      <w:pPr>
        <w:pStyle w:val="ListParagraph"/>
        <w:spacing w:before="100" w:beforeAutospacing="1"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XIV SKIRSNIS</w:t>
      </w:r>
      <w:r>
        <w:rPr>
          <w:rFonts w:ascii="Times New Roman" w:eastAsia="Times New Roman" w:hAnsi="Times New Roman" w:cs="Times New Roman"/>
          <w:color w:val="000000" w:themeColor="text1"/>
          <w:sz w:val="24"/>
          <w:szCs w:val="24"/>
        </w:rPr>
        <w:t xml:space="preserve">. </w:t>
      </w:r>
      <w:r w:rsidRPr="002D3437">
        <w:rPr>
          <w:rFonts w:ascii="Times New Roman" w:hAnsi="Times New Roman" w:cs="Times New Roman"/>
          <w:sz w:val="24"/>
          <w:szCs w:val="24"/>
        </w:rPr>
        <w:t>PASIŪLYMŲ NAGRINĖJIMAS IR VERTINIMAS</w:t>
      </w:r>
    </w:p>
    <w:p w:rsidR="002D3437" w:rsidRPr="006F22BC" w:rsidRDefault="002D3437"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XV SKIRSNIS</w:t>
      </w:r>
      <w:r>
        <w:rPr>
          <w:rFonts w:ascii="Times New Roman" w:eastAsia="Times New Roman" w:hAnsi="Times New Roman" w:cs="Times New Roman"/>
          <w:color w:val="000000" w:themeColor="text1"/>
          <w:sz w:val="24"/>
          <w:szCs w:val="24"/>
        </w:rPr>
        <w:t>. PIRKIMO SUTARTIS</w:t>
      </w:r>
    </w:p>
    <w:p w:rsidR="00926670" w:rsidRDefault="00926670"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2D3437" w:rsidRPr="002D3437">
        <w:rPr>
          <w:rFonts w:ascii="Times New Roman" w:eastAsia="Times New Roman" w:hAnsi="Times New Roman" w:cs="Times New Roman"/>
          <w:color w:val="000000" w:themeColor="text1"/>
          <w:sz w:val="24"/>
          <w:szCs w:val="24"/>
          <w:u w:val="single"/>
        </w:rPr>
        <w:t>XVI</w:t>
      </w:r>
      <w:r w:rsidRPr="002D3437">
        <w:rPr>
          <w:rFonts w:ascii="Times New Roman" w:eastAsia="Times New Roman" w:hAnsi="Times New Roman" w:cs="Times New Roman"/>
          <w:color w:val="000000" w:themeColor="text1"/>
          <w:sz w:val="24"/>
          <w:szCs w:val="24"/>
          <w:u w:val="single"/>
        </w:rPr>
        <w:t xml:space="preserve"> SKIRSNIS</w:t>
      </w:r>
      <w:r>
        <w:rPr>
          <w:rFonts w:ascii="Times New Roman" w:eastAsia="Times New Roman" w:hAnsi="Times New Roman" w:cs="Times New Roman"/>
          <w:color w:val="000000" w:themeColor="text1"/>
          <w:sz w:val="24"/>
          <w:szCs w:val="24"/>
        </w:rPr>
        <w:t>. SUPAPRASTINTŲ PIRKIMŲ DOKUMENTAI IR ATASKAITOS</w:t>
      </w:r>
    </w:p>
    <w:p w:rsidR="00926670" w:rsidRDefault="00926670"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w:t>
      </w:r>
      <w:r w:rsidR="002D3437" w:rsidRPr="002D3437">
        <w:rPr>
          <w:rFonts w:ascii="Times New Roman" w:eastAsia="Times New Roman" w:hAnsi="Times New Roman" w:cs="Times New Roman"/>
          <w:color w:val="000000" w:themeColor="text1"/>
          <w:sz w:val="24"/>
          <w:szCs w:val="24"/>
          <w:u w:val="single"/>
        </w:rPr>
        <w:t>VII</w:t>
      </w:r>
      <w:r w:rsidRPr="002D3437">
        <w:rPr>
          <w:rFonts w:ascii="Times New Roman" w:eastAsia="Times New Roman" w:hAnsi="Times New Roman" w:cs="Times New Roman"/>
          <w:color w:val="000000" w:themeColor="text1"/>
          <w:sz w:val="24"/>
          <w:szCs w:val="24"/>
          <w:u w:val="single"/>
        </w:rPr>
        <w:t xml:space="preserve"> SKIRSNIS</w:t>
      </w:r>
      <w:r>
        <w:rPr>
          <w:rFonts w:ascii="Times New Roman" w:eastAsia="Times New Roman" w:hAnsi="Times New Roman" w:cs="Times New Roman"/>
          <w:color w:val="000000" w:themeColor="text1"/>
          <w:sz w:val="24"/>
          <w:szCs w:val="24"/>
        </w:rPr>
        <w:t xml:space="preserve">. </w:t>
      </w:r>
      <w:r w:rsidR="00136305">
        <w:rPr>
          <w:rFonts w:ascii="Times New Roman" w:eastAsia="Times New Roman" w:hAnsi="Times New Roman" w:cs="Times New Roman"/>
          <w:color w:val="000000" w:themeColor="text1"/>
          <w:sz w:val="24"/>
          <w:szCs w:val="24"/>
        </w:rPr>
        <w:t>INFORMACIJOS APIE SUPAPRASTINTUS PIRKIMUS TEIKIMAS</w:t>
      </w:r>
    </w:p>
    <w:p w:rsidR="00136305" w:rsidRPr="00926670" w:rsidRDefault="002D3437" w:rsidP="008D41E5">
      <w:pPr>
        <w:pStyle w:val="ListParagraph"/>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Pr="002D3437">
        <w:rPr>
          <w:rFonts w:ascii="Times New Roman" w:eastAsia="Times New Roman" w:hAnsi="Times New Roman" w:cs="Times New Roman"/>
          <w:color w:val="000000" w:themeColor="text1"/>
          <w:sz w:val="24"/>
          <w:szCs w:val="24"/>
          <w:u w:val="single"/>
        </w:rPr>
        <w:t>XVIII</w:t>
      </w:r>
      <w:r w:rsidR="00136305" w:rsidRPr="002D3437">
        <w:rPr>
          <w:rFonts w:ascii="Times New Roman" w:eastAsia="Times New Roman" w:hAnsi="Times New Roman" w:cs="Times New Roman"/>
          <w:color w:val="000000" w:themeColor="text1"/>
          <w:sz w:val="24"/>
          <w:szCs w:val="24"/>
          <w:u w:val="single"/>
        </w:rPr>
        <w:t xml:space="preserve"> SKIRSNIS</w:t>
      </w:r>
      <w:r w:rsidR="00136305">
        <w:rPr>
          <w:rFonts w:ascii="Times New Roman" w:eastAsia="Times New Roman" w:hAnsi="Times New Roman" w:cs="Times New Roman"/>
          <w:color w:val="000000" w:themeColor="text1"/>
          <w:sz w:val="24"/>
          <w:szCs w:val="24"/>
        </w:rPr>
        <w:t>. GINČŲ NAGRINĖJIMAS</w:t>
      </w:r>
    </w:p>
    <w:p w:rsidR="002E6D7D" w:rsidRPr="002D3437" w:rsidRDefault="00FB5BBF" w:rsidP="002D3437">
      <w:pPr>
        <w:pStyle w:val="ListParagraph"/>
        <w:spacing w:before="100" w:beforeAutospacing="1" w:after="0" w:line="240" w:lineRule="auto"/>
        <w:rPr>
          <w:rFonts w:ascii="Times New Roman" w:eastAsia="Times New Roman" w:hAnsi="Times New Roman" w:cs="Times New Roman"/>
          <w:color w:val="000000" w:themeColor="text1"/>
          <w:sz w:val="24"/>
          <w:szCs w:val="24"/>
        </w:rPr>
      </w:pPr>
      <w:r w:rsidRPr="00FB5BBF">
        <w:rPr>
          <w:rFonts w:ascii="Times New Roman" w:eastAsia="Times New Roman" w:hAnsi="Times New Roman" w:cs="Times New Roman"/>
          <w:b/>
          <w:color w:val="000000" w:themeColor="text1"/>
          <w:sz w:val="24"/>
          <w:szCs w:val="24"/>
          <w:u w:val="single"/>
        </w:rPr>
        <w:t>III SKYRIUS.</w:t>
      </w:r>
      <w:r w:rsidRPr="00FB5BBF">
        <w:rPr>
          <w:rFonts w:ascii="Times New Roman" w:eastAsia="Times New Roman" w:hAnsi="Times New Roman" w:cs="Times New Roman"/>
          <w:b/>
          <w:color w:val="000000" w:themeColor="text1"/>
          <w:sz w:val="24"/>
          <w:szCs w:val="24"/>
        </w:rPr>
        <w:t xml:space="preserve"> </w:t>
      </w:r>
      <w:r w:rsidR="002E6D7D" w:rsidRPr="002D3437">
        <w:rPr>
          <w:rFonts w:ascii="Times New Roman" w:eastAsia="Times New Roman" w:hAnsi="Times New Roman" w:cs="Times New Roman"/>
          <w:color w:val="000000" w:themeColor="text1"/>
          <w:sz w:val="24"/>
          <w:szCs w:val="24"/>
        </w:rPr>
        <w:t xml:space="preserve"> BAIGIAMOSIOS NUOSTATOS</w:t>
      </w:r>
    </w:p>
    <w:p w:rsidR="002E6D7D" w:rsidRPr="005F5B7E" w:rsidRDefault="002E6D7D" w:rsidP="005F5B7E">
      <w:pPr>
        <w:spacing w:before="100" w:beforeAutospacing="1" w:after="0" w:line="240" w:lineRule="auto"/>
        <w:rPr>
          <w:rFonts w:ascii="Times New Roman" w:eastAsia="Times New Roman" w:hAnsi="Times New Roman" w:cs="Times New Roman"/>
          <w:color w:val="000000" w:themeColor="text1"/>
          <w:sz w:val="24"/>
          <w:szCs w:val="24"/>
        </w:rPr>
      </w:pPr>
    </w:p>
    <w:p w:rsidR="00AC401E" w:rsidRPr="001E2F31" w:rsidRDefault="00AC401E" w:rsidP="001E2F31">
      <w:pPr>
        <w:spacing w:before="100" w:beforeAutospacing="1" w:after="0" w:line="240" w:lineRule="auto"/>
        <w:ind w:firstLine="720"/>
        <w:jc w:val="center"/>
        <w:rPr>
          <w:rFonts w:ascii="Times New Roman" w:eastAsia="Times New Roman" w:hAnsi="Times New Roman" w:cs="Times New Roman"/>
          <w:color w:val="000000" w:themeColor="text1"/>
          <w:sz w:val="24"/>
          <w:szCs w:val="24"/>
          <w:u w:val="single"/>
        </w:rPr>
      </w:pPr>
      <w:r w:rsidRPr="00AC401E">
        <w:rPr>
          <w:rFonts w:ascii="Times New Roman" w:eastAsia="Times New Roman" w:hAnsi="Times New Roman" w:cs="Times New Roman"/>
          <w:b/>
          <w:bCs/>
          <w:color w:val="000000" w:themeColor="text1"/>
          <w:sz w:val="27"/>
          <w:szCs w:val="27"/>
          <w:u w:val="single"/>
          <w:lang w:val="lt-LT"/>
        </w:rPr>
        <w:lastRenderedPageBreak/>
        <w:t>I SKYRIUS. BENDROSIOS NUOSTATOS</w:t>
      </w:r>
    </w:p>
    <w:p w:rsidR="00AC401E" w:rsidRPr="00F54D8E" w:rsidRDefault="00AC401E" w:rsidP="004838F8">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 Šios Uždarosios akcinės bendrovės „Naujosios Akmenės komunalininkas“ (toliau tekste vadinama – Perkančioji organizacija/Bendrovė) supaprastintų viešųjų pirkimų taisyklės (toliau tekste vadinama - Taisyklės) reglamentuoja Bendrovės viešųjų pirkimų, atliktinų supaprastinta pirkimų tvarka, vykdymo tvarką.</w:t>
      </w:r>
    </w:p>
    <w:p w:rsidR="00AC401E" w:rsidRPr="00F54D8E" w:rsidRDefault="00AC401E" w:rsidP="004838F8">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 Taisyklėmis vadovaujamasi, kai:</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lang w:val="lt-LT"/>
        </w:rPr>
      </w:pPr>
      <w:r w:rsidRPr="00AC401E">
        <w:rPr>
          <w:rFonts w:ascii="Times New Roman" w:eastAsia="Times New Roman" w:hAnsi="Times New Roman" w:cs="Times New Roman"/>
          <w:color w:val="000000" w:themeColor="text1"/>
          <w:sz w:val="24"/>
          <w:szCs w:val="24"/>
          <w:lang w:val="lt-LT"/>
        </w:rPr>
        <w:t>2.1. atliekami prekių, paslaugų ar darbų pirkimai, kurių viešojo vertė yra mažesnė nei tarptautinio pirkimo vertės riba</w:t>
      </w:r>
      <w:r w:rsidRPr="000758EA">
        <w:rPr>
          <w:rFonts w:ascii="Times New Roman" w:eastAsia="Times New Roman" w:hAnsi="Times New Roman" w:cs="Times New Roman"/>
          <w:color w:val="000000" w:themeColor="text1"/>
          <w:sz w:val="24"/>
          <w:szCs w:val="24"/>
          <w:lang w:val="lt-LT"/>
        </w:rPr>
        <w:t>;</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2.2. perkamos Lietuvos Respublikos viešųjų pirkimų įstatymo (toliau tekste vadinama – Viešųjų pirkimų įstatymas) 2 priedėlio B sąrašo paslaugos;</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2.3. atliekami Įstatymo 9 straipsnio 14 dalyje nurodyti pirkimai.</w:t>
      </w:r>
    </w:p>
    <w:p w:rsidR="00AC401E" w:rsidRPr="00F54D8E" w:rsidRDefault="00AC401E" w:rsidP="004838F8">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3. Taisyklės parengtos vadovaujantis šiais žemiau įvardintais teisės aktais ir kitais dokumentais:</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3.1. Viešųjų pirkimų įstatymu;</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3.2. Europos Komisijos aiškinamuoju komunikatu dėl Bendrijos teisės, taikomos sudarant sutartis, kurioms netaikomos arba tik iš dalies taikomos viešųjų pirkimų direktyvos (2006/C 179/02);</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3.3. kitais viešuosius pirkimus reglamentuojančiais teisės aktais.</w:t>
      </w:r>
    </w:p>
    <w:p w:rsidR="00AC401E" w:rsidRPr="00F54D8E" w:rsidRDefault="00AC401E" w:rsidP="004838F8">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4. Taisyklės parengtos atsižvelgiant į šiuos žemiau įvardintus esminius viešųjų pirkimų organizavimo ir vykdymo principus bei standartus:</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4.1. Taisyklėmis nustatyta Perkančiosios organizacijos viešųjų pirkimų organizavimo ir vykdymo tvarka yra parengta atsižvelgiant į Europos Sąjungos ir nacionaliniuose teisės aktuose įtvirtintus viešųjų pirkimų principus ir konfidencialumo reikalavimus. Organizuojant ir vykdant viešuosius pirkimus Perkančioji organizacija užtikrina, kad nebūtų pažeisti tiekėjų lygiateisiškumo, nediskriminavimo, abipusio pripažinimo, taip pat pirkimų skaidrumo ir proporcingumo principai;</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4.2. Kiekvieno konkretaus viešojo pirkimo atveju, atsižvelgiant į proporcingumo principą, kiekvieno potencialaus dalyvio atžvilgiu užtikrinamas pakankamas skaidrumo (viešumo) apie numatomą vykdyti viešąjį pirkimą laipsnis, užtikrinama reali ir sąžininga konkurencija tarp potencialių viešojo pirkimo dalyvių;</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4.3. Taisyklėmis nustatoma, kad nė vienas potencialus viešojo pirkimo dalyvis, raštu pareiškęs norą dalyvauti pirkimo procedūrose ir pateikti pasiūlymą, nebūtų diskriminuojamas, nepriklausomai nuo to, kuriuo metu dalyvis išreiškė ketinimą ir pasirengimą dalyvauti pirkimo procedūrose;</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lastRenderedPageBreak/>
        <w:t>4.4. Vykdant viešuosius pirkimus užtikrinama, kad viešojo pirkimo procedūros būtų atliekamos nepažeidžiant Taisyklių 4.1.-4.3. punktuose nustatytų principų ir standartų, o su tiekėju sudaroma sutartis įgalintų užtikrinti, kad pirkimui skirtos lėšos bus naudojamos racionaliai;</w:t>
      </w:r>
    </w:p>
    <w:p w:rsidR="00AC401E" w:rsidRPr="00AC401E" w:rsidRDefault="00AC401E" w:rsidP="001E2F31">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4.5. Siekiant užtikrinti, kad būtų išlaikytas Taisyklių 4.4. punkte nustatyto tikslo ir priemonių, kurias Bendrovė naudoja tiems tikslams pasiekti, proporcingumas (viešojo pirkimo proporcingumo principas), Bendrovė nustato, kad visuotinai priimti viešojo pirkimo sutarčių sudarymo standartai gali būti netaikomi viešiesiems pirkimams, kurie, atsižvelgiant į konkretaus viešojo pirkimo vertę  ir nusistovėjusią praktiką, iš esmės nėra reikšmingi potencialiems viešojo pirkimo dalyviams ir pačiai Bendrovei, ir, kurių viešojo pirkimo vertė objektyviai yra nepakankama tam, kad būtų galima taikyti ir išlaikyti visuotinai priimtus viešojo pirkimo sutarčių sudarymo standartus. Tokia nuostata yra pagrįsta tuo, kad šiais atvejais visuotinai priimtų viešojo pirkimo sutarčių sudarymo standartų taikymo vykdant viešuosius pirkimus poveikis pagrindiniams viešųjų pirkimų principams vertintinas ne tik kaip objektyviai nepakankamas, bet ir kaip šalutinis veiksnys užtikrinant iš pirminės Europos Sąjungos Bendrijos teisės ir nacionalinės teisės kylančių standartų taikymą. Kita vertus, sudarant bet kokios vertės viešojo pirkimo sutartį, užtikrinama, kad pirkimui skirtos lėšos būtų naudojamos racionaliai.</w:t>
      </w:r>
    </w:p>
    <w:p w:rsidR="00AC401E" w:rsidRPr="00F54D8E" w:rsidRDefault="00AC401E" w:rsidP="00C905AE">
      <w:pPr>
        <w:spacing w:before="100" w:beforeAutospacing="1" w:after="0" w:line="240" w:lineRule="auto"/>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5. Taisyklėmis nustatyta viešųjų pirkimų vykdymo tvarka taikoma visiems Bendrovės vykdomiems supaprastintiems pirkimams, išskyrus prekių, paslaugų ir darbų pirkimus, numatytus Įstatymo 10 straipsnyje. Taisyklėse vartojamos sąvokos atitinka Viešųjų pirkimų įstatyme vartojamos sąvokas.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6. Supaprastintus pirkimus atlieka Bendrovės vadovo įsakymu sudaryta Viešojo pirkimo komisija (toliau tekste vadinama - Komisija) ir Pirkimo vykdytojai – Bendrovės direktoriaus įsakymu paskirti Bendrovės darbuotojai.</w:t>
      </w:r>
    </w:p>
    <w:p w:rsidR="00AC401E" w:rsidRPr="00F54D8E" w:rsidRDefault="00AC401E" w:rsidP="00C905AE">
      <w:pPr>
        <w:spacing w:before="100" w:beforeAutospacing="1" w:after="100" w:afterAutospacing="1" w:line="240" w:lineRule="auto"/>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7. Bendrovės Pirkimo vykdytojai atlieka tuos Bendrovės vykdomus supaprastintus pirkimus, kurie Įstatymo kontekste yra laikomi mažos vertės</w:t>
      </w:r>
      <w:r w:rsidRPr="00AC401E">
        <w:rPr>
          <w:rFonts w:ascii="Times New Roman" w:eastAsia="Times New Roman" w:hAnsi="Times New Roman" w:cs="Times New Roman"/>
          <w:b/>
          <w:color w:val="000000" w:themeColor="text1"/>
          <w:sz w:val="28"/>
          <w:szCs w:val="28"/>
          <w:lang w:val="lt-LT"/>
        </w:rPr>
        <w:t xml:space="preserve"> </w:t>
      </w:r>
      <w:r w:rsidRPr="00F54D8E">
        <w:rPr>
          <w:rFonts w:ascii="Times New Roman" w:eastAsia="Times New Roman" w:hAnsi="Times New Roman" w:cs="Times New Roman"/>
          <w:b/>
          <w:color w:val="000000" w:themeColor="text1"/>
          <w:sz w:val="24"/>
          <w:szCs w:val="24"/>
          <w:lang w:val="lt-LT"/>
        </w:rPr>
        <w:t>pirkimais, tai yra, prekių ar paslaugų viešuosius pirkimus, kai prekių ar paslaugų viešojo pirkimo vertė be pridėtinės vertės mokesčio yra mažesnė kaip 100 000 Lt ar darbų viešuosius pirkimus, kai darbų viešojo pirkimo vertė be pridėtinės vertės mokesčio yra mažesnė kaip 500 000 Lt. Visus kitus Bendrovės supaprastintus pirkimus atlieka Bendrovės vadovo įsakymu sudaryta Komisija. Bendrovės direktorius turi teisę priimti sprendimą pavesti pirkimą atlikti Komisijai ir tuo atveju, kai supaprastintą pirkimą pagal Taisykles gali atlikti Pirkimo vykdytojas. </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8. Komisija ir Pirkimo vykdytojai supaprastintus pirkimus atlieka vadovaudamasi (vadovaudamiesi) viešųjų pirkimų principais, siekdama (siekdami), kad su tiekėju būtų sudaryta tokia pirkimo sutartis, kuri leistų racionaliai panaudoti pirkimui skirtas lėšas.</w:t>
      </w:r>
    </w:p>
    <w:p w:rsidR="00AC401E" w:rsidRPr="00F54D8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AC401E">
        <w:rPr>
          <w:rFonts w:ascii="Times New Roman" w:eastAsia="Times New Roman" w:hAnsi="Times New Roman" w:cs="Times New Roman"/>
          <w:b/>
          <w:color w:val="000000" w:themeColor="text1"/>
          <w:sz w:val="27"/>
          <w:szCs w:val="27"/>
          <w:lang w:val="lt-LT"/>
        </w:rPr>
        <w:t> </w:t>
      </w:r>
      <w:r w:rsidR="00C905AE">
        <w:rPr>
          <w:rFonts w:ascii="Times New Roman" w:eastAsia="Times New Roman" w:hAnsi="Times New Roman" w:cs="Times New Roman"/>
          <w:b/>
          <w:color w:val="000000" w:themeColor="text1"/>
          <w:sz w:val="27"/>
          <w:szCs w:val="27"/>
          <w:lang w:val="lt-LT"/>
        </w:rPr>
        <w:tab/>
      </w:r>
      <w:r w:rsidRPr="00F54D8E">
        <w:rPr>
          <w:rFonts w:ascii="Times New Roman" w:eastAsia="Times New Roman" w:hAnsi="Times New Roman" w:cs="Times New Roman"/>
          <w:b/>
          <w:color w:val="000000" w:themeColor="text1"/>
          <w:sz w:val="24"/>
          <w:szCs w:val="24"/>
          <w:lang w:val="lt-LT"/>
        </w:rPr>
        <w:t>9. Vykdydama supaprastintus pirkimus Perkančioji organizacija (Komisija, Pirkimo vykdytojai) privalo vadovautis Viešųjų pirkimų įstatymo I skyriaus, 24 straipsnio 2 dalies 5 punkto, 27 straipsnio 1 dalies reikalavimais, taip pat Viešųjų pirkimų įstatymo IV ir V skyrių reikalavimais (vykdydama mažos vertės pirkimus Bendrovė neprivalo vadovautis Viešųjų pirkimų įstatymo 17 straipsnio 1, 2, 5, 7 dalių, 18 straipsnio 1, 2, 3, 4, 6 dalių, taip pat 24 straipsnio 2 dalies 5 punkto ir 27 straipsnio 1 dalies reikalavimais).</w:t>
      </w:r>
    </w:p>
    <w:p w:rsidR="00C24638" w:rsidRDefault="00AC401E" w:rsidP="00AC401E">
      <w:pPr>
        <w:spacing w:before="100" w:beforeAutospacing="1" w:after="0" w:line="285" w:lineRule="atLeast"/>
        <w:jc w:val="both"/>
        <w:rPr>
          <w:rFonts w:ascii="Times New Roman" w:eastAsia="Times New Roman" w:hAnsi="Times New Roman" w:cs="Times New Roman"/>
          <w:color w:val="000000" w:themeColor="text1"/>
          <w:sz w:val="24"/>
          <w:szCs w:val="24"/>
        </w:rPr>
      </w:pPr>
      <w:r w:rsidRPr="00F54D8E">
        <w:rPr>
          <w:rFonts w:ascii="Times New Roman" w:eastAsia="Times New Roman" w:hAnsi="Times New Roman" w:cs="Times New Roman"/>
          <w:b/>
          <w:color w:val="000000" w:themeColor="text1"/>
          <w:sz w:val="24"/>
          <w:szCs w:val="24"/>
          <w:lang w:val="lt-LT"/>
        </w:rPr>
        <w:lastRenderedPageBreak/>
        <w:t> </w:t>
      </w:r>
      <w:r w:rsidR="00C905AE">
        <w:rPr>
          <w:rFonts w:ascii="Times New Roman" w:eastAsia="Times New Roman" w:hAnsi="Times New Roman" w:cs="Times New Roman"/>
          <w:b/>
          <w:color w:val="000000" w:themeColor="text1"/>
          <w:sz w:val="24"/>
          <w:szCs w:val="24"/>
          <w:lang w:val="lt-LT"/>
        </w:rPr>
        <w:tab/>
      </w:r>
      <w:r w:rsidRPr="00F54D8E">
        <w:rPr>
          <w:rFonts w:ascii="Times New Roman" w:eastAsia="Times New Roman" w:hAnsi="Times New Roman" w:cs="Times New Roman"/>
          <w:b/>
          <w:color w:val="000000" w:themeColor="text1"/>
          <w:sz w:val="24"/>
          <w:szCs w:val="24"/>
          <w:lang w:val="lt-LT"/>
        </w:rPr>
        <w:t>10. Priimant sprendimus (atliekant veiksmus, susijusius su pirkimo procedūromis) Komisija ir Pirkimo vykdytojai turi užtikrinti, kad bus laikomasi viešųjų pirkimų principų ir sutarčių sudarymo standartų, kaip tai yra apibrėžta šių Taisyklių 4 punkte.  </w:t>
      </w:r>
    </w:p>
    <w:p w:rsidR="00F54D8E" w:rsidRPr="00F54D8E" w:rsidRDefault="00F54D8E" w:rsidP="00AC401E">
      <w:pPr>
        <w:spacing w:before="100" w:beforeAutospacing="1" w:after="0" w:line="285" w:lineRule="atLeast"/>
        <w:jc w:val="both"/>
        <w:rPr>
          <w:rFonts w:ascii="Times New Roman" w:eastAsia="Times New Roman" w:hAnsi="Times New Roman" w:cs="Times New Roman"/>
          <w:color w:val="000000" w:themeColor="text1"/>
          <w:sz w:val="24"/>
          <w:szCs w:val="24"/>
        </w:rPr>
      </w:pPr>
    </w:p>
    <w:p w:rsidR="00AC401E" w:rsidRPr="00AC401E" w:rsidRDefault="00AC401E" w:rsidP="00C24638">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II SKYRIUS. SUPAPRASTINTŲ PIRKIMŲ BŪDAI IR PIRKIMO PROCEDŪROS</w:t>
      </w:r>
    </w:p>
    <w:p w:rsidR="00AC401E" w:rsidRPr="00AC401E" w:rsidRDefault="00AC401E" w:rsidP="00C24638">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I SKIRSNIS. BENDROSIOS NUOSTATOS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11. Bendrovė supaprastintus pirkimus atlieka šiais pirkimo būdais: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11.1. </w:t>
      </w:r>
      <w:r w:rsidRPr="00C905AE">
        <w:rPr>
          <w:rFonts w:ascii="Times New Roman" w:eastAsia="Times New Roman" w:hAnsi="Times New Roman" w:cs="Times New Roman"/>
          <w:color w:val="000000" w:themeColor="text1"/>
          <w:sz w:val="24"/>
          <w:szCs w:val="24"/>
          <w:u w:val="single"/>
          <w:lang w:val="lt-LT"/>
        </w:rPr>
        <w:t>supaprastinto atviro konkurso būdu</w:t>
      </w:r>
      <w:r w:rsidRPr="00AC401E">
        <w:rPr>
          <w:rFonts w:ascii="Times New Roman" w:eastAsia="Times New Roman" w:hAnsi="Times New Roman" w:cs="Times New Roman"/>
          <w:color w:val="000000" w:themeColor="text1"/>
          <w:sz w:val="24"/>
          <w:szCs w:val="24"/>
          <w:lang w:val="lt-LT"/>
        </w:rPr>
        <w:t xml:space="preserve"> – pirkimo būdas, kai pasiūlymus pateikti gali visi pirkimu suinteresuoti tiekėjai;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11.2. </w:t>
      </w:r>
      <w:r w:rsidRPr="00C905AE">
        <w:rPr>
          <w:rFonts w:ascii="Times New Roman" w:eastAsia="Times New Roman" w:hAnsi="Times New Roman" w:cs="Times New Roman"/>
          <w:color w:val="000000" w:themeColor="text1"/>
          <w:sz w:val="24"/>
          <w:szCs w:val="24"/>
          <w:u w:val="single"/>
          <w:lang w:val="lt-LT"/>
        </w:rPr>
        <w:t>supaprastinto riboto konkurso būdu</w:t>
      </w:r>
      <w:r w:rsidRPr="00AC401E">
        <w:rPr>
          <w:rFonts w:ascii="Times New Roman" w:eastAsia="Times New Roman" w:hAnsi="Times New Roman" w:cs="Times New Roman"/>
          <w:color w:val="000000" w:themeColor="text1"/>
          <w:sz w:val="24"/>
          <w:szCs w:val="24"/>
          <w:lang w:val="lt-LT"/>
        </w:rPr>
        <w:t xml:space="preserve"> – pirkimo būdas, kai paraiškas dalyvauti pirkime gali pateikti visi pirkimu suinteresuoti kandidatai, o pasiūlymus – tik Bendrovės atrinkti kandidatai;</w:t>
      </w:r>
    </w:p>
    <w:p w:rsidR="00AC401E" w:rsidRPr="00AC401E" w:rsidRDefault="00AC401E" w:rsidP="00A5290C">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11.3. </w:t>
      </w:r>
      <w:r w:rsidRPr="00C905AE">
        <w:rPr>
          <w:rFonts w:ascii="Times New Roman" w:eastAsia="Times New Roman" w:hAnsi="Times New Roman" w:cs="Times New Roman"/>
          <w:color w:val="000000" w:themeColor="text1"/>
          <w:sz w:val="24"/>
          <w:szCs w:val="24"/>
          <w:u w:val="single"/>
          <w:lang w:val="lt-LT"/>
        </w:rPr>
        <w:t>supaprastintų skelbiamų derybų būdu</w:t>
      </w:r>
      <w:r w:rsidRPr="00AC401E">
        <w:rPr>
          <w:rFonts w:ascii="Times New Roman" w:eastAsia="Times New Roman" w:hAnsi="Times New Roman" w:cs="Times New Roman"/>
          <w:color w:val="000000" w:themeColor="text1"/>
          <w:sz w:val="24"/>
          <w:szCs w:val="24"/>
          <w:lang w:val="lt-LT"/>
        </w:rPr>
        <w:t xml:space="preserve"> – pirkimo būdas, kai pasiūlymus pateikti gali visi pirkimu suinteresuoti tiekėjai, o kai ribojamas kandidatų skaičius – paraiškas gali pateikti visi kandidatai, o pasiūlymus – tik Bendrovės pakviesti tiekėjai;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11.4. </w:t>
      </w:r>
      <w:r w:rsidRPr="00C905AE">
        <w:rPr>
          <w:rFonts w:ascii="Times New Roman" w:eastAsia="Times New Roman" w:hAnsi="Times New Roman" w:cs="Times New Roman"/>
          <w:color w:val="000000" w:themeColor="text1"/>
          <w:sz w:val="24"/>
          <w:szCs w:val="24"/>
          <w:u w:val="single"/>
          <w:lang w:val="lt-LT"/>
        </w:rPr>
        <w:t>konkurencinio dialogo būdu</w:t>
      </w:r>
      <w:r w:rsidRPr="00AC401E">
        <w:rPr>
          <w:rFonts w:ascii="Times New Roman" w:eastAsia="Times New Roman" w:hAnsi="Times New Roman" w:cs="Times New Roman"/>
          <w:color w:val="000000" w:themeColor="text1"/>
          <w:sz w:val="24"/>
          <w:szCs w:val="24"/>
          <w:lang w:val="lt-LT"/>
        </w:rPr>
        <w:t xml:space="preserve"> – pirkimo būdas, kai paraiškas dalyvauti pirkime gali pateikti visi pirkimu suinteresuoti kandidatai, o pasiūlymus – tik Bendrovės atrinkti kandidatai;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11.5. </w:t>
      </w:r>
      <w:r w:rsidRPr="00C905AE">
        <w:rPr>
          <w:rFonts w:ascii="Times New Roman" w:eastAsia="Times New Roman" w:hAnsi="Times New Roman" w:cs="Times New Roman"/>
          <w:color w:val="000000" w:themeColor="text1"/>
          <w:sz w:val="24"/>
          <w:szCs w:val="24"/>
          <w:u w:val="single"/>
          <w:lang w:val="lt-LT"/>
        </w:rPr>
        <w:t>supaprastintų neskelbiamų derybų būdu</w:t>
      </w:r>
      <w:r w:rsidRPr="00AC401E">
        <w:rPr>
          <w:rFonts w:ascii="Times New Roman" w:eastAsia="Times New Roman" w:hAnsi="Times New Roman" w:cs="Times New Roman"/>
          <w:color w:val="000000" w:themeColor="text1"/>
          <w:sz w:val="24"/>
          <w:szCs w:val="24"/>
          <w:lang w:val="lt-LT"/>
        </w:rPr>
        <w:t xml:space="preserve"> – pirkimo būdas, kai pasiūlymus gali pateikti tik Bendrovės pakviesti tiekėjai;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11.6. </w:t>
      </w:r>
      <w:r w:rsidRPr="00C905AE">
        <w:rPr>
          <w:rFonts w:ascii="Times New Roman" w:eastAsia="Times New Roman" w:hAnsi="Times New Roman" w:cs="Times New Roman"/>
          <w:color w:val="000000" w:themeColor="text1"/>
          <w:sz w:val="24"/>
          <w:szCs w:val="24"/>
          <w:u w:val="single"/>
          <w:lang w:val="lt-LT"/>
        </w:rPr>
        <w:t>tiekėjų apklausos būdu</w:t>
      </w:r>
      <w:r w:rsidRPr="00AC401E">
        <w:rPr>
          <w:rFonts w:ascii="Times New Roman" w:eastAsia="Times New Roman" w:hAnsi="Times New Roman" w:cs="Times New Roman"/>
          <w:color w:val="000000" w:themeColor="text1"/>
          <w:sz w:val="27"/>
          <w:szCs w:val="27"/>
          <w:lang w:val="lt-LT"/>
        </w:rPr>
        <w:t xml:space="preserve"> – </w:t>
      </w:r>
      <w:r w:rsidRPr="00AC401E">
        <w:rPr>
          <w:rFonts w:ascii="Times New Roman" w:eastAsia="Times New Roman" w:hAnsi="Times New Roman" w:cs="Times New Roman"/>
          <w:color w:val="000000" w:themeColor="text1"/>
          <w:sz w:val="24"/>
          <w:szCs w:val="24"/>
          <w:lang w:val="lt-LT"/>
        </w:rPr>
        <w:t>pirkimo būdas, kai pasiūlymus gali pateikti tik Bendrovės pakviesti tiekėjai.</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12. Bendrovė, vykdydama supaprastintus pirkimus, gali taikyti ir kitas procedūras, nustatytas Viešųjų pirkimų įstatymo II skyriaus septintame skirsnyje – dinaminę pirkimo procedūrą ir elektroninį aukcioną, taip pat vykdyti supaprastinto projekto konkursą, kaip tai numatyta Viešųjų pirkimų įstatymo II skyriaus aštuntame skirsnyje.</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13. Bendrovė viešąjį pirkimą supaprastinto atviro konkurso, supaprastinto riboto konkurso, supaprastintų skelbiamų derybų ir supaprastinto konkurencinio dialogo būdu gali atlikti visais atvejais.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14. Bendrovė viešąjį pirkimą supaprastintų neskelbiamų derybų būdu gali atlikti šiais atvejais: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14.1. jeigu supaprastintam atviram ar supaprastintam ribotam konkursui ar supaprastintam konkurenciniam dialogui pateikti visi pasiūlymai yra nepriimtini (dėl kainos ar kitų pagrįstų priežasčių) arba nevisiškai atitiko pirkimo dokumentuose nustatytus reikalavimus, o pirkimo sąlygos </w:t>
      </w:r>
      <w:r w:rsidRPr="00AC401E">
        <w:rPr>
          <w:rFonts w:ascii="Times New Roman" w:eastAsia="Times New Roman" w:hAnsi="Times New Roman" w:cs="Times New Roman"/>
          <w:color w:val="000000" w:themeColor="text1"/>
          <w:sz w:val="24"/>
          <w:szCs w:val="24"/>
          <w:lang w:val="lt-LT"/>
        </w:rPr>
        <w:lastRenderedPageBreak/>
        <w:t>iš esmės nekeičiamos, ir į derybas kviečiami visi vykusiam supaprastintam atviram ar supaprastintam</w:t>
      </w:r>
      <w:r w:rsidRPr="00AC401E">
        <w:rPr>
          <w:rFonts w:ascii="Times New Roman" w:eastAsia="Times New Roman" w:hAnsi="Times New Roman" w:cs="Times New Roman"/>
          <w:color w:val="000000" w:themeColor="text1"/>
          <w:sz w:val="27"/>
          <w:szCs w:val="27"/>
          <w:lang w:val="lt-LT"/>
        </w:rPr>
        <w:t xml:space="preserve"> </w:t>
      </w:r>
      <w:r w:rsidRPr="00AC401E">
        <w:rPr>
          <w:rFonts w:ascii="Times New Roman" w:eastAsia="Times New Roman" w:hAnsi="Times New Roman" w:cs="Times New Roman"/>
          <w:color w:val="000000" w:themeColor="text1"/>
          <w:sz w:val="24"/>
          <w:szCs w:val="24"/>
          <w:lang w:val="lt-LT"/>
        </w:rPr>
        <w:t>ribotam konkursui ar supaprastintam konkurenciniam dialogui pasiūlymus pateikę tiekėjai, atitinkantys Bendrovės nustatytus minimalius kvalifikacinius reikalavimus ir pasiūlymų pateikimo reikalavimus;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14.2. jeigu, paskelbus supaprastintą atvirą ar supaprastintą ribotą konkursą, ar supaprastintas skelbiamas derybas ar supaprastintą konkurencinį dialogą, nebuvo gauta pasiūlymų arba nebuvo gauta tinkamų pasiūlymų, o pirminės pirkimo sąlygos iš esmės nekeičiamos;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14.3. jeigu dėl techninių ar meninių priežasčių arba dėl priežasčių, susijusių su išimtinių teisių apsauga, ar dėl kitų objektyvių aplinkybių prekes patiekti, paslaugas pateikti ar darbus atlikti gali tik konkretus tiekėjas;</w:t>
      </w:r>
    </w:p>
    <w:p w:rsidR="00AC401E" w:rsidRPr="00AC401E" w:rsidRDefault="00AC401E" w:rsidP="00A5290C">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14.4. jeigu neišvengiamai būtina pirkimą atlikti ypač skubiai dėl įvykio, kurio Bendrovė negalėjo numatyti. Aplinkybės, kuriomis grindžiama ypatinga skuba, negali priklausyti nuo Bendrovės;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14.5. jeigu perkamos prekės gaminamos mokslinių tyrimų, eksperimentų, studijų ar plėtros tikslais ir jeigu nesiekiama įsigyjamų prekių masine gamyba sustiprinti komercinio pajėgumo arba padengti mokslinio tyrimo ir plėtros išlaidų;</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14.6. jeigu Bendrovė pagal ankstesnę pirkimo sutartį iš kokio nors tiekėjo pirko prekių ar paslaugų ir nustatė, kad iš jo tikslinga pirkti papildomai, siekiant iš dalies pakeisti turimas ir įprastines prekes ar įrenginius arba padidinti turimų prekių kiekius ar įrenginius, kai, pakeitus tiekėją, Bendrovei reikėtų įsigyti medžiagų, turinčių kitokias technines charakteristikas, ir dėl to atsirastų nesuderinamumas arba per didelių techninių eksploatacijos ir priežiūros sunkumų. Tokių sutarčių, kaip ir pasikartojančių sutarčių, trukmė paprastai negali viršyti 3 metų skaičiuojant nuo pradinės pirkimo sutarties sudarymo momento;</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14.7. jeigu perkamos prekių biržoje kotiruotos prekės;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14.8. jeigu ypač palankiomis sąlygomis perkama iš bankrutuojančių, likviduojamų, restruktūrizuojamų ar sustabdžiusių veiklą ūkio subjektų arba egzistuoja trumpalaikės sąlygos, leidžiančios prekes, paslaugas ar darbus įsigyti už daug mažesnę nei rinkos kaina;</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14.9. po projekto konkurso, vykdyto laikantis Viešųjų pirkimų įstatymo nustatytų reikalavimų, iš konkurso laimėtojo arba vieno iš jų;</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14.10. kai dėl aplinkybių, kurių nebuvo galima numatyti, paaiškėja, kad yra reikalingi papildomi darbai arba paslaugos, kurie nebuvo įrašyti į pradinį projektą ar sudarytą pirkimo sutartį ir kurių techniškai ar ekonomiškai neįmanoma atskirti nuo pradinės pirkimo sutarties, nesukeliant didelių nepatogumų Bendrovei,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neturi viršyti 50 procentų pagrindinės pirkimo sutarties vertės;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lastRenderedPageBreak/>
        <w:t>14.11. perkant iš to paties tiekėjo naujas paslaugas ar darbus, panašius į tuos, kokie buvo pirkti pagal ankstesnę pirkimo sutartį, su sąlyga, kad ankstesnioji pirkimo sutartis buvo sudaryta supaprastinto atviro ar supaprastinto riboto konkurso ar supaprastintų skelbiamų derybų būdu. Papildomų pirkimų metu sudaromų pirkimo sutarčių trukmė negali būti ilgesnė kaip 3 metai skaičiuojant nuo pradinės pirkimo sutarties sudarymo momento;</w:t>
      </w:r>
    </w:p>
    <w:p w:rsidR="00AC401E" w:rsidRPr="00AC401E" w:rsidRDefault="00AC401E" w:rsidP="00A5290C">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14.12.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14.13. atskiroms pirkimo dalims, kai perkamos panašios prekės, paslaugos ar perkami darbai yra suskirstyti į atskiras dalis, kurių kiekvienai numatoma sudaryti atskirą pirkimo sutartį, jei bendra tokių pirkimo dalių vertė be pridėtinės vertės mokesčio yra ne didesnė kaip 15 procentų bendros visų pirkimo dalių vertės perkant prekes, paslaugas ar darbus;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14.14. perkami muziejų eksponatai, archyvų ir bibliotekų dokumentai,</w:t>
      </w:r>
      <w:r w:rsidRPr="00AC401E">
        <w:rPr>
          <w:rFonts w:ascii="Times New Roman" w:eastAsia="Times New Roman" w:hAnsi="Times New Roman" w:cs="Times New Roman"/>
          <w:b/>
          <w:bCs/>
          <w:color w:val="000000" w:themeColor="text1"/>
          <w:sz w:val="24"/>
          <w:szCs w:val="24"/>
          <w:lang w:val="lt-LT"/>
        </w:rPr>
        <w:t> </w:t>
      </w:r>
      <w:r w:rsidRPr="00AC401E">
        <w:rPr>
          <w:rFonts w:ascii="Times New Roman" w:eastAsia="Times New Roman" w:hAnsi="Times New Roman" w:cs="Times New Roman"/>
          <w:color w:val="000000" w:themeColor="text1"/>
          <w:sz w:val="24"/>
          <w:szCs w:val="24"/>
          <w:lang w:val="lt-LT"/>
        </w:rPr>
        <w:t>prenumeruojami laikraščiai ir žurnalai;</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14.15. perkamos licencijos naudotis bibliotekiniais dokumentais ar duomenų (informacinėmis) bazėmis;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14.16. perkamos Bendrovės darbuotojų mokymo paslaugos;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14.17. perkamos literatūros, mokslo ir meno kūrinių autorių, atlikėjų ar jų kolektyvo paslaugos;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14.18. perkamos ekspertų komisijų, komitetų, tarybų, kurių sudarymo tvarką nustato Lietuvos Respublikos įstatymai, narių teikiamos nematerialaus pobūdžio (intelektinės) paslaugos;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14.19. prekės ir paslaugos yra perkamos naudojant reprezentacinėms išlaidoms skirtas lėšas;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 xml:space="preserve">14.20. prekių ar paslaugų viešojo pirkimo vertė be pridėtinės vertės mokesčio yra ne didesnė kaip </w:t>
      </w:r>
      <w:r w:rsidR="00754109">
        <w:rPr>
          <w:rFonts w:ascii="Times New Roman" w:eastAsia="Times New Roman" w:hAnsi="Times New Roman" w:cs="Times New Roman"/>
          <w:color w:val="000000" w:themeColor="text1"/>
          <w:sz w:val="24"/>
          <w:szCs w:val="24"/>
          <w:lang w:val="lt-LT"/>
        </w:rPr>
        <w:t>1</w:t>
      </w:r>
      <w:r w:rsidRPr="00AC401E">
        <w:rPr>
          <w:rFonts w:ascii="Times New Roman" w:eastAsia="Times New Roman" w:hAnsi="Times New Roman" w:cs="Times New Roman"/>
          <w:color w:val="000000" w:themeColor="text1"/>
          <w:sz w:val="24"/>
          <w:szCs w:val="24"/>
          <w:lang w:val="lt-LT"/>
        </w:rPr>
        <w:t xml:space="preserve">00 000 Lt ar darbų viešojo pirkimo vertė be pridėtinės vertės mokesčio yra ne didesnė kaip </w:t>
      </w:r>
      <w:r w:rsidR="00754109">
        <w:rPr>
          <w:rFonts w:ascii="Times New Roman" w:eastAsia="Times New Roman" w:hAnsi="Times New Roman" w:cs="Times New Roman"/>
          <w:color w:val="000000" w:themeColor="text1"/>
          <w:sz w:val="24"/>
          <w:szCs w:val="24"/>
          <w:lang w:val="lt-LT"/>
        </w:rPr>
        <w:t>5 000 00</w:t>
      </w:r>
      <w:r w:rsidRPr="00AC401E">
        <w:rPr>
          <w:rFonts w:ascii="Times New Roman" w:eastAsia="Times New Roman" w:hAnsi="Times New Roman" w:cs="Times New Roman"/>
          <w:color w:val="000000" w:themeColor="text1"/>
          <w:sz w:val="24"/>
          <w:szCs w:val="24"/>
          <w:lang w:val="lt-LT"/>
        </w:rPr>
        <w:t xml:space="preserve"> Lt.</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15. Bendrovė viešąjį pirkimą tiekėjų apklausos būdu gali atlikti, kai atliekamas supaprastintas pirkimas Viešųjų pirkimų įstatymo kontekste yra laikomas mažos vertės pirkimu, tai yra, kai prekių ar paslaugų viešojo pirkimo vertė be pridėtinės vertės mokesčio yra mažesnė kaip 100 000 Lt ar darbų viešojo pirkimo vertė be pridėtinės vertės mokesčio yra mažesnė kaip 500 000 Lt.</w:t>
      </w:r>
    </w:p>
    <w:p w:rsidR="00C905AE" w:rsidRDefault="00C905AE" w:rsidP="000758EA">
      <w:pPr>
        <w:spacing w:before="100" w:beforeAutospacing="1" w:after="0" w:line="285" w:lineRule="atLeast"/>
        <w:jc w:val="center"/>
        <w:rPr>
          <w:rFonts w:ascii="Times New Roman" w:eastAsia="Times New Roman" w:hAnsi="Times New Roman" w:cs="Times New Roman"/>
          <w:b/>
          <w:bCs/>
          <w:color w:val="000000" w:themeColor="text1"/>
          <w:sz w:val="27"/>
          <w:szCs w:val="27"/>
          <w:lang w:val="lt-LT"/>
        </w:rPr>
      </w:pPr>
    </w:p>
    <w:p w:rsidR="00A5290C" w:rsidRDefault="00A5290C" w:rsidP="000758EA">
      <w:pPr>
        <w:spacing w:before="100" w:beforeAutospacing="1" w:after="0" w:line="285" w:lineRule="atLeast"/>
        <w:jc w:val="center"/>
        <w:rPr>
          <w:rFonts w:ascii="Times New Roman" w:eastAsia="Times New Roman" w:hAnsi="Times New Roman" w:cs="Times New Roman"/>
          <w:b/>
          <w:bCs/>
          <w:color w:val="000000" w:themeColor="text1"/>
          <w:sz w:val="27"/>
          <w:szCs w:val="27"/>
          <w:lang w:val="lt-LT"/>
        </w:rPr>
      </w:pP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lastRenderedPageBreak/>
        <w:t>II SKIRSNIS. SUPAPRASTINTAS ATVIRAS KONKURSAS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16. Supaprastintas atviras konkursas vykdomas tokia pačia tvarka kaip ir atviras konkursas, kaip tai yra nustatyta Viešųjų pirkimų įstatymo II skyriuje, išskyrus tai, kad:</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16.1. pasiūlymų pateikimo terminas negali būti trumpesnis kaip 7 darbo dienos nuo pirkimo paskelbimo Centrinėje viešųjų pirkimų informacinėje sistemoje (CVP IS) dienos;</w:t>
      </w:r>
    </w:p>
    <w:p w:rsidR="00AC401E" w:rsidRPr="00AC401E" w:rsidRDefault="00AC401E" w:rsidP="00A5290C">
      <w:pPr>
        <w:spacing w:before="100" w:beforeAutospacing="1" w:after="100" w:afterAutospacing="1" w:line="240" w:lineRule="auto"/>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16.2. Bendrovė atsako į prašymą paaiškinti pirkimo dokumentus, jei prašymas paaiškinti (patikslinti) pirkimo dokumentus yra gautas likus ne mažiau kaip 96 valandoms iki pasiūlymų pateikimo termino pabaigos. Pirkimo dokumentų paaiškinimas (patikslinimas) turi būti paskelbtas viešai ten pat, kur ir buvo paskelbti pirkimo dokumentai – CVP IS, o jei pirkimo dokumentai nebuvo skelbti viešai – pateiktas tiesiogiai pirkimo dokumentus iš Bendrovės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p>
    <w:p w:rsidR="00AC401E" w:rsidRPr="00AC401E" w:rsidRDefault="00AC401E" w:rsidP="00AC401E">
      <w:pPr>
        <w:spacing w:before="100" w:beforeAutospacing="1" w:after="0" w:line="285" w:lineRule="atLeast"/>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7"/>
          <w:szCs w:val="27"/>
          <w:lang w:val="lt-LT"/>
        </w:rPr>
        <w:t> </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III SKIRSNIS. SUPAPRASTINTAS RIBOTAS KONKURSAS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17. Supaprastintas ribotas konkursas vykdomas tokia pačia tvarka kaip ir ribotas konkursas, kaip tai yra nustatyta Viešųjų pirkimų įstatymo II skyriuje, išskyrus tai, kad:</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17.1. paraiškų pateikimo terminas negali būti trumpesnis kaip 7 darbo dienos nuo pirkimo paskelbimo CVP IS dienos, o pasiūlymų pateikimo terminas – ne trumpesnis kaip 7 darbo dienos nuo kvietimo pateikti pasiūlymus išsiuntimo atrinktiems kandidatams dienos;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17.2. Bendrovė atsako į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Bendrovės nustatyta tvarka įsigijusiems tiekėjams. Pirkimo dokumentų paaiškinimas (patikslinimas) turi būti paskelbtas arba tiekėjui tiesiogiai pateiktas taip, kad iki pasiūlymų pateikimo termino pabaigos būtų likę ne mažiau kaip 48 valandos, o jei jų neįmanoma tokiu terminu paskelbti (tiekėjui pateikti), pasiūlymų pateikimo galutinis terminas turi būti nukeltas vėlesniam laikui, per kurį tiekėjai, rengdami paraiškas ar pasiūlymus, galėtų atsižvelgti į šiuos paaiškinimus (patikslinimus)</w:t>
      </w:r>
      <w:r w:rsidRPr="00AC401E">
        <w:rPr>
          <w:rFonts w:ascii="Times New Roman" w:eastAsia="Times New Roman" w:hAnsi="Times New Roman" w:cs="Times New Roman"/>
          <w:color w:val="000000" w:themeColor="text1"/>
          <w:sz w:val="27"/>
          <w:szCs w:val="27"/>
          <w:lang w:val="lt-LT"/>
        </w:rPr>
        <w:t>.</w:t>
      </w:r>
    </w:p>
    <w:p w:rsidR="00AC401E" w:rsidRPr="00AC401E" w:rsidRDefault="00AC401E" w:rsidP="00AC401E">
      <w:pPr>
        <w:spacing w:before="100" w:beforeAutospacing="1" w:after="0" w:line="285" w:lineRule="atLeast"/>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 </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IV SKIRSNIS. SUPAPRASTINTOS SKELBIAMOS IR NESKELBIAMOS DERYBOS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lastRenderedPageBreak/>
        <w:t>18. Supaprastintos skelbiamos derybos vykdomos tokia pačia tvarka, kaip ir skelbiamos derybos, o supaprastintos neskelbiamos derybos vykdomos tokia pačia tvarka, kaip ir neskelbiamos derybos, kaip tai yra nustatyta Viešųjų pirkimų įstatymo II skyriuje, išskyrus tai, kad:</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18.1. pasiūlymų pateikimo terminas negali būti trumpesnis kaip 7 darbo dienos nuo pirkimo paskelbimo CVP IS dienos, o tuo atveju, kai vykdomos supaprastintos neskelbiamos derybos – 7 darbo dienos nuo kvietimo pateikti pasiūlymą (pasiūlymus) išsiuntimo tiekėjui (tiekėjams) dienos;</w:t>
      </w:r>
    </w:p>
    <w:p w:rsidR="00AC401E" w:rsidRPr="00AC401E" w:rsidRDefault="00AC401E" w:rsidP="00A5290C">
      <w:pPr>
        <w:spacing w:before="100" w:beforeAutospacing="1" w:after="0" w:line="285" w:lineRule="atLeast"/>
        <w:ind w:firstLine="720"/>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color w:val="000000" w:themeColor="text1"/>
          <w:sz w:val="24"/>
          <w:szCs w:val="24"/>
          <w:lang w:val="lt-LT"/>
        </w:rPr>
        <w:t>18.2. Bendrovė atsako į gautą tiekėjo prašymą paaiškinti pirkimo dokumentus, jei prašymas paaiškinti (patikslinti) pirkimo dokumentus yra gautas likus ne mažiau kaip 96 valandoms iki paraiškų arba pasiūlymų pateikimo termino pabaigos. Pirkimo dokumentų paaiškinimas (patikslinimas) turi būti paskelbtas viešai ten pat, kur ir buvo paskelbti pirkimo dokumentai – CVP IS, o jei pirkimo dokumentai nebuvo skelbti viešai – pateiktas tiesiogiai pirkimo dokumentus iš Bendrovės nustatyta tvarka įsigijusiam (gavusiam) tiekėjui (įsigijusiems (gavusiems) tiekėjams). Pirkimo dokumentų paaiškinimas (patikslinimas) turi būti paskelbtas arba tiekėjui (tiekėjams) tiesiogiai pateiktas taip, kad iki pasiūlymų pateikimo termino pabaigos būtų likę ne mažiau kaip 48 valandos, o jei jų neįmanoma tokiu terminu paskelbti (tiekėjui (tiekėjams) pateikti), pasiūlymų pateikimo galutinis terminas turi būti nukeltas vėlesniam laikui, per kurį tiekėjas (tiekėjai), rengdamas  (rengdami) pasiūlymus, galėtų atsižvelgti į šiuos paaiškinimus (patikslinimus).</w:t>
      </w:r>
    </w:p>
    <w:p w:rsidR="00AC401E" w:rsidRPr="00AC401E" w:rsidRDefault="00AC401E" w:rsidP="00AC401E">
      <w:pPr>
        <w:spacing w:before="100" w:beforeAutospacing="1" w:after="0" w:line="285" w:lineRule="atLeast"/>
        <w:jc w:val="both"/>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4"/>
          <w:szCs w:val="24"/>
          <w:lang w:val="lt-LT"/>
        </w:rPr>
        <w:t> </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V SKIRSNIS. SUPAPRASTINTAS KONKURENCINIS DIALOGAS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19. Supaprastintas konkurencinis dialogas vykdomas tokia pačia tvarka kaip konkurencinis dialogas, kaip tai yra numatyta Viešųjų pirkimų įstatymo II skyriuje.</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VI SKIRSNIS. DINAMINĖ PIRKIMO PROCEDŪRA IR ELEKTRONINIS AUKCIONAS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20. Dinaminė pirkimo procedūra ir elektroninio aukciono pirkimo procedūros vykdomos tokia pačia tvarka, kaip tai yra numatyta Viešųjų pirkimų įstatymo II skyriuje.</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VII SKIRSNIS. SUPAPRASTINTAS PROJEKTO KONKURSAS</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21. Supaprastinto projekto konkurso procedūros vykdomos ta pačia tvarka, kaip tai numatyta Viešųjų pirkimų įstatymo II skyri</w:t>
      </w:r>
      <w:r w:rsidR="0041026D">
        <w:rPr>
          <w:rFonts w:ascii="Times New Roman" w:eastAsia="Times New Roman" w:hAnsi="Times New Roman" w:cs="Times New Roman"/>
          <w:b/>
          <w:color w:val="000000" w:themeColor="text1"/>
          <w:sz w:val="24"/>
          <w:szCs w:val="24"/>
          <w:lang w:val="lt-LT"/>
        </w:rPr>
        <w:t>uje</w:t>
      </w:r>
      <w:r w:rsidRPr="00F54D8E">
        <w:rPr>
          <w:rFonts w:ascii="Times New Roman" w:eastAsia="Times New Roman" w:hAnsi="Times New Roman" w:cs="Times New Roman"/>
          <w:b/>
          <w:color w:val="000000" w:themeColor="text1"/>
          <w:sz w:val="24"/>
          <w:szCs w:val="24"/>
          <w:lang w:val="lt-LT"/>
        </w:rPr>
        <w:t>, išskyrus tai, kad pasiūlymų (projektų) pateikimo terminas turi būti ne trumpesnis kaip 7 darbo dienos nuo skelbimo apie supaprastintą projekto konkursą paskelbimo CVP IS dienos.</w:t>
      </w:r>
    </w:p>
    <w:p w:rsidR="00AC401E" w:rsidRPr="00AC401E" w:rsidRDefault="00AC401E" w:rsidP="000758EA">
      <w:pPr>
        <w:spacing w:before="100" w:beforeAutospacing="1" w:after="0" w:line="285" w:lineRule="atLeast"/>
        <w:jc w:val="center"/>
        <w:rPr>
          <w:rFonts w:ascii="Times New Roman" w:eastAsia="Times New Roman" w:hAnsi="Times New Roman" w:cs="Times New Roman"/>
          <w:color w:val="000000" w:themeColor="text1"/>
          <w:sz w:val="24"/>
          <w:szCs w:val="24"/>
        </w:rPr>
      </w:pPr>
      <w:r w:rsidRPr="00AC401E">
        <w:rPr>
          <w:rFonts w:ascii="Times New Roman" w:eastAsia="Times New Roman" w:hAnsi="Times New Roman" w:cs="Times New Roman"/>
          <w:b/>
          <w:bCs/>
          <w:color w:val="000000" w:themeColor="text1"/>
          <w:sz w:val="27"/>
          <w:szCs w:val="27"/>
          <w:lang w:val="lt-LT"/>
        </w:rPr>
        <w:t xml:space="preserve">VIII SKIRSNIS. </w:t>
      </w:r>
      <w:r w:rsidR="002E44F8">
        <w:rPr>
          <w:rFonts w:ascii="Times New Roman" w:eastAsia="Times New Roman" w:hAnsi="Times New Roman" w:cs="Times New Roman"/>
          <w:b/>
          <w:bCs/>
          <w:color w:val="000000" w:themeColor="text1"/>
          <w:sz w:val="27"/>
          <w:szCs w:val="27"/>
          <w:lang w:val="lt-LT"/>
        </w:rPr>
        <w:t>TIEKĖJŲ APKLAUSA. MAŽOS VERTĖS PIRKIMAI</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22. Pirkimą tiekėjų apklausos būdu atlieka Pirkimo vykdytojas arba Komisija, jei Bendrovės vadovas konkretų pirkimą tiekėjų apklausos būdu paveda atlikti Komisijai.</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lastRenderedPageBreak/>
        <w:t>23. Vykdant pirkimą tiekėjų apklausos būdu pirkimo dokumentuose, kurie pateikiami tiekėjams, nurodoma visa informacija, kuri reikalinga pirkimo procedūroms atlikti. Pirkimo dokumentai gali būti nerengiami, kai pirkimas tiekėjų apklausos būdu atliekamas žodine forma apklausiant tiekėjus (žodinė tiekėjų apklausa) – tokiu atveju informacija apie pirkimo objektą ir kitas pirkimo sąlygas tiekėjams pateikiami žodine forma.</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24. Vykdant pirkimą tiekėjų apklausos būdu tiekėjų kvalifikacija gali būti netikrinama. Pasiūlymus galima prašyti pateikti žodžiu arba raštu, užklijuotame voke, arba faksu ar elektroninio ryšio priemonėmis (e.paštu).</w:t>
      </w:r>
    </w:p>
    <w:p w:rsidR="00712BF2" w:rsidRPr="00F54D8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C905AE">
        <w:rPr>
          <w:rFonts w:ascii="Times New Roman" w:eastAsia="Times New Roman" w:hAnsi="Times New Roman" w:cs="Times New Roman"/>
          <w:b/>
          <w:color w:val="000000" w:themeColor="text1"/>
          <w:sz w:val="24"/>
          <w:szCs w:val="24"/>
          <w:lang w:val="lt-LT"/>
        </w:rPr>
        <w:tab/>
      </w:r>
      <w:r w:rsidR="00712BF2" w:rsidRPr="00F54D8E">
        <w:rPr>
          <w:rFonts w:ascii="Times New Roman" w:eastAsia="Times New Roman" w:hAnsi="Times New Roman" w:cs="Times New Roman"/>
          <w:b/>
          <w:color w:val="000000" w:themeColor="text1"/>
          <w:sz w:val="24"/>
          <w:szCs w:val="24"/>
          <w:lang w:val="lt-LT"/>
        </w:rPr>
        <w:t>25</w:t>
      </w:r>
      <w:r w:rsidRPr="00F54D8E">
        <w:rPr>
          <w:rFonts w:ascii="Times New Roman" w:eastAsia="Times New Roman" w:hAnsi="Times New Roman" w:cs="Times New Roman"/>
          <w:b/>
          <w:color w:val="000000" w:themeColor="text1"/>
          <w:sz w:val="24"/>
          <w:szCs w:val="24"/>
          <w:lang w:val="lt-LT"/>
        </w:rPr>
        <w:t>. Taisyklėmis nenustatomas minimalus pasiūlymus pateikti kviestinų tiekėjų skaičius, kai pirkimas atliekamas tiekėjų apklausos būdu. Kviestinų tiekėjų skaičių ir jų kandidatūras pasirenka Pirkimo vykdytojas arba Komisija – priklausomai nuo to, kam yra pavesta atlikti pirkimą tiekėjų apklausos būdu. Kviestinų tiekėjų skaičius turi būti pakankamas tam, kad užtikrintų, jog pirkimui skirtos lėšos bus panaudotos racionaliai. Pagrįstais atvejais Pirkimo vykdytojas ar Komisija turi teisę kviesti pasiūlymą pateikti ir vieną tiekėją, ypač atvejais, numatytais Taisyklių 14.1.-14.19. punktuose arba tuo atveju, kai numatomos sudaryti prekių, paslaugų ar darbų pirkimo sutarties kaina yra mažesnė kaip 10 000 Lt. </w:t>
      </w:r>
    </w:p>
    <w:p w:rsidR="00AC401E" w:rsidRPr="00F54D8E" w:rsidRDefault="00AC401E" w:rsidP="00C905AE">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26. Pasiūlymų pateikimo terminas vykdant pirkimą tiekėjų apklausos būdu turi būti pakankamas tam, kad tiekėjai galėtų parengti ir pateikti pasiūlymus.</w:t>
      </w:r>
    </w:p>
    <w:p w:rsidR="00AC401E" w:rsidRPr="00F54D8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C905AE">
        <w:rPr>
          <w:rFonts w:ascii="Times New Roman" w:eastAsia="Times New Roman" w:hAnsi="Times New Roman" w:cs="Times New Roman"/>
          <w:b/>
          <w:color w:val="000000" w:themeColor="text1"/>
          <w:sz w:val="24"/>
          <w:szCs w:val="24"/>
          <w:lang w:val="lt-LT"/>
        </w:rPr>
        <w:tab/>
      </w:r>
      <w:r w:rsidRPr="00F54D8E">
        <w:rPr>
          <w:rFonts w:ascii="Times New Roman" w:eastAsia="Times New Roman" w:hAnsi="Times New Roman" w:cs="Times New Roman"/>
          <w:b/>
          <w:color w:val="000000" w:themeColor="text1"/>
          <w:sz w:val="24"/>
          <w:szCs w:val="24"/>
          <w:lang w:val="lt-LT"/>
        </w:rPr>
        <w:t>27. Pasiūlymų vertinimo kriterijai yra – kaina arba pasiūlymo ekonominis naudingumas. Pasiūlymo vertinimo kriterijus nurodomas pirkimo dokumentuose arba pranešamas tiekėjui (tiekėjams) žodžiu, kai pasiūlymą (pasiūlymus) yra prašoma pateikti žodine forma.</w:t>
      </w:r>
    </w:p>
    <w:p w:rsidR="00AC401E" w:rsidRPr="00491006"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E254C9">
        <w:rPr>
          <w:rFonts w:ascii="Times New Roman" w:eastAsia="Times New Roman" w:hAnsi="Times New Roman" w:cs="Times New Roman"/>
          <w:b/>
          <w:color w:val="000000" w:themeColor="text1"/>
          <w:sz w:val="24"/>
          <w:szCs w:val="24"/>
          <w:lang w:val="lt-LT"/>
        </w:rPr>
        <w:tab/>
      </w:r>
      <w:r w:rsidRPr="00F54D8E">
        <w:rPr>
          <w:rFonts w:ascii="Times New Roman" w:eastAsia="Times New Roman" w:hAnsi="Times New Roman" w:cs="Times New Roman"/>
          <w:b/>
          <w:color w:val="000000" w:themeColor="text1"/>
          <w:sz w:val="24"/>
          <w:szCs w:val="24"/>
          <w:lang w:val="lt-LT"/>
        </w:rPr>
        <w:t>28. Atlikęs pirkimą tiekėjų apklausos būdu, Pirkimo vykdytojas užpildo ir su Bendrovės vadovu suderina Tiekėjų apklausos pažymą (Taisyklių priedas Nr. 1). Tiekėjų apklausos pažyma gali būti nepildoma, kai prekių, paslaugų pirkimo sutarties v</w:t>
      </w:r>
      <w:r w:rsidR="00491006">
        <w:rPr>
          <w:rFonts w:ascii="Times New Roman" w:eastAsia="Times New Roman" w:hAnsi="Times New Roman" w:cs="Times New Roman"/>
          <w:b/>
          <w:color w:val="000000" w:themeColor="text1"/>
          <w:sz w:val="24"/>
          <w:szCs w:val="24"/>
          <w:lang w:val="lt-LT"/>
        </w:rPr>
        <w:t>ertė yra mažesnė kaip 10 000 Lt, o darbų 30</w:t>
      </w:r>
      <w:r w:rsidR="00E254C9">
        <w:rPr>
          <w:rFonts w:ascii="Times New Roman" w:eastAsia="Times New Roman" w:hAnsi="Times New Roman" w:cs="Times New Roman"/>
          <w:b/>
          <w:color w:val="000000" w:themeColor="text1"/>
          <w:sz w:val="24"/>
          <w:szCs w:val="24"/>
          <w:lang w:val="lt-LT"/>
        </w:rPr>
        <w:t xml:space="preserve"> </w:t>
      </w:r>
      <w:r w:rsidR="00491006">
        <w:rPr>
          <w:rFonts w:ascii="Times New Roman" w:eastAsia="Times New Roman" w:hAnsi="Times New Roman" w:cs="Times New Roman"/>
          <w:b/>
          <w:color w:val="000000" w:themeColor="text1"/>
          <w:sz w:val="24"/>
          <w:szCs w:val="24"/>
          <w:lang w:val="lt-LT"/>
        </w:rPr>
        <w:t xml:space="preserve">000 Lt. Taip pat gali būti nepildomai kai </w:t>
      </w:r>
      <w:r w:rsidR="00491006" w:rsidRPr="00491006">
        <w:rPr>
          <w:rFonts w:ascii="Times New Roman" w:hAnsi="Times New Roman" w:cs="Times New Roman"/>
          <w:b/>
          <w:sz w:val="24"/>
          <w:szCs w:val="24"/>
          <w:lang w:val="lt-LT"/>
        </w:rPr>
        <w:t>dėl įvykių, kurių perkančioji organizacija negalėjo iš anksto numatyti, būtina skubiai įsigyti reikalingų prekių, paslaugų ar darbų, o vykdant apklausą prekių, paslaugų ar darbų nepavyktų įsigyti laiku. </w:t>
      </w:r>
    </w:p>
    <w:p w:rsidR="00AC401E" w:rsidRPr="00F54D8E" w:rsidRDefault="00AC401E" w:rsidP="00E254C9">
      <w:pPr>
        <w:spacing w:before="100" w:beforeAutospacing="1" w:after="100" w:afterAutospacing="1" w:line="240" w:lineRule="auto"/>
        <w:ind w:firstLine="720"/>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29. Jei pirkimą tiekėjų apklausos būdu atlieka Komisija, Komisijos veiksmai ir priimti sprendimai yra protokoluojami.</w:t>
      </w:r>
    </w:p>
    <w:p w:rsidR="00AC401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lang w:val="lt-LT"/>
        </w:rPr>
      </w:pPr>
      <w:r w:rsidRPr="00F54D8E">
        <w:rPr>
          <w:rFonts w:ascii="Times New Roman" w:eastAsia="Times New Roman" w:hAnsi="Times New Roman" w:cs="Times New Roman"/>
          <w:b/>
          <w:color w:val="000000" w:themeColor="text1"/>
          <w:sz w:val="24"/>
          <w:szCs w:val="24"/>
          <w:lang w:val="lt-LT"/>
        </w:rPr>
        <w:t> </w:t>
      </w:r>
      <w:r w:rsidR="00E254C9">
        <w:rPr>
          <w:rFonts w:ascii="Times New Roman" w:eastAsia="Times New Roman" w:hAnsi="Times New Roman" w:cs="Times New Roman"/>
          <w:b/>
          <w:color w:val="000000" w:themeColor="text1"/>
          <w:sz w:val="24"/>
          <w:szCs w:val="24"/>
          <w:lang w:val="lt-LT"/>
        </w:rPr>
        <w:tab/>
      </w:r>
      <w:r w:rsidRPr="00F54D8E">
        <w:rPr>
          <w:rFonts w:ascii="Times New Roman" w:eastAsia="Times New Roman" w:hAnsi="Times New Roman" w:cs="Times New Roman"/>
          <w:b/>
          <w:color w:val="000000" w:themeColor="text1"/>
          <w:sz w:val="24"/>
          <w:szCs w:val="24"/>
          <w:lang w:val="lt-LT"/>
        </w:rPr>
        <w:t>30. Vykdant pirkimą tiekėjų apklausos būdu turi būti laikomasi viešųjų pirkimų principų ir situacijose, kurių šios Taisyklės nereglamentuoja, sprendimai turi būti priimami tokie ir veiksmai turi būti atliekami taip, kad Bendrovės atliktais veiksmais ir priimtais sprendimais nebūtų pažeisti viešųjų pirkimų principai.</w:t>
      </w:r>
    </w:p>
    <w:p w:rsidR="002E44F8" w:rsidRDefault="002E44F8" w:rsidP="002E44F8">
      <w:pPr>
        <w:jc w:val="both"/>
        <w:rPr>
          <w:rFonts w:ascii="Times New Roman" w:hAnsi="Times New Roman" w:cs="Times New Roman"/>
          <w:sz w:val="24"/>
          <w:szCs w:val="24"/>
          <w:lang w:val="lt-LT"/>
        </w:rPr>
      </w:pPr>
    </w:p>
    <w:p w:rsidR="002E44F8" w:rsidRPr="00491006" w:rsidRDefault="002E44F8" w:rsidP="00E254C9">
      <w:pPr>
        <w:ind w:firstLine="720"/>
        <w:jc w:val="both"/>
        <w:rPr>
          <w:rFonts w:ascii="Times New Roman" w:hAnsi="Times New Roman" w:cs="Times New Roman"/>
          <w:b/>
          <w:sz w:val="24"/>
          <w:szCs w:val="24"/>
          <w:lang w:val="lt-LT"/>
        </w:rPr>
      </w:pPr>
      <w:r w:rsidRPr="00491006">
        <w:rPr>
          <w:rFonts w:ascii="Times New Roman" w:hAnsi="Times New Roman" w:cs="Times New Roman"/>
          <w:b/>
          <w:sz w:val="24"/>
          <w:szCs w:val="24"/>
          <w:lang w:val="lt-LT"/>
        </w:rPr>
        <w:t xml:space="preserve">31. Mažos vertės pirkimai gali būti atliekami visais šiose Taisyklėse nustatytais supaprastintų pirkimų būdais, atsižvelgiant į šių būdų pasirinkimo sąlygas. </w:t>
      </w:r>
    </w:p>
    <w:p w:rsidR="002E44F8" w:rsidRPr="00491006" w:rsidRDefault="002E44F8" w:rsidP="00E254C9">
      <w:pPr>
        <w:ind w:firstLine="720"/>
        <w:jc w:val="both"/>
        <w:rPr>
          <w:rFonts w:ascii="Times New Roman" w:hAnsi="Times New Roman" w:cs="Times New Roman"/>
          <w:b/>
          <w:sz w:val="24"/>
          <w:szCs w:val="24"/>
          <w:lang w:val="lt-LT"/>
        </w:rPr>
      </w:pPr>
      <w:r w:rsidRPr="00491006">
        <w:rPr>
          <w:rFonts w:ascii="Times New Roman" w:hAnsi="Times New Roman" w:cs="Times New Roman"/>
          <w:b/>
          <w:sz w:val="24"/>
          <w:szCs w:val="24"/>
          <w:lang w:val="lt-LT"/>
        </w:rPr>
        <w:lastRenderedPageBreak/>
        <w:t>32.  </w:t>
      </w:r>
      <w:r w:rsidR="00136305">
        <w:rPr>
          <w:rFonts w:ascii="Times New Roman" w:hAnsi="Times New Roman" w:cs="Times New Roman"/>
          <w:b/>
          <w:sz w:val="24"/>
          <w:szCs w:val="24"/>
          <w:lang w:val="lt-LT"/>
        </w:rPr>
        <w:t>Bendrovė</w:t>
      </w:r>
      <w:r w:rsidRPr="00491006">
        <w:rPr>
          <w:rFonts w:ascii="Times New Roman" w:hAnsi="Times New Roman" w:cs="Times New Roman"/>
          <w:b/>
          <w:sz w:val="24"/>
          <w:szCs w:val="24"/>
          <w:lang w:val="lt-LT"/>
        </w:rPr>
        <w:t xml:space="preserve"> turi nustatyti pakankamą terminą kreiptis dėl pirkimo dokumentų paaiškinimo ir užtikrinti, kad paaiškinimai būtų išsiųsti visiems pirkimo dokumentus gavusiems tiekėjams.</w:t>
      </w:r>
    </w:p>
    <w:p w:rsidR="00491006" w:rsidRDefault="00491006" w:rsidP="00E254C9">
      <w:pPr>
        <w:ind w:firstLine="720"/>
        <w:jc w:val="both"/>
        <w:rPr>
          <w:rFonts w:ascii="Times New Roman" w:hAnsi="Times New Roman" w:cs="Times New Roman"/>
          <w:b/>
          <w:sz w:val="24"/>
          <w:szCs w:val="24"/>
          <w:lang w:val="lt-LT"/>
        </w:rPr>
      </w:pPr>
      <w:r w:rsidRPr="00491006">
        <w:rPr>
          <w:rFonts w:ascii="Times New Roman" w:hAnsi="Times New Roman" w:cs="Times New Roman"/>
          <w:b/>
          <w:sz w:val="24"/>
          <w:szCs w:val="24"/>
          <w:lang w:val="lt-LT"/>
        </w:rPr>
        <w:t xml:space="preserve">33. </w:t>
      </w:r>
      <w:r w:rsidR="00136305">
        <w:rPr>
          <w:rFonts w:ascii="Times New Roman" w:hAnsi="Times New Roman" w:cs="Times New Roman"/>
          <w:b/>
          <w:sz w:val="24"/>
          <w:szCs w:val="24"/>
          <w:lang w:val="lt-LT"/>
        </w:rPr>
        <w:t>B</w:t>
      </w:r>
      <w:r w:rsidR="00E254C9">
        <w:rPr>
          <w:rFonts w:ascii="Times New Roman" w:hAnsi="Times New Roman" w:cs="Times New Roman"/>
          <w:b/>
          <w:sz w:val="24"/>
          <w:szCs w:val="24"/>
          <w:lang w:val="lt-LT"/>
        </w:rPr>
        <w:t>en</w:t>
      </w:r>
      <w:r w:rsidR="00136305">
        <w:rPr>
          <w:rFonts w:ascii="Times New Roman" w:hAnsi="Times New Roman" w:cs="Times New Roman"/>
          <w:b/>
          <w:sz w:val="24"/>
          <w:szCs w:val="24"/>
          <w:lang w:val="lt-LT"/>
        </w:rPr>
        <w:t>drovė</w:t>
      </w:r>
      <w:r w:rsidR="002E44F8" w:rsidRPr="00491006">
        <w:rPr>
          <w:rFonts w:ascii="Times New Roman" w:hAnsi="Times New Roman" w:cs="Times New Roman"/>
          <w:b/>
          <w:sz w:val="24"/>
          <w:szCs w:val="24"/>
          <w:lang w:val="lt-LT"/>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2E44F8" w:rsidRDefault="00491006" w:rsidP="00E254C9">
      <w:pPr>
        <w:ind w:firstLine="720"/>
        <w:jc w:val="both"/>
        <w:rPr>
          <w:rFonts w:ascii="Times New Roman" w:hAnsi="Times New Roman" w:cs="Times New Roman"/>
          <w:b/>
          <w:sz w:val="24"/>
          <w:szCs w:val="24"/>
          <w:lang w:val="lt-LT"/>
        </w:rPr>
      </w:pPr>
      <w:r w:rsidRPr="00491006">
        <w:rPr>
          <w:rFonts w:ascii="Times New Roman" w:hAnsi="Times New Roman" w:cs="Times New Roman"/>
          <w:b/>
          <w:sz w:val="24"/>
          <w:szCs w:val="24"/>
          <w:lang w:val="lt-LT"/>
        </w:rPr>
        <w:t>34</w:t>
      </w:r>
      <w:r w:rsidR="002E44F8" w:rsidRPr="00491006">
        <w:rPr>
          <w:rFonts w:ascii="Times New Roman" w:hAnsi="Times New Roman" w:cs="Times New Roman"/>
          <w:b/>
          <w:sz w:val="24"/>
          <w:szCs w:val="24"/>
          <w:lang w:val="lt-LT"/>
        </w:rPr>
        <w:t xml:space="preserve">. Raštu pasiūlymus gali būti prašoma pateikti faksu, elektroniniu paštu, CVP IS priemonėmis ar vokuose. </w:t>
      </w:r>
      <w:r w:rsidR="00136305">
        <w:rPr>
          <w:rFonts w:ascii="Times New Roman" w:hAnsi="Times New Roman" w:cs="Times New Roman"/>
          <w:b/>
          <w:sz w:val="24"/>
          <w:szCs w:val="24"/>
          <w:lang w:val="lt-LT"/>
        </w:rPr>
        <w:t>Bendrovė</w:t>
      </w:r>
      <w:r w:rsidR="002E44F8" w:rsidRPr="00491006">
        <w:rPr>
          <w:rFonts w:ascii="Times New Roman" w:hAnsi="Times New Roman" w:cs="Times New Roman"/>
          <w:b/>
          <w:sz w:val="24"/>
          <w:szCs w:val="24"/>
          <w:lang w:val="lt-LT"/>
        </w:rPr>
        <w:t xml:space="preserve"> gali nereikalauti, kad pasiūlymas būtų pasirašytas, elektroninėmis priemonėmis pateikiamas pasiūlymas – užkoduotas (užšifruotas).</w:t>
      </w:r>
    </w:p>
    <w:p w:rsidR="00E254C9" w:rsidRPr="00E254C9" w:rsidRDefault="00E254C9" w:rsidP="00E254C9">
      <w:pPr>
        <w:pStyle w:val="Turinys"/>
      </w:pPr>
      <w:r w:rsidRPr="00E254C9">
        <w:t xml:space="preserve">IX SKIRSNIS. </w:t>
      </w:r>
      <w:bookmarkStart w:id="0" w:name="_Toc209329029"/>
      <w:r w:rsidRPr="00E254C9">
        <w:t>SUPAPRASTINTŲ PIRKIMŲ PASKELBIMAS</w:t>
      </w:r>
      <w:bookmarkEnd w:id="0"/>
    </w:p>
    <w:p w:rsidR="00E254C9" w:rsidRDefault="00E254C9" w:rsidP="00E254C9">
      <w:pPr>
        <w:jc w:val="both"/>
        <w:rPr>
          <w:rFonts w:ascii="Times New Roman" w:hAnsi="Times New Roman" w:cs="Times New Roman"/>
          <w:sz w:val="24"/>
          <w:szCs w:val="24"/>
          <w:lang w:val="lt-LT"/>
        </w:rPr>
      </w:pPr>
    </w:p>
    <w:p w:rsidR="00E254C9" w:rsidRPr="00E254C9" w:rsidRDefault="00E254C9" w:rsidP="00E254C9">
      <w:pPr>
        <w:ind w:firstLine="360"/>
        <w:jc w:val="both"/>
        <w:rPr>
          <w:rFonts w:ascii="Times New Roman" w:hAnsi="Times New Roman" w:cs="Times New Roman"/>
          <w:b/>
          <w:bCs/>
          <w:sz w:val="24"/>
          <w:szCs w:val="24"/>
          <w:lang w:val="lt-LT"/>
        </w:rPr>
      </w:pPr>
      <w:r w:rsidRPr="00E254C9">
        <w:rPr>
          <w:rFonts w:ascii="Times New Roman" w:hAnsi="Times New Roman" w:cs="Times New Roman"/>
          <w:b/>
          <w:sz w:val="24"/>
          <w:szCs w:val="24"/>
          <w:lang w:val="lt-LT"/>
        </w:rPr>
        <w:t xml:space="preserve">35. Bendrovė skelbimą apie supaprastintą pirkimą ir Viešųjų pirkimų įstatymo 92 straipsnio 2 dalyje nurodytą informacinį pranešimą, kuriuos pagal šį įstatymą ir (ar) pasitvirtintas taisykles numatyta paskelbti viešai, skelbia CVP IS. Skelbimai ir informaciniai pranešimai gali būti papildomai skelbiami perkančiosios organizacijos tinklalapyje, kitur internete, leidiniuose ar kitomis priemonėmis. Skelbimo ar informacinio pranešimo paskelbimo diena yra jų paskelbimo </w:t>
      </w:r>
      <w:r w:rsidRPr="00E254C9">
        <w:rPr>
          <w:rFonts w:ascii="Times New Roman" w:hAnsi="Times New Roman" w:cs="Times New Roman"/>
          <w:b/>
          <w:bCs/>
          <w:sz w:val="24"/>
          <w:szCs w:val="24"/>
          <w:lang w:val="lt-LT"/>
        </w:rPr>
        <w:t>CVP IS</w:t>
      </w:r>
      <w:r w:rsidRPr="00E254C9">
        <w:rPr>
          <w:rFonts w:ascii="Times New Roman" w:hAnsi="Times New Roman" w:cs="Times New Roman"/>
          <w:b/>
          <w:sz w:val="24"/>
          <w:szCs w:val="24"/>
          <w:lang w:val="lt-LT"/>
        </w:rPr>
        <w:t xml:space="preserve"> data.</w:t>
      </w:r>
    </w:p>
    <w:p w:rsidR="00E254C9" w:rsidRPr="00E254C9" w:rsidRDefault="00E254C9" w:rsidP="00E254C9">
      <w:pPr>
        <w:ind w:firstLine="360"/>
        <w:jc w:val="both"/>
        <w:rPr>
          <w:rFonts w:ascii="Times New Roman" w:hAnsi="Times New Roman" w:cs="Times New Roman"/>
          <w:b/>
          <w:sz w:val="24"/>
          <w:szCs w:val="24"/>
          <w:lang w:val="lt-LT"/>
        </w:rPr>
      </w:pPr>
      <w:r w:rsidRPr="00E254C9">
        <w:rPr>
          <w:rFonts w:ascii="Times New Roman" w:hAnsi="Times New Roman" w:cs="Times New Roman"/>
          <w:b/>
          <w:sz w:val="24"/>
          <w:szCs w:val="24"/>
          <w:lang w:val="lt-LT"/>
        </w:rPr>
        <w:t xml:space="preserve">36. CVP IS skelbiamus skelbimus Bendrovė privalo pateikti Viešųjų pirkimų tarnybai, o ši per 3 darbo dienas juos privalo paskelbti CVP IS. Skelbimas Bendrovės tinklalapyje, kitur internete, leidiniuose ar kitomis priemonėmis negali būti paskelbtas anksčiau negu </w:t>
      </w:r>
      <w:r w:rsidRPr="00E254C9">
        <w:rPr>
          <w:rFonts w:ascii="Times New Roman" w:hAnsi="Times New Roman" w:cs="Times New Roman"/>
          <w:b/>
          <w:bCs/>
          <w:sz w:val="24"/>
          <w:szCs w:val="24"/>
          <w:lang w:val="lt-LT"/>
        </w:rPr>
        <w:t>CVP IS.</w:t>
      </w:r>
      <w:r w:rsidRPr="00E254C9">
        <w:rPr>
          <w:rFonts w:ascii="Times New Roman" w:hAnsi="Times New Roman" w:cs="Times New Roman"/>
          <w:b/>
          <w:sz w:val="24"/>
          <w:szCs w:val="24"/>
          <w:lang w:val="lt-LT"/>
        </w:rPr>
        <w:t xml:space="preserve"> To paties skelbimo turinys visur turi būti tapatus.</w:t>
      </w:r>
    </w:p>
    <w:p w:rsidR="00E254C9" w:rsidRPr="00E254C9" w:rsidRDefault="00E254C9" w:rsidP="00E254C9">
      <w:pPr>
        <w:ind w:firstLine="360"/>
        <w:jc w:val="both"/>
        <w:rPr>
          <w:rFonts w:ascii="Times New Roman" w:hAnsi="Times New Roman" w:cs="Times New Roman"/>
          <w:b/>
          <w:sz w:val="24"/>
          <w:szCs w:val="24"/>
          <w:lang w:val="lt-LT"/>
        </w:rPr>
      </w:pPr>
      <w:r w:rsidRPr="00E254C9">
        <w:rPr>
          <w:rFonts w:ascii="Times New Roman" w:hAnsi="Times New Roman" w:cs="Times New Roman"/>
          <w:b/>
          <w:sz w:val="24"/>
          <w:szCs w:val="24"/>
          <w:lang w:val="lt-LT"/>
        </w:rPr>
        <w:t xml:space="preserve">37. Bendrovė skelbia apie kiekvieną supaprastintą pirkimą, </w:t>
      </w:r>
      <w:r w:rsidRPr="00E254C9">
        <w:rPr>
          <w:rFonts w:ascii="Times New Roman" w:hAnsi="Times New Roman" w:cs="Times New Roman"/>
          <w:b/>
          <w:sz w:val="24"/>
          <w:szCs w:val="24"/>
          <w:u w:val="single"/>
          <w:lang w:val="lt-LT"/>
        </w:rPr>
        <w:t>išskyrus supaprastintus pirkimus, atliekamus apklausos būdu šių Taisyklių nustatytais atvejais, ir mažos vertės pirkimus: iki 100 000.00 (šimto tūkstančių) Lt be PVM, prekių, paslaugų ir iki 500 000.00 (trijų šimtų tūkstančių) Lt be PVM</w:t>
      </w:r>
      <w:r w:rsidRPr="00E254C9">
        <w:rPr>
          <w:rFonts w:ascii="Times New Roman" w:hAnsi="Times New Roman" w:cs="Times New Roman"/>
          <w:b/>
          <w:sz w:val="24"/>
          <w:szCs w:val="24"/>
          <w:lang w:val="lt-LT"/>
        </w:rPr>
        <w:t xml:space="preserve"> darbų pirkimus. Kai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E254C9" w:rsidRDefault="00E254C9" w:rsidP="00E254C9">
      <w:pPr>
        <w:ind w:firstLine="360"/>
        <w:jc w:val="both"/>
        <w:rPr>
          <w:rFonts w:ascii="Times New Roman" w:hAnsi="Times New Roman" w:cs="Times New Roman"/>
          <w:b/>
          <w:sz w:val="24"/>
          <w:szCs w:val="24"/>
          <w:lang w:val="lt-LT"/>
        </w:rPr>
      </w:pPr>
      <w:r w:rsidRPr="00E254C9">
        <w:rPr>
          <w:rFonts w:ascii="Times New Roman" w:hAnsi="Times New Roman" w:cs="Times New Roman"/>
          <w:b/>
          <w:sz w:val="24"/>
          <w:szCs w:val="24"/>
          <w:lang w:val="lt-LT"/>
        </w:rPr>
        <w:t xml:space="preserve">38. Bendrovė, sudariusi pirkimo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w:t>
      </w:r>
      <w:r w:rsidRPr="00E254C9">
        <w:rPr>
          <w:rFonts w:ascii="Times New Roman" w:hAnsi="Times New Roman" w:cs="Times New Roman"/>
          <w:b/>
          <w:sz w:val="24"/>
          <w:szCs w:val="24"/>
          <w:lang w:val="lt-LT"/>
        </w:rPr>
        <w:lastRenderedPageBreak/>
        <w:t>sudarytą pirkimo sutartį ar preliminariąją sutartį, skelbime nurodydama, ar ji sutinka, kad skelbimas būtų paskelbtas.</w:t>
      </w:r>
    </w:p>
    <w:p w:rsidR="00E254C9" w:rsidRDefault="00E254C9" w:rsidP="00E254C9">
      <w:pPr>
        <w:ind w:firstLine="360"/>
        <w:jc w:val="both"/>
        <w:rPr>
          <w:rFonts w:ascii="Times New Roman" w:hAnsi="Times New Roman" w:cs="Times New Roman"/>
          <w:b/>
          <w:sz w:val="24"/>
          <w:szCs w:val="24"/>
          <w:lang w:val="lt-LT"/>
        </w:rPr>
      </w:pPr>
    </w:p>
    <w:p w:rsidR="00894658" w:rsidRDefault="00894658" w:rsidP="00894658">
      <w:pPr>
        <w:ind w:firstLine="360"/>
        <w:jc w:val="center"/>
        <w:rPr>
          <w:rFonts w:ascii="Times New Roman" w:hAnsi="Times New Roman" w:cs="Times New Roman"/>
          <w:b/>
          <w:sz w:val="24"/>
          <w:szCs w:val="24"/>
          <w:lang w:val="lt-LT"/>
        </w:rPr>
      </w:pPr>
      <w:r w:rsidRPr="00894658">
        <w:rPr>
          <w:rFonts w:ascii="Times New Roman" w:hAnsi="Times New Roman" w:cs="Times New Roman"/>
          <w:b/>
          <w:sz w:val="28"/>
          <w:szCs w:val="28"/>
          <w:lang w:val="lt-LT"/>
        </w:rPr>
        <w:t xml:space="preserve">X SKIRSNIS. </w:t>
      </w:r>
      <w:bookmarkStart w:id="1" w:name="_Toc209329030"/>
      <w:r w:rsidRPr="00894658">
        <w:rPr>
          <w:rFonts w:ascii="Times New Roman" w:hAnsi="Times New Roman" w:cs="Times New Roman"/>
          <w:b/>
          <w:sz w:val="28"/>
          <w:szCs w:val="28"/>
          <w:lang w:val="lt-LT"/>
        </w:rPr>
        <w:t>PIRKIMO DOKUMENTŲ RENGIMAS, PAAIŠKINIMAI, TEIKIMAS</w:t>
      </w:r>
      <w:bookmarkEnd w:id="1"/>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 xml:space="preserve">39. Pirkimo dokumentus rengia Komisija arba Pirkimo organizatorius. Pirkimo dokumentus rengiantys asmenys turi teisę gauti iš Bendrovės darbuotojų visą informaciją, reikalingą pirkimo dokumentams parengti ir supaprastinto pirkimo procedūroms atlikti. </w:t>
      </w:r>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40. Pirkimo dokumentai gali būti nerengiami, kai apklausa vykdoma žodžiu.</w:t>
      </w:r>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41. Pirkimo dokumentai rengiami lietuvių kalba. Papildomai pirkimo dokumentai gali būti rengiami ir kitomis kalbomis.</w:t>
      </w:r>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42. Pirkimo dokumentai turi būti tikslūs, aiškūs, be dviprasmybių, kad tiekėjai galėtų pateikti pasiūlymus, o Bendrovė nupirkti tai, ko reikia.</w:t>
      </w:r>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43. Pirkimo dokumentuose nustatyti reikalavimai negali dirbtinai riboti tiekėjų galimybių dalyvauti supaprastintame pirkime ar sudaryti sąlygas dalyvauti tik konkretiems tiekėjams.</w:t>
      </w:r>
    </w:p>
    <w:p w:rsidR="00894658" w:rsidRPr="0041026D" w:rsidRDefault="00894658" w:rsidP="00894658">
      <w:pPr>
        <w:ind w:firstLine="360"/>
        <w:jc w:val="both"/>
        <w:rPr>
          <w:rFonts w:ascii="Times New Roman" w:hAnsi="Times New Roman" w:cs="Times New Roman"/>
          <w:b/>
          <w:sz w:val="24"/>
          <w:szCs w:val="24"/>
          <w:lang w:val="lt-LT"/>
        </w:rPr>
      </w:pPr>
      <w:r w:rsidRPr="0041026D">
        <w:rPr>
          <w:rFonts w:ascii="Times New Roman" w:hAnsi="Times New Roman" w:cs="Times New Roman"/>
          <w:b/>
          <w:sz w:val="24"/>
          <w:szCs w:val="24"/>
          <w:lang w:val="lt-LT"/>
        </w:rPr>
        <w:t>44. Pirkimo dokumentuose, atsižvelgiant į pasirinktą supaprastinto pirkimo būdą, pateikiama ši informacija:</w:t>
      </w:r>
    </w:p>
    <w:p w:rsidR="00894658" w:rsidRPr="00894658" w:rsidRDefault="00894658" w:rsidP="00894658">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 xml:space="preserve">.1. nuoroda į </w:t>
      </w:r>
      <w:r>
        <w:rPr>
          <w:rFonts w:ascii="Times New Roman" w:hAnsi="Times New Roman" w:cs="Times New Roman"/>
          <w:sz w:val="24"/>
          <w:szCs w:val="24"/>
          <w:lang w:val="lt-LT"/>
        </w:rPr>
        <w:t>Bendrovės</w:t>
      </w:r>
      <w:r w:rsidRPr="00894658">
        <w:rPr>
          <w:rFonts w:ascii="Times New Roman" w:hAnsi="Times New Roman" w:cs="Times New Roman"/>
          <w:sz w:val="24"/>
          <w:szCs w:val="24"/>
          <w:lang w:val="lt-LT"/>
        </w:rPr>
        <w:t xml:space="preserve"> supaprastintų pirkimų taisykles, kuriomis vadovaujantis vykdomas supaprastintas pirkimas (šių taisyklių pavadinimas, patvirtinimo data, visų pakeitimų datos);</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.2. jei apie pirkimą buvo skelbta, nuoroda į skelbimą;</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.3. </w:t>
      </w:r>
      <w:r>
        <w:rPr>
          <w:rFonts w:ascii="Times New Roman" w:hAnsi="Times New Roman" w:cs="Times New Roman"/>
          <w:sz w:val="24"/>
          <w:szCs w:val="24"/>
          <w:lang w:val="lt-LT"/>
        </w:rPr>
        <w:t>Bendrovės</w:t>
      </w:r>
      <w:r w:rsidRPr="00894658">
        <w:rPr>
          <w:rFonts w:ascii="Times New Roman" w:hAnsi="Times New Roman" w:cs="Times New Roman"/>
          <w:sz w:val="24"/>
          <w:szCs w:val="24"/>
          <w:lang w:val="lt-LT"/>
        </w:rPr>
        <w:t xml:space="preserve">  darbuotojų, kurie įgalioti palaikyti ryšį su tiekėjais pareigos, vardai, pavardės, adresai, telefonų ir faksų numeriai;</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.4. pasiūlymų  pateikimo terminas, vieta ir būdas, įskaitant informaciją, ar pasiūlymas pateikiamas elektroninėmis priemonėmis;</w:t>
      </w:r>
    </w:p>
    <w:p w:rsidR="00894658" w:rsidRPr="00894658" w:rsidRDefault="00894658" w:rsidP="00894658">
      <w:pPr>
        <w:pStyle w:val="CommentText"/>
        <w:ind w:firstLine="360"/>
        <w:jc w:val="both"/>
        <w:rPr>
          <w:sz w:val="24"/>
          <w:szCs w:val="24"/>
        </w:rPr>
      </w:pPr>
      <w:r>
        <w:rPr>
          <w:sz w:val="24"/>
          <w:szCs w:val="24"/>
        </w:rPr>
        <w:t>4</w:t>
      </w:r>
      <w:r w:rsidR="00B278D2">
        <w:rPr>
          <w:sz w:val="24"/>
          <w:szCs w:val="24"/>
        </w:rPr>
        <w:t>4</w:t>
      </w:r>
      <w:r w:rsidRPr="00894658">
        <w:rPr>
          <w:sz w:val="24"/>
          <w:szCs w:val="24"/>
        </w:rPr>
        <w:t xml:space="preserve">.5. pasiūlymų rengimo ir pateikimo reikalavimai; jeigu numatoma pasiūlymus priimti naudojant elektronines priemones, atitinkančias Viešųjų pirkimų įstatymo 17 straipsnio nuostatas, – informacija apie reikalavimus, būtinus pasiūlymams pateikti elektroniniu būdu, įskaitant ir kodavimą (šifravimą); </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.6. pasiūlymo galiojimo terminas;</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.7. prekių, paslaugų, darbų ar projekto pavadinimas, kiekis (apimtis), prekių tiekimo, paslaugų teikimo ar darbų atlikimo terminai;</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.8. techninė specifikacija;</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.9. 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.10. informacija, ar leidžiama pateikti alternatyvius pasiūlymus, šių pasiūlymų reikalavimai;</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.11. jeigu numatoma tikrinti kvalifikaciją – tiekėjų kvalifikacijos reikalavimai, tarp jų ir reikalavimai atskiriems bendrą paraišką ar pasiūlymą pateikiantiems tiekėjams;</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 xml:space="preserve">.12. jeigu numatoma riboti tiekėjų skaičių – kvalifikacinės atrankos kriterijai bei tvarka, mažiausias kandidatų, kuriuos </w:t>
      </w:r>
      <w:r>
        <w:rPr>
          <w:rFonts w:ascii="Times New Roman" w:hAnsi="Times New Roman" w:cs="Times New Roman"/>
          <w:sz w:val="24"/>
          <w:szCs w:val="24"/>
          <w:lang w:val="lt-LT"/>
        </w:rPr>
        <w:t>Bendrovė</w:t>
      </w:r>
      <w:r w:rsidRPr="00894658">
        <w:rPr>
          <w:rFonts w:ascii="Times New Roman" w:hAnsi="Times New Roman" w:cs="Times New Roman"/>
          <w:sz w:val="24"/>
          <w:szCs w:val="24"/>
          <w:lang w:val="lt-LT"/>
        </w:rPr>
        <w:t xml:space="preserve"> atrinks ir pakvies pateikti pasiūlymus, skaičius; </w:t>
      </w:r>
    </w:p>
    <w:p w:rsidR="00894658" w:rsidRPr="00894658" w:rsidRDefault="00894658"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00B278D2">
        <w:rPr>
          <w:rFonts w:ascii="Times New Roman" w:hAnsi="Times New Roman" w:cs="Times New Roman"/>
          <w:sz w:val="24"/>
          <w:szCs w:val="24"/>
          <w:lang w:val="lt-LT"/>
        </w:rPr>
        <w:t>4</w:t>
      </w:r>
      <w:r w:rsidRPr="00894658">
        <w:rPr>
          <w:rFonts w:ascii="Times New Roman" w:hAnsi="Times New Roman" w:cs="Times New Roman"/>
          <w:sz w:val="24"/>
          <w:szCs w:val="24"/>
          <w:lang w:val="lt-LT"/>
        </w:rPr>
        <w:t xml:space="preserve">.13. dokumentų sąrašas ir informacija, kurią turi pateikti tiekėjai, siekiantys įrodyti, kad jų kvalifikacija atitinka keliamus reikalavimus, tarp jų ir Lietuvos Respublikos Vyriausybės ar jos įgaliotos institucijos nustatytais atvejais vietoj kvalifikaciją patvirtinančių dokumentų </w:t>
      </w:r>
      <w:r>
        <w:rPr>
          <w:rFonts w:ascii="Times New Roman" w:hAnsi="Times New Roman" w:cs="Times New Roman"/>
          <w:sz w:val="24"/>
          <w:szCs w:val="24"/>
          <w:lang w:val="lt-LT"/>
        </w:rPr>
        <w:t>Bendrovė</w:t>
      </w:r>
      <w:r w:rsidRPr="00894658">
        <w:rPr>
          <w:rFonts w:ascii="Times New Roman" w:hAnsi="Times New Roman" w:cs="Times New Roman"/>
          <w:sz w:val="24"/>
          <w:szCs w:val="24"/>
          <w:lang w:val="lt-LT"/>
        </w:rPr>
        <w:t xml:space="preserve">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 ;</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.14. informacija, kaip turi būti apskaičiuota ir išreikšta pasiūlymuose nurodoma kaina;</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.15.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.16. kur ir kada (diena, valanda ir minutė) bus atplėšiami vokai ar susipažįstama su elektroninėmis priemonėmis pateiktais pasiūlymais (toliau vadinama vokų su pasiūlymais atplėšimu);</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.17. vokų su pasiūlymais atplėšimo ir pasiūlymų nagrinėjimo procedūros, tame tarpe nurodant informaciją, ar tiekėjams leidžiama dalyvauti vokų su pasiūlymais atplėšimo procedūroje;</w:t>
      </w:r>
    </w:p>
    <w:p w:rsidR="00894658" w:rsidRPr="00894658" w:rsidRDefault="00B278D2" w:rsidP="00894658">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 xml:space="preserve">.18.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rFonts w:ascii="Times New Roman" w:hAnsi="Times New Roman" w:cs="Times New Roman"/>
          <w:sz w:val="24"/>
          <w:szCs w:val="24"/>
          <w:lang w:val="lt-LT"/>
        </w:rPr>
        <w:t>Bendrovė</w:t>
      </w:r>
      <w:r w:rsidR="00894658" w:rsidRPr="00894658">
        <w:rPr>
          <w:rFonts w:ascii="Times New Roman" w:hAnsi="Times New Roman" w:cs="Times New Roman"/>
          <w:sz w:val="24"/>
          <w:szCs w:val="24"/>
          <w:lang w:val="lt-LT"/>
        </w:rPr>
        <w:t xml:space="preserve"> turi nurodyti pirkimo dokumentuose taikomų kriterijų svarbos eiliškumą mažėjančia tvarka;</w:t>
      </w:r>
    </w:p>
    <w:p w:rsidR="00894658" w:rsidRPr="00894658" w:rsidRDefault="00B278D2" w:rsidP="00894658">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.19.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44</w:t>
      </w:r>
      <w:r w:rsidR="00894658" w:rsidRPr="00894658">
        <w:rPr>
          <w:rFonts w:ascii="Times New Roman" w:hAnsi="Times New Roman" w:cs="Times New Roman"/>
          <w:sz w:val="24"/>
          <w:szCs w:val="24"/>
          <w:lang w:val="lt-LT"/>
        </w:rPr>
        <w:t>.20. jei reikalaujama – pasiūlymų galiojimo užtikrinimo ir (ar) pirkimo sutarties įvykdymo užtikrinimo reikalavimai;</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 xml:space="preserve">.21. jei </w:t>
      </w:r>
      <w:r>
        <w:rPr>
          <w:rFonts w:ascii="Times New Roman" w:hAnsi="Times New Roman" w:cs="Times New Roman"/>
          <w:sz w:val="24"/>
          <w:szCs w:val="24"/>
          <w:lang w:val="lt-LT"/>
        </w:rPr>
        <w:t>Bendrovė</w:t>
      </w:r>
      <w:r w:rsidR="00894658" w:rsidRPr="00894658">
        <w:rPr>
          <w:rFonts w:ascii="Times New Roman" w:hAnsi="Times New Roman" w:cs="Times New Roman"/>
          <w:sz w:val="24"/>
          <w:szCs w:val="24"/>
          <w:lang w:val="lt-LT"/>
        </w:rPr>
        <w:t xml:space="preserve"> numato reikalavimą, kad ūkio subjektų grupė, kurios pasiūlymas bus pripažintas geriausiu, įgytų tam tikrą teisinę formą – teisinės formos reikalavimai;</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.22. būdai, kuriais tiekėjai gali prašyti pirkimo dokumentų paaiškinimų;</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.23. pasiūlymų keitimo ir atšaukimo tvarka;</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 xml:space="preserve">.24. informacija, ar su projekto konkurso laimėtoju (laimėtojais) bus sudaroma pirkimo sutartis;  </w:t>
      </w:r>
    </w:p>
    <w:p w:rsidR="00894658" w:rsidRPr="00894658" w:rsidRDefault="00B278D2" w:rsidP="00894658">
      <w:pPr>
        <w:tabs>
          <w:tab w:val="left" w:pos="900"/>
        </w:tabs>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.25.  reikalavimas,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Toks nurodymas nekeičia pagrindinio tiekėjo atsakomybės</w:t>
      </w:r>
      <w:r w:rsidR="00894658" w:rsidRPr="00894658">
        <w:rPr>
          <w:rFonts w:ascii="Times New Roman" w:hAnsi="Times New Roman" w:cs="Times New Roman"/>
          <w:i/>
          <w:sz w:val="24"/>
          <w:szCs w:val="24"/>
          <w:lang w:val="lt-LT"/>
        </w:rPr>
        <w:t xml:space="preserve"> </w:t>
      </w:r>
      <w:r w:rsidR="00894658" w:rsidRPr="00894658">
        <w:rPr>
          <w:rFonts w:ascii="Times New Roman" w:hAnsi="Times New Roman" w:cs="Times New Roman"/>
          <w:sz w:val="24"/>
          <w:szCs w:val="24"/>
          <w:lang w:val="lt-LT"/>
        </w:rPr>
        <w:t>dėl numatomos sudaryti pirkimo sutarties įvykdymo;</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.26. </w:t>
      </w:r>
      <w:r w:rsidR="00894658" w:rsidRPr="00894658">
        <w:rPr>
          <w:rFonts w:ascii="Times New Roman" w:hAnsi="Times New Roman" w:cs="Times New Roman"/>
          <w:bCs/>
          <w:sz w:val="24"/>
          <w:szCs w:val="24"/>
          <w:lang w:val="lt-LT"/>
        </w:rPr>
        <w:t>r</w:t>
      </w:r>
      <w:r w:rsidR="00894658" w:rsidRPr="00894658">
        <w:rPr>
          <w:rFonts w:ascii="Times New Roman" w:hAnsi="Times New Roman" w:cs="Times New Roman"/>
          <w:sz w:val="24"/>
          <w:szCs w:val="24"/>
          <w:lang w:val="lt-LT"/>
        </w:rPr>
        <w:t>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.27. informacija apie atidėjimo termino taikymą, ginčų nagrinėjimo tvarką.</w:t>
      </w:r>
    </w:p>
    <w:p w:rsidR="00894658" w:rsidRPr="00894658" w:rsidRDefault="00B278D2" w:rsidP="00894658">
      <w:pPr>
        <w:tabs>
          <w:tab w:val="left" w:pos="900"/>
        </w:tabs>
        <w:ind w:firstLine="357"/>
        <w:jc w:val="both"/>
        <w:rPr>
          <w:rFonts w:ascii="Times New Roman" w:hAnsi="Times New Roman" w:cs="Times New Roman"/>
          <w:sz w:val="24"/>
          <w:szCs w:val="24"/>
          <w:lang w:val="lt-LT"/>
        </w:rPr>
      </w:pPr>
      <w:r>
        <w:rPr>
          <w:rFonts w:ascii="Times New Roman" w:hAnsi="Times New Roman" w:cs="Times New Roman"/>
          <w:sz w:val="24"/>
          <w:szCs w:val="24"/>
          <w:lang w:val="lt-LT"/>
        </w:rPr>
        <w:t>44</w:t>
      </w:r>
      <w:r w:rsidR="00894658" w:rsidRPr="00894658">
        <w:rPr>
          <w:rFonts w:ascii="Times New Roman" w:hAnsi="Times New Roman" w:cs="Times New Roman"/>
          <w:sz w:val="24"/>
          <w:szCs w:val="24"/>
          <w:lang w:val="lt-LT"/>
        </w:rPr>
        <w:t>.28. kita reikalinga informacija apie pirkimo sąlygas ir procedūras.</w:t>
      </w:r>
    </w:p>
    <w:p w:rsidR="00894658" w:rsidRPr="00FF1515" w:rsidRDefault="00B278D2" w:rsidP="00894658">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45</w:t>
      </w:r>
      <w:r w:rsidR="00894658" w:rsidRPr="00FF1515">
        <w:rPr>
          <w:rFonts w:ascii="Times New Roman" w:hAnsi="Times New Roman" w:cs="Times New Roman"/>
          <w:b/>
          <w:sz w:val="24"/>
          <w:szCs w:val="24"/>
          <w:lang w:val="lt-LT"/>
        </w:rPr>
        <w:t xml:space="preserve">. Pirkimo dokumentų sudėtinė dalis yra skelbimas apie supaprastintą pirkimą. Skelbimuose esanti informacija vėliau papildomai gali būti neteikiama (kituose pirkimo dokumentuose pateikiama nuoroda į atitinkamą informaciją skelbime). </w:t>
      </w:r>
    </w:p>
    <w:p w:rsidR="00894658" w:rsidRPr="00FF1515" w:rsidRDefault="00B278D2" w:rsidP="00894658">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46</w:t>
      </w:r>
      <w:r w:rsidR="00894658" w:rsidRPr="00FF1515">
        <w:rPr>
          <w:rFonts w:ascii="Times New Roman" w:hAnsi="Times New Roman" w:cs="Times New Roman"/>
          <w:b/>
          <w:sz w:val="24"/>
          <w:szCs w:val="24"/>
          <w:lang w:val="lt-LT"/>
        </w:rPr>
        <w:t xml:space="preserve">. Mažos vertės pirkimų atveju, tai pat kai apklausos metu pasiūlymą pateikti kviečiamas tik vienas tiekėjas, pirkimo dokumentuose gali būti pateikiama ne visa Taisyklių 30 punkte nurodyta informacija, jeigu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mano, kad informacija yra nereikalinga.</w:t>
      </w:r>
    </w:p>
    <w:p w:rsidR="00894658" w:rsidRPr="00FF1515" w:rsidRDefault="00B278D2" w:rsidP="00894658">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47</w:t>
      </w:r>
      <w:r w:rsidR="00894658" w:rsidRPr="00FF1515">
        <w:rPr>
          <w:rFonts w:ascii="Times New Roman" w:hAnsi="Times New Roman" w:cs="Times New Roman"/>
          <w:b/>
          <w:sz w:val="24"/>
          <w:szCs w:val="24"/>
          <w:lang w:val="lt-LT"/>
        </w:rPr>
        <w:t>. </w:t>
      </w:r>
      <w:r w:rsidRPr="00FF1515">
        <w:rPr>
          <w:rFonts w:ascii="Times New Roman" w:hAnsi="Times New Roman" w:cs="Times New Roman"/>
          <w:b/>
          <w:bCs/>
          <w:sz w:val="24"/>
          <w:szCs w:val="24"/>
          <w:lang w:val="lt-LT"/>
        </w:rPr>
        <w:t>Bendrovė</w:t>
      </w:r>
      <w:r w:rsidR="00894658" w:rsidRPr="00FF1515">
        <w:rPr>
          <w:rFonts w:ascii="Times New Roman" w:hAnsi="Times New Roman" w:cs="Times New Roman"/>
          <w:b/>
          <w:bCs/>
          <w:sz w:val="24"/>
          <w:szCs w:val="24"/>
          <w:lang w:val="lt-LT"/>
        </w:rPr>
        <w:t xml:space="preserve"> pirkimo dokumentus, kuriuos įmanoma pateikti elektroninėmis priemonėmis, įskaitant technines specifikacijas, dokumentų paaiškinimus (patikslinimus), taip </w:t>
      </w:r>
      <w:r w:rsidR="00894658" w:rsidRPr="00FF1515">
        <w:rPr>
          <w:rFonts w:ascii="Times New Roman" w:hAnsi="Times New Roman" w:cs="Times New Roman"/>
          <w:b/>
          <w:bCs/>
          <w:sz w:val="24"/>
          <w:szCs w:val="24"/>
          <w:lang w:val="lt-LT"/>
        </w:rPr>
        <w:lastRenderedPageBreak/>
        <w:t xml:space="preserve">pat atsakymus į tiekėjų klausimus, skelbia Centrinėje viešųjų pirkimų informacinėje sistemoje kartu su skelbimu apie pirkimą. Jeigu pirkimo dokumentų neįmanoma paskelbti Centrinėje viešųjų pirkimų informacinėje sistemoje, </w:t>
      </w:r>
      <w:r w:rsidRPr="00FF1515">
        <w:rPr>
          <w:rFonts w:ascii="Times New Roman" w:hAnsi="Times New Roman" w:cs="Times New Roman"/>
          <w:b/>
          <w:bCs/>
          <w:sz w:val="24"/>
          <w:szCs w:val="24"/>
          <w:lang w:val="lt-LT"/>
        </w:rPr>
        <w:t>Bendrovė</w:t>
      </w:r>
      <w:r w:rsidR="00894658" w:rsidRPr="00FF1515">
        <w:rPr>
          <w:rFonts w:ascii="Times New Roman" w:hAnsi="Times New Roman" w:cs="Times New Roman"/>
          <w:b/>
          <w:bCs/>
          <w:sz w:val="24"/>
          <w:szCs w:val="24"/>
          <w:lang w:val="lt-LT"/>
        </w:rPr>
        <w:t xml:space="preserve"> pirkimo dokumentus tiekėjui pateikia kitomis priemonėmis: </w:t>
      </w:r>
      <w:r w:rsidR="00894658" w:rsidRPr="00FF1515">
        <w:rPr>
          <w:rFonts w:ascii="Times New Roman" w:hAnsi="Times New Roman" w:cs="Times New Roman"/>
          <w:b/>
          <w:sz w:val="24"/>
          <w:szCs w:val="24"/>
          <w:lang w:val="lt-LT"/>
        </w:rPr>
        <w:t>asmeniškai  arba siunčia registruotu laišku, ar faksu. Pirkimo dokumentai negali būti teikiami anksčiau nei apie supaprastintą pirkimą paskelbta, apklausos atveju – pateikti kvietimai dalyvauti pirkimo procedūrose.</w:t>
      </w:r>
    </w:p>
    <w:p w:rsidR="00894658" w:rsidRPr="00FF1515" w:rsidRDefault="00B278D2" w:rsidP="00894658">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48</w:t>
      </w:r>
      <w:r w:rsidR="00894658" w:rsidRPr="00FF1515">
        <w:rPr>
          <w:rFonts w:ascii="Times New Roman" w:hAnsi="Times New Roman" w:cs="Times New Roman"/>
          <w:b/>
          <w:sz w:val="24"/>
          <w:szCs w:val="24"/>
          <w:lang w:val="lt-LT"/>
        </w:rPr>
        <w:t>.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ar kitoje interneto svetainėje, papildomai jie gali būti neteikiami.</w:t>
      </w:r>
    </w:p>
    <w:p w:rsidR="00894658" w:rsidRPr="00FF1515" w:rsidRDefault="00B278D2" w:rsidP="00894658">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49</w:t>
      </w:r>
      <w:r w:rsidR="00894658" w:rsidRPr="00FF1515">
        <w:rPr>
          <w:rFonts w:ascii="Times New Roman" w:hAnsi="Times New Roman" w:cs="Times New Roman"/>
          <w:b/>
          <w:sz w:val="24"/>
          <w:szCs w:val="24"/>
          <w:lang w:val="lt-LT"/>
        </w:rPr>
        <w:t>.  Už pirkimo dokumentus,</w:t>
      </w:r>
      <w:r w:rsidR="00894658" w:rsidRPr="00FF1515">
        <w:rPr>
          <w:rFonts w:ascii="Times New Roman" w:hAnsi="Times New Roman" w:cs="Times New Roman"/>
          <w:b/>
          <w:bCs/>
          <w:sz w:val="24"/>
          <w:szCs w:val="24"/>
          <w:lang w:val="lt-LT"/>
        </w:rPr>
        <w:t xml:space="preserve"> kurių neįmanoma pateikti elektroninėmis priemonėmis,</w:t>
      </w:r>
      <w:r w:rsidR="00894658" w:rsidRPr="00FF1515">
        <w:rPr>
          <w:rFonts w:ascii="Times New Roman" w:hAnsi="Times New Roman" w:cs="Times New Roman"/>
          <w:b/>
          <w:sz w:val="24"/>
          <w:szCs w:val="24"/>
          <w:lang w:val="lt-LT"/>
        </w:rPr>
        <w:t xml:space="preserve">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iš visų tiekėjų gali imti vienodo dydžio užmokestį, kurį sudaro dokumentų kopijavimo ir pateikimo tiekėjams faktinės išlaidos.</w:t>
      </w:r>
    </w:p>
    <w:p w:rsidR="00894658" w:rsidRPr="00FF1515" w:rsidRDefault="00B278D2" w:rsidP="00894658">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50</w:t>
      </w:r>
      <w:r w:rsidR="00894658" w:rsidRPr="00FF1515">
        <w:rPr>
          <w:rFonts w:ascii="Times New Roman" w:hAnsi="Times New Roman" w:cs="Times New Roman"/>
          <w:b/>
          <w:sz w:val="24"/>
          <w:szCs w:val="24"/>
          <w:lang w:val="lt-LT"/>
        </w:rPr>
        <w:t xml:space="preserve">. Tiekėjas gali paprašyti, kad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paaiškintų pirkimo dokumentus.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atsako į kiekvieną tiekėjo rašytinį prašymą paaiškinti pirkimo dokumentus, jeigu prašymas gautas ne vėliau kaip prieš 4 darbo dienas iki pirkimo pasiūlymų pateikimo termino pabaigos.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į gautą prašymą atsako ne vėliau kaip per 3 darbo dienas nuo jo gavimo dienos.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 </w:t>
      </w:r>
    </w:p>
    <w:p w:rsidR="00894658" w:rsidRPr="00FF1515" w:rsidRDefault="00B278D2" w:rsidP="00894658">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51</w:t>
      </w:r>
      <w:r w:rsidR="00894658" w:rsidRPr="00FF1515">
        <w:rPr>
          <w:rFonts w:ascii="Times New Roman" w:hAnsi="Times New Roman" w:cs="Times New Roman"/>
          <w:b/>
          <w:sz w:val="24"/>
          <w:szCs w:val="24"/>
          <w:lang w:val="lt-LT"/>
        </w:rPr>
        <w:t xml:space="preserve">. Nesibaigus pasiūlymų pateikimo terminui,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savo iniciatyva gali paaiškinti (patikslinti) pirkimo dokumentus, tikslinant ir paskelbtą informaciją. Paaiškinimai turi būti išsiųsti (paskelbti) likus pakankamai laiko iki pasiūlymų pateikimo termino pabaigos.</w:t>
      </w:r>
    </w:p>
    <w:p w:rsidR="00894658" w:rsidRPr="00FF1515" w:rsidRDefault="00B278D2" w:rsidP="00894658">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52</w:t>
      </w:r>
      <w:r w:rsidR="00894658" w:rsidRPr="00FF1515">
        <w:rPr>
          <w:rFonts w:ascii="Times New Roman" w:hAnsi="Times New Roman" w:cs="Times New Roman"/>
          <w:b/>
          <w:sz w:val="24"/>
          <w:szCs w:val="24"/>
          <w:lang w:val="lt-LT"/>
        </w:rPr>
        <w:t xml:space="preserve">. Jeigu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FF1515">
        <w:rPr>
          <w:rFonts w:ascii="Times New Roman" w:hAnsi="Times New Roman" w:cs="Times New Roman"/>
          <w:b/>
          <w:sz w:val="24"/>
          <w:szCs w:val="24"/>
          <w:lang w:val="lt-LT"/>
        </w:rPr>
        <w:t>50</w:t>
      </w:r>
      <w:r w:rsidR="00894658" w:rsidRPr="00FF1515">
        <w:rPr>
          <w:rFonts w:ascii="Times New Roman" w:hAnsi="Times New Roman" w:cs="Times New Roman"/>
          <w:b/>
          <w:sz w:val="24"/>
          <w:szCs w:val="24"/>
          <w:lang w:val="lt-LT"/>
        </w:rPr>
        <w:t xml:space="preserve"> punkte nustatyta tvarka.</w:t>
      </w:r>
    </w:p>
    <w:p w:rsidR="00894658" w:rsidRPr="00FF1515" w:rsidRDefault="00B278D2" w:rsidP="00894658">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53</w:t>
      </w:r>
      <w:r w:rsidR="00894658" w:rsidRPr="00FF1515">
        <w:rPr>
          <w:rFonts w:ascii="Times New Roman" w:hAnsi="Times New Roman" w:cs="Times New Roman"/>
          <w:b/>
          <w:sz w:val="24"/>
          <w:szCs w:val="24"/>
          <w:lang w:val="lt-LT"/>
        </w:rPr>
        <w:t xml:space="preserve">. Jeigu pirkimo dokumentus paaiškinusi (patikslinusi),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jų negali pateikti Taisyklių </w:t>
      </w:r>
      <w:r w:rsidRPr="00FF1515">
        <w:rPr>
          <w:rFonts w:ascii="Times New Roman" w:hAnsi="Times New Roman" w:cs="Times New Roman"/>
          <w:b/>
          <w:sz w:val="24"/>
          <w:szCs w:val="24"/>
          <w:lang w:val="lt-LT"/>
        </w:rPr>
        <w:t>50</w:t>
      </w:r>
      <w:r w:rsidR="00894658" w:rsidRPr="00FF1515">
        <w:rPr>
          <w:rFonts w:ascii="Times New Roman" w:hAnsi="Times New Roman" w:cs="Times New Roman"/>
          <w:b/>
          <w:sz w:val="24"/>
          <w:szCs w:val="24"/>
          <w:lang w:val="lt-LT"/>
        </w:rPr>
        <w:t xml:space="preserve"> ar </w:t>
      </w:r>
      <w:r w:rsidRPr="00FF1515">
        <w:rPr>
          <w:rFonts w:ascii="Times New Roman" w:hAnsi="Times New Roman" w:cs="Times New Roman"/>
          <w:b/>
          <w:sz w:val="24"/>
          <w:szCs w:val="24"/>
          <w:lang w:val="lt-LT"/>
        </w:rPr>
        <w:t>51</w:t>
      </w:r>
      <w:r w:rsidR="00894658" w:rsidRPr="00FF1515">
        <w:rPr>
          <w:rFonts w:ascii="Times New Roman" w:hAnsi="Times New Roman" w:cs="Times New Roman"/>
          <w:b/>
          <w:sz w:val="24"/>
          <w:szCs w:val="24"/>
          <w:lang w:val="lt-LT"/>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sidRPr="00FF1515">
        <w:rPr>
          <w:rFonts w:ascii="Times New Roman" w:hAnsi="Times New Roman" w:cs="Times New Roman"/>
          <w:b/>
          <w:sz w:val="24"/>
          <w:szCs w:val="24"/>
          <w:lang w:val="lt-LT"/>
        </w:rPr>
        <w:t>Bendrovė</w:t>
      </w:r>
      <w:r w:rsidR="00894658" w:rsidRPr="00FF1515">
        <w:rPr>
          <w:rFonts w:ascii="Times New Roman" w:hAnsi="Times New Roman" w:cs="Times New Roman"/>
          <w:b/>
          <w:sz w:val="24"/>
          <w:szCs w:val="24"/>
          <w:lang w:val="lt-LT"/>
        </w:rPr>
        <w:t xml:space="preserve"> turi atsižvelgti į tai, kad kai kuriais atvejais po pirkimo dokumentų paaiškinimo (patikslinimo) susidomėjimą dalyvauti pirkime gali parodyti nauji tiekėjai (pavyzdžiui, sumažinus</w:t>
      </w:r>
      <w:r w:rsidR="00894658" w:rsidRPr="00894658">
        <w:rPr>
          <w:rFonts w:ascii="Times New Roman" w:hAnsi="Times New Roman" w:cs="Times New Roman"/>
          <w:sz w:val="24"/>
          <w:szCs w:val="24"/>
          <w:lang w:val="lt-LT"/>
        </w:rPr>
        <w:t xml:space="preserve"> </w:t>
      </w:r>
      <w:r w:rsidR="00894658" w:rsidRPr="00FF1515">
        <w:rPr>
          <w:rFonts w:ascii="Times New Roman" w:hAnsi="Times New Roman" w:cs="Times New Roman"/>
          <w:b/>
          <w:sz w:val="24"/>
          <w:szCs w:val="24"/>
          <w:lang w:val="lt-LT"/>
        </w:rPr>
        <w:t xml:space="preserve">kvalifikacijos reikalavimus), dėl ko pasiūlymų pateikimo </w:t>
      </w:r>
      <w:r w:rsidR="00894658" w:rsidRPr="00FF1515">
        <w:rPr>
          <w:rFonts w:ascii="Times New Roman" w:hAnsi="Times New Roman" w:cs="Times New Roman"/>
          <w:b/>
          <w:sz w:val="24"/>
          <w:szCs w:val="24"/>
          <w:lang w:val="lt-LT"/>
        </w:rPr>
        <w:lastRenderedPageBreak/>
        <w:t xml:space="preserve">terminą reikėtų nustatyti tokį, kad šie tiekėjai spėtų kreiptis pirkimo dokumentų ir parengti pasiūlymus. </w:t>
      </w:r>
    </w:p>
    <w:p w:rsidR="00894658" w:rsidRPr="00FF1515" w:rsidRDefault="00B278D2" w:rsidP="00894658">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54</w:t>
      </w:r>
      <w:r w:rsidR="00894658" w:rsidRPr="00FF1515">
        <w:rPr>
          <w:rFonts w:ascii="Times New Roman" w:hAnsi="Times New Roman" w:cs="Times New Roman"/>
          <w:b/>
          <w:sz w:val="24"/>
          <w:szCs w:val="24"/>
          <w:lang w:val="lt-LT"/>
        </w:rPr>
        <w:t xml:space="preserve">. Pranešimai apie kiekvieną pirkimo pasiūlymų pateikimo termino nukėlimą išsiunčiami visiems tiekėjams, kuriems buvo pateikti pirkimo dokumentai. Jei pirkimo dokumentai skelbiami internete, ten pat paskelbiama apie termino nukėlimą. Šių Taisyklių III skyriuje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8E63C9" w:rsidRPr="008A6B93" w:rsidRDefault="008E63C9" w:rsidP="008E63C9">
      <w:pPr>
        <w:pStyle w:val="Heading2"/>
        <w:numPr>
          <w:ilvl w:val="0"/>
          <w:numId w:val="0"/>
        </w:numPr>
        <w:jc w:val="center"/>
      </w:pPr>
      <w:r>
        <w:rPr>
          <w:szCs w:val="24"/>
        </w:rPr>
        <w:t xml:space="preserve">XI SKIRSNIS. </w:t>
      </w:r>
      <w:bookmarkStart w:id="2" w:name="_Toc209329031"/>
      <w:r w:rsidRPr="008A6B93">
        <w:t>REIK</w:t>
      </w:r>
      <w:r>
        <w:t xml:space="preserve">ALAVIMAI PASIŪLYMŲ IR </w:t>
      </w:r>
      <w:r w:rsidRPr="008A6B93">
        <w:t>PARAIŠKŲ RENGIMUI</w:t>
      </w:r>
      <w:bookmarkEnd w:id="2"/>
    </w:p>
    <w:p w:rsidR="008E63C9" w:rsidRPr="006824CA" w:rsidRDefault="008E63C9" w:rsidP="008E63C9">
      <w:pPr>
        <w:ind w:firstLine="360"/>
        <w:rPr>
          <w:b/>
          <w:sz w:val="24"/>
          <w:szCs w:val="24"/>
        </w:rPr>
      </w:pPr>
    </w:p>
    <w:p w:rsidR="008E63C9" w:rsidRPr="00FF1515" w:rsidRDefault="008E63C9" w:rsidP="008E63C9">
      <w:pPr>
        <w:tabs>
          <w:tab w:val="left" w:pos="900"/>
        </w:tabs>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55. Pirkimo dokumentuose nustatant pasiūlymų ir paraiškų rengimo ir pateikimo reikalavimus, turi būti nurodyta, kad:</w:t>
      </w:r>
    </w:p>
    <w:p w:rsidR="008E63C9" w:rsidRPr="008E63C9" w:rsidRDefault="008E63C9" w:rsidP="008E63C9">
      <w:pPr>
        <w:tabs>
          <w:tab w:val="left" w:pos="900"/>
        </w:tabs>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55</w:t>
      </w:r>
      <w:r w:rsidRPr="008E63C9">
        <w:rPr>
          <w:rFonts w:ascii="Times New Roman" w:hAnsi="Times New Roman" w:cs="Times New Roman"/>
          <w:sz w:val="24"/>
          <w:szCs w:val="24"/>
          <w:lang w:val="lt-LT"/>
        </w:rPr>
        <w:t>.1</w:t>
      </w:r>
      <w:r>
        <w:rPr>
          <w:rFonts w:ascii="Times New Roman" w:hAnsi="Times New Roman" w:cs="Times New Roman"/>
          <w:sz w:val="24"/>
          <w:szCs w:val="24"/>
          <w:lang w:val="lt-LT"/>
        </w:rPr>
        <w:t xml:space="preserve">. pasiūlymas </w:t>
      </w:r>
      <w:r w:rsidRPr="008E63C9">
        <w:rPr>
          <w:rFonts w:ascii="Times New Roman" w:hAnsi="Times New Roman" w:cs="Times New Roman"/>
          <w:sz w:val="24"/>
          <w:szCs w:val="24"/>
          <w:lang w:val="lt-LT"/>
        </w:rPr>
        <w:t>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8E63C9" w:rsidRPr="008E63C9" w:rsidRDefault="008E63C9" w:rsidP="008E63C9">
      <w:pPr>
        <w:tabs>
          <w:tab w:val="left" w:pos="900"/>
        </w:tabs>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55</w:t>
      </w:r>
      <w:r w:rsidRPr="008E63C9">
        <w:rPr>
          <w:rFonts w:ascii="Times New Roman" w:hAnsi="Times New Roman" w:cs="Times New Roman"/>
          <w:sz w:val="24"/>
          <w:szCs w:val="24"/>
          <w:lang w:val="lt-LT"/>
        </w:rPr>
        <w:t>.2. ne elektroninėmis priemonėmis teikiami pasiūlymai turi būti įdėti į voką, kuris užklijuojamas, ant jo užrašomas pirkimo pavadinimas, tiekėjo pavadinimas ir adresas, nurodoma „neatplėšti iki ...“ (pasiūlymų pateikimo termino pabaigos);</w:t>
      </w:r>
    </w:p>
    <w:p w:rsidR="008E63C9" w:rsidRPr="008E63C9" w:rsidRDefault="008E63C9" w:rsidP="008E63C9">
      <w:pPr>
        <w:tabs>
          <w:tab w:val="left" w:pos="900"/>
        </w:tabs>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55</w:t>
      </w:r>
      <w:r w:rsidRPr="008E63C9">
        <w:rPr>
          <w:rFonts w:ascii="Times New Roman" w:hAnsi="Times New Roman" w:cs="Times New Roman"/>
          <w:sz w:val="24"/>
          <w:szCs w:val="24"/>
          <w:lang w:val="lt-LT"/>
        </w:rPr>
        <w:t xml:space="preserve">.3. jeigu </w:t>
      </w:r>
      <w:r>
        <w:rPr>
          <w:rFonts w:ascii="Times New Roman" w:hAnsi="Times New Roman" w:cs="Times New Roman"/>
          <w:sz w:val="24"/>
          <w:szCs w:val="24"/>
          <w:lang w:val="lt-LT"/>
        </w:rPr>
        <w:t>Bendrovė</w:t>
      </w:r>
      <w:r w:rsidRPr="008E63C9">
        <w:rPr>
          <w:rFonts w:ascii="Times New Roman" w:hAnsi="Times New Roman" w:cs="Times New Roman"/>
          <w:sz w:val="24"/>
          <w:szCs w:val="24"/>
          <w:lang w:val="lt-LT"/>
        </w:rPr>
        <w:t xml:space="preserve">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8E63C9" w:rsidRPr="008E63C9" w:rsidRDefault="008E63C9" w:rsidP="008E63C9">
      <w:pPr>
        <w:tabs>
          <w:tab w:val="left" w:pos="900"/>
        </w:tabs>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55</w:t>
      </w:r>
      <w:r w:rsidRPr="008E63C9">
        <w:rPr>
          <w:rFonts w:ascii="Times New Roman" w:hAnsi="Times New Roman" w:cs="Times New Roman"/>
          <w:sz w:val="24"/>
          <w:szCs w:val="24"/>
          <w:lang w:val="lt-LT"/>
        </w:rPr>
        <w:t>.4. </w:t>
      </w:r>
      <w:r w:rsidRPr="008E63C9">
        <w:rPr>
          <w:rFonts w:ascii="Times New Roman" w:hAnsi="Times New Roman" w:cs="Times New Roman"/>
          <w:bCs/>
          <w:sz w:val="24"/>
          <w:szCs w:val="24"/>
          <w:lang w:val="lt-LT"/>
        </w:rPr>
        <w:t>p</w:t>
      </w:r>
      <w:r w:rsidRPr="008E63C9">
        <w:rPr>
          <w:rFonts w:ascii="Times New Roman" w:hAnsi="Times New Roman" w:cs="Times New Roman"/>
          <w:sz w:val="24"/>
          <w:szCs w:val="24"/>
          <w:lang w:val="lt-LT"/>
        </w:rPr>
        <w:t>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w:t>
      </w:r>
      <w:r w:rsidRPr="008E63C9">
        <w:rPr>
          <w:rFonts w:ascii="Times New Roman" w:hAnsi="Times New Roman" w:cs="Times New Roman"/>
          <w:color w:val="FF0000"/>
          <w:sz w:val="24"/>
          <w:szCs w:val="24"/>
          <w:lang w:val="lt-LT"/>
        </w:rPr>
        <w:t xml:space="preserve"> </w:t>
      </w:r>
      <w:r w:rsidRPr="008E63C9">
        <w:rPr>
          <w:rFonts w:ascii="Times New Roman" w:hAnsi="Times New Roman" w:cs="Times New Roman"/>
          <w:sz w:val="24"/>
          <w:szCs w:val="24"/>
          <w:lang w:val="lt-LT"/>
        </w:rPr>
        <w:t xml:space="preserve">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Pr>
          <w:rFonts w:ascii="Times New Roman" w:hAnsi="Times New Roman" w:cs="Times New Roman"/>
          <w:sz w:val="24"/>
          <w:szCs w:val="24"/>
          <w:lang w:val="lt-LT"/>
        </w:rPr>
        <w:t>Bendrovė</w:t>
      </w:r>
      <w:r w:rsidRPr="008E63C9">
        <w:rPr>
          <w:rFonts w:ascii="Times New Roman" w:hAnsi="Times New Roman" w:cs="Times New Roman"/>
          <w:sz w:val="24"/>
          <w:szCs w:val="24"/>
          <w:lang w:val="lt-LT"/>
        </w:rPr>
        <w:t xml:space="preserve"> priima elektroninėmis priemonėmis pateiktus pasiūlymus. </w:t>
      </w:r>
    </w:p>
    <w:p w:rsidR="008E63C9" w:rsidRPr="00FF1515" w:rsidRDefault="008E63C9" w:rsidP="008E63C9">
      <w:pPr>
        <w:tabs>
          <w:tab w:val="left" w:pos="900"/>
        </w:tabs>
        <w:ind w:firstLine="360"/>
        <w:jc w:val="both"/>
        <w:rPr>
          <w:rFonts w:ascii="Times New Roman" w:hAnsi="Times New Roman" w:cs="Times New Roman"/>
          <w:b/>
          <w:bCs/>
          <w:sz w:val="24"/>
          <w:szCs w:val="24"/>
          <w:lang w:val="lt-LT"/>
        </w:rPr>
      </w:pPr>
      <w:r w:rsidRPr="00FF1515">
        <w:rPr>
          <w:rFonts w:ascii="Times New Roman" w:hAnsi="Times New Roman" w:cs="Times New Roman"/>
          <w:b/>
          <w:sz w:val="24"/>
          <w:szCs w:val="24"/>
          <w:lang w:val="lt-LT"/>
        </w:rPr>
        <w:lastRenderedPageBreak/>
        <w:t>56. Pirkimo dokumentuose nustatant pasiūlymų  ir paraiškų rengimo ir pateikimo reikalavimus</w:t>
      </w:r>
      <w:r w:rsidRPr="00FF1515">
        <w:rPr>
          <w:rFonts w:ascii="Times New Roman" w:hAnsi="Times New Roman" w:cs="Times New Roman"/>
          <w:b/>
          <w:bCs/>
          <w:sz w:val="24"/>
          <w:szCs w:val="24"/>
          <w:lang w:val="lt-LT"/>
        </w:rPr>
        <w:t>, gali būti nurodyta, kad tiekėjas gali pateikti tik vieną pasiūlymą (po vieną pasiūlymą kiekvienai pirkimo daliai), išskyrus atvejus, kai pirkimo dokumentuose leidžiama pateikti alternatyvius pasiūlymus.</w:t>
      </w:r>
      <w:r w:rsidRPr="00FF1515">
        <w:rPr>
          <w:rFonts w:ascii="Times New Roman" w:hAnsi="Times New Roman" w:cs="Times New Roman"/>
          <w:b/>
          <w:sz w:val="24"/>
          <w:szCs w:val="24"/>
          <w:lang w:val="lt-LT"/>
        </w:rPr>
        <w:t xml:space="preserve"> J</w:t>
      </w:r>
      <w:r w:rsidRPr="00FF1515">
        <w:rPr>
          <w:rFonts w:ascii="Times New Roman" w:hAnsi="Times New Roman" w:cs="Times New Roman"/>
          <w:b/>
          <w:bCs/>
          <w:sz w:val="24"/>
          <w:szCs w:val="24"/>
          <w:lang w:val="lt-LT"/>
        </w:rPr>
        <w:t>eigu pirkimas suskirstytas į atskiras dalis, pagrįstais atvejais gali būti nurodyta, kad tiekėjas gali teikti pasiūlymą tik vienai ar kelioms ar visoms pirkimo dalims.</w:t>
      </w:r>
    </w:p>
    <w:p w:rsidR="008E63C9" w:rsidRPr="008A6B93" w:rsidRDefault="008E63C9" w:rsidP="008E63C9">
      <w:pPr>
        <w:pStyle w:val="Turinys"/>
      </w:pPr>
      <w:r w:rsidRPr="008E63C9">
        <w:rPr>
          <w:bCs/>
        </w:rPr>
        <w:t>XII SKIRSNIS</w:t>
      </w:r>
      <w:r>
        <w:rPr>
          <w:bCs/>
          <w:sz w:val="24"/>
          <w:szCs w:val="24"/>
        </w:rPr>
        <w:t xml:space="preserve">. </w:t>
      </w:r>
      <w:bookmarkStart w:id="3" w:name="_Toc209329032"/>
      <w:r w:rsidRPr="008A6B93">
        <w:t>TECHNINĖ SPECIFIKACIJA</w:t>
      </w:r>
      <w:bookmarkEnd w:id="3"/>
    </w:p>
    <w:p w:rsidR="008E63C9" w:rsidRPr="006824CA" w:rsidRDefault="008E63C9" w:rsidP="008E63C9">
      <w:pPr>
        <w:ind w:firstLine="360"/>
        <w:jc w:val="both"/>
        <w:rPr>
          <w:b/>
          <w:sz w:val="24"/>
          <w:szCs w:val="24"/>
        </w:rPr>
      </w:pPr>
    </w:p>
    <w:p w:rsidR="008E63C9" w:rsidRPr="00FF1515" w:rsidRDefault="008E63C9" w:rsidP="008E63C9">
      <w:pPr>
        <w:ind w:firstLine="360"/>
        <w:jc w:val="both"/>
        <w:rPr>
          <w:rFonts w:ascii="Times New Roman" w:hAnsi="Times New Roman" w:cs="Times New Roman"/>
          <w:b/>
          <w:color w:val="000000"/>
          <w:sz w:val="24"/>
          <w:szCs w:val="24"/>
          <w:lang w:val="lt-LT"/>
        </w:rPr>
      </w:pPr>
      <w:r w:rsidRPr="00FF1515">
        <w:rPr>
          <w:rFonts w:ascii="Times New Roman" w:hAnsi="Times New Roman" w:cs="Times New Roman"/>
          <w:b/>
          <w:sz w:val="24"/>
          <w:szCs w:val="24"/>
          <w:lang w:val="lt-LT"/>
        </w:rPr>
        <w:t>57. </w:t>
      </w:r>
      <w:r w:rsidRPr="00FF1515">
        <w:rPr>
          <w:rFonts w:ascii="Times New Roman" w:hAnsi="Times New Roman" w:cs="Times New Roman"/>
          <w:b/>
          <w:color w:val="000000"/>
          <w:sz w:val="24"/>
          <w:szCs w:val="24"/>
          <w:lang w:val="lt-LT"/>
        </w:rPr>
        <w:t xml:space="preserve">Atliekant supaprastintus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color w:val="000000"/>
          <w:sz w:val="24"/>
          <w:szCs w:val="24"/>
          <w:lang w:val="lt-LT"/>
        </w:rPr>
        <w:t>58. </w:t>
      </w:r>
      <w:r w:rsidRPr="00FF1515">
        <w:rPr>
          <w:rFonts w:ascii="Times New Roman" w:hAnsi="Times New Roman" w:cs="Times New Roman"/>
          <w:b/>
          <w:sz w:val="24"/>
          <w:szCs w:val="24"/>
          <w:lang w:val="lt-LT"/>
        </w:rPr>
        <w:t>Kiekviena perkama prekė, paslauga ar darbai turi būti aprašyti aiškiai ir nedviprasmiškai, aprašymas negali diskriminuoti tiekėjų bei turi užtikrinti jų konkurenciją.</w:t>
      </w:r>
    </w:p>
    <w:p w:rsidR="008E63C9" w:rsidRPr="00FF1515" w:rsidRDefault="008E63C9" w:rsidP="008E63C9">
      <w:pPr>
        <w:ind w:firstLine="360"/>
        <w:jc w:val="both"/>
        <w:rPr>
          <w:rFonts w:ascii="Times New Roman" w:hAnsi="Times New Roman" w:cs="Times New Roman"/>
          <w:b/>
          <w:color w:val="000000"/>
          <w:sz w:val="24"/>
          <w:szCs w:val="24"/>
          <w:lang w:val="lt-LT"/>
        </w:rPr>
      </w:pPr>
      <w:r w:rsidRPr="00FF1515">
        <w:rPr>
          <w:rFonts w:ascii="Times New Roman" w:hAnsi="Times New Roman" w:cs="Times New Roman"/>
          <w:b/>
          <w:color w:val="000000"/>
          <w:sz w:val="24"/>
          <w:szCs w:val="24"/>
          <w:lang w:val="lt-LT"/>
        </w:rPr>
        <w:t>59.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Bendrovė įsigyti reikalingų prekių, paslaugų ar darbų.</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color w:val="000000"/>
          <w:sz w:val="24"/>
          <w:szCs w:val="24"/>
          <w:lang w:val="lt-LT"/>
        </w:rPr>
        <w:t xml:space="preserve">60. Rengiant </w:t>
      </w:r>
      <w:r w:rsidRPr="00FF1515">
        <w:rPr>
          <w:rFonts w:ascii="Times New Roman" w:hAnsi="Times New Roman" w:cs="Times New Roman"/>
          <w:b/>
          <w:sz w:val="24"/>
          <w:szCs w:val="24"/>
          <w:lang w:val="lt-LT"/>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8E63C9" w:rsidRPr="00FF1515" w:rsidRDefault="008E63C9" w:rsidP="008E63C9">
      <w:pPr>
        <w:ind w:firstLine="360"/>
        <w:jc w:val="both"/>
        <w:rPr>
          <w:rFonts w:ascii="Times New Roman" w:hAnsi="Times New Roman" w:cs="Times New Roman"/>
          <w:b/>
          <w:color w:val="000000"/>
          <w:sz w:val="24"/>
          <w:szCs w:val="24"/>
          <w:lang w:val="lt-LT"/>
        </w:rPr>
      </w:pPr>
      <w:r w:rsidRPr="00FF1515">
        <w:rPr>
          <w:rFonts w:ascii="Times New Roman" w:hAnsi="Times New Roman" w:cs="Times New Roman"/>
          <w:b/>
          <w:color w:val="000000"/>
          <w:sz w:val="24"/>
          <w:szCs w:val="24"/>
          <w:lang w:val="lt-LT"/>
        </w:rPr>
        <w:t>61. Jeigu kartu su paslaugomis perkamos prekės ir (ar) darbai, su prekėmis – paslaugos, darbai, o su darbais – prekės, paslaugos, techninėje specifikacijoje atitinkamai nustatomi reikalavimai ir kartu perkamoms prekėms, darbams ar paslaugoms.</w:t>
      </w:r>
    </w:p>
    <w:p w:rsidR="008E63C9" w:rsidRPr="00FF1515" w:rsidRDefault="008E63C9" w:rsidP="008E63C9">
      <w:pPr>
        <w:pStyle w:val="CentrBold"/>
        <w:ind w:firstLine="360"/>
        <w:jc w:val="both"/>
        <w:rPr>
          <w:rFonts w:ascii="Times New Roman" w:hAnsi="Times New Roman"/>
          <w:caps w:val="0"/>
          <w:sz w:val="24"/>
          <w:szCs w:val="24"/>
          <w:lang w:val="lt-LT"/>
        </w:rPr>
      </w:pPr>
      <w:r w:rsidRPr="00FF1515">
        <w:rPr>
          <w:rFonts w:ascii="Times New Roman" w:hAnsi="Times New Roman"/>
          <w:caps w:val="0"/>
          <w:color w:val="000000"/>
          <w:sz w:val="24"/>
          <w:szCs w:val="24"/>
          <w:lang w:val="lt-LT"/>
        </w:rPr>
        <w:t>62. Jei leidžiama pateikti alternatyvius pasiūlymus, nurodomi minimalūs reikalavimai, kuriuos šie pasiūlymai turi atitikti.</w:t>
      </w:r>
      <w:r w:rsidRPr="00FF1515">
        <w:rPr>
          <w:rFonts w:ascii="Times New Roman" w:hAnsi="Times New Roman"/>
          <w:caps w:val="0"/>
          <w:sz w:val="24"/>
          <w:szCs w:val="24"/>
          <w:lang w:val="lt-LT"/>
        </w:rPr>
        <w:t xml:space="preserve"> Alternatyvūs pasiūlymai negali būti priimami, vertinant mažiausios kainos kriterijumi.</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63. </w:t>
      </w:r>
      <w:r w:rsidRPr="00FF1515">
        <w:rPr>
          <w:rFonts w:ascii="Times New Roman" w:hAnsi="Times New Roman" w:cs="Times New Roman"/>
          <w:b/>
          <w:color w:val="000000"/>
          <w:sz w:val="24"/>
          <w:szCs w:val="24"/>
          <w:lang w:val="lt-LT"/>
        </w:rPr>
        <w:t xml:space="preserve">Rengiant </w:t>
      </w:r>
      <w:r w:rsidRPr="00FF1515">
        <w:rPr>
          <w:rFonts w:ascii="Times New Roman" w:hAnsi="Times New Roman" w:cs="Times New Roman"/>
          <w:b/>
          <w:sz w:val="24"/>
          <w:szCs w:val="24"/>
          <w:lang w:val="lt-LT"/>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lastRenderedPageBreak/>
        <w:t>64.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Bendrovė,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65. Teisės aktuose nustatytiems prekių, darbų ar paslaugų atitikimui privalomiesiems techniniams reikalavimams gali būti paprašyta pateikti oficialių institucijų išduotus dokumentus (jei tokie išduodami).</w:t>
      </w:r>
    </w:p>
    <w:p w:rsidR="008E63C9" w:rsidRPr="00FF1515" w:rsidRDefault="008E63C9" w:rsidP="008E63C9">
      <w:pPr>
        <w:ind w:firstLine="360"/>
        <w:jc w:val="both"/>
        <w:rPr>
          <w:rFonts w:ascii="Times New Roman" w:hAnsi="Times New Roman" w:cs="Times New Roman"/>
          <w:b/>
          <w:sz w:val="24"/>
          <w:szCs w:val="24"/>
          <w:lang w:val="lt-LT"/>
        </w:rPr>
      </w:pPr>
      <w:r w:rsidRPr="00FF1515">
        <w:rPr>
          <w:rFonts w:ascii="Times New Roman" w:hAnsi="Times New Roman" w:cs="Times New Roman"/>
          <w:b/>
          <w:sz w:val="24"/>
          <w:szCs w:val="24"/>
          <w:lang w:val="lt-LT"/>
        </w:rPr>
        <w:t xml:space="preserve">66. Pirkimo dokumentuose gali būti reikalaujama pateikti tiekėjo tiekiamų prekių, atliekamų darbų ar teikiamų paslaugų aprašymus, pavyzdžius ar nuotraukas, ar paprašyti tiekėjo leidimo apžiūrėti pirkimo objektą. </w:t>
      </w:r>
    </w:p>
    <w:p w:rsidR="008E63C9" w:rsidRPr="008A6B93" w:rsidRDefault="008E63C9" w:rsidP="008E63C9">
      <w:pPr>
        <w:pStyle w:val="Turinys"/>
        <w:jc w:val="left"/>
      </w:pPr>
      <w:r w:rsidRPr="008E63C9">
        <w:t>XIII SKIRSNIS</w:t>
      </w:r>
      <w:r>
        <w:rPr>
          <w:sz w:val="24"/>
          <w:szCs w:val="24"/>
        </w:rPr>
        <w:t xml:space="preserve">. </w:t>
      </w:r>
      <w:bookmarkStart w:id="4" w:name="_Toc209329033"/>
      <w:r w:rsidRPr="008A6B93">
        <w:t>TIEKĖJŲ KVALIFIKACIJOS PATIKRINIMAS</w:t>
      </w:r>
      <w:bookmarkEnd w:id="4"/>
    </w:p>
    <w:p w:rsidR="008E63C9" w:rsidRPr="006824CA" w:rsidRDefault="008E63C9" w:rsidP="008E63C9">
      <w:pPr>
        <w:pStyle w:val="NormalWeb"/>
        <w:spacing w:before="0" w:beforeAutospacing="0" w:after="0" w:afterAutospacing="0"/>
        <w:ind w:firstLine="360"/>
        <w:jc w:val="both"/>
        <w:rPr>
          <w:b/>
        </w:rPr>
      </w:pPr>
    </w:p>
    <w:p w:rsidR="008E63C9" w:rsidRPr="00FF1515" w:rsidRDefault="008E63C9" w:rsidP="008E63C9">
      <w:pPr>
        <w:pStyle w:val="NormalWeb"/>
        <w:spacing w:before="0" w:beforeAutospacing="0" w:after="0" w:afterAutospacing="0"/>
        <w:ind w:firstLine="360"/>
        <w:jc w:val="both"/>
        <w:rPr>
          <w:b/>
          <w:color w:val="000000"/>
          <w:lang w:val="lt-LT"/>
        </w:rPr>
      </w:pPr>
      <w:r w:rsidRPr="00FF1515">
        <w:rPr>
          <w:b/>
          <w:color w:val="000000"/>
          <w:lang w:val="lt-LT"/>
        </w:rPr>
        <w:t xml:space="preserve">67. Siekiant įsitikinti, ar tiekėjas bus pajėgus įvykdyti pirkimo sutartį, vadovaujantis Viešųjų pirkimų įstatymo 32–38 straipsnių nuostatomis ir atsižvelgiant į </w:t>
      </w:r>
      <w:r w:rsidRPr="00FF1515">
        <w:rPr>
          <w:b/>
          <w:lang w:val="lt-LT"/>
        </w:rPr>
        <w:t xml:space="preserve">Viešųjų pirkimų tarnybos direktoriaus 2003 m. spalio 20 d. įsakymu Nr. 1S-100 patvirtintas Tiekėjų kvalifikacijos vertinimo metodines rekomendacijas (Žin., 2003, Nr. 103-4623; Žin., 2007, Nr. 66-2595) (aktualią jų redakciją), </w:t>
      </w:r>
      <w:r w:rsidRPr="00FF1515">
        <w:rPr>
          <w:b/>
          <w:color w:val="000000"/>
          <w:lang w:val="lt-LT"/>
        </w:rPr>
        <w:t xml:space="preserve">pirkimo dokumentuose nustatomi tiekėjų kvalifikacijos reikalavimai ir vykdomas tiekėjų kvalifikacijos patikrinimas. </w:t>
      </w:r>
    </w:p>
    <w:p w:rsidR="008E63C9" w:rsidRPr="00FF1515" w:rsidRDefault="005C140B" w:rsidP="008E63C9">
      <w:pPr>
        <w:ind w:firstLine="360"/>
        <w:jc w:val="both"/>
        <w:rPr>
          <w:rFonts w:ascii="Times New Roman" w:hAnsi="Times New Roman" w:cs="Times New Roman"/>
          <w:b/>
          <w:color w:val="000000"/>
          <w:sz w:val="24"/>
          <w:szCs w:val="24"/>
          <w:lang w:val="lt-LT"/>
        </w:rPr>
      </w:pPr>
      <w:r w:rsidRPr="00FF1515">
        <w:rPr>
          <w:rFonts w:ascii="Times New Roman" w:hAnsi="Times New Roman" w:cs="Times New Roman"/>
          <w:b/>
          <w:color w:val="000000"/>
          <w:sz w:val="24"/>
          <w:szCs w:val="24"/>
          <w:lang w:val="lt-LT"/>
        </w:rPr>
        <w:t>68</w:t>
      </w:r>
      <w:r w:rsidR="008E63C9" w:rsidRPr="00FF1515">
        <w:rPr>
          <w:rFonts w:ascii="Times New Roman" w:hAnsi="Times New Roman" w:cs="Times New Roman"/>
          <w:b/>
          <w:color w:val="000000"/>
          <w:sz w:val="24"/>
          <w:szCs w:val="24"/>
          <w:lang w:val="lt-LT"/>
        </w:rPr>
        <w:t xml:space="preserve">. Tiekėjų kvalifikacijos neprivaloma tikrinti, kai: </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color w:val="000000"/>
          <w:sz w:val="24"/>
          <w:szCs w:val="24"/>
          <w:lang w:val="lt-LT"/>
        </w:rPr>
        <w:t xml:space="preserve">.1. jau vykdytame supaprastintame pirkime </w:t>
      </w:r>
      <w:r w:rsidR="008E63C9" w:rsidRPr="008E63C9">
        <w:rPr>
          <w:rFonts w:ascii="Times New Roman" w:hAnsi="Times New Roman" w:cs="Times New Roman"/>
          <w:sz w:val="24"/>
          <w:szCs w:val="24"/>
          <w:lang w:val="lt-LT"/>
        </w:rPr>
        <w:t xml:space="preserve">visi gauti pasiūlymai neatitiko pirkimo dokumentų reikalavimų arba buvo pasiūlytos per didelės </w:t>
      </w:r>
      <w:r>
        <w:rPr>
          <w:rFonts w:ascii="Times New Roman" w:hAnsi="Times New Roman" w:cs="Times New Roman"/>
          <w:sz w:val="24"/>
          <w:szCs w:val="24"/>
          <w:lang w:val="lt-LT"/>
        </w:rPr>
        <w:t>Bendrovei</w:t>
      </w:r>
      <w:r w:rsidR="008E63C9" w:rsidRPr="008E63C9">
        <w:rPr>
          <w:rFonts w:ascii="Times New Roman" w:hAnsi="Times New Roman" w:cs="Times New Roman"/>
          <w:sz w:val="24"/>
          <w:szCs w:val="24"/>
          <w:lang w:val="lt-LT"/>
        </w:rPr>
        <w:t xml:space="preserve"> nepriimtinos kainos, o pirkimo sąlygos iš esmės nekeičiamos ir į apklausos būdu atliekamą pirkimą kviečiami visi pasiūlymus pateikę tiekėjai, </w:t>
      </w:r>
      <w:r>
        <w:rPr>
          <w:rFonts w:ascii="Times New Roman" w:hAnsi="Times New Roman" w:cs="Times New Roman"/>
          <w:sz w:val="24"/>
          <w:szCs w:val="24"/>
          <w:lang w:val="lt-LT"/>
        </w:rPr>
        <w:t xml:space="preserve">Bendrovės </w:t>
      </w:r>
      <w:r w:rsidR="008E63C9" w:rsidRPr="008E63C9">
        <w:rPr>
          <w:rFonts w:ascii="Times New Roman" w:hAnsi="Times New Roman" w:cs="Times New Roman"/>
          <w:sz w:val="24"/>
          <w:szCs w:val="24"/>
          <w:lang w:val="lt-LT"/>
        </w:rPr>
        <w:t xml:space="preserve"> nustatytus minimalius kvalifikacijos reikalavimus;</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color w:val="000000"/>
          <w:sz w:val="24"/>
          <w:szCs w:val="24"/>
          <w:lang w:val="lt-LT"/>
        </w:rPr>
        <w:t>.</w:t>
      </w:r>
      <w:r w:rsidR="008E63C9" w:rsidRPr="008E63C9">
        <w:rPr>
          <w:rFonts w:ascii="Times New Roman" w:hAnsi="Times New Roman" w:cs="Times New Roman"/>
          <w:sz w:val="24"/>
          <w:szCs w:val="24"/>
          <w:lang w:val="lt-LT"/>
        </w:rPr>
        <w:t>2. dėl techninių, meninių priežasčių ar dėl objektyvių aplinkybių tik konkretus tiekėjas gali patiekti reikalingas prekes, pateikti paslaugas ar atlikti darbus ir nėra jokios kitos alternatyvos;</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 xml:space="preserve">.3. kai </w:t>
      </w:r>
      <w:r>
        <w:rPr>
          <w:rFonts w:ascii="Times New Roman" w:hAnsi="Times New Roman" w:cs="Times New Roman"/>
          <w:sz w:val="24"/>
          <w:szCs w:val="24"/>
          <w:lang w:val="lt-LT"/>
        </w:rPr>
        <w:t>Bendrovė</w:t>
      </w:r>
      <w:r w:rsidR="008E63C9" w:rsidRPr="008E63C9">
        <w:rPr>
          <w:rFonts w:ascii="Times New Roman" w:hAnsi="Times New Roman" w:cs="Times New Roman"/>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color w:val="000000"/>
          <w:sz w:val="24"/>
          <w:szCs w:val="24"/>
          <w:lang w:val="lt-LT"/>
        </w:rPr>
        <w:t>.</w:t>
      </w:r>
      <w:r w:rsidR="008E63C9" w:rsidRPr="008E63C9">
        <w:rPr>
          <w:rFonts w:ascii="Times New Roman" w:hAnsi="Times New Roman" w:cs="Times New Roman"/>
          <w:sz w:val="24"/>
          <w:szCs w:val="24"/>
          <w:lang w:val="lt-LT"/>
        </w:rPr>
        <w:t>4. perkami muziejų eksponatai, archyviniai ir bibliotekiniai dokumentai, yra prenumeruojami laikraščiai ir žurnalai;</w:t>
      </w:r>
    </w:p>
    <w:p w:rsidR="008E63C9" w:rsidRPr="008E63C9" w:rsidRDefault="005C140B" w:rsidP="008E63C9">
      <w:pPr>
        <w:ind w:firstLine="360"/>
        <w:jc w:val="both"/>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lastRenderedPageBreak/>
        <w:t>68</w:t>
      </w:r>
      <w:r w:rsidR="008E63C9" w:rsidRPr="008E63C9">
        <w:rPr>
          <w:rFonts w:ascii="Times New Roman" w:hAnsi="Times New Roman" w:cs="Times New Roman"/>
          <w:color w:val="000000"/>
          <w:sz w:val="24"/>
          <w:szCs w:val="24"/>
          <w:lang w:val="lt-LT"/>
        </w:rPr>
        <w:t>.5. ypač palankiomis sąlygomis perkama iš bankrutuojančių, likviduojamų, restruktūrizuojamų ar sustabdžiusių veiklą ūkio subjektų;</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color w:val="000000"/>
          <w:sz w:val="24"/>
          <w:szCs w:val="24"/>
          <w:lang w:val="lt-LT"/>
        </w:rPr>
        <w:t xml:space="preserve">.6. prekės </w:t>
      </w:r>
      <w:r w:rsidR="008E63C9" w:rsidRPr="008E63C9">
        <w:rPr>
          <w:rFonts w:ascii="Times New Roman" w:hAnsi="Times New Roman" w:cs="Times New Roman"/>
          <w:sz w:val="24"/>
          <w:szCs w:val="24"/>
          <w:lang w:val="lt-LT"/>
        </w:rPr>
        <w:t>perkamos iš valstybės rezervo;</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.7. perkamos licencijos naudotis bibliotekiniais dokumentais ar duomenų (informacinėmis) bazėmis;</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.8. dėl aplinkybių, kurių nebuvo galima numatyti, paaiškėja, kad yra reikalingi papildomi darbai arba paslaugos, kurie nebuvo įrašyti į sudarytą pirkimo sutartį, tačiau be kurių negalima užbaigti pirkimo sutarties vykdymo;</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 xml:space="preserve">.9. perkamos advokatų </w:t>
      </w:r>
      <w:r w:rsidR="008E63C9" w:rsidRPr="008E63C9">
        <w:rPr>
          <w:rFonts w:ascii="Times New Roman" w:hAnsi="Times New Roman" w:cs="Times New Roman"/>
          <w:b/>
          <w:bCs/>
          <w:sz w:val="24"/>
          <w:szCs w:val="24"/>
          <w:lang w:val="lt-LT"/>
        </w:rPr>
        <w:t xml:space="preserve"> </w:t>
      </w:r>
      <w:r w:rsidR="008E63C9" w:rsidRPr="008E63C9">
        <w:rPr>
          <w:rFonts w:ascii="Times New Roman" w:hAnsi="Times New Roman" w:cs="Times New Roman"/>
          <w:sz w:val="24"/>
          <w:szCs w:val="24"/>
          <w:lang w:val="lt-LT"/>
        </w:rPr>
        <w:t xml:space="preserve"> ir  dirbančių darbuotojų mokymo paslaugos;</w:t>
      </w:r>
    </w:p>
    <w:p w:rsidR="008E63C9" w:rsidRPr="008E63C9" w:rsidRDefault="005C140B" w:rsidP="008E63C9">
      <w:pPr>
        <w:ind w:firstLine="360"/>
        <w:jc w:val="both"/>
        <w:rPr>
          <w:rFonts w:ascii="Times New Roman" w:hAnsi="Times New Roman" w:cs="Times New Roman"/>
          <w:sz w:val="24"/>
          <w:szCs w:val="24"/>
          <w:lang w:val="lt-LT"/>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.10. perkamos ekspertų komisijų, kurių sudarymo tvarką nustato Lietuvos Respublikos įstatymai, narių teikiamos nematerialaus pobūdžio (intelektinės) paslaugos;</w:t>
      </w:r>
    </w:p>
    <w:p w:rsidR="008E63C9" w:rsidRPr="006824CA" w:rsidRDefault="005C140B" w:rsidP="008E63C9">
      <w:pPr>
        <w:ind w:firstLine="360"/>
        <w:jc w:val="both"/>
        <w:rPr>
          <w:sz w:val="24"/>
          <w:szCs w:val="24"/>
        </w:rPr>
      </w:pPr>
      <w:r>
        <w:rPr>
          <w:rFonts w:ascii="Times New Roman" w:hAnsi="Times New Roman" w:cs="Times New Roman"/>
          <w:color w:val="000000"/>
          <w:sz w:val="24"/>
          <w:szCs w:val="24"/>
          <w:lang w:val="lt-LT"/>
        </w:rPr>
        <w:t>68</w:t>
      </w:r>
      <w:r w:rsidR="008E63C9" w:rsidRPr="008E63C9">
        <w:rPr>
          <w:rFonts w:ascii="Times New Roman" w:hAnsi="Times New Roman" w:cs="Times New Roman"/>
          <w:sz w:val="24"/>
          <w:szCs w:val="24"/>
          <w:lang w:val="lt-LT"/>
        </w:rPr>
        <w:t>.11. mažos vertės pirkimų atveju.</w:t>
      </w:r>
    </w:p>
    <w:p w:rsidR="008E63C9" w:rsidRDefault="008E63C9" w:rsidP="008E63C9">
      <w:pPr>
        <w:pStyle w:val="CentrBold"/>
        <w:jc w:val="both"/>
        <w:rPr>
          <w:rFonts w:ascii="Times New Roman" w:hAnsi="Times New Roman"/>
          <w:sz w:val="24"/>
          <w:szCs w:val="24"/>
          <w:lang w:val="lt-LT"/>
        </w:rPr>
      </w:pPr>
    </w:p>
    <w:p w:rsidR="005C140B" w:rsidRDefault="005C140B" w:rsidP="005C140B">
      <w:pPr>
        <w:pStyle w:val="CentrBold"/>
        <w:rPr>
          <w:rFonts w:ascii="Times New Roman" w:hAnsi="Times New Roman"/>
          <w:sz w:val="24"/>
          <w:szCs w:val="24"/>
          <w:lang w:val="lt-LT"/>
        </w:rPr>
      </w:pPr>
    </w:p>
    <w:p w:rsidR="005C140B" w:rsidRPr="008A6B93" w:rsidRDefault="005C140B" w:rsidP="005C140B">
      <w:pPr>
        <w:pStyle w:val="Turinys"/>
        <w:jc w:val="left"/>
      </w:pPr>
      <w:r>
        <w:t>XIV SKIRSNIS. pasiūlymų nagrinėjimas ir vertinimas</w:t>
      </w:r>
    </w:p>
    <w:p w:rsidR="005C140B" w:rsidRPr="006824CA" w:rsidRDefault="005C140B" w:rsidP="005C140B">
      <w:pPr>
        <w:pStyle w:val="CentrBold"/>
        <w:ind w:firstLine="360"/>
        <w:jc w:val="both"/>
        <w:rPr>
          <w:rFonts w:ascii="Times New Roman" w:hAnsi="Times New Roman"/>
          <w:sz w:val="24"/>
          <w:szCs w:val="24"/>
          <w:lang w:val="lt-LT"/>
        </w:rPr>
      </w:pPr>
    </w:p>
    <w:p w:rsidR="005C140B" w:rsidRPr="008256DB" w:rsidRDefault="005C140B" w:rsidP="005C140B">
      <w:pPr>
        <w:tabs>
          <w:tab w:val="left" w:pos="900"/>
        </w:tabs>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69.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 xml:space="preserve">70. Vokus su pasiūlymais atplėšia, pasiūlymus nagrinėja ir vertina supaprastintą pirkimą atliekanti Komisija. </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71. 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pirkimas atliekamas derybų ar konkurencinio dialogo būdu, turi teisę dalyvauti visi pasiūlymus pateikę tiekėjai arba jų atstovai. Derybų atveju vokų su galutinėmis tiekėjų siūlomomis kainomis ir galutiniais techniniais duomenimis atplėšimo procedūroje turi teisę dalyvauti visi derybose dalyvavę tiekėjai arba jų atstovai. Kai supaprastintam pirkimui pasiūlymus leidžiama pateikti vien tik CVP IS priemonėmis, tiekėjų atstovai į vokų atplėšimo posėdį nekviečiami, o su vokų atplėšimo metu skelbtina informacija supažindinami CVP IS priemonėmis.</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lastRenderedPageBreak/>
        <w:t>72.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Bendrovė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Bendrovė privalo raštu pranešti visiems tiekėjams, kartu nurodyti antro vokų su pasiūlymais atplėšimo posėdžio laiką ir vietą. Jeigu Bendrovė, patikrinusi ir įvertinusi pirmame voke tiekėjo pateiktus duomenis, atmeta jo pasiūlymą, neatplėštas vokas su pasiūlyta kaina saugomas kartu su kitais tiekėjo pateiktais dokumentais Viešųjų pirkimų įstatymo 21 straipsnyje nustatyta tvarka.</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 xml:space="preserve">73. Atplėšus voką, pasiūlymo paskutinio lapo antrojoje pusėje pasirašo posėdyje dalyvaujantys Komisijos nariai. Ši nuostata netaikoma, kai pasiūlymas perduodamas elektroninėmis priemonėmis. </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 xml:space="preserve">74. Komisija vokų atplėšimo procedūros rezultatus įformina protokolu. </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75. Vokų su pasiūlymais atplėšimo procedūroje dalyvaujantiems tiekėjams ar jų atstovams pranešama ši informacija:</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.1. pasiūlymą pateikusio tiekėjo pavadinimas;</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 xml:space="preserve">.2. kai pasiūlymai vertinami pagal mažiausios kainos kriterijų – pasiūlyme nurodyta kaina; </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 xml:space="preserve">.4.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 xml:space="preserve">.5. ar pasiūlymas pasirašytas tiekėjo ar jo įgalioto asmens, o elektroninėmis priemonėmis teikiamas pasiūlymas – pateiktas su saugiu elektroniniu parašu; </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.6. kai reikalaujama:</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.6.1. ar yra pateiktas pasiūlymo galiojimo užtikrinimas,</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.6.2. ar pateiktas pasiūlymas yra susiūtas, sunumeruotas,</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75</w:t>
      </w:r>
      <w:r w:rsidRPr="005C140B">
        <w:rPr>
          <w:rFonts w:ascii="Times New Roman" w:hAnsi="Times New Roman" w:cs="Times New Roman"/>
          <w:sz w:val="24"/>
          <w:szCs w:val="24"/>
          <w:lang w:val="lt-LT"/>
        </w:rPr>
        <w:t>.6.3. ar pasiūlymas paskutinio lapo antroje pusėje patvirtintas tiekėjo ar jo įgalioto asmens parašu, ar nurodytas pasirašančio asmens vardas, pavardė, pareigos bei pasiūlymą sudarančių lapų skaičius;</w:t>
      </w:r>
    </w:p>
    <w:p w:rsidR="005C140B" w:rsidRPr="005C140B" w:rsidRDefault="005C140B"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75</w:t>
      </w:r>
      <w:r w:rsidRPr="005C140B">
        <w:rPr>
          <w:rFonts w:ascii="Times New Roman" w:hAnsi="Times New Roman" w:cs="Times New Roman"/>
          <w:sz w:val="24"/>
          <w:szCs w:val="24"/>
          <w:lang w:val="lt-LT"/>
        </w:rPr>
        <w:t>.6.4.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5C140B" w:rsidRPr="008256DB" w:rsidRDefault="005C140B"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 xml:space="preserve">76. Jei pirkimas susideda iš atskirų pirkimo dalių, </w:t>
      </w:r>
      <w:r w:rsidR="0099291E" w:rsidRPr="008256DB">
        <w:rPr>
          <w:rFonts w:ascii="Times New Roman" w:hAnsi="Times New Roman" w:cs="Times New Roman"/>
          <w:b/>
          <w:sz w:val="24"/>
          <w:szCs w:val="24"/>
          <w:lang w:val="lt-LT"/>
        </w:rPr>
        <w:t>75</w:t>
      </w:r>
      <w:r w:rsidRPr="008256DB">
        <w:rPr>
          <w:rFonts w:ascii="Times New Roman" w:hAnsi="Times New Roman" w:cs="Times New Roman"/>
          <w:b/>
          <w:sz w:val="24"/>
          <w:szCs w:val="24"/>
          <w:lang w:val="lt-LT"/>
        </w:rPr>
        <w:t xml:space="preserve">.1 – </w:t>
      </w:r>
      <w:r w:rsidR="0099291E" w:rsidRPr="008256DB">
        <w:rPr>
          <w:rFonts w:ascii="Times New Roman" w:hAnsi="Times New Roman" w:cs="Times New Roman"/>
          <w:b/>
          <w:sz w:val="24"/>
          <w:szCs w:val="24"/>
          <w:lang w:val="lt-LT"/>
        </w:rPr>
        <w:t>75</w:t>
      </w:r>
      <w:r w:rsidRPr="008256DB">
        <w:rPr>
          <w:rFonts w:ascii="Times New Roman" w:hAnsi="Times New Roman" w:cs="Times New Roman"/>
          <w:b/>
          <w:sz w:val="24"/>
          <w:szCs w:val="24"/>
          <w:lang w:val="lt-LT"/>
        </w:rPr>
        <w:t xml:space="preserve">.4 punktuose nurodyta informacija, o jei reikia, ir kita </w:t>
      </w:r>
      <w:r w:rsidR="00D0275A" w:rsidRPr="008256DB">
        <w:rPr>
          <w:rFonts w:ascii="Times New Roman" w:hAnsi="Times New Roman" w:cs="Times New Roman"/>
          <w:b/>
          <w:sz w:val="24"/>
          <w:szCs w:val="24"/>
          <w:lang w:val="lt-LT"/>
        </w:rPr>
        <w:t>75</w:t>
      </w:r>
      <w:r w:rsidRPr="008256DB">
        <w:rPr>
          <w:rFonts w:ascii="Times New Roman" w:hAnsi="Times New Roman" w:cs="Times New Roman"/>
          <w:b/>
          <w:sz w:val="24"/>
          <w:szCs w:val="24"/>
          <w:lang w:val="lt-LT"/>
        </w:rPr>
        <w:t xml:space="preserve"> punkte nurodyta informacija skelbiama dėl kiekvienos pirkimo dalies. Tokia informacija turi būti nurodoma ir vokų atplėšimo posėdžio protokole.</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77</w:t>
      </w:r>
      <w:r w:rsidR="005C140B" w:rsidRPr="008256DB">
        <w:rPr>
          <w:rFonts w:ascii="Times New Roman" w:hAnsi="Times New Roman" w:cs="Times New Roman"/>
          <w:b/>
          <w:sz w:val="24"/>
          <w:szCs w:val="24"/>
          <w:lang w:val="lt-LT"/>
        </w:rPr>
        <w:t>.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78</w:t>
      </w:r>
      <w:r w:rsidR="005C140B" w:rsidRPr="008256DB">
        <w:rPr>
          <w:rFonts w:ascii="Times New Roman" w:hAnsi="Times New Roman" w:cs="Times New Roman"/>
          <w:b/>
          <w:sz w:val="24"/>
          <w:szCs w:val="24"/>
          <w:lang w:val="lt-LT"/>
        </w:rPr>
        <w:t xml:space="preserve">.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negali atskleisti tiekėjo pasiūlyme esančios konfidencialios informacijos.</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79</w:t>
      </w:r>
      <w:r w:rsidR="005C140B" w:rsidRPr="008256DB">
        <w:rPr>
          <w:rFonts w:ascii="Times New Roman" w:hAnsi="Times New Roman" w:cs="Times New Roman"/>
          <w:b/>
          <w:sz w:val="24"/>
          <w:szCs w:val="24"/>
          <w:lang w:val="lt-LT"/>
        </w:rPr>
        <w:t>. Pasiūlymai nagrinėjami ir vertinami konfidencialiai, nedalyvaujant pasiūlymus pateikusiems tiekėjams ar jų atstovams.</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80</w:t>
      </w:r>
      <w:r w:rsidR="005C140B" w:rsidRPr="008256DB">
        <w:rPr>
          <w:rFonts w:ascii="Times New Roman" w:hAnsi="Times New Roman" w:cs="Times New Roman"/>
          <w:b/>
          <w:sz w:val="24"/>
          <w:szCs w:val="24"/>
          <w:lang w:val="lt-LT"/>
        </w:rPr>
        <w:t>.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nagrinėdama pasiūlymus: </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80</w:t>
      </w:r>
      <w:r w:rsidR="005C140B" w:rsidRPr="005C140B">
        <w:rPr>
          <w:rFonts w:ascii="Times New Roman" w:hAnsi="Times New Roman" w:cs="Times New Roman"/>
          <w:sz w:val="24"/>
          <w:szCs w:val="24"/>
          <w:lang w:val="lt-LT"/>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80</w:t>
      </w:r>
      <w:r w:rsidR="005C140B" w:rsidRPr="005C140B">
        <w:rPr>
          <w:rFonts w:ascii="Times New Roman" w:hAnsi="Times New Roman" w:cs="Times New Roman"/>
          <w:sz w:val="24"/>
          <w:szCs w:val="24"/>
          <w:lang w:val="lt-LT"/>
        </w:rPr>
        <w:t>.2. tikrina, ar pasiūlymas atitinka pirkimo dokumentuose nustatytus reikalavimus;</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80</w:t>
      </w:r>
      <w:r w:rsidR="005C140B" w:rsidRPr="005C140B">
        <w:rPr>
          <w:rFonts w:ascii="Times New Roman" w:hAnsi="Times New Roman" w:cs="Times New Roman"/>
          <w:sz w:val="24"/>
          <w:szCs w:val="24"/>
          <w:lang w:val="lt-LT"/>
        </w:rPr>
        <w:t xml:space="preserve">.3.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rFonts w:ascii="Times New Roman" w:hAnsi="Times New Roman" w:cs="Times New Roman"/>
          <w:sz w:val="24"/>
          <w:szCs w:val="24"/>
          <w:lang w:val="lt-LT"/>
        </w:rPr>
        <w:t>Bendrovės</w:t>
      </w:r>
      <w:r w:rsidR="005C140B" w:rsidRPr="005C140B">
        <w:rPr>
          <w:rFonts w:ascii="Times New Roman" w:hAnsi="Times New Roman" w:cs="Times New Roman"/>
          <w:sz w:val="24"/>
          <w:szCs w:val="24"/>
          <w:lang w:val="lt-LT"/>
        </w:rPr>
        <w:t xml:space="preserve"> nurodytą terminą neištaiso aritmetinių klaidų ir (ar) nepaaiškina pasiūlymo, jo pasiūlymas laikomas neatitinkančiu pirkimo dokumentuose nustatytų reikalavimų. Atliekant pirkimą derybų būdu, galima derėtis dėl kainos ir kitų pasiūlymo sąlygų, tačiau negalima keisti galutinio derybų rezultato, užfiksuoto derybų protokoluose ar po derybų pateiktuose galutiniuose pasiūlymuose; </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80</w:t>
      </w:r>
      <w:r w:rsidR="005C140B" w:rsidRPr="005C140B">
        <w:rPr>
          <w:rFonts w:ascii="Times New Roman" w:hAnsi="Times New Roman" w:cs="Times New Roman"/>
          <w:sz w:val="24"/>
          <w:szCs w:val="24"/>
          <w:lang w:val="lt-LT"/>
        </w:rPr>
        <w:t>.4. jeigu pasiūlyme nurodyta kaina, išreikšta skaičiais, neatitinka kainos, nurodytos žodžiais, teisinga laiko kainą, nurodytą žodžiais;</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80</w:t>
      </w:r>
      <w:r w:rsidR="005C140B" w:rsidRPr="005C140B">
        <w:rPr>
          <w:rFonts w:ascii="Times New Roman" w:hAnsi="Times New Roman" w:cs="Times New Roman"/>
          <w:sz w:val="24"/>
          <w:szCs w:val="24"/>
          <w:lang w:val="lt-LT"/>
        </w:rPr>
        <w:t>.5. kai pateiktame pasiūlyme nurodoma neįprastai maža kaina, turi teisę, o ketindama atmesti pasiūlymą – privalo, pareikalauti iš tiekėjo raštiško kainos sudėtinių dalių pagrindimo;</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80</w:t>
      </w:r>
      <w:r w:rsidR="005C140B" w:rsidRPr="005C140B">
        <w:rPr>
          <w:rFonts w:ascii="Times New Roman" w:hAnsi="Times New Roman" w:cs="Times New Roman"/>
          <w:sz w:val="24"/>
          <w:szCs w:val="24"/>
          <w:lang w:val="lt-LT"/>
        </w:rPr>
        <w:t xml:space="preserve">.6. tikrina, ar pasiūlytos ne per didelės kainos. </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81</w:t>
      </w:r>
      <w:r w:rsidR="008256DB">
        <w:rPr>
          <w:rFonts w:ascii="Times New Roman" w:hAnsi="Times New Roman" w:cs="Times New Roman"/>
          <w:b/>
          <w:sz w:val="24"/>
          <w:szCs w:val="24"/>
          <w:lang w:val="lt-LT"/>
        </w:rPr>
        <w:t>. I</w:t>
      </w:r>
      <w:r w:rsidR="005C140B" w:rsidRPr="008256DB">
        <w:rPr>
          <w:rFonts w:ascii="Times New Roman" w:hAnsi="Times New Roman" w:cs="Times New Roman"/>
          <w:b/>
          <w:sz w:val="24"/>
          <w:szCs w:val="24"/>
          <w:lang w:val="lt-LT"/>
        </w:rPr>
        <w:t xml:space="preserve">škilus klausimams dėl pasiūlymų turinio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gali prašyti, kad dalyviai pateiktų paaiškinimus nekeisdami pasiūlymo. Esant reikalui, tiekėjai ar jų atstovai gali būti kviečiami į Komisijos posėdį, pranešant, į kokius klausimus jie turės atsakyti.</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82</w:t>
      </w:r>
      <w:r w:rsidR="005C140B" w:rsidRPr="008256DB">
        <w:rPr>
          <w:rFonts w:ascii="Times New Roman" w:hAnsi="Times New Roman" w:cs="Times New Roman"/>
          <w:b/>
          <w:sz w:val="24"/>
          <w:szCs w:val="24"/>
          <w:lang w:val="lt-LT"/>
        </w:rPr>
        <w:t>. Perkančioji organizacija atmeta pasiūlymą, jeigu:</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82</w:t>
      </w:r>
      <w:r w:rsidR="005C140B" w:rsidRPr="005C140B">
        <w:rPr>
          <w:rFonts w:ascii="Times New Roman" w:hAnsi="Times New Roman" w:cs="Times New Roman"/>
          <w:sz w:val="24"/>
          <w:szCs w:val="24"/>
          <w:lang w:val="lt-LT"/>
        </w:rPr>
        <w:t>.1. tiekėjas neatitiko minimalių kvalifikacijos reikalavimų;</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82</w:t>
      </w:r>
      <w:r w:rsidR="005C140B" w:rsidRPr="005C140B">
        <w:rPr>
          <w:rFonts w:ascii="Times New Roman" w:hAnsi="Times New Roman" w:cs="Times New Roman"/>
          <w:sz w:val="24"/>
          <w:szCs w:val="24"/>
          <w:lang w:val="lt-LT"/>
        </w:rPr>
        <w:t xml:space="preserve">.2. tiekėjas savo pasiūlyme pateikė netikslius ar neišsamius duomenis apie savo kvalifikaciją ir, </w:t>
      </w:r>
      <w:r>
        <w:rPr>
          <w:rFonts w:ascii="Times New Roman" w:hAnsi="Times New Roman" w:cs="Times New Roman"/>
          <w:sz w:val="24"/>
          <w:szCs w:val="24"/>
          <w:lang w:val="lt-LT"/>
        </w:rPr>
        <w:t>Bendrovei</w:t>
      </w:r>
      <w:r w:rsidR="005C140B" w:rsidRPr="005C140B">
        <w:rPr>
          <w:rFonts w:ascii="Times New Roman" w:hAnsi="Times New Roman" w:cs="Times New Roman"/>
          <w:sz w:val="24"/>
          <w:szCs w:val="24"/>
          <w:lang w:val="lt-LT"/>
        </w:rPr>
        <w:t xml:space="preserve"> prašant, nepatikslino jų;</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82</w:t>
      </w:r>
      <w:r w:rsidR="005C140B" w:rsidRPr="005C140B">
        <w:rPr>
          <w:rFonts w:ascii="Times New Roman" w:hAnsi="Times New Roman" w:cs="Times New Roman"/>
          <w:sz w:val="24"/>
          <w:szCs w:val="24"/>
          <w:lang w:val="lt-LT"/>
        </w:rPr>
        <w:t>.3. pasiūlymas neatitiko pirkimo dokumentuose nustatytų reikalavimų;</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82</w:t>
      </w:r>
      <w:r w:rsidR="005C140B" w:rsidRPr="005C140B">
        <w:rPr>
          <w:rFonts w:ascii="Times New Roman" w:hAnsi="Times New Roman" w:cs="Times New Roman"/>
          <w:sz w:val="24"/>
          <w:szCs w:val="24"/>
          <w:lang w:val="lt-LT"/>
        </w:rPr>
        <w:t xml:space="preserve">.4. buvo pasiūlyta neįprastai maža kaina ir tiekėjas </w:t>
      </w:r>
      <w:r>
        <w:rPr>
          <w:rFonts w:ascii="Times New Roman" w:hAnsi="Times New Roman" w:cs="Times New Roman"/>
          <w:sz w:val="24"/>
          <w:szCs w:val="24"/>
          <w:lang w:val="lt-LT"/>
        </w:rPr>
        <w:t>Bendrovės</w:t>
      </w:r>
      <w:r w:rsidR="005C140B" w:rsidRPr="005C140B">
        <w:rPr>
          <w:rFonts w:ascii="Times New Roman" w:hAnsi="Times New Roman" w:cs="Times New Roman"/>
          <w:sz w:val="24"/>
          <w:szCs w:val="24"/>
          <w:lang w:val="lt-LT"/>
        </w:rPr>
        <w:t xml:space="preserve"> prašymu nepateikė raštiško kainos sudėtinių dalių pagrindimo arba kitaip nepagrindė neįprastai mažos kainos;</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82</w:t>
      </w:r>
      <w:r w:rsidR="005C140B" w:rsidRPr="005C140B">
        <w:rPr>
          <w:rFonts w:ascii="Times New Roman" w:hAnsi="Times New Roman" w:cs="Times New Roman"/>
          <w:sz w:val="24"/>
          <w:szCs w:val="24"/>
          <w:lang w:val="lt-LT"/>
        </w:rPr>
        <w:t xml:space="preserve">.5. visų tiekėjų, kurių pasiūlymai neatmesti dėl kitų priežasčių, buvo pasiūlytos per didelės, </w:t>
      </w:r>
      <w:r>
        <w:rPr>
          <w:rFonts w:ascii="Times New Roman" w:hAnsi="Times New Roman" w:cs="Times New Roman"/>
          <w:sz w:val="24"/>
          <w:szCs w:val="24"/>
          <w:lang w:val="lt-LT"/>
        </w:rPr>
        <w:t>Bendrovei</w:t>
      </w:r>
      <w:r w:rsidR="005C140B" w:rsidRPr="005C140B">
        <w:rPr>
          <w:rFonts w:ascii="Times New Roman" w:hAnsi="Times New Roman" w:cs="Times New Roman"/>
          <w:sz w:val="24"/>
          <w:szCs w:val="24"/>
          <w:lang w:val="lt-LT"/>
        </w:rPr>
        <w:t xml:space="preserve"> nepriimtinos kainos.</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83</w:t>
      </w:r>
      <w:r w:rsidR="005C140B" w:rsidRPr="008256DB">
        <w:rPr>
          <w:rFonts w:ascii="Times New Roman" w:hAnsi="Times New Roman" w:cs="Times New Roman"/>
          <w:b/>
          <w:sz w:val="24"/>
          <w:szCs w:val="24"/>
          <w:lang w:val="lt-LT"/>
        </w:rPr>
        <w:t xml:space="preserve">. Dėl </w:t>
      </w:r>
      <w:r w:rsidRPr="008256DB">
        <w:rPr>
          <w:rFonts w:ascii="Times New Roman" w:hAnsi="Times New Roman" w:cs="Times New Roman"/>
          <w:b/>
          <w:sz w:val="24"/>
          <w:szCs w:val="24"/>
          <w:lang w:val="lt-LT"/>
        </w:rPr>
        <w:t>82</w:t>
      </w:r>
      <w:r w:rsidR="005C140B" w:rsidRPr="008256DB">
        <w:rPr>
          <w:rFonts w:ascii="Times New Roman" w:hAnsi="Times New Roman" w:cs="Times New Roman"/>
          <w:b/>
          <w:sz w:val="24"/>
          <w:szCs w:val="24"/>
          <w:lang w:val="lt-LT"/>
        </w:rPr>
        <w:t xml:space="preserve"> punkte nurodytų priežasčių neatmesti pasiūlymai vertinami remiantis vienu iš šių kriterijų:</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83</w:t>
      </w:r>
      <w:r w:rsidR="005C140B" w:rsidRPr="005C140B">
        <w:rPr>
          <w:rFonts w:ascii="Times New Roman" w:hAnsi="Times New Roman" w:cs="Times New Roman"/>
          <w:sz w:val="24"/>
          <w:szCs w:val="24"/>
          <w:lang w:val="lt-LT"/>
        </w:rPr>
        <w:t xml:space="preserve">.1. ekonomiškai naudingiausio pasiūlymo, kai pirkimo sutartis sudaroma su dalyviu, pateikusiu </w:t>
      </w:r>
      <w:r>
        <w:rPr>
          <w:rFonts w:ascii="Times New Roman" w:hAnsi="Times New Roman" w:cs="Times New Roman"/>
          <w:sz w:val="24"/>
          <w:szCs w:val="24"/>
          <w:lang w:val="lt-LT"/>
        </w:rPr>
        <w:t>Bendrovei</w:t>
      </w:r>
      <w:r w:rsidR="005C140B" w:rsidRPr="005C140B">
        <w:rPr>
          <w:rFonts w:ascii="Times New Roman" w:hAnsi="Times New Roman" w:cs="Times New Roman"/>
          <w:sz w:val="24"/>
          <w:szCs w:val="24"/>
          <w:lang w:val="lt-LT"/>
        </w:rP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5C140B" w:rsidRPr="005C140B" w:rsidRDefault="00D0275A" w:rsidP="005C140B">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83</w:t>
      </w:r>
      <w:r w:rsidR="005C140B" w:rsidRPr="005C140B">
        <w:rPr>
          <w:rFonts w:ascii="Times New Roman" w:hAnsi="Times New Roman" w:cs="Times New Roman"/>
          <w:sz w:val="24"/>
          <w:szCs w:val="24"/>
          <w:lang w:val="lt-LT"/>
        </w:rPr>
        <w:t xml:space="preserve">.2. mažiausios kainos.  </w:t>
      </w:r>
    </w:p>
    <w:p w:rsidR="005C140B" w:rsidRPr="008256DB" w:rsidRDefault="00D0275A" w:rsidP="005C140B">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84</w:t>
      </w:r>
      <w:r w:rsidR="005C140B" w:rsidRPr="008256DB">
        <w:rPr>
          <w:rFonts w:ascii="Times New Roman" w:hAnsi="Times New Roman" w:cs="Times New Roman"/>
          <w:b/>
          <w:sz w:val="24"/>
          <w:szCs w:val="24"/>
          <w:lang w:val="lt-LT"/>
        </w:rPr>
        <w:t xml:space="preserve">.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norėdama priimti sprendimą sudaryti pirkimo sutartį, turi pagal pirkimo dokumentuose nustatytus vertinimo kriterijus ir tvarką nedelsdama įvertinti pateiktus dalyvių pasiūlymus,  Lietuvos Respublikos Vyriausybės ar jos įgaliotos institucijos nustatytu atveju patikrinti tiekėjo, kurio pasiūlymas pagal vertinimo rezultatus gali būti pripažintas laimėjusiu, atitiktį minimaliems kvalifikaciniams reikalavimams (kai kvalifikacija tikrinama), nustatyti pasiūlymų eilę (išskyrus atvejus, kai pasiūlymą pateikti kviečiamas tik vienas tiekėjas arba pasiūlymą pateikia tik vienas tiekėjas ir kai apklausa vykdoma žodžiu) ir laimėjusį pasiūlymą. Pasiūlymų eilė nustatoma ekonominio naudingumo mažėjimo arba kainų </w:t>
      </w:r>
      <w:r w:rsidR="005C140B" w:rsidRPr="008256DB">
        <w:rPr>
          <w:rFonts w:ascii="Times New Roman" w:hAnsi="Times New Roman" w:cs="Times New Roman"/>
          <w:b/>
          <w:sz w:val="24"/>
          <w:szCs w:val="24"/>
          <w:lang w:val="lt-LT"/>
        </w:rPr>
        <w:lastRenderedPageBreak/>
        <w:t>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5C140B" w:rsidRPr="008256DB" w:rsidRDefault="00D0275A" w:rsidP="005C140B">
      <w:pPr>
        <w:ind w:firstLine="360"/>
        <w:jc w:val="both"/>
        <w:rPr>
          <w:rFonts w:ascii="Times New Roman" w:hAnsi="Times New Roman" w:cs="Times New Roman"/>
          <w:b/>
          <w:szCs w:val="24"/>
          <w:lang w:val="lt-LT"/>
        </w:rPr>
      </w:pPr>
      <w:r w:rsidRPr="008256DB">
        <w:rPr>
          <w:rFonts w:ascii="Times New Roman" w:hAnsi="Times New Roman" w:cs="Times New Roman"/>
          <w:b/>
          <w:sz w:val="24"/>
          <w:szCs w:val="24"/>
          <w:lang w:val="lt-LT"/>
        </w:rPr>
        <w:t>85</w:t>
      </w:r>
      <w:r w:rsidR="005C140B" w:rsidRPr="008256DB">
        <w:rPr>
          <w:rFonts w:ascii="Times New Roman" w:hAnsi="Times New Roman" w:cs="Times New Roman"/>
          <w:b/>
          <w:sz w:val="24"/>
          <w:szCs w:val="24"/>
          <w:lang w:val="lt-LT"/>
        </w:rPr>
        <w:t xml:space="preserve">.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priima sprendimą dėl kiekvieno paraišką ar pasiūlymą pateikusio kandidato ar dalyvio kvalifikacinių duomenų ir kiekvienam iš jų nedelsdama, bet ne vėliau kaip per 3 darbo dienas, raštu praneša apie šio patikrinimo rezultatus, pagrįsdama priimtus sprendimus (kai kvalifikacija tikrinama). Teisę dalyvauti tolesnėse pirkimo procedūrose turi tik tie kandidatai ar dalyviai, kurių kvalifikaciniai duomenys atitinka </w:t>
      </w:r>
      <w:r w:rsidRPr="008256DB">
        <w:rPr>
          <w:rFonts w:ascii="Times New Roman" w:hAnsi="Times New Roman" w:cs="Times New Roman"/>
          <w:b/>
          <w:sz w:val="24"/>
          <w:szCs w:val="24"/>
          <w:lang w:val="lt-LT"/>
        </w:rPr>
        <w:t>Bendrovės</w:t>
      </w:r>
      <w:r w:rsidR="005C140B" w:rsidRPr="008256DB">
        <w:rPr>
          <w:rFonts w:ascii="Times New Roman" w:hAnsi="Times New Roman" w:cs="Times New Roman"/>
          <w:b/>
          <w:sz w:val="24"/>
          <w:szCs w:val="24"/>
          <w:lang w:val="lt-LT"/>
        </w:rPr>
        <w:t xml:space="preserve"> keliamus reikalavimus.</w:t>
      </w:r>
      <w:r w:rsidR="005C140B" w:rsidRPr="008256DB">
        <w:rPr>
          <w:rFonts w:ascii="Times New Roman" w:hAnsi="Times New Roman" w:cs="Times New Roman"/>
          <w:b/>
          <w:szCs w:val="24"/>
          <w:lang w:val="lt-LT"/>
        </w:rPr>
        <w:t xml:space="preserve"> </w:t>
      </w:r>
    </w:p>
    <w:p w:rsidR="00356F9E" w:rsidRPr="00F6510C" w:rsidRDefault="00D0275A" w:rsidP="00F6510C">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86</w:t>
      </w:r>
      <w:r w:rsidR="005C140B" w:rsidRPr="008256DB">
        <w:rPr>
          <w:rFonts w:ascii="Times New Roman" w:hAnsi="Times New Roman" w:cs="Times New Roman"/>
          <w:b/>
          <w:sz w:val="24"/>
          <w:szCs w:val="24"/>
          <w:lang w:val="lt-LT"/>
        </w:rPr>
        <w:t xml:space="preserve">. </w:t>
      </w:r>
      <w:r w:rsidRPr="008256DB">
        <w:rPr>
          <w:rFonts w:ascii="Times New Roman" w:hAnsi="Times New Roman" w:cs="Times New Roman"/>
          <w:b/>
          <w:sz w:val="24"/>
          <w:szCs w:val="24"/>
          <w:lang w:val="lt-LT"/>
        </w:rPr>
        <w:t>Bendrovė</w:t>
      </w:r>
      <w:r w:rsidR="005C140B" w:rsidRPr="008256DB">
        <w:rPr>
          <w:rFonts w:ascii="Times New Roman" w:hAnsi="Times New Roman" w:cs="Times New Roman"/>
          <w:b/>
          <w:sz w:val="24"/>
          <w:szCs w:val="24"/>
          <w:lang w:val="lt-LT"/>
        </w:rPr>
        <w:t xml:space="preserve"> suinteresuotiems kandidatams ir suinteresuotiems dalyviams nedelsdama (ne vėliau kaip per 5 darbo dienas) praneša apie priimtą sprendimą sudaryti pirkimo sutartį ar preliminariąją sutartį arba sprendimą dėl leidimo dalyvauti dinaminėje pirkimo sistemoje ir nurodo nustatytą pasiūlymų eilę (išskyrus ir/ar tais atvejais, kai pasiūlymą pateikti kviečiamas tik vienas tiekėjas arba pasiūlymą pateikia tik vienas tiekėjas, jo pasiūlymas laikomas laimėjusiu, jeigu tiekėjas atitinka perkančiosios organizacijos keliamus kvalifikacijos reikalavimus, o jo pasiūlymas atitinka perkančiosios organizacijos nustatytus reikalavimus), laimėjusį pasiūlymą, tikslų atidėjimo terminą (išskyrus sutartis, kurių vertė mažesnė kaip 10 tūkst. Lt.) Perkančioji organizacija taip pat turi nurodyti priežastis, dėl kurių buvo priimtas sprendimas nesudaryti pirkimo sutarties ar preliminariosios sutarties, pradėti pirkimą ar dinaminę pirkimų sistemą iš naujo.</w:t>
      </w:r>
    </w:p>
    <w:p w:rsidR="00356F9E" w:rsidRPr="008A6B93" w:rsidRDefault="00356F9E" w:rsidP="00356F9E">
      <w:pPr>
        <w:pStyle w:val="Turinys"/>
        <w:jc w:val="left"/>
      </w:pPr>
      <w:bookmarkStart w:id="5" w:name="_Toc209329035"/>
      <w:r>
        <w:t xml:space="preserve">XV SKIRSNIS. </w:t>
      </w:r>
      <w:r w:rsidRPr="008A6B93">
        <w:t>PIRKIMO SUTARTIS</w:t>
      </w:r>
      <w:bookmarkEnd w:id="5"/>
    </w:p>
    <w:p w:rsidR="00356F9E" w:rsidRPr="006824CA" w:rsidRDefault="00356F9E" w:rsidP="00356F9E">
      <w:pPr>
        <w:ind w:firstLine="360"/>
        <w:jc w:val="both"/>
        <w:rPr>
          <w:sz w:val="24"/>
          <w:szCs w:val="24"/>
        </w:rPr>
      </w:pPr>
    </w:p>
    <w:p w:rsidR="00356F9E" w:rsidRPr="008256DB" w:rsidRDefault="00356F9E" w:rsidP="00356F9E">
      <w:pPr>
        <w:tabs>
          <w:tab w:val="left" w:pos="540"/>
        </w:tabs>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 xml:space="preserve">87. Komisija ar Pirkimo organizatorius, įvykdęs pirkimo procedūras, pateikia visą reikalingą informaciją apie pirkimo sutarties projektą, jeigu jis nebuvo parengtas kaip pirkimo dokumentų sudėtines dalis, paruošimui. Komisija ar Pirkimo organizatorius paruošia sutartį, suderina su Bendrovės vyriausiąja finansininke ir direktoriumi bei organizuoja sutarties pasirašymą. </w:t>
      </w:r>
    </w:p>
    <w:p w:rsidR="00356F9E" w:rsidRPr="008256DB" w:rsidRDefault="00356F9E" w:rsidP="00356F9E">
      <w:pPr>
        <w:ind w:firstLine="360"/>
        <w:jc w:val="both"/>
        <w:rPr>
          <w:rFonts w:ascii="Times New Roman" w:hAnsi="Times New Roman" w:cs="Times New Roman"/>
          <w:b/>
          <w:bCs/>
          <w:sz w:val="24"/>
          <w:szCs w:val="24"/>
          <w:lang w:val="lt-LT"/>
        </w:rPr>
      </w:pPr>
      <w:r w:rsidRPr="008256DB">
        <w:rPr>
          <w:rFonts w:ascii="Times New Roman" w:hAnsi="Times New Roman" w:cs="Times New Roman"/>
          <w:b/>
          <w:sz w:val="24"/>
          <w:szCs w:val="24"/>
          <w:lang w:val="lt-LT"/>
        </w:rPr>
        <w:t xml:space="preserve">88. Bendrovė sudaryti pirkimo sutartį siūlo tam dalyviui, kurio pasiūlymas pripažintas laimėjusiu. Dalyvis sudaryti pirkimo sutarties kviečiamas raštu (išskyrus šiose taisyklėse nustatytus atvejus, kai pirkimo sutartis sudaroma žodžiu ir kai atidėjimo terminas nėra taikomas) ir jam nurodomas laikas, </w:t>
      </w:r>
      <w:r w:rsidRPr="008256DB">
        <w:rPr>
          <w:rFonts w:ascii="Times New Roman" w:hAnsi="Times New Roman" w:cs="Times New Roman"/>
          <w:b/>
          <w:bCs/>
          <w:sz w:val="24"/>
          <w:szCs w:val="24"/>
          <w:lang w:val="lt-LT"/>
        </w:rPr>
        <w:t>iki kada reikia atvykti sudaryti pirkimo sutarties.</w:t>
      </w:r>
    </w:p>
    <w:p w:rsidR="00356F9E" w:rsidRPr="008256DB" w:rsidRDefault="00356F9E" w:rsidP="00356F9E">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89. Pirkimo sutartis turi būti sudaroma nedelsiant, bet ne anksčiau negu pasibaigė atidėjimo terminas. Atidėjimo terminas gali būti netaikomas, kai:</w:t>
      </w:r>
    </w:p>
    <w:p w:rsidR="00356F9E" w:rsidRPr="00356F9E" w:rsidRDefault="00356F9E" w:rsidP="00356F9E">
      <w:pPr>
        <w:pStyle w:val="Sraopastraipa"/>
        <w:tabs>
          <w:tab w:val="left" w:pos="0"/>
          <w:tab w:val="left" w:pos="993"/>
        </w:tabs>
        <w:autoSpaceDE w:val="0"/>
        <w:autoSpaceDN w:val="0"/>
        <w:adjustRightInd w:val="0"/>
        <w:ind w:left="0"/>
        <w:jc w:val="both"/>
        <w:rPr>
          <w:rFonts w:ascii="Times New Roman" w:hAnsi="Times New Roman"/>
          <w:szCs w:val="24"/>
          <w:lang w:val="lt-LT"/>
        </w:rPr>
      </w:pPr>
      <w:r w:rsidRPr="00356F9E">
        <w:rPr>
          <w:rFonts w:ascii="Times New Roman" w:hAnsi="Times New Roman"/>
          <w:szCs w:val="24"/>
          <w:lang w:val="lt-LT"/>
        </w:rPr>
        <w:t xml:space="preserve">      </w:t>
      </w:r>
      <w:r>
        <w:rPr>
          <w:rFonts w:ascii="Times New Roman" w:hAnsi="Times New Roman"/>
          <w:szCs w:val="24"/>
          <w:lang w:val="lt-LT"/>
        </w:rPr>
        <w:t>89</w:t>
      </w:r>
      <w:r w:rsidRPr="00356F9E">
        <w:rPr>
          <w:rFonts w:ascii="Times New Roman" w:hAnsi="Times New Roman"/>
          <w:szCs w:val="24"/>
          <w:lang w:val="lt-LT"/>
        </w:rPr>
        <w:t xml:space="preserve">.1. vienintelis suinteresuotas dalyvis yra tas, su kuriuo sudaroma pirkimo sutartis, ir nėra suinteresuotų kandidatų; </w:t>
      </w:r>
    </w:p>
    <w:p w:rsidR="00356F9E" w:rsidRPr="00356F9E" w:rsidRDefault="00356F9E" w:rsidP="00356F9E">
      <w:pPr>
        <w:pStyle w:val="Sraopastraipa"/>
        <w:tabs>
          <w:tab w:val="left" w:pos="0"/>
          <w:tab w:val="left" w:pos="993"/>
        </w:tabs>
        <w:autoSpaceDE w:val="0"/>
        <w:autoSpaceDN w:val="0"/>
        <w:adjustRightInd w:val="0"/>
        <w:ind w:left="0"/>
        <w:jc w:val="both"/>
        <w:rPr>
          <w:rFonts w:ascii="Times New Roman" w:hAnsi="Times New Roman"/>
          <w:szCs w:val="24"/>
          <w:lang w:val="lt-LT"/>
        </w:rPr>
      </w:pPr>
      <w:r w:rsidRPr="00356F9E">
        <w:rPr>
          <w:rFonts w:ascii="Times New Roman" w:hAnsi="Times New Roman"/>
          <w:szCs w:val="24"/>
          <w:lang w:val="lt-LT"/>
        </w:rPr>
        <w:lastRenderedPageBreak/>
        <w:t xml:space="preserve">      </w:t>
      </w:r>
      <w:r>
        <w:rPr>
          <w:rFonts w:ascii="Times New Roman" w:hAnsi="Times New Roman"/>
          <w:szCs w:val="24"/>
          <w:lang w:val="lt-LT"/>
        </w:rPr>
        <w:t>89</w:t>
      </w:r>
      <w:r w:rsidRPr="00356F9E">
        <w:rPr>
          <w:rFonts w:ascii="Times New Roman" w:hAnsi="Times New Roman"/>
          <w:szCs w:val="24"/>
          <w:lang w:val="lt-LT"/>
        </w:rPr>
        <w:t>.2. pirkimo sutartis sudaroma dinaminės pirkimo sistemos arba preliminariosios sutarties pagrindu;</w:t>
      </w:r>
    </w:p>
    <w:p w:rsidR="00356F9E" w:rsidRPr="00356F9E" w:rsidRDefault="00356F9E" w:rsidP="00356F9E">
      <w:pPr>
        <w:pStyle w:val="Sraopastraipa"/>
        <w:tabs>
          <w:tab w:val="left" w:pos="0"/>
          <w:tab w:val="left" w:pos="993"/>
        </w:tabs>
        <w:autoSpaceDE w:val="0"/>
        <w:autoSpaceDN w:val="0"/>
        <w:adjustRightInd w:val="0"/>
        <w:ind w:left="0"/>
        <w:jc w:val="both"/>
        <w:rPr>
          <w:rFonts w:ascii="Times New Roman" w:hAnsi="Times New Roman"/>
          <w:szCs w:val="24"/>
          <w:lang w:val="lt-LT"/>
        </w:rPr>
      </w:pPr>
      <w:r w:rsidRPr="00356F9E">
        <w:rPr>
          <w:rFonts w:ascii="Times New Roman" w:hAnsi="Times New Roman"/>
          <w:szCs w:val="24"/>
          <w:lang w:val="lt-LT"/>
        </w:rPr>
        <w:t xml:space="preserve">      </w:t>
      </w:r>
      <w:r>
        <w:rPr>
          <w:rFonts w:ascii="Times New Roman" w:hAnsi="Times New Roman"/>
          <w:szCs w:val="24"/>
          <w:lang w:val="lt-LT"/>
        </w:rPr>
        <w:t>89</w:t>
      </w:r>
      <w:r w:rsidRPr="00356F9E">
        <w:rPr>
          <w:rFonts w:ascii="Times New Roman" w:hAnsi="Times New Roman"/>
          <w:szCs w:val="24"/>
          <w:lang w:val="lt-LT"/>
        </w:rPr>
        <w:t>.3 pirkimo sutarties vertė mažesnė kaip 10 tūkst. Lt be PVM.</w:t>
      </w:r>
    </w:p>
    <w:p w:rsidR="00356F9E" w:rsidRDefault="00356F9E" w:rsidP="00356F9E">
      <w:pPr>
        <w:ind w:firstLine="360"/>
        <w:jc w:val="both"/>
        <w:rPr>
          <w:rFonts w:ascii="Times New Roman" w:hAnsi="Times New Roman" w:cs="Times New Roman"/>
          <w:bCs/>
          <w:sz w:val="24"/>
          <w:szCs w:val="24"/>
          <w:lang w:val="lt-LT"/>
        </w:rPr>
      </w:pPr>
    </w:p>
    <w:p w:rsidR="00356F9E" w:rsidRPr="008256DB" w:rsidRDefault="00356F9E" w:rsidP="00356F9E">
      <w:pPr>
        <w:ind w:firstLine="360"/>
        <w:jc w:val="both"/>
        <w:rPr>
          <w:rFonts w:ascii="Times New Roman" w:hAnsi="Times New Roman" w:cs="Times New Roman"/>
          <w:b/>
          <w:bCs/>
          <w:sz w:val="24"/>
          <w:szCs w:val="24"/>
          <w:lang w:val="lt-LT"/>
        </w:rPr>
      </w:pPr>
      <w:r w:rsidRPr="008256DB">
        <w:rPr>
          <w:rFonts w:ascii="Times New Roman" w:hAnsi="Times New Roman" w:cs="Times New Roman"/>
          <w:b/>
          <w:bCs/>
          <w:sz w:val="24"/>
          <w:szCs w:val="24"/>
          <w:lang w:val="lt-LT"/>
        </w:rPr>
        <w:t>90. Tais atvejais, kai pirkimo sutartis sudaroma raštu, o tiekėjas, kuriam buvo pasiūlyta sudaryti pirkimo sutartį, raštu atsisako ją sudaryti, tai Bendrovė siūlo sudaryti pirkimo sutartį tiekėjui, kurio pasiūlymas pagal patvirtintą pasiūlymų eilę yra pirmas po tiekėjo, atsisakiusio sudaryti pirkimo sutartį. Atsisakymu sudaryti pirkimo sutartį taip pat laikomas bet kuris iš šių atvejų:</w:t>
      </w:r>
    </w:p>
    <w:p w:rsidR="00356F9E" w:rsidRPr="00356F9E" w:rsidRDefault="00356F9E" w:rsidP="00356F9E">
      <w:pPr>
        <w:ind w:firstLine="360"/>
        <w:jc w:val="both"/>
        <w:rPr>
          <w:rFonts w:ascii="Times New Roman" w:hAnsi="Times New Roman" w:cs="Times New Roman"/>
          <w:bCs/>
          <w:sz w:val="24"/>
          <w:szCs w:val="24"/>
          <w:lang w:val="lt-LT"/>
        </w:rPr>
      </w:pPr>
      <w:r>
        <w:rPr>
          <w:rFonts w:ascii="Times New Roman" w:hAnsi="Times New Roman" w:cs="Times New Roman"/>
          <w:bCs/>
          <w:sz w:val="24"/>
          <w:szCs w:val="24"/>
          <w:lang w:val="lt-LT"/>
        </w:rPr>
        <w:t>90</w:t>
      </w:r>
      <w:r w:rsidRPr="00356F9E">
        <w:rPr>
          <w:rFonts w:ascii="Times New Roman" w:hAnsi="Times New Roman" w:cs="Times New Roman"/>
          <w:bCs/>
          <w:sz w:val="24"/>
          <w:szCs w:val="24"/>
          <w:lang w:val="lt-LT"/>
        </w:rPr>
        <w:t>.1. tiekėjas nepateikia pirkimo dokumentuose nustatyto pirkimo sutarties įvykdymo užtikrinimo;</w:t>
      </w:r>
    </w:p>
    <w:p w:rsidR="00356F9E" w:rsidRPr="00356F9E" w:rsidRDefault="00356F9E" w:rsidP="00356F9E">
      <w:pPr>
        <w:ind w:firstLine="360"/>
        <w:jc w:val="both"/>
        <w:rPr>
          <w:rFonts w:ascii="Times New Roman" w:hAnsi="Times New Roman" w:cs="Times New Roman"/>
          <w:bCs/>
          <w:sz w:val="24"/>
          <w:szCs w:val="24"/>
          <w:lang w:val="lt-LT"/>
        </w:rPr>
      </w:pPr>
      <w:r>
        <w:rPr>
          <w:rFonts w:ascii="Times New Roman" w:hAnsi="Times New Roman" w:cs="Times New Roman"/>
          <w:bCs/>
          <w:sz w:val="24"/>
          <w:szCs w:val="24"/>
          <w:lang w:val="lt-LT"/>
        </w:rPr>
        <w:t>90</w:t>
      </w:r>
      <w:r w:rsidRPr="00356F9E">
        <w:rPr>
          <w:rFonts w:ascii="Times New Roman" w:hAnsi="Times New Roman" w:cs="Times New Roman"/>
          <w:bCs/>
          <w:sz w:val="24"/>
          <w:szCs w:val="24"/>
          <w:lang w:val="lt-LT"/>
        </w:rPr>
        <w:t xml:space="preserve">.2. tiekėjas neatvyksta sudaryti pirkimo sutarties iki </w:t>
      </w:r>
      <w:r>
        <w:rPr>
          <w:rFonts w:ascii="Times New Roman" w:hAnsi="Times New Roman" w:cs="Times New Roman"/>
          <w:bCs/>
          <w:sz w:val="24"/>
          <w:szCs w:val="24"/>
          <w:lang w:val="lt-LT"/>
        </w:rPr>
        <w:t>Bendrovės</w:t>
      </w:r>
      <w:r w:rsidRPr="00356F9E">
        <w:rPr>
          <w:rFonts w:ascii="Times New Roman" w:hAnsi="Times New Roman" w:cs="Times New Roman"/>
          <w:bCs/>
          <w:sz w:val="24"/>
          <w:szCs w:val="24"/>
          <w:lang w:val="lt-LT"/>
        </w:rPr>
        <w:t xml:space="preserve"> nurodyto laiko;</w:t>
      </w:r>
    </w:p>
    <w:p w:rsidR="00356F9E" w:rsidRPr="00356F9E" w:rsidRDefault="00356F9E" w:rsidP="00356F9E">
      <w:pPr>
        <w:ind w:firstLine="360"/>
        <w:jc w:val="both"/>
        <w:rPr>
          <w:rFonts w:ascii="Times New Roman" w:hAnsi="Times New Roman" w:cs="Times New Roman"/>
          <w:bCs/>
          <w:sz w:val="24"/>
          <w:szCs w:val="24"/>
          <w:lang w:val="lt-LT"/>
        </w:rPr>
      </w:pPr>
      <w:r>
        <w:rPr>
          <w:rFonts w:ascii="Times New Roman" w:hAnsi="Times New Roman" w:cs="Times New Roman"/>
          <w:bCs/>
          <w:sz w:val="24"/>
          <w:szCs w:val="24"/>
          <w:lang w:val="lt-LT"/>
        </w:rPr>
        <w:t>90</w:t>
      </w:r>
      <w:r w:rsidRPr="00356F9E">
        <w:rPr>
          <w:rFonts w:ascii="Times New Roman" w:hAnsi="Times New Roman" w:cs="Times New Roman"/>
          <w:bCs/>
          <w:sz w:val="24"/>
          <w:szCs w:val="24"/>
          <w:lang w:val="lt-LT"/>
        </w:rPr>
        <w:t>.3. tiekėjas atsisako sudaryti pirkimo sutartį pirkimo dokumentuose nustatytomis sąlygomis,</w:t>
      </w:r>
    </w:p>
    <w:p w:rsidR="00356F9E" w:rsidRPr="00356F9E" w:rsidRDefault="00356F9E" w:rsidP="00356F9E">
      <w:pPr>
        <w:ind w:firstLine="360"/>
        <w:jc w:val="both"/>
        <w:rPr>
          <w:rFonts w:ascii="Times New Roman" w:hAnsi="Times New Roman" w:cs="Times New Roman"/>
          <w:bCs/>
          <w:sz w:val="24"/>
          <w:szCs w:val="24"/>
          <w:lang w:val="lt-LT"/>
        </w:rPr>
      </w:pPr>
      <w:r>
        <w:rPr>
          <w:rFonts w:ascii="Times New Roman" w:hAnsi="Times New Roman" w:cs="Times New Roman"/>
          <w:bCs/>
          <w:sz w:val="24"/>
          <w:szCs w:val="24"/>
          <w:lang w:val="lt-LT"/>
        </w:rPr>
        <w:t>90</w:t>
      </w:r>
      <w:r w:rsidRPr="00356F9E">
        <w:rPr>
          <w:rFonts w:ascii="Times New Roman" w:hAnsi="Times New Roman" w:cs="Times New Roman"/>
          <w:bCs/>
          <w:sz w:val="24"/>
          <w:szCs w:val="24"/>
          <w:lang w:val="lt-LT"/>
        </w:rPr>
        <w:t xml:space="preserve">.4. ūkio subjektų grupė, kurios pasiūlymas pripažintas geriausiu, neįgijo </w:t>
      </w:r>
      <w:r>
        <w:rPr>
          <w:rFonts w:ascii="Times New Roman" w:hAnsi="Times New Roman" w:cs="Times New Roman"/>
          <w:bCs/>
          <w:sz w:val="24"/>
          <w:szCs w:val="24"/>
          <w:lang w:val="lt-LT"/>
        </w:rPr>
        <w:t>Bendrovės</w:t>
      </w:r>
      <w:r w:rsidRPr="00356F9E">
        <w:rPr>
          <w:rFonts w:ascii="Times New Roman" w:hAnsi="Times New Roman" w:cs="Times New Roman"/>
          <w:bCs/>
          <w:sz w:val="24"/>
          <w:szCs w:val="24"/>
          <w:lang w:val="lt-LT"/>
        </w:rPr>
        <w:t xml:space="preserve"> reikalaujamos teisinės formos.</w:t>
      </w:r>
    </w:p>
    <w:p w:rsidR="00356F9E" w:rsidRPr="008256DB" w:rsidRDefault="00356F9E" w:rsidP="00356F9E">
      <w:pPr>
        <w:tabs>
          <w:tab w:val="left" w:pos="540"/>
        </w:tabs>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91.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356F9E" w:rsidRPr="008256DB" w:rsidRDefault="00356F9E" w:rsidP="00356F9E">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92. Pirkimo sutartis sudaroma raštu, išskyrus atvejus, kai pirkimo sutartis gali būti sudaroma žodžiu. Kai pirkimo sutartis sudaroma raštu, turi būti nustatyta:</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.1. pirkimo sutarties šalių teisės ir pareigos;</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.2. perkamos prekės, paslaugos ar darbai, jeigu įmanoma, – tikslūs jų kiekiai;</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.3. kaina arba kainodaros taisyklės,</w:t>
      </w:r>
      <w:r w:rsidRPr="00356F9E">
        <w:rPr>
          <w:rFonts w:ascii="Times New Roman" w:hAnsi="Times New Roman" w:cs="Times New Roman"/>
          <w:b/>
          <w:bCs/>
          <w:sz w:val="24"/>
          <w:szCs w:val="24"/>
          <w:lang w:val="lt-LT"/>
        </w:rPr>
        <w:t xml:space="preserve"> </w:t>
      </w:r>
      <w:r w:rsidRPr="00356F9E">
        <w:rPr>
          <w:rFonts w:ascii="Times New Roman" w:hAnsi="Times New Roman" w:cs="Times New Roman"/>
          <w:sz w:val="24"/>
          <w:szCs w:val="24"/>
          <w:lang w:val="lt-LT"/>
        </w:rPr>
        <w:t>nustatytos pagal Lietuvos Respublikos Vyriausybės arba jos įgaliotos institucijos patvirtintą metodiką;</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.4. atsiskaitymų ir mokėjimo tvarka;</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.5. prievolių įvykdymo terminai;</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.6. prievolių įvykdymo užtikrinimas;</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.7. ginčų sprendimo tvarka;</w:t>
      </w:r>
    </w:p>
    <w:p w:rsidR="00356F9E" w:rsidRPr="00356F9E" w:rsidRDefault="00356F9E" w:rsidP="00356F9E">
      <w:pPr>
        <w:ind w:firstLine="360"/>
        <w:jc w:val="both"/>
        <w:rPr>
          <w:rFonts w:ascii="Times New Roman" w:hAnsi="Times New Roman" w:cs="Times New Roman"/>
          <w:sz w:val="24"/>
          <w:szCs w:val="24"/>
          <w:lang w:val="lt-LT"/>
        </w:rPr>
      </w:pPr>
      <w:r w:rsidRPr="00356F9E">
        <w:rPr>
          <w:rFonts w:ascii="Times New Roman" w:hAnsi="Times New Roman" w:cs="Times New Roman"/>
          <w:sz w:val="24"/>
          <w:szCs w:val="24"/>
          <w:lang w:val="lt-LT"/>
        </w:rPr>
        <w:t>79.8. pirkimo sutarties nutraukimo tvarka;</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.9. pirkimo sutarties galiojimas;</w:t>
      </w:r>
    </w:p>
    <w:p w:rsidR="00356F9E" w:rsidRPr="00356F9E" w:rsidRDefault="00356F9E" w:rsidP="00356F9E">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92</w:t>
      </w:r>
      <w:r w:rsidRPr="00356F9E">
        <w:rPr>
          <w:rFonts w:ascii="Times New Roman" w:hAnsi="Times New Roman" w:cs="Times New Roman"/>
          <w:sz w:val="24"/>
          <w:szCs w:val="24"/>
          <w:lang w:val="lt-LT"/>
        </w:rPr>
        <w:t>.10. subrangovai, subtiekėjai ar subteikėjai, jeigu vykdant sutartį jie pasitelkiami, ir jų keitimo tvarka.</w:t>
      </w:r>
    </w:p>
    <w:p w:rsidR="00356F9E" w:rsidRPr="008256DB" w:rsidRDefault="00356F9E" w:rsidP="00356F9E">
      <w:pPr>
        <w:tabs>
          <w:tab w:val="left" w:pos="900"/>
        </w:tabs>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lastRenderedPageBreak/>
        <w:t>93. Bendrovė pirkimo dokumentuose gali nustatyti pirkimo sutarties atlikimo sąlygas, susijusias su socialinėmis ir aplinkos apsaugos reikmėmis, jei jos atitinka Europos Bendrijos teisės aktus.</w:t>
      </w:r>
    </w:p>
    <w:p w:rsidR="00356F9E" w:rsidRPr="008256DB" w:rsidRDefault="00356F9E" w:rsidP="00356F9E">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94. Pirkimo sutartis gali būti sudaroma žodžiu, kai prekių ar paslaugų pirkimo sutarties vertė yra mažesnė kaip 10 tūkst. Lt. be PVM ir sutartinių įsipareigojimų vykdymas nėra užtikrinamas CK nustatytais prievolių įvykdymo užtikrinimo būdais.</w:t>
      </w:r>
    </w:p>
    <w:p w:rsidR="00E254C9" w:rsidRPr="00F6510C" w:rsidRDefault="00356F9E" w:rsidP="00F6510C">
      <w:pPr>
        <w:ind w:firstLine="360"/>
        <w:jc w:val="both"/>
        <w:rPr>
          <w:rFonts w:ascii="Times New Roman" w:hAnsi="Times New Roman" w:cs="Times New Roman"/>
          <w:b/>
          <w:sz w:val="24"/>
          <w:szCs w:val="24"/>
          <w:lang w:val="lt-LT"/>
        </w:rPr>
      </w:pPr>
      <w:r w:rsidRPr="008256DB">
        <w:rPr>
          <w:rFonts w:ascii="Times New Roman" w:hAnsi="Times New Roman" w:cs="Times New Roman"/>
          <w:b/>
          <w:sz w:val="24"/>
          <w:szCs w:val="24"/>
          <w:lang w:val="lt-LT"/>
        </w:rPr>
        <w:t>95. Pirkimo sutarties sąlygos pirkimo sutarties galiojimo laikotarpiu negali būti keičiamos, išskyrus tokias pirkimo sutarties sąlygas, kurias pakeitus nebūtų pažeisti Viešųjų pirkimų įstatyme nustatyti principai ir tikslai bei</w:t>
      </w:r>
      <w:r w:rsidRPr="008256DB">
        <w:rPr>
          <w:rFonts w:ascii="Times New Roman" w:hAnsi="Times New Roman" w:cs="Times New Roman"/>
          <w:b/>
          <w:bCs/>
          <w:sz w:val="24"/>
          <w:szCs w:val="24"/>
          <w:lang w:val="lt-LT"/>
        </w:rPr>
        <w:t xml:space="preserve"> tokiems pirkimo sutarties sąlygų pakeitimams yra gautas Viešųjų pirkimų tarnybos sutikimas</w:t>
      </w:r>
      <w:r w:rsidRPr="008256DB">
        <w:rPr>
          <w:rFonts w:ascii="Times New Roman" w:hAnsi="Times New Roman" w:cs="Times New Roman"/>
          <w:b/>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nei viena iš pirkimo sutarties šalių. </w:t>
      </w:r>
    </w:p>
    <w:p w:rsidR="00491006" w:rsidRDefault="00E254C9" w:rsidP="00491006">
      <w:pPr>
        <w:jc w:val="center"/>
        <w:rPr>
          <w:rFonts w:ascii="Times New Roman" w:hAnsi="Times New Roman" w:cs="Times New Roman"/>
          <w:b/>
          <w:sz w:val="28"/>
          <w:szCs w:val="28"/>
          <w:lang w:val="lt-LT"/>
        </w:rPr>
      </w:pPr>
      <w:r>
        <w:rPr>
          <w:rFonts w:ascii="Times New Roman" w:hAnsi="Times New Roman" w:cs="Times New Roman"/>
          <w:b/>
          <w:sz w:val="28"/>
          <w:szCs w:val="28"/>
          <w:lang w:val="lt-LT"/>
        </w:rPr>
        <w:t>X</w:t>
      </w:r>
      <w:r w:rsidR="00356F9E">
        <w:rPr>
          <w:rFonts w:ascii="Times New Roman" w:hAnsi="Times New Roman" w:cs="Times New Roman"/>
          <w:b/>
          <w:sz w:val="28"/>
          <w:szCs w:val="28"/>
          <w:lang w:val="lt-LT"/>
        </w:rPr>
        <w:t xml:space="preserve">VI </w:t>
      </w:r>
      <w:r w:rsidR="00491006" w:rsidRPr="00491006">
        <w:rPr>
          <w:rFonts w:ascii="Times New Roman" w:hAnsi="Times New Roman" w:cs="Times New Roman"/>
          <w:b/>
          <w:sz w:val="28"/>
          <w:szCs w:val="28"/>
          <w:lang w:val="lt-LT"/>
        </w:rPr>
        <w:t>SKIRSNI</w:t>
      </w:r>
      <w:r w:rsidR="00491006">
        <w:rPr>
          <w:rFonts w:ascii="Times New Roman" w:hAnsi="Times New Roman" w:cs="Times New Roman"/>
          <w:b/>
          <w:sz w:val="28"/>
          <w:szCs w:val="28"/>
          <w:lang w:val="lt-LT"/>
        </w:rPr>
        <w:t>S. SUPAPRASTINTŲ PIRKIMŲ DOKUMENTAI IR ATASKAITOS</w:t>
      </w:r>
    </w:p>
    <w:p w:rsidR="00926670" w:rsidRPr="00926670" w:rsidRDefault="008256DB" w:rsidP="00926670">
      <w:pPr>
        <w:tabs>
          <w:tab w:val="left" w:pos="540"/>
        </w:tabs>
        <w:jc w:val="both"/>
        <w:rPr>
          <w:rFonts w:ascii="Times New Roman" w:hAnsi="Times New Roman" w:cs="Times New Roman"/>
          <w:b/>
          <w:sz w:val="24"/>
          <w:szCs w:val="24"/>
          <w:lang w:val="lt-LT"/>
        </w:rPr>
      </w:pPr>
      <w:r>
        <w:rPr>
          <w:rFonts w:ascii="Times New Roman" w:hAnsi="Times New Roman" w:cs="Times New Roman"/>
          <w:b/>
          <w:sz w:val="24"/>
          <w:szCs w:val="24"/>
          <w:lang w:val="lt-LT"/>
        </w:rPr>
        <w:tab/>
      </w:r>
      <w:r w:rsidR="00356F9E">
        <w:rPr>
          <w:rFonts w:ascii="Times New Roman" w:hAnsi="Times New Roman" w:cs="Times New Roman"/>
          <w:b/>
          <w:sz w:val="24"/>
          <w:szCs w:val="24"/>
          <w:lang w:val="lt-LT"/>
        </w:rPr>
        <w:t>96</w:t>
      </w:r>
      <w:r w:rsidR="00926670" w:rsidRPr="00926670">
        <w:rPr>
          <w:rFonts w:ascii="Times New Roman" w:hAnsi="Times New Roman" w:cs="Times New Roman"/>
          <w:b/>
          <w:sz w:val="24"/>
          <w:szCs w:val="24"/>
          <w:lang w:val="lt-LT"/>
        </w:rPr>
        <w:t xml:space="preserve">. Kai pirkimą vykdo Komisija, išskyrus mažos vertės pirkimus, kiekvienas jos sprendimas protokoluojamas. Kai vykdomi mažos vertės pirkimai, pildoma tiekėjų (rangovų) apklausos   pažyma. </w:t>
      </w:r>
    </w:p>
    <w:p w:rsidR="00926670" w:rsidRPr="00926670" w:rsidRDefault="00356F9E" w:rsidP="008256DB">
      <w:pPr>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97</w:t>
      </w:r>
      <w:r w:rsidR="00926670" w:rsidRPr="00926670">
        <w:rPr>
          <w:rFonts w:ascii="Times New Roman" w:hAnsi="Times New Roman" w:cs="Times New Roman"/>
          <w:b/>
          <w:sz w:val="24"/>
          <w:szCs w:val="24"/>
          <w:lang w:val="lt-LT"/>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926670" w:rsidRPr="00926670" w:rsidRDefault="008256DB" w:rsidP="008256DB">
      <w:pPr>
        <w:ind w:firstLine="720"/>
        <w:jc w:val="both"/>
        <w:rPr>
          <w:rFonts w:ascii="Times New Roman" w:hAnsi="Times New Roman" w:cs="Times New Roman"/>
          <w:b/>
          <w:sz w:val="24"/>
          <w:szCs w:val="24"/>
          <w:lang w:val="lt-LT"/>
        </w:rPr>
      </w:pPr>
      <w:r>
        <w:rPr>
          <w:rFonts w:ascii="Times New Roman" w:hAnsi="Times New Roman" w:cs="Times New Roman"/>
          <w:b/>
          <w:sz w:val="24"/>
          <w:szCs w:val="24"/>
          <w:lang w:val="lt-LT"/>
        </w:rPr>
        <w:t>98</w:t>
      </w:r>
      <w:r w:rsidR="00926670" w:rsidRPr="00926670">
        <w:rPr>
          <w:rFonts w:ascii="Times New Roman" w:hAnsi="Times New Roman" w:cs="Times New Roman"/>
          <w:b/>
          <w:sz w:val="24"/>
          <w:szCs w:val="24"/>
          <w:lang w:val="lt-LT"/>
        </w:rPr>
        <w:t xml:space="preserve">. </w:t>
      </w:r>
      <w:r w:rsidR="00060453">
        <w:rPr>
          <w:rFonts w:ascii="Times New Roman" w:hAnsi="Times New Roman" w:cs="Times New Roman"/>
          <w:b/>
          <w:sz w:val="24"/>
          <w:szCs w:val="24"/>
          <w:lang w:val="lt-LT"/>
        </w:rPr>
        <w:t>Bendrovė</w:t>
      </w:r>
      <w:r w:rsidR="00926670" w:rsidRPr="00926670">
        <w:rPr>
          <w:rFonts w:ascii="Times New Roman" w:hAnsi="Times New Roman" w:cs="Times New Roman"/>
          <w:b/>
          <w:sz w:val="24"/>
          <w:szCs w:val="24"/>
          <w:lang w:val="lt-LT"/>
        </w:rPr>
        <w:t xml:space="preserve"> už kiekvieną supaprastintą pirkimą, įskaitant ir supaprastintą pirkimą, ar taikoma dinaminė pirkimo sistema, privalo parengti ir elektroninėmis priemonėmis pateikti pirkimo procedūrų ataskaitą Viešųjų pirkimų tarnybai pagal jos nustatytas formas ir reikalavimus. </w:t>
      </w:r>
      <w:r w:rsidR="00926670" w:rsidRPr="00926670">
        <w:rPr>
          <w:rFonts w:ascii="Times New Roman" w:hAnsi="Times New Roman" w:cs="Times New Roman"/>
          <w:b/>
          <w:sz w:val="24"/>
          <w:szCs w:val="24"/>
          <w:lang w:val="lt-LT" w:eastAsia="lt-LT"/>
        </w:rPr>
        <w:t>Ši ataskaita, išskyrus konfidencialią informaciją, skelbiama Centrinėje viešųjų pirkimų informacinėje sistemoje ir perkančiosios organizacijos tinklalapyje</w:t>
      </w:r>
      <w:r w:rsidR="00926670" w:rsidRPr="00926670">
        <w:rPr>
          <w:rFonts w:ascii="Times New Roman" w:hAnsi="Times New Roman" w:cs="Times New Roman"/>
          <w:b/>
          <w:sz w:val="24"/>
          <w:szCs w:val="24"/>
          <w:lang w:val="lt-LT"/>
        </w:rPr>
        <w:t>. Pirkimo procedūrų ataskaita neteikiama, kai atliekamas mažos vertės pirkimas.</w:t>
      </w:r>
    </w:p>
    <w:p w:rsidR="00926670" w:rsidRPr="00926670" w:rsidRDefault="008256DB" w:rsidP="008256DB">
      <w:pPr>
        <w:ind w:firstLine="360"/>
        <w:jc w:val="both"/>
        <w:rPr>
          <w:rFonts w:ascii="Times New Roman" w:hAnsi="Times New Roman" w:cs="Times New Roman"/>
          <w:b/>
          <w:sz w:val="24"/>
          <w:szCs w:val="24"/>
          <w:lang w:val="lt-LT" w:eastAsia="lt-LT"/>
        </w:rPr>
      </w:pPr>
      <w:r>
        <w:rPr>
          <w:rFonts w:ascii="Times New Roman" w:hAnsi="Times New Roman" w:cs="Times New Roman"/>
          <w:b/>
          <w:sz w:val="24"/>
          <w:szCs w:val="24"/>
          <w:lang w:val="lt-LT"/>
        </w:rPr>
        <w:t>99</w:t>
      </w:r>
      <w:r w:rsidR="00926670" w:rsidRPr="00926670">
        <w:rPr>
          <w:rFonts w:ascii="Times New Roman" w:hAnsi="Times New Roman" w:cs="Times New Roman"/>
          <w:b/>
          <w:sz w:val="24"/>
          <w:szCs w:val="24"/>
          <w:lang w:val="lt-LT"/>
        </w:rPr>
        <w:t>. </w:t>
      </w:r>
      <w:r w:rsidR="00060453">
        <w:rPr>
          <w:rFonts w:ascii="Times New Roman" w:hAnsi="Times New Roman" w:cs="Times New Roman"/>
          <w:b/>
          <w:sz w:val="24"/>
          <w:szCs w:val="24"/>
          <w:lang w:val="lt-LT"/>
        </w:rPr>
        <w:t>Bendrovė</w:t>
      </w:r>
      <w:r w:rsidR="00926670" w:rsidRPr="00926670">
        <w:rPr>
          <w:rFonts w:ascii="Times New Roman" w:hAnsi="Times New Roman" w:cs="Times New Roman"/>
          <w:b/>
          <w:sz w:val="24"/>
          <w:szCs w:val="24"/>
          <w:lang w:val="lt-LT"/>
        </w:rPr>
        <w:t xml:space="preserve"> privalo parengti ir elektroninėmis priemonėmis pateikti Viešųjų pirkimų tarnybai pagal jos nustatytas formas ir reikalavimus visų per finansinius metus atliktų pirkimų ataskaitą (</w:t>
      </w:r>
      <w:r w:rsidR="00926670" w:rsidRPr="00926670">
        <w:rPr>
          <w:rFonts w:ascii="Times New Roman" w:hAnsi="Times New Roman" w:cs="Times New Roman"/>
          <w:b/>
          <w:sz w:val="24"/>
          <w:szCs w:val="24"/>
          <w:lang w:val="lt-LT" w:eastAsia="lt-LT"/>
        </w:rPr>
        <w:t>ši ataskaita, išskyrus konfidencialią informaciją, skelbiama Centrinėje viešųjų pirkimų informacinėje sistemoje ir perkančiosios organizacijos tinklalapyje):</w:t>
      </w:r>
    </w:p>
    <w:p w:rsidR="00926670" w:rsidRPr="00926670" w:rsidRDefault="008256DB" w:rsidP="00926670">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926670" w:rsidRPr="00926670">
        <w:rPr>
          <w:rFonts w:ascii="Times New Roman" w:hAnsi="Times New Roman" w:cs="Times New Roman"/>
          <w:sz w:val="24"/>
          <w:szCs w:val="24"/>
          <w:lang w:val="lt-LT"/>
        </w:rPr>
        <w:t>.1. kai pagal preliminariąsias sutartis sudaromos pagrindinės pirkimo sutartys;</w:t>
      </w:r>
    </w:p>
    <w:p w:rsidR="00926670" w:rsidRPr="00926670" w:rsidRDefault="008256DB" w:rsidP="00926670">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926670" w:rsidRPr="00926670">
        <w:rPr>
          <w:rFonts w:ascii="Times New Roman" w:hAnsi="Times New Roman" w:cs="Times New Roman"/>
          <w:sz w:val="24"/>
          <w:szCs w:val="24"/>
          <w:lang w:val="lt-LT"/>
        </w:rPr>
        <w:t>.2. supaprastintų pirkimų, atliktų pagal Viešųjų pirkimų įstatymo 91 straipsnio reikalavimus;</w:t>
      </w:r>
    </w:p>
    <w:p w:rsidR="00926670" w:rsidRDefault="008256DB" w:rsidP="00926670">
      <w:pPr>
        <w:ind w:firstLine="360"/>
        <w:jc w:val="both"/>
        <w:rPr>
          <w:rFonts w:ascii="Times New Roman" w:hAnsi="Times New Roman" w:cs="Times New Roman"/>
          <w:sz w:val="24"/>
          <w:szCs w:val="24"/>
          <w:lang w:val="lt-LT"/>
        </w:rPr>
      </w:pPr>
      <w:r>
        <w:rPr>
          <w:rFonts w:ascii="Times New Roman" w:hAnsi="Times New Roman" w:cs="Times New Roman"/>
          <w:sz w:val="24"/>
          <w:szCs w:val="24"/>
          <w:lang w:val="lt-LT"/>
        </w:rPr>
        <w:t>99</w:t>
      </w:r>
      <w:r w:rsidR="00926670" w:rsidRPr="00926670">
        <w:rPr>
          <w:rFonts w:ascii="Times New Roman" w:hAnsi="Times New Roman" w:cs="Times New Roman"/>
          <w:sz w:val="24"/>
          <w:szCs w:val="24"/>
          <w:lang w:val="lt-LT"/>
        </w:rPr>
        <w:t>.3. mažos vertės pirkimų.</w:t>
      </w:r>
    </w:p>
    <w:p w:rsidR="00926670" w:rsidRPr="00926670" w:rsidRDefault="00750877" w:rsidP="00926670">
      <w:pPr>
        <w:ind w:firstLine="360"/>
        <w:jc w:val="center"/>
        <w:rPr>
          <w:rFonts w:ascii="Times New Roman" w:hAnsi="Times New Roman" w:cs="Times New Roman"/>
          <w:b/>
          <w:sz w:val="28"/>
          <w:szCs w:val="28"/>
        </w:rPr>
      </w:pPr>
      <w:bookmarkStart w:id="6" w:name="_Toc209329046"/>
      <w:r>
        <w:rPr>
          <w:rFonts w:ascii="Times New Roman" w:hAnsi="Times New Roman" w:cs="Times New Roman"/>
          <w:b/>
          <w:sz w:val="28"/>
          <w:szCs w:val="28"/>
        </w:rPr>
        <w:lastRenderedPageBreak/>
        <w:t>XVII</w:t>
      </w:r>
      <w:r w:rsidR="00926670" w:rsidRPr="00926670">
        <w:rPr>
          <w:rFonts w:ascii="Times New Roman" w:hAnsi="Times New Roman" w:cs="Times New Roman"/>
          <w:b/>
          <w:sz w:val="28"/>
          <w:szCs w:val="28"/>
        </w:rPr>
        <w:t xml:space="preserve"> SKIRSNIS. INFORMACIJOS APIE SUPAPRASTINTUS PIRKIMUS TEIKIMAS</w:t>
      </w:r>
      <w:bookmarkEnd w:id="6"/>
    </w:p>
    <w:p w:rsidR="00926670" w:rsidRPr="00926670" w:rsidRDefault="00356F9E" w:rsidP="00926670">
      <w:pPr>
        <w:ind w:firstLine="360"/>
        <w:jc w:val="both"/>
        <w:rPr>
          <w:rFonts w:ascii="Times New Roman" w:hAnsi="Times New Roman" w:cs="Times New Roman"/>
          <w:b/>
          <w:sz w:val="24"/>
          <w:szCs w:val="24"/>
          <w:lang w:val="lt-LT"/>
        </w:rPr>
      </w:pPr>
      <w:r>
        <w:rPr>
          <w:rFonts w:ascii="Times New Roman" w:hAnsi="Times New Roman" w:cs="Times New Roman"/>
          <w:b/>
          <w:sz w:val="24"/>
          <w:szCs w:val="24"/>
          <w:lang w:val="lt-LT"/>
        </w:rPr>
        <w:t>10</w:t>
      </w:r>
      <w:r w:rsidR="008256DB">
        <w:rPr>
          <w:rFonts w:ascii="Times New Roman" w:hAnsi="Times New Roman" w:cs="Times New Roman"/>
          <w:b/>
          <w:sz w:val="24"/>
          <w:szCs w:val="24"/>
          <w:lang w:val="lt-LT"/>
        </w:rPr>
        <w:t>0</w:t>
      </w:r>
      <w:r w:rsidR="00926670">
        <w:rPr>
          <w:rFonts w:ascii="Times New Roman" w:hAnsi="Times New Roman" w:cs="Times New Roman"/>
          <w:b/>
          <w:sz w:val="24"/>
          <w:szCs w:val="24"/>
          <w:lang w:val="lt-LT"/>
        </w:rPr>
        <w:t xml:space="preserve">. </w:t>
      </w:r>
      <w:r w:rsidR="00926670" w:rsidRPr="00926670">
        <w:rPr>
          <w:rFonts w:ascii="Times New Roman" w:hAnsi="Times New Roman" w:cs="Times New Roman"/>
          <w:b/>
          <w:sz w:val="24"/>
          <w:szCs w:val="24"/>
          <w:lang w:val="lt-LT"/>
        </w:rPr>
        <w:t xml:space="preserve">Susipažinti su informacija, susijusia su pasiūlymų nagrinėjimu, aiškinimu, vertinimu ir palyginimu, gali tiktai Komisijos nariai ir </w:t>
      </w:r>
      <w:r w:rsidR="00060453">
        <w:rPr>
          <w:rFonts w:ascii="Times New Roman" w:hAnsi="Times New Roman" w:cs="Times New Roman"/>
          <w:b/>
          <w:sz w:val="24"/>
          <w:szCs w:val="24"/>
          <w:lang w:val="lt-LT"/>
        </w:rPr>
        <w:t>Bendrovės</w:t>
      </w:r>
      <w:r w:rsidR="00926670" w:rsidRPr="00926670">
        <w:rPr>
          <w:rFonts w:ascii="Times New Roman" w:hAnsi="Times New Roman" w:cs="Times New Roman"/>
          <w:b/>
          <w:sz w:val="24"/>
          <w:szCs w:val="24"/>
          <w:lang w:val="lt-LT"/>
        </w:rPr>
        <w:t xml:space="preserve"> pakviesti ekspertai, Viešųjų pirkimų tarnybos atstovai, </w:t>
      </w:r>
      <w:r w:rsidR="00060453">
        <w:rPr>
          <w:rFonts w:ascii="Times New Roman" w:hAnsi="Times New Roman" w:cs="Times New Roman"/>
          <w:b/>
          <w:sz w:val="24"/>
          <w:szCs w:val="24"/>
          <w:lang w:val="lt-LT"/>
        </w:rPr>
        <w:t>Bendrovės</w:t>
      </w:r>
      <w:r w:rsidR="00926670" w:rsidRPr="00926670">
        <w:rPr>
          <w:rFonts w:ascii="Times New Roman" w:hAnsi="Times New Roman" w:cs="Times New Roman"/>
          <w:b/>
          <w:sz w:val="24"/>
          <w:szCs w:val="24"/>
          <w:lang w:val="lt-LT"/>
        </w:rPr>
        <w:t xml:space="preserve">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926670" w:rsidRDefault="00356F9E" w:rsidP="00926670">
      <w:pPr>
        <w:ind w:firstLine="360"/>
        <w:jc w:val="both"/>
        <w:rPr>
          <w:rFonts w:ascii="Times New Roman" w:hAnsi="Times New Roman" w:cs="Times New Roman"/>
          <w:b/>
          <w:sz w:val="24"/>
          <w:szCs w:val="24"/>
          <w:lang w:val="lt-LT" w:eastAsia="lt-LT"/>
        </w:rPr>
      </w:pPr>
      <w:r>
        <w:rPr>
          <w:rFonts w:ascii="Times New Roman" w:hAnsi="Times New Roman" w:cs="Times New Roman"/>
          <w:b/>
          <w:sz w:val="24"/>
          <w:szCs w:val="24"/>
          <w:lang w:val="lt-LT"/>
        </w:rPr>
        <w:t>10</w:t>
      </w:r>
      <w:r w:rsidR="00F6510C">
        <w:rPr>
          <w:rFonts w:ascii="Times New Roman" w:hAnsi="Times New Roman" w:cs="Times New Roman"/>
          <w:b/>
          <w:sz w:val="24"/>
          <w:szCs w:val="24"/>
          <w:lang w:val="lt-LT"/>
        </w:rPr>
        <w:t>1</w:t>
      </w:r>
      <w:r w:rsidR="00926670" w:rsidRPr="00926670">
        <w:rPr>
          <w:rFonts w:ascii="Times New Roman" w:hAnsi="Times New Roman" w:cs="Times New Roman"/>
          <w:b/>
          <w:sz w:val="24"/>
          <w:szCs w:val="24"/>
          <w:lang w:val="lt-LT"/>
        </w:rPr>
        <w:t>. </w:t>
      </w:r>
      <w:r w:rsidR="00060453">
        <w:rPr>
          <w:rFonts w:ascii="Times New Roman" w:hAnsi="Times New Roman" w:cs="Times New Roman"/>
          <w:b/>
          <w:sz w:val="24"/>
          <w:szCs w:val="24"/>
          <w:lang w:val="lt-LT" w:eastAsia="lt-LT"/>
        </w:rPr>
        <w:t>Bendrovė</w:t>
      </w:r>
      <w:r w:rsidR="00926670" w:rsidRPr="00926670">
        <w:rPr>
          <w:rFonts w:ascii="Times New Roman" w:hAnsi="Times New Roman" w:cs="Times New Roman"/>
          <w:b/>
          <w:sz w:val="24"/>
          <w:szCs w:val="24"/>
          <w:lang w:val="lt-LT" w:eastAsia="lt-LT"/>
        </w:rPr>
        <w:t xml:space="preserve">, Komisija, jos nariai ar ekspertai ir kiti asmenys, nepažeisdami įstatymų reikalavimų, ypač dėl sudarytų sutarčių skelbimo ir informacijos, susijusios su jos teikimu kandidatams ir dalyviams, negali tretiesiems asmenims atskleisti </w:t>
      </w:r>
      <w:r w:rsidR="00060453">
        <w:rPr>
          <w:rFonts w:ascii="Times New Roman" w:hAnsi="Times New Roman" w:cs="Times New Roman"/>
          <w:b/>
          <w:sz w:val="24"/>
          <w:szCs w:val="24"/>
          <w:lang w:val="lt-LT" w:eastAsia="lt-LT"/>
        </w:rPr>
        <w:t>Bendrovei</w:t>
      </w:r>
      <w:r w:rsidR="00926670" w:rsidRPr="00926670">
        <w:rPr>
          <w:rFonts w:ascii="Times New Roman" w:hAnsi="Times New Roman" w:cs="Times New Roman"/>
          <w:b/>
          <w:sz w:val="24"/>
          <w:szCs w:val="24"/>
          <w:lang w:val="lt-LT" w:eastAsia="lt-LT"/>
        </w:rPr>
        <w:t xml:space="preserve"> pateiktos tiekėjo informacijos, kurios konfidencialumą nurodė tiekėjas. Tokią informaciją sudaro, visų pirma, komercinė (gamybinė) paslaptis ir konfidencialieji pasiūlymų aspektai.</w:t>
      </w:r>
    </w:p>
    <w:p w:rsidR="00136305" w:rsidRPr="00136305" w:rsidRDefault="00136305" w:rsidP="00136305">
      <w:pPr>
        <w:ind w:firstLine="360"/>
        <w:jc w:val="center"/>
        <w:rPr>
          <w:rFonts w:ascii="Times New Roman" w:hAnsi="Times New Roman" w:cs="Times New Roman"/>
          <w:b/>
          <w:sz w:val="28"/>
          <w:szCs w:val="28"/>
          <w:lang w:val="lt-LT" w:eastAsia="lt-LT"/>
        </w:rPr>
      </w:pPr>
      <w:r w:rsidRPr="00136305">
        <w:rPr>
          <w:rFonts w:ascii="Times New Roman" w:hAnsi="Times New Roman" w:cs="Times New Roman"/>
          <w:b/>
          <w:sz w:val="28"/>
          <w:szCs w:val="28"/>
          <w:lang w:val="lt-LT" w:eastAsia="lt-LT"/>
        </w:rPr>
        <w:t>X</w:t>
      </w:r>
      <w:r w:rsidR="00750877">
        <w:rPr>
          <w:rFonts w:ascii="Times New Roman" w:hAnsi="Times New Roman" w:cs="Times New Roman"/>
          <w:b/>
          <w:sz w:val="28"/>
          <w:szCs w:val="28"/>
          <w:lang w:val="lt-LT" w:eastAsia="lt-LT"/>
        </w:rPr>
        <w:t>VIII</w:t>
      </w:r>
      <w:r w:rsidRPr="00136305">
        <w:rPr>
          <w:rFonts w:ascii="Times New Roman" w:hAnsi="Times New Roman" w:cs="Times New Roman"/>
          <w:b/>
          <w:sz w:val="28"/>
          <w:szCs w:val="28"/>
          <w:lang w:val="lt-LT" w:eastAsia="lt-LT"/>
        </w:rPr>
        <w:t xml:space="preserve"> SKIRSNIS. GINČŲ NAGRINĖJIMAS</w:t>
      </w:r>
    </w:p>
    <w:p w:rsidR="00136305" w:rsidRPr="00136305" w:rsidRDefault="00356F9E" w:rsidP="00136305">
      <w:pPr>
        <w:tabs>
          <w:tab w:val="left" w:pos="0"/>
        </w:tabs>
        <w:ind w:firstLine="284"/>
        <w:jc w:val="both"/>
        <w:rPr>
          <w:rFonts w:ascii="Times New Roman" w:hAnsi="Times New Roman" w:cs="Times New Roman"/>
          <w:sz w:val="24"/>
          <w:szCs w:val="24"/>
          <w:lang w:val="lt-LT"/>
        </w:rPr>
      </w:pPr>
      <w:r w:rsidRPr="00356F9E">
        <w:rPr>
          <w:rFonts w:ascii="Times New Roman" w:hAnsi="Times New Roman" w:cs="Times New Roman"/>
          <w:b/>
          <w:bCs/>
          <w:sz w:val="24"/>
          <w:szCs w:val="24"/>
          <w:lang w:val="lt-LT"/>
        </w:rPr>
        <w:t>10</w:t>
      </w:r>
      <w:r w:rsidR="00F6510C">
        <w:rPr>
          <w:rFonts w:ascii="Times New Roman" w:hAnsi="Times New Roman" w:cs="Times New Roman"/>
          <w:b/>
          <w:bCs/>
          <w:sz w:val="24"/>
          <w:szCs w:val="24"/>
          <w:lang w:val="lt-LT"/>
        </w:rPr>
        <w:t>2</w:t>
      </w:r>
      <w:r w:rsidR="00136305" w:rsidRPr="00136305">
        <w:rPr>
          <w:rFonts w:ascii="Times New Roman" w:hAnsi="Times New Roman" w:cs="Times New Roman"/>
          <w:bCs/>
          <w:sz w:val="24"/>
          <w:szCs w:val="24"/>
          <w:lang w:val="lt-LT"/>
        </w:rPr>
        <w:t>. </w:t>
      </w:r>
      <w:r w:rsidR="005F62B4" w:rsidRPr="00136305">
        <w:rPr>
          <w:rFonts w:ascii="Times New Roman" w:hAnsi="Times New Roman" w:cs="Times New Roman"/>
          <w:sz w:val="24"/>
          <w:szCs w:val="24"/>
          <w:lang w:val="lt-LT"/>
        </w:rPr>
        <w:fldChar w:fldCharType="begin"/>
      </w:r>
      <w:r w:rsidR="00136305" w:rsidRPr="00136305">
        <w:rPr>
          <w:rFonts w:ascii="Times New Roman" w:hAnsi="Times New Roman" w:cs="Times New Roman"/>
          <w:sz w:val="24"/>
          <w:szCs w:val="24"/>
          <w:lang w:val="lt-LT"/>
        </w:rPr>
        <w:instrText xml:space="preserve"> HYPERLINK "http://www.litrail.lt/www.nsf/0/4646DA78728E6E4AC1256C5C0045E64A" \l "bmk414#bmk414" </w:instrText>
      </w:r>
      <w:r w:rsidR="005F62B4" w:rsidRPr="00136305">
        <w:rPr>
          <w:rFonts w:ascii="Times New Roman" w:hAnsi="Times New Roman" w:cs="Times New Roman"/>
          <w:sz w:val="24"/>
          <w:szCs w:val="24"/>
          <w:lang w:val="lt-LT"/>
        </w:rPr>
        <w:fldChar w:fldCharType="separate"/>
      </w:r>
      <w:r w:rsidR="00136305" w:rsidRPr="00F428EE">
        <w:rPr>
          <w:rFonts w:ascii="Times New Roman" w:hAnsi="Times New Roman" w:cs="Times New Roman"/>
          <w:b/>
          <w:sz w:val="24"/>
          <w:szCs w:val="24"/>
          <w:lang w:val="lt-LT"/>
        </w:rPr>
        <w:t xml:space="preserve">Visi tiekėjai, kurie mano, kad </w:t>
      </w:r>
      <w:r w:rsidR="00060453" w:rsidRPr="00F428EE">
        <w:rPr>
          <w:rFonts w:ascii="Times New Roman" w:hAnsi="Times New Roman" w:cs="Times New Roman"/>
          <w:b/>
          <w:sz w:val="24"/>
          <w:szCs w:val="24"/>
          <w:lang w:val="lt-LT"/>
        </w:rPr>
        <w:t>Bendrovė</w:t>
      </w:r>
      <w:r w:rsidR="00136305" w:rsidRPr="00F428EE">
        <w:rPr>
          <w:rFonts w:ascii="Times New Roman" w:hAnsi="Times New Roman" w:cs="Times New Roman"/>
          <w:b/>
          <w:sz w:val="24"/>
          <w:szCs w:val="24"/>
          <w:lang w:val="lt-LT"/>
        </w:rPr>
        <w:t>, pažeidė ar pažeis jo teisėtus interesus, gali kreiptis į</w:t>
      </w:r>
      <w:r w:rsidR="00136305" w:rsidRPr="00136305">
        <w:rPr>
          <w:rFonts w:ascii="Times New Roman" w:hAnsi="Times New Roman" w:cs="Times New Roman"/>
          <w:sz w:val="24"/>
          <w:szCs w:val="24"/>
          <w:lang w:val="lt-LT"/>
        </w:rPr>
        <w:t xml:space="preserve"> </w:t>
      </w:r>
      <w:r w:rsidR="00136305" w:rsidRPr="00F428EE">
        <w:rPr>
          <w:rFonts w:ascii="Times New Roman" w:hAnsi="Times New Roman" w:cs="Times New Roman"/>
          <w:b/>
          <w:sz w:val="24"/>
          <w:szCs w:val="24"/>
          <w:lang w:val="lt-LT"/>
        </w:rPr>
        <w:t>apygardos teismą, kaip pirmosios instancijos teismą, dėl:</w:t>
      </w:r>
      <w:r w:rsidR="00136305" w:rsidRPr="00136305">
        <w:rPr>
          <w:rFonts w:ascii="Times New Roman" w:hAnsi="Times New Roman" w:cs="Times New Roman"/>
          <w:sz w:val="24"/>
          <w:szCs w:val="24"/>
          <w:lang w:val="lt-LT"/>
        </w:rPr>
        <w:t xml:space="preserve"> </w:t>
      </w:r>
    </w:p>
    <w:p w:rsidR="00136305" w:rsidRPr="00136305" w:rsidRDefault="00136305" w:rsidP="00136305">
      <w:pPr>
        <w:autoSpaceDE w:val="0"/>
        <w:autoSpaceDN w:val="0"/>
        <w:adjustRightInd w:val="0"/>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 xml:space="preserve">1) laikinųjų apsaugos priemonių taikymo, įskaitant pirkimo procedūros sustabdymą ar </w:t>
      </w:r>
      <w:r w:rsidR="00060453">
        <w:rPr>
          <w:rFonts w:ascii="Times New Roman" w:hAnsi="Times New Roman" w:cs="Times New Roman"/>
          <w:sz w:val="24"/>
          <w:szCs w:val="24"/>
          <w:lang w:val="lt-LT"/>
        </w:rPr>
        <w:t>Bendrovės</w:t>
      </w:r>
      <w:r w:rsidRPr="00136305">
        <w:rPr>
          <w:rFonts w:ascii="Times New Roman" w:hAnsi="Times New Roman" w:cs="Times New Roman"/>
          <w:sz w:val="24"/>
          <w:szCs w:val="24"/>
          <w:lang w:val="lt-LT"/>
        </w:rPr>
        <w:t xml:space="preserve"> priimto sprendimo vykdymo sustabdymą; </w:t>
      </w:r>
    </w:p>
    <w:p w:rsidR="00136305" w:rsidRPr="00136305" w:rsidRDefault="00136305" w:rsidP="00136305">
      <w:pPr>
        <w:autoSpaceDE w:val="0"/>
        <w:autoSpaceDN w:val="0"/>
        <w:adjustRightInd w:val="0"/>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2)</w:t>
      </w:r>
      <w:r w:rsidRPr="00136305">
        <w:rPr>
          <w:rFonts w:ascii="Times New Roman" w:hAnsi="Times New Roman" w:cs="Times New Roman"/>
          <w:color w:val="FF0000"/>
          <w:sz w:val="24"/>
          <w:szCs w:val="24"/>
          <w:lang w:val="lt-LT"/>
        </w:rPr>
        <w:t xml:space="preserve"> </w:t>
      </w:r>
      <w:r w:rsidR="00060453">
        <w:rPr>
          <w:rFonts w:ascii="Times New Roman" w:hAnsi="Times New Roman" w:cs="Times New Roman"/>
          <w:sz w:val="24"/>
          <w:szCs w:val="24"/>
          <w:lang w:val="lt-LT"/>
        </w:rPr>
        <w:t>Bendrovės</w:t>
      </w:r>
      <w:r w:rsidRPr="00136305">
        <w:rPr>
          <w:rFonts w:ascii="Times New Roman" w:hAnsi="Times New Roman" w:cs="Times New Roman"/>
          <w:sz w:val="24"/>
          <w:szCs w:val="24"/>
          <w:lang w:val="lt-LT"/>
        </w:rPr>
        <w:t xml:space="preserve"> sprendimų, kurie neatitinka Viešųjų pirkimų įstatymo reikalavimų, panaikinimo ar pakeitimo;</w:t>
      </w:r>
      <w:r w:rsidRPr="00136305">
        <w:rPr>
          <w:rFonts w:ascii="Times New Roman" w:hAnsi="Times New Roman" w:cs="Times New Roman"/>
          <w:color w:val="FF0000"/>
          <w:sz w:val="24"/>
          <w:szCs w:val="24"/>
          <w:lang w:val="lt-LT"/>
        </w:rPr>
        <w:t xml:space="preserve"> </w:t>
      </w:r>
    </w:p>
    <w:p w:rsidR="00136305" w:rsidRPr="00136305" w:rsidRDefault="00136305" w:rsidP="00136305">
      <w:pPr>
        <w:autoSpaceDE w:val="0"/>
        <w:autoSpaceDN w:val="0"/>
        <w:adjustRightInd w:val="0"/>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3) žalos atlyginimo;</w:t>
      </w:r>
      <w:r w:rsidRPr="00136305">
        <w:rPr>
          <w:rFonts w:ascii="Times New Roman" w:hAnsi="Times New Roman" w:cs="Times New Roman"/>
          <w:color w:val="FF0000"/>
          <w:sz w:val="24"/>
          <w:szCs w:val="24"/>
          <w:lang w:val="lt-LT"/>
        </w:rPr>
        <w:t xml:space="preserve"> </w:t>
      </w:r>
    </w:p>
    <w:p w:rsidR="00136305" w:rsidRPr="00136305" w:rsidRDefault="00136305" w:rsidP="00136305">
      <w:pPr>
        <w:autoSpaceDE w:val="0"/>
        <w:autoSpaceDN w:val="0"/>
        <w:adjustRightInd w:val="0"/>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4) pirkimo sutarties pripažinimo negaliojančia;</w:t>
      </w:r>
    </w:p>
    <w:p w:rsidR="00136305" w:rsidRPr="00136305" w:rsidRDefault="00136305" w:rsidP="00136305">
      <w:pPr>
        <w:autoSpaceDE w:val="0"/>
        <w:autoSpaceDN w:val="0"/>
        <w:adjustRightInd w:val="0"/>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5) alternatyvių sankcijų taikymo.</w:t>
      </w:r>
    </w:p>
    <w:p w:rsidR="00136305" w:rsidRPr="00F428EE" w:rsidRDefault="00356F9E" w:rsidP="00136305">
      <w:pPr>
        <w:tabs>
          <w:tab w:val="left" w:pos="0"/>
        </w:tabs>
        <w:ind w:firstLine="284"/>
        <w:jc w:val="both"/>
        <w:rPr>
          <w:rFonts w:ascii="Times New Roman" w:hAnsi="Times New Roman" w:cs="Times New Roman"/>
          <w:b/>
          <w:sz w:val="24"/>
          <w:szCs w:val="24"/>
          <w:lang w:val="lt-LT"/>
        </w:rPr>
      </w:pPr>
      <w:r>
        <w:rPr>
          <w:rFonts w:ascii="Times New Roman" w:hAnsi="Times New Roman" w:cs="Times New Roman"/>
          <w:b/>
          <w:sz w:val="24"/>
          <w:szCs w:val="24"/>
          <w:lang w:val="lt-LT"/>
        </w:rPr>
        <w:t>10</w:t>
      </w:r>
      <w:r w:rsidR="00F6510C">
        <w:rPr>
          <w:rFonts w:ascii="Times New Roman" w:hAnsi="Times New Roman" w:cs="Times New Roman"/>
          <w:b/>
          <w:sz w:val="24"/>
          <w:szCs w:val="24"/>
          <w:lang w:val="lt-LT"/>
        </w:rPr>
        <w:t>3</w:t>
      </w:r>
      <w:r w:rsidR="00136305" w:rsidRPr="00F428EE">
        <w:rPr>
          <w:rFonts w:ascii="Times New Roman" w:hAnsi="Times New Roman" w:cs="Times New Roman"/>
          <w:b/>
          <w:sz w:val="24"/>
          <w:szCs w:val="24"/>
          <w:lang w:val="lt-LT"/>
        </w:rPr>
        <w:t xml:space="preserve">. Tiekėjas, norėdamas iki pirkimo sutarties sudarymo ginčyti </w:t>
      </w:r>
      <w:r w:rsidR="00060453" w:rsidRPr="00F428EE">
        <w:rPr>
          <w:rFonts w:ascii="Times New Roman" w:hAnsi="Times New Roman" w:cs="Times New Roman"/>
          <w:b/>
          <w:sz w:val="24"/>
          <w:szCs w:val="24"/>
          <w:lang w:val="lt-LT"/>
        </w:rPr>
        <w:t>Bendrovės</w:t>
      </w:r>
      <w:r w:rsidR="00136305" w:rsidRPr="00F428EE">
        <w:rPr>
          <w:rFonts w:ascii="Times New Roman" w:hAnsi="Times New Roman" w:cs="Times New Roman"/>
          <w:b/>
          <w:sz w:val="24"/>
          <w:szCs w:val="24"/>
          <w:lang w:val="lt-LT"/>
        </w:rPr>
        <w:t xml:space="preserve"> sprendimus ar veiksmus, pirmiausia turi pateikti pretenziją </w:t>
      </w:r>
      <w:r w:rsidR="00060453" w:rsidRPr="00F428EE">
        <w:rPr>
          <w:rFonts w:ascii="Times New Roman" w:hAnsi="Times New Roman" w:cs="Times New Roman"/>
          <w:b/>
          <w:sz w:val="24"/>
          <w:szCs w:val="24"/>
          <w:lang w:val="lt-LT"/>
        </w:rPr>
        <w:t>Bendrovei</w:t>
      </w:r>
      <w:r w:rsidR="00136305" w:rsidRPr="00F428EE">
        <w:rPr>
          <w:rFonts w:ascii="Times New Roman" w:hAnsi="Times New Roman" w:cs="Times New Roman"/>
          <w:b/>
          <w:sz w:val="24"/>
          <w:szCs w:val="24"/>
          <w:lang w:val="lt-LT"/>
        </w:rPr>
        <w:t xml:space="preserve">. Pretenzija turi būti pateikta raštu – paštu arba per kurjerį,  faksu, elektroninėmis priemonėmis. </w:t>
      </w:r>
      <w:r w:rsidR="00060453" w:rsidRPr="00F428EE">
        <w:rPr>
          <w:rFonts w:ascii="Times New Roman" w:hAnsi="Times New Roman" w:cs="Times New Roman"/>
          <w:b/>
          <w:sz w:val="24"/>
          <w:szCs w:val="24"/>
          <w:lang w:val="lt-LT"/>
        </w:rPr>
        <w:t>Bendrovės</w:t>
      </w:r>
      <w:r w:rsidR="00136305" w:rsidRPr="00F428EE">
        <w:rPr>
          <w:rFonts w:ascii="Times New Roman" w:hAnsi="Times New Roman" w:cs="Times New Roman"/>
          <w:b/>
          <w:sz w:val="24"/>
          <w:szCs w:val="24"/>
          <w:lang w:val="lt-LT"/>
        </w:rPr>
        <w:t xml:space="preserve"> sprendimas, priimtas išnagrinėjus tiekėjo pretenziją, gali būti skundžiamas teismui.</w:t>
      </w:r>
    </w:p>
    <w:p w:rsidR="00136305" w:rsidRPr="00F428EE" w:rsidRDefault="00356F9E" w:rsidP="00136305">
      <w:pPr>
        <w:tabs>
          <w:tab w:val="left" w:pos="0"/>
        </w:tabs>
        <w:ind w:firstLine="284"/>
        <w:jc w:val="both"/>
        <w:rPr>
          <w:rFonts w:ascii="Times New Roman" w:hAnsi="Times New Roman" w:cs="Times New Roman"/>
          <w:b/>
          <w:sz w:val="24"/>
          <w:szCs w:val="24"/>
          <w:lang w:val="lt-LT"/>
        </w:rPr>
      </w:pPr>
      <w:r>
        <w:rPr>
          <w:rFonts w:ascii="Times New Roman" w:hAnsi="Times New Roman" w:cs="Times New Roman"/>
          <w:b/>
          <w:sz w:val="24"/>
          <w:szCs w:val="24"/>
          <w:lang w:val="lt-LT"/>
        </w:rPr>
        <w:t>10</w:t>
      </w:r>
      <w:r w:rsidR="00F6510C">
        <w:rPr>
          <w:rFonts w:ascii="Times New Roman" w:hAnsi="Times New Roman" w:cs="Times New Roman"/>
          <w:b/>
          <w:sz w:val="24"/>
          <w:szCs w:val="24"/>
          <w:lang w:val="lt-LT"/>
        </w:rPr>
        <w:t>4</w:t>
      </w:r>
      <w:r w:rsidR="00136305" w:rsidRPr="00F428EE">
        <w:rPr>
          <w:rFonts w:ascii="Times New Roman" w:hAnsi="Times New Roman" w:cs="Times New Roman"/>
          <w:b/>
          <w:sz w:val="24"/>
          <w:szCs w:val="24"/>
          <w:lang w:val="lt-LT"/>
        </w:rPr>
        <w:t xml:space="preserve">. Tiekėjas turi teisę pateikti pretenziją </w:t>
      </w:r>
      <w:r w:rsidR="00714EA0" w:rsidRPr="00F428EE">
        <w:rPr>
          <w:rFonts w:ascii="Times New Roman" w:hAnsi="Times New Roman" w:cs="Times New Roman"/>
          <w:b/>
          <w:sz w:val="24"/>
          <w:szCs w:val="24"/>
          <w:lang w:val="lt-LT"/>
        </w:rPr>
        <w:t>Bendrovei</w:t>
      </w:r>
      <w:r w:rsidR="00136305" w:rsidRPr="00F428EE">
        <w:rPr>
          <w:rFonts w:ascii="Times New Roman" w:hAnsi="Times New Roman" w:cs="Times New Roman"/>
          <w:b/>
          <w:sz w:val="24"/>
          <w:szCs w:val="24"/>
          <w:lang w:val="lt-LT"/>
        </w:rPr>
        <w:t>, pateikti prašymą ar pareikšti ieškinį teismui (išskyrus ieškinį dėl pirkimo sutarties pripažinimo negaliojančia):</w:t>
      </w:r>
    </w:p>
    <w:p w:rsidR="00136305" w:rsidRPr="00136305" w:rsidRDefault="00136305" w:rsidP="00136305">
      <w:pPr>
        <w:pStyle w:val="Sraopastraipa"/>
        <w:tabs>
          <w:tab w:val="left" w:pos="993"/>
        </w:tabs>
        <w:ind w:left="0" w:firstLine="720"/>
        <w:jc w:val="both"/>
        <w:rPr>
          <w:rFonts w:ascii="Times New Roman" w:hAnsi="Times New Roman"/>
          <w:szCs w:val="24"/>
          <w:lang w:val="lt-LT"/>
        </w:rPr>
      </w:pPr>
      <w:r w:rsidRPr="00136305">
        <w:rPr>
          <w:rFonts w:ascii="Times New Roman" w:hAnsi="Times New Roman"/>
          <w:szCs w:val="24"/>
          <w:lang w:val="lt-LT"/>
        </w:rPr>
        <w:t xml:space="preserve">1) per 15 dienų nuo </w:t>
      </w:r>
      <w:r w:rsidR="00F428EE">
        <w:rPr>
          <w:rFonts w:ascii="Times New Roman" w:hAnsi="Times New Roman"/>
          <w:szCs w:val="24"/>
          <w:lang w:val="lt-LT"/>
        </w:rPr>
        <w:t>Bendrovės</w:t>
      </w:r>
      <w:r w:rsidRPr="00136305">
        <w:rPr>
          <w:rFonts w:ascii="Times New Roman" w:hAnsi="Times New Roman"/>
          <w:szCs w:val="24"/>
          <w:lang w:val="lt-LT"/>
        </w:rPr>
        <w:t xml:space="preserve"> pranešimo raštu apie jos priimtą sprendimą išsiuntimo tiekėjams dienos;</w:t>
      </w:r>
    </w:p>
    <w:p w:rsidR="00136305" w:rsidRPr="00136305" w:rsidRDefault="00136305" w:rsidP="00136305">
      <w:pPr>
        <w:pStyle w:val="Sraopastraipa"/>
        <w:tabs>
          <w:tab w:val="left" w:pos="993"/>
        </w:tabs>
        <w:ind w:left="0" w:firstLine="720"/>
        <w:jc w:val="both"/>
        <w:rPr>
          <w:rFonts w:ascii="Times New Roman" w:hAnsi="Times New Roman"/>
          <w:szCs w:val="24"/>
          <w:lang w:val="lt-LT"/>
        </w:rPr>
      </w:pPr>
      <w:r w:rsidRPr="00136305">
        <w:rPr>
          <w:rFonts w:ascii="Times New Roman" w:hAnsi="Times New Roman"/>
          <w:szCs w:val="24"/>
          <w:lang w:val="lt-LT"/>
        </w:rPr>
        <w:t>2)  per 5 darbo dienas</w:t>
      </w:r>
      <w:r w:rsidRPr="00136305">
        <w:rPr>
          <w:rFonts w:ascii="Times New Roman" w:hAnsi="Times New Roman"/>
          <w:b/>
          <w:color w:val="FF0000"/>
          <w:szCs w:val="24"/>
          <w:lang w:val="lt-LT"/>
        </w:rPr>
        <w:t xml:space="preserve"> </w:t>
      </w:r>
      <w:r w:rsidRPr="00136305">
        <w:rPr>
          <w:rFonts w:ascii="Times New Roman" w:hAnsi="Times New Roman"/>
          <w:szCs w:val="24"/>
          <w:lang w:val="lt-LT"/>
        </w:rPr>
        <w:t xml:space="preserve">nuo informacinio pranešimo paskelbimo apie </w:t>
      </w:r>
      <w:r w:rsidR="00F428EE">
        <w:rPr>
          <w:rFonts w:ascii="Times New Roman" w:hAnsi="Times New Roman"/>
          <w:szCs w:val="24"/>
          <w:lang w:val="lt-LT"/>
        </w:rPr>
        <w:t>Bendrovės</w:t>
      </w:r>
      <w:r w:rsidRPr="00136305">
        <w:rPr>
          <w:rFonts w:ascii="Times New Roman" w:hAnsi="Times New Roman"/>
          <w:szCs w:val="24"/>
          <w:lang w:val="lt-LT"/>
        </w:rPr>
        <w:t xml:space="preserve"> priimtą sprendimą dienos, jeigu Viešųjų pirkimų įstatyme nėra reikalavimo raštu informuoti tiekėjus apie </w:t>
      </w:r>
      <w:r w:rsidR="00F428EE">
        <w:rPr>
          <w:rFonts w:ascii="Times New Roman" w:hAnsi="Times New Roman"/>
          <w:szCs w:val="24"/>
          <w:lang w:val="lt-LT"/>
        </w:rPr>
        <w:t>Bendrovės</w:t>
      </w:r>
      <w:r w:rsidRPr="00136305">
        <w:rPr>
          <w:rFonts w:ascii="Times New Roman" w:hAnsi="Times New Roman"/>
          <w:szCs w:val="24"/>
          <w:lang w:val="lt-LT"/>
        </w:rPr>
        <w:t xml:space="preserve"> priimtus sprendimus.</w:t>
      </w:r>
    </w:p>
    <w:p w:rsidR="00136305" w:rsidRPr="00F428EE" w:rsidRDefault="00136305" w:rsidP="00136305">
      <w:pPr>
        <w:pStyle w:val="Sraopastraipa"/>
        <w:tabs>
          <w:tab w:val="left" w:pos="0"/>
        </w:tabs>
        <w:ind w:left="0" w:firstLine="284"/>
        <w:jc w:val="both"/>
        <w:rPr>
          <w:rFonts w:ascii="Times New Roman" w:hAnsi="Times New Roman"/>
          <w:b/>
          <w:szCs w:val="24"/>
          <w:lang w:val="lt-LT"/>
        </w:rPr>
      </w:pPr>
      <w:r w:rsidRPr="00136305">
        <w:rPr>
          <w:rFonts w:ascii="Times New Roman" w:hAnsi="Times New Roman"/>
          <w:szCs w:val="24"/>
          <w:lang w:val="lt-LT"/>
        </w:rPr>
        <w:lastRenderedPageBreak/>
        <w:t xml:space="preserve"> </w:t>
      </w:r>
      <w:r w:rsidR="00356F9E">
        <w:rPr>
          <w:rFonts w:ascii="Times New Roman" w:hAnsi="Times New Roman"/>
          <w:b/>
          <w:szCs w:val="24"/>
          <w:lang w:val="lt-LT"/>
        </w:rPr>
        <w:t>10</w:t>
      </w:r>
      <w:r w:rsidR="00F6510C">
        <w:rPr>
          <w:rFonts w:ascii="Times New Roman" w:hAnsi="Times New Roman"/>
          <w:b/>
          <w:szCs w:val="24"/>
          <w:lang w:val="lt-LT"/>
        </w:rPr>
        <w:t>5</w:t>
      </w:r>
      <w:r w:rsidRPr="00F428EE">
        <w:rPr>
          <w:rFonts w:ascii="Times New Roman" w:hAnsi="Times New Roman"/>
          <w:b/>
          <w:szCs w:val="24"/>
          <w:lang w:val="lt-LT"/>
        </w:rPr>
        <w:t>. Tiekėjas turi teisę pareikšti ieškinį dėl pirkimo sutarties pripažinimo negaliojančia per 6 mėnesius nuo pirkimo sutarties sudarymo dienos.</w:t>
      </w:r>
    </w:p>
    <w:p w:rsidR="00136305" w:rsidRPr="00F428EE" w:rsidRDefault="00136305" w:rsidP="00136305">
      <w:pPr>
        <w:tabs>
          <w:tab w:val="left" w:pos="0"/>
        </w:tabs>
        <w:ind w:firstLine="284"/>
        <w:jc w:val="both"/>
        <w:rPr>
          <w:rFonts w:ascii="Times New Roman" w:hAnsi="Times New Roman" w:cs="Times New Roman"/>
          <w:b/>
          <w:sz w:val="24"/>
          <w:szCs w:val="24"/>
          <w:lang w:val="lt-LT"/>
        </w:rPr>
      </w:pPr>
      <w:r w:rsidRPr="00136305">
        <w:rPr>
          <w:rFonts w:ascii="Times New Roman" w:hAnsi="Times New Roman" w:cs="Times New Roman"/>
          <w:sz w:val="24"/>
          <w:szCs w:val="24"/>
          <w:lang w:val="lt-LT"/>
        </w:rPr>
        <w:t xml:space="preserve"> </w:t>
      </w:r>
      <w:r w:rsidR="005F62B4" w:rsidRPr="00136305">
        <w:rPr>
          <w:rFonts w:ascii="Times New Roman" w:hAnsi="Times New Roman" w:cs="Times New Roman"/>
          <w:sz w:val="24"/>
          <w:szCs w:val="24"/>
          <w:lang w:val="lt-LT"/>
        </w:rPr>
        <w:fldChar w:fldCharType="end"/>
      </w:r>
      <w:r w:rsidR="00356F9E">
        <w:rPr>
          <w:rFonts w:ascii="Times New Roman" w:hAnsi="Times New Roman" w:cs="Times New Roman"/>
          <w:b/>
          <w:sz w:val="24"/>
          <w:szCs w:val="24"/>
          <w:lang w:val="lt-LT"/>
        </w:rPr>
        <w:t>10</w:t>
      </w:r>
      <w:r w:rsidR="00F6510C">
        <w:rPr>
          <w:rFonts w:ascii="Times New Roman" w:hAnsi="Times New Roman" w:cs="Times New Roman"/>
          <w:b/>
          <w:sz w:val="24"/>
          <w:szCs w:val="24"/>
          <w:lang w:val="lt-LT"/>
        </w:rPr>
        <w:t>6</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xml:space="preserve"> nagrinėja tik tas tiekėjų pretenzijas, kurios gautos iki pirkimo sutarties sudarymo dienos. </w:t>
      </w:r>
    </w:p>
    <w:p w:rsidR="00136305" w:rsidRPr="00F428EE" w:rsidRDefault="00136305" w:rsidP="00136305">
      <w:pPr>
        <w:tabs>
          <w:tab w:val="left" w:pos="0"/>
        </w:tabs>
        <w:ind w:firstLine="284"/>
        <w:jc w:val="both"/>
        <w:rPr>
          <w:rFonts w:ascii="Times New Roman" w:hAnsi="Times New Roman" w:cs="Times New Roman"/>
          <w:b/>
          <w:sz w:val="24"/>
          <w:szCs w:val="24"/>
          <w:lang w:val="lt-LT"/>
        </w:rPr>
      </w:pPr>
      <w:r w:rsidRPr="00136305">
        <w:rPr>
          <w:rFonts w:ascii="Times New Roman" w:hAnsi="Times New Roman" w:cs="Times New Roman"/>
          <w:sz w:val="24"/>
          <w:szCs w:val="24"/>
          <w:lang w:val="lt-LT"/>
        </w:rPr>
        <w:t xml:space="preserve"> </w:t>
      </w:r>
      <w:r w:rsidR="00356F9E">
        <w:rPr>
          <w:rFonts w:ascii="Times New Roman" w:hAnsi="Times New Roman" w:cs="Times New Roman"/>
          <w:b/>
          <w:sz w:val="24"/>
          <w:szCs w:val="24"/>
          <w:lang w:val="lt-LT"/>
        </w:rPr>
        <w:t>10</w:t>
      </w:r>
      <w:r w:rsidR="00F6510C">
        <w:rPr>
          <w:rFonts w:ascii="Times New Roman" w:hAnsi="Times New Roman" w:cs="Times New Roman"/>
          <w:b/>
          <w:sz w:val="24"/>
          <w:szCs w:val="24"/>
          <w:lang w:val="lt-LT"/>
        </w:rPr>
        <w:t>7</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xml:space="preserve">, gavusi pretenziją, nedelsdama sustabdo pirkimo procedūrą, kol bus išnagrinėta ši pretenzija ir priimtas sprendimas.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xml:space="preserve"> negali sudaryti pirkimo sutarties anksčiau negu po 15 dienų nuo rašytinio pranešimo apie jos priimtą sprendimą išsiuntimo pretenziją pateikusiam tiekėjui, suinteresuotiems kandidatams ir suinteresuotiems dalyviams dienos.</w:t>
      </w:r>
    </w:p>
    <w:p w:rsidR="00136305" w:rsidRPr="00F428EE" w:rsidRDefault="00136305" w:rsidP="00136305">
      <w:pPr>
        <w:tabs>
          <w:tab w:val="left" w:pos="0"/>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10</w:t>
      </w:r>
      <w:r w:rsidR="00F6510C">
        <w:rPr>
          <w:rFonts w:ascii="Times New Roman" w:hAnsi="Times New Roman" w:cs="Times New Roman"/>
          <w:b/>
          <w:sz w:val="24"/>
          <w:szCs w:val="24"/>
          <w:lang w:val="lt-LT"/>
        </w:rPr>
        <w:t>8</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 xml:space="preserve">Bendrovė </w:t>
      </w:r>
      <w:r w:rsidRPr="00F428EE">
        <w:rPr>
          <w:rFonts w:ascii="Times New Roman" w:hAnsi="Times New Roman" w:cs="Times New Roman"/>
          <w:b/>
          <w:sz w:val="24"/>
          <w:szCs w:val="24"/>
          <w:lang w:val="lt-LT"/>
        </w:rPr>
        <w:t xml:space="preserve">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136305" w:rsidRPr="00F428EE" w:rsidRDefault="00136305" w:rsidP="00136305">
      <w:pPr>
        <w:tabs>
          <w:tab w:val="left" w:pos="993"/>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w:t>
      </w:r>
      <w:r w:rsidR="00F6510C">
        <w:rPr>
          <w:rFonts w:ascii="Times New Roman" w:hAnsi="Times New Roman" w:cs="Times New Roman"/>
          <w:b/>
          <w:sz w:val="24"/>
          <w:szCs w:val="24"/>
          <w:lang w:val="lt-LT"/>
        </w:rPr>
        <w:t>09</w:t>
      </w:r>
      <w:r w:rsidRPr="00F428EE">
        <w:rPr>
          <w:rFonts w:ascii="Times New Roman" w:hAnsi="Times New Roman" w:cs="Times New Roman"/>
          <w:b/>
          <w:sz w:val="24"/>
          <w:szCs w:val="24"/>
          <w:lang w:val="lt-LT"/>
        </w:rPr>
        <w:t xml:space="preserve">. Tiekėjas, pateikęs prašymą ar pareiškęs ieškinį teismui, privalo nedelsdamas, bet ne vėliau kaip per 3 darbo dienas faksu, elektroninėmis priemonėmis ar pasirašytinai per kurjerį pateikti </w:t>
      </w:r>
      <w:r w:rsidR="00F428EE" w:rsidRPr="00F428EE">
        <w:rPr>
          <w:rFonts w:ascii="Times New Roman" w:hAnsi="Times New Roman" w:cs="Times New Roman"/>
          <w:b/>
          <w:sz w:val="24"/>
          <w:szCs w:val="24"/>
          <w:lang w:val="lt-LT"/>
        </w:rPr>
        <w:t>Bendrovei</w:t>
      </w:r>
      <w:r w:rsidRPr="00F428EE">
        <w:rPr>
          <w:rFonts w:ascii="Times New Roman" w:hAnsi="Times New Roman" w:cs="Times New Roman"/>
          <w:b/>
          <w:sz w:val="24"/>
          <w:szCs w:val="24"/>
          <w:lang w:val="lt-LT"/>
        </w:rPr>
        <w:t xml:space="preserve"> prašymo ar ieškinio kopiją su priėmimo žyma ar kitais gavimo teisme įrodymais.</w:t>
      </w:r>
    </w:p>
    <w:p w:rsidR="00136305" w:rsidRPr="00F428EE" w:rsidRDefault="00136305" w:rsidP="00136305">
      <w:pPr>
        <w:tabs>
          <w:tab w:val="left" w:pos="993"/>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0</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gavusi tiekėjo prašymo ar ieškinio teismui kopiją, negali sudaryti pirkimo sutarties:</w:t>
      </w:r>
    </w:p>
    <w:p w:rsidR="00136305" w:rsidRPr="00136305" w:rsidRDefault="00136305" w:rsidP="00136305">
      <w:pPr>
        <w:tabs>
          <w:tab w:val="left" w:pos="993"/>
        </w:tabs>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1) kol nesibaigė atidėjimo terminas;</w:t>
      </w:r>
    </w:p>
    <w:p w:rsidR="00136305" w:rsidRPr="00136305" w:rsidRDefault="00136305" w:rsidP="00136305">
      <w:pPr>
        <w:tabs>
          <w:tab w:val="left" w:pos="993"/>
        </w:tabs>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2) anksčiau negu po 15 dienų nuo rašytinio pranešimo apie jos priimtą sprendimą išsiuntimo pretenziją pateikusiam tiekėjui, suinteresuotiems kandidatams ir suinteresuotiems dalyviams dienos;</w:t>
      </w:r>
    </w:p>
    <w:p w:rsidR="00136305" w:rsidRPr="00136305" w:rsidRDefault="00136305" w:rsidP="00136305">
      <w:pPr>
        <w:tabs>
          <w:tab w:val="left" w:pos="993"/>
        </w:tabs>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 xml:space="preserve">3) anksčiau negu po 5 darbo dienų nuo informacinio pranešimo paskelbimo dienos; </w:t>
      </w:r>
    </w:p>
    <w:p w:rsidR="00136305" w:rsidRPr="00136305" w:rsidRDefault="00136305" w:rsidP="00136305">
      <w:pPr>
        <w:tabs>
          <w:tab w:val="left" w:pos="993"/>
        </w:tabs>
        <w:ind w:firstLine="720"/>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4) anksčiau negu po 15 dienų nuo pranešimų apie sprendimą sudaryti pirkimo sutartį išsiuntimo suinteresuotiems dalyviams dienos,</w:t>
      </w:r>
    </w:p>
    <w:p w:rsidR="00136305" w:rsidRPr="00136305" w:rsidRDefault="00136305" w:rsidP="00136305">
      <w:pPr>
        <w:tabs>
          <w:tab w:val="left" w:pos="993"/>
        </w:tabs>
        <w:jc w:val="both"/>
        <w:rPr>
          <w:rFonts w:ascii="Times New Roman" w:hAnsi="Times New Roman" w:cs="Times New Roman"/>
          <w:sz w:val="24"/>
          <w:szCs w:val="24"/>
          <w:lang w:val="lt-LT"/>
        </w:rPr>
      </w:pPr>
      <w:r w:rsidRPr="00136305">
        <w:rPr>
          <w:rFonts w:ascii="Times New Roman" w:hAnsi="Times New Roman" w:cs="Times New Roman"/>
          <w:sz w:val="24"/>
          <w:szCs w:val="24"/>
          <w:lang w:val="lt-LT"/>
        </w:rPr>
        <w:t xml:space="preserve">ir kol </w:t>
      </w:r>
      <w:r w:rsidR="00F428EE">
        <w:rPr>
          <w:rFonts w:ascii="Times New Roman" w:hAnsi="Times New Roman" w:cs="Times New Roman"/>
          <w:sz w:val="24"/>
          <w:szCs w:val="24"/>
          <w:lang w:val="lt-LT"/>
        </w:rPr>
        <w:t>Bendrovė</w:t>
      </w:r>
      <w:r w:rsidRPr="00136305">
        <w:rPr>
          <w:rFonts w:ascii="Times New Roman" w:hAnsi="Times New Roman" w:cs="Times New Roman"/>
          <w:sz w:val="24"/>
          <w:szCs w:val="24"/>
          <w:lang w:val="lt-LT"/>
        </w:rPr>
        <w:t xml:space="preserve"> negavo teismo pranešimo apie:</w:t>
      </w:r>
    </w:p>
    <w:p w:rsidR="00136305" w:rsidRPr="00136305" w:rsidRDefault="00F428EE" w:rsidP="00136305">
      <w:pPr>
        <w:tabs>
          <w:tab w:val="left" w:pos="993"/>
        </w:tab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136305" w:rsidRPr="00136305">
        <w:rPr>
          <w:rFonts w:ascii="Times New Roman" w:hAnsi="Times New Roman" w:cs="Times New Roman"/>
          <w:sz w:val="24"/>
          <w:szCs w:val="24"/>
          <w:lang w:val="lt-LT"/>
        </w:rPr>
        <w:t>) motyvuotą teismo nutartį, kuria atsisakoma priimti ieškinį;</w:t>
      </w:r>
    </w:p>
    <w:p w:rsidR="00136305" w:rsidRPr="00136305" w:rsidRDefault="00F428EE" w:rsidP="00136305">
      <w:pPr>
        <w:tabs>
          <w:tab w:val="left" w:pos="993"/>
        </w:tab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1.2</w:t>
      </w:r>
      <w:r w:rsidR="00136305" w:rsidRPr="00136305">
        <w:rPr>
          <w:rFonts w:ascii="Times New Roman" w:hAnsi="Times New Roman" w:cs="Times New Roman"/>
          <w:sz w:val="24"/>
          <w:szCs w:val="24"/>
          <w:lang w:val="lt-LT"/>
        </w:rPr>
        <w:t>) motyvuotą teismo nutartį dėl tiekėjo prašymo taikyti laikinąsias apsaugos priemones atmetimo, kai šis prašymas teisme buvo gautas iki ieškinio pareiškimo;</w:t>
      </w:r>
    </w:p>
    <w:p w:rsidR="00136305" w:rsidRPr="00136305" w:rsidRDefault="00F428EE" w:rsidP="00136305">
      <w:pPr>
        <w:tabs>
          <w:tab w:val="left" w:pos="993"/>
        </w:tabs>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1.3</w:t>
      </w:r>
      <w:r w:rsidR="00136305" w:rsidRPr="00136305">
        <w:rPr>
          <w:rFonts w:ascii="Times New Roman" w:hAnsi="Times New Roman" w:cs="Times New Roman"/>
          <w:sz w:val="24"/>
          <w:szCs w:val="24"/>
          <w:lang w:val="lt-LT"/>
        </w:rPr>
        <w:t>) teismo rezoliuciją priimti ieškinį netaikant laikinųjų apsaugos priemonių.</w:t>
      </w:r>
    </w:p>
    <w:p w:rsidR="00136305" w:rsidRPr="00F428EE" w:rsidRDefault="00136305" w:rsidP="00136305">
      <w:pPr>
        <w:tabs>
          <w:tab w:val="left" w:pos="993"/>
        </w:tabs>
        <w:jc w:val="both"/>
        <w:rPr>
          <w:rFonts w:ascii="Times New Roman" w:hAnsi="Times New Roman" w:cs="Times New Roman"/>
          <w:b/>
          <w:sz w:val="24"/>
          <w:szCs w:val="24"/>
          <w:lang w:val="lt-LT"/>
        </w:rPr>
      </w:pPr>
      <w:r w:rsidRPr="00136305">
        <w:rPr>
          <w:rFonts w:ascii="Times New Roman" w:hAnsi="Times New Roman" w:cs="Times New Roman"/>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1</w:t>
      </w:r>
      <w:r w:rsidRPr="00F428EE">
        <w:rPr>
          <w:rFonts w:ascii="Times New Roman" w:hAnsi="Times New Roman" w:cs="Times New Roman"/>
          <w:b/>
          <w:sz w:val="24"/>
          <w:szCs w:val="24"/>
          <w:lang w:val="lt-LT"/>
        </w:rPr>
        <w:t xml:space="preserve">. Teismas, nedelsdamas, bet ne vėliau kaip per 3 dienas, informuoja </w:t>
      </w:r>
      <w:r w:rsidR="00F428EE" w:rsidRPr="00F428EE">
        <w:rPr>
          <w:rFonts w:ascii="Times New Roman" w:hAnsi="Times New Roman" w:cs="Times New Roman"/>
          <w:b/>
          <w:sz w:val="24"/>
          <w:szCs w:val="24"/>
          <w:lang w:val="lt-LT"/>
        </w:rPr>
        <w:t>Bendrovę</w:t>
      </w:r>
      <w:r w:rsidRPr="00F428EE">
        <w:rPr>
          <w:rFonts w:ascii="Times New Roman" w:hAnsi="Times New Roman" w:cs="Times New Roman"/>
          <w:b/>
          <w:sz w:val="24"/>
          <w:szCs w:val="24"/>
          <w:lang w:val="lt-LT"/>
        </w:rPr>
        <w:t xml:space="preserve"> ir prašymą pateikusį ar ieškinį pareiškusį tiekėją apie motyvuotą nutartį ar rezoliuciją.</w:t>
      </w:r>
    </w:p>
    <w:p w:rsidR="00136305" w:rsidRPr="00F428EE" w:rsidRDefault="00136305" w:rsidP="00136305">
      <w:pPr>
        <w:tabs>
          <w:tab w:val="left" w:pos="993"/>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lastRenderedPageBreak/>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2</w:t>
      </w:r>
      <w:r w:rsidRPr="00F428EE">
        <w:rPr>
          <w:rFonts w:ascii="Times New Roman" w:hAnsi="Times New Roman" w:cs="Times New Roman"/>
          <w:b/>
          <w:sz w:val="24"/>
          <w:szCs w:val="24"/>
          <w:lang w:val="lt-LT"/>
        </w:rPr>
        <w:t xml:space="preserve">. Jeigu dėl tiekėjo prašymo pateikimo ar ieškinio pareiškimo teismui pratęsiami anksčiau tiekėjams pranešti pirkimo procedūrų terminai, apie tai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xml:space="preserve"> išsiunčia tiekėjams pranešimus ir nurodo terminų pratęsimo priežastis.</w:t>
      </w:r>
    </w:p>
    <w:p w:rsidR="00136305" w:rsidRPr="00F428EE" w:rsidRDefault="00136305" w:rsidP="00136305">
      <w:pPr>
        <w:tabs>
          <w:tab w:val="left" w:pos="993"/>
        </w:tabs>
        <w:jc w:val="both"/>
        <w:rPr>
          <w:rFonts w:ascii="Times New Roman" w:hAnsi="Times New Roman" w:cs="Times New Roman"/>
          <w:b/>
          <w:sz w:val="24"/>
          <w:szCs w:val="24"/>
          <w:lang w:val="lt-LT"/>
        </w:rPr>
      </w:pPr>
      <w:r w:rsidRPr="00136305">
        <w:rPr>
          <w:rFonts w:ascii="Times New Roman" w:hAnsi="Times New Roman" w:cs="Times New Roman"/>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3</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sužinojusi apie teismo sprendimą dėl tiekėjo prašymo ar ieškinio, nedelsdama raštu informuoja</w:t>
      </w:r>
      <w:r w:rsidRPr="00F428EE">
        <w:rPr>
          <w:rFonts w:ascii="Times New Roman" w:hAnsi="Times New Roman" w:cs="Times New Roman"/>
          <w:b/>
          <w:color w:val="FF0000"/>
          <w:sz w:val="24"/>
          <w:szCs w:val="24"/>
          <w:lang w:val="lt-LT"/>
        </w:rPr>
        <w:t xml:space="preserve"> </w:t>
      </w:r>
      <w:r w:rsidRPr="00F428EE">
        <w:rPr>
          <w:rFonts w:ascii="Times New Roman" w:hAnsi="Times New Roman" w:cs="Times New Roman"/>
          <w:b/>
          <w:sz w:val="24"/>
          <w:szCs w:val="24"/>
          <w:lang w:val="lt-LT"/>
        </w:rPr>
        <w:t xml:space="preserve">suinteresuotus kandidatus ir suinteresuotus dalyvius apie teismo priimtus sprendimus. </w:t>
      </w:r>
    </w:p>
    <w:p w:rsidR="00136305" w:rsidRPr="00F428EE" w:rsidRDefault="00136305" w:rsidP="00136305">
      <w:pPr>
        <w:tabs>
          <w:tab w:val="left" w:pos="993"/>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4</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gavusi Viešųjų pirkimų tarnybos pranešimą, kad Europos Bendrijų Komisija nustatė rimtą Europos Bendrijos teisės nuostatų pažeidimą, privalo nedelsdama, ne vėliau kaip per 3 darbo dienas nuo pranešimo gavimo dienos, visą su pirkimu susijusią informaciją raštu pateikti Viešųjų pirkimų tarnybai.</w:t>
      </w:r>
    </w:p>
    <w:p w:rsidR="00136305" w:rsidRPr="00F428EE" w:rsidRDefault="00136305" w:rsidP="00136305">
      <w:pPr>
        <w:jc w:val="both"/>
        <w:rPr>
          <w:rFonts w:ascii="Times New Roman" w:hAnsi="Times New Roman" w:cs="Times New Roman"/>
          <w:b/>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5</w:t>
      </w:r>
      <w:r w:rsidRPr="00F428EE">
        <w:rPr>
          <w:rFonts w:ascii="Times New Roman" w:hAnsi="Times New Roman" w:cs="Times New Roman"/>
          <w:b/>
          <w:sz w:val="24"/>
          <w:szCs w:val="24"/>
          <w:lang w:val="lt-LT"/>
        </w:rPr>
        <w:t xml:space="preserve">. </w:t>
      </w:r>
      <w:r w:rsidR="00F428EE" w:rsidRPr="00F428EE">
        <w:rPr>
          <w:rFonts w:ascii="Times New Roman" w:hAnsi="Times New Roman" w:cs="Times New Roman"/>
          <w:b/>
          <w:sz w:val="24"/>
          <w:szCs w:val="24"/>
          <w:lang w:val="lt-LT"/>
        </w:rPr>
        <w:t>Bendrovė</w:t>
      </w:r>
      <w:r w:rsidRPr="00F428EE">
        <w:rPr>
          <w:rFonts w:ascii="Times New Roman" w:hAnsi="Times New Roman" w:cs="Times New Roman"/>
          <w:b/>
          <w:sz w:val="24"/>
          <w:szCs w:val="24"/>
          <w:lang w:val="lt-LT"/>
        </w:rPr>
        <w:t xml:space="preserve"> organizacija nedelsdama turi informuoti Viešųjų pirkimų tarnybą apie savo priimtus sprendimus ar atliktus veiksmus, susijusius su Europos Bendrijų Komisijos nustatytu rimtu Europos Bendrijos teisės nuostatų pažeidimu.</w:t>
      </w:r>
      <w:r w:rsidRPr="00F428EE">
        <w:rPr>
          <w:rFonts w:ascii="Times New Roman" w:hAnsi="Times New Roman" w:cs="Times New Roman"/>
          <w:b/>
          <w:szCs w:val="24"/>
          <w:lang w:val="lt-LT"/>
        </w:rPr>
        <w:t xml:space="preserve"> </w:t>
      </w:r>
    </w:p>
    <w:p w:rsidR="00491006" w:rsidRPr="00926670" w:rsidRDefault="00136305" w:rsidP="00750877">
      <w:pPr>
        <w:tabs>
          <w:tab w:val="left" w:pos="993"/>
        </w:tabs>
        <w:jc w:val="both"/>
        <w:rPr>
          <w:rFonts w:ascii="Times New Roman" w:hAnsi="Times New Roman" w:cs="Times New Roman"/>
          <w:b/>
          <w:sz w:val="24"/>
          <w:szCs w:val="24"/>
          <w:lang w:val="lt-LT"/>
        </w:rPr>
      </w:pPr>
      <w:r w:rsidRPr="00F428EE">
        <w:rPr>
          <w:rFonts w:ascii="Times New Roman" w:hAnsi="Times New Roman" w:cs="Times New Roman"/>
          <w:b/>
          <w:sz w:val="24"/>
          <w:szCs w:val="24"/>
          <w:lang w:val="lt-LT"/>
        </w:rPr>
        <w:t xml:space="preserve">     </w:t>
      </w:r>
      <w:r w:rsidR="00356F9E">
        <w:rPr>
          <w:rFonts w:ascii="Times New Roman" w:hAnsi="Times New Roman" w:cs="Times New Roman"/>
          <w:b/>
          <w:sz w:val="24"/>
          <w:szCs w:val="24"/>
          <w:lang w:val="lt-LT"/>
        </w:rPr>
        <w:t>11</w:t>
      </w:r>
      <w:r w:rsidR="00F6510C">
        <w:rPr>
          <w:rFonts w:ascii="Times New Roman" w:hAnsi="Times New Roman" w:cs="Times New Roman"/>
          <w:b/>
          <w:sz w:val="24"/>
          <w:szCs w:val="24"/>
          <w:lang w:val="lt-LT"/>
        </w:rPr>
        <w:t>6</w:t>
      </w:r>
      <w:r w:rsidRPr="00F428EE">
        <w:rPr>
          <w:rFonts w:ascii="Times New Roman" w:hAnsi="Times New Roman" w:cs="Times New Roman"/>
          <w:b/>
          <w:sz w:val="24"/>
          <w:szCs w:val="24"/>
          <w:lang w:val="lt-LT"/>
        </w:rPr>
        <w:t>. Tiekėjų pretenzijas nagrinėja ir sprendimą dėl pretenzijos priima pirkimą vykdanti Komisija.</w:t>
      </w:r>
    </w:p>
    <w:p w:rsidR="00AC401E" w:rsidRPr="00AC401E" w:rsidRDefault="00750877" w:rsidP="00712BF2">
      <w:pPr>
        <w:spacing w:before="100" w:beforeAutospacing="1" w:after="0" w:line="285"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7"/>
          <w:szCs w:val="27"/>
          <w:lang w:val="lt-LT"/>
        </w:rPr>
        <w:t>II</w:t>
      </w:r>
      <w:r w:rsidR="00AC401E" w:rsidRPr="00AC401E">
        <w:rPr>
          <w:rFonts w:ascii="Times New Roman" w:eastAsia="Times New Roman" w:hAnsi="Times New Roman" w:cs="Times New Roman"/>
          <w:b/>
          <w:bCs/>
          <w:color w:val="000000" w:themeColor="text1"/>
          <w:sz w:val="27"/>
          <w:szCs w:val="27"/>
          <w:lang w:val="lt-LT"/>
        </w:rPr>
        <w:t xml:space="preserve"> SKYRIUS. BAIGIAMOSIOS NUOSTATOS</w:t>
      </w:r>
    </w:p>
    <w:p w:rsidR="00AC401E" w:rsidRPr="00F54D8E" w:rsidRDefault="00750877" w:rsidP="00F6510C">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lt-LT"/>
        </w:rPr>
        <w:t>11</w:t>
      </w:r>
      <w:r w:rsidR="00F6510C">
        <w:rPr>
          <w:rFonts w:ascii="Times New Roman" w:eastAsia="Times New Roman" w:hAnsi="Times New Roman" w:cs="Times New Roman"/>
          <w:b/>
          <w:color w:val="000000" w:themeColor="text1"/>
          <w:sz w:val="24"/>
          <w:szCs w:val="24"/>
          <w:lang w:val="lt-LT"/>
        </w:rPr>
        <w:t>7</w:t>
      </w:r>
      <w:r w:rsidR="00AC401E" w:rsidRPr="00F54D8E">
        <w:rPr>
          <w:rFonts w:ascii="Times New Roman" w:eastAsia="Times New Roman" w:hAnsi="Times New Roman" w:cs="Times New Roman"/>
          <w:b/>
          <w:color w:val="000000" w:themeColor="text1"/>
          <w:sz w:val="24"/>
          <w:szCs w:val="24"/>
          <w:lang w:val="lt-LT"/>
        </w:rPr>
        <w:t>. Pirkimo sutartį su viešojo pirkimo laimėtoju Bendrovė sudaro vadovaudamasi Viešųjų pirkimų įstatymo 18 straipsniu.</w:t>
      </w:r>
    </w:p>
    <w:p w:rsidR="00AC401E" w:rsidRPr="00F54D8E" w:rsidRDefault="00750877" w:rsidP="00F6510C">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lt-LT"/>
        </w:rPr>
        <w:t>11</w:t>
      </w:r>
      <w:r w:rsidR="00F6510C">
        <w:rPr>
          <w:rFonts w:ascii="Times New Roman" w:eastAsia="Times New Roman" w:hAnsi="Times New Roman" w:cs="Times New Roman"/>
          <w:b/>
          <w:color w:val="000000" w:themeColor="text1"/>
          <w:sz w:val="24"/>
          <w:szCs w:val="24"/>
          <w:lang w:val="lt-LT"/>
        </w:rPr>
        <w:t>8</w:t>
      </w:r>
      <w:r w:rsidR="00AC401E" w:rsidRPr="00F54D8E">
        <w:rPr>
          <w:rFonts w:ascii="Times New Roman" w:eastAsia="Times New Roman" w:hAnsi="Times New Roman" w:cs="Times New Roman"/>
          <w:b/>
          <w:color w:val="000000" w:themeColor="text1"/>
          <w:sz w:val="24"/>
          <w:szCs w:val="24"/>
          <w:lang w:val="lt-LT"/>
        </w:rPr>
        <w:t>. Tiekėjai, kurie nesutinka su Bendrovės priimtais sprendimais ir/ar atliktais veiksmais, turi teisę savo pažeistas teises ginti Viešųjų pirkimų įstatymo V skyriuje nustatyta tvarka ir terminais.</w:t>
      </w:r>
    </w:p>
    <w:p w:rsidR="00AC401E" w:rsidRPr="00F54D8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F6510C">
        <w:rPr>
          <w:rFonts w:ascii="Times New Roman" w:eastAsia="Times New Roman" w:hAnsi="Times New Roman" w:cs="Times New Roman"/>
          <w:b/>
          <w:color w:val="000000" w:themeColor="text1"/>
          <w:sz w:val="24"/>
          <w:szCs w:val="24"/>
          <w:lang w:val="lt-LT"/>
        </w:rPr>
        <w:tab/>
      </w:r>
      <w:r w:rsidR="00750877">
        <w:rPr>
          <w:rFonts w:ascii="Times New Roman" w:eastAsia="Times New Roman" w:hAnsi="Times New Roman" w:cs="Times New Roman"/>
          <w:b/>
          <w:color w:val="000000" w:themeColor="text1"/>
          <w:sz w:val="24"/>
          <w:szCs w:val="24"/>
          <w:lang w:val="lt-LT"/>
        </w:rPr>
        <w:t>1</w:t>
      </w:r>
      <w:r w:rsidR="00F6510C">
        <w:rPr>
          <w:rFonts w:ascii="Times New Roman" w:eastAsia="Times New Roman" w:hAnsi="Times New Roman" w:cs="Times New Roman"/>
          <w:b/>
          <w:color w:val="000000" w:themeColor="text1"/>
          <w:sz w:val="24"/>
          <w:szCs w:val="24"/>
          <w:lang w:val="lt-LT"/>
        </w:rPr>
        <w:t>19</w:t>
      </w:r>
      <w:r w:rsidRPr="00F54D8E">
        <w:rPr>
          <w:rFonts w:ascii="Times New Roman" w:eastAsia="Times New Roman" w:hAnsi="Times New Roman" w:cs="Times New Roman"/>
          <w:b/>
          <w:color w:val="000000" w:themeColor="text1"/>
          <w:sz w:val="24"/>
          <w:szCs w:val="24"/>
          <w:lang w:val="lt-LT"/>
        </w:rPr>
        <w:t>. Bendrovės paskirtas Bendrovės darbuotojas yra atsakingas už tai, kad Viešųjų pirkimų įstatymo 19 straipsnio nustatyta Viešųjų pirkimų tarnybai būtų pateiktos pirkimo ataskaitos, pirkimo procedūrų ataskaitos ir ataskaitos apie įvykdytą ar nutrauktą pirkimo sutartį.</w:t>
      </w:r>
    </w:p>
    <w:p w:rsidR="00AC401E" w:rsidRPr="00F54D8E" w:rsidRDefault="00AC401E" w:rsidP="00AC401E">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F6510C">
        <w:rPr>
          <w:rFonts w:ascii="Times New Roman" w:eastAsia="Times New Roman" w:hAnsi="Times New Roman" w:cs="Times New Roman"/>
          <w:b/>
          <w:color w:val="000000" w:themeColor="text1"/>
          <w:sz w:val="24"/>
          <w:szCs w:val="24"/>
          <w:lang w:val="lt-LT"/>
        </w:rPr>
        <w:tab/>
      </w:r>
      <w:r w:rsidR="00750877">
        <w:rPr>
          <w:rFonts w:ascii="Times New Roman" w:eastAsia="Times New Roman" w:hAnsi="Times New Roman" w:cs="Times New Roman"/>
          <w:b/>
          <w:color w:val="000000" w:themeColor="text1"/>
          <w:sz w:val="24"/>
          <w:szCs w:val="24"/>
          <w:lang w:val="lt-LT"/>
        </w:rPr>
        <w:t>12</w:t>
      </w:r>
      <w:r w:rsidR="00F6510C">
        <w:rPr>
          <w:rFonts w:ascii="Times New Roman" w:eastAsia="Times New Roman" w:hAnsi="Times New Roman" w:cs="Times New Roman"/>
          <w:b/>
          <w:color w:val="000000" w:themeColor="text1"/>
          <w:sz w:val="24"/>
          <w:szCs w:val="24"/>
          <w:lang w:val="lt-LT"/>
        </w:rPr>
        <w:t>0</w:t>
      </w:r>
      <w:r w:rsidRPr="00F54D8E">
        <w:rPr>
          <w:rFonts w:ascii="Times New Roman" w:eastAsia="Times New Roman" w:hAnsi="Times New Roman" w:cs="Times New Roman"/>
          <w:b/>
          <w:color w:val="000000" w:themeColor="text1"/>
          <w:sz w:val="24"/>
          <w:szCs w:val="24"/>
          <w:lang w:val="lt-LT"/>
        </w:rPr>
        <w:t>. Bendrovė, vykdydama supaprastintus pirkimus, atsižvelgia į Viešųjų pirkimų įstatymo 15¹straipsnio nuostatas. Tuo atveju, kai supaprastintas pirkimas atliekamas CVP IS priemonėmis, Bendrovė pirkimą atlieka taip, kaip tai numatyta vykdant pirkimą CPV IS priemonėmis.</w:t>
      </w:r>
    </w:p>
    <w:p w:rsidR="00AC401E" w:rsidRPr="00F54D8E" w:rsidRDefault="00750877" w:rsidP="00F6510C">
      <w:pPr>
        <w:spacing w:before="100" w:beforeAutospacing="1" w:after="0" w:line="285" w:lineRule="atLeast"/>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lt-LT"/>
        </w:rPr>
        <w:t>12</w:t>
      </w:r>
      <w:r w:rsidR="00F6510C">
        <w:rPr>
          <w:rFonts w:ascii="Times New Roman" w:eastAsia="Times New Roman" w:hAnsi="Times New Roman" w:cs="Times New Roman"/>
          <w:b/>
          <w:color w:val="000000" w:themeColor="text1"/>
          <w:sz w:val="24"/>
          <w:szCs w:val="24"/>
          <w:lang w:val="lt-LT"/>
        </w:rPr>
        <w:t>1</w:t>
      </w:r>
      <w:r w:rsidR="00AC401E" w:rsidRPr="00F54D8E">
        <w:rPr>
          <w:rFonts w:ascii="Times New Roman" w:eastAsia="Times New Roman" w:hAnsi="Times New Roman" w:cs="Times New Roman"/>
          <w:b/>
          <w:color w:val="000000" w:themeColor="text1"/>
          <w:sz w:val="24"/>
          <w:szCs w:val="24"/>
          <w:lang w:val="lt-LT"/>
        </w:rPr>
        <w:t>. Taisyklės yra viešas dokumentas, kuris Viešųjų pirkimų įstatymo nustatyta tvarka yra paskelbtas CVP IS ir, esant galimybei, Bendrovės interneto svetainėje.</w:t>
      </w:r>
    </w:p>
    <w:p w:rsidR="00750877" w:rsidRPr="00F6510C" w:rsidRDefault="00AC401E" w:rsidP="00F6510C">
      <w:pPr>
        <w:spacing w:before="100" w:beforeAutospacing="1" w:after="0" w:line="285" w:lineRule="atLeast"/>
        <w:jc w:val="both"/>
        <w:rPr>
          <w:rFonts w:ascii="Times New Roman" w:eastAsia="Times New Roman" w:hAnsi="Times New Roman" w:cs="Times New Roman"/>
          <w:b/>
          <w:color w:val="000000" w:themeColor="text1"/>
          <w:sz w:val="24"/>
          <w:szCs w:val="24"/>
        </w:rPr>
      </w:pPr>
      <w:r w:rsidRPr="00F54D8E">
        <w:rPr>
          <w:rFonts w:ascii="Times New Roman" w:eastAsia="Times New Roman" w:hAnsi="Times New Roman" w:cs="Times New Roman"/>
          <w:b/>
          <w:color w:val="000000" w:themeColor="text1"/>
          <w:sz w:val="24"/>
          <w:szCs w:val="24"/>
          <w:lang w:val="lt-LT"/>
        </w:rPr>
        <w:t> </w:t>
      </w:r>
      <w:r w:rsidR="00F6510C">
        <w:rPr>
          <w:rFonts w:ascii="Times New Roman" w:eastAsia="Times New Roman" w:hAnsi="Times New Roman" w:cs="Times New Roman"/>
          <w:b/>
          <w:color w:val="000000" w:themeColor="text1"/>
          <w:sz w:val="24"/>
          <w:szCs w:val="24"/>
          <w:lang w:val="lt-LT"/>
        </w:rPr>
        <w:tab/>
      </w:r>
      <w:r w:rsidR="00750877">
        <w:rPr>
          <w:rFonts w:ascii="Times New Roman" w:eastAsia="Times New Roman" w:hAnsi="Times New Roman" w:cs="Times New Roman"/>
          <w:b/>
          <w:color w:val="000000" w:themeColor="text1"/>
          <w:sz w:val="24"/>
          <w:szCs w:val="24"/>
          <w:lang w:val="lt-LT"/>
        </w:rPr>
        <w:t>12</w:t>
      </w:r>
      <w:r w:rsidR="00F6510C">
        <w:rPr>
          <w:rFonts w:ascii="Times New Roman" w:eastAsia="Times New Roman" w:hAnsi="Times New Roman" w:cs="Times New Roman"/>
          <w:b/>
          <w:color w:val="000000" w:themeColor="text1"/>
          <w:sz w:val="24"/>
          <w:szCs w:val="24"/>
          <w:lang w:val="lt-LT"/>
        </w:rPr>
        <w:t>2</w:t>
      </w:r>
      <w:r w:rsidRPr="00F54D8E">
        <w:rPr>
          <w:rFonts w:ascii="Times New Roman" w:eastAsia="Times New Roman" w:hAnsi="Times New Roman" w:cs="Times New Roman"/>
          <w:b/>
          <w:color w:val="000000" w:themeColor="text1"/>
          <w:sz w:val="24"/>
          <w:szCs w:val="24"/>
          <w:lang w:val="lt-LT"/>
        </w:rPr>
        <w:t>. Taisyklių nuostatas pažeidę Bendrovės darbuotojai atsako teisės aktų nustatyta tvarka</w:t>
      </w:r>
      <w:r w:rsidR="00171BC8" w:rsidRPr="00F54D8E">
        <w:rPr>
          <w:rFonts w:ascii="Times New Roman" w:eastAsia="Times New Roman" w:hAnsi="Times New Roman" w:cs="Times New Roman"/>
          <w:b/>
          <w:color w:val="000000" w:themeColor="text1"/>
          <w:sz w:val="24"/>
          <w:szCs w:val="24"/>
          <w:lang w:val="lt-LT"/>
        </w:rPr>
        <w:t>.</w:t>
      </w:r>
    </w:p>
    <w:p w:rsidR="00750877" w:rsidRDefault="00750877" w:rsidP="00AC401E">
      <w:pPr>
        <w:jc w:val="both"/>
        <w:rPr>
          <w:rFonts w:ascii="Times New Roman" w:hAnsi="Times New Roman" w:cs="Times New Roman"/>
          <w:color w:val="000000" w:themeColor="text1"/>
        </w:rPr>
      </w:pPr>
    </w:p>
    <w:p w:rsidR="00F6510C" w:rsidRDefault="00F6510C" w:rsidP="00AC401E">
      <w:pPr>
        <w:jc w:val="both"/>
        <w:rPr>
          <w:rFonts w:ascii="Times New Roman" w:hAnsi="Times New Roman" w:cs="Times New Roman"/>
          <w:color w:val="000000" w:themeColor="text1"/>
        </w:rPr>
      </w:pPr>
    </w:p>
    <w:p w:rsidR="009962D0" w:rsidRDefault="009962D0" w:rsidP="009962D0">
      <w:pPr>
        <w:spacing w:after="0" w:line="360" w:lineRule="auto"/>
        <w:jc w:val="right"/>
        <w:rPr>
          <w:rFonts w:ascii="Times New Roman" w:hAnsi="Times New Roman" w:cs="Times New Roman"/>
          <w:color w:val="000000" w:themeColor="text1"/>
          <w:lang w:val="lt-LT"/>
        </w:rPr>
      </w:pPr>
      <w:r w:rsidRPr="009962D0">
        <w:rPr>
          <w:rFonts w:ascii="Times New Roman" w:hAnsi="Times New Roman" w:cs="Times New Roman"/>
          <w:color w:val="000000" w:themeColor="text1"/>
          <w:lang w:val="lt-LT"/>
        </w:rPr>
        <w:lastRenderedPageBreak/>
        <w:t>UAB “Naujosios Akmenės komunalininkas”</w:t>
      </w:r>
    </w:p>
    <w:p w:rsidR="009962D0" w:rsidRDefault="009962D0" w:rsidP="009962D0">
      <w:pPr>
        <w:spacing w:after="0" w:line="360" w:lineRule="auto"/>
        <w:jc w:val="right"/>
        <w:rPr>
          <w:rFonts w:ascii="Times New Roman" w:hAnsi="Times New Roman" w:cs="Times New Roman"/>
          <w:color w:val="000000" w:themeColor="text1"/>
          <w:lang w:val="lt-LT"/>
        </w:rPr>
      </w:pPr>
      <w:r>
        <w:rPr>
          <w:rFonts w:ascii="Times New Roman" w:hAnsi="Times New Roman" w:cs="Times New Roman"/>
          <w:color w:val="000000" w:themeColor="text1"/>
          <w:lang w:val="lt-LT"/>
        </w:rPr>
        <w:t>Viešųjų</w:t>
      </w:r>
      <w:r w:rsidR="00F6510C">
        <w:rPr>
          <w:rFonts w:ascii="Times New Roman" w:hAnsi="Times New Roman" w:cs="Times New Roman"/>
          <w:color w:val="000000" w:themeColor="text1"/>
          <w:lang w:val="lt-LT"/>
        </w:rPr>
        <w:t xml:space="preserve"> supaprastintų</w:t>
      </w:r>
      <w:r>
        <w:rPr>
          <w:rFonts w:ascii="Times New Roman" w:hAnsi="Times New Roman" w:cs="Times New Roman"/>
          <w:color w:val="000000" w:themeColor="text1"/>
          <w:lang w:val="lt-LT"/>
        </w:rPr>
        <w:t xml:space="preserve"> pirkimų taisyklių priedas Nr. 1</w:t>
      </w:r>
    </w:p>
    <w:p w:rsidR="009962D0" w:rsidRDefault="009962D0" w:rsidP="009962D0">
      <w:pPr>
        <w:spacing w:after="0" w:line="360" w:lineRule="auto"/>
        <w:jc w:val="right"/>
        <w:rPr>
          <w:rFonts w:ascii="Times New Roman" w:hAnsi="Times New Roman" w:cs="Times New Roman"/>
          <w:color w:val="000000" w:themeColor="text1"/>
          <w:lang w:val="lt-LT"/>
        </w:rPr>
      </w:pPr>
    </w:p>
    <w:p w:rsidR="009962D0" w:rsidRPr="00A25FF6" w:rsidRDefault="009962D0" w:rsidP="009962D0">
      <w:pPr>
        <w:spacing w:after="0" w:line="360" w:lineRule="auto"/>
        <w:jc w:val="center"/>
        <w:rPr>
          <w:rFonts w:ascii="Times New Roman" w:hAnsi="Times New Roman" w:cs="Times New Roman"/>
          <w:b/>
          <w:color w:val="000000" w:themeColor="text1"/>
          <w:sz w:val="28"/>
          <w:szCs w:val="28"/>
          <w:lang w:val="lt-LT"/>
        </w:rPr>
      </w:pPr>
      <w:r w:rsidRPr="00A25FF6">
        <w:rPr>
          <w:rFonts w:ascii="Times New Roman" w:hAnsi="Times New Roman" w:cs="Times New Roman"/>
          <w:b/>
          <w:color w:val="000000" w:themeColor="text1"/>
          <w:sz w:val="28"/>
          <w:szCs w:val="28"/>
          <w:lang w:val="lt-LT"/>
        </w:rPr>
        <w:t>Tiekėjų apklausos pažyma</w:t>
      </w:r>
    </w:p>
    <w:p w:rsidR="009962D0" w:rsidRDefault="00A25FF6"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Pirkimo objekto pavadinimas ir trumpas aprašymas:</w:t>
      </w:r>
    </w:p>
    <w:p w:rsidR="00A25FF6" w:rsidRDefault="00A25FF6"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085">
        <w:rPr>
          <w:rFonts w:ascii="Times New Roman" w:hAnsi="Times New Roman" w:cs="Times New Roman"/>
          <w:color w:val="000000" w:themeColor="text1"/>
          <w:lang w:val="lt-LT"/>
        </w:rPr>
        <w:t>_____</w:t>
      </w:r>
      <w:r>
        <w:rPr>
          <w:rFonts w:ascii="Times New Roman" w:hAnsi="Times New Roman" w:cs="Times New Roman"/>
          <w:color w:val="000000" w:themeColor="text1"/>
          <w:lang w:val="lt-LT"/>
        </w:rPr>
        <w:t>.</w:t>
      </w:r>
    </w:p>
    <w:p w:rsidR="00A25FF6" w:rsidRDefault="00A25FF6" w:rsidP="00A25FF6">
      <w:pPr>
        <w:spacing w:after="0" w:line="360" w:lineRule="auto"/>
        <w:jc w:val="both"/>
        <w:rPr>
          <w:rFonts w:ascii="Times New Roman" w:hAnsi="Times New Roman" w:cs="Times New Roman"/>
          <w:color w:val="000000" w:themeColor="text1"/>
          <w:lang w:val="lt-LT"/>
        </w:rPr>
      </w:pPr>
    </w:p>
    <w:p w:rsidR="00A25FF6" w:rsidRDefault="00A25FF6" w:rsidP="00740085">
      <w:pPr>
        <w:spacing w:after="0" w:line="24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Apklausos vykdytojas:________________________________________</w:t>
      </w:r>
    </w:p>
    <w:p w:rsidR="00A25FF6" w:rsidRPr="00740085" w:rsidRDefault="00A25FF6" w:rsidP="00740085">
      <w:pPr>
        <w:spacing w:after="0" w:line="240" w:lineRule="auto"/>
        <w:jc w:val="both"/>
        <w:rPr>
          <w:rFonts w:ascii="Times New Roman" w:hAnsi="Times New Roman" w:cs="Times New Roman"/>
          <w:color w:val="000000" w:themeColor="text1"/>
          <w:sz w:val="20"/>
          <w:szCs w:val="20"/>
          <w:lang w:val="lt-LT"/>
        </w:rPr>
      </w:pPr>
      <w:r>
        <w:rPr>
          <w:rFonts w:ascii="Times New Roman" w:hAnsi="Times New Roman" w:cs="Times New Roman"/>
          <w:color w:val="000000" w:themeColor="text1"/>
          <w:lang w:val="lt-LT"/>
        </w:rPr>
        <w:tab/>
      </w:r>
      <w:r>
        <w:rPr>
          <w:rFonts w:ascii="Times New Roman" w:hAnsi="Times New Roman" w:cs="Times New Roman"/>
          <w:color w:val="000000" w:themeColor="text1"/>
          <w:lang w:val="lt-LT"/>
        </w:rPr>
        <w:tab/>
      </w:r>
      <w:r>
        <w:rPr>
          <w:rFonts w:ascii="Times New Roman" w:hAnsi="Times New Roman" w:cs="Times New Roman"/>
          <w:color w:val="000000" w:themeColor="text1"/>
          <w:lang w:val="lt-LT"/>
        </w:rPr>
        <w:tab/>
      </w:r>
      <w:r>
        <w:rPr>
          <w:rFonts w:ascii="Times New Roman" w:hAnsi="Times New Roman" w:cs="Times New Roman"/>
          <w:color w:val="000000" w:themeColor="text1"/>
          <w:lang w:val="lt-LT"/>
        </w:rPr>
        <w:tab/>
      </w:r>
      <w:r>
        <w:rPr>
          <w:rFonts w:ascii="Times New Roman" w:hAnsi="Times New Roman" w:cs="Times New Roman"/>
          <w:color w:val="000000" w:themeColor="text1"/>
          <w:lang w:val="lt-LT"/>
        </w:rPr>
        <w:tab/>
      </w:r>
      <w:r w:rsidRPr="00740085">
        <w:rPr>
          <w:rFonts w:ascii="Times New Roman" w:hAnsi="Times New Roman" w:cs="Times New Roman"/>
          <w:color w:val="000000" w:themeColor="text1"/>
          <w:sz w:val="20"/>
          <w:szCs w:val="20"/>
          <w:lang w:val="lt-LT"/>
        </w:rPr>
        <w:t>(vardas, pavardė)</w:t>
      </w:r>
    </w:p>
    <w:p w:rsidR="00A25FF6" w:rsidRDefault="00A25FF6"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Apklausti tiekėjai:</w:t>
      </w:r>
    </w:p>
    <w:tbl>
      <w:tblPr>
        <w:tblStyle w:val="TableGrid"/>
        <w:tblW w:w="0" w:type="auto"/>
        <w:tblLook w:val="04A0"/>
      </w:tblPr>
      <w:tblGrid>
        <w:gridCol w:w="534"/>
        <w:gridCol w:w="3492"/>
        <w:gridCol w:w="2745"/>
        <w:gridCol w:w="1559"/>
        <w:gridCol w:w="1559"/>
      </w:tblGrid>
      <w:tr w:rsidR="00327570" w:rsidTr="00327570">
        <w:tc>
          <w:tcPr>
            <w:tcW w:w="534" w:type="dxa"/>
          </w:tcPr>
          <w:p w:rsidR="00327570" w:rsidRDefault="00327570" w:rsidP="00740085">
            <w:pPr>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Eil. Nr.</w:t>
            </w:r>
          </w:p>
        </w:tc>
        <w:tc>
          <w:tcPr>
            <w:tcW w:w="3492" w:type="dxa"/>
          </w:tcPr>
          <w:p w:rsidR="00327570" w:rsidRDefault="00327570" w:rsidP="00327570">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Pavadinimas</w:t>
            </w:r>
          </w:p>
        </w:tc>
        <w:tc>
          <w:tcPr>
            <w:tcW w:w="2745" w:type="dxa"/>
          </w:tcPr>
          <w:p w:rsidR="00327570" w:rsidRDefault="00327570" w:rsidP="00327570">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Adresas</w:t>
            </w:r>
          </w:p>
        </w:tc>
        <w:tc>
          <w:tcPr>
            <w:tcW w:w="1559" w:type="dxa"/>
          </w:tcPr>
          <w:p w:rsidR="00327570" w:rsidRDefault="00327570" w:rsidP="00327570">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Telefonas</w:t>
            </w:r>
          </w:p>
        </w:tc>
        <w:tc>
          <w:tcPr>
            <w:tcW w:w="1559" w:type="dxa"/>
          </w:tcPr>
          <w:p w:rsidR="00327570" w:rsidRDefault="00327570" w:rsidP="00740085">
            <w:pPr>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Siūlymą pateikė</w:t>
            </w:r>
          </w:p>
        </w:tc>
      </w:tr>
      <w:tr w:rsidR="00327570" w:rsidTr="00327570">
        <w:tc>
          <w:tcPr>
            <w:tcW w:w="534"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3492"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2745"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r>
      <w:tr w:rsidR="00327570" w:rsidTr="00327570">
        <w:tc>
          <w:tcPr>
            <w:tcW w:w="534"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3492"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2745"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r>
      <w:tr w:rsidR="00327570" w:rsidTr="00327570">
        <w:tc>
          <w:tcPr>
            <w:tcW w:w="534"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3492"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2745"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r>
      <w:tr w:rsidR="00327570" w:rsidTr="00327570">
        <w:tc>
          <w:tcPr>
            <w:tcW w:w="534"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3492"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2745"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r>
      <w:tr w:rsidR="00327570" w:rsidTr="00327570">
        <w:tc>
          <w:tcPr>
            <w:tcW w:w="534"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3492"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2745"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c>
          <w:tcPr>
            <w:tcW w:w="1559" w:type="dxa"/>
          </w:tcPr>
          <w:p w:rsidR="00327570" w:rsidRDefault="00327570" w:rsidP="00A25FF6">
            <w:pPr>
              <w:spacing w:line="360" w:lineRule="auto"/>
              <w:jc w:val="both"/>
              <w:rPr>
                <w:rFonts w:ascii="Times New Roman" w:hAnsi="Times New Roman" w:cs="Times New Roman"/>
                <w:color w:val="000000" w:themeColor="text1"/>
                <w:lang w:val="lt-LT"/>
              </w:rPr>
            </w:pPr>
          </w:p>
        </w:tc>
      </w:tr>
    </w:tbl>
    <w:p w:rsidR="00A25FF6" w:rsidRDefault="00A25FF6" w:rsidP="00A25FF6">
      <w:pPr>
        <w:spacing w:after="0" w:line="360" w:lineRule="auto"/>
        <w:jc w:val="both"/>
        <w:rPr>
          <w:rFonts w:ascii="Times New Roman" w:hAnsi="Times New Roman" w:cs="Times New Roman"/>
          <w:color w:val="000000" w:themeColor="text1"/>
          <w:lang w:val="lt-LT"/>
        </w:rPr>
      </w:pPr>
    </w:p>
    <w:p w:rsidR="00327570" w:rsidRDefault="00327570"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Tiekėjų siūlymai:</w:t>
      </w:r>
    </w:p>
    <w:tbl>
      <w:tblPr>
        <w:tblStyle w:val="TableGrid"/>
        <w:tblW w:w="0" w:type="auto"/>
        <w:tblLook w:val="04A0"/>
      </w:tblPr>
      <w:tblGrid>
        <w:gridCol w:w="534"/>
        <w:gridCol w:w="3543"/>
        <w:gridCol w:w="1134"/>
        <w:gridCol w:w="3402"/>
        <w:gridCol w:w="1291"/>
      </w:tblGrid>
      <w:tr w:rsidR="00740085" w:rsidTr="00740085">
        <w:trPr>
          <w:trHeight w:val="441"/>
        </w:trPr>
        <w:tc>
          <w:tcPr>
            <w:tcW w:w="534" w:type="dxa"/>
          </w:tcPr>
          <w:p w:rsidR="00740085" w:rsidRDefault="00740085" w:rsidP="00740085">
            <w:pPr>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Eil. Nr.</w:t>
            </w:r>
          </w:p>
        </w:tc>
        <w:tc>
          <w:tcPr>
            <w:tcW w:w="3543" w:type="dxa"/>
          </w:tcPr>
          <w:p w:rsidR="00740085" w:rsidRDefault="00740085" w:rsidP="00740085">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Pavadinimas</w:t>
            </w:r>
          </w:p>
        </w:tc>
        <w:tc>
          <w:tcPr>
            <w:tcW w:w="1134" w:type="dxa"/>
          </w:tcPr>
          <w:p w:rsidR="00740085" w:rsidRDefault="00740085" w:rsidP="00740085">
            <w:pPr>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Siūlymo data</w:t>
            </w:r>
          </w:p>
        </w:tc>
        <w:tc>
          <w:tcPr>
            <w:tcW w:w="3402" w:type="dxa"/>
          </w:tcPr>
          <w:p w:rsidR="00740085" w:rsidRDefault="00740085" w:rsidP="00740085">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Pasiūlymo charakteristika</w:t>
            </w:r>
          </w:p>
        </w:tc>
        <w:tc>
          <w:tcPr>
            <w:tcW w:w="1291" w:type="dxa"/>
          </w:tcPr>
          <w:p w:rsidR="00740085" w:rsidRDefault="00740085" w:rsidP="00740085">
            <w:pPr>
              <w:spacing w:line="360" w:lineRule="auto"/>
              <w:jc w:val="center"/>
              <w:rPr>
                <w:rFonts w:ascii="Times New Roman" w:hAnsi="Times New Roman" w:cs="Times New Roman"/>
                <w:color w:val="000000" w:themeColor="text1"/>
                <w:lang w:val="lt-LT"/>
              </w:rPr>
            </w:pPr>
            <w:r>
              <w:rPr>
                <w:rFonts w:ascii="Times New Roman" w:hAnsi="Times New Roman" w:cs="Times New Roman"/>
                <w:color w:val="000000" w:themeColor="text1"/>
                <w:lang w:val="lt-LT"/>
              </w:rPr>
              <w:t>Kaina</w:t>
            </w:r>
          </w:p>
        </w:tc>
      </w:tr>
      <w:tr w:rsidR="00740085" w:rsidTr="00740085">
        <w:tc>
          <w:tcPr>
            <w:tcW w:w="5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543"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1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402"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291" w:type="dxa"/>
          </w:tcPr>
          <w:p w:rsidR="00740085" w:rsidRDefault="00740085" w:rsidP="00A25FF6">
            <w:pPr>
              <w:spacing w:line="360" w:lineRule="auto"/>
              <w:jc w:val="both"/>
              <w:rPr>
                <w:rFonts w:ascii="Times New Roman" w:hAnsi="Times New Roman" w:cs="Times New Roman"/>
                <w:color w:val="000000" w:themeColor="text1"/>
                <w:lang w:val="lt-LT"/>
              </w:rPr>
            </w:pPr>
          </w:p>
        </w:tc>
      </w:tr>
      <w:tr w:rsidR="00740085" w:rsidTr="00740085">
        <w:tc>
          <w:tcPr>
            <w:tcW w:w="5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543"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1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402"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291" w:type="dxa"/>
          </w:tcPr>
          <w:p w:rsidR="00740085" w:rsidRDefault="00740085" w:rsidP="00A25FF6">
            <w:pPr>
              <w:spacing w:line="360" w:lineRule="auto"/>
              <w:jc w:val="both"/>
              <w:rPr>
                <w:rFonts w:ascii="Times New Roman" w:hAnsi="Times New Roman" w:cs="Times New Roman"/>
                <w:color w:val="000000" w:themeColor="text1"/>
                <w:lang w:val="lt-LT"/>
              </w:rPr>
            </w:pPr>
          </w:p>
        </w:tc>
      </w:tr>
      <w:tr w:rsidR="00740085" w:rsidTr="00740085">
        <w:tc>
          <w:tcPr>
            <w:tcW w:w="5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543"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1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402"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291" w:type="dxa"/>
          </w:tcPr>
          <w:p w:rsidR="00740085" w:rsidRDefault="00740085" w:rsidP="00A25FF6">
            <w:pPr>
              <w:spacing w:line="360" w:lineRule="auto"/>
              <w:jc w:val="both"/>
              <w:rPr>
                <w:rFonts w:ascii="Times New Roman" w:hAnsi="Times New Roman" w:cs="Times New Roman"/>
                <w:color w:val="000000" w:themeColor="text1"/>
                <w:lang w:val="lt-LT"/>
              </w:rPr>
            </w:pPr>
          </w:p>
        </w:tc>
      </w:tr>
      <w:tr w:rsidR="00740085" w:rsidTr="00740085">
        <w:tc>
          <w:tcPr>
            <w:tcW w:w="5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543"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134"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3402" w:type="dxa"/>
          </w:tcPr>
          <w:p w:rsidR="00740085" w:rsidRDefault="00740085" w:rsidP="00A25FF6">
            <w:pPr>
              <w:spacing w:line="360" w:lineRule="auto"/>
              <w:jc w:val="both"/>
              <w:rPr>
                <w:rFonts w:ascii="Times New Roman" w:hAnsi="Times New Roman" w:cs="Times New Roman"/>
                <w:color w:val="000000" w:themeColor="text1"/>
                <w:lang w:val="lt-LT"/>
              </w:rPr>
            </w:pPr>
          </w:p>
        </w:tc>
        <w:tc>
          <w:tcPr>
            <w:tcW w:w="1291" w:type="dxa"/>
          </w:tcPr>
          <w:p w:rsidR="00740085" w:rsidRDefault="00740085" w:rsidP="00A25FF6">
            <w:pPr>
              <w:spacing w:line="360" w:lineRule="auto"/>
              <w:jc w:val="both"/>
              <w:rPr>
                <w:rFonts w:ascii="Times New Roman" w:hAnsi="Times New Roman" w:cs="Times New Roman"/>
                <w:color w:val="000000" w:themeColor="text1"/>
                <w:lang w:val="lt-LT"/>
              </w:rPr>
            </w:pPr>
          </w:p>
        </w:tc>
      </w:tr>
    </w:tbl>
    <w:p w:rsidR="00327570" w:rsidRDefault="00327570" w:rsidP="00A25FF6">
      <w:pPr>
        <w:spacing w:after="0" w:line="360" w:lineRule="auto"/>
        <w:jc w:val="both"/>
        <w:rPr>
          <w:rFonts w:ascii="Times New Roman" w:hAnsi="Times New Roman" w:cs="Times New Roman"/>
          <w:color w:val="000000" w:themeColor="text1"/>
          <w:lang w:val="lt-LT"/>
        </w:rPr>
      </w:pPr>
    </w:p>
    <w:p w:rsidR="00740085" w:rsidRDefault="00740085"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Tinkamiausias pripažintas tiekėjas:___________________________________________________________</w:t>
      </w:r>
    </w:p>
    <w:p w:rsidR="00740085" w:rsidRDefault="00740085" w:rsidP="00A25FF6">
      <w:pPr>
        <w:spacing w:after="0" w:line="360" w:lineRule="auto"/>
        <w:jc w:val="both"/>
        <w:rPr>
          <w:rFonts w:ascii="Times New Roman" w:hAnsi="Times New Roman" w:cs="Times New Roman"/>
          <w:color w:val="000000" w:themeColor="text1"/>
          <w:lang w:val="lt-LT"/>
        </w:rPr>
      </w:pPr>
    </w:p>
    <w:p w:rsidR="00740085" w:rsidRDefault="00740085" w:rsidP="00A25FF6">
      <w:pPr>
        <w:spacing w:after="0" w:line="36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Pažymą rengė (apklausos vykdytojas)</w:t>
      </w:r>
    </w:p>
    <w:p w:rsidR="00740085" w:rsidRDefault="00740085" w:rsidP="00A25FF6">
      <w:pPr>
        <w:spacing w:after="0" w:line="360" w:lineRule="auto"/>
        <w:jc w:val="both"/>
        <w:rPr>
          <w:rFonts w:ascii="Times New Roman" w:hAnsi="Times New Roman" w:cs="Times New Roman"/>
          <w:color w:val="000000" w:themeColor="text1"/>
          <w:lang w:val="lt-LT"/>
        </w:rPr>
      </w:pPr>
    </w:p>
    <w:p w:rsidR="00740085" w:rsidRDefault="00740085" w:rsidP="00740085">
      <w:pPr>
        <w:spacing w:after="0" w:line="240" w:lineRule="auto"/>
        <w:jc w:val="both"/>
        <w:rPr>
          <w:rFonts w:ascii="Times New Roman" w:hAnsi="Times New Roman" w:cs="Times New Roman"/>
          <w:color w:val="000000" w:themeColor="text1"/>
          <w:lang w:val="lt-LT"/>
        </w:rPr>
      </w:pPr>
      <w:r>
        <w:rPr>
          <w:rFonts w:ascii="Times New Roman" w:hAnsi="Times New Roman" w:cs="Times New Roman"/>
          <w:color w:val="000000" w:themeColor="text1"/>
          <w:lang w:val="lt-LT"/>
        </w:rPr>
        <w:t>______________________   ___________________________    _____________    ____________________</w:t>
      </w:r>
    </w:p>
    <w:p w:rsidR="00740085" w:rsidRPr="00740085" w:rsidRDefault="00740085" w:rsidP="00740085">
      <w:pPr>
        <w:spacing w:after="0" w:line="240" w:lineRule="auto"/>
        <w:jc w:val="both"/>
        <w:rPr>
          <w:rFonts w:ascii="Times New Roman" w:hAnsi="Times New Roman" w:cs="Times New Roman"/>
          <w:color w:val="000000" w:themeColor="text1"/>
          <w:sz w:val="20"/>
          <w:szCs w:val="20"/>
          <w:lang w:val="lt-LT"/>
        </w:rPr>
      </w:pPr>
      <w:r w:rsidRPr="00740085">
        <w:rPr>
          <w:rFonts w:ascii="Times New Roman" w:hAnsi="Times New Roman" w:cs="Times New Roman"/>
          <w:color w:val="000000" w:themeColor="text1"/>
          <w:sz w:val="20"/>
          <w:szCs w:val="20"/>
          <w:lang w:val="lt-LT"/>
        </w:rPr>
        <w:t>(pareigos)</w:t>
      </w:r>
      <w:r w:rsidRPr="00740085">
        <w:rPr>
          <w:rFonts w:ascii="Times New Roman" w:hAnsi="Times New Roman" w:cs="Times New Roman"/>
          <w:color w:val="000000" w:themeColor="text1"/>
          <w:sz w:val="20"/>
          <w:szCs w:val="20"/>
          <w:lang w:val="lt-LT"/>
        </w:rPr>
        <w:tab/>
      </w:r>
      <w:r w:rsidRPr="00740085">
        <w:rPr>
          <w:rFonts w:ascii="Times New Roman" w:hAnsi="Times New Roman" w:cs="Times New Roman"/>
          <w:color w:val="000000" w:themeColor="text1"/>
          <w:sz w:val="20"/>
          <w:szCs w:val="20"/>
          <w:lang w:val="lt-LT"/>
        </w:rPr>
        <w:tab/>
      </w:r>
      <w:r w:rsidRPr="00740085">
        <w:rPr>
          <w:rFonts w:ascii="Times New Roman" w:hAnsi="Times New Roman" w:cs="Times New Roman"/>
          <w:color w:val="000000" w:themeColor="text1"/>
          <w:sz w:val="20"/>
          <w:szCs w:val="20"/>
          <w:lang w:val="lt-LT"/>
        </w:rPr>
        <w:tab/>
        <w:t xml:space="preserve">(vardas, pavardė)                             </w:t>
      </w:r>
      <w:r>
        <w:rPr>
          <w:rFonts w:ascii="Times New Roman" w:hAnsi="Times New Roman" w:cs="Times New Roman"/>
          <w:color w:val="000000" w:themeColor="text1"/>
          <w:sz w:val="20"/>
          <w:szCs w:val="20"/>
          <w:lang w:val="lt-LT"/>
        </w:rPr>
        <w:t xml:space="preserve">    </w:t>
      </w:r>
      <w:r w:rsidRPr="00740085">
        <w:rPr>
          <w:rFonts w:ascii="Times New Roman" w:hAnsi="Times New Roman" w:cs="Times New Roman"/>
          <w:color w:val="000000" w:themeColor="text1"/>
          <w:sz w:val="20"/>
          <w:szCs w:val="20"/>
          <w:lang w:val="lt-LT"/>
        </w:rPr>
        <w:t xml:space="preserve">(parašas)             </w:t>
      </w:r>
      <w:r>
        <w:rPr>
          <w:rFonts w:ascii="Times New Roman" w:hAnsi="Times New Roman" w:cs="Times New Roman"/>
          <w:color w:val="000000" w:themeColor="text1"/>
          <w:sz w:val="20"/>
          <w:szCs w:val="20"/>
          <w:lang w:val="lt-LT"/>
        </w:rPr>
        <w:t xml:space="preserve">              </w:t>
      </w:r>
      <w:r w:rsidRPr="00740085">
        <w:rPr>
          <w:rFonts w:ascii="Times New Roman" w:hAnsi="Times New Roman" w:cs="Times New Roman"/>
          <w:color w:val="000000" w:themeColor="text1"/>
          <w:sz w:val="20"/>
          <w:szCs w:val="20"/>
          <w:lang w:val="lt-LT"/>
        </w:rPr>
        <w:t>(data)</w:t>
      </w:r>
    </w:p>
    <w:sectPr w:rsidR="00740085" w:rsidRPr="00740085" w:rsidSect="001E2F31">
      <w:footerReference w:type="default" r:id="rId8"/>
      <w:pgSz w:w="12240" w:h="15840"/>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76C" w:rsidRDefault="000C476C" w:rsidP="00C24638">
      <w:pPr>
        <w:spacing w:after="0" w:line="240" w:lineRule="auto"/>
      </w:pPr>
      <w:r>
        <w:separator/>
      </w:r>
    </w:p>
  </w:endnote>
  <w:endnote w:type="continuationSeparator" w:id="0">
    <w:p w:rsidR="000C476C" w:rsidRDefault="000C476C" w:rsidP="00C24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auto"/>
    <w:pitch w:val="default"/>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876"/>
      <w:docPartObj>
        <w:docPartGallery w:val="Page Numbers (Bottom of Page)"/>
        <w:docPartUnique/>
      </w:docPartObj>
    </w:sdtPr>
    <w:sdtContent>
      <w:p w:rsidR="001E2F31" w:rsidRDefault="005F62B4">
        <w:pPr>
          <w:pStyle w:val="Footer"/>
          <w:jc w:val="center"/>
        </w:pPr>
        <w:fldSimple w:instr=" PAGE   \* MERGEFORMAT ">
          <w:r w:rsidR="005F5B7E">
            <w:rPr>
              <w:noProof/>
            </w:rPr>
            <w:t>1</w:t>
          </w:r>
        </w:fldSimple>
      </w:p>
    </w:sdtContent>
  </w:sdt>
  <w:p w:rsidR="00356F9E" w:rsidRDefault="00356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76C" w:rsidRDefault="000C476C" w:rsidP="00C24638">
      <w:pPr>
        <w:spacing w:after="0" w:line="240" w:lineRule="auto"/>
      </w:pPr>
      <w:r>
        <w:separator/>
      </w:r>
    </w:p>
  </w:footnote>
  <w:footnote w:type="continuationSeparator" w:id="0">
    <w:p w:rsidR="000C476C" w:rsidRDefault="000C476C" w:rsidP="00C24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E1DA3"/>
    <w:multiLevelType w:val="hybridMultilevel"/>
    <w:tmpl w:val="85F2FF5E"/>
    <w:lvl w:ilvl="0" w:tplc="F5F2C7DA">
      <w:start w:val="6"/>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nsid w:val="17E7302E"/>
    <w:multiLevelType w:val="hybridMultilevel"/>
    <w:tmpl w:val="274E6716"/>
    <w:lvl w:ilvl="0" w:tplc="47781850">
      <w:start w:val="2"/>
      <w:numFmt w:val="upperRoman"/>
      <w:lvlText w:val="%1."/>
      <w:lvlJc w:val="left"/>
      <w:pPr>
        <w:ind w:left="1140" w:hanging="72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2">
    <w:nsid w:val="596370B9"/>
    <w:multiLevelType w:val="multilevel"/>
    <w:tmpl w:val="4ACCFB14"/>
    <w:lvl w:ilvl="0">
      <w:start w:val="1"/>
      <w:numFmt w:val="upperRoman"/>
      <w:lvlText w:val="%1."/>
      <w:lvlJc w:val="right"/>
      <w:pPr>
        <w:tabs>
          <w:tab w:val="num" w:pos="180"/>
        </w:tabs>
        <w:ind w:left="180" w:hanging="180"/>
      </w:pPr>
      <w:rPr>
        <w:rFonts w:hint="default"/>
      </w:rPr>
    </w:lvl>
    <w:lvl w:ilvl="1">
      <w:start w:val="1"/>
      <w:numFmt w:val="decimal"/>
      <w:lvlRestart w:val="0"/>
      <w:pStyle w:val="Heading2"/>
      <w:suff w:val="nothing"/>
      <w:lvlText w:val="%1%2"/>
      <w:lvlJc w:val="left"/>
      <w:pPr>
        <w:ind w:left="-7088" w:firstLine="720"/>
      </w:pPr>
      <w:rPr>
        <w:rFonts w:hint="default"/>
      </w:rPr>
    </w:lvl>
    <w:lvl w:ilvl="2">
      <w:start w:val="1"/>
      <w:numFmt w:val="decimal"/>
      <w:pStyle w:val="Heading3"/>
      <w:suff w:val="space"/>
      <w:lvlText w:val="%1%3."/>
      <w:lvlJc w:val="left"/>
      <w:pPr>
        <w:ind w:left="-7088" w:firstLine="720"/>
      </w:pPr>
      <w:rPr>
        <w:rFonts w:hint="default"/>
      </w:rPr>
    </w:lvl>
    <w:lvl w:ilvl="3">
      <w:start w:val="1"/>
      <w:numFmt w:val="decimal"/>
      <w:pStyle w:val="Heading4"/>
      <w:suff w:val="nothing"/>
      <w:lvlText w:val="%1%4"/>
      <w:lvlJc w:val="left"/>
      <w:pPr>
        <w:ind w:left="-7099" w:firstLine="720"/>
      </w:pPr>
      <w:rPr>
        <w:rFonts w:hint="default"/>
      </w:rPr>
    </w:lvl>
    <w:lvl w:ilvl="4">
      <w:start w:val="1"/>
      <w:numFmt w:val="decimal"/>
      <w:suff w:val="space"/>
      <w:lvlText w:val="%1.%2.%3.%4.%5."/>
      <w:lvlJc w:val="left"/>
      <w:pPr>
        <w:ind w:left="-4735" w:hanging="935"/>
      </w:pPr>
      <w:rPr>
        <w:rFonts w:hint="default"/>
      </w:rPr>
    </w:lvl>
    <w:lvl w:ilvl="5">
      <w:start w:val="1"/>
      <w:numFmt w:val="decimal"/>
      <w:suff w:val="space"/>
      <w:lvlText w:val="%1.%2.%3.%4.%5.%6."/>
      <w:lvlJc w:val="left"/>
      <w:pPr>
        <w:ind w:left="-1985" w:hanging="3402"/>
      </w:pPr>
      <w:rPr>
        <w:rFonts w:hint="default"/>
      </w:rPr>
    </w:lvl>
    <w:lvl w:ilvl="6">
      <w:start w:val="1"/>
      <w:numFmt w:val="decimal"/>
      <w:suff w:val="space"/>
      <w:lvlText w:val="%1.%2.%3.%4.%5.%6.%7."/>
      <w:lvlJc w:val="left"/>
      <w:pPr>
        <w:ind w:left="-1078" w:hanging="4025"/>
      </w:pPr>
      <w:rPr>
        <w:rFonts w:hint="default"/>
      </w:rPr>
    </w:lvl>
    <w:lvl w:ilvl="7">
      <w:start w:val="1"/>
      <w:numFmt w:val="decimal"/>
      <w:lvlText w:val="%1.%2.%3.%4.%5.%6.%7.%8."/>
      <w:lvlJc w:val="left"/>
      <w:pPr>
        <w:tabs>
          <w:tab w:val="num" w:pos="-3488"/>
        </w:tabs>
        <w:ind w:left="-3704" w:hanging="1224"/>
      </w:pPr>
      <w:rPr>
        <w:rFonts w:hint="default"/>
      </w:rPr>
    </w:lvl>
    <w:lvl w:ilvl="8">
      <w:start w:val="1"/>
      <w:numFmt w:val="decimal"/>
      <w:lvlText w:val="%1.%2.%3.%4.%5.%6.%7.%8.%9."/>
      <w:lvlJc w:val="left"/>
      <w:pPr>
        <w:tabs>
          <w:tab w:val="num" w:pos="-2768"/>
        </w:tabs>
        <w:ind w:left="-3128" w:hanging="1440"/>
      </w:pPr>
      <w:rPr>
        <w:rFonts w:hint="default"/>
      </w:rPr>
    </w:lvl>
  </w:abstractNum>
  <w:abstractNum w:abstractNumId="3">
    <w:nsid w:val="5FF34781"/>
    <w:multiLevelType w:val="hybridMultilevel"/>
    <w:tmpl w:val="A546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401E"/>
    <w:rsid w:val="000518F5"/>
    <w:rsid w:val="00060453"/>
    <w:rsid w:val="000758EA"/>
    <w:rsid w:val="000C476C"/>
    <w:rsid w:val="00136305"/>
    <w:rsid w:val="00171BC8"/>
    <w:rsid w:val="001E2F31"/>
    <w:rsid w:val="002D03C9"/>
    <w:rsid w:val="002D3437"/>
    <w:rsid w:val="002E44F8"/>
    <w:rsid w:val="002E6D7D"/>
    <w:rsid w:val="00327570"/>
    <w:rsid w:val="00356F9E"/>
    <w:rsid w:val="0041026D"/>
    <w:rsid w:val="004838F8"/>
    <w:rsid w:val="00491006"/>
    <w:rsid w:val="004A6903"/>
    <w:rsid w:val="005253D9"/>
    <w:rsid w:val="00573F60"/>
    <w:rsid w:val="005C140B"/>
    <w:rsid w:val="005F5B7E"/>
    <w:rsid w:val="005F62B4"/>
    <w:rsid w:val="00660093"/>
    <w:rsid w:val="006F22BC"/>
    <w:rsid w:val="00712BF2"/>
    <w:rsid w:val="00714EA0"/>
    <w:rsid w:val="00740085"/>
    <w:rsid w:val="00750877"/>
    <w:rsid w:val="00754109"/>
    <w:rsid w:val="007C1C67"/>
    <w:rsid w:val="008256DB"/>
    <w:rsid w:val="00894658"/>
    <w:rsid w:val="008D41E5"/>
    <w:rsid w:val="008E63C9"/>
    <w:rsid w:val="00926670"/>
    <w:rsid w:val="0099291E"/>
    <w:rsid w:val="009962D0"/>
    <w:rsid w:val="00A0715A"/>
    <w:rsid w:val="00A25FF6"/>
    <w:rsid w:val="00A5290C"/>
    <w:rsid w:val="00A910C2"/>
    <w:rsid w:val="00AC401E"/>
    <w:rsid w:val="00B278D2"/>
    <w:rsid w:val="00BF788F"/>
    <w:rsid w:val="00C24638"/>
    <w:rsid w:val="00C905AE"/>
    <w:rsid w:val="00D0275A"/>
    <w:rsid w:val="00D053F9"/>
    <w:rsid w:val="00DF672D"/>
    <w:rsid w:val="00E03BBC"/>
    <w:rsid w:val="00E1470E"/>
    <w:rsid w:val="00E254C9"/>
    <w:rsid w:val="00F428EE"/>
    <w:rsid w:val="00F54D8E"/>
    <w:rsid w:val="00F6510C"/>
    <w:rsid w:val="00FB5BBF"/>
    <w:rsid w:val="00FF15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F5"/>
  </w:style>
  <w:style w:type="paragraph" w:styleId="Heading2">
    <w:name w:val="heading 2"/>
    <w:basedOn w:val="Normal"/>
    <w:next w:val="Heading3"/>
    <w:link w:val="Heading2Char"/>
    <w:qFormat/>
    <w:rsid w:val="00E254C9"/>
    <w:pPr>
      <w:numPr>
        <w:ilvl w:val="1"/>
        <w:numId w:val="2"/>
      </w:numPr>
      <w:spacing w:before="240" w:after="0" w:line="240" w:lineRule="auto"/>
      <w:jc w:val="both"/>
      <w:outlineLvl w:val="1"/>
    </w:pPr>
    <w:rPr>
      <w:rFonts w:ascii="Times New Roman" w:eastAsia="Times New Roman" w:hAnsi="Times New Roman" w:cs="Times New Roman"/>
      <w:b/>
      <w:sz w:val="24"/>
      <w:szCs w:val="20"/>
      <w:lang w:val="lt-LT"/>
    </w:rPr>
  </w:style>
  <w:style w:type="paragraph" w:styleId="Heading3">
    <w:name w:val="heading 3"/>
    <w:basedOn w:val="Normal"/>
    <w:link w:val="Heading3Char"/>
    <w:qFormat/>
    <w:rsid w:val="00E254C9"/>
    <w:pPr>
      <w:numPr>
        <w:ilvl w:val="2"/>
        <w:numId w:val="2"/>
      </w:numPr>
      <w:spacing w:before="50" w:after="0" w:line="240" w:lineRule="auto"/>
      <w:jc w:val="both"/>
      <w:outlineLvl w:val="2"/>
    </w:pPr>
    <w:rPr>
      <w:rFonts w:ascii="Times New Roman" w:eastAsia="Times New Roman" w:hAnsi="Times New Roman" w:cs="Times New Roman"/>
      <w:sz w:val="24"/>
      <w:szCs w:val="20"/>
      <w:lang w:val="lt-LT"/>
    </w:rPr>
  </w:style>
  <w:style w:type="paragraph" w:styleId="Heading4">
    <w:name w:val="heading 4"/>
    <w:aliases w:val="Heading 4 Char Char Char Char"/>
    <w:basedOn w:val="Normal"/>
    <w:link w:val="Heading4Char"/>
    <w:qFormat/>
    <w:rsid w:val="00E254C9"/>
    <w:pPr>
      <w:numPr>
        <w:ilvl w:val="3"/>
        <w:numId w:val="2"/>
      </w:numPr>
      <w:spacing w:after="0" w:line="240" w:lineRule="auto"/>
      <w:jc w:val="both"/>
      <w:outlineLvl w:val="3"/>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C40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AC401E"/>
  </w:style>
  <w:style w:type="paragraph" w:styleId="Header">
    <w:name w:val="header"/>
    <w:basedOn w:val="Normal"/>
    <w:link w:val="HeaderChar"/>
    <w:uiPriority w:val="99"/>
    <w:semiHidden/>
    <w:unhideWhenUsed/>
    <w:rsid w:val="00C24638"/>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C24638"/>
  </w:style>
  <w:style w:type="paragraph" w:styleId="Footer">
    <w:name w:val="footer"/>
    <w:basedOn w:val="Normal"/>
    <w:link w:val="FooterChar"/>
    <w:uiPriority w:val="99"/>
    <w:unhideWhenUsed/>
    <w:rsid w:val="00C24638"/>
    <w:pPr>
      <w:tabs>
        <w:tab w:val="center" w:pos="4986"/>
        <w:tab w:val="right" w:pos="9972"/>
      </w:tabs>
      <w:spacing w:after="0" w:line="240" w:lineRule="auto"/>
    </w:pPr>
  </w:style>
  <w:style w:type="character" w:customStyle="1" w:styleId="FooterChar">
    <w:name w:val="Footer Char"/>
    <w:basedOn w:val="DefaultParagraphFont"/>
    <w:link w:val="Footer"/>
    <w:uiPriority w:val="99"/>
    <w:rsid w:val="00C24638"/>
  </w:style>
  <w:style w:type="table" w:styleId="TableGrid">
    <w:name w:val="Table Grid"/>
    <w:basedOn w:val="TableNormal"/>
    <w:uiPriority w:val="59"/>
    <w:rsid w:val="00A25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41E5"/>
    <w:pPr>
      <w:ind w:left="720"/>
      <w:contextualSpacing/>
    </w:pPr>
  </w:style>
  <w:style w:type="paragraph" w:customStyle="1" w:styleId="Sraopastraipa">
    <w:name w:val="Sąrašo pastraipa"/>
    <w:basedOn w:val="Normal"/>
    <w:qFormat/>
    <w:rsid w:val="00136305"/>
    <w:pPr>
      <w:spacing w:after="0" w:line="240" w:lineRule="auto"/>
      <w:ind w:left="720"/>
      <w:contextualSpacing/>
    </w:pPr>
    <w:rPr>
      <w:rFonts w:ascii="TimesLT" w:eastAsia="Times New Roman" w:hAnsi="TimesLT" w:cs="Times New Roman"/>
      <w:sz w:val="24"/>
      <w:szCs w:val="20"/>
    </w:rPr>
  </w:style>
  <w:style w:type="character" w:customStyle="1" w:styleId="Heading2Char">
    <w:name w:val="Heading 2 Char"/>
    <w:basedOn w:val="DefaultParagraphFont"/>
    <w:link w:val="Heading2"/>
    <w:rsid w:val="00E254C9"/>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E254C9"/>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E254C9"/>
    <w:rPr>
      <w:rFonts w:ascii="Times New Roman" w:eastAsia="Times New Roman" w:hAnsi="Times New Roman" w:cs="Times New Roman"/>
      <w:sz w:val="24"/>
      <w:szCs w:val="20"/>
      <w:lang w:val="lt-LT"/>
    </w:rPr>
  </w:style>
  <w:style w:type="paragraph" w:customStyle="1" w:styleId="Turinys">
    <w:name w:val="Turinys"/>
    <w:basedOn w:val="Normal"/>
    <w:autoRedefine/>
    <w:rsid w:val="00E254C9"/>
    <w:pPr>
      <w:keepNext/>
      <w:spacing w:after="0" w:line="240" w:lineRule="auto"/>
      <w:ind w:left="1140"/>
      <w:jc w:val="both"/>
      <w:outlineLvl w:val="0"/>
    </w:pPr>
    <w:rPr>
      <w:rFonts w:ascii="Times New Roman" w:eastAsia="Times New Roman" w:hAnsi="Times New Roman" w:cs="Times New Roman"/>
      <w:b/>
      <w:caps/>
      <w:kern w:val="32"/>
      <w:sz w:val="28"/>
      <w:szCs w:val="28"/>
      <w:lang w:val="lt-LT"/>
    </w:rPr>
  </w:style>
  <w:style w:type="paragraph" w:styleId="CommentText">
    <w:name w:val="annotation text"/>
    <w:basedOn w:val="Normal"/>
    <w:link w:val="CommentTextChar"/>
    <w:semiHidden/>
    <w:rsid w:val="00894658"/>
    <w:pPr>
      <w:spacing w:after="0" w:line="240" w:lineRule="auto"/>
    </w:pPr>
    <w:rPr>
      <w:rFonts w:ascii="Times New Roman" w:eastAsia="Times New Roman" w:hAnsi="Times New Roman" w:cs="Times New Roman"/>
      <w:sz w:val="20"/>
      <w:szCs w:val="20"/>
      <w:lang w:val="lt-LT"/>
    </w:rPr>
  </w:style>
  <w:style w:type="character" w:customStyle="1" w:styleId="CommentTextChar">
    <w:name w:val="Comment Text Char"/>
    <w:basedOn w:val="DefaultParagraphFont"/>
    <w:link w:val="CommentText"/>
    <w:semiHidden/>
    <w:rsid w:val="00894658"/>
    <w:rPr>
      <w:rFonts w:ascii="Times New Roman" w:eastAsia="Times New Roman" w:hAnsi="Times New Roman" w:cs="Times New Roman"/>
      <w:sz w:val="20"/>
      <w:szCs w:val="20"/>
      <w:lang w:val="lt-LT"/>
    </w:rPr>
  </w:style>
  <w:style w:type="paragraph" w:customStyle="1" w:styleId="CentrBold">
    <w:name w:val="CentrBold"/>
    <w:rsid w:val="008E63C9"/>
    <w:pPr>
      <w:autoSpaceDE w:val="0"/>
      <w:autoSpaceDN w:val="0"/>
      <w:adjustRightInd w:val="0"/>
      <w:spacing w:after="0" w:line="240" w:lineRule="auto"/>
      <w:jc w:val="center"/>
    </w:pPr>
    <w:rPr>
      <w:rFonts w:ascii="TimesLT" w:eastAsia="Times New Roman" w:hAnsi="TimesLT" w:cs="Times New Roman"/>
      <w:b/>
      <w:bCs/>
      <w: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6EA8E-F98B-4A82-A996-7D54A15D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28</Pages>
  <Words>10835</Words>
  <Characters>61765</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13</cp:revision>
  <cp:lastPrinted>2010-12-27T08:32:00Z</cp:lastPrinted>
  <dcterms:created xsi:type="dcterms:W3CDTF">2010-12-21T09:57:00Z</dcterms:created>
  <dcterms:modified xsi:type="dcterms:W3CDTF">2010-12-27T08:33:00Z</dcterms:modified>
</cp:coreProperties>
</file>