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3F" w:rsidRDefault="00251B3F" w:rsidP="00251B3F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JONAVOS RAJONO ŠILŲ BENDRUOMENĖ</w:t>
      </w:r>
    </w:p>
    <w:p w:rsidR="00251B3F" w:rsidRDefault="00251B3F" w:rsidP="00251B3F">
      <w:pPr>
        <w:jc w:val="center"/>
        <w:rPr>
          <w:b/>
        </w:rPr>
      </w:pPr>
      <w:r>
        <w:rPr>
          <w:b/>
        </w:rPr>
        <w:t>Įmonės kodas 156871373, registracijos Nr. 068199, Lokio g. 1, Šilų k., Jonavos r., 55463,</w:t>
      </w:r>
    </w:p>
    <w:p w:rsidR="00251B3F" w:rsidRDefault="00251B3F" w:rsidP="00251B3F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>atsisk. s-ta LT787300010078690096, AB bankas „</w:t>
      </w:r>
      <w:proofErr w:type="spellStart"/>
      <w:r>
        <w:rPr>
          <w:b/>
        </w:rPr>
        <w:t>Swedbankas</w:t>
      </w:r>
      <w:proofErr w:type="spellEnd"/>
      <w:r>
        <w:rPr>
          <w:b/>
        </w:rPr>
        <w:t>“, kodas 73000</w:t>
      </w:r>
    </w:p>
    <w:p w:rsidR="00251B3F" w:rsidRDefault="00251B3F" w:rsidP="00251B3F"/>
    <w:p w:rsidR="00251B3F" w:rsidRDefault="00251B3F" w:rsidP="00251B3F"/>
    <w:p w:rsidR="00251B3F" w:rsidRDefault="00251B3F" w:rsidP="00251B3F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ĮSAKYMAS</w:t>
      </w:r>
    </w:p>
    <w:p w:rsidR="00251B3F" w:rsidRDefault="00251B3F" w:rsidP="00251B3F">
      <w:pPr>
        <w:jc w:val="center"/>
        <w:rPr>
          <w:b/>
        </w:rPr>
      </w:pPr>
      <w:r>
        <w:rPr>
          <w:b/>
        </w:rPr>
        <w:t xml:space="preserve">DĖL </w:t>
      </w:r>
      <w:r>
        <w:rPr>
          <w:b/>
          <w:caps/>
        </w:rPr>
        <w:t xml:space="preserve">jonavos rajono Šilų BENDRUOMENĖS </w:t>
      </w:r>
      <w:r>
        <w:rPr>
          <w:b/>
        </w:rPr>
        <w:t>SUPAPRASTINTŲ VIEŠŲJŲ PIRKIMŲ TAISYKLIŲ PATVIRTINIMO</w:t>
      </w:r>
    </w:p>
    <w:p w:rsidR="00251B3F" w:rsidRDefault="00251B3F" w:rsidP="00251B3F">
      <w:pPr>
        <w:pStyle w:val="Antrats"/>
        <w:tabs>
          <w:tab w:val="left" w:pos="1296"/>
        </w:tabs>
        <w:rPr>
          <w:rFonts w:ascii="Times New Roman" w:hAnsi="Times New Roman"/>
          <w:b/>
          <w:sz w:val="24"/>
          <w:szCs w:val="24"/>
        </w:rPr>
      </w:pPr>
    </w:p>
    <w:p w:rsidR="00251B3F" w:rsidRDefault="00251B3F" w:rsidP="00251B3F">
      <w:pPr>
        <w:pStyle w:val="Antrats"/>
        <w:tabs>
          <w:tab w:val="left" w:pos="129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51B3F" w:rsidRDefault="00251B3F" w:rsidP="00251B3F">
      <w:pPr>
        <w:pStyle w:val="Antrats"/>
        <w:tabs>
          <w:tab w:val="left" w:pos="129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 m. sausio 25 d.  Nr.2011/01/25</w:t>
      </w:r>
    </w:p>
    <w:p w:rsidR="00251B3F" w:rsidRDefault="00251B3F" w:rsidP="00251B3F">
      <w:pPr>
        <w:pStyle w:val="Antrats"/>
        <w:tabs>
          <w:tab w:val="left" w:pos="129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Šilai</w:t>
      </w:r>
    </w:p>
    <w:p w:rsidR="00251B3F" w:rsidRDefault="00251B3F" w:rsidP="00251B3F">
      <w:pPr>
        <w:pStyle w:val="Antrats"/>
        <w:tabs>
          <w:tab w:val="left" w:pos="1296"/>
        </w:tabs>
        <w:jc w:val="both"/>
        <w:rPr>
          <w:rFonts w:ascii="Times New Roman" w:hAnsi="Times New Roman"/>
          <w:sz w:val="24"/>
          <w:szCs w:val="24"/>
        </w:rPr>
      </w:pPr>
    </w:p>
    <w:p w:rsidR="00251B3F" w:rsidRDefault="00251B3F" w:rsidP="00251B3F">
      <w:pPr>
        <w:pStyle w:val="Antrats"/>
        <w:tabs>
          <w:tab w:val="left" w:pos="129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B3F" w:rsidRDefault="00251B3F" w:rsidP="00251B3F">
      <w:pPr>
        <w:pStyle w:val="Antrats"/>
        <w:tabs>
          <w:tab w:val="left" w:pos="1296"/>
        </w:tabs>
        <w:jc w:val="both"/>
        <w:rPr>
          <w:rFonts w:ascii="Times New Roman" w:hAnsi="Times New Roman"/>
          <w:sz w:val="24"/>
          <w:szCs w:val="24"/>
        </w:rPr>
      </w:pPr>
    </w:p>
    <w:p w:rsidR="00251B3F" w:rsidRDefault="00251B3F" w:rsidP="00251B3F">
      <w:pPr>
        <w:spacing w:line="360" w:lineRule="auto"/>
        <w:ind w:firstLine="720"/>
        <w:jc w:val="both"/>
      </w:pPr>
      <w:r>
        <w:t>Vadovaudamasis Lietuvos Respublikos viešųjų pirkimų įstatymo (</w:t>
      </w:r>
      <w:proofErr w:type="spellStart"/>
      <w:r>
        <w:t>Žin</w:t>
      </w:r>
      <w:proofErr w:type="spellEnd"/>
      <w:r>
        <w:t xml:space="preserve">., 1996, Nr. 84-2000; 2006, Nr. 4-102; 2008, Nr. 81-3179) 85 straipsnio 3 dalimi, </w:t>
      </w:r>
    </w:p>
    <w:p w:rsidR="00251B3F" w:rsidRDefault="00251B3F" w:rsidP="00251B3F">
      <w:pPr>
        <w:spacing w:line="360" w:lineRule="auto"/>
        <w:ind w:firstLine="720"/>
        <w:jc w:val="both"/>
      </w:pPr>
      <w:r>
        <w:t>t v i r t i n u Jonavos rajono Šilų bendruomenės supaprastintų viešųjų pirkimų taisykles (pridedama).</w:t>
      </w:r>
    </w:p>
    <w:p w:rsidR="00251B3F" w:rsidRDefault="00251B3F" w:rsidP="00251B3F">
      <w:pPr>
        <w:spacing w:line="360" w:lineRule="auto"/>
        <w:ind w:firstLine="720"/>
        <w:jc w:val="both"/>
      </w:pPr>
    </w:p>
    <w:p w:rsidR="00251B3F" w:rsidRDefault="00251B3F" w:rsidP="00251B3F">
      <w:pPr>
        <w:spacing w:line="360" w:lineRule="auto"/>
        <w:ind w:firstLine="720"/>
        <w:jc w:val="both"/>
      </w:pPr>
    </w:p>
    <w:p w:rsidR="00251B3F" w:rsidRDefault="00251B3F" w:rsidP="00251B3F">
      <w:pPr>
        <w:spacing w:line="360" w:lineRule="auto"/>
        <w:jc w:val="both"/>
      </w:pPr>
    </w:p>
    <w:p w:rsidR="00251B3F" w:rsidRDefault="00251B3F" w:rsidP="00251B3F">
      <w:pPr>
        <w:jc w:val="both"/>
      </w:pPr>
      <w:r>
        <w:t xml:space="preserve">Jonavos rajono Šilų bendruomenės pirmininkė                                                    </w:t>
      </w:r>
      <w:proofErr w:type="spellStart"/>
      <w:r>
        <w:t>Zoja</w:t>
      </w:r>
      <w:proofErr w:type="spellEnd"/>
      <w:r>
        <w:t xml:space="preserve"> </w:t>
      </w:r>
      <w:proofErr w:type="spellStart"/>
      <w:r>
        <w:t>Kravčenko</w:t>
      </w:r>
      <w:proofErr w:type="spellEnd"/>
    </w:p>
    <w:p w:rsidR="00FF49B4" w:rsidRDefault="00FF49B4"/>
    <w:sectPr w:rsidR="00FF49B4" w:rsidSect="00251B3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51B3F"/>
    <w:rsid w:val="00251B3F"/>
    <w:rsid w:val="00FF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unhideWhenUsed/>
    <w:rsid w:val="00251B3F"/>
    <w:pPr>
      <w:tabs>
        <w:tab w:val="center" w:pos="4153"/>
        <w:tab w:val="right" w:pos="8306"/>
      </w:tabs>
    </w:pPr>
    <w:rPr>
      <w:rFonts w:ascii="TimesLT" w:hAnsi="TimesLT"/>
      <w:sz w:val="26"/>
      <w:szCs w:val="20"/>
    </w:rPr>
  </w:style>
  <w:style w:type="character" w:customStyle="1" w:styleId="AntratsDiagrama">
    <w:name w:val="Antraštės Diagrama"/>
    <w:basedOn w:val="Numatytasispastraiposriftas"/>
    <w:link w:val="Antrats"/>
    <w:semiHidden/>
    <w:rsid w:val="00251B3F"/>
    <w:rPr>
      <w:rFonts w:ascii="TimesLT" w:eastAsia="Times New Roman" w:hAnsi="TimesLT" w:cs="Times New Roman"/>
      <w:sz w:val="26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251B3F"/>
    <w:pPr>
      <w:jc w:val="center"/>
    </w:pPr>
    <w:rPr>
      <w:b/>
      <w:sz w:val="28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251B3F"/>
    <w:rPr>
      <w:rFonts w:ascii="Times New Roman" w:eastAsia="Times New Roman" w:hAnsi="Times New Roman" w:cs="Times New Roman"/>
      <w:b/>
      <w:sz w:val="28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</Characters>
  <Application>Microsoft Office Word</Application>
  <DocSecurity>0</DocSecurity>
  <Lines>2</Lines>
  <Paragraphs>1</Paragraphs>
  <ScaleCrop>false</ScaleCrop>
  <Company>Silu Seniunija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Rastvede</cp:lastModifiedBy>
  <cp:revision>2</cp:revision>
  <dcterms:created xsi:type="dcterms:W3CDTF">2011-01-26T11:08:00Z</dcterms:created>
  <dcterms:modified xsi:type="dcterms:W3CDTF">2011-01-26T11:12:00Z</dcterms:modified>
</cp:coreProperties>
</file>