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FB" w:rsidRDefault="008351A0">
      <w:pPr>
        <w:spacing w:before="160"/>
        <w:ind w:firstLine="0"/>
        <w:jc w:val="center"/>
        <w:rPr>
          <w:b/>
          <w:caps/>
        </w:rPr>
      </w:pPr>
      <w:r>
        <w:rPr>
          <w:noProof/>
          <w:lang w:eastAsia="lt-LT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19050" t="0" r="8890" b="0"/>
            <wp:wrapTopAndBottom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4DFB">
        <w:rPr>
          <w:b/>
          <w:caps/>
        </w:rPr>
        <w:t>LIETUVOS RESPUBLIKOS ŪKIO MINISTRAS</w:t>
      </w:r>
    </w:p>
    <w:p w:rsidR="00CB4DFB" w:rsidRDefault="00CB4DFB">
      <w:pPr>
        <w:ind w:firstLine="0"/>
        <w:jc w:val="center"/>
        <w:rPr>
          <w:b/>
          <w:caps/>
        </w:rPr>
      </w:pPr>
    </w:p>
    <w:p w:rsidR="00CB4DFB" w:rsidRDefault="00CB4DFB">
      <w:pPr>
        <w:ind w:firstLine="0"/>
        <w:jc w:val="center"/>
        <w:rPr>
          <w:b/>
          <w:caps/>
        </w:rPr>
      </w:pPr>
      <w:r>
        <w:rPr>
          <w:b/>
          <w:caps/>
        </w:rPr>
        <w:t>įsakymas</w:t>
      </w:r>
    </w:p>
    <w:p w:rsidR="00CB4DFB" w:rsidRDefault="00CB4DFB">
      <w:pPr>
        <w:ind w:firstLine="0"/>
        <w:jc w:val="center"/>
        <w:rPr>
          <w:b/>
          <w:caps/>
        </w:rPr>
      </w:pPr>
      <w:r>
        <w:rPr>
          <w:b/>
          <w:caps/>
        </w:rPr>
        <w:t xml:space="preserve">DĖL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b/>
            <w:caps/>
          </w:rPr>
          <w:t>2007 m</w:t>
        </w:r>
      </w:smartTag>
      <w:r>
        <w:rPr>
          <w:b/>
          <w:caps/>
        </w:rPr>
        <w:t>. gruodžio 18 d. įsakymo nr. 4-533 „Dėl lietuvos respublikos ūkio ministerijos viešųjų pirkimų atlikimo“ ir jį keitusių įsakymų pripažinimo netekusiais galios</w:t>
      </w:r>
    </w:p>
    <w:p w:rsidR="00CB4DFB" w:rsidRDefault="00CB4DFB">
      <w:pPr>
        <w:ind w:firstLine="0"/>
        <w:jc w:val="center"/>
        <w:rPr>
          <w:b/>
          <w:caps/>
        </w:rPr>
      </w:pPr>
    </w:p>
    <w:p w:rsidR="00CB4DFB" w:rsidRPr="00443D9F" w:rsidRDefault="00CB4DFB">
      <w:pPr>
        <w:ind w:firstLine="0"/>
        <w:jc w:val="center"/>
        <w:rPr>
          <w:szCs w:val="24"/>
        </w:rPr>
      </w:pPr>
      <w:r w:rsidRPr="00443D9F">
        <w:rPr>
          <w:szCs w:val="24"/>
        </w:rPr>
        <w:t>20</w:t>
      </w:r>
      <w:r>
        <w:rPr>
          <w:szCs w:val="24"/>
        </w:rPr>
        <w:t>1</w:t>
      </w:r>
      <w:r w:rsidR="00D91740">
        <w:rPr>
          <w:szCs w:val="24"/>
        </w:rPr>
        <w:t>1</w:t>
      </w:r>
      <w:r w:rsidRPr="00443D9F">
        <w:rPr>
          <w:szCs w:val="24"/>
        </w:rPr>
        <w:t xml:space="preserve"> m.</w:t>
      </w:r>
      <w:r w:rsidR="00131C4F">
        <w:rPr>
          <w:szCs w:val="24"/>
        </w:rPr>
        <w:t xml:space="preserve"> vasario 8</w:t>
      </w:r>
      <w:r w:rsidR="00B37AC4">
        <w:rPr>
          <w:szCs w:val="24"/>
        </w:rPr>
        <w:t xml:space="preserve"> </w:t>
      </w:r>
      <w:r w:rsidRPr="00443D9F">
        <w:rPr>
          <w:szCs w:val="24"/>
        </w:rPr>
        <w:t>d.</w:t>
      </w:r>
      <w:r>
        <w:rPr>
          <w:szCs w:val="24"/>
        </w:rPr>
        <w:t xml:space="preserve"> </w:t>
      </w:r>
      <w:r w:rsidRPr="00443D9F">
        <w:rPr>
          <w:szCs w:val="24"/>
        </w:rPr>
        <w:t xml:space="preserve">Nr. </w:t>
      </w:r>
      <w:r w:rsidR="00131C4F">
        <w:rPr>
          <w:szCs w:val="24"/>
        </w:rPr>
        <w:t>4-65</w:t>
      </w:r>
    </w:p>
    <w:p w:rsidR="00CB4DFB" w:rsidRPr="00443D9F" w:rsidRDefault="00CB4DFB">
      <w:pPr>
        <w:ind w:firstLine="0"/>
        <w:jc w:val="center"/>
        <w:rPr>
          <w:szCs w:val="24"/>
        </w:rPr>
      </w:pPr>
      <w:r w:rsidRPr="00443D9F">
        <w:rPr>
          <w:szCs w:val="24"/>
        </w:rPr>
        <w:t>Vilnius</w:t>
      </w:r>
    </w:p>
    <w:p w:rsidR="00CB4DFB" w:rsidRDefault="00CB4DFB">
      <w:pPr>
        <w:rPr>
          <w:sz w:val="22"/>
        </w:rPr>
      </w:pPr>
    </w:p>
    <w:p w:rsidR="002E2641" w:rsidRDefault="002E2641" w:rsidP="002E2641">
      <w:pPr>
        <w:ind w:firstLine="360"/>
        <w:rPr>
          <w:szCs w:val="24"/>
        </w:rPr>
      </w:pPr>
      <w:r>
        <w:rPr>
          <w:szCs w:val="24"/>
        </w:rPr>
        <w:t>1. P r i p a ž į s t u netekusiais galios:</w:t>
      </w:r>
    </w:p>
    <w:p w:rsidR="002E2641" w:rsidRDefault="002E2641" w:rsidP="002E2641">
      <w:pPr>
        <w:ind w:firstLine="360"/>
        <w:rPr>
          <w:szCs w:val="24"/>
        </w:rPr>
      </w:pPr>
      <w:r>
        <w:rPr>
          <w:szCs w:val="24"/>
        </w:rPr>
        <w:t xml:space="preserve">1.1.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gruodžio 18 d. įsakymą Nr. 4-533 „Dėl Lietuvos Respublikos ūkio ministerijos viešųjų pirkimų atlikimo“;</w:t>
      </w:r>
    </w:p>
    <w:p w:rsidR="002E2641" w:rsidRDefault="002E2641" w:rsidP="002E2641">
      <w:pPr>
        <w:ind w:firstLine="360"/>
        <w:rPr>
          <w:szCs w:val="24"/>
        </w:rPr>
      </w:pPr>
      <w:r>
        <w:rPr>
          <w:szCs w:val="24"/>
        </w:rPr>
        <w:t xml:space="preserve">1.2. Lietuvos Respublikos ūkio ministro </w:t>
      </w:r>
      <w:smartTag w:uri="urn:schemas-microsoft-com:office:smarttags" w:element="metricconverter">
        <w:smartTagPr>
          <w:attr w:name="ProductID" w:val="2008 m"/>
        </w:smartTagPr>
        <w:r>
          <w:rPr>
            <w:szCs w:val="24"/>
          </w:rPr>
          <w:t>2008 m</w:t>
        </w:r>
      </w:smartTag>
      <w:r>
        <w:rPr>
          <w:szCs w:val="24"/>
        </w:rPr>
        <w:t xml:space="preserve">. rugsėjo 26 d. įsakymą Nr. 4-437 „Dėl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gruodžio 18 d. įsakymo Nr. 4-533 „Dėl Lietuvos Respublikos ūkio ministerijos viešųjų pirkimų atlikimo“ pakeitimo“ 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>., 2008, Nr. 116-4432);</w:t>
      </w:r>
    </w:p>
    <w:p w:rsidR="002E2641" w:rsidRDefault="002E2641" w:rsidP="002E2641">
      <w:pPr>
        <w:ind w:firstLine="360"/>
        <w:rPr>
          <w:szCs w:val="24"/>
        </w:rPr>
      </w:pPr>
      <w:r>
        <w:rPr>
          <w:szCs w:val="24"/>
        </w:rPr>
        <w:t xml:space="preserve">1.3. Lietuvos Respublikos ūkio ministro </w:t>
      </w:r>
      <w:smartTag w:uri="urn:schemas-microsoft-com:office:smarttags" w:element="metricconverter">
        <w:smartTagPr>
          <w:attr w:name="ProductID" w:val="2008 m"/>
        </w:smartTagPr>
        <w:r>
          <w:rPr>
            <w:szCs w:val="24"/>
          </w:rPr>
          <w:t>2008 m</w:t>
        </w:r>
      </w:smartTag>
      <w:r>
        <w:rPr>
          <w:szCs w:val="24"/>
        </w:rPr>
        <w:t xml:space="preserve">. gruodžio 9 d. įsakymą Nr. 4-635 „Dėl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gruodžio 18 d. įsakymo Nr. 4-533 „Dėl Lietuvos Respublikos ūkio ministerijos viešųjų pirkimų atlikimo“ pakeitimo“ 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>., 2008, Nr. 143-5754);</w:t>
      </w:r>
    </w:p>
    <w:p w:rsidR="002E2641" w:rsidRDefault="002E2641" w:rsidP="002E2641">
      <w:pPr>
        <w:ind w:firstLine="360"/>
        <w:rPr>
          <w:szCs w:val="24"/>
        </w:rPr>
      </w:pPr>
      <w:r>
        <w:rPr>
          <w:szCs w:val="24"/>
        </w:rPr>
        <w:t>1.4.</w:t>
      </w:r>
      <w:r w:rsidRPr="00685EC2">
        <w:rPr>
          <w:szCs w:val="24"/>
        </w:rPr>
        <w:t xml:space="preserve"> </w:t>
      </w:r>
      <w:r>
        <w:rPr>
          <w:szCs w:val="24"/>
        </w:rPr>
        <w:t xml:space="preserve">Lietuvos Respublikos ūkio ministro </w:t>
      </w:r>
      <w:smartTag w:uri="urn:schemas-microsoft-com:office:smarttags" w:element="metricconverter">
        <w:smartTagPr>
          <w:attr w:name="ProductID" w:val="2009 m"/>
        </w:smartTagPr>
        <w:r>
          <w:rPr>
            <w:szCs w:val="24"/>
          </w:rPr>
          <w:t>2009 m</w:t>
        </w:r>
      </w:smartTag>
      <w:r>
        <w:rPr>
          <w:szCs w:val="24"/>
        </w:rPr>
        <w:t xml:space="preserve">. vasario 23 d. įsakymą Nr. 4-69 „Dėl Lietuvos Respublikos ūkio ministro </w:t>
      </w:r>
      <w:smartTag w:uri="urn:schemas-microsoft-com:office:smarttags" w:element="metricconverter">
        <w:smartTagPr>
          <w:attr w:name="ProductID" w:val="2008 m"/>
        </w:smartTagPr>
        <w:r>
          <w:rPr>
            <w:szCs w:val="24"/>
          </w:rPr>
          <w:t>2008 m</w:t>
        </w:r>
      </w:smartTag>
      <w:r>
        <w:rPr>
          <w:szCs w:val="24"/>
        </w:rPr>
        <w:t xml:space="preserve">. rugsėjo 26 d. įsakymo Nr. 4-437 „Dėl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gruodžio 18 d. įsakymo Nr. 4-533 „Dėl Lietuvos Respublikos ūkio ministerijos viešųjų pirkimų atlikimo“ pakeitimo“ pakeitimo“ 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>., 2009, Nr. 22-876);</w:t>
      </w:r>
    </w:p>
    <w:p w:rsidR="002E2641" w:rsidRDefault="002E2641" w:rsidP="002E2641">
      <w:pPr>
        <w:ind w:firstLine="360"/>
        <w:rPr>
          <w:szCs w:val="24"/>
        </w:rPr>
      </w:pPr>
      <w:r>
        <w:rPr>
          <w:szCs w:val="24"/>
        </w:rPr>
        <w:t>1.5.</w:t>
      </w:r>
      <w:r w:rsidRPr="00685EC2">
        <w:rPr>
          <w:szCs w:val="24"/>
        </w:rPr>
        <w:t xml:space="preserve"> </w:t>
      </w:r>
      <w:r>
        <w:rPr>
          <w:szCs w:val="24"/>
        </w:rPr>
        <w:t xml:space="preserve">Lietuvos Respublikos ūkio ministro </w:t>
      </w:r>
      <w:smartTag w:uri="urn:schemas-microsoft-com:office:smarttags" w:element="metricconverter">
        <w:smartTagPr>
          <w:attr w:name="ProductID" w:val="2009 m"/>
        </w:smartTagPr>
        <w:r>
          <w:rPr>
            <w:szCs w:val="24"/>
          </w:rPr>
          <w:t>2009 m</w:t>
        </w:r>
      </w:smartTag>
      <w:r>
        <w:rPr>
          <w:szCs w:val="24"/>
        </w:rPr>
        <w:t xml:space="preserve">. liepos 24 d. įsakymą Nr. 4-389 „Dėl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gruodžio 18 d. įsakymo Nr. 4-533 „Dėl Lietuvos Respublikos ūkio ministerijos viešųjų pirkimų atlikimo“ pakeitimo“ 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>., 2009, Nr. 93-4001);</w:t>
      </w:r>
    </w:p>
    <w:p w:rsidR="002E2641" w:rsidRDefault="002E2641" w:rsidP="002E2641">
      <w:pPr>
        <w:ind w:firstLine="360"/>
        <w:rPr>
          <w:szCs w:val="24"/>
        </w:rPr>
      </w:pPr>
      <w:r>
        <w:rPr>
          <w:szCs w:val="24"/>
        </w:rPr>
        <w:t>1.6.</w:t>
      </w:r>
      <w:r w:rsidRPr="007A6866">
        <w:rPr>
          <w:szCs w:val="24"/>
        </w:rPr>
        <w:t xml:space="preserve"> </w:t>
      </w:r>
      <w:r>
        <w:rPr>
          <w:szCs w:val="24"/>
        </w:rPr>
        <w:t xml:space="preserve">Lietuvos Respublikos ūkio ministro </w:t>
      </w:r>
      <w:smartTag w:uri="urn:schemas-microsoft-com:office:smarttags" w:element="metricconverter">
        <w:smartTagPr>
          <w:attr w:name="ProductID" w:val="2009 m"/>
        </w:smartTagPr>
        <w:r>
          <w:rPr>
            <w:szCs w:val="24"/>
          </w:rPr>
          <w:t>2009 m</w:t>
        </w:r>
      </w:smartTag>
      <w:r>
        <w:rPr>
          <w:szCs w:val="24"/>
        </w:rPr>
        <w:t>. rugsėjo 3 d. įsakymą Nr. 4-441</w:t>
      </w:r>
      <w:r w:rsidRPr="007A6866">
        <w:rPr>
          <w:szCs w:val="24"/>
        </w:rPr>
        <w:t xml:space="preserve"> </w:t>
      </w:r>
      <w:r>
        <w:rPr>
          <w:szCs w:val="24"/>
        </w:rPr>
        <w:t xml:space="preserve">„Dėl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gruodžio 18 d. įsakymo Nr. 4-533 „Dėl Lietuvos Respublikos ūkio ministerijos viešųjų pirkimų atlikimo“ pakeitimo“ 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>., 2009, Nr. 107-4498);</w:t>
      </w:r>
    </w:p>
    <w:p w:rsidR="002E2641" w:rsidRDefault="002E2641" w:rsidP="002E2641">
      <w:pPr>
        <w:ind w:firstLine="360"/>
        <w:rPr>
          <w:szCs w:val="24"/>
        </w:rPr>
      </w:pPr>
      <w:r>
        <w:rPr>
          <w:szCs w:val="24"/>
        </w:rPr>
        <w:t xml:space="preserve">1.7. Lietuvos Respublikos ūkio ministro </w:t>
      </w:r>
      <w:smartTag w:uri="urn:schemas-microsoft-com:office:smarttags" w:element="metricconverter">
        <w:smartTagPr>
          <w:attr w:name="ProductID" w:val="2009 m"/>
        </w:smartTagPr>
        <w:r>
          <w:rPr>
            <w:szCs w:val="24"/>
          </w:rPr>
          <w:t>2009 m</w:t>
        </w:r>
      </w:smartTag>
      <w:r>
        <w:rPr>
          <w:szCs w:val="24"/>
        </w:rPr>
        <w:t xml:space="preserve">. spalio 27 d. įsakymą Nr. 4-533 „Dėl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gruodžio 18 d. įsakymo Nr. 4-533 „Dėl Lietuvos Respublikos ūkio ministerijos viešųjų pirkimų atlikimo“ pakeitimo“ 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>., 2009, Nr. 129-5628);</w:t>
      </w:r>
    </w:p>
    <w:p w:rsidR="002E2641" w:rsidRPr="007D595C" w:rsidRDefault="002E2641" w:rsidP="002E2641">
      <w:pPr>
        <w:ind w:firstLine="360"/>
        <w:rPr>
          <w:szCs w:val="24"/>
        </w:rPr>
      </w:pPr>
      <w:r>
        <w:rPr>
          <w:szCs w:val="24"/>
        </w:rPr>
        <w:t>1.8.</w:t>
      </w:r>
      <w:r w:rsidRPr="007A6866">
        <w:rPr>
          <w:szCs w:val="24"/>
        </w:rPr>
        <w:t xml:space="preserve"> </w:t>
      </w:r>
      <w:r>
        <w:rPr>
          <w:szCs w:val="24"/>
        </w:rPr>
        <w:t xml:space="preserve">Lietuvos Respublikos ūkio ministro </w:t>
      </w:r>
      <w:smartTag w:uri="urn:schemas-microsoft-com:office:smarttags" w:element="metricconverter">
        <w:smartTagPr>
          <w:attr w:name="ProductID" w:val="2010 m"/>
        </w:smartTagPr>
        <w:r>
          <w:rPr>
            <w:szCs w:val="24"/>
          </w:rPr>
          <w:t>2010 m</w:t>
        </w:r>
      </w:smartTag>
      <w:r>
        <w:rPr>
          <w:szCs w:val="24"/>
        </w:rPr>
        <w:t xml:space="preserve">. liepos 13 d. įsakymą Nr. 4-524 „Dėl Lietuvos Respublikos ūkio ministro </w:t>
      </w:r>
      <w:smartTag w:uri="urn:schemas-microsoft-com:office:smarttags" w:element="metricconverter">
        <w:smartTagPr>
          <w:attr w:name="ProductID" w:val="2007 m"/>
        </w:smartTagPr>
        <w:r>
          <w:rPr>
            <w:szCs w:val="24"/>
          </w:rPr>
          <w:t>2007 m</w:t>
        </w:r>
      </w:smartTag>
      <w:r>
        <w:rPr>
          <w:szCs w:val="24"/>
        </w:rPr>
        <w:t>. gruodžio 18 d. įsakymo Nr. 4-533 „Dėl Lietuvos Respublikos ūkio ministerijos viešųjų pirkimų atlikimo“ pakeitimo“ (</w:t>
      </w:r>
      <w:proofErr w:type="spellStart"/>
      <w:r>
        <w:rPr>
          <w:szCs w:val="24"/>
        </w:rPr>
        <w:t>Žin</w:t>
      </w:r>
      <w:proofErr w:type="spellEnd"/>
      <w:r>
        <w:rPr>
          <w:szCs w:val="24"/>
        </w:rPr>
        <w:t>., 2010, Nr. 85-4483).</w:t>
      </w:r>
    </w:p>
    <w:p w:rsidR="002E2641" w:rsidRDefault="002E2641" w:rsidP="002E2641">
      <w:pPr>
        <w:ind w:firstLine="426"/>
      </w:pPr>
      <w:r>
        <w:t>2. N u s t a t a u, kad šis įsakymas įsigalioja 2011 m. vasario 1</w:t>
      </w:r>
      <w:r w:rsidR="005F1441">
        <w:t>8</w:t>
      </w:r>
      <w:r>
        <w:t xml:space="preserve"> dieną. </w:t>
      </w:r>
    </w:p>
    <w:p w:rsidR="00CB4DFB" w:rsidRDefault="00CB4DFB"/>
    <w:p w:rsidR="00CB4DFB" w:rsidRDefault="00CB4DFB"/>
    <w:p w:rsidR="0043487D" w:rsidRDefault="0043487D"/>
    <w:p w:rsidR="00CB4DFB" w:rsidRDefault="00CB4DFB">
      <w:pPr>
        <w:ind w:firstLine="0"/>
        <w:jc w:val="left"/>
      </w:pPr>
      <w:r>
        <w:t>Ūkio ministras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Dainius Kreivys</w:t>
      </w:r>
    </w:p>
    <w:p w:rsidR="00CB4DFB" w:rsidRDefault="00CB4DFB">
      <w:pPr>
        <w:ind w:firstLine="0"/>
        <w:jc w:val="left"/>
      </w:pPr>
    </w:p>
    <w:p w:rsidR="00CB4DFB" w:rsidRDefault="00CB4DFB">
      <w:pPr>
        <w:ind w:firstLine="0"/>
        <w:jc w:val="left"/>
      </w:pPr>
    </w:p>
    <w:p w:rsidR="00CB4DFB" w:rsidRDefault="00CB4DFB">
      <w:pPr>
        <w:ind w:firstLine="0"/>
        <w:jc w:val="left"/>
      </w:pPr>
    </w:p>
    <w:p w:rsidR="00CB4DFB" w:rsidRDefault="00CB4DFB">
      <w:pPr>
        <w:ind w:firstLine="0"/>
        <w:jc w:val="left"/>
      </w:pPr>
    </w:p>
    <w:p w:rsidR="00CB4DFB" w:rsidRDefault="00CB4DFB">
      <w:pPr>
        <w:ind w:firstLine="0"/>
        <w:jc w:val="left"/>
      </w:pPr>
      <w:r>
        <w:t xml:space="preserve">Parengė </w:t>
      </w:r>
    </w:p>
    <w:sectPr w:rsidR="00CB4DFB" w:rsidSect="00CB4DFB">
      <w:headerReference w:type="default" r:id="rId7"/>
      <w:footerReference w:type="even" r:id="rId8"/>
      <w:pgSz w:w="11906" w:h="16838" w:code="9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C1" w:rsidRDefault="003762C1">
      <w:r>
        <w:separator/>
      </w:r>
    </w:p>
  </w:endnote>
  <w:endnote w:type="continuationSeparator" w:id="0">
    <w:p w:rsidR="003762C1" w:rsidRDefault="0037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FB" w:rsidRDefault="00913C1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B4DF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4DFB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B4DFB" w:rsidRDefault="00CB4DF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C1" w:rsidRDefault="003762C1">
      <w:r>
        <w:separator/>
      </w:r>
    </w:p>
  </w:footnote>
  <w:footnote w:type="continuationSeparator" w:id="0">
    <w:p w:rsidR="003762C1" w:rsidRDefault="00376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FB" w:rsidRDefault="00913C1E">
    <w:pPr>
      <w:pStyle w:val="Antrats"/>
      <w:jc w:val="center"/>
    </w:pPr>
    <w:r>
      <w:rPr>
        <w:rStyle w:val="Puslapionumeris"/>
      </w:rPr>
      <w:fldChar w:fldCharType="begin"/>
    </w:r>
    <w:r w:rsidR="00CB4DFB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E264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513"/>
    <w:rsid w:val="0002511F"/>
    <w:rsid w:val="000338D5"/>
    <w:rsid w:val="00061414"/>
    <w:rsid w:val="00065167"/>
    <w:rsid w:val="000A4F06"/>
    <w:rsid w:val="00113774"/>
    <w:rsid w:val="00131C4F"/>
    <w:rsid w:val="00157E38"/>
    <w:rsid w:val="001838C3"/>
    <w:rsid w:val="00197656"/>
    <w:rsid w:val="001A61CC"/>
    <w:rsid w:val="001E411E"/>
    <w:rsid w:val="001F4C02"/>
    <w:rsid w:val="002E2641"/>
    <w:rsid w:val="00346A0E"/>
    <w:rsid w:val="00364746"/>
    <w:rsid w:val="003762C1"/>
    <w:rsid w:val="003A7513"/>
    <w:rsid w:val="003C041A"/>
    <w:rsid w:val="003D7300"/>
    <w:rsid w:val="003E3E81"/>
    <w:rsid w:val="0043487D"/>
    <w:rsid w:val="004355C0"/>
    <w:rsid w:val="00443D9F"/>
    <w:rsid w:val="004D1727"/>
    <w:rsid w:val="004F2B6C"/>
    <w:rsid w:val="00504138"/>
    <w:rsid w:val="00582C04"/>
    <w:rsid w:val="00590571"/>
    <w:rsid w:val="005F1441"/>
    <w:rsid w:val="0067206A"/>
    <w:rsid w:val="00685EC2"/>
    <w:rsid w:val="006E42C0"/>
    <w:rsid w:val="006F78E1"/>
    <w:rsid w:val="00772DEA"/>
    <w:rsid w:val="00773FC5"/>
    <w:rsid w:val="007A0439"/>
    <w:rsid w:val="007A6866"/>
    <w:rsid w:val="007B61BC"/>
    <w:rsid w:val="007C456E"/>
    <w:rsid w:val="007D595C"/>
    <w:rsid w:val="007D7D57"/>
    <w:rsid w:val="007E39E2"/>
    <w:rsid w:val="008351A0"/>
    <w:rsid w:val="00843C1E"/>
    <w:rsid w:val="00856804"/>
    <w:rsid w:val="00895401"/>
    <w:rsid w:val="008D67DE"/>
    <w:rsid w:val="008D6A55"/>
    <w:rsid w:val="008E49AC"/>
    <w:rsid w:val="00913C1E"/>
    <w:rsid w:val="0093119C"/>
    <w:rsid w:val="00954B0D"/>
    <w:rsid w:val="00975CBD"/>
    <w:rsid w:val="009A703F"/>
    <w:rsid w:val="009A7842"/>
    <w:rsid w:val="00A51260"/>
    <w:rsid w:val="00A61FC1"/>
    <w:rsid w:val="00AC0C2A"/>
    <w:rsid w:val="00AF02D1"/>
    <w:rsid w:val="00B243AD"/>
    <w:rsid w:val="00B25729"/>
    <w:rsid w:val="00B37AC4"/>
    <w:rsid w:val="00B84535"/>
    <w:rsid w:val="00C937DD"/>
    <w:rsid w:val="00CB4DFB"/>
    <w:rsid w:val="00CC265D"/>
    <w:rsid w:val="00CD5DEB"/>
    <w:rsid w:val="00CE583A"/>
    <w:rsid w:val="00D236D5"/>
    <w:rsid w:val="00D626BA"/>
    <w:rsid w:val="00D91740"/>
    <w:rsid w:val="00DF3E31"/>
    <w:rsid w:val="00E73CCC"/>
    <w:rsid w:val="00E83120"/>
    <w:rsid w:val="00EC1332"/>
    <w:rsid w:val="00F077EC"/>
    <w:rsid w:val="00FA21A5"/>
    <w:rsid w:val="00FA3803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61CC"/>
    <w:pPr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A61C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65167"/>
    <w:rPr>
      <w:rFonts w:cs="Times New Roman"/>
      <w:sz w:val="20"/>
      <w:szCs w:val="20"/>
      <w:lang w:eastAsia="en-US"/>
    </w:rPr>
  </w:style>
  <w:style w:type="paragraph" w:styleId="Porat">
    <w:name w:val="footer"/>
    <w:basedOn w:val="prastasis"/>
    <w:link w:val="PoratDiagrama"/>
    <w:uiPriority w:val="99"/>
    <w:rsid w:val="001A61C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65167"/>
    <w:rPr>
      <w:rFonts w:cs="Times New Roman"/>
      <w:sz w:val="20"/>
      <w:szCs w:val="20"/>
      <w:lang w:eastAsia="en-US"/>
    </w:rPr>
  </w:style>
  <w:style w:type="character" w:styleId="Puslapionumeris">
    <w:name w:val="page number"/>
    <w:basedOn w:val="Numatytasispastraiposriftas"/>
    <w:uiPriority w:val="99"/>
    <w:rsid w:val="001A61CC"/>
    <w:rPr>
      <w:rFonts w:cs="Times New Roman"/>
    </w:rPr>
  </w:style>
  <w:style w:type="character" w:styleId="Komentaronuoroda">
    <w:name w:val="annotation reference"/>
    <w:basedOn w:val="Numatytasispastraiposriftas"/>
    <w:uiPriority w:val="99"/>
    <w:rsid w:val="008D67DE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8D67DE"/>
    <w:pPr>
      <w:ind w:firstLine="0"/>
      <w:jc w:val="left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8D67DE"/>
    <w:rPr>
      <w:rFonts w:cs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rsid w:val="008D67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8D67DE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rsid w:val="004F2B6C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4F2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  <w:jc w:val="left"/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4F2B6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alekna\Local%20Settings\Temporary%20Internet%20Files\Content.MSO\78BA1F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78BA1FAD.dot</Template>
  <TotalTime>2</TotalTime>
  <Pages>1</Pages>
  <Words>1657</Words>
  <Characters>945</Characters>
  <Application>Microsoft Office Word</Application>
  <DocSecurity>0</DocSecurity>
  <Lines>7</Lines>
  <Paragraphs>5</Paragraphs>
  <ScaleCrop>false</ScaleCrop>
  <Company>KPC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d.krusnaite</dc:creator>
  <cp:lastModifiedBy>d.krusnaite</cp:lastModifiedBy>
  <cp:revision>6</cp:revision>
  <cp:lastPrinted>2010-12-28T13:44:00Z</cp:lastPrinted>
  <dcterms:created xsi:type="dcterms:W3CDTF">2011-01-13T06:16:00Z</dcterms:created>
  <dcterms:modified xsi:type="dcterms:W3CDTF">2011-02-08T08:22:00Z</dcterms:modified>
</cp:coreProperties>
</file>