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28" w:rsidRDefault="00866C28" w:rsidP="00866C28">
      <w:pPr>
        <w:jc w:val="both"/>
        <w:rPr>
          <w:b w:val="0"/>
          <w:spacing w:val="-2"/>
        </w:rPr>
      </w:pPr>
    </w:p>
    <w:p w:rsidR="00866C28" w:rsidRDefault="00866C28" w:rsidP="00866C28">
      <w:pPr>
        <w:jc w:val="both"/>
        <w:rPr>
          <w:b w:val="0"/>
          <w:spacing w:val="-2"/>
        </w:rPr>
      </w:pPr>
    </w:p>
    <w:p w:rsidR="00866C28" w:rsidRPr="00782CBA" w:rsidRDefault="00866C28" w:rsidP="00866C28">
      <w:pPr>
        <w:shd w:val="clear" w:color="auto" w:fill="FFFFFF"/>
        <w:ind w:left="5940"/>
        <w:jc w:val="both"/>
        <w:rPr>
          <w:b w:val="0"/>
          <w:color w:val="000000"/>
          <w:spacing w:val="-1"/>
          <w:sz w:val="22"/>
          <w:szCs w:val="22"/>
        </w:rPr>
      </w:pPr>
      <w:r w:rsidRPr="00782CBA">
        <w:rPr>
          <w:b w:val="0"/>
          <w:color w:val="000000"/>
          <w:spacing w:val="-1"/>
          <w:sz w:val="22"/>
          <w:szCs w:val="22"/>
        </w:rPr>
        <w:t xml:space="preserve">PATVIRTINTA </w:t>
      </w:r>
    </w:p>
    <w:p w:rsidR="00866C28" w:rsidRPr="00782CBA" w:rsidRDefault="00866C28" w:rsidP="00866C28">
      <w:pPr>
        <w:shd w:val="clear" w:color="auto" w:fill="FFFFFF"/>
        <w:ind w:left="5940"/>
        <w:jc w:val="both"/>
        <w:rPr>
          <w:b w:val="0"/>
          <w:color w:val="000000"/>
          <w:spacing w:val="-1"/>
          <w:sz w:val="22"/>
          <w:szCs w:val="22"/>
        </w:rPr>
      </w:pPr>
      <w:r w:rsidRPr="00782CBA">
        <w:rPr>
          <w:b w:val="0"/>
          <w:color w:val="000000"/>
          <w:spacing w:val="-1"/>
          <w:sz w:val="22"/>
          <w:szCs w:val="22"/>
        </w:rPr>
        <w:t>V</w:t>
      </w:r>
      <w:r>
        <w:rPr>
          <w:b w:val="0"/>
          <w:color w:val="000000"/>
          <w:spacing w:val="-1"/>
          <w:sz w:val="22"/>
          <w:szCs w:val="22"/>
        </w:rPr>
        <w:t>š</w:t>
      </w:r>
      <w:r w:rsidRPr="00782CBA">
        <w:rPr>
          <w:b w:val="0"/>
          <w:color w:val="000000"/>
          <w:spacing w:val="-1"/>
          <w:sz w:val="22"/>
          <w:szCs w:val="22"/>
        </w:rPr>
        <w:t>Į „Europos vartotojų centras“</w:t>
      </w:r>
    </w:p>
    <w:p w:rsidR="00866C28" w:rsidRDefault="00866C28" w:rsidP="00866C28">
      <w:pPr>
        <w:shd w:val="clear" w:color="auto" w:fill="FFFFFF"/>
        <w:ind w:left="5940"/>
        <w:jc w:val="both"/>
        <w:rPr>
          <w:b w:val="0"/>
          <w:color w:val="000000"/>
          <w:spacing w:val="-4"/>
          <w:sz w:val="22"/>
          <w:szCs w:val="22"/>
        </w:rPr>
      </w:pPr>
      <w:r w:rsidRPr="00782CBA">
        <w:rPr>
          <w:b w:val="0"/>
          <w:color w:val="000000"/>
          <w:spacing w:val="-1"/>
          <w:sz w:val="22"/>
          <w:szCs w:val="22"/>
        </w:rPr>
        <w:t xml:space="preserve">direktoriaus </w:t>
      </w:r>
      <w:bookmarkStart w:id="0" w:name="_GoBack"/>
      <w:r w:rsidRPr="00782CBA">
        <w:rPr>
          <w:b w:val="0"/>
          <w:color w:val="000000"/>
          <w:spacing w:val="-4"/>
          <w:sz w:val="22"/>
          <w:szCs w:val="22"/>
        </w:rPr>
        <w:t>2010 m.</w:t>
      </w:r>
      <w:r>
        <w:rPr>
          <w:b w:val="0"/>
          <w:color w:val="000000"/>
          <w:spacing w:val="-4"/>
          <w:sz w:val="22"/>
          <w:szCs w:val="22"/>
        </w:rPr>
        <w:t xml:space="preserve"> birželio 17 </w:t>
      </w:r>
      <w:r w:rsidRPr="00782CBA">
        <w:rPr>
          <w:b w:val="0"/>
          <w:color w:val="000000"/>
          <w:spacing w:val="-4"/>
          <w:sz w:val="22"/>
          <w:szCs w:val="22"/>
        </w:rPr>
        <w:t xml:space="preserve">d. </w:t>
      </w:r>
      <w:r>
        <w:rPr>
          <w:b w:val="0"/>
          <w:color w:val="000000"/>
          <w:spacing w:val="-4"/>
          <w:sz w:val="22"/>
          <w:szCs w:val="22"/>
        </w:rPr>
        <w:t xml:space="preserve">      </w:t>
      </w:r>
      <w:r w:rsidRPr="00782CBA">
        <w:rPr>
          <w:b w:val="0"/>
          <w:color w:val="000000"/>
          <w:spacing w:val="-4"/>
          <w:sz w:val="22"/>
          <w:szCs w:val="22"/>
        </w:rPr>
        <w:t xml:space="preserve">įsakymu Nr. </w:t>
      </w:r>
      <w:r>
        <w:rPr>
          <w:b w:val="0"/>
          <w:color w:val="000000"/>
          <w:spacing w:val="-4"/>
          <w:sz w:val="22"/>
          <w:szCs w:val="22"/>
        </w:rPr>
        <w:t xml:space="preserve">1-6 </w:t>
      </w:r>
    </w:p>
    <w:bookmarkEnd w:id="0"/>
    <w:p w:rsidR="00866C28" w:rsidRDefault="00866C28" w:rsidP="00866C28">
      <w:pPr>
        <w:shd w:val="clear" w:color="auto" w:fill="FFFFFF"/>
        <w:ind w:left="5940"/>
        <w:jc w:val="both"/>
        <w:rPr>
          <w:b w:val="0"/>
        </w:rPr>
      </w:pPr>
    </w:p>
    <w:p w:rsidR="00866C28" w:rsidRDefault="00866C28" w:rsidP="00866C28">
      <w:pPr>
        <w:ind w:firstLine="360"/>
        <w:jc w:val="both"/>
        <w:rPr>
          <w:b w:val="0"/>
        </w:rPr>
      </w:pPr>
    </w:p>
    <w:p w:rsidR="00866C28" w:rsidRPr="00617387" w:rsidRDefault="00866C28" w:rsidP="00866C28">
      <w:pPr>
        <w:jc w:val="both"/>
      </w:pPr>
    </w:p>
    <w:p w:rsidR="00866C28" w:rsidRPr="00617387" w:rsidRDefault="00866C28" w:rsidP="00866C28">
      <w:pPr>
        <w:jc w:val="center"/>
        <w:rPr>
          <w:sz w:val="22"/>
          <w:szCs w:val="22"/>
          <w:highlight w:val="green"/>
        </w:rPr>
      </w:pPr>
      <w:r w:rsidRPr="00617387">
        <w:rPr>
          <w:sz w:val="22"/>
          <w:szCs w:val="22"/>
        </w:rPr>
        <w:t>VIEŠOSIOS ĮSTAIGOS „EUROPOS VARTOTOJŲ CENTRAS“</w:t>
      </w:r>
    </w:p>
    <w:p w:rsidR="00866C28" w:rsidRPr="00617387" w:rsidRDefault="00866C28" w:rsidP="00866C28">
      <w:pPr>
        <w:jc w:val="center"/>
        <w:rPr>
          <w:sz w:val="22"/>
          <w:szCs w:val="22"/>
        </w:rPr>
      </w:pPr>
      <w:r w:rsidRPr="00617387">
        <w:rPr>
          <w:sz w:val="22"/>
          <w:szCs w:val="22"/>
        </w:rPr>
        <w:t>SUPAPRASTINTŲ VIEŠŲJŲ PIRKIMŲ TAISYKLĖS</w:t>
      </w:r>
    </w:p>
    <w:p w:rsidR="00866C28" w:rsidRPr="00617387" w:rsidRDefault="00866C28" w:rsidP="00866C28">
      <w:pPr>
        <w:ind w:firstLine="360"/>
        <w:jc w:val="both"/>
        <w:rPr>
          <w:sz w:val="22"/>
          <w:szCs w:val="22"/>
        </w:rPr>
      </w:pPr>
    </w:p>
    <w:p w:rsidR="00866C28" w:rsidRPr="00617387" w:rsidRDefault="00866C28" w:rsidP="00866C28">
      <w:pPr>
        <w:ind w:firstLine="360"/>
        <w:jc w:val="center"/>
        <w:rPr>
          <w:sz w:val="22"/>
          <w:szCs w:val="22"/>
        </w:rPr>
      </w:pPr>
      <w:r w:rsidRPr="00617387">
        <w:rPr>
          <w:sz w:val="22"/>
          <w:szCs w:val="22"/>
        </w:rPr>
        <w:t>TURINYS</w:t>
      </w:r>
    </w:p>
    <w:p w:rsidR="00866C28" w:rsidRPr="00B85F90" w:rsidRDefault="00866C28" w:rsidP="00866C28">
      <w:pPr>
        <w:ind w:firstLine="360"/>
        <w:jc w:val="center"/>
        <w:rPr>
          <w:b w:val="0"/>
          <w:sz w:val="22"/>
          <w:szCs w:val="22"/>
        </w:rPr>
      </w:pPr>
    </w:p>
    <w:p w:rsidR="00866C28" w:rsidRPr="00B85F90" w:rsidRDefault="00866C28" w:rsidP="00866C28">
      <w:pPr>
        <w:ind w:firstLine="360"/>
        <w:jc w:val="center"/>
        <w:rPr>
          <w:b w:val="0"/>
          <w:sz w:val="22"/>
          <w:szCs w:val="22"/>
        </w:rPr>
      </w:pPr>
    </w:p>
    <w:p w:rsidR="00866C28" w:rsidRPr="00B85F90" w:rsidRDefault="00866C28" w:rsidP="00866C28">
      <w:pPr>
        <w:ind w:firstLine="360"/>
        <w:jc w:val="center"/>
        <w:rPr>
          <w:b w:val="0"/>
          <w:sz w:val="22"/>
          <w:szCs w:val="22"/>
        </w:rPr>
      </w:pP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caps w:val="0"/>
          <w:lang w:val="lt-LT"/>
        </w:rPr>
        <w:t>BENDROSIOS NUOSTATOS</w:t>
      </w:r>
      <w:r w:rsidRPr="00AD6030">
        <w:rPr>
          <w:rFonts w:ascii="Times New Roman" w:hAnsi="Times New Roman"/>
          <w:b w:val="0"/>
          <w:caps w:val="0"/>
          <w:lang w:val="lt-LT"/>
        </w:rPr>
        <w:t xml:space="preserve"> ..................................................................................................</w:t>
      </w:r>
      <w:r>
        <w:rPr>
          <w:rFonts w:ascii="Times New Roman" w:hAnsi="Times New Roman"/>
          <w:b w:val="0"/>
          <w:caps w:val="0"/>
          <w:lang w:val="lt-LT"/>
        </w:rPr>
        <w:t>............</w:t>
      </w:r>
      <w:r w:rsidRPr="00AD6030">
        <w:rPr>
          <w:rFonts w:ascii="Times New Roman" w:hAnsi="Times New Roman"/>
          <w:caps w:val="0"/>
          <w:lang w:val="lt-LT"/>
        </w:rPr>
        <w:t xml:space="preserve"> 2 </w:t>
      </w:r>
    </w:p>
    <w:p w:rsidR="00866C28" w:rsidRPr="00AD6030" w:rsidRDefault="00866C28" w:rsidP="00866C28">
      <w:pPr>
        <w:pStyle w:val="CentrBold"/>
        <w:numPr>
          <w:ilvl w:val="0"/>
          <w:numId w:val="2"/>
        </w:numPr>
        <w:spacing w:line="360" w:lineRule="auto"/>
        <w:ind w:left="1077"/>
        <w:jc w:val="left"/>
        <w:rPr>
          <w:rFonts w:ascii="Times New Roman" w:hAnsi="Times New Roman"/>
          <w:lang w:val="lt-LT"/>
        </w:rPr>
      </w:pPr>
      <w:r w:rsidRPr="00AD6030">
        <w:rPr>
          <w:rFonts w:ascii="Times New Roman" w:hAnsi="Times New Roman"/>
          <w:lang w:val="lt-LT"/>
        </w:rPr>
        <w:t xml:space="preserve">SUPAPRASTINTŲ PIRKIMŲ PLANAVIMAS IR ORGANIZAVIMAS. SUPAPRASTINTUS PIRKIMUS ATLIEKANTYS ASMENYS </w:t>
      </w:r>
      <w:r w:rsidRPr="00AD6030">
        <w:rPr>
          <w:rFonts w:ascii="Times New Roman" w:hAnsi="Times New Roman"/>
          <w:b w:val="0"/>
          <w:lang w:val="lt-LT"/>
        </w:rPr>
        <w:t>........................................................................................</w:t>
      </w:r>
      <w:r>
        <w:rPr>
          <w:rFonts w:ascii="Times New Roman" w:hAnsi="Times New Roman"/>
          <w:b w:val="0"/>
          <w:lang w:val="lt-LT"/>
        </w:rPr>
        <w:t>...</w:t>
      </w:r>
      <w:r w:rsidRPr="00AD6030">
        <w:rPr>
          <w:rFonts w:ascii="Times New Roman" w:hAnsi="Times New Roman"/>
          <w:b w:val="0"/>
          <w:lang w:val="lt-LT"/>
        </w:rPr>
        <w:t xml:space="preserve"> </w:t>
      </w:r>
      <w:r w:rsidRPr="00AD6030">
        <w:rPr>
          <w:rFonts w:ascii="Times New Roman" w:hAnsi="Times New Roman"/>
          <w:lang w:val="lt-LT"/>
        </w:rPr>
        <w:t>3</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caps w:val="0"/>
          <w:lang w:val="lt-LT"/>
        </w:rPr>
        <w:t>SUPAPRASTINTŲ PIRKIMŲ PASKELBIMAS</w:t>
      </w:r>
      <w:r w:rsidRPr="00AD6030">
        <w:rPr>
          <w:rFonts w:ascii="Times New Roman" w:hAnsi="Times New Roman"/>
          <w:b w:val="0"/>
          <w:caps w:val="0"/>
          <w:lang w:val="lt-LT"/>
        </w:rPr>
        <w:t xml:space="preserve"> ....................................................................</w:t>
      </w:r>
      <w:r>
        <w:rPr>
          <w:rFonts w:ascii="Times New Roman" w:hAnsi="Times New Roman"/>
          <w:b w:val="0"/>
          <w:caps w:val="0"/>
          <w:lang w:val="lt-LT"/>
        </w:rPr>
        <w:t>...........</w:t>
      </w:r>
      <w:r w:rsidRPr="00AD6030">
        <w:rPr>
          <w:rFonts w:ascii="Times New Roman" w:hAnsi="Times New Roman"/>
          <w:caps w:val="0"/>
          <w:lang w:val="lt-LT"/>
        </w:rPr>
        <w:t xml:space="preserve"> </w:t>
      </w:r>
      <w:r>
        <w:rPr>
          <w:rFonts w:ascii="Times New Roman" w:hAnsi="Times New Roman"/>
          <w:caps w:val="0"/>
          <w:lang w:val="lt-LT"/>
        </w:rPr>
        <w:t>3</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caps w:val="0"/>
          <w:lang w:val="lt-LT"/>
        </w:rPr>
        <w:t xml:space="preserve">PIRKIMO DOKUMENTŲ RENGIMAS, PAAIŠKINIMAI, TEIKIMAS </w:t>
      </w:r>
      <w:r w:rsidRPr="00AD6030">
        <w:rPr>
          <w:rFonts w:ascii="Times New Roman" w:hAnsi="Times New Roman"/>
          <w:b w:val="0"/>
          <w:caps w:val="0"/>
          <w:lang w:val="lt-LT"/>
        </w:rPr>
        <w:t>...........................</w:t>
      </w:r>
      <w:r>
        <w:rPr>
          <w:rFonts w:ascii="Times New Roman" w:hAnsi="Times New Roman"/>
          <w:b w:val="0"/>
          <w:caps w:val="0"/>
          <w:lang w:val="lt-LT"/>
        </w:rPr>
        <w:t>...........</w:t>
      </w:r>
      <w:r w:rsidRPr="00AD6030">
        <w:rPr>
          <w:rFonts w:ascii="Times New Roman" w:hAnsi="Times New Roman"/>
          <w:b w:val="0"/>
          <w:caps w:val="0"/>
          <w:lang w:val="lt-LT"/>
        </w:rPr>
        <w:t xml:space="preserve">. </w:t>
      </w:r>
      <w:r w:rsidRPr="00AD6030">
        <w:rPr>
          <w:rFonts w:ascii="Times New Roman" w:hAnsi="Times New Roman"/>
          <w:caps w:val="0"/>
          <w:lang w:val="lt-LT"/>
        </w:rPr>
        <w:t>4</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REIKALAVIMAI PASIŪLYMŲ IR PARAIŠKŲ RENGIMUI </w:t>
      </w:r>
      <w:r w:rsidRPr="00AD6030">
        <w:rPr>
          <w:rFonts w:ascii="Times New Roman" w:hAnsi="Times New Roman"/>
          <w:b w:val="0"/>
          <w:lang w:val="lt-LT"/>
        </w:rPr>
        <w:t>.............................................</w:t>
      </w:r>
      <w:r>
        <w:rPr>
          <w:rFonts w:ascii="Times New Roman" w:hAnsi="Times New Roman"/>
          <w:b w:val="0"/>
          <w:lang w:val="lt-LT"/>
        </w:rPr>
        <w:t>...........</w:t>
      </w:r>
      <w:r>
        <w:rPr>
          <w:rFonts w:ascii="Times New Roman" w:hAnsi="Times New Roman"/>
          <w:lang w:val="lt-LT"/>
        </w:rPr>
        <w:t xml:space="preserve"> 6</w:t>
      </w:r>
      <w:r w:rsidRPr="00AD6030">
        <w:rPr>
          <w:rFonts w:ascii="Times New Roman" w:hAnsi="Times New Roman"/>
          <w:lang w:val="lt-LT"/>
        </w:rPr>
        <w:t xml:space="preserve"> </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TECHNINĖ SPECIFIKACIJA </w:t>
      </w:r>
      <w:r w:rsidRPr="00AD6030">
        <w:rPr>
          <w:rFonts w:ascii="Times New Roman" w:hAnsi="Times New Roman"/>
          <w:b w:val="0"/>
          <w:lang w:val="lt-LT"/>
        </w:rPr>
        <w:t>..................................................................................................</w:t>
      </w:r>
      <w:r>
        <w:rPr>
          <w:rFonts w:ascii="Times New Roman" w:hAnsi="Times New Roman"/>
          <w:b w:val="0"/>
          <w:lang w:val="lt-LT"/>
        </w:rPr>
        <w:t>...........</w:t>
      </w:r>
      <w:r w:rsidRPr="00AD6030">
        <w:rPr>
          <w:rFonts w:ascii="Times New Roman" w:hAnsi="Times New Roman"/>
          <w:b w:val="0"/>
          <w:lang w:val="lt-LT"/>
        </w:rPr>
        <w:t xml:space="preserve"> </w:t>
      </w:r>
      <w:r w:rsidRPr="00AD6030">
        <w:rPr>
          <w:rFonts w:ascii="Times New Roman" w:hAnsi="Times New Roman"/>
          <w:lang w:val="lt-LT"/>
        </w:rPr>
        <w:t>6</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TIEKĖJŲ KVALIFIKACIJOS PATIKRINIMAS </w:t>
      </w:r>
      <w:r>
        <w:rPr>
          <w:rFonts w:ascii="Times New Roman" w:hAnsi="Times New Roman"/>
          <w:b w:val="0"/>
          <w:lang w:val="lt-LT"/>
        </w:rPr>
        <w:t>..............................................................................</w:t>
      </w:r>
      <w:r w:rsidRPr="00AD6030">
        <w:rPr>
          <w:rFonts w:ascii="Times New Roman" w:hAnsi="Times New Roman"/>
          <w:lang w:val="lt-LT"/>
        </w:rPr>
        <w:t>6</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PASIŪLYMŲ NAGRINĖJIMAS IR VERTINIMAS </w:t>
      </w:r>
      <w:r>
        <w:rPr>
          <w:rFonts w:ascii="Times New Roman" w:hAnsi="Times New Roman"/>
          <w:b w:val="0"/>
          <w:lang w:val="lt-LT"/>
        </w:rPr>
        <w:t>..........................................................................</w:t>
      </w:r>
      <w:r>
        <w:rPr>
          <w:rFonts w:ascii="Times New Roman" w:hAnsi="Times New Roman"/>
          <w:lang w:val="lt-LT"/>
        </w:rPr>
        <w:t>7</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PIRKIMO SUTARTIS</w:t>
      </w:r>
      <w:r w:rsidRPr="00AD6030">
        <w:rPr>
          <w:rFonts w:ascii="Times New Roman" w:hAnsi="Times New Roman"/>
          <w:b w:val="0"/>
          <w:lang w:val="lt-LT"/>
        </w:rPr>
        <w:t xml:space="preserve"> …………………………………………………………………………</w:t>
      </w:r>
      <w:r>
        <w:rPr>
          <w:rFonts w:ascii="Times New Roman" w:hAnsi="Times New Roman"/>
          <w:b w:val="0"/>
          <w:lang w:val="lt-LT"/>
        </w:rPr>
        <w:t>...........</w:t>
      </w:r>
      <w:r w:rsidRPr="00AD6030">
        <w:rPr>
          <w:rFonts w:ascii="Times New Roman" w:hAnsi="Times New Roman"/>
          <w:lang w:val="lt-LT"/>
        </w:rPr>
        <w:t xml:space="preserve"> </w:t>
      </w:r>
      <w:r>
        <w:rPr>
          <w:rFonts w:ascii="Times New Roman" w:hAnsi="Times New Roman"/>
          <w:lang w:val="lt-LT"/>
        </w:rPr>
        <w:t>8</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SUPAPRASTINTŲ PIRKIMŲ BŪDAI IR JŲ PASIRINKIMO SĄLYGOS </w:t>
      </w:r>
      <w:r w:rsidRPr="00975E78">
        <w:rPr>
          <w:rFonts w:ascii="Times New Roman" w:hAnsi="Times New Roman"/>
          <w:b w:val="0"/>
          <w:lang w:val="lt-LT"/>
        </w:rPr>
        <w:t>......................</w:t>
      </w:r>
      <w:r>
        <w:rPr>
          <w:rFonts w:ascii="Times New Roman" w:hAnsi="Times New Roman"/>
          <w:b w:val="0"/>
          <w:lang w:val="lt-LT"/>
        </w:rPr>
        <w:t>.............</w:t>
      </w:r>
      <w:r w:rsidRPr="00975E78">
        <w:rPr>
          <w:rFonts w:ascii="Times New Roman" w:hAnsi="Times New Roman"/>
          <w:lang w:val="lt-LT"/>
        </w:rPr>
        <w:t xml:space="preserve"> </w:t>
      </w:r>
      <w:r>
        <w:rPr>
          <w:rFonts w:ascii="Times New Roman" w:hAnsi="Times New Roman"/>
          <w:lang w:val="lt-LT"/>
        </w:rPr>
        <w:t>9</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SUPAPRASTINTAS atviras konkursas </w:t>
      </w:r>
      <w:r w:rsidRPr="00975E78">
        <w:rPr>
          <w:rFonts w:ascii="Times New Roman" w:hAnsi="Times New Roman"/>
          <w:b w:val="0"/>
          <w:lang w:val="lt-LT"/>
        </w:rPr>
        <w:t>....................................................................</w:t>
      </w:r>
      <w:r>
        <w:rPr>
          <w:rFonts w:ascii="Times New Roman" w:hAnsi="Times New Roman"/>
          <w:b w:val="0"/>
          <w:lang w:val="lt-LT"/>
        </w:rPr>
        <w:t>...........</w:t>
      </w:r>
      <w:r w:rsidRPr="00975E78">
        <w:rPr>
          <w:rFonts w:ascii="Times New Roman" w:hAnsi="Times New Roman"/>
          <w:b w:val="0"/>
          <w:lang w:val="lt-LT"/>
        </w:rPr>
        <w:t xml:space="preserve"> </w:t>
      </w:r>
      <w:r w:rsidRPr="00AD6030">
        <w:rPr>
          <w:rFonts w:ascii="Times New Roman" w:hAnsi="Times New Roman"/>
          <w:lang w:val="lt-LT"/>
        </w:rPr>
        <w:t>1</w:t>
      </w:r>
      <w:r>
        <w:rPr>
          <w:rFonts w:ascii="Times New Roman" w:hAnsi="Times New Roman"/>
          <w:lang w:val="lt-LT"/>
        </w:rPr>
        <w:t>1</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SUPAPRASTINTOS skelbiamos derybos </w:t>
      </w:r>
      <w:r w:rsidRPr="00975E78">
        <w:rPr>
          <w:rFonts w:ascii="Times New Roman" w:hAnsi="Times New Roman"/>
          <w:b w:val="0"/>
          <w:lang w:val="lt-LT"/>
        </w:rPr>
        <w:t>.................................................</w:t>
      </w:r>
      <w:r>
        <w:rPr>
          <w:rFonts w:ascii="Times New Roman" w:hAnsi="Times New Roman"/>
          <w:b w:val="0"/>
          <w:lang w:val="lt-LT"/>
        </w:rPr>
        <w:t>............................</w:t>
      </w:r>
      <w:r w:rsidRPr="00AD6030">
        <w:rPr>
          <w:rFonts w:ascii="Times New Roman" w:hAnsi="Times New Roman"/>
          <w:lang w:val="lt-LT"/>
        </w:rPr>
        <w:t>1</w:t>
      </w:r>
      <w:r>
        <w:rPr>
          <w:rFonts w:ascii="Times New Roman" w:hAnsi="Times New Roman"/>
          <w:lang w:val="lt-LT"/>
        </w:rPr>
        <w:t>1</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 APKLAUSA </w:t>
      </w:r>
      <w:r w:rsidRPr="00975E78">
        <w:rPr>
          <w:rFonts w:ascii="Times New Roman" w:hAnsi="Times New Roman"/>
          <w:b w:val="0"/>
          <w:lang w:val="lt-LT"/>
        </w:rPr>
        <w:t>..............................................................................................................................</w:t>
      </w:r>
      <w:r>
        <w:rPr>
          <w:rFonts w:ascii="Times New Roman" w:hAnsi="Times New Roman"/>
          <w:b w:val="0"/>
          <w:lang w:val="lt-LT"/>
        </w:rPr>
        <w:t>...........</w:t>
      </w:r>
      <w:r w:rsidRPr="00975E78">
        <w:rPr>
          <w:rFonts w:ascii="Times New Roman" w:hAnsi="Times New Roman"/>
          <w:b w:val="0"/>
          <w:lang w:val="lt-LT"/>
        </w:rPr>
        <w:t xml:space="preserve"> </w:t>
      </w:r>
      <w:r w:rsidRPr="00AD6030">
        <w:rPr>
          <w:rFonts w:ascii="Times New Roman" w:hAnsi="Times New Roman"/>
          <w:lang w:val="lt-LT"/>
        </w:rPr>
        <w:t>1</w:t>
      </w:r>
      <w:r>
        <w:rPr>
          <w:rFonts w:ascii="Times New Roman" w:hAnsi="Times New Roman"/>
          <w:lang w:val="lt-LT"/>
        </w:rPr>
        <w:t>1</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MAŽOS VERTĖS PIRKIMŲ YPATUMAI </w:t>
      </w:r>
      <w:r w:rsidRPr="00975E78">
        <w:rPr>
          <w:rFonts w:ascii="Times New Roman" w:hAnsi="Times New Roman"/>
          <w:b w:val="0"/>
          <w:lang w:val="lt-LT"/>
        </w:rPr>
        <w:t>..........................................................................</w:t>
      </w:r>
      <w:r>
        <w:rPr>
          <w:rFonts w:ascii="Times New Roman" w:hAnsi="Times New Roman"/>
          <w:b w:val="0"/>
          <w:lang w:val="lt-LT"/>
        </w:rPr>
        <w:t>...........</w:t>
      </w:r>
      <w:r w:rsidRPr="00975E78">
        <w:rPr>
          <w:rFonts w:ascii="Times New Roman" w:hAnsi="Times New Roman"/>
          <w:b w:val="0"/>
          <w:lang w:val="lt-LT"/>
        </w:rPr>
        <w:t>.</w:t>
      </w:r>
      <w:r w:rsidRPr="00AD6030">
        <w:rPr>
          <w:rFonts w:ascii="Times New Roman" w:hAnsi="Times New Roman"/>
          <w:lang w:val="lt-LT"/>
        </w:rPr>
        <w:t xml:space="preserve"> 1</w:t>
      </w:r>
      <w:r>
        <w:rPr>
          <w:rFonts w:ascii="Times New Roman" w:hAnsi="Times New Roman"/>
          <w:lang w:val="lt-LT"/>
        </w:rPr>
        <w:t>2</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SUPAPRASTINTŲ PIRKIMŲ DOKUMENTAVIMAS IR ATASKAITŲ PATEIKIMAS </w:t>
      </w:r>
      <w:r w:rsidRPr="00975E78">
        <w:rPr>
          <w:rFonts w:ascii="Times New Roman" w:hAnsi="Times New Roman"/>
          <w:b w:val="0"/>
          <w:lang w:val="lt-LT"/>
        </w:rPr>
        <w:t>.</w:t>
      </w:r>
      <w:r>
        <w:rPr>
          <w:rFonts w:ascii="Times New Roman" w:hAnsi="Times New Roman"/>
          <w:b w:val="0"/>
          <w:lang w:val="lt-LT"/>
        </w:rPr>
        <w:t>.........</w:t>
      </w:r>
      <w:r>
        <w:rPr>
          <w:rFonts w:ascii="Times New Roman" w:hAnsi="Times New Roman"/>
          <w:lang w:val="lt-LT"/>
        </w:rPr>
        <w:t>14</w:t>
      </w:r>
      <w:r w:rsidRPr="00AD6030">
        <w:rPr>
          <w:rFonts w:ascii="Times New Roman" w:hAnsi="Times New Roman"/>
          <w:lang w:val="lt-LT"/>
        </w:rPr>
        <w:t xml:space="preserve">  </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lang w:val="lt-LT"/>
        </w:rPr>
        <w:t xml:space="preserve">informacijos apie supaprastintUS pirkimUS teikimas </w:t>
      </w:r>
      <w:r w:rsidRPr="00975E78">
        <w:rPr>
          <w:rFonts w:ascii="Times New Roman" w:hAnsi="Times New Roman"/>
          <w:b w:val="0"/>
          <w:lang w:val="lt-LT"/>
        </w:rPr>
        <w:t>.............................</w:t>
      </w:r>
      <w:r>
        <w:rPr>
          <w:rFonts w:ascii="Times New Roman" w:hAnsi="Times New Roman"/>
          <w:b w:val="0"/>
          <w:lang w:val="lt-LT"/>
        </w:rPr>
        <w:t>.........</w:t>
      </w:r>
      <w:r w:rsidRPr="00AD6030">
        <w:rPr>
          <w:rFonts w:ascii="Times New Roman" w:hAnsi="Times New Roman"/>
          <w:lang w:val="lt-LT"/>
        </w:rPr>
        <w:t xml:space="preserve"> 1</w:t>
      </w:r>
      <w:r>
        <w:rPr>
          <w:rFonts w:ascii="Times New Roman" w:hAnsi="Times New Roman"/>
          <w:lang w:val="lt-LT"/>
        </w:rPr>
        <w:t>4</w:t>
      </w:r>
    </w:p>
    <w:p w:rsidR="00866C28" w:rsidRPr="00AD6030" w:rsidRDefault="00866C28" w:rsidP="00866C28">
      <w:pPr>
        <w:pStyle w:val="CentrBold"/>
        <w:numPr>
          <w:ilvl w:val="0"/>
          <w:numId w:val="2"/>
        </w:numPr>
        <w:spacing w:line="360" w:lineRule="auto"/>
        <w:ind w:left="1077"/>
        <w:jc w:val="left"/>
        <w:rPr>
          <w:rFonts w:ascii="Times New Roman" w:hAnsi="Times New Roman"/>
          <w:caps w:val="0"/>
          <w:lang w:val="lt-LT"/>
        </w:rPr>
      </w:pPr>
      <w:r w:rsidRPr="00AD6030">
        <w:rPr>
          <w:rFonts w:ascii="Times New Roman" w:hAnsi="Times New Roman"/>
          <w:color w:val="000000"/>
          <w:lang w:val="lt-LT"/>
        </w:rPr>
        <w:t xml:space="preserve">GINČŲ NAGRINĖJIMAS </w:t>
      </w:r>
      <w:r w:rsidRPr="00975E78">
        <w:rPr>
          <w:rFonts w:ascii="Times New Roman" w:hAnsi="Times New Roman"/>
          <w:b w:val="0"/>
          <w:color w:val="000000"/>
          <w:lang w:val="lt-LT"/>
        </w:rPr>
        <w:t>..........................................................................................................</w:t>
      </w:r>
      <w:r>
        <w:rPr>
          <w:rFonts w:ascii="Times New Roman" w:hAnsi="Times New Roman"/>
          <w:b w:val="0"/>
          <w:color w:val="000000"/>
          <w:lang w:val="lt-LT"/>
        </w:rPr>
        <w:t>........</w:t>
      </w:r>
      <w:r w:rsidRPr="00975E78">
        <w:rPr>
          <w:rFonts w:ascii="Times New Roman" w:hAnsi="Times New Roman"/>
          <w:b w:val="0"/>
          <w:color w:val="000000"/>
          <w:lang w:val="lt-LT"/>
        </w:rPr>
        <w:t xml:space="preserve"> </w:t>
      </w:r>
      <w:r w:rsidRPr="00AD6030">
        <w:rPr>
          <w:rFonts w:ascii="Times New Roman" w:hAnsi="Times New Roman"/>
          <w:color w:val="000000"/>
          <w:lang w:val="lt-LT"/>
        </w:rPr>
        <w:t>1</w:t>
      </w:r>
      <w:r>
        <w:rPr>
          <w:rFonts w:ascii="Times New Roman" w:hAnsi="Times New Roman"/>
          <w:color w:val="000000"/>
          <w:lang w:val="lt-LT"/>
        </w:rPr>
        <w:t>4</w:t>
      </w:r>
    </w:p>
    <w:p w:rsidR="00866C28" w:rsidRPr="00585525" w:rsidRDefault="00866C28" w:rsidP="00866C28">
      <w:pPr>
        <w:pStyle w:val="CentrBold"/>
        <w:ind w:left="360"/>
        <w:jc w:val="left"/>
        <w:rPr>
          <w:rFonts w:ascii="Times New Roman" w:hAnsi="Times New Roman"/>
          <w:b w:val="0"/>
          <w:caps w:val="0"/>
          <w:sz w:val="24"/>
          <w:szCs w:val="24"/>
          <w:lang w:val="lt-LT"/>
        </w:rPr>
      </w:pPr>
    </w:p>
    <w:p w:rsidR="00866C28" w:rsidRDefault="00866C28" w:rsidP="00866C28">
      <w:pPr>
        <w:pStyle w:val="CentrBold"/>
        <w:ind w:left="360"/>
        <w:jc w:val="left"/>
        <w:rPr>
          <w:rFonts w:ascii="Times New Roman" w:hAnsi="Times New Roman"/>
          <w:b w:val="0"/>
          <w:sz w:val="24"/>
          <w:szCs w:val="24"/>
          <w:lang w:val="lt-LT"/>
        </w:rPr>
      </w:pPr>
    </w:p>
    <w:p w:rsidR="00866C28" w:rsidRDefault="00866C28" w:rsidP="00866C28">
      <w:pPr>
        <w:pStyle w:val="CentrBold"/>
        <w:ind w:left="360"/>
        <w:jc w:val="left"/>
        <w:rPr>
          <w:rFonts w:ascii="Times New Roman" w:hAnsi="Times New Roman"/>
          <w:b w:val="0"/>
          <w:sz w:val="24"/>
          <w:szCs w:val="24"/>
          <w:lang w:val="lt-LT"/>
        </w:rPr>
      </w:pPr>
    </w:p>
    <w:p w:rsidR="00866C28" w:rsidRPr="006E7239" w:rsidRDefault="00866C28" w:rsidP="00866C28">
      <w:pPr>
        <w:ind w:firstLine="360"/>
        <w:jc w:val="both"/>
        <w:rPr>
          <w:b w:val="0"/>
        </w:rPr>
      </w:pPr>
    </w:p>
    <w:p w:rsidR="00866C28" w:rsidRDefault="00866C28" w:rsidP="00866C28"/>
    <w:p w:rsidR="00866C28" w:rsidRDefault="00866C28" w:rsidP="00866C28"/>
    <w:p w:rsidR="00866C28" w:rsidRDefault="00866C28" w:rsidP="00866C28"/>
    <w:p w:rsidR="00866C28" w:rsidRDefault="00866C28" w:rsidP="00866C28"/>
    <w:p w:rsidR="00866C28" w:rsidRDefault="00866C28" w:rsidP="00866C28"/>
    <w:p w:rsidR="00866C28" w:rsidRDefault="00866C28" w:rsidP="00866C28"/>
    <w:p w:rsidR="00866C28" w:rsidRDefault="00866C28" w:rsidP="00866C28"/>
    <w:p w:rsidR="00866C28" w:rsidRDefault="00866C28" w:rsidP="00866C28"/>
    <w:p w:rsidR="00866C28" w:rsidRDefault="00866C28" w:rsidP="00866C28"/>
    <w:p w:rsidR="00866C28" w:rsidRDefault="00866C28" w:rsidP="00866C28"/>
    <w:p w:rsidR="00866C28" w:rsidRDefault="00866C28" w:rsidP="00866C28"/>
    <w:p w:rsidR="00866C28" w:rsidRDefault="00866C28" w:rsidP="00866C28">
      <w:pPr>
        <w:pStyle w:val="Turinys"/>
        <w:jc w:val="left"/>
        <w:rPr>
          <w:b w:val="0"/>
          <w:caps w:val="0"/>
          <w:kern w:val="0"/>
          <w:sz w:val="20"/>
          <w:szCs w:val="20"/>
        </w:rPr>
      </w:pPr>
    </w:p>
    <w:p w:rsidR="00866C28" w:rsidRDefault="00866C28" w:rsidP="00866C28">
      <w:pPr>
        <w:pStyle w:val="Turinys"/>
        <w:jc w:val="left"/>
      </w:pPr>
    </w:p>
    <w:p w:rsidR="00866C28" w:rsidRPr="006E7239" w:rsidRDefault="00866C28" w:rsidP="00866C28">
      <w:pPr>
        <w:pStyle w:val="Turinys"/>
      </w:pPr>
      <w:r>
        <w:t xml:space="preserve">I. </w:t>
      </w:r>
      <w:r w:rsidRPr="006E7239">
        <w:t>BENDROSIOS NUOSTATOS</w:t>
      </w:r>
    </w:p>
    <w:p w:rsidR="00866C28" w:rsidRPr="006E7239" w:rsidRDefault="00866C28" w:rsidP="00866C28">
      <w:pPr>
        <w:pStyle w:val="CentrBold"/>
        <w:ind w:firstLine="360"/>
        <w:jc w:val="both"/>
        <w:rPr>
          <w:rFonts w:ascii="Times New Roman" w:hAnsi="Times New Roman"/>
          <w:b w:val="0"/>
          <w:sz w:val="24"/>
          <w:szCs w:val="24"/>
          <w:lang w:val="lt-LT"/>
        </w:rPr>
      </w:pPr>
    </w:p>
    <w:p w:rsidR="00866C28" w:rsidRPr="006E7239" w:rsidRDefault="00866C28" w:rsidP="00866C28">
      <w:pPr>
        <w:pStyle w:val="CentrBold"/>
        <w:ind w:firstLine="360"/>
        <w:jc w:val="both"/>
        <w:rPr>
          <w:rFonts w:ascii="Times New Roman" w:hAnsi="Times New Roman"/>
          <w:b w:val="0"/>
          <w:sz w:val="24"/>
          <w:szCs w:val="24"/>
          <w:lang w:val="lt-LT"/>
        </w:rPr>
      </w:pPr>
      <w:r w:rsidRPr="006E7239">
        <w:rPr>
          <w:rFonts w:ascii="Times New Roman" w:hAnsi="Times New Roman"/>
          <w:b w:val="0"/>
          <w:caps w:val="0"/>
          <w:sz w:val="24"/>
          <w:szCs w:val="24"/>
          <w:lang w:val="lt-LT"/>
        </w:rPr>
        <w:t>1. Viešosios įstaigos „Europos vartotojų centras“</w:t>
      </w:r>
      <w:r w:rsidRPr="006E7239">
        <w:rPr>
          <w:rFonts w:ascii="Times New Roman" w:hAnsi="Times New Roman"/>
          <w:b w:val="0"/>
          <w:i/>
          <w:caps w:val="0"/>
          <w:sz w:val="24"/>
          <w:szCs w:val="24"/>
          <w:lang w:val="lt-LT"/>
        </w:rPr>
        <w:t xml:space="preserve"> </w:t>
      </w:r>
      <w:r w:rsidRPr="006E7239">
        <w:rPr>
          <w:rFonts w:ascii="Times New Roman" w:hAnsi="Times New Roman"/>
          <w:b w:val="0"/>
          <w:caps w:val="0"/>
          <w:sz w:val="24"/>
          <w:szCs w:val="24"/>
          <w:lang w:val="lt-LT"/>
        </w:rPr>
        <w:t xml:space="preserve">(toliau tekste – Įstaiga) supaprastintų viešųjų pirkimų taisyklės (toliau – Taisyklės) parengtos vadovaujantis Lietuvos Respublikos viešųjų pirkimų įstatymu (Žin., 1996, Nr. 84-2000; 2006, Nr. 4-102; </w:t>
      </w:r>
      <w:r w:rsidRPr="006E7239">
        <w:rPr>
          <w:rFonts w:ascii="Times New Roman" w:hAnsi="Times New Roman"/>
          <w:b w:val="0"/>
          <w:sz w:val="24"/>
          <w:szCs w:val="24"/>
          <w:lang w:val="lt-LT"/>
        </w:rPr>
        <w:t>200</w:t>
      </w:r>
      <w:r>
        <w:rPr>
          <w:rFonts w:ascii="Times New Roman" w:hAnsi="Times New Roman"/>
          <w:b w:val="0"/>
          <w:sz w:val="24"/>
          <w:szCs w:val="24"/>
          <w:lang w:val="lt-LT"/>
        </w:rPr>
        <w:t>9</w:t>
      </w:r>
      <w:r w:rsidRPr="006E7239">
        <w:rPr>
          <w:rFonts w:ascii="Times New Roman" w:hAnsi="Times New Roman"/>
          <w:b w:val="0"/>
          <w:sz w:val="24"/>
          <w:szCs w:val="24"/>
          <w:lang w:val="lt-LT"/>
        </w:rPr>
        <w:t>, N</w:t>
      </w:r>
      <w:r w:rsidRPr="006E7239">
        <w:rPr>
          <w:rFonts w:ascii="Times New Roman" w:hAnsi="Times New Roman"/>
          <w:b w:val="0"/>
          <w:caps w:val="0"/>
          <w:sz w:val="24"/>
          <w:szCs w:val="24"/>
          <w:lang w:val="lt-LT"/>
        </w:rPr>
        <w:t>r. </w:t>
      </w:r>
      <w:r>
        <w:rPr>
          <w:rFonts w:ascii="Times New Roman" w:hAnsi="Times New Roman"/>
          <w:b w:val="0"/>
          <w:sz w:val="24"/>
          <w:szCs w:val="24"/>
          <w:lang w:val="lt-LT"/>
        </w:rPr>
        <w:t>93-3986</w:t>
      </w:r>
      <w:r w:rsidRPr="006E7239">
        <w:rPr>
          <w:rFonts w:ascii="Times New Roman" w:hAnsi="Times New Roman"/>
          <w:b w:val="0"/>
          <w:caps w:val="0"/>
          <w:sz w:val="24"/>
          <w:szCs w:val="24"/>
          <w:lang w:val="lt-LT"/>
        </w:rPr>
        <w:t>) (toliau – Viešųjų pirkimų įstatymas), kitais viešuosius pirkimus (toliau – pirkimai) reglamentuojančiais teisės aktais. </w:t>
      </w:r>
    </w:p>
    <w:p w:rsidR="00866C28" w:rsidRPr="006E7239" w:rsidRDefault="00866C28" w:rsidP="00866C28">
      <w:pPr>
        <w:pStyle w:val="CentrBold"/>
        <w:ind w:firstLine="360"/>
        <w:jc w:val="both"/>
        <w:rPr>
          <w:rFonts w:ascii="Times New Roman" w:hAnsi="Times New Roman"/>
          <w:b w:val="0"/>
          <w:caps w:val="0"/>
          <w:sz w:val="24"/>
          <w:szCs w:val="24"/>
          <w:lang w:val="lt-LT"/>
        </w:rPr>
      </w:pPr>
      <w:r w:rsidRPr="006E7239">
        <w:rPr>
          <w:rFonts w:ascii="Times New Roman" w:hAnsi="Times New Roman"/>
          <w:b w:val="0"/>
          <w:caps w:val="0"/>
          <w:sz w:val="24"/>
          <w:szCs w:val="24"/>
          <w:lang w:val="lt-LT"/>
        </w:rPr>
        <w:t xml:space="preserve">2. Įstaiga prekių, paslaugų ir darbų supaprastintus pirkimus (toliau – supaprastinti pirkimai) gali atlikti Viešųjų pirkimų įstatymo </w:t>
      </w:r>
      <w:r>
        <w:rPr>
          <w:rFonts w:ascii="Times New Roman" w:hAnsi="Times New Roman"/>
          <w:b w:val="0"/>
          <w:caps w:val="0"/>
          <w:sz w:val="24"/>
          <w:szCs w:val="24"/>
          <w:lang w:val="lt-LT"/>
        </w:rPr>
        <w:t>IV skyriuje</w:t>
      </w:r>
      <w:r w:rsidRPr="006E7239">
        <w:rPr>
          <w:rFonts w:ascii="Times New Roman" w:hAnsi="Times New Roman"/>
          <w:b w:val="0"/>
          <w:caps w:val="0"/>
          <w:sz w:val="24"/>
          <w:szCs w:val="24"/>
          <w:lang w:val="lt-LT"/>
        </w:rPr>
        <w:t xml:space="preserve"> nustatytais atvejais. </w:t>
      </w:r>
    </w:p>
    <w:p w:rsidR="00866C28" w:rsidRPr="006E7239" w:rsidRDefault="00866C28" w:rsidP="00866C28">
      <w:pPr>
        <w:pStyle w:val="CentrBold"/>
        <w:ind w:firstLine="360"/>
        <w:jc w:val="both"/>
        <w:rPr>
          <w:rFonts w:ascii="Times New Roman" w:hAnsi="Times New Roman"/>
          <w:b w:val="0"/>
          <w:caps w:val="0"/>
          <w:sz w:val="24"/>
          <w:szCs w:val="24"/>
          <w:lang w:val="lt-LT"/>
        </w:rPr>
      </w:pPr>
      <w:r w:rsidRPr="006E7239">
        <w:rPr>
          <w:rFonts w:ascii="Times New Roman" w:hAnsi="Times New Roman"/>
          <w:b w:val="0"/>
          <w:caps w:val="0"/>
          <w:sz w:val="24"/>
          <w:szCs w:val="24"/>
          <w:lang w:val="lt-LT"/>
        </w:rPr>
        <w:t xml:space="preserve">3. Taisyklės nustato supaprastintų pirkimų organizavimo ir planavimo tvarką, supaprastintus pirkimus atliekančius asmenis, supaprastintų </w:t>
      </w:r>
      <w:r w:rsidRPr="00265366">
        <w:rPr>
          <w:rFonts w:ascii="Times New Roman" w:hAnsi="Times New Roman"/>
          <w:b w:val="0"/>
          <w:caps w:val="0"/>
          <w:sz w:val="24"/>
          <w:szCs w:val="24"/>
          <w:lang w:val="lt-LT"/>
        </w:rPr>
        <w:t>pirkimų būdus</w:t>
      </w:r>
      <w:r w:rsidRPr="006E7239">
        <w:rPr>
          <w:rFonts w:ascii="Times New Roman" w:hAnsi="Times New Roman"/>
          <w:b w:val="0"/>
          <w:caps w:val="0"/>
          <w:sz w:val="24"/>
          <w:szCs w:val="24"/>
          <w:lang w:val="lt-LT"/>
        </w:rPr>
        <w:t xml:space="preserve"> ir jų atlikimo, ginčų nagrinėjimo procedūras, pirkimo dokumentų rengimo ir teikimo tiekėjams reikalavimus.</w:t>
      </w:r>
    </w:p>
    <w:p w:rsidR="00866C28" w:rsidRPr="006E7239" w:rsidRDefault="00866C28" w:rsidP="00866C28">
      <w:pPr>
        <w:pStyle w:val="CentrBold"/>
        <w:ind w:firstLine="360"/>
        <w:jc w:val="both"/>
        <w:rPr>
          <w:rFonts w:ascii="Times New Roman" w:hAnsi="Times New Roman"/>
          <w:b w:val="0"/>
          <w:caps w:val="0"/>
          <w:sz w:val="24"/>
          <w:szCs w:val="24"/>
          <w:lang w:val="lt-LT"/>
        </w:rPr>
      </w:pPr>
      <w:r w:rsidRPr="006E7239">
        <w:rPr>
          <w:rFonts w:ascii="Times New Roman" w:hAnsi="Times New Roman"/>
          <w:b w:val="0"/>
          <w:caps w:val="0"/>
          <w:sz w:val="24"/>
          <w:szCs w:val="24"/>
          <w:lang w:val="lt-LT"/>
        </w:rPr>
        <w:t>4. Atlikdama supaprastintus pirkimus Įstaiga vadovaujasi Viešųjų pirkimų įstatymu, šiomis Taisyklėmis, Lietuvos Respublikos civiliniu kodeksu (Žin.</w:t>
      </w:r>
      <w:r w:rsidRPr="006E7239">
        <w:rPr>
          <w:rFonts w:ascii="Times New Roman" w:hAnsi="Times New Roman"/>
          <w:b w:val="0"/>
          <w:sz w:val="24"/>
          <w:szCs w:val="24"/>
          <w:lang w:val="lt-LT"/>
        </w:rPr>
        <w:t>, 2000, N</w:t>
      </w:r>
      <w:r w:rsidRPr="006E7239">
        <w:rPr>
          <w:rFonts w:ascii="Times New Roman" w:hAnsi="Times New Roman"/>
          <w:b w:val="0"/>
          <w:caps w:val="0"/>
          <w:sz w:val="24"/>
          <w:szCs w:val="24"/>
          <w:lang w:val="lt-LT"/>
        </w:rPr>
        <w:t>r</w:t>
      </w:r>
      <w:r w:rsidRPr="006E7239">
        <w:rPr>
          <w:rFonts w:ascii="Times New Roman" w:hAnsi="Times New Roman"/>
          <w:b w:val="0"/>
          <w:sz w:val="24"/>
          <w:szCs w:val="24"/>
          <w:lang w:val="lt-LT"/>
        </w:rPr>
        <w:t>. </w:t>
      </w:r>
      <w:r w:rsidRPr="006E7239">
        <w:rPr>
          <w:rFonts w:ascii="Times New Roman" w:hAnsi="Times New Roman"/>
          <w:b w:val="0"/>
          <w:sz w:val="24"/>
          <w:szCs w:val="24"/>
        </w:rPr>
        <w:fldChar w:fldCharType="begin"/>
      </w:r>
      <w:r w:rsidRPr="006E7239">
        <w:rPr>
          <w:rFonts w:ascii="Times New Roman" w:hAnsi="Times New Roman"/>
          <w:b w:val="0"/>
          <w:sz w:val="24"/>
          <w:szCs w:val="24"/>
          <w:lang w:val="lt-LT"/>
        </w:rPr>
        <w:instrText xml:space="preserve"> HYPERLINK "http://www3.lrs.lt/pls/inter/dokpaieska.showdoc_l?p_id=107687" </w:instrText>
      </w:r>
      <w:r w:rsidRPr="006E7239">
        <w:rPr>
          <w:rFonts w:ascii="Times New Roman" w:hAnsi="Times New Roman"/>
          <w:b w:val="0"/>
          <w:sz w:val="24"/>
          <w:szCs w:val="24"/>
        </w:rPr>
        <w:fldChar w:fldCharType="separate"/>
      </w:r>
      <w:r w:rsidRPr="006E7239">
        <w:rPr>
          <w:rStyle w:val="Hyperlink"/>
          <w:rFonts w:ascii="Times New Roman" w:hAnsi="Times New Roman"/>
          <w:b w:val="0"/>
          <w:caps w:val="0"/>
          <w:sz w:val="24"/>
          <w:szCs w:val="24"/>
          <w:lang w:val="lt-LT"/>
        </w:rPr>
        <w:t>74-2262</w:t>
      </w:r>
      <w:r w:rsidRPr="006E7239">
        <w:rPr>
          <w:rFonts w:ascii="Times New Roman" w:hAnsi="Times New Roman"/>
          <w:b w:val="0"/>
          <w:sz w:val="24"/>
          <w:szCs w:val="24"/>
        </w:rPr>
        <w:fldChar w:fldCharType="end"/>
      </w:r>
      <w:r w:rsidRPr="006E7239">
        <w:rPr>
          <w:rFonts w:ascii="Times New Roman" w:hAnsi="Times New Roman"/>
          <w:b w:val="0"/>
          <w:sz w:val="24"/>
          <w:szCs w:val="24"/>
          <w:lang w:val="lt-LT"/>
        </w:rPr>
        <w:t>)</w:t>
      </w:r>
      <w:r w:rsidRPr="006E7239">
        <w:rPr>
          <w:rFonts w:ascii="Times New Roman" w:hAnsi="Times New Roman"/>
          <w:b w:val="0"/>
          <w:caps w:val="0"/>
          <w:sz w:val="24"/>
          <w:szCs w:val="24"/>
          <w:lang w:val="lt-LT"/>
        </w:rPr>
        <w:t xml:space="preserve"> (toliau</w:t>
      </w:r>
      <w:r>
        <w:rPr>
          <w:rFonts w:ascii="Times New Roman" w:hAnsi="Times New Roman"/>
          <w:b w:val="0"/>
          <w:caps w:val="0"/>
          <w:sz w:val="24"/>
          <w:szCs w:val="24"/>
          <w:lang w:val="lt-LT"/>
        </w:rPr>
        <w:t xml:space="preserve"> </w:t>
      </w:r>
      <w:r w:rsidRPr="006E7239">
        <w:rPr>
          <w:rFonts w:ascii="Times New Roman" w:hAnsi="Times New Roman"/>
          <w:b w:val="0"/>
          <w:caps w:val="0"/>
          <w:sz w:val="24"/>
          <w:szCs w:val="24"/>
          <w:lang w:val="lt-LT"/>
        </w:rPr>
        <w:t>– CK), kitais įstatymais ir poįstatyminiais teisės aktais. </w:t>
      </w:r>
    </w:p>
    <w:p w:rsidR="00866C28" w:rsidRPr="006E7239" w:rsidRDefault="00866C28" w:rsidP="00866C28">
      <w:pPr>
        <w:pStyle w:val="CentrBold"/>
        <w:ind w:firstLine="360"/>
        <w:jc w:val="both"/>
        <w:rPr>
          <w:rFonts w:ascii="Times New Roman" w:hAnsi="Times New Roman"/>
          <w:b w:val="0"/>
          <w:caps w:val="0"/>
          <w:sz w:val="24"/>
          <w:szCs w:val="24"/>
          <w:lang w:val="lt-LT"/>
        </w:rPr>
      </w:pPr>
      <w:r w:rsidRPr="006E7239">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6E7239">
        <w:rPr>
          <w:rFonts w:ascii="Times New Roman" w:hAnsi="Times New Roman"/>
          <w:sz w:val="24"/>
          <w:szCs w:val="24"/>
          <w:lang w:val="lt-LT"/>
        </w:rPr>
        <w:t xml:space="preserve"> </w:t>
      </w:r>
      <w:r w:rsidRPr="006E7239">
        <w:rPr>
          <w:rFonts w:ascii="Times New Roman" w:hAnsi="Times New Roman"/>
          <w:b w:val="0"/>
          <w:sz w:val="24"/>
          <w:szCs w:val="24"/>
          <w:lang w:val="lt-LT"/>
        </w:rPr>
        <w:t>p</w:t>
      </w:r>
      <w:r w:rsidRPr="006E7239">
        <w:rPr>
          <w:rFonts w:ascii="Times New Roman" w:hAnsi="Times New Roman"/>
          <w:b w:val="0"/>
          <w:caps w:val="0"/>
          <w:sz w:val="24"/>
          <w:szCs w:val="24"/>
          <w:lang w:val="lt-LT"/>
        </w:rPr>
        <w:t xml:space="preserve">riimant sprendimus dėl pirkimo dokumentų sąlygų, vadovaujamasi racionalumo principu. </w:t>
      </w:r>
    </w:p>
    <w:p w:rsidR="00866C28" w:rsidRPr="006E7239" w:rsidRDefault="00866C28" w:rsidP="00866C28">
      <w:pPr>
        <w:pStyle w:val="CentrBold"/>
        <w:ind w:firstLine="360"/>
        <w:jc w:val="both"/>
        <w:rPr>
          <w:rFonts w:ascii="Times New Roman" w:hAnsi="Times New Roman"/>
          <w:b w:val="0"/>
          <w:caps w:val="0"/>
          <w:sz w:val="24"/>
          <w:szCs w:val="24"/>
          <w:lang w:val="lt-LT"/>
        </w:rPr>
      </w:pPr>
      <w:r w:rsidRPr="006E7239">
        <w:rPr>
          <w:rFonts w:ascii="Times New Roman" w:hAnsi="Times New Roman"/>
          <w:b w:val="0"/>
          <w:caps w:val="0"/>
          <w:sz w:val="24"/>
          <w:szCs w:val="24"/>
          <w:lang w:val="lt-LT"/>
        </w:rPr>
        <w:t>6. Supaprastinto pirkimo pradžią ir pabaigą apibrėžia Viešųjų pirkimų įstatymas.</w:t>
      </w:r>
    </w:p>
    <w:p w:rsidR="00866C28" w:rsidRPr="00B23D4A" w:rsidRDefault="00866C28" w:rsidP="00866C28">
      <w:pPr>
        <w:autoSpaceDE w:val="0"/>
        <w:autoSpaceDN w:val="0"/>
        <w:adjustRightInd w:val="0"/>
        <w:ind w:firstLine="360"/>
        <w:jc w:val="both"/>
        <w:rPr>
          <w:b w:val="0"/>
        </w:rPr>
      </w:pPr>
      <w:r w:rsidRPr="00B23D4A">
        <w:rPr>
          <w:b w:val="0"/>
        </w:rPr>
        <w:t>7. Atlikdama supaprastintus pirkimus, Įstaiga atsižvelgia į visuomenės poreikius socialinėje, aplinkos apsaugos srityje bei energijos vartojimo efektyvumo reikalavimus ir vadovaujasi Lietuvos Respublikos Vyriausyb</w:t>
      </w:r>
      <w:r w:rsidRPr="00B23D4A">
        <w:rPr>
          <w:rFonts w:ascii="TimesNewRoman" w:hAnsi="TimesNewRoman" w:cs="TimesNewRoman"/>
          <w:b w:val="0"/>
        </w:rPr>
        <w:t>ė</w:t>
      </w:r>
      <w:r w:rsidRPr="00B23D4A">
        <w:rPr>
          <w:b w:val="0"/>
        </w:rPr>
        <w:t>s nutarimais Nr. 804 „D</w:t>
      </w:r>
      <w:r w:rsidRPr="00B23D4A">
        <w:rPr>
          <w:rFonts w:cs="TimesNewRoman"/>
          <w:b w:val="0"/>
        </w:rPr>
        <w:t>ė</w:t>
      </w:r>
      <w:r w:rsidRPr="00B23D4A">
        <w:rPr>
          <w:b w:val="0"/>
        </w:rPr>
        <w:t>l nacionalin</w:t>
      </w:r>
      <w:r w:rsidRPr="00B23D4A">
        <w:rPr>
          <w:rFonts w:ascii="TimesNewRoman" w:hAnsi="TimesNewRoman" w:cs="TimesNewRoman"/>
          <w:b w:val="0"/>
        </w:rPr>
        <w:t>ė</w:t>
      </w:r>
      <w:r w:rsidRPr="00B23D4A">
        <w:rPr>
          <w:b w:val="0"/>
        </w:rPr>
        <w:t>s žali</w:t>
      </w:r>
      <w:r w:rsidRPr="00B23D4A">
        <w:rPr>
          <w:rFonts w:ascii="TimesNewRoman" w:hAnsi="TimesNewRoman" w:cs="TimesNewRoman"/>
          <w:b w:val="0"/>
        </w:rPr>
        <w:t>ų</w:t>
      </w:r>
      <w:r w:rsidRPr="00B23D4A">
        <w:rPr>
          <w:b w:val="0"/>
        </w:rPr>
        <w:t>j</w:t>
      </w:r>
      <w:r w:rsidRPr="00B23D4A">
        <w:rPr>
          <w:rFonts w:ascii="TimesNewRoman" w:hAnsi="TimesNewRoman" w:cs="TimesNewRoman"/>
          <w:b w:val="0"/>
        </w:rPr>
        <w:t>ų</w:t>
      </w:r>
      <w:r w:rsidRPr="00B23D4A">
        <w:rPr>
          <w:b w:val="0"/>
        </w:rPr>
        <w:t xml:space="preserve"> pirkim</w:t>
      </w:r>
      <w:r w:rsidRPr="00B23D4A">
        <w:rPr>
          <w:rFonts w:ascii="TimesNewRoman" w:hAnsi="TimesNewRoman" w:cs="TimesNewRoman"/>
          <w:b w:val="0"/>
        </w:rPr>
        <w:t>ų į</w:t>
      </w:r>
      <w:r w:rsidRPr="00B23D4A">
        <w:rPr>
          <w:b w:val="0"/>
        </w:rPr>
        <w:t>gyvendinimo programos patvirtinimo“ (Žin., 2007, Nr. 90-3573), Nr. 1023 „D</w:t>
      </w:r>
      <w:r w:rsidRPr="00B23D4A">
        <w:rPr>
          <w:rFonts w:ascii="TimesNewRoman" w:hAnsi="TimesNewRoman" w:cs="TimesNewRoman"/>
          <w:b w:val="0"/>
        </w:rPr>
        <w:t>ė</w:t>
      </w:r>
      <w:r w:rsidRPr="00B23D4A">
        <w:rPr>
          <w:b w:val="0"/>
        </w:rPr>
        <w:t>l preki</w:t>
      </w:r>
      <w:r w:rsidRPr="00B23D4A">
        <w:rPr>
          <w:rFonts w:ascii="TimesNewRoman" w:hAnsi="TimesNewRoman" w:cs="TimesNewRoman"/>
          <w:b w:val="0"/>
        </w:rPr>
        <w:t>ų</w:t>
      </w:r>
      <w:r w:rsidRPr="00B23D4A">
        <w:rPr>
          <w:b w:val="0"/>
        </w:rPr>
        <w:t>, kurioms vieš</w:t>
      </w:r>
      <w:r w:rsidRPr="00B23D4A">
        <w:rPr>
          <w:rFonts w:ascii="TimesNewRoman" w:hAnsi="TimesNewRoman" w:cs="TimesNewRoman"/>
          <w:b w:val="0"/>
        </w:rPr>
        <w:t>ų</w:t>
      </w:r>
      <w:r w:rsidRPr="00B23D4A">
        <w:rPr>
          <w:b w:val="0"/>
        </w:rPr>
        <w:t>j</w:t>
      </w:r>
      <w:r w:rsidRPr="00B23D4A">
        <w:rPr>
          <w:rFonts w:ascii="TimesNewRoman" w:hAnsi="TimesNewRoman" w:cs="TimesNewRoman"/>
          <w:b w:val="0"/>
        </w:rPr>
        <w:t xml:space="preserve">ų </w:t>
      </w:r>
      <w:r w:rsidRPr="00B23D4A">
        <w:rPr>
          <w:b w:val="0"/>
        </w:rPr>
        <w:t>pirkim</w:t>
      </w:r>
      <w:r w:rsidRPr="00B23D4A">
        <w:rPr>
          <w:rFonts w:ascii="TimesNewRoman" w:hAnsi="TimesNewRoman" w:cs="TimesNewRoman"/>
          <w:b w:val="0"/>
        </w:rPr>
        <w:t xml:space="preserve">ų </w:t>
      </w:r>
      <w:r w:rsidRPr="00B23D4A">
        <w:rPr>
          <w:b w:val="0"/>
        </w:rPr>
        <w:t>metu taikomi energijos vartojimo efektyvumo reikalavimai, ir ši</w:t>
      </w:r>
      <w:r w:rsidRPr="00B23D4A">
        <w:rPr>
          <w:rFonts w:ascii="TimesNewRoman" w:hAnsi="TimesNewRoman" w:cs="TimesNewRoman"/>
          <w:b w:val="0"/>
        </w:rPr>
        <w:t xml:space="preserve">ų </w:t>
      </w:r>
      <w:r w:rsidRPr="00B23D4A">
        <w:rPr>
          <w:b w:val="0"/>
        </w:rPr>
        <w:t>preki</w:t>
      </w:r>
      <w:r w:rsidRPr="00B23D4A">
        <w:rPr>
          <w:rFonts w:ascii="TimesNewRoman" w:hAnsi="TimesNewRoman" w:cs="TimesNewRoman"/>
          <w:b w:val="0"/>
        </w:rPr>
        <w:t>ų</w:t>
      </w:r>
      <w:r w:rsidRPr="00B23D4A">
        <w:rPr>
          <w:b w:val="0"/>
        </w:rPr>
        <w:t xml:space="preserve"> energijos vartojimo efektyvumo reikalavim</w:t>
      </w:r>
      <w:r w:rsidRPr="00B23D4A">
        <w:rPr>
          <w:rFonts w:ascii="TimesNewRoman" w:hAnsi="TimesNewRoman" w:cs="TimesNewRoman"/>
          <w:b w:val="0"/>
        </w:rPr>
        <w:t xml:space="preserve">ų </w:t>
      </w:r>
      <w:r w:rsidRPr="00B23D4A">
        <w:rPr>
          <w:b w:val="0"/>
        </w:rPr>
        <w:t>s</w:t>
      </w:r>
      <w:r w:rsidRPr="00B23D4A">
        <w:rPr>
          <w:rFonts w:ascii="TimesNewRoman" w:hAnsi="TimesNewRoman" w:cs="TimesNewRoman"/>
          <w:b w:val="0"/>
        </w:rPr>
        <w:t>ą</w:t>
      </w:r>
      <w:r w:rsidRPr="00B23D4A">
        <w:rPr>
          <w:b w:val="0"/>
        </w:rPr>
        <w:t>rašo patvirtinimo“ (Žin., 2008, Nr. 121-4600), Vieš</w:t>
      </w:r>
      <w:r w:rsidRPr="00B23D4A">
        <w:rPr>
          <w:rFonts w:ascii="TimesNewRoman" w:hAnsi="TimesNewRoman" w:cs="TimesNewRoman"/>
          <w:b w:val="0"/>
        </w:rPr>
        <w:t>ų</w:t>
      </w:r>
      <w:r w:rsidRPr="00B23D4A">
        <w:rPr>
          <w:b w:val="0"/>
        </w:rPr>
        <w:t>j</w:t>
      </w:r>
      <w:r w:rsidRPr="00B23D4A">
        <w:rPr>
          <w:rFonts w:ascii="TimesNewRoman" w:hAnsi="TimesNewRoman" w:cs="TimesNewRoman"/>
          <w:b w:val="0"/>
        </w:rPr>
        <w:t xml:space="preserve">ų </w:t>
      </w:r>
      <w:r w:rsidRPr="00B23D4A">
        <w:rPr>
          <w:b w:val="0"/>
        </w:rPr>
        <w:t>pirkim</w:t>
      </w:r>
      <w:r w:rsidRPr="00B23D4A">
        <w:rPr>
          <w:rFonts w:ascii="TimesNewRoman" w:hAnsi="TimesNewRoman" w:cs="TimesNewRoman"/>
          <w:b w:val="0"/>
        </w:rPr>
        <w:t>ų į</w:t>
      </w:r>
      <w:r w:rsidRPr="00B23D4A">
        <w:rPr>
          <w:b w:val="0"/>
        </w:rPr>
        <w:t>statymo ir kit</w:t>
      </w:r>
      <w:r w:rsidRPr="00B23D4A">
        <w:rPr>
          <w:rFonts w:ascii="TimesNewRoman" w:hAnsi="TimesNewRoman" w:cs="TimesNewRoman"/>
          <w:b w:val="0"/>
        </w:rPr>
        <w:t xml:space="preserve">ų </w:t>
      </w:r>
      <w:r w:rsidRPr="00B23D4A">
        <w:rPr>
          <w:b w:val="0"/>
        </w:rPr>
        <w:t>teis</w:t>
      </w:r>
      <w:r w:rsidRPr="00B23D4A">
        <w:rPr>
          <w:rFonts w:ascii="TimesNewRoman" w:hAnsi="TimesNewRoman" w:cs="TimesNewRoman"/>
          <w:b w:val="0"/>
        </w:rPr>
        <w:t>ė</w:t>
      </w:r>
      <w:r w:rsidRPr="00B23D4A">
        <w:rPr>
          <w:b w:val="0"/>
        </w:rPr>
        <w:t>s akt</w:t>
      </w:r>
      <w:r w:rsidRPr="00B23D4A">
        <w:rPr>
          <w:rFonts w:ascii="TimesNewRoman" w:hAnsi="TimesNewRoman" w:cs="TimesNewRoman"/>
          <w:b w:val="0"/>
        </w:rPr>
        <w:t xml:space="preserve">ų </w:t>
      </w:r>
      <w:r w:rsidRPr="00B23D4A">
        <w:rPr>
          <w:b w:val="0"/>
        </w:rPr>
        <w:t>nuostatomis.</w:t>
      </w:r>
    </w:p>
    <w:p w:rsidR="00866C28" w:rsidRPr="006E7239" w:rsidRDefault="00866C28" w:rsidP="00866C28">
      <w:pPr>
        <w:pStyle w:val="CentrBold"/>
        <w:ind w:firstLine="360"/>
        <w:jc w:val="both"/>
        <w:rPr>
          <w:rFonts w:ascii="Times New Roman" w:hAnsi="Times New Roman"/>
          <w:b w:val="0"/>
          <w:sz w:val="24"/>
          <w:szCs w:val="24"/>
          <w:lang w:val="lt-LT"/>
        </w:rPr>
      </w:pPr>
      <w:r w:rsidRPr="006E7239">
        <w:rPr>
          <w:rFonts w:ascii="Times New Roman" w:hAnsi="Times New Roman"/>
          <w:b w:val="0"/>
          <w:caps w:val="0"/>
          <w:sz w:val="24"/>
          <w:szCs w:val="24"/>
          <w:lang w:val="lt-LT"/>
        </w:rPr>
        <w:t>8. Taisyklėse naudojamos sąvokos:</w:t>
      </w:r>
    </w:p>
    <w:p w:rsidR="00866C28" w:rsidRPr="004A29CE" w:rsidRDefault="00866C28" w:rsidP="00866C28">
      <w:pPr>
        <w:ind w:firstLine="360"/>
        <w:jc w:val="both"/>
        <w:rPr>
          <w:b w:val="0"/>
        </w:rPr>
      </w:pPr>
      <w:r w:rsidRPr="006E7239">
        <w:t>8.1. </w:t>
      </w:r>
      <w:r w:rsidRPr="00B23D4A">
        <w:t xml:space="preserve">Mažos vertės pirkimai </w:t>
      </w:r>
      <w:r w:rsidRPr="004A29CE">
        <w:t xml:space="preserve">– </w:t>
      </w:r>
      <w:r w:rsidRPr="004A29CE">
        <w:rPr>
          <w:b w:val="0"/>
        </w:rPr>
        <w:t>Įstaigos atliekami pirkimai, kai yra bent viena iš šių sąlygų:</w:t>
      </w:r>
    </w:p>
    <w:p w:rsidR="00866C28" w:rsidRPr="004A29CE" w:rsidRDefault="00866C28" w:rsidP="00866C28">
      <w:pPr>
        <w:ind w:firstLine="360"/>
        <w:jc w:val="both"/>
        <w:rPr>
          <w:b w:val="0"/>
        </w:rPr>
      </w:pPr>
      <w:r w:rsidRPr="004A29CE">
        <w:rPr>
          <w:b w:val="0"/>
        </w:rPr>
        <w:t>8.1.1. prekių ar paslaugų pirkimo vertė yra mažesnė kaip 100 tūkst. Lt (be pridėtinės vertės mokesčio), o darbų – mažesnė kaip 500 tūkst. Lt (be pridėtinės vertės mokesčio);</w:t>
      </w:r>
    </w:p>
    <w:p w:rsidR="00866C28" w:rsidRPr="004A29CE" w:rsidRDefault="00866C28" w:rsidP="00866C28">
      <w:pPr>
        <w:ind w:firstLine="357"/>
        <w:jc w:val="both"/>
        <w:rPr>
          <w:b w:val="0"/>
        </w:rPr>
      </w:pPr>
      <w:r w:rsidRPr="004A29CE">
        <w:rPr>
          <w:b w:val="0"/>
        </w:rPr>
        <w:t>8.1.2.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866C28" w:rsidRPr="006E7239" w:rsidRDefault="00866C28" w:rsidP="00866C28">
      <w:pPr>
        <w:ind w:firstLine="360"/>
        <w:jc w:val="both"/>
      </w:pPr>
      <w:r w:rsidRPr="006E7239">
        <w:t xml:space="preserve">8.2. </w:t>
      </w:r>
      <w:r w:rsidRPr="00B23D4A">
        <w:t>Pirkimo organizatorius –</w:t>
      </w:r>
      <w:r w:rsidRPr="006E7239">
        <w:t xml:space="preserve"> </w:t>
      </w:r>
      <w:r w:rsidRPr="00B23D4A">
        <w:rPr>
          <w:b w:val="0"/>
        </w:rPr>
        <w:t>Įstaigos direktoriaus įsakymu paskirtas</w:t>
      </w:r>
      <w:r w:rsidRPr="00B23D4A">
        <w:rPr>
          <w:b w:val="0"/>
          <w:i/>
          <w:iCs/>
        </w:rPr>
        <w:t xml:space="preserve"> </w:t>
      </w:r>
      <w:r w:rsidRPr="00B23D4A">
        <w:rPr>
          <w:b w:val="0"/>
        </w:rPr>
        <w:t>Įstaigos darbuotojas, kuris Taisyklių nustatyta tvarka organizuoja ir atlieka supaprastintus pirkimus, kai tokiems pirkimams atlikti nesudaroma</w:t>
      </w:r>
      <w:r w:rsidRPr="00B23D4A">
        <w:rPr>
          <w:b w:val="0"/>
          <w:color w:val="FF0000"/>
        </w:rPr>
        <w:t xml:space="preserve"> </w:t>
      </w:r>
      <w:r w:rsidRPr="00B23D4A">
        <w:rPr>
          <w:b w:val="0"/>
        </w:rPr>
        <w:t>Viešojo pirkimo komisija (toliau – Komisija);</w:t>
      </w:r>
    </w:p>
    <w:p w:rsidR="00866C28" w:rsidRPr="006E7239" w:rsidRDefault="00866C28" w:rsidP="00866C28">
      <w:pPr>
        <w:ind w:firstLine="360"/>
        <w:jc w:val="both"/>
      </w:pPr>
      <w:r w:rsidRPr="006E7239">
        <w:t>8.3. </w:t>
      </w:r>
      <w:r>
        <w:t xml:space="preserve"> </w:t>
      </w:r>
      <w:r w:rsidRPr="00B23D4A">
        <w:t>Pirkimo iniciatorius –</w:t>
      </w:r>
      <w:r w:rsidRPr="006E7239">
        <w:rPr>
          <w:b w:val="0"/>
        </w:rPr>
        <w:t xml:space="preserve"> </w:t>
      </w:r>
      <w:r w:rsidRPr="00B23D4A">
        <w:rPr>
          <w:b w:val="0"/>
        </w:rPr>
        <w:t>Įstaigos darbuotojas, kuris nurodė poreikį įsigyti reikalingas prekes, paslaugas arba darbus.</w:t>
      </w:r>
    </w:p>
    <w:p w:rsidR="00866C28" w:rsidRPr="00906419" w:rsidRDefault="00866C28" w:rsidP="00866C28">
      <w:pPr>
        <w:ind w:firstLine="360"/>
        <w:jc w:val="both"/>
      </w:pPr>
      <w:r w:rsidRPr="006E7239">
        <w:t>8.4</w:t>
      </w:r>
      <w:r>
        <w:t xml:space="preserve">. </w:t>
      </w:r>
      <w:r w:rsidRPr="00B23D4A">
        <w:rPr>
          <w:caps/>
        </w:rPr>
        <w:t>S</w:t>
      </w:r>
      <w:r w:rsidRPr="00B23D4A">
        <w:t>upaprastintas atviras konkursas –</w:t>
      </w:r>
      <w:r w:rsidRPr="00906419">
        <w:rPr>
          <w:b w:val="0"/>
          <w:caps/>
        </w:rPr>
        <w:t xml:space="preserve"> </w:t>
      </w:r>
      <w:r w:rsidRPr="00B23D4A">
        <w:rPr>
          <w:b w:val="0"/>
        </w:rPr>
        <w:t>supaprastinto pirkimo būdas, kai kiekvienas suinteresuotas tiekėjas gali pateikti pasiūlymą.</w:t>
      </w:r>
    </w:p>
    <w:p w:rsidR="00866C28" w:rsidRPr="00906419" w:rsidRDefault="00866C28" w:rsidP="00866C28">
      <w:pPr>
        <w:ind w:firstLine="360"/>
        <w:jc w:val="both"/>
      </w:pPr>
      <w:r>
        <w:t>8.5</w:t>
      </w:r>
      <w:r w:rsidRPr="00906419">
        <w:t>.</w:t>
      </w:r>
      <w:r w:rsidRPr="00906419">
        <w:rPr>
          <w:b w:val="0"/>
        </w:rPr>
        <w:t xml:space="preserve"> </w:t>
      </w:r>
      <w:r w:rsidRPr="00B23D4A">
        <w:rPr>
          <w:bCs/>
        </w:rPr>
        <w:t>Supaprastintos</w:t>
      </w:r>
      <w:r w:rsidRPr="00B23D4A">
        <w:t xml:space="preserve"> skelbiamos derybos –</w:t>
      </w:r>
      <w:r w:rsidRPr="00906419">
        <w:t xml:space="preserve"> </w:t>
      </w:r>
      <w:r w:rsidRPr="003F10F2">
        <w:rPr>
          <w:b w:val="0"/>
        </w:rPr>
        <w:t>s</w:t>
      </w:r>
      <w:r w:rsidRPr="00B23D4A">
        <w:rPr>
          <w:b w:val="0"/>
        </w:rPr>
        <w:t>upaprastinto pirkimo būdas, kai paraiškas dalyvauti derybose gali pateikti visi tiekėjai, o Įstaiga su visais ar atrinktais tiekėjais derasi dėl pirkimo sutarties sąlygų.</w:t>
      </w:r>
      <w:r w:rsidRPr="00906419">
        <w:t xml:space="preserve"> </w:t>
      </w:r>
    </w:p>
    <w:p w:rsidR="00866C28" w:rsidRPr="006E7239" w:rsidRDefault="00866C28" w:rsidP="00866C28">
      <w:pPr>
        <w:ind w:firstLine="360"/>
        <w:jc w:val="both"/>
      </w:pPr>
      <w:r>
        <w:t xml:space="preserve">8.6. </w:t>
      </w:r>
      <w:r w:rsidRPr="00B23D4A">
        <w:t>Apklausa –</w:t>
      </w:r>
      <w:r w:rsidRPr="006E7239">
        <w:t xml:space="preserve"> </w:t>
      </w:r>
      <w:r w:rsidRPr="00B23D4A">
        <w:rPr>
          <w:b w:val="0"/>
        </w:rPr>
        <w:t>supaprastinto pirkimo būdas, kai Įstaiga raštu arba žodžiu kviečia tiekėjus pateikti pasiūlymus ir perka prekes, paslaugas ar darbus iš mažiausią kainą pasiūliusio ar ekonomiškiausią pasiūlymą pateikusio tiekėjo</w:t>
      </w:r>
      <w:r>
        <w:rPr>
          <w:b w:val="0"/>
        </w:rPr>
        <w:t>.</w:t>
      </w:r>
    </w:p>
    <w:p w:rsidR="00866C28" w:rsidRPr="006E7239" w:rsidRDefault="00866C28" w:rsidP="00866C28">
      <w:pPr>
        <w:ind w:firstLine="360"/>
        <w:jc w:val="both"/>
        <w:rPr>
          <w:color w:val="000000"/>
        </w:rPr>
      </w:pPr>
      <w:r w:rsidRPr="006E7239">
        <w:t>8.</w:t>
      </w:r>
      <w:r>
        <w:t>7</w:t>
      </w:r>
      <w:r w:rsidRPr="006E7239">
        <w:rPr>
          <w:color w:val="000000"/>
        </w:rPr>
        <w:t>. </w:t>
      </w:r>
      <w:r w:rsidRPr="00B23D4A">
        <w:rPr>
          <w:color w:val="000000"/>
        </w:rPr>
        <w:t>Kvalifikacijos patikrinimas –</w:t>
      </w:r>
      <w:r w:rsidRPr="006E7239">
        <w:rPr>
          <w:color w:val="000000"/>
        </w:rPr>
        <w:t xml:space="preserve"> </w:t>
      </w:r>
      <w:r w:rsidRPr="00B23D4A">
        <w:rPr>
          <w:b w:val="0"/>
          <w:color w:val="000000"/>
        </w:rPr>
        <w:t>procedūra, kurios metu tikrinama, ar tiekėjai atitinka pirkimo dokumentuose nurodytus minimalius kvalifikacijos reikalavimus</w:t>
      </w:r>
      <w:r>
        <w:rPr>
          <w:b w:val="0"/>
          <w:color w:val="000000"/>
        </w:rPr>
        <w:t>.</w:t>
      </w:r>
    </w:p>
    <w:p w:rsidR="00866C28" w:rsidRPr="006E7239" w:rsidRDefault="00866C28" w:rsidP="00866C28">
      <w:pPr>
        <w:ind w:firstLine="360"/>
        <w:jc w:val="both"/>
      </w:pPr>
      <w:r w:rsidRPr="006E7239">
        <w:t>8.</w:t>
      </w:r>
      <w:r>
        <w:t>8</w:t>
      </w:r>
      <w:r w:rsidRPr="006E7239">
        <w:t>. </w:t>
      </w:r>
      <w:r w:rsidRPr="00B23D4A">
        <w:t>Numatomo pirkimo vertė (toliau – pirkimo vertė) –</w:t>
      </w:r>
      <w:r w:rsidRPr="006E7239">
        <w:t xml:space="preserve"> </w:t>
      </w:r>
      <w:r w:rsidRPr="00B23D4A">
        <w:rPr>
          <w:b w:val="0"/>
        </w:rPr>
        <w:t>Įstaigos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r>
        <w:rPr>
          <w:b w:val="0"/>
        </w:rPr>
        <w:t>.</w:t>
      </w:r>
    </w:p>
    <w:p w:rsidR="00866C28" w:rsidRPr="00CD55BC" w:rsidRDefault="00866C28" w:rsidP="00866C28">
      <w:pPr>
        <w:pStyle w:val="CentrBold"/>
        <w:ind w:firstLine="360"/>
        <w:jc w:val="both"/>
        <w:rPr>
          <w:rFonts w:ascii="Times New Roman" w:hAnsi="Times New Roman"/>
          <w:b w:val="0"/>
          <w:caps w:val="0"/>
          <w:sz w:val="24"/>
          <w:szCs w:val="24"/>
          <w:lang w:val="lt-LT"/>
        </w:rPr>
      </w:pPr>
      <w:r w:rsidRPr="006E7239">
        <w:rPr>
          <w:rFonts w:ascii="Times New Roman" w:hAnsi="Times New Roman"/>
          <w:b w:val="0"/>
          <w:caps w:val="0"/>
          <w:sz w:val="24"/>
          <w:szCs w:val="24"/>
          <w:lang w:val="lt-LT"/>
        </w:rPr>
        <w:lastRenderedPageBreak/>
        <w:t>8.</w:t>
      </w:r>
      <w:r>
        <w:rPr>
          <w:rFonts w:ascii="Times New Roman" w:hAnsi="Times New Roman"/>
          <w:b w:val="0"/>
          <w:caps w:val="0"/>
          <w:sz w:val="24"/>
          <w:szCs w:val="24"/>
          <w:lang w:val="lt-LT"/>
        </w:rPr>
        <w:t>9</w:t>
      </w:r>
      <w:r w:rsidRPr="006E7239">
        <w:rPr>
          <w:rFonts w:ascii="Times New Roman" w:hAnsi="Times New Roman"/>
          <w:b w:val="0"/>
          <w:caps w:val="0"/>
          <w:sz w:val="24"/>
          <w:szCs w:val="24"/>
          <w:lang w:val="lt-LT"/>
        </w:rPr>
        <w:t>. </w:t>
      </w:r>
      <w:r>
        <w:rPr>
          <w:rFonts w:ascii="Times New Roman" w:hAnsi="Times New Roman"/>
          <w:caps w:val="0"/>
          <w:sz w:val="24"/>
          <w:szCs w:val="24"/>
          <w:lang w:val="lt-LT"/>
        </w:rPr>
        <w:t>A</w:t>
      </w:r>
      <w:r w:rsidRPr="006E7239">
        <w:rPr>
          <w:rFonts w:ascii="Times New Roman" w:hAnsi="Times New Roman"/>
          <w:caps w:val="0"/>
          <w:sz w:val="24"/>
          <w:szCs w:val="24"/>
          <w:lang w:val="lt-LT"/>
        </w:rPr>
        <w:t xml:space="preserve">lternatyvus pasiūlymas – </w:t>
      </w:r>
      <w:r w:rsidRPr="006E7239">
        <w:rPr>
          <w:rFonts w:ascii="Times New Roman" w:hAnsi="Times New Roman"/>
          <w:b w:val="0"/>
          <w:caps w:val="0"/>
          <w:sz w:val="24"/>
          <w:szCs w:val="24"/>
          <w:lang w:val="lt-LT"/>
        </w:rPr>
        <w:t xml:space="preserve">pasiūlymas, kuriame siūlomos kitokios, negu yra nustatyta </w:t>
      </w:r>
      <w:r w:rsidRPr="00CD55BC">
        <w:rPr>
          <w:rFonts w:ascii="Times New Roman" w:hAnsi="Times New Roman"/>
          <w:b w:val="0"/>
          <w:caps w:val="0"/>
          <w:sz w:val="24"/>
          <w:szCs w:val="24"/>
          <w:lang w:val="lt-LT"/>
        </w:rPr>
        <w:t>pirkimo dokumentuose, pirkimo objekto charakteristikos arba pirkimo sąlygos.</w:t>
      </w:r>
    </w:p>
    <w:p w:rsidR="00866C28" w:rsidRPr="00CD55BC" w:rsidRDefault="00866C28" w:rsidP="00866C28">
      <w:pPr>
        <w:pStyle w:val="CentrBold"/>
        <w:ind w:firstLine="360"/>
        <w:jc w:val="both"/>
        <w:rPr>
          <w:rFonts w:ascii="Times New Roman" w:hAnsi="Times New Roman"/>
          <w:b w:val="0"/>
          <w:caps w:val="0"/>
          <w:sz w:val="24"/>
          <w:szCs w:val="24"/>
          <w:lang w:val="lt-LT"/>
        </w:rPr>
      </w:pPr>
      <w:r w:rsidRPr="00CD55BC">
        <w:rPr>
          <w:rFonts w:ascii="Times New Roman" w:hAnsi="Times New Roman"/>
          <w:b w:val="0"/>
          <w:caps w:val="0"/>
          <w:sz w:val="24"/>
          <w:szCs w:val="24"/>
          <w:lang w:val="lt-LT"/>
        </w:rPr>
        <w:t xml:space="preserve">8.10. </w:t>
      </w:r>
      <w:r w:rsidRPr="00CD55BC">
        <w:rPr>
          <w:rFonts w:ascii="Times New Roman" w:hAnsi="Times New Roman"/>
          <w:caps w:val="0"/>
          <w:sz w:val="24"/>
          <w:szCs w:val="24"/>
          <w:lang w:val="lt-LT"/>
        </w:rPr>
        <w:t>Pirkimo sutarties sudarymo atidėjimo terminas</w:t>
      </w:r>
      <w:r w:rsidRPr="00CD55BC">
        <w:rPr>
          <w:rFonts w:ascii="Times New Roman" w:hAnsi="Times New Roman"/>
          <w:b w:val="0"/>
          <w:caps w:val="0"/>
          <w:sz w:val="24"/>
          <w:szCs w:val="24"/>
          <w:lang w:val="lt-LT"/>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w:t>
      </w:r>
      <w:r>
        <w:rPr>
          <w:rFonts w:ascii="Times New Roman" w:hAnsi="Times New Roman"/>
          <w:b w:val="0"/>
          <w:caps w:val="0"/>
          <w:sz w:val="24"/>
          <w:szCs w:val="24"/>
          <w:lang w:val="lt-LT"/>
        </w:rPr>
        <w:t>būti sudaroma pirkimo sutartis.</w:t>
      </w:r>
    </w:p>
    <w:p w:rsidR="00866C28" w:rsidRPr="005C294B" w:rsidRDefault="00866C28" w:rsidP="00866C28">
      <w:pPr>
        <w:ind w:firstLine="360"/>
        <w:jc w:val="both"/>
        <w:rPr>
          <w:b w:val="0"/>
        </w:rPr>
      </w:pPr>
      <w:r w:rsidRPr="005C294B">
        <w:rPr>
          <w:b w:val="0"/>
        </w:rPr>
        <w:t>9. Taisyklėse vartojamos kitos sąvokos nustatytos Viešųjų pirkimų įstatyme.</w:t>
      </w:r>
    </w:p>
    <w:p w:rsidR="00866C28" w:rsidRPr="005C294B" w:rsidRDefault="00866C28" w:rsidP="00866C28">
      <w:pPr>
        <w:ind w:firstLine="360"/>
        <w:jc w:val="both"/>
        <w:rPr>
          <w:b w:val="0"/>
        </w:rPr>
      </w:pPr>
      <w:r w:rsidRPr="005C294B">
        <w:rPr>
          <w:b w:val="0"/>
        </w:rPr>
        <w:t>10. Taisyklės yra viešas dokumentas, su kuriuo teisės aktų nustatyta tvarka turi teisę susipažinti visi to pageidaujantys asmenys.</w:t>
      </w:r>
    </w:p>
    <w:p w:rsidR="00866C28" w:rsidRPr="006E7239" w:rsidRDefault="00866C28" w:rsidP="00866C28">
      <w:pPr>
        <w:ind w:firstLine="360"/>
        <w:jc w:val="both"/>
        <w:rPr>
          <w:b w:val="0"/>
        </w:rPr>
      </w:pPr>
    </w:p>
    <w:p w:rsidR="00866C28" w:rsidRPr="006E7239" w:rsidRDefault="00866C28" w:rsidP="00866C28">
      <w:pPr>
        <w:pStyle w:val="Turinys"/>
      </w:pPr>
      <w:bookmarkStart w:id="1" w:name="_Toc209231257"/>
      <w:r>
        <w:t xml:space="preserve">II. </w:t>
      </w:r>
      <w:r w:rsidRPr="006E7239">
        <w:t>SUPAPRASTINTŲ PIRKIMŲ PLANAVIMAS IR ORGANIZAVIMAS. SUPAPRASTINTUS PIRKIMUS ATLIEKANTYS ASMENYS</w:t>
      </w:r>
      <w:bookmarkEnd w:id="1"/>
    </w:p>
    <w:p w:rsidR="00866C28" w:rsidRPr="006E7239" w:rsidRDefault="00866C28" w:rsidP="00866C28">
      <w:pPr>
        <w:ind w:firstLine="360"/>
        <w:jc w:val="both"/>
        <w:rPr>
          <w:b w:val="0"/>
        </w:rPr>
      </w:pPr>
    </w:p>
    <w:p w:rsidR="00866C28" w:rsidRPr="00361F59" w:rsidRDefault="00866C28" w:rsidP="00866C28">
      <w:pPr>
        <w:tabs>
          <w:tab w:val="left" w:pos="540"/>
        </w:tabs>
        <w:ind w:firstLine="360"/>
        <w:jc w:val="both"/>
        <w:rPr>
          <w:b w:val="0"/>
        </w:rPr>
      </w:pPr>
      <w:r w:rsidRPr="00461335">
        <w:rPr>
          <w:b w:val="0"/>
        </w:rPr>
        <w:t>11.</w:t>
      </w:r>
      <w:r w:rsidRPr="006E7239">
        <w:t> </w:t>
      </w:r>
      <w:r w:rsidRPr="00287B21">
        <w:rPr>
          <w:b w:val="0"/>
        </w:rPr>
        <w:t xml:space="preserve">Pirkimo iniciatoriai ateinantiems metams numatomus pirkimus planuoti pradeda kiekvienų metų ketvirtą ketvirtį. Jie iki kiekvienų kalendorinių metų gruodžio 31 d. pateikia Pirkimų organizatoriui informaciją apie poreikį įsigyti prekių, paslaugų ar darbų ateinančiais kalendoriniais </w:t>
      </w:r>
      <w:r w:rsidRPr="00361F59">
        <w:rPr>
          <w:b w:val="0"/>
        </w:rPr>
        <w:t>metais, nurodydami šių prekių, paslaugų ar darbų orientacinę vertę.</w:t>
      </w:r>
    </w:p>
    <w:p w:rsidR="00866C28" w:rsidRPr="00361F59" w:rsidRDefault="00866C28" w:rsidP="00866C28">
      <w:pPr>
        <w:ind w:firstLine="360"/>
        <w:jc w:val="both"/>
        <w:rPr>
          <w:b w:val="0"/>
        </w:rPr>
      </w:pPr>
      <w:r w:rsidRPr="00361F59">
        <w:rPr>
          <w:b w:val="0"/>
        </w:rPr>
        <w:t>12. Pirkimų organizatorius, gavęs iš Įstaigos direktoriaus bei buhalterio informaciją apie atitinkamiems metams galimus skirti maksimalius asignavimus, suderina su Įstaigos direktoriumi būtinų lėšų Įstaigos pirkimams poreikį. Pirkimų organizatorius sudaro pirkimų planą ir vadovaujantis Vie</w:t>
      </w:r>
      <w:r>
        <w:rPr>
          <w:b w:val="0"/>
        </w:rPr>
        <w:t>šųjų pirkimų įstatymu</w:t>
      </w:r>
      <w:r w:rsidRPr="00361F59">
        <w:rPr>
          <w:b w:val="0"/>
        </w:rPr>
        <w:t xml:space="preserve"> skelbia tais metais planuojamų vykdyti viešųjų pirkimų suvestinę (1 priedas),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w:t>
      </w:r>
    </w:p>
    <w:p w:rsidR="00866C28" w:rsidRPr="00906419" w:rsidRDefault="00866C28" w:rsidP="00866C28">
      <w:pPr>
        <w:pStyle w:val="Bodytext0"/>
        <w:ind w:firstLine="360"/>
        <w:rPr>
          <w:rFonts w:ascii="Times New Roman" w:hAnsi="Times New Roman"/>
          <w:sz w:val="24"/>
          <w:szCs w:val="24"/>
          <w:lang w:val="lt-LT"/>
        </w:rPr>
      </w:pPr>
      <w:r w:rsidRPr="00667B23">
        <w:rPr>
          <w:sz w:val="24"/>
          <w:szCs w:val="24"/>
          <w:lang w:val="lt-LT"/>
        </w:rPr>
        <w:t>1</w:t>
      </w:r>
      <w:r>
        <w:rPr>
          <w:sz w:val="24"/>
          <w:szCs w:val="24"/>
          <w:lang w:val="lt-LT"/>
        </w:rPr>
        <w:t>3</w:t>
      </w:r>
      <w:r w:rsidRPr="00667B23">
        <w:rPr>
          <w:sz w:val="24"/>
          <w:szCs w:val="24"/>
          <w:lang w:val="lt-LT"/>
        </w:rPr>
        <w:t>. </w:t>
      </w:r>
      <w:r>
        <w:rPr>
          <w:rFonts w:ascii="Times New Roman" w:hAnsi="Times New Roman"/>
          <w:sz w:val="24"/>
          <w:szCs w:val="24"/>
          <w:lang w:val="lt-LT"/>
        </w:rPr>
        <w:t>V</w:t>
      </w:r>
      <w:r w:rsidRPr="00906419">
        <w:rPr>
          <w:rFonts w:ascii="Times New Roman" w:hAnsi="Times New Roman"/>
          <w:sz w:val="24"/>
          <w:szCs w:val="24"/>
          <w:lang w:val="lt-LT"/>
        </w:rPr>
        <w:t>adovaujantis Viešųjų pirki</w:t>
      </w:r>
      <w:r>
        <w:rPr>
          <w:rFonts w:ascii="Times New Roman" w:hAnsi="Times New Roman"/>
          <w:sz w:val="24"/>
          <w:szCs w:val="24"/>
          <w:lang w:val="lt-LT"/>
        </w:rPr>
        <w:t>mų įstatymo 16 straipsniu supaprastintus pirkimus vykdo Įstaigos</w:t>
      </w:r>
      <w:r w:rsidRPr="00906419">
        <w:rPr>
          <w:rFonts w:ascii="Times New Roman" w:hAnsi="Times New Roman"/>
          <w:sz w:val="24"/>
          <w:szCs w:val="24"/>
          <w:lang w:val="lt-LT"/>
        </w:rPr>
        <w:t xml:space="preserve"> direktoria</w:t>
      </w:r>
      <w:r>
        <w:rPr>
          <w:rFonts w:ascii="Times New Roman" w:hAnsi="Times New Roman"/>
          <w:sz w:val="24"/>
          <w:szCs w:val="24"/>
          <w:lang w:val="lt-LT"/>
        </w:rPr>
        <w:t>us įsakymu sudaryta Komisija</w:t>
      </w:r>
      <w:r w:rsidRPr="00906419">
        <w:rPr>
          <w:rFonts w:ascii="Times New Roman" w:hAnsi="Times New Roman"/>
          <w:sz w:val="24"/>
          <w:szCs w:val="24"/>
          <w:lang w:val="lt-LT"/>
        </w:rPr>
        <w:t xml:space="preserve">. Mažos vertės pirkimus vykdo Komisija arba </w:t>
      </w:r>
      <w:r>
        <w:rPr>
          <w:rFonts w:ascii="Times New Roman" w:hAnsi="Times New Roman"/>
          <w:sz w:val="24"/>
          <w:szCs w:val="24"/>
          <w:lang w:val="lt-LT"/>
        </w:rPr>
        <w:t>p</w:t>
      </w:r>
      <w:r w:rsidRPr="00906419">
        <w:rPr>
          <w:rFonts w:ascii="Times New Roman" w:hAnsi="Times New Roman"/>
          <w:sz w:val="24"/>
          <w:szCs w:val="24"/>
          <w:lang w:val="lt-LT"/>
        </w:rPr>
        <w:t xml:space="preserve">irkimo organizatorius. Komisijos pirmininku, jos </w:t>
      </w:r>
      <w:r>
        <w:rPr>
          <w:rFonts w:ascii="Times New Roman" w:hAnsi="Times New Roman"/>
          <w:sz w:val="24"/>
          <w:szCs w:val="24"/>
          <w:lang w:val="lt-LT"/>
        </w:rPr>
        <w:t>nariais, pirkimo organizatoriumi</w:t>
      </w:r>
      <w:r w:rsidRPr="00906419">
        <w:rPr>
          <w:rFonts w:ascii="Times New Roman" w:hAnsi="Times New Roman"/>
          <w:sz w:val="24"/>
          <w:szCs w:val="24"/>
          <w:lang w:val="lt-LT"/>
        </w:rPr>
        <w:t xml:space="preserve"> skiriami nepriekaištingos reputacijos asmenys. Pirkimų organizatorius ir Komisijos</w:t>
      </w:r>
      <w:r>
        <w:rPr>
          <w:rFonts w:ascii="Times New Roman" w:hAnsi="Times New Roman"/>
          <w:sz w:val="24"/>
          <w:szCs w:val="24"/>
          <w:lang w:val="lt-LT"/>
        </w:rPr>
        <w:t xml:space="preserve"> pirmininkas bei</w:t>
      </w:r>
      <w:r w:rsidRPr="00906419">
        <w:rPr>
          <w:rFonts w:ascii="Times New Roman" w:hAnsi="Times New Roman"/>
          <w:sz w:val="24"/>
          <w:szCs w:val="24"/>
          <w:lang w:val="lt-LT"/>
        </w:rPr>
        <w:t xml:space="preserve"> nariai prieš pradėdami pirkimus turi pasirašyti nešališkumo deklaraciją ir konfidencialumo pasižadėjimą.</w:t>
      </w:r>
    </w:p>
    <w:p w:rsidR="00866C28" w:rsidRPr="0046568C" w:rsidRDefault="00866C28" w:rsidP="00866C28">
      <w:pPr>
        <w:tabs>
          <w:tab w:val="left" w:pos="540"/>
        </w:tabs>
        <w:ind w:firstLine="360"/>
        <w:jc w:val="both"/>
        <w:rPr>
          <w:b w:val="0"/>
        </w:rPr>
      </w:pPr>
      <w:r w:rsidRPr="0046568C">
        <w:rPr>
          <w:b w:val="0"/>
          <w:iCs/>
        </w:rPr>
        <w:t>14. Mažos vertės pirkimus vykdo Komisija, kai:</w:t>
      </w:r>
    </w:p>
    <w:p w:rsidR="00866C28" w:rsidRPr="0046568C" w:rsidRDefault="00866C28" w:rsidP="00866C28">
      <w:pPr>
        <w:tabs>
          <w:tab w:val="left" w:pos="540"/>
        </w:tabs>
        <w:ind w:firstLine="360"/>
        <w:jc w:val="both"/>
        <w:rPr>
          <w:b w:val="0"/>
          <w:iCs/>
        </w:rPr>
      </w:pPr>
      <w:r w:rsidRPr="0046568C">
        <w:rPr>
          <w:b w:val="0"/>
          <w:iCs/>
        </w:rPr>
        <w:t>14.1. prekių ar paslaugų pirkimo sutarties vertė viršija 20 tūkst. Lt (su PVM);</w:t>
      </w:r>
    </w:p>
    <w:p w:rsidR="00866C28" w:rsidRPr="0046568C" w:rsidRDefault="00866C28" w:rsidP="00866C28">
      <w:pPr>
        <w:tabs>
          <w:tab w:val="left" w:pos="540"/>
        </w:tabs>
        <w:ind w:firstLine="360"/>
        <w:jc w:val="both"/>
        <w:rPr>
          <w:b w:val="0"/>
          <w:iCs/>
        </w:rPr>
      </w:pPr>
      <w:r w:rsidRPr="0046568C">
        <w:rPr>
          <w:b w:val="0"/>
          <w:iCs/>
        </w:rPr>
        <w:t>14.2. darbų pirkimo sutarties vertė viršija 75 tūkst. Lt (su PVM). </w:t>
      </w:r>
    </w:p>
    <w:p w:rsidR="00866C28" w:rsidRPr="0046568C" w:rsidRDefault="00866C28" w:rsidP="00866C28">
      <w:pPr>
        <w:tabs>
          <w:tab w:val="left" w:pos="540"/>
        </w:tabs>
        <w:ind w:firstLine="360"/>
        <w:jc w:val="both"/>
        <w:rPr>
          <w:b w:val="0"/>
        </w:rPr>
      </w:pPr>
      <w:r w:rsidRPr="0046568C">
        <w:rPr>
          <w:b w:val="0"/>
          <w:iCs/>
        </w:rPr>
        <w:t>15. Įstaigos direktorius turi teisę priimti sprendimą pavesti supaprastintą pirkimą vykdyti Pirkimo organizatoriui arba Komisijai neatsižvelgdamas į Taisyklių 14.1 ir 14.2 punktuose nustatytas aplinkybes.</w:t>
      </w:r>
    </w:p>
    <w:p w:rsidR="00866C28" w:rsidRPr="0046568C" w:rsidRDefault="00866C28" w:rsidP="00866C28">
      <w:pPr>
        <w:tabs>
          <w:tab w:val="left" w:pos="0"/>
        </w:tabs>
        <w:ind w:firstLine="360"/>
        <w:jc w:val="both"/>
        <w:rPr>
          <w:b w:val="0"/>
        </w:rPr>
      </w:pPr>
      <w:r w:rsidRPr="0046568C">
        <w:rPr>
          <w:b w:val="0"/>
        </w:rPr>
        <w:t>16. Komisija dirba pagal Įstaigos direktoriaus</w:t>
      </w:r>
      <w:r w:rsidRPr="0046568C">
        <w:rPr>
          <w:b w:val="0"/>
          <w:iCs/>
        </w:rPr>
        <w:t xml:space="preserve"> patvirtintą </w:t>
      </w:r>
      <w:r w:rsidRPr="0046568C">
        <w:rPr>
          <w:b w:val="0"/>
        </w:rPr>
        <w:t xml:space="preserve">Komisijos darbo reglamentą. Komisija sprendimus priima savarankiškai. </w:t>
      </w:r>
    </w:p>
    <w:p w:rsidR="00866C28" w:rsidRPr="0046568C" w:rsidRDefault="00866C28" w:rsidP="00866C28">
      <w:pPr>
        <w:tabs>
          <w:tab w:val="left" w:pos="540"/>
        </w:tabs>
        <w:ind w:firstLine="360"/>
        <w:jc w:val="both"/>
        <w:rPr>
          <w:b w:val="0"/>
        </w:rPr>
      </w:pPr>
      <w:r w:rsidRPr="0046568C">
        <w:rPr>
          <w:b w:val="0"/>
        </w:rPr>
        <w:t>17. Įstaiga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Įstaigos direktoriui gali teikti Pirkimo iniciatorius, Komisija ar Pirkimo organizatorius. </w:t>
      </w:r>
    </w:p>
    <w:p w:rsidR="00866C28" w:rsidRPr="0046568C" w:rsidRDefault="00866C28" w:rsidP="00866C28">
      <w:pPr>
        <w:ind w:firstLine="360"/>
        <w:jc w:val="both"/>
        <w:rPr>
          <w:b w:val="0"/>
        </w:rPr>
      </w:pPr>
      <w:r w:rsidRPr="0046568C">
        <w:rPr>
          <w:b w:val="0"/>
          <w:caps/>
        </w:rPr>
        <w:t>18. </w:t>
      </w:r>
      <w:r w:rsidRPr="0046568C">
        <w:rPr>
          <w:b w:val="0"/>
        </w:rPr>
        <w:t xml:space="preserve">Įstaiga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Įstaigos direktoriui, kuris priima sprendimą dėl supaprastinto pirkimo procedūrų nutraukimo. </w:t>
      </w:r>
      <w:r w:rsidRPr="0046568C">
        <w:rPr>
          <w:b w:val="0"/>
          <w:caps/>
        </w:rPr>
        <w:t>S</w:t>
      </w:r>
      <w:r w:rsidRPr="0046568C">
        <w:rPr>
          <w:b w:val="0"/>
        </w:rPr>
        <w:t>prendimą dėl mažos vertės pirkimo nutraukimo gali priimti Komisija arba Pirkimo organizatorius.</w:t>
      </w:r>
    </w:p>
    <w:p w:rsidR="00866C28" w:rsidRPr="006E7239" w:rsidRDefault="00866C28" w:rsidP="00866C28">
      <w:pPr>
        <w:pStyle w:val="CentrBold"/>
        <w:ind w:firstLine="360"/>
        <w:jc w:val="both"/>
        <w:rPr>
          <w:rFonts w:ascii="Times New Roman" w:hAnsi="Times New Roman"/>
          <w:b w:val="0"/>
          <w:i/>
          <w:caps w:val="0"/>
          <w:sz w:val="24"/>
          <w:szCs w:val="24"/>
          <w:highlight w:val="cyan"/>
          <w:lang w:val="lt-LT"/>
        </w:rPr>
      </w:pPr>
    </w:p>
    <w:p w:rsidR="00866C28" w:rsidRDefault="00866C28" w:rsidP="00866C28">
      <w:pPr>
        <w:pStyle w:val="Turinys"/>
      </w:pPr>
      <w:bookmarkStart w:id="2" w:name="_Toc209231258"/>
    </w:p>
    <w:p w:rsidR="00866C28" w:rsidRPr="006E7239" w:rsidRDefault="00866C28" w:rsidP="00866C28">
      <w:pPr>
        <w:pStyle w:val="Turinys"/>
      </w:pPr>
      <w:r>
        <w:t xml:space="preserve">III. </w:t>
      </w:r>
      <w:r w:rsidRPr="006E7239">
        <w:t>SUPAPRASTINTŲ PIRKIMŲ PASKELBIMAS</w:t>
      </w:r>
      <w:bookmarkEnd w:id="2"/>
    </w:p>
    <w:p w:rsidR="00866C28" w:rsidRPr="006E7239" w:rsidRDefault="00866C28" w:rsidP="00866C28">
      <w:pPr>
        <w:ind w:firstLine="360"/>
        <w:jc w:val="both"/>
      </w:pPr>
    </w:p>
    <w:p w:rsidR="00866C28" w:rsidRPr="008516CA" w:rsidRDefault="00866C28" w:rsidP="00866C28">
      <w:pPr>
        <w:ind w:firstLine="360"/>
        <w:jc w:val="both"/>
        <w:rPr>
          <w:b w:val="0"/>
          <w:bCs/>
        </w:rPr>
      </w:pPr>
      <w:r w:rsidRPr="008516CA">
        <w:rPr>
          <w:b w:val="0"/>
        </w:rPr>
        <w:t xml:space="preserve">19. Įstaiga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Pr="008516CA">
        <w:rPr>
          <w:b w:val="0"/>
          <w:bCs/>
        </w:rPr>
        <w:t xml:space="preserve">„Valstybės žinių” priede „Informaciniai </w:t>
      </w:r>
      <w:r w:rsidRPr="008516CA">
        <w:rPr>
          <w:b w:val="0"/>
          <w:bCs/>
        </w:rPr>
        <w:lastRenderedPageBreak/>
        <w:t xml:space="preserve">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w:t>
      </w:r>
      <w:r w:rsidRPr="008516CA">
        <w:rPr>
          <w:b w:val="0"/>
        </w:rPr>
        <w:t>–</w:t>
      </w:r>
      <w:r w:rsidRPr="008516CA">
        <w:rPr>
          <w:b w:val="0"/>
          <w:bCs/>
        </w:rPr>
        <w:t xml:space="preserve"> CVP IS.</w:t>
      </w:r>
    </w:p>
    <w:p w:rsidR="00866C28" w:rsidRPr="008516CA" w:rsidRDefault="00866C28" w:rsidP="00866C28">
      <w:pPr>
        <w:ind w:firstLine="360"/>
        <w:jc w:val="both"/>
        <w:rPr>
          <w:b w:val="0"/>
        </w:rPr>
      </w:pPr>
      <w:r w:rsidRPr="008516CA">
        <w:rPr>
          <w:b w:val="0"/>
          <w:bCs/>
        </w:rPr>
        <w:t xml:space="preserve">20. </w:t>
      </w:r>
      <w:r w:rsidRPr="008516CA">
        <w:rPr>
          <w:b w:val="0"/>
        </w:rPr>
        <w:t xml:space="preserve">Visus skelbimus ir informacinius pranešimus Įstaiga pateikia Viešųjų pirkimų tarnybai pagal jos nustatytus skelbiamos informacijos privalomuosius reikalavimus, standartines formas bei skelbimų teikimo tvarką. Papildomai skelbimai ir informaciniai pranešimai gali būti skelbiami Įstaigos interneto svetainėje, kitur internete, leidiniuose ar kitomis priemonėmis. Įstaiga užtikrina, kad šie skelbimai ir informaciniai pranešimai būtų paskelbti ne anksčiau negu </w:t>
      </w:r>
      <w:r w:rsidRPr="008516CA">
        <w:rPr>
          <w:b w:val="0"/>
          <w:bCs/>
        </w:rPr>
        <w:t>„Valstybės žinių” priede „Informaciniai pranešimai”</w:t>
      </w:r>
      <w:r w:rsidRPr="008516CA">
        <w:rPr>
          <w:b w:val="0"/>
        </w:rPr>
        <w:t xml:space="preserve">, </w:t>
      </w:r>
      <w:r w:rsidRPr="008516CA">
        <w:rPr>
          <w:b w:val="0"/>
          <w:bCs/>
        </w:rPr>
        <w:t xml:space="preserve">mažos vertės pirkimo atveju </w:t>
      </w:r>
      <w:r w:rsidRPr="008516CA">
        <w:rPr>
          <w:b w:val="0"/>
        </w:rPr>
        <w:t>–</w:t>
      </w:r>
      <w:r w:rsidRPr="008516CA">
        <w:rPr>
          <w:b w:val="0"/>
          <w:bCs/>
        </w:rPr>
        <w:t xml:space="preserve"> CVP IS,</w:t>
      </w:r>
      <w:r w:rsidRPr="008516CA">
        <w:rPr>
          <w:b w:val="0"/>
        </w:rPr>
        <w:t xml:space="preserve"> o to paties skelbimo turinys visur būtų tapatus. Už skelbimo ir informacinio pranešimo turinį atsakinga Įstaiga.</w:t>
      </w:r>
    </w:p>
    <w:p w:rsidR="00866C28" w:rsidRPr="008516CA" w:rsidRDefault="00866C28" w:rsidP="00866C28">
      <w:pPr>
        <w:ind w:firstLine="360"/>
        <w:jc w:val="both"/>
        <w:rPr>
          <w:b w:val="0"/>
        </w:rPr>
      </w:pPr>
      <w:r w:rsidRPr="008516CA">
        <w:rPr>
          <w:b w:val="0"/>
        </w:rPr>
        <w:t>21. Įstaiga skelbia apie kiekvieną supaprastintą pirkimą, išskyrus supaprastintus pirkimus, atliekamus apklausos būdu ir mažos vertės pirkimus šių Taisyklių nustatytais atvejais.</w:t>
      </w:r>
    </w:p>
    <w:p w:rsidR="00866C28" w:rsidRPr="008516CA" w:rsidRDefault="00866C28" w:rsidP="00866C28">
      <w:pPr>
        <w:ind w:firstLine="360"/>
        <w:jc w:val="both"/>
        <w:rPr>
          <w:b w:val="0"/>
        </w:rPr>
      </w:pPr>
      <w:r w:rsidRPr="008516CA">
        <w:rPr>
          <w:b w:val="0"/>
        </w:rPr>
        <w:t>22. Įstaiga, priėmusi sprendimą pirkti prekes, paslaugas ar darbus, neskelbiant apie pirkimą, paskelbia informacinį pranešimą Viešųjų pirkimų įstatymo 92 straipsnio 2 dalyje nustatytais atvejais ir tvarka. Įstaiga informacinį pranešimą skelbia bet kuriuo mome</w:t>
      </w:r>
      <w:r>
        <w:rPr>
          <w:b w:val="0"/>
        </w:rPr>
        <w:t>ntu, tačiau ne vėliau kaip per 7</w:t>
      </w:r>
      <w:r w:rsidRPr="008516CA">
        <w:rPr>
          <w:b w:val="0"/>
        </w:rPr>
        <w:t xml:space="preserve"> darbo dienas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 patvirtinus pasiūlymų eilę).</w:t>
      </w:r>
    </w:p>
    <w:p w:rsidR="00866C28" w:rsidRPr="006E7239" w:rsidRDefault="00866C28" w:rsidP="00866C28">
      <w:pPr>
        <w:ind w:firstLine="360"/>
        <w:jc w:val="both"/>
      </w:pPr>
    </w:p>
    <w:p w:rsidR="00866C28" w:rsidRPr="006E7239" w:rsidRDefault="00866C28" w:rsidP="00866C28">
      <w:pPr>
        <w:pStyle w:val="Turinys"/>
      </w:pPr>
      <w:bookmarkStart w:id="3" w:name="_Toc209231259"/>
      <w:r>
        <w:t xml:space="preserve">IV. </w:t>
      </w:r>
      <w:r w:rsidRPr="006E7239">
        <w:t>PIRKIMO DOKUMENTŲ RENGIMAS, PAAIŠKINIMAI, TEIKIMAS</w:t>
      </w:r>
      <w:bookmarkEnd w:id="3"/>
    </w:p>
    <w:p w:rsidR="00866C28" w:rsidRPr="006E7239" w:rsidRDefault="00866C28" w:rsidP="00866C28">
      <w:pPr>
        <w:jc w:val="both"/>
      </w:pPr>
    </w:p>
    <w:p w:rsidR="00866C28" w:rsidRPr="008516CA" w:rsidRDefault="00866C28" w:rsidP="00866C28">
      <w:pPr>
        <w:ind w:firstLine="360"/>
        <w:jc w:val="both"/>
        <w:rPr>
          <w:b w:val="0"/>
        </w:rPr>
      </w:pPr>
      <w:r w:rsidRPr="008516CA">
        <w:rPr>
          <w:b w:val="0"/>
        </w:rPr>
        <w:t xml:space="preserve">23. Pirkimo dokumentus rengia Komisija arba Pirkimo organizatorius. Pirkimo dokumentus rengiantys asmenys turi teisę gauti iš Įstaigos darbuotojų visą informaciją, reikalingą pirkimo dokumentams parengti ir supaprastinto pirkimo procedūroms atlikti. </w:t>
      </w:r>
    </w:p>
    <w:p w:rsidR="00866C28" w:rsidRPr="008516CA" w:rsidRDefault="00866C28" w:rsidP="00866C28">
      <w:pPr>
        <w:ind w:firstLine="360"/>
        <w:jc w:val="both"/>
        <w:rPr>
          <w:b w:val="0"/>
        </w:rPr>
      </w:pPr>
      <w:r w:rsidRPr="008516CA">
        <w:rPr>
          <w:b w:val="0"/>
        </w:rPr>
        <w:t>24. Pirkimo dokumentai gali būti nerengiami mažos vertės pirkimų atvejais, kai perkamos įprastos (nesudėtingos) prekės ar paslaugos arba kai pirkimas atliekamas žodžiu.</w:t>
      </w:r>
    </w:p>
    <w:p w:rsidR="00866C28" w:rsidRPr="008516CA" w:rsidRDefault="00866C28" w:rsidP="00866C28">
      <w:pPr>
        <w:ind w:firstLine="360"/>
        <w:jc w:val="both"/>
        <w:rPr>
          <w:b w:val="0"/>
        </w:rPr>
      </w:pPr>
      <w:r w:rsidRPr="008516CA">
        <w:rPr>
          <w:b w:val="0"/>
        </w:rPr>
        <w:t>25. Pirkimo dokumentai rengiami lietuvių kalba. Papildomai pirkimo dokumentai gali būti rengiami ir kitomis kalbomis.</w:t>
      </w:r>
    </w:p>
    <w:p w:rsidR="00866C28" w:rsidRPr="008516CA" w:rsidRDefault="00866C28" w:rsidP="00866C28">
      <w:pPr>
        <w:ind w:firstLine="360"/>
        <w:jc w:val="both"/>
        <w:rPr>
          <w:b w:val="0"/>
        </w:rPr>
      </w:pPr>
      <w:r w:rsidRPr="008516CA">
        <w:rPr>
          <w:b w:val="0"/>
        </w:rPr>
        <w:t>26. Pirkimo dokumentai turi būti tikslūs, aiškūs, be dviprasmybių, kad tiekėjai galėtų pateikti pasiūlymus, o Įstaiga galėtų nupirkti tai, ko reikia.</w:t>
      </w:r>
    </w:p>
    <w:p w:rsidR="00866C28" w:rsidRPr="008516CA" w:rsidRDefault="00866C28" w:rsidP="00866C28">
      <w:pPr>
        <w:ind w:firstLine="360"/>
        <w:jc w:val="both"/>
        <w:rPr>
          <w:b w:val="0"/>
        </w:rPr>
      </w:pPr>
      <w:r w:rsidRPr="008516CA">
        <w:rPr>
          <w:b w:val="0"/>
        </w:rPr>
        <w:t>27. Pirkimo dokumentuose nustatyti reikalavimai negali dirbtinai riboti tiekėjų galimybių dalyvauti supaprastintame pirkime ar sudaryti sąlygas dalyvauti tik konkretiems tiekėjams.</w:t>
      </w:r>
    </w:p>
    <w:p w:rsidR="00866C28" w:rsidRPr="008516CA" w:rsidRDefault="00866C28" w:rsidP="00866C28">
      <w:pPr>
        <w:ind w:firstLine="360"/>
        <w:jc w:val="both"/>
        <w:rPr>
          <w:b w:val="0"/>
        </w:rPr>
      </w:pPr>
      <w:r w:rsidRPr="008516CA">
        <w:rPr>
          <w:b w:val="0"/>
        </w:rPr>
        <w:t>28. Pirkimo dokumentuose pateikiama ši informacija:</w:t>
      </w:r>
    </w:p>
    <w:p w:rsidR="00866C28" w:rsidRPr="008516CA" w:rsidRDefault="00866C28" w:rsidP="00866C28">
      <w:pPr>
        <w:ind w:firstLine="360"/>
        <w:jc w:val="both"/>
        <w:rPr>
          <w:b w:val="0"/>
        </w:rPr>
      </w:pPr>
      <w:r w:rsidRPr="008516CA">
        <w:rPr>
          <w:b w:val="0"/>
        </w:rPr>
        <w:t>28.1. nuoroda į Įstaigos supaprastintų pirkimų taisykles, kuriomis vadovaujantis vykdomas supaprastintas pirkimas (šių taisyklių pavadinimas, patvirtinimo data, visų pakeitimų datos);</w:t>
      </w:r>
    </w:p>
    <w:p w:rsidR="00866C28" w:rsidRPr="008516CA" w:rsidRDefault="00866C28" w:rsidP="00866C28">
      <w:pPr>
        <w:tabs>
          <w:tab w:val="left" w:pos="900"/>
        </w:tabs>
        <w:ind w:firstLine="357"/>
        <w:jc w:val="both"/>
        <w:rPr>
          <w:b w:val="0"/>
        </w:rPr>
      </w:pPr>
      <w:r w:rsidRPr="008516CA">
        <w:rPr>
          <w:b w:val="0"/>
        </w:rPr>
        <w:t>28.2. jei apie pirkimą buvo skelbta, nuoroda į skelbimą;</w:t>
      </w:r>
    </w:p>
    <w:p w:rsidR="00866C28" w:rsidRPr="008516CA" w:rsidRDefault="00866C28" w:rsidP="00866C28">
      <w:pPr>
        <w:tabs>
          <w:tab w:val="left" w:pos="900"/>
        </w:tabs>
        <w:ind w:firstLine="357"/>
        <w:jc w:val="both"/>
        <w:rPr>
          <w:b w:val="0"/>
        </w:rPr>
      </w:pPr>
      <w:r w:rsidRPr="008516CA">
        <w:rPr>
          <w:b w:val="0"/>
        </w:rPr>
        <w:t>28.3. Įstaigos darbuotojų, kurie įgalioti palaikyti ryšį su tiekėjais, pareigos, vardai, pavardės, adresai, telefonų ir faksų numeriai;</w:t>
      </w:r>
    </w:p>
    <w:p w:rsidR="00866C28" w:rsidRPr="008516CA" w:rsidRDefault="00866C28" w:rsidP="00866C28">
      <w:pPr>
        <w:tabs>
          <w:tab w:val="left" w:pos="900"/>
        </w:tabs>
        <w:ind w:firstLine="357"/>
        <w:jc w:val="both"/>
        <w:rPr>
          <w:b w:val="0"/>
        </w:rPr>
      </w:pPr>
      <w:r w:rsidRPr="008516CA">
        <w:rPr>
          <w:b w:val="0"/>
        </w:rPr>
        <w:t>28.4. pasiūlymų pateikimo terminas (data, valanda ir minutė) ir vieta;</w:t>
      </w:r>
    </w:p>
    <w:p w:rsidR="00866C28" w:rsidRPr="008516CA" w:rsidRDefault="00866C28" w:rsidP="00866C28">
      <w:pPr>
        <w:tabs>
          <w:tab w:val="left" w:pos="900"/>
        </w:tabs>
        <w:ind w:firstLine="357"/>
        <w:jc w:val="both"/>
        <w:rPr>
          <w:b w:val="0"/>
        </w:rPr>
      </w:pPr>
      <w:r w:rsidRPr="008516CA">
        <w:rPr>
          <w:b w:val="0"/>
        </w:rPr>
        <w:t>28.5.  prekių, paslaugų, darbų ar projekto pavadinimas, kiekis (apimtis), prekių tiekimo, paslaugų teikimo ar darbų atlikimo terminai;</w:t>
      </w:r>
    </w:p>
    <w:p w:rsidR="00866C28" w:rsidRPr="008516CA" w:rsidRDefault="00866C28" w:rsidP="00866C28">
      <w:pPr>
        <w:tabs>
          <w:tab w:val="left" w:pos="900"/>
        </w:tabs>
        <w:ind w:firstLine="357"/>
        <w:jc w:val="both"/>
        <w:rPr>
          <w:b w:val="0"/>
        </w:rPr>
      </w:pPr>
      <w:r w:rsidRPr="008516CA">
        <w:rPr>
          <w:b w:val="0"/>
        </w:rPr>
        <w:t>28.6. techninė specifikacija;</w:t>
      </w:r>
    </w:p>
    <w:p w:rsidR="00866C28" w:rsidRPr="008516CA" w:rsidRDefault="00866C28" w:rsidP="00866C28">
      <w:pPr>
        <w:tabs>
          <w:tab w:val="left" w:pos="900"/>
        </w:tabs>
        <w:ind w:firstLine="357"/>
        <w:jc w:val="both"/>
        <w:rPr>
          <w:b w:val="0"/>
        </w:rPr>
      </w:pPr>
      <w:r w:rsidRPr="008516CA">
        <w:rPr>
          <w:b w:val="0"/>
        </w:rPr>
        <w:t>28.7. informacija, ar pirkimo objektas skirstomas į dalis, kurių kiekvienai bus sudaroma pirkimo sutartis ir ar leidžiama pateikti pasiūlymus parduoti tik vienai pirkimo objekto daliai, vienai ar kelioms dalims, ar visoms dalims; pirkimo objekto dalių, dėl kurių gali būti pateikti pasiūlymai, apibūdinimas;</w:t>
      </w:r>
    </w:p>
    <w:p w:rsidR="00866C28" w:rsidRPr="008516CA" w:rsidRDefault="00866C28" w:rsidP="00866C28">
      <w:pPr>
        <w:tabs>
          <w:tab w:val="left" w:pos="900"/>
        </w:tabs>
        <w:ind w:firstLine="357"/>
        <w:jc w:val="both"/>
        <w:rPr>
          <w:b w:val="0"/>
        </w:rPr>
      </w:pPr>
      <w:r w:rsidRPr="008516CA">
        <w:rPr>
          <w:b w:val="0"/>
        </w:rPr>
        <w:t>28.8. informacija, ar leidžiama pateikti alternatyvius pasiūlymus, šių pasiūlymų reikalavimai;</w:t>
      </w:r>
    </w:p>
    <w:p w:rsidR="00866C28" w:rsidRPr="008516CA" w:rsidRDefault="00866C28" w:rsidP="00866C28">
      <w:pPr>
        <w:tabs>
          <w:tab w:val="left" w:pos="900"/>
        </w:tabs>
        <w:ind w:firstLine="357"/>
        <w:jc w:val="both"/>
        <w:rPr>
          <w:b w:val="0"/>
        </w:rPr>
      </w:pPr>
      <w:r w:rsidRPr="008516CA">
        <w:rPr>
          <w:b w:val="0"/>
        </w:rPr>
        <w:t>28.9. jeigu numatoma tikrinti kvalifikaciją – tiekėjų kvalifikacijos reikalavimai;</w:t>
      </w:r>
    </w:p>
    <w:p w:rsidR="00866C28" w:rsidRPr="008516CA" w:rsidRDefault="00866C28" w:rsidP="00866C28">
      <w:pPr>
        <w:tabs>
          <w:tab w:val="left" w:pos="900"/>
        </w:tabs>
        <w:ind w:firstLine="357"/>
        <w:jc w:val="both"/>
        <w:rPr>
          <w:b w:val="0"/>
        </w:rPr>
      </w:pPr>
      <w:r w:rsidRPr="008516CA">
        <w:rPr>
          <w:b w:val="0"/>
        </w:rPr>
        <w:t>28.10. dokumentų sąrašas ir informacija, kurią turi pateikti tiekėjai, siekiantys įrodyti, kad jų kvalifikacija atitinka keliamus reikalavimus;</w:t>
      </w:r>
    </w:p>
    <w:p w:rsidR="00866C28" w:rsidRPr="008516CA" w:rsidRDefault="00866C28" w:rsidP="00866C28">
      <w:pPr>
        <w:tabs>
          <w:tab w:val="left" w:pos="900"/>
        </w:tabs>
        <w:ind w:firstLine="357"/>
        <w:jc w:val="both"/>
        <w:rPr>
          <w:b w:val="0"/>
        </w:rPr>
      </w:pPr>
      <w:r w:rsidRPr="008516CA">
        <w:rPr>
          <w:b w:val="0"/>
        </w:rPr>
        <w:t>28.11. informacija, kaip turi būti apskaičiuota ir išreikšta pasiūlymuose nurodoma kaina;</w:t>
      </w:r>
    </w:p>
    <w:p w:rsidR="00866C28" w:rsidRPr="008516CA" w:rsidRDefault="00866C28" w:rsidP="00866C28">
      <w:pPr>
        <w:tabs>
          <w:tab w:val="left" w:pos="900"/>
        </w:tabs>
        <w:ind w:firstLine="357"/>
        <w:jc w:val="both"/>
        <w:rPr>
          <w:b w:val="0"/>
        </w:rPr>
      </w:pPr>
      <w:r w:rsidRPr="008516CA">
        <w:rPr>
          <w:b w:val="0"/>
        </w:rPr>
        <w:lastRenderedPageBreak/>
        <w:t>28.12.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66C28" w:rsidRPr="008516CA" w:rsidRDefault="00866C28" w:rsidP="00866C28">
      <w:pPr>
        <w:tabs>
          <w:tab w:val="left" w:pos="900"/>
        </w:tabs>
        <w:ind w:firstLine="357"/>
        <w:jc w:val="both"/>
        <w:rPr>
          <w:b w:val="0"/>
        </w:rPr>
      </w:pPr>
      <w:r w:rsidRPr="008516CA">
        <w:rPr>
          <w:b w:val="0"/>
        </w:rPr>
        <w:t>28.13. kur ir kada (diena, valanda ir minutė) bus atplėšiami vokai ar susipažįstama su elektroninėmis priemonėmis pateiktais pasiūlymais (toliau vadinama vokų su pasiūlymais atplėšimu);</w:t>
      </w:r>
    </w:p>
    <w:p w:rsidR="00866C28" w:rsidRPr="008516CA" w:rsidRDefault="00866C28" w:rsidP="00866C28">
      <w:pPr>
        <w:tabs>
          <w:tab w:val="left" w:pos="900"/>
        </w:tabs>
        <w:ind w:firstLine="357"/>
        <w:jc w:val="both"/>
        <w:rPr>
          <w:b w:val="0"/>
        </w:rPr>
      </w:pPr>
      <w:r w:rsidRPr="008516CA">
        <w:rPr>
          <w:b w:val="0"/>
        </w:rPr>
        <w:t>28.14. vokų su pasiūlymais atplėšimo ir pasiūlymų nagrinėjimo procedūros, taip pat nurodant informaciją, ar tiekėjams leidžiama dalyvauti vokų su pasiūlymais atplėšimo procedūroje;</w:t>
      </w:r>
    </w:p>
    <w:p w:rsidR="00866C28" w:rsidRPr="008516CA" w:rsidRDefault="00866C28" w:rsidP="00866C28">
      <w:pPr>
        <w:ind w:firstLine="360"/>
        <w:jc w:val="both"/>
        <w:rPr>
          <w:b w:val="0"/>
        </w:rPr>
      </w:pPr>
      <w:r w:rsidRPr="008516CA">
        <w:rPr>
          <w:b w:val="0"/>
        </w:rPr>
        <w:t>28.15.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Įstaiga turi nurodyti pirkimo dokumentuose taikomų kriterijų svarbos eiliškumą mažėjančia tvarka;</w:t>
      </w:r>
    </w:p>
    <w:p w:rsidR="00866C28" w:rsidRPr="008516CA" w:rsidRDefault="00866C28" w:rsidP="00866C28">
      <w:pPr>
        <w:ind w:firstLine="360"/>
        <w:jc w:val="both"/>
        <w:rPr>
          <w:b w:val="0"/>
        </w:rPr>
      </w:pPr>
      <w:r w:rsidRPr="008516CA">
        <w:rPr>
          <w:b w:val="0"/>
        </w:rPr>
        <w:t>28.16.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866C28" w:rsidRPr="008516CA" w:rsidRDefault="00866C28" w:rsidP="00866C28">
      <w:pPr>
        <w:tabs>
          <w:tab w:val="left" w:pos="900"/>
        </w:tabs>
        <w:ind w:firstLine="357"/>
        <w:jc w:val="both"/>
        <w:rPr>
          <w:b w:val="0"/>
        </w:rPr>
      </w:pPr>
      <w:r w:rsidRPr="008516CA">
        <w:rPr>
          <w:b w:val="0"/>
        </w:rPr>
        <w:t>28.17. jei reikalaujama – pasiūlymų galiojimo užtikrinimo ir (ar) pirkimo sutarties įvykdymo užtikrinimo reikalavimai;</w:t>
      </w:r>
    </w:p>
    <w:p w:rsidR="00866C28" w:rsidRPr="008516CA" w:rsidRDefault="00866C28" w:rsidP="00866C28">
      <w:pPr>
        <w:tabs>
          <w:tab w:val="left" w:pos="900"/>
        </w:tabs>
        <w:ind w:firstLine="357"/>
        <w:jc w:val="both"/>
        <w:rPr>
          <w:b w:val="0"/>
        </w:rPr>
      </w:pPr>
      <w:r w:rsidRPr="008516CA">
        <w:rPr>
          <w:b w:val="0"/>
        </w:rPr>
        <w:t>28.18. būdai, kuriais tiekėjai gali prašyti pirkimo dokumentų paaiškinimų;</w:t>
      </w:r>
    </w:p>
    <w:p w:rsidR="00866C28" w:rsidRPr="008516CA" w:rsidRDefault="00866C28" w:rsidP="00866C28">
      <w:pPr>
        <w:tabs>
          <w:tab w:val="left" w:pos="900"/>
        </w:tabs>
        <w:ind w:firstLine="357"/>
        <w:jc w:val="both"/>
        <w:rPr>
          <w:b w:val="0"/>
        </w:rPr>
      </w:pPr>
      <w:r w:rsidRPr="008516CA">
        <w:rPr>
          <w:b w:val="0"/>
        </w:rPr>
        <w:t>28.19. pasiūlymų keitimo ir atšaukimo tvarka;</w:t>
      </w:r>
    </w:p>
    <w:p w:rsidR="00866C28" w:rsidRPr="008516CA" w:rsidRDefault="00866C28" w:rsidP="00866C28">
      <w:pPr>
        <w:tabs>
          <w:tab w:val="left" w:pos="900"/>
        </w:tabs>
        <w:ind w:firstLine="357"/>
        <w:jc w:val="both"/>
        <w:rPr>
          <w:b w:val="0"/>
        </w:rPr>
      </w:pPr>
      <w:r w:rsidRPr="008516CA">
        <w:rPr>
          <w:b w:val="0"/>
        </w:rPr>
        <w:t>28.20. kita reikalinga informacija apie pirkimo sąlygas ir procedūras.</w:t>
      </w:r>
    </w:p>
    <w:p w:rsidR="00866C28" w:rsidRPr="008516CA" w:rsidRDefault="00866C28" w:rsidP="00866C28">
      <w:pPr>
        <w:tabs>
          <w:tab w:val="left" w:pos="900"/>
        </w:tabs>
        <w:ind w:firstLine="360"/>
        <w:jc w:val="both"/>
        <w:rPr>
          <w:b w:val="0"/>
        </w:rPr>
      </w:pPr>
      <w:r w:rsidRPr="008516CA">
        <w:rPr>
          <w:b w:val="0"/>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866C28" w:rsidRPr="008516CA" w:rsidRDefault="00866C28" w:rsidP="00866C28">
      <w:pPr>
        <w:tabs>
          <w:tab w:val="left" w:pos="900"/>
        </w:tabs>
        <w:ind w:firstLine="360"/>
        <w:jc w:val="both"/>
        <w:rPr>
          <w:b w:val="0"/>
        </w:rPr>
      </w:pPr>
      <w:r w:rsidRPr="008516CA">
        <w:rPr>
          <w:b w:val="0"/>
        </w:rPr>
        <w:t>30. Supaprastintų pirkimų atveju, kai apie supaprastintą pirkimą neskelbiama ir pasiūlymą pateikti kviečiamas tik vienas tiekėjas, taip pat atliekant mažos vertės pirkimus, pirkimo dokumentuose gali būti pateikiama ne visa 30 punkte nurodyta informacija, jeigu Įstaiga mano, kad informacija yra nereikalinga.</w:t>
      </w:r>
    </w:p>
    <w:p w:rsidR="00866C28" w:rsidRPr="008516CA" w:rsidRDefault="00866C28" w:rsidP="00866C28">
      <w:pPr>
        <w:tabs>
          <w:tab w:val="left" w:pos="900"/>
        </w:tabs>
        <w:ind w:firstLine="360"/>
        <w:jc w:val="both"/>
        <w:rPr>
          <w:b w:val="0"/>
        </w:rPr>
      </w:pPr>
      <w:r w:rsidRPr="008516CA">
        <w:rPr>
          <w:b w:val="0"/>
        </w:rPr>
        <w:t>31. Pirkimo dokumentai, tarp jų ir kvietimai, pranešimai, paaiškinimai, papildymai, tiekėjams pateikiami asmeniškai, siunčiami registruotu laišku, faksu, elektroniniu paštu ar skelbiami interneto svetainėje (CVP IS, Įstaigos ar kitoje interneto svetainėje), kaip Įstaiga nurodo skelbime apie pirkimą. Pirkimo dokumentai negali būti teikiami (skelbiami) anksčiau nei apie supaprastintą pirkimą paskelbta, apklausos atveju – pateikti kvietimai dalyvauti pirkimo procedūrose. Pirkimo dokumentus skelbiant internete, ineterneto adresas turi būti nurodytas skelbime apie pirkimą.</w:t>
      </w:r>
    </w:p>
    <w:p w:rsidR="00866C28" w:rsidRPr="008516CA" w:rsidRDefault="00866C28" w:rsidP="00866C28">
      <w:pPr>
        <w:tabs>
          <w:tab w:val="left" w:pos="900"/>
        </w:tabs>
        <w:ind w:firstLine="360"/>
        <w:jc w:val="both"/>
        <w:rPr>
          <w:b w:val="0"/>
        </w:rPr>
      </w:pPr>
      <w:r w:rsidRPr="008516CA">
        <w:rPr>
          <w:b w:val="0"/>
        </w:rPr>
        <w:t>32.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Įstaigos ar kitoje interneto svetainėje, papildomai jie gali būti neteikiami.</w:t>
      </w:r>
    </w:p>
    <w:p w:rsidR="00866C28" w:rsidRPr="008516CA" w:rsidRDefault="00866C28" w:rsidP="00866C28">
      <w:pPr>
        <w:ind w:firstLine="360"/>
        <w:jc w:val="both"/>
        <w:rPr>
          <w:b w:val="0"/>
        </w:rPr>
      </w:pPr>
      <w:r w:rsidRPr="008516CA">
        <w:rPr>
          <w:b w:val="0"/>
        </w:rPr>
        <w:t xml:space="preserve">33. Tiekėjas gali paprašyti, kad Įstaiga paaiškintų pirkimo dokumentus. Įstaiga atsako į kiekvieną tiekėjo rašytinį prašymą paaiškinti pirkimo dokumentus, jeigu prašymas gautas ne vėliau kaip prieš 4 darbo dienas iki pirkimo pasiūlymų pateikimo termino pabaigos. Įstaiga į gautą prašymą atsako ne vėliau kaip per 3 darbo dienas nuo jo gavimo dienos. Įstaiga,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866C28" w:rsidRPr="008516CA" w:rsidRDefault="00866C28" w:rsidP="00866C28">
      <w:pPr>
        <w:ind w:firstLine="360"/>
        <w:jc w:val="both"/>
        <w:rPr>
          <w:b w:val="0"/>
        </w:rPr>
      </w:pPr>
      <w:r w:rsidRPr="008516CA">
        <w:rPr>
          <w:b w:val="0"/>
        </w:rPr>
        <w:t>34. Nesibaigus pasiūlymų pateikimo terminui, Įstaiga savo iniciatyva gali paaiškinti (patikslinti) pirkimo dokumentus, tikslinant ir paskelbtą informaciją. Paaiškinimai turi būti išsiųsti (paskelbti) likus pakankamai laiko iki pasiūlymų pateikimo termino pabaigos.</w:t>
      </w:r>
    </w:p>
    <w:p w:rsidR="00866C28" w:rsidRPr="008516CA" w:rsidRDefault="00866C28" w:rsidP="00866C28">
      <w:pPr>
        <w:ind w:firstLine="360"/>
        <w:jc w:val="both"/>
        <w:rPr>
          <w:b w:val="0"/>
        </w:rPr>
      </w:pPr>
      <w:r w:rsidRPr="008516CA">
        <w:rPr>
          <w:b w:val="0"/>
        </w:rPr>
        <w:t xml:space="preserve">35. Jeigu pirkimo dokumentus paaiškinusi (patikslinusi) Įstaiga jų negali pateikti Taisyklių 33 ar 34 punkte nustatytais terminais, ji privalo perkelti pasiūlymų pateikimo terminą. Šis terminas </w:t>
      </w:r>
      <w:r w:rsidRPr="008516CA">
        <w:rPr>
          <w:b w:val="0"/>
        </w:rPr>
        <w:lastRenderedPageBreak/>
        <w:t xml:space="preserve">nukeliamas protingumo kriterijų atitinkančiam laikui, per kurį tiekėjai, rengdami pirkimo pasiūlymus, galėtų atsižvelgti į šiuos paaiškinimus (patikslinimus) ir tinkamai parengti pasiūlymus. </w:t>
      </w:r>
    </w:p>
    <w:p w:rsidR="00866C28" w:rsidRPr="008516CA" w:rsidRDefault="00866C28" w:rsidP="00866C28">
      <w:pPr>
        <w:ind w:firstLine="360"/>
        <w:jc w:val="both"/>
        <w:rPr>
          <w:b w:val="0"/>
        </w:rPr>
      </w:pPr>
      <w:r w:rsidRPr="008516CA">
        <w:rPr>
          <w:b w:val="0"/>
        </w:rPr>
        <w:t xml:space="preserve">36. Pranešimai apie kiekvieną pirkimo pasiūlymų pateikimo termino nukėlimą išsiunčiami visiems tiekėjams, kuriems buvo pateikti pirkimo dokumentai. Jei pirkimo dokumentai skelbiami internete, ten pat paskelbiama apie termino nukėlimą. </w:t>
      </w:r>
    </w:p>
    <w:p w:rsidR="00866C28" w:rsidRPr="006E7239" w:rsidRDefault="00866C28" w:rsidP="00866C28">
      <w:pPr>
        <w:ind w:firstLine="360"/>
        <w:jc w:val="both"/>
      </w:pPr>
    </w:p>
    <w:p w:rsidR="00866C28" w:rsidRPr="006E7239" w:rsidRDefault="00866C28" w:rsidP="00866C28">
      <w:pPr>
        <w:pStyle w:val="Turinys"/>
      </w:pPr>
      <w:bookmarkStart w:id="4" w:name="_Toc209231260"/>
      <w:r>
        <w:t xml:space="preserve">V. </w:t>
      </w:r>
      <w:r w:rsidRPr="006E7239">
        <w:t>REIKALAVIMAI PASIŪLYMŲ IR PARAIŠKŲ RENGIMUI</w:t>
      </w:r>
      <w:bookmarkEnd w:id="4"/>
    </w:p>
    <w:p w:rsidR="00866C28" w:rsidRPr="006E7239" w:rsidRDefault="00866C28" w:rsidP="00866C28">
      <w:pPr>
        <w:ind w:firstLine="360"/>
        <w:jc w:val="both"/>
        <w:rPr>
          <w:b w:val="0"/>
        </w:rPr>
      </w:pPr>
    </w:p>
    <w:p w:rsidR="00866C28" w:rsidRPr="00D03D9B" w:rsidRDefault="00866C28" w:rsidP="00866C28">
      <w:pPr>
        <w:tabs>
          <w:tab w:val="left" w:pos="900"/>
        </w:tabs>
        <w:ind w:firstLine="360"/>
        <w:jc w:val="both"/>
        <w:rPr>
          <w:b w:val="0"/>
        </w:rPr>
      </w:pPr>
      <w:r w:rsidRPr="00D03D9B">
        <w:rPr>
          <w:b w:val="0"/>
        </w:rPr>
        <w:t>37. Pirkimo dokumentuose nustatant pasiūlymų ir paraiškų rengimo ir pateikimo reikalavimus, turi būti nurodyta, kad:</w:t>
      </w:r>
    </w:p>
    <w:p w:rsidR="00866C28" w:rsidRPr="00D03D9B" w:rsidRDefault="00866C28" w:rsidP="00866C28">
      <w:pPr>
        <w:tabs>
          <w:tab w:val="left" w:pos="900"/>
        </w:tabs>
        <w:ind w:firstLine="360"/>
        <w:jc w:val="both"/>
        <w:rPr>
          <w:b w:val="0"/>
        </w:rPr>
      </w:pPr>
      <w:r w:rsidRPr="00D03D9B">
        <w:rPr>
          <w:b w:val="0"/>
        </w:rPr>
        <w:t>37.1. pasiūlymas ir paraiška turi būti pateikiami raštu ir pasirašyti tiekėjo ar jo įgalioto asmens, o elektroninėmis priemonėmis teikiamas pasiūlymas ar paraiška – pateikti su saugiu elektroniniu parašu, atitinkančiu Lietuvos Respublikos elektroninio parašo įstatymo (Žin., 2000, Nr. 61-1827) nustatytus reikalavimus;</w:t>
      </w:r>
    </w:p>
    <w:p w:rsidR="00866C28" w:rsidRPr="00D03D9B" w:rsidRDefault="00866C28" w:rsidP="00866C28">
      <w:pPr>
        <w:tabs>
          <w:tab w:val="left" w:pos="900"/>
        </w:tabs>
        <w:ind w:firstLine="360"/>
        <w:jc w:val="both"/>
        <w:rPr>
          <w:b w:val="0"/>
        </w:rPr>
      </w:pPr>
      <w:r w:rsidRPr="00D03D9B">
        <w:rPr>
          <w:b w:val="0"/>
        </w:rPr>
        <w:t>37.2 pasiūlymai turi būti pateikiami Viešųjų pirkimų įstatymo 28 straipsnio 5 dalyje nustatyta tvarka, išskyrus pirkimus, atliekamus apklausos būdu ar mažos vertės pirkimo atveju, kai Įstaiga pirkimo dokumentuose gali nustatyti ir kitą pasiūlymų pateikimo tvarką.</w:t>
      </w:r>
    </w:p>
    <w:p w:rsidR="00866C28" w:rsidRPr="00D03D9B" w:rsidRDefault="00866C28" w:rsidP="00866C28">
      <w:pPr>
        <w:tabs>
          <w:tab w:val="left" w:pos="900"/>
        </w:tabs>
        <w:ind w:firstLine="360"/>
        <w:jc w:val="both"/>
        <w:rPr>
          <w:b w:val="0"/>
          <w:highlight w:val="yellow"/>
        </w:rPr>
      </w:pPr>
      <w:r w:rsidRPr="00D03D9B">
        <w:rPr>
          <w:b w:val="0"/>
        </w:rPr>
        <w:t>38.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866C28" w:rsidRPr="006E7239" w:rsidRDefault="00866C28" w:rsidP="00866C28">
      <w:pPr>
        <w:ind w:firstLine="360"/>
        <w:jc w:val="both"/>
        <w:rPr>
          <w:b w:val="0"/>
        </w:rPr>
      </w:pPr>
    </w:p>
    <w:p w:rsidR="00866C28" w:rsidRPr="006E7239" w:rsidRDefault="00866C28" w:rsidP="00866C28">
      <w:pPr>
        <w:pStyle w:val="Turinys"/>
      </w:pPr>
      <w:bookmarkStart w:id="5" w:name="_Toc209231261"/>
      <w:r>
        <w:t xml:space="preserve">VI. </w:t>
      </w:r>
      <w:r w:rsidRPr="006E7239">
        <w:t>TECHNINĖ SPECIFIKACIJA</w:t>
      </w:r>
      <w:bookmarkEnd w:id="5"/>
    </w:p>
    <w:p w:rsidR="00866C28" w:rsidRPr="006E7239" w:rsidRDefault="00866C28" w:rsidP="00866C28">
      <w:pPr>
        <w:ind w:firstLine="360"/>
        <w:jc w:val="both"/>
        <w:rPr>
          <w:b w:val="0"/>
        </w:rPr>
      </w:pPr>
    </w:p>
    <w:p w:rsidR="00866C28" w:rsidRPr="00D03D9B" w:rsidRDefault="00866C28" w:rsidP="00866C28">
      <w:pPr>
        <w:ind w:firstLine="360"/>
        <w:jc w:val="both"/>
        <w:rPr>
          <w:b w:val="0"/>
          <w:color w:val="000000"/>
        </w:rPr>
      </w:pPr>
      <w:r w:rsidRPr="00D03D9B">
        <w:rPr>
          <w:b w:val="0"/>
        </w:rPr>
        <w:t>39. </w:t>
      </w:r>
      <w:r w:rsidRPr="00D03D9B">
        <w:rPr>
          <w:b w:val="0"/>
          <w:color w:val="000000"/>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866C28" w:rsidRPr="006E7239" w:rsidRDefault="00866C28" w:rsidP="00866C28">
      <w:pPr>
        <w:ind w:firstLine="360"/>
        <w:jc w:val="both"/>
      </w:pPr>
    </w:p>
    <w:p w:rsidR="00866C28" w:rsidRPr="006E7239" w:rsidRDefault="00866C28" w:rsidP="00866C28">
      <w:pPr>
        <w:pStyle w:val="Turinys"/>
      </w:pPr>
      <w:bookmarkStart w:id="6" w:name="_Toc209231262"/>
      <w:r>
        <w:t xml:space="preserve">VII. </w:t>
      </w:r>
      <w:r w:rsidRPr="006E7239">
        <w:t>TIEKĖJŲ KVALIFIKACIJOS PATIKRINIMAS</w:t>
      </w:r>
      <w:bookmarkEnd w:id="6"/>
    </w:p>
    <w:p w:rsidR="00866C28" w:rsidRPr="006E7239" w:rsidRDefault="00866C28" w:rsidP="00866C28">
      <w:pPr>
        <w:pStyle w:val="NormalWeb"/>
        <w:spacing w:before="0" w:beforeAutospacing="0" w:after="0" w:afterAutospacing="0"/>
        <w:ind w:firstLine="360"/>
        <w:jc w:val="both"/>
        <w:rPr>
          <w:b/>
        </w:rPr>
      </w:pPr>
    </w:p>
    <w:p w:rsidR="00866C28" w:rsidRPr="006E7239" w:rsidRDefault="00866C28" w:rsidP="00866C28">
      <w:pPr>
        <w:pStyle w:val="NormalWeb"/>
        <w:spacing w:before="0" w:beforeAutospacing="0" w:after="0" w:afterAutospacing="0"/>
        <w:ind w:firstLine="360"/>
        <w:jc w:val="both"/>
        <w:rPr>
          <w:color w:val="000000"/>
        </w:rPr>
      </w:pPr>
      <w:r w:rsidRPr="006E7239">
        <w:rPr>
          <w:color w:val="000000"/>
        </w:rPr>
        <w:t>4</w:t>
      </w:r>
      <w:r>
        <w:rPr>
          <w:color w:val="000000"/>
        </w:rPr>
        <w:t>0</w:t>
      </w:r>
      <w:r w:rsidRPr="006E7239">
        <w:rPr>
          <w:color w:val="000000"/>
        </w:rPr>
        <w:t xml:space="preserve">. Siekiant įsitikinti, ar tiekėjas bus pajėgus įvykdyti pirkimo sutartį, vadovaujantis Viešųjų pirkimų įstatymo 32–38 straipsnių nuostatomis ir atsižvelgiant į </w:t>
      </w:r>
      <w:r w:rsidRPr="006E7239">
        <w:t xml:space="preserve">Viešųjų pirkimų tarnybos direktoriaus 2003 m. spalio 20 d. įsakymu Nr. 1S-100 patvirtintas Tiekėjų kvalifikacijos vertinimo metodines rekomendacijas (Žin., 2003, Nr. 103-4623; Žin., 2007, Nr. 66-2595) (aktualią jų redakciją), </w:t>
      </w:r>
      <w:r w:rsidRPr="006E7239">
        <w:rPr>
          <w:color w:val="000000"/>
        </w:rPr>
        <w:t xml:space="preserve">pirkimo dokumentuose gali būti nustatomi tiekėjų kvalifikacijos reikalavimai ir vykdomas tiekėjų kvalifikacijos patikrinimas. </w:t>
      </w:r>
    </w:p>
    <w:p w:rsidR="00866C28" w:rsidRPr="00D03D9B" w:rsidRDefault="00866C28" w:rsidP="00866C28">
      <w:pPr>
        <w:ind w:firstLine="360"/>
        <w:jc w:val="both"/>
        <w:rPr>
          <w:b w:val="0"/>
          <w:color w:val="000000"/>
        </w:rPr>
      </w:pPr>
      <w:r w:rsidRPr="00D03D9B">
        <w:rPr>
          <w:b w:val="0"/>
          <w:color w:val="000000"/>
        </w:rPr>
        <w:t xml:space="preserve">41. Tiekėjų kvalifikacijos neprivaloma tikrinti, kai: </w:t>
      </w:r>
    </w:p>
    <w:p w:rsidR="00866C28" w:rsidRPr="00D03D9B" w:rsidRDefault="00866C28" w:rsidP="00866C28">
      <w:pPr>
        <w:ind w:firstLine="360"/>
        <w:jc w:val="both"/>
        <w:rPr>
          <w:b w:val="0"/>
        </w:rPr>
      </w:pPr>
      <w:r w:rsidRPr="00D03D9B">
        <w:rPr>
          <w:b w:val="0"/>
          <w:color w:val="000000"/>
        </w:rPr>
        <w:t xml:space="preserve">41.1. jau vykdytame supaprastintame pirkime </w:t>
      </w:r>
      <w:r w:rsidRPr="00D03D9B">
        <w:rPr>
          <w:b w:val="0"/>
        </w:rPr>
        <w:t>visi gauti pasiūlymai neatitiko pirkimo dokumentų reikalavimų arba buvo pasiūlytos per didelės Įstaigai nepriimtinos kainos, o pirkimo sąlygos iš esmės nekeičiamos ir į apklausos būdu atliekamą pirkimą kviečiami visi pasiūlymus pateikę tiekėjai, atitinkantys Įstaigos nustatytus minimalius kvalifikacijos reikalavimus;</w:t>
      </w:r>
    </w:p>
    <w:p w:rsidR="00866C28" w:rsidRPr="00D03D9B" w:rsidRDefault="00866C28" w:rsidP="00866C28">
      <w:pPr>
        <w:ind w:firstLine="360"/>
        <w:jc w:val="both"/>
        <w:rPr>
          <w:b w:val="0"/>
        </w:rPr>
      </w:pPr>
      <w:r w:rsidRPr="00D03D9B">
        <w:rPr>
          <w:b w:val="0"/>
          <w:color w:val="000000"/>
        </w:rPr>
        <w:t>41.</w:t>
      </w:r>
      <w:r w:rsidRPr="00D03D9B">
        <w:rPr>
          <w:b w:val="0"/>
        </w:rPr>
        <w:t>2. dėl techninių, meninių priežasčių ar dėl objektyvių aplinkybių tik konkretus tiekėjas gali patiekti reikalingas prekes, pateikti paslaugas ar atlikti darbus ir nėra jokios kitos alternatyvos;</w:t>
      </w:r>
    </w:p>
    <w:p w:rsidR="00866C28" w:rsidRPr="00D03D9B" w:rsidRDefault="00866C28" w:rsidP="00866C28">
      <w:pPr>
        <w:ind w:firstLine="360"/>
        <w:jc w:val="both"/>
        <w:rPr>
          <w:b w:val="0"/>
        </w:rPr>
      </w:pPr>
      <w:r w:rsidRPr="00D03D9B">
        <w:rPr>
          <w:b w:val="0"/>
          <w:color w:val="000000"/>
        </w:rPr>
        <w:t>41</w:t>
      </w:r>
      <w:r w:rsidRPr="00D03D9B">
        <w:rPr>
          <w:b w:val="0"/>
        </w:rPr>
        <w:t>.3. kai Įstaiga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Įstaigai įsigijus skirtingų techninių charakteristikų prekių ar paslaugų, ji negalėtų naudotis anksčiau pirktomis prekėmis ar paslaugomis ar patirtų didelių nuostolių;</w:t>
      </w:r>
    </w:p>
    <w:p w:rsidR="00866C28" w:rsidRPr="00D03D9B" w:rsidRDefault="00866C28" w:rsidP="00866C28">
      <w:pPr>
        <w:ind w:firstLine="360"/>
        <w:jc w:val="both"/>
        <w:rPr>
          <w:b w:val="0"/>
        </w:rPr>
      </w:pPr>
      <w:r w:rsidRPr="00D03D9B">
        <w:rPr>
          <w:b w:val="0"/>
          <w:color w:val="000000"/>
        </w:rPr>
        <w:t>41.</w:t>
      </w:r>
      <w:r w:rsidRPr="00D03D9B">
        <w:rPr>
          <w:b w:val="0"/>
        </w:rPr>
        <w:t>4. perkami muziejų eksponatai, archyviniai ir bibliotekiniai dokumentai, yra prenumeruojami laikraščiai ir žurnalai;</w:t>
      </w:r>
    </w:p>
    <w:p w:rsidR="00866C28" w:rsidRPr="00D03D9B" w:rsidRDefault="00866C28" w:rsidP="00866C28">
      <w:pPr>
        <w:ind w:firstLine="360"/>
        <w:jc w:val="both"/>
        <w:rPr>
          <w:b w:val="0"/>
          <w:color w:val="000000"/>
        </w:rPr>
      </w:pPr>
      <w:r w:rsidRPr="00D03D9B">
        <w:rPr>
          <w:b w:val="0"/>
          <w:color w:val="000000"/>
        </w:rPr>
        <w:t>41.5. ypač palankiomis sąlygomis perkama iš bankrutuojančių, likviduojamų, restruktūrizuojamų ar sustabdžiusių veiklą ūkio subjektų;</w:t>
      </w:r>
    </w:p>
    <w:p w:rsidR="00866C28" w:rsidRPr="00D03D9B" w:rsidRDefault="00866C28" w:rsidP="00866C28">
      <w:pPr>
        <w:ind w:firstLine="360"/>
        <w:jc w:val="both"/>
        <w:rPr>
          <w:b w:val="0"/>
        </w:rPr>
      </w:pPr>
      <w:r w:rsidRPr="00D03D9B">
        <w:rPr>
          <w:b w:val="0"/>
          <w:color w:val="000000"/>
        </w:rPr>
        <w:t xml:space="preserve">41.6. prekės </w:t>
      </w:r>
      <w:r w:rsidRPr="00D03D9B">
        <w:rPr>
          <w:b w:val="0"/>
        </w:rPr>
        <w:t>perkamos iš valstybės rezervo;</w:t>
      </w:r>
    </w:p>
    <w:p w:rsidR="00866C28" w:rsidRPr="00D03D9B" w:rsidRDefault="00866C28" w:rsidP="00866C28">
      <w:pPr>
        <w:ind w:firstLine="360"/>
        <w:jc w:val="both"/>
        <w:rPr>
          <w:b w:val="0"/>
        </w:rPr>
      </w:pPr>
      <w:r w:rsidRPr="00D03D9B">
        <w:rPr>
          <w:b w:val="0"/>
          <w:color w:val="000000"/>
        </w:rPr>
        <w:lastRenderedPageBreak/>
        <w:t>41</w:t>
      </w:r>
      <w:r w:rsidRPr="00D03D9B">
        <w:rPr>
          <w:b w:val="0"/>
        </w:rPr>
        <w:t>.7. perkamos licencijos naudotis bibliotekiniais dokumentais ar duomenų (informacinėmis) bazėmis;</w:t>
      </w:r>
    </w:p>
    <w:p w:rsidR="00866C28" w:rsidRPr="00D03D9B" w:rsidRDefault="00866C28" w:rsidP="00866C28">
      <w:pPr>
        <w:ind w:firstLine="360"/>
        <w:jc w:val="both"/>
        <w:rPr>
          <w:b w:val="0"/>
        </w:rPr>
      </w:pPr>
      <w:r w:rsidRPr="00D03D9B">
        <w:rPr>
          <w:b w:val="0"/>
          <w:color w:val="000000"/>
        </w:rPr>
        <w:t>41</w:t>
      </w:r>
      <w:r w:rsidRPr="00D03D9B">
        <w:rPr>
          <w:b w:val="0"/>
        </w:rPr>
        <w:t>.8. dėl aplinkybių, kurių nebuvo galima numatyti, paaiškėja, kad yra reikalingi papildomi darbai arba paslaugos, kurie nebuvo įrašyti į sudarytą pirkimo sutartį, tačiau be kurių negalima užbaigti pirkimo sutarties vykdymo;</w:t>
      </w:r>
    </w:p>
    <w:p w:rsidR="00866C28" w:rsidRPr="00D03D9B" w:rsidRDefault="00866C28" w:rsidP="00866C28">
      <w:pPr>
        <w:ind w:firstLine="360"/>
        <w:jc w:val="both"/>
        <w:rPr>
          <w:b w:val="0"/>
        </w:rPr>
      </w:pPr>
      <w:r w:rsidRPr="00D03D9B">
        <w:rPr>
          <w:b w:val="0"/>
          <w:color w:val="000000"/>
        </w:rPr>
        <w:t>41</w:t>
      </w:r>
      <w:r w:rsidRPr="00D03D9B">
        <w:rPr>
          <w:b w:val="0"/>
        </w:rPr>
        <w:t>.9. perkamos</w:t>
      </w:r>
      <w:r w:rsidRPr="00D03D9B">
        <w:rPr>
          <w:b w:val="0"/>
          <w:bCs/>
        </w:rPr>
        <w:t xml:space="preserve"> </w:t>
      </w:r>
      <w:r w:rsidRPr="00D03D9B">
        <w:rPr>
          <w:b w:val="0"/>
        </w:rPr>
        <w:t>Įstaigos darbuotojų mokymo paslaugos;</w:t>
      </w:r>
    </w:p>
    <w:p w:rsidR="00866C28" w:rsidRPr="00D03D9B" w:rsidRDefault="00866C28" w:rsidP="00866C28">
      <w:pPr>
        <w:ind w:firstLine="360"/>
        <w:jc w:val="both"/>
        <w:rPr>
          <w:b w:val="0"/>
        </w:rPr>
      </w:pPr>
      <w:r w:rsidRPr="00D03D9B">
        <w:rPr>
          <w:b w:val="0"/>
          <w:color w:val="000000"/>
        </w:rPr>
        <w:t>41</w:t>
      </w:r>
      <w:r w:rsidRPr="00D03D9B">
        <w:rPr>
          <w:b w:val="0"/>
        </w:rPr>
        <w:t>.10. perkamos ekspertų komisijų, komitetų, tarybų, kurių sudarymo tvarką nustato Lietuvos Respublikos įstatymai, narių teikiamos nematerialaus pobūdžio (intelektinės) paslaugos;</w:t>
      </w:r>
    </w:p>
    <w:p w:rsidR="00866C28" w:rsidRPr="00D03D9B" w:rsidRDefault="00866C28" w:rsidP="00866C28">
      <w:pPr>
        <w:ind w:firstLine="360"/>
        <w:jc w:val="both"/>
        <w:rPr>
          <w:b w:val="0"/>
        </w:rPr>
      </w:pPr>
      <w:r w:rsidRPr="00D03D9B">
        <w:rPr>
          <w:b w:val="0"/>
          <w:color w:val="000000"/>
        </w:rPr>
        <w:t>41</w:t>
      </w:r>
      <w:r w:rsidRPr="00D03D9B">
        <w:rPr>
          <w:b w:val="0"/>
        </w:rPr>
        <w:t>.11. mažos vertės pirkimų atveju.</w:t>
      </w:r>
    </w:p>
    <w:p w:rsidR="00866C28" w:rsidRPr="006E7239" w:rsidRDefault="00866C28" w:rsidP="00866C28">
      <w:pPr>
        <w:pStyle w:val="NormalWeb"/>
        <w:spacing w:before="0" w:beforeAutospacing="0" w:after="0" w:afterAutospacing="0"/>
        <w:ind w:firstLine="360"/>
        <w:jc w:val="both"/>
      </w:pPr>
    </w:p>
    <w:p w:rsidR="00866C28" w:rsidRPr="006E7239" w:rsidRDefault="00866C28" w:rsidP="00866C28">
      <w:pPr>
        <w:pStyle w:val="Turinys"/>
      </w:pPr>
      <w:bookmarkStart w:id="7" w:name="_Toc209231263"/>
      <w:r>
        <w:t xml:space="preserve">VIII. </w:t>
      </w:r>
      <w:r w:rsidRPr="006E7239">
        <w:t>PASIŪLYMŲ NAGRINĖJIMAS IR VERTINIMAS</w:t>
      </w:r>
      <w:bookmarkEnd w:id="7"/>
    </w:p>
    <w:p w:rsidR="00866C28" w:rsidRPr="006E7239" w:rsidRDefault="00866C28" w:rsidP="00866C28">
      <w:pPr>
        <w:pStyle w:val="CentrBold"/>
        <w:ind w:firstLine="360"/>
        <w:jc w:val="both"/>
        <w:rPr>
          <w:rFonts w:ascii="Times New Roman" w:hAnsi="Times New Roman"/>
          <w:sz w:val="24"/>
          <w:szCs w:val="24"/>
          <w:lang w:val="lt-LT"/>
        </w:rPr>
      </w:pPr>
    </w:p>
    <w:p w:rsidR="00866C28" w:rsidRPr="006B3C59" w:rsidRDefault="00866C28" w:rsidP="00866C28">
      <w:pPr>
        <w:tabs>
          <w:tab w:val="left" w:pos="900"/>
        </w:tabs>
        <w:ind w:firstLine="360"/>
        <w:jc w:val="both"/>
        <w:rPr>
          <w:b w:val="0"/>
        </w:rPr>
      </w:pPr>
      <w:r w:rsidRPr="006B3C59">
        <w:rPr>
          <w:b w:val="0"/>
        </w:rPr>
        <w:t>42.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866C28" w:rsidRPr="006B3C59" w:rsidRDefault="00866C28" w:rsidP="00866C28">
      <w:pPr>
        <w:ind w:firstLine="360"/>
        <w:jc w:val="both"/>
        <w:rPr>
          <w:b w:val="0"/>
        </w:rPr>
      </w:pPr>
      <w:r w:rsidRPr="006B3C59">
        <w:rPr>
          <w:b w:val="0"/>
        </w:rPr>
        <w:t xml:space="preserve">43. Vokus su pasiūlymais atplėšia, pasiūlymus nagrinėja ir vertina supaprastintą pirkimą atliekanti Komisija. </w:t>
      </w:r>
    </w:p>
    <w:p w:rsidR="00866C28" w:rsidRPr="006E7239" w:rsidRDefault="00866C28" w:rsidP="00866C28">
      <w:pPr>
        <w:ind w:firstLine="360"/>
        <w:jc w:val="both"/>
      </w:pPr>
      <w:r w:rsidRPr="006B3C59">
        <w:rPr>
          <w:b w:val="0"/>
        </w:rPr>
        <w:t xml:space="preserve">44. Vokai su pasiūlymais atplėšiami Komisijos posėdyje. Posėdis vyksta pirkimo dokumentuose nurodytoje vietoje, prasideda nurodytą dieną, valandą ir minutę. Posėdžio diena ir valanda turi sutapti su pasiūlymų pateikimo termino pabaiga. Vokų atplėšimo procedūroje turi teisę dalyvauti visi pasiūlymus pateikę tiekėjai arba jų įgalioti </w:t>
      </w:r>
      <w:r w:rsidRPr="006212D8">
        <w:rPr>
          <w:b w:val="0"/>
        </w:rPr>
        <w:t>atstovai.</w:t>
      </w:r>
      <w:r w:rsidRPr="006212D8">
        <w:t xml:space="preserve"> </w:t>
      </w:r>
      <w:r w:rsidRPr="006212D8">
        <w:rPr>
          <w:b w:val="0"/>
        </w:rPr>
        <w:t>Susipažinimas su elektroninėmis priemonėmis gautais pasiūlymais pagal šias taisykles yra prilyginimas vokų atplėšimui.</w:t>
      </w:r>
    </w:p>
    <w:p w:rsidR="00866C28" w:rsidRPr="006B3C59" w:rsidRDefault="00866C28" w:rsidP="00866C28">
      <w:pPr>
        <w:ind w:firstLine="360"/>
        <w:jc w:val="both"/>
        <w:rPr>
          <w:b w:val="0"/>
        </w:rPr>
      </w:pPr>
      <w:r w:rsidRPr="006B3C59">
        <w:rPr>
          <w:b w:val="0"/>
        </w:rPr>
        <w:t>45. Vokus atplėšia vienas iš Komisijos narių pasiūlymus pateikusių ir dalyvaujančių procedūroje tiekėjų ar jų atstovų akivaizdoje. Vokai atplėšiami ir tuo atveju, jei į šią procedūrą tiekėjas ar jo atstovas neatvyksta.</w:t>
      </w:r>
    </w:p>
    <w:p w:rsidR="00866C28" w:rsidRPr="006B3C59" w:rsidRDefault="00866C28" w:rsidP="00866C28">
      <w:pPr>
        <w:ind w:firstLine="360"/>
        <w:jc w:val="both"/>
        <w:rPr>
          <w:b w:val="0"/>
        </w:rPr>
      </w:pPr>
      <w:r w:rsidRPr="006B3C59">
        <w:rPr>
          <w:b w:val="0"/>
        </w:rPr>
        <w:t xml:space="preserve">46. Atplėšus voką, pasiūlymo paskutiniojo lapo antrojoje pusėje pasirašo posėdyje dalyvaujantys Komisijos nariai. Ši nuostata netaikoma atliekant mažos vertės pirkimus apklausos būdu. </w:t>
      </w:r>
    </w:p>
    <w:p w:rsidR="00866C28" w:rsidRPr="006B3C59" w:rsidRDefault="00866C28" w:rsidP="00866C28">
      <w:pPr>
        <w:ind w:firstLine="360"/>
        <w:jc w:val="both"/>
        <w:rPr>
          <w:b w:val="0"/>
        </w:rPr>
      </w:pPr>
      <w:r w:rsidRPr="006B3C59">
        <w:rPr>
          <w:b w:val="0"/>
        </w:rPr>
        <w:t>47. Vokų su pasiūlymais atplėšimo procedūroje dalyvaujantiems tiekėjams ar jų atstovams pranešama ši informacija:</w:t>
      </w:r>
    </w:p>
    <w:p w:rsidR="00866C28" w:rsidRPr="006B3C59" w:rsidRDefault="00866C28" w:rsidP="00866C28">
      <w:pPr>
        <w:ind w:firstLine="360"/>
        <w:jc w:val="both"/>
        <w:rPr>
          <w:b w:val="0"/>
        </w:rPr>
      </w:pPr>
      <w:r w:rsidRPr="006B3C59">
        <w:rPr>
          <w:b w:val="0"/>
        </w:rPr>
        <w:t>47.1. pasiūlymą pateikusio tiekėjo pavadinimas;</w:t>
      </w:r>
    </w:p>
    <w:p w:rsidR="00866C28" w:rsidRPr="006B3C59" w:rsidRDefault="00866C28" w:rsidP="00866C28">
      <w:pPr>
        <w:ind w:firstLine="360"/>
        <w:jc w:val="both"/>
        <w:rPr>
          <w:b w:val="0"/>
        </w:rPr>
      </w:pPr>
      <w:r w:rsidRPr="006B3C59">
        <w:rPr>
          <w:b w:val="0"/>
        </w:rPr>
        <w:t xml:space="preserve">47.2. pasiūlyme nurodyta kaina; </w:t>
      </w:r>
    </w:p>
    <w:p w:rsidR="00866C28" w:rsidRPr="006B3C59" w:rsidRDefault="00866C28" w:rsidP="00866C28">
      <w:pPr>
        <w:ind w:firstLine="360"/>
        <w:jc w:val="both"/>
        <w:rPr>
          <w:b w:val="0"/>
        </w:rPr>
      </w:pPr>
      <w:r w:rsidRPr="006B3C59">
        <w:rPr>
          <w:b w:val="0"/>
        </w:rPr>
        <w:t>47.3.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66C28" w:rsidRPr="006B3C59" w:rsidRDefault="00866C28" w:rsidP="00866C28">
      <w:pPr>
        <w:ind w:firstLine="360"/>
        <w:jc w:val="both"/>
        <w:rPr>
          <w:b w:val="0"/>
        </w:rPr>
      </w:pPr>
      <w:r w:rsidRPr="006B3C59">
        <w:rPr>
          <w:b w:val="0"/>
        </w:rPr>
        <w:t>47.4. ar pasiūlymas pasirašytas tiekėjo ar jo įgalioto asmens, o elektroninėmis priemonėmis teikiamas pasiūlymas – pateiktas su saugiu elektroniniu parašu;</w:t>
      </w:r>
    </w:p>
    <w:p w:rsidR="00866C28" w:rsidRPr="006B3C59" w:rsidRDefault="00866C28" w:rsidP="00866C28">
      <w:pPr>
        <w:ind w:firstLine="360"/>
        <w:jc w:val="both"/>
        <w:rPr>
          <w:b w:val="0"/>
        </w:rPr>
      </w:pPr>
      <w:r w:rsidRPr="006B3C59">
        <w:rPr>
          <w:b w:val="0"/>
        </w:rPr>
        <w:t>47.5. kai reikalaujama:</w:t>
      </w:r>
    </w:p>
    <w:p w:rsidR="00866C28" w:rsidRPr="006B3C59" w:rsidRDefault="00866C28" w:rsidP="00866C28">
      <w:pPr>
        <w:ind w:firstLine="360"/>
        <w:jc w:val="both"/>
        <w:rPr>
          <w:b w:val="0"/>
        </w:rPr>
      </w:pPr>
      <w:r w:rsidRPr="006B3C59">
        <w:rPr>
          <w:b w:val="0"/>
        </w:rPr>
        <w:t>47.5.1. ar yra pateiktas pasiūlymo galiojimo užtikrinimas;</w:t>
      </w:r>
    </w:p>
    <w:p w:rsidR="00866C28" w:rsidRPr="006212D8" w:rsidRDefault="00866C28" w:rsidP="00866C28">
      <w:pPr>
        <w:ind w:firstLine="360"/>
        <w:jc w:val="both"/>
        <w:rPr>
          <w:b w:val="0"/>
        </w:rPr>
      </w:pPr>
      <w:r w:rsidRPr="006212D8">
        <w:rPr>
          <w:b w:val="0"/>
        </w:rPr>
        <w:t>47.5.2. jei pirkimas atliekamas nenaudojant elektroninių priemonių, ar pateiktas pasiūlymas yra susiūtas, sunumeruotas;</w:t>
      </w:r>
    </w:p>
    <w:p w:rsidR="00866C28" w:rsidRPr="006B3C59" w:rsidRDefault="00866C28" w:rsidP="00866C28">
      <w:pPr>
        <w:ind w:firstLine="360"/>
        <w:jc w:val="both"/>
        <w:rPr>
          <w:b w:val="0"/>
        </w:rPr>
      </w:pPr>
      <w:r w:rsidRPr="006212D8">
        <w:rPr>
          <w:b w:val="0"/>
        </w:rPr>
        <w:t>47.5.3. jei pirkimas atliekamas nenaudojant elektroninių priemonių,</w:t>
      </w:r>
      <w:r w:rsidRPr="006212D8">
        <w:t xml:space="preserve"> </w:t>
      </w:r>
      <w:r w:rsidRPr="006212D8">
        <w:rPr>
          <w:b w:val="0"/>
        </w:rPr>
        <w:t>ar</w:t>
      </w:r>
      <w:r w:rsidRPr="006B3C59">
        <w:rPr>
          <w:b w:val="0"/>
        </w:rPr>
        <w:t xml:space="preserve"> pasiūlymas paskutinio lapo antroje pusėje patvirtintas tiekėjo ar jo įgalioto asmens parašu, ar nurodytas pasirašančio asmens vardas, pavardė, pareigos bei pasiūlymą sudarančių lapų skaičius;</w:t>
      </w:r>
    </w:p>
    <w:p w:rsidR="00866C28" w:rsidRPr="006B3C59" w:rsidRDefault="00866C28" w:rsidP="00866C28">
      <w:pPr>
        <w:ind w:firstLine="360"/>
        <w:jc w:val="both"/>
        <w:rPr>
          <w:b w:val="0"/>
        </w:rPr>
      </w:pPr>
      <w:r w:rsidRPr="006B3C59">
        <w:rPr>
          <w:b w:val="0"/>
        </w:rPr>
        <w:t>47.6. kai pasiūlymai pateikiami elektroninėmis priemonėmis – ar pasiūlymas pateiktas Įstaigos nurodytomis elektroninėmis priemonėmis, ar iki pasiūlymų pateikimo termino pabaigos niekas negalėjo peržiūrėti pasiūlyme pateiktos informacijos. </w:t>
      </w:r>
    </w:p>
    <w:p w:rsidR="00866C28" w:rsidRPr="006B3C59" w:rsidRDefault="00866C28" w:rsidP="00866C28">
      <w:pPr>
        <w:ind w:firstLine="360"/>
        <w:jc w:val="both"/>
        <w:rPr>
          <w:b w:val="0"/>
        </w:rPr>
      </w:pPr>
      <w:r w:rsidRPr="006B3C59">
        <w:rPr>
          <w:b w:val="0"/>
        </w:rPr>
        <w:t>48. Pasiūlymai nagrinėjami ir vertinami konfidencialiai, nedalyvaujant pasiūlymus pateikusiems tiekėjams ar jų atstovams.</w:t>
      </w:r>
    </w:p>
    <w:p w:rsidR="00866C28" w:rsidRPr="006B3C59" w:rsidRDefault="00866C28" w:rsidP="00866C28">
      <w:pPr>
        <w:ind w:firstLine="360"/>
        <w:jc w:val="both"/>
        <w:rPr>
          <w:b w:val="0"/>
        </w:rPr>
      </w:pPr>
      <w:r w:rsidRPr="006B3C59">
        <w:rPr>
          <w:b w:val="0"/>
        </w:rPr>
        <w:t xml:space="preserve">49. Komisija, nagrinėdama pasiūlymus: </w:t>
      </w:r>
    </w:p>
    <w:p w:rsidR="00866C28" w:rsidRPr="006B3C59" w:rsidRDefault="00866C28" w:rsidP="00866C28">
      <w:pPr>
        <w:ind w:firstLine="360"/>
        <w:jc w:val="both"/>
        <w:rPr>
          <w:b w:val="0"/>
        </w:rPr>
      </w:pPr>
      <w:r w:rsidRPr="006B3C59">
        <w:rPr>
          <w:b w:val="0"/>
        </w:rPr>
        <w:t xml:space="preserve">49.1. tikrina tiekėjų pasiūlymuose pateiktų kvalifikacinių duomenų atitikimą pirkimo dokumentuose nustatytiems minimaliems kvalifikacijos reikalavimams. Jeigu nustatoma, kad </w:t>
      </w:r>
      <w:r w:rsidRPr="006B3C59">
        <w:rPr>
          <w:b w:val="0"/>
        </w:rPr>
        <w:lastRenderedPageBreak/>
        <w:t>tiekėjo pateikti kvalifikaciniai duomenys yra neišsamūs arba netikslūs, privaloma prašyti tiekėjo juos patikslinti;</w:t>
      </w:r>
    </w:p>
    <w:p w:rsidR="00866C28" w:rsidRPr="006B3C59" w:rsidRDefault="00866C28" w:rsidP="00866C28">
      <w:pPr>
        <w:ind w:firstLine="360"/>
        <w:jc w:val="both"/>
        <w:rPr>
          <w:b w:val="0"/>
        </w:rPr>
      </w:pPr>
      <w:r w:rsidRPr="006B3C59">
        <w:rPr>
          <w:b w:val="0"/>
        </w:rPr>
        <w:t>49.2. tikrina, ar pasiūlymas atitinka pirkimo dokumentuose nustatytus reikalavimus;</w:t>
      </w:r>
    </w:p>
    <w:p w:rsidR="00866C28" w:rsidRPr="006B3C59" w:rsidRDefault="00866C28" w:rsidP="00866C28">
      <w:pPr>
        <w:ind w:firstLine="360"/>
        <w:jc w:val="both"/>
        <w:rPr>
          <w:b w:val="0"/>
        </w:rPr>
      </w:pPr>
      <w:r w:rsidRPr="006B3C59">
        <w:rPr>
          <w:b w:val="0"/>
        </w:rPr>
        <w:t xml:space="preserve">49.3.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Įstaigos nurodytą terminą neištaiso aritmetinių klaidų ir (ar) nepaaiškina pasiūlymo, jo pasiūlymas laikomas neatitinkančiu pirkimo dokumentuose nustatytų reikalavimų; </w:t>
      </w:r>
    </w:p>
    <w:p w:rsidR="00866C28" w:rsidRPr="006B3C59" w:rsidRDefault="00866C28" w:rsidP="00866C28">
      <w:pPr>
        <w:ind w:firstLine="360"/>
        <w:jc w:val="both"/>
        <w:rPr>
          <w:b w:val="0"/>
        </w:rPr>
      </w:pPr>
      <w:r w:rsidRPr="006B3C59">
        <w:rPr>
          <w:b w:val="0"/>
        </w:rPr>
        <w:t>49.4. jeigu pasiūlyme nurodyta kaina, išreikšta skaičiais, neatitinka kainos, nurodytos žodžiais, teisinga laiko kainą, nurodytą žodžiais;</w:t>
      </w:r>
    </w:p>
    <w:p w:rsidR="00866C28" w:rsidRPr="006B3C59" w:rsidRDefault="00866C28" w:rsidP="00866C28">
      <w:pPr>
        <w:ind w:firstLine="360"/>
        <w:jc w:val="both"/>
        <w:rPr>
          <w:b w:val="0"/>
        </w:rPr>
      </w:pPr>
      <w:r w:rsidRPr="006B3C59">
        <w:rPr>
          <w:b w:val="0"/>
        </w:rPr>
        <w:t>49.5. kai pateiktame pasiūlyme nurodoma neįprastai maža kaina, turi teisę, o ketindama atmesti pasiūlymą – privalo, pareikalauti iš tiekėjo raštiško kainos sudėtinių dalių pagrindimo;</w:t>
      </w:r>
    </w:p>
    <w:p w:rsidR="00866C28" w:rsidRPr="006B3C59" w:rsidRDefault="00866C28" w:rsidP="00866C28">
      <w:pPr>
        <w:ind w:firstLine="360"/>
        <w:jc w:val="both"/>
        <w:rPr>
          <w:b w:val="0"/>
        </w:rPr>
      </w:pPr>
      <w:r w:rsidRPr="006B3C59">
        <w:rPr>
          <w:b w:val="0"/>
        </w:rPr>
        <w:t xml:space="preserve">49.6. tikrina, ar pasiūlytos ne per didelės kainos. </w:t>
      </w:r>
    </w:p>
    <w:p w:rsidR="00866C28" w:rsidRPr="006B3C59" w:rsidRDefault="00866C28" w:rsidP="00866C28">
      <w:pPr>
        <w:ind w:firstLine="360"/>
        <w:jc w:val="both"/>
        <w:rPr>
          <w:b w:val="0"/>
        </w:rPr>
      </w:pPr>
      <w:r w:rsidRPr="006B3C59">
        <w:rPr>
          <w:b w:val="0"/>
        </w:rPr>
        <w:t>50. Komisija atmeta pasiūlymą, jeigu:</w:t>
      </w:r>
    </w:p>
    <w:p w:rsidR="00866C28" w:rsidRPr="006B3C59" w:rsidRDefault="00866C28" w:rsidP="00866C28">
      <w:pPr>
        <w:ind w:firstLine="360"/>
        <w:jc w:val="both"/>
        <w:rPr>
          <w:b w:val="0"/>
        </w:rPr>
      </w:pPr>
      <w:r w:rsidRPr="006B3C59">
        <w:rPr>
          <w:b w:val="0"/>
        </w:rPr>
        <w:t>50.1. tiekėjas neatitiko minimalių kvalifikacijos reikalavimų;</w:t>
      </w:r>
    </w:p>
    <w:p w:rsidR="00866C28" w:rsidRPr="006B3C59" w:rsidRDefault="00866C28" w:rsidP="00866C28">
      <w:pPr>
        <w:ind w:firstLine="360"/>
        <w:jc w:val="both"/>
        <w:rPr>
          <w:b w:val="0"/>
        </w:rPr>
      </w:pPr>
      <w:r w:rsidRPr="006B3C59">
        <w:rPr>
          <w:b w:val="0"/>
        </w:rPr>
        <w:t>50.2. tiekėjas savo pasiūlyme pateikė netikslius ar neišsamius duomenis apie savo kvalifikaciją ir, Įstaigai prašant, nepatikslino jų;</w:t>
      </w:r>
    </w:p>
    <w:p w:rsidR="00866C28" w:rsidRPr="006B3C59" w:rsidRDefault="00866C28" w:rsidP="00866C28">
      <w:pPr>
        <w:ind w:firstLine="360"/>
        <w:jc w:val="both"/>
        <w:rPr>
          <w:b w:val="0"/>
        </w:rPr>
      </w:pPr>
      <w:r w:rsidRPr="006B3C59">
        <w:rPr>
          <w:b w:val="0"/>
        </w:rPr>
        <w:t>50.3. pasiūlymas neatitiko pirkimo dokumentuose nustatytų reikalavimų;</w:t>
      </w:r>
    </w:p>
    <w:p w:rsidR="00866C28" w:rsidRPr="006B3C59" w:rsidRDefault="00866C28" w:rsidP="00866C28">
      <w:pPr>
        <w:ind w:firstLine="360"/>
        <w:jc w:val="both"/>
        <w:rPr>
          <w:b w:val="0"/>
        </w:rPr>
      </w:pPr>
      <w:r w:rsidRPr="006B3C59">
        <w:rPr>
          <w:b w:val="0"/>
        </w:rPr>
        <w:t>50.4. buvo pasiūlyta neįprastai maža kaina ir tiekėjas Įstaigos prašymu nepateikė raštiško kainos sudėtinių dalių pagrindimo arba kitaip nepagrindė neįprastai mažos kainos;</w:t>
      </w:r>
    </w:p>
    <w:p w:rsidR="00866C28" w:rsidRPr="006B3C59" w:rsidRDefault="00866C28" w:rsidP="00866C28">
      <w:pPr>
        <w:ind w:firstLine="360"/>
        <w:jc w:val="both"/>
        <w:rPr>
          <w:b w:val="0"/>
        </w:rPr>
      </w:pPr>
      <w:r w:rsidRPr="006B3C59">
        <w:rPr>
          <w:b w:val="0"/>
        </w:rPr>
        <w:t>50.5. visų tiekėjų, kurių pasiūlymai neatmesti dėl kitų priežasčių, buvo pasiūlytos per didelės, Įstaigai nepriimtinos kainos.</w:t>
      </w:r>
    </w:p>
    <w:p w:rsidR="00866C28" w:rsidRPr="006B3C59" w:rsidRDefault="00866C28" w:rsidP="00866C28">
      <w:pPr>
        <w:ind w:firstLine="360"/>
        <w:jc w:val="both"/>
        <w:rPr>
          <w:b w:val="0"/>
        </w:rPr>
      </w:pPr>
      <w:r w:rsidRPr="006B3C59">
        <w:rPr>
          <w:b w:val="0"/>
        </w:rPr>
        <w:t>51. Neatmesti pasiūlymai vertinami remiantis vienu iš šių kriterijų:</w:t>
      </w:r>
    </w:p>
    <w:p w:rsidR="00866C28" w:rsidRPr="006B3C59" w:rsidRDefault="00866C28" w:rsidP="00866C28">
      <w:pPr>
        <w:ind w:firstLine="360"/>
        <w:jc w:val="both"/>
        <w:rPr>
          <w:b w:val="0"/>
        </w:rPr>
      </w:pPr>
      <w:r w:rsidRPr="006B3C59">
        <w:rPr>
          <w:b w:val="0"/>
        </w:rPr>
        <w:t>51.1. ekonomiškai naudingiausio pasiūlymo, kai pirkimo sutartis sudaroma su dalyviu, pateikusiu Įstaigai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66C28" w:rsidRPr="006B3C59" w:rsidRDefault="00866C28" w:rsidP="00866C28">
      <w:pPr>
        <w:ind w:firstLine="360"/>
        <w:jc w:val="both"/>
        <w:rPr>
          <w:b w:val="0"/>
        </w:rPr>
      </w:pPr>
      <w:r w:rsidRPr="006B3C59">
        <w:rPr>
          <w:b w:val="0"/>
        </w:rPr>
        <w:t xml:space="preserve">51.2. mažiausios kainos. </w:t>
      </w:r>
    </w:p>
    <w:p w:rsidR="00866C28" w:rsidRPr="006B3C59" w:rsidRDefault="00866C28" w:rsidP="00866C28">
      <w:pPr>
        <w:ind w:firstLine="360"/>
        <w:jc w:val="both"/>
        <w:rPr>
          <w:b w:val="0"/>
        </w:rPr>
      </w:pPr>
      <w:r w:rsidRPr="006B3C59">
        <w:rPr>
          <w:b w:val="0"/>
        </w:rPr>
        <w:t xml:space="preserve">52. Komisija,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866C28" w:rsidRPr="006B3C59" w:rsidRDefault="00866C28" w:rsidP="00866C28">
      <w:pPr>
        <w:ind w:firstLine="360"/>
        <w:jc w:val="both"/>
        <w:rPr>
          <w:b w:val="0"/>
        </w:rPr>
      </w:pPr>
      <w:r w:rsidRPr="006B3C59">
        <w:rPr>
          <w:b w:val="0"/>
        </w:rPr>
        <w:t>53. Komisija apie pasiūlymų eilę (mažos vertės pirkimų atveju – apie laimėjusį pasiūlymą) nedelsdama turi pranešti kiekvienam pasiūlymą pateikusiam dalyviui faksu arba elektroniniu paštu, kitomis elektroninėmis priemonėmis. Šis reikalavimas netaikomas, kai apklausa vykdoma žodžiu.</w:t>
      </w:r>
    </w:p>
    <w:p w:rsidR="00866C28" w:rsidRPr="00D85398" w:rsidRDefault="00866C28" w:rsidP="00866C28">
      <w:pPr>
        <w:ind w:firstLine="360"/>
        <w:jc w:val="both"/>
        <w:rPr>
          <w:b w:val="0"/>
          <w:color w:val="000000"/>
        </w:rPr>
      </w:pPr>
      <w:r w:rsidRPr="00D85398">
        <w:rPr>
          <w:b w:val="0"/>
          <w:color w:val="000000"/>
        </w:rPr>
        <w:t>54. Tais atvejais, kai pasiūlymą pateikti kviečiamas tik vienas tiekėjas arba pasiūlymą pateikia tik vienas tiekėjas, jo pasiūlymas laikomas laimėjusiu, jeigu jis atitinka Įstaigos keliamus kvalifikacijos reikalavimus (kai kvalifikacijos reikalavimai vadovaujantis šiomis Taisyklėmis yra keliami), o jo pasiūlymas atitinka Įstaigos nustatytus reikalavimus.</w:t>
      </w:r>
    </w:p>
    <w:p w:rsidR="00866C28" w:rsidRPr="006E7239" w:rsidRDefault="00866C28" w:rsidP="00866C28">
      <w:pPr>
        <w:pStyle w:val="CentrBold"/>
        <w:ind w:firstLine="360"/>
        <w:jc w:val="both"/>
        <w:rPr>
          <w:rFonts w:ascii="Times New Roman" w:hAnsi="Times New Roman"/>
          <w:sz w:val="24"/>
          <w:szCs w:val="24"/>
          <w:lang w:val="lt-LT"/>
        </w:rPr>
      </w:pPr>
    </w:p>
    <w:p w:rsidR="00866C28" w:rsidRPr="006E7239" w:rsidRDefault="00866C28" w:rsidP="00866C28">
      <w:pPr>
        <w:pStyle w:val="Turinys"/>
      </w:pPr>
      <w:bookmarkStart w:id="8" w:name="_Toc209231264"/>
      <w:r>
        <w:t xml:space="preserve">iX. </w:t>
      </w:r>
      <w:r w:rsidRPr="006E7239">
        <w:t>PIRKIMO SUTARTIS</w:t>
      </w:r>
      <w:bookmarkEnd w:id="8"/>
    </w:p>
    <w:p w:rsidR="00866C28" w:rsidRPr="006E7239" w:rsidRDefault="00866C28" w:rsidP="00866C28">
      <w:pPr>
        <w:ind w:firstLine="360"/>
        <w:jc w:val="both"/>
      </w:pPr>
    </w:p>
    <w:p w:rsidR="00866C28" w:rsidRPr="006B3C59" w:rsidRDefault="00866C28" w:rsidP="00866C28">
      <w:pPr>
        <w:tabs>
          <w:tab w:val="left" w:pos="540"/>
        </w:tabs>
        <w:ind w:firstLine="360"/>
        <w:jc w:val="both"/>
        <w:rPr>
          <w:b w:val="0"/>
        </w:rPr>
      </w:pPr>
      <w:r w:rsidRPr="006B3C59">
        <w:rPr>
          <w:b w:val="0"/>
        </w:rPr>
        <w:t xml:space="preserve">55. Komisija ar Pirkimo organizatorius, įvykdęs pirkimo procedūras, parengia pirkimo sutarties projektą, jeigu jis nebuvo parengtas kaip pirkimo dokumentų sudėtinė dalis, suderina su Įstaigos teisininku, atsakingu už sutarčių rengimą, ir organizuoja pirkimo sutarties pasirašymą. </w:t>
      </w:r>
    </w:p>
    <w:p w:rsidR="00866C28" w:rsidRPr="00F20813" w:rsidRDefault="00866C28" w:rsidP="00866C28">
      <w:pPr>
        <w:ind w:firstLine="360"/>
        <w:jc w:val="both"/>
        <w:rPr>
          <w:b w:val="0"/>
          <w:bCs/>
        </w:rPr>
      </w:pPr>
      <w:r w:rsidRPr="006B3C59">
        <w:rPr>
          <w:b w:val="0"/>
        </w:rPr>
        <w:t xml:space="preserve">56. Sudaryti pirkimo sutartį siūloma tam dalyviui, kurio pasiūlymas pripažintas laimėjusiu. Tiekėjas sudaryti pirkimo sutarties kviečiamas raštu (išskyrus atvejus, kai apklausa vykdoma </w:t>
      </w:r>
      <w:r w:rsidRPr="006B3C59">
        <w:rPr>
          <w:b w:val="0"/>
        </w:rPr>
        <w:lastRenderedPageBreak/>
        <w:t xml:space="preserve">žodžiu). </w:t>
      </w:r>
      <w:r w:rsidRPr="006B3C59">
        <w:rPr>
          <w:b w:val="0"/>
          <w:bCs/>
        </w:rPr>
        <w:t xml:space="preserve">Kvietime sudaryti pirkimo sutartį nurodomas laikas, iki kada reikia atvykti sudaryti </w:t>
      </w:r>
      <w:r w:rsidRPr="00F20813">
        <w:rPr>
          <w:b w:val="0"/>
          <w:bCs/>
        </w:rPr>
        <w:t>pirkimo sutarties.</w:t>
      </w:r>
    </w:p>
    <w:p w:rsidR="00866C28" w:rsidRPr="00F20813" w:rsidRDefault="00866C28" w:rsidP="00866C28">
      <w:pPr>
        <w:ind w:firstLine="360"/>
        <w:jc w:val="both"/>
        <w:rPr>
          <w:b w:val="0"/>
        </w:rPr>
      </w:pPr>
      <w:r w:rsidRPr="00F20813">
        <w:rPr>
          <w:b w:val="0"/>
        </w:rPr>
        <w:t>57. Pirkimo sutartis turi būti sudaroma nedelsiant, bet ne anksčiau negu pasibaigė atidėjimo terminas. Atidėjimo terminas gali būti netaikomas, kai:</w:t>
      </w:r>
    </w:p>
    <w:p w:rsidR="00866C28" w:rsidRPr="006B3C59" w:rsidRDefault="00866C28" w:rsidP="00866C28">
      <w:pPr>
        <w:ind w:firstLine="360"/>
        <w:jc w:val="both"/>
        <w:rPr>
          <w:b w:val="0"/>
        </w:rPr>
      </w:pPr>
      <w:r w:rsidRPr="006B3C59">
        <w:rPr>
          <w:b w:val="0"/>
        </w:rPr>
        <w:t>57.1. pasiūlymą pateikia tik vienas tiekėjas;</w:t>
      </w:r>
    </w:p>
    <w:p w:rsidR="00866C28" w:rsidRPr="006B3C59" w:rsidRDefault="00866C28" w:rsidP="00866C28">
      <w:pPr>
        <w:ind w:firstLine="360"/>
        <w:jc w:val="both"/>
        <w:rPr>
          <w:b w:val="0"/>
        </w:rPr>
      </w:pPr>
      <w:r w:rsidRPr="006B3C59">
        <w:rPr>
          <w:b w:val="0"/>
        </w:rPr>
        <w:t>57.2. pasiūlymas buvo pateiktas žodžiu;</w:t>
      </w:r>
    </w:p>
    <w:p w:rsidR="00866C28" w:rsidRPr="006B3C59" w:rsidRDefault="00866C28" w:rsidP="00866C28">
      <w:pPr>
        <w:ind w:firstLine="360"/>
        <w:jc w:val="both"/>
        <w:rPr>
          <w:b w:val="0"/>
        </w:rPr>
      </w:pPr>
      <w:r w:rsidRPr="006B3C59">
        <w:rPr>
          <w:b w:val="0"/>
        </w:rPr>
        <w:t>57.3. pirkimo sutarties vertė mažesnė kaip 10 tūkst. Lt (su PVM).</w:t>
      </w:r>
    </w:p>
    <w:p w:rsidR="00866C28" w:rsidRPr="006B3C59" w:rsidRDefault="00866C28" w:rsidP="00866C28">
      <w:pPr>
        <w:ind w:firstLine="360"/>
        <w:jc w:val="both"/>
        <w:rPr>
          <w:b w:val="0"/>
        </w:rPr>
      </w:pPr>
      <w:r w:rsidRPr="006B3C59">
        <w:rPr>
          <w:b w:val="0"/>
        </w:rPr>
        <w:t xml:space="preserve">58. Kai Įstaiga informacinį pranešimą skelbia </w:t>
      </w:r>
      <w:r w:rsidRPr="006B3C59">
        <w:rPr>
          <w:b w:val="0"/>
          <w:bCs/>
        </w:rPr>
        <w:t>„Valstybės žinių“ priede „Informaciniai pranešimai“ ir CVP IS</w:t>
      </w:r>
      <w:r w:rsidRPr="006B3C59">
        <w:rPr>
          <w:b w:val="0"/>
        </w:rPr>
        <w:t>, pirkimo sutartis gali būti sudaroma ne anksčiau kaip po 5 darbo dienų nuo informacinio pranešimo paskelbimo dienos.</w:t>
      </w:r>
    </w:p>
    <w:p w:rsidR="00866C28" w:rsidRPr="006B3C59" w:rsidRDefault="00866C28" w:rsidP="00866C28">
      <w:pPr>
        <w:ind w:firstLine="360"/>
        <w:jc w:val="both"/>
        <w:rPr>
          <w:b w:val="0"/>
          <w:bCs/>
        </w:rPr>
      </w:pPr>
      <w:r w:rsidRPr="006B3C59">
        <w:rPr>
          <w:b w:val="0"/>
          <w:bCs/>
        </w:rPr>
        <w:t xml:space="preserve">59. Tais atvejais, kai pirkimo sutartis sudaroma raštu, o tiekėjas, kuriam buvo pasiūlyta sudaryti pirkimo sutartį, raštu atsisako ją sudaryti, tai </w:t>
      </w:r>
      <w:r w:rsidRPr="006B3C59">
        <w:rPr>
          <w:b w:val="0"/>
        </w:rPr>
        <w:t xml:space="preserve">Įstaiga </w:t>
      </w:r>
      <w:r w:rsidRPr="006B3C59">
        <w:rPr>
          <w:b w:val="0"/>
          <w:bCs/>
        </w:rPr>
        <w:t>siūlo sudaryti pirkimo sutartį tiekėjui, kurio pasiūlymas pagal patvirtintą pasiūlymų eilę yra pirmas po tiekėjo, atsisakiusio sudaryti pirkimo sutartį. Atsisakymu sudaryti pirkimo sutartį taip pat laikomas bet kuris iš šių atvejų:</w:t>
      </w:r>
    </w:p>
    <w:p w:rsidR="00866C28" w:rsidRPr="006B3C59" w:rsidRDefault="00866C28" w:rsidP="00866C28">
      <w:pPr>
        <w:ind w:firstLine="360"/>
        <w:jc w:val="both"/>
        <w:rPr>
          <w:b w:val="0"/>
          <w:bCs/>
        </w:rPr>
      </w:pPr>
      <w:r w:rsidRPr="006B3C59">
        <w:rPr>
          <w:b w:val="0"/>
          <w:bCs/>
        </w:rPr>
        <w:t>59.1. tiekėjas nepateikia pirkimo dokumentuose nustatyto pirkimo sutarties įvykdymo užtikrinimo;</w:t>
      </w:r>
    </w:p>
    <w:p w:rsidR="00866C28" w:rsidRPr="006B3C59" w:rsidRDefault="00866C28" w:rsidP="00866C28">
      <w:pPr>
        <w:ind w:firstLine="360"/>
        <w:jc w:val="both"/>
        <w:rPr>
          <w:b w:val="0"/>
          <w:bCs/>
        </w:rPr>
      </w:pPr>
      <w:r w:rsidRPr="006B3C59">
        <w:rPr>
          <w:b w:val="0"/>
          <w:bCs/>
        </w:rPr>
        <w:t xml:space="preserve">59.2. tiekėjas neatvyksta sudaryti pirkimo sutarties iki </w:t>
      </w:r>
      <w:r w:rsidRPr="006B3C59">
        <w:rPr>
          <w:b w:val="0"/>
        </w:rPr>
        <w:t xml:space="preserve">Įstaigos </w:t>
      </w:r>
      <w:r w:rsidRPr="006B3C59">
        <w:rPr>
          <w:b w:val="0"/>
          <w:bCs/>
        </w:rPr>
        <w:t>nurodyto laiko;</w:t>
      </w:r>
    </w:p>
    <w:p w:rsidR="00866C28" w:rsidRPr="006B3C59" w:rsidRDefault="00866C28" w:rsidP="00866C28">
      <w:pPr>
        <w:ind w:firstLine="360"/>
        <w:jc w:val="both"/>
        <w:rPr>
          <w:b w:val="0"/>
          <w:bCs/>
        </w:rPr>
      </w:pPr>
      <w:r w:rsidRPr="006B3C59">
        <w:rPr>
          <w:b w:val="0"/>
          <w:bCs/>
        </w:rPr>
        <w:t>59.3. tiekėjas atsisako sudaryti pirkimo sutartį pirkimo dokumentuose nustatytomis sąlygomis.</w:t>
      </w:r>
    </w:p>
    <w:p w:rsidR="00866C28" w:rsidRPr="006B3C59" w:rsidRDefault="00866C28" w:rsidP="00866C28">
      <w:pPr>
        <w:tabs>
          <w:tab w:val="left" w:pos="540"/>
        </w:tabs>
        <w:ind w:firstLine="360"/>
        <w:jc w:val="both"/>
        <w:rPr>
          <w:b w:val="0"/>
        </w:rPr>
      </w:pPr>
      <w:r w:rsidRPr="006B3C59">
        <w:rPr>
          <w:b w:val="0"/>
        </w:rPr>
        <w:t>60. Sudarant pirkimo sutartį negali būti keičiama laimėjusio tiekėjo pasiūlymo kaina ir pirkimo dokumentuose bei pasiūlyme nustatytos sąlygos.</w:t>
      </w:r>
    </w:p>
    <w:p w:rsidR="00866C28" w:rsidRPr="006B3C59" w:rsidRDefault="00866C28" w:rsidP="00866C28">
      <w:pPr>
        <w:ind w:firstLine="360"/>
        <w:jc w:val="both"/>
        <w:rPr>
          <w:b w:val="0"/>
        </w:rPr>
      </w:pPr>
      <w:r w:rsidRPr="006B3C59">
        <w:rPr>
          <w:b w:val="0"/>
        </w:rPr>
        <w:t>61. Pirkimo sutartis sudaroma raštu, išskyrus atvejus, kai pirkimo sutartis gali būti sudaroma žodžiu. Kai pirkimo sutartis sudaroma raštu, turi būti nustatyta:</w:t>
      </w:r>
    </w:p>
    <w:p w:rsidR="00866C28" w:rsidRPr="006B3C59" w:rsidRDefault="00866C28" w:rsidP="00866C28">
      <w:pPr>
        <w:ind w:firstLine="360"/>
        <w:jc w:val="both"/>
        <w:rPr>
          <w:b w:val="0"/>
        </w:rPr>
      </w:pPr>
      <w:r w:rsidRPr="006B3C59">
        <w:rPr>
          <w:b w:val="0"/>
        </w:rPr>
        <w:t>61.1. pirkimo sutarties šalių teisės ir pareigos;</w:t>
      </w:r>
    </w:p>
    <w:p w:rsidR="00866C28" w:rsidRPr="006B3C59" w:rsidRDefault="00866C28" w:rsidP="00866C28">
      <w:pPr>
        <w:ind w:firstLine="360"/>
        <w:jc w:val="both"/>
        <w:rPr>
          <w:b w:val="0"/>
        </w:rPr>
      </w:pPr>
      <w:r w:rsidRPr="006B3C59">
        <w:rPr>
          <w:b w:val="0"/>
        </w:rPr>
        <w:t>61.2. perkamos prekės, paslaugos ar darbai, jeigu įmanoma, – tikslūs jų kiekiai;</w:t>
      </w:r>
    </w:p>
    <w:p w:rsidR="00866C28" w:rsidRPr="006B3C59" w:rsidRDefault="00866C28" w:rsidP="00866C28">
      <w:pPr>
        <w:ind w:firstLine="360"/>
        <w:jc w:val="both"/>
        <w:rPr>
          <w:b w:val="0"/>
        </w:rPr>
      </w:pPr>
      <w:r w:rsidRPr="006B3C59">
        <w:rPr>
          <w:b w:val="0"/>
        </w:rPr>
        <w:t>61.3. kaina arba kainodaros taisyklės,</w:t>
      </w:r>
      <w:r w:rsidRPr="006B3C59">
        <w:rPr>
          <w:b w:val="0"/>
          <w:bCs/>
        </w:rPr>
        <w:t xml:space="preserve"> </w:t>
      </w:r>
      <w:r w:rsidRPr="006B3C59">
        <w:rPr>
          <w:b w:val="0"/>
        </w:rPr>
        <w:t>nustatytos pagal Lietuvos Respublikos Vyriausybės arba jos įgaliotos institucijos patvirtintą metodiką;</w:t>
      </w:r>
    </w:p>
    <w:p w:rsidR="00866C28" w:rsidRPr="006B3C59" w:rsidRDefault="00866C28" w:rsidP="00866C28">
      <w:pPr>
        <w:ind w:firstLine="360"/>
        <w:jc w:val="both"/>
        <w:rPr>
          <w:b w:val="0"/>
        </w:rPr>
      </w:pPr>
      <w:r w:rsidRPr="006B3C59">
        <w:rPr>
          <w:b w:val="0"/>
        </w:rPr>
        <w:t>61.4. atsiskaitymų ir mokėjimo tvarka;</w:t>
      </w:r>
    </w:p>
    <w:p w:rsidR="00866C28" w:rsidRPr="006B3C59" w:rsidRDefault="00866C28" w:rsidP="00866C28">
      <w:pPr>
        <w:ind w:firstLine="360"/>
        <w:jc w:val="both"/>
        <w:rPr>
          <w:b w:val="0"/>
        </w:rPr>
      </w:pPr>
      <w:r w:rsidRPr="006B3C59">
        <w:rPr>
          <w:b w:val="0"/>
        </w:rPr>
        <w:t>61.5. prievolių įvykdymo terminai;</w:t>
      </w:r>
    </w:p>
    <w:p w:rsidR="00866C28" w:rsidRPr="006B3C59" w:rsidRDefault="00866C28" w:rsidP="00866C28">
      <w:pPr>
        <w:ind w:firstLine="360"/>
        <w:jc w:val="both"/>
        <w:rPr>
          <w:b w:val="0"/>
        </w:rPr>
      </w:pPr>
      <w:r w:rsidRPr="006B3C59">
        <w:rPr>
          <w:b w:val="0"/>
        </w:rPr>
        <w:t>61.6. prievolių įvykdymo užtikrinimas;</w:t>
      </w:r>
    </w:p>
    <w:p w:rsidR="00866C28" w:rsidRPr="006B3C59" w:rsidRDefault="00866C28" w:rsidP="00866C28">
      <w:pPr>
        <w:ind w:firstLine="360"/>
        <w:jc w:val="both"/>
        <w:rPr>
          <w:b w:val="0"/>
        </w:rPr>
      </w:pPr>
      <w:r w:rsidRPr="006B3C59">
        <w:rPr>
          <w:b w:val="0"/>
        </w:rPr>
        <w:t>61.7. ginčų sprendimo tvarka;</w:t>
      </w:r>
    </w:p>
    <w:p w:rsidR="00866C28" w:rsidRPr="006B3C59" w:rsidRDefault="00866C28" w:rsidP="00866C28">
      <w:pPr>
        <w:ind w:firstLine="360"/>
        <w:jc w:val="both"/>
        <w:rPr>
          <w:b w:val="0"/>
        </w:rPr>
      </w:pPr>
      <w:r w:rsidRPr="006B3C59">
        <w:rPr>
          <w:b w:val="0"/>
        </w:rPr>
        <w:t>61.8. pirkimo sutarties nutraukimo tvarka;</w:t>
      </w:r>
    </w:p>
    <w:p w:rsidR="00866C28" w:rsidRPr="006B3C59" w:rsidRDefault="00866C28" w:rsidP="00866C28">
      <w:pPr>
        <w:ind w:firstLine="360"/>
        <w:jc w:val="both"/>
        <w:rPr>
          <w:b w:val="0"/>
        </w:rPr>
      </w:pPr>
      <w:r w:rsidRPr="006B3C59">
        <w:rPr>
          <w:b w:val="0"/>
        </w:rPr>
        <w:t>61.9. pirkimo sutarties galiojimas.</w:t>
      </w:r>
    </w:p>
    <w:p w:rsidR="00866C28" w:rsidRPr="006B3C59" w:rsidRDefault="00866C28" w:rsidP="00866C28">
      <w:pPr>
        <w:ind w:firstLine="360"/>
        <w:jc w:val="both"/>
        <w:rPr>
          <w:b w:val="0"/>
        </w:rPr>
      </w:pPr>
      <w:r w:rsidRPr="006B3C59">
        <w:rPr>
          <w:b w:val="0"/>
        </w:rPr>
        <w:t>62. Pirkimo sutartis gali būti sudaroma žodžiu, kai prekių ar paslaugų pirkimo sutarties vertė yra mažesnė kaip 10 tūkst. Lt ir sutartinių įsipareigojimų vykdymas nėra užtikrinamas CK nustatytais prievolių įvykdymo užtikrinimo būdais.</w:t>
      </w:r>
    </w:p>
    <w:p w:rsidR="00866C28" w:rsidRPr="006B3C59" w:rsidRDefault="00866C28" w:rsidP="00866C28">
      <w:pPr>
        <w:ind w:firstLine="360"/>
        <w:jc w:val="both"/>
        <w:rPr>
          <w:b w:val="0"/>
        </w:rPr>
      </w:pPr>
      <w:r w:rsidRPr="006B3C59">
        <w:rPr>
          <w:b w:val="0"/>
        </w:rPr>
        <w:t>63. Pirkimo sutarties sąlygos pirkimo sutarties galiojimo laikotarpiu negali būti keičiamos, išskyrus tokias pirkimo sutarties sąlygas, kurias pakeitus nebūtų pažeisti Viešųjų pirkimų įstatyme nustatyti principai ir tikslai bei</w:t>
      </w:r>
      <w:r w:rsidRPr="006B3C59">
        <w:rPr>
          <w:b w:val="0"/>
          <w:bCs/>
        </w:rPr>
        <w:t xml:space="preserve"> tokiems pirkimo sutarties sąlygų pakeitimams yra gautas Viešųjų pirkimų tarnybos sutikimas</w:t>
      </w:r>
      <w:r w:rsidRPr="006B3C59">
        <w:rPr>
          <w:b w:val="0"/>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866C28" w:rsidRPr="006E7239" w:rsidRDefault="00866C28" w:rsidP="00866C28">
      <w:pPr>
        <w:ind w:firstLine="360"/>
        <w:jc w:val="both"/>
        <w:rPr>
          <w:b w:val="0"/>
        </w:rPr>
      </w:pPr>
    </w:p>
    <w:p w:rsidR="00866C28" w:rsidRPr="006E7239" w:rsidRDefault="00866C28" w:rsidP="00866C28">
      <w:pPr>
        <w:pStyle w:val="Turinys"/>
      </w:pPr>
      <w:bookmarkStart w:id="9" w:name="_Toc209231266"/>
      <w:r>
        <w:t xml:space="preserve">X. </w:t>
      </w:r>
      <w:r w:rsidRPr="006E7239">
        <w:t>SUPAPRASTINTŲ PIRKIMŲ BŪDAI IR JŲ PASIRINKIMO SĄLYGOS</w:t>
      </w:r>
      <w:bookmarkEnd w:id="9"/>
    </w:p>
    <w:p w:rsidR="00866C28" w:rsidRPr="006E7239" w:rsidRDefault="00866C28" w:rsidP="00866C28">
      <w:pPr>
        <w:pStyle w:val="CentrBold"/>
        <w:ind w:firstLine="360"/>
        <w:jc w:val="both"/>
        <w:rPr>
          <w:rFonts w:ascii="Times New Roman" w:hAnsi="Times New Roman"/>
          <w:sz w:val="24"/>
          <w:szCs w:val="24"/>
          <w:lang w:val="lt-LT"/>
        </w:rPr>
      </w:pPr>
    </w:p>
    <w:p w:rsidR="00866C28" w:rsidRPr="006B3C59" w:rsidRDefault="00866C28" w:rsidP="00866C28">
      <w:pPr>
        <w:ind w:firstLine="360"/>
        <w:jc w:val="both"/>
        <w:rPr>
          <w:b w:val="0"/>
        </w:rPr>
      </w:pPr>
      <w:r w:rsidRPr="006B3C59">
        <w:rPr>
          <w:b w:val="0"/>
        </w:rPr>
        <w:t>64. Pirkimai atliekami šiais būdais:</w:t>
      </w:r>
    </w:p>
    <w:p w:rsidR="00866C28" w:rsidRPr="006B3C59" w:rsidRDefault="00866C28" w:rsidP="00866C28">
      <w:pPr>
        <w:ind w:firstLine="360"/>
        <w:jc w:val="both"/>
        <w:rPr>
          <w:b w:val="0"/>
        </w:rPr>
      </w:pPr>
      <w:r w:rsidRPr="006B3C59">
        <w:rPr>
          <w:b w:val="0"/>
        </w:rPr>
        <w:t>64.1. supaprastinto atviro konkurso;</w:t>
      </w:r>
    </w:p>
    <w:p w:rsidR="00866C28" w:rsidRPr="006B3C59" w:rsidRDefault="00866C28" w:rsidP="00866C28">
      <w:pPr>
        <w:ind w:firstLine="360"/>
        <w:jc w:val="both"/>
        <w:rPr>
          <w:b w:val="0"/>
        </w:rPr>
      </w:pPr>
      <w:r w:rsidRPr="006B3C59">
        <w:rPr>
          <w:b w:val="0"/>
        </w:rPr>
        <w:t>64.2. supaprastintų skelbiamų derybų;</w:t>
      </w:r>
    </w:p>
    <w:p w:rsidR="00866C28" w:rsidRPr="006B3C59" w:rsidRDefault="00866C28" w:rsidP="00866C28">
      <w:pPr>
        <w:ind w:firstLine="360"/>
        <w:jc w:val="both"/>
        <w:rPr>
          <w:b w:val="0"/>
        </w:rPr>
      </w:pPr>
      <w:r w:rsidRPr="006B3C59">
        <w:rPr>
          <w:b w:val="0"/>
        </w:rPr>
        <w:t>64.3. apklausos.</w:t>
      </w:r>
    </w:p>
    <w:p w:rsidR="00866C28" w:rsidRPr="006B3C59" w:rsidRDefault="00866C28" w:rsidP="00866C28">
      <w:pPr>
        <w:ind w:firstLine="360"/>
        <w:jc w:val="both"/>
        <w:rPr>
          <w:b w:val="0"/>
        </w:rPr>
      </w:pPr>
      <w:r w:rsidRPr="006B3C59">
        <w:rPr>
          <w:b w:val="0"/>
        </w:rPr>
        <w:t>65. Pirkimas supaprastinto atviro konkurso ar supaprastintų skelbiamų derybų būdu gali būti atliktas visais atvejais, tinkamai apie jį paskelbus.</w:t>
      </w:r>
    </w:p>
    <w:p w:rsidR="00866C28" w:rsidRPr="006B3C59" w:rsidRDefault="00866C28" w:rsidP="00866C28">
      <w:pPr>
        <w:ind w:firstLine="360"/>
        <w:jc w:val="both"/>
        <w:rPr>
          <w:b w:val="0"/>
        </w:rPr>
      </w:pPr>
      <w:r w:rsidRPr="006B3C59">
        <w:rPr>
          <w:b w:val="0"/>
        </w:rPr>
        <w:t>66. Apklausos būdu pirkimas gali būti atliekamas, kai pagal Viešųjų pirkimų įstatymą ir šiose Taisyklėse nustatytas sąlygas apie supaprastintą pirkimą neprivaloma skelbti:</w:t>
      </w:r>
    </w:p>
    <w:p w:rsidR="00866C28" w:rsidRPr="006B3C59" w:rsidRDefault="00866C28" w:rsidP="00866C28">
      <w:pPr>
        <w:ind w:firstLine="360"/>
        <w:jc w:val="both"/>
        <w:rPr>
          <w:b w:val="0"/>
        </w:rPr>
      </w:pPr>
      <w:r w:rsidRPr="006B3C59">
        <w:rPr>
          <w:b w:val="0"/>
        </w:rPr>
        <w:t>66.1. Perkamos prekės, paslaugos ar darbai, kai:</w:t>
      </w:r>
    </w:p>
    <w:p w:rsidR="00866C28" w:rsidRPr="006B3C59" w:rsidRDefault="00866C28" w:rsidP="00866C28">
      <w:pPr>
        <w:ind w:firstLine="360"/>
        <w:jc w:val="both"/>
        <w:rPr>
          <w:b w:val="0"/>
        </w:rPr>
      </w:pPr>
      <w:r w:rsidRPr="006B3C59">
        <w:rPr>
          <w:b w:val="0"/>
        </w:rPr>
        <w:t>66.1.1. Pirkimas, apie kurį buvo skelbta, neįvyko, nes nebuvo gauta paraiškų ar pasiūlymų;</w:t>
      </w:r>
    </w:p>
    <w:p w:rsidR="00866C28" w:rsidRPr="006B3C59" w:rsidRDefault="00866C28" w:rsidP="00866C28">
      <w:pPr>
        <w:ind w:firstLine="360"/>
        <w:jc w:val="both"/>
        <w:rPr>
          <w:b w:val="0"/>
        </w:rPr>
      </w:pPr>
      <w:r w:rsidRPr="006B3C59">
        <w:rPr>
          <w:b w:val="0"/>
        </w:rPr>
        <w:lastRenderedPageBreak/>
        <w:t>66.1.2. Atliekant pirkimą, apie kurį buvo skelbta, visi gauti pasiūlymai neatitiko pirkimo dokumentų reikalavimų arba buvo pasiūlytos per didelės Įstaigai nepriimtinos kainos, o pirkimo sąlygos iš esmės nekeičiamos ir į neskelbiamą pirkimą kviečiami visi pasiūlymus pateikę tiekėjai, atitinkantys Įstaigos nustatytus minimalius kvalifikacijos reikalavimus;</w:t>
      </w:r>
    </w:p>
    <w:p w:rsidR="00866C28" w:rsidRPr="006B3C59" w:rsidRDefault="00866C28" w:rsidP="00866C28">
      <w:pPr>
        <w:ind w:firstLine="360"/>
        <w:jc w:val="both"/>
        <w:rPr>
          <w:b w:val="0"/>
        </w:rPr>
      </w:pPr>
      <w:r w:rsidRPr="006B3C59">
        <w:rPr>
          <w:b w:val="0"/>
        </w:rPr>
        <w:t>66.1.3. Dėl įvykių, kurių Įstaiga negalėjo iš anksto numatyti, būtina skubiai įsigyti reikalingų prekių, paslaugų ar darbų. Aplinkybės, kuriomis grindžiama ypatinga skuba, negali priklausyti nuo Įstaigos;</w:t>
      </w:r>
    </w:p>
    <w:p w:rsidR="00866C28" w:rsidRPr="006E7239" w:rsidRDefault="00866C28" w:rsidP="00866C28">
      <w:pPr>
        <w:pStyle w:val="Bodytext0"/>
        <w:ind w:firstLine="360"/>
        <w:rPr>
          <w:rFonts w:ascii="Times New Roman" w:hAnsi="Times New Roman"/>
          <w:sz w:val="24"/>
          <w:szCs w:val="24"/>
          <w:lang w:val="lt-LT"/>
        </w:rPr>
      </w:pPr>
      <w:r w:rsidRPr="00F733D2">
        <w:rPr>
          <w:sz w:val="24"/>
          <w:szCs w:val="24"/>
          <w:lang w:val="lt-LT"/>
        </w:rPr>
        <w:t>66</w:t>
      </w:r>
      <w:r w:rsidRPr="006E7239">
        <w:rPr>
          <w:rFonts w:ascii="Times New Roman" w:hAnsi="Times New Roman"/>
          <w:sz w:val="24"/>
          <w:szCs w:val="24"/>
          <w:lang w:val="lt-LT"/>
        </w:rPr>
        <w:t>.1.4. Atliekami mažos vertės pirkimai;</w:t>
      </w:r>
    </w:p>
    <w:p w:rsidR="00866C28" w:rsidRPr="006E7239" w:rsidRDefault="00866C28" w:rsidP="00866C28">
      <w:pPr>
        <w:pStyle w:val="Heading3"/>
        <w:numPr>
          <w:ilvl w:val="0"/>
          <w:numId w:val="0"/>
        </w:numPr>
        <w:spacing w:before="0"/>
        <w:ind w:firstLine="360"/>
        <w:rPr>
          <w:szCs w:val="24"/>
        </w:rPr>
      </w:pPr>
      <w:r>
        <w:rPr>
          <w:szCs w:val="24"/>
        </w:rPr>
        <w:t>66</w:t>
      </w:r>
      <w:r w:rsidRPr="006E7239">
        <w:rPr>
          <w:szCs w:val="24"/>
        </w:rPr>
        <w:t>.1.5.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66C28" w:rsidRPr="006E7239" w:rsidRDefault="00866C28" w:rsidP="00866C28">
      <w:pPr>
        <w:pStyle w:val="Heading3"/>
        <w:numPr>
          <w:ilvl w:val="0"/>
          <w:numId w:val="0"/>
        </w:numPr>
        <w:spacing w:before="0"/>
        <w:ind w:firstLine="360"/>
        <w:rPr>
          <w:szCs w:val="24"/>
        </w:rPr>
      </w:pPr>
      <w:r>
        <w:rPr>
          <w:szCs w:val="24"/>
        </w:rPr>
        <w:t>66</w:t>
      </w:r>
      <w:r w:rsidRPr="006E7239">
        <w:rPr>
          <w:szCs w:val="24"/>
        </w:rPr>
        <w:t>.1.6. Dėl techninių, meninių priežasčių ar dėl objektyvių aplinkybių tik konkretus tiekėjas gali patiekti reikalingas prekes, pateikti paslaugas ar atlikti darbus ir nėra jokios kitos alternatyvos;</w:t>
      </w:r>
    </w:p>
    <w:p w:rsidR="00866C28" w:rsidRPr="006E7239" w:rsidRDefault="00866C28" w:rsidP="00866C28">
      <w:pPr>
        <w:pStyle w:val="Heading3"/>
        <w:numPr>
          <w:ilvl w:val="0"/>
          <w:numId w:val="0"/>
        </w:numPr>
        <w:spacing w:before="0"/>
        <w:ind w:firstLine="360"/>
        <w:rPr>
          <w:szCs w:val="24"/>
        </w:rPr>
      </w:pPr>
      <w:r>
        <w:rPr>
          <w:szCs w:val="24"/>
        </w:rPr>
        <w:t>66</w:t>
      </w:r>
      <w:r w:rsidRPr="006E7239">
        <w:rPr>
          <w:szCs w:val="24"/>
        </w:rPr>
        <w:t xml:space="preserve">.1.7.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66C28" w:rsidRPr="006B3C59" w:rsidRDefault="00866C28" w:rsidP="00866C28">
      <w:pPr>
        <w:ind w:firstLine="360"/>
        <w:jc w:val="both"/>
        <w:rPr>
          <w:b w:val="0"/>
        </w:rPr>
      </w:pPr>
      <w:r w:rsidRPr="006B3C59">
        <w:rPr>
          <w:b w:val="0"/>
        </w:rPr>
        <w:t>66.2. Perkamos prekės ir paslaugos:</w:t>
      </w:r>
    </w:p>
    <w:p w:rsidR="00866C28" w:rsidRPr="006B3C59" w:rsidRDefault="00866C28" w:rsidP="00866C28">
      <w:pPr>
        <w:ind w:firstLine="360"/>
        <w:jc w:val="both"/>
        <w:rPr>
          <w:b w:val="0"/>
        </w:rPr>
      </w:pPr>
      <w:r w:rsidRPr="006B3C59">
        <w:rPr>
          <w:b w:val="0"/>
        </w:rPr>
        <w:t>66.2.1. Kai Įstaiga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Įstaigai įsigijus skirtingų techninių charakteristikų prekių ar paslaugų, ji negalėtų naudotis anksčiau pirktomis prekėmis ar paslaugomis</w:t>
      </w:r>
      <w:r w:rsidRPr="006B3C59">
        <w:rPr>
          <w:b w:val="0"/>
          <w:bCs/>
        </w:rPr>
        <w:t xml:space="preserve"> </w:t>
      </w:r>
      <w:r w:rsidRPr="006B3C59">
        <w:rPr>
          <w:b w:val="0"/>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66C28" w:rsidRPr="006B3C59" w:rsidRDefault="00866C28" w:rsidP="00866C28">
      <w:pPr>
        <w:ind w:firstLine="360"/>
        <w:jc w:val="both"/>
        <w:rPr>
          <w:b w:val="0"/>
        </w:rPr>
      </w:pPr>
      <w:r w:rsidRPr="006B3C59">
        <w:rPr>
          <w:b w:val="0"/>
        </w:rPr>
        <w:t>66.2.2. Prekės ir paslaugos yra perkamos naudojant reprezentacinėms išlaidoms skirtas lėšas.</w:t>
      </w:r>
    </w:p>
    <w:p w:rsidR="00866C28" w:rsidRPr="006B3C59" w:rsidRDefault="00866C28" w:rsidP="00866C28">
      <w:pPr>
        <w:pStyle w:val="numpar1"/>
        <w:spacing w:before="0" w:beforeAutospacing="0" w:after="0" w:afterAutospacing="0"/>
        <w:ind w:firstLine="360"/>
        <w:jc w:val="both"/>
      </w:pPr>
      <w:r w:rsidRPr="006B3C59">
        <w:t>66.3. Perkamos prekės, kai:</w:t>
      </w:r>
    </w:p>
    <w:p w:rsidR="00866C28" w:rsidRPr="006B3C59" w:rsidRDefault="00866C28" w:rsidP="00866C28">
      <w:pPr>
        <w:ind w:firstLine="360"/>
        <w:jc w:val="both"/>
        <w:rPr>
          <w:b w:val="0"/>
        </w:rPr>
      </w:pPr>
      <w:r w:rsidRPr="006B3C59">
        <w:rPr>
          <w:b w:val="0"/>
        </w:rPr>
        <w:t>66.3.1. Perkamos prekės gaminamos tik mokslo, eksperimentavimo, studijų ar techninio tobulinimo tikslais, nesiekiant gauti pelno arba padengti mokslo ar tobulinimo išlaidų;</w:t>
      </w:r>
    </w:p>
    <w:p w:rsidR="00866C28" w:rsidRPr="006B3C59" w:rsidRDefault="00866C28" w:rsidP="00866C28">
      <w:pPr>
        <w:ind w:firstLine="360"/>
        <w:jc w:val="both"/>
        <w:rPr>
          <w:b w:val="0"/>
        </w:rPr>
      </w:pPr>
      <w:r w:rsidRPr="006B3C59">
        <w:rPr>
          <w:b w:val="0"/>
        </w:rPr>
        <w:t>66.3.2. Perkami muziejų eksponatai, archyviniai ir bibliotekiniai dokumentai,</w:t>
      </w:r>
      <w:r w:rsidRPr="006B3C59">
        <w:rPr>
          <w:b w:val="0"/>
          <w:bCs/>
        </w:rPr>
        <w:t xml:space="preserve"> </w:t>
      </w:r>
      <w:r w:rsidRPr="006B3C59">
        <w:rPr>
          <w:b w:val="0"/>
        </w:rPr>
        <w:t>prenumeruojami laikraščiai ir žurnalai;</w:t>
      </w:r>
    </w:p>
    <w:p w:rsidR="00866C28" w:rsidRPr="006B3C59" w:rsidRDefault="00866C28" w:rsidP="00866C28">
      <w:pPr>
        <w:ind w:firstLine="360"/>
        <w:jc w:val="both"/>
        <w:rPr>
          <w:b w:val="0"/>
        </w:rPr>
      </w:pPr>
      <w:r w:rsidRPr="006B3C59">
        <w:rPr>
          <w:b w:val="0"/>
        </w:rPr>
        <w:t>66</w:t>
      </w:r>
      <w:r w:rsidRPr="006B3C59">
        <w:rPr>
          <w:b w:val="0"/>
          <w:color w:val="000000"/>
        </w:rPr>
        <w:t>.3.3. Ypač palankiomis sąlygomis perkama iš bankrutuojančių, likviduojamų, ar restruktūrizuojamų ūkio subjektų;</w:t>
      </w:r>
    </w:p>
    <w:p w:rsidR="00866C28" w:rsidRPr="006B3C59" w:rsidRDefault="00866C28" w:rsidP="00866C28">
      <w:pPr>
        <w:ind w:firstLine="360"/>
        <w:jc w:val="both"/>
        <w:rPr>
          <w:b w:val="0"/>
        </w:rPr>
      </w:pPr>
      <w:r w:rsidRPr="006B3C59">
        <w:rPr>
          <w:b w:val="0"/>
        </w:rPr>
        <w:t>66</w:t>
      </w:r>
      <w:r w:rsidRPr="006B3C59">
        <w:rPr>
          <w:b w:val="0"/>
          <w:color w:val="000000"/>
        </w:rPr>
        <w:t xml:space="preserve">.3.4. Prekės </w:t>
      </w:r>
      <w:r w:rsidRPr="006B3C59">
        <w:rPr>
          <w:b w:val="0"/>
        </w:rPr>
        <w:t>perkamos iš valstybės rezervo.</w:t>
      </w:r>
    </w:p>
    <w:p w:rsidR="00866C28" w:rsidRPr="006B3C59" w:rsidRDefault="00866C28" w:rsidP="00866C28">
      <w:pPr>
        <w:ind w:firstLine="360"/>
        <w:jc w:val="both"/>
        <w:rPr>
          <w:b w:val="0"/>
        </w:rPr>
      </w:pPr>
      <w:r w:rsidRPr="006B3C59">
        <w:rPr>
          <w:b w:val="0"/>
        </w:rPr>
        <w:t>66.4. Perkamos paslaugos, kai:</w:t>
      </w:r>
    </w:p>
    <w:p w:rsidR="00866C28" w:rsidRPr="006B3C59" w:rsidRDefault="00866C28" w:rsidP="00866C28">
      <w:pPr>
        <w:ind w:firstLine="360"/>
        <w:jc w:val="both"/>
        <w:rPr>
          <w:b w:val="0"/>
        </w:rPr>
      </w:pPr>
      <w:r w:rsidRPr="006B3C59">
        <w:rPr>
          <w:b w:val="0"/>
        </w:rPr>
        <w:t>66.4.1. Perkamos licencijos naudotis bibliotekiniais dokumentais ar duomenų (informacinėmis) bazėmis;</w:t>
      </w:r>
    </w:p>
    <w:p w:rsidR="00866C28" w:rsidRPr="006B3C59" w:rsidRDefault="00866C28" w:rsidP="00866C28">
      <w:pPr>
        <w:ind w:firstLine="360"/>
        <w:jc w:val="both"/>
        <w:rPr>
          <w:b w:val="0"/>
        </w:rPr>
      </w:pPr>
      <w:r w:rsidRPr="006B3C59">
        <w:rPr>
          <w:b w:val="0"/>
        </w:rPr>
        <w:t>66.4.2. Perkamos Įstaigos darbuotojų mokymo paslaugos;</w:t>
      </w:r>
    </w:p>
    <w:p w:rsidR="00866C28" w:rsidRPr="006B3C59" w:rsidRDefault="00866C28" w:rsidP="00866C28">
      <w:pPr>
        <w:ind w:firstLine="360"/>
        <w:jc w:val="both"/>
        <w:rPr>
          <w:b w:val="0"/>
        </w:rPr>
      </w:pPr>
      <w:r w:rsidRPr="006B3C59">
        <w:rPr>
          <w:b w:val="0"/>
        </w:rPr>
        <w:t>66.4.3.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66C28" w:rsidRPr="006B3C59" w:rsidRDefault="00866C28" w:rsidP="00866C28">
      <w:pPr>
        <w:ind w:firstLine="360"/>
        <w:jc w:val="both"/>
        <w:rPr>
          <w:b w:val="0"/>
        </w:rPr>
      </w:pPr>
      <w:r w:rsidRPr="006B3C59">
        <w:rPr>
          <w:b w:val="0"/>
        </w:rPr>
        <w:t>66.4.4. Perkamos ekspertų komisijų, komitetų, tarybų, kurių sudarymo tvarką nustato Lietuvos Respublikos įstatymai, narių teikiamos nematerialaus pobūdžio (intelektinės) paslaugos.</w:t>
      </w:r>
      <w:r w:rsidRPr="006B3C59">
        <w:rPr>
          <w:b w:val="0"/>
          <w:color w:val="FF0000"/>
        </w:rPr>
        <w:t xml:space="preserve">   </w:t>
      </w:r>
    </w:p>
    <w:p w:rsidR="00866C28" w:rsidRPr="006B3C59" w:rsidRDefault="00866C28" w:rsidP="00866C28">
      <w:pPr>
        <w:ind w:firstLine="360"/>
        <w:jc w:val="both"/>
        <w:rPr>
          <w:b w:val="0"/>
          <w:lang w:val="pt-BR"/>
        </w:rPr>
      </w:pPr>
      <w:r w:rsidRPr="006B3C59">
        <w:rPr>
          <w:b w:val="0"/>
        </w:rPr>
        <w:t>66.5. Perkamos paslaugos ir darbai, kai:</w:t>
      </w:r>
    </w:p>
    <w:p w:rsidR="00866C28" w:rsidRPr="006B3C59" w:rsidRDefault="00866C28" w:rsidP="00866C28">
      <w:pPr>
        <w:ind w:firstLine="360"/>
        <w:jc w:val="both"/>
        <w:rPr>
          <w:b w:val="0"/>
        </w:rPr>
      </w:pPr>
      <w:r w:rsidRPr="006B3C59">
        <w:rPr>
          <w:b w:val="0"/>
        </w:rPr>
        <w:t>66.5.1.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66C28" w:rsidRPr="006B3C59" w:rsidRDefault="00866C28" w:rsidP="00866C28">
      <w:pPr>
        <w:ind w:firstLine="360"/>
        <w:jc w:val="both"/>
        <w:rPr>
          <w:b w:val="0"/>
        </w:rPr>
      </w:pPr>
      <w:r w:rsidRPr="006B3C59">
        <w:rPr>
          <w:b w:val="0"/>
        </w:rPr>
        <w:t xml:space="preserve">66.5.2. Perkant iš esamo tiekėjo naujas paslaugas ar darbus, tokius pat, kokie buvo pirkti pagal ankstesnę pirkimo sutartį, su sąlyga, kad ankstesnioji pirkimo sutartis buvo sudaryta skelbiant apie </w:t>
      </w:r>
      <w:r w:rsidRPr="006B3C59">
        <w:rPr>
          <w:b w:val="0"/>
        </w:rPr>
        <w:lastRenderedPageBreak/>
        <w:t>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66C28" w:rsidRPr="006E7239" w:rsidRDefault="00866C28" w:rsidP="00866C28">
      <w:pPr>
        <w:ind w:firstLine="360"/>
        <w:jc w:val="both"/>
      </w:pPr>
    </w:p>
    <w:p w:rsidR="00866C28" w:rsidRPr="006E7239" w:rsidRDefault="00866C28" w:rsidP="00866C28">
      <w:pPr>
        <w:pStyle w:val="CentrBold"/>
        <w:ind w:firstLine="360"/>
        <w:rPr>
          <w:rFonts w:ascii="Times New Roman" w:hAnsi="Times New Roman"/>
          <w:sz w:val="24"/>
          <w:szCs w:val="24"/>
          <w:lang w:val="lt-LT"/>
        </w:rPr>
      </w:pPr>
      <w:r>
        <w:rPr>
          <w:rFonts w:ascii="Times New Roman" w:hAnsi="Times New Roman"/>
          <w:sz w:val="24"/>
          <w:szCs w:val="24"/>
          <w:lang w:val="lt-LT"/>
        </w:rPr>
        <w:t xml:space="preserve">XI. </w:t>
      </w:r>
      <w:r w:rsidRPr="006E7239">
        <w:rPr>
          <w:rFonts w:ascii="Times New Roman" w:hAnsi="Times New Roman"/>
          <w:sz w:val="24"/>
          <w:szCs w:val="24"/>
          <w:lang w:val="lt-LT"/>
        </w:rPr>
        <w:t>SUPAPRASTINTAS atviras konkursas</w:t>
      </w:r>
    </w:p>
    <w:p w:rsidR="00866C28" w:rsidRPr="006E7239" w:rsidRDefault="00866C28" w:rsidP="00866C28">
      <w:pPr>
        <w:pStyle w:val="CentrBold"/>
        <w:ind w:firstLine="360"/>
        <w:jc w:val="both"/>
        <w:rPr>
          <w:rFonts w:ascii="Times New Roman" w:hAnsi="Times New Roman"/>
          <w:sz w:val="24"/>
          <w:szCs w:val="24"/>
          <w:lang w:val="lt-LT"/>
        </w:rPr>
      </w:pPr>
    </w:p>
    <w:p w:rsidR="00866C28" w:rsidRPr="006E7239" w:rsidRDefault="00866C28" w:rsidP="00866C28">
      <w:pPr>
        <w:pStyle w:val="Heading3"/>
        <w:numPr>
          <w:ilvl w:val="0"/>
          <w:numId w:val="0"/>
        </w:numPr>
        <w:spacing w:before="0"/>
        <w:ind w:firstLine="360"/>
        <w:rPr>
          <w:szCs w:val="24"/>
        </w:rPr>
      </w:pPr>
      <w:r>
        <w:rPr>
          <w:szCs w:val="24"/>
        </w:rPr>
        <w:t>67</w:t>
      </w:r>
      <w:r w:rsidRPr="006E7239">
        <w:rPr>
          <w:szCs w:val="24"/>
        </w:rPr>
        <w:t>. Vykdant supaprastintą atvirą konkursą, dalyvių skaičius neribojamas. Apie pirkimą skelbiama šiose Taisyklėse nustatyta tvarka. Supaprastintas atviras konkursas laikomas įvykusiu, jeigu yra bent vienas neatmestas pasiūlymas.</w:t>
      </w:r>
    </w:p>
    <w:p w:rsidR="00866C28" w:rsidRPr="006E7239" w:rsidRDefault="00866C28" w:rsidP="00866C28">
      <w:pPr>
        <w:pStyle w:val="Heading3"/>
        <w:numPr>
          <w:ilvl w:val="0"/>
          <w:numId w:val="0"/>
        </w:numPr>
        <w:spacing w:before="0"/>
        <w:ind w:firstLine="360"/>
        <w:rPr>
          <w:szCs w:val="24"/>
        </w:rPr>
      </w:pPr>
      <w:r>
        <w:rPr>
          <w:szCs w:val="24"/>
        </w:rPr>
        <w:t>68</w:t>
      </w:r>
      <w:r w:rsidRPr="006E7239">
        <w:rPr>
          <w:szCs w:val="24"/>
        </w:rPr>
        <w:t>. Supaprastintame atvirame konkurse derybos tarp Įstaigos ir dalyvių yra draudžiamos.</w:t>
      </w:r>
    </w:p>
    <w:p w:rsidR="00866C28" w:rsidRPr="006E7239" w:rsidRDefault="00866C28" w:rsidP="00866C28">
      <w:pPr>
        <w:pStyle w:val="Heading3"/>
        <w:numPr>
          <w:ilvl w:val="0"/>
          <w:numId w:val="0"/>
        </w:numPr>
        <w:spacing w:before="0"/>
        <w:ind w:firstLine="360"/>
        <w:rPr>
          <w:szCs w:val="24"/>
        </w:rPr>
      </w:pPr>
      <w:r>
        <w:rPr>
          <w:szCs w:val="24"/>
        </w:rPr>
        <w:t>69</w:t>
      </w:r>
      <w:r w:rsidRPr="006E7239">
        <w:rPr>
          <w:szCs w:val="24"/>
        </w:rPr>
        <w:t xml:space="preserve">. Pasiūlymų pateikimo terminas negali būti trumpesnis negu 7 darbo dienos nuo skelbimo apie supaprastintą pirkimą paskelbimo „Valstybės žinių“ priede „Informaciniai pranešimai“, mažos vertės pirkimų atveju – pasiūlymų pateikimo terminas negali būti trumpesnis nei 3 darbo dienos nuo paskelbimo CVP IS dienos. </w:t>
      </w:r>
    </w:p>
    <w:p w:rsidR="00866C28" w:rsidRPr="006E7239" w:rsidRDefault="00866C28" w:rsidP="00866C28">
      <w:pPr>
        <w:ind w:firstLine="360"/>
        <w:jc w:val="both"/>
      </w:pPr>
    </w:p>
    <w:p w:rsidR="00866C28" w:rsidRPr="006E7239" w:rsidRDefault="00866C28" w:rsidP="00866C28">
      <w:pPr>
        <w:pStyle w:val="CentrBold"/>
        <w:ind w:firstLine="360"/>
        <w:rPr>
          <w:rFonts w:ascii="Times New Roman" w:hAnsi="Times New Roman"/>
          <w:sz w:val="24"/>
          <w:szCs w:val="24"/>
          <w:lang w:val="lt-LT"/>
        </w:rPr>
      </w:pPr>
      <w:r>
        <w:rPr>
          <w:rFonts w:ascii="Times New Roman" w:hAnsi="Times New Roman"/>
          <w:sz w:val="24"/>
          <w:szCs w:val="24"/>
          <w:lang w:val="lt-LT"/>
        </w:rPr>
        <w:t xml:space="preserve">XII. </w:t>
      </w:r>
      <w:r w:rsidRPr="006E7239">
        <w:rPr>
          <w:rFonts w:ascii="Times New Roman" w:hAnsi="Times New Roman"/>
          <w:sz w:val="24"/>
          <w:szCs w:val="24"/>
          <w:lang w:val="lt-LT"/>
        </w:rPr>
        <w:t>SUPAPRASTINTOS skelbiamos derybos</w:t>
      </w:r>
    </w:p>
    <w:p w:rsidR="00866C28" w:rsidRPr="006E7239" w:rsidRDefault="00866C28" w:rsidP="00866C28">
      <w:pPr>
        <w:pStyle w:val="CentrBold"/>
        <w:ind w:firstLine="360"/>
        <w:jc w:val="both"/>
        <w:rPr>
          <w:rFonts w:ascii="Times New Roman" w:hAnsi="Times New Roman"/>
          <w:sz w:val="24"/>
          <w:szCs w:val="24"/>
          <w:lang w:val="lt-LT"/>
        </w:rPr>
      </w:pPr>
    </w:p>
    <w:p w:rsidR="00866C28" w:rsidRPr="006E7239" w:rsidRDefault="00866C28" w:rsidP="00866C28">
      <w:pPr>
        <w:pStyle w:val="Heading3"/>
        <w:numPr>
          <w:ilvl w:val="0"/>
          <w:numId w:val="0"/>
        </w:numPr>
        <w:spacing w:before="0"/>
        <w:ind w:firstLine="360"/>
        <w:rPr>
          <w:szCs w:val="24"/>
        </w:rPr>
      </w:pPr>
      <w:r>
        <w:rPr>
          <w:szCs w:val="24"/>
        </w:rPr>
        <w:t>70</w:t>
      </w:r>
      <w:r w:rsidRPr="006E7239">
        <w:rPr>
          <w:szCs w:val="24"/>
        </w:rPr>
        <w:t>. Vykdant supaprastintas skelbiamas derybas, apie supaprastintą pirkimą skelbiama šiose Taisyklėse nustatyta tvarka. Derybos laikomos įvykusiomis, jei yra bent vienas neatmestas pasiūlymas.</w:t>
      </w:r>
    </w:p>
    <w:p w:rsidR="00866C28" w:rsidRPr="006E7239" w:rsidRDefault="00866C28" w:rsidP="00866C28">
      <w:pPr>
        <w:pStyle w:val="Heading3"/>
        <w:numPr>
          <w:ilvl w:val="0"/>
          <w:numId w:val="0"/>
        </w:numPr>
        <w:spacing w:before="0"/>
        <w:ind w:left="360"/>
        <w:rPr>
          <w:szCs w:val="24"/>
        </w:rPr>
      </w:pPr>
      <w:r w:rsidRPr="006E7239">
        <w:rPr>
          <w:szCs w:val="24"/>
        </w:rPr>
        <w:t>7</w:t>
      </w:r>
      <w:r>
        <w:rPr>
          <w:szCs w:val="24"/>
        </w:rPr>
        <w:t>1</w:t>
      </w:r>
      <w:r w:rsidRPr="006E7239">
        <w:rPr>
          <w:szCs w:val="24"/>
        </w:rPr>
        <w:t xml:space="preserve">. Pasiūlymų pateikimo terminas negali būti trumpesnis nei nurodyta </w:t>
      </w:r>
      <w:r>
        <w:rPr>
          <w:szCs w:val="24"/>
        </w:rPr>
        <w:t>69</w:t>
      </w:r>
      <w:r w:rsidRPr="006E7239">
        <w:rPr>
          <w:szCs w:val="24"/>
        </w:rPr>
        <w:t xml:space="preserve"> punkte. </w:t>
      </w:r>
    </w:p>
    <w:p w:rsidR="00866C28" w:rsidRPr="006E7239" w:rsidRDefault="00866C28" w:rsidP="00866C28">
      <w:pPr>
        <w:pStyle w:val="Heading3"/>
        <w:numPr>
          <w:ilvl w:val="0"/>
          <w:numId w:val="0"/>
        </w:numPr>
        <w:spacing w:before="0"/>
        <w:ind w:left="360"/>
        <w:rPr>
          <w:szCs w:val="24"/>
        </w:rPr>
      </w:pPr>
      <w:r w:rsidRPr="006E7239">
        <w:rPr>
          <w:szCs w:val="24"/>
        </w:rPr>
        <w:t>7</w:t>
      </w:r>
      <w:r>
        <w:rPr>
          <w:szCs w:val="24"/>
        </w:rPr>
        <w:t>2</w:t>
      </w:r>
      <w:r w:rsidRPr="006E7239">
        <w:rPr>
          <w:szCs w:val="24"/>
        </w:rPr>
        <w:t>. Įstaiga derybas vykdo tokiais etapais:</w:t>
      </w:r>
    </w:p>
    <w:p w:rsidR="00866C28" w:rsidRPr="006E7239" w:rsidRDefault="00866C28" w:rsidP="00866C28">
      <w:pPr>
        <w:pStyle w:val="Heading3"/>
        <w:numPr>
          <w:ilvl w:val="0"/>
          <w:numId w:val="0"/>
        </w:numPr>
        <w:spacing w:before="0"/>
        <w:ind w:firstLine="360"/>
        <w:rPr>
          <w:szCs w:val="24"/>
        </w:rPr>
      </w:pPr>
      <w:r w:rsidRPr="006E7239">
        <w:rPr>
          <w:szCs w:val="24"/>
        </w:rPr>
        <w:t>7</w:t>
      </w:r>
      <w:r>
        <w:rPr>
          <w:szCs w:val="24"/>
        </w:rPr>
        <w:t>2</w:t>
      </w:r>
      <w:r w:rsidRPr="006E7239">
        <w:rPr>
          <w:szCs w:val="24"/>
        </w:rPr>
        <w:t xml:space="preserve">.1. Tiekėjai prašomi pateikti pasiūlymus iki skelbime nurodyto termino pabaigos. </w:t>
      </w:r>
    </w:p>
    <w:p w:rsidR="00866C28" w:rsidRPr="006E7239" w:rsidRDefault="00866C28" w:rsidP="00866C28">
      <w:pPr>
        <w:pStyle w:val="Heading3"/>
        <w:numPr>
          <w:ilvl w:val="0"/>
          <w:numId w:val="0"/>
        </w:numPr>
        <w:spacing w:before="0"/>
        <w:ind w:firstLine="360"/>
        <w:rPr>
          <w:szCs w:val="24"/>
        </w:rPr>
      </w:pPr>
      <w:r w:rsidRPr="006E7239">
        <w:rPr>
          <w:szCs w:val="24"/>
        </w:rPr>
        <w:t>7</w:t>
      </w:r>
      <w:r>
        <w:rPr>
          <w:szCs w:val="24"/>
        </w:rPr>
        <w:t>2</w:t>
      </w:r>
      <w:r w:rsidRPr="006E7239">
        <w:rPr>
          <w:szCs w:val="24"/>
        </w:rPr>
        <w:t xml:space="preserve">.2. Įstaiga susipažįsta su pasiūlymais ir minimalius kvalifikacijos reikalavimus atitinkančius dalyvius kviečia derėtis; </w:t>
      </w:r>
    </w:p>
    <w:p w:rsidR="00866C28" w:rsidRPr="006E7239" w:rsidRDefault="00866C28" w:rsidP="00866C28">
      <w:pPr>
        <w:pStyle w:val="Heading3"/>
        <w:numPr>
          <w:ilvl w:val="0"/>
          <w:numId w:val="0"/>
        </w:numPr>
        <w:spacing w:before="0"/>
        <w:ind w:firstLine="360"/>
        <w:rPr>
          <w:szCs w:val="24"/>
        </w:rPr>
      </w:pPr>
      <w:r w:rsidRPr="006E7239">
        <w:rPr>
          <w:szCs w:val="24"/>
        </w:rPr>
        <w:t>7</w:t>
      </w:r>
      <w:r>
        <w:rPr>
          <w:szCs w:val="24"/>
        </w:rPr>
        <w:t>2</w:t>
      </w:r>
      <w:r w:rsidRPr="006E7239">
        <w:rPr>
          <w:szCs w:val="24"/>
        </w:rPr>
        <w:t>.3. Su kiekvienu tiekėju atskirai deramasi dėl kainos ir visų kitų pasiūlymo sąlygų, siekiant geriausio rezultato;</w:t>
      </w:r>
    </w:p>
    <w:p w:rsidR="00866C28" w:rsidRPr="006E7239" w:rsidRDefault="00866C28" w:rsidP="00866C28">
      <w:pPr>
        <w:pStyle w:val="Heading3"/>
        <w:numPr>
          <w:ilvl w:val="0"/>
          <w:numId w:val="0"/>
        </w:numPr>
        <w:spacing w:before="0"/>
        <w:ind w:firstLine="360"/>
        <w:rPr>
          <w:szCs w:val="24"/>
        </w:rPr>
      </w:pPr>
      <w:r w:rsidRPr="006E7239">
        <w:rPr>
          <w:szCs w:val="24"/>
        </w:rPr>
        <w:t>7</w:t>
      </w:r>
      <w:r>
        <w:rPr>
          <w:szCs w:val="24"/>
        </w:rPr>
        <w:t>2</w:t>
      </w:r>
      <w:r w:rsidRPr="006E7239">
        <w:rPr>
          <w:szCs w:val="24"/>
        </w:rPr>
        <w:t xml:space="preserve">.4. Vadovaujantis pirkimo dokumentuose nustatyta pasiūlymų vertinimo tvarka ir kriterijais, pagal derybų rezultatus, užfiksuotus pasiūlymuose ir derybų protokoluose, nustatomas geriausias pasiūlymas. </w:t>
      </w:r>
    </w:p>
    <w:p w:rsidR="00866C28" w:rsidRPr="006E7239" w:rsidRDefault="00866C28" w:rsidP="00866C28">
      <w:pPr>
        <w:pStyle w:val="Heading3"/>
        <w:numPr>
          <w:ilvl w:val="0"/>
          <w:numId w:val="0"/>
        </w:numPr>
        <w:spacing w:before="0"/>
        <w:ind w:firstLine="360"/>
        <w:rPr>
          <w:szCs w:val="24"/>
        </w:rPr>
      </w:pPr>
      <w:r>
        <w:rPr>
          <w:szCs w:val="24"/>
        </w:rPr>
        <w:t>73</w:t>
      </w:r>
      <w:r w:rsidRPr="006E7239">
        <w:rPr>
          <w:szCs w:val="24"/>
        </w:rPr>
        <w:t xml:space="preserve">. Derėjimosi tvarka turi būti nurodyta pirkimo dokumentuose. </w:t>
      </w:r>
    </w:p>
    <w:p w:rsidR="00866C28" w:rsidRPr="006E7239" w:rsidRDefault="00866C28" w:rsidP="00866C28">
      <w:pPr>
        <w:pStyle w:val="Heading3"/>
        <w:numPr>
          <w:ilvl w:val="0"/>
          <w:numId w:val="0"/>
        </w:numPr>
        <w:spacing w:before="0"/>
        <w:ind w:firstLine="360"/>
        <w:rPr>
          <w:szCs w:val="24"/>
        </w:rPr>
      </w:pPr>
      <w:r>
        <w:rPr>
          <w:szCs w:val="24"/>
        </w:rPr>
        <w:t>74</w:t>
      </w:r>
      <w:r w:rsidRPr="006E7239">
        <w:rPr>
          <w:szCs w:val="24"/>
        </w:rPr>
        <w:t>. Derybų metu turi būti laikomasi šių reikalavimų:</w:t>
      </w:r>
    </w:p>
    <w:p w:rsidR="00866C28" w:rsidRPr="006B3C59" w:rsidRDefault="00866C28" w:rsidP="00866C28">
      <w:pPr>
        <w:ind w:firstLine="360"/>
        <w:jc w:val="both"/>
        <w:rPr>
          <w:b w:val="0"/>
        </w:rPr>
      </w:pPr>
      <w:r w:rsidRPr="006B3C59">
        <w:rPr>
          <w:b w:val="0"/>
        </w:rPr>
        <w:t>74.1. Tretiesiems asmenims Komisija negali atskleisti jokios iš tiekėjo gautos informacijos be jo sutikimo, taip pat tiekėjas negali būti informuojamas apie susitarimus, pasiektus su kitais tiekėjais;</w:t>
      </w:r>
    </w:p>
    <w:p w:rsidR="00866C28" w:rsidRPr="006B3C59" w:rsidRDefault="00866C28" w:rsidP="00866C28">
      <w:pPr>
        <w:ind w:firstLine="360"/>
        <w:jc w:val="both"/>
        <w:rPr>
          <w:b w:val="0"/>
          <w:i/>
        </w:rPr>
      </w:pPr>
      <w:r w:rsidRPr="006B3C59">
        <w:rPr>
          <w:b w:val="0"/>
        </w:rPr>
        <w:t>74.2. Visiems dalyviams turi būti taikomi vienodi reikalavimai, suteikiamos vienodos galimybės ir pateikiama vienoda informacija; teikdama informaciją Komisija neturi diskriminuoti vienų tiekėjų kitų naudai;</w:t>
      </w:r>
    </w:p>
    <w:p w:rsidR="00866C28" w:rsidRPr="006E7239" w:rsidRDefault="00866C28" w:rsidP="00866C28">
      <w:pPr>
        <w:pStyle w:val="Heading3"/>
        <w:numPr>
          <w:ilvl w:val="0"/>
          <w:numId w:val="0"/>
        </w:numPr>
        <w:spacing w:before="0"/>
        <w:ind w:firstLine="360"/>
        <w:rPr>
          <w:szCs w:val="24"/>
        </w:rPr>
      </w:pPr>
      <w:r>
        <w:rPr>
          <w:szCs w:val="24"/>
        </w:rPr>
        <w:t>74</w:t>
      </w:r>
      <w:r w:rsidRPr="006E7239">
        <w:rPr>
          <w:szCs w:val="24"/>
        </w:rPr>
        <w:t>.3.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66C28" w:rsidRPr="006E7239" w:rsidRDefault="00866C28" w:rsidP="00866C28">
      <w:pPr>
        <w:ind w:firstLine="360"/>
        <w:jc w:val="both"/>
      </w:pPr>
    </w:p>
    <w:p w:rsidR="00866C28" w:rsidRPr="006E7239" w:rsidRDefault="00866C28" w:rsidP="00866C28">
      <w:pPr>
        <w:pStyle w:val="CentrBold"/>
        <w:ind w:firstLine="360"/>
        <w:rPr>
          <w:rFonts w:ascii="Times New Roman" w:hAnsi="Times New Roman"/>
          <w:sz w:val="24"/>
          <w:szCs w:val="24"/>
          <w:lang w:val="lt-LT"/>
        </w:rPr>
      </w:pPr>
      <w:bookmarkStart w:id="10" w:name="_Toc125255257"/>
      <w:r>
        <w:rPr>
          <w:rFonts w:ascii="Times New Roman" w:hAnsi="Times New Roman"/>
          <w:sz w:val="24"/>
          <w:szCs w:val="24"/>
          <w:lang w:val="lt-LT"/>
        </w:rPr>
        <w:t xml:space="preserve">XIII. </w:t>
      </w:r>
      <w:r w:rsidRPr="006E7239">
        <w:rPr>
          <w:rFonts w:ascii="Times New Roman" w:hAnsi="Times New Roman"/>
          <w:sz w:val="24"/>
          <w:szCs w:val="24"/>
          <w:lang w:val="lt-LT"/>
        </w:rPr>
        <w:t>APKLAUSA</w:t>
      </w:r>
    </w:p>
    <w:p w:rsidR="00866C28" w:rsidRPr="006E7239" w:rsidRDefault="00866C28" w:rsidP="00866C28">
      <w:pPr>
        <w:pStyle w:val="CentrBold"/>
        <w:ind w:firstLine="360"/>
        <w:jc w:val="both"/>
        <w:rPr>
          <w:rFonts w:ascii="Times New Roman" w:hAnsi="Times New Roman"/>
          <w:b w:val="0"/>
          <w:sz w:val="24"/>
          <w:szCs w:val="24"/>
          <w:lang w:val="lt-LT"/>
        </w:rPr>
      </w:pPr>
      <w:r w:rsidRPr="006E7239">
        <w:rPr>
          <w:rFonts w:ascii="Times New Roman" w:hAnsi="Times New Roman"/>
          <w:b w:val="0"/>
          <w:sz w:val="24"/>
          <w:szCs w:val="24"/>
          <w:lang w:val="lt-LT"/>
        </w:rPr>
        <w:tab/>
      </w:r>
    </w:p>
    <w:p w:rsidR="00866C28" w:rsidRPr="006B3C59" w:rsidRDefault="00866C28" w:rsidP="00866C28">
      <w:pPr>
        <w:ind w:firstLine="360"/>
        <w:jc w:val="both"/>
        <w:rPr>
          <w:b w:val="0"/>
        </w:rPr>
      </w:pPr>
      <w:r w:rsidRPr="006B3C59">
        <w:rPr>
          <w:b w:val="0"/>
        </w:rPr>
        <w:t>75. Vykdant supaprastintą pirkimą apklausos būdu, kreipiamasi į vieną ar kelis tiekėjus, prašant pateikti pasiūlymus pagal Įstaigos keliamus reikalavimus. Kai apklausa vykdoma po supaprastinto atviro konkurso ar supaprastintų skelbiamų derybų, atmetus visus pasiūlymus, į tiekėjus, atitinkančius minimalius kvalifikacijos reikalavimus, kreipiamasi pateikti patvirtinimą apie sutikimą dalyvauti pirkime.</w:t>
      </w:r>
    </w:p>
    <w:p w:rsidR="00866C28" w:rsidRPr="006B3C59" w:rsidRDefault="00866C28" w:rsidP="00866C28">
      <w:pPr>
        <w:ind w:firstLine="360"/>
        <w:jc w:val="both"/>
        <w:rPr>
          <w:b w:val="0"/>
        </w:rPr>
      </w:pPr>
      <w:r w:rsidRPr="006B3C59">
        <w:rPr>
          <w:b w:val="0"/>
        </w:rPr>
        <w:t xml:space="preserve">76. Apklausos metu gali būti deramasi dėl kainos ir kitų pasiūlymo sąlygų. Įstaiga pirkimo dokumentuose nurodo, ar bus deramasi arba kokiais atvejais bus deramasi, ir derėjimosi tvarką. </w:t>
      </w:r>
    </w:p>
    <w:p w:rsidR="00866C28" w:rsidRPr="006B3C59" w:rsidRDefault="00866C28" w:rsidP="00866C28">
      <w:pPr>
        <w:ind w:firstLine="360"/>
        <w:jc w:val="both"/>
        <w:rPr>
          <w:b w:val="0"/>
        </w:rPr>
      </w:pPr>
      <w:r w:rsidRPr="006B3C59">
        <w:rPr>
          <w:b w:val="0"/>
        </w:rPr>
        <w:t xml:space="preserve">77. Įstaiga, prašydama pateikti pasiūlymus, privalo kreiptis į tris ar daugiau tiekėjų, jei trijų nėra, kviečiami visi esami. </w:t>
      </w:r>
    </w:p>
    <w:p w:rsidR="00866C28" w:rsidRPr="00B23D4A" w:rsidRDefault="00866C28" w:rsidP="00866C28">
      <w:pPr>
        <w:pStyle w:val="BodyText"/>
        <w:shd w:val="clear" w:color="auto" w:fill="FFFFFF"/>
        <w:spacing w:after="0"/>
        <w:ind w:firstLine="312"/>
        <w:jc w:val="both"/>
        <w:rPr>
          <w:lang w:val="lt-LT"/>
        </w:rPr>
      </w:pPr>
      <w:r w:rsidRPr="00B23D4A">
        <w:rPr>
          <w:lang w:val="lt-LT"/>
        </w:rPr>
        <w:lastRenderedPageBreak/>
        <w:t>78. Atlikdama apklausą Įstaiga gali kreiptis ir į vieną (konkretų) tiekėją ir su juo derėtis dėl kainos ir kitų pirkimo sąlygų, šiais atvejais:</w:t>
      </w:r>
    </w:p>
    <w:p w:rsidR="00866C28" w:rsidRPr="00B23D4A" w:rsidRDefault="00866C28" w:rsidP="00866C28">
      <w:pPr>
        <w:pStyle w:val="BodyText"/>
        <w:shd w:val="clear" w:color="auto" w:fill="FFFFFF"/>
        <w:spacing w:after="0"/>
        <w:ind w:firstLine="200"/>
        <w:jc w:val="both"/>
        <w:rPr>
          <w:lang w:val="lt-LT"/>
        </w:rPr>
      </w:pPr>
      <w:r w:rsidRPr="00B23D4A">
        <w:rPr>
          <w:lang w:val="lt-LT"/>
        </w:rPr>
        <w:t xml:space="preserve">  78.1. Kai susidariusios ypatingos aplinkybės (avarija, stichinė nelaimė, epidemija ar kitoks nenugalimos jėgos poveikis);</w:t>
      </w:r>
    </w:p>
    <w:p w:rsidR="00866C28" w:rsidRPr="00B23D4A" w:rsidRDefault="00866C28" w:rsidP="00866C28">
      <w:pPr>
        <w:pStyle w:val="BodyText"/>
        <w:shd w:val="clear" w:color="auto" w:fill="FFFFFF"/>
        <w:spacing w:after="0"/>
        <w:jc w:val="both"/>
        <w:rPr>
          <w:lang w:val="lt-LT"/>
        </w:rPr>
      </w:pPr>
      <w:r w:rsidRPr="00B23D4A">
        <w:rPr>
          <w:lang w:val="lt-LT"/>
        </w:rPr>
        <w:t xml:space="preserve">     78.2. Kai mažos vertės pirkimą būtina atlikti labai greitai;</w:t>
      </w:r>
    </w:p>
    <w:p w:rsidR="00866C28" w:rsidRPr="00B23D4A" w:rsidRDefault="00866C28" w:rsidP="00866C28">
      <w:pPr>
        <w:pStyle w:val="BodyText"/>
        <w:shd w:val="clear" w:color="auto" w:fill="FFFFFF"/>
        <w:spacing w:after="0"/>
        <w:jc w:val="both"/>
        <w:rPr>
          <w:lang w:val="lt-LT"/>
        </w:rPr>
      </w:pPr>
      <w:r w:rsidRPr="00B23D4A">
        <w:rPr>
          <w:lang w:val="lt-LT"/>
        </w:rPr>
        <w:t xml:space="preserve">     78.3. Įstaigos darbuotojų mokymo, kvalifikacijos kėlimo kursų pirkimui;</w:t>
      </w:r>
    </w:p>
    <w:p w:rsidR="00866C28" w:rsidRPr="00B23D4A" w:rsidRDefault="00866C28" w:rsidP="00866C28">
      <w:pPr>
        <w:pStyle w:val="BodyText"/>
        <w:shd w:val="clear" w:color="auto" w:fill="FFFFFF"/>
        <w:spacing w:after="0"/>
        <w:jc w:val="both"/>
        <w:rPr>
          <w:lang w:val="lt-LT"/>
        </w:rPr>
      </w:pPr>
      <w:r w:rsidRPr="00B23D4A">
        <w:rPr>
          <w:lang w:val="lt-LT"/>
        </w:rPr>
        <w:t xml:space="preserve">     78.4. Didesnio tiekėjų skaičiaus apklausa reikalautų neproporcingai didelių Pirkimų organizatoriaus ar Komisijos pastangų, laiko ir/ar lėšų;</w:t>
      </w:r>
    </w:p>
    <w:p w:rsidR="00866C28" w:rsidRPr="00B23D4A" w:rsidRDefault="00866C28" w:rsidP="00866C28">
      <w:pPr>
        <w:pStyle w:val="BodyText"/>
        <w:shd w:val="clear" w:color="auto" w:fill="FFFFFF"/>
        <w:spacing w:after="0"/>
        <w:jc w:val="both"/>
        <w:rPr>
          <w:lang w:val="lt-LT"/>
        </w:rPr>
      </w:pPr>
      <w:r w:rsidRPr="00B23D4A">
        <w:rPr>
          <w:lang w:val="lt-LT"/>
        </w:rPr>
        <w:t xml:space="preserve">     78.5. Kai perkamos prekės ar paslaugos iš reprezentacijai skirtų lėšų;</w:t>
      </w:r>
    </w:p>
    <w:p w:rsidR="00866C28" w:rsidRPr="00B23D4A" w:rsidRDefault="00866C28" w:rsidP="00866C28">
      <w:pPr>
        <w:pStyle w:val="BodyText"/>
        <w:shd w:val="clear" w:color="auto" w:fill="FFFFFF"/>
        <w:spacing w:after="0"/>
        <w:jc w:val="both"/>
        <w:rPr>
          <w:lang w:val="lt-LT"/>
        </w:rPr>
      </w:pPr>
      <w:r w:rsidRPr="00B23D4A">
        <w:rPr>
          <w:lang w:val="lt-LT"/>
        </w:rPr>
        <w:t xml:space="preserve">     78.6. Kai perkamos pašto paslaugos, periodinių leidinių prenumerata bei knygos;</w:t>
      </w:r>
    </w:p>
    <w:p w:rsidR="00866C28" w:rsidRPr="00B23D4A" w:rsidRDefault="00866C28" w:rsidP="00866C28">
      <w:pPr>
        <w:pStyle w:val="BodyText"/>
        <w:shd w:val="clear" w:color="auto" w:fill="FFFFFF"/>
        <w:spacing w:after="0"/>
        <w:jc w:val="both"/>
        <w:rPr>
          <w:lang w:val="lt-LT"/>
        </w:rPr>
      </w:pPr>
      <w:r w:rsidRPr="00B23D4A">
        <w:rPr>
          <w:lang w:val="lt-LT"/>
        </w:rPr>
        <w:t xml:space="preserve">     78.7. Kai perkami meno kūriniai, suvenyrai, gėlės, puokštės ir pan.;</w:t>
      </w:r>
    </w:p>
    <w:p w:rsidR="00866C28" w:rsidRPr="00B23D4A" w:rsidRDefault="00866C28" w:rsidP="00866C28">
      <w:pPr>
        <w:pStyle w:val="BodyText"/>
        <w:shd w:val="clear" w:color="auto" w:fill="FFFFFF"/>
        <w:tabs>
          <w:tab w:val="left" w:pos="800"/>
          <w:tab w:val="left" w:pos="900"/>
        </w:tabs>
        <w:spacing w:after="0"/>
        <w:jc w:val="both"/>
        <w:rPr>
          <w:lang w:val="lt-LT"/>
        </w:rPr>
      </w:pPr>
      <w:r w:rsidRPr="00B23D4A">
        <w:rPr>
          <w:lang w:val="lt-LT"/>
        </w:rPr>
        <w:t xml:space="preserve">     78.8. Kai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66C28" w:rsidRPr="00B23D4A" w:rsidRDefault="00866C28" w:rsidP="00866C28">
      <w:pPr>
        <w:pStyle w:val="BodyText"/>
        <w:shd w:val="clear" w:color="auto" w:fill="FFFFFF"/>
        <w:spacing w:after="0"/>
        <w:jc w:val="both"/>
        <w:rPr>
          <w:lang w:val="lt-LT"/>
        </w:rPr>
      </w:pPr>
      <w:r w:rsidRPr="00B23D4A">
        <w:rPr>
          <w:lang w:val="lt-LT"/>
        </w:rPr>
        <w:t xml:space="preserve">     78.9. Kai perkamos oro transporto paslaugos; </w:t>
      </w:r>
    </w:p>
    <w:p w:rsidR="00866C28" w:rsidRPr="00B23D4A" w:rsidRDefault="00866C28" w:rsidP="00866C28">
      <w:pPr>
        <w:pStyle w:val="BodyText"/>
        <w:shd w:val="clear" w:color="auto" w:fill="FFFFFF"/>
        <w:tabs>
          <w:tab w:val="left" w:pos="720"/>
        </w:tabs>
        <w:spacing w:after="0"/>
        <w:jc w:val="both"/>
        <w:rPr>
          <w:lang w:val="lt-LT"/>
        </w:rPr>
      </w:pPr>
      <w:r w:rsidRPr="00B23D4A">
        <w:rPr>
          <w:lang w:val="lt-LT"/>
        </w:rPr>
        <w:t xml:space="preserve">     78.10. Kai prekes, paslaugas ar darbus dėl techninių, meninių ar kitų objektyvių priežasčių gali patiekti (suteikti, atlikti) tik konkretus tiekėjas ir nėra kitos alternatyvos;</w:t>
      </w:r>
    </w:p>
    <w:p w:rsidR="00866C28" w:rsidRPr="00B23D4A" w:rsidRDefault="00866C28" w:rsidP="00866C28">
      <w:pPr>
        <w:pStyle w:val="BodyText"/>
        <w:shd w:val="clear" w:color="auto" w:fill="FFFFFF"/>
        <w:tabs>
          <w:tab w:val="left" w:pos="720"/>
        </w:tabs>
        <w:spacing w:after="0"/>
        <w:jc w:val="both"/>
        <w:rPr>
          <w:lang w:val="lt-LT"/>
        </w:rPr>
      </w:pPr>
      <w:r w:rsidRPr="00B23D4A">
        <w:rPr>
          <w:lang w:val="lt-LT"/>
        </w:rPr>
        <w:t xml:space="preserve">     78.11. Mažos vertės pirkimo atveju, kai egzistuoja trumpalaikės aplinkybės, suteikiančios galimybę reikalingas prekes ar paslaugas įsigyti už daug mažesnę nei rinkos kaina;</w:t>
      </w:r>
    </w:p>
    <w:p w:rsidR="00866C28" w:rsidRPr="00B23D4A" w:rsidRDefault="00866C28" w:rsidP="00866C28">
      <w:pPr>
        <w:pStyle w:val="BodyText"/>
        <w:shd w:val="clear" w:color="auto" w:fill="FFFFFF"/>
        <w:tabs>
          <w:tab w:val="left" w:pos="720"/>
        </w:tabs>
        <w:spacing w:after="0"/>
        <w:jc w:val="both"/>
        <w:rPr>
          <w:lang w:val="lt-LT"/>
        </w:rPr>
      </w:pPr>
      <w:r w:rsidRPr="00B23D4A">
        <w:rPr>
          <w:lang w:val="lt-LT"/>
        </w:rPr>
        <w:t xml:space="preserve">     78.12. Kai ypač palankiomis sąlygomis prekės perkamos iš bankrutuojančių, likviduojamų, restruktūrizuojamų ar sustabdžiusių veiklą ūkio subjektų;</w:t>
      </w:r>
    </w:p>
    <w:p w:rsidR="00866C28" w:rsidRPr="00B23D4A" w:rsidRDefault="00866C28" w:rsidP="00866C28">
      <w:pPr>
        <w:pStyle w:val="BodyText"/>
        <w:shd w:val="clear" w:color="auto" w:fill="FFFFFF"/>
        <w:tabs>
          <w:tab w:val="left" w:pos="720"/>
        </w:tabs>
        <w:spacing w:after="0"/>
        <w:jc w:val="both"/>
        <w:rPr>
          <w:lang w:val="lt-LT"/>
        </w:rPr>
      </w:pPr>
      <w:r w:rsidRPr="00B23D4A">
        <w:rPr>
          <w:lang w:val="lt-LT"/>
        </w:rPr>
        <w:t xml:space="preserve">     78.13. Kai Įstaiga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866C28" w:rsidRPr="00B23D4A" w:rsidRDefault="00866C28" w:rsidP="00866C28">
      <w:pPr>
        <w:pStyle w:val="BodyText"/>
        <w:shd w:val="clear" w:color="auto" w:fill="FFFFFF"/>
        <w:tabs>
          <w:tab w:val="left" w:pos="720"/>
        </w:tabs>
        <w:spacing w:after="0"/>
        <w:jc w:val="both"/>
        <w:rPr>
          <w:lang w:val="lt-LT"/>
        </w:rPr>
      </w:pPr>
      <w:r w:rsidRPr="00B23D4A">
        <w:rPr>
          <w:lang w:val="lt-LT"/>
        </w:rPr>
        <w:t xml:space="preserve">     78.14.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50 procentų pradinės pirkimo sutarties kainos;</w:t>
      </w:r>
    </w:p>
    <w:p w:rsidR="00866C28" w:rsidRPr="00B23D4A" w:rsidRDefault="00866C28" w:rsidP="00866C28">
      <w:pPr>
        <w:pStyle w:val="BodyText"/>
        <w:shd w:val="clear" w:color="auto" w:fill="FFFFFF"/>
        <w:tabs>
          <w:tab w:val="left" w:pos="720"/>
        </w:tabs>
        <w:spacing w:after="0"/>
        <w:jc w:val="both"/>
        <w:rPr>
          <w:iCs/>
          <w:lang w:val="lt-LT"/>
        </w:rPr>
      </w:pPr>
      <w:r w:rsidRPr="00B23D4A">
        <w:rPr>
          <w:lang w:val="lt-LT"/>
        </w:rPr>
        <w:t xml:space="preserve">     78.15. Kai už prekes ar paslaugas atsiskaitoma pagal patvirtintus tarifus </w:t>
      </w:r>
      <w:r w:rsidRPr="00B23D4A">
        <w:rPr>
          <w:i/>
          <w:iCs/>
          <w:lang w:val="lt-LT"/>
        </w:rPr>
        <w:t>(pvz., šaltas vanduo, dujos, elektra ir pan.)</w:t>
      </w:r>
      <w:r w:rsidRPr="00B23D4A">
        <w:rPr>
          <w:iCs/>
          <w:lang w:val="lt-LT"/>
        </w:rPr>
        <w:t>;</w:t>
      </w:r>
    </w:p>
    <w:p w:rsidR="00866C28" w:rsidRPr="006E7239" w:rsidRDefault="00866C28" w:rsidP="00866C28">
      <w:pPr>
        <w:pStyle w:val="Heading3"/>
        <w:numPr>
          <w:ilvl w:val="0"/>
          <w:numId w:val="0"/>
        </w:numPr>
        <w:spacing w:before="0"/>
        <w:rPr>
          <w:szCs w:val="24"/>
        </w:rPr>
      </w:pPr>
      <w:r w:rsidRPr="006E7239">
        <w:rPr>
          <w:iCs/>
          <w:szCs w:val="24"/>
        </w:rPr>
        <w:t xml:space="preserve">     </w:t>
      </w:r>
      <w:r>
        <w:rPr>
          <w:szCs w:val="24"/>
        </w:rPr>
        <w:t>78</w:t>
      </w:r>
      <w:r w:rsidRPr="006E7239">
        <w:rPr>
          <w:iCs/>
          <w:szCs w:val="24"/>
        </w:rPr>
        <w:t xml:space="preserve">.16. Kai </w:t>
      </w:r>
      <w:r w:rsidRPr="006E7239">
        <w:rPr>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66C28" w:rsidRPr="006E7239" w:rsidRDefault="00866C28" w:rsidP="00866C28">
      <w:pPr>
        <w:pStyle w:val="Heading3"/>
        <w:numPr>
          <w:ilvl w:val="0"/>
          <w:numId w:val="0"/>
        </w:numPr>
        <w:spacing w:before="0"/>
        <w:rPr>
          <w:szCs w:val="24"/>
        </w:rPr>
      </w:pPr>
      <w:r w:rsidRPr="006E7239">
        <w:rPr>
          <w:szCs w:val="24"/>
        </w:rPr>
        <w:t xml:space="preserve">     </w:t>
      </w:r>
      <w:r>
        <w:rPr>
          <w:szCs w:val="24"/>
        </w:rPr>
        <w:t>78</w:t>
      </w:r>
      <w:r w:rsidRPr="006E7239">
        <w:rPr>
          <w:szCs w:val="24"/>
        </w:rPr>
        <w:t>.17. Kai perkamos svečių maitinimo paslaugos;</w:t>
      </w:r>
    </w:p>
    <w:p w:rsidR="00866C28" w:rsidRPr="006E7239" w:rsidRDefault="00866C28" w:rsidP="00866C28">
      <w:pPr>
        <w:pStyle w:val="Heading3"/>
        <w:numPr>
          <w:ilvl w:val="0"/>
          <w:numId w:val="0"/>
        </w:numPr>
        <w:spacing w:before="0"/>
        <w:rPr>
          <w:szCs w:val="24"/>
        </w:rPr>
      </w:pPr>
      <w:r w:rsidRPr="006E7239">
        <w:rPr>
          <w:szCs w:val="24"/>
        </w:rPr>
        <w:t xml:space="preserve">     </w:t>
      </w:r>
      <w:r>
        <w:rPr>
          <w:szCs w:val="24"/>
        </w:rPr>
        <w:t>78</w:t>
      </w:r>
      <w:r w:rsidRPr="006E7239">
        <w:rPr>
          <w:szCs w:val="24"/>
        </w:rPr>
        <w:t xml:space="preserve">.18. Automobilių stovėjimo aikštelių apmokėjimui, </w:t>
      </w:r>
      <w:r>
        <w:rPr>
          <w:szCs w:val="24"/>
        </w:rPr>
        <w:t xml:space="preserve">Įstaigos </w:t>
      </w:r>
      <w:r w:rsidRPr="006E7239">
        <w:rPr>
          <w:szCs w:val="24"/>
        </w:rPr>
        <w:t>transporto priemonių techninių apžiūrų apmokėjimui;</w:t>
      </w:r>
    </w:p>
    <w:p w:rsidR="00866C28" w:rsidRPr="00B23D4A" w:rsidRDefault="00866C28" w:rsidP="00866C28">
      <w:pPr>
        <w:pStyle w:val="BodyText"/>
        <w:shd w:val="clear" w:color="auto" w:fill="FFFFFF"/>
        <w:tabs>
          <w:tab w:val="left" w:pos="720"/>
        </w:tabs>
        <w:spacing w:after="0"/>
        <w:jc w:val="both"/>
        <w:rPr>
          <w:lang w:val="lt-LT"/>
        </w:rPr>
      </w:pPr>
      <w:r w:rsidRPr="00B23D4A">
        <w:rPr>
          <w:lang w:val="lt-LT"/>
        </w:rPr>
        <w:t xml:space="preserve">     78.19. Kai esant kitoms, objektyviai pateisinamoms aplinkybėms, dėl kurių neįmanoma apklausti daugiau nei vieną tiekėją. </w:t>
      </w:r>
    </w:p>
    <w:p w:rsidR="00866C28" w:rsidRPr="00B23D4A" w:rsidRDefault="00866C28" w:rsidP="00866C28">
      <w:pPr>
        <w:pStyle w:val="BodyText"/>
        <w:shd w:val="clear" w:color="auto" w:fill="FFFFFF"/>
        <w:tabs>
          <w:tab w:val="left" w:pos="720"/>
        </w:tabs>
        <w:spacing w:after="0"/>
        <w:jc w:val="both"/>
        <w:rPr>
          <w:lang w:val="lt-LT"/>
        </w:rPr>
      </w:pPr>
      <w:r w:rsidRPr="00B23D4A">
        <w:rPr>
          <w:lang w:val="lt-LT"/>
        </w:rPr>
        <w:t xml:space="preserve">      79. Tiekėjus apklausia pirkimų organizatorius arba Komisija.</w:t>
      </w:r>
    </w:p>
    <w:p w:rsidR="00866C28" w:rsidRPr="006B3C59" w:rsidRDefault="00866C28" w:rsidP="00866C28">
      <w:pPr>
        <w:ind w:firstLine="360"/>
        <w:jc w:val="both"/>
        <w:rPr>
          <w:b w:val="0"/>
        </w:rPr>
      </w:pPr>
      <w:r w:rsidRPr="006B3C59">
        <w:rPr>
          <w:b w:val="0"/>
        </w:rPr>
        <w:t xml:space="preserve">80. Kai apklausa atliekama po pirkimo, apie kurį buvo skelbta, tačiau visi gauti pasiūlymai neatitiko pirkimo dokumentų reikalavimų arba buvo pasiūlytos per didelės Įstaigai nepriimtinos kainos, pirkimo sąlygos iš esmės nekeičiamos ir pirkime dalyvauti kviečiami visi pasiūlymus pateikę tiekėjai, atitinkantys Įstaigos nustatytus minimalius kvalifikacijos reikalavimus.  </w:t>
      </w:r>
    </w:p>
    <w:p w:rsidR="00866C28" w:rsidRPr="006B3C59" w:rsidRDefault="00866C28" w:rsidP="00866C28">
      <w:pPr>
        <w:pStyle w:val="Skirsniopavadinimas"/>
        <w:tabs>
          <w:tab w:val="clear" w:pos="1440"/>
        </w:tabs>
        <w:spacing w:line="240" w:lineRule="auto"/>
        <w:jc w:val="both"/>
        <w:rPr>
          <w:b w:val="0"/>
        </w:rPr>
      </w:pPr>
    </w:p>
    <w:bookmarkEnd w:id="10"/>
    <w:p w:rsidR="00866C28" w:rsidRPr="00906419" w:rsidRDefault="00866C28" w:rsidP="00866C28">
      <w:pPr>
        <w:pStyle w:val="CentrBold"/>
        <w:rPr>
          <w:rFonts w:ascii="Times New Roman" w:hAnsi="Times New Roman"/>
          <w:sz w:val="24"/>
          <w:szCs w:val="24"/>
          <w:lang w:val="lt-LT"/>
        </w:rPr>
      </w:pPr>
      <w:r>
        <w:rPr>
          <w:rFonts w:ascii="Times New Roman" w:hAnsi="Times New Roman"/>
          <w:sz w:val="24"/>
          <w:szCs w:val="24"/>
          <w:lang w:val="lt-LT"/>
        </w:rPr>
        <w:t xml:space="preserve">XIV. </w:t>
      </w:r>
      <w:r w:rsidRPr="00906419">
        <w:rPr>
          <w:rFonts w:ascii="Times New Roman" w:hAnsi="Times New Roman"/>
          <w:sz w:val="24"/>
          <w:szCs w:val="24"/>
          <w:lang w:val="lt-LT"/>
        </w:rPr>
        <w:t>MAŽOS VERTĖS PIRKIMŲ YPATUMAI</w:t>
      </w:r>
    </w:p>
    <w:p w:rsidR="00866C28" w:rsidRPr="00906419" w:rsidRDefault="00866C28" w:rsidP="00866C28">
      <w:pPr>
        <w:ind w:firstLine="720"/>
        <w:jc w:val="both"/>
      </w:pPr>
    </w:p>
    <w:p w:rsidR="00866C28" w:rsidRPr="006B3C59" w:rsidRDefault="00866C28" w:rsidP="00866C28">
      <w:pPr>
        <w:ind w:firstLine="360"/>
        <w:jc w:val="both"/>
        <w:rPr>
          <w:b w:val="0"/>
        </w:rPr>
      </w:pPr>
      <w:r w:rsidRPr="006B3C59">
        <w:rPr>
          <w:b w:val="0"/>
        </w:rPr>
        <w:t>81. Mažos vertės pirkimai gali būti atliekami, kai prekių ar paslaugų pirkimo vertė be PVM yra mažesnė kaip 100 tūkst. litų, o darbų – mažesnė kaip 500 tūkst. litų.</w:t>
      </w:r>
    </w:p>
    <w:p w:rsidR="00866C28" w:rsidRPr="006B3C59" w:rsidRDefault="00866C28" w:rsidP="00866C28">
      <w:pPr>
        <w:ind w:firstLine="360"/>
        <w:jc w:val="both"/>
        <w:rPr>
          <w:b w:val="0"/>
        </w:rPr>
      </w:pPr>
      <w:r w:rsidRPr="006B3C59">
        <w:rPr>
          <w:b w:val="0"/>
        </w:rPr>
        <w:t xml:space="preserve">82. Mažos vertės pirkimai atliekami apklausos būdu, taip pat gali būti atliekami visais kitais šiose Taisyklėse nustatytais supaprastintų pirkimų būdais, atsižvelgiant į šių būdų pasirinkimo </w:t>
      </w:r>
      <w:r w:rsidRPr="006B3C59">
        <w:rPr>
          <w:b w:val="0"/>
        </w:rPr>
        <w:lastRenderedPageBreak/>
        <w:t>sąlygas ir į kiekvieno konkretaus pirkimo ypatybes. Pirkimų organizatorius mažos vertės pirkimus gali atlikti tik apklausos būdu, o Komisija – visais šiose taisyklėse numatytais pirkimo būdais.</w:t>
      </w:r>
    </w:p>
    <w:p w:rsidR="00866C28" w:rsidRPr="006B3C59" w:rsidRDefault="00866C28" w:rsidP="00866C28">
      <w:pPr>
        <w:jc w:val="both"/>
        <w:rPr>
          <w:b w:val="0"/>
        </w:rPr>
      </w:pPr>
      <w:r w:rsidRPr="006B3C59">
        <w:rPr>
          <w:b w:val="0"/>
        </w:rPr>
        <w:t xml:space="preserve">     83. Komisija sudėtingų mažos vertės pirkimų atveju ar kai trūksta informacijos apie galimus tiekėjus ar kitais atvejais gali priimti sprendimą paskelbti apie mažos vertės pirkimą. Komisijai priėmus sprendimą apie mažos vertės pirkimą paskelbti, apie jį skelbiama CVP IS. Skelbime (arba kartu su skelbimu pateiktuose pirkimo dokumentuose) pateikiamos su mažos vertės pirkimu susijusios pirkimo sąlygos. Nustatant pasiūlymų pateikimo terminą, atsižvelgiama į tai, ar CVP IS arba Įstaigos interneto svetainėje yra paskelbtos ir laisvai prieinamos visos pirkimo sąlygos, ar tiekėjų prašoma pateikti informaciją apie kvalifikaciją, kokio sudėtingumo yra pirkimo objektas ir kitas aplinkybes. </w:t>
      </w:r>
    </w:p>
    <w:p w:rsidR="00866C28" w:rsidRPr="006B3C59" w:rsidRDefault="00866C28" w:rsidP="00866C28">
      <w:pPr>
        <w:ind w:firstLine="360"/>
        <w:jc w:val="both"/>
        <w:rPr>
          <w:b w:val="0"/>
        </w:rPr>
      </w:pPr>
      <w:r w:rsidRPr="006B3C59">
        <w:rPr>
          <w:b w:val="0"/>
        </w:rPr>
        <w:t>84. Įstaiga mažos vertės pirkimų paskelbimo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informacija pateikiama kvietime.</w:t>
      </w:r>
    </w:p>
    <w:p w:rsidR="00866C28" w:rsidRPr="00F733D2" w:rsidRDefault="00866C28" w:rsidP="00866C28">
      <w:pPr>
        <w:pStyle w:val="bodytext1"/>
        <w:spacing w:before="0" w:after="0"/>
        <w:jc w:val="both"/>
        <w:rPr>
          <w:lang w:val="lt-LT"/>
        </w:rPr>
      </w:pPr>
      <w:r w:rsidRPr="006A3B4D">
        <w:rPr>
          <w:lang w:val="lt-LT"/>
        </w:rPr>
        <w:t xml:space="preserve">     8</w:t>
      </w:r>
      <w:r>
        <w:rPr>
          <w:lang w:val="lt-LT"/>
        </w:rPr>
        <w:t>5</w:t>
      </w:r>
      <w:r w:rsidRPr="006A3B4D">
        <w:rPr>
          <w:lang w:val="lt-LT"/>
        </w:rPr>
        <w:t xml:space="preserve">. Bendravimas su tiekėjais gali vykti žodžiu arba raštu. </w:t>
      </w:r>
      <w:r w:rsidRPr="00F733D2">
        <w:rPr>
          <w:lang w:val="lt-LT"/>
        </w:rPr>
        <w:t xml:space="preserve">Taip pat galima pasinaudoti viešai tiekėjų pateikta informacija (pvz., reklama internete ir kt.) apie siūlomas prekes, paslaugas, darbus. Toks informacijos gavimas prilyginamas žodinei tiekėjų apklausai. Sprendimą dėl apklausos formos priima pirkimų organizatorius arba Komisija. </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 xml:space="preserve">86. </w:t>
      </w:r>
      <w:r w:rsidRPr="00906419">
        <w:rPr>
          <w:rFonts w:ascii="Times New Roman" w:hAnsi="Times New Roman"/>
          <w:sz w:val="24"/>
          <w:szCs w:val="24"/>
          <w:lang w:val="lt-LT"/>
        </w:rPr>
        <w:t>Žodžiu gali būti bendraujama (kreipiamasi į tiekėjus, pateikiami pasiūlymai), kai pirkimas vykdomas apklausos būdu ir:</w:t>
      </w:r>
    </w:p>
    <w:p w:rsidR="00866C28" w:rsidRPr="006B3C59" w:rsidRDefault="00866C28" w:rsidP="00866C28">
      <w:pPr>
        <w:jc w:val="both"/>
        <w:rPr>
          <w:b w:val="0"/>
        </w:rPr>
      </w:pPr>
      <w:r w:rsidRPr="006B3C59">
        <w:rPr>
          <w:b w:val="0"/>
        </w:rPr>
        <w:t xml:space="preserve">     86.1. pirkimo sutarties vertė neviršija 20 tūkst. Lt (su PVM) perkant prekes ar paslaugas ir 75 tūkst. Lt (su PVM) perkant darbus;</w:t>
      </w:r>
    </w:p>
    <w:p w:rsidR="00866C28" w:rsidRPr="006B3C59" w:rsidRDefault="00866C28" w:rsidP="00866C28">
      <w:pPr>
        <w:jc w:val="both"/>
        <w:rPr>
          <w:b w:val="0"/>
        </w:rPr>
      </w:pPr>
      <w:r w:rsidRPr="006B3C59">
        <w:rPr>
          <w:b w:val="0"/>
        </w:rPr>
        <w:t xml:space="preserve">     86.2. dėl įvykių, kurių Įstaiga negalėjo iš anksto numatyti, būtina skubiai įsigyti reikalingų prekių, paslaugų ar darbų, o vykdant apklausą raštu prekių, paslaugų ar darbų nepavyktų įsigyti laiku.</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87</w:t>
      </w:r>
      <w:r w:rsidRPr="00906419">
        <w:rPr>
          <w:rFonts w:ascii="Times New Roman" w:hAnsi="Times New Roman"/>
          <w:sz w:val="24"/>
          <w:szCs w:val="24"/>
          <w:lang w:val="lt-LT"/>
        </w:rPr>
        <w:t>. Apklausiant žodžiu su t</w:t>
      </w:r>
      <w:r>
        <w:rPr>
          <w:rFonts w:ascii="Times New Roman" w:hAnsi="Times New Roman"/>
          <w:sz w:val="24"/>
          <w:szCs w:val="24"/>
          <w:lang w:val="lt-LT"/>
        </w:rPr>
        <w:t>iekėjais bendraujama asmeniškai arba</w:t>
      </w:r>
      <w:r w:rsidRPr="00906419">
        <w:rPr>
          <w:rFonts w:ascii="Times New Roman" w:hAnsi="Times New Roman"/>
          <w:sz w:val="24"/>
          <w:szCs w:val="24"/>
          <w:lang w:val="lt-LT"/>
        </w:rPr>
        <w:t xml:space="preserve"> telefonu</w:t>
      </w:r>
      <w:r>
        <w:rPr>
          <w:rFonts w:ascii="Times New Roman" w:hAnsi="Times New Roman"/>
          <w:sz w:val="24"/>
          <w:szCs w:val="24"/>
          <w:lang w:val="lt-LT"/>
        </w:rPr>
        <w:t xml:space="preserve">. </w:t>
      </w:r>
      <w:r w:rsidRPr="00906419">
        <w:rPr>
          <w:rFonts w:ascii="Times New Roman" w:hAnsi="Times New Roman"/>
          <w:sz w:val="24"/>
          <w:szCs w:val="24"/>
          <w:lang w:val="lt-LT"/>
        </w:rPr>
        <w:t>Apklausiant</w:t>
      </w:r>
      <w:r>
        <w:rPr>
          <w:rFonts w:ascii="Times New Roman" w:hAnsi="Times New Roman"/>
          <w:sz w:val="24"/>
          <w:szCs w:val="24"/>
          <w:lang w:val="lt-LT"/>
        </w:rPr>
        <w:t xml:space="preserve"> raštu </w:t>
      </w:r>
      <w:r w:rsidRPr="00906419">
        <w:rPr>
          <w:rFonts w:ascii="Times New Roman" w:hAnsi="Times New Roman"/>
          <w:sz w:val="24"/>
          <w:szCs w:val="24"/>
          <w:lang w:val="lt-LT"/>
        </w:rPr>
        <w:t>su t</w:t>
      </w:r>
      <w:r>
        <w:rPr>
          <w:rFonts w:ascii="Times New Roman" w:hAnsi="Times New Roman"/>
          <w:sz w:val="24"/>
          <w:szCs w:val="24"/>
          <w:lang w:val="lt-LT"/>
        </w:rPr>
        <w:t>iekėjais bendraujama</w:t>
      </w:r>
      <w:r w:rsidRPr="00906419">
        <w:rPr>
          <w:rFonts w:ascii="Times New Roman" w:hAnsi="Times New Roman"/>
          <w:sz w:val="24"/>
          <w:szCs w:val="24"/>
          <w:lang w:val="lt-LT"/>
        </w:rPr>
        <w:t xml:space="preserve"> elektroniniu p</w:t>
      </w:r>
      <w:r>
        <w:rPr>
          <w:rFonts w:ascii="Times New Roman" w:hAnsi="Times New Roman"/>
          <w:sz w:val="24"/>
          <w:szCs w:val="24"/>
          <w:lang w:val="lt-LT"/>
        </w:rPr>
        <w:t>aštu, CVP IS priemonėmis.</w:t>
      </w:r>
      <w:r w:rsidRPr="00906419">
        <w:rPr>
          <w:rFonts w:ascii="Times New Roman" w:hAnsi="Times New Roman"/>
          <w:sz w:val="24"/>
          <w:szCs w:val="24"/>
          <w:lang w:val="lt-LT"/>
        </w:rPr>
        <w:t xml:space="preserve"> </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88</w:t>
      </w:r>
      <w:r w:rsidRPr="00906419">
        <w:rPr>
          <w:rFonts w:ascii="Times New Roman" w:hAnsi="Times New Roman"/>
          <w:sz w:val="24"/>
          <w:szCs w:val="24"/>
          <w:lang w:val="lt-LT"/>
        </w:rPr>
        <w:t>. Apklausiant raštu kvietimai pateikti pasiūlymus tiekėjams pateikiami paštu, faksu, elektroniniu paštu</w:t>
      </w:r>
      <w:r>
        <w:rPr>
          <w:rFonts w:ascii="Times New Roman" w:hAnsi="Times New Roman"/>
          <w:sz w:val="24"/>
          <w:szCs w:val="24"/>
          <w:lang w:val="lt-LT"/>
        </w:rPr>
        <w:t>,</w:t>
      </w:r>
      <w:r w:rsidRPr="00906419">
        <w:rPr>
          <w:rFonts w:ascii="Times New Roman" w:hAnsi="Times New Roman"/>
          <w:sz w:val="24"/>
          <w:szCs w:val="24"/>
          <w:lang w:val="lt-LT"/>
        </w:rPr>
        <w:t xml:space="preserve"> asmeniškai</w:t>
      </w:r>
      <w:r>
        <w:rPr>
          <w:rFonts w:ascii="Times New Roman" w:hAnsi="Times New Roman"/>
          <w:sz w:val="24"/>
          <w:szCs w:val="24"/>
          <w:lang w:val="lt-LT"/>
        </w:rPr>
        <w:t xml:space="preserve"> ar </w:t>
      </w:r>
      <w:r w:rsidRPr="00F92AB9">
        <w:rPr>
          <w:rFonts w:ascii="Times New Roman" w:hAnsi="Times New Roman"/>
          <w:sz w:val="24"/>
          <w:szCs w:val="24"/>
          <w:lang w:val="lt-LT"/>
        </w:rPr>
        <w:t>CVP IS priemonėmis</w:t>
      </w:r>
      <w:r w:rsidRPr="00906419">
        <w:rPr>
          <w:rFonts w:ascii="Times New Roman" w:hAnsi="Times New Roman"/>
          <w:sz w:val="24"/>
          <w:szCs w:val="24"/>
          <w:lang w:val="lt-LT"/>
        </w:rPr>
        <w:t>. Tame pačiame pirkime dalyvaujantys tiekėjai turi būti apklausiami ta pačia forma.</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89</w:t>
      </w:r>
      <w:r w:rsidRPr="00906419">
        <w:rPr>
          <w:rFonts w:ascii="Times New Roman" w:hAnsi="Times New Roman"/>
          <w:sz w:val="24"/>
          <w:szCs w:val="24"/>
          <w:lang w:val="lt-LT"/>
        </w:rPr>
        <w:t>. Apklausos metu (išskyrus, kai apklausa atliekama analizuojant viešai paskelbtą informaciją, apklausiamas tik vienas tiekėjas ar apklausa vykdoma žodžiu) kvietime pateikti pasiūlymą tiekėjams turi būti pateikiama bent jau ši informacija:</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89.1. P</w:t>
      </w:r>
      <w:r w:rsidRPr="00906419">
        <w:rPr>
          <w:rFonts w:ascii="Times New Roman" w:hAnsi="Times New Roman"/>
          <w:sz w:val="24"/>
          <w:szCs w:val="24"/>
          <w:lang w:val="lt-LT"/>
        </w:rPr>
        <w:t>ageidaujamos pirkimo objekto savybės ir svarbiausios pirkimo sutarties sąlygos;</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89.2. K</w:t>
      </w:r>
      <w:r w:rsidRPr="00906419">
        <w:rPr>
          <w:rFonts w:ascii="Times New Roman" w:hAnsi="Times New Roman"/>
          <w:sz w:val="24"/>
          <w:szCs w:val="24"/>
          <w:lang w:val="lt-LT"/>
        </w:rPr>
        <w:t>okiais vertinimo kriterijais vadovaujantis bus pasirenkamas tiekėjas, su kuriuo</w:t>
      </w:r>
      <w:r>
        <w:rPr>
          <w:rFonts w:ascii="Times New Roman" w:hAnsi="Times New Roman"/>
          <w:sz w:val="24"/>
          <w:szCs w:val="24"/>
          <w:lang w:val="lt-LT"/>
        </w:rPr>
        <w:t xml:space="preserve"> bus</w:t>
      </w:r>
      <w:r w:rsidRPr="00906419">
        <w:rPr>
          <w:rFonts w:ascii="Times New Roman" w:hAnsi="Times New Roman"/>
          <w:sz w:val="24"/>
          <w:szCs w:val="24"/>
          <w:lang w:val="lt-LT"/>
        </w:rPr>
        <w:t xml:space="preserve"> sudaroma sutartis;</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89.3. K</w:t>
      </w:r>
      <w:r w:rsidRPr="00906419">
        <w:rPr>
          <w:rFonts w:ascii="Times New Roman" w:hAnsi="Times New Roman"/>
          <w:sz w:val="24"/>
          <w:szCs w:val="24"/>
          <w:lang w:val="lt-LT"/>
        </w:rPr>
        <w:t>okius dalykus turi nurodyti siūlantis savo prekes, paslaugas ar darbus tiekėjas, kokia forma (rašytine ar žodine), iki kada ir kokiu būdu (paštu, faksu, elektronin</w:t>
      </w:r>
      <w:r>
        <w:rPr>
          <w:rFonts w:ascii="Times New Roman" w:hAnsi="Times New Roman"/>
          <w:sz w:val="24"/>
          <w:szCs w:val="24"/>
          <w:lang w:val="lt-LT"/>
        </w:rPr>
        <w:t>iu paštu) jis tai turi padaryti.</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90</w:t>
      </w:r>
      <w:r w:rsidRPr="00906419">
        <w:rPr>
          <w:rFonts w:ascii="Times New Roman" w:hAnsi="Times New Roman"/>
          <w:sz w:val="24"/>
          <w:szCs w:val="24"/>
          <w:lang w:val="lt-LT"/>
        </w:rPr>
        <w:t>. </w:t>
      </w:r>
      <w:r w:rsidRPr="00EA14FA">
        <w:rPr>
          <w:sz w:val="24"/>
          <w:szCs w:val="24"/>
          <w:lang w:val="lt-LT"/>
        </w:rPr>
        <w:t xml:space="preserve">Įstaiga </w:t>
      </w:r>
      <w:r w:rsidRPr="00906419">
        <w:rPr>
          <w:rFonts w:ascii="Times New Roman" w:hAnsi="Times New Roman"/>
          <w:sz w:val="24"/>
          <w:szCs w:val="24"/>
          <w:lang w:val="lt-LT"/>
        </w:rPr>
        <w:t>turi įsitikinti, kad siūlymą pateikęs tiekėjas yra pajėgus įvykdyti pirkimo sutartį. Tam pirkimų organizatorius arba Komisija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91</w:t>
      </w:r>
      <w:r w:rsidRPr="00906419">
        <w:rPr>
          <w:rFonts w:ascii="Times New Roman" w:hAnsi="Times New Roman"/>
          <w:sz w:val="24"/>
          <w:szCs w:val="24"/>
          <w:lang w:val="lt-LT"/>
        </w:rPr>
        <w:t>. Tame pačiame pirkime apklausiamiems tiekėjams turi būti pateikta tokia pati informacija.</w:t>
      </w:r>
    </w:p>
    <w:p w:rsidR="00866C28" w:rsidRPr="00906419" w:rsidRDefault="00866C28" w:rsidP="00866C28">
      <w:pPr>
        <w:pStyle w:val="Bodytext0"/>
        <w:rPr>
          <w:rFonts w:ascii="Times New Roman" w:hAnsi="Times New Roman"/>
          <w:sz w:val="24"/>
          <w:szCs w:val="24"/>
          <w:lang w:val="lt-LT"/>
        </w:rPr>
      </w:pPr>
      <w:r>
        <w:rPr>
          <w:rFonts w:ascii="Times New Roman" w:hAnsi="Times New Roman"/>
          <w:sz w:val="24"/>
          <w:szCs w:val="24"/>
          <w:lang w:val="lt-LT"/>
        </w:rPr>
        <w:t>92</w:t>
      </w:r>
      <w:r w:rsidRPr="00906419">
        <w:rPr>
          <w:rFonts w:ascii="Times New Roman" w:hAnsi="Times New Roman"/>
          <w:sz w:val="24"/>
          <w:szCs w:val="24"/>
          <w:lang w:val="lt-LT"/>
        </w:rPr>
        <w:t>. Jeigu apklausiant tiekėjus</w:t>
      </w:r>
      <w:r>
        <w:rPr>
          <w:rFonts w:ascii="Times New Roman" w:hAnsi="Times New Roman"/>
          <w:sz w:val="24"/>
          <w:szCs w:val="24"/>
          <w:lang w:val="lt-LT"/>
        </w:rPr>
        <w:t xml:space="preserve"> paaiškėja, kad reikia pakeisti </w:t>
      </w:r>
      <w:r w:rsidRPr="00EA14FA">
        <w:rPr>
          <w:sz w:val="24"/>
          <w:szCs w:val="24"/>
          <w:lang w:val="lt-LT"/>
        </w:rPr>
        <w:t xml:space="preserve">Įstaigos </w:t>
      </w:r>
      <w:r w:rsidRPr="00906419">
        <w:rPr>
          <w:rFonts w:ascii="Times New Roman" w:hAnsi="Times New Roman"/>
          <w:sz w:val="24"/>
          <w:szCs w:val="24"/>
          <w:lang w:val="lt-LT"/>
        </w:rPr>
        <w:t>pageidaujamas pirkimo objekto savybes arba kitas pirkimo sąlygas, pirkimų organizatorius arba Komisija turi tai padaryti ir iš naujo apklausti jau anksčiau apklaustus tiekėjus.</w:t>
      </w:r>
    </w:p>
    <w:p w:rsidR="00866C28" w:rsidRPr="00906419" w:rsidRDefault="00866C28" w:rsidP="00866C28">
      <w:pPr>
        <w:pStyle w:val="Bodytext0"/>
        <w:rPr>
          <w:rFonts w:ascii="Times New Roman" w:hAnsi="Times New Roman"/>
          <w:sz w:val="24"/>
          <w:szCs w:val="24"/>
          <w:lang w:val="lt-LT"/>
        </w:rPr>
      </w:pPr>
      <w:r w:rsidRPr="00C72703">
        <w:rPr>
          <w:rFonts w:ascii="Times New Roman" w:hAnsi="Times New Roman"/>
          <w:sz w:val="24"/>
          <w:szCs w:val="24"/>
          <w:lang w:val="lt-LT"/>
        </w:rPr>
        <w:t>93. Pirkimų organizatorius žodžiu ir raštu pateiktus tiekėjų atsakymus ir/ar informaciją, gautą iš viešų šaltinių, fiksuoja Tiekėjų apklausos pažymoje (2 priedas).</w:t>
      </w:r>
      <w:r w:rsidRPr="00906419">
        <w:rPr>
          <w:rFonts w:ascii="Times New Roman" w:hAnsi="Times New Roman"/>
          <w:sz w:val="24"/>
          <w:szCs w:val="24"/>
          <w:lang w:val="lt-LT"/>
        </w:rPr>
        <w:t xml:space="preserve"> </w:t>
      </w:r>
    </w:p>
    <w:p w:rsidR="00866C28" w:rsidRPr="006B3C59" w:rsidRDefault="00866C28" w:rsidP="00866C28">
      <w:pPr>
        <w:ind w:firstLine="360"/>
        <w:jc w:val="both"/>
        <w:rPr>
          <w:b w:val="0"/>
        </w:rPr>
      </w:pPr>
      <w:r w:rsidRPr="006B3C59">
        <w:rPr>
          <w:b w:val="0"/>
        </w:rPr>
        <w:lastRenderedPageBreak/>
        <w:t>94. Raštu pasiūlymus gali būti prašoma pateikti faksu, elektroniniu paštu, CVP IS priemonėmis ar vokuose. Komisija gali nereikalauti, kad pasiūlymas būtų pasirašytas, elektroninėmis priemonėmis pateikiamas pasiūlymas – užkoduotas (užšifruotas).</w:t>
      </w:r>
    </w:p>
    <w:p w:rsidR="00866C28" w:rsidRPr="006824CA" w:rsidRDefault="00866C28" w:rsidP="00866C28">
      <w:pPr>
        <w:pStyle w:val="Bodytext0"/>
        <w:ind w:firstLine="0"/>
        <w:rPr>
          <w:rFonts w:ascii="Times New Roman" w:hAnsi="Times New Roman"/>
          <w:sz w:val="24"/>
          <w:szCs w:val="24"/>
          <w:lang w:val="lt-LT"/>
        </w:rPr>
      </w:pPr>
      <w:r w:rsidRPr="00F2017F">
        <w:rPr>
          <w:rFonts w:ascii="Times New Roman" w:hAnsi="Times New Roman"/>
          <w:sz w:val="24"/>
          <w:szCs w:val="24"/>
          <w:lang w:val="lt-LT"/>
        </w:rPr>
        <w:t xml:space="preserve">      </w:t>
      </w:r>
      <w:r>
        <w:rPr>
          <w:rFonts w:ascii="Times New Roman" w:hAnsi="Times New Roman"/>
          <w:sz w:val="24"/>
          <w:szCs w:val="24"/>
          <w:lang w:val="lt-LT"/>
        </w:rPr>
        <w:t>95</w:t>
      </w:r>
      <w:r w:rsidRPr="00F2017F">
        <w:rPr>
          <w:rFonts w:ascii="Times New Roman" w:hAnsi="Times New Roman"/>
          <w:sz w:val="24"/>
          <w:szCs w:val="24"/>
          <w:lang w:val="lt-LT"/>
        </w:rPr>
        <w:t xml:space="preserve">. </w:t>
      </w:r>
      <w:r>
        <w:rPr>
          <w:rFonts w:ascii="Times New Roman" w:hAnsi="Times New Roman"/>
          <w:sz w:val="24"/>
          <w:szCs w:val="24"/>
          <w:lang w:val="lt-LT"/>
        </w:rPr>
        <w:t>Pirkimų organizatorius arba Komisija, atlikdami mažos vertės pirkimus, gali naudotis Centriniu viešųjų pirkimų portalu (</w:t>
      </w:r>
      <w:r>
        <w:rPr>
          <w:sz w:val="24"/>
          <w:szCs w:val="24"/>
        </w:rPr>
        <w:fldChar w:fldCharType="begin"/>
      </w:r>
      <w:r w:rsidRPr="004855CB">
        <w:rPr>
          <w:sz w:val="24"/>
          <w:szCs w:val="24"/>
          <w:lang w:val="lt-LT"/>
        </w:rPr>
        <w:instrText xml:space="preserve"> HYPERLINK "http://</w:instrText>
      </w:r>
      <w:r>
        <w:rPr>
          <w:rFonts w:ascii="Times New Roman" w:hAnsi="Times New Roman"/>
          <w:sz w:val="24"/>
          <w:szCs w:val="24"/>
          <w:lang w:val="lt-LT"/>
        </w:rPr>
        <w:instrText>www.cvpp.lt</w:instrText>
      </w:r>
      <w:r w:rsidRPr="004855CB">
        <w:rPr>
          <w:sz w:val="24"/>
          <w:szCs w:val="24"/>
          <w:lang w:val="lt-LT"/>
        </w:rPr>
        <w:instrText xml:space="preserve">" </w:instrText>
      </w:r>
      <w:r w:rsidRPr="00563859">
        <w:rPr>
          <w:sz w:val="24"/>
          <w:szCs w:val="24"/>
        </w:rPr>
      </w:r>
      <w:r>
        <w:rPr>
          <w:sz w:val="24"/>
          <w:szCs w:val="24"/>
        </w:rPr>
        <w:fldChar w:fldCharType="separate"/>
      </w:r>
      <w:r w:rsidRPr="004855CB">
        <w:rPr>
          <w:rStyle w:val="Hyperlink"/>
          <w:sz w:val="24"/>
          <w:szCs w:val="24"/>
          <w:lang w:val="lt-LT"/>
        </w:rPr>
        <w:t>www.cvpp.lt</w:t>
      </w:r>
      <w:r>
        <w:rPr>
          <w:sz w:val="24"/>
          <w:szCs w:val="24"/>
        </w:rPr>
        <w:fldChar w:fldCharType="end"/>
      </w:r>
      <w:r>
        <w:rPr>
          <w:rFonts w:ascii="Times New Roman" w:hAnsi="Times New Roman"/>
          <w:sz w:val="24"/>
          <w:szCs w:val="24"/>
          <w:lang w:val="lt-LT"/>
        </w:rPr>
        <w:t>). Portale pirkimus atliekantys asmenys gali peržiūrėti katalogus, kuriuose tiekėjai skelbia apie tiekiamas prekes, paslaugas ar atliekamus darbus, parašyti pasirinktiems tiekėjams, perskaityti informaciją, gautą iš tiekėjų, bendrauti su tiekėjais, užsakyti prekes, paslaugas ar darbus. Pirkimas, atliktas naudojantis viešųjų pirkimų portalu, prilyginamas pirkimui, kurio metu Tiekėjų apklausa atliekama raštu.</w:t>
      </w:r>
    </w:p>
    <w:p w:rsidR="00866C28" w:rsidRPr="00D41F26" w:rsidRDefault="00866C28" w:rsidP="00866C28">
      <w:pPr>
        <w:ind w:firstLine="360"/>
        <w:jc w:val="both"/>
        <w:rPr>
          <w:b w:val="0"/>
          <w:color w:val="000000"/>
        </w:rPr>
      </w:pPr>
      <w:r w:rsidRPr="00D41F26">
        <w:rPr>
          <w:b w:val="0"/>
          <w:color w:val="000000"/>
        </w:rPr>
        <w:t xml:space="preserve">96. Vykdydama mažos vertės pirkimus </w:t>
      </w:r>
      <w:r w:rsidRPr="00D41F26">
        <w:rPr>
          <w:b w:val="0"/>
        </w:rPr>
        <w:t xml:space="preserve">Įstaiga </w:t>
      </w:r>
      <w:r w:rsidRPr="00D41F26">
        <w:rPr>
          <w:b w:val="0"/>
          <w:color w:val="000000"/>
        </w:rPr>
        <w:t xml:space="preserve">neprivalo vadovautis Taisyklių 28, 33, 37, 43 - 46, 49 ir 74.3 punktų reikalavimais. </w:t>
      </w:r>
    </w:p>
    <w:p w:rsidR="00866C28" w:rsidRPr="006E7239" w:rsidRDefault="00866C28" w:rsidP="00866C28">
      <w:pPr>
        <w:tabs>
          <w:tab w:val="left" w:pos="540"/>
        </w:tabs>
        <w:ind w:firstLine="360"/>
        <w:jc w:val="both"/>
      </w:pPr>
    </w:p>
    <w:p w:rsidR="00866C28" w:rsidRPr="001B375C" w:rsidRDefault="00866C28" w:rsidP="00866C28">
      <w:pPr>
        <w:tabs>
          <w:tab w:val="left" w:pos="540"/>
        </w:tabs>
        <w:ind w:firstLine="360"/>
        <w:jc w:val="center"/>
      </w:pPr>
      <w:r w:rsidRPr="001B375C">
        <w:t>XV. SUPAPRASTINTŲ PIRKIMŲ DOKUMENTAVIMAS IR ATASKAITŲ PATEIKIMAS</w:t>
      </w:r>
    </w:p>
    <w:p w:rsidR="00866C28" w:rsidRPr="00906419" w:rsidRDefault="00866C28" w:rsidP="00866C28">
      <w:pPr>
        <w:tabs>
          <w:tab w:val="left" w:pos="540"/>
        </w:tabs>
        <w:ind w:firstLine="360"/>
        <w:jc w:val="both"/>
      </w:pPr>
    </w:p>
    <w:p w:rsidR="00866C28" w:rsidRPr="00D41F26" w:rsidRDefault="00866C28" w:rsidP="00866C28">
      <w:pPr>
        <w:ind w:firstLine="360"/>
        <w:jc w:val="both"/>
        <w:rPr>
          <w:b w:val="0"/>
        </w:rPr>
      </w:pPr>
      <w:r w:rsidRPr="00D41F26">
        <w:rPr>
          <w:b w:val="0"/>
        </w:rPr>
        <w:t xml:space="preserve">97. Pirkimo sutartys, paraiškos, pasiūlymai, pirkimo dokumentai, paraiškų ir pasiūlymų nagrinėjimo bei vertinimo dokumentai, kiti su pirkimu susiję dokumentai, nepaisant jų pateikimo būdo, formos ir laikmenos, saugomi Dokumentų ir archyvų įstatymo (Žin., 1995, Nr. 107-2389; 2008, Nr. 50-1846) nustatyta tvarka, tačiau ne mažiau kaip 4 metus nuo pirkimo pabaigos. </w:t>
      </w:r>
    </w:p>
    <w:p w:rsidR="00866C28" w:rsidRPr="00D41F26" w:rsidRDefault="00866C28" w:rsidP="00866C28">
      <w:pPr>
        <w:ind w:firstLine="360"/>
        <w:jc w:val="both"/>
        <w:rPr>
          <w:b w:val="0"/>
        </w:rPr>
      </w:pPr>
      <w:r w:rsidRPr="00D41F26">
        <w:rPr>
          <w:b w:val="0"/>
        </w:rPr>
        <w:t>98. Įstaiga už kiekvieną supaprastintą pirkimą privalo raštu pateikti pirkimo procedūrų ataskaitą Viešųjų pirkimų tarnybai pagal jos nustatytas formas ir reikalavimus. Ši ataskaita neteikiama, kai atliekamas mažos vertės pirkimas.</w:t>
      </w:r>
    </w:p>
    <w:p w:rsidR="00866C28" w:rsidRPr="00D41F26" w:rsidRDefault="00866C28" w:rsidP="00866C28">
      <w:pPr>
        <w:ind w:firstLine="360"/>
        <w:jc w:val="both"/>
        <w:rPr>
          <w:b w:val="0"/>
        </w:rPr>
      </w:pPr>
      <w:r w:rsidRPr="00D41F26">
        <w:rPr>
          <w:b w:val="0"/>
        </w:rPr>
        <w:t>99. Įstaiga privalo Viešųjų pirkimų tarnybai</w:t>
      </w:r>
      <w:r>
        <w:rPr>
          <w:b w:val="0"/>
        </w:rPr>
        <w:t xml:space="preserve"> (</w:t>
      </w:r>
      <w:r w:rsidRPr="00DD040E">
        <w:rPr>
          <w:b w:val="0"/>
        </w:rPr>
        <w:t>Centrini</w:t>
      </w:r>
      <w:r>
        <w:rPr>
          <w:b w:val="0"/>
        </w:rPr>
        <w:t>ame</w:t>
      </w:r>
      <w:r w:rsidRPr="00DD040E">
        <w:rPr>
          <w:b w:val="0"/>
        </w:rPr>
        <w:t xml:space="preserve"> viešųjų pirkimų portal</w:t>
      </w:r>
      <w:r>
        <w:rPr>
          <w:b w:val="0"/>
        </w:rPr>
        <w:t xml:space="preserve">e </w:t>
      </w:r>
      <w:hyperlink r:id="rId8" w:history="1">
        <w:r w:rsidRPr="00DD040E">
          <w:rPr>
            <w:rStyle w:val="Hyperlink"/>
            <w:b w:val="0"/>
          </w:rPr>
          <w:t>www.cvpp.lt</w:t>
        </w:r>
      </w:hyperlink>
      <w:r w:rsidRPr="00DD040E">
        <w:rPr>
          <w:b w:val="0"/>
        </w:rPr>
        <w:t>) pagal jos nustatytas formas ir reikalavimus pat</w:t>
      </w:r>
      <w:r w:rsidRPr="00D41F26">
        <w:rPr>
          <w:b w:val="0"/>
        </w:rPr>
        <w:t>eikti visų per finansinius metus atliktų pirkimų ataskaitą:</w:t>
      </w:r>
    </w:p>
    <w:p w:rsidR="00866C28" w:rsidRPr="00D41F26" w:rsidRDefault="00866C28" w:rsidP="00866C28">
      <w:pPr>
        <w:ind w:firstLine="360"/>
        <w:jc w:val="both"/>
        <w:rPr>
          <w:b w:val="0"/>
        </w:rPr>
      </w:pPr>
      <w:r w:rsidRPr="00D41F26">
        <w:rPr>
          <w:b w:val="0"/>
        </w:rPr>
        <w:t>99.1. Supaprastintų pirkimų, atliktų pagal Viešųjų pirkimų įstatymo 91 straipsnio reikalavimus;</w:t>
      </w:r>
    </w:p>
    <w:p w:rsidR="00866C28" w:rsidRPr="00D41F26" w:rsidRDefault="00866C28" w:rsidP="00866C28">
      <w:pPr>
        <w:ind w:firstLine="360"/>
        <w:jc w:val="both"/>
        <w:rPr>
          <w:b w:val="0"/>
        </w:rPr>
      </w:pPr>
      <w:r w:rsidRPr="00D41F26">
        <w:rPr>
          <w:b w:val="0"/>
        </w:rPr>
        <w:t>99.2. Mažos vertės pirkimų.</w:t>
      </w:r>
    </w:p>
    <w:p w:rsidR="00866C28" w:rsidRPr="006E7239" w:rsidRDefault="00866C28" w:rsidP="00866C28">
      <w:pPr>
        <w:ind w:firstLine="360"/>
        <w:jc w:val="both"/>
      </w:pPr>
    </w:p>
    <w:p w:rsidR="00866C28" w:rsidRPr="00906419" w:rsidRDefault="00866C28" w:rsidP="00866C28">
      <w:pPr>
        <w:pStyle w:val="CentrBold"/>
        <w:ind w:left="1080"/>
        <w:jc w:val="both"/>
        <w:rPr>
          <w:rFonts w:ascii="Times New Roman" w:hAnsi="Times New Roman"/>
          <w:sz w:val="24"/>
          <w:szCs w:val="24"/>
          <w:lang w:val="lt-LT"/>
        </w:rPr>
      </w:pPr>
      <w:r>
        <w:rPr>
          <w:rFonts w:ascii="Times New Roman" w:hAnsi="Times New Roman"/>
          <w:sz w:val="24"/>
          <w:szCs w:val="24"/>
          <w:lang w:val="lt-LT"/>
        </w:rPr>
        <w:t xml:space="preserve">XVI. </w:t>
      </w:r>
      <w:r w:rsidRPr="00906419">
        <w:rPr>
          <w:rFonts w:ascii="Times New Roman" w:hAnsi="Times New Roman"/>
          <w:sz w:val="24"/>
          <w:szCs w:val="24"/>
          <w:lang w:val="lt-LT"/>
        </w:rPr>
        <w:t>informacijos apie supaprastintUS pirkimUS teikimas</w:t>
      </w:r>
    </w:p>
    <w:p w:rsidR="00866C28" w:rsidRPr="00906419" w:rsidRDefault="00866C28" w:rsidP="00866C28">
      <w:pPr>
        <w:pStyle w:val="CentrBold"/>
        <w:ind w:left="1080"/>
        <w:jc w:val="both"/>
        <w:rPr>
          <w:rFonts w:ascii="Times New Roman" w:hAnsi="Times New Roman"/>
          <w:sz w:val="24"/>
          <w:szCs w:val="24"/>
          <w:lang w:val="lt-LT"/>
        </w:rPr>
      </w:pPr>
    </w:p>
    <w:p w:rsidR="00866C28" w:rsidRPr="00D41F26" w:rsidRDefault="00866C28" w:rsidP="00866C28">
      <w:pPr>
        <w:ind w:firstLine="360"/>
        <w:jc w:val="both"/>
        <w:rPr>
          <w:b w:val="0"/>
        </w:rPr>
      </w:pPr>
      <w:r w:rsidRPr="00D41F26">
        <w:rPr>
          <w:b w:val="0"/>
        </w:rPr>
        <w:t>100. Komisija tiekėjus nedelsiant, bet ne vėliau kaip per 3 darbo dienas nuo sprendimo priėmimo, informuoja apie:</w:t>
      </w:r>
    </w:p>
    <w:p w:rsidR="00866C28" w:rsidRPr="00D41F26" w:rsidRDefault="00866C28" w:rsidP="00866C28">
      <w:pPr>
        <w:ind w:firstLine="360"/>
        <w:jc w:val="both"/>
        <w:rPr>
          <w:b w:val="0"/>
          <w:i/>
        </w:rPr>
      </w:pPr>
      <w:r w:rsidRPr="00D41F26">
        <w:rPr>
          <w:b w:val="0"/>
        </w:rPr>
        <w:t>100.1. Pasiūlymo atmetimą;</w:t>
      </w:r>
      <w:r w:rsidRPr="00D41F26">
        <w:rPr>
          <w:b w:val="0"/>
          <w:i/>
        </w:rPr>
        <w:t xml:space="preserve"> </w:t>
      </w:r>
    </w:p>
    <w:p w:rsidR="00866C28" w:rsidRPr="00D41F26" w:rsidRDefault="00866C28" w:rsidP="00866C28">
      <w:pPr>
        <w:ind w:firstLine="360"/>
        <w:jc w:val="both"/>
        <w:rPr>
          <w:b w:val="0"/>
        </w:rPr>
      </w:pPr>
      <w:r w:rsidRPr="00D41F26">
        <w:rPr>
          <w:b w:val="0"/>
        </w:rPr>
        <w:t>100.2. Laimėtojo patvirtinimą.</w:t>
      </w:r>
    </w:p>
    <w:p w:rsidR="00866C28" w:rsidRPr="00D41F26" w:rsidRDefault="00866C28" w:rsidP="00866C28">
      <w:pPr>
        <w:ind w:firstLine="360"/>
        <w:jc w:val="both"/>
        <w:rPr>
          <w:b w:val="0"/>
        </w:rPr>
      </w:pPr>
      <w:r w:rsidRPr="00D41F26">
        <w:rPr>
          <w:b w:val="0"/>
        </w:rPr>
        <w:t>101. Susipažinti su informacija, susijusia su pasiūlymų nagrinėjimu, aiškinimu, vertinimu ir palyginimu, gali tiktai Komisijos nariai ir Įstaigos pakviesti ekspertai, Įstaigos direktorius, jo įgalioti asmenys. Ši informacija teikiama Viešųjų pirkimų tarnybai, kitiems asmenims ir institucijoms, turinčios tokią teisę pagal Lietuvos Respublikos įstatymus, taip pat Lietuvos Respublikos Vyriausybės nutarimu įgalioti Europos Sąjungos finansinę paramą administruojantys viešieji juridiniai asmenys.</w:t>
      </w:r>
    </w:p>
    <w:p w:rsidR="00866C28" w:rsidRPr="00852816" w:rsidRDefault="00866C28" w:rsidP="00866C28">
      <w:pPr>
        <w:ind w:firstLine="360"/>
        <w:jc w:val="both"/>
        <w:rPr>
          <w:b w:val="0"/>
        </w:rPr>
      </w:pPr>
      <w:r w:rsidRPr="00852816">
        <w:rPr>
          <w:b w:val="0"/>
        </w:rPr>
        <w:t>102. Įstaiga, Komisija, jos nariai ar ekspertai ir kiti asmenys, nepažeisdami įstatymų reikalavimų, ypač dėl sudarytų sutarčių skelbimo ir informacijos, susijusios su jos teikimu kandidatams ir dalyviams, negali tretiesiems asmenims atskleisti Įstaigai pateiktos tiekėjo informacijos, kurios konfidencialumą nurodė tiekėjas. Tokią informaciją sudaro, visų pirma, komercinė (gamybinė) paslaptis ir konfidencialieji pasiūlymų aspektai.</w:t>
      </w:r>
    </w:p>
    <w:p w:rsidR="00866C28" w:rsidRDefault="00866C28" w:rsidP="00866C28">
      <w:pPr>
        <w:pStyle w:val="CentrBold"/>
        <w:ind w:left="1080" w:hanging="1080"/>
        <w:rPr>
          <w:rFonts w:ascii="Times New Roman" w:hAnsi="Times New Roman"/>
          <w:color w:val="000000"/>
          <w:sz w:val="24"/>
          <w:szCs w:val="24"/>
          <w:lang w:val="lt-LT"/>
        </w:rPr>
      </w:pPr>
    </w:p>
    <w:p w:rsidR="00866C28" w:rsidRPr="00906419" w:rsidRDefault="00866C28" w:rsidP="00866C28">
      <w:pPr>
        <w:pStyle w:val="CentrBold"/>
        <w:ind w:left="1080" w:hanging="1080"/>
        <w:rPr>
          <w:rFonts w:ascii="Times New Roman" w:hAnsi="Times New Roman"/>
          <w:sz w:val="24"/>
          <w:szCs w:val="24"/>
          <w:lang w:val="lt-LT"/>
        </w:rPr>
      </w:pPr>
      <w:r>
        <w:rPr>
          <w:rFonts w:ascii="Times New Roman" w:hAnsi="Times New Roman"/>
          <w:color w:val="000000"/>
          <w:sz w:val="24"/>
          <w:szCs w:val="24"/>
          <w:lang w:val="lt-LT"/>
        </w:rPr>
        <w:t xml:space="preserve">XVII. </w:t>
      </w:r>
      <w:r w:rsidRPr="00906419">
        <w:rPr>
          <w:rFonts w:ascii="Times New Roman" w:hAnsi="Times New Roman"/>
          <w:color w:val="000000"/>
          <w:sz w:val="24"/>
          <w:szCs w:val="24"/>
          <w:lang w:val="lt-LT"/>
        </w:rPr>
        <w:t>GINČŲ NAGRINĖJIMAS</w:t>
      </w:r>
    </w:p>
    <w:p w:rsidR="00866C28" w:rsidRPr="00906419" w:rsidRDefault="00866C28" w:rsidP="00866C28">
      <w:pPr>
        <w:jc w:val="both"/>
      </w:pPr>
    </w:p>
    <w:p w:rsidR="00866C28" w:rsidRPr="00BD554F" w:rsidRDefault="00866C28" w:rsidP="00866C28">
      <w:pPr>
        <w:ind w:firstLine="360"/>
        <w:jc w:val="both"/>
        <w:rPr>
          <w:b w:val="0"/>
        </w:rPr>
      </w:pPr>
      <w:r w:rsidRPr="00BD554F">
        <w:rPr>
          <w:b w:val="0"/>
          <w:bCs/>
        </w:rPr>
        <w:t xml:space="preserve">103. </w:t>
      </w:r>
      <w:r w:rsidRPr="00BD554F">
        <w:rPr>
          <w:b w:val="0"/>
        </w:rPr>
        <w:fldChar w:fldCharType="begin"/>
      </w:r>
      <w:r w:rsidRPr="00BD554F">
        <w:rPr>
          <w:b w:val="0"/>
        </w:rPr>
        <w:instrText xml:space="preserve"> HYPERLINK "http://www.litrail.lt/www.nsf/0/4646DA78728E6E4AC1256C5C0045E64A" \l "bmk414#bmk414" </w:instrText>
      </w:r>
      <w:r w:rsidRPr="00BD554F">
        <w:rPr>
          <w:b w:val="0"/>
        </w:rPr>
        <w:fldChar w:fldCharType="separate"/>
      </w:r>
      <w:r w:rsidRPr="00BD554F">
        <w:rPr>
          <w:b w:val="0"/>
        </w:rPr>
        <w:t>Visi tiekėjai  turi teisę pateikti Įstaigai pretenziją dėl pirkimo dokumentų, supaprastinto pirkimo procedūrų, su supaprastintu pirkimu susijusių Įstaigos veiksmų ar neveikimo, jeigu mano, kad tai pažeidžia jų teises ar teisėtus interesus. Ginčų</w:t>
      </w:r>
      <w:r w:rsidRPr="00BD554F">
        <w:rPr>
          <w:b w:val="0"/>
        </w:rPr>
        <w:fldChar w:fldCharType="end"/>
      </w:r>
      <w:r w:rsidRPr="00BD554F">
        <w:rPr>
          <w:b w:val="0"/>
        </w:rPr>
        <w:t xml:space="preserve"> nagrinėjimo tvarka nustatyta Viešųjų pirkimų įstatymo V skyriuje.</w:t>
      </w:r>
    </w:p>
    <w:p w:rsidR="00866C28" w:rsidRPr="00AD0FB9" w:rsidRDefault="00866C28" w:rsidP="00866C28">
      <w:pPr>
        <w:pStyle w:val="Bodytext0"/>
        <w:rPr>
          <w:sz w:val="24"/>
          <w:szCs w:val="24"/>
        </w:rPr>
      </w:pPr>
      <w:r w:rsidRPr="00AD0FB9">
        <w:rPr>
          <w:sz w:val="24"/>
          <w:szCs w:val="24"/>
        </w:rPr>
        <w:t xml:space="preserve">104. </w:t>
      </w:r>
      <w:proofErr w:type="spellStart"/>
      <w:r w:rsidRPr="00AD0FB9">
        <w:rPr>
          <w:sz w:val="24"/>
          <w:szCs w:val="24"/>
        </w:rPr>
        <w:t>Tiekėjų</w:t>
      </w:r>
      <w:proofErr w:type="spellEnd"/>
      <w:r w:rsidRPr="00AD0FB9">
        <w:rPr>
          <w:sz w:val="24"/>
          <w:szCs w:val="24"/>
        </w:rPr>
        <w:t xml:space="preserve"> </w:t>
      </w:r>
      <w:proofErr w:type="spellStart"/>
      <w:r w:rsidRPr="00AD0FB9">
        <w:rPr>
          <w:sz w:val="24"/>
          <w:szCs w:val="24"/>
        </w:rPr>
        <w:t>pretenzijas</w:t>
      </w:r>
      <w:proofErr w:type="spellEnd"/>
      <w:r w:rsidRPr="00AD0FB9">
        <w:rPr>
          <w:sz w:val="24"/>
          <w:szCs w:val="24"/>
        </w:rPr>
        <w:t xml:space="preserve"> </w:t>
      </w:r>
      <w:proofErr w:type="spellStart"/>
      <w:r w:rsidRPr="00AD0FB9">
        <w:rPr>
          <w:sz w:val="24"/>
          <w:szCs w:val="24"/>
        </w:rPr>
        <w:t>nagrinėja</w:t>
      </w:r>
      <w:proofErr w:type="spellEnd"/>
      <w:r w:rsidRPr="00AD0FB9">
        <w:rPr>
          <w:sz w:val="24"/>
          <w:szCs w:val="24"/>
        </w:rPr>
        <w:t xml:space="preserve"> </w:t>
      </w:r>
      <w:proofErr w:type="spellStart"/>
      <w:r w:rsidRPr="00AD0FB9">
        <w:rPr>
          <w:sz w:val="24"/>
          <w:szCs w:val="24"/>
        </w:rPr>
        <w:t>Komisija</w:t>
      </w:r>
      <w:proofErr w:type="spellEnd"/>
      <w:r w:rsidRPr="00AD0FB9">
        <w:rPr>
          <w:sz w:val="24"/>
          <w:szCs w:val="24"/>
        </w:rPr>
        <w:t xml:space="preserve"> </w:t>
      </w:r>
      <w:proofErr w:type="spellStart"/>
      <w:r w:rsidRPr="00AD0FB9">
        <w:rPr>
          <w:sz w:val="24"/>
          <w:szCs w:val="24"/>
        </w:rPr>
        <w:t>ar</w:t>
      </w:r>
      <w:proofErr w:type="spellEnd"/>
      <w:r w:rsidRPr="00AD0FB9">
        <w:rPr>
          <w:sz w:val="24"/>
          <w:szCs w:val="24"/>
        </w:rPr>
        <w:t xml:space="preserve"> </w:t>
      </w:r>
      <w:proofErr w:type="spellStart"/>
      <w:r w:rsidRPr="00AD0FB9">
        <w:rPr>
          <w:sz w:val="24"/>
          <w:szCs w:val="24"/>
        </w:rPr>
        <w:t>Įstaigos</w:t>
      </w:r>
      <w:proofErr w:type="spellEnd"/>
      <w:r w:rsidRPr="00AD0FB9">
        <w:rPr>
          <w:sz w:val="24"/>
          <w:szCs w:val="24"/>
        </w:rPr>
        <w:t xml:space="preserve"> </w:t>
      </w:r>
      <w:proofErr w:type="spellStart"/>
      <w:r w:rsidRPr="00AD0FB9">
        <w:rPr>
          <w:sz w:val="24"/>
          <w:szCs w:val="24"/>
        </w:rPr>
        <w:t>direktoriaus</w:t>
      </w:r>
      <w:proofErr w:type="spellEnd"/>
      <w:r w:rsidRPr="00AD0FB9">
        <w:rPr>
          <w:sz w:val="24"/>
          <w:szCs w:val="24"/>
        </w:rPr>
        <w:t xml:space="preserve"> </w:t>
      </w:r>
      <w:proofErr w:type="spellStart"/>
      <w:r w:rsidRPr="00AD0FB9">
        <w:rPr>
          <w:sz w:val="24"/>
          <w:szCs w:val="24"/>
        </w:rPr>
        <w:t>paskirtas</w:t>
      </w:r>
      <w:proofErr w:type="spellEnd"/>
      <w:r w:rsidRPr="00AD0FB9">
        <w:rPr>
          <w:sz w:val="24"/>
          <w:szCs w:val="24"/>
        </w:rPr>
        <w:t xml:space="preserve"> </w:t>
      </w:r>
      <w:proofErr w:type="spellStart"/>
      <w:r w:rsidRPr="00AD0FB9">
        <w:rPr>
          <w:sz w:val="24"/>
          <w:szCs w:val="24"/>
        </w:rPr>
        <w:t>darbuotojas</w:t>
      </w:r>
      <w:proofErr w:type="spellEnd"/>
      <w:r w:rsidRPr="00AD0FB9">
        <w:rPr>
          <w:sz w:val="24"/>
          <w:szCs w:val="24"/>
        </w:rPr>
        <w:t xml:space="preserve">. </w:t>
      </w:r>
      <w:proofErr w:type="spellStart"/>
      <w:r w:rsidRPr="00AD0FB9">
        <w:rPr>
          <w:sz w:val="24"/>
          <w:szCs w:val="24"/>
        </w:rPr>
        <w:t>Sprendimą</w:t>
      </w:r>
      <w:proofErr w:type="spellEnd"/>
      <w:r w:rsidRPr="00AD0FB9">
        <w:rPr>
          <w:sz w:val="24"/>
          <w:szCs w:val="24"/>
        </w:rPr>
        <w:t xml:space="preserve"> </w:t>
      </w:r>
      <w:proofErr w:type="spellStart"/>
      <w:proofErr w:type="gramStart"/>
      <w:smartTag w:uri="urn:schemas-microsoft-com:office:smarttags" w:element="State">
        <w:smartTag w:uri="urn:schemas-microsoft-com:office:smarttags" w:element="place">
          <w:r w:rsidRPr="00AD0FB9">
            <w:rPr>
              <w:sz w:val="24"/>
              <w:szCs w:val="24"/>
            </w:rPr>
            <w:t>dėl</w:t>
          </w:r>
        </w:smartTag>
      </w:smartTag>
      <w:proofErr w:type="spellEnd"/>
      <w:proofErr w:type="gramEnd"/>
      <w:r w:rsidRPr="00AD0FB9">
        <w:rPr>
          <w:sz w:val="24"/>
          <w:szCs w:val="24"/>
        </w:rPr>
        <w:t xml:space="preserve"> </w:t>
      </w:r>
      <w:proofErr w:type="spellStart"/>
      <w:r w:rsidRPr="00AD0FB9">
        <w:rPr>
          <w:sz w:val="24"/>
          <w:szCs w:val="24"/>
        </w:rPr>
        <w:t>pretenzijos</w:t>
      </w:r>
      <w:proofErr w:type="spellEnd"/>
      <w:r w:rsidRPr="00AD0FB9">
        <w:rPr>
          <w:sz w:val="24"/>
          <w:szCs w:val="24"/>
        </w:rPr>
        <w:t xml:space="preserve">, </w:t>
      </w:r>
      <w:proofErr w:type="spellStart"/>
      <w:r w:rsidRPr="00AD0FB9">
        <w:rPr>
          <w:sz w:val="24"/>
          <w:szCs w:val="24"/>
        </w:rPr>
        <w:t>vadovaudamasis</w:t>
      </w:r>
      <w:proofErr w:type="spellEnd"/>
      <w:r w:rsidRPr="00AD0FB9">
        <w:rPr>
          <w:sz w:val="24"/>
          <w:szCs w:val="24"/>
        </w:rPr>
        <w:t xml:space="preserve"> </w:t>
      </w:r>
      <w:proofErr w:type="spellStart"/>
      <w:r w:rsidRPr="00AD0FB9">
        <w:rPr>
          <w:sz w:val="24"/>
          <w:szCs w:val="24"/>
        </w:rPr>
        <w:t>Komisijos</w:t>
      </w:r>
      <w:proofErr w:type="spellEnd"/>
      <w:r w:rsidRPr="00AD0FB9">
        <w:rPr>
          <w:sz w:val="24"/>
          <w:szCs w:val="24"/>
        </w:rPr>
        <w:t xml:space="preserve"> </w:t>
      </w:r>
      <w:proofErr w:type="spellStart"/>
      <w:r w:rsidRPr="00AD0FB9">
        <w:rPr>
          <w:sz w:val="24"/>
          <w:szCs w:val="24"/>
        </w:rPr>
        <w:t>ar</w:t>
      </w:r>
      <w:proofErr w:type="spellEnd"/>
      <w:r w:rsidRPr="00AD0FB9">
        <w:rPr>
          <w:sz w:val="24"/>
          <w:szCs w:val="24"/>
        </w:rPr>
        <w:t xml:space="preserve"> </w:t>
      </w:r>
      <w:proofErr w:type="spellStart"/>
      <w:r w:rsidRPr="00AD0FB9">
        <w:rPr>
          <w:sz w:val="24"/>
          <w:szCs w:val="24"/>
        </w:rPr>
        <w:t>paskirto</w:t>
      </w:r>
      <w:proofErr w:type="spellEnd"/>
      <w:r w:rsidRPr="00AD0FB9">
        <w:rPr>
          <w:sz w:val="24"/>
          <w:szCs w:val="24"/>
        </w:rPr>
        <w:t xml:space="preserve"> </w:t>
      </w:r>
      <w:proofErr w:type="spellStart"/>
      <w:r w:rsidRPr="00AD0FB9">
        <w:rPr>
          <w:sz w:val="24"/>
          <w:szCs w:val="24"/>
        </w:rPr>
        <w:t>Įstaigos</w:t>
      </w:r>
      <w:proofErr w:type="spellEnd"/>
      <w:r w:rsidRPr="00AD0FB9">
        <w:rPr>
          <w:sz w:val="24"/>
          <w:szCs w:val="24"/>
        </w:rPr>
        <w:t xml:space="preserve"> </w:t>
      </w:r>
      <w:proofErr w:type="spellStart"/>
      <w:r w:rsidRPr="00AD0FB9">
        <w:rPr>
          <w:sz w:val="24"/>
          <w:szCs w:val="24"/>
        </w:rPr>
        <w:t>darbuotojo</w:t>
      </w:r>
      <w:proofErr w:type="spellEnd"/>
      <w:r w:rsidRPr="00AD0FB9">
        <w:rPr>
          <w:sz w:val="24"/>
          <w:szCs w:val="24"/>
        </w:rPr>
        <w:t xml:space="preserve"> </w:t>
      </w:r>
      <w:proofErr w:type="spellStart"/>
      <w:r w:rsidRPr="00AD0FB9">
        <w:rPr>
          <w:sz w:val="24"/>
          <w:szCs w:val="24"/>
        </w:rPr>
        <w:t>išvadomis</w:t>
      </w:r>
      <w:proofErr w:type="spellEnd"/>
      <w:r w:rsidRPr="00AD0FB9">
        <w:rPr>
          <w:sz w:val="24"/>
          <w:szCs w:val="24"/>
        </w:rPr>
        <w:t xml:space="preserve">, </w:t>
      </w:r>
      <w:proofErr w:type="spellStart"/>
      <w:r w:rsidRPr="00AD0FB9">
        <w:rPr>
          <w:sz w:val="24"/>
          <w:szCs w:val="24"/>
        </w:rPr>
        <w:t>priima</w:t>
      </w:r>
      <w:proofErr w:type="spellEnd"/>
      <w:r w:rsidRPr="00AD0FB9">
        <w:rPr>
          <w:sz w:val="24"/>
          <w:szCs w:val="24"/>
        </w:rPr>
        <w:t xml:space="preserve"> </w:t>
      </w:r>
      <w:proofErr w:type="spellStart"/>
      <w:r w:rsidRPr="00AD0FB9">
        <w:rPr>
          <w:sz w:val="24"/>
          <w:szCs w:val="24"/>
        </w:rPr>
        <w:t>Įstaigos</w:t>
      </w:r>
      <w:proofErr w:type="spellEnd"/>
      <w:r w:rsidRPr="00AD0FB9">
        <w:rPr>
          <w:sz w:val="24"/>
          <w:szCs w:val="24"/>
        </w:rPr>
        <w:t xml:space="preserve"> </w:t>
      </w:r>
      <w:proofErr w:type="spellStart"/>
      <w:r w:rsidRPr="00AD0FB9">
        <w:rPr>
          <w:sz w:val="24"/>
          <w:szCs w:val="24"/>
        </w:rPr>
        <w:t>direktorius</w:t>
      </w:r>
      <w:proofErr w:type="spellEnd"/>
      <w:r w:rsidRPr="00AD0FB9">
        <w:rPr>
          <w:sz w:val="24"/>
          <w:szCs w:val="24"/>
        </w:rPr>
        <w:t>.</w:t>
      </w:r>
    </w:p>
    <w:p w:rsidR="00866C28" w:rsidRPr="00697F10" w:rsidRDefault="00866C28" w:rsidP="00866C28">
      <w:pPr>
        <w:jc w:val="both"/>
        <w:rPr>
          <w:b w:val="0"/>
          <w:spacing w:val="-2"/>
        </w:rPr>
        <w:sectPr w:rsidR="00866C28" w:rsidRPr="00697F10" w:rsidSect="007B076F">
          <w:footerReference w:type="even" r:id="rId9"/>
          <w:footerReference w:type="default" r:id="rId10"/>
          <w:pgSz w:w="11906" w:h="16838"/>
          <w:pgMar w:top="567" w:right="567" w:bottom="851" w:left="1701" w:header="0" w:footer="0" w:gutter="0"/>
          <w:cols w:space="1296"/>
          <w:docGrid w:linePitch="360"/>
        </w:sectPr>
      </w:pPr>
    </w:p>
    <w:p w:rsidR="00866C28" w:rsidRDefault="00866C28" w:rsidP="00866C28">
      <w:pPr>
        <w:jc w:val="both"/>
        <w:rPr>
          <w:b w:val="0"/>
        </w:rPr>
      </w:pPr>
    </w:p>
    <w:p w:rsidR="00866C28" w:rsidRPr="00A56714" w:rsidRDefault="00866C28" w:rsidP="00866C28">
      <w:pPr>
        <w:ind w:left="10368" w:firstLine="1296"/>
        <w:rPr>
          <w:b w:val="0"/>
          <w:sz w:val="18"/>
          <w:szCs w:val="18"/>
        </w:rPr>
      </w:pPr>
      <w:r w:rsidRPr="00A56714">
        <w:rPr>
          <w:b w:val="0"/>
          <w:sz w:val="18"/>
          <w:szCs w:val="18"/>
        </w:rPr>
        <w:t>Viešosios įstaigos „Europos vartotojų centras“</w:t>
      </w:r>
    </w:p>
    <w:p w:rsidR="00866C28" w:rsidRPr="00A56714" w:rsidRDefault="00866C28" w:rsidP="00866C28">
      <w:pPr>
        <w:ind w:left="11016" w:firstLine="648"/>
        <w:rPr>
          <w:b w:val="0"/>
          <w:sz w:val="18"/>
          <w:szCs w:val="18"/>
        </w:rPr>
      </w:pPr>
      <w:r>
        <w:rPr>
          <w:b w:val="0"/>
          <w:sz w:val="18"/>
          <w:szCs w:val="18"/>
        </w:rPr>
        <w:t>Supaprastintų V</w:t>
      </w:r>
      <w:r w:rsidRPr="00A56714">
        <w:rPr>
          <w:b w:val="0"/>
          <w:sz w:val="18"/>
          <w:szCs w:val="18"/>
        </w:rPr>
        <w:t>iešųjų pirkimų taisyklių</w:t>
      </w:r>
    </w:p>
    <w:p w:rsidR="00866C28" w:rsidRPr="00A56714" w:rsidRDefault="00866C28" w:rsidP="00866C28">
      <w:pPr>
        <w:ind w:left="10368" w:firstLine="1296"/>
        <w:rPr>
          <w:b w:val="0"/>
          <w:sz w:val="18"/>
          <w:szCs w:val="18"/>
        </w:rPr>
      </w:pPr>
      <w:r>
        <w:rPr>
          <w:b w:val="0"/>
          <w:sz w:val="18"/>
          <w:szCs w:val="18"/>
        </w:rPr>
        <w:t>1</w:t>
      </w:r>
      <w:r w:rsidRPr="00A56714">
        <w:rPr>
          <w:b w:val="0"/>
          <w:sz w:val="18"/>
          <w:szCs w:val="18"/>
        </w:rPr>
        <w:t xml:space="preserve"> priedas</w:t>
      </w: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Pr="00DD260E" w:rsidRDefault="00866C28" w:rsidP="00866C28">
      <w:pPr>
        <w:rPr>
          <w:sz w:val="20"/>
          <w:szCs w:val="20"/>
          <w:highlight w:val="green"/>
        </w:rPr>
      </w:pPr>
      <w:r w:rsidRPr="00DD260E">
        <w:rPr>
          <w:sz w:val="20"/>
          <w:szCs w:val="20"/>
        </w:rPr>
        <w:t>VIEŠOSIOS ĮSTAIGOS „EUROPOS VARTOTOJŲ CENTRAS“ &lt;.......&gt; METAIS PLANUOJAMŲ VYKDYTI VIEŠŲJŲ PIRKIMŲ SUVESTINĖ</w:t>
      </w:r>
    </w:p>
    <w:p w:rsidR="00866C28" w:rsidRDefault="00866C28" w:rsidP="00866C28">
      <w:pPr>
        <w:jc w:val="both"/>
        <w:rPr>
          <w:b w:val="0"/>
        </w:rPr>
      </w:pPr>
    </w:p>
    <w:p w:rsidR="00866C28" w:rsidRPr="00D23374" w:rsidRDefault="00866C28" w:rsidP="00866C28">
      <w:pPr>
        <w:jc w:val="both"/>
        <w:rPr>
          <w:b w:val="0"/>
        </w:rPr>
      </w:pPr>
      <w:r>
        <w:rPr>
          <w:b w:val="0"/>
        </w:rPr>
        <w:t xml:space="preserve">        </w:t>
      </w:r>
    </w:p>
    <w:tbl>
      <w:tblPr>
        <w:tblW w:w="16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843"/>
        <w:gridCol w:w="1842"/>
        <w:gridCol w:w="1418"/>
        <w:gridCol w:w="3685"/>
        <w:gridCol w:w="1560"/>
        <w:gridCol w:w="2126"/>
      </w:tblGrid>
      <w:tr w:rsidR="00866C28" w:rsidRPr="001E5C7D" w:rsidTr="00555EFE">
        <w:trPr>
          <w:tblHeader/>
        </w:trPr>
        <w:tc>
          <w:tcPr>
            <w:tcW w:w="3686" w:type="dxa"/>
            <w:vAlign w:val="center"/>
          </w:tcPr>
          <w:p w:rsidR="00866C28" w:rsidRPr="00DD260E" w:rsidRDefault="00866C28" w:rsidP="00555EFE">
            <w:pPr>
              <w:suppressAutoHyphens/>
              <w:jc w:val="center"/>
              <w:rPr>
                <w:sz w:val="20"/>
                <w:szCs w:val="20"/>
              </w:rPr>
            </w:pPr>
            <w:r w:rsidRPr="00DD260E">
              <w:rPr>
                <w:sz w:val="20"/>
                <w:szCs w:val="20"/>
              </w:rPr>
              <w:t>Pirkimo objekto pavadinimas</w:t>
            </w:r>
          </w:p>
        </w:tc>
        <w:tc>
          <w:tcPr>
            <w:tcW w:w="1843" w:type="dxa"/>
            <w:vAlign w:val="center"/>
          </w:tcPr>
          <w:p w:rsidR="00866C28" w:rsidRPr="00DD260E" w:rsidRDefault="00866C28" w:rsidP="00555EFE">
            <w:pPr>
              <w:suppressAutoHyphens/>
              <w:jc w:val="center"/>
              <w:rPr>
                <w:sz w:val="20"/>
                <w:szCs w:val="20"/>
              </w:rPr>
            </w:pPr>
            <w:r w:rsidRPr="00DD260E">
              <w:rPr>
                <w:sz w:val="20"/>
                <w:szCs w:val="20"/>
              </w:rPr>
              <w:t>BVPŽ kodas</w:t>
            </w:r>
          </w:p>
        </w:tc>
        <w:tc>
          <w:tcPr>
            <w:tcW w:w="1842" w:type="dxa"/>
            <w:vAlign w:val="center"/>
          </w:tcPr>
          <w:p w:rsidR="00866C28" w:rsidRPr="00DD260E" w:rsidRDefault="00866C28" w:rsidP="00555EFE">
            <w:pPr>
              <w:suppressAutoHyphens/>
              <w:jc w:val="center"/>
              <w:rPr>
                <w:sz w:val="20"/>
                <w:szCs w:val="20"/>
              </w:rPr>
            </w:pPr>
            <w:r w:rsidRPr="00DD260E">
              <w:rPr>
                <w:sz w:val="20"/>
                <w:szCs w:val="20"/>
              </w:rPr>
              <w:t>Numatomas tikslus arba apytikris kiekis ar apimtis (jei įmanoma)</w:t>
            </w:r>
          </w:p>
        </w:tc>
        <w:tc>
          <w:tcPr>
            <w:tcW w:w="1418" w:type="dxa"/>
            <w:vAlign w:val="center"/>
          </w:tcPr>
          <w:p w:rsidR="00866C28" w:rsidRPr="00DD260E" w:rsidRDefault="00866C28" w:rsidP="00555EFE">
            <w:pPr>
              <w:suppressAutoHyphens/>
              <w:jc w:val="center"/>
              <w:rPr>
                <w:sz w:val="20"/>
                <w:szCs w:val="20"/>
              </w:rPr>
            </w:pPr>
            <w:r w:rsidRPr="00DD260E">
              <w:rPr>
                <w:sz w:val="20"/>
                <w:szCs w:val="20"/>
              </w:rPr>
              <w:t>Numatoma pirkimo pradžia, ketvirčiais</w:t>
            </w:r>
          </w:p>
        </w:tc>
        <w:tc>
          <w:tcPr>
            <w:tcW w:w="3685" w:type="dxa"/>
            <w:vAlign w:val="center"/>
          </w:tcPr>
          <w:p w:rsidR="00866C28" w:rsidRPr="00DD260E" w:rsidRDefault="00866C28" w:rsidP="00555EFE">
            <w:pPr>
              <w:suppressAutoHyphens/>
              <w:jc w:val="center"/>
              <w:rPr>
                <w:sz w:val="20"/>
                <w:szCs w:val="20"/>
              </w:rPr>
            </w:pPr>
            <w:r w:rsidRPr="00DD260E">
              <w:rPr>
                <w:sz w:val="20"/>
                <w:szCs w:val="20"/>
              </w:rPr>
              <w:t>Pirkimo būdas</w:t>
            </w:r>
          </w:p>
        </w:tc>
        <w:tc>
          <w:tcPr>
            <w:tcW w:w="1560" w:type="dxa"/>
            <w:vAlign w:val="center"/>
          </w:tcPr>
          <w:p w:rsidR="00866C28" w:rsidRPr="00DD260E" w:rsidRDefault="00866C28" w:rsidP="00555EFE">
            <w:pPr>
              <w:suppressAutoHyphens/>
              <w:jc w:val="center"/>
              <w:rPr>
                <w:sz w:val="20"/>
                <w:szCs w:val="20"/>
              </w:rPr>
            </w:pPr>
            <w:r w:rsidRPr="00DD260E">
              <w:rPr>
                <w:sz w:val="20"/>
                <w:szCs w:val="20"/>
              </w:rPr>
              <w:t>Pirkimo sutarties trukmė (su pratęsimais), mėnesiais</w:t>
            </w:r>
          </w:p>
        </w:tc>
        <w:tc>
          <w:tcPr>
            <w:tcW w:w="2126" w:type="dxa"/>
            <w:vAlign w:val="center"/>
          </w:tcPr>
          <w:p w:rsidR="00866C28" w:rsidRPr="008F754F" w:rsidRDefault="00866C28" w:rsidP="00555EFE">
            <w:pPr>
              <w:suppressAutoHyphens/>
              <w:jc w:val="center"/>
              <w:rPr>
                <w:sz w:val="20"/>
                <w:szCs w:val="20"/>
              </w:rPr>
            </w:pPr>
            <w:r w:rsidRPr="008F754F">
              <w:rPr>
                <w:sz w:val="20"/>
                <w:szCs w:val="20"/>
              </w:rPr>
              <w:t>Pirkimo sutarties kaina (įskaitant PVM) Lt, įvertinant maksimalius kiekius (apimtis) ir sutarties pratęsimo galimybes</w:t>
            </w:r>
          </w:p>
        </w:tc>
      </w:tr>
      <w:tr w:rsidR="00866C28" w:rsidRPr="001E5C7D" w:rsidTr="00555EFE">
        <w:trPr>
          <w:cantSplit/>
        </w:trPr>
        <w:tc>
          <w:tcPr>
            <w:tcW w:w="3686" w:type="dxa"/>
            <w:vAlign w:val="center"/>
          </w:tcPr>
          <w:p w:rsidR="00866C28" w:rsidRPr="001E5C7D" w:rsidRDefault="00866C28" w:rsidP="00555EFE">
            <w:pPr>
              <w:suppressAutoHyphens/>
            </w:pPr>
          </w:p>
        </w:tc>
        <w:tc>
          <w:tcPr>
            <w:tcW w:w="1843" w:type="dxa"/>
            <w:vAlign w:val="center"/>
          </w:tcPr>
          <w:p w:rsidR="00866C28" w:rsidRPr="001E5C7D" w:rsidRDefault="00866C28" w:rsidP="00555EFE">
            <w:pPr>
              <w:suppressAutoHyphens/>
              <w:jc w:val="center"/>
            </w:pPr>
          </w:p>
        </w:tc>
        <w:tc>
          <w:tcPr>
            <w:tcW w:w="1842" w:type="dxa"/>
            <w:vAlign w:val="center"/>
          </w:tcPr>
          <w:p w:rsidR="00866C28" w:rsidRPr="001E5C7D" w:rsidRDefault="00866C28" w:rsidP="00555EFE">
            <w:pPr>
              <w:suppressAutoHyphens/>
              <w:jc w:val="center"/>
            </w:pPr>
          </w:p>
        </w:tc>
        <w:tc>
          <w:tcPr>
            <w:tcW w:w="1418" w:type="dxa"/>
            <w:vAlign w:val="center"/>
          </w:tcPr>
          <w:p w:rsidR="00866C28" w:rsidRPr="001E5C7D" w:rsidRDefault="00866C28" w:rsidP="00555EFE">
            <w:pPr>
              <w:suppressAutoHyphens/>
              <w:jc w:val="center"/>
            </w:pPr>
          </w:p>
        </w:tc>
        <w:tc>
          <w:tcPr>
            <w:tcW w:w="3685" w:type="dxa"/>
            <w:vAlign w:val="center"/>
          </w:tcPr>
          <w:p w:rsidR="00866C28" w:rsidRPr="001E5C7D" w:rsidRDefault="00866C28" w:rsidP="00555EFE">
            <w:pPr>
              <w:suppressAutoHyphens/>
              <w:jc w:val="center"/>
            </w:pPr>
          </w:p>
        </w:tc>
        <w:tc>
          <w:tcPr>
            <w:tcW w:w="1560" w:type="dxa"/>
            <w:vAlign w:val="center"/>
          </w:tcPr>
          <w:p w:rsidR="00866C28" w:rsidRPr="001E5C7D" w:rsidRDefault="00866C28" w:rsidP="00555EFE">
            <w:pPr>
              <w:suppressAutoHyphens/>
              <w:jc w:val="center"/>
            </w:pPr>
          </w:p>
        </w:tc>
        <w:tc>
          <w:tcPr>
            <w:tcW w:w="2126" w:type="dxa"/>
            <w:vAlign w:val="center"/>
          </w:tcPr>
          <w:p w:rsidR="00866C28" w:rsidRPr="001E5C7D" w:rsidRDefault="00866C28" w:rsidP="00555EFE">
            <w:pPr>
              <w:suppressAutoHyphens/>
              <w:jc w:val="center"/>
            </w:pPr>
          </w:p>
        </w:tc>
      </w:tr>
      <w:tr w:rsidR="00866C28" w:rsidRPr="001E5C7D" w:rsidTr="00555EFE">
        <w:trPr>
          <w:cantSplit/>
        </w:trPr>
        <w:tc>
          <w:tcPr>
            <w:tcW w:w="3686" w:type="dxa"/>
            <w:vAlign w:val="center"/>
          </w:tcPr>
          <w:p w:rsidR="00866C28" w:rsidRPr="001E5C7D" w:rsidRDefault="00866C28" w:rsidP="00555EFE">
            <w:pPr>
              <w:suppressAutoHyphens/>
            </w:pPr>
          </w:p>
        </w:tc>
        <w:tc>
          <w:tcPr>
            <w:tcW w:w="1843" w:type="dxa"/>
            <w:vAlign w:val="center"/>
          </w:tcPr>
          <w:p w:rsidR="00866C28" w:rsidRPr="001E5C7D" w:rsidRDefault="00866C28" w:rsidP="00555EFE">
            <w:pPr>
              <w:suppressAutoHyphens/>
              <w:jc w:val="center"/>
            </w:pPr>
          </w:p>
        </w:tc>
        <w:tc>
          <w:tcPr>
            <w:tcW w:w="1842" w:type="dxa"/>
            <w:vAlign w:val="center"/>
          </w:tcPr>
          <w:p w:rsidR="00866C28" w:rsidRPr="001E5C7D" w:rsidRDefault="00866C28" w:rsidP="00555EFE">
            <w:pPr>
              <w:suppressAutoHyphens/>
              <w:jc w:val="center"/>
            </w:pPr>
          </w:p>
        </w:tc>
        <w:tc>
          <w:tcPr>
            <w:tcW w:w="1418" w:type="dxa"/>
            <w:vAlign w:val="center"/>
          </w:tcPr>
          <w:p w:rsidR="00866C28" w:rsidRPr="001E5C7D" w:rsidRDefault="00866C28" w:rsidP="00555EFE">
            <w:pPr>
              <w:suppressAutoHyphens/>
              <w:jc w:val="center"/>
            </w:pPr>
          </w:p>
        </w:tc>
        <w:tc>
          <w:tcPr>
            <w:tcW w:w="3685" w:type="dxa"/>
            <w:vAlign w:val="center"/>
          </w:tcPr>
          <w:p w:rsidR="00866C28" w:rsidRPr="001E5C7D" w:rsidRDefault="00866C28" w:rsidP="00555EFE">
            <w:pPr>
              <w:suppressAutoHyphens/>
              <w:jc w:val="center"/>
            </w:pPr>
          </w:p>
        </w:tc>
        <w:tc>
          <w:tcPr>
            <w:tcW w:w="1560" w:type="dxa"/>
            <w:vAlign w:val="center"/>
          </w:tcPr>
          <w:p w:rsidR="00866C28" w:rsidRPr="001E5C7D" w:rsidRDefault="00866C28" w:rsidP="00555EFE">
            <w:pPr>
              <w:suppressAutoHyphens/>
              <w:jc w:val="center"/>
            </w:pPr>
          </w:p>
        </w:tc>
        <w:tc>
          <w:tcPr>
            <w:tcW w:w="2126" w:type="dxa"/>
            <w:vAlign w:val="center"/>
          </w:tcPr>
          <w:p w:rsidR="00866C28" w:rsidRPr="001E5C7D" w:rsidRDefault="00866C28" w:rsidP="00555EFE">
            <w:pPr>
              <w:suppressAutoHyphens/>
              <w:jc w:val="center"/>
              <w:rPr>
                <w:bCs/>
              </w:rPr>
            </w:pPr>
          </w:p>
        </w:tc>
      </w:tr>
      <w:tr w:rsidR="00866C28" w:rsidRPr="001E5C7D" w:rsidTr="00555EFE">
        <w:trPr>
          <w:cantSplit/>
        </w:trPr>
        <w:tc>
          <w:tcPr>
            <w:tcW w:w="3686" w:type="dxa"/>
            <w:vAlign w:val="center"/>
          </w:tcPr>
          <w:p w:rsidR="00866C28" w:rsidRDefault="00866C28" w:rsidP="00555EFE">
            <w:pPr>
              <w:suppressAutoHyphens/>
            </w:pPr>
          </w:p>
        </w:tc>
        <w:tc>
          <w:tcPr>
            <w:tcW w:w="1843" w:type="dxa"/>
            <w:vAlign w:val="center"/>
          </w:tcPr>
          <w:p w:rsidR="00866C28" w:rsidRPr="001E5C7D" w:rsidRDefault="00866C28" w:rsidP="00555EFE">
            <w:pPr>
              <w:suppressAutoHyphens/>
              <w:jc w:val="center"/>
            </w:pPr>
          </w:p>
        </w:tc>
        <w:tc>
          <w:tcPr>
            <w:tcW w:w="1842" w:type="dxa"/>
            <w:vAlign w:val="center"/>
          </w:tcPr>
          <w:p w:rsidR="00866C28" w:rsidRPr="001E5C7D" w:rsidRDefault="00866C28" w:rsidP="00555EFE">
            <w:pPr>
              <w:suppressAutoHyphens/>
              <w:jc w:val="center"/>
            </w:pPr>
          </w:p>
        </w:tc>
        <w:tc>
          <w:tcPr>
            <w:tcW w:w="1418" w:type="dxa"/>
            <w:vAlign w:val="center"/>
          </w:tcPr>
          <w:p w:rsidR="00866C28" w:rsidRPr="001E5C7D" w:rsidRDefault="00866C28" w:rsidP="00555EFE">
            <w:pPr>
              <w:suppressAutoHyphens/>
              <w:jc w:val="center"/>
            </w:pPr>
          </w:p>
        </w:tc>
        <w:tc>
          <w:tcPr>
            <w:tcW w:w="3685" w:type="dxa"/>
            <w:vAlign w:val="center"/>
          </w:tcPr>
          <w:p w:rsidR="00866C28" w:rsidRPr="001E5C7D" w:rsidRDefault="00866C28" w:rsidP="00555EFE">
            <w:pPr>
              <w:suppressAutoHyphens/>
              <w:jc w:val="center"/>
            </w:pPr>
          </w:p>
        </w:tc>
        <w:tc>
          <w:tcPr>
            <w:tcW w:w="1560" w:type="dxa"/>
            <w:vAlign w:val="center"/>
          </w:tcPr>
          <w:p w:rsidR="00866C28" w:rsidRPr="001E5C7D" w:rsidRDefault="00866C28" w:rsidP="00555EFE">
            <w:pPr>
              <w:suppressAutoHyphens/>
              <w:jc w:val="center"/>
            </w:pPr>
          </w:p>
        </w:tc>
        <w:tc>
          <w:tcPr>
            <w:tcW w:w="2126" w:type="dxa"/>
            <w:vAlign w:val="center"/>
          </w:tcPr>
          <w:p w:rsidR="00866C28" w:rsidRPr="001E5C7D" w:rsidRDefault="00866C28" w:rsidP="00555EFE">
            <w:pPr>
              <w:suppressAutoHyphens/>
              <w:jc w:val="center"/>
            </w:pPr>
          </w:p>
        </w:tc>
      </w:tr>
    </w:tbl>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jc w:val="both"/>
        <w:rPr>
          <w:b w:val="0"/>
        </w:rPr>
      </w:pPr>
    </w:p>
    <w:p w:rsidR="00866C28" w:rsidRDefault="00866C28" w:rsidP="00866C28">
      <w:pPr>
        <w:ind w:left="8064" w:firstLine="1296"/>
        <w:rPr>
          <w:b w:val="0"/>
          <w:sz w:val="18"/>
          <w:szCs w:val="18"/>
        </w:rPr>
      </w:pPr>
    </w:p>
    <w:p w:rsidR="00866C28" w:rsidRDefault="00866C28" w:rsidP="00866C28">
      <w:pPr>
        <w:ind w:left="8064" w:firstLine="1296"/>
        <w:rPr>
          <w:b w:val="0"/>
          <w:sz w:val="18"/>
          <w:szCs w:val="18"/>
        </w:rPr>
      </w:pPr>
    </w:p>
    <w:p w:rsidR="00866C28" w:rsidRDefault="00866C28" w:rsidP="00866C28">
      <w:pPr>
        <w:ind w:left="10368" w:firstLine="1296"/>
        <w:rPr>
          <w:b w:val="0"/>
          <w:sz w:val="18"/>
          <w:szCs w:val="18"/>
        </w:rPr>
      </w:pPr>
    </w:p>
    <w:p w:rsidR="00866C28" w:rsidRPr="00A56714" w:rsidRDefault="00866C28" w:rsidP="00866C28">
      <w:pPr>
        <w:ind w:left="10368" w:firstLine="1296"/>
        <w:rPr>
          <w:b w:val="0"/>
          <w:sz w:val="18"/>
          <w:szCs w:val="18"/>
        </w:rPr>
      </w:pPr>
      <w:r w:rsidRPr="00A56714">
        <w:rPr>
          <w:b w:val="0"/>
          <w:sz w:val="18"/>
          <w:szCs w:val="18"/>
        </w:rPr>
        <w:lastRenderedPageBreak/>
        <w:t>Viešosios įstaigos „Europos vartotojų centras“</w:t>
      </w:r>
    </w:p>
    <w:p w:rsidR="00866C28" w:rsidRPr="00A56714" w:rsidRDefault="00866C28" w:rsidP="00866C28">
      <w:pPr>
        <w:ind w:left="12024" w:hanging="360"/>
        <w:rPr>
          <w:b w:val="0"/>
          <w:sz w:val="18"/>
          <w:szCs w:val="18"/>
        </w:rPr>
      </w:pPr>
      <w:r>
        <w:rPr>
          <w:b w:val="0"/>
          <w:sz w:val="18"/>
          <w:szCs w:val="18"/>
        </w:rPr>
        <w:t>Supaprastintų V</w:t>
      </w:r>
      <w:r w:rsidRPr="00A56714">
        <w:rPr>
          <w:b w:val="0"/>
          <w:sz w:val="18"/>
          <w:szCs w:val="18"/>
        </w:rPr>
        <w:t>iešųjų pirkimų taisyklių</w:t>
      </w:r>
    </w:p>
    <w:p w:rsidR="00866C28" w:rsidRPr="00A56714" w:rsidRDefault="00866C28" w:rsidP="00866C28">
      <w:pPr>
        <w:ind w:left="11376" w:firstLine="288"/>
        <w:rPr>
          <w:b w:val="0"/>
          <w:sz w:val="18"/>
          <w:szCs w:val="18"/>
        </w:rPr>
      </w:pPr>
      <w:r w:rsidRPr="00A56714">
        <w:rPr>
          <w:b w:val="0"/>
          <w:sz w:val="18"/>
          <w:szCs w:val="18"/>
        </w:rPr>
        <w:t>2 priedas</w:t>
      </w:r>
    </w:p>
    <w:p w:rsidR="00866C28" w:rsidRPr="00DD260E" w:rsidRDefault="00866C28" w:rsidP="00866C28">
      <w:pPr>
        <w:shd w:val="clear" w:color="auto" w:fill="FFFFFF"/>
        <w:ind w:left="96" w:right="34" w:hanging="96"/>
        <w:jc w:val="center"/>
        <w:rPr>
          <w:bCs/>
          <w:sz w:val="20"/>
          <w:szCs w:val="20"/>
        </w:rPr>
      </w:pPr>
    </w:p>
    <w:p w:rsidR="00866C28" w:rsidRPr="00DD260E" w:rsidRDefault="00866C28" w:rsidP="00866C28">
      <w:pPr>
        <w:shd w:val="clear" w:color="auto" w:fill="FFFFFF"/>
        <w:jc w:val="center"/>
        <w:rPr>
          <w:bCs/>
          <w:color w:val="000000"/>
          <w:spacing w:val="2"/>
          <w:sz w:val="20"/>
          <w:szCs w:val="20"/>
        </w:rPr>
      </w:pPr>
      <w:r w:rsidRPr="00DD260E">
        <w:rPr>
          <w:bCs/>
          <w:color w:val="000000"/>
          <w:spacing w:val="-1"/>
          <w:sz w:val="20"/>
          <w:szCs w:val="20"/>
        </w:rPr>
        <w:t>TIEKĖJŲ APKLAUSOS P</w:t>
      </w:r>
      <w:r w:rsidRPr="00DD260E">
        <w:rPr>
          <w:bCs/>
          <w:color w:val="000000"/>
          <w:spacing w:val="2"/>
          <w:sz w:val="20"/>
          <w:szCs w:val="20"/>
        </w:rPr>
        <w:t>AŽYMA</w:t>
      </w:r>
    </w:p>
    <w:tbl>
      <w:tblPr>
        <w:tblW w:w="4990" w:type="pct"/>
        <w:tblInd w:w="40" w:type="dxa"/>
        <w:tblCellMar>
          <w:left w:w="40" w:type="dxa"/>
          <w:right w:w="40" w:type="dxa"/>
        </w:tblCellMar>
        <w:tblLook w:val="0000" w:firstRow="0" w:lastRow="0" w:firstColumn="0" w:lastColumn="0" w:noHBand="0" w:noVBand="0"/>
      </w:tblPr>
      <w:tblGrid>
        <w:gridCol w:w="624"/>
        <w:gridCol w:w="2265"/>
        <w:gridCol w:w="1773"/>
        <w:gridCol w:w="3762"/>
        <w:gridCol w:w="1024"/>
        <w:gridCol w:w="613"/>
        <w:gridCol w:w="5408"/>
      </w:tblGrid>
      <w:tr w:rsidR="00866C28" w:rsidRPr="00A56714" w:rsidTr="00555EFE">
        <w:trPr>
          <w:trHeight w:val="744"/>
        </w:trPr>
        <w:tc>
          <w:tcPr>
            <w:tcW w:w="5000" w:type="pct"/>
            <w:gridSpan w:val="7"/>
            <w:shd w:val="clear" w:color="auto" w:fill="FFFFFF"/>
          </w:tcPr>
          <w:p w:rsidR="00866C28" w:rsidRPr="00AC715D" w:rsidRDefault="00866C28" w:rsidP="00555EFE">
            <w:pPr>
              <w:shd w:val="clear" w:color="auto" w:fill="FFFFFF"/>
              <w:rPr>
                <w:color w:val="000000"/>
                <w:sz w:val="18"/>
                <w:szCs w:val="18"/>
              </w:rPr>
            </w:pPr>
            <w:r w:rsidRPr="00AC715D">
              <w:rPr>
                <w:color w:val="000000"/>
                <w:spacing w:val="2"/>
                <w:sz w:val="18"/>
                <w:szCs w:val="18"/>
              </w:rPr>
              <w:t>Pirkimo objekto</w:t>
            </w:r>
            <w:r w:rsidRPr="00AC715D">
              <w:rPr>
                <w:color w:val="000000"/>
                <w:sz w:val="18"/>
                <w:szCs w:val="18"/>
              </w:rPr>
              <w:t xml:space="preserve"> pavadinimas ir trumpas aprašymas:</w:t>
            </w:r>
          </w:p>
          <w:p w:rsidR="00866C28" w:rsidRPr="00A56714" w:rsidRDefault="00866C28" w:rsidP="00555EFE">
            <w:pPr>
              <w:shd w:val="clear" w:color="auto" w:fill="FFFFFF"/>
              <w:rPr>
                <w:color w:val="000000"/>
                <w:sz w:val="18"/>
                <w:szCs w:val="18"/>
              </w:rPr>
            </w:pPr>
            <w:r w:rsidRPr="00A56714">
              <w:rPr>
                <w:color w:val="000000"/>
                <w:sz w:val="18"/>
                <w:szCs w:val="18"/>
              </w:rPr>
              <w:t>_______________________________________________________________________________________________________________________________</w:t>
            </w:r>
          </w:p>
          <w:p w:rsidR="00866C28" w:rsidRPr="00A56714" w:rsidRDefault="00866C28" w:rsidP="00555EFE">
            <w:pPr>
              <w:shd w:val="clear" w:color="auto" w:fill="FFFFFF"/>
              <w:rPr>
                <w:color w:val="000000"/>
                <w:sz w:val="18"/>
                <w:szCs w:val="18"/>
              </w:rPr>
            </w:pPr>
            <w:r w:rsidRPr="00A56714">
              <w:rPr>
                <w:color w:val="000000"/>
                <w:sz w:val="18"/>
                <w:szCs w:val="18"/>
              </w:rPr>
              <w:t>_______________________________________________________________________________________________________________________________</w:t>
            </w:r>
          </w:p>
          <w:p w:rsidR="00866C28" w:rsidRPr="00A56714" w:rsidRDefault="00866C28" w:rsidP="00555EFE">
            <w:pPr>
              <w:shd w:val="clear" w:color="auto" w:fill="FFFFFF"/>
              <w:rPr>
                <w:color w:val="000000"/>
                <w:sz w:val="18"/>
                <w:szCs w:val="18"/>
              </w:rPr>
            </w:pPr>
            <w:r w:rsidRPr="00A56714">
              <w:rPr>
                <w:color w:val="000000"/>
                <w:sz w:val="18"/>
                <w:szCs w:val="18"/>
              </w:rPr>
              <w:t>_______________________________________________________________________________________________________________________________</w:t>
            </w:r>
          </w:p>
        </w:tc>
      </w:tr>
      <w:tr w:rsidR="00866C28" w:rsidRPr="00A56714" w:rsidTr="00555EFE">
        <w:trPr>
          <w:cantSplit/>
          <w:trHeight w:val="1455"/>
        </w:trPr>
        <w:tc>
          <w:tcPr>
            <w:tcW w:w="934" w:type="pct"/>
            <w:gridSpan w:val="2"/>
            <w:shd w:val="clear" w:color="auto" w:fill="FFFFFF"/>
          </w:tcPr>
          <w:p w:rsidR="00866C28" w:rsidRPr="00AC715D" w:rsidRDefault="00866C28" w:rsidP="00555EFE">
            <w:pPr>
              <w:shd w:val="clear" w:color="auto" w:fill="FFFFFF"/>
              <w:tabs>
                <w:tab w:val="left" w:pos="7048"/>
                <w:tab w:val="right" w:leader="dot" w:pos="9500"/>
              </w:tabs>
              <w:spacing w:before="240"/>
              <w:ind w:firstLine="14"/>
              <w:rPr>
                <w:sz w:val="18"/>
                <w:szCs w:val="18"/>
              </w:rPr>
            </w:pPr>
            <w:r w:rsidRPr="00AC715D">
              <w:rPr>
                <w:sz w:val="18"/>
                <w:szCs w:val="18"/>
              </w:rPr>
              <w:t>Pirkimų organizatorius:</w:t>
            </w:r>
          </w:p>
          <w:p w:rsidR="00866C28" w:rsidRPr="00A56714" w:rsidRDefault="00866C28" w:rsidP="00555EFE">
            <w:pPr>
              <w:shd w:val="clear" w:color="auto" w:fill="FFFFFF"/>
              <w:tabs>
                <w:tab w:val="left" w:pos="7048"/>
                <w:tab w:val="right" w:leader="dot" w:pos="9500"/>
              </w:tabs>
              <w:spacing w:before="240"/>
              <w:rPr>
                <w:color w:val="000000"/>
                <w:sz w:val="18"/>
                <w:szCs w:val="18"/>
              </w:rPr>
            </w:pPr>
          </w:p>
          <w:p w:rsidR="00866C28" w:rsidRPr="00A56714" w:rsidRDefault="00866C28" w:rsidP="00555EFE">
            <w:pPr>
              <w:shd w:val="clear" w:color="auto" w:fill="FFFFFF"/>
              <w:tabs>
                <w:tab w:val="left" w:pos="7048"/>
                <w:tab w:val="right" w:leader="dot" w:pos="9500"/>
              </w:tabs>
              <w:spacing w:before="240"/>
              <w:rPr>
                <w:sz w:val="18"/>
                <w:szCs w:val="18"/>
              </w:rPr>
            </w:pPr>
            <w:r w:rsidRPr="00AC715D">
              <w:rPr>
                <w:b w:val="0"/>
                <w:color w:val="000000"/>
                <w:sz w:val="18"/>
                <w:szCs w:val="18"/>
              </w:rPr>
              <w:t>Tiekėjai apklausti</w:t>
            </w:r>
            <w:r w:rsidRPr="00A56714">
              <w:rPr>
                <w:color w:val="000000"/>
                <w:sz w:val="18"/>
                <w:szCs w:val="18"/>
              </w:rPr>
              <w:t xml:space="preserve"> </w:t>
            </w:r>
            <w:r w:rsidRPr="00AC715D">
              <w:rPr>
                <w:color w:val="000000"/>
                <w:sz w:val="18"/>
                <w:szCs w:val="18"/>
              </w:rPr>
              <w:t xml:space="preserve">raštu, </w:t>
            </w:r>
            <w:r w:rsidRPr="00AC715D">
              <w:rPr>
                <w:color w:val="000000"/>
                <w:spacing w:val="3"/>
                <w:sz w:val="18"/>
                <w:szCs w:val="18"/>
              </w:rPr>
              <w:t>žodžiu</w:t>
            </w:r>
            <w:r w:rsidRPr="00A56714">
              <w:rPr>
                <w:color w:val="000000"/>
                <w:spacing w:val="3"/>
                <w:sz w:val="18"/>
                <w:szCs w:val="18"/>
              </w:rPr>
              <w:t xml:space="preserve"> </w:t>
            </w:r>
          </w:p>
        </w:tc>
        <w:tc>
          <w:tcPr>
            <w:tcW w:w="1789" w:type="pct"/>
            <w:gridSpan w:val="2"/>
            <w:shd w:val="clear" w:color="auto" w:fill="FFFFFF"/>
          </w:tcPr>
          <w:p w:rsidR="00866C28" w:rsidRPr="00A56714" w:rsidRDefault="00866C28" w:rsidP="00555EFE">
            <w:pPr>
              <w:shd w:val="clear" w:color="auto" w:fill="FFFFFF"/>
              <w:rPr>
                <w:sz w:val="18"/>
                <w:szCs w:val="18"/>
              </w:rPr>
            </w:pPr>
          </w:p>
          <w:p w:rsidR="00866C28" w:rsidRPr="00A56714" w:rsidRDefault="00866C28" w:rsidP="00555EFE">
            <w:pPr>
              <w:shd w:val="clear" w:color="auto" w:fill="FFFFFF"/>
              <w:rPr>
                <w:sz w:val="18"/>
                <w:szCs w:val="18"/>
              </w:rPr>
            </w:pPr>
            <w:r w:rsidRPr="00A56714">
              <w:rPr>
                <w:sz w:val="18"/>
                <w:szCs w:val="18"/>
              </w:rPr>
              <w:t>______________________________________________</w:t>
            </w:r>
          </w:p>
          <w:p w:rsidR="00866C28" w:rsidRPr="00AC715D" w:rsidRDefault="00866C28" w:rsidP="00555EFE">
            <w:pPr>
              <w:shd w:val="clear" w:color="auto" w:fill="FFFFFF"/>
              <w:jc w:val="center"/>
              <w:rPr>
                <w:b w:val="0"/>
                <w:sz w:val="18"/>
                <w:szCs w:val="18"/>
              </w:rPr>
            </w:pPr>
            <w:r w:rsidRPr="00AC715D">
              <w:rPr>
                <w:b w:val="0"/>
                <w:sz w:val="18"/>
                <w:szCs w:val="18"/>
              </w:rPr>
              <w:t>(vardas, pavardė)</w:t>
            </w:r>
          </w:p>
          <w:p w:rsidR="00866C28" w:rsidRPr="00AC715D" w:rsidRDefault="00866C28" w:rsidP="00555EFE">
            <w:pPr>
              <w:shd w:val="clear" w:color="auto" w:fill="FFFFFF"/>
              <w:rPr>
                <w:b w:val="0"/>
                <w:color w:val="000000"/>
                <w:spacing w:val="3"/>
                <w:sz w:val="18"/>
                <w:szCs w:val="18"/>
              </w:rPr>
            </w:pPr>
          </w:p>
          <w:p w:rsidR="00866C28" w:rsidRPr="00AC715D" w:rsidRDefault="00866C28" w:rsidP="00555EFE">
            <w:pPr>
              <w:shd w:val="clear" w:color="auto" w:fill="FFFFFF"/>
              <w:rPr>
                <w:b w:val="0"/>
                <w:color w:val="000000"/>
                <w:spacing w:val="3"/>
                <w:sz w:val="18"/>
                <w:szCs w:val="18"/>
              </w:rPr>
            </w:pPr>
          </w:p>
          <w:p w:rsidR="00866C28" w:rsidRPr="00AC715D" w:rsidRDefault="00866C28" w:rsidP="00555EFE">
            <w:pPr>
              <w:shd w:val="clear" w:color="auto" w:fill="FFFFFF"/>
              <w:rPr>
                <w:b w:val="0"/>
                <w:color w:val="000000"/>
                <w:spacing w:val="3"/>
                <w:sz w:val="18"/>
                <w:szCs w:val="18"/>
              </w:rPr>
            </w:pPr>
            <w:r w:rsidRPr="00AC715D">
              <w:rPr>
                <w:b w:val="0"/>
                <w:color w:val="000000"/>
                <w:spacing w:val="3"/>
                <w:sz w:val="18"/>
                <w:szCs w:val="18"/>
              </w:rPr>
              <w:t xml:space="preserve"> (reikalingą pabraukti).</w:t>
            </w:r>
          </w:p>
          <w:p w:rsidR="00866C28" w:rsidRPr="00A56714" w:rsidRDefault="00866C28" w:rsidP="00555EFE">
            <w:pPr>
              <w:shd w:val="clear" w:color="auto" w:fill="FFFFFF"/>
              <w:rPr>
                <w:sz w:val="18"/>
                <w:szCs w:val="18"/>
              </w:rPr>
            </w:pPr>
          </w:p>
        </w:tc>
        <w:tc>
          <w:tcPr>
            <w:tcW w:w="331" w:type="pct"/>
            <w:shd w:val="clear" w:color="auto" w:fill="FFFFFF"/>
          </w:tcPr>
          <w:p w:rsidR="00866C28" w:rsidRPr="00AC715D" w:rsidRDefault="00866C28" w:rsidP="00555EFE">
            <w:pPr>
              <w:shd w:val="clear" w:color="auto" w:fill="FFFFFF"/>
              <w:tabs>
                <w:tab w:val="left" w:pos="7048"/>
                <w:tab w:val="right" w:leader="dot" w:pos="9500"/>
              </w:tabs>
              <w:spacing w:before="240"/>
              <w:ind w:firstLine="11"/>
              <w:rPr>
                <w:sz w:val="18"/>
                <w:szCs w:val="18"/>
              </w:rPr>
            </w:pPr>
            <w:r w:rsidRPr="00AC715D">
              <w:rPr>
                <w:sz w:val="18"/>
                <w:szCs w:val="18"/>
              </w:rPr>
              <w:t>Komisija:</w:t>
            </w:r>
          </w:p>
        </w:tc>
        <w:tc>
          <w:tcPr>
            <w:tcW w:w="1947" w:type="pct"/>
            <w:gridSpan w:val="2"/>
            <w:shd w:val="clear" w:color="auto" w:fill="FFFFFF"/>
          </w:tcPr>
          <w:p w:rsidR="00866C28" w:rsidRPr="00A56714" w:rsidRDefault="00866C28" w:rsidP="00555EFE">
            <w:pPr>
              <w:shd w:val="clear" w:color="auto" w:fill="FFFFFF"/>
              <w:rPr>
                <w:sz w:val="18"/>
                <w:szCs w:val="18"/>
              </w:rPr>
            </w:pPr>
          </w:p>
          <w:p w:rsidR="00866C28" w:rsidRPr="00A56714" w:rsidRDefault="00866C28" w:rsidP="00555EFE">
            <w:pPr>
              <w:shd w:val="clear" w:color="auto" w:fill="FFFFFF"/>
              <w:rPr>
                <w:sz w:val="18"/>
                <w:szCs w:val="18"/>
              </w:rPr>
            </w:pPr>
            <w:r w:rsidRPr="00A56714">
              <w:rPr>
                <w:sz w:val="18"/>
                <w:szCs w:val="18"/>
              </w:rPr>
              <w:t>____________________________________________</w:t>
            </w:r>
          </w:p>
          <w:p w:rsidR="00866C28" w:rsidRPr="00A56714" w:rsidRDefault="00866C28" w:rsidP="00555EFE">
            <w:pPr>
              <w:shd w:val="clear" w:color="auto" w:fill="FFFFFF"/>
              <w:rPr>
                <w:sz w:val="18"/>
                <w:szCs w:val="18"/>
              </w:rPr>
            </w:pPr>
            <w:r w:rsidRPr="00A56714">
              <w:rPr>
                <w:sz w:val="18"/>
                <w:szCs w:val="18"/>
              </w:rPr>
              <w:t>____________________________________________</w:t>
            </w:r>
          </w:p>
          <w:p w:rsidR="00866C28" w:rsidRPr="00A56714" w:rsidRDefault="00866C28" w:rsidP="00555EFE">
            <w:pPr>
              <w:shd w:val="clear" w:color="auto" w:fill="FFFFFF"/>
              <w:rPr>
                <w:sz w:val="18"/>
                <w:szCs w:val="18"/>
              </w:rPr>
            </w:pPr>
            <w:r w:rsidRPr="00A56714">
              <w:rPr>
                <w:sz w:val="18"/>
                <w:szCs w:val="18"/>
              </w:rPr>
              <w:t>____________________________________________</w:t>
            </w:r>
          </w:p>
          <w:p w:rsidR="00866C28" w:rsidRPr="00AC715D" w:rsidRDefault="00866C28" w:rsidP="00555EFE">
            <w:pPr>
              <w:shd w:val="clear" w:color="auto" w:fill="FFFFFF"/>
              <w:tabs>
                <w:tab w:val="left" w:pos="7048"/>
                <w:tab w:val="right" w:leader="dot" w:pos="9500"/>
              </w:tabs>
              <w:ind w:firstLine="14"/>
              <w:jc w:val="center"/>
              <w:rPr>
                <w:b w:val="0"/>
                <w:sz w:val="18"/>
                <w:szCs w:val="18"/>
              </w:rPr>
            </w:pPr>
            <w:r w:rsidRPr="00AC715D">
              <w:rPr>
                <w:b w:val="0"/>
                <w:sz w:val="18"/>
                <w:szCs w:val="18"/>
              </w:rPr>
              <w:t>(vardas, pavardė)</w:t>
            </w:r>
          </w:p>
        </w:tc>
      </w:tr>
      <w:tr w:rsidR="00866C28" w:rsidRPr="00A56714" w:rsidTr="00555EFE">
        <w:trPr>
          <w:cantSplit/>
        </w:trPr>
        <w:tc>
          <w:tcPr>
            <w:tcW w:w="5000" w:type="pct"/>
            <w:gridSpan w:val="7"/>
            <w:tcBorders>
              <w:bottom w:val="single" w:sz="12" w:space="0" w:color="auto"/>
            </w:tcBorders>
            <w:shd w:val="clear" w:color="auto" w:fill="FFFFFF"/>
          </w:tcPr>
          <w:p w:rsidR="00866C28" w:rsidRPr="00AC715D" w:rsidRDefault="00866C28" w:rsidP="00555EFE">
            <w:pPr>
              <w:shd w:val="clear" w:color="auto" w:fill="FFFFFF"/>
              <w:rPr>
                <w:sz w:val="18"/>
                <w:szCs w:val="18"/>
              </w:rPr>
            </w:pPr>
            <w:r w:rsidRPr="00AC715D">
              <w:rPr>
                <w:sz w:val="18"/>
                <w:szCs w:val="18"/>
              </w:rPr>
              <w:t>Apklausti tiekėjai:</w:t>
            </w:r>
          </w:p>
        </w:tc>
      </w:tr>
      <w:tr w:rsidR="00866C28" w:rsidRPr="00A56714" w:rsidTr="00555EFE">
        <w:trPr>
          <w:cantSplit/>
          <w:trHeight w:val="295"/>
        </w:trPr>
        <w:tc>
          <w:tcPr>
            <w:tcW w:w="202" w:type="pct"/>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shd w:val="clear" w:color="auto" w:fill="FFFFFF"/>
              <w:ind w:firstLine="6"/>
              <w:jc w:val="both"/>
              <w:rPr>
                <w:sz w:val="18"/>
                <w:szCs w:val="18"/>
              </w:rPr>
            </w:pPr>
            <w:r w:rsidRPr="00AC715D">
              <w:rPr>
                <w:sz w:val="18"/>
                <w:szCs w:val="18"/>
              </w:rPr>
              <w:t>Eil. Nr.</w:t>
            </w:r>
          </w:p>
        </w:tc>
        <w:tc>
          <w:tcPr>
            <w:tcW w:w="1305"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shd w:val="clear" w:color="auto" w:fill="FFFFFF"/>
              <w:jc w:val="center"/>
              <w:rPr>
                <w:sz w:val="18"/>
                <w:szCs w:val="18"/>
              </w:rPr>
            </w:pPr>
            <w:r w:rsidRPr="00AC715D">
              <w:rPr>
                <w:color w:val="000000"/>
                <w:spacing w:val="-1"/>
                <w:sz w:val="18"/>
                <w:szCs w:val="18"/>
              </w:rPr>
              <w:t>Tiekėjo pavadinimas</w:t>
            </w:r>
          </w:p>
        </w:tc>
        <w:tc>
          <w:tcPr>
            <w:tcW w:w="1745" w:type="pct"/>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shd w:val="clear" w:color="auto" w:fill="FFFFFF"/>
              <w:jc w:val="center"/>
              <w:rPr>
                <w:sz w:val="18"/>
                <w:szCs w:val="18"/>
              </w:rPr>
            </w:pPr>
            <w:r w:rsidRPr="00AC715D">
              <w:rPr>
                <w:color w:val="000000"/>
                <w:spacing w:val="-3"/>
                <w:sz w:val="18"/>
                <w:szCs w:val="18"/>
              </w:rPr>
              <w:t>Adresas, telefonas, faksas ir pan.</w:t>
            </w:r>
          </w:p>
        </w:tc>
        <w:tc>
          <w:tcPr>
            <w:tcW w:w="1748" w:type="pct"/>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shd w:val="clear" w:color="auto" w:fill="FFFFFF"/>
              <w:jc w:val="center"/>
              <w:rPr>
                <w:color w:val="000000"/>
                <w:sz w:val="18"/>
                <w:szCs w:val="18"/>
              </w:rPr>
            </w:pPr>
            <w:r w:rsidRPr="00AC715D">
              <w:rPr>
                <w:color w:val="000000"/>
                <w:sz w:val="18"/>
                <w:szCs w:val="18"/>
              </w:rPr>
              <w:t xml:space="preserve">Informacijos šaltinis </w:t>
            </w:r>
          </w:p>
          <w:p w:rsidR="00866C28" w:rsidRPr="00AC715D" w:rsidRDefault="00866C28" w:rsidP="00555EFE">
            <w:pPr>
              <w:shd w:val="clear" w:color="auto" w:fill="FFFFFF"/>
              <w:jc w:val="center"/>
              <w:rPr>
                <w:sz w:val="18"/>
                <w:szCs w:val="18"/>
              </w:rPr>
            </w:pPr>
            <w:r w:rsidRPr="00AC715D">
              <w:rPr>
                <w:color w:val="000000"/>
                <w:sz w:val="18"/>
                <w:szCs w:val="18"/>
              </w:rPr>
              <w:t xml:space="preserve">(siūlymą </w:t>
            </w:r>
            <w:r w:rsidRPr="00AC715D">
              <w:rPr>
                <w:color w:val="000000"/>
                <w:spacing w:val="1"/>
                <w:sz w:val="18"/>
                <w:szCs w:val="18"/>
              </w:rPr>
              <w:t xml:space="preserve">pateikusio </w:t>
            </w:r>
            <w:r w:rsidRPr="00AC715D">
              <w:rPr>
                <w:color w:val="000000"/>
                <w:spacing w:val="-1"/>
                <w:sz w:val="18"/>
                <w:szCs w:val="18"/>
              </w:rPr>
              <w:t xml:space="preserve">asmens pareigos, vardas, </w:t>
            </w:r>
            <w:r w:rsidRPr="00AC715D">
              <w:rPr>
                <w:color w:val="000000"/>
                <w:spacing w:val="5"/>
                <w:sz w:val="18"/>
                <w:szCs w:val="18"/>
              </w:rPr>
              <w:t>pavardė, internetinis adresas ar kt.)</w:t>
            </w:r>
          </w:p>
        </w:tc>
      </w:tr>
      <w:tr w:rsidR="00866C28" w:rsidRPr="00A56714" w:rsidTr="00555EFE">
        <w:trPr>
          <w:cantSplit/>
        </w:trPr>
        <w:tc>
          <w:tcPr>
            <w:tcW w:w="202" w:type="pct"/>
            <w:tcBorders>
              <w:top w:val="single" w:sz="12" w:space="0" w:color="auto"/>
              <w:left w:val="single" w:sz="4" w:space="0" w:color="auto"/>
              <w:bottom w:val="single" w:sz="4" w:space="0" w:color="auto"/>
              <w:right w:val="single" w:sz="4" w:space="0" w:color="auto"/>
            </w:tcBorders>
            <w:shd w:val="clear" w:color="auto" w:fill="FFFFFF"/>
          </w:tcPr>
          <w:p w:rsidR="00866C28" w:rsidRPr="00A56714" w:rsidRDefault="00866C28" w:rsidP="00555EFE">
            <w:pPr>
              <w:shd w:val="clear" w:color="auto" w:fill="FFFFFF"/>
              <w:ind w:firstLine="7"/>
              <w:jc w:val="center"/>
              <w:rPr>
                <w:sz w:val="18"/>
                <w:szCs w:val="18"/>
              </w:rPr>
            </w:pPr>
          </w:p>
        </w:tc>
        <w:tc>
          <w:tcPr>
            <w:tcW w:w="1305" w:type="pct"/>
            <w:gridSpan w:val="2"/>
            <w:tcBorders>
              <w:top w:val="single" w:sz="12" w:space="0" w:color="auto"/>
              <w:left w:val="single" w:sz="4"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c>
          <w:tcPr>
            <w:tcW w:w="1745" w:type="pct"/>
            <w:gridSpan w:val="3"/>
            <w:tcBorders>
              <w:top w:val="single" w:sz="12" w:space="0" w:color="auto"/>
              <w:left w:val="single" w:sz="6"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c>
          <w:tcPr>
            <w:tcW w:w="1748" w:type="pct"/>
            <w:tcBorders>
              <w:top w:val="single" w:sz="12" w:space="0" w:color="auto"/>
              <w:left w:val="single" w:sz="6"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r>
      <w:tr w:rsidR="00866C28" w:rsidRPr="00A56714" w:rsidTr="00555EFE">
        <w:trPr>
          <w:cantSplit/>
        </w:trPr>
        <w:tc>
          <w:tcPr>
            <w:tcW w:w="202" w:type="pct"/>
            <w:tcBorders>
              <w:top w:val="single" w:sz="4" w:space="0" w:color="auto"/>
              <w:left w:val="single" w:sz="4" w:space="0" w:color="auto"/>
              <w:bottom w:val="single" w:sz="4" w:space="0" w:color="auto"/>
              <w:right w:val="single" w:sz="4" w:space="0" w:color="auto"/>
            </w:tcBorders>
            <w:shd w:val="clear" w:color="auto" w:fill="FFFFFF"/>
          </w:tcPr>
          <w:p w:rsidR="00866C28" w:rsidRPr="00A56714" w:rsidRDefault="00866C28" w:rsidP="00555EFE">
            <w:pPr>
              <w:shd w:val="clear" w:color="auto" w:fill="FFFFFF"/>
              <w:ind w:firstLine="7"/>
              <w:jc w:val="center"/>
              <w:rPr>
                <w:sz w:val="18"/>
                <w:szCs w:val="18"/>
              </w:rPr>
            </w:pPr>
          </w:p>
        </w:tc>
        <w:tc>
          <w:tcPr>
            <w:tcW w:w="1305" w:type="pct"/>
            <w:gridSpan w:val="2"/>
            <w:tcBorders>
              <w:top w:val="single" w:sz="6" w:space="0" w:color="auto"/>
              <w:left w:val="single" w:sz="4"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c>
          <w:tcPr>
            <w:tcW w:w="1745" w:type="pct"/>
            <w:gridSpan w:val="3"/>
            <w:tcBorders>
              <w:top w:val="single" w:sz="6" w:space="0" w:color="auto"/>
              <w:left w:val="single" w:sz="6"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r>
      <w:tr w:rsidR="00866C28" w:rsidRPr="00A56714" w:rsidTr="00555EFE">
        <w:trPr>
          <w:cantSplit/>
        </w:trPr>
        <w:tc>
          <w:tcPr>
            <w:tcW w:w="202" w:type="pct"/>
            <w:tcBorders>
              <w:top w:val="single" w:sz="4" w:space="0" w:color="auto"/>
              <w:left w:val="single" w:sz="4" w:space="0" w:color="auto"/>
              <w:bottom w:val="single" w:sz="4" w:space="0" w:color="auto"/>
              <w:right w:val="single" w:sz="4" w:space="0" w:color="auto"/>
            </w:tcBorders>
            <w:shd w:val="clear" w:color="auto" w:fill="FFFFFF"/>
          </w:tcPr>
          <w:p w:rsidR="00866C28" w:rsidRPr="00A56714" w:rsidRDefault="00866C28" w:rsidP="00555EFE">
            <w:pPr>
              <w:shd w:val="clear" w:color="auto" w:fill="FFFFFF"/>
              <w:ind w:firstLine="7"/>
              <w:jc w:val="center"/>
              <w:rPr>
                <w:sz w:val="18"/>
                <w:szCs w:val="18"/>
              </w:rPr>
            </w:pPr>
          </w:p>
        </w:tc>
        <w:tc>
          <w:tcPr>
            <w:tcW w:w="1305" w:type="pct"/>
            <w:gridSpan w:val="2"/>
            <w:tcBorders>
              <w:top w:val="single" w:sz="6" w:space="0" w:color="auto"/>
              <w:left w:val="single" w:sz="4"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c>
          <w:tcPr>
            <w:tcW w:w="1745" w:type="pct"/>
            <w:gridSpan w:val="3"/>
            <w:tcBorders>
              <w:top w:val="single" w:sz="6" w:space="0" w:color="auto"/>
              <w:left w:val="single" w:sz="6"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866C28" w:rsidRPr="00A56714" w:rsidRDefault="00866C28" w:rsidP="00555EFE">
            <w:pPr>
              <w:shd w:val="clear" w:color="auto" w:fill="FFFFFF"/>
              <w:rPr>
                <w:sz w:val="18"/>
                <w:szCs w:val="18"/>
              </w:rPr>
            </w:pPr>
          </w:p>
        </w:tc>
      </w:tr>
    </w:tbl>
    <w:p w:rsidR="00866C28" w:rsidRPr="00A56714" w:rsidRDefault="00866C28" w:rsidP="00866C28">
      <w:pPr>
        <w:shd w:val="clear" w:color="auto" w:fill="FFFFFF"/>
        <w:outlineLvl w:val="0"/>
        <w:rPr>
          <w:b w:val="0"/>
          <w:color w:val="000000"/>
          <w:spacing w:val="-6"/>
          <w:sz w:val="18"/>
          <w:szCs w:val="18"/>
        </w:rPr>
      </w:pPr>
    </w:p>
    <w:p w:rsidR="00866C28" w:rsidRPr="00AC715D" w:rsidRDefault="00866C28" w:rsidP="00866C28">
      <w:pPr>
        <w:shd w:val="clear" w:color="auto" w:fill="FFFFFF"/>
        <w:outlineLvl w:val="0"/>
        <w:rPr>
          <w:color w:val="000000"/>
          <w:spacing w:val="-6"/>
          <w:sz w:val="18"/>
          <w:szCs w:val="18"/>
        </w:rPr>
      </w:pPr>
      <w:r w:rsidRPr="00AC715D">
        <w:rPr>
          <w:color w:val="000000"/>
          <w:spacing w:val="-6"/>
          <w:sz w:val="18"/>
          <w:szCs w:val="18"/>
        </w:rPr>
        <w:t>Tiekėjų siūlymai:</w:t>
      </w:r>
    </w:p>
    <w:tbl>
      <w:tblPr>
        <w:tblW w:w="498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2"/>
        <w:gridCol w:w="4272"/>
        <w:gridCol w:w="2090"/>
        <w:gridCol w:w="8353"/>
      </w:tblGrid>
      <w:tr w:rsidR="00866C28" w:rsidRPr="00A56714" w:rsidTr="00555EFE">
        <w:trPr>
          <w:cantSplit/>
          <w:trHeight w:val="295"/>
        </w:trPr>
        <w:tc>
          <w:tcPr>
            <w:tcW w:w="240" w:type="pct"/>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jc w:val="center"/>
              <w:rPr>
                <w:sz w:val="18"/>
                <w:szCs w:val="18"/>
              </w:rPr>
            </w:pPr>
            <w:r w:rsidRPr="00AC715D">
              <w:rPr>
                <w:sz w:val="18"/>
                <w:szCs w:val="18"/>
              </w:rPr>
              <w:t>Eil. Nr.</w:t>
            </w:r>
          </w:p>
        </w:tc>
        <w:tc>
          <w:tcPr>
            <w:tcW w:w="1382" w:type="pct"/>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jc w:val="center"/>
              <w:rPr>
                <w:sz w:val="18"/>
                <w:szCs w:val="18"/>
              </w:rPr>
            </w:pPr>
            <w:r w:rsidRPr="00AC715D">
              <w:rPr>
                <w:color w:val="000000"/>
                <w:spacing w:val="-1"/>
                <w:sz w:val="18"/>
                <w:szCs w:val="18"/>
              </w:rPr>
              <w:t>Tiekėjo pavadinimas</w:t>
            </w:r>
          </w:p>
        </w:tc>
        <w:tc>
          <w:tcPr>
            <w:tcW w:w="676" w:type="pct"/>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jc w:val="center"/>
              <w:rPr>
                <w:sz w:val="18"/>
                <w:szCs w:val="18"/>
              </w:rPr>
            </w:pPr>
            <w:r w:rsidRPr="00AC715D">
              <w:rPr>
                <w:sz w:val="18"/>
                <w:szCs w:val="18"/>
              </w:rPr>
              <w:t>Siūlymo data</w:t>
            </w:r>
          </w:p>
        </w:tc>
        <w:tc>
          <w:tcPr>
            <w:tcW w:w="2702" w:type="pct"/>
            <w:tcBorders>
              <w:top w:val="single" w:sz="12" w:space="0" w:color="auto"/>
              <w:left w:val="single" w:sz="12" w:space="0" w:color="auto"/>
              <w:bottom w:val="single" w:sz="12" w:space="0" w:color="auto"/>
              <w:right w:val="single" w:sz="12" w:space="0" w:color="auto"/>
            </w:tcBorders>
            <w:shd w:val="clear" w:color="auto" w:fill="FFFFFF"/>
            <w:vAlign w:val="center"/>
          </w:tcPr>
          <w:p w:rsidR="00866C28" w:rsidRPr="00AC715D" w:rsidRDefault="00866C28" w:rsidP="00555EFE">
            <w:pPr>
              <w:jc w:val="center"/>
              <w:rPr>
                <w:sz w:val="18"/>
                <w:szCs w:val="18"/>
              </w:rPr>
            </w:pPr>
            <w:r w:rsidRPr="00AC715D">
              <w:rPr>
                <w:sz w:val="18"/>
                <w:szCs w:val="18"/>
              </w:rPr>
              <w:t xml:space="preserve">Siūlymo </w:t>
            </w:r>
            <w:smartTag w:uri="schemas-tilde-lt/tildestengine" w:element="templates">
              <w:smartTagPr>
                <w:attr w:name="text" w:val="charakteristikos"/>
                <w:attr w:name="id" w:val="-1"/>
                <w:attr w:name="baseform" w:val="charakteristik|a"/>
              </w:smartTagPr>
              <w:r w:rsidRPr="00AC715D">
                <w:rPr>
                  <w:sz w:val="18"/>
                  <w:szCs w:val="18"/>
                </w:rPr>
                <w:t>charakteristikos</w:t>
              </w:r>
            </w:smartTag>
            <w:r w:rsidRPr="00AC715D">
              <w:rPr>
                <w:sz w:val="18"/>
                <w:szCs w:val="18"/>
              </w:rPr>
              <w:t xml:space="preserve"> (nurodomos konkrečios charakteristikos)</w:t>
            </w:r>
          </w:p>
        </w:tc>
      </w:tr>
      <w:tr w:rsidR="00866C28" w:rsidRPr="00A56714" w:rsidTr="00555EFE">
        <w:tc>
          <w:tcPr>
            <w:tcW w:w="240" w:type="pct"/>
            <w:tcBorders>
              <w:top w:val="single" w:sz="12" w:space="0" w:color="auto"/>
            </w:tcBorders>
            <w:shd w:val="clear" w:color="auto" w:fill="FFFFFF"/>
          </w:tcPr>
          <w:p w:rsidR="00866C28" w:rsidRPr="00A56714" w:rsidRDefault="00866C28" w:rsidP="00555EFE">
            <w:pPr>
              <w:rPr>
                <w:sz w:val="18"/>
                <w:szCs w:val="18"/>
              </w:rPr>
            </w:pPr>
          </w:p>
        </w:tc>
        <w:tc>
          <w:tcPr>
            <w:tcW w:w="1382" w:type="pct"/>
            <w:tcBorders>
              <w:top w:val="single" w:sz="12" w:space="0" w:color="auto"/>
            </w:tcBorders>
            <w:shd w:val="clear" w:color="auto" w:fill="FFFFFF"/>
          </w:tcPr>
          <w:p w:rsidR="00866C28" w:rsidRPr="00A56714" w:rsidRDefault="00866C28" w:rsidP="00555EFE">
            <w:pPr>
              <w:shd w:val="clear" w:color="auto" w:fill="FFFFFF"/>
              <w:rPr>
                <w:sz w:val="18"/>
                <w:szCs w:val="18"/>
              </w:rPr>
            </w:pPr>
          </w:p>
        </w:tc>
        <w:tc>
          <w:tcPr>
            <w:tcW w:w="676" w:type="pct"/>
            <w:tcBorders>
              <w:top w:val="single" w:sz="12" w:space="0" w:color="auto"/>
            </w:tcBorders>
            <w:shd w:val="clear" w:color="auto" w:fill="FFFFFF"/>
          </w:tcPr>
          <w:p w:rsidR="00866C28" w:rsidRPr="00A56714" w:rsidRDefault="00866C28" w:rsidP="00555EFE">
            <w:pPr>
              <w:jc w:val="center"/>
              <w:rPr>
                <w:sz w:val="18"/>
                <w:szCs w:val="18"/>
              </w:rPr>
            </w:pPr>
          </w:p>
        </w:tc>
        <w:tc>
          <w:tcPr>
            <w:tcW w:w="2702" w:type="pct"/>
            <w:tcBorders>
              <w:top w:val="single" w:sz="12" w:space="0" w:color="auto"/>
            </w:tcBorders>
            <w:shd w:val="clear" w:color="auto" w:fill="FFFFFF"/>
          </w:tcPr>
          <w:p w:rsidR="00866C28" w:rsidRPr="00A56714" w:rsidRDefault="00866C28" w:rsidP="00555EFE">
            <w:pPr>
              <w:rPr>
                <w:sz w:val="18"/>
                <w:szCs w:val="18"/>
              </w:rPr>
            </w:pPr>
          </w:p>
        </w:tc>
      </w:tr>
      <w:tr w:rsidR="00866C28" w:rsidRPr="00A56714" w:rsidTr="00555EFE">
        <w:tc>
          <w:tcPr>
            <w:tcW w:w="240" w:type="pct"/>
            <w:shd w:val="clear" w:color="auto" w:fill="FFFFFF"/>
          </w:tcPr>
          <w:p w:rsidR="00866C28" w:rsidRPr="00A56714" w:rsidRDefault="00866C28" w:rsidP="00555EFE">
            <w:pPr>
              <w:rPr>
                <w:sz w:val="18"/>
                <w:szCs w:val="18"/>
              </w:rPr>
            </w:pPr>
          </w:p>
        </w:tc>
        <w:tc>
          <w:tcPr>
            <w:tcW w:w="1382" w:type="pct"/>
            <w:shd w:val="clear" w:color="auto" w:fill="FFFFFF"/>
          </w:tcPr>
          <w:p w:rsidR="00866C28" w:rsidRPr="00A56714" w:rsidRDefault="00866C28" w:rsidP="00555EFE">
            <w:pPr>
              <w:shd w:val="clear" w:color="auto" w:fill="FFFFFF"/>
              <w:rPr>
                <w:sz w:val="18"/>
                <w:szCs w:val="18"/>
              </w:rPr>
            </w:pPr>
          </w:p>
        </w:tc>
        <w:tc>
          <w:tcPr>
            <w:tcW w:w="676" w:type="pct"/>
            <w:shd w:val="clear" w:color="auto" w:fill="FFFFFF"/>
          </w:tcPr>
          <w:p w:rsidR="00866C28" w:rsidRPr="00A56714" w:rsidRDefault="00866C28" w:rsidP="00555EFE">
            <w:pPr>
              <w:jc w:val="center"/>
              <w:rPr>
                <w:sz w:val="18"/>
                <w:szCs w:val="18"/>
              </w:rPr>
            </w:pPr>
          </w:p>
        </w:tc>
        <w:tc>
          <w:tcPr>
            <w:tcW w:w="2702" w:type="pct"/>
            <w:shd w:val="clear" w:color="auto" w:fill="FFFFFF"/>
          </w:tcPr>
          <w:p w:rsidR="00866C28" w:rsidRPr="00A56714" w:rsidRDefault="00866C28" w:rsidP="00555EFE">
            <w:pPr>
              <w:rPr>
                <w:sz w:val="18"/>
                <w:szCs w:val="18"/>
              </w:rPr>
            </w:pPr>
          </w:p>
        </w:tc>
      </w:tr>
      <w:tr w:rsidR="00866C28" w:rsidRPr="00A56714" w:rsidTr="00555EFE">
        <w:tc>
          <w:tcPr>
            <w:tcW w:w="240" w:type="pct"/>
            <w:shd w:val="clear" w:color="auto" w:fill="FFFFFF"/>
          </w:tcPr>
          <w:p w:rsidR="00866C28" w:rsidRPr="00A56714" w:rsidRDefault="00866C28" w:rsidP="00555EFE">
            <w:pPr>
              <w:rPr>
                <w:sz w:val="18"/>
                <w:szCs w:val="18"/>
              </w:rPr>
            </w:pPr>
          </w:p>
        </w:tc>
        <w:tc>
          <w:tcPr>
            <w:tcW w:w="1382" w:type="pct"/>
            <w:shd w:val="clear" w:color="auto" w:fill="FFFFFF"/>
          </w:tcPr>
          <w:p w:rsidR="00866C28" w:rsidRPr="00A56714" w:rsidRDefault="00866C28" w:rsidP="00555EFE">
            <w:pPr>
              <w:shd w:val="clear" w:color="auto" w:fill="FFFFFF"/>
              <w:rPr>
                <w:sz w:val="18"/>
                <w:szCs w:val="18"/>
              </w:rPr>
            </w:pPr>
          </w:p>
        </w:tc>
        <w:tc>
          <w:tcPr>
            <w:tcW w:w="676" w:type="pct"/>
            <w:shd w:val="clear" w:color="auto" w:fill="FFFFFF"/>
          </w:tcPr>
          <w:p w:rsidR="00866C28" w:rsidRPr="00A56714" w:rsidRDefault="00866C28" w:rsidP="00555EFE">
            <w:pPr>
              <w:jc w:val="center"/>
              <w:rPr>
                <w:sz w:val="18"/>
                <w:szCs w:val="18"/>
              </w:rPr>
            </w:pPr>
          </w:p>
        </w:tc>
        <w:tc>
          <w:tcPr>
            <w:tcW w:w="2702" w:type="pct"/>
            <w:shd w:val="clear" w:color="auto" w:fill="FFFFFF"/>
          </w:tcPr>
          <w:p w:rsidR="00866C28" w:rsidRPr="00A56714" w:rsidRDefault="00866C28" w:rsidP="00555EFE">
            <w:pPr>
              <w:jc w:val="center"/>
              <w:rPr>
                <w:sz w:val="18"/>
                <w:szCs w:val="18"/>
              </w:rPr>
            </w:pPr>
          </w:p>
        </w:tc>
      </w:tr>
    </w:tbl>
    <w:p w:rsidR="00866C28" w:rsidRPr="00A56714" w:rsidRDefault="00866C28" w:rsidP="00866C28">
      <w:pPr>
        <w:shd w:val="clear" w:color="auto" w:fill="FFFFFF"/>
        <w:tabs>
          <w:tab w:val="right" w:leader="dot" w:pos="14317"/>
        </w:tabs>
        <w:ind w:firstLine="851"/>
        <w:rPr>
          <w:color w:val="000000"/>
          <w:spacing w:val="-6"/>
          <w:sz w:val="18"/>
          <w:szCs w:val="18"/>
        </w:rPr>
      </w:pPr>
    </w:p>
    <w:p w:rsidR="00866C28" w:rsidRPr="00A56714" w:rsidRDefault="00866C28" w:rsidP="00866C28">
      <w:pPr>
        <w:shd w:val="clear" w:color="auto" w:fill="FFFFFF"/>
        <w:tabs>
          <w:tab w:val="right" w:leader="dot" w:pos="14317"/>
        </w:tabs>
        <w:rPr>
          <w:spacing w:val="-6"/>
          <w:sz w:val="18"/>
          <w:szCs w:val="18"/>
        </w:rPr>
      </w:pPr>
      <w:r w:rsidRPr="00AC715D">
        <w:rPr>
          <w:spacing w:val="-6"/>
          <w:sz w:val="18"/>
          <w:szCs w:val="18"/>
        </w:rPr>
        <w:t>Tinkamiausiu pripažintas tiekėjas:</w:t>
      </w:r>
      <w:r w:rsidRPr="00A56714">
        <w:rPr>
          <w:spacing w:val="-6"/>
          <w:sz w:val="18"/>
          <w:szCs w:val="18"/>
        </w:rPr>
        <w:t xml:space="preserve">        ___________________________________________________________________________________________________</w:t>
      </w:r>
      <w:r>
        <w:rPr>
          <w:spacing w:val="-6"/>
          <w:sz w:val="18"/>
          <w:szCs w:val="18"/>
        </w:rPr>
        <w:t>____________________________________________________________________________________</w:t>
      </w:r>
    </w:p>
    <w:p w:rsidR="00866C28" w:rsidRPr="00AC715D" w:rsidRDefault="00866C28" w:rsidP="00866C28">
      <w:pPr>
        <w:shd w:val="clear" w:color="auto" w:fill="FFFFFF"/>
        <w:tabs>
          <w:tab w:val="right" w:leader="dot" w:pos="14317"/>
        </w:tabs>
        <w:rPr>
          <w:b w:val="0"/>
          <w:spacing w:val="-6"/>
          <w:sz w:val="18"/>
          <w:szCs w:val="18"/>
        </w:rPr>
      </w:pPr>
      <w:r w:rsidRPr="00A56714">
        <w:rPr>
          <w:spacing w:val="-6"/>
          <w:sz w:val="18"/>
          <w:szCs w:val="18"/>
        </w:rPr>
        <w:t xml:space="preserve">                                                                                                                                                               </w:t>
      </w:r>
      <w:r w:rsidRPr="00AC715D">
        <w:rPr>
          <w:b w:val="0"/>
          <w:spacing w:val="-6"/>
          <w:sz w:val="18"/>
          <w:szCs w:val="18"/>
        </w:rPr>
        <w:t>(tiekėjo pavadinimas ir siūlymo numeris)</w:t>
      </w:r>
    </w:p>
    <w:p w:rsidR="00866C28" w:rsidRPr="00A56714" w:rsidRDefault="00866C28" w:rsidP="00866C28">
      <w:pPr>
        <w:shd w:val="clear" w:color="auto" w:fill="FFFFFF"/>
        <w:rPr>
          <w:spacing w:val="-6"/>
          <w:sz w:val="18"/>
          <w:szCs w:val="18"/>
        </w:rPr>
      </w:pPr>
      <w:r w:rsidRPr="00AC715D">
        <w:rPr>
          <w:b w:val="0"/>
          <w:spacing w:val="-6"/>
          <w:sz w:val="18"/>
          <w:szCs w:val="18"/>
        </w:rPr>
        <w:t>Jeigu įvertinti mažiau nei 3 tiekėjų siūlymai, to priežastys:</w:t>
      </w:r>
      <w:r w:rsidRPr="00A56714">
        <w:rPr>
          <w:spacing w:val="-6"/>
          <w:sz w:val="18"/>
          <w:szCs w:val="18"/>
        </w:rPr>
        <w:t xml:space="preserve"> ______________________________________________________________________________________</w:t>
      </w:r>
      <w:r>
        <w:rPr>
          <w:spacing w:val="-6"/>
          <w:sz w:val="18"/>
          <w:szCs w:val="18"/>
        </w:rPr>
        <w:t>___________________________________________________</w:t>
      </w:r>
    </w:p>
    <w:p w:rsidR="00866C28" w:rsidRPr="00A56714" w:rsidRDefault="00866C28" w:rsidP="00866C28">
      <w:pPr>
        <w:shd w:val="clear" w:color="auto" w:fill="FFFFFF"/>
        <w:rPr>
          <w:spacing w:val="-6"/>
          <w:sz w:val="18"/>
          <w:szCs w:val="18"/>
        </w:rPr>
      </w:pPr>
      <w:r w:rsidRPr="00A56714">
        <w:rPr>
          <w:spacing w:val="-6"/>
          <w:sz w:val="18"/>
          <w:szCs w:val="18"/>
        </w:rPr>
        <w:t>____________________________________________________________________________________________________________________________________</w:t>
      </w:r>
      <w:r>
        <w:rPr>
          <w:spacing w:val="-6"/>
          <w:sz w:val="18"/>
          <w:szCs w:val="18"/>
        </w:rPr>
        <w:t>___________________________________________________</w:t>
      </w:r>
    </w:p>
    <w:p w:rsidR="00866C28" w:rsidRPr="00A56714" w:rsidRDefault="00866C28" w:rsidP="00866C28">
      <w:pPr>
        <w:shd w:val="clear" w:color="auto" w:fill="FFFFFF"/>
        <w:rPr>
          <w:spacing w:val="-6"/>
          <w:sz w:val="18"/>
          <w:szCs w:val="18"/>
        </w:rPr>
      </w:pPr>
      <w:r w:rsidRPr="00A56714">
        <w:rPr>
          <w:spacing w:val="-6"/>
          <w:sz w:val="18"/>
          <w:szCs w:val="18"/>
        </w:rPr>
        <w:t>____________________________________________________________________________________________________________________________________</w:t>
      </w:r>
      <w:r>
        <w:rPr>
          <w:spacing w:val="-6"/>
          <w:sz w:val="18"/>
          <w:szCs w:val="18"/>
        </w:rPr>
        <w:t>___________________________________________________</w:t>
      </w:r>
    </w:p>
    <w:p w:rsidR="00866C28" w:rsidRPr="00A56714" w:rsidRDefault="00866C28" w:rsidP="00866C28">
      <w:pPr>
        <w:shd w:val="clear" w:color="auto" w:fill="FFFFFF"/>
        <w:rPr>
          <w:color w:val="000000"/>
          <w:spacing w:val="-6"/>
          <w:sz w:val="18"/>
          <w:szCs w:val="18"/>
        </w:rPr>
      </w:pPr>
    </w:p>
    <w:tbl>
      <w:tblPr>
        <w:tblW w:w="0" w:type="auto"/>
        <w:tblLayout w:type="fixed"/>
        <w:tblLook w:val="01E0" w:firstRow="1" w:lastRow="1" w:firstColumn="1" w:lastColumn="1" w:noHBand="0" w:noVBand="0"/>
      </w:tblPr>
      <w:tblGrid>
        <w:gridCol w:w="6228"/>
        <w:gridCol w:w="5580"/>
        <w:gridCol w:w="3600"/>
      </w:tblGrid>
      <w:tr w:rsidR="00866C28" w:rsidRPr="00A56714" w:rsidTr="00555EFE">
        <w:tc>
          <w:tcPr>
            <w:tcW w:w="6228" w:type="dxa"/>
          </w:tcPr>
          <w:p w:rsidR="00866C28" w:rsidRPr="00A56714" w:rsidRDefault="00866C28" w:rsidP="00555EFE">
            <w:pPr>
              <w:tabs>
                <w:tab w:val="center" w:leader="dot" w:pos="3138"/>
              </w:tabs>
              <w:rPr>
                <w:color w:val="000000"/>
                <w:spacing w:val="-6"/>
                <w:sz w:val="18"/>
                <w:szCs w:val="18"/>
              </w:rPr>
            </w:pPr>
          </w:p>
          <w:p w:rsidR="00866C28" w:rsidRPr="00AC715D" w:rsidRDefault="00866C28" w:rsidP="00555EFE">
            <w:pPr>
              <w:tabs>
                <w:tab w:val="center" w:leader="dot" w:pos="3138"/>
              </w:tabs>
              <w:rPr>
                <w:b w:val="0"/>
                <w:sz w:val="18"/>
                <w:szCs w:val="18"/>
              </w:rPr>
            </w:pPr>
            <w:r w:rsidRPr="00AC715D">
              <w:rPr>
                <w:b w:val="0"/>
                <w:color w:val="000000"/>
                <w:spacing w:val="-6"/>
                <w:sz w:val="18"/>
                <w:szCs w:val="18"/>
              </w:rPr>
              <w:t xml:space="preserve">Pažymą parengė (pirkimų organizatorius, komisijos pirmininkas): </w:t>
            </w:r>
          </w:p>
        </w:tc>
        <w:tc>
          <w:tcPr>
            <w:tcW w:w="5580" w:type="dxa"/>
          </w:tcPr>
          <w:p w:rsidR="00866C28" w:rsidRPr="00AC715D" w:rsidRDefault="00866C28" w:rsidP="00555EFE">
            <w:pPr>
              <w:shd w:val="clear" w:color="auto" w:fill="FFFFFF"/>
              <w:rPr>
                <w:b w:val="0"/>
                <w:sz w:val="18"/>
                <w:szCs w:val="18"/>
              </w:rPr>
            </w:pPr>
          </w:p>
          <w:p w:rsidR="00866C28" w:rsidRPr="00AC715D" w:rsidRDefault="00866C28" w:rsidP="00555EFE">
            <w:pPr>
              <w:shd w:val="clear" w:color="auto" w:fill="FFFFFF"/>
              <w:rPr>
                <w:b w:val="0"/>
                <w:sz w:val="18"/>
                <w:szCs w:val="18"/>
              </w:rPr>
            </w:pPr>
            <w:r w:rsidRPr="00AC715D">
              <w:rPr>
                <w:b w:val="0"/>
                <w:sz w:val="18"/>
                <w:szCs w:val="18"/>
              </w:rPr>
              <w:t>____________________________________________</w:t>
            </w:r>
          </w:p>
          <w:p w:rsidR="00866C28" w:rsidRPr="00AC715D" w:rsidRDefault="00866C28" w:rsidP="00555EFE">
            <w:pPr>
              <w:shd w:val="clear" w:color="auto" w:fill="FFFFFF"/>
              <w:jc w:val="center"/>
              <w:rPr>
                <w:b w:val="0"/>
                <w:sz w:val="18"/>
                <w:szCs w:val="18"/>
              </w:rPr>
            </w:pPr>
            <w:r w:rsidRPr="00AC715D">
              <w:rPr>
                <w:b w:val="0"/>
                <w:sz w:val="18"/>
                <w:szCs w:val="18"/>
              </w:rPr>
              <w:t>(vardas, pavardė)</w:t>
            </w:r>
          </w:p>
        </w:tc>
        <w:tc>
          <w:tcPr>
            <w:tcW w:w="3600" w:type="dxa"/>
          </w:tcPr>
          <w:p w:rsidR="00866C28" w:rsidRPr="00AC715D" w:rsidRDefault="00866C28" w:rsidP="00555EFE">
            <w:pPr>
              <w:shd w:val="clear" w:color="auto" w:fill="FFFFFF"/>
              <w:rPr>
                <w:b w:val="0"/>
                <w:sz w:val="18"/>
                <w:szCs w:val="18"/>
              </w:rPr>
            </w:pPr>
          </w:p>
          <w:p w:rsidR="00866C28" w:rsidRPr="00AC715D" w:rsidRDefault="00866C28" w:rsidP="00555EFE">
            <w:pPr>
              <w:shd w:val="clear" w:color="auto" w:fill="FFFFFF"/>
              <w:rPr>
                <w:b w:val="0"/>
                <w:sz w:val="18"/>
                <w:szCs w:val="18"/>
              </w:rPr>
            </w:pPr>
            <w:r w:rsidRPr="00AC715D">
              <w:rPr>
                <w:b w:val="0"/>
                <w:sz w:val="18"/>
                <w:szCs w:val="18"/>
              </w:rPr>
              <w:t>____________________________</w:t>
            </w:r>
          </w:p>
          <w:p w:rsidR="00866C28" w:rsidRPr="00AC715D" w:rsidRDefault="00866C28" w:rsidP="00555EFE">
            <w:pPr>
              <w:tabs>
                <w:tab w:val="right" w:leader="dot" w:pos="1501"/>
                <w:tab w:val="left" w:pos="1724"/>
                <w:tab w:val="right" w:leader="dot" w:pos="3044"/>
              </w:tabs>
              <w:jc w:val="center"/>
              <w:rPr>
                <w:b w:val="0"/>
                <w:sz w:val="18"/>
                <w:szCs w:val="18"/>
              </w:rPr>
            </w:pPr>
            <w:r w:rsidRPr="00AC715D">
              <w:rPr>
                <w:b w:val="0"/>
                <w:sz w:val="18"/>
                <w:szCs w:val="18"/>
              </w:rPr>
              <w:t>(parašas, data)</w:t>
            </w:r>
          </w:p>
        </w:tc>
      </w:tr>
    </w:tbl>
    <w:p w:rsidR="00866C28" w:rsidRPr="00AC715D" w:rsidRDefault="00866C28" w:rsidP="00866C28">
      <w:pPr>
        <w:shd w:val="clear" w:color="auto" w:fill="FFFFFF"/>
        <w:outlineLvl w:val="0"/>
        <w:rPr>
          <w:color w:val="000000"/>
          <w:spacing w:val="-1"/>
          <w:sz w:val="18"/>
          <w:szCs w:val="18"/>
        </w:rPr>
      </w:pPr>
    </w:p>
    <w:p w:rsidR="00866C28" w:rsidRDefault="00866C28" w:rsidP="00866C28">
      <w:pPr>
        <w:shd w:val="clear" w:color="auto" w:fill="FFFFFF"/>
        <w:outlineLvl w:val="0"/>
        <w:rPr>
          <w:color w:val="000000"/>
          <w:spacing w:val="-1"/>
          <w:sz w:val="18"/>
          <w:szCs w:val="18"/>
        </w:rPr>
      </w:pPr>
      <w:r w:rsidRPr="00AC715D">
        <w:rPr>
          <w:color w:val="000000"/>
          <w:spacing w:val="-1"/>
          <w:sz w:val="18"/>
          <w:szCs w:val="18"/>
        </w:rPr>
        <w:t>SPRENDIMĄ TVIRTINU:</w:t>
      </w:r>
    </w:p>
    <w:p w:rsidR="00866C28" w:rsidRDefault="00866C28" w:rsidP="00866C28">
      <w:pPr>
        <w:shd w:val="clear" w:color="auto" w:fill="FFFFFF"/>
        <w:outlineLvl w:val="0"/>
        <w:rPr>
          <w:sz w:val="18"/>
          <w:szCs w:val="18"/>
        </w:rPr>
      </w:pPr>
      <w:r w:rsidRPr="00A56714">
        <w:rPr>
          <w:sz w:val="18"/>
          <w:szCs w:val="18"/>
        </w:rPr>
        <w:t xml:space="preserve">                                </w:t>
      </w:r>
    </w:p>
    <w:p w:rsidR="00866C28" w:rsidRPr="00AC715D" w:rsidRDefault="00866C28" w:rsidP="00866C28">
      <w:pPr>
        <w:shd w:val="clear" w:color="auto" w:fill="FFFFFF"/>
        <w:ind w:firstLine="1296"/>
        <w:rPr>
          <w:b w:val="0"/>
          <w:sz w:val="18"/>
          <w:szCs w:val="18"/>
        </w:rPr>
      </w:pPr>
      <w:r w:rsidRPr="00866C28">
        <w:rPr>
          <w:b w:val="0"/>
          <w:sz w:val="18"/>
          <w:szCs w:val="18"/>
        </w:rPr>
        <w:t>Direktorius</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Pr="00AC715D">
        <w:rPr>
          <w:b w:val="0"/>
          <w:sz w:val="18"/>
          <w:szCs w:val="18"/>
        </w:rPr>
        <w:t>__________________________________________________________</w:t>
      </w:r>
    </w:p>
    <w:p w:rsidR="00866C28" w:rsidRPr="00866C28" w:rsidRDefault="00866C28" w:rsidP="00866C28">
      <w:pPr>
        <w:shd w:val="clear" w:color="auto" w:fill="FFFFFF"/>
        <w:ind w:left="10368" w:firstLine="1296"/>
        <w:outlineLvl w:val="0"/>
        <w:rPr>
          <w:b w:val="0"/>
          <w:color w:val="000000"/>
          <w:spacing w:val="-1"/>
          <w:sz w:val="18"/>
          <w:szCs w:val="18"/>
        </w:rPr>
      </w:pPr>
      <w:r w:rsidRPr="00AC715D">
        <w:rPr>
          <w:b w:val="0"/>
          <w:sz w:val="18"/>
          <w:szCs w:val="18"/>
        </w:rPr>
        <w:t>(parašas, data)</w:t>
      </w:r>
    </w:p>
    <w:sectPr w:rsidR="00866C28" w:rsidRPr="00866C28" w:rsidSect="00866C28">
      <w:pgSz w:w="16838" w:h="11906" w:orient="landscape"/>
      <w:pgMar w:top="540" w:right="851" w:bottom="1701" w:left="567"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01" w:rsidRDefault="00521D01" w:rsidP="00866C28">
      <w:r>
        <w:separator/>
      </w:r>
    </w:p>
  </w:endnote>
  <w:endnote w:type="continuationSeparator" w:id="0">
    <w:p w:rsidR="00521D01" w:rsidRDefault="00521D01" w:rsidP="0086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A8" w:rsidRDefault="00521D01" w:rsidP="002149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2A8" w:rsidRDefault="00521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2A8" w:rsidRPr="00617387" w:rsidRDefault="00521D01" w:rsidP="00866C28">
    <w:pPr>
      <w:pStyle w:val="Footer"/>
      <w:framePr w:wrap="around" w:vAnchor="text" w:hAnchor="margin" w:xAlign="center" w:y="-76"/>
      <w:rPr>
        <w:rStyle w:val="PageNumber"/>
        <w:b w:val="0"/>
        <w:sz w:val="22"/>
        <w:szCs w:val="22"/>
      </w:rPr>
    </w:pPr>
    <w:r w:rsidRPr="00617387">
      <w:rPr>
        <w:rStyle w:val="PageNumber"/>
        <w:b w:val="0"/>
        <w:sz w:val="22"/>
        <w:szCs w:val="22"/>
      </w:rPr>
      <w:fldChar w:fldCharType="begin"/>
    </w:r>
    <w:r w:rsidRPr="00617387">
      <w:rPr>
        <w:rStyle w:val="PageNumber"/>
        <w:b w:val="0"/>
        <w:sz w:val="22"/>
        <w:szCs w:val="22"/>
      </w:rPr>
      <w:instrText xml:space="preserve">PAGE  </w:instrText>
    </w:r>
    <w:r w:rsidRPr="00617387">
      <w:rPr>
        <w:rStyle w:val="PageNumber"/>
        <w:b w:val="0"/>
        <w:sz w:val="22"/>
        <w:szCs w:val="22"/>
      </w:rPr>
      <w:fldChar w:fldCharType="separate"/>
    </w:r>
    <w:r w:rsidR="00866C28">
      <w:rPr>
        <w:rStyle w:val="PageNumber"/>
        <w:b w:val="0"/>
        <w:noProof/>
        <w:sz w:val="22"/>
        <w:szCs w:val="22"/>
      </w:rPr>
      <w:t>1</w:t>
    </w:r>
    <w:r w:rsidRPr="00617387">
      <w:rPr>
        <w:rStyle w:val="PageNumber"/>
        <w:b w:val="0"/>
        <w:sz w:val="22"/>
        <w:szCs w:val="22"/>
      </w:rPr>
      <w:fldChar w:fldCharType="end"/>
    </w:r>
  </w:p>
  <w:p w:rsidR="00A052A8" w:rsidRDefault="00521D01" w:rsidP="00DD7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01" w:rsidRDefault="00521D01" w:rsidP="00866C28">
      <w:r>
        <w:separator/>
      </w:r>
    </w:p>
  </w:footnote>
  <w:footnote w:type="continuationSeparator" w:id="0">
    <w:p w:rsidR="00521D01" w:rsidRDefault="00521D01" w:rsidP="0086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8A0"/>
    <w:multiLevelType w:val="hybridMultilevel"/>
    <w:tmpl w:val="35649562"/>
    <w:lvl w:ilvl="0" w:tplc="05D0792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28"/>
    <w:rsid w:val="00521D01"/>
    <w:rsid w:val="00764165"/>
    <w:rsid w:val="00866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28"/>
    <w:pPr>
      <w:spacing w:after="0" w:line="240" w:lineRule="auto"/>
    </w:pPr>
    <w:rPr>
      <w:rFonts w:ascii="Times New Roman" w:eastAsia="Times New Roman" w:hAnsi="Times New Roman" w:cs="Times New Roman"/>
      <w:b/>
      <w:sz w:val="24"/>
      <w:szCs w:val="24"/>
      <w:lang w:eastAsia="lt-LT"/>
    </w:rPr>
  </w:style>
  <w:style w:type="paragraph" w:styleId="Heading1">
    <w:name w:val="heading 1"/>
    <w:basedOn w:val="Normal"/>
    <w:next w:val="Normal"/>
    <w:link w:val="Heading1Char"/>
    <w:qFormat/>
    <w:rsid w:val="00866C28"/>
    <w:pPr>
      <w:keepNext/>
      <w:numPr>
        <w:numId w:val="1"/>
      </w:numPr>
      <w:spacing w:before="240" w:after="240"/>
      <w:jc w:val="center"/>
      <w:outlineLvl w:val="0"/>
    </w:pPr>
    <w:rPr>
      <w:b w:val="0"/>
      <w:caps/>
      <w:kern w:val="32"/>
      <w:szCs w:val="20"/>
      <w:lang w:eastAsia="en-US"/>
    </w:rPr>
  </w:style>
  <w:style w:type="paragraph" w:styleId="Heading2">
    <w:name w:val="heading 2"/>
    <w:basedOn w:val="Normal"/>
    <w:next w:val="Heading3"/>
    <w:link w:val="Heading2Char"/>
    <w:qFormat/>
    <w:rsid w:val="00866C28"/>
    <w:pPr>
      <w:numPr>
        <w:ilvl w:val="1"/>
        <w:numId w:val="1"/>
      </w:numPr>
      <w:spacing w:before="240"/>
      <w:jc w:val="both"/>
      <w:outlineLvl w:val="1"/>
    </w:pPr>
    <w:rPr>
      <w:szCs w:val="20"/>
      <w:lang w:eastAsia="en-US"/>
    </w:rPr>
  </w:style>
  <w:style w:type="paragraph" w:styleId="Heading3">
    <w:name w:val="heading 3"/>
    <w:basedOn w:val="Normal"/>
    <w:link w:val="Heading3Char"/>
    <w:qFormat/>
    <w:rsid w:val="00866C28"/>
    <w:pPr>
      <w:numPr>
        <w:ilvl w:val="2"/>
        <w:numId w:val="1"/>
      </w:numPr>
      <w:spacing w:before="50"/>
      <w:jc w:val="both"/>
      <w:outlineLvl w:val="2"/>
    </w:pPr>
    <w:rPr>
      <w:b w:val="0"/>
      <w:szCs w:val="20"/>
      <w:lang w:eastAsia="en-US"/>
    </w:rPr>
  </w:style>
  <w:style w:type="paragraph" w:styleId="Heading4">
    <w:name w:val="heading 4"/>
    <w:aliases w:val="Heading 4 Char Char Char Char"/>
    <w:basedOn w:val="Normal"/>
    <w:link w:val="Heading4Char"/>
    <w:qFormat/>
    <w:rsid w:val="00866C28"/>
    <w:pPr>
      <w:numPr>
        <w:ilvl w:val="3"/>
        <w:numId w:val="1"/>
      </w:numPr>
      <w:jc w:val="both"/>
      <w:outlineLvl w:val="3"/>
    </w:pPr>
    <w:rPr>
      <w:b w:val="0"/>
      <w:szCs w:val="20"/>
      <w:lang w:eastAsia="en-US"/>
    </w:rPr>
  </w:style>
  <w:style w:type="paragraph" w:styleId="Heading7">
    <w:name w:val="heading 7"/>
    <w:basedOn w:val="Normal"/>
    <w:next w:val="Normal"/>
    <w:link w:val="Heading7Char"/>
    <w:qFormat/>
    <w:rsid w:val="00866C28"/>
    <w:pPr>
      <w:spacing w:before="240" w:after="60"/>
      <w:outlineLvl w:val="6"/>
    </w:pPr>
    <w:rPr>
      <w:b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C28"/>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866C2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66C2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66C2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66C28"/>
    <w:rPr>
      <w:rFonts w:ascii="Times New Roman" w:eastAsia="Times New Roman" w:hAnsi="Times New Roman" w:cs="Times New Roman"/>
      <w:sz w:val="24"/>
      <w:szCs w:val="24"/>
    </w:rPr>
  </w:style>
  <w:style w:type="paragraph" w:styleId="Header">
    <w:name w:val="header"/>
    <w:basedOn w:val="Normal"/>
    <w:link w:val="HeaderChar"/>
    <w:rsid w:val="00866C28"/>
    <w:pPr>
      <w:tabs>
        <w:tab w:val="center" w:pos="4153"/>
        <w:tab w:val="right" w:pos="8306"/>
      </w:tabs>
    </w:pPr>
    <w:rPr>
      <w:lang w:eastAsia="en-US"/>
    </w:rPr>
  </w:style>
  <w:style w:type="character" w:customStyle="1" w:styleId="HeaderChar">
    <w:name w:val="Header Char"/>
    <w:basedOn w:val="DefaultParagraphFont"/>
    <w:link w:val="Header"/>
    <w:rsid w:val="00866C28"/>
    <w:rPr>
      <w:rFonts w:ascii="Times New Roman" w:eastAsia="Times New Roman" w:hAnsi="Times New Roman" w:cs="Times New Roman"/>
      <w:b/>
      <w:sz w:val="24"/>
      <w:szCs w:val="24"/>
    </w:rPr>
  </w:style>
  <w:style w:type="paragraph" w:customStyle="1" w:styleId="CentrBold">
    <w:name w:val="CentrBold"/>
    <w:rsid w:val="00866C2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yperlink">
    <w:name w:val="Hyperlink"/>
    <w:basedOn w:val="DefaultParagraphFont"/>
    <w:rsid w:val="00866C28"/>
    <w:rPr>
      <w:color w:val="0000FF"/>
      <w:u w:val="single"/>
    </w:rPr>
  </w:style>
  <w:style w:type="paragraph" w:styleId="Footer">
    <w:name w:val="footer"/>
    <w:basedOn w:val="Normal"/>
    <w:link w:val="FooterChar"/>
    <w:rsid w:val="00866C28"/>
    <w:pPr>
      <w:tabs>
        <w:tab w:val="center" w:pos="4819"/>
        <w:tab w:val="right" w:pos="9638"/>
      </w:tabs>
    </w:pPr>
  </w:style>
  <w:style w:type="character" w:customStyle="1" w:styleId="FooterChar">
    <w:name w:val="Footer Char"/>
    <w:basedOn w:val="DefaultParagraphFont"/>
    <w:link w:val="Footer"/>
    <w:rsid w:val="00866C28"/>
    <w:rPr>
      <w:rFonts w:ascii="Times New Roman" w:eastAsia="Times New Roman" w:hAnsi="Times New Roman" w:cs="Times New Roman"/>
      <w:b/>
      <w:sz w:val="24"/>
      <w:szCs w:val="24"/>
      <w:lang w:eastAsia="lt-LT"/>
    </w:rPr>
  </w:style>
  <w:style w:type="paragraph" w:styleId="BodyText">
    <w:name w:val="Body Text"/>
    <w:basedOn w:val="Normal"/>
    <w:link w:val="BodyTextChar"/>
    <w:rsid w:val="00866C28"/>
    <w:pPr>
      <w:spacing w:after="120"/>
    </w:pPr>
    <w:rPr>
      <w:b w:val="0"/>
      <w:lang w:val="en-GB" w:eastAsia="en-US"/>
    </w:rPr>
  </w:style>
  <w:style w:type="character" w:customStyle="1" w:styleId="BodyTextChar">
    <w:name w:val="Body Text Char"/>
    <w:basedOn w:val="DefaultParagraphFont"/>
    <w:link w:val="BodyText"/>
    <w:rsid w:val="00866C28"/>
    <w:rPr>
      <w:rFonts w:ascii="Times New Roman" w:eastAsia="Times New Roman" w:hAnsi="Times New Roman" w:cs="Times New Roman"/>
      <w:sz w:val="24"/>
      <w:szCs w:val="24"/>
      <w:lang w:val="en-GB"/>
    </w:rPr>
  </w:style>
  <w:style w:type="paragraph" w:customStyle="1" w:styleId="numpar1">
    <w:name w:val="numpar1"/>
    <w:basedOn w:val="Normal"/>
    <w:rsid w:val="00866C28"/>
    <w:pPr>
      <w:spacing w:before="100" w:beforeAutospacing="1" w:after="100" w:afterAutospacing="1"/>
    </w:pPr>
    <w:rPr>
      <w:b w:val="0"/>
    </w:rPr>
  </w:style>
  <w:style w:type="paragraph" w:styleId="NormalWeb">
    <w:name w:val="Normal (Web)"/>
    <w:basedOn w:val="Normal"/>
    <w:unhideWhenUsed/>
    <w:rsid w:val="00866C28"/>
    <w:pPr>
      <w:spacing w:before="100" w:beforeAutospacing="1" w:after="100" w:afterAutospacing="1"/>
    </w:pPr>
    <w:rPr>
      <w:b w:val="0"/>
    </w:rPr>
  </w:style>
  <w:style w:type="paragraph" w:customStyle="1" w:styleId="Skirsniopavadinimas">
    <w:name w:val="Skirsnio pavadinimas"/>
    <w:basedOn w:val="Heading1"/>
    <w:link w:val="SkirsniopavadinimasChar"/>
    <w:rsid w:val="00866C28"/>
    <w:pPr>
      <w:numPr>
        <w:numId w:val="0"/>
      </w:num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rsid w:val="00866C28"/>
    <w:rPr>
      <w:rFonts w:ascii="Times New Roman" w:eastAsia="Times New Roman" w:hAnsi="Times New Roman" w:cs="Times New Roman"/>
      <w:b/>
      <w:caps/>
      <w:kern w:val="32"/>
      <w:sz w:val="24"/>
      <w:szCs w:val="24"/>
    </w:rPr>
  </w:style>
  <w:style w:type="paragraph" w:customStyle="1" w:styleId="Bodytext0">
    <w:name w:val="Body text"/>
    <w:rsid w:val="00866C2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Turinys">
    <w:name w:val="Turinys"/>
    <w:basedOn w:val="Skirsniopavadinimas"/>
    <w:autoRedefine/>
    <w:rsid w:val="00866C28"/>
    <w:pPr>
      <w:tabs>
        <w:tab w:val="clear" w:pos="1440"/>
      </w:tabs>
      <w:spacing w:line="240" w:lineRule="auto"/>
      <w:ind w:left="0" w:firstLine="0"/>
    </w:pPr>
  </w:style>
  <w:style w:type="paragraph" w:customStyle="1" w:styleId="bodytext1">
    <w:name w:val="bodytext"/>
    <w:basedOn w:val="Normal"/>
    <w:rsid w:val="00866C28"/>
    <w:pPr>
      <w:spacing w:before="100" w:after="100"/>
    </w:pPr>
    <w:rPr>
      <w:b w:val="0"/>
      <w:lang w:val="en-US" w:eastAsia="en-US"/>
    </w:rPr>
  </w:style>
  <w:style w:type="character" w:styleId="PageNumber">
    <w:name w:val="page number"/>
    <w:basedOn w:val="DefaultParagraphFont"/>
    <w:rsid w:val="00866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28"/>
    <w:pPr>
      <w:spacing w:after="0" w:line="240" w:lineRule="auto"/>
    </w:pPr>
    <w:rPr>
      <w:rFonts w:ascii="Times New Roman" w:eastAsia="Times New Roman" w:hAnsi="Times New Roman" w:cs="Times New Roman"/>
      <w:b/>
      <w:sz w:val="24"/>
      <w:szCs w:val="24"/>
      <w:lang w:eastAsia="lt-LT"/>
    </w:rPr>
  </w:style>
  <w:style w:type="paragraph" w:styleId="Heading1">
    <w:name w:val="heading 1"/>
    <w:basedOn w:val="Normal"/>
    <w:next w:val="Normal"/>
    <w:link w:val="Heading1Char"/>
    <w:qFormat/>
    <w:rsid w:val="00866C28"/>
    <w:pPr>
      <w:keepNext/>
      <w:numPr>
        <w:numId w:val="1"/>
      </w:numPr>
      <w:spacing w:before="240" w:after="240"/>
      <w:jc w:val="center"/>
      <w:outlineLvl w:val="0"/>
    </w:pPr>
    <w:rPr>
      <w:b w:val="0"/>
      <w:caps/>
      <w:kern w:val="32"/>
      <w:szCs w:val="20"/>
      <w:lang w:eastAsia="en-US"/>
    </w:rPr>
  </w:style>
  <w:style w:type="paragraph" w:styleId="Heading2">
    <w:name w:val="heading 2"/>
    <w:basedOn w:val="Normal"/>
    <w:next w:val="Heading3"/>
    <w:link w:val="Heading2Char"/>
    <w:qFormat/>
    <w:rsid w:val="00866C28"/>
    <w:pPr>
      <w:numPr>
        <w:ilvl w:val="1"/>
        <w:numId w:val="1"/>
      </w:numPr>
      <w:spacing w:before="240"/>
      <w:jc w:val="both"/>
      <w:outlineLvl w:val="1"/>
    </w:pPr>
    <w:rPr>
      <w:szCs w:val="20"/>
      <w:lang w:eastAsia="en-US"/>
    </w:rPr>
  </w:style>
  <w:style w:type="paragraph" w:styleId="Heading3">
    <w:name w:val="heading 3"/>
    <w:basedOn w:val="Normal"/>
    <w:link w:val="Heading3Char"/>
    <w:qFormat/>
    <w:rsid w:val="00866C28"/>
    <w:pPr>
      <w:numPr>
        <w:ilvl w:val="2"/>
        <w:numId w:val="1"/>
      </w:numPr>
      <w:spacing w:before="50"/>
      <w:jc w:val="both"/>
      <w:outlineLvl w:val="2"/>
    </w:pPr>
    <w:rPr>
      <w:b w:val="0"/>
      <w:szCs w:val="20"/>
      <w:lang w:eastAsia="en-US"/>
    </w:rPr>
  </w:style>
  <w:style w:type="paragraph" w:styleId="Heading4">
    <w:name w:val="heading 4"/>
    <w:aliases w:val="Heading 4 Char Char Char Char"/>
    <w:basedOn w:val="Normal"/>
    <w:link w:val="Heading4Char"/>
    <w:qFormat/>
    <w:rsid w:val="00866C28"/>
    <w:pPr>
      <w:numPr>
        <w:ilvl w:val="3"/>
        <w:numId w:val="1"/>
      </w:numPr>
      <w:jc w:val="both"/>
      <w:outlineLvl w:val="3"/>
    </w:pPr>
    <w:rPr>
      <w:b w:val="0"/>
      <w:szCs w:val="20"/>
      <w:lang w:eastAsia="en-US"/>
    </w:rPr>
  </w:style>
  <w:style w:type="paragraph" w:styleId="Heading7">
    <w:name w:val="heading 7"/>
    <w:basedOn w:val="Normal"/>
    <w:next w:val="Normal"/>
    <w:link w:val="Heading7Char"/>
    <w:qFormat/>
    <w:rsid w:val="00866C28"/>
    <w:pPr>
      <w:spacing w:before="240" w:after="60"/>
      <w:outlineLvl w:val="6"/>
    </w:pPr>
    <w:rPr>
      <w:b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C28"/>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866C2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66C2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66C2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66C28"/>
    <w:rPr>
      <w:rFonts w:ascii="Times New Roman" w:eastAsia="Times New Roman" w:hAnsi="Times New Roman" w:cs="Times New Roman"/>
      <w:sz w:val="24"/>
      <w:szCs w:val="24"/>
    </w:rPr>
  </w:style>
  <w:style w:type="paragraph" w:styleId="Header">
    <w:name w:val="header"/>
    <w:basedOn w:val="Normal"/>
    <w:link w:val="HeaderChar"/>
    <w:rsid w:val="00866C28"/>
    <w:pPr>
      <w:tabs>
        <w:tab w:val="center" w:pos="4153"/>
        <w:tab w:val="right" w:pos="8306"/>
      </w:tabs>
    </w:pPr>
    <w:rPr>
      <w:lang w:eastAsia="en-US"/>
    </w:rPr>
  </w:style>
  <w:style w:type="character" w:customStyle="1" w:styleId="HeaderChar">
    <w:name w:val="Header Char"/>
    <w:basedOn w:val="DefaultParagraphFont"/>
    <w:link w:val="Header"/>
    <w:rsid w:val="00866C28"/>
    <w:rPr>
      <w:rFonts w:ascii="Times New Roman" w:eastAsia="Times New Roman" w:hAnsi="Times New Roman" w:cs="Times New Roman"/>
      <w:b/>
      <w:sz w:val="24"/>
      <w:szCs w:val="24"/>
    </w:rPr>
  </w:style>
  <w:style w:type="paragraph" w:customStyle="1" w:styleId="CentrBold">
    <w:name w:val="CentrBold"/>
    <w:rsid w:val="00866C2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Hyperlink">
    <w:name w:val="Hyperlink"/>
    <w:basedOn w:val="DefaultParagraphFont"/>
    <w:rsid w:val="00866C28"/>
    <w:rPr>
      <w:color w:val="0000FF"/>
      <w:u w:val="single"/>
    </w:rPr>
  </w:style>
  <w:style w:type="paragraph" w:styleId="Footer">
    <w:name w:val="footer"/>
    <w:basedOn w:val="Normal"/>
    <w:link w:val="FooterChar"/>
    <w:rsid w:val="00866C28"/>
    <w:pPr>
      <w:tabs>
        <w:tab w:val="center" w:pos="4819"/>
        <w:tab w:val="right" w:pos="9638"/>
      </w:tabs>
    </w:pPr>
  </w:style>
  <w:style w:type="character" w:customStyle="1" w:styleId="FooterChar">
    <w:name w:val="Footer Char"/>
    <w:basedOn w:val="DefaultParagraphFont"/>
    <w:link w:val="Footer"/>
    <w:rsid w:val="00866C28"/>
    <w:rPr>
      <w:rFonts w:ascii="Times New Roman" w:eastAsia="Times New Roman" w:hAnsi="Times New Roman" w:cs="Times New Roman"/>
      <w:b/>
      <w:sz w:val="24"/>
      <w:szCs w:val="24"/>
      <w:lang w:eastAsia="lt-LT"/>
    </w:rPr>
  </w:style>
  <w:style w:type="paragraph" w:styleId="BodyText">
    <w:name w:val="Body Text"/>
    <w:basedOn w:val="Normal"/>
    <w:link w:val="BodyTextChar"/>
    <w:rsid w:val="00866C28"/>
    <w:pPr>
      <w:spacing w:after="120"/>
    </w:pPr>
    <w:rPr>
      <w:b w:val="0"/>
      <w:lang w:val="en-GB" w:eastAsia="en-US"/>
    </w:rPr>
  </w:style>
  <w:style w:type="character" w:customStyle="1" w:styleId="BodyTextChar">
    <w:name w:val="Body Text Char"/>
    <w:basedOn w:val="DefaultParagraphFont"/>
    <w:link w:val="BodyText"/>
    <w:rsid w:val="00866C28"/>
    <w:rPr>
      <w:rFonts w:ascii="Times New Roman" w:eastAsia="Times New Roman" w:hAnsi="Times New Roman" w:cs="Times New Roman"/>
      <w:sz w:val="24"/>
      <w:szCs w:val="24"/>
      <w:lang w:val="en-GB"/>
    </w:rPr>
  </w:style>
  <w:style w:type="paragraph" w:customStyle="1" w:styleId="numpar1">
    <w:name w:val="numpar1"/>
    <w:basedOn w:val="Normal"/>
    <w:rsid w:val="00866C28"/>
    <w:pPr>
      <w:spacing w:before="100" w:beforeAutospacing="1" w:after="100" w:afterAutospacing="1"/>
    </w:pPr>
    <w:rPr>
      <w:b w:val="0"/>
    </w:rPr>
  </w:style>
  <w:style w:type="paragraph" w:styleId="NormalWeb">
    <w:name w:val="Normal (Web)"/>
    <w:basedOn w:val="Normal"/>
    <w:unhideWhenUsed/>
    <w:rsid w:val="00866C28"/>
    <w:pPr>
      <w:spacing w:before="100" w:beforeAutospacing="1" w:after="100" w:afterAutospacing="1"/>
    </w:pPr>
    <w:rPr>
      <w:b w:val="0"/>
    </w:rPr>
  </w:style>
  <w:style w:type="paragraph" w:customStyle="1" w:styleId="Skirsniopavadinimas">
    <w:name w:val="Skirsnio pavadinimas"/>
    <w:basedOn w:val="Heading1"/>
    <w:link w:val="SkirsniopavadinimasChar"/>
    <w:rsid w:val="00866C28"/>
    <w:pPr>
      <w:numPr>
        <w:numId w:val="0"/>
      </w:num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rsid w:val="00866C28"/>
    <w:rPr>
      <w:rFonts w:ascii="Times New Roman" w:eastAsia="Times New Roman" w:hAnsi="Times New Roman" w:cs="Times New Roman"/>
      <w:b/>
      <w:caps/>
      <w:kern w:val="32"/>
      <w:sz w:val="24"/>
      <w:szCs w:val="24"/>
    </w:rPr>
  </w:style>
  <w:style w:type="paragraph" w:customStyle="1" w:styleId="Bodytext0">
    <w:name w:val="Body text"/>
    <w:rsid w:val="00866C2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Turinys">
    <w:name w:val="Turinys"/>
    <w:basedOn w:val="Skirsniopavadinimas"/>
    <w:autoRedefine/>
    <w:rsid w:val="00866C28"/>
    <w:pPr>
      <w:tabs>
        <w:tab w:val="clear" w:pos="1440"/>
      </w:tabs>
      <w:spacing w:line="240" w:lineRule="auto"/>
      <w:ind w:left="0" w:firstLine="0"/>
    </w:pPr>
  </w:style>
  <w:style w:type="paragraph" w:customStyle="1" w:styleId="bodytext1">
    <w:name w:val="bodytext"/>
    <w:basedOn w:val="Normal"/>
    <w:rsid w:val="00866C28"/>
    <w:pPr>
      <w:spacing w:before="100" w:after="100"/>
    </w:pPr>
    <w:rPr>
      <w:b w:val="0"/>
      <w:lang w:val="en-US" w:eastAsia="en-US"/>
    </w:rPr>
  </w:style>
  <w:style w:type="character" w:styleId="PageNumber">
    <w:name w:val="page number"/>
    <w:basedOn w:val="DefaultParagraphFont"/>
    <w:rsid w:val="0086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37230</Words>
  <Characters>21222</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2011-04-19T08:01:00Z</dcterms:created>
  <dcterms:modified xsi:type="dcterms:W3CDTF">2011-04-19T08:10:00Z</dcterms:modified>
</cp:coreProperties>
</file>