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72" w:rsidRPr="00465C72" w:rsidRDefault="00465C72" w:rsidP="0046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65C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anchor distT="0" distB="0" distL="114300" distR="114300" simplePos="0" relativeHeight="251659264" behindDoc="1" locked="0" layoutInCell="1" allowOverlap="1" wp14:anchorId="49007D73" wp14:editId="32D980DE">
            <wp:simplePos x="0" y="0"/>
            <wp:positionH relativeFrom="column">
              <wp:posOffset>2767965</wp:posOffset>
            </wp:positionH>
            <wp:positionV relativeFrom="paragraph">
              <wp:posOffset>62865</wp:posOffset>
            </wp:positionV>
            <wp:extent cx="445770" cy="541020"/>
            <wp:effectExtent l="0" t="0" r="0" b="0"/>
            <wp:wrapNone/>
            <wp:docPr id="1" name="Paveikslėlis 1" descr="Aprašas: Gulbe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Gulbe2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C72" w:rsidRPr="00465C72" w:rsidRDefault="00465C72" w:rsidP="0046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65C72" w:rsidRPr="00465C72" w:rsidRDefault="00465C72" w:rsidP="00465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65C72" w:rsidRPr="00465C72" w:rsidRDefault="00465C72" w:rsidP="00465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65C72" w:rsidRPr="00465C72" w:rsidRDefault="00465C72" w:rsidP="00465C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65C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JONAVOS NAKVYNĖS NAMŲ DIREKTORIUS</w:t>
      </w:r>
    </w:p>
    <w:p w:rsidR="00465C72" w:rsidRPr="00465C72" w:rsidRDefault="00465C72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5C72" w:rsidRDefault="00465C72" w:rsidP="00465C7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65C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ĮSAKYMAS</w:t>
      </w:r>
    </w:p>
    <w:p w:rsidR="008978E8" w:rsidRPr="00465C72" w:rsidRDefault="008978E8" w:rsidP="00465C7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978E8" w:rsidRPr="008978E8" w:rsidRDefault="00465C72" w:rsidP="008978E8">
      <w:pPr>
        <w:pStyle w:val="ISTATYMAS"/>
        <w:spacing w:line="276" w:lineRule="auto"/>
        <w:rPr>
          <w:b/>
          <w:sz w:val="24"/>
          <w:szCs w:val="24"/>
        </w:rPr>
      </w:pPr>
      <w:r w:rsidRPr="008978E8">
        <w:rPr>
          <w:b/>
          <w:sz w:val="24"/>
          <w:szCs w:val="24"/>
          <w:lang w:eastAsia="lt-LT"/>
        </w:rPr>
        <w:t xml:space="preserve">DĖL </w:t>
      </w:r>
      <w:r w:rsidR="008978E8">
        <w:rPr>
          <w:b/>
          <w:sz w:val="24"/>
          <w:szCs w:val="24"/>
          <w:lang w:eastAsia="lt-LT"/>
        </w:rPr>
        <w:t>JONAVOS NAKVYNĖS NAMŲ</w:t>
      </w:r>
      <w:r w:rsidR="008978E8" w:rsidRPr="008978E8">
        <w:rPr>
          <w:sz w:val="24"/>
          <w:szCs w:val="24"/>
        </w:rPr>
        <w:t xml:space="preserve"> </w:t>
      </w:r>
      <w:r w:rsidR="008978E8" w:rsidRPr="008978E8">
        <w:rPr>
          <w:b/>
          <w:sz w:val="24"/>
          <w:szCs w:val="24"/>
        </w:rPr>
        <w:t>SUPAPRASTINTŲ VIEŠŲJŲ PIRKIMŲ  TAISYKLIŲ PATVIRTINIMO</w:t>
      </w:r>
    </w:p>
    <w:p w:rsidR="008978E8" w:rsidRPr="008978E8" w:rsidRDefault="008978E8" w:rsidP="008978E8">
      <w:pPr>
        <w:pStyle w:val="MAZAS"/>
        <w:rPr>
          <w:sz w:val="24"/>
          <w:szCs w:val="24"/>
        </w:rPr>
      </w:pPr>
    </w:p>
    <w:p w:rsidR="008978E8" w:rsidRPr="008978E8" w:rsidRDefault="008978E8" w:rsidP="008978E8">
      <w:pPr>
        <w:pStyle w:val="ISTATYMAS"/>
        <w:spacing w:line="276" w:lineRule="auto"/>
        <w:rPr>
          <w:sz w:val="24"/>
          <w:szCs w:val="24"/>
        </w:rPr>
      </w:pPr>
      <w:r w:rsidRPr="008978E8">
        <w:rPr>
          <w:sz w:val="24"/>
          <w:szCs w:val="24"/>
        </w:rPr>
        <w:t>201</w:t>
      </w:r>
      <w:r w:rsidR="00367269">
        <w:rPr>
          <w:sz w:val="24"/>
          <w:szCs w:val="24"/>
        </w:rPr>
        <w:t>1</w:t>
      </w:r>
      <w:r w:rsidRPr="008978E8">
        <w:rPr>
          <w:sz w:val="24"/>
          <w:szCs w:val="24"/>
        </w:rPr>
        <w:t> </w:t>
      </w:r>
      <w:proofErr w:type="spellStart"/>
      <w:r w:rsidRPr="008978E8">
        <w:rPr>
          <w:sz w:val="24"/>
          <w:szCs w:val="24"/>
        </w:rPr>
        <w:t>m</w:t>
      </w:r>
      <w:proofErr w:type="spellEnd"/>
      <w:r w:rsidRPr="008978E8">
        <w:rPr>
          <w:sz w:val="24"/>
          <w:szCs w:val="24"/>
        </w:rPr>
        <w:t xml:space="preserve">. </w:t>
      </w:r>
      <w:r>
        <w:rPr>
          <w:sz w:val="24"/>
          <w:szCs w:val="24"/>
        </w:rPr>
        <w:t>rugpjūčio</w:t>
      </w:r>
      <w:r w:rsidRPr="008978E8">
        <w:rPr>
          <w:sz w:val="24"/>
          <w:szCs w:val="24"/>
        </w:rPr>
        <w:t xml:space="preserve"> </w:t>
      </w:r>
      <w:r w:rsidR="006D3895">
        <w:rPr>
          <w:sz w:val="24"/>
          <w:szCs w:val="24"/>
        </w:rPr>
        <w:t>11</w:t>
      </w:r>
      <w:r w:rsidRPr="008978E8">
        <w:rPr>
          <w:sz w:val="24"/>
          <w:szCs w:val="24"/>
        </w:rPr>
        <w:t> </w:t>
      </w:r>
      <w:proofErr w:type="spellStart"/>
      <w:r w:rsidRPr="008978E8">
        <w:rPr>
          <w:sz w:val="24"/>
          <w:szCs w:val="24"/>
        </w:rPr>
        <w:t>d</w:t>
      </w:r>
      <w:proofErr w:type="spellEnd"/>
      <w:r w:rsidRPr="008978E8">
        <w:rPr>
          <w:sz w:val="24"/>
          <w:szCs w:val="24"/>
        </w:rPr>
        <w:t xml:space="preserve">. </w:t>
      </w:r>
      <w:proofErr w:type="spellStart"/>
      <w:r w:rsidRPr="008978E8">
        <w:rPr>
          <w:sz w:val="24"/>
          <w:szCs w:val="24"/>
        </w:rPr>
        <w:t>Nr</w:t>
      </w:r>
      <w:proofErr w:type="spellEnd"/>
      <w:r w:rsidRPr="008978E8">
        <w:rPr>
          <w:sz w:val="24"/>
          <w:szCs w:val="24"/>
        </w:rPr>
        <w:t>. </w:t>
      </w:r>
      <w:r w:rsidR="006D3895">
        <w:rPr>
          <w:sz w:val="24"/>
          <w:szCs w:val="24"/>
        </w:rPr>
        <w:t>V-3</w:t>
      </w:r>
      <w:r w:rsidR="00066AAA">
        <w:rPr>
          <w:sz w:val="24"/>
          <w:szCs w:val="24"/>
        </w:rPr>
        <w:t>2</w:t>
      </w:r>
      <w:bookmarkStart w:id="0" w:name="_GoBack"/>
      <w:bookmarkEnd w:id="0"/>
    </w:p>
    <w:p w:rsidR="008978E8" w:rsidRPr="008978E8" w:rsidRDefault="006D3895" w:rsidP="008978E8">
      <w:pPr>
        <w:pStyle w:val="ISTATYMAS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Jonava</w:t>
      </w:r>
    </w:p>
    <w:p w:rsidR="008978E8" w:rsidRPr="008978E8" w:rsidRDefault="008978E8" w:rsidP="008978E8">
      <w:pPr>
        <w:pStyle w:val="MAZAS"/>
        <w:rPr>
          <w:sz w:val="24"/>
          <w:szCs w:val="24"/>
        </w:rPr>
      </w:pPr>
    </w:p>
    <w:p w:rsidR="008978E8" w:rsidRPr="008978E8" w:rsidRDefault="008978E8" w:rsidP="008978E8">
      <w:pPr>
        <w:pStyle w:val="Pagrindinistekstas1"/>
        <w:spacing w:line="276" w:lineRule="auto"/>
        <w:rPr>
          <w:sz w:val="24"/>
          <w:szCs w:val="24"/>
        </w:rPr>
      </w:pPr>
      <w:r w:rsidRPr="008978E8">
        <w:rPr>
          <w:sz w:val="24"/>
          <w:szCs w:val="24"/>
        </w:rPr>
        <w:t>Vadovaudamasis Lietuvos Respublikos viešųjų pirkimų įstatymo (</w:t>
      </w:r>
      <w:proofErr w:type="spellStart"/>
      <w:r w:rsidRPr="008978E8">
        <w:rPr>
          <w:sz w:val="24"/>
          <w:szCs w:val="24"/>
        </w:rPr>
        <w:t>Žin</w:t>
      </w:r>
      <w:proofErr w:type="spellEnd"/>
      <w:r w:rsidRPr="008978E8">
        <w:rPr>
          <w:sz w:val="24"/>
          <w:szCs w:val="24"/>
        </w:rPr>
        <w:t xml:space="preserve">., 1996, </w:t>
      </w:r>
      <w:proofErr w:type="spellStart"/>
      <w:r w:rsidRPr="008978E8">
        <w:rPr>
          <w:sz w:val="24"/>
          <w:szCs w:val="24"/>
        </w:rPr>
        <w:t>Nr</w:t>
      </w:r>
      <w:proofErr w:type="spellEnd"/>
      <w:r w:rsidRPr="008978E8">
        <w:rPr>
          <w:sz w:val="24"/>
          <w:szCs w:val="24"/>
        </w:rPr>
        <w:t>. </w:t>
      </w:r>
      <w:hyperlink r:id="rId6" w:history="1">
        <w:r w:rsidRPr="008978E8">
          <w:rPr>
            <w:rStyle w:val="Hipersaitas"/>
            <w:sz w:val="24"/>
            <w:szCs w:val="24"/>
          </w:rPr>
          <w:t>84-2000</w:t>
        </w:r>
      </w:hyperlink>
      <w:r w:rsidRPr="008978E8">
        <w:rPr>
          <w:sz w:val="24"/>
          <w:szCs w:val="24"/>
        </w:rPr>
        <w:t xml:space="preserve">; 2006, </w:t>
      </w:r>
      <w:proofErr w:type="spellStart"/>
      <w:r w:rsidRPr="008978E8">
        <w:rPr>
          <w:sz w:val="24"/>
          <w:szCs w:val="24"/>
        </w:rPr>
        <w:t>Nr</w:t>
      </w:r>
      <w:proofErr w:type="spellEnd"/>
      <w:r w:rsidRPr="008978E8">
        <w:rPr>
          <w:sz w:val="24"/>
          <w:szCs w:val="24"/>
        </w:rPr>
        <w:t>. </w:t>
      </w:r>
      <w:hyperlink r:id="rId7" w:history="1">
        <w:r w:rsidRPr="008978E8">
          <w:rPr>
            <w:rStyle w:val="Hipersaitas"/>
            <w:sz w:val="24"/>
            <w:szCs w:val="24"/>
          </w:rPr>
          <w:t>4-102</w:t>
        </w:r>
      </w:hyperlink>
      <w:r w:rsidRPr="008978E8">
        <w:rPr>
          <w:sz w:val="24"/>
          <w:szCs w:val="24"/>
        </w:rPr>
        <w:t xml:space="preserve">; 2008, </w:t>
      </w:r>
      <w:proofErr w:type="spellStart"/>
      <w:r w:rsidRPr="008978E8">
        <w:rPr>
          <w:sz w:val="24"/>
          <w:szCs w:val="24"/>
        </w:rPr>
        <w:t>Nr</w:t>
      </w:r>
      <w:proofErr w:type="spellEnd"/>
      <w:r w:rsidRPr="008978E8">
        <w:rPr>
          <w:sz w:val="24"/>
          <w:szCs w:val="24"/>
        </w:rPr>
        <w:t>. </w:t>
      </w:r>
      <w:hyperlink r:id="rId8" w:history="1">
        <w:r w:rsidRPr="008978E8">
          <w:rPr>
            <w:rStyle w:val="Hipersaitas"/>
            <w:sz w:val="24"/>
            <w:szCs w:val="24"/>
          </w:rPr>
          <w:t>81-3179</w:t>
        </w:r>
      </w:hyperlink>
      <w:r w:rsidRPr="008978E8">
        <w:rPr>
          <w:sz w:val="24"/>
          <w:szCs w:val="24"/>
        </w:rPr>
        <w:t xml:space="preserve">; 2010, </w:t>
      </w:r>
      <w:proofErr w:type="spellStart"/>
      <w:r w:rsidRPr="008978E8">
        <w:rPr>
          <w:sz w:val="24"/>
          <w:szCs w:val="24"/>
        </w:rPr>
        <w:t>Nr</w:t>
      </w:r>
      <w:proofErr w:type="spellEnd"/>
      <w:r w:rsidRPr="008978E8">
        <w:rPr>
          <w:sz w:val="24"/>
          <w:szCs w:val="24"/>
        </w:rPr>
        <w:t>. </w:t>
      </w:r>
      <w:hyperlink r:id="rId9" w:history="1">
        <w:r w:rsidRPr="008978E8">
          <w:rPr>
            <w:rStyle w:val="Hipersaitas"/>
            <w:sz w:val="24"/>
            <w:szCs w:val="24"/>
          </w:rPr>
          <w:t>25-1174</w:t>
        </w:r>
      </w:hyperlink>
      <w:r w:rsidRPr="008978E8">
        <w:rPr>
          <w:sz w:val="24"/>
          <w:szCs w:val="24"/>
        </w:rPr>
        <w:t>) 8 straipsnio 2 dalies 4 punktu,</w:t>
      </w:r>
    </w:p>
    <w:p w:rsidR="008978E8" w:rsidRPr="008978E8" w:rsidRDefault="008978E8" w:rsidP="008978E8">
      <w:pPr>
        <w:pStyle w:val="Pagrindinistekstas1"/>
        <w:spacing w:line="276" w:lineRule="auto"/>
        <w:rPr>
          <w:sz w:val="24"/>
          <w:szCs w:val="24"/>
        </w:rPr>
      </w:pPr>
      <w:r w:rsidRPr="008978E8">
        <w:rPr>
          <w:sz w:val="24"/>
          <w:szCs w:val="24"/>
        </w:rPr>
        <w:t xml:space="preserve">t v i r t i n u </w:t>
      </w:r>
      <w:r w:rsidR="00367269">
        <w:rPr>
          <w:sz w:val="24"/>
          <w:szCs w:val="24"/>
        </w:rPr>
        <w:t>Jonavos nakvynės namų</w:t>
      </w:r>
      <w:r w:rsidRPr="008978E8">
        <w:rPr>
          <w:sz w:val="24"/>
          <w:szCs w:val="24"/>
        </w:rPr>
        <w:t>, atitinkančių Viešųjų pirkimų įstatymo 4 straipsnio 1 dalies 1, 2 ar 3 punktų reikalavimus, supaprastintų viešųjų pirkimų taisykles (pridedama).</w:t>
      </w:r>
    </w:p>
    <w:p w:rsidR="00465C72" w:rsidRPr="00465C72" w:rsidRDefault="00465C72" w:rsidP="00465C7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5C72" w:rsidRPr="00465C72" w:rsidRDefault="00465C72" w:rsidP="00465C72">
      <w:pPr>
        <w:spacing w:after="0" w:line="360" w:lineRule="auto"/>
        <w:ind w:left="1276" w:firstLine="127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28"/>
        <w:gridCol w:w="2942"/>
      </w:tblGrid>
      <w:tr w:rsidR="00465C72" w:rsidRPr="00465C72" w:rsidTr="00465C72">
        <w:tc>
          <w:tcPr>
            <w:tcW w:w="3284" w:type="dxa"/>
            <w:hideMark/>
          </w:tcPr>
          <w:p w:rsidR="00465C72" w:rsidRPr="00465C72" w:rsidRDefault="00465C72" w:rsidP="00465C7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C72"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</w:tc>
        <w:tc>
          <w:tcPr>
            <w:tcW w:w="3628" w:type="dxa"/>
          </w:tcPr>
          <w:p w:rsidR="00465C72" w:rsidRPr="00465C72" w:rsidRDefault="00465C72" w:rsidP="00465C7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hideMark/>
          </w:tcPr>
          <w:p w:rsidR="00465C72" w:rsidRPr="00465C72" w:rsidRDefault="00465C72" w:rsidP="00465C7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C72">
              <w:rPr>
                <w:rFonts w:ascii="Times New Roman" w:eastAsia="Times New Roman" w:hAnsi="Times New Roman"/>
                <w:sz w:val="24"/>
                <w:szCs w:val="24"/>
              </w:rPr>
              <w:t xml:space="preserve">Rita </w:t>
            </w:r>
            <w:proofErr w:type="spellStart"/>
            <w:r w:rsidRPr="00465C72">
              <w:rPr>
                <w:rFonts w:ascii="Times New Roman" w:eastAsia="Times New Roman" w:hAnsi="Times New Roman"/>
                <w:sz w:val="24"/>
                <w:szCs w:val="24"/>
              </w:rPr>
              <w:t>Eimutienė</w:t>
            </w:r>
            <w:proofErr w:type="spellEnd"/>
          </w:p>
        </w:tc>
      </w:tr>
    </w:tbl>
    <w:p w:rsidR="00465C72" w:rsidRPr="00465C72" w:rsidRDefault="00465C72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5C72" w:rsidRPr="00465C72" w:rsidRDefault="00465C72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5C72" w:rsidRDefault="00465C72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7269" w:rsidRDefault="00367269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7269" w:rsidRDefault="00367269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7269" w:rsidRDefault="00367269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7269" w:rsidRDefault="00367269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7269" w:rsidRDefault="00367269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7269" w:rsidRDefault="00367269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7269" w:rsidRDefault="00367269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67269" w:rsidRDefault="00367269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65C72" w:rsidRPr="00465C72" w:rsidRDefault="00465C72" w:rsidP="00465C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65C72">
        <w:rPr>
          <w:rFonts w:ascii="Times New Roman" w:eastAsia="Calibri" w:hAnsi="Times New Roman" w:cs="Times New Roman"/>
          <w:sz w:val="24"/>
          <w:szCs w:val="24"/>
          <w:lang w:eastAsia="lt-LT"/>
        </w:rPr>
        <w:t>Parengė</w:t>
      </w:r>
    </w:p>
    <w:p w:rsidR="00465C72" w:rsidRPr="00465C72" w:rsidRDefault="00465C72" w:rsidP="00465C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65C72">
        <w:rPr>
          <w:rFonts w:ascii="Times New Roman" w:eastAsia="Calibri" w:hAnsi="Times New Roman" w:cs="Times New Roman"/>
          <w:sz w:val="24"/>
          <w:szCs w:val="24"/>
          <w:lang w:eastAsia="lt-LT"/>
        </w:rPr>
        <w:t>____________________</w:t>
      </w:r>
    </w:p>
    <w:p w:rsidR="00465C72" w:rsidRPr="00465C72" w:rsidRDefault="00465C72" w:rsidP="00465C7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465C72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Valerija </w:t>
      </w:r>
      <w:proofErr w:type="spellStart"/>
      <w:r w:rsidRPr="00465C72">
        <w:rPr>
          <w:rFonts w:ascii="Times New Roman" w:eastAsia="Calibri" w:hAnsi="Times New Roman" w:cs="Times New Roman"/>
          <w:sz w:val="24"/>
          <w:szCs w:val="24"/>
          <w:lang w:eastAsia="lt-LT"/>
        </w:rPr>
        <w:t>Vanaginskienė</w:t>
      </w:r>
      <w:proofErr w:type="spellEnd"/>
    </w:p>
    <w:p w:rsidR="00465C72" w:rsidRPr="00465C72" w:rsidRDefault="00465C72" w:rsidP="00465C7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5C72">
        <w:rPr>
          <w:rFonts w:ascii="Times New Roman" w:eastAsia="Calibri" w:hAnsi="Times New Roman" w:cs="Times New Roman"/>
          <w:sz w:val="24"/>
          <w:szCs w:val="24"/>
          <w:lang w:eastAsia="lt-LT"/>
        </w:rPr>
        <w:t>201</w:t>
      </w:r>
      <w:r w:rsidR="00367269">
        <w:rPr>
          <w:rFonts w:ascii="Times New Roman" w:eastAsia="Calibri" w:hAnsi="Times New Roman" w:cs="Times New Roman"/>
          <w:sz w:val="24"/>
          <w:szCs w:val="24"/>
          <w:lang w:eastAsia="lt-LT"/>
        </w:rPr>
        <w:t>1</w:t>
      </w:r>
      <w:r w:rsidRPr="00465C72">
        <w:rPr>
          <w:rFonts w:ascii="Times New Roman" w:eastAsia="Calibri" w:hAnsi="Times New Roman" w:cs="Times New Roman"/>
          <w:sz w:val="24"/>
          <w:szCs w:val="24"/>
          <w:lang w:eastAsia="lt-LT"/>
        </w:rPr>
        <w:t>-</w:t>
      </w:r>
      <w:r w:rsidR="00367269">
        <w:rPr>
          <w:rFonts w:ascii="Times New Roman" w:eastAsia="Calibri" w:hAnsi="Times New Roman" w:cs="Times New Roman"/>
          <w:sz w:val="24"/>
          <w:szCs w:val="24"/>
          <w:lang w:eastAsia="lt-LT"/>
        </w:rPr>
        <w:t>08</w:t>
      </w:r>
      <w:r w:rsidRPr="00465C72">
        <w:rPr>
          <w:rFonts w:ascii="Times New Roman" w:eastAsia="Calibri" w:hAnsi="Times New Roman" w:cs="Times New Roman"/>
          <w:sz w:val="24"/>
          <w:szCs w:val="24"/>
          <w:lang w:eastAsia="lt-LT"/>
        </w:rPr>
        <w:t>-</w:t>
      </w:r>
      <w:r w:rsidR="00367269">
        <w:rPr>
          <w:rFonts w:ascii="Times New Roman" w:eastAsia="Calibri" w:hAnsi="Times New Roman" w:cs="Times New Roman"/>
          <w:sz w:val="24"/>
          <w:szCs w:val="24"/>
          <w:lang w:eastAsia="lt-LT"/>
        </w:rPr>
        <w:t>10</w:t>
      </w:r>
    </w:p>
    <w:p w:rsidR="002E019A" w:rsidRDefault="002E019A"/>
    <w:sectPr w:rsidR="002E019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B3"/>
    <w:rsid w:val="00066AAA"/>
    <w:rsid w:val="002E019A"/>
    <w:rsid w:val="00367269"/>
    <w:rsid w:val="00465C72"/>
    <w:rsid w:val="005E5AB3"/>
    <w:rsid w:val="006D3895"/>
    <w:rsid w:val="0089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5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semiHidden/>
    <w:unhideWhenUsed/>
    <w:rsid w:val="008978E8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8978E8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ISTATYMAS">
    <w:name w:val="ISTATYMAS"/>
    <w:basedOn w:val="prastasis"/>
    <w:rsid w:val="008978E8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AZAS">
    <w:name w:val="MAZAS"/>
    <w:basedOn w:val="prastasis"/>
    <w:rsid w:val="008978E8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8"/>
      <w:szCs w:val="8"/>
    </w:rPr>
  </w:style>
  <w:style w:type="paragraph" w:customStyle="1" w:styleId="Pavadinimas1">
    <w:name w:val="Pavadinimas1"/>
    <w:basedOn w:val="prastasis"/>
    <w:rsid w:val="008978E8"/>
    <w:pPr>
      <w:keepLines/>
      <w:suppressAutoHyphens/>
      <w:autoSpaceDE w:val="0"/>
      <w:autoSpaceDN w:val="0"/>
      <w:adjustRightInd w:val="0"/>
      <w:spacing w:after="0" w:line="288" w:lineRule="auto"/>
      <w:ind w:left="850"/>
    </w:pPr>
    <w:rPr>
      <w:rFonts w:ascii="Times New Roman" w:eastAsia="Times New Roman" w:hAnsi="Times New Roman" w:cs="Times New Roman"/>
      <w:b/>
      <w:bCs/>
      <w:cap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65C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semiHidden/>
    <w:unhideWhenUsed/>
    <w:rsid w:val="008978E8"/>
    <w:rPr>
      <w:color w:val="0000FF"/>
      <w:u w:val="single"/>
    </w:rPr>
  </w:style>
  <w:style w:type="paragraph" w:customStyle="1" w:styleId="Pagrindinistekstas1">
    <w:name w:val="Pagrindinis tekstas1"/>
    <w:basedOn w:val="prastasis"/>
    <w:rsid w:val="008978E8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ISTATYMAS">
    <w:name w:val="ISTATYMAS"/>
    <w:basedOn w:val="prastasis"/>
    <w:rsid w:val="008978E8"/>
    <w:pPr>
      <w:keepLines/>
      <w:suppressAutoHyphens/>
      <w:autoSpaceDE w:val="0"/>
      <w:autoSpaceDN w:val="0"/>
      <w:adjustRightInd w:val="0"/>
      <w:spacing w:after="0" w:line="288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MAZAS">
    <w:name w:val="MAZAS"/>
    <w:basedOn w:val="prastasis"/>
    <w:rsid w:val="008978E8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8"/>
      <w:szCs w:val="8"/>
    </w:rPr>
  </w:style>
  <w:style w:type="paragraph" w:customStyle="1" w:styleId="Pavadinimas1">
    <w:name w:val="Pavadinimas1"/>
    <w:basedOn w:val="prastasis"/>
    <w:rsid w:val="008978E8"/>
    <w:pPr>
      <w:keepLines/>
      <w:suppressAutoHyphens/>
      <w:autoSpaceDE w:val="0"/>
      <w:autoSpaceDN w:val="0"/>
      <w:adjustRightInd w:val="0"/>
      <w:spacing w:after="0" w:line="288" w:lineRule="auto"/>
      <w:ind w:left="850"/>
    </w:pPr>
    <w:rPr>
      <w:rFonts w:ascii="Times New Roman" w:eastAsia="Times New Roman" w:hAnsi="Times New Roman" w:cs="Times New Roman"/>
      <w:b/>
      <w:bCs/>
      <w:cap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pls/inter/dokpaieska.showdoc_l?p_id=324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3.lrs.lt/pls/inter/dokpaieska.showdoc_l?p_id=2687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061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/dokpaieska.showdoc_l?p_id=36547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6</cp:revision>
  <dcterms:created xsi:type="dcterms:W3CDTF">2011-08-16T08:35:00Z</dcterms:created>
  <dcterms:modified xsi:type="dcterms:W3CDTF">2011-08-17T12:05:00Z</dcterms:modified>
</cp:coreProperties>
</file>