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99" w:rsidRPr="00E61BC0" w:rsidRDefault="006E2499" w:rsidP="00387CE7">
      <w:pPr>
        <w:shd w:val="clear" w:color="auto" w:fill="FFFFFF"/>
        <w:ind w:left="5184" w:firstLine="21"/>
        <w:rPr>
          <w:b/>
          <w:sz w:val="28"/>
          <w:szCs w:val="28"/>
        </w:rPr>
      </w:pPr>
      <w:r w:rsidRPr="006824CA">
        <w:rPr>
          <w:color w:val="000000"/>
          <w:spacing w:val="-1"/>
          <w:sz w:val="24"/>
          <w:szCs w:val="24"/>
        </w:rPr>
        <w:t xml:space="preserve">PATVIRTINTA </w:t>
      </w:r>
      <w:r>
        <w:rPr>
          <w:color w:val="000000"/>
          <w:spacing w:val="-1"/>
          <w:sz w:val="24"/>
          <w:szCs w:val="24"/>
        </w:rPr>
        <w:t xml:space="preserve">                                                                             Naujosios Akmenės lopšelio-darželio „Žvaigždutė“ direktoriaus 2011-02-28  įsakymu Nr. V- 48                                      </w:t>
      </w:r>
    </w:p>
    <w:p w:rsidR="006E2499" w:rsidRPr="00E61BC0" w:rsidRDefault="006E2499" w:rsidP="00387CE7">
      <w:pPr>
        <w:ind w:firstLine="360"/>
        <w:jc w:val="center"/>
        <w:rPr>
          <w:b/>
          <w:sz w:val="28"/>
          <w:szCs w:val="28"/>
        </w:rPr>
      </w:pPr>
    </w:p>
    <w:p w:rsidR="006E2499" w:rsidRPr="005F20D0" w:rsidRDefault="006E2499" w:rsidP="00387CE7">
      <w:pPr>
        <w:ind w:firstLine="360"/>
        <w:jc w:val="center"/>
        <w:rPr>
          <w:b/>
          <w:sz w:val="24"/>
          <w:szCs w:val="24"/>
        </w:rPr>
      </w:pPr>
      <w:r w:rsidRPr="005F20D0">
        <w:rPr>
          <w:b/>
          <w:sz w:val="24"/>
          <w:szCs w:val="24"/>
        </w:rPr>
        <w:t>NAUJOSIOS AKMENĖS VAIKŲ LOPŠELIO-DARŽELIO „ŽVAIGŽDUTĖ“</w:t>
      </w:r>
    </w:p>
    <w:p w:rsidR="006E2499" w:rsidRPr="005F20D0" w:rsidRDefault="006E2499" w:rsidP="00387CE7">
      <w:pPr>
        <w:ind w:firstLine="360"/>
        <w:jc w:val="center"/>
        <w:rPr>
          <w:b/>
          <w:sz w:val="24"/>
          <w:szCs w:val="24"/>
        </w:rPr>
      </w:pPr>
      <w:r w:rsidRPr="005F20D0">
        <w:rPr>
          <w:b/>
          <w:sz w:val="24"/>
          <w:szCs w:val="24"/>
        </w:rPr>
        <w:t>SUPAPRASTINTŲ MAŽOS VERTĖS VIEŠŲJŲ PIRKIMŲ TAISYKLĖS</w:t>
      </w:r>
    </w:p>
    <w:p w:rsidR="006E2499" w:rsidRPr="005F20D0" w:rsidRDefault="006E2499" w:rsidP="00387CE7">
      <w:pPr>
        <w:ind w:firstLine="360"/>
        <w:jc w:val="center"/>
        <w:rPr>
          <w:b/>
          <w:sz w:val="24"/>
          <w:szCs w:val="24"/>
        </w:rPr>
      </w:pPr>
    </w:p>
    <w:p w:rsidR="006E2499" w:rsidRPr="005F20D0" w:rsidRDefault="006E2499" w:rsidP="00387CE7">
      <w:pPr>
        <w:ind w:firstLine="360"/>
        <w:jc w:val="center"/>
        <w:rPr>
          <w:b/>
          <w:sz w:val="24"/>
          <w:szCs w:val="24"/>
        </w:rPr>
      </w:pPr>
      <w:r w:rsidRPr="005F20D0">
        <w:rPr>
          <w:b/>
          <w:sz w:val="24"/>
          <w:szCs w:val="24"/>
        </w:rPr>
        <w:t>TURINYS</w:t>
      </w:r>
    </w:p>
    <w:p w:rsidR="006E2499" w:rsidRPr="005F20D0" w:rsidRDefault="006E2499" w:rsidP="00387CE7">
      <w:pPr>
        <w:ind w:firstLine="360"/>
        <w:jc w:val="center"/>
        <w:rPr>
          <w:sz w:val="24"/>
          <w:szCs w:val="24"/>
        </w:rPr>
      </w:pPr>
    </w:p>
    <w:p w:rsidR="006E2499" w:rsidRPr="005F20D0" w:rsidRDefault="006E2499" w:rsidP="00387CE7">
      <w:pPr>
        <w:pStyle w:val="TOC1"/>
        <w:rPr>
          <w:b w:val="0"/>
          <w:noProof/>
          <w:sz w:val="24"/>
          <w:szCs w:val="24"/>
          <w:lang w:eastAsia="lt-LT"/>
        </w:rPr>
      </w:pPr>
      <w:r w:rsidRPr="005F20D0">
        <w:rPr>
          <w:b w:val="0"/>
          <w:sz w:val="24"/>
          <w:szCs w:val="24"/>
        </w:rPr>
        <w:fldChar w:fldCharType="begin"/>
      </w:r>
      <w:r w:rsidRPr="005F20D0">
        <w:rPr>
          <w:b w:val="0"/>
          <w:sz w:val="24"/>
          <w:szCs w:val="24"/>
        </w:rPr>
        <w:instrText xml:space="preserve"> TOC \n \p " " \h \z \t "Turinys;1" </w:instrText>
      </w:r>
      <w:r w:rsidRPr="005F20D0">
        <w:rPr>
          <w:b w:val="0"/>
          <w:sz w:val="24"/>
          <w:szCs w:val="24"/>
        </w:rPr>
        <w:fldChar w:fldCharType="separate"/>
      </w:r>
      <w:hyperlink w:anchor="_Toc209231256" w:history="1">
        <w:r w:rsidRPr="005F20D0">
          <w:rPr>
            <w:rStyle w:val="Hyperlink"/>
            <w:b w:val="0"/>
            <w:noProof/>
            <w:sz w:val="24"/>
            <w:szCs w:val="24"/>
          </w:rPr>
          <w:t>I.</w:t>
        </w:r>
        <w:r w:rsidRPr="005F20D0">
          <w:rPr>
            <w:b w:val="0"/>
            <w:noProof/>
            <w:sz w:val="24"/>
            <w:szCs w:val="24"/>
            <w:lang w:eastAsia="lt-LT"/>
          </w:rPr>
          <w:tab/>
        </w:r>
        <w:r w:rsidRPr="005F20D0">
          <w:rPr>
            <w:rStyle w:val="Hyperlink"/>
            <w:b w:val="0"/>
            <w:noProof/>
            <w:sz w:val="24"/>
            <w:szCs w:val="24"/>
          </w:rPr>
          <w:t>BENDROSIOS NUOSTATOS</w:t>
        </w:r>
      </w:hyperlink>
    </w:p>
    <w:p w:rsidR="006E2499" w:rsidRPr="005F20D0" w:rsidRDefault="006E2499" w:rsidP="00387CE7">
      <w:pPr>
        <w:pStyle w:val="TOC1"/>
        <w:rPr>
          <w:b w:val="0"/>
          <w:noProof/>
          <w:sz w:val="24"/>
          <w:szCs w:val="24"/>
          <w:lang w:eastAsia="lt-LT"/>
        </w:rPr>
      </w:pPr>
      <w:hyperlink w:anchor="_Toc209231257" w:history="1">
        <w:r w:rsidRPr="005F20D0">
          <w:rPr>
            <w:rStyle w:val="Hyperlink"/>
            <w:b w:val="0"/>
            <w:noProof/>
            <w:sz w:val="24"/>
            <w:szCs w:val="24"/>
          </w:rPr>
          <w:t>II.</w:t>
        </w:r>
        <w:r w:rsidRPr="005F20D0">
          <w:rPr>
            <w:b w:val="0"/>
            <w:noProof/>
            <w:sz w:val="24"/>
            <w:szCs w:val="24"/>
            <w:lang w:eastAsia="lt-LT"/>
          </w:rPr>
          <w:tab/>
        </w:r>
        <w:r w:rsidRPr="005F20D0">
          <w:rPr>
            <w:rStyle w:val="Hyperlink"/>
            <w:b w:val="0"/>
            <w:noProof/>
            <w:sz w:val="24"/>
            <w:szCs w:val="24"/>
          </w:rPr>
          <w:t xml:space="preserve"> SUPAPRASTINTUS PIRKIMUS ATLIEKANTYS ASMENYS</w:t>
        </w:r>
      </w:hyperlink>
    </w:p>
    <w:p w:rsidR="006E2499" w:rsidRPr="005F20D0" w:rsidRDefault="006E2499" w:rsidP="00387CE7">
      <w:pPr>
        <w:pStyle w:val="TOC1"/>
        <w:rPr>
          <w:b w:val="0"/>
          <w:noProof/>
          <w:sz w:val="24"/>
          <w:szCs w:val="24"/>
          <w:lang w:eastAsia="lt-LT"/>
        </w:rPr>
      </w:pPr>
      <w:hyperlink w:anchor="_Toc209231258" w:history="1">
        <w:r w:rsidRPr="005F20D0">
          <w:rPr>
            <w:rStyle w:val="Hyperlink"/>
            <w:b w:val="0"/>
            <w:noProof/>
            <w:sz w:val="24"/>
            <w:szCs w:val="24"/>
          </w:rPr>
          <w:t>III.</w:t>
        </w:r>
        <w:r w:rsidRPr="005F20D0">
          <w:rPr>
            <w:b w:val="0"/>
            <w:noProof/>
            <w:sz w:val="24"/>
            <w:szCs w:val="24"/>
            <w:lang w:eastAsia="lt-LT"/>
          </w:rPr>
          <w:tab/>
        </w:r>
        <w:r w:rsidRPr="005F20D0">
          <w:rPr>
            <w:rStyle w:val="Hyperlink"/>
            <w:b w:val="0"/>
            <w:noProof/>
            <w:sz w:val="24"/>
            <w:szCs w:val="24"/>
          </w:rPr>
          <w:t xml:space="preserve"> PIRKIMŲ </w:t>
        </w:r>
      </w:hyperlink>
      <w:r w:rsidRPr="005F20D0">
        <w:rPr>
          <w:rStyle w:val="Hyperlink"/>
          <w:b w:val="0"/>
          <w:noProof/>
          <w:sz w:val="24"/>
          <w:szCs w:val="24"/>
          <w:u w:val="none"/>
        </w:rPr>
        <w:t>ATLIKIMAS</w:t>
      </w:r>
    </w:p>
    <w:p w:rsidR="006E2499" w:rsidRPr="005F20D0" w:rsidRDefault="006E2499" w:rsidP="00387CE7">
      <w:pPr>
        <w:pStyle w:val="TOC1"/>
        <w:rPr>
          <w:b w:val="0"/>
          <w:noProof/>
          <w:sz w:val="24"/>
          <w:szCs w:val="24"/>
          <w:lang w:eastAsia="lt-LT"/>
        </w:rPr>
      </w:pPr>
      <w:hyperlink w:anchor="_Toc209231259" w:history="1">
        <w:r w:rsidRPr="005F20D0">
          <w:rPr>
            <w:rStyle w:val="Hyperlink"/>
            <w:b w:val="0"/>
            <w:noProof/>
            <w:sz w:val="24"/>
            <w:szCs w:val="24"/>
          </w:rPr>
          <w:t>IV.</w:t>
        </w:r>
        <w:r w:rsidRPr="005F20D0">
          <w:rPr>
            <w:b w:val="0"/>
            <w:noProof/>
            <w:sz w:val="24"/>
            <w:szCs w:val="24"/>
            <w:lang w:eastAsia="lt-LT"/>
          </w:rPr>
          <w:tab/>
        </w:r>
        <w:r w:rsidRPr="005F20D0">
          <w:rPr>
            <w:rStyle w:val="Hyperlink"/>
            <w:b w:val="0"/>
            <w:noProof/>
            <w:sz w:val="24"/>
            <w:szCs w:val="24"/>
          </w:rPr>
          <w:t xml:space="preserve">PIRKIMO </w:t>
        </w:r>
      </w:hyperlink>
      <w:r w:rsidRPr="005F20D0">
        <w:rPr>
          <w:rStyle w:val="Hyperlink"/>
          <w:b w:val="0"/>
          <w:noProof/>
          <w:sz w:val="24"/>
          <w:szCs w:val="24"/>
          <w:u w:val="none"/>
        </w:rPr>
        <w:t>OBJEKTO SAVYBIŲ NUSTATYMAS</w:t>
      </w:r>
    </w:p>
    <w:p w:rsidR="006E2499" w:rsidRPr="005F20D0" w:rsidRDefault="006E2499" w:rsidP="00387CE7">
      <w:pPr>
        <w:pStyle w:val="TOC1"/>
        <w:rPr>
          <w:b w:val="0"/>
          <w:noProof/>
          <w:sz w:val="24"/>
          <w:szCs w:val="24"/>
          <w:lang w:eastAsia="lt-LT"/>
        </w:rPr>
      </w:pPr>
      <w:hyperlink w:anchor="_Toc209231260" w:history="1">
        <w:r w:rsidRPr="005F20D0">
          <w:rPr>
            <w:rStyle w:val="Hyperlink"/>
            <w:b w:val="0"/>
            <w:noProof/>
            <w:sz w:val="24"/>
            <w:szCs w:val="24"/>
          </w:rPr>
          <w:t>V.</w:t>
        </w:r>
        <w:r w:rsidRPr="005F20D0">
          <w:rPr>
            <w:b w:val="0"/>
            <w:noProof/>
            <w:sz w:val="24"/>
            <w:szCs w:val="24"/>
            <w:lang w:eastAsia="lt-LT"/>
          </w:rPr>
          <w:tab/>
        </w:r>
      </w:hyperlink>
      <w:r w:rsidRPr="005F20D0">
        <w:rPr>
          <w:rStyle w:val="Hyperlink"/>
          <w:b w:val="0"/>
          <w:noProof/>
          <w:sz w:val="24"/>
          <w:szCs w:val="24"/>
          <w:u w:val="none"/>
        </w:rPr>
        <w:t>TIEKĖJŲ APKLAUSA</w:t>
      </w:r>
    </w:p>
    <w:p w:rsidR="006E2499" w:rsidRPr="005F20D0" w:rsidRDefault="006E2499" w:rsidP="00387CE7">
      <w:pPr>
        <w:pStyle w:val="TOC1"/>
        <w:rPr>
          <w:b w:val="0"/>
          <w:noProof/>
          <w:sz w:val="24"/>
          <w:szCs w:val="24"/>
          <w:lang w:eastAsia="lt-LT"/>
        </w:rPr>
      </w:pPr>
      <w:hyperlink w:anchor="_Toc209231261" w:history="1">
        <w:r w:rsidRPr="005F20D0">
          <w:rPr>
            <w:rStyle w:val="Hyperlink"/>
            <w:b w:val="0"/>
            <w:noProof/>
            <w:sz w:val="24"/>
            <w:szCs w:val="24"/>
          </w:rPr>
          <w:t>VI.</w:t>
        </w:r>
        <w:r w:rsidRPr="005F20D0">
          <w:rPr>
            <w:b w:val="0"/>
            <w:noProof/>
            <w:sz w:val="24"/>
            <w:szCs w:val="24"/>
            <w:lang w:eastAsia="lt-LT"/>
          </w:rPr>
          <w:tab/>
        </w:r>
      </w:hyperlink>
      <w:r w:rsidRPr="005F20D0">
        <w:rPr>
          <w:rStyle w:val="Hyperlink"/>
          <w:b w:val="0"/>
          <w:noProof/>
          <w:sz w:val="24"/>
          <w:szCs w:val="24"/>
          <w:u w:val="none"/>
        </w:rPr>
        <w:t>TIEKĖJŲ SIŪLYMŲ TIKRINIMAS IR VERTINIMAS</w:t>
      </w:r>
    </w:p>
    <w:p w:rsidR="006E2499" w:rsidRPr="005F20D0" w:rsidRDefault="006E2499" w:rsidP="00387CE7">
      <w:pPr>
        <w:pStyle w:val="TOC1"/>
        <w:rPr>
          <w:b w:val="0"/>
          <w:noProof/>
          <w:sz w:val="24"/>
          <w:szCs w:val="24"/>
          <w:lang w:eastAsia="lt-LT"/>
        </w:rPr>
      </w:pPr>
      <w:hyperlink w:anchor="_Toc209231262" w:history="1">
        <w:r w:rsidRPr="005F20D0">
          <w:rPr>
            <w:rStyle w:val="Hyperlink"/>
            <w:b w:val="0"/>
            <w:noProof/>
            <w:sz w:val="24"/>
            <w:szCs w:val="24"/>
          </w:rPr>
          <w:t>VII.</w:t>
        </w:r>
        <w:r w:rsidRPr="005F20D0">
          <w:rPr>
            <w:b w:val="0"/>
            <w:noProof/>
            <w:sz w:val="24"/>
            <w:szCs w:val="24"/>
            <w:lang w:eastAsia="lt-LT"/>
          </w:rPr>
          <w:tab/>
        </w:r>
      </w:hyperlink>
      <w:r w:rsidRPr="005F20D0">
        <w:rPr>
          <w:rStyle w:val="Hyperlink"/>
          <w:b w:val="0"/>
          <w:noProof/>
          <w:sz w:val="24"/>
          <w:szCs w:val="24"/>
          <w:u w:val="none"/>
        </w:rPr>
        <w:t>PIRKIMO SUTARTIS</w:t>
      </w:r>
    </w:p>
    <w:p w:rsidR="006E2499" w:rsidRPr="005F20D0" w:rsidRDefault="006E2499" w:rsidP="00323F52">
      <w:pPr>
        <w:pStyle w:val="TOC1"/>
        <w:rPr>
          <w:rStyle w:val="Hyperlink"/>
          <w:b w:val="0"/>
          <w:noProof/>
          <w:color w:val="auto"/>
          <w:sz w:val="24"/>
          <w:szCs w:val="24"/>
          <w:u w:val="none"/>
          <w:lang w:eastAsia="lt-LT"/>
        </w:rPr>
      </w:pPr>
      <w:hyperlink w:anchor="_Toc209231263" w:history="1">
        <w:r w:rsidRPr="005F20D0">
          <w:rPr>
            <w:rStyle w:val="Hyperlink"/>
            <w:b w:val="0"/>
            <w:noProof/>
            <w:sz w:val="24"/>
            <w:szCs w:val="24"/>
          </w:rPr>
          <w:t>VIII.</w:t>
        </w:r>
        <w:r w:rsidRPr="005F20D0">
          <w:rPr>
            <w:b w:val="0"/>
            <w:noProof/>
            <w:sz w:val="24"/>
            <w:szCs w:val="24"/>
            <w:lang w:eastAsia="lt-LT"/>
          </w:rPr>
          <w:tab/>
        </w:r>
      </w:hyperlink>
      <w:hyperlink w:anchor="_Toc209231278" w:history="1">
        <w:r w:rsidRPr="005F20D0">
          <w:rPr>
            <w:rStyle w:val="Hyperlink"/>
            <w:b w:val="0"/>
            <w:noProof/>
            <w:sz w:val="24"/>
            <w:szCs w:val="24"/>
          </w:rPr>
          <w:t>GINČŲ NAGRINĖJIMAS</w:t>
        </w:r>
      </w:hyperlink>
      <w:r w:rsidRPr="005F20D0">
        <w:rPr>
          <w:rStyle w:val="Hyperlink"/>
          <w:b w:val="0"/>
          <w:noProof/>
          <w:sz w:val="24"/>
          <w:szCs w:val="24"/>
        </w:rPr>
        <w:t xml:space="preserve">   </w:t>
      </w:r>
    </w:p>
    <w:p w:rsidR="006E2499" w:rsidRPr="005F20D0" w:rsidRDefault="006E2499" w:rsidP="00387CE7">
      <w:pPr>
        <w:rPr>
          <w:sz w:val="24"/>
          <w:szCs w:val="24"/>
        </w:rPr>
      </w:pPr>
    </w:p>
    <w:p w:rsidR="006E2499" w:rsidRPr="005F20D0" w:rsidRDefault="006E2499" w:rsidP="00D03250">
      <w:pPr>
        <w:pStyle w:val="CentrBold"/>
        <w:jc w:val="left"/>
        <w:rPr>
          <w:rFonts w:ascii="Times New Roman" w:hAnsi="Times New Roman"/>
          <w:b w:val="0"/>
          <w:caps w:val="0"/>
          <w:sz w:val="24"/>
          <w:szCs w:val="24"/>
          <w:lang w:val="lt-LT"/>
        </w:rPr>
      </w:pPr>
      <w:r w:rsidRPr="005F20D0">
        <w:rPr>
          <w:b w:val="0"/>
          <w:sz w:val="24"/>
          <w:szCs w:val="24"/>
        </w:rPr>
        <w:fldChar w:fldCharType="end"/>
      </w:r>
    </w:p>
    <w:p w:rsidR="006E2499" w:rsidRDefault="006E2499" w:rsidP="00D03250">
      <w:pPr>
        <w:pStyle w:val="Linija"/>
        <w:ind w:left="360" w:right="-7"/>
        <w:rPr>
          <w:rFonts w:ascii="Times New Roman" w:hAnsi="Times New Roman"/>
          <w:b/>
          <w:caps/>
          <w:sz w:val="24"/>
          <w:szCs w:val="24"/>
          <w:lang w:val="lt-LT"/>
        </w:rPr>
      </w:pPr>
      <w:r>
        <w:rPr>
          <w:rFonts w:ascii="Times New Roman" w:hAnsi="Times New Roman"/>
          <w:b/>
          <w:caps/>
          <w:sz w:val="24"/>
          <w:szCs w:val="24"/>
          <w:lang w:val="lt-LT"/>
        </w:rPr>
        <w:t>I. BENDROSIOS NUOSTATOS</w:t>
      </w:r>
    </w:p>
    <w:p w:rsidR="006E2499" w:rsidRPr="000C3613" w:rsidRDefault="006E2499" w:rsidP="00D03250">
      <w:pPr>
        <w:pStyle w:val="Linija"/>
        <w:ind w:right="-7"/>
        <w:jc w:val="left"/>
        <w:rPr>
          <w:rFonts w:ascii="Times New Roman" w:hAnsi="Times New Roman"/>
          <w:sz w:val="24"/>
          <w:lang w:val="lt-LT"/>
        </w:rPr>
      </w:pPr>
    </w:p>
    <w:p w:rsidR="006E2499" w:rsidRPr="006824CA" w:rsidRDefault="006E2499" w:rsidP="00DB7276">
      <w:pPr>
        <w:pStyle w:val="CentrBold"/>
        <w:ind w:firstLine="360"/>
        <w:jc w:val="both"/>
        <w:rPr>
          <w:rFonts w:ascii="Times New Roman" w:hAnsi="Times New Roman"/>
          <w:b w:val="0"/>
          <w:sz w:val="24"/>
          <w:szCs w:val="24"/>
          <w:lang w:val="lt-LT"/>
        </w:rPr>
      </w:pPr>
      <w:r w:rsidRPr="006824CA">
        <w:rPr>
          <w:rFonts w:ascii="Times New Roman" w:hAnsi="Times New Roman"/>
          <w:b w:val="0"/>
          <w:caps w:val="0"/>
          <w:sz w:val="24"/>
          <w:szCs w:val="24"/>
          <w:lang w:val="lt-LT"/>
        </w:rPr>
        <w:t>1</w:t>
      </w:r>
      <w:r>
        <w:rPr>
          <w:rFonts w:ascii="Times New Roman" w:hAnsi="Times New Roman"/>
          <w:b w:val="0"/>
          <w:caps w:val="0"/>
          <w:sz w:val="24"/>
          <w:szCs w:val="24"/>
          <w:lang w:val="lt-LT"/>
        </w:rPr>
        <w:t xml:space="preserve">. Naujosios Akmenės vaikų lopšelio-darželio „Žvaigždutė“ </w:t>
      </w:r>
      <w:r w:rsidRPr="006824CA">
        <w:rPr>
          <w:rFonts w:ascii="Times New Roman" w:hAnsi="Times New Roman"/>
          <w:b w:val="0"/>
          <w:caps w:val="0"/>
          <w:sz w:val="24"/>
          <w:szCs w:val="24"/>
          <w:lang w:val="lt-LT"/>
        </w:rPr>
        <w:t>(toliau tekste –</w:t>
      </w:r>
      <w:r>
        <w:rPr>
          <w:rFonts w:ascii="Times New Roman" w:hAnsi="Times New Roman"/>
          <w:b w:val="0"/>
          <w:caps w:val="0"/>
          <w:sz w:val="24"/>
          <w:szCs w:val="24"/>
          <w:lang w:val="lt-LT"/>
        </w:rPr>
        <w:t xml:space="preserve"> lopšelio-darželio – Perkančioji organizacija</w:t>
      </w:r>
      <w:r w:rsidRPr="006824CA">
        <w:rPr>
          <w:rFonts w:ascii="Times New Roman" w:hAnsi="Times New Roman"/>
          <w:b w:val="0"/>
          <w:caps w:val="0"/>
          <w:sz w:val="24"/>
          <w:szCs w:val="24"/>
          <w:lang w:val="lt-LT"/>
        </w:rPr>
        <w:t>) supaprastintų</w:t>
      </w:r>
      <w:r>
        <w:rPr>
          <w:rFonts w:ascii="Times New Roman" w:hAnsi="Times New Roman"/>
          <w:b w:val="0"/>
          <w:caps w:val="0"/>
          <w:sz w:val="24"/>
          <w:szCs w:val="24"/>
          <w:lang w:val="lt-LT"/>
        </w:rPr>
        <w:t xml:space="preserve"> mažos vertės</w:t>
      </w:r>
      <w:r w:rsidRPr="006824CA">
        <w:rPr>
          <w:rFonts w:ascii="Times New Roman" w:hAnsi="Times New Roman"/>
          <w:b w:val="0"/>
          <w:caps w:val="0"/>
          <w:sz w:val="24"/>
          <w:szCs w:val="24"/>
          <w:lang w:val="lt-LT"/>
        </w:rPr>
        <w:t xml:space="preserve"> pirkimų taisyklės (toliau</w:t>
      </w:r>
      <w:r>
        <w:rPr>
          <w:rFonts w:ascii="Times New Roman" w:hAnsi="Times New Roman"/>
          <w:b w:val="0"/>
          <w:caps w:val="0"/>
          <w:sz w:val="24"/>
          <w:szCs w:val="24"/>
          <w:lang w:val="lt-LT"/>
        </w:rPr>
        <w:t xml:space="preserve"> tekste</w:t>
      </w:r>
      <w:r w:rsidRPr="006824CA">
        <w:rPr>
          <w:rFonts w:ascii="Times New Roman" w:hAnsi="Times New Roman"/>
          <w:b w:val="0"/>
          <w:caps w:val="0"/>
          <w:sz w:val="24"/>
          <w:szCs w:val="24"/>
          <w:lang w:val="lt-LT"/>
        </w:rPr>
        <w:t xml:space="preserve"> – Taisyklės)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parengtos</w:t>
      </w:r>
      <w:r>
        <w:rPr>
          <w:rFonts w:ascii="Times New Roman" w:hAnsi="Times New Roman"/>
          <w:b w:val="0"/>
          <w:caps w:val="0"/>
          <w:sz w:val="24"/>
          <w:szCs w:val="24"/>
          <w:lang w:val="lt-LT"/>
        </w:rPr>
        <w:t>,</w:t>
      </w:r>
      <w:r w:rsidRPr="006824CA">
        <w:rPr>
          <w:rFonts w:ascii="Times New Roman" w:hAnsi="Times New Roman"/>
          <w:b w:val="0"/>
          <w:caps w:val="0"/>
          <w:sz w:val="24"/>
          <w:szCs w:val="24"/>
          <w:lang w:val="lt-LT"/>
        </w:rPr>
        <w:t xml:space="preserve"> vado</w:t>
      </w:r>
      <w:r>
        <w:rPr>
          <w:rFonts w:ascii="Times New Roman" w:hAnsi="Times New Roman"/>
          <w:b w:val="0"/>
          <w:caps w:val="0"/>
          <w:sz w:val="24"/>
          <w:szCs w:val="24"/>
          <w:lang w:val="lt-LT"/>
        </w:rPr>
        <w:t>vaujantis Lietuvos Respublikos V</w:t>
      </w:r>
      <w:r w:rsidRPr="006824CA">
        <w:rPr>
          <w:rFonts w:ascii="Times New Roman" w:hAnsi="Times New Roman"/>
          <w:b w:val="0"/>
          <w:caps w:val="0"/>
          <w:sz w:val="24"/>
          <w:szCs w:val="24"/>
          <w:lang w:val="lt-LT"/>
        </w:rPr>
        <w:t>iešųjų pirkimų įstatymu (Žin., 1996, Nr</w:t>
      </w:r>
      <w:r>
        <w:rPr>
          <w:rFonts w:ascii="Times New Roman" w:hAnsi="Times New Roman"/>
          <w:b w:val="0"/>
          <w:caps w:val="0"/>
          <w:sz w:val="24"/>
          <w:szCs w:val="24"/>
          <w:lang w:val="lt-LT"/>
        </w:rPr>
        <w:t>. </w:t>
      </w:r>
      <w:r w:rsidRPr="00373DEF">
        <w:rPr>
          <w:rFonts w:ascii="Times New Roman" w:hAnsi="Times New Roman"/>
          <w:b w:val="0"/>
          <w:caps w:val="0"/>
          <w:sz w:val="24"/>
          <w:szCs w:val="24"/>
          <w:u w:val="single"/>
          <w:lang w:val="lt-LT"/>
        </w:rPr>
        <w:t>84-2000</w:t>
      </w:r>
      <w:r w:rsidRPr="006824CA">
        <w:rPr>
          <w:rFonts w:ascii="Times New Roman" w:hAnsi="Times New Roman"/>
          <w:b w:val="0"/>
          <w:caps w:val="0"/>
          <w:sz w:val="24"/>
          <w:szCs w:val="24"/>
          <w:lang w:val="lt-LT"/>
        </w:rPr>
        <w:t>; 2006, Nr</w:t>
      </w:r>
      <w:r>
        <w:rPr>
          <w:rFonts w:ascii="Times New Roman" w:hAnsi="Times New Roman"/>
          <w:b w:val="0"/>
          <w:caps w:val="0"/>
          <w:sz w:val="24"/>
          <w:szCs w:val="24"/>
          <w:lang w:val="lt-LT"/>
        </w:rPr>
        <w:t>. </w:t>
      </w:r>
      <w:r w:rsidRPr="00373DEF">
        <w:rPr>
          <w:rFonts w:ascii="Times New Roman" w:hAnsi="Times New Roman"/>
          <w:b w:val="0"/>
          <w:caps w:val="0"/>
          <w:sz w:val="24"/>
          <w:szCs w:val="24"/>
          <w:u w:val="single"/>
          <w:lang w:val="lt-LT"/>
        </w:rPr>
        <w:t>4-102</w:t>
      </w:r>
      <w:r w:rsidRPr="006824CA">
        <w:rPr>
          <w:rFonts w:ascii="Times New Roman" w:hAnsi="Times New Roman"/>
          <w:b w:val="0"/>
          <w:caps w:val="0"/>
          <w:sz w:val="24"/>
          <w:szCs w:val="24"/>
          <w:lang w:val="lt-LT"/>
        </w:rPr>
        <w:t xml:space="preserve">; </w:t>
      </w:r>
      <w:r w:rsidRPr="006824CA">
        <w:rPr>
          <w:rFonts w:ascii="Times New Roman" w:hAnsi="Times New Roman"/>
          <w:b w:val="0"/>
          <w:sz w:val="24"/>
          <w:szCs w:val="24"/>
          <w:lang w:val="lt-LT"/>
        </w:rPr>
        <w:t>2008, N</w:t>
      </w:r>
      <w:r w:rsidRPr="006824CA">
        <w:rPr>
          <w:rFonts w:ascii="Times New Roman" w:hAnsi="Times New Roman"/>
          <w:b w:val="0"/>
          <w:caps w:val="0"/>
          <w:sz w:val="24"/>
          <w:szCs w:val="24"/>
          <w:lang w:val="lt-LT"/>
        </w:rPr>
        <w:t>r</w:t>
      </w:r>
      <w:r>
        <w:rPr>
          <w:rFonts w:ascii="Times New Roman" w:hAnsi="Times New Roman"/>
          <w:b w:val="0"/>
          <w:caps w:val="0"/>
          <w:sz w:val="24"/>
          <w:szCs w:val="24"/>
          <w:lang w:val="lt-LT"/>
        </w:rPr>
        <w:t>. </w:t>
      </w:r>
      <w:r w:rsidRPr="00373DEF">
        <w:rPr>
          <w:rFonts w:ascii="Times New Roman" w:hAnsi="Times New Roman"/>
          <w:b w:val="0"/>
          <w:sz w:val="24"/>
          <w:szCs w:val="24"/>
          <w:u w:val="single"/>
          <w:lang w:val="lt-LT"/>
        </w:rPr>
        <w:t>81-3179</w:t>
      </w:r>
      <w:r>
        <w:rPr>
          <w:rFonts w:ascii="Times New Roman" w:hAnsi="Times New Roman"/>
          <w:b w:val="0"/>
          <w:sz w:val="24"/>
          <w:szCs w:val="24"/>
          <w:u w:val="single"/>
          <w:lang w:val="lt-LT"/>
        </w:rPr>
        <w:t>;</w:t>
      </w:r>
      <w:r>
        <w:rPr>
          <w:rFonts w:ascii="Times New Roman" w:hAnsi="Times New Roman"/>
          <w:b w:val="0"/>
          <w:sz w:val="24"/>
          <w:szCs w:val="24"/>
          <w:lang w:val="lt-LT"/>
        </w:rPr>
        <w:t xml:space="preserve"> 2009, N</w:t>
      </w:r>
      <w:r>
        <w:rPr>
          <w:rFonts w:ascii="Times New Roman" w:hAnsi="Times New Roman"/>
          <w:b w:val="0"/>
          <w:caps w:val="0"/>
          <w:sz w:val="24"/>
          <w:szCs w:val="24"/>
          <w:lang w:val="lt-LT"/>
        </w:rPr>
        <w:t xml:space="preserve">r. </w:t>
      </w:r>
      <w:r>
        <w:rPr>
          <w:rFonts w:ascii="Times New Roman" w:hAnsi="Times New Roman"/>
          <w:b w:val="0"/>
          <w:caps w:val="0"/>
          <w:sz w:val="24"/>
          <w:szCs w:val="24"/>
          <w:u w:val="single"/>
          <w:lang w:val="lt-LT"/>
        </w:rPr>
        <w:t>93-3986;</w:t>
      </w:r>
      <w:r>
        <w:rPr>
          <w:rFonts w:ascii="Times New Roman" w:hAnsi="Times New Roman"/>
          <w:b w:val="0"/>
          <w:caps w:val="0"/>
          <w:sz w:val="24"/>
          <w:szCs w:val="24"/>
          <w:lang w:val="lt-LT"/>
        </w:rPr>
        <w:t xml:space="preserve"> 2010, Nr. </w:t>
      </w:r>
      <w:r>
        <w:rPr>
          <w:rFonts w:ascii="Times New Roman" w:hAnsi="Times New Roman"/>
          <w:b w:val="0"/>
          <w:caps w:val="0"/>
          <w:sz w:val="24"/>
          <w:szCs w:val="24"/>
          <w:u w:val="single"/>
          <w:lang w:val="lt-LT"/>
        </w:rPr>
        <w:t>25-1174)</w:t>
      </w:r>
      <w:r w:rsidRPr="006824CA">
        <w:rPr>
          <w:rFonts w:ascii="Times New Roman" w:hAnsi="Times New Roman"/>
          <w:b w:val="0"/>
          <w:caps w:val="0"/>
          <w:sz w:val="24"/>
          <w:szCs w:val="24"/>
          <w:lang w:val="lt-LT"/>
        </w:rPr>
        <w:t xml:space="preserve"> (toliau – Viešųjų pirkimų įstatymas), kitais viešuosius pirkimus (toliau – pirkimai) reglamentuojančiais teisės aktais</w:t>
      </w:r>
      <w:r>
        <w:rPr>
          <w:rFonts w:ascii="Times New Roman" w:hAnsi="Times New Roman"/>
          <w:b w:val="0"/>
          <w:caps w:val="0"/>
          <w:sz w:val="24"/>
          <w:szCs w:val="24"/>
          <w:lang w:val="lt-LT"/>
        </w:rPr>
        <w:t>. Atlikdama mažos vertės pirkimus Perkančioji organizacija vadovaujasi šiomis taisyklėmis,  Viešųjų pirkimų įstatymu, Lietuvos Respublikos civiliniu kodeksu (toliau – CK), kitais poįstatyminiais teisės aktais.</w:t>
      </w:r>
    </w:p>
    <w:p w:rsidR="006E2499" w:rsidRDefault="006E2499" w:rsidP="00BB564E">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2</w:t>
      </w:r>
      <w:r>
        <w:rPr>
          <w:rFonts w:ascii="Times New Roman" w:hAnsi="Times New Roman"/>
          <w:b w:val="0"/>
          <w:caps w:val="0"/>
          <w:sz w:val="24"/>
          <w:szCs w:val="24"/>
          <w:lang w:val="lt-LT"/>
        </w:rPr>
        <w:t xml:space="preserve">. Perkančioji organizacija mažos vertės </w:t>
      </w:r>
      <w:r w:rsidRPr="006824CA">
        <w:rPr>
          <w:rFonts w:ascii="Times New Roman" w:hAnsi="Times New Roman"/>
          <w:b w:val="0"/>
          <w:caps w:val="0"/>
          <w:sz w:val="24"/>
          <w:szCs w:val="24"/>
          <w:lang w:val="lt-LT"/>
        </w:rPr>
        <w:t>pirkim</w:t>
      </w:r>
      <w:r>
        <w:rPr>
          <w:rFonts w:ascii="Times New Roman" w:hAnsi="Times New Roman"/>
          <w:b w:val="0"/>
          <w:caps w:val="0"/>
          <w:sz w:val="24"/>
          <w:szCs w:val="24"/>
          <w:lang w:val="lt-LT"/>
        </w:rPr>
        <w:t xml:space="preserve">us </w:t>
      </w:r>
      <w:r w:rsidRPr="006824CA">
        <w:rPr>
          <w:rFonts w:ascii="Times New Roman" w:hAnsi="Times New Roman"/>
          <w:b w:val="0"/>
          <w:caps w:val="0"/>
          <w:sz w:val="24"/>
          <w:szCs w:val="24"/>
          <w:lang w:val="lt-LT"/>
        </w:rPr>
        <w:t>gali atl</w:t>
      </w:r>
      <w:r>
        <w:rPr>
          <w:rFonts w:ascii="Times New Roman" w:hAnsi="Times New Roman"/>
          <w:b w:val="0"/>
          <w:caps w:val="0"/>
          <w:sz w:val="24"/>
          <w:szCs w:val="24"/>
          <w:lang w:val="lt-LT"/>
        </w:rPr>
        <w:t>ikti Viešųjų pirkimų įstatymo 2 straipsnio 15 dalyje</w:t>
      </w:r>
      <w:r w:rsidRPr="006824CA">
        <w:rPr>
          <w:rFonts w:ascii="Times New Roman" w:hAnsi="Times New Roman"/>
          <w:b w:val="0"/>
          <w:caps w:val="0"/>
          <w:sz w:val="24"/>
          <w:szCs w:val="24"/>
          <w:lang w:val="lt-LT"/>
        </w:rPr>
        <w:t xml:space="preserve"> nustatytais atvejais</w:t>
      </w:r>
      <w:r>
        <w:rPr>
          <w:rFonts w:ascii="Times New Roman" w:hAnsi="Times New Roman"/>
          <w:b w:val="0"/>
          <w:caps w:val="0"/>
          <w:sz w:val="24"/>
          <w:szCs w:val="24"/>
          <w:lang w:val="lt-LT"/>
        </w:rPr>
        <w:t>, kai prekių ar paslaugų pirkimo vertė yra mažesnė kaip 100 tūkst. Lt (be pridėtinės vertės mokesčio), o darbų vertė yra mažesnė kaip 500 tūkst. Lt ( be pridėtinės vertės mokesčio). </w:t>
      </w:r>
    </w:p>
    <w:p w:rsidR="006E2499" w:rsidRPr="006824CA" w:rsidRDefault="006E2499" w:rsidP="00BB564E">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3</w:t>
      </w:r>
      <w:r>
        <w:rPr>
          <w:rFonts w:ascii="Times New Roman" w:hAnsi="Times New Roman"/>
          <w:b w:val="0"/>
          <w:caps w:val="0"/>
          <w:sz w:val="24"/>
          <w:szCs w:val="24"/>
          <w:lang w:val="lt-LT"/>
        </w:rPr>
        <w:t>. Mažos vertės pirkimai taip pat gali būti atliekami, kai perkamos panašios prekės, paslaugos ar perkami darbai dėl to paties objekto yra suskirstyti į atskiras dalis, kurių kiekvienai numatoma sudaryti atskirą pirkimo sutartį (sutartis), jeigu bendra šių sutarčių vertė yra ne didesnė kaip 10% prekių ar paslaugų supaprastintų pirkimų to paties tipo sutarčių vertės ir mažesnė kaip 100 tūkst. Lt (be pridėtinės vertės mokesčio), o perkant darbus – ne didesnė kaip 1,5% to paties objekto supaprastinto pirkimo vertės ir mažesnė kaip 500 tūkst. Lt. ( be pridėtinės vertės mokesčio).</w:t>
      </w:r>
    </w:p>
    <w:p w:rsidR="006E2499" w:rsidRPr="006824CA" w:rsidRDefault="006E2499" w:rsidP="00841E4E">
      <w:pPr>
        <w:pStyle w:val="CentrBold"/>
        <w:ind w:firstLine="360"/>
        <w:jc w:val="both"/>
        <w:rPr>
          <w:rFonts w:ascii="Times New Roman" w:hAnsi="Times New Roman"/>
          <w:b w:val="0"/>
          <w:caps w:val="0"/>
          <w:sz w:val="24"/>
          <w:szCs w:val="24"/>
          <w:lang w:val="lt-LT"/>
        </w:rPr>
      </w:pPr>
      <w:r w:rsidRPr="006824CA">
        <w:rPr>
          <w:rFonts w:ascii="Times New Roman" w:hAnsi="Times New Roman"/>
          <w:b w:val="0"/>
          <w:caps w:val="0"/>
          <w:sz w:val="24"/>
          <w:szCs w:val="24"/>
          <w:lang w:val="lt-LT"/>
        </w:rPr>
        <w:t>4</w:t>
      </w:r>
      <w:r>
        <w:rPr>
          <w:rFonts w:ascii="Times New Roman" w:hAnsi="Times New Roman"/>
          <w:b w:val="0"/>
          <w:caps w:val="0"/>
          <w:sz w:val="24"/>
          <w:szCs w:val="24"/>
          <w:lang w:val="lt-LT"/>
        </w:rPr>
        <w:t>. P</w:t>
      </w:r>
      <w:r w:rsidRPr="006824CA">
        <w:rPr>
          <w:rFonts w:ascii="Times New Roman" w:hAnsi="Times New Roman"/>
          <w:b w:val="0"/>
          <w:caps w:val="0"/>
          <w:sz w:val="24"/>
          <w:szCs w:val="24"/>
          <w:lang w:val="lt-LT"/>
        </w:rPr>
        <w:t>irkimai atliekami laikantis lygiateisiškumo, nediskriminavimo, skaidrumo, abipusio pripažinimo ir proporcingumo principų, konfidencialumo ir nešališkumo reikalavimų</w:t>
      </w:r>
      <w:r>
        <w:rPr>
          <w:rFonts w:ascii="Times New Roman" w:hAnsi="Times New Roman"/>
          <w:b w:val="0"/>
          <w:caps w:val="0"/>
          <w:sz w:val="24"/>
          <w:szCs w:val="24"/>
          <w:lang w:val="lt-LT"/>
        </w:rPr>
        <w:t>, siekiant sudaryti viešojo pirkimo sutartį, leidžiančią racionaliai naudojant tam skirtas lėšas įsigyti Perkančiajai organizacijai ar tretiesiems asmenims reikalingų prekių, paslaugų ar darbų.</w:t>
      </w:r>
      <w:r w:rsidRPr="006824CA">
        <w:rPr>
          <w:rFonts w:ascii="Times New Roman" w:hAnsi="Times New Roman"/>
          <w:sz w:val="24"/>
          <w:szCs w:val="24"/>
          <w:lang w:val="lt-LT"/>
        </w:rPr>
        <w:t xml:space="preserve"> </w:t>
      </w:r>
      <w:r>
        <w:rPr>
          <w:rFonts w:ascii="Times New Roman" w:hAnsi="Times New Roman"/>
          <w:b w:val="0"/>
          <w:caps w:val="0"/>
          <w:sz w:val="24"/>
          <w:szCs w:val="24"/>
          <w:lang w:val="lt-LT"/>
        </w:rPr>
        <w:t xml:space="preserve"> </w:t>
      </w:r>
    </w:p>
    <w:p w:rsidR="006E2499" w:rsidRPr="006824CA" w:rsidRDefault="006E2499" w:rsidP="00841E4E">
      <w:pPr>
        <w:pStyle w:val="CentrBold"/>
        <w:ind w:firstLine="360"/>
        <w:jc w:val="both"/>
        <w:rPr>
          <w:rFonts w:ascii="Times New Roman" w:hAnsi="Times New Roman"/>
          <w:b w:val="0"/>
          <w:sz w:val="24"/>
          <w:szCs w:val="24"/>
          <w:lang w:val="lt-LT"/>
        </w:rPr>
      </w:pPr>
      <w:r>
        <w:rPr>
          <w:rFonts w:ascii="Times New Roman" w:hAnsi="Times New Roman"/>
          <w:b w:val="0"/>
          <w:caps w:val="0"/>
          <w:sz w:val="24"/>
          <w:szCs w:val="24"/>
          <w:lang w:val="lt-LT"/>
        </w:rPr>
        <w:t xml:space="preserve">5. </w:t>
      </w:r>
      <w:r w:rsidRPr="006824CA">
        <w:rPr>
          <w:rFonts w:ascii="Times New Roman" w:hAnsi="Times New Roman"/>
          <w:b w:val="0"/>
          <w:caps w:val="0"/>
          <w:sz w:val="24"/>
          <w:szCs w:val="24"/>
          <w:lang w:val="lt-LT"/>
        </w:rPr>
        <w:t>Taisyklėse naudojamos sąvokos:</w:t>
      </w:r>
    </w:p>
    <w:p w:rsidR="006E2499" w:rsidRPr="006824CA" w:rsidRDefault="006E2499" w:rsidP="00A857A6">
      <w:pPr>
        <w:ind w:firstLine="360"/>
        <w:jc w:val="both"/>
        <w:rPr>
          <w:sz w:val="24"/>
          <w:szCs w:val="24"/>
        </w:rPr>
      </w:pPr>
      <w:r>
        <w:rPr>
          <w:sz w:val="24"/>
          <w:szCs w:val="24"/>
        </w:rPr>
        <w:t>5</w:t>
      </w:r>
      <w:r w:rsidRPr="006824CA">
        <w:rPr>
          <w:sz w:val="24"/>
          <w:szCs w:val="24"/>
        </w:rPr>
        <w:t>.1</w:t>
      </w:r>
      <w:r>
        <w:rPr>
          <w:sz w:val="24"/>
          <w:szCs w:val="24"/>
        </w:rPr>
        <w:t xml:space="preserve">. </w:t>
      </w:r>
      <w:r w:rsidRPr="00146B53">
        <w:rPr>
          <w:b/>
          <w:sz w:val="24"/>
          <w:szCs w:val="24"/>
        </w:rPr>
        <w:t>Apklausa</w:t>
      </w:r>
      <w:r w:rsidRPr="006824CA">
        <w:rPr>
          <w:sz w:val="24"/>
          <w:szCs w:val="24"/>
        </w:rPr>
        <w:t xml:space="preserve"> – pirkimo būdas, kai </w:t>
      </w:r>
      <w:r>
        <w:rPr>
          <w:sz w:val="24"/>
          <w:szCs w:val="24"/>
        </w:rPr>
        <w:t>Perkančioji organizacija  raštu arba žodžiu kviečia T</w:t>
      </w:r>
      <w:r w:rsidRPr="006824CA">
        <w:rPr>
          <w:sz w:val="24"/>
          <w:szCs w:val="24"/>
        </w:rPr>
        <w:t>iekėjus pateikti pasiūlymus ir perka prekes, paslaugas ar darbus iš mažiausią kainą pasiūliusio ar ekonomiškiaus</w:t>
      </w:r>
      <w:r>
        <w:rPr>
          <w:sz w:val="24"/>
          <w:szCs w:val="24"/>
        </w:rPr>
        <w:t xml:space="preserve">ią pasiūlymą pateikusio Tiekėjo; </w:t>
      </w:r>
    </w:p>
    <w:p w:rsidR="006E2499" w:rsidRDefault="006E2499" w:rsidP="00841E4E">
      <w:pPr>
        <w:ind w:firstLine="360"/>
        <w:jc w:val="both"/>
        <w:rPr>
          <w:sz w:val="24"/>
          <w:szCs w:val="24"/>
        </w:rPr>
      </w:pPr>
      <w:r>
        <w:rPr>
          <w:sz w:val="24"/>
          <w:szCs w:val="24"/>
        </w:rPr>
        <w:t xml:space="preserve">5.2. </w:t>
      </w:r>
      <w:r>
        <w:rPr>
          <w:b/>
          <w:sz w:val="24"/>
          <w:szCs w:val="24"/>
        </w:rPr>
        <w:t>D</w:t>
      </w:r>
      <w:r w:rsidRPr="006824CA">
        <w:rPr>
          <w:b/>
          <w:sz w:val="24"/>
          <w:szCs w:val="24"/>
        </w:rPr>
        <w:t>erybos</w:t>
      </w:r>
      <w:r w:rsidRPr="006824CA">
        <w:rPr>
          <w:sz w:val="24"/>
          <w:szCs w:val="24"/>
        </w:rPr>
        <w:t xml:space="preserve"> – pirkimo būdas, kai </w:t>
      </w:r>
      <w:r>
        <w:rPr>
          <w:sz w:val="24"/>
          <w:szCs w:val="24"/>
        </w:rPr>
        <w:t>Perkančioji organizacija konsultuojasi su Tiekėjais ir su vienu ar keliais iš jų derasi dėl pirkimo sutarties sąlygų;</w:t>
      </w:r>
    </w:p>
    <w:p w:rsidR="006E2499" w:rsidRDefault="006E2499" w:rsidP="00841E4E">
      <w:pPr>
        <w:ind w:firstLine="360"/>
        <w:jc w:val="both"/>
        <w:rPr>
          <w:sz w:val="24"/>
          <w:szCs w:val="24"/>
        </w:rPr>
      </w:pPr>
      <w:r>
        <w:rPr>
          <w:sz w:val="24"/>
          <w:szCs w:val="24"/>
        </w:rPr>
        <w:t xml:space="preserve">5.3.  </w:t>
      </w:r>
      <w:r>
        <w:rPr>
          <w:b/>
          <w:sz w:val="24"/>
          <w:szCs w:val="24"/>
        </w:rPr>
        <w:t xml:space="preserve">Pasiūlymas – </w:t>
      </w:r>
      <w:r>
        <w:rPr>
          <w:sz w:val="24"/>
          <w:szCs w:val="24"/>
        </w:rPr>
        <w:t>Tiekėjo raštu pateiktų dokumentų ir/ar elektroninėmis priemonėmis pateiktų duomenų visuma ar žodžiu pateiktas siūlymas tiekti prekes, teikti paslaugas ar atlikti darbus, pagal Perkančiosios organizacijos nustatytas pirkimo sąlygas;</w:t>
      </w:r>
    </w:p>
    <w:p w:rsidR="006E2499" w:rsidRPr="006824CA" w:rsidRDefault="006E2499" w:rsidP="00103532">
      <w:pPr>
        <w:ind w:firstLine="360"/>
        <w:jc w:val="both"/>
        <w:rPr>
          <w:sz w:val="24"/>
          <w:szCs w:val="24"/>
        </w:rPr>
      </w:pPr>
      <w:r>
        <w:rPr>
          <w:sz w:val="24"/>
          <w:szCs w:val="24"/>
        </w:rPr>
        <w:t xml:space="preserve">5.4. </w:t>
      </w:r>
      <w:r w:rsidRPr="006824CA">
        <w:rPr>
          <w:b/>
          <w:sz w:val="24"/>
          <w:szCs w:val="24"/>
        </w:rPr>
        <w:t>Pirkimo iniciatorius</w:t>
      </w:r>
      <w:r w:rsidRPr="006824CA">
        <w:rPr>
          <w:sz w:val="24"/>
          <w:szCs w:val="24"/>
        </w:rPr>
        <w:t xml:space="preserve"> –</w:t>
      </w:r>
      <w:r>
        <w:rPr>
          <w:sz w:val="24"/>
          <w:szCs w:val="24"/>
        </w:rPr>
        <w:t xml:space="preserve"> Perkančiosios organizacijos skyrius ar valstybės tarnautojas (darbuotojas), kuris nurodė poreikį įsigyti reikalingas prekes, paslaugas arba darbus;</w:t>
      </w:r>
    </w:p>
    <w:p w:rsidR="006E2499" w:rsidRPr="006824CA" w:rsidRDefault="006E2499" w:rsidP="006D2156">
      <w:pPr>
        <w:ind w:firstLine="360"/>
        <w:jc w:val="both"/>
        <w:rPr>
          <w:sz w:val="24"/>
          <w:szCs w:val="24"/>
        </w:rPr>
      </w:pPr>
      <w:r>
        <w:rPr>
          <w:sz w:val="24"/>
          <w:szCs w:val="24"/>
        </w:rPr>
        <w:t>5.5.</w:t>
      </w:r>
      <w:r w:rsidRPr="006D2156">
        <w:rPr>
          <w:sz w:val="24"/>
          <w:szCs w:val="24"/>
        </w:rPr>
        <w:t xml:space="preserve"> </w:t>
      </w:r>
      <w:r w:rsidRPr="006824CA">
        <w:rPr>
          <w:b/>
          <w:sz w:val="24"/>
          <w:szCs w:val="24"/>
        </w:rPr>
        <w:t>Pirkimo organizatorius</w:t>
      </w:r>
      <w:r>
        <w:rPr>
          <w:b/>
          <w:sz w:val="24"/>
          <w:szCs w:val="24"/>
        </w:rPr>
        <w:t xml:space="preserve"> </w:t>
      </w:r>
      <w:r w:rsidRPr="006824CA">
        <w:rPr>
          <w:sz w:val="24"/>
          <w:szCs w:val="24"/>
        </w:rPr>
        <w:t>–</w:t>
      </w:r>
      <w:r>
        <w:rPr>
          <w:sz w:val="24"/>
          <w:szCs w:val="24"/>
        </w:rPr>
        <w:t xml:space="preserve"> Perkančiosios organizacijos direktoriaus paskirtas atsakingas darbuotojas, </w:t>
      </w:r>
      <w:r w:rsidRPr="006824CA">
        <w:rPr>
          <w:sz w:val="24"/>
          <w:szCs w:val="24"/>
        </w:rPr>
        <w:t xml:space="preserve"> kuris </w:t>
      </w:r>
      <w:r>
        <w:rPr>
          <w:sz w:val="24"/>
          <w:szCs w:val="24"/>
        </w:rPr>
        <w:t>Taisyklių nustatyta tvarka organizuoja ir atlieka mažos vertės pirkimus;</w:t>
      </w:r>
    </w:p>
    <w:p w:rsidR="006E2499" w:rsidRDefault="006E2499" w:rsidP="00841E4E">
      <w:pPr>
        <w:ind w:firstLine="360"/>
        <w:jc w:val="both"/>
        <w:rPr>
          <w:sz w:val="24"/>
          <w:szCs w:val="24"/>
        </w:rPr>
      </w:pPr>
      <w:r>
        <w:rPr>
          <w:sz w:val="24"/>
          <w:szCs w:val="24"/>
        </w:rPr>
        <w:t xml:space="preserve">5.6. </w:t>
      </w:r>
      <w:r>
        <w:rPr>
          <w:b/>
          <w:sz w:val="24"/>
          <w:szCs w:val="24"/>
        </w:rPr>
        <w:t xml:space="preserve">Tiekėjas (prekių tiekėjas, paslaugų teikėjas, rangovas) </w:t>
      </w:r>
      <w:r>
        <w:rPr>
          <w:sz w:val="24"/>
          <w:szCs w:val="24"/>
        </w:rPr>
        <w:t>– kiekvienas ūkio subjektas – fizinis asmuo, privatusis juridinis asmuo, viešasis juridinis asmuo, kitos organizacijos ir jų padaliniai ar tokių asmenų grupė – galintis pasiūlyti ar siūlantis prekes, paslaugas ar darbus;</w:t>
      </w:r>
    </w:p>
    <w:p w:rsidR="006E2499" w:rsidRPr="00616BC3" w:rsidRDefault="006E2499" w:rsidP="00841E4E">
      <w:pPr>
        <w:ind w:firstLine="360"/>
        <w:jc w:val="both"/>
        <w:rPr>
          <w:sz w:val="24"/>
          <w:szCs w:val="24"/>
        </w:rPr>
      </w:pPr>
      <w:r>
        <w:rPr>
          <w:sz w:val="24"/>
          <w:szCs w:val="24"/>
        </w:rPr>
        <w:t xml:space="preserve">5.7. </w:t>
      </w:r>
      <w:r>
        <w:rPr>
          <w:b/>
          <w:sz w:val="24"/>
          <w:szCs w:val="24"/>
        </w:rPr>
        <w:t xml:space="preserve">Viešasis pirkimas (toliau – pirkimas) – </w:t>
      </w:r>
      <w:r>
        <w:rPr>
          <w:sz w:val="24"/>
          <w:szCs w:val="24"/>
        </w:rPr>
        <w:t>perkančiosios organizacijos atliekamas ir Viešųjų pirkimų įstatymu reglamentuojamas prekių, paslaugų ar darbų pirkimas, kurio tikslas – sudaryti pirkimo-pardavimo sutartį.</w:t>
      </w:r>
    </w:p>
    <w:p w:rsidR="006E2499" w:rsidRDefault="006E2499" w:rsidP="00841E4E">
      <w:pPr>
        <w:ind w:firstLine="360"/>
        <w:jc w:val="both"/>
        <w:rPr>
          <w:sz w:val="24"/>
          <w:szCs w:val="24"/>
        </w:rPr>
      </w:pPr>
      <w:r>
        <w:rPr>
          <w:sz w:val="24"/>
          <w:szCs w:val="24"/>
        </w:rPr>
        <w:t>6.  Taisyklėse vartojamos kitos pagrindinės sąvokos nustatytos Viešųjų pirkimų įstatyme.</w:t>
      </w:r>
    </w:p>
    <w:p w:rsidR="006E2499" w:rsidRDefault="006E2499" w:rsidP="00841E4E">
      <w:pPr>
        <w:ind w:firstLine="360"/>
        <w:jc w:val="both"/>
        <w:rPr>
          <w:sz w:val="24"/>
          <w:szCs w:val="24"/>
        </w:rPr>
      </w:pPr>
      <w:r>
        <w:rPr>
          <w:sz w:val="24"/>
          <w:szCs w:val="24"/>
        </w:rPr>
        <w:t>7. Taisyklių tikslas skatinti Tiekėjų konkurenciją siekiant kuo naudingesnių Perkančiajai organizacijai Tiekėjų pasiūlymų.</w:t>
      </w:r>
    </w:p>
    <w:p w:rsidR="006E2499" w:rsidRDefault="006E2499" w:rsidP="00F10A2F">
      <w:pPr>
        <w:ind w:firstLine="360"/>
        <w:jc w:val="both"/>
        <w:rPr>
          <w:sz w:val="24"/>
          <w:szCs w:val="24"/>
        </w:rPr>
      </w:pPr>
      <w:r>
        <w:rPr>
          <w:sz w:val="24"/>
          <w:szCs w:val="24"/>
        </w:rPr>
        <w:t xml:space="preserve">8. </w:t>
      </w:r>
      <w:r w:rsidRPr="00F10A2F">
        <w:rPr>
          <w:sz w:val="24"/>
          <w:szCs w:val="24"/>
        </w:rPr>
        <w:t>Numatomo pirkimo vertė</w:t>
      </w:r>
      <w:r w:rsidRPr="006824CA">
        <w:rPr>
          <w:sz w:val="24"/>
          <w:szCs w:val="24"/>
        </w:rPr>
        <w:t xml:space="preserve"> (toliau – pirkimo vertė) </w:t>
      </w:r>
      <w:r>
        <w:rPr>
          <w:sz w:val="24"/>
          <w:szCs w:val="24"/>
        </w:rPr>
        <w:t xml:space="preserve">yra Perkančiosios organizacijos numatomų sudaryti </w:t>
      </w:r>
      <w:r w:rsidRPr="006824CA">
        <w:rPr>
          <w:sz w:val="24"/>
          <w:szCs w:val="24"/>
        </w:rPr>
        <w:t>pirkimo</w:t>
      </w:r>
      <w:r w:rsidRPr="006824CA">
        <w:rPr>
          <w:b/>
          <w:sz w:val="24"/>
          <w:szCs w:val="24"/>
        </w:rPr>
        <w:t xml:space="preserve"> </w:t>
      </w:r>
      <w:r w:rsidRPr="006824CA">
        <w:rPr>
          <w:sz w:val="24"/>
          <w:szCs w:val="24"/>
        </w:rPr>
        <w:t>sutarčių vertė, skaičiuojama imant visą mokėtiną sumą be pridėtinės vertės mokesčio, įskaitant visas sutarčių pas</w:t>
      </w:r>
      <w:r>
        <w:rPr>
          <w:sz w:val="24"/>
          <w:szCs w:val="24"/>
        </w:rPr>
        <w:t>irinkimo ir pratęsimo galimybes, apskaičiuojama pagal Viešųjų pirkimų tarnybos patvirtintą pirkimo vertės skaičiavimo metodiką.</w:t>
      </w:r>
      <w:r w:rsidRPr="006824CA">
        <w:rPr>
          <w:sz w:val="24"/>
          <w:szCs w:val="24"/>
        </w:rPr>
        <w:t xml:space="preserve"> </w:t>
      </w:r>
    </w:p>
    <w:p w:rsidR="006E2499" w:rsidRDefault="006E2499" w:rsidP="00F10A2F">
      <w:pPr>
        <w:ind w:firstLine="360"/>
        <w:jc w:val="both"/>
        <w:rPr>
          <w:sz w:val="24"/>
          <w:szCs w:val="24"/>
        </w:rPr>
      </w:pPr>
      <w:r>
        <w:rPr>
          <w:sz w:val="24"/>
          <w:szCs w:val="24"/>
        </w:rPr>
        <w:t>9. Pirkimo vertė yra bendra visų perkamų prekių, ar paslaugų to paties tipo pirkimo sutarčių, sudarytų per 12 mėnesių nuo pirkimo prekių pristatymo ar per pirkimo sutarties galiojimo laikotarpį, jeigu jis yra ilgesnis kaip 12 mėnesių, numatoma vertė.</w:t>
      </w:r>
    </w:p>
    <w:p w:rsidR="006E2499" w:rsidRDefault="006E2499" w:rsidP="00F10A2F">
      <w:pPr>
        <w:ind w:firstLine="360"/>
        <w:jc w:val="both"/>
        <w:rPr>
          <w:sz w:val="24"/>
          <w:szCs w:val="24"/>
        </w:rPr>
      </w:pPr>
      <w:r>
        <w:rPr>
          <w:sz w:val="24"/>
          <w:szCs w:val="24"/>
        </w:rPr>
        <w:t>10. To paties tipo prekių pirkimo sutartimis yra sutartys, kurios sudarytos dėl tos pačios rūšies prekių. Tos pačios rūšies prekėmis laikomos prekės, kurios priklauso tai pačiai prekių grupei pagal Bendrojo viešųjų pirkimų žodyno (BVPŽ) skaitmeninio kodo pirmus tris skaitmenis. Jeigu prekių grupei priklauso skirtingo naudojimo prekės, perkančioji organizacija tos pačios rūšies prekėmis gali laikyti prekes pagal jų naudojimo sritį, nustatomą atsižvelgiant į ne daugiau kaip pirmus penkis BVPŽ skaitmeninio kodo skaitmenis.</w:t>
      </w:r>
    </w:p>
    <w:p w:rsidR="006E2499" w:rsidRDefault="006E2499" w:rsidP="00F10A2F">
      <w:pPr>
        <w:ind w:firstLine="360"/>
        <w:jc w:val="both"/>
        <w:rPr>
          <w:sz w:val="24"/>
          <w:szCs w:val="24"/>
        </w:rPr>
      </w:pPr>
      <w:r>
        <w:rPr>
          <w:sz w:val="24"/>
          <w:szCs w:val="24"/>
        </w:rPr>
        <w:t>11. To paties tipo paslaugų pirkimo sutartimis yra sutartys, kurios sudarytos dėl tos pačios kategorijos paslaugų arba sutartys, kurių sudarymu yra arba gali būti suinteresuotas tas pats Tiekėjas.</w:t>
      </w:r>
    </w:p>
    <w:p w:rsidR="006E2499" w:rsidRDefault="006E2499" w:rsidP="00F10A2F">
      <w:pPr>
        <w:ind w:firstLine="360"/>
        <w:jc w:val="both"/>
        <w:rPr>
          <w:sz w:val="24"/>
          <w:szCs w:val="24"/>
        </w:rPr>
      </w:pPr>
      <w:r>
        <w:rPr>
          <w:sz w:val="24"/>
          <w:szCs w:val="24"/>
        </w:rPr>
        <w:t>12. Jeigu pirkimo sutartis sudaroma dėl kelių rūšių prekių, kelių kategorijų paslaugų, šių pirkimo sutarčių vertė yra visų prekių, paslaugų, dėl kurių sudaroma ši sutartis, verčių suma. Skaičiuojant kitų pirkimų vertes, ši sutartis laikoma sudaryta dėl tos pačios rūšies prekių ar tos kategorijos paslaugų, kurių vertė yra didžiausia.</w:t>
      </w:r>
    </w:p>
    <w:p w:rsidR="006E2499" w:rsidRPr="006824CA" w:rsidRDefault="006E2499" w:rsidP="00F10A2F">
      <w:pPr>
        <w:ind w:firstLine="360"/>
        <w:jc w:val="both"/>
        <w:rPr>
          <w:sz w:val="24"/>
          <w:szCs w:val="24"/>
        </w:rPr>
      </w:pPr>
      <w:r>
        <w:rPr>
          <w:sz w:val="24"/>
          <w:szCs w:val="24"/>
        </w:rPr>
        <w:t>13. Jeigu numatomoje sudaryti pirkimo sutartyje yra nustatyta pirkimo sutarties pratęsimo galimybė, pirkimo vertė skaičiuojama pagal didžiausius pirkimo sutartyje numatomų įsigyti prekių ar paslaugų kiekius, įskaitant tuos kiekius, kurie bus nupirkti pratęsus pirkimo sutartį.</w:t>
      </w:r>
    </w:p>
    <w:p w:rsidR="006E2499" w:rsidRDefault="006E2499" w:rsidP="00841E4E">
      <w:pPr>
        <w:ind w:firstLine="360"/>
        <w:jc w:val="both"/>
        <w:rPr>
          <w:sz w:val="24"/>
          <w:szCs w:val="24"/>
        </w:rPr>
      </w:pPr>
      <w:r>
        <w:rPr>
          <w:sz w:val="24"/>
          <w:szCs w:val="24"/>
        </w:rPr>
        <w:t>14. Kai perkamos tos pačios rūšies prekės, bet joms įsigyti numatoma tuo pačiu metu sudaryti kelias pirkimo sutartis, pirkimo vertė yra tų pirkimų numatomų verčių suma.</w:t>
      </w:r>
    </w:p>
    <w:p w:rsidR="006E2499" w:rsidRDefault="006E2499" w:rsidP="00841E4E">
      <w:pPr>
        <w:ind w:firstLine="360"/>
        <w:jc w:val="both"/>
        <w:rPr>
          <w:sz w:val="24"/>
          <w:szCs w:val="24"/>
        </w:rPr>
      </w:pPr>
      <w:r>
        <w:rPr>
          <w:sz w:val="24"/>
          <w:szCs w:val="24"/>
        </w:rPr>
        <w:t>15. Darbų pirkimo vertė yra visų dėl to paties objekto sudaromų darbų pirkimo sutarčių, nesvarbu per kokį laikotarpį jos bus sudaromos ( pavyzdžiui, darbai vykdomi etapais), verčių suma.</w:t>
      </w:r>
    </w:p>
    <w:p w:rsidR="006E2499" w:rsidRDefault="006E2499" w:rsidP="00841E4E">
      <w:pPr>
        <w:ind w:firstLine="360"/>
        <w:jc w:val="both"/>
        <w:rPr>
          <w:sz w:val="24"/>
          <w:szCs w:val="24"/>
        </w:rPr>
      </w:pPr>
      <w:r>
        <w:rPr>
          <w:sz w:val="24"/>
          <w:szCs w:val="24"/>
        </w:rPr>
        <w:t>16. Objektu yra statinys su inžineriniais tinklais, dėl kurio statybos, remonto, rekonstrukcijos ar nugriovimo yra parengtas ir patvirtintas projektas. Jeigu projektas nėra parengtas dėl to, kad planuojama kartu su darbų pirkimu įsigyti ir projektavimo paslaugas, objektu laikomas statinys su inžineriniais tinklais, kuriam perkamos projektavimo paslaugos ir atliekami darbai. Draudžiama projektavimą skaidyti į atskirus projektus, jeigu tuo dirbtinai siekiama sumažinti pirkimų vertes ir tuo išvengti atitinkamų Viešųjų pirkimų įstatymo reikalavimų taikymo darbų pirkimui. Jeigu projekto pagal įstatymus rengti nereikia, objektu yra statinys su inžineriniais tinklais, kurio statybai, remontui, rekonstrukcijai ar nugriovimui numatytas finansavimas (įvertinamas ir keliems metams numatytas finansavimas).</w:t>
      </w:r>
    </w:p>
    <w:p w:rsidR="006E2499" w:rsidRDefault="006E2499" w:rsidP="00841E4E">
      <w:pPr>
        <w:ind w:firstLine="360"/>
        <w:jc w:val="both"/>
        <w:rPr>
          <w:sz w:val="24"/>
          <w:szCs w:val="24"/>
        </w:rPr>
      </w:pPr>
      <w:r>
        <w:rPr>
          <w:sz w:val="24"/>
          <w:szCs w:val="24"/>
        </w:rPr>
        <w:t>17. kai dėl to paties objekto atliekami darbai ar per finansinius metus arba per 12 mėnesių nuo pirkimo pradžios perkamos panašios prekės, paslaugos yra suskirstytos į atskiras dalis, kurių kiekvienai numatoma sudaryti atskirą pirkimo sutartį, pirkimo vertė yra tų dalių numatomų verčių suma. Taip apskaičiuota pirkimo vertė galioja visoms pirkimo dalims.</w:t>
      </w:r>
    </w:p>
    <w:p w:rsidR="006E2499" w:rsidRDefault="006E2499" w:rsidP="00841E4E">
      <w:pPr>
        <w:ind w:firstLine="360"/>
        <w:jc w:val="both"/>
        <w:rPr>
          <w:sz w:val="24"/>
          <w:szCs w:val="24"/>
        </w:rPr>
      </w:pPr>
      <w:r>
        <w:rPr>
          <w:sz w:val="24"/>
          <w:szCs w:val="24"/>
        </w:rPr>
        <w:t>18. Pirkimo sutartis gali būti sudaroma žodžiu, kai sutarties vertė yra mažesnė kaip 10 000 Lt be PVM ir sutartyje nereikia apspręsti garantijos ir kitų pirkimui atlikti reikalingų sąlygų.</w:t>
      </w:r>
    </w:p>
    <w:p w:rsidR="006E2499" w:rsidRDefault="006E2499" w:rsidP="00D03250">
      <w:pPr>
        <w:jc w:val="both"/>
        <w:rPr>
          <w:sz w:val="24"/>
          <w:szCs w:val="24"/>
        </w:rPr>
      </w:pPr>
    </w:p>
    <w:p w:rsidR="006E2499" w:rsidRDefault="006E2499" w:rsidP="00D715F9">
      <w:pPr>
        <w:pStyle w:val="ListParagraph"/>
        <w:numPr>
          <w:ilvl w:val="0"/>
          <w:numId w:val="7"/>
        </w:numPr>
        <w:jc w:val="center"/>
        <w:rPr>
          <w:b/>
          <w:sz w:val="24"/>
          <w:szCs w:val="24"/>
        </w:rPr>
      </w:pPr>
      <w:r>
        <w:rPr>
          <w:b/>
          <w:sz w:val="24"/>
          <w:szCs w:val="24"/>
        </w:rPr>
        <w:t>PIRKIMUS ATLIEKANTYS ASMENYS</w:t>
      </w:r>
    </w:p>
    <w:p w:rsidR="006E2499" w:rsidRDefault="006E2499" w:rsidP="00FE58F3">
      <w:pPr>
        <w:tabs>
          <w:tab w:val="left" w:pos="540"/>
        </w:tabs>
        <w:jc w:val="both"/>
        <w:rPr>
          <w:b/>
          <w:sz w:val="24"/>
          <w:szCs w:val="24"/>
        </w:rPr>
      </w:pPr>
    </w:p>
    <w:p w:rsidR="006E2499" w:rsidRDefault="006E2499" w:rsidP="00FE58F3">
      <w:pPr>
        <w:tabs>
          <w:tab w:val="left" w:pos="540"/>
        </w:tabs>
        <w:jc w:val="both"/>
        <w:rPr>
          <w:sz w:val="24"/>
          <w:szCs w:val="24"/>
        </w:rPr>
      </w:pPr>
      <w:r>
        <w:rPr>
          <w:b/>
          <w:sz w:val="24"/>
          <w:szCs w:val="24"/>
        </w:rPr>
        <w:tab/>
      </w:r>
      <w:r w:rsidRPr="006824CA">
        <w:rPr>
          <w:sz w:val="24"/>
          <w:szCs w:val="24"/>
        </w:rPr>
        <w:t>1</w:t>
      </w:r>
      <w:r>
        <w:rPr>
          <w:sz w:val="24"/>
          <w:szCs w:val="24"/>
        </w:rPr>
        <w:t>9. Pirkimą gali atlikti Pirkimų organizatorius arba Viešojo pirkimo komisija (toliau – Komisija). Pirkimų organizatorių ir Komisiją, vadovaujantis Viešųjų pirkimų įstatymo 16 straipsniu, skiria vaikų lopšelio-darželio direktorius. Komisijos pirmininku, jos nariais, Pirkimo organizatoriais skiriami nepriekaištingos reputacijos asmenys, kurie prieš pradėdami pirkimus turi pasirašyti nešališkumo deklaraciją ir konfidencialumo pasižadėjimą.</w:t>
      </w:r>
    </w:p>
    <w:p w:rsidR="006E2499" w:rsidRDefault="006E2499" w:rsidP="00FE58F3">
      <w:pPr>
        <w:tabs>
          <w:tab w:val="left" w:pos="540"/>
        </w:tabs>
        <w:jc w:val="both"/>
        <w:rPr>
          <w:sz w:val="24"/>
          <w:szCs w:val="24"/>
        </w:rPr>
      </w:pPr>
      <w:r>
        <w:rPr>
          <w:sz w:val="24"/>
          <w:szCs w:val="24"/>
        </w:rPr>
        <w:tab/>
        <w:t>20. Komisija veikia pagal vaikų lopšelio-darželio direktoriaus patvirtintą komisijos darbo reglamentą. Komisijai turi būti nustatytos užduotys ir suteikti visi užduotims vykdyti reikalingi įgaliojimai.</w:t>
      </w:r>
    </w:p>
    <w:p w:rsidR="006E2499" w:rsidRDefault="006E2499" w:rsidP="00FE58F3">
      <w:pPr>
        <w:tabs>
          <w:tab w:val="left" w:pos="540"/>
        </w:tabs>
        <w:jc w:val="both"/>
        <w:rPr>
          <w:sz w:val="24"/>
          <w:szCs w:val="24"/>
        </w:rPr>
      </w:pPr>
      <w:r>
        <w:rPr>
          <w:sz w:val="24"/>
          <w:szCs w:val="24"/>
        </w:rPr>
        <w:tab/>
        <w:t>21. Komisija sprendimus priima savarankiškai. Komisijos veiklai vadovauja pirmininkas. Komisijos sekretoriumi skiriamas vienas iš komisijos narių.</w:t>
      </w:r>
    </w:p>
    <w:p w:rsidR="006E2499" w:rsidRDefault="006E2499" w:rsidP="00FE58F3">
      <w:pPr>
        <w:tabs>
          <w:tab w:val="left" w:pos="540"/>
        </w:tabs>
        <w:jc w:val="both"/>
        <w:rPr>
          <w:sz w:val="24"/>
          <w:szCs w:val="24"/>
        </w:rPr>
      </w:pPr>
      <w:r>
        <w:rPr>
          <w:sz w:val="24"/>
          <w:szCs w:val="24"/>
        </w:rPr>
        <w:tab/>
        <w:t>22. Pirkimų organizatorius pirkimą gali atlikti tik tuomet, kai numatomos sudaryti prekių ar paslaugų viešojo pirkimo-pardavimo sutarties vertė be PVM neviršija 10 000 litų arba darbų viešojo pirkimo-pardavimo sutarties vertė be PVM neviršija 50 000 litų. Viešojo pirkimo komisija pirkimą atlieka, kai prekių ar paslaugų viešojo pirkimo-pardavimo sutarties vertė be PVM yra didesnė nei 10 000 litų, bet neviršija 100 000 litų be PVM arba darbų viešojo pirkimo-pardavimo sutarties vertė be PVM yra didesnė kaip 50 000 litų, bet ne daugiau kaip 500 000 litų be PVM. Perkančiosios organizacijos vadovas turi teisę pavesti pirkimą atlikti pirkimų organizatoriui arba komisijai neatsižvelgiant į šiame punkte nustatytas vertes.</w:t>
      </w:r>
    </w:p>
    <w:p w:rsidR="006E2499" w:rsidRDefault="006E2499" w:rsidP="00FE58F3">
      <w:pPr>
        <w:tabs>
          <w:tab w:val="left" w:pos="540"/>
        </w:tabs>
        <w:jc w:val="both"/>
        <w:rPr>
          <w:sz w:val="24"/>
          <w:szCs w:val="24"/>
        </w:rPr>
      </w:pPr>
      <w:r>
        <w:rPr>
          <w:sz w:val="24"/>
          <w:szCs w:val="24"/>
        </w:rPr>
        <w:tab/>
        <w:t>23. Tuo pačiu metu atliekamiems keliems pirkimams gali būti sudarytos kelios Komisijos ar viena nuolatinė Komisija, ar paskirti keli pirkimų organizatoriai.</w:t>
      </w:r>
    </w:p>
    <w:p w:rsidR="006E2499" w:rsidRDefault="006E2499" w:rsidP="00FE58F3">
      <w:pPr>
        <w:tabs>
          <w:tab w:val="left" w:pos="540"/>
        </w:tabs>
        <w:jc w:val="both"/>
        <w:rPr>
          <w:sz w:val="24"/>
          <w:szCs w:val="24"/>
        </w:rPr>
      </w:pPr>
      <w:r>
        <w:rPr>
          <w:sz w:val="24"/>
          <w:szCs w:val="24"/>
        </w:rPr>
        <w:tab/>
        <w:t>24. Pirkimų organizatorius visą informaciją apie pirkimo sąlygas, planuojamas (turimas0 pirkimui lėšas, šio pirkimo vertę gauna iš Pirkimų iniciatoriaus.</w:t>
      </w:r>
    </w:p>
    <w:p w:rsidR="006E2499" w:rsidRDefault="006E2499" w:rsidP="00FE58F3">
      <w:pPr>
        <w:tabs>
          <w:tab w:val="left" w:pos="540"/>
        </w:tabs>
        <w:jc w:val="both"/>
        <w:rPr>
          <w:sz w:val="24"/>
          <w:szCs w:val="24"/>
        </w:rPr>
      </w:pPr>
      <w:r>
        <w:rPr>
          <w:sz w:val="24"/>
          <w:szCs w:val="24"/>
        </w:rPr>
        <w:tab/>
        <w:t>25. Perkančioji organizacija turi teisę nutraukti pirkimą, jeigu atsirado aplinkybių, kurių nebuvo galima numatyti (perkamos paslaugos tapo nereikalingos, nėra lėšų jas apmokėti ir pan.). Sprendimą dėl pirkimo nutraukimo priima Perkančiosios organizacijos vadovas. Teikimą perkančiosios organizacijos vadovui teikia Komisija, Pirkimo iniciatorius arba Pirkimo organizatorius.</w:t>
      </w:r>
    </w:p>
    <w:p w:rsidR="006E2499" w:rsidRDefault="006E2499" w:rsidP="00FE58F3">
      <w:pPr>
        <w:tabs>
          <w:tab w:val="left" w:pos="540"/>
        </w:tabs>
        <w:jc w:val="both"/>
        <w:rPr>
          <w:sz w:val="24"/>
          <w:szCs w:val="24"/>
        </w:rPr>
      </w:pPr>
      <w:r>
        <w:rPr>
          <w:sz w:val="24"/>
          <w:szCs w:val="24"/>
        </w:rPr>
        <w:tab/>
        <w:t>26. Perkančiosios organizacijos reikmėms centralizuotus prekių pirkimus vykdo viešųjų pirkimų specialistai, atsižvelgdami į struktūrinių padalinių paraiškas, bendras Perkančiosios organizacijos reikmes bei finansavimo galimybes, nustato perkamų prekių, paslaugų poreikį, technines charakteristikas, reikalavimus kokybei.</w:t>
      </w:r>
    </w:p>
    <w:p w:rsidR="006E2499" w:rsidRDefault="006E2499" w:rsidP="005F20D0">
      <w:pPr>
        <w:pStyle w:val="ListParagraph"/>
        <w:tabs>
          <w:tab w:val="left" w:pos="540"/>
        </w:tabs>
        <w:rPr>
          <w:b/>
          <w:sz w:val="24"/>
          <w:szCs w:val="24"/>
        </w:rPr>
      </w:pPr>
    </w:p>
    <w:p w:rsidR="006E2499" w:rsidRDefault="006E2499" w:rsidP="005F20D0">
      <w:pPr>
        <w:tabs>
          <w:tab w:val="left" w:pos="540"/>
        </w:tabs>
        <w:jc w:val="center"/>
        <w:rPr>
          <w:b/>
          <w:sz w:val="24"/>
          <w:szCs w:val="24"/>
        </w:rPr>
      </w:pPr>
      <w:r>
        <w:rPr>
          <w:b/>
          <w:sz w:val="24"/>
          <w:szCs w:val="24"/>
        </w:rPr>
        <w:t>III.  PIRKIMŲ ATLIKIMAS</w:t>
      </w:r>
    </w:p>
    <w:p w:rsidR="006E2499" w:rsidRPr="001C5685" w:rsidRDefault="006E2499" w:rsidP="005F20D0">
      <w:pPr>
        <w:tabs>
          <w:tab w:val="left" w:pos="540"/>
        </w:tabs>
        <w:jc w:val="both"/>
        <w:rPr>
          <w:sz w:val="24"/>
          <w:szCs w:val="24"/>
        </w:rPr>
      </w:pPr>
    </w:p>
    <w:p w:rsidR="006E2499" w:rsidRDefault="006E2499" w:rsidP="005F20D0">
      <w:pPr>
        <w:tabs>
          <w:tab w:val="left" w:pos="540"/>
        </w:tabs>
        <w:jc w:val="both"/>
        <w:rPr>
          <w:sz w:val="24"/>
          <w:szCs w:val="24"/>
        </w:rPr>
      </w:pPr>
      <w:r>
        <w:rPr>
          <w:sz w:val="24"/>
          <w:szCs w:val="24"/>
        </w:rPr>
        <w:tab/>
        <w:t>27. Pirkimas atliekamas šiais etapais:</w:t>
      </w:r>
    </w:p>
    <w:p w:rsidR="006E2499" w:rsidRDefault="006E2499" w:rsidP="005F20D0">
      <w:pPr>
        <w:tabs>
          <w:tab w:val="left" w:pos="540"/>
        </w:tabs>
        <w:jc w:val="both"/>
        <w:rPr>
          <w:sz w:val="24"/>
          <w:szCs w:val="24"/>
        </w:rPr>
      </w:pPr>
      <w:r>
        <w:rPr>
          <w:sz w:val="24"/>
          <w:szCs w:val="24"/>
        </w:rPr>
        <w:tab/>
        <w:t>27.1. Pirkimų iniciatorius, gavęs iš Perkančiosios organizacijos vadovo informaciją apie atitinkamiems metams galimus skirti maksimalius asignavimus bei informaciją apie poreikį įsigyti prekių, paslaugų ar darbų, apskaičiuoja numatomų pirkimų vertes ir informuoja Pirkimų organizatorių apie būsimus pirkimus.</w:t>
      </w:r>
    </w:p>
    <w:p w:rsidR="006E2499" w:rsidRDefault="006E2499" w:rsidP="005F20D0">
      <w:pPr>
        <w:tabs>
          <w:tab w:val="left" w:pos="540"/>
        </w:tabs>
        <w:jc w:val="both"/>
        <w:rPr>
          <w:sz w:val="24"/>
          <w:szCs w:val="24"/>
        </w:rPr>
      </w:pPr>
      <w:r>
        <w:rPr>
          <w:sz w:val="24"/>
          <w:szCs w:val="24"/>
        </w:rPr>
        <w:tab/>
        <w:t>27.2. Pirkimų organizatorius, suderinęs pirkimą su Pirkimų iniciatoriumi, Taisyklių nustatyta tvarka organizuoja ir atlieka pirkimus, kai tokiems pirkimams atlikti nesudaroma Komisija.</w:t>
      </w:r>
    </w:p>
    <w:p w:rsidR="006E2499" w:rsidRDefault="006E2499" w:rsidP="005F20D0">
      <w:pPr>
        <w:tabs>
          <w:tab w:val="left" w:pos="540"/>
        </w:tabs>
        <w:jc w:val="both"/>
        <w:rPr>
          <w:sz w:val="24"/>
          <w:szCs w:val="24"/>
        </w:rPr>
      </w:pPr>
      <w:r>
        <w:rPr>
          <w:sz w:val="24"/>
          <w:szCs w:val="24"/>
        </w:rPr>
        <w:tab/>
        <w:t>27.3. Pirkimo organizatorius arba Komisija suformuoja pirkimo sąlygas, atlieka Tiekėjų apklausą ir išrenka geriausią pasiūlymą pateikusį Tiekėją, su kuriuo bus sudaroma sutartis (sutartys).</w:t>
      </w:r>
    </w:p>
    <w:p w:rsidR="006E2499" w:rsidRDefault="006E2499" w:rsidP="005F20D0">
      <w:pPr>
        <w:tabs>
          <w:tab w:val="left" w:pos="540"/>
        </w:tabs>
        <w:jc w:val="both"/>
        <w:rPr>
          <w:sz w:val="24"/>
          <w:szCs w:val="24"/>
        </w:rPr>
      </w:pPr>
      <w:r>
        <w:rPr>
          <w:sz w:val="24"/>
          <w:szCs w:val="24"/>
        </w:rPr>
        <w:tab/>
        <w:t>27.4. Perkančiosios organizacijos vadovas arba jo įgaliotas asmuo su geriausią siūlymą pateikusiu tiekėju sudaro sutartį.</w:t>
      </w:r>
    </w:p>
    <w:p w:rsidR="006E2499" w:rsidRDefault="006E2499" w:rsidP="005F20D0">
      <w:pPr>
        <w:tabs>
          <w:tab w:val="left" w:pos="540"/>
        </w:tabs>
        <w:jc w:val="both"/>
        <w:rPr>
          <w:sz w:val="24"/>
          <w:szCs w:val="24"/>
        </w:rPr>
      </w:pPr>
      <w:r>
        <w:rPr>
          <w:sz w:val="24"/>
          <w:szCs w:val="24"/>
        </w:rPr>
        <w:tab/>
        <w:t>27.5. Pirkimų organizatorius ar komisija visus pirkimo mokėjimų dokumentų originalus perduoda Perkančiosios organizacijos Buhalterinės apskaitos skyriui.</w:t>
      </w:r>
    </w:p>
    <w:p w:rsidR="006E2499" w:rsidRDefault="006E2499" w:rsidP="00D03250">
      <w:pPr>
        <w:tabs>
          <w:tab w:val="left" w:pos="540"/>
        </w:tabs>
        <w:rPr>
          <w:sz w:val="24"/>
          <w:szCs w:val="24"/>
        </w:rPr>
      </w:pPr>
    </w:p>
    <w:p w:rsidR="006E2499" w:rsidRDefault="006E2499" w:rsidP="005F20D0">
      <w:pPr>
        <w:pStyle w:val="ListParagraph"/>
        <w:numPr>
          <w:ilvl w:val="0"/>
          <w:numId w:val="3"/>
        </w:numPr>
        <w:tabs>
          <w:tab w:val="left" w:pos="540"/>
        </w:tabs>
        <w:jc w:val="center"/>
        <w:rPr>
          <w:b/>
          <w:sz w:val="24"/>
          <w:szCs w:val="24"/>
        </w:rPr>
      </w:pPr>
      <w:r w:rsidRPr="00BF19E6">
        <w:rPr>
          <w:b/>
          <w:sz w:val="24"/>
          <w:szCs w:val="24"/>
        </w:rPr>
        <w:t>PIRKIMO OBJEKTO SAVYBIŲ NUSTATYMAS</w:t>
      </w:r>
    </w:p>
    <w:p w:rsidR="006E2499" w:rsidRDefault="006E2499" w:rsidP="00D03250">
      <w:pPr>
        <w:pStyle w:val="ListParagraph"/>
        <w:tabs>
          <w:tab w:val="left" w:pos="540"/>
        </w:tabs>
        <w:rPr>
          <w:b/>
          <w:sz w:val="24"/>
          <w:szCs w:val="24"/>
        </w:rPr>
      </w:pPr>
    </w:p>
    <w:p w:rsidR="006E2499" w:rsidRDefault="006E2499" w:rsidP="005F20D0">
      <w:pPr>
        <w:ind w:firstLine="360"/>
        <w:jc w:val="both"/>
        <w:rPr>
          <w:sz w:val="24"/>
          <w:szCs w:val="24"/>
        </w:rPr>
      </w:pPr>
      <w:r w:rsidRPr="00276333">
        <w:rPr>
          <w:sz w:val="24"/>
          <w:szCs w:val="24"/>
        </w:rPr>
        <w:t>28.</w:t>
      </w:r>
      <w:r w:rsidRPr="00276333">
        <w:rPr>
          <w:sz w:val="24"/>
          <w:szCs w:val="24"/>
          <w:lang w:eastAsia="lt-LT"/>
        </w:rPr>
        <w:t xml:space="preserve"> Pirkimų organizatorius arba Komisija nustato perkamų prekių, paslaugų ar darbų </w:t>
      </w:r>
      <w:r w:rsidRPr="00276333">
        <w:rPr>
          <w:sz w:val="24"/>
          <w:szCs w:val="24"/>
        </w:rPr>
        <w:t>savybes. Nustatydamas šias savybes Pirkimų organizatoriui remiasi Perkančiosios organizacijos arba pirkimų iniciatoriaus darbuotojų pateiktais pasiūlymais, turimais techniniais aprašymais, savo patirtimi.</w:t>
      </w:r>
      <w:r>
        <w:rPr>
          <w:sz w:val="24"/>
          <w:szCs w:val="24"/>
        </w:rPr>
        <w:t xml:space="preserve"> Jeigu reikia, Pirkimų organizatorius gali konsultuotis su atitinkamos srities specialistais.</w:t>
      </w:r>
    </w:p>
    <w:p w:rsidR="006E2499" w:rsidRDefault="006E2499" w:rsidP="005F20D0">
      <w:pPr>
        <w:ind w:firstLine="360"/>
        <w:jc w:val="both"/>
        <w:rPr>
          <w:sz w:val="24"/>
          <w:szCs w:val="24"/>
        </w:rPr>
      </w:pPr>
      <w:r w:rsidRPr="0030419E">
        <w:rPr>
          <w:sz w:val="24"/>
          <w:szCs w:val="24"/>
        </w:rPr>
        <w:t>29.  Pirkimų organizatorius arba Komisija taip pat apibrėžia ir svarbiausias sutarties sąlygas: prekių tiekimo, paslaugų ar darbų atlikimo terminus, atsiskaitymo ir apmokėjimo laikotarpius, kokybės ir</w:t>
      </w:r>
      <w:r>
        <w:rPr>
          <w:sz w:val="24"/>
          <w:szCs w:val="24"/>
        </w:rPr>
        <w:t xml:space="preserve"> specifikacijų kontrolę, netesybas ir pan.</w:t>
      </w:r>
    </w:p>
    <w:p w:rsidR="006E2499" w:rsidRDefault="006E2499" w:rsidP="005F20D0">
      <w:pPr>
        <w:ind w:firstLine="360"/>
        <w:jc w:val="both"/>
        <w:rPr>
          <w:sz w:val="24"/>
          <w:szCs w:val="24"/>
        </w:rPr>
      </w:pPr>
      <w:r>
        <w:rPr>
          <w:sz w:val="24"/>
          <w:szCs w:val="24"/>
        </w:rPr>
        <w:t xml:space="preserve">30. </w:t>
      </w:r>
      <w:r w:rsidRPr="0096605E">
        <w:rPr>
          <w:sz w:val="24"/>
          <w:szCs w:val="24"/>
        </w:rPr>
        <w:t>Tiekėjams nurodant perkamų prekių, paslaugų ar darbų savybes Tiekėjai negali būti dirbtinai diskriminuojami bei turi b</w:t>
      </w:r>
      <w:r>
        <w:rPr>
          <w:sz w:val="24"/>
          <w:szCs w:val="24"/>
        </w:rPr>
        <w:t>ūti užtikrinamąją konkurencija (</w:t>
      </w:r>
      <w:r w:rsidRPr="00A2259A">
        <w:rPr>
          <w:i/>
          <w:sz w:val="24"/>
          <w:szCs w:val="24"/>
        </w:rPr>
        <w:t>nurodant savybes neturi būti sudaroma situacija, kad tik konkretus Tiekėjas galėtų pateikti prekes, atlikti paslaugas ar darbus</w:t>
      </w:r>
      <w:r>
        <w:rPr>
          <w:sz w:val="24"/>
          <w:szCs w:val="24"/>
        </w:rPr>
        <w:t>).</w:t>
      </w:r>
    </w:p>
    <w:p w:rsidR="006E2499" w:rsidRDefault="006E2499" w:rsidP="005F20D0">
      <w:pPr>
        <w:ind w:firstLine="360"/>
        <w:jc w:val="both"/>
        <w:rPr>
          <w:sz w:val="24"/>
          <w:szCs w:val="24"/>
        </w:rPr>
      </w:pPr>
      <w:r>
        <w:rPr>
          <w:sz w:val="24"/>
          <w:szCs w:val="24"/>
        </w:rPr>
        <w:t xml:space="preserve">31. </w:t>
      </w:r>
      <w:r w:rsidRPr="00913437">
        <w:rPr>
          <w:sz w:val="24"/>
          <w:szCs w:val="24"/>
        </w:rPr>
        <w:t>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išskyrus atvejus, kai neįmanoma tiksliai ir suprantamai apibūdinti pirkimo objektą. Šiuo atveju</w:t>
      </w:r>
      <w:r>
        <w:rPr>
          <w:sz w:val="24"/>
          <w:szCs w:val="24"/>
        </w:rPr>
        <w:t xml:space="preserve"> Tiekėjams būtina nurodyti, kad priimtini ir savo savybėmis lygiaverčiai objektai.</w:t>
      </w:r>
    </w:p>
    <w:p w:rsidR="006E2499" w:rsidRDefault="006E2499" w:rsidP="005F20D0">
      <w:pPr>
        <w:ind w:firstLine="360"/>
        <w:jc w:val="both"/>
        <w:rPr>
          <w:sz w:val="24"/>
          <w:szCs w:val="24"/>
        </w:rPr>
      </w:pPr>
      <w:r>
        <w:rPr>
          <w:sz w:val="24"/>
          <w:szCs w:val="24"/>
        </w:rPr>
        <w:t xml:space="preserve">32. </w:t>
      </w:r>
      <w:r w:rsidRPr="00412047">
        <w:rPr>
          <w:sz w:val="24"/>
          <w:szCs w:val="24"/>
        </w:rPr>
        <w:t>Pirkimo objektas turi būti apibūdintas taip, kad jį glaustai ir aiškiai būtų galima nurodyti</w:t>
      </w:r>
      <w:r>
        <w:rPr>
          <w:sz w:val="24"/>
          <w:szCs w:val="24"/>
        </w:rPr>
        <w:t xml:space="preserve"> apklaustiesiems tiekėjams.</w:t>
      </w:r>
    </w:p>
    <w:p w:rsidR="006E2499" w:rsidRDefault="006E2499" w:rsidP="005F20D0">
      <w:pPr>
        <w:ind w:firstLine="360"/>
        <w:jc w:val="both"/>
        <w:rPr>
          <w:sz w:val="24"/>
          <w:szCs w:val="24"/>
        </w:rPr>
      </w:pPr>
      <w:r>
        <w:rPr>
          <w:sz w:val="24"/>
          <w:szCs w:val="24"/>
        </w:rPr>
        <w:t xml:space="preserve">33. </w:t>
      </w:r>
      <w:r w:rsidRPr="00296AC3">
        <w:rPr>
          <w:sz w:val="24"/>
          <w:szCs w:val="24"/>
        </w:rPr>
        <w:t>Jeigu pirkimo objektui pagal Lietuvos Respublikos įstatymus turi būti pare</w:t>
      </w:r>
      <w:r>
        <w:rPr>
          <w:sz w:val="24"/>
          <w:szCs w:val="24"/>
        </w:rPr>
        <w:t>ngta projektinė dokumentacija, š</w:t>
      </w:r>
      <w:r w:rsidRPr="00296AC3">
        <w:rPr>
          <w:sz w:val="24"/>
          <w:szCs w:val="24"/>
        </w:rPr>
        <w:t>ios dokumentacijos parengimą, tvirtinimą ir/ar suderinimą organizuoja Pirkimų</w:t>
      </w:r>
      <w:r>
        <w:rPr>
          <w:sz w:val="24"/>
          <w:szCs w:val="24"/>
        </w:rPr>
        <w:t xml:space="preserve"> organizatorius arba Perkančiosios organizacijos vadovo pavedimu – kitas darbuotojas.</w:t>
      </w:r>
    </w:p>
    <w:p w:rsidR="006E2499" w:rsidRDefault="006E2499" w:rsidP="005F20D0">
      <w:pPr>
        <w:ind w:firstLine="360"/>
        <w:jc w:val="both"/>
        <w:rPr>
          <w:sz w:val="24"/>
          <w:szCs w:val="24"/>
        </w:rPr>
      </w:pPr>
      <w:r>
        <w:rPr>
          <w:sz w:val="24"/>
          <w:szCs w:val="24"/>
        </w:rPr>
        <w:t xml:space="preserve">34. </w:t>
      </w:r>
      <w:r w:rsidRPr="006219E1">
        <w:rPr>
          <w:sz w:val="24"/>
          <w:szCs w:val="24"/>
        </w:rPr>
        <w:t>Nustatytos pirkimo objekto savybės turi būti suderintos su Pirkimo iniciatoriumi -darbuotoju,</w:t>
      </w:r>
      <w:r>
        <w:rPr>
          <w:sz w:val="24"/>
          <w:szCs w:val="24"/>
        </w:rPr>
        <w:t xml:space="preserve"> kuris nurodė įsigyti reikalingas prekes, paslaugas arba darbus.</w:t>
      </w:r>
    </w:p>
    <w:p w:rsidR="006E2499" w:rsidRDefault="006E2499" w:rsidP="005F20D0">
      <w:pPr>
        <w:ind w:firstLine="360"/>
        <w:jc w:val="both"/>
        <w:rPr>
          <w:sz w:val="24"/>
          <w:szCs w:val="24"/>
        </w:rPr>
      </w:pPr>
      <w:r>
        <w:rPr>
          <w:sz w:val="24"/>
          <w:szCs w:val="24"/>
        </w:rPr>
        <w:t xml:space="preserve">35. </w:t>
      </w:r>
      <w:r w:rsidRPr="008D0BBB">
        <w:rPr>
          <w:sz w:val="24"/>
          <w:szCs w:val="24"/>
        </w:rPr>
        <w:t>Pirkimų organizatorius, prieš pradedamas pirkimą, numatomą pirkimo sutarties vertę apskaičiuoja vadovaujan</w:t>
      </w:r>
      <w:r>
        <w:rPr>
          <w:sz w:val="24"/>
          <w:szCs w:val="24"/>
        </w:rPr>
        <w:t>tis Viešų</w:t>
      </w:r>
      <w:r w:rsidRPr="008D0BBB">
        <w:rPr>
          <w:sz w:val="24"/>
          <w:szCs w:val="24"/>
        </w:rPr>
        <w:t>jų pirkimų įstatymo 9 straipsnio nuostatomis ir suderinęs su </w:t>
      </w:r>
      <w:r>
        <w:rPr>
          <w:sz w:val="24"/>
          <w:szCs w:val="24"/>
        </w:rPr>
        <w:t>vaikų lopšelio-darželio direktoriumi nusprendžia, ar pirkimas gali būti atliekamas pagal šias Taisykles.</w:t>
      </w:r>
    </w:p>
    <w:p w:rsidR="006E2499" w:rsidRDefault="006E2499" w:rsidP="00D03250">
      <w:pPr>
        <w:jc w:val="both"/>
        <w:rPr>
          <w:sz w:val="24"/>
          <w:szCs w:val="24"/>
        </w:rPr>
      </w:pPr>
    </w:p>
    <w:p w:rsidR="006E2499" w:rsidRDefault="006E2499" w:rsidP="005F20D0">
      <w:pPr>
        <w:numPr>
          <w:ilvl w:val="0"/>
          <w:numId w:val="3"/>
        </w:numPr>
        <w:jc w:val="center"/>
        <w:rPr>
          <w:b/>
          <w:sz w:val="24"/>
          <w:szCs w:val="24"/>
        </w:rPr>
      </w:pPr>
      <w:r>
        <w:rPr>
          <w:b/>
          <w:sz w:val="24"/>
          <w:szCs w:val="24"/>
        </w:rPr>
        <w:t>TIEKĖJŲ APKLAUSA</w:t>
      </w:r>
    </w:p>
    <w:p w:rsidR="006E2499" w:rsidRDefault="006E2499" w:rsidP="00D03250">
      <w:pPr>
        <w:rPr>
          <w:sz w:val="24"/>
          <w:szCs w:val="24"/>
        </w:rPr>
      </w:pPr>
    </w:p>
    <w:p w:rsidR="006E2499" w:rsidRDefault="006E2499" w:rsidP="005F20D0">
      <w:pPr>
        <w:ind w:firstLine="360"/>
        <w:jc w:val="both"/>
        <w:rPr>
          <w:sz w:val="24"/>
          <w:szCs w:val="24"/>
        </w:rPr>
      </w:pPr>
      <w:r>
        <w:rPr>
          <w:sz w:val="24"/>
          <w:szCs w:val="24"/>
        </w:rPr>
        <w:t>36.</w:t>
      </w:r>
      <w:r w:rsidRPr="00493B4B">
        <w:t xml:space="preserve"> </w:t>
      </w:r>
      <w:r w:rsidRPr="00493B4B">
        <w:rPr>
          <w:sz w:val="24"/>
          <w:szCs w:val="24"/>
        </w:rPr>
        <w:t>Vykdant pirkimą apklausos būdu kreipiamasi į kelis Tiekėjus, prašant pateikti pasiūlymus pagal</w:t>
      </w:r>
      <w:r>
        <w:rPr>
          <w:sz w:val="24"/>
          <w:szCs w:val="24"/>
        </w:rPr>
        <w:t xml:space="preserve"> Perkančiosios organizacijos keliamus reikalavimus.</w:t>
      </w:r>
    </w:p>
    <w:p w:rsidR="006E2499" w:rsidRDefault="006E2499" w:rsidP="005F20D0">
      <w:pPr>
        <w:ind w:firstLine="360"/>
        <w:jc w:val="both"/>
        <w:rPr>
          <w:sz w:val="24"/>
          <w:szCs w:val="24"/>
        </w:rPr>
      </w:pPr>
      <w:r>
        <w:rPr>
          <w:sz w:val="24"/>
          <w:szCs w:val="24"/>
        </w:rPr>
        <w:t>37. Tiekėjus apklausia Pirkimų organizatorius arba Komisija:</w:t>
      </w:r>
    </w:p>
    <w:p w:rsidR="006E2499" w:rsidRDefault="006E2499" w:rsidP="005F20D0">
      <w:pPr>
        <w:ind w:firstLine="360"/>
        <w:jc w:val="both"/>
        <w:rPr>
          <w:sz w:val="24"/>
          <w:szCs w:val="24"/>
        </w:rPr>
      </w:pPr>
      <w:r>
        <w:rPr>
          <w:sz w:val="24"/>
          <w:szCs w:val="24"/>
        </w:rPr>
        <w:t xml:space="preserve">37.1. </w:t>
      </w:r>
      <w:r w:rsidRPr="00072F09">
        <w:rPr>
          <w:sz w:val="24"/>
          <w:szCs w:val="24"/>
        </w:rPr>
        <w:t>kai Tiekėjų apklausą vykdo Pirkimo organizatorius, žodžiu ir raštu Tiekėjų pateikti atsakymai</w:t>
      </w:r>
      <w:r>
        <w:rPr>
          <w:sz w:val="24"/>
          <w:szCs w:val="24"/>
        </w:rPr>
        <w:t xml:space="preserve"> ir/ar informacija, gauta iš viešų šaltinių, fiksuojami Tiekėjų apklausos pažymoje;</w:t>
      </w:r>
    </w:p>
    <w:p w:rsidR="006E2499" w:rsidRDefault="006E2499" w:rsidP="005F20D0">
      <w:pPr>
        <w:ind w:firstLine="360"/>
        <w:jc w:val="both"/>
        <w:rPr>
          <w:sz w:val="24"/>
          <w:szCs w:val="24"/>
        </w:rPr>
      </w:pPr>
      <w:r>
        <w:rPr>
          <w:sz w:val="24"/>
          <w:szCs w:val="24"/>
        </w:rPr>
        <w:t xml:space="preserve">37.2.  </w:t>
      </w:r>
      <w:r w:rsidRPr="00072F09">
        <w:rPr>
          <w:sz w:val="24"/>
          <w:szCs w:val="24"/>
        </w:rPr>
        <w:t>Tiekėjo apklausos pažyma gali būti nepildoma, kai numatomos sudaryti pirkimo sutarties</w:t>
      </w:r>
      <w:r>
        <w:rPr>
          <w:sz w:val="24"/>
          <w:szCs w:val="24"/>
        </w:rPr>
        <w:t xml:space="preserve"> vertė be PVM yra ne didesnė kaip 10 000 Lt.</w:t>
      </w:r>
    </w:p>
    <w:p w:rsidR="006E2499" w:rsidRDefault="006E2499" w:rsidP="005F20D0">
      <w:pPr>
        <w:ind w:firstLine="360"/>
        <w:jc w:val="both"/>
        <w:rPr>
          <w:sz w:val="24"/>
          <w:szCs w:val="24"/>
        </w:rPr>
      </w:pPr>
      <w:r>
        <w:rPr>
          <w:sz w:val="24"/>
          <w:szCs w:val="24"/>
        </w:rPr>
        <w:t xml:space="preserve">37.3.  </w:t>
      </w:r>
      <w:r w:rsidRPr="002A1477">
        <w:rPr>
          <w:sz w:val="24"/>
          <w:szCs w:val="24"/>
        </w:rPr>
        <w:t>kai Tiekėjų apklausą vykdo Komisija, apklausos vykdymas įforminamas protokolu arba</w:t>
      </w:r>
      <w:r>
        <w:rPr>
          <w:sz w:val="24"/>
          <w:szCs w:val="24"/>
        </w:rPr>
        <w:t xml:space="preserve"> apklausos pažymoje priklausomai nuo pasirinktos apklausos formos.</w:t>
      </w:r>
    </w:p>
    <w:p w:rsidR="006E2499" w:rsidRDefault="006E2499" w:rsidP="005F20D0">
      <w:pPr>
        <w:ind w:firstLine="360"/>
        <w:jc w:val="both"/>
        <w:rPr>
          <w:sz w:val="24"/>
          <w:szCs w:val="24"/>
        </w:rPr>
      </w:pPr>
      <w:r>
        <w:rPr>
          <w:sz w:val="24"/>
          <w:szCs w:val="24"/>
        </w:rPr>
        <w:t xml:space="preserve">38. </w:t>
      </w:r>
      <w:r w:rsidRPr="00C32498">
        <w:rPr>
          <w:sz w:val="24"/>
          <w:szCs w:val="24"/>
        </w:rPr>
        <w:t>Tiekėjai apklausiami žodžiu arba raštu. Sprendimą dėl apklausos formos priima Pirkimų organizatorius arba Komisija. Taip pat galima pasinaudoti viešai Tiekėjų pateikta informacija (pvz., reklama internete, spaudoje ir kt.) apie siūlomas prekes, paslaugas, darbus. Toks informacijos</w:t>
      </w:r>
      <w:r>
        <w:rPr>
          <w:sz w:val="24"/>
          <w:szCs w:val="24"/>
        </w:rPr>
        <w:t xml:space="preserve"> gavimas prilyginamas žodinei Tiekėjų apklausai.</w:t>
      </w:r>
    </w:p>
    <w:p w:rsidR="006E2499" w:rsidRDefault="006E2499" w:rsidP="005F20D0">
      <w:pPr>
        <w:ind w:firstLine="360"/>
        <w:jc w:val="both"/>
        <w:rPr>
          <w:sz w:val="24"/>
          <w:szCs w:val="24"/>
        </w:rPr>
      </w:pPr>
      <w:r>
        <w:rPr>
          <w:sz w:val="24"/>
          <w:szCs w:val="24"/>
        </w:rPr>
        <w:t>39. Apklausa žodžiu gali būti vykdoma, jeigu:</w:t>
      </w:r>
    </w:p>
    <w:p w:rsidR="006E2499" w:rsidRDefault="006E2499" w:rsidP="005F20D0">
      <w:pPr>
        <w:ind w:firstLine="360"/>
        <w:jc w:val="both"/>
        <w:rPr>
          <w:sz w:val="24"/>
          <w:szCs w:val="24"/>
        </w:rPr>
      </w:pPr>
      <w:r>
        <w:rPr>
          <w:sz w:val="24"/>
          <w:szCs w:val="24"/>
        </w:rPr>
        <w:t>39.1.  numatomos sudaryti sutarties vertė neviršija 10 000 Lt be PVM;</w:t>
      </w:r>
    </w:p>
    <w:p w:rsidR="006E2499" w:rsidRDefault="006E2499" w:rsidP="005F20D0">
      <w:pPr>
        <w:ind w:firstLine="360"/>
        <w:jc w:val="both"/>
        <w:rPr>
          <w:sz w:val="24"/>
          <w:szCs w:val="24"/>
        </w:rPr>
      </w:pPr>
      <w:r>
        <w:rPr>
          <w:sz w:val="24"/>
          <w:szCs w:val="24"/>
        </w:rPr>
        <w:t xml:space="preserve">39.2.  </w:t>
      </w:r>
      <w:r w:rsidRPr="00482749">
        <w:rPr>
          <w:sz w:val="24"/>
          <w:szCs w:val="24"/>
        </w:rPr>
        <w:t>dėl įvykių, kurių Perkančioji organizacija negalėjo iš anksto numatyti, būtina skubiai įsigyti reikalingų prekių, paslaugų ar darbų, o vykdant apklausą prekių, paslaugų ar darbų nepavyktų</w:t>
      </w:r>
      <w:r>
        <w:rPr>
          <w:sz w:val="24"/>
          <w:szCs w:val="24"/>
        </w:rPr>
        <w:t xml:space="preserve"> įsigyti laiku.</w:t>
      </w:r>
    </w:p>
    <w:p w:rsidR="006E2499" w:rsidRDefault="006E2499" w:rsidP="005F20D0">
      <w:pPr>
        <w:ind w:firstLine="360"/>
        <w:jc w:val="both"/>
        <w:rPr>
          <w:sz w:val="24"/>
          <w:szCs w:val="24"/>
        </w:rPr>
      </w:pPr>
      <w:r>
        <w:rPr>
          <w:sz w:val="24"/>
          <w:szCs w:val="24"/>
        </w:rPr>
        <w:t xml:space="preserve">40. </w:t>
      </w:r>
      <w:r w:rsidRPr="00782960">
        <w:rPr>
          <w:sz w:val="24"/>
          <w:szCs w:val="24"/>
        </w:rPr>
        <w:t>Apklausiant žodžiu su Tiekėjais bendraujama asmeniškai, telefonu arba elektroniniu paštu. Apklausos vykdymas įforminamas apklausos pažymoje. Tiekėjo apklausos pažyma gali būti</w:t>
      </w:r>
      <w:r>
        <w:rPr>
          <w:sz w:val="24"/>
          <w:szCs w:val="24"/>
        </w:rPr>
        <w:t xml:space="preserve"> nepildoma, kai numatomos sudaryti pirkimo sutarties vertė be PVM yra ne didesnė kaip 10 000 Lt.</w:t>
      </w:r>
    </w:p>
    <w:p w:rsidR="006E2499" w:rsidRDefault="006E2499" w:rsidP="005F20D0">
      <w:pPr>
        <w:ind w:firstLine="360"/>
        <w:jc w:val="both"/>
        <w:rPr>
          <w:sz w:val="24"/>
          <w:szCs w:val="24"/>
        </w:rPr>
      </w:pPr>
      <w:r>
        <w:rPr>
          <w:sz w:val="24"/>
          <w:szCs w:val="24"/>
        </w:rPr>
        <w:t xml:space="preserve">41. </w:t>
      </w:r>
      <w:r w:rsidRPr="00F724A9">
        <w:rPr>
          <w:sz w:val="24"/>
          <w:szCs w:val="24"/>
        </w:rPr>
        <w:t>Apklausiant raštu, paklausimai Tiekėjams ir Tiekėjų pasiūlymai pateikiami vokuose, faksu, elektroniniu paštu (kitomis elektroninėmis priemonėmis) arba asmeniškai. Tame pačiame pirkime dalyvaujantys Tiekėjai turi būti apklausiami ta pačia forma. Apklausiant raštu, apklausos vykdymas</w:t>
      </w:r>
      <w:r>
        <w:rPr>
          <w:sz w:val="24"/>
          <w:szCs w:val="24"/>
        </w:rPr>
        <w:t xml:space="preserve"> įforminamas protokolais.</w:t>
      </w:r>
    </w:p>
    <w:p w:rsidR="006E2499" w:rsidRDefault="006E2499" w:rsidP="005F20D0">
      <w:pPr>
        <w:ind w:firstLine="360"/>
        <w:jc w:val="both"/>
        <w:rPr>
          <w:sz w:val="24"/>
          <w:szCs w:val="24"/>
        </w:rPr>
      </w:pPr>
      <w:r>
        <w:rPr>
          <w:sz w:val="24"/>
          <w:szCs w:val="24"/>
        </w:rPr>
        <w:t xml:space="preserve">42. </w:t>
      </w:r>
      <w:r w:rsidRPr="0065062A">
        <w:rPr>
          <w:sz w:val="24"/>
          <w:szCs w:val="24"/>
        </w:rPr>
        <w:t>Apklausiant raštu (išskyrus, kai apklausa atliekama analizuojant viešai paskelbtą</w:t>
      </w:r>
      <w:r w:rsidRPr="0065062A">
        <w:rPr>
          <w:sz w:val="24"/>
          <w:szCs w:val="24"/>
        </w:rPr>
        <w:br/>
      </w:r>
      <w:r>
        <w:rPr>
          <w:sz w:val="24"/>
          <w:szCs w:val="24"/>
        </w:rPr>
        <w:t>informaciją), Tiekėjams turėtų būti pateikiama bent ši informacija:</w:t>
      </w:r>
    </w:p>
    <w:p w:rsidR="006E2499" w:rsidRDefault="006E2499" w:rsidP="005F20D0">
      <w:pPr>
        <w:ind w:firstLine="360"/>
        <w:jc w:val="both"/>
        <w:rPr>
          <w:sz w:val="24"/>
          <w:szCs w:val="24"/>
        </w:rPr>
      </w:pPr>
      <w:r>
        <w:rPr>
          <w:sz w:val="24"/>
          <w:szCs w:val="24"/>
        </w:rPr>
        <w:t>42.1.  pageidaujamos pirkimo objekto savybės ir svarbiausios pirkimo sutarties sąlygos;</w:t>
      </w:r>
    </w:p>
    <w:p w:rsidR="006E2499" w:rsidRDefault="006E2499" w:rsidP="005F20D0">
      <w:pPr>
        <w:ind w:firstLine="360"/>
        <w:jc w:val="both"/>
        <w:rPr>
          <w:sz w:val="24"/>
          <w:szCs w:val="24"/>
        </w:rPr>
      </w:pPr>
      <w:r>
        <w:rPr>
          <w:sz w:val="24"/>
          <w:szCs w:val="24"/>
        </w:rPr>
        <w:t>42.2.  kokiais kriterijais vadovaujantis bus pasirenkamas Tiekėjas, su kuriuo sudaroma sutartis;</w:t>
      </w:r>
    </w:p>
    <w:p w:rsidR="006E2499" w:rsidRDefault="006E2499" w:rsidP="005F20D0">
      <w:pPr>
        <w:ind w:firstLine="360"/>
        <w:jc w:val="both"/>
        <w:rPr>
          <w:sz w:val="24"/>
          <w:szCs w:val="24"/>
        </w:rPr>
      </w:pPr>
      <w:r>
        <w:rPr>
          <w:sz w:val="24"/>
          <w:szCs w:val="24"/>
        </w:rPr>
        <w:t>42.3</w:t>
      </w:r>
      <w:r w:rsidRPr="00D73612">
        <w:rPr>
          <w:sz w:val="24"/>
          <w:szCs w:val="24"/>
        </w:rPr>
        <w:t>.  kokius dalykus turi nurodyti Tiekėjas, siūlantis savo prekes, paslaugas ar darbus, kokia forma</w:t>
      </w:r>
      <w:r>
        <w:rPr>
          <w:sz w:val="24"/>
          <w:szCs w:val="24"/>
        </w:rPr>
        <w:t xml:space="preserve"> (rašytine ar žodine) ir iki kada jis tai turi padaryti;</w:t>
      </w:r>
    </w:p>
    <w:p w:rsidR="006E2499" w:rsidRDefault="006E2499" w:rsidP="005F20D0">
      <w:pPr>
        <w:ind w:firstLine="360"/>
        <w:jc w:val="both"/>
        <w:rPr>
          <w:sz w:val="24"/>
          <w:szCs w:val="24"/>
        </w:rPr>
      </w:pPr>
      <w:r>
        <w:rPr>
          <w:sz w:val="24"/>
          <w:szCs w:val="24"/>
        </w:rPr>
        <w:t>42.4.  kaip apklausiamas Tiekėjas bus informuotas apie sprendimą su juo sudaryti pirkimo sutartį;</w:t>
      </w:r>
    </w:p>
    <w:p w:rsidR="006E2499" w:rsidRDefault="006E2499" w:rsidP="005F20D0">
      <w:pPr>
        <w:ind w:firstLine="360"/>
        <w:jc w:val="both"/>
        <w:rPr>
          <w:sz w:val="24"/>
          <w:szCs w:val="24"/>
        </w:rPr>
      </w:pPr>
      <w:r>
        <w:rPr>
          <w:sz w:val="24"/>
          <w:szCs w:val="24"/>
        </w:rPr>
        <w:t xml:space="preserve">42.5.  </w:t>
      </w:r>
      <w:r w:rsidRPr="004F340F">
        <w:rPr>
          <w:sz w:val="24"/>
          <w:szCs w:val="24"/>
        </w:rPr>
        <w:t>kokius turi pateikti kvalifikacijos, patikimumo ir kt. reikalavimus ir juos įrodančius</w:t>
      </w:r>
      <w:r>
        <w:rPr>
          <w:sz w:val="24"/>
          <w:szCs w:val="24"/>
        </w:rPr>
        <w:t xml:space="preserve"> dokumentus ( jei šie reikalavimai keliami);</w:t>
      </w:r>
    </w:p>
    <w:p w:rsidR="006E2499" w:rsidRDefault="006E2499" w:rsidP="005F20D0">
      <w:pPr>
        <w:ind w:firstLine="360"/>
        <w:jc w:val="both"/>
        <w:rPr>
          <w:sz w:val="24"/>
          <w:szCs w:val="24"/>
        </w:rPr>
      </w:pPr>
      <w:r>
        <w:rPr>
          <w:sz w:val="24"/>
          <w:szCs w:val="24"/>
        </w:rPr>
        <w:t>42.6</w:t>
      </w:r>
      <w:r w:rsidRPr="00762059">
        <w:rPr>
          <w:sz w:val="24"/>
          <w:szCs w:val="24"/>
        </w:rPr>
        <w:t>.  prašymas nurodyti pageidaujamų prekių ar paslaugų kainas, į kurias turi būti įskaičiuoti visi</w:t>
      </w:r>
      <w:r>
        <w:rPr>
          <w:sz w:val="24"/>
          <w:szCs w:val="24"/>
        </w:rPr>
        <w:t xml:space="preserve"> mokesčiai (sandėliavimo, transportavimo, pakavimo ir kitos). PVM turi būti nurodomas atskirai;</w:t>
      </w:r>
    </w:p>
    <w:p w:rsidR="006E2499" w:rsidRDefault="006E2499" w:rsidP="005F20D0">
      <w:pPr>
        <w:ind w:firstLine="360"/>
        <w:jc w:val="both"/>
        <w:rPr>
          <w:sz w:val="24"/>
          <w:szCs w:val="24"/>
        </w:rPr>
      </w:pPr>
      <w:r>
        <w:rPr>
          <w:sz w:val="24"/>
          <w:szCs w:val="24"/>
        </w:rPr>
        <w:t>42.7.  informacija, ar galima pateikti alternatyvius pasiūlymus;</w:t>
      </w:r>
    </w:p>
    <w:p w:rsidR="006E2499" w:rsidRDefault="006E2499" w:rsidP="005F20D0">
      <w:pPr>
        <w:ind w:firstLine="360"/>
        <w:jc w:val="both"/>
        <w:rPr>
          <w:sz w:val="24"/>
          <w:szCs w:val="24"/>
        </w:rPr>
      </w:pPr>
      <w:r>
        <w:rPr>
          <w:sz w:val="24"/>
          <w:szCs w:val="24"/>
        </w:rPr>
        <w:t>42.8.  kita informacija, galinti turėti įtakos pasiūlymų vertinimui;</w:t>
      </w:r>
    </w:p>
    <w:p w:rsidR="006E2499" w:rsidRDefault="006E2499" w:rsidP="005F20D0">
      <w:pPr>
        <w:ind w:firstLine="360"/>
        <w:jc w:val="both"/>
        <w:rPr>
          <w:sz w:val="24"/>
          <w:szCs w:val="24"/>
        </w:rPr>
      </w:pPr>
      <w:r>
        <w:rPr>
          <w:sz w:val="24"/>
          <w:szCs w:val="24"/>
        </w:rPr>
        <w:t>42.9.  prašymas pateikti Tiekėjo (rangovo) teisinės registracijos pažymėjimo kopiją;</w:t>
      </w:r>
    </w:p>
    <w:p w:rsidR="006E2499" w:rsidRDefault="006E2499" w:rsidP="005F20D0">
      <w:pPr>
        <w:ind w:firstLine="360"/>
        <w:jc w:val="both"/>
        <w:rPr>
          <w:sz w:val="24"/>
          <w:szCs w:val="24"/>
        </w:rPr>
      </w:pPr>
      <w:r>
        <w:rPr>
          <w:sz w:val="24"/>
          <w:szCs w:val="24"/>
        </w:rPr>
        <w:t>42.10.  gali būti prašoma pateikti Tiekėjo sąžiningumo deklaraciją.</w:t>
      </w:r>
    </w:p>
    <w:p w:rsidR="006E2499" w:rsidRDefault="006E2499" w:rsidP="005F20D0">
      <w:pPr>
        <w:ind w:firstLine="360"/>
        <w:jc w:val="both"/>
        <w:rPr>
          <w:sz w:val="24"/>
          <w:szCs w:val="24"/>
        </w:rPr>
      </w:pPr>
      <w:r>
        <w:rPr>
          <w:sz w:val="24"/>
          <w:szCs w:val="24"/>
        </w:rPr>
        <w:t>43</w:t>
      </w:r>
      <w:r w:rsidRPr="00AE070D">
        <w:rPr>
          <w:sz w:val="24"/>
          <w:szCs w:val="24"/>
        </w:rPr>
        <w:t>.  Jeigu apklausiamas tik vienas Tiekėjas, jam gali būti teikiama ne visa Taisyklių V dalies 42</w:t>
      </w:r>
      <w:r>
        <w:rPr>
          <w:sz w:val="24"/>
          <w:szCs w:val="24"/>
        </w:rPr>
        <w:t xml:space="preserve"> punkte nustatyta informacija, jeigu manoma, kad kita informacija yra nereikalinga.</w:t>
      </w:r>
    </w:p>
    <w:p w:rsidR="006E2499" w:rsidRDefault="006E2499" w:rsidP="005F20D0">
      <w:pPr>
        <w:ind w:firstLine="360"/>
        <w:jc w:val="both"/>
        <w:rPr>
          <w:sz w:val="24"/>
          <w:szCs w:val="24"/>
        </w:rPr>
      </w:pPr>
      <w:r>
        <w:rPr>
          <w:sz w:val="24"/>
          <w:szCs w:val="24"/>
        </w:rPr>
        <w:t xml:space="preserve">44. </w:t>
      </w:r>
      <w:r w:rsidRPr="00BD1145">
        <w:rPr>
          <w:sz w:val="24"/>
          <w:szCs w:val="24"/>
        </w:rPr>
        <w:t>Vykdant apklausą raštu, apie pirkimą gali būti paskelbta Perkančiosios organizacijos interneto</w:t>
      </w:r>
      <w:r>
        <w:rPr>
          <w:sz w:val="24"/>
          <w:szCs w:val="24"/>
        </w:rPr>
        <w:t xml:space="preserve"> puslapyje.</w:t>
      </w:r>
    </w:p>
    <w:p w:rsidR="006E2499" w:rsidRDefault="006E2499" w:rsidP="005F20D0">
      <w:pPr>
        <w:ind w:firstLine="360"/>
        <w:jc w:val="both"/>
        <w:rPr>
          <w:sz w:val="24"/>
          <w:szCs w:val="24"/>
        </w:rPr>
      </w:pPr>
      <w:r>
        <w:rPr>
          <w:sz w:val="24"/>
          <w:szCs w:val="24"/>
        </w:rPr>
        <w:t xml:space="preserve">45. </w:t>
      </w:r>
      <w:r w:rsidRPr="00BD1145">
        <w:rPr>
          <w:sz w:val="24"/>
          <w:szCs w:val="24"/>
        </w:rPr>
        <w:t xml:space="preserve">Apklausiant Tiekėją ar Tiekėjus, Pirkimų organizatorius arba Komisija turi atsakyti į visus Tiekėjo klausimus, kurie susiję su pirkimu ir Tiekėjui reikalingi geriau suprasti Perkančiosios organizacijos poreikius, tačiau Tiekėjui negali būti pateikta tokia informacija, kuri pažeistų Perkančiosios organizacijos įsipareigojimus neatskleisti komercinės, tarnybos ar valstybės paslaptimi laikomos informacijos arba informacijos, kurios atskleidimas pakenktų </w:t>
      </w:r>
      <w:r>
        <w:rPr>
          <w:sz w:val="24"/>
          <w:szCs w:val="24"/>
        </w:rPr>
        <w:t>vešiesiems interesams.</w:t>
      </w:r>
    </w:p>
    <w:p w:rsidR="006E2499" w:rsidRDefault="006E2499" w:rsidP="005F20D0">
      <w:pPr>
        <w:ind w:firstLine="360"/>
        <w:jc w:val="both"/>
        <w:rPr>
          <w:sz w:val="24"/>
          <w:szCs w:val="24"/>
        </w:rPr>
      </w:pPr>
      <w:r>
        <w:rPr>
          <w:sz w:val="24"/>
          <w:szCs w:val="24"/>
        </w:rPr>
        <w:t xml:space="preserve">46. </w:t>
      </w:r>
      <w:r w:rsidRPr="00BC4246">
        <w:rPr>
          <w:sz w:val="24"/>
          <w:szCs w:val="24"/>
        </w:rPr>
        <w:t>Tame pačiame pirkime apklausiamiems Tiekėjams turi būti pateikta tokio pat turinio</w:t>
      </w:r>
      <w:r>
        <w:rPr>
          <w:sz w:val="24"/>
          <w:szCs w:val="24"/>
        </w:rPr>
        <w:t xml:space="preserve"> informacija.</w:t>
      </w:r>
    </w:p>
    <w:p w:rsidR="006E2499" w:rsidRDefault="006E2499" w:rsidP="005F20D0">
      <w:pPr>
        <w:ind w:firstLine="360"/>
        <w:jc w:val="both"/>
        <w:rPr>
          <w:sz w:val="24"/>
          <w:szCs w:val="24"/>
        </w:rPr>
      </w:pPr>
      <w:r>
        <w:rPr>
          <w:sz w:val="24"/>
          <w:szCs w:val="24"/>
        </w:rPr>
        <w:t xml:space="preserve">47. </w:t>
      </w:r>
      <w:r w:rsidRPr="00C43CFF">
        <w:rPr>
          <w:sz w:val="24"/>
          <w:szCs w:val="24"/>
        </w:rPr>
        <w:t>Apklausos metu gali būti deramasi dėl pasiūlymo kainos ir sąlygų. Perkančioji organizacija pirkimo dokumentuose nurodo, ar bus vykdomos derybos arba kokiais atvejais bus vykdomos derybos, ir jų vykdymo tvarką. Derybų metu Tiekėjai neturi būti diskriminuojami jiems pateikiant skirtingą informaciją ar kaip nors kitaip ribojant atskirų Tiekėjų galimybes pagerinti savo siūlymus. Jei pirkimą atlieka Komisija ir yra deramasi, rašomas derybų protokolas, kurį pasirašo Komisijos</w:t>
      </w:r>
      <w:r>
        <w:rPr>
          <w:sz w:val="24"/>
          <w:szCs w:val="24"/>
        </w:rPr>
        <w:t xml:space="preserve"> pirmininkas ir tiekėjo atstovas.</w:t>
      </w:r>
    </w:p>
    <w:p w:rsidR="006E2499" w:rsidRDefault="006E2499" w:rsidP="005F20D0">
      <w:pPr>
        <w:ind w:firstLine="360"/>
        <w:jc w:val="both"/>
        <w:rPr>
          <w:sz w:val="24"/>
          <w:szCs w:val="24"/>
        </w:rPr>
      </w:pPr>
      <w:r>
        <w:rPr>
          <w:sz w:val="24"/>
          <w:szCs w:val="24"/>
        </w:rPr>
        <w:t xml:space="preserve">48. </w:t>
      </w:r>
      <w:r w:rsidRPr="00C43CFF">
        <w:rPr>
          <w:sz w:val="24"/>
          <w:szCs w:val="24"/>
        </w:rPr>
        <w:t>Jeigu apklausiant Tiekėjus paaiškėja, kad reikia pakeisti Perkančiosios organizacijos pageidaujamas pirkimo objekto savybes arba kitas pirkimo sąlygas, Pirkimų organizatorius arba</w:t>
      </w:r>
      <w:r>
        <w:rPr>
          <w:sz w:val="24"/>
          <w:szCs w:val="24"/>
        </w:rPr>
        <w:t xml:space="preserve"> Komisija turi tai padaryti ir, esant reikalui, iš naujo apklausti jau anksčiau apklaustus Tiekėjus.</w:t>
      </w:r>
    </w:p>
    <w:p w:rsidR="006E2499" w:rsidRDefault="006E2499" w:rsidP="005F20D0">
      <w:pPr>
        <w:ind w:firstLine="360"/>
        <w:jc w:val="both"/>
        <w:rPr>
          <w:sz w:val="24"/>
          <w:szCs w:val="24"/>
        </w:rPr>
      </w:pPr>
      <w:r>
        <w:rPr>
          <w:sz w:val="24"/>
          <w:szCs w:val="24"/>
        </w:rPr>
        <w:t>49</w:t>
      </w:r>
      <w:r w:rsidRPr="00AA5F68">
        <w:rPr>
          <w:sz w:val="24"/>
          <w:szCs w:val="24"/>
        </w:rPr>
        <w:t>. Vykdant apklausą raštu apklausiami ne mažiau kaip 3 tiekėjai. Jei pasiūlymus raštu pateikia ne visi į apklausą pakviesti tiekėjai, perkančioji organizacija turi teisę pravesti pirkimą su tiek tiekėjų, kiek buvo gauta pasiūlymų. Mažiau Tiekėjų gali būti apklausiama ir/ar kviečiama į apklausą šiais</w:t>
      </w:r>
      <w:r>
        <w:rPr>
          <w:sz w:val="24"/>
          <w:szCs w:val="24"/>
        </w:rPr>
        <w:t xml:space="preserve"> atvejais:</w:t>
      </w:r>
    </w:p>
    <w:p w:rsidR="006E2499" w:rsidRDefault="006E2499" w:rsidP="005F20D0">
      <w:pPr>
        <w:ind w:firstLine="360"/>
        <w:jc w:val="both"/>
        <w:rPr>
          <w:sz w:val="24"/>
          <w:szCs w:val="24"/>
        </w:rPr>
      </w:pPr>
      <w:r>
        <w:rPr>
          <w:sz w:val="24"/>
          <w:szCs w:val="24"/>
        </w:rPr>
        <w:t xml:space="preserve">49.1.1.  </w:t>
      </w:r>
      <w:r w:rsidRPr="00674645">
        <w:rPr>
          <w:sz w:val="24"/>
          <w:szCs w:val="24"/>
        </w:rPr>
        <w:t>Pirkimų organizatorius arba Komisija sužino, kad yra mažiau Tiekėjų, kurie gali patiekti</w:t>
      </w:r>
      <w:r>
        <w:rPr>
          <w:sz w:val="24"/>
          <w:szCs w:val="24"/>
        </w:rPr>
        <w:t xml:space="preserve"> reikalingas prekes, atlikti paslaugas ar darbus;</w:t>
      </w:r>
    </w:p>
    <w:p w:rsidR="006E2499" w:rsidRDefault="006E2499" w:rsidP="005F20D0">
      <w:pPr>
        <w:ind w:firstLine="360"/>
        <w:jc w:val="both"/>
        <w:rPr>
          <w:sz w:val="24"/>
          <w:szCs w:val="24"/>
        </w:rPr>
      </w:pPr>
      <w:r>
        <w:rPr>
          <w:sz w:val="24"/>
          <w:szCs w:val="24"/>
        </w:rPr>
        <w:t xml:space="preserve">49.1.2. </w:t>
      </w:r>
      <w:r w:rsidRPr="00375F92">
        <w:rPr>
          <w:sz w:val="24"/>
          <w:szCs w:val="24"/>
        </w:rPr>
        <w:t>dėl techninių, meninių priežasčių ar dėl objektyvių aplinkybių tik konkretus Tiekėjas gali</w:t>
      </w:r>
      <w:r>
        <w:rPr>
          <w:sz w:val="24"/>
          <w:szCs w:val="24"/>
        </w:rPr>
        <w:t xml:space="preserve"> patiekti reikalingas prekes, pateikti paslaugas ar atlikti darbus;</w:t>
      </w:r>
    </w:p>
    <w:p w:rsidR="006E2499" w:rsidRDefault="006E2499" w:rsidP="005F20D0">
      <w:pPr>
        <w:ind w:firstLine="360"/>
        <w:jc w:val="both"/>
        <w:rPr>
          <w:sz w:val="24"/>
          <w:szCs w:val="24"/>
        </w:rPr>
      </w:pPr>
      <w:r>
        <w:rPr>
          <w:sz w:val="24"/>
          <w:szCs w:val="24"/>
        </w:rPr>
        <w:t xml:space="preserve">49.1.3. </w:t>
      </w:r>
      <w:r w:rsidRPr="00247476">
        <w:rPr>
          <w:sz w:val="24"/>
          <w:szCs w:val="24"/>
        </w:rPr>
        <w:t>didesnio Tiekėjų skaičiaus apklausa reikalautų neproporcingai didelių Pirkimų</w:t>
      </w:r>
      <w:r>
        <w:rPr>
          <w:sz w:val="24"/>
          <w:szCs w:val="24"/>
        </w:rPr>
        <w:t xml:space="preserve"> organizatorius arba Komisijos pastangų, laiko ir/ar lėšų sąnaudų;</w:t>
      </w:r>
    </w:p>
    <w:p w:rsidR="006E2499" w:rsidRDefault="006E2499" w:rsidP="005F20D0">
      <w:pPr>
        <w:ind w:firstLine="360"/>
        <w:jc w:val="both"/>
        <w:rPr>
          <w:sz w:val="24"/>
          <w:szCs w:val="24"/>
        </w:rPr>
      </w:pPr>
      <w:r>
        <w:rPr>
          <w:sz w:val="24"/>
          <w:szCs w:val="24"/>
        </w:rPr>
        <w:t xml:space="preserve">49.1.4. </w:t>
      </w:r>
      <w:r w:rsidRPr="00610B3C">
        <w:rPr>
          <w:sz w:val="24"/>
          <w:szCs w:val="24"/>
        </w:rPr>
        <w:t>esant kitoms objektyviai pateisinamoms aplinkybėms, dėl kurių neįmanoma apklausti daugiau Tiekėjų. Šios aplinkybės privalo būti nurodytos ir negali priklausyti nuo Perkančiosios</w:t>
      </w:r>
      <w:r>
        <w:rPr>
          <w:sz w:val="24"/>
          <w:szCs w:val="24"/>
        </w:rPr>
        <w:t xml:space="preserve"> organizacijos darbuotojų delsimo arba neveiklumo;</w:t>
      </w:r>
    </w:p>
    <w:p w:rsidR="006E2499" w:rsidRDefault="006E2499" w:rsidP="005F20D0">
      <w:pPr>
        <w:ind w:firstLine="360"/>
        <w:jc w:val="both"/>
        <w:rPr>
          <w:sz w:val="24"/>
          <w:szCs w:val="24"/>
        </w:rPr>
      </w:pPr>
      <w:r>
        <w:rPr>
          <w:sz w:val="24"/>
          <w:szCs w:val="24"/>
        </w:rPr>
        <w:t xml:space="preserve">49.1.5.  </w:t>
      </w:r>
      <w:r w:rsidRPr="00447E96">
        <w:rPr>
          <w:sz w:val="24"/>
          <w:szCs w:val="24"/>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ir reikalingų prekių, paslaugų ar darbų sąrašus CVP IS paskelbė mažiau nei 3 įmonės, ir šių pirkimų vertė turi būti ne mažiau kaip 5</w:t>
      </w:r>
      <w:r>
        <w:rPr>
          <w:sz w:val="24"/>
          <w:szCs w:val="24"/>
        </w:rPr>
        <w:t xml:space="preserve"> % visų supaprastintų pirkimų vertės;</w:t>
      </w:r>
    </w:p>
    <w:p w:rsidR="006E2499" w:rsidRDefault="006E2499" w:rsidP="005F20D0">
      <w:pPr>
        <w:ind w:firstLine="360"/>
        <w:jc w:val="both"/>
        <w:rPr>
          <w:sz w:val="24"/>
          <w:szCs w:val="24"/>
        </w:rPr>
      </w:pPr>
      <w:r>
        <w:rPr>
          <w:sz w:val="24"/>
          <w:szCs w:val="24"/>
        </w:rPr>
        <w:t xml:space="preserve">49.1.6. </w:t>
      </w:r>
      <w:r w:rsidRPr="001A6B7C">
        <w:rPr>
          <w:sz w:val="24"/>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w:t>
      </w:r>
      <w:r>
        <w:rPr>
          <w:sz w:val="24"/>
          <w:szCs w:val="24"/>
        </w:rPr>
        <w:t xml:space="preserve"> neturi viršyti 30 % pradinės pirkimo sutarties kainos;</w:t>
      </w:r>
    </w:p>
    <w:p w:rsidR="006E2499" w:rsidRDefault="006E2499" w:rsidP="005F20D0">
      <w:pPr>
        <w:ind w:firstLine="360"/>
        <w:jc w:val="both"/>
        <w:rPr>
          <w:sz w:val="24"/>
          <w:szCs w:val="24"/>
        </w:rPr>
      </w:pPr>
      <w:r>
        <w:rPr>
          <w:sz w:val="24"/>
          <w:szCs w:val="24"/>
        </w:rPr>
        <w:t>49.1.7. kai numatomos sudaryti pirkimo sutarties vertė be PVM yra ne didesnė kaip 10 000 Lt;</w:t>
      </w:r>
    </w:p>
    <w:p w:rsidR="006E2499" w:rsidRDefault="006E2499" w:rsidP="005F20D0">
      <w:pPr>
        <w:ind w:firstLine="360"/>
        <w:jc w:val="both"/>
        <w:rPr>
          <w:sz w:val="24"/>
          <w:szCs w:val="24"/>
        </w:rPr>
      </w:pPr>
      <w:r>
        <w:rPr>
          <w:sz w:val="24"/>
          <w:szCs w:val="24"/>
        </w:rPr>
        <w:t>49.2. kai perkamos prekės:</w:t>
      </w:r>
    </w:p>
    <w:p w:rsidR="006E2499" w:rsidRDefault="006E2499" w:rsidP="005F20D0">
      <w:pPr>
        <w:ind w:firstLine="360"/>
        <w:jc w:val="both"/>
        <w:rPr>
          <w:sz w:val="24"/>
          <w:szCs w:val="24"/>
        </w:rPr>
      </w:pPr>
      <w:r>
        <w:rPr>
          <w:sz w:val="24"/>
          <w:szCs w:val="24"/>
        </w:rPr>
        <w:t xml:space="preserve">49.2.1. </w:t>
      </w:r>
      <w:r w:rsidRPr="000E009F">
        <w:rPr>
          <w:sz w:val="24"/>
          <w:szCs w:val="24"/>
        </w:rPr>
        <w:t>dėl aplinkybių, kurių nebuvo galima numatyti, paaiškėja, kad yra reikalingi papildomi darbai arba paslaugos, kurie nebuvo įrašyti į sudarytą pirkimo sutartį, tačiau be kurių negalima užbaigti sutarties vykdymo. Tokia pirkimo sutartis gali būti sudaroma tik su tuo Tiekėju, su kuriuo buvo sudaryta pradinė pirkimo sutartis, o jos ir visų kitų papildomai sudarytų pirkimo sutarčių kaina</w:t>
      </w:r>
      <w:r>
        <w:rPr>
          <w:sz w:val="24"/>
          <w:szCs w:val="24"/>
        </w:rPr>
        <w:t xml:space="preserve"> nesiekiant gauti pelno arba padengti mokslo ar tobulinimo išlaidų;</w:t>
      </w:r>
    </w:p>
    <w:p w:rsidR="006E2499" w:rsidRDefault="006E2499" w:rsidP="005F20D0">
      <w:pPr>
        <w:ind w:firstLine="360"/>
        <w:jc w:val="both"/>
        <w:rPr>
          <w:sz w:val="24"/>
          <w:szCs w:val="24"/>
        </w:rPr>
      </w:pPr>
      <w:r>
        <w:rPr>
          <w:sz w:val="24"/>
          <w:szCs w:val="24"/>
        </w:rPr>
        <w:t>49.2.2. prekių biržoje perkamos kotiruojamos prekės;</w:t>
      </w:r>
    </w:p>
    <w:p w:rsidR="006E2499" w:rsidRDefault="006E2499" w:rsidP="005F20D0">
      <w:pPr>
        <w:ind w:firstLine="360"/>
        <w:jc w:val="both"/>
        <w:rPr>
          <w:sz w:val="24"/>
          <w:szCs w:val="24"/>
        </w:rPr>
      </w:pPr>
      <w:r>
        <w:rPr>
          <w:sz w:val="24"/>
          <w:szCs w:val="24"/>
        </w:rPr>
        <w:t>49.2.3. muziejų eksponatai, archyviniai ir bibliotekiniai dokumentai;</w:t>
      </w:r>
    </w:p>
    <w:p w:rsidR="006E2499" w:rsidRDefault="006E2499" w:rsidP="005F20D0">
      <w:pPr>
        <w:ind w:firstLine="360"/>
        <w:jc w:val="both"/>
        <w:rPr>
          <w:sz w:val="24"/>
          <w:szCs w:val="24"/>
        </w:rPr>
      </w:pPr>
      <w:r>
        <w:rPr>
          <w:sz w:val="24"/>
          <w:szCs w:val="24"/>
        </w:rPr>
        <w:t xml:space="preserve">49.2.4. </w:t>
      </w:r>
      <w:r w:rsidRPr="003F0B6D">
        <w:rPr>
          <w:sz w:val="24"/>
          <w:szCs w:val="24"/>
        </w:rPr>
        <w:t>ypač palankiomis sąlygomis iš bankrutuojančių, likviduojamų, restruktūrizuojamų ar</w:t>
      </w:r>
      <w:r>
        <w:rPr>
          <w:sz w:val="24"/>
          <w:szCs w:val="24"/>
        </w:rPr>
        <w:t xml:space="preserve"> sustabdžiusių veiklą ūkio subjektų;</w:t>
      </w:r>
    </w:p>
    <w:p w:rsidR="006E2499" w:rsidRDefault="006E2499" w:rsidP="005F20D0">
      <w:pPr>
        <w:ind w:firstLine="360"/>
        <w:jc w:val="both"/>
        <w:rPr>
          <w:sz w:val="24"/>
          <w:szCs w:val="24"/>
        </w:rPr>
      </w:pPr>
      <w:r>
        <w:rPr>
          <w:sz w:val="24"/>
          <w:szCs w:val="24"/>
        </w:rPr>
        <w:t xml:space="preserve">49.2.5. </w:t>
      </w:r>
      <w:r w:rsidRPr="008169B7">
        <w:rPr>
          <w:sz w:val="24"/>
          <w:szCs w:val="24"/>
        </w:rPr>
        <w:t>kai už prekes atsiskaitoma pagal patvirtintus tarifus (pvz., šaltas vanduo, dujos, elektra ir</w:t>
      </w:r>
      <w:r>
        <w:rPr>
          <w:sz w:val="24"/>
          <w:szCs w:val="24"/>
        </w:rPr>
        <w:t xml:space="preserve"> pan.);</w:t>
      </w:r>
    </w:p>
    <w:p w:rsidR="006E2499" w:rsidRDefault="006E2499" w:rsidP="005F20D0">
      <w:pPr>
        <w:ind w:firstLine="360"/>
        <w:jc w:val="both"/>
        <w:rPr>
          <w:sz w:val="24"/>
          <w:szCs w:val="24"/>
        </w:rPr>
      </w:pPr>
      <w:r>
        <w:rPr>
          <w:sz w:val="24"/>
          <w:szCs w:val="24"/>
        </w:rPr>
        <w:t xml:space="preserve">49.2.6. </w:t>
      </w:r>
      <w:r w:rsidRPr="00271BF8">
        <w:rPr>
          <w:sz w:val="24"/>
          <w:szCs w:val="24"/>
        </w:rPr>
        <w:t>kai perkamos licencijos naudotis bibliotekiniais dokumentais ar duomenų (informacinėm</w:t>
      </w:r>
      <w:r>
        <w:rPr>
          <w:sz w:val="24"/>
          <w:szCs w:val="24"/>
        </w:rPr>
        <w:t>i</w:t>
      </w:r>
      <w:r w:rsidRPr="00271BF8">
        <w:rPr>
          <w:sz w:val="24"/>
          <w:szCs w:val="24"/>
        </w:rPr>
        <w:t>s</w:t>
      </w:r>
      <w:r>
        <w:rPr>
          <w:sz w:val="24"/>
          <w:szCs w:val="24"/>
        </w:rPr>
        <w:t xml:space="preserve"> ) bazėmis;</w:t>
      </w:r>
    </w:p>
    <w:p w:rsidR="006E2499" w:rsidRDefault="006E2499" w:rsidP="005F20D0">
      <w:pPr>
        <w:ind w:firstLine="360"/>
        <w:jc w:val="both"/>
        <w:rPr>
          <w:sz w:val="24"/>
          <w:szCs w:val="24"/>
        </w:rPr>
      </w:pPr>
      <w:r>
        <w:rPr>
          <w:sz w:val="24"/>
          <w:szCs w:val="24"/>
        </w:rPr>
        <w:t>49.2.7</w:t>
      </w:r>
      <w:r w:rsidRPr="00E02D5A">
        <w:rPr>
          <w:sz w:val="24"/>
          <w:szCs w:val="24"/>
        </w:rPr>
        <w:t>. kai perkamos literatūros, mokslo ir meno kūrinių autorių, atlikėjų ar jų kolektyvo paslaugos, taip pat mokslo, kultūros ir meno sričių projektų vertinimo ir pretendentų gauti teisės aktų nustatyta</w:t>
      </w:r>
      <w:r>
        <w:rPr>
          <w:sz w:val="24"/>
          <w:szCs w:val="24"/>
        </w:rPr>
        <w:t xml:space="preserve"> tvarka įsteigtas premijas veiklos Šiose srityse vertinimo paslaugos;</w:t>
      </w:r>
    </w:p>
    <w:p w:rsidR="006E2499" w:rsidRDefault="006E2499" w:rsidP="005F20D0">
      <w:pPr>
        <w:ind w:firstLine="360"/>
        <w:jc w:val="both"/>
        <w:rPr>
          <w:sz w:val="24"/>
          <w:szCs w:val="24"/>
        </w:rPr>
      </w:pPr>
      <w:r>
        <w:rPr>
          <w:sz w:val="24"/>
          <w:szCs w:val="24"/>
        </w:rPr>
        <w:t xml:space="preserve">49.2.8. </w:t>
      </w:r>
      <w:r w:rsidRPr="00E34110">
        <w:rPr>
          <w:sz w:val="24"/>
          <w:szCs w:val="24"/>
        </w:rPr>
        <w:t>kai egzistuoja trumpalaikės aplinkybės, suteikiančios galimybę reikalingas prekes ar paslaugas įsigyti už mažesnę nei rinkos kainą (šventinės nuolaidos, išpardavimai, specialūs</w:t>
      </w:r>
      <w:r>
        <w:rPr>
          <w:sz w:val="24"/>
          <w:szCs w:val="24"/>
        </w:rPr>
        <w:t xml:space="preserve"> pasiūlymai ir kt.):</w:t>
      </w:r>
    </w:p>
    <w:p w:rsidR="006E2499" w:rsidRDefault="006E2499" w:rsidP="005F20D0">
      <w:pPr>
        <w:ind w:firstLine="360"/>
        <w:jc w:val="both"/>
        <w:rPr>
          <w:sz w:val="24"/>
          <w:szCs w:val="24"/>
        </w:rPr>
      </w:pPr>
      <w:r>
        <w:rPr>
          <w:sz w:val="24"/>
          <w:szCs w:val="24"/>
        </w:rPr>
        <w:t>49.2.9. esant</w:t>
      </w:r>
      <w:r w:rsidRPr="00032CD8">
        <w:rPr>
          <w:sz w:val="24"/>
          <w:szCs w:val="24"/>
        </w:rPr>
        <w:t xml:space="preserve"> kitoms objektyviai pateisinamoms aplinkybėms, dėl kurių neįmanoma apklausti</w:t>
      </w:r>
      <w:r>
        <w:rPr>
          <w:sz w:val="24"/>
          <w:szCs w:val="24"/>
        </w:rPr>
        <w:t xml:space="preserve"> daugiau Tiekėjų;</w:t>
      </w:r>
    </w:p>
    <w:p w:rsidR="006E2499" w:rsidRDefault="006E2499" w:rsidP="005F20D0">
      <w:pPr>
        <w:ind w:firstLine="360"/>
        <w:jc w:val="both"/>
        <w:rPr>
          <w:sz w:val="24"/>
          <w:szCs w:val="24"/>
        </w:rPr>
      </w:pPr>
      <w:r>
        <w:rPr>
          <w:sz w:val="24"/>
          <w:szCs w:val="24"/>
        </w:rPr>
        <w:t xml:space="preserve">49.2.10. </w:t>
      </w:r>
      <w:r w:rsidRPr="003D30E6">
        <w:rPr>
          <w:sz w:val="24"/>
          <w:szCs w:val="24"/>
        </w:rPr>
        <w:t>Perkančiosios organizacijos darbuotojų mokymo, kvalifikacijos kėlimų kursų pirkimui, bilietų pirkimui į tarptautines parodas, parodose:, konferencijose, kursuose platinamai teminei</w:t>
      </w:r>
      <w:r>
        <w:rPr>
          <w:sz w:val="24"/>
          <w:szCs w:val="24"/>
        </w:rPr>
        <w:t xml:space="preserve"> literatūrai;</w:t>
      </w:r>
    </w:p>
    <w:p w:rsidR="006E2499" w:rsidRDefault="006E2499" w:rsidP="005F20D0">
      <w:pPr>
        <w:ind w:firstLine="360"/>
        <w:jc w:val="both"/>
        <w:rPr>
          <w:sz w:val="24"/>
          <w:szCs w:val="24"/>
        </w:rPr>
      </w:pPr>
      <w:r>
        <w:rPr>
          <w:sz w:val="24"/>
          <w:szCs w:val="24"/>
        </w:rPr>
        <w:t xml:space="preserve">49.2.11. </w:t>
      </w:r>
      <w:r w:rsidRPr="007747EB">
        <w:rPr>
          <w:sz w:val="24"/>
          <w:szCs w:val="24"/>
        </w:rPr>
        <w:t>skelbimams spaudoje ir užsakomiesiems straipsniams, statistikos, standartų leidinių</w:t>
      </w:r>
      <w:r>
        <w:rPr>
          <w:sz w:val="24"/>
          <w:szCs w:val="24"/>
        </w:rPr>
        <w:t xml:space="preserve"> prenumeratai, teisinės, finansinės ir kt. informacijos prenumeratai;</w:t>
      </w:r>
    </w:p>
    <w:p w:rsidR="006E2499" w:rsidRDefault="006E2499" w:rsidP="005F20D0">
      <w:pPr>
        <w:ind w:firstLine="360"/>
        <w:jc w:val="both"/>
        <w:rPr>
          <w:sz w:val="24"/>
          <w:szCs w:val="24"/>
        </w:rPr>
      </w:pPr>
      <w:r>
        <w:rPr>
          <w:sz w:val="24"/>
          <w:szCs w:val="24"/>
        </w:rPr>
        <w:t>49.2.12. metrologinės patikros vykdymui;</w:t>
      </w:r>
    </w:p>
    <w:p w:rsidR="006E2499" w:rsidRDefault="006E2499" w:rsidP="005F20D0">
      <w:pPr>
        <w:ind w:firstLine="360"/>
        <w:jc w:val="both"/>
        <w:rPr>
          <w:sz w:val="24"/>
          <w:szCs w:val="24"/>
        </w:rPr>
      </w:pPr>
      <w:r>
        <w:rPr>
          <w:sz w:val="24"/>
          <w:szCs w:val="24"/>
        </w:rPr>
        <w:t>49.2.13.</w:t>
      </w:r>
      <w:r w:rsidRPr="00933DC5">
        <w:t xml:space="preserve"> </w:t>
      </w:r>
      <w:r w:rsidRPr="00933DC5">
        <w:rPr>
          <w:sz w:val="24"/>
          <w:szCs w:val="24"/>
        </w:rPr>
        <w:t>pašto paslaugoms, periodinės spaudos prenumeravimui, duomenų apsaugos mokesčiams</w:t>
      </w:r>
      <w:r>
        <w:rPr>
          <w:sz w:val="24"/>
          <w:szCs w:val="24"/>
        </w:rPr>
        <w:t xml:space="preserve"> apmokėti;</w:t>
      </w:r>
    </w:p>
    <w:p w:rsidR="006E2499" w:rsidRDefault="006E2499" w:rsidP="005F20D0">
      <w:pPr>
        <w:ind w:firstLine="360"/>
        <w:jc w:val="both"/>
        <w:rPr>
          <w:sz w:val="24"/>
          <w:szCs w:val="24"/>
        </w:rPr>
      </w:pPr>
      <w:r>
        <w:rPr>
          <w:sz w:val="24"/>
          <w:szCs w:val="24"/>
        </w:rPr>
        <w:t>49.2.14. Registrų centre forminant Perkančiosios organizacijos nekilnojamo turto dokumentus;</w:t>
      </w:r>
    </w:p>
    <w:p w:rsidR="006E2499" w:rsidRDefault="006E2499" w:rsidP="005F20D0">
      <w:pPr>
        <w:ind w:firstLine="360"/>
        <w:jc w:val="both"/>
        <w:rPr>
          <w:sz w:val="24"/>
          <w:szCs w:val="24"/>
        </w:rPr>
      </w:pPr>
      <w:r>
        <w:rPr>
          <w:sz w:val="24"/>
          <w:szCs w:val="24"/>
        </w:rPr>
        <w:t xml:space="preserve">49.2.15. </w:t>
      </w:r>
      <w:r w:rsidRPr="003E3566">
        <w:rPr>
          <w:sz w:val="24"/>
          <w:szCs w:val="24"/>
        </w:rPr>
        <w:t>kelių mokesčiui, automobilių stovėjimo [aikštelių apmokėjimui, automobilių registracijai, valstybinių numerių ir Perkančiosios organizacijos transporto priemonėms techninių apžiūrų</w:t>
      </w:r>
      <w:r>
        <w:rPr>
          <w:sz w:val="24"/>
          <w:szCs w:val="24"/>
        </w:rPr>
        <w:t xml:space="preserve"> apmokėjimui;</w:t>
      </w:r>
    </w:p>
    <w:p w:rsidR="006E2499" w:rsidRDefault="006E2499" w:rsidP="005F20D0">
      <w:pPr>
        <w:ind w:firstLine="360"/>
        <w:jc w:val="both"/>
        <w:rPr>
          <w:sz w:val="24"/>
          <w:szCs w:val="24"/>
        </w:rPr>
      </w:pPr>
      <w:r>
        <w:rPr>
          <w:sz w:val="24"/>
          <w:szCs w:val="24"/>
        </w:rPr>
        <w:t>49.2.16. startiniams mokesčiams sporto varžybose;</w:t>
      </w:r>
    </w:p>
    <w:p w:rsidR="006E2499" w:rsidRDefault="006E2499" w:rsidP="005F20D0">
      <w:pPr>
        <w:ind w:firstLine="360"/>
        <w:jc w:val="both"/>
        <w:rPr>
          <w:sz w:val="24"/>
          <w:szCs w:val="24"/>
        </w:rPr>
      </w:pPr>
      <w:r>
        <w:rPr>
          <w:sz w:val="24"/>
          <w:szCs w:val="24"/>
        </w:rPr>
        <w:t>49.2.17. ekskursijoms į muziejus;</w:t>
      </w:r>
    </w:p>
    <w:p w:rsidR="006E2499" w:rsidRDefault="006E2499" w:rsidP="005F20D0">
      <w:pPr>
        <w:ind w:firstLine="360"/>
        <w:jc w:val="both"/>
        <w:rPr>
          <w:sz w:val="24"/>
          <w:szCs w:val="24"/>
        </w:rPr>
      </w:pPr>
      <w:r>
        <w:rPr>
          <w:sz w:val="24"/>
          <w:szCs w:val="24"/>
        </w:rPr>
        <w:t>49.2.18. antstolių išlaidoms apmokėti;</w:t>
      </w:r>
    </w:p>
    <w:p w:rsidR="006E2499" w:rsidRDefault="006E2499" w:rsidP="005F20D0">
      <w:pPr>
        <w:ind w:firstLine="360"/>
        <w:jc w:val="both"/>
        <w:rPr>
          <w:sz w:val="24"/>
          <w:szCs w:val="24"/>
        </w:rPr>
      </w:pPr>
      <w:r>
        <w:rPr>
          <w:sz w:val="24"/>
          <w:szCs w:val="24"/>
        </w:rPr>
        <w:t xml:space="preserve">49.2.19. </w:t>
      </w:r>
      <w:r w:rsidRPr="006F08FA">
        <w:rPr>
          <w:sz w:val="24"/>
          <w:szCs w:val="24"/>
        </w:rPr>
        <w:t>narystės mokesčio įmokoms, kai Perkančiosios organizacijos padaliniai dalyvauja įvairių</w:t>
      </w:r>
      <w:r>
        <w:rPr>
          <w:sz w:val="24"/>
          <w:szCs w:val="24"/>
        </w:rPr>
        <w:t xml:space="preserve"> organizacijų veikloje;</w:t>
      </w:r>
    </w:p>
    <w:p w:rsidR="006E2499" w:rsidRDefault="006E2499" w:rsidP="005F20D0">
      <w:pPr>
        <w:ind w:firstLine="360"/>
        <w:jc w:val="both"/>
        <w:rPr>
          <w:sz w:val="24"/>
          <w:szCs w:val="24"/>
        </w:rPr>
      </w:pPr>
      <w:r>
        <w:rPr>
          <w:sz w:val="24"/>
          <w:szCs w:val="24"/>
        </w:rPr>
        <w:t>49.2.20. privalomojo periodinio darbuotojų sveikatos tikrinimo išlaidoms apmokėti;</w:t>
      </w:r>
    </w:p>
    <w:p w:rsidR="006E2499" w:rsidRDefault="006E2499" w:rsidP="005F20D0">
      <w:pPr>
        <w:ind w:firstLine="360"/>
        <w:jc w:val="both"/>
        <w:rPr>
          <w:sz w:val="24"/>
          <w:szCs w:val="24"/>
        </w:rPr>
      </w:pPr>
      <w:r>
        <w:rPr>
          <w:sz w:val="24"/>
          <w:szCs w:val="24"/>
        </w:rPr>
        <w:t>49.2.21. avarinių tarnybų darbams, paslaugoms apmokėti;</w:t>
      </w:r>
    </w:p>
    <w:p w:rsidR="006E2499" w:rsidRDefault="006E2499" w:rsidP="005F20D0">
      <w:pPr>
        <w:ind w:firstLine="360"/>
        <w:jc w:val="both"/>
        <w:rPr>
          <w:sz w:val="24"/>
          <w:szCs w:val="24"/>
        </w:rPr>
      </w:pPr>
      <w:r>
        <w:rPr>
          <w:sz w:val="24"/>
          <w:szCs w:val="24"/>
        </w:rPr>
        <w:t>49.2.22. kai perkamos maitinimo paslaugos;</w:t>
      </w:r>
    </w:p>
    <w:p w:rsidR="006E2499" w:rsidRDefault="006E2499" w:rsidP="005F20D0">
      <w:pPr>
        <w:ind w:firstLine="360"/>
        <w:jc w:val="both"/>
        <w:rPr>
          <w:sz w:val="24"/>
          <w:szCs w:val="24"/>
        </w:rPr>
      </w:pPr>
      <w:r>
        <w:rPr>
          <w:sz w:val="24"/>
          <w:szCs w:val="24"/>
        </w:rPr>
        <w:t xml:space="preserve">49.2.23. </w:t>
      </w:r>
      <w:r w:rsidRPr="00581AD6">
        <w:rPr>
          <w:sz w:val="24"/>
          <w:szCs w:val="24"/>
        </w:rPr>
        <w:t>kai perkamos ekspertų komisijų, komitetų, tarybų, kurių sudarymo tvarką nustato Lietuvos</w:t>
      </w:r>
      <w:r>
        <w:rPr>
          <w:sz w:val="24"/>
          <w:szCs w:val="24"/>
        </w:rPr>
        <w:t xml:space="preserve"> Respublikos įstatymai, narių teikiamos nematerialaus pobūdžio (intelektinės) paslaugos;</w:t>
      </w:r>
    </w:p>
    <w:p w:rsidR="006E2499" w:rsidRDefault="006E2499" w:rsidP="005F20D0">
      <w:pPr>
        <w:ind w:firstLine="360"/>
        <w:jc w:val="both"/>
        <w:rPr>
          <w:sz w:val="24"/>
          <w:szCs w:val="24"/>
        </w:rPr>
      </w:pPr>
      <w:r>
        <w:rPr>
          <w:sz w:val="24"/>
          <w:szCs w:val="24"/>
        </w:rPr>
        <w:t xml:space="preserve">49.2.24. </w:t>
      </w:r>
      <w:r w:rsidRPr="00944A52">
        <w:rPr>
          <w:sz w:val="24"/>
          <w:szCs w:val="24"/>
        </w:rPr>
        <w:t>kai perkamos mokslo ir studijų institucijų mokslo, studijų programų, meninės veiklos, taip</w:t>
      </w:r>
      <w:r>
        <w:rPr>
          <w:sz w:val="24"/>
          <w:szCs w:val="24"/>
        </w:rPr>
        <w:t xml:space="preserve"> pat šių institucijų steigimo ekspertinio vertinimo paslaugos.</w:t>
      </w:r>
    </w:p>
    <w:p w:rsidR="006E2499" w:rsidRDefault="006E2499" w:rsidP="005F20D0">
      <w:pPr>
        <w:ind w:firstLine="360"/>
        <w:jc w:val="both"/>
        <w:rPr>
          <w:sz w:val="24"/>
          <w:szCs w:val="24"/>
        </w:rPr>
      </w:pPr>
      <w:r>
        <w:rPr>
          <w:sz w:val="24"/>
          <w:szCs w:val="24"/>
        </w:rPr>
        <w:t>50.</w:t>
      </w:r>
      <w:r w:rsidRPr="00A06C3D">
        <w:t xml:space="preserve"> </w:t>
      </w:r>
      <w:r w:rsidRPr="00A06C3D">
        <w:rPr>
          <w:sz w:val="24"/>
          <w:szCs w:val="24"/>
        </w:rPr>
        <w:t>Pirkimų organizatorius arba Komisija, atlikdami mažos vertės pirkimus, gali naudotis Centriniu viešųjų pirkimų portalu (</w:t>
      </w:r>
      <w:hyperlink r:id="rId7" w:history="1">
        <w:r w:rsidRPr="00A06C3D">
          <w:rPr>
            <w:rStyle w:val="Hyperlink"/>
            <w:sz w:val="24"/>
            <w:szCs w:val="24"/>
          </w:rPr>
          <w:t>www.cvpp.lt</w:t>
        </w:r>
      </w:hyperlink>
      <w:r w:rsidRPr="00A06C3D">
        <w:rPr>
          <w:sz w:val="24"/>
          <w:szCs w:val="24"/>
        </w:rPr>
        <w:t>). Portale pirkimus atliekantys asmenys gali peržiūrėti katalogus, kuriuose tiekėjai skelbia apie tiekiamas prekes, teikiamas paslaugas ar atliekamus darbus, parašyti pasirinktiems Tiekėjams, perskaityti informaciją, gautą iš Tiekėjų, bendrauti su Tiekėjais, užsakyti prekes, paslaugas ar darbus. Pirkimas, atliktas naudojantis Centriniu viešųjų pirkimų</w:t>
      </w:r>
      <w:r>
        <w:rPr>
          <w:sz w:val="24"/>
          <w:szCs w:val="24"/>
        </w:rPr>
        <w:t xml:space="preserve"> portalu, prilyginamas pirkimui, kurio metu Tiekėjų apklausa atliekama raštu.</w:t>
      </w:r>
    </w:p>
    <w:p w:rsidR="006E2499" w:rsidRDefault="006E2499" w:rsidP="005F20D0">
      <w:pPr>
        <w:ind w:firstLine="360"/>
        <w:jc w:val="both"/>
        <w:rPr>
          <w:sz w:val="24"/>
          <w:szCs w:val="24"/>
        </w:rPr>
      </w:pPr>
      <w:r>
        <w:rPr>
          <w:sz w:val="24"/>
          <w:szCs w:val="24"/>
        </w:rPr>
        <w:t xml:space="preserve">51. </w:t>
      </w:r>
      <w:r w:rsidRPr="002D07D3">
        <w:rPr>
          <w:sz w:val="24"/>
          <w:szCs w:val="24"/>
        </w:rPr>
        <w:t>Vykdant mažos vertės pirkimus, kokius kvalifikacinius reikalavimus ir ar išvis nustatyti kvalifikacinius reikalavimus, sprendžia Pirkimų organizatorius, o kai pirkimas yra vykdomas Komisijos – sprendžia Komisija atsižvelgdama į Viešųjų pirkimų įstatymo 3 straipsnyje apibrėžtus</w:t>
      </w:r>
      <w:r>
        <w:rPr>
          <w:sz w:val="24"/>
          <w:szCs w:val="24"/>
        </w:rPr>
        <w:t xml:space="preserve"> principus bei esamą situaciją rinkoje.</w:t>
      </w:r>
    </w:p>
    <w:p w:rsidR="006E2499" w:rsidRDefault="006E2499" w:rsidP="00D03250">
      <w:pPr>
        <w:rPr>
          <w:sz w:val="24"/>
          <w:szCs w:val="24"/>
        </w:rPr>
      </w:pPr>
    </w:p>
    <w:p w:rsidR="006E2499" w:rsidRDefault="006E2499" w:rsidP="005F20D0">
      <w:pPr>
        <w:numPr>
          <w:ilvl w:val="0"/>
          <w:numId w:val="3"/>
        </w:numPr>
        <w:jc w:val="center"/>
        <w:rPr>
          <w:b/>
          <w:sz w:val="24"/>
          <w:szCs w:val="24"/>
        </w:rPr>
      </w:pPr>
      <w:r>
        <w:rPr>
          <w:b/>
          <w:sz w:val="24"/>
          <w:szCs w:val="24"/>
        </w:rPr>
        <w:t>TIEKĖJŲ SIŪLYMŲ TIKRINIMAS IR VERTINIMAS</w:t>
      </w:r>
    </w:p>
    <w:p w:rsidR="006E2499" w:rsidRDefault="006E2499" w:rsidP="00D03250">
      <w:pPr>
        <w:rPr>
          <w:b/>
          <w:sz w:val="24"/>
          <w:szCs w:val="24"/>
        </w:rPr>
      </w:pPr>
    </w:p>
    <w:p w:rsidR="006E2499" w:rsidRDefault="006E2499" w:rsidP="005F20D0">
      <w:pPr>
        <w:ind w:firstLine="360"/>
        <w:jc w:val="both"/>
        <w:rPr>
          <w:sz w:val="24"/>
          <w:szCs w:val="24"/>
        </w:rPr>
      </w:pPr>
      <w:r>
        <w:rPr>
          <w:sz w:val="24"/>
          <w:szCs w:val="24"/>
        </w:rPr>
        <w:t xml:space="preserve">52. </w:t>
      </w:r>
      <w:r w:rsidRPr="00A93A0D">
        <w:rPr>
          <w:sz w:val="24"/>
          <w:szCs w:val="24"/>
        </w:rPr>
        <w:t>Tiekėjo pasiūlymo tikrinimo tikslas – įsitikinti, ar pasiūlymas atitinka Perkančiosios organizacijos poreikius ir iškeltus reikalavimus, o Tiekėjų pasiūlymų vertinimo tikslas – išrinkti geriausią pasiūlymą, kurį pateikusiam Tiekėjui Perkančioji organizacija siūlys sudaryti pirkimo</w:t>
      </w:r>
      <w:r>
        <w:rPr>
          <w:sz w:val="24"/>
          <w:szCs w:val="24"/>
        </w:rPr>
        <w:t xml:space="preserve"> sutartį.</w:t>
      </w:r>
    </w:p>
    <w:p w:rsidR="006E2499" w:rsidRDefault="006E2499" w:rsidP="005F20D0">
      <w:pPr>
        <w:ind w:firstLine="360"/>
        <w:jc w:val="both"/>
        <w:rPr>
          <w:sz w:val="24"/>
          <w:szCs w:val="24"/>
        </w:rPr>
      </w:pPr>
      <w:r>
        <w:rPr>
          <w:sz w:val="24"/>
          <w:szCs w:val="24"/>
        </w:rPr>
        <w:t>53. Tiekėjų pasiūlymus vertina Pirkimų organizatorius arba Komisija.</w:t>
      </w:r>
    </w:p>
    <w:p w:rsidR="006E2499" w:rsidRDefault="006E2499" w:rsidP="005F20D0">
      <w:pPr>
        <w:ind w:firstLine="360"/>
        <w:jc w:val="both"/>
        <w:rPr>
          <w:sz w:val="24"/>
          <w:szCs w:val="24"/>
        </w:rPr>
      </w:pPr>
      <w:r>
        <w:rPr>
          <w:sz w:val="24"/>
          <w:szCs w:val="24"/>
        </w:rPr>
        <w:t xml:space="preserve">54. </w:t>
      </w:r>
      <w:r w:rsidRPr="00726604">
        <w:rPr>
          <w:sz w:val="24"/>
          <w:szCs w:val="24"/>
        </w:rPr>
        <w:t>Pateiktų pasiūlymų nagrinėjimo, vertinimo ir palyginimo procedūras Pirkimo organizatorius</w:t>
      </w:r>
      <w:r>
        <w:rPr>
          <w:sz w:val="24"/>
          <w:szCs w:val="24"/>
        </w:rPr>
        <w:t xml:space="preserve"> arba komisija atlieka pasiūlymus pateikusiems Tiekėjams nedalyvaujant.</w:t>
      </w:r>
    </w:p>
    <w:p w:rsidR="006E2499" w:rsidRDefault="006E2499" w:rsidP="005F20D0">
      <w:pPr>
        <w:ind w:firstLine="360"/>
        <w:jc w:val="both"/>
        <w:rPr>
          <w:sz w:val="24"/>
          <w:szCs w:val="24"/>
        </w:rPr>
      </w:pPr>
      <w:r>
        <w:rPr>
          <w:sz w:val="24"/>
          <w:szCs w:val="24"/>
        </w:rPr>
        <w:t xml:space="preserve">55. </w:t>
      </w:r>
      <w:r w:rsidRPr="00C6378E">
        <w:rPr>
          <w:sz w:val="24"/>
          <w:szCs w:val="24"/>
        </w:rPr>
        <w:t>Pasiūlymas atmetamas, jeigu pasiūlymą pateikęs Tiekėjas neatitinka pirkimo dokumentuose nustatytų minimalių kvalifikacijos reikalavimų (jeigu jie buvo keliami), ar pasiūlymas neatitinka</w:t>
      </w:r>
      <w:r>
        <w:rPr>
          <w:sz w:val="24"/>
          <w:szCs w:val="24"/>
        </w:rPr>
        <w:t xml:space="preserve"> pirkimo dokumentuose nustatytų reikalavimų.</w:t>
      </w:r>
    </w:p>
    <w:p w:rsidR="006E2499" w:rsidRDefault="006E2499" w:rsidP="005F20D0">
      <w:pPr>
        <w:ind w:firstLine="360"/>
        <w:jc w:val="both"/>
        <w:rPr>
          <w:sz w:val="24"/>
          <w:szCs w:val="24"/>
        </w:rPr>
      </w:pPr>
      <w:r>
        <w:rPr>
          <w:sz w:val="24"/>
          <w:szCs w:val="24"/>
        </w:rPr>
        <w:t xml:space="preserve">56. </w:t>
      </w:r>
      <w:r w:rsidRPr="002F43F1">
        <w:rPr>
          <w:sz w:val="24"/>
          <w:szCs w:val="24"/>
        </w:rPr>
        <w:t>Neatmesti pasiūlymai vertinami pagal Tiekėjams apklausos metu nurodytus kriterijus. Tais atvejais, kai keli pasiūlymai pateikti vienodomis kainomis, (pasirinktas vertinimo kriterijus -mažiausia kaina), nugalėtoju pripažįstamas Tiekėjas, kuris anksčiau įregistravęs voką su pasiūlymu. Geriausiu laikomas ekonomiškiausias pasiūlymas arba tas pasiūlymas, kuriame nurodyta mažiausia</w:t>
      </w:r>
      <w:r>
        <w:rPr>
          <w:sz w:val="24"/>
          <w:szCs w:val="24"/>
        </w:rPr>
        <w:t xml:space="preserve"> kaina.</w:t>
      </w:r>
    </w:p>
    <w:p w:rsidR="006E2499" w:rsidRDefault="006E2499" w:rsidP="005F20D0">
      <w:pPr>
        <w:ind w:firstLine="360"/>
        <w:jc w:val="both"/>
        <w:rPr>
          <w:sz w:val="24"/>
          <w:szCs w:val="24"/>
        </w:rPr>
      </w:pPr>
      <w:r>
        <w:rPr>
          <w:sz w:val="24"/>
          <w:szCs w:val="24"/>
        </w:rPr>
        <w:t xml:space="preserve">57. </w:t>
      </w:r>
      <w:r w:rsidRPr="00533ED1">
        <w:rPr>
          <w:sz w:val="24"/>
          <w:szCs w:val="24"/>
        </w:rPr>
        <w:t>Kai Tiekėjai apklausiami raštu, Perkančioji organizacija nedelsdama (per 5 darbo dienas) turi raštu pranešti suinteresuotiems kandidatams ir suinteresuotiems dalyviams, išskyrus atvejus, kai supaprastinto pirkimo vertė mažesnė kaip 10 000 Lt be PVM,  apie pripažintą nugalėtoją, o</w:t>
      </w:r>
      <w:r>
        <w:rPr>
          <w:sz w:val="24"/>
          <w:szCs w:val="24"/>
        </w:rPr>
        <w:t xml:space="preserve"> dalyviui, kurio pasiūlymas atmestas, - jo pasiūlymo priežastis.</w:t>
      </w:r>
    </w:p>
    <w:p w:rsidR="006E2499" w:rsidRDefault="006E2499" w:rsidP="008D6D54">
      <w:pPr>
        <w:jc w:val="both"/>
        <w:rPr>
          <w:sz w:val="24"/>
          <w:szCs w:val="24"/>
        </w:rPr>
      </w:pPr>
    </w:p>
    <w:p w:rsidR="006E2499" w:rsidRDefault="006E2499" w:rsidP="005F20D0">
      <w:pPr>
        <w:numPr>
          <w:ilvl w:val="0"/>
          <w:numId w:val="3"/>
        </w:numPr>
        <w:jc w:val="center"/>
        <w:rPr>
          <w:b/>
          <w:sz w:val="24"/>
          <w:szCs w:val="24"/>
        </w:rPr>
      </w:pPr>
      <w:r>
        <w:rPr>
          <w:b/>
          <w:sz w:val="24"/>
          <w:szCs w:val="24"/>
        </w:rPr>
        <w:t>PIRKIMO SUTARTIS</w:t>
      </w:r>
    </w:p>
    <w:p w:rsidR="006E2499" w:rsidRDefault="006E2499" w:rsidP="008D6D54">
      <w:pPr>
        <w:rPr>
          <w:b/>
          <w:sz w:val="24"/>
          <w:szCs w:val="24"/>
        </w:rPr>
      </w:pPr>
    </w:p>
    <w:p w:rsidR="006E2499" w:rsidRDefault="006E2499" w:rsidP="005F20D0">
      <w:pPr>
        <w:ind w:firstLine="360"/>
        <w:jc w:val="both"/>
        <w:rPr>
          <w:sz w:val="24"/>
          <w:szCs w:val="24"/>
        </w:rPr>
      </w:pPr>
      <w:r>
        <w:rPr>
          <w:sz w:val="24"/>
          <w:szCs w:val="24"/>
        </w:rPr>
        <w:t xml:space="preserve">58. </w:t>
      </w:r>
      <w:r w:rsidRPr="004D0291">
        <w:rPr>
          <w:sz w:val="24"/>
          <w:szCs w:val="24"/>
        </w:rPr>
        <w:t>Komisija ar Pirkimo organizatorius, įvykdžius pirkimo procedūras, parengia pirkimo sutarties projektą, jeigu jis nebuvo parengtas kaip pirkimo dokumentų sudėtinė dalis, suderina su Juridiniu</w:t>
      </w:r>
      <w:r>
        <w:rPr>
          <w:sz w:val="24"/>
          <w:szCs w:val="24"/>
        </w:rPr>
        <w:t xml:space="preserve"> skyriumi ir organizuoja pirkimo sutarties pasirašymą.</w:t>
      </w:r>
    </w:p>
    <w:p w:rsidR="006E2499" w:rsidRDefault="006E2499" w:rsidP="005F20D0">
      <w:pPr>
        <w:ind w:firstLine="360"/>
        <w:jc w:val="both"/>
        <w:rPr>
          <w:sz w:val="24"/>
          <w:szCs w:val="24"/>
        </w:rPr>
      </w:pPr>
      <w:r>
        <w:rPr>
          <w:sz w:val="24"/>
          <w:szCs w:val="24"/>
        </w:rPr>
        <w:t xml:space="preserve">59. </w:t>
      </w:r>
      <w:r w:rsidRPr="00C910E6">
        <w:rPr>
          <w:sz w:val="24"/>
          <w:szCs w:val="24"/>
        </w:rPr>
        <w:t>Perkančioji organizacija sudaryti pirkimo sutartį siūlo tam dalyviui, kurio pasiūlymas pripažintas laimėjusiu. Tiekėjas sudaryti pirkimo, sutarties kviečiamas raštu (išskyrus atvejus, kai pirkimo sutartis sudaroma žodžiu). Tais atvejais, kai pirkimo sutartis sudaroma raštu, o Tiekėjas, kuriam buvo pasiūlyta sudaryti pirkimo sutartį, raštu atsisako ją pasirašyti, arba iki nurodyto termino nepasirašo,  tai Perkančioji organizacija siūlo sudaryti pirkimo sutartį Tiekėjui, kurio</w:t>
      </w:r>
      <w:r>
        <w:rPr>
          <w:sz w:val="24"/>
          <w:szCs w:val="24"/>
        </w:rPr>
        <w:t xml:space="preserve"> pasiūlymas pagal pirkimo reikalavimus yra pirmas po Tiekėjo, atsisakiusio sudaryti pirkimo sutartį.</w:t>
      </w:r>
    </w:p>
    <w:p w:rsidR="006E2499" w:rsidRDefault="006E2499" w:rsidP="005F20D0">
      <w:pPr>
        <w:ind w:firstLine="360"/>
        <w:jc w:val="both"/>
        <w:rPr>
          <w:sz w:val="24"/>
          <w:szCs w:val="24"/>
        </w:rPr>
      </w:pPr>
      <w:r>
        <w:rPr>
          <w:sz w:val="24"/>
          <w:szCs w:val="24"/>
        </w:rPr>
        <w:t xml:space="preserve">60. </w:t>
      </w:r>
      <w:r w:rsidRPr="00780FCA">
        <w:rPr>
          <w:sz w:val="24"/>
          <w:szCs w:val="24"/>
        </w:rPr>
        <w:t>Sudarant pirkimo sutartį negali būti keičiama laimėjusio Tiekėjo pasiūlymo kaina ar derybų protokole užfiksuota galutinė derybų kaina ir pirkimo dokumentuose bei pasiūlyme nustatytos</w:t>
      </w:r>
      <w:r>
        <w:rPr>
          <w:sz w:val="24"/>
          <w:szCs w:val="24"/>
        </w:rPr>
        <w:t xml:space="preserve"> sąlygos.</w:t>
      </w:r>
    </w:p>
    <w:p w:rsidR="006E2499" w:rsidRDefault="006E2499" w:rsidP="005F20D0">
      <w:pPr>
        <w:ind w:firstLine="360"/>
        <w:jc w:val="both"/>
        <w:rPr>
          <w:sz w:val="24"/>
          <w:szCs w:val="24"/>
        </w:rPr>
      </w:pPr>
      <w:r>
        <w:rPr>
          <w:sz w:val="24"/>
          <w:szCs w:val="24"/>
        </w:rPr>
        <w:t xml:space="preserve">61. </w:t>
      </w:r>
      <w:r w:rsidRPr="00CD06C9">
        <w:rPr>
          <w:sz w:val="24"/>
          <w:szCs w:val="24"/>
        </w:rPr>
        <w:t>Pirkimo sutartis gali būti sudaroma žodžiu, kai prekių ar paslaugų pirkimo sutarties vertė yra mažesne kaip 10 000 Lt be PVM ir sutartinių įsipareigojimų vykdymas nėra užtikrinamas CK</w:t>
      </w:r>
      <w:r>
        <w:rPr>
          <w:sz w:val="24"/>
          <w:szCs w:val="24"/>
        </w:rPr>
        <w:t xml:space="preserve"> nustatytais prievolių įvykdymo užtikrinimo būdais.</w:t>
      </w:r>
    </w:p>
    <w:p w:rsidR="006E2499" w:rsidRDefault="006E2499" w:rsidP="005F20D0">
      <w:pPr>
        <w:ind w:firstLine="360"/>
        <w:jc w:val="both"/>
        <w:rPr>
          <w:sz w:val="24"/>
          <w:szCs w:val="24"/>
        </w:rPr>
      </w:pPr>
      <w:r>
        <w:rPr>
          <w:sz w:val="24"/>
          <w:szCs w:val="24"/>
        </w:rPr>
        <w:t>62</w:t>
      </w:r>
      <w:r w:rsidRPr="008C7CC1">
        <w:rPr>
          <w:sz w:val="24"/>
          <w:szCs w:val="24"/>
        </w:rPr>
        <w:t>. Sąskaita faktūra arba PVM sąskaita faktūra laikoma žodžiu sudarytą sutartį patvirtinančiu</w:t>
      </w:r>
      <w:r>
        <w:rPr>
          <w:sz w:val="24"/>
          <w:szCs w:val="24"/>
        </w:rPr>
        <w:t xml:space="preserve"> dokumentu.</w:t>
      </w:r>
    </w:p>
    <w:p w:rsidR="006E2499" w:rsidRDefault="006E2499" w:rsidP="005F20D0">
      <w:pPr>
        <w:ind w:firstLine="360"/>
        <w:jc w:val="both"/>
        <w:rPr>
          <w:sz w:val="24"/>
          <w:szCs w:val="24"/>
        </w:rPr>
      </w:pPr>
      <w:r>
        <w:rPr>
          <w:sz w:val="24"/>
          <w:szCs w:val="24"/>
        </w:rPr>
        <w:t>63. Pirkimo sutartis neatsižvelgiant į jos vertę turėtų būti sudaroma raštu, kai:</w:t>
      </w:r>
    </w:p>
    <w:p w:rsidR="006E2499" w:rsidRDefault="006E2499" w:rsidP="005F20D0">
      <w:pPr>
        <w:ind w:firstLine="360"/>
        <w:jc w:val="both"/>
        <w:rPr>
          <w:sz w:val="24"/>
          <w:szCs w:val="24"/>
        </w:rPr>
      </w:pPr>
      <w:r>
        <w:rPr>
          <w:sz w:val="24"/>
          <w:szCs w:val="24"/>
        </w:rPr>
        <w:t>63.1. Tiekėjas prisiima garantinius įsipareigojimus;</w:t>
      </w:r>
    </w:p>
    <w:p w:rsidR="006E2499" w:rsidRDefault="006E2499" w:rsidP="005F20D0">
      <w:pPr>
        <w:ind w:firstLine="360"/>
        <w:jc w:val="both"/>
        <w:rPr>
          <w:sz w:val="24"/>
          <w:szCs w:val="24"/>
        </w:rPr>
      </w:pPr>
      <w:r>
        <w:rPr>
          <w:sz w:val="24"/>
          <w:szCs w:val="24"/>
        </w:rPr>
        <w:t>63.2. perkami darbai;</w:t>
      </w:r>
    </w:p>
    <w:p w:rsidR="006E2499" w:rsidRDefault="006E2499" w:rsidP="005F20D0">
      <w:pPr>
        <w:ind w:firstLine="360"/>
        <w:jc w:val="both"/>
        <w:rPr>
          <w:sz w:val="24"/>
          <w:szCs w:val="24"/>
        </w:rPr>
      </w:pPr>
      <w:r>
        <w:rPr>
          <w:sz w:val="24"/>
          <w:szCs w:val="24"/>
        </w:rPr>
        <w:t>63.3. kitais Perkančios organizacijos vadovo nurodytais atvejais.</w:t>
      </w:r>
    </w:p>
    <w:p w:rsidR="006E2499" w:rsidRDefault="006E2499" w:rsidP="005F20D0">
      <w:pPr>
        <w:ind w:firstLine="360"/>
        <w:jc w:val="both"/>
        <w:rPr>
          <w:sz w:val="24"/>
          <w:szCs w:val="24"/>
        </w:rPr>
      </w:pPr>
      <w:r>
        <w:rPr>
          <w:sz w:val="24"/>
          <w:szCs w:val="24"/>
        </w:rPr>
        <w:t>64. Kai pirkimo sutartis sudaroma raštu, turi būti nustatyta:</w:t>
      </w:r>
    </w:p>
    <w:p w:rsidR="006E2499" w:rsidRDefault="006E2499" w:rsidP="005F20D0">
      <w:pPr>
        <w:ind w:firstLine="360"/>
        <w:jc w:val="both"/>
        <w:rPr>
          <w:sz w:val="24"/>
          <w:szCs w:val="24"/>
        </w:rPr>
      </w:pPr>
      <w:r>
        <w:rPr>
          <w:sz w:val="24"/>
          <w:szCs w:val="24"/>
        </w:rPr>
        <w:t>64.1. pirkimo sutarties šalių teisės ir pareigos;</w:t>
      </w:r>
    </w:p>
    <w:p w:rsidR="006E2499" w:rsidRDefault="006E2499" w:rsidP="005F20D0">
      <w:pPr>
        <w:ind w:firstLine="360"/>
        <w:jc w:val="both"/>
        <w:rPr>
          <w:sz w:val="24"/>
          <w:szCs w:val="24"/>
        </w:rPr>
      </w:pPr>
      <w:r>
        <w:rPr>
          <w:sz w:val="24"/>
          <w:szCs w:val="24"/>
        </w:rPr>
        <w:t>64.2. perkamos prekės, paslaugos ar darbai, jeigu įmanoma, - tikslūs jų kiekiai;</w:t>
      </w:r>
    </w:p>
    <w:p w:rsidR="006E2499" w:rsidRDefault="006E2499" w:rsidP="005F20D0">
      <w:pPr>
        <w:ind w:firstLine="360"/>
        <w:jc w:val="both"/>
        <w:rPr>
          <w:sz w:val="24"/>
          <w:szCs w:val="24"/>
        </w:rPr>
      </w:pPr>
      <w:r>
        <w:rPr>
          <w:sz w:val="24"/>
          <w:szCs w:val="24"/>
        </w:rPr>
        <w:t xml:space="preserve">64.3. </w:t>
      </w:r>
      <w:r w:rsidRPr="000A1D7A">
        <w:rPr>
          <w:sz w:val="24"/>
          <w:szCs w:val="24"/>
        </w:rPr>
        <w:t>kaina arba kainodaros taisyklės, nustatytos pagal Lietuvos Respublikos Vyriausybės arba jos</w:t>
      </w:r>
      <w:r>
        <w:rPr>
          <w:sz w:val="24"/>
          <w:szCs w:val="24"/>
        </w:rPr>
        <w:t xml:space="preserve"> įgaliotos institucijos patvirtintą metodiką;</w:t>
      </w:r>
    </w:p>
    <w:p w:rsidR="006E2499" w:rsidRDefault="006E2499" w:rsidP="005F20D0">
      <w:pPr>
        <w:ind w:firstLine="360"/>
        <w:jc w:val="both"/>
        <w:rPr>
          <w:sz w:val="24"/>
          <w:szCs w:val="24"/>
        </w:rPr>
      </w:pPr>
      <w:r>
        <w:rPr>
          <w:sz w:val="24"/>
          <w:szCs w:val="24"/>
        </w:rPr>
        <w:t>64.4. atsiskaitymų ir mokėjimų tvarka;</w:t>
      </w:r>
    </w:p>
    <w:p w:rsidR="006E2499" w:rsidRDefault="006E2499" w:rsidP="005F20D0">
      <w:pPr>
        <w:ind w:firstLine="360"/>
        <w:jc w:val="both"/>
        <w:rPr>
          <w:sz w:val="24"/>
          <w:szCs w:val="24"/>
        </w:rPr>
      </w:pPr>
      <w:r>
        <w:rPr>
          <w:sz w:val="24"/>
          <w:szCs w:val="24"/>
        </w:rPr>
        <w:t>64.5. prievolių įvykdymo terminai;</w:t>
      </w:r>
    </w:p>
    <w:p w:rsidR="006E2499" w:rsidRDefault="006E2499" w:rsidP="005F20D0">
      <w:pPr>
        <w:ind w:firstLine="360"/>
        <w:jc w:val="both"/>
        <w:rPr>
          <w:sz w:val="24"/>
          <w:szCs w:val="24"/>
        </w:rPr>
      </w:pPr>
      <w:r>
        <w:rPr>
          <w:sz w:val="24"/>
          <w:szCs w:val="24"/>
        </w:rPr>
        <w:t>64.6. prievolių įvykdymo užtikrinimas;</w:t>
      </w:r>
    </w:p>
    <w:p w:rsidR="006E2499" w:rsidRDefault="006E2499" w:rsidP="005F20D0">
      <w:pPr>
        <w:ind w:firstLine="360"/>
        <w:jc w:val="both"/>
        <w:rPr>
          <w:sz w:val="24"/>
          <w:szCs w:val="24"/>
        </w:rPr>
      </w:pPr>
      <w:r>
        <w:rPr>
          <w:sz w:val="24"/>
          <w:szCs w:val="24"/>
        </w:rPr>
        <w:t>64.7. ginčų sprendimų tvarka;</w:t>
      </w:r>
    </w:p>
    <w:p w:rsidR="006E2499" w:rsidRDefault="006E2499" w:rsidP="005F20D0">
      <w:pPr>
        <w:ind w:firstLine="360"/>
        <w:jc w:val="both"/>
        <w:rPr>
          <w:sz w:val="24"/>
          <w:szCs w:val="24"/>
        </w:rPr>
      </w:pPr>
      <w:r>
        <w:rPr>
          <w:sz w:val="24"/>
          <w:szCs w:val="24"/>
        </w:rPr>
        <w:t>64.8. pirkimo sutarties nutraukimo tvarka;</w:t>
      </w:r>
    </w:p>
    <w:p w:rsidR="006E2499" w:rsidRDefault="006E2499" w:rsidP="005F20D0">
      <w:pPr>
        <w:ind w:firstLine="360"/>
        <w:jc w:val="both"/>
        <w:rPr>
          <w:sz w:val="24"/>
          <w:szCs w:val="24"/>
        </w:rPr>
      </w:pPr>
      <w:r>
        <w:rPr>
          <w:sz w:val="24"/>
          <w:szCs w:val="24"/>
        </w:rPr>
        <w:t>64.9. pirkimo sutarties galiojimas;</w:t>
      </w:r>
    </w:p>
    <w:p w:rsidR="006E2499" w:rsidRDefault="006E2499" w:rsidP="005F20D0">
      <w:pPr>
        <w:ind w:firstLine="360"/>
        <w:jc w:val="both"/>
        <w:rPr>
          <w:sz w:val="24"/>
          <w:szCs w:val="24"/>
        </w:rPr>
      </w:pPr>
      <w:r>
        <w:rPr>
          <w:sz w:val="24"/>
          <w:szCs w:val="24"/>
        </w:rPr>
        <w:t>64.10. jeigu sudaroma preliminarioji sutartis, - jai būdingos nuostatos.</w:t>
      </w:r>
    </w:p>
    <w:p w:rsidR="006E2499" w:rsidRDefault="006E2499" w:rsidP="005F20D0">
      <w:pPr>
        <w:ind w:firstLine="360"/>
        <w:jc w:val="both"/>
        <w:rPr>
          <w:sz w:val="24"/>
          <w:szCs w:val="24"/>
        </w:rPr>
      </w:pPr>
      <w:r>
        <w:rPr>
          <w:sz w:val="24"/>
          <w:szCs w:val="24"/>
        </w:rPr>
        <w:t xml:space="preserve">65. </w:t>
      </w:r>
      <w:r w:rsidRPr="007C30FE">
        <w:rPr>
          <w:sz w:val="24"/>
          <w:szCs w:val="24"/>
        </w:rPr>
        <w:t>Perkančioji organizacija sutarties sąlygas sutarties galiojimo laikotarpiu negali keisti, išskyrus tokias pirkimo sutarties sąlygas, kurias pakeitus nebūtų pažeisti lygiateisiškumo, skaidrumo,</w:t>
      </w:r>
      <w:r>
        <w:rPr>
          <w:sz w:val="24"/>
          <w:szCs w:val="24"/>
        </w:rPr>
        <w:t xml:space="preserve"> abipusio pripažinimo, nediskriminavimo, proporcingumo principai ir viešojo pirkimo tikslai.</w:t>
      </w:r>
    </w:p>
    <w:p w:rsidR="006E2499" w:rsidRDefault="006E2499" w:rsidP="005F20D0">
      <w:pPr>
        <w:ind w:firstLine="360"/>
        <w:jc w:val="both"/>
        <w:rPr>
          <w:sz w:val="24"/>
          <w:szCs w:val="24"/>
        </w:rPr>
      </w:pPr>
      <w:r>
        <w:rPr>
          <w:sz w:val="24"/>
          <w:szCs w:val="24"/>
        </w:rPr>
        <w:t xml:space="preserve">66. </w:t>
      </w:r>
      <w:r w:rsidRPr="009345FE">
        <w:rPr>
          <w:sz w:val="24"/>
          <w:szCs w:val="24"/>
        </w:rPr>
        <w:t>Pirkimų vykdytojai turi stengtis sudaryti sutartis, kurių terminas ir vertė turi skatinti Tiekėjus siūlyti kuo geresnes sąlygas, ir vengti Perkančiajai organizacijai nepriimtinos rizikos (pvz., kainų, valiutų kursų, sutartimi Tiekėjų prisiimamų įsipareigojimų neįvykdymo sukeliamų pasekmių). Pirkimo sutarčių, sudaromų ilgiau kaip 3 metams, terminų nustatymo kriterijus ir atvejus, kuriais</w:t>
      </w:r>
      <w:r>
        <w:rPr>
          <w:sz w:val="24"/>
          <w:szCs w:val="24"/>
        </w:rPr>
        <w:t xml:space="preserve"> gali būti sudaromos tokios sutartys nustato Lietuvos Respublikos Vyriausybė.</w:t>
      </w:r>
    </w:p>
    <w:p w:rsidR="006E2499" w:rsidRDefault="006E2499" w:rsidP="005F20D0">
      <w:pPr>
        <w:ind w:firstLine="360"/>
        <w:jc w:val="both"/>
        <w:rPr>
          <w:sz w:val="24"/>
          <w:szCs w:val="24"/>
        </w:rPr>
      </w:pPr>
      <w:r>
        <w:rPr>
          <w:sz w:val="24"/>
          <w:szCs w:val="24"/>
        </w:rPr>
        <w:t xml:space="preserve">67. </w:t>
      </w:r>
      <w:r w:rsidRPr="005919C4">
        <w:rPr>
          <w:sz w:val="24"/>
          <w:szCs w:val="24"/>
        </w:rPr>
        <w:t>Sutartis su Tiekėju neturi būti sudaroma tol, kol nėra užtikrintas Perkančiosios organizacijos įsipareigojimų pagal šią sutartį finansavimas. Jei finansavimas neužtikrintas, gali būti sudaroma</w:t>
      </w:r>
      <w:r>
        <w:rPr>
          <w:sz w:val="24"/>
          <w:szCs w:val="24"/>
        </w:rPr>
        <w:t xml:space="preserve"> preliminarioji sutartis.</w:t>
      </w:r>
    </w:p>
    <w:p w:rsidR="006E2499" w:rsidRDefault="006E2499" w:rsidP="005F20D0">
      <w:pPr>
        <w:ind w:firstLine="360"/>
        <w:jc w:val="both"/>
        <w:rPr>
          <w:sz w:val="24"/>
          <w:szCs w:val="24"/>
        </w:rPr>
      </w:pPr>
    </w:p>
    <w:p w:rsidR="006E2499" w:rsidRDefault="006E2499" w:rsidP="005F20D0">
      <w:pPr>
        <w:ind w:firstLine="360"/>
        <w:jc w:val="both"/>
        <w:rPr>
          <w:sz w:val="24"/>
          <w:szCs w:val="24"/>
        </w:rPr>
      </w:pPr>
    </w:p>
    <w:p w:rsidR="006E2499" w:rsidRDefault="006E2499" w:rsidP="005F20D0">
      <w:pPr>
        <w:ind w:firstLine="360"/>
        <w:jc w:val="both"/>
        <w:rPr>
          <w:sz w:val="24"/>
          <w:szCs w:val="24"/>
        </w:rPr>
      </w:pPr>
    </w:p>
    <w:p w:rsidR="006E2499" w:rsidRDefault="006E2499" w:rsidP="005F20D0">
      <w:pPr>
        <w:ind w:firstLine="360"/>
        <w:jc w:val="both"/>
        <w:rPr>
          <w:sz w:val="24"/>
          <w:szCs w:val="24"/>
        </w:rPr>
      </w:pPr>
    </w:p>
    <w:p w:rsidR="006E2499" w:rsidRDefault="006E2499" w:rsidP="005F20D0">
      <w:pPr>
        <w:jc w:val="both"/>
        <w:rPr>
          <w:sz w:val="24"/>
          <w:szCs w:val="24"/>
        </w:rPr>
      </w:pPr>
    </w:p>
    <w:p w:rsidR="006E2499" w:rsidRDefault="006E2499" w:rsidP="005F20D0">
      <w:pPr>
        <w:numPr>
          <w:ilvl w:val="0"/>
          <w:numId w:val="3"/>
        </w:numPr>
        <w:jc w:val="center"/>
        <w:rPr>
          <w:b/>
          <w:sz w:val="24"/>
          <w:szCs w:val="24"/>
        </w:rPr>
      </w:pPr>
      <w:r>
        <w:rPr>
          <w:b/>
          <w:sz w:val="24"/>
          <w:szCs w:val="24"/>
        </w:rPr>
        <w:t>PIRKIMŲ DOKUMENTAI</w:t>
      </w:r>
    </w:p>
    <w:p w:rsidR="006E2499" w:rsidRDefault="006E2499" w:rsidP="000A60D6">
      <w:pPr>
        <w:ind w:left="360"/>
        <w:rPr>
          <w:b/>
          <w:sz w:val="24"/>
          <w:szCs w:val="24"/>
        </w:rPr>
      </w:pPr>
    </w:p>
    <w:p w:rsidR="006E2499" w:rsidRDefault="006E2499" w:rsidP="005F20D0">
      <w:pPr>
        <w:ind w:left="360"/>
        <w:jc w:val="center"/>
        <w:rPr>
          <w:b/>
          <w:sz w:val="24"/>
          <w:szCs w:val="24"/>
        </w:rPr>
      </w:pPr>
    </w:p>
    <w:p w:rsidR="006E2499" w:rsidRDefault="006E2499" w:rsidP="005F20D0">
      <w:pPr>
        <w:ind w:firstLine="360"/>
        <w:jc w:val="both"/>
        <w:rPr>
          <w:sz w:val="24"/>
          <w:szCs w:val="24"/>
        </w:rPr>
      </w:pPr>
      <w:r>
        <w:rPr>
          <w:sz w:val="24"/>
          <w:szCs w:val="24"/>
        </w:rPr>
        <w:t xml:space="preserve">68. </w:t>
      </w:r>
      <w:r w:rsidRPr="004053FD">
        <w:rPr>
          <w:sz w:val="24"/>
          <w:szCs w:val="24"/>
        </w:rPr>
        <w:t>Pirkimo sutartys, pasiūlymai, pirkimo dokumentai, pasiūlymų nagrinėjimo bei vertinimo dokumentai, kiti su pirkimu susiję dokumentai, nepaisant jų pateikimo būdo, formos ir laikmenos, saugomi Lietuvos Respublikos dokumentų ir archyvų įstatymo nustatyta tvarka, ne mažiau kaip 4 metus nuo pirkimo pabaigos. Perkančioji organizacija, įsipareigoja esant poreikiui pagal kompetenciją minėtus dokumentus pateikti viešųjų pirkimų kontrolę vykdančiai Viešųjų pirkimų tarnybai ir kitoms įgaliotoms valstybės institucijoms, taip pat LRV nutarimu įgaliotiems Europos</w:t>
      </w:r>
      <w:r>
        <w:rPr>
          <w:sz w:val="24"/>
          <w:szCs w:val="24"/>
        </w:rPr>
        <w:t xml:space="preserve"> Sąjungos finansinę paramą administruojantiems vešiesiems juridiniams asmenims.</w:t>
      </w:r>
    </w:p>
    <w:p w:rsidR="006E2499" w:rsidRDefault="006E2499" w:rsidP="005F20D0">
      <w:pPr>
        <w:ind w:firstLine="360"/>
        <w:jc w:val="both"/>
        <w:rPr>
          <w:sz w:val="24"/>
          <w:szCs w:val="24"/>
        </w:rPr>
      </w:pPr>
      <w:r>
        <w:rPr>
          <w:sz w:val="24"/>
          <w:szCs w:val="24"/>
        </w:rPr>
        <w:t>69</w:t>
      </w:r>
      <w:r w:rsidRPr="003876E7">
        <w:rPr>
          <w:sz w:val="24"/>
          <w:szCs w:val="24"/>
        </w:rPr>
        <w:t>.  Kiekvieną atliktą mažos vertės pirkimą Komisija arba Pirkimų organizatorius registruoja mažos vertės pirkimų žurnale (toliau – Žurnalas). Žurnale turi būti šie rekvizitai: pirkimo pavadinimas, prekių, paslaugų ar darbų kodai pagal BVPŽ, pirkimo sutarties numeris ir sudarymo data bei pirkimo sutarties trukmė (pildoma, kai sudaryta pirkimo sutartis), tiekėjo pavadinimas (pildoma, kai sudaryta pirkimo sutartis), Taisyklių punktas, kuriuo vadovaujantis Perkančioji organizacija pasiūlymą pateikti kreipėsi į vieną Tiekėją (pildoma, kai pasiūlymą pateikti kreipiamasi į vieną</w:t>
      </w:r>
      <w:r>
        <w:rPr>
          <w:sz w:val="24"/>
          <w:szCs w:val="24"/>
        </w:rPr>
        <w:t xml:space="preserve">  Tiekėją), priežastys, kodėl nesudaryta pirkimo sutartis  (pildoma, kai nesudaryta pirkimo sutartis).</w:t>
      </w:r>
    </w:p>
    <w:p w:rsidR="006E2499" w:rsidRDefault="006E2499" w:rsidP="005F20D0">
      <w:pPr>
        <w:ind w:firstLine="360"/>
        <w:jc w:val="both"/>
        <w:rPr>
          <w:sz w:val="24"/>
          <w:szCs w:val="24"/>
        </w:rPr>
      </w:pPr>
      <w:r>
        <w:rPr>
          <w:sz w:val="24"/>
          <w:szCs w:val="24"/>
        </w:rPr>
        <w:t xml:space="preserve">70. </w:t>
      </w:r>
      <w:r w:rsidRPr="00696651">
        <w:rPr>
          <w:sz w:val="24"/>
          <w:szCs w:val="24"/>
        </w:rPr>
        <w:t>Visus su pirkimu susijusius dokumentus Pirkimų organizatorius sega į atitinkamą bylą. Į bylą segamų dokumentų turi būti tiek, kad juose būtų aiškiai atspindėtas Tiekėjo (rangovo) parinkimo</w:t>
      </w:r>
      <w:r>
        <w:rPr>
          <w:sz w:val="24"/>
          <w:szCs w:val="24"/>
        </w:rPr>
        <w:t xml:space="preserve"> tikslingumas.</w:t>
      </w:r>
    </w:p>
    <w:p w:rsidR="006E2499" w:rsidRDefault="006E2499" w:rsidP="005F20D0">
      <w:pPr>
        <w:ind w:firstLine="360"/>
        <w:jc w:val="both"/>
        <w:rPr>
          <w:sz w:val="24"/>
          <w:szCs w:val="24"/>
        </w:rPr>
      </w:pPr>
      <w:r>
        <w:rPr>
          <w:sz w:val="24"/>
          <w:szCs w:val="24"/>
        </w:rPr>
        <w:t>71. Byloje turi būti bent jau ši informacija:</w:t>
      </w:r>
    </w:p>
    <w:p w:rsidR="006E2499" w:rsidRDefault="006E2499" w:rsidP="005F20D0">
      <w:pPr>
        <w:ind w:firstLine="360"/>
        <w:jc w:val="both"/>
        <w:rPr>
          <w:sz w:val="24"/>
          <w:szCs w:val="24"/>
        </w:rPr>
      </w:pPr>
      <w:r>
        <w:rPr>
          <w:sz w:val="24"/>
          <w:szCs w:val="24"/>
        </w:rPr>
        <w:t>71.1. pirkinio aprašymas (kvietimas dalyvauti kainų apklausoje);</w:t>
      </w:r>
    </w:p>
    <w:p w:rsidR="006E2499" w:rsidRDefault="006E2499" w:rsidP="005F20D0">
      <w:pPr>
        <w:ind w:firstLine="360"/>
        <w:jc w:val="both"/>
        <w:rPr>
          <w:sz w:val="24"/>
          <w:szCs w:val="24"/>
        </w:rPr>
      </w:pPr>
      <w:r>
        <w:rPr>
          <w:sz w:val="24"/>
          <w:szCs w:val="24"/>
        </w:rPr>
        <w:t xml:space="preserve">71.2. </w:t>
      </w:r>
      <w:r w:rsidRPr="00A06EFC">
        <w:rPr>
          <w:sz w:val="24"/>
          <w:szCs w:val="24"/>
        </w:rPr>
        <w:t>Tiekėjų (rangovų) apklausos pažyma (kai apklausa vykdoma žodžiu ir jei tokia pažyma buvo</w:t>
      </w:r>
      <w:r>
        <w:rPr>
          <w:sz w:val="24"/>
          <w:szCs w:val="24"/>
        </w:rPr>
        <w:t xml:space="preserve"> pildoma);</w:t>
      </w:r>
    </w:p>
    <w:p w:rsidR="006E2499" w:rsidRDefault="006E2499" w:rsidP="005F20D0">
      <w:pPr>
        <w:ind w:firstLine="360"/>
        <w:jc w:val="both"/>
        <w:rPr>
          <w:sz w:val="24"/>
          <w:szCs w:val="24"/>
        </w:rPr>
      </w:pPr>
      <w:r>
        <w:rPr>
          <w:sz w:val="24"/>
          <w:szCs w:val="24"/>
        </w:rPr>
        <w:t>71.3. Tiekėjų (rangovų) pasiūlymai (jei jie buvo patekti raštu);</w:t>
      </w:r>
    </w:p>
    <w:p w:rsidR="006E2499" w:rsidRDefault="006E2499" w:rsidP="005F20D0">
      <w:pPr>
        <w:ind w:firstLine="360"/>
        <w:jc w:val="both"/>
        <w:rPr>
          <w:sz w:val="24"/>
          <w:szCs w:val="24"/>
        </w:rPr>
      </w:pPr>
      <w:r>
        <w:rPr>
          <w:sz w:val="24"/>
          <w:szCs w:val="24"/>
        </w:rPr>
        <w:t>71.4. Komisijos posėdžių protokolai;</w:t>
      </w:r>
    </w:p>
    <w:p w:rsidR="006E2499" w:rsidRDefault="006E2499" w:rsidP="005F20D0">
      <w:pPr>
        <w:ind w:firstLine="360"/>
        <w:jc w:val="both"/>
        <w:rPr>
          <w:sz w:val="24"/>
          <w:szCs w:val="24"/>
        </w:rPr>
      </w:pPr>
      <w:r>
        <w:rPr>
          <w:sz w:val="24"/>
          <w:szCs w:val="24"/>
        </w:rPr>
        <w:t>71.5. pirkimo sutarties (jei sutartis sudaroma raštu) arba sąskaitos-faktūros kopija;</w:t>
      </w:r>
    </w:p>
    <w:p w:rsidR="006E2499" w:rsidRDefault="006E2499" w:rsidP="005F20D0">
      <w:pPr>
        <w:ind w:firstLine="360"/>
        <w:jc w:val="both"/>
        <w:rPr>
          <w:sz w:val="24"/>
          <w:szCs w:val="24"/>
        </w:rPr>
      </w:pPr>
      <w:r>
        <w:rPr>
          <w:sz w:val="24"/>
          <w:szCs w:val="24"/>
        </w:rPr>
        <w:t>71.6. paslaugų suteikimo dokumentų, darbų atlikimo aktų kopijos;</w:t>
      </w:r>
    </w:p>
    <w:p w:rsidR="006E2499" w:rsidRDefault="006E2499" w:rsidP="005F20D0">
      <w:pPr>
        <w:ind w:firstLine="360"/>
        <w:jc w:val="both"/>
        <w:rPr>
          <w:sz w:val="24"/>
          <w:szCs w:val="24"/>
        </w:rPr>
      </w:pPr>
      <w:r>
        <w:rPr>
          <w:sz w:val="24"/>
          <w:szCs w:val="24"/>
        </w:rPr>
        <w:t xml:space="preserve">72. </w:t>
      </w:r>
      <w:r w:rsidRPr="0011420C">
        <w:rPr>
          <w:sz w:val="24"/>
          <w:szCs w:val="24"/>
        </w:rPr>
        <w:t>Jei pirkimą vykdo Komisija ir apklausa atliekama žodžiu nerašant posėdžio protokolo, Tiekėjų</w:t>
      </w:r>
      <w:r>
        <w:rPr>
          <w:sz w:val="24"/>
          <w:szCs w:val="24"/>
        </w:rPr>
        <w:t xml:space="preserve"> apklausos pažymą turi pasirašyti Komisijos nariai.</w:t>
      </w:r>
    </w:p>
    <w:p w:rsidR="006E2499" w:rsidRDefault="006E2499" w:rsidP="005F20D0">
      <w:pPr>
        <w:ind w:firstLine="360"/>
        <w:jc w:val="both"/>
        <w:rPr>
          <w:sz w:val="24"/>
          <w:szCs w:val="24"/>
        </w:rPr>
      </w:pPr>
      <w:r>
        <w:rPr>
          <w:sz w:val="24"/>
          <w:szCs w:val="24"/>
        </w:rPr>
        <w:t xml:space="preserve">73. </w:t>
      </w:r>
      <w:r w:rsidRPr="004D3166">
        <w:rPr>
          <w:sz w:val="24"/>
          <w:szCs w:val="24"/>
        </w:rPr>
        <w:t>Įvykdžius pirkimą, Komisija arba Pirkimų organizatorius perduoda visus su pirkimu susijusius</w:t>
      </w:r>
      <w:r>
        <w:rPr>
          <w:sz w:val="24"/>
          <w:szCs w:val="24"/>
        </w:rPr>
        <w:t xml:space="preserve"> mokėjimo dokumentų originalus – Perkančiosios  organizacijos buhalterijai, sutarčių originalus – Perkančiosios organizacijos direktoriui.</w:t>
      </w:r>
    </w:p>
    <w:p w:rsidR="006E2499" w:rsidRDefault="006E2499" w:rsidP="005F20D0">
      <w:pPr>
        <w:ind w:firstLine="360"/>
        <w:jc w:val="both"/>
        <w:rPr>
          <w:sz w:val="24"/>
          <w:szCs w:val="24"/>
        </w:rPr>
      </w:pPr>
      <w:r>
        <w:rPr>
          <w:sz w:val="24"/>
          <w:szCs w:val="24"/>
        </w:rPr>
        <w:t xml:space="preserve">74. </w:t>
      </w:r>
      <w:r w:rsidRPr="000A6953">
        <w:rPr>
          <w:sz w:val="24"/>
          <w:szCs w:val="24"/>
        </w:rPr>
        <w:t xml:space="preserve">Pirkimų organizatorius veda visų per finansinius metus įvykdytų mažos vertės pirkimų apskaitą </w:t>
      </w:r>
      <w:r>
        <w:rPr>
          <w:sz w:val="24"/>
          <w:szCs w:val="24"/>
        </w:rPr>
        <w:t xml:space="preserve">ir perduoda viešųjų pirkimų specialistui, kuris </w:t>
      </w:r>
      <w:r w:rsidRPr="000A6953">
        <w:rPr>
          <w:sz w:val="24"/>
          <w:szCs w:val="24"/>
        </w:rPr>
        <w:t>ruošia visų mažos vertes pirkimų metinę ataskaitą</w:t>
      </w:r>
      <w:r>
        <w:rPr>
          <w:sz w:val="24"/>
          <w:szCs w:val="24"/>
        </w:rPr>
        <w:t xml:space="preserve"> Viešųjų pirkimų tarnybai.</w:t>
      </w:r>
    </w:p>
    <w:p w:rsidR="006E2499" w:rsidRDefault="006E2499" w:rsidP="005F20D0">
      <w:pPr>
        <w:ind w:firstLine="360"/>
        <w:jc w:val="both"/>
        <w:rPr>
          <w:sz w:val="24"/>
          <w:szCs w:val="24"/>
        </w:rPr>
      </w:pPr>
    </w:p>
    <w:p w:rsidR="006E2499" w:rsidRDefault="006E2499" w:rsidP="005F20D0">
      <w:pPr>
        <w:ind w:firstLine="360"/>
        <w:jc w:val="both"/>
        <w:rPr>
          <w:sz w:val="24"/>
          <w:szCs w:val="24"/>
        </w:rPr>
      </w:pPr>
    </w:p>
    <w:p w:rsidR="006E2499" w:rsidRDefault="006E2499" w:rsidP="005F20D0">
      <w:pPr>
        <w:numPr>
          <w:ilvl w:val="0"/>
          <w:numId w:val="3"/>
        </w:numPr>
        <w:jc w:val="center"/>
        <w:rPr>
          <w:b/>
          <w:sz w:val="24"/>
          <w:szCs w:val="24"/>
        </w:rPr>
      </w:pPr>
      <w:r>
        <w:rPr>
          <w:b/>
          <w:sz w:val="24"/>
          <w:szCs w:val="24"/>
        </w:rPr>
        <w:t>GINČŲ NAGRINĖJIMAS</w:t>
      </w:r>
    </w:p>
    <w:p w:rsidR="006E2499" w:rsidRDefault="006E2499" w:rsidP="00CC0C94">
      <w:pPr>
        <w:ind w:left="360"/>
        <w:rPr>
          <w:b/>
          <w:sz w:val="24"/>
          <w:szCs w:val="24"/>
        </w:rPr>
      </w:pPr>
    </w:p>
    <w:p w:rsidR="006E2499" w:rsidRDefault="006E2499" w:rsidP="005F20D0">
      <w:pPr>
        <w:jc w:val="center"/>
        <w:rPr>
          <w:b/>
          <w:sz w:val="24"/>
          <w:szCs w:val="24"/>
        </w:rPr>
      </w:pPr>
    </w:p>
    <w:p w:rsidR="006E2499" w:rsidRDefault="006E2499" w:rsidP="005F20D0">
      <w:pPr>
        <w:ind w:firstLine="360"/>
        <w:jc w:val="both"/>
        <w:rPr>
          <w:sz w:val="24"/>
          <w:szCs w:val="24"/>
        </w:rPr>
      </w:pPr>
      <w:r>
        <w:rPr>
          <w:sz w:val="24"/>
          <w:szCs w:val="24"/>
        </w:rPr>
        <w:t xml:space="preserve">75. </w:t>
      </w:r>
      <w:r w:rsidRPr="00334003">
        <w:rPr>
          <w:sz w:val="24"/>
          <w:szCs w:val="24"/>
        </w:rPr>
        <w:t>Ginčai vykdant supaprastintus pirkimus tarp tiekėjo ir perkančiosios organizacijos sprendžiami</w:t>
      </w:r>
      <w:r>
        <w:rPr>
          <w:sz w:val="24"/>
          <w:szCs w:val="24"/>
        </w:rPr>
        <w:t xml:space="preserve"> Viešųjų pirkimų įstatymo V skyriuje nustatyta tvarka.</w:t>
      </w:r>
    </w:p>
    <w:p w:rsidR="006E2499" w:rsidRDefault="006E2499" w:rsidP="005F20D0">
      <w:pPr>
        <w:ind w:firstLine="360"/>
        <w:jc w:val="both"/>
        <w:rPr>
          <w:sz w:val="24"/>
          <w:szCs w:val="24"/>
        </w:rPr>
      </w:pPr>
    </w:p>
    <w:p w:rsidR="006E2499" w:rsidRPr="009E261F" w:rsidRDefault="006E2499" w:rsidP="005F20D0">
      <w:pPr>
        <w:ind w:firstLine="360"/>
        <w:jc w:val="center"/>
        <w:rPr>
          <w:sz w:val="24"/>
          <w:szCs w:val="24"/>
        </w:rPr>
      </w:pPr>
      <w:r>
        <w:rPr>
          <w:sz w:val="24"/>
          <w:szCs w:val="24"/>
        </w:rPr>
        <w:t>_________________________________</w:t>
      </w:r>
    </w:p>
    <w:p w:rsidR="006E2499" w:rsidRPr="000A6953" w:rsidRDefault="006E2499" w:rsidP="005F20D0">
      <w:pPr>
        <w:ind w:firstLine="360"/>
        <w:jc w:val="both"/>
        <w:rPr>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E648C0">
      <w:pPr>
        <w:pStyle w:val="ListParagraph"/>
        <w:tabs>
          <w:tab w:val="left" w:pos="540"/>
        </w:tabs>
        <w:jc w:val="center"/>
        <w:rPr>
          <w:b/>
          <w:sz w:val="24"/>
          <w:szCs w:val="24"/>
        </w:rPr>
      </w:pPr>
    </w:p>
    <w:p w:rsidR="006E2499" w:rsidRDefault="006E2499" w:rsidP="00FE58F3">
      <w:pPr>
        <w:tabs>
          <w:tab w:val="left" w:pos="540"/>
        </w:tabs>
        <w:jc w:val="both"/>
        <w:rPr>
          <w:sz w:val="24"/>
          <w:szCs w:val="24"/>
        </w:rPr>
      </w:pPr>
    </w:p>
    <w:p w:rsidR="006E2499" w:rsidRDefault="006E2499" w:rsidP="00FE58F3">
      <w:pPr>
        <w:tabs>
          <w:tab w:val="left" w:pos="540"/>
        </w:tabs>
        <w:jc w:val="both"/>
        <w:rPr>
          <w:sz w:val="24"/>
          <w:szCs w:val="24"/>
        </w:rPr>
      </w:pPr>
    </w:p>
    <w:sectPr w:rsidR="006E2499" w:rsidSect="00387CE7">
      <w:headerReference w:type="even" r:id="rId8"/>
      <w:headerReference w:type="default" r:id="rId9"/>
      <w:pgSz w:w="11906" w:h="16838"/>
      <w:pgMar w:top="1276"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499" w:rsidRDefault="006E2499">
      <w:r>
        <w:separator/>
      </w:r>
    </w:p>
  </w:endnote>
  <w:endnote w:type="continuationSeparator" w:id="1">
    <w:p w:rsidR="006E2499" w:rsidRDefault="006E2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499" w:rsidRDefault="006E2499">
      <w:r>
        <w:separator/>
      </w:r>
    </w:p>
  </w:footnote>
  <w:footnote w:type="continuationSeparator" w:id="1">
    <w:p w:rsidR="006E2499" w:rsidRDefault="006E2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99" w:rsidRDefault="006E2499" w:rsidP="007750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499" w:rsidRDefault="006E2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499" w:rsidRDefault="006E2499" w:rsidP="007750E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6E2499" w:rsidRDefault="006E24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C2C"/>
    <w:multiLevelType w:val="hybridMultilevel"/>
    <w:tmpl w:val="DF045AE8"/>
    <w:lvl w:ilvl="0" w:tplc="6F6E4E9A">
      <w:start w:val="4"/>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2D204E33"/>
    <w:multiLevelType w:val="hybridMultilevel"/>
    <w:tmpl w:val="8AC88B4C"/>
    <w:lvl w:ilvl="0" w:tplc="3006BEA6">
      <w:start w:val="2"/>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
    <w:nsid w:val="2D2347CF"/>
    <w:multiLevelType w:val="hybridMultilevel"/>
    <w:tmpl w:val="01265366"/>
    <w:lvl w:ilvl="0" w:tplc="871242B8">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4C2441FF"/>
    <w:multiLevelType w:val="hybridMultilevel"/>
    <w:tmpl w:val="2E5E4E5E"/>
    <w:lvl w:ilvl="0" w:tplc="0427000F">
      <w:start w:val="1"/>
      <w:numFmt w:val="decimal"/>
      <w:lvlText w:val="%1."/>
      <w:lvlJc w:val="left"/>
      <w:pPr>
        <w:tabs>
          <w:tab w:val="num" w:pos="1080"/>
        </w:tabs>
        <w:ind w:left="1080" w:hanging="360"/>
      </w:pPr>
      <w:rPr>
        <w:rFonts w:cs="Times New Roman"/>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4">
    <w:nsid w:val="57FD53BA"/>
    <w:multiLevelType w:val="hybridMultilevel"/>
    <w:tmpl w:val="18E67DBC"/>
    <w:lvl w:ilvl="0" w:tplc="4ECE8DCA">
      <w:start w:val="2"/>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596370B9"/>
    <w:multiLevelType w:val="multilevel"/>
    <w:tmpl w:val="D828270A"/>
    <w:lvl w:ilvl="0">
      <w:start w:val="1"/>
      <w:numFmt w:val="upperRoman"/>
      <w:pStyle w:val="Turinys"/>
      <w:lvlText w:val="%1."/>
      <w:lvlJc w:val="right"/>
      <w:pPr>
        <w:tabs>
          <w:tab w:val="num" w:pos="1315"/>
        </w:tabs>
        <w:ind w:left="1315" w:hanging="180"/>
      </w:pPr>
      <w:rPr>
        <w:rFonts w:cs="Times New Roman" w:hint="default"/>
      </w:rPr>
    </w:lvl>
    <w:lvl w:ilvl="1">
      <w:start w:val="1"/>
      <w:numFmt w:val="decimal"/>
      <w:lvlRestart w:val="0"/>
      <w:pStyle w:val="Heading2"/>
      <w:suff w:val="nothing"/>
      <w:lvlText w:val="%1%2"/>
      <w:lvlJc w:val="left"/>
      <w:pPr>
        <w:ind w:firstLine="720"/>
      </w:pPr>
      <w:rPr>
        <w:rFonts w:cs="Times New Roman" w:hint="default"/>
      </w:rPr>
    </w:lvl>
    <w:lvl w:ilvl="2">
      <w:start w:val="1"/>
      <w:numFmt w:val="decimal"/>
      <w:pStyle w:val="Heading3"/>
      <w:suff w:val="space"/>
      <w:lvlText w:val="%1%3."/>
      <w:lvlJc w:val="left"/>
      <w:pPr>
        <w:ind w:firstLine="720"/>
      </w:pPr>
      <w:rPr>
        <w:rFonts w:cs="Times New Roman" w:hint="default"/>
      </w:rPr>
    </w:lvl>
    <w:lvl w:ilvl="3">
      <w:start w:val="1"/>
      <w:numFmt w:val="decimal"/>
      <w:pStyle w:val="Heading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6">
    <w:nsid w:val="6A980803"/>
    <w:multiLevelType w:val="hybridMultilevel"/>
    <w:tmpl w:val="B436F6F0"/>
    <w:lvl w:ilvl="0" w:tplc="3F7020B8">
      <w:start w:val="2"/>
      <w:numFmt w:val="upperRoman"/>
      <w:lvlText w:val="%1."/>
      <w:lvlJc w:val="left"/>
      <w:pPr>
        <w:tabs>
          <w:tab w:val="num" w:pos="1080"/>
        </w:tabs>
        <w:ind w:left="1080" w:hanging="72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hyphenationZone w:val="396"/>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CE7"/>
    <w:rsid w:val="00013951"/>
    <w:rsid w:val="00032CD8"/>
    <w:rsid w:val="00072F09"/>
    <w:rsid w:val="0007442E"/>
    <w:rsid w:val="00086B42"/>
    <w:rsid w:val="00087215"/>
    <w:rsid w:val="000A1D7A"/>
    <w:rsid w:val="000A60D6"/>
    <w:rsid w:val="000A6953"/>
    <w:rsid w:val="000C0FF9"/>
    <w:rsid w:val="000C3613"/>
    <w:rsid w:val="000D60A0"/>
    <w:rsid w:val="000E009F"/>
    <w:rsid w:val="00103532"/>
    <w:rsid w:val="00105B38"/>
    <w:rsid w:val="0011420C"/>
    <w:rsid w:val="00145977"/>
    <w:rsid w:val="00146B53"/>
    <w:rsid w:val="001702C1"/>
    <w:rsid w:val="00174783"/>
    <w:rsid w:val="00187B06"/>
    <w:rsid w:val="001A6B7C"/>
    <w:rsid w:val="001C5685"/>
    <w:rsid w:val="001D1C81"/>
    <w:rsid w:val="00202CC9"/>
    <w:rsid w:val="00247476"/>
    <w:rsid w:val="00271BF8"/>
    <w:rsid w:val="00276333"/>
    <w:rsid w:val="00294908"/>
    <w:rsid w:val="00296AC3"/>
    <w:rsid w:val="002A1477"/>
    <w:rsid w:val="002D07D3"/>
    <w:rsid w:val="002D41F7"/>
    <w:rsid w:val="002F43F1"/>
    <w:rsid w:val="0030419E"/>
    <w:rsid w:val="0030514C"/>
    <w:rsid w:val="00323F52"/>
    <w:rsid w:val="00334003"/>
    <w:rsid w:val="00373DEF"/>
    <w:rsid w:val="0037487C"/>
    <w:rsid w:val="00375F92"/>
    <w:rsid w:val="003876E7"/>
    <w:rsid w:val="00387CE7"/>
    <w:rsid w:val="003C3F7F"/>
    <w:rsid w:val="003D30E6"/>
    <w:rsid w:val="003E3566"/>
    <w:rsid w:val="003F0B6D"/>
    <w:rsid w:val="004053FD"/>
    <w:rsid w:val="00412047"/>
    <w:rsid w:val="004459A4"/>
    <w:rsid w:val="00447E96"/>
    <w:rsid w:val="00482749"/>
    <w:rsid w:val="00493B4B"/>
    <w:rsid w:val="004A30B6"/>
    <w:rsid w:val="004D0291"/>
    <w:rsid w:val="004D3166"/>
    <w:rsid w:val="004F340F"/>
    <w:rsid w:val="0051788E"/>
    <w:rsid w:val="00533ED1"/>
    <w:rsid w:val="00555ABF"/>
    <w:rsid w:val="00557500"/>
    <w:rsid w:val="00581AD6"/>
    <w:rsid w:val="005919C4"/>
    <w:rsid w:val="005D3B9E"/>
    <w:rsid w:val="005F20D0"/>
    <w:rsid w:val="00604AD1"/>
    <w:rsid w:val="00610B3C"/>
    <w:rsid w:val="00616BC3"/>
    <w:rsid w:val="006219E1"/>
    <w:rsid w:val="0064343F"/>
    <w:rsid w:val="0065062A"/>
    <w:rsid w:val="00655108"/>
    <w:rsid w:val="00661471"/>
    <w:rsid w:val="0066578D"/>
    <w:rsid w:val="00674645"/>
    <w:rsid w:val="006776D7"/>
    <w:rsid w:val="006824CA"/>
    <w:rsid w:val="00696651"/>
    <w:rsid w:val="006B2AC2"/>
    <w:rsid w:val="006D2156"/>
    <w:rsid w:val="006E2499"/>
    <w:rsid w:val="006F08FA"/>
    <w:rsid w:val="006F2870"/>
    <w:rsid w:val="006F2A57"/>
    <w:rsid w:val="00721EC1"/>
    <w:rsid w:val="00726604"/>
    <w:rsid w:val="007319A7"/>
    <w:rsid w:val="00745DD1"/>
    <w:rsid w:val="00762059"/>
    <w:rsid w:val="007747EB"/>
    <w:rsid w:val="007750E0"/>
    <w:rsid w:val="00780FCA"/>
    <w:rsid w:val="007821C0"/>
    <w:rsid w:val="00782960"/>
    <w:rsid w:val="00782AC7"/>
    <w:rsid w:val="0079276D"/>
    <w:rsid w:val="007B3046"/>
    <w:rsid w:val="007C30FE"/>
    <w:rsid w:val="008058FA"/>
    <w:rsid w:val="008169B7"/>
    <w:rsid w:val="00825B27"/>
    <w:rsid w:val="00841E4E"/>
    <w:rsid w:val="008908F4"/>
    <w:rsid w:val="008B5F31"/>
    <w:rsid w:val="008C1627"/>
    <w:rsid w:val="008C7CC1"/>
    <w:rsid w:val="008D0BBB"/>
    <w:rsid w:val="008D6D54"/>
    <w:rsid w:val="008F04CA"/>
    <w:rsid w:val="008F4FBF"/>
    <w:rsid w:val="00913437"/>
    <w:rsid w:val="00916BE4"/>
    <w:rsid w:val="00924102"/>
    <w:rsid w:val="00933DC5"/>
    <w:rsid w:val="009345FE"/>
    <w:rsid w:val="00944A52"/>
    <w:rsid w:val="00947BF5"/>
    <w:rsid w:val="0096605E"/>
    <w:rsid w:val="0097366E"/>
    <w:rsid w:val="00991873"/>
    <w:rsid w:val="009966E7"/>
    <w:rsid w:val="009A2C26"/>
    <w:rsid w:val="009E261F"/>
    <w:rsid w:val="00A06C3D"/>
    <w:rsid w:val="00A06EFC"/>
    <w:rsid w:val="00A13881"/>
    <w:rsid w:val="00A1675B"/>
    <w:rsid w:val="00A2191D"/>
    <w:rsid w:val="00A2259A"/>
    <w:rsid w:val="00A55D4B"/>
    <w:rsid w:val="00A857A6"/>
    <w:rsid w:val="00A93A0D"/>
    <w:rsid w:val="00AA2D1D"/>
    <w:rsid w:val="00AA5F68"/>
    <w:rsid w:val="00AB74A3"/>
    <w:rsid w:val="00AC2B64"/>
    <w:rsid w:val="00AC6A27"/>
    <w:rsid w:val="00AE070D"/>
    <w:rsid w:val="00AE0C65"/>
    <w:rsid w:val="00AE2BE0"/>
    <w:rsid w:val="00BB564E"/>
    <w:rsid w:val="00BC2928"/>
    <w:rsid w:val="00BC4246"/>
    <w:rsid w:val="00BD1145"/>
    <w:rsid w:val="00BF19E6"/>
    <w:rsid w:val="00BF635D"/>
    <w:rsid w:val="00C32498"/>
    <w:rsid w:val="00C43CFF"/>
    <w:rsid w:val="00C51002"/>
    <w:rsid w:val="00C6378E"/>
    <w:rsid w:val="00C910E6"/>
    <w:rsid w:val="00CC0C94"/>
    <w:rsid w:val="00CD0081"/>
    <w:rsid w:val="00CD06C9"/>
    <w:rsid w:val="00CD4341"/>
    <w:rsid w:val="00D00C22"/>
    <w:rsid w:val="00D03250"/>
    <w:rsid w:val="00D11CC2"/>
    <w:rsid w:val="00D418D6"/>
    <w:rsid w:val="00D558C7"/>
    <w:rsid w:val="00D607CE"/>
    <w:rsid w:val="00D61C15"/>
    <w:rsid w:val="00D715F9"/>
    <w:rsid w:val="00D73612"/>
    <w:rsid w:val="00D83E68"/>
    <w:rsid w:val="00DB7276"/>
    <w:rsid w:val="00DC557B"/>
    <w:rsid w:val="00DC7212"/>
    <w:rsid w:val="00E02D5A"/>
    <w:rsid w:val="00E14D70"/>
    <w:rsid w:val="00E238BB"/>
    <w:rsid w:val="00E34110"/>
    <w:rsid w:val="00E5759A"/>
    <w:rsid w:val="00E61BC0"/>
    <w:rsid w:val="00E648C0"/>
    <w:rsid w:val="00EA5EA7"/>
    <w:rsid w:val="00EC3080"/>
    <w:rsid w:val="00F04A50"/>
    <w:rsid w:val="00F10A2F"/>
    <w:rsid w:val="00F27CF6"/>
    <w:rsid w:val="00F4293D"/>
    <w:rsid w:val="00F43746"/>
    <w:rsid w:val="00F724A9"/>
    <w:rsid w:val="00F8746D"/>
    <w:rsid w:val="00FA1AAE"/>
    <w:rsid w:val="00FD3162"/>
    <w:rsid w:val="00FD37CF"/>
    <w:rsid w:val="00FE4350"/>
    <w:rsid w:val="00FE58F3"/>
    <w:rsid w:val="00FF250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CE7"/>
    <w:rPr>
      <w:rFonts w:ascii="Times New Roman" w:eastAsia="Times New Roman" w:hAnsi="Times New Roman"/>
      <w:sz w:val="20"/>
      <w:szCs w:val="20"/>
      <w:lang w:eastAsia="en-US"/>
    </w:rPr>
  </w:style>
  <w:style w:type="paragraph" w:styleId="Heading2">
    <w:name w:val="heading 2"/>
    <w:basedOn w:val="Normal"/>
    <w:next w:val="Heading3"/>
    <w:link w:val="Heading2Char"/>
    <w:uiPriority w:val="99"/>
    <w:qFormat/>
    <w:rsid w:val="00F43746"/>
    <w:pPr>
      <w:numPr>
        <w:ilvl w:val="1"/>
        <w:numId w:val="2"/>
      </w:numPr>
      <w:spacing w:before="240"/>
      <w:jc w:val="both"/>
      <w:outlineLvl w:val="1"/>
    </w:pPr>
    <w:rPr>
      <w:b/>
      <w:sz w:val="24"/>
    </w:rPr>
  </w:style>
  <w:style w:type="paragraph" w:styleId="Heading3">
    <w:name w:val="heading 3"/>
    <w:basedOn w:val="Normal"/>
    <w:link w:val="Heading3Char"/>
    <w:uiPriority w:val="99"/>
    <w:qFormat/>
    <w:rsid w:val="00F43746"/>
    <w:pPr>
      <w:numPr>
        <w:ilvl w:val="2"/>
        <w:numId w:val="2"/>
      </w:numPr>
      <w:spacing w:before="50"/>
      <w:jc w:val="both"/>
      <w:outlineLvl w:val="2"/>
    </w:pPr>
    <w:rPr>
      <w:sz w:val="24"/>
    </w:rPr>
  </w:style>
  <w:style w:type="paragraph" w:styleId="Heading4">
    <w:name w:val="heading 4"/>
    <w:aliases w:val="Heading 4 Char Char Char Char"/>
    <w:basedOn w:val="Normal"/>
    <w:link w:val="Heading4Char"/>
    <w:uiPriority w:val="99"/>
    <w:qFormat/>
    <w:rsid w:val="00F43746"/>
    <w:pPr>
      <w:numPr>
        <w:ilvl w:val="3"/>
        <w:numId w:val="2"/>
      </w:numPr>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43746"/>
    <w:rPr>
      <w:rFonts w:ascii="Times New Roman" w:hAnsi="Times New Roman" w:cs="Times New Roman"/>
      <w:b/>
      <w:sz w:val="20"/>
      <w:szCs w:val="20"/>
    </w:rPr>
  </w:style>
  <w:style w:type="character" w:customStyle="1" w:styleId="Heading3Char">
    <w:name w:val="Heading 3 Char"/>
    <w:basedOn w:val="DefaultParagraphFont"/>
    <w:link w:val="Heading3"/>
    <w:uiPriority w:val="99"/>
    <w:locked/>
    <w:rsid w:val="00F43746"/>
    <w:rPr>
      <w:rFonts w:ascii="Times New Roman" w:hAnsi="Times New Roman" w:cs="Times New Roman"/>
      <w:sz w:val="20"/>
      <w:szCs w:val="20"/>
    </w:rPr>
  </w:style>
  <w:style w:type="character" w:customStyle="1" w:styleId="Heading4Char">
    <w:name w:val="Heading 4 Char"/>
    <w:aliases w:val="Heading 4 Char Char Char Char Char"/>
    <w:basedOn w:val="DefaultParagraphFont"/>
    <w:link w:val="Heading4"/>
    <w:uiPriority w:val="99"/>
    <w:locked/>
    <w:rsid w:val="00F43746"/>
    <w:rPr>
      <w:rFonts w:ascii="Times New Roman" w:hAnsi="Times New Roman" w:cs="Times New Roman"/>
      <w:sz w:val="20"/>
      <w:szCs w:val="20"/>
    </w:rPr>
  </w:style>
  <w:style w:type="paragraph" w:customStyle="1" w:styleId="CentrBold">
    <w:name w:val="CentrBold"/>
    <w:uiPriority w:val="99"/>
    <w:rsid w:val="00387CE7"/>
    <w:pPr>
      <w:autoSpaceDE w:val="0"/>
      <w:autoSpaceDN w:val="0"/>
      <w:adjustRightInd w:val="0"/>
      <w:jc w:val="center"/>
    </w:pPr>
    <w:rPr>
      <w:rFonts w:ascii="TimesLT" w:eastAsia="Times New Roman" w:hAnsi="TimesLT"/>
      <w:b/>
      <w:bCs/>
      <w:caps/>
      <w:sz w:val="20"/>
      <w:szCs w:val="20"/>
      <w:lang w:val="en-US" w:eastAsia="en-US"/>
    </w:rPr>
  </w:style>
  <w:style w:type="character" w:styleId="Hyperlink">
    <w:name w:val="Hyperlink"/>
    <w:basedOn w:val="DefaultParagraphFont"/>
    <w:uiPriority w:val="99"/>
    <w:semiHidden/>
    <w:rsid w:val="00387CE7"/>
    <w:rPr>
      <w:rFonts w:cs="Times New Roman"/>
      <w:color w:val="000000"/>
      <w:u w:val="single"/>
    </w:rPr>
  </w:style>
  <w:style w:type="paragraph" w:styleId="TOC1">
    <w:name w:val="toc 1"/>
    <w:basedOn w:val="Normal"/>
    <w:next w:val="Normal"/>
    <w:autoRedefine/>
    <w:uiPriority w:val="99"/>
    <w:semiHidden/>
    <w:rsid w:val="00387CE7"/>
    <w:pPr>
      <w:tabs>
        <w:tab w:val="left" w:pos="851"/>
        <w:tab w:val="left" w:pos="900"/>
        <w:tab w:val="right" w:leader="dot" w:pos="9628"/>
      </w:tabs>
      <w:spacing w:before="120" w:after="120"/>
      <w:ind w:left="851" w:hanging="851"/>
      <w:jc w:val="both"/>
    </w:pPr>
    <w:rPr>
      <w:b/>
      <w:bCs/>
      <w:caps/>
    </w:rPr>
  </w:style>
  <w:style w:type="paragraph" w:customStyle="1" w:styleId="Linija">
    <w:name w:val="Linija"/>
    <w:basedOn w:val="Normal"/>
    <w:uiPriority w:val="99"/>
    <w:rsid w:val="00387CE7"/>
    <w:pPr>
      <w:jc w:val="center"/>
    </w:pPr>
    <w:rPr>
      <w:rFonts w:ascii="TimesLT" w:hAnsi="TimesLT"/>
      <w:sz w:val="12"/>
      <w:lang w:val="en-US"/>
    </w:rPr>
  </w:style>
  <w:style w:type="paragraph" w:styleId="ListParagraph">
    <w:name w:val="List Paragraph"/>
    <w:basedOn w:val="Normal"/>
    <w:uiPriority w:val="99"/>
    <w:qFormat/>
    <w:rsid w:val="00947BF5"/>
    <w:pPr>
      <w:ind w:left="720"/>
      <w:contextualSpacing/>
    </w:pPr>
  </w:style>
  <w:style w:type="paragraph" w:customStyle="1" w:styleId="Turinys">
    <w:name w:val="Turinys"/>
    <w:basedOn w:val="Normal"/>
    <w:autoRedefine/>
    <w:uiPriority w:val="99"/>
    <w:rsid w:val="00F43746"/>
    <w:pPr>
      <w:keepNext/>
      <w:numPr>
        <w:numId w:val="2"/>
      </w:numPr>
      <w:tabs>
        <w:tab w:val="num" w:pos="1260"/>
      </w:tabs>
      <w:ind w:left="1260"/>
      <w:jc w:val="center"/>
      <w:outlineLvl w:val="0"/>
    </w:pPr>
    <w:rPr>
      <w:b/>
      <w:caps/>
      <w:kern w:val="32"/>
      <w:sz w:val="24"/>
      <w:szCs w:val="24"/>
    </w:rPr>
  </w:style>
  <w:style w:type="paragraph" w:styleId="NormalWeb">
    <w:name w:val="Normal (Web)"/>
    <w:basedOn w:val="Normal"/>
    <w:uiPriority w:val="99"/>
    <w:semiHidden/>
    <w:rsid w:val="00916BE4"/>
    <w:pPr>
      <w:spacing w:before="100" w:beforeAutospacing="1" w:after="100" w:afterAutospacing="1"/>
    </w:pPr>
    <w:rPr>
      <w:sz w:val="24"/>
      <w:szCs w:val="24"/>
      <w:lang w:eastAsia="lt-LT"/>
    </w:rPr>
  </w:style>
  <w:style w:type="paragraph" w:styleId="Header">
    <w:name w:val="header"/>
    <w:basedOn w:val="Normal"/>
    <w:link w:val="HeaderChar"/>
    <w:uiPriority w:val="99"/>
    <w:rsid w:val="00557500"/>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lang w:eastAsia="en-US"/>
    </w:rPr>
  </w:style>
  <w:style w:type="character" w:styleId="PageNumber">
    <w:name w:val="page number"/>
    <w:basedOn w:val="DefaultParagraphFont"/>
    <w:uiPriority w:val="99"/>
    <w:rsid w:val="0055750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vpp.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397</TotalTime>
  <Pages>10</Pages>
  <Words>20902</Words>
  <Characters>11915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Zvaigzdute</dc:creator>
  <cp:keywords/>
  <dc:description/>
  <cp:lastModifiedBy>Irena</cp:lastModifiedBy>
  <cp:revision>86</cp:revision>
  <dcterms:created xsi:type="dcterms:W3CDTF">2011-11-14T08:51:00Z</dcterms:created>
  <dcterms:modified xsi:type="dcterms:W3CDTF">2011-11-14T20:33:00Z</dcterms:modified>
</cp:coreProperties>
</file>