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32" w:rsidRPr="00005532" w:rsidRDefault="00005532" w:rsidP="00005532">
      <w:pPr>
        <w:shd w:val="clear" w:color="auto" w:fill="FFFFFF"/>
        <w:spacing w:after="0" w:line="240" w:lineRule="auto"/>
        <w:ind w:left="5040"/>
        <w:rPr>
          <w:rFonts w:ascii="Times New Roman" w:eastAsia="Times New Roman" w:hAnsi="Times New Roman" w:cs="Times New Roman"/>
          <w:color w:val="000000"/>
          <w:spacing w:val="-1"/>
          <w:sz w:val="24"/>
          <w:szCs w:val="24"/>
        </w:rPr>
      </w:pPr>
    </w:p>
    <w:p w:rsidR="00005532" w:rsidRPr="00005532" w:rsidRDefault="00005532" w:rsidP="00005532">
      <w:pPr>
        <w:shd w:val="clear" w:color="auto" w:fill="FFFFFF"/>
        <w:spacing w:after="0" w:line="240" w:lineRule="auto"/>
        <w:ind w:left="5040"/>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PATVIRTINTA</w:t>
      </w:r>
    </w:p>
    <w:p w:rsidR="00005532" w:rsidRPr="00005532" w:rsidRDefault="00005532" w:rsidP="00005532">
      <w:pPr>
        <w:shd w:val="clear" w:color="auto" w:fill="FFFFFF"/>
        <w:spacing w:after="0" w:line="240" w:lineRule="auto"/>
        <w:ind w:left="5040"/>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 xml:space="preserve">Klausučių Stasio </w:t>
      </w:r>
      <w:proofErr w:type="spellStart"/>
      <w:r w:rsidRPr="00005532">
        <w:rPr>
          <w:rFonts w:ascii="Times New Roman" w:eastAsia="Times New Roman" w:hAnsi="Times New Roman" w:cs="Times New Roman"/>
          <w:color w:val="000000"/>
          <w:spacing w:val="-1"/>
          <w:sz w:val="24"/>
          <w:szCs w:val="24"/>
        </w:rPr>
        <w:t>Santvaro</w:t>
      </w:r>
      <w:proofErr w:type="spellEnd"/>
      <w:r w:rsidRPr="00005532">
        <w:rPr>
          <w:rFonts w:ascii="Times New Roman" w:eastAsia="Times New Roman" w:hAnsi="Times New Roman" w:cs="Times New Roman"/>
          <w:color w:val="000000"/>
          <w:spacing w:val="-1"/>
          <w:sz w:val="24"/>
          <w:szCs w:val="24"/>
        </w:rPr>
        <w:t xml:space="preserve"> pagrindinės mokyklos direktoriaus </w:t>
      </w:r>
      <w:smartTag w:uri="urn:schemas-microsoft-com:office:smarttags" w:element="metricconverter">
        <w:smartTagPr>
          <w:attr w:name="ProductID" w:val="2012 m"/>
        </w:smartTagPr>
        <w:r w:rsidRPr="00005532">
          <w:rPr>
            <w:rFonts w:ascii="Times New Roman" w:eastAsia="Times New Roman" w:hAnsi="Times New Roman" w:cs="Times New Roman"/>
            <w:color w:val="000000"/>
            <w:spacing w:val="-1"/>
            <w:sz w:val="24"/>
            <w:szCs w:val="24"/>
          </w:rPr>
          <w:t xml:space="preserve">2012 </w:t>
        </w:r>
        <w:proofErr w:type="spellStart"/>
        <w:r w:rsidRPr="00005532">
          <w:rPr>
            <w:rFonts w:ascii="Times New Roman" w:eastAsia="Times New Roman" w:hAnsi="Times New Roman" w:cs="Times New Roman"/>
            <w:color w:val="000000"/>
            <w:spacing w:val="-1"/>
            <w:sz w:val="24"/>
            <w:szCs w:val="24"/>
          </w:rPr>
          <w:t>m</w:t>
        </w:r>
      </w:smartTag>
      <w:proofErr w:type="spellEnd"/>
      <w:r w:rsidRPr="00005532">
        <w:rPr>
          <w:rFonts w:ascii="Times New Roman" w:eastAsia="Times New Roman" w:hAnsi="Times New Roman" w:cs="Times New Roman"/>
          <w:color w:val="000000"/>
          <w:spacing w:val="-1"/>
          <w:sz w:val="24"/>
          <w:szCs w:val="24"/>
        </w:rPr>
        <w:t xml:space="preserve">. vasario 6 </w:t>
      </w:r>
      <w:proofErr w:type="spellStart"/>
      <w:r w:rsidRPr="00005532">
        <w:rPr>
          <w:rFonts w:ascii="Times New Roman" w:eastAsia="Times New Roman" w:hAnsi="Times New Roman" w:cs="Times New Roman"/>
          <w:color w:val="000000"/>
          <w:spacing w:val="-1"/>
          <w:sz w:val="24"/>
          <w:szCs w:val="24"/>
        </w:rPr>
        <w:t>d</w:t>
      </w:r>
      <w:proofErr w:type="spellEnd"/>
      <w:r w:rsidRPr="00005532">
        <w:rPr>
          <w:rFonts w:ascii="Times New Roman" w:eastAsia="Times New Roman" w:hAnsi="Times New Roman" w:cs="Times New Roman"/>
          <w:color w:val="000000"/>
          <w:spacing w:val="-1"/>
          <w:sz w:val="24"/>
          <w:szCs w:val="24"/>
        </w:rPr>
        <w:t xml:space="preserve">. įsakymu </w:t>
      </w:r>
      <w:proofErr w:type="spellStart"/>
      <w:r w:rsidRPr="00005532">
        <w:rPr>
          <w:rFonts w:ascii="Times New Roman" w:eastAsia="Times New Roman" w:hAnsi="Times New Roman" w:cs="Times New Roman"/>
          <w:color w:val="000000"/>
          <w:spacing w:val="-1"/>
          <w:sz w:val="24"/>
          <w:szCs w:val="24"/>
        </w:rPr>
        <w:t>Nr</w:t>
      </w:r>
      <w:proofErr w:type="spellEnd"/>
      <w:r w:rsidRPr="00005532">
        <w:rPr>
          <w:rFonts w:ascii="Times New Roman" w:eastAsia="Times New Roman" w:hAnsi="Times New Roman" w:cs="Times New Roman"/>
          <w:color w:val="000000"/>
          <w:spacing w:val="-1"/>
          <w:sz w:val="24"/>
          <w:szCs w:val="24"/>
        </w:rPr>
        <w:t>. V-52</w:t>
      </w:r>
    </w:p>
    <w:p w:rsidR="00005532" w:rsidRPr="00005532" w:rsidRDefault="00005532" w:rsidP="00005532">
      <w:pPr>
        <w:shd w:val="clear" w:color="auto" w:fill="FFFFFF"/>
        <w:spacing w:after="0" w:line="240" w:lineRule="auto"/>
        <w:rPr>
          <w:rFonts w:ascii="Times New Roman" w:eastAsia="Times New Roman" w:hAnsi="Times New Roman" w:cs="Times New Roman"/>
          <w:color w:val="000000"/>
          <w:spacing w:val="-1"/>
          <w:sz w:val="24"/>
          <w:szCs w:val="24"/>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5B060F" w:rsidRPr="00005532" w:rsidRDefault="005B060F" w:rsidP="00005532">
      <w:pPr>
        <w:spacing w:after="0" w:line="240" w:lineRule="auto"/>
        <w:ind w:firstLine="360"/>
        <w:jc w:val="center"/>
        <w:rPr>
          <w:rFonts w:ascii="Times New Roman" w:eastAsia="Times New Roman" w:hAnsi="Times New Roman" w:cs="Times New Roman"/>
          <w:b/>
          <w:sz w:val="24"/>
          <w:szCs w:val="24"/>
        </w:rPr>
      </w:pPr>
    </w:p>
    <w:p w:rsidR="00005532" w:rsidRPr="00005532" w:rsidRDefault="00005532" w:rsidP="00005532">
      <w:pPr>
        <w:spacing w:after="0" w:line="240" w:lineRule="auto"/>
        <w:ind w:firstLine="360"/>
        <w:jc w:val="center"/>
        <w:rPr>
          <w:rFonts w:ascii="Times New Roman" w:eastAsia="Times New Roman" w:hAnsi="Times New Roman" w:cs="Times New Roman"/>
          <w:b/>
          <w:sz w:val="24"/>
          <w:szCs w:val="24"/>
        </w:rPr>
      </w:pPr>
      <w:r w:rsidRPr="00005532">
        <w:rPr>
          <w:rFonts w:ascii="Times New Roman" w:eastAsia="Times New Roman" w:hAnsi="Times New Roman" w:cs="Times New Roman"/>
          <w:b/>
          <w:sz w:val="24"/>
          <w:szCs w:val="24"/>
        </w:rPr>
        <w:t>JURBARKO RAJONO KLAUSUČIŲ STASIO SANTVARO PAGRINDINĖS MOKYKLOS SUPAPRASTINTŲ VIEŠŲJŲ PIRKIMŲ TAISYKLĖS</w:t>
      </w:r>
    </w:p>
    <w:p w:rsidR="00005532" w:rsidRDefault="00005532" w:rsidP="00005532">
      <w:pPr>
        <w:spacing w:after="0" w:line="240" w:lineRule="auto"/>
        <w:ind w:firstLine="360"/>
        <w:jc w:val="center"/>
        <w:rPr>
          <w:rFonts w:ascii="Times New Roman" w:eastAsia="Times New Roman" w:hAnsi="Times New Roman" w:cs="Times New Roman"/>
          <w:b/>
          <w:sz w:val="24"/>
          <w:szCs w:val="24"/>
        </w:rPr>
      </w:pPr>
    </w:p>
    <w:p w:rsidR="005B060F" w:rsidRPr="00005532" w:rsidRDefault="005B060F" w:rsidP="00005532">
      <w:pPr>
        <w:spacing w:after="0" w:line="240" w:lineRule="auto"/>
        <w:ind w:firstLine="360"/>
        <w:jc w:val="center"/>
        <w:rPr>
          <w:rFonts w:ascii="Times New Roman" w:eastAsia="Times New Roman" w:hAnsi="Times New Roman" w:cs="Times New Roman"/>
          <w:b/>
          <w:sz w:val="24"/>
          <w:szCs w:val="24"/>
        </w:rPr>
      </w:pPr>
    </w:p>
    <w:p w:rsidR="00005532" w:rsidRPr="00005532" w:rsidRDefault="00005532" w:rsidP="00005532">
      <w:pPr>
        <w:autoSpaceDE w:val="0"/>
        <w:autoSpaceDN w:val="0"/>
        <w:adjustRightInd w:val="0"/>
        <w:spacing w:after="0" w:line="240" w:lineRule="auto"/>
        <w:jc w:val="both"/>
        <w:rPr>
          <w:rFonts w:ascii="Times New Roman" w:eastAsia="Times New Roman" w:hAnsi="Times New Roman" w:cs="Times New Roman"/>
          <w:b/>
          <w:bCs/>
          <w:caps/>
          <w:sz w:val="24"/>
          <w:szCs w:val="24"/>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0" w:name="_Toc209231256"/>
      <w:r w:rsidRPr="00005532">
        <w:rPr>
          <w:rFonts w:ascii="Times New Roman" w:eastAsia="Times New Roman" w:hAnsi="Times New Roman" w:cs="Times New Roman"/>
          <w:b/>
          <w:caps/>
          <w:kern w:val="32"/>
          <w:sz w:val="24"/>
          <w:szCs w:val="24"/>
        </w:rPr>
        <w:t>i. BENDROSIOS NUOSTATOS</w:t>
      </w:r>
      <w:bookmarkEnd w:id="0"/>
    </w:p>
    <w:p w:rsidR="00005532" w:rsidRPr="00005532" w:rsidRDefault="00005532" w:rsidP="00005532">
      <w:pPr>
        <w:autoSpaceDE w:val="0"/>
        <w:autoSpaceDN w:val="0"/>
        <w:adjustRightInd w:val="0"/>
        <w:spacing w:after="0" w:line="240" w:lineRule="auto"/>
        <w:ind w:firstLine="360"/>
        <w:jc w:val="both"/>
        <w:rPr>
          <w:rFonts w:ascii="Times New Roman" w:eastAsia="Times New Roman" w:hAnsi="Times New Roman" w:cs="Times New Roman"/>
          <w:bCs/>
          <w:caps/>
          <w:sz w:val="24"/>
          <w:szCs w:val="24"/>
        </w:rPr>
      </w:pPr>
    </w:p>
    <w:p w:rsidR="00005532" w:rsidRPr="00005532" w:rsidRDefault="00005532" w:rsidP="0000553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5532">
        <w:rPr>
          <w:rFonts w:ascii="Times New Roman" w:eastAsia="Times New Roman" w:hAnsi="Times New Roman" w:cs="Times New Roman"/>
          <w:bCs/>
          <w:sz w:val="24"/>
          <w:szCs w:val="24"/>
        </w:rPr>
        <w:t xml:space="preserve">1. Jurbarko rajono Klausučių Stasio </w:t>
      </w:r>
      <w:proofErr w:type="spellStart"/>
      <w:r w:rsidRPr="00005532">
        <w:rPr>
          <w:rFonts w:ascii="Times New Roman" w:eastAsia="Times New Roman" w:hAnsi="Times New Roman" w:cs="Times New Roman"/>
          <w:bCs/>
          <w:sz w:val="24"/>
          <w:szCs w:val="24"/>
        </w:rPr>
        <w:t>Santvaro</w:t>
      </w:r>
      <w:proofErr w:type="spellEnd"/>
      <w:r w:rsidRPr="00005532">
        <w:rPr>
          <w:rFonts w:ascii="Times New Roman" w:eastAsia="Times New Roman" w:hAnsi="Times New Roman" w:cs="Times New Roman"/>
          <w:bCs/>
          <w:sz w:val="24"/>
          <w:szCs w:val="24"/>
        </w:rPr>
        <w:t xml:space="preserve"> pagrindinės mokyklos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005532" w:rsidRPr="00005532" w:rsidRDefault="00005532" w:rsidP="00005532">
      <w:pPr>
        <w:autoSpaceDE w:val="0"/>
        <w:autoSpaceDN w:val="0"/>
        <w:adjustRightInd w:val="0"/>
        <w:spacing w:after="0" w:line="240" w:lineRule="auto"/>
        <w:ind w:firstLine="709"/>
        <w:jc w:val="both"/>
        <w:rPr>
          <w:rFonts w:ascii="Times New Roman" w:eastAsia="Times New Roman" w:hAnsi="Times New Roman" w:cs="Times New Roman"/>
          <w:bCs/>
          <w:caps/>
          <w:sz w:val="24"/>
          <w:szCs w:val="24"/>
        </w:rPr>
      </w:pPr>
      <w:r w:rsidRPr="00005532">
        <w:rPr>
          <w:rFonts w:ascii="Times New Roman" w:eastAsia="Times New Roman" w:hAnsi="Times New Roman" w:cs="Times New Roman"/>
          <w:bCs/>
          <w:sz w:val="24"/>
          <w:szCs w:val="24"/>
        </w:rPr>
        <w:t>2. Perkančiosios organizacijos Taisyklės parengtos vadovaujantis Lietuvos Respublikos viešųjų pirkimų įstatymu (</w:t>
      </w:r>
      <w:proofErr w:type="spellStart"/>
      <w:r w:rsidRPr="00005532">
        <w:rPr>
          <w:rFonts w:ascii="Times New Roman" w:eastAsia="Times New Roman" w:hAnsi="Times New Roman" w:cs="Times New Roman"/>
          <w:bCs/>
          <w:sz w:val="24"/>
          <w:szCs w:val="24"/>
        </w:rPr>
        <w:t>Žin</w:t>
      </w:r>
      <w:proofErr w:type="spellEnd"/>
      <w:r w:rsidRPr="00005532">
        <w:rPr>
          <w:rFonts w:ascii="Times New Roman" w:eastAsia="Times New Roman" w:hAnsi="Times New Roman" w:cs="Times New Roman"/>
          <w:bCs/>
          <w:sz w:val="24"/>
          <w:szCs w:val="24"/>
        </w:rPr>
        <w:t xml:space="preserve">., 1996, </w:t>
      </w:r>
      <w:proofErr w:type="spellStart"/>
      <w:r w:rsidRPr="00005532">
        <w:rPr>
          <w:rFonts w:ascii="Times New Roman" w:eastAsia="Times New Roman" w:hAnsi="Times New Roman" w:cs="Times New Roman"/>
          <w:bCs/>
          <w:sz w:val="24"/>
          <w:szCs w:val="24"/>
        </w:rPr>
        <w:t>Nr</w:t>
      </w:r>
      <w:proofErr w:type="spellEnd"/>
      <w:r w:rsidRPr="00005532">
        <w:rPr>
          <w:rFonts w:ascii="Times New Roman" w:eastAsia="Times New Roman" w:hAnsi="Times New Roman" w:cs="Times New Roman"/>
          <w:bCs/>
          <w:sz w:val="24"/>
          <w:szCs w:val="24"/>
        </w:rPr>
        <w:t xml:space="preserve">. 84-2000; 2006, </w:t>
      </w:r>
      <w:proofErr w:type="spellStart"/>
      <w:r w:rsidRPr="00005532">
        <w:rPr>
          <w:rFonts w:ascii="Times New Roman" w:eastAsia="Times New Roman" w:hAnsi="Times New Roman" w:cs="Times New Roman"/>
          <w:bCs/>
          <w:sz w:val="24"/>
          <w:szCs w:val="24"/>
        </w:rPr>
        <w:t>Nr</w:t>
      </w:r>
      <w:proofErr w:type="spellEnd"/>
      <w:r w:rsidRPr="00005532">
        <w:rPr>
          <w:rFonts w:ascii="Times New Roman" w:eastAsia="Times New Roman" w:hAnsi="Times New Roman" w:cs="Times New Roman"/>
          <w:bCs/>
          <w:sz w:val="24"/>
          <w:szCs w:val="24"/>
        </w:rPr>
        <w:t>. 4-102) (toliau – Viešųjų pirkimų įstatymas) ir kitais pirkimus reglamentuojančiais teisės aktais.</w:t>
      </w:r>
    </w:p>
    <w:p w:rsidR="00005532" w:rsidRPr="00005532" w:rsidRDefault="00005532" w:rsidP="0000553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5532">
        <w:rPr>
          <w:rFonts w:ascii="Times New Roman" w:eastAsia="Times New Roman" w:hAnsi="Times New Roman" w:cs="Times New Roman"/>
          <w:bCs/>
          <w:sz w:val="24"/>
          <w:szCs w:val="24"/>
        </w:rPr>
        <w:t>3. P</w:t>
      </w:r>
      <w:r w:rsidRPr="00005532">
        <w:rPr>
          <w:rFonts w:ascii="Times New Roman" w:eastAsia="Times New Roman" w:hAnsi="Times New Roman" w:cs="Times New Roman"/>
          <w:bCs/>
          <w:iCs/>
          <w:sz w:val="24"/>
          <w:szCs w:val="24"/>
        </w:rPr>
        <w:t>erkančioji organizacija</w:t>
      </w:r>
      <w:r w:rsidRPr="00005532">
        <w:rPr>
          <w:rFonts w:ascii="Times New Roman" w:eastAsia="Times New Roman" w:hAnsi="Times New Roman" w:cs="Times New Roman"/>
          <w:bCs/>
          <w:sz w:val="24"/>
          <w:szCs w:val="24"/>
        </w:rPr>
        <w:t xml:space="preserve"> prekių, paslaugų ir darbų supaprastintus pirkimus gali atlikti Viešųjų pirkimų įstatymo 84 straipsnyje nustatytais atvejais.</w:t>
      </w:r>
    </w:p>
    <w:p w:rsidR="00005532" w:rsidRPr="00005532" w:rsidRDefault="00005532" w:rsidP="0000553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5532">
        <w:rPr>
          <w:rFonts w:ascii="Times New Roman" w:eastAsia="Times New Roman" w:hAnsi="Times New Roman" w:cs="Times New Roman"/>
          <w:bCs/>
          <w:sz w:val="24"/>
          <w:szCs w:val="24"/>
        </w:rPr>
        <w:t>4. Atlikdama supaprastintus pirkimus perkančioji organizacija vadovaujasi Viešųjų pirkimų įstatymu, šiomis Taisyklėmis, Lietuvos Respublikos civiliniu kodeksu (</w:t>
      </w:r>
      <w:proofErr w:type="spellStart"/>
      <w:r w:rsidRPr="00005532">
        <w:rPr>
          <w:rFonts w:ascii="Times New Roman" w:eastAsia="Times New Roman" w:hAnsi="Times New Roman" w:cs="Times New Roman"/>
          <w:bCs/>
          <w:sz w:val="24"/>
          <w:szCs w:val="24"/>
        </w:rPr>
        <w:t>Žin</w:t>
      </w:r>
      <w:proofErr w:type="spellEnd"/>
      <w:r w:rsidRPr="00005532">
        <w:rPr>
          <w:rFonts w:ascii="Times New Roman" w:eastAsia="Times New Roman" w:hAnsi="Times New Roman" w:cs="Times New Roman"/>
          <w:bCs/>
          <w:sz w:val="24"/>
          <w:szCs w:val="24"/>
        </w:rPr>
        <w:t>.</w:t>
      </w:r>
      <w:r w:rsidRPr="00005532">
        <w:rPr>
          <w:rFonts w:ascii="Times New Roman" w:eastAsia="Times New Roman" w:hAnsi="Times New Roman" w:cs="Times New Roman"/>
          <w:bCs/>
          <w:caps/>
          <w:sz w:val="24"/>
          <w:szCs w:val="24"/>
        </w:rPr>
        <w:t xml:space="preserve">, 2000, </w:t>
      </w:r>
      <w:proofErr w:type="spellStart"/>
      <w:r w:rsidRPr="00005532">
        <w:rPr>
          <w:rFonts w:ascii="Times New Roman" w:eastAsia="Times New Roman" w:hAnsi="Times New Roman" w:cs="Times New Roman"/>
          <w:bCs/>
          <w:caps/>
          <w:sz w:val="24"/>
          <w:szCs w:val="24"/>
        </w:rPr>
        <w:t>N</w:t>
      </w:r>
      <w:r w:rsidRPr="00005532">
        <w:rPr>
          <w:rFonts w:ascii="Times New Roman" w:eastAsia="Times New Roman" w:hAnsi="Times New Roman" w:cs="Times New Roman"/>
          <w:bCs/>
          <w:sz w:val="24"/>
          <w:szCs w:val="24"/>
        </w:rPr>
        <w:t>r</w:t>
      </w:r>
      <w:proofErr w:type="spellEnd"/>
      <w:r w:rsidRPr="00005532">
        <w:rPr>
          <w:rFonts w:ascii="Times New Roman" w:eastAsia="Times New Roman" w:hAnsi="Times New Roman" w:cs="Times New Roman"/>
          <w:bCs/>
          <w:caps/>
          <w:sz w:val="24"/>
          <w:szCs w:val="24"/>
        </w:rPr>
        <w:t xml:space="preserve">. </w:t>
      </w:r>
      <w:hyperlink r:id="rId8" w:history="1">
        <w:r w:rsidRPr="00005532">
          <w:rPr>
            <w:rFonts w:ascii="Times New Roman" w:eastAsia="Times New Roman" w:hAnsi="Times New Roman" w:cs="Times New Roman"/>
            <w:bCs/>
            <w:sz w:val="24"/>
            <w:szCs w:val="24"/>
          </w:rPr>
          <w:t>74-2262</w:t>
        </w:r>
      </w:hyperlink>
      <w:r w:rsidRPr="00005532">
        <w:rPr>
          <w:rFonts w:ascii="Times New Roman" w:eastAsia="Times New Roman" w:hAnsi="Times New Roman" w:cs="Times New Roman"/>
          <w:bCs/>
          <w:caps/>
          <w:sz w:val="24"/>
          <w:szCs w:val="24"/>
        </w:rPr>
        <w:t>)</w:t>
      </w:r>
      <w:r w:rsidRPr="00005532">
        <w:rPr>
          <w:rFonts w:ascii="Times New Roman" w:eastAsia="Times New Roman" w:hAnsi="Times New Roman" w:cs="Times New Roman"/>
          <w:bCs/>
          <w:sz w:val="24"/>
          <w:szCs w:val="24"/>
        </w:rPr>
        <w:t xml:space="preserve"> (toliau– CK), kitais įstatymais ir juos įgyvendinančiais teisės aktais.</w:t>
      </w:r>
    </w:p>
    <w:p w:rsidR="00005532" w:rsidRPr="00005532" w:rsidRDefault="00005532" w:rsidP="0000553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5532">
        <w:rPr>
          <w:rFonts w:ascii="Times New Roman" w:eastAsia="Times New Roman" w:hAnsi="Times New Roman" w:cs="Times New Roman"/>
          <w:bCs/>
          <w:sz w:val="24"/>
          <w:szCs w:val="24"/>
        </w:rPr>
        <w:t>5. Supaprastinti pirkimai atliekami laikantis lygiateisiškumo, nediskriminavimo, skaidrumo, abipusio pripažinimo ir proporcingumo principų, konfidencialumo ir nešališkumo reikalavimų.</w:t>
      </w:r>
      <w:r w:rsidRPr="00005532">
        <w:rPr>
          <w:rFonts w:ascii="Times New Roman" w:eastAsia="Times New Roman" w:hAnsi="Times New Roman" w:cs="Times New Roman"/>
          <w:b/>
          <w:bCs/>
          <w:caps/>
          <w:sz w:val="24"/>
          <w:szCs w:val="24"/>
        </w:rPr>
        <w:t xml:space="preserve"> </w:t>
      </w:r>
      <w:r w:rsidRPr="00005532">
        <w:rPr>
          <w:rFonts w:ascii="Times New Roman" w:eastAsia="Times New Roman" w:hAnsi="Times New Roman" w:cs="Times New Roman"/>
          <w:bCs/>
          <w:caps/>
          <w:sz w:val="24"/>
          <w:szCs w:val="24"/>
        </w:rPr>
        <w:t>p</w:t>
      </w:r>
      <w:r w:rsidRPr="00005532">
        <w:rPr>
          <w:rFonts w:ascii="Times New Roman" w:eastAsia="Times New Roman" w:hAnsi="Times New Roman" w:cs="Times New Roman"/>
          <w:bCs/>
          <w:sz w:val="24"/>
          <w:szCs w:val="24"/>
        </w:rPr>
        <w:t>riimant sprendimus dėl pirkimo dokumentų sąlygų, vadovaujamasi racionalumo principu.</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w:t>
      </w:r>
    </w:p>
    <w:p w:rsidR="00005532" w:rsidRPr="00005532" w:rsidRDefault="00005532" w:rsidP="0000553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5532">
        <w:rPr>
          <w:rFonts w:ascii="Times New Roman" w:eastAsia="Times New Roman" w:hAnsi="Times New Roman" w:cs="Times New Roman"/>
          <w:bCs/>
          <w:sz w:val="24"/>
          <w:szCs w:val="24"/>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005532" w:rsidRPr="00005532" w:rsidRDefault="00005532" w:rsidP="00005532">
      <w:pPr>
        <w:tabs>
          <w:tab w:val="left" w:pos="4578"/>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w:t>
      </w:r>
    </w:p>
    <w:p w:rsidR="00005532" w:rsidRPr="00005532" w:rsidRDefault="00005532" w:rsidP="0000553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5532">
        <w:rPr>
          <w:rFonts w:ascii="Times New Roman" w:eastAsia="Times New Roman" w:hAnsi="Times New Roman" w:cs="Times New Roman"/>
          <w:bCs/>
          <w:sz w:val="24"/>
          <w:szCs w:val="24"/>
        </w:rPr>
        <w:t>9. Taisyklėse naudojamos sąvokos:</w:t>
      </w:r>
    </w:p>
    <w:p w:rsidR="00005532" w:rsidRPr="00005532" w:rsidRDefault="00005532" w:rsidP="0000553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5532">
        <w:rPr>
          <w:rFonts w:ascii="Times New Roman" w:eastAsia="Times New Roman" w:hAnsi="Times New Roman" w:cs="Times New Roman"/>
          <w:bCs/>
          <w:sz w:val="24"/>
          <w:szCs w:val="24"/>
        </w:rPr>
        <w:t xml:space="preserve">9.1. </w:t>
      </w:r>
      <w:r w:rsidRPr="00005532">
        <w:rPr>
          <w:rFonts w:ascii="Times New Roman" w:eastAsia="Times New Roman" w:hAnsi="Times New Roman" w:cs="Times New Roman"/>
          <w:b/>
          <w:bCs/>
          <w:sz w:val="24"/>
          <w:szCs w:val="24"/>
        </w:rPr>
        <w:t xml:space="preserve">Alternatyvus pasiūlymas – </w:t>
      </w:r>
      <w:r w:rsidRPr="00005532">
        <w:rPr>
          <w:rFonts w:ascii="Times New Roman" w:eastAsia="Times New Roman" w:hAnsi="Times New Roman" w:cs="Times New Roman"/>
          <w:bCs/>
          <w:sz w:val="24"/>
          <w:szCs w:val="24"/>
        </w:rPr>
        <w:t>pasiūlymas, kuriame siūlomos kitokios, negu yra nustatyta pirkimo dokumentuose, pirkimo objekto charakteristikos arba pirkimo sąlygos;</w:t>
      </w:r>
    </w:p>
    <w:p w:rsidR="00005532" w:rsidRPr="00005532" w:rsidRDefault="00005532" w:rsidP="0000553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5532">
        <w:rPr>
          <w:rFonts w:ascii="Times New Roman" w:eastAsia="Times New Roman" w:hAnsi="Times New Roman" w:cs="Times New Roman"/>
          <w:bCs/>
          <w:sz w:val="24"/>
          <w:szCs w:val="24"/>
        </w:rPr>
        <w:t xml:space="preserve">9.2. </w:t>
      </w:r>
      <w:r w:rsidRPr="00005532">
        <w:rPr>
          <w:rFonts w:ascii="Times New Roman" w:eastAsia="Times New Roman" w:hAnsi="Times New Roman" w:cs="Times New Roman"/>
          <w:b/>
          <w:bCs/>
          <w:sz w:val="24"/>
          <w:szCs w:val="24"/>
        </w:rPr>
        <w:t xml:space="preserve">Apklausa – </w:t>
      </w:r>
      <w:r w:rsidRPr="00005532">
        <w:rPr>
          <w:rFonts w:ascii="Times New Roman" w:eastAsia="Times New Roman" w:hAnsi="Times New Roman" w:cs="Times New Roman"/>
          <w:bCs/>
          <w:sz w:val="24"/>
          <w:szCs w:val="24"/>
        </w:rPr>
        <w:t>supaprastinto pirkimo būdas, kai perkančioji organizacija raštu arba žodžiu kviečia tiekėjus pateikti pasiūlymas ir perka prekes, paslaugas ar darbus iš mažiausią kainą pasiūliusio ar ekonomiškiausią pasiūlymą pateikusio tiekėjo;</w:t>
      </w:r>
    </w:p>
    <w:p w:rsidR="00005532" w:rsidRPr="00005532" w:rsidRDefault="00005532" w:rsidP="0000553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5532">
        <w:rPr>
          <w:rFonts w:ascii="Times New Roman" w:eastAsia="Times New Roman" w:hAnsi="Times New Roman" w:cs="Times New Roman"/>
          <w:bCs/>
          <w:sz w:val="24"/>
          <w:szCs w:val="24"/>
        </w:rPr>
        <w:t xml:space="preserve">9.3. </w:t>
      </w:r>
      <w:r w:rsidRPr="00005532">
        <w:rPr>
          <w:rFonts w:ascii="Times New Roman" w:eastAsia="Times New Roman" w:hAnsi="Times New Roman" w:cs="Times New Roman"/>
          <w:b/>
          <w:bCs/>
          <w:sz w:val="24"/>
          <w:szCs w:val="24"/>
        </w:rPr>
        <w:t xml:space="preserve">Kvalifikacijos patikrinimas – </w:t>
      </w:r>
      <w:r w:rsidRPr="00005532">
        <w:rPr>
          <w:rFonts w:ascii="Times New Roman" w:eastAsia="Times New Roman" w:hAnsi="Times New Roman" w:cs="Times New Roman"/>
          <w:bCs/>
          <w:sz w:val="24"/>
          <w:szCs w:val="24"/>
        </w:rPr>
        <w:t>procedūra, kurios metu tikrinama, ar tiekėjai atitinka pirkimo dokumentuose nurodytus minimalius kvalifikacijos reikalavimus;</w:t>
      </w:r>
    </w:p>
    <w:p w:rsidR="00005532" w:rsidRPr="00005532" w:rsidRDefault="00005532" w:rsidP="0000553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5532">
        <w:rPr>
          <w:rFonts w:ascii="Times New Roman" w:eastAsia="Times New Roman" w:hAnsi="Times New Roman" w:cs="Times New Roman"/>
          <w:bCs/>
          <w:sz w:val="24"/>
          <w:szCs w:val="24"/>
        </w:rPr>
        <w:t xml:space="preserve">9.4. </w:t>
      </w:r>
      <w:r w:rsidRPr="009A7EC3">
        <w:rPr>
          <w:rFonts w:ascii="Times New Roman" w:eastAsia="Times New Roman" w:hAnsi="Times New Roman" w:cs="Times New Roman"/>
          <w:b/>
          <w:bCs/>
          <w:sz w:val="24"/>
          <w:szCs w:val="24"/>
        </w:rPr>
        <w:t>Mažos vertės pirkimo</w:t>
      </w:r>
      <w:r w:rsidRPr="009A7EC3">
        <w:rPr>
          <w:rFonts w:ascii="Times New Roman" w:eastAsia="Times New Roman" w:hAnsi="Times New Roman" w:cs="Times New Roman"/>
          <w:bCs/>
          <w:sz w:val="24"/>
          <w:szCs w:val="24"/>
        </w:rPr>
        <w:t xml:space="preserve"> </w:t>
      </w:r>
      <w:r w:rsidRPr="009A7EC3">
        <w:rPr>
          <w:rFonts w:ascii="Times New Roman" w:eastAsia="Times New Roman" w:hAnsi="Times New Roman" w:cs="Times New Roman"/>
          <w:b/>
          <w:bCs/>
          <w:sz w:val="24"/>
          <w:szCs w:val="24"/>
        </w:rPr>
        <w:t xml:space="preserve">pažyma – </w:t>
      </w:r>
      <w:r w:rsidRPr="009A7EC3">
        <w:rPr>
          <w:rFonts w:ascii="Times New Roman" w:eastAsia="Times New Roman" w:hAnsi="Times New Roman" w:cs="Times New Roman"/>
          <w:bCs/>
          <w:sz w:val="24"/>
          <w:szCs w:val="24"/>
        </w:rPr>
        <w:t>perkančiosios organizacijos nustatytos formos dokumentas, perkančiosios organizacijos</w:t>
      </w:r>
      <w:r w:rsidRPr="00005532">
        <w:rPr>
          <w:rFonts w:ascii="Times New Roman" w:eastAsia="Times New Roman" w:hAnsi="Times New Roman" w:cs="Times New Roman"/>
          <w:bCs/>
          <w:sz w:val="24"/>
          <w:szCs w:val="24"/>
        </w:rPr>
        <w:t xml:space="preserve"> nustatytais mažos vertės pirkimo atvejais pildomas </w:t>
      </w:r>
      <w:r w:rsidRPr="00005532">
        <w:rPr>
          <w:rFonts w:ascii="Times New Roman" w:eastAsia="Times New Roman" w:hAnsi="Times New Roman" w:cs="Times New Roman"/>
          <w:bCs/>
          <w:sz w:val="24"/>
          <w:szCs w:val="24"/>
        </w:rPr>
        <w:lastRenderedPageBreak/>
        <w:t>pirkimų organizatoriaus ir pagrindžiantis jo priimtų sprendimų atitiktį viešųjų pirkimų įstatymo ir kitų pirkimus reglamentuojančių teisės aktų reikalavimams;</w:t>
      </w:r>
    </w:p>
    <w:p w:rsidR="00005532" w:rsidRPr="00005532" w:rsidRDefault="00005532" w:rsidP="00005532">
      <w:pPr>
        <w:autoSpaceDE w:val="0"/>
        <w:autoSpaceDN w:val="0"/>
        <w:adjustRightInd w:val="0"/>
        <w:spacing w:after="0" w:line="240" w:lineRule="auto"/>
        <w:ind w:firstLine="709"/>
        <w:jc w:val="both"/>
        <w:rPr>
          <w:rFonts w:ascii="Times New Roman" w:eastAsia="Times New Roman" w:hAnsi="Times New Roman" w:cs="Times New Roman"/>
          <w:bCs/>
          <w:caps/>
          <w:sz w:val="24"/>
          <w:szCs w:val="24"/>
        </w:rPr>
      </w:pPr>
      <w:r w:rsidRPr="00005532">
        <w:rPr>
          <w:rFonts w:ascii="Times New Roman" w:eastAsia="Times New Roman" w:hAnsi="Times New Roman" w:cs="Times New Roman"/>
          <w:bCs/>
          <w:sz w:val="24"/>
          <w:szCs w:val="24"/>
        </w:rPr>
        <w:t xml:space="preserve">9.5. </w:t>
      </w:r>
      <w:r w:rsidRPr="00005532">
        <w:rPr>
          <w:rFonts w:ascii="Times New Roman" w:eastAsia="Times New Roman" w:hAnsi="Times New Roman" w:cs="Times New Roman"/>
          <w:b/>
          <w:bCs/>
          <w:sz w:val="24"/>
          <w:szCs w:val="24"/>
        </w:rPr>
        <w:t xml:space="preserve">Numatomo pirkimo vertė </w:t>
      </w:r>
      <w:r w:rsidRPr="00005532">
        <w:rPr>
          <w:rFonts w:ascii="Times New Roman" w:eastAsia="Times New Roman" w:hAnsi="Times New Roman" w:cs="Times New Roman"/>
          <w:bCs/>
          <w:sz w:val="24"/>
          <w:szCs w:val="24"/>
        </w:rPr>
        <w:t xml:space="preserve">(toliau – pirkimo vertė) – perkančiosios organizacijos numatomų sudaryti pirkimo 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w:t>
      </w:r>
      <w:r w:rsidRPr="009A7EC3">
        <w:rPr>
          <w:rFonts w:ascii="Times New Roman" w:eastAsia="Times New Roman" w:hAnsi="Times New Roman" w:cs="Times New Roman"/>
          <w:bCs/>
          <w:sz w:val="24"/>
          <w:szCs w:val="24"/>
        </w:rPr>
        <w:t>visas to paties tipo prekių ar paslaugų arba tam pačiam objektui skirtų darbų pirkimo sutarčių vertes.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9.6. </w:t>
      </w:r>
      <w:r w:rsidRPr="00005532">
        <w:rPr>
          <w:rFonts w:ascii="Times New Roman" w:eastAsia="Times New Roman" w:hAnsi="Times New Roman" w:cs="Times New Roman"/>
          <w:b/>
          <w:sz w:val="24"/>
          <w:szCs w:val="24"/>
        </w:rPr>
        <w:t>Pirkimų organizatorius</w:t>
      </w:r>
      <w:r w:rsidRPr="00005532">
        <w:rPr>
          <w:rFonts w:ascii="Times New Roman" w:eastAsia="Times New Roman" w:hAnsi="Times New Roman" w:cs="Times New Roman"/>
          <w:sz w:val="24"/>
          <w:szCs w:val="24"/>
        </w:rPr>
        <w:t xml:space="preserve"> – perkančiosios organizacijos vadovo įsakymu paskirtas</w:t>
      </w:r>
      <w:r w:rsidRPr="00005532">
        <w:rPr>
          <w:rFonts w:ascii="Times New Roman" w:eastAsia="Times New Roman" w:hAnsi="Times New Roman" w:cs="Times New Roman"/>
          <w:i/>
          <w:iCs/>
          <w:sz w:val="24"/>
          <w:szCs w:val="24"/>
        </w:rPr>
        <w:t xml:space="preserve"> </w:t>
      </w:r>
      <w:r w:rsidRPr="00005532">
        <w:rPr>
          <w:rFonts w:ascii="Times New Roman" w:eastAsia="Times New Roman" w:hAnsi="Times New Roman" w:cs="Times New Roman"/>
          <w:sz w:val="24"/>
          <w:szCs w:val="24"/>
        </w:rPr>
        <w:t>perkančiosios organizacijos valstybės tarnautojas ar darbuotojas, dirbantis pagal darbo sutartį, kuris perkančiosios organizacijos nustatyta tvarka organizuoja ir atlieka mažos vertės pirkimus, kai tokiems pirkimams atlikti nesudaroma</w:t>
      </w:r>
      <w:r w:rsidRPr="00005532">
        <w:rPr>
          <w:rFonts w:ascii="Times New Roman" w:eastAsia="Times New Roman" w:hAnsi="Times New Roman" w:cs="Times New Roman"/>
          <w:color w:val="FF0000"/>
          <w:sz w:val="24"/>
          <w:szCs w:val="24"/>
        </w:rPr>
        <w:t xml:space="preserve"> </w:t>
      </w:r>
      <w:r w:rsidRPr="00005532">
        <w:rPr>
          <w:rFonts w:ascii="Times New Roman" w:eastAsia="Times New Roman" w:hAnsi="Times New Roman" w:cs="Times New Roman"/>
          <w:sz w:val="24"/>
          <w:szCs w:val="24"/>
        </w:rPr>
        <w:t>Viešojo pirkimo komisija (toliau – Komisija);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caps/>
          <w:sz w:val="24"/>
          <w:szCs w:val="24"/>
        </w:rPr>
        <w:t xml:space="preserve">9.7. </w:t>
      </w:r>
      <w:r w:rsidRPr="00005532">
        <w:rPr>
          <w:rFonts w:ascii="Times New Roman" w:eastAsia="Times New Roman" w:hAnsi="Times New Roman" w:cs="Times New Roman"/>
          <w:b/>
          <w:caps/>
          <w:sz w:val="24"/>
          <w:szCs w:val="24"/>
        </w:rPr>
        <w:t>S</w:t>
      </w:r>
      <w:r w:rsidRPr="00005532">
        <w:rPr>
          <w:rFonts w:ascii="Times New Roman" w:eastAsia="Times New Roman" w:hAnsi="Times New Roman" w:cs="Times New Roman"/>
          <w:b/>
          <w:sz w:val="24"/>
          <w:szCs w:val="24"/>
        </w:rPr>
        <w:t xml:space="preserve">upaprastintas atviras konkursas </w:t>
      </w:r>
      <w:r w:rsidRPr="00005532">
        <w:rPr>
          <w:rFonts w:ascii="Times New Roman" w:eastAsia="Times New Roman" w:hAnsi="Times New Roman" w:cs="Times New Roman"/>
          <w:sz w:val="24"/>
          <w:szCs w:val="24"/>
        </w:rPr>
        <w:t>–</w:t>
      </w:r>
      <w:r w:rsidRPr="00005532">
        <w:rPr>
          <w:rFonts w:ascii="Times New Roman" w:eastAsia="Times New Roman" w:hAnsi="Times New Roman" w:cs="Times New Roman"/>
          <w:b/>
          <w:caps/>
          <w:sz w:val="24"/>
          <w:szCs w:val="24"/>
        </w:rPr>
        <w:t xml:space="preserve"> </w:t>
      </w:r>
      <w:r w:rsidRPr="00005532">
        <w:rPr>
          <w:rFonts w:ascii="Times New Roman" w:eastAsia="Times New Roman" w:hAnsi="Times New Roman" w:cs="Times New Roman"/>
          <w:sz w:val="24"/>
          <w:szCs w:val="24"/>
        </w:rPr>
        <w:t>supaprastinto pirkimo būdas, kai kiekvienas suinteresuotas tiekėjas gali pateikti pasiūlymą;</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9.8. </w:t>
      </w:r>
      <w:r w:rsidRPr="00005532">
        <w:rPr>
          <w:rFonts w:ascii="Times New Roman" w:eastAsia="Times New Roman" w:hAnsi="Times New Roman" w:cs="Times New Roman"/>
          <w:b/>
          <w:sz w:val="24"/>
          <w:szCs w:val="24"/>
        </w:rPr>
        <w:t xml:space="preserve">Supaprastintas ribotas konkursas </w:t>
      </w:r>
      <w:r w:rsidRPr="00005532">
        <w:rPr>
          <w:rFonts w:ascii="Times New Roman" w:eastAsia="Times New Roman" w:hAnsi="Times New Roman" w:cs="Times New Roman"/>
          <w:sz w:val="24"/>
          <w:szCs w:val="24"/>
        </w:rPr>
        <w:t>– supaprastinto pirkimo būdas, kai paraiškas dalyvauti konkurse gali pateikti visi norintys konkurse dalyvauti tiekėjai, o pasiūlymus konkursui – tik perkančiosios organizacijos pakviesti kandidatai;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9.9. </w:t>
      </w:r>
      <w:r w:rsidRPr="00005532">
        <w:rPr>
          <w:rFonts w:ascii="Times New Roman" w:eastAsia="Times New Roman" w:hAnsi="Times New Roman" w:cs="Times New Roman"/>
          <w:b/>
          <w:sz w:val="24"/>
          <w:szCs w:val="24"/>
        </w:rPr>
        <w:t xml:space="preserve">Supaprastintos skelbiamos derybos – </w:t>
      </w:r>
      <w:r w:rsidRPr="00005532">
        <w:rPr>
          <w:rFonts w:ascii="Times New Roman" w:eastAsia="Times New Roman" w:hAnsi="Times New Roman" w:cs="Times New Roman"/>
          <w:sz w:val="24"/>
          <w:szCs w:val="24"/>
        </w:rPr>
        <w:t>supaprastinto pirkimo būdas, kai paraiškas dalyvauti derybose gali pateikti visi tiekėjai, o perkančioji organizacija konsultuojasi su visais ar atrinktais kandidatais ir su vienu ar keliais iš jų derasi dėl pirkimo sutarties sąlygų;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bCs/>
          <w:sz w:val="24"/>
          <w:szCs w:val="24"/>
        </w:rPr>
        <w:t xml:space="preserve">9.10. </w:t>
      </w:r>
      <w:r w:rsidRPr="00005532">
        <w:rPr>
          <w:rFonts w:ascii="Times New Roman" w:eastAsia="Times New Roman" w:hAnsi="Times New Roman" w:cs="Times New Roman"/>
          <w:b/>
          <w:bCs/>
          <w:sz w:val="24"/>
          <w:szCs w:val="24"/>
        </w:rPr>
        <w:t>Supaprastintas projekto konkursas</w:t>
      </w:r>
      <w:r w:rsidRPr="00005532">
        <w:rPr>
          <w:rFonts w:ascii="Times New Roman" w:eastAsia="Times New Roman" w:hAnsi="Times New Roman" w:cs="Times New Roman"/>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10. Kitos Taisyklėse vartojamos sąvokos yra apibrėžtos Viešųjų pirkimų įstatyme.</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 Pasikeitus Taisyklėse minimiems teisės aktams ar rekomendacinio pobūdžio dokumentams, taikomos aktualios tų teisės aktų ar rekomendacinio pobūdžio dokumentų redakcijos nuostatos.</w:t>
      </w: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r w:rsidRPr="00005532">
        <w:rPr>
          <w:rFonts w:ascii="Times New Roman" w:eastAsia="Times New Roman" w:hAnsi="Times New Roman" w:cs="Times New Roman"/>
          <w:b/>
          <w:caps/>
          <w:kern w:val="32"/>
          <w:sz w:val="24"/>
          <w:szCs w:val="24"/>
        </w:rPr>
        <w:t>II. SUPAPRASTINTŲ PIRKIMŲ PASKELBIMAS</w:t>
      </w:r>
    </w:p>
    <w:p w:rsidR="00005532" w:rsidRPr="00005532" w:rsidRDefault="00005532" w:rsidP="00005532">
      <w:pPr>
        <w:spacing w:after="0" w:line="240" w:lineRule="auto"/>
        <w:ind w:firstLine="360"/>
        <w:jc w:val="both"/>
        <w:rPr>
          <w:rFonts w:ascii="Times New Roman" w:eastAsia="Times New Roman" w:hAnsi="Times New Roman" w:cs="Times New Roman"/>
          <w:sz w:val="24"/>
          <w:szCs w:val="24"/>
        </w:rPr>
      </w:pP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12. Perkančioji organizacija skelbia apie kiekvieną supaprastintą pirkimą, išskyrus Taisyklėse nustatytus, atsižvelgiant į Viešųjų pirkimų įstatymo 92 </w:t>
      </w:r>
      <w:proofErr w:type="spellStart"/>
      <w:r w:rsidRPr="00005532">
        <w:rPr>
          <w:rFonts w:ascii="Times New Roman" w:eastAsia="Times New Roman" w:hAnsi="Times New Roman" w:cs="Times New Roman"/>
          <w:sz w:val="24"/>
          <w:szCs w:val="24"/>
        </w:rPr>
        <w:t>straispnio</w:t>
      </w:r>
      <w:proofErr w:type="spellEnd"/>
      <w:r w:rsidRPr="00005532">
        <w:rPr>
          <w:rFonts w:ascii="Times New Roman" w:eastAsia="Times New Roman" w:hAnsi="Times New Roman" w:cs="Times New Roman"/>
          <w:sz w:val="24"/>
          <w:szCs w:val="24"/>
        </w:rPr>
        <w:t xml:space="preserve"> nuostatas, atvejus.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14. Kai vykdomas supaprastintas pirkimas dėl Viešųjų pirkimų įstatymo 2 priedėlio B paslaugų sąraše nurodytų paslaugų, jei pirkimo vertė yra ne mažesnė, negu yra nustatyta tarptautinio pirkimo vertės riba, perkančioji organizacija gali paskelbti pranešimą dėl savanoriško </w:t>
      </w:r>
      <w:proofErr w:type="spellStart"/>
      <w:r w:rsidRPr="00005532">
        <w:rPr>
          <w:rFonts w:ascii="Times New Roman" w:eastAsia="Times New Roman" w:hAnsi="Times New Roman" w:cs="Times New Roman"/>
          <w:i/>
          <w:sz w:val="24"/>
          <w:szCs w:val="24"/>
        </w:rPr>
        <w:t>ex</w:t>
      </w:r>
      <w:proofErr w:type="spellEnd"/>
      <w:r w:rsidRPr="00005532">
        <w:rPr>
          <w:rFonts w:ascii="Times New Roman" w:eastAsia="Times New Roman" w:hAnsi="Times New Roman" w:cs="Times New Roman"/>
          <w:i/>
          <w:sz w:val="24"/>
          <w:szCs w:val="24"/>
        </w:rPr>
        <w:t xml:space="preserve"> </w:t>
      </w:r>
      <w:proofErr w:type="spellStart"/>
      <w:r w:rsidRPr="00005532">
        <w:rPr>
          <w:rFonts w:ascii="Times New Roman" w:eastAsia="Times New Roman" w:hAnsi="Times New Roman" w:cs="Times New Roman"/>
          <w:i/>
          <w:sz w:val="24"/>
          <w:szCs w:val="24"/>
        </w:rPr>
        <w:t>ante</w:t>
      </w:r>
      <w:proofErr w:type="spellEnd"/>
      <w:r w:rsidRPr="00005532">
        <w:rPr>
          <w:rFonts w:ascii="Times New Roman" w:eastAsia="Times New Roman" w:hAnsi="Times New Roman" w:cs="Times New Roman"/>
          <w:i/>
          <w:sz w:val="24"/>
          <w:szCs w:val="24"/>
        </w:rPr>
        <w:t xml:space="preserve"> </w:t>
      </w:r>
      <w:r w:rsidRPr="00005532">
        <w:rPr>
          <w:rFonts w:ascii="Times New Roman" w:eastAsia="Times New Roman" w:hAnsi="Times New Roman" w:cs="Times New Roman"/>
          <w:sz w:val="24"/>
          <w:szCs w:val="24"/>
        </w:rPr>
        <w:t>skaidrumo. Tokiu atveju perkančioji organizacija neprivalo skelbti informacinio pranešimo, kaip nurodyta Taisyklių 13 ir 15 punktuose.</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15. Perkančioji organizacija skelbimą apie supaprastintą pirkimą, Viešųjų pirkimo įstatymo 92 straipsnio 2 dalyje nurodytą informacinį pranešimą ir šio straipsnio 3 dalyje nurodytą pranešimą dėl savanoriško </w:t>
      </w:r>
      <w:proofErr w:type="spellStart"/>
      <w:r w:rsidRPr="00005532">
        <w:rPr>
          <w:rFonts w:ascii="Times New Roman" w:eastAsia="Times New Roman" w:hAnsi="Times New Roman" w:cs="Times New Roman"/>
          <w:i/>
          <w:sz w:val="24"/>
          <w:szCs w:val="24"/>
        </w:rPr>
        <w:t>ex</w:t>
      </w:r>
      <w:proofErr w:type="spellEnd"/>
      <w:r w:rsidRPr="00005532">
        <w:rPr>
          <w:rFonts w:ascii="Times New Roman" w:eastAsia="Times New Roman" w:hAnsi="Times New Roman" w:cs="Times New Roman"/>
          <w:i/>
          <w:sz w:val="24"/>
          <w:szCs w:val="24"/>
        </w:rPr>
        <w:t xml:space="preserve"> </w:t>
      </w:r>
      <w:proofErr w:type="spellStart"/>
      <w:r w:rsidRPr="00005532">
        <w:rPr>
          <w:rFonts w:ascii="Times New Roman" w:eastAsia="Times New Roman" w:hAnsi="Times New Roman" w:cs="Times New Roman"/>
          <w:i/>
          <w:sz w:val="24"/>
          <w:szCs w:val="24"/>
        </w:rPr>
        <w:t>ante</w:t>
      </w:r>
      <w:proofErr w:type="spellEnd"/>
      <w:r w:rsidRPr="00005532">
        <w:rPr>
          <w:rFonts w:ascii="Times New Roman" w:eastAsia="Times New Roman" w:hAnsi="Times New Roman" w:cs="Times New Roman"/>
          <w:i/>
          <w:sz w:val="24"/>
          <w:szCs w:val="24"/>
        </w:rPr>
        <w:t xml:space="preserve"> </w:t>
      </w:r>
      <w:r w:rsidRPr="00005532">
        <w:rPr>
          <w:rFonts w:ascii="Times New Roman" w:eastAsia="Times New Roman" w:hAnsi="Times New Roman" w:cs="Times New Roman"/>
          <w:sz w:val="24"/>
          <w:szCs w:val="24"/>
        </w:rPr>
        <w:t xml:space="preserve">skaidrumo, kuriuos pagal šį įstatymą ir Taisykles numatyta paskelbti viešai, skelbia Centrinėje viešųjų pirkimų informacinėje sistemoje (toliau – CVP IS), o pranešimus dėl savanoriško </w:t>
      </w:r>
      <w:proofErr w:type="spellStart"/>
      <w:r w:rsidRPr="00005532">
        <w:rPr>
          <w:rFonts w:ascii="Times New Roman" w:eastAsia="Times New Roman" w:hAnsi="Times New Roman" w:cs="Times New Roman"/>
          <w:i/>
          <w:sz w:val="24"/>
          <w:szCs w:val="24"/>
        </w:rPr>
        <w:t>ex</w:t>
      </w:r>
      <w:proofErr w:type="spellEnd"/>
      <w:r w:rsidRPr="00005532">
        <w:rPr>
          <w:rFonts w:ascii="Times New Roman" w:eastAsia="Times New Roman" w:hAnsi="Times New Roman" w:cs="Times New Roman"/>
          <w:i/>
          <w:sz w:val="24"/>
          <w:szCs w:val="24"/>
        </w:rPr>
        <w:t xml:space="preserve"> </w:t>
      </w:r>
      <w:proofErr w:type="spellStart"/>
      <w:r w:rsidRPr="00005532">
        <w:rPr>
          <w:rFonts w:ascii="Times New Roman" w:eastAsia="Times New Roman" w:hAnsi="Times New Roman" w:cs="Times New Roman"/>
          <w:i/>
          <w:sz w:val="24"/>
          <w:szCs w:val="24"/>
        </w:rPr>
        <w:t>ante</w:t>
      </w:r>
      <w:proofErr w:type="spellEnd"/>
      <w:r w:rsidRPr="00005532">
        <w:rPr>
          <w:rFonts w:ascii="Times New Roman" w:eastAsia="Times New Roman" w:hAnsi="Times New Roman" w:cs="Times New Roman"/>
          <w:i/>
          <w:sz w:val="24"/>
          <w:szCs w:val="24"/>
        </w:rPr>
        <w:t xml:space="preserve"> </w:t>
      </w:r>
      <w:r w:rsidRPr="00005532">
        <w:rPr>
          <w:rFonts w:ascii="Times New Roman" w:eastAsia="Times New Roman" w:hAnsi="Times New Roman" w:cs="Times New Roman"/>
          <w:sz w:val="24"/>
          <w:szCs w:val="24"/>
        </w:rPr>
        <w:t xml:space="preserve">skaidrumo – ir Europos Sąjungos oficialiajame leidinyje. Skelbimai, informaciniai pranešimai ir pranešimai dėl savanoriško </w:t>
      </w:r>
      <w:proofErr w:type="spellStart"/>
      <w:r w:rsidRPr="00005532">
        <w:rPr>
          <w:rFonts w:ascii="Times New Roman" w:eastAsia="Times New Roman" w:hAnsi="Times New Roman" w:cs="Times New Roman"/>
          <w:i/>
          <w:sz w:val="24"/>
          <w:szCs w:val="24"/>
        </w:rPr>
        <w:t>ex</w:t>
      </w:r>
      <w:proofErr w:type="spellEnd"/>
      <w:r w:rsidRPr="00005532">
        <w:rPr>
          <w:rFonts w:ascii="Times New Roman" w:eastAsia="Times New Roman" w:hAnsi="Times New Roman" w:cs="Times New Roman"/>
          <w:i/>
          <w:sz w:val="24"/>
          <w:szCs w:val="24"/>
        </w:rPr>
        <w:t xml:space="preserve"> </w:t>
      </w:r>
      <w:proofErr w:type="spellStart"/>
      <w:r w:rsidRPr="00005532">
        <w:rPr>
          <w:rFonts w:ascii="Times New Roman" w:eastAsia="Times New Roman" w:hAnsi="Times New Roman" w:cs="Times New Roman"/>
          <w:i/>
          <w:sz w:val="24"/>
          <w:szCs w:val="24"/>
        </w:rPr>
        <w:t>ante</w:t>
      </w:r>
      <w:proofErr w:type="spellEnd"/>
      <w:r w:rsidRPr="00005532">
        <w:rPr>
          <w:rFonts w:ascii="Times New Roman" w:eastAsia="Times New Roman" w:hAnsi="Times New Roman" w:cs="Times New Roman"/>
          <w:i/>
          <w:sz w:val="24"/>
          <w:szCs w:val="24"/>
        </w:rPr>
        <w:t xml:space="preserve"> </w:t>
      </w:r>
      <w:r w:rsidRPr="00005532">
        <w:rPr>
          <w:rFonts w:ascii="Times New Roman" w:eastAsia="Times New Roman" w:hAnsi="Times New Roman" w:cs="Times New Roman"/>
          <w:sz w:val="24"/>
          <w:szCs w:val="24"/>
        </w:rPr>
        <w:t>skaidrumo gali būti papildomai skelbiami perkančiosios organizacijos tinklalapyje, kitur internete, leidiniuose ar kitomis priemonėmis.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lastRenderedPageBreak/>
        <w:t xml:space="preserve">16.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w:t>
      </w:r>
      <w:smartTag w:uri="urn:schemas-microsoft-com:office:smarttags" w:element="metricconverter">
        <w:smartTagPr>
          <w:attr w:name="ProductID" w:val="2011 m"/>
        </w:smartTagPr>
        <w:r w:rsidRPr="00005532">
          <w:rPr>
            <w:rFonts w:ascii="Times New Roman" w:eastAsia="Times New Roman" w:hAnsi="Times New Roman" w:cs="Times New Roman"/>
            <w:sz w:val="24"/>
            <w:szCs w:val="24"/>
          </w:rPr>
          <w:t xml:space="preserve">2011 </w:t>
        </w:r>
        <w:proofErr w:type="spellStart"/>
        <w:r w:rsidRPr="00005532">
          <w:rPr>
            <w:rFonts w:ascii="Times New Roman" w:eastAsia="Times New Roman" w:hAnsi="Times New Roman" w:cs="Times New Roman"/>
            <w:sz w:val="24"/>
            <w:szCs w:val="24"/>
          </w:rPr>
          <w:t>m</w:t>
        </w:r>
      </w:smartTag>
      <w:proofErr w:type="spellEnd"/>
      <w:r w:rsidRPr="00005532">
        <w:rPr>
          <w:rFonts w:ascii="Times New Roman" w:eastAsia="Times New Roman" w:hAnsi="Times New Roman" w:cs="Times New Roman"/>
          <w:sz w:val="24"/>
          <w:szCs w:val="24"/>
        </w:rPr>
        <w:t xml:space="preserve">. gruodžio 27 </w:t>
      </w:r>
      <w:proofErr w:type="spellStart"/>
      <w:r w:rsidRPr="00005532">
        <w:rPr>
          <w:rFonts w:ascii="Times New Roman" w:eastAsia="Times New Roman" w:hAnsi="Times New Roman" w:cs="Times New Roman"/>
          <w:sz w:val="24"/>
          <w:szCs w:val="24"/>
        </w:rPr>
        <w:t>d</w:t>
      </w:r>
      <w:proofErr w:type="spellEnd"/>
      <w:r w:rsidRPr="00005532">
        <w:rPr>
          <w:rFonts w:ascii="Times New Roman" w:eastAsia="Times New Roman" w:hAnsi="Times New Roman" w:cs="Times New Roman"/>
          <w:sz w:val="24"/>
          <w:szCs w:val="24"/>
        </w:rPr>
        <w:t xml:space="preserve">. įsakymu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VĮ-11-22 „Dėl valstybės įmonei Seimo leidyklai „Valstybės žinios“ teikiamą skelbimų apie pradedamą pirkimą, apie nustatytą laimėtoją ir ketinamą sudaryti sutartį bei apie sudarytą sutartį formų patvirtinimo“ (</w:t>
      </w:r>
      <w:proofErr w:type="spellStart"/>
      <w:r w:rsidRPr="00005532">
        <w:rPr>
          <w:rFonts w:ascii="Times New Roman" w:eastAsia="Times New Roman" w:hAnsi="Times New Roman" w:cs="Times New Roman"/>
          <w:sz w:val="24"/>
          <w:szCs w:val="24"/>
        </w:rPr>
        <w:t>Žin</w:t>
      </w:r>
      <w:proofErr w:type="spellEnd"/>
      <w:r w:rsidRPr="00005532">
        <w:rPr>
          <w:rFonts w:ascii="Times New Roman" w:eastAsia="Times New Roman" w:hAnsi="Times New Roman" w:cs="Times New Roman"/>
          <w:sz w:val="24"/>
          <w:szCs w:val="24"/>
        </w:rPr>
        <w:t xml:space="preserve">., 2011,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xml:space="preserve">. </w:t>
      </w:r>
      <w:r w:rsidRPr="00005532">
        <w:rPr>
          <w:rFonts w:ascii="Times New Roman" w:eastAsia="Times New Roman" w:hAnsi="Times New Roman" w:cs="Times New Roman"/>
          <w:sz w:val="24"/>
          <w:szCs w:val="24"/>
          <w:u w:val="single"/>
        </w:rPr>
        <w:t>162-7736</w:t>
      </w:r>
      <w:r w:rsidRPr="00005532">
        <w:rPr>
          <w:rFonts w:ascii="Times New Roman" w:eastAsia="Times New Roman" w:hAnsi="Times New Roman" w:cs="Times New Roman"/>
          <w:sz w:val="24"/>
          <w:szCs w:val="24"/>
        </w:rPr>
        <w:t xml:space="preserve">). </w:t>
      </w:r>
    </w:p>
    <w:p w:rsidR="00005532" w:rsidRPr="00005532" w:rsidRDefault="00005532" w:rsidP="00005532">
      <w:pPr>
        <w:spacing w:after="0" w:line="240" w:lineRule="auto"/>
        <w:jc w:val="both"/>
        <w:rPr>
          <w:rFonts w:ascii="Times New Roman" w:eastAsia="Times New Roman" w:hAnsi="Times New Roman" w:cs="Times New Roman"/>
          <w:sz w:val="24"/>
          <w:szCs w:val="24"/>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1" w:name="_Toc209231257"/>
      <w:r w:rsidRPr="00005532">
        <w:rPr>
          <w:rFonts w:ascii="Times New Roman" w:eastAsia="Times New Roman" w:hAnsi="Times New Roman" w:cs="Times New Roman"/>
          <w:b/>
          <w:caps/>
          <w:kern w:val="32"/>
          <w:sz w:val="24"/>
          <w:szCs w:val="24"/>
        </w:rPr>
        <w:t>III. SUPAPRASTINTų PIRKIMŲ ORGANIZAVIMAS.</w:t>
      </w: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r w:rsidRPr="00005532">
        <w:rPr>
          <w:rFonts w:ascii="Times New Roman" w:eastAsia="Times New Roman" w:hAnsi="Times New Roman" w:cs="Times New Roman"/>
          <w:b/>
          <w:caps/>
          <w:kern w:val="32"/>
          <w:sz w:val="24"/>
          <w:szCs w:val="24"/>
        </w:rPr>
        <w:t>SUPAPRASTINTUS PIRKIMUS ATLIEKANTYS ASMENYS</w:t>
      </w:r>
      <w:bookmarkEnd w:id="1"/>
    </w:p>
    <w:p w:rsidR="00005532" w:rsidRPr="00005532" w:rsidRDefault="00005532" w:rsidP="00005532">
      <w:pPr>
        <w:spacing w:after="0" w:line="240" w:lineRule="auto"/>
        <w:ind w:firstLine="360"/>
        <w:jc w:val="center"/>
        <w:rPr>
          <w:rFonts w:ascii="Times New Roman" w:eastAsia="Times New Roman" w:hAnsi="Times New Roman" w:cs="Times New Roman"/>
          <w:b/>
          <w:sz w:val="24"/>
          <w:szCs w:val="24"/>
        </w:rPr>
      </w:pPr>
    </w:p>
    <w:p w:rsidR="00005532" w:rsidRPr="00005532"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17. Supaprastinti viešieji pirkimai planuojami teisės aktų bei mokyklos direktoriaus nustatyta tvarka.</w:t>
      </w:r>
    </w:p>
    <w:p w:rsidR="00005532" w:rsidRPr="009A7EC3"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18 Pirkimo iniciatorius dėl supaprastinto pirkimo atlikimo pirkimo organizatoriui teikia mokyklos direktoriaus nustatytos formos paraišką – užduotį, kurioje gali nurodyti šias pagrindines pirkimo sąlygas ir informaciją (forma pridedama, 3 priedas):</w:t>
      </w:r>
    </w:p>
    <w:p w:rsidR="00005532" w:rsidRPr="00005532"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18.1. pirkimo objekto pavadinimą ir jo apibūdinimą, nurodant perkamų prekių, paslaugų ar darbų savybes, kokybės ir kitus reikalavimus (techninę specifikaciją), reikalingą kiekį</w:t>
      </w:r>
      <w:r w:rsidRPr="00005532">
        <w:rPr>
          <w:rFonts w:ascii="Times New Roman" w:eastAsia="Times New Roman" w:hAnsi="Times New Roman" w:cs="Times New Roman"/>
          <w:sz w:val="24"/>
          <w:szCs w:val="24"/>
        </w:rPr>
        <w:t xml:space="preserve"> ar apimtis, atsižvelgiant į visą pirkimo sutarties trukmę su galimais pratęsimais;</w:t>
      </w:r>
    </w:p>
    <w:p w:rsidR="00005532" w:rsidRPr="00005532"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18.2. maksimalią šio pirkimo vertę;</w:t>
      </w:r>
    </w:p>
    <w:p w:rsidR="00005532" w:rsidRPr="00005532"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18.3. minimalius tiekėjų kvalifikacijos reikalavimus;</w:t>
      </w:r>
    </w:p>
    <w:p w:rsidR="00005532" w:rsidRPr="00005532"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18.4. jeigu paraiška – užduotis paduodama dėl pirkimo apklausos būdu – argumentuotą siūlomų kviesti tiekėjų sąrašą;</w:t>
      </w:r>
    </w:p>
    <w:p w:rsidR="00005532" w:rsidRPr="00005532"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18.5. pasiūlymų vertinimo kriterijus, o kai siūloma vertinti ekonomiškai naudingiausio pasiūlymo kriterijumi – ekonominio naudingumo vertinimo kriterijus ir parametrus, jų lyginamuosius svorius ir vertinimo tvarką;</w:t>
      </w:r>
    </w:p>
    <w:p w:rsidR="00005532" w:rsidRPr="00005532"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18.6. prekių pristatymo ar paslaugų bei darbų atlikimo terminus, pirkimo sutarties trukmę, kitas reikalingas pirkimo sutarties sąlygas arba pirkimo sutarties projektą;</w:t>
      </w:r>
    </w:p>
    <w:p w:rsidR="00005532" w:rsidRPr="00005532"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18.7. galimybes pirkime taikyti aplinkosaugos kriterijus, atsižvelgti į visuomenės poreikius socialinėje srityje;</w:t>
      </w:r>
    </w:p>
    <w:p w:rsidR="00005532" w:rsidRPr="00005532"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18.8. reikalingus planus, brėžinius ir projektus;</w:t>
      </w:r>
    </w:p>
    <w:p w:rsidR="00005532" w:rsidRPr="00005532"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18.9. kitą reikalingą informaciją.</w:t>
      </w:r>
    </w:p>
    <w:p w:rsidR="00005532" w:rsidRPr="00005532"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19. Supaprastintus pirkimus vykdo mokyklos direktoriaus įsakymu, vadovaujantis Viešųjų pirkimų įstatymo 16 straipsniu, sudaryta Komisija. Mažos vertės pirkimus vykdo Komisija arba Pirkimo organizatorius. Komisijos pirmininku, jos nariais, Pirkimo organizatoriumi skiriami nepriekaištingos reputacijos asmenys.</w:t>
      </w:r>
    </w:p>
    <w:p w:rsidR="00005532" w:rsidRPr="009A7EC3"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iCs/>
          <w:sz w:val="24"/>
          <w:szCs w:val="24"/>
        </w:rPr>
        <w:t>20. Mažos vertės pirkimus vykdo Komisija, kai:</w:t>
      </w:r>
    </w:p>
    <w:p w:rsidR="00005532" w:rsidRPr="009A7EC3" w:rsidRDefault="00005532" w:rsidP="00005532">
      <w:pPr>
        <w:tabs>
          <w:tab w:val="left" w:pos="540"/>
        </w:tabs>
        <w:spacing w:after="0" w:line="240" w:lineRule="auto"/>
        <w:ind w:firstLine="709"/>
        <w:jc w:val="both"/>
        <w:rPr>
          <w:rFonts w:ascii="Times New Roman" w:eastAsia="Times New Roman" w:hAnsi="Times New Roman" w:cs="Times New Roman"/>
          <w:iCs/>
          <w:sz w:val="24"/>
          <w:szCs w:val="24"/>
        </w:rPr>
      </w:pPr>
      <w:r w:rsidRPr="009A7EC3">
        <w:rPr>
          <w:rFonts w:ascii="Times New Roman" w:eastAsia="Times New Roman" w:hAnsi="Times New Roman" w:cs="Times New Roman"/>
          <w:iCs/>
          <w:sz w:val="24"/>
          <w:szCs w:val="24"/>
        </w:rPr>
        <w:t xml:space="preserve">20.1. prekių ar paslaugų pirkimo sutarties vertė viršija 10 </w:t>
      </w:r>
      <w:proofErr w:type="spellStart"/>
      <w:r w:rsidRPr="009A7EC3">
        <w:rPr>
          <w:rFonts w:ascii="Times New Roman" w:eastAsia="Times New Roman" w:hAnsi="Times New Roman" w:cs="Times New Roman"/>
          <w:iCs/>
          <w:sz w:val="24"/>
          <w:szCs w:val="24"/>
        </w:rPr>
        <w:t>tūkst</w:t>
      </w:r>
      <w:proofErr w:type="spellEnd"/>
      <w:r w:rsidRPr="009A7EC3">
        <w:rPr>
          <w:rFonts w:ascii="Times New Roman" w:eastAsia="Times New Roman" w:hAnsi="Times New Roman" w:cs="Times New Roman"/>
          <w:iCs/>
          <w:sz w:val="24"/>
          <w:szCs w:val="24"/>
        </w:rPr>
        <w:t>. Lt (be pridėtinės vertės mokesčio);</w:t>
      </w:r>
    </w:p>
    <w:p w:rsidR="00005532" w:rsidRPr="009A7EC3" w:rsidRDefault="00005532" w:rsidP="00005532">
      <w:pPr>
        <w:tabs>
          <w:tab w:val="left" w:pos="540"/>
        </w:tabs>
        <w:spacing w:after="0" w:line="240" w:lineRule="auto"/>
        <w:ind w:firstLine="709"/>
        <w:jc w:val="both"/>
        <w:rPr>
          <w:rFonts w:ascii="Times New Roman" w:eastAsia="Times New Roman" w:hAnsi="Times New Roman" w:cs="Times New Roman"/>
          <w:iCs/>
          <w:sz w:val="24"/>
          <w:szCs w:val="24"/>
        </w:rPr>
      </w:pPr>
      <w:r w:rsidRPr="009A7EC3">
        <w:rPr>
          <w:rFonts w:ascii="Times New Roman" w:eastAsia="Times New Roman" w:hAnsi="Times New Roman" w:cs="Times New Roman"/>
          <w:iCs/>
          <w:sz w:val="24"/>
          <w:szCs w:val="24"/>
        </w:rPr>
        <w:t xml:space="preserve">20.2. darbų pirkimo sutarties vertė viršija 50 </w:t>
      </w:r>
      <w:proofErr w:type="spellStart"/>
      <w:r w:rsidRPr="009A7EC3">
        <w:rPr>
          <w:rFonts w:ascii="Times New Roman" w:eastAsia="Times New Roman" w:hAnsi="Times New Roman" w:cs="Times New Roman"/>
          <w:iCs/>
          <w:sz w:val="24"/>
          <w:szCs w:val="24"/>
        </w:rPr>
        <w:t>tūkst</w:t>
      </w:r>
      <w:proofErr w:type="spellEnd"/>
      <w:r w:rsidRPr="009A7EC3">
        <w:rPr>
          <w:rFonts w:ascii="Times New Roman" w:eastAsia="Times New Roman" w:hAnsi="Times New Roman" w:cs="Times New Roman"/>
          <w:iCs/>
          <w:sz w:val="24"/>
          <w:szCs w:val="24"/>
        </w:rPr>
        <w:t>. Lt (be pridėtinės vertės mokesčio).</w:t>
      </w:r>
    </w:p>
    <w:p w:rsidR="00005532" w:rsidRPr="009A7EC3"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iCs/>
          <w:sz w:val="24"/>
          <w:szCs w:val="24"/>
        </w:rPr>
        <w:t>21. Mokyklos direktorius turi teisę priimti sprendimą pavesti supaprastintą pirkimą vykdyti Pirkimo organizatoriui arba Komisijai neatsižvelgdamas į Taisyklių 20.1 ir 20.2 punktuose nustatytas aplinkybes.</w:t>
      </w:r>
    </w:p>
    <w:p w:rsidR="00005532" w:rsidRPr="009A7EC3"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iCs/>
          <w:sz w:val="24"/>
          <w:szCs w:val="24"/>
        </w:rPr>
        <w:t xml:space="preserve">22. Tuo pačiu metu atliekamiems keliems supaprastintiems pirkimams gali būti sudarytos kelios Komisijos ar paskirti keli Pirkimo organizatoriai. </w:t>
      </w:r>
      <w:r w:rsidRPr="009A7EC3">
        <w:rPr>
          <w:rFonts w:ascii="Times New Roman" w:eastAsia="Times New Roman" w:hAnsi="Times New Roman" w:cs="Times New Roman"/>
          <w:sz w:val="24"/>
          <w:szCs w:val="24"/>
        </w:rPr>
        <w:t>Komisijos sekretoriumi skiriamas vienas iš Komisijos narių.</w:t>
      </w:r>
      <w:r w:rsidRPr="009A7EC3">
        <w:rPr>
          <w:rFonts w:ascii="Times New Roman" w:eastAsia="Times New Roman" w:hAnsi="Times New Roman" w:cs="Times New Roman"/>
          <w:iCs/>
          <w:sz w:val="24"/>
          <w:szCs w:val="24"/>
        </w:rPr>
        <w:t xml:space="preserve"> Jei</w:t>
      </w:r>
      <w:r w:rsidRPr="009A7EC3">
        <w:rPr>
          <w:rFonts w:ascii="Times New Roman" w:eastAsia="Times New Roman" w:hAnsi="Times New Roman" w:cs="Times New Roman"/>
          <w:sz w:val="24"/>
          <w:szCs w:val="24"/>
        </w:rPr>
        <w:t xml:space="preserve"> supaprastinto projekto konkurso dalyviams keliami profesiniai reikalavimai, tai ne mažiau kaip trečdalis Komisijos narių turi būti tokios pačios arba artimos kvalifikacijos.</w:t>
      </w:r>
    </w:p>
    <w:p w:rsidR="00005532" w:rsidRPr="00005532"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23. Komi</w:t>
      </w:r>
      <w:r w:rsidR="005B060F" w:rsidRPr="009A7EC3">
        <w:rPr>
          <w:rFonts w:ascii="Times New Roman" w:eastAsia="Times New Roman" w:hAnsi="Times New Roman" w:cs="Times New Roman"/>
          <w:sz w:val="24"/>
          <w:szCs w:val="24"/>
        </w:rPr>
        <w:t>sija dirba pagal</w:t>
      </w:r>
      <w:r w:rsidRPr="009A7EC3">
        <w:rPr>
          <w:rFonts w:ascii="Times New Roman" w:eastAsia="Times New Roman" w:hAnsi="Times New Roman" w:cs="Times New Roman"/>
          <w:sz w:val="24"/>
          <w:szCs w:val="24"/>
        </w:rPr>
        <w:t xml:space="preserve"> direktoriaus</w:t>
      </w:r>
      <w:r w:rsidRPr="009A7EC3">
        <w:rPr>
          <w:rFonts w:ascii="Times New Roman" w:eastAsia="Times New Roman" w:hAnsi="Times New Roman" w:cs="Times New Roman"/>
          <w:iCs/>
          <w:sz w:val="24"/>
          <w:szCs w:val="24"/>
        </w:rPr>
        <w:t xml:space="preserve"> patvirtintą </w:t>
      </w:r>
      <w:r w:rsidRPr="009A7EC3">
        <w:rPr>
          <w:rFonts w:ascii="Times New Roman" w:eastAsia="Times New Roman" w:hAnsi="Times New Roman" w:cs="Times New Roman"/>
          <w:sz w:val="24"/>
          <w:szCs w:val="24"/>
        </w:rPr>
        <w:t>Komisijos darbo reglamentą. Komisijai turi būti nustatytos užduotys ir suteikti visi užduotims vykdyti reikalingi įgaliojimai. Komisija sprendimus priima savarankiškai. P</w:t>
      </w:r>
      <w:r w:rsidRPr="009A7EC3">
        <w:rPr>
          <w:rFonts w:ascii="Times New Roman" w:eastAsia="Times New Roman" w:hAnsi="Times New Roman" w:cs="Times New Roman"/>
          <w:iCs/>
          <w:sz w:val="24"/>
          <w:szCs w:val="24"/>
        </w:rPr>
        <w:t>rieš pradėdami supaprastintą pirkimą Komisijos nariai ir Pirkimo organizatorius turi pasirašyti nešališkumo deklaraciją ir konfidencialumo pasižadėjimą.</w:t>
      </w:r>
    </w:p>
    <w:p w:rsidR="00005532" w:rsidRPr="00005532"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lastRenderedPageBreak/>
        <w:t>24.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administracijos direktoriui gali teikti Pirkimo iniciatorius, Komisija ar Pirkimo organizatorius.</w:t>
      </w:r>
    </w:p>
    <w:p w:rsidR="00005532" w:rsidRPr="00005532"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25.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caps/>
          <w:sz w:val="24"/>
          <w:szCs w:val="24"/>
        </w:rPr>
        <w:t>26. P</w:t>
      </w:r>
      <w:r w:rsidRPr="00005532">
        <w:rPr>
          <w:rFonts w:ascii="Times New Roman" w:eastAsia="Times New Roman" w:hAnsi="Times New Roman" w:cs="Times New Roman"/>
          <w:sz w:val="24"/>
          <w:szCs w:val="24"/>
        </w:rPr>
        <w:t xml:space="preserve">erkančioji organizacija turi teisę nutraukti supaprastintą pirkimą, jeigu atsirado aplinkybių, kurių nebuvo galima numatyti (perkamas objektas tapo nereikalingas, nėra lėšų už jį apmokėti ir </w:t>
      </w:r>
      <w:proofErr w:type="spellStart"/>
      <w:r w:rsidRPr="00005532">
        <w:rPr>
          <w:rFonts w:ascii="Times New Roman" w:eastAsia="Times New Roman" w:hAnsi="Times New Roman" w:cs="Times New Roman"/>
          <w:sz w:val="24"/>
          <w:szCs w:val="24"/>
        </w:rPr>
        <w:t>pan</w:t>
      </w:r>
      <w:proofErr w:type="spellEnd"/>
      <w:r w:rsidRPr="00005532">
        <w:rPr>
          <w:rFonts w:ascii="Times New Roman" w:eastAsia="Times New Roman" w:hAnsi="Times New Roman" w:cs="Times New Roman"/>
          <w:sz w:val="24"/>
          <w:szCs w:val="24"/>
        </w:rPr>
        <w:t xml:space="preserve">.). Teikimą dėl supaprastinto pirkimo nutraukimo Komisija, Pirkimo organizatorius arba Pirkimo iniciatorius teikia administracijos direktoriui, kuris priima sprendimą dėl supaprastinto pirkimo procedūrų nutraukimo. </w:t>
      </w:r>
      <w:r w:rsidRPr="00005532">
        <w:rPr>
          <w:rFonts w:ascii="Times New Roman" w:eastAsia="Times New Roman" w:hAnsi="Times New Roman" w:cs="Times New Roman"/>
          <w:caps/>
          <w:sz w:val="24"/>
          <w:szCs w:val="24"/>
        </w:rPr>
        <w:t>S</w:t>
      </w:r>
      <w:r w:rsidRPr="00005532">
        <w:rPr>
          <w:rFonts w:ascii="Times New Roman" w:eastAsia="Times New Roman" w:hAnsi="Times New Roman" w:cs="Times New Roman"/>
          <w:sz w:val="24"/>
          <w:szCs w:val="24"/>
        </w:rPr>
        <w:t>prendimą dėl mažos vertės pirkimo nutraukimo gali priimti Komisija arba Pirkimo organizatorius.</w:t>
      </w:r>
    </w:p>
    <w:p w:rsidR="00005532" w:rsidRPr="00005532" w:rsidRDefault="00005532" w:rsidP="00005532">
      <w:pPr>
        <w:tabs>
          <w:tab w:val="left" w:pos="1440"/>
        </w:tabs>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2" w:name="_Toc209231259"/>
      <w:r w:rsidRPr="00005532">
        <w:rPr>
          <w:rFonts w:ascii="Times New Roman" w:eastAsia="Times New Roman" w:hAnsi="Times New Roman" w:cs="Times New Roman"/>
          <w:b/>
          <w:caps/>
          <w:kern w:val="32"/>
          <w:sz w:val="24"/>
          <w:szCs w:val="24"/>
        </w:rPr>
        <w:t>IV. PIRKIMO DOKUMENTŲ RENGIMAS, PAAIŠKINIMAI, TEIKIMAS</w:t>
      </w:r>
      <w:bookmarkEnd w:id="2"/>
    </w:p>
    <w:p w:rsidR="00005532" w:rsidRPr="00005532" w:rsidRDefault="00005532" w:rsidP="00005532">
      <w:pPr>
        <w:spacing w:after="0" w:line="240" w:lineRule="auto"/>
        <w:jc w:val="both"/>
        <w:rPr>
          <w:rFonts w:ascii="Times New Roman" w:eastAsia="Times New Roman" w:hAnsi="Times New Roman" w:cs="Times New Roman"/>
          <w:sz w:val="24"/>
          <w:szCs w:val="24"/>
        </w:rPr>
      </w:pP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27.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 </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28. Pirkimo dokumentai gali būti nerengiami, kai apklausa vykdoma žodžiu ir</w:t>
      </w:r>
      <w:r w:rsidRPr="009A7EC3">
        <w:rPr>
          <w:rFonts w:ascii="Times New Roman" w:eastAsia="Times New Roman" w:hAnsi="Times New Roman" w:cs="Times New Roman"/>
          <w:sz w:val="24"/>
          <w:szCs w:val="20"/>
        </w:rPr>
        <w:t xml:space="preserve"> </w:t>
      </w:r>
      <w:r w:rsidRPr="009A7EC3">
        <w:rPr>
          <w:rFonts w:ascii="Times New Roman" w:eastAsia="Times New Roman" w:hAnsi="Times New Roman" w:cs="Times New Roman"/>
          <w:sz w:val="24"/>
          <w:szCs w:val="24"/>
        </w:rPr>
        <w:t>sutarties vertė perkant prekes ar paslaugas neviršija 3000 litų, darbus – 5 000 litų. Tokių pirkimų metu sudaromų prekių ar paslaugų to paties tipo sutarčių bei darbų, skirtų tam pačiam objektui, sutarčių bendra vertė negali viršyti 10 000 litų per finansinius metus;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29. Pirkimo dokumentai rengiami lietuvių kalba. Papildomai pirkimo dokumentai gali</w:t>
      </w:r>
      <w:r w:rsidRPr="00005532">
        <w:rPr>
          <w:rFonts w:ascii="Times New Roman" w:eastAsia="Times New Roman" w:hAnsi="Times New Roman" w:cs="Times New Roman"/>
          <w:sz w:val="24"/>
          <w:szCs w:val="24"/>
        </w:rPr>
        <w:t xml:space="preserve"> būti rengiami ir kitomis kalbomis.</w:t>
      </w:r>
    </w:p>
    <w:p w:rsidR="00005532" w:rsidRPr="00005532" w:rsidRDefault="00005532" w:rsidP="00005532">
      <w:pPr>
        <w:spacing w:after="0" w:line="240" w:lineRule="auto"/>
        <w:ind w:firstLine="709"/>
        <w:jc w:val="both"/>
        <w:rPr>
          <w:rFonts w:ascii="Times New Roman" w:eastAsia="Times New Roman" w:hAnsi="Times New Roman" w:cs="Times New Roman"/>
          <w:b/>
          <w:sz w:val="24"/>
          <w:szCs w:val="24"/>
        </w:rPr>
      </w:pPr>
      <w:r w:rsidRPr="00005532">
        <w:rPr>
          <w:rFonts w:ascii="Times New Roman" w:eastAsia="Times New Roman" w:hAnsi="Times New Roman" w:cs="Times New Roman"/>
          <w:sz w:val="24"/>
          <w:szCs w:val="24"/>
        </w:rPr>
        <w:t>30. Pirkimo dokumentai turi būti tikslūs, aiškūs, be dviprasmybių, kad tiekėjai galėtų pateikti pasiūlymus, o perkančioji organizacija nupirkti tai, ko reikia.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31. Pirkimo dokumentuose nustatyti reikalavimai negali dirbtinai riboti tiekėjų galimybių dalyvauti supaprastintame pirkime ar sudaryti sąlygas dalyvauti tik konkretiems tiekėjams.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 Pirkimo dokumentuose, atsižvelgiant į pasirinktą supaprastinto pirkimo būdą, gali būti pateikiama ši informacija: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32.1. nuoroda į perkančiosios organizacijos supaprastintų pirkimų taisykles, kuriomis vadovaujantis vykdomas supaprastintas pirkimas (šių taisyklių pavadinimas, patvirtinimo data, visų pakeitimų datos);</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32.2. jei apie pirkimą buvo skelbta, nuoroda į skelbimą;</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32.3. perkančiosios organizacijos valstybės tarnautojų ar darbuotojų arba Komisijos narių (vieno ar kelių), kurie įgalioti palaikyti tiesioginį ryšį su tiekėjais ir gauti iš jų (ne tarpininkų) pranešimus, susijusius su pirkimų procedūromis, vardai, pavardės, adresai, telefonų ir faksų numeriai;</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32.4. pasiūlymų rengimo reikalavimai;</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32.5. pasiūlymų, vykdant supaprastintą projekto konkursą – projektų (toliau – pasiūlymų) ir (ar) paraiškų pateikimo terminas (data, valanda ir minutė) ir vieta;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32.6.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ir būti pateiktas su saugiu elektroniniu parašu, atitinkančiu teisės aktų reikalavimus; </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32.7. pasiūlymo galiojimo terminas;</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32.8. prekių, paslaugų ar darbų pavadinimas, kiekis (apimtis), su prekėmis teiktinų paslaugų pobūdis, prekių tiekimo, paslaugų teikimo ar darbų atlikimo terminai;</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32.9. techninė specifikacija;</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lastRenderedPageBreak/>
        <w:t>32.10. pirkimo sutarties atlikimo sąlygos, susijusios su socialinėmis ir aplinkos apsaugos reikmėmis, jei jos tinka Europos Bendrijos teisės aktus;</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32.11 energijos vartojimo efektyvumo ir aplinkos apsaugos reikalavimai ir (ar) kriterijai Lietuvos Respublikos Vyriausybės ar jos įgaliotos institucijos nustatytais atvejais ir tvarkas;</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32.12.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32.13. informacija, ar leidžiama pateikti alternatyvius pasiūlymus, šių pasiūlymų reikalavimai;</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32.14. jeigu numatoma tikrinti kvalifikaciją – tiekėjų kvalifikacijos reikalavimai, tarp jų ir reikalavimai atskiriems bendrą paraišką ar pasiūlymą pateikiantiems tiekėjams;</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32.15. jeigu numatoma riboti tiekėjų skaičių – kvalifikacinės atrankos kriterijai bei tvarka, mažiausias kandidatų, kuriuos perkančioji organizacija atrinks ir pakvies pateikti pasiūlymus, skaičius;</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32.16. dokumentų sąrašas ir informacija, kurią turi pateikti tiekėjai, siekiantys įrodyti, kad jų kvalifikacija atitinka keliamus reikalavimus, ir, kai reikalaujama, turi būti pateikiama pirkimo dokumentuose nurodytų minimalių kvalifikacinių reikalavimų atitikties deklaracija;</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32.17. informacija, kaip turi būti apskaičiuota ir išreikšta pasiūlymuose nurodoma kaina. Į kainą turi būti įskaityti visi mokesčiai;</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32.18.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32.19.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32.20. vokų su pasiūlymais atplėšimo ir pasiūlymų nagrinėjimo procedūros, tame tarpe nurodant informaciją, ar tiekėjams leidžiama dalyvauti vokų su pasiūlymais atplėšimo procedūroje;</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32.21.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32.22.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32.23. jei reikalaujama – pasiūlymų galiojimo užtikrinimo ir (ar) pirkimo sutarties įvykdymo užtikrinimo reikalavimai;</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32.24. jei perkančioji organizacija numato reikalavimą, kad ūkio subjektų grupė, kurios pasiūlymas bus pripažintas geriausiu, įgytų tam tikrą teisinę formą – teisinės formos reikalavimai;</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32.25.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32.26. pasiūlymų keitimo ir atšaukimo tvarka;</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32.27.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32.28. terminas, iki kada nelaimėję projektai turi būti grąžinti projekto konkurso dalyviams;</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lastRenderedPageBreak/>
        <w:t xml:space="preserve">32.29. jeigu tiekėjas ketina pasitelkti subrangovus, </w:t>
      </w:r>
      <w:proofErr w:type="spellStart"/>
      <w:r w:rsidRPr="00005532">
        <w:rPr>
          <w:rFonts w:ascii="Times New Roman" w:eastAsia="Times New Roman" w:hAnsi="Times New Roman" w:cs="Times New Roman"/>
          <w:sz w:val="24"/>
          <w:szCs w:val="24"/>
        </w:rPr>
        <w:t>subtiekėjus</w:t>
      </w:r>
      <w:proofErr w:type="spellEnd"/>
      <w:r w:rsidRPr="00005532">
        <w:rPr>
          <w:rFonts w:ascii="Times New Roman" w:eastAsia="Times New Roman" w:hAnsi="Times New Roman" w:cs="Times New Roman"/>
          <w:sz w:val="24"/>
          <w:szCs w:val="24"/>
        </w:rPr>
        <w:t xml:space="preserve"> ar suteikėjus, turi būti reikalaujama, kad tiekėjas savo pasiūlyme nurodytų, kokius subrangovus, </w:t>
      </w:r>
      <w:proofErr w:type="spellStart"/>
      <w:r w:rsidRPr="00005532">
        <w:rPr>
          <w:rFonts w:ascii="Times New Roman" w:eastAsia="Times New Roman" w:hAnsi="Times New Roman" w:cs="Times New Roman"/>
          <w:sz w:val="24"/>
          <w:szCs w:val="24"/>
        </w:rPr>
        <w:t>subtiekėjus</w:t>
      </w:r>
      <w:proofErr w:type="spellEnd"/>
      <w:r w:rsidRPr="00005532">
        <w:rPr>
          <w:rFonts w:ascii="Times New Roman" w:eastAsia="Times New Roman" w:hAnsi="Times New Roman" w:cs="Times New Roman"/>
          <w:sz w:val="24"/>
          <w:szCs w:val="24"/>
        </w:rPr>
        <w:t xml:space="preserve"> ar suteikėjus tiekėjas ketina pasitelkti ir, jeigu reikalaujama, kokiai pirkimo daliai atlikti tiekėjas juos ketina pasitelkti;</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32.30.jeigu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32.31. reikalavimas pateikti Lietuvos Respublikos Vyriausybės įgaliotos institucijos nustatytos formos tiekėjo sąžiningumo deklaraciją;</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32.32. informacija apie atidėjimo termino taikymą, ginčų nagrinėjimo tvarką;</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32.33. kita reikalinga informacija apie pirkimo sąlygas ir procedūras.</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33. Pirkimo dokumentų sudėtinė dalis yra skelbimas apie supaprastintą pirkimą. Skelbimuose esanti informacija vėliau papildomai gali būti neteikiama (kituose pirkimo dokumentuose pateikiama nuoroda į atitinkamą informaciją skelbime).</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34. Mažos vertės pirkimų atveju, tai pat kai tiekėjų apklausos metu pasiūlymą pateikti kviečiamas tik vienas tiekėjas, pirkimo dokumentuose gali būti pateikiama ne visa Taisyklių 32 punkte nurodyta informacija, jeigu perkančioji organizacija mano, kad informacija yra nereikalinga.</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35.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36.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37.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38.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39.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37</w:t>
      </w:r>
      <w:r w:rsidRPr="00005532">
        <w:rPr>
          <w:rFonts w:ascii="Times New Roman" w:eastAsia="Times New Roman" w:hAnsi="Times New Roman" w:cs="Times New Roman"/>
          <w:color w:val="FF0000"/>
          <w:sz w:val="24"/>
          <w:szCs w:val="24"/>
        </w:rPr>
        <w:t xml:space="preserve"> </w:t>
      </w:r>
      <w:r w:rsidRPr="00005532">
        <w:rPr>
          <w:rFonts w:ascii="Times New Roman" w:eastAsia="Times New Roman" w:hAnsi="Times New Roman" w:cs="Times New Roman"/>
          <w:sz w:val="24"/>
          <w:szCs w:val="24"/>
        </w:rPr>
        <w:t>punkte nustatyta tvarka.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40. Jeigu pirkimo dokumentus paaiškinusi (patikslinusi), perkančioji organizacija jų negali pateikti Taisyklių 37 ar 38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w:t>
      </w:r>
      <w:r w:rsidRPr="00005532">
        <w:rPr>
          <w:rFonts w:ascii="Times New Roman" w:eastAsia="Times New Roman" w:hAnsi="Times New Roman" w:cs="Times New Roman"/>
          <w:sz w:val="24"/>
          <w:szCs w:val="24"/>
        </w:rPr>
        <w:lastRenderedPageBreak/>
        <w:t xml:space="preserve">tiekėjai (pavyzdžiui, sumažinus kvalifikacijos reikalavimus), dėl ko pasiūlymų pateikimo terminą reikėtų nustatyti tokį, kad šie tiekėjai spėtų kreiptis pirkimo dokumentų ir parengti pasiūlymus.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41. Jeigu pirkimo dokumentai skelbiami CVP IS, ten pat skelbiama apie pirkimo dokumentų paaiškinimus (patikslinimus), ir prireikus pratęsiamą pasiūlymų pateikim terminą. Jeigu pirkimo dokumentai neskelbiami CVP IS, pranešimai apie kiekvieną pirkimo pasiūlymų pateikimo termino nukėlimą išsiunčiami visiems tiekėjams, kuriems buvo pateikti pirkimo dokumentai. Jei pirkimo dokumentai skelbiami internete, ten pat paskelbiama apie termino nukėlimą. Viešųjų pirkimų </w:t>
      </w:r>
      <w:proofErr w:type="spellStart"/>
      <w:r w:rsidRPr="00005532">
        <w:rPr>
          <w:rFonts w:ascii="Times New Roman" w:eastAsia="Times New Roman" w:hAnsi="Times New Roman" w:cs="Times New Roman"/>
          <w:sz w:val="24"/>
          <w:szCs w:val="24"/>
        </w:rPr>
        <w:t>įtstaymo</w:t>
      </w:r>
      <w:proofErr w:type="spellEnd"/>
      <w:r w:rsidRPr="00005532">
        <w:rPr>
          <w:rFonts w:ascii="Times New Roman" w:eastAsia="Times New Roman" w:hAnsi="Times New Roman" w:cs="Times New Roman"/>
          <w:sz w:val="24"/>
          <w:szCs w:val="24"/>
        </w:rPr>
        <w:t xml:space="preserve">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005532" w:rsidRPr="00005532" w:rsidRDefault="00005532" w:rsidP="00005532">
      <w:pPr>
        <w:spacing w:after="0" w:line="240" w:lineRule="auto"/>
        <w:ind w:firstLine="360"/>
        <w:jc w:val="both"/>
        <w:rPr>
          <w:rFonts w:ascii="Times New Roman" w:eastAsia="Times New Roman" w:hAnsi="Times New Roman" w:cs="Times New Roman"/>
          <w:sz w:val="24"/>
          <w:szCs w:val="24"/>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3" w:name="_Toc209231260"/>
      <w:r w:rsidRPr="00005532">
        <w:rPr>
          <w:rFonts w:ascii="Times New Roman" w:eastAsia="Times New Roman" w:hAnsi="Times New Roman" w:cs="Times New Roman"/>
          <w:b/>
          <w:caps/>
          <w:kern w:val="32"/>
          <w:sz w:val="24"/>
          <w:szCs w:val="24"/>
        </w:rPr>
        <w:t>V. REIKALAVIMAI PASIŪLYMŲ IR PARAIŠKŲ RENGIMUI</w:t>
      </w:r>
      <w:bookmarkEnd w:id="3"/>
    </w:p>
    <w:p w:rsidR="00005532" w:rsidRPr="00005532" w:rsidRDefault="00005532" w:rsidP="00005532">
      <w:pPr>
        <w:spacing w:after="0" w:line="240" w:lineRule="auto"/>
        <w:ind w:firstLine="360"/>
        <w:jc w:val="center"/>
        <w:rPr>
          <w:rFonts w:ascii="Times New Roman" w:eastAsia="Times New Roman" w:hAnsi="Times New Roman" w:cs="Times New Roman"/>
          <w:b/>
          <w:sz w:val="24"/>
          <w:szCs w:val="24"/>
        </w:rPr>
      </w:pP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42. Pirkimo dokumentuose nustatant pasiūlymų (projektų) ir paraiškų rengimo ir pateikimo reikalavimus, turi būti nurodyta, kad:</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42.1.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42.2. ne elektroninėmis priemonėmis teikiami pasiūlymai turi būti įdėti į voką, kuris užklijuojamas, ant jo užrašomas pirkimo pavadinimas, tiekėjo pavadinimas ir adresas, nurodoma „neatplėšti iki ...“ (pasiūlymų pateikimo termino pabaigos);</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42.3.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dvejuose vokuose netaikomas pirkimą atliekant skelbiamų derybų būdu ar apklausos būdu, kai pirkimo metu gali būti deramasi dėl pasiūlymo sąlygų; </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42.4.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42.5. pasiūlymo (atskirų pasiūlymo dalių) lapai turi būti sunumeruoti ir susiūti taip, kad neleistų nepažeidžiant susiuvimo į pasiūlymą įdėti naujus, išplėšti esamus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highlight w:val="yellow"/>
        </w:rPr>
      </w:pPr>
      <w:r w:rsidRPr="00005532">
        <w:rPr>
          <w:rFonts w:ascii="Times New Roman" w:eastAsia="Times New Roman" w:hAnsi="Times New Roman" w:cs="Times New Roman"/>
          <w:sz w:val="24"/>
          <w:szCs w:val="24"/>
        </w:rPr>
        <w:t>43. Pirkimo dokumentuose nustatant pasiūlymų (projektų) ir paraiškų rengimo ir pateikimo reikalavimus</w:t>
      </w:r>
      <w:r w:rsidRPr="00005532">
        <w:rPr>
          <w:rFonts w:ascii="Times New Roman" w:eastAsia="Times New Roman" w:hAnsi="Times New Roman" w:cs="Times New Roman"/>
          <w:bCs/>
          <w:sz w:val="24"/>
          <w:szCs w:val="24"/>
        </w:rPr>
        <w:t>, gali būti nurodyta, kad tiekėjas gali pateikti tik vieną pasiūlymą (po vieną pasiūlymą kiekvienai pirkimo daliai), išskyrus atvejus, kai pirkimo dokumentuose leidžiama pateikti alternatyvius pasiūlymus.</w:t>
      </w:r>
      <w:r w:rsidRPr="00005532">
        <w:rPr>
          <w:rFonts w:ascii="Times New Roman" w:eastAsia="Times New Roman" w:hAnsi="Times New Roman" w:cs="Times New Roman"/>
          <w:sz w:val="24"/>
          <w:szCs w:val="24"/>
        </w:rPr>
        <w:t xml:space="preserve"> J</w:t>
      </w:r>
      <w:r w:rsidRPr="00005532">
        <w:rPr>
          <w:rFonts w:ascii="Times New Roman" w:eastAsia="Times New Roman" w:hAnsi="Times New Roman" w:cs="Times New Roman"/>
          <w:bCs/>
          <w:sz w:val="24"/>
          <w:szCs w:val="24"/>
        </w:rPr>
        <w:t xml:space="preserve">eigu pirkimas suskirstytas į atskiras dalis, pagrįstais atvejais gali būti nurodyta, kad tiekėjas gali teikti pasiūlymą tik vienai ar kelioms ar visoms pirkimo dalims. </w:t>
      </w:r>
    </w:p>
    <w:p w:rsidR="00005532" w:rsidRPr="00005532" w:rsidRDefault="00005532" w:rsidP="00005532">
      <w:pPr>
        <w:spacing w:after="0" w:line="240" w:lineRule="auto"/>
        <w:ind w:firstLine="709"/>
        <w:jc w:val="center"/>
        <w:rPr>
          <w:rFonts w:ascii="Times New Roman" w:eastAsia="Times New Roman" w:hAnsi="Times New Roman" w:cs="Times New Roman"/>
          <w:b/>
          <w:sz w:val="24"/>
          <w:szCs w:val="24"/>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4" w:name="_Toc209231261"/>
      <w:r w:rsidRPr="00005532">
        <w:rPr>
          <w:rFonts w:ascii="Times New Roman" w:eastAsia="Times New Roman" w:hAnsi="Times New Roman" w:cs="Times New Roman"/>
          <w:b/>
          <w:caps/>
          <w:kern w:val="32"/>
          <w:sz w:val="24"/>
          <w:szCs w:val="24"/>
        </w:rPr>
        <w:t>VI. TECHNINĖ SPECIFIKACIJA</w:t>
      </w:r>
      <w:bookmarkEnd w:id="4"/>
    </w:p>
    <w:p w:rsidR="00005532" w:rsidRPr="00005532" w:rsidRDefault="00005532" w:rsidP="00005532">
      <w:pPr>
        <w:spacing w:after="0" w:line="240" w:lineRule="auto"/>
        <w:ind w:firstLine="360"/>
        <w:jc w:val="center"/>
        <w:rPr>
          <w:rFonts w:ascii="Times New Roman" w:eastAsia="Times New Roman" w:hAnsi="Times New Roman" w:cs="Times New Roman"/>
          <w:b/>
          <w:sz w:val="24"/>
          <w:szCs w:val="24"/>
        </w:rPr>
      </w:pPr>
    </w:p>
    <w:p w:rsidR="00005532" w:rsidRPr="00005532" w:rsidRDefault="00005532" w:rsidP="00005532">
      <w:pPr>
        <w:spacing w:after="0" w:line="240" w:lineRule="auto"/>
        <w:ind w:firstLine="709"/>
        <w:jc w:val="both"/>
        <w:rPr>
          <w:rFonts w:ascii="Times New Roman" w:eastAsia="Times New Roman" w:hAnsi="Times New Roman" w:cs="Times New Roman"/>
          <w:color w:val="000000"/>
          <w:sz w:val="24"/>
          <w:szCs w:val="24"/>
        </w:rPr>
      </w:pPr>
      <w:r w:rsidRPr="00005532">
        <w:rPr>
          <w:rFonts w:ascii="Times New Roman" w:eastAsia="Times New Roman" w:hAnsi="Times New Roman" w:cs="Times New Roman"/>
          <w:sz w:val="24"/>
          <w:szCs w:val="24"/>
        </w:rPr>
        <w:lastRenderedPageBreak/>
        <w:t xml:space="preserve">44. </w:t>
      </w:r>
      <w:r w:rsidRPr="00005532">
        <w:rPr>
          <w:rFonts w:ascii="Times New Roman" w:eastAsia="Times New Roman" w:hAnsi="Times New Roman" w:cs="Times New Roman"/>
          <w:color w:val="000000"/>
          <w:sz w:val="24"/>
          <w:szCs w:val="24"/>
        </w:rPr>
        <w:t xml:space="preserve">Atliekant supaprastinus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color w:val="000000"/>
          <w:sz w:val="24"/>
          <w:szCs w:val="24"/>
        </w:rPr>
        <w:t xml:space="preserve">45. </w:t>
      </w:r>
      <w:r w:rsidRPr="00005532">
        <w:rPr>
          <w:rFonts w:ascii="Times New Roman" w:eastAsia="Times New Roman" w:hAnsi="Times New Roman" w:cs="Times New Roman"/>
          <w:sz w:val="24"/>
          <w:szCs w:val="24"/>
        </w:rPr>
        <w:t>Kiekviena perkama prekė, paslauga ar darbai turi būti aprašyti aiškiai ir nedviprasmiškai, aprašymas negali diskriminuoti tiekėjų bei turi užtikrinti jų konkurenciją.</w:t>
      </w:r>
    </w:p>
    <w:p w:rsidR="00005532" w:rsidRPr="00005532" w:rsidRDefault="00005532" w:rsidP="00005532">
      <w:pPr>
        <w:spacing w:after="0" w:line="240" w:lineRule="auto"/>
        <w:ind w:firstLine="709"/>
        <w:jc w:val="both"/>
        <w:rPr>
          <w:rFonts w:ascii="Times New Roman" w:eastAsia="Times New Roman" w:hAnsi="Times New Roman" w:cs="Times New Roman"/>
          <w:color w:val="000000"/>
          <w:sz w:val="24"/>
          <w:szCs w:val="24"/>
        </w:rPr>
      </w:pPr>
      <w:r w:rsidRPr="00005532">
        <w:rPr>
          <w:rFonts w:ascii="Times New Roman" w:eastAsia="Times New Roman" w:hAnsi="Times New Roman" w:cs="Times New Roman"/>
          <w:color w:val="000000"/>
          <w:sz w:val="24"/>
          <w:szCs w:val="24"/>
        </w:rPr>
        <w:t>46.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color w:val="000000"/>
          <w:sz w:val="24"/>
          <w:szCs w:val="24"/>
        </w:rPr>
        <w:t xml:space="preserve">47. Rengiant </w:t>
      </w:r>
      <w:r w:rsidRPr="00005532">
        <w:rPr>
          <w:rFonts w:ascii="Times New Roman" w:eastAsia="Times New Roman" w:hAnsi="Times New Roman" w:cs="Times New Roman"/>
          <w:sz w:val="24"/>
          <w:szCs w:val="24"/>
        </w:rPr>
        <w:t>techninę specifikaciją, nurodomos pirkimo objekto arba pirkimo objekto panaudojimo tikslo ir sąlygų savybės (</w:t>
      </w:r>
      <w:proofErr w:type="spellStart"/>
      <w:r w:rsidRPr="00005532">
        <w:rPr>
          <w:rFonts w:ascii="Times New Roman" w:eastAsia="Times New Roman" w:hAnsi="Times New Roman" w:cs="Times New Roman"/>
          <w:sz w:val="24"/>
          <w:szCs w:val="24"/>
        </w:rPr>
        <w:t>pvz</w:t>
      </w:r>
      <w:proofErr w:type="spellEnd"/>
      <w:r w:rsidRPr="00005532">
        <w:rPr>
          <w:rFonts w:ascii="Times New Roman" w:eastAsia="Times New Roman" w:hAnsi="Times New Roman" w:cs="Times New Roman"/>
          <w:sz w:val="24"/>
          <w:szCs w:val="24"/>
        </w:rPr>
        <w:t xml:space="preserve">. našumas, matmenys, energijos suvartojimas, norima gauti nauda naudojant pirkimo objektą ir </w:t>
      </w:r>
      <w:proofErr w:type="spellStart"/>
      <w:r w:rsidRPr="00005532">
        <w:rPr>
          <w:rFonts w:ascii="Times New Roman" w:eastAsia="Times New Roman" w:hAnsi="Times New Roman" w:cs="Times New Roman"/>
          <w:sz w:val="24"/>
          <w:szCs w:val="24"/>
        </w:rPr>
        <w:t>pan</w:t>
      </w:r>
      <w:proofErr w:type="spellEnd"/>
      <w:r w:rsidRPr="00005532">
        <w:rPr>
          <w:rFonts w:ascii="Times New Roman" w:eastAsia="Times New Roman" w:hAnsi="Times New Roman" w:cs="Times New Roman"/>
          <w:sz w:val="24"/>
          <w:szCs w:val="24"/>
        </w:rPr>
        <w:t xml:space="preserve">.) ir reikalavimų šioms savybėms reikšmės. Reikšmės nurodomos ribiniais dydžiais („ne daugiau kaip ....“, „ne mažiau kaip ....“) arba reikšmių diapazonais („nuo .... iki....“). Tik pagrįstais atvejais reikšmės gali būti nurodomos tiksliai („turi būti lygu ...“). </w:t>
      </w:r>
    </w:p>
    <w:p w:rsidR="00005532" w:rsidRPr="00005532" w:rsidRDefault="00005532" w:rsidP="00005532">
      <w:pPr>
        <w:spacing w:after="0" w:line="240" w:lineRule="auto"/>
        <w:ind w:firstLine="709"/>
        <w:jc w:val="both"/>
        <w:rPr>
          <w:rFonts w:ascii="Times New Roman" w:eastAsia="Times New Roman" w:hAnsi="Times New Roman" w:cs="Times New Roman"/>
          <w:color w:val="000000"/>
          <w:sz w:val="24"/>
          <w:szCs w:val="24"/>
        </w:rPr>
      </w:pPr>
      <w:r w:rsidRPr="00005532">
        <w:rPr>
          <w:rFonts w:ascii="Times New Roman" w:eastAsia="Times New Roman" w:hAnsi="Times New Roman" w:cs="Times New Roman"/>
          <w:color w:val="000000"/>
          <w:sz w:val="24"/>
          <w:szCs w:val="24"/>
        </w:rPr>
        <w:t>48. Jeigu kartu su paslaugomis perkamos prekės ir (ar) darbai, su prekėmis – paslaugos, darbai, o su darbais – prekės, paslaugos, techninėje specifikacijoje atitinkamai nustatomi reikalavimai ir kartu perkamoms prekėms, darbams ar paslaugoms.</w:t>
      </w:r>
    </w:p>
    <w:p w:rsidR="00005532" w:rsidRPr="00005532" w:rsidRDefault="00005532" w:rsidP="0000553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05532">
        <w:rPr>
          <w:rFonts w:ascii="Times New Roman" w:eastAsia="Times New Roman" w:hAnsi="Times New Roman" w:cs="Times New Roman"/>
          <w:bCs/>
          <w:color w:val="000000"/>
          <w:sz w:val="24"/>
          <w:szCs w:val="24"/>
        </w:rPr>
        <w:t>49. Jei leidžiama pateikti alternatyvius pasiūlymus, nurodomi minimalūs reikalavimai, kuriuos šie pasiūlymai turi atitikti.</w:t>
      </w:r>
      <w:r w:rsidRPr="00005532">
        <w:rPr>
          <w:rFonts w:ascii="Times New Roman" w:eastAsia="Times New Roman" w:hAnsi="Times New Roman" w:cs="Times New Roman"/>
          <w:bCs/>
          <w:sz w:val="24"/>
          <w:szCs w:val="24"/>
        </w:rPr>
        <w:t xml:space="preserve"> Alternatyvūs pasiūlymai negali būti priimami, vertinant mažiausios kainos kriterijumi.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50. </w:t>
      </w:r>
      <w:r w:rsidRPr="00005532">
        <w:rPr>
          <w:rFonts w:ascii="Times New Roman" w:eastAsia="Times New Roman" w:hAnsi="Times New Roman" w:cs="Times New Roman"/>
          <w:color w:val="000000"/>
          <w:sz w:val="24"/>
          <w:szCs w:val="24"/>
        </w:rPr>
        <w:t xml:space="preserve">Rengiant </w:t>
      </w:r>
      <w:r w:rsidRPr="00005532">
        <w:rPr>
          <w:rFonts w:ascii="Times New Roman" w:eastAsia="Times New Roman" w:hAnsi="Times New Roman" w:cs="Times New Roman"/>
          <w:sz w:val="24"/>
          <w:szCs w:val="24"/>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51. Prekių, paslaugų ar darbų, nurodytų Produktų, kurių viešiesiems pirkimams taikytini aplinkos apsaugos kriterijai, sąrašuose, patvirtintose Lietuvos Respublikos aplinkos ministro </w:t>
      </w:r>
      <w:smartTag w:uri="urn:schemas-microsoft-com:office:smarttags" w:element="metricconverter">
        <w:smartTagPr>
          <w:attr w:name="ProductID" w:val="2011 m"/>
        </w:smartTagPr>
        <w:r w:rsidRPr="00005532">
          <w:rPr>
            <w:rFonts w:ascii="Times New Roman" w:eastAsia="Times New Roman" w:hAnsi="Times New Roman" w:cs="Times New Roman"/>
            <w:sz w:val="24"/>
            <w:szCs w:val="24"/>
          </w:rPr>
          <w:t xml:space="preserve">2011 </w:t>
        </w:r>
        <w:proofErr w:type="spellStart"/>
        <w:r w:rsidRPr="00005532">
          <w:rPr>
            <w:rFonts w:ascii="Times New Roman" w:eastAsia="Times New Roman" w:hAnsi="Times New Roman" w:cs="Times New Roman"/>
            <w:sz w:val="24"/>
            <w:szCs w:val="24"/>
          </w:rPr>
          <w:t>m</w:t>
        </w:r>
      </w:smartTag>
      <w:proofErr w:type="spellEnd"/>
      <w:r w:rsidRPr="00005532">
        <w:rPr>
          <w:rFonts w:ascii="Times New Roman" w:eastAsia="Times New Roman" w:hAnsi="Times New Roman" w:cs="Times New Roman"/>
          <w:sz w:val="24"/>
          <w:szCs w:val="24"/>
        </w:rPr>
        <w:t xml:space="preserve">. birželio 28 </w:t>
      </w:r>
      <w:proofErr w:type="spellStart"/>
      <w:r w:rsidRPr="00005532">
        <w:rPr>
          <w:rFonts w:ascii="Times New Roman" w:eastAsia="Times New Roman" w:hAnsi="Times New Roman" w:cs="Times New Roman"/>
          <w:sz w:val="24"/>
          <w:szCs w:val="24"/>
        </w:rPr>
        <w:t>d</w:t>
      </w:r>
      <w:proofErr w:type="spellEnd"/>
      <w:r w:rsidRPr="00005532">
        <w:rPr>
          <w:rFonts w:ascii="Times New Roman" w:eastAsia="Times New Roman" w:hAnsi="Times New Roman" w:cs="Times New Roman"/>
          <w:sz w:val="24"/>
          <w:szCs w:val="24"/>
        </w:rPr>
        <w:t xml:space="preserve">. įsakymu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D1-508 „Dėl Produktų, kurių vešiesiems pirkimams taikytini aplinkos apsaugos kriterijai, sąrašų, Aplinkos apsaugų kriterijų ir Aplinkos apsaugos kriterijų, kuriuos perkančiosios organizacijos turi taikyti pirkdamos prekes, paslaugas ar darbus, taikymo tvarkos aprašo patvirtinimo“ (</w:t>
      </w:r>
      <w:proofErr w:type="spellStart"/>
      <w:r w:rsidRPr="00005532">
        <w:rPr>
          <w:rFonts w:ascii="Times New Roman" w:eastAsia="Times New Roman" w:hAnsi="Times New Roman" w:cs="Times New Roman"/>
          <w:sz w:val="24"/>
          <w:szCs w:val="24"/>
        </w:rPr>
        <w:t>Žin</w:t>
      </w:r>
      <w:proofErr w:type="spellEnd"/>
      <w:r w:rsidRPr="00005532">
        <w:rPr>
          <w:rFonts w:ascii="Times New Roman" w:eastAsia="Times New Roman" w:hAnsi="Times New Roman" w:cs="Times New Roman"/>
          <w:sz w:val="24"/>
          <w:szCs w:val="24"/>
        </w:rPr>
        <w:t xml:space="preserve">., 2011,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xml:space="preserve">. </w:t>
      </w:r>
      <w:r w:rsidRPr="00005532">
        <w:rPr>
          <w:rFonts w:ascii="Times New Roman" w:eastAsia="Times New Roman" w:hAnsi="Times New Roman" w:cs="Times New Roman"/>
          <w:sz w:val="24"/>
          <w:szCs w:val="24"/>
          <w:u w:val="single"/>
        </w:rPr>
        <w:t>84-4110</w:t>
      </w:r>
      <w:r w:rsidRPr="00005532">
        <w:rPr>
          <w:rFonts w:ascii="Times New Roman" w:eastAsia="Times New Roman" w:hAnsi="Times New Roman" w:cs="Times New Roman"/>
          <w:sz w:val="24"/>
          <w:szCs w:val="24"/>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w:t>
      </w:r>
      <w:smartTag w:uri="urn:schemas-microsoft-com:office:smarttags" w:element="metricconverter">
        <w:smartTagPr>
          <w:attr w:name="ProductID" w:val="2011 m"/>
        </w:smartTagPr>
        <w:r w:rsidRPr="00005532">
          <w:rPr>
            <w:rFonts w:ascii="Times New Roman" w:eastAsia="Times New Roman" w:hAnsi="Times New Roman" w:cs="Times New Roman"/>
            <w:sz w:val="24"/>
            <w:szCs w:val="24"/>
          </w:rPr>
          <w:t xml:space="preserve">2011 </w:t>
        </w:r>
        <w:proofErr w:type="spellStart"/>
        <w:r w:rsidRPr="00005532">
          <w:rPr>
            <w:rFonts w:ascii="Times New Roman" w:eastAsia="Times New Roman" w:hAnsi="Times New Roman" w:cs="Times New Roman"/>
            <w:sz w:val="24"/>
            <w:szCs w:val="24"/>
          </w:rPr>
          <w:t>m</w:t>
        </w:r>
      </w:smartTag>
      <w:proofErr w:type="spellEnd"/>
      <w:r w:rsidRPr="00005532">
        <w:rPr>
          <w:rFonts w:ascii="Times New Roman" w:eastAsia="Times New Roman" w:hAnsi="Times New Roman" w:cs="Times New Roman"/>
          <w:sz w:val="24"/>
          <w:szCs w:val="24"/>
        </w:rPr>
        <w:t xml:space="preserve">. spalio 27 įsakymu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xml:space="preserve">. 1-22 (2011,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xml:space="preserve">.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w:t>
      </w:r>
      <w:smartTag w:uri="urn:schemas-microsoft-com:office:smarttags" w:element="metricconverter">
        <w:smartTagPr>
          <w:attr w:name="ProductID" w:val="2011 m"/>
        </w:smartTagPr>
        <w:r w:rsidRPr="00005532">
          <w:rPr>
            <w:rFonts w:ascii="Times New Roman" w:eastAsia="Times New Roman" w:hAnsi="Times New Roman" w:cs="Times New Roman"/>
            <w:sz w:val="24"/>
            <w:szCs w:val="24"/>
          </w:rPr>
          <w:t xml:space="preserve">2011 </w:t>
        </w:r>
        <w:proofErr w:type="spellStart"/>
        <w:r w:rsidRPr="00005532">
          <w:rPr>
            <w:rFonts w:ascii="Times New Roman" w:eastAsia="Times New Roman" w:hAnsi="Times New Roman" w:cs="Times New Roman"/>
            <w:sz w:val="24"/>
            <w:szCs w:val="24"/>
          </w:rPr>
          <w:t>m</w:t>
        </w:r>
      </w:smartTag>
      <w:proofErr w:type="spellEnd"/>
      <w:r w:rsidRPr="00005532">
        <w:rPr>
          <w:rFonts w:ascii="Times New Roman" w:eastAsia="Times New Roman" w:hAnsi="Times New Roman" w:cs="Times New Roman"/>
          <w:sz w:val="24"/>
          <w:szCs w:val="24"/>
        </w:rPr>
        <w:t xml:space="preserve">. vasario 21 </w:t>
      </w:r>
      <w:proofErr w:type="spellStart"/>
      <w:r w:rsidRPr="00005532">
        <w:rPr>
          <w:rFonts w:ascii="Times New Roman" w:eastAsia="Times New Roman" w:hAnsi="Times New Roman" w:cs="Times New Roman"/>
          <w:sz w:val="24"/>
          <w:szCs w:val="24"/>
        </w:rPr>
        <w:t>d</w:t>
      </w:r>
      <w:proofErr w:type="spellEnd"/>
      <w:r w:rsidRPr="00005532">
        <w:rPr>
          <w:rFonts w:ascii="Times New Roman" w:eastAsia="Times New Roman" w:hAnsi="Times New Roman" w:cs="Times New Roman"/>
          <w:sz w:val="24"/>
          <w:szCs w:val="24"/>
        </w:rPr>
        <w:t xml:space="preserve">. įsakymu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3-100 (</w:t>
      </w:r>
      <w:proofErr w:type="spellStart"/>
      <w:r w:rsidRPr="00005532">
        <w:rPr>
          <w:rFonts w:ascii="Times New Roman" w:eastAsia="Times New Roman" w:hAnsi="Times New Roman" w:cs="Times New Roman"/>
          <w:sz w:val="24"/>
          <w:szCs w:val="24"/>
        </w:rPr>
        <w:t>Žin</w:t>
      </w:r>
      <w:proofErr w:type="spellEnd"/>
      <w:r w:rsidRPr="00005532">
        <w:rPr>
          <w:rFonts w:ascii="Times New Roman" w:eastAsia="Times New Roman" w:hAnsi="Times New Roman" w:cs="Times New Roman"/>
          <w:sz w:val="24"/>
          <w:szCs w:val="24"/>
        </w:rPr>
        <w:t xml:space="preserve">., 2011,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xml:space="preserve">. </w:t>
      </w:r>
      <w:r w:rsidRPr="00005532">
        <w:rPr>
          <w:rFonts w:ascii="Times New Roman" w:eastAsia="Times New Roman" w:hAnsi="Times New Roman" w:cs="Times New Roman"/>
          <w:sz w:val="24"/>
          <w:szCs w:val="24"/>
          <w:u w:val="single"/>
        </w:rPr>
        <w:t>23-1110</w:t>
      </w:r>
      <w:r w:rsidRPr="00005532">
        <w:rPr>
          <w:rFonts w:ascii="Times New Roman" w:eastAsia="Times New Roman" w:hAnsi="Times New Roman" w:cs="Times New Roman"/>
          <w:sz w:val="24"/>
          <w:szCs w:val="24"/>
        </w:rPr>
        <w:t>), nustatytais atvejais turi apimti šiame tvarkos sąraše nustatytus energijos vartojimo efektyvumo ir aplinkos apsaugos reikalavimus.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52.Perkančioji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tiekiamų prekių, atliekamų darbų ar teikiamų paslaugų aprašymus, pavyzdžius ar nuotraukas ar paprašyti tiekėjo leidimo apžiūrėti pirkimo objektą.</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53.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w:t>
      </w:r>
      <w:smartTag w:uri="urn:schemas-microsoft-com:office:smarttags" w:element="metricconverter">
        <w:smartTagPr>
          <w:attr w:name="ProductID" w:val="2009 m"/>
        </w:smartTagPr>
        <w:r w:rsidRPr="00005532">
          <w:rPr>
            <w:rFonts w:ascii="Times New Roman" w:eastAsia="Times New Roman" w:hAnsi="Times New Roman" w:cs="Times New Roman"/>
            <w:sz w:val="24"/>
            <w:szCs w:val="24"/>
          </w:rPr>
          <w:t xml:space="preserve">2009 </w:t>
        </w:r>
        <w:proofErr w:type="spellStart"/>
        <w:r w:rsidRPr="00005532">
          <w:rPr>
            <w:rFonts w:ascii="Times New Roman" w:eastAsia="Times New Roman" w:hAnsi="Times New Roman" w:cs="Times New Roman"/>
            <w:sz w:val="24"/>
            <w:szCs w:val="24"/>
          </w:rPr>
          <w:t>m</w:t>
        </w:r>
      </w:smartTag>
      <w:proofErr w:type="spellEnd"/>
      <w:r w:rsidRPr="00005532">
        <w:rPr>
          <w:rFonts w:ascii="Times New Roman" w:eastAsia="Times New Roman" w:hAnsi="Times New Roman" w:cs="Times New Roman"/>
          <w:sz w:val="24"/>
          <w:szCs w:val="24"/>
        </w:rPr>
        <w:t xml:space="preserve">. gegužės 15 </w:t>
      </w:r>
      <w:proofErr w:type="spellStart"/>
      <w:r w:rsidRPr="00005532">
        <w:rPr>
          <w:rFonts w:ascii="Times New Roman" w:eastAsia="Times New Roman" w:hAnsi="Times New Roman" w:cs="Times New Roman"/>
          <w:sz w:val="24"/>
          <w:szCs w:val="24"/>
        </w:rPr>
        <w:t>d</w:t>
      </w:r>
      <w:proofErr w:type="spellEnd"/>
      <w:r w:rsidRPr="00005532">
        <w:rPr>
          <w:rFonts w:ascii="Times New Roman" w:eastAsia="Times New Roman" w:hAnsi="Times New Roman" w:cs="Times New Roman"/>
          <w:sz w:val="24"/>
          <w:szCs w:val="24"/>
        </w:rPr>
        <w:t xml:space="preserve">. įsakymu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1S-49 (</w:t>
      </w:r>
      <w:proofErr w:type="spellStart"/>
      <w:r w:rsidRPr="00005532">
        <w:rPr>
          <w:rFonts w:ascii="Times New Roman" w:eastAsia="Times New Roman" w:hAnsi="Times New Roman" w:cs="Times New Roman"/>
          <w:sz w:val="24"/>
          <w:szCs w:val="24"/>
        </w:rPr>
        <w:t>Žin</w:t>
      </w:r>
      <w:proofErr w:type="spellEnd"/>
      <w:r w:rsidRPr="00005532">
        <w:rPr>
          <w:rFonts w:ascii="Times New Roman" w:eastAsia="Times New Roman" w:hAnsi="Times New Roman" w:cs="Times New Roman"/>
          <w:sz w:val="24"/>
          <w:szCs w:val="24"/>
        </w:rPr>
        <w:t xml:space="preserve">., 2009,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xml:space="preserve">. </w:t>
      </w:r>
      <w:r w:rsidRPr="00005532">
        <w:rPr>
          <w:rFonts w:ascii="Times New Roman" w:eastAsia="Times New Roman" w:hAnsi="Times New Roman" w:cs="Times New Roman"/>
          <w:sz w:val="24"/>
          <w:szCs w:val="24"/>
          <w:u w:val="single"/>
        </w:rPr>
        <w:t>60-2396;</w:t>
      </w:r>
      <w:r w:rsidRPr="00005532">
        <w:rPr>
          <w:rFonts w:ascii="Times New Roman" w:eastAsia="Times New Roman" w:hAnsi="Times New Roman" w:cs="Times New Roman"/>
          <w:sz w:val="24"/>
          <w:szCs w:val="24"/>
        </w:rPr>
        <w:t xml:space="preserve"> 2011,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xml:space="preserve">. </w:t>
      </w:r>
      <w:r w:rsidRPr="00005532">
        <w:rPr>
          <w:rFonts w:ascii="Times New Roman" w:eastAsia="Times New Roman" w:hAnsi="Times New Roman" w:cs="Times New Roman"/>
          <w:sz w:val="24"/>
          <w:szCs w:val="24"/>
          <w:u w:val="single"/>
        </w:rPr>
        <w:t>157-7462).</w:t>
      </w:r>
      <w:r w:rsidRPr="00005532">
        <w:rPr>
          <w:rFonts w:ascii="Times New Roman" w:eastAsia="Times New Roman" w:hAnsi="Times New Roman" w:cs="Times New Roman"/>
          <w:sz w:val="24"/>
          <w:szCs w:val="24"/>
        </w:rPr>
        <w:t xml:space="preserve">. </w:t>
      </w:r>
    </w:p>
    <w:p w:rsidR="00005532" w:rsidRPr="00005532" w:rsidRDefault="00005532" w:rsidP="00005532">
      <w:pPr>
        <w:spacing w:after="0" w:line="240" w:lineRule="auto"/>
        <w:ind w:firstLine="360"/>
        <w:jc w:val="both"/>
        <w:rPr>
          <w:rFonts w:ascii="Times New Roman" w:eastAsia="Times New Roman" w:hAnsi="Times New Roman" w:cs="Times New Roman"/>
          <w:color w:val="000000"/>
          <w:sz w:val="24"/>
          <w:szCs w:val="24"/>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5" w:name="_Toc209231262"/>
      <w:r w:rsidRPr="00005532">
        <w:rPr>
          <w:rFonts w:ascii="Times New Roman" w:eastAsia="Times New Roman" w:hAnsi="Times New Roman" w:cs="Times New Roman"/>
          <w:b/>
          <w:caps/>
          <w:kern w:val="32"/>
          <w:sz w:val="24"/>
          <w:szCs w:val="24"/>
        </w:rPr>
        <w:t>VII. TIEKĖJŲ KVALIFIKACIJOS PATIKRINIMAS</w:t>
      </w:r>
      <w:bookmarkEnd w:id="5"/>
    </w:p>
    <w:p w:rsidR="00005532" w:rsidRPr="00005532" w:rsidRDefault="00005532" w:rsidP="00005532">
      <w:pPr>
        <w:spacing w:after="0" w:line="240" w:lineRule="auto"/>
        <w:ind w:firstLine="360"/>
        <w:jc w:val="center"/>
        <w:rPr>
          <w:rFonts w:ascii="Times New Roman" w:eastAsia="Times New Roman" w:hAnsi="Times New Roman" w:cs="Times New Roman"/>
          <w:b/>
          <w:sz w:val="24"/>
          <w:szCs w:val="24"/>
          <w:lang w:eastAsia="lt-LT"/>
        </w:rPr>
      </w:pPr>
    </w:p>
    <w:p w:rsidR="00005532" w:rsidRPr="00005532" w:rsidRDefault="00005532" w:rsidP="00005532">
      <w:pPr>
        <w:spacing w:after="0" w:line="240" w:lineRule="auto"/>
        <w:ind w:firstLine="709"/>
        <w:jc w:val="both"/>
        <w:rPr>
          <w:rFonts w:ascii="Times New Roman" w:eastAsia="Times New Roman" w:hAnsi="Times New Roman" w:cs="Times New Roman"/>
          <w:color w:val="000000"/>
          <w:sz w:val="24"/>
          <w:szCs w:val="24"/>
          <w:lang w:eastAsia="lt-LT"/>
        </w:rPr>
      </w:pPr>
      <w:r w:rsidRPr="00005532">
        <w:rPr>
          <w:rFonts w:ascii="Times New Roman" w:eastAsia="Times New Roman" w:hAnsi="Times New Roman" w:cs="Times New Roman"/>
          <w:color w:val="000000"/>
          <w:sz w:val="24"/>
          <w:szCs w:val="24"/>
          <w:lang w:eastAsia="lt-LT"/>
        </w:rPr>
        <w:t xml:space="preserve">54. Siekiant įsitikinti, ar tiekėjas bus pajėgus įvykdyti pirkimo sutartį, vadovaujantis Viešųjų pirkimų įstatymo 32–38 straipsnių nuostatomis ir atsižvelgiant į </w:t>
      </w:r>
      <w:r w:rsidRPr="00005532">
        <w:rPr>
          <w:rFonts w:ascii="Times New Roman" w:eastAsia="Times New Roman" w:hAnsi="Times New Roman" w:cs="Times New Roman"/>
          <w:sz w:val="24"/>
          <w:szCs w:val="24"/>
          <w:lang w:eastAsia="lt-LT"/>
        </w:rPr>
        <w:t xml:space="preserve">Viešųjų pirkimų tarnybos direktoriaus </w:t>
      </w:r>
      <w:smartTag w:uri="urn:schemas-microsoft-com:office:smarttags" w:element="metricconverter">
        <w:smartTagPr>
          <w:attr w:name="ProductID" w:val="2003 m"/>
        </w:smartTagPr>
        <w:r w:rsidRPr="00005532">
          <w:rPr>
            <w:rFonts w:ascii="Times New Roman" w:eastAsia="Times New Roman" w:hAnsi="Times New Roman" w:cs="Times New Roman"/>
            <w:sz w:val="24"/>
            <w:szCs w:val="24"/>
            <w:lang w:eastAsia="lt-LT"/>
          </w:rPr>
          <w:t xml:space="preserve">2003 </w:t>
        </w:r>
        <w:proofErr w:type="spellStart"/>
        <w:r w:rsidRPr="00005532">
          <w:rPr>
            <w:rFonts w:ascii="Times New Roman" w:eastAsia="Times New Roman" w:hAnsi="Times New Roman" w:cs="Times New Roman"/>
            <w:sz w:val="24"/>
            <w:szCs w:val="24"/>
            <w:lang w:eastAsia="lt-LT"/>
          </w:rPr>
          <w:t>m</w:t>
        </w:r>
      </w:smartTag>
      <w:proofErr w:type="spellEnd"/>
      <w:r w:rsidRPr="00005532">
        <w:rPr>
          <w:rFonts w:ascii="Times New Roman" w:eastAsia="Times New Roman" w:hAnsi="Times New Roman" w:cs="Times New Roman"/>
          <w:sz w:val="24"/>
          <w:szCs w:val="24"/>
          <w:lang w:eastAsia="lt-LT"/>
        </w:rPr>
        <w:t xml:space="preserve">. spalio 20 </w:t>
      </w:r>
      <w:proofErr w:type="spellStart"/>
      <w:r w:rsidRPr="00005532">
        <w:rPr>
          <w:rFonts w:ascii="Times New Roman" w:eastAsia="Times New Roman" w:hAnsi="Times New Roman" w:cs="Times New Roman"/>
          <w:sz w:val="24"/>
          <w:szCs w:val="24"/>
          <w:lang w:eastAsia="lt-LT"/>
        </w:rPr>
        <w:t>d</w:t>
      </w:r>
      <w:proofErr w:type="spellEnd"/>
      <w:r w:rsidRPr="00005532">
        <w:rPr>
          <w:rFonts w:ascii="Times New Roman" w:eastAsia="Times New Roman" w:hAnsi="Times New Roman" w:cs="Times New Roman"/>
          <w:sz w:val="24"/>
          <w:szCs w:val="24"/>
          <w:lang w:eastAsia="lt-LT"/>
        </w:rPr>
        <w:t xml:space="preserve">. įsakymu </w:t>
      </w:r>
      <w:proofErr w:type="spellStart"/>
      <w:r w:rsidRPr="00005532">
        <w:rPr>
          <w:rFonts w:ascii="Times New Roman" w:eastAsia="Times New Roman" w:hAnsi="Times New Roman" w:cs="Times New Roman"/>
          <w:sz w:val="24"/>
          <w:szCs w:val="24"/>
          <w:lang w:eastAsia="lt-LT"/>
        </w:rPr>
        <w:t>Nr</w:t>
      </w:r>
      <w:proofErr w:type="spellEnd"/>
      <w:r w:rsidRPr="00005532">
        <w:rPr>
          <w:rFonts w:ascii="Times New Roman" w:eastAsia="Times New Roman" w:hAnsi="Times New Roman" w:cs="Times New Roman"/>
          <w:sz w:val="24"/>
          <w:szCs w:val="24"/>
          <w:lang w:eastAsia="lt-LT"/>
        </w:rPr>
        <w:t>. 1S-100 patvirtintas Tiekėjų kvalifikacijos vertinimo metodines rekomendacijas (</w:t>
      </w:r>
      <w:proofErr w:type="spellStart"/>
      <w:r w:rsidRPr="00005532">
        <w:rPr>
          <w:rFonts w:ascii="Times New Roman" w:eastAsia="Times New Roman" w:hAnsi="Times New Roman" w:cs="Times New Roman"/>
          <w:sz w:val="24"/>
          <w:szCs w:val="24"/>
          <w:lang w:eastAsia="lt-LT"/>
        </w:rPr>
        <w:t>Žin</w:t>
      </w:r>
      <w:proofErr w:type="spellEnd"/>
      <w:r w:rsidRPr="00005532">
        <w:rPr>
          <w:rFonts w:ascii="Times New Roman" w:eastAsia="Times New Roman" w:hAnsi="Times New Roman" w:cs="Times New Roman"/>
          <w:sz w:val="24"/>
          <w:szCs w:val="24"/>
          <w:lang w:eastAsia="lt-LT"/>
        </w:rPr>
        <w:t xml:space="preserve">., 2003, </w:t>
      </w:r>
      <w:proofErr w:type="spellStart"/>
      <w:r w:rsidRPr="00005532">
        <w:rPr>
          <w:rFonts w:ascii="Times New Roman" w:eastAsia="Times New Roman" w:hAnsi="Times New Roman" w:cs="Times New Roman"/>
          <w:sz w:val="24"/>
          <w:szCs w:val="24"/>
          <w:lang w:eastAsia="lt-LT"/>
        </w:rPr>
        <w:t>Nr</w:t>
      </w:r>
      <w:proofErr w:type="spellEnd"/>
      <w:r w:rsidRPr="00005532">
        <w:rPr>
          <w:rFonts w:ascii="Times New Roman" w:eastAsia="Times New Roman" w:hAnsi="Times New Roman" w:cs="Times New Roman"/>
          <w:sz w:val="24"/>
          <w:szCs w:val="24"/>
          <w:lang w:eastAsia="lt-LT"/>
        </w:rPr>
        <w:t xml:space="preserve">. 103-4623; </w:t>
      </w:r>
      <w:proofErr w:type="spellStart"/>
      <w:r w:rsidRPr="00005532">
        <w:rPr>
          <w:rFonts w:ascii="Times New Roman" w:eastAsia="Times New Roman" w:hAnsi="Times New Roman" w:cs="Times New Roman"/>
          <w:sz w:val="24"/>
          <w:szCs w:val="24"/>
          <w:lang w:eastAsia="lt-LT"/>
        </w:rPr>
        <w:t>Žin</w:t>
      </w:r>
      <w:proofErr w:type="spellEnd"/>
      <w:r w:rsidRPr="00005532">
        <w:rPr>
          <w:rFonts w:ascii="Times New Roman" w:eastAsia="Times New Roman" w:hAnsi="Times New Roman" w:cs="Times New Roman"/>
          <w:sz w:val="24"/>
          <w:szCs w:val="24"/>
          <w:lang w:eastAsia="lt-LT"/>
        </w:rPr>
        <w:t xml:space="preserve">., 2007, </w:t>
      </w:r>
      <w:proofErr w:type="spellStart"/>
      <w:r w:rsidRPr="00005532">
        <w:rPr>
          <w:rFonts w:ascii="Times New Roman" w:eastAsia="Times New Roman" w:hAnsi="Times New Roman" w:cs="Times New Roman"/>
          <w:sz w:val="24"/>
          <w:szCs w:val="24"/>
          <w:lang w:eastAsia="lt-LT"/>
        </w:rPr>
        <w:t>Nr</w:t>
      </w:r>
      <w:proofErr w:type="spellEnd"/>
      <w:r w:rsidRPr="00005532">
        <w:rPr>
          <w:rFonts w:ascii="Times New Roman" w:eastAsia="Times New Roman" w:hAnsi="Times New Roman" w:cs="Times New Roman"/>
          <w:sz w:val="24"/>
          <w:szCs w:val="24"/>
          <w:lang w:eastAsia="lt-LT"/>
        </w:rPr>
        <w:t xml:space="preserve">. 66-2595; 2009, </w:t>
      </w:r>
      <w:proofErr w:type="spellStart"/>
      <w:r w:rsidRPr="00005532">
        <w:rPr>
          <w:rFonts w:ascii="Times New Roman" w:eastAsia="Times New Roman" w:hAnsi="Times New Roman" w:cs="Times New Roman"/>
          <w:sz w:val="24"/>
          <w:szCs w:val="24"/>
          <w:lang w:eastAsia="lt-LT"/>
        </w:rPr>
        <w:t>Nr</w:t>
      </w:r>
      <w:proofErr w:type="spellEnd"/>
      <w:r w:rsidRPr="00005532">
        <w:rPr>
          <w:rFonts w:ascii="Times New Roman" w:eastAsia="Times New Roman" w:hAnsi="Times New Roman" w:cs="Times New Roman"/>
          <w:sz w:val="24"/>
          <w:szCs w:val="24"/>
          <w:lang w:eastAsia="lt-LT"/>
        </w:rPr>
        <w:t>. 39-1505;</w:t>
      </w:r>
      <w:r w:rsidRPr="00005532">
        <w:rPr>
          <w:rFonts w:ascii="Times New Roman" w:eastAsia="Times New Roman" w:hAnsi="Times New Roman" w:cs="Times New Roman"/>
          <w:sz w:val="24"/>
          <w:szCs w:val="24"/>
          <w:u w:val="single"/>
          <w:lang w:eastAsia="lt-LT"/>
        </w:rPr>
        <w:t xml:space="preserve"> </w:t>
      </w:r>
      <w:r w:rsidRPr="00005532">
        <w:rPr>
          <w:rFonts w:ascii="Times New Roman" w:eastAsia="Times New Roman" w:hAnsi="Times New Roman" w:cs="Times New Roman"/>
          <w:sz w:val="24"/>
          <w:szCs w:val="24"/>
          <w:lang w:eastAsia="lt-LT"/>
        </w:rPr>
        <w:t xml:space="preserve">2012, </w:t>
      </w:r>
      <w:proofErr w:type="spellStart"/>
      <w:r w:rsidRPr="00005532">
        <w:rPr>
          <w:rFonts w:ascii="Times New Roman" w:eastAsia="Times New Roman" w:hAnsi="Times New Roman" w:cs="Times New Roman"/>
          <w:sz w:val="24"/>
          <w:szCs w:val="24"/>
          <w:lang w:eastAsia="lt-LT"/>
        </w:rPr>
        <w:t>Nr</w:t>
      </w:r>
      <w:proofErr w:type="spellEnd"/>
      <w:r w:rsidRPr="00005532">
        <w:rPr>
          <w:rFonts w:ascii="Times New Roman" w:eastAsia="Times New Roman" w:hAnsi="Times New Roman" w:cs="Times New Roman"/>
          <w:sz w:val="24"/>
          <w:szCs w:val="24"/>
          <w:lang w:eastAsia="lt-LT"/>
        </w:rPr>
        <w:t xml:space="preserve">. </w:t>
      </w:r>
      <w:bookmarkStart w:id="6" w:name="P155748_2"/>
      <w:r w:rsidRPr="00005532">
        <w:rPr>
          <w:rFonts w:ascii="Times New Roman" w:eastAsia="Times New Roman" w:hAnsi="Times New Roman" w:cs="Times New Roman"/>
          <w:sz w:val="24"/>
          <w:szCs w:val="24"/>
          <w:lang w:eastAsia="lt-LT"/>
        </w:rPr>
        <w:fldChar w:fldCharType="begin"/>
      </w:r>
      <w:r w:rsidRPr="00005532">
        <w:rPr>
          <w:rFonts w:ascii="Times New Roman" w:eastAsia="Times New Roman" w:hAnsi="Times New Roman" w:cs="Times New Roman"/>
          <w:sz w:val="24"/>
          <w:szCs w:val="24"/>
          <w:lang w:eastAsia="lt-LT"/>
        </w:rPr>
        <w:instrText xml:space="preserve"> HYPERLINK "http://192.168.1.1/Litlex/ll.dll?Tekstas=1&amp;Id=155748&amp;BF=1" \o "Dėl Viešųjų pirkimų tarnybos prie Lietuvos Respublikos Vyriausybės direktoriaus 2003 m. spalio 20 d. įsakymo Nr. 1S-100 ''Dėl Tiekėjų kvalifikacijos vertinimo metodinių rekomendacijų patvirtinimo'' pakeitimo" \t "FTurinys" </w:instrText>
      </w:r>
      <w:r w:rsidRPr="00005532">
        <w:rPr>
          <w:rFonts w:ascii="Times New Roman" w:eastAsia="Times New Roman" w:hAnsi="Times New Roman" w:cs="Times New Roman"/>
          <w:sz w:val="24"/>
          <w:szCs w:val="24"/>
          <w:lang w:eastAsia="lt-LT"/>
        </w:rPr>
        <w:fldChar w:fldCharType="separate"/>
      </w:r>
      <w:r w:rsidRPr="00005532">
        <w:rPr>
          <w:rFonts w:ascii="Times New Roman" w:eastAsia="Times New Roman" w:hAnsi="Times New Roman" w:cs="Times New Roman"/>
          <w:iCs/>
          <w:color w:val="000000"/>
          <w:sz w:val="24"/>
          <w:szCs w:val="24"/>
          <w:lang w:eastAsia="lt-LT"/>
        </w:rPr>
        <w:t>5-163</w:t>
      </w:r>
      <w:r w:rsidRPr="00005532">
        <w:rPr>
          <w:rFonts w:ascii="Times New Roman" w:eastAsia="Times New Roman" w:hAnsi="Times New Roman" w:cs="Times New Roman"/>
          <w:sz w:val="24"/>
          <w:szCs w:val="24"/>
          <w:lang w:eastAsia="lt-LT"/>
        </w:rPr>
        <w:fldChar w:fldCharType="end"/>
      </w:r>
      <w:bookmarkEnd w:id="6"/>
      <w:r w:rsidRPr="00005532">
        <w:rPr>
          <w:rFonts w:ascii="Times New Roman" w:eastAsia="Times New Roman" w:hAnsi="Times New Roman" w:cs="Times New Roman"/>
          <w:sz w:val="24"/>
          <w:szCs w:val="24"/>
          <w:lang w:eastAsia="lt-LT"/>
        </w:rPr>
        <w:t xml:space="preserve">) bei Viešųjų pirkimų tarnybos direktoriaus </w:t>
      </w:r>
      <w:smartTag w:uri="urn:schemas-microsoft-com:office:smarttags" w:element="metricconverter">
        <w:smartTagPr>
          <w:attr w:name="ProductID" w:val="2010 m"/>
        </w:smartTagPr>
        <w:r w:rsidRPr="00005532">
          <w:rPr>
            <w:rFonts w:ascii="Times New Roman" w:eastAsia="Times New Roman" w:hAnsi="Times New Roman" w:cs="Times New Roman"/>
            <w:sz w:val="24"/>
            <w:szCs w:val="24"/>
            <w:lang w:eastAsia="lt-LT"/>
          </w:rPr>
          <w:t xml:space="preserve">2010 </w:t>
        </w:r>
        <w:proofErr w:type="spellStart"/>
        <w:r w:rsidRPr="00005532">
          <w:rPr>
            <w:rFonts w:ascii="Times New Roman" w:eastAsia="Times New Roman" w:hAnsi="Times New Roman" w:cs="Times New Roman"/>
            <w:sz w:val="24"/>
            <w:szCs w:val="24"/>
            <w:lang w:eastAsia="lt-LT"/>
          </w:rPr>
          <w:t>m</w:t>
        </w:r>
      </w:smartTag>
      <w:proofErr w:type="spellEnd"/>
      <w:r w:rsidRPr="00005532">
        <w:rPr>
          <w:rFonts w:ascii="Times New Roman" w:eastAsia="Times New Roman" w:hAnsi="Times New Roman" w:cs="Times New Roman"/>
          <w:sz w:val="24"/>
          <w:szCs w:val="24"/>
          <w:lang w:eastAsia="lt-LT"/>
        </w:rPr>
        <w:t xml:space="preserve">. balandžio 15 </w:t>
      </w:r>
      <w:proofErr w:type="spellStart"/>
      <w:r w:rsidRPr="00005532">
        <w:rPr>
          <w:rFonts w:ascii="Times New Roman" w:eastAsia="Times New Roman" w:hAnsi="Times New Roman" w:cs="Times New Roman"/>
          <w:sz w:val="24"/>
          <w:szCs w:val="24"/>
          <w:lang w:eastAsia="lt-LT"/>
        </w:rPr>
        <w:t>d</w:t>
      </w:r>
      <w:proofErr w:type="spellEnd"/>
      <w:r w:rsidRPr="00005532">
        <w:rPr>
          <w:rFonts w:ascii="Times New Roman" w:eastAsia="Times New Roman" w:hAnsi="Times New Roman" w:cs="Times New Roman"/>
          <w:sz w:val="24"/>
          <w:szCs w:val="24"/>
          <w:lang w:eastAsia="lt-LT"/>
        </w:rPr>
        <w:t>. įsakymą Nr.1S-54 „Dėl atvejų, kai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005532">
        <w:rPr>
          <w:rFonts w:ascii="Times New Roman" w:eastAsia="Times New Roman" w:hAnsi="Times New Roman" w:cs="Times New Roman"/>
          <w:sz w:val="24"/>
          <w:szCs w:val="24"/>
          <w:lang w:eastAsia="lt-LT"/>
        </w:rPr>
        <w:t>Žin</w:t>
      </w:r>
      <w:proofErr w:type="spellEnd"/>
      <w:r w:rsidRPr="00005532">
        <w:rPr>
          <w:rFonts w:ascii="Times New Roman" w:eastAsia="Times New Roman" w:hAnsi="Times New Roman" w:cs="Times New Roman"/>
          <w:sz w:val="24"/>
          <w:szCs w:val="24"/>
          <w:lang w:eastAsia="lt-LT"/>
        </w:rPr>
        <w:t xml:space="preserve">., 2010, </w:t>
      </w:r>
      <w:proofErr w:type="spellStart"/>
      <w:r w:rsidRPr="00005532">
        <w:rPr>
          <w:rFonts w:ascii="Times New Roman" w:eastAsia="Times New Roman" w:hAnsi="Times New Roman" w:cs="Times New Roman"/>
          <w:sz w:val="24"/>
          <w:szCs w:val="24"/>
          <w:lang w:eastAsia="lt-LT"/>
        </w:rPr>
        <w:t>Nr</w:t>
      </w:r>
      <w:proofErr w:type="spellEnd"/>
      <w:r w:rsidRPr="00005532">
        <w:rPr>
          <w:rFonts w:ascii="Times New Roman" w:eastAsia="Times New Roman" w:hAnsi="Times New Roman" w:cs="Times New Roman"/>
          <w:sz w:val="24"/>
          <w:szCs w:val="24"/>
          <w:lang w:eastAsia="lt-LT"/>
        </w:rPr>
        <w:t>. 46-2231), pirkimo dokumentuose nustatomi tiekėjų kvalifikacijos reikalavimai ir vykdomas tiekėjų kvalifikacijos patikrinimas</w:t>
      </w:r>
      <w:r w:rsidRPr="00005532">
        <w:rPr>
          <w:rFonts w:ascii="Times New Roman" w:eastAsia="Times New Roman" w:hAnsi="Times New Roman" w:cs="Times New Roman"/>
          <w:color w:val="000000"/>
          <w:sz w:val="24"/>
          <w:szCs w:val="24"/>
          <w:lang w:eastAsia="lt-LT"/>
        </w:rPr>
        <w:t>.</w:t>
      </w:r>
    </w:p>
    <w:p w:rsidR="00005532" w:rsidRPr="00005532" w:rsidRDefault="00005532" w:rsidP="00005532">
      <w:pPr>
        <w:spacing w:after="0" w:line="240" w:lineRule="auto"/>
        <w:ind w:firstLine="709"/>
        <w:jc w:val="both"/>
        <w:rPr>
          <w:rFonts w:ascii="Times New Roman" w:eastAsia="Times New Roman" w:hAnsi="Times New Roman" w:cs="Times New Roman"/>
          <w:color w:val="000000"/>
          <w:sz w:val="24"/>
          <w:szCs w:val="24"/>
        </w:rPr>
      </w:pPr>
      <w:r w:rsidRPr="00005532">
        <w:rPr>
          <w:rFonts w:ascii="Times New Roman" w:eastAsia="Times New Roman" w:hAnsi="Times New Roman" w:cs="Times New Roman"/>
          <w:color w:val="000000"/>
          <w:sz w:val="24"/>
          <w:szCs w:val="24"/>
        </w:rPr>
        <w:t xml:space="preserve">55. Tiekėjų kvalifikacijos neprivaloma tikrinti, kai: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color w:val="000000"/>
          <w:sz w:val="24"/>
          <w:szCs w:val="24"/>
        </w:rPr>
        <w:t xml:space="preserve">55.1. jau vykdytame supaprastintame atvirame konkurse </w:t>
      </w:r>
      <w:r w:rsidRPr="00005532">
        <w:rPr>
          <w:rFonts w:ascii="Times New Roman" w:eastAsia="Times New Roman" w:hAnsi="Times New Roman" w:cs="Times New Roman"/>
          <w:sz w:val="24"/>
          <w:szCs w:val="24"/>
        </w:rPr>
        <w:t>visi gauti pasiūlymai neatitiko pirkimo dokumentų reikalavimų arba buvo pasiūlytos per didelės perkančiajai organizacijai nepriimtinos kainos, o pirkimo sąlygos iš esmės nekeičiamos ir dalyvauti apklausoje kviečiami visi pasiūlymus pateikę tiekėjai, atitinkantys perkančiosios organizacijos nustatytus minimalius kvalifikacijos reikalavimus;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color w:val="000000"/>
          <w:sz w:val="24"/>
          <w:szCs w:val="24"/>
        </w:rPr>
        <w:t>55.</w:t>
      </w:r>
      <w:r w:rsidRPr="00005532">
        <w:rPr>
          <w:rFonts w:ascii="Times New Roman" w:eastAsia="Times New Roman" w:hAnsi="Times New Roman" w:cs="Times New Roman"/>
          <w:sz w:val="24"/>
          <w:szCs w:val="24"/>
        </w:rPr>
        <w:t>2. dėl techninių, meninių priežasčių ar dėl objektyvių aplinkybių tik konkretus tiekėjas gali patiekti reikalingas prekes, pateikti paslaugas ar atlikti darbus ir nėra jokios kitos alternatyvos;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color w:val="000000"/>
          <w:sz w:val="24"/>
          <w:szCs w:val="24"/>
        </w:rPr>
        <w:t>55</w:t>
      </w:r>
      <w:r w:rsidRPr="00005532">
        <w:rPr>
          <w:rFonts w:ascii="Times New Roman" w:eastAsia="Times New Roman" w:hAnsi="Times New Roman" w:cs="Times New Roman"/>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color w:val="000000"/>
          <w:sz w:val="24"/>
          <w:szCs w:val="24"/>
        </w:rPr>
        <w:t>55.</w:t>
      </w:r>
      <w:r w:rsidRPr="00005532">
        <w:rPr>
          <w:rFonts w:ascii="Times New Roman" w:eastAsia="Times New Roman" w:hAnsi="Times New Roman" w:cs="Times New Roman"/>
          <w:sz w:val="24"/>
          <w:szCs w:val="24"/>
        </w:rPr>
        <w:t>4. prekių biržoje perkamos kotiruojamos prekės;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color w:val="000000"/>
          <w:sz w:val="24"/>
          <w:szCs w:val="24"/>
        </w:rPr>
        <w:t>55.</w:t>
      </w:r>
      <w:r w:rsidRPr="00005532">
        <w:rPr>
          <w:rFonts w:ascii="Times New Roman" w:eastAsia="Times New Roman" w:hAnsi="Times New Roman" w:cs="Times New Roman"/>
          <w:sz w:val="24"/>
          <w:szCs w:val="24"/>
        </w:rPr>
        <w:t>5. perkami muziejų eksponatai, archyviniai ir bibliotekiniai dokumentai, yra prenumeruojami laikraščiai ir žurnalai;</w:t>
      </w:r>
    </w:p>
    <w:p w:rsidR="00005532" w:rsidRPr="00005532" w:rsidRDefault="00005532" w:rsidP="00005532">
      <w:pPr>
        <w:spacing w:after="0" w:line="240" w:lineRule="auto"/>
        <w:ind w:firstLine="709"/>
        <w:jc w:val="both"/>
        <w:rPr>
          <w:rFonts w:ascii="Times New Roman" w:eastAsia="Times New Roman" w:hAnsi="Times New Roman" w:cs="Times New Roman"/>
          <w:color w:val="000000"/>
          <w:sz w:val="24"/>
          <w:szCs w:val="24"/>
        </w:rPr>
      </w:pPr>
      <w:r w:rsidRPr="00005532">
        <w:rPr>
          <w:rFonts w:ascii="Times New Roman" w:eastAsia="Times New Roman" w:hAnsi="Times New Roman" w:cs="Times New Roman"/>
          <w:color w:val="000000"/>
          <w:sz w:val="24"/>
          <w:szCs w:val="24"/>
        </w:rPr>
        <w:t>55.6. ypač palankiomis sąlygomis perkama iš bankrutuojančių, likviduojamų, restruktūrizuojamų ar sustabdžiusių veiklą ūkio subjektų;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color w:val="000000"/>
          <w:sz w:val="24"/>
          <w:szCs w:val="24"/>
        </w:rPr>
        <w:t>55</w:t>
      </w:r>
      <w:r w:rsidRPr="00005532">
        <w:rPr>
          <w:rFonts w:ascii="Times New Roman" w:eastAsia="Times New Roman" w:hAnsi="Times New Roman" w:cs="Times New Roman"/>
          <w:sz w:val="24"/>
          <w:szCs w:val="24"/>
        </w:rPr>
        <w:t>.7. perkamos licencijos naudotis bibliotekiniais dokumentais ar duomenų (informacinėmis) bazėmis;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color w:val="000000"/>
          <w:sz w:val="24"/>
          <w:szCs w:val="24"/>
        </w:rPr>
        <w:t>55</w:t>
      </w:r>
      <w:r w:rsidRPr="00005532">
        <w:rPr>
          <w:rFonts w:ascii="Times New Roman" w:eastAsia="Times New Roman" w:hAnsi="Times New Roman" w:cs="Times New Roman"/>
          <w:sz w:val="24"/>
          <w:szCs w:val="24"/>
        </w:rPr>
        <w:t>.8. dėl aplinkybių, kurių nebuvo galima numatyti, paaiškėja, kad yra reikalingi papildomi darbai arba paslaugos, kurie nebuvo įrašyti į sudarytą pirkimo sutartį, tačiau be kurių negalima užbaigti pirkimo sutarties vykdymo;</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color w:val="000000"/>
          <w:sz w:val="24"/>
          <w:szCs w:val="24"/>
        </w:rPr>
        <w:t>55</w:t>
      </w:r>
      <w:r w:rsidRPr="00005532">
        <w:rPr>
          <w:rFonts w:ascii="Times New Roman" w:eastAsia="Times New Roman" w:hAnsi="Times New Roman" w:cs="Times New Roman"/>
          <w:sz w:val="24"/>
          <w:szCs w:val="24"/>
        </w:rPr>
        <w:t>.9. perkamos ekspertų komisijų, komitetų, tarybų, kurių sudarymo tvarką nustato Lietuvos Respublikos įstatymai, narių teikiamos nematerialaus pobūdžio (intelektinės) paslaugos;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color w:val="000000"/>
          <w:sz w:val="24"/>
          <w:szCs w:val="24"/>
        </w:rPr>
        <w:t>55</w:t>
      </w:r>
      <w:r w:rsidRPr="00005532">
        <w:rPr>
          <w:rFonts w:ascii="Times New Roman" w:eastAsia="Times New Roman" w:hAnsi="Times New Roman" w:cs="Times New Roman"/>
          <w:sz w:val="24"/>
          <w:szCs w:val="24"/>
        </w:rPr>
        <w:t>.10. mažos vertės pirkimų atveju.</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56. Jie perkančioji organizacija tikrina tiekėjų kvalifikaciją, visais atvejais privalo patikrinti, ar nėra Viešųjų pirkimų įstatymo 33 straipsnio 1 dalyje nustatytų sąlygų. Visi kiti kvalifikacijos reikalavimai gali būti laisvai pasirenkami.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57. Kai supaprastintas prekių, paslaugų ar darbų pirkimas atliekamas supaprastinto atviro konkurso ar apklausos, kurios metu nesiderama, būdu, perkančioji organizacija vietoj kvalifikaciją pagrindžiančių dokumentų gali prašyti tiekėjų pateikti jos nustatytos formos pirkimo dokumentuose nurodytų minimalių kvalifikacinių reikalavimų atitikties deklaraciją, išskyrus atvejus, kai taikomas elektroninis aukcionas, naudojama dinaminė pirkimo sistema.</w:t>
      </w:r>
    </w:p>
    <w:p w:rsidR="00005532" w:rsidRPr="00005532" w:rsidRDefault="00005532" w:rsidP="00005532">
      <w:pPr>
        <w:spacing w:after="0" w:line="240" w:lineRule="auto"/>
        <w:ind w:firstLine="360"/>
        <w:jc w:val="both"/>
        <w:rPr>
          <w:rFonts w:ascii="Times New Roman" w:eastAsia="Times New Roman" w:hAnsi="Times New Roman" w:cs="Times New Roman"/>
          <w:sz w:val="24"/>
          <w:szCs w:val="24"/>
          <w:lang w:eastAsia="lt-LT"/>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7" w:name="_Toc209231263"/>
    </w:p>
    <w:p w:rsidR="00005532" w:rsidRPr="00005532" w:rsidRDefault="00005532" w:rsidP="00005532">
      <w:pPr>
        <w:spacing w:after="0" w:line="240" w:lineRule="auto"/>
        <w:ind w:left="720" w:firstLine="720"/>
        <w:jc w:val="center"/>
        <w:outlineLvl w:val="0"/>
        <w:rPr>
          <w:rFonts w:ascii="Times New Roman" w:eastAsia="Times New Roman" w:hAnsi="Times New Roman" w:cs="Times New Roman"/>
          <w:b/>
          <w:caps/>
          <w:kern w:val="32"/>
          <w:sz w:val="24"/>
          <w:szCs w:val="24"/>
        </w:rPr>
      </w:pPr>
      <w:r w:rsidRPr="00005532">
        <w:rPr>
          <w:rFonts w:ascii="Times New Roman" w:eastAsia="Times New Roman" w:hAnsi="Times New Roman" w:cs="Times New Roman"/>
          <w:b/>
          <w:caps/>
          <w:kern w:val="32"/>
          <w:sz w:val="24"/>
          <w:szCs w:val="24"/>
        </w:rPr>
        <w:t xml:space="preserve">VIII. PASIŪLYMŲ NAGRINĖJIMAS IR </w:t>
      </w:r>
      <w:bookmarkEnd w:id="7"/>
      <w:r w:rsidRPr="00005532">
        <w:rPr>
          <w:rFonts w:ascii="Times New Roman" w:eastAsia="Times New Roman" w:hAnsi="Times New Roman" w:cs="Times New Roman"/>
          <w:b/>
          <w:caps/>
          <w:kern w:val="32"/>
          <w:sz w:val="24"/>
          <w:szCs w:val="24"/>
        </w:rPr>
        <w:t>VERTINIMAS</w:t>
      </w:r>
    </w:p>
    <w:p w:rsidR="00005532" w:rsidRPr="00005532" w:rsidRDefault="00005532" w:rsidP="00005532">
      <w:pPr>
        <w:tabs>
          <w:tab w:val="left" w:pos="90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lastRenderedPageBreak/>
        <w:t>58.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59. Vokus su pasiūlymais atplėšia, pasiūlymus nagrinėja ir vertina supaprastintą pirkimą atliekanti Komisija arba pirkimų organizatorius.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60. Vokai su pasiūlymais atplėšiami Komisijos posėdyje. Posėdis vyksta pirkimo dokumentuose nurodytoje vietoje, prasideda nurodytą dieną, valandą ir minutę. Pradinis susipažinimas su elektroninėmis priemonėmis gautais pasiūlymais pagal Viešųjų pirkimų įstatymą prilyginamas vokų atplėšimui. Posėdžio diena ir valanda turi sutapti su pasiūlymų pateikimo termino pabaiga. Pakeitus terminą, atitinkamai turi būti pakeistas ir vokų su pasiūlymais </w:t>
      </w:r>
      <w:proofErr w:type="spellStart"/>
      <w:r w:rsidRPr="00005532">
        <w:rPr>
          <w:rFonts w:ascii="Times New Roman" w:eastAsia="Times New Roman" w:hAnsi="Times New Roman" w:cs="Times New Roman"/>
          <w:sz w:val="24"/>
          <w:szCs w:val="24"/>
        </w:rPr>
        <w:t>aplėšimo</w:t>
      </w:r>
      <w:proofErr w:type="spellEnd"/>
      <w:r w:rsidRPr="00005532">
        <w:rPr>
          <w:rFonts w:ascii="Times New Roman" w:eastAsia="Times New Roman" w:hAnsi="Times New Roman" w:cs="Times New Roman"/>
          <w:color w:val="FF0000"/>
          <w:sz w:val="24"/>
          <w:szCs w:val="24"/>
        </w:rPr>
        <w:t xml:space="preserve"> </w:t>
      </w:r>
      <w:r w:rsidRPr="00005532">
        <w:rPr>
          <w:rFonts w:ascii="Times New Roman" w:eastAsia="Times New Roman" w:hAnsi="Times New Roman" w:cs="Times New Roman"/>
          <w:sz w:val="24"/>
          <w:szCs w:val="24"/>
        </w:rPr>
        <w:t>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Derybų atveju vokų su galutinėmis tiekėjų siūlomomis kainomis ir galutiniais techniniais duomenimis atplėšimo procedūroje turi teisę dalyvauti visi derybose dalyvavę tiekėjai arba jų atstovai.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62. Atplėšus voką, pasiūlymo paskutinio lapo antrojoje pusėje pasirašo posėdyje dalyvaujantys Komisijos nariai arba pirkimų organizatorius. Ši nuostata netaikoma, kai pasiūlymas perduodamas elektroninėmis priemonėmis.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63. Komisija vokų atplėšimo procedūros rezultatus įformina protokolu.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63. Vokų su pasiūlymais atplėšimo procedūroje dalyvaujantiems tiekėjams ar jų atstovams pranešama ši informacija: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63.1. pasiūlymą pateikusio tiekėjo pavadinimas;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63.2. kai pasiūlymai vertinami pagal mažiausios kainos kriterijų – pasiūlyme nurodyta kaina;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63.3.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63.4.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lastRenderedPageBreak/>
        <w:t>63.5. ar pasiūlymas pasirašytas tiekėjo ar jo įgalioto asmens, o elektroninėmis priemonėmis teikiamas pasiūlymas – pateiktas su saugiu elektroniniu parašu;</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63.6. kai  tiekėjai reikalauja: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63.6.1. ar yra pateiktas pasiūlymo galiojimo užtikrinimas;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63.6.2. ar pateiktas pasiūlymas yra susiūtas, sunumeruotas;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63.6.3. ar pasiūlymas paskutinio lapo antroje pusėje patvirtintas tiekėjo ar jo įgalioto asmens parašu, ar nurodytas pasirašančio asmens vardas, pavardė, pareigos bei pasiūlymą sudarančių lapų skaičius;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63.7. kai pasiūlymai pateikiami elektroninėmis priemonėmis – ar pasiūlymas pateiktas perkančiosios organizacijos nurodytomis elektroninėmis priemonėmis, ar iki pasiūlymų pateikimo termino pabaigos niekas negalėjo peržiūrėti pasiūlyme pateiktos informacijos.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64. Jei pirkimas susideda iš atskirų pirkimo dalių, 63.1 – 63.4 punktuose nurodyta informacija, o jei reikia, ir kita 63 punkte nurodyta informacija skelbiama dėl kiekvienos pirkimo dalies. Tokia informacija turi būti nurodoma ir vokų atplėšimo posėdžio protokole.</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65.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66.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67. Pasiūlymai nagrinėjami ir vertinami konfidencialiai, nedalyvaujant pasiūlymus pateikusiems tiekėjams ar jų atstovams.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68. Perkančioji organizacija, nagrinėdama pasiūlymus: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68.1.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68.2. tikrina, ar pasiūlymas atitinka pirkimo dokumentuose nustatytus reikalavimus;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68.3.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68.4.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68.5. jeigu pasiūlyme nurodyta kaina, išreikšta skaičiais, neatitinka kainos, nurodytos žodžiais, teisinga laiko kainą, nurodytą žodžiais;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68.6. kai pateiktame pasiūlyme nurodoma neįprastai maža kaina, privalo pareikalauti, kad dalyvis pagrįstų siūlomą kainą raštu. Siekiant įsitinkinti, ar pateiktame pasiūlyme nurodyta kaina yra neįprastai maža, perkančioji organizacija vadovaujasi Viešųjų pirkimų tarnybos direktoriaus </w:t>
      </w:r>
      <w:smartTag w:uri="urn:schemas-microsoft-com:office:smarttags" w:element="metricconverter">
        <w:smartTagPr>
          <w:attr w:name="ProductID" w:val="2009 m"/>
        </w:smartTagPr>
        <w:r w:rsidRPr="00005532">
          <w:rPr>
            <w:rFonts w:ascii="Times New Roman" w:eastAsia="Times New Roman" w:hAnsi="Times New Roman" w:cs="Times New Roman"/>
            <w:sz w:val="24"/>
            <w:szCs w:val="24"/>
          </w:rPr>
          <w:t xml:space="preserve">2009 </w:t>
        </w:r>
        <w:proofErr w:type="spellStart"/>
        <w:r w:rsidRPr="00005532">
          <w:rPr>
            <w:rFonts w:ascii="Times New Roman" w:eastAsia="Times New Roman" w:hAnsi="Times New Roman" w:cs="Times New Roman"/>
            <w:sz w:val="24"/>
            <w:szCs w:val="24"/>
          </w:rPr>
          <w:t>m</w:t>
        </w:r>
      </w:smartTag>
      <w:proofErr w:type="spellEnd"/>
      <w:r w:rsidRPr="00005532">
        <w:rPr>
          <w:rFonts w:ascii="Times New Roman" w:eastAsia="Times New Roman" w:hAnsi="Times New Roman" w:cs="Times New Roman"/>
          <w:sz w:val="24"/>
          <w:szCs w:val="24"/>
        </w:rPr>
        <w:t xml:space="preserve">. rugsėjo 30 </w:t>
      </w:r>
      <w:proofErr w:type="spellStart"/>
      <w:r w:rsidRPr="00005532">
        <w:rPr>
          <w:rFonts w:ascii="Times New Roman" w:eastAsia="Times New Roman" w:hAnsi="Times New Roman" w:cs="Times New Roman"/>
          <w:sz w:val="24"/>
          <w:szCs w:val="24"/>
        </w:rPr>
        <w:t>d</w:t>
      </w:r>
      <w:proofErr w:type="spellEnd"/>
      <w:r w:rsidRPr="00005532">
        <w:rPr>
          <w:rFonts w:ascii="Times New Roman" w:eastAsia="Times New Roman" w:hAnsi="Times New Roman" w:cs="Times New Roman"/>
          <w:sz w:val="24"/>
          <w:szCs w:val="24"/>
        </w:rPr>
        <w:t xml:space="preserve">. įsakymu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1S-96 „Dėl pasiūlyme nurodytos prekių, paslaugų ar darbų neįprastai mažos kainos sąvokos apibrėžimo“ (</w:t>
      </w:r>
      <w:proofErr w:type="spellStart"/>
      <w:r w:rsidRPr="00005532">
        <w:rPr>
          <w:rFonts w:ascii="Times New Roman" w:eastAsia="Times New Roman" w:hAnsi="Times New Roman" w:cs="Times New Roman"/>
          <w:sz w:val="24"/>
          <w:szCs w:val="24"/>
        </w:rPr>
        <w:t>Žin</w:t>
      </w:r>
      <w:proofErr w:type="spellEnd"/>
      <w:r w:rsidRPr="00005532">
        <w:rPr>
          <w:rFonts w:ascii="Times New Roman" w:eastAsia="Times New Roman" w:hAnsi="Times New Roman" w:cs="Times New Roman"/>
          <w:sz w:val="24"/>
          <w:szCs w:val="24"/>
        </w:rPr>
        <w:t xml:space="preserve">., 2009,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xml:space="preserve">. 119-5131) bei Pasiūlyme nurodytos prekių, paslaugų ar darbų neįprastai mažos kainos pagrindimo rekomendacijomis, patvirtintomis Viešųjų pirkimų tarnybos direktoriaus </w:t>
      </w:r>
      <w:smartTag w:uri="urn:schemas-microsoft-com:office:smarttags" w:element="metricconverter">
        <w:smartTagPr>
          <w:attr w:name="ProductID" w:val="2009 m"/>
        </w:smartTagPr>
        <w:r w:rsidRPr="00005532">
          <w:rPr>
            <w:rFonts w:ascii="Times New Roman" w:eastAsia="Times New Roman" w:hAnsi="Times New Roman" w:cs="Times New Roman"/>
            <w:sz w:val="24"/>
            <w:szCs w:val="24"/>
          </w:rPr>
          <w:t xml:space="preserve">2009 </w:t>
        </w:r>
        <w:proofErr w:type="spellStart"/>
        <w:r w:rsidRPr="00005532">
          <w:rPr>
            <w:rFonts w:ascii="Times New Roman" w:eastAsia="Times New Roman" w:hAnsi="Times New Roman" w:cs="Times New Roman"/>
            <w:sz w:val="24"/>
            <w:szCs w:val="24"/>
          </w:rPr>
          <w:t>m</w:t>
        </w:r>
      </w:smartTag>
      <w:proofErr w:type="spellEnd"/>
      <w:r w:rsidRPr="00005532">
        <w:rPr>
          <w:rFonts w:ascii="Times New Roman" w:eastAsia="Times New Roman" w:hAnsi="Times New Roman" w:cs="Times New Roman"/>
          <w:sz w:val="24"/>
          <w:szCs w:val="24"/>
        </w:rPr>
        <w:t xml:space="preserve">. lapkričio 10 </w:t>
      </w:r>
      <w:proofErr w:type="spellStart"/>
      <w:r w:rsidRPr="00005532">
        <w:rPr>
          <w:rFonts w:ascii="Times New Roman" w:eastAsia="Times New Roman" w:hAnsi="Times New Roman" w:cs="Times New Roman"/>
          <w:sz w:val="24"/>
          <w:szCs w:val="24"/>
        </w:rPr>
        <w:t>d</w:t>
      </w:r>
      <w:proofErr w:type="spellEnd"/>
      <w:r w:rsidRPr="00005532">
        <w:rPr>
          <w:rFonts w:ascii="Times New Roman" w:eastAsia="Times New Roman" w:hAnsi="Times New Roman" w:cs="Times New Roman"/>
          <w:sz w:val="24"/>
          <w:szCs w:val="24"/>
        </w:rPr>
        <w:t xml:space="preserve">. įsakymu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1S-122 (</w:t>
      </w:r>
      <w:proofErr w:type="spellStart"/>
      <w:r w:rsidRPr="00005532">
        <w:rPr>
          <w:rFonts w:ascii="Times New Roman" w:eastAsia="Times New Roman" w:hAnsi="Times New Roman" w:cs="Times New Roman"/>
          <w:sz w:val="24"/>
          <w:szCs w:val="24"/>
        </w:rPr>
        <w:t>Žin</w:t>
      </w:r>
      <w:proofErr w:type="spellEnd"/>
      <w:r w:rsidRPr="00005532">
        <w:rPr>
          <w:rFonts w:ascii="Times New Roman" w:eastAsia="Times New Roman" w:hAnsi="Times New Roman" w:cs="Times New Roman"/>
          <w:sz w:val="24"/>
          <w:szCs w:val="24"/>
        </w:rPr>
        <w:t xml:space="preserve">., 2009,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136-5965);</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lastRenderedPageBreak/>
        <w:t xml:space="preserve">68.7. tikrina, ar pasiūlytos ne per didelės kainos.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69.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70. Perkančioji organizacija atmeta pasiūlymą, jeigu:</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70.1. tiekėjas neatitiko minimalių kvalifikacijos reikalavimų;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70.2. tiekėjas savo pasiūlyme pateikė netikslius ar neišsamius duomenis apie savo kvalifikaciją ir, perkančiajai organizacijai prašant, nepatikslino jų;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70.3. pasiūlymas neatitiko pirkimo dokumentuose nustatytų reikalavimų;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70.4. buvo pasiūlyta neįprastai maža kaina ir tiekėjas perkančiosios organizacijos prašymu nepateikė raštiško kainos sudėtinių dalių pagrindimo arba kitaip nepagrindė neįprastai mažos kainos;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70.5. buvo pasiūlyta per didelė, perkančiajai organizacijai nepriimtina kaina;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70.6. tiekėjas pateikė pasiūlymą ir voke, ir elektroninėmis priemonėmis;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70.7. pasiūlymas pateiktas be saugaus elektroninio parašo, kai jo buvo reikalaujama;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71. Dėl Taisyklių 70 punkte nurodytų priežasčių neatmesti pasiūlymai vertinami remiantis vienu iš šių kriterijų: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71.1.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aplinkosaugos charakteristikų, eksploatavimo išlaidų, efektyvumo, garantinio aptarnavimo ir techninės pagalbos, pristatymo datos, pristatymo laiko arba užbaigimo laiko. Pasiūlymų vertinimo kriterijais negalima pasirinkti tiekėjų kvalifikacijos kriterijų;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71.2. mažiausios kainos.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72. Pirkimo dokumentuose nurodomas kiekvieno ekonomiškai naudingiausiam pasiūlymui nustatyti pasirinkimo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73. Supaprastinto projekto konkursui pateikti projektai gali būti vertinami pagal perkančiosios organizacijos nustatytus kriterijus, kurie nebūtinai turi remtis mažiausia kaina ar ekonomiškai naudingiausio pasiūlymo vertinimo kriterijumi.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74.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Jei pirkimas atliekamas elektroninėmis priemonėmis, o dalį pasiūlymo galima pateikti voke (</w:t>
      </w:r>
      <w:proofErr w:type="spellStart"/>
      <w:r w:rsidRPr="00005532">
        <w:rPr>
          <w:rFonts w:ascii="Times New Roman" w:eastAsia="Times New Roman" w:hAnsi="Times New Roman" w:cs="Times New Roman"/>
          <w:sz w:val="24"/>
          <w:szCs w:val="24"/>
        </w:rPr>
        <w:t>pvz</w:t>
      </w:r>
      <w:proofErr w:type="spellEnd"/>
      <w:r w:rsidRPr="00005532">
        <w:rPr>
          <w:rFonts w:ascii="Times New Roman" w:eastAsia="Times New Roman" w:hAnsi="Times New Roman" w:cs="Times New Roman"/>
          <w:sz w:val="24"/>
          <w:szCs w:val="24"/>
        </w:rPr>
        <w:t>., pasiūlymo galiojimą užtikrinantis dokumentas), tai pasiūlymo pateikimo momentas yra tada, kai gauta paskutinė jo dalis ir pirmesnis į pasiūlymų eilę įrašomas tas, kuris pirmas pateikė visą pasiūlymą. Laimėjusiu pasiūlymu pripažįstamas pirmuoju pasiūlymų eilėje esantis pasiūlymas.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75. Perkančioji organizacija apie pasiūlymų eilę nedelsdama turi pranešti kiekvienam pasiūlymą pateikusiam dalyviui faksu arba elektroniniu paštu, kitomis elektroninėmis priemonėmis. Šis reikalavimas netaikomas, kai apklausa vykdoma žodžiu.</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lastRenderedPageBreak/>
        <w:t>76. Tais atvejais, kai pasiūlymą pateikti kviečiamas tik vienas tiekėjas arba pasiūlymą pateikia tik vienas tiekėjas, jo pasiūlymas laikomas laimėjusiu, jeigu jis neatmestas pagal 70 punkto nuostatas.</w:t>
      </w: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8" w:name="_Toc209231264"/>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r w:rsidRPr="00005532">
        <w:rPr>
          <w:rFonts w:ascii="Times New Roman" w:eastAsia="Times New Roman" w:hAnsi="Times New Roman" w:cs="Times New Roman"/>
          <w:b/>
          <w:caps/>
          <w:kern w:val="32"/>
          <w:sz w:val="24"/>
          <w:szCs w:val="24"/>
        </w:rPr>
        <w:t>IX. PIRKIMO SUTARTIS</w:t>
      </w:r>
      <w:bookmarkEnd w:id="8"/>
    </w:p>
    <w:p w:rsidR="00005532" w:rsidRPr="00005532" w:rsidRDefault="00005532" w:rsidP="00005532">
      <w:pPr>
        <w:spacing w:after="0" w:line="240" w:lineRule="auto"/>
        <w:ind w:firstLine="360"/>
        <w:jc w:val="both"/>
        <w:rPr>
          <w:rFonts w:ascii="Times New Roman" w:eastAsia="Times New Roman" w:hAnsi="Times New Roman" w:cs="Times New Roman"/>
          <w:sz w:val="24"/>
          <w:szCs w:val="24"/>
        </w:rPr>
      </w:pPr>
    </w:p>
    <w:p w:rsidR="00005532" w:rsidRPr="00005532"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77. Komisija ar Pirkimo organizatorius, įvykdęs pirkimo procedūras, parengia pirkimo sutarties projektą, jeigu jis nebuvo parengtas kaip pirkimo dokumentų sudėtinė dalis, suderina su Juridiniu skyriumi ir organizuoja pirkimo sutarties pasirašymą. </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 xml:space="preserve">78. Perkančioji organizacija sudaryti pirkimo sutartį siūlo tam dalyviui, kurio pasiūlymas pripažintas laimėjusiu. Dalyvis sudaryti pirkimo sutarties kviečiamas raštu (išskyrus atvejus, apklausa vykdoma žodžiu) ir jam nurodomas laikas, iki kada jis turi  pasirašyti pirkimo sutartį. </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79. Pirkimo sutartis turi būti sudaroma nedelsiant, bet ne anksčiau negu pasibaigė Viešųjų pirkimų įstatyme nustatytas pirkimo sutarties sudarymo atidėjimo terminas. Atidėjimo terminas gali būti netaikomas: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79.1. kai pagrindinė pirkimo sutartis sudaroma preliminariosios sutarties pagrindu</w:t>
      </w:r>
      <w:r w:rsidRPr="00005532">
        <w:rPr>
          <w:rFonts w:ascii="Times New Roman" w:eastAsia="Times New Roman" w:hAnsi="Times New Roman" w:cs="Times New Roman"/>
          <w:sz w:val="24"/>
          <w:szCs w:val="24"/>
        </w:rPr>
        <w:t xml:space="preserve"> arba taikant dinaminė pirkimo sistemą;</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79.2. vienintelis suinteresuotas dalyvis yra tas, su kuriuo sudaroma pirkimo sutartis, ir nėra suinteresuotų kandidatų;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79.3. kai pasiūlymas buvo pateiktas žodžiu;</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79.4. kai pirkimo sutarties vertė mažesnė kaip 10 </w:t>
      </w:r>
      <w:proofErr w:type="spellStart"/>
      <w:r w:rsidRPr="00005532">
        <w:rPr>
          <w:rFonts w:ascii="Times New Roman" w:eastAsia="Times New Roman" w:hAnsi="Times New Roman" w:cs="Times New Roman"/>
          <w:sz w:val="24"/>
          <w:szCs w:val="24"/>
        </w:rPr>
        <w:t>tūkst</w:t>
      </w:r>
      <w:proofErr w:type="spellEnd"/>
      <w:r w:rsidRPr="00005532">
        <w:rPr>
          <w:rFonts w:ascii="Times New Roman" w:eastAsia="Times New Roman" w:hAnsi="Times New Roman" w:cs="Times New Roman"/>
          <w:sz w:val="24"/>
          <w:szCs w:val="24"/>
        </w:rPr>
        <w:t>. Lt (be pridėtinės vertės mokesčio).</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80. Viešųjų pirkimų įstatymo 92 straipsnyje nurodytais atvejais, kai perkančioji organizacija informacinį pranešimą skelbia CVP IS, pirkimo sutarties gali būti sudaroma ne anksčiau kaip po 5 darbo dienų nuo informacinio pranešimo paskelbimo dienos. Kai perkančioji organizacija Europos Sąjungos oficialiajame leidinyje paskelbia pranešimą dėl savanoriško </w:t>
      </w:r>
      <w:proofErr w:type="spellStart"/>
      <w:r w:rsidRPr="00005532">
        <w:rPr>
          <w:rFonts w:ascii="Times New Roman" w:eastAsia="Times New Roman" w:hAnsi="Times New Roman" w:cs="Times New Roman"/>
          <w:i/>
          <w:sz w:val="24"/>
          <w:szCs w:val="24"/>
        </w:rPr>
        <w:t>ex</w:t>
      </w:r>
      <w:proofErr w:type="spellEnd"/>
      <w:r w:rsidRPr="00005532">
        <w:rPr>
          <w:rFonts w:ascii="Times New Roman" w:eastAsia="Times New Roman" w:hAnsi="Times New Roman" w:cs="Times New Roman"/>
          <w:i/>
          <w:sz w:val="24"/>
          <w:szCs w:val="24"/>
        </w:rPr>
        <w:t xml:space="preserve"> </w:t>
      </w:r>
      <w:proofErr w:type="spellStart"/>
      <w:r w:rsidRPr="00005532">
        <w:rPr>
          <w:rFonts w:ascii="Times New Roman" w:eastAsia="Times New Roman" w:hAnsi="Times New Roman" w:cs="Times New Roman"/>
          <w:i/>
          <w:sz w:val="24"/>
          <w:szCs w:val="24"/>
        </w:rPr>
        <w:t>ante</w:t>
      </w:r>
      <w:proofErr w:type="spellEnd"/>
      <w:r w:rsidRPr="00005532">
        <w:rPr>
          <w:rFonts w:ascii="Times New Roman" w:eastAsia="Times New Roman" w:hAnsi="Times New Roman" w:cs="Times New Roman"/>
          <w:i/>
          <w:sz w:val="24"/>
          <w:szCs w:val="24"/>
        </w:rPr>
        <w:t xml:space="preserve"> </w:t>
      </w:r>
      <w:r w:rsidRPr="00005532">
        <w:rPr>
          <w:rFonts w:ascii="Times New Roman" w:eastAsia="Times New Roman" w:hAnsi="Times New Roman" w:cs="Times New Roman"/>
          <w:sz w:val="24"/>
          <w:szCs w:val="24"/>
        </w:rPr>
        <w:t>skaidrumo, pirkimo sutartis gali būti sudaroma ne anksčiau kaip po 10 dienų nuo šio pranešimo paskelbimo dienos.</w:t>
      </w:r>
    </w:p>
    <w:p w:rsidR="00005532" w:rsidRPr="00005532" w:rsidRDefault="00005532" w:rsidP="00005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sz w:val="24"/>
          <w:szCs w:val="24"/>
        </w:rPr>
      </w:pPr>
      <w:r w:rsidRPr="00005532">
        <w:rPr>
          <w:rFonts w:ascii="Times New Roman" w:eastAsia="Courier New" w:hAnsi="Times New Roman" w:cs="Times New Roman"/>
          <w:bCs/>
          <w:sz w:val="24"/>
          <w:szCs w:val="24"/>
        </w:rPr>
        <w:t>81.</w:t>
      </w:r>
      <w:r w:rsidRPr="00005532">
        <w:rPr>
          <w:rFonts w:ascii="Times New Roman" w:eastAsia="Courier New" w:hAnsi="Times New Roman" w:cs="Times New Roman"/>
          <w:sz w:val="24"/>
          <w:szCs w:val="24"/>
        </w:rPr>
        <w:t xml:space="preserve"> Tais atvejais, kai </w:t>
      </w:r>
      <w:bookmarkStart w:id="9" w:name="320z"/>
      <w:r w:rsidRPr="00005532">
        <w:rPr>
          <w:rFonts w:ascii="Times New Roman" w:eastAsia="Courier New" w:hAnsi="Times New Roman" w:cs="Times New Roman"/>
          <w:sz w:val="24"/>
          <w:szCs w:val="24"/>
          <w:lang w:val="en-GB"/>
        </w:rPr>
        <w:fldChar w:fldCharType="begin"/>
      </w:r>
      <w:r w:rsidRPr="00005532">
        <w:rPr>
          <w:rFonts w:ascii="Times New Roman" w:eastAsia="Courier New" w:hAnsi="Times New Roman" w:cs="Times New Roman"/>
          <w:sz w:val="24"/>
          <w:szCs w:val="24"/>
        </w:rPr>
        <w:instrText xml:space="preserve"> HYPERLINK "http://192.168.1.1/Litlex/LL.DLL?Tekstas=1?Id=155855&amp;Zd=supapr%2Bpirkim%2Btaisykl&amp;BF=4" \l "321z" </w:instrText>
      </w:r>
      <w:r w:rsidRPr="00005532">
        <w:rPr>
          <w:rFonts w:ascii="Times New Roman" w:eastAsia="Courier New" w:hAnsi="Times New Roman" w:cs="Times New Roman"/>
          <w:sz w:val="24"/>
          <w:szCs w:val="24"/>
          <w:lang w:val="en-GB"/>
        </w:rPr>
        <w:fldChar w:fldCharType="separate"/>
      </w:r>
      <w:r w:rsidRPr="00005532">
        <w:rPr>
          <w:rFonts w:ascii="Times New Roman" w:eastAsia="Courier New" w:hAnsi="Times New Roman" w:cs="Times New Roman"/>
          <w:sz w:val="24"/>
          <w:szCs w:val="24"/>
        </w:rPr>
        <w:t>pirkimo</w:t>
      </w:r>
      <w:r w:rsidRPr="00005532">
        <w:rPr>
          <w:rFonts w:ascii="Times New Roman" w:eastAsia="Courier New" w:hAnsi="Times New Roman" w:cs="Times New Roman"/>
          <w:sz w:val="24"/>
          <w:szCs w:val="24"/>
          <w:lang w:val="en-GB"/>
        </w:rPr>
        <w:fldChar w:fldCharType="end"/>
      </w:r>
      <w:bookmarkEnd w:id="9"/>
      <w:r w:rsidRPr="00005532">
        <w:rPr>
          <w:rFonts w:ascii="Times New Roman" w:eastAsia="Courier New" w:hAnsi="Times New Roman" w:cs="Times New Roman"/>
          <w:sz w:val="24"/>
          <w:szCs w:val="24"/>
        </w:rPr>
        <w:t xml:space="preserve"> sutartis sudaroma raštu, o tiekėjas, kuriam buvo pasiūlyta pasirašyti </w:t>
      </w:r>
      <w:bookmarkStart w:id="10" w:name="321z"/>
      <w:r w:rsidRPr="00005532">
        <w:rPr>
          <w:rFonts w:ascii="Times New Roman" w:eastAsia="Courier New" w:hAnsi="Times New Roman" w:cs="Times New Roman"/>
          <w:sz w:val="24"/>
          <w:szCs w:val="24"/>
          <w:lang w:val="en-GB"/>
        </w:rPr>
        <w:fldChar w:fldCharType="begin"/>
      </w:r>
      <w:r w:rsidRPr="00005532">
        <w:rPr>
          <w:rFonts w:ascii="Times New Roman" w:eastAsia="Courier New" w:hAnsi="Times New Roman" w:cs="Times New Roman"/>
          <w:sz w:val="24"/>
          <w:szCs w:val="24"/>
        </w:rPr>
        <w:instrText xml:space="preserve"> HYPERLINK "http://192.168.1.1/Litlex/LL.DLL?Tekstas=1?Id=155855&amp;Zd=supapr%2Bpirkim%2Btaisykl&amp;BF=4" \l "322z" </w:instrText>
      </w:r>
      <w:r w:rsidRPr="00005532">
        <w:rPr>
          <w:rFonts w:ascii="Times New Roman" w:eastAsia="Courier New" w:hAnsi="Times New Roman" w:cs="Times New Roman"/>
          <w:sz w:val="24"/>
          <w:szCs w:val="24"/>
          <w:lang w:val="en-GB"/>
        </w:rPr>
        <w:fldChar w:fldCharType="separate"/>
      </w:r>
      <w:r w:rsidRPr="00005532">
        <w:rPr>
          <w:rFonts w:ascii="Times New Roman" w:eastAsia="Courier New" w:hAnsi="Times New Roman" w:cs="Times New Roman"/>
          <w:sz w:val="24"/>
          <w:szCs w:val="24"/>
        </w:rPr>
        <w:t>pirkimo</w:t>
      </w:r>
      <w:r w:rsidRPr="00005532">
        <w:rPr>
          <w:rFonts w:ascii="Times New Roman" w:eastAsia="Courier New" w:hAnsi="Times New Roman" w:cs="Times New Roman"/>
          <w:sz w:val="24"/>
          <w:szCs w:val="24"/>
          <w:lang w:val="en-GB"/>
        </w:rPr>
        <w:fldChar w:fldCharType="end"/>
      </w:r>
      <w:bookmarkEnd w:id="10"/>
      <w:r w:rsidRPr="00005532">
        <w:rPr>
          <w:rFonts w:ascii="Times New Roman" w:eastAsia="Courier New" w:hAnsi="Times New Roman" w:cs="Times New Roman"/>
          <w:sz w:val="24"/>
          <w:szCs w:val="24"/>
        </w:rPr>
        <w:t xml:space="preserve"> sutartį, raštu atsisako ją pasirašyti, tai perkančioji organizacija siūlo pasirašyti  </w:t>
      </w:r>
      <w:bookmarkStart w:id="11" w:name="322z"/>
      <w:r w:rsidRPr="00005532">
        <w:rPr>
          <w:rFonts w:ascii="Times New Roman" w:eastAsia="Courier New" w:hAnsi="Times New Roman" w:cs="Times New Roman"/>
          <w:sz w:val="24"/>
          <w:szCs w:val="24"/>
          <w:lang w:val="en-GB"/>
        </w:rPr>
        <w:fldChar w:fldCharType="begin"/>
      </w:r>
      <w:r w:rsidRPr="00005532">
        <w:rPr>
          <w:rFonts w:ascii="Times New Roman" w:eastAsia="Courier New" w:hAnsi="Times New Roman" w:cs="Times New Roman"/>
          <w:sz w:val="24"/>
          <w:szCs w:val="24"/>
        </w:rPr>
        <w:instrText xml:space="preserve"> HYPERLINK "http://192.168.1.1/Litlex/LL.DLL?Tekstas=1?Id=155855&amp;Zd=supapr%2Bpirkim%2Btaisykl&amp;BF=4" \l "323z" </w:instrText>
      </w:r>
      <w:r w:rsidRPr="00005532">
        <w:rPr>
          <w:rFonts w:ascii="Times New Roman" w:eastAsia="Courier New" w:hAnsi="Times New Roman" w:cs="Times New Roman"/>
          <w:sz w:val="24"/>
          <w:szCs w:val="24"/>
          <w:lang w:val="en-GB"/>
        </w:rPr>
        <w:fldChar w:fldCharType="separate"/>
      </w:r>
      <w:r w:rsidRPr="00005532">
        <w:rPr>
          <w:rFonts w:ascii="Times New Roman" w:eastAsia="Courier New" w:hAnsi="Times New Roman" w:cs="Times New Roman"/>
          <w:sz w:val="24"/>
          <w:szCs w:val="24"/>
        </w:rPr>
        <w:t>pirkimo</w:t>
      </w:r>
      <w:r w:rsidRPr="00005532">
        <w:rPr>
          <w:rFonts w:ascii="Times New Roman" w:eastAsia="Courier New" w:hAnsi="Times New Roman" w:cs="Times New Roman"/>
          <w:sz w:val="24"/>
          <w:szCs w:val="24"/>
          <w:lang w:val="en-GB"/>
        </w:rPr>
        <w:fldChar w:fldCharType="end"/>
      </w:r>
      <w:bookmarkEnd w:id="11"/>
      <w:r w:rsidRPr="00005532">
        <w:rPr>
          <w:rFonts w:ascii="Times New Roman" w:eastAsia="Courier New" w:hAnsi="Times New Roman" w:cs="Times New Roman"/>
          <w:sz w:val="24"/>
          <w:szCs w:val="24"/>
        </w:rPr>
        <w:t xml:space="preserve"> sutartį tiekėjui, kurio pasiūlymas pagal patvirtintą  pasiūlymų eilę yra pirmas po tiekėjo,   atsisakiusio pasirašyti </w:t>
      </w:r>
      <w:bookmarkStart w:id="12" w:name="323z"/>
      <w:r w:rsidRPr="00005532">
        <w:rPr>
          <w:rFonts w:ascii="Times New Roman" w:eastAsia="Courier New" w:hAnsi="Times New Roman" w:cs="Times New Roman"/>
          <w:sz w:val="24"/>
          <w:szCs w:val="24"/>
          <w:lang w:val="en-GB"/>
        </w:rPr>
        <w:fldChar w:fldCharType="begin"/>
      </w:r>
      <w:r w:rsidRPr="00005532">
        <w:rPr>
          <w:rFonts w:ascii="Times New Roman" w:eastAsia="Courier New" w:hAnsi="Times New Roman" w:cs="Times New Roman"/>
          <w:sz w:val="24"/>
          <w:szCs w:val="24"/>
        </w:rPr>
        <w:instrText xml:space="preserve"> HYPERLINK "http://192.168.1.1/Litlex/LL.DLL?Tekstas=1?Id=155855&amp;Zd=supapr%2Bpirkim%2Btaisykl&amp;BF=4" \l "324z" </w:instrText>
      </w:r>
      <w:r w:rsidRPr="00005532">
        <w:rPr>
          <w:rFonts w:ascii="Times New Roman" w:eastAsia="Courier New" w:hAnsi="Times New Roman" w:cs="Times New Roman"/>
          <w:sz w:val="24"/>
          <w:szCs w:val="24"/>
          <w:lang w:val="en-GB"/>
        </w:rPr>
        <w:fldChar w:fldCharType="separate"/>
      </w:r>
      <w:r w:rsidRPr="00005532">
        <w:rPr>
          <w:rFonts w:ascii="Times New Roman" w:eastAsia="Courier New" w:hAnsi="Times New Roman" w:cs="Times New Roman"/>
          <w:sz w:val="24"/>
          <w:szCs w:val="24"/>
        </w:rPr>
        <w:t>pirkimo</w:t>
      </w:r>
      <w:r w:rsidRPr="00005532">
        <w:rPr>
          <w:rFonts w:ascii="Times New Roman" w:eastAsia="Courier New" w:hAnsi="Times New Roman" w:cs="Times New Roman"/>
          <w:sz w:val="24"/>
          <w:szCs w:val="24"/>
          <w:lang w:val="en-GB"/>
        </w:rPr>
        <w:fldChar w:fldCharType="end"/>
      </w:r>
      <w:bookmarkEnd w:id="12"/>
      <w:r w:rsidRPr="00005532">
        <w:rPr>
          <w:rFonts w:ascii="Times New Roman" w:eastAsia="Courier New" w:hAnsi="Times New Roman" w:cs="Times New Roman"/>
          <w:sz w:val="24"/>
          <w:szCs w:val="24"/>
        </w:rPr>
        <w:t xml:space="preserve"> sutartį. Atsisakymu pasirašyti </w:t>
      </w:r>
      <w:bookmarkStart w:id="13" w:name="324z"/>
      <w:r w:rsidRPr="00005532">
        <w:rPr>
          <w:rFonts w:ascii="Times New Roman" w:eastAsia="Courier New" w:hAnsi="Times New Roman" w:cs="Times New Roman"/>
          <w:sz w:val="24"/>
          <w:szCs w:val="24"/>
          <w:lang w:val="en-GB"/>
        </w:rPr>
        <w:fldChar w:fldCharType="begin"/>
      </w:r>
      <w:r w:rsidRPr="00005532">
        <w:rPr>
          <w:rFonts w:ascii="Times New Roman" w:eastAsia="Courier New" w:hAnsi="Times New Roman" w:cs="Times New Roman"/>
          <w:sz w:val="24"/>
          <w:szCs w:val="24"/>
        </w:rPr>
        <w:instrText xml:space="preserve"> HYPERLINK "http://192.168.1.1/Litlex/LL.DLL?Tekstas=1?Id=155855&amp;Zd=supapr%2Bpirkim%2Btaisykl&amp;BF=4" \l "325z" </w:instrText>
      </w:r>
      <w:r w:rsidRPr="00005532">
        <w:rPr>
          <w:rFonts w:ascii="Times New Roman" w:eastAsia="Courier New" w:hAnsi="Times New Roman" w:cs="Times New Roman"/>
          <w:sz w:val="24"/>
          <w:szCs w:val="24"/>
          <w:lang w:val="en-GB"/>
        </w:rPr>
        <w:fldChar w:fldCharType="separate"/>
      </w:r>
      <w:r w:rsidRPr="00005532">
        <w:rPr>
          <w:rFonts w:ascii="Times New Roman" w:eastAsia="Courier New" w:hAnsi="Times New Roman" w:cs="Times New Roman"/>
          <w:sz w:val="24"/>
          <w:szCs w:val="24"/>
        </w:rPr>
        <w:t>pirkimo</w:t>
      </w:r>
      <w:r w:rsidRPr="00005532">
        <w:rPr>
          <w:rFonts w:ascii="Times New Roman" w:eastAsia="Courier New" w:hAnsi="Times New Roman" w:cs="Times New Roman"/>
          <w:sz w:val="24"/>
          <w:szCs w:val="24"/>
          <w:lang w:val="en-GB"/>
        </w:rPr>
        <w:fldChar w:fldCharType="end"/>
      </w:r>
      <w:bookmarkEnd w:id="13"/>
      <w:r w:rsidRPr="00005532">
        <w:rPr>
          <w:rFonts w:ascii="Times New Roman" w:eastAsia="Courier New" w:hAnsi="Times New Roman" w:cs="Times New Roman"/>
          <w:sz w:val="24"/>
          <w:szCs w:val="24"/>
        </w:rPr>
        <w:t xml:space="preserve"> sutartį taip pat laikomas bet kuris iš šių atvejų:</w:t>
      </w:r>
    </w:p>
    <w:p w:rsidR="00005532" w:rsidRPr="00005532" w:rsidRDefault="00005532" w:rsidP="00005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sz w:val="24"/>
          <w:szCs w:val="24"/>
        </w:rPr>
      </w:pPr>
      <w:r w:rsidRPr="00005532">
        <w:rPr>
          <w:rFonts w:ascii="Times New Roman" w:eastAsia="Courier New" w:hAnsi="Times New Roman" w:cs="Times New Roman"/>
          <w:sz w:val="24"/>
          <w:szCs w:val="24"/>
        </w:rPr>
        <w:t xml:space="preserve">81.1. tiekėjas  nepateikia </w:t>
      </w:r>
      <w:bookmarkStart w:id="14" w:name="325z"/>
      <w:r w:rsidRPr="00005532">
        <w:rPr>
          <w:rFonts w:ascii="Times New Roman" w:eastAsia="Courier New" w:hAnsi="Times New Roman" w:cs="Times New Roman"/>
          <w:sz w:val="24"/>
          <w:szCs w:val="24"/>
          <w:lang w:val="en-GB"/>
        </w:rPr>
        <w:fldChar w:fldCharType="begin"/>
      </w:r>
      <w:r w:rsidRPr="00005532">
        <w:rPr>
          <w:rFonts w:ascii="Times New Roman" w:eastAsia="Courier New" w:hAnsi="Times New Roman" w:cs="Times New Roman"/>
          <w:sz w:val="24"/>
          <w:szCs w:val="24"/>
        </w:rPr>
        <w:instrText xml:space="preserve"> HYPERLINK "http://192.168.1.1/Litlex/LL.DLL?Tekstas=1?Id=155855&amp;Zd=supapr%2Bpirkim%2Btaisykl&amp;BF=4" \l "326z" </w:instrText>
      </w:r>
      <w:r w:rsidRPr="00005532">
        <w:rPr>
          <w:rFonts w:ascii="Times New Roman" w:eastAsia="Courier New" w:hAnsi="Times New Roman" w:cs="Times New Roman"/>
          <w:sz w:val="24"/>
          <w:szCs w:val="24"/>
          <w:lang w:val="en-GB"/>
        </w:rPr>
        <w:fldChar w:fldCharType="separate"/>
      </w:r>
      <w:r w:rsidRPr="00005532">
        <w:rPr>
          <w:rFonts w:ascii="Times New Roman" w:eastAsia="Courier New" w:hAnsi="Times New Roman" w:cs="Times New Roman"/>
          <w:sz w:val="24"/>
          <w:szCs w:val="24"/>
        </w:rPr>
        <w:t>pirkimo</w:t>
      </w:r>
      <w:r w:rsidRPr="00005532">
        <w:rPr>
          <w:rFonts w:ascii="Times New Roman" w:eastAsia="Courier New" w:hAnsi="Times New Roman" w:cs="Times New Roman"/>
          <w:sz w:val="24"/>
          <w:szCs w:val="24"/>
          <w:lang w:val="en-GB"/>
        </w:rPr>
        <w:fldChar w:fldCharType="end"/>
      </w:r>
      <w:bookmarkEnd w:id="14"/>
      <w:r w:rsidRPr="00005532">
        <w:rPr>
          <w:rFonts w:ascii="Times New Roman" w:eastAsia="Courier New" w:hAnsi="Times New Roman" w:cs="Times New Roman"/>
          <w:sz w:val="24"/>
          <w:szCs w:val="24"/>
        </w:rPr>
        <w:t xml:space="preserve"> dokumentuose nustatyto </w:t>
      </w:r>
      <w:bookmarkStart w:id="15" w:name="326z"/>
      <w:r w:rsidRPr="00005532">
        <w:rPr>
          <w:rFonts w:ascii="Times New Roman" w:eastAsia="Courier New" w:hAnsi="Times New Roman" w:cs="Times New Roman"/>
          <w:sz w:val="24"/>
          <w:szCs w:val="24"/>
          <w:lang w:val="en-GB"/>
        </w:rPr>
        <w:fldChar w:fldCharType="begin"/>
      </w:r>
      <w:r w:rsidRPr="00005532">
        <w:rPr>
          <w:rFonts w:ascii="Times New Roman" w:eastAsia="Courier New" w:hAnsi="Times New Roman" w:cs="Times New Roman"/>
          <w:sz w:val="24"/>
          <w:szCs w:val="24"/>
        </w:rPr>
        <w:instrText xml:space="preserve"> HYPERLINK "http://192.168.1.1/Litlex/LL.DLL?Tekstas=1?Id=155855&amp;Zd=supapr%2Bpirkim%2Btaisykl&amp;BF=4" \l "327z" </w:instrText>
      </w:r>
      <w:r w:rsidRPr="00005532">
        <w:rPr>
          <w:rFonts w:ascii="Times New Roman" w:eastAsia="Courier New" w:hAnsi="Times New Roman" w:cs="Times New Roman"/>
          <w:sz w:val="24"/>
          <w:szCs w:val="24"/>
          <w:lang w:val="en-GB"/>
        </w:rPr>
        <w:fldChar w:fldCharType="separate"/>
      </w:r>
      <w:r w:rsidRPr="00005532">
        <w:rPr>
          <w:rFonts w:ascii="Times New Roman" w:eastAsia="Courier New" w:hAnsi="Times New Roman" w:cs="Times New Roman"/>
          <w:sz w:val="24"/>
          <w:szCs w:val="24"/>
        </w:rPr>
        <w:t>pirkimo</w:t>
      </w:r>
      <w:r w:rsidRPr="00005532">
        <w:rPr>
          <w:rFonts w:ascii="Times New Roman" w:eastAsia="Courier New" w:hAnsi="Times New Roman" w:cs="Times New Roman"/>
          <w:sz w:val="24"/>
          <w:szCs w:val="24"/>
          <w:lang w:val="en-GB"/>
        </w:rPr>
        <w:fldChar w:fldCharType="end"/>
      </w:r>
      <w:bookmarkEnd w:id="15"/>
      <w:r w:rsidRPr="00005532">
        <w:rPr>
          <w:rFonts w:ascii="Times New Roman" w:eastAsia="Courier New" w:hAnsi="Times New Roman" w:cs="Times New Roman"/>
          <w:sz w:val="24"/>
          <w:szCs w:val="24"/>
        </w:rPr>
        <w:t xml:space="preserve"> sutarties įvykdymo užtikrinimo;</w:t>
      </w:r>
    </w:p>
    <w:p w:rsidR="00005532" w:rsidRPr="00005532" w:rsidRDefault="00005532" w:rsidP="00005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sz w:val="24"/>
          <w:szCs w:val="24"/>
        </w:rPr>
      </w:pPr>
      <w:r w:rsidRPr="00005532">
        <w:rPr>
          <w:rFonts w:ascii="Times New Roman" w:eastAsia="Courier New" w:hAnsi="Times New Roman" w:cs="Times New Roman"/>
          <w:sz w:val="24"/>
          <w:szCs w:val="24"/>
        </w:rPr>
        <w:t xml:space="preserve">81.2. tiekėjas neatvyksta pasirašyti </w:t>
      </w:r>
      <w:bookmarkStart w:id="16" w:name="327z"/>
      <w:r w:rsidRPr="00005532">
        <w:rPr>
          <w:rFonts w:ascii="Times New Roman" w:eastAsia="Courier New" w:hAnsi="Times New Roman" w:cs="Times New Roman"/>
          <w:sz w:val="24"/>
          <w:szCs w:val="24"/>
          <w:lang w:val="en-GB"/>
        </w:rPr>
        <w:fldChar w:fldCharType="begin"/>
      </w:r>
      <w:r w:rsidRPr="00005532">
        <w:rPr>
          <w:rFonts w:ascii="Times New Roman" w:eastAsia="Courier New" w:hAnsi="Times New Roman" w:cs="Times New Roman"/>
          <w:sz w:val="24"/>
          <w:szCs w:val="24"/>
        </w:rPr>
        <w:instrText xml:space="preserve"> HYPERLINK "http://192.168.1.1/Litlex/LL.DLL?Tekstas=1?Id=155855&amp;Zd=supapr%2Bpirkim%2Btaisykl&amp;BF=4" \l "328z" </w:instrText>
      </w:r>
      <w:r w:rsidRPr="00005532">
        <w:rPr>
          <w:rFonts w:ascii="Times New Roman" w:eastAsia="Courier New" w:hAnsi="Times New Roman" w:cs="Times New Roman"/>
          <w:sz w:val="24"/>
          <w:szCs w:val="24"/>
          <w:lang w:val="en-GB"/>
        </w:rPr>
        <w:fldChar w:fldCharType="separate"/>
      </w:r>
      <w:r w:rsidRPr="00005532">
        <w:rPr>
          <w:rFonts w:ascii="Times New Roman" w:eastAsia="Courier New" w:hAnsi="Times New Roman" w:cs="Times New Roman"/>
          <w:sz w:val="24"/>
          <w:szCs w:val="24"/>
        </w:rPr>
        <w:t>pirkimo</w:t>
      </w:r>
      <w:r w:rsidRPr="00005532">
        <w:rPr>
          <w:rFonts w:ascii="Times New Roman" w:eastAsia="Courier New" w:hAnsi="Times New Roman" w:cs="Times New Roman"/>
          <w:sz w:val="24"/>
          <w:szCs w:val="24"/>
          <w:lang w:val="en-GB"/>
        </w:rPr>
        <w:fldChar w:fldCharType="end"/>
      </w:r>
      <w:bookmarkEnd w:id="16"/>
      <w:r w:rsidRPr="00005532">
        <w:rPr>
          <w:rFonts w:ascii="Times New Roman" w:eastAsia="Courier New" w:hAnsi="Times New Roman" w:cs="Times New Roman"/>
          <w:sz w:val="24"/>
          <w:szCs w:val="24"/>
        </w:rPr>
        <w:t xml:space="preserve"> sutarties iki perkančiosios organizacijos nurodyto laiko;</w:t>
      </w:r>
    </w:p>
    <w:p w:rsidR="00005532" w:rsidRPr="00005532" w:rsidRDefault="00005532" w:rsidP="00005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sz w:val="24"/>
          <w:szCs w:val="24"/>
        </w:rPr>
      </w:pPr>
      <w:r w:rsidRPr="00005532">
        <w:rPr>
          <w:rFonts w:ascii="Times New Roman" w:eastAsia="Courier New" w:hAnsi="Times New Roman" w:cs="Times New Roman"/>
          <w:sz w:val="24"/>
          <w:szCs w:val="24"/>
        </w:rPr>
        <w:t xml:space="preserve">81.3. tiekėjas atsisako pasirašyti </w:t>
      </w:r>
      <w:bookmarkStart w:id="17" w:name="328z"/>
      <w:r w:rsidRPr="00005532">
        <w:rPr>
          <w:rFonts w:ascii="Times New Roman" w:eastAsia="Courier New" w:hAnsi="Times New Roman" w:cs="Times New Roman"/>
          <w:sz w:val="24"/>
          <w:szCs w:val="24"/>
          <w:lang w:val="en-GB"/>
        </w:rPr>
        <w:fldChar w:fldCharType="begin"/>
      </w:r>
      <w:r w:rsidRPr="00005532">
        <w:rPr>
          <w:rFonts w:ascii="Times New Roman" w:eastAsia="Courier New" w:hAnsi="Times New Roman" w:cs="Times New Roman"/>
          <w:sz w:val="24"/>
          <w:szCs w:val="24"/>
        </w:rPr>
        <w:instrText xml:space="preserve"> HYPERLINK "http://192.168.1.1/Litlex/LL.DLL?Tekstas=1?Id=155855&amp;Zd=supapr%2Bpirkim%2Btaisykl&amp;BF=4" \l "329z" </w:instrText>
      </w:r>
      <w:r w:rsidRPr="00005532">
        <w:rPr>
          <w:rFonts w:ascii="Times New Roman" w:eastAsia="Courier New" w:hAnsi="Times New Roman" w:cs="Times New Roman"/>
          <w:sz w:val="24"/>
          <w:szCs w:val="24"/>
          <w:lang w:val="en-GB"/>
        </w:rPr>
        <w:fldChar w:fldCharType="separate"/>
      </w:r>
      <w:r w:rsidRPr="00005532">
        <w:rPr>
          <w:rFonts w:ascii="Times New Roman" w:eastAsia="Courier New" w:hAnsi="Times New Roman" w:cs="Times New Roman"/>
          <w:sz w:val="24"/>
          <w:szCs w:val="24"/>
        </w:rPr>
        <w:t>pirkimo</w:t>
      </w:r>
      <w:r w:rsidRPr="00005532">
        <w:rPr>
          <w:rFonts w:ascii="Times New Roman" w:eastAsia="Courier New" w:hAnsi="Times New Roman" w:cs="Times New Roman"/>
          <w:sz w:val="24"/>
          <w:szCs w:val="24"/>
          <w:lang w:val="en-GB"/>
        </w:rPr>
        <w:fldChar w:fldCharType="end"/>
      </w:r>
      <w:bookmarkEnd w:id="17"/>
      <w:r w:rsidRPr="00005532">
        <w:rPr>
          <w:rFonts w:ascii="Times New Roman" w:eastAsia="Courier New" w:hAnsi="Times New Roman" w:cs="Times New Roman"/>
          <w:sz w:val="24"/>
          <w:szCs w:val="24"/>
        </w:rPr>
        <w:t xml:space="preserve"> sutartį </w:t>
      </w:r>
      <w:bookmarkStart w:id="18" w:name="329z"/>
      <w:r w:rsidRPr="00005532">
        <w:rPr>
          <w:rFonts w:ascii="Times New Roman" w:eastAsia="Courier New" w:hAnsi="Times New Roman" w:cs="Times New Roman"/>
          <w:sz w:val="24"/>
          <w:szCs w:val="24"/>
          <w:lang w:val="en-GB"/>
        </w:rPr>
        <w:fldChar w:fldCharType="begin"/>
      </w:r>
      <w:r w:rsidRPr="00005532">
        <w:rPr>
          <w:rFonts w:ascii="Times New Roman" w:eastAsia="Courier New" w:hAnsi="Times New Roman" w:cs="Times New Roman"/>
          <w:sz w:val="24"/>
          <w:szCs w:val="24"/>
        </w:rPr>
        <w:instrText xml:space="preserve"> HYPERLINK "http://192.168.1.1/Litlex/LL.DLL?Tekstas=1?Id=155855&amp;Zd=supapr%2Bpirkim%2Btaisykl&amp;BF=4" \l "330z" </w:instrText>
      </w:r>
      <w:r w:rsidRPr="00005532">
        <w:rPr>
          <w:rFonts w:ascii="Times New Roman" w:eastAsia="Courier New" w:hAnsi="Times New Roman" w:cs="Times New Roman"/>
          <w:sz w:val="24"/>
          <w:szCs w:val="24"/>
          <w:lang w:val="en-GB"/>
        </w:rPr>
        <w:fldChar w:fldCharType="separate"/>
      </w:r>
      <w:r w:rsidRPr="00005532">
        <w:rPr>
          <w:rFonts w:ascii="Times New Roman" w:eastAsia="Courier New" w:hAnsi="Times New Roman" w:cs="Times New Roman"/>
          <w:sz w:val="24"/>
          <w:szCs w:val="24"/>
        </w:rPr>
        <w:t>pirkimo</w:t>
      </w:r>
      <w:r w:rsidRPr="00005532">
        <w:rPr>
          <w:rFonts w:ascii="Times New Roman" w:eastAsia="Courier New" w:hAnsi="Times New Roman" w:cs="Times New Roman"/>
          <w:sz w:val="24"/>
          <w:szCs w:val="24"/>
          <w:lang w:val="en-GB"/>
        </w:rPr>
        <w:fldChar w:fldCharType="end"/>
      </w:r>
      <w:bookmarkEnd w:id="18"/>
      <w:r w:rsidRPr="00005532">
        <w:rPr>
          <w:rFonts w:ascii="Times New Roman" w:eastAsia="Courier New" w:hAnsi="Times New Roman" w:cs="Times New Roman"/>
          <w:sz w:val="24"/>
          <w:szCs w:val="24"/>
        </w:rPr>
        <w:t xml:space="preserve"> dokumentuose nustatytomis sąlygomis;</w:t>
      </w:r>
    </w:p>
    <w:p w:rsidR="00005532" w:rsidRPr="00005532" w:rsidRDefault="00005532" w:rsidP="00005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sz w:val="24"/>
          <w:szCs w:val="24"/>
        </w:rPr>
      </w:pPr>
      <w:r w:rsidRPr="00005532">
        <w:rPr>
          <w:rFonts w:ascii="Times New Roman" w:eastAsia="Courier New" w:hAnsi="Times New Roman" w:cs="Times New Roman"/>
          <w:sz w:val="24"/>
          <w:szCs w:val="24"/>
        </w:rPr>
        <w:t>81.4. ūkio subjektų grupė, kurios  pasiūlymas pripažintas geriausiu, neįgijo perkančiosios organizacijos reikalaujamos teisinės formos;</w:t>
      </w:r>
    </w:p>
    <w:p w:rsidR="00005532" w:rsidRPr="00005532" w:rsidRDefault="00005532" w:rsidP="00005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sz w:val="24"/>
          <w:szCs w:val="24"/>
        </w:rPr>
      </w:pPr>
      <w:r w:rsidRPr="00005532">
        <w:rPr>
          <w:rFonts w:ascii="Times New Roman" w:eastAsia="Courier New" w:hAnsi="Times New Roman" w:cs="Times New Roman"/>
          <w:sz w:val="24"/>
          <w:szCs w:val="24"/>
        </w:rPr>
        <w:t xml:space="preserve">81.5. tiekėjo pateikta </w:t>
      </w:r>
      <w:bookmarkStart w:id="19" w:name="P19603_24_1"/>
      <w:r w:rsidRPr="00005532">
        <w:rPr>
          <w:rFonts w:ascii="Times New Roman" w:eastAsia="Courier New" w:hAnsi="Times New Roman" w:cs="Times New Roman"/>
          <w:sz w:val="24"/>
          <w:szCs w:val="24"/>
          <w:lang w:val="en-GB"/>
        </w:rPr>
        <w:fldChar w:fldCharType="begin"/>
      </w:r>
      <w:r w:rsidRPr="00005532">
        <w:rPr>
          <w:rFonts w:ascii="Times New Roman" w:eastAsia="Courier New" w:hAnsi="Times New Roman" w:cs="Times New Roman"/>
          <w:sz w:val="24"/>
          <w:szCs w:val="24"/>
        </w:rPr>
        <w:instrText xml:space="preserve"> HYPERLINK "JavaScript:openStr('19603','24')" \o "Pirkimo dokumentai" </w:instrText>
      </w:r>
      <w:r w:rsidRPr="00005532">
        <w:rPr>
          <w:rFonts w:ascii="Times New Roman" w:eastAsia="Courier New" w:hAnsi="Times New Roman" w:cs="Times New Roman"/>
          <w:sz w:val="24"/>
          <w:szCs w:val="24"/>
          <w:lang w:val="en-GB"/>
        </w:rPr>
        <w:fldChar w:fldCharType="separate"/>
      </w:r>
      <w:r w:rsidRPr="00005532">
        <w:rPr>
          <w:rFonts w:ascii="Times New Roman" w:eastAsia="Courier New" w:hAnsi="Times New Roman" w:cs="Times New Roman"/>
          <w:iCs/>
          <w:color w:val="000000"/>
          <w:sz w:val="24"/>
          <w:szCs w:val="24"/>
        </w:rPr>
        <w:t>Viešųjų pirkimų įstatymo 24</w:t>
      </w:r>
      <w:r w:rsidRPr="00005532">
        <w:rPr>
          <w:rFonts w:ascii="Times New Roman" w:eastAsia="Courier New" w:hAnsi="Times New Roman" w:cs="Times New Roman"/>
          <w:sz w:val="24"/>
          <w:szCs w:val="24"/>
          <w:lang w:val="en-GB"/>
        </w:rPr>
        <w:fldChar w:fldCharType="end"/>
      </w:r>
      <w:bookmarkEnd w:id="19"/>
      <w:r w:rsidRPr="00005532">
        <w:rPr>
          <w:rFonts w:ascii="Times New Roman" w:eastAsia="Courier New" w:hAnsi="Times New Roman" w:cs="Times New Roman"/>
          <w:sz w:val="24"/>
          <w:szCs w:val="24"/>
        </w:rPr>
        <w:t xml:space="preserve"> straipsnio 2 dalies 5 punkte nurodyta deklaracija yra melaginga.</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82. Sudarant pirkimo sutartį, joje negali būti keičiama laimėjusio tiekėjo pasiūlymo kaina, derybų protokole ar po derybų pateiktame galutiniame pasiūlyme užfiksuota galutinė derybų kaina ir </w:t>
      </w:r>
      <w:r w:rsidRPr="009A7EC3">
        <w:rPr>
          <w:rFonts w:ascii="Times New Roman" w:eastAsia="Times New Roman" w:hAnsi="Times New Roman" w:cs="Times New Roman"/>
          <w:sz w:val="24"/>
          <w:szCs w:val="24"/>
        </w:rPr>
        <w:t>pirkimo dokumentuose bei pasiūlyme nustatytos pirkimo sąlygos.</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 xml:space="preserve">83. Pirkimo sutartis sudaroma raštu, išskyrus atvejus, kai pirkimo sutartis gali būti sudaroma </w:t>
      </w:r>
      <w:proofErr w:type="spellStart"/>
      <w:r w:rsidRPr="009A7EC3">
        <w:rPr>
          <w:rFonts w:ascii="Times New Roman" w:eastAsia="Times New Roman" w:hAnsi="Times New Roman" w:cs="Times New Roman"/>
          <w:sz w:val="24"/>
          <w:szCs w:val="24"/>
        </w:rPr>
        <w:t>žodžiu. Kai</w:t>
      </w:r>
      <w:proofErr w:type="spellEnd"/>
      <w:r w:rsidRPr="009A7EC3">
        <w:rPr>
          <w:rFonts w:ascii="Times New Roman" w:eastAsia="Times New Roman" w:hAnsi="Times New Roman" w:cs="Times New Roman"/>
          <w:sz w:val="24"/>
          <w:szCs w:val="24"/>
        </w:rPr>
        <w:t xml:space="preserve"> pirkimo sutartis sudaroma raštu, turi būti nustatyta:</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83.1 sutarties šalių teisės ir pareigos;</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83.2. perkamos prekės, paslaugos ar darbai, jeigu įmanoma, – tikslūs jų kiekiai;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83.3. kaina arba kainodaros taisyklės,</w:t>
      </w:r>
      <w:r w:rsidRPr="009A7EC3">
        <w:rPr>
          <w:rFonts w:ascii="Times New Roman" w:eastAsia="Times New Roman" w:hAnsi="Times New Roman" w:cs="Times New Roman"/>
          <w:b/>
          <w:bCs/>
          <w:sz w:val="24"/>
          <w:szCs w:val="24"/>
        </w:rPr>
        <w:t xml:space="preserve"> </w:t>
      </w:r>
      <w:r w:rsidRPr="009A7EC3">
        <w:rPr>
          <w:rFonts w:ascii="Times New Roman" w:eastAsia="Times New Roman" w:hAnsi="Times New Roman" w:cs="Times New Roman"/>
          <w:sz w:val="24"/>
          <w:szCs w:val="24"/>
        </w:rPr>
        <w:t>nustatytos pagal Viešojo pirkimo-pardavimo sutarčių</w:t>
      </w:r>
      <w:r w:rsidRPr="00005532">
        <w:rPr>
          <w:rFonts w:ascii="Times New Roman" w:eastAsia="Times New Roman" w:hAnsi="Times New Roman" w:cs="Times New Roman"/>
          <w:sz w:val="24"/>
          <w:szCs w:val="24"/>
        </w:rPr>
        <w:t xml:space="preserve"> kainos ir kainodaros taisyklių nustatymo metodiką, patvirtintą Viešųjų pirkimų tarnybos prie Lietuvos Respublikos Vyriausybės direktoriaus </w:t>
      </w:r>
      <w:smartTag w:uri="urn:schemas-microsoft-com:office:smarttags" w:element="metricconverter">
        <w:smartTagPr>
          <w:attr w:name="ProductID" w:val="2003 m"/>
        </w:smartTagPr>
        <w:r w:rsidRPr="00005532">
          <w:rPr>
            <w:rFonts w:ascii="Times New Roman" w:eastAsia="Times New Roman" w:hAnsi="Times New Roman" w:cs="Times New Roman"/>
            <w:sz w:val="24"/>
            <w:szCs w:val="24"/>
          </w:rPr>
          <w:t xml:space="preserve">2003 </w:t>
        </w:r>
        <w:proofErr w:type="spellStart"/>
        <w:r w:rsidRPr="00005532">
          <w:rPr>
            <w:rFonts w:ascii="Times New Roman" w:eastAsia="Times New Roman" w:hAnsi="Times New Roman" w:cs="Times New Roman"/>
            <w:sz w:val="24"/>
            <w:szCs w:val="24"/>
          </w:rPr>
          <w:t>m</w:t>
        </w:r>
      </w:smartTag>
      <w:proofErr w:type="spellEnd"/>
      <w:r w:rsidRPr="00005532">
        <w:rPr>
          <w:rFonts w:ascii="Times New Roman" w:eastAsia="Times New Roman" w:hAnsi="Times New Roman" w:cs="Times New Roman"/>
          <w:sz w:val="24"/>
          <w:szCs w:val="24"/>
        </w:rPr>
        <w:t xml:space="preserve">. vasario 25 </w:t>
      </w:r>
      <w:proofErr w:type="spellStart"/>
      <w:r w:rsidRPr="00005532">
        <w:rPr>
          <w:rFonts w:ascii="Times New Roman" w:eastAsia="Times New Roman" w:hAnsi="Times New Roman" w:cs="Times New Roman"/>
          <w:sz w:val="24"/>
          <w:szCs w:val="24"/>
        </w:rPr>
        <w:t>d</w:t>
      </w:r>
      <w:proofErr w:type="spellEnd"/>
      <w:r w:rsidRPr="00005532">
        <w:rPr>
          <w:rFonts w:ascii="Times New Roman" w:eastAsia="Times New Roman" w:hAnsi="Times New Roman" w:cs="Times New Roman"/>
          <w:sz w:val="24"/>
          <w:szCs w:val="24"/>
        </w:rPr>
        <w:t xml:space="preserve">. įsakymu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1S-21 (</w:t>
      </w:r>
      <w:proofErr w:type="spellStart"/>
      <w:r w:rsidRPr="00005532">
        <w:rPr>
          <w:rFonts w:ascii="Times New Roman" w:eastAsia="Times New Roman" w:hAnsi="Times New Roman" w:cs="Times New Roman"/>
          <w:sz w:val="24"/>
          <w:szCs w:val="24"/>
        </w:rPr>
        <w:t>Žin</w:t>
      </w:r>
      <w:proofErr w:type="spellEnd"/>
      <w:r w:rsidRPr="00005532">
        <w:rPr>
          <w:rFonts w:ascii="Times New Roman" w:eastAsia="Times New Roman" w:hAnsi="Times New Roman" w:cs="Times New Roman"/>
          <w:sz w:val="24"/>
          <w:szCs w:val="24"/>
        </w:rPr>
        <w:t xml:space="preserve">., 2003,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xml:space="preserve">. 22-944; 2006,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xml:space="preserve">. 16-576; 2008,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xml:space="preserve">. 105-4042; 2011,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101-4768);</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83.4. atsiskaitymų ir mokėjimo tvarka;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lastRenderedPageBreak/>
        <w:t>83.5. prievolių įvykdymo terminai;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83.6. prievolių įvykdymo užtikrinimas;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83.7. ginčų sprendimo tvarka;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83.8. pirkimo sutarties nutraukimo tvarka;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83.9. pirkimo sutarties galiojimas;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83.10. jeigu sudaroma preliminarioji sutartis – jai būdingos nuostatos.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83.11. subrangovai, </w:t>
      </w:r>
      <w:proofErr w:type="spellStart"/>
      <w:r w:rsidRPr="00005532">
        <w:rPr>
          <w:rFonts w:ascii="Times New Roman" w:eastAsia="Times New Roman" w:hAnsi="Times New Roman" w:cs="Times New Roman"/>
          <w:sz w:val="24"/>
          <w:szCs w:val="24"/>
        </w:rPr>
        <w:t>subtiekėjai</w:t>
      </w:r>
      <w:proofErr w:type="spellEnd"/>
      <w:r w:rsidRPr="00005532">
        <w:rPr>
          <w:rFonts w:ascii="Times New Roman" w:eastAsia="Times New Roman" w:hAnsi="Times New Roman" w:cs="Times New Roman"/>
          <w:sz w:val="24"/>
          <w:szCs w:val="24"/>
        </w:rPr>
        <w:t xml:space="preserve"> ar </w:t>
      </w:r>
      <w:proofErr w:type="spellStart"/>
      <w:r w:rsidRPr="00005532">
        <w:rPr>
          <w:rFonts w:ascii="Times New Roman" w:eastAsia="Times New Roman" w:hAnsi="Times New Roman" w:cs="Times New Roman"/>
          <w:sz w:val="24"/>
          <w:szCs w:val="24"/>
        </w:rPr>
        <w:t>subteikėjai</w:t>
      </w:r>
      <w:proofErr w:type="spellEnd"/>
      <w:r w:rsidRPr="00005532">
        <w:rPr>
          <w:rFonts w:ascii="Times New Roman" w:eastAsia="Times New Roman" w:hAnsi="Times New Roman" w:cs="Times New Roman"/>
          <w:sz w:val="24"/>
          <w:szCs w:val="24"/>
        </w:rPr>
        <w:t>, jeigu vykdant sutartį jie pasitelkiami, ir jų keitimo tvarka.</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 xml:space="preserve">84. Pirkimo sutartis gali būti sudaroma žodžiu, kai prekių ar paslaugų pirkimo sutarties vertė yra mažesnė kaip 10 </w:t>
      </w:r>
      <w:proofErr w:type="spellStart"/>
      <w:r w:rsidRPr="009A7EC3">
        <w:rPr>
          <w:rFonts w:ascii="Times New Roman" w:eastAsia="Times New Roman" w:hAnsi="Times New Roman" w:cs="Times New Roman"/>
          <w:sz w:val="24"/>
          <w:szCs w:val="24"/>
        </w:rPr>
        <w:t>tūkst</w:t>
      </w:r>
      <w:proofErr w:type="spellEnd"/>
      <w:r w:rsidRPr="009A7EC3">
        <w:rPr>
          <w:rFonts w:ascii="Times New Roman" w:eastAsia="Times New Roman" w:hAnsi="Times New Roman" w:cs="Times New Roman"/>
          <w:sz w:val="24"/>
          <w:szCs w:val="24"/>
        </w:rPr>
        <w:t>. Lt (be pridėtinės vertės mokesčio) ir sutartinių įsipareigojimų vykdymas nėra užtikrinamas CK nustatytais prievolių užtikrinimo būdais.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85. Pirkimo sutarties sąlygos pirkimo sutarties galiojimo laikotarpiu negali būti keičiamo</w:t>
      </w:r>
      <w:r w:rsidRPr="00005532">
        <w:rPr>
          <w:rFonts w:ascii="Times New Roman" w:eastAsia="Times New Roman" w:hAnsi="Times New Roman" w:cs="Times New Roman"/>
          <w:sz w:val="24"/>
          <w:szCs w:val="24"/>
        </w:rPr>
        <w:t>s, išskyrus tokias pirkimo sutarties sąlygas, kurias pakeitus nebūtų pažeisti Viešųjų pirkimų įstatyme nustatyti principai bei tikslai ir</w:t>
      </w:r>
      <w:r w:rsidRPr="00005532">
        <w:rPr>
          <w:rFonts w:ascii="Times New Roman" w:eastAsia="Times New Roman" w:hAnsi="Times New Roman" w:cs="Times New Roman"/>
          <w:b/>
          <w:bCs/>
          <w:sz w:val="24"/>
          <w:szCs w:val="24"/>
        </w:rPr>
        <w:t xml:space="preserve"> </w:t>
      </w:r>
      <w:r w:rsidRPr="00005532">
        <w:rPr>
          <w:rFonts w:ascii="Times New Roman" w:eastAsia="Times New Roman" w:hAnsi="Times New Roman" w:cs="Times New Roman"/>
          <w:bCs/>
          <w:sz w:val="24"/>
          <w:szCs w:val="24"/>
        </w:rPr>
        <w:t>kai tokiems pirkimo sutarties sąlygų pakeitimams yra gautas Viešųjų pirkimų tarnybos sutikimas</w:t>
      </w:r>
      <w:r w:rsidRPr="00005532">
        <w:rPr>
          <w:rFonts w:ascii="Times New Roman" w:eastAsia="Times New Roman" w:hAnsi="Times New Roman" w:cs="Times New Roman"/>
          <w:sz w:val="24"/>
          <w:szCs w:val="24"/>
        </w:rPr>
        <w:t xml:space="preserve">. Viešųjų pirkimų tarnybos sutikimo nereikalaujama, kai atlikus supaprastintą pirkimą sudarytos sutarties vertė yra mažesnė kaip 10 </w:t>
      </w:r>
      <w:proofErr w:type="spellStart"/>
      <w:r w:rsidRPr="00005532">
        <w:rPr>
          <w:rFonts w:ascii="Times New Roman" w:eastAsia="Times New Roman" w:hAnsi="Times New Roman" w:cs="Times New Roman"/>
          <w:sz w:val="24"/>
          <w:szCs w:val="24"/>
        </w:rPr>
        <w:t>tūkst</w:t>
      </w:r>
      <w:proofErr w:type="spellEnd"/>
      <w:r w:rsidRPr="00005532">
        <w:rPr>
          <w:rFonts w:ascii="Times New Roman" w:eastAsia="Times New Roman" w:hAnsi="Times New Roman" w:cs="Times New Roman"/>
          <w:sz w:val="24"/>
          <w:szCs w:val="24"/>
        </w:rPr>
        <w:t xml:space="preserve">. Lt (be pridėtinės vertės mokesčio). Perkančioji organizacija, norėdama keisti pirkimo sutarties sąlygas, vadovaujasi Viešojo pirkimo-pardavimo sutarčių sąlygų keitimo rekomendacijomis, patvirtintomis Viešųjų pirkimų tarnybos direktoriaus </w:t>
      </w:r>
      <w:smartTag w:uri="urn:schemas-microsoft-com:office:smarttags" w:element="metricconverter">
        <w:smartTagPr>
          <w:attr w:name="ProductID" w:val="2009 m"/>
        </w:smartTagPr>
        <w:r w:rsidRPr="00005532">
          <w:rPr>
            <w:rFonts w:ascii="Times New Roman" w:eastAsia="Times New Roman" w:hAnsi="Times New Roman" w:cs="Times New Roman"/>
            <w:sz w:val="24"/>
            <w:szCs w:val="24"/>
          </w:rPr>
          <w:t xml:space="preserve">2009 </w:t>
        </w:r>
        <w:proofErr w:type="spellStart"/>
        <w:r w:rsidRPr="00005532">
          <w:rPr>
            <w:rFonts w:ascii="Times New Roman" w:eastAsia="Times New Roman" w:hAnsi="Times New Roman" w:cs="Times New Roman"/>
            <w:sz w:val="24"/>
            <w:szCs w:val="24"/>
          </w:rPr>
          <w:t>m</w:t>
        </w:r>
      </w:smartTag>
      <w:proofErr w:type="spellEnd"/>
      <w:r w:rsidRPr="00005532">
        <w:rPr>
          <w:rFonts w:ascii="Times New Roman" w:eastAsia="Times New Roman" w:hAnsi="Times New Roman" w:cs="Times New Roman"/>
          <w:sz w:val="24"/>
          <w:szCs w:val="24"/>
        </w:rPr>
        <w:t xml:space="preserve">. gegužės 5 </w:t>
      </w:r>
      <w:proofErr w:type="spellStart"/>
      <w:r w:rsidRPr="00005532">
        <w:rPr>
          <w:rFonts w:ascii="Times New Roman" w:eastAsia="Times New Roman" w:hAnsi="Times New Roman" w:cs="Times New Roman"/>
          <w:sz w:val="24"/>
          <w:szCs w:val="24"/>
        </w:rPr>
        <w:t>d</w:t>
      </w:r>
      <w:proofErr w:type="spellEnd"/>
      <w:r w:rsidRPr="00005532">
        <w:rPr>
          <w:rFonts w:ascii="Times New Roman" w:eastAsia="Times New Roman" w:hAnsi="Times New Roman" w:cs="Times New Roman"/>
          <w:sz w:val="24"/>
          <w:szCs w:val="24"/>
        </w:rPr>
        <w:t xml:space="preserve">. įsakymu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1S-43 (</w:t>
      </w:r>
      <w:proofErr w:type="spellStart"/>
      <w:r w:rsidRPr="00005532">
        <w:rPr>
          <w:rFonts w:ascii="Times New Roman" w:eastAsia="Times New Roman" w:hAnsi="Times New Roman" w:cs="Times New Roman"/>
          <w:sz w:val="24"/>
          <w:szCs w:val="24"/>
        </w:rPr>
        <w:t>Žin</w:t>
      </w:r>
      <w:proofErr w:type="spellEnd"/>
      <w:r w:rsidRPr="00005532">
        <w:rPr>
          <w:rFonts w:ascii="Times New Roman" w:eastAsia="Times New Roman" w:hAnsi="Times New Roman" w:cs="Times New Roman"/>
          <w:sz w:val="24"/>
          <w:szCs w:val="24"/>
        </w:rPr>
        <w:t xml:space="preserve">., 2009, </w:t>
      </w: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 xml:space="preserve">. </w:t>
      </w:r>
      <w:r w:rsidRPr="00005532">
        <w:rPr>
          <w:rFonts w:ascii="Times New Roman" w:eastAsia="Times New Roman" w:hAnsi="Times New Roman" w:cs="Times New Roman"/>
          <w:sz w:val="24"/>
          <w:szCs w:val="24"/>
          <w:u w:val="single"/>
        </w:rPr>
        <w:t>54-2151).</w:t>
      </w:r>
    </w:p>
    <w:p w:rsidR="00005532" w:rsidRPr="00005532" w:rsidRDefault="00005532" w:rsidP="00005532">
      <w:pPr>
        <w:spacing w:after="0" w:line="240" w:lineRule="auto"/>
        <w:ind w:firstLine="360"/>
        <w:jc w:val="both"/>
        <w:rPr>
          <w:rFonts w:ascii="Times New Roman" w:eastAsia="Times New Roman" w:hAnsi="Times New Roman" w:cs="Times New Roman"/>
          <w:sz w:val="24"/>
          <w:szCs w:val="24"/>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20" w:name="_Toc209231265"/>
      <w:r w:rsidRPr="00005532">
        <w:rPr>
          <w:rFonts w:ascii="Times New Roman" w:eastAsia="Times New Roman" w:hAnsi="Times New Roman" w:cs="Times New Roman"/>
          <w:b/>
          <w:caps/>
          <w:kern w:val="32"/>
          <w:sz w:val="24"/>
          <w:szCs w:val="24"/>
        </w:rPr>
        <w:t>X. PRELIMINARIOJI SUTARTIS</w:t>
      </w:r>
      <w:bookmarkEnd w:id="20"/>
    </w:p>
    <w:p w:rsidR="00005532" w:rsidRPr="00005532" w:rsidRDefault="00005532" w:rsidP="00005532">
      <w:pPr>
        <w:spacing w:after="0" w:line="240" w:lineRule="auto"/>
        <w:ind w:firstLine="360"/>
        <w:jc w:val="center"/>
        <w:rPr>
          <w:rFonts w:ascii="Times New Roman" w:eastAsia="Times New Roman" w:hAnsi="Times New Roman" w:cs="Times New Roman"/>
          <w:b/>
          <w:sz w:val="24"/>
          <w:szCs w:val="24"/>
        </w:rPr>
      </w:pP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86.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87. Preliminarioji sutartis gali būti sudaroma tik raštu, ne ilgesniam kaip 4 metų laikotarpiui. </w:t>
      </w:r>
      <w:r w:rsidRPr="009A7EC3">
        <w:rPr>
          <w:rFonts w:ascii="Times New Roman" w:eastAsia="Times New Roman" w:hAnsi="Times New Roman" w:cs="Times New Roman"/>
          <w:sz w:val="24"/>
          <w:szCs w:val="24"/>
        </w:rPr>
        <w:t xml:space="preserve">Preliminariosios sutarties pagrindu sudaroma pagrindinė sutartis, atliekant prekių ir paslaugų pirkimus, kurių pirkimo sutarties vertė yra mažesnė kaip 10 </w:t>
      </w:r>
      <w:proofErr w:type="spellStart"/>
      <w:r w:rsidRPr="009A7EC3">
        <w:rPr>
          <w:rFonts w:ascii="Times New Roman" w:eastAsia="Times New Roman" w:hAnsi="Times New Roman" w:cs="Times New Roman"/>
          <w:sz w:val="24"/>
          <w:szCs w:val="24"/>
        </w:rPr>
        <w:t>tūkst. Lt</w:t>
      </w:r>
      <w:proofErr w:type="spellEnd"/>
      <w:r w:rsidRPr="009A7EC3">
        <w:rPr>
          <w:rFonts w:ascii="Times New Roman" w:eastAsia="Times New Roman" w:hAnsi="Times New Roman" w:cs="Times New Roman"/>
          <w:sz w:val="24"/>
          <w:szCs w:val="24"/>
        </w:rPr>
        <w:t xml:space="preserve"> (be pridėtinės vertės mokesčio), gali būti sudaroma žodžiu. Tuo atveju, kai pagrindinė sutartis sudaroma žodžiu, Taisyklių 90 – 94 punktuose nustatytas bendravimas su tiekėjais gali būti vykdomas žodžiu.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88. Preliminariąja sutartimi šalys susitaria nustatyti sąlygas, taikomas preliminariosios</w:t>
      </w:r>
      <w:r w:rsidRPr="00005532">
        <w:rPr>
          <w:rFonts w:ascii="Times New Roman" w:eastAsia="Times New Roman" w:hAnsi="Times New Roman" w:cs="Times New Roman"/>
          <w:sz w:val="24"/>
          <w:szCs w:val="24"/>
        </w:rPr>
        <w:t xml:space="preserve">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89.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90.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91.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lastRenderedPageBreak/>
        <w:t>92.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93. 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92 punkte nurodyta tvarka.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94. Atnaujindama tiekėjų varžymąsi, perkančioji organizacija: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94.1.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94.2. išrenka geriausią pasiūlymą pateikusį tiekėją, vadovaudamasi preliminariojoje sutartyje nustatytais pasiūlymų vertinimo kriterijais, ir su šį pasiūlymą pateikusiu tiekėju sudaro pagrindinę sutartį.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95.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005532" w:rsidRPr="00005532" w:rsidRDefault="00005532" w:rsidP="00005532">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21" w:name="_Toc209231266"/>
      <w:r w:rsidRPr="00005532">
        <w:rPr>
          <w:rFonts w:ascii="Times New Roman" w:eastAsia="Times New Roman" w:hAnsi="Times New Roman" w:cs="Times New Roman"/>
          <w:b/>
          <w:caps/>
          <w:kern w:val="32"/>
          <w:sz w:val="24"/>
          <w:szCs w:val="24"/>
        </w:rPr>
        <w:t>XI. SUPAPRASTINTŲ PIRKIMŲ BŪDAI IR JŲ PASIRINKIMO SĄLYGOS</w:t>
      </w:r>
      <w:bookmarkEnd w:id="21"/>
    </w:p>
    <w:p w:rsidR="00005532" w:rsidRPr="00005532" w:rsidRDefault="00005532" w:rsidP="00005532">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p>
    <w:p w:rsidR="00005532" w:rsidRPr="00005532" w:rsidRDefault="00005532" w:rsidP="00005532">
      <w:pPr>
        <w:spacing w:after="0" w:line="240" w:lineRule="auto"/>
        <w:ind w:firstLine="709"/>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96. Supaprastinti pirkimai atliekami šiais būdais: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96.1. supaprastinto atviro konkurso;</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96.2. supaprastintų skelbiamų derybų;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96.3. apklausos;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96.4. supaprastinto projekto konkurso.</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97. Pirkimas supaprastinto atviro konkurso ar supaprastintų skelbiamų derybų būdu gali būti atliktas visais atvejais, tinkamai apie jį paskelbus.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98. Perkančioji organizacija, atlikdama supaprastintus pirkimus, vadovaudamasi Viešųjų pirkimų įstatymo II skyriaus septinto skirsnio nuostatomis, taip pat gali taikyti elektronines procedūras – elektroninį aukcioną ir dinaminę pirkimo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005532" w:rsidRPr="00005532" w:rsidRDefault="00005532" w:rsidP="00005532">
      <w:pPr>
        <w:spacing w:after="0" w:line="240" w:lineRule="auto"/>
        <w:ind w:firstLine="360"/>
        <w:jc w:val="both"/>
        <w:rPr>
          <w:rFonts w:ascii="Times New Roman" w:eastAsia="Times New Roman" w:hAnsi="Times New Roman" w:cs="Times New Roman"/>
          <w:sz w:val="24"/>
          <w:szCs w:val="24"/>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22" w:name="_Toc209231267"/>
      <w:r w:rsidRPr="00005532">
        <w:rPr>
          <w:rFonts w:ascii="Times New Roman" w:eastAsia="Times New Roman" w:hAnsi="Times New Roman" w:cs="Times New Roman"/>
          <w:b/>
          <w:caps/>
          <w:kern w:val="32"/>
          <w:sz w:val="24"/>
          <w:szCs w:val="24"/>
        </w:rPr>
        <w:t>XII. SUPAPRASTINTAS ATVIRAS KONKURSAS</w:t>
      </w:r>
      <w:bookmarkEnd w:id="22"/>
    </w:p>
    <w:p w:rsidR="00005532" w:rsidRPr="00005532" w:rsidRDefault="00005532" w:rsidP="00005532">
      <w:pPr>
        <w:keepNext/>
        <w:spacing w:after="0" w:line="240" w:lineRule="auto"/>
        <w:ind w:firstLine="360"/>
        <w:jc w:val="both"/>
        <w:outlineLvl w:val="2"/>
        <w:rPr>
          <w:rFonts w:ascii="Times New Roman" w:eastAsia="Times New Roman" w:hAnsi="Times New Roman" w:cs="Times New Roman"/>
          <w:sz w:val="24"/>
          <w:szCs w:val="24"/>
          <w:lang w:eastAsia="lt-LT"/>
        </w:rPr>
      </w:pPr>
    </w:p>
    <w:p w:rsidR="00005532" w:rsidRPr="00005532" w:rsidRDefault="00005532" w:rsidP="00005532">
      <w:pPr>
        <w:keepNext/>
        <w:spacing w:after="0" w:line="240" w:lineRule="auto"/>
        <w:ind w:firstLine="709"/>
        <w:jc w:val="both"/>
        <w:outlineLvl w:val="2"/>
        <w:rPr>
          <w:rFonts w:ascii="Times New Roman" w:eastAsia="Times New Roman" w:hAnsi="Times New Roman" w:cs="Times New Roman"/>
          <w:sz w:val="24"/>
          <w:szCs w:val="24"/>
          <w:lang w:eastAsia="lt-LT"/>
        </w:rPr>
      </w:pPr>
      <w:r w:rsidRPr="00005532">
        <w:rPr>
          <w:rFonts w:ascii="Times New Roman" w:eastAsia="Times New Roman" w:hAnsi="Times New Roman" w:cs="Times New Roman"/>
          <w:sz w:val="24"/>
          <w:szCs w:val="24"/>
          <w:lang w:eastAsia="lt-LT"/>
        </w:rPr>
        <w:t xml:space="preserve">99. Vykdant supaprastintą atvirą konkursą, dalyvių skaičius neribojamas. Apie pirkimą skelbiama Viešųjų pirkimų įstatyme ir Taisyklių 12 punkte nustatyta tvarka. </w:t>
      </w:r>
    </w:p>
    <w:p w:rsidR="00005532" w:rsidRPr="00005532" w:rsidRDefault="00005532" w:rsidP="00005532">
      <w:pPr>
        <w:keepNext/>
        <w:spacing w:after="0" w:line="240" w:lineRule="auto"/>
        <w:ind w:firstLine="709"/>
        <w:jc w:val="both"/>
        <w:outlineLvl w:val="2"/>
        <w:rPr>
          <w:rFonts w:ascii="Times New Roman" w:eastAsia="Times New Roman" w:hAnsi="Times New Roman" w:cs="Times New Roman"/>
          <w:sz w:val="24"/>
          <w:szCs w:val="24"/>
          <w:lang w:eastAsia="lt-LT"/>
        </w:rPr>
      </w:pPr>
      <w:r w:rsidRPr="00005532">
        <w:rPr>
          <w:rFonts w:ascii="Times New Roman" w:eastAsia="Times New Roman" w:hAnsi="Times New Roman" w:cs="Times New Roman"/>
          <w:sz w:val="24"/>
          <w:szCs w:val="24"/>
          <w:lang w:eastAsia="lt-LT"/>
        </w:rPr>
        <w:t>100. Supaprastintame atvirame konkurse derybos tarp perkančiosios organizacijos ir dalyvių yra draudžiamos.</w:t>
      </w:r>
    </w:p>
    <w:p w:rsidR="00005532" w:rsidRPr="009A7EC3" w:rsidRDefault="00005532" w:rsidP="00005532">
      <w:pPr>
        <w:keepNext/>
        <w:spacing w:after="0" w:line="240" w:lineRule="auto"/>
        <w:ind w:firstLine="709"/>
        <w:jc w:val="both"/>
        <w:outlineLvl w:val="2"/>
        <w:rPr>
          <w:rFonts w:ascii="Times New Roman" w:eastAsia="Times New Roman" w:hAnsi="Times New Roman" w:cs="Times New Roman"/>
          <w:sz w:val="24"/>
          <w:szCs w:val="24"/>
          <w:lang w:eastAsia="lt-LT"/>
        </w:rPr>
      </w:pPr>
      <w:r w:rsidRPr="009A7EC3">
        <w:rPr>
          <w:rFonts w:ascii="Times New Roman" w:eastAsia="Times New Roman" w:hAnsi="Times New Roman" w:cs="Times New Roman"/>
          <w:sz w:val="24"/>
          <w:szCs w:val="24"/>
          <w:lang w:eastAsia="lt-LT"/>
        </w:rPr>
        <w:t xml:space="preserve">101. Pasiūlymų pateikimo terminas negali būti trumpesnis negu 7 darbo dienos nuo skelbimo apie supaprastintą pirkimą paskelbimo CVP IS, mažos vertės pirkimų atveju – 3 darbo dienos nuo paskelbimo CVP IS dienos. </w:t>
      </w:r>
    </w:p>
    <w:p w:rsidR="00005532" w:rsidRPr="00005532" w:rsidRDefault="00005532" w:rsidP="00005532">
      <w:pPr>
        <w:spacing w:after="0" w:line="240" w:lineRule="auto"/>
        <w:ind w:firstLine="709"/>
        <w:rPr>
          <w:rFonts w:ascii="Times New Roman" w:eastAsia="Times New Roman" w:hAnsi="Times New Roman" w:cs="Times New Roman"/>
          <w:sz w:val="24"/>
          <w:szCs w:val="20"/>
          <w:lang w:eastAsia="lt-LT"/>
        </w:rPr>
      </w:pPr>
      <w:r w:rsidRPr="009A7EC3">
        <w:rPr>
          <w:rFonts w:ascii="Times New Roman" w:eastAsia="Times New Roman" w:hAnsi="Times New Roman" w:cs="Times New Roman"/>
          <w:sz w:val="24"/>
          <w:szCs w:val="20"/>
          <w:lang w:eastAsia="lt-LT"/>
        </w:rPr>
        <w:t>102. Jei supaprastinto atviro konkurso metu bus vykdomas elektroninis aukcionas, apie tai</w:t>
      </w:r>
      <w:r w:rsidRPr="00005532">
        <w:rPr>
          <w:rFonts w:ascii="Times New Roman" w:eastAsia="Times New Roman" w:hAnsi="Times New Roman" w:cs="Times New Roman"/>
          <w:sz w:val="24"/>
          <w:szCs w:val="20"/>
          <w:lang w:eastAsia="lt-LT"/>
        </w:rPr>
        <w:t xml:space="preserve"> nurodoma skelbime apie supaprastintą pirkimą.</w:t>
      </w:r>
    </w:p>
    <w:p w:rsidR="00005532" w:rsidRPr="00005532" w:rsidRDefault="00005532" w:rsidP="00005532">
      <w:pPr>
        <w:spacing w:after="0" w:line="240" w:lineRule="auto"/>
        <w:ind w:firstLine="426"/>
        <w:jc w:val="both"/>
        <w:rPr>
          <w:rFonts w:ascii="Times New Roman" w:eastAsia="Times New Roman" w:hAnsi="Times New Roman" w:cs="Times New Roman"/>
          <w:sz w:val="24"/>
          <w:szCs w:val="20"/>
          <w:lang w:eastAsia="lt-LT"/>
        </w:rPr>
      </w:pPr>
    </w:p>
    <w:p w:rsidR="00005532" w:rsidRPr="00005532" w:rsidRDefault="00005532" w:rsidP="00005532">
      <w:pPr>
        <w:spacing w:after="0" w:line="240" w:lineRule="auto"/>
        <w:ind w:firstLine="426"/>
        <w:jc w:val="center"/>
        <w:rPr>
          <w:rFonts w:ascii="Times New Roman" w:eastAsia="Times New Roman" w:hAnsi="Times New Roman" w:cs="Times New Roman"/>
          <w:b/>
          <w:sz w:val="24"/>
          <w:szCs w:val="20"/>
          <w:lang w:eastAsia="lt-LT"/>
        </w:rPr>
      </w:pPr>
      <w:r w:rsidRPr="00005532">
        <w:rPr>
          <w:rFonts w:ascii="Times New Roman" w:eastAsia="Times New Roman" w:hAnsi="Times New Roman" w:cs="Times New Roman"/>
          <w:b/>
          <w:sz w:val="24"/>
          <w:szCs w:val="20"/>
          <w:lang w:eastAsia="lt-LT"/>
        </w:rPr>
        <w:t>XIII. SUPAPRASTINTOS SKELBIAMOS DERYBOS</w:t>
      </w:r>
    </w:p>
    <w:p w:rsidR="00005532" w:rsidRPr="00005532" w:rsidRDefault="00005532" w:rsidP="00005532">
      <w:pPr>
        <w:spacing w:after="0" w:line="240" w:lineRule="auto"/>
        <w:ind w:firstLine="426"/>
        <w:jc w:val="center"/>
        <w:rPr>
          <w:rFonts w:ascii="Times New Roman" w:eastAsia="Times New Roman" w:hAnsi="Times New Roman" w:cs="Times New Roman"/>
          <w:b/>
          <w:sz w:val="24"/>
          <w:szCs w:val="20"/>
          <w:lang w:eastAsia="lt-LT"/>
        </w:rPr>
      </w:pP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103. Vykdant supaprastintas skelbiamas derybas, apie supaprastintą pirkimą skelbiama Viešųjų pirkimų įstatyme ir Taisyklėse nustatyta tvarka.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104. Supaprastintos skelbiamos derybos gali būti atliekamos: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104.1. skelbime apie supaprastintą pirkimą kviečiant suinteresuotus tiekėjus pateikti pasiūlymus;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104.2. skelbime apie supaprastintą pirkimą kviečiant suinteresuotus tiekėjus teikti paraiškas dalyvauti pirkime ir ribojant kandidatų, teiksiančių pasiūlymus, skaičių.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105. Jei ribojamas kandidatų skaičius: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105.1. vykdoma kvalifikacinė atranka, kaip nustatyta Taisyklių 106 ir 107 punktuose;</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105.2. paraiškų pateikimo terminas negali būti trumpesnis nei 7 darbo dienos nuo skelbimo apie pirkimą paskelbimo CVP 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105.3. pasiūlymų pateikimo terminas negali būti trumpesnis kaip 7 darbo dienos nuo skelbimo apie supaprastintą pirkimą paskelbimo CVP IS, mažos vertės pirkimo atveju – 3 darbo dienos nuo paskelbimo CVP IS dienos;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105.4.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negus nustatytas mažiausias kviečiamų kandidatų skaičius, perkančioji organizacija pateikti pasiūlymus kviečia visus kandidatus, kurie atitinka keliamus minimalius kvalifikacijos reikalavimus. Pirkimo metu perkančioji organizacija begali kviesti dalyvauti pirkime kitų, paraiškų nepateikusių tiekėjų arba kandidatų, kurie neatitinka minimalių kvalifikacijos reikalavimų.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106. Perkančioji organizacija, nustatydama atrenkamų kandidatų skaičių, kvalifikacinės atrankos kriterijus ir tvarką, privalo laikytis šių reikalavimų: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106.1. turi būti užtikrinta reali konkurencija, kvalifikacinės atrankos kriterijai turi būti tikslūs, aiškūs ir nediskriminuojantys;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106.2.kvalifikacinės atrankos kriterijai turi būti nustatyti Viešųjų pirkimų įstatymo 35-38 straipsnių pagrindu.</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107. Kvalifikacinė atranka turi būti atliekam tik iš tų kandidatų, kurie atitinka perkančiosios organizacijos nustatytus minimalius kvalifikacinius reikalavimus.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108. Jeigu neribojamas kandidatų skaičius: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108.1. pasiūlymus pateikti kviečiami visi tiekėjai, atitikę kvalifikacijos reikalavimus;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108.2. pasiūlymų pateikimo terminas negali būti trumpesnis kaip 7 darbo dienos nuo skelbimo apie supaprastintą pirkimą paskelbimo CVP IS, mažos vertės pirkimo atveju – 3 darbo dienos nuo paskelbimo CVP IS dienos.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109. Perkančioji organizacija derybas vykdo tokiais etapais: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109.1. tiekėjai prašomi pateikti pasiūlymus iki skelbime nurodyto termino pabaigos. Kai ribojamas kandidatų skaičius, pirminius pasiūlymus iki pirkimo dokumentuose nustatyto termino kviečiami pateikti kvalifikacinės atrankos metu atrinkti kandidatai;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109.2. perkančioji organizacija susipažįsta su pirminiais pasiūlymais ir minimalius kvalifikacijos reikalavimus atitinkančius dalyvius (kai vykdoma kvalifikacinė atranka – visus pirminius pasiūlymus pateikusius dalyvius) kviečia derėtis;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109.3.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lastRenderedPageBreak/>
        <w:t>109.4. vadovaujantis pirkimo dokumentuose nustatyta pasiūlymo vertinimo tvarkas ir kriterijais, pagal derybų rezultatus, užfiksuotus pasiūlymuose ir derybų protokoluose, nustatomas geriausias pasiūlymas;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110. Derybų metu turi būti laikomasi šių reikalavimų: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110.1. tretiesiems asmenims perkančioji organizacija negali atskleisti jokios iš tiekėjo gautos informacijos be jo sutikimo, taip pat tiekėjas negali būti informuojamas apie susitarimus, pasiektus su kitais tiekėjais;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110.2. visiems dalyviams turi būti taikomi vienodi reikalavimai, suteikiamos vienodos galimybės ir pateikiama vienoda informacija; teikdama informaciją perkančioji organizacija neturi diskriminuoti visų tiekėjų kitų naudai;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110.3. tiekėjai kviečiami derėtis pagal pasiūlymų pateikimo eiliškumą;</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0"/>
          <w:lang w:eastAsia="lt-LT"/>
        </w:rPr>
      </w:pPr>
      <w:r w:rsidRPr="00005532">
        <w:rPr>
          <w:rFonts w:ascii="Times New Roman" w:eastAsia="Times New Roman" w:hAnsi="Times New Roman" w:cs="Times New Roman"/>
          <w:sz w:val="24"/>
          <w:szCs w:val="20"/>
          <w:lang w:eastAsia="lt-LT"/>
        </w:rPr>
        <w:t>110.4. derybų eiga turi būti įforminta raštu. Derybų protokolą pasirašo derybose dalyvavę Komisijos nariai ir dalyvio, su kuriuos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005532" w:rsidRPr="00005532" w:rsidRDefault="00005532" w:rsidP="00005532">
      <w:pPr>
        <w:keepNext/>
        <w:spacing w:after="0" w:line="240" w:lineRule="auto"/>
        <w:ind w:firstLine="360"/>
        <w:jc w:val="center"/>
        <w:outlineLvl w:val="2"/>
        <w:rPr>
          <w:rFonts w:ascii="Times New Roman" w:eastAsia="Times New Roman" w:hAnsi="Times New Roman" w:cs="Times New Roman"/>
          <w:b/>
          <w:sz w:val="24"/>
          <w:szCs w:val="24"/>
          <w:lang w:eastAsia="lt-LT"/>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23" w:name="_Toc209231270"/>
      <w:r w:rsidRPr="009A7EC3">
        <w:rPr>
          <w:rFonts w:ascii="Times New Roman" w:eastAsia="Times New Roman" w:hAnsi="Times New Roman" w:cs="Times New Roman"/>
          <w:b/>
          <w:caps/>
          <w:kern w:val="32"/>
          <w:sz w:val="24"/>
          <w:szCs w:val="24"/>
        </w:rPr>
        <w:t>XIV. APKLAUSA</w:t>
      </w:r>
      <w:bookmarkEnd w:id="23"/>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111. Apklausos būdu pirkimas gali būti atliekamas Taisyklėse nustatytais atvejais ir kai pagal Viešųjų pirkimų įstatymą apie supaprastintą pirkimą neprivaloma skelbti: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111.1. perkant prekes, paslaugas ar darbus, kai: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111.1.1. pirkimas, apie kurį buvo skelbta, neįvyko, nes nebuvo gauta paraiškų ar pasiūlymų;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0"/>
        </w:rPr>
      </w:pPr>
      <w:r w:rsidRPr="009A7EC3">
        <w:rPr>
          <w:rFonts w:ascii="Times New Roman" w:eastAsia="Times New Roman" w:hAnsi="Times New Roman" w:cs="Times New Roman"/>
          <w:sz w:val="24"/>
          <w:szCs w:val="20"/>
        </w:rPr>
        <w:t>111.1.3. dėl įvykių, kurių perkančioji organizacija negalėjo iš anksto numatyti, būtina skubiai įsigyti reikalingų prekių, paslaugų ar darbų. Aplinkybės, kuriomis grindžiama ypatinga skuba, negali priklausyti nuo perkančiosios organizacijos;</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0"/>
        </w:rPr>
      </w:pPr>
      <w:r w:rsidRPr="009A7EC3">
        <w:rPr>
          <w:rFonts w:ascii="Times New Roman" w:eastAsia="Times New Roman" w:hAnsi="Times New Roman" w:cs="Times New Roman"/>
          <w:sz w:val="24"/>
          <w:szCs w:val="20"/>
        </w:rPr>
        <w:t>111.1.4. atliekamas mažos vertės pirkimas;</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0"/>
        </w:rPr>
      </w:pPr>
      <w:r w:rsidRPr="009A7EC3">
        <w:rPr>
          <w:rFonts w:ascii="Times New Roman" w:eastAsia="Times New Roman" w:hAnsi="Times New Roman" w:cs="Times New Roman"/>
          <w:sz w:val="24"/>
          <w:szCs w:val="20"/>
        </w:rPr>
        <w:t>111.1.5. dėl techninių, meninių priežasčių ar dėl objektyvių aplinkybių tik konkretus tiekėjas gali patiekti reikalingas prekes, pateikti paslaugas ar atlikti darbus ir nėra jokios kitos alternatyvos;</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111.2. perkamos prekės ir paslaugos:</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111.2.1.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9A7EC3">
        <w:rPr>
          <w:rFonts w:ascii="Times New Roman" w:eastAsia="Times New Roman" w:hAnsi="Times New Roman" w:cs="Times New Roman"/>
          <w:b/>
          <w:bCs/>
          <w:sz w:val="24"/>
          <w:szCs w:val="24"/>
        </w:rPr>
        <w:t xml:space="preserve"> </w:t>
      </w:r>
      <w:r w:rsidRPr="009A7EC3">
        <w:rPr>
          <w:rFonts w:ascii="Times New Roman" w:eastAsia="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111.2.2. prekių ir paslaugų, skirtų Lietuvos Respublikos diplomatinėms atstovybėms, konsulinėms įstaigoms užsienyje ir Lietuvos Respublikos atstovybėms prie tarptautinių organizacijų, kariniams atstovams ir specialiems atašė, pirkimams užsienyje;</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111.2.3. prekės ir paslaugos yra perkamos naudojant reprezentacinėms išlaidoms skirtas lėšas;</w:t>
      </w:r>
    </w:p>
    <w:p w:rsidR="00005532" w:rsidRPr="00005532" w:rsidRDefault="00005532" w:rsidP="00005532">
      <w:pPr>
        <w:spacing w:after="0" w:line="240" w:lineRule="auto"/>
        <w:ind w:firstLine="709"/>
        <w:rPr>
          <w:rFonts w:ascii="Times New Roman" w:eastAsia="Times New Roman" w:hAnsi="Times New Roman" w:cs="Times New Roman"/>
          <w:sz w:val="24"/>
          <w:szCs w:val="24"/>
          <w:lang w:eastAsia="lt-LT"/>
        </w:rPr>
      </w:pPr>
      <w:r w:rsidRPr="00005532">
        <w:rPr>
          <w:rFonts w:ascii="Times New Roman" w:eastAsia="Times New Roman" w:hAnsi="Times New Roman" w:cs="Times New Roman"/>
          <w:sz w:val="24"/>
          <w:szCs w:val="24"/>
          <w:lang w:eastAsia="lt-LT"/>
        </w:rPr>
        <w:t>111.3. perkamos prekės, kai:</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111.3.1. perkamos prekės gaminamos tik mokslo, eksperimentavimo, studijų ar techninio tobulinimo tikslais, nesiekiant gauti pelno arba padengti mokslo ar tobulinimo išlaidų;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111.3.2. prekių biržoje perkamos kotiruojamos prekės;</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lastRenderedPageBreak/>
        <w:t>111.3.3. perkami muziejų eksponatai, archyviniai ir bibliotekiniai dokumentai,</w:t>
      </w:r>
      <w:r w:rsidRPr="009A7EC3">
        <w:rPr>
          <w:rFonts w:ascii="Times New Roman" w:eastAsia="Times New Roman" w:hAnsi="Times New Roman" w:cs="Times New Roman"/>
          <w:b/>
          <w:bCs/>
          <w:sz w:val="24"/>
          <w:szCs w:val="24"/>
        </w:rPr>
        <w:t xml:space="preserve"> </w:t>
      </w:r>
      <w:r w:rsidRPr="009A7EC3">
        <w:rPr>
          <w:rFonts w:ascii="Times New Roman" w:eastAsia="Times New Roman" w:hAnsi="Times New Roman" w:cs="Times New Roman"/>
          <w:sz w:val="24"/>
          <w:szCs w:val="24"/>
        </w:rPr>
        <w:t>prenumeruojami laikraščiai ir žurnalai;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color w:val="000000"/>
          <w:sz w:val="24"/>
          <w:szCs w:val="24"/>
        </w:rPr>
        <w:t>111.3.4. ypač palankiomis sąlygomis perkama iš bankrutuojančių, likviduojamų, ar restruktūrizuojamų ūkio subjektų;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color w:val="000000"/>
          <w:sz w:val="24"/>
          <w:szCs w:val="24"/>
        </w:rPr>
        <w:t xml:space="preserve">111.3.5. prekės </w:t>
      </w:r>
      <w:r w:rsidRPr="00005532">
        <w:rPr>
          <w:rFonts w:ascii="Times New Roman" w:eastAsia="Times New Roman" w:hAnsi="Times New Roman" w:cs="Times New Roman"/>
          <w:sz w:val="24"/>
          <w:szCs w:val="24"/>
        </w:rPr>
        <w:t>perkamos iš valstybės rezervo;</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111.4. perkamos paslaugos, kai: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111.4.1. perkamos licencijos naudotis bibliotekiniais dokumentais ar duomenų (informacinėmis) bazėmis;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111.4.2. perkamos teisėjų, prokurorų, profesinės karo tarnybos karių, perkančiosios organizacijos valstybės tarnautojų ir (ar) pagal darbo sutartį dirbančių darbuotojų mokymo paslaugos;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111.4.4. perkamos ekspertų komisijų, komitetų, tarybų, kurių sudarymo tvarką nustato Lietuvos Respublikos įstatymai, narių teikiamos nematerialaus pobūdžio (intelektinės) paslaugos;</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111.4.5. mokslo ir studijų institucijų mokslo, studijų programų, meninės veiklos, taip pat šių institucijų steigimo ekspertinio vertinimo paslaugos;</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lang w:val="pt-BR"/>
        </w:rPr>
      </w:pPr>
      <w:r w:rsidRPr="009A7EC3">
        <w:rPr>
          <w:rFonts w:ascii="Times New Roman" w:eastAsia="Times New Roman" w:hAnsi="Times New Roman" w:cs="Times New Roman"/>
          <w:sz w:val="24"/>
          <w:szCs w:val="24"/>
        </w:rPr>
        <w:t>111.5. perkamos paslaugos ir darbai, kai: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111.5.1. dėl aplinkybių, kurių nebuvo galima numatyti, paaiškėja, kad</w:t>
      </w:r>
      <w:r w:rsidRPr="00005532">
        <w:rPr>
          <w:rFonts w:ascii="Times New Roman" w:eastAsia="Times New Roman" w:hAnsi="Times New Roman" w:cs="Times New Roman"/>
          <w:sz w:val="24"/>
          <w:szCs w:val="24"/>
        </w:rPr>
        <w:t xml:space="preserve">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111.2.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lang w:eastAsia="lt-LT"/>
        </w:rPr>
      </w:pPr>
      <w:r w:rsidRPr="009A7EC3">
        <w:rPr>
          <w:rFonts w:ascii="Times New Roman" w:eastAsia="Times New Roman" w:hAnsi="Times New Roman" w:cs="Times New Roman"/>
          <w:sz w:val="24"/>
          <w:szCs w:val="24"/>
          <w:lang w:eastAsia="lt-LT"/>
        </w:rPr>
        <w:t xml:space="preserve">112. Vykdant </w:t>
      </w:r>
      <w:r w:rsidRPr="009A7EC3">
        <w:rPr>
          <w:rFonts w:ascii="Times New Roman" w:eastAsia="Times New Roman" w:hAnsi="Times New Roman" w:cs="Times New Roman"/>
          <w:sz w:val="24"/>
          <w:szCs w:val="24"/>
        </w:rPr>
        <w:t xml:space="preserve">supaprastintą </w:t>
      </w:r>
      <w:r w:rsidRPr="009A7EC3">
        <w:rPr>
          <w:rFonts w:ascii="Times New Roman" w:eastAsia="Times New Roman" w:hAnsi="Times New Roman" w:cs="Times New Roman"/>
          <w:sz w:val="24"/>
          <w:szCs w:val="24"/>
          <w:lang w:eastAsia="lt-LT"/>
        </w:rPr>
        <w:t>pirkimą apklausos būdu, kreipiamasi į vieną ar kelis tiekėjus, prašant pateikti pasiūlymus pagal perkančiosios organizacijos keliamus reikalavimus. Kai apklausa</w:t>
      </w:r>
      <w:r w:rsidRPr="00005532">
        <w:rPr>
          <w:rFonts w:ascii="Times New Roman" w:eastAsia="Times New Roman" w:hAnsi="Times New Roman" w:cs="Times New Roman"/>
          <w:sz w:val="24"/>
          <w:szCs w:val="24"/>
          <w:lang w:eastAsia="lt-LT"/>
        </w:rPr>
        <w:t xml:space="preserve">  vykdoma po </w:t>
      </w:r>
      <w:r w:rsidRPr="00005532">
        <w:rPr>
          <w:rFonts w:ascii="Times New Roman" w:eastAsia="Times New Roman" w:hAnsi="Times New Roman" w:cs="Times New Roman"/>
          <w:sz w:val="24"/>
          <w:szCs w:val="24"/>
        </w:rPr>
        <w:t xml:space="preserve">supaprastinto </w:t>
      </w:r>
      <w:r w:rsidRPr="00005532">
        <w:rPr>
          <w:rFonts w:ascii="Times New Roman" w:eastAsia="Times New Roman" w:hAnsi="Times New Roman" w:cs="Times New Roman"/>
          <w:sz w:val="24"/>
          <w:szCs w:val="24"/>
          <w:lang w:eastAsia="lt-LT"/>
        </w:rPr>
        <w:t>atviro konkurso, atmetus visus pasiūlymus, į tiekėjus, atitinkančius minimalius kvalifikacijos reikalavimus, kreipiamasi pateikti patvirtinimą apie sutikimą dalyvauti pirkime.</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lang w:eastAsia="lt-LT"/>
        </w:rPr>
      </w:pPr>
      <w:r w:rsidRPr="00005532">
        <w:rPr>
          <w:rFonts w:ascii="Times New Roman" w:eastAsia="Times New Roman" w:hAnsi="Times New Roman" w:cs="Times New Roman"/>
          <w:sz w:val="24"/>
          <w:szCs w:val="24"/>
          <w:lang w:eastAsia="lt-LT"/>
        </w:rPr>
        <w:t>113. Apklausos metu gali būti deramasi dėl pasiūlymo sąlygų. Perkančioji organizacija pirkimo dokumentuose nurodo, ar bus deramasi arba kokiais atvejais bus deramasi arba kokiais atvejais bus deramasi,  ir derėjimosi tvarką. Jeigu apklausos, vykdytos raštu, metu derėtasi, pabaigus derybas, dalyvių prašoma pateikti galutinius kainos bei techninių duomenų, kurie vertinama pagal ekonomiškai naudingiausio pasiūlymo vertinimo kriterijus, pasiūlymus užklijuotuose vokuose (išskyrus atvejus, kai pateikti pasiūlymą kviečiamas tik vienas tiekėjas).</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lang w:eastAsia="lt-LT"/>
        </w:rPr>
      </w:pPr>
      <w:r w:rsidRPr="009A7EC3">
        <w:rPr>
          <w:rFonts w:ascii="Times New Roman" w:eastAsia="Times New Roman" w:hAnsi="Times New Roman" w:cs="Times New Roman"/>
          <w:sz w:val="24"/>
          <w:szCs w:val="24"/>
          <w:lang w:eastAsia="lt-LT"/>
        </w:rPr>
        <w:t>114. Perkančioji organizacija, prašydama pateikti pasiūlymus, privalo kreiptis į 3 ar daugiau tiekėjų, kai:</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lang w:eastAsia="lt-LT"/>
        </w:rPr>
      </w:pPr>
      <w:r w:rsidRPr="009A7EC3">
        <w:rPr>
          <w:rFonts w:ascii="Times New Roman" w:eastAsia="Times New Roman" w:hAnsi="Times New Roman" w:cs="Times New Roman"/>
          <w:sz w:val="24"/>
          <w:szCs w:val="24"/>
          <w:lang w:eastAsia="lt-LT"/>
        </w:rPr>
        <w:t xml:space="preserve">114.1. atliekant mažos vertės pirkimą darbų pirkimo sutarties vertė viršija 10 </w:t>
      </w:r>
      <w:proofErr w:type="spellStart"/>
      <w:r w:rsidRPr="009A7EC3">
        <w:rPr>
          <w:rFonts w:ascii="Times New Roman" w:eastAsia="Times New Roman" w:hAnsi="Times New Roman" w:cs="Times New Roman"/>
          <w:sz w:val="24"/>
          <w:szCs w:val="24"/>
          <w:lang w:eastAsia="lt-LT"/>
        </w:rPr>
        <w:t>tūkst</w:t>
      </w:r>
      <w:proofErr w:type="spellEnd"/>
      <w:r w:rsidRPr="009A7EC3">
        <w:rPr>
          <w:rFonts w:ascii="Times New Roman" w:eastAsia="Times New Roman" w:hAnsi="Times New Roman" w:cs="Times New Roman"/>
          <w:sz w:val="24"/>
          <w:szCs w:val="24"/>
          <w:lang w:eastAsia="lt-LT"/>
        </w:rPr>
        <w:t>. Lt (be pridėtinės vertės mokesčio);</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lang w:eastAsia="lt-LT"/>
        </w:rPr>
      </w:pPr>
      <w:r w:rsidRPr="009A7EC3">
        <w:rPr>
          <w:rFonts w:ascii="Times New Roman" w:eastAsia="Times New Roman" w:hAnsi="Times New Roman" w:cs="Times New Roman"/>
          <w:sz w:val="24"/>
          <w:szCs w:val="24"/>
          <w:lang w:eastAsia="lt-LT"/>
        </w:rPr>
        <w:t xml:space="preserve">114.2. pirkimo sutarties vertė viršija 10 </w:t>
      </w:r>
      <w:proofErr w:type="spellStart"/>
      <w:r w:rsidRPr="009A7EC3">
        <w:rPr>
          <w:rFonts w:ascii="Times New Roman" w:eastAsia="Times New Roman" w:hAnsi="Times New Roman" w:cs="Times New Roman"/>
          <w:sz w:val="24"/>
          <w:szCs w:val="24"/>
          <w:lang w:eastAsia="lt-LT"/>
        </w:rPr>
        <w:t>tūkst</w:t>
      </w:r>
      <w:proofErr w:type="spellEnd"/>
      <w:r w:rsidRPr="009A7EC3">
        <w:rPr>
          <w:rFonts w:ascii="Times New Roman" w:eastAsia="Times New Roman" w:hAnsi="Times New Roman" w:cs="Times New Roman"/>
          <w:sz w:val="24"/>
          <w:szCs w:val="24"/>
          <w:lang w:eastAsia="lt-LT"/>
        </w:rPr>
        <w:t>. Lt (be pridėtinės vertės mokesčio)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lang w:eastAsia="lt-LT"/>
        </w:rPr>
        <w:t xml:space="preserve">114.2.1. apklausa atliekama po supaprastinto </w:t>
      </w:r>
      <w:r w:rsidRPr="009A7EC3">
        <w:rPr>
          <w:rFonts w:ascii="Times New Roman" w:eastAsia="Times New Roman" w:hAnsi="Times New Roman" w:cs="Times New Roman"/>
          <w:sz w:val="24"/>
          <w:szCs w:val="24"/>
        </w:rPr>
        <w:t>pirkimo, apie kurį buvo skelbta ir kuris neįvyko, nes nebuvo gauta paraiškų ar pasiūlymų (jei yra pakankamai tiekėjų);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114.2.2. prekės ir paslaugos yra perkamos naudojant reprezentacinėms išlaidoms skirtas lėšas, kai vykdomas įprastas pirkimas, t. y. perkamas objektas nepasižymi meninėmis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lastRenderedPageBreak/>
        <w:t>114.2.3.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lang w:eastAsia="lt-LT"/>
        </w:rPr>
        <w:t>115. Kai a</w:t>
      </w:r>
      <w:r w:rsidRPr="00005532">
        <w:rPr>
          <w:rFonts w:ascii="Times New Roman" w:eastAsia="Times New Roman" w:hAnsi="Times New Roman" w:cs="Times New Roman"/>
          <w:sz w:val="24"/>
          <w:szCs w:val="24"/>
        </w:rPr>
        <w:t>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lang w:eastAsia="lt-LT"/>
        </w:rPr>
        <w:t>116. Kit</w:t>
      </w:r>
      <w:r w:rsidRPr="00005532">
        <w:rPr>
          <w:rFonts w:ascii="Times New Roman" w:eastAsia="Times New Roman" w:hAnsi="Times New Roman" w:cs="Times New Roman"/>
          <w:sz w:val="24"/>
          <w:szCs w:val="24"/>
        </w:rPr>
        <w:t>ais 111 ir 114 punktuose nepaminėtais atvejais, kai Taisyklių nustatyta tvarka gali būti vykdoma apklausa, perkančioji organizacija gali kreiptis ir į vieną tiekėją.</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117. Jei apklausos metu numatoma vykdyti elektroninį aukcioną, apie tai tiekėjams pranešama pirkimo dokumentuose.</w:t>
      </w:r>
    </w:p>
    <w:p w:rsidR="00005532" w:rsidRPr="00005532" w:rsidRDefault="00005532" w:rsidP="00005532">
      <w:pPr>
        <w:tabs>
          <w:tab w:val="left" w:pos="720"/>
        </w:tabs>
        <w:spacing w:after="0" w:line="240" w:lineRule="auto"/>
        <w:ind w:firstLine="360"/>
        <w:jc w:val="both"/>
        <w:rPr>
          <w:rFonts w:ascii="Times New Roman" w:eastAsia="Times New Roman" w:hAnsi="Times New Roman" w:cs="Times New Roman"/>
          <w:sz w:val="24"/>
          <w:szCs w:val="24"/>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24" w:name="_Toc209231272"/>
      <w:r w:rsidRPr="00005532">
        <w:rPr>
          <w:rFonts w:ascii="Times New Roman" w:eastAsia="Times New Roman" w:hAnsi="Times New Roman" w:cs="Times New Roman"/>
          <w:b/>
          <w:caps/>
          <w:kern w:val="32"/>
          <w:sz w:val="24"/>
          <w:szCs w:val="24"/>
        </w:rPr>
        <w:t>XV. SUPAPRASTINTAS PROJEKTO KONKURSAS</w:t>
      </w:r>
      <w:bookmarkEnd w:id="24"/>
    </w:p>
    <w:p w:rsidR="00005532" w:rsidRPr="00005532" w:rsidRDefault="00005532" w:rsidP="00005532">
      <w:pPr>
        <w:spacing w:after="0" w:line="240" w:lineRule="auto"/>
        <w:ind w:firstLine="360"/>
        <w:jc w:val="center"/>
        <w:rPr>
          <w:rFonts w:ascii="Times New Roman" w:eastAsia="Times New Roman" w:hAnsi="Times New Roman" w:cs="Times New Roman"/>
          <w:b/>
          <w:sz w:val="24"/>
          <w:szCs w:val="24"/>
        </w:rPr>
      </w:pP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118. 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118.1. su supaprastinto projekto konkurso laimėtoju numatyta pasirašyti paslaugų pirkimo sutartį, arba</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118.2.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119. Perkančioji organizacija supaprastinto projekto konkursą gali vykdyti supaprastinto atviro arba supaprastinto riboto projekto konkurso būdu.</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120. Projektų pateikimo terminas supaprastintam atviram projekto konkursui negali būti trumpesnis kaip 10 darbo dienų nuo skelbimo paskelbimo CVP IS dienos, mažos vertės pirkimo atveju – 7 darbo dienos nuo paskelbimo CVP IS dienos.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121.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122. Dalyvių skaičius supaprastintame atvirame projekto konkurse neribojamas.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123.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124. Perkančioji organizacija supaprastintą ribotą projekto konkursą vykdo etapais: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124.1. Viešųjų pirkimų įstatymo nustatyta tvarka skelbia apie supaprastintą ribotą projekto konkursą ir, vadovaudamasi paskelbtais kvalifikacinės atrankos kriterijais, atrenka tuos kandidatus, kurie bus kviečiami pateikti projektus;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124.2. vadovaudamasi supaprastinto projekto konkurso dokumentuose nustatyta projektų vertinimo tvarka, nagrinėja, vertina ir palygina pakviestų dalyvių pateiktus projektus.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125. Perkančioji organizacija supaprastinto projekto konkurso dokumentuose (skelbime apie projekto konkursą) nurodo kandidatų, kurie bus atrinkti ir pakviesti pateikti projektus, skaičių ir kokie yra kandidatų išankstinės kvalifikacinės atrankos kriterijai.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126. Perkančioji organizacija, nustatydama atrenkamų kandidatų skaičių bei išankstinės kvalifikacinės atrankos kriterijus, privalo laikytis Taisyklių 106 punkte nustatytų reikalavimų.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lastRenderedPageBreak/>
        <w:t>127.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128.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129. Komisija vertina, palygina tik tuos projektus, kurie atitinka supaprastinto projekto konkurso dokumentuose išdėstytus reikalavimus. Projektai vertinami nedalyvaujant juos pateikusiems tiekėjams. Vertinami tik anonimiškai pateikti projektai.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130. Komisija privalo atmesti tuos projektus, kurie:</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130.1. išsiųsti ar gauti po perkančiosios organizacijos nustatyto galutinio projektų pateikimo termino;</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130.2. pateikti pažeidžiant anonimiškumą;</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130.3. neatitinka supaprastinto projekto konkurso dokumentuose išdėstytų reikalavimų.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131. Pateikti projektai vertinami pagal supaprastinto projekto konkurso dokumentuose nustatytus vertinimo kriterijus, numatytus Taisyklių 71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132.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133. Komisija gali ir neskirti pirmosios vietos, jeigu mano, kad pateikti projektai atitinka formalius reikalavimus, tačiau, atsižvelgiant į projekto konkurso dokumentuose nurodytus tikslus, perkančiajai organizacijai yra nepriimtini.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134. Perkančioji organizacija privalo grąžinti projekto konkurso dalyviams nelaimėjusius projektus iki konkurso dokumentuose nurodytos datos.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135.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136. Perkančioji organizacija turi teisę supaprastinto projekto konkurso laimėtoją, laimėtojus ar dalyvius apdovanoti prizais ar kitaip atsilyginti už dalyvavimą supaprastinto projekto konkurse.</w:t>
      </w:r>
    </w:p>
    <w:p w:rsidR="00005532" w:rsidRPr="00005532" w:rsidRDefault="00005532" w:rsidP="00005532">
      <w:pPr>
        <w:autoSpaceDE w:val="0"/>
        <w:autoSpaceDN w:val="0"/>
        <w:adjustRightInd w:val="0"/>
        <w:spacing w:after="0" w:line="240" w:lineRule="auto"/>
        <w:rPr>
          <w:rFonts w:ascii="Times New Roman" w:eastAsia="Times New Roman" w:hAnsi="Times New Roman" w:cs="Times New Roman"/>
          <w:sz w:val="24"/>
          <w:szCs w:val="24"/>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25" w:name="_Toc209231275"/>
      <w:r w:rsidRPr="00005532">
        <w:rPr>
          <w:rFonts w:ascii="Times New Roman" w:eastAsia="Times New Roman" w:hAnsi="Times New Roman" w:cs="Times New Roman"/>
          <w:b/>
          <w:caps/>
          <w:kern w:val="32"/>
          <w:sz w:val="24"/>
          <w:szCs w:val="24"/>
        </w:rPr>
        <w:t>XVI. MAŽOS VERTĖS PIRKIMŲ YPATUMAI</w:t>
      </w:r>
      <w:bookmarkEnd w:id="25"/>
    </w:p>
    <w:p w:rsidR="00005532" w:rsidRPr="00005532" w:rsidRDefault="00005532" w:rsidP="00005532">
      <w:pPr>
        <w:spacing w:after="0" w:line="240" w:lineRule="auto"/>
        <w:ind w:firstLine="720"/>
        <w:jc w:val="center"/>
        <w:rPr>
          <w:rFonts w:ascii="Times New Roman" w:eastAsia="Times New Roman" w:hAnsi="Times New Roman" w:cs="Times New Roman"/>
          <w:sz w:val="24"/>
          <w:szCs w:val="24"/>
        </w:rPr>
      </w:pP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137. Mažos vertės pirkimai gali būti atliekami visais šiose Taisyklėse nustatytais supaprastintų pirkimų būdais, atsižvelgiant į šių būdų pasirinkimo sąlygas.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lastRenderedPageBreak/>
        <w:t xml:space="preserve">138.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139. Perkančioji organizacija turi nustatyti pakankamą terminą kreiptis dėl pirkimo dokumentų paaiškinimo ir užtikrinti, kad paaiškinimai būtų išsiųsti visiems pirkimo dokumentus gavusiems tiekėjams.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140.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141. Bendravimas su tiekėjais gali vykti žodžiu arba raštu. Žodžiu gali būti bendraujama (kreipiamasi į tiekėjus, pateikiami pasiūlymai), kai pirkimas vykdomas apklausos būdu ir:</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lang w:eastAsia="lt-LT"/>
        </w:rPr>
      </w:pPr>
      <w:r w:rsidRPr="00005532">
        <w:rPr>
          <w:rFonts w:ascii="Times New Roman" w:eastAsia="Times New Roman" w:hAnsi="Times New Roman" w:cs="Times New Roman"/>
          <w:sz w:val="24"/>
          <w:szCs w:val="24"/>
          <w:lang w:eastAsia="lt-LT"/>
        </w:rPr>
        <w:t xml:space="preserve">141.1. pirkimo sutarties vertė neviršija 10 </w:t>
      </w:r>
      <w:proofErr w:type="spellStart"/>
      <w:r w:rsidRPr="00005532">
        <w:rPr>
          <w:rFonts w:ascii="Times New Roman" w:eastAsia="Times New Roman" w:hAnsi="Times New Roman" w:cs="Times New Roman"/>
          <w:sz w:val="24"/>
          <w:szCs w:val="24"/>
          <w:lang w:eastAsia="lt-LT"/>
        </w:rPr>
        <w:t>tūkst</w:t>
      </w:r>
      <w:proofErr w:type="spellEnd"/>
      <w:r w:rsidRPr="00005532">
        <w:rPr>
          <w:rFonts w:ascii="Times New Roman" w:eastAsia="Times New Roman" w:hAnsi="Times New Roman" w:cs="Times New Roman"/>
          <w:sz w:val="24"/>
          <w:szCs w:val="24"/>
          <w:lang w:eastAsia="lt-LT"/>
        </w:rPr>
        <w:t>. Lt (be pridėtinės vertės mokesčio);</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lang w:eastAsia="lt-LT"/>
        </w:rPr>
        <w:t xml:space="preserve">141.2. </w:t>
      </w:r>
      <w:r w:rsidRPr="00005532">
        <w:rPr>
          <w:rFonts w:ascii="Times New Roman" w:eastAsia="Times New Roman" w:hAnsi="Times New Roman" w:cs="Times New Roman"/>
          <w:sz w:val="24"/>
          <w:szCs w:val="24"/>
        </w:rPr>
        <w:t>dėl įvykių, kurių perkančioji organizacija negalėjo iš anksto numatyti, būtina skubiai įsigyti reikalingų prekių, paslaugų ar darbų, o vykdant apklausą prekių, paslaugų ar darbų nepavyktų įsigyti laiku.</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142.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143.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144. Komisija ir pirkimų organizatorius, vykdydami mažos vertės pirkimą, gali netaikyti vokų su pasiūlymais atplėšimo ir pasiūlymų nagrinėjimo procedūrų.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145. Vykdydama mažos vertės pirkimus perkančioji organizacija neprivalo vadovautis Taisyklių 32, 37, 42, 49, 50, 60–64,</w:t>
      </w:r>
      <w:r w:rsidRPr="00005532">
        <w:rPr>
          <w:rFonts w:ascii="Times New Roman" w:eastAsia="Times New Roman" w:hAnsi="Times New Roman" w:cs="Times New Roman"/>
          <w:color w:val="FF0000"/>
          <w:sz w:val="24"/>
          <w:szCs w:val="24"/>
        </w:rPr>
        <w:t xml:space="preserve"> </w:t>
      </w:r>
      <w:r w:rsidRPr="00005532">
        <w:rPr>
          <w:rFonts w:ascii="Times New Roman" w:eastAsia="Times New Roman" w:hAnsi="Times New Roman" w:cs="Times New Roman"/>
          <w:sz w:val="24"/>
          <w:szCs w:val="24"/>
        </w:rPr>
        <w:t>68, 81,</w:t>
      </w:r>
      <w:r w:rsidRPr="00005532">
        <w:rPr>
          <w:rFonts w:ascii="Times New Roman" w:eastAsia="Times New Roman" w:hAnsi="Times New Roman" w:cs="Times New Roman"/>
          <w:color w:val="FF0000"/>
          <w:sz w:val="24"/>
          <w:szCs w:val="24"/>
        </w:rPr>
        <w:t xml:space="preserve"> </w:t>
      </w:r>
      <w:r w:rsidRPr="00005532">
        <w:rPr>
          <w:rFonts w:ascii="Times New Roman" w:eastAsia="Times New Roman" w:hAnsi="Times New Roman" w:cs="Times New Roman"/>
          <w:sz w:val="24"/>
          <w:szCs w:val="24"/>
        </w:rPr>
        <w:t>89–94 ir 110.4</w:t>
      </w:r>
      <w:r w:rsidRPr="00005532">
        <w:rPr>
          <w:rFonts w:ascii="Times New Roman" w:eastAsia="Times New Roman" w:hAnsi="Times New Roman" w:cs="Times New Roman"/>
          <w:color w:val="FF0000"/>
          <w:sz w:val="24"/>
          <w:szCs w:val="24"/>
        </w:rPr>
        <w:t xml:space="preserve"> </w:t>
      </w:r>
      <w:r w:rsidRPr="00005532">
        <w:rPr>
          <w:rFonts w:ascii="Times New Roman" w:eastAsia="Times New Roman" w:hAnsi="Times New Roman" w:cs="Times New Roman"/>
          <w:sz w:val="24"/>
          <w:szCs w:val="24"/>
        </w:rPr>
        <w:t xml:space="preserve">punktų reikalavimais. </w:t>
      </w:r>
    </w:p>
    <w:p w:rsidR="00005532" w:rsidRPr="00005532" w:rsidRDefault="00005532" w:rsidP="00005532">
      <w:pPr>
        <w:tabs>
          <w:tab w:val="left" w:pos="540"/>
        </w:tabs>
        <w:spacing w:after="0" w:line="240" w:lineRule="auto"/>
        <w:ind w:firstLine="360"/>
        <w:jc w:val="both"/>
        <w:rPr>
          <w:rFonts w:ascii="Times New Roman" w:eastAsia="Times New Roman" w:hAnsi="Times New Roman" w:cs="Times New Roman"/>
          <w:sz w:val="24"/>
          <w:szCs w:val="24"/>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26" w:name="_Toc209231276"/>
      <w:r w:rsidRPr="00005532">
        <w:rPr>
          <w:rFonts w:ascii="Times New Roman" w:eastAsia="Times New Roman" w:hAnsi="Times New Roman" w:cs="Times New Roman"/>
          <w:b/>
          <w:caps/>
          <w:kern w:val="32"/>
          <w:sz w:val="24"/>
          <w:szCs w:val="24"/>
        </w:rPr>
        <w:t>XVII. SUPAPRASTINTŲ PIRKIMŲ DOKUMENTAVIMAS IR ATASKAITŲ PATEIKIMAS</w:t>
      </w:r>
      <w:bookmarkEnd w:id="26"/>
    </w:p>
    <w:p w:rsidR="00005532" w:rsidRPr="00005532" w:rsidRDefault="00005532" w:rsidP="00005532">
      <w:pPr>
        <w:tabs>
          <w:tab w:val="left" w:pos="540"/>
        </w:tabs>
        <w:spacing w:after="0" w:line="240" w:lineRule="auto"/>
        <w:ind w:firstLine="360"/>
        <w:jc w:val="both"/>
        <w:rPr>
          <w:rFonts w:ascii="Times New Roman" w:eastAsia="Times New Roman" w:hAnsi="Times New Roman" w:cs="Times New Roman"/>
          <w:sz w:val="24"/>
          <w:szCs w:val="24"/>
        </w:rPr>
      </w:pPr>
    </w:p>
    <w:p w:rsidR="00005532" w:rsidRPr="009A7EC3"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 xml:space="preserve">146. Kiekvieną atliktą supaprastintą pirkimą Komisija arba Pirkimo organizatorius registruoja mokyklos direktoriaus nustatytos formos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Pr="009A7EC3">
        <w:rPr>
          <w:rFonts w:ascii="Times New Roman" w:eastAsia="Times New Roman" w:hAnsi="Times New Roman" w:cs="Times New Roman"/>
          <w:iCs/>
          <w:sz w:val="24"/>
          <w:szCs w:val="24"/>
        </w:rPr>
        <w:t>–</w:t>
      </w:r>
      <w:r w:rsidRPr="009A7EC3">
        <w:rPr>
          <w:rFonts w:ascii="Times New Roman" w:eastAsia="Times New Roman" w:hAnsi="Times New Roman" w:cs="Times New Roman"/>
          <w:sz w:val="24"/>
          <w:szCs w:val="24"/>
        </w:rPr>
        <w:t xml:space="preserve"> kita su pirkimu susijusi informacija.</w:t>
      </w:r>
    </w:p>
    <w:p w:rsidR="00005532" w:rsidRPr="00005532" w:rsidRDefault="00005532" w:rsidP="00005532">
      <w:pPr>
        <w:tabs>
          <w:tab w:val="left" w:pos="540"/>
        </w:tabs>
        <w:spacing w:after="0" w:line="240" w:lineRule="auto"/>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Žurnalo forma pridedama ( 1 priedas).</w:t>
      </w:r>
      <w:r w:rsidRPr="00005532">
        <w:rPr>
          <w:rFonts w:ascii="Times New Roman" w:eastAsia="Times New Roman" w:hAnsi="Times New Roman" w:cs="Times New Roman"/>
          <w:sz w:val="24"/>
          <w:szCs w:val="24"/>
        </w:rPr>
        <w:t xml:space="preserve"> </w:t>
      </w:r>
    </w:p>
    <w:p w:rsidR="00005532" w:rsidRPr="00005532"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lastRenderedPageBreak/>
        <w:t>147. Kai pirkimą vykdo Komisija, kiekvienas jos sprendimas protokoluojamas. Kai pirkimą vykdo Pirkimo organizatorius, pildoma mažos vertės pirkimo pažyma ( forma, pridedama, 2 priedas), išskyrus atvejus, kai šių Taisyklių nustatyta tvarka pasiūlymą pateikti kreipiamasi į vieną tiekėją.</w:t>
      </w:r>
    </w:p>
    <w:p w:rsidR="00005532" w:rsidRPr="009A7EC3" w:rsidRDefault="00005532" w:rsidP="00005532">
      <w:pPr>
        <w:tabs>
          <w:tab w:val="left" w:pos="540"/>
        </w:tabs>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148. Įvykdžius pirkimą, visus su pirkimu susijusius dokumentus saugo pirkimo organizatorius, mokėjimo dokumentų originalus perduoda mokyklos</w:t>
      </w:r>
      <w:r w:rsidRPr="009A7EC3">
        <w:rPr>
          <w:rFonts w:ascii="Times New Roman" w:eastAsia="Times New Roman" w:hAnsi="Times New Roman" w:cs="Times New Roman"/>
          <w:iCs/>
          <w:sz w:val="24"/>
          <w:szCs w:val="24"/>
        </w:rPr>
        <w:t xml:space="preserve"> buhalterijai,</w:t>
      </w:r>
      <w:r w:rsidRPr="009A7EC3">
        <w:rPr>
          <w:rFonts w:ascii="Times New Roman" w:eastAsia="Times New Roman" w:hAnsi="Times New Roman" w:cs="Times New Roman"/>
          <w:sz w:val="24"/>
          <w:szCs w:val="24"/>
        </w:rPr>
        <w:t xml:space="preserve"> sutarčių originalus </w:t>
      </w:r>
      <w:r w:rsidRPr="009A7EC3">
        <w:rPr>
          <w:rFonts w:ascii="Times New Roman" w:eastAsia="Times New Roman" w:hAnsi="Times New Roman" w:cs="Times New Roman"/>
          <w:iCs/>
          <w:sz w:val="24"/>
          <w:szCs w:val="24"/>
        </w:rPr>
        <w:t>–  mokyklos raštinei</w:t>
      </w:r>
      <w:r w:rsidRPr="009A7EC3">
        <w:rPr>
          <w:rFonts w:ascii="Times New Roman" w:eastAsia="Times New Roman" w:hAnsi="Times New Roman" w:cs="Times New Roman"/>
          <w:sz w:val="24"/>
          <w:szCs w:val="24"/>
        </w:rPr>
        <w:t>.</w:t>
      </w:r>
    </w:p>
    <w:p w:rsidR="00005532" w:rsidRPr="009A7EC3"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 xml:space="preserve">149.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9A7EC3">
        <w:rPr>
          <w:rFonts w:ascii="Times New Roman" w:eastAsia="Times New Roman" w:hAnsi="Times New Roman" w:cs="Times New Roman"/>
          <w:sz w:val="24"/>
          <w:szCs w:val="24"/>
        </w:rPr>
        <w:t>150. Perkančioji organizacija rengia ir elektroninėmis priemonėmis pateikia pirkimo</w:t>
      </w:r>
      <w:r w:rsidRPr="00005532">
        <w:rPr>
          <w:rFonts w:ascii="Times New Roman" w:eastAsia="Times New Roman" w:hAnsi="Times New Roman" w:cs="Times New Roman"/>
          <w:sz w:val="24"/>
          <w:szCs w:val="24"/>
        </w:rPr>
        <w:t xml:space="preserve"> procedūrų ataskaitą, įvykdytos ar nutrauktos pirkimo sutarties (preliminariosios sutarties) ataskaitą pagal Viešųjų pirkimų tarnybos direktoriaus patvirtintas formas ir reikalavimus. Šios ataskaitos, išskyrus konfidencialią informaciją, skelbiamos CVP IS ir perkančiosios organizacijos interneto svetainėje.</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151. Perkančioji organizacija privalo Viešųjų pirkimų tarnybai pagal jos nustatytas formas ir reikalavimus pateikti visų per finansinius metus atliktų pirkimų ataskaitą:</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151.1. kai pagal preliminariąsias sutartis sudaromos pagrindinės pirkimo sutartys;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151.2. supaprastintų pirkimų, atliktų pagal Viešųjų pirkimų įstatymo 91 straipsnio reikalavimus;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151.3. mažos vertės pirkimų.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27" w:name="_Toc209231277"/>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r w:rsidRPr="00005532">
        <w:rPr>
          <w:rFonts w:ascii="Times New Roman" w:eastAsia="Times New Roman" w:hAnsi="Times New Roman" w:cs="Times New Roman"/>
          <w:b/>
          <w:caps/>
          <w:kern w:val="32"/>
          <w:sz w:val="24"/>
          <w:szCs w:val="24"/>
        </w:rPr>
        <w:t>XVIII. INFORMACIJOS APIE SUPAPRASTINTUS PIRKIMUS TEIKIMAS</w:t>
      </w:r>
      <w:bookmarkEnd w:id="27"/>
    </w:p>
    <w:p w:rsidR="00005532" w:rsidRPr="00005532" w:rsidRDefault="00005532" w:rsidP="00005532">
      <w:pPr>
        <w:autoSpaceDE w:val="0"/>
        <w:autoSpaceDN w:val="0"/>
        <w:adjustRightInd w:val="0"/>
        <w:spacing w:after="0" w:line="240" w:lineRule="auto"/>
        <w:ind w:left="1080"/>
        <w:rPr>
          <w:rFonts w:ascii="Times New Roman" w:eastAsia="Times New Roman" w:hAnsi="Times New Roman" w:cs="Times New Roman"/>
          <w:b/>
          <w:bCs/>
          <w:caps/>
          <w:sz w:val="24"/>
          <w:szCs w:val="24"/>
        </w:rPr>
      </w:pP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152. Komisija ar Pirkimo organizatorius suinteresuotiems kandidatams ir suinteresuotiems dalyviams</w:t>
      </w:r>
      <w:r w:rsidRPr="00005532">
        <w:rPr>
          <w:rFonts w:ascii="Times New Roman" w:eastAsia="Times New Roman" w:hAnsi="Times New Roman" w:cs="Times New Roman"/>
          <w:color w:val="FFFFFF"/>
          <w:sz w:val="24"/>
          <w:szCs w:val="24"/>
        </w:rPr>
        <w:t xml:space="preserve">, </w:t>
      </w:r>
      <w:r w:rsidRPr="00005532">
        <w:rPr>
          <w:rFonts w:ascii="Times New Roman" w:eastAsia="Times New Roman" w:hAnsi="Times New Roman" w:cs="Times New Roman"/>
          <w:sz w:val="24"/>
          <w:szCs w:val="24"/>
        </w:rPr>
        <w:t xml:space="preserve">išskyrus atvejus, kai supaprastinto pirkimo sutarties vertė mažesnė kaip 10 </w:t>
      </w:r>
      <w:proofErr w:type="spellStart"/>
      <w:r w:rsidRPr="00005532">
        <w:rPr>
          <w:rFonts w:ascii="Times New Roman" w:eastAsia="Times New Roman" w:hAnsi="Times New Roman" w:cs="Times New Roman"/>
          <w:sz w:val="24"/>
          <w:szCs w:val="24"/>
        </w:rPr>
        <w:t>tūkst</w:t>
      </w:r>
      <w:proofErr w:type="spellEnd"/>
      <w:r w:rsidRPr="00005532">
        <w:rPr>
          <w:rFonts w:ascii="Times New Roman" w:eastAsia="Times New Roman" w:hAnsi="Times New Roman" w:cs="Times New Roman"/>
          <w:sz w:val="24"/>
          <w:szCs w:val="24"/>
        </w:rPr>
        <w:t>. Lt (</w:t>
      </w:r>
      <w:r w:rsidRPr="00005532">
        <w:rPr>
          <w:rFonts w:ascii="Times New Roman" w:eastAsia="Times New Roman" w:hAnsi="Times New Roman" w:cs="Times New Roman"/>
          <w:color w:val="FFFFFF"/>
          <w:sz w:val="24"/>
          <w:szCs w:val="24"/>
        </w:rPr>
        <w:t>be</w:t>
      </w:r>
      <w:r w:rsidRPr="00005532">
        <w:rPr>
          <w:rFonts w:ascii="Times New Roman" w:eastAsia="Times New Roman" w:hAnsi="Times New Roman" w:cs="Times New Roman"/>
          <w:sz w:val="24"/>
          <w:szCs w:val="24"/>
        </w:rPr>
        <w:t xml:space="preserve"> pridėtinės vertės mokesčio), nedelsdama (ne vėliau kaip per 5 darbo dienas) raštu praneša apie priimtą sprendimą sudaryti pirkimo sutartį ar preliminariąją sutartį arba sprendimą dėl leidimo dalyvauti dinaminėje pirkimo sistemoje, pateikia Taisyklių 153 punkte nurodytos atitinkamos informacijos, kuri dar nebuvo pateikta pirkimo procedūros metu, santrauką ir nurodo nustatytą pasiūlymų eilę, laimėjusį pasiūlymą, tikslų atidėjimo terminą. Perkančioji organizacija taip pat nurodo priežastis, dėl kurių buvo priimtas sprendimas nesudaryti pirkimo sutarties ar preliminariosios sutarties, pradėti pirkimą ar dinaminę pirkimų sistemą iš naujo.</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153. Perkančioji organizacija, gavusi kandidato ar dalyvio raštu pateiktą prašymą, turi nedelsdama, ne vėliau kaip per 10 dienų nuo prašymo gavimo dienos, nurodyti:</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153.1. kandidatui – jo paraiškos atmetimo priežastis;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153.2. dalyviui, kurio pasiūlymas nebuvo atmesta, – laimėjusio pasiūlymo charakteristikas ir santykinius pranašumus, dėl kurių šis pasiūlymas buvo pripažintas geriausiu, taip pat šį pasiūlymą pateikusio dalyvio ar preliminariosios sutarties šalių pavadinimus;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153.3.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154. Taisyklių 153 punkto reikalavimai netaikomi apklausai žodžiu.</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155.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lang w:eastAsia="lt-LT"/>
        </w:rPr>
      </w:pPr>
      <w:r w:rsidRPr="00005532">
        <w:rPr>
          <w:rFonts w:ascii="Times New Roman" w:eastAsia="Times New Roman" w:hAnsi="Times New Roman" w:cs="Times New Roman"/>
          <w:sz w:val="24"/>
          <w:szCs w:val="24"/>
        </w:rPr>
        <w:lastRenderedPageBreak/>
        <w:t xml:space="preserve">156. </w:t>
      </w:r>
      <w:r w:rsidRPr="00005532">
        <w:rPr>
          <w:rFonts w:ascii="Times New Roman" w:eastAsia="Times New Roman" w:hAnsi="Times New Roman" w:cs="Times New Roman"/>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005532" w:rsidRPr="00005532" w:rsidRDefault="00005532" w:rsidP="00005532">
      <w:pPr>
        <w:autoSpaceDE w:val="0"/>
        <w:autoSpaceDN w:val="0"/>
        <w:adjustRightInd w:val="0"/>
        <w:spacing w:after="0" w:line="240" w:lineRule="auto"/>
        <w:ind w:firstLine="360"/>
        <w:jc w:val="both"/>
        <w:rPr>
          <w:rFonts w:ascii="Times New Roman" w:eastAsia="Times New Roman" w:hAnsi="Times New Roman" w:cs="Times New Roman"/>
          <w:bCs/>
          <w:caps/>
          <w:sz w:val="24"/>
          <w:szCs w:val="24"/>
        </w:rPr>
      </w:pPr>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bookmarkStart w:id="28" w:name="_Toc209231278"/>
      <w:r w:rsidRPr="00005532">
        <w:rPr>
          <w:rFonts w:ascii="Times New Roman" w:eastAsia="Times New Roman" w:hAnsi="Times New Roman" w:cs="Times New Roman"/>
          <w:b/>
          <w:caps/>
          <w:kern w:val="32"/>
          <w:sz w:val="24"/>
          <w:szCs w:val="24"/>
        </w:rPr>
        <w:t>XIX. GINČŲ NAGRINĖJIMAS</w:t>
      </w:r>
      <w:bookmarkEnd w:id="28"/>
    </w:p>
    <w:p w:rsidR="00005532" w:rsidRPr="00005532" w:rsidRDefault="00005532" w:rsidP="00005532">
      <w:pPr>
        <w:spacing w:after="0" w:line="240" w:lineRule="auto"/>
        <w:jc w:val="center"/>
        <w:outlineLvl w:val="0"/>
        <w:rPr>
          <w:rFonts w:ascii="Times New Roman" w:eastAsia="Times New Roman" w:hAnsi="Times New Roman" w:cs="Times New Roman"/>
          <w:b/>
          <w:caps/>
          <w:kern w:val="32"/>
          <w:sz w:val="24"/>
          <w:szCs w:val="24"/>
        </w:rPr>
      </w:pPr>
    </w:p>
    <w:p w:rsidR="00005532" w:rsidRPr="00005532" w:rsidRDefault="00005532" w:rsidP="00005532">
      <w:pPr>
        <w:spacing w:after="0" w:line="240" w:lineRule="auto"/>
        <w:ind w:firstLine="709"/>
        <w:jc w:val="both"/>
        <w:rPr>
          <w:rFonts w:ascii="Times New Roman" w:eastAsia="Times New Roman" w:hAnsi="Times New Roman" w:cs="Times New Roman"/>
          <w:sz w:val="24"/>
          <w:szCs w:val="24"/>
        </w:rPr>
      </w:pPr>
      <w:r w:rsidRPr="00005532">
        <w:rPr>
          <w:rFonts w:ascii="Times New Roman" w:eastAsia="Times New Roman" w:hAnsi="Times New Roman" w:cs="Times New Roman"/>
          <w:bCs/>
          <w:sz w:val="24"/>
          <w:szCs w:val="24"/>
        </w:rPr>
        <w:t>157. Ginčų nagrinėjimas, žalos atlyginimas, pirkimo sutarties pripažinimas negaliojančia, alternatyvios sankcijos, Europos Bendrijos teisės pažeidimų nagrinėjimas atliekamas vadovaujantis Viešųjų pirkimų įstatymo V skyriaus nuostatomis.</w:t>
      </w:r>
    </w:p>
    <w:p w:rsidR="00005532" w:rsidRPr="00005532" w:rsidRDefault="00005532" w:rsidP="00005532">
      <w:pPr>
        <w:spacing w:after="0" w:line="240" w:lineRule="auto"/>
        <w:jc w:val="center"/>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___________________</w:t>
      </w:r>
    </w:p>
    <w:p w:rsidR="00005532" w:rsidRPr="00005532" w:rsidRDefault="00005532" w:rsidP="00005532">
      <w:pPr>
        <w:spacing w:after="0" w:line="240" w:lineRule="auto"/>
        <w:jc w:val="both"/>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hd w:val="clear" w:color="auto" w:fill="FFFFFF"/>
        <w:spacing w:after="0" w:line="240" w:lineRule="auto"/>
        <w:ind w:left="5040"/>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sectPr w:rsidR="00005532" w:rsidRPr="00005532" w:rsidSect="005B060F">
          <w:headerReference w:type="even" r:id="rId9"/>
          <w:headerReference w:type="default" r:id="rId10"/>
          <w:pgSz w:w="11906" w:h="16838" w:code="9"/>
          <w:pgMar w:top="567" w:right="1134" w:bottom="709" w:left="1134" w:header="1134" w:footer="726" w:gutter="0"/>
          <w:cols w:space="1296"/>
          <w:titlePg/>
          <w:docGrid w:linePitch="360"/>
        </w:sectPr>
      </w:pPr>
    </w:p>
    <w:p w:rsidR="00005532" w:rsidRPr="00005532" w:rsidRDefault="00005532" w:rsidP="00005532">
      <w:pPr>
        <w:shd w:val="clear" w:color="auto" w:fill="FFFFFF"/>
        <w:spacing w:after="0" w:line="240" w:lineRule="auto"/>
        <w:ind w:left="5040"/>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sz w:val="24"/>
          <w:szCs w:val="20"/>
        </w:rPr>
        <w:lastRenderedPageBreak/>
        <w:tab/>
      </w:r>
      <w:r w:rsidRPr="00005532">
        <w:rPr>
          <w:rFonts w:ascii="Times New Roman" w:eastAsia="Times New Roman" w:hAnsi="Times New Roman" w:cs="Times New Roman"/>
          <w:sz w:val="24"/>
          <w:szCs w:val="20"/>
        </w:rPr>
        <w:tab/>
      </w:r>
      <w:r w:rsidRPr="00005532">
        <w:rPr>
          <w:rFonts w:ascii="Times New Roman" w:eastAsia="Times New Roman" w:hAnsi="Times New Roman" w:cs="Times New Roman"/>
          <w:sz w:val="24"/>
          <w:szCs w:val="20"/>
        </w:rPr>
        <w:tab/>
      </w:r>
      <w:r w:rsidRPr="00005532">
        <w:rPr>
          <w:rFonts w:ascii="Times New Roman" w:eastAsia="Times New Roman" w:hAnsi="Times New Roman" w:cs="Times New Roman"/>
          <w:sz w:val="24"/>
          <w:szCs w:val="20"/>
        </w:rPr>
        <w:tab/>
      </w:r>
      <w:r w:rsidRPr="00005532">
        <w:rPr>
          <w:rFonts w:ascii="Times New Roman" w:eastAsia="Times New Roman" w:hAnsi="Times New Roman" w:cs="Times New Roman"/>
          <w:sz w:val="24"/>
          <w:szCs w:val="20"/>
        </w:rPr>
        <w:tab/>
      </w:r>
      <w:r w:rsidRPr="00005532">
        <w:rPr>
          <w:rFonts w:ascii="Times New Roman" w:eastAsia="Times New Roman" w:hAnsi="Times New Roman" w:cs="Times New Roman"/>
          <w:sz w:val="24"/>
          <w:szCs w:val="20"/>
        </w:rPr>
        <w:tab/>
      </w:r>
      <w:r w:rsidRPr="00005532">
        <w:rPr>
          <w:rFonts w:ascii="Times New Roman" w:eastAsia="Times New Roman" w:hAnsi="Times New Roman" w:cs="Times New Roman"/>
          <w:sz w:val="24"/>
          <w:szCs w:val="20"/>
        </w:rPr>
        <w:tab/>
      </w:r>
      <w:r w:rsidRPr="00005532">
        <w:rPr>
          <w:rFonts w:ascii="Times New Roman" w:eastAsia="Times New Roman" w:hAnsi="Times New Roman" w:cs="Times New Roman"/>
          <w:color w:val="000000"/>
          <w:spacing w:val="-1"/>
          <w:sz w:val="24"/>
          <w:szCs w:val="24"/>
        </w:rPr>
        <w:t>PATVIRTINTA</w:t>
      </w:r>
    </w:p>
    <w:p w:rsidR="00005532" w:rsidRPr="00005532" w:rsidRDefault="00005532" w:rsidP="00005532">
      <w:pPr>
        <w:shd w:val="clear" w:color="auto" w:fill="FFFFFF"/>
        <w:spacing w:after="0" w:line="240" w:lineRule="auto"/>
        <w:ind w:left="10080"/>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 xml:space="preserve">Klausučių Stasio </w:t>
      </w:r>
      <w:proofErr w:type="spellStart"/>
      <w:r w:rsidRPr="00005532">
        <w:rPr>
          <w:rFonts w:ascii="Times New Roman" w:eastAsia="Times New Roman" w:hAnsi="Times New Roman" w:cs="Times New Roman"/>
          <w:color w:val="000000"/>
          <w:spacing w:val="-1"/>
          <w:sz w:val="24"/>
          <w:szCs w:val="24"/>
        </w:rPr>
        <w:t>Santvaro</w:t>
      </w:r>
      <w:proofErr w:type="spellEnd"/>
      <w:r w:rsidRPr="00005532">
        <w:rPr>
          <w:rFonts w:ascii="Times New Roman" w:eastAsia="Times New Roman" w:hAnsi="Times New Roman" w:cs="Times New Roman"/>
          <w:color w:val="000000"/>
          <w:spacing w:val="-1"/>
          <w:sz w:val="24"/>
          <w:szCs w:val="24"/>
        </w:rPr>
        <w:t xml:space="preserve"> pagrindinės mokyklos direktoriaus </w:t>
      </w:r>
      <w:smartTag w:uri="urn:schemas-microsoft-com:office:smarttags" w:element="metricconverter">
        <w:smartTagPr>
          <w:attr w:name="ProductID" w:val="2012 m"/>
        </w:smartTagPr>
        <w:r w:rsidRPr="00005532">
          <w:rPr>
            <w:rFonts w:ascii="Times New Roman" w:eastAsia="Times New Roman" w:hAnsi="Times New Roman" w:cs="Times New Roman"/>
            <w:color w:val="000000"/>
            <w:spacing w:val="-1"/>
            <w:sz w:val="24"/>
            <w:szCs w:val="24"/>
          </w:rPr>
          <w:t xml:space="preserve">2012 </w:t>
        </w:r>
        <w:proofErr w:type="spellStart"/>
        <w:r w:rsidRPr="00005532">
          <w:rPr>
            <w:rFonts w:ascii="Times New Roman" w:eastAsia="Times New Roman" w:hAnsi="Times New Roman" w:cs="Times New Roman"/>
            <w:color w:val="000000"/>
            <w:spacing w:val="-1"/>
            <w:sz w:val="24"/>
            <w:szCs w:val="24"/>
          </w:rPr>
          <w:t>m</w:t>
        </w:r>
      </w:smartTag>
      <w:proofErr w:type="spellEnd"/>
      <w:r w:rsidRPr="00005532">
        <w:rPr>
          <w:rFonts w:ascii="Times New Roman" w:eastAsia="Times New Roman" w:hAnsi="Times New Roman" w:cs="Times New Roman"/>
          <w:color w:val="000000"/>
          <w:spacing w:val="-1"/>
          <w:sz w:val="24"/>
          <w:szCs w:val="24"/>
        </w:rPr>
        <w:t xml:space="preserve">. vasario 6 </w:t>
      </w:r>
      <w:proofErr w:type="spellStart"/>
      <w:r w:rsidRPr="00005532">
        <w:rPr>
          <w:rFonts w:ascii="Times New Roman" w:eastAsia="Times New Roman" w:hAnsi="Times New Roman" w:cs="Times New Roman"/>
          <w:color w:val="000000"/>
          <w:spacing w:val="-1"/>
          <w:sz w:val="24"/>
          <w:szCs w:val="24"/>
        </w:rPr>
        <w:t>d</w:t>
      </w:r>
      <w:proofErr w:type="spellEnd"/>
      <w:r w:rsidRPr="00005532">
        <w:rPr>
          <w:rFonts w:ascii="Times New Roman" w:eastAsia="Times New Roman" w:hAnsi="Times New Roman" w:cs="Times New Roman"/>
          <w:color w:val="000000"/>
          <w:spacing w:val="-1"/>
          <w:sz w:val="24"/>
          <w:szCs w:val="24"/>
        </w:rPr>
        <w:t xml:space="preserve">. įsakymu </w:t>
      </w:r>
      <w:proofErr w:type="spellStart"/>
      <w:r w:rsidRPr="00005532">
        <w:rPr>
          <w:rFonts w:ascii="Times New Roman" w:eastAsia="Times New Roman" w:hAnsi="Times New Roman" w:cs="Times New Roman"/>
          <w:color w:val="000000"/>
          <w:spacing w:val="-1"/>
          <w:sz w:val="24"/>
          <w:szCs w:val="24"/>
        </w:rPr>
        <w:t>Nr</w:t>
      </w:r>
      <w:proofErr w:type="spellEnd"/>
      <w:r w:rsidRPr="00005532">
        <w:rPr>
          <w:rFonts w:ascii="Times New Roman" w:eastAsia="Times New Roman" w:hAnsi="Times New Roman" w:cs="Times New Roman"/>
          <w:color w:val="000000"/>
          <w:spacing w:val="-1"/>
          <w:sz w:val="24"/>
          <w:szCs w:val="24"/>
        </w:rPr>
        <w:t>. V-52</w:t>
      </w:r>
    </w:p>
    <w:p w:rsidR="00005532" w:rsidRPr="00005532" w:rsidRDefault="00005532" w:rsidP="00005532">
      <w:pPr>
        <w:shd w:val="clear" w:color="auto" w:fill="FFFFFF"/>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ab/>
      </w:r>
      <w:r w:rsidRPr="00005532">
        <w:rPr>
          <w:rFonts w:ascii="Times New Roman" w:eastAsia="Times New Roman" w:hAnsi="Times New Roman" w:cs="Times New Roman"/>
          <w:color w:val="000000"/>
          <w:spacing w:val="-1"/>
          <w:sz w:val="24"/>
          <w:szCs w:val="24"/>
        </w:rPr>
        <w:tab/>
      </w:r>
      <w:r w:rsidRPr="00005532">
        <w:rPr>
          <w:rFonts w:ascii="Times New Roman" w:eastAsia="Times New Roman" w:hAnsi="Times New Roman" w:cs="Times New Roman"/>
          <w:color w:val="000000"/>
          <w:spacing w:val="-1"/>
          <w:sz w:val="24"/>
          <w:szCs w:val="24"/>
        </w:rPr>
        <w:tab/>
      </w:r>
      <w:r w:rsidRPr="00005532">
        <w:rPr>
          <w:rFonts w:ascii="Times New Roman" w:eastAsia="Times New Roman" w:hAnsi="Times New Roman" w:cs="Times New Roman"/>
          <w:color w:val="000000"/>
          <w:spacing w:val="-1"/>
          <w:sz w:val="24"/>
          <w:szCs w:val="24"/>
        </w:rPr>
        <w:tab/>
      </w:r>
      <w:r w:rsidRPr="00005532">
        <w:rPr>
          <w:rFonts w:ascii="Times New Roman" w:eastAsia="Times New Roman" w:hAnsi="Times New Roman" w:cs="Times New Roman"/>
          <w:color w:val="000000"/>
          <w:spacing w:val="-1"/>
          <w:sz w:val="24"/>
          <w:szCs w:val="24"/>
        </w:rPr>
        <w:tab/>
      </w:r>
      <w:r w:rsidRPr="00005532">
        <w:rPr>
          <w:rFonts w:ascii="Times New Roman" w:eastAsia="Times New Roman" w:hAnsi="Times New Roman" w:cs="Times New Roman"/>
          <w:color w:val="000000"/>
          <w:spacing w:val="-1"/>
          <w:sz w:val="24"/>
          <w:szCs w:val="24"/>
        </w:rPr>
        <w:tab/>
      </w:r>
      <w:r w:rsidRPr="00005532">
        <w:rPr>
          <w:rFonts w:ascii="Times New Roman" w:eastAsia="Times New Roman" w:hAnsi="Times New Roman" w:cs="Times New Roman"/>
          <w:color w:val="000000"/>
          <w:spacing w:val="-1"/>
          <w:sz w:val="24"/>
          <w:szCs w:val="24"/>
        </w:rPr>
        <w:tab/>
      </w:r>
      <w:r w:rsidRPr="00005532">
        <w:rPr>
          <w:rFonts w:ascii="Times New Roman" w:eastAsia="Times New Roman" w:hAnsi="Times New Roman" w:cs="Times New Roman"/>
          <w:color w:val="000000"/>
          <w:spacing w:val="-1"/>
          <w:sz w:val="24"/>
          <w:szCs w:val="24"/>
        </w:rPr>
        <w:tab/>
      </w:r>
      <w:r w:rsidRPr="00005532">
        <w:rPr>
          <w:rFonts w:ascii="Times New Roman" w:eastAsia="Times New Roman" w:hAnsi="Times New Roman" w:cs="Times New Roman"/>
          <w:color w:val="000000"/>
          <w:spacing w:val="-1"/>
          <w:sz w:val="24"/>
          <w:szCs w:val="24"/>
        </w:rPr>
        <w:tab/>
      </w:r>
      <w:r w:rsidRPr="00005532">
        <w:rPr>
          <w:rFonts w:ascii="Times New Roman" w:eastAsia="Times New Roman" w:hAnsi="Times New Roman" w:cs="Times New Roman"/>
          <w:color w:val="000000"/>
          <w:spacing w:val="-1"/>
          <w:sz w:val="24"/>
          <w:szCs w:val="24"/>
        </w:rPr>
        <w:tab/>
      </w:r>
      <w:r w:rsidRPr="00005532">
        <w:rPr>
          <w:rFonts w:ascii="Times New Roman" w:eastAsia="Times New Roman" w:hAnsi="Times New Roman" w:cs="Times New Roman"/>
          <w:color w:val="000000"/>
          <w:spacing w:val="-1"/>
          <w:sz w:val="24"/>
          <w:szCs w:val="24"/>
        </w:rPr>
        <w:tab/>
      </w:r>
      <w:r w:rsidRPr="00005532">
        <w:rPr>
          <w:rFonts w:ascii="Times New Roman" w:eastAsia="Times New Roman" w:hAnsi="Times New Roman" w:cs="Times New Roman"/>
          <w:color w:val="000000"/>
          <w:spacing w:val="-1"/>
          <w:sz w:val="24"/>
          <w:szCs w:val="24"/>
        </w:rPr>
        <w:tab/>
      </w:r>
      <w:r w:rsidRPr="00005532">
        <w:rPr>
          <w:rFonts w:ascii="Times New Roman" w:eastAsia="Times New Roman" w:hAnsi="Times New Roman" w:cs="Times New Roman"/>
          <w:color w:val="000000"/>
          <w:spacing w:val="-1"/>
          <w:sz w:val="24"/>
          <w:szCs w:val="24"/>
        </w:rPr>
        <w:tab/>
      </w:r>
      <w:r w:rsidRPr="00005532">
        <w:rPr>
          <w:rFonts w:ascii="Times New Roman" w:eastAsia="Times New Roman" w:hAnsi="Times New Roman" w:cs="Times New Roman"/>
          <w:color w:val="000000"/>
          <w:spacing w:val="-1"/>
          <w:sz w:val="24"/>
          <w:szCs w:val="24"/>
        </w:rPr>
        <w:tab/>
        <w:t>1 priedas</w:t>
      </w:r>
    </w:p>
    <w:p w:rsidR="00005532" w:rsidRPr="00005532" w:rsidRDefault="00005532" w:rsidP="00005532">
      <w:pPr>
        <w:shd w:val="clear" w:color="auto" w:fill="FFFFFF"/>
        <w:spacing w:after="0" w:line="240" w:lineRule="auto"/>
        <w:jc w:val="center"/>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KLAUSUČIŲ STASIO SANTVARO PAGRINDINĖS MOKYKLOS</w:t>
      </w:r>
    </w:p>
    <w:p w:rsidR="00005532" w:rsidRPr="00005532" w:rsidRDefault="00005532" w:rsidP="00005532">
      <w:pPr>
        <w:shd w:val="clear" w:color="auto" w:fill="FFFFFF"/>
        <w:spacing w:after="0" w:line="240" w:lineRule="auto"/>
        <w:jc w:val="center"/>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VYKDOMŲ SUPAPRASTINTŲ PIRKIMŲ ŽURNALAS</w:t>
      </w:r>
    </w:p>
    <w:p w:rsidR="00005532" w:rsidRPr="00005532" w:rsidRDefault="00005532" w:rsidP="00005532">
      <w:pPr>
        <w:shd w:val="clear" w:color="auto" w:fill="FFFFFF"/>
        <w:spacing w:after="0" w:line="240" w:lineRule="auto"/>
        <w:rPr>
          <w:rFonts w:ascii="Times New Roman" w:eastAsia="Times New Roman" w:hAnsi="Times New Roman" w:cs="Times New Roman"/>
          <w:color w:val="000000"/>
          <w:spacing w:val="-1"/>
          <w:sz w:val="24"/>
          <w:szCs w:val="24"/>
        </w:rPr>
      </w:pPr>
    </w:p>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2675"/>
        <w:gridCol w:w="1519"/>
        <w:gridCol w:w="1972"/>
        <w:gridCol w:w="1972"/>
        <w:gridCol w:w="1972"/>
        <w:gridCol w:w="2209"/>
        <w:gridCol w:w="2924"/>
      </w:tblGrid>
      <w:tr w:rsidR="00005532" w:rsidRPr="00005532" w:rsidTr="005B060F">
        <w:tc>
          <w:tcPr>
            <w:tcW w:w="55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proofErr w:type="spellStart"/>
            <w:r w:rsidRPr="00005532">
              <w:rPr>
                <w:rFonts w:ascii="Times New Roman" w:eastAsia="Times New Roman" w:hAnsi="Times New Roman" w:cs="Times New Roman"/>
                <w:color w:val="000000"/>
                <w:spacing w:val="-1"/>
                <w:sz w:val="24"/>
                <w:szCs w:val="24"/>
              </w:rPr>
              <w:t>Eil</w:t>
            </w:r>
            <w:proofErr w:type="spellEnd"/>
            <w:r w:rsidRPr="00005532">
              <w:rPr>
                <w:rFonts w:ascii="Times New Roman" w:eastAsia="Times New Roman" w:hAnsi="Times New Roman" w:cs="Times New Roman"/>
                <w:color w:val="000000"/>
                <w:spacing w:val="-1"/>
                <w:sz w:val="24"/>
                <w:szCs w:val="24"/>
              </w:rPr>
              <w:t>.</w:t>
            </w:r>
          </w:p>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proofErr w:type="spellStart"/>
            <w:r w:rsidRPr="00005532">
              <w:rPr>
                <w:rFonts w:ascii="Times New Roman" w:eastAsia="Times New Roman" w:hAnsi="Times New Roman" w:cs="Times New Roman"/>
                <w:color w:val="000000"/>
                <w:spacing w:val="-1"/>
                <w:sz w:val="24"/>
                <w:szCs w:val="24"/>
              </w:rPr>
              <w:t>Nr</w:t>
            </w:r>
            <w:proofErr w:type="spellEnd"/>
            <w:r w:rsidRPr="00005532">
              <w:rPr>
                <w:rFonts w:ascii="Times New Roman" w:eastAsia="Times New Roman" w:hAnsi="Times New Roman" w:cs="Times New Roman"/>
                <w:color w:val="000000"/>
                <w:spacing w:val="-1"/>
                <w:sz w:val="24"/>
                <w:szCs w:val="24"/>
              </w:rPr>
              <w:t>.</w:t>
            </w:r>
          </w:p>
        </w:tc>
        <w:tc>
          <w:tcPr>
            <w:tcW w:w="267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Pirkimo pavadinimas</w:t>
            </w:r>
          </w:p>
        </w:tc>
        <w:tc>
          <w:tcPr>
            <w:tcW w:w="151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 xml:space="preserve">Prekių, </w:t>
            </w:r>
          </w:p>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paslaugų ar</w:t>
            </w:r>
          </w:p>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darbų kodas</w:t>
            </w:r>
          </w:p>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pagal BVPŽ</w:t>
            </w: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Pirkimo sutarties</w:t>
            </w:r>
          </w:p>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proofErr w:type="spellStart"/>
            <w:r w:rsidRPr="00005532">
              <w:rPr>
                <w:rFonts w:ascii="Times New Roman" w:eastAsia="Times New Roman" w:hAnsi="Times New Roman" w:cs="Times New Roman"/>
                <w:color w:val="000000"/>
                <w:spacing w:val="-1"/>
                <w:sz w:val="24"/>
                <w:szCs w:val="24"/>
              </w:rPr>
              <w:t>Nr</w:t>
            </w:r>
            <w:proofErr w:type="spellEnd"/>
            <w:r w:rsidRPr="00005532">
              <w:rPr>
                <w:rFonts w:ascii="Times New Roman" w:eastAsia="Times New Roman" w:hAnsi="Times New Roman" w:cs="Times New Roman"/>
                <w:color w:val="000000"/>
                <w:spacing w:val="-1"/>
                <w:sz w:val="24"/>
                <w:szCs w:val="24"/>
              </w:rPr>
              <w:t>., data, trukmė</w:t>
            </w:r>
          </w:p>
          <w:p w:rsidR="00005532" w:rsidRPr="00005532" w:rsidRDefault="00005532" w:rsidP="00005532">
            <w:pPr>
              <w:spacing w:after="0" w:line="240" w:lineRule="auto"/>
              <w:rPr>
                <w:rFonts w:ascii="Times New Roman" w:eastAsia="Times New Roman" w:hAnsi="Times New Roman" w:cs="Times New Roman"/>
                <w:color w:val="000000"/>
                <w:spacing w:val="-1"/>
                <w:sz w:val="20"/>
                <w:szCs w:val="20"/>
              </w:rPr>
            </w:pPr>
            <w:r w:rsidRPr="00005532">
              <w:rPr>
                <w:rFonts w:ascii="Times New Roman" w:eastAsia="Times New Roman" w:hAnsi="Times New Roman" w:cs="Times New Roman"/>
                <w:color w:val="000000"/>
                <w:spacing w:val="-1"/>
                <w:sz w:val="20"/>
                <w:szCs w:val="20"/>
              </w:rPr>
              <w:t>(pildoma kai sudaryta pirkimo sutartis)</w:t>
            </w: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 xml:space="preserve">Tiekėjo </w:t>
            </w:r>
          </w:p>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pavadinimas</w:t>
            </w: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VP įstatymo</w:t>
            </w:r>
          </w:p>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 xml:space="preserve">straipsnis, </w:t>
            </w:r>
          </w:p>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taisyklių punktas</w:t>
            </w:r>
          </w:p>
        </w:tc>
        <w:tc>
          <w:tcPr>
            <w:tcW w:w="220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Priežastys, kodėl nesudaryta pirkimo sutartis</w:t>
            </w:r>
          </w:p>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0"/>
                <w:szCs w:val="20"/>
              </w:rPr>
              <w:t>(pildoma kai nesudaryta pirkimo sutartis)</w:t>
            </w:r>
          </w:p>
        </w:tc>
        <w:tc>
          <w:tcPr>
            <w:tcW w:w="2924"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Pastabos (kita su pirkimu susijusi informacija)</w:t>
            </w:r>
          </w:p>
        </w:tc>
      </w:tr>
      <w:tr w:rsidR="00005532" w:rsidRPr="00005532" w:rsidTr="005B060F">
        <w:tc>
          <w:tcPr>
            <w:tcW w:w="552" w:type="dxa"/>
            <w:shd w:val="clear" w:color="auto" w:fill="auto"/>
          </w:tcPr>
          <w:p w:rsidR="00005532" w:rsidRPr="00005532" w:rsidRDefault="00005532" w:rsidP="00005532">
            <w:pPr>
              <w:spacing w:after="0" w:line="240" w:lineRule="auto"/>
              <w:jc w:val="center"/>
              <w:rPr>
                <w:rFonts w:ascii="Times New Roman" w:eastAsia="Times New Roman" w:hAnsi="Times New Roman" w:cs="Times New Roman"/>
                <w:color w:val="000000"/>
                <w:spacing w:val="-1"/>
                <w:sz w:val="20"/>
                <w:szCs w:val="20"/>
              </w:rPr>
            </w:pPr>
            <w:r w:rsidRPr="00005532">
              <w:rPr>
                <w:rFonts w:ascii="Times New Roman" w:eastAsia="Times New Roman" w:hAnsi="Times New Roman" w:cs="Times New Roman"/>
                <w:color w:val="000000"/>
                <w:spacing w:val="-1"/>
                <w:sz w:val="20"/>
                <w:szCs w:val="20"/>
              </w:rPr>
              <w:t>1</w:t>
            </w:r>
          </w:p>
        </w:tc>
        <w:tc>
          <w:tcPr>
            <w:tcW w:w="2675" w:type="dxa"/>
            <w:shd w:val="clear" w:color="auto" w:fill="auto"/>
          </w:tcPr>
          <w:p w:rsidR="00005532" w:rsidRPr="00005532" w:rsidRDefault="00005532" w:rsidP="00005532">
            <w:pPr>
              <w:spacing w:after="0" w:line="240" w:lineRule="auto"/>
              <w:jc w:val="center"/>
              <w:rPr>
                <w:rFonts w:ascii="Times New Roman" w:eastAsia="Times New Roman" w:hAnsi="Times New Roman" w:cs="Times New Roman"/>
                <w:color w:val="000000"/>
                <w:spacing w:val="-1"/>
                <w:sz w:val="20"/>
                <w:szCs w:val="20"/>
              </w:rPr>
            </w:pPr>
            <w:r w:rsidRPr="00005532">
              <w:rPr>
                <w:rFonts w:ascii="Times New Roman" w:eastAsia="Times New Roman" w:hAnsi="Times New Roman" w:cs="Times New Roman"/>
                <w:color w:val="000000"/>
                <w:spacing w:val="-1"/>
                <w:sz w:val="20"/>
                <w:szCs w:val="20"/>
              </w:rPr>
              <w:t>2</w:t>
            </w:r>
          </w:p>
        </w:tc>
        <w:tc>
          <w:tcPr>
            <w:tcW w:w="1519" w:type="dxa"/>
            <w:shd w:val="clear" w:color="auto" w:fill="auto"/>
          </w:tcPr>
          <w:p w:rsidR="00005532" w:rsidRPr="00005532" w:rsidRDefault="00005532" w:rsidP="00005532">
            <w:pPr>
              <w:spacing w:after="0" w:line="240" w:lineRule="auto"/>
              <w:jc w:val="center"/>
              <w:rPr>
                <w:rFonts w:ascii="Times New Roman" w:eastAsia="Times New Roman" w:hAnsi="Times New Roman" w:cs="Times New Roman"/>
                <w:color w:val="000000"/>
                <w:spacing w:val="-1"/>
                <w:sz w:val="20"/>
                <w:szCs w:val="20"/>
              </w:rPr>
            </w:pPr>
            <w:r w:rsidRPr="00005532">
              <w:rPr>
                <w:rFonts w:ascii="Times New Roman" w:eastAsia="Times New Roman" w:hAnsi="Times New Roman" w:cs="Times New Roman"/>
                <w:color w:val="000000"/>
                <w:spacing w:val="-1"/>
                <w:sz w:val="20"/>
                <w:szCs w:val="20"/>
              </w:rPr>
              <w:t>3</w:t>
            </w:r>
          </w:p>
        </w:tc>
        <w:tc>
          <w:tcPr>
            <w:tcW w:w="1972" w:type="dxa"/>
            <w:shd w:val="clear" w:color="auto" w:fill="auto"/>
          </w:tcPr>
          <w:p w:rsidR="00005532" w:rsidRPr="00005532" w:rsidRDefault="00005532" w:rsidP="00005532">
            <w:pPr>
              <w:spacing w:after="0" w:line="240" w:lineRule="auto"/>
              <w:jc w:val="center"/>
              <w:rPr>
                <w:rFonts w:ascii="Times New Roman" w:eastAsia="Times New Roman" w:hAnsi="Times New Roman" w:cs="Times New Roman"/>
                <w:color w:val="000000"/>
                <w:spacing w:val="-1"/>
                <w:sz w:val="20"/>
                <w:szCs w:val="20"/>
              </w:rPr>
            </w:pPr>
            <w:r w:rsidRPr="00005532">
              <w:rPr>
                <w:rFonts w:ascii="Times New Roman" w:eastAsia="Times New Roman" w:hAnsi="Times New Roman" w:cs="Times New Roman"/>
                <w:color w:val="000000"/>
                <w:spacing w:val="-1"/>
                <w:sz w:val="20"/>
                <w:szCs w:val="20"/>
              </w:rPr>
              <w:t>4</w:t>
            </w:r>
          </w:p>
        </w:tc>
        <w:tc>
          <w:tcPr>
            <w:tcW w:w="1972" w:type="dxa"/>
            <w:shd w:val="clear" w:color="auto" w:fill="auto"/>
          </w:tcPr>
          <w:p w:rsidR="00005532" w:rsidRPr="00005532" w:rsidRDefault="00005532" w:rsidP="00005532">
            <w:pPr>
              <w:spacing w:after="0" w:line="240" w:lineRule="auto"/>
              <w:jc w:val="center"/>
              <w:rPr>
                <w:rFonts w:ascii="Times New Roman" w:eastAsia="Times New Roman" w:hAnsi="Times New Roman" w:cs="Times New Roman"/>
                <w:color w:val="000000"/>
                <w:spacing w:val="-1"/>
                <w:sz w:val="20"/>
                <w:szCs w:val="20"/>
              </w:rPr>
            </w:pPr>
            <w:r w:rsidRPr="00005532">
              <w:rPr>
                <w:rFonts w:ascii="Times New Roman" w:eastAsia="Times New Roman" w:hAnsi="Times New Roman" w:cs="Times New Roman"/>
                <w:color w:val="000000"/>
                <w:spacing w:val="-1"/>
                <w:sz w:val="20"/>
                <w:szCs w:val="20"/>
              </w:rPr>
              <w:t>5</w:t>
            </w:r>
          </w:p>
        </w:tc>
        <w:tc>
          <w:tcPr>
            <w:tcW w:w="1972" w:type="dxa"/>
            <w:shd w:val="clear" w:color="auto" w:fill="auto"/>
          </w:tcPr>
          <w:p w:rsidR="00005532" w:rsidRPr="00005532" w:rsidRDefault="00005532" w:rsidP="00005532">
            <w:pPr>
              <w:spacing w:after="0" w:line="240" w:lineRule="auto"/>
              <w:jc w:val="center"/>
              <w:rPr>
                <w:rFonts w:ascii="Times New Roman" w:eastAsia="Times New Roman" w:hAnsi="Times New Roman" w:cs="Times New Roman"/>
                <w:color w:val="000000"/>
                <w:spacing w:val="-1"/>
                <w:sz w:val="20"/>
                <w:szCs w:val="20"/>
              </w:rPr>
            </w:pPr>
            <w:r w:rsidRPr="00005532">
              <w:rPr>
                <w:rFonts w:ascii="Times New Roman" w:eastAsia="Times New Roman" w:hAnsi="Times New Roman" w:cs="Times New Roman"/>
                <w:color w:val="000000"/>
                <w:spacing w:val="-1"/>
                <w:sz w:val="20"/>
                <w:szCs w:val="20"/>
              </w:rPr>
              <w:t>6</w:t>
            </w:r>
          </w:p>
        </w:tc>
        <w:tc>
          <w:tcPr>
            <w:tcW w:w="2209" w:type="dxa"/>
            <w:shd w:val="clear" w:color="auto" w:fill="auto"/>
          </w:tcPr>
          <w:p w:rsidR="00005532" w:rsidRPr="00005532" w:rsidRDefault="00005532" w:rsidP="00005532">
            <w:pPr>
              <w:spacing w:after="0" w:line="240" w:lineRule="auto"/>
              <w:jc w:val="center"/>
              <w:rPr>
                <w:rFonts w:ascii="Times New Roman" w:eastAsia="Times New Roman" w:hAnsi="Times New Roman" w:cs="Times New Roman"/>
                <w:color w:val="000000"/>
                <w:spacing w:val="-1"/>
                <w:sz w:val="20"/>
                <w:szCs w:val="20"/>
              </w:rPr>
            </w:pPr>
            <w:r w:rsidRPr="00005532">
              <w:rPr>
                <w:rFonts w:ascii="Times New Roman" w:eastAsia="Times New Roman" w:hAnsi="Times New Roman" w:cs="Times New Roman"/>
                <w:color w:val="000000"/>
                <w:spacing w:val="-1"/>
                <w:sz w:val="20"/>
                <w:szCs w:val="20"/>
              </w:rPr>
              <w:t>7</w:t>
            </w:r>
          </w:p>
        </w:tc>
        <w:tc>
          <w:tcPr>
            <w:tcW w:w="2924" w:type="dxa"/>
            <w:shd w:val="clear" w:color="auto" w:fill="auto"/>
          </w:tcPr>
          <w:p w:rsidR="00005532" w:rsidRPr="00005532" w:rsidRDefault="00005532" w:rsidP="00005532">
            <w:pPr>
              <w:spacing w:after="0" w:line="240" w:lineRule="auto"/>
              <w:jc w:val="center"/>
              <w:rPr>
                <w:rFonts w:ascii="Times New Roman" w:eastAsia="Times New Roman" w:hAnsi="Times New Roman" w:cs="Times New Roman"/>
                <w:color w:val="000000"/>
                <w:spacing w:val="-1"/>
                <w:sz w:val="20"/>
                <w:szCs w:val="20"/>
              </w:rPr>
            </w:pPr>
            <w:r w:rsidRPr="00005532">
              <w:rPr>
                <w:rFonts w:ascii="Times New Roman" w:eastAsia="Times New Roman" w:hAnsi="Times New Roman" w:cs="Times New Roman"/>
                <w:color w:val="000000"/>
                <w:spacing w:val="-1"/>
                <w:sz w:val="20"/>
                <w:szCs w:val="20"/>
              </w:rPr>
              <w:t>8</w:t>
            </w:r>
          </w:p>
        </w:tc>
      </w:tr>
      <w:tr w:rsidR="00005532" w:rsidRPr="00005532" w:rsidTr="005B060F">
        <w:tc>
          <w:tcPr>
            <w:tcW w:w="55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67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51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20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924"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r>
      <w:tr w:rsidR="00005532" w:rsidRPr="00005532" w:rsidTr="005B060F">
        <w:tc>
          <w:tcPr>
            <w:tcW w:w="55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67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51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20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924"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r>
      <w:tr w:rsidR="00005532" w:rsidRPr="00005532" w:rsidTr="005B060F">
        <w:tc>
          <w:tcPr>
            <w:tcW w:w="55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67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51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20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924"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r>
      <w:tr w:rsidR="00005532" w:rsidRPr="00005532" w:rsidTr="005B060F">
        <w:tc>
          <w:tcPr>
            <w:tcW w:w="55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67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51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20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924"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r>
      <w:tr w:rsidR="00005532" w:rsidRPr="00005532" w:rsidTr="005B060F">
        <w:tc>
          <w:tcPr>
            <w:tcW w:w="55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67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51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20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924"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r>
      <w:tr w:rsidR="00005532" w:rsidRPr="00005532" w:rsidTr="005B060F">
        <w:tc>
          <w:tcPr>
            <w:tcW w:w="55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67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51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20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924"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r>
      <w:tr w:rsidR="00005532" w:rsidRPr="00005532" w:rsidTr="005B060F">
        <w:tc>
          <w:tcPr>
            <w:tcW w:w="55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67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51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20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924"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r>
      <w:tr w:rsidR="00005532" w:rsidRPr="00005532" w:rsidTr="005B060F">
        <w:tc>
          <w:tcPr>
            <w:tcW w:w="55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67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51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20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924"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r>
      <w:tr w:rsidR="00005532" w:rsidRPr="00005532" w:rsidTr="005B060F">
        <w:tc>
          <w:tcPr>
            <w:tcW w:w="55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67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51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20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924"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r>
      <w:tr w:rsidR="00005532" w:rsidRPr="00005532" w:rsidTr="005B060F">
        <w:tc>
          <w:tcPr>
            <w:tcW w:w="55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67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51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20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924"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r>
      <w:tr w:rsidR="00005532" w:rsidRPr="00005532" w:rsidTr="005B060F">
        <w:tc>
          <w:tcPr>
            <w:tcW w:w="55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67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51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20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924"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r>
      <w:tr w:rsidR="00005532" w:rsidRPr="00005532" w:rsidTr="005B060F">
        <w:tc>
          <w:tcPr>
            <w:tcW w:w="55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67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51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20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924"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r>
      <w:tr w:rsidR="00005532" w:rsidRPr="00005532" w:rsidTr="005B060F">
        <w:tc>
          <w:tcPr>
            <w:tcW w:w="55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67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51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197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209"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c>
          <w:tcPr>
            <w:tcW w:w="2924"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44"/>
                <w:szCs w:val="44"/>
              </w:rPr>
            </w:pPr>
          </w:p>
        </w:tc>
      </w:tr>
    </w:tbl>
    <w:p w:rsidR="00005532" w:rsidRPr="00005532" w:rsidRDefault="00005532" w:rsidP="00005532">
      <w:pPr>
        <w:shd w:val="clear" w:color="auto" w:fill="FFFFFF"/>
        <w:spacing w:after="0" w:line="240" w:lineRule="auto"/>
        <w:ind w:left="5040" w:firstLine="5025"/>
        <w:jc w:val="right"/>
        <w:rPr>
          <w:rFonts w:ascii="Times New Roman" w:eastAsia="Times New Roman" w:hAnsi="Times New Roman" w:cs="Times New Roman"/>
        </w:rPr>
      </w:pPr>
    </w:p>
    <w:p w:rsidR="00005532" w:rsidRPr="00005532" w:rsidRDefault="00005532" w:rsidP="00005532">
      <w:pPr>
        <w:shd w:val="clear" w:color="auto" w:fill="FFFFFF"/>
        <w:spacing w:after="0" w:line="240" w:lineRule="auto"/>
        <w:ind w:left="10080"/>
        <w:rPr>
          <w:rFonts w:ascii="Times New Roman" w:eastAsia="Times New Roman" w:hAnsi="Times New Roman" w:cs="Times New Roman"/>
          <w:color w:val="000000"/>
          <w:spacing w:val="-1"/>
          <w:sz w:val="24"/>
          <w:szCs w:val="24"/>
        </w:rPr>
      </w:pPr>
    </w:p>
    <w:tbl>
      <w:tblPr>
        <w:tblW w:w="0" w:type="auto"/>
        <w:tblLook w:val="01E0" w:firstRow="1" w:lastRow="1" w:firstColumn="1" w:lastColumn="1" w:noHBand="0" w:noVBand="0"/>
      </w:tblPr>
      <w:tblGrid>
        <w:gridCol w:w="3155"/>
        <w:gridCol w:w="3155"/>
        <w:gridCol w:w="3156"/>
        <w:gridCol w:w="6312"/>
      </w:tblGrid>
      <w:tr w:rsidR="00005532" w:rsidRPr="00005532" w:rsidTr="005B060F">
        <w:tc>
          <w:tcPr>
            <w:tcW w:w="315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p>
        </w:tc>
        <w:tc>
          <w:tcPr>
            <w:tcW w:w="315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p>
        </w:tc>
        <w:tc>
          <w:tcPr>
            <w:tcW w:w="3156"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p>
        </w:tc>
        <w:tc>
          <w:tcPr>
            <w:tcW w:w="631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PATVIRTINTA</w:t>
            </w:r>
          </w:p>
        </w:tc>
      </w:tr>
      <w:tr w:rsidR="00005532" w:rsidRPr="00005532" w:rsidTr="005B060F">
        <w:tc>
          <w:tcPr>
            <w:tcW w:w="315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p>
        </w:tc>
        <w:tc>
          <w:tcPr>
            <w:tcW w:w="3155"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p>
        </w:tc>
        <w:tc>
          <w:tcPr>
            <w:tcW w:w="3156"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p>
        </w:tc>
        <w:tc>
          <w:tcPr>
            <w:tcW w:w="6312" w:type="dxa"/>
            <w:shd w:val="clear" w:color="auto" w:fill="auto"/>
          </w:tcPr>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 xml:space="preserve">Klausučių Stasio </w:t>
            </w:r>
            <w:proofErr w:type="spellStart"/>
            <w:r w:rsidRPr="00005532">
              <w:rPr>
                <w:rFonts w:ascii="Times New Roman" w:eastAsia="Times New Roman" w:hAnsi="Times New Roman" w:cs="Times New Roman"/>
                <w:color w:val="000000"/>
                <w:spacing w:val="-1"/>
                <w:sz w:val="24"/>
                <w:szCs w:val="24"/>
              </w:rPr>
              <w:t>Santvaro</w:t>
            </w:r>
            <w:proofErr w:type="spellEnd"/>
            <w:r w:rsidRPr="00005532">
              <w:rPr>
                <w:rFonts w:ascii="Times New Roman" w:eastAsia="Times New Roman" w:hAnsi="Times New Roman" w:cs="Times New Roman"/>
                <w:color w:val="000000"/>
                <w:spacing w:val="-1"/>
                <w:sz w:val="24"/>
                <w:szCs w:val="24"/>
              </w:rPr>
              <w:t xml:space="preserve"> pagrindinės mokyklos direktoriaus </w:t>
            </w:r>
            <w:smartTag w:uri="urn:schemas-microsoft-com:office:smarttags" w:element="metricconverter">
              <w:smartTagPr>
                <w:attr w:name="ProductID" w:val="2012 m"/>
              </w:smartTagPr>
              <w:r w:rsidRPr="00005532">
                <w:rPr>
                  <w:rFonts w:ascii="Times New Roman" w:eastAsia="Times New Roman" w:hAnsi="Times New Roman" w:cs="Times New Roman"/>
                  <w:color w:val="000000"/>
                  <w:spacing w:val="-1"/>
                  <w:sz w:val="24"/>
                  <w:szCs w:val="24"/>
                </w:rPr>
                <w:t xml:space="preserve">2012 </w:t>
              </w:r>
              <w:proofErr w:type="spellStart"/>
              <w:r w:rsidRPr="00005532">
                <w:rPr>
                  <w:rFonts w:ascii="Times New Roman" w:eastAsia="Times New Roman" w:hAnsi="Times New Roman" w:cs="Times New Roman"/>
                  <w:color w:val="000000"/>
                  <w:spacing w:val="-1"/>
                  <w:sz w:val="24"/>
                  <w:szCs w:val="24"/>
                </w:rPr>
                <w:t>m</w:t>
              </w:r>
            </w:smartTag>
            <w:proofErr w:type="spellEnd"/>
            <w:r w:rsidRPr="00005532">
              <w:rPr>
                <w:rFonts w:ascii="Times New Roman" w:eastAsia="Times New Roman" w:hAnsi="Times New Roman" w:cs="Times New Roman"/>
                <w:color w:val="000000"/>
                <w:spacing w:val="-1"/>
                <w:sz w:val="24"/>
                <w:szCs w:val="24"/>
              </w:rPr>
              <w:t xml:space="preserve">. vasario 6 </w:t>
            </w:r>
            <w:proofErr w:type="spellStart"/>
            <w:r w:rsidRPr="00005532">
              <w:rPr>
                <w:rFonts w:ascii="Times New Roman" w:eastAsia="Times New Roman" w:hAnsi="Times New Roman" w:cs="Times New Roman"/>
                <w:color w:val="000000"/>
                <w:spacing w:val="-1"/>
                <w:sz w:val="24"/>
                <w:szCs w:val="24"/>
              </w:rPr>
              <w:t>d</w:t>
            </w:r>
            <w:proofErr w:type="spellEnd"/>
            <w:r w:rsidRPr="00005532">
              <w:rPr>
                <w:rFonts w:ascii="Times New Roman" w:eastAsia="Times New Roman" w:hAnsi="Times New Roman" w:cs="Times New Roman"/>
                <w:color w:val="000000"/>
                <w:spacing w:val="-1"/>
                <w:sz w:val="24"/>
                <w:szCs w:val="24"/>
              </w:rPr>
              <w:t xml:space="preserve">. įsakymu </w:t>
            </w:r>
            <w:proofErr w:type="spellStart"/>
            <w:r w:rsidRPr="00005532">
              <w:rPr>
                <w:rFonts w:ascii="Times New Roman" w:eastAsia="Times New Roman" w:hAnsi="Times New Roman" w:cs="Times New Roman"/>
                <w:color w:val="000000"/>
                <w:spacing w:val="-1"/>
                <w:sz w:val="24"/>
                <w:szCs w:val="24"/>
              </w:rPr>
              <w:t>Nr</w:t>
            </w:r>
            <w:proofErr w:type="spellEnd"/>
            <w:r w:rsidRPr="00005532">
              <w:rPr>
                <w:rFonts w:ascii="Times New Roman" w:eastAsia="Times New Roman" w:hAnsi="Times New Roman" w:cs="Times New Roman"/>
                <w:color w:val="000000"/>
                <w:spacing w:val="-1"/>
                <w:sz w:val="24"/>
                <w:szCs w:val="24"/>
              </w:rPr>
              <w:t>. V-52</w:t>
            </w:r>
          </w:p>
          <w:p w:rsidR="00005532" w:rsidRPr="00005532" w:rsidRDefault="00005532" w:rsidP="00005532">
            <w:pPr>
              <w:spacing w:after="0" w:line="240" w:lineRule="auto"/>
              <w:rPr>
                <w:rFonts w:ascii="Times New Roman" w:eastAsia="Times New Roman" w:hAnsi="Times New Roman" w:cs="Times New Roman"/>
                <w:color w:val="000000"/>
                <w:spacing w:val="-1"/>
                <w:sz w:val="24"/>
                <w:szCs w:val="24"/>
              </w:rPr>
            </w:pPr>
            <w:r w:rsidRPr="00005532">
              <w:rPr>
                <w:rFonts w:ascii="Times New Roman" w:eastAsia="Times New Roman" w:hAnsi="Times New Roman" w:cs="Times New Roman"/>
                <w:color w:val="000000"/>
                <w:spacing w:val="-1"/>
                <w:sz w:val="24"/>
                <w:szCs w:val="24"/>
              </w:rPr>
              <w:t>2 priedas</w:t>
            </w:r>
          </w:p>
        </w:tc>
      </w:tr>
    </w:tbl>
    <w:p w:rsidR="00005532" w:rsidRPr="00005532" w:rsidRDefault="00005532" w:rsidP="00005532">
      <w:pPr>
        <w:spacing w:after="0" w:line="240" w:lineRule="auto"/>
        <w:jc w:val="both"/>
        <w:rPr>
          <w:rFonts w:ascii="Times New Roman" w:eastAsia="Times New Roman" w:hAnsi="Times New Roman" w:cs="Times New Roman"/>
        </w:rPr>
      </w:pPr>
    </w:p>
    <w:p w:rsidR="00005532" w:rsidRPr="00005532" w:rsidRDefault="00005532" w:rsidP="00005532">
      <w:pPr>
        <w:spacing w:after="0" w:line="240" w:lineRule="auto"/>
        <w:ind w:left="5940" w:hanging="5940"/>
        <w:jc w:val="center"/>
        <w:rPr>
          <w:rFonts w:ascii="Times New Roman" w:eastAsia="Times New Roman" w:hAnsi="Times New Roman" w:cs="Times New Roman"/>
          <w:b/>
          <w:caps/>
        </w:rPr>
      </w:pPr>
      <w:r w:rsidRPr="00005532">
        <w:rPr>
          <w:rFonts w:ascii="Times New Roman" w:eastAsia="Times New Roman" w:hAnsi="Times New Roman" w:cs="Times New Roman"/>
          <w:b/>
          <w:caps/>
        </w:rPr>
        <w:t>Klausučių Stasio Santvaro pagrindinė mokykla</w:t>
      </w:r>
    </w:p>
    <w:p w:rsidR="00005532" w:rsidRPr="00005532" w:rsidRDefault="00005532" w:rsidP="00005532">
      <w:pPr>
        <w:spacing w:after="0" w:line="240" w:lineRule="auto"/>
        <w:rPr>
          <w:rFonts w:ascii="Times New Roman" w:eastAsia="Times New Roman" w:hAnsi="Times New Roman" w:cs="Times New Roman"/>
        </w:rPr>
      </w:pPr>
      <w:r w:rsidRPr="00005532">
        <w:rPr>
          <w:rFonts w:ascii="Times New Roman" w:eastAsia="Times New Roman" w:hAnsi="Times New Roman" w:cs="Times New Roman"/>
        </w:rPr>
        <w:t xml:space="preserve"> </w:t>
      </w:r>
    </w:p>
    <w:p w:rsidR="00005532" w:rsidRPr="00005532" w:rsidRDefault="00005532" w:rsidP="00005532">
      <w:pPr>
        <w:spacing w:after="0" w:line="240" w:lineRule="auto"/>
        <w:rPr>
          <w:rFonts w:ascii="Times New Roman" w:eastAsia="Times New Roman" w:hAnsi="Times New Roman" w:cs="Times New Roman"/>
        </w:rPr>
      </w:pPr>
    </w:p>
    <w:p w:rsidR="00005532" w:rsidRPr="00005532" w:rsidRDefault="00005532" w:rsidP="00005532">
      <w:pPr>
        <w:spacing w:after="0" w:line="240" w:lineRule="auto"/>
        <w:ind w:left="5940" w:hanging="5940"/>
        <w:jc w:val="center"/>
        <w:rPr>
          <w:rFonts w:ascii="Times New Roman" w:eastAsia="Times New Roman" w:hAnsi="Times New Roman" w:cs="Times New Roman"/>
          <w:b/>
          <w:sz w:val="24"/>
          <w:szCs w:val="24"/>
        </w:rPr>
      </w:pPr>
      <w:r w:rsidRPr="00005532">
        <w:rPr>
          <w:rFonts w:ascii="Times New Roman" w:eastAsia="Times New Roman" w:hAnsi="Times New Roman" w:cs="Times New Roman"/>
          <w:b/>
          <w:caps/>
        </w:rPr>
        <w:t>MAŽOS VERTĖS PIRKIMŲ</w:t>
      </w:r>
      <w:r w:rsidRPr="00005532">
        <w:rPr>
          <w:rFonts w:ascii="Times New Roman" w:eastAsia="Times New Roman" w:hAnsi="Times New Roman" w:cs="Times New Roman"/>
          <w:b/>
          <w:caps/>
          <w:sz w:val="24"/>
          <w:szCs w:val="24"/>
        </w:rPr>
        <w:t xml:space="preserve"> pažyma</w:t>
      </w:r>
    </w:p>
    <w:p w:rsidR="00005532" w:rsidRPr="00005532" w:rsidRDefault="00005532" w:rsidP="00005532">
      <w:pPr>
        <w:spacing w:after="0" w:line="240" w:lineRule="auto"/>
        <w:ind w:left="5940" w:hanging="5940"/>
        <w:jc w:val="center"/>
        <w:rPr>
          <w:rFonts w:ascii="Times New Roman" w:eastAsia="Times New Roman" w:hAnsi="Times New Roman" w:cs="Times New Roman"/>
          <w:i/>
          <w:sz w:val="24"/>
          <w:szCs w:val="24"/>
        </w:rPr>
      </w:pPr>
      <w:r w:rsidRPr="00005532">
        <w:rPr>
          <w:rFonts w:ascii="Times New Roman" w:eastAsia="Times New Roman" w:hAnsi="Times New Roman" w:cs="Times New Roman"/>
          <w:i/>
          <w:sz w:val="24"/>
          <w:szCs w:val="24"/>
        </w:rPr>
        <w:t>(kai  prekių, paslaugų vertė neviršija 10 000 Lt be PVM. o darbų neviršija 50 000 Lt be PVM)</w:t>
      </w:r>
    </w:p>
    <w:p w:rsidR="00005532" w:rsidRPr="00005532" w:rsidRDefault="00005532" w:rsidP="00005532">
      <w:pPr>
        <w:spacing w:after="0" w:line="240" w:lineRule="auto"/>
        <w:ind w:left="5940" w:hanging="5940"/>
        <w:jc w:val="center"/>
        <w:rPr>
          <w:rFonts w:ascii="Times New Roman" w:eastAsia="Times New Roman" w:hAnsi="Times New Roman" w:cs="Times New Roman"/>
          <w:i/>
          <w:sz w:val="24"/>
          <w:szCs w:val="24"/>
        </w:rPr>
      </w:pPr>
    </w:p>
    <w:p w:rsidR="00005532" w:rsidRPr="00005532" w:rsidRDefault="00005532" w:rsidP="00005532">
      <w:pPr>
        <w:spacing w:after="0" w:line="240" w:lineRule="auto"/>
        <w:ind w:left="5940" w:hanging="5940"/>
        <w:jc w:val="center"/>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20___m.____________mėn.____d.</w:t>
      </w: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p>
    <w:p w:rsidR="00005532" w:rsidRPr="00005532" w:rsidRDefault="00005532" w:rsidP="00005532">
      <w:pPr>
        <w:spacing w:after="0" w:line="240" w:lineRule="auto"/>
        <w:ind w:left="5940" w:hanging="5940"/>
        <w:rPr>
          <w:rFonts w:ascii="Times New Roman" w:eastAsia="Times New Roman" w:hAnsi="Times New Roman" w:cs="Times New Roman"/>
          <w:b/>
          <w:sz w:val="24"/>
          <w:szCs w:val="24"/>
        </w:rPr>
      </w:pPr>
      <w:r w:rsidRPr="00005532">
        <w:rPr>
          <w:rFonts w:ascii="Times New Roman" w:eastAsia="Times New Roman" w:hAnsi="Times New Roman" w:cs="Times New Roman"/>
          <w:b/>
          <w:sz w:val="24"/>
          <w:szCs w:val="24"/>
        </w:rPr>
        <w:t>Pirkimo objekto pavadinimas, trumpas aprašymas ir paskirtis:</w:t>
      </w:r>
    </w:p>
    <w:p w:rsidR="00005532" w:rsidRPr="00005532" w:rsidRDefault="00005532" w:rsidP="00005532">
      <w:pPr>
        <w:spacing w:after="0" w:line="240" w:lineRule="auto"/>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w:t>
      </w:r>
    </w:p>
    <w:p w:rsidR="00005532" w:rsidRPr="00005532" w:rsidRDefault="00005532" w:rsidP="00005532">
      <w:pPr>
        <w:spacing w:after="0" w:line="240" w:lineRule="auto"/>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w:t>
      </w:r>
    </w:p>
    <w:p w:rsidR="00005532" w:rsidRPr="00005532" w:rsidRDefault="00005532" w:rsidP="00005532">
      <w:pPr>
        <w:spacing w:after="0" w:line="240" w:lineRule="auto"/>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w:t>
      </w: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r w:rsidRPr="00005532">
        <w:rPr>
          <w:rFonts w:ascii="Times New Roman" w:eastAsia="Times New Roman" w:hAnsi="Times New Roman" w:cs="Times New Roman"/>
          <w:b/>
          <w:sz w:val="24"/>
          <w:szCs w:val="24"/>
        </w:rPr>
        <w:t>Pirkimų organizatorius:</w:t>
      </w:r>
      <w:r w:rsidRPr="00005532">
        <w:rPr>
          <w:rFonts w:ascii="Times New Roman" w:eastAsia="Times New Roman" w:hAnsi="Times New Roman" w:cs="Times New Roman"/>
          <w:sz w:val="24"/>
          <w:szCs w:val="24"/>
        </w:rPr>
        <w:t xml:space="preserve"> .........................................................................................</w:t>
      </w: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                                                           ( vardas, pavardė)</w:t>
      </w: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p>
    <w:p w:rsidR="00005532" w:rsidRPr="00005532" w:rsidRDefault="00005532" w:rsidP="00005532">
      <w:pPr>
        <w:spacing w:after="0" w:line="240" w:lineRule="auto"/>
        <w:ind w:left="5940" w:hanging="5940"/>
        <w:rPr>
          <w:rFonts w:ascii="Times New Roman" w:eastAsia="Times New Roman" w:hAnsi="Times New Roman" w:cs="Times New Roman"/>
          <w:b/>
          <w:sz w:val="24"/>
          <w:szCs w:val="24"/>
        </w:rPr>
      </w:pPr>
    </w:p>
    <w:p w:rsidR="00005532" w:rsidRPr="00005532" w:rsidRDefault="00005532" w:rsidP="00005532">
      <w:pPr>
        <w:spacing w:after="0" w:line="240" w:lineRule="auto"/>
        <w:rPr>
          <w:rFonts w:ascii="Times New Roman" w:eastAsia="Times New Roman" w:hAnsi="Times New Roman" w:cs="Times New Roman"/>
          <w:sz w:val="24"/>
          <w:szCs w:val="24"/>
        </w:rPr>
      </w:pPr>
      <w:r w:rsidRPr="00005532">
        <w:rPr>
          <w:rFonts w:ascii="Times New Roman" w:eastAsia="Times New Roman" w:hAnsi="Times New Roman" w:cs="Times New Roman"/>
          <w:b/>
          <w:sz w:val="24"/>
          <w:szCs w:val="24"/>
        </w:rPr>
        <w:t xml:space="preserve"> Tiekėjai apklausti:  žodžiu,  raštu </w:t>
      </w:r>
      <w:r w:rsidRPr="00005532">
        <w:rPr>
          <w:rFonts w:ascii="Times New Roman" w:eastAsia="Times New Roman" w:hAnsi="Times New Roman" w:cs="Times New Roman"/>
          <w:sz w:val="24"/>
          <w:szCs w:val="24"/>
        </w:rPr>
        <w:t>(pabraukti)</w:t>
      </w:r>
    </w:p>
    <w:p w:rsidR="00005532" w:rsidRPr="00005532" w:rsidRDefault="00005532" w:rsidP="00005532">
      <w:pPr>
        <w:spacing w:after="0" w:line="240" w:lineRule="auto"/>
        <w:rPr>
          <w:rFonts w:ascii="Times New Roman" w:eastAsia="Times New Roman" w:hAnsi="Times New Roman" w:cs="Times New Roman"/>
          <w:sz w:val="24"/>
          <w:szCs w:val="24"/>
        </w:rPr>
      </w:pPr>
    </w:p>
    <w:tbl>
      <w:tblP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3335"/>
        <w:gridCol w:w="2964"/>
        <w:gridCol w:w="8082"/>
      </w:tblGrid>
      <w:tr w:rsidR="00005532" w:rsidRPr="00005532" w:rsidTr="005B060F">
        <w:tc>
          <w:tcPr>
            <w:tcW w:w="240" w:type="pct"/>
          </w:tcPr>
          <w:p w:rsidR="00005532" w:rsidRPr="00005532" w:rsidRDefault="00005532" w:rsidP="00005532">
            <w:pPr>
              <w:spacing w:after="0" w:line="240" w:lineRule="auto"/>
              <w:rPr>
                <w:rFonts w:ascii="Times New Roman" w:eastAsia="Times New Roman" w:hAnsi="Times New Roman" w:cs="Times New Roman"/>
                <w:sz w:val="24"/>
                <w:szCs w:val="24"/>
              </w:rPr>
            </w:pPr>
            <w:proofErr w:type="spellStart"/>
            <w:r w:rsidRPr="00005532">
              <w:rPr>
                <w:rFonts w:ascii="Times New Roman" w:eastAsia="Times New Roman" w:hAnsi="Times New Roman" w:cs="Times New Roman"/>
                <w:sz w:val="24"/>
                <w:szCs w:val="24"/>
              </w:rPr>
              <w:t>Eil</w:t>
            </w:r>
            <w:proofErr w:type="spellEnd"/>
            <w:r w:rsidRPr="00005532">
              <w:rPr>
                <w:rFonts w:ascii="Times New Roman" w:eastAsia="Times New Roman" w:hAnsi="Times New Roman" w:cs="Times New Roman"/>
                <w:sz w:val="24"/>
                <w:szCs w:val="24"/>
              </w:rPr>
              <w:t xml:space="preserve">. </w:t>
            </w:r>
          </w:p>
          <w:p w:rsidR="00005532" w:rsidRPr="00005532" w:rsidRDefault="00005532" w:rsidP="00005532">
            <w:pPr>
              <w:spacing w:after="0" w:line="240" w:lineRule="auto"/>
              <w:rPr>
                <w:rFonts w:ascii="Times New Roman" w:eastAsia="Times New Roman" w:hAnsi="Times New Roman" w:cs="Times New Roman"/>
                <w:sz w:val="24"/>
                <w:szCs w:val="24"/>
              </w:rPr>
            </w:pP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w:t>
            </w:r>
          </w:p>
        </w:tc>
        <w:tc>
          <w:tcPr>
            <w:tcW w:w="1104" w:type="pct"/>
            <w:vAlign w:val="center"/>
          </w:tcPr>
          <w:p w:rsidR="00005532" w:rsidRPr="00005532" w:rsidRDefault="00005532" w:rsidP="00005532">
            <w:pPr>
              <w:spacing w:after="0" w:line="240" w:lineRule="auto"/>
              <w:jc w:val="center"/>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Tiekėjo pavadinimas</w:t>
            </w:r>
          </w:p>
        </w:tc>
        <w:tc>
          <w:tcPr>
            <w:tcW w:w="981" w:type="pct"/>
            <w:vAlign w:val="center"/>
          </w:tcPr>
          <w:p w:rsidR="00005532" w:rsidRPr="00005532" w:rsidRDefault="00005532" w:rsidP="00005532">
            <w:pPr>
              <w:spacing w:after="0" w:line="240" w:lineRule="auto"/>
              <w:jc w:val="center"/>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Adresas, telefonas</w:t>
            </w:r>
          </w:p>
        </w:tc>
        <w:tc>
          <w:tcPr>
            <w:tcW w:w="2676" w:type="pct"/>
            <w:vAlign w:val="center"/>
          </w:tcPr>
          <w:p w:rsidR="00005532" w:rsidRPr="00005532" w:rsidRDefault="00005532" w:rsidP="00005532">
            <w:pPr>
              <w:spacing w:after="0" w:line="240" w:lineRule="auto"/>
              <w:jc w:val="center"/>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Siūlymą pateikusio asmens pareigos , vardas, pavardė</w:t>
            </w:r>
          </w:p>
        </w:tc>
      </w:tr>
      <w:tr w:rsidR="00005532" w:rsidRPr="00005532" w:rsidTr="005B060F">
        <w:trPr>
          <w:trHeight w:val="150"/>
        </w:trPr>
        <w:tc>
          <w:tcPr>
            <w:tcW w:w="240" w:type="pct"/>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1104" w:type="pct"/>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981" w:type="pct"/>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2676" w:type="pct"/>
          </w:tcPr>
          <w:p w:rsidR="00005532" w:rsidRPr="00005532" w:rsidRDefault="00005532" w:rsidP="00005532">
            <w:pPr>
              <w:spacing w:after="0" w:line="240" w:lineRule="auto"/>
              <w:jc w:val="right"/>
              <w:rPr>
                <w:rFonts w:ascii="Times New Roman" w:eastAsia="Times New Roman" w:hAnsi="Times New Roman" w:cs="Times New Roman"/>
                <w:sz w:val="56"/>
                <w:szCs w:val="56"/>
              </w:rPr>
            </w:pPr>
          </w:p>
        </w:tc>
      </w:tr>
      <w:tr w:rsidR="00005532" w:rsidRPr="00005532" w:rsidTr="005B060F">
        <w:trPr>
          <w:trHeight w:val="300"/>
        </w:trPr>
        <w:tc>
          <w:tcPr>
            <w:tcW w:w="240" w:type="pct"/>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1104" w:type="pct"/>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981" w:type="pct"/>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2676" w:type="pct"/>
          </w:tcPr>
          <w:p w:rsidR="00005532" w:rsidRPr="00005532" w:rsidRDefault="00005532" w:rsidP="00005532">
            <w:pPr>
              <w:spacing w:after="0" w:line="240" w:lineRule="auto"/>
              <w:rPr>
                <w:rFonts w:ascii="Times New Roman" w:eastAsia="Times New Roman" w:hAnsi="Times New Roman" w:cs="Times New Roman"/>
                <w:sz w:val="56"/>
                <w:szCs w:val="56"/>
              </w:rPr>
            </w:pPr>
          </w:p>
        </w:tc>
      </w:tr>
      <w:tr w:rsidR="00005532" w:rsidRPr="00005532" w:rsidTr="005B060F">
        <w:trPr>
          <w:trHeight w:val="412"/>
        </w:trPr>
        <w:tc>
          <w:tcPr>
            <w:tcW w:w="240"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1104"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981"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2676"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r>
    </w:tbl>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r w:rsidRPr="00005532">
        <w:rPr>
          <w:rFonts w:ascii="Times New Roman" w:eastAsia="Times New Roman" w:hAnsi="Times New Roman" w:cs="Times New Roman"/>
          <w:b/>
          <w:sz w:val="24"/>
          <w:szCs w:val="24"/>
        </w:rPr>
        <w:t>Tiekėjų siūlymai</w:t>
      </w:r>
      <w:r w:rsidRPr="00005532">
        <w:rPr>
          <w:rFonts w:ascii="Times New Roman" w:eastAsia="Times New Roman" w:hAnsi="Times New Roman" w:cs="Times New Roman"/>
          <w:sz w:val="24"/>
          <w:szCs w:val="24"/>
        </w:rPr>
        <w:t>:</w:t>
      </w: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45"/>
        <w:gridCol w:w="2256"/>
        <w:gridCol w:w="2821"/>
        <w:gridCol w:w="1975"/>
        <w:gridCol w:w="1695"/>
        <w:gridCol w:w="1411"/>
      </w:tblGrid>
      <w:tr w:rsidR="00005532" w:rsidRPr="00005532" w:rsidTr="005B060F">
        <w:tc>
          <w:tcPr>
            <w:tcW w:w="214" w:type="pct"/>
            <w:vMerge w:val="restart"/>
          </w:tcPr>
          <w:p w:rsidR="00005532" w:rsidRPr="00005532" w:rsidRDefault="00005532" w:rsidP="00005532">
            <w:pPr>
              <w:spacing w:after="0" w:line="240" w:lineRule="auto"/>
              <w:rPr>
                <w:rFonts w:ascii="Times New Roman" w:eastAsia="Times New Roman" w:hAnsi="Times New Roman" w:cs="Times New Roman"/>
                <w:sz w:val="24"/>
                <w:szCs w:val="24"/>
              </w:rPr>
            </w:pPr>
            <w:proofErr w:type="spellStart"/>
            <w:r w:rsidRPr="00005532">
              <w:rPr>
                <w:rFonts w:ascii="Times New Roman" w:eastAsia="Times New Roman" w:hAnsi="Times New Roman" w:cs="Times New Roman"/>
                <w:sz w:val="24"/>
                <w:szCs w:val="24"/>
              </w:rPr>
              <w:t>Eil</w:t>
            </w:r>
            <w:proofErr w:type="spellEnd"/>
            <w:r w:rsidRPr="00005532">
              <w:rPr>
                <w:rFonts w:ascii="Times New Roman" w:eastAsia="Times New Roman" w:hAnsi="Times New Roman" w:cs="Times New Roman"/>
                <w:sz w:val="24"/>
                <w:szCs w:val="24"/>
              </w:rPr>
              <w:t xml:space="preserve">. </w:t>
            </w:r>
          </w:p>
          <w:p w:rsidR="00005532" w:rsidRPr="00005532" w:rsidRDefault="00005532" w:rsidP="00005532">
            <w:pPr>
              <w:spacing w:after="0" w:line="240" w:lineRule="auto"/>
              <w:rPr>
                <w:rFonts w:ascii="Times New Roman" w:eastAsia="Times New Roman" w:hAnsi="Times New Roman" w:cs="Times New Roman"/>
                <w:sz w:val="24"/>
                <w:szCs w:val="24"/>
              </w:rPr>
            </w:pPr>
            <w:proofErr w:type="spellStart"/>
            <w:r w:rsidRPr="00005532">
              <w:rPr>
                <w:rFonts w:ascii="Times New Roman" w:eastAsia="Times New Roman" w:hAnsi="Times New Roman" w:cs="Times New Roman"/>
                <w:sz w:val="24"/>
                <w:szCs w:val="24"/>
              </w:rPr>
              <w:t>Nr</w:t>
            </w:r>
            <w:proofErr w:type="spellEnd"/>
            <w:r w:rsidRPr="00005532">
              <w:rPr>
                <w:rFonts w:ascii="Times New Roman" w:eastAsia="Times New Roman" w:hAnsi="Times New Roman" w:cs="Times New Roman"/>
                <w:sz w:val="24"/>
                <w:szCs w:val="24"/>
              </w:rPr>
              <w:t>.</w:t>
            </w:r>
          </w:p>
        </w:tc>
        <w:tc>
          <w:tcPr>
            <w:tcW w:w="1567" w:type="pct"/>
            <w:vMerge w:val="restart"/>
            <w:vAlign w:val="center"/>
          </w:tcPr>
          <w:p w:rsidR="00005532" w:rsidRPr="00005532" w:rsidRDefault="00005532" w:rsidP="00005532">
            <w:pPr>
              <w:spacing w:after="0" w:line="240" w:lineRule="auto"/>
              <w:jc w:val="center"/>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Tiekėjo pavadinimas</w:t>
            </w:r>
          </w:p>
        </w:tc>
        <w:tc>
          <w:tcPr>
            <w:tcW w:w="715" w:type="pct"/>
            <w:vMerge w:val="restart"/>
            <w:vAlign w:val="center"/>
          </w:tcPr>
          <w:p w:rsidR="00005532" w:rsidRPr="00005532" w:rsidRDefault="00005532" w:rsidP="00005532">
            <w:pPr>
              <w:spacing w:after="0" w:line="240" w:lineRule="auto"/>
              <w:jc w:val="center"/>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Siūlymo data</w:t>
            </w:r>
          </w:p>
        </w:tc>
        <w:tc>
          <w:tcPr>
            <w:tcW w:w="2504" w:type="pct"/>
            <w:gridSpan w:val="4"/>
          </w:tcPr>
          <w:p w:rsidR="00005532" w:rsidRPr="00005532" w:rsidRDefault="00005532" w:rsidP="00005532">
            <w:pPr>
              <w:spacing w:after="0" w:line="240" w:lineRule="auto"/>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                                                          Pasiūlymo kaina</w:t>
            </w:r>
          </w:p>
        </w:tc>
      </w:tr>
      <w:tr w:rsidR="00005532" w:rsidRPr="00005532" w:rsidTr="005B060F">
        <w:tc>
          <w:tcPr>
            <w:tcW w:w="214" w:type="pct"/>
            <w:vMerge/>
          </w:tcPr>
          <w:p w:rsidR="00005532" w:rsidRPr="00005532" w:rsidRDefault="00005532" w:rsidP="00005532">
            <w:pPr>
              <w:spacing w:after="0" w:line="240" w:lineRule="auto"/>
              <w:rPr>
                <w:rFonts w:ascii="Times New Roman" w:eastAsia="Times New Roman" w:hAnsi="Times New Roman" w:cs="Times New Roman"/>
                <w:sz w:val="24"/>
                <w:szCs w:val="24"/>
              </w:rPr>
            </w:pPr>
          </w:p>
        </w:tc>
        <w:tc>
          <w:tcPr>
            <w:tcW w:w="1567" w:type="pct"/>
            <w:vMerge/>
          </w:tcPr>
          <w:p w:rsidR="00005532" w:rsidRPr="00005532" w:rsidRDefault="00005532" w:rsidP="00005532">
            <w:pPr>
              <w:spacing w:after="0" w:line="240" w:lineRule="auto"/>
              <w:rPr>
                <w:rFonts w:ascii="Times New Roman" w:eastAsia="Times New Roman" w:hAnsi="Times New Roman" w:cs="Times New Roman"/>
                <w:sz w:val="24"/>
                <w:szCs w:val="24"/>
              </w:rPr>
            </w:pPr>
          </w:p>
        </w:tc>
        <w:tc>
          <w:tcPr>
            <w:tcW w:w="715" w:type="pct"/>
            <w:vMerge/>
          </w:tcPr>
          <w:p w:rsidR="00005532" w:rsidRPr="00005532" w:rsidRDefault="00005532" w:rsidP="00005532">
            <w:pPr>
              <w:spacing w:after="0" w:line="240" w:lineRule="auto"/>
              <w:rPr>
                <w:rFonts w:ascii="Times New Roman" w:eastAsia="Times New Roman" w:hAnsi="Times New Roman" w:cs="Times New Roman"/>
                <w:sz w:val="24"/>
                <w:szCs w:val="24"/>
              </w:rPr>
            </w:pPr>
          </w:p>
        </w:tc>
        <w:tc>
          <w:tcPr>
            <w:tcW w:w="894" w:type="pct"/>
          </w:tcPr>
          <w:p w:rsidR="00005532" w:rsidRPr="00005532" w:rsidRDefault="00005532" w:rsidP="00005532">
            <w:pPr>
              <w:spacing w:after="0" w:line="240" w:lineRule="auto"/>
              <w:jc w:val="center"/>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Kiekis</w:t>
            </w:r>
          </w:p>
          <w:p w:rsidR="00005532" w:rsidRPr="00005532" w:rsidRDefault="00005532" w:rsidP="00005532">
            <w:pPr>
              <w:spacing w:after="0" w:line="240" w:lineRule="auto"/>
              <w:jc w:val="center"/>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nurodoma perkant prekes)</w:t>
            </w:r>
          </w:p>
        </w:tc>
        <w:tc>
          <w:tcPr>
            <w:tcW w:w="626" w:type="pct"/>
          </w:tcPr>
          <w:p w:rsidR="00005532" w:rsidRPr="00005532" w:rsidRDefault="00005532" w:rsidP="00005532">
            <w:pPr>
              <w:spacing w:after="0" w:line="240" w:lineRule="auto"/>
              <w:jc w:val="center"/>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Bendra kaina</w:t>
            </w:r>
          </w:p>
          <w:p w:rsidR="00005532" w:rsidRPr="00005532" w:rsidRDefault="00005532" w:rsidP="00005532">
            <w:pPr>
              <w:spacing w:after="0" w:line="240" w:lineRule="auto"/>
              <w:jc w:val="center"/>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be PVM</w:t>
            </w:r>
          </w:p>
        </w:tc>
        <w:tc>
          <w:tcPr>
            <w:tcW w:w="537" w:type="pct"/>
          </w:tcPr>
          <w:p w:rsidR="00005532" w:rsidRPr="00005532" w:rsidRDefault="00005532" w:rsidP="00005532">
            <w:pPr>
              <w:spacing w:after="0" w:line="240" w:lineRule="auto"/>
              <w:jc w:val="center"/>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Bendra kaina su PVM</w:t>
            </w:r>
          </w:p>
        </w:tc>
        <w:tc>
          <w:tcPr>
            <w:tcW w:w="447" w:type="pct"/>
          </w:tcPr>
          <w:p w:rsidR="00005532" w:rsidRPr="00005532" w:rsidRDefault="00005532" w:rsidP="00005532">
            <w:pPr>
              <w:spacing w:after="0" w:line="240" w:lineRule="auto"/>
              <w:jc w:val="center"/>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PVM suma</w:t>
            </w:r>
          </w:p>
        </w:tc>
      </w:tr>
      <w:tr w:rsidR="00005532" w:rsidRPr="00005532" w:rsidTr="005B060F">
        <w:trPr>
          <w:trHeight w:val="165"/>
        </w:trPr>
        <w:tc>
          <w:tcPr>
            <w:tcW w:w="214"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1567"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715"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894"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626"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537"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447"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r>
      <w:tr w:rsidR="00005532" w:rsidRPr="00005532" w:rsidTr="005B060F">
        <w:trPr>
          <w:trHeight w:val="285"/>
        </w:trPr>
        <w:tc>
          <w:tcPr>
            <w:tcW w:w="214"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1567"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715"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894"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626"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537"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447" w:type="pct"/>
            <w:tcBorders>
              <w:bottom w:val="single" w:sz="4" w:space="0" w:color="auto"/>
            </w:tcBorders>
          </w:tcPr>
          <w:p w:rsidR="00005532" w:rsidRPr="00005532" w:rsidRDefault="00005532" w:rsidP="00005532">
            <w:pPr>
              <w:spacing w:after="0" w:line="240" w:lineRule="auto"/>
              <w:rPr>
                <w:rFonts w:ascii="Times New Roman" w:eastAsia="Times New Roman" w:hAnsi="Times New Roman" w:cs="Times New Roman"/>
                <w:sz w:val="56"/>
                <w:szCs w:val="56"/>
              </w:rPr>
            </w:pPr>
          </w:p>
        </w:tc>
      </w:tr>
      <w:tr w:rsidR="00005532" w:rsidRPr="00005532" w:rsidTr="005B060F">
        <w:trPr>
          <w:trHeight w:val="248"/>
        </w:trPr>
        <w:tc>
          <w:tcPr>
            <w:tcW w:w="214" w:type="pct"/>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1567" w:type="pct"/>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715" w:type="pct"/>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894" w:type="pct"/>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626" w:type="pct"/>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537" w:type="pct"/>
          </w:tcPr>
          <w:p w:rsidR="00005532" w:rsidRPr="00005532" w:rsidRDefault="00005532" w:rsidP="00005532">
            <w:pPr>
              <w:spacing w:after="0" w:line="240" w:lineRule="auto"/>
              <w:rPr>
                <w:rFonts w:ascii="Times New Roman" w:eastAsia="Times New Roman" w:hAnsi="Times New Roman" w:cs="Times New Roman"/>
                <w:sz w:val="56"/>
                <w:szCs w:val="56"/>
              </w:rPr>
            </w:pPr>
          </w:p>
        </w:tc>
        <w:tc>
          <w:tcPr>
            <w:tcW w:w="447" w:type="pct"/>
          </w:tcPr>
          <w:p w:rsidR="00005532" w:rsidRPr="00005532" w:rsidRDefault="00005532" w:rsidP="00005532">
            <w:pPr>
              <w:spacing w:after="0" w:line="240" w:lineRule="auto"/>
              <w:rPr>
                <w:rFonts w:ascii="Times New Roman" w:eastAsia="Times New Roman" w:hAnsi="Times New Roman" w:cs="Times New Roman"/>
                <w:sz w:val="56"/>
                <w:szCs w:val="56"/>
              </w:rPr>
            </w:pPr>
          </w:p>
        </w:tc>
      </w:tr>
    </w:tbl>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r w:rsidRPr="00005532">
        <w:rPr>
          <w:rFonts w:ascii="Times New Roman" w:eastAsia="Times New Roman" w:hAnsi="Times New Roman" w:cs="Times New Roman"/>
          <w:b/>
          <w:sz w:val="24"/>
          <w:szCs w:val="24"/>
        </w:rPr>
        <w:t>Tinkamiausiu pripažintas tiekėjas</w:t>
      </w:r>
      <w:r w:rsidRPr="00005532">
        <w:rPr>
          <w:rFonts w:ascii="Times New Roman" w:eastAsia="Times New Roman" w:hAnsi="Times New Roman" w:cs="Times New Roman"/>
          <w:sz w:val="24"/>
          <w:szCs w:val="24"/>
        </w:rPr>
        <w:t>:.....................................................................................................</w:t>
      </w: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                                                                                        ( tiekėjo pavadinimas )</w:t>
      </w: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Jei įvertinti mažiau nei 3 tiekėjų siūlymai , to priežastys: .......................................................................................................................................................................</w:t>
      </w: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w:t>
      </w: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w:t>
      </w: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p>
    <w:p w:rsidR="00005532" w:rsidRPr="00005532" w:rsidRDefault="00005532" w:rsidP="00005532">
      <w:pPr>
        <w:spacing w:after="0" w:line="240" w:lineRule="auto"/>
        <w:rPr>
          <w:rFonts w:ascii="Times New Roman" w:eastAsia="Times New Roman" w:hAnsi="Times New Roman" w:cs="Times New Roman"/>
          <w:b/>
          <w:sz w:val="24"/>
          <w:szCs w:val="24"/>
        </w:rPr>
      </w:pPr>
      <w:r w:rsidRPr="00005532">
        <w:rPr>
          <w:rFonts w:ascii="Times New Roman" w:eastAsia="Times New Roman" w:hAnsi="Times New Roman" w:cs="Times New Roman"/>
          <w:b/>
          <w:sz w:val="24"/>
          <w:szCs w:val="24"/>
        </w:rPr>
        <w:t>Pažymą parengė ( pirkimų organizatorius):</w:t>
      </w: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                   ..................................</w:t>
      </w: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     (pareigos)                                     ( vardas, pavardė)                                     (parašas)</w:t>
      </w: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p>
    <w:p w:rsidR="00005532" w:rsidRPr="00005532" w:rsidRDefault="00005532" w:rsidP="00005532">
      <w:pPr>
        <w:spacing w:after="0" w:line="240" w:lineRule="auto"/>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Lėšų šaltinis:   ......................................................................................................................</w:t>
      </w: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r w:rsidRPr="00005532">
        <w:rPr>
          <w:rFonts w:ascii="Times New Roman" w:eastAsia="Times New Roman" w:hAnsi="Times New Roman" w:cs="Times New Roman"/>
          <w:sz w:val="24"/>
          <w:szCs w:val="24"/>
        </w:rPr>
        <w:t xml:space="preserve">                                                                               ( vardas, pavardė, parašas)</w:t>
      </w: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pPr>
    </w:p>
    <w:p w:rsidR="00005532" w:rsidRPr="00005532" w:rsidRDefault="00005532" w:rsidP="00C12D00">
      <w:pPr>
        <w:spacing w:after="0" w:line="240" w:lineRule="auto"/>
        <w:rPr>
          <w:rFonts w:ascii="Times New Roman" w:eastAsia="Times New Roman" w:hAnsi="Times New Roman" w:cs="Times New Roman"/>
          <w:caps/>
          <w:sz w:val="24"/>
          <w:szCs w:val="24"/>
        </w:rPr>
      </w:pPr>
    </w:p>
    <w:p w:rsidR="00005532" w:rsidRPr="00005532" w:rsidRDefault="00005532" w:rsidP="00005532">
      <w:pPr>
        <w:spacing w:after="0" w:line="240" w:lineRule="auto"/>
        <w:ind w:left="5940" w:hanging="5940"/>
        <w:rPr>
          <w:rFonts w:ascii="Times New Roman" w:eastAsia="Times New Roman" w:hAnsi="Times New Roman" w:cs="Times New Roman"/>
          <w:caps/>
          <w:sz w:val="24"/>
          <w:szCs w:val="24"/>
        </w:rPr>
      </w:pPr>
      <w:r w:rsidRPr="00005532">
        <w:rPr>
          <w:rFonts w:ascii="Times New Roman" w:eastAsia="Times New Roman" w:hAnsi="Times New Roman" w:cs="Times New Roman"/>
          <w:sz w:val="24"/>
          <w:szCs w:val="24"/>
        </w:rPr>
        <w:t xml:space="preserve">    </w:t>
      </w:r>
      <w:r w:rsidRPr="00005532">
        <w:rPr>
          <w:rFonts w:ascii="Times New Roman" w:eastAsia="Times New Roman" w:hAnsi="Times New Roman" w:cs="Times New Roman"/>
          <w:caps/>
          <w:sz w:val="24"/>
          <w:szCs w:val="24"/>
        </w:rPr>
        <w:t xml:space="preserve">Sprendimą tvirtinu: </w:t>
      </w:r>
    </w:p>
    <w:p w:rsidR="00005532" w:rsidRPr="00005532" w:rsidRDefault="00005532" w:rsidP="00005532">
      <w:pPr>
        <w:spacing w:after="0" w:line="240" w:lineRule="auto"/>
        <w:ind w:left="5940" w:hanging="5940"/>
        <w:rPr>
          <w:rFonts w:ascii="Times New Roman" w:eastAsia="Times New Roman" w:hAnsi="Times New Roman" w:cs="Times New Roman"/>
          <w:sz w:val="24"/>
          <w:szCs w:val="24"/>
        </w:rPr>
        <w:sectPr w:rsidR="00005532" w:rsidRPr="00005532" w:rsidSect="005B060F">
          <w:pgSz w:w="16838" w:h="11906" w:orient="landscape" w:code="9"/>
          <w:pgMar w:top="567" w:right="567" w:bottom="680" w:left="709" w:header="1134" w:footer="726" w:gutter="0"/>
          <w:cols w:space="1296"/>
          <w:titlePg/>
          <w:docGrid w:linePitch="360"/>
        </w:sectPr>
      </w:pPr>
    </w:p>
    <w:p w:rsidR="00005532" w:rsidRPr="00005532" w:rsidRDefault="00005532" w:rsidP="00005532">
      <w:pPr>
        <w:shd w:val="clear" w:color="auto" w:fill="FFFFFF"/>
        <w:spacing w:after="0" w:line="240" w:lineRule="auto"/>
        <w:ind w:left="5040"/>
        <w:rPr>
          <w:rFonts w:ascii="Times New Roman" w:eastAsia="Times New Roman" w:hAnsi="Times New Roman" w:cs="Times New Roman"/>
          <w:color w:val="000000"/>
          <w:spacing w:val="-1"/>
          <w:sz w:val="24"/>
          <w:szCs w:val="20"/>
        </w:rPr>
      </w:pPr>
      <w:r w:rsidRPr="00005532">
        <w:rPr>
          <w:rFonts w:ascii="Times New Roman" w:eastAsia="Times New Roman" w:hAnsi="Times New Roman" w:cs="Times New Roman"/>
          <w:sz w:val="24"/>
          <w:szCs w:val="24"/>
        </w:rPr>
        <w:lastRenderedPageBreak/>
        <w:t xml:space="preserve"> </w:t>
      </w:r>
      <w:r w:rsidRPr="00005532">
        <w:rPr>
          <w:rFonts w:ascii="Times New Roman" w:eastAsia="Times New Roman" w:hAnsi="Times New Roman" w:cs="Times New Roman"/>
          <w:color w:val="000000"/>
          <w:spacing w:val="-1"/>
          <w:sz w:val="24"/>
          <w:szCs w:val="20"/>
        </w:rPr>
        <w:tab/>
      </w:r>
      <w:r w:rsidRPr="00005532">
        <w:rPr>
          <w:rFonts w:ascii="Times New Roman" w:eastAsia="Times New Roman" w:hAnsi="Times New Roman" w:cs="Times New Roman"/>
          <w:color w:val="000000"/>
          <w:spacing w:val="-1"/>
          <w:sz w:val="24"/>
          <w:szCs w:val="20"/>
        </w:rPr>
        <w:tab/>
        <w:t>PATVIRTINTA</w:t>
      </w:r>
    </w:p>
    <w:p w:rsidR="00005532" w:rsidRPr="00005532" w:rsidRDefault="00005532" w:rsidP="00005532">
      <w:pPr>
        <w:shd w:val="clear" w:color="auto" w:fill="FFFFFF"/>
        <w:spacing w:after="0" w:line="240" w:lineRule="auto"/>
        <w:ind w:left="5040"/>
        <w:rPr>
          <w:rFonts w:ascii="Times New Roman" w:eastAsia="Times New Roman" w:hAnsi="Times New Roman" w:cs="Times New Roman"/>
          <w:color w:val="000000"/>
          <w:spacing w:val="-1"/>
          <w:sz w:val="24"/>
          <w:szCs w:val="20"/>
        </w:rPr>
      </w:pPr>
      <w:r w:rsidRPr="00005532">
        <w:rPr>
          <w:rFonts w:ascii="Times New Roman" w:eastAsia="Times New Roman" w:hAnsi="Times New Roman" w:cs="Times New Roman"/>
          <w:color w:val="000000"/>
          <w:spacing w:val="-1"/>
          <w:sz w:val="24"/>
          <w:szCs w:val="20"/>
        </w:rPr>
        <w:tab/>
      </w:r>
      <w:r w:rsidRPr="00005532">
        <w:rPr>
          <w:rFonts w:ascii="Times New Roman" w:eastAsia="Times New Roman" w:hAnsi="Times New Roman" w:cs="Times New Roman"/>
          <w:color w:val="000000"/>
          <w:spacing w:val="-1"/>
          <w:sz w:val="24"/>
          <w:szCs w:val="20"/>
        </w:rPr>
        <w:tab/>
        <w:t xml:space="preserve">Klausučių Stasio </w:t>
      </w:r>
      <w:proofErr w:type="spellStart"/>
      <w:r w:rsidRPr="00005532">
        <w:rPr>
          <w:rFonts w:ascii="Times New Roman" w:eastAsia="Times New Roman" w:hAnsi="Times New Roman" w:cs="Times New Roman"/>
          <w:color w:val="000000"/>
          <w:spacing w:val="-1"/>
          <w:sz w:val="24"/>
          <w:szCs w:val="20"/>
        </w:rPr>
        <w:t>Santvaro</w:t>
      </w:r>
      <w:proofErr w:type="spellEnd"/>
      <w:r w:rsidRPr="00005532">
        <w:rPr>
          <w:rFonts w:ascii="Times New Roman" w:eastAsia="Times New Roman" w:hAnsi="Times New Roman" w:cs="Times New Roman"/>
          <w:color w:val="000000"/>
          <w:spacing w:val="-1"/>
          <w:sz w:val="24"/>
          <w:szCs w:val="20"/>
        </w:rPr>
        <w:t xml:space="preserve"> pagrindinės </w:t>
      </w:r>
      <w:r w:rsidRPr="00005532">
        <w:rPr>
          <w:rFonts w:ascii="Times New Roman" w:eastAsia="Times New Roman" w:hAnsi="Times New Roman" w:cs="Times New Roman"/>
          <w:color w:val="000000"/>
          <w:spacing w:val="-1"/>
          <w:sz w:val="24"/>
          <w:szCs w:val="20"/>
        </w:rPr>
        <w:tab/>
      </w:r>
      <w:r w:rsidR="00C12D00">
        <w:rPr>
          <w:rFonts w:ascii="Times New Roman" w:eastAsia="Times New Roman" w:hAnsi="Times New Roman" w:cs="Times New Roman"/>
          <w:color w:val="000000"/>
          <w:spacing w:val="-1"/>
          <w:sz w:val="24"/>
          <w:szCs w:val="20"/>
        </w:rPr>
        <w:tab/>
      </w:r>
      <w:r w:rsidRPr="00005532">
        <w:rPr>
          <w:rFonts w:ascii="Times New Roman" w:eastAsia="Times New Roman" w:hAnsi="Times New Roman" w:cs="Times New Roman"/>
          <w:color w:val="000000"/>
          <w:spacing w:val="-1"/>
          <w:sz w:val="24"/>
          <w:szCs w:val="20"/>
        </w:rPr>
        <w:t xml:space="preserve">mokyklos direktoriaus </w:t>
      </w:r>
      <w:smartTag w:uri="urn:schemas-microsoft-com:office:smarttags" w:element="metricconverter">
        <w:smartTagPr>
          <w:attr w:name="ProductID" w:val="2012 m"/>
        </w:smartTagPr>
        <w:r w:rsidRPr="00005532">
          <w:rPr>
            <w:rFonts w:ascii="Times New Roman" w:eastAsia="Times New Roman" w:hAnsi="Times New Roman" w:cs="Times New Roman"/>
            <w:color w:val="000000"/>
            <w:spacing w:val="-1"/>
            <w:sz w:val="24"/>
            <w:szCs w:val="20"/>
          </w:rPr>
          <w:t xml:space="preserve">2012 </w:t>
        </w:r>
        <w:proofErr w:type="spellStart"/>
        <w:r w:rsidRPr="00005532">
          <w:rPr>
            <w:rFonts w:ascii="Times New Roman" w:eastAsia="Times New Roman" w:hAnsi="Times New Roman" w:cs="Times New Roman"/>
            <w:color w:val="000000"/>
            <w:spacing w:val="-1"/>
            <w:sz w:val="24"/>
            <w:szCs w:val="20"/>
          </w:rPr>
          <w:t>m</w:t>
        </w:r>
      </w:smartTag>
      <w:proofErr w:type="spellEnd"/>
      <w:r w:rsidRPr="00005532">
        <w:rPr>
          <w:rFonts w:ascii="Times New Roman" w:eastAsia="Times New Roman" w:hAnsi="Times New Roman" w:cs="Times New Roman"/>
          <w:color w:val="000000"/>
          <w:spacing w:val="-1"/>
          <w:sz w:val="24"/>
          <w:szCs w:val="20"/>
        </w:rPr>
        <w:t>. vasario</w:t>
      </w:r>
      <w:r w:rsidRPr="00005532">
        <w:rPr>
          <w:rFonts w:ascii="Times New Roman" w:eastAsia="Times New Roman" w:hAnsi="Times New Roman" w:cs="Times New Roman"/>
          <w:color w:val="000000"/>
          <w:spacing w:val="-1"/>
          <w:sz w:val="24"/>
          <w:szCs w:val="20"/>
        </w:rPr>
        <w:tab/>
      </w:r>
      <w:r w:rsidR="00C12D00">
        <w:rPr>
          <w:rFonts w:ascii="Times New Roman" w:eastAsia="Times New Roman" w:hAnsi="Times New Roman" w:cs="Times New Roman"/>
          <w:color w:val="000000"/>
          <w:spacing w:val="-1"/>
          <w:sz w:val="24"/>
          <w:szCs w:val="20"/>
        </w:rPr>
        <w:tab/>
      </w:r>
      <w:r w:rsidRPr="00005532">
        <w:rPr>
          <w:rFonts w:ascii="Times New Roman" w:eastAsia="Times New Roman" w:hAnsi="Times New Roman" w:cs="Times New Roman"/>
          <w:color w:val="000000"/>
          <w:spacing w:val="-1"/>
          <w:sz w:val="24"/>
          <w:szCs w:val="20"/>
        </w:rPr>
        <w:t xml:space="preserve">6 </w:t>
      </w:r>
      <w:proofErr w:type="spellStart"/>
      <w:r w:rsidRPr="00005532">
        <w:rPr>
          <w:rFonts w:ascii="Times New Roman" w:eastAsia="Times New Roman" w:hAnsi="Times New Roman" w:cs="Times New Roman"/>
          <w:color w:val="000000"/>
          <w:spacing w:val="-1"/>
          <w:sz w:val="24"/>
          <w:szCs w:val="20"/>
        </w:rPr>
        <w:t>d</w:t>
      </w:r>
      <w:proofErr w:type="spellEnd"/>
      <w:r w:rsidRPr="00005532">
        <w:rPr>
          <w:rFonts w:ascii="Times New Roman" w:eastAsia="Times New Roman" w:hAnsi="Times New Roman" w:cs="Times New Roman"/>
          <w:color w:val="000000"/>
          <w:spacing w:val="-1"/>
          <w:sz w:val="24"/>
          <w:szCs w:val="20"/>
        </w:rPr>
        <w:t xml:space="preserve">. įsakymu </w:t>
      </w:r>
      <w:proofErr w:type="spellStart"/>
      <w:r w:rsidRPr="00005532">
        <w:rPr>
          <w:rFonts w:ascii="Times New Roman" w:eastAsia="Times New Roman" w:hAnsi="Times New Roman" w:cs="Times New Roman"/>
          <w:color w:val="000000"/>
          <w:spacing w:val="-1"/>
          <w:sz w:val="24"/>
          <w:szCs w:val="20"/>
        </w:rPr>
        <w:t>Nr</w:t>
      </w:r>
      <w:proofErr w:type="spellEnd"/>
      <w:r w:rsidRPr="00005532">
        <w:rPr>
          <w:rFonts w:ascii="Times New Roman" w:eastAsia="Times New Roman" w:hAnsi="Times New Roman" w:cs="Times New Roman"/>
          <w:color w:val="000000"/>
          <w:spacing w:val="-1"/>
          <w:sz w:val="24"/>
          <w:szCs w:val="20"/>
        </w:rPr>
        <w:t>. V-52</w:t>
      </w:r>
    </w:p>
    <w:p w:rsidR="00005532" w:rsidRPr="00005532" w:rsidRDefault="00005532" w:rsidP="00005532">
      <w:pPr>
        <w:shd w:val="clear" w:color="auto" w:fill="FFFFFF"/>
        <w:spacing w:after="0" w:line="240" w:lineRule="auto"/>
        <w:ind w:left="5040"/>
        <w:rPr>
          <w:rFonts w:ascii="Times New Roman" w:eastAsia="Times New Roman" w:hAnsi="Times New Roman" w:cs="Times New Roman"/>
          <w:color w:val="000000"/>
          <w:spacing w:val="-1"/>
          <w:sz w:val="24"/>
          <w:szCs w:val="20"/>
        </w:rPr>
      </w:pPr>
      <w:r w:rsidRPr="00005532">
        <w:rPr>
          <w:rFonts w:ascii="Times New Roman" w:eastAsia="Times New Roman" w:hAnsi="Times New Roman" w:cs="Times New Roman"/>
          <w:color w:val="000000"/>
          <w:spacing w:val="-1"/>
          <w:sz w:val="24"/>
          <w:szCs w:val="20"/>
        </w:rPr>
        <w:tab/>
      </w:r>
      <w:r w:rsidRPr="00005532">
        <w:rPr>
          <w:rFonts w:ascii="Times New Roman" w:eastAsia="Times New Roman" w:hAnsi="Times New Roman" w:cs="Times New Roman"/>
          <w:color w:val="000000"/>
          <w:spacing w:val="-1"/>
          <w:sz w:val="24"/>
          <w:szCs w:val="20"/>
        </w:rPr>
        <w:tab/>
        <w:t>3 priedas</w:t>
      </w:r>
    </w:p>
    <w:p w:rsidR="00005532" w:rsidRPr="00005532" w:rsidRDefault="00005532" w:rsidP="00005532">
      <w:pPr>
        <w:shd w:val="clear" w:color="auto" w:fill="FFFFFF"/>
        <w:spacing w:after="0" w:line="240" w:lineRule="auto"/>
        <w:rPr>
          <w:rFonts w:ascii="Times New Roman" w:eastAsia="Times New Roman" w:hAnsi="Times New Roman" w:cs="Times New Roman"/>
          <w:color w:val="000000"/>
          <w:spacing w:val="-1"/>
          <w:sz w:val="24"/>
          <w:szCs w:val="20"/>
        </w:rPr>
      </w:pPr>
    </w:p>
    <w:p w:rsidR="00005532" w:rsidRPr="00005532" w:rsidRDefault="00005532" w:rsidP="00005532">
      <w:pPr>
        <w:spacing w:after="0" w:line="240" w:lineRule="auto"/>
        <w:jc w:val="center"/>
        <w:rPr>
          <w:rFonts w:ascii="Times New Roman" w:eastAsia="Times New Roman" w:hAnsi="Times New Roman" w:cs="Times New Roman"/>
          <w:b/>
          <w:sz w:val="24"/>
          <w:szCs w:val="20"/>
        </w:rPr>
      </w:pPr>
      <w:r w:rsidRPr="00005532">
        <w:rPr>
          <w:rFonts w:ascii="Times New Roman" w:eastAsia="Times New Roman" w:hAnsi="Times New Roman" w:cs="Times New Roman"/>
          <w:b/>
          <w:sz w:val="24"/>
          <w:szCs w:val="20"/>
        </w:rPr>
        <w:t>PARAIŠKA PIRKIMUI VYKDYTI</w:t>
      </w:r>
    </w:p>
    <w:p w:rsidR="00005532" w:rsidRPr="00005532" w:rsidRDefault="00005532" w:rsidP="00005532">
      <w:pPr>
        <w:spacing w:after="0" w:line="240" w:lineRule="auto"/>
        <w:jc w:val="center"/>
        <w:rPr>
          <w:rFonts w:ascii="Times New Roman" w:eastAsia="Times New Roman" w:hAnsi="Times New Roman" w:cs="Times New Roman"/>
          <w:b/>
          <w:sz w:val="24"/>
          <w:szCs w:val="20"/>
        </w:rPr>
      </w:pPr>
    </w:p>
    <w:p w:rsidR="00005532" w:rsidRPr="00005532" w:rsidRDefault="00005532" w:rsidP="00005532">
      <w:pPr>
        <w:spacing w:after="0" w:line="298" w:lineRule="auto"/>
        <w:jc w:val="center"/>
        <w:rPr>
          <w:rFonts w:ascii="Times New Roman" w:eastAsia="Times New Roman" w:hAnsi="Times New Roman" w:cs="Times New Roman"/>
          <w:sz w:val="20"/>
          <w:szCs w:val="20"/>
        </w:rPr>
      </w:pPr>
      <w:r w:rsidRPr="00005532">
        <w:rPr>
          <w:rFonts w:ascii="Times New Roman" w:eastAsia="Times New Roman" w:hAnsi="Times New Roman" w:cs="Times New Roman"/>
          <w:sz w:val="20"/>
          <w:szCs w:val="20"/>
        </w:rPr>
        <w:t>__________</w:t>
      </w:r>
    </w:p>
    <w:p w:rsidR="00005532" w:rsidRPr="00005532" w:rsidRDefault="00005532" w:rsidP="00005532">
      <w:pPr>
        <w:spacing w:after="0" w:line="298" w:lineRule="auto"/>
        <w:jc w:val="center"/>
        <w:rPr>
          <w:rFonts w:ascii="Times New Roman" w:eastAsia="Times New Roman" w:hAnsi="Times New Roman" w:cs="Times New Roman"/>
          <w:sz w:val="20"/>
          <w:szCs w:val="20"/>
        </w:rPr>
      </w:pPr>
      <w:r w:rsidRPr="00005532">
        <w:rPr>
          <w:rFonts w:ascii="Times New Roman" w:eastAsia="Times New Roman" w:hAnsi="Times New Roman" w:cs="Times New Roman"/>
          <w:sz w:val="20"/>
          <w:szCs w:val="20"/>
        </w:rPr>
        <w:t>(data)</w:t>
      </w:r>
    </w:p>
    <w:p w:rsidR="00005532" w:rsidRPr="00005532" w:rsidRDefault="00005532" w:rsidP="00005532">
      <w:pPr>
        <w:spacing w:after="0" w:line="298" w:lineRule="auto"/>
        <w:jc w:val="center"/>
        <w:rPr>
          <w:rFonts w:ascii="Times New Roman" w:eastAsia="Times New Roman" w:hAnsi="Times New Roman" w:cs="Times New Roman"/>
          <w:sz w:val="20"/>
          <w:szCs w:val="20"/>
        </w:rPr>
      </w:pPr>
    </w:p>
    <w:p w:rsidR="00005532" w:rsidRPr="00005532" w:rsidRDefault="00005532" w:rsidP="00005532">
      <w:pPr>
        <w:spacing w:after="0" w:line="298" w:lineRule="auto"/>
        <w:jc w:val="center"/>
        <w:rPr>
          <w:rFonts w:ascii="Times New Roman" w:eastAsia="Times New Roman" w:hAnsi="Times New Roman" w:cs="Times New Roman"/>
          <w:sz w:val="20"/>
          <w:szCs w:val="20"/>
        </w:rPr>
      </w:pPr>
    </w:p>
    <w:p w:rsidR="00005532" w:rsidRPr="00005532" w:rsidRDefault="00005532" w:rsidP="00005532">
      <w:pPr>
        <w:spacing w:after="0" w:line="298" w:lineRule="auto"/>
        <w:jc w:val="both"/>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ab/>
        <w:t xml:space="preserve">Klausučių Stasio </w:t>
      </w:r>
      <w:proofErr w:type="spellStart"/>
      <w:r w:rsidRPr="00005532">
        <w:rPr>
          <w:rFonts w:ascii="Times New Roman" w:eastAsia="Times New Roman" w:hAnsi="Times New Roman" w:cs="Times New Roman"/>
          <w:sz w:val="24"/>
          <w:szCs w:val="20"/>
        </w:rPr>
        <w:t>Santvaro</w:t>
      </w:r>
      <w:proofErr w:type="spellEnd"/>
      <w:r w:rsidRPr="00005532">
        <w:rPr>
          <w:rFonts w:ascii="Times New Roman" w:eastAsia="Times New Roman" w:hAnsi="Times New Roman" w:cs="Times New Roman"/>
          <w:sz w:val="24"/>
          <w:szCs w:val="20"/>
        </w:rPr>
        <w:t xml:space="preserve"> pagrindinės mokyklos pirkimo iniciatorius</w:t>
      </w:r>
      <w:r w:rsidR="00C12D00">
        <w:rPr>
          <w:rFonts w:ascii="Times New Roman" w:eastAsia="Times New Roman" w:hAnsi="Times New Roman" w:cs="Times New Roman"/>
          <w:sz w:val="20"/>
          <w:szCs w:val="20"/>
        </w:rPr>
        <w:t xml:space="preserve"> </w:t>
      </w:r>
      <w:r w:rsidRPr="00005532">
        <w:rPr>
          <w:rFonts w:ascii="Times New Roman" w:eastAsia="Times New Roman" w:hAnsi="Times New Roman" w:cs="Times New Roman"/>
          <w:sz w:val="20"/>
          <w:szCs w:val="20"/>
        </w:rPr>
        <w:t xml:space="preserve">______________________________________________ </w:t>
      </w:r>
      <w:r w:rsidRPr="00005532">
        <w:rPr>
          <w:rFonts w:ascii="Times New Roman" w:eastAsia="Times New Roman" w:hAnsi="Times New Roman" w:cs="Times New Roman"/>
          <w:sz w:val="24"/>
          <w:szCs w:val="20"/>
        </w:rPr>
        <w:t>prašo parinkti tiekėją (rangovą), prekėms, paslaugoms,</w:t>
      </w:r>
    </w:p>
    <w:p w:rsidR="00005532" w:rsidRPr="00005532" w:rsidRDefault="00005532" w:rsidP="00005532">
      <w:pPr>
        <w:spacing w:after="0" w:line="298" w:lineRule="auto"/>
        <w:jc w:val="both"/>
        <w:rPr>
          <w:rFonts w:ascii="Times New Roman" w:eastAsia="Times New Roman" w:hAnsi="Times New Roman" w:cs="Times New Roman"/>
          <w:sz w:val="16"/>
          <w:szCs w:val="16"/>
        </w:rPr>
      </w:pPr>
      <w:r w:rsidRPr="00005532">
        <w:rPr>
          <w:rFonts w:ascii="Times New Roman" w:eastAsia="Times New Roman" w:hAnsi="Times New Roman" w:cs="Times New Roman"/>
          <w:sz w:val="16"/>
          <w:szCs w:val="16"/>
        </w:rPr>
        <w:tab/>
      </w:r>
      <w:r w:rsidRPr="00005532">
        <w:rPr>
          <w:rFonts w:ascii="Times New Roman" w:eastAsia="Times New Roman" w:hAnsi="Times New Roman" w:cs="Times New Roman"/>
          <w:sz w:val="16"/>
          <w:szCs w:val="16"/>
        </w:rPr>
        <w:tab/>
        <w:t>( vardas, pavardė)</w:t>
      </w:r>
    </w:p>
    <w:p w:rsidR="00005532" w:rsidRPr="00005532" w:rsidRDefault="00005532" w:rsidP="00005532">
      <w:pPr>
        <w:spacing w:after="0" w:line="298" w:lineRule="auto"/>
        <w:jc w:val="both"/>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 xml:space="preserve"> darbams įsigyti (pabraukti).</w:t>
      </w:r>
    </w:p>
    <w:p w:rsidR="00005532" w:rsidRPr="00005532" w:rsidRDefault="00005532" w:rsidP="00005532">
      <w:pPr>
        <w:spacing w:after="0" w:line="298" w:lineRule="auto"/>
        <w:jc w:val="center"/>
        <w:rPr>
          <w:rFonts w:ascii="Times New Roman" w:eastAsia="Times New Roman" w:hAnsi="Times New Roman" w:cs="Times New Roman"/>
          <w:b/>
          <w:sz w:val="24"/>
          <w:szCs w:val="20"/>
        </w:rPr>
      </w:pPr>
      <w:r w:rsidRPr="00005532">
        <w:rPr>
          <w:rFonts w:ascii="Times New Roman" w:eastAsia="Times New Roman" w:hAnsi="Times New Roman" w:cs="Times New Roman"/>
          <w:b/>
          <w:sz w:val="24"/>
          <w:szCs w:val="20"/>
        </w:rPr>
        <w:t>1.Pirkimo iniciatoriaus informacija</w:t>
      </w:r>
    </w:p>
    <w:p w:rsidR="00005532" w:rsidRPr="00005532" w:rsidRDefault="00005532" w:rsidP="00005532">
      <w:pPr>
        <w:spacing w:after="0" w:line="298" w:lineRule="auto"/>
        <w:rPr>
          <w:rFonts w:ascii="Times New Roman" w:eastAsia="Times New Roman" w:hAnsi="Times New Roman" w:cs="Times New Roman"/>
          <w:b/>
          <w:sz w:val="24"/>
          <w:szCs w:val="20"/>
        </w:rPr>
      </w:pPr>
    </w:p>
    <w:p w:rsidR="00005532" w:rsidRPr="00005532" w:rsidRDefault="00C12D00" w:rsidP="00005532">
      <w:pPr>
        <w:spacing w:after="0" w:line="298"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Pirkimo objekto pavadinimas: </w:t>
      </w:r>
      <w:r w:rsidR="00005532" w:rsidRPr="00005532">
        <w:rPr>
          <w:rFonts w:ascii="Times New Roman" w:eastAsia="Times New Roman" w:hAnsi="Times New Roman" w:cs="Times New Roman"/>
          <w:sz w:val="24"/>
          <w:szCs w:val="20"/>
        </w:rPr>
        <w:t>___________________________________________________</w:t>
      </w:r>
      <w:r>
        <w:rPr>
          <w:rFonts w:ascii="Times New Roman" w:eastAsia="Times New Roman" w:hAnsi="Times New Roman" w:cs="Times New Roman"/>
          <w:sz w:val="24"/>
          <w:szCs w:val="20"/>
        </w:rPr>
        <w:t>_______________________________</w:t>
      </w:r>
      <w:r w:rsidR="00005532" w:rsidRPr="00005532">
        <w:rPr>
          <w:rFonts w:ascii="Times New Roman" w:eastAsia="Times New Roman" w:hAnsi="Times New Roman" w:cs="Times New Roman"/>
          <w:sz w:val="24"/>
          <w:szCs w:val="20"/>
        </w:rPr>
        <w:t>__________________________________________________________________________________</w:t>
      </w:r>
    </w:p>
    <w:p w:rsidR="00005532" w:rsidRPr="00005532" w:rsidRDefault="00005532" w:rsidP="00005532">
      <w:pPr>
        <w:spacing w:after="0" w:line="298" w:lineRule="auto"/>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Planuojama sutarties vertė: ____________________Lt.</w:t>
      </w:r>
    </w:p>
    <w:p w:rsidR="00005532" w:rsidRPr="00005532" w:rsidRDefault="00005532" w:rsidP="00005532">
      <w:pPr>
        <w:spacing w:after="0" w:line="298" w:lineRule="auto"/>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Trumpa</w:t>
      </w:r>
      <w:r w:rsidR="00C12D00">
        <w:rPr>
          <w:rFonts w:ascii="Times New Roman" w:eastAsia="Times New Roman" w:hAnsi="Times New Roman" w:cs="Times New Roman"/>
          <w:sz w:val="24"/>
          <w:szCs w:val="20"/>
        </w:rPr>
        <w:t xml:space="preserve">s pirkinio aprašymas: </w:t>
      </w:r>
      <w:r w:rsidRPr="00005532">
        <w:rPr>
          <w:rFonts w:ascii="Times New Roman" w:eastAsia="Times New Roman" w:hAnsi="Times New Roman" w:cs="Times New Roman"/>
          <w:sz w:val="24"/>
          <w:szCs w:val="20"/>
        </w:rPr>
        <w:t>___________________________________________________</w:t>
      </w:r>
      <w:r w:rsidR="00C12D00">
        <w:rPr>
          <w:rFonts w:ascii="Times New Roman" w:eastAsia="Times New Roman" w:hAnsi="Times New Roman" w:cs="Times New Roman"/>
          <w:sz w:val="24"/>
          <w:szCs w:val="20"/>
        </w:rPr>
        <w:t>_______________________________</w:t>
      </w:r>
      <w:r w:rsidRPr="00005532">
        <w:rPr>
          <w:rFonts w:ascii="Times New Roman" w:eastAsia="Times New Roman" w:hAnsi="Times New Roman" w:cs="Times New Roman"/>
          <w:sz w:val="24"/>
          <w:szCs w:val="20"/>
        </w:rPr>
        <w:t>___________________________________________________</w:t>
      </w:r>
      <w:r w:rsidR="00C12D00">
        <w:rPr>
          <w:rFonts w:ascii="Times New Roman" w:eastAsia="Times New Roman" w:hAnsi="Times New Roman" w:cs="Times New Roman"/>
          <w:sz w:val="24"/>
          <w:szCs w:val="20"/>
        </w:rPr>
        <w:t>_______________________________</w:t>
      </w:r>
      <w:r w:rsidRPr="00005532">
        <w:rPr>
          <w:rFonts w:ascii="Times New Roman" w:eastAsia="Times New Roman" w:hAnsi="Times New Roman" w:cs="Times New Roman"/>
          <w:sz w:val="24"/>
          <w:szCs w:val="20"/>
        </w:rPr>
        <w:t>__________________________________________________________________________________</w:t>
      </w:r>
    </w:p>
    <w:p w:rsidR="00005532" w:rsidRPr="00005532" w:rsidRDefault="00005532" w:rsidP="00005532">
      <w:pPr>
        <w:spacing w:after="0" w:line="298" w:lineRule="auto"/>
        <w:rPr>
          <w:rFonts w:ascii="Times New Roman" w:eastAsia="Times New Roman" w:hAnsi="Times New Roman" w:cs="Times New Roman"/>
          <w:sz w:val="24"/>
          <w:szCs w:val="20"/>
        </w:rPr>
      </w:pPr>
    </w:p>
    <w:p w:rsidR="00005532" w:rsidRPr="00005532" w:rsidRDefault="00005532" w:rsidP="00005532">
      <w:pPr>
        <w:spacing w:after="0" w:line="298" w:lineRule="auto"/>
        <w:jc w:val="center"/>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Pirkimo iniciatoriaus parašas______________</w:t>
      </w:r>
    </w:p>
    <w:p w:rsidR="00005532" w:rsidRPr="00005532" w:rsidRDefault="00005532" w:rsidP="00005532">
      <w:pPr>
        <w:spacing w:after="0" w:line="298" w:lineRule="auto"/>
        <w:rPr>
          <w:rFonts w:ascii="Times New Roman" w:eastAsia="Times New Roman" w:hAnsi="Times New Roman" w:cs="Times New Roman"/>
          <w:sz w:val="24"/>
          <w:szCs w:val="20"/>
        </w:rPr>
      </w:pPr>
    </w:p>
    <w:p w:rsidR="00005532" w:rsidRPr="00005532" w:rsidRDefault="00005532" w:rsidP="00005532">
      <w:pPr>
        <w:spacing w:after="0" w:line="298" w:lineRule="auto"/>
        <w:jc w:val="center"/>
        <w:rPr>
          <w:rFonts w:ascii="Times New Roman" w:eastAsia="Times New Roman" w:hAnsi="Times New Roman" w:cs="Times New Roman"/>
          <w:b/>
          <w:sz w:val="24"/>
          <w:szCs w:val="20"/>
        </w:rPr>
      </w:pPr>
      <w:r w:rsidRPr="00005532">
        <w:rPr>
          <w:rFonts w:ascii="Times New Roman" w:eastAsia="Times New Roman" w:hAnsi="Times New Roman" w:cs="Times New Roman"/>
          <w:b/>
          <w:sz w:val="24"/>
          <w:szCs w:val="20"/>
        </w:rPr>
        <w:t>2. Pirkimų verčių apskaitą vedančio asmens informacija:</w:t>
      </w:r>
    </w:p>
    <w:p w:rsidR="00005532" w:rsidRPr="00005532" w:rsidRDefault="00005532" w:rsidP="00005532">
      <w:pPr>
        <w:spacing w:after="0" w:line="298" w:lineRule="auto"/>
        <w:rPr>
          <w:rFonts w:ascii="Times New Roman" w:eastAsia="Times New Roman" w:hAnsi="Times New Roman" w:cs="Times New Roman"/>
          <w:b/>
          <w:sz w:val="24"/>
          <w:szCs w:val="20"/>
        </w:rPr>
      </w:pPr>
    </w:p>
    <w:tbl>
      <w:tblPr>
        <w:tblW w:w="9828"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2"/>
        <w:gridCol w:w="6276"/>
      </w:tblGrid>
      <w:tr w:rsidR="00005532" w:rsidRPr="00005532" w:rsidTr="005B060F">
        <w:tc>
          <w:tcPr>
            <w:tcW w:w="3552" w:type="dxa"/>
            <w:tcBorders>
              <w:top w:val="single" w:sz="4" w:space="0" w:color="auto"/>
              <w:left w:val="single" w:sz="4" w:space="0" w:color="auto"/>
              <w:bottom w:val="single" w:sz="4" w:space="0" w:color="auto"/>
              <w:right w:val="single" w:sz="4" w:space="0" w:color="auto"/>
            </w:tcBorders>
          </w:tcPr>
          <w:p w:rsidR="00005532" w:rsidRPr="00005532" w:rsidRDefault="00005532" w:rsidP="00005532">
            <w:pPr>
              <w:spacing w:after="0" w:line="298" w:lineRule="auto"/>
              <w:jc w:val="both"/>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Pirkimo objekto rūšis ir BVPŽ kodas</w:t>
            </w:r>
          </w:p>
        </w:tc>
        <w:tc>
          <w:tcPr>
            <w:tcW w:w="6276" w:type="dxa"/>
            <w:tcBorders>
              <w:top w:val="single" w:sz="4" w:space="0" w:color="auto"/>
              <w:left w:val="single" w:sz="4" w:space="0" w:color="auto"/>
              <w:bottom w:val="single" w:sz="4" w:space="0" w:color="auto"/>
              <w:right w:val="single" w:sz="4" w:space="0" w:color="auto"/>
            </w:tcBorders>
          </w:tcPr>
          <w:p w:rsidR="00005532" w:rsidRPr="00005532" w:rsidRDefault="00005532" w:rsidP="00005532">
            <w:pPr>
              <w:spacing w:after="0" w:line="298" w:lineRule="auto"/>
              <w:jc w:val="both"/>
              <w:rPr>
                <w:rFonts w:ascii="Times New Roman" w:eastAsia="Times New Roman" w:hAnsi="Times New Roman" w:cs="Times New Roman"/>
                <w:sz w:val="24"/>
                <w:szCs w:val="20"/>
              </w:rPr>
            </w:pPr>
          </w:p>
          <w:p w:rsidR="00005532" w:rsidRPr="00005532" w:rsidRDefault="00005532" w:rsidP="00005532">
            <w:pPr>
              <w:spacing w:after="0" w:line="298" w:lineRule="auto"/>
              <w:jc w:val="both"/>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w:t>
            </w:r>
          </w:p>
          <w:p w:rsidR="00005532" w:rsidRPr="00005532" w:rsidRDefault="00005532" w:rsidP="00005532">
            <w:pPr>
              <w:spacing w:after="0" w:line="298" w:lineRule="auto"/>
              <w:jc w:val="both"/>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w:t>
            </w:r>
          </w:p>
        </w:tc>
      </w:tr>
      <w:tr w:rsidR="00005532" w:rsidRPr="00005532" w:rsidTr="005B060F">
        <w:tc>
          <w:tcPr>
            <w:tcW w:w="3552" w:type="dxa"/>
            <w:tcBorders>
              <w:top w:val="single" w:sz="4" w:space="0" w:color="auto"/>
              <w:left w:val="single" w:sz="4" w:space="0" w:color="auto"/>
              <w:bottom w:val="single" w:sz="4" w:space="0" w:color="auto"/>
              <w:right w:val="single" w:sz="4" w:space="0" w:color="auto"/>
            </w:tcBorders>
          </w:tcPr>
          <w:p w:rsidR="00005532" w:rsidRPr="00005532" w:rsidRDefault="00005532" w:rsidP="00005532">
            <w:pPr>
              <w:spacing w:after="0" w:line="298" w:lineRule="auto"/>
              <w:jc w:val="both"/>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Numatoma pirkimo vertė prekių, paslaugų, darbų rūšiai</w:t>
            </w:r>
          </w:p>
          <w:p w:rsidR="00005532" w:rsidRPr="00005532" w:rsidRDefault="00005532" w:rsidP="00005532">
            <w:pPr>
              <w:spacing w:after="0" w:line="298" w:lineRule="auto"/>
              <w:jc w:val="both"/>
              <w:rPr>
                <w:rFonts w:ascii="Times New Roman" w:eastAsia="Times New Roman" w:hAnsi="Times New Roman" w:cs="Times New Roman"/>
                <w:sz w:val="24"/>
                <w:szCs w:val="20"/>
              </w:rPr>
            </w:pPr>
          </w:p>
        </w:tc>
        <w:tc>
          <w:tcPr>
            <w:tcW w:w="6276" w:type="dxa"/>
            <w:tcBorders>
              <w:top w:val="single" w:sz="4" w:space="0" w:color="auto"/>
              <w:left w:val="single" w:sz="4" w:space="0" w:color="auto"/>
              <w:bottom w:val="single" w:sz="4" w:space="0" w:color="auto"/>
              <w:right w:val="single" w:sz="4" w:space="0" w:color="auto"/>
            </w:tcBorders>
          </w:tcPr>
          <w:p w:rsidR="00005532" w:rsidRPr="00005532" w:rsidRDefault="00005532" w:rsidP="00005532">
            <w:pPr>
              <w:spacing w:after="0" w:line="298" w:lineRule="auto"/>
              <w:jc w:val="both"/>
              <w:rPr>
                <w:rFonts w:ascii="Times New Roman" w:eastAsia="Times New Roman" w:hAnsi="Times New Roman" w:cs="Times New Roman"/>
                <w:sz w:val="24"/>
                <w:szCs w:val="20"/>
              </w:rPr>
            </w:pPr>
          </w:p>
          <w:p w:rsidR="00005532" w:rsidRPr="00005532" w:rsidRDefault="00005532" w:rsidP="00005532">
            <w:pPr>
              <w:spacing w:after="0" w:line="298" w:lineRule="auto"/>
              <w:jc w:val="both"/>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w:t>
            </w:r>
          </w:p>
          <w:p w:rsidR="00005532" w:rsidRPr="00005532" w:rsidRDefault="00005532" w:rsidP="00005532">
            <w:pPr>
              <w:spacing w:after="0" w:line="298" w:lineRule="auto"/>
              <w:jc w:val="both"/>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w:t>
            </w:r>
          </w:p>
        </w:tc>
      </w:tr>
      <w:tr w:rsidR="00005532" w:rsidRPr="00005532" w:rsidTr="005B060F">
        <w:tc>
          <w:tcPr>
            <w:tcW w:w="3552" w:type="dxa"/>
            <w:tcBorders>
              <w:top w:val="single" w:sz="4" w:space="0" w:color="auto"/>
              <w:left w:val="single" w:sz="4" w:space="0" w:color="auto"/>
              <w:bottom w:val="single" w:sz="4" w:space="0" w:color="auto"/>
              <w:right w:val="single" w:sz="4" w:space="0" w:color="auto"/>
            </w:tcBorders>
          </w:tcPr>
          <w:p w:rsidR="00005532" w:rsidRPr="00005532" w:rsidRDefault="00005532" w:rsidP="00005532">
            <w:pPr>
              <w:spacing w:after="0" w:line="298" w:lineRule="auto"/>
              <w:jc w:val="both"/>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 xml:space="preserve">Šiai sutarčiai vykdyti galima skirti </w:t>
            </w:r>
          </w:p>
          <w:p w:rsidR="00005532" w:rsidRPr="00005532" w:rsidRDefault="00005532" w:rsidP="00005532">
            <w:pPr>
              <w:spacing w:after="0" w:line="298" w:lineRule="auto"/>
              <w:jc w:val="both"/>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Lt su PVM.</w:t>
            </w:r>
          </w:p>
        </w:tc>
        <w:tc>
          <w:tcPr>
            <w:tcW w:w="6276" w:type="dxa"/>
            <w:tcBorders>
              <w:top w:val="single" w:sz="4" w:space="0" w:color="auto"/>
              <w:left w:val="single" w:sz="4" w:space="0" w:color="auto"/>
              <w:bottom w:val="single" w:sz="4" w:space="0" w:color="auto"/>
              <w:right w:val="single" w:sz="4" w:space="0" w:color="auto"/>
            </w:tcBorders>
          </w:tcPr>
          <w:p w:rsidR="00005532" w:rsidRPr="00005532" w:rsidRDefault="00005532" w:rsidP="00005532">
            <w:pPr>
              <w:spacing w:after="0" w:line="298" w:lineRule="auto"/>
              <w:jc w:val="both"/>
              <w:rPr>
                <w:rFonts w:ascii="Times New Roman" w:eastAsia="Times New Roman" w:hAnsi="Times New Roman" w:cs="Times New Roman"/>
                <w:sz w:val="24"/>
                <w:szCs w:val="20"/>
              </w:rPr>
            </w:pPr>
          </w:p>
          <w:p w:rsidR="00005532" w:rsidRPr="00005532" w:rsidRDefault="00005532" w:rsidP="00005532">
            <w:pPr>
              <w:spacing w:after="0" w:line="298" w:lineRule="auto"/>
              <w:jc w:val="both"/>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w:t>
            </w:r>
          </w:p>
        </w:tc>
      </w:tr>
      <w:tr w:rsidR="00005532" w:rsidRPr="00005532" w:rsidTr="005B060F">
        <w:tc>
          <w:tcPr>
            <w:tcW w:w="3552" w:type="dxa"/>
            <w:tcBorders>
              <w:top w:val="single" w:sz="4" w:space="0" w:color="auto"/>
              <w:left w:val="single" w:sz="4" w:space="0" w:color="auto"/>
              <w:bottom w:val="single" w:sz="4" w:space="0" w:color="auto"/>
              <w:right w:val="single" w:sz="4" w:space="0" w:color="auto"/>
            </w:tcBorders>
          </w:tcPr>
          <w:p w:rsidR="00005532" w:rsidRPr="00005532" w:rsidRDefault="00005532" w:rsidP="00005532">
            <w:pPr>
              <w:spacing w:after="0" w:line="298" w:lineRule="auto"/>
              <w:jc w:val="both"/>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Lėšų šaltinis</w:t>
            </w:r>
          </w:p>
        </w:tc>
        <w:tc>
          <w:tcPr>
            <w:tcW w:w="6276" w:type="dxa"/>
            <w:tcBorders>
              <w:top w:val="single" w:sz="4" w:space="0" w:color="auto"/>
              <w:left w:val="single" w:sz="4" w:space="0" w:color="auto"/>
              <w:bottom w:val="single" w:sz="4" w:space="0" w:color="auto"/>
              <w:right w:val="single" w:sz="4" w:space="0" w:color="auto"/>
            </w:tcBorders>
          </w:tcPr>
          <w:p w:rsidR="00005532" w:rsidRPr="00005532" w:rsidRDefault="00005532" w:rsidP="00005532">
            <w:pPr>
              <w:spacing w:after="0" w:line="298" w:lineRule="auto"/>
              <w:jc w:val="both"/>
              <w:rPr>
                <w:rFonts w:ascii="Times New Roman" w:eastAsia="Times New Roman" w:hAnsi="Times New Roman" w:cs="Times New Roman"/>
                <w:sz w:val="24"/>
                <w:szCs w:val="20"/>
              </w:rPr>
            </w:pPr>
          </w:p>
          <w:p w:rsidR="00005532" w:rsidRPr="00005532" w:rsidRDefault="00005532" w:rsidP="00005532">
            <w:pPr>
              <w:spacing w:after="0" w:line="298" w:lineRule="auto"/>
              <w:jc w:val="both"/>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w:t>
            </w:r>
          </w:p>
        </w:tc>
      </w:tr>
    </w:tbl>
    <w:p w:rsidR="00005532" w:rsidRPr="00005532" w:rsidRDefault="00005532" w:rsidP="00005532">
      <w:pPr>
        <w:spacing w:after="0" w:line="298" w:lineRule="auto"/>
        <w:jc w:val="both"/>
        <w:rPr>
          <w:rFonts w:ascii="Times New Roman" w:eastAsia="Times New Roman" w:hAnsi="Times New Roman" w:cs="Times New Roman"/>
          <w:sz w:val="20"/>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r w:rsidRPr="00005532">
        <w:rPr>
          <w:rFonts w:ascii="Times New Roman" w:eastAsia="Times New Roman" w:hAnsi="Times New Roman" w:cs="Times New Roman"/>
          <w:sz w:val="24"/>
          <w:szCs w:val="20"/>
        </w:rPr>
        <w:t>Pirkimų verčių apskaitą vedančio asmens vardas, pavardė, parašas.</w:t>
      </w:r>
      <w:r w:rsidRPr="00005532">
        <w:rPr>
          <w:rFonts w:ascii="Times New Roman" w:eastAsia="Times New Roman" w:hAnsi="Times New Roman" w:cs="Times New Roman"/>
          <w:sz w:val="24"/>
          <w:szCs w:val="20"/>
        </w:rPr>
        <w:tab/>
      </w:r>
      <w:r w:rsidRPr="00005532">
        <w:rPr>
          <w:rFonts w:ascii="Times New Roman" w:eastAsia="Times New Roman" w:hAnsi="Times New Roman" w:cs="Times New Roman"/>
          <w:sz w:val="24"/>
          <w:szCs w:val="20"/>
        </w:rPr>
        <w:tab/>
        <w:t>Vidas Gudžiūnas</w:t>
      </w: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69487D" w:rsidP="0000553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SUDERINTA:</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005532" w:rsidRPr="00005532">
        <w:rPr>
          <w:rFonts w:ascii="Times New Roman" w:eastAsia="Times New Roman" w:hAnsi="Times New Roman" w:cs="Times New Roman"/>
          <w:sz w:val="24"/>
          <w:szCs w:val="20"/>
        </w:rPr>
        <w:t>TVIRTINU:</w:t>
      </w:r>
    </w:p>
    <w:p w:rsidR="00005532" w:rsidRPr="00005532" w:rsidRDefault="00005532" w:rsidP="00005532">
      <w:pPr>
        <w:spacing w:after="0" w:line="240" w:lineRule="auto"/>
        <w:rPr>
          <w:rFonts w:ascii="Times New Roman" w:eastAsia="Times New Roman" w:hAnsi="Times New Roman" w:cs="Times New Roman"/>
          <w:sz w:val="24"/>
          <w:szCs w:val="20"/>
        </w:rPr>
      </w:pPr>
    </w:p>
    <w:p w:rsidR="00005532" w:rsidRPr="00005532" w:rsidRDefault="0069487D" w:rsidP="0000553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proofErr w:type="spellStart"/>
      <w:r>
        <w:rPr>
          <w:rFonts w:ascii="Times New Roman" w:eastAsia="Times New Roman" w:hAnsi="Times New Roman" w:cs="Times New Roman"/>
          <w:sz w:val="24"/>
          <w:szCs w:val="20"/>
        </w:rPr>
        <w:t>Vyr</w:t>
      </w:r>
      <w:proofErr w:type="spellEnd"/>
      <w:r>
        <w:rPr>
          <w:rFonts w:ascii="Times New Roman" w:eastAsia="Times New Roman" w:hAnsi="Times New Roman" w:cs="Times New Roman"/>
          <w:sz w:val="24"/>
          <w:szCs w:val="20"/>
        </w:rPr>
        <w:t>. buhalterė</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005532" w:rsidRPr="00005532">
        <w:rPr>
          <w:rFonts w:ascii="Times New Roman" w:eastAsia="Times New Roman" w:hAnsi="Times New Roman" w:cs="Times New Roman"/>
          <w:sz w:val="24"/>
          <w:szCs w:val="20"/>
        </w:rPr>
        <w:t>Direktorius</w:t>
      </w:r>
    </w:p>
    <w:p w:rsidR="00A26AA4" w:rsidRPr="0069487D" w:rsidRDefault="0069487D" w:rsidP="0069487D">
      <w:pPr>
        <w:spacing w:after="0" w:line="240" w:lineRule="auto"/>
        <w:ind w:firstLine="1296"/>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Laima </w:t>
      </w:r>
      <w:proofErr w:type="spellStart"/>
      <w:r>
        <w:rPr>
          <w:rFonts w:ascii="Times New Roman" w:eastAsia="Times New Roman" w:hAnsi="Times New Roman" w:cs="Times New Roman"/>
          <w:sz w:val="24"/>
          <w:szCs w:val="20"/>
        </w:rPr>
        <w:t>Ambrutienė</w:t>
      </w:r>
      <w:proofErr w:type="spellEnd"/>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005532" w:rsidRPr="00005532">
        <w:rPr>
          <w:rFonts w:ascii="Times New Roman" w:eastAsia="Times New Roman" w:hAnsi="Times New Roman" w:cs="Times New Roman"/>
          <w:sz w:val="24"/>
          <w:szCs w:val="20"/>
        </w:rPr>
        <w:t xml:space="preserve">Michailas </w:t>
      </w:r>
      <w:proofErr w:type="spellStart"/>
      <w:r w:rsidR="00005532" w:rsidRPr="00005532">
        <w:rPr>
          <w:rFonts w:ascii="Times New Roman" w:eastAsia="Times New Roman" w:hAnsi="Times New Roman" w:cs="Times New Roman"/>
          <w:sz w:val="24"/>
          <w:szCs w:val="20"/>
        </w:rPr>
        <w:t>Astašenkovas</w:t>
      </w:r>
      <w:bookmarkStart w:id="29" w:name="_GoBack"/>
      <w:bookmarkEnd w:id="29"/>
      <w:proofErr w:type="spellEnd"/>
    </w:p>
    <w:sectPr w:rsidR="00A26AA4" w:rsidRPr="0069487D" w:rsidSect="00C12D00">
      <w:pgSz w:w="11906" w:h="16838" w:code="9"/>
      <w:pgMar w:top="567" w:right="680" w:bottom="709" w:left="993"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94" w:rsidRDefault="006E6994">
      <w:pPr>
        <w:spacing w:after="0" w:line="240" w:lineRule="auto"/>
      </w:pPr>
      <w:r>
        <w:separator/>
      </w:r>
    </w:p>
  </w:endnote>
  <w:endnote w:type="continuationSeparator" w:id="0">
    <w:p w:rsidR="006E6994" w:rsidRDefault="006E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94" w:rsidRDefault="006E6994">
      <w:pPr>
        <w:spacing w:after="0" w:line="240" w:lineRule="auto"/>
      </w:pPr>
      <w:r>
        <w:separator/>
      </w:r>
    </w:p>
  </w:footnote>
  <w:footnote w:type="continuationSeparator" w:id="0">
    <w:p w:rsidR="006E6994" w:rsidRDefault="006E6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A1" w:rsidRDefault="002A0D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A0DA1" w:rsidRDefault="002A0D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A1" w:rsidRDefault="002A0DA1">
    <w:pPr>
      <w:pStyle w:val="Antrats"/>
      <w:framePr w:wrap="around" w:vAnchor="text" w:hAnchor="margin" w:xAlign="center" w:y="1"/>
      <w:rPr>
        <w:rStyle w:val="Puslapionumeris"/>
      </w:rPr>
    </w:pPr>
  </w:p>
  <w:p w:rsidR="002A0DA1" w:rsidRDefault="002A0DA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430E27C1"/>
    <w:multiLevelType w:val="singleLevel"/>
    <w:tmpl w:val="0409000F"/>
    <w:lvl w:ilvl="0">
      <w:start w:val="1"/>
      <w:numFmt w:val="decimal"/>
      <w:lvlText w:val="%1."/>
      <w:lvlJc w:val="left"/>
      <w:pPr>
        <w:tabs>
          <w:tab w:val="num" w:pos="360"/>
        </w:tabs>
        <w:ind w:left="360" w:hanging="360"/>
      </w:pPr>
    </w:lvl>
  </w:abstractNum>
  <w:abstractNum w:abstractNumId="6">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7">
    <w:nsid w:val="55E216B2"/>
    <w:multiLevelType w:val="hybridMultilevel"/>
    <w:tmpl w:val="D89A25CE"/>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8">
    <w:nsid w:val="5F3C54B0"/>
    <w:multiLevelType w:val="hybridMultilevel"/>
    <w:tmpl w:val="5E22A3C6"/>
    <w:lvl w:ilvl="0" w:tplc="04270011">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11"/>
  </w:num>
  <w:num w:numId="6">
    <w:abstractNumId w:val="10"/>
  </w:num>
  <w:num w:numId="7">
    <w:abstractNumId w:val="1"/>
  </w:num>
  <w:num w:numId="8">
    <w:abstractNumId w:val="0"/>
  </w:num>
  <w:num w:numId="9">
    <w:abstractNumId w:val="6"/>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32"/>
    <w:rsid w:val="00005532"/>
    <w:rsid w:val="002A0DA1"/>
    <w:rsid w:val="003F3FD2"/>
    <w:rsid w:val="005B060F"/>
    <w:rsid w:val="0069487D"/>
    <w:rsid w:val="006E6994"/>
    <w:rsid w:val="00814B42"/>
    <w:rsid w:val="008F20C7"/>
    <w:rsid w:val="009A7EC3"/>
    <w:rsid w:val="00A26AA4"/>
    <w:rsid w:val="00C12D00"/>
    <w:rsid w:val="00D5609B"/>
    <w:rsid w:val="00EF35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005532"/>
    <w:pPr>
      <w:keepNext/>
      <w:spacing w:after="0" w:line="240" w:lineRule="auto"/>
      <w:jc w:val="center"/>
      <w:outlineLvl w:val="0"/>
    </w:pPr>
    <w:rPr>
      <w:rFonts w:ascii="Times New Roman" w:eastAsia="Times New Roman" w:hAnsi="Times New Roman" w:cs="Times New Roman"/>
      <w:b/>
      <w:sz w:val="24"/>
      <w:szCs w:val="20"/>
      <w:lang w:val="en-US"/>
    </w:rPr>
  </w:style>
  <w:style w:type="paragraph" w:styleId="Antrat2">
    <w:name w:val="heading 2"/>
    <w:basedOn w:val="prastasis"/>
    <w:next w:val="Antrat3"/>
    <w:link w:val="Antrat2Diagrama"/>
    <w:qFormat/>
    <w:rsid w:val="00005532"/>
    <w:pPr>
      <w:spacing w:before="240" w:after="0" w:line="240" w:lineRule="auto"/>
      <w:ind w:firstLine="720"/>
      <w:jc w:val="both"/>
      <w:outlineLvl w:val="1"/>
    </w:pPr>
    <w:rPr>
      <w:rFonts w:ascii="Times New Roman" w:eastAsia="Times New Roman" w:hAnsi="Times New Roman" w:cs="Times New Roman"/>
      <w:b/>
      <w:sz w:val="24"/>
      <w:szCs w:val="20"/>
    </w:rPr>
  </w:style>
  <w:style w:type="paragraph" w:styleId="Antrat3">
    <w:name w:val="heading 3"/>
    <w:basedOn w:val="prastasis"/>
    <w:next w:val="prastasis"/>
    <w:link w:val="Antrat3Diagrama"/>
    <w:qFormat/>
    <w:rsid w:val="00005532"/>
    <w:pPr>
      <w:keepNext/>
      <w:spacing w:after="0" w:line="240" w:lineRule="auto"/>
      <w:jc w:val="center"/>
      <w:outlineLvl w:val="2"/>
    </w:pPr>
    <w:rPr>
      <w:rFonts w:ascii="Times New Roman" w:eastAsia="Times New Roman" w:hAnsi="Times New Roman" w:cs="Times New Roman"/>
      <w:b/>
      <w:sz w:val="24"/>
      <w:szCs w:val="28"/>
      <w:lang w:eastAsia="lt-LT"/>
    </w:rPr>
  </w:style>
  <w:style w:type="paragraph" w:styleId="Antrat4">
    <w:name w:val="heading 4"/>
    <w:aliases w:val="Heading 4 Char Char Char Char"/>
    <w:basedOn w:val="prastasis"/>
    <w:link w:val="Antrat4Diagrama"/>
    <w:qFormat/>
    <w:rsid w:val="00005532"/>
    <w:pPr>
      <w:spacing w:after="0" w:line="240" w:lineRule="auto"/>
      <w:ind w:left="-11" w:firstLine="720"/>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05532"/>
    <w:rPr>
      <w:rFonts w:ascii="Times New Roman" w:eastAsia="Times New Roman" w:hAnsi="Times New Roman" w:cs="Times New Roman"/>
      <w:b/>
      <w:sz w:val="24"/>
      <w:szCs w:val="20"/>
      <w:lang w:val="en-US"/>
    </w:rPr>
  </w:style>
  <w:style w:type="character" w:customStyle="1" w:styleId="Antrat2Diagrama">
    <w:name w:val="Antraštė 2 Diagrama"/>
    <w:basedOn w:val="Numatytasispastraiposriftas"/>
    <w:link w:val="Antrat2"/>
    <w:rsid w:val="00005532"/>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005532"/>
    <w:rPr>
      <w:rFonts w:ascii="Times New Roman" w:eastAsia="Times New Roman" w:hAnsi="Times New Roman" w:cs="Times New Roman"/>
      <w:b/>
      <w:sz w:val="24"/>
      <w:szCs w:val="28"/>
      <w:lang w:eastAsia="lt-LT"/>
    </w:rPr>
  </w:style>
  <w:style w:type="character" w:customStyle="1" w:styleId="Antrat4Diagrama">
    <w:name w:val="Antraštė 4 Diagrama"/>
    <w:aliases w:val="Heading 4 Char Char Char Char Diagrama"/>
    <w:basedOn w:val="Numatytasispastraiposriftas"/>
    <w:link w:val="Antrat4"/>
    <w:rsid w:val="00005532"/>
    <w:rPr>
      <w:rFonts w:ascii="Times New Roman" w:eastAsia="Times New Roman" w:hAnsi="Times New Roman" w:cs="Times New Roman"/>
      <w:sz w:val="24"/>
      <w:szCs w:val="20"/>
    </w:rPr>
  </w:style>
  <w:style w:type="numbering" w:customStyle="1" w:styleId="Sraonra1">
    <w:name w:val="Sąrašo nėra1"/>
    <w:next w:val="Sraonra"/>
    <w:uiPriority w:val="99"/>
    <w:semiHidden/>
    <w:unhideWhenUsed/>
    <w:rsid w:val="00005532"/>
  </w:style>
  <w:style w:type="paragraph" w:styleId="Antrats">
    <w:name w:val="header"/>
    <w:basedOn w:val="prastasis"/>
    <w:link w:val="AntratsDiagrama"/>
    <w:rsid w:val="0000553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rsid w:val="00005532"/>
    <w:rPr>
      <w:rFonts w:ascii="Times New Roman" w:eastAsia="Times New Roman" w:hAnsi="Times New Roman" w:cs="Times New Roman"/>
      <w:sz w:val="24"/>
      <w:szCs w:val="20"/>
    </w:rPr>
  </w:style>
  <w:style w:type="paragraph" w:styleId="Porat">
    <w:name w:val="footer"/>
    <w:basedOn w:val="prastasis"/>
    <w:link w:val="PoratDiagrama"/>
    <w:rsid w:val="0000553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rsid w:val="00005532"/>
    <w:rPr>
      <w:rFonts w:ascii="Times New Roman" w:eastAsia="Times New Roman" w:hAnsi="Times New Roman" w:cs="Times New Roman"/>
      <w:sz w:val="24"/>
      <w:szCs w:val="20"/>
    </w:rPr>
  </w:style>
  <w:style w:type="character" w:styleId="Hipersaitas">
    <w:name w:val="Hyperlink"/>
    <w:rsid w:val="00005532"/>
    <w:rPr>
      <w:color w:val="auto"/>
      <w:u w:val="none"/>
    </w:rPr>
  </w:style>
  <w:style w:type="character" w:styleId="Puslapionumeris">
    <w:name w:val="page number"/>
    <w:basedOn w:val="Numatytasispastraiposriftas"/>
    <w:rsid w:val="00005532"/>
  </w:style>
  <w:style w:type="paragraph" w:styleId="Pagrindiniotekstotrauka">
    <w:name w:val="Body Text Indent"/>
    <w:basedOn w:val="prastasis"/>
    <w:link w:val="PagrindiniotekstotraukaDiagrama"/>
    <w:rsid w:val="00005532"/>
    <w:pPr>
      <w:spacing w:after="0" w:line="240" w:lineRule="auto"/>
      <w:ind w:firstLine="851"/>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005532"/>
    <w:rPr>
      <w:rFonts w:ascii="Times New Roman" w:eastAsia="Times New Roman" w:hAnsi="Times New Roman" w:cs="Times New Roman"/>
      <w:sz w:val="24"/>
      <w:szCs w:val="20"/>
    </w:rPr>
  </w:style>
  <w:style w:type="paragraph" w:styleId="Pagrindinistekstas">
    <w:name w:val="Body Text"/>
    <w:link w:val="PagrindinistekstasDiagrama"/>
    <w:rsid w:val="0000553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PagrindinistekstasDiagrama">
    <w:name w:val="Pagrindinis tekstas Diagrama"/>
    <w:basedOn w:val="Numatytasispastraiposriftas"/>
    <w:link w:val="Pagrindinistekstas"/>
    <w:rsid w:val="00005532"/>
    <w:rPr>
      <w:rFonts w:ascii="TimesLT" w:eastAsia="Times New Roman" w:hAnsi="TimesLT" w:cs="Times New Roman"/>
      <w:sz w:val="20"/>
      <w:szCs w:val="20"/>
      <w:lang w:val="en-US"/>
    </w:rPr>
  </w:style>
  <w:style w:type="paragraph" w:styleId="Pavadinimas">
    <w:name w:val="Title"/>
    <w:basedOn w:val="prastasis"/>
    <w:link w:val="PavadinimasDiagrama"/>
    <w:qFormat/>
    <w:rsid w:val="00005532"/>
    <w:pPr>
      <w:spacing w:after="0" w:line="240" w:lineRule="auto"/>
      <w:jc w:val="center"/>
    </w:pPr>
    <w:rPr>
      <w:rFonts w:ascii="Times New Roman" w:eastAsia="Times New Roman" w:hAnsi="Times New Roman" w:cs="Times New Roman"/>
      <w:b/>
      <w:bCs/>
      <w:sz w:val="24"/>
      <w:szCs w:val="24"/>
      <w:lang w:val="en-US"/>
    </w:rPr>
  </w:style>
  <w:style w:type="character" w:customStyle="1" w:styleId="PavadinimasDiagrama">
    <w:name w:val="Pavadinimas Diagrama"/>
    <w:basedOn w:val="Numatytasispastraiposriftas"/>
    <w:link w:val="Pavadinimas"/>
    <w:rsid w:val="00005532"/>
    <w:rPr>
      <w:rFonts w:ascii="Times New Roman" w:eastAsia="Times New Roman" w:hAnsi="Times New Roman" w:cs="Times New Roman"/>
      <w:b/>
      <w:bCs/>
      <w:sz w:val="24"/>
      <w:szCs w:val="24"/>
      <w:lang w:val="en-US"/>
    </w:rPr>
  </w:style>
  <w:style w:type="paragraph" w:styleId="Pagrindiniotekstotrauka2">
    <w:name w:val="Body Text Indent 2"/>
    <w:basedOn w:val="prastasis"/>
    <w:link w:val="Pagrindiniotekstotrauka2Diagrama"/>
    <w:rsid w:val="00005532"/>
    <w:pPr>
      <w:spacing w:before="120" w:after="120" w:line="240" w:lineRule="auto"/>
      <w:ind w:firstLine="720"/>
      <w:jc w:val="both"/>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005532"/>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005532"/>
    <w:pPr>
      <w:spacing w:after="0" w:line="240" w:lineRule="auto"/>
      <w:jc w:val="both"/>
    </w:pPr>
    <w:rPr>
      <w:rFonts w:ascii="Times New Roman" w:eastAsia="Times New Roman" w:hAnsi="Times New Roman" w:cs="Times New Roman"/>
      <w:szCs w:val="20"/>
    </w:rPr>
  </w:style>
  <w:style w:type="character" w:customStyle="1" w:styleId="Pagrindinistekstas2Diagrama">
    <w:name w:val="Pagrindinis tekstas 2 Diagrama"/>
    <w:basedOn w:val="Numatytasispastraiposriftas"/>
    <w:link w:val="Pagrindinistekstas2"/>
    <w:rsid w:val="00005532"/>
    <w:rPr>
      <w:rFonts w:ascii="Times New Roman" w:eastAsia="Times New Roman" w:hAnsi="Times New Roman" w:cs="Times New Roman"/>
      <w:szCs w:val="20"/>
    </w:rPr>
  </w:style>
  <w:style w:type="paragraph" w:customStyle="1" w:styleId="DiagramaDiagramaCharCharDiagramaDiagramaCharChar">
    <w:name w:val="Diagrama Diagrama Char Char Diagrama Diagrama Char Char"/>
    <w:basedOn w:val="prastasis"/>
    <w:rsid w:val="00005532"/>
    <w:pPr>
      <w:spacing w:after="160" w:line="240" w:lineRule="exact"/>
    </w:pPr>
    <w:rPr>
      <w:rFonts w:ascii="Tahoma" w:eastAsia="Times New Roman" w:hAnsi="Tahoma" w:cs="Times New Roman"/>
      <w:sz w:val="20"/>
      <w:szCs w:val="20"/>
      <w:lang w:val="en-US"/>
    </w:rPr>
  </w:style>
  <w:style w:type="paragraph" w:styleId="HTMLiankstoformatuotas">
    <w:name w:val="HTML Preformatted"/>
    <w:basedOn w:val="prastasis"/>
    <w:link w:val="HTMLiankstoformatuotasDiagrama"/>
    <w:rsid w:val="00005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rPr>
  </w:style>
  <w:style w:type="character" w:customStyle="1" w:styleId="HTMLiankstoformatuotasDiagrama">
    <w:name w:val="HTML iš anksto formatuotas Diagrama"/>
    <w:basedOn w:val="Numatytasispastraiposriftas"/>
    <w:link w:val="HTMLiankstoformatuotas"/>
    <w:rsid w:val="00005532"/>
    <w:rPr>
      <w:rFonts w:ascii="Courier New" w:eastAsia="Courier New" w:hAnsi="Courier New" w:cs="Times New Roman"/>
      <w:sz w:val="20"/>
      <w:szCs w:val="20"/>
      <w:lang w:val="en-GB"/>
    </w:rPr>
  </w:style>
  <w:style w:type="paragraph" w:customStyle="1" w:styleId="CentrBold">
    <w:name w:val="CentrBold"/>
    <w:rsid w:val="00005532"/>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numpar1">
    <w:name w:val="numpar1"/>
    <w:basedOn w:val="prastasis"/>
    <w:rsid w:val="0000553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assuenkleliais">
    <w:name w:val="List Bullet"/>
    <w:basedOn w:val="prastasis"/>
    <w:autoRedefine/>
    <w:rsid w:val="00005532"/>
    <w:pPr>
      <w:numPr>
        <w:numId w:val="8"/>
      </w:numPr>
      <w:spacing w:after="0" w:line="240" w:lineRule="auto"/>
    </w:pPr>
    <w:rPr>
      <w:rFonts w:ascii="Times New Roman" w:eastAsia="Times New Roman" w:hAnsi="Times New Roman" w:cs="Times New Roman"/>
      <w:sz w:val="20"/>
      <w:szCs w:val="20"/>
    </w:rPr>
  </w:style>
  <w:style w:type="paragraph" w:styleId="prastasistinklapis">
    <w:name w:val="Normal (Web)"/>
    <w:basedOn w:val="prastasis"/>
    <w:rsid w:val="0000553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unkt-">
    <w:name w:val="punkt-"/>
    <w:basedOn w:val="prastasis"/>
    <w:rsid w:val="00005532"/>
    <w:pPr>
      <w:numPr>
        <w:numId w:val="9"/>
      </w:numPr>
      <w:tabs>
        <w:tab w:val="clear" w:pos="1080"/>
        <w:tab w:val="left" w:pos="964"/>
        <w:tab w:val="num" w:pos="2880"/>
      </w:tabs>
      <w:spacing w:after="0" w:line="240" w:lineRule="auto"/>
      <w:ind w:left="1800"/>
      <w:jc w:val="both"/>
    </w:pPr>
    <w:rPr>
      <w:rFonts w:ascii="Times New Roman" w:eastAsia="Times New Roman" w:hAnsi="Times New Roman" w:cs="Times New Roman"/>
      <w:bCs/>
      <w:spacing w:val="-1"/>
      <w:sz w:val="24"/>
    </w:rPr>
  </w:style>
  <w:style w:type="paragraph" w:customStyle="1" w:styleId="Stylepunkt-12pt">
    <w:name w:val="Style punkt- + 12 pt"/>
    <w:basedOn w:val="punkt-"/>
    <w:link w:val="Stylepunkt-12ptChar"/>
    <w:autoRedefine/>
    <w:rsid w:val="00005532"/>
    <w:pPr>
      <w:ind w:left="0"/>
    </w:pPr>
    <w:rPr>
      <w:bCs w:val="0"/>
    </w:rPr>
  </w:style>
  <w:style w:type="character" w:customStyle="1" w:styleId="Stylepunkt-12ptChar">
    <w:name w:val="Style punkt- + 12 pt Char"/>
    <w:link w:val="Stylepunkt-12pt"/>
    <w:rsid w:val="00005532"/>
    <w:rPr>
      <w:rFonts w:ascii="Times New Roman" w:eastAsia="Times New Roman" w:hAnsi="Times New Roman" w:cs="Times New Roman"/>
      <w:spacing w:val="-1"/>
      <w:sz w:val="24"/>
    </w:rPr>
  </w:style>
  <w:style w:type="paragraph" w:customStyle="1" w:styleId="Skirsniopavadinimas">
    <w:name w:val="Skirsnio pavadinimas"/>
    <w:basedOn w:val="Antrat1"/>
    <w:link w:val="SkirsniopavadinimasChar"/>
    <w:rsid w:val="00005532"/>
    <w:pPr>
      <w:tabs>
        <w:tab w:val="num" w:pos="1440"/>
      </w:tabs>
      <w:spacing w:line="360" w:lineRule="auto"/>
      <w:ind w:left="1440" w:hanging="360"/>
    </w:pPr>
    <w:rPr>
      <w:caps/>
      <w:kern w:val="32"/>
      <w:szCs w:val="24"/>
      <w:lang w:val="lt-LT"/>
    </w:rPr>
  </w:style>
  <w:style w:type="character" w:customStyle="1" w:styleId="SkirsniopavadinimasChar">
    <w:name w:val="Skirsnio pavadinimas Char"/>
    <w:link w:val="Skirsniopavadinimas"/>
    <w:rsid w:val="00005532"/>
    <w:rPr>
      <w:rFonts w:ascii="Times New Roman" w:eastAsia="Times New Roman" w:hAnsi="Times New Roman" w:cs="Times New Roman"/>
      <w:b/>
      <w:caps/>
      <w:kern w:val="32"/>
      <w:sz w:val="24"/>
      <w:szCs w:val="24"/>
    </w:rPr>
  </w:style>
  <w:style w:type="character" w:styleId="Komentaronuoroda">
    <w:name w:val="annotation reference"/>
    <w:rsid w:val="00005532"/>
    <w:rPr>
      <w:sz w:val="16"/>
      <w:szCs w:val="16"/>
    </w:rPr>
  </w:style>
  <w:style w:type="paragraph" w:styleId="Komentarotekstas">
    <w:name w:val="annotation text"/>
    <w:basedOn w:val="prastasis"/>
    <w:link w:val="KomentarotekstasDiagrama"/>
    <w:rsid w:val="00005532"/>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rsid w:val="00005532"/>
    <w:rPr>
      <w:rFonts w:ascii="Times New Roman" w:eastAsia="Times New Roman" w:hAnsi="Times New Roman" w:cs="Times New Roman"/>
      <w:sz w:val="20"/>
      <w:szCs w:val="20"/>
    </w:rPr>
  </w:style>
  <w:style w:type="character" w:customStyle="1" w:styleId="bigger">
    <w:name w:val="bigger"/>
    <w:basedOn w:val="Numatytasispastraiposriftas"/>
    <w:rsid w:val="00005532"/>
  </w:style>
  <w:style w:type="paragraph" w:customStyle="1" w:styleId="Turinys">
    <w:name w:val="Turinys"/>
    <w:basedOn w:val="Skirsniopavadinimas"/>
    <w:autoRedefine/>
    <w:rsid w:val="00005532"/>
    <w:pPr>
      <w:keepNext w:val="0"/>
      <w:tabs>
        <w:tab w:val="clear" w:pos="1440"/>
      </w:tabs>
      <w:spacing w:line="240" w:lineRule="auto"/>
      <w:ind w:left="0" w:firstLine="0"/>
    </w:pPr>
  </w:style>
  <w:style w:type="paragraph" w:customStyle="1" w:styleId="StyleTurinysNotAllcaps">
    <w:name w:val="Style Turinys + Not All caps"/>
    <w:basedOn w:val="Turinys"/>
    <w:autoRedefine/>
    <w:rsid w:val="00005532"/>
    <w:rPr>
      <w:bCs/>
      <w:caps w:val="0"/>
    </w:rPr>
  </w:style>
  <w:style w:type="paragraph" w:styleId="Turinys4">
    <w:name w:val="toc 4"/>
    <w:basedOn w:val="prastasis"/>
    <w:next w:val="prastasis"/>
    <w:autoRedefine/>
    <w:rsid w:val="00005532"/>
    <w:pPr>
      <w:spacing w:after="0" w:line="240" w:lineRule="auto"/>
      <w:ind w:left="600"/>
    </w:pPr>
    <w:rPr>
      <w:rFonts w:ascii="Times New Roman" w:eastAsia="Times New Roman" w:hAnsi="Times New Roman" w:cs="Times New Roman"/>
      <w:sz w:val="18"/>
      <w:szCs w:val="18"/>
    </w:rPr>
  </w:style>
  <w:style w:type="table" w:styleId="Lentelstinklelis">
    <w:name w:val="Table Grid"/>
    <w:basedOn w:val="prastojilentel"/>
    <w:rsid w:val="0000553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2A0DA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0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005532"/>
    <w:pPr>
      <w:keepNext/>
      <w:spacing w:after="0" w:line="240" w:lineRule="auto"/>
      <w:jc w:val="center"/>
      <w:outlineLvl w:val="0"/>
    </w:pPr>
    <w:rPr>
      <w:rFonts w:ascii="Times New Roman" w:eastAsia="Times New Roman" w:hAnsi="Times New Roman" w:cs="Times New Roman"/>
      <w:b/>
      <w:sz w:val="24"/>
      <w:szCs w:val="20"/>
      <w:lang w:val="en-US"/>
    </w:rPr>
  </w:style>
  <w:style w:type="paragraph" w:styleId="Antrat2">
    <w:name w:val="heading 2"/>
    <w:basedOn w:val="prastasis"/>
    <w:next w:val="Antrat3"/>
    <w:link w:val="Antrat2Diagrama"/>
    <w:qFormat/>
    <w:rsid w:val="00005532"/>
    <w:pPr>
      <w:spacing w:before="240" w:after="0" w:line="240" w:lineRule="auto"/>
      <w:ind w:firstLine="720"/>
      <w:jc w:val="both"/>
      <w:outlineLvl w:val="1"/>
    </w:pPr>
    <w:rPr>
      <w:rFonts w:ascii="Times New Roman" w:eastAsia="Times New Roman" w:hAnsi="Times New Roman" w:cs="Times New Roman"/>
      <w:b/>
      <w:sz w:val="24"/>
      <w:szCs w:val="20"/>
    </w:rPr>
  </w:style>
  <w:style w:type="paragraph" w:styleId="Antrat3">
    <w:name w:val="heading 3"/>
    <w:basedOn w:val="prastasis"/>
    <w:next w:val="prastasis"/>
    <w:link w:val="Antrat3Diagrama"/>
    <w:qFormat/>
    <w:rsid w:val="00005532"/>
    <w:pPr>
      <w:keepNext/>
      <w:spacing w:after="0" w:line="240" w:lineRule="auto"/>
      <w:jc w:val="center"/>
      <w:outlineLvl w:val="2"/>
    </w:pPr>
    <w:rPr>
      <w:rFonts w:ascii="Times New Roman" w:eastAsia="Times New Roman" w:hAnsi="Times New Roman" w:cs="Times New Roman"/>
      <w:b/>
      <w:sz w:val="24"/>
      <w:szCs w:val="28"/>
      <w:lang w:eastAsia="lt-LT"/>
    </w:rPr>
  </w:style>
  <w:style w:type="paragraph" w:styleId="Antrat4">
    <w:name w:val="heading 4"/>
    <w:aliases w:val="Heading 4 Char Char Char Char"/>
    <w:basedOn w:val="prastasis"/>
    <w:link w:val="Antrat4Diagrama"/>
    <w:qFormat/>
    <w:rsid w:val="00005532"/>
    <w:pPr>
      <w:spacing w:after="0" w:line="240" w:lineRule="auto"/>
      <w:ind w:left="-11" w:firstLine="720"/>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05532"/>
    <w:rPr>
      <w:rFonts w:ascii="Times New Roman" w:eastAsia="Times New Roman" w:hAnsi="Times New Roman" w:cs="Times New Roman"/>
      <w:b/>
      <w:sz w:val="24"/>
      <w:szCs w:val="20"/>
      <w:lang w:val="en-US"/>
    </w:rPr>
  </w:style>
  <w:style w:type="character" w:customStyle="1" w:styleId="Antrat2Diagrama">
    <w:name w:val="Antraštė 2 Diagrama"/>
    <w:basedOn w:val="Numatytasispastraiposriftas"/>
    <w:link w:val="Antrat2"/>
    <w:rsid w:val="00005532"/>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005532"/>
    <w:rPr>
      <w:rFonts w:ascii="Times New Roman" w:eastAsia="Times New Roman" w:hAnsi="Times New Roman" w:cs="Times New Roman"/>
      <w:b/>
      <w:sz w:val="24"/>
      <w:szCs w:val="28"/>
      <w:lang w:eastAsia="lt-LT"/>
    </w:rPr>
  </w:style>
  <w:style w:type="character" w:customStyle="1" w:styleId="Antrat4Diagrama">
    <w:name w:val="Antraštė 4 Diagrama"/>
    <w:aliases w:val="Heading 4 Char Char Char Char Diagrama"/>
    <w:basedOn w:val="Numatytasispastraiposriftas"/>
    <w:link w:val="Antrat4"/>
    <w:rsid w:val="00005532"/>
    <w:rPr>
      <w:rFonts w:ascii="Times New Roman" w:eastAsia="Times New Roman" w:hAnsi="Times New Roman" w:cs="Times New Roman"/>
      <w:sz w:val="24"/>
      <w:szCs w:val="20"/>
    </w:rPr>
  </w:style>
  <w:style w:type="numbering" w:customStyle="1" w:styleId="Sraonra1">
    <w:name w:val="Sąrašo nėra1"/>
    <w:next w:val="Sraonra"/>
    <w:uiPriority w:val="99"/>
    <w:semiHidden/>
    <w:unhideWhenUsed/>
    <w:rsid w:val="00005532"/>
  </w:style>
  <w:style w:type="paragraph" w:styleId="Antrats">
    <w:name w:val="header"/>
    <w:basedOn w:val="prastasis"/>
    <w:link w:val="AntratsDiagrama"/>
    <w:rsid w:val="0000553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rsid w:val="00005532"/>
    <w:rPr>
      <w:rFonts w:ascii="Times New Roman" w:eastAsia="Times New Roman" w:hAnsi="Times New Roman" w:cs="Times New Roman"/>
      <w:sz w:val="24"/>
      <w:szCs w:val="20"/>
    </w:rPr>
  </w:style>
  <w:style w:type="paragraph" w:styleId="Porat">
    <w:name w:val="footer"/>
    <w:basedOn w:val="prastasis"/>
    <w:link w:val="PoratDiagrama"/>
    <w:rsid w:val="0000553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rsid w:val="00005532"/>
    <w:rPr>
      <w:rFonts w:ascii="Times New Roman" w:eastAsia="Times New Roman" w:hAnsi="Times New Roman" w:cs="Times New Roman"/>
      <w:sz w:val="24"/>
      <w:szCs w:val="20"/>
    </w:rPr>
  </w:style>
  <w:style w:type="character" w:styleId="Hipersaitas">
    <w:name w:val="Hyperlink"/>
    <w:rsid w:val="00005532"/>
    <w:rPr>
      <w:color w:val="auto"/>
      <w:u w:val="none"/>
    </w:rPr>
  </w:style>
  <w:style w:type="character" w:styleId="Puslapionumeris">
    <w:name w:val="page number"/>
    <w:basedOn w:val="Numatytasispastraiposriftas"/>
    <w:rsid w:val="00005532"/>
  </w:style>
  <w:style w:type="paragraph" w:styleId="Pagrindiniotekstotrauka">
    <w:name w:val="Body Text Indent"/>
    <w:basedOn w:val="prastasis"/>
    <w:link w:val="PagrindiniotekstotraukaDiagrama"/>
    <w:rsid w:val="00005532"/>
    <w:pPr>
      <w:spacing w:after="0" w:line="240" w:lineRule="auto"/>
      <w:ind w:firstLine="851"/>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005532"/>
    <w:rPr>
      <w:rFonts w:ascii="Times New Roman" w:eastAsia="Times New Roman" w:hAnsi="Times New Roman" w:cs="Times New Roman"/>
      <w:sz w:val="24"/>
      <w:szCs w:val="20"/>
    </w:rPr>
  </w:style>
  <w:style w:type="paragraph" w:styleId="Pagrindinistekstas">
    <w:name w:val="Body Text"/>
    <w:link w:val="PagrindinistekstasDiagrama"/>
    <w:rsid w:val="0000553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PagrindinistekstasDiagrama">
    <w:name w:val="Pagrindinis tekstas Diagrama"/>
    <w:basedOn w:val="Numatytasispastraiposriftas"/>
    <w:link w:val="Pagrindinistekstas"/>
    <w:rsid w:val="00005532"/>
    <w:rPr>
      <w:rFonts w:ascii="TimesLT" w:eastAsia="Times New Roman" w:hAnsi="TimesLT" w:cs="Times New Roman"/>
      <w:sz w:val="20"/>
      <w:szCs w:val="20"/>
      <w:lang w:val="en-US"/>
    </w:rPr>
  </w:style>
  <w:style w:type="paragraph" w:styleId="Pavadinimas">
    <w:name w:val="Title"/>
    <w:basedOn w:val="prastasis"/>
    <w:link w:val="PavadinimasDiagrama"/>
    <w:qFormat/>
    <w:rsid w:val="00005532"/>
    <w:pPr>
      <w:spacing w:after="0" w:line="240" w:lineRule="auto"/>
      <w:jc w:val="center"/>
    </w:pPr>
    <w:rPr>
      <w:rFonts w:ascii="Times New Roman" w:eastAsia="Times New Roman" w:hAnsi="Times New Roman" w:cs="Times New Roman"/>
      <w:b/>
      <w:bCs/>
      <w:sz w:val="24"/>
      <w:szCs w:val="24"/>
      <w:lang w:val="en-US"/>
    </w:rPr>
  </w:style>
  <w:style w:type="character" w:customStyle="1" w:styleId="PavadinimasDiagrama">
    <w:name w:val="Pavadinimas Diagrama"/>
    <w:basedOn w:val="Numatytasispastraiposriftas"/>
    <w:link w:val="Pavadinimas"/>
    <w:rsid w:val="00005532"/>
    <w:rPr>
      <w:rFonts w:ascii="Times New Roman" w:eastAsia="Times New Roman" w:hAnsi="Times New Roman" w:cs="Times New Roman"/>
      <w:b/>
      <w:bCs/>
      <w:sz w:val="24"/>
      <w:szCs w:val="24"/>
      <w:lang w:val="en-US"/>
    </w:rPr>
  </w:style>
  <w:style w:type="paragraph" w:styleId="Pagrindiniotekstotrauka2">
    <w:name w:val="Body Text Indent 2"/>
    <w:basedOn w:val="prastasis"/>
    <w:link w:val="Pagrindiniotekstotrauka2Diagrama"/>
    <w:rsid w:val="00005532"/>
    <w:pPr>
      <w:spacing w:before="120" w:after="120" w:line="240" w:lineRule="auto"/>
      <w:ind w:firstLine="720"/>
      <w:jc w:val="both"/>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005532"/>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005532"/>
    <w:pPr>
      <w:spacing w:after="0" w:line="240" w:lineRule="auto"/>
      <w:jc w:val="both"/>
    </w:pPr>
    <w:rPr>
      <w:rFonts w:ascii="Times New Roman" w:eastAsia="Times New Roman" w:hAnsi="Times New Roman" w:cs="Times New Roman"/>
      <w:szCs w:val="20"/>
    </w:rPr>
  </w:style>
  <w:style w:type="character" w:customStyle="1" w:styleId="Pagrindinistekstas2Diagrama">
    <w:name w:val="Pagrindinis tekstas 2 Diagrama"/>
    <w:basedOn w:val="Numatytasispastraiposriftas"/>
    <w:link w:val="Pagrindinistekstas2"/>
    <w:rsid w:val="00005532"/>
    <w:rPr>
      <w:rFonts w:ascii="Times New Roman" w:eastAsia="Times New Roman" w:hAnsi="Times New Roman" w:cs="Times New Roman"/>
      <w:szCs w:val="20"/>
    </w:rPr>
  </w:style>
  <w:style w:type="paragraph" w:customStyle="1" w:styleId="DiagramaDiagramaCharCharDiagramaDiagramaCharChar">
    <w:name w:val="Diagrama Diagrama Char Char Diagrama Diagrama Char Char"/>
    <w:basedOn w:val="prastasis"/>
    <w:rsid w:val="00005532"/>
    <w:pPr>
      <w:spacing w:after="160" w:line="240" w:lineRule="exact"/>
    </w:pPr>
    <w:rPr>
      <w:rFonts w:ascii="Tahoma" w:eastAsia="Times New Roman" w:hAnsi="Tahoma" w:cs="Times New Roman"/>
      <w:sz w:val="20"/>
      <w:szCs w:val="20"/>
      <w:lang w:val="en-US"/>
    </w:rPr>
  </w:style>
  <w:style w:type="paragraph" w:styleId="HTMLiankstoformatuotas">
    <w:name w:val="HTML Preformatted"/>
    <w:basedOn w:val="prastasis"/>
    <w:link w:val="HTMLiankstoformatuotasDiagrama"/>
    <w:rsid w:val="00005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rPr>
  </w:style>
  <w:style w:type="character" w:customStyle="1" w:styleId="HTMLiankstoformatuotasDiagrama">
    <w:name w:val="HTML iš anksto formatuotas Diagrama"/>
    <w:basedOn w:val="Numatytasispastraiposriftas"/>
    <w:link w:val="HTMLiankstoformatuotas"/>
    <w:rsid w:val="00005532"/>
    <w:rPr>
      <w:rFonts w:ascii="Courier New" w:eastAsia="Courier New" w:hAnsi="Courier New" w:cs="Times New Roman"/>
      <w:sz w:val="20"/>
      <w:szCs w:val="20"/>
      <w:lang w:val="en-GB"/>
    </w:rPr>
  </w:style>
  <w:style w:type="paragraph" w:customStyle="1" w:styleId="CentrBold">
    <w:name w:val="CentrBold"/>
    <w:rsid w:val="00005532"/>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numpar1">
    <w:name w:val="numpar1"/>
    <w:basedOn w:val="prastasis"/>
    <w:rsid w:val="0000553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assuenkleliais">
    <w:name w:val="List Bullet"/>
    <w:basedOn w:val="prastasis"/>
    <w:autoRedefine/>
    <w:rsid w:val="00005532"/>
    <w:pPr>
      <w:numPr>
        <w:numId w:val="8"/>
      </w:numPr>
      <w:spacing w:after="0" w:line="240" w:lineRule="auto"/>
    </w:pPr>
    <w:rPr>
      <w:rFonts w:ascii="Times New Roman" w:eastAsia="Times New Roman" w:hAnsi="Times New Roman" w:cs="Times New Roman"/>
      <w:sz w:val="20"/>
      <w:szCs w:val="20"/>
    </w:rPr>
  </w:style>
  <w:style w:type="paragraph" w:styleId="prastasistinklapis">
    <w:name w:val="Normal (Web)"/>
    <w:basedOn w:val="prastasis"/>
    <w:rsid w:val="0000553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unkt-">
    <w:name w:val="punkt-"/>
    <w:basedOn w:val="prastasis"/>
    <w:rsid w:val="00005532"/>
    <w:pPr>
      <w:numPr>
        <w:numId w:val="9"/>
      </w:numPr>
      <w:tabs>
        <w:tab w:val="clear" w:pos="1080"/>
        <w:tab w:val="left" w:pos="964"/>
        <w:tab w:val="num" w:pos="2880"/>
      </w:tabs>
      <w:spacing w:after="0" w:line="240" w:lineRule="auto"/>
      <w:ind w:left="1800"/>
      <w:jc w:val="both"/>
    </w:pPr>
    <w:rPr>
      <w:rFonts w:ascii="Times New Roman" w:eastAsia="Times New Roman" w:hAnsi="Times New Roman" w:cs="Times New Roman"/>
      <w:bCs/>
      <w:spacing w:val="-1"/>
      <w:sz w:val="24"/>
    </w:rPr>
  </w:style>
  <w:style w:type="paragraph" w:customStyle="1" w:styleId="Stylepunkt-12pt">
    <w:name w:val="Style punkt- + 12 pt"/>
    <w:basedOn w:val="punkt-"/>
    <w:link w:val="Stylepunkt-12ptChar"/>
    <w:autoRedefine/>
    <w:rsid w:val="00005532"/>
    <w:pPr>
      <w:ind w:left="0"/>
    </w:pPr>
    <w:rPr>
      <w:bCs w:val="0"/>
    </w:rPr>
  </w:style>
  <w:style w:type="character" w:customStyle="1" w:styleId="Stylepunkt-12ptChar">
    <w:name w:val="Style punkt- + 12 pt Char"/>
    <w:link w:val="Stylepunkt-12pt"/>
    <w:rsid w:val="00005532"/>
    <w:rPr>
      <w:rFonts w:ascii="Times New Roman" w:eastAsia="Times New Roman" w:hAnsi="Times New Roman" w:cs="Times New Roman"/>
      <w:spacing w:val="-1"/>
      <w:sz w:val="24"/>
    </w:rPr>
  </w:style>
  <w:style w:type="paragraph" w:customStyle="1" w:styleId="Skirsniopavadinimas">
    <w:name w:val="Skirsnio pavadinimas"/>
    <w:basedOn w:val="Antrat1"/>
    <w:link w:val="SkirsniopavadinimasChar"/>
    <w:rsid w:val="00005532"/>
    <w:pPr>
      <w:tabs>
        <w:tab w:val="num" w:pos="1440"/>
      </w:tabs>
      <w:spacing w:line="360" w:lineRule="auto"/>
      <w:ind w:left="1440" w:hanging="360"/>
    </w:pPr>
    <w:rPr>
      <w:caps/>
      <w:kern w:val="32"/>
      <w:szCs w:val="24"/>
      <w:lang w:val="lt-LT"/>
    </w:rPr>
  </w:style>
  <w:style w:type="character" w:customStyle="1" w:styleId="SkirsniopavadinimasChar">
    <w:name w:val="Skirsnio pavadinimas Char"/>
    <w:link w:val="Skirsniopavadinimas"/>
    <w:rsid w:val="00005532"/>
    <w:rPr>
      <w:rFonts w:ascii="Times New Roman" w:eastAsia="Times New Roman" w:hAnsi="Times New Roman" w:cs="Times New Roman"/>
      <w:b/>
      <w:caps/>
      <w:kern w:val="32"/>
      <w:sz w:val="24"/>
      <w:szCs w:val="24"/>
    </w:rPr>
  </w:style>
  <w:style w:type="character" w:styleId="Komentaronuoroda">
    <w:name w:val="annotation reference"/>
    <w:rsid w:val="00005532"/>
    <w:rPr>
      <w:sz w:val="16"/>
      <w:szCs w:val="16"/>
    </w:rPr>
  </w:style>
  <w:style w:type="paragraph" w:styleId="Komentarotekstas">
    <w:name w:val="annotation text"/>
    <w:basedOn w:val="prastasis"/>
    <w:link w:val="KomentarotekstasDiagrama"/>
    <w:rsid w:val="00005532"/>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rsid w:val="00005532"/>
    <w:rPr>
      <w:rFonts w:ascii="Times New Roman" w:eastAsia="Times New Roman" w:hAnsi="Times New Roman" w:cs="Times New Roman"/>
      <w:sz w:val="20"/>
      <w:szCs w:val="20"/>
    </w:rPr>
  </w:style>
  <w:style w:type="character" w:customStyle="1" w:styleId="bigger">
    <w:name w:val="bigger"/>
    <w:basedOn w:val="Numatytasispastraiposriftas"/>
    <w:rsid w:val="00005532"/>
  </w:style>
  <w:style w:type="paragraph" w:customStyle="1" w:styleId="Turinys">
    <w:name w:val="Turinys"/>
    <w:basedOn w:val="Skirsniopavadinimas"/>
    <w:autoRedefine/>
    <w:rsid w:val="00005532"/>
    <w:pPr>
      <w:keepNext w:val="0"/>
      <w:tabs>
        <w:tab w:val="clear" w:pos="1440"/>
      </w:tabs>
      <w:spacing w:line="240" w:lineRule="auto"/>
      <w:ind w:left="0" w:firstLine="0"/>
    </w:pPr>
  </w:style>
  <w:style w:type="paragraph" w:customStyle="1" w:styleId="StyleTurinysNotAllcaps">
    <w:name w:val="Style Turinys + Not All caps"/>
    <w:basedOn w:val="Turinys"/>
    <w:autoRedefine/>
    <w:rsid w:val="00005532"/>
    <w:rPr>
      <w:bCs/>
      <w:caps w:val="0"/>
    </w:rPr>
  </w:style>
  <w:style w:type="paragraph" w:styleId="Turinys4">
    <w:name w:val="toc 4"/>
    <w:basedOn w:val="prastasis"/>
    <w:next w:val="prastasis"/>
    <w:autoRedefine/>
    <w:rsid w:val="00005532"/>
    <w:pPr>
      <w:spacing w:after="0" w:line="240" w:lineRule="auto"/>
      <w:ind w:left="600"/>
    </w:pPr>
    <w:rPr>
      <w:rFonts w:ascii="Times New Roman" w:eastAsia="Times New Roman" w:hAnsi="Times New Roman" w:cs="Times New Roman"/>
      <w:sz w:val="18"/>
      <w:szCs w:val="18"/>
    </w:rPr>
  </w:style>
  <w:style w:type="table" w:styleId="Lentelstinklelis">
    <w:name w:val="Table Grid"/>
    <w:basedOn w:val="prastojilentel"/>
    <w:rsid w:val="0000553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2A0DA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0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27</Pages>
  <Words>61911</Words>
  <Characters>35290</Characters>
  <Application>Microsoft Office Word</Application>
  <DocSecurity>0</DocSecurity>
  <Lines>294</Lines>
  <Paragraphs>194</Paragraphs>
  <ScaleCrop>false</ScaleCrop>
  <HeadingPairs>
    <vt:vector size="2" baseType="variant">
      <vt:variant>
        <vt:lpstr>Pavadinimas</vt:lpstr>
      </vt:variant>
      <vt:variant>
        <vt:i4>1</vt:i4>
      </vt:variant>
    </vt:vector>
  </HeadingPairs>
  <TitlesOfParts>
    <vt:vector size="1" baseType="lpstr">
      <vt:lpstr/>
    </vt:vector>
  </TitlesOfParts>
  <Company>LT</Company>
  <LinksUpToDate>false</LinksUpToDate>
  <CharactersWithSpaces>97007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7</cp:revision>
  <cp:lastPrinted>2013-01-14T13:34:00Z</cp:lastPrinted>
  <dcterms:created xsi:type="dcterms:W3CDTF">2013-01-14T13:30:00Z</dcterms:created>
  <dcterms:modified xsi:type="dcterms:W3CDTF">2013-01-15T08:15:00Z</dcterms:modified>
</cp:coreProperties>
</file>