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5" w:type="dxa"/>
        <w:tblLook w:val="01E0"/>
      </w:tblPr>
      <w:tblGrid>
        <w:gridCol w:w="5028"/>
        <w:gridCol w:w="4827"/>
      </w:tblGrid>
      <w:tr w:rsidR="006906AE" w:rsidRPr="000901DA" w:rsidTr="009129AA">
        <w:tc>
          <w:tcPr>
            <w:tcW w:w="5028" w:type="dxa"/>
          </w:tcPr>
          <w:p w:rsidR="006906AE" w:rsidRPr="000901DA" w:rsidRDefault="006906AE" w:rsidP="000901DA">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Calibri" w:cs="Times New Roman"/>
                <w:bCs/>
                <w:lang w:eastAsia="en-US"/>
              </w:rPr>
            </w:pPr>
          </w:p>
        </w:tc>
        <w:tc>
          <w:tcPr>
            <w:tcW w:w="4827" w:type="dxa"/>
          </w:tcPr>
          <w:p w:rsidR="006906AE" w:rsidRPr="000901DA" w:rsidRDefault="006906AE" w:rsidP="000901DA">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cs="Times New Roman"/>
                <w:bCs/>
                <w:lang w:eastAsia="en-US"/>
              </w:rPr>
            </w:pPr>
            <w:r w:rsidRPr="000901DA">
              <w:rPr>
                <w:rFonts w:eastAsia="Calibri" w:cs="Times New Roman"/>
                <w:bCs/>
                <w:lang w:eastAsia="en-US"/>
              </w:rPr>
              <w:t>PATVIRTINTA</w:t>
            </w:r>
          </w:p>
          <w:p w:rsidR="00685E7A" w:rsidRPr="000901DA" w:rsidRDefault="007B1817" w:rsidP="000901DA">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cs="Times New Roman"/>
                <w:bCs/>
                <w:lang w:eastAsia="en-US"/>
              </w:rPr>
            </w:pPr>
            <w:r w:rsidRPr="000901DA">
              <w:rPr>
                <w:rFonts w:eastAsia="Calibri" w:cs="Times New Roman"/>
                <w:bCs/>
                <w:lang w:eastAsia="en-US"/>
              </w:rPr>
              <w:t xml:space="preserve">Valstybinio mokslinių tyrimų instituto </w:t>
            </w:r>
            <w:proofErr w:type="spellStart"/>
            <w:r w:rsidRPr="000901DA">
              <w:rPr>
                <w:rFonts w:eastAsia="Calibri" w:cs="Times New Roman"/>
                <w:bCs/>
                <w:lang w:eastAsia="en-US"/>
              </w:rPr>
              <w:t>Inovatyvios</w:t>
            </w:r>
            <w:proofErr w:type="spellEnd"/>
            <w:r w:rsidRPr="000901DA">
              <w:rPr>
                <w:rFonts w:eastAsia="Calibri" w:cs="Times New Roman"/>
                <w:bCs/>
                <w:lang w:eastAsia="en-US"/>
              </w:rPr>
              <w:t xml:space="preserve"> medicinos centro direktoriaus</w:t>
            </w:r>
            <w:r w:rsidR="00685E7A" w:rsidRPr="000901DA">
              <w:rPr>
                <w:rFonts w:eastAsia="Calibri" w:cs="Times New Roman"/>
                <w:bCs/>
                <w:lang w:eastAsia="en-US"/>
              </w:rPr>
              <w:t xml:space="preserve"> </w:t>
            </w:r>
          </w:p>
          <w:p w:rsidR="00F00C5F" w:rsidRPr="000901DA" w:rsidRDefault="00766E84" w:rsidP="00921AD1">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cs="Times New Roman"/>
                <w:bCs/>
                <w:lang w:eastAsia="en-US"/>
              </w:rPr>
            </w:pPr>
            <w:r w:rsidRPr="000901DA">
              <w:rPr>
                <w:rFonts w:eastAsia="Calibri" w:cs="Times New Roman"/>
                <w:bCs/>
                <w:lang w:eastAsia="en-US"/>
              </w:rPr>
              <w:t xml:space="preserve">2013 m. vasario </w:t>
            </w:r>
            <w:r w:rsidR="00784F03" w:rsidRPr="000901DA">
              <w:rPr>
                <w:rFonts w:eastAsia="Calibri" w:cs="Times New Roman"/>
                <w:bCs/>
                <w:lang w:eastAsia="en-US"/>
              </w:rPr>
              <w:t>11</w:t>
            </w:r>
            <w:r w:rsidRPr="000901DA">
              <w:rPr>
                <w:rFonts w:eastAsia="Calibri" w:cs="Times New Roman"/>
                <w:bCs/>
                <w:lang w:eastAsia="en-US"/>
              </w:rPr>
              <w:t xml:space="preserve"> </w:t>
            </w:r>
            <w:proofErr w:type="spellStart"/>
            <w:r w:rsidRPr="000901DA">
              <w:rPr>
                <w:rFonts w:eastAsia="Calibri" w:cs="Times New Roman"/>
                <w:bCs/>
                <w:lang w:eastAsia="en-US"/>
              </w:rPr>
              <w:t>d.</w:t>
            </w:r>
            <w:r w:rsidR="003022D9">
              <w:rPr>
                <w:rFonts w:eastAsia="Calibri" w:cs="Times New Roman"/>
                <w:bCs/>
                <w:lang w:eastAsia="en-US"/>
              </w:rPr>
              <w:t>įsakymu</w:t>
            </w:r>
            <w:proofErr w:type="spellEnd"/>
            <w:r w:rsidR="003022D9">
              <w:rPr>
                <w:rFonts w:eastAsia="Calibri" w:cs="Times New Roman"/>
                <w:bCs/>
                <w:lang w:eastAsia="en-US"/>
              </w:rPr>
              <w:t xml:space="preserve"> Nr. V-</w:t>
            </w:r>
            <w:r w:rsidR="00921AD1">
              <w:rPr>
                <w:rFonts w:eastAsia="Calibri" w:cs="Times New Roman"/>
                <w:bCs/>
                <w:lang w:eastAsia="en-US"/>
              </w:rPr>
              <w:t>8</w:t>
            </w:r>
          </w:p>
        </w:tc>
      </w:tr>
    </w:tbl>
    <w:p w:rsidR="00766E84" w:rsidRPr="000901DA" w:rsidRDefault="00766E84" w:rsidP="000901DA">
      <w:pPr>
        <w:spacing w:after="0" w:line="360" w:lineRule="auto"/>
        <w:ind w:firstLine="709"/>
        <w:jc w:val="both"/>
        <w:rPr>
          <w:rFonts w:ascii="Times New Roman" w:hAnsi="Times New Roman" w:cs="Times New Roman"/>
          <w:b/>
          <w:caps/>
          <w:sz w:val="24"/>
          <w:szCs w:val="24"/>
        </w:rPr>
      </w:pPr>
    </w:p>
    <w:p w:rsidR="00766E84" w:rsidRPr="000901DA" w:rsidRDefault="00766E84" w:rsidP="000901DA">
      <w:pPr>
        <w:spacing w:after="0" w:line="360" w:lineRule="auto"/>
        <w:ind w:firstLine="709"/>
        <w:jc w:val="both"/>
        <w:rPr>
          <w:rFonts w:ascii="Times New Roman" w:hAnsi="Times New Roman" w:cs="Times New Roman"/>
          <w:b/>
          <w:caps/>
          <w:sz w:val="24"/>
          <w:szCs w:val="24"/>
        </w:rPr>
      </w:pPr>
    </w:p>
    <w:p w:rsidR="009129AA" w:rsidRPr="000901DA" w:rsidRDefault="007B1817" w:rsidP="000901DA">
      <w:pPr>
        <w:spacing w:after="0" w:line="360" w:lineRule="auto"/>
        <w:ind w:firstLine="709"/>
        <w:jc w:val="both"/>
        <w:rPr>
          <w:rFonts w:ascii="Times New Roman" w:hAnsi="Times New Roman" w:cs="Times New Roman"/>
          <w:b/>
          <w:caps/>
          <w:sz w:val="24"/>
          <w:szCs w:val="24"/>
        </w:rPr>
      </w:pPr>
      <w:r w:rsidRPr="000901DA">
        <w:rPr>
          <w:rFonts w:ascii="Times New Roman" w:hAnsi="Times New Roman" w:cs="Times New Roman"/>
          <w:b/>
          <w:caps/>
          <w:sz w:val="24"/>
          <w:szCs w:val="24"/>
        </w:rPr>
        <w:t>VALSTYBINIO MOKSLINIŲ TYRIMŲ INSTITUTO INOVATYVIOS MEDICINOS CENTRO</w:t>
      </w:r>
      <w:r w:rsidR="006A12AE" w:rsidRPr="000901DA">
        <w:rPr>
          <w:rFonts w:ascii="Times New Roman" w:hAnsi="Times New Roman" w:cs="Times New Roman"/>
          <w:b/>
          <w:caps/>
          <w:sz w:val="24"/>
          <w:szCs w:val="24"/>
        </w:rPr>
        <w:t xml:space="preserve"> </w:t>
      </w:r>
      <w:r w:rsidR="009129AA" w:rsidRPr="000901DA">
        <w:rPr>
          <w:rFonts w:ascii="Times New Roman" w:hAnsi="Times New Roman" w:cs="Times New Roman"/>
          <w:b/>
          <w:caps/>
          <w:sz w:val="24"/>
          <w:szCs w:val="24"/>
        </w:rPr>
        <w:t>VIEŠŲJŲ PIRKIMŲ PLANAVIMO, inicijavimo, ORGANIZAVIMO, ATLIKIMO ir ATSKAITOMYBĖS tvarkos aprašas</w:t>
      </w:r>
    </w:p>
    <w:p w:rsidR="009129AA" w:rsidRPr="000901DA" w:rsidRDefault="009129AA" w:rsidP="000901DA">
      <w:pPr>
        <w:spacing w:after="0" w:line="360" w:lineRule="auto"/>
        <w:ind w:firstLine="709"/>
        <w:jc w:val="both"/>
        <w:rPr>
          <w:rFonts w:ascii="Times New Roman" w:hAnsi="Times New Roman" w:cs="Times New Roman"/>
          <w:b/>
          <w:sz w:val="24"/>
          <w:szCs w:val="24"/>
        </w:rPr>
      </w:pPr>
    </w:p>
    <w:p w:rsidR="009129AA" w:rsidRPr="000901DA" w:rsidRDefault="009129AA" w:rsidP="000901DA">
      <w:pPr>
        <w:spacing w:after="0" w:line="360" w:lineRule="auto"/>
        <w:ind w:firstLine="709"/>
        <w:jc w:val="both"/>
        <w:outlineLvl w:val="0"/>
        <w:rPr>
          <w:rFonts w:ascii="Times New Roman" w:hAnsi="Times New Roman" w:cs="Times New Roman"/>
          <w:b/>
          <w:sz w:val="24"/>
          <w:szCs w:val="24"/>
        </w:rPr>
      </w:pPr>
      <w:r w:rsidRPr="000901DA">
        <w:rPr>
          <w:rFonts w:ascii="Times New Roman" w:hAnsi="Times New Roman" w:cs="Times New Roman"/>
          <w:b/>
          <w:sz w:val="24"/>
          <w:szCs w:val="24"/>
        </w:rPr>
        <w:t>I. BENDROSIOS NUOSTATOS</w:t>
      </w:r>
    </w:p>
    <w:p w:rsidR="009129AA" w:rsidRPr="000901DA" w:rsidRDefault="009129AA" w:rsidP="000901DA">
      <w:pPr>
        <w:spacing w:after="0" w:line="360" w:lineRule="auto"/>
        <w:ind w:firstLine="709"/>
        <w:jc w:val="both"/>
        <w:rPr>
          <w:rFonts w:ascii="Times New Roman" w:hAnsi="Times New Roman" w:cs="Times New Roman"/>
          <w:sz w:val="24"/>
          <w:szCs w:val="24"/>
        </w:rPr>
      </w:pPr>
    </w:p>
    <w:p w:rsidR="009129AA" w:rsidRPr="000901DA" w:rsidRDefault="007B1817" w:rsidP="000901DA">
      <w:pPr>
        <w:numPr>
          <w:ilvl w:val="0"/>
          <w:numId w:val="7"/>
        </w:numPr>
        <w:tabs>
          <w:tab w:val="left" w:pos="1134"/>
        </w:tabs>
        <w:spacing w:after="0" w:line="360" w:lineRule="auto"/>
        <w:ind w:left="0" w:firstLine="709"/>
        <w:jc w:val="both"/>
        <w:rPr>
          <w:rFonts w:ascii="Times New Roman" w:hAnsi="Times New Roman" w:cs="Times New Roman"/>
          <w:sz w:val="24"/>
          <w:szCs w:val="24"/>
        </w:rPr>
      </w:pPr>
      <w:r w:rsidRPr="000901DA">
        <w:rPr>
          <w:rFonts w:ascii="Times New Roman" w:hAnsi="Times New Roman" w:cs="Times New Roman"/>
          <w:sz w:val="24"/>
          <w:szCs w:val="24"/>
        </w:rPr>
        <w:t xml:space="preserve">Valstybinio mokslinių tyrimų instituto </w:t>
      </w:r>
      <w:proofErr w:type="spellStart"/>
      <w:r w:rsidRPr="000901DA">
        <w:rPr>
          <w:rFonts w:ascii="Times New Roman" w:hAnsi="Times New Roman" w:cs="Times New Roman"/>
          <w:sz w:val="24"/>
          <w:szCs w:val="24"/>
        </w:rPr>
        <w:t>Inovatyvios</w:t>
      </w:r>
      <w:proofErr w:type="spellEnd"/>
      <w:r w:rsidRPr="000901DA">
        <w:rPr>
          <w:rFonts w:ascii="Times New Roman" w:hAnsi="Times New Roman" w:cs="Times New Roman"/>
          <w:sz w:val="24"/>
          <w:szCs w:val="24"/>
        </w:rPr>
        <w:t xml:space="preserve"> medicinos centro (toliau-</w:t>
      </w:r>
      <w:proofErr w:type="spellStart"/>
      <w:r w:rsidRPr="000901DA">
        <w:rPr>
          <w:rFonts w:ascii="Times New Roman" w:hAnsi="Times New Roman" w:cs="Times New Roman"/>
          <w:sz w:val="24"/>
          <w:szCs w:val="24"/>
        </w:rPr>
        <w:t>Inovatyvios</w:t>
      </w:r>
      <w:proofErr w:type="spellEnd"/>
      <w:r w:rsidRPr="000901DA">
        <w:rPr>
          <w:rFonts w:ascii="Times New Roman" w:hAnsi="Times New Roman" w:cs="Times New Roman"/>
          <w:sz w:val="24"/>
          <w:szCs w:val="24"/>
        </w:rPr>
        <w:t xml:space="preserve"> medicinos centras)</w:t>
      </w:r>
      <w:r w:rsidR="006A12AE" w:rsidRPr="000901DA">
        <w:rPr>
          <w:rFonts w:ascii="Times New Roman" w:hAnsi="Times New Roman" w:cs="Times New Roman"/>
          <w:sz w:val="24"/>
          <w:szCs w:val="24"/>
        </w:rPr>
        <w:t xml:space="preserve"> v</w:t>
      </w:r>
      <w:r w:rsidR="009129AA" w:rsidRPr="000901DA">
        <w:rPr>
          <w:rFonts w:ascii="Times New Roman" w:hAnsi="Times New Roman" w:cs="Times New Roman"/>
          <w:sz w:val="24"/>
          <w:szCs w:val="24"/>
        </w:rPr>
        <w:t>iešųjų pirkimų planavimo, inicijavimo, organizavimo, atlikimo ir atskaitomybės tvarkos aprašas (toliau – Tvarkos aprašas) nustato</w:t>
      </w:r>
      <w:r w:rsidRPr="000901DA">
        <w:rPr>
          <w:rFonts w:ascii="Times New Roman" w:hAnsi="Times New Roman" w:cs="Times New Roman"/>
          <w:sz w:val="24"/>
          <w:szCs w:val="24"/>
        </w:rPr>
        <w:t xml:space="preserve"> </w:t>
      </w:r>
      <w:proofErr w:type="spellStart"/>
      <w:r w:rsidRPr="000901DA">
        <w:rPr>
          <w:rFonts w:ascii="Times New Roman" w:hAnsi="Times New Roman" w:cs="Times New Roman"/>
          <w:sz w:val="24"/>
          <w:szCs w:val="24"/>
        </w:rPr>
        <w:t>Inovatyvios</w:t>
      </w:r>
      <w:proofErr w:type="spellEnd"/>
      <w:r w:rsidRPr="000901DA">
        <w:rPr>
          <w:rFonts w:ascii="Times New Roman" w:hAnsi="Times New Roman" w:cs="Times New Roman"/>
          <w:sz w:val="24"/>
          <w:szCs w:val="24"/>
        </w:rPr>
        <w:t xml:space="preserve"> medicinos centro</w:t>
      </w:r>
      <w:r w:rsidR="009129AA" w:rsidRPr="000901DA">
        <w:rPr>
          <w:rFonts w:ascii="Times New Roman" w:hAnsi="Times New Roman" w:cs="Times New Roman"/>
          <w:sz w:val="24"/>
          <w:szCs w:val="24"/>
        </w:rPr>
        <w:t xml:space="preserve"> viešųjų pirkimų sistemą ir</w:t>
      </w:r>
      <w:r w:rsidRPr="000901DA">
        <w:rPr>
          <w:rFonts w:ascii="Times New Roman" w:hAnsi="Times New Roman" w:cs="Times New Roman"/>
          <w:sz w:val="24"/>
          <w:szCs w:val="24"/>
        </w:rPr>
        <w:t xml:space="preserve"> </w:t>
      </w:r>
      <w:proofErr w:type="spellStart"/>
      <w:r w:rsidRPr="000901DA">
        <w:rPr>
          <w:rFonts w:ascii="Times New Roman" w:hAnsi="Times New Roman" w:cs="Times New Roman"/>
          <w:sz w:val="24"/>
          <w:szCs w:val="24"/>
        </w:rPr>
        <w:t>Inovatyvios</w:t>
      </w:r>
      <w:proofErr w:type="spellEnd"/>
      <w:r w:rsidRPr="000901DA">
        <w:rPr>
          <w:rFonts w:ascii="Times New Roman" w:hAnsi="Times New Roman" w:cs="Times New Roman"/>
          <w:sz w:val="24"/>
          <w:szCs w:val="24"/>
        </w:rPr>
        <w:t xml:space="preserve"> medicinos centro</w:t>
      </w:r>
      <w:r w:rsidR="009129AA" w:rsidRPr="000901DA">
        <w:rPr>
          <w:rFonts w:ascii="Times New Roman" w:hAnsi="Times New Roman" w:cs="Times New Roman"/>
          <w:sz w:val="24"/>
          <w:szCs w:val="24"/>
        </w:rPr>
        <w:t xml:space="preserve"> viešųjų pirkimų planavimo, inicijavimo, organizavimo, atlikimo ir atskaitomybės tvarką.</w:t>
      </w:r>
    </w:p>
    <w:p w:rsidR="009129AA" w:rsidRPr="000901DA" w:rsidRDefault="009129AA" w:rsidP="000901DA">
      <w:pPr>
        <w:numPr>
          <w:ilvl w:val="0"/>
          <w:numId w:val="7"/>
        </w:numPr>
        <w:tabs>
          <w:tab w:val="left" w:pos="1134"/>
        </w:tabs>
        <w:spacing w:after="0" w:line="360" w:lineRule="auto"/>
        <w:ind w:left="0" w:firstLine="709"/>
        <w:jc w:val="both"/>
        <w:rPr>
          <w:rFonts w:ascii="Times New Roman" w:hAnsi="Times New Roman" w:cs="Times New Roman"/>
          <w:sz w:val="24"/>
          <w:szCs w:val="24"/>
        </w:rPr>
      </w:pPr>
      <w:r w:rsidRPr="000901DA">
        <w:rPr>
          <w:rFonts w:ascii="Times New Roman" w:hAnsi="Times New Roman" w:cs="Times New Roman"/>
          <w:sz w:val="24"/>
          <w:szCs w:val="24"/>
        </w:rPr>
        <w:t xml:space="preserve">Tvarkos aprašu siekiama užtikrinti viešųjų pirkimų pagrindinių principų laikymąsi </w:t>
      </w:r>
      <w:proofErr w:type="spellStart"/>
      <w:r w:rsidR="007B1817" w:rsidRPr="000901DA">
        <w:rPr>
          <w:rFonts w:ascii="Times New Roman" w:hAnsi="Times New Roman" w:cs="Times New Roman"/>
          <w:sz w:val="24"/>
          <w:szCs w:val="24"/>
        </w:rPr>
        <w:t>Inovatyvios</w:t>
      </w:r>
      <w:proofErr w:type="spellEnd"/>
      <w:r w:rsidR="007B1817" w:rsidRPr="000901DA">
        <w:rPr>
          <w:rFonts w:ascii="Times New Roman" w:hAnsi="Times New Roman" w:cs="Times New Roman"/>
          <w:sz w:val="24"/>
          <w:szCs w:val="24"/>
        </w:rPr>
        <w:t xml:space="preserve"> medicinos centre </w:t>
      </w:r>
      <w:r w:rsidRPr="000901DA">
        <w:rPr>
          <w:rFonts w:ascii="Times New Roman" w:hAnsi="Times New Roman" w:cs="Times New Roman"/>
          <w:sz w:val="24"/>
          <w:szCs w:val="24"/>
        </w:rPr>
        <w:t xml:space="preserve">ir sudaryti sąlygas taupiai, efektyviai ir rezultatyviai naudoti </w:t>
      </w:r>
      <w:proofErr w:type="spellStart"/>
      <w:r w:rsidR="007B1817" w:rsidRPr="000901DA">
        <w:rPr>
          <w:rFonts w:ascii="Times New Roman" w:hAnsi="Times New Roman" w:cs="Times New Roman"/>
          <w:sz w:val="24"/>
          <w:szCs w:val="24"/>
        </w:rPr>
        <w:t>Inovatyvios</w:t>
      </w:r>
      <w:proofErr w:type="spellEnd"/>
      <w:r w:rsidR="007B1817" w:rsidRPr="000901DA">
        <w:rPr>
          <w:rFonts w:ascii="Times New Roman" w:hAnsi="Times New Roman" w:cs="Times New Roman"/>
          <w:sz w:val="24"/>
          <w:szCs w:val="24"/>
        </w:rPr>
        <w:t xml:space="preserve"> medicinos centr</w:t>
      </w:r>
      <w:r w:rsidR="003562A7" w:rsidRPr="000901DA">
        <w:rPr>
          <w:rFonts w:ascii="Times New Roman" w:hAnsi="Times New Roman" w:cs="Times New Roman"/>
          <w:sz w:val="24"/>
          <w:szCs w:val="24"/>
        </w:rPr>
        <w:t>ui</w:t>
      </w:r>
      <w:r w:rsidR="007B1817" w:rsidRPr="000901DA">
        <w:rPr>
          <w:rFonts w:ascii="Times New Roman" w:hAnsi="Times New Roman" w:cs="Times New Roman"/>
          <w:sz w:val="24"/>
          <w:szCs w:val="24"/>
        </w:rPr>
        <w:t xml:space="preserve"> </w:t>
      </w:r>
      <w:r w:rsidRPr="000901DA">
        <w:rPr>
          <w:rFonts w:ascii="Times New Roman" w:hAnsi="Times New Roman" w:cs="Times New Roman"/>
          <w:sz w:val="24"/>
          <w:szCs w:val="24"/>
        </w:rPr>
        <w:t xml:space="preserve">skirtus valstybės biudžeto asignavimus ir kitas lėšas. </w:t>
      </w:r>
    </w:p>
    <w:p w:rsidR="009129AA" w:rsidRPr="000901DA" w:rsidRDefault="009129AA" w:rsidP="000901DA">
      <w:pPr>
        <w:numPr>
          <w:ilvl w:val="0"/>
          <w:numId w:val="7"/>
        </w:numPr>
        <w:tabs>
          <w:tab w:val="left" w:pos="1134"/>
        </w:tabs>
        <w:spacing w:after="0" w:line="360" w:lineRule="auto"/>
        <w:ind w:left="0" w:firstLine="709"/>
        <w:jc w:val="both"/>
        <w:rPr>
          <w:rFonts w:ascii="Times New Roman" w:hAnsi="Times New Roman" w:cs="Times New Roman"/>
          <w:sz w:val="24"/>
          <w:szCs w:val="24"/>
        </w:rPr>
      </w:pPr>
      <w:r w:rsidRPr="000901DA">
        <w:rPr>
          <w:rFonts w:ascii="Times New Roman" w:hAnsi="Times New Roman" w:cs="Times New Roman"/>
          <w:sz w:val="24"/>
          <w:szCs w:val="24"/>
        </w:rPr>
        <w:t xml:space="preserve">Viešuosius pirkimus </w:t>
      </w:r>
      <w:proofErr w:type="spellStart"/>
      <w:r w:rsidR="003562A7" w:rsidRPr="000901DA">
        <w:rPr>
          <w:rFonts w:ascii="Times New Roman" w:hAnsi="Times New Roman" w:cs="Times New Roman"/>
          <w:sz w:val="24"/>
          <w:szCs w:val="24"/>
        </w:rPr>
        <w:t>Inovatyvios</w:t>
      </w:r>
      <w:proofErr w:type="spellEnd"/>
      <w:r w:rsidR="003562A7" w:rsidRPr="000901DA">
        <w:rPr>
          <w:rFonts w:ascii="Times New Roman" w:hAnsi="Times New Roman" w:cs="Times New Roman"/>
          <w:sz w:val="24"/>
          <w:szCs w:val="24"/>
        </w:rPr>
        <w:t xml:space="preserve"> medicinos centre </w:t>
      </w:r>
      <w:r w:rsidRPr="000901DA">
        <w:rPr>
          <w:rFonts w:ascii="Times New Roman" w:hAnsi="Times New Roman" w:cs="Times New Roman"/>
          <w:sz w:val="24"/>
          <w:szCs w:val="24"/>
        </w:rPr>
        <w:t xml:space="preserve">reglamentuoja Lietuvos Respublikos </w:t>
      </w:r>
      <w:r w:rsidR="00565DA3" w:rsidRPr="000901DA">
        <w:rPr>
          <w:rFonts w:ascii="Times New Roman" w:hAnsi="Times New Roman" w:cs="Times New Roman"/>
          <w:sz w:val="24"/>
          <w:szCs w:val="24"/>
        </w:rPr>
        <w:t>V</w:t>
      </w:r>
      <w:r w:rsidRPr="000901DA">
        <w:rPr>
          <w:rFonts w:ascii="Times New Roman" w:hAnsi="Times New Roman" w:cs="Times New Roman"/>
          <w:sz w:val="24"/>
          <w:szCs w:val="24"/>
        </w:rPr>
        <w:t xml:space="preserve">iešųjų pirkimų įstatymas, kiti su viešaisiais pirkimais susiję teisės aktai ir šis Tvarkos aprašas. </w:t>
      </w:r>
    </w:p>
    <w:p w:rsidR="009129AA" w:rsidRPr="000901DA" w:rsidRDefault="009129AA" w:rsidP="000901DA">
      <w:pPr>
        <w:numPr>
          <w:ilvl w:val="0"/>
          <w:numId w:val="7"/>
        </w:numPr>
        <w:tabs>
          <w:tab w:val="left" w:pos="1134"/>
        </w:tabs>
        <w:spacing w:after="0" w:line="360" w:lineRule="auto"/>
        <w:ind w:left="0" w:firstLine="709"/>
        <w:jc w:val="both"/>
        <w:rPr>
          <w:rFonts w:ascii="Times New Roman" w:hAnsi="Times New Roman" w:cs="Times New Roman"/>
          <w:sz w:val="24"/>
          <w:szCs w:val="24"/>
        </w:rPr>
      </w:pPr>
      <w:r w:rsidRPr="000901DA">
        <w:rPr>
          <w:rFonts w:ascii="Times New Roman" w:hAnsi="Times New Roman" w:cs="Times New Roman"/>
          <w:sz w:val="24"/>
          <w:szCs w:val="24"/>
        </w:rPr>
        <w:t>Šiame Tvarkos apraše vartojamos sąvokos yra apibrėžtos Viešųjų pirkimų įstatyme ir kituose teisės aktuose</w:t>
      </w:r>
      <w:r w:rsidR="00E76327" w:rsidRPr="000901DA">
        <w:rPr>
          <w:rFonts w:ascii="Times New Roman" w:hAnsi="Times New Roman" w:cs="Times New Roman"/>
          <w:sz w:val="24"/>
          <w:szCs w:val="24"/>
        </w:rPr>
        <w:t>, išskyrus atvejus, kai šiame Tvarkos apraše yra apibrėžta kitaip.</w:t>
      </w:r>
    </w:p>
    <w:p w:rsidR="007E0A0B" w:rsidRPr="000901DA" w:rsidRDefault="007E0A0B" w:rsidP="000901DA">
      <w:pPr>
        <w:tabs>
          <w:tab w:val="left" w:pos="1134"/>
        </w:tabs>
        <w:spacing w:after="0" w:line="360" w:lineRule="auto"/>
        <w:ind w:firstLine="709"/>
        <w:jc w:val="both"/>
        <w:rPr>
          <w:rFonts w:ascii="Times New Roman" w:hAnsi="Times New Roman" w:cs="Times New Roman"/>
          <w:sz w:val="24"/>
          <w:szCs w:val="24"/>
        </w:rPr>
      </w:pPr>
    </w:p>
    <w:p w:rsidR="009129AA" w:rsidRPr="000901DA" w:rsidRDefault="009129AA" w:rsidP="000901DA">
      <w:pPr>
        <w:spacing w:after="0" w:line="360" w:lineRule="auto"/>
        <w:ind w:firstLine="709"/>
        <w:jc w:val="both"/>
        <w:outlineLvl w:val="0"/>
        <w:rPr>
          <w:rFonts w:ascii="Times New Roman" w:hAnsi="Times New Roman" w:cs="Times New Roman"/>
          <w:b/>
          <w:caps/>
          <w:sz w:val="24"/>
          <w:szCs w:val="24"/>
        </w:rPr>
      </w:pPr>
      <w:r w:rsidRPr="000901DA">
        <w:rPr>
          <w:rFonts w:ascii="Times New Roman" w:hAnsi="Times New Roman" w:cs="Times New Roman"/>
          <w:b/>
          <w:caps/>
          <w:sz w:val="24"/>
          <w:szCs w:val="24"/>
        </w:rPr>
        <w:t>II. Viešųjų PIRKIMŲ PLANAVIMAS</w:t>
      </w:r>
    </w:p>
    <w:p w:rsidR="00934DDC" w:rsidRPr="000901DA" w:rsidRDefault="00934DDC" w:rsidP="000901DA">
      <w:pPr>
        <w:spacing w:after="0" w:line="360" w:lineRule="auto"/>
        <w:ind w:firstLine="709"/>
        <w:jc w:val="both"/>
        <w:rPr>
          <w:rFonts w:ascii="Times New Roman" w:hAnsi="Times New Roman" w:cs="Times New Roman"/>
          <w:b/>
          <w:caps/>
          <w:sz w:val="24"/>
          <w:szCs w:val="24"/>
        </w:rPr>
      </w:pPr>
    </w:p>
    <w:p w:rsidR="009129AA" w:rsidRPr="000901DA" w:rsidRDefault="009129AA" w:rsidP="000901DA">
      <w:pPr>
        <w:numPr>
          <w:ilvl w:val="0"/>
          <w:numId w:val="7"/>
        </w:numPr>
        <w:tabs>
          <w:tab w:val="left" w:pos="1134"/>
        </w:tabs>
        <w:spacing w:after="0" w:line="360" w:lineRule="auto"/>
        <w:ind w:left="0" w:firstLine="709"/>
        <w:jc w:val="both"/>
        <w:rPr>
          <w:rFonts w:ascii="Times New Roman" w:hAnsi="Times New Roman" w:cs="Times New Roman"/>
          <w:sz w:val="24"/>
          <w:szCs w:val="24"/>
        </w:rPr>
      </w:pPr>
      <w:r w:rsidRPr="000901DA">
        <w:rPr>
          <w:rFonts w:ascii="Times New Roman" w:hAnsi="Times New Roman" w:cs="Times New Roman"/>
          <w:sz w:val="24"/>
          <w:szCs w:val="24"/>
        </w:rPr>
        <w:t xml:space="preserve">Planuojant </w:t>
      </w:r>
      <w:proofErr w:type="spellStart"/>
      <w:r w:rsidR="003562A7" w:rsidRPr="000901DA">
        <w:rPr>
          <w:rFonts w:ascii="Times New Roman" w:hAnsi="Times New Roman" w:cs="Times New Roman"/>
          <w:sz w:val="24"/>
          <w:szCs w:val="24"/>
        </w:rPr>
        <w:t>Inovatyvios</w:t>
      </w:r>
      <w:proofErr w:type="spellEnd"/>
      <w:r w:rsidR="003562A7" w:rsidRPr="000901DA">
        <w:rPr>
          <w:rFonts w:ascii="Times New Roman" w:hAnsi="Times New Roman" w:cs="Times New Roman"/>
          <w:sz w:val="24"/>
          <w:szCs w:val="24"/>
        </w:rPr>
        <w:t xml:space="preserve"> medicinos centro </w:t>
      </w:r>
      <w:r w:rsidRPr="000901DA">
        <w:rPr>
          <w:rFonts w:ascii="Times New Roman" w:hAnsi="Times New Roman" w:cs="Times New Roman"/>
          <w:sz w:val="24"/>
          <w:szCs w:val="24"/>
        </w:rPr>
        <w:t xml:space="preserve"> viešuosius pirkimus sudaromas planuojamų vykdyti einamaisiais biudžetiniais metais </w:t>
      </w:r>
      <w:proofErr w:type="spellStart"/>
      <w:r w:rsidR="003562A7" w:rsidRPr="000901DA">
        <w:rPr>
          <w:rFonts w:ascii="Times New Roman" w:hAnsi="Times New Roman" w:cs="Times New Roman"/>
          <w:sz w:val="24"/>
          <w:szCs w:val="24"/>
        </w:rPr>
        <w:t>Inovatyvios</w:t>
      </w:r>
      <w:proofErr w:type="spellEnd"/>
      <w:r w:rsidR="003562A7" w:rsidRPr="000901DA">
        <w:rPr>
          <w:rFonts w:ascii="Times New Roman" w:hAnsi="Times New Roman" w:cs="Times New Roman"/>
          <w:sz w:val="24"/>
          <w:szCs w:val="24"/>
        </w:rPr>
        <w:t xml:space="preserve"> medicinos centro </w:t>
      </w:r>
      <w:r w:rsidRPr="000901DA">
        <w:rPr>
          <w:rFonts w:ascii="Times New Roman" w:hAnsi="Times New Roman" w:cs="Times New Roman"/>
          <w:sz w:val="24"/>
          <w:szCs w:val="24"/>
        </w:rPr>
        <w:t xml:space="preserve"> viešųjų pirkimų planas (toliau – Pirkimų planas). </w:t>
      </w:r>
    </w:p>
    <w:p w:rsidR="009129AA" w:rsidRPr="000901DA" w:rsidRDefault="009129AA" w:rsidP="000901DA">
      <w:pPr>
        <w:numPr>
          <w:ilvl w:val="0"/>
          <w:numId w:val="7"/>
        </w:numPr>
        <w:tabs>
          <w:tab w:val="left" w:pos="1134"/>
        </w:tabs>
        <w:spacing w:after="0" w:line="360" w:lineRule="auto"/>
        <w:ind w:left="0" w:firstLine="709"/>
        <w:jc w:val="both"/>
        <w:rPr>
          <w:rFonts w:ascii="Times New Roman" w:hAnsi="Times New Roman" w:cs="Times New Roman"/>
          <w:sz w:val="24"/>
          <w:szCs w:val="24"/>
        </w:rPr>
      </w:pPr>
      <w:r w:rsidRPr="000901DA">
        <w:rPr>
          <w:rFonts w:ascii="Times New Roman" w:hAnsi="Times New Roman" w:cs="Times New Roman"/>
          <w:sz w:val="24"/>
          <w:szCs w:val="24"/>
        </w:rPr>
        <w:t xml:space="preserve">Pirkimų planą pagal šio Tvarkos aprašo 1 priede pateiktą formą rengia </w:t>
      </w:r>
      <w:r w:rsidR="00B570F2" w:rsidRPr="000901DA">
        <w:rPr>
          <w:rFonts w:ascii="Times New Roman" w:hAnsi="Times New Roman" w:cs="Times New Roman"/>
          <w:sz w:val="24"/>
          <w:szCs w:val="24"/>
        </w:rPr>
        <w:t xml:space="preserve">viešųjų pirkimų specialistas </w:t>
      </w:r>
      <w:r w:rsidRPr="000901DA">
        <w:rPr>
          <w:rFonts w:ascii="Times New Roman" w:hAnsi="Times New Roman" w:cs="Times New Roman"/>
          <w:sz w:val="24"/>
          <w:szCs w:val="24"/>
        </w:rPr>
        <w:t xml:space="preserve">kartu su Finansų ir </w:t>
      </w:r>
      <w:r w:rsidR="00B570F2" w:rsidRPr="000901DA">
        <w:rPr>
          <w:rFonts w:ascii="Times New Roman" w:hAnsi="Times New Roman" w:cs="Times New Roman"/>
          <w:sz w:val="24"/>
          <w:szCs w:val="24"/>
        </w:rPr>
        <w:t>teisės skyriumi</w:t>
      </w:r>
      <w:r w:rsidRPr="000901DA">
        <w:rPr>
          <w:rFonts w:ascii="Times New Roman" w:hAnsi="Times New Roman" w:cs="Times New Roman"/>
          <w:sz w:val="24"/>
          <w:szCs w:val="24"/>
        </w:rPr>
        <w:t xml:space="preserve">. Pirkimų planas tvirtinamas </w:t>
      </w:r>
      <w:proofErr w:type="spellStart"/>
      <w:r w:rsidR="00B570F2" w:rsidRPr="000901DA">
        <w:rPr>
          <w:rFonts w:ascii="Times New Roman" w:hAnsi="Times New Roman" w:cs="Times New Roman"/>
          <w:sz w:val="24"/>
          <w:szCs w:val="24"/>
        </w:rPr>
        <w:t>Inovatyvios</w:t>
      </w:r>
      <w:proofErr w:type="spellEnd"/>
      <w:r w:rsidR="00B570F2" w:rsidRPr="000901DA">
        <w:rPr>
          <w:rFonts w:ascii="Times New Roman" w:hAnsi="Times New Roman" w:cs="Times New Roman"/>
          <w:sz w:val="24"/>
          <w:szCs w:val="24"/>
        </w:rPr>
        <w:t xml:space="preserve"> medicinos centro direktoriaus </w:t>
      </w:r>
      <w:r w:rsidRPr="000901DA">
        <w:rPr>
          <w:rFonts w:ascii="Times New Roman" w:hAnsi="Times New Roman" w:cs="Times New Roman"/>
          <w:sz w:val="24"/>
          <w:szCs w:val="24"/>
        </w:rPr>
        <w:t xml:space="preserve">įsakymu. </w:t>
      </w:r>
    </w:p>
    <w:p w:rsidR="009129AA" w:rsidRPr="000901DA" w:rsidRDefault="009129AA" w:rsidP="000901DA">
      <w:pPr>
        <w:numPr>
          <w:ilvl w:val="0"/>
          <w:numId w:val="7"/>
        </w:numPr>
        <w:tabs>
          <w:tab w:val="left" w:pos="1134"/>
        </w:tabs>
        <w:spacing w:after="0" w:line="360" w:lineRule="auto"/>
        <w:ind w:left="0" w:firstLine="709"/>
        <w:jc w:val="both"/>
        <w:rPr>
          <w:rFonts w:ascii="Times New Roman" w:hAnsi="Times New Roman" w:cs="Times New Roman"/>
          <w:sz w:val="24"/>
          <w:szCs w:val="24"/>
        </w:rPr>
      </w:pPr>
      <w:r w:rsidRPr="000901DA">
        <w:rPr>
          <w:rFonts w:ascii="Times New Roman" w:hAnsi="Times New Roman" w:cs="Times New Roman"/>
          <w:sz w:val="24"/>
          <w:szCs w:val="24"/>
        </w:rPr>
        <w:lastRenderedPageBreak/>
        <w:t xml:space="preserve">Pirkimų planas rengiamas atsižvelgiant į Finansų ir </w:t>
      </w:r>
      <w:r w:rsidR="00B570F2" w:rsidRPr="000901DA">
        <w:rPr>
          <w:rFonts w:ascii="Times New Roman" w:hAnsi="Times New Roman" w:cs="Times New Roman"/>
          <w:sz w:val="24"/>
          <w:szCs w:val="24"/>
        </w:rPr>
        <w:t>teisės skyriaus</w:t>
      </w:r>
      <w:r w:rsidRPr="000901DA">
        <w:rPr>
          <w:rFonts w:ascii="Times New Roman" w:hAnsi="Times New Roman" w:cs="Times New Roman"/>
          <w:sz w:val="24"/>
          <w:szCs w:val="24"/>
        </w:rPr>
        <w:t xml:space="preserve"> parengtus ir </w:t>
      </w:r>
      <w:proofErr w:type="spellStart"/>
      <w:r w:rsidR="00B570F2" w:rsidRPr="000901DA">
        <w:rPr>
          <w:rFonts w:ascii="Times New Roman" w:hAnsi="Times New Roman" w:cs="Times New Roman"/>
          <w:sz w:val="24"/>
          <w:szCs w:val="24"/>
        </w:rPr>
        <w:t>Inovatyvios</w:t>
      </w:r>
      <w:proofErr w:type="spellEnd"/>
      <w:r w:rsidR="00B570F2" w:rsidRPr="000901DA">
        <w:rPr>
          <w:rFonts w:ascii="Times New Roman" w:hAnsi="Times New Roman" w:cs="Times New Roman"/>
          <w:sz w:val="24"/>
          <w:szCs w:val="24"/>
        </w:rPr>
        <w:t xml:space="preserve"> medicinos centro direktoriaus </w:t>
      </w:r>
      <w:r w:rsidRPr="000901DA">
        <w:rPr>
          <w:rFonts w:ascii="Times New Roman" w:hAnsi="Times New Roman" w:cs="Times New Roman"/>
          <w:sz w:val="24"/>
          <w:szCs w:val="24"/>
        </w:rPr>
        <w:t xml:space="preserve"> patvirtintus </w:t>
      </w:r>
      <w:proofErr w:type="spellStart"/>
      <w:r w:rsidR="00B570F2" w:rsidRPr="000901DA">
        <w:rPr>
          <w:rFonts w:ascii="Times New Roman" w:hAnsi="Times New Roman" w:cs="Times New Roman"/>
          <w:sz w:val="24"/>
          <w:szCs w:val="24"/>
        </w:rPr>
        <w:t>Inovatyvios</w:t>
      </w:r>
      <w:proofErr w:type="spellEnd"/>
      <w:r w:rsidR="00B570F2" w:rsidRPr="000901DA">
        <w:rPr>
          <w:rFonts w:ascii="Times New Roman" w:hAnsi="Times New Roman" w:cs="Times New Roman"/>
          <w:sz w:val="24"/>
          <w:szCs w:val="24"/>
        </w:rPr>
        <w:t xml:space="preserve"> medicinos centro </w:t>
      </w:r>
      <w:r w:rsidRPr="000901DA">
        <w:rPr>
          <w:rFonts w:ascii="Times New Roman" w:hAnsi="Times New Roman" w:cs="Times New Roman"/>
          <w:sz w:val="24"/>
          <w:szCs w:val="24"/>
        </w:rPr>
        <w:t xml:space="preserve"> biudžetiniams metams pagal finansavimo programas sudarytus išlaidų planus.</w:t>
      </w:r>
    </w:p>
    <w:p w:rsidR="009129AA" w:rsidRPr="000901DA" w:rsidRDefault="009129AA" w:rsidP="000901DA">
      <w:pPr>
        <w:numPr>
          <w:ilvl w:val="0"/>
          <w:numId w:val="7"/>
        </w:numPr>
        <w:tabs>
          <w:tab w:val="left" w:pos="1134"/>
        </w:tabs>
        <w:spacing w:after="0" w:line="360" w:lineRule="auto"/>
        <w:ind w:left="0" w:firstLine="709"/>
        <w:jc w:val="both"/>
        <w:rPr>
          <w:rFonts w:ascii="Times New Roman" w:hAnsi="Times New Roman" w:cs="Times New Roman"/>
          <w:sz w:val="24"/>
          <w:szCs w:val="24"/>
        </w:rPr>
      </w:pPr>
      <w:r w:rsidRPr="000901DA">
        <w:rPr>
          <w:rFonts w:ascii="Times New Roman" w:hAnsi="Times New Roman" w:cs="Times New Roman"/>
          <w:sz w:val="24"/>
          <w:szCs w:val="24"/>
        </w:rPr>
        <w:t>Pirkimų planas turi būti parengtas ir patvirtintas iki kiekvienų kalendorinių metų sausio 31 dienos</w:t>
      </w:r>
      <w:r w:rsidR="00E116BF" w:rsidRPr="000901DA">
        <w:rPr>
          <w:rFonts w:ascii="Times New Roman" w:hAnsi="Times New Roman" w:cs="Times New Roman"/>
          <w:sz w:val="24"/>
          <w:szCs w:val="24"/>
        </w:rPr>
        <w:t xml:space="preserve">. Taip pat kiekvienais metais </w:t>
      </w:r>
      <w:r w:rsidR="00E1627C" w:rsidRPr="000901DA">
        <w:rPr>
          <w:rFonts w:ascii="Times New Roman" w:hAnsi="Times New Roman" w:cs="Times New Roman"/>
          <w:sz w:val="24"/>
          <w:szCs w:val="24"/>
        </w:rPr>
        <w:t xml:space="preserve">Viešųjų pirkimų specialistas </w:t>
      </w:r>
      <w:r w:rsidRPr="000901DA">
        <w:rPr>
          <w:rFonts w:ascii="Times New Roman" w:hAnsi="Times New Roman" w:cs="Times New Roman"/>
          <w:sz w:val="24"/>
          <w:szCs w:val="24"/>
        </w:rPr>
        <w:t xml:space="preserve"> ne vėliau kaip iki kovo 15</w:t>
      </w:r>
      <w:r w:rsidR="00DC00F4" w:rsidRPr="000901DA">
        <w:rPr>
          <w:rFonts w:ascii="Times New Roman" w:hAnsi="Times New Roman" w:cs="Times New Roman"/>
          <w:sz w:val="24"/>
          <w:szCs w:val="24"/>
        </w:rPr>
        <w:t> </w:t>
      </w:r>
      <w:r w:rsidRPr="000901DA">
        <w:rPr>
          <w:rFonts w:ascii="Times New Roman" w:hAnsi="Times New Roman" w:cs="Times New Roman"/>
          <w:sz w:val="24"/>
          <w:szCs w:val="24"/>
        </w:rPr>
        <w:t xml:space="preserve">dienos, o </w:t>
      </w:r>
      <w:r w:rsidR="00E116BF" w:rsidRPr="000901DA">
        <w:rPr>
          <w:rFonts w:ascii="Times New Roman" w:hAnsi="Times New Roman" w:cs="Times New Roman"/>
          <w:sz w:val="24"/>
          <w:szCs w:val="24"/>
        </w:rPr>
        <w:t xml:space="preserve">patikslinus einamųjų metų pirkimų </w:t>
      </w:r>
      <w:r w:rsidR="003F081D" w:rsidRPr="000901DA">
        <w:rPr>
          <w:rFonts w:ascii="Times New Roman" w:hAnsi="Times New Roman" w:cs="Times New Roman"/>
          <w:sz w:val="24"/>
          <w:szCs w:val="24"/>
        </w:rPr>
        <w:t>planą –</w:t>
      </w:r>
      <w:r w:rsidR="00C7186C" w:rsidRPr="000901DA">
        <w:rPr>
          <w:rFonts w:ascii="Times New Roman" w:hAnsi="Times New Roman" w:cs="Times New Roman"/>
          <w:sz w:val="24"/>
          <w:szCs w:val="24"/>
        </w:rPr>
        <w:t xml:space="preserve"> </w:t>
      </w:r>
      <w:r w:rsidRPr="000901DA">
        <w:rPr>
          <w:rFonts w:ascii="Times New Roman" w:hAnsi="Times New Roman" w:cs="Times New Roman"/>
          <w:sz w:val="24"/>
          <w:szCs w:val="24"/>
        </w:rPr>
        <w:t>nedelsiant</w:t>
      </w:r>
      <w:r w:rsidR="00E116BF" w:rsidRPr="000901DA">
        <w:rPr>
          <w:rFonts w:ascii="Times New Roman" w:hAnsi="Times New Roman" w:cs="Times New Roman"/>
          <w:sz w:val="24"/>
          <w:szCs w:val="24"/>
        </w:rPr>
        <w:t xml:space="preserve"> po patikslinimo, </w:t>
      </w:r>
      <w:r w:rsidRPr="000901DA">
        <w:rPr>
          <w:rFonts w:ascii="Times New Roman" w:hAnsi="Times New Roman" w:cs="Times New Roman"/>
          <w:sz w:val="24"/>
          <w:szCs w:val="24"/>
        </w:rPr>
        <w:t xml:space="preserve">Centrinėje viešųjų pirkimų informacinėje sistemoje (toliau – CVP IS) ir </w:t>
      </w:r>
      <w:proofErr w:type="spellStart"/>
      <w:r w:rsidR="00E1627C" w:rsidRPr="000901DA">
        <w:rPr>
          <w:rFonts w:ascii="Times New Roman" w:hAnsi="Times New Roman" w:cs="Times New Roman"/>
          <w:sz w:val="24"/>
          <w:szCs w:val="24"/>
        </w:rPr>
        <w:t>Inovatyvios</w:t>
      </w:r>
      <w:proofErr w:type="spellEnd"/>
      <w:r w:rsidR="00E1627C" w:rsidRPr="000901DA">
        <w:rPr>
          <w:rFonts w:ascii="Times New Roman" w:hAnsi="Times New Roman" w:cs="Times New Roman"/>
          <w:sz w:val="24"/>
          <w:szCs w:val="24"/>
        </w:rPr>
        <w:t xml:space="preserve"> medicinos centro </w:t>
      </w:r>
      <w:r w:rsidR="00206141" w:rsidRPr="000901DA">
        <w:rPr>
          <w:rFonts w:ascii="Times New Roman" w:hAnsi="Times New Roman" w:cs="Times New Roman"/>
          <w:sz w:val="24"/>
          <w:szCs w:val="24"/>
        </w:rPr>
        <w:t>svetainėje</w:t>
      </w:r>
      <w:r w:rsidR="008C26C4" w:rsidRPr="000901DA">
        <w:rPr>
          <w:rFonts w:ascii="Times New Roman" w:hAnsi="Times New Roman" w:cs="Times New Roman"/>
          <w:sz w:val="24"/>
          <w:szCs w:val="24"/>
        </w:rPr>
        <w:t xml:space="preserve"> </w:t>
      </w:r>
      <w:r w:rsidR="00024EB4" w:rsidRPr="000901DA">
        <w:rPr>
          <w:rFonts w:ascii="Times New Roman" w:hAnsi="Times New Roman" w:cs="Times New Roman"/>
          <w:sz w:val="24"/>
          <w:szCs w:val="24"/>
        </w:rPr>
        <w:t xml:space="preserve">turi paskelbti </w:t>
      </w:r>
      <w:r w:rsidR="008C26C4" w:rsidRPr="000901DA">
        <w:rPr>
          <w:rFonts w:ascii="Times New Roman" w:hAnsi="Times New Roman" w:cs="Times New Roman"/>
          <w:sz w:val="24"/>
          <w:szCs w:val="24"/>
        </w:rPr>
        <w:t xml:space="preserve">tais metais planuojamų vykdyti viešųjų pirkimų </w:t>
      </w:r>
      <w:r w:rsidR="004D59EF" w:rsidRPr="000901DA">
        <w:rPr>
          <w:rFonts w:ascii="Times New Roman" w:hAnsi="Times New Roman" w:cs="Times New Roman"/>
          <w:sz w:val="24"/>
          <w:szCs w:val="24"/>
        </w:rPr>
        <w:t xml:space="preserve">(išskyrus mažos vertės pirkimus) </w:t>
      </w:r>
      <w:r w:rsidR="008C26C4" w:rsidRPr="000901DA">
        <w:rPr>
          <w:rFonts w:ascii="Times New Roman" w:hAnsi="Times New Roman" w:cs="Times New Roman"/>
          <w:sz w:val="24"/>
          <w:szCs w:val="24"/>
        </w:rPr>
        <w:t>suvestinę</w:t>
      </w:r>
      <w:r w:rsidR="00063482" w:rsidRPr="000901DA">
        <w:rPr>
          <w:rFonts w:ascii="Times New Roman" w:hAnsi="Times New Roman" w:cs="Times New Roman"/>
          <w:sz w:val="24"/>
          <w:szCs w:val="24"/>
        </w:rPr>
        <w:t>,</w:t>
      </w:r>
      <w:r w:rsidRPr="000901DA">
        <w:rPr>
          <w:rFonts w:ascii="Times New Roman" w:hAnsi="Times New Roman" w:cs="Times New Roman"/>
          <w:sz w:val="24"/>
          <w:szCs w:val="24"/>
        </w:rPr>
        <w:t xml:space="preserve"> </w:t>
      </w:r>
      <w:r w:rsidR="00063482" w:rsidRPr="000901DA">
        <w:rPr>
          <w:rFonts w:ascii="Times New Roman" w:hAnsi="Times New Roman" w:cs="Times New Roman"/>
          <w:sz w:val="24"/>
          <w:szCs w:val="24"/>
        </w:rPr>
        <w:t xml:space="preserve">kurioje </w:t>
      </w:r>
      <w:r w:rsidR="003F081D" w:rsidRPr="000901DA">
        <w:rPr>
          <w:rFonts w:ascii="Times New Roman" w:hAnsi="Times New Roman" w:cs="Times New Roman"/>
          <w:sz w:val="24"/>
          <w:szCs w:val="24"/>
        </w:rPr>
        <w:t>turi nurodyti</w:t>
      </w:r>
      <w:r w:rsidR="00063482" w:rsidRPr="000901DA">
        <w:rPr>
          <w:rFonts w:ascii="Times New Roman" w:hAnsi="Times New Roman" w:cs="Times New Roman"/>
          <w:sz w:val="24"/>
          <w:szCs w:val="24"/>
        </w:rPr>
        <w:t xml:space="preserve"> pavadinimą, adresą, kontaktinius duomenis, pirkimo objekto pavadinimą ir kodą, numatomą kiekį ar apimtį (jeigu įmanoma), numatomą pirkimo pradžią, pirkimo būdą, ketinamos sudaryti pirkimo sutarties trukmę</w:t>
      </w:r>
      <w:r w:rsidR="00E1627C" w:rsidRPr="000901DA">
        <w:rPr>
          <w:rFonts w:ascii="Times New Roman" w:hAnsi="Times New Roman" w:cs="Times New Roman"/>
          <w:sz w:val="24"/>
          <w:szCs w:val="24"/>
        </w:rPr>
        <w:t>.</w:t>
      </w:r>
      <w:r w:rsidR="00063482" w:rsidRPr="000901DA">
        <w:rPr>
          <w:rFonts w:ascii="Times New Roman" w:hAnsi="Times New Roman" w:cs="Times New Roman"/>
          <w:sz w:val="24"/>
          <w:szCs w:val="24"/>
        </w:rPr>
        <w:t xml:space="preserve"> Viešųjų pirkimų suvestinė ir techninių specifikacijų projektai skelbiami ir dėl šių projektų gautos pastabos ir pasiūlymai</w:t>
      </w:r>
      <w:r w:rsidR="00D40C07" w:rsidRPr="000901DA">
        <w:rPr>
          <w:rFonts w:ascii="Times New Roman" w:hAnsi="Times New Roman" w:cs="Times New Roman"/>
          <w:sz w:val="24"/>
          <w:szCs w:val="24"/>
        </w:rPr>
        <w:t xml:space="preserve"> </w:t>
      </w:r>
      <w:r w:rsidR="00063482" w:rsidRPr="000901DA">
        <w:rPr>
          <w:rFonts w:ascii="Times New Roman" w:hAnsi="Times New Roman" w:cs="Times New Roman"/>
          <w:sz w:val="24"/>
          <w:szCs w:val="24"/>
        </w:rPr>
        <w:t>įvertinami Viešųjų pirkimų tarnybos nustatyta tvarka.</w:t>
      </w:r>
    </w:p>
    <w:p w:rsidR="009129AA" w:rsidRPr="000901DA" w:rsidRDefault="009129AA" w:rsidP="000901DA">
      <w:pPr>
        <w:numPr>
          <w:ilvl w:val="0"/>
          <w:numId w:val="7"/>
        </w:numPr>
        <w:tabs>
          <w:tab w:val="left" w:pos="993"/>
        </w:tabs>
        <w:spacing w:after="0" w:line="360" w:lineRule="auto"/>
        <w:ind w:left="0" w:firstLine="709"/>
        <w:jc w:val="both"/>
        <w:rPr>
          <w:rFonts w:ascii="Times New Roman" w:hAnsi="Times New Roman" w:cs="Times New Roman"/>
          <w:sz w:val="24"/>
          <w:szCs w:val="24"/>
        </w:rPr>
      </w:pPr>
      <w:r w:rsidRPr="000901DA">
        <w:rPr>
          <w:rFonts w:ascii="Times New Roman" w:hAnsi="Times New Roman" w:cs="Times New Roman"/>
          <w:sz w:val="24"/>
          <w:szCs w:val="24"/>
        </w:rPr>
        <w:t>Pirkimai</w:t>
      </w:r>
      <w:r w:rsidR="00E1627C" w:rsidRPr="000901DA">
        <w:rPr>
          <w:rFonts w:ascii="Times New Roman" w:hAnsi="Times New Roman" w:cs="Times New Roman"/>
          <w:sz w:val="24"/>
          <w:szCs w:val="24"/>
        </w:rPr>
        <w:t xml:space="preserve"> </w:t>
      </w:r>
      <w:proofErr w:type="spellStart"/>
      <w:r w:rsidR="00E1627C" w:rsidRPr="000901DA">
        <w:rPr>
          <w:rFonts w:ascii="Times New Roman" w:hAnsi="Times New Roman" w:cs="Times New Roman"/>
          <w:sz w:val="24"/>
          <w:szCs w:val="24"/>
        </w:rPr>
        <w:t>Inovatyvios</w:t>
      </w:r>
      <w:proofErr w:type="spellEnd"/>
      <w:r w:rsidR="00E1627C" w:rsidRPr="000901DA">
        <w:rPr>
          <w:rFonts w:ascii="Times New Roman" w:hAnsi="Times New Roman" w:cs="Times New Roman"/>
          <w:sz w:val="24"/>
          <w:szCs w:val="24"/>
        </w:rPr>
        <w:t xml:space="preserve"> medicinos centre</w:t>
      </w:r>
      <w:r w:rsidRPr="000901DA">
        <w:rPr>
          <w:rFonts w:ascii="Times New Roman" w:hAnsi="Times New Roman" w:cs="Times New Roman"/>
          <w:sz w:val="24"/>
          <w:szCs w:val="24"/>
        </w:rPr>
        <w:t xml:space="preserve"> gali būti atliekami ir iki Pirkimų plano patvirtinimo, juos suderinus su </w:t>
      </w:r>
      <w:r w:rsidR="00E1627C" w:rsidRPr="000901DA">
        <w:rPr>
          <w:rFonts w:ascii="Times New Roman" w:hAnsi="Times New Roman" w:cs="Times New Roman"/>
          <w:sz w:val="24"/>
          <w:szCs w:val="24"/>
        </w:rPr>
        <w:t xml:space="preserve">direktoriaus pavaduotoju ūkio reikalams ir viešiesiems pirkimams. </w:t>
      </w:r>
      <w:r w:rsidRPr="000901DA">
        <w:rPr>
          <w:rFonts w:ascii="Times New Roman" w:hAnsi="Times New Roman" w:cs="Times New Roman"/>
          <w:sz w:val="24"/>
          <w:szCs w:val="24"/>
        </w:rPr>
        <w:t xml:space="preserve">Pirkimų plano patikslinimą organizuoja </w:t>
      </w:r>
      <w:r w:rsidR="005A24A3" w:rsidRPr="000901DA">
        <w:rPr>
          <w:rFonts w:ascii="Times New Roman" w:hAnsi="Times New Roman" w:cs="Times New Roman"/>
          <w:sz w:val="24"/>
          <w:szCs w:val="24"/>
        </w:rPr>
        <w:t xml:space="preserve">viešųjų pirkimų specialistas </w:t>
      </w:r>
      <w:r w:rsidRPr="000901DA">
        <w:rPr>
          <w:rFonts w:ascii="Times New Roman" w:hAnsi="Times New Roman" w:cs="Times New Roman"/>
          <w:sz w:val="24"/>
          <w:szCs w:val="24"/>
        </w:rPr>
        <w:t xml:space="preserve"> kartu su Finansų ir </w:t>
      </w:r>
      <w:r w:rsidR="005A24A3" w:rsidRPr="000901DA">
        <w:rPr>
          <w:rFonts w:ascii="Times New Roman" w:hAnsi="Times New Roman" w:cs="Times New Roman"/>
          <w:sz w:val="24"/>
          <w:szCs w:val="24"/>
        </w:rPr>
        <w:t>teisės skyriumi</w:t>
      </w:r>
      <w:r w:rsidRPr="000901DA">
        <w:rPr>
          <w:rFonts w:ascii="Times New Roman" w:hAnsi="Times New Roman" w:cs="Times New Roman"/>
          <w:sz w:val="24"/>
          <w:szCs w:val="24"/>
        </w:rPr>
        <w:t xml:space="preserve">. Pirkimų planas tikslinamas vieną kartą per mėnesį, </w:t>
      </w:r>
      <w:r w:rsidR="00C06EE2" w:rsidRPr="000901DA">
        <w:rPr>
          <w:rFonts w:ascii="Times New Roman" w:hAnsi="Times New Roman" w:cs="Times New Roman"/>
          <w:sz w:val="24"/>
          <w:szCs w:val="24"/>
        </w:rPr>
        <w:t>išskyrus atvejį, kai</w:t>
      </w:r>
      <w:r w:rsidRPr="000901DA">
        <w:rPr>
          <w:rFonts w:ascii="Times New Roman" w:hAnsi="Times New Roman" w:cs="Times New Roman"/>
          <w:sz w:val="24"/>
          <w:szCs w:val="24"/>
        </w:rPr>
        <w:t xml:space="preserve"> </w:t>
      </w:r>
      <w:r w:rsidR="00C06EE2" w:rsidRPr="000901DA">
        <w:rPr>
          <w:rFonts w:ascii="Times New Roman" w:hAnsi="Times New Roman" w:cs="Times New Roman"/>
          <w:sz w:val="24"/>
          <w:szCs w:val="24"/>
        </w:rPr>
        <w:t xml:space="preserve">konkretaus pirkimo, kuris Pirkimų plane nebuvo numatytas, vertė </w:t>
      </w:r>
      <w:r w:rsidRPr="000901DA">
        <w:rPr>
          <w:rFonts w:ascii="Times New Roman" w:hAnsi="Times New Roman" w:cs="Times New Roman"/>
          <w:sz w:val="24"/>
          <w:szCs w:val="24"/>
        </w:rPr>
        <w:t>viršija 10 000 Lt be PVM.</w:t>
      </w:r>
    </w:p>
    <w:p w:rsidR="009129AA" w:rsidRPr="000901DA" w:rsidRDefault="00263643" w:rsidP="000901DA">
      <w:pPr>
        <w:numPr>
          <w:ilvl w:val="0"/>
          <w:numId w:val="7"/>
        </w:numPr>
        <w:tabs>
          <w:tab w:val="left" w:pos="1134"/>
        </w:tabs>
        <w:spacing w:after="0" w:line="360" w:lineRule="auto"/>
        <w:ind w:left="0" w:firstLine="709"/>
        <w:jc w:val="both"/>
        <w:rPr>
          <w:rFonts w:ascii="Times New Roman" w:hAnsi="Times New Roman" w:cs="Times New Roman"/>
          <w:sz w:val="24"/>
          <w:szCs w:val="24"/>
        </w:rPr>
      </w:pPr>
      <w:r w:rsidRPr="000901DA">
        <w:rPr>
          <w:rFonts w:ascii="Times New Roman" w:hAnsi="Times New Roman" w:cs="Times New Roman"/>
          <w:sz w:val="24"/>
          <w:szCs w:val="24"/>
        </w:rPr>
        <w:t xml:space="preserve">Už Pirkimų plano vykdymą ir viešųjų pirkimų eigos kontrolę atsako </w:t>
      </w:r>
      <w:proofErr w:type="spellStart"/>
      <w:r w:rsidRPr="000901DA">
        <w:rPr>
          <w:rFonts w:ascii="Times New Roman" w:hAnsi="Times New Roman" w:cs="Times New Roman"/>
          <w:sz w:val="24"/>
          <w:szCs w:val="24"/>
        </w:rPr>
        <w:t>Inovatyvios</w:t>
      </w:r>
      <w:proofErr w:type="spellEnd"/>
      <w:r w:rsidRPr="000901DA">
        <w:rPr>
          <w:rFonts w:ascii="Times New Roman" w:hAnsi="Times New Roman" w:cs="Times New Roman"/>
          <w:sz w:val="24"/>
          <w:szCs w:val="24"/>
        </w:rPr>
        <w:t xml:space="preserve"> medicinos centro struktūrinių padalinių, kurie pagal jų veiklos sričiai priskirtą kompetenciją atlieka pirkimus, vadovai, už šio plano vykdymo kontrolę – Finansų ir teisės skyrius. Direktoriaus pavaduotojas ūkio reikalams ir viešiesiems pirkimams koordinuoja ir kontroliuoja </w:t>
      </w:r>
      <w:proofErr w:type="spellStart"/>
      <w:r w:rsidRPr="000901DA">
        <w:rPr>
          <w:rFonts w:ascii="Times New Roman" w:hAnsi="Times New Roman" w:cs="Times New Roman"/>
          <w:sz w:val="24"/>
          <w:szCs w:val="24"/>
        </w:rPr>
        <w:t>Inovatyvios</w:t>
      </w:r>
      <w:proofErr w:type="spellEnd"/>
      <w:r w:rsidRPr="000901DA">
        <w:rPr>
          <w:rFonts w:ascii="Times New Roman" w:hAnsi="Times New Roman" w:cs="Times New Roman"/>
          <w:sz w:val="24"/>
          <w:szCs w:val="24"/>
        </w:rPr>
        <w:t xml:space="preserve"> medicinos centro  atliekamus viešuosius pirkimus. </w:t>
      </w:r>
    </w:p>
    <w:p w:rsidR="00263643" w:rsidRPr="000901DA" w:rsidRDefault="00263643" w:rsidP="000901DA">
      <w:pPr>
        <w:spacing w:after="0" w:line="360" w:lineRule="auto"/>
        <w:ind w:firstLine="709"/>
        <w:jc w:val="both"/>
        <w:outlineLvl w:val="0"/>
        <w:rPr>
          <w:rFonts w:ascii="Times New Roman" w:hAnsi="Times New Roman" w:cs="Times New Roman"/>
          <w:b/>
          <w:caps/>
          <w:sz w:val="24"/>
          <w:szCs w:val="24"/>
        </w:rPr>
      </w:pPr>
    </w:p>
    <w:p w:rsidR="009129AA" w:rsidRPr="000901DA" w:rsidRDefault="009129AA" w:rsidP="000901DA">
      <w:pPr>
        <w:spacing w:after="0" w:line="360" w:lineRule="auto"/>
        <w:ind w:firstLine="709"/>
        <w:jc w:val="both"/>
        <w:outlineLvl w:val="0"/>
        <w:rPr>
          <w:rFonts w:ascii="Times New Roman" w:hAnsi="Times New Roman" w:cs="Times New Roman"/>
          <w:b/>
          <w:caps/>
          <w:sz w:val="24"/>
          <w:szCs w:val="24"/>
        </w:rPr>
      </w:pPr>
      <w:r w:rsidRPr="000901DA">
        <w:rPr>
          <w:rFonts w:ascii="Times New Roman" w:hAnsi="Times New Roman" w:cs="Times New Roman"/>
          <w:b/>
          <w:caps/>
          <w:sz w:val="24"/>
          <w:szCs w:val="24"/>
        </w:rPr>
        <w:t>III. VIEŠŲJŲ PIRKIMŲ inicijavimas, ORGANIZAVIMAS IR ATLIKIMAS</w:t>
      </w:r>
    </w:p>
    <w:p w:rsidR="009129AA" w:rsidRPr="000901DA" w:rsidRDefault="009129AA" w:rsidP="000901DA">
      <w:pPr>
        <w:spacing w:after="0" w:line="360" w:lineRule="auto"/>
        <w:ind w:firstLine="709"/>
        <w:jc w:val="both"/>
        <w:rPr>
          <w:rFonts w:ascii="Times New Roman" w:hAnsi="Times New Roman" w:cs="Times New Roman"/>
          <w:sz w:val="24"/>
          <w:szCs w:val="24"/>
        </w:rPr>
      </w:pPr>
    </w:p>
    <w:p w:rsidR="0051798A" w:rsidRPr="000901DA" w:rsidRDefault="0033123E" w:rsidP="000901DA">
      <w:pPr>
        <w:numPr>
          <w:ilvl w:val="0"/>
          <w:numId w:val="7"/>
        </w:numPr>
        <w:tabs>
          <w:tab w:val="left" w:pos="142"/>
          <w:tab w:val="left" w:pos="1134"/>
        </w:tabs>
        <w:spacing w:after="0" w:line="360" w:lineRule="auto"/>
        <w:ind w:left="0" w:firstLine="709"/>
        <w:jc w:val="both"/>
        <w:rPr>
          <w:rFonts w:ascii="Times New Roman" w:hAnsi="Times New Roman" w:cs="Times New Roman"/>
          <w:sz w:val="24"/>
          <w:szCs w:val="24"/>
        </w:rPr>
      </w:pPr>
      <w:proofErr w:type="spellStart"/>
      <w:r w:rsidRPr="000901DA">
        <w:rPr>
          <w:rFonts w:ascii="Times New Roman" w:hAnsi="Times New Roman" w:cs="Times New Roman"/>
          <w:sz w:val="24"/>
          <w:szCs w:val="24"/>
        </w:rPr>
        <w:t>Inovatyvios</w:t>
      </w:r>
      <w:proofErr w:type="spellEnd"/>
      <w:r w:rsidRPr="000901DA">
        <w:rPr>
          <w:rFonts w:ascii="Times New Roman" w:hAnsi="Times New Roman" w:cs="Times New Roman"/>
          <w:sz w:val="24"/>
          <w:szCs w:val="24"/>
        </w:rPr>
        <w:t xml:space="preserve"> medicinos centro </w:t>
      </w:r>
      <w:r w:rsidR="0051798A" w:rsidRPr="000901DA">
        <w:rPr>
          <w:rFonts w:ascii="Times New Roman" w:hAnsi="Times New Roman" w:cs="Times New Roman"/>
          <w:sz w:val="24"/>
          <w:szCs w:val="24"/>
        </w:rPr>
        <w:t xml:space="preserve">viešiesiems pirkimams organizuoti ir atlikti </w:t>
      </w:r>
      <w:proofErr w:type="spellStart"/>
      <w:r w:rsidRPr="000901DA">
        <w:rPr>
          <w:rFonts w:ascii="Times New Roman" w:hAnsi="Times New Roman" w:cs="Times New Roman"/>
          <w:sz w:val="24"/>
          <w:szCs w:val="24"/>
        </w:rPr>
        <w:t>Inovatyvios</w:t>
      </w:r>
      <w:proofErr w:type="spellEnd"/>
      <w:r w:rsidRPr="000901DA">
        <w:rPr>
          <w:rFonts w:ascii="Times New Roman" w:hAnsi="Times New Roman" w:cs="Times New Roman"/>
          <w:sz w:val="24"/>
          <w:szCs w:val="24"/>
        </w:rPr>
        <w:t xml:space="preserve"> medicinos centro  direktoriaus </w:t>
      </w:r>
      <w:r w:rsidR="0051798A" w:rsidRPr="000901DA">
        <w:rPr>
          <w:rFonts w:ascii="Times New Roman" w:hAnsi="Times New Roman" w:cs="Times New Roman"/>
          <w:sz w:val="24"/>
          <w:szCs w:val="24"/>
        </w:rPr>
        <w:t xml:space="preserve">įsakymu: </w:t>
      </w:r>
    </w:p>
    <w:p w:rsidR="00FD57F2" w:rsidRPr="000901DA" w:rsidRDefault="002E03D0" w:rsidP="000901DA">
      <w:pPr>
        <w:tabs>
          <w:tab w:val="left" w:pos="142"/>
          <w:tab w:val="left" w:pos="1134"/>
        </w:tabs>
        <w:spacing w:after="0" w:line="360" w:lineRule="auto"/>
        <w:ind w:firstLine="709"/>
        <w:jc w:val="both"/>
        <w:rPr>
          <w:rFonts w:ascii="Times New Roman" w:hAnsi="Times New Roman" w:cs="Times New Roman"/>
          <w:sz w:val="24"/>
          <w:szCs w:val="24"/>
        </w:rPr>
      </w:pPr>
      <w:r w:rsidRPr="000901DA">
        <w:rPr>
          <w:rFonts w:ascii="Times New Roman" w:hAnsi="Times New Roman" w:cs="Times New Roman"/>
          <w:sz w:val="24"/>
          <w:szCs w:val="24"/>
        </w:rPr>
        <w:t>11</w:t>
      </w:r>
      <w:r w:rsidR="0051798A" w:rsidRPr="000901DA">
        <w:rPr>
          <w:rFonts w:ascii="Times New Roman" w:hAnsi="Times New Roman" w:cs="Times New Roman"/>
          <w:sz w:val="24"/>
          <w:szCs w:val="24"/>
        </w:rPr>
        <w:t xml:space="preserve">.1. sudaroma </w:t>
      </w:r>
      <w:proofErr w:type="spellStart"/>
      <w:r w:rsidR="0033123E" w:rsidRPr="000901DA">
        <w:rPr>
          <w:rFonts w:ascii="Times New Roman" w:hAnsi="Times New Roman" w:cs="Times New Roman"/>
          <w:sz w:val="24"/>
          <w:szCs w:val="24"/>
        </w:rPr>
        <w:t>Inovatyvios</w:t>
      </w:r>
      <w:proofErr w:type="spellEnd"/>
      <w:r w:rsidR="0033123E" w:rsidRPr="000901DA">
        <w:rPr>
          <w:rFonts w:ascii="Times New Roman" w:hAnsi="Times New Roman" w:cs="Times New Roman"/>
          <w:sz w:val="24"/>
          <w:szCs w:val="24"/>
        </w:rPr>
        <w:t xml:space="preserve"> medicinos centro  </w:t>
      </w:r>
      <w:r w:rsidR="0051798A" w:rsidRPr="000901DA">
        <w:rPr>
          <w:rFonts w:ascii="Times New Roman" w:hAnsi="Times New Roman" w:cs="Times New Roman"/>
          <w:sz w:val="24"/>
          <w:szCs w:val="24"/>
        </w:rPr>
        <w:t xml:space="preserve">viešųjų pirkimų komisija </w:t>
      </w:r>
      <w:r w:rsidR="00376E02" w:rsidRPr="000901DA">
        <w:rPr>
          <w:rFonts w:ascii="Times New Roman" w:hAnsi="Times New Roman" w:cs="Times New Roman"/>
          <w:sz w:val="24"/>
          <w:szCs w:val="24"/>
        </w:rPr>
        <w:t xml:space="preserve">(toliau – Komisija) </w:t>
      </w:r>
      <w:r w:rsidR="0051798A" w:rsidRPr="000901DA">
        <w:rPr>
          <w:rFonts w:ascii="Times New Roman" w:hAnsi="Times New Roman" w:cs="Times New Roman"/>
          <w:sz w:val="24"/>
          <w:szCs w:val="24"/>
        </w:rPr>
        <w:t xml:space="preserve">organizuoti ir atlikti tarptautinius viešuosius pirkimus ir supaprastintus </w:t>
      </w:r>
      <w:r w:rsidR="003564A4" w:rsidRPr="000901DA">
        <w:rPr>
          <w:rFonts w:ascii="Times New Roman" w:hAnsi="Times New Roman" w:cs="Times New Roman"/>
          <w:sz w:val="24"/>
          <w:szCs w:val="24"/>
        </w:rPr>
        <w:t xml:space="preserve">viešuosius </w:t>
      </w:r>
      <w:r w:rsidR="0051798A" w:rsidRPr="000901DA">
        <w:rPr>
          <w:rFonts w:ascii="Times New Roman" w:hAnsi="Times New Roman" w:cs="Times New Roman"/>
          <w:sz w:val="24"/>
          <w:szCs w:val="24"/>
        </w:rPr>
        <w:t xml:space="preserve">pirkimus, </w:t>
      </w:r>
      <w:r w:rsidR="00F07430" w:rsidRPr="000901DA">
        <w:rPr>
          <w:rFonts w:ascii="Times New Roman" w:hAnsi="Times New Roman" w:cs="Times New Roman"/>
          <w:sz w:val="24"/>
          <w:szCs w:val="24"/>
        </w:rPr>
        <w:t xml:space="preserve">mažos vertės viešuosius pirkimus (kai konkrečių prekių ir paslaugų pirkimo vertė yra nuo </w:t>
      </w:r>
      <w:r w:rsidR="00C82664" w:rsidRPr="000901DA">
        <w:rPr>
          <w:rFonts w:ascii="Times New Roman" w:hAnsi="Times New Roman" w:cs="Times New Roman"/>
          <w:sz w:val="24"/>
          <w:szCs w:val="24"/>
        </w:rPr>
        <w:t>3</w:t>
      </w:r>
      <w:r w:rsidR="00F07430" w:rsidRPr="000901DA">
        <w:rPr>
          <w:rFonts w:ascii="Times New Roman" w:hAnsi="Times New Roman" w:cs="Times New Roman"/>
          <w:sz w:val="24"/>
          <w:szCs w:val="24"/>
        </w:rPr>
        <w:t>5 00</w:t>
      </w:r>
      <w:r w:rsidR="0033123E" w:rsidRPr="000901DA">
        <w:rPr>
          <w:rFonts w:ascii="Times New Roman" w:hAnsi="Times New Roman" w:cs="Times New Roman"/>
          <w:sz w:val="24"/>
          <w:szCs w:val="24"/>
        </w:rPr>
        <w:t>0</w:t>
      </w:r>
      <w:r w:rsidR="00F07430" w:rsidRPr="000901DA">
        <w:rPr>
          <w:rFonts w:ascii="Times New Roman" w:hAnsi="Times New Roman" w:cs="Times New Roman"/>
          <w:sz w:val="24"/>
          <w:szCs w:val="24"/>
        </w:rPr>
        <w:t xml:space="preserve"> Lt be PVM iki 100 000 Lt be PVM, o konkrečių darbų pirkimo vertė yra nuo 75 001 Lt be PVM iki 500 000 Lt be PVM) </w:t>
      </w:r>
    </w:p>
    <w:p w:rsidR="00E5057D" w:rsidRPr="000901DA" w:rsidRDefault="002E03D0" w:rsidP="000901DA">
      <w:pPr>
        <w:tabs>
          <w:tab w:val="left" w:pos="142"/>
          <w:tab w:val="left" w:pos="1134"/>
        </w:tabs>
        <w:spacing w:after="0" w:line="360" w:lineRule="auto"/>
        <w:ind w:firstLine="709"/>
        <w:jc w:val="both"/>
        <w:rPr>
          <w:rFonts w:ascii="Times New Roman" w:hAnsi="Times New Roman" w:cs="Times New Roman"/>
          <w:sz w:val="24"/>
          <w:szCs w:val="24"/>
        </w:rPr>
      </w:pPr>
      <w:r w:rsidRPr="000901DA">
        <w:rPr>
          <w:rFonts w:ascii="Times New Roman" w:hAnsi="Times New Roman" w:cs="Times New Roman"/>
          <w:sz w:val="24"/>
          <w:szCs w:val="24"/>
        </w:rPr>
        <w:lastRenderedPageBreak/>
        <w:t>11</w:t>
      </w:r>
      <w:r w:rsidR="00F07430" w:rsidRPr="000901DA">
        <w:rPr>
          <w:rFonts w:ascii="Times New Roman" w:hAnsi="Times New Roman" w:cs="Times New Roman"/>
          <w:sz w:val="24"/>
          <w:szCs w:val="24"/>
        </w:rPr>
        <w:t>.</w:t>
      </w:r>
      <w:r w:rsidR="00D01305" w:rsidRPr="000901DA">
        <w:rPr>
          <w:rFonts w:ascii="Times New Roman" w:hAnsi="Times New Roman" w:cs="Times New Roman"/>
          <w:sz w:val="24"/>
          <w:szCs w:val="24"/>
        </w:rPr>
        <w:t>2</w:t>
      </w:r>
      <w:r w:rsidR="00F07430" w:rsidRPr="000901DA">
        <w:rPr>
          <w:rFonts w:ascii="Times New Roman" w:hAnsi="Times New Roman" w:cs="Times New Roman"/>
          <w:sz w:val="24"/>
          <w:szCs w:val="24"/>
        </w:rPr>
        <w:t xml:space="preserve">. paskiriami </w:t>
      </w:r>
      <w:proofErr w:type="spellStart"/>
      <w:r w:rsidR="00D01305" w:rsidRPr="000901DA">
        <w:rPr>
          <w:rFonts w:ascii="Times New Roman" w:hAnsi="Times New Roman" w:cs="Times New Roman"/>
          <w:sz w:val="24"/>
          <w:szCs w:val="24"/>
        </w:rPr>
        <w:t>Inovatyvios</w:t>
      </w:r>
      <w:proofErr w:type="spellEnd"/>
      <w:r w:rsidR="00D01305" w:rsidRPr="000901DA">
        <w:rPr>
          <w:rFonts w:ascii="Times New Roman" w:hAnsi="Times New Roman" w:cs="Times New Roman"/>
          <w:sz w:val="24"/>
          <w:szCs w:val="24"/>
        </w:rPr>
        <w:t xml:space="preserve"> medicinos centro  </w:t>
      </w:r>
      <w:r w:rsidR="00F07430" w:rsidRPr="000901DA">
        <w:rPr>
          <w:rFonts w:ascii="Times New Roman" w:hAnsi="Times New Roman" w:cs="Times New Roman"/>
          <w:sz w:val="24"/>
          <w:szCs w:val="24"/>
        </w:rPr>
        <w:t xml:space="preserve"> darbuotojai, dirbantys pagal darbo sutartis (toliau – Pirkimų organizatorius), mažos vertės viešiesiems pirkimams (kai konkrečių prekių, paslaugų pirkimo vertė mažesnė kaip </w:t>
      </w:r>
      <w:r w:rsidR="00C82664" w:rsidRPr="000901DA">
        <w:rPr>
          <w:rFonts w:ascii="Times New Roman" w:hAnsi="Times New Roman" w:cs="Times New Roman"/>
          <w:sz w:val="24"/>
          <w:szCs w:val="24"/>
        </w:rPr>
        <w:t>3</w:t>
      </w:r>
      <w:r w:rsidR="00F07430" w:rsidRPr="000901DA">
        <w:rPr>
          <w:rFonts w:ascii="Times New Roman" w:hAnsi="Times New Roman" w:cs="Times New Roman"/>
          <w:sz w:val="24"/>
          <w:szCs w:val="24"/>
        </w:rPr>
        <w:t>5 000 Lt be PVM</w:t>
      </w:r>
      <w:r w:rsidR="00FD57F2" w:rsidRPr="000901DA">
        <w:rPr>
          <w:rFonts w:ascii="Times New Roman" w:hAnsi="Times New Roman" w:cs="Times New Roman"/>
          <w:sz w:val="24"/>
          <w:szCs w:val="24"/>
        </w:rPr>
        <w:t xml:space="preserve"> o darbų pirkimo vertė yra iki 75</w:t>
      </w:r>
      <w:r w:rsidR="00981D97">
        <w:rPr>
          <w:rFonts w:ascii="Times New Roman" w:hAnsi="Times New Roman" w:cs="Times New Roman"/>
          <w:sz w:val="24"/>
          <w:szCs w:val="24"/>
        </w:rPr>
        <w:t>000</w:t>
      </w:r>
      <w:r w:rsidR="00FD57F2" w:rsidRPr="000901DA">
        <w:rPr>
          <w:rFonts w:ascii="Times New Roman" w:hAnsi="Times New Roman" w:cs="Times New Roman"/>
          <w:sz w:val="24"/>
          <w:szCs w:val="24"/>
        </w:rPr>
        <w:t xml:space="preserve"> Lt be PVM</w:t>
      </w:r>
      <w:r w:rsidR="00F07430" w:rsidRPr="000901DA">
        <w:rPr>
          <w:rFonts w:ascii="Times New Roman" w:hAnsi="Times New Roman" w:cs="Times New Roman"/>
          <w:sz w:val="24"/>
          <w:szCs w:val="24"/>
        </w:rPr>
        <w:t>) organizuoti ir atlikti</w:t>
      </w:r>
      <w:r w:rsidR="00376E02" w:rsidRPr="000901DA">
        <w:rPr>
          <w:rFonts w:ascii="Times New Roman" w:hAnsi="Times New Roman" w:cs="Times New Roman"/>
          <w:sz w:val="24"/>
          <w:szCs w:val="24"/>
        </w:rPr>
        <w:t>.</w:t>
      </w:r>
      <w:r w:rsidR="00D01305" w:rsidRPr="000901DA">
        <w:rPr>
          <w:rFonts w:ascii="Times New Roman" w:hAnsi="Times New Roman" w:cs="Times New Roman"/>
          <w:sz w:val="24"/>
          <w:szCs w:val="24"/>
        </w:rPr>
        <w:t xml:space="preserve"> </w:t>
      </w:r>
    </w:p>
    <w:p w:rsidR="00376E02" w:rsidRPr="000901DA" w:rsidRDefault="00376E02" w:rsidP="000901DA">
      <w:pPr>
        <w:numPr>
          <w:ilvl w:val="0"/>
          <w:numId w:val="7"/>
        </w:numPr>
        <w:tabs>
          <w:tab w:val="left" w:pos="1134"/>
        </w:tabs>
        <w:spacing w:after="0" w:line="360" w:lineRule="auto"/>
        <w:ind w:left="0" w:firstLine="709"/>
        <w:jc w:val="both"/>
        <w:rPr>
          <w:rFonts w:ascii="Times New Roman" w:hAnsi="Times New Roman" w:cs="Times New Roman"/>
          <w:sz w:val="24"/>
          <w:szCs w:val="24"/>
        </w:rPr>
      </w:pPr>
      <w:r w:rsidRPr="000901DA">
        <w:rPr>
          <w:rFonts w:ascii="Times New Roman" w:hAnsi="Times New Roman" w:cs="Times New Roman"/>
          <w:sz w:val="24"/>
          <w:szCs w:val="24"/>
        </w:rPr>
        <w:t>Komisija tarptautinius viešuosius pirkimus atlieka tiesiogiai taikydama Viešųjų pirkimų įstatymą ir susijusių teisės aktų nuostatas, o supaprastintus</w:t>
      </w:r>
      <w:r w:rsidR="00B2614D" w:rsidRPr="000901DA">
        <w:rPr>
          <w:rFonts w:ascii="Times New Roman" w:hAnsi="Times New Roman" w:cs="Times New Roman"/>
          <w:sz w:val="24"/>
          <w:szCs w:val="24"/>
        </w:rPr>
        <w:t xml:space="preserve"> viešuosius</w:t>
      </w:r>
      <w:r w:rsidRPr="000901DA">
        <w:rPr>
          <w:rFonts w:ascii="Times New Roman" w:hAnsi="Times New Roman" w:cs="Times New Roman"/>
          <w:sz w:val="24"/>
          <w:szCs w:val="24"/>
        </w:rPr>
        <w:t xml:space="preserve"> pirkimus</w:t>
      </w:r>
      <w:r w:rsidR="00234861" w:rsidRPr="000901DA">
        <w:rPr>
          <w:rFonts w:ascii="Times New Roman" w:hAnsi="Times New Roman" w:cs="Times New Roman"/>
          <w:sz w:val="24"/>
          <w:szCs w:val="24"/>
        </w:rPr>
        <w:t xml:space="preserve"> ir</w:t>
      </w:r>
      <w:r w:rsidR="00ED3515" w:rsidRPr="000901DA">
        <w:rPr>
          <w:rFonts w:ascii="Times New Roman" w:hAnsi="Times New Roman" w:cs="Times New Roman"/>
          <w:sz w:val="24"/>
          <w:szCs w:val="24"/>
        </w:rPr>
        <w:t xml:space="preserve"> mažos vertės viešuosius pirkimus (kai konkrečių prekių ir paslaugų pirkimo vertė yra nuo </w:t>
      </w:r>
      <w:r w:rsidR="00C82664" w:rsidRPr="000901DA">
        <w:rPr>
          <w:rFonts w:ascii="Times New Roman" w:hAnsi="Times New Roman" w:cs="Times New Roman"/>
          <w:sz w:val="24"/>
          <w:szCs w:val="24"/>
        </w:rPr>
        <w:t>3</w:t>
      </w:r>
      <w:r w:rsidR="00ED3515" w:rsidRPr="000901DA">
        <w:rPr>
          <w:rFonts w:ascii="Times New Roman" w:hAnsi="Times New Roman" w:cs="Times New Roman"/>
          <w:sz w:val="24"/>
          <w:szCs w:val="24"/>
        </w:rPr>
        <w:t>5 001 Lt be PVM iki 100 000 Lt be PVM; konkrečių darbų pirkimo vertė yra nuo 75 001 Lt be PVM iki 500 000 Lt be PVM)</w:t>
      </w:r>
      <w:r w:rsidR="00881ACC" w:rsidRPr="000901DA">
        <w:rPr>
          <w:rFonts w:ascii="Times New Roman" w:hAnsi="Times New Roman" w:cs="Times New Roman"/>
          <w:sz w:val="24"/>
          <w:szCs w:val="24"/>
        </w:rPr>
        <w:t xml:space="preserve">, </w:t>
      </w:r>
      <w:r w:rsidRPr="000901DA">
        <w:rPr>
          <w:rFonts w:ascii="Times New Roman" w:hAnsi="Times New Roman" w:cs="Times New Roman"/>
          <w:sz w:val="24"/>
          <w:szCs w:val="24"/>
        </w:rPr>
        <w:t xml:space="preserve">atlieka pagal </w:t>
      </w:r>
      <w:proofErr w:type="spellStart"/>
      <w:r w:rsidR="009776F9" w:rsidRPr="000901DA">
        <w:rPr>
          <w:rFonts w:ascii="Times New Roman" w:hAnsi="Times New Roman" w:cs="Times New Roman"/>
          <w:sz w:val="24"/>
          <w:szCs w:val="24"/>
        </w:rPr>
        <w:t>Inovatyvios</w:t>
      </w:r>
      <w:proofErr w:type="spellEnd"/>
      <w:r w:rsidR="009776F9" w:rsidRPr="000901DA">
        <w:rPr>
          <w:rFonts w:ascii="Times New Roman" w:hAnsi="Times New Roman" w:cs="Times New Roman"/>
          <w:sz w:val="24"/>
          <w:szCs w:val="24"/>
        </w:rPr>
        <w:t xml:space="preserve"> medicinos centro  </w:t>
      </w:r>
      <w:r w:rsidRPr="000901DA">
        <w:rPr>
          <w:rFonts w:ascii="Times New Roman" w:hAnsi="Times New Roman" w:cs="Times New Roman"/>
          <w:sz w:val="24"/>
          <w:szCs w:val="24"/>
        </w:rPr>
        <w:t xml:space="preserve"> supaprastintų viešųjų pirkimų </w:t>
      </w:r>
      <w:r w:rsidR="00234861" w:rsidRPr="000901DA">
        <w:rPr>
          <w:rFonts w:ascii="Times New Roman" w:hAnsi="Times New Roman" w:cs="Times New Roman"/>
          <w:sz w:val="24"/>
          <w:szCs w:val="24"/>
        </w:rPr>
        <w:t>taisykles</w:t>
      </w:r>
      <w:r w:rsidRPr="000901DA">
        <w:rPr>
          <w:rFonts w:ascii="Times New Roman" w:hAnsi="Times New Roman" w:cs="Times New Roman"/>
          <w:sz w:val="24"/>
          <w:szCs w:val="24"/>
        </w:rPr>
        <w:t>, patvirtint</w:t>
      </w:r>
      <w:r w:rsidR="00234861" w:rsidRPr="000901DA">
        <w:rPr>
          <w:rFonts w:ascii="Times New Roman" w:hAnsi="Times New Roman" w:cs="Times New Roman"/>
          <w:sz w:val="24"/>
          <w:szCs w:val="24"/>
        </w:rPr>
        <w:t>as</w:t>
      </w:r>
      <w:r w:rsidRPr="000901DA">
        <w:rPr>
          <w:rFonts w:ascii="Times New Roman" w:hAnsi="Times New Roman" w:cs="Times New Roman"/>
          <w:sz w:val="24"/>
          <w:szCs w:val="24"/>
        </w:rPr>
        <w:t xml:space="preserve"> </w:t>
      </w:r>
      <w:proofErr w:type="spellStart"/>
      <w:r w:rsidR="00234861" w:rsidRPr="000901DA">
        <w:rPr>
          <w:rFonts w:ascii="Times New Roman" w:hAnsi="Times New Roman" w:cs="Times New Roman"/>
          <w:sz w:val="24"/>
          <w:szCs w:val="24"/>
        </w:rPr>
        <w:t>Inovatyvios</w:t>
      </w:r>
      <w:proofErr w:type="spellEnd"/>
      <w:r w:rsidR="00234861" w:rsidRPr="000901DA">
        <w:rPr>
          <w:rFonts w:ascii="Times New Roman" w:hAnsi="Times New Roman" w:cs="Times New Roman"/>
          <w:sz w:val="24"/>
          <w:szCs w:val="24"/>
        </w:rPr>
        <w:t xml:space="preserve"> medicinos centro  direktoriaus </w:t>
      </w:r>
      <w:r w:rsidRPr="000901DA">
        <w:rPr>
          <w:rFonts w:ascii="Times New Roman" w:hAnsi="Times New Roman" w:cs="Times New Roman"/>
          <w:sz w:val="24"/>
          <w:szCs w:val="24"/>
        </w:rPr>
        <w:t xml:space="preserve"> įsakymu.</w:t>
      </w:r>
    </w:p>
    <w:p w:rsidR="009129AA" w:rsidRPr="000901DA" w:rsidRDefault="00986A15" w:rsidP="000901DA">
      <w:pPr>
        <w:numPr>
          <w:ilvl w:val="0"/>
          <w:numId w:val="7"/>
        </w:numPr>
        <w:tabs>
          <w:tab w:val="left" w:pos="1134"/>
        </w:tabs>
        <w:spacing w:after="0" w:line="360" w:lineRule="auto"/>
        <w:ind w:left="0" w:firstLine="709"/>
        <w:jc w:val="both"/>
        <w:rPr>
          <w:rFonts w:ascii="Times New Roman" w:hAnsi="Times New Roman" w:cs="Times New Roman"/>
          <w:sz w:val="24"/>
          <w:szCs w:val="24"/>
        </w:rPr>
      </w:pPr>
      <w:r w:rsidRPr="000901DA">
        <w:rPr>
          <w:rFonts w:ascii="Times New Roman" w:hAnsi="Times New Roman" w:cs="Times New Roman"/>
          <w:sz w:val="24"/>
          <w:szCs w:val="24"/>
        </w:rPr>
        <w:t xml:space="preserve">Pirkimų organizatorius mažos vertės viešuosius pirkimus (kai konkrečių prekių, paslaugų ir darbų pirkimo vertė mažesnė kaip </w:t>
      </w:r>
      <w:r w:rsidR="00FD57F2" w:rsidRPr="000901DA">
        <w:rPr>
          <w:rFonts w:ascii="Times New Roman" w:hAnsi="Times New Roman" w:cs="Times New Roman"/>
          <w:sz w:val="24"/>
          <w:szCs w:val="24"/>
        </w:rPr>
        <w:t>3</w:t>
      </w:r>
      <w:r w:rsidRPr="000901DA">
        <w:rPr>
          <w:rFonts w:ascii="Times New Roman" w:hAnsi="Times New Roman" w:cs="Times New Roman"/>
          <w:sz w:val="24"/>
          <w:szCs w:val="24"/>
        </w:rPr>
        <w:t>5 000 Lt be PVM</w:t>
      </w:r>
      <w:r w:rsidR="00FD57F2" w:rsidRPr="000901DA">
        <w:rPr>
          <w:rFonts w:ascii="Times New Roman" w:hAnsi="Times New Roman" w:cs="Times New Roman"/>
          <w:sz w:val="24"/>
          <w:szCs w:val="24"/>
        </w:rPr>
        <w:t xml:space="preserve">, o konkrečių darbų pirkimo vertė yra iki 75 001 Lt be PVM </w:t>
      </w:r>
      <w:r w:rsidRPr="000901DA">
        <w:rPr>
          <w:rFonts w:ascii="Times New Roman" w:hAnsi="Times New Roman" w:cs="Times New Roman"/>
          <w:sz w:val="24"/>
          <w:szCs w:val="24"/>
        </w:rPr>
        <w:t xml:space="preserve">) atlieka pagal </w:t>
      </w:r>
      <w:proofErr w:type="spellStart"/>
      <w:r w:rsidR="002F1753" w:rsidRPr="000901DA">
        <w:rPr>
          <w:rFonts w:ascii="Times New Roman" w:hAnsi="Times New Roman" w:cs="Times New Roman"/>
          <w:sz w:val="24"/>
          <w:szCs w:val="24"/>
        </w:rPr>
        <w:t>Inovatyvios</w:t>
      </w:r>
      <w:proofErr w:type="spellEnd"/>
      <w:r w:rsidR="002F1753" w:rsidRPr="000901DA">
        <w:rPr>
          <w:rFonts w:ascii="Times New Roman" w:hAnsi="Times New Roman" w:cs="Times New Roman"/>
          <w:sz w:val="24"/>
          <w:szCs w:val="24"/>
        </w:rPr>
        <w:t xml:space="preserve"> medicinos centro  supaprastintų viešųjų pirkimų taisykles</w:t>
      </w:r>
      <w:r w:rsidRPr="000901DA">
        <w:rPr>
          <w:rFonts w:ascii="Times New Roman" w:hAnsi="Times New Roman" w:cs="Times New Roman"/>
          <w:sz w:val="24"/>
          <w:szCs w:val="24"/>
        </w:rPr>
        <w:t>, patvirtint</w:t>
      </w:r>
      <w:r w:rsidR="002F1753" w:rsidRPr="000901DA">
        <w:rPr>
          <w:rFonts w:ascii="Times New Roman" w:hAnsi="Times New Roman" w:cs="Times New Roman"/>
          <w:sz w:val="24"/>
          <w:szCs w:val="24"/>
        </w:rPr>
        <w:t>as</w:t>
      </w:r>
      <w:r w:rsidRPr="000901DA">
        <w:rPr>
          <w:rFonts w:ascii="Times New Roman" w:hAnsi="Times New Roman" w:cs="Times New Roman"/>
          <w:sz w:val="24"/>
          <w:szCs w:val="24"/>
        </w:rPr>
        <w:t xml:space="preserve"> </w:t>
      </w:r>
      <w:proofErr w:type="spellStart"/>
      <w:r w:rsidR="002F1753" w:rsidRPr="000901DA">
        <w:rPr>
          <w:rFonts w:ascii="Times New Roman" w:hAnsi="Times New Roman" w:cs="Times New Roman"/>
          <w:sz w:val="24"/>
          <w:szCs w:val="24"/>
        </w:rPr>
        <w:t>Inovatyvios</w:t>
      </w:r>
      <w:proofErr w:type="spellEnd"/>
      <w:r w:rsidR="002F1753" w:rsidRPr="000901DA">
        <w:rPr>
          <w:rFonts w:ascii="Times New Roman" w:hAnsi="Times New Roman" w:cs="Times New Roman"/>
          <w:sz w:val="24"/>
          <w:szCs w:val="24"/>
        </w:rPr>
        <w:t xml:space="preserve"> medicinos centro  </w:t>
      </w:r>
      <w:r w:rsidR="004B2475" w:rsidRPr="000901DA">
        <w:rPr>
          <w:rFonts w:ascii="Times New Roman" w:hAnsi="Times New Roman" w:cs="Times New Roman"/>
          <w:sz w:val="24"/>
          <w:szCs w:val="24"/>
        </w:rPr>
        <w:t>direktoriaus</w:t>
      </w:r>
      <w:r w:rsidRPr="000901DA">
        <w:rPr>
          <w:rFonts w:ascii="Times New Roman" w:hAnsi="Times New Roman" w:cs="Times New Roman"/>
          <w:sz w:val="24"/>
          <w:szCs w:val="24"/>
        </w:rPr>
        <w:t xml:space="preserve"> įsakymu</w:t>
      </w:r>
      <w:r w:rsidR="00D00991" w:rsidRPr="000901DA">
        <w:rPr>
          <w:rFonts w:ascii="Times New Roman" w:hAnsi="Times New Roman" w:cs="Times New Roman"/>
          <w:sz w:val="24"/>
          <w:szCs w:val="24"/>
        </w:rPr>
        <w:t>.</w:t>
      </w:r>
      <w:r w:rsidRPr="000901DA">
        <w:rPr>
          <w:rFonts w:ascii="Times New Roman" w:hAnsi="Times New Roman" w:cs="Times New Roman"/>
          <w:b/>
          <w:sz w:val="24"/>
          <w:szCs w:val="24"/>
        </w:rPr>
        <w:t xml:space="preserve"> </w:t>
      </w:r>
      <w:r w:rsidR="009129AA" w:rsidRPr="000901DA">
        <w:rPr>
          <w:rFonts w:ascii="Times New Roman" w:hAnsi="Times New Roman" w:cs="Times New Roman"/>
          <w:sz w:val="24"/>
          <w:szCs w:val="24"/>
        </w:rPr>
        <w:t xml:space="preserve">Viešuosius pirkimus </w:t>
      </w:r>
      <w:proofErr w:type="spellStart"/>
      <w:r w:rsidR="009569A6" w:rsidRPr="000901DA">
        <w:rPr>
          <w:rFonts w:ascii="Times New Roman" w:hAnsi="Times New Roman" w:cs="Times New Roman"/>
          <w:sz w:val="24"/>
          <w:szCs w:val="24"/>
        </w:rPr>
        <w:t>Inovatyvios</w:t>
      </w:r>
      <w:proofErr w:type="spellEnd"/>
      <w:r w:rsidR="009569A6" w:rsidRPr="000901DA">
        <w:rPr>
          <w:rFonts w:ascii="Times New Roman" w:hAnsi="Times New Roman" w:cs="Times New Roman"/>
          <w:sz w:val="24"/>
          <w:szCs w:val="24"/>
        </w:rPr>
        <w:t xml:space="preserve"> medicinos centre  </w:t>
      </w:r>
      <w:r w:rsidR="009129AA" w:rsidRPr="000901DA">
        <w:rPr>
          <w:rFonts w:ascii="Times New Roman" w:hAnsi="Times New Roman" w:cs="Times New Roman"/>
          <w:sz w:val="24"/>
          <w:szCs w:val="24"/>
        </w:rPr>
        <w:t xml:space="preserve">inicijuoja Pirkimų plane </w:t>
      </w:r>
      <w:r w:rsidR="00F53DD7" w:rsidRPr="000901DA">
        <w:rPr>
          <w:rFonts w:ascii="Times New Roman" w:hAnsi="Times New Roman" w:cs="Times New Roman"/>
          <w:sz w:val="24"/>
          <w:szCs w:val="24"/>
        </w:rPr>
        <w:t xml:space="preserve">nurodytas </w:t>
      </w:r>
      <w:proofErr w:type="spellStart"/>
      <w:r w:rsidR="009569A6" w:rsidRPr="000901DA">
        <w:rPr>
          <w:rFonts w:ascii="Times New Roman" w:hAnsi="Times New Roman" w:cs="Times New Roman"/>
          <w:sz w:val="24"/>
          <w:szCs w:val="24"/>
        </w:rPr>
        <w:t>Inovatyvios</w:t>
      </w:r>
      <w:proofErr w:type="spellEnd"/>
      <w:r w:rsidR="009569A6" w:rsidRPr="000901DA">
        <w:rPr>
          <w:rFonts w:ascii="Times New Roman" w:hAnsi="Times New Roman" w:cs="Times New Roman"/>
          <w:sz w:val="24"/>
          <w:szCs w:val="24"/>
        </w:rPr>
        <w:t xml:space="preserve"> medicinos centro  </w:t>
      </w:r>
      <w:r w:rsidR="009129AA" w:rsidRPr="000901DA">
        <w:rPr>
          <w:rFonts w:ascii="Times New Roman" w:hAnsi="Times New Roman" w:cs="Times New Roman"/>
          <w:sz w:val="24"/>
          <w:szCs w:val="24"/>
        </w:rPr>
        <w:t xml:space="preserve"> struktūrinio padalinio vadovas</w:t>
      </w:r>
      <w:r w:rsidR="006B5258" w:rsidRPr="000901DA">
        <w:rPr>
          <w:rFonts w:ascii="Times New Roman" w:hAnsi="Times New Roman" w:cs="Times New Roman"/>
          <w:sz w:val="24"/>
          <w:szCs w:val="24"/>
        </w:rPr>
        <w:t xml:space="preserve"> </w:t>
      </w:r>
      <w:r w:rsidR="009129AA" w:rsidRPr="000901DA">
        <w:rPr>
          <w:rFonts w:ascii="Times New Roman" w:hAnsi="Times New Roman" w:cs="Times New Roman"/>
          <w:sz w:val="24"/>
          <w:szCs w:val="24"/>
        </w:rPr>
        <w:t xml:space="preserve"> (toliau – Pirkimo iniciatorius). </w:t>
      </w:r>
    </w:p>
    <w:p w:rsidR="009129AA" w:rsidRPr="000901DA" w:rsidRDefault="009129AA" w:rsidP="000901DA">
      <w:pPr>
        <w:numPr>
          <w:ilvl w:val="0"/>
          <w:numId w:val="7"/>
        </w:numPr>
        <w:tabs>
          <w:tab w:val="left" w:pos="1134"/>
        </w:tabs>
        <w:spacing w:after="0" w:line="360" w:lineRule="auto"/>
        <w:ind w:left="0" w:firstLine="709"/>
        <w:jc w:val="both"/>
        <w:rPr>
          <w:rFonts w:ascii="Times New Roman" w:hAnsi="Times New Roman" w:cs="Times New Roman"/>
          <w:sz w:val="24"/>
          <w:szCs w:val="24"/>
        </w:rPr>
      </w:pPr>
      <w:r w:rsidRPr="000901DA">
        <w:rPr>
          <w:rFonts w:ascii="Times New Roman" w:hAnsi="Times New Roman" w:cs="Times New Roman"/>
          <w:sz w:val="24"/>
          <w:szCs w:val="24"/>
        </w:rPr>
        <w:t xml:space="preserve">Viešajam pirkimui inicijuoti Pirkimo iniciatorius </w:t>
      </w:r>
      <w:r w:rsidR="00F53DD7" w:rsidRPr="000901DA">
        <w:rPr>
          <w:rFonts w:ascii="Times New Roman" w:hAnsi="Times New Roman" w:cs="Times New Roman"/>
          <w:sz w:val="24"/>
          <w:szCs w:val="24"/>
        </w:rPr>
        <w:t xml:space="preserve">rengia </w:t>
      </w:r>
      <w:r w:rsidRPr="000901DA">
        <w:rPr>
          <w:rFonts w:ascii="Times New Roman" w:hAnsi="Times New Roman" w:cs="Times New Roman"/>
          <w:sz w:val="24"/>
          <w:szCs w:val="24"/>
        </w:rPr>
        <w:t>paraišką</w:t>
      </w:r>
      <w:r w:rsidR="006B5258" w:rsidRPr="000901DA">
        <w:rPr>
          <w:rFonts w:ascii="Times New Roman" w:hAnsi="Times New Roman" w:cs="Times New Roman"/>
          <w:sz w:val="24"/>
          <w:szCs w:val="24"/>
        </w:rPr>
        <w:t xml:space="preserve"> (pirkimo užduotį)</w:t>
      </w:r>
      <w:r w:rsidRPr="000901DA">
        <w:rPr>
          <w:rFonts w:ascii="Times New Roman" w:hAnsi="Times New Roman" w:cs="Times New Roman"/>
          <w:sz w:val="24"/>
          <w:szCs w:val="24"/>
        </w:rPr>
        <w:t xml:space="preserve"> viešajam pirkimui atlikti (toliau – Pirkimo paraiška</w:t>
      </w:r>
      <w:r w:rsidR="006B5258" w:rsidRPr="000901DA">
        <w:rPr>
          <w:rFonts w:ascii="Times New Roman" w:hAnsi="Times New Roman" w:cs="Times New Roman"/>
          <w:sz w:val="24"/>
          <w:szCs w:val="24"/>
        </w:rPr>
        <w:t>/</w:t>
      </w:r>
      <w:r w:rsidRPr="000901DA">
        <w:rPr>
          <w:rFonts w:ascii="Times New Roman" w:hAnsi="Times New Roman" w:cs="Times New Roman"/>
          <w:sz w:val="24"/>
          <w:szCs w:val="24"/>
        </w:rPr>
        <w:t xml:space="preserve"> Pirkimo užduot</w:t>
      </w:r>
      <w:r w:rsidR="006B5258" w:rsidRPr="000901DA">
        <w:rPr>
          <w:rFonts w:ascii="Times New Roman" w:hAnsi="Times New Roman" w:cs="Times New Roman"/>
          <w:sz w:val="24"/>
          <w:szCs w:val="24"/>
        </w:rPr>
        <w:t>is)</w:t>
      </w:r>
      <w:r w:rsidRPr="000901DA">
        <w:rPr>
          <w:rFonts w:ascii="Times New Roman" w:hAnsi="Times New Roman" w:cs="Times New Roman"/>
          <w:sz w:val="24"/>
          <w:szCs w:val="24"/>
        </w:rPr>
        <w:t>. Pirkimo paraiškoje turi būti nurodomas Pirkimų plano eilės numeris, pageidaujamos prekių, paslaugų ir darbų savybės (techninė specifikacija), jų kiekiai, pagrindinės pirkimo sąlygos, pageidaujami prekių pristatymo, paslaugų suteikimo bei darbų atlikimo terminai ir kt. Pirkimo paraiškos  form</w:t>
      </w:r>
      <w:r w:rsidR="006B5258" w:rsidRPr="000901DA">
        <w:rPr>
          <w:rFonts w:ascii="Times New Roman" w:hAnsi="Times New Roman" w:cs="Times New Roman"/>
          <w:sz w:val="24"/>
          <w:szCs w:val="24"/>
        </w:rPr>
        <w:t>a</w:t>
      </w:r>
      <w:r w:rsidRPr="000901DA">
        <w:rPr>
          <w:rFonts w:ascii="Times New Roman" w:hAnsi="Times New Roman" w:cs="Times New Roman"/>
          <w:sz w:val="24"/>
          <w:szCs w:val="24"/>
        </w:rPr>
        <w:t xml:space="preserve"> pateikt</w:t>
      </w:r>
      <w:r w:rsidR="006B5258" w:rsidRPr="000901DA">
        <w:rPr>
          <w:rFonts w:ascii="Times New Roman" w:hAnsi="Times New Roman" w:cs="Times New Roman"/>
          <w:sz w:val="24"/>
          <w:szCs w:val="24"/>
        </w:rPr>
        <w:t>a</w:t>
      </w:r>
      <w:r w:rsidRPr="000901DA">
        <w:rPr>
          <w:rFonts w:ascii="Times New Roman" w:hAnsi="Times New Roman" w:cs="Times New Roman"/>
          <w:sz w:val="24"/>
          <w:szCs w:val="24"/>
        </w:rPr>
        <w:t xml:space="preserve"> šio Tvarkos aprašo </w:t>
      </w:r>
      <w:r w:rsidR="006B5258" w:rsidRPr="000901DA">
        <w:rPr>
          <w:rFonts w:ascii="Times New Roman" w:hAnsi="Times New Roman" w:cs="Times New Roman"/>
          <w:sz w:val="24"/>
          <w:szCs w:val="24"/>
        </w:rPr>
        <w:t>2</w:t>
      </w:r>
      <w:r w:rsidRPr="000901DA">
        <w:rPr>
          <w:rFonts w:ascii="Times New Roman" w:hAnsi="Times New Roman" w:cs="Times New Roman"/>
          <w:sz w:val="24"/>
          <w:szCs w:val="24"/>
        </w:rPr>
        <w:t xml:space="preserve"> pried</w:t>
      </w:r>
      <w:r w:rsidR="006B5258" w:rsidRPr="000901DA">
        <w:rPr>
          <w:rFonts w:ascii="Times New Roman" w:hAnsi="Times New Roman" w:cs="Times New Roman"/>
          <w:sz w:val="24"/>
          <w:szCs w:val="24"/>
        </w:rPr>
        <w:t>e</w:t>
      </w:r>
      <w:r w:rsidRPr="000901DA">
        <w:rPr>
          <w:rFonts w:ascii="Times New Roman" w:hAnsi="Times New Roman" w:cs="Times New Roman"/>
          <w:sz w:val="24"/>
          <w:szCs w:val="24"/>
        </w:rPr>
        <w:t xml:space="preserve">. </w:t>
      </w:r>
    </w:p>
    <w:p w:rsidR="009129AA" w:rsidRPr="000901DA" w:rsidRDefault="009129AA" w:rsidP="000901DA">
      <w:pPr>
        <w:numPr>
          <w:ilvl w:val="0"/>
          <w:numId w:val="7"/>
        </w:numPr>
        <w:tabs>
          <w:tab w:val="left" w:pos="1134"/>
        </w:tabs>
        <w:spacing w:after="0" w:line="360" w:lineRule="auto"/>
        <w:ind w:left="0" w:firstLine="709"/>
        <w:jc w:val="both"/>
        <w:rPr>
          <w:rFonts w:ascii="Times New Roman" w:hAnsi="Times New Roman" w:cs="Times New Roman"/>
          <w:sz w:val="24"/>
          <w:szCs w:val="24"/>
        </w:rPr>
      </w:pPr>
      <w:r w:rsidRPr="000901DA">
        <w:rPr>
          <w:rFonts w:ascii="Times New Roman" w:hAnsi="Times New Roman" w:cs="Times New Roman"/>
          <w:sz w:val="24"/>
          <w:szCs w:val="24"/>
        </w:rPr>
        <w:t xml:space="preserve">Kai Pirkimo iniciatorius ir Pirkimų organizatorius yra skirtingi asmenys, rengdamas Pirkimo paraišką  Pirkimo iniciatorius turi konsultuotis su planuojamo Pirkimo organizatoriumi. Rengiant Pirkimo paraišką prireikus gali būti pasitelkiami atitinkamų sričių specialistai. </w:t>
      </w:r>
    </w:p>
    <w:p w:rsidR="009129AA" w:rsidRPr="000901DA" w:rsidRDefault="009129AA" w:rsidP="000901DA">
      <w:pPr>
        <w:numPr>
          <w:ilvl w:val="0"/>
          <w:numId w:val="7"/>
        </w:numPr>
        <w:tabs>
          <w:tab w:val="left" w:pos="1134"/>
        </w:tabs>
        <w:spacing w:after="0" w:line="360" w:lineRule="auto"/>
        <w:ind w:left="0" w:firstLine="709"/>
        <w:jc w:val="both"/>
        <w:rPr>
          <w:rFonts w:ascii="Times New Roman" w:hAnsi="Times New Roman" w:cs="Times New Roman"/>
          <w:sz w:val="24"/>
          <w:szCs w:val="24"/>
        </w:rPr>
      </w:pPr>
      <w:r w:rsidRPr="000901DA">
        <w:rPr>
          <w:rFonts w:ascii="Times New Roman" w:hAnsi="Times New Roman" w:cs="Times New Roman"/>
          <w:sz w:val="24"/>
          <w:szCs w:val="24"/>
        </w:rPr>
        <w:t>Pirkimo iniciatoriaus ir Pirkimų organizatoriaus pasirašyta Pirkimo paraiška</w:t>
      </w:r>
      <w:r w:rsidR="00F53DD7" w:rsidRPr="000901DA">
        <w:rPr>
          <w:rFonts w:ascii="Times New Roman" w:hAnsi="Times New Roman" w:cs="Times New Roman"/>
          <w:sz w:val="24"/>
          <w:szCs w:val="24"/>
        </w:rPr>
        <w:t xml:space="preserve"> </w:t>
      </w:r>
      <w:r w:rsidRPr="000901DA">
        <w:rPr>
          <w:rFonts w:ascii="Times New Roman" w:hAnsi="Times New Roman" w:cs="Times New Roman"/>
          <w:sz w:val="24"/>
          <w:szCs w:val="24"/>
        </w:rPr>
        <w:t>derinam</w:t>
      </w:r>
      <w:r w:rsidR="002E03D0" w:rsidRPr="000901DA">
        <w:rPr>
          <w:rFonts w:ascii="Times New Roman" w:hAnsi="Times New Roman" w:cs="Times New Roman"/>
          <w:sz w:val="24"/>
          <w:szCs w:val="24"/>
        </w:rPr>
        <w:t>a</w:t>
      </w:r>
      <w:r w:rsidRPr="000901DA">
        <w:rPr>
          <w:rFonts w:ascii="Times New Roman" w:hAnsi="Times New Roman" w:cs="Times New Roman"/>
          <w:sz w:val="24"/>
          <w:szCs w:val="24"/>
        </w:rPr>
        <w:t xml:space="preserve"> su: </w:t>
      </w:r>
    </w:p>
    <w:p w:rsidR="000F0F9A" w:rsidRPr="000901DA" w:rsidRDefault="00874DA9" w:rsidP="000901DA">
      <w:pPr>
        <w:spacing w:after="0" w:line="360" w:lineRule="auto"/>
        <w:ind w:firstLine="709"/>
        <w:jc w:val="both"/>
        <w:rPr>
          <w:rFonts w:ascii="Times New Roman" w:hAnsi="Times New Roman" w:cs="Times New Roman"/>
          <w:sz w:val="24"/>
          <w:szCs w:val="24"/>
        </w:rPr>
      </w:pPr>
      <w:r w:rsidRPr="000901DA">
        <w:rPr>
          <w:rFonts w:ascii="Times New Roman" w:hAnsi="Times New Roman" w:cs="Times New Roman"/>
          <w:sz w:val="24"/>
          <w:szCs w:val="24"/>
        </w:rPr>
        <w:t>16</w:t>
      </w:r>
      <w:r w:rsidR="00F120AB" w:rsidRPr="000901DA">
        <w:rPr>
          <w:rFonts w:ascii="Times New Roman" w:hAnsi="Times New Roman" w:cs="Times New Roman"/>
          <w:sz w:val="24"/>
          <w:szCs w:val="24"/>
        </w:rPr>
        <w:t>.</w:t>
      </w:r>
      <w:r w:rsidRPr="000901DA">
        <w:rPr>
          <w:rFonts w:ascii="Times New Roman" w:hAnsi="Times New Roman" w:cs="Times New Roman"/>
          <w:sz w:val="24"/>
          <w:szCs w:val="24"/>
        </w:rPr>
        <w:t>1</w:t>
      </w:r>
      <w:r w:rsidR="009129AA" w:rsidRPr="000901DA">
        <w:rPr>
          <w:rFonts w:ascii="Times New Roman" w:hAnsi="Times New Roman" w:cs="Times New Roman"/>
          <w:sz w:val="24"/>
          <w:szCs w:val="24"/>
        </w:rPr>
        <w:t xml:space="preserve">. </w:t>
      </w:r>
      <w:r w:rsidR="009129AA" w:rsidRPr="000901DA">
        <w:rPr>
          <w:rFonts w:ascii="Times New Roman" w:hAnsi="Times New Roman" w:cs="Times New Roman"/>
          <w:b/>
          <w:sz w:val="24"/>
          <w:szCs w:val="24"/>
        </w:rPr>
        <w:t xml:space="preserve">Finansų ir </w:t>
      </w:r>
      <w:r w:rsidR="00F120AB" w:rsidRPr="000901DA">
        <w:rPr>
          <w:rFonts w:ascii="Times New Roman" w:hAnsi="Times New Roman" w:cs="Times New Roman"/>
          <w:b/>
          <w:sz w:val="24"/>
          <w:szCs w:val="24"/>
        </w:rPr>
        <w:t>teisės skyriaus vedėja</w:t>
      </w:r>
      <w:r w:rsidR="009129AA" w:rsidRPr="000901DA">
        <w:rPr>
          <w:rFonts w:ascii="Times New Roman" w:hAnsi="Times New Roman" w:cs="Times New Roman"/>
          <w:b/>
          <w:sz w:val="24"/>
          <w:szCs w:val="24"/>
        </w:rPr>
        <w:t>.</w:t>
      </w:r>
      <w:r w:rsidR="009129AA" w:rsidRPr="000901DA">
        <w:rPr>
          <w:rFonts w:ascii="Times New Roman" w:hAnsi="Times New Roman" w:cs="Times New Roman"/>
          <w:sz w:val="24"/>
          <w:szCs w:val="24"/>
        </w:rPr>
        <w:t xml:space="preserve"> Jo</w:t>
      </w:r>
      <w:r w:rsidR="00F120AB" w:rsidRPr="000901DA">
        <w:rPr>
          <w:rFonts w:ascii="Times New Roman" w:hAnsi="Times New Roman" w:cs="Times New Roman"/>
          <w:sz w:val="24"/>
          <w:szCs w:val="24"/>
        </w:rPr>
        <w:t>s</w:t>
      </w:r>
      <w:r w:rsidR="009129AA" w:rsidRPr="000901DA">
        <w:rPr>
          <w:rFonts w:ascii="Times New Roman" w:hAnsi="Times New Roman" w:cs="Times New Roman"/>
          <w:sz w:val="24"/>
          <w:szCs w:val="24"/>
        </w:rPr>
        <w:t xml:space="preserve"> viza reiškia, kad pirkimas vykdomas pagal Pirkimų planą ir pirkimui yra lėšų.</w:t>
      </w:r>
    </w:p>
    <w:p w:rsidR="00941AF0" w:rsidRPr="000901DA" w:rsidRDefault="00282C22" w:rsidP="000901DA">
      <w:pPr>
        <w:spacing w:after="0" w:line="360" w:lineRule="auto"/>
        <w:ind w:firstLine="709"/>
        <w:jc w:val="both"/>
        <w:rPr>
          <w:rFonts w:ascii="Times New Roman" w:hAnsi="Times New Roman" w:cs="Times New Roman"/>
          <w:sz w:val="24"/>
          <w:szCs w:val="24"/>
        </w:rPr>
      </w:pPr>
      <w:r w:rsidRPr="000901DA">
        <w:rPr>
          <w:rFonts w:ascii="Times New Roman" w:hAnsi="Times New Roman" w:cs="Times New Roman"/>
          <w:sz w:val="24"/>
          <w:szCs w:val="24"/>
        </w:rPr>
        <w:t>17.</w:t>
      </w:r>
      <w:r w:rsidR="000F0F9A" w:rsidRPr="000901DA">
        <w:rPr>
          <w:rFonts w:ascii="Times New Roman" w:hAnsi="Times New Roman" w:cs="Times New Roman"/>
          <w:sz w:val="24"/>
          <w:szCs w:val="24"/>
        </w:rPr>
        <w:t xml:space="preserve"> </w:t>
      </w:r>
      <w:r w:rsidR="009129AA" w:rsidRPr="000901DA">
        <w:rPr>
          <w:rFonts w:ascii="Times New Roman" w:hAnsi="Times New Roman" w:cs="Times New Roman"/>
          <w:sz w:val="24"/>
          <w:szCs w:val="24"/>
        </w:rPr>
        <w:t>Suderin</w:t>
      </w:r>
      <w:r w:rsidR="00941AF0" w:rsidRPr="000901DA">
        <w:rPr>
          <w:rFonts w:ascii="Times New Roman" w:hAnsi="Times New Roman" w:cs="Times New Roman"/>
          <w:sz w:val="24"/>
          <w:szCs w:val="24"/>
        </w:rPr>
        <w:t>tą</w:t>
      </w:r>
      <w:r w:rsidR="009129AA" w:rsidRPr="000901DA">
        <w:rPr>
          <w:rFonts w:ascii="Times New Roman" w:hAnsi="Times New Roman" w:cs="Times New Roman"/>
          <w:sz w:val="24"/>
          <w:szCs w:val="24"/>
        </w:rPr>
        <w:t xml:space="preserve"> Pirkimo paraišką ir jos priedą</w:t>
      </w:r>
      <w:r w:rsidR="00941AF0" w:rsidRPr="000901DA">
        <w:rPr>
          <w:rFonts w:ascii="Times New Roman" w:hAnsi="Times New Roman" w:cs="Times New Roman"/>
          <w:sz w:val="24"/>
          <w:szCs w:val="24"/>
        </w:rPr>
        <w:t xml:space="preserve"> tvirtina:</w:t>
      </w:r>
    </w:p>
    <w:p w:rsidR="00941AF0" w:rsidRPr="000901DA" w:rsidRDefault="007A37FC" w:rsidP="000901DA">
      <w:pPr>
        <w:tabs>
          <w:tab w:val="left" w:pos="1134"/>
        </w:tabs>
        <w:spacing w:after="0" w:line="360" w:lineRule="auto"/>
        <w:ind w:firstLine="709"/>
        <w:jc w:val="both"/>
        <w:rPr>
          <w:rFonts w:ascii="Times New Roman" w:hAnsi="Times New Roman" w:cs="Times New Roman"/>
          <w:sz w:val="24"/>
          <w:szCs w:val="24"/>
        </w:rPr>
      </w:pPr>
      <w:r w:rsidRPr="000901DA">
        <w:rPr>
          <w:rFonts w:ascii="Times New Roman" w:hAnsi="Times New Roman" w:cs="Times New Roman"/>
          <w:sz w:val="24"/>
          <w:szCs w:val="24"/>
        </w:rPr>
        <w:t>17</w:t>
      </w:r>
      <w:r w:rsidR="00941AF0" w:rsidRPr="000901DA">
        <w:rPr>
          <w:rFonts w:ascii="Times New Roman" w:hAnsi="Times New Roman" w:cs="Times New Roman"/>
          <w:sz w:val="24"/>
          <w:szCs w:val="24"/>
        </w:rPr>
        <w:t xml:space="preserve">.1. </w:t>
      </w:r>
      <w:proofErr w:type="spellStart"/>
      <w:r w:rsidR="00445816" w:rsidRPr="000901DA">
        <w:rPr>
          <w:rFonts w:ascii="Times New Roman" w:hAnsi="Times New Roman" w:cs="Times New Roman"/>
          <w:sz w:val="24"/>
          <w:szCs w:val="24"/>
        </w:rPr>
        <w:t>Inovatyvios</w:t>
      </w:r>
      <w:proofErr w:type="spellEnd"/>
      <w:r w:rsidR="00445816" w:rsidRPr="000901DA">
        <w:rPr>
          <w:rFonts w:ascii="Times New Roman" w:hAnsi="Times New Roman" w:cs="Times New Roman"/>
          <w:sz w:val="24"/>
          <w:szCs w:val="24"/>
        </w:rPr>
        <w:t xml:space="preserve"> medicinos centro  direktorius</w:t>
      </w:r>
      <w:r w:rsidR="00941AF0" w:rsidRPr="000901DA">
        <w:rPr>
          <w:rFonts w:ascii="Times New Roman" w:hAnsi="Times New Roman" w:cs="Times New Roman"/>
          <w:sz w:val="24"/>
          <w:szCs w:val="24"/>
        </w:rPr>
        <w:t>, k</w:t>
      </w:r>
      <w:r w:rsidR="004B775D" w:rsidRPr="000901DA">
        <w:rPr>
          <w:rFonts w:ascii="Times New Roman" w:hAnsi="Times New Roman" w:cs="Times New Roman"/>
          <w:sz w:val="24"/>
          <w:szCs w:val="24"/>
        </w:rPr>
        <w:t xml:space="preserve">ai atliekami Tvarkos aprašo </w:t>
      </w:r>
      <w:r w:rsidRPr="000901DA">
        <w:rPr>
          <w:rFonts w:ascii="Times New Roman" w:hAnsi="Times New Roman" w:cs="Times New Roman"/>
          <w:sz w:val="24"/>
          <w:szCs w:val="24"/>
        </w:rPr>
        <w:t>12</w:t>
      </w:r>
      <w:r w:rsidR="00941AF0" w:rsidRPr="000901DA">
        <w:rPr>
          <w:rFonts w:ascii="Times New Roman" w:hAnsi="Times New Roman" w:cs="Times New Roman"/>
          <w:sz w:val="24"/>
          <w:szCs w:val="24"/>
        </w:rPr>
        <w:t xml:space="preserve"> punkte nu</w:t>
      </w:r>
      <w:r w:rsidR="004B775D" w:rsidRPr="000901DA">
        <w:rPr>
          <w:rFonts w:ascii="Times New Roman" w:hAnsi="Times New Roman" w:cs="Times New Roman"/>
          <w:sz w:val="24"/>
          <w:szCs w:val="24"/>
        </w:rPr>
        <w:t>rodyti</w:t>
      </w:r>
      <w:r w:rsidR="00941AF0" w:rsidRPr="000901DA">
        <w:rPr>
          <w:rFonts w:ascii="Times New Roman" w:hAnsi="Times New Roman" w:cs="Times New Roman"/>
          <w:sz w:val="24"/>
          <w:szCs w:val="24"/>
        </w:rPr>
        <w:t xml:space="preserve"> viešieji pirkimai;</w:t>
      </w:r>
    </w:p>
    <w:p w:rsidR="00941AF0" w:rsidRPr="000901DA" w:rsidRDefault="007A37FC" w:rsidP="000901DA">
      <w:pPr>
        <w:tabs>
          <w:tab w:val="left" w:pos="1134"/>
        </w:tabs>
        <w:spacing w:after="0" w:line="360" w:lineRule="auto"/>
        <w:ind w:firstLine="709"/>
        <w:jc w:val="both"/>
        <w:rPr>
          <w:rFonts w:ascii="Times New Roman" w:hAnsi="Times New Roman" w:cs="Times New Roman"/>
          <w:sz w:val="24"/>
          <w:szCs w:val="24"/>
        </w:rPr>
      </w:pPr>
      <w:r w:rsidRPr="000901DA">
        <w:rPr>
          <w:rFonts w:ascii="Times New Roman" w:hAnsi="Times New Roman" w:cs="Times New Roman"/>
          <w:sz w:val="24"/>
          <w:szCs w:val="24"/>
        </w:rPr>
        <w:t>17</w:t>
      </w:r>
      <w:r w:rsidR="00941AF0" w:rsidRPr="000901DA">
        <w:rPr>
          <w:rFonts w:ascii="Times New Roman" w:hAnsi="Times New Roman" w:cs="Times New Roman"/>
          <w:sz w:val="24"/>
          <w:szCs w:val="24"/>
        </w:rPr>
        <w:t xml:space="preserve">.2. </w:t>
      </w:r>
      <w:proofErr w:type="spellStart"/>
      <w:r w:rsidR="00445816" w:rsidRPr="000901DA">
        <w:rPr>
          <w:rFonts w:ascii="Times New Roman" w:hAnsi="Times New Roman" w:cs="Times New Roman"/>
          <w:sz w:val="24"/>
          <w:szCs w:val="24"/>
        </w:rPr>
        <w:t>Inovatyvios</w:t>
      </w:r>
      <w:proofErr w:type="spellEnd"/>
      <w:r w:rsidR="00445816" w:rsidRPr="000901DA">
        <w:rPr>
          <w:rFonts w:ascii="Times New Roman" w:hAnsi="Times New Roman" w:cs="Times New Roman"/>
          <w:sz w:val="24"/>
          <w:szCs w:val="24"/>
        </w:rPr>
        <w:t xml:space="preserve"> medicinos centro  direktoriaus</w:t>
      </w:r>
      <w:r w:rsidR="00941AF0" w:rsidRPr="000901DA">
        <w:rPr>
          <w:rFonts w:ascii="Times New Roman" w:hAnsi="Times New Roman" w:cs="Times New Roman"/>
          <w:sz w:val="24"/>
          <w:szCs w:val="24"/>
        </w:rPr>
        <w:t xml:space="preserve"> pavaduotojas, kai atliekami </w:t>
      </w:r>
      <w:r w:rsidR="004B775D" w:rsidRPr="000901DA">
        <w:rPr>
          <w:rFonts w:ascii="Times New Roman" w:hAnsi="Times New Roman" w:cs="Times New Roman"/>
          <w:sz w:val="24"/>
          <w:szCs w:val="24"/>
        </w:rPr>
        <w:t>Tvarkos aprašo 13</w:t>
      </w:r>
      <w:r w:rsidR="000D329D" w:rsidRPr="000901DA">
        <w:rPr>
          <w:rFonts w:ascii="Times New Roman" w:hAnsi="Times New Roman" w:cs="Times New Roman"/>
          <w:sz w:val="24"/>
          <w:szCs w:val="24"/>
        </w:rPr>
        <w:t> </w:t>
      </w:r>
      <w:r w:rsidR="00941AF0" w:rsidRPr="000901DA">
        <w:rPr>
          <w:rFonts w:ascii="Times New Roman" w:hAnsi="Times New Roman" w:cs="Times New Roman"/>
          <w:sz w:val="24"/>
          <w:szCs w:val="24"/>
        </w:rPr>
        <w:t>punkt</w:t>
      </w:r>
      <w:r w:rsidR="00445816" w:rsidRPr="000901DA">
        <w:rPr>
          <w:rFonts w:ascii="Times New Roman" w:hAnsi="Times New Roman" w:cs="Times New Roman"/>
          <w:sz w:val="24"/>
          <w:szCs w:val="24"/>
        </w:rPr>
        <w:t>e</w:t>
      </w:r>
      <w:r w:rsidR="00941AF0" w:rsidRPr="000901DA">
        <w:rPr>
          <w:rFonts w:ascii="Times New Roman" w:hAnsi="Times New Roman" w:cs="Times New Roman"/>
          <w:sz w:val="24"/>
          <w:szCs w:val="24"/>
        </w:rPr>
        <w:t xml:space="preserve"> nurodyti viešieji pirkimai.</w:t>
      </w:r>
    </w:p>
    <w:p w:rsidR="006F3FD7" w:rsidRPr="000901DA" w:rsidRDefault="00230167" w:rsidP="000901DA">
      <w:pPr>
        <w:tabs>
          <w:tab w:val="left" w:pos="1134"/>
        </w:tabs>
        <w:spacing w:after="0" w:line="360" w:lineRule="auto"/>
        <w:ind w:left="426" w:firstLine="709"/>
        <w:jc w:val="both"/>
        <w:rPr>
          <w:rFonts w:ascii="Times New Roman" w:hAnsi="Times New Roman" w:cs="Times New Roman"/>
          <w:sz w:val="24"/>
          <w:szCs w:val="24"/>
        </w:rPr>
      </w:pPr>
      <w:r w:rsidRPr="000901DA">
        <w:rPr>
          <w:rFonts w:ascii="Times New Roman" w:hAnsi="Times New Roman" w:cs="Times New Roman"/>
          <w:sz w:val="24"/>
          <w:szCs w:val="24"/>
        </w:rPr>
        <w:lastRenderedPageBreak/>
        <w:t xml:space="preserve">18.    </w:t>
      </w:r>
      <w:r w:rsidR="00DD4A9C" w:rsidRPr="000901DA">
        <w:rPr>
          <w:rFonts w:ascii="Times New Roman" w:hAnsi="Times New Roman" w:cs="Times New Roman"/>
          <w:sz w:val="24"/>
          <w:szCs w:val="24"/>
        </w:rPr>
        <w:t>Viešųjų pirkimų k</w:t>
      </w:r>
      <w:r w:rsidR="009129AA" w:rsidRPr="000901DA">
        <w:rPr>
          <w:rFonts w:ascii="Times New Roman" w:hAnsi="Times New Roman" w:cs="Times New Roman"/>
          <w:sz w:val="24"/>
          <w:szCs w:val="24"/>
        </w:rPr>
        <w:t>omisija</w:t>
      </w:r>
      <w:r w:rsidR="00944FE0" w:rsidRPr="000901DA">
        <w:rPr>
          <w:rFonts w:ascii="Times New Roman" w:hAnsi="Times New Roman" w:cs="Times New Roman"/>
          <w:sz w:val="24"/>
          <w:szCs w:val="24"/>
        </w:rPr>
        <w:t xml:space="preserve"> </w:t>
      </w:r>
      <w:r w:rsidR="009129AA" w:rsidRPr="000901DA">
        <w:rPr>
          <w:rFonts w:ascii="Times New Roman" w:hAnsi="Times New Roman" w:cs="Times New Roman"/>
          <w:sz w:val="24"/>
          <w:szCs w:val="24"/>
        </w:rPr>
        <w:t xml:space="preserve">, gavusi Pirkimo paraišką su priedu, ne vėliau kaip per </w:t>
      </w:r>
      <w:r w:rsidR="00CF5AA0" w:rsidRPr="000901DA">
        <w:rPr>
          <w:rFonts w:ascii="Times New Roman" w:hAnsi="Times New Roman" w:cs="Times New Roman"/>
          <w:sz w:val="24"/>
          <w:szCs w:val="24"/>
        </w:rPr>
        <w:t xml:space="preserve">3 darbo dienas CVP IS paskelbia pirkimų, išskyrus mažos vertės pirkimų, techninių specifikacijų projektus. </w:t>
      </w:r>
      <w:r w:rsidR="006F3FD7" w:rsidRPr="000901DA">
        <w:rPr>
          <w:rFonts w:ascii="Times New Roman" w:hAnsi="Times New Roman" w:cs="Times New Roman"/>
          <w:sz w:val="24"/>
          <w:szCs w:val="24"/>
        </w:rPr>
        <w:t>Techninių specifikacijų projektai skelbiami ne vėliau kaip 10</w:t>
      </w:r>
      <w:r w:rsidR="00697D77" w:rsidRPr="000901DA">
        <w:rPr>
          <w:rFonts w:ascii="Times New Roman" w:hAnsi="Times New Roman" w:cs="Times New Roman"/>
          <w:sz w:val="24"/>
          <w:szCs w:val="24"/>
        </w:rPr>
        <w:t> </w:t>
      </w:r>
      <w:r w:rsidR="006F3FD7" w:rsidRPr="000901DA">
        <w:rPr>
          <w:rFonts w:ascii="Times New Roman" w:hAnsi="Times New Roman" w:cs="Times New Roman"/>
          <w:sz w:val="24"/>
          <w:szCs w:val="24"/>
        </w:rPr>
        <w:t>kalendorinių dienų iki numatomo pirkimo pradžios.</w:t>
      </w:r>
    </w:p>
    <w:p w:rsidR="006F3FD7" w:rsidRPr="000901DA" w:rsidRDefault="00230167" w:rsidP="00BA535B">
      <w:pPr>
        <w:tabs>
          <w:tab w:val="left" w:pos="1134"/>
        </w:tabs>
        <w:spacing w:after="0" w:line="360" w:lineRule="auto"/>
        <w:ind w:left="568" w:firstLine="566"/>
        <w:jc w:val="both"/>
        <w:rPr>
          <w:rFonts w:ascii="Times New Roman" w:hAnsi="Times New Roman" w:cs="Times New Roman"/>
          <w:sz w:val="24"/>
          <w:szCs w:val="24"/>
        </w:rPr>
      </w:pPr>
      <w:r w:rsidRPr="000901DA">
        <w:rPr>
          <w:rFonts w:ascii="Times New Roman" w:hAnsi="Times New Roman" w:cs="Times New Roman"/>
          <w:sz w:val="24"/>
          <w:szCs w:val="24"/>
        </w:rPr>
        <w:t>19.</w:t>
      </w:r>
      <w:r w:rsidR="00DD4A9C" w:rsidRPr="000901DA">
        <w:rPr>
          <w:rFonts w:ascii="Times New Roman" w:hAnsi="Times New Roman" w:cs="Times New Roman"/>
          <w:sz w:val="24"/>
          <w:szCs w:val="24"/>
        </w:rPr>
        <w:t>V</w:t>
      </w:r>
      <w:r w:rsidR="006F3FD7" w:rsidRPr="000901DA">
        <w:rPr>
          <w:rFonts w:ascii="Times New Roman" w:hAnsi="Times New Roman" w:cs="Times New Roman"/>
          <w:sz w:val="24"/>
          <w:szCs w:val="24"/>
        </w:rPr>
        <w:t>iešųjų pirkimų komisija parengia pirkimo sąlygų projektą (tam gali pasitelkti atitinkamos srities specialistus)</w:t>
      </w:r>
      <w:r w:rsidR="00DD4A9C" w:rsidRPr="000901DA">
        <w:rPr>
          <w:rFonts w:ascii="Times New Roman" w:hAnsi="Times New Roman" w:cs="Times New Roman"/>
          <w:sz w:val="24"/>
          <w:szCs w:val="24"/>
        </w:rPr>
        <w:t>.</w:t>
      </w:r>
    </w:p>
    <w:p w:rsidR="009129AA" w:rsidRPr="000901DA" w:rsidRDefault="00230167" w:rsidP="00BA535B">
      <w:pPr>
        <w:tabs>
          <w:tab w:val="left" w:pos="1134"/>
        </w:tabs>
        <w:spacing w:after="0" w:line="360" w:lineRule="auto"/>
        <w:ind w:left="568" w:firstLine="566"/>
        <w:jc w:val="both"/>
        <w:rPr>
          <w:rFonts w:ascii="Times New Roman" w:hAnsi="Times New Roman" w:cs="Times New Roman"/>
          <w:sz w:val="24"/>
          <w:szCs w:val="24"/>
        </w:rPr>
      </w:pPr>
      <w:r w:rsidRPr="000901DA">
        <w:rPr>
          <w:rFonts w:ascii="Times New Roman" w:hAnsi="Times New Roman" w:cs="Times New Roman"/>
          <w:sz w:val="24"/>
          <w:szCs w:val="24"/>
        </w:rPr>
        <w:t xml:space="preserve">20. </w:t>
      </w:r>
      <w:r w:rsidR="009129AA" w:rsidRPr="000901DA">
        <w:rPr>
          <w:rFonts w:ascii="Times New Roman" w:hAnsi="Times New Roman" w:cs="Times New Roman"/>
          <w:sz w:val="24"/>
          <w:szCs w:val="24"/>
        </w:rPr>
        <w:t xml:space="preserve">Jeigu Pirkimo paraiškoje nurodyta neišsami informacija apie pirkimo objektą, </w:t>
      </w:r>
      <w:r w:rsidR="00DD4A9C" w:rsidRPr="000901DA">
        <w:rPr>
          <w:rFonts w:ascii="Times New Roman" w:hAnsi="Times New Roman" w:cs="Times New Roman"/>
          <w:sz w:val="24"/>
          <w:szCs w:val="24"/>
        </w:rPr>
        <w:t xml:space="preserve">viešųjų pirkimų komisija </w:t>
      </w:r>
      <w:r w:rsidR="0041334A" w:rsidRPr="000901DA">
        <w:rPr>
          <w:rFonts w:ascii="Times New Roman" w:hAnsi="Times New Roman" w:cs="Times New Roman"/>
          <w:sz w:val="24"/>
          <w:szCs w:val="24"/>
        </w:rPr>
        <w:t xml:space="preserve">arba pirkimų organizatorius </w:t>
      </w:r>
      <w:r w:rsidR="009129AA" w:rsidRPr="000901DA">
        <w:rPr>
          <w:rFonts w:ascii="Times New Roman" w:hAnsi="Times New Roman" w:cs="Times New Roman"/>
          <w:sz w:val="24"/>
          <w:szCs w:val="24"/>
        </w:rPr>
        <w:t>turi teisę pareikalauti Pirkimo paraiškos rengėjo ją patikslinti raštu. Informacija turi būti patikslinta raštu ne vėliau kaip per 3 darbo dienas nuo reikalavimo patikslinti informaciją gavimo dienos.</w:t>
      </w:r>
    </w:p>
    <w:p w:rsidR="009129AA" w:rsidRPr="000901DA" w:rsidRDefault="009129AA" w:rsidP="000901DA">
      <w:pPr>
        <w:spacing w:after="0" w:line="360" w:lineRule="auto"/>
        <w:ind w:firstLine="709"/>
        <w:jc w:val="both"/>
        <w:rPr>
          <w:rFonts w:ascii="Times New Roman" w:hAnsi="Times New Roman" w:cs="Times New Roman"/>
          <w:sz w:val="24"/>
          <w:szCs w:val="24"/>
        </w:rPr>
      </w:pPr>
    </w:p>
    <w:p w:rsidR="009129AA" w:rsidRPr="000901DA" w:rsidRDefault="009129AA" w:rsidP="000901DA">
      <w:pPr>
        <w:spacing w:after="0" w:line="360" w:lineRule="auto"/>
        <w:ind w:firstLine="709"/>
        <w:jc w:val="both"/>
        <w:outlineLvl w:val="0"/>
        <w:rPr>
          <w:rFonts w:ascii="Times New Roman" w:hAnsi="Times New Roman" w:cs="Times New Roman"/>
          <w:b/>
          <w:sz w:val="24"/>
          <w:szCs w:val="24"/>
        </w:rPr>
      </w:pPr>
      <w:r w:rsidRPr="000901DA">
        <w:rPr>
          <w:rFonts w:ascii="Times New Roman" w:hAnsi="Times New Roman" w:cs="Times New Roman"/>
          <w:b/>
          <w:sz w:val="24"/>
          <w:szCs w:val="24"/>
        </w:rPr>
        <w:t>IV. ATASKAITŲ APIE VIEŠUOSIUS PIRKIMUS, SKELBIMŲ APIE PIRKIMO SUTARČIŲ SUDARYMĄ TEIKIMAS</w:t>
      </w:r>
    </w:p>
    <w:p w:rsidR="009129AA" w:rsidRPr="000901DA" w:rsidRDefault="009129AA" w:rsidP="000901DA">
      <w:pPr>
        <w:spacing w:after="0" w:line="360" w:lineRule="auto"/>
        <w:ind w:firstLine="709"/>
        <w:jc w:val="both"/>
        <w:rPr>
          <w:rFonts w:ascii="Times New Roman" w:hAnsi="Times New Roman" w:cs="Times New Roman"/>
          <w:b/>
          <w:sz w:val="24"/>
          <w:szCs w:val="24"/>
        </w:rPr>
      </w:pPr>
    </w:p>
    <w:p w:rsidR="009129AA" w:rsidRPr="000901DA" w:rsidRDefault="00230167" w:rsidP="00B873CA">
      <w:pPr>
        <w:tabs>
          <w:tab w:val="left" w:pos="1134"/>
        </w:tabs>
        <w:spacing w:after="0" w:line="360" w:lineRule="auto"/>
        <w:ind w:left="710" w:firstLine="566"/>
        <w:jc w:val="both"/>
        <w:rPr>
          <w:rFonts w:ascii="Times New Roman" w:hAnsi="Times New Roman" w:cs="Times New Roman"/>
          <w:sz w:val="24"/>
          <w:szCs w:val="24"/>
        </w:rPr>
      </w:pPr>
      <w:r w:rsidRPr="000901DA">
        <w:rPr>
          <w:rFonts w:ascii="Times New Roman" w:hAnsi="Times New Roman" w:cs="Times New Roman"/>
          <w:sz w:val="24"/>
          <w:szCs w:val="24"/>
        </w:rPr>
        <w:t>21.</w:t>
      </w:r>
      <w:r w:rsidR="0041334A" w:rsidRPr="000901DA">
        <w:rPr>
          <w:rFonts w:ascii="Times New Roman" w:hAnsi="Times New Roman" w:cs="Times New Roman"/>
          <w:sz w:val="24"/>
          <w:szCs w:val="24"/>
        </w:rPr>
        <w:t>Viešųjų pirkimų specialistas</w:t>
      </w:r>
      <w:r w:rsidR="009129AA" w:rsidRPr="000901DA">
        <w:rPr>
          <w:rFonts w:ascii="Times New Roman" w:hAnsi="Times New Roman" w:cs="Times New Roman"/>
          <w:sz w:val="24"/>
          <w:szCs w:val="24"/>
        </w:rPr>
        <w:t xml:space="preserve"> teisės aktų nustatyta tvarka ir terminais </w:t>
      </w:r>
      <w:proofErr w:type="spellStart"/>
      <w:r w:rsidR="0041334A" w:rsidRPr="000901DA">
        <w:rPr>
          <w:rFonts w:ascii="Times New Roman" w:hAnsi="Times New Roman" w:cs="Times New Roman"/>
          <w:sz w:val="24"/>
          <w:szCs w:val="24"/>
        </w:rPr>
        <w:t>Inovatyvios</w:t>
      </w:r>
      <w:proofErr w:type="spellEnd"/>
      <w:r w:rsidR="0041334A" w:rsidRPr="000901DA">
        <w:rPr>
          <w:rFonts w:ascii="Times New Roman" w:hAnsi="Times New Roman" w:cs="Times New Roman"/>
          <w:sz w:val="24"/>
          <w:szCs w:val="24"/>
        </w:rPr>
        <w:t xml:space="preserve"> medicinos centro  </w:t>
      </w:r>
      <w:r w:rsidR="009129AA" w:rsidRPr="000901DA">
        <w:rPr>
          <w:rFonts w:ascii="Times New Roman" w:hAnsi="Times New Roman" w:cs="Times New Roman"/>
          <w:sz w:val="24"/>
          <w:szCs w:val="24"/>
        </w:rPr>
        <w:t xml:space="preserve"> vardu rengia ir Viešųjų pirkimų tarnybai teikia:</w:t>
      </w:r>
    </w:p>
    <w:p w:rsidR="009129AA" w:rsidRPr="000901DA" w:rsidRDefault="00A94344" w:rsidP="00B873CA">
      <w:pPr>
        <w:tabs>
          <w:tab w:val="left" w:pos="567"/>
          <w:tab w:val="left" w:pos="1134"/>
        </w:tabs>
        <w:spacing w:after="0" w:line="360" w:lineRule="auto"/>
        <w:ind w:left="1080" w:firstLine="196"/>
        <w:jc w:val="both"/>
        <w:rPr>
          <w:rFonts w:ascii="Times New Roman" w:hAnsi="Times New Roman" w:cs="Times New Roman"/>
          <w:sz w:val="24"/>
          <w:szCs w:val="24"/>
        </w:rPr>
      </w:pPr>
      <w:r w:rsidRPr="000901DA">
        <w:rPr>
          <w:rFonts w:ascii="Times New Roman" w:hAnsi="Times New Roman" w:cs="Times New Roman"/>
          <w:sz w:val="24"/>
          <w:szCs w:val="24"/>
        </w:rPr>
        <w:t>21</w:t>
      </w:r>
      <w:r w:rsidR="009129AA" w:rsidRPr="000901DA">
        <w:rPr>
          <w:rFonts w:ascii="Times New Roman" w:hAnsi="Times New Roman" w:cs="Times New Roman"/>
          <w:sz w:val="24"/>
          <w:szCs w:val="24"/>
        </w:rPr>
        <w:t>.1. viešųjų pirkimų skelbimus;</w:t>
      </w:r>
    </w:p>
    <w:p w:rsidR="009129AA" w:rsidRPr="000901DA" w:rsidRDefault="00A94344" w:rsidP="00B873CA">
      <w:pPr>
        <w:tabs>
          <w:tab w:val="left" w:pos="567"/>
          <w:tab w:val="left" w:pos="1134"/>
          <w:tab w:val="left" w:pos="1985"/>
        </w:tabs>
        <w:spacing w:after="0" w:line="360" w:lineRule="auto"/>
        <w:ind w:left="710" w:firstLine="566"/>
        <w:jc w:val="both"/>
        <w:rPr>
          <w:rFonts w:ascii="Times New Roman" w:hAnsi="Times New Roman" w:cs="Times New Roman"/>
          <w:sz w:val="24"/>
          <w:szCs w:val="24"/>
        </w:rPr>
      </w:pPr>
      <w:r w:rsidRPr="000901DA">
        <w:rPr>
          <w:rFonts w:ascii="Times New Roman" w:hAnsi="Times New Roman" w:cs="Times New Roman"/>
          <w:sz w:val="24"/>
          <w:szCs w:val="24"/>
        </w:rPr>
        <w:t>21</w:t>
      </w:r>
      <w:r w:rsidR="0041334A" w:rsidRPr="000901DA">
        <w:rPr>
          <w:rFonts w:ascii="Times New Roman" w:hAnsi="Times New Roman" w:cs="Times New Roman"/>
          <w:sz w:val="24"/>
          <w:szCs w:val="24"/>
        </w:rPr>
        <w:t xml:space="preserve">.2 </w:t>
      </w:r>
      <w:r w:rsidR="009129AA" w:rsidRPr="000901DA">
        <w:rPr>
          <w:rFonts w:ascii="Times New Roman" w:hAnsi="Times New Roman" w:cs="Times New Roman"/>
          <w:sz w:val="24"/>
          <w:szCs w:val="24"/>
        </w:rPr>
        <w:t>viešųjų pirkimų procedūrų ataskaitas;</w:t>
      </w:r>
    </w:p>
    <w:p w:rsidR="009129AA" w:rsidRPr="000901DA" w:rsidRDefault="00A94344" w:rsidP="00B873CA">
      <w:pPr>
        <w:tabs>
          <w:tab w:val="left" w:pos="567"/>
          <w:tab w:val="left" w:pos="1134"/>
          <w:tab w:val="left" w:pos="1843"/>
        </w:tabs>
        <w:spacing w:after="0" w:line="360" w:lineRule="auto"/>
        <w:ind w:left="710" w:firstLine="566"/>
        <w:jc w:val="both"/>
        <w:rPr>
          <w:rFonts w:ascii="Times New Roman" w:hAnsi="Times New Roman" w:cs="Times New Roman"/>
          <w:sz w:val="24"/>
          <w:szCs w:val="24"/>
        </w:rPr>
      </w:pPr>
      <w:r w:rsidRPr="000901DA">
        <w:rPr>
          <w:rFonts w:ascii="Times New Roman" w:hAnsi="Times New Roman" w:cs="Times New Roman"/>
          <w:sz w:val="24"/>
          <w:szCs w:val="24"/>
        </w:rPr>
        <w:t>21</w:t>
      </w:r>
      <w:r w:rsidR="0041334A" w:rsidRPr="000901DA">
        <w:rPr>
          <w:rFonts w:ascii="Times New Roman" w:hAnsi="Times New Roman" w:cs="Times New Roman"/>
          <w:sz w:val="24"/>
          <w:szCs w:val="24"/>
        </w:rPr>
        <w:t xml:space="preserve">.3 </w:t>
      </w:r>
      <w:r w:rsidR="009129AA" w:rsidRPr="000901DA">
        <w:rPr>
          <w:rFonts w:ascii="Times New Roman" w:hAnsi="Times New Roman" w:cs="Times New Roman"/>
          <w:sz w:val="24"/>
          <w:szCs w:val="24"/>
        </w:rPr>
        <w:t xml:space="preserve">kiekvienos įvykdytos ar nutrauktos pirkimo sutarties </w:t>
      </w:r>
      <w:r w:rsidR="009A57DE" w:rsidRPr="000901DA">
        <w:rPr>
          <w:rFonts w:ascii="Times New Roman" w:hAnsi="Times New Roman" w:cs="Times New Roman"/>
          <w:sz w:val="24"/>
          <w:szCs w:val="24"/>
        </w:rPr>
        <w:t>(preliminarios</w:t>
      </w:r>
      <w:r w:rsidR="006C1A82" w:rsidRPr="000901DA">
        <w:rPr>
          <w:rFonts w:ascii="Times New Roman" w:hAnsi="Times New Roman" w:cs="Times New Roman"/>
          <w:sz w:val="24"/>
          <w:szCs w:val="24"/>
        </w:rPr>
        <w:t>ios</w:t>
      </w:r>
      <w:r w:rsidR="009A57DE" w:rsidRPr="000901DA">
        <w:rPr>
          <w:rFonts w:ascii="Times New Roman" w:hAnsi="Times New Roman" w:cs="Times New Roman"/>
          <w:sz w:val="24"/>
          <w:szCs w:val="24"/>
        </w:rPr>
        <w:t xml:space="preserve"> sutarties) </w:t>
      </w:r>
      <w:r w:rsidR="009129AA" w:rsidRPr="000901DA">
        <w:rPr>
          <w:rFonts w:ascii="Times New Roman" w:hAnsi="Times New Roman" w:cs="Times New Roman"/>
          <w:sz w:val="24"/>
          <w:szCs w:val="24"/>
        </w:rPr>
        <w:t>ataskaitas;</w:t>
      </w:r>
    </w:p>
    <w:p w:rsidR="009129AA" w:rsidRPr="000901DA" w:rsidRDefault="00A94344" w:rsidP="000901DA">
      <w:pPr>
        <w:tabs>
          <w:tab w:val="left" w:pos="567"/>
          <w:tab w:val="left" w:pos="1134"/>
        </w:tabs>
        <w:spacing w:after="0" w:line="360" w:lineRule="auto"/>
        <w:ind w:left="567" w:firstLine="709"/>
        <w:jc w:val="both"/>
        <w:rPr>
          <w:rFonts w:ascii="Times New Roman" w:hAnsi="Times New Roman" w:cs="Times New Roman"/>
          <w:sz w:val="24"/>
          <w:szCs w:val="24"/>
        </w:rPr>
      </w:pPr>
      <w:r w:rsidRPr="000901DA">
        <w:rPr>
          <w:rFonts w:ascii="Times New Roman" w:hAnsi="Times New Roman" w:cs="Times New Roman"/>
          <w:sz w:val="24"/>
          <w:szCs w:val="24"/>
        </w:rPr>
        <w:t>21</w:t>
      </w:r>
      <w:r w:rsidR="0041334A" w:rsidRPr="000901DA">
        <w:rPr>
          <w:rFonts w:ascii="Times New Roman" w:hAnsi="Times New Roman" w:cs="Times New Roman"/>
          <w:sz w:val="24"/>
          <w:szCs w:val="24"/>
        </w:rPr>
        <w:t xml:space="preserve">.4 </w:t>
      </w:r>
      <w:r w:rsidR="009129AA" w:rsidRPr="000901DA">
        <w:rPr>
          <w:rFonts w:ascii="Times New Roman" w:hAnsi="Times New Roman" w:cs="Times New Roman"/>
          <w:sz w:val="24"/>
          <w:szCs w:val="24"/>
        </w:rPr>
        <w:t>skelbimus apie sudarytas ar nesudarytas pirkimo sutartis, kai buvo vykdomas tarptautinis pirkimas;</w:t>
      </w:r>
    </w:p>
    <w:p w:rsidR="009129AA" w:rsidRPr="000901DA" w:rsidRDefault="00A94344" w:rsidP="000901DA">
      <w:pPr>
        <w:tabs>
          <w:tab w:val="left" w:pos="567"/>
          <w:tab w:val="left" w:pos="1134"/>
        </w:tabs>
        <w:spacing w:after="0" w:line="360" w:lineRule="auto"/>
        <w:ind w:left="567" w:firstLine="709"/>
        <w:jc w:val="both"/>
        <w:rPr>
          <w:rFonts w:ascii="Times New Roman" w:hAnsi="Times New Roman" w:cs="Times New Roman"/>
          <w:sz w:val="24"/>
          <w:szCs w:val="24"/>
        </w:rPr>
      </w:pPr>
      <w:r w:rsidRPr="000901DA">
        <w:rPr>
          <w:rFonts w:ascii="Times New Roman" w:hAnsi="Times New Roman" w:cs="Times New Roman"/>
          <w:sz w:val="24"/>
          <w:szCs w:val="24"/>
        </w:rPr>
        <w:t>21</w:t>
      </w:r>
      <w:r w:rsidR="0041334A" w:rsidRPr="000901DA">
        <w:rPr>
          <w:rFonts w:ascii="Times New Roman" w:hAnsi="Times New Roman" w:cs="Times New Roman"/>
          <w:sz w:val="24"/>
          <w:szCs w:val="24"/>
        </w:rPr>
        <w:t xml:space="preserve">.5 </w:t>
      </w:r>
      <w:r w:rsidR="009129AA" w:rsidRPr="000901DA">
        <w:rPr>
          <w:rFonts w:ascii="Times New Roman" w:hAnsi="Times New Roman" w:cs="Times New Roman"/>
          <w:sz w:val="24"/>
          <w:szCs w:val="24"/>
        </w:rPr>
        <w:t>skelbimą apie sudarytą pirkimo sutartį dėl Viešųjų pirkimų įstatymo 2 priedėlio B</w:t>
      </w:r>
      <w:r w:rsidR="00136554" w:rsidRPr="000901DA">
        <w:rPr>
          <w:rFonts w:ascii="Times New Roman" w:hAnsi="Times New Roman" w:cs="Times New Roman"/>
          <w:sz w:val="24"/>
          <w:szCs w:val="24"/>
        </w:rPr>
        <w:t> </w:t>
      </w:r>
      <w:r w:rsidR="009129AA" w:rsidRPr="000901DA">
        <w:rPr>
          <w:rFonts w:ascii="Times New Roman" w:hAnsi="Times New Roman" w:cs="Times New Roman"/>
          <w:sz w:val="24"/>
          <w:szCs w:val="24"/>
        </w:rPr>
        <w:t>paslaugų sąraše nurodytų paslaugų, kai pirkimo vertė yra ne mažesnė, negu nustatyta tarptautinio pirkimo vertės riba, atliekant supaprastintus pirkimus.</w:t>
      </w:r>
    </w:p>
    <w:p w:rsidR="00B01381" w:rsidRDefault="00E17B82" w:rsidP="000901DA">
      <w:pPr>
        <w:spacing w:after="0" w:line="360" w:lineRule="auto"/>
        <w:ind w:firstLine="709"/>
        <w:jc w:val="both"/>
        <w:rPr>
          <w:rFonts w:ascii="Times New Roman" w:hAnsi="Times New Roman" w:cs="Times New Roman"/>
          <w:sz w:val="24"/>
          <w:szCs w:val="24"/>
        </w:rPr>
      </w:pPr>
      <w:r w:rsidRPr="000901DA">
        <w:rPr>
          <w:rFonts w:ascii="Times New Roman" w:hAnsi="Times New Roman" w:cs="Times New Roman"/>
          <w:sz w:val="24"/>
          <w:szCs w:val="24"/>
        </w:rPr>
        <w:t xml:space="preserve">                               </w:t>
      </w:r>
    </w:p>
    <w:p w:rsidR="00B01381" w:rsidRDefault="00B01381" w:rsidP="000901DA">
      <w:pPr>
        <w:spacing w:after="0" w:line="360" w:lineRule="auto"/>
        <w:ind w:firstLine="709"/>
        <w:jc w:val="both"/>
        <w:rPr>
          <w:rFonts w:ascii="Times New Roman" w:hAnsi="Times New Roman" w:cs="Times New Roman"/>
          <w:sz w:val="24"/>
          <w:szCs w:val="24"/>
        </w:rPr>
      </w:pPr>
    </w:p>
    <w:p w:rsidR="00E17B82" w:rsidRDefault="00E17B82" w:rsidP="000901DA">
      <w:pPr>
        <w:spacing w:after="0" w:line="360" w:lineRule="auto"/>
        <w:ind w:firstLine="709"/>
        <w:jc w:val="both"/>
        <w:rPr>
          <w:rFonts w:ascii="Times New Roman" w:hAnsi="Times New Roman" w:cs="Times New Roman"/>
          <w:sz w:val="24"/>
          <w:szCs w:val="24"/>
        </w:rPr>
      </w:pPr>
      <w:r w:rsidRPr="000901DA">
        <w:rPr>
          <w:rFonts w:ascii="Times New Roman" w:hAnsi="Times New Roman" w:cs="Times New Roman"/>
          <w:sz w:val="24"/>
          <w:szCs w:val="24"/>
        </w:rPr>
        <w:t xml:space="preserve">                                  ______________________</w:t>
      </w:r>
    </w:p>
    <w:p w:rsidR="00B01381" w:rsidRDefault="00B01381" w:rsidP="000901DA">
      <w:pPr>
        <w:spacing w:after="0" w:line="360" w:lineRule="auto"/>
        <w:ind w:firstLine="709"/>
        <w:jc w:val="both"/>
        <w:rPr>
          <w:rFonts w:ascii="Times New Roman" w:hAnsi="Times New Roman" w:cs="Times New Roman"/>
          <w:sz w:val="24"/>
          <w:szCs w:val="24"/>
        </w:rPr>
      </w:pPr>
    </w:p>
    <w:p w:rsidR="00B01381" w:rsidRDefault="00B01381" w:rsidP="000901DA">
      <w:pPr>
        <w:spacing w:after="0" w:line="360" w:lineRule="auto"/>
        <w:ind w:firstLine="709"/>
        <w:jc w:val="both"/>
        <w:rPr>
          <w:rFonts w:ascii="Times New Roman" w:hAnsi="Times New Roman" w:cs="Times New Roman"/>
          <w:sz w:val="24"/>
          <w:szCs w:val="24"/>
        </w:rPr>
      </w:pPr>
    </w:p>
    <w:p w:rsidR="00B01381" w:rsidRDefault="00B01381" w:rsidP="000901DA">
      <w:pPr>
        <w:spacing w:after="0" w:line="360" w:lineRule="auto"/>
        <w:ind w:firstLine="709"/>
        <w:jc w:val="both"/>
        <w:rPr>
          <w:rFonts w:ascii="Times New Roman" w:hAnsi="Times New Roman" w:cs="Times New Roman"/>
          <w:sz w:val="24"/>
          <w:szCs w:val="24"/>
        </w:rPr>
      </w:pPr>
    </w:p>
    <w:p w:rsidR="00B01381" w:rsidRDefault="00B01381" w:rsidP="000901DA">
      <w:pPr>
        <w:spacing w:after="0" w:line="360" w:lineRule="auto"/>
        <w:ind w:firstLine="709"/>
        <w:jc w:val="both"/>
        <w:rPr>
          <w:rFonts w:ascii="Times New Roman" w:hAnsi="Times New Roman" w:cs="Times New Roman"/>
          <w:sz w:val="24"/>
          <w:szCs w:val="24"/>
        </w:rPr>
      </w:pPr>
    </w:p>
    <w:p w:rsidR="00B01381" w:rsidRDefault="00B01381" w:rsidP="000901DA">
      <w:pPr>
        <w:spacing w:after="0" w:line="360" w:lineRule="auto"/>
        <w:ind w:firstLine="709"/>
        <w:jc w:val="both"/>
        <w:rPr>
          <w:rFonts w:ascii="Times New Roman" w:hAnsi="Times New Roman" w:cs="Times New Roman"/>
          <w:sz w:val="24"/>
          <w:szCs w:val="24"/>
        </w:rPr>
      </w:pPr>
    </w:p>
    <w:p w:rsidR="00B01381" w:rsidRDefault="00B01381" w:rsidP="000901DA">
      <w:pPr>
        <w:spacing w:after="0" w:line="360" w:lineRule="auto"/>
        <w:ind w:firstLine="709"/>
        <w:jc w:val="both"/>
        <w:rPr>
          <w:rFonts w:ascii="Times New Roman" w:hAnsi="Times New Roman" w:cs="Times New Roman"/>
          <w:sz w:val="24"/>
          <w:szCs w:val="24"/>
        </w:rPr>
      </w:pPr>
    </w:p>
    <w:p w:rsidR="00B01381" w:rsidRPr="004E4221" w:rsidRDefault="00B01381" w:rsidP="000901DA">
      <w:pPr>
        <w:spacing w:after="0" w:line="360" w:lineRule="auto"/>
        <w:ind w:firstLine="709"/>
        <w:jc w:val="both"/>
        <w:rPr>
          <w:rFonts w:ascii="Times New Roman" w:hAnsi="Times New Roman"/>
          <w:sz w:val="20"/>
          <w:szCs w:val="20"/>
        </w:rPr>
        <w:sectPr w:rsidR="00B01381" w:rsidRPr="004E4221" w:rsidSect="003148B7">
          <w:headerReference w:type="even" r:id="rId8"/>
          <w:headerReference w:type="default" r:id="rId9"/>
          <w:headerReference w:type="first" r:id="rId10"/>
          <w:pgSz w:w="11906" w:h="16838"/>
          <w:pgMar w:top="1134" w:right="567" w:bottom="1134" w:left="1701" w:header="567" w:footer="567" w:gutter="0"/>
          <w:pgNumType w:start="1"/>
          <w:cols w:space="1296"/>
          <w:titlePg/>
          <w:docGrid w:linePitch="360"/>
        </w:sectPr>
      </w:pPr>
    </w:p>
    <w:p w:rsidR="002A0AFD" w:rsidRPr="004546D7" w:rsidDel="002A0AFD" w:rsidRDefault="003F5297" w:rsidP="0073338F">
      <w:pPr>
        <w:tabs>
          <w:tab w:val="left" w:pos="9639"/>
        </w:tabs>
        <w:spacing w:after="0" w:line="360" w:lineRule="auto"/>
        <w:ind w:left="9639"/>
        <w:rPr>
          <w:rFonts w:ascii="Times New Roman" w:hAnsi="Times New Roman"/>
        </w:rPr>
      </w:pPr>
      <w:proofErr w:type="spellStart"/>
      <w:r>
        <w:rPr>
          <w:rFonts w:ascii="Times New Roman" w:hAnsi="Times New Roman"/>
        </w:rPr>
        <w:lastRenderedPageBreak/>
        <w:t>Inovatyvios</w:t>
      </w:r>
      <w:proofErr w:type="spellEnd"/>
      <w:r>
        <w:rPr>
          <w:rFonts w:ascii="Times New Roman" w:hAnsi="Times New Roman"/>
        </w:rPr>
        <w:t xml:space="preserve"> medicinos centro</w:t>
      </w:r>
      <w:r w:rsidRPr="00DC00F4">
        <w:rPr>
          <w:rFonts w:ascii="Times New Roman" w:hAnsi="Times New Roman"/>
        </w:rPr>
        <w:t xml:space="preserve"> </w:t>
      </w:r>
      <w:r w:rsidRPr="004546D7">
        <w:rPr>
          <w:rFonts w:ascii="Times New Roman" w:hAnsi="Times New Roman"/>
        </w:rPr>
        <w:t xml:space="preserve"> </w:t>
      </w:r>
      <w:r w:rsidR="0013636D" w:rsidRPr="004546D7">
        <w:rPr>
          <w:rFonts w:ascii="Times New Roman" w:hAnsi="Times New Roman"/>
        </w:rPr>
        <w:t xml:space="preserve"> </w:t>
      </w:r>
      <w:r w:rsidR="002A0AFD" w:rsidRPr="004546D7">
        <w:rPr>
          <w:rFonts w:ascii="Times New Roman" w:hAnsi="Times New Roman"/>
        </w:rPr>
        <w:t xml:space="preserve">viešųjų pirkimų planavimo, inicijavimo, organizavimo, atlikimo ir atskaitomybės tvarkos aprašo </w:t>
      </w:r>
    </w:p>
    <w:p w:rsidR="009129AA" w:rsidRPr="004546D7" w:rsidRDefault="009129AA" w:rsidP="0073338F">
      <w:pPr>
        <w:tabs>
          <w:tab w:val="left" w:pos="9639"/>
        </w:tabs>
        <w:spacing w:after="0" w:line="360" w:lineRule="auto"/>
        <w:rPr>
          <w:rFonts w:ascii="Times New Roman" w:hAnsi="Times New Roman"/>
        </w:rPr>
      </w:pPr>
      <w:r w:rsidRPr="004546D7">
        <w:rPr>
          <w:rFonts w:ascii="Times New Roman" w:hAnsi="Times New Roman"/>
        </w:rPr>
        <w:tab/>
        <w:t>1 priedas</w:t>
      </w:r>
    </w:p>
    <w:p w:rsidR="009129AA" w:rsidRPr="004E4221" w:rsidRDefault="009129AA" w:rsidP="0073338F">
      <w:pPr>
        <w:spacing w:after="0" w:line="360" w:lineRule="auto"/>
        <w:jc w:val="right"/>
        <w:rPr>
          <w:rFonts w:ascii="Times New Roman" w:hAnsi="Times New Roman"/>
          <w:sz w:val="20"/>
          <w:szCs w:val="20"/>
        </w:rPr>
      </w:pPr>
    </w:p>
    <w:p w:rsidR="009129AA" w:rsidRPr="004E4221" w:rsidRDefault="009129AA" w:rsidP="00237379">
      <w:pPr>
        <w:tabs>
          <w:tab w:val="left" w:pos="11482"/>
        </w:tabs>
        <w:spacing w:after="0" w:line="360" w:lineRule="auto"/>
        <w:jc w:val="right"/>
        <w:rPr>
          <w:rFonts w:ascii="Times New Roman" w:hAnsi="Times New Roman"/>
        </w:rPr>
      </w:pPr>
      <w:r w:rsidRPr="004E4221">
        <w:rPr>
          <w:rFonts w:ascii="Times New Roman" w:hAnsi="Times New Roman"/>
          <w:sz w:val="20"/>
          <w:szCs w:val="20"/>
        </w:rPr>
        <w:tab/>
      </w:r>
    </w:p>
    <w:p w:rsidR="009129AA" w:rsidRPr="004E4221" w:rsidRDefault="003F5297" w:rsidP="0073338F">
      <w:pPr>
        <w:spacing w:after="0" w:line="360" w:lineRule="auto"/>
        <w:ind w:right="-82"/>
        <w:jc w:val="center"/>
        <w:outlineLvl w:val="0"/>
        <w:rPr>
          <w:rFonts w:ascii="Times New Roman" w:hAnsi="Times New Roman"/>
        </w:rPr>
      </w:pPr>
      <w:r>
        <w:rPr>
          <w:rFonts w:ascii="Times New Roman" w:hAnsi="Times New Roman"/>
          <w:b/>
        </w:rPr>
        <w:t>VALSTYBINIO MOKSLINIŲ TYRIMŲ INSTITUTO</w:t>
      </w:r>
      <w:r>
        <w:rPr>
          <w:rFonts w:ascii="Times New Roman" w:hAnsi="Times New Roman"/>
          <w:b/>
        </w:rPr>
        <w:br/>
        <w:t>INOVATYVIOS MEDICINOS CENTRO</w:t>
      </w:r>
      <w:r w:rsidR="009129AA" w:rsidRPr="004E4221">
        <w:rPr>
          <w:rFonts w:ascii="Times New Roman" w:hAnsi="Times New Roman"/>
          <w:b/>
        </w:rPr>
        <w:t xml:space="preserve">  _________ METŲ VIEŠŲJŲ PIRKIMŲ PLANAS</w:t>
      </w:r>
    </w:p>
    <w:p w:rsidR="009129AA" w:rsidRPr="004E4221" w:rsidRDefault="009129AA" w:rsidP="0073338F">
      <w:pPr>
        <w:spacing w:after="0" w:line="360" w:lineRule="auto"/>
        <w:jc w:val="center"/>
        <w:rPr>
          <w:rFonts w:ascii="Times New Roman" w:hAnsi="Times New Roman"/>
        </w:rPr>
      </w:pPr>
      <w:r w:rsidRPr="004E4221">
        <w:rPr>
          <w:rFonts w:ascii="Times New Roman" w:hAnsi="Times New Roman"/>
        </w:rPr>
        <w:t xml:space="preserve"> </w:t>
      </w:r>
    </w:p>
    <w:p w:rsidR="009129AA" w:rsidRPr="004E4221" w:rsidRDefault="009129AA" w:rsidP="0073338F">
      <w:pPr>
        <w:spacing w:after="0" w:line="36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
        <w:gridCol w:w="403"/>
        <w:gridCol w:w="403"/>
        <w:gridCol w:w="675"/>
        <w:gridCol w:w="896"/>
        <w:gridCol w:w="616"/>
        <w:gridCol w:w="710"/>
        <w:gridCol w:w="905"/>
        <w:gridCol w:w="710"/>
        <w:gridCol w:w="769"/>
        <w:gridCol w:w="710"/>
        <w:gridCol w:w="1007"/>
        <w:gridCol w:w="760"/>
        <w:gridCol w:w="935"/>
        <w:gridCol w:w="1087"/>
        <w:gridCol w:w="939"/>
        <w:gridCol w:w="1016"/>
        <w:gridCol w:w="1246"/>
      </w:tblGrid>
      <w:tr w:rsidR="0043442C" w:rsidRPr="002D468F" w:rsidTr="00A12CA0">
        <w:trPr>
          <w:trHeight w:val="900"/>
        </w:trPr>
        <w:tc>
          <w:tcPr>
            <w:tcW w:w="0" w:type="auto"/>
            <w:tcBorders>
              <w:bottom w:val="double" w:sz="4" w:space="0" w:color="auto"/>
            </w:tcBorders>
          </w:tcPr>
          <w:p w:rsidR="00484980" w:rsidRPr="002D468F" w:rsidRDefault="00484980" w:rsidP="0073338F">
            <w:pPr>
              <w:spacing w:after="0" w:line="360" w:lineRule="auto"/>
              <w:jc w:val="center"/>
              <w:rPr>
                <w:rFonts w:ascii="Times New Roman" w:hAnsi="Times New Roman"/>
                <w:sz w:val="16"/>
                <w:szCs w:val="16"/>
              </w:rPr>
            </w:pPr>
            <w:r w:rsidRPr="002D468F">
              <w:rPr>
                <w:rFonts w:ascii="Times New Roman" w:hAnsi="Times New Roman"/>
                <w:sz w:val="16"/>
                <w:szCs w:val="16"/>
              </w:rPr>
              <w:t>Eil.</w:t>
            </w:r>
          </w:p>
          <w:p w:rsidR="00484980" w:rsidRPr="002D468F" w:rsidRDefault="00484980" w:rsidP="0073338F">
            <w:pPr>
              <w:spacing w:after="0" w:line="360" w:lineRule="auto"/>
              <w:jc w:val="center"/>
              <w:rPr>
                <w:rFonts w:ascii="Times New Roman" w:hAnsi="Times New Roman"/>
                <w:sz w:val="20"/>
                <w:szCs w:val="20"/>
              </w:rPr>
            </w:pPr>
            <w:r w:rsidRPr="002D468F">
              <w:rPr>
                <w:rFonts w:ascii="Times New Roman" w:hAnsi="Times New Roman"/>
                <w:sz w:val="16"/>
                <w:szCs w:val="16"/>
              </w:rPr>
              <w:t>Nr.</w:t>
            </w:r>
          </w:p>
        </w:tc>
        <w:tc>
          <w:tcPr>
            <w:tcW w:w="0" w:type="auto"/>
            <w:gridSpan w:val="2"/>
            <w:tcBorders>
              <w:bottom w:val="double" w:sz="4" w:space="0" w:color="auto"/>
            </w:tcBorders>
          </w:tcPr>
          <w:p w:rsidR="00484980" w:rsidRPr="002D468F" w:rsidRDefault="00484980" w:rsidP="0073338F">
            <w:pPr>
              <w:spacing w:after="0" w:line="360" w:lineRule="auto"/>
              <w:jc w:val="center"/>
              <w:rPr>
                <w:rFonts w:ascii="Times New Roman" w:hAnsi="Times New Roman"/>
                <w:sz w:val="16"/>
                <w:szCs w:val="16"/>
              </w:rPr>
            </w:pPr>
            <w:r w:rsidRPr="002D468F">
              <w:rPr>
                <w:rFonts w:ascii="Times New Roman" w:hAnsi="Times New Roman"/>
                <w:sz w:val="16"/>
                <w:szCs w:val="16"/>
              </w:rPr>
              <w:t>Pirkimo objekto pavadini-</w:t>
            </w:r>
          </w:p>
          <w:p w:rsidR="00484980" w:rsidRPr="002D468F" w:rsidRDefault="00484980" w:rsidP="0073338F">
            <w:pPr>
              <w:spacing w:after="0" w:line="360" w:lineRule="auto"/>
              <w:jc w:val="center"/>
              <w:rPr>
                <w:rFonts w:ascii="Times New Roman" w:hAnsi="Times New Roman"/>
                <w:sz w:val="16"/>
                <w:szCs w:val="16"/>
              </w:rPr>
            </w:pPr>
            <w:proofErr w:type="spellStart"/>
            <w:r w:rsidRPr="002D468F">
              <w:rPr>
                <w:rFonts w:ascii="Times New Roman" w:hAnsi="Times New Roman"/>
                <w:sz w:val="16"/>
                <w:szCs w:val="16"/>
              </w:rPr>
              <w:t>mas</w:t>
            </w:r>
            <w:proofErr w:type="spellEnd"/>
          </w:p>
        </w:tc>
        <w:tc>
          <w:tcPr>
            <w:tcW w:w="0" w:type="auto"/>
            <w:tcBorders>
              <w:bottom w:val="double" w:sz="4" w:space="0" w:color="auto"/>
            </w:tcBorders>
          </w:tcPr>
          <w:p w:rsidR="00484980" w:rsidRPr="002D468F" w:rsidRDefault="00484980" w:rsidP="0073338F">
            <w:pPr>
              <w:spacing w:after="0" w:line="360" w:lineRule="auto"/>
              <w:jc w:val="center"/>
              <w:rPr>
                <w:rFonts w:ascii="Times New Roman" w:hAnsi="Times New Roman"/>
                <w:sz w:val="16"/>
                <w:szCs w:val="16"/>
              </w:rPr>
            </w:pPr>
            <w:r w:rsidRPr="002D468F">
              <w:rPr>
                <w:rFonts w:ascii="Times New Roman" w:hAnsi="Times New Roman"/>
                <w:sz w:val="16"/>
                <w:szCs w:val="16"/>
              </w:rPr>
              <w:t xml:space="preserve">Prekių kodas pagal BVPŽ arba </w:t>
            </w:r>
            <w:proofErr w:type="spellStart"/>
            <w:r w:rsidRPr="002D468F">
              <w:rPr>
                <w:rFonts w:ascii="Times New Roman" w:hAnsi="Times New Roman"/>
                <w:sz w:val="16"/>
                <w:szCs w:val="16"/>
              </w:rPr>
              <w:t>paslau-</w:t>
            </w:r>
            <w:proofErr w:type="spellEnd"/>
          </w:p>
          <w:p w:rsidR="00484980" w:rsidRPr="002D468F" w:rsidRDefault="00484980" w:rsidP="0073338F">
            <w:pPr>
              <w:spacing w:after="0" w:line="360" w:lineRule="auto"/>
              <w:jc w:val="center"/>
              <w:rPr>
                <w:rFonts w:ascii="Times New Roman" w:hAnsi="Times New Roman"/>
                <w:sz w:val="16"/>
                <w:szCs w:val="16"/>
              </w:rPr>
            </w:pPr>
            <w:proofErr w:type="spellStart"/>
            <w:r w:rsidRPr="002D468F">
              <w:rPr>
                <w:rFonts w:ascii="Times New Roman" w:hAnsi="Times New Roman"/>
                <w:sz w:val="16"/>
                <w:szCs w:val="16"/>
              </w:rPr>
              <w:t>gų</w:t>
            </w:r>
            <w:proofErr w:type="spellEnd"/>
            <w:r w:rsidRPr="002D468F">
              <w:rPr>
                <w:rFonts w:ascii="Times New Roman" w:hAnsi="Times New Roman"/>
                <w:sz w:val="16"/>
                <w:szCs w:val="16"/>
              </w:rPr>
              <w:t xml:space="preserve"> </w:t>
            </w:r>
            <w:proofErr w:type="spellStart"/>
            <w:r w:rsidRPr="002D468F">
              <w:rPr>
                <w:rFonts w:ascii="Times New Roman" w:hAnsi="Times New Roman"/>
                <w:sz w:val="16"/>
                <w:szCs w:val="16"/>
              </w:rPr>
              <w:t>katego-</w:t>
            </w:r>
            <w:proofErr w:type="spellEnd"/>
          </w:p>
          <w:p w:rsidR="00484980" w:rsidRPr="002D468F" w:rsidRDefault="00484980" w:rsidP="0073338F">
            <w:pPr>
              <w:spacing w:after="0" w:line="360" w:lineRule="auto"/>
              <w:jc w:val="center"/>
              <w:rPr>
                <w:rFonts w:ascii="Times New Roman" w:hAnsi="Times New Roman"/>
                <w:sz w:val="16"/>
                <w:szCs w:val="16"/>
              </w:rPr>
            </w:pPr>
            <w:r w:rsidRPr="002D468F">
              <w:rPr>
                <w:rFonts w:ascii="Times New Roman" w:hAnsi="Times New Roman"/>
                <w:sz w:val="16"/>
                <w:szCs w:val="16"/>
              </w:rPr>
              <w:t>rija</w:t>
            </w:r>
          </w:p>
        </w:tc>
        <w:tc>
          <w:tcPr>
            <w:tcW w:w="0" w:type="auto"/>
            <w:tcBorders>
              <w:bottom w:val="double" w:sz="4" w:space="0" w:color="auto"/>
            </w:tcBorders>
          </w:tcPr>
          <w:p w:rsidR="00484980" w:rsidRPr="002D468F" w:rsidRDefault="00484980" w:rsidP="0073338F">
            <w:pPr>
              <w:spacing w:after="0" w:line="360" w:lineRule="auto"/>
              <w:jc w:val="center"/>
              <w:rPr>
                <w:rFonts w:ascii="Times New Roman" w:hAnsi="Times New Roman"/>
                <w:sz w:val="16"/>
                <w:szCs w:val="16"/>
              </w:rPr>
            </w:pPr>
            <w:r w:rsidRPr="002D468F">
              <w:rPr>
                <w:rFonts w:ascii="Times New Roman" w:hAnsi="Times New Roman"/>
                <w:sz w:val="16"/>
                <w:szCs w:val="16"/>
              </w:rPr>
              <w:t>Numatoma pirkimų vertė, Lt su PVM</w:t>
            </w:r>
          </w:p>
        </w:tc>
        <w:tc>
          <w:tcPr>
            <w:tcW w:w="0" w:type="auto"/>
            <w:tcBorders>
              <w:bottom w:val="double" w:sz="4" w:space="0" w:color="auto"/>
            </w:tcBorders>
          </w:tcPr>
          <w:p w:rsidR="00484980" w:rsidRPr="002D468F" w:rsidRDefault="00484980" w:rsidP="0073338F">
            <w:pPr>
              <w:spacing w:after="0" w:line="360" w:lineRule="auto"/>
              <w:jc w:val="center"/>
              <w:rPr>
                <w:rFonts w:ascii="Times New Roman" w:hAnsi="Times New Roman"/>
                <w:sz w:val="16"/>
                <w:szCs w:val="16"/>
              </w:rPr>
            </w:pPr>
            <w:r w:rsidRPr="002D468F">
              <w:rPr>
                <w:rFonts w:ascii="Times New Roman" w:hAnsi="Times New Roman"/>
                <w:sz w:val="16"/>
                <w:szCs w:val="16"/>
              </w:rPr>
              <w:t>Kiekis</w:t>
            </w:r>
          </w:p>
        </w:tc>
        <w:tc>
          <w:tcPr>
            <w:tcW w:w="0" w:type="auto"/>
            <w:tcBorders>
              <w:bottom w:val="double" w:sz="4" w:space="0" w:color="auto"/>
            </w:tcBorders>
          </w:tcPr>
          <w:p w:rsidR="00484980" w:rsidRPr="002D468F" w:rsidRDefault="00484980" w:rsidP="0073338F">
            <w:pPr>
              <w:spacing w:after="0" w:line="360" w:lineRule="auto"/>
              <w:jc w:val="center"/>
              <w:rPr>
                <w:rFonts w:ascii="Times New Roman" w:hAnsi="Times New Roman"/>
                <w:sz w:val="16"/>
                <w:szCs w:val="16"/>
              </w:rPr>
            </w:pPr>
            <w:r w:rsidRPr="002D468F">
              <w:rPr>
                <w:rFonts w:ascii="Times New Roman" w:hAnsi="Times New Roman"/>
                <w:sz w:val="16"/>
                <w:szCs w:val="16"/>
              </w:rPr>
              <w:t>Pirkimo būdas</w:t>
            </w:r>
          </w:p>
        </w:tc>
        <w:tc>
          <w:tcPr>
            <w:tcW w:w="0" w:type="auto"/>
            <w:tcBorders>
              <w:bottom w:val="double" w:sz="4" w:space="0" w:color="auto"/>
            </w:tcBorders>
          </w:tcPr>
          <w:p w:rsidR="00484980" w:rsidRPr="002D468F" w:rsidRDefault="00484980" w:rsidP="0073338F">
            <w:pPr>
              <w:spacing w:after="0" w:line="360" w:lineRule="auto"/>
              <w:jc w:val="center"/>
              <w:rPr>
                <w:rFonts w:ascii="Times New Roman" w:hAnsi="Times New Roman"/>
                <w:sz w:val="16"/>
                <w:szCs w:val="16"/>
              </w:rPr>
            </w:pPr>
            <w:r w:rsidRPr="002D468F">
              <w:rPr>
                <w:rFonts w:ascii="Times New Roman" w:hAnsi="Times New Roman"/>
                <w:sz w:val="16"/>
                <w:szCs w:val="16"/>
              </w:rPr>
              <w:t>Pirkimo iniciatorius</w:t>
            </w:r>
          </w:p>
          <w:p w:rsidR="00484980" w:rsidRPr="002D468F" w:rsidRDefault="00484980" w:rsidP="0073338F">
            <w:pPr>
              <w:spacing w:after="0" w:line="360" w:lineRule="auto"/>
              <w:jc w:val="center"/>
              <w:rPr>
                <w:rFonts w:ascii="Times New Roman" w:hAnsi="Times New Roman"/>
                <w:sz w:val="16"/>
                <w:szCs w:val="16"/>
              </w:rPr>
            </w:pPr>
            <w:r w:rsidRPr="002D468F">
              <w:rPr>
                <w:rFonts w:ascii="Times New Roman" w:hAnsi="Times New Roman"/>
                <w:sz w:val="16"/>
                <w:szCs w:val="16"/>
              </w:rPr>
              <w:t>(</w:t>
            </w:r>
            <w:proofErr w:type="spellStart"/>
            <w:r w:rsidRPr="002D468F">
              <w:rPr>
                <w:rFonts w:ascii="Times New Roman" w:hAnsi="Times New Roman"/>
                <w:sz w:val="16"/>
                <w:szCs w:val="16"/>
              </w:rPr>
              <w:t>struktūri-</w:t>
            </w:r>
            <w:proofErr w:type="spellEnd"/>
          </w:p>
          <w:p w:rsidR="00484980" w:rsidRPr="002D468F" w:rsidRDefault="00484980" w:rsidP="0073338F">
            <w:pPr>
              <w:spacing w:after="0" w:line="360" w:lineRule="auto"/>
              <w:jc w:val="center"/>
              <w:rPr>
                <w:rFonts w:ascii="Times New Roman" w:hAnsi="Times New Roman"/>
                <w:sz w:val="16"/>
                <w:szCs w:val="16"/>
              </w:rPr>
            </w:pPr>
            <w:proofErr w:type="spellStart"/>
            <w:r w:rsidRPr="002D468F">
              <w:rPr>
                <w:rFonts w:ascii="Times New Roman" w:hAnsi="Times New Roman"/>
                <w:sz w:val="16"/>
                <w:szCs w:val="16"/>
              </w:rPr>
              <w:t>nis</w:t>
            </w:r>
            <w:proofErr w:type="spellEnd"/>
            <w:r w:rsidRPr="002D468F">
              <w:rPr>
                <w:rFonts w:ascii="Times New Roman" w:hAnsi="Times New Roman"/>
                <w:sz w:val="16"/>
                <w:szCs w:val="16"/>
              </w:rPr>
              <w:t xml:space="preserve"> padalinys)</w:t>
            </w:r>
          </w:p>
        </w:tc>
        <w:tc>
          <w:tcPr>
            <w:tcW w:w="0" w:type="auto"/>
            <w:tcBorders>
              <w:bottom w:val="double" w:sz="4" w:space="0" w:color="auto"/>
            </w:tcBorders>
          </w:tcPr>
          <w:p w:rsidR="00484980" w:rsidRPr="002D468F" w:rsidRDefault="00484980" w:rsidP="0073338F">
            <w:pPr>
              <w:spacing w:after="0" w:line="360" w:lineRule="auto"/>
              <w:jc w:val="center"/>
              <w:rPr>
                <w:rFonts w:ascii="Times New Roman" w:hAnsi="Times New Roman"/>
                <w:sz w:val="16"/>
                <w:szCs w:val="16"/>
              </w:rPr>
            </w:pPr>
            <w:r w:rsidRPr="002D468F">
              <w:rPr>
                <w:rFonts w:ascii="Times New Roman" w:hAnsi="Times New Roman"/>
                <w:sz w:val="16"/>
                <w:szCs w:val="16"/>
              </w:rPr>
              <w:t xml:space="preserve">Pirkimo </w:t>
            </w:r>
            <w:proofErr w:type="spellStart"/>
            <w:r w:rsidRPr="002D468F">
              <w:rPr>
                <w:rFonts w:ascii="Times New Roman" w:hAnsi="Times New Roman"/>
                <w:sz w:val="16"/>
                <w:szCs w:val="16"/>
              </w:rPr>
              <w:t>vykdy-</w:t>
            </w:r>
            <w:proofErr w:type="spellEnd"/>
          </w:p>
          <w:p w:rsidR="00484980" w:rsidRPr="002D468F" w:rsidRDefault="00484980" w:rsidP="0073338F">
            <w:pPr>
              <w:spacing w:after="0" w:line="360" w:lineRule="auto"/>
              <w:jc w:val="center"/>
              <w:rPr>
                <w:rFonts w:ascii="Times New Roman" w:hAnsi="Times New Roman"/>
                <w:sz w:val="16"/>
                <w:szCs w:val="16"/>
              </w:rPr>
            </w:pPr>
            <w:proofErr w:type="spellStart"/>
            <w:r w:rsidRPr="002D468F">
              <w:rPr>
                <w:rFonts w:ascii="Times New Roman" w:hAnsi="Times New Roman"/>
                <w:sz w:val="16"/>
                <w:szCs w:val="16"/>
              </w:rPr>
              <w:t>tojas</w:t>
            </w:r>
            <w:proofErr w:type="spellEnd"/>
          </w:p>
        </w:tc>
        <w:tc>
          <w:tcPr>
            <w:tcW w:w="0" w:type="auto"/>
            <w:tcBorders>
              <w:bottom w:val="double" w:sz="4" w:space="0" w:color="auto"/>
            </w:tcBorders>
          </w:tcPr>
          <w:p w:rsidR="00484980" w:rsidRPr="002D468F" w:rsidRDefault="00484980" w:rsidP="0073338F">
            <w:pPr>
              <w:spacing w:after="0" w:line="360" w:lineRule="auto"/>
              <w:jc w:val="center"/>
              <w:rPr>
                <w:rFonts w:ascii="Times New Roman" w:hAnsi="Times New Roman"/>
                <w:sz w:val="16"/>
                <w:szCs w:val="16"/>
              </w:rPr>
            </w:pPr>
            <w:r w:rsidRPr="002D468F">
              <w:rPr>
                <w:rFonts w:ascii="Times New Roman" w:hAnsi="Times New Roman"/>
                <w:sz w:val="16"/>
                <w:szCs w:val="16"/>
              </w:rPr>
              <w:t xml:space="preserve">Pirkimo </w:t>
            </w:r>
            <w:proofErr w:type="spellStart"/>
            <w:r w:rsidRPr="002D468F">
              <w:rPr>
                <w:rFonts w:ascii="Times New Roman" w:hAnsi="Times New Roman"/>
                <w:sz w:val="16"/>
                <w:szCs w:val="16"/>
              </w:rPr>
              <w:t>inicijavi-</w:t>
            </w:r>
            <w:proofErr w:type="spellEnd"/>
          </w:p>
          <w:p w:rsidR="00484980" w:rsidRPr="002D468F" w:rsidRDefault="00484980" w:rsidP="0073338F">
            <w:pPr>
              <w:spacing w:after="0" w:line="360" w:lineRule="auto"/>
              <w:jc w:val="center"/>
              <w:rPr>
                <w:rFonts w:ascii="Times New Roman" w:hAnsi="Times New Roman"/>
                <w:sz w:val="16"/>
                <w:szCs w:val="16"/>
              </w:rPr>
            </w:pPr>
            <w:proofErr w:type="spellStart"/>
            <w:r w:rsidRPr="002D468F">
              <w:rPr>
                <w:rFonts w:ascii="Times New Roman" w:hAnsi="Times New Roman"/>
                <w:sz w:val="16"/>
                <w:szCs w:val="16"/>
              </w:rPr>
              <w:t>mo</w:t>
            </w:r>
            <w:proofErr w:type="spellEnd"/>
            <w:r w:rsidRPr="002D468F">
              <w:rPr>
                <w:rFonts w:ascii="Times New Roman" w:hAnsi="Times New Roman"/>
                <w:sz w:val="16"/>
                <w:szCs w:val="16"/>
              </w:rPr>
              <w:t xml:space="preserve"> data</w:t>
            </w:r>
          </w:p>
        </w:tc>
        <w:tc>
          <w:tcPr>
            <w:tcW w:w="0" w:type="auto"/>
            <w:tcBorders>
              <w:bottom w:val="double" w:sz="4" w:space="0" w:color="auto"/>
            </w:tcBorders>
          </w:tcPr>
          <w:p w:rsidR="00484980" w:rsidRPr="002D468F" w:rsidRDefault="00484980" w:rsidP="0073338F">
            <w:pPr>
              <w:spacing w:after="0" w:line="360" w:lineRule="auto"/>
              <w:jc w:val="center"/>
              <w:rPr>
                <w:rFonts w:ascii="Times New Roman" w:hAnsi="Times New Roman"/>
                <w:sz w:val="16"/>
                <w:szCs w:val="16"/>
              </w:rPr>
            </w:pPr>
            <w:r w:rsidRPr="002D468F">
              <w:rPr>
                <w:rFonts w:ascii="Times New Roman" w:hAnsi="Times New Roman"/>
                <w:sz w:val="16"/>
                <w:szCs w:val="16"/>
              </w:rPr>
              <w:t>Pirkimo pradžia</w:t>
            </w:r>
          </w:p>
        </w:tc>
        <w:tc>
          <w:tcPr>
            <w:tcW w:w="0" w:type="auto"/>
            <w:tcBorders>
              <w:bottom w:val="double" w:sz="4" w:space="0" w:color="auto"/>
            </w:tcBorders>
          </w:tcPr>
          <w:p w:rsidR="00484980" w:rsidRPr="002D468F" w:rsidRDefault="00484980" w:rsidP="0073338F">
            <w:pPr>
              <w:spacing w:after="0" w:line="360" w:lineRule="auto"/>
              <w:jc w:val="center"/>
              <w:rPr>
                <w:rFonts w:ascii="Times New Roman" w:hAnsi="Times New Roman"/>
                <w:sz w:val="16"/>
                <w:szCs w:val="16"/>
              </w:rPr>
            </w:pPr>
            <w:r w:rsidRPr="002D468F">
              <w:rPr>
                <w:rFonts w:ascii="Times New Roman" w:hAnsi="Times New Roman"/>
                <w:sz w:val="16"/>
                <w:szCs w:val="16"/>
              </w:rPr>
              <w:t>Planuojama pirkimo sutarties trukmė (su pratęsimais)/</w:t>
            </w:r>
          </w:p>
          <w:p w:rsidR="00484980" w:rsidRPr="002D468F" w:rsidRDefault="00484980" w:rsidP="0073338F">
            <w:pPr>
              <w:spacing w:after="0" w:line="360" w:lineRule="auto"/>
              <w:jc w:val="center"/>
              <w:rPr>
                <w:rFonts w:ascii="Times New Roman" w:hAnsi="Times New Roman"/>
                <w:sz w:val="16"/>
                <w:szCs w:val="16"/>
              </w:rPr>
            </w:pPr>
            <w:r w:rsidRPr="002D468F">
              <w:rPr>
                <w:rFonts w:ascii="Times New Roman" w:hAnsi="Times New Roman"/>
                <w:sz w:val="16"/>
                <w:szCs w:val="16"/>
              </w:rPr>
              <w:t>arba galutinė pirkimo sutarties įvykdymo data</w:t>
            </w:r>
          </w:p>
        </w:tc>
        <w:tc>
          <w:tcPr>
            <w:tcW w:w="0" w:type="auto"/>
            <w:tcBorders>
              <w:bottom w:val="double" w:sz="4" w:space="0" w:color="auto"/>
            </w:tcBorders>
          </w:tcPr>
          <w:p w:rsidR="00484980" w:rsidRPr="002D468F" w:rsidRDefault="00484980" w:rsidP="0073338F">
            <w:pPr>
              <w:spacing w:after="0" w:line="360" w:lineRule="auto"/>
              <w:jc w:val="center"/>
              <w:rPr>
                <w:rFonts w:ascii="Times New Roman" w:hAnsi="Times New Roman"/>
                <w:sz w:val="16"/>
                <w:szCs w:val="16"/>
              </w:rPr>
            </w:pPr>
            <w:r w:rsidRPr="002D468F">
              <w:rPr>
                <w:rFonts w:ascii="Times New Roman" w:hAnsi="Times New Roman"/>
                <w:sz w:val="16"/>
                <w:szCs w:val="16"/>
              </w:rPr>
              <w:t>Numato-</w:t>
            </w:r>
          </w:p>
          <w:p w:rsidR="00484980" w:rsidRPr="002D468F" w:rsidRDefault="00484980" w:rsidP="0073338F">
            <w:pPr>
              <w:spacing w:after="0" w:line="360" w:lineRule="auto"/>
              <w:jc w:val="center"/>
              <w:rPr>
                <w:rFonts w:ascii="Times New Roman" w:hAnsi="Times New Roman"/>
                <w:sz w:val="16"/>
                <w:szCs w:val="16"/>
              </w:rPr>
            </w:pPr>
            <w:proofErr w:type="spellStart"/>
            <w:r w:rsidRPr="002D468F">
              <w:rPr>
                <w:rFonts w:ascii="Times New Roman" w:hAnsi="Times New Roman"/>
                <w:sz w:val="16"/>
                <w:szCs w:val="16"/>
              </w:rPr>
              <w:t>mas</w:t>
            </w:r>
            <w:proofErr w:type="spellEnd"/>
            <w:r w:rsidRPr="002D468F">
              <w:rPr>
                <w:rFonts w:ascii="Times New Roman" w:hAnsi="Times New Roman"/>
                <w:sz w:val="16"/>
                <w:szCs w:val="16"/>
              </w:rPr>
              <w:t xml:space="preserve"> pirkimų skaičius</w:t>
            </w:r>
          </w:p>
        </w:tc>
        <w:tc>
          <w:tcPr>
            <w:tcW w:w="0" w:type="auto"/>
            <w:tcBorders>
              <w:bottom w:val="double" w:sz="4" w:space="0" w:color="auto"/>
            </w:tcBorders>
          </w:tcPr>
          <w:p w:rsidR="00484980" w:rsidRPr="002D468F" w:rsidRDefault="00484980" w:rsidP="0073338F">
            <w:pPr>
              <w:spacing w:after="0" w:line="360" w:lineRule="auto"/>
              <w:jc w:val="center"/>
              <w:rPr>
                <w:rFonts w:ascii="Times New Roman" w:hAnsi="Times New Roman"/>
                <w:sz w:val="16"/>
                <w:szCs w:val="16"/>
              </w:rPr>
            </w:pPr>
            <w:r w:rsidRPr="002D468F">
              <w:rPr>
                <w:rFonts w:ascii="Times New Roman" w:hAnsi="Times New Roman"/>
                <w:sz w:val="16"/>
                <w:szCs w:val="16"/>
              </w:rPr>
              <w:t>Pirkimas bus atliekamas pagal Viešųjų pirkimų įstatymo 13  arba 91</w:t>
            </w:r>
          </w:p>
          <w:p w:rsidR="00484980" w:rsidRPr="002D468F" w:rsidRDefault="00484980" w:rsidP="0073338F">
            <w:pPr>
              <w:spacing w:after="0" w:line="360" w:lineRule="auto"/>
              <w:jc w:val="center"/>
              <w:rPr>
                <w:rFonts w:ascii="Times New Roman" w:hAnsi="Times New Roman"/>
                <w:sz w:val="16"/>
                <w:szCs w:val="16"/>
              </w:rPr>
            </w:pPr>
            <w:r w:rsidRPr="002D468F">
              <w:rPr>
                <w:rFonts w:ascii="Times New Roman" w:hAnsi="Times New Roman"/>
                <w:sz w:val="16"/>
                <w:szCs w:val="16"/>
              </w:rPr>
              <w:t>straipsnio nuostatas</w:t>
            </w:r>
          </w:p>
        </w:tc>
        <w:tc>
          <w:tcPr>
            <w:tcW w:w="0" w:type="auto"/>
            <w:tcBorders>
              <w:bottom w:val="double" w:sz="4" w:space="0" w:color="auto"/>
            </w:tcBorders>
          </w:tcPr>
          <w:p w:rsidR="00484980" w:rsidRPr="002D468F" w:rsidRDefault="00484980" w:rsidP="0073338F">
            <w:pPr>
              <w:spacing w:after="0" w:line="360" w:lineRule="auto"/>
              <w:jc w:val="center"/>
              <w:rPr>
                <w:rFonts w:ascii="Times New Roman" w:hAnsi="Times New Roman"/>
                <w:sz w:val="16"/>
                <w:szCs w:val="16"/>
              </w:rPr>
            </w:pPr>
            <w:r w:rsidRPr="002D468F">
              <w:rPr>
                <w:rFonts w:ascii="Times New Roman" w:hAnsi="Times New Roman"/>
                <w:sz w:val="16"/>
                <w:szCs w:val="16"/>
              </w:rPr>
              <w:t>Pirkimas bus atliekamas centralizuotai, naudojantis viešosios įstaigos Centrinės projektų valdymo agentūros, atliekančios centrinės perkančiosios organizacijos funkcijas, elektroniniu katalogu</w:t>
            </w:r>
          </w:p>
        </w:tc>
        <w:tc>
          <w:tcPr>
            <w:tcW w:w="0" w:type="auto"/>
            <w:tcBorders>
              <w:bottom w:val="double" w:sz="4" w:space="0" w:color="auto"/>
            </w:tcBorders>
          </w:tcPr>
          <w:p w:rsidR="00484980" w:rsidRPr="002D468F" w:rsidRDefault="00484980" w:rsidP="0073338F">
            <w:pPr>
              <w:spacing w:after="0" w:line="360" w:lineRule="auto"/>
              <w:jc w:val="center"/>
              <w:rPr>
                <w:rFonts w:ascii="Times New Roman" w:hAnsi="Times New Roman"/>
                <w:sz w:val="16"/>
                <w:szCs w:val="16"/>
              </w:rPr>
            </w:pPr>
            <w:r w:rsidRPr="002D468F">
              <w:rPr>
                <w:rFonts w:ascii="Times New Roman" w:hAnsi="Times New Roman"/>
                <w:sz w:val="16"/>
                <w:szCs w:val="16"/>
              </w:rPr>
              <w:t>Pirkimui bus taikomi žaliesiems pirkimams Aplinkos ministerijos nustatyti aplinkos apsaugos kriterijai</w:t>
            </w:r>
          </w:p>
        </w:tc>
        <w:tc>
          <w:tcPr>
            <w:tcW w:w="0" w:type="auto"/>
            <w:tcBorders>
              <w:bottom w:val="double" w:sz="4" w:space="0" w:color="auto"/>
            </w:tcBorders>
          </w:tcPr>
          <w:p w:rsidR="00484980" w:rsidRPr="002D468F" w:rsidRDefault="00484980" w:rsidP="0073338F">
            <w:pPr>
              <w:spacing w:after="0" w:line="360" w:lineRule="auto"/>
              <w:jc w:val="center"/>
              <w:rPr>
                <w:rFonts w:ascii="Times New Roman" w:hAnsi="Times New Roman"/>
                <w:sz w:val="16"/>
                <w:szCs w:val="16"/>
              </w:rPr>
            </w:pPr>
            <w:r w:rsidRPr="002D468F">
              <w:rPr>
                <w:rFonts w:ascii="Times New Roman" w:hAnsi="Times New Roman"/>
                <w:sz w:val="16"/>
                <w:szCs w:val="16"/>
              </w:rPr>
              <w:t>Pirkimas bus elektroninis ir atliekamas</w:t>
            </w:r>
          </w:p>
          <w:p w:rsidR="00484980" w:rsidRPr="002D468F" w:rsidRDefault="00484980" w:rsidP="0073338F">
            <w:pPr>
              <w:spacing w:after="0" w:line="360" w:lineRule="auto"/>
              <w:jc w:val="center"/>
              <w:rPr>
                <w:rFonts w:ascii="Times New Roman" w:hAnsi="Times New Roman"/>
                <w:sz w:val="16"/>
                <w:szCs w:val="16"/>
              </w:rPr>
            </w:pPr>
            <w:smartTag w:uri="urn:schemas-microsoft-com:office:smarttags" w:element="PersonName">
              <w:r w:rsidRPr="002D468F">
                <w:rPr>
                  <w:rFonts w:ascii="Times New Roman" w:hAnsi="Times New Roman"/>
                  <w:sz w:val="16"/>
                  <w:szCs w:val="16"/>
                </w:rPr>
                <w:t>CV</w:t>
              </w:r>
            </w:smartTag>
            <w:r w:rsidRPr="002D468F">
              <w:rPr>
                <w:rFonts w:ascii="Times New Roman" w:hAnsi="Times New Roman"/>
                <w:sz w:val="16"/>
                <w:szCs w:val="16"/>
              </w:rPr>
              <w:t>P IS priemonėmis</w:t>
            </w:r>
          </w:p>
        </w:tc>
        <w:tc>
          <w:tcPr>
            <w:tcW w:w="0" w:type="auto"/>
            <w:tcBorders>
              <w:bottom w:val="double" w:sz="4" w:space="0" w:color="auto"/>
            </w:tcBorders>
          </w:tcPr>
          <w:p w:rsidR="00484980" w:rsidRPr="002D468F" w:rsidRDefault="00484980" w:rsidP="004546D7">
            <w:pPr>
              <w:spacing w:after="0" w:line="360" w:lineRule="auto"/>
              <w:ind w:right="517"/>
              <w:jc w:val="center"/>
              <w:rPr>
                <w:rFonts w:ascii="Times New Roman" w:hAnsi="Times New Roman"/>
                <w:sz w:val="16"/>
                <w:szCs w:val="16"/>
              </w:rPr>
            </w:pPr>
            <w:r w:rsidRPr="002D468F">
              <w:rPr>
                <w:rFonts w:ascii="Times New Roman" w:hAnsi="Times New Roman"/>
                <w:sz w:val="16"/>
                <w:szCs w:val="16"/>
              </w:rPr>
              <w:t>P</w:t>
            </w:r>
            <w:smartTag w:uri="urn:schemas-microsoft-com:office:smarttags" w:element="PersonName">
              <w:r w:rsidRPr="002D468F">
                <w:rPr>
                  <w:rFonts w:ascii="Times New Roman" w:hAnsi="Times New Roman"/>
                  <w:sz w:val="16"/>
                  <w:szCs w:val="16"/>
                </w:rPr>
                <w:t>asta</w:t>
              </w:r>
            </w:smartTag>
            <w:r w:rsidRPr="002D468F">
              <w:rPr>
                <w:rFonts w:ascii="Times New Roman" w:hAnsi="Times New Roman"/>
                <w:sz w:val="16"/>
                <w:szCs w:val="16"/>
              </w:rPr>
              <w:t>bos</w:t>
            </w:r>
          </w:p>
        </w:tc>
      </w:tr>
      <w:tr w:rsidR="0043442C" w:rsidRPr="002D468F" w:rsidTr="00A12CA0">
        <w:trPr>
          <w:trHeight w:val="330"/>
        </w:trPr>
        <w:tc>
          <w:tcPr>
            <w:tcW w:w="0" w:type="auto"/>
            <w:tcBorders>
              <w:top w:val="double" w:sz="4" w:space="0" w:color="auto"/>
              <w:bottom w:val="double" w:sz="4" w:space="0" w:color="auto"/>
            </w:tcBorders>
          </w:tcPr>
          <w:p w:rsidR="00484980" w:rsidRPr="002D468F" w:rsidRDefault="00484980" w:rsidP="0073338F">
            <w:pPr>
              <w:spacing w:after="0" w:line="360" w:lineRule="auto"/>
              <w:jc w:val="center"/>
              <w:rPr>
                <w:rFonts w:ascii="Times New Roman" w:hAnsi="Times New Roman"/>
                <w:sz w:val="20"/>
                <w:szCs w:val="20"/>
              </w:rPr>
            </w:pPr>
            <w:r w:rsidRPr="002D468F">
              <w:rPr>
                <w:rFonts w:ascii="Times New Roman" w:hAnsi="Times New Roman"/>
                <w:sz w:val="20"/>
                <w:szCs w:val="20"/>
              </w:rPr>
              <w:t>1</w:t>
            </w:r>
          </w:p>
        </w:tc>
        <w:tc>
          <w:tcPr>
            <w:tcW w:w="0" w:type="auto"/>
            <w:gridSpan w:val="2"/>
            <w:tcBorders>
              <w:top w:val="double" w:sz="4" w:space="0" w:color="auto"/>
              <w:bottom w:val="double" w:sz="4" w:space="0" w:color="auto"/>
            </w:tcBorders>
          </w:tcPr>
          <w:p w:rsidR="00484980" w:rsidRPr="002D468F" w:rsidRDefault="00484980" w:rsidP="0073338F">
            <w:pPr>
              <w:spacing w:after="0" w:line="360" w:lineRule="auto"/>
              <w:jc w:val="center"/>
              <w:rPr>
                <w:rFonts w:ascii="Times New Roman" w:hAnsi="Times New Roman"/>
                <w:sz w:val="20"/>
                <w:szCs w:val="20"/>
              </w:rPr>
            </w:pPr>
            <w:r w:rsidRPr="002D468F">
              <w:rPr>
                <w:rFonts w:ascii="Times New Roman" w:hAnsi="Times New Roman"/>
                <w:sz w:val="20"/>
                <w:szCs w:val="20"/>
              </w:rPr>
              <w:t>2</w:t>
            </w:r>
          </w:p>
        </w:tc>
        <w:tc>
          <w:tcPr>
            <w:tcW w:w="0" w:type="auto"/>
            <w:tcBorders>
              <w:top w:val="double" w:sz="4" w:space="0" w:color="auto"/>
              <w:bottom w:val="double" w:sz="4" w:space="0" w:color="auto"/>
            </w:tcBorders>
          </w:tcPr>
          <w:p w:rsidR="00484980" w:rsidRPr="002D468F" w:rsidRDefault="00484980" w:rsidP="0073338F">
            <w:pPr>
              <w:spacing w:after="0" w:line="360" w:lineRule="auto"/>
              <w:jc w:val="center"/>
              <w:rPr>
                <w:rFonts w:ascii="Times New Roman" w:hAnsi="Times New Roman"/>
                <w:sz w:val="20"/>
                <w:szCs w:val="20"/>
              </w:rPr>
            </w:pPr>
            <w:r w:rsidRPr="002D468F">
              <w:rPr>
                <w:rFonts w:ascii="Times New Roman" w:hAnsi="Times New Roman"/>
                <w:sz w:val="20"/>
                <w:szCs w:val="20"/>
              </w:rPr>
              <w:t>3</w:t>
            </w:r>
          </w:p>
        </w:tc>
        <w:tc>
          <w:tcPr>
            <w:tcW w:w="0" w:type="auto"/>
            <w:tcBorders>
              <w:top w:val="double" w:sz="4" w:space="0" w:color="auto"/>
              <w:bottom w:val="double" w:sz="4" w:space="0" w:color="auto"/>
            </w:tcBorders>
          </w:tcPr>
          <w:p w:rsidR="00484980" w:rsidRPr="002D468F" w:rsidRDefault="00484980" w:rsidP="0073338F">
            <w:pPr>
              <w:spacing w:after="0" w:line="360" w:lineRule="auto"/>
              <w:jc w:val="center"/>
              <w:rPr>
                <w:rFonts w:ascii="Times New Roman" w:hAnsi="Times New Roman"/>
                <w:sz w:val="20"/>
                <w:szCs w:val="20"/>
              </w:rPr>
            </w:pPr>
            <w:r w:rsidRPr="002D468F">
              <w:rPr>
                <w:rFonts w:ascii="Times New Roman" w:hAnsi="Times New Roman"/>
                <w:sz w:val="20"/>
                <w:szCs w:val="20"/>
              </w:rPr>
              <w:t>4</w:t>
            </w:r>
          </w:p>
        </w:tc>
        <w:tc>
          <w:tcPr>
            <w:tcW w:w="0" w:type="auto"/>
            <w:tcBorders>
              <w:top w:val="double" w:sz="4" w:space="0" w:color="auto"/>
              <w:bottom w:val="double" w:sz="4" w:space="0" w:color="auto"/>
            </w:tcBorders>
          </w:tcPr>
          <w:p w:rsidR="00484980" w:rsidRPr="002D468F" w:rsidRDefault="00484980" w:rsidP="0073338F">
            <w:pPr>
              <w:spacing w:after="0" w:line="360" w:lineRule="auto"/>
              <w:jc w:val="center"/>
              <w:rPr>
                <w:rFonts w:ascii="Times New Roman" w:hAnsi="Times New Roman"/>
                <w:sz w:val="20"/>
                <w:szCs w:val="20"/>
              </w:rPr>
            </w:pPr>
            <w:r w:rsidRPr="002D468F">
              <w:rPr>
                <w:rFonts w:ascii="Times New Roman" w:hAnsi="Times New Roman"/>
                <w:sz w:val="20"/>
                <w:szCs w:val="20"/>
              </w:rPr>
              <w:t>5</w:t>
            </w:r>
          </w:p>
        </w:tc>
        <w:tc>
          <w:tcPr>
            <w:tcW w:w="0" w:type="auto"/>
            <w:tcBorders>
              <w:top w:val="double" w:sz="4" w:space="0" w:color="auto"/>
              <w:bottom w:val="double" w:sz="4" w:space="0" w:color="auto"/>
            </w:tcBorders>
          </w:tcPr>
          <w:p w:rsidR="00484980" w:rsidRPr="002D468F" w:rsidRDefault="00484980" w:rsidP="0073338F">
            <w:pPr>
              <w:spacing w:after="0" w:line="360" w:lineRule="auto"/>
              <w:jc w:val="center"/>
              <w:rPr>
                <w:rFonts w:ascii="Times New Roman" w:hAnsi="Times New Roman"/>
                <w:sz w:val="20"/>
                <w:szCs w:val="20"/>
              </w:rPr>
            </w:pPr>
            <w:r w:rsidRPr="002D468F">
              <w:rPr>
                <w:rFonts w:ascii="Times New Roman" w:hAnsi="Times New Roman"/>
                <w:sz w:val="20"/>
                <w:szCs w:val="20"/>
              </w:rPr>
              <w:t>6</w:t>
            </w:r>
          </w:p>
        </w:tc>
        <w:tc>
          <w:tcPr>
            <w:tcW w:w="0" w:type="auto"/>
            <w:tcBorders>
              <w:top w:val="double" w:sz="4" w:space="0" w:color="auto"/>
              <w:bottom w:val="double" w:sz="4" w:space="0" w:color="auto"/>
            </w:tcBorders>
          </w:tcPr>
          <w:p w:rsidR="00484980" w:rsidRPr="002D468F" w:rsidRDefault="00484980" w:rsidP="0073338F">
            <w:pPr>
              <w:spacing w:after="0" w:line="360" w:lineRule="auto"/>
              <w:jc w:val="center"/>
              <w:rPr>
                <w:rFonts w:ascii="Times New Roman" w:hAnsi="Times New Roman"/>
                <w:sz w:val="20"/>
                <w:szCs w:val="20"/>
              </w:rPr>
            </w:pPr>
            <w:r w:rsidRPr="002D468F">
              <w:rPr>
                <w:rFonts w:ascii="Times New Roman" w:hAnsi="Times New Roman"/>
                <w:sz w:val="20"/>
                <w:szCs w:val="20"/>
              </w:rPr>
              <w:t>7</w:t>
            </w:r>
          </w:p>
        </w:tc>
        <w:tc>
          <w:tcPr>
            <w:tcW w:w="0" w:type="auto"/>
            <w:tcBorders>
              <w:top w:val="double" w:sz="4" w:space="0" w:color="auto"/>
              <w:bottom w:val="double" w:sz="4" w:space="0" w:color="auto"/>
            </w:tcBorders>
          </w:tcPr>
          <w:p w:rsidR="00484980" w:rsidRPr="002D468F" w:rsidRDefault="00484980" w:rsidP="00484980">
            <w:pPr>
              <w:spacing w:after="0" w:line="360" w:lineRule="auto"/>
              <w:jc w:val="center"/>
              <w:rPr>
                <w:rFonts w:ascii="Times New Roman" w:hAnsi="Times New Roman"/>
                <w:sz w:val="20"/>
                <w:szCs w:val="20"/>
              </w:rPr>
            </w:pPr>
            <w:r w:rsidRPr="002D468F">
              <w:rPr>
                <w:rFonts w:ascii="Times New Roman" w:hAnsi="Times New Roman"/>
                <w:sz w:val="20"/>
                <w:szCs w:val="20"/>
              </w:rPr>
              <w:t>8</w:t>
            </w:r>
          </w:p>
        </w:tc>
        <w:tc>
          <w:tcPr>
            <w:tcW w:w="0" w:type="auto"/>
            <w:tcBorders>
              <w:top w:val="double" w:sz="4" w:space="0" w:color="auto"/>
              <w:bottom w:val="double" w:sz="4" w:space="0" w:color="auto"/>
            </w:tcBorders>
          </w:tcPr>
          <w:p w:rsidR="00484980" w:rsidRPr="002D468F" w:rsidRDefault="00484980" w:rsidP="0073338F">
            <w:pPr>
              <w:spacing w:after="0" w:line="360" w:lineRule="auto"/>
              <w:jc w:val="center"/>
              <w:rPr>
                <w:rFonts w:ascii="Times New Roman" w:hAnsi="Times New Roman"/>
                <w:sz w:val="20"/>
                <w:szCs w:val="20"/>
              </w:rPr>
            </w:pPr>
            <w:r w:rsidRPr="002D468F">
              <w:rPr>
                <w:rFonts w:ascii="Times New Roman" w:hAnsi="Times New Roman"/>
                <w:sz w:val="20"/>
                <w:szCs w:val="20"/>
              </w:rPr>
              <w:t>9</w:t>
            </w:r>
          </w:p>
        </w:tc>
        <w:tc>
          <w:tcPr>
            <w:tcW w:w="0" w:type="auto"/>
            <w:tcBorders>
              <w:top w:val="double" w:sz="4" w:space="0" w:color="auto"/>
              <w:bottom w:val="double" w:sz="4" w:space="0" w:color="auto"/>
            </w:tcBorders>
          </w:tcPr>
          <w:p w:rsidR="00484980" w:rsidRPr="002D468F" w:rsidRDefault="00484980" w:rsidP="0073338F">
            <w:pPr>
              <w:spacing w:after="0" w:line="360" w:lineRule="auto"/>
              <w:jc w:val="center"/>
              <w:rPr>
                <w:rFonts w:ascii="Times New Roman" w:hAnsi="Times New Roman"/>
                <w:sz w:val="20"/>
                <w:szCs w:val="20"/>
              </w:rPr>
            </w:pPr>
            <w:r w:rsidRPr="002D468F">
              <w:rPr>
                <w:rFonts w:ascii="Times New Roman" w:hAnsi="Times New Roman"/>
                <w:sz w:val="20"/>
                <w:szCs w:val="20"/>
              </w:rPr>
              <w:t>10</w:t>
            </w:r>
          </w:p>
        </w:tc>
        <w:tc>
          <w:tcPr>
            <w:tcW w:w="0" w:type="auto"/>
            <w:tcBorders>
              <w:top w:val="double" w:sz="4" w:space="0" w:color="auto"/>
              <w:bottom w:val="double" w:sz="4" w:space="0" w:color="auto"/>
            </w:tcBorders>
          </w:tcPr>
          <w:p w:rsidR="00484980" w:rsidRPr="002D468F" w:rsidRDefault="00484980" w:rsidP="00484980">
            <w:pPr>
              <w:spacing w:after="0" w:line="360" w:lineRule="auto"/>
              <w:jc w:val="center"/>
              <w:rPr>
                <w:rFonts w:ascii="Times New Roman" w:hAnsi="Times New Roman"/>
                <w:sz w:val="20"/>
                <w:szCs w:val="20"/>
              </w:rPr>
            </w:pPr>
            <w:r w:rsidRPr="002D468F">
              <w:rPr>
                <w:rFonts w:ascii="Times New Roman" w:hAnsi="Times New Roman"/>
                <w:sz w:val="20"/>
                <w:szCs w:val="20"/>
              </w:rPr>
              <w:t>11</w:t>
            </w:r>
          </w:p>
        </w:tc>
        <w:tc>
          <w:tcPr>
            <w:tcW w:w="0" w:type="auto"/>
            <w:tcBorders>
              <w:top w:val="double" w:sz="4" w:space="0" w:color="auto"/>
              <w:bottom w:val="double" w:sz="4" w:space="0" w:color="auto"/>
            </w:tcBorders>
          </w:tcPr>
          <w:p w:rsidR="00484980" w:rsidRPr="002D468F" w:rsidRDefault="00484980" w:rsidP="00484980">
            <w:pPr>
              <w:spacing w:after="0" w:line="360" w:lineRule="auto"/>
              <w:jc w:val="center"/>
              <w:rPr>
                <w:rFonts w:ascii="Times New Roman" w:hAnsi="Times New Roman"/>
                <w:sz w:val="20"/>
                <w:szCs w:val="20"/>
              </w:rPr>
            </w:pPr>
            <w:r w:rsidRPr="002D468F">
              <w:rPr>
                <w:rFonts w:ascii="Times New Roman" w:hAnsi="Times New Roman"/>
                <w:sz w:val="20"/>
                <w:szCs w:val="20"/>
              </w:rPr>
              <w:t>12</w:t>
            </w:r>
          </w:p>
        </w:tc>
        <w:tc>
          <w:tcPr>
            <w:tcW w:w="0" w:type="auto"/>
            <w:tcBorders>
              <w:top w:val="double" w:sz="4" w:space="0" w:color="auto"/>
              <w:bottom w:val="double" w:sz="4" w:space="0" w:color="auto"/>
            </w:tcBorders>
          </w:tcPr>
          <w:p w:rsidR="00484980" w:rsidRPr="002D468F" w:rsidRDefault="00484980" w:rsidP="00484980">
            <w:pPr>
              <w:spacing w:after="0" w:line="360" w:lineRule="auto"/>
              <w:jc w:val="center"/>
              <w:rPr>
                <w:rFonts w:ascii="Times New Roman" w:hAnsi="Times New Roman"/>
                <w:sz w:val="20"/>
                <w:szCs w:val="20"/>
              </w:rPr>
            </w:pPr>
            <w:r w:rsidRPr="002D468F">
              <w:rPr>
                <w:rFonts w:ascii="Times New Roman" w:hAnsi="Times New Roman"/>
                <w:sz w:val="20"/>
                <w:szCs w:val="20"/>
              </w:rPr>
              <w:t>13</w:t>
            </w:r>
          </w:p>
        </w:tc>
        <w:tc>
          <w:tcPr>
            <w:tcW w:w="0" w:type="auto"/>
            <w:tcBorders>
              <w:top w:val="double" w:sz="4" w:space="0" w:color="auto"/>
              <w:bottom w:val="double" w:sz="4" w:space="0" w:color="auto"/>
            </w:tcBorders>
          </w:tcPr>
          <w:p w:rsidR="00484980" w:rsidRPr="002D468F" w:rsidRDefault="00484980" w:rsidP="00484980">
            <w:pPr>
              <w:spacing w:after="0" w:line="360" w:lineRule="auto"/>
              <w:jc w:val="center"/>
              <w:rPr>
                <w:rFonts w:ascii="Times New Roman" w:hAnsi="Times New Roman"/>
                <w:sz w:val="20"/>
                <w:szCs w:val="20"/>
              </w:rPr>
            </w:pPr>
            <w:r w:rsidRPr="002D468F">
              <w:rPr>
                <w:rFonts w:ascii="Times New Roman" w:hAnsi="Times New Roman"/>
                <w:sz w:val="20"/>
                <w:szCs w:val="20"/>
              </w:rPr>
              <w:t>14</w:t>
            </w:r>
          </w:p>
        </w:tc>
        <w:tc>
          <w:tcPr>
            <w:tcW w:w="0" w:type="auto"/>
            <w:tcBorders>
              <w:top w:val="double" w:sz="4" w:space="0" w:color="auto"/>
              <w:bottom w:val="double" w:sz="4" w:space="0" w:color="auto"/>
            </w:tcBorders>
          </w:tcPr>
          <w:p w:rsidR="00484980" w:rsidRPr="002D468F" w:rsidRDefault="00484980" w:rsidP="00484980">
            <w:pPr>
              <w:spacing w:after="0" w:line="360" w:lineRule="auto"/>
              <w:jc w:val="center"/>
              <w:rPr>
                <w:rFonts w:ascii="Times New Roman" w:hAnsi="Times New Roman"/>
                <w:sz w:val="20"/>
                <w:szCs w:val="20"/>
              </w:rPr>
            </w:pPr>
            <w:r w:rsidRPr="002D468F">
              <w:rPr>
                <w:rFonts w:ascii="Times New Roman" w:hAnsi="Times New Roman"/>
                <w:sz w:val="20"/>
                <w:szCs w:val="20"/>
              </w:rPr>
              <w:t>15</w:t>
            </w:r>
          </w:p>
        </w:tc>
        <w:tc>
          <w:tcPr>
            <w:tcW w:w="0" w:type="auto"/>
            <w:tcBorders>
              <w:top w:val="double" w:sz="4" w:space="0" w:color="auto"/>
              <w:bottom w:val="double" w:sz="4" w:space="0" w:color="auto"/>
            </w:tcBorders>
          </w:tcPr>
          <w:p w:rsidR="00484980" w:rsidRPr="002D468F" w:rsidRDefault="00484980" w:rsidP="00484980">
            <w:pPr>
              <w:spacing w:after="0" w:line="360" w:lineRule="auto"/>
              <w:jc w:val="center"/>
              <w:rPr>
                <w:rFonts w:ascii="Times New Roman" w:hAnsi="Times New Roman"/>
                <w:sz w:val="20"/>
                <w:szCs w:val="20"/>
              </w:rPr>
            </w:pPr>
            <w:r w:rsidRPr="002D468F">
              <w:rPr>
                <w:rFonts w:ascii="Times New Roman" w:hAnsi="Times New Roman"/>
                <w:sz w:val="20"/>
                <w:szCs w:val="20"/>
              </w:rPr>
              <w:t>16</w:t>
            </w:r>
          </w:p>
        </w:tc>
        <w:tc>
          <w:tcPr>
            <w:tcW w:w="0" w:type="auto"/>
            <w:tcBorders>
              <w:top w:val="double" w:sz="4" w:space="0" w:color="auto"/>
              <w:bottom w:val="double" w:sz="4" w:space="0" w:color="auto"/>
            </w:tcBorders>
          </w:tcPr>
          <w:p w:rsidR="00484980" w:rsidRPr="002D468F" w:rsidRDefault="00484980" w:rsidP="00484980">
            <w:pPr>
              <w:spacing w:after="0" w:line="360" w:lineRule="auto"/>
              <w:jc w:val="center"/>
              <w:rPr>
                <w:rFonts w:ascii="Times New Roman" w:hAnsi="Times New Roman"/>
                <w:sz w:val="20"/>
                <w:szCs w:val="20"/>
              </w:rPr>
            </w:pPr>
            <w:r w:rsidRPr="002D468F">
              <w:rPr>
                <w:rFonts w:ascii="Times New Roman" w:hAnsi="Times New Roman"/>
                <w:sz w:val="20"/>
                <w:szCs w:val="20"/>
              </w:rPr>
              <w:t>17</w:t>
            </w:r>
          </w:p>
        </w:tc>
      </w:tr>
      <w:tr w:rsidR="004546D7" w:rsidRPr="002D468F" w:rsidTr="00A12CA0">
        <w:tc>
          <w:tcPr>
            <w:tcW w:w="0" w:type="auto"/>
            <w:gridSpan w:val="2"/>
            <w:tcBorders>
              <w:top w:val="double" w:sz="4" w:space="0" w:color="auto"/>
              <w:right w:val="nil"/>
            </w:tcBorders>
          </w:tcPr>
          <w:p w:rsidR="00484980" w:rsidRPr="002D468F" w:rsidRDefault="00484980" w:rsidP="0073338F">
            <w:pPr>
              <w:spacing w:after="0" w:line="360" w:lineRule="auto"/>
              <w:jc w:val="center"/>
              <w:rPr>
                <w:rFonts w:ascii="Times New Roman" w:hAnsi="Times New Roman"/>
                <w:b/>
              </w:rPr>
            </w:pPr>
          </w:p>
        </w:tc>
        <w:tc>
          <w:tcPr>
            <w:tcW w:w="0" w:type="auto"/>
            <w:gridSpan w:val="9"/>
            <w:tcBorders>
              <w:top w:val="double" w:sz="4" w:space="0" w:color="auto"/>
              <w:right w:val="nil"/>
            </w:tcBorders>
          </w:tcPr>
          <w:p w:rsidR="00484980" w:rsidRPr="002D468F" w:rsidRDefault="00484980" w:rsidP="00513508">
            <w:pPr>
              <w:spacing w:after="0" w:line="360" w:lineRule="auto"/>
              <w:jc w:val="center"/>
              <w:rPr>
                <w:rFonts w:ascii="Times New Roman" w:hAnsi="Times New Roman"/>
                <w:b/>
              </w:rPr>
            </w:pPr>
          </w:p>
          <w:p w:rsidR="00484980" w:rsidRPr="002D468F" w:rsidRDefault="00513508" w:rsidP="00CA3159">
            <w:pPr>
              <w:spacing w:after="0" w:line="360" w:lineRule="auto"/>
              <w:ind w:right="-960"/>
              <w:jc w:val="center"/>
              <w:rPr>
                <w:rFonts w:ascii="Times New Roman" w:hAnsi="Times New Roman"/>
                <w:b/>
              </w:rPr>
            </w:pPr>
            <w:r w:rsidRPr="002D468F">
              <w:rPr>
                <w:rFonts w:ascii="Times New Roman" w:hAnsi="Times New Roman"/>
                <w:b/>
              </w:rPr>
              <w:lastRenderedPageBreak/>
              <w:t xml:space="preserve">                                                                            </w:t>
            </w:r>
            <w:r w:rsidR="00484980" w:rsidRPr="002D468F">
              <w:rPr>
                <w:rFonts w:ascii="Times New Roman" w:hAnsi="Times New Roman"/>
                <w:b/>
              </w:rPr>
              <w:t>PREKĖS</w:t>
            </w:r>
          </w:p>
        </w:tc>
        <w:tc>
          <w:tcPr>
            <w:tcW w:w="0" w:type="auto"/>
            <w:gridSpan w:val="7"/>
            <w:tcBorders>
              <w:top w:val="double" w:sz="4" w:space="0" w:color="auto"/>
              <w:left w:val="nil"/>
            </w:tcBorders>
          </w:tcPr>
          <w:p w:rsidR="00484980" w:rsidRPr="002D468F" w:rsidRDefault="00484980" w:rsidP="00513508">
            <w:pPr>
              <w:spacing w:after="0" w:line="360" w:lineRule="auto"/>
              <w:jc w:val="center"/>
              <w:rPr>
                <w:rFonts w:ascii="Times New Roman" w:hAnsi="Times New Roman"/>
              </w:rPr>
            </w:pPr>
          </w:p>
        </w:tc>
      </w:tr>
      <w:tr w:rsidR="0043442C" w:rsidRPr="002D468F" w:rsidTr="00A12CA0">
        <w:tc>
          <w:tcPr>
            <w:tcW w:w="0" w:type="auto"/>
          </w:tcPr>
          <w:p w:rsidR="00484980" w:rsidRPr="002D468F" w:rsidRDefault="00484980" w:rsidP="0073338F">
            <w:pPr>
              <w:spacing w:after="0" w:line="360" w:lineRule="auto"/>
              <w:jc w:val="both"/>
              <w:rPr>
                <w:rFonts w:ascii="Times New Roman" w:hAnsi="Times New Roman"/>
              </w:rPr>
            </w:pPr>
          </w:p>
        </w:tc>
        <w:tc>
          <w:tcPr>
            <w:tcW w:w="0" w:type="auto"/>
            <w:gridSpan w:val="2"/>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Borders>
              <w:right w:val="single" w:sz="4" w:space="0" w:color="auto"/>
            </w:tcBorders>
          </w:tcPr>
          <w:p w:rsidR="00484980" w:rsidRPr="002D468F" w:rsidRDefault="00484980" w:rsidP="0073338F">
            <w:pPr>
              <w:spacing w:after="0" w:line="360" w:lineRule="auto"/>
              <w:jc w:val="both"/>
              <w:rPr>
                <w:rFonts w:ascii="Times New Roman" w:hAnsi="Times New Roman"/>
              </w:rPr>
            </w:pPr>
          </w:p>
        </w:tc>
        <w:tc>
          <w:tcPr>
            <w:tcW w:w="0" w:type="auto"/>
            <w:tcBorders>
              <w:left w:val="single" w:sz="4" w:space="0" w:color="auto"/>
            </w:tcBorders>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r>
      <w:tr w:rsidR="0043442C" w:rsidRPr="002D468F" w:rsidTr="00A12CA0">
        <w:tc>
          <w:tcPr>
            <w:tcW w:w="0" w:type="auto"/>
          </w:tcPr>
          <w:p w:rsidR="00484980" w:rsidRPr="002D468F" w:rsidRDefault="00484980" w:rsidP="0073338F">
            <w:pPr>
              <w:spacing w:after="0" w:line="360" w:lineRule="auto"/>
              <w:jc w:val="both"/>
              <w:rPr>
                <w:rFonts w:ascii="Times New Roman" w:hAnsi="Times New Roman"/>
              </w:rPr>
            </w:pPr>
          </w:p>
        </w:tc>
        <w:tc>
          <w:tcPr>
            <w:tcW w:w="0" w:type="auto"/>
            <w:gridSpan w:val="2"/>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r>
      <w:tr w:rsidR="00484980" w:rsidRPr="002D468F" w:rsidTr="00A12CA0">
        <w:trPr>
          <w:trHeight w:val="405"/>
        </w:trPr>
        <w:tc>
          <w:tcPr>
            <w:tcW w:w="0" w:type="auto"/>
            <w:gridSpan w:val="4"/>
            <w:tcBorders>
              <w:bottom w:val="nil"/>
            </w:tcBorders>
          </w:tcPr>
          <w:p w:rsidR="00484980" w:rsidRPr="002D468F" w:rsidRDefault="00484980" w:rsidP="0073338F">
            <w:pPr>
              <w:spacing w:after="0" w:line="360" w:lineRule="auto"/>
              <w:jc w:val="center"/>
              <w:rPr>
                <w:rFonts w:ascii="Times New Roman" w:hAnsi="Times New Roman"/>
                <w:b/>
              </w:rPr>
            </w:pPr>
          </w:p>
        </w:tc>
        <w:tc>
          <w:tcPr>
            <w:tcW w:w="0" w:type="auto"/>
            <w:tcBorders>
              <w:bottom w:val="nil"/>
            </w:tcBorders>
          </w:tcPr>
          <w:p w:rsidR="00484980" w:rsidRPr="002D468F" w:rsidRDefault="00484980" w:rsidP="0073338F">
            <w:pPr>
              <w:spacing w:after="0" w:line="360" w:lineRule="auto"/>
              <w:jc w:val="both"/>
              <w:rPr>
                <w:rFonts w:ascii="Times New Roman" w:hAnsi="Times New Roman"/>
              </w:rPr>
            </w:pPr>
          </w:p>
        </w:tc>
        <w:tc>
          <w:tcPr>
            <w:tcW w:w="0" w:type="auto"/>
            <w:tcBorders>
              <w:bottom w:val="nil"/>
            </w:tcBorders>
          </w:tcPr>
          <w:p w:rsidR="00484980" w:rsidRPr="002D468F" w:rsidRDefault="00484980" w:rsidP="0073338F">
            <w:pPr>
              <w:spacing w:after="0" w:line="360" w:lineRule="auto"/>
              <w:jc w:val="both"/>
              <w:rPr>
                <w:rFonts w:ascii="Times New Roman" w:hAnsi="Times New Roman"/>
              </w:rPr>
            </w:pPr>
          </w:p>
        </w:tc>
        <w:tc>
          <w:tcPr>
            <w:tcW w:w="0" w:type="auto"/>
            <w:gridSpan w:val="12"/>
            <w:vMerge w:val="restart"/>
            <w:tcBorders>
              <w:bottom w:val="nil"/>
              <w:right w:val="nil"/>
            </w:tcBorders>
          </w:tcPr>
          <w:p w:rsidR="00484980" w:rsidRPr="002D468F" w:rsidRDefault="00484980" w:rsidP="0073338F">
            <w:pPr>
              <w:spacing w:after="0" w:line="360" w:lineRule="auto"/>
              <w:jc w:val="both"/>
              <w:rPr>
                <w:rFonts w:ascii="Times New Roman" w:hAnsi="Times New Roman"/>
              </w:rPr>
            </w:pPr>
          </w:p>
        </w:tc>
      </w:tr>
      <w:tr w:rsidR="00484980" w:rsidRPr="002D468F" w:rsidTr="00A12CA0">
        <w:trPr>
          <w:trHeight w:val="414"/>
        </w:trPr>
        <w:tc>
          <w:tcPr>
            <w:tcW w:w="0" w:type="auto"/>
            <w:gridSpan w:val="4"/>
            <w:tcBorders>
              <w:top w:val="nil"/>
            </w:tcBorders>
          </w:tcPr>
          <w:p w:rsidR="00484980" w:rsidRPr="002D468F" w:rsidRDefault="00484980" w:rsidP="0073338F">
            <w:pPr>
              <w:spacing w:after="0" w:line="360" w:lineRule="auto"/>
              <w:jc w:val="center"/>
              <w:rPr>
                <w:rFonts w:ascii="Times New Roman" w:hAnsi="Times New Roman"/>
                <w:b/>
              </w:rPr>
            </w:pPr>
            <w:r w:rsidRPr="002D468F">
              <w:rPr>
                <w:rFonts w:ascii="Times New Roman" w:hAnsi="Times New Roman"/>
                <w:b/>
              </w:rPr>
              <w:t>Iš viso</w:t>
            </w:r>
          </w:p>
        </w:tc>
        <w:tc>
          <w:tcPr>
            <w:tcW w:w="0" w:type="auto"/>
            <w:tcBorders>
              <w:top w:val="nil"/>
            </w:tcBorders>
          </w:tcPr>
          <w:p w:rsidR="00484980" w:rsidRPr="002D468F" w:rsidRDefault="00484980" w:rsidP="0073338F">
            <w:pPr>
              <w:spacing w:after="0" w:line="360" w:lineRule="auto"/>
              <w:jc w:val="both"/>
              <w:rPr>
                <w:rFonts w:ascii="Times New Roman" w:hAnsi="Times New Roman"/>
              </w:rPr>
            </w:pPr>
          </w:p>
        </w:tc>
        <w:tc>
          <w:tcPr>
            <w:tcW w:w="0" w:type="auto"/>
            <w:tcBorders>
              <w:top w:val="nil"/>
            </w:tcBorders>
          </w:tcPr>
          <w:p w:rsidR="00484980" w:rsidRPr="002D468F" w:rsidRDefault="00484980" w:rsidP="0073338F">
            <w:pPr>
              <w:spacing w:after="0" w:line="360" w:lineRule="auto"/>
              <w:jc w:val="both"/>
              <w:rPr>
                <w:rFonts w:ascii="Times New Roman" w:hAnsi="Times New Roman"/>
              </w:rPr>
            </w:pPr>
          </w:p>
        </w:tc>
        <w:tc>
          <w:tcPr>
            <w:tcW w:w="0" w:type="auto"/>
            <w:gridSpan w:val="12"/>
            <w:vMerge/>
            <w:tcBorders>
              <w:top w:val="nil"/>
              <w:bottom w:val="nil"/>
              <w:right w:val="nil"/>
            </w:tcBorders>
          </w:tcPr>
          <w:p w:rsidR="00484980" w:rsidRPr="002D468F" w:rsidRDefault="00484980" w:rsidP="0073338F">
            <w:pPr>
              <w:spacing w:after="0" w:line="360" w:lineRule="auto"/>
              <w:jc w:val="both"/>
              <w:rPr>
                <w:rFonts w:ascii="Times New Roman" w:hAnsi="Times New Roman"/>
              </w:rPr>
            </w:pPr>
          </w:p>
        </w:tc>
      </w:tr>
      <w:tr w:rsidR="00484980" w:rsidRPr="002D468F" w:rsidTr="00A12CA0">
        <w:trPr>
          <w:trHeight w:val="1258"/>
        </w:trPr>
        <w:tc>
          <w:tcPr>
            <w:tcW w:w="0" w:type="auto"/>
            <w:gridSpan w:val="2"/>
            <w:tcBorders>
              <w:top w:val="single" w:sz="4" w:space="0" w:color="auto"/>
              <w:bottom w:val="single" w:sz="4" w:space="0" w:color="auto"/>
              <w:right w:val="single" w:sz="4" w:space="0" w:color="auto"/>
            </w:tcBorders>
          </w:tcPr>
          <w:p w:rsidR="00484980" w:rsidRPr="002D468F" w:rsidRDefault="00484980" w:rsidP="0073338F">
            <w:pPr>
              <w:spacing w:after="0" w:line="360" w:lineRule="auto"/>
              <w:ind w:right="-469"/>
              <w:jc w:val="center"/>
              <w:rPr>
                <w:rFonts w:ascii="Times New Roman" w:hAnsi="Times New Roman"/>
                <w:b/>
              </w:rPr>
            </w:pPr>
          </w:p>
        </w:tc>
        <w:tc>
          <w:tcPr>
            <w:tcW w:w="0" w:type="auto"/>
            <w:gridSpan w:val="16"/>
            <w:tcBorders>
              <w:top w:val="single" w:sz="4" w:space="0" w:color="auto"/>
              <w:bottom w:val="single" w:sz="4" w:space="0" w:color="auto"/>
              <w:right w:val="single" w:sz="4" w:space="0" w:color="auto"/>
            </w:tcBorders>
          </w:tcPr>
          <w:p w:rsidR="00484980" w:rsidRPr="002D468F" w:rsidRDefault="00484980" w:rsidP="0073338F">
            <w:pPr>
              <w:spacing w:after="0" w:line="360" w:lineRule="auto"/>
              <w:ind w:right="-469"/>
              <w:jc w:val="center"/>
              <w:rPr>
                <w:rFonts w:ascii="Times New Roman" w:hAnsi="Times New Roman"/>
                <w:b/>
              </w:rPr>
            </w:pPr>
          </w:p>
          <w:p w:rsidR="00484980" w:rsidRPr="002D468F" w:rsidRDefault="0061649D" w:rsidP="0061649D">
            <w:pPr>
              <w:spacing w:after="0" w:line="360" w:lineRule="auto"/>
              <w:ind w:right="-469"/>
              <w:rPr>
                <w:rFonts w:ascii="Times New Roman" w:hAnsi="Times New Roman"/>
                <w:b/>
              </w:rPr>
            </w:pPr>
            <w:r w:rsidRPr="002D468F">
              <w:rPr>
                <w:rFonts w:ascii="Times New Roman" w:hAnsi="Times New Roman"/>
                <w:b/>
              </w:rPr>
              <w:t xml:space="preserve">                                                                                                      </w:t>
            </w:r>
            <w:r w:rsidR="00484980" w:rsidRPr="002D468F">
              <w:rPr>
                <w:rFonts w:ascii="Times New Roman" w:hAnsi="Times New Roman"/>
                <w:b/>
              </w:rPr>
              <w:t>PASLAUGOS</w:t>
            </w:r>
          </w:p>
          <w:p w:rsidR="00484980" w:rsidRPr="002D468F" w:rsidRDefault="00484980" w:rsidP="0073338F">
            <w:pPr>
              <w:spacing w:after="0" w:line="360" w:lineRule="auto"/>
              <w:rPr>
                <w:rFonts w:ascii="Times New Roman" w:hAnsi="Times New Roman"/>
              </w:rPr>
            </w:pPr>
          </w:p>
        </w:tc>
      </w:tr>
      <w:tr w:rsidR="0043442C" w:rsidRPr="002D468F" w:rsidTr="00A12CA0">
        <w:trPr>
          <w:trHeight w:val="240"/>
        </w:trPr>
        <w:tc>
          <w:tcPr>
            <w:tcW w:w="0" w:type="auto"/>
            <w:tcBorders>
              <w:top w:val="single" w:sz="4" w:space="0" w:color="auto"/>
              <w:bottom w:val="single" w:sz="4" w:space="0" w:color="auto"/>
              <w:right w:val="single" w:sz="4" w:space="0" w:color="auto"/>
            </w:tcBorders>
          </w:tcPr>
          <w:p w:rsidR="00484980" w:rsidRPr="002D468F" w:rsidRDefault="00484980" w:rsidP="0073338F">
            <w:pPr>
              <w:spacing w:after="0" w:line="360" w:lineRule="auto"/>
              <w:jc w:val="center"/>
              <w:rPr>
                <w:rFonts w:ascii="Times New Roman" w:hAnsi="Times New Roman"/>
                <w:sz w:val="20"/>
                <w:szCs w:val="20"/>
              </w:rPr>
            </w:pPr>
            <w:r w:rsidRPr="002D468F">
              <w:rPr>
                <w:rFonts w:ascii="Times New Roman" w:hAnsi="Times New Roman"/>
                <w:sz w:val="20"/>
                <w:szCs w:val="20"/>
              </w:rPr>
              <w:t>1</w:t>
            </w:r>
          </w:p>
        </w:tc>
        <w:tc>
          <w:tcPr>
            <w:tcW w:w="0" w:type="auto"/>
            <w:gridSpan w:val="2"/>
            <w:tcBorders>
              <w:top w:val="single" w:sz="4" w:space="0" w:color="auto"/>
              <w:bottom w:val="single" w:sz="4" w:space="0" w:color="auto"/>
              <w:right w:val="single" w:sz="4" w:space="0" w:color="auto"/>
            </w:tcBorders>
          </w:tcPr>
          <w:p w:rsidR="00484980" w:rsidRPr="002D468F" w:rsidRDefault="00484980" w:rsidP="0073338F">
            <w:pPr>
              <w:spacing w:after="0" w:line="360" w:lineRule="auto"/>
              <w:jc w:val="center"/>
              <w:rPr>
                <w:rFonts w:ascii="Times New Roman" w:hAnsi="Times New Roman"/>
                <w:sz w:val="20"/>
                <w:szCs w:val="20"/>
              </w:rPr>
            </w:pPr>
            <w:r w:rsidRPr="002D468F">
              <w:rPr>
                <w:rFonts w:ascii="Times New Roman" w:hAnsi="Times New Roman"/>
                <w:sz w:val="20"/>
                <w:szCs w:val="20"/>
              </w:rPr>
              <w:t>2</w:t>
            </w:r>
          </w:p>
        </w:tc>
        <w:tc>
          <w:tcPr>
            <w:tcW w:w="0" w:type="auto"/>
            <w:tcBorders>
              <w:top w:val="single" w:sz="4" w:space="0" w:color="auto"/>
              <w:bottom w:val="single" w:sz="4" w:space="0" w:color="auto"/>
              <w:right w:val="single" w:sz="4" w:space="0" w:color="auto"/>
            </w:tcBorders>
          </w:tcPr>
          <w:p w:rsidR="00484980" w:rsidRPr="002D468F" w:rsidRDefault="00484980" w:rsidP="0073338F">
            <w:pPr>
              <w:spacing w:after="0" w:line="360" w:lineRule="auto"/>
              <w:jc w:val="center"/>
              <w:rPr>
                <w:rFonts w:ascii="Times New Roman" w:hAnsi="Times New Roman"/>
                <w:sz w:val="20"/>
                <w:szCs w:val="20"/>
              </w:rPr>
            </w:pPr>
            <w:r w:rsidRPr="002D468F">
              <w:rPr>
                <w:rFonts w:ascii="Times New Roman" w:hAnsi="Times New Roman"/>
                <w:sz w:val="20"/>
                <w:szCs w:val="20"/>
              </w:rPr>
              <w:t>3</w:t>
            </w:r>
          </w:p>
        </w:tc>
        <w:tc>
          <w:tcPr>
            <w:tcW w:w="0" w:type="auto"/>
            <w:tcBorders>
              <w:top w:val="single" w:sz="4" w:space="0" w:color="auto"/>
              <w:bottom w:val="single" w:sz="4" w:space="0" w:color="auto"/>
              <w:right w:val="single" w:sz="4" w:space="0" w:color="auto"/>
            </w:tcBorders>
          </w:tcPr>
          <w:p w:rsidR="00484980" w:rsidRPr="002D468F" w:rsidRDefault="00484980" w:rsidP="0073338F">
            <w:pPr>
              <w:spacing w:after="0" w:line="360" w:lineRule="auto"/>
              <w:jc w:val="center"/>
              <w:rPr>
                <w:rFonts w:ascii="Times New Roman" w:hAnsi="Times New Roman"/>
                <w:sz w:val="20"/>
                <w:szCs w:val="20"/>
              </w:rPr>
            </w:pPr>
            <w:r w:rsidRPr="002D468F">
              <w:rPr>
                <w:rFonts w:ascii="Times New Roman" w:hAnsi="Times New Roman"/>
                <w:sz w:val="20"/>
                <w:szCs w:val="20"/>
              </w:rPr>
              <w:t>4</w:t>
            </w:r>
          </w:p>
        </w:tc>
        <w:tc>
          <w:tcPr>
            <w:tcW w:w="0" w:type="auto"/>
            <w:tcBorders>
              <w:top w:val="single" w:sz="4" w:space="0" w:color="auto"/>
              <w:bottom w:val="single" w:sz="4" w:space="0" w:color="auto"/>
              <w:right w:val="single" w:sz="4" w:space="0" w:color="auto"/>
            </w:tcBorders>
          </w:tcPr>
          <w:p w:rsidR="00484980" w:rsidRPr="002D468F" w:rsidRDefault="00484980" w:rsidP="0073338F">
            <w:pPr>
              <w:spacing w:after="0" w:line="360" w:lineRule="auto"/>
              <w:jc w:val="center"/>
              <w:rPr>
                <w:rFonts w:ascii="Times New Roman" w:hAnsi="Times New Roman"/>
                <w:sz w:val="20"/>
                <w:szCs w:val="20"/>
              </w:rPr>
            </w:pPr>
            <w:r w:rsidRPr="002D468F">
              <w:rPr>
                <w:rFonts w:ascii="Times New Roman" w:hAnsi="Times New Roman"/>
                <w:sz w:val="20"/>
                <w:szCs w:val="20"/>
              </w:rPr>
              <w:t>5</w:t>
            </w:r>
          </w:p>
        </w:tc>
        <w:tc>
          <w:tcPr>
            <w:tcW w:w="0" w:type="auto"/>
            <w:tcBorders>
              <w:top w:val="single" w:sz="4" w:space="0" w:color="auto"/>
              <w:bottom w:val="single" w:sz="4" w:space="0" w:color="auto"/>
            </w:tcBorders>
          </w:tcPr>
          <w:p w:rsidR="00484980" w:rsidRPr="002D468F" w:rsidRDefault="00484980" w:rsidP="0073338F">
            <w:pPr>
              <w:spacing w:after="0" w:line="360" w:lineRule="auto"/>
              <w:jc w:val="center"/>
              <w:rPr>
                <w:rFonts w:ascii="Times New Roman" w:hAnsi="Times New Roman"/>
                <w:sz w:val="20"/>
                <w:szCs w:val="20"/>
              </w:rPr>
            </w:pPr>
            <w:r w:rsidRPr="002D468F">
              <w:rPr>
                <w:rFonts w:ascii="Times New Roman" w:hAnsi="Times New Roman"/>
                <w:sz w:val="20"/>
                <w:szCs w:val="20"/>
              </w:rPr>
              <w:t>6</w:t>
            </w:r>
          </w:p>
        </w:tc>
        <w:tc>
          <w:tcPr>
            <w:tcW w:w="0" w:type="auto"/>
            <w:tcBorders>
              <w:top w:val="single" w:sz="4" w:space="0" w:color="auto"/>
              <w:bottom w:val="single" w:sz="4" w:space="0" w:color="auto"/>
              <w:right w:val="single" w:sz="4" w:space="0" w:color="auto"/>
            </w:tcBorders>
          </w:tcPr>
          <w:p w:rsidR="00484980" w:rsidRPr="002D468F" w:rsidRDefault="00484980" w:rsidP="0073338F">
            <w:pPr>
              <w:spacing w:after="0" w:line="360" w:lineRule="auto"/>
              <w:jc w:val="center"/>
              <w:rPr>
                <w:rFonts w:ascii="Times New Roman" w:hAnsi="Times New Roman"/>
                <w:sz w:val="20"/>
                <w:szCs w:val="20"/>
              </w:rPr>
            </w:pPr>
            <w:r w:rsidRPr="002D468F">
              <w:rPr>
                <w:rFonts w:ascii="Times New Roman" w:hAnsi="Times New Roman"/>
                <w:sz w:val="20"/>
                <w:szCs w:val="20"/>
              </w:rPr>
              <w:t>7</w:t>
            </w:r>
          </w:p>
        </w:tc>
        <w:tc>
          <w:tcPr>
            <w:tcW w:w="0" w:type="auto"/>
            <w:tcBorders>
              <w:top w:val="single" w:sz="4" w:space="0" w:color="auto"/>
              <w:bottom w:val="single" w:sz="4" w:space="0" w:color="auto"/>
              <w:right w:val="single" w:sz="4" w:space="0" w:color="auto"/>
            </w:tcBorders>
          </w:tcPr>
          <w:p w:rsidR="00484980" w:rsidRPr="002D468F" w:rsidRDefault="00484980" w:rsidP="0073338F">
            <w:pPr>
              <w:spacing w:after="0" w:line="360" w:lineRule="auto"/>
              <w:jc w:val="center"/>
              <w:rPr>
                <w:rFonts w:ascii="Times New Roman" w:hAnsi="Times New Roman"/>
                <w:sz w:val="20"/>
                <w:szCs w:val="20"/>
              </w:rPr>
            </w:pPr>
            <w:r w:rsidRPr="002D468F">
              <w:rPr>
                <w:rFonts w:ascii="Times New Roman" w:hAnsi="Times New Roman"/>
                <w:sz w:val="20"/>
                <w:szCs w:val="20"/>
              </w:rPr>
              <w:t>8</w:t>
            </w:r>
          </w:p>
        </w:tc>
        <w:tc>
          <w:tcPr>
            <w:tcW w:w="0" w:type="auto"/>
            <w:tcBorders>
              <w:top w:val="single" w:sz="4" w:space="0" w:color="auto"/>
              <w:bottom w:val="single" w:sz="4" w:space="0" w:color="auto"/>
              <w:right w:val="single" w:sz="4" w:space="0" w:color="auto"/>
            </w:tcBorders>
          </w:tcPr>
          <w:p w:rsidR="00484980" w:rsidRPr="002D468F" w:rsidRDefault="00484980" w:rsidP="0073338F">
            <w:pPr>
              <w:spacing w:after="0" w:line="360" w:lineRule="auto"/>
              <w:jc w:val="center"/>
              <w:rPr>
                <w:rFonts w:ascii="Times New Roman" w:hAnsi="Times New Roman"/>
                <w:sz w:val="20"/>
                <w:szCs w:val="20"/>
              </w:rPr>
            </w:pPr>
            <w:r w:rsidRPr="002D468F">
              <w:rPr>
                <w:rFonts w:ascii="Times New Roman" w:hAnsi="Times New Roman"/>
                <w:sz w:val="20"/>
                <w:szCs w:val="20"/>
              </w:rPr>
              <w:t>9</w:t>
            </w:r>
          </w:p>
        </w:tc>
        <w:tc>
          <w:tcPr>
            <w:tcW w:w="0" w:type="auto"/>
            <w:tcBorders>
              <w:top w:val="single" w:sz="4" w:space="0" w:color="auto"/>
              <w:bottom w:val="single" w:sz="4" w:space="0" w:color="auto"/>
              <w:right w:val="single" w:sz="4" w:space="0" w:color="auto"/>
            </w:tcBorders>
          </w:tcPr>
          <w:p w:rsidR="00484980" w:rsidRPr="002D468F" w:rsidRDefault="00484980" w:rsidP="0073338F">
            <w:pPr>
              <w:spacing w:after="0" w:line="360" w:lineRule="auto"/>
              <w:jc w:val="center"/>
              <w:rPr>
                <w:rFonts w:ascii="Times New Roman" w:hAnsi="Times New Roman"/>
                <w:sz w:val="20"/>
                <w:szCs w:val="20"/>
              </w:rPr>
            </w:pPr>
            <w:r w:rsidRPr="002D468F">
              <w:rPr>
                <w:rFonts w:ascii="Times New Roman" w:hAnsi="Times New Roman"/>
                <w:sz w:val="20"/>
                <w:szCs w:val="20"/>
              </w:rPr>
              <w:t>10</w:t>
            </w:r>
          </w:p>
        </w:tc>
        <w:tc>
          <w:tcPr>
            <w:tcW w:w="0" w:type="auto"/>
            <w:tcBorders>
              <w:top w:val="single" w:sz="4" w:space="0" w:color="auto"/>
              <w:bottom w:val="single" w:sz="4" w:space="0" w:color="auto"/>
              <w:right w:val="single" w:sz="4" w:space="0" w:color="auto"/>
            </w:tcBorders>
          </w:tcPr>
          <w:p w:rsidR="00484980" w:rsidRPr="002D468F" w:rsidRDefault="00484980" w:rsidP="00484980">
            <w:pPr>
              <w:spacing w:after="0" w:line="360" w:lineRule="auto"/>
              <w:jc w:val="center"/>
              <w:rPr>
                <w:rFonts w:ascii="Times New Roman" w:hAnsi="Times New Roman"/>
                <w:sz w:val="20"/>
                <w:szCs w:val="20"/>
              </w:rPr>
            </w:pPr>
            <w:r w:rsidRPr="002D468F">
              <w:rPr>
                <w:rFonts w:ascii="Times New Roman" w:hAnsi="Times New Roman"/>
                <w:sz w:val="20"/>
                <w:szCs w:val="20"/>
              </w:rPr>
              <w:t>11</w:t>
            </w:r>
          </w:p>
        </w:tc>
        <w:tc>
          <w:tcPr>
            <w:tcW w:w="0" w:type="auto"/>
            <w:tcBorders>
              <w:top w:val="single" w:sz="4" w:space="0" w:color="auto"/>
              <w:bottom w:val="single" w:sz="4" w:space="0" w:color="auto"/>
              <w:right w:val="single" w:sz="4" w:space="0" w:color="auto"/>
            </w:tcBorders>
          </w:tcPr>
          <w:p w:rsidR="00484980" w:rsidRPr="002D468F" w:rsidRDefault="00484980" w:rsidP="00484980">
            <w:pPr>
              <w:spacing w:after="0" w:line="360" w:lineRule="auto"/>
              <w:jc w:val="center"/>
              <w:rPr>
                <w:rFonts w:ascii="Times New Roman" w:hAnsi="Times New Roman"/>
                <w:sz w:val="20"/>
                <w:szCs w:val="20"/>
              </w:rPr>
            </w:pPr>
            <w:r w:rsidRPr="002D468F">
              <w:rPr>
                <w:rFonts w:ascii="Times New Roman" w:hAnsi="Times New Roman"/>
                <w:sz w:val="20"/>
                <w:szCs w:val="20"/>
              </w:rPr>
              <w:t>12</w:t>
            </w:r>
          </w:p>
        </w:tc>
        <w:tc>
          <w:tcPr>
            <w:tcW w:w="0" w:type="auto"/>
            <w:tcBorders>
              <w:top w:val="single" w:sz="4" w:space="0" w:color="auto"/>
              <w:bottom w:val="single" w:sz="4" w:space="0" w:color="auto"/>
              <w:right w:val="single" w:sz="4" w:space="0" w:color="auto"/>
            </w:tcBorders>
          </w:tcPr>
          <w:p w:rsidR="00484980" w:rsidRPr="002D468F" w:rsidRDefault="00484980" w:rsidP="00484980">
            <w:pPr>
              <w:spacing w:after="0" w:line="360" w:lineRule="auto"/>
              <w:jc w:val="center"/>
              <w:rPr>
                <w:rFonts w:ascii="Times New Roman" w:hAnsi="Times New Roman"/>
                <w:sz w:val="20"/>
                <w:szCs w:val="20"/>
              </w:rPr>
            </w:pPr>
            <w:r w:rsidRPr="002D468F">
              <w:rPr>
                <w:rFonts w:ascii="Times New Roman" w:hAnsi="Times New Roman"/>
                <w:sz w:val="20"/>
                <w:szCs w:val="20"/>
              </w:rPr>
              <w:t>13</w:t>
            </w:r>
          </w:p>
        </w:tc>
        <w:tc>
          <w:tcPr>
            <w:tcW w:w="0" w:type="auto"/>
            <w:tcBorders>
              <w:top w:val="single" w:sz="4" w:space="0" w:color="auto"/>
              <w:bottom w:val="single" w:sz="4" w:space="0" w:color="auto"/>
              <w:right w:val="single" w:sz="4" w:space="0" w:color="auto"/>
            </w:tcBorders>
          </w:tcPr>
          <w:p w:rsidR="00484980" w:rsidRPr="002D468F" w:rsidRDefault="00484980" w:rsidP="00484980">
            <w:pPr>
              <w:spacing w:after="0" w:line="360" w:lineRule="auto"/>
              <w:jc w:val="center"/>
              <w:rPr>
                <w:rFonts w:ascii="Times New Roman" w:hAnsi="Times New Roman"/>
                <w:sz w:val="20"/>
                <w:szCs w:val="20"/>
              </w:rPr>
            </w:pPr>
            <w:r w:rsidRPr="002D468F">
              <w:rPr>
                <w:rFonts w:ascii="Times New Roman" w:hAnsi="Times New Roman"/>
                <w:sz w:val="20"/>
                <w:szCs w:val="20"/>
              </w:rPr>
              <w:t>14</w:t>
            </w:r>
          </w:p>
        </w:tc>
        <w:tc>
          <w:tcPr>
            <w:tcW w:w="0" w:type="auto"/>
            <w:tcBorders>
              <w:top w:val="single" w:sz="4" w:space="0" w:color="auto"/>
              <w:bottom w:val="single" w:sz="4" w:space="0" w:color="auto"/>
              <w:right w:val="single" w:sz="4" w:space="0" w:color="auto"/>
            </w:tcBorders>
          </w:tcPr>
          <w:p w:rsidR="00484980" w:rsidRPr="002D468F" w:rsidRDefault="00484980" w:rsidP="00484980">
            <w:pPr>
              <w:spacing w:after="0" w:line="360" w:lineRule="auto"/>
              <w:jc w:val="center"/>
              <w:rPr>
                <w:rFonts w:ascii="Times New Roman" w:hAnsi="Times New Roman"/>
                <w:sz w:val="20"/>
                <w:szCs w:val="20"/>
              </w:rPr>
            </w:pPr>
            <w:r w:rsidRPr="002D468F">
              <w:rPr>
                <w:rFonts w:ascii="Times New Roman" w:hAnsi="Times New Roman"/>
                <w:sz w:val="20"/>
                <w:szCs w:val="20"/>
              </w:rPr>
              <w:t>15</w:t>
            </w:r>
          </w:p>
        </w:tc>
        <w:tc>
          <w:tcPr>
            <w:tcW w:w="0" w:type="auto"/>
            <w:tcBorders>
              <w:top w:val="single" w:sz="4" w:space="0" w:color="auto"/>
              <w:bottom w:val="single" w:sz="4" w:space="0" w:color="auto"/>
              <w:right w:val="single" w:sz="4" w:space="0" w:color="auto"/>
            </w:tcBorders>
          </w:tcPr>
          <w:p w:rsidR="00484980" w:rsidRPr="002D468F" w:rsidRDefault="00484980" w:rsidP="00484980">
            <w:pPr>
              <w:spacing w:after="0" w:line="360" w:lineRule="auto"/>
              <w:jc w:val="center"/>
              <w:rPr>
                <w:rFonts w:ascii="Times New Roman" w:hAnsi="Times New Roman"/>
                <w:sz w:val="20"/>
                <w:szCs w:val="20"/>
              </w:rPr>
            </w:pPr>
            <w:r w:rsidRPr="002D468F">
              <w:rPr>
                <w:rFonts w:ascii="Times New Roman" w:hAnsi="Times New Roman"/>
                <w:sz w:val="20"/>
                <w:szCs w:val="20"/>
              </w:rPr>
              <w:t>16</w:t>
            </w:r>
          </w:p>
        </w:tc>
        <w:tc>
          <w:tcPr>
            <w:tcW w:w="0" w:type="auto"/>
            <w:tcBorders>
              <w:top w:val="single" w:sz="4" w:space="0" w:color="auto"/>
              <w:bottom w:val="single" w:sz="4" w:space="0" w:color="auto"/>
              <w:right w:val="single" w:sz="4" w:space="0" w:color="auto"/>
            </w:tcBorders>
          </w:tcPr>
          <w:p w:rsidR="00484980" w:rsidRPr="002D468F" w:rsidRDefault="00484980" w:rsidP="00484980">
            <w:pPr>
              <w:spacing w:after="0" w:line="360" w:lineRule="auto"/>
              <w:jc w:val="center"/>
              <w:rPr>
                <w:rFonts w:ascii="Times New Roman" w:hAnsi="Times New Roman"/>
                <w:sz w:val="20"/>
                <w:szCs w:val="20"/>
              </w:rPr>
            </w:pPr>
            <w:r w:rsidRPr="002D468F">
              <w:rPr>
                <w:rFonts w:ascii="Times New Roman" w:hAnsi="Times New Roman"/>
                <w:sz w:val="20"/>
                <w:szCs w:val="20"/>
              </w:rPr>
              <w:t>17</w:t>
            </w:r>
          </w:p>
        </w:tc>
      </w:tr>
      <w:tr w:rsidR="0043442C" w:rsidRPr="002D468F" w:rsidTr="00A12CA0">
        <w:tc>
          <w:tcPr>
            <w:tcW w:w="0" w:type="auto"/>
          </w:tcPr>
          <w:p w:rsidR="00484980" w:rsidRPr="002D468F" w:rsidRDefault="00484980" w:rsidP="0073338F">
            <w:pPr>
              <w:spacing w:after="0" w:line="360" w:lineRule="auto"/>
              <w:jc w:val="both"/>
              <w:rPr>
                <w:rFonts w:ascii="Times New Roman" w:hAnsi="Times New Roman"/>
              </w:rPr>
            </w:pPr>
          </w:p>
        </w:tc>
        <w:tc>
          <w:tcPr>
            <w:tcW w:w="0" w:type="auto"/>
            <w:gridSpan w:val="2"/>
          </w:tcPr>
          <w:p w:rsidR="00484980" w:rsidRPr="002D468F" w:rsidRDefault="00484980" w:rsidP="0073338F">
            <w:pPr>
              <w:spacing w:after="0" w:line="360" w:lineRule="auto"/>
              <w:jc w:val="center"/>
              <w:rPr>
                <w:rFonts w:ascii="Times New Roman" w:hAnsi="Times New Roman"/>
                <w:b/>
              </w:rPr>
            </w:pPr>
          </w:p>
        </w:tc>
        <w:tc>
          <w:tcPr>
            <w:tcW w:w="0" w:type="auto"/>
          </w:tcPr>
          <w:p w:rsidR="00484980" w:rsidRPr="002D468F" w:rsidRDefault="00484980" w:rsidP="0073338F">
            <w:pPr>
              <w:spacing w:after="0" w:line="360" w:lineRule="auto"/>
              <w:jc w:val="center"/>
              <w:rPr>
                <w:rFonts w:ascii="Times New Roman" w:hAnsi="Times New Roman"/>
                <w:b/>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Borders>
              <w:bottom w:val="nil"/>
              <w:right w:val="single" w:sz="4" w:space="0" w:color="auto"/>
            </w:tcBorders>
          </w:tcPr>
          <w:p w:rsidR="00484980" w:rsidRPr="002D468F" w:rsidRDefault="00484980" w:rsidP="0073338F">
            <w:pPr>
              <w:spacing w:after="0" w:line="360" w:lineRule="auto"/>
              <w:jc w:val="both"/>
              <w:rPr>
                <w:rFonts w:ascii="Times New Roman" w:hAnsi="Times New Roman"/>
              </w:rPr>
            </w:pPr>
          </w:p>
        </w:tc>
        <w:tc>
          <w:tcPr>
            <w:tcW w:w="0" w:type="auto"/>
            <w:tcBorders>
              <w:bottom w:val="nil"/>
            </w:tcBorders>
          </w:tcPr>
          <w:p w:rsidR="00484980" w:rsidRPr="002D468F" w:rsidRDefault="00484980" w:rsidP="0073338F">
            <w:pPr>
              <w:spacing w:after="0" w:line="360" w:lineRule="auto"/>
              <w:jc w:val="both"/>
              <w:rPr>
                <w:rFonts w:ascii="Times New Roman" w:hAnsi="Times New Roman"/>
              </w:rPr>
            </w:pPr>
          </w:p>
        </w:tc>
        <w:tc>
          <w:tcPr>
            <w:tcW w:w="0" w:type="auto"/>
            <w:tcBorders>
              <w:bottom w:val="nil"/>
              <w:right w:val="single" w:sz="4" w:space="0" w:color="auto"/>
            </w:tcBorders>
          </w:tcPr>
          <w:p w:rsidR="00484980" w:rsidRPr="002D468F" w:rsidRDefault="00484980" w:rsidP="0073338F">
            <w:pPr>
              <w:spacing w:after="0" w:line="360" w:lineRule="auto"/>
              <w:jc w:val="both"/>
              <w:rPr>
                <w:rFonts w:ascii="Times New Roman" w:hAnsi="Times New Roman"/>
              </w:rPr>
            </w:pPr>
          </w:p>
        </w:tc>
        <w:tc>
          <w:tcPr>
            <w:tcW w:w="0" w:type="auto"/>
            <w:tcBorders>
              <w:bottom w:val="nil"/>
              <w:right w:val="single" w:sz="4" w:space="0" w:color="auto"/>
            </w:tcBorders>
          </w:tcPr>
          <w:p w:rsidR="00484980" w:rsidRPr="002D468F" w:rsidRDefault="00484980" w:rsidP="0073338F">
            <w:pPr>
              <w:spacing w:after="0" w:line="360" w:lineRule="auto"/>
              <w:jc w:val="both"/>
              <w:rPr>
                <w:rFonts w:ascii="Times New Roman" w:hAnsi="Times New Roman"/>
              </w:rPr>
            </w:pPr>
          </w:p>
        </w:tc>
        <w:tc>
          <w:tcPr>
            <w:tcW w:w="0" w:type="auto"/>
            <w:tcBorders>
              <w:bottom w:val="nil"/>
              <w:right w:val="single" w:sz="4" w:space="0" w:color="auto"/>
            </w:tcBorders>
          </w:tcPr>
          <w:p w:rsidR="00484980" w:rsidRPr="002D468F" w:rsidRDefault="00484980" w:rsidP="0073338F">
            <w:pPr>
              <w:spacing w:after="0" w:line="360" w:lineRule="auto"/>
              <w:jc w:val="both"/>
              <w:rPr>
                <w:rFonts w:ascii="Times New Roman" w:hAnsi="Times New Roman"/>
              </w:rPr>
            </w:pPr>
          </w:p>
        </w:tc>
        <w:tc>
          <w:tcPr>
            <w:tcW w:w="0" w:type="auto"/>
            <w:tcBorders>
              <w:bottom w:val="nil"/>
              <w:right w:val="single" w:sz="4" w:space="0" w:color="auto"/>
            </w:tcBorders>
          </w:tcPr>
          <w:p w:rsidR="00484980" w:rsidRPr="002D468F" w:rsidRDefault="00484980" w:rsidP="0073338F">
            <w:pPr>
              <w:spacing w:after="0" w:line="360" w:lineRule="auto"/>
              <w:jc w:val="both"/>
              <w:rPr>
                <w:rFonts w:ascii="Times New Roman" w:hAnsi="Times New Roman"/>
              </w:rPr>
            </w:pPr>
          </w:p>
        </w:tc>
        <w:tc>
          <w:tcPr>
            <w:tcW w:w="0" w:type="auto"/>
            <w:tcBorders>
              <w:bottom w:val="nil"/>
              <w:right w:val="single" w:sz="4" w:space="0" w:color="auto"/>
            </w:tcBorders>
          </w:tcPr>
          <w:p w:rsidR="00484980" w:rsidRPr="002D468F" w:rsidRDefault="00484980" w:rsidP="0073338F">
            <w:pPr>
              <w:spacing w:after="0" w:line="360" w:lineRule="auto"/>
              <w:jc w:val="both"/>
              <w:rPr>
                <w:rFonts w:ascii="Times New Roman" w:hAnsi="Times New Roman"/>
              </w:rPr>
            </w:pPr>
          </w:p>
        </w:tc>
        <w:tc>
          <w:tcPr>
            <w:tcW w:w="0" w:type="auto"/>
            <w:tcBorders>
              <w:bottom w:val="nil"/>
              <w:right w:val="single" w:sz="4" w:space="0" w:color="auto"/>
            </w:tcBorders>
          </w:tcPr>
          <w:p w:rsidR="00484980" w:rsidRPr="002D468F" w:rsidRDefault="00484980" w:rsidP="0073338F">
            <w:pPr>
              <w:spacing w:after="0" w:line="360" w:lineRule="auto"/>
              <w:jc w:val="both"/>
              <w:rPr>
                <w:rFonts w:ascii="Times New Roman" w:hAnsi="Times New Roman"/>
              </w:rPr>
            </w:pPr>
          </w:p>
        </w:tc>
        <w:tc>
          <w:tcPr>
            <w:tcW w:w="0" w:type="auto"/>
            <w:tcBorders>
              <w:bottom w:val="nil"/>
              <w:right w:val="single" w:sz="4" w:space="0" w:color="auto"/>
            </w:tcBorders>
          </w:tcPr>
          <w:p w:rsidR="00484980" w:rsidRPr="002D468F" w:rsidRDefault="00484980" w:rsidP="0073338F">
            <w:pPr>
              <w:spacing w:after="0" w:line="360" w:lineRule="auto"/>
              <w:jc w:val="both"/>
              <w:rPr>
                <w:rFonts w:ascii="Times New Roman" w:hAnsi="Times New Roman"/>
              </w:rPr>
            </w:pPr>
          </w:p>
        </w:tc>
        <w:tc>
          <w:tcPr>
            <w:tcW w:w="0" w:type="auto"/>
            <w:tcBorders>
              <w:bottom w:val="nil"/>
              <w:right w:val="single" w:sz="4" w:space="0" w:color="auto"/>
            </w:tcBorders>
          </w:tcPr>
          <w:p w:rsidR="00484980" w:rsidRPr="002D468F" w:rsidRDefault="00484980" w:rsidP="0073338F">
            <w:pPr>
              <w:spacing w:after="0" w:line="360" w:lineRule="auto"/>
              <w:jc w:val="both"/>
              <w:rPr>
                <w:rFonts w:ascii="Times New Roman" w:hAnsi="Times New Roman"/>
              </w:rPr>
            </w:pPr>
          </w:p>
        </w:tc>
        <w:tc>
          <w:tcPr>
            <w:tcW w:w="0" w:type="auto"/>
            <w:tcBorders>
              <w:bottom w:val="nil"/>
              <w:right w:val="single" w:sz="4" w:space="0" w:color="auto"/>
            </w:tcBorders>
          </w:tcPr>
          <w:p w:rsidR="00484980" w:rsidRPr="002D468F" w:rsidRDefault="00484980" w:rsidP="0073338F">
            <w:pPr>
              <w:spacing w:after="0" w:line="360" w:lineRule="auto"/>
              <w:jc w:val="both"/>
              <w:rPr>
                <w:rFonts w:ascii="Times New Roman" w:hAnsi="Times New Roman"/>
              </w:rPr>
            </w:pPr>
          </w:p>
        </w:tc>
        <w:tc>
          <w:tcPr>
            <w:tcW w:w="0" w:type="auto"/>
            <w:tcBorders>
              <w:bottom w:val="nil"/>
              <w:right w:val="single" w:sz="4" w:space="0" w:color="auto"/>
            </w:tcBorders>
          </w:tcPr>
          <w:p w:rsidR="00484980" w:rsidRPr="002D468F" w:rsidRDefault="00484980" w:rsidP="0073338F">
            <w:pPr>
              <w:spacing w:after="0" w:line="360" w:lineRule="auto"/>
              <w:jc w:val="both"/>
              <w:rPr>
                <w:rFonts w:ascii="Times New Roman" w:hAnsi="Times New Roman"/>
              </w:rPr>
            </w:pPr>
          </w:p>
        </w:tc>
        <w:tc>
          <w:tcPr>
            <w:tcW w:w="0" w:type="auto"/>
            <w:tcBorders>
              <w:bottom w:val="nil"/>
              <w:right w:val="single" w:sz="4" w:space="0" w:color="auto"/>
            </w:tcBorders>
          </w:tcPr>
          <w:p w:rsidR="00484980" w:rsidRPr="002D468F" w:rsidRDefault="00484980" w:rsidP="0073338F">
            <w:pPr>
              <w:spacing w:after="0" w:line="360" w:lineRule="auto"/>
              <w:jc w:val="both"/>
              <w:rPr>
                <w:rFonts w:ascii="Times New Roman" w:hAnsi="Times New Roman"/>
              </w:rPr>
            </w:pPr>
          </w:p>
        </w:tc>
      </w:tr>
      <w:tr w:rsidR="0043442C" w:rsidRPr="002D468F" w:rsidTr="00A12CA0">
        <w:tc>
          <w:tcPr>
            <w:tcW w:w="0" w:type="auto"/>
            <w:tcBorders>
              <w:bottom w:val="single" w:sz="4" w:space="0" w:color="auto"/>
            </w:tcBorders>
          </w:tcPr>
          <w:p w:rsidR="00484980" w:rsidRPr="002D468F" w:rsidRDefault="00484980" w:rsidP="0073338F">
            <w:pPr>
              <w:spacing w:after="0" w:line="360" w:lineRule="auto"/>
              <w:jc w:val="center"/>
              <w:rPr>
                <w:rFonts w:ascii="Times New Roman" w:hAnsi="Times New Roman"/>
                <w:b/>
              </w:rPr>
            </w:pPr>
          </w:p>
        </w:tc>
        <w:tc>
          <w:tcPr>
            <w:tcW w:w="0" w:type="auto"/>
            <w:gridSpan w:val="2"/>
            <w:tcBorders>
              <w:bottom w:val="single" w:sz="4" w:space="0" w:color="auto"/>
            </w:tcBorders>
          </w:tcPr>
          <w:p w:rsidR="00484980" w:rsidRPr="002D468F" w:rsidRDefault="00484980" w:rsidP="0073338F">
            <w:pPr>
              <w:spacing w:after="0" w:line="360" w:lineRule="auto"/>
              <w:jc w:val="center"/>
              <w:rPr>
                <w:rFonts w:ascii="Times New Roman" w:hAnsi="Times New Roman"/>
                <w:b/>
              </w:rPr>
            </w:pPr>
          </w:p>
        </w:tc>
        <w:tc>
          <w:tcPr>
            <w:tcW w:w="0" w:type="auto"/>
            <w:tcBorders>
              <w:bottom w:val="single" w:sz="4" w:space="0" w:color="auto"/>
            </w:tcBorders>
          </w:tcPr>
          <w:p w:rsidR="00484980" w:rsidRPr="002D468F" w:rsidRDefault="00484980" w:rsidP="0073338F">
            <w:pPr>
              <w:spacing w:after="0" w:line="360" w:lineRule="auto"/>
              <w:jc w:val="center"/>
              <w:rPr>
                <w:rFonts w:ascii="Times New Roman" w:hAnsi="Times New Roman"/>
                <w:b/>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Borders>
              <w:bottom w:val="nil"/>
              <w:right w:val="single" w:sz="4" w:space="0" w:color="auto"/>
            </w:tcBorders>
          </w:tcPr>
          <w:p w:rsidR="00484980" w:rsidRPr="002D468F" w:rsidRDefault="00484980" w:rsidP="0073338F">
            <w:pPr>
              <w:spacing w:after="0" w:line="360" w:lineRule="auto"/>
              <w:jc w:val="both"/>
              <w:rPr>
                <w:rFonts w:ascii="Times New Roman" w:hAnsi="Times New Roman"/>
              </w:rPr>
            </w:pPr>
          </w:p>
        </w:tc>
        <w:tc>
          <w:tcPr>
            <w:tcW w:w="0" w:type="auto"/>
            <w:tcBorders>
              <w:bottom w:val="nil"/>
            </w:tcBorders>
          </w:tcPr>
          <w:p w:rsidR="00484980" w:rsidRPr="002D468F" w:rsidRDefault="00484980" w:rsidP="0073338F">
            <w:pPr>
              <w:spacing w:after="0" w:line="360" w:lineRule="auto"/>
              <w:jc w:val="both"/>
              <w:rPr>
                <w:rFonts w:ascii="Times New Roman" w:hAnsi="Times New Roman"/>
              </w:rPr>
            </w:pPr>
          </w:p>
        </w:tc>
        <w:tc>
          <w:tcPr>
            <w:tcW w:w="0" w:type="auto"/>
            <w:tcBorders>
              <w:bottom w:val="nil"/>
              <w:right w:val="single" w:sz="4" w:space="0" w:color="auto"/>
            </w:tcBorders>
          </w:tcPr>
          <w:p w:rsidR="00484980" w:rsidRPr="002D468F" w:rsidRDefault="00484980" w:rsidP="0073338F">
            <w:pPr>
              <w:spacing w:after="0" w:line="360" w:lineRule="auto"/>
              <w:jc w:val="both"/>
              <w:rPr>
                <w:rFonts w:ascii="Times New Roman" w:hAnsi="Times New Roman"/>
              </w:rPr>
            </w:pPr>
          </w:p>
        </w:tc>
        <w:tc>
          <w:tcPr>
            <w:tcW w:w="0" w:type="auto"/>
            <w:tcBorders>
              <w:bottom w:val="nil"/>
              <w:right w:val="single" w:sz="4" w:space="0" w:color="auto"/>
            </w:tcBorders>
          </w:tcPr>
          <w:p w:rsidR="00484980" w:rsidRPr="002D468F" w:rsidRDefault="00484980" w:rsidP="0073338F">
            <w:pPr>
              <w:spacing w:after="0" w:line="360" w:lineRule="auto"/>
              <w:jc w:val="both"/>
              <w:rPr>
                <w:rFonts w:ascii="Times New Roman" w:hAnsi="Times New Roman"/>
              </w:rPr>
            </w:pPr>
          </w:p>
        </w:tc>
        <w:tc>
          <w:tcPr>
            <w:tcW w:w="0" w:type="auto"/>
            <w:tcBorders>
              <w:bottom w:val="nil"/>
              <w:right w:val="single" w:sz="4" w:space="0" w:color="auto"/>
            </w:tcBorders>
          </w:tcPr>
          <w:p w:rsidR="00484980" w:rsidRPr="002D468F" w:rsidRDefault="00484980" w:rsidP="0073338F">
            <w:pPr>
              <w:spacing w:after="0" w:line="360" w:lineRule="auto"/>
              <w:jc w:val="both"/>
              <w:rPr>
                <w:rFonts w:ascii="Times New Roman" w:hAnsi="Times New Roman"/>
              </w:rPr>
            </w:pPr>
          </w:p>
        </w:tc>
        <w:tc>
          <w:tcPr>
            <w:tcW w:w="0" w:type="auto"/>
            <w:tcBorders>
              <w:bottom w:val="nil"/>
              <w:right w:val="single" w:sz="4" w:space="0" w:color="auto"/>
            </w:tcBorders>
          </w:tcPr>
          <w:p w:rsidR="00484980" w:rsidRPr="002D468F" w:rsidRDefault="00484980" w:rsidP="0073338F">
            <w:pPr>
              <w:spacing w:after="0" w:line="360" w:lineRule="auto"/>
              <w:jc w:val="both"/>
              <w:rPr>
                <w:rFonts w:ascii="Times New Roman" w:hAnsi="Times New Roman"/>
              </w:rPr>
            </w:pPr>
          </w:p>
        </w:tc>
        <w:tc>
          <w:tcPr>
            <w:tcW w:w="0" w:type="auto"/>
            <w:tcBorders>
              <w:bottom w:val="nil"/>
              <w:right w:val="single" w:sz="4" w:space="0" w:color="auto"/>
            </w:tcBorders>
          </w:tcPr>
          <w:p w:rsidR="00484980" w:rsidRPr="002D468F" w:rsidRDefault="00484980" w:rsidP="0073338F">
            <w:pPr>
              <w:spacing w:after="0" w:line="360" w:lineRule="auto"/>
              <w:jc w:val="both"/>
              <w:rPr>
                <w:rFonts w:ascii="Times New Roman" w:hAnsi="Times New Roman"/>
              </w:rPr>
            </w:pPr>
          </w:p>
        </w:tc>
        <w:tc>
          <w:tcPr>
            <w:tcW w:w="0" w:type="auto"/>
            <w:tcBorders>
              <w:bottom w:val="nil"/>
              <w:right w:val="single" w:sz="4" w:space="0" w:color="auto"/>
            </w:tcBorders>
          </w:tcPr>
          <w:p w:rsidR="00484980" w:rsidRPr="002D468F" w:rsidRDefault="00484980" w:rsidP="0073338F">
            <w:pPr>
              <w:spacing w:after="0" w:line="360" w:lineRule="auto"/>
              <w:jc w:val="both"/>
              <w:rPr>
                <w:rFonts w:ascii="Times New Roman" w:hAnsi="Times New Roman"/>
              </w:rPr>
            </w:pPr>
          </w:p>
        </w:tc>
        <w:tc>
          <w:tcPr>
            <w:tcW w:w="0" w:type="auto"/>
            <w:tcBorders>
              <w:bottom w:val="nil"/>
              <w:right w:val="single" w:sz="4" w:space="0" w:color="auto"/>
            </w:tcBorders>
          </w:tcPr>
          <w:p w:rsidR="00484980" w:rsidRPr="002D468F" w:rsidRDefault="00484980" w:rsidP="0073338F">
            <w:pPr>
              <w:spacing w:after="0" w:line="360" w:lineRule="auto"/>
              <w:jc w:val="both"/>
              <w:rPr>
                <w:rFonts w:ascii="Times New Roman" w:hAnsi="Times New Roman"/>
              </w:rPr>
            </w:pPr>
          </w:p>
        </w:tc>
        <w:tc>
          <w:tcPr>
            <w:tcW w:w="0" w:type="auto"/>
            <w:tcBorders>
              <w:bottom w:val="nil"/>
              <w:right w:val="single" w:sz="4" w:space="0" w:color="auto"/>
            </w:tcBorders>
          </w:tcPr>
          <w:p w:rsidR="00484980" w:rsidRPr="002D468F" w:rsidRDefault="00484980" w:rsidP="0073338F">
            <w:pPr>
              <w:spacing w:after="0" w:line="360" w:lineRule="auto"/>
              <w:jc w:val="both"/>
              <w:rPr>
                <w:rFonts w:ascii="Times New Roman" w:hAnsi="Times New Roman"/>
              </w:rPr>
            </w:pPr>
          </w:p>
        </w:tc>
        <w:tc>
          <w:tcPr>
            <w:tcW w:w="0" w:type="auto"/>
            <w:tcBorders>
              <w:bottom w:val="nil"/>
              <w:right w:val="single" w:sz="4" w:space="0" w:color="auto"/>
            </w:tcBorders>
          </w:tcPr>
          <w:p w:rsidR="00484980" w:rsidRPr="002D468F" w:rsidRDefault="00484980" w:rsidP="0073338F">
            <w:pPr>
              <w:spacing w:after="0" w:line="360" w:lineRule="auto"/>
              <w:jc w:val="both"/>
              <w:rPr>
                <w:rFonts w:ascii="Times New Roman" w:hAnsi="Times New Roman"/>
              </w:rPr>
            </w:pPr>
          </w:p>
        </w:tc>
        <w:tc>
          <w:tcPr>
            <w:tcW w:w="0" w:type="auto"/>
            <w:tcBorders>
              <w:bottom w:val="nil"/>
              <w:right w:val="single" w:sz="4" w:space="0" w:color="auto"/>
            </w:tcBorders>
          </w:tcPr>
          <w:p w:rsidR="00484980" w:rsidRPr="002D468F" w:rsidRDefault="00484980" w:rsidP="0073338F">
            <w:pPr>
              <w:spacing w:after="0" w:line="360" w:lineRule="auto"/>
              <w:jc w:val="both"/>
              <w:rPr>
                <w:rFonts w:ascii="Times New Roman" w:hAnsi="Times New Roman"/>
              </w:rPr>
            </w:pPr>
          </w:p>
        </w:tc>
        <w:tc>
          <w:tcPr>
            <w:tcW w:w="0" w:type="auto"/>
            <w:tcBorders>
              <w:bottom w:val="nil"/>
              <w:right w:val="single" w:sz="4" w:space="0" w:color="auto"/>
            </w:tcBorders>
          </w:tcPr>
          <w:p w:rsidR="00484980" w:rsidRPr="002D468F" w:rsidRDefault="00484980" w:rsidP="0073338F">
            <w:pPr>
              <w:spacing w:after="0" w:line="360" w:lineRule="auto"/>
              <w:jc w:val="both"/>
              <w:rPr>
                <w:rFonts w:ascii="Times New Roman" w:hAnsi="Times New Roman"/>
              </w:rPr>
            </w:pPr>
          </w:p>
        </w:tc>
      </w:tr>
      <w:tr w:rsidR="00484980" w:rsidRPr="002D468F" w:rsidTr="00A12CA0">
        <w:tc>
          <w:tcPr>
            <w:tcW w:w="0" w:type="auto"/>
            <w:gridSpan w:val="4"/>
            <w:tcBorders>
              <w:top w:val="single" w:sz="4" w:space="0" w:color="auto"/>
              <w:bottom w:val="single" w:sz="4" w:space="0" w:color="auto"/>
            </w:tcBorders>
          </w:tcPr>
          <w:p w:rsidR="00484980" w:rsidRPr="002D468F" w:rsidRDefault="00484980" w:rsidP="0073338F">
            <w:pPr>
              <w:spacing w:after="0" w:line="360" w:lineRule="auto"/>
              <w:jc w:val="center"/>
              <w:rPr>
                <w:rFonts w:ascii="Times New Roman" w:hAnsi="Times New Roman"/>
                <w:b/>
              </w:rPr>
            </w:pPr>
          </w:p>
          <w:p w:rsidR="00484980" w:rsidRPr="002D468F" w:rsidRDefault="00484980" w:rsidP="0073338F">
            <w:pPr>
              <w:spacing w:after="0" w:line="360" w:lineRule="auto"/>
              <w:jc w:val="center"/>
              <w:rPr>
                <w:rFonts w:ascii="Times New Roman" w:hAnsi="Times New Roman"/>
                <w:b/>
              </w:rPr>
            </w:pPr>
            <w:r w:rsidRPr="002D468F">
              <w:rPr>
                <w:rFonts w:ascii="Times New Roman" w:hAnsi="Times New Roman"/>
                <w:b/>
              </w:rPr>
              <w:t>Iš viso</w:t>
            </w:r>
          </w:p>
        </w:tc>
        <w:tc>
          <w:tcPr>
            <w:tcW w:w="0" w:type="auto"/>
          </w:tcPr>
          <w:p w:rsidR="00484980" w:rsidRPr="002D468F" w:rsidRDefault="00484980" w:rsidP="0073338F">
            <w:pPr>
              <w:spacing w:after="0" w:line="360" w:lineRule="auto"/>
              <w:jc w:val="both"/>
              <w:rPr>
                <w:rFonts w:ascii="Times New Roman" w:hAnsi="Times New Roman"/>
              </w:rPr>
            </w:pPr>
          </w:p>
        </w:tc>
        <w:tc>
          <w:tcPr>
            <w:tcW w:w="0" w:type="auto"/>
          </w:tcPr>
          <w:p w:rsidR="00484980" w:rsidRPr="002D468F" w:rsidRDefault="00484980" w:rsidP="0073338F">
            <w:pPr>
              <w:spacing w:after="0" w:line="360" w:lineRule="auto"/>
              <w:jc w:val="both"/>
              <w:rPr>
                <w:rFonts w:ascii="Times New Roman" w:hAnsi="Times New Roman"/>
              </w:rPr>
            </w:pPr>
          </w:p>
        </w:tc>
        <w:tc>
          <w:tcPr>
            <w:tcW w:w="0" w:type="auto"/>
            <w:gridSpan w:val="12"/>
            <w:tcBorders>
              <w:bottom w:val="nil"/>
              <w:right w:val="single" w:sz="4" w:space="0" w:color="auto"/>
            </w:tcBorders>
          </w:tcPr>
          <w:p w:rsidR="00484980" w:rsidRPr="002D468F" w:rsidRDefault="00484980" w:rsidP="0073338F">
            <w:pPr>
              <w:spacing w:after="0" w:line="360" w:lineRule="auto"/>
              <w:jc w:val="both"/>
              <w:rPr>
                <w:rFonts w:ascii="Times New Roman" w:hAnsi="Times New Roman"/>
              </w:rPr>
            </w:pPr>
          </w:p>
        </w:tc>
      </w:tr>
      <w:tr w:rsidR="00484980" w:rsidRPr="002D468F" w:rsidTr="00A12CA0">
        <w:tblPrEx>
          <w:tblLook w:val="0000"/>
        </w:tblPrEx>
        <w:trPr>
          <w:trHeight w:val="495"/>
        </w:trPr>
        <w:tc>
          <w:tcPr>
            <w:tcW w:w="0" w:type="auto"/>
            <w:gridSpan w:val="2"/>
            <w:tcBorders>
              <w:top w:val="nil"/>
              <w:right w:val="single" w:sz="4" w:space="0" w:color="auto"/>
            </w:tcBorders>
          </w:tcPr>
          <w:p w:rsidR="00484980" w:rsidRPr="002D468F" w:rsidRDefault="00484980" w:rsidP="0073338F">
            <w:pPr>
              <w:spacing w:after="0" w:line="360" w:lineRule="auto"/>
              <w:jc w:val="center"/>
              <w:rPr>
                <w:rFonts w:ascii="Times New Roman" w:hAnsi="Times New Roman"/>
                <w:b/>
              </w:rPr>
            </w:pPr>
          </w:p>
        </w:tc>
        <w:tc>
          <w:tcPr>
            <w:tcW w:w="0" w:type="auto"/>
            <w:gridSpan w:val="16"/>
            <w:tcBorders>
              <w:top w:val="nil"/>
              <w:right w:val="single" w:sz="4" w:space="0" w:color="auto"/>
            </w:tcBorders>
          </w:tcPr>
          <w:p w:rsidR="00513508" w:rsidRPr="002D468F" w:rsidRDefault="00484980" w:rsidP="0073338F">
            <w:pPr>
              <w:spacing w:after="0" w:line="360" w:lineRule="auto"/>
              <w:rPr>
                <w:rFonts w:ascii="Times New Roman" w:hAnsi="Times New Roman"/>
                <w:b/>
              </w:rPr>
            </w:pPr>
            <w:r w:rsidRPr="002D468F">
              <w:rPr>
                <w:rFonts w:ascii="Times New Roman" w:hAnsi="Times New Roman"/>
                <w:b/>
              </w:rPr>
              <w:t xml:space="preserve">                      </w:t>
            </w:r>
            <w:r w:rsidR="00D164F4">
              <w:rPr>
                <w:rFonts w:ascii="Times New Roman" w:hAnsi="Times New Roman"/>
              </w:rPr>
              <w:t>2</w:t>
            </w:r>
            <w:r w:rsidR="00D164F4" w:rsidRPr="00187F99">
              <w:rPr>
                <w:rFonts w:ascii="Times New Roman" w:hAnsi="Times New Roman"/>
              </w:rPr>
              <w:t xml:space="preserve"> priedas</w:t>
            </w:r>
          </w:p>
          <w:p w:rsidR="00484980" w:rsidRPr="002D468F" w:rsidRDefault="00F6428F" w:rsidP="00F6428F">
            <w:pPr>
              <w:spacing w:after="0" w:line="360" w:lineRule="auto"/>
              <w:rPr>
                <w:rFonts w:ascii="Times New Roman" w:hAnsi="Times New Roman"/>
                <w:b/>
              </w:rPr>
            </w:pPr>
            <w:r w:rsidRPr="002D468F">
              <w:rPr>
                <w:rFonts w:ascii="Times New Roman" w:hAnsi="Times New Roman"/>
                <w:b/>
              </w:rPr>
              <w:t xml:space="preserve">                                                                                                          </w:t>
            </w:r>
            <w:r w:rsidR="00484980" w:rsidRPr="002D468F">
              <w:rPr>
                <w:rFonts w:ascii="Times New Roman" w:hAnsi="Times New Roman"/>
                <w:b/>
              </w:rPr>
              <w:t>DARBAI</w:t>
            </w:r>
          </w:p>
          <w:p w:rsidR="00484980" w:rsidRPr="002D468F" w:rsidRDefault="00484980" w:rsidP="0073338F">
            <w:pPr>
              <w:spacing w:after="0" w:line="360" w:lineRule="auto"/>
              <w:jc w:val="center"/>
              <w:rPr>
                <w:rFonts w:ascii="Times New Roman" w:hAnsi="Times New Roman"/>
                <w:b/>
              </w:rPr>
            </w:pPr>
          </w:p>
        </w:tc>
      </w:tr>
      <w:tr w:rsidR="003111C8" w:rsidRPr="002D468F" w:rsidTr="00A12CA0">
        <w:tblPrEx>
          <w:tblLook w:val="0000"/>
        </w:tblPrEx>
        <w:trPr>
          <w:trHeight w:val="495"/>
        </w:trPr>
        <w:tc>
          <w:tcPr>
            <w:tcW w:w="0" w:type="auto"/>
          </w:tcPr>
          <w:p w:rsidR="00484980" w:rsidRPr="002D468F" w:rsidRDefault="00484980" w:rsidP="0073338F">
            <w:pPr>
              <w:spacing w:after="0" w:line="360" w:lineRule="auto"/>
              <w:jc w:val="center"/>
              <w:rPr>
                <w:rFonts w:ascii="Times New Roman" w:hAnsi="Times New Roman"/>
                <w:b/>
              </w:rPr>
            </w:pPr>
          </w:p>
        </w:tc>
        <w:tc>
          <w:tcPr>
            <w:tcW w:w="0" w:type="auto"/>
            <w:gridSpan w:val="2"/>
          </w:tcPr>
          <w:p w:rsidR="00484980" w:rsidRPr="002D468F" w:rsidRDefault="00484980" w:rsidP="0073338F">
            <w:pPr>
              <w:spacing w:after="0" w:line="360" w:lineRule="auto"/>
              <w:jc w:val="center"/>
              <w:rPr>
                <w:rFonts w:ascii="Times New Roman" w:hAnsi="Times New Roman"/>
                <w:b/>
              </w:rPr>
            </w:pPr>
          </w:p>
        </w:tc>
        <w:tc>
          <w:tcPr>
            <w:tcW w:w="0" w:type="auto"/>
          </w:tcPr>
          <w:p w:rsidR="00484980" w:rsidRPr="002D468F" w:rsidRDefault="00484980" w:rsidP="0073338F">
            <w:pPr>
              <w:spacing w:after="0" w:line="360" w:lineRule="auto"/>
              <w:jc w:val="center"/>
              <w:rPr>
                <w:rFonts w:ascii="Times New Roman" w:hAnsi="Times New Roman"/>
                <w:b/>
              </w:rPr>
            </w:pPr>
          </w:p>
        </w:tc>
        <w:tc>
          <w:tcPr>
            <w:tcW w:w="0" w:type="auto"/>
          </w:tcPr>
          <w:p w:rsidR="00484980" w:rsidRPr="002D468F" w:rsidRDefault="00484980" w:rsidP="0073338F">
            <w:pPr>
              <w:spacing w:after="0" w:line="360" w:lineRule="auto"/>
              <w:jc w:val="center"/>
              <w:rPr>
                <w:rFonts w:ascii="Times New Roman" w:hAnsi="Times New Roman"/>
                <w:b/>
              </w:rPr>
            </w:pPr>
          </w:p>
        </w:tc>
        <w:tc>
          <w:tcPr>
            <w:tcW w:w="0" w:type="auto"/>
          </w:tcPr>
          <w:p w:rsidR="00484980" w:rsidRPr="002D468F" w:rsidRDefault="00484980" w:rsidP="0073338F">
            <w:pPr>
              <w:spacing w:after="0" w:line="360" w:lineRule="auto"/>
              <w:jc w:val="center"/>
              <w:rPr>
                <w:rFonts w:ascii="Times New Roman" w:hAnsi="Times New Roman"/>
                <w:b/>
              </w:rPr>
            </w:pPr>
          </w:p>
        </w:tc>
        <w:tc>
          <w:tcPr>
            <w:tcW w:w="0" w:type="auto"/>
          </w:tcPr>
          <w:p w:rsidR="00484980" w:rsidRPr="002D468F" w:rsidRDefault="00484980" w:rsidP="0073338F">
            <w:pPr>
              <w:spacing w:after="0" w:line="360" w:lineRule="auto"/>
              <w:jc w:val="center"/>
              <w:rPr>
                <w:rFonts w:ascii="Times New Roman" w:hAnsi="Times New Roman"/>
                <w:b/>
              </w:rPr>
            </w:pPr>
          </w:p>
        </w:tc>
        <w:tc>
          <w:tcPr>
            <w:tcW w:w="0" w:type="auto"/>
          </w:tcPr>
          <w:p w:rsidR="00484980" w:rsidRPr="002D468F" w:rsidRDefault="00484980" w:rsidP="0073338F">
            <w:pPr>
              <w:spacing w:after="0" w:line="360" w:lineRule="auto"/>
              <w:jc w:val="center"/>
              <w:rPr>
                <w:rFonts w:ascii="Times New Roman" w:hAnsi="Times New Roman"/>
                <w:b/>
              </w:rPr>
            </w:pPr>
          </w:p>
        </w:tc>
        <w:tc>
          <w:tcPr>
            <w:tcW w:w="0" w:type="auto"/>
          </w:tcPr>
          <w:p w:rsidR="00484980" w:rsidRPr="002D468F" w:rsidRDefault="00484980" w:rsidP="0073338F">
            <w:pPr>
              <w:spacing w:after="0" w:line="360" w:lineRule="auto"/>
              <w:jc w:val="center"/>
              <w:rPr>
                <w:rFonts w:ascii="Times New Roman" w:hAnsi="Times New Roman"/>
                <w:b/>
              </w:rPr>
            </w:pPr>
          </w:p>
        </w:tc>
        <w:tc>
          <w:tcPr>
            <w:tcW w:w="0" w:type="auto"/>
          </w:tcPr>
          <w:p w:rsidR="00484980" w:rsidRPr="002D468F" w:rsidRDefault="00484980" w:rsidP="0073338F">
            <w:pPr>
              <w:spacing w:after="0" w:line="360" w:lineRule="auto"/>
              <w:jc w:val="center"/>
              <w:rPr>
                <w:rFonts w:ascii="Times New Roman" w:hAnsi="Times New Roman"/>
                <w:b/>
              </w:rPr>
            </w:pPr>
          </w:p>
        </w:tc>
        <w:tc>
          <w:tcPr>
            <w:tcW w:w="0" w:type="auto"/>
          </w:tcPr>
          <w:p w:rsidR="00484980" w:rsidRPr="002D468F" w:rsidRDefault="00484980" w:rsidP="0073338F">
            <w:pPr>
              <w:spacing w:after="0" w:line="360" w:lineRule="auto"/>
              <w:jc w:val="center"/>
              <w:rPr>
                <w:rFonts w:ascii="Times New Roman" w:hAnsi="Times New Roman"/>
                <w:b/>
              </w:rPr>
            </w:pPr>
          </w:p>
        </w:tc>
        <w:tc>
          <w:tcPr>
            <w:tcW w:w="0" w:type="auto"/>
          </w:tcPr>
          <w:p w:rsidR="00484980" w:rsidRPr="002D468F" w:rsidRDefault="00484980" w:rsidP="0073338F">
            <w:pPr>
              <w:spacing w:after="0" w:line="360" w:lineRule="auto"/>
              <w:jc w:val="center"/>
              <w:rPr>
                <w:rFonts w:ascii="Times New Roman" w:hAnsi="Times New Roman"/>
                <w:b/>
              </w:rPr>
            </w:pPr>
          </w:p>
        </w:tc>
        <w:tc>
          <w:tcPr>
            <w:tcW w:w="0" w:type="auto"/>
          </w:tcPr>
          <w:p w:rsidR="00484980" w:rsidRPr="002D468F" w:rsidRDefault="00484980" w:rsidP="0073338F">
            <w:pPr>
              <w:spacing w:after="0" w:line="360" w:lineRule="auto"/>
              <w:jc w:val="center"/>
              <w:rPr>
                <w:rFonts w:ascii="Times New Roman" w:hAnsi="Times New Roman"/>
                <w:b/>
              </w:rPr>
            </w:pPr>
          </w:p>
        </w:tc>
        <w:tc>
          <w:tcPr>
            <w:tcW w:w="0" w:type="auto"/>
          </w:tcPr>
          <w:p w:rsidR="00484980" w:rsidRPr="002D468F" w:rsidRDefault="00484980" w:rsidP="0073338F">
            <w:pPr>
              <w:spacing w:after="0" w:line="360" w:lineRule="auto"/>
              <w:jc w:val="center"/>
              <w:rPr>
                <w:rFonts w:ascii="Times New Roman" w:hAnsi="Times New Roman"/>
                <w:b/>
              </w:rPr>
            </w:pPr>
          </w:p>
        </w:tc>
        <w:tc>
          <w:tcPr>
            <w:tcW w:w="0" w:type="auto"/>
          </w:tcPr>
          <w:p w:rsidR="00484980" w:rsidRPr="002D468F" w:rsidRDefault="00484980" w:rsidP="0073338F">
            <w:pPr>
              <w:spacing w:after="0" w:line="360" w:lineRule="auto"/>
              <w:jc w:val="center"/>
              <w:rPr>
                <w:rFonts w:ascii="Times New Roman" w:hAnsi="Times New Roman"/>
                <w:b/>
              </w:rPr>
            </w:pPr>
          </w:p>
        </w:tc>
        <w:tc>
          <w:tcPr>
            <w:tcW w:w="0" w:type="auto"/>
          </w:tcPr>
          <w:p w:rsidR="00484980" w:rsidRPr="002D468F" w:rsidRDefault="00484980" w:rsidP="0073338F">
            <w:pPr>
              <w:spacing w:after="0" w:line="360" w:lineRule="auto"/>
              <w:jc w:val="center"/>
              <w:rPr>
                <w:rFonts w:ascii="Times New Roman" w:hAnsi="Times New Roman"/>
                <w:b/>
              </w:rPr>
            </w:pPr>
          </w:p>
        </w:tc>
        <w:tc>
          <w:tcPr>
            <w:tcW w:w="0" w:type="auto"/>
          </w:tcPr>
          <w:p w:rsidR="00484980" w:rsidRPr="002D468F" w:rsidRDefault="00484980" w:rsidP="0073338F">
            <w:pPr>
              <w:spacing w:after="0" w:line="360" w:lineRule="auto"/>
              <w:jc w:val="center"/>
              <w:rPr>
                <w:rFonts w:ascii="Times New Roman" w:hAnsi="Times New Roman"/>
                <w:b/>
              </w:rPr>
            </w:pPr>
          </w:p>
        </w:tc>
        <w:tc>
          <w:tcPr>
            <w:tcW w:w="0" w:type="auto"/>
          </w:tcPr>
          <w:p w:rsidR="00484980" w:rsidRPr="002D468F" w:rsidRDefault="00484980" w:rsidP="0073338F">
            <w:pPr>
              <w:spacing w:after="0" w:line="360" w:lineRule="auto"/>
              <w:jc w:val="center"/>
              <w:rPr>
                <w:rFonts w:ascii="Times New Roman" w:hAnsi="Times New Roman"/>
                <w:b/>
              </w:rPr>
            </w:pPr>
          </w:p>
        </w:tc>
      </w:tr>
      <w:tr w:rsidR="003111C8" w:rsidRPr="002D468F" w:rsidTr="00A12CA0">
        <w:tblPrEx>
          <w:tblLook w:val="0000"/>
        </w:tblPrEx>
        <w:trPr>
          <w:trHeight w:val="495"/>
        </w:trPr>
        <w:tc>
          <w:tcPr>
            <w:tcW w:w="0" w:type="auto"/>
            <w:tcBorders>
              <w:bottom w:val="single" w:sz="4" w:space="0" w:color="auto"/>
            </w:tcBorders>
          </w:tcPr>
          <w:p w:rsidR="00484980" w:rsidRPr="002D468F" w:rsidRDefault="00484980" w:rsidP="0073338F">
            <w:pPr>
              <w:spacing w:after="0" w:line="360" w:lineRule="auto"/>
              <w:jc w:val="center"/>
              <w:rPr>
                <w:rFonts w:ascii="Times New Roman" w:hAnsi="Times New Roman"/>
                <w:b/>
              </w:rPr>
            </w:pPr>
          </w:p>
        </w:tc>
        <w:tc>
          <w:tcPr>
            <w:tcW w:w="0" w:type="auto"/>
            <w:gridSpan w:val="2"/>
            <w:tcBorders>
              <w:bottom w:val="single" w:sz="4" w:space="0" w:color="auto"/>
            </w:tcBorders>
          </w:tcPr>
          <w:p w:rsidR="00484980" w:rsidRPr="002D468F" w:rsidRDefault="00484980" w:rsidP="0073338F">
            <w:pPr>
              <w:spacing w:after="0" w:line="360" w:lineRule="auto"/>
              <w:jc w:val="center"/>
              <w:rPr>
                <w:rFonts w:ascii="Times New Roman" w:hAnsi="Times New Roman"/>
                <w:b/>
              </w:rPr>
            </w:pPr>
          </w:p>
        </w:tc>
        <w:tc>
          <w:tcPr>
            <w:tcW w:w="0" w:type="auto"/>
            <w:tcBorders>
              <w:bottom w:val="single" w:sz="4" w:space="0" w:color="auto"/>
            </w:tcBorders>
          </w:tcPr>
          <w:p w:rsidR="00484980" w:rsidRPr="002D468F" w:rsidRDefault="00484980" w:rsidP="0073338F">
            <w:pPr>
              <w:spacing w:after="0" w:line="360" w:lineRule="auto"/>
              <w:jc w:val="center"/>
              <w:rPr>
                <w:rFonts w:ascii="Times New Roman" w:hAnsi="Times New Roman"/>
                <w:b/>
              </w:rPr>
            </w:pPr>
          </w:p>
        </w:tc>
        <w:tc>
          <w:tcPr>
            <w:tcW w:w="0" w:type="auto"/>
            <w:tcBorders>
              <w:bottom w:val="single" w:sz="4" w:space="0" w:color="auto"/>
            </w:tcBorders>
          </w:tcPr>
          <w:p w:rsidR="00484980" w:rsidRPr="002D468F" w:rsidRDefault="00484980" w:rsidP="0073338F">
            <w:pPr>
              <w:spacing w:after="0" w:line="360" w:lineRule="auto"/>
              <w:jc w:val="center"/>
              <w:rPr>
                <w:rFonts w:ascii="Times New Roman" w:hAnsi="Times New Roman"/>
                <w:b/>
              </w:rPr>
            </w:pPr>
          </w:p>
        </w:tc>
        <w:tc>
          <w:tcPr>
            <w:tcW w:w="0" w:type="auto"/>
            <w:tcBorders>
              <w:bottom w:val="single" w:sz="4" w:space="0" w:color="auto"/>
            </w:tcBorders>
          </w:tcPr>
          <w:p w:rsidR="00484980" w:rsidRPr="002D468F" w:rsidRDefault="00484980" w:rsidP="0073338F">
            <w:pPr>
              <w:spacing w:after="0" w:line="360" w:lineRule="auto"/>
              <w:jc w:val="center"/>
              <w:rPr>
                <w:rFonts w:ascii="Times New Roman" w:hAnsi="Times New Roman"/>
                <w:b/>
              </w:rPr>
            </w:pPr>
          </w:p>
        </w:tc>
        <w:tc>
          <w:tcPr>
            <w:tcW w:w="0" w:type="auto"/>
            <w:tcBorders>
              <w:bottom w:val="single" w:sz="4" w:space="0" w:color="auto"/>
            </w:tcBorders>
          </w:tcPr>
          <w:p w:rsidR="00484980" w:rsidRPr="002D468F" w:rsidRDefault="00484980" w:rsidP="0073338F">
            <w:pPr>
              <w:spacing w:after="0" w:line="360" w:lineRule="auto"/>
              <w:jc w:val="center"/>
              <w:rPr>
                <w:rFonts w:ascii="Times New Roman" w:hAnsi="Times New Roman"/>
                <w:b/>
              </w:rPr>
            </w:pPr>
          </w:p>
        </w:tc>
        <w:tc>
          <w:tcPr>
            <w:tcW w:w="0" w:type="auto"/>
            <w:tcBorders>
              <w:bottom w:val="single" w:sz="4" w:space="0" w:color="auto"/>
            </w:tcBorders>
          </w:tcPr>
          <w:p w:rsidR="00484980" w:rsidRPr="002D468F" w:rsidRDefault="00484980" w:rsidP="0073338F">
            <w:pPr>
              <w:spacing w:after="0" w:line="360" w:lineRule="auto"/>
              <w:jc w:val="center"/>
              <w:rPr>
                <w:rFonts w:ascii="Times New Roman" w:hAnsi="Times New Roman"/>
                <w:b/>
              </w:rPr>
            </w:pPr>
          </w:p>
        </w:tc>
        <w:tc>
          <w:tcPr>
            <w:tcW w:w="0" w:type="auto"/>
            <w:tcBorders>
              <w:bottom w:val="single" w:sz="4" w:space="0" w:color="auto"/>
            </w:tcBorders>
          </w:tcPr>
          <w:p w:rsidR="00484980" w:rsidRPr="002D468F" w:rsidRDefault="00484980" w:rsidP="0073338F">
            <w:pPr>
              <w:spacing w:after="0" w:line="360" w:lineRule="auto"/>
              <w:jc w:val="center"/>
              <w:rPr>
                <w:rFonts w:ascii="Times New Roman" w:hAnsi="Times New Roman"/>
                <w:b/>
              </w:rPr>
            </w:pPr>
          </w:p>
        </w:tc>
        <w:tc>
          <w:tcPr>
            <w:tcW w:w="0" w:type="auto"/>
            <w:tcBorders>
              <w:bottom w:val="single" w:sz="4" w:space="0" w:color="auto"/>
            </w:tcBorders>
          </w:tcPr>
          <w:p w:rsidR="00484980" w:rsidRPr="002D468F" w:rsidRDefault="00484980" w:rsidP="0073338F">
            <w:pPr>
              <w:spacing w:after="0" w:line="360" w:lineRule="auto"/>
              <w:jc w:val="center"/>
              <w:rPr>
                <w:rFonts w:ascii="Times New Roman" w:hAnsi="Times New Roman"/>
                <w:b/>
              </w:rPr>
            </w:pPr>
          </w:p>
        </w:tc>
        <w:tc>
          <w:tcPr>
            <w:tcW w:w="0" w:type="auto"/>
            <w:tcBorders>
              <w:bottom w:val="single" w:sz="4" w:space="0" w:color="auto"/>
            </w:tcBorders>
          </w:tcPr>
          <w:p w:rsidR="00484980" w:rsidRPr="002D468F" w:rsidRDefault="00484980" w:rsidP="0073338F">
            <w:pPr>
              <w:spacing w:after="0" w:line="360" w:lineRule="auto"/>
              <w:jc w:val="center"/>
              <w:rPr>
                <w:rFonts w:ascii="Times New Roman" w:hAnsi="Times New Roman"/>
                <w:b/>
              </w:rPr>
            </w:pPr>
          </w:p>
        </w:tc>
        <w:tc>
          <w:tcPr>
            <w:tcW w:w="0" w:type="auto"/>
            <w:tcBorders>
              <w:bottom w:val="single" w:sz="4" w:space="0" w:color="auto"/>
            </w:tcBorders>
          </w:tcPr>
          <w:p w:rsidR="00484980" w:rsidRPr="002D468F" w:rsidRDefault="00484980" w:rsidP="0073338F">
            <w:pPr>
              <w:spacing w:after="0" w:line="360" w:lineRule="auto"/>
              <w:jc w:val="center"/>
              <w:rPr>
                <w:rFonts w:ascii="Times New Roman" w:hAnsi="Times New Roman"/>
                <w:b/>
              </w:rPr>
            </w:pPr>
          </w:p>
        </w:tc>
        <w:tc>
          <w:tcPr>
            <w:tcW w:w="0" w:type="auto"/>
            <w:tcBorders>
              <w:bottom w:val="single" w:sz="4" w:space="0" w:color="auto"/>
            </w:tcBorders>
          </w:tcPr>
          <w:p w:rsidR="00484980" w:rsidRPr="002D468F" w:rsidRDefault="00484980" w:rsidP="0073338F">
            <w:pPr>
              <w:spacing w:after="0" w:line="360" w:lineRule="auto"/>
              <w:jc w:val="center"/>
              <w:rPr>
                <w:rFonts w:ascii="Times New Roman" w:hAnsi="Times New Roman"/>
                <w:b/>
              </w:rPr>
            </w:pPr>
          </w:p>
        </w:tc>
        <w:tc>
          <w:tcPr>
            <w:tcW w:w="0" w:type="auto"/>
            <w:tcBorders>
              <w:bottom w:val="single" w:sz="4" w:space="0" w:color="auto"/>
            </w:tcBorders>
          </w:tcPr>
          <w:p w:rsidR="00484980" w:rsidRPr="002D468F" w:rsidRDefault="00484980" w:rsidP="0073338F">
            <w:pPr>
              <w:spacing w:after="0" w:line="360" w:lineRule="auto"/>
              <w:jc w:val="center"/>
              <w:rPr>
                <w:rFonts w:ascii="Times New Roman" w:hAnsi="Times New Roman"/>
                <w:b/>
              </w:rPr>
            </w:pPr>
          </w:p>
        </w:tc>
        <w:tc>
          <w:tcPr>
            <w:tcW w:w="0" w:type="auto"/>
            <w:tcBorders>
              <w:bottom w:val="single" w:sz="4" w:space="0" w:color="auto"/>
            </w:tcBorders>
          </w:tcPr>
          <w:p w:rsidR="00484980" w:rsidRPr="002D468F" w:rsidRDefault="00484980" w:rsidP="0073338F">
            <w:pPr>
              <w:spacing w:after="0" w:line="360" w:lineRule="auto"/>
              <w:jc w:val="center"/>
              <w:rPr>
                <w:rFonts w:ascii="Times New Roman" w:hAnsi="Times New Roman"/>
                <w:b/>
              </w:rPr>
            </w:pPr>
          </w:p>
        </w:tc>
        <w:tc>
          <w:tcPr>
            <w:tcW w:w="0" w:type="auto"/>
            <w:tcBorders>
              <w:bottom w:val="single" w:sz="4" w:space="0" w:color="auto"/>
            </w:tcBorders>
          </w:tcPr>
          <w:p w:rsidR="00484980" w:rsidRPr="002D468F" w:rsidRDefault="00484980" w:rsidP="0073338F">
            <w:pPr>
              <w:spacing w:after="0" w:line="360" w:lineRule="auto"/>
              <w:jc w:val="center"/>
              <w:rPr>
                <w:rFonts w:ascii="Times New Roman" w:hAnsi="Times New Roman"/>
                <w:b/>
              </w:rPr>
            </w:pPr>
          </w:p>
        </w:tc>
        <w:tc>
          <w:tcPr>
            <w:tcW w:w="0" w:type="auto"/>
            <w:tcBorders>
              <w:bottom w:val="single" w:sz="4" w:space="0" w:color="auto"/>
            </w:tcBorders>
          </w:tcPr>
          <w:p w:rsidR="00484980" w:rsidRPr="002D468F" w:rsidRDefault="00484980" w:rsidP="0073338F">
            <w:pPr>
              <w:spacing w:after="0" w:line="360" w:lineRule="auto"/>
              <w:jc w:val="center"/>
              <w:rPr>
                <w:rFonts w:ascii="Times New Roman" w:hAnsi="Times New Roman"/>
                <w:b/>
              </w:rPr>
            </w:pPr>
          </w:p>
        </w:tc>
        <w:tc>
          <w:tcPr>
            <w:tcW w:w="0" w:type="auto"/>
            <w:tcBorders>
              <w:bottom w:val="single" w:sz="4" w:space="0" w:color="auto"/>
            </w:tcBorders>
          </w:tcPr>
          <w:p w:rsidR="00484980" w:rsidRPr="002D468F" w:rsidRDefault="00484980" w:rsidP="0073338F">
            <w:pPr>
              <w:spacing w:after="0" w:line="360" w:lineRule="auto"/>
              <w:jc w:val="center"/>
              <w:rPr>
                <w:rFonts w:ascii="Times New Roman" w:hAnsi="Times New Roman"/>
                <w:b/>
              </w:rPr>
            </w:pPr>
          </w:p>
        </w:tc>
      </w:tr>
      <w:tr w:rsidR="00484980" w:rsidRPr="002D468F" w:rsidTr="00A12CA0">
        <w:tblPrEx>
          <w:tblLook w:val="0000"/>
        </w:tblPrEx>
        <w:trPr>
          <w:gridAfter w:val="12"/>
          <w:trHeight w:val="405"/>
        </w:trPr>
        <w:tc>
          <w:tcPr>
            <w:tcW w:w="0" w:type="auto"/>
            <w:gridSpan w:val="4"/>
          </w:tcPr>
          <w:p w:rsidR="00484980" w:rsidRPr="002D468F" w:rsidRDefault="00484980" w:rsidP="0073338F">
            <w:pPr>
              <w:spacing w:after="0" w:line="360" w:lineRule="auto"/>
              <w:jc w:val="both"/>
              <w:rPr>
                <w:rFonts w:ascii="Times New Roman" w:hAnsi="Times New Roman"/>
                <w:b/>
              </w:rPr>
            </w:pPr>
            <w:r w:rsidRPr="002D468F">
              <w:rPr>
                <w:rFonts w:ascii="Times New Roman" w:hAnsi="Times New Roman"/>
                <w:b/>
              </w:rPr>
              <w:t xml:space="preserve">              </w:t>
            </w:r>
          </w:p>
          <w:p w:rsidR="00484980" w:rsidRPr="002D468F" w:rsidRDefault="00484980" w:rsidP="0073338F">
            <w:pPr>
              <w:spacing w:after="0" w:line="360" w:lineRule="auto"/>
              <w:jc w:val="both"/>
              <w:rPr>
                <w:rFonts w:ascii="Times New Roman" w:hAnsi="Times New Roman"/>
                <w:b/>
              </w:rPr>
            </w:pPr>
            <w:r w:rsidRPr="002D468F">
              <w:rPr>
                <w:rFonts w:ascii="Times New Roman" w:hAnsi="Times New Roman"/>
                <w:b/>
              </w:rPr>
              <w:t xml:space="preserve">        Iš viso</w:t>
            </w:r>
          </w:p>
        </w:tc>
        <w:tc>
          <w:tcPr>
            <w:tcW w:w="0" w:type="auto"/>
          </w:tcPr>
          <w:p w:rsidR="00484980" w:rsidRPr="002D468F" w:rsidRDefault="00484980" w:rsidP="0073338F">
            <w:pPr>
              <w:spacing w:after="0" w:line="360" w:lineRule="auto"/>
              <w:ind w:left="720" w:firstLine="426"/>
              <w:jc w:val="both"/>
              <w:rPr>
                <w:rFonts w:ascii="Times New Roman" w:hAnsi="Times New Roman"/>
              </w:rPr>
            </w:pPr>
          </w:p>
        </w:tc>
        <w:tc>
          <w:tcPr>
            <w:tcW w:w="0" w:type="auto"/>
          </w:tcPr>
          <w:p w:rsidR="00484980" w:rsidRPr="002D468F" w:rsidRDefault="00484980" w:rsidP="0073338F">
            <w:pPr>
              <w:spacing w:after="0" w:line="360" w:lineRule="auto"/>
              <w:ind w:left="720" w:firstLine="426"/>
              <w:jc w:val="both"/>
              <w:rPr>
                <w:rFonts w:ascii="Times New Roman" w:hAnsi="Times New Roman"/>
              </w:rPr>
            </w:pPr>
          </w:p>
        </w:tc>
      </w:tr>
      <w:tr w:rsidR="00484980" w:rsidRPr="002D468F" w:rsidTr="00A12CA0">
        <w:tblPrEx>
          <w:tblLook w:val="0000"/>
        </w:tblPrEx>
        <w:trPr>
          <w:gridAfter w:val="12"/>
          <w:trHeight w:val="525"/>
        </w:trPr>
        <w:tc>
          <w:tcPr>
            <w:tcW w:w="0" w:type="auto"/>
            <w:gridSpan w:val="4"/>
          </w:tcPr>
          <w:p w:rsidR="00484980" w:rsidRPr="002D468F" w:rsidRDefault="00484980" w:rsidP="0073338F">
            <w:pPr>
              <w:spacing w:after="0" w:line="360" w:lineRule="auto"/>
              <w:jc w:val="center"/>
              <w:rPr>
                <w:rFonts w:ascii="Times New Roman" w:hAnsi="Times New Roman"/>
                <w:b/>
                <w:sz w:val="20"/>
                <w:szCs w:val="20"/>
              </w:rPr>
            </w:pPr>
            <w:r w:rsidRPr="002D468F">
              <w:rPr>
                <w:rFonts w:ascii="Times New Roman" w:hAnsi="Times New Roman"/>
                <w:b/>
                <w:sz w:val="20"/>
                <w:szCs w:val="20"/>
              </w:rPr>
              <w:t>Iš viso prekių, paslaugų ir darbų</w:t>
            </w:r>
          </w:p>
        </w:tc>
        <w:tc>
          <w:tcPr>
            <w:tcW w:w="0" w:type="auto"/>
          </w:tcPr>
          <w:p w:rsidR="00484980" w:rsidRPr="002D468F" w:rsidRDefault="00484980" w:rsidP="0073338F">
            <w:pPr>
              <w:spacing w:after="0" w:line="360" w:lineRule="auto"/>
              <w:ind w:left="720" w:firstLine="426"/>
              <w:jc w:val="both"/>
              <w:rPr>
                <w:rFonts w:ascii="Times New Roman" w:hAnsi="Times New Roman"/>
                <w:b/>
              </w:rPr>
            </w:pPr>
          </w:p>
        </w:tc>
        <w:tc>
          <w:tcPr>
            <w:tcW w:w="0" w:type="auto"/>
          </w:tcPr>
          <w:p w:rsidR="00484980" w:rsidRPr="002D468F" w:rsidRDefault="00484980" w:rsidP="0073338F">
            <w:pPr>
              <w:spacing w:after="0" w:line="360" w:lineRule="auto"/>
              <w:ind w:left="720" w:firstLine="426"/>
              <w:jc w:val="both"/>
              <w:rPr>
                <w:rFonts w:ascii="Times New Roman" w:hAnsi="Times New Roman"/>
                <w:b/>
              </w:rPr>
            </w:pPr>
          </w:p>
        </w:tc>
      </w:tr>
    </w:tbl>
    <w:p w:rsidR="009129AA" w:rsidRPr="001E7DE7" w:rsidRDefault="009129AA" w:rsidP="0073338F">
      <w:pPr>
        <w:spacing w:after="0" w:line="360" w:lineRule="auto"/>
        <w:ind w:left="-142" w:right="-567"/>
        <w:rPr>
          <w:sz w:val="20"/>
          <w:szCs w:val="20"/>
        </w:rPr>
      </w:pPr>
      <w:r w:rsidRPr="001E7DE7">
        <w:rPr>
          <w:sz w:val="20"/>
          <w:szCs w:val="20"/>
        </w:rPr>
        <w:t xml:space="preserve">                                                                                                   </w:t>
      </w:r>
    </w:p>
    <w:p w:rsidR="009129AA" w:rsidRPr="00971556" w:rsidRDefault="003F081D" w:rsidP="0073338F">
      <w:pPr>
        <w:tabs>
          <w:tab w:val="left" w:pos="142"/>
        </w:tabs>
        <w:spacing w:after="0" w:line="360" w:lineRule="auto"/>
        <w:ind w:left="-142" w:right="-567" w:firstLine="142"/>
        <w:rPr>
          <w:rFonts w:ascii="Times New Roman" w:hAnsi="Times New Roman"/>
          <w:sz w:val="24"/>
          <w:szCs w:val="24"/>
        </w:rPr>
      </w:pPr>
      <w:r w:rsidRPr="00971556">
        <w:rPr>
          <w:rFonts w:ascii="Times New Roman" w:hAnsi="Times New Roman"/>
          <w:sz w:val="24"/>
          <w:szCs w:val="24"/>
        </w:rPr>
        <w:t>(pareigų pavadinimas)</w:t>
      </w:r>
      <w:r w:rsidRPr="00971556">
        <w:rPr>
          <w:rFonts w:ascii="Times New Roman" w:hAnsi="Times New Roman"/>
          <w:sz w:val="24"/>
          <w:szCs w:val="24"/>
        </w:rPr>
        <w:tab/>
      </w:r>
      <w:r w:rsidRPr="00971556">
        <w:rPr>
          <w:rFonts w:ascii="Times New Roman" w:hAnsi="Times New Roman"/>
          <w:sz w:val="24"/>
          <w:szCs w:val="24"/>
        </w:rPr>
        <w:tab/>
      </w:r>
      <w:r w:rsidRPr="00971556">
        <w:rPr>
          <w:rFonts w:ascii="Times New Roman" w:hAnsi="Times New Roman"/>
          <w:sz w:val="24"/>
          <w:szCs w:val="24"/>
        </w:rPr>
        <w:tab/>
      </w:r>
      <w:r w:rsidRPr="00971556">
        <w:rPr>
          <w:rFonts w:ascii="Times New Roman" w:hAnsi="Times New Roman"/>
          <w:sz w:val="24"/>
          <w:szCs w:val="24"/>
        </w:rPr>
        <w:tab/>
        <w:t>(parašas)</w:t>
      </w:r>
      <w:r w:rsidRPr="00971556">
        <w:rPr>
          <w:rFonts w:ascii="Times New Roman" w:hAnsi="Times New Roman"/>
          <w:sz w:val="24"/>
          <w:szCs w:val="24"/>
        </w:rPr>
        <w:tab/>
      </w:r>
      <w:r w:rsidRPr="00971556">
        <w:rPr>
          <w:rFonts w:ascii="Times New Roman" w:hAnsi="Times New Roman"/>
          <w:sz w:val="24"/>
          <w:szCs w:val="24"/>
        </w:rPr>
        <w:tab/>
      </w:r>
      <w:r w:rsidRPr="00971556">
        <w:rPr>
          <w:rFonts w:ascii="Times New Roman" w:hAnsi="Times New Roman"/>
          <w:sz w:val="24"/>
          <w:szCs w:val="24"/>
        </w:rPr>
        <w:tab/>
      </w:r>
      <w:r w:rsidRPr="00971556">
        <w:rPr>
          <w:rFonts w:ascii="Times New Roman" w:hAnsi="Times New Roman"/>
          <w:sz w:val="24"/>
          <w:szCs w:val="24"/>
        </w:rPr>
        <w:tab/>
        <w:t>(vardas ir pavardė)</w:t>
      </w:r>
    </w:p>
    <w:p w:rsidR="009129AA" w:rsidRPr="001E7DE7" w:rsidRDefault="009129AA" w:rsidP="0073338F">
      <w:pPr>
        <w:spacing w:after="0" w:line="360" w:lineRule="auto"/>
        <w:ind w:right="-567"/>
        <w:rPr>
          <w:sz w:val="20"/>
          <w:szCs w:val="20"/>
        </w:rPr>
        <w:sectPr w:rsidR="009129AA" w:rsidRPr="001E7DE7" w:rsidSect="009129AA">
          <w:pgSz w:w="16838" w:h="11906" w:orient="landscape"/>
          <w:pgMar w:top="1701" w:right="1701" w:bottom="567" w:left="1134" w:header="567" w:footer="567" w:gutter="0"/>
          <w:pgNumType w:start="1"/>
          <w:cols w:space="1296"/>
          <w:titlePg/>
          <w:docGrid w:linePitch="360"/>
        </w:sectPr>
      </w:pPr>
    </w:p>
    <w:p w:rsidR="00423274" w:rsidRPr="00B62A79" w:rsidRDefault="00D164F4" w:rsidP="00423274">
      <w:pPr>
        <w:spacing w:after="0" w:line="240" w:lineRule="auto"/>
        <w:rPr>
          <w:rFonts w:ascii="Tahoma" w:hAnsi="Tahoma" w:cs="Tahoma"/>
        </w:rPr>
      </w:pPr>
      <w:r>
        <w:rPr>
          <w:rFonts w:ascii="Times New Roman" w:hAnsi="Times New Roman"/>
        </w:rPr>
        <w:lastRenderedPageBreak/>
        <w:tab/>
      </w:r>
      <w:r w:rsidR="0081796A">
        <w:rPr>
          <w:rFonts w:ascii="Times New Roman" w:hAnsi="Times New Roman"/>
        </w:rPr>
        <w:t xml:space="preserve">                        </w:t>
      </w:r>
    </w:p>
    <w:p w:rsidR="003A61A2" w:rsidRDefault="003A61A2" w:rsidP="003A61A2">
      <w:pPr>
        <w:spacing w:after="0" w:line="240" w:lineRule="auto"/>
        <w:jc w:val="right"/>
        <w:rPr>
          <w:rFonts w:ascii="Tahoma" w:hAnsi="Tahoma" w:cs="Tahoma"/>
        </w:rPr>
      </w:pPr>
      <w:r>
        <w:rPr>
          <w:rFonts w:ascii="Tahoma" w:hAnsi="Tahoma" w:cs="Tahoma"/>
        </w:rPr>
        <w:t>Aprašo priedas Nr.2</w:t>
      </w:r>
    </w:p>
    <w:p w:rsidR="003A61A2" w:rsidRDefault="003A61A2" w:rsidP="00423274">
      <w:pPr>
        <w:spacing w:after="0" w:line="240" w:lineRule="auto"/>
        <w:rPr>
          <w:rFonts w:ascii="Tahoma" w:hAnsi="Tahoma" w:cs="Tahoma"/>
        </w:rPr>
      </w:pPr>
    </w:p>
    <w:p w:rsidR="003A61A2" w:rsidRDefault="003A61A2" w:rsidP="00423274">
      <w:pPr>
        <w:spacing w:after="0" w:line="240" w:lineRule="auto"/>
        <w:rPr>
          <w:rFonts w:ascii="Tahoma" w:hAnsi="Tahoma" w:cs="Tahoma"/>
        </w:rPr>
      </w:pPr>
    </w:p>
    <w:p w:rsidR="00423274" w:rsidRDefault="00423274" w:rsidP="00423274">
      <w:pPr>
        <w:spacing w:after="0" w:line="240" w:lineRule="auto"/>
        <w:rPr>
          <w:rFonts w:ascii="Tahoma" w:hAnsi="Tahoma" w:cs="Tahoma"/>
        </w:rPr>
      </w:pPr>
      <w:r w:rsidRPr="00B62A79">
        <w:rPr>
          <w:rFonts w:ascii="Tahoma" w:hAnsi="Tahoma" w:cs="Tahoma"/>
        </w:rPr>
        <w:t xml:space="preserve">VMTI </w:t>
      </w:r>
      <w:proofErr w:type="spellStart"/>
      <w:r w:rsidRPr="00B62A79">
        <w:rPr>
          <w:rFonts w:ascii="Tahoma" w:hAnsi="Tahoma" w:cs="Tahoma"/>
        </w:rPr>
        <w:t>Inovatyvios</w:t>
      </w:r>
      <w:proofErr w:type="spellEnd"/>
      <w:r>
        <w:rPr>
          <w:rFonts w:ascii="Tahoma" w:hAnsi="Tahoma" w:cs="Tahoma"/>
        </w:rPr>
        <w:tab/>
      </w:r>
      <w:r>
        <w:rPr>
          <w:rFonts w:ascii="Tahoma" w:hAnsi="Tahoma" w:cs="Tahoma"/>
        </w:rPr>
        <w:tab/>
      </w:r>
      <w:r>
        <w:rPr>
          <w:rFonts w:ascii="Tahoma" w:hAnsi="Tahoma" w:cs="Tahoma"/>
        </w:rPr>
        <w:tab/>
      </w:r>
      <w:r>
        <w:rPr>
          <w:rFonts w:ascii="Tahoma" w:hAnsi="Tahoma" w:cs="Tahoma"/>
        </w:rPr>
        <w:tab/>
        <w:t>__________________________</w:t>
      </w:r>
    </w:p>
    <w:p w:rsidR="00423274" w:rsidRPr="00B62A79" w:rsidRDefault="00423274" w:rsidP="00423274">
      <w:pPr>
        <w:spacing w:after="0" w:line="240" w:lineRule="auto"/>
        <w:rPr>
          <w:rFonts w:ascii="Tahoma" w:hAnsi="Tahoma" w:cs="Tahoma"/>
        </w:rPr>
      </w:pPr>
      <w:r w:rsidRPr="00B62A79">
        <w:rPr>
          <w:rFonts w:ascii="Tahoma" w:hAnsi="Tahoma" w:cs="Tahoma"/>
        </w:rPr>
        <w:t>medicinos centro________________________</w:t>
      </w:r>
      <w:r w:rsidRPr="00B62A79">
        <w:rPr>
          <w:rFonts w:ascii="Tahoma" w:hAnsi="Tahoma" w:cs="Tahoma"/>
        </w:rPr>
        <w:tab/>
      </w:r>
      <w:r>
        <w:rPr>
          <w:rFonts w:ascii="Tahoma" w:hAnsi="Tahoma" w:cs="Tahoma"/>
        </w:rPr>
        <w:tab/>
      </w:r>
      <w:r w:rsidRPr="00B62A79">
        <w:rPr>
          <w:rFonts w:ascii="Tahoma" w:hAnsi="Tahoma" w:cs="Tahoma"/>
        </w:rPr>
        <w:t>______________________</w:t>
      </w:r>
      <w:r>
        <w:rPr>
          <w:rFonts w:ascii="Tahoma" w:hAnsi="Tahoma" w:cs="Tahoma"/>
        </w:rPr>
        <w:t>____</w:t>
      </w:r>
    </w:p>
    <w:p w:rsidR="00423274" w:rsidRPr="00B62A79" w:rsidRDefault="00423274" w:rsidP="00423274">
      <w:pPr>
        <w:spacing w:after="0" w:line="240" w:lineRule="auto"/>
        <w:ind w:left="2057"/>
        <w:rPr>
          <w:rFonts w:ascii="Tahoma" w:hAnsi="Tahoma" w:cs="Tahoma"/>
        </w:rPr>
      </w:pPr>
      <w:r>
        <w:rPr>
          <w:rFonts w:ascii="Tahoma" w:hAnsi="Tahoma" w:cs="Tahoma"/>
          <w:sz w:val="16"/>
          <w:szCs w:val="16"/>
        </w:rPr>
        <w:t>(D</w:t>
      </w:r>
      <w:r w:rsidRPr="00B62A79">
        <w:rPr>
          <w:rFonts w:ascii="Tahoma" w:hAnsi="Tahoma" w:cs="Tahoma"/>
          <w:sz w:val="16"/>
          <w:szCs w:val="16"/>
        </w:rPr>
        <w:t>irektoriui arba pavaduotojui)</w:t>
      </w:r>
      <w:r>
        <w:rPr>
          <w:rFonts w:ascii="Tahoma" w:hAnsi="Tahoma" w:cs="Tahoma"/>
        </w:rPr>
        <w:tab/>
      </w:r>
      <w:r>
        <w:rPr>
          <w:rFonts w:ascii="Tahoma" w:hAnsi="Tahoma" w:cs="Tahoma"/>
        </w:rPr>
        <w:tab/>
        <w:t>__________________________</w:t>
      </w:r>
    </w:p>
    <w:p w:rsidR="00423274" w:rsidRDefault="00423274" w:rsidP="00423274">
      <w:pPr>
        <w:spacing w:after="0" w:line="240" w:lineRule="auto"/>
        <w:ind w:left="6480"/>
        <w:rPr>
          <w:rFonts w:ascii="Tahoma" w:hAnsi="Tahoma" w:cs="Tahoma"/>
          <w:sz w:val="16"/>
          <w:szCs w:val="16"/>
        </w:rPr>
      </w:pPr>
      <w:r>
        <w:rPr>
          <w:rFonts w:ascii="Tahoma" w:hAnsi="Tahoma" w:cs="Tahoma"/>
          <w:sz w:val="16"/>
          <w:szCs w:val="16"/>
        </w:rPr>
        <w:t>(</w:t>
      </w:r>
      <w:r w:rsidRPr="00B62A79">
        <w:rPr>
          <w:rFonts w:ascii="Tahoma" w:hAnsi="Tahoma" w:cs="Tahoma"/>
          <w:sz w:val="16"/>
          <w:szCs w:val="16"/>
        </w:rPr>
        <w:t>Direktori</w:t>
      </w:r>
      <w:r>
        <w:rPr>
          <w:rFonts w:ascii="Tahoma" w:hAnsi="Tahoma" w:cs="Tahoma"/>
          <w:sz w:val="16"/>
          <w:szCs w:val="16"/>
        </w:rPr>
        <w:t>a</w:t>
      </w:r>
      <w:r w:rsidRPr="00B62A79">
        <w:rPr>
          <w:rFonts w:ascii="Tahoma" w:hAnsi="Tahoma" w:cs="Tahoma"/>
          <w:sz w:val="16"/>
          <w:szCs w:val="16"/>
        </w:rPr>
        <w:t xml:space="preserve">us </w:t>
      </w:r>
      <w:r>
        <w:rPr>
          <w:rFonts w:ascii="Tahoma" w:hAnsi="Tahoma" w:cs="Tahoma"/>
          <w:sz w:val="16"/>
          <w:szCs w:val="16"/>
        </w:rPr>
        <w:t xml:space="preserve">ar </w:t>
      </w:r>
      <w:r w:rsidRPr="00B62A79">
        <w:rPr>
          <w:rFonts w:ascii="Tahoma" w:hAnsi="Tahoma" w:cs="Tahoma"/>
          <w:sz w:val="16"/>
          <w:szCs w:val="16"/>
        </w:rPr>
        <w:t>pavaduotoj</w:t>
      </w:r>
      <w:r>
        <w:rPr>
          <w:rFonts w:ascii="Tahoma" w:hAnsi="Tahoma" w:cs="Tahoma"/>
          <w:sz w:val="16"/>
          <w:szCs w:val="16"/>
        </w:rPr>
        <w:t>o</w:t>
      </w:r>
      <w:r w:rsidRPr="00B62A79">
        <w:rPr>
          <w:rFonts w:ascii="Tahoma" w:hAnsi="Tahoma" w:cs="Tahoma"/>
          <w:sz w:val="16"/>
          <w:szCs w:val="16"/>
        </w:rPr>
        <w:t xml:space="preserve"> sprendimas</w:t>
      </w:r>
      <w:r>
        <w:rPr>
          <w:rFonts w:ascii="Tahoma" w:hAnsi="Tahoma" w:cs="Tahoma"/>
          <w:sz w:val="16"/>
          <w:szCs w:val="16"/>
        </w:rPr>
        <w:t xml:space="preserve"> dėl</w:t>
      </w:r>
    </w:p>
    <w:p w:rsidR="00423274" w:rsidRPr="00B62A79" w:rsidRDefault="00423274" w:rsidP="00423274">
      <w:pPr>
        <w:spacing w:after="0" w:line="240" w:lineRule="auto"/>
        <w:ind w:left="6480" w:firstLine="65"/>
        <w:rPr>
          <w:rFonts w:ascii="Tahoma" w:hAnsi="Tahoma" w:cs="Tahoma"/>
          <w:sz w:val="16"/>
          <w:szCs w:val="16"/>
        </w:rPr>
      </w:pPr>
      <w:r>
        <w:rPr>
          <w:rFonts w:ascii="Tahoma" w:hAnsi="Tahoma" w:cs="Tahoma"/>
          <w:sz w:val="16"/>
          <w:szCs w:val="16"/>
        </w:rPr>
        <w:t xml:space="preserve">pirkimo vykdytojo paskyrimo, </w:t>
      </w:r>
      <w:r w:rsidRPr="00B62A79">
        <w:rPr>
          <w:rFonts w:ascii="Tahoma" w:hAnsi="Tahoma" w:cs="Tahoma"/>
          <w:sz w:val="16"/>
          <w:szCs w:val="16"/>
        </w:rPr>
        <w:t>parašas</w:t>
      </w:r>
      <w:r>
        <w:rPr>
          <w:rFonts w:ascii="Tahoma" w:hAnsi="Tahoma" w:cs="Tahoma"/>
          <w:sz w:val="16"/>
          <w:szCs w:val="16"/>
        </w:rPr>
        <w:t>)</w:t>
      </w:r>
    </w:p>
    <w:p w:rsidR="00423274" w:rsidRPr="00B62A79" w:rsidRDefault="00423274" w:rsidP="00423274">
      <w:pPr>
        <w:spacing w:after="0" w:line="240" w:lineRule="auto"/>
        <w:rPr>
          <w:rFonts w:ascii="Tahoma" w:hAnsi="Tahoma" w:cs="Tahoma"/>
        </w:rPr>
      </w:pPr>
    </w:p>
    <w:p w:rsidR="00423274" w:rsidRDefault="00423274" w:rsidP="00423274">
      <w:pPr>
        <w:spacing w:after="0" w:line="240" w:lineRule="auto"/>
        <w:rPr>
          <w:rFonts w:ascii="Tahoma" w:hAnsi="Tahoma" w:cs="Tahoma"/>
        </w:rPr>
      </w:pPr>
      <w:r>
        <w:rPr>
          <w:rFonts w:ascii="Tahoma" w:hAnsi="Tahoma" w:cs="Tahoma"/>
        </w:rPr>
        <w:t>Pirkimų iniciatoriaus:</w:t>
      </w:r>
      <w:r>
        <w:rPr>
          <w:rFonts w:ascii="Tahoma" w:hAnsi="Tahoma" w:cs="Tahoma"/>
        </w:rPr>
        <w:tab/>
        <w:t>___________________________</w:t>
      </w:r>
      <w:r w:rsidRPr="00B62A79">
        <w:rPr>
          <w:rFonts w:ascii="Tahoma" w:hAnsi="Tahoma" w:cs="Tahoma"/>
          <w:sz w:val="16"/>
          <w:szCs w:val="16"/>
        </w:rPr>
        <w:tab/>
      </w:r>
      <w:r w:rsidRPr="00B62A79">
        <w:rPr>
          <w:rFonts w:ascii="Tahoma" w:hAnsi="Tahoma" w:cs="Tahoma"/>
          <w:sz w:val="16"/>
          <w:szCs w:val="16"/>
        </w:rPr>
        <w:tab/>
      </w:r>
      <w:r>
        <w:rPr>
          <w:rFonts w:ascii="Tahoma" w:hAnsi="Tahoma" w:cs="Tahoma"/>
          <w:sz w:val="16"/>
          <w:szCs w:val="16"/>
        </w:rPr>
        <w:tab/>
        <w:t xml:space="preserve">  </w:t>
      </w:r>
      <w:r>
        <w:rPr>
          <w:rFonts w:ascii="Tahoma" w:hAnsi="Tahoma" w:cs="Tahoma"/>
          <w:sz w:val="16"/>
          <w:szCs w:val="16"/>
        </w:rPr>
        <w:tab/>
      </w:r>
      <w:r>
        <w:rPr>
          <w:rFonts w:ascii="Tahoma" w:hAnsi="Tahoma" w:cs="Tahoma"/>
          <w:sz w:val="16"/>
          <w:szCs w:val="16"/>
        </w:rPr>
        <w:tab/>
      </w:r>
      <w:r>
        <w:rPr>
          <w:rFonts w:ascii="Tahoma" w:hAnsi="Tahoma" w:cs="Tahoma"/>
          <w:sz w:val="16"/>
          <w:szCs w:val="16"/>
        </w:rPr>
        <w:tab/>
      </w:r>
      <w:r w:rsidRPr="00B62A79">
        <w:rPr>
          <w:rFonts w:ascii="Tahoma" w:hAnsi="Tahoma" w:cs="Tahoma"/>
          <w:sz w:val="16"/>
          <w:szCs w:val="16"/>
        </w:rPr>
        <w:t>(vardas, pavardė)</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___________________________</w:t>
      </w:r>
    </w:p>
    <w:p w:rsidR="00423274" w:rsidRDefault="00423274" w:rsidP="00423274">
      <w:pPr>
        <w:spacing w:after="0" w:line="240" w:lineRule="auto"/>
        <w:rPr>
          <w:rFonts w:ascii="Tahoma" w:hAnsi="Tahoma" w:cs="Tahoma"/>
        </w:rPr>
      </w:pPr>
      <w:r w:rsidRPr="00B62A79">
        <w:rPr>
          <w:rFonts w:ascii="Tahoma" w:hAnsi="Tahoma" w:cs="Tahoma"/>
          <w:sz w:val="16"/>
          <w:szCs w:val="16"/>
        </w:rPr>
        <w:tab/>
      </w:r>
      <w:r w:rsidRPr="00B62A79">
        <w:rPr>
          <w:rFonts w:ascii="Tahoma" w:hAnsi="Tahoma" w:cs="Tahoma"/>
          <w:sz w:val="16"/>
          <w:szCs w:val="16"/>
        </w:rPr>
        <w:tab/>
      </w:r>
      <w:r>
        <w:rPr>
          <w:rFonts w:ascii="Tahoma" w:hAnsi="Tahoma" w:cs="Tahoma"/>
          <w:sz w:val="16"/>
          <w:szCs w:val="16"/>
        </w:rPr>
        <w:tab/>
      </w:r>
      <w:r w:rsidRPr="00B62A79">
        <w:rPr>
          <w:rFonts w:ascii="Tahoma" w:hAnsi="Tahoma" w:cs="Tahoma"/>
          <w:sz w:val="16"/>
          <w:szCs w:val="16"/>
        </w:rPr>
        <w:t>(pareigos)</w:t>
      </w:r>
      <w:r>
        <w:rPr>
          <w:rFonts w:ascii="Tahoma" w:hAnsi="Tahoma" w:cs="Tahoma"/>
        </w:rPr>
        <w:tab/>
      </w:r>
      <w:r>
        <w:rPr>
          <w:rFonts w:ascii="Tahoma" w:hAnsi="Tahoma" w:cs="Tahoma"/>
        </w:rPr>
        <w:tab/>
        <w:t xml:space="preserve">                        </w:t>
      </w:r>
      <w:r>
        <w:rPr>
          <w:rFonts w:ascii="Tahoma" w:hAnsi="Tahoma" w:cs="Tahoma"/>
        </w:rPr>
        <w:tab/>
      </w:r>
      <w:r>
        <w:rPr>
          <w:rFonts w:ascii="Tahoma" w:hAnsi="Tahoma" w:cs="Tahoma"/>
        </w:rPr>
        <w:tab/>
      </w:r>
      <w:r>
        <w:rPr>
          <w:rFonts w:ascii="Tahoma" w:hAnsi="Tahoma" w:cs="Tahoma"/>
        </w:rPr>
        <w:tab/>
        <w:t>___________________________</w:t>
      </w:r>
    </w:p>
    <w:p w:rsidR="00423274" w:rsidRPr="00B62A79" w:rsidRDefault="00423274" w:rsidP="00423274">
      <w:pPr>
        <w:spacing w:after="0" w:line="240" w:lineRule="auto"/>
        <w:ind w:left="2592" w:firstLine="1296"/>
        <w:rPr>
          <w:rFonts w:ascii="Tahoma" w:hAnsi="Tahoma" w:cs="Tahoma"/>
          <w:sz w:val="16"/>
          <w:szCs w:val="16"/>
        </w:rPr>
      </w:pPr>
      <w:r w:rsidRPr="00B62A79">
        <w:rPr>
          <w:rFonts w:ascii="Tahoma" w:hAnsi="Tahoma" w:cs="Tahoma"/>
          <w:sz w:val="16"/>
          <w:szCs w:val="16"/>
        </w:rPr>
        <w:t>(padalinys)</w:t>
      </w:r>
    </w:p>
    <w:p w:rsidR="00423274" w:rsidRDefault="00423274" w:rsidP="00423274">
      <w:pPr>
        <w:spacing w:after="0" w:line="240" w:lineRule="auto"/>
        <w:rPr>
          <w:rFonts w:ascii="Tahoma" w:hAnsi="Tahoma" w:cs="Tahoma"/>
        </w:rPr>
      </w:pPr>
    </w:p>
    <w:p w:rsidR="00423274" w:rsidRPr="00B62A79" w:rsidRDefault="00423274" w:rsidP="00423274">
      <w:pPr>
        <w:spacing w:after="0" w:line="240" w:lineRule="auto"/>
        <w:jc w:val="center"/>
        <w:rPr>
          <w:rFonts w:ascii="Tahoma" w:hAnsi="Tahoma" w:cs="Tahoma"/>
          <w:b/>
        </w:rPr>
      </w:pPr>
      <w:r w:rsidRPr="00B62A79">
        <w:rPr>
          <w:rFonts w:ascii="Tahoma" w:hAnsi="Tahoma" w:cs="Tahoma"/>
          <w:b/>
        </w:rPr>
        <w:t>PARAIŠKA VIEŠAJAM PIRKIMUI</w:t>
      </w:r>
    </w:p>
    <w:p w:rsidR="00423274" w:rsidRPr="00B62A79" w:rsidRDefault="00423274" w:rsidP="00423274">
      <w:pPr>
        <w:spacing w:after="0" w:line="240" w:lineRule="auto"/>
        <w:jc w:val="center"/>
        <w:rPr>
          <w:rFonts w:ascii="Tahoma" w:hAnsi="Tahoma" w:cs="Tahoma"/>
        </w:rPr>
      </w:pPr>
      <w:r>
        <w:rPr>
          <w:rFonts w:ascii="Tahoma" w:hAnsi="Tahoma" w:cs="Tahoma"/>
        </w:rPr>
        <w:t>2013</w:t>
      </w:r>
      <w:r w:rsidRPr="00B62A79">
        <w:rPr>
          <w:rFonts w:ascii="Tahoma" w:hAnsi="Tahoma" w:cs="Tahoma"/>
        </w:rPr>
        <w:t xml:space="preserve">-   - </w:t>
      </w:r>
    </w:p>
    <w:p w:rsidR="00423274" w:rsidRPr="00B62A79" w:rsidRDefault="00423274" w:rsidP="00423274">
      <w:pPr>
        <w:spacing w:after="0" w:line="240" w:lineRule="auto"/>
        <w:rPr>
          <w:rFonts w:ascii="Tahoma" w:hAnsi="Tahoma" w:cs="Tahoma"/>
        </w:rPr>
      </w:pPr>
      <w:r>
        <w:rPr>
          <w:rFonts w:ascii="Tahoma" w:hAnsi="Tahoma" w:cs="Tahoma"/>
        </w:rPr>
        <w:t>Prašau leisti nupirkti iš ______________________________________________________</w:t>
      </w:r>
    </w:p>
    <w:p w:rsidR="00423274" w:rsidRPr="00F27287" w:rsidRDefault="00423274" w:rsidP="00423274">
      <w:pPr>
        <w:spacing w:after="0" w:line="240" w:lineRule="auto"/>
        <w:ind w:left="3888" w:firstLine="1296"/>
        <w:rPr>
          <w:rFonts w:ascii="Tahoma" w:hAnsi="Tahoma" w:cs="Tahoma"/>
          <w:sz w:val="16"/>
          <w:szCs w:val="16"/>
        </w:rPr>
      </w:pPr>
      <w:r w:rsidRPr="00F27287">
        <w:rPr>
          <w:rFonts w:ascii="Tahoma" w:hAnsi="Tahoma" w:cs="Tahoma"/>
          <w:sz w:val="16"/>
          <w:szCs w:val="16"/>
        </w:rPr>
        <w:t>(nurodyti lėšų šaltinį)</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4"/>
        <w:gridCol w:w="1122"/>
        <w:gridCol w:w="748"/>
        <w:gridCol w:w="1309"/>
        <w:gridCol w:w="1309"/>
      </w:tblGrid>
      <w:tr w:rsidR="00423274" w:rsidRPr="00465AD5" w:rsidTr="00111069">
        <w:tc>
          <w:tcPr>
            <w:tcW w:w="5344" w:type="dxa"/>
            <w:vAlign w:val="center"/>
          </w:tcPr>
          <w:p w:rsidR="00423274" w:rsidRPr="00465AD5" w:rsidRDefault="00423274" w:rsidP="00111069">
            <w:pPr>
              <w:jc w:val="center"/>
              <w:rPr>
                <w:rFonts w:ascii="Tahoma" w:hAnsi="Tahoma" w:cs="Tahoma"/>
                <w:sz w:val="20"/>
                <w:szCs w:val="20"/>
              </w:rPr>
            </w:pPr>
            <w:r w:rsidRPr="00465AD5">
              <w:rPr>
                <w:rFonts w:ascii="Tahoma" w:hAnsi="Tahoma" w:cs="Tahoma"/>
                <w:sz w:val="20"/>
                <w:szCs w:val="20"/>
              </w:rPr>
              <w:t>Prekės/paslaugos/darbų pavadinimas,</w:t>
            </w:r>
            <w:r w:rsidRPr="00465AD5">
              <w:rPr>
                <w:rFonts w:ascii="Tahoma" w:hAnsi="Tahoma" w:cs="Tahoma"/>
                <w:sz w:val="20"/>
                <w:szCs w:val="20"/>
              </w:rPr>
              <w:br/>
              <w:t>techninė specifikacija</w:t>
            </w:r>
          </w:p>
        </w:tc>
        <w:tc>
          <w:tcPr>
            <w:tcW w:w="1122" w:type="dxa"/>
            <w:vAlign w:val="center"/>
          </w:tcPr>
          <w:p w:rsidR="00423274" w:rsidRPr="00465AD5" w:rsidRDefault="00423274" w:rsidP="00111069">
            <w:pPr>
              <w:jc w:val="center"/>
              <w:rPr>
                <w:rFonts w:ascii="Tahoma" w:hAnsi="Tahoma" w:cs="Tahoma"/>
                <w:sz w:val="20"/>
                <w:szCs w:val="20"/>
              </w:rPr>
            </w:pPr>
            <w:r w:rsidRPr="00465AD5">
              <w:rPr>
                <w:rFonts w:ascii="Tahoma" w:hAnsi="Tahoma" w:cs="Tahoma"/>
                <w:sz w:val="20"/>
                <w:szCs w:val="20"/>
              </w:rPr>
              <w:t>Mato vnt.</w:t>
            </w:r>
          </w:p>
        </w:tc>
        <w:tc>
          <w:tcPr>
            <w:tcW w:w="748" w:type="dxa"/>
            <w:vAlign w:val="center"/>
          </w:tcPr>
          <w:p w:rsidR="00423274" w:rsidRPr="00465AD5" w:rsidRDefault="00423274" w:rsidP="00111069">
            <w:pPr>
              <w:jc w:val="center"/>
              <w:rPr>
                <w:rFonts w:ascii="Tahoma" w:hAnsi="Tahoma" w:cs="Tahoma"/>
                <w:sz w:val="20"/>
                <w:szCs w:val="20"/>
              </w:rPr>
            </w:pPr>
            <w:r w:rsidRPr="00465AD5">
              <w:rPr>
                <w:rFonts w:ascii="Tahoma" w:hAnsi="Tahoma" w:cs="Tahoma"/>
                <w:sz w:val="20"/>
                <w:szCs w:val="20"/>
              </w:rPr>
              <w:t>Kiekis</w:t>
            </w:r>
          </w:p>
        </w:tc>
        <w:tc>
          <w:tcPr>
            <w:tcW w:w="1309" w:type="dxa"/>
            <w:vAlign w:val="center"/>
          </w:tcPr>
          <w:p w:rsidR="00423274" w:rsidRPr="00465AD5" w:rsidRDefault="00423274" w:rsidP="00111069">
            <w:pPr>
              <w:jc w:val="center"/>
              <w:rPr>
                <w:rFonts w:ascii="Tahoma" w:hAnsi="Tahoma" w:cs="Tahoma"/>
                <w:sz w:val="20"/>
                <w:szCs w:val="20"/>
              </w:rPr>
            </w:pPr>
            <w:r w:rsidRPr="00465AD5">
              <w:rPr>
                <w:rFonts w:ascii="Tahoma" w:hAnsi="Tahoma" w:cs="Tahoma"/>
                <w:sz w:val="20"/>
                <w:szCs w:val="20"/>
              </w:rPr>
              <w:t>Preliminari vertė be PVM, Lt</w:t>
            </w:r>
          </w:p>
        </w:tc>
        <w:tc>
          <w:tcPr>
            <w:tcW w:w="1309" w:type="dxa"/>
            <w:vAlign w:val="center"/>
          </w:tcPr>
          <w:p w:rsidR="00423274" w:rsidRPr="00465AD5" w:rsidRDefault="00423274" w:rsidP="00111069">
            <w:pPr>
              <w:ind w:left="7" w:hanging="7"/>
              <w:jc w:val="center"/>
              <w:rPr>
                <w:rFonts w:ascii="Tahoma" w:hAnsi="Tahoma" w:cs="Tahoma"/>
                <w:sz w:val="20"/>
                <w:szCs w:val="20"/>
              </w:rPr>
            </w:pPr>
            <w:r w:rsidRPr="00465AD5">
              <w:rPr>
                <w:rFonts w:ascii="Tahoma" w:hAnsi="Tahoma" w:cs="Tahoma"/>
                <w:sz w:val="20"/>
                <w:szCs w:val="20"/>
              </w:rPr>
              <w:t>Preliminari suma be PVM, Lt</w:t>
            </w:r>
          </w:p>
        </w:tc>
      </w:tr>
      <w:tr w:rsidR="00423274" w:rsidRPr="00465AD5" w:rsidTr="00111069">
        <w:tc>
          <w:tcPr>
            <w:tcW w:w="5344" w:type="dxa"/>
          </w:tcPr>
          <w:p w:rsidR="00423274" w:rsidRPr="00465AD5" w:rsidRDefault="00423274" w:rsidP="00111069">
            <w:pPr>
              <w:rPr>
                <w:rFonts w:ascii="Tahoma" w:hAnsi="Tahoma" w:cs="Tahoma"/>
                <w:sz w:val="20"/>
                <w:szCs w:val="20"/>
              </w:rPr>
            </w:pPr>
          </w:p>
          <w:p w:rsidR="00423274" w:rsidRPr="00465AD5" w:rsidRDefault="00423274" w:rsidP="00111069">
            <w:pPr>
              <w:rPr>
                <w:rFonts w:ascii="Tahoma" w:hAnsi="Tahoma" w:cs="Tahoma"/>
                <w:sz w:val="20"/>
                <w:szCs w:val="20"/>
              </w:rPr>
            </w:pPr>
          </w:p>
        </w:tc>
        <w:tc>
          <w:tcPr>
            <w:tcW w:w="1122" w:type="dxa"/>
          </w:tcPr>
          <w:p w:rsidR="00423274" w:rsidRPr="00465AD5" w:rsidRDefault="00423274" w:rsidP="00111069">
            <w:pPr>
              <w:rPr>
                <w:rFonts w:ascii="Tahoma" w:hAnsi="Tahoma" w:cs="Tahoma"/>
                <w:sz w:val="20"/>
                <w:szCs w:val="20"/>
              </w:rPr>
            </w:pPr>
          </w:p>
        </w:tc>
        <w:tc>
          <w:tcPr>
            <w:tcW w:w="748" w:type="dxa"/>
          </w:tcPr>
          <w:p w:rsidR="00423274" w:rsidRPr="00465AD5" w:rsidRDefault="00423274" w:rsidP="00111069">
            <w:pPr>
              <w:rPr>
                <w:rFonts w:ascii="Tahoma" w:hAnsi="Tahoma" w:cs="Tahoma"/>
                <w:sz w:val="20"/>
                <w:szCs w:val="20"/>
              </w:rPr>
            </w:pPr>
          </w:p>
        </w:tc>
        <w:tc>
          <w:tcPr>
            <w:tcW w:w="1309" w:type="dxa"/>
          </w:tcPr>
          <w:p w:rsidR="00423274" w:rsidRPr="00465AD5" w:rsidRDefault="00423274" w:rsidP="00111069">
            <w:pPr>
              <w:rPr>
                <w:rFonts w:ascii="Tahoma" w:hAnsi="Tahoma" w:cs="Tahoma"/>
                <w:sz w:val="20"/>
                <w:szCs w:val="20"/>
              </w:rPr>
            </w:pPr>
          </w:p>
        </w:tc>
        <w:tc>
          <w:tcPr>
            <w:tcW w:w="1309" w:type="dxa"/>
          </w:tcPr>
          <w:p w:rsidR="00423274" w:rsidRPr="00465AD5" w:rsidRDefault="00423274" w:rsidP="00111069">
            <w:pPr>
              <w:rPr>
                <w:rFonts w:ascii="Tahoma" w:hAnsi="Tahoma" w:cs="Tahoma"/>
                <w:sz w:val="20"/>
                <w:szCs w:val="20"/>
              </w:rPr>
            </w:pPr>
          </w:p>
        </w:tc>
      </w:tr>
    </w:tbl>
    <w:tbl>
      <w:tblPr>
        <w:tblStyle w:val="Lentelstinklelis"/>
        <w:tblW w:w="9747" w:type="dxa"/>
        <w:tblLayout w:type="fixed"/>
        <w:tblLook w:val="01E0"/>
      </w:tblPr>
      <w:tblGrid>
        <w:gridCol w:w="9747"/>
      </w:tblGrid>
      <w:tr w:rsidR="006B5258" w:rsidRPr="002D468F" w:rsidTr="00111069">
        <w:trPr>
          <w:trHeight w:val="375"/>
        </w:trPr>
        <w:tc>
          <w:tcPr>
            <w:tcW w:w="9747" w:type="dxa"/>
          </w:tcPr>
          <w:p w:rsidR="006B5258" w:rsidRPr="002D468F" w:rsidRDefault="006B5258" w:rsidP="00111069">
            <w:pPr>
              <w:spacing w:after="0" w:line="360" w:lineRule="auto"/>
              <w:jc w:val="both"/>
              <w:rPr>
                <w:rFonts w:ascii="Times New Roman" w:hAnsi="Times New Roman"/>
                <w:lang w:eastAsia="ar-SA"/>
              </w:rPr>
            </w:pPr>
            <w:r w:rsidRPr="002D468F">
              <w:rPr>
                <w:rFonts w:ascii="Times New Roman" w:hAnsi="Times New Roman"/>
                <w:b/>
                <w:lang w:eastAsia="ar-SA"/>
              </w:rPr>
              <w:t xml:space="preserve">Trumpas pirkimo aprašymas. </w:t>
            </w:r>
            <w:r w:rsidRPr="002D468F">
              <w:rPr>
                <w:rFonts w:ascii="Times New Roman" w:hAnsi="Times New Roman"/>
                <w:lang w:eastAsia="ar-SA"/>
              </w:rPr>
              <w:t xml:space="preserve">Pirkimas vykdomas pagal </w:t>
            </w:r>
            <w:proofErr w:type="spellStart"/>
            <w:r>
              <w:rPr>
                <w:rFonts w:ascii="Times New Roman" w:hAnsi="Times New Roman"/>
              </w:rPr>
              <w:t>Inovatyvios</w:t>
            </w:r>
            <w:proofErr w:type="spellEnd"/>
            <w:r>
              <w:rPr>
                <w:rFonts w:ascii="Times New Roman" w:hAnsi="Times New Roman"/>
              </w:rPr>
              <w:t xml:space="preserve"> medicinos centro</w:t>
            </w:r>
            <w:r w:rsidRPr="00DC00F4">
              <w:rPr>
                <w:rFonts w:ascii="Times New Roman" w:hAnsi="Times New Roman"/>
              </w:rPr>
              <w:t xml:space="preserve"> </w:t>
            </w:r>
            <w:r w:rsidRPr="004546D7">
              <w:rPr>
                <w:rFonts w:ascii="Times New Roman" w:hAnsi="Times New Roman"/>
              </w:rPr>
              <w:t xml:space="preserve"> </w:t>
            </w:r>
            <w:r w:rsidRPr="002D468F">
              <w:rPr>
                <w:rFonts w:ascii="Times New Roman" w:hAnsi="Times New Roman"/>
                <w:lang w:eastAsia="ar-SA"/>
              </w:rPr>
              <w:t xml:space="preserve"> 20___ metų viešųjų pirkimų planą, patvirtintą </w:t>
            </w:r>
            <w:proofErr w:type="spellStart"/>
            <w:r>
              <w:rPr>
                <w:rFonts w:ascii="Times New Roman" w:hAnsi="Times New Roman"/>
              </w:rPr>
              <w:t>Inovatyvios</w:t>
            </w:r>
            <w:proofErr w:type="spellEnd"/>
            <w:r>
              <w:rPr>
                <w:rFonts w:ascii="Times New Roman" w:hAnsi="Times New Roman"/>
              </w:rPr>
              <w:t xml:space="preserve"> medicinos centro</w:t>
            </w:r>
            <w:r w:rsidRPr="00DC00F4">
              <w:rPr>
                <w:rFonts w:ascii="Times New Roman" w:hAnsi="Times New Roman"/>
              </w:rPr>
              <w:t xml:space="preserve"> </w:t>
            </w:r>
            <w:r w:rsidRPr="004546D7">
              <w:rPr>
                <w:rFonts w:ascii="Times New Roman" w:hAnsi="Times New Roman"/>
              </w:rPr>
              <w:t xml:space="preserve"> </w:t>
            </w:r>
            <w:r>
              <w:rPr>
                <w:rFonts w:ascii="Times New Roman" w:hAnsi="Times New Roman"/>
              </w:rPr>
              <w:t>direktoriaus</w:t>
            </w:r>
            <w:r w:rsidRPr="002D468F">
              <w:rPr>
                <w:rFonts w:ascii="Times New Roman" w:hAnsi="Times New Roman"/>
                <w:lang w:eastAsia="ar-SA"/>
              </w:rPr>
              <w:t xml:space="preserve"> 20___ m. ______ d. įsakymu Nr.  __. Pirkimų plano eilės numeris  ___.  Prekių kodas pagal BVPŽ arba Paslaugų kategorija ____. (Nurodomi pirkimo poreikio motyvai. Kai pirkimo užduotis nepridedama – </w:t>
            </w:r>
            <w:r w:rsidRPr="002D468F">
              <w:rPr>
                <w:rFonts w:ascii="Times New Roman" w:hAnsi="Times New Roman"/>
              </w:rPr>
              <w:t>pageidaujamos prekių, paslaugų ir darbų savybės (techninė specifikacija), kiekiai, pagrindinės pirkimo sąlygos, pageidaujami prekių pristatymo, paslaugų suteikimo ir darbų atlikimo terminai, pasiūlymų vertinimo kriterijus, kita svarbi informacija.</w:t>
            </w:r>
            <w:r w:rsidRPr="002D468F">
              <w:rPr>
                <w:rFonts w:ascii="Times New Roman" w:hAnsi="Times New Roman"/>
                <w:lang w:eastAsia="ar-SA"/>
              </w:rPr>
              <w:t>)</w:t>
            </w:r>
          </w:p>
        </w:tc>
      </w:tr>
    </w:tbl>
    <w:p w:rsidR="00423274" w:rsidRDefault="00423274" w:rsidP="00423274">
      <w:pPr>
        <w:spacing w:after="0" w:line="240" w:lineRule="auto"/>
        <w:rPr>
          <w:rFonts w:ascii="Tahoma" w:hAnsi="Tahoma" w:cs="Tahoma"/>
        </w:rPr>
      </w:pPr>
    </w:p>
    <w:p w:rsidR="00423274" w:rsidRPr="003A61A2" w:rsidRDefault="00423274" w:rsidP="00423274">
      <w:pPr>
        <w:spacing w:after="0" w:line="240" w:lineRule="auto"/>
        <w:rPr>
          <w:rFonts w:ascii="Times New Roman" w:hAnsi="Times New Roman" w:cs="Times New Roman"/>
          <w:sz w:val="24"/>
          <w:szCs w:val="24"/>
        </w:rPr>
      </w:pPr>
      <w:r w:rsidRPr="003A61A2">
        <w:rPr>
          <w:rFonts w:ascii="Times New Roman" w:hAnsi="Times New Roman" w:cs="Times New Roman"/>
          <w:sz w:val="24"/>
          <w:szCs w:val="24"/>
        </w:rPr>
        <w:t>Pirkimų iniciatorius __________________________</w:t>
      </w:r>
    </w:p>
    <w:p w:rsidR="00423274" w:rsidRPr="003A61A2" w:rsidRDefault="00423274" w:rsidP="00423274">
      <w:pPr>
        <w:spacing w:after="0" w:line="240" w:lineRule="auto"/>
        <w:ind w:left="1296" w:firstLine="1296"/>
        <w:rPr>
          <w:rFonts w:ascii="Times New Roman" w:hAnsi="Times New Roman" w:cs="Times New Roman"/>
          <w:sz w:val="24"/>
          <w:szCs w:val="24"/>
        </w:rPr>
      </w:pPr>
      <w:r w:rsidRPr="003A61A2">
        <w:rPr>
          <w:rFonts w:ascii="Times New Roman" w:hAnsi="Times New Roman" w:cs="Times New Roman"/>
          <w:sz w:val="24"/>
          <w:szCs w:val="24"/>
        </w:rPr>
        <w:t>(vardas, pavardė, parašas, data)</w:t>
      </w:r>
    </w:p>
    <w:p w:rsidR="00423274" w:rsidRPr="003A61A2" w:rsidRDefault="00423274" w:rsidP="00423274">
      <w:pPr>
        <w:spacing w:after="0" w:line="240" w:lineRule="auto"/>
        <w:rPr>
          <w:rFonts w:ascii="Times New Roman" w:hAnsi="Times New Roman" w:cs="Times New Roman"/>
          <w:sz w:val="24"/>
          <w:szCs w:val="24"/>
        </w:rPr>
      </w:pPr>
    </w:p>
    <w:p w:rsidR="00423274" w:rsidRPr="003A61A2" w:rsidRDefault="00423274" w:rsidP="00423274">
      <w:pPr>
        <w:spacing w:after="0" w:line="240" w:lineRule="auto"/>
        <w:rPr>
          <w:rFonts w:ascii="Times New Roman" w:hAnsi="Times New Roman" w:cs="Times New Roman"/>
          <w:sz w:val="24"/>
          <w:szCs w:val="24"/>
        </w:rPr>
      </w:pPr>
      <w:r w:rsidRPr="003A61A2">
        <w:rPr>
          <w:rFonts w:ascii="Times New Roman" w:hAnsi="Times New Roman" w:cs="Times New Roman"/>
          <w:sz w:val="24"/>
          <w:szCs w:val="24"/>
        </w:rPr>
        <w:t>Pritariu __________________________________</w:t>
      </w:r>
    </w:p>
    <w:p w:rsidR="00423274" w:rsidRPr="003A61A2" w:rsidRDefault="00423274" w:rsidP="00423274">
      <w:pPr>
        <w:spacing w:after="0" w:line="240" w:lineRule="auto"/>
        <w:ind w:firstLine="1296"/>
        <w:rPr>
          <w:rFonts w:ascii="Times New Roman" w:hAnsi="Times New Roman" w:cs="Times New Roman"/>
          <w:sz w:val="24"/>
          <w:szCs w:val="24"/>
        </w:rPr>
      </w:pPr>
      <w:r w:rsidRPr="003A61A2">
        <w:rPr>
          <w:rFonts w:ascii="Times New Roman" w:hAnsi="Times New Roman" w:cs="Times New Roman"/>
          <w:sz w:val="24"/>
          <w:szCs w:val="24"/>
        </w:rPr>
        <w:t>(padalinio vadovo vardas, pavardė, parašas, data)</w:t>
      </w:r>
    </w:p>
    <w:p w:rsidR="00423274" w:rsidRPr="003A61A2" w:rsidRDefault="00423274" w:rsidP="00423274">
      <w:pPr>
        <w:spacing w:after="0" w:line="240" w:lineRule="auto"/>
        <w:rPr>
          <w:rFonts w:ascii="Times New Roman" w:hAnsi="Times New Roman" w:cs="Times New Roman"/>
          <w:sz w:val="24"/>
          <w:szCs w:val="24"/>
        </w:rPr>
      </w:pPr>
    </w:p>
    <w:p w:rsidR="00423274" w:rsidRPr="003A61A2" w:rsidRDefault="00423274" w:rsidP="00423274">
      <w:pPr>
        <w:spacing w:after="0" w:line="240" w:lineRule="auto"/>
        <w:rPr>
          <w:rFonts w:ascii="Times New Roman" w:hAnsi="Times New Roman" w:cs="Times New Roman"/>
          <w:sz w:val="24"/>
          <w:szCs w:val="24"/>
        </w:rPr>
      </w:pPr>
      <w:r w:rsidRPr="003A61A2">
        <w:rPr>
          <w:rFonts w:ascii="Times New Roman" w:hAnsi="Times New Roman" w:cs="Times New Roman"/>
          <w:sz w:val="24"/>
          <w:szCs w:val="24"/>
        </w:rPr>
        <w:t>Suderinta _______________________________</w:t>
      </w:r>
    </w:p>
    <w:p w:rsidR="00423274" w:rsidRPr="003A61A2" w:rsidRDefault="00423274" w:rsidP="00423274">
      <w:pPr>
        <w:spacing w:after="0" w:line="240" w:lineRule="auto"/>
        <w:ind w:firstLine="1296"/>
        <w:rPr>
          <w:rFonts w:ascii="Times New Roman" w:hAnsi="Times New Roman" w:cs="Times New Roman"/>
          <w:sz w:val="24"/>
          <w:szCs w:val="24"/>
        </w:rPr>
      </w:pPr>
      <w:r w:rsidRPr="003A61A2">
        <w:rPr>
          <w:rFonts w:ascii="Times New Roman" w:hAnsi="Times New Roman" w:cs="Times New Roman"/>
          <w:sz w:val="24"/>
          <w:szCs w:val="24"/>
        </w:rPr>
        <w:t>(vyr. buhalterio viza ar pastabos)</w:t>
      </w:r>
    </w:p>
    <w:p w:rsidR="00423274" w:rsidRPr="003A61A2" w:rsidRDefault="00423274" w:rsidP="00423274">
      <w:pPr>
        <w:rPr>
          <w:rFonts w:ascii="Times New Roman" w:hAnsi="Times New Roman" w:cs="Times New Roman"/>
          <w:sz w:val="24"/>
          <w:szCs w:val="24"/>
        </w:rPr>
      </w:pPr>
    </w:p>
    <w:p w:rsidR="00423274" w:rsidRPr="00F57757" w:rsidRDefault="00423274" w:rsidP="00423274">
      <w:pPr>
        <w:ind w:left="6480" w:firstLine="1296"/>
        <w:jc w:val="both"/>
        <w:rPr>
          <w:rFonts w:ascii="Tahoma" w:hAnsi="Tahoma" w:cs="Tahoma"/>
          <w:sz w:val="20"/>
          <w:szCs w:val="20"/>
        </w:rPr>
      </w:pPr>
      <w:r w:rsidRPr="00F57757">
        <w:rPr>
          <w:rFonts w:ascii="Tahoma" w:hAnsi="Tahoma" w:cs="Tahoma"/>
          <w:sz w:val="20"/>
          <w:szCs w:val="20"/>
        </w:rPr>
        <w:t>Nr.______</w:t>
      </w:r>
    </w:p>
    <w:p w:rsidR="0081796A" w:rsidRDefault="00423274" w:rsidP="00E114F6">
      <w:pPr>
        <w:ind w:left="3888" w:firstLine="1296"/>
        <w:jc w:val="both"/>
        <w:rPr>
          <w:rFonts w:ascii="Times New Roman" w:hAnsi="Times New Roman"/>
        </w:rPr>
      </w:pPr>
      <w:r w:rsidRPr="003A61A2">
        <w:rPr>
          <w:rFonts w:ascii="Times New Roman" w:hAnsi="Times New Roman" w:cs="Times New Roman"/>
          <w:sz w:val="24"/>
          <w:szCs w:val="24"/>
        </w:rPr>
        <w:t>Paraiškos registracijos buhalterijoje numeris</w:t>
      </w:r>
    </w:p>
    <w:p w:rsidR="006B5258" w:rsidRDefault="006B5258" w:rsidP="00DF4889">
      <w:pPr>
        <w:tabs>
          <w:tab w:val="left" w:pos="5954"/>
        </w:tabs>
        <w:spacing w:after="0" w:line="360" w:lineRule="auto"/>
        <w:rPr>
          <w:rFonts w:ascii="Times New Roman" w:hAnsi="Times New Roman"/>
        </w:rPr>
      </w:pPr>
    </w:p>
    <w:p w:rsidR="00F037F4" w:rsidRDefault="00F037F4" w:rsidP="0073338F">
      <w:pPr>
        <w:spacing w:after="0" w:line="360" w:lineRule="auto"/>
        <w:rPr>
          <w:rFonts w:ascii="Times New Roman" w:hAnsi="Times New Roman"/>
          <w:sz w:val="16"/>
          <w:szCs w:val="16"/>
          <w:lang w:eastAsia="ar-SA"/>
        </w:rPr>
        <w:sectPr w:rsidR="00F037F4" w:rsidSect="00A02F1C">
          <w:headerReference w:type="default" r:id="rId11"/>
          <w:pgSz w:w="11906" w:h="16838"/>
          <w:pgMar w:top="284" w:right="567" w:bottom="1134" w:left="1701" w:header="567" w:footer="567" w:gutter="0"/>
          <w:pgNumType w:start="1"/>
          <w:cols w:space="1296"/>
          <w:titlePg/>
          <w:docGrid w:linePitch="360"/>
        </w:sectPr>
      </w:pPr>
    </w:p>
    <w:p w:rsidR="00652AAD" w:rsidRDefault="00652AAD" w:rsidP="00652AAD">
      <w:pPr>
        <w:pStyle w:val="Patvirtinta"/>
        <w:spacing w:line="240" w:lineRule="auto"/>
        <w:rPr>
          <w:spacing w:val="-1"/>
          <w:sz w:val="22"/>
          <w:szCs w:val="22"/>
          <w:lang w:val="lt-LT"/>
        </w:rPr>
      </w:pPr>
      <w:r>
        <w:rPr>
          <w:spacing w:val="-1"/>
          <w:sz w:val="22"/>
          <w:szCs w:val="22"/>
          <w:lang w:val="lt-LT"/>
        </w:rPr>
        <w:lastRenderedPageBreak/>
        <w:t>PATVIRTINTA</w:t>
      </w:r>
    </w:p>
    <w:p w:rsidR="00652AAD" w:rsidRDefault="00652AAD" w:rsidP="00652AAD">
      <w:pPr>
        <w:pStyle w:val="Patvirtinta"/>
        <w:spacing w:line="240" w:lineRule="auto"/>
        <w:rPr>
          <w:spacing w:val="-1"/>
          <w:sz w:val="22"/>
          <w:szCs w:val="22"/>
          <w:lang w:val="lt-LT"/>
        </w:rPr>
      </w:pPr>
      <w:r>
        <w:rPr>
          <w:spacing w:val="-1"/>
          <w:sz w:val="22"/>
          <w:szCs w:val="22"/>
          <w:lang w:val="lt-LT"/>
        </w:rPr>
        <w:t xml:space="preserve">Valstybinio mokslinių tyrimų instituto </w:t>
      </w:r>
      <w:proofErr w:type="spellStart"/>
      <w:r>
        <w:rPr>
          <w:spacing w:val="-1"/>
          <w:sz w:val="22"/>
          <w:szCs w:val="22"/>
          <w:lang w:val="lt-LT"/>
        </w:rPr>
        <w:t>Inovatyvios</w:t>
      </w:r>
      <w:proofErr w:type="spellEnd"/>
      <w:r>
        <w:rPr>
          <w:spacing w:val="-1"/>
          <w:sz w:val="22"/>
          <w:szCs w:val="22"/>
          <w:lang w:val="lt-LT"/>
        </w:rPr>
        <w:t xml:space="preserve"> medicinos centro direktoriaus</w:t>
      </w:r>
    </w:p>
    <w:p w:rsidR="00652AAD" w:rsidRDefault="00652AAD" w:rsidP="00652AAD">
      <w:pPr>
        <w:pStyle w:val="Patvirtinta"/>
        <w:spacing w:line="240" w:lineRule="auto"/>
        <w:rPr>
          <w:spacing w:val="-3"/>
          <w:sz w:val="22"/>
          <w:szCs w:val="22"/>
          <w:lang w:val="lt-LT"/>
        </w:rPr>
      </w:pPr>
      <w:r>
        <w:rPr>
          <w:color w:val="auto"/>
          <w:spacing w:val="-3"/>
          <w:sz w:val="22"/>
          <w:szCs w:val="22"/>
          <w:lang w:val="lt-LT"/>
        </w:rPr>
        <w:t xml:space="preserve">2013 m. </w:t>
      </w:r>
      <w:r w:rsidR="0035601E" w:rsidRPr="0035601E">
        <w:rPr>
          <w:color w:val="auto"/>
          <w:spacing w:val="-3"/>
          <w:sz w:val="22"/>
          <w:szCs w:val="22"/>
          <w:lang w:val="lt-LT"/>
        </w:rPr>
        <w:t>vasario</w:t>
      </w:r>
      <w:r w:rsidR="00FD57F2">
        <w:rPr>
          <w:color w:val="auto"/>
          <w:spacing w:val="-3"/>
          <w:sz w:val="22"/>
          <w:szCs w:val="22"/>
          <w:lang w:val="lt-LT"/>
        </w:rPr>
        <w:t xml:space="preserve"> </w:t>
      </w:r>
      <w:r w:rsidR="00E114F6">
        <w:rPr>
          <w:color w:val="auto"/>
          <w:spacing w:val="-3"/>
          <w:sz w:val="22"/>
          <w:szCs w:val="22"/>
          <w:lang w:val="lt-LT"/>
        </w:rPr>
        <w:t>11</w:t>
      </w:r>
      <w:r w:rsidRPr="0035601E">
        <w:rPr>
          <w:color w:val="auto"/>
          <w:spacing w:val="-3"/>
          <w:sz w:val="22"/>
          <w:szCs w:val="22"/>
          <w:lang w:val="lt-LT"/>
        </w:rPr>
        <w:t xml:space="preserve"> d. įsakymu</w:t>
      </w:r>
      <w:r w:rsidRPr="0035601E">
        <w:rPr>
          <w:spacing w:val="-3"/>
          <w:sz w:val="22"/>
          <w:szCs w:val="22"/>
          <w:lang w:val="lt-LT"/>
        </w:rPr>
        <w:t xml:space="preserve"> Nr. V-</w:t>
      </w:r>
      <w:r>
        <w:rPr>
          <w:spacing w:val="-3"/>
          <w:sz w:val="22"/>
          <w:szCs w:val="22"/>
          <w:lang w:val="lt-LT"/>
        </w:rPr>
        <w:t xml:space="preserve"> </w:t>
      </w:r>
      <w:r w:rsidR="008139C7">
        <w:rPr>
          <w:spacing w:val="-3"/>
          <w:sz w:val="22"/>
          <w:szCs w:val="22"/>
          <w:lang w:val="lt-LT"/>
        </w:rPr>
        <w:t>8</w:t>
      </w:r>
      <w:r>
        <w:rPr>
          <w:spacing w:val="-3"/>
          <w:sz w:val="22"/>
          <w:szCs w:val="22"/>
          <w:lang w:val="lt-LT"/>
        </w:rPr>
        <w:t xml:space="preserve"> </w:t>
      </w:r>
    </w:p>
    <w:p w:rsidR="00652AAD" w:rsidRDefault="00652AAD" w:rsidP="00652AAD">
      <w:pPr>
        <w:pStyle w:val="Patvirtinta"/>
        <w:spacing w:line="240" w:lineRule="auto"/>
        <w:rPr>
          <w:sz w:val="22"/>
          <w:szCs w:val="22"/>
          <w:lang w:val="lt-LT"/>
        </w:rPr>
      </w:pPr>
    </w:p>
    <w:p w:rsidR="00652AAD" w:rsidRDefault="00652AAD" w:rsidP="00652AAD">
      <w:pPr>
        <w:pStyle w:val="Patvirtinta"/>
        <w:spacing w:line="240" w:lineRule="auto"/>
        <w:rPr>
          <w:sz w:val="22"/>
          <w:szCs w:val="22"/>
          <w:lang w:val="lt-LT"/>
        </w:rPr>
      </w:pPr>
      <w:r>
        <w:rPr>
          <w:sz w:val="22"/>
          <w:szCs w:val="22"/>
          <w:lang w:val="lt-LT"/>
        </w:rPr>
        <w:t xml:space="preserve"> </w:t>
      </w:r>
    </w:p>
    <w:p w:rsidR="00652AAD" w:rsidRDefault="00652AAD" w:rsidP="00652AAD">
      <w:pPr>
        <w:pStyle w:val="CentrBold"/>
        <w:rPr>
          <w:sz w:val="22"/>
          <w:szCs w:val="22"/>
          <w:lang w:val="lt-LT"/>
        </w:rPr>
      </w:pPr>
      <w:r>
        <w:rPr>
          <w:sz w:val="22"/>
          <w:szCs w:val="22"/>
          <w:lang w:val="lt-LT"/>
        </w:rPr>
        <w:t>VALSTYBINIO MOKSLINIŲ TYrimų instituto</w:t>
      </w:r>
    </w:p>
    <w:p w:rsidR="00652AAD" w:rsidRDefault="00652AAD" w:rsidP="00652AAD">
      <w:pPr>
        <w:pStyle w:val="CentrBold"/>
        <w:rPr>
          <w:sz w:val="22"/>
          <w:szCs w:val="22"/>
          <w:lang w:val="lt-LT"/>
        </w:rPr>
      </w:pPr>
      <w:r>
        <w:rPr>
          <w:sz w:val="22"/>
          <w:szCs w:val="22"/>
          <w:lang w:val="lt-LT"/>
        </w:rPr>
        <w:t>inovatyvios medicinos centro</w:t>
      </w:r>
    </w:p>
    <w:p w:rsidR="00652AAD" w:rsidRDefault="00652AAD" w:rsidP="00652AAD">
      <w:pPr>
        <w:pStyle w:val="CentrBold"/>
        <w:rPr>
          <w:sz w:val="22"/>
          <w:szCs w:val="22"/>
          <w:lang w:val="lt-LT"/>
        </w:rPr>
      </w:pPr>
      <w:r>
        <w:rPr>
          <w:sz w:val="22"/>
          <w:szCs w:val="22"/>
          <w:lang w:val="lt-LT"/>
        </w:rPr>
        <w:t xml:space="preserve">SUPAPRASTINTŲ VIEŠŲJŲ PIRKIMŲ </w:t>
      </w:r>
    </w:p>
    <w:p w:rsidR="00652AAD" w:rsidRDefault="00652AAD" w:rsidP="00652AAD">
      <w:pPr>
        <w:pStyle w:val="CentrBold"/>
        <w:rPr>
          <w:sz w:val="22"/>
          <w:szCs w:val="22"/>
          <w:lang w:val="lt-LT"/>
        </w:rPr>
      </w:pPr>
      <w:r>
        <w:rPr>
          <w:sz w:val="22"/>
          <w:szCs w:val="22"/>
          <w:lang w:val="lt-LT"/>
        </w:rPr>
        <w:t>TAISYKLĖS</w:t>
      </w:r>
    </w:p>
    <w:p w:rsidR="00652AAD" w:rsidRDefault="00652AAD" w:rsidP="00652AAD">
      <w:pPr>
        <w:pStyle w:val="CentrBold"/>
        <w:rPr>
          <w:sz w:val="22"/>
          <w:szCs w:val="22"/>
          <w:lang w:val="lt-LT"/>
        </w:rPr>
      </w:pPr>
    </w:p>
    <w:p w:rsidR="00652AAD" w:rsidRDefault="00652AAD" w:rsidP="00652AAD">
      <w:pPr>
        <w:pStyle w:val="CentrBold"/>
        <w:rPr>
          <w:sz w:val="22"/>
          <w:szCs w:val="22"/>
          <w:lang w:val="lt-LT"/>
        </w:rPr>
      </w:pPr>
      <w:r>
        <w:rPr>
          <w:sz w:val="22"/>
          <w:szCs w:val="22"/>
          <w:lang w:val="lt-LT"/>
        </w:rPr>
        <w:t>TURINYS</w:t>
      </w:r>
    </w:p>
    <w:p w:rsidR="00652AAD" w:rsidRDefault="00652AAD" w:rsidP="002809F8">
      <w:pPr>
        <w:pStyle w:val="CentrBold"/>
        <w:rPr>
          <w:sz w:val="22"/>
          <w:szCs w:val="22"/>
          <w:lang w:val="lt-LT"/>
        </w:rPr>
      </w:pPr>
    </w:p>
    <w:p w:rsidR="00652AAD" w:rsidRDefault="00652AAD" w:rsidP="002809F8">
      <w:pPr>
        <w:pStyle w:val="CentrBold"/>
        <w:rPr>
          <w:sz w:val="22"/>
          <w:szCs w:val="22"/>
          <w:lang w:val="lt-LT"/>
        </w:rPr>
      </w:pPr>
    </w:p>
    <w:p w:rsidR="00652AAD" w:rsidRPr="007C6C94" w:rsidRDefault="00652AAD" w:rsidP="002809F8">
      <w:pPr>
        <w:pStyle w:val="CentrBold"/>
        <w:jc w:val="both"/>
        <w:rPr>
          <w:rFonts w:ascii="Times New Roman" w:hAnsi="Times New Roman"/>
          <w:b w:val="0"/>
          <w:sz w:val="24"/>
          <w:szCs w:val="24"/>
          <w:lang w:val="lt-LT"/>
        </w:rPr>
      </w:pPr>
      <w:r w:rsidRPr="007C6C94">
        <w:rPr>
          <w:rFonts w:ascii="Times New Roman" w:hAnsi="Times New Roman"/>
          <w:b w:val="0"/>
          <w:sz w:val="24"/>
          <w:szCs w:val="24"/>
          <w:lang w:val="lt-LT"/>
        </w:rPr>
        <w:t>I. BENDROSIOS NUOSTATOS</w:t>
      </w:r>
    </w:p>
    <w:p w:rsidR="00652AAD" w:rsidRPr="007C6C94" w:rsidRDefault="00652AAD" w:rsidP="002809F8">
      <w:pPr>
        <w:pStyle w:val="CentrBold"/>
        <w:jc w:val="both"/>
        <w:rPr>
          <w:rFonts w:ascii="Times New Roman" w:hAnsi="Times New Roman"/>
          <w:b w:val="0"/>
          <w:sz w:val="24"/>
          <w:szCs w:val="24"/>
          <w:lang w:val="lt-LT"/>
        </w:rPr>
      </w:pPr>
      <w:r w:rsidRPr="007C6C94">
        <w:rPr>
          <w:rFonts w:ascii="Times New Roman" w:hAnsi="Times New Roman"/>
          <w:b w:val="0"/>
          <w:sz w:val="24"/>
          <w:szCs w:val="24"/>
          <w:lang w:val="lt-LT"/>
        </w:rPr>
        <w:t xml:space="preserve">II. SUPAPRASTINTŲ PIRKIMŲ PLANAVIMAS IR ORGANIZAVIMAS. </w:t>
      </w:r>
    </w:p>
    <w:p w:rsidR="00652AAD" w:rsidRPr="007C6C94" w:rsidRDefault="00652AAD" w:rsidP="002809F8">
      <w:pPr>
        <w:pStyle w:val="CentrBold"/>
        <w:jc w:val="both"/>
        <w:rPr>
          <w:rFonts w:ascii="Times New Roman" w:hAnsi="Times New Roman"/>
          <w:b w:val="0"/>
          <w:sz w:val="24"/>
          <w:szCs w:val="24"/>
          <w:lang w:val="lt-LT"/>
        </w:rPr>
      </w:pPr>
      <w:r w:rsidRPr="007C6C94">
        <w:rPr>
          <w:rFonts w:ascii="Times New Roman" w:hAnsi="Times New Roman"/>
          <w:b w:val="0"/>
          <w:sz w:val="24"/>
          <w:szCs w:val="24"/>
          <w:lang w:val="lt-LT"/>
        </w:rPr>
        <w:t xml:space="preserve">     SUPAPRASTINTUS PIRKIMUS ATLIEKANTYS ASMENYS</w:t>
      </w:r>
    </w:p>
    <w:p w:rsidR="00652AAD" w:rsidRPr="007C6C94" w:rsidRDefault="00652AAD" w:rsidP="002809F8">
      <w:pPr>
        <w:pStyle w:val="CentrBold"/>
        <w:jc w:val="both"/>
        <w:rPr>
          <w:rFonts w:ascii="Times New Roman" w:hAnsi="Times New Roman"/>
          <w:b w:val="0"/>
          <w:sz w:val="24"/>
          <w:szCs w:val="24"/>
          <w:lang w:val="lt-LT"/>
        </w:rPr>
      </w:pPr>
      <w:r w:rsidRPr="007C6C94">
        <w:rPr>
          <w:rFonts w:ascii="Times New Roman" w:hAnsi="Times New Roman"/>
          <w:b w:val="0"/>
          <w:sz w:val="24"/>
          <w:szCs w:val="24"/>
          <w:lang w:val="lt-LT"/>
        </w:rPr>
        <w:t xml:space="preserve">III. SUPAPRASTINTŲ PIRKIMŲ </w:t>
      </w:r>
      <w:r w:rsidRPr="007C6C94">
        <w:rPr>
          <w:rFonts w:ascii="Times New Roman" w:hAnsi="Times New Roman"/>
          <w:b w:val="0"/>
          <w:caps w:val="0"/>
          <w:sz w:val="24"/>
          <w:szCs w:val="24"/>
          <w:lang w:val="lt-LT"/>
        </w:rPr>
        <w:t>paskelbimas</w:t>
      </w:r>
    </w:p>
    <w:p w:rsidR="00652AAD" w:rsidRPr="007C6C94" w:rsidRDefault="00652AAD" w:rsidP="002809F8">
      <w:pPr>
        <w:pStyle w:val="CentrBold"/>
        <w:tabs>
          <w:tab w:val="left" w:pos="1440"/>
        </w:tabs>
        <w:jc w:val="both"/>
        <w:rPr>
          <w:rFonts w:ascii="Times New Roman" w:hAnsi="Times New Roman"/>
          <w:b w:val="0"/>
          <w:sz w:val="24"/>
          <w:szCs w:val="24"/>
          <w:lang w:val="lt-LT"/>
        </w:rPr>
      </w:pPr>
      <w:r w:rsidRPr="007C6C94">
        <w:rPr>
          <w:rFonts w:ascii="Times New Roman" w:hAnsi="Times New Roman"/>
          <w:b w:val="0"/>
          <w:sz w:val="24"/>
          <w:szCs w:val="24"/>
          <w:lang w:val="lt-LT"/>
        </w:rPr>
        <w:t>IV. supaprastinti pirkimo dokumentAI</w:t>
      </w:r>
    </w:p>
    <w:p w:rsidR="00652AAD" w:rsidRPr="007C6C94" w:rsidRDefault="00652AAD" w:rsidP="002809F8">
      <w:pPr>
        <w:spacing w:after="0" w:line="240" w:lineRule="auto"/>
        <w:jc w:val="both"/>
        <w:rPr>
          <w:rFonts w:ascii="Times New Roman" w:hAnsi="Times New Roman" w:cs="Times New Roman"/>
          <w:sz w:val="24"/>
          <w:szCs w:val="24"/>
        </w:rPr>
      </w:pPr>
      <w:r w:rsidRPr="007C6C94">
        <w:rPr>
          <w:rFonts w:ascii="Times New Roman" w:hAnsi="Times New Roman" w:cs="Times New Roman"/>
          <w:sz w:val="24"/>
          <w:szCs w:val="24"/>
        </w:rPr>
        <w:t>V. SUPAPRASTINTŲ PIRKIMŲ DOKUMENTŲ TEIKIMAS</w:t>
      </w:r>
    </w:p>
    <w:p w:rsidR="00652AAD" w:rsidRPr="007C6C94" w:rsidRDefault="00652AAD" w:rsidP="002809F8">
      <w:pPr>
        <w:tabs>
          <w:tab w:val="left" w:pos="900"/>
        </w:tabs>
        <w:spacing w:after="0" w:line="240" w:lineRule="auto"/>
        <w:jc w:val="both"/>
        <w:rPr>
          <w:rFonts w:ascii="Times New Roman" w:hAnsi="Times New Roman" w:cs="Times New Roman"/>
          <w:sz w:val="24"/>
          <w:szCs w:val="24"/>
        </w:rPr>
      </w:pPr>
      <w:r w:rsidRPr="007C6C94">
        <w:rPr>
          <w:rFonts w:ascii="Times New Roman" w:hAnsi="Times New Roman" w:cs="Times New Roman"/>
          <w:sz w:val="24"/>
          <w:szCs w:val="24"/>
        </w:rPr>
        <w:t>VI. SUPAPRASTINTŲ PIRKIMO DOKUMENTŲ PAAIŠKINIMAS</w:t>
      </w:r>
    </w:p>
    <w:p w:rsidR="00652AAD" w:rsidRPr="007C6C94" w:rsidRDefault="00652AAD" w:rsidP="002809F8">
      <w:pPr>
        <w:pStyle w:val="CentrBold"/>
        <w:jc w:val="both"/>
        <w:rPr>
          <w:rFonts w:ascii="Times New Roman" w:hAnsi="Times New Roman"/>
          <w:b w:val="0"/>
          <w:sz w:val="24"/>
          <w:szCs w:val="24"/>
          <w:lang w:val="lt-LT"/>
        </w:rPr>
      </w:pPr>
      <w:r w:rsidRPr="007C6C94">
        <w:rPr>
          <w:rFonts w:ascii="Times New Roman" w:hAnsi="Times New Roman"/>
          <w:b w:val="0"/>
          <w:sz w:val="24"/>
          <w:szCs w:val="24"/>
          <w:lang w:val="lt-LT"/>
        </w:rPr>
        <w:t>VII. REIKALAVIMAI PASIŪLYMŲ IR PARAIŠKŲ RENGIMUI</w:t>
      </w:r>
    </w:p>
    <w:p w:rsidR="00652AAD" w:rsidRPr="007C6C94" w:rsidRDefault="00652AAD" w:rsidP="002809F8">
      <w:pPr>
        <w:spacing w:after="0" w:line="240" w:lineRule="auto"/>
        <w:jc w:val="both"/>
        <w:rPr>
          <w:rFonts w:ascii="Times New Roman" w:hAnsi="Times New Roman" w:cs="Times New Roman"/>
          <w:sz w:val="24"/>
          <w:szCs w:val="24"/>
        </w:rPr>
      </w:pPr>
      <w:r w:rsidRPr="007C6C94">
        <w:rPr>
          <w:rFonts w:ascii="Times New Roman" w:hAnsi="Times New Roman" w:cs="Times New Roman"/>
          <w:sz w:val="24"/>
          <w:szCs w:val="24"/>
        </w:rPr>
        <w:t>VIII. PASIŪLYMŲ GALIOJIMO IR SUTARTIES ĮVYKDYMO UŽTIKRINIMAS</w:t>
      </w:r>
    </w:p>
    <w:p w:rsidR="00652AAD" w:rsidRPr="007C6C94" w:rsidRDefault="00652AAD" w:rsidP="002809F8">
      <w:pPr>
        <w:spacing w:after="0" w:line="240" w:lineRule="auto"/>
        <w:jc w:val="both"/>
        <w:rPr>
          <w:rFonts w:ascii="Times New Roman" w:hAnsi="Times New Roman" w:cs="Times New Roman"/>
          <w:sz w:val="24"/>
          <w:szCs w:val="24"/>
        </w:rPr>
      </w:pPr>
      <w:r w:rsidRPr="007C6C94">
        <w:rPr>
          <w:rFonts w:ascii="Times New Roman" w:hAnsi="Times New Roman" w:cs="Times New Roman"/>
          <w:sz w:val="24"/>
          <w:szCs w:val="24"/>
        </w:rPr>
        <w:t>IX. SUPAPRASTINTO PIRKIMO PROCEDŪRŲ NUTRAUKIMAS</w:t>
      </w:r>
    </w:p>
    <w:p w:rsidR="00652AAD" w:rsidRPr="007C6C94" w:rsidRDefault="00652AAD" w:rsidP="002809F8">
      <w:pPr>
        <w:pStyle w:val="CentrBold"/>
        <w:jc w:val="both"/>
        <w:rPr>
          <w:rFonts w:ascii="Times New Roman" w:hAnsi="Times New Roman"/>
          <w:b w:val="0"/>
          <w:sz w:val="24"/>
          <w:szCs w:val="24"/>
          <w:lang w:val="lt-LT"/>
        </w:rPr>
      </w:pPr>
      <w:r w:rsidRPr="007C6C94">
        <w:rPr>
          <w:rFonts w:ascii="Times New Roman" w:hAnsi="Times New Roman"/>
          <w:b w:val="0"/>
          <w:sz w:val="24"/>
          <w:szCs w:val="24"/>
          <w:lang w:val="lt-LT"/>
        </w:rPr>
        <w:t>X. TECHNINĖ SPECIFIKACIJA</w:t>
      </w:r>
    </w:p>
    <w:p w:rsidR="00652AAD" w:rsidRPr="007C6C94" w:rsidRDefault="00652AAD" w:rsidP="002809F8">
      <w:pPr>
        <w:pStyle w:val="CentrBold"/>
        <w:jc w:val="both"/>
        <w:rPr>
          <w:rFonts w:ascii="Times New Roman" w:hAnsi="Times New Roman"/>
          <w:b w:val="0"/>
          <w:sz w:val="24"/>
          <w:szCs w:val="24"/>
          <w:lang w:val="lt-LT"/>
        </w:rPr>
      </w:pPr>
      <w:r w:rsidRPr="007C6C94">
        <w:rPr>
          <w:rFonts w:ascii="Times New Roman" w:hAnsi="Times New Roman"/>
          <w:b w:val="0"/>
          <w:sz w:val="24"/>
          <w:szCs w:val="24"/>
          <w:lang w:val="lt-LT"/>
        </w:rPr>
        <w:t>XI. TIEKĖJŲ KVALIFIKACIJOS PATIKRINIMAS</w:t>
      </w:r>
    </w:p>
    <w:p w:rsidR="00652AAD" w:rsidRPr="007C6C94" w:rsidRDefault="00652AAD" w:rsidP="002809F8">
      <w:pPr>
        <w:pStyle w:val="CentrBold"/>
        <w:jc w:val="both"/>
        <w:rPr>
          <w:rFonts w:ascii="Times New Roman" w:hAnsi="Times New Roman"/>
          <w:b w:val="0"/>
          <w:sz w:val="24"/>
          <w:szCs w:val="24"/>
          <w:lang w:val="lt-LT"/>
        </w:rPr>
      </w:pPr>
      <w:r w:rsidRPr="007C6C94">
        <w:rPr>
          <w:rFonts w:ascii="Times New Roman" w:hAnsi="Times New Roman"/>
          <w:b w:val="0"/>
          <w:sz w:val="24"/>
          <w:szCs w:val="24"/>
          <w:lang w:val="lt-LT"/>
        </w:rPr>
        <w:t>XII. PASIŪLYMŲ PATEIKIMAS IR VOKŲ SU PASIŪLYMAIS ATPLĖŠIMO PROCEDŪROS</w:t>
      </w:r>
    </w:p>
    <w:p w:rsidR="00652AAD" w:rsidRPr="007C6C94" w:rsidRDefault="00652AAD" w:rsidP="002809F8">
      <w:pPr>
        <w:pStyle w:val="Antrat1"/>
        <w:numPr>
          <w:ilvl w:val="0"/>
          <w:numId w:val="0"/>
        </w:numPr>
        <w:spacing w:after="0" w:line="240" w:lineRule="auto"/>
        <w:ind w:right="0"/>
        <w:jc w:val="both"/>
        <w:rPr>
          <w:rFonts w:ascii="Times New Roman" w:hAnsi="Times New Roman" w:cs="Times New Roman"/>
          <w:sz w:val="24"/>
          <w:szCs w:val="24"/>
        </w:rPr>
      </w:pPr>
      <w:r w:rsidRPr="007C6C94">
        <w:rPr>
          <w:rFonts w:ascii="Times New Roman" w:hAnsi="Times New Roman" w:cs="Times New Roman"/>
          <w:sz w:val="24"/>
          <w:szCs w:val="24"/>
        </w:rPr>
        <w:t xml:space="preserve">XIII. PASIŪLYMŲ NAGRINĖJIMAS IR PASIŪLYMŲ ATMETIMO PRIEŽASTYS </w:t>
      </w:r>
    </w:p>
    <w:p w:rsidR="00652AAD" w:rsidRPr="007C6C94" w:rsidRDefault="00652AAD" w:rsidP="002809F8">
      <w:pPr>
        <w:pStyle w:val="Antrat1"/>
        <w:numPr>
          <w:ilvl w:val="0"/>
          <w:numId w:val="0"/>
        </w:numPr>
        <w:spacing w:after="0" w:line="240" w:lineRule="auto"/>
        <w:ind w:right="0"/>
        <w:jc w:val="both"/>
        <w:rPr>
          <w:rFonts w:ascii="Times New Roman" w:hAnsi="Times New Roman" w:cs="Times New Roman"/>
          <w:sz w:val="24"/>
          <w:szCs w:val="24"/>
        </w:rPr>
      </w:pPr>
      <w:r w:rsidRPr="007C6C94">
        <w:rPr>
          <w:rFonts w:ascii="Times New Roman" w:hAnsi="Times New Roman" w:cs="Times New Roman"/>
          <w:sz w:val="24"/>
          <w:szCs w:val="24"/>
        </w:rPr>
        <w:t xml:space="preserve">XIV. PASIŪLYMŲ VERTINIMAS </w:t>
      </w:r>
    </w:p>
    <w:p w:rsidR="00652AAD" w:rsidRPr="007C6C94" w:rsidRDefault="00652AAD" w:rsidP="002809F8">
      <w:pPr>
        <w:pStyle w:val="Antrat1"/>
        <w:numPr>
          <w:ilvl w:val="0"/>
          <w:numId w:val="0"/>
        </w:numPr>
        <w:spacing w:after="0" w:line="240" w:lineRule="auto"/>
        <w:ind w:right="0"/>
        <w:jc w:val="both"/>
        <w:rPr>
          <w:rFonts w:ascii="Times New Roman" w:hAnsi="Times New Roman" w:cs="Times New Roman"/>
          <w:sz w:val="24"/>
          <w:szCs w:val="24"/>
        </w:rPr>
      </w:pPr>
      <w:r w:rsidRPr="007C6C94">
        <w:rPr>
          <w:rFonts w:ascii="Times New Roman" w:hAnsi="Times New Roman" w:cs="Times New Roman"/>
          <w:sz w:val="24"/>
          <w:szCs w:val="24"/>
        </w:rPr>
        <w:t>XV. PASIŪLYMŲ EILĖ</w:t>
      </w:r>
    </w:p>
    <w:p w:rsidR="00652AAD" w:rsidRPr="007C6C94" w:rsidRDefault="00652AAD" w:rsidP="002809F8">
      <w:pPr>
        <w:pStyle w:val="Antrat1"/>
        <w:numPr>
          <w:ilvl w:val="0"/>
          <w:numId w:val="0"/>
        </w:numPr>
        <w:spacing w:after="0" w:line="240" w:lineRule="auto"/>
        <w:ind w:right="0"/>
        <w:jc w:val="both"/>
        <w:rPr>
          <w:rFonts w:ascii="Times New Roman" w:hAnsi="Times New Roman" w:cs="Times New Roman"/>
          <w:sz w:val="24"/>
          <w:szCs w:val="24"/>
        </w:rPr>
      </w:pPr>
      <w:r w:rsidRPr="007C6C94">
        <w:rPr>
          <w:rFonts w:ascii="Times New Roman" w:hAnsi="Times New Roman" w:cs="Times New Roman"/>
          <w:sz w:val="24"/>
          <w:szCs w:val="24"/>
        </w:rPr>
        <w:t>XVI. PIRKIMO SUTARTIS</w:t>
      </w:r>
    </w:p>
    <w:p w:rsidR="00652AAD" w:rsidRPr="007C6C94" w:rsidRDefault="00652AAD" w:rsidP="002809F8">
      <w:pPr>
        <w:pStyle w:val="CentrBold"/>
        <w:jc w:val="both"/>
        <w:rPr>
          <w:rFonts w:ascii="Times New Roman" w:hAnsi="Times New Roman"/>
          <w:b w:val="0"/>
          <w:sz w:val="24"/>
          <w:szCs w:val="24"/>
          <w:lang w:val="lt-LT"/>
        </w:rPr>
      </w:pPr>
      <w:r w:rsidRPr="007C6C94">
        <w:rPr>
          <w:rFonts w:ascii="Times New Roman" w:hAnsi="Times New Roman"/>
          <w:b w:val="0"/>
          <w:sz w:val="24"/>
          <w:szCs w:val="24"/>
          <w:lang w:val="lt-LT"/>
        </w:rPr>
        <w:t>XVII. PRELIMINARIOJI SUTARTIS</w:t>
      </w:r>
    </w:p>
    <w:p w:rsidR="00652AAD" w:rsidRPr="007C6C94" w:rsidRDefault="00652AAD" w:rsidP="002809F8">
      <w:pPr>
        <w:pStyle w:val="CentrBold"/>
        <w:jc w:val="both"/>
        <w:rPr>
          <w:rFonts w:ascii="Times New Roman" w:hAnsi="Times New Roman"/>
          <w:b w:val="0"/>
          <w:sz w:val="24"/>
          <w:szCs w:val="24"/>
          <w:lang w:val="lt-LT"/>
        </w:rPr>
      </w:pPr>
      <w:r w:rsidRPr="007C6C94">
        <w:rPr>
          <w:rFonts w:ascii="Times New Roman" w:hAnsi="Times New Roman"/>
          <w:b w:val="0"/>
          <w:sz w:val="24"/>
          <w:szCs w:val="24"/>
          <w:lang w:val="lt-LT"/>
        </w:rPr>
        <w:t>XVIII. SUPAPRASTINTŲ PIRKIMŲ BŪDAI IR JŲ PASIRINKIMO SĄLYGOS</w:t>
      </w:r>
    </w:p>
    <w:p w:rsidR="00652AAD" w:rsidRPr="007C6C94" w:rsidRDefault="00652AAD" w:rsidP="002809F8">
      <w:pPr>
        <w:tabs>
          <w:tab w:val="left" w:pos="540"/>
        </w:tabs>
        <w:spacing w:after="0" w:line="240" w:lineRule="auto"/>
        <w:jc w:val="both"/>
        <w:rPr>
          <w:rFonts w:ascii="Times New Roman" w:hAnsi="Times New Roman" w:cs="Times New Roman"/>
          <w:sz w:val="24"/>
          <w:szCs w:val="24"/>
        </w:rPr>
      </w:pPr>
      <w:r w:rsidRPr="007C6C94">
        <w:rPr>
          <w:rFonts w:ascii="Times New Roman" w:hAnsi="Times New Roman" w:cs="Times New Roman"/>
          <w:sz w:val="24"/>
          <w:szCs w:val="24"/>
        </w:rPr>
        <w:t xml:space="preserve">XIX. ATVEJAI, KAI VYKDANT SUPAPRASTINTĄ VIEŠĄJĮ PIRKIMĄ APIE JĮ NĖRA SKELBIAMA </w:t>
      </w:r>
    </w:p>
    <w:p w:rsidR="00652AAD" w:rsidRPr="007C6C94" w:rsidRDefault="00652AAD" w:rsidP="002809F8">
      <w:pPr>
        <w:pStyle w:val="CentrBold"/>
        <w:jc w:val="both"/>
        <w:rPr>
          <w:rFonts w:ascii="Times New Roman" w:hAnsi="Times New Roman"/>
          <w:b w:val="0"/>
          <w:sz w:val="24"/>
          <w:szCs w:val="24"/>
          <w:lang w:val="lt-LT"/>
        </w:rPr>
      </w:pPr>
      <w:r w:rsidRPr="007C6C94">
        <w:rPr>
          <w:rFonts w:ascii="Times New Roman" w:hAnsi="Times New Roman"/>
          <w:b w:val="0"/>
          <w:sz w:val="24"/>
          <w:szCs w:val="24"/>
          <w:lang w:val="lt-LT"/>
        </w:rPr>
        <w:t>XX. SUPAPRASTINTAS ATVIRAS KONKURSAs</w:t>
      </w:r>
    </w:p>
    <w:p w:rsidR="00652AAD" w:rsidRPr="007C6C94" w:rsidRDefault="00652AAD" w:rsidP="002809F8">
      <w:pPr>
        <w:pStyle w:val="CentrBold"/>
        <w:jc w:val="both"/>
        <w:rPr>
          <w:rFonts w:ascii="Times New Roman" w:hAnsi="Times New Roman"/>
          <w:b w:val="0"/>
          <w:sz w:val="24"/>
          <w:szCs w:val="24"/>
          <w:lang w:val="lt-LT"/>
        </w:rPr>
      </w:pPr>
      <w:r w:rsidRPr="007C6C94">
        <w:rPr>
          <w:rFonts w:ascii="Times New Roman" w:hAnsi="Times New Roman"/>
          <w:b w:val="0"/>
          <w:sz w:val="24"/>
          <w:szCs w:val="24"/>
          <w:lang w:val="lt-LT"/>
        </w:rPr>
        <w:t>XXI. SUPAPRASTINTAS RIBOTAS KONKURSAS</w:t>
      </w:r>
    </w:p>
    <w:p w:rsidR="00652AAD" w:rsidRPr="007C6C94" w:rsidRDefault="00652AAD" w:rsidP="002809F8">
      <w:pPr>
        <w:pStyle w:val="CentrBold"/>
        <w:jc w:val="both"/>
        <w:rPr>
          <w:rFonts w:ascii="Times New Roman" w:hAnsi="Times New Roman"/>
          <w:b w:val="0"/>
          <w:sz w:val="24"/>
          <w:szCs w:val="24"/>
          <w:lang w:val="lt-LT"/>
        </w:rPr>
      </w:pPr>
      <w:r w:rsidRPr="007C6C94">
        <w:rPr>
          <w:rFonts w:ascii="Times New Roman" w:hAnsi="Times New Roman"/>
          <w:b w:val="0"/>
          <w:sz w:val="24"/>
          <w:szCs w:val="24"/>
          <w:lang w:val="lt-LT"/>
        </w:rPr>
        <w:t>XXII. SUPAPRASTINTOS SKELBIAMOS DERYBOS</w:t>
      </w:r>
    </w:p>
    <w:p w:rsidR="00652AAD" w:rsidRPr="007C6C94" w:rsidRDefault="00652AAD" w:rsidP="002809F8">
      <w:pPr>
        <w:pStyle w:val="CentrBold"/>
        <w:jc w:val="both"/>
        <w:rPr>
          <w:rFonts w:ascii="Times New Roman" w:hAnsi="Times New Roman"/>
          <w:b w:val="0"/>
          <w:sz w:val="24"/>
          <w:szCs w:val="24"/>
          <w:lang w:val="lt-LT"/>
        </w:rPr>
      </w:pPr>
      <w:r w:rsidRPr="007C6C94">
        <w:rPr>
          <w:rFonts w:ascii="Times New Roman" w:hAnsi="Times New Roman"/>
          <w:b w:val="0"/>
          <w:sz w:val="24"/>
          <w:szCs w:val="24"/>
          <w:lang w:val="lt-LT"/>
        </w:rPr>
        <w:t>XXIII. SUPAPRASTINTOS NESKELBIAMOS DERYBOS</w:t>
      </w:r>
    </w:p>
    <w:p w:rsidR="00652AAD" w:rsidRPr="007C6C94" w:rsidRDefault="00652AAD" w:rsidP="002809F8">
      <w:pPr>
        <w:pStyle w:val="CentrBold"/>
        <w:jc w:val="both"/>
        <w:rPr>
          <w:rFonts w:ascii="Times New Roman" w:hAnsi="Times New Roman"/>
          <w:b w:val="0"/>
          <w:sz w:val="24"/>
          <w:szCs w:val="24"/>
          <w:lang w:val="lt-LT"/>
        </w:rPr>
      </w:pPr>
      <w:r w:rsidRPr="007C6C94">
        <w:rPr>
          <w:rFonts w:ascii="Times New Roman" w:hAnsi="Times New Roman"/>
          <w:b w:val="0"/>
          <w:sz w:val="24"/>
          <w:szCs w:val="24"/>
          <w:lang w:val="lt-LT"/>
        </w:rPr>
        <w:t>XXIV. ELEKTRONINIS AUKCIONAS</w:t>
      </w:r>
    </w:p>
    <w:p w:rsidR="00652AAD" w:rsidRPr="007C6C94" w:rsidRDefault="00652AAD" w:rsidP="002809F8">
      <w:pPr>
        <w:pStyle w:val="CentrBold"/>
        <w:jc w:val="both"/>
        <w:rPr>
          <w:rFonts w:ascii="Times New Roman" w:hAnsi="Times New Roman"/>
          <w:b w:val="0"/>
          <w:sz w:val="24"/>
          <w:szCs w:val="24"/>
          <w:lang w:val="lt-LT"/>
        </w:rPr>
      </w:pPr>
      <w:r w:rsidRPr="007C6C94">
        <w:rPr>
          <w:rFonts w:ascii="Times New Roman" w:hAnsi="Times New Roman"/>
          <w:b w:val="0"/>
          <w:sz w:val="24"/>
          <w:szCs w:val="24"/>
          <w:lang w:val="lt-LT"/>
        </w:rPr>
        <w:t>XXV. DINAMINĖ PIRKIMŲ SISTEMA</w:t>
      </w:r>
    </w:p>
    <w:p w:rsidR="00652AAD" w:rsidRPr="007C6C94" w:rsidRDefault="00652AAD" w:rsidP="002809F8">
      <w:pPr>
        <w:pStyle w:val="CentrBold"/>
        <w:jc w:val="both"/>
        <w:rPr>
          <w:rFonts w:ascii="Times New Roman" w:hAnsi="Times New Roman"/>
          <w:b w:val="0"/>
          <w:sz w:val="24"/>
          <w:szCs w:val="24"/>
          <w:lang w:val="lt-LT"/>
        </w:rPr>
      </w:pPr>
      <w:r w:rsidRPr="007C6C94">
        <w:rPr>
          <w:rFonts w:ascii="Times New Roman" w:hAnsi="Times New Roman"/>
          <w:b w:val="0"/>
          <w:sz w:val="24"/>
          <w:szCs w:val="24"/>
          <w:lang w:val="lt-LT"/>
        </w:rPr>
        <w:t>XXVI. MAŽOS VERTĖS PIRKIMŲ YPATUMAI</w:t>
      </w:r>
    </w:p>
    <w:p w:rsidR="00652AAD" w:rsidRPr="007C6C94" w:rsidRDefault="00652AAD" w:rsidP="002809F8">
      <w:pPr>
        <w:pStyle w:val="CentrBold"/>
        <w:jc w:val="both"/>
        <w:rPr>
          <w:rFonts w:ascii="Times New Roman" w:hAnsi="Times New Roman"/>
          <w:b w:val="0"/>
          <w:sz w:val="24"/>
          <w:szCs w:val="24"/>
          <w:lang w:val="lt-LT"/>
        </w:rPr>
      </w:pPr>
      <w:r w:rsidRPr="007C6C94">
        <w:rPr>
          <w:rFonts w:ascii="Times New Roman" w:hAnsi="Times New Roman"/>
          <w:b w:val="0"/>
          <w:sz w:val="24"/>
          <w:szCs w:val="24"/>
          <w:lang w:val="lt-LT"/>
        </w:rPr>
        <w:t>XXVII. APKLAUSA</w:t>
      </w:r>
    </w:p>
    <w:p w:rsidR="00652AAD" w:rsidRPr="007C6C94" w:rsidRDefault="00652AAD" w:rsidP="002809F8">
      <w:pPr>
        <w:pStyle w:val="CentrBold"/>
        <w:jc w:val="both"/>
        <w:rPr>
          <w:rFonts w:ascii="Times New Roman" w:hAnsi="Times New Roman"/>
          <w:b w:val="0"/>
          <w:sz w:val="24"/>
          <w:szCs w:val="24"/>
          <w:lang w:val="lt-LT"/>
        </w:rPr>
      </w:pPr>
      <w:r w:rsidRPr="007C6C94">
        <w:rPr>
          <w:rFonts w:ascii="Times New Roman" w:hAnsi="Times New Roman"/>
          <w:b w:val="0"/>
          <w:sz w:val="24"/>
          <w:szCs w:val="24"/>
          <w:lang w:val="lt-LT"/>
        </w:rPr>
        <w:t>XXVIII. SUPAPRASTINTŲ PIRKIMŲ DOKUMENTAVIMAS IR ATASKAITŲ PATEIKIMAS</w:t>
      </w:r>
    </w:p>
    <w:p w:rsidR="00652AAD" w:rsidRPr="007C6C94" w:rsidRDefault="00652AAD" w:rsidP="002809F8">
      <w:pPr>
        <w:pStyle w:val="CentrBold"/>
        <w:jc w:val="both"/>
        <w:rPr>
          <w:rFonts w:ascii="Times New Roman" w:hAnsi="Times New Roman"/>
          <w:b w:val="0"/>
          <w:sz w:val="24"/>
          <w:szCs w:val="24"/>
          <w:lang w:val="lt-LT"/>
        </w:rPr>
      </w:pPr>
      <w:r w:rsidRPr="007C6C94">
        <w:rPr>
          <w:rFonts w:ascii="Times New Roman" w:hAnsi="Times New Roman"/>
          <w:b w:val="0"/>
          <w:sz w:val="24"/>
          <w:szCs w:val="24"/>
          <w:lang w:val="lt-LT"/>
        </w:rPr>
        <w:t>XXIX. INFORMACIJOS APIE SUPAPRASTINTUS PIRKIMUS TEIKIMAS</w:t>
      </w:r>
    </w:p>
    <w:p w:rsidR="00652AAD" w:rsidRPr="007C6C94" w:rsidRDefault="00652AAD" w:rsidP="002809F8">
      <w:pPr>
        <w:pStyle w:val="CentrBold"/>
        <w:jc w:val="both"/>
        <w:rPr>
          <w:rFonts w:ascii="Times New Roman" w:hAnsi="Times New Roman"/>
          <w:b w:val="0"/>
          <w:sz w:val="24"/>
          <w:szCs w:val="24"/>
          <w:lang w:val="lt-LT"/>
        </w:rPr>
      </w:pPr>
      <w:r w:rsidRPr="007C6C94">
        <w:rPr>
          <w:rFonts w:ascii="Times New Roman" w:hAnsi="Times New Roman"/>
          <w:b w:val="0"/>
          <w:sz w:val="24"/>
          <w:szCs w:val="24"/>
          <w:lang w:val="lt-LT"/>
        </w:rPr>
        <w:t>XXX. GINČŲ NAGRINĖJIMAS</w:t>
      </w:r>
    </w:p>
    <w:p w:rsidR="00652AAD" w:rsidRDefault="00652AAD" w:rsidP="002809F8">
      <w:pPr>
        <w:pStyle w:val="CentrBold"/>
        <w:jc w:val="both"/>
        <w:rPr>
          <w:sz w:val="22"/>
          <w:szCs w:val="22"/>
          <w:lang w:val="lt-LT"/>
        </w:rPr>
      </w:pPr>
    </w:p>
    <w:p w:rsidR="00652AAD" w:rsidRDefault="00652AAD" w:rsidP="002809F8">
      <w:pPr>
        <w:pStyle w:val="CentrBold"/>
        <w:rPr>
          <w:sz w:val="22"/>
          <w:szCs w:val="22"/>
          <w:lang w:val="lt-LT"/>
        </w:rPr>
      </w:pPr>
    </w:p>
    <w:p w:rsidR="00652AAD" w:rsidRDefault="00652AAD" w:rsidP="002809F8">
      <w:pPr>
        <w:pStyle w:val="CentrBold"/>
        <w:rPr>
          <w:sz w:val="22"/>
          <w:szCs w:val="22"/>
          <w:lang w:val="lt-LT"/>
        </w:rPr>
      </w:pPr>
    </w:p>
    <w:p w:rsidR="00652AAD" w:rsidRDefault="00652AAD" w:rsidP="00652AAD">
      <w:pPr>
        <w:pStyle w:val="CentrBold"/>
        <w:rPr>
          <w:sz w:val="22"/>
          <w:szCs w:val="22"/>
          <w:lang w:val="lt-LT"/>
        </w:rPr>
      </w:pPr>
    </w:p>
    <w:p w:rsidR="00652AAD" w:rsidRDefault="00652AAD" w:rsidP="00652AAD">
      <w:pPr>
        <w:pStyle w:val="CentrBold"/>
        <w:rPr>
          <w:sz w:val="22"/>
          <w:szCs w:val="22"/>
          <w:lang w:val="lt-LT"/>
        </w:rPr>
      </w:pPr>
    </w:p>
    <w:p w:rsidR="00652AAD" w:rsidRDefault="00652AAD" w:rsidP="00652AAD">
      <w:pPr>
        <w:pStyle w:val="CentrBold"/>
        <w:rPr>
          <w:sz w:val="22"/>
          <w:szCs w:val="22"/>
          <w:lang w:val="lt-LT"/>
        </w:rPr>
      </w:pPr>
    </w:p>
    <w:p w:rsidR="00652AAD" w:rsidRDefault="00652AAD" w:rsidP="00652AAD">
      <w:pPr>
        <w:pStyle w:val="CentrBold"/>
        <w:rPr>
          <w:sz w:val="22"/>
          <w:szCs w:val="22"/>
          <w:lang w:val="lt-LT"/>
        </w:rPr>
      </w:pPr>
    </w:p>
    <w:p w:rsidR="00652AAD" w:rsidRDefault="00652AAD" w:rsidP="00652AAD">
      <w:pPr>
        <w:pStyle w:val="CentrBold"/>
        <w:rPr>
          <w:sz w:val="22"/>
          <w:szCs w:val="22"/>
          <w:lang w:val="lt-LT"/>
        </w:rPr>
      </w:pPr>
    </w:p>
    <w:p w:rsidR="00652AAD" w:rsidRDefault="00652AAD" w:rsidP="00652AAD">
      <w:pPr>
        <w:pStyle w:val="CentrBold"/>
        <w:rPr>
          <w:sz w:val="22"/>
          <w:szCs w:val="22"/>
          <w:lang w:val="lt-LT"/>
        </w:rPr>
      </w:pPr>
    </w:p>
    <w:p w:rsidR="00652AAD" w:rsidRDefault="00652AAD" w:rsidP="00652AAD">
      <w:pPr>
        <w:pStyle w:val="CentrBold"/>
        <w:rPr>
          <w:sz w:val="22"/>
          <w:szCs w:val="22"/>
          <w:lang w:val="lt-LT"/>
        </w:rPr>
      </w:pPr>
    </w:p>
    <w:p w:rsidR="00652AAD" w:rsidRDefault="00652AAD" w:rsidP="00652AAD">
      <w:pPr>
        <w:pStyle w:val="CentrBold"/>
        <w:rPr>
          <w:sz w:val="22"/>
          <w:szCs w:val="22"/>
          <w:lang w:val="lt-LT"/>
        </w:rPr>
      </w:pPr>
    </w:p>
    <w:p w:rsidR="00652AAD" w:rsidRDefault="00652AAD" w:rsidP="00652AAD">
      <w:pPr>
        <w:pStyle w:val="CentrBold"/>
        <w:rPr>
          <w:sz w:val="22"/>
          <w:szCs w:val="22"/>
          <w:lang w:val="lt-LT"/>
        </w:rPr>
      </w:pPr>
    </w:p>
    <w:p w:rsidR="00652AAD" w:rsidRDefault="00652AAD" w:rsidP="00652AAD">
      <w:pPr>
        <w:pStyle w:val="CentrBold"/>
        <w:rPr>
          <w:sz w:val="22"/>
          <w:szCs w:val="22"/>
          <w:lang w:val="lt-LT"/>
        </w:rPr>
      </w:pPr>
    </w:p>
    <w:p w:rsidR="00652AAD" w:rsidRDefault="00652AAD" w:rsidP="00652AAD">
      <w:pPr>
        <w:pStyle w:val="CentrBold"/>
        <w:rPr>
          <w:sz w:val="22"/>
          <w:szCs w:val="22"/>
          <w:lang w:val="lt-LT"/>
        </w:rPr>
      </w:pPr>
      <w:r>
        <w:rPr>
          <w:sz w:val="22"/>
          <w:szCs w:val="22"/>
          <w:lang w:val="lt-LT"/>
        </w:rPr>
        <w:t>I. BENDROSIOS NUOSTATOS</w:t>
      </w:r>
    </w:p>
    <w:p w:rsidR="00652AAD" w:rsidRDefault="00652AAD" w:rsidP="00652AAD">
      <w:pPr>
        <w:pStyle w:val="CentrBold"/>
        <w:rPr>
          <w:sz w:val="22"/>
          <w:szCs w:val="22"/>
          <w:lang w:val="lt-LT"/>
        </w:rPr>
      </w:pPr>
    </w:p>
    <w:p w:rsidR="00652AAD" w:rsidRPr="002809F8" w:rsidRDefault="00652AAD" w:rsidP="002809F8">
      <w:pPr>
        <w:pStyle w:val="Hyperlink2"/>
        <w:spacing w:line="240" w:lineRule="auto"/>
        <w:ind w:firstLine="0"/>
        <w:rPr>
          <w:sz w:val="24"/>
          <w:szCs w:val="24"/>
          <w:lang w:val="lt-LT"/>
        </w:rPr>
      </w:pPr>
    </w:p>
    <w:p w:rsidR="00652AAD" w:rsidRPr="002809F8" w:rsidRDefault="00652AAD" w:rsidP="002809F8">
      <w:pPr>
        <w:pStyle w:val="HTMLiankstoformatuotas"/>
        <w:tabs>
          <w:tab w:val="clear" w:pos="916"/>
          <w:tab w:val="left" w:pos="0"/>
        </w:tabs>
        <w:spacing w:after="0" w:line="240" w:lineRule="auto"/>
        <w:ind w:firstLine="720"/>
        <w:jc w:val="both"/>
        <w:rPr>
          <w:rFonts w:ascii="Times New Roman" w:hAnsi="Times New Roman" w:cs="Times New Roman"/>
          <w:sz w:val="24"/>
          <w:szCs w:val="24"/>
        </w:rPr>
      </w:pPr>
      <w:r w:rsidRPr="002809F8">
        <w:rPr>
          <w:rFonts w:ascii="Times New Roman" w:hAnsi="Times New Roman" w:cs="Times New Roman"/>
          <w:sz w:val="24"/>
          <w:szCs w:val="24"/>
        </w:rPr>
        <w:t xml:space="preserve">         1. </w:t>
      </w:r>
      <w:r w:rsidRPr="002809F8">
        <w:rPr>
          <w:rFonts w:ascii="Times New Roman" w:hAnsi="Times New Roman" w:cs="Times New Roman"/>
          <w:iCs/>
          <w:sz w:val="24"/>
          <w:szCs w:val="24"/>
        </w:rPr>
        <w:t xml:space="preserve">Valstybinio mokslinių tyrimų instituto </w:t>
      </w:r>
      <w:proofErr w:type="spellStart"/>
      <w:r w:rsidRPr="002809F8">
        <w:rPr>
          <w:rFonts w:ascii="Times New Roman" w:hAnsi="Times New Roman" w:cs="Times New Roman"/>
          <w:iCs/>
          <w:sz w:val="24"/>
          <w:szCs w:val="24"/>
        </w:rPr>
        <w:t>Inovatyvios</w:t>
      </w:r>
      <w:proofErr w:type="spellEnd"/>
      <w:r w:rsidRPr="002809F8">
        <w:rPr>
          <w:rFonts w:ascii="Times New Roman" w:hAnsi="Times New Roman" w:cs="Times New Roman"/>
          <w:iCs/>
          <w:sz w:val="24"/>
          <w:szCs w:val="24"/>
        </w:rPr>
        <w:t xml:space="preserve"> medicinos centro</w:t>
      </w:r>
      <w:r w:rsidRPr="002809F8">
        <w:rPr>
          <w:rFonts w:ascii="Times New Roman" w:hAnsi="Times New Roman" w:cs="Times New Roman"/>
          <w:sz w:val="24"/>
          <w:szCs w:val="24"/>
        </w:rPr>
        <w:t xml:space="preserve">(toliau tekste – Perkančioji organizacija) supaprastintų viešųjų pirkimų taisyklės (toliau – Taisyklės) parengtos vadovaujantis Lietuvos Respublikos </w:t>
      </w:r>
      <w:bookmarkStart w:id="0" w:name="P19603_4"/>
      <w:r w:rsidR="00492818" w:rsidRPr="002809F8">
        <w:rPr>
          <w:rFonts w:ascii="Times New Roman" w:hAnsi="Times New Roman" w:cs="Times New Roman"/>
          <w:sz w:val="24"/>
          <w:szCs w:val="24"/>
        </w:rPr>
        <w:fldChar w:fldCharType="begin"/>
      </w:r>
      <w:r w:rsidRPr="002809F8">
        <w:rPr>
          <w:rFonts w:ascii="Times New Roman" w:hAnsi="Times New Roman" w:cs="Times New Roman"/>
          <w:sz w:val="24"/>
          <w:szCs w:val="24"/>
        </w:rPr>
        <w:instrText xml:space="preserve"> HYPERLINK "http://192.168.88.200/Litlex/ll.dll?Tekstas=1&amp;Id=19603&amp;BF=1" \t "FTurinys" </w:instrText>
      </w:r>
      <w:r w:rsidR="00492818" w:rsidRPr="002809F8">
        <w:rPr>
          <w:rFonts w:ascii="Times New Roman" w:hAnsi="Times New Roman" w:cs="Times New Roman"/>
          <w:sz w:val="24"/>
          <w:szCs w:val="24"/>
        </w:rPr>
        <w:fldChar w:fldCharType="separate"/>
      </w:r>
      <w:r w:rsidRPr="002809F8">
        <w:rPr>
          <w:rStyle w:val="Hipersaitas"/>
          <w:rFonts w:ascii="Times New Roman" w:hAnsi="Times New Roman" w:cs="Times New Roman"/>
          <w:iCs/>
          <w:sz w:val="24"/>
          <w:szCs w:val="24"/>
        </w:rPr>
        <w:t>viešųjų pirkimų įstatymu</w:t>
      </w:r>
      <w:r w:rsidR="00492818" w:rsidRPr="002809F8">
        <w:rPr>
          <w:rFonts w:ascii="Times New Roman" w:hAnsi="Times New Roman" w:cs="Times New Roman"/>
          <w:sz w:val="24"/>
          <w:szCs w:val="24"/>
        </w:rPr>
        <w:fldChar w:fldCharType="end"/>
      </w:r>
      <w:bookmarkEnd w:id="0"/>
      <w:r w:rsidRPr="002809F8">
        <w:rPr>
          <w:rFonts w:ascii="Times New Roman" w:hAnsi="Times New Roman" w:cs="Times New Roman"/>
          <w:sz w:val="24"/>
          <w:szCs w:val="24"/>
        </w:rPr>
        <w:t xml:space="preserve"> (</w:t>
      </w:r>
      <w:proofErr w:type="spellStart"/>
      <w:r w:rsidRPr="002809F8">
        <w:rPr>
          <w:rFonts w:ascii="Times New Roman" w:hAnsi="Times New Roman" w:cs="Times New Roman"/>
          <w:sz w:val="24"/>
          <w:szCs w:val="24"/>
        </w:rPr>
        <w:t>Žin</w:t>
      </w:r>
      <w:proofErr w:type="spellEnd"/>
      <w:r w:rsidRPr="002809F8">
        <w:rPr>
          <w:rFonts w:ascii="Times New Roman" w:hAnsi="Times New Roman" w:cs="Times New Roman"/>
          <w:sz w:val="24"/>
          <w:szCs w:val="24"/>
        </w:rPr>
        <w:t xml:space="preserve">., 1996, Nr. 84-2000; 2006, Nr. 4-102; 2008, Nr. 81-3179, 2009, Nr. 93-3986, 2010, Nr. 25-1174, Nr. 139-7109,2012-06-29, </w:t>
      </w:r>
      <w:r w:rsidRPr="00FA4609">
        <w:rPr>
          <w:rFonts w:ascii="Times New Roman" w:hAnsi="Times New Roman" w:cs="Times New Roman"/>
          <w:sz w:val="24"/>
          <w:szCs w:val="24"/>
        </w:rPr>
        <w:t>Nr.82-4264)</w:t>
      </w:r>
      <w:r w:rsidRPr="002809F8">
        <w:rPr>
          <w:rFonts w:ascii="Times New Roman" w:hAnsi="Times New Roman" w:cs="Times New Roman"/>
          <w:sz w:val="24"/>
          <w:szCs w:val="24"/>
        </w:rPr>
        <w:t xml:space="preserve"> (toliau – </w:t>
      </w:r>
      <w:bookmarkStart w:id="1" w:name="P19603_7"/>
      <w:r w:rsidR="00492818" w:rsidRPr="002809F8">
        <w:rPr>
          <w:rFonts w:ascii="Times New Roman" w:hAnsi="Times New Roman" w:cs="Times New Roman"/>
          <w:sz w:val="24"/>
          <w:szCs w:val="24"/>
        </w:rPr>
        <w:fldChar w:fldCharType="begin"/>
      </w:r>
      <w:r w:rsidRPr="002809F8">
        <w:rPr>
          <w:rFonts w:ascii="Times New Roman" w:hAnsi="Times New Roman" w:cs="Times New Roman"/>
          <w:sz w:val="24"/>
          <w:szCs w:val="24"/>
        </w:rPr>
        <w:instrText xml:space="preserve"> HYPERLINK "http://192.168.88.200/Litlex/ll.dll?Tekstas=1&amp;Id=19603&amp;BF=1" \t "FTurinys" </w:instrText>
      </w:r>
      <w:r w:rsidR="00492818" w:rsidRPr="002809F8">
        <w:rPr>
          <w:rFonts w:ascii="Times New Roman" w:hAnsi="Times New Roman" w:cs="Times New Roman"/>
          <w:sz w:val="24"/>
          <w:szCs w:val="24"/>
        </w:rPr>
        <w:fldChar w:fldCharType="separate"/>
      </w:r>
      <w:r w:rsidRPr="002809F8">
        <w:rPr>
          <w:rStyle w:val="Hipersaitas"/>
          <w:rFonts w:ascii="Times New Roman" w:hAnsi="Times New Roman" w:cs="Times New Roman"/>
          <w:iCs/>
          <w:sz w:val="24"/>
          <w:szCs w:val="24"/>
        </w:rPr>
        <w:t>Viešųjų pirkimų įstatymas</w:t>
      </w:r>
      <w:r w:rsidR="00492818" w:rsidRPr="002809F8">
        <w:rPr>
          <w:rFonts w:ascii="Times New Roman" w:hAnsi="Times New Roman" w:cs="Times New Roman"/>
          <w:sz w:val="24"/>
          <w:szCs w:val="24"/>
        </w:rPr>
        <w:fldChar w:fldCharType="end"/>
      </w:r>
      <w:bookmarkEnd w:id="1"/>
      <w:r w:rsidRPr="002809F8">
        <w:rPr>
          <w:rFonts w:ascii="Times New Roman" w:hAnsi="Times New Roman" w:cs="Times New Roman"/>
          <w:sz w:val="24"/>
          <w:szCs w:val="24"/>
        </w:rPr>
        <w:t xml:space="preserve">), kitais </w:t>
      </w:r>
      <w:hyperlink r:id="rId12" w:anchor="28z#28z" w:history="1">
        <w:r w:rsidRPr="002809F8">
          <w:rPr>
            <w:rStyle w:val="Hipersaitas"/>
            <w:rFonts w:ascii="Times New Roman" w:hAnsi="Times New Roman" w:cs="Times New Roman"/>
            <w:sz w:val="24"/>
            <w:szCs w:val="24"/>
          </w:rPr>
          <w:t>viešuosius</w:t>
        </w:r>
      </w:hyperlink>
      <w:bookmarkStart w:id="2" w:name="27z"/>
      <w:bookmarkEnd w:id="2"/>
      <w:r w:rsidRPr="002809F8">
        <w:rPr>
          <w:rFonts w:ascii="Times New Roman" w:hAnsi="Times New Roman" w:cs="Times New Roman"/>
          <w:sz w:val="24"/>
          <w:szCs w:val="24"/>
        </w:rPr>
        <w:t xml:space="preserve"> </w:t>
      </w:r>
      <w:hyperlink r:id="rId13" w:anchor="29z#29z" w:history="1">
        <w:r w:rsidRPr="002809F8">
          <w:rPr>
            <w:rStyle w:val="Hipersaitas"/>
            <w:rFonts w:ascii="Times New Roman" w:hAnsi="Times New Roman" w:cs="Times New Roman"/>
            <w:sz w:val="24"/>
            <w:szCs w:val="24"/>
          </w:rPr>
          <w:t>pirkimus</w:t>
        </w:r>
      </w:hyperlink>
      <w:bookmarkStart w:id="3" w:name="28z"/>
      <w:bookmarkEnd w:id="3"/>
      <w:r w:rsidRPr="002809F8">
        <w:rPr>
          <w:rFonts w:ascii="Times New Roman" w:hAnsi="Times New Roman" w:cs="Times New Roman"/>
          <w:sz w:val="24"/>
          <w:szCs w:val="24"/>
        </w:rPr>
        <w:t xml:space="preserve"> (toliau – </w:t>
      </w:r>
      <w:hyperlink r:id="rId14" w:anchor="30z#30z" w:history="1">
        <w:r w:rsidRPr="002809F8">
          <w:rPr>
            <w:rStyle w:val="Hipersaitas"/>
            <w:rFonts w:ascii="Times New Roman" w:hAnsi="Times New Roman" w:cs="Times New Roman"/>
            <w:sz w:val="24"/>
            <w:szCs w:val="24"/>
          </w:rPr>
          <w:t>p</w:t>
        </w:r>
      </w:hyperlink>
      <w:bookmarkStart w:id="4" w:name="29z"/>
      <w:bookmarkEnd w:id="4"/>
      <w:r w:rsidRPr="002809F8">
        <w:rPr>
          <w:rFonts w:ascii="Times New Roman" w:hAnsi="Times New Roman" w:cs="Times New Roman"/>
          <w:sz w:val="24"/>
          <w:szCs w:val="24"/>
        </w:rPr>
        <w:t xml:space="preserve">irkimai) reglamentuojančiais teisės aktais. </w:t>
      </w:r>
    </w:p>
    <w:p w:rsidR="00652AAD" w:rsidRPr="002809F8" w:rsidRDefault="00652AAD" w:rsidP="002809F8">
      <w:pPr>
        <w:pStyle w:val="Hyperlink2"/>
        <w:spacing w:line="240" w:lineRule="auto"/>
        <w:ind w:firstLine="720"/>
        <w:rPr>
          <w:sz w:val="24"/>
          <w:szCs w:val="24"/>
          <w:lang w:val="lt-LT"/>
        </w:rPr>
      </w:pPr>
      <w:r w:rsidRPr="002809F8">
        <w:rPr>
          <w:sz w:val="24"/>
          <w:szCs w:val="24"/>
          <w:lang w:val="lt-LT"/>
        </w:rPr>
        <w:t xml:space="preserve">        2. Perkančioji organizacija prekių, paslaugų ir darbų supaprastintus pirkimus (toliau – supaprastinti pirkimai) gali atlikti Viešųjų pirkimų įstatymo 84 straipsnyje nustatytais atvejais.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3. Taisyklės nustato supaprastintų pirkimų organizavimo ir planavimo tvarką, supaprastintus pirkimus atliekančius asmenis, supaprastintų pirkimų būdus ir jų atlikimo, ginčų nagrinėjimo procedūras, pirkimo dokumentų rengimo ir teikimo tiekėjams reikalavimus.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4. Atlikdama supaprastintus pirkimus perkančioji organizacija vadovaujasi Viešųjų pirkimų įstatymu, šiomis Taisyklėmis, Lietuvos Respublikos civiliniu kodeksu (</w:t>
      </w:r>
      <w:proofErr w:type="spellStart"/>
      <w:r w:rsidRPr="002809F8">
        <w:rPr>
          <w:sz w:val="24"/>
          <w:szCs w:val="24"/>
          <w:lang w:val="lt-LT"/>
        </w:rPr>
        <w:t>Žin</w:t>
      </w:r>
      <w:proofErr w:type="spellEnd"/>
      <w:r w:rsidRPr="002809F8">
        <w:rPr>
          <w:sz w:val="24"/>
          <w:szCs w:val="24"/>
          <w:lang w:val="lt-LT"/>
        </w:rPr>
        <w:t>., 2000, Nr</w:t>
      </w:r>
      <w:r w:rsidRPr="002809F8">
        <w:rPr>
          <w:color w:val="auto"/>
          <w:sz w:val="24"/>
          <w:szCs w:val="24"/>
          <w:lang w:val="lt-LT"/>
        </w:rPr>
        <w:t xml:space="preserve">. </w:t>
      </w:r>
      <w:hyperlink r:id="rId15" w:history="1">
        <w:r w:rsidRPr="002809F8">
          <w:rPr>
            <w:rStyle w:val="Hipersaitas"/>
            <w:color w:val="auto"/>
            <w:sz w:val="24"/>
            <w:szCs w:val="24"/>
            <w:lang w:val="lt-LT"/>
          </w:rPr>
          <w:t>74-2262</w:t>
        </w:r>
      </w:hyperlink>
      <w:r w:rsidRPr="002809F8">
        <w:rPr>
          <w:sz w:val="24"/>
          <w:szCs w:val="24"/>
          <w:lang w:val="lt-LT"/>
        </w:rPr>
        <w:t>) (toliau – CK), kitais įstatymais ir poįstatyminiais teisės aktais.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 xml:space="preserve">5. Supaprastinti pirkimai atliekami laikantis lygiateisiškumo, nediskriminavimo, skaidrumo, abipusio pripažinimo ir proporcingumo principų, konfidencialumo ir nešališkumo reikalavimų. </w:t>
      </w:r>
      <w:r w:rsidRPr="002809F8">
        <w:rPr>
          <w:caps/>
          <w:sz w:val="24"/>
          <w:szCs w:val="24"/>
          <w:lang w:val="lt-LT"/>
        </w:rPr>
        <w:t>p</w:t>
      </w:r>
      <w:r w:rsidRPr="002809F8">
        <w:rPr>
          <w:sz w:val="24"/>
          <w:szCs w:val="24"/>
          <w:lang w:val="lt-LT"/>
        </w:rPr>
        <w:t>riimant sprendimus dėl pirkimo dokumentų sąlygų, vadovaujamasi racionalumo principu.</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6. Perkančiosios organizacijos vykdomuose supaprastintuose pirkimuose turi teisę dalyvauti fiziniai asmenys, privatūs juridiniai asmenys, viešieji juridiniai asmenys ar tokių asmenų grupės. Pasiūlymui pateikti ūkio subjektų grupė neprivalo įsteigti juridinio asmens. Perkančioji organizacija gali reikalauti, kad, ūkio subjektų jungtinės grupės pasiūlymą pripažinus geriausiu ir perkančiajai organizacijai pasiūlius sudaryti pirkimo – pardavimo sutartį (toliau – pirkimo sutartis), ši ūkio subjektų grupė įgytų tam tikrą teisinę formą, jei tai yra būtina siekiant tinkamai įvykdyti pirkimo sutartį.</w:t>
      </w:r>
    </w:p>
    <w:p w:rsidR="00652AAD" w:rsidRPr="002809F8" w:rsidRDefault="00652AAD" w:rsidP="002809F8">
      <w:pPr>
        <w:pStyle w:val="Antrat3"/>
        <w:numPr>
          <w:ilvl w:val="0"/>
          <w:numId w:val="0"/>
        </w:numPr>
        <w:tabs>
          <w:tab w:val="left" w:pos="9639"/>
        </w:tabs>
        <w:spacing w:before="0" w:after="0" w:line="240" w:lineRule="auto"/>
        <w:ind w:right="0" w:firstLine="1134"/>
        <w:jc w:val="both"/>
        <w:rPr>
          <w:rFonts w:ascii="Times New Roman" w:hAnsi="Times New Roman" w:cs="Times New Roman"/>
          <w:sz w:val="24"/>
          <w:szCs w:val="24"/>
        </w:rPr>
      </w:pPr>
      <w:r w:rsidRPr="002809F8">
        <w:rPr>
          <w:rFonts w:ascii="Times New Roman" w:hAnsi="Times New Roman" w:cs="Times New Roman"/>
          <w:sz w:val="24"/>
          <w:szCs w:val="24"/>
        </w:rPr>
        <w:t xml:space="preserve">       7. </w:t>
      </w:r>
      <w:r w:rsidR="007C6C94" w:rsidRPr="002809F8">
        <w:rPr>
          <w:rFonts w:ascii="Times New Roman" w:hAnsi="Times New Roman" w:cs="Times New Roman"/>
          <w:sz w:val="24"/>
          <w:szCs w:val="24"/>
        </w:rPr>
        <w:t>S</w:t>
      </w:r>
      <w:r w:rsidR="007C6C94" w:rsidRPr="002809F8">
        <w:rPr>
          <w:rFonts w:ascii="Times New Roman" w:hAnsi="Times New Roman" w:cs="Times New Roman"/>
          <w:caps w:val="0"/>
          <w:sz w:val="24"/>
          <w:szCs w:val="24"/>
        </w:rPr>
        <w:t>upaprastinto pirkimo pradžią ir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w:t>
      </w:r>
      <w:r w:rsidR="007C6C94" w:rsidRPr="002809F8">
        <w:rPr>
          <w:rFonts w:ascii="Times New Roman" w:hAnsi="Times New Roman" w:cs="Times New Roman"/>
          <w:b/>
          <w:caps w:val="0"/>
          <w:sz w:val="24"/>
          <w:szCs w:val="24"/>
        </w:rPr>
        <w:t xml:space="preserve"> </w:t>
      </w:r>
      <w:r w:rsidR="007C6C94" w:rsidRPr="002809F8">
        <w:rPr>
          <w:rFonts w:ascii="Times New Roman" w:hAnsi="Times New Roman" w:cs="Times New Roman"/>
          <w:caps w:val="0"/>
          <w:sz w:val="24"/>
          <w:szCs w:val="24"/>
        </w:rPr>
        <w:t>pirkimo procedūras.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8. Atliekant supaprastintus pirkimus perkančioji organizacija atsižvelgia į visuomenės poreikius socialinėje srityje, aplinkos apsaugos reikalavimus. Vadovaujamasi Viešųjų pirkimų įstatymo 13 ir 91 straipsnio, Lietuvos Respublikos Vyriausybės 2007 m. rugpjūčio 8 d. nutarimo Nr. 804 „Dėl nacionalinės žaliųjų pirkimų įgyvendinimo programos patvirtinimo“ (</w:t>
      </w:r>
      <w:proofErr w:type="spellStart"/>
      <w:r w:rsidRPr="002809F8">
        <w:rPr>
          <w:sz w:val="24"/>
          <w:szCs w:val="24"/>
          <w:lang w:val="lt-LT"/>
        </w:rPr>
        <w:t>Žin</w:t>
      </w:r>
      <w:proofErr w:type="spellEnd"/>
      <w:r w:rsidRPr="002809F8">
        <w:rPr>
          <w:sz w:val="24"/>
          <w:szCs w:val="24"/>
          <w:lang w:val="lt-LT"/>
        </w:rPr>
        <w:t>., 2007, Nr</w:t>
      </w:r>
      <w:r w:rsidRPr="002809F8">
        <w:rPr>
          <w:color w:val="auto"/>
          <w:sz w:val="24"/>
          <w:szCs w:val="24"/>
          <w:lang w:val="lt-LT"/>
        </w:rPr>
        <w:t xml:space="preserve">. </w:t>
      </w:r>
      <w:hyperlink r:id="rId16" w:history="1">
        <w:r w:rsidRPr="002809F8">
          <w:rPr>
            <w:rStyle w:val="Hipersaitas"/>
            <w:color w:val="auto"/>
            <w:sz w:val="24"/>
            <w:szCs w:val="24"/>
            <w:lang w:val="lt-LT"/>
          </w:rPr>
          <w:t>90-3573</w:t>
        </w:r>
      </w:hyperlink>
      <w:r w:rsidRPr="002809F8">
        <w:rPr>
          <w:sz w:val="24"/>
          <w:szCs w:val="24"/>
          <w:lang w:val="lt-LT"/>
        </w:rPr>
        <w:t>), kitų teisės aktų nuostatomis.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9. Taisyklėse naudojamos sąvokos: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 xml:space="preserve">9.1. </w:t>
      </w:r>
      <w:r w:rsidRPr="002809F8">
        <w:rPr>
          <w:b/>
          <w:bCs/>
          <w:sz w:val="24"/>
          <w:szCs w:val="24"/>
          <w:lang w:val="lt-LT"/>
        </w:rPr>
        <w:t xml:space="preserve">Pirkimo organizatorius </w:t>
      </w:r>
      <w:r w:rsidRPr="002809F8">
        <w:rPr>
          <w:sz w:val="24"/>
          <w:szCs w:val="24"/>
          <w:lang w:val="lt-LT"/>
        </w:rPr>
        <w:t>– perkančiosios organizacijos direktoriaus įsakymu paskirtas</w:t>
      </w:r>
      <w:r w:rsidRPr="002809F8">
        <w:rPr>
          <w:i/>
          <w:iCs/>
          <w:sz w:val="24"/>
          <w:szCs w:val="24"/>
          <w:lang w:val="lt-LT"/>
        </w:rPr>
        <w:t xml:space="preserve"> </w:t>
      </w:r>
      <w:r w:rsidRPr="002809F8">
        <w:rPr>
          <w:sz w:val="24"/>
          <w:szCs w:val="24"/>
          <w:lang w:val="lt-LT"/>
        </w:rPr>
        <w:t>perkančiosios organizacijos darbuotojas, kuris Taisyklių nustatyta tvarka organizuoja ir atlieka supaprastintus pirkimus, kai tokiems pirkimams atlikti nesudaroma</w:t>
      </w:r>
      <w:r w:rsidRPr="002809F8">
        <w:rPr>
          <w:color w:val="FF0000"/>
          <w:sz w:val="24"/>
          <w:szCs w:val="24"/>
          <w:lang w:val="lt-LT"/>
        </w:rPr>
        <w:t xml:space="preserve"> </w:t>
      </w:r>
      <w:r w:rsidRPr="002809F8">
        <w:rPr>
          <w:sz w:val="24"/>
          <w:szCs w:val="24"/>
          <w:lang w:val="lt-LT"/>
        </w:rPr>
        <w:t>Viešojo pirkimo komisija (toliau – Komisija).</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lastRenderedPageBreak/>
        <w:t xml:space="preserve">9.2. </w:t>
      </w:r>
      <w:r w:rsidRPr="002809F8">
        <w:rPr>
          <w:b/>
          <w:bCs/>
          <w:sz w:val="24"/>
          <w:szCs w:val="24"/>
          <w:lang w:val="lt-LT"/>
        </w:rPr>
        <w:t>Pirkimo iniciatorius</w:t>
      </w:r>
      <w:r w:rsidRPr="002809F8">
        <w:rPr>
          <w:sz w:val="24"/>
          <w:szCs w:val="24"/>
          <w:lang w:val="lt-LT"/>
        </w:rPr>
        <w:t xml:space="preserve"> – perkančiosios organizacijos skyrių vedėjai, kurie nurodė poreikį įsigyti reikalingas prekes, paslaugas arba darbus.</w:t>
      </w:r>
      <w:r w:rsidRPr="002809F8">
        <w:rPr>
          <w:sz w:val="24"/>
          <w:szCs w:val="24"/>
        </w:rPr>
        <w:t xml:space="preserve"> </w:t>
      </w:r>
      <w:r w:rsidRPr="002809F8">
        <w:rPr>
          <w:sz w:val="24"/>
          <w:szCs w:val="24"/>
          <w:lang w:val="lt-LT"/>
        </w:rPr>
        <w:t xml:space="preserve">Viešajam pirkimui inicijuoti Pirkimo iniciatorius rengia paraišką viešajam pirkimui atlikti (toliau – Pirkimo paraiška) ir jos priedą – Pirkimo užduotį. Pirkimams, kurių numatoma vertė yra mažesnė nei 10 000 Lt be PVM, Pirkimo užduotis neprivaloma, tačiau Pirkimo paraiškoje turi būti nurodomas Pirkimų plano eilės numeris, pageidaujamos prekių, paslaugų ir darbų savybės (techninė specifikacija), jų kiekiai, pagrindinės pirkimo sąlygos, pageidaujami prekių pristatymo, paslaugų suteikimo bei darbų atlikimo terminai ir </w:t>
      </w:r>
      <w:proofErr w:type="spellStart"/>
      <w:r w:rsidRPr="002809F8">
        <w:rPr>
          <w:sz w:val="24"/>
          <w:szCs w:val="24"/>
          <w:lang w:val="lt-LT"/>
        </w:rPr>
        <w:t>kt</w:t>
      </w:r>
      <w:proofErr w:type="spellEnd"/>
    </w:p>
    <w:p w:rsidR="00652AAD" w:rsidRPr="002809F8" w:rsidRDefault="00652AAD" w:rsidP="002809F8">
      <w:pPr>
        <w:pStyle w:val="Hyperlink2"/>
        <w:spacing w:line="240" w:lineRule="auto"/>
        <w:ind w:firstLine="1247"/>
        <w:rPr>
          <w:sz w:val="24"/>
          <w:szCs w:val="24"/>
          <w:lang w:val="lt-LT"/>
        </w:rPr>
      </w:pPr>
      <w:r w:rsidRPr="002809F8">
        <w:rPr>
          <w:caps/>
          <w:sz w:val="24"/>
          <w:szCs w:val="24"/>
          <w:lang w:val="lt-LT"/>
        </w:rPr>
        <w:t xml:space="preserve">9.3. </w:t>
      </w:r>
      <w:r w:rsidRPr="002809F8">
        <w:rPr>
          <w:b/>
          <w:bCs/>
          <w:sz w:val="24"/>
          <w:szCs w:val="24"/>
          <w:lang w:val="lt-LT"/>
        </w:rPr>
        <w:t xml:space="preserve">Supaprastintas atviras konkursas </w:t>
      </w:r>
      <w:r w:rsidRPr="002809F8">
        <w:rPr>
          <w:sz w:val="24"/>
          <w:szCs w:val="24"/>
          <w:lang w:val="lt-LT"/>
        </w:rPr>
        <w:t>–</w:t>
      </w:r>
      <w:r w:rsidRPr="002809F8">
        <w:rPr>
          <w:b/>
          <w:bCs/>
          <w:caps/>
          <w:sz w:val="24"/>
          <w:szCs w:val="24"/>
          <w:lang w:val="lt-LT"/>
        </w:rPr>
        <w:t xml:space="preserve"> </w:t>
      </w:r>
      <w:r w:rsidRPr="002809F8">
        <w:rPr>
          <w:sz w:val="24"/>
          <w:szCs w:val="24"/>
          <w:lang w:val="lt-LT"/>
        </w:rPr>
        <w:t>supaprastinto pirkimo būdas, kai kiekvienas suinteresuotas tiekėjas gali pateikti pasiūlymą.</w:t>
      </w:r>
    </w:p>
    <w:p w:rsidR="00652AAD" w:rsidRPr="002809F8" w:rsidRDefault="00652AAD" w:rsidP="002809F8">
      <w:pPr>
        <w:pStyle w:val="Hyperlink2"/>
        <w:spacing w:line="240" w:lineRule="auto"/>
        <w:ind w:firstLine="1247"/>
        <w:rPr>
          <w:i/>
          <w:iCs/>
          <w:sz w:val="24"/>
          <w:szCs w:val="24"/>
          <w:lang w:val="lt-LT"/>
        </w:rPr>
      </w:pPr>
      <w:r w:rsidRPr="002809F8">
        <w:rPr>
          <w:sz w:val="24"/>
          <w:szCs w:val="24"/>
          <w:lang w:val="lt-LT"/>
        </w:rPr>
        <w:t xml:space="preserve">9.4. </w:t>
      </w:r>
      <w:r w:rsidRPr="002809F8">
        <w:rPr>
          <w:b/>
          <w:bCs/>
          <w:sz w:val="24"/>
          <w:szCs w:val="24"/>
          <w:lang w:val="lt-LT"/>
        </w:rPr>
        <w:t xml:space="preserve">Supaprastintas ribotas konkursas </w:t>
      </w:r>
      <w:r w:rsidRPr="002809F8">
        <w:rPr>
          <w:sz w:val="24"/>
          <w:szCs w:val="24"/>
          <w:lang w:val="lt-LT"/>
        </w:rPr>
        <w:t>– supaprastinto pirkimo būdas,</w:t>
      </w:r>
      <w:r w:rsidRPr="002809F8">
        <w:rPr>
          <w:b/>
          <w:bCs/>
          <w:sz w:val="24"/>
          <w:szCs w:val="24"/>
          <w:lang w:val="lt-LT"/>
        </w:rPr>
        <w:t xml:space="preserve"> </w:t>
      </w:r>
      <w:r w:rsidRPr="002809F8">
        <w:rPr>
          <w:sz w:val="24"/>
          <w:szCs w:val="24"/>
          <w:lang w:val="lt-LT"/>
        </w:rPr>
        <w:t>kai</w:t>
      </w:r>
      <w:r w:rsidRPr="002809F8">
        <w:rPr>
          <w:b/>
          <w:bCs/>
          <w:sz w:val="24"/>
          <w:szCs w:val="24"/>
          <w:lang w:val="lt-LT"/>
        </w:rPr>
        <w:t xml:space="preserve"> </w:t>
      </w:r>
      <w:r w:rsidRPr="002809F8">
        <w:rPr>
          <w:sz w:val="24"/>
          <w:szCs w:val="24"/>
          <w:lang w:val="lt-LT"/>
        </w:rPr>
        <w:t>paraiškas dalyvauti konkurse gali pateikti visi norintys konkurse dalyvauti tiekėjai, o</w:t>
      </w:r>
      <w:r w:rsidRPr="002809F8">
        <w:rPr>
          <w:b/>
          <w:bCs/>
          <w:sz w:val="24"/>
          <w:szCs w:val="24"/>
          <w:lang w:val="lt-LT"/>
        </w:rPr>
        <w:t xml:space="preserve"> </w:t>
      </w:r>
      <w:r w:rsidRPr="002809F8">
        <w:rPr>
          <w:sz w:val="24"/>
          <w:szCs w:val="24"/>
          <w:lang w:val="lt-LT"/>
        </w:rPr>
        <w:t>pasiūlymus konkursui – tik perkančiosios organizacijos pakviesti tiekėjai.</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 xml:space="preserve">9.5. </w:t>
      </w:r>
      <w:r w:rsidRPr="002809F8">
        <w:rPr>
          <w:b/>
          <w:bCs/>
          <w:sz w:val="24"/>
          <w:szCs w:val="24"/>
          <w:lang w:val="lt-LT"/>
        </w:rPr>
        <w:t>Supaprastintos skelbiamos derybos</w:t>
      </w:r>
      <w:r w:rsidRPr="002809F8">
        <w:rPr>
          <w:sz w:val="24"/>
          <w:szCs w:val="24"/>
          <w:lang w:val="lt-LT"/>
        </w:rPr>
        <w:t xml:space="preserve"> – supaprastinto pirkimo būdas, kai paraiškas dalyvauti derybose gali pateikti visi tiekėjai, o perkančioji organizacija su visais ar atrinktais tiekėjais derasi dėl pirkimo sutarties sąlygų.</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 xml:space="preserve">9.6. </w:t>
      </w:r>
      <w:r w:rsidRPr="002809F8">
        <w:rPr>
          <w:b/>
          <w:sz w:val="24"/>
          <w:szCs w:val="24"/>
          <w:lang w:val="lt-LT"/>
        </w:rPr>
        <w:t>Supaprastintos neskelbiamos derybos</w:t>
      </w:r>
      <w:r w:rsidRPr="002809F8">
        <w:rPr>
          <w:sz w:val="24"/>
          <w:szCs w:val="24"/>
          <w:lang w:val="lt-LT"/>
        </w:rPr>
        <w:t xml:space="preserve"> – supaprastinto pirkimo būdas, kai pirkimas gali būti atliekamas pagal šiose taisyklėse nurodytas sąlygas.</w:t>
      </w:r>
    </w:p>
    <w:p w:rsidR="00652AAD" w:rsidRPr="002809F8" w:rsidRDefault="00652AAD" w:rsidP="002809F8">
      <w:pPr>
        <w:tabs>
          <w:tab w:val="left" w:pos="1134"/>
        </w:tabs>
        <w:spacing w:after="0" w:line="240" w:lineRule="auto"/>
        <w:ind w:firstLine="540"/>
        <w:jc w:val="both"/>
        <w:rPr>
          <w:rFonts w:ascii="Times New Roman" w:hAnsi="Times New Roman" w:cs="Times New Roman"/>
          <w:sz w:val="24"/>
          <w:szCs w:val="24"/>
        </w:rPr>
      </w:pPr>
      <w:r w:rsidRPr="002809F8">
        <w:rPr>
          <w:rFonts w:ascii="Times New Roman" w:hAnsi="Times New Roman" w:cs="Times New Roman"/>
          <w:b/>
          <w:sz w:val="24"/>
          <w:szCs w:val="24"/>
        </w:rPr>
        <w:tab/>
      </w:r>
      <w:r w:rsidRPr="002809F8">
        <w:rPr>
          <w:rFonts w:ascii="Times New Roman" w:hAnsi="Times New Roman" w:cs="Times New Roman"/>
          <w:b/>
          <w:sz w:val="24"/>
          <w:szCs w:val="24"/>
        </w:rPr>
        <w:tab/>
      </w:r>
      <w:r w:rsidRPr="002809F8">
        <w:rPr>
          <w:rFonts w:ascii="Times New Roman" w:hAnsi="Times New Roman" w:cs="Times New Roman"/>
          <w:sz w:val="24"/>
          <w:szCs w:val="24"/>
        </w:rPr>
        <w:t xml:space="preserve">9.7. </w:t>
      </w:r>
      <w:r w:rsidRPr="002809F8">
        <w:rPr>
          <w:rFonts w:ascii="Times New Roman" w:hAnsi="Times New Roman" w:cs="Times New Roman"/>
          <w:b/>
          <w:bCs/>
          <w:sz w:val="24"/>
          <w:szCs w:val="24"/>
        </w:rPr>
        <w:t xml:space="preserve">Apklausa </w:t>
      </w:r>
      <w:r w:rsidRPr="002809F8">
        <w:rPr>
          <w:rFonts w:ascii="Times New Roman" w:hAnsi="Times New Roman" w:cs="Times New Roman"/>
          <w:sz w:val="24"/>
          <w:szCs w:val="24"/>
        </w:rPr>
        <w:t xml:space="preserve">– supaprastinto pirkimo būdas, kai perkančioji organizacija raštu arba žodžiu kviečia tiekėjus pateikti pasiūlymus ir perka prekes, paslaugas ar darbus iš mažiausią kainą pasiūliusio ar ekonomiškiausią pasiūlymą pateikusio </w:t>
      </w:r>
      <w:proofErr w:type="spellStart"/>
      <w:r w:rsidRPr="002809F8">
        <w:rPr>
          <w:rFonts w:ascii="Times New Roman" w:hAnsi="Times New Roman" w:cs="Times New Roman"/>
          <w:sz w:val="24"/>
          <w:szCs w:val="24"/>
        </w:rPr>
        <w:t>tiekėjo.Vykdant</w:t>
      </w:r>
      <w:proofErr w:type="spellEnd"/>
      <w:r w:rsidRPr="002809F8">
        <w:rPr>
          <w:rFonts w:ascii="Times New Roman" w:hAnsi="Times New Roman" w:cs="Times New Roman"/>
          <w:sz w:val="24"/>
          <w:szCs w:val="24"/>
        </w:rPr>
        <w:t xml:space="preserve"> pirkimą apklausos būdu pasiūlymus gali pateikti tik perkančios organizacijos pakviesti tiekėjai.</w:t>
      </w:r>
    </w:p>
    <w:p w:rsidR="00652AAD" w:rsidRPr="002809F8" w:rsidRDefault="00652AAD" w:rsidP="002809F8">
      <w:pPr>
        <w:spacing w:after="0" w:line="240" w:lineRule="auto"/>
        <w:ind w:firstLine="357"/>
        <w:jc w:val="both"/>
        <w:rPr>
          <w:rFonts w:ascii="Times New Roman" w:hAnsi="Times New Roman" w:cs="Times New Roman"/>
          <w:sz w:val="24"/>
          <w:szCs w:val="24"/>
        </w:rPr>
      </w:pPr>
      <w:r w:rsidRPr="002809F8">
        <w:rPr>
          <w:rFonts w:ascii="Times New Roman" w:hAnsi="Times New Roman" w:cs="Times New Roman"/>
          <w:b/>
          <w:color w:val="FF0000"/>
          <w:sz w:val="24"/>
          <w:szCs w:val="24"/>
        </w:rPr>
        <w:tab/>
      </w:r>
      <w:r w:rsidRPr="002809F8">
        <w:rPr>
          <w:rFonts w:ascii="Times New Roman" w:hAnsi="Times New Roman" w:cs="Times New Roman"/>
          <w:sz w:val="24"/>
          <w:szCs w:val="24"/>
        </w:rPr>
        <w:t>9.8.</w:t>
      </w:r>
      <w:r w:rsidRPr="002809F8">
        <w:rPr>
          <w:rFonts w:ascii="Times New Roman" w:hAnsi="Times New Roman" w:cs="Times New Roman"/>
          <w:b/>
          <w:sz w:val="24"/>
          <w:szCs w:val="24"/>
        </w:rPr>
        <w:t xml:space="preserve"> Tiekėjas</w:t>
      </w:r>
      <w:r w:rsidRPr="002809F8">
        <w:rPr>
          <w:rFonts w:ascii="Times New Roman" w:hAnsi="Times New Roman" w:cs="Times New Roman"/>
          <w:sz w:val="24"/>
          <w:szCs w:val="24"/>
        </w:rPr>
        <w:t xml:space="preserve"> </w:t>
      </w:r>
      <w:r w:rsidRPr="002809F8">
        <w:rPr>
          <w:rFonts w:ascii="Times New Roman" w:hAnsi="Times New Roman" w:cs="Times New Roman"/>
          <w:b/>
          <w:sz w:val="24"/>
          <w:szCs w:val="24"/>
        </w:rPr>
        <w:t>(prekių tiekėjas, paslaugų teikėjas, rangovas)</w:t>
      </w:r>
      <w:r w:rsidRPr="002809F8">
        <w:rPr>
          <w:rFonts w:ascii="Times New Roman" w:hAnsi="Times New Roman" w:cs="Times New Roman"/>
          <w:sz w:val="24"/>
          <w:szCs w:val="24"/>
        </w:rPr>
        <w:t xml:space="preserve"> – kiekvienas ūkio subjektas – fizinis asmuo, privatusis juridinis asmuo, viešasis juridinis asmuo ar tokių asmenų grupė – galintis pasiūlyti ar siūlantis prekes, paslaugas ar darbus.</w:t>
      </w:r>
    </w:p>
    <w:p w:rsidR="00652AAD" w:rsidRPr="002809F8" w:rsidRDefault="00652AAD" w:rsidP="002809F8">
      <w:pPr>
        <w:spacing w:after="0" w:line="240" w:lineRule="auto"/>
        <w:ind w:firstLine="357"/>
        <w:jc w:val="both"/>
        <w:rPr>
          <w:rFonts w:ascii="Times New Roman" w:hAnsi="Times New Roman" w:cs="Times New Roman"/>
          <w:sz w:val="24"/>
          <w:szCs w:val="24"/>
        </w:rPr>
      </w:pPr>
      <w:r w:rsidRPr="002809F8">
        <w:rPr>
          <w:rFonts w:ascii="Times New Roman" w:hAnsi="Times New Roman" w:cs="Times New Roman"/>
          <w:sz w:val="24"/>
          <w:szCs w:val="24"/>
        </w:rPr>
        <w:tab/>
        <w:t>9.9</w:t>
      </w:r>
      <w:r w:rsidRPr="002809F8">
        <w:rPr>
          <w:rFonts w:ascii="Times New Roman" w:hAnsi="Times New Roman" w:cs="Times New Roman"/>
          <w:b/>
          <w:sz w:val="24"/>
          <w:szCs w:val="24"/>
        </w:rPr>
        <w:t>. Tiekėjų apklausa žodžiu</w:t>
      </w:r>
      <w:r w:rsidRPr="002809F8">
        <w:rPr>
          <w:rFonts w:ascii="Times New Roman" w:hAnsi="Times New Roman" w:cs="Times New Roman"/>
          <w:sz w:val="24"/>
          <w:szCs w:val="24"/>
        </w:rPr>
        <w:t xml:space="preserve"> – perkančiosios organizacijos pirkimo organizatoriaus žodinis kreipimasis į teikėjus (-ą) su prašymu pateikti pasiūlymus. Apklausiant žodžiu su tiekėjais bendraujama asmeniškai arba telefonu. Taip pat galima pasinaudoti viešai tiekėjų pateikta informacija (reklama internete ir kt.) apie siūlomas prekes, paslaugas, darbus. Toks informacijos gavimas prilyginamas žodinei tiekėjų apklausai. Tiekėjai pateikti savo pasiūlymų raštu neprivalo. </w:t>
      </w:r>
    </w:p>
    <w:p w:rsidR="00652AAD" w:rsidRPr="002809F8" w:rsidRDefault="00652AAD" w:rsidP="002809F8">
      <w:pPr>
        <w:spacing w:after="0" w:line="240" w:lineRule="auto"/>
        <w:ind w:firstLine="357"/>
        <w:jc w:val="both"/>
        <w:rPr>
          <w:rFonts w:ascii="Times New Roman" w:hAnsi="Times New Roman" w:cs="Times New Roman"/>
          <w:sz w:val="24"/>
          <w:szCs w:val="24"/>
        </w:rPr>
      </w:pPr>
      <w:r w:rsidRPr="002809F8">
        <w:rPr>
          <w:rFonts w:ascii="Times New Roman" w:hAnsi="Times New Roman" w:cs="Times New Roman"/>
          <w:b/>
          <w:color w:val="FF0000"/>
          <w:sz w:val="24"/>
          <w:szCs w:val="24"/>
        </w:rPr>
        <w:tab/>
      </w:r>
      <w:r w:rsidRPr="002809F8">
        <w:rPr>
          <w:rFonts w:ascii="Times New Roman" w:hAnsi="Times New Roman" w:cs="Times New Roman"/>
          <w:sz w:val="24"/>
          <w:szCs w:val="24"/>
        </w:rPr>
        <w:t>9.10</w:t>
      </w:r>
      <w:r w:rsidRPr="002809F8">
        <w:rPr>
          <w:rFonts w:ascii="Times New Roman" w:hAnsi="Times New Roman" w:cs="Times New Roman"/>
          <w:b/>
          <w:sz w:val="24"/>
          <w:szCs w:val="24"/>
        </w:rPr>
        <w:t>. Tiekėjų apklausa raštu</w:t>
      </w:r>
      <w:r w:rsidRPr="002809F8">
        <w:rPr>
          <w:rFonts w:ascii="Times New Roman" w:hAnsi="Times New Roman" w:cs="Times New Roman"/>
          <w:sz w:val="24"/>
          <w:szCs w:val="24"/>
        </w:rPr>
        <w:t xml:space="preserve"> –perkančiosios organizacijos (pirkimo organizatoriaus) raštiškas kreipimasis į teikėjus (-ą) su prašymu pateikti pasiūlymus. Apklausiant raštu tiekėjai (-jas) savo pasiūlymus privalo pateikti raštu.</w:t>
      </w:r>
    </w:p>
    <w:p w:rsidR="00652AAD" w:rsidRPr="002809F8" w:rsidRDefault="00652AAD" w:rsidP="002809F8">
      <w:pPr>
        <w:tabs>
          <w:tab w:val="left" w:pos="1134"/>
        </w:tabs>
        <w:spacing w:after="0" w:line="240" w:lineRule="auto"/>
        <w:ind w:firstLine="540"/>
        <w:jc w:val="both"/>
        <w:rPr>
          <w:rFonts w:ascii="Times New Roman" w:hAnsi="Times New Roman" w:cs="Times New Roman"/>
          <w:sz w:val="24"/>
          <w:szCs w:val="24"/>
        </w:rPr>
      </w:pPr>
      <w:r w:rsidRPr="002809F8">
        <w:rPr>
          <w:rFonts w:ascii="Times New Roman" w:hAnsi="Times New Roman" w:cs="Times New Roman"/>
          <w:b/>
          <w:color w:val="FF0000"/>
          <w:sz w:val="24"/>
          <w:szCs w:val="24"/>
        </w:rPr>
        <w:tab/>
      </w:r>
      <w:r w:rsidRPr="002809F8">
        <w:rPr>
          <w:rFonts w:ascii="Times New Roman" w:hAnsi="Times New Roman" w:cs="Times New Roman"/>
          <w:b/>
          <w:color w:val="FF0000"/>
          <w:sz w:val="24"/>
          <w:szCs w:val="24"/>
        </w:rPr>
        <w:tab/>
      </w:r>
      <w:r w:rsidRPr="002809F8">
        <w:rPr>
          <w:rFonts w:ascii="Times New Roman" w:hAnsi="Times New Roman" w:cs="Times New Roman"/>
          <w:sz w:val="24"/>
          <w:szCs w:val="24"/>
        </w:rPr>
        <w:t xml:space="preserve">9.11. </w:t>
      </w:r>
      <w:r w:rsidRPr="002809F8">
        <w:rPr>
          <w:rFonts w:ascii="Times New Roman" w:hAnsi="Times New Roman" w:cs="Times New Roman"/>
          <w:b/>
          <w:bCs/>
          <w:sz w:val="24"/>
          <w:szCs w:val="24"/>
        </w:rPr>
        <w:t>Kvalifikacijos patikrinimas</w:t>
      </w:r>
      <w:r w:rsidRPr="002809F8">
        <w:rPr>
          <w:rFonts w:ascii="Times New Roman" w:hAnsi="Times New Roman" w:cs="Times New Roman"/>
          <w:sz w:val="24"/>
          <w:szCs w:val="24"/>
        </w:rPr>
        <w:t xml:space="preserve"> – procedūra, kurios metu tikrinama, ar tiekėjai atitinka pirkimo dokumentuose nurodytus minimalius kvalifikacijos reikalavimus.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 xml:space="preserve">9.12. </w:t>
      </w:r>
      <w:r w:rsidRPr="002809F8">
        <w:rPr>
          <w:b/>
          <w:bCs/>
          <w:sz w:val="24"/>
          <w:szCs w:val="24"/>
          <w:lang w:val="lt-LT"/>
        </w:rPr>
        <w:t>Numatomo pirkimo</w:t>
      </w:r>
      <w:r w:rsidRPr="002809F8">
        <w:rPr>
          <w:sz w:val="24"/>
          <w:szCs w:val="24"/>
          <w:lang w:val="lt-LT"/>
        </w:rPr>
        <w:t xml:space="preserve"> </w:t>
      </w:r>
      <w:r w:rsidRPr="002809F8">
        <w:rPr>
          <w:b/>
          <w:bCs/>
          <w:sz w:val="24"/>
          <w:szCs w:val="24"/>
          <w:lang w:val="lt-LT"/>
        </w:rPr>
        <w:t>vertė</w:t>
      </w:r>
      <w:r w:rsidRPr="002809F8">
        <w:rPr>
          <w:sz w:val="24"/>
          <w:szCs w:val="24"/>
          <w:lang w:val="lt-LT"/>
        </w:rPr>
        <w:t xml:space="preserve"> (toliau – pirkimo vertė) – perkančiosios organizacijos numatomų sudaryti pirkimo</w:t>
      </w:r>
      <w:r w:rsidRPr="002809F8">
        <w:rPr>
          <w:b/>
          <w:bCs/>
          <w:sz w:val="24"/>
          <w:szCs w:val="24"/>
          <w:lang w:val="lt-LT"/>
        </w:rPr>
        <w:t xml:space="preserve"> </w:t>
      </w:r>
      <w:r w:rsidRPr="002809F8">
        <w:rPr>
          <w:sz w:val="24"/>
          <w:szCs w:val="24"/>
          <w:lang w:val="lt-LT"/>
        </w:rPr>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 xml:space="preserve">9.13. </w:t>
      </w:r>
      <w:r w:rsidRPr="002809F8">
        <w:rPr>
          <w:b/>
          <w:bCs/>
          <w:sz w:val="24"/>
          <w:szCs w:val="24"/>
          <w:lang w:val="lt-LT"/>
        </w:rPr>
        <w:t>Alternatyvus pasiūlymas</w:t>
      </w:r>
      <w:r w:rsidRPr="002809F8">
        <w:rPr>
          <w:sz w:val="24"/>
          <w:szCs w:val="24"/>
          <w:lang w:val="lt-LT"/>
        </w:rPr>
        <w:t xml:space="preserve"> – pasiūlymas, kuriame siūlomos kitokios, negu yra nustatyta pirkimo dokumentuose, pirkimo objekto charakteristikos.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 xml:space="preserve">9.14. </w:t>
      </w:r>
      <w:r w:rsidRPr="002809F8">
        <w:rPr>
          <w:b/>
          <w:bCs/>
          <w:sz w:val="24"/>
          <w:szCs w:val="24"/>
          <w:lang w:val="lt-LT"/>
        </w:rPr>
        <w:t xml:space="preserve">Aprašomasis dokumentas </w:t>
      </w:r>
      <w:r w:rsidRPr="002809F8">
        <w:rPr>
          <w:sz w:val="24"/>
          <w:szCs w:val="24"/>
          <w:lang w:val="lt-LT"/>
        </w:rPr>
        <w:t>–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652AAD" w:rsidRPr="002809F8" w:rsidRDefault="00652AAD" w:rsidP="002809F8">
      <w:pPr>
        <w:tabs>
          <w:tab w:val="left" w:pos="1134"/>
        </w:tabs>
        <w:spacing w:after="0" w:line="240" w:lineRule="auto"/>
        <w:ind w:firstLine="540"/>
        <w:jc w:val="both"/>
        <w:rPr>
          <w:rFonts w:ascii="Times New Roman" w:hAnsi="Times New Roman" w:cs="Times New Roman"/>
          <w:sz w:val="24"/>
          <w:szCs w:val="24"/>
        </w:rPr>
      </w:pPr>
      <w:r w:rsidRPr="002809F8">
        <w:rPr>
          <w:rFonts w:ascii="Times New Roman" w:hAnsi="Times New Roman" w:cs="Times New Roman"/>
          <w:b/>
          <w:sz w:val="24"/>
          <w:szCs w:val="24"/>
        </w:rPr>
        <w:tab/>
      </w:r>
      <w:r w:rsidRPr="002809F8">
        <w:rPr>
          <w:rFonts w:ascii="Times New Roman" w:hAnsi="Times New Roman" w:cs="Times New Roman"/>
          <w:b/>
          <w:sz w:val="24"/>
          <w:szCs w:val="24"/>
        </w:rPr>
        <w:tab/>
      </w:r>
      <w:r w:rsidRPr="002809F8">
        <w:rPr>
          <w:rFonts w:ascii="Times New Roman" w:hAnsi="Times New Roman" w:cs="Times New Roman"/>
          <w:sz w:val="24"/>
          <w:szCs w:val="24"/>
        </w:rPr>
        <w:t xml:space="preserve">9.15. </w:t>
      </w:r>
      <w:r w:rsidRPr="002809F8">
        <w:rPr>
          <w:rFonts w:ascii="Times New Roman" w:hAnsi="Times New Roman" w:cs="Times New Roman"/>
          <w:b/>
          <w:sz w:val="24"/>
          <w:szCs w:val="24"/>
        </w:rPr>
        <w:t>Dalyvis</w:t>
      </w:r>
      <w:r w:rsidRPr="002809F8">
        <w:rPr>
          <w:rFonts w:ascii="Times New Roman" w:hAnsi="Times New Roman" w:cs="Times New Roman"/>
          <w:sz w:val="24"/>
          <w:szCs w:val="24"/>
        </w:rPr>
        <w:t xml:space="preserve"> – pasiūlymą pateikęs tiekėjas.</w:t>
      </w:r>
    </w:p>
    <w:p w:rsidR="00652AAD" w:rsidRPr="002809F8" w:rsidRDefault="00652AAD" w:rsidP="002809F8">
      <w:pPr>
        <w:tabs>
          <w:tab w:val="left" w:pos="1134"/>
        </w:tabs>
        <w:spacing w:after="0" w:line="240" w:lineRule="auto"/>
        <w:ind w:firstLine="540"/>
        <w:jc w:val="both"/>
        <w:rPr>
          <w:rFonts w:ascii="Times New Roman" w:hAnsi="Times New Roman" w:cs="Times New Roman"/>
          <w:sz w:val="24"/>
          <w:szCs w:val="24"/>
        </w:rPr>
      </w:pPr>
      <w:r w:rsidRPr="002809F8">
        <w:rPr>
          <w:rFonts w:ascii="Times New Roman" w:hAnsi="Times New Roman" w:cs="Times New Roman"/>
          <w:b/>
          <w:sz w:val="24"/>
          <w:szCs w:val="24"/>
        </w:rPr>
        <w:tab/>
      </w:r>
      <w:r w:rsidRPr="002809F8">
        <w:rPr>
          <w:rFonts w:ascii="Times New Roman" w:hAnsi="Times New Roman" w:cs="Times New Roman"/>
          <w:sz w:val="24"/>
          <w:szCs w:val="24"/>
        </w:rPr>
        <w:tab/>
        <w:t>9.16.</w:t>
      </w:r>
      <w:r w:rsidRPr="002809F8">
        <w:rPr>
          <w:rFonts w:ascii="Times New Roman" w:hAnsi="Times New Roman" w:cs="Times New Roman"/>
          <w:b/>
          <w:sz w:val="24"/>
          <w:szCs w:val="24"/>
        </w:rPr>
        <w:t xml:space="preserve"> Suinteresuotas dalyvis</w:t>
      </w:r>
      <w:r w:rsidRPr="002809F8">
        <w:rPr>
          <w:rFonts w:ascii="Times New Roman" w:hAnsi="Times New Roman" w:cs="Times New Roman"/>
          <w:sz w:val="24"/>
          <w:szCs w:val="24"/>
        </w:rPr>
        <w:t xml:space="preserve"> – bet kuris dalyvis, išskyrus dalyvį, kuris galutinai pašalintas iš pirkimo procedūros, tai yra jam pranešta apie pasiūlymo atmetimą, ir kurio pašalinimas </w:t>
      </w:r>
      <w:r w:rsidRPr="002809F8">
        <w:rPr>
          <w:rFonts w:ascii="Times New Roman" w:hAnsi="Times New Roman" w:cs="Times New Roman"/>
          <w:sz w:val="24"/>
          <w:szCs w:val="24"/>
        </w:rPr>
        <w:lastRenderedPageBreak/>
        <w:t>dėl praleisto senaties termino negali būti nuginčijamas arba dėl kurio pašalinimo pagrįstumo yra įsiteisėjęs teismo sprendimas.</w:t>
      </w:r>
    </w:p>
    <w:p w:rsidR="00652AAD" w:rsidRPr="002809F8" w:rsidRDefault="00652AAD" w:rsidP="002809F8">
      <w:pPr>
        <w:tabs>
          <w:tab w:val="left" w:pos="1134"/>
        </w:tabs>
        <w:spacing w:after="0" w:line="240" w:lineRule="auto"/>
        <w:ind w:firstLine="540"/>
        <w:jc w:val="both"/>
        <w:rPr>
          <w:rFonts w:ascii="Times New Roman" w:hAnsi="Times New Roman" w:cs="Times New Roman"/>
          <w:sz w:val="24"/>
          <w:szCs w:val="24"/>
        </w:rPr>
      </w:pPr>
      <w:r w:rsidRPr="002809F8">
        <w:rPr>
          <w:rFonts w:ascii="Times New Roman" w:hAnsi="Times New Roman" w:cs="Times New Roman"/>
          <w:b/>
          <w:sz w:val="24"/>
          <w:szCs w:val="24"/>
        </w:rPr>
        <w:tab/>
      </w:r>
      <w:r w:rsidRPr="002809F8">
        <w:rPr>
          <w:rFonts w:ascii="Times New Roman" w:hAnsi="Times New Roman" w:cs="Times New Roman"/>
          <w:sz w:val="24"/>
          <w:szCs w:val="24"/>
        </w:rPr>
        <w:tab/>
        <w:t>9.17.</w:t>
      </w:r>
      <w:r w:rsidRPr="002809F8">
        <w:rPr>
          <w:rFonts w:ascii="Times New Roman" w:hAnsi="Times New Roman" w:cs="Times New Roman"/>
          <w:b/>
          <w:sz w:val="24"/>
          <w:szCs w:val="24"/>
        </w:rPr>
        <w:t xml:space="preserve"> Suinteresuotas kandidatas</w:t>
      </w:r>
      <w:r w:rsidRPr="002809F8">
        <w:rPr>
          <w:rFonts w:ascii="Times New Roman" w:hAnsi="Times New Roman" w:cs="Times New Roman"/>
          <w:sz w:val="24"/>
          <w:szCs w:val="24"/>
        </w:rPr>
        <w:t xml:space="preserve"> – bet kuris kandidatas, išskyrus kandidatą, kuriam perkančioji organizacija pranešė apie jo paraiškos atmetimą iki pranešimo apie sprendimą sudaryti pirkimo sutartį išsiuntimo suinteresuotiems dalyviams.</w:t>
      </w:r>
    </w:p>
    <w:p w:rsidR="00652AAD" w:rsidRPr="002809F8" w:rsidRDefault="00652AAD" w:rsidP="002809F8">
      <w:pPr>
        <w:tabs>
          <w:tab w:val="left" w:pos="1134"/>
        </w:tabs>
        <w:spacing w:after="0" w:line="240" w:lineRule="auto"/>
        <w:ind w:firstLine="540"/>
        <w:jc w:val="both"/>
        <w:rPr>
          <w:rFonts w:ascii="Times New Roman" w:hAnsi="Times New Roman" w:cs="Times New Roman"/>
          <w:sz w:val="24"/>
          <w:szCs w:val="24"/>
        </w:rPr>
      </w:pPr>
      <w:r w:rsidRPr="002809F8">
        <w:rPr>
          <w:rFonts w:ascii="Times New Roman" w:hAnsi="Times New Roman" w:cs="Times New Roman"/>
          <w:b/>
          <w:sz w:val="24"/>
          <w:szCs w:val="24"/>
        </w:rPr>
        <w:tab/>
      </w:r>
      <w:r w:rsidRPr="002809F8">
        <w:rPr>
          <w:rFonts w:ascii="Times New Roman" w:hAnsi="Times New Roman" w:cs="Times New Roman"/>
          <w:sz w:val="24"/>
          <w:szCs w:val="24"/>
        </w:rPr>
        <w:tab/>
        <w:t>9.18.</w:t>
      </w:r>
      <w:r w:rsidRPr="002809F8">
        <w:rPr>
          <w:rFonts w:ascii="Times New Roman" w:hAnsi="Times New Roman" w:cs="Times New Roman"/>
          <w:b/>
          <w:sz w:val="24"/>
          <w:szCs w:val="24"/>
        </w:rPr>
        <w:t xml:space="preserve"> Pirkimo sutarties sudarymo atidėjimo terminas</w:t>
      </w:r>
      <w:r w:rsidRPr="002809F8">
        <w:rPr>
          <w:rFonts w:ascii="Times New Roman" w:hAnsi="Times New Roman" w:cs="Times New Roman"/>
          <w:sz w:val="24"/>
          <w:szCs w:val="24"/>
        </w:rPr>
        <w:t xml:space="preserve"> – 15 dienų laikotarpis, kuris prasideda nuo pranešimo apie sprendimą sudaryti pirkimo sutartį išsiuntimo iš perkančios organizacijos suinteresuotiems kandidatams ir suinteresuotiems dalyviams dienos ir kurio metu negali būti sudaroma pirkimo sutartis.</w:t>
      </w:r>
    </w:p>
    <w:p w:rsidR="00652AAD" w:rsidRPr="00797327" w:rsidRDefault="00652AAD" w:rsidP="002809F8">
      <w:pPr>
        <w:tabs>
          <w:tab w:val="left" w:pos="1134"/>
        </w:tabs>
        <w:spacing w:after="0" w:line="240" w:lineRule="auto"/>
        <w:ind w:firstLine="540"/>
        <w:jc w:val="both"/>
        <w:rPr>
          <w:rFonts w:ascii="Times New Roman" w:hAnsi="Times New Roman" w:cs="Times New Roman"/>
          <w:sz w:val="24"/>
          <w:szCs w:val="24"/>
        </w:rPr>
      </w:pPr>
      <w:r w:rsidRPr="002809F8">
        <w:rPr>
          <w:rFonts w:ascii="Times New Roman" w:hAnsi="Times New Roman" w:cs="Times New Roman"/>
          <w:color w:val="FF0000"/>
          <w:sz w:val="24"/>
          <w:szCs w:val="24"/>
        </w:rPr>
        <w:tab/>
      </w:r>
      <w:r w:rsidRPr="002809F8">
        <w:rPr>
          <w:rFonts w:ascii="Times New Roman" w:hAnsi="Times New Roman" w:cs="Times New Roman"/>
          <w:color w:val="FF0000"/>
          <w:sz w:val="24"/>
          <w:szCs w:val="24"/>
        </w:rPr>
        <w:tab/>
      </w:r>
      <w:r w:rsidRPr="00797327">
        <w:rPr>
          <w:rFonts w:ascii="Times New Roman" w:hAnsi="Times New Roman" w:cs="Times New Roman"/>
          <w:sz w:val="24"/>
          <w:szCs w:val="24"/>
        </w:rPr>
        <w:t xml:space="preserve">9.19. </w:t>
      </w:r>
      <w:r w:rsidRPr="00797327">
        <w:rPr>
          <w:rFonts w:ascii="Times New Roman" w:hAnsi="Times New Roman" w:cs="Times New Roman"/>
          <w:b/>
          <w:sz w:val="24"/>
          <w:szCs w:val="24"/>
        </w:rPr>
        <w:t>Mažos vertės pirkimai</w:t>
      </w:r>
      <w:r w:rsidRPr="00797327">
        <w:rPr>
          <w:rFonts w:ascii="Times New Roman" w:hAnsi="Times New Roman" w:cs="Times New Roman"/>
          <w:sz w:val="24"/>
          <w:szCs w:val="24"/>
        </w:rPr>
        <w:t xml:space="preserve"> – pirkimai, kai prekių ar paslaugų pirkimo vertė yra mažesnė kaip 100 tūkst. Lt be PVM, o darbų – mažesnė kaip 500 tūkst. Lt</w:t>
      </w:r>
      <w:r w:rsidR="00D5011B">
        <w:rPr>
          <w:rFonts w:ascii="Times New Roman" w:hAnsi="Times New Roman" w:cs="Times New Roman"/>
          <w:sz w:val="24"/>
          <w:szCs w:val="24"/>
        </w:rPr>
        <w:t xml:space="preserve"> </w:t>
      </w:r>
      <w:r w:rsidRPr="00797327">
        <w:rPr>
          <w:rFonts w:ascii="Times New Roman" w:hAnsi="Times New Roman" w:cs="Times New Roman"/>
          <w:sz w:val="24"/>
          <w:szCs w:val="24"/>
        </w:rPr>
        <w:t xml:space="preserve">be </w:t>
      </w:r>
      <w:r w:rsidR="00D5011B">
        <w:rPr>
          <w:rFonts w:ascii="Times New Roman" w:hAnsi="Times New Roman" w:cs="Times New Roman"/>
          <w:sz w:val="24"/>
          <w:szCs w:val="24"/>
        </w:rPr>
        <w:t>PVM</w:t>
      </w:r>
      <w:r w:rsidRPr="00797327">
        <w:rPr>
          <w:rFonts w:ascii="Times New Roman" w:hAnsi="Times New Roman" w:cs="Times New Roman"/>
          <w:sz w:val="24"/>
          <w:szCs w:val="24"/>
        </w:rPr>
        <w:t>.</w:t>
      </w:r>
    </w:p>
    <w:p w:rsidR="00652AAD" w:rsidRPr="002809F8" w:rsidRDefault="00652AAD" w:rsidP="002809F8">
      <w:pPr>
        <w:tabs>
          <w:tab w:val="left" w:pos="1134"/>
        </w:tabs>
        <w:spacing w:after="0" w:line="240" w:lineRule="auto"/>
        <w:ind w:firstLine="540"/>
        <w:jc w:val="both"/>
        <w:rPr>
          <w:rFonts w:ascii="Times New Roman" w:hAnsi="Times New Roman" w:cs="Times New Roman"/>
          <w:sz w:val="24"/>
          <w:szCs w:val="24"/>
        </w:rPr>
      </w:pPr>
      <w:r w:rsidRPr="00797327">
        <w:rPr>
          <w:rFonts w:ascii="Times New Roman" w:hAnsi="Times New Roman" w:cs="Times New Roman"/>
          <w:sz w:val="24"/>
          <w:szCs w:val="24"/>
        </w:rPr>
        <w:tab/>
        <w:t>10. Taisyklėse vartojamos kitos pagrindinės sąvokos nustatytos Viešųjų pirkimų įstatyme.</w:t>
      </w:r>
    </w:p>
    <w:p w:rsidR="00652AAD" w:rsidRPr="002809F8" w:rsidRDefault="00652AAD" w:rsidP="002809F8">
      <w:pPr>
        <w:pStyle w:val="Hyperlink2"/>
        <w:spacing w:line="240" w:lineRule="auto"/>
        <w:rPr>
          <w:sz w:val="24"/>
          <w:szCs w:val="24"/>
          <w:lang w:val="lt-LT"/>
        </w:rPr>
      </w:pPr>
    </w:p>
    <w:p w:rsidR="00652AAD" w:rsidRPr="002809F8" w:rsidRDefault="00652AAD" w:rsidP="002809F8">
      <w:pPr>
        <w:pStyle w:val="Hyperlink2"/>
        <w:spacing w:line="240" w:lineRule="auto"/>
        <w:rPr>
          <w:sz w:val="24"/>
          <w:szCs w:val="24"/>
          <w:lang w:val="lt-LT"/>
        </w:rPr>
      </w:pPr>
    </w:p>
    <w:p w:rsidR="00652AAD" w:rsidRPr="002809F8" w:rsidRDefault="00652AAD" w:rsidP="002809F8">
      <w:pPr>
        <w:pStyle w:val="CentrBold"/>
        <w:rPr>
          <w:rFonts w:ascii="Times New Roman" w:hAnsi="Times New Roman"/>
          <w:sz w:val="24"/>
          <w:szCs w:val="24"/>
          <w:lang w:val="lt-LT"/>
        </w:rPr>
      </w:pPr>
      <w:r w:rsidRPr="002809F8">
        <w:rPr>
          <w:rFonts w:ascii="Times New Roman" w:hAnsi="Times New Roman"/>
          <w:sz w:val="24"/>
          <w:szCs w:val="24"/>
          <w:lang w:val="lt-LT"/>
        </w:rPr>
        <w:t xml:space="preserve">II. SUPAPRASTINTŲ PIRKIMŲ PLANAVIMAS IR ORGANIZAVIMAS. </w:t>
      </w:r>
    </w:p>
    <w:p w:rsidR="00652AAD" w:rsidRPr="002809F8" w:rsidRDefault="00652AAD" w:rsidP="002809F8">
      <w:pPr>
        <w:pStyle w:val="CentrBold"/>
        <w:rPr>
          <w:rFonts w:ascii="Times New Roman" w:hAnsi="Times New Roman"/>
          <w:sz w:val="24"/>
          <w:szCs w:val="24"/>
          <w:lang w:val="lt-LT"/>
        </w:rPr>
      </w:pPr>
      <w:r w:rsidRPr="002809F8">
        <w:rPr>
          <w:rFonts w:ascii="Times New Roman" w:hAnsi="Times New Roman"/>
          <w:sz w:val="24"/>
          <w:szCs w:val="24"/>
          <w:lang w:val="lt-LT"/>
        </w:rPr>
        <w:t>SUPAPRASTINTUS PIRKIMUS ATLIEKANTYS ASMENYS</w:t>
      </w:r>
    </w:p>
    <w:p w:rsidR="00652AAD" w:rsidRPr="002809F8" w:rsidRDefault="00652AAD" w:rsidP="002809F8">
      <w:pPr>
        <w:pStyle w:val="CentrBold"/>
        <w:rPr>
          <w:rFonts w:ascii="Times New Roman" w:hAnsi="Times New Roman"/>
          <w:sz w:val="24"/>
          <w:szCs w:val="24"/>
          <w:lang w:val="lt-LT"/>
        </w:rPr>
      </w:pPr>
    </w:p>
    <w:p w:rsidR="00652AAD" w:rsidRPr="002809F8" w:rsidRDefault="00652AAD" w:rsidP="002809F8">
      <w:pPr>
        <w:pStyle w:val="Hyperlink2"/>
        <w:spacing w:line="240" w:lineRule="auto"/>
        <w:rPr>
          <w:sz w:val="24"/>
          <w:szCs w:val="24"/>
          <w:lang w:val="lt-LT"/>
        </w:rPr>
      </w:pP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 xml:space="preserve">11. Pirkimo iniciatoriai ateinantiems metams numatomus pirkimus planuoti pradeda kiekvienų metų ketvirtą ketvirtį. Jie iki kiekvienų kalendorinių metų </w:t>
      </w:r>
      <w:r w:rsidR="00797327">
        <w:rPr>
          <w:sz w:val="24"/>
          <w:szCs w:val="24"/>
          <w:lang w:val="lt-LT"/>
        </w:rPr>
        <w:t>vasario</w:t>
      </w:r>
      <w:r w:rsidRPr="002809F8">
        <w:rPr>
          <w:sz w:val="24"/>
          <w:szCs w:val="24"/>
          <w:lang w:val="lt-LT"/>
        </w:rPr>
        <w:t xml:space="preserve"> </w:t>
      </w:r>
      <w:r w:rsidR="00797327">
        <w:rPr>
          <w:sz w:val="24"/>
          <w:szCs w:val="24"/>
          <w:lang w:val="lt-LT"/>
        </w:rPr>
        <w:t>15</w:t>
      </w:r>
      <w:r w:rsidRPr="002809F8">
        <w:rPr>
          <w:sz w:val="24"/>
          <w:szCs w:val="24"/>
          <w:lang w:val="lt-LT"/>
        </w:rPr>
        <w:t xml:space="preserve"> d. pateikia perkančiosios organizacijos Ūkio skyriui  informaciją apie poreikį įsigyti prekių, paslaugų ar darbų </w:t>
      </w:r>
      <w:r w:rsidR="00797327">
        <w:rPr>
          <w:sz w:val="24"/>
          <w:szCs w:val="24"/>
          <w:lang w:val="lt-LT"/>
        </w:rPr>
        <w:t xml:space="preserve">einamais </w:t>
      </w:r>
      <w:r w:rsidRPr="002809F8">
        <w:rPr>
          <w:sz w:val="24"/>
          <w:szCs w:val="24"/>
          <w:lang w:val="lt-LT"/>
        </w:rPr>
        <w:t>kalendoriniais metais, nurodydami šių prekių, paslaugų ar darbų kodus pagal Bendrąjį viešųjų pirkimų žodyną (toliau – BVPŽ) ir orientacinę vertę.</w:t>
      </w:r>
    </w:p>
    <w:p w:rsidR="00652AAD" w:rsidRPr="002809F8" w:rsidRDefault="00652AAD" w:rsidP="002809F8">
      <w:pPr>
        <w:pStyle w:val="Hyperlink2"/>
        <w:spacing w:line="240" w:lineRule="auto"/>
        <w:ind w:firstLine="1247"/>
        <w:rPr>
          <w:b/>
          <w:bCs/>
          <w:i/>
          <w:iCs/>
          <w:sz w:val="24"/>
          <w:szCs w:val="24"/>
          <w:lang w:val="lt-LT"/>
        </w:rPr>
      </w:pPr>
      <w:r w:rsidRPr="002809F8">
        <w:rPr>
          <w:bCs/>
          <w:iCs/>
          <w:sz w:val="24"/>
          <w:szCs w:val="24"/>
          <w:lang w:val="lt-LT"/>
        </w:rPr>
        <w:t>12.</w:t>
      </w:r>
      <w:r w:rsidRPr="002809F8">
        <w:rPr>
          <w:b/>
          <w:bCs/>
          <w:i/>
          <w:iCs/>
          <w:sz w:val="24"/>
          <w:szCs w:val="24"/>
          <w:lang w:val="lt-LT"/>
        </w:rPr>
        <w:t xml:space="preserve"> </w:t>
      </w:r>
      <w:r w:rsidRPr="002809F8">
        <w:rPr>
          <w:sz w:val="24"/>
          <w:szCs w:val="24"/>
          <w:lang w:val="lt-LT"/>
        </w:rPr>
        <w:t>Pirkimų vertes vadovaujantis Viešųjų pirkimų įstatymo 9 straipsnio nuostatomis apskaičiuoja direktoriaus įsakymu paskirtas asmuo (toliau – pirkimų verčių apskaitą vedantis asmuo). Šis asmuo pirkimų vertes apskaičiuoja kartu su pirkimų vykdytojais (Komisija ar pirkimų organizatoriumi), remdamasis sudarytų sutarčių faktinėmis ir numatomų sudaryti sutarčių planuojamomis vertėmis.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13. Ūkio skyrius</w:t>
      </w:r>
      <w:r w:rsidRPr="002809F8">
        <w:rPr>
          <w:i/>
          <w:iCs/>
          <w:sz w:val="24"/>
          <w:szCs w:val="24"/>
          <w:lang w:val="lt-LT"/>
        </w:rPr>
        <w:t xml:space="preserve"> </w:t>
      </w:r>
      <w:r w:rsidRPr="002809F8">
        <w:rPr>
          <w:sz w:val="24"/>
          <w:szCs w:val="24"/>
          <w:lang w:val="lt-LT"/>
        </w:rPr>
        <w:t xml:space="preserve">iki einamųjų  metų </w:t>
      </w:r>
      <w:r w:rsidR="00797327">
        <w:rPr>
          <w:sz w:val="24"/>
          <w:szCs w:val="24"/>
          <w:lang w:val="lt-LT"/>
        </w:rPr>
        <w:t xml:space="preserve"> kovo</w:t>
      </w:r>
      <w:r w:rsidRPr="002809F8">
        <w:rPr>
          <w:sz w:val="24"/>
          <w:szCs w:val="24"/>
          <w:lang w:val="lt-LT"/>
        </w:rPr>
        <w:t xml:space="preserve"> 1 d. parengia  einamųjų biudžetinių metų numatomų vykdyti pirkimų planą ir kasmet, ne vėliau kaip iki kovo 15 d., šį planą skelbia Centrinėje viešųjų pirkimų informacinėje sistemoje ( toliau CVP IS ).Pirkimų plane nurodomi kontaktiniai duomenys , prekės , paslaugos ir darbai, kodai pagal Bendrąjį viešųjų pirkimų žodyną (toliau –BVPŽ), numatomi kiekiai ar apimtys ( jeigu įmanoma) planuojamos ( turimos) lėšos, bei galimas pirkimo būdas, atsižvelgiant į pirkimo vertę, planuojama pirkimo atlikimo data, ketinamos sudaryti pirkimo sutarties trukmė , bei kita perkančiosios organizacijos nustatyta informacija .Pirkimų planas peržiūrimas kiekvieną ketvirtį ir, esant reikalui, tikslinamas.</w:t>
      </w:r>
    </w:p>
    <w:p w:rsidR="00652AAD" w:rsidRPr="002809F8" w:rsidRDefault="00652AAD" w:rsidP="002809F8">
      <w:pPr>
        <w:spacing w:after="0" w:line="240" w:lineRule="auto"/>
        <w:ind w:firstLine="720"/>
        <w:jc w:val="both"/>
        <w:rPr>
          <w:rFonts w:ascii="Times New Roman" w:hAnsi="Times New Roman" w:cs="Times New Roman"/>
          <w:sz w:val="24"/>
          <w:szCs w:val="24"/>
        </w:rPr>
      </w:pPr>
      <w:r w:rsidRPr="002809F8">
        <w:rPr>
          <w:rFonts w:ascii="Times New Roman" w:hAnsi="Times New Roman" w:cs="Times New Roman"/>
          <w:sz w:val="24"/>
          <w:szCs w:val="24"/>
        </w:rPr>
        <w:tab/>
        <w:t xml:space="preserve">  14. Supaprastintus pirkimus vykdo perkančiosios organizacijos direktoriaus įsakymu, vadovaujantis Viešųjų pirkimų įstatymo 16 straipsniu, sudaryta Komisija. Mažos vertės pirkimus vykdo Komisija arba Pirkimo organizatorius. Komisijos pirmininku, jos nariais, Pirkimo organizatoriumi skiriami nepriekaištingos reputacijos asmenys. Perkančiosios organizacijos direktoriaus įsakymu į Komisiją gali būti įtraukiami ekspertai.</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 xml:space="preserve">15. Mažos vertės pirkimus vykdo Komisija, kai: </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15.1. prekių ar paslaugų pirkimo sutarties vertė viršija 3</w:t>
      </w:r>
      <w:r w:rsidR="00F32447">
        <w:rPr>
          <w:sz w:val="24"/>
          <w:szCs w:val="24"/>
          <w:lang w:val="lt-LT"/>
        </w:rPr>
        <w:t>5</w:t>
      </w:r>
      <w:r w:rsidRPr="002809F8">
        <w:rPr>
          <w:sz w:val="24"/>
          <w:szCs w:val="24"/>
          <w:lang w:val="lt-LT"/>
        </w:rPr>
        <w:t xml:space="preserve"> tūkst. Lt</w:t>
      </w:r>
      <w:r w:rsidR="0035601E">
        <w:rPr>
          <w:sz w:val="24"/>
          <w:szCs w:val="24"/>
          <w:lang w:val="lt-LT"/>
        </w:rPr>
        <w:t xml:space="preserve"> be PVM</w:t>
      </w:r>
      <w:r w:rsidRPr="002809F8">
        <w:rPr>
          <w:sz w:val="24"/>
          <w:szCs w:val="24"/>
          <w:lang w:val="lt-LT"/>
        </w:rPr>
        <w:t>;</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 xml:space="preserve">15.2. darbų pirkimo sutarties vertė viršija </w:t>
      </w:r>
      <w:r w:rsidR="0035601E">
        <w:rPr>
          <w:sz w:val="24"/>
          <w:szCs w:val="24"/>
          <w:lang w:val="lt-LT"/>
        </w:rPr>
        <w:t>75</w:t>
      </w:r>
      <w:r w:rsidRPr="002809F8">
        <w:rPr>
          <w:sz w:val="24"/>
          <w:szCs w:val="24"/>
          <w:lang w:val="lt-LT"/>
        </w:rPr>
        <w:t xml:space="preserve"> tūkst. Lt</w:t>
      </w:r>
      <w:r w:rsidR="0035601E">
        <w:rPr>
          <w:sz w:val="24"/>
          <w:szCs w:val="24"/>
          <w:lang w:val="lt-LT"/>
        </w:rPr>
        <w:t xml:space="preserve"> be PVM.</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16. Perkančiosios organizacijos vadovas turi teisę priimti sprendimą pavesti supaprastintą pirkimą vykdyti Pirkimo organizatoriui arba Komisijai neatsižvelgdamas į Taisyklių 15.1 ir 15.2 punktuose nustatytas aplinkybes.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17</w:t>
      </w:r>
      <w:r w:rsidR="00473E3C">
        <w:rPr>
          <w:sz w:val="24"/>
          <w:szCs w:val="24"/>
          <w:lang w:val="lt-LT"/>
        </w:rPr>
        <w:t>.</w:t>
      </w:r>
      <w:r w:rsidRPr="002809F8">
        <w:rPr>
          <w:iCs/>
          <w:sz w:val="24"/>
          <w:szCs w:val="24"/>
          <w:lang w:val="lt-LT"/>
        </w:rPr>
        <w:t xml:space="preserve">Tuo pačiu metu atliekamiems keliems supaprastintiems pirkimams gali būti sudarytos kelios Komisijos ar paskirti keli Pirkimo organizatoriai. Skiriant Komisijos pirmininką ir narius  atsižvelgiama į jų ekonomines, technines, teisines žinias ir Viešųjų pirkimo įstatymo bei kitų </w:t>
      </w:r>
      <w:r w:rsidRPr="002809F8">
        <w:rPr>
          <w:iCs/>
          <w:sz w:val="24"/>
          <w:szCs w:val="24"/>
          <w:lang w:val="lt-LT"/>
        </w:rPr>
        <w:lastRenderedPageBreak/>
        <w:t>pirkimus reglamentuojančių teisės aktų išmanymą. Komisijos posėdžio sekretoriumi skiriamas vienas iš Komisijos narių. Vykdant supaprastintus prekių , paslaugų ar darbų pirkimus mokslo vystymo reikmėms tenkinti, į komisijos sudėtį , kaip ekspertas, įtraukiamas mokslinio padalinio atstovas iniciavęs pirkimą.</w:t>
      </w:r>
      <w:r w:rsidRPr="002809F8">
        <w:rPr>
          <w:sz w:val="24"/>
          <w:szCs w:val="24"/>
          <w:lang w:val="lt-LT"/>
        </w:rPr>
        <w:t xml:space="preserve"> </w:t>
      </w:r>
    </w:p>
    <w:p w:rsidR="00652AAD" w:rsidRPr="002809F8" w:rsidRDefault="00652AAD" w:rsidP="002809F8">
      <w:pPr>
        <w:spacing w:after="0" w:line="240" w:lineRule="auto"/>
        <w:ind w:firstLine="720"/>
        <w:jc w:val="both"/>
        <w:rPr>
          <w:rFonts w:ascii="Times New Roman" w:hAnsi="Times New Roman" w:cs="Times New Roman"/>
          <w:sz w:val="24"/>
          <w:szCs w:val="24"/>
        </w:rPr>
      </w:pPr>
      <w:r w:rsidRPr="002809F8">
        <w:rPr>
          <w:rFonts w:ascii="Times New Roman" w:hAnsi="Times New Roman" w:cs="Times New Roman"/>
          <w:sz w:val="24"/>
          <w:szCs w:val="24"/>
        </w:rPr>
        <w:tab/>
        <w:t xml:space="preserve">18. Komisija dirba pagal perkančiosios organizacijos direktoriaus patvirtintą Komisijos darbo reglamentą. Komisijai turi būti nustatytos užduotys ir suteikti visi užduotims vykdyti reikalingi įgaliojimai. Komisija sprendimus priima savarankiškai. Prieš pradėdami supaprastintą pirkimą Komisijos nariai ir Pirkimo organizatorius turi pasirašyti nešališkumo deklaraciją ir konfidencialumo pasižadėjimą. Taip pat šie asmenys turi susipažinti su Etiško elgesio viešuosiuose pirkimuose mokomąja priemone, patvirtinta Viešųjų pirkimų tarnybos direktoriaus 2010 m. rugsėjo 7 d. įsakymu Nr. 1S-135 ir paskelbta Viešųjų pirkimų tarnybos interneto svetainėje </w:t>
      </w:r>
      <w:proofErr w:type="spellStart"/>
      <w:r w:rsidRPr="002809F8">
        <w:rPr>
          <w:rFonts w:ascii="Times New Roman" w:hAnsi="Times New Roman" w:cs="Times New Roman"/>
          <w:sz w:val="24"/>
          <w:szCs w:val="24"/>
        </w:rPr>
        <w:t>www.vpt.lt</w:t>
      </w:r>
      <w:proofErr w:type="spellEnd"/>
      <w:r w:rsidRPr="002809F8">
        <w:rPr>
          <w:rFonts w:ascii="Times New Roman" w:hAnsi="Times New Roman" w:cs="Times New Roman"/>
          <w:sz w:val="24"/>
          <w:szCs w:val="24"/>
        </w:rPr>
        <w:t xml:space="preserve">, taip pat Centriniame viešųjų pirkimų portale </w:t>
      </w:r>
      <w:proofErr w:type="spellStart"/>
      <w:r w:rsidRPr="002809F8">
        <w:rPr>
          <w:rFonts w:ascii="Times New Roman" w:hAnsi="Times New Roman" w:cs="Times New Roman"/>
          <w:sz w:val="24"/>
          <w:szCs w:val="24"/>
        </w:rPr>
        <w:t>www.cvpp.lt</w:t>
      </w:r>
      <w:proofErr w:type="spellEnd"/>
      <w:r w:rsidRPr="002809F8">
        <w:rPr>
          <w:rFonts w:ascii="Times New Roman" w:hAnsi="Times New Roman" w:cs="Times New Roman"/>
          <w:sz w:val="24"/>
          <w:szCs w:val="24"/>
        </w:rPr>
        <w:t>.</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19. Perkančioji organizacija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perkančiosios organizacijos vadovui gali teikti Pirkimo iniciatoriai, Komisija ar Pirkimo organizatorius..</w:t>
      </w:r>
    </w:p>
    <w:p w:rsidR="00652AAD" w:rsidRPr="002809F8" w:rsidRDefault="00652AAD" w:rsidP="002809F8">
      <w:pPr>
        <w:pStyle w:val="Hyperlink2"/>
        <w:spacing w:line="240" w:lineRule="auto"/>
        <w:ind w:firstLine="1247"/>
        <w:rPr>
          <w:sz w:val="24"/>
          <w:szCs w:val="24"/>
          <w:lang w:val="lt-LT"/>
        </w:rPr>
      </w:pPr>
      <w:r w:rsidRPr="002809F8">
        <w:rPr>
          <w:caps/>
          <w:sz w:val="24"/>
          <w:szCs w:val="24"/>
          <w:lang w:val="lt-LT"/>
        </w:rPr>
        <w:t xml:space="preserve">20. </w:t>
      </w:r>
      <w:r w:rsidRPr="002809F8">
        <w:rPr>
          <w:sz w:val="24"/>
          <w:szCs w:val="24"/>
          <w:lang w:val="lt-LT"/>
        </w:rPr>
        <w:t xml:space="preserve">Perkančioji organizacija turi teisę nutraukti supaprastintą pirkimą, jeigu atsirado aplinkybių, kurių nebuvo galima numatyti (perkamas objektas tapo nereikalingas, nėra lėšų už jį apmokėti ir pan.). Teikimą dėl supaprastinto pirkimo nutraukimo Komisija, Pirkimo organizatorius arba Pirkimo iniciatoriai teikia perkančiosios organizacijos direktoriui, kuris priima sprendimą dėl supaprastinto pirkimo procedūrų nutraukimo. </w:t>
      </w:r>
      <w:r w:rsidRPr="002809F8">
        <w:rPr>
          <w:caps/>
          <w:sz w:val="24"/>
          <w:szCs w:val="24"/>
          <w:lang w:val="lt-LT"/>
        </w:rPr>
        <w:t>S</w:t>
      </w:r>
      <w:r w:rsidRPr="002809F8">
        <w:rPr>
          <w:sz w:val="24"/>
          <w:szCs w:val="24"/>
          <w:lang w:val="lt-LT"/>
        </w:rPr>
        <w:t>prendimą dėl mažos vertės pirkimo nutraukimo gali priimti Komisija arba Pirkimo organizatorius.</w:t>
      </w:r>
    </w:p>
    <w:p w:rsidR="00652AAD" w:rsidRPr="002809F8" w:rsidRDefault="00652AAD" w:rsidP="002809F8">
      <w:pPr>
        <w:pStyle w:val="Hyperlink2"/>
        <w:spacing w:line="240" w:lineRule="auto"/>
        <w:rPr>
          <w:sz w:val="24"/>
          <w:szCs w:val="24"/>
          <w:lang w:val="lt-LT"/>
        </w:rPr>
      </w:pPr>
    </w:p>
    <w:p w:rsidR="00652AAD" w:rsidRPr="002809F8" w:rsidRDefault="00652AAD" w:rsidP="002809F8">
      <w:pPr>
        <w:pStyle w:val="Hyperlink2"/>
        <w:spacing w:line="240" w:lineRule="auto"/>
        <w:rPr>
          <w:sz w:val="24"/>
          <w:szCs w:val="24"/>
          <w:lang w:val="lt-LT"/>
        </w:rPr>
      </w:pPr>
    </w:p>
    <w:p w:rsidR="00652AAD" w:rsidRPr="002809F8" w:rsidRDefault="00652AAD" w:rsidP="002809F8">
      <w:pPr>
        <w:pStyle w:val="CentrBold"/>
        <w:rPr>
          <w:rFonts w:ascii="Times New Roman" w:hAnsi="Times New Roman"/>
          <w:sz w:val="24"/>
          <w:szCs w:val="24"/>
          <w:lang w:val="lt-LT"/>
        </w:rPr>
      </w:pPr>
      <w:r w:rsidRPr="002809F8">
        <w:rPr>
          <w:rFonts w:ascii="Times New Roman" w:hAnsi="Times New Roman"/>
          <w:sz w:val="24"/>
          <w:szCs w:val="24"/>
          <w:lang w:val="lt-LT"/>
        </w:rPr>
        <w:t>III. SUPAPRASTINTŲ PIRKIMŲ PASKELBIMAS</w:t>
      </w:r>
    </w:p>
    <w:p w:rsidR="00652AAD" w:rsidRPr="002809F8" w:rsidRDefault="00652AAD" w:rsidP="002809F8">
      <w:pPr>
        <w:pStyle w:val="Hyperlink2"/>
        <w:spacing w:line="240" w:lineRule="auto"/>
        <w:rPr>
          <w:sz w:val="24"/>
          <w:szCs w:val="24"/>
          <w:lang w:val="lt-LT"/>
        </w:rPr>
      </w:pPr>
    </w:p>
    <w:p w:rsidR="00652AAD" w:rsidRPr="002809F8" w:rsidRDefault="00652AAD" w:rsidP="002809F8">
      <w:pPr>
        <w:pStyle w:val="Antrat3"/>
        <w:numPr>
          <w:ilvl w:val="0"/>
          <w:numId w:val="0"/>
        </w:numPr>
        <w:tabs>
          <w:tab w:val="left" w:pos="900"/>
          <w:tab w:val="left" w:pos="1134"/>
        </w:tabs>
        <w:spacing w:before="0" w:after="0" w:line="240" w:lineRule="auto"/>
        <w:ind w:right="0" w:firstLine="539"/>
        <w:jc w:val="both"/>
        <w:rPr>
          <w:rFonts w:ascii="Times New Roman" w:hAnsi="Times New Roman" w:cs="Times New Roman"/>
          <w:bCs/>
          <w:sz w:val="24"/>
          <w:szCs w:val="24"/>
        </w:rPr>
      </w:pPr>
      <w:r w:rsidRPr="002809F8">
        <w:rPr>
          <w:rFonts w:ascii="Times New Roman" w:hAnsi="Times New Roman" w:cs="Times New Roman"/>
          <w:sz w:val="24"/>
          <w:szCs w:val="24"/>
        </w:rPr>
        <w:tab/>
      </w:r>
      <w:r w:rsidRPr="002809F8">
        <w:rPr>
          <w:rFonts w:ascii="Times New Roman" w:hAnsi="Times New Roman" w:cs="Times New Roman"/>
          <w:sz w:val="24"/>
          <w:szCs w:val="24"/>
        </w:rPr>
        <w:tab/>
        <w:t xml:space="preserve">21. </w:t>
      </w:r>
      <w:r w:rsidR="00E33E3A">
        <w:rPr>
          <w:rFonts w:ascii="Times New Roman" w:hAnsi="Times New Roman" w:cs="Times New Roman"/>
          <w:sz w:val="24"/>
          <w:szCs w:val="24"/>
        </w:rPr>
        <w:t>P</w:t>
      </w:r>
      <w:r w:rsidR="007C6C94" w:rsidRPr="002809F8">
        <w:rPr>
          <w:rFonts w:ascii="Times New Roman" w:hAnsi="Times New Roman" w:cs="Times New Roman"/>
          <w:caps w:val="0"/>
          <w:sz w:val="24"/>
          <w:szCs w:val="24"/>
        </w:rPr>
        <w:t xml:space="preserve">erkančioji organizacija skelbimą apie supaprastintą pirkimą, skelbimą apie sudarytą pirkimo sutartį ir informacinį pranešimą apie sprendimą pirkti prekes, paslaugas ar darbus nepaskelbus apie supaprastintą pirkimą (toliau – informacinis pranešimas), kuriuos pagal viešųjų pirkimų įstatymą bei šias taisykles numatyta paskelbti viešai, skelbia </w:t>
      </w:r>
      <w:r w:rsidR="007C6C94" w:rsidRPr="002809F8">
        <w:rPr>
          <w:rFonts w:ascii="Times New Roman" w:hAnsi="Times New Roman" w:cs="Times New Roman"/>
          <w:bCs/>
          <w:caps w:val="0"/>
          <w:sz w:val="24"/>
          <w:szCs w:val="24"/>
        </w:rPr>
        <w:t xml:space="preserve">centrinėje viešųjų pirkimų informacinėje sistemoje (toliau – </w:t>
      </w:r>
      <w:r w:rsidR="00E33E3A">
        <w:rPr>
          <w:rFonts w:ascii="Times New Roman" w:hAnsi="Times New Roman" w:cs="Times New Roman"/>
          <w:bCs/>
          <w:caps w:val="0"/>
          <w:sz w:val="24"/>
          <w:szCs w:val="24"/>
        </w:rPr>
        <w:t>CVP IS</w:t>
      </w:r>
      <w:r w:rsidR="007C6C94" w:rsidRPr="002809F8">
        <w:rPr>
          <w:rFonts w:ascii="Times New Roman" w:hAnsi="Times New Roman" w:cs="Times New Roman"/>
          <w:bCs/>
          <w:caps w:val="0"/>
          <w:sz w:val="24"/>
          <w:szCs w:val="24"/>
        </w:rPr>
        <w:t xml:space="preserve">). </w:t>
      </w:r>
      <w:r w:rsidR="00E33E3A">
        <w:rPr>
          <w:rFonts w:ascii="Times New Roman" w:hAnsi="Times New Roman" w:cs="Times New Roman"/>
          <w:bCs/>
          <w:caps w:val="0"/>
          <w:sz w:val="24"/>
          <w:szCs w:val="24"/>
        </w:rPr>
        <w:t>S</w:t>
      </w:r>
      <w:r w:rsidR="007C6C94" w:rsidRPr="002809F8">
        <w:rPr>
          <w:rFonts w:ascii="Times New Roman" w:hAnsi="Times New Roman" w:cs="Times New Roman"/>
          <w:bCs/>
          <w:caps w:val="0"/>
          <w:sz w:val="24"/>
          <w:szCs w:val="24"/>
        </w:rPr>
        <w:t xml:space="preserve">kelbimas apie mažos vertės pirkimą gali būti skelbiamas </w:t>
      </w:r>
      <w:r w:rsidR="00E33E3A">
        <w:rPr>
          <w:rFonts w:ascii="Times New Roman" w:hAnsi="Times New Roman" w:cs="Times New Roman"/>
          <w:bCs/>
          <w:caps w:val="0"/>
          <w:sz w:val="24"/>
          <w:szCs w:val="24"/>
        </w:rPr>
        <w:t>CVP IS</w:t>
      </w:r>
      <w:r w:rsidR="007C6C94" w:rsidRPr="002809F8">
        <w:rPr>
          <w:rFonts w:ascii="Times New Roman" w:hAnsi="Times New Roman" w:cs="Times New Roman"/>
          <w:bCs/>
          <w:caps w:val="0"/>
          <w:sz w:val="24"/>
          <w:szCs w:val="24"/>
        </w:rPr>
        <w:t xml:space="preserve">. </w:t>
      </w:r>
      <w:r w:rsidR="00E33E3A">
        <w:rPr>
          <w:rFonts w:ascii="Times New Roman" w:hAnsi="Times New Roman" w:cs="Times New Roman"/>
          <w:bCs/>
          <w:caps w:val="0"/>
          <w:sz w:val="24"/>
          <w:szCs w:val="24"/>
        </w:rPr>
        <w:t>S</w:t>
      </w:r>
      <w:r w:rsidR="007C6C94" w:rsidRPr="002809F8">
        <w:rPr>
          <w:rFonts w:ascii="Times New Roman" w:hAnsi="Times New Roman" w:cs="Times New Roman"/>
          <w:bCs/>
          <w:caps w:val="0"/>
          <w:sz w:val="24"/>
          <w:szCs w:val="24"/>
        </w:rPr>
        <w:t xml:space="preserve">kelbimo, informacinio pranešimo ar skelbimo apie mažos vertės pirkimą paskelbimo diena yra skelbimo paskelbimo data </w:t>
      </w:r>
      <w:r w:rsidR="00E33E3A">
        <w:rPr>
          <w:rFonts w:ascii="Times New Roman" w:hAnsi="Times New Roman" w:cs="Times New Roman"/>
          <w:bCs/>
          <w:caps w:val="0"/>
          <w:sz w:val="24"/>
          <w:szCs w:val="24"/>
        </w:rPr>
        <w:t>CVP IS</w:t>
      </w:r>
      <w:r w:rsidR="007C6C94" w:rsidRPr="002809F8">
        <w:rPr>
          <w:rFonts w:ascii="Times New Roman" w:hAnsi="Times New Roman" w:cs="Times New Roman"/>
          <w:bCs/>
          <w:caps w:val="0"/>
          <w:sz w:val="24"/>
          <w:szCs w:val="24"/>
        </w:rPr>
        <w:t>.</w:t>
      </w:r>
    </w:p>
    <w:p w:rsidR="00652AAD" w:rsidRPr="002809F8" w:rsidRDefault="007C6C94" w:rsidP="002809F8">
      <w:pPr>
        <w:pStyle w:val="Antrat3"/>
        <w:numPr>
          <w:ilvl w:val="0"/>
          <w:numId w:val="0"/>
        </w:numPr>
        <w:tabs>
          <w:tab w:val="left" w:pos="900"/>
        </w:tabs>
        <w:spacing w:before="0" w:after="0" w:line="240" w:lineRule="auto"/>
        <w:ind w:right="0" w:firstLine="539"/>
        <w:jc w:val="both"/>
        <w:rPr>
          <w:rFonts w:ascii="Times New Roman" w:hAnsi="Times New Roman" w:cs="Times New Roman"/>
          <w:sz w:val="24"/>
          <w:szCs w:val="24"/>
        </w:rPr>
      </w:pPr>
      <w:r w:rsidRPr="002809F8">
        <w:rPr>
          <w:rFonts w:ascii="Times New Roman" w:hAnsi="Times New Roman" w:cs="Times New Roman"/>
          <w:caps w:val="0"/>
          <w:sz w:val="24"/>
          <w:szCs w:val="24"/>
        </w:rPr>
        <w:tab/>
      </w:r>
      <w:r w:rsidRPr="002809F8">
        <w:rPr>
          <w:rFonts w:ascii="Times New Roman" w:hAnsi="Times New Roman" w:cs="Times New Roman"/>
          <w:caps w:val="0"/>
          <w:sz w:val="24"/>
          <w:szCs w:val="24"/>
        </w:rPr>
        <w:tab/>
        <w:t xml:space="preserve">22. </w:t>
      </w:r>
      <w:r w:rsidR="00E33E3A">
        <w:rPr>
          <w:rFonts w:ascii="Times New Roman" w:hAnsi="Times New Roman" w:cs="Times New Roman"/>
          <w:caps w:val="0"/>
          <w:sz w:val="24"/>
          <w:szCs w:val="24"/>
        </w:rPr>
        <w:t>V</w:t>
      </w:r>
      <w:r w:rsidRPr="002809F8">
        <w:rPr>
          <w:rFonts w:ascii="Times New Roman" w:hAnsi="Times New Roman" w:cs="Times New Roman"/>
          <w:caps w:val="0"/>
          <w:sz w:val="24"/>
          <w:szCs w:val="24"/>
        </w:rPr>
        <w:t xml:space="preserve">isus skelbimus ir informacinius pranešimus perkančioji organizacija pateikia </w:t>
      </w:r>
      <w:r w:rsidR="00861465">
        <w:rPr>
          <w:rFonts w:ascii="Times New Roman" w:hAnsi="Times New Roman" w:cs="Times New Roman"/>
          <w:caps w:val="0"/>
          <w:sz w:val="24"/>
          <w:szCs w:val="24"/>
        </w:rPr>
        <w:t>V</w:t>
      </w:r>
      <w:r w:rsidRPr="002809F8">
        <w:rPr>
          <w:rFonts w:ascii="Times New Roman" w:hAnsi="Times New Roman" w:cs="Times New Roman"/>
          <w:caps w:val="0"/>
          <w:sz w:val="24"/>
          <w:szCs w:val="24"/>
        </w:rPr>
        <w:t xml:space="preserve">iešųjų pirkimų tarnybai pagal jos nustatytus skelbiamos informacijos privalomuosius reikalavimus, standartines formas bei skelbimų teikimo tvarką. </w:t>
      </w:r>
      <w:r w:rsidR="00E33E3A">
        <w:rPr>
          <w:rFonts w:ascii="Times New Roman" w:hAnsi="Times New Roman" w:cs="Times New Roman"/>
          <w:caps w:val="0"/>
          <w:sz w:val="24"/>
          <w:szCs w:val="24"/>
        </w:rPr>
        <w:t>P</w:t>
      </w:r>
      <w:r w:rsidRPr="002809F8">
        <w:rPr>
          <w:rFonts w:ascii="Times New Roman" w:hAnsi="Times New Roman" w:cs="Times New Roman"/>
          <w:caps w:val="0"/>
          <w:sz w:val="24"/>
          <w:szCs w:val="24"/>
        </w:rPr>
        <w:t xml:space="preserve">apildomai skelbimai ir informaciniai pranešimai gali būti skelbiami perkančiosios organizacijos interneto svetainėje, kitur internete, leidiniuose ar kitomis priemonėmis. </w:t>
      </w:r>
      <w:r w:rsidR="00E33E3A">
        <w:rPr>
          <w:rFonts w:ascii="Times New Roman" w:hAnsi="Times New Roman" w:cs="Times New Roman"/>
          <w:caps w:val="0"/>
          <w:sz w:val="24"/>
          <w:szCs w:val="24"/>
        </w:rPr>
        <w:t>P</w:t>
      </w:r>
      <w:r w:rsidRPr="002809F8">
        <w:rPr>
          <w:rFonts w:ascii="Times New Roman" w:hAnsi="Times New Roman" w:cs="Times New Roman"/>
          <w:caps w:val="0"/>
          <w:sz w:val="24"/>
          <w:szCs w:val="24"/>
        </w:rPr>
        <w:t>erkančioji organizacija užtikrina, kad papildomai informacija gali būti paskelbta ne anksčiau</w:t>
      </w:r>
      <w:r w:rsidR="00E33E3A">
        <w:rPr>
          <w:rFonts w:ascii="Times New Roman" w:hAnsi="Times New Roman" w:cs="Times New Roman"/>
          <w:caps w:val="0"/>
          <w:sz w:val="24"/>
          <w:szCs w:val="24"/>
        </w:rPr>
        <w:t xml:space="preserve"> </w:t>
      </w:r>
      <w:r w:rsidRPr="002809F8">
        <w:rPr>
          <w:rFonts w:ascii="Times New Roman" w:hAnsi="Times New Roman" w:cs="Times New Roman"/>
          <w:caps w:val="0"/>
          <w:sz w:val="24"/>
          <w:szCs w:val="24"/>
        </w:rPr>
        <w:t xml:space="preserve"> negu paskelbta </w:t>
      </w:r>
      <w:r w:rsidR="00E33E3A">
        <w:rPr>
          <w:rFonts w:ascii="Times New Roman" w:hAnsi="Times New Roman" w:cs="Times New Roman"/>
          <w:caps w:val="0"/>
          <w:sz w:val="24"/>
          <w:szCs w:val="24"/>
        </w:rPr>
        <w:t>CVP IS</w:t>
      </w:r>
      <w:r w:rsidRPr="002809F8">
        <w:rPr>
          <w:rFonts w:ascii="Times New Roman" w:hAnsi="Times New Roman" w:cs="Times New Roman"/>
          <w:bCs/>
          <w:caps w:val="0"/>
          <w:sz w:val="24"/>
          <w:szCs w:val="24"/>
        </w:rPr>
        <w:t xml:space="preserve">, </w:t>
      </w:r>
      <w:r w:rsidRPr="002809F8">
        <w:rPr>
          <w:rFonts w:ascii="Times New Roman" w:hAnsi="Times New Roman" w:cs="Times New Roman"/>
          <w:caps w:val="0"/>
          <w:sz w:val="24"/>
          <w:szCs w:val="24"/>
        </w:rPr>
        <w:t xml:space="preserve">o to paties skelbimo turinys visur bus tapatus. </w:t>
      </w:r>
      <w:r w:rsidR="00E33E3A">
        <w:rPr>
          <w:rFonts w:ascii="Times New Roman" w:hAnsi="Times New Roman" w:cs="Times New Roman"/>
          <w:caps w:val="0"/>
          <w:sz w:val="24"/>
          <w:szCs w:val="24"/>
        </w:rPr>
        <w:t>U</w:t>
      </w:r>
      <w:r w:rsidRPr="002809F8">
        <w:rPr>
          <w:rFonts w:ascii="Times New Roman" w:hAnsi="Times New Roman" w:cs="Times New Roman"/>
          <w:caps w:val="0"/>
          <w:sz w:val="24"/>
          <w:szCs w:val="24"/>
        </w:rPr>
        <w:t xml:space="preserve">ž skelbimo ir informacinio pranešimo turinį </w:t>
      </w:r>
      <w:r w:rsidR="00861465" w:rsidRPr="002809F8">
        <w:rPr>
          <w:rFonts w:ascii="Times New Roman" w:hAnsi="Times New Roman" w:cs="Times New Roman"/>
          <w:caps w:val="0"/>
          <w:sz w:val="24"/>
          <w:szCs w:val="24"/>
        </w:rPr>
        <w:t>atsakinga perkančioji organizacija</w:t>
      </w:r>
      <w:r w:rsidR="00652AAD" w:rsidRPr="002809F8">
        <w:rPr>
          <w:rFonts w:ascii="Times New Roman" w:hAnsi="Times New Roman" w:cs="Times New Roman"/>
          <w:sz w:val="24"/>
          <w:szCs w:val="24"/>
        </w:rPr>
        <w:t xml:space="preserve">. </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 xml:space="preserve">23. Perkančioji organizacija skelbia apie kiekvieną supaprastintą pirkimą, išskyrus </w:t>
      </w:r>
      <w:r w:rsidR="00473E3C">
        <w:rPr>
          <w:sz w:val="24"/>
          <w:szCs w:val="24"/>
          <w:lang w:val="lt-LT"/>
        </w:rPr>
        <w:t>mažos vertės</w:t>
      </w:r>
      <w:r w:rsidRPr="002809F8">
        <w:rPr>
          <w:sz w:val="24"/>
          <w:szCs w:val="24"/>
          <w:lang w:val="lt-LT"/>
        </w:rPr>
        <w:t xml:space="preserve"> pirkimus, atliekamus apklausos būdu šių Taisyklių nustatytais atvejais.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24.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 xml:space="preserve">25. Perkančioji organizacija, priėmusi sprendimą pirkti prekes, paslaugas ar darbus, neskelbiant apie pirkimą, paskelbia informacinį pranešimą šių Taisyklių 106 punkte nustatytais </w:t>
      </w:r>
      <w:r w:rsidRPr="002809F8">
        <w:rPr>
          <w:sz w:val="24"/>
          <w:szCs w:val="24"/>
          <w:lang w:val="lt-LT"/>
        </w:rPr>
        <w:lastRenderedPageBreak/>
        <w:t>atvejais.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patvirtinus pasiūlymų eilę).</w:t>
      </w:r>
    </w:p>
    <w:p w:rsidR="00652AAD" w:rsidRPr="002809F8" w:rsidRDefault="00652AAD" w:rsidP="002809F8">
      <w:pPr>
        <w:pStyle w:val="Hyperlink2"/>
        <w:spacing w:line="240" w:lineRule="auto"/>
        <w:rPr>
          <w:sz w:val="24"/>
          <w:szCs w:val="24"/>
          <w:lang w:val="lt-LT"/>
        </w:rPr>
      </w:pPr>
    </w:p>
    <w:p w:rsidR="00652AAD" w:rsidRPr="002809F8" w:rsidRDefault="00652AAD" w:rsidP="002809F8">
      <w:pPr>
        <w:pStyle w:val="Hyperlink2"/>
        <w:spacing w:line="240" w:lineRule="auto"/>
        <w:rPr>
          <w:sz w:val="24"/>
          <w:szCs w:val="24"/>
          <w:lang w:val="lt-LT"/>
        </w:rPr>
      </w:pPr>
    </w:p>
    <w:p w:rsidR="00652AAD" w:rsidRPr="002809F8" w:rsidRDefault="00652AAD" w:rsidP="002809F8">
      <w:pPr>
        <w:pStyle w:val="CentrBold"/>
        <w:tabs>
          <w:tab w:val="left" w:pos="1440"/>
        </w:tabs>
        <w:rPr>
          <w:rFonts w:ascii="Times New Roman" w:hAnsi="Times New Roman"/>
          <w:sz w:val="24"/>
          <w:szCs w:val="24"/>
          <w:lang w:val="lt-LT"/>
        </w:rPr>
      </w:pPr>
      <w:r w:rsidRPr="002809F8">
        <w:rPr>
          <w:rFonts w:ascii="Times New Roman" w:hAnsi="Times New Roman"/>
          <w:sz w:val="24"/>
          <w:szCs w:val="24"/>
          <w:lang w:val="lt-LT"/>
        </w:rPr>
        <w:t>IV. supaprastinti pirkimo dokumentAI</w:t>
      </w:r>
    </w:p>
    <w:p w:rsidR="00652AAD" w:rsidRPr="002809F8" w:rsidRDefault="00652AAD" w:rsidP="002809F8">
      <w:pPr>
        <w:pStyle w:val="CentrBold"/>
        <w:tabs>
          <w:tab w:val="left" w:pos="1440"/>
        </w:tabs>
        <w:rPr>
          <w:rFonts w:ascii="Times New Roman" w:hAnsi="Times New Roman"/>
          <w:sz w:val="24"/>
          <w:szCs w:val="24"/>
          <w:lang w:val="lt-LT"/>
        </w:rPr>
      </w:pPr>
    </w:p>
    <w:p w:rsidR="00652AAD" w:rsidRPr="002809F8" w:rsidRDefault="00652AAD" w:rsidP="002809F8">
      <w:pPr>
        <w:pStyle w:val="CentrBold"/>
        <w:tabs>
          <w:tab w:val="left" w:pos="1440"/>
        </w:tabs>
        <w:rPr>
          <w:rFonts w:ascii="Times New Roman" w:hAnsi="Times New Roman"/>
          <w:sz w:val="24"/>
          <w:szCs w:val="24"/>
          <w:lang w:val="lt-LT"/>
        </w:rPr>
      </w:pPr>
    </w:p>
    <w:p w:rsidR="00652AAD" w:rsidRPr="002809F8" w:rsidRDefault="00652AAD" w:rsidP="002809F8">
      <w:pPr>
        <w:spacing w:after="0" w:line="240" w:lineRule="auto"/>
        <w:ind w:firstLine="1247"/>
        <w:jc w:val="both"/>
        <w:rPr>
          <w:rFonts w:ascii="Times New Roman" w:hAnsi="Times New Roman" w:cs="Times New Roman"/>
          <w:sz w:val="24"/>
          <w:szCs w:val="24"/>
        </w:rPr>
      </w:pPr>
      <w:r w:rsidRPr="002809F8">
        <w:rPr>
          <w:rFonts w:ascii="Times New Roman" w:hAnsi="Times New Roman" w:cs="Times New Roman"/>
          <w:sz w:val="24"/>
          <w:szCs w:val="24"/>
        </w:rPr>
        <w:t xml:space="preserve">26. Perkančioji organizacija pirkimo dokumentuose pateikia visą informaciją apie pirkimo sąlygas ir procedūras. Pirkimo dokumentus rengiantys asmenys turi teisę gauti iš perkančiosios organizacijos darbuotojų visą informaciją, reikalingą pirkimo dokumentams parengti ir supaprastinto pirkimo procedūroms atlikti. </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27. Pirkimo dokumentai gali būti nerengiami, kai supaprastintas pirkimas atliekamas žodžiu.</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28. Pirkimo dokumentai rengiami taisyklinga lietuvių kalba. Papildomai pirkimo dokumentai gali būti rengiami ir kitomis kalbomis.</w:t>
      </w:r>
    </w:p>
    <w:p w:rsidR="00652AAD" w:rsidRPr="002809F8" w:rsidRDefault="00652AAD" w:rsidP="002809F8">
      <w:pPr>
        <w:spacing w:after="0" w:line="240" w:lineRule="auto"/>
        <w:jc w:val="both"/>
        <w:rPr>
          <w:rFonts w:ascii="Times New Roman" w:hAnsi="Times New Roman" w:cs="Times New Roman"/>
          <w:b/>
          <w:sz w:val="24"/>
          <w:szCs w:val="24"/>
        </w:rPr>
      </w:pPr>
      <w:r w:rsidRPr="002809F8">
        <w:rPr>
          <w:rFonts w:ascii="Times New Roman" w:hAnsi="Times New Roman" w:cs="Times New Roman"/>
          <w:sz w:val="24"/>
          <w:szCs w:val="24"/>
        </w:rPr>
        <w:tab/>
        <w:t>29. Pirkimo dokumentai turi būti tikslūs, aiškūs, be dviprasmybių, kad tiekėjai galėtų pateikti pasiūlymus, o perkančioji organizacija nupirkti tai, ko reikia.</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30. Pirkimo dokumentuose nustatyti reikalavimai negali dirbtinai riboti tiekėjų galimybių dalyvauti supaprastintame pirkime ar sudaryti sąlygas dalyvauti tik konkretiems tiekėjams.</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31. Pirkimo dokumentuose, atsižvelgiant į pasirinktą supaprastinto pirkimo būdą, pateikiama ši informacija:</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31.1. nuoroda į perkančiosios organizacijos supaprastintų pirkimų taisykles, kuriomis vadovaujantis vykdomas supaprastintas pirkimas (šių taisyklių pavadinimas, patvirtinimo data, visų pakeitimų datos);</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31.2. jei apie pirkimą buvo skelbta, nuoroda į skelbimą;</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31.3. perkančiosios organizacijos darbuotojų, kurie įgalioti palaikyti ryšį su tiekėjais, pareigos, vardai, pavardės, adresai, telefonų ir faksų numeriai;</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31.4. pasiūlymų ir/ar paraiškų pateikimo terminas (data, valanda ir minutė) ir vieta;</w:t>
      </w:r>
    </w:p>
    <w:p w:rsidR="00652AAD" w:rsidRPr="002809F8" w:rsidRDefault="00652AAD" w:rsidP="002809F8">
      <w:pPr>
        <w:pStyle w:val="Komentarotekstas"/>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 xml:space="preserve">31.5. pasiūlymų ir/ar paraiškų, rengimo ir pateikimo reikalavimai; jeigu numatoma pasiūlymus ir/ar paraiškas priimti naudojant elektronines priemones, atitinkančias Viešųjų pirkimų įstatymo 17 straipsnio nuostatas, – informacija apie reikalavimus, būtinus pasiūlymams ir/ar paraiškoms pateikti elektroniniu būdu, įskaitant ir kodavimą (šifravimą); </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31.6. pasiūlymo galiojimo terminas;</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31.7. prekių, paslaugų, darbų ar projekto pavadinimas, kiekis (apimtis), prekių tiekimo, paslaugų teikimo ar darbų atlikimo terminai;</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31.8. techninė specifikacija;</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31.9. 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31.10. informacija, ar leidžiama pateikti alternatyvius pasiūlymus, šių pasiūlymų reikalavimai;</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31.11. jeigu numatoma tikrinti kvalifikaciją – tiekėjų kvalifikacijos reikalavimai, tarp jų ir reikalavimai atskiriems bendrą paraišką ar pasiūlymą pateikiantiems tiekėjams (išskyrus, kai tiekėjų kvalifikacijos tikrinti nenumatoma);</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lastRenderedPageBreak/>
        <w:tab/>
        <w:t xml:space="preserve">31.12. jeigu numatoma riboti tiekėjų skaičių – kvalifikacinės atrankos kriterijai bei tvarka, mažiausias kandidatų, kuriuos perkančioji organizacija atrinks ir pakvies pateikti pasiūlymus, skaičius; </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31.13. dokumentų sąrašas ir informacija, kurią turi pateikti tiekėjai, siekiantys įrodyti, kad jų kvalifikacija atitinka keliamus reikalavimus;</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31.14. informacija, kaip turi būti apskaičiuota ir išreikšta pasiūlymuose nurodoma kaina;</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31.15.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 xml:space="preserve">31.16. kur ir kada (diena, valanda ir minutė) bus atplėšiami vokai su pirkimo pasiūlymais ar susipažįstama su elektroninėmis priemonėmis pateiktais pasiūlymais (toliau susipažinimas su elektroninėmis priemonėmis pateiktais pasiūlymais, taip kaip ir vokuose pateiktais pasiūlymais, vadinama vokų su pasiūlymais atplėšimu); </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31.17. vokų su pasiūlymais atplėšimo ir pasiūlymų nagrinėjimo procedūros, nurodant informaciją, ar tiekėjams leidžiama dalyvauti vokų su pasiūlymais atplėšimo procedūroje;</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31.18. pasiūlymų vertinimo kriterijai, kiekvieno jų svarba bendram įvertinimui, vertinimo taisyklės ir procedūros. Pirkimo dokumentuose nurodomas kiekvienam ekonomiškai naudingiausiam pasiūlymui nustatyti pasirinkto kriterijaus lyginamasis įvertinimas. Kriterijų lyginamasis įvertinimas gali būti išreikštas konkrečiu dydžiu arba nustatant intervalą, į kurį patenka kiekviena kriterijui priskiriama reikšmė. Tais atvejais, kai dėl pirkimo objekto ypatybių neįmanoma nustatyti kriterijų lyginamojo įvertinimo, perkančioji organizacija turi nurodyti pirkimo dokumentuose taikomų kriterijų svarbos eiliškumą mažėjančia tvarka;</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31.19.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31.20. jei reikalaujama – pasiūlymų galiojimo užtikrinimo ir/ar pirkimo sutarties įvykdymo užtikrinimo reikalavimai;</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31.21. jei perkančioji organizacija numato reikalavimą, kad ūkio subjektų grupė, kurios pasiūlymas bus pripažintas geriausiu, įgytų tam tikrą teisinę formą – teisinės formos reikalavimai;</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31.22. būdai, kuriais tiekėjai gali prašyti pirkimo dokumentų paaiškinimų;</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31.23. pasiūlymų keitimo ir atšaukimo tvarka;</w:t>
      </w:r>
      <w:r w:rsidRPr="002809F8">
        <w:rPr>
          <w:rFonts w:ascii="Times New Roman" w:hAnsi="Times New Roman" w:cs="Times New Roman"/>
          <w:sz w:val="24"/>
          <w:szCs w:val="24"/>
        </w:rPr>
        <w:tab/>
      </w:r>
    </w:p>
    <w:p w:rsidR="00652AAD" w:rsidRPr="002809F8" w:rsidRDefault="00652AAD" w:rsidP="002809F8">
      <w:pPr>
        <w:pStyle w:val="Hyperlink2"/>
        <w:spacing w:line="240" w:lineRule="auto"/>
        <w:rPr>
          <w:sz w:val="24"/>
          <w:szCs w:val="24"/>
          <w:lang w:val="lt-LT"/>
        </w:rPr>
      </w:pPr>
      <w:r w:rsidRPr="002809F8">
        <w:rPr>
          <w:sz w:val="24"/>
          <w:szCs w:val="24"/>
          <w:lang w:val="lt-LT"/>
        </w:rPr>
        <w:tab/>
        <w:t>31.24. kita reikalinga informacija apie pirkimo sąlygas ir procedūras.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32. Pirkimo dokumentų sudėtinė dalis yra skelbimas apie supaprastintą pirkimą. Skelbimuose esanti informacija vėliau papildomai gali būti neteikiama (kituose pirkimo dokumentuose pateikiama nuoroda į atitinkamą informaciją skelbime).</w:t>
      </w:r>
    </w:p>
    <w:p w:rsidR="00652AAD" w:rsidRPr="002809F8" w:rsidRDefault="00652AAD" w:rsidP="002809F8">
      <w:pPr>
        <w:spacing w:after="0" w:line="240" w:lineRule="auto"/>
        <w:ind w:firstLine="1247"/>
        <w:jc w:val="both"/>
        <w:rPr>
          <w:rFonts w:ascii="Times New Roman" w:hAnsi="Times New Roman" w:cs="Times New Roman"/>
          <w:sz w:val="24"/>
          <w:szCs w:val="24"/>
        </w:rPr>
      </w:pPr>
      <w:r w:rsidRPr="002809F8">
        <w:rPr>
          <w:rFonts w:ascii="Times New Roman" w:hAnsi="Times New Roman" w:cs="Times New Roman"/>
          <w:sz w:val="24"/>
          <w:szCs w:val="24"/>
        </w:rPr>
        <w:t>33. Supaprastintų pirkimų atveju, kai apie supaprastintą pirkimą neskelbiama ir pasiūlymą pateikti kviečiamas tik vienas tiekėjas, taip pat atliekant mažos vertės pirkimus, pirkimo dokumentuose gali būti pateikiama ne visa 31punkte nurodyta informacija, jeigu perkančioji organizacija mano, kad informacija yra nereikalinga.</w:t>
      </w:r>
    </w:p>
    <w:p w:rsidR="00652AAD" w:rsidRPr="002809F8" w:rsidRDefault="00652AAD" w:rsidP="002809F8">
      <w:pPr>
        <w:spacing w:after="0" w:line="240" w:lineRule="auto"/>
        <w:ind w:firstLine="1247"/>
        <w:jc w:val="both"/>
        <w:rPr>
          <w:rFonts w:ascii="Times New Roman" w:hAnsi="Times New Roman" w:cs="Times New Roman"/>
          <w:sz w:val="24"/>
          <w:szCs w:val="24"/>
        </w:rPr>
      </w:pPr>
    </w:p>
    <w:p w:rsidR="00652AAD" w:rsidRPr="002809F8" w:rsidRDefault="00652AAD" w:rsidP="002809F8">
      <w:pPr>
        <w:spacing w:after="0" w:line="240" w:lineRule="auto"/>
        <w:ind w:firstLine="1247"/>
        <w:jc w:val="both"/>
        <w:rPr>
          <w:rFonts w:ascii="Times New Roman" w:hAnsi="Times New Roman" w:cs="Times New Roman"/>
          <w:sz w:val="24"/>
          <w:szCs w:val="24"/>
        </w:rPr>
      </w:pPr>
    </w:p>
    <w:p w:rsidR="00652AAD" w:rsidRPr="002809F8" w:rsidRDefault="00652AAD" w:rsidP="002809F8">
      <w:pPr>
        <w:spacing w:after="0" w:line="240" w:lineRule="auto"/>
        <w:jc w:val="center"/>
        <w:rPr>
          <w:rFonts w:ascii="Times New Roman" w:hAnsi="Times New Roman" w:cs="Times New Roman"/>
          <w:b/>
          <w:sz w:val="24"/>
          <w:szCs w:val="24"/>
        </w:rPr>
      </w:pPr>
      <w:r w:rsidRPr="002809F8">
        <w:rPr>
          <w:rFonts w:ascii="Times New Roman" w:hAnsi="Times New Roman" w:cs="Times New Roman"/>
          <w:b/>
          <w:sz w:val="24"/>
          <w:szCs w:val="24"/>
        </w:rPr>
        <w:t>V. SUPAPRASTINTŲ PIRKIMŲ DOKUMENTŲ TEIKIMAS</w:t>
      </w:r>
    </w:p>
    <w:p w:rsidR="00652AAD" w:rsidRPr="002809F8" w:rsidRDefault="00652AAD" w:rsidP="002809F8">
      <w:pPr>
        <w:spacing w:after="0" w:line="240" w:lineRule="auto"/>
        <w:ind w:firstLine="1247"/>
        <w:jc w:val="both"/>
        <w:rPr>
          <w:rFonts w:ascii="Times New Roman" w:hAnsi="Times New Roman" w:cs="Times New Roman"/>
          <w:sz w:val="24"/>
          <w:szCs w:val="24"/>
        </w:rPr>
      </w:pP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 xml:space="preserve">34. Pirkimo dokumentai, tarp jų ir kvietimai, pranešimai, paaiškinimai, papildymai, tiekėjams pateikiami asmeniškai, siunčiami registruotu laišku, faksu, elektroniniu paštu ar skelbiami interneto svetainėje (CVP IS, perkančiosios organizacijos ar kitoje interneto svetainėje), kaip perkančioji organizacija nurodo skelbime apie pirkimą (apklausos metu – kvietime pateikti pasiūlymus, jei su kvietimu pirkimo dokumentai nepridedami). Skelbime apie pirkimą (apklausos </w:t>
      </w:r>
      <w:r w:rsidRPr="002809F8">
        <w:rPr>
          <w:sz w:val="24"/>
          <w:szCs w:val="24"/>
          <w:lang w:val="lt-LT"/>
        </w:rPr>
        <w:lastRenderedPageBreak/>
        <w:t>metu – kvietime pateikti pasiūlymus) turi būti nurodytas interneto adresas, jei pirkimo dokumentai skelbiami internete. Pirkimo dokumentai negali būti teikiami (skelbiami) anksčiau nei apie supaprastintą pirkimą paskelbta, apklausos atveju – pateikti kvietimai dalyvauti pirkimo procedūrose.</w:t>
      </w:r>
    </w:p>
    <w:p w:rsidR="00652AAD" w:rsidRPr="002809F8" w:rsidRDefault="00652AAD" w:rsidP="002809F8">
      <w:pPr>
        <w:tabs>
          <w:tab w:val="left" w:pos="900"/>
        </w:tabs>
        <w:spacing w:after="0" w:line="240" w:lineRule="auto"/>
        <w:ind w:firstLine="540"/>
        <w:jc w:val="both"/>
        <w:rPr>
          <w:rFonts w:ascii="Times New Roman" w:hAnsi="Times New Roman" w:cs="Times New Roman"/>
          <w:sz w:val="24"/>
          <w:szCs w:val="24"/>
        </w:rPr>
      </w:pPr>
      <w:r w:rsidRPr="002809F8">
        <w:rPr>
          <w:rFonts w:ascii="Times New Roman" w:hAnsi="Times New Roman" w:cs="Times New Roman"/>
          <w:color w:val="FF0000"/>
          <w:sz w:val="24"/>
          <w:szCs w:val="24"/>
        </w:rPr>
        <w:tab/>
      </w:r>
      <w:r w:rsidRPr="002809F8">
        <w:rPr>
          <w:rFonts w:ascii="Times New Roman" w:hAnsi="Times New Roman" w:cs="Times New Roman"/>
          <w:color w:val="FF0000"/>
          <w:sz w:val="24"/>
          <w:szCs w:val="24"/>
        </w:rPr>
        <w:tab/>
      </w:r>
      <w:r w:rsidRPr="002809F8">
        <w:rPr>
          <w:rFonts w:ascii="Times New Roman" w:hAnsi="Times New Roman" w:cs="Times New Roman"/>
          <w:sz w:val="24"/>
          <w:szCs w:val="24"/>
        </w:rPr>
        <w:t>35.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2 darbo dienas, gavus tiekėjo prašymą (jame turi būti nurodyti tiekėjo rekvizitai – pavadinimas, adresas, įmonės kodas, telefono bei fakso numeriai, elektroninis paštas). Kai pirkimo dokumentai skelbiami CVP IS, perkančiosios organizacijos ar kitoje interneto svetainėje, papildomai jie gali būti neteikiami.</w:t>
      </w:r>
    </w:p>
    <w:p w:rsidR="00652AAD" w:rsidRPr="002809F8" w:rsidRDefault="00652AAD" w:rsidP="002809F8">
      <w:pPr>
        <w:tabs>
          <w:tab w:val="left" w:pos="900"/>
        </w:tabs>
        <w:spacing w:after="0" w:line="240" w:lineRule="auto"/>
        <w:ind w:firstLine="540"/>
        <w:jc w:val="both"/>
        <w:rPr>
          <w:rFonts w:ascii="Times New Roman" w:hAnsi="Times New Roman" w:cs="Times New Roman"/>
          <w:sz w:val="24"/>
          <w:szCs w:val="24"/>
        </w:rPr>
      </w:pPr>
      <w:r w:rsidRPr="002809F8">
        <w:rPr>
          <w:rFonts w:ascii="Times New Roman" w:hAnsi="Times New Roman" w:cs="Times New Roman"/>
          <w:sz w:val="24"/>
          <w:szCs w:val="24"/>
        </w:rPr>
        <w:tab/>
      </w:r>
      <w:r w:rsidRPr="002809F8">
        <w:rPr>
          <w:rFonts w:ascii="Times New Roman" w:hAnsi="Times New Roman" w:cs="Times New Roman"/>
          <w:sz w:val="24"/>
          <w:szCs w:val="24"/>
        </w:rPr>
        <w:tab/>
        <w:t>36.Už pirkimo dokumentų vertimą į užsienio kalbą gali būti imamas papildomas užmokestis. Jį sudaro vertimo į užsienio kalbą išlaidos.</w:t>
      </w:r>
    </w:p>
    <w:p w:rsidR="00652AAD" w:rsidRPr="002809F8" w:rsidRDefault="00652AAD" w:rsidP="002809F8">
      <w:pPr>
        <w:pStyle w:val="Hyperlink2"/>
        <w:spacing w:line="240" w:lineRule="auto"/>
        <w:ind w:firstLine="1247"/>
        <w:rPr>
          <w:sz w:val="24"/>
          <w:szCs w:val="24"/>
          <w:lang w:val="lt-LT"/>
        </w:rPr>
      </w:pPr>
    </w:p>
    <w:p w:rsidR="00652AAD" w:rsidRPr="002809F8" w:rsidRDefault="00652AAD" w:rsidP="002809F8">
      <w:pPr>
        <w:pStyle w:val="Hyperlink2"/>
        <w:spacing w:line="240" w:lineRule="auto"/>
        <w:ind w:firstLine="1247"/>
        <w:rPr>
          <w:sz w:val="24"/>
          <w:szCs w:val="24"/>
          <w:lang w:val="lt-LT"/>
        </w:rPr>
      </w:pPr>
    </w:p>
    <w:p w:rsidR="00652AAD" w:rsidRPr="002809F8" w:rsidRDefault="00652AAD" w:rsidP="002809F8">
      <w:pPr>
        <w:tabs>
          <w:tab w:val="left" w:pos="900"/>
        </w:tabs>
        <w:spacing w:after="0" w:line="240" w:lineRule="auto"/>
        <w:jc w:val="center"/>
        <w:rPr>
          <w:rFonts w:ascii="Times New Roman" w:hAnsi="Times New Roman" w:cs="Times New Roman"/>
          <w:b/>
          <w:sz w:val="24"/>
          <w:szCs w:val="24"/>
        </w:rPr>
      </w:pPr>
      <w:r w:rsidRPr="002809F8">
        <w:rPr>
          <w:rFonts w:ascii="Times New Roman" w:hAnsi="Times New Roman" w:cs="Times New Roman"/>
          <w:b/>
          <w:sz w:val="24"/>
          <w:szCs w:val="24"/>
        </w:rPr>
        <w:t>VI. SUPAPRASTINTŲ PIRKIMO DOKUMENTŲ PAAIŠKINIMAS</w:t>
      </w:r>
    </w:p>
    <w:p w:rsidR="00652AAD" w:rsidRPr="002809F8" w:rsidRDefault="00652AAD" w:rsidP="002809F8">
      <w:pPr>
        <w:tabs>
          <w:tab w:val="left" w:pos="900"/>
        </w:tabs>
        <w:spacing w:after="0" w:line="240" w:lineRule="auto"/>
        <w:jc w:val="center"/>
        <w:rPr>
          <w:rFonts w:ascii="Times New Roman" w:hAnsi="Times New Roman" w:cs="Times New Roman"/>
          <w:b/>
          <w:sz w:val="24"/>
          <w:szCs w:val="24"/>
        </w:rPr>
      </w:pPr>
    </w:p>
    <w:p w:rsidR="00652AAD" w:rsidRPr="002809F8" w:rsidRDefault="00652AAD" w:rsidP="002809F8">
      <w:pPr>
        <w:pStyle w:val="Hyperlink2"/>
        <w:spacing w:line="240" w:lineRule="auto"/>
        <w:ind w:firstLine="1247"/>
        <w:rPr>
          <w:sz w:val="24"/>
          <w:szCs w:val="24"/>
          <w:lang w:val="lt-LT"/>
        </w:rPr>
      </w:pP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 xml:space="preserve">37. Tiekėjas gali paprašyti, kad perkančioji organizacija paaiškintų pirkimo dokumentus. Perkančioji organizacija CVP IS priemonėmis atsako į kiekvieną tiekėjo rašytinį prašymą paaiškinti pirkimo dokumentus, jeigu prašymas gautas ne vėliau kaip prieš 4 darbo dienas iki pirkimo pasiūlymų pateikimo termino pabaigos. Perkančioji organizacija į gautą prašymą atsako ne vėliau kaip per </w:t>
      </w:r>
      <w:r w:rsidR="008372D8">
        <w:rPr>
          <w:sz w:val="24"/>
          <w:szCs w:val="24"/>
          <w:lang w:val="lt-LT"/>
        </w:rPr>
        <w:t>2</w:t>
      </w:r>
      <w:r w:rsidRPr="002809F8">
        <w:rPr>
          <w:sz w:val="24"/>
          <w:szCs w:val="24"/>
          <w:lang w:val="lt-LT"/>
        </w:rPr>
        <w:t xml:space="preserve">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w:t>
      </w:r>
      <w:r w:rsidR="00852A0E">
        <w:rPr>
          <w:sz w:val="24"/>
          <w:szCs w:val="24"/>
          <w:lang w:val="lt-LT"/>
        </w:rPr>
        <w:t>2</w:t>
      </w:r>
      <w:r w:rsidRPr="002809F8">
        <w:rPr>
          <w:sz w:val="24"/>
          <w:szCs w:val="24"/>
          <w:lang w:val="lt-LT"/>
        </w:rPr>
        <w:t xml:space="preserve"> darbo dien</w:t>
      </w:r>
      <w:r w:rsidR="00852A0E">
        <w:rPr>
          <w:sz w:val="24"/>
          <w:szCs w:val="24"/>
          <w:lang w:val="lt-LT"/>
        </w:rPr>
        <w:t>oms</w:t>
      </w:r>
      <w:r w:rsidRPr="002809F8">
        <w:rPr>
          <w:sz w:val="24"/>
          <w:szCs w:val="24"/>
          <w:lang w:val="lt-LT"/>
        </w:rPr>
        <w:t xml:space="preserve"> iki pasiūlymų pateikimo termino pabaigos.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 xml:space="preserve">38. Nesibaigus pasiūlymų pateikimo terminui, perkančioji organizacija savo iniciatyva gali paaiškinti (patikslinti) pirkimo dokumentus, tikslinant ir paskelbtą informaciją CVP IS priemonėmis. Paaiškinimai turi būti išsiųsti (paskelbti) </w:t>
      </w:r>
      <w:r w:rsidR="00460A52">
        <w:rPr>
          <w:sz w:val="24"/>
          <w:szCs w:val="24"/>
          <w:lang w:val="lt-LT"/>
        </w:rPr>
        <w:t xml:space="preserve">taip, kad tiekėjas jį gautų ne vėliau kaip </w:t>
      </w:r>
      <w:r w:rsidRPr="002809F8">
        <w:rPr>
          <w:sz w:val="24"/>
          <w:szCs w:val="24"/>
          <w:lang w:val="lt-LT"/>
        </w:rPr>
        <w:t>likus</w:t>
      </w:r>
      <w:r w:rsidR="00460A52">
        <w:rPr>
          <w:sz w:val="24"/>
          <w:szCs w:val="24"/>
          <w:lang w:val="lt-LT"/>
        </w:rPr>
        <w:t xml:space="preserve"> 2 darbo dienom iki </w:t>
      </w:r>
      <w:r w:rsidRPr="002809F8">
        <w:rPr>
          <w:sz w:val="24"/>
          <w:szCs w:val="24"/>
          <w:lang w:val="lt-LT"/>
        </w:rPr>
        <w:t xml:space="preserve"> pasiūlymų pateikimo termino pabaigos.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39.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39 punkte nustatyta tvarka.</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40. Jeigu pirkimo dokumentus paaiškinusi (patikslinusi) perkančioji organizacija jų negali pateikti Taisyklių 3</w:t>
      </w:r>
      <w:r w:rsidR="00534385">
        <w:rPr>
          <w:sz w:val="24"/>
          <w:szCs w:val="24"/>
          <w:lang w:val="lt-LT"/>
        </w:rPr>
        <w:t>7</w:t>
      </w:r>
      <w:r w:rsidRPr="002809F8">
        <w:rPr>
          <w:sz w:val="24"/>
          <w:szCs w:val="24"/>
          <w:lang w:val="lt-LT"/>
        </w:rPr>
        <w:t xml:space="preserve"> ar </w:t>
      </w:r>
      <w:r w:rsidR="00534385">
        <w:rPr>
          <w:sz w:val="24"/>
          <w:szCs w:val="24"/>
          <w:lang w:val="lt-LT"/>
        </w:rPr>
        <w:t>39</w:t>
      </w:r>
      <w:r w:rsidRPr="002809F8">
        <w:rPr>
          <w:sz w:val="24"/>
          <w:szCs w:val="24"/>
          <w:lang w:val="lt-LT"/>
        </w:rPr>
        <w:t xml:space="preserve">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nustato tokį, kad šie tiekėjai spėtų kreiptis pirkimo dokumentų ir parengti pasiūlymus.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 xml:space="preserve">41. Pranešimai apie kiekvieną pirkimo pasiūlymų pateikimo termino nukėlimą išsiunčiami CVP IS priemonėmis visiems tiekėjams, kuriems buvo pateikti pirkimo dokumentai. Jei pirkimo dokumentai skelbiami internete, ten pat paskelbiama apie termino nukėlimą. </w:t>
      </w:r>
    </w:p>
    <w:p w:rsidR="00652AAD" w:rsidRPr="002809F8" w:rsidRDefault="00652AAD" w:rsidP="002809F8">
      <w:pPr>
        <w:pStyle w:val="Hyperlink2"/>
        <w:spacing w:line="240" w:lineRule="auto"/>
        <w:rPr>
          <w:sz w:val="24"/>
          <w:szCs w:val="24"/>
          <w:lang w:val="lt-LT"/>
        </w:rPr>
      </w:pPr>
    </w:p>
    <w:p w:rsidR="00652AAD" w:rsidRPr="002809F8" w:rsidRDefault="00652AAD" w:rsidP="002809F8">
      <w:pPr>
        <w:pStyle w:val="Hyperlink2"/>
        <w:spacing w:line="240" w:lineRule="auto"/>
        <w:rPr>
          <w:sz w:val="24"/>
          <w:szCs w:val="24"/>
          <w:lang w:val="lt-LT"/>
        </w:rPr>
      </w:pPr>
    </w:p>
    <w:p w:rsidR="00652AAD" w:rsidRPr="002809F8" w:rsidRDefault="00652AAD" w:rsidP="002809F8">
      <w:pPr>
        <w:pStyle w:val="CentrBold"/>
        <w:rPr>
          <w:rFonts w:ascii="Times New Roman" w:hAnsi="Times New Roman"/>
          <w:sz w:val="24"/>
          <w:szCs w:val="24"/>
          <w:lang w:val="lt-LT"/>
        </w:rPr>
      </w:pPr>
      <w:r w:rsidRPr="002809F8">
        <w:rPr>
          <w:rFonts w:ascii="Times New Roman" w:hAnsi="Times New Roman"/>
          <w:sz w:val="24"/>
          <w:szCs w:val="24"/>
          <w:lang w:val="lt-LT"/>
        </w:rPr>
        <w:t>VII. REIKALAVIMAI PASIŪLYMŲ IR PARAIŠKŲ RENGIMUI</w:t>
      </w:r>
    </w:p>
    <w:p w:rsidR="00652AAD" w:rsidRPr="002809F8" w:rsidRDefault="00652AAD" w:rsidP="002809F8">
      <w:pPr>
        <w:pStyle w:val="CentrBold"/>
        <w:rPr>
          <w:rFonts w:ascii="Times New Roman" w:hAnsi="Times New Roman"/>
          <w:sz w:val="24"/>
          <w:szCs w:val="24"/>
          <w:lang w:val="lt-LT"/>
        </w:rPr>
      </w:pPr>
    </w:p>
    <w:p w:rsidR="00652AAD" w:rsidRPr="002809F8" w:rsidRDefault="00652AAD" w:rsidP="002809F8">
      <w:pPr>
        <w:pStyle w:val="Hyperlink2"/>
        <w:spacing w:line="240" w:lineRule="auto"/>
        <w:rPr>
          <w:sz w:val="24"/>
          <w:szCs w:val="24"/>
          <w:lang w:val="lt-LT"/>
        </w:rPr>
      </w:pPr>
    </w:p>
    <w:p w:rsidR="00652AAD" w:rsidRPr="002809F8" w:rsidRDefault="00652AAD" w:rsidP="002809F8">
      <w:pPr>
        <w:spacing w:after="0" w:line="240" w:lineRule="auto"/>
        <w:ind w:firstLine="1247"/>
        <w:jc w:val="both"/>
        <w:rPr>
          <w:rFonts w:ascii="Times New Roman" w:hAnsi="Times New Roman" w:cs="Times New Roman"/>
          <w:sz w:val="24"/>
          <w:szCs w:val="24"/>
        </w:rPr>
      </w:pPr>
      <w:r w:rsidRPr="002809F8">
        <w:rPr>
          <w:rFonts w:ascii="Times New Roman" w:hAnsi="Times New Roman" w:cs="Times New Roman"/>
          <w:sz w:val="24"/>
          <w:szCs w:val="24"/>
        </w:rPr>
        <w:t>42. Pirkimo dokumentuose nustatant pasiūlymų ir paraiškų rengimo ir pateikimo reikalavimus, turi būti nurodyta, kad:</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42.1. paraiška ir pasiūlymas turi būti pateikiami raštu ir pasirašyti tiekėjo ar jo įgalioto asmens, o CVP IS elektroninėmis priemonėmis teikiami pasiūlymai ar paraiškos – pateiktos su saugiu elektroniniu parašu, atitinkančiu Lietuvos Respublikos elektroninio parašo įstatymo nustatytus reikalavimus;</w:t>
      </w:r>
    </w:p>
    <w:p w:rsidR="00652AAD" w:rsidRPr="002809F8" w:rsidRDefault="00652AAD" w:rsidP="002809F8">
      <w:pPr>
        <w:pStyle w:val="Hyperlink2"/>
        <w:spacing w:line="240" w:lineRule="auto"/>
        <w:rPr>
          <w:sz w:val="24"/>
          <w:szCs w:val="24"/>
          <w:lang w:val="lt-LT"/>
        </w:rPr>
      </w:pPr>
      <w:r w:rsidRPr="002809F8">
        <w:rPr>
          <w:sz w:val="24"/>
          <w:szCs w:val="24"/>
          <w:lang w:val="lt-LT"/>
        </w:rPr>
        <w:tab/>
        <w:t>42.2. ne elektroninėmis priemonėmis teikiami pasiūlymai turi būti įdėti į voką, kuris užklijuojamas, ant jo užrašomas pirkimo pavadinimas, tiekėjo pavadinimas ir adresas. Jeigu perkančioji organizacija numato pasiūlymus vertinti pagal ekonomiškai naudingiausio pasiūlymo vertinimo kriterijų, vertinant ekspertinių vertinimų metodais, tai pirkimo dokumentuose nurodo, kad tiekėjai pasiūlymo kainą pateiktų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Reikalavimas pasiūlymą pateikti dviejuose vokuose netaikomas, pirkimą atliekant skelbiamų derybų būdu , neskelbiamų derybų būdu ar apklausos būdu, kai pirkimo metu gali būti deramasi dėl pasiūlymo sąlygų;</w:t>
      </w:r>
    </w:p>
    <w:p w:rsidR="00652AAD" w:rsidRPr="002809F8" w:rsidRDefault="00652AAD" w:rsidP="002809F8">
      <w:pPr>
        <w:spacing w:after="0" w:line="240" w:lineRule="auto"/>
        <w:ind w:firstLine="1247"/>
        <w:jc w:val="both"/>
        <w:rPr>
          <w:rFonts w:ascii="Times New Roman" w:hAnsi="Times New Roman" w:cs="Times New Roman"/>
          <w:sz w:val="24"/>
          <w:szCs w:val="24"/>
        </w:rPr>
      </w:pPr>
      <w:r w:rsidRPr="002809F8">
        <w:rPr>
          <w:rFonts w:ascii="Times New Roman" w:hAnsi="Times New Roman" w:cs="Times New Roman"/>
          <w:sz w:val="24"/>
          <w:szCs w:val="24"/>
        </w:rPr>
        <w:t xml:space="preserve">42.3. pirkimo dokumentuose gali būti nustatyta, kad pasiūlymo (atskirų pasiūlymo dalių) lapai turi būti sunumeruoti, susiūti siūlu ir pasiūlymo paskutiniojo lapo antroje pusėje siūlas užklijuojamas popieriaus lapeliu, ant kurio pasirašo tiekėjas arba jo įgaliotas asmuo. Pasiūlymo paskutinio lapo pusėje nurodomas pasirašančiojo asmens vardas, pavardė ir pareigos, pasiūlymo lapų skaičius. Kartu su kitais pasiūlymo lapais įsiuvama ir sunumeruojama pasiūlymo galiojimo užtikrinimą patvirtinančio dokumento kopija. Pasiūlymo galiojimo užtikrinimą patvirtinantis dokumentas neįsiuvamas ir nenumeruojamas, o įdedamas į bendrą voką. Tuo atveju, kai pasiūlymas yra didelės apimties ir susideda iš kelių dalių, šis reikalavimas taikomas kiekvienai pasiūlymo daliai. Reikalavimas pasiūlymą ar jo dalis pateikti vokuose ir reikalavimas pasiūlymą susiūti netaikomas, jeigu perkančioji organizacija priima elektroninėmis priemonėmis pateiktus pasiūlymus. </w:t>
      </w:r>
    </w:p>
    <w:p w:rsidR="00652AAD" w:rsidRPr="002809F8" w:rsidRDefault="00652AAD" w:rsidP="002809F8">
      <w:pPr>
        <w:pStyle w:val="Hyperlink2"/>
        <w:spacing w:line="240" w:lineRule="auto"/>
        <w:rPr>
          <w:sz w:val="24"/>
          <w:szCs w:val="24"/>
          <w:lang w:val="lt-LT"/>
        </w:rPr>
      </w:pPr>
      <w:r w:rsidRPr="002809F8">
        <w:rPr>
          <w:sz w:val="24"/>
          <w:szCs w:val="24"/>
          <w:lang w:val="lt-LT"/>
        </w:rPr>
        <w:tab/>
        <w:t>43. Pirkimo dokumentuose gali būti reikalaujama, kad konkurso dalyvis savo pasiūlyme nurodytų, kokius subrangovus ir kokiai pirkimo daliai atlikti jis ketina pasitelkti. Toks reikalavimas nekeičia pagrindinio tiekėjo atsakomybės dėl numatomos sudaryti pirkimo sutarties įvykdymo.</w:t>
      </w:r>
    </w:p>
    <w:p w:rsidR="00652AAD" w:rsidRPr="002809F8" w:rsidRDefault="00652AAD" w:rsidP="002809F8">
      <w:pPr>
        <w:pStyle w:val="Antrat3"/>
        <w:numPr>
          <w:ilvl w:val="0"/>
          <w:numId w:val="0"/>
        </w:numPr>
        <w:tabs>
          <w:tab w:val="left" w:pos="900"/>
        </w:tabs>
        <w:spacing w:before="0" w:after="0" w:line="240" w:lineRule="auto"/>
        <w:ind w:right="0" w:firstLine="540"/>
        <w:jc w:val="both"/>
        <w:rPr>
          <w:rFonts w:ascii="Times New Roman" w:hAnsi="Times New Roman" w:cs="Times New Roman"/>
          <w:sz w:val="24"/>
          <w:szCs w:val="24"/>
        </w:rPr>
      </w:pPr>
      <w:r w:rsidRPr="002809F8">
        <w:rPr>
          <w:rFonts w:ascii="Times New Roman" w:hAnsi="Times New Roman" w:cs="Times New Roman"/>
          <w:color w:val="FF0000"/>
          <w:sz w:val="24"/>
          <w:szCs w:val="24"/>
        </w:rPr>
        <w:tab/>
      </w:r>
      <w:r w:rsidRPr="002809F8">
        <w:rPr>
          <w:rFonts w:ascii="Times New Roman" w:hAnsi="Times New Roman" w:cs="Times New Roman"/>
          <w:color w:val="FF0000"/>
          <w:sz w:val="24"/>
          <w:szCs w:val="24"/>
        </w:rPr>
        <w:tab/>
      </w:r>
      <w:r w:rsidRPr="002809F8">
        <w:rPr>
          <w:rFonts w:ascii="Times New Roman" w:hAnsi="Times New Roman" w:cs="Times New Roman"/>
          <w:sz w:val="24"/>
          <w:szCs w:val="24"/>
        </w:rPr>
        <w:t>44</w:t>
      </w:r>
      <w:r w:rsidR="007C6C94" w:rsidRPr="002809F8">
        <w:rPr>
          <w:rFonts w:ascii="Times New Roman" w:hAnsi="Times New Roman" w:cs="Times New Roman"/>
          <w:caps w:val="0"/>
          <w:sz w:val="24"/>
          <w:szCs w:val="24"/>
        </w:rPr>
        <w:t xml:space="preserve">. </w:t>
      </w:r>
      <w:r w:rsidR="004A3034">
        <w:rPr>
          <w:rFonts w:ascii="Times New Roman" w:hAnsi="Times New Roman" w:cs="Times New Roman"/>
          <w:caps w:val="0"/>
          <w:sz w:val="24"/>
          <w:szCs w:val="24"/>
        </w:rPr>
        <w:t>T</w:t>
      </w:r>
      <w:r w:rsidR="007C6C94" w:rsidRPr="002809F8">
        <w:rPr>
          <w:rFonts w:ascii="Times New Roman" w:hAnsi="Times New Roman" w:cs="Times New Roman"/>
          <w:caps w:val="0"/>
          <w:sz w:val="24"/>
          <w:szCs w:val="24"/>
        </w:rPr>
        <w:t xml:space="preserve">iekėjas teikiamame pasiūlyme gali nurodyti, kuri informacijos dalis pasiūlyme yra konfidenciali. </w:t>
      </w:r>
    </w:p>
    <w:p w:rsidR="00652AAD" w:rsidRPr="002809F8" w:rsidRDefault="007C6C94" w:rsidP="002809F8">
      <w:pPr>
        <w:pStyle w:val="Antrat3"/>
        <w:numPr>
          <w:ilvl w:val="0"/>
          <w:numId w:val="0"/>
        </w:numPr>
        <w:tabs>
          <w:tab w:val="left" w:pos="900"/>
        </w:tabs>
        <w:spacing w:before="0" w:after="0" w:line="240" w:lineRule="auto"/>
        <w:ind w:right="0" w:firstLine="540"/>
        <w:jc w:val="both"/>
        <w:rPr>
          <w:rFonts w:ascii="Times New Roman" w:hAnsi="Times New Roman" w:cs="Times New Roman"/>
          <w:sz w:val="24"/>
          <w:szCs w:val="24"/>
        </w:rPr>
      </w:pPr>
      <w:r w:rsidRPr="002809F8">
        <w:rPr>
          <w:rFonts w:ascii="Times New Roman" w:hAnsi="Times New Roman" w:cs="Times New Roman"/>
          <w:bCs/>
          <w:caps w:val="0"/>
          <w:sz w:val="24"/>
          <w:szCs w:val="24"/>
        </w:rPr>
        <w:tab/>
      </w:r>
      <w:r w:rsidRPr="002809F8">
        <w:rPr>
          <w:rFonts w:ascii="Times New Roman" w:hAnsi="Times New Roman" w:cs="Times New Roman"/>
          <w:bCs/>
          <w:caps w:val="0"/>
          <w:sz w:val="24"/>
          <w:szCs w:val="24"/>
        </w:rPr>
        <w:tab/>
        <w:t xml:space="preserve">45. </w:t>
      </w:r>
      <w:r w:rsidR="004A3034">
        <w:rPr>
          <w:rFonts w:ascii="Times New Roman" w:hAnsi="Times New Roman" w:cs="Times New Roman"/>
          <w:bCs/>
          <w:caps w:val="0"/>
          <w:sz w:val="24"/>
          <w:szCs w:val="24"/>
        </w:rPr>
        <w:t>T</w:t>
      </w:r>
      <w:r w:rsidRPr="002809F8">
        <w:rPr>
          <w:rFonts w:ascii="Times New Roman" w:hAnsi="Times New Roman" w:cs="Times New Roman"/>
          <w:bCs/>
          <w:caps w:val="0"/>
          <w:sz w:val="24"/>
          <w:szCs w:val="24"/>
        </w:rPr>
        <w:t>iekėjas privalo pateikti tik galiojančius dokumentus.</w:t>
      </w:r>
    </w:p>
    <w:p w:rsidR="00652AAD" w:rsidRPr="002809F8" w:rsidRDefault="007C6C94" w:rsidP="002809F8">
      <w:pPr>
        <w:pStyle w:val="Antrat3"/>
        <w:numPr>
          <w:ilvl w:val="0"/>
          <w:numId w:val="0"/>
        </w:numPr>
        <w:tabs>
          <w:tab w:val="left" w:pos="900"/>
        </w:tabs>
        <w:spacing w:before="0" w:after="0" w:line="240" w:lineRule="auto"/>
        <w:ind w:right="0" w:firstLine="540"/>
        <w:jc w:val="both"/>
        <w:rPr>
          <w:rFonts w:ascii="Times New Roman" w:hAnsi="Times New Roman" w:cs="Times New Roman"/>
          <w:sz w:val="24"/>
          <w:szCs w:val="24"/>
        </w:rPr>
      </w:pPr>
      <w:r w:rsidRPr="002809F8">
        <w:rPr>
          <w:rFonts w:ascii="Times New Roman" w:hAnsi="Times New Roman" w:cs="Times New Roman"/>
          <w:bCs/>
          <w:caps w:val="0"/>
          <w:sz w:val="24"/>
          <w:szCs w:val="24"/>
        </w:rPr>
        <w:tab/>
      </w:r>
      <w:r w:rsidRPr="002809F8">
        <w:rPr>
          <w:rFonts w:ascii="Times New Roman" w:hAnsi="Times New Roman" w:cs="Times New Roman"/>
          <w:bCs/>
          <w:caps w:val="0"/>
          <w:sz w:val="24"/>
          <w:szCs w:val="24"/>
        </w:rPr>
        <w:tab/>
        <w:t xml:space="preserve">46. </w:t>
      </w:r>
      <w:r w:rsidR="004A3034">
        <w:rPr>
          <w:rFonts w:ascii="Times New Roman" w:hAnsi="Times New Roman" w:cs="Times New Roman"/>
          <w:bCs/>
          <w:caps w:val="0"/>
          <w:sz w:val="24"/>
          <w:szCs w:val="24"/>
        </w:rPr>
        <w:t>V</w:t>
      </w:r>
      <w:r w:rsidRPr="002809F8">
        <w:rPr>
          <w:rFonts w:ascii="Times New Roman" w:hAnsi="Times New Roman" w:cs="Times New Roman"/>
          <w:bCs/>
          <w:caps w:val="0"/>
          <w:sz w:val="24"/>
          <w:szCs w:val="24"/>
        </w:rPr>
        <w:t>isos tiekėjo pasiūlyme pateiktų dokumentų kopijos turi būti patvirtintas teisės aktų nustatyta tvarka.</w:t>
      </w:r>
    </w:p>
    <w:p w:rsidR="00652AAD" w:rsidRPr="002809F8" w:rsidRDefault="007C6C94" w:rsidP="002809F8">
      <w:pPr>
        <w:pStyle w:val="Antrat3"/>
        <w:numPr>
          <w:ilvl w:val="0"/>
          <w:numId w:val="0"/>
        </w:numPr>
        <w:spacing w:before="0" w:after="0" w:line="240" w:lineRule="auto"/>
        <w:ind w:right="0" w:firstLine="540"/>
        <w:jc w:val="both"/>
        <w:rPr>
          <w:rFonts w:ascii="Times New Roman" w:hAnsi="Times New Roman" w:cs="Times New Roman"/>
          <w:sz w:val="24"/>
          <w:szCs w:val="24"/>
        </w:rPr>
      </w:pPr>
      <w:r w:rsidRPr="002809F8">
        <w:rPr>
          <w:rFonts w:ascii="Times New Roman" w:hAnsi="Times New Roman" w:cs="Times New Roman"/>
          <w:bCs/>
          <w:caps w:val="0"/>
          <w:sz w:val="24"/>
          <w:szCs w:val="24"/>
        </w:rPr>
        <w:tab/>
        <w:t xml:space="preserve">47. </w:t>
      </w:r>
      <w:r w:rsidR="004A3034">
        <w:rPr>
          <w:rFonts w:ascii="Times New Roman" w:hAnsi="Times New Roman" w:cs="Times New Roman"/>
          <w:bCs/>
          <w:caps w:val="0"/>
          <w:sz w:val="24"/>
          <w:szCs w:val="24"/>
        </w:rPr>
        <w:t>T</w:t>
      </w:r>
      <w:r w:rsidRPr="002809F8">
        <w:rPr>
          <w:rFonts w:ascii="Times New Roman" w:hAnsi="Times New Roman" w:cs="Times New Roman"/>
          <w:bCs/>
          <w:caps w:val="0"/>
          <w:sz w:val="24"/>
          <w:szCs w:val="24"/>
        </w:rPr>
        <w:t>iekėjo pasiūlymas ir keitimasis informacija pateikiami lietuvių kalba. jeigu pateikiami užsienio kalbomis surašyti dokumentai ar jų kopijos, kartu turi būti pateikti vertimų biuro patvirtinti dokumentų vertimai į lietuvių kalbą.</w:t>
      </w:r>
    </w:p>
    <w:p w:rsidR="00652AAD" w:rsidRPr="002809F8" w:rsidRDefault="007C6C94" w:rsidP="002809F8">
      <w:pPr>
        <w:pStyle w:val="Antrat3"/>
        <w:numPr>
          <w:ilvl w:val="0"/>
          <w:numId w:val="0"/>
        </w:numPr>
        <w:tabs>
          <w:tab w:val="left" w:pos="900"/>
        </w:tabs>
        <w:spacing w:before="0" w:after="0" w:line="240" w:lineRule="auto"/>
        <w:ind w:right="0" w:firstLine="540"/>
        <w:jc w:val="both"/>
        <w:rPr>
          <w:rFonts w:ascii="Times New Roman" w:hAnsi="Times New Roman" w:cs="Times New Roman"/>
          <w:sz w:val="24"/>
          <w:szCs w:val="24"/>
        </w:rPr>
      </w:pPr>
      <w:r w:rsidRPr="002809F8">
        <w:rPr>
          <w:rFonts w:ascii="Times New Roman" w:hAnsi="Times New Roman" w:cs="Times New Roman"/>
          <w:bCs/>
          <w:caps w:val="0"/>
          <w:sz w:val="24"/>
          <w:szCs w:val="24"/>
        </w:rPr>
        <w:tab/>
      </w:r>
      <w:r w:rsidRPr="002809F8">
        <w:rPr>
          <w:rFonts w:ascii="Times New Roman" w:hAnsi="Times New Roman" w:cs="Times New Roman"/>
          <w:bCs/>
          <w:caps w:val="0"/>
          <w:sz w:val="24"/>
          <w:szCs w:val="24"/>
        </w:rPr>
        <w:tab/>
        <w:t xml:space="preserve">48. </w:t>
      </w:r>
      <w:r w:rsidR="004A3034">
        <w:rPr>
          <w:rFonts w:ascii="Times New Roman" w:hAnsi="Times New Roman" w:cs="Times New Roman"/>
          <w:bCs/>
          <w:caps w:val="0"/>
          <w:sz w:val="24"/>
          <w:szCs w:val="24"/>
        </w:rPr>
        <w:t>U</w:t>
      </w:r>
      <w:r w:rsidRPr="002809F8">
        <w:rPr>
          <w:rFonts w:ascii="Times New Roman" w:hAnsi="Times New Roman" w:cs="Times New Roman"/>
          <w:bCs/>
          <w:caps w:val="0"/>
          <w:sz w:val="24"/>
          <w:szCs w:val="24"/>
        </w:rPr>
        <w:t xml:space="preserve">žsienio valstybėse išduoti dokumentai turi būti legalizuoti </w:t>
      </w:r>
      <w:r w:rsidRPr="002809F8">
        <w:rPr>
          <w:rFonts w:ascii="Times New Roman" w:hAnsi="Times New Roman" w:cs="Times New Roman"/>
          <w:caps w:val="0"/>
          <w:sz w:val="24"/>
          <w:szCs w:val="24"/>
        </w:rPr>
        <w:t>dokumentų legalizavimo ir tvirtinimo pažymos (</w:t>
      </w:r>
      <w:proofErr w:type="spellStart"/>
      <w:r w:rsidRPr="002809F8">
        <w:rPr>
          <w:rFonts w:ascii="Times New Roman" w:hAnsi="Times New Roman" w:cs="Times New Roman"/>
          <w:caps w:val="0"/>
          <w:sz w:val="24"/>
          <w:szCs w:val="24"/>
        </w:rPr>
        <w:t>apostille</w:t>
      </w:r>
      <w:proofErr w:type="spellEnd"/>
      <w:r w:rsidRPr="002809F8">
        <w:rPr>
          <w:rFonts w:ascii="Times New Roman" w:hAnsi="Times New Roman" w:cs="Times New Roman"/>
          <w:caps w:val="0"/>
          <w:sz w:val="24"/>
          <w:szCs w:val="24"/>
        </w:rPr>
        <w:t xml:space="preserve">) tvarkos apraše, patvirtintame </w:t>
      </w:r>
      <w:r w:rsidR="004A3034">
        <w:rPr>
          <w:rFonts w:ascii="Times New Roman" w:hAnsi="Times New Roman" w:cs="Times New Roman"/>
          <w:caps w:val="0"/>
          <w:sz w:val="24"/>
          <w:szCs w:val="24"/>
        </w:rPr>
        <w:t>L</w:t>
      </w:r>
      <w:r w:rsidRPr="002809F8">
        <w:rPr>
          <w:rFonts w:ascii="Times New Roman" w:hAnsi="Times New Roman" w:cs="Times New Roman"/>
          <w:caps w:val="0"/>
          <w:sz w:val="24"/>
          <w:szCs w:val="24"/>
        </w:rPr>
        <w:t xml:space="preserve">ietuvos </w:t>
      </w:r>
      <w:r w:rsidR="004A3034">
        <w:rPr>
          <w:rFonts w:ascii="Times New Roman" w:hAnsi="Times New Roman" w:cs="Times New Roman"/>
          <w:caps w:val="0"/>
          <w:sz w:val="24"/>
          <w:szCs w:val="24"/>
        </w:rPr>
        <w:t>R</w:t>
      </w:r>
      <w:r w:rsidRPr="002809F8">
        <w:rPr>
          <w:rFonts w:ascii="Times New Roman" w:hAnsi="Times New Roman" w:cs="Times New Roman"/>
          <w:caps w:val="0"/>
          <w:sz w:val="24"/>
          <w:szCs w:val="24"/>
        </w:rPr>
        <w:t xml:space="preserve">espublikos </w:t>
      </w:r>
      <w:r w:rsidR="004A3034">
        <w:rPr>
          <w:rFonts w:ascii="Times New Roman" w:hAnsi="Times New Roman" w:cs="Times New Roman"/>
          <w:caps w:val="0"/>
          <w:sz w:val="24"/>
          <w:szCs w:val="24"/>
        </w:rPr>
        <w:t>V</w:t>
      </w:r>
      <w:r w:rsidRPr="002809F8">
        <w:rPr>
          <w:rFonts w:ascii="Times New Roman" w:hAnsi="Times New Roman" w:cs="Times New Roman"/>
          <w:caps w:val="0"/>
          <w:sz w:val="24"/>
          <w:szCs w:val="24"/>
        </w:rPr>
        <w:t>yriausybės 2006 m. spalio 30 d. nutarimu nr. 1079 (</w:t>
      </w:r>
      <w:proofErr w:type="spellStart"/>
      <w:r w:rsidRPr="002809F8">
        <w:rPr>
          <w:rFonts w:ascii="Times New Roman" w:hAnsi="Times New Roman" w:cs="Times New Roman"/>
          <w:caps w:val="0"/>
          <w:sz w:val="24"/>
          <w:szCs w:val="24"/>
        </w:rPr>
        <w:t>žin</w:t>
      </w:r>
      <w:proofErr w:type="spellEnd"/>
      <w:r w:rsidRPr="002809F8">
        <w:rPr>
          <w:rFonts w:ascii="Times New Roman" w:hAnsi="Times New Roman" w:cs="Times New Roman"/>
          <w:caps w:val="0"/>
          <w:sz w:val="24"/>
          <w:szCs w:val="24"/>
        </w:rPr>
        <w:t>., 2006, nr. 118-4477) (aktualioje redakcijoje), nustatyta tvarka.</w:t>
      </w:r>
    </w:p>
    <w:p w:rsidR="00652AAD" w:rsidRPr="002809F8" w:rsidRDefault="007C6C94" w:rsidP="002809F8">
      <w:pPr>
        <w:pStyle w:val="Antrat3"/>
        <w:numPr>
          <w:ilvl w:val="0"/>
          <w:numId w:val="0"/>
        </w:numPr>
        <w:tabs>
          <w:tab w:val="left" w:pos="900"/>
        </w:tabs>
        <w:spacing w:before="0" w:after="0" w:line="240" w:lineRule="auto"/>
        <w:ind w:right="0" w:firstLine="540"/>
        <w:jc w:val="both"/>
        <w:rPr>
          <w:rFonts w:ascii="Times New Roman" w:hAnsi="Times New Roman" w:cs="Times New Roman"/>
          <w:sz w:val="24"/>
          <w:szCs w:val="24"/>
        </w:rPr>
      </w:pPr>
      <w:r w:rsidRPr="002809F8">
        <w:rPr>
          <w:rFonts w:ascii="Times New Roman" w:hAnsi="Times New Roman" w:cs="Times New Roman"/>
          <w:caps w:val="0"/>
          <w:sz w:val="24"/>
          <w:szCs w:val="24"/>
        </w:rPr>
        <w:tab/>
      </w:r>
      <w:r w:rsidRPr="002809F8">
        <w:rPr>
          <w:rFonts w:ascii="Times New Roman" w:hAnsi="Times New Roman" w:cs="Times New Roman"/>
          <w:caps w:val="0"/>
          <w:sz w:val="24"/>
          <w:szCs w:val="24"/>
        </w:rPr>
        <w:tab/>
        <w:t xml:space="preserve">49. </w:t>
      </w:r>
      <w:r w:rsidR="004A3034">
        <w:rPr>
          <w:rFonts w:ascii="Times New Roman" w:hAnsi="Times New Roman" w:cs="Times New Roman"/>
          <w:caps w:val="0"/>
          <w:sz w:val="24"/>
          <w:szCs w:val="24"/>
        </w:rPr>
        <w:t>S</w:t>
      </w:r>
      <w:r w:rsidRPr="002809F8">
        <w:rPr>
          <w:rFonts w:ascii="Times New Roman" w:hAnsi="Times New Roman" w:cs="Times New Roman"/>
          <w:caps w:val="0"/>
          <w:sz w:val="24"/>
          <w:szCs w:val="24"/>
        </w:rPr>
        <w:t xml:space="preserve">iūlomų prekių, paslaugų ar darbų kaina nurodoma litais. į kainą turi įeiti visi mokesčiai ir visos tiekėjo išlaidos bei nuolaidos. </w:t>
      </w:r>
      <w:r w:rsidR="004A3034">
        <w:rPr>
          <w:rFonts w:ascii="Times New Roman" w:hAnsi="Times New Roman" w:cs="Times New Roman"/>
          <w:caps w:val="0"/>
          <w:sz w:val="24"/>
          <w:szCs w:val="24"/>
        </w:rPr>
        <w:t>PVM</w:t>
      </w:r>
      <w:r w:rsidRPr="002809F8">
        <w:rPr>
          <w:rFonts w:ascii="Times New Roman" w:hAnsi="Times New Roman" w:cs="Times New Roman"/>
          <w:caps w:val="0"/>
          <w:sz w:val="24"/>
          <w:szCs w:val="24"/>
        </w:rPr>
        <w:t xml:space="preserve"> turi būti nurodomas atskirai. </w:t>
      </w:r>
      <w:r w:rsidR="004A3034">
        <w:rPr>
          <w:rFonts w:ascii="Times New Roman" w:hAnsi="Times New Roman" w:cs="Times New Roman"/>
          <w:caps w:val="0"/>
          <w:sz w:val="24"/>
          <w:szCs w:val="24"/>
        </w:rPr>
        <w:t>P</w:t>
      </w:r>
      <w:r w:rsidRPr="002809F8">
        <w:rPr>
          <w:rFonts w:ascii="Times New Roman" w:hAnsi="Times New Roman" w:cs="Times New Roman"/>
          <w:caps w:val="0"/>
          <w:sz w:val="24"/>
          <w:szCs w:val="24"/>
        </w:rPr>
        <w:t xml:space="preserve">asiūlymas vertinamas litais. </w:t>
      </w:r>
      <w:r w:rsidR="004A3034">
        <w:rPr>
          <w:rFonts w:ascii="Times New Roman" w:hAnsi="Times New Roman" w:cs="Times New Roman"/>
          <w:caps w:val="0"/>
          <w:sz w:val="24"/>
          <w:szCs w:val="24"/>
        </w:rPr>
        <w:t>J</w:t>
      </w:r>
      <w:r w:rsidRPr="002809F8">
        <w:rPr>
          <w:rFonts w:ascii="Times New Roman" w:hAnsi="Times New Roman" w:cs="Times New Roman"/>
          <w:caps w:val="0"/>
          <w:sz w:val="24"/>
          <w:szCs w:val="24"/>
        </w:rPr>
        <w:t xml:space="preserve">eigu pasiūlyme kaina ar kainos nurodytos užsienio valiuta, jos bus perskaičiuojamos litais pagal </w:t>
      </w:r>
      <w:r w:rsidR="004A3034">
        <w:rPr>
          <w:rFonts w:ascii="Times New Roman" w:hAnsi="Times New Roman" w:cs="Times New Roman"/>
          <w:caps w:val="0"/>
          <w:sz w:val="24"/>
          <w:szCs w:val="24"/>
        </w:rPr>
        <w:t>L</w:t>
      </w:r>
      <w:r w:rsidRPr="002809F8">
        <w:rPr>
          <w:rFonts w:ascii="Times New Roman" w:hAnsi="Times New Roman" w:cs="Times New Roman"/>
          <w:caps w:val="0"/>
          <w:sz w:val="24"/>
          <w:szCs w:val="24"/>
        </w:rPr>
        <w:t>ietuvos banko nustatytą ir paskelbtą lito ir užsienio valiutos santykį paskutinę pasiūlymų pateikimo termino dieną.</w:t>
      </w:r>
    </w:p>
    <w:p w:rsidR="00652AAD" w:rsidRPr="002809F8" w:rsidRDefault="00652AAD" w:rsidP="002809F8">
      <w:pPr>
        <w:pStyle w:val="Hyperlink2"/>
        <w:spacing w:line="240" w:lineRule="auto"/>
        <w:rPr>
          <w:sz w:val="24"/>
          <w:szCs w:val="24"/>
          <w:lang w:val="lt-LT"/>
        </w:rPr>
      </w:pPr>
    </w:p>
    <w:p w:rsidR="00652AAD" w:rsidRPr="002809F8" w:rsidRDefault="00652AAD" w:rsidP="002809F8">
      <w:pPr>
        <w:pStyle w:val="Hyperlink2"/>
        <w:spacing w:line="240" w:lineRule="auto"/>
        <w:rPr>
          <w:sz w:val="24"/>
          <w:szCs w:val="24"/>
          <w:lang w:val="lt-LT"/>
        </w:rPr>
      </w:pPr>
    </w:p>
    <w:p w:rsidR="00652AAD" w:rsidRPr="002809F8" w:rsidRDefault="00652AAD" w:rsidP="002809F8">
      <w:pPr>
        <w:spacing w:after="0" w:line="240" w:lineRule="auto"/>
        <w:jc w:val="center"/>
        <w:rPr>
          <w:rFonts w:ascii="Times New Roman" w:hAnsi="Times New Roman" w:cs="Times New Roman"/>
          <w:b/>
          <w:sz w:val="24"/>
          <w:szCs w:val="24"/>
        </w:rPr>
      </w:pPr>
      <w:bookmarkStart w:id="5" w:name="_Toc200210280"/>
      <w:r w:rsidRPr="002809F8">
        <w:rPr>
          <w:rFonts w:ascii="Times New Roman" w:hAnsi="Times New Roman" w:cs="Times New Roman"/>
          <w:b/>
          <w:sz w:val="24"/>
          <w:szCs w:val="24"/>
        </w:rPr>
        <w:lastRenderedPageBreak/>
        <w:t>VIII. PASIŪLYMŲ GALIOJIMO IR SUTARTIES ĮVYKDYMO UŽTIKRINIMAS</w:t>
      </w:r>
      <w:bookmarkEnd w:id="5"/>
    </w:p>
    <w:p w:rsidR="00652AAD" w:rsidRPr="002809F8" w:rsidRDefault="00652AAD" w:rsidP="002809F8">
      <w:pPr>
        <w:spacing w:after="0" w:line="240" w:lineRule="auto"/>
        <w:jc w:val="center"/>
        <w:rPr>
          <w:rFonts w:ascii="Times New Roman" w:hAnsi="Times New Roman" w:cs="Times New Roman"/>
          <w:b/>
          <w:sz w:val="24"/>
          <w:szCs w:val="24"/>
        </w:rPr>
      </w:pPr>
    </w:p>
    <w:p w:rsidR="00652AAD" w:rsidRPr="002809F8" w:rsidRDefault="00652AAD" w:rsidP="002809F8">
      <w:pPr>
        <w:spacing w:after="0" w:line="240" w:lineRule="auto"/>
        <w:rPr>
          <w:rFonts w:ascii="Times New Roman" w:hAnsi="Times New Roman" w:cs="Times New Roman"/>
          <w:b/>
          <w:sz w:val="24"/>
          <w:szCs w:val="24"/>
        </w:rPr>
      </w:pP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50. Perkančioji organizacija priklausomai nuo perkamo objekto specifikos ir sudėtingumo gali prašyti tiekėjų pasiūlymo galiojimo užtikrinimo, ir privalo pareikalauti sutarties įvykdymo užtikrinimo.</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51. Perkančioji organizacija negali atmesti pasiūlymo galiojimo užtikrinimo ar pirkimo sutarties įvykdymo užtikrinimo remdamasi tuo, kad šiuos užtikrinimus suteikė ne Lietuvos Respublikos ūkio subjektas, jeigu toks pasiūlymo galiojimo užtikrinimas ir pirkimo sutarties įvykdymo užtikrinimas bei jį pateikęs tiekėjas atitinka pirkimo dokumentuose nustatytus reikalavimus.</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52. Prieš pateikdamas pirkimo pasiūlymą tiekėjas gali prašyti perkančiosios organizacijos patvirtinti, kad ji sutinka priimti jo siūlomą pasiūlymo galiojimo ar sutarties įvykdymo užtikrinimą. Tokiu atveju perkančioji organizacija atsako tiekėjui ne vėliau kaip per 3 darbo dienas nuo prašymo gavimo dienos. Šis patvirtinimas neatima teisės iš perkančiosios organizacijos atmesti pasiūlymo galiojimo ar sutarties įvykdymo užtikrinimą, gavus informaciją, kad pasiūlymą užtikrinantis ūkio subjektas tapo nemokus ar neįvykdė įsipareigojimų perkančiajai organizacijai arba kitiems ūkio subjektams, ar netinkamai juos vykdė.</w:t>
      </w:r>
    </w:p>
    <w:p w:rsidR="00652AAD" w:rsidRPr="002809F8" w:rsidRDefault="00652AAD" w:rsidP="002809F8">
      <w:pPr>
        <w:spacing w:after="0" w:line="240" w:lineRule="auto"/>
        <w:jc w:val="both"/>
        <w:rPr>
          <w:rFonts w:ascii="Times New Roman" w:hAnsi="Times New Roman" w:cs="Times New Roman"/>
          <w:sz w:val="24"/>
          <w:szCs w:val="24"/>
        </w:rPr>
      </w:pPr>
    </w:p>
    <w:p w:rsidR="00652AAD" w:rsidRPr="002809F8" w:rsidRDefault="00652AAD" w:rsidP="002809F8">
      <w:pPr>
        <w:spacing w:after="0" w:line="240" w:lineRule="auto"/>
        <w:jc w:val="both"/>
        <w:rPr>
          <w:rFonts w:ascii="Times New Roman" w:hAnsi="Times New Roman" w:cs="Times New Roman"/>
          <w:sz w:val="24"/>
          <w:szCs w:val="24"/>
        </w:rPr>
      </w:pPr>
    </w:p>
    <w:p w:rsidR="00652AAD" w:rsidRPr="002809F8" w:rsidRDefault="00652AAD" w:rsidP="002809F8">
      <w:pPr>
        <w:spacing w:after="0" w:line="240" w:lineRule="auto"/>
        <w:jc w:val="center"/>
        <w:rPr>
          <w:rFonts w:ascii="Times New Roman" w:hAnsi="Times New Roman" w:cs="Times New Roman"/>
          <w:b/>
          <w:sz w:val="24"/>
          <w:szCs w:val="24"/>
        </w:rPr>
      </w:pPr>
      <w:r w:rsidRPr="002809F8">
        <w:rPr>
          <w:rFonts w:ascii="Times New Roman" w:hAnsi="Times New Roman" w:cs="Times New Roman"/>
          <w:b/>
          <w:sz w:val="24"/>
          <w:szCs w:val="24"/>
        </w:rPr>
        <w:t>IX. SUPAPRASTINTO PIRKIMO PROCEDŪRŲ NUTRAUKIMAS</w:t>
      </w:r>
    </w:p>
    <w:p w:rsidR="00652AAD" w:rsidRPr="002809F8" w:rsidRDefault="00652AAD" w:rsidP="002809F8">
      <w:pPr>
        <w:spacing w:after="0" w:line="240" w:lineRule="auto"/>
        <w:jc w:val="center"/>
        <w:rPr>
          <w:rFonts w:ascii="Times New Roman" w:hAnsi="Times New Roman" w:cs="Times New Roman"/>
          <w:b/>
          <w:sz w:val="24"/>
          <w:szCs w:val="24"/>
        </w:rPr>
      </w:pPr>
    </w:p>
    <w:p w:rsidR="00652AAD" w:rsidRPr="002809F8" w:rsidRDefault="00652AAD" w:rsidP="002809F8">
      <w:pPr>
        <w:spacing w:after="0" w:line="240" w:lineRule="auto"/>
        <w:jc w:val="both"/>
        <w:rPr>
          <w:rFonts w:ascii="Times New Roman" w:hAnsi="Times New Roman" w:cs="Times New Roman"/>
          <w:sz w:val="24"/>
          <w:szCs w:val="24"/>
        </w:rPr>
      </w:pP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caps/>
          <w:sz w:val="24"/>
          <w:szCs w:val="24"/>
        </w:rPr>
        <w:tab/>
        <w:t xml:space="preserve">53. </w:t>
      </w:r>
      <w:r w:rsidRPr="002809F8">
        <w:rPr>
          <w:rFonts w:ascii="Times New Roman" w:hAnsi="Times New Roman" w:cs="Times New Roman"/>
          <w:sz w:val="24"/>
          <w:szCs w:val="24"/>
        </w:rPr>
        <w:t>Perkančioji organizacija</w:t>
      </w:r>
      <w:r w:rsidR="00E52984">
        <w:rPr>
          <w:rFonts w:ascii="Times New Roman" w:hAnsi="Times New Roman" w:cs="Times New Roman"/>
          <w:sz w:val="24"/>
          <w:szCs w:val="24"/>
        </w:rPr>
        <w:t xml:space="preserve">, gavusi Viešųjų pirkimų tarnybos sutikimą, bet kuriuo metu iki pirkimo sutarties sudarymo </w:t>
      </w:r>
      <w:r w:rsidRPr="002809F8">
        <w:rPr>
          <w:rFonts w:ascii="Times New Roman" w:hAnsi="Times New Roman" w:cs="Times New Roman"/>
          <w:sz w:val="24"/>
          <w:szCs w:val="24"/>
        </w:rPr>
        <w:t xml:space="preserve"> turi teisę nutraukti supaprastintą pirkimą, jeigu atsirado aplinkybių, kurių nebuvo galima numatyti (perkamas objektas tapo nereikalingas, nėra lėšų už jį apmokėti ir pan.). Viešųjų pirkimų tarnybos sutikimas  nereikalingas</w:t>
      </w:r>
      <w:r w:rsidR="00E52984">
        <w:rPr>
          <w:rFonts w:ascii="Times New Roman" w:hAnsi="Times New Roman" w:cs="Times New Roman"/>
          <w:sz w:val="24"/>
          <w:szCs w:val="24"/>
        </w:rPr>
        <w:t xml:space="preserve"> nutraukiant mažos vertės pirkimo procedūras</w:t>
      </w:r>
      <w:r w:rsidRPr="002809F8">
        <w:rPr>
          <w:rFonts w:ascii="Times New Roman" w:hAnsi="Times New Roman" w:cs="Times New Roman"/>
          <w:sz w:val="24"/>
          <w:szCs w:val="24"/>
        </w:rPr>
        <w:t>.</w:t>
      </w:r>
    </w:p>
    <w:p w:rsidR="00652AAD" w:rsidRPr="002809F8" w:rsidRDefault="00652AAD" w:rsidP="002809F8">
      <w:pPr>
        <w:pStyle w:val="Hyperlink2"/>
        <w:spacing w:line="240" w:lineRule="auto"/>
        <w:ind w:firstLine="0"/>
        <w:rPr>
          <w:sz w:val="24"/>
          <w:szCs w:val="24"/>
          <w:lang w:val="lt-LT"/>
        </w:rPr>
      </w:pPr>
    </w:p>
    <w:p w:rsidR="00652AAD" w:rsidRPr="002809F8" w:rsidRDefault="00652AAD" w:rsidP="002809F8">
      <w:pPr>
        <w:pStyle w:val="Hyperlink2"/>
        <w:spacing w:line="240" w:lineRule="auto"/>
        <w:ind w:firstLine="0"/>
        <w:rPr>
          <w:sz w:val="24"/>
          <w:szCs w:val="24"/>
          <w:lang w:val="lt-LT"/>
        </w:rPr>
      </w:pPr>
    </w:p>
    <w:p w:rsidR="00652AAD" w:rsidRPr="002809F8" w:rsidRDefault="00652AAD" w:rsidP="002809F8">
      <w:pPr>
        <w:pStyle w:val="CentrBold"/>
        <w:rPr>
          <w:rFonts w:ascii="Times New Roman" w:hAnsi="Times New Roman"/>
          <w:sz w:val="24"/>
          <w:szCs w:val="24"/>
          <w:lang w:val="lt-LT"/>
        </w:rPr>
      </w:pPr>
      <w:r w:rsidRPr="00E52984">
        <w:rPr>
          <w:rFonts w:ascii="Times New Roman" w:hAnsi="Times New Roman"/>
          <w:sz w:val="24"/>
          <w:szCs w:val="24"/>
          <w:lang w:val="lt-LT"/>
        </w:rPr>
        <w:t>X. TECHNINĖ SPECIFIKACIJA</w:t>
      </w:r>
    </w:p>
    <w:p w:rsidR="00652AAD" w:rsidRPr="002809F8" w:rsidRDefault="00652AAD" w:rsidP="002809F8">
      <w:pPr>
        <w:pStyle w:val="CentrBold"/>
        <w:rPr>
          <w:rFonts w:ascii="Times New Roman" w:hAnsi="Times New Roman"/>
          <w:sz w:val="24"/>
          <w:szCs w:val="24"/>
          <w:lang w:val="lt-LT"/>
        </w:rPr>
      </w:pPr>
    </w:p>
    <w:p w:rsidR="00652AAD" w:rsidRPr="002809F8" w:rsidRDefault="00652AAD" w:rsidP="002809F8">
      <w:pPr>
        <w:pStyle w:val="Hyperlink2"/>
        <w:spacing w:line="240" w:lineRule="auto"/>
        <w:rPr>
          <w:sz w:val="24"/>
          <w:szCs w:val="24"/>
          <w:lang w:val="lt-LT"/>
        </w:rPr>
      </w:pP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54. Atliekant supaprastintus pirkimus, išskyrus mažos vertės pirkimus, techninė specifikacija rengiama vadovaujantis Viešųjų pirkimų įstatymo 25 straipsnio nuostatomis. Rengiant techninę specifikaciją mažos vertės pirkimams turi būti užtikrintas Viešųjų pirkimų įstatymo 3 straipsnyje nurodytų principų laikymasis.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55. Kiekviena perkama prekė, paslauga ar darbai turi būti aprašyti aiškiai ir nedviprasmiškai, aprašymas negali diskriminuoti tiekėjų bei turi užtikrinti jų konkurenciją.</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56.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57.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 xml:space="preserve">58. Paslaugų pirkimo atveju techninėje specifikacijoje nurodomas paslaugų pobūdis ir jų teikimo vieta, nustatomi kartu su paslaugomis tiekiamų prekių ar atliekamų darbų techniniai </w:t>
      </w:r>
      <w:r w:rsidRPr="002809F8">
        <w:rPr>
          <w:sz w:val="24"/>
          <w:szCs w:val="24"/>
          <w:lang w:val="lt-LT"/>
        </w:rPr>
        <w:lastRenderedPageBreak/>
        <w:t>reikalavimai. Prekių pirkimo atveju techninėje specifikacijoje nustatomi ir kartu su prekėmis tiekiamų paslaugų ar atliekamų darbų techniniai reikalavimai. Perkant darbus, nurodoma darbų atlikimo vieta bei reikalavimai kartu perkamoms paslaugoms, prekėms.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59. Jei leidžiama pateikti alternatyvius pasiūlymus, nurodomi minimalūs reikalavimai, kuriuos šie pasiūlymai turi atitikti. Alternatyvūs pasiūlymai negali būti priimami, vertinant mažiausios kainos kriterijumi.</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60.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61..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62. Teisės aktuose nustatytiems prekių, darbų ar paslaugų atitikimui privalomiesiems techniniams reikalavimams gali būti paprašyta pateikti oficialių institucijų išduotus dokumentus (jei tokie išduodami).</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63. Pirkimo dokumentuose gali būti reikalaujama pateikti tiekėjo tiekiamų prekių, atliekamų darbų ar teikiamų paslaugų aprašymus, pavyzdžius ar nuotraukas ar paprašyti tiekėjo leidimo apžiūrėti pirkimo objektą.</w:t>
      </w:r>
    </w:p>
    <w:p w:rsidR="00652AAD" w:rsidRPr="002809F8" w:rsidRDefault="00652AAD" w:rsidP="002809F8">
      <w:pPr>
        <w:pStyle w:val="Hyperlink2"/>
        <w:spacing w:line="240" w:lineRule="auto"/>
        <w:rPr>
          <w:sz w:val="24"/>
          <w:szCs w:val="24"/>
          <w:lang w:val="lt-LT"/>
        </w:rPr>
      </w:pPr>
    </w:p>
    <w:p w:rsidR="00652AAD" w:rsidRPr="002809F8" w:rsidRDefault="00652AAD" w:rsidP="002809F8">
      <w:pPr>
        <w:pStyle w:val="Hyperlink2"/>
        <w:spacing w:line="240" w:lineRule="auto"/>
        <w:rPr>
          <w:sz w:val="24"/>
          <w:szCs w:val="24"/>
          <w:lang w:val="lt-LT"/>
        </w:rPr>
      </w:pPr>
    </w:p>
    <w:p w:rsidR="00652AAD" w:rsidRPr="002809F8" w:rsidRDefault="00652AAD" w:rsidP="002809F8">
      <w:pPr>
        <w:pStyle w:val="CentrBold"/>
        <w:rPr>
          <w:rFonts w:ascii="Times New Roman" w:hAnsi="Times New Roman"/>
          <w:sz w:val="24"/>
          <w:szCs w:val="24"/>
          <w:lang w:val="lt-LT"/>
        </w:rPr>
      </w:pPr>
      <w:r w:rsidRPr="002809F8">
        <w:rPr>
          <w:rFonts w:ascii="Times New Roman" w:hAnsi="Times New Roman"/>
          <w:sz w:val="24"/>
          <w:szCs w:val="24"/>
          <w:lang w:val="lt-LT"/>
        </w:rPr>
        <w:t>XI. TIEKĖJŲ KVALIFIKACIJOS PATIKRINIMAS</w:t>
      </w:r>
    </w:p>
    <w:p w:rsidR="00652AAD" w:rsidRPr="002809F8" w:rsidRDefault="00652AAD" w:rsidP="002809F8">
      <w:pPr>
        <w:pStyle w:val="CentrBold"/>
        <w:rPr>
          <w:rFonts w:ascii="Times New Roman" w:hAnsi="Times New Roman"/>
          <w:sz w:val="24"/>
          <w:szCs w:val="24"/>
          <w:lang w:val="lt-LT"/>
        </w:rPr>
      </w:pPr>
    </w:p>
    <w:p w:rsidR="00652AAD" w:rsidRPr="002809F8" w:rsidRDefault="00652AAD" w:rsidP="002809F8">
      <w:pPr>
        <w:pStyle w:val="Hyperlink2"/>
        <w:spacing w:line="240" w:lineRule="auto"/>
        <w:rPr>
          <w:sz w:val="24"/>
          <w:szCs w:val="24"/>
          <w:lang w:val="lt-LT"/>
        </w:rPr>
      </w:pP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 xml:space="preserve">64. Siekiant įsitikinti, ar tiekėjas bus pajėgus įvykdyti pirkimo sutartį, vadovaujantis Viešųjų pirkimų įstatymo 32–38 straipsnių nuostatomis ir atsižvelgiant į Viešųjų pirkimų tarnybos direktoriaus </w:t>
      </w:r>
      <w:r w:rsidRPr="002809F8">
        <w:rPr>
          <w:color w:val="auto"/>
          <w:sz w:val="24"/>
          <w:szCs w:val="24"/>
          <w:lang w:val="lt-LT"/>
        </w:rPr>
        <w:t>2003 m. spalio 20 d. įsakymu Nr. 1S-100 patvirtintas Tiekėjų kvalifikacijos vertinimo metodines rekomendacijas (</w:t>
      </w:r>
      <w:proofErr w:type="spellStart"/>
      <w:r w:rsidRPr="002809F8">
        <w:rPr>
          <w:color w:val="auto"/>
          <w:sz w:val="24"/>
          <w:szCs w:val="24"/>
          <w:lang w:val="lt-LT"/>
        </w:rPr>
        <w:t>Žin</w:t>
      </w:r>
      <w:proofErr w:type="spellEnd"/>
      <w:r w:rsidRPr="002809F8">
        <w:rPr>
          <w:color w:val="auto"/>
          <w:sz w:val="24"/>
          <w:szCs w:val="24"/>
          <w:lang w:val="lt-LT"/>
        </w:rPr>
        <w:t xml:space="preserve">., 2003, Nr. </w:t>
      </w:r>
      <w:hyperlink r:id="rId17" w:history="1">
        <w:r w:rsidRPr="002809F8">
          <w:rPr>
            <w:rStyle w:val="Hipersaitas"/>
            <w:color w:val="auto"/>
            <w:sz w:val="24"/>
            <w:szCs w:val="24"/>
            <w:lang w:val="lt-LT"/>
          </w:rPr>
          <w:t>103-4623</w:t>
        </w:r>
      </w:hyperlink>
      <w:r w:rsidRPr="002809F8">
        <w:rPr>
          <w:color w:val="auto"/>
          <w:sz w:val="24"/>
          <w:szCs w:val="24"/>
          <w:lang w:val="lt-LT"/>
        </w:rPr>
        <w:t xml:space="preserve">; 2007, Nr. </w:t>
      </w:r>
      <w:hyperlink r:id="rId18" w:history="1">
        <w:r w:rsidRPr="002809F8">
          <w:rPr>
            <w:rStyle w:val="Hipersaitas"/>
            <w:color w:val="auto"/>
            <w:sz w:val="24"/>
            <w:szCs w:val="24"/>
            <w:lang w:val="lt-LT"/>
          </w:rPr>
          <w:t>66-2595</w:t>
        </w:r>
      </w:hyperlink>
      <w:r w:rsidRPr="002809F8">
        <w:rPr>
          <w:color w:val="auto"/>
          <w:sz w:val="24"/>
          <w:szCs w:val="24"/>
          <w:lang w:val="lt-LT"/>
        </w:rPr>
        <w:t>) (aktualią jų redakciją), pirkimo dokumentuose nustatomi tiekėjų kvalifikacijos reikalavimai ir vykdomas tiekėjų kvalifikacijos patikrinimas.</w:t>
      </w:r>
    </w:p>
    <w:p w:rsidR="00652AAD" w:rsidRPr="002809F8" w:rsidRDefault="00652AAD" w:rsidP="002809F8">
      <w:pPr>
        <w:pStyle w:val="Hyperlink2"/>
        <w:spacing w:line="240" w:lineRule="auto"/>
        <w:ind w:firstLine="1247"/>
        <w:rPr>
          <w:b/>
          <w:sz w:val="24"/>
          <w:szCs w:val="24"/>
          <w:lang w:val="lt-LT"/>
        </w:rPr>
      </w:pPr>
      <w:r w:rsidRPr="002809F8">
        <w:rPr>
          <w:sz w:val="24"/>
          <w:szCs w:val="24"/>
          <w:lang w:val="lt-LT"/>
        </w:rPr>
        <w:t xml:space="preserve">65. </w:t>
      </w:r>
      <w:r w:rsidRPr="002809F8">
        <w:rPr>
          <w:b/>
          <w:sz w:val="24"/>
          <w:szCs w:val="24"/>
          <w:lang w:val="lt-LT"/>
        </w:rPr>
        <w:t>Tiekėjų kvalifikacijos neprivaloma tikrinti, kai:</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65.1.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65.2. dėl techninių, meninių priežasčių ar dėl objektyvių aplinkybių tik konkretus tiekėjas gali patiekti reikalingas prekes, pateikti paslaugas ar atlikti darbus ir nėra jokios kitos alternatyvos;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65.3.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65.4. prekių biržoje perkamos kotiruojamos prekės;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65.5. perkami muziejų eksponatai, archyviniai ir bibliotekiniai dokumentai, yra prenumeruojami laikraščiai ir žurnalai;</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lastRenderedPageBreak/>
        <w:t>65.6. ypač palankiomis sąlygomis perkama iš bankrutuojančių, likviduojamų, restruktūrizuojamų ar sustabdžiusių veiklą ūkio subjektų;</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65.7. prekės perkamos iš valstybės rezervo;</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65.8. perkamos licencijos naudotis bibliotekiniais dokumentais ar duomenų (informacinėmis) bazėmis;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65.9. dėl aplinkybių, kurių nebuvo galima numatyti, paaiškėja, kad yra reikalingi papildomi darbai arba paslaugos, kurie nebuvo įrašyti į sudarytą pirkimo sutartį, tačiau be kurių negalima užbaigti pirkimo sutarties vykdymo;</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65.10. perkamos perkančiosios organizacijos pagal darbo sutartį dirbančių darbuotojų mokymo paslaugos;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65.11. perkamos ekspertų komisijų, komitetų, tarybų, kurių sudarymo tvarką nustato Lietuvos Respublikos įstatymai, narių teikiamos nematerialaus pobūdžio (intelektinės) paslaugos;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65.12. mažos vertės pirkimų atveju.</w:t>
      </w:r>
    </w:p>
    <w:p w:rsidR="00652AAD" w:rsidRPr="002809F8" w:rsidRDefault="00652AAD" w:rsidP="002809F8">
      <w:pPr>
        <w:pStyle w:val="Hyperlink2"/>
        <w:spacing w:line="240" w:lineRule="auto"/>
        <w:rPr>
          <w:sz w:val="24"/>
          <w:szCs w:val="24"/>
          <w:lang w:val="lt-LT"/>
        </w:rPr>
      </w:pPr>
    </w:p>
    <w:p w:rsidR="00652AAD" w:rsidRPr="002809F8" w:rsidRDefault="00652AAD" w:rsidP="002809F8">
      <w:pPr>
        <w:pStyle w:val="Hyperlink2"/>
        <w:spacing w:line="240" w:lineRule="auto"/>
        <w:rPr>
          <w:sz w:val="24"/>
          <w:szCs w:val="24"/>
          <w:lang w:val="lt-LT"/>
        </w:rPr>
      </w:pPr>
    </w:p>
    <w:p w:rsidR="00652AAD" w:rsidRPr="002809F8" w:rsidRDefault="00652AAD" w:rsidP="002809F8">
      <w:pPr>
        <w:pStyle w:val="CentrBold"/>
        <w:rPr>
          <w:rFonts w:ascii="Times New Roman" w:hAnsi="Times New Roman"/>
          <w:sz w:val="24"/>
          <w:szCs w:val="24"/>
          <w:lang w:val="lt-LT"/>
        </w:rPr>
      </w:pPr>
      <w:r w:rsidRPr="002809F8">
        <w:rPr>
          <w:rFonts w:ascii="Times New Roman" w:hAnsi="Times New Roman"/>
          <w:sz w:val="24"/>
          <w:szCs w:val="24"/>
          <w:lang w:val="lt-LT"/>
        </w:rPr>
        <w:t>XII. PASIŪLYMŲ PATEIKIMAS IR</w:t>
      </w:r>
    </w:p>
    <w:p w:rsidR="00652AAD" w:rsidRPr="00232484" w:rsidRDefault="00652AAD" w:rsidP="002809F8">
      <w:pPr>
        <w:pStyle w:val="Antrat4"/>
        <w:numPr>
          <w:ilvl w:val="0"/>
          <w:numId w:val="0"/>
        </w:numPr>
        <w:tabs>
          <w:tab w:val="left" w:pos="1134"/>
        </w:tabs>
        <w:spacing w:before="0" w:after="0" w:line="240" w:lineRule="auto"/>
        <w:jc w:val="center"/>
        <w:rPr>
          <w:rFonts w:cs="Times New Roman"/>
          <w:sz w:val="24"/>
        </w:rPr>
      </w:pPr>
      <w:r w:rsidRPr="00232484">
        <w:rPr>
          <w:rFonts w:cs="Times New Roman"/>
          <w:sz w:val="24"/>
        </w:rPr>
        <w:t>VOKŲ SU PASIŪLYMAIS ATPLĖŠIMO PROCEDŪROS</w:t>
      </w:r>
    </w:p>
    <w:p w:rsidR="00652AAD" w:rsidRPr="002809F8" w:rsidRDefault="00652AAD" w:rsidP="002809F8">
      <w:pPr>
        <w:pStyle w:val="CentrBold"/>
        <w:rPr>
          <w:rFonts w:ascii="Times New Roman" w:hAnsi="Times New Roman"/>
          <w:sz w:val="24"/>
          <w:szCs w:val="24"/>
          <w:lang w:val="lt-LT"/>
        </w:rPr>
      </w:pPr>
    </w:p>
    <w:p w:rsidR="00652AAD" w:rsidRPr="002809F8" w:rsidRDefault="00652AAD" w:rsidP="002809F8">
      <w:pPr>
        <w:pStyle w:val="Hyperlink2"/>
        <w:spacing w:line="240" w:lineRule="auto"/>
        <w:rPr>
          <w:sz w:val="24"/>
          <w:szCs w:val="24"/>
          <w:lang w:val="lt-LT"/>
        </w:rPr>
      </w:pP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66.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67. Vokus su pasiūlymais atplėšia, pasiūlymus nagrinėja ir vertina supaprastintą pirkimą atliekanti Komisija.</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68. 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Kai supaprastintam pirkimui pasiūlymus leidžiama pateikti vien tik CVP IS priemonėmis, tiekėjų atstovai į vokų atplėšimo posėdį nekviečiami, o su vokų atplėšimo metu skelbtina informacija supažindinami CVP IS priemonėmis.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69.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70. Atplėšus voką, pasiūlymo paskutinio lapo antrojoje pusėje pasirašo posėdyje dalyvaujantys Komisijos nariai. Ši nuostata netaikoma, kai pasiūlymas perduodamas elektroninėmis priemonėmis.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71. Komisija vokų atplėšimo procedūros rezultatus įformina protokolu.</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72. Vokų su pasiūlymais atplėšimo procedūroje dalyvaujantiems tiekėjams ar jų atstovams pranešama ši informacija:</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lastRenderedPageBreak/>
        <w:t>72.1. pasiūlymą pateikusio tiekėjo pavadinimas;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72.2. kai pasiūlymai vertinami pagal mažiausios kainos kriterijų – pasiūlyme nurodyta kaina;</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72.3.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72.4. ar pasiūlymas pasirašytas tiekėjo ar jo įgalioto asmens, o elektroninėmis priemonėmis teikiamas pasiūlymas – pateiktas su saugiu elektroniniu parašu;</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72.5. kai reikalaujama:</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72.5.1. ar yra pateiktas pasiūlymo galiojimo užtikrinimas;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72.5.2. ar pateiktas pasiūlymas yra susiūtas, sunumeruotas;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72.5.3. ar pasiūlymas paskutinio lapo antroje pusėje patvirtintas tiekėjo ar jo įgalioto asmens parašu, ar nurodytas pasirašančio asmens vardas, pavardė, pareigos bei pasiūlymą sudarančių lapų skaičius;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72.6. kai pasiūlymai pateikiami elektroninėmis priemonėmis – ar pasiūlymas pateiktas perkančiosios organizacijos nurodytomis elektroninėmis priemonėmis, ar iki pasiūlymų pateikimo termino pabaigos niekas negalėjo peržiūrėti pasiūlyme pateiktos informacijos.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73. Jei pirkimas susideda iš atskirų pirkimo dalių, 72.1–72.4 punktuose nurodyta informacija, o jei reikia, ir kita 72 punkte nurodyta informacija skelbiama dėl kiekvienos pirkimo dalies. Tokia informacija turi būti nurodoma ir vokų atplėšimo posėdžio protokole.</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74.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75.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652AAD" w:rsidRPr="002809F8" w:rsidRDefault="00652AAD" w:rsidP="002809F8">
      <w:pPr>
        <w:pStyle w:val="Hyperlink2"/>
        <w:spacing w:line="240" w:lineRule="auto"/>
        <w:ind w:firstLine="1247"/>
        <w:rPr>
          <w:sz w:val="24"/>
          <w:szCs w:val="24"/>
          <w:lang w:val="lt-LT"/>
        </w:rPr>
      </w:pPr>
    </w:p>
    <w:p w:rsidR="00652AAD" w:rsidRPr="002809F8" w:rsidRDefault="00652AAD" w:rsidP="002809F8">
      <w:pPr>
        <w:pStyle w:val="Hyperlink2"/>
        <w:spacing w:line="240" w:lineRule="auto"/>
        <w:ind w:firstLine="1247"/>
        <w:rPr>
          <w:sz w:val="24"/>
          <w:szCs w:val="24"/>
          <w:lang w:val="lt-LT"/>
        </w:rPr>
      </w:pPr>
    </w:p>
    <w:p w:rsidR="00652AAD" w:rsidRPr="002809F8" w:rsidRDefault="00652AAD" w:rsidP="002809F8">
      <w:pPr>
        <w:pStyle w:val="Antrat1"/>
        <w:spacing w:after="0" w:line="240" w:lineRule="auto"/>
        <w:ind w:left="0" w:right="0"/>
        <w:rPr>
          <w:rFonts w:ascii="Times New Roman" w:hAnsi="Times New Roman" w:cs="Times New Roman"/>
          <w:sz w:val="24"/>
          <w:szCs w:val="24"/>
        </w:rPr>
      </w:pPr>
      <w:r w:rsidRPr="002809F8">
        <w:rPr>
          <w:rFonts w:ascii="Times New Roman" w:hAnsi="Times New Roman" w:cs="Times New Roman"/>
          <w:sz w:val="24"/>
          <w:szCs w:val="24"/>
        </w:rPr>
        <w:t xml:space="preserve">XIII. PASIŪLYMŲ NAGRINĖJIMAS IR PASIŪLYMŲ ATMETIMO PRIEŽASTYS </w:t>
      </w:r>
    </w:p>
    <w:p w:rsidR="00652AAD" w:rsidRPr="002809F8" w:rsidRDefault="00652AAD" w:rsidP="002809F8">
      <w:pPr>
        <w:pStyle w:val="Hyperlink2"/>
        <w:spacing w:line="240" w:lineRule="auto"/>
        <w:ind w:firstLine="1247"/>
        <w:rPr>
          <w:sz w:val="24"/>
          <w:szCs w:val="24"/>
          <w:lang w:val="lt-LT"/>
        </w:rPr>
      </w:pP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76. Pasiūlymai nagrinėjami ir vertinami konfidencialiai, nedalyvaujant pasiūlymus pateikusiems tiekėjams ar jų atstovams.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77. Perkančioji organizacija, nagrinėdama pasiūlymus: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77.1.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77.2. tikrina, ar pasiūlymas atitinka pirkimo dokumentuose nustatytus reikalavimus;</w:t>
      </w:r>
    </w:p>
    <w:p w:rsidR="00652AAD" w:rsidRPr="002809F8" w:rsidRDefault="00652AAD" w:rsidP="002809F8">
      <w:pPr>
        <w:spacing w:after="0" w:line="240" w:lineRule="auto"/>
        <w:ind w:firstLine="1247"/>
        <w:jc w:val="both"/>
        <w:rPr>
          <w:rFonts w:ascii="Times New Roman" w:hAnsi="Times New Roman" w:cs="Times New Roman"/>
          <w:sz w:val="24"/>
          <w:szCs w:val="24"/>
        </w:rPr>
      </w:pPr>
      <w:r w:rsidRPr="002809F8">
        <w:rPr>
          <w:rFonts w:ascii="Times New Roman" w:hAnsi="Times New Roman" w:cs="Times New Roman"/>
          <w:sz w:val="24"/>
          <w:szCs w:val="24"/>
        </w:rPr>
        <w:t xml:space="preserve">77.3. iškilus klausimams dėl pasiūlymų turinio gali prašyti, kad dalyviai pateiktų paaiškinimus nekeisdami pasiūlymo. Esant reikalui, tiekėjų atstovai gali būti kviečiami į komisijos posėdį, pranešant visiems tiekėjams, į kokius klausimus turės atsakyti jų atstovai. Komisija, pasiūlymų nagrinėjimo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w:t>
      </w:r>
      <w:r w:rsidRPr="002809F8">
        <w:rPr>
          <w:rFonts w:ascii="Times New Roman" w:hAnsi="Times New Roman" w:cs="Times New Roman"/>
          <w:sz w:val="24"/>
          <w:szCs w:val="24"/>
        </w:rPr>
        <w:lastRenderedPageBreak/>
        <w:t>aritmetinių klaidų ir (ar) nepaaiškina pasiūlymo, jo pasiūlymas laikomas neatitinkančiu pirkimo dokumentuose nustatytų reikalavimų. Jeigu pasiūlyme nurodyta kaina, išreikšta skaičiais, neatitinka kainos, nurodytos žodžiais, teisinga laikoma kaina, nurodyta žodžiais.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 xml:space="preserve">77.4. kai pateiktame pasiūlyme nurodoma neįprastai maža kaina, </w:t>
      </w:r>
      <w:r w:rsidR="00734D5F">
        <w:rPr>
          <w:sz w:val="24"/>
          <w:szCs w:val="24"/>
          <w:lang w:val="lt-LT"/>
        </w:rPr>
        <w:t>privaloma</w:t>
      </w:r>
      <w:r w:rsidRPr="002809F8">
        <w:rPr>
          <w:sz w:val="24"/>
          <w:szCs w:val="24"/>
          <w:lang w:val="lt-LT"/>
        </w:rPr>
        <w:t xml:space="preserve">, </w:t>
      </w:r>
      <w:r w:rsidR="00734D5F">
        <w:rPr>
          <w:sz w:val="24"/>
          <w:szCs w:val="24"/>
          <w:lang w:val="lt-LT"/>
        </w:rPr>
        <w:t>išskyrus mažos vertės pirkimo atveju,</w:t>
      </w:r>
      <w:r w:rsidRPr="002809F8">
        <w:rPr>
          <w:sz w:val="24"/>
          <w:szCs w:val="24"/>
          <w:lang w:val="lt-LT"/>
        </w:rPr>
        <w:t xml:space="preserve"> pareikalauti iš tiekėjo raštiško kainos sudėtinių dalių pagrindimo;</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77.5. tikrina, ar pasiūlytos ne per didelės kainos.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78. Perkančioji organizacija atmeta pasiūlymą, jeigu:</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78.1. tiekėjas neatitiko minimalių kvalifikacijos reikalavimų;</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78.2. tiekėjas savo pasiūlyme pateikė netikslius ar neišsamius duomenis apie savo kvalifikaciją ir, perkančiajai organizacijai prašant, nepatikslino jų;</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78.3. pasiūlymas neatitiko pirkimo dokumentuose nustatytų reikalavimų;</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78.4. buvo pasiūlyta neįprastai maža kaina ir tiekėjas perkančiosios organizacijos prašymu nepateikė raštiško kainos sudėtinių dalių pagrindimo arba kitaip nepagrindė neįprastai mažos kainos;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78.5. visų tiekėjų, kurių pasiūlymai neatmesti dėl kitų priežasčių, buvo pasiūlytos per didelės, perkančiajai organizacijai nepriimtinos kainos.</w:t>
      </w:r>
    </w:p>
    <w:p w:rsidR="00652AAD" w:rsidRPr="002809F8" w:rsidRDefault="00652AAD" w:rsidP="002809F8">
      <w:pPr>
        <w:tabs>
          <w:tab w:val="left" w:pos="1080"/>
        </w:tabs>
        <w:spacing w:after="0" w:line="240" w:lineRule="auto"/>
        <w:ind w:firstLine="540"/>
        <w:jc w:val="both"/>
        <w:rPr>
          <w:rFonts w:ascii="Times New Roman" w:hAnsi="Times New Roman" w:cs="Times New Roman"/>
          <w:sz w:val="24"/>
          <w:szCs w:val="24"/>
        </w:rPr>
      </w:pPr>
      <w:r w:rsidRPr="002809F8">
        <w:rPr>
          <w:rFonts w:ascii="Times New Roman" w:hAnsi="Times New Roman" w:cs="Times New Roman"/>
          <w:color w:val="FF0000"/>
          <w:sz w:val="24"/>
          <w:szCs w:val="24"/>
        </w:rPr>
        <w:tab/>
      </w:r>
      <w:r w:rsidRPr="002809F8">
        <w:rPr>
          <w:rFonts w:ascii="Times New Roman" w:hAnsi="Times New Roman" w:cs="Times New Roman"/>
          <w:color w:val="FF0000"/>
          <w:sz w:val="24"/>
          <w:szCs w:val="24"/>
        </w:rPr>
        <w:tab/>
      </w:r>
      <w:r w:rsidRPr="002809F8">
        <w:rPr>
          <w:rFonts w:ascii="Times New Roman" w:hAnsi="Times New Roman" w:cs="Times New Roman"/>
          <w:sz w:val="24"/>
          <w:szCs w:val="24"/>
        </w:rPr>
        <w:t>78.6. jei dalyvis per perkančios organizacijos nurodytą terminą neištaiso aritmetinių klaidų ir (ar) nepaaiškina pasiūlymo;</w:t>
      </w:r>
    </w:p>
    <w:p w:rsidR="00652AAD" w:rsidRPr="002809F8" w:rsidRDefault="00652AAD" w:rsidP="002809F8">
      <w:pPr>
        <w:tabs>
          <w:tab w:val="left" w:pos="1080"/>
        </w:tabs>
        <w:spacing w:after="0" w:line="240" w:lineRule="auto"/>
        <w:ind w:firstLine="540"/>
        <w:jc w:val="both"/>
        <w:rPr>
          <w:rFonts w:ascii="Times New Roman" w:hAnsi="Times New Roman" w:cs="Times New Roman"/>
          <w:sz w:val="24"/>
          <w:szCs w:val="24"/>
        </w:rPr>
      </w:pPr>
      <w:r w:rsidRPr="002809F8">
        <w:rPr>
          <w:rFonts w:ascii="Times New Roman" w:hAnsi="Times New Roman" w:cs="Times New Roman"/>
          <w:sz w:val="24"/>
          <w:szCs w:val="24"/>
        </w:rPr>
        <w:tab/>
      </w:r>
      <w:r w:rsidRPr="002809F8">
        <w:rPr>
          <w:rFonts w:ascii="Times New Roman" w:hAnsi="Times New Roman" w:cs="Times New Roman"/>
          <w:sz w:val="24"/>
          <w:szCs w:val="24"/>
        </w:rPr>
        <w:tab/>
        <w:t>78.7. jei kandidatas ar dalyvis pateikė melagingą, tikrovės neatitinkančią informaciją.</w:t>
      </w:r>
    </w:p>
    <w:p w:rsidR="00652AAD" w:rsidRPr="002809F8" w:rsidRDefault="00652AAD" w:rsidP="002809F8">
      <w:pPr>
        <w:spacing w:after="0" w:line="240" w:lineRule="auto"/>
        <w:ind w:firstLine="720"/>
        <w:jc w:val="center"/>
        <w:rPr>
          <w:rFonts w:ascii="Times New Roman" w:hAnsi="Times New Roman" w:cs="Times New Roman"/>
          <w:b/>
          <w:sz w:val="24"/>
          <w:szCs w:val="24"/>
        </w:rPr>
      </w:pPr>
      <w:bookmarkStart w:id="6" w:name="_Toc47844936"/>
    </w:p>
    <w:p w:rsidR="00652AAD" w:rsidRPr="002809F8" w:rsidRDefault="00652AAD" w:rsidP="002809F8">
      <w:pPr>
        <w:spacing w:after="0" w:line="240" w:lineRule="auto"/>
        <w:ind w:firstLine="720"/>
        <w:jc w:val="center"/>
        <w:rPr>
          <w:rFonts w:ascii="Times New Roman" w:hAnsi="Times New Roman" w:cs="Times New Roman"/>
          <w:b/>
          <w:sz w:val="24"/>
          <w:szCs w:val="24"/>
        </w:rPr>
      </w:pPr>
    </w:p>
    <w:p w:rsidR="00652AAD" w:rsidRPr="002809F8" w:rsidRDefault="00652AAD" w:rsidP="002809F8">
      <w:pPr>
        <w:spacing w:after="0" w:line="240" w:lineRule="auto"/>
        <w:ind w:firstLine="720"/>
        <w:jc w:val="center"/>
        <w:rPr>
          <w:rFonts w:ascii="Times New Roman" w:hAnsi="Times New Roman" w:cs="Times New Roman"/>
          <w:b/>
          <w:sz w:val="24"/>
          <w:szCs w:val="24"/>
        </w:rPr>
      </w:pPr>
      <w:r w:rsidRPr="002809F8">
        <w:rPr>
          <w:rFonts w:ascii="Times New Roman" w:hAnsi="Times New Roman" w:cs="Times New Roman"/>
          <w:b/>
          <w:sz w:val="24"/>
          <w:szCs w:val="24"/>
        </w:rPr>
        <w:t>XIV. PASIŪLYMŲ VERTINIMAS</w:t>
      </w:r>
      <w:bookmarkEnd w:id="6"/>
      <w:r w:rsidRPr="002809F8">
        <w:rPr>
          <w:rFonts w:ascii="Times New Roman" w:hAnsi="Times New Roman" w:cs="Times New Roman"/>
          <w:b/>
          <w:sz w:val="24"/>
          <w:szCs w:val="24"/>
        </w:rPr>
        <w:t xml:space="preserve"> </w:t>
      </w:r>
    </w:p>
    <w:p w:rsidR="00652AAD" w:rsidRPr="002809F8" w:rsidRDefault="00652AAD" w:rsidP="002809F8">
      <w:pPr>
        <w:pStyle w:val="Hyperlink2"/>
        <w:spacing w:line="240" w:lineRule="auto"/>
        <w:ind w:firstLine="1247"/>
        <w:rPr>
          <w:sz w:val="24"/>
          <w:szCs w:val="24"/>
          <w:lang w:val="lt-LT"/>
        </w:rPr>
      </w:pP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79. Dėl 78 punkte nurodytų priežasčių neatmesti pasiūlymai vertinami remiantis vienu iš šių kriterijų:</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79.1.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79.2. mažiausios kainos.</w:t>
      </w:r>
    </w:p>
    <w:p w:rsidR="00652AAD" w:rsidRPr="002809F8" w:rsidRDefault="00652AAD" w:rsidP="002809F8">
      <w:pPr>
        <w:spacing w:after="0" w:line="240" w:lineRule="auto"/>
        <w:ind w:firstLine="720"/>
        <w:jc w:val="center"/>
        <w:rPr>
          <w:rFonts w:ascii="Times New Roman" w:hAnsi="Times New Roman" w:cs="Times New Roman"/>
          <w:b/>
          <w:sz w:val="24"/>
          <w:szCs w:val="24"/>
        </w:rPr>
      </w:pPr>
    </w:p>
    <w:p w:rsidR="00652AAD" w:rsidRPr="002809F8" w:rsidRDefault="00652AAD" w:rsidP="002809F8">
      <w:pPr>
        <w:spacing w:after="0" w:line="240" w:lineRule="auto"/>
        <w:ind w:firstLine="720"/>
        <w:jc w:val="center"/>
        <w:rPr>
          <w:rFonts w:ascii="Times New Roman" w:hAnsi="Times New Roman" w:cs="Times New Roman"/>
          <w:b/>
          <w:sz w:val="24"/>
          <w:szCs w:val="24"/>
        </w:rPr>
      </w:pPr>
      <w:r w:rsidRPr="002809F8">
        <w:rPr>
          <w:rFonts w:ascii="Times New Roman" w:hAnsi="Times New Roman" w:cs="Times New Roman"/>
          <w:b/>
          <w:sz w:val="24"/>
          <w:szCs w:val="24"/>
        </w:rPr>
        <w:t>XV. PASIŪLYMŲ EILĖ</w:t>
      </w:r>
    </w:p>
    <w:p w:rsidR="00652AAD" w:rsidRPr="002809F8" w:rsidRDefault="00652AAD" w:rsidP="002809F8">
      <w:pPr>
        <w:spacing w:after="0" w:line="240" w:lineRule="auto"/>
        <w:ind w:firstLine="720"/>
        <w:jc w:val="center"/>
        <w:rPr>
          <w:rFonts w:ascii="Times New Roman" w:hAnsi="Times New Roman" w:cs="Times New Roman"/>
          <w:b/>
          <w:sz w:val="24"/>
          <w:szCs w:val="24"/>
        </w:rPr>
      </w:pPr>
    </w:p>
    <w:p w:rsidR="00652AAD" w:rsidRPr="002809F8" w:rsidRDefault="00652AAD" w:rsidP="002809F8">
      <w:pPr>
        <w:spacing w:after="0" w:line="240" w:lineRule="auto"/>
        <w:ind w:firstLine="1247"/>
        <w:jc w:val="both"/>
        <w:rPr>
          <w:rFonts w:ascii="Times New Roman" w:hAnsi="Times New Roman" w:cs="Times New Roman"/>
          <w:sz w:val="24"/>
          <w:szCs w:val="24"/>
        </w:rPr>
      </w:pPr>
    </w:p>
    <w:p w:rsidR="00652AAD" w:rsidRPr="002809F8" w:rsidRDefault="00652AAD" w:rsidP="002809F8">
      <w:pPr>
        <w:spacing w:after="0" w:line="240" w:lineRule="auto"/>
        <w:ind w:firstLine="1247"/>
        <w:jc w:val="both"/>
        <w:rPr>
          <w:rFonts w:ascii="Times New Roman" w:hAnsi="Times New Roman" w:cs="Times New Roman"/>
          <w:sz w:val="24"/>
          <w:szCs w:val="24"/>
        </w:rPr>
      </w:pPr>
      <w:r w:rsidRPr="002809F8">
        <w:rPr>
          <w:rFonts w:ascii="Times New Roman" w:hAnsi="Times New Roman" w:cs="Times New Roman"/>
          <w:sz w:val="24"/>
          <w:szCs w:val="24"/>
        </w:rPr>
        <w:t xml:space="preserve">80. Perkančioji organizacija,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Laimėjusiu pasiūlymu pripažįstamas pirmuoju pasiūlymų eilėje esantis pasiūlymas. </w:t>
      </w:r>
    </w:p>
    <w:p w:rsidR="00652AAD" w:rsidRPr="002809F8" w:rsidRDefault="00652AAD" w:rsidP="002809F8">
      <w:pPr>
        <w:spacing w:after="0" w:line="240" w:lineRule="auto"/>
        <w:ind w:firstLine="1247"/>
        <w:jc w:val="both"/>
        <w:rPr>
          <w:rFonts w:ascii="Times New Roman" w:hAnsi="Times New Roman" w:cs="Times New Roman"/>
          <w:sz w:val="24"/>
          <w:szCs w:val="24"/>
        </w:rPr>
      </w:pPr>
      <w:r w:rsidRPr="002809F8">
        <w:rPr>
          <w:rFonts w:ascii="Times New Roman" w:hAnsi="Times New Roman" w:cs="Times New Roman"/>
          <w:sz w:val="24"/>
          <w:szCs w:val="24"/>
        </w:rPr>
        <w:t>81.</w:t>
      </w:r>
      <w:r w:rsidRPr="002809F8">
        <w:rPr>
          <w:rFonts w:ascii="Times New Roman" w:hAnsi="Times New Roman" w:cs="Times New Roman"/>
          <w:color w:val="FF0000"/>
          <w:sz w:val="24"/>
          <w:szCs w:val="24"/>
        </w:rPr>
        <w:t xml:space="preserve"> </w:t>
      </w:r>
      <w:r w:rsidRPr="002809F8">
        <w:rPr>
          <w:rFonts w:ascii="Times New Roman" w:hAnsi="Times New Roman" w:cs="Times New Roman"/>
          <w:sz w:val="24"/>
          <w:szCs w:val="24"/>
        </w:rPr>
        <w:t>Tais atvejais, kai pasiūlymą pateikti kviečiamas tik vienas tiekėjas arba pasiūlymą pateikia tik vienas tiekėjas, jo pasiūlymas laikomas laimėjusiu, jeigu tiekėjas atitinka perkančiosios organizacijos keliamus kvalifikacijos reikalavimus, o jo pasiūlymas atitinka perkančiosios organizacijos nustatytus reikalavimus.</w:t>
      </w:r>
    </w:p>
    <w:p w:rsidR="00652AAD" w:rsidRPr="002809F8" w:rsidRDefault="00652AAD" w:rsidP="002809F8">
      <w:pPr>
        <w:spacing w:after="0" w:line="240" w:lineRule="auto"/>
        <w:ind w:firstLine="1247"/>
        <w:jc w:val="both"/>
        <w:rPr>
          <w:rFonts w:ascii="Times New Roman" w:hAnsi="Times New Roman" w:cs="Times New Roman"/>
          <w:sz w:val="24"/>
          <w:szCs w:val="24"/>
        </w:rPr>
      </w:pPr>
      <w:r w:rsidRPr="002809F8">
        <w:rPr>
          <w:rFonts w:ascii="Times New Roman" w:hAnsi="Times New Roman" w:cs="Times New Roman"/>
          <w:sz w:val="24"/>
          <w:szCs w:val="24"/>
        </w:rPr>
        <w:lastRenderedPageBreak/>
        <w:t xml:space="preserve">82 Perkančioji organizacija apie pasiūlymų eilę nedelsdama (ne vėliau kaip per 5 darbo dienas) turi pranešti kiekvienam pasiūlymą pateikusiam dalyviui faksu arba elektroniniu paštu, kitomis elektroninėmis priemonėmis. Šis reikalavimas netaikomas, kai supaprastintas pirkimas atliekamas apie jį neskelbiant. </w:t>
      </w:r>
    </w:p>
    <w:p w:rsidR="00652AAD" w:rsidRPr="002809F8" w:rsidRDefault="00652AAD" w:rsidP="002809F8">
      <w:pPr>
        <w:pStyle w:val="CentrBold"/>
        <w:rPr>
          <w:rFonts w:ascii="Times New Roman" w:hAnsi="Times New Roman"/>
          <w:sz w:val="24"/>
          <w:szCs w:val="24"/>
          <w:lang w:val="lt-LT"/>
        </w:rPr>
      </w:pPr>
    </w:p>
    <w:p w:rsidR="00652AAD" w:rsidRPr="002809F8" w:rsidRDefault="00652AAD" w:rsidP="002809F8">
      <w:pPr>
        <w:pStyle w:val="CentrBold"/>
        <w:rPr>
          <w:rFonts w:ascii="Times New Roman" w:hAnsi="Times New Roman"/>
          <w:sz w:val="24"/>
          <w:szCs w:val="24"/>
          <w:lang w:val="lt-LT"/>
        </w:rPr>
      </w:pPr>
      <w:r w:rsidRPr="002809F8">
        <w:rPr>
          <w:rFonts w:ascii="Times New Roman" w:hAnsi="Times New Roman"/>
          <w:sz w:val="24"/>
          <w:szCs w:val="24"/>
          <w:lang w:val="lt-LT"/>
        </w:rPr>
        <w:t>XVI. PIRKIMO SUTARTIS</w:t>
      </w:r>
    </w:p>
    <w:p w:rsidR="00652AAD" w:rsidRPr="002809F8" w:rsidRDefault="00652AAD" w:rsidP="002809F8">
      <w:pPr>
        <w:pStyle w:val="Hyperlink2"/>
        <w:spacing w:line="240" w:lineRule="auto"/>
        <w:rPr>
          <w:sz w:val="24"/>
          <w:szCs w:val="24"/>
          <w:lang w:val="lt-LT"/>
        </w:rPr>
      </w:pP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83. Komisija ar Pirkimo organizatorius, įvykdęs pirkimo procedūras, parengia pirkimo sutarties projektą, jeigu jis nebuvo parengtas kaip pirkimo dokumentų sudėtinė dalis, suderina su juridiniu padaliniu ir organizuoja pirkimo sutarties pasirašymą.</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84. Perkančioji organizacija sudaryti pirkimo sutartį siūlo tam dalyviui, kurio pasiūlymas pripažintas laimėjusiu. Tiekėjas sudaryti pirkimo sutarties kviečiamas raštu (išskyrus atvejus, kai apklausa vykdoma žodžiu). Kvietime sudaryti pirkimo sutartį, nepažeidžiant Taisyklių 87 ir 88 punkto reikalavimų, nurodomas laikas, iki kada reikia atvykti sudaryti pirkimo sutarties.</w:t>
      </w:r>
    </w:p>
    <w:p w:rsidR="00652AAD" w:rsidRPr="002809F8" w:rsidRDefault="00652AAD" w:rsidP="002809F8">
      <w:pPr>
        <w:tabs>
          <w:tab w:val="left" w:pos="900"/>
        </w:tabs>
        <w:spacing w:after="0" w:line="240" w:lineRule="auto"/>
        <w:ind w:firstLine="540"/>
        <w:jc w:val="both"/>
        <w:rPr>
          <w:rFonts w:ascii="Times New Roman" w:hAnsi="Times New Roman" w:cs="Times New Roman"/>
          <w:sz w:val="24"/>
          <w:szCs w:val="24"/>
        </w:rPr>
      </w:pPr>
      <w:r w:rsidRPr="002809F8">
        <w:rPr>
          <w:rFonts w:ascii="Times New Roman" w:hAnsi="Times New Roman" w:cs="Times New Roman"/>
          <w:color w:val="FF0000"/>
          <w:sz w:val="24"/>
          <w:szCs w:val="24"/>
        </w:rPr>
        <w:tab/>
      </w:r>
      <w:r w:rsidRPr="002809F8">
        <w:rPr>
          <w:rFonts w:ascii="Times New Roman" w:hAnsi="Times New Roman" w:cs="Times New Roman"/>
          <w:color w:val="FF0000"/>
          <w:sz w:val="24"/>
          <w:szCs w:val="24"/>
        </w:rPr>
        <w:tab/>
      </w:r>
      <w:r w:rsidRPr="002809F8">
        <w:rPr>
          <w:rFonts w:ascii="Times New Roman" w:hAnsi="Times New Roman" w:cs="Times New Roman"/>
          <w:sz w:val="24"/>
          <w:szCs w:val="24"/>
        </w:rPr>
        <w:t>85. Pirkimo sutartis gali būti sudaryta ne anksčiau kaip po 15 dienų pirkimo sutarties atidėjimo termino, kuris prasideda nuo pranešimo apie sprendimą sudaryti pirkimo sutartį išsiuntimo perkančiosios organizacijos dienos</w:t>
      </w:r>
      <w:r w:rsidR="004436BF">
        <w:rPr>
          <w:rFonts w:ascii="Times New Roman" w:hAnsi="Times New Roman" w:cs="Times New Roman"/>
          <w:sz w:val="24"/>
          <w:szCs w:val="24"/>
        </w:rPr>
        <w:t xml:space="preserve">. </w:t>
      </w:r>
      <w:proofErr w:type="spellStart"/>
      <w:r w:rsidR="004436BF">
        <w:rPr>
          <w:rFonts w:ascii="Times New Roman" w:hAnsi="Times New Roman" w:cs="Times New Roman"/>
          <w:sz w:val="24"/>
          <w:szCs w:val="24"/>
        </w:rPr>
        <w:t>Pirkkimo</w:t>
      </w:r>
      <w:proofErr w:type="spellEnd"/>
      <w:r w:rsidR="004436BF">
        <w:rPr>
          <w:rFonts w:ascii="Times New Roman" w:hAnsi="Times New Roman" w:cs="Times New Roman"/>
          <w:sz w:val="24"/>
          <w:szCs w:val="24"/>
        </w:rPr>
        <w:t xml:space="preserve"> sutarties atidėjimo terminas gali būti netaikomas, kai:</w:t>
      </w:r>
      <w:r w:rsidRPr="002809F8">
        <w:rPr>
          <w:rFonts w:ascii="Times New Roman" w:hAnsi="Times New Roman" w:cs="Times New Roman"/>
          <w:sz w:val="24"/>
          <w:szCs w:val="24"/>
        </w:rPr>
        <w:t xml:space="preserve"> </w:t>
      </w:r>
    </w:p>
    <w:p w:rsidR="00652AAD" w:rsidRPr="002809F8" w:rsidRDefault="00652AAD" w:rsidP="002809F8">
      <w:pPr>
        <w:tabs>
          <w:tab w:val="left" w:pos="1080"/>
        </w:tabs>
        <w:spacing w:after="0" w:line="240" w:lineRule="auto"/>
        <w:ind w:firstLine="540"/>
        <w:jc w:val="both"/>
        <w:rPr>
          <w:rFonts w:ascii="Times New Roman" w:hAnsi="Times New Roman" w:cs="Times New Roman"/>
          <w:sz w:val="24"/>
          <w:szCs w:val="24"/>
        </w:rPr>
      </w:pPr>
      <w:r w:rsidRPr="002809F8">
        <w:rPr>
          <w:rFonts w:ascii="Times New Roman" w:hAnsi="Times New Roman" w:cs="Times New Roman"/>
          <w:sz w:val="24"/>
          <w:szCs w:val="24"/>
        </w:rPr>
        <w:tab/>
      </w:r>
      <w:r w:rsidRPr="002809F8">
        <w:rPr>
          <w:rFonts w:ascii="Times New Roman" w:hAnsi="Times New Roman" w:cs="Times New Roman"/>
          <w:sz w:val="24"/>
          <w:szCs w:val="24"/>
        </w:rPr>
        <w:tab/>
        <w:t xml:space="preserve">85.1. kai pagrindinė pirkimo sutartis sudaroma preliminariosios sutarties pagrindu arba taikant dinaminę pirkimo </w:t>
      </w:r>
      <w:proofErr w:type="spellStart"/>
      <w:r w:rsidRPr="002809F8">
        <w:rPr>
          <w:rFonts w:ascii="Times New Roman" w:hAnsi="Times New Roman" w:cs="Times New Roman"/>
          <w:sz w:val="24"/>
          <w:szCs w:val="24"/>
        </w:rPr>
        <w:t>sisitemą</w:t>
      </w:r>
      <w:proofErr w:type="spellEnd"/>
      <w:r w:rsidRPr="002809F8">
        <w:rPr>
          <w:rFonts w:ascii="Times New Roman" w:hAnsi="Times New Roman" w:cs="Times New Roman"/>
          <w:sz w:val="24"/>
          <w:szCs w:val="24"/>
        </w:rPr>
        <w:t>;</w:t>
      </w:r>
    </w:p>
    <w:p w:rsidR="004436BF" w:rsidRPr="002809F8" w:rsidRDefault="00652AAD" w:rsidP="005C1B23">
      <w:pPr>
        <w:spacing w:after="0" w:line="240" w:lineRule="auto"/>
        <w:ind w:firstLine="540"/>
        <w:jc w:val="both"/>
        <w:rPr>
          <w:rFonts w:ascii="Times New Roman" w:hAnsi="Times New Roman" w:cs="Times New Roman"/>
          <w:sz w:val="24"/>
          <w:szCs w:val="24"/>
        </w:rPr>
      </w:pPr>
      <w:r w:rsidRPr="002809F8">
        <w:rPr>
          <w:rFonts w:ascii="Times New Roman" w:hAnsi="Times New Roman" w:cs="Times New Roman"/>
          <w:sz w:val="24"/>
          <w:szCs w:val="24"/>
        </w:rPr>
        <w:tab/>
        <w:t>85.2. kai pasiūlymą pateikia tik vienas tiekėjas;</w:t>
      </w:r>
    </w:p>
    <w:p w:rsidR="00652AAD" w:rsidRPr="002809F8" w:rsidRDefault="00652AAD" w:rsidP="002809F8">
      <w:pPr>
        <w:spacing w:after="0" w:line="240" w:lineRule="auto"/>
        <w:ind w:firstLine="540"/>
        <w:jc w:val="both"/>
        <w:rPr>
          <w:rFonts w:ascii="Times New Roman" w:hAnsi="Times New Roman" w:cs="Times New Roman"/>
          <w:sz w:val="24"/>
          <w:szCs w:val="24"/>
        </w:rPr>
      </w:pPr>
      <w:r w:rsidRPr="002809F8">
        <w:rPr>
          <w:rFonts w:ascii="Times New Roman" w:hAnsi="Times New Roman" w:cs="Times New Roman"/>
          <w:sz w:val="24"/>
          <w:szCs w:val="24"/>
        </w:rPr>
        <w:tab/>
        <w:t>85.3. kai pasiūlymas buvo pateiktas žodžiu;</w:t>
      </w:r>
    </w:p>
    <w:p w:rsidR="00652AAD" w:rsidRDefault="00652AAD" w:rsidP="002809F8">
      <w:pPr>
        <w:spacing w:after="0" w:line="240" w:lineRule="auto"/>
        <w:ind w:firstLine="540"/>
        <w:jc w:val="both"/>
        <w:rPr>
          <w:rFonts w:ascii="Times New Roman" w:hAnsi="Times New Roman" w:cs="Times New Roman"/>
          <w:sz w:val="24"/>
          <w:szCs w:val="24"/>
        </w:rPr>
      </w:pPr>
      <w:r w:rsidRPr="002809F8">
        <w:rPr>
          <w:rFonts w:ascii="Times New Roman" w:hAnsi="Times New Roman" w:cs="Times New Roman"/>
          <w:sz w:val="24"/>
          <w:szCs w:val="24"/>
        </w:rPr>
        <w:tab/>
        <w:t>85.4. kai pirkimo sutarties vertė mažesnė kaip 10 tūkst. Lt</w:t>
      </w:r>
      <w:r w:rsidR="003E474B">
        <w:rPr>
          <w:rFonts w:ascii="Times New Roman" w:hAnsi="Times New Roman" w:cs="Times New Roman"/>
          <w:sz w:val="24"/>
          <w:szCs w:val="24"/>
        </w:rPr>
        <w:t xml:space="preserve"> be PVM.</w:t>
      </w:r>
    </w:p>
    <w:p w:rsidR="005C1B23" w:rsidRPr="002809F8" w:rsidRDefault="005C1B23" w:rsidP="005C1B23">
      <w:pPr>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85.5. kai pirkimo sutartis sudaryta atlikus mažos vertės pirkimą.</w:t>
      </w:r>
    </w:p>
    <w:p w:rsidR="00652AAD" w:rsidRPr="002809F8" w:rsidRDefault="00652AAD" w:rsidP="002809F8">
      <w:pPr>
        <w:tabs>
          <w:tab w:val="left" w:pos="900"/>
        </w:tabs>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r>
      <w:r w:rsidRPr="002809F8">
        <w:rPr>
          <w:rFonts w:ascii="Times New Roman" w:hAnsi="Times New Roman" w:cs="Times New Roman"/>
          <w:sz w:val="24"/>
          <w:szCs w:val="24"/>
        </w:rPr>
        <w:tab/>
        <w:t xml:space="preserve">86. Šių taisyklių 25 punkte nurodytais atvejais, kai perkančioji organizacija informacinį pranešimą skelbia CVP IS, pirkimo sutartis gali būti sudaroma ne anksčiau kaip po 5 darbo dienų nuo informacinio pranešimo paskelbimo dienos. </w:t>
      </w:r>
    </w:p>
    <w:p w:rsidR="00652AAD" w:rsidRPr="002809F8" w:rsidRDefault="00652AAD" w:rsidP="002809F8">
      <w:pPr>
        <w:tabs>
          <w:tab w:val="left" w:pos="900"/>
        </w:tabs>
        <w:spacing w:after="0" w:line="240" w:lineRule="auto"/>
        <w:jc w:val="both"/>
        <w:rPr>
          <w:rFonts w:ascii="Times New Roman" w:hAnsi="Times New Roman" w:cs="Times New Roman"/>
          <w:bCs/>
          <w:sz w:val="24"/>
          <w:szCs w:val="24"/>
        </w:rPr>
      </w:pPr>
      <w:r w:rsidRPr="002809F8">
        <w:rPr>
          <w:rFonts w:ascii="Times New Roman" w:hAnsi="Times New Roman" w:cs="Times New Roman"/>
          <w:sz w:val="24"/>
          <w:szCs w:val="24"/>
        </w:rPr>
        <w:tab/>
      </w:r>
      <w:r w:rsidRPr="002809F8">
        <w:rPr>
          <w:rFonts w:ascii="Times New Roman" w:hAnsi="Times New Roman" w:cs="Times New Roman"/>
          <w:sz w:val="24"/>
          <w:szCs w:val="24"/>
        </w:rPr>
        <w:tab/>
        <w:t>87. Tais atvejais, kai pirkimo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 Atsisakymu sudaryti pirkimo sutartį taip pat laikomas bet kuris iš šių atvejų:</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87.1. tiekėjas nepateikia pirkimo dokumentuose nustatyto pirkimo sutarties įvykdymo užtikrinimo;</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87.2. tiekėjas neatvyksta sudaryti pirkimo sutarties iki perkančiosios organizacijos nurodyto laiko;</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87.3. tiekėjas atsisako sudaryti pirkimo sutartį pirkimo dokumentuose nustatytomis sąlygomis,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87.4. ūkio subjektų grupė, kurios pasiūlymas pripažintas geriausiu, neįgijo perkančiosios organizacijos reikalaujamos teisinės formos.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88. Sudarant pirkimo sutartį negali būti keičiama laimėjusio tiekėjo pasiūlymo kaina ar derybų protokole užfiksuota galutinė derybų kaina ir pirkimo dokumentuose bei pasiūlyme nustatytos sąlygos.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89. Pirkimo sutartis sudaroma raštu, išskyrus atvejus, kai pirkimo sutartis gali būti sudaroma žodžiu. Kai pirkimo sutartis sudaroma raštu, turi būti nustatyta:</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89.1. pirkimo sutarties šalių teisės ir pareigos;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89.2. perkamos prekės, paslaugos ar darbai, jeigu įmanoma – tikslūs jų kiekiai;</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89.3. kaina arba kainodaros taisyklės,</w:t>
      </w:r>
      <w:r w:rsidRPr="002809F8">
        <w:rPr>
          <w:b/>
          <w:bCs/>
          <w:sz w:val="24"/>
          <w:szCs w:val="24"/>
          <w:lang w:val="lt-LT"/>
        </w:rPr>
        <w:t xml:space="preserve"> </w:t>
      </w:r>
      <w:r w:rsidRPr="002809F8">
        <w:rPr>
          <w:sz w:val="24"/>
          <w:szCs w:val="24"/>
          <w:lang w:val="lt-LT"/>
        </w:rPr>
        <w:t>nustatytos pagal Lietuvos Respublikos Vyriausybės arba jos įgaliotos institucijos patvirtintą metodiką;</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89.4. atsiskaitymų ir mokėjimo tvarka;</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89.5. prievolių įvykdymo terminai;</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lastRenderedPageBreak/>
        <w:t>89.6. prievolių įvykdymo užtikrinimas;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89.7. ginčų sprendimo tvarka;</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89.8. pirkimo sutarties nutraukimo tvarka;</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89.9. pirkimo sutarties galiojimas;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89.10. jeigu sudaroma preliminarioji sutartis – jai būdingos nuostatos.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90. Perkančioji organizacija pirkimo dokumentuose gali nustatyti pirkimo sutarties atlikimo sąlygas, susijusias su socialinėmis ir aplinkos apsaugos reikmėmis, jei jos atitinka Europos Bendrijos teisės aktus.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91. Pirkimo sutarties sąlygos pirkimo sutarties galiojimo laikotarpiu negali būti keičiamos, išskyrus tokias pirkimo sutarties sąlygas, kurias pakeitus nebūtų pažeisti Viešųjų pirkimų įstatyme nustatyti principai ir tikslai bei</w:t>
      </w:r>
      <w:r w:rsidRPr="002809F8">
        <w:rPr>
          <w:b/>
          <w:bCs/>
          <w:sz w:val="24"/>
          <w:szCs w:val="24"/>
          <w:lang w:val="lt-LT"/>
        </w:rPr>
        <w:t xml:space="preserve"> </w:t>
      </w:r>
      <w:r w:rsidRPr="002809F8">
        <w:rPr>
          <w:sz w:val="24"/>
          <w:szCs w:val="24"/>
          <w:lang w:val="lt-LT"/>
        </w:rPr>
        <w:t>tokiems pirkimo sutarties sąlygų pakeitimams yra gautas Viešųjų pirkimų tarnybos sutikimas. Gali būti kreipiamasi tik dėl tokių pirkimo sutarties sąlygų, kurių keitimo aplinkybių atsiradimo pirkimo sutarties šalys negalėjo numatyti pasiūlymo pateikimo metu, aplinkybių negali kontroliuoti ir jų kilimo rizikos neprisiėmė nė viena iš pirkimo sutarties šalių.</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 xml:space="preserve">91.1 Pirkimo sutarčių vykdymą koordinuoja (organizuoja perkančiosios organizacijos įsipareigojimų vykdymą, pristatymo (atlikimo, teikimo) terminus, prekių, paslaugų ir darbų atitiktį sutartyse numatytiems kokybiniams ir kitiems reikalavimams, tiekėjo finansinių įsipareigojimų (baudos, netesybos) vykdymą) </w:t>
      </w:r>
      <w:r w:rsidRPr="002809F8">
        <w:rPr>
          <w:iCs/>
          <w:sz w:val="24"/>
          <w:szCs w:val="24"/>
          <w:lang w:val="lt-LT"/>
        </w:rPr>
        <w:t xml:space="preserve">perkančiosios organizacijos vadovo įsakymu paskirtas asmuo </w:t>
      </w:r>
      <w:r w:rsidRPr="002809F8">
        <w:rPr>
          <w:sz w:val="24"/>
          <w:szCs w:val="24"/>
          <w:lang w:val="lt-LT"/>
        </w:rPr>
        <w:t>(toliau – pirkimo sutarčių vykdymą koordinuojantis asmuo).</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91.2 Pirkimo sutarčių vykdymą koordinuojantis asmuo perkančiosios organizacijos direktoriui paprašius teikia jam apibendrintą informaciją apie perkančiosios organizacijos sudarytų pirkimo sutarčių vykdymą, nurodydamas pastebėtus trūkumus ar iškilusias problemas, taip pat teikia siūlymus, kaip tuos trūkumus pašalinti ir jų išvengti ateityje.</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92. Pirkimo sutartis gali būti sudaroma žodžiu, kai prekių ar paslaugų pirkimo sutarties vertė yra mažesnė kaip 10 tūkst. Lt ir sutartinių įsipareigojimų vykdymas nėra užtikrinamas CK nustatytais prievolių įvykdymo užtikrinimo būdais.</w:t>
      </w:r>
    </w:p>
    <w:p w:rsidR="00652AAD" w:rsidRPr="002809F8" w:rsidRDefault="00652AAD" w:rsidP="002809F8">
      <w:pPr>
        <w:pStyle w:val="Hyperlink2"/>
        <w:spacing w:line="240" w:lineRule="auto"/>
        <w:ind w:firstLine="1247"/>
        <w:rPr>
          <w:sz w:val="24"/>
          <w:szCs w:val="24"/>
          <w:lang w:val="lt-LT"/>
        </w:rPr>
      </w:pPr>
    </w:p>
    <w:p w:rsidR="00652AAD" w:rsidRPr="002809F8" w:rsidRDefault="00652AAD" w:rsidP="002809F8">
      <w:pPr>
        <w:pStyle w:val="Hyperlink2"/>
        <w:spacing w:line="240" w:lineRule="auto"/>
        <w:rPr>
          <w:sz w:val="24"/>
          <w:szCs w:val="24"/>
          <w:lang w:val="lt-LT"/>
        </w:rPr>
      </w:pPr>
    </w:p>
    <w:p w:rsidR="00652AAD" w:rsidRPr="002809F8" w:rsidRDefault="00652AAD" w:rsidP="002809F8">
      <w:pPr>
        <w:pStyle w:val="CentrBold"/>
        <w:rPr>
          <w:rFonts w:ascii="Times New Roman" w:hAnsi="Times New Roman"/>
          <w:sz w:val="24"/>
          <w:szCs w:val="24"/>
          <w:lang w:val="lt-LT"/>
        </w:rPr>
      </w:pPr>
    </w:p>
    <w:p w:rsidR="00652AAD" w:rsidRPr="002809F8" w:rsidRDefault="00652AAD" w:rsidP="002809F8">
      <w:pPr>
        <w:pStyle w:val="CentrBold"/>
        <w:rPr>
          <w:rFonts w:ascii="Times New Roman" w:hAnsi="Times New Roman"/>
          <w:sz w:val="24"/>
          <w:szCs w:val="24"/>
          <w:lang w:val="lt-LT"/>
        </w:rPr>
      </w:pPr>
      <w:r w:rsidRPr="00B40930">
        <w:rPr>
          <w:rFonts w:ascii="Times New Roman" w:hAnsi="Times New Roman"/>
          <w:sz w:val="24"/>
          <w:szCs w:val="24"/>
          <w:lang w:val="lt-LT"/>
        </w:rPr>
        <w:t>XVII. PRELIMINARIOJI SUTARTIS</w:t>
      </w:r>
    </w:p>
    <w:p w:rsidR="00652AAD" w:rsidRPr="002809F8" w:rsidRDefault="00652AAD" w:rsidP="002809F8">
      <w:pPr>
        <w:pStyle w:val="Hyperlink2"/>
        <w:spacing w:line="240" w:lineRule="auto"/>
        <w:rPr>
          <w:sz w:val="24"/>
          <w:szCs w:val="24"/>
          <w:lang w:val="lt-LT"/>
        </w:rPr>
      </w:pP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93.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94. Preliminarioji sutartis gali būti sudaroma tik raštu, ne ilgesniam kaip 4 metų laikotarpiui. Preliminariosios sutarties pagrindu sudaroma pagrindinė sutartis, atliekant prekių ir paslaugų pirkimus, kurių pirkimo sutarties vertė yra mažesnė kaip 10 tūkst. Lt</w:t>
      </w:r>
      <w:r w:rsidR="00B40930">
        <w:rPr>
          <w:sz w:val="24"/>
          <w:szCs w:val="24"/>
          <w:lang w:val="lt-LT"/>
        </w:rPr>
        <w:t xml:space="preserve"> be PVM</w:t>
      </w:r>
      <w:r w:rsidRPr="002809F8">
        <w:rPr>
          <w:sz w:val="24"/>
          <w:szCs w:val="24"/>
          <w:lang w:val="lt-LT"/>
        </w:rPr>
        <w:t>, gali būti sudaroma žodžiu. Tuo atveju, kai pagrindinė sutartis sudaroma žodžiu, Taisyklių 97-101 punktuose nustatytas bendravimas su tiekėjais gali būti vykdomas žodžiu.</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95.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 xml:space="preserve">96. Perkančioji organizacija gali sudaryti preliminariąją sutartį su vienu arba su keliais tiekėjais. Tais atvejais, kai preliminarioji sutartis sudaroma su keliais tiekėjais, jų turi būti ne </w:t>
      </w:r>
      <w:r w:rsidRPr="002809F8">
        <w:rPr>
          <w:sz w:val="24"/>
          <w:szCs w:val="24"/>
          <w:lang w:val="lt-LT"/>
        </w:rPr>
        <w:lastRenderedPageBreak/>
        <w:t>mažiau kaip trys, jeigu yra trys ir daugiau nustatytus kvalifikacinius reikalavimus atitinkančių ir priimtinus pasiūlymus pateikusių tiekėjų. Pagrindinė sutartis sudaroma tik su tais tiekėjais, su kuriais buvo sudaryta preliminarioji sutartis.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97.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98.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99.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t.t., kol pasirenkamas tiekėjas, su kuriuo bus sudaroma pagrindinė sutartis.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100.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101 punkte nurodyta tvarka.</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101. Atnaujindama tiekėjų varžymąsi, perkančioji organizacija:</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101.1.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101.2. išrenka geriausią pasiūlymą pateikusį tiekėją, vadovaudamasi preliminariojoje sutartyje nustatytais pasiūlymų vertinimo kriterijais, ir su šį pasiūlymą pateikusiu tiekėju sudaro pagrindinę sutartį.</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102.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652AAD" w:rsidRPr="002809F8" w:rsidRDefault="00652AAD" w:rsidP="002809F8">
      <w:pPr>
        <w:pStyle w:val="Hyperlink2"/>
        <w:spacing w:line="240" w:lineRule="auto"/>
        <w:rPr>
          <w:sz w:val="24"/>
          <w:szCs w:val="24"/>
          <w:lang w:val="lt-LT"/>
        </w:rPr>
      </w:pPr>
    </w:p>
    <w:p w:rsidR="00652AAD" w:rsidRPr="002809F8" w:rsidRDefault="00652AAD" w:rsidP="002809F8">
      <w:pPr>
        <w:pStyle w:val="Hyperlink2"/>
        <w:spacing w:line="240" w:lineRule="auto"/>
        <w:rPr>
          <w:sz w:val="24"/>
          <w:szCs w:val="24"/>
          <w:lang w:val="lt-LT"/>
        </w:rPr>
      </w:pPr>
    </w:p>
    <w:p w:rsidR="00652AAD" w:rsidRPr="002809F8" w:rsidRDefault="00652AAD" w:rsidP="002809F8">
      <w:pPr>
        <w:pStyle w:val="CentrBold"/>
        <w:rPr>
          <w:rFonts w:ascii="Times New Roman" w:hAnsi="Times New Roman"/>
          <w:sz w:val="24"/>
          <w:szCs w:val="24"/>
          <w:lang w:val="lt-LT"/>
        </w:rPr>
      </w:pPr>
      <w:r w:rsidRPr="002809F8">
        <w:rPr>
          <w:rFonts w:ascii="Times New Roman" w:hAnsi="Times New Roman"/>
          <w:sz w:val="24"/>
          <w:szCs w:val="24"/>
          <w:lang w:val="lt-LT"/>
        </w:rPr>
        <w:t>XVIII. SUPAPRASTINTŲ PIRKIMŲ BŪDAI IR JŲ PASIRINKIMO SĄLYGOS</w:t>
      </w:r>
    </w:p>
    <w:p w:rsidR="00652AAD" w:rsidRPr="002809F8" w:rsidRDefault="00652AAD" w:rsidP="002809F8">
      <w:pPr>
        <w:pStyle w:val="Hyperlink2"/>
        <w:spacing w:line="240" w:lineRule="auto"/>
        <w:rPr>
          <w:sz w:val="24"/>
          <w:szCs w:val="24"/>
          <w:lang w:val="lt-LT"/>
        </w:rPr>
      </w:pP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103. Pirkimai atliekami šiais būdais: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103.1. supaprastinto atviro konkurso;</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103.2. supaprastinto riboto konkurso;</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103.3. supaprastintų skelbiamų derybų;</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103.4. supaprastintų neskelbiamų derybų;</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103.5. apklausos.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104. Perkančioji organizacija, atlikdama supaprastintus pirkimus, taip pat gali taikyti elektronines procedūras – elektroninį aukcioną ir dinaminę pirkimų sistemą.</w:t>
      </w:r>
      <w:r w:rsidRPr="002809F8">
        <w:rPr>
          <w:i/>
          <w:iCs/>
          <w:sz w:val="24"/>
          <w:szCs w:val="24"/>
          <w:lang w:val="lt-LT"/>
        </w:rPr>
        <w:t xml:space="preserve"> </w:t>
      </w:r>
      <w:r w:rsidRPr="002809F8">
        <w:rPr>
          <w:sz w:val="24"/>
          <w:szCs w:val="24"/>
          <w:lang w:val="lt-LT"/>
        </w:rPr>
        <w:t xml:space="preserve">Perkančioji organizacija elektroninį aukcioną gali taikyti vykdydama supaprastintą pirkimą supaprastinto atviro konkurso, supaprastinto riboto konkurso, apklausos būdais. Elektroninis aukcionas taip pat gali būti </w:t>
      </w:r>
      <w:r w:rsidRPr="002809F8">
        <w:rPr>
          <w:sz w:val="24"/>
          <w:szCs w:val="24"/>
          <w:lang w:val="lt-LT"/>
        </w:rPr>
        <w:lastRenderedPageBreak/>
        <w:t>taikomas atnaujinant varžymąsi tarp preliminariosios sutarties šalių, kai preliminarioji sutartis sudaryta su keliais tiekėjais, ar sudarant pirkimo sutartį pagal dinaminę pirkimo sistemą.</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105. Pirkimas supaprastinto atviro, supaprastinto riboto konkurso ar supaprastintų skelbiamų derybų būdu gali būti atliktas visais atvejais, tinkamai apie jį paskelbus.</w:t>
      </w:r>
    </w:p>
    <w:p w:rsidR="00652AAD" w:rsidRPr="002809F8" w:rsidRDefault="00652AAD" w:rsidP="002809F8">
      <w:pPr>
        <w:pStyle w:val="Hyperlink2"/>
        <w:spacing w:line="240" w:lineRule="auto"/>
        <w:rPr>
          <w:sz w:val="24"/>
          <w:szCs w:val="24"/>
          <w:lang w:val="lt-LT"/>
        </w:rPr>
      </w:pPr>
    </w:p>
    <w:p w:rsidR="00652AAD" w:rsidRPr="002809F8" w:rsidRDefault="00652AAD" w:rsidP="002809F8">
      <w:pPr>
        <w:tabs>
          <w:tab w:val="left" w:pos="540"/>
        </w:tabs>
        <w:spacing w:after="0" w:line="240" w:lineRule="auto"/>
        <w:jc w:val="center"/>
        <w:rPr>
          <w:rFonts w:ascii="Times New Roman" w:hAnsi="Times New Roman" w:cs="Times New Roman"/>
          <w:b/>
          <w:sz w:val="24"/>
          <w:szCs w:val="24"/>
        </w:rPr>
      </w:pPr>
    </w:p>
    <w:p w:rsidR="00652AAD" w:rsidRPr="002809F8" w:rsidRDefault="00652AAD" w:rsidP="002809F8">
      <w:pPr>
        <w:tabs>
          <w:tab w:val="left" w:pos="540"/>
        </w:tabs>
        <w:spacing w:after="0" w:line="240" w:lineRule="auto"/>
        <w:jc w:val="center"/>
        <w:rPr>
          <w:rFonts w:ascii="Times New Roman" w:hAnsi="Times New Roman" w:cs="Times New Roman"/>
          <w:sz w:val="24"/>
          <w:szCs w:val="24"/>
        </w:rPr>
      </w:pPr>
      <w:r w:rsidRPr="002809F8">
        <w:rPr>
          <w:rFonts w:ascii="Times New Roman" w:hAnsi="Times New Roman" w:cs="Times New Roman"/>
          <w:b/>
          <w:sz w:val="24"/>
          <w:szCs w:val="24"/>
        </w:rPr>
        <w:t>XIX.</w:t>
      </w:r>
      <w:r w:rsidRPr="002809F8">
        <w:rPr>
          <w:rFonts w:ascii="Times New Roman" w:hAnsi="Times New Roman" w:cs="Times New Roman"/>
          <w:sz w:val="24"/>
          <w:szCs w:val="24"/>
        </w:rPr>
        <w:t xml:space="preserve"> </w:t>
      </w:r>
      <w:r w:rsidRPr="002809F8">
        <w:rPr>
          <w:rFonts w:ascii="Times New Roman" w:hAnsi="Times New Roman" w:cs="Times New Roman"/>
          <w:b/>
          <w:sz w:val="24"/>
          <w:szCs w:val="24"/>
        </w:rPr>
        <w:t xml:space="preserve">ATVEJAI, KAI VYKDANT SUPAPRASTINTĄ VIEŠĄJĮ PIRKIMĄ APIE JĮ NĖRA SKELBIAMA </w:t>
      </w:r>
    </w:p>
    <w:p w:rsidR="00652AAD" w:rsidRPr="002809F8" w:rsidRDefault="00652AAD" w:rsidP="002809F8">
      <w:pPr>
        <w:pStyle w:val="Hyperlink2"/>
        <w:spacing w:line="240" w:lineRule="auto"/>
        <w:rPr>
          <w:sz w:val="24"/>
          <w:szCs w:val="24"/>
          <w:lang w:val="lt-LT"/>
        </w:rPr>
      </w:pPr>
    </w:p>
    <w:p w:rsidR="00652AAD" w:rsidRPr="002809F8" w:rsidRDefault="00652AAD" w:rsidP="002809F8">
      <w:pPr>
        <w:pStyle w:val="Hyperlink2"/>
        <w:spacing w:line="240" w:lineRule="auto"/>
        <w:ind w:firstLine="1247"/>
        <w:rPr>
          <w:sz w:val="24"/>
          <w:szCs w:val="24"/>
          <w:lang w:val="lt-LT"/>
        </w:rPr>
      </w:pPr>
    </w:p>
    <w:p w:rsidR="00652AAD" w:rsidRPr="002809F8" w:rsidRDefault="00652AAD" w:rsidP="002809F8">
      <w:pPr>
        <w:tabs>
          <w:tab w:val="left" w:pos="1080"/>
        </w:tabs>
        <w:spacing w:after="0" w:line="240" w:lineRule="auto"/>
        <w:ind w:firstLine="540"/>
        <w:jc w:val="both"/>
        <w:rPr>
          <w:rFonts w:ascii="Times New Roman" w:hAnsi="Times New Roman" w:cs="Times New Roman"/>
          <w:sz w:val="24"/>
          <w:szCs w:val="24"/>
          <w:u w:val="single"/>
        </w:rPr>
      </w:pPr>
      <w:r w:rsidRPr="002809F8">
        <w:rPr>
          <w:rFonts w:ascii="Times New Roman" w:hAnsi="Times New Roman" w:cs="Times New Roman"/>
          <w:color w:val="FF0000"/>
          <w:sz w:val="24"/>
          <w:szCs w:val="24"/>
        </w:rPr>
        <w:tab/>
      </w:r>
      <w:r w:rsidRPr="002809F8">
        <w:rPr>
          <w:rFonts w:ascii="Times New Roman" w:hAnsi="Times New Roman" w:cs="Times New Roman"/>
          <w:color w:val="FF0000"/>
          <w:sz w:val="24"/>
          <w:szCs w:val="24"/>
        </w:rPr>
        <w:tab/>
      </w:r>
      <w:r w:rsidRPr="002809F8">
        <w:rPr>
          <w:rFonts w:ascii="Times New Roman" w:hAnsi="Times New Roman" w:cs="Times New Roman"/>
          <w:sz w:val="24"/>
          <w:szCs w:val="24"/>
        </w:rPr>
        <w:t>106. Supaprastintas pirkimas Apklausos būdu gali būti atliekamas, kai pagal Viešųjų pirkimų įstatymą ir Taisyklėse nustatytas sąlygas apie supaprastintą pirkimą neprivaloma skelbti, o apie supaprastintą pirkimą paskelbti reikalingas informacinis pranešimas</w:t>
      </w:r>
      <w:r w:rsidRPr="002809F8">
        <w:rPr>
          <w:rFonts w:ascii="Times New Roman" w:hAnsi="Times New Roman" w:cs="Times New Roman"/>
          <w:sz w:val="24"/>
          <w:szCs w:val="24"/>
          <w:u w:val="single"/>
        </w:rPr>
        <w:t>:</w:t>
      </w:r>
    </w:p>
    <w:p w:rsidR="00652AAD" w:rsidRPr="002809F8" w:rsidRDefault="00652AAD" w:rsidP="002809F8">
      <w:pPr>
        <w:tabs>
          <w:tab w:val="left" w:pos="1080"/>
        </w:tabs>
        <w:spacing w:after="0" w:line="240" w:lineRule="auto"/>
        <w:ind w:firstLine="540"/>
        <w:jc w:val="both"/>
        <w:rPr>
          <w:rFonts w:ascii="Times New Roman" w:hAnsi="Times New Roman" w:cs="Times New Roman"/>
          <w:sz w:val="24"/>
          <w:szCs w:val="24"/>
          <w:u w:val="single"/>
        </w:rPr>
      </w:pPr>
      <w:r w:rsidRPr="002809F8">
        <w:rPr>
          <w:rFonts w:ascii="Times New Roman" w:hAnsi="Times New Roman" w:cs="Times New Roman"/>
          <w:sz w:val="24"/>
          <w:szCs w:val="24"/>
        </w:rPr>
        <w:tab/>
      </w:r>
      <w:r w:rsidRPr="002809F8">
        <w:rPr>
          <w:rFonts w:ascii="Times New Roman" w:hAnsi="Times New Roman" w:cs="Times New Roman"/>
          <w:sz w:val="24"/>
          <w:szCs w:val="24"/>
        </w:rPr>
        <w:tab/>
      </w:r>
      <w:r w:rsidRPr="002809F8">
        <w:rPr>
          <w:rFonts w:ascii="Times New Roman" w:hAnsi="Times New Roman" w:cs="Times New Roman"/>
          <w:bCs/>
          <w:iCs/>
          <w:sz w:val="24"/>
          <w:szCs w:val="24"/>
        </w:rPr>
        <w:t>106.1.</w:t>
      </w:r>
      <w:r w:rsidRPr="002809F8">
        <w:rPr>
          <w:rFonts w:ascii="Times New Roman" w:hAnsi="Times New Roman" w:cs="Times New Roman"/>
          <w:bCs/>
          <w:i/>
          <w:iCs/>
          <w:sz w:val="24"/>
          <w:szCs w:val="24"/>
        </w:rPr>
        <w:t xml:space="preserve"> </w:t>
      </w:r>
      <w:r w:rsidRPr="002809F8">
        <w:rPr>
          <w:rFonts w:ascii="Times New Roman" w:hAnsi="Times New Roman" w:cs="Times New Roman"/>
          <w:bCs/>
          <w:iCs/>
          <w:sz w:val="24"/>
          <w:szCs w:val="24"/>
        </w:rPr>
        <w:t>perkamos prekės, paslaugos ar darbai, kai</w:t>
      </w:r>
      <w:r w:rsidRPr="002809F8">
        <w:rPr>
          <w:rFonts w:ascii="Times New Roman" w:hAnsi="Times New Roman" w:cs="Times New Roman"/>
          <w:sz w:val="24"/>
          <w:szCs w:val="24"/>
        </w:rPr>
        <w:t>:</w:t>
      </w:r>
    </w:p>
    <w:p w:rsidR="00652AAD" w:rsidRPr="002809F8" w:rsidRDefault="00652AAD" w:rsidP="002809F8">
      <w:pPr>
        <w:tabs>
          <w:tab w:val="left" w:pos="1080"/>
        </w:tabs>
        <w:spacing w:after="0" w:line="240" w:lineRule="auto"/>
        <w:ind w:firstLine="540"/>
        <w:jc w:val="both"/>
        <w:rPr>
          <w:rFonts w:ascii="Times New Roman" w:hAnsi="Times New Roman" w:cs="Times New Roman"/>
          <w:sz w:val="24"/>
          <w:szCs w:val="24"/>
          <w:u w:val="single"/>
        </w:rPr>
      </w:pPr>
      <w:r w:rsidRPr="002809F8">
        <w:rPr>
          <w:rFonts w:ascii="Times New Roman" w:hAnsi="Times New Roman" w:cs="Times New Roman"/>
          <w:sz w:val="24"/>
          <w:szCs w:val="24"/>
        </w:rPr>
        <w:tab/>
      </w:r>
      <w:r w:rsidRPr="002809F8">
        <w:rPr>
          <w:rFonts w:ascii="Times New Roman" w:hAnsi="Times New Roman" w:cs="Times New Roman"/>
          <w:sz w:val="24"/>
          <w:szCs w:val="24"/>
        </w:rPr>
        <w:tab/>
        <w:t>106.1.1. pirkimas, apie kurį buvo skelbta, neįvyko, nes nebuvo gauta paraiškų ar pasiūlymų;</w:t>
      </w:r>
    </w:p>
    <w:p w:rsidR="00652AAD" w:rsidRDefault="00652AAD" w:rsidP="002809F8">
      <w:pPr>
        <w:tabs>
          <w:tab w:val="left" w:pos="1080"/>
        </w:tabs>
        <w:spacing w:after="0" w:line="240" w:lineRule="auto"/>
        <w:ind w:firstLine="540"/>
        <w:jc w:val="both"/>
        <w:rPr>
          <w:rFonts w:ascii="Times New Roman" w:hAnsi="Times New Roman" w:cs="Times New Roman"/>
          <w:sz w:val="24"/>
          <w:szCs w:val="24"/>
        </w:rPr>
      </w:pPr>
      <w:r w:rsidRPr="002809F8">
        <w:rPr>
          <w:rFonts w:ascii="Times New Roman" w:hAnsi="Times New Roman" w:cs="Times New Roman"/>
          <w:sz w:val="24"/>
          <w:szCs w:val="24"/>
        </w:rPr>
        <w:tab/>
      </w:r>
      <w:r w:rsidRPr="002809F8">
        <w:rPr>
          <w:rFonts w:ascii="Times New Roman" w:hAnsi="Times New Roman" w:cs="Times New Roman"/>
          <w:sz w:val="24"/>
          <w:szCs w:val="24"/>
        </w:rPr>
        <w:tab/>
        <w:t>106.1.2.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652AAD" w:rsidRPr="002809F8" w:rsidRDefault="00652AAD" w:rsidP="002809F8">
      <w:pPr>
        <w:tabs>
          <w:tab w:val="left" w:pos="1080"/>
        </w:tabs>
        <w:spacing w:after="0" w:line="240" w:lineRule="auto"/>
        <w:ind w:firstLine="540"/>
        <w:jc w:val="both"/>
        <w:rPr>
          <w:rFonts w:ascii="Times New Roman" w:hAnsi="Times New Roman" w:cs="Times New Roman"/>
          <w:sz w:val="24"/>
          <w:szCs w:val="24"/>
        </w:rPr>
      </w:pPr>
      <w:r w:rsidRPr="002809F8">
        <w:rPr>
          <w:rFonts w:ascii="Times New Roman" w:hAnsi="Times New Roman" w:cs="Times New Roman"/>
          <w:sz w:val="24"/>
          <w:szCs w:val="24"/>
        </w:rPr>
        <w:tab/>
      </w:r>
      <w:r w:rsidRPr="002809F8">
        <w:rPr>
          <w:rFonts w:ascii="Times New Roman" w:hAnsi="Times New Roman" w:cs="Times New Roman"/>
          <w:sz w:val="24"/>
          <w:szCs w:val="24"/>
        </w:rPr>
        <w:tab/>
        <w:t>106.1.</w:t>
      </w:r>
      <w:r w:rsidR="00D5011B">
        <w:rPr>
          <w:rFonts w:ascii="Times New Roman" w:hAnsi="Times New Roman" w:cs="Times New Roman"/>
          <w:sz w:val="24"/>
          <w:szCs w:val="24"/>
        </w:rPr>
        <w:t>3</w:t>
      </w:r>
      <w:r w:rsidRPr="002809F8">
        <w:rPr>
          <w:rFonts w:ascii="Times New Roman" w:hAnsi="Times New Roman" w:cs="Times New Roman"/>
          <w:sz w:val="24"/>
          <w:szCs w:val="24"/>
        </w:rPr>
        <w:t>. dėl techninių, meninių priežasčių ar dėl objektyvių aplinkybių tik konkretus tiekėjas gali patiekti reikalingas prekes, pateikti paslaugas ar atlikti darbus ir nėra jokios kitos alternatyvos;</w:t>
      </w:r>
    </w:p>
    <w:p w:rsidR="00652AAD" w:rsidRPr="002809F8" w:rsidRDefault="00652AAD" w:rsidP="002809F8">
      <w:pPr>
        <w:tabs>
          <w:tab w:val="left" w:pos="1080"/>
        </w:tabs>
        <w:spacing w:after="0" w:line="240" w:lineRule="auto"/>
        <w:ind w:firstLine="540"/>
        <w:jc w:val="both"/>
        <w:rPr>
          <w:rFonts w:ascii="Times New Roman" w:hAnsi="Times New Roman" w:cs="Times New Roman"/>
          <w:sz w:val="24"/>
          <w:szCs w:val="24"/>
        </w:rPr>
      </w:pPr>
      <w:r w:rsidRPr="002809F8">
        <w:rPr>
          <w:rFonts w:ascii="Times New Roman" w:hAnsi="Times New Roman" w:cs="Times New Roman"/>
          <w:sz w:val="24"/>
          <w:szCs w:val="24"/>
        </w:rPr>
        <w:tab/>
      </w:r>
      <w:r w:rsidRPr="002809F8">
        <w:rPr>
          <w:rFonts w:ascii="Times New Roman" w:hAnsi="Times New Roman" w:cs="Times New Roman"/>
          <w:sz w:val="24"/>
          <w:szCs w:val="24"/>
        </w:rPr>
        <w:tab/>
        <w:t>106.1.</w:t>
      </w:r>
      <w:r w:rsidR="00D5011B">
        <w:rPr>
          <w:rFonts w:ascii="Times New Roman" w:hAnsi="Times New Roman" w:cs="Times New Roman"/>
          <w:sz w:val="24"/>
          <w:szCs w:val="24"/>
        </w:rPr>
        <w:t>4</w:t>
      </w:r>
      <w:r w:rsidRPr="002809F8">
        <w:rPr>
          <w:rFonts w:ascii="Times New Roman" w:hAnsi="Times New Roman" w:cs="Times New Roman"/>
          <w:sz w:val="24"/>
          <w:szCs w:val="24"/>
        </w:rPr>
        <w:t>. atliekamas pakartotinis leidinių tiražavimas arba ruošiant spaudai naują leidinį panaudojamas jau turimas maketo šablonas.</w:t>
      </w:r>
    </w:p>
    <w:p w:rsidR="00652AAD" w:rsidRPr="002809F8" w:rsidRDefault="00652AAD" w:rsidP="002809F8">
      <w:pPr>
        <w:tabs>
          <w:tab w:val="left" w:pos="1080"/>
        </w:tabs>
        <w:spacing w:after="0" w:line="240" w:lineRule="auto"/>
        <w:ind w:firstLine="540"/>
        <w:jc w:val="both"/>
        <w:rPr>
          <w:rFonts w:ascii="Times New Roman" w:hAnsi="Times New Roman" w:cs="Times New Roman"/>
          <w:sz w:val="24"/>
          <w:szCs w:val="24"/>
        </w:rPr>
      </w:pPr>
      <w:r w:rsidRPr="002809F8">
        <w:rPr>
          <w:rFonts w:ascii="Times New Roman" w:hAnsi="Times New Roman" w:cs="Times New Roman"/>
          <w:sz w:val="24"/>
          <w:szCs w:val="24"/>
        </w:rPr>
        <w:tab/>
      </w:r>
      <w:r w:rsidRPr="002809F8">
        <w:rPr>
          <w:rFonts w:ascii="Times New Roman" w:hAnsi="Times New Roman" w:cs="Times New Roman"/>
          <w:sz w:val="24"/>
          <w:szCs w:val="24"/>
        </w:rPr>
        <w:tab/>
      </w:r>
      <w:r w:rsidRPr="002809F8">
        <w:rPr>
          <w:rFonts w:ascii="Times New Roman" w:hAnsi="Times New Roman" w:cs="Times New Roman"/>
          <w:bCs/>
          <w:iCs/>
          <w:sz w:val="24"/>
          <w:szCs w:val="24"/>
        </w:rPr>
        <w:t>106.2.</w:t>
      </w:r>
      <w:r w:rsidRPr="002809F8">
        <w:rPr>
          <w:rFonts w:ascii="Times New Roman" w:hAnsi="Times New Roman" w:cs="Times New Roman"/>
          <w:bCs/>
          <w:i/>
          <w:iCs/>
          <w:sz w:val="24"/>
          <w:szCs w:val="24"/>
        </w:rPr>
        <w:t xml:space="preserve"> </w:t>
      </w:r>
      <w:r w:rsidRPr="002809F8">
        <w:rPr>
          <w:rFonts w:ascii="Times New Roman" w:hAnsi="Times New Roman" w:cs="Times New Roman"/>
          <w:bCs/>
          <w:iCs/>
          <w:sz w:val="24"/>
          <w:szCs w:val="24"/>
        </w:rPr>
        <w:t>perkamos prekės ir paslaugos</w:t>
      </w:r>
      <w:r w:rsidRPr="002809F8">
        <w:rPr>
          <w:rFonts w:ascii="Times New Roman" w:hAnsi="Times New Roman" w:cs="Times New Roman"/>
          <w:bCs/>
          <w:i/>
          <w:iCs/>
          <w:sz w:val="24"/>
          <w:szCs w:val="24"/>
        </w:rPr>
        <w:t>,</w:t>
      </w:r>
      <w:r w:rsidRPr="002809F8">
        <w:rPr>
          <w:rFonts w:ascii="Times New Roman" w:hAnsi="Times New Roman" w:cs="Times New Roman"/>
          <w:sz w:val="24"/>
          <w:szCs w:val="24"/>
        </w:rPr>
        <w:t xml:space="preserve">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2809F8">
        <w:rPr>
          <w:rFonts w:ascii="Times New Roman" w:hAnsi="Times New Roman" w:cs="Times New Roman"/>
          <w:b/>
          <w:bCs/>
          <w:sz w:val="24"/>
          <w:szCs w:val="24"/>
        </w:rPr>
        <w:t xml:space="preserve"> </w:t>
      </w:r>
      <w:r w:rsidRPr="002809F8">
        <w:rPr>
          <w:rFonts w:ascii="Times New Roman" w:hAnsi="Times New Roman" w:cs="Times New Roman"/>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652AAD" w:rsidRPr="002809F8" w:rsidRDefault="00652AAD" w:rsidP="002809F8">
      <w:pPr>
        <w:tabs>
          <w:tab w:val="left" w:pos="1080"/>
        </w:tabs>
        <w:spacing w:after="0" w:line="240" w:lineRule="auto"/>
        <w:ind w:firstLine="540"/>
        <w:jc w:val="both"/>
        <w:rPr>
          <w:rFonts w:ascii="Times New Roman" w:hAnsi="Times New Roman" w:cs="Times New Roman"/>
          <w:sz w:val="24"/>
          <w:szCs w:val="24"/>
          <w:u w:val="single"/>
        </w:rPr>
      </w:pPr>
      <w:r w:rsidRPr="002809F8">
        <w:rPr>
          <w:rFonts w:ascii="Times New Roman" w:hAnsi="Times New Roman" w:cs="Times New Roman"/>
          <w:sz w:val="24"/>
          <w:szCs w:val="24"/>
        </w:rPr>
        <w:tab/>
      </w:r>
      <w:r w:rsidRPr="002809F8">
        <w:rPr>
          <w:rFonts w:ascii="Times New Roman" w:hAnsi="Times New Roman" w:cs="Times New Roman"/>
          <w:sz w:val="24"/>
          <w:szCs w:val="24"/>
        </w:rPr>
        <w:tab/>
      </w:r>
      <w:r w:rsidRPr="002809F8">
        <w:rPr>
          <w:rFonts w:ascii="Times New Roman" w:hAnsi="Times New Roman" w:cs="Times New Roman"/>
          <w:bCs/>
          <w:iCs/>
          <w:sz w:val="24"/>
          <w:szCs w:val="24"/>
        </w:rPr>
        <w:t>106.3. perkamos prekės, kai:</w:t>
      </w:r>
    </w:p>
    <w:p w:rsidR="00652AAD" w:rsidRPr="002809F8" w:rsidRDefault="00652AAD" w:rsidP="002809F8">
      <w:pPr>
        <w:tabs>
          <w:tab w:val="left" w:pos="1080"/>
        </w:tabs>
        <w:spacing w:after="0" w:line="240" w:lineRule="auto"/>
        <w:ind w:firstLine="540"/>
        <w:jc w:val="both"/>
        <w:rPr>
          <w:rFonts w:ascii="Times New Roman" w:hAnsi="Times New Roman" w:cs="Times New Roman"/>
          <w:sz w:val="24"/>
          <w:szCs w:val="24"/>
        </w:rPr>
      </w:pPr>
      <w:r w:rsidRPr="002809F8">
        <w:rPr>
          <w:rFonts w:ascii="Times New Roman" w:hAnsi="Times New Roman" w:cs="Times New Roman"/>
          <w:sz w:val="24"/>
          <w:szCs w:val="24"/>
        </w:rPr>
        <w:tab/>
      </w:r>
      <w:r w:rsidRPr="002809F8">
        <w:rPr>
          <w:rFonts w:ascii="Times New Roman" w:hAnsi="Times New Roman" w:cs="Times New Roman"/>
          <w:sz w:val="24"/>
          <w:szCs w:val="24"/>
        </w:rPr>
        <w:tab/>
        <w:t>106.3.1. perkamos prekės gaminamos tik mokslo, eksperimentavimo, studijų ar techninio tobulinimo tikslais, nesiekiant gauti pelno arba padengti mokslo ar tobulinimo išlaidų;</w:t>
      </w:r>
    </w:p>
    <w:p w:rsidR="00652AAD" w:rsidRPr="002809F8" w:rsidRDefault="00652AAD" w:rsidP="002809F8">
      <w:pPr>
        <w:tabs>
          <w:tab w:val="left" w:pos="1080"/>
        </w:tabs>
        <w:spacing w:after="0" w:line="240" w:lineRule="auto"/>
        <w:ind w:firstLine="540"/>
        <w:jc w:val="both"/>
        <w:rPr>
          <w:rFonts w:ascii="Times New Roman" w:hAnsi="Times New Roman" w:cs="Times New Roman"/>
          <w:sz w:val="24"/>
          <w:szCs w:val="24"/>
          <w:u w:val="single"/>
        </w:rPr>
      </w:pPr>
      <w:r w:rsidRPr="002809F8">
        <w:rPr>
          <w:rFonts w:ascii="Times New Roman" w:hAnsi="Times New Roman" w:cs="Times New Roman"/>
          <w:sz w:val="24"/>
          <w:szCs w:val="24"/>
        </w:rPr>
        <w:tab/>
      </w:r>
      <w:r w:rsidRPr="002809F8">
        <w:rPr>
          <w:rFonts w:ascii="Times New Roman" w:hAnsi="Times New Roman" w:cs="Times New Roman"/>
          <w:sz w:val="24"/>
          <w:szCs w:val="24"/>
        </w:rPr>
        <w:tab/>
        <w:t>106.3.2. prekių biržoje perkamos kotiruojamos prekės;</w:t>
      </w:r>
    </w:p>
    <w:p w:rsidR="00652AAD" w:rsidRPr="002809F8" w:rsidRDefault="00652AAD" w:rsidP="002809F8">
      <w:pPr>
        <w:tabs>
          <w:tab w:val="left" w:pos="1080"/>
        </w:tabs>
        <w:spacing w:after="0" w:line="240" w:lineRule="auto"/>
        <w:ind w:firstLine="540"/>
        <w:jc w:val="both"/>
        <w:rPr>
          <w:rFonts w:ascii="Times New Roman" w:hAnsi="Times New Roman" w:cs="Times New Roman"/>
          <w:sz w:val="24"/>
          <w:szCs w:val="24"/>
        </w:rPr>
      </w:pPr>
      <w:r w:rsidRPr="002809F8">
        <w:rPr>
          <w:rFonts w:ascii="Times New Roman" w:hAnsi="Times New Roman" w:cs="Times New Roman"/>
          <w:sz w:val="24"/>
          <w:szCs w:val="24"/>
        </w:rPr>
        <w:tab/>
      </w:r>
      <w:r w:rsidRPr="002809F8">
        <w:rPr>
          <w:rFonts w:ascii="Times New Roman" w:hAnsi="Times New Roman" w:cs="Times New Roman"/>
          <w:sz w:val="24"/>
          <w:szCs w:val="24"/>
        </w:rPr>
        <w:tab/>
        <w:t>106.3.3. ypač palankiomis sąlygomis perkama iš bankrutuojančių, likviduojamų, ar restruktūrizuojamų ūkio subjektų;</w:t>
      </w:r>
    </w:p>
    <w:p w:rsidR="00652AAD" w:rsidRPr="002809F8" w:rsidRDefault="00652AAD" w:rsidP="002809F8">
      <w:pPr>
        <w:tabs>
          <w:tab w:val="left" w:pos="1080"/>
        </w:tabs>
        <w:spacing w:after="0" w:line="240" w:lineRule="auto"/>
        <w:ind w:firstLine="540"/>
        <w:jc w:val="both"/>
        <w:rPr>
          <w:rFonts w:ascii="Times New Roman" w:hAnsi="Times New Roman" w:cs="Times New Roman"/>
          <w:sz w:val="24"/>
          <w:szCs w:val="24"/>
        </w:rPr>
      </w:pPr>
      <w:r w:rsidRPr="002809F8">
        <w:rPr>
          <w:rFonts w:ascii="Times New Roman" w:hAnsi="Times New Roman" w:cs="Times New Roman"/>
          <w:sz w:val="24"/>
          <w:szCs w:val="24"/>
        </w:rPr>
        <w:tab/>
      </w:r>
      <w:r w:rsidRPr="002809F8">
        <w:rPr>
          <w:rFonts w:ascii="Times New Roman" w:hAnsi="Times New Roman" w:cs="Times New Roman"/>
          <w:sz w:val="24"/>
          <w:szCs w:val="24"/>
        </w:rPr>
        <w:tab/>
        <w:t>106.3.4. prekės perkamos iš valstybės rezervo.</w:t>
      </w:r>
    </w:p>
    <w:p w:rsidR="00652AAD" w:rsidRPr="002809F8" w:rsidRDefault="00652AAD" w:rsidP="002809F8">
      <w:pPr>
        <w:tabs>
          <w:tab w:val="left" w:pos="1080"/>
        </w:tabs>
        <w:spacing w:after="0" w:line="240" w:lineRule="auto"/>
        <w:ind w:firstLine="540"/>
        <w:jc w:val="both"/>
        <w:rPr>
          <w:rFonts w:ascii="Times New Roman" w:hAnsi="Times New Roman" w:cs="Times New Roman"/>
          <w:sz w:val="24"/>
          <w:szCs w:val="24"/>
        </w:rPr>
      </w:pPr>
      <w:r w:rsidRPr="002809F8">
        <w:rPr>
          <w:rFonts w:ascii="Times New Roman" w:hAnsi="Times New Roman" w:cs="Times New Roman"/>
          <w:sz w:val="24"/>
          <w:szCs w:val="24"/>
        </w:rPr>
        <w:tab/>
      </w:r>
      <w:r w:rsidRPr="002809F8">
        <w:rPr>
          <w:rFonts w:ascii="Times New Roman" w:hAnsi="Times New Roman" w:cs="Times New Roman"/>
          <w:sz w:val="24"/>
          <w:szCs w:val="24"/>
        </w:rPr>
        <w:tab/>
      </w:r>
      <w:r w:rsidRPr="002809F8">
        <w:rPr>
          <w:rFonts w:ascii="Times New Roman" w:hAnsi="Times New Roman" w:cs="Times New Roman"/>
          <w:bCs/>
          <w:iCs/>
          <w:sz w:val="24"/>
          <w:szCs w:val="24"/>
        </w:rPr>
        <w:t>106.4.</w:t>
      </w:r>
      <w:r w:rsidRPr="002809F8">
        <w:rPr>
          <w:rFonts w:ascii="Times New Roman" w:hAnsi="Times New Roman" w:cs="Times New Roman"/>
          <w:bCs/>
          <w:i/>
          <w:iCs/>
          <w:sz w:val="24"/>
          <w:szCs w:val="24"/>
        </w:rPr>
        <w:t xml:space="preserve"> </w:t>
      </w:r>
      <w:r w:rsidRPr="002809F8">
        <w:rPr>
          <w:rFonts w:ascii="Times New Roman" w:hAnsi="Times New Roman" w:cs="Times New Roman"/>
          <w:bCs/>
          <w:iCs/>
          <w:sz w:val="24"/>
          <w:szCs w:val="24"/>
        </w:rPr>
        <w:t>perkamos paslaugos,</w:t>
      </w:r>
      <w:r w:rsidRPr="002809F8">
        <w:rPr>
          <w:rFonts w:ascii="Times New Roman" w:hAnsi="Times New Roman" w:cs="Times New Roman"/>
          <w:b/>
          <w:bCs/>
          <w:i/>
          <w:iCs/>
          <w:sz w:val="24"/>
          <w:szCs w:val="24"/>
        </w:rPr>
        <w:t xml:space="preserve"> </w:t>
      </w:r>
      <w:r w:rsidRPr="002809F8">
        <w:rPr>
          <w:rFonts w:ascii="Times New Roman" w:hAnsi="Times New Roman" w:cs="Times New Roman"/>
          <w:sz w:val="24"/>
          <w:szCs w:val="24"/>
        </w:rPr>
        <w:t>kai</w:t>
      </w:r>
      <w:r w:rsidRPr="002809F8">
        <w:rPr>
          <w:rFonts w:ascii="Times New Roman" w:hAnsi="Times New Roman" w:cs="Times New Roman"/>
          <w:b/>
          <w:bCs/>
          <w:i/>
          <w:iCs/>
          <w:sz w:val="24"/>
          <w:szCs w:val="24"/>
        </w:rPr>
        <w:t xml:space="preserve"> </w:t>
      </w:r>
      <w:r w:rsidRPr="002809F8">
        <w:rPr>
          <w:rFonts w:ascii="Times New Roman" w:hAnsi="Times New Roman" w:cs="Times New Roman"/>
          <w:sz w:val="24"/>
          <w:szCs w:val="24"/>
        </w:rPr>
        <w:t>perkamos licencijos naudotis bibliotekiniais dokumentais ar duomenų (informacinėmis) bazėmis.</w:t>
      </w:r>
    </w:p>
    <w:p w:rsidR="00652AAD" w:rsidRPr="002809F8" w:rsidRDefault="00652AAD" w:rsidP="002809F8">
      <w:pPr>
        <w:tabs>
          <w:tab w:val="left" w:pos="1080"/>
        </w:tabs>
        <w:spacing w:after="0" w:line="240" w:lineRule="auto"/>
        <w:ind w:firstLine="540"/>
        <w:jc w:val="both"/>
        <w:rPr>
          <w:rFonts w:ascii="Times New Roman" w:hAnsi="Times New Roman" w:cs="Times New Roman"/>
          <w:sz w:val="24"/>
          <w:szCs w:val="24"/>
        </w:rPr>
      </w:pPr>
      <w:r w:rsidRPr="002809F8">
        <w:rPr>
          <w:rFonts w:ascii="Times New Roman" w:hAnsi="Times New Roman" w:cs="Times New Roman"/>
          <w:sz w:val="24"/>
          <w:szCs w:val="24"/>
        </w:rPr>
        <w:tab/>
      </w:r>
      <w:r w:rsidRPr="002809F8">
        <w:rPr>
          <w:rFonts w:ascii="Times New Roman" w:hAnsi="Times New Roman" w:cs="Times New Roman"/>
          <w:sz w:val="24"/>
          <w:szCs w:val="24"/>
        </w:rPr>
        <w:tab/>
      </w:r>
      <w:r w:rsidRPr="002809F8">
        <w:rPr>
          <w:rFonts w:ascii="Times New Roman" w:hAnsi="Times New Roman" w:cs="Times New Roman"/>
          <w:bCs/>
          <w:iCs/>
          <w:sz w:val="24"/>
          <w:szCs w:val="24"/>
        </w:rPr>
        <w:t>106.5. perkamos paslaugos ir darbai, kai</w:t>
      </w:r>
      <w:r w:rsidRPr="002809F8">
        <w:rPr>
          <w:rFonts w:ascii="Times New Roman" w:hAnsi="Times New Roman" w:cs="Times New Roman"/>
          <w:b/>
          <w:bCs/>
          <w:i/>
          <w:iCs/>
          <w:sz w:val="24"/>
          <w:szCs w:val="24"/>
        </w:rPr>
        <w:t xml:space="preserve"> </w:t>
      </w:r>
      <w:r w:rsidRPr="002809F8">
        <w:rPr>
          <w:rFonts w:ascii="Times New Roman" w:hAnsi="Times New Roman" w:cs="Times New Roman"/>
          <w:sz w:val="24"/>
          <w:szCs w:val="24"/>
        </w:rPr>
        <w:t xml:space="preserve">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652AAD" w:rsidRPr="002809F8" w:rsidRDefault="00652AAD" w:rsidP="002809F8">
      <w:pPr>
        <w:tabs>
          <w:tab w:val="left" w:pos="1080"/>
        </w:tabs>
        <w:spacing w:after="0" w:line="240" w:lineRule="auto"/>
        <w:ind w:firstLine="540"/>
        <w:jc w:val="both"/>
        <w:rPr>
          <w:rFonts w:ascii="Times New Roman" w:hAnsi="Times New Roman" w:cs="Times New Roman"/>
          <w:sz w:val="24"/>
          <w:szCs w:val="24"/>
        </w:rPr>
      </w:pPr>
      <w:r w:rsidRPr="002809F8">
        <w:rPr>
          <w:rFonts w:ascii="Times New Roman" w:hAnsi="Times New Roman" w:cs="Times New Roman"/>
          <w:sz w:val="24"/>
          <w:szCs w:val="24"/>
        </w:rPr>
        <w:lastRenderedPageBreak/>
        <w:tab/>
      </w:r>
      <w:r w:rsidRPr="002809F8">
        <w:rPr>
          <w:rFonts w:ascii="Times New Roman" w:hAnsi="Times New Roman" w:cs="Times New Roman"/>
          <w:sz w:val="24"/>
          <w:szCs w:val="24"/>
        </w:rPr>
        <w:tab/>
        <w:t xml:space="preserve">107. Supaprastintas pirkimas Apklausos būdu gali būti atliekamas, kai pagal Viešųjų pirkimų įstatymą ir šiose Taisyklėse nustatytas sąlygas apie supaprastintą pirkimą neprivaloma skelbti ir nereikalingas informacinis pranešimas: </w:t>
      </w:r>
    </w:p>
    <w:p w:rsidR="00652AAD" w:rsidRPr="002809F8" w:rsidRDefault="00652AAD" w:rsidP="002809F8">
      <w:pPr>
        <w:tabs>
          <w:tab w:val="left" w:pos="1080"/>
        </w:tabs>
        <w:spacing w:after="0" w:line="240" w:lineRule="auto"/>
        <w:ind w:firstLine="540"/>
        <w:jc w:val="both"/>
        <w:rPr>
          <w:rFonts w:ascii="Times New Roman" w:hAnsi="Times New Roman" w:cs="Times New Roman"/>
          <w:sz w:val="24"/>
          <w:szCs w:val="24"/>
        </w:rPr>
      </w:pPr>
      <w:r w:rsidRPr="002809F8">
        <w:rPr>
          <w:rFonts w:ascii="Times New Roman" w:hAnsi="Times New Roman" w:cs="Times New Roman"/>
          <w:sz w:val="24"/>
          <w:szCs w:val="24"/>
        </w:rPr>
        <w:tab/>
      </w:r>
      <w:r w:rsidRPr="002809F8">
        <w:rPr>
          <w:rFonts w:ascii="Times New Roman" w:hAnsi="Times New Roman" w:cs="Times New Roman"/>
          <w:sz w:val="24"/>
          <w:szCs w:val="24"/>
        </w:rPr>
        <w:tab/>
      </w:r>
      <w:r w:rsidRPr="002809F8">
        <w:rPr>
          <w:rFonts w:ascii="Times New Roman" w:hAnsi="Times New Roman" w:cs="Times New Roman"/>
          <w:bCs/>
          <w:iCs/>
          <w:sz w:val="24"/>
          <w:szCs w:val="24"/>
        </w:rPr>
        <w:t>107.1.</w:t>
      </w:r>
      <w:r w:rsidRPr="002809F8">
        <w:rPr>
          <w:rFonts w:ascii="Times New Roman" w:hAnsi="Times New Roman" w:cs="Times New Roman"/>
          <w:bCs/>
          <w:i/>
          <w:iCs/>
          <w:sz w:val="24"/>
          <w:szCs w:val="24"/>
        </w:rPr>
        <w:t xml:space="preserve"> </w:t>
      </w:r>
      <w:r w:rsidRPr="002809F8">
        <w:rPr>
          <w:rFonts w:ascii="Times New Roman" w:hAnsi="Times New Roman" w:cs="Times New Roman"/>
          <w:bCs/>
          <w:iCs/>
          <w:sz w:val="24"/>
          <w:szCs w:val="24"/>
        </w:rPr>
        <w:t>perkamos prekės, paslaugos ar darbai, kai</w:t>
      </w:r>
      <w:r w:rsidRPr="002809F8">
        <w:rPr>
          <w:rFonts w:ascii="Times New Roman" w:hAnsi="Times New Roman" w:cs="Times New Roman"/>
          <w:sz w:val="24"/>
          <w:szCs w:val="24"/>
        </w:rPr>
        <w:t>:</w:t>
      </w:r>
    </w:p>
    <w:p w:rsidR="00652AAD" w:rsidRPr="002809F8" w:rsidRDefault="00652AAD" w:rsidP="002809F8">
      <w:pPr>
        <w:tabs>
          <w:tab w:val="left" w:pos="1080"/>
        </w:tabs>
        <w:spacing w:after="0" w:line="240" w:lineRule="auto"/>
        <w:ind w:firstLine="540"/>
        <w:jc w:val="both"/>
        <w:rPr>
          <w:rFonts w:ascii="Times New Roman" w:hAnsi="Times New Roman" w:cs="Times New Roman"/>
          <w:sz w:val="24"/>
          <w:szCs w:val="24"/>
        </w:rPr>
      </w:pPr>
      <w:r w:rsidRPr="002809F8">
        <w:rPr>
          <w:rFonts w:ascii="Times New Roman" w:hAnsi="Times New Roman" w:cs="Times New Roman"/>
          <w:sz w:val="24"/>
          <w:szCs w:val="24"/>
        </w:rPr>
        <w:tab/>
      </w:r>
      <w:r w:rsidRPr="002809F8">
        <w:rPr>
          <w:rFonts w:ascii="Times New Roman" w:hAnsi="Times New Roman" w:cs="Times New Roman"/>
          <w:sz w:val="24"/>
          <w:szCs w:val="24"/>
        </w:rPr>
        <w:tab/>
        <w:t>107.1.1.</w:t>
      </w:r>
      <w:r w:rsidRPr="002809F8">
        <w:rPr>
          <w:rFonts w:ascii="Times New Roman" w:hAnsi="Times New Roman" w:cs="Times New Roman"/>
          <w:b/>
          <w:sz w:val="24"/>
          <w:szCs w:val="24"/>
        </w:rPr>
        <w:t xml:space="preserve"> </w:t>
      </w:r>
      <w:r w:rsidRPr="002809F8">
        <w:rPr>
          <w:rFonts w:ascii="Times New Roman" w:hAnsi="Times New Roman" w:cs="Times New Roman"/>
          <w:sz w:val="24"/>
          <w:szCs w:val="24"/>
        </w:rPr>
        <w:t>dėl įvykių, kurių perkančioji organizacija negalėjo iš anksto numatyti, būtina skubiai įsigyti reikalingų prekių, paslaugų ar darbų. Aplinkybės, kuriomis grindžiama ypatinga skuba, negali priklausyti nuo perkančiosios organizacijos;</w:t>
      </w:r>
    </w:p>
    <w:p w:rsidR="00652AAD" w:rsidRPr="002809F8" w:rsidRDefault="00652AAD" w:rsidP="002809F8">
      <w:pPr>
        <w:tabs>
          <w:tab w:val="left" w:pos="1080"/>
        </w:tabs>
        <w:spacing w:after="0" w:line="240" w:lineRule="auto"/>
        <w:ind w:firstLine="540"/>
        <w:jc w:val="both"/>
        <w:rPr>
          <w:rFonts w:ascii="Times New Roman" w:hAnsi="Times New Roman" w:cs="Times New Roman"/>
          <w:sz w:val="24"/>
          <w:szCs w:val="24"/>
        </w:rPr>
      </w:pPr>
      <w:r w:rsidRPr="002809F8">
        <w:rPr>
          <w:rFonts w:ascii="Times New Roman" w:hAnsi="Times New Roman" w:cs="Times New Roman"/>
          <w:sz w:val="24"/>
          <w:szCs w:val="24"/>
        </w:rPr>
        <w:tab/>
      </w:r>
      <w:r w:rsidRPr="002809F8">
        <w:rPr>
          <w:rFonts w:ascii="Times New Roman" w:hAnsi="Times New Roman" w:cs="Times New Roman"/>
          <w:sz w:val="24"/>
          <w:szCs w:val="24"/>
        </w:rPr>
        <w:tab/>
        <w:t>107.1.2. atliekami Mažos vertės pirkimai, esant bent vienai iš šių sąlygų:</w:t>
      </w:r>
    </w:p>
    <w:p w:rsidR="00652AAD" w:rsidRPr="002809F8" w:rsidRDefault="00652AAD" w:rsidP="002809F8">
      <w:pPr>
        <w:tabs>
          <w:tab w:val="left" w:pos="1080"/>
        </w:tabs>
        <w:spacing w:after="0" w:line="240" w:lineRule="auto"/>
        <w:ind w:firstLine="540"/>
        <w:jc w:val="both"/>
        <w:rPr>
          <w:rFonts w:ascii="Times New Roman" w:hAnsi="Times New Roman" w:cs="Times New Roman"/>
          <w:sz w:val="24"/>
          <w:szCs w:val="24"/>
        </w:rPr>
      </w:pPr>
      <w:r w:rsidRPr="002809F8">
        <w:rPr>
          <w:rFonts w:ascii="Times New Roman" w:hAnsi="Times New Roman" w:cs="Times New Roman"/>
          <w:sz w:val="24"/>
          <w:szCs w:val="24"/>
        </w:rPr>
        <w:tab/>
      </w:r>
      <w:r w:rsidRPr="002809F8">
        <w:rPr>
          <w:rFonts w:ascii="Times New Roman" w:hAnsi="Times New Roman" w:cs="Times New Roman"/>
          <w:sz w:val="24"/>
          <w:szCs w:val="24"/>
        </w:rPr>
        <w:tab/>
      </w:r>
      <w:r w:rsidRPr="00A9719D">
        <w:rPr>
          <w:rFonts w:ascii="Times New Roman" w:hAnsi="Times New Roman" w:cs="Times New Roman"/>
          <w:sz w:val="24"/>
          <w:szCs w:val="24"/>
        </w:rPr>
        <w:t>107.1.2.1. būtina skubiai įsigyti reikalingų prekių, paslaugų ar darbų;</w:t>
      </w:r>
    </w:p>
    <w:p w:rsidR="00652AAD" w:rsidRPr="002809F8" w:rsidRDefault="00652AAD" w:rsidP="002809F8">
      <w:pPr>
        <w:tabs>
          <w:tab w:val="left" w:pos="1080"/>
        </w:tabs>
        <w:spacing w:after="0" w:line="240" w:lineRule="auto"/>
        <w:ind w:firstLine="540"/>
        <w:jc w:val="both"/>
        <w:rPr>
          <w:rFonts w:ascii="Times New Roman" w:hAnsi="Times New Roman" w:cs="Times New Roman"/>
          <w:b/>
          <w:sz w:val="24"/>
          <w:szCs w:val="24"/>
        </w:rPr>
      </w:pPr>
      <w:r w:rsidRPr="002809F8">
        <w:rPr>
          <w:rFonts w:ascii="Times New Roman" w:hAnsi="Times New Roman" w:cs="Times New Roman"/>
          <w:sz w:val="24"/>
          <w:szCs w:val="24"/>
        </w:rPr>
        <w:tab/>
      </w:r>
      <w:r w:rsidRPr="002809F8">
        <w:rPr>
          <w:rFonts w:ascii="Times New Roman" w:hAnsi="Times New Roman" w:cs="Times New Roman"/>
          <w:sz w:val="24"/>
          <w:szCs w:val="24"/>
        </w:rPr>
        <w:tab/>
        <w:t xml:space="preserve">107.1.2.2. sudaromos prekių ar paslaugų pirkimo sutarties vertė neviršija </w:t>
      </w:r>
      <w:r w:rsidR="00A9719D">
        <w:rPr>
          <w:rFonts w:ascii="Times New Roman" w:hAnsi="Times New Roman" w:cs="Times New Roman"/>
          <w:sz w:val="24"/>
          <w:szCs w:val="24"/>
        </w:rPr>
        <w:t>100</w:t>
      </w:r>
      <w:r w:rsidRPr="002809F8">
        <w:rPr>
          <w:rFonts w:ascii="Times New Roman" w:hAnsi="Times New Roman" w:cs="Times New Roman"/>
          <w:sz w:val="24"/>
          <w:szCs w:val="24"/>
        </w:rPr>
        <w:t xml:space="preserve"> tūkst. Lt</w:t>
      </w:r>
      <w:r w:rsidR="00A9719D">
        <w:rPr>
          <w:rFonts w:ascii="Times New Roman" w:hAnsi="Times New Roman" w:cs="Times New Roman"/>
          <w:sz w:val="24"/>
          <w:szCs w:val="24"/>
        </w:rPr>
        <w:t xml:space="preserve"> be PVM</w:t>
      </w:r>
      <w:r w:rsidRPr="002809F8">
        <w:rPr>
          <w:rFonts w:ascii="Times New Roman" w:hAnsi="Times New Roman" w:cs="Times New Roman"/>
          <w:sz w:val="24"/>
          <w:szCs w:val="24"/>
        </w:rPr>
        <w:t xml:space="preserve">; darbų pirkimo sutarties vertė </w:t>
      </w:r>
      <w:r w:rsidR="00A9719D">
        <w:rPr>
          <w:rFonts w:ascii="Times New Roman" w:hAnsi="Times New Roman" w:cs="Times New Roman"/>
          <w:sz w:val="24"/>
          <w:szCs w:val="24"/>
        </w:rPr>
        <w:t>neviršija 500</w:t>
      </w:r>
      <w:r w:rsidRPr="002809F8">
        <w:rPr>
          <w:rFonts w:ascii="Times New Roman" w:hAnsi="Times New Roman" w:cs="Times New Roman"/>
          <w:sz w:val="24"/>
          <w:szCs w:val="24"/>
        </w:rPr>
        <w:t xml:space="preserve"> tūkst. Lt</w:t>
      </w:r>
      <w:r w:rsidR="00A9719D">
        <w:rPr>
          <w:rFonts w:ascii="Times New Roman" w:hAnsi="Times New Roman" w:cs="Times New Roman"/>
          <w:sz w:val="24"/>
          <w:szCs w:val="24"/>
        </w:rPr>
        <w:t xml:space="preserve"> be PVM</w:t>
      </w:r>
      <w:r w:rsidRPr="002809F8">
        <w:rPr>
          <w:rFonts w:ascii="Times New Roman" w:hAnsi="Times New Roman" w:cs="Times New Roman"/>
          <w:sz w:val="24"/>
          <w:szCs w:val="24"/>
        </w:rPr>
        <w:t xml:space="preserve">; </w:t>
      </w:r>
    </w:p>
    <w:p w:rsidR="00652AAD" w:rsidRPr="002809F8" w:rsidRDefault="00652AAD" w:rsidP="002809F8">
      <w:pPr>
        <w:tabs>
          <w:tab w:val="left" w:pos="1080"/>
        </w:tabs>
        <w:spacing w:after="0" w:line="240" w:lineRule="auto"/>
        <w:ind w:firstLine="540"/>
        <w:jc w:val="both"/>
        <w:rPr>
          <w:rFonts w:ascii="Times New Roman" w:hAnsi="Times New Roman" w:cs="Times New Roman"/>
          <w:sz w:val="24"/>
          <w:szCs w:val="24"/>
        </w:rPr>
      </w:pPr>
      <w:r w:rsidRPr="002809F8">
        <w:rPr>
          <w:rFonts w:ascii="Times New Roman" w:hAnsi="Times New Roman" w:cs="Times New Roman"/>
          <w:b/>
          <w:sz w:val="24"/>
          <w:szCs w:val="24"/>
        </w:rPr>
        <w:tab/>
      </w:r>
      <w:r w:rsidRPr="002809F8">
        <w:rPr>
          <w:rFonts w:ascii="Times New Roman" w:hAnsi="Times New Roman" w:cs="Times New Roman"/>
          <w:b/>
          <w:sz w:val="24"/>
          <w:szCs w:val="24"/>
        </w:rPr>
        <w:tab/>
      </w:r>
      <w:r w:rsidRPr="002809F8">
        <w:rPr>
          <w:rFonts w:ascii="Times New Roman" w:hAnsi="Times New Roman" w:cs="Times New Roman"/>
          <w:sz w:val="24"/>
          <w:szCs w:val="24"/>
        </w:rPr>
        <w:t>107.1.2.3. talpinant reklamą į tikslinę auditoriją orientuotus reklaminius plotus bei leidinius lietuvių ir užsienio kalbomis;</w:t>
      </w:r>
    </w:p>
    <w:p w:rsidR="00652AAD" w:rsidRPr="002809F8" w:rsidRDefault="00652AAD" w:rsidP="002809F8">
      <w:pPr>
        <w:tabs>
          <w:tab w:val="left" w:pos="1080"/>
        </w:tabs>
        <w:spacing w:after="0" w:line="240" w:lineRule="auto"/>
        <w:ind w:firstLine="540"/>
        <w:jc w:val="both"/>
        <w:rPr>
          <w:rFonts w:ascii="Times New Roman" w:hAnsi="Times New Roman" w:cs="Times New Roman"/>
          <w:sz w:val="24"/>
          <w:szCs w:val="24"/>
        </w:rPr>
      </w:pPr>
      <w:r w:rsidRPr="002809F8">
        <w:rPr>
          <w:rFonts w:ascii="Times New Roman" w:hAnsi="Times New Roman" w:cs="Times New Roman"/>
          <w:sz w:val="24"/>
          <w:szCs w:val="24"/>
        </w:rPr>
        <w:tab/>
      </w:r>
      <w:r w:rsidRPr="002809F8">
        <w:rPr>
          <w:rFonts w:ascii="Times New Roman" w:hAnsi="Times New Roman" w:cs="Times New Roman"/>
          <w:sz w:val="24"/>
          <w:szCs w:val="24"/>
        </w:rPr>
        <w:tab/>
        <w:t>107.1.2.4.</w:t>
      </w:r>
      <w:r w:rsidRPr="002809F8">
        <w:rPr>
          <w:rFonts w:ascii="Times New Roman" w:hAnsi="Times New Roman" w:cs="Times New Roman"/>
          <w:sz w:val="24"/>
          <w:szCs w:val="24"/>
        </w:rPr>
        <w:tab/>
        <w:t xml:space="preserve">išsiperkant reklaminius plotus vietinėse ir tarptautinėse parodose orientuotose į tikslinę auditoriją; </w:t>
      </w:r>
    </w:p>
    <w:p w:rsidR="00652AAD" w:rsidRPr="002809F8" w:rsidRDefault="00652AAD" w:rsidP="00A9719D">
      <w:pPr>
        <w:tabs>
          <w:tab w:val="left" w:pos="1080"/>
        </w:tabs>
        <w:spacing w:after="0" w:line="240" w:lineRule="auto"/>
        <w:ind w:firstLine="540"/>
        <w:jc w:val="both"/>
        <w:rPr>
          <w:rFonts w:ascii="Times New Roman" w:hAnsi="Times New Roman" w:cs="Times New Roman"/>
          <w:sz w:val="24"/>
          <w:szCs w:val="24"/>
        </w:rPr>
      </w:pPr>
      <w:r w:rsidRPr="002809F8">
        <w:rPr>
          <w:rFonts w:ascii="Times New Roman" w:hAnsi="Times New Roman" w:cs="Times New Roman"/>
          <w:sz w:val="24"/>
          <w:szCs w:val="24"/>
        </w:rPr>
        <w:tab/>
      </w:r>
      <w:r w:rsidRPr="002809F8">
        <w:rPr>
          <w:rFonts w:ascii="Times New Roman" w:hAnsi="Times New Roman" w:cs="Times New Roman"/>
          <w:sz w:val="24"/>
          <w:szCs w:val="24"/>
        </w:rPr>
        <w:tab/>
        <w:t xml:space="preserve">107.1.2.5. perkamos apgyvendinimo paslaugos, esančios arčiausiai parodinių plotų, tačiau neviršijant gyvenamojo ploto nuomos normų vykstant į užsienio komandiruotes parai konkrečioje šalyje; </w:t>
      </w:r>
      <w:r w:rsidRPr="002809F8">
        <w:rPr>
          <w:rFonts w:ascii="Times New Roman" w:hAnsi="Times New Roman" w:cs="Times New Roman"/>
          <w:sz w:val="24"/>
          <w:szCs w:val="24"/>
        </w:rPr>
        <w:tab/>
      </w:r>
      <w:r w:rsidRPr="002809F8">
        <w:rPr>
          <w:rFonts w:ascii="Times New Roman" w:hAnsi="Times New Roman" w:cs="Times New Roman"/>
          <w:sz w:val="24"/>
          <w:szCs w:val="24"/>
        </w:rPr>
        <w:tab/>
      </w:r>
    </w:p>
    <w:p w:rsidR="00652AAD" w:rsidRPr="002809F8" w:rsidRDefault="00652AAD" w:rsidP="002809F8">
      <w:pPr>
        <w:tabs>
          <w:tab w:val="left" w:pos="1080"/>
        </w:tabs>
        <w:spacing w:after="0" w:line="240" w:lineRule="auto"/>
        <w:ind w:firstLine="540"/>
        <w:jc w:val="both"/>
        <w:rPr>
          <w:rFonts w:ascii="Times New Roman" w:hAnsi="Times New Roman" w:cs="Times New Roman"/>
          <w:bCs/>
          <w:iCs/>
          <w:sz w:val="24"/>
          <w:szCs w:val="24"/>
        </w:rPr>
      </w:pPr>
      <w:r w:rsidRPr="002809F8">
        <w:rPr>
          <w:rFonts w:ascii="Times New Roman" w:hAnsi="Times New Roman" w:cs="Times New Roman"/>
          <w:sz w:val="24"/>
          <w:szCs w:val="24"/>
        </w:rPr>
        <w:tab/>
      </w:r>
      <w:r w:rsidRPr="002809F8">
        <w:rPr>
          <w:rFonts w:ascii="Times New Roman" w:hAnsi="Times New Roman" w:cs="Times New Roman"/>
          <w:sz w:val="24"/>
          <w:szCs w:val="24"/>
        </w:rPr>
        <w:tab/>
      </w:r>
      <w:r w:rsidRPr="002809F8">
        <w:rPr>
          <w:rFonts w:ascii="Times New Roman" w:hAnsi="Times New Roman" w:cs="Times New Roman"/>
          <w:bCs/>
          <w:iCs/>
          <w:sz w:val="24"/>
          <w:szCs w:val="24"/>
        </w:rPr>
        <w:t>107.2. perkamos prekės ir paslaugos, kai:</w:t>
      </w:r>
    </w:p>
    <w:p w:rsidR="00A9719D" w:rsidRDefault="00652AAD" w:rsidP="002809F8">
      <w:pPr>
        <w:tabs>
          <w:tab w:val="left" w:pos="1080"/>
        </w:tabs>
        <w:spacing w:after="0" w:line="240" w:lineRule="auto"/>
        <w:ind w:firstLine="540"/>
        <w:jc w:val="both"/>
        <w:rPr>
          <w:rFonts w:ascii="Times New Roman" w:hAnsi="Times New Roman" w:cs="Times New Roman"/>
          <w:sz w:val="24"/>
          <w:szCs w:val="24"/>
        </w:rPr>
      </w:pPr>
      <w:r w:rsidRPr="002809F8">
        <w:rPr>
          <w:rFonts w:ascii="Times New Roman" w:hAnsi="Times New Roman" w:cs="Times New Roman"/>
          <w:b/>
          <w:bCs/>
          <w:i/>
          <w:iCs/>
          <w:sz w:val="24"/>
          <w:szCs w:val="24"/>
        </w:rPr>
        <w:tab/>
      </w:r>
      <w:r w:rsidRPr="002809F8">
        <w:rPr>
          <w:rFonts w:ascii="Times New Roman" w:hAnsi="Times New Roman" w:cs="Times New Roman"/>
          <w:b/>
          <w:bCs/>
          <w:i/>
          <w:iCs/>
          <w:sz w:val="24"/>
          <w:szCs w:val="24"/>
        </w:rPr>
        <w:tab/>
      </w:r>
      <w:r w:rsidRPr="002809F8">
        <w:rPr>
          <w:rFonts w:ascii="Times New Roman" w:hAnsi="Times New Roman" w:cs="Times New Roman"/>
          <w:sz w:val="24"/>
          <w:szCs w:val="24"/>
        </w:rPr>
        <w:t xml:space="preserve">107.2.1. prekės ir paslaugos yra perkamos naudojant reprezentacinėms išlaidoms skirtas lėšas. </w:t>
      </w:r>
    </w:p>
    <w:p w:rsidR="00652AAD" w:rsidRPr="002809F8" w:rsidRDefault="00652AAD" w:rsidP="002809F8">
      <w:pPr>
        <w:tabs>
          <w:tab w:val="left" w:pos="1080"/>
        </w:tabs>
        <w:spacing w:after="0" w:line="240" w:lineRule="auto"/>
        <w:ind w:firstLine="540"/>
        <w:jc w:val="both"/>
        <w:rPr>
          <w:rFonts w:ascii="Times New Roman" w:hAnsi="Times New Roman" w:cs="Times New Roman"/>
          <w:sz w:val="24"/>
          <w:szCs w:val="24"/>
          <w:u w:val="single"/>
        </w:rPr>
      </w:pPr>
      <w:r w:rsidRPr="002809F8">
        <w:rPr>
          <w:rFonts w:ascii="Times New Roman" w:hAnsi="Times New Roman" w:cs="Times New Roman"/>
          <w:color w:val="FF0000"/>
          <w:sz w:val="24"/>
          <w:szCs w:val="24"/>
        </w:rPr>
        <w:tab/>
      </w:r>
      <w:r w:rsidRPr="002809F8">
        <w:rPr>
          <w:rFonts w:ascii="Times New Roman" w:hAnsi="Times New Roman" w:cs="Times New Roman"/>
          <w:bCs/>
          <w:iCs/>
          <w:sz w:val="24"/>
          <w:szCs w:val="24"/>
        </w:rPr>
        <w:t>107.3. perkamos prekės</w:t>
      </w:r>
      <w:r w:rsidRPr="002809F8">
        <w:rPr>
          <w:rFonts w:ascii="Times New Roman" w:hAnsi="Times New Roman" w:cs="Times New Roman"/>
          <w:iCs/>
          <w:sz w:val="24"/>
          <w:szCs w:val="24"/>
        </w:rPr>
        <w:t>,</w:t>
      </w:r>
      <w:r w:rsidRPr="002809F8">
        <w:rPr>
          <w:rFonts w:ascii="Times New Roman" w:hAnsi="Times New Roman" w:cs="Times New Roman"/>
          <w:sz w:val="24"/>
          <w:szCs w:val="24"/>
        </w:rPr>
        <w:t xml:space="preserve"> kai perkami muziejų eksponatai, archyviniai ir bibliotekiniai dokumentai,</w:t>
      </w:r>
      <w:r w:rsidRPr="002809F8">
        <w:rPr>
          <w:rFonts w:ascii="Times New Roman" w:hAnsi="Times New Roman" w:cs="Times New Roman"/>
          <w:b/>
          <w:bCs/>
          <w:sz w:val="24"/>
          <w:szCs w:val="24"/>
        </w:rPr>
        <w:t xml:space="preserve"> </w:t>
      </w:r>
      <w:r w:rsidRPr="002809F8">
        <w:rPr>
          <w:rFonts w:ascii="Times New Roman" w:hAnsi="Times New Roman" w:cs="Times New Roman"/>
          <w:sz w:val="24"/>
          <w:szCs w:val="24"/>
        </w:rPr>
        <w:t>prenumeruojami laikraščiai ir žurnalai.</w:t>
      </w:r>
    </w:p>
    <w:p w:rsidR="00652AAD" w:rsidRPr="002809F8" w:rsidRDefault="00652AAD" w:rsidP="002809F8">
      <w:pPr>
        <w:tabs>
          <w:tab w:val="left" w:pos="1080"/>
        </w:tabs>
        <w:spacing w:after="0" w:line="240" w:lineRule="auto"/>
        <w:ind w:firstLine="540"/>
        <w:jc w:val="both"/>
        <w:rPr>
          <w:rFonts w:ascii="Times New Roman" w:hAnsi="Times New Roman" w:cs="Times New Roman"/>
          <w:sz w:val="24"/>
          <w:szCs w:val="24"/>
          <w:u w:val="single"/>
        </w:rPr>
      </w:pPr>
      <w:r w:rsidRPr="002809F8">
        <w:rPr>
          <w:rFonts w:ascii="Times New Roman" w:hAnsi="Times New Roman" w:cs="Times New Roman"/>
          <w:sz w:val="24"/>
          <w:szCs w:val="24"/>
        </w:rPr>
        <w:tab/>
      </w:r>
      <w:r w:rsidRPr="002809F8">
        <w:rPr>
          <w:rFonts w:ascii="Times New Roman" w:hAnsi="Times New Roman" w:cs="Times New Roman"/>
          <w:sz w:val="24"/>
          <w:szCs w:val="24"/>
        </w:rPr>
        <w:tab/>
      </w:r>
      <w:r w:rsidRPr="002809F8">
        <w:rPr>
          <w:rFonts w:ascii="Times New Roman" w:hAnsi="Times New Roman" w:cs="Times New Roman"/>
          <w:bCs/>
          <w:iCs/>
          <w:sz w:val="24"/>
          <w:szCs w:val="24"/>
        </w:rPr>
        <w:t>107.4. perkamos paslaugos, kai:</w:t>
      </w:r>
    </w:p>
    <w:p w:rsidR="00652AAD" w:rsidRPr="002809F8" w:rsidRDefault="00652AAD" w:rsidP="002809F8">
      <w:pPr>
        <w:pStyle w:val="Hyperlink2"/>
        <w:spacing w:line="240" w:lineRule="auto"/>
        <w:ind w:firstLine="1247"/>
        <w:rPr>
          <w:color w:val="auto"/>
          <w:sz w:val="24"/>
          <w:szCs w:val="24"/>
          <w:lang w:val="lt-LT"/>
        </w:rPr>
      </w:pPr>
      <w:r w:rsidRPr="002809F8">
        <w:rPr>
          <w:color w:val="auto"/>
          <w:sz w:val="24"/>
          <w:szCs w:val="24"/>
          <w:lang w:val="lt-LT"/>
        </w:rPr>
        <w:t xml:space="preserve">107.4.1. perkamos perkančiosios organizacijos darbuotojų mokymo paslaugos; </w:t>
      </w:r>
    </w:p>
    <w:p w:rsidR="00652AAD" w:rsidRPr="002809F8" w:rsidRDefault="00652AAD" w:rsidP="002809F8">
      <w:pPr>
        <w:pStyle w:val="Hyperlink2"/>
        <w:spacing w:line="240" w:lineRule="auto"/>
        <w:ind w:firstLine="1247"/>
        <w:rPr>
          <w:sz w:val="24"/>
          <w:szCs w:val="24"/>
          <w:lang w:val="lt-LT"/>
        </w:rPr>
      </w:pPr>
      <w:r w:rsidRPr="002809F8">
        <w:rPr>
          <w:color w:val="auto"/>
          <w:sz w:val="24"/>
          <w:szCs w:val="24"/>
          <w:lang w:val="lt-LT"/>
        </w:rPr>
        <w:t>107.4.2. perkamos literatūros, mokslo ir meno kūrinių autorių, atlikėjų ar jų kolektyvo</w:t>
      </w:r>
      <w:r w:rsidRPr="002809F8">
        <w:rPr>
          <w:sz w:val="24"/>
          <w:szCs w:val="24"/>
          <w:lang w:val="lt-LT"/>
        </w:rPr>
        <w:t xml:space="preserve"> paslaugos, taip pat mokslo, kultūros ir meno sričių projektų vertinimo ir pretendentų gauti teisės aktų nustatyta tvarka įsteigtas premijas veiklos šiose srityse vertinimo paslaugos;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107.4.3. perkamos ekspertų komisijų, komitetų, tarybų, kurių sudarymo tvarką nustato Lietuvos Respublikos įstatymai, narių teikiamos nematerialaus pobūdžio (intelektinės) paslaugos;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107.4.4. perkamos mokslo ir studijų institucijų mokslo, studijų programų, meninės veiklos, taip pat šių institucijų steigimo ekspertinio vertinimo paslaugos;</w:t>
      </w:r>
    </w:p>
    <w:p w:rsidR="00652AAD" w:rsidRPr="002809F8" w:rsidRDefault="00652AAD" w:rsidP="002809F8">
      <w:pPr>
        <w:pStyle w:val="Hyperlink2"/>
        <w:spacing w:line="240" w:lineRule="auto"/>
        <w:ind w:firstLine="1247"/>
        <w:rPr>
          <w:sz w:val="24"/>
          <w:szCs w:val="24"/>
          <w:lang w:val="lt-LT"/>
        </w:rPr>
      </w:pPr>
      <w:r w:rsidRPr="002809F8">
        <w:rPr>
          <w:bCs/>
          <w:iCs/>
          <w:sz w:val="24"/>
          <w:szCs w:val="24"/>
          <w:lang w:val="lt-LT"/>
        </w:rPr>
        <w:t>107.5. perkamos paslaugos ir darbai, kai</w:t>
      </w:r>
      <w:r w:rsidRPr="002809F8">
        <w:rPr>
          <w:i/>
          <w:iCs/>
          <w:sz w:val="24"/>
          <w:szCs w:val="24"/>
          <w:lang w:val="lt-LT"/>
        </w:rPr>
        <w:t xml:space="preserve"> </w:t>
      </w:r>
      <w:r w:rsidRPr="002809F8">
        <w:rPr>
          <w:sz w:val="24"/>
          <w:szCs w:val="24"/>
          <w:lang w:val="lt-LT"/>
        </w:rPr>
        <w:t xml:space="preserve">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w:t>
      </w:r>
      <w:r w:rsidR="00A02460">
        <w:rPr>
          <w:sz w:val="24"/>
          <w:szCs w:val="24"/>
          <w:lang w:val="lt-LT"/>
        </w:rPr>
        <w:t xml:space="preserve"> </w:t>
      </w:r>
      <w:r w:rsidRPr="002809F8">
        <w:rPr>
          <w:sz w:val="24"/>
          <w:szCs w:val="24"/>
          <w:lang w:val="lt-LT"/>
        </w:rPr>
        <w:t>projektui vykdyti. Papildomų pirkimų metu sudaromų pirkimo sutarčių trukmė negali būti ilgesnė kaip 3 metai skaičiuojant nuo pradinės pirkimo sutarties sudarymo momento.</w:t>
      </w:r>
    </w:p>
    <w:p w:rsidR="00652AAD" w:rsidRPr="002809F8" w:rsidRDefault="00652AAD" w:rsidP="002809F8">
      <w:pPr>
        <w:pStyle w:val="Hyperlink2"/>
        <w:spacing w:line="240" w:lineRule="auto"/>
        <w:ind w:firstLine="1247"/>
        <w:rPr>
          <w:sz w:val="24"/>
          <w:szCs w:val="24"/>
          <w:lang w:val="lt-LT"/>
        </w:rPr>
      </w:pPr>
    </w:p>
    <w:p w:rsidR="00652AAD" w:rsidRPr="002809F8" w:rsidRDefault="00652AAD" w:rsidP="002809F8">
      <w:pPr>
        <w:pStyle w:val="Hyperlink2"/>
        <w:spacing w:line="240" w:lineRule="auto"/>
        <w:ind w:firstLine="0"/>
        <w:rPr>
          <w:i/>
          <w:iCs/>
          <w:sz w:val="24"/>
          <w:szCs w:val="24"/>
          <w:lang w:val="lt-LT"/>
        </w:rPr>
      </w:pPr>
    </w:p>
    <w:p w:rsidR="00652AAD" w:rsidRPr="002809F8" w:rsidRDefault="00652AAD" w:rsidP="002809F8">
      <w:pPr>
        <w:pStyle w:val="CentrBold"/>
        <w:rPr>
          <w:rFonts w:ascii="Times New Roman" w:hAnsi="Times New Roman"/>
          <w:sz w:val="24"/>
          <w:szCs w:val="24"/>
          <w:lang w:val="lt-LT"/>
        </w:rPr>
      </w:pPr>
      <w:r w:rsidRPr="002809F8">
        <w:rPr>
          <w:rFonts w:ascii="Times New Roman" w:hAnsi="Times New Roman"/>
          <w:sz w:val="24"/>
          <w:szCs w:val="24"/>
          <w:lang w:val="lt-LT"/>
        </w:rPr>
        <w:t>XX. SUPAPRASTINTAS ATVIRAS KONKURSAs</w:t>
      </w:r>
    </w:p>
    <w:p w:rsidR="00652AAD" w:rsidRPr="002809F8" w:rsidRDefault="00652AAD" w:rsidP="002809F8">
      <w:pPr>
        <w:pStyle w:val="CentrBold"/>
        <w:rPr>
          <w:rFonts w:ascii="Times New Roman" w:hAnsi="Times New Roman"/>
          <w:sz w:val="24"/>
          <w:szCs w:val="24"/>
          <w:lang w:val="lt-LT"/>
        </w:rPr>
      </w:pPr>
    </w:p>
    <w:p w:rsidR="00652AAD" w:rsidRPr="002809F8" w:rsidRDefault="00652AAD" w:rsidP="002809F8">
      <w:pPr>
        <w:pStyle w:val="Hyperlink2"/>
        <w:spacing w:line="240" w:lineRule="auto"/>
        <w:rPr>
          <w:sz w:val="24"/>
          <w:szCs w:val="24"/>
          <w:lang w:val="lt-LT"/>
        </w:rPr>
      </w:pPr>
    </w:p>
    <w:p w:rsidR="00A02460" w:rsidRDefault="00652AAD" w:rsidP="00A02460">
      <w:pPr>
        <w:pStyle w:val="Hyperlink2"/>
        <w:spacing w:line="240" w:lineRule="auto"/>
        <w:ind w:firstLine="1247"/>
        <w:rPr>
          <w:sz w:val="24"/>
          <w:szCs w:val="24"/>
          <w:lang w:val="lt-LT"/>
        </w:rPr>
      </w:pPr>
      <w:r w:rsidRPr="002809F8">
        <w:rPr>
          <w:sz w:val="24"/>
          <w:szCs w:val="24"/>
          <w:lang w:val="lt-LT"/>
        </w:rPr>
        <w:t>108. Vykdant supaprastintą atvirą konkursą, dalyvių skaičius neribojamas. Apie pirkimą skelbiama šiose Taisyklėse nustatyta tvarka.</w:t>
      </w:r>
    </w:p>
    <w:p w:rsidR="00652AAD" w:rsidRPr="00A02460" w:rsidRDefault="00652AAD" w:rsidP="00A02460">
      <w:pPr>
        <w:pStyle w:val="Hyperlink2"/>
        <w:spacing w:line="240" w:lineRule="auto"/>
        <w:ind w:firstLine="1247"/>
        <w:rPr>
          <w:sz w:val="24"/>
          <w:szCs w:val="24"/>
          <w:lang w:val="lt-LT"/>
        </w:rPr>
      </w:pPr>
      <w:r w:rsidRPr="00766E84">
        <w:rPr>
          <w:color w:val="FF0000"/>
          <w:sz w:val="24"/>
          <w:szCs w:val="24"/>
          <w:lang w:val="lt-LT"/>
        </w:rPr>
        <w:tab/>
      </w:r>
      <w:r w:rsidRPr="00766E84">
        <w:rPr>
          <w:sz w:val="24"/>
          <w:szCs w:val="24"/>
          <w:lang w:val="lt-LT"/>
        </w:rPr>
        <w:t>109. Supaprastintas atviras konkursas laikomas įvykusiu, jeigu yra bent vienas neatmestas pasiūlymas.</w:t>
      </w:r>
    </w:p>
    <w:p w:rsidR="00A02460" w:rsidRDefault="00652AAD" w:rsidP="00A02460">
      <w:pPr>
        <w:pStyle w:val="Hyperlink2"/>
        <w:spacing w:line="240" w:lineRule="auto"/>
        <w:ind w:firstLine="1247"/>
        <w:rPr>
          <w:sz w:val="24"/>
          <w:szCs w:val="24"/>
          <w:lang w:val="lt-LT"/>
        </w:rPr>
      </w:pPr>
      <w:r w:rsidRPr="002809F8">
        <w:rPr>
          <w:sz w:val="24"/>
          <w:szCs w:val="24"/>
          <w:lang w:val="lt-LT"/>
        </w:rPr>
        <w:t>110. Supaprastintame atvirame konkurse derybos tarp perkančiosios organizacijos ir dalyvių yra draudžiamos.</w:t>
      </w:r>
    </w:p>
    <w:p w:rsidR="00652AAD" w:rsidRPr="00A02460" w:rsidRDefault="00652AAD" w:rsidP="00A02460">
      <w:pPr>
        <w:pStyle w:val="Hyperlink2"/>
        <w:spacing w:line="240" w:lineRule="auto"/>
        <w:ind w:firstLine="1247"/>
        <w:rPr>
          <w:sz w:val="24"/>
          <w:szCs w:val="24"/>
          <w:lang w:val="lt-LT"/>
        </w:rPr>
      </w:pPr>
      <w:r w:rsidRPr="00A02460">
        <w:rPr>
          <w:sz w:val="24"/>
          <w:szCs w:val="24"/>
          <w:lang w:val="lt-LT"/>
        </w:rPr>
        <w:lastRenderedPageBreak/>
        <w:t>111. Pasiūlymų pateikimo terminas negali būti trumpesnis negu 7 darbo dienos nuo skelbimo apie supaprastintą pirkimą paskelbimo šių Taisyklių 2</w:t>
      </w:r>
      <w:r w:rsidR="00A02460">
        <w:rPr>
          <w:sz w:val="24"/>
          <w:szCs w:val="24"/>
          <w:lang w:val="lt-LT"/>
        </w:rPr>
        <w:t>2</w:t>
      </w:r>
      <w:r w:rsidRPr="00A02460">
        <w:rPr>
          <w:sz w:val="24"/>
          <w:szCs w:val="24"/>
          <w:lang w:val="lt-LT"/>
        </w:rPr>
        <w:t xml:space="preserve"> punkte nustatyta tvarka dienos. </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112. Jei supaprastinto atviro konkurso metu bus vykdomas elektroninis aukcionas, apie tai nurodoma skelbime apie supaprastintą pirkimą.</w:t>
      </w:r>
    </w:p>
    <w:p w:rsidR="00652AAD" w:rsidRPr="002809F8" w:rsidRDefault="00652AAD" w:rsidP="002809F8">
      <w:pPr>
        <w:pStyle w:val="Hyperlink2"/>
        <w:spacing w:line="240" w:lineRule="auto"/>
        <w:rPr>
          <w:sz w:val="24"/>
          <w:szCs w:val="24"/>
          <w:lang w:val="lt-LT"/>
        </w:rPr>
      </w:pPr>
    </w:p>
    <w:p w:rsidR="00652AAD" w:rsidRPr="002809F8" w:rsidRDefault="00652AAD" w:rsidP="002809F8">
      <w:pPr>
        <w:pStyle w:val="Hyperlink2"/>
        <w:spacing w:line="240" w:lineRule="auto"/>
        <w:rPr>
          <w:sz w:val="24"/>
          <w:szCs w:val="24"/>
          <w:lang w:val="lt-LT"/>
        </w:rPr>
      </w:pPr>
    </w:p>
    <w:p w:rsidR="00652AAD" w:rsidRPr="002809F8" w:rsidRDefault="00652AAD" w:rsidP="002809F8">
      <w:pPr>
        <w:pStyle w:val="CentrBold"/>
        <w:rPr>
          <w:rFonts w:ascii="Times New Roman" w:hAnsi="Times New Roman"/>
          <w:sz w:val="24"/>
          <w:szCs w:val="24"/>
          <w:lang w:val="lt-LT"/>
        </w:rPr>
      </w:pPr>
      <w:r w:rsidRPr="002809F8">
        <w:rPr>
          <w:rFonts w:ascii="Times New Roman" w:hAnsi="Times New Roman"/>
          <w:sz w:val="24"/>
          <w:szCs w:val="24"/>
          <w:lang w:val="lt-LT"/>
        </w:rPr>
        <w:t>XXI. SUPAPRASTINTAS RIBOTAS KONKURSAS</w:t>
      </w:r>
    </w:p>
    <w:p w:rsidR="00652AAD" w:rsidRPr="002809F8" w:rsidRDefault="00652AAD" w:rsidP="002809F8">
      <w:pPr>
        <w:pStyle w:val="Hyperlink2"/>
        <w:spacing w:line="240" w:lineRule="auto"/>
        <w:rPr>
          <w:sz w:val="24"/>
          <w:szCs w:val="24"/>
          <w:lang w:val="lt-LT"/>
        </w:rPr>
      </w:pP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113. Perkančioji organizacija supaprastintą ribotą konkursą vykdo etapais: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113.1. šiose Taisyklėse nustatyta tvarka</w:t>
      </w:r>
      <w:r w:rsidRPr="002809F8">
        <w:rPr>
          <w:b/>
          <w:bCs/>
          <w:sz w:val="24"/>
          <w:szCs w:val="24"/>
          <w:lang w:val="lt-LT"/>
        </w:rPr>
        <w:t xml:space="preserve"> </w:t>
      </w:r>
      <w:r w:rsidRPr="002809F8">
        <w:rPr>
          <w:sz w:val="24"/>
          <w:szCs w:val="24"/>
          <w:lang w:val="lt-LT"/>
        </w:rPr>
        <w:t>skelbia apie supaprastintą pirkimą ir remdamasi paskelbtais kvalifikacijos kriterijais atrenka tuos kandidatus, kurie bus kviečiami pateikti pasiūlymus;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113.2. vadovaudamasi pirkimo dokumentuose nustatytomis sąlygomis, nagrinėja, vertina ir palygina pakviestų dalyvių pateiktus pasiūlymus.</w:t>
      </w:r>
    </w:p>
    <w:p w:rsidR="00A02460" w:rsidRDefault="00652AAD" w:rsidP="00A02460">
      <w:pPr>
        <w:pStyle w:val="Hyperlink2"/>
        <w:spacing w:line="240" w:lineRule="auto"/>
        <w:ind w:firstLine="1247"/>
        <w:rPr>
          <w:sz w:val="24"/>
          <w:szCs w:val="24"/>
          <w:lang w:val="lt-LT"/>
        </w:rPr>
      </w:pPr>
      <w:r w:rsidRPr="002809F8">
        <w:rPr>
          <w:sz w:val="24"/>
          <w:szCs w:val="24"/>
          <w:lang w:val="lt-LT"/>
        </w:rPr>
        <w:t>114. Supaprastintame ribotame konkurse derybos tarp perkančiosios organizacijos ir tiekėjų draudžiamos.</w:t>
      </w:r>
    </w:p>
    <w:p w:rsidR="00652AAD" w:rsidRPr="00A600F0" w:rsidRDefault="00652AAD" w:rsidP="00A02460">
      <w:pPr>
        <w:pStyle w:val="Hyperlink2"/>
        <w:spacing w:line="240" w:lineRule="auto"/>
        <w:ind w:firstLine="1247"/>
        <w:rPr>
          <w:sz w:val="24"/>
          <w:szCs w:val="24"/>
          <w:lang w:val="lt-LT"/>
        </w:rPr>
      </w:pPr>
      <w:r w:rsidRPr="002809F8">
        <w:rPr>
          <w:sz w:val="24"/>
          <w:szCs w:val="24"/>
        </w:rPr>
        <w:t xml:space="preserve">115. </w:t>
      </w:r>
      <w:r w:rsidRPr="00A600F0">
        <w:rPr>
          <w:sz w:val="24"/>
          <w:szCs w:val="24"/>
          <w:lang w:val="lt-LT"/>
        </w:rPr>
        <w:t xml:space="preserve">Supaprastintas ribotas konkursas laikomas įvykusiu, jeigu yra </w:t>
      </w:r>
      <w:r w:rsidR="00A600F0" w:rsidRPr="00A600F0">
        <w:rPr>
          <w:sz w:val="24"/>
          <w:szCs w:val="24"/>
          <w:lang w:val="lt-LT"/>
        </w:rPr>
        <w:t xml:space="preserve">bent </w:t>
      </w:r>
      <w:r w:rsidRPr="00A600F0">
        <w:rPr>
          <w:sz w:val="24"/>
          <w:szCs w:val="24"/>
          <w:lang w:val="lt-LT"/>
        </w:rPr>
        <w:t>vienas neatmestas pasiūlymas. </w:t>
      </w:r>
    </w:p>
    <w:p w:rsidR="00A600F0" w:rsidRDefault="00652AAD" w:rsidP="00A600F0">
      <w:pPr>
        <w:pStyle w:val="Hyperlink2"/>
        <w:spacing w:line="240" w:lineRule="auto"/>
        <w:ind w:firstLine="1247"/>
        <w:rPr>
          <w:color w:val="auto"/>
          <w:sz w:val="24"/>
          <w:szCs w:val="24"/>
          <w:lang w:val="lt-LT"/>
        </w:rPr>
      </w:pPr>
      <w:r w:rsidRPr="002809F8">
        <w:rPr>
          <w:color w:val="auto"/>
          <w:sz w:val="24"/>
          <w:szCs w:val="24"/>
          <w:lang w:val="lt-LT"/>
        </w:rPr>
        <w:t>116.Paraiškų dalyvauti pirkime pateikimo terminas negali būti trumpesnis kaip 7 darbo dienos nuo skelbimo apie supaprastintą pirkimą paskelbimo šių Taisyklių 2</w:t>
      </w:r>
      <w:r w:rsidR="00A600F0">
        <w:rPr>
          <w:color w:val="auto"/>
          <w:sz w:val="24"/>
          <w:szCs w:val="24"/>
          <w:lang w:val="lt-LT"/>
        </w:rPr>
        <w:t>2</w:t>
      </w:r>
      <w:r w:rsidRPr="002809F8">
        <w:rPr>
          <w:color w:val="auto"/>
          <w:sz w:val="24"/>
          <w:szCs w:val="24"/>
          <w:lang w:val="lt-LT"/>
        </w:rPr>
        <w:t xml:space="preserve"> punkte nustatyta tvarka dienos. </w:t>
      </w:r>
    </w:p>
    <w:p w:rsidR="00652AAD" w:rsidRPr="00A600F0" w:rsidRDefault="00652AAD" w:rsidP="00A600F0">
      <w:pPr>
        <w:pStyle w:val="Hyperlink2"/>
        <w:spacing w:line="240" w:lineRule="auto"/>
        <w:ind w:firstLine="1247"/>
        <w:rPr>
          <w:color w:val="auto"/>
          <w:sz w:val="24"/>
          <w:szCs w:val="24"/>
          <w:lang w:val="lt-LT"/>
        </w:rPr>
      </w:pPr>
      <w:r w:rsidRPr="00A600F0">
        <w:rPr>
          <w:sz w:val="24"/>
          <w:szCs w:val="24"/>
          <w:lang w:val="lt-LT"/>
        </w:rPr>
        <w:tab/>
        <w:t>117. Pasiūlymų pateikimo terminas negali būti trumpesnis kaip 7 darbo dienos nuo kvietimų pateikti pasiūlymus išsiuntimo tiekėjams dienos.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 xml:space="preserve">128. Perkančioji organizacija skelbime apie supaprastintą pirkimą nustato, kiek mažiausiai kandidatų bus pakviesta pateikti pasiūlymus ir kokie yra kandidatų kvalifikacinės atrankos kriterijai ir tvarka. </w:t>
      </w:r>
      <w:r w:rsidRPr="00A600F0">
        <w:rPr>
          <w:b/>
          <w:sz w:val="24"/>
          <w:szCs w:val="24"/>
          <w:lang w:val="lt-LT"/>
        </w:rPr>
        <w:t>Kviečiamų kandidatų skaičius negali būti mažesnis kaip 5</w:t>
      </w:r>
      <w:r w:rsidRPr="002809F8">
        <w:rPr>
          <w:sz w:val="24"/>
          <w:szCs w:val="24"/>
          <w:lang w:val="lt-LT"/>
        </w:rPr>
        <w:t>.</w:t>
      </w:r>
    </w:p>
    <w:p w:rsidR="00652AAD" w:rsidRPr="002809F8" w:rsidRDefault="00652AAD" w:rsidP="002809F8">
      <w:pPr>
        <w:pStyle w:val="Hyperlink2"/>
        <w:spacing w:line="240" w:lineRule="auto"/>
        <w:ind w:firstLine="1247"/>
        <w:rPr>
          <w:i/>
          <w:iCs/>
          <w:sz w:val="24"/>
          <w:szCs w:val="24"/>
          <w:lang w:val="lt-LT"/>
        </w:rPr>
      </w:pPr>
      <w:r w:rsidRPr="002809F8">
        <w:rPr>
          <w:sz w:val="24"/>
          <w:szCs w:val="24"/>
          <w:lang w:val="lt-LT"/>
        </w:rPr>
        <w:t>119. Perkančioji organizacija, nustatydama atrenkamų kandidatų skaičių, kvalifikacinės atrankos kriterijus ir tvarką, privalo laikytis šių reikalavimų:</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119.1. turi būti užtikrinta reali konkurencija, kvalifikacinės atrankos kriterijai turi būti aiškūs ir nediskriminuojantys;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119.2. kvalifikacinės atrankos kriterijai turi būti nustatyti Viešųjų pirkimų įstatymo 35–38 straipsnių pagrindu.</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120. Kvalifikacinė atranka turi būti atliekama tik iš tų kandidatų, kurie atitinka perkančiosios organizacijos nustatytus minimalius kvalifikacijos reikalavimus.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121.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122. Konkurso metu perkančioji organizacija negali kviesti dalyvauti pirkime kitų, paraiškų nepateikusių tiekėjų arba kandidatų, kurie neatitinka minimalių kvalifikacijos reikalavimų.</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123. Jei supaprastinto riboto konkurso metu bus vykdomas elektroninis aukcionas, apie tai nurodoma skelbime apie supaprastintą pirkimą.</w:t>
      </w:r>
    </w:p>
    <w:p w:rsidR="00652AAD" w:rsidRPr="002809F8" w:rsidRDefault="00652AAD" w:rsidP="002809F8">
      <w:pPr>
        <w:pStyle w:val="Hyperlink2"/>
        <w:spacing w:line="240" w:lineRule="auto"/>
        <w:rPr>
          <w:sz w:val="24"/>
          <w:szCs w:val="24"/>
          <w:lang w:val="lt-LT"/>
        </w:rPr>
      </w:pPr>
    </w:p>
    <w:p w:rsidR="00652AAD" w:rsidRPr="002809F8" w:rsidRDefault="00652AAD" w:rsidP="002809F8">
      <w:pPr>
        <w:pStyle w:val="Hyperlink2"/>
        <w:spacing w:line="240" w:lineRule="auto"/>
        <w:rPr>
          <w:sz w:val="24"/>
          <w:szCs w:val="24"/>
          <w:lang w:val="lt-LT"/>
        </w:rPr>
      </w:pPr>
    </w:p>
    <w:p w:rsidR="00652AAD" w:rsidRPr="002809F8" w:rsidRDefault="00652AAD" w:rsidP="002809F8">
      <w:pPr>
        <w:pStyle w:val="CentrBold"/>
        <w:rPr>
          <w:rFonts w:ascii="Times New Roman" w:hAnsi="Times New Roman"/>
          <w:sz w:val="24"/>
          <w:szCs w:val="24"/>
          <w:lang w:val="lt-LT"/>
        </w:rPr>
      </w:pPr>
      <w:r w:rsidRPr="002809F8">
        <w:rPr>
          <w:rFonts w:ascii="Times New Roman" w:hAnsi="Times New Roman"/>
          <w:sz w:val="24"/>
          <w:szCs w:val="24"/>
          <w:lang w:val="lt-LT"/>
        </w:rPr>
        <w:t>XXII. SUPAPRASTINTOS SKELBIAMOS DERYBOS</w:t>
      </w:r>
    </w:p>
    <w:p w:rsidR="00652AAD" w:rsidRPr="002809F8" w:rsidRDefault="00652AAD" w:rsidP="002809F8">
      <w:pPr>
        <w:pStyle w:val="Hyperlink2"/>
        <w:spacing w:line="240" w:lineRule="auto"/>
        <w:rPr>
          <w:sz w:val="24"/>
          <w:szCs w:val="24"/>
          <w:lang w:val="lt-LT"/>
        </w:rPr>
      </w:pPr>
    </w:p>
    <w:p w:rsidR="00652AAD" w:rsidRPr="002809F8" w:rsidRDefault="00652AAD" w:rsidP="002809F8">
      <w:pPr>
        <w:pStyle w:val="Antrat3"/>
        <w:numPr>
          <w:ilvl w:val="0"/>
          <w:numId w:val="0"/>
        </w:numPr>
        <w:tabs>
          <w:tab w:val="left" w:pos="1080"/>
        </w:tabs>
        <w:spacing w:before="0" w:after="0" w:line="240" w:lineRule="auto"/>
        <w:ind w:right="0" w:firstLine="540"/>
        <w:jc w:val="both"/>
        <w:rPr>
          <w:rFonts w:ascii="Times New Roman" w:hAnsi="Times New Roman" w:cs="Times New Roman"/>
          <w:sz w:val="24"/>
          <w:szCs w:val="24"/>
        </w:rPr>
      </w:pPr>
      <w:r w:rsidRPr="002809F8">
        <w:rPr>
          <w:rFonts w:ascii="Times New Roman" w:hAnsi="Times New Roman" w:cs="Times New Roman"/>
          <w:sz w:val="24"/>
          <w:szCs w:val="24"/>
        </w:rPr>
        <w:tab/>
      </w:r>
      <w:r w:rsidRPr="002809F8">
        <w:rPr>
          <w:rFonts w:ascii="Times New Roman" w:hAnsi="Times New Roman" w:cs="Times New Roman"/>
          <w:sz w:val="24"/>
          <w:szCs w:val="24"/>
        </w:rPr>
        <w:tab/>
        <w:t xml:space="preserve">124. </w:t>
      </w:r>
      <w:r w:rsidR="004967B5" w:rsidRPr="002809F8">
        <w:rPr>
          <w:rFonts w:ascii="Times New Roman" w:hAnsi="Times New Roman" w:cs="Times New Roman"/>
          <w:sz w:val="24"/>
          <w:szCs w:val="24"/>
        </w:rPr>
        <w:t>V</w:t>
      </w:r>
      <w:r w:rsidR="004967B5" w:rsidRPr="002809F8">
        <w:rPr>
          <w:rFonts w:ascii="Times New Roman" w:hAnsi="Times New Roman" w:cs="Times New Roman"/>
          <w:caps w:val="0"/>
          <w:sz w:val="24"/>
          <w:szCs w:val="24"/>
        </w:rPr>
        <w:t>ykdant supaprastintas skelbiamas derybas, apie supaprastintą pirkimą skelbiama šiose taisyklėse nustatyta tvarka</w:t>
      </w:r>
      <w:r w:rsidR="004967B5" w:rsidRPr="002809F8">
        <w:rPr>
          <w:rFonts w:ascii="Times New Roman" w:hAnsi="Times New Roman" w:cs="Times New Roman"/>
          <w:caps w:val="0"/>
          <w:color w:val="FF0000"/>
          <w:sz w:val="24"/>
          <w:szCs w:val="24"/>
        </w:rPr>
        <w:t xml:space="preserve">. </w:t>
      </w:r>
      <w:r w:rsidR="004351DC">
        <w:rPr>
          <w:rFonts w:ascii="Times New Roman" w:hAnsi="Times New Roman" w:cs="Times New Roman"/>
          <w:caps w:val="0"/>
          <w:color w:val="FF0000"/>
          <w:sz w:val="24"/>
          <w:szCs w:val="24"/>
        </w:rPr>
        <w:t>D</w:t>
      </w:r>
      <w:r w:rsidR="004967B5" w:rsidRPr="002809F8">
        <w:rPr>
          <w:rFonts w:ascii="Times New Roman" w:hAnsi="Times New Roman" w:cs="Times New Roman"/>
          <w:caps w:val="0"/>
          <w:sz w:val="24"/>
          <w:szCs w:val="24"/>
        </w:rPr>
        <w:t>erybos laikomos įvykusiomis, jei yra bent vienas neatmestas pasiūlymas</w:t>
      </w:r>
      <w:r w:rsidRPr="002809F8">
        <w:rPr>
          <w:rFonts w:ascii="Times New Roman" w:hAnsi="Times New Roman" w:cs="Times New Roman"/>
          <w:sz w:val="24"/>
          <w:szCs w:val="24"/>
        </w:rPr>
        <w:t>.</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125. Supaprastintos skelbiamos derybos gali būti atliekamos: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lastRenderedPageBreak/>
        <w:t>125.1. skelbime apie supaprastintą pirkimą kviečiant suinteresuotus tiekėjus pateikti pasiūlymus;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125.2. skelbime apie supaprastintą pirkimą kviečiant suinteresuotus tiekėjus teikti paraiškas dalyvauti pirkime ir ribojant kandidatų, teiksiančių pasiūlymus, skaičių.</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126. Kai ribojamas kandidatų skaičius, vykdoma kvalifikacinė atranka kaip nustatyta 119 ir 120 punktuose.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2809F8">
        <w:rPr>
          <w:i/>
          <w:iCs/>
          <w:sz w:val="24"/>
          <w:szCs w:val="24"/>
          <w:lang w:val="lt-LT"/>
        </w:rPr>
        <w:t xml:space="preserve"> </w:t>
      </w:r>
      <w:r w:rsidRPr="002809F8">
        <w:rPr>
          <w:sz w:val="24"/>
          <w:szCs w:val="24"/>
          <w:lang w:val="lt-LT"/>
        </w:rPr>
        <w:t>Pirkimo metu perkančioji organizacija negali kviesti dalyvauti pirkime kitų, paraiškų nepateikusių tiekėjų arba kandidatų, kurie neatitinka minimalių kvalifikacijos reikalavimų.</w:t>
      </w:r>
    </w:p>
    <w:p w:rsidR="00652AAD" w:rsidRPr="002809F8" w:rsidRDefault="00652AAD" w:rsidP="002809F8">
      <w:pPr>
        <w:pStyle w:val="Antrat3"/>
        <w:numPr>
          <w:ilvl w:val="0"/>
          <w:numId w:val="0"/>
        </w:numPr>
        <w:tabs>
          <w:tab w:val="left" w:pos="1080"/>
          <w:tab w:val="left" w:pos="1260"/>
        </w:tabs>
        <w:spacing w:before="0" w:after="0" w:line="240" w:lineRule="auto"/>
        <w:ind w:right="0" w:firstLine="539"/>
        <w:jc w:val="both"/>
        <w:rPr>
          <w:rFonts w:ascii="Times New Roman" w:hAnsi="Times New Roman" w:cs="Times New Roman"/>
          <w:sz w:val="24"/>
          <w:szCs w:val="24"/>
        </w:rPr>
      </w:pPr>
      <w:r w:rsidRPr="002809F8">
        <w:rPr>
          <w:rFonts w:ascii="Times New Roman" w:hAnsi="Times New Roman" w:cs="Times New Roman"/>
          <w:sz w:val="24"/>
          <w:szCs w:val="24"/>
        </w:rPr>
        <w:tab/>
      </w:r>
      <w:r w:rsidRPr="002809F8">
        <w:rPr>
          <w:rFonts w:ascii="Times New Roman" w:hAnsi="Times New Roman" w:cs="Times New Roman"/>
          <w:sz w:val="24"/>
          <w:szCs w:val="24"/>
        </w:rPr>
        <w:tab/>
        <w:t>127</w:t>
      </w:r>
      <w:r w:rsidR="00395CE4" w:rsidRPr="002809F8">
        <w:rPr>
          <w:rFonts w:ascii="Times New Roman" w:hAnsi="Times New Roman" w:cs="Times New Roman"/>
          <w:caps w:val="0"/>
          <w:sz w:val="24"/>
          <w:szCs w:val="24"/>
        </w:rPr>
        <w:t xml:space="preserve">. jei kandidatų skaičius neribojamas, tiekėjai prašomi pateikti pirminius pasiūlymus iki pirkimo dokumentuose nurodyto termino, kuris negali būti trumpesnis nei nurodyta 111 punkte. kai ribojamas kandidatų, kurie bus kviečiami derėtis, skaičius, paraiškų pateikimo terminas negali būti trumpesnis nei 7 darbo dienos nuo skelbimo apie pirkimą paskelbimo šių taisyklių 23 punkte nustatyta tvarka dienos. </w:t>
      </w:r>
    </w:p>
    <w:p w:rsidR="00652AAD" w:rsidRPr="002809F8" w:rsidRDefault="00395CE4" w:rsidP="002809F8">
      <w:pPr>
        <w:pStyle w:val="Antrat3"/>
        <w:numPr>
          <w:ilvl w:val="0"/>
          <w:numId w:val="0"/>
        </w:numPr>
        <w:tabs>
          <w:tab w:val="left" w:pos="1080"/>
          <w:tab w:val="left" w:pos="1260"/>
        </w:tabs>
        <w:spacing w:before="0" w:after="0" w:line="240" w:lineRule="auto"/>
        <w:ind w:right="0" w:firstLine="539"/>
        <w:jc w:val="both"/>
        <w:rPr>
          <w:rFonts w:ascii="Times New Roman" w:hAnsi="Times New Roman" w:cs="Times New Roman"/>
          <w:sz w:val="24"/>
          <w:szCs w:val="24"/>
        </w:rPr>
      </w:pPr>
      <w:r w:rsidRPr="002809F8">
        <w:rPr>
          <w:rFonts w:ascii="Times New Roman" w:hAnsi="Times New Roman" w:cs="Times New Roman"/>
          <w:caps w:val="0"/>
          <w:color w:val="FF0000"/>
          <w:sz w:val="24"/>
          <w:szCs w:val="24"/>
        </w:rPr>
        <w:tab/>
      </w:r>
      <w:r w:rsidRPr="002809F8">
        <w:rPr>
          <w:rFonts w:ascii="Times New Roman" w:hAnsi="Times New Roman" w:cs="Times New Roman"/>
          <w:caps w:val="0"/>
          <w:color w:val="FF0000"/>
          <w:sz w:val="24"/>
          <w:szCs w:val="24"/>
        </w:rPr>
        <w:tab/>
      </w:r>
      <w:r w:rsidRPr="002809F8">
        <w:rPr>
          <w:rFonts w:ascii="Times New Roman" w:hAnsi="Times New Roman" w:cs="Times New Roman"/>
          <w:caps w:val="0"/>
          <w:sz w:val="24"/>
          <w:szCs w:val="24"/>
        </w:rPr>
        <w:t>128. perkančioji organizacija derybas vykdo tokiais etapais:</w:t>
      </w:r>
    </w:p>
    <w:p w:rsidR="00652AAD" w:rsidRPr="002809F8" w:rsidRDefault="00395CE4" w:rsidP="002809F8">
      <w:pPr>
        <w:pStyle w:val="Antrat3"/>
        <w:numPr>
          <w:ilvl w:val="0"/>
          <w:numId w:val="0"/>
        </w:numPr>
        <w:tabs>
          <w:tab w:val="left" w:pos="1080"/>
          <w:tab w:val="left" w:pos="1260"/>
        </w:tabs>
        <w:spacing w:before="0" w:after="0" w:line="240" w:lineRule="auto"/>
        <w:ind w:right="0" w:firstLine="539"/>
        <w:jc w:val="both"/>
        <w:rPr>
          <w:rFonts w:ascii="Times New Roman" w:hAnsi="Times New Roman" w:cs="Times New Roman"/>
          <w:sz w:val="24"/>
          <w:szCs w:val="24"/>
        </w:rPr>
      </w:pPr>
      <w:r w:rsidRPr="002809F8">
        <w:rPr>
          <w:rFonts w:ascii="Times New Roman" w:hAnsi="Times New Roman" w:cs="Times New Roman"/>
          <w:caps w:val="0"/>
          <w:sz w:val="24"/>
          <w:szCs w:val="24"/>
        </w:rPr>
        <w:tab/>
      </w:r>
      <w:r w:rsidRPr="002809F8">
        <w:rPr>
          <w:rFonts w:ascii="Times New Roman" w:hAnsi="Times New Roman" w:cs="Times New Roman"/>
          <w:caps w:val="0"/>
          <w:sz w:val="24"/>
          <w:szCs w:val="24"/>
        </w:rPr>
        <w:tab/>
        <w:t xml:space="preserve">128.1. tiekėjai prašomi pateikti pasiūlymus iki skelbime nurodyto termino pabaigos. </w:t>
      </w:r>
      <w:r w:rsidR="00F7232C">
        <w:rPr>
          <w:rFonts w:ascii="Times New Roman" w:hAnsi="Times New Roman" w:cs="Times New Roman"/>
          <w:caps w:val="0"/>
          <w:sz w:val="24"/>
          <w:szCs w:val="24"/>
        </w:rPr>
        <w:t>K</w:t>
      </w:r>
      <w:r w:rsidRPr="002809F8">
        <w:rPr>
          <w:rFonts w:ascii="Times New Roman" w:hAnsi="Times New Roman" w:cs="Times New Roman"/>
          <w:caps w:val="0"/>
          <w:sz w:val="24"/>
          <w:szCs w:val="24"/>
        </w:rPr>
        <w:t>ai ribojamas kandidatų skaičius, pirminius pasiūlymus iki pirkimo dokumentuose nustatyto termino kviečiami pateikti kvalifikacinės atrankos metu atrinkti kandidatai;</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128.2. perkančioji organizacija susipažįsta su pirminiais pasiūlymais ir minimalius kvalifikacijos reikalavimus atitinkančius dalyvius (kai vykdoma kvalifikacinė atranka – visus pirminius pasiūlymus pateikusius dalyvius) kviečia derėtis;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128.3. 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128.4. vadovaujantis pirkimo dokumentuose nustatyta pasiūlymų vertinimo tvarka ir kriterijais, pagal derybų rezultatus, užfiksuotus pasiūlymuose ir derybų protokoluose, nustatomas geriausias pasiūlymas.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129. Derybų metu turi būti laikomasi šių reikalavimų:</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129.1. tretiesiems asmenims perkančioji organizacija negali atskleisti jokios iš tiekėjo gautos informacijos be jo sutikimo, taip pat tiekėjas negali būti informuojamas apie susitarimus, pasiektus su kitais tiekėjais;</w:t>
      </w:r>
    </w:p>
    <w:p w:rsidR="00652AAD" w:rsidRPr="002809F8" w:rsidRDefault="00652AAD" w:rsidP="002809F8">
      <w:pPr>
        <w:pStyle w:val="Hyperlink2"/>
        <w:spacing w:line="240" w:lineRule="auto"/>
        <w:ind w:firstLine="1247"/>
        <w:rPr>
          <w:i/>
          <w:iCs/>
          <w:sz w:val="24"/>
          <w:szCs w:val="24"/>
          <w:lang w:val="lt-LT"/>
        </w:rPr>
      </w:pPr>
      <w:r w:rsidRPr="002809F8">
        <w:rPr>
          <w:sz w:val="24"/>
          <w:szCs w:val="24"/>
          <w:lang w:val="lt-LT"/>
        </w:rPr>
        <w:t>129.2. visiems dalyviams turi būti taikomi vienodi reikalavimai, suteikiamos vienodos galimybės ir pateikiama vienoda informacija; teikdama informaciją perkančioji organizacija neturi diskriminuoti vienų tiekėjų kitų naudai;</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129.3.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652AAD" w:rsidRPr="002809F8" w:rsidRDefault="00652AAD" w:rsidP="002809F8">
      <w:pPr>
        <w:pStyle w:val="Hyperlink2"/>
        <w:spacing w:line="240" w:lineRule="auto"/>
        <w:rPr>
          <w:sz w:val="24"/>
          <w:szCs w:val="24"/>
          <w:lang w:val="lt-LT"/>
        </w:rPr>
      </w:pPr>
    </w:p>
    <w:p w:rsidR="00652AAD" w:rsidRPr="002809F8" w:rsidRDefault="00652AAD" w:rsidP="002809F8">
      <w:pPr>
        <w:pStyle w:val="Hyperlink2"/>
        <w:spacing w:line="240" w:lineRule="auto"/>
        <w:rPr>
          <w:sz w:val="24"/>
          <w:szCs w:val="24"/>
          <w:lang w:val="lt-LT"/>
        </w:rPr>
      </w:pPr>
    </w:p>
    <w:p w:rsidR="00652AAD" w:rsidRPr="002809F8" w:rsidRDefault="00652AAD" w:rsidP="002809F8">
      <w:pPr>
        <w:pStyle w:val="CentrBold"/>
        <w:rPr>
          <w:rFonts w:ascii="Times New Roman" w:hAnsi="Times New Roman"/>
          <w:b w:val="0"/>
          <w:sz w:val="24"/>
          <w:szCs w:val="24"/>
          <w:lang w:val="lt-LT"/>
        </w:rPr>
      </w:pPr>
      <w:r w:rsidRPr="002809F8">
        <w:rPr>
          <w:rFonts w:ascii="Times New Roman" w:hAnsi="Times New Roman"/>
          <w:sz w:val="24"/>
          <w:szCs w:val="24"/>
          <w:lang w:val="lt-LT"/>
        </w:rPr>
        <w:t>XXIII. SUPAPRASTINTOS NESKELBIAMOS DERYBOS</w:t>
      </w:r>
    </w:p>
    <w:p w:rsidR="00652AAD" w:rsidRPr="002809F8" w:rsidRDefault="00652AAD" w:rsidP="002809F8">
      <w:pPr>
        <w:pStyle w:val="Antrat3"/>
        <w:numPr>
          <w:ilvl w:val="0"/>
          <w:numId w:val="0"/>
        </w:numPr>
        <w:spacing w:before="0" w:after="0" w:line="240" w:lineRule="auto"/>
        <w:ind w:right="0"/>
        <w:jc w:val="both"/>
        <w:rPr>
          <w:rFonts w:ascii="Times New Roman" w:hAnsi="Times New Roman" w:cs="Times New Roman"/>
          <w:sz w:val="24"/>
          <w:szCs w:val="24"/>
        </w:rPr>
      </w:pPr>
      <w:r w:rsidRPr="002809F8">
        <w:rPr>
          <w:rFonts w:ascii="Times New Roman" w:hAnsi="Times New Roman" w:cs="Times New Roman"/>
          <w:sz w:val="24"/>
          <w:szCs w:val="24"/>
        </w:rPr>
        <w:tab/>
        <w:t xml:space="preserve">130. </w:t>
      </w:r>
      <w:r w:rsidR="00395CE4" w:rsidRPr="002809F8">
        <w:rPr>
          <w:rFonts w:ascii="Times New Roman" w:hAnsi="Times New Roman" w:cs="Times New Roman"/>
          <w:sz w:val="24"/>
          <w:szCs w:val="24"/>
        </w:rPr>
        <w:t>P</w:t>
      </w:r>
      <w:r w:rsidR="00395CE4" w:rsidRPr="002809F8">
        <w:rPr>
          <w:rFonts w:ascii="Times New Roman" w:hAnsi="Times New Roman" w:cs="Times New Roman"/>
          <w:caps w:val="0"/>
          <w:sz w:val="24"/>
          <w:szCs w:val="24"/>
        </w:rPr>
        <w:t>erkančioji organizacija, atlikdama pirkimą supaprastintų neskelbiamų derybų būdu:</w:t>
      </w:r>
    </w:p>
    <w:p w:rsidR="00652AAD" w:rsidRPr="002809F8" w:rsidRDefault="00652AAD" w:rsidP="00F7232C">
      <w:pPr>
        <w:pStyle w:val="Antrat4"/>
        <w:numPr>
          <w:ilvl w:val="0"/>
          <w:numId w:val="0"/>
        </w:numPr>
        <w:spacing w:before="0" w:after="0" w:line="240" w:lineRule="auto"/>
        <w:jc w:val="both"/>
        <w:rPr>
          <w:rFonts w:cs="Times New Roman"/>
          <w:sz w:val="24"/>
        </w:rPr>
      </w:pPr>
      <w:r w:rsidRPr="002809F8">
        <w:rPr>
          <w:rFonts w:cs="Times New Roman"/>
          <w:sz w:val="24"/>
        </w:rPr>
        <w:tab/>
        <w:t xml:space="preserve">130.1. kai kviečia jose dalyvauti daugiau kaip vieną kandidatą, patikrina, ar kandidatų kvalifikacija atitinka keliamus reikalavimus, derasi su jais siekdama geriausio </w:t>
      </w:r>
      <w:r w:rsidRPr="002809F8">
        <w:rPr>
          <w:rFonts w:cs="Times New Roman"/>
          <w:sz w:val="24"/>
        </w:rPr>
        <w:lastRenderedPageBreak/>
        <w:t>rezultato ir pagal derybų rezultatus bei pirkimo dokumentuose nustatytus vertinimo kriterijus nustato geriausią pasiūlymą;</w:t>
      </w:r>
    </w:p>
    <w:p w:rsidR="00652AAD" w:rsidRPr="002809F8" w:rsidRDefault="00652AAD" w:rsidP="00F7232C">
      <w:pPr>
        <w:pStyle w:val="Antrat4"/>
        <w:numPr>
          <w:ilvl w:val="0"/>
          <w:numId w:val="0"/>
        </w:numPr>
        <w:spacing w:before="0" w:after="0" w:line="240" w:lineRule="auto"/>
        <w:jc w:val="both"/>
        <w:rPr>
          <w:rFonts w:cs="Times New Roman"/>
          <w:sz w:val="24"/>
        </w:rPr>
      </w:pPr>
      <w:r w:rsidRPr="002809F8">
        <w:rPr>
          <w:rFonts w:cs="Times New Roman"/>
          <w:sz w:val="24"/>
        </w:rPr>
        <w:tab/>
        <w:t>130.2. kai kviečia jose dalyvauti tik vieną kandidatą, patikrina, ar kandidato kvalifikacija atitinka keliamus reikalavimus, derasi su juo siekdama geriausio rezultato. Supaprastintų neskelbiamų derybų atveju, kai į derybas kviečiamas tik vienas kandidatas, perkančioji organizacija šiam kandidatui turi teisę pateikti ne visą šių taisyklių 33 punkte nurodytą informaciją, jeigu mano, kad kita informacija yra nereikalinga.</w:t>
      </w:r>
    </w:p>
    <w:p w:rsidR="00652AAD" w:rsidRPr="002809F8" w:rsidRDefault="00652AAD" w:rsidP="002809F8">
      <w:pPr>
        <w:pStyle w:val="Antrat3"/>
        <w:numPr>
          <w:ilvl w:val="0"/>
          <w:numId w:val="0"/>
        </w:numPr>
        <w:spacing w:before="0" w:after="0" w:line="240" w:lineRule="auto"/>
        <w:ind w:right="0"/>
        <w:jc w:val="both"/>
        <w:rPr>
          <w:rFonts w:ascii="Times New Roman" w:hAnsi="Times New Roman" w:cs="Times New Roman"/>
          <w:sz w:val="24"/>
          <w:szCs w:val="24"/>
        </w:rPr>
      </w:pPr>
      <w:r w:rsidRPr="002809F8">
        <w:rPr>
          <w:rFonts w:ascii="Times New Roman" w:hAnsi="Times New Roman" w:cs="Times New Roman"/>
          <w:sz w:val="24"/>
          <w:szCs w:val="24"/>
        </w:rPr>
        <w:tab/>
        <w:t xml:space="preserve">131. </w:t>
      </w:r>
      <w:r w:rsidR="00395CE4" w:rsidRPr="002809F8">
        <w:rPr>
          <w:rFonts w:ascii="Times New Roman" w:hAnsi="Times New Roman" w:cs="Times New Roman"/>
          <w:caps w:val="0"/>
          <w:sz w:val="24"/>
          <w:szCs w:val="24"/>
        </w:rPr>
        <w:t>derybos laikomos įvykusiomis, jeigu yra bent vienas tiekėjas, kurio pasiūlymas ir derybų su juo rezultatai atitinka perkančiosios organizacijos keliamus reikalavimus.</w:t>
      </w:r>
    </w:p>
    <w:p w:rsidR="00652AAD" w:rsidRPr="002809F8" w:rsidRDefault="00395CE4" w:rsidP="002809F8">
      <w:pPr>
        <w:pStyle w:val="Antrat3"/>
        <w:numPr>
          <w:ilvl w:val="0"/>
          <w:numId w:val="0"/>
        </w:numPr>
        <w:spacing w:before="0" w:after="0" w:line="240" w:lineRule="auto"/>
        <w:ind w:right="0"/>
        <w:jc w:val="both"/>
        <w:rPr>
          <w:rFonts w:ascii="Times New Roman" w:hAnsi="Times New Roman" w:cs="Times New Roman"/>
          <w:sz w:val="24"/>
          <w:szCs w:val="24"/>
        </w:rPr>
      </w:pPr>
      <w:r w:rsidRPr="002809F8">
        <w:rPr>
          <w:rFonts w:ascii="Times New Roman" w:hAnsi="Times New Roman" w:cs="Times New Roman"/>
          <w:caps w:val="0"/>
          <w:sz w:val="24"/>
          <w:szCs w:val="24"/>
        </w:rPr>
        <w:tab/>
        <w:t>132. derybų procedūrų metu perkančioji organizacija turi laikytis šių sąlygų:</w:t>
      </w:r>
    </w:p>
    <w:p w:rsidR="00652AAD" w:rsidRPr="002809F8" w:rsidRDefault="00395CE4"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132.1. derybas su kiekvienu tiekėju vesti atskirai;</w:t>
      </w:r>
    </w:p>
    <w:p w:rsidR="00652AAD" w:rsidRPr="002809F8" w:rsidRDefault="00395CE4"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 xml:space="preserve">132.2. tretiesiems asmenims neatskleisti jokios iš tiekėjo gautos informacijos be šio sutikimo, taip pat neinformuoti tiekėjo apie susitarimus, pasiektus su kitais tiekėjais; </w:t>
      </w:r>
    </w:p>
    <w:p w:rsidR="00652AAD" w:rsidRPr="002809F8" w:rsidRDefault="00395CE4" w:rsidP="002809F8">
      <w:pPr>
        <w:spacing w:after="0" w:line="240" w:lineRule="auto"/>
        <w:jc w:val="both"/>
        <w:rPr>
          <w:rFonts w:ascii="Times New Roman" w:hAnsi="Times New Roman" w:cs="Times New Roman"/>
          <w:i/>
          <w:sz w:val="24"/>
          <w:szCs w:val="24"/>
        </w:rPr>
      </w:pPr>
      <w:r w:rsidRPr="002809F8">
        <w:rPr>
          <w:rFonts w:ascii="Times New Roman" w:hAnsi="Times New Roman" w:cs="Times New Roman"/>
          <w:sz w:val="24"/>
          <w:szCs w:val="24"/>
        </w:rPr>
        <w:tab/>
        <w:t>132.3. visiems dalyviams turi būti taikomi vienodi reikalavimai, suteikiamos vienodos galimybės ir pateikiama vienoda informacija; teikdama informaciją perkančioji organizacija neturi diskriminuoti vienų tiekėjų kitų naudai;</w:t>
      </w:r>
    </w:p>
    <w:p w:rsidR="00652AAD" w:rsidRPr="002809F8" w:rsidRDefault="00395CE4" w:rsidP="002809F8">
      <w:pPr>
        <w:spacing w:after="0" w:line="240" w:lineRule="auto"/>
        <w:jc w:val="both"/>
        <w:rPr>
          <w:rFonts w:ascii="Times New Roman" w:hAnsi="Times New Roman" w:cs="Times New Roman"/>
          <w:i/>
          <w:sz w:val="24"/>
          <w:szCs w:val="24"/>
        </w:rPr>
      </w:pPr>
      <w:r w:rsidRPr="002809F8">
        <w:rPr>
          <w:rFonts w:ascii="Times New Roman" w:hAnsi="Times New Roman" w:cs="Times New Roman"/>
          <w:sz w:val="24"/>
          <w:szCs w:val="24"/>
        </w:rPr>
        <w:tab/>
        <w:t xml:space="preserve">132.4. derybos turi būti protokoluojamos. derybų protokolą pasirašo derybose dalyvavę komisijos nariai ir dalyvio, su kuriuo derėtasi, įgaliotas atstovas. </w:t>
      </w:r>
    </w:p>
    <w:p w:rsidR="00652AAD" w:rsidRPr="002809F8" w:rsidRDefault="00395CE4" w:rsidP="002809F8">
      <w:pPr>
        <w:pStyle w:val="Antrat3"/>
        <w:numPr>
          <w:ilvl w:val="0"/>
          <w:numId w:val="0"/>
        </w:numPr>
        <w:spacing w:before="0" w:after="0" w:line="240" w:lineRule="auto"/>
        <w:ind w:right="0"/>
        <w:jc w:val="both"/>
        <w:rPr>
          <w:rFonts w:ascii="Times New Roman" w:hAnsi="Times New Roman" w:cs="Times New Roman"/>
          <w:i/>
          <w:sz w:val="24"/>
          <w:szCs w:val="24"/>
        </w:rPr>
      </w:pPr>
      <w:r w:rsidRPr="002809F8">
        <w:rPr>
          <w:rFonts w:ascii="Times New Roman" w:hAnsi="Times New Roman" w:cs="Times New Roman"/>
          <w:caps w:val="0"/>
          <w:sz w:val="24"/>
          <w:szCs w:val="24"/>
        </w:rPr>
        <w:tab/>
        <w:t>133. perkančioji organizacija atskirai derasi su kiekvienu dalyviu, pateikusiu pasiūlymą, atitinkantį pirkimo dokumentuose pateiktus reikalavimus, ir nustato priimtiniausią pasiūlymą.</w:t>
      </w:r>
    </w:p>
    <w:p w:rsidR="00652AAD" w:rsidRPr="002809F8" w:rsidRDefault="00395CE4" w:rsidP="002809F8">
      <w:pPr>
        <w:pStyle w:val="Hyperlink1"/>
        <w:ind w:firstLine="0"/>
        <w:rPr>
          <w:szCs w:val="24"/>
        </w:rPr>
      </w:pPr>
      <w:r w:rsidRPr="002809F8">
        <w:rPr>
          <w:szCs w:val="24"/>
        </w:rPr>
        <w:tab/>
        <w:t xml:space="preserve">134. tiekėjo, be pateisinamos priežasties neatvykusio į derybas, pasiūlymas atmetamas. </w:t>
      </w:r>
    </w:p>
    <w:p w:rsidR="00652AAD" w:rsidRPr="002809F8" w:rsidRDefault="00395CE4" w:rsidP="002809F8">
      <w:pPr>
        <w:pStyle w:val="Antrat3"/>
        <w:numPr>
          <w:ilvl w:val="0"/>
          <w:numId w:val="0"/>
        </w:numPr>
        <w:spacing w:before="0" w:after="0" w:line="240" w:lineRule="auto"/>
        <w:ind w:right="0"/>
        <w:jc w:val="both"/>
        <w:rPr>
          <w:rFonts w:ascii="Times New Roman" w:hAnsi="Times New Roman" w:cs="Times New Roman"/>
          <w:sz w:val="24"/>
          <w:szCs w:val="24"/>
        </w:rPr>
      </w:pPr>
      <w:r w:rsidRPr="002809F8">
        <w:rPr>
          <w:rFonts w:ascii="Times New Roman" w:hAnsi="Times New Roman" w:cs="Times New Roman"/>
          <w:caps w:val="0"/>
          <w:sz w:val="24"/>
          <w:szCs w:val="24"/>
        </w:rPr>
        <w:tab/>
        <w:t>135. perkančioji organizacija paraiškų ir pasiūlymų pateikimo terminus nustato atsižvelgdama į perkamo objekto sudėtingumą ir vadovaudamasi protingumo principu.</w:t>
      </w:r>
    </w:p>
    <w:p w:rsidR="00652AAD" w:rsidRPr="002809F8" w:rsidRDefault="00395CE4" w:rsidP="002809F8">
      <w:pPr>
        <w:pStyle w:val="Antrat3"/>
        <w:numPr>
          <w:ilvl w:val="0"/>
          <w:numId w:val="0"/>
        </w:numPr>
        <w:tabs>
          <w:tab w:val="left" w:pos="900"/>
        </w:tabs>
        <w:spacing w:before="0" w:after="0" w:line="240" w:lineRule="auto"/>
        <w:ind w:right="0"/>
        <w:jc w:val="both"/>
        <w:rPr>
          <w:rFonts w:ascii="Times New Roman" w:hAnsi="Times New Roman" w:cs="Times New Roman"/>
          <w:sz w:val="24"/>
          <w:szCs w:val="24"/>
        </w:rPr>
      </w:pPr>
      <w:r w:rsidRPr="002809F8">
        <w:rPr>
          <w:rFonts w:ascii="Times New Roman" w:hAnsi="Times New Roman" w:cs="Times New Roman"/>
          <w:caps w:val="0"/>
          <w:sz w:val="24"/>
          <w:szCs w:val="24"/>
        </w:rPr>
        <w:tab/>
      </w:r>
      <w:r w:rsidRPr="002809F8">
        <w:rPr>
          <w:rFonts w:ascii="Times New Roman" w:hAnsi="Times New Roman" w:cs="Times New Roman"/>
          <w:caps w:val="0"/>
          <w:sz w:val="24"/>
          <w:szCs w:val="24"/>
        </w:rPr>
        <w:tab/>
        <w:t>136. supaprastintų neskelbiamų derybų galutiniai pasiūlymai nagrinėjami, vertinami ir lyginami šių taisyklių nustatyta tvarka.</w:t>
      </w:r>
    </w:p>
    <w:p w:rsidR="00652AAD" w:rsidRPr="002809F8" w:rsidRDefault="00652AAD" w:rsidP="002809F8">
      <w:pPr>
        <w:pStyle w:val="Hyperlink2"/>
        <w:spacing w:line="240" w:lineRule="auto"/>
        <w:rPr>
          <w:sz w:val="24"/>
          <w:szCs w:val="24"/>
          <w:lang w:val="lt-LT"/>
        </w:rPr>
      </w:pPr>
    </w:p>
    <w:p w:rsidR="00652AAD" w:rsidRPr="002809F8" w:rsidRDefault="00652AAD" w:rsidP="002809F8">
      <w:pPr>
        <w:pStyle w:val="Hyperlink2"/>
        <w:spacing w:line="240" w:lineRule="auto"/>
        <w:rPr>
          <w:sz w:val="24"/>
          <w:szCs w:val="24"/>
          <w:lang w:val="lt-LT"/>
        </w:rPr>
      </w:pPr>
    </w:p>
    <w:p w:rsidR="00652AAD" w:rsidRPr="002809F8" w:rsidRDefault="00652AAD" w:rsidP="002809F8">
      <w:pPr>
        <w:pStyle w:val="CentrBold"/>
        <w:rPr>
          <w:rFonts w:ascii="Times New Roman" w:hAnsi="Times New Roman"/>
          <w:sz w:val="24"/>
          <w:szCs w:val="24"/>
          <w:lang w:val="lt-LT"/>
        </w:rPr>
      </w:pPr>
      <w:r w:rsidRPr="002809F8">
        <w:rPr>
          <w:rFonts w:ascii="Times New Roman" w:hAnsi="Times New Roman"/>
          <w:sz w:val="24"/>
          <w:szCs w:val="24"/>
          <w:lang w:val="lt-LT"/>
        </w:rPr>
        <w:t>XXIV. ELEKTRONINIS AUKCIONAS</w:t>
      </w:r>
    </w:p>
    <w:p w:rsidR="00652AAD" w:rsidRPr="002809F8" w:rsidRDefault="00652AAD" w:rsidP="002809F8">
      <w:pPr>
        <w:pStyle w:val="Hyperlink2"/>
        <w:spacing w:line="240" w:lineRule="auto"/>
        <w:rPr>
          <w:sz w:val="24"/>
          <w:szCs w:val="24"/>
          <w:lang w:val="lt-LT"/>
        </w:rPr>
      </w:pP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137. Elektroninis aukcionas vykdomas tik elektroninėmis priemonėmis. Elektroninį aukcioną perkančioji organizacija gali vykdyti CVP IS priemonėmis arba kitomis elektroninėmis priemonėmis, jeigu jos atitinka Viešųjų pirkimų įstatymo 17 straipsnyje nustatytus reikalavimus.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138. Elektroniniam aukcionui pateikti pasiūlymai vertinami remiantis: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138.1. tik kaina, kai pasiūlymų vertinimo kriterijus yra mažiausia kaina, arba</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138.2. kaina ir (ar) naujomis pasiūlymo kriterijų reikšmėmis, nurodytomis pirkimo dokumentuose, kai pirkimo sutartis sudaroma su ekonomiškai naudingiausią pasiūlymą pateikusiu tiekėju.</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139. Perkančioji organizacija, nusprendusi taikyti elektroninį aukcioną, tai nurodo skelbime apie supaprastintą pirkimą. Skelbime, be kita ko (</w:t>
      </w:r>
      <w:proofErr w:type="spellStart"/>
      <w:r w:rsidRPr="002809F8">
        <w:rPr>
          <w:i/>
          <w:iCs/>
          <w:sz w:val="24"/>
          <w:szCs w:val="24"/>
          <w:lang w:val="lt-LT"/>
        </w:rPr>
        <w:t>inter</w:t>
      </w:r>
      <w:proofErr w:type="spellEnd"/>
      <w:r w:rsidRPr="002809F8">
        <w:rPr>
          <w:i/>
          <w:iCs/>
          <w:sz w:val="24"/>
          <w:szCs w:val="24"/>
          <w:lang w:val="lt-LT"/>
        </w:rPr>
        <w:t xml:space="preserve"> </w:t>
      </w:r>
      <w:proofErr w:type="spellStart"/>
      <w:r w:rsidRPr="002809F8">
        <w:rPr>
          <w:i/>
          <w:iCs/>
          <w:sz w:val="24"/>
          <w:szCs w:val="24"/>
          <w:lang w:val="lt-LT"/>
        </w:rPr>
        <w:t>alia</w:t>
      </w:r>
      <w:proofErr w:type="spellEnd"/>
      <w:r w:rsidRPr="002809F8">
        <w:rPr>
          <w:sz w:val="24"/>
          <w:szCs w:val="24"/>
          <w:lang w:val="lt-LT"/>
        </w:rPr>
        <w:t>), nurodoma ši informacija:</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139.1. pasiūlymo kriterijų vertinamos reikšmės, jei jas galima išmatuoti ir išreikšti skaičiais arba procentais;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139.2. pasiūlymo verčių, kurios gali būti pateiktos, ribos, susijusios su pirkimo objekto specifikacijomis;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139.3. informacija, kuri bus pateikiama elektroninio aukciono dalyviams, ir, jei reikia, kada su ja bus galima susipažinti;</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139.4. atitinkama informacija apie elektroninio aukciono eigą;</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139.5. sąlygos, kuriomis dalyviai galės teikti savo pasiūlymus, jei reikia, nurodomas mažiausias skirtumas tarp pasiūlymų;</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lastRenderedPageBreak/>
        <w:t>139.6. atitinkama informacija apie naudojamą elektroninę įrangą, suderinimą ir ryšio technines specifikacijas.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140. Perkančioji organizacija, prieš pradėdama elektroninį aukcioną:</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140.1. atlieka pradinį išsamų pasiūlymų vertinimą pagal mažiausios kainos ar ekonomiškai naudingiausio pasiūlymo kriterijų ir nurodytą kiekvieno jų reikšmingumą;</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140.2.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141.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142. Kiekviename elektroninio aukciono etape perkančioji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143. Perkančioji organizacija uždaro elektroninį aukcioną vienu ar keliais būdais: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143.1. kvietime dalyvauti aukcione iš anksto nurodo nustatytą aukciono uždarymo datą ir laiką;</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143.2. kai nebegauna naujų kainų arba naujų reikšmių, kurios atitiktų perkančiosios organizacijos nustatytus reikalavimus dėl mažiausio skirtumo tarp teikiamų pasiūlymų. Šiuo atveju perkančioji organizacija kvietime dalyvauti aukcione nurodo laiką, kuris turi praeiti nuo paskutinio pasiūlymo pateikimo iki elektroninio aukciono pabaigos;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143.3. kai baigiami visi kvietime dalyvauti nurodyti aukciono etapai. Perkančiajai organizacijai nusprendus, kad elektroninis aukcionas bus baigiamas pagal šį punktą ar kartu derinant su 145.2 punkto sąlyga, kvietime dalyvauti aukcione nurodomas kiekvieno aukciono etapo laiko grafikas.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144. Perkančioji organizacija, uždariusi elektroninį aukcioną, remdamasi elektroninio aukciono rezultatais nustato laimėtoją, su kuriuo bus sudaryta pirkimo sutartis.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145. Perkančioji organizacija privalo deramai naudotis elektroniniu aukcionu ir jo netaikyti tokiu būdu, kad būtų užkirstas kelias konkurencijai, ji būtų apribota ar iškreipta arba kad būtų pakeistas skelbime apie pirkimą ir kituose pirkimo dokumentuose nurodytas pirkimo objektas.</w:t>
      </w:r>
    </w:p>
    <w:p w:rsidR="00652AAD" w:rsidRPr="002809F8" w:rsidRDefault="00652AAD" w:rsidP="002809F8">
      <w:pPr>
        <w:pStyle w:val="Hyperlink2"/>
        <w:spacing w:line="240" w:lineRule="auto"/>
        <w:rPr>
          <w:sz w:val="24"/>
          <w:szCs w:val="24"/>
          <w:lang w:val="lt-LT"/>
        </w:rPr>
      </w:pPr>
    </w:p>
    <w:p w:rsidR="00652AAD" w:rsidRPr="002809F8" w:rsidRDefault="00652AAD" w:rsidP="002809F8">
      <w:pPr>
        <w:pStyle w:val="Hyperlink2"/>
        <w:spacing w:line="240" w:lineRule="auto"/>
        <w:rPr>
          <w:sz w:val="24"/>
          <w:szCs w:val="24"/>
          <w:lang w:val="lt-LT"/>
        </w:rPr>
      </w:pPr>
    </w:p>
    <w:p w:rsidR="00652AAD" w:rsidRPr="002809F8" w:rsidRDefault="00652AAD" w:rsidP="002809F8">
      <w:pPr>
        <w:pStyle w:val="CentrBold"/>
        <w:rPr>
          <w:rFonts w:ascii="Times New Roman" w:hAnsi="Times New Roman"/>
          <w:sz w:val="24"/>
          <w:szCs w:val="24"/>
          <w:lang w:val="lt-LT"/>
        </w:rPr>
      </w:pPr>
      <w:r w:rsidRPr="002809F8">
        <w:rPr>
          <w:rFonts w:ascii="Times New Roman" w:hAnsi="Times New Roman"/>
          <w:sz w:val="24"/>
          <w:szCs w:val="24"/>
          <w:lang w:val="lt-LT"/>
        </w:rPr>
        <w:t>XXV. DINAMINĖ PIRKIMŲ SISTEMA</w:t>
      </w:r>
    </w:p>
    <w:p w:rsidR="00652AAD" w:rsidRPr="002809F8" w:rsidRDefault="00652AAD" w:rsidP="002809F8">
      <w:pPr>
        <w:pStyle w:val="Hyperlink2"/>
        <w:spacing w:line="240" w:lineRule="auto"/>
        <w:rPr>
          <w:sz w:val="24"/>
          <w:szCs w:val="24"/>
          <w:lang w:val="lt-LT"/>
        </w:rPr>
      </w:pP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146. Perkančioji organizacija pirkimams atlikti gali taikyti dinaminę pirkimo sistemą. Pirkimas taikant dinaminę pirkimo sistemą atliekamas naudojant tik elektronines priemones.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 xml:space="preserve">147. Taikant dinaminę pirkimo sistemą turi būti laikomasi atviros procedūros visuose pirkimo etapuose iki pirkimo sutarties sudarymo. Dinaminėje pirkimo sistemoje turi būti leidžiama dalyvauti visiems tiekėjams, kurie atitinka perkančiosios organizacijos nustatytus kvalifikacinius reikalavimus ir yra pateikę orientacinį pasiūlymą, atitinkantį pirkimo dokumentų reikalavimus. Orientacinis pasiūlymas yra toks pasiūlymas, kuris gali būti patobulintas bet kuriuo metu per </w:t>
      </w:r>
      <w:r w:rsidRPr="002809F8">
        <w:rPr>
          <w:sz w:val="24"/>
          <w:szCs w:val="24"/>
          <w:lang w:val="lt-LT"/>
        </w:rPr>
        <w:lastRenderedPageBreak/>
        <w:t>dinaminės pirkimo sistemos galiojimo laiką, su sąlyga, kad jis ir toliau atitiktų pirkimo dokumentuose nustatytus reikalavimus.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148. Taikydama dinaminę pirkimo sistemą, perkančioji organizacija:</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148.1. Viešųjų pirkimų įstatymo nustatyta tvarka publikuoja skelbimą apie supaprastintą pirkimą, jame nurodydama, kad bus taikoma dinaminė pirkimo sistema;</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148.2. be kitų dalykų, pirkimo dokumentuose apibūdina pirkimo objektą, pateikia būtiną informaciją apie dinaminę pirkimo sistemą, taip pat naudojamą elektroninę įrangą, techninio prisijungimo priemones ir jų specifikacijas;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148.3. skelbime apie supaprastintą pirkimą nurodo interneto adresą, kuriuo iki dinaminės sistemos pabaigos elektroninėmis priemonėmis nevaržomai ir tiesiogiai galima susipažinti su pirkimo dokumentais.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149. Perkančioji organizacija suteikia galimybę visiems tiekėjams pateikti orientacinį pasiūlymą per visą dinaminės pirkimo sistemos galiojimo laiką. Perkančioji organizacija turi įvertinti pateiktus orientacinius pasiūlymus ne vėliau kaip per 15 dienų nuo orientacinio pasiūlymo pateikimo dienos. Perkančioji organizacija turi teisę pratęsti orientacinių pasiūlymų vertinimo terminą, jeigu nėra išsiųstas kvietimas pateikti pasiūlymus. Perkančioji organizacija nedelsdama praneša tiekėjui apie leidimą dalyvauti dinaminėje pirkimo sistemoje arba apie jo orientacinio pasiūlymo atmetimą.</w:t>
      </w:r>
    </w:p>
    <w:p w:rsidR="00652AAD" w:rsidRPr="002809F8" w:rsidRDefault="007F218C" w:rsidP="002809F8">
      <w:pPr>
        <w:pStyle w:val="Antrat3"/>
        <w:numPr>
          <w:ilvl w:val="0"/>
          <w:numId w:val="0"/>
        </w:numPr>
        <w:tabs>
          <w:tab w:val="left" w:pos="9638"/>
        </w:tabs>
        <w:spacing w:before="0" w:after="0" w:line="240" w:lineRule="auto"/>
        <w:ind w:right="0" w:firstLine="540"/>
        <w:jc w:val="both"/>
        <w:rPr>
          <w:rFonts w:ascii="Times New Roman" w:hAnsi="Times New Roman" w:cs="Times New Roman"/>
          <w:sz w:val="24"/>
          <w:szCs w:val="24"/>
        </w:rPr>
      </w:pPr>
      <w:r w:rsidRPr="002809F8">
        <w:rPr>
          <w:rFonts w:ascii="Times New Roman" w:hAnsi="Times New Roman" w:cs="Times New Roman"/>
          <w:sz w:val="24"/>
          <w:szCs w:val="24"/>
        </w:rPr>
        <w:t xml:space="preserve">             </w:t>
      </w:r>
      <w:r w:rsidR="00652AAD" w:rsidRPr="002809F8">
        <w:rPr>
          <w:rFonts w:ascii="Times New Roman" w:hAnsi="Times New Roman" w:cs="Times New Roman"/>
          <w:sz w:val="24"/>
          <w:szCs w:val="24"/>
        </w:rPr>
        <w:t xml:space="preserve">150. </w:t>
      </w:r>
      <w:r w:rsidRPr="002809F8">
        <w:rPr>
          <w:rFonts w:ascii="Times New Roman" w:hAnsi="Times New Roman" w:cs="Times New Roman"/>
          <w:sz w:val="24"/>
          <w:szCs w:val="24"/>
        </w:rPr>
        <w:t>P</w:t>
      </w:r>
      <w:r w:rsidRPr="002809F8">
        <w:rPr>
          <w:rFonts w:ascii="Times New Roman" w:hAnsi="Times New Roman" w:cs="Times New Roman"/>
          <w:caps w:val="0"/>
          <w:sz w:val="24"/>
          <w:szCs w:val="24"/>
        </w:rPr>
        <w:t>rieš pakviesdama tiekėjus pateikti pasiūlymą dėl konkretaus pirkimo perkančioji organizacija skelbia supaprastintą skelbimą apie pirkimą dinaminėje sistemoje ir kviečia visus suinteresuotus tiekėjus per nustatytą terminą, kuris negali būti trumpesnis negu 7 darbo dienos nuo skelbimo apie supaprastintą pirkimą paskelbimo šių taisyklių 23 punkte nustatyta tvarka dienos, pateikti orientacinį pasiūlymą pagal šių taisyklių 144 punkto nuostatas. perkančioji organizacija negali tęsti pirkimo procedūrų, kol ji nėra užbaigusi visų iki nustatyto termino pabaigos gautų orientacinių pasiūlymų vertinimo.</w:t>
      </w:r>
    </w:p>
    <w:p w:rsidR="00652AAD" w:rsidRPr="002809F8" w:rsidRDefault="007F218C" w:rsidP="002809F8">
      <w:pPr>
        <w:pStyle w:val="Antrat3"/>
        <w:numPr>
          <w:ilvl w:val="0"/>
          <w:numId w:val="0"/>
        </w:numPr>
        <w:tabs>
          <w:tab w:val="left" w:pos="9638"/>
        </w:tabs>
        <w:spacing w:before="0" w:after="0" w:line="240" w:lineRule="auto"/>
        <w:ind w:right="0" w:firstLine="1247"/>
        <w:jc w:val="both"/>
        <w:rPr>
          <w:rFonts w:ascii="Times New Roman" w:hAnsi="Times New Roman" w:cs="Times New Roman"/>
          <w:sz w:val="24"/>
          <w:szCs w:val="24"/>
        </w:rPr>
      </w:pPr>
      <w:r w:rsidRPr="002809F8">
        <w:rPr>
          <w:rFonts w:ascii="Times New Roman" w:hAnsi="Times New Roman" w:cs="Times New Roman"/>
          <w:caps w:val="0"/>
          <w:sz w:val="24"/>
          <w:szCs w:val="24"/>
        </w:rPr>
        <w:t>151. perkančioji organizacija, atlikdama kiekvieną konkretų pirkimą pagal dinaminę pirkimo sistemą, kviečia visus tiekėjus, kuriems leista dalyvauti sistemoje, pateikti pasiūlymą. tuo tikslu ji nustato ir kvietime tiekėjams nurodo pasiūlymo pateikimo terminą.</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152. Perkančioji organizacija, vadovaudamasi pasiūlymų vertinimo kriterijais, nurodytais skelbime dėl dinaminės pirkimo sistemos sudarymo, nustato geriausią pasiūlymą pateikusį tiekėją ir su juo sudaro pirkimo sutartį. Prireikus šie kriterijai gali būti tiksliau suformuluoti šių Taisyklių 153 punkte nurodytame kvietime.</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153. Dinaminė pirkimo sistema negali galioti ilgiau kaip ketverius metus.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154. Perkančioji organizacija negali taikyti dinaminės pirkimo sistemos taip, kad būtų trukdoma, ribojama ar iškreipiama konkurencija.</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155. Perkančioji organizacija negali imti kokių nors mokesčių iš suinteresuotų tiekėjų arba dinaminės sistemos dalyvių.</w:t>
      </w:r>
    </w:p>
    <w:p w:rsidR="00652AAD" w:rsidRPr="002809F8" w:rsidRDefault="00652AAD" w:rsidP="002809F8">
      <w:pPr>
        <w:pStyle w:val="Hyperlink2"/>
        <w:spacing w:line="240" w:lineRule="auto"/>
        <w:rPr>
          <w:sz w:val="24"/>
          <w:szCs w:val="24"/>
          <w:lang w:val="lt-LT"/>
        </w:rPr>
      </w:pPr>
    </w:p>
    <w:p w:rsidR="00652AAD" w:rsidRPr="002809F8" w:rsidRDefault="00652AAD" w:rsidP="002809F8">
      <w:pPr>
        <w:pStyle w:val="Hyperlink2"/>
        <w:spacing w:line="240" w:lineRule="auto"/>
        <w:rPr>
          <w:sz w:val="24"/>
          <w:szCs w:val="24"/>
          <w:lang w:val="lt-LT"/>
        </w:rPr>
      </w:pPr>
    </w:p>
    <w:p w:rsidR="00652AAD" w:rsidRPr="002809F8" w:rsidRDefault="00652AAD" w:rsidP="002809F8">
      <w:pPr>
        <w:pStyle w:val="CentrBold"/>
        <w:rPr>
          <w:rFonts w:ascii="Times New Roman" w:hAnsi="Times New Roman"/>
          <w:sz w:val="24"/>
          <w:szCs w:val="24"/>
          <w:lang w:val="lt-LT"/>
        </w:rPr>
      </w:pPr>
      <w:r w:rsidRPr="002809F8">
        <w:rPr>
          <w:rFonts w:ascii="Times New Roman" w:hAnsi="Times New Roman"/>
          <w:sz w:val="24"/>
          <w:szCs w:val="24"/>
          <w:lang w:val="lt-LT"/>
        </w:rPr>
        <w:t>XXVI. MAŽOS VERTĖS PIRKIMŲ YPATUMAI</w:t>
      </w:r>
    </w:p>
    <w:p w:rsidR="00652AAD" w:rsidRPr="002809F8" w:rsidRDefault="00652AAD" w:rsidP="002809F8">
      <w:pPr>
        <w:pStyle w:val="Hyperlink2"/>
        <w:spacing w:line="240" w:lineRule="auto"/>
        <w:rPr>
          <w:sz w:val="24"/>
          <w:szCs w:val="24"/>
          <w:lang w:val="lt-LT"/>
        </w:rPr>
      </w:pP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156. Mažos vertės pirkimai gali būti atliekami visais šiose Taisyklėse nustatytais supaprastintų pirkimų būdais, atsižvelgiant į šių būdų pasirinkimo sąlygas.</w:t>
      </w:r>
    </w:p>
    <w:p w:rsidR="00652AAD" w:rsidRPr="002809F8" w:rsidRDefault="00652AAD" w:rsidP="002809F8">
      <w:pPr>
        <w:spacing w:after="0" w:line="240" w:lineRule="auto"/>
        <w:ind w:firstLine="540"/>
        <w:jc w:val="both"/>
        <w:rPr>
          <w:rFonts w:ascii="Times New Roman" w:hAnsi="Times New Roman" w:cs="Times New Roman"/>
          <w:sz w:val="24"/>
          <w:szCs w:val="24"/>
        </w:rPr>
      </w:pPr>
      <w:r w:rsidRPr="002809F8">
        <w:rPr>
          <w:rFonts w:ascii="Times New Roman" w:hAnsi="Times New Roman" w:cs="Times New Roman"/>
          <w:color w:val="FF0000"/>
          <w:sz w:val="24"/>
          <w:szCs w:val="24"/>
        </w:rPr>
        <w:tab/>
      </w:r>
      <w:r w:rsidRPr="002809F8">
        <w:rPr>
          <w:rFonts w:ascii="Times New Roman" w:hAnsi="Times New Roman" w:cs="Times New Roman"/>
          <w:sz w:val="24"/>
          <w:szCs w:val="24"/>
        </w:rPr>
        <w:t>157. Perkančioji organizacija per 30 dienų pasibaigus ataskaitiniams kalendoriniams metams privalo Viešųjų pirkimų tarnybai pateikti per CVP IS visų per kalendorinius metus atliktų mažos vertės pirkimų ataskaitą.</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 xml:space="preserve">158. 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w:t>
      </w:r>
      <w:r w:rsidRPr="002809F8">
        <w:rPr>
          <w:sz w:val="24"/>
          <w:szCs w:val="24"/>
          <w:lang w:val="lt-LT"/>
        </w:rPr>
        <w:lastRenderedPageBreak/>
        <w:t>laisvai prieinamos visos pirkimo sąlygos, ar tiekėjų prašoma pateikti informaciją apie kvalifikaciją, kokio sudėtingumo yra pirkimo objektas ir kitas aplinkybes.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159. Perkančioji organizacija turi nustatyti pakankamą terminą kreiptis dėl pirkimo dokumentų paaiškinimo ir užtikrinti, kad paaiškinimai būtų išsiųsti visiems pirkimo dokumentus gavusiems tiekėjams.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160.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161. Bendravimas su tiekėjais gali vykti žodžiu arba raštu. Žodžiu gali būti bendraujama (kreipiamasi į tiekėjus, pateikiami pasiūlymai), kai pirkimas vykdomas apklausos būdu ir:</w:t>
      </w:r>
    </w:p>
    <w:p w:rsidR="00652AAD" w:rsidRPr="002809F8" w:rsidRDefault="00652AAD" w:rsidP="002809F8">
      <w:pPr>
        <w:spacing w:after="0" w:line="240" w:lineRule="auto"/>
        <w:ind w:firstLine="540"/>
        <w:jc w:val="both"/>
        <w:rPr>
          <w:rFonts w:ascii="Times New Roman" w:hAnsi="Times New Roman" w:cs="Times New Roman"/>
          <w:sz w:val="24"/>
          <w:szCs w:val="24"/>
        </w:rPr>
      </w:pPr>
      <w:r w:rsidRPr="002809F8">
        <w:rPr>
          <w:rFonts w:ascii="Times New Roman" w:hAnsi="Times New Roman" w:cs="Times New Roman"/>
          <w:sz w:val="24"/>
          <w:szCs w:val="24"/>
        </w:rPr>
        <w:tab/>
        <w:t>161.1. pirkimo sutarties vertė neviršija 10 tūkst. Lt</w:t>
      </w:r>
      <w:r w:rsidR="00146F4E">
        <w:rPr>
          <w:rFonts w:ascii="Times New Roman" w:hAnsi="Times New Roman" w:cs="Times New Roman"/>
          <w:sz w:val="24"/>
          <w:szCs w:val="24"/>
        </w:rPr>
        <w:t xml:space="preserve"> be PVM</w:t>
      </w:r>
      <w:r w:rsidRPr="002809F8">
        <w:rPr>
          <w:rFonts w:ascii="Times New Roman" w:hAnsi="Times New Roman" w:cs="Times New Roman"/>
          <w:sz w:val="24"/>
          <w:szCs w:val="24"/>
        </w:rPr>
        <w:t xml:space="preserve">; </w:t>
      </w:r>
    </w:p>
    <w:p w:rsidR="00652AAD" w:rsidRPr="002809F8" w:rsidRDefault="00652AAD" w:rsidP="002809F8">
      <w:pPr>
        <w:spacing w:after="0" w:line="240" w:lineRule="auto"/>
        <w:ind w:firstLine="1247"/>
        <w:jc w:val="both"/>
        <w:rPr>
          <w:rFonts w:ascii="Times New Roman" w:hAnsi="Times New Roman" w:cs="Times New Roman"/>
          <w:sz w:val="24"/>
          <w:szCs w:val="24"/>
        </w:rPr>
      </w:pPr>
      <w:r w:rsidRPr="002809F8">
        <w:rPr>
          <w:rFonts w:ascii="Times New Roman" w:hAnsi="Times New Roman" w:cs="Times New Roman"/>
          <w:sz w:val="24"/>
          <w:szCs w:val="24"/>
        </w:rPr>
        <w:t>161.2. dėl įvykių, kurių perkančioji organizacija negalėjo iš anksto numatyti, būtina skubiai įsigyti reikalingų prekių, paslaugų ar darbų, o vykdant apklausą prekių, paslaugų ar darbų nepavyktų įsigyti laiku. </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162. Raštu pasiūlymus gali būti prašoma pateikti faksu, elektroniniu paštu, CVP IS priemonėmis ar vokuose. Perkančioji organizacija gali nereikalauti, kad pasiūlymas būtų pasirašytas, elektroninėmis priemonėmis pateikiamas pasiūlymas – užkoduotas (užšifruotas).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163. 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164. Vykdydama mažos vertės pirkimus perkančioji organizacija neprivalo vadovautis Taisyklių 31, 37, 42, 59, 60, 67, 68, 69, 70, 71, 72, 73, 77, 87, 96, 97, 98, 99, 100, 101 ir 129.3 punktų reikalavimais.</w:t>
      </w:r>
    </w:p>
    <w:p w:rsidR="00652AAD" w:rsidRPr="002809F8" w:rsidRDefault="00652AAD" w:rsidP="002809F8">
      <w:pPr>
        <w:pStyle w:val="Hyperlink2"/>
        <w:spacing w:line="240" w:lineRule="auto"/>
        <w:rPr>
          <w:sz w:val="24"/>
          <w:szCs w:val="24"/>
          <w:lang w:val="lt-LT"/>
        </w:rPr>
      </w:pPr>
    </w:p>
    <w:p w:rsidR="00652AAD" w:rsidRPr="002809F8" w:rsidRDefault="00652AAD" w:rsidP="002809F8">
      <w:pPr>
        <w:pStyle w:val="CentrBold"/>
        <w:rPr>
          <w:rFonts w:ascii="Times New Roman" w:hAnsi="Times New Roman"/>
          <w:sz w:val="24"/>
          <w:szCs w:val="24"/>
          <w:lang w:val="lt-LT"/>
        </w:rPr>
      </w:pPr>
    </w:p>
    <w:p w:rsidR="00652AAD" w:rsidRPr="002809F8" w:rsidRDefault="00652AAD" w:rsidP="002809F8">
      <w:pPr>
        <w:pStyle w:val="CentrBold"/>
        <w:rPr>
          <w:rFonts w:ascii="Times New Roman" w:hAnsi="Times New Roman"/>
          <w:sz w:val="24"/>
          <w:szCs w:val="24"/>
          <w:lang w:val="lt-LT"/>
        </w:rPr>
      </w:pPr>
      <w:r w:rsidRPr="002809F8">
        <w:rPr>
          <w:rFonts w:ascii="Times New Roman" w:hAnsi="Times New Roman"/>
          <w:sz w:val="24"/>
          <w:szCs w:val="24"/>
          <w:lang w:val="lt-LT"/>
        </w:rPr>
        <w:t>XXVII. APKLAUSA</w:t>
      </w:r>
    </w:p>
    <w:p w:rsidR="00652AAD" w:rsidRPr="002809F8" w:rsidRDefault="00652AAD" w:rsidP="002809F8">
      <w:pPr>
        <w:pStyle w:val="Hyperlink2"/>
        <w:spacing w:line="240" w:lineRule="auto"/>
        <w:rPr>
          <w:sz w:val="24"/>
          <w:szCs w:val="24"/>
          <w:lang w:val="lt-LT"/>
        </w:rPr>
      </w:pPr>
    </w:p>
    <w:p w:rsidR="00652AAD" w:rsidRPr="002809F8" w:rsidRDefault="00652AAD" w:rsidP="002809F8">
      <w:pPr>
        <w:spacing w:after="0" w:line="240" w:lineRule="auto"/>
        <w:ind w:firstLine="1247"/>
        <w:jc w:val="both"/>
        <w:rPr>
          <w:rFonts w:ascii="Times New Roman" w:hAnsi="Times New Roman" w:cs="Times New Roman"/>
          <w:sz w:val="24"/>
          <w:szCs w:val="24"/>
        </w:rPr>
      </w:pPr>
      <w:r w:rsidRPr="002809F8">
        <w:rPr>
          <w:rFonts w:ascii="Times New Roman" w:hAnsi="Times New Roman" w:cs="Times New Roman"/>
          <w:sz w:val="24"/>
          <w:szCs w:val="24"/>
        </w:rPr>
        <w:t xml:space="preserve">165. Visais šiose taisyklėse numatytais atvejais, kai nėra skelbiama apie mažos vertės pirkimus ir siekiant nustatyti tiekėją, su kuriuo bus sudaroma pirkimo sutartis, apklausiami potencialūs tiekėjai. </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166. Tiekėjai apklausiami žodžiu arba raštu. Apklausa raštu gali būti atliekama visais atvejais. Galima pasinaudoti viešai tiekėjų pateikta informacija (pvz., reklama internete, spaudoje ir kt.) apie siūlomas prekes, paslaugas, darbus. Toks informacijos gavimas prilyginamas žodinei tiekėjų apklausai. Atlikus tiekėjų apklausą, pirkimo organizatorius užpildo tiekėjų apklausos pažymą, kuri suderinama su perkančios organizacijos vadovu</w:t>
      </w:r>
      <w:r w:rsidR="008130B7">
        <w:rPr>
          <w:rFonts w:ascii="Times New Roman" w:hAnsi="Times New Roman" w:cs="Times New Roman"/>
          <w:sz w:val="24"/>
          <w:szCs w:val="24"/>
        </w:rPr>
        <w:t xml:space="preserve"> ar jo pavaduotoju ūkio reikalams ir viešiesiems pirkimams</w:t>
      </w:r>
      <w:r w:rsidRPr="002809F8">
        <w:rPr>
          <w:rFonts w:ascii="Times New Roman" w:hAnsi="Times New Roman" w:cs="Times New Roman"/>
          <w:sz w:val="24"/>
          <w:szCs w:val="24"/>
        </w:rPr>
        <w:t>. Tiekėjų apklausos pažyma gali būti nepildoma, kai sudaromos pirkimo sutarties vertė yra mažesnė kaip 1000 Lt</w:t>
      </w:r>
      <w:r w:rsidR="00C17F26">
        <w:rPr>
          <w:rFonts w:ascii="Times New Roman" w:hAnsi="Times New Roman" w:cs="Times New Roman"/>
          <w:sz w:val="24"/>
          <w:szCs w:val="24"/>
        </w:rPr>
        <w:t xml:space="preserve"> </w:t>
      </w:r>
      <w:r w:rsidRPr="002809F8">
        <w:rPr>
          <w:rFonts w:ascii="Times New Roman" w:hAnsi="Times New Roman" w:cs="Times New Roman"/>
          <w:sz w:val="24"/>
          <w:szCs w:val="24"/>
        </w:rPr>
        <w:t>be</w:t>
      </w:r>
      <w:r w:rsidR="00C17F26">
        <w:rPr>
          <w:rFonts w:ascii="Times New Roman" w:hAnsi="Times New Roman" w:cs="Times New Roman"/>
          <w:sz w:val="24"/>
          <w:szCs w:val="24"/>
        </w:rPr>
        <w:t xml:space="preserve"> PVM</w:t>
      </w:r>
      <w:r w:rsidRPr="002809F8">
        <w:rPr>
          <w:rFonts w:ascii="Times New Roman" w:hAnsi="Times New Roman" w:cs="Times New Roman"/>
          <w:sz w:val="24"/>
          <w:szCs w:val="24"/>
        </w:rPr>
        <w:t>.</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 xml:space="preserve">167. Apklausa žodžiu gali būti vykdoma, jeigu: </w:t>
      </w:r>
    </w:p>
    <w:p w:rsidR="00652AAD" w:rsidRPr="002809F8" w:rsidRDefault="00652AAD" w:rsidP="002809F8">
      <w:pPr>
        <w:spacing w:after="0" w:line="240" w:lineRule="auto"/>
        <w:ind w:firstLine="540"/>
        <w:jc w:val="both"/>
        <w:rPr>
          <w:rFonts w:ascii="Times New Roman" w:hAnsi="Times New Roman" w:cs="Times New Roman"/>
          <w:sz w:val="24"/>
          <w:szCs w:val="24"/>
        </w:rPr>
      </w:pPr>
      <w:r w:rsidRPr="002809F8">
        <w:rPr>
          <w:rFonts w:ascii="Times New Roman" w:hAnsi="Times New Roman" w:cs="Times New Roman"/>
          <w:sz w:val="24"/>
          <w:szCs w:val="24"/>
        </w:rPr>
        <w:lastRenderedPageBreak/>
        <w:tab/>
        <w:t xml:space="preserve">167.1. numatomos sudaryti sutarties vertė neviršija 10 000 litų be </w:t>
      </w:r>
      <w:r w:rsidR="00C17F26">
        <w:rPr>
          <w:rFonts w:ascii="Times New Roman" w:hAnsi="Times New Roman" w:cs="Times New Roman"/>
          <w:sz w:val="24"/>
          <w:szCs w:val="24"/>
        </w:rPr>
        <w:t>PVM</w:t>
      </w:r>
      <w:r w:rsidRPr="002809F8">
        <w:rPr>
          <w:rFonts w:ascii="Times New Roman" w:hAnsi="Times New Roman" w:cs="Times New Roman"/>
          <w:sz w:val="24"/>
          <w:szCs w:val="24"/>
        </w:rPr>
        <w:t>;</w:t>
      </w:r>
      <w:r w:rsidRPr="002809F8">
        <w:rPr>
          <w:rFonts w:ascii="Times New Roman" w:hAnsi="Times New Roman" w:cs="Times New Roman"/>
          <w:sz w:val="24"/>
          <w:szCs w:val="24"/>
        </w:rPr>
        <w:tab/>
        <w:t>167.2. perkama esant ypatingoms aplinkybėms: avarijai, stichinei nelaimei, epidemijai ir kitokiam nenugalimos jėgos poveikiui, kai dėl skubos neįmanoma gauti pasiūlymų raštu, jeigu dėl to perkančioji o</w:t>
      </w:r>
      <w:r w:rsidRPr="002809F8">
        <w:rPr>
          <w:rFonts w:ascii="Times New Roman" w:hAnsi="Times New Roman" w:cs="Times New Roman"/>
          <w:iCs/>
          <w:sz w:val="24"/>
          <w:szCs w:val="24"/>
        </w:rPr>
        <w:t>rganizacija</w:t>
      </w:r>
      <w:r w:rsidRPr="002809F8">
        <w:rPr>
          <w:rFonts w:ascii="Times New Roman" w:hAnsi="Times New Roman" w:cs="Times New Roman"/>
          <w:sz w:val="24"/>
          <w:szCs w:val="24"/>
        </w:rPr>
        <w:t xml:space="preserve"> patirtų dar didesnių nuostolių. </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 xml:space="preserve">168. </w:t>
      </w:r>
      <w:r w:rsidRPr="00C17F26">
        <w:rPr>
          <w:rFonts w:ascii="Times New Roman" w:hAnsi="Times New Roman" w:cs="Times New Roman"/>
          <w:b/>
          <w:sz w:val="24"/>
          <w:szCs w:val="24"/>
        </w:rPr>
        <w:t>Perkant darbus ar kitus sudėtingesnius objektus (pvz.: kompiuterinę techniką, programavimo paslaugas ir kt. ) visais atvejais tiekėjai turėtų būti apklausiami raštu</w:t>
      </w:r>
      <w:r w:rsidRPr="002809F8">
        <w:rPr>
          <w:rFonts w:ascii="Times New Roman" w:hAnsi="Times New Roman" w:cs="Times New Roman"/>
          <w:sz w:val="24"/>
          <w:szCs w:val="24"/>
        </w:rPr>
        <w:t>.</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 xml:space="preserve">169. Tame pačiame pirkime dalyvaujantys tiekėjai turi būti apklausiami ta pačia forma. </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 xml:space="preserve">170. Apklausiant žodžiu su tiekėjais bendraujama asmeniškai arba telefonu. Apklausiant raštu, paklausimai tiekėjams pateikiami paštu, faksu, elektroniniu paštu (kitomis elektroninėmis priemonėmis) arba asmeniškai. </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 xml:space="preserve">171. Apklausos metu (išskyrus, kai apklausa atliekama analizuojant viešai paskelbtą informaciją) tiekėjams turėtų būti pateikiama bent jau ši informacija: </w:t>
      </w:r>
    </w:p>
    <w:p w:rsidR="00652AAD" w:rsidRPr="002809F8" w:rsidRDefault="00652AAD" w:rsidP="002809F8">
      <w:pPr>
        <w:tabs>
          <w:tab w:val="left" w:pos="540"/>
        </w:tabs>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r>
      <w:r w:rsidRPr="002809F8">
        <w:rPr>
          <w:rFonts w:ascii="Times New Roman" w:hAnsi="Times New Roman" w:cs="Times New Roman"/>
          <w:sz w:val="24"/>
          <w:szCs w:val="24"/>
        </w:rPr>
        <w:tab/>
        <w:t>171.1. perkančiosios organizacijos pavadinimas, adresas, telefono ir fakso numeriai, elektroninio pašto adresas;</w:t>
      </w:r>
    </w:p>
    <w:p w:rsidR="00652AAD" w:rsidRPr="002809F8" w:rsidRDefault="00652AAD" w:rsidP="002809F8">
      <w:pPr>
        <w:tabs>
          <w:tab w:val="left" w:pos="540"/>
        </w:tabs>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r>
      <w:r w:rsidRPr="002809F8">
        <w:rPr>
          <w:rFonts w:ascii="Times New Roman" w:hAnsi="Times New Roman" w:cs="Times New Roman"/>
          <w:sz w:val="24"/>
          <w:szCs w:val="24"/>
        </w:rPr>
        <w:tab/>
        <w:t xml:space="preserve">171.2. pageidaujamos pirkimo objekto savybės ir svarbiausios pirkimo sutarties sąlygos; </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171.3. vertinimo aprašymas ir vertinimo kriterijus (mažiausia kaina arba ekonomiškai naudingiausias pasiūlymas</w:t>
      </w:r>
      <w:r w:rsidRPr="002809F8">
        <w:rPr>
          <w:rFonts w:ascii="Times New Roman" w:hAnsi="Times New Roman" w:cs="Times New Roman"/>
          <w:sz w:val="24"/>
          <w:szCs w:val="24"/>
        </w:rPr>
        <w:tab/>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 xml:space="preserve">171.4. kokius dalykus turi nurodyti tiekėjas, siūlantis savo prekes, paslaugas ar darbus, kokia forma (rašytine ar žodine) ir iki kada jis tai turi padaryti; </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171.5. kaip apklausiamas tiekėjas bus informuotas apie sprendimą su juo sudaryti pirkimo sutartį;</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171.6. kokius turi pateikti kvalifikacijos, patikimumo ir kitus reikalavimus ir juos įrodančius dokumentus (jei šie reikalavimai keliami);</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171.7. prašymas nurodyti pageidaujamų prekių ar paslaugų kainas, į kurias turi būti įskaičiuoti visi mokesčiai (sandėliavimo, transportavimo, pakavimo ir kitos). PVM turi būti nurodytas atskirai;</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171.8. informaciją, ar galima pateikti alternatyvius pasiūlymus;</w:t>
      </w:r>
    </w:p>
    <w:p w:rsidR="00652AAD" w:rsidRPr="002809F8" w:rsidRDefault="00652AAD" w:rsidP="002809F8">
      <w:pPr>
        <w:pStyle w:val="Pagrindinistekstas"/>
        <w:shd w:val="clear" w:color="auto" w:fill="FFFFFF"/>
        <w:tabs>
          <w:tab w:val="left" w:pos="1260"/>
        </w:tabs>
        <w:spacing w:after="0" w:line="240" w:lineRule="auto"/>
        <w:ind w:firstLine="539"/>
        <w:jc w:val="both"/>
        <w:rPr>
          <w:rFonts w:cs="Times New Roman"/>
        </w:rPr>
      </w:pPr>
      <w:r w:rsidRPr="002809F8">
        <w:rPr>
          <w:rFonts w:cs="Times New Roman"/>
        </w:rPr>
        <w:tab/>
        <w:t>171.9. galutinis pasiūlymų pateikimo terminas;</w:t>
      </w:r>
    </w:p>
    <w:p w:rsidR="00652AAD" w:rsidRPr="002809F8" w:rsidRDefault="00652AAD" w:rsidP="002809F8">
      <w:pPr>
        <w:pStyle w:val="Pagrindinistekstas"/>
        <w:shd w:val="clear" w:color="auto" w:fill="FFFFFF"/>
        <w:tabs>
          <w:tab w:val="left" w:pos="1260"/>
        </w:tabs>
        <w:spacing w:after="0" w:line="240" w:lineRule="auto"/>
        <w:ind w:firstLine="539"/>
        <w:jc w:val="both"/>
        <w:rPr>
          <w:rFonts w:cs="Times New Roman"/>
        </w:rPr>
      </w:pPr>
      <w:r w:rsidRPr="002809F8">
        <w:rPr>
          <w:rFonts w:cs="Times New Roman"/>
        </w:rPr>
        <w:tab/>
        <w:t>171.10. prekių, paslaugų ar darbų pristatymo (atlikimo) terminai;</w:t>
      </w:r>
    </w:p>
    <w:p w:rsidR="00652AAD" w:rsidRPr="002809F8" w:rsidRDefault="00652AAD" w:rsidP="002809F8">
      <w:pPr>
        <w:pStyle w:val="Pagrindinistekstas"/>
        <w:shd w:val="clear" w:color="auto" w:fill="FFFFFF"/>
        <w:tabs>
          <w:tab w:val="left" w:pos="1260"/>
        </w:tabs>
        <w:spacing w:after="0" w:line="240" w:lineRule="auto"/>
        <w:ind w:firstLine="539"/>
        <w:jc w:val="both"/>
        <w:rPr>
          <w:rFonts w:cs="Times New Roman"/>
        </w:rPr>
      </w:pPr>
      <w:r w:rsidRPr="002809F8">
        <w:rPr>
          <w:rFonts w:cs="Times New Roman"/>
        </w:rPr>
        <w:tab/>
        <w:t xml:space="preserve">171.11. kita pirkimui vykdyti reikalinga informacija. </w:t>
      </w:r>
    </w:p>
    <w:p w:rsidR="00652AAD" w:rsidRPr="002809F8" w:rsidRDefault="00652AAD" w:rsidP="002809F8">
      <w:pPr>
        <w:pStyle w:val="Pagrindinistekstas"/>
        <w:shd w:val="clear" w:color="auto" w:fill="FFFFFF"/>
        <w:tabs>
          <w:tab w:val="left" w:pos="1260"/>
        </w:tabs>
        <w:spacing w:after="0" w:line="240" w:lineRule="auto"/>
        <w:ind w:firstLine="539"/>
        <w:jc w:val="both"/>
        <w:rPr>
          <w:rFonts w:cs="Times New Roman"/>
          <w:u w:val="single"/>
        </w:rPr>
      </w:pPr>
      <w:r w:rsidRPr="002809F8">
        <w:rPr>
          <w:rFonts w:cs="Times New Roman"/>
        </w:rPr>
        <w:tab/>
        <w:t>172. Pirkimo organizatorius pasiūlymą turi atmesti, jeigu</w:t>
      </w:r>
      <w:r w:rsidRPr="002809F8">
        <w:rPr>
          <w:rFonts w:cs="Times New Roman"/>
          <w:u w:val="single"/>
        </w:rPr>
        <w:t>:</w:t>
      </w:r>
    </w:p>
    <w:p w:rsidR="00652AAD" w:rsidRPr="002809F8" w:rsidRDefault="00652AAD" w:rsidP="002809F8">
      <w:pPr>
        <w:pStyle w:val="Pagrindinistekstas"/>
        <w:shd w:val="clear" w:color="auto" w:fill="FFFFFF"/>
        <w:tabs>
          <w:tab w:val="left" w:pos="1260"/>
        </w:tabs>
        <w:spacing w:after="0" w:line="240" w:lineRule="auto"/>
        <w:ind w:firstLine="539"/>
        <w:jc w:val="both"/>
        <w:rPr>
          <w:rFonts w:cs="Times New Roman"/>
        </w:rPr>
      </w:pPr>
      <w:r w:rsidRPr="002809F8">
        <w:rPr>
          <w:rFonts w:cs="Times New Roman"/>
        </w:rPr>
        <w:tab/>
        <w:t>172.1. pasiūlymą pateikęs tiekėjas neatitinka kvietime nustatytų minimalių kvalifikacijos reikalavimų arba tiekėjas pateikė netikslius ar neišsamius kvalifikacinius duomenis ir, Pirkimo organizatoriui paprašius, nepašalins šių trūkumų;</w:t>
      </w:r>
    </w:p>
    <w:p w:rsidR="00652AAD" w:rsidRPr="002809F8" w:rsidRDefault="00652AAD" w:rsidP="002809F8">
      <w:pPr>
        <w:pStyle w:val="Pagrindinistekstas"/>
        <w:shd w:val="clear" w:color="auto" w:fill="FFFFFF"/>
        <w:tabs>
          <w:tab w:val="left" w:pos="1260"/>
        </w:tabs>
        <w:spacing w:after="0" w:line="240" w:lineRule="auto"/>
        <w:ind w:firstLine="539"/>
        <w:jc w:val="both"/>
        <w:rPr>
          <w:rFonts w:cs="Times New Roman"/>
        </w:rPr>
      </w:pPr>
      <w:r w:rsidRPr="002809F8">
        <w:rPr>
          <w:rFonts w:cs="Times New Roman"/>
        </w:rPr>
        <w:tab/>
        <w:t>172.2. pasiūlymas neatitinka kvietime nustatytų reikalavimų;</w:t>
      </w:r>
    </w:p>
    <w:p w:rsidR="00652AAD" w:rsidRPr="002809F8" w:rsidRDefault="00652AAD" w:rsidP="002809F8">
      <w:pPr>
        <w:pStyle w:val="Pagrindinistekstas"/>
        <w:shd w:val="clear" w:color="auto" w:fill="FFFFFF"/>
        <w:tabs>
          <w:tab w:val="left" w:pos="1260"/>
        </w:tabs>
        <w:spacing w:after="0" w:line="240" w:lineRule="auto"/>
        <w:ind w:firstLine="539"/>
        <w:jc w:val="both"/>
        <w:rPr>
          <w:rFonts w:cs="Times New Roman"/>
        </w:rPr>
      </w:pPr>
      <w:r w:rsidRPr="002809F8">
        <w:rPr>
          <w:rFonts w:cs="Times New Roman"/>
        </w:rPr>
        <w:tab/>
        <w:t xml:space="preserve">172.3. visų tiekėjų buvo pasiūlytos per didelės, perkančiajai organizacijai nepriimtinos kainos. </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color w:val="FF0000"/>
          <w:sz w:val="24"/>
          <w:szCs w:val="24"/>
        </w:rPr>
        <w:tab/>
      </w:r>
      <w:r w:rsidRPr="002809F8">
        <w:rPr>
          <w:rFonts w:ascii="Times New Roman" w:hAnsi="Times New Roman" w:cs="Times New Roman"/>
          <w:sz w:val="24"/>
          <w:szCs w:val="24"/>
        </w:rPr>
        <w:t>173. Jeigu apklausiamas tik vienas tiekėjas, jam gali būti teikiama ne visa 174 punkte nustatyta informacija, jeigu manoma, kad kita informacija yra nereikalinga. Vykdant apklausą raštu, apie pirkimą gali būti paskelbta perkančiosios organizacijos interneto tinklalapyje.</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 xml:space="preserve">174. Apklausiant tiekėją ar tiekėjus, pirkimų organizatorius arba komisija turi atsakyti į visus tiekėjo klausimus, kurie susiję su pirkimu ir tiekėjui reikalingi geriau suprasti perkančiosios organizacijos poreikius, tačiau tiekėjui negali būti pateikta tokia informacija, kuri pažeistų perkančiosios organizacijos įsipareigojimus neatskleisti komercinės, tarnybos ar valstybės paslaptimi laikomos informacijos arba informacijos, kurios atskleidimas pakenktų viešiesiems interesams. </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175. Tame pačiame pirkime apklausiamiems tiekėjams turi būti pateikta tokio pat turinio informacija.</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lastRenderedPageBreak/>
        <w:tab/>
        <w:t xml:space="preserve">176. Nepažeisdami viešųjų pirkimų principų komisija ar pirkimų organizatorius turi teisę derėtis su tiekėjais, kurie atitinka keliamus minimalius kvalifikacinius reikalavimus ir kurių pasiūlymai atitinka keliamus reikalavimus, dėl pateiktų pasiūlymų turinio (kainos, apmokėjimo terminų ir pan.). Derybos turi būti protokoluojamos. Derybų protokolą (arba susirašinėjimo derybų klausimais dokumentus) pasirašo komisijos nariai arba pirkimų organizatorius ir tiekėjo, su kuriuo buvo derėtasi, įgaliotas atstovas. </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 xml:space="preserve">177. Pirkimo organizatorius pirkimo dokumentuose nurodo, ar bus deramasi arba kokiais atvejais bus deramasi, ir derėjimosi tvarką.                                                                                                                                                                                                                                                                                                                                                         </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178. Pirkimo organizatorius, įvertinęs pateiktus pasiūlymus ir nusprendęs derėtis, pakartotinai kreipiasi į visus pasiūlymus pateikusius tiekėjus, pranešdamas apie mažiausią pasiūlytą kainą, nenurodydamas ją pasiūliusio tiekėjo, ir siūlo pateikti galutinius pasiūlymus. Galutinių pasiūlymų pateikimo terminą nustato Pirkimo organizatorius. Nugalėtoju pripažįstamas tas tiekėjas, kuris pasiūlė mažiausią galutinę kainą arba ekonomiškai naudingiausią galutinį pasiūlymą.</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179. Pirkimo organizatoriaus sprendimas dėl Apklausos nugalėtojo įforminamas užpildant Mažos vertės pirkimo, atliekamo Apklausos būdu, tiekėjų apklausos pažymą, kuri turi būti suderinta su perkančiosios organizacijos vadovu</w:t>
      </w:r>
      <w:r w:rsidR="00DC3873">
        <w:rPr>
          <w:rFonts w:ascii="Times New Roman" w:hAnsi="Times New Roman" w:cs="Times New Roman"/>
          <w:sz w:val="24"/>
          <w:szCs w:val="24"/>
        </w:rPr>
        <w:t xml:space="preserve"> ar jo pavaduotoju ūkio reikalams ir viešiesiems pirkimams</w:t>
      </w:r>
      <w:r w:rsidRPr="002809F8">
        <w:rPr>
          <w:rFonts w:ascii="Times New Roman" w:hAnsi="Times New Roman" w:cs="Times New Roman"/>
          <w:sz w:val="24"/>
          <w:szCs w:val="24"/>
        </w:rPr>
        <w:t>.</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180. Jeigu apklausiant tiekėjus paaiškėja, kad reikia pakeisti perkančiosios organizacijos pageidaujamas pirkimo objekto savybes arba kitas pirkimo sąlygas, pirkimų organizatorius arba komisija turi tai padaryti ir, esant reikalui derinant su perkančiosios organizacijos vadovo paskirtais atsakingais asmenimis, iš naujo apklausti jau anksčiau apklaustus tiekėjus.</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 xml:space="preserve">181. Apklausti reikia ne mažiau kaip 3 tiekėjus. Mažiau tiekėjų gali būti apklausiama šiais atvejais: </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 xml:space="preserve">181.1. pirkimų organizatorius arba komisija sužino, kad yra mažiau tiekėjų, kurie gali patiekti reikalingas prekes, atlikti paslaugas ar darbus; </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 xml:space="preserve">181.2. didesnio tiekėjų skaičiaus apklausa reikalautų neproporcingai didelių pirkimų organizatoriaus arba komisijos pastangų, laiko ir/ar lėšų sąnaudų; </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181.3. pirkimą būtina atlikti labai greitai, bet aplinkybės, kuriomis grindžiama ypatinga skuba, negali priklausyti nuo perkančiosios organizacijos delsimo ar neveiklumo;</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181.4. apklausa raštu neįvyko, nes nebuvo gauta pasiūlymų;</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181.5. visi gauti pasiūlymai neatitiko pirkimo dokumentų reikalavimų arba buvo pasiūlytos per didelės, perkančiajai organizacijai nepriimtinos kainos. Ši nuostata taikoma tik tuo atveju, jei potencialių tiekėjų apklausa buvo vykdoma raštu;</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 xml:space="preserve">181.6. dėl techninių, meninių priežasčių ar dėl objektyvių aplinkybių tik konkretus tiekėjas gali tiekti reikalingas prekes, teikti paslaugas ar atlikti darbus ir nėra jokios kitos priimtinos alternatyvos; </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181.</w:t>
      </w:r>
      <w:r w:rsidR="00DC3873">
        <w:rPr>
          <w:rFonts w:ascii="Times New Roman" w:hAnsi="Times New Roman" w:cs="Times New Roman"/>
          <w:sz w:val="24"/>
          <w:szCs w:val="24"/>
        </w:rPr>
        <w:t>7</w:t>
      </w:r>
      <w:r w:rsidRPr="002809F8">
        <w:rPr>
          <w:rFonts w:ascii="Times New Roman" w:hAnsi="Times New Roman" w:cs="Times New Roman"/>
          <w:sz w:val="24"/>
          <w:szCs w:val="24"/>
        </w:rPr>
        <w:t>. kai perkančioji organizacija pagal ankstesnę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arba patirtų didelių nuostolių. Papildomai perkamų prekių ar paslaugų kaina negali viršyti 30 procentų ankstesnės pirkimų kainos;</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181.</w:t>
      </w:r>
      <w:r w:rsidR="00DC3873">
        <w:rPr>
          <w:rFonts w:ascii="Times New Roman" w:hAnsi="Times New Roman" w:cs="Times New Roman"/>
          <w:sz w:val="24"/>
          <w:szCs w:val="24"/>
        </w:rPr>
        <w:t>8</w:t>
      </w:r>
      <w:r w:rsidRPr="002809F8">
        <w:rPr>
          <w:rFonts w:ascii="Times New Roman" w:hAnsi="Times New Roman" w:cs="Times New Roman"/>
          <w:sz w:val="24"/>
          <w:szCs w:val="24"/>
        </w:rPr>
        <w:t>. pagal ankstesnę sutartį iš tiekėjo pirko prekių, paslaugų ar darbų ir nustatė, kad tikslinga pirkti papildomai, jeigu ankstesnieji pirkimai buvo efektyvūs ir nesikeičia esminės pirkimo sutarties sąlygos. Papildomų pirkimų metu sudaromų pirkimo sutarčių trukmė negali būti ilgesnė kaip 3 metai skaičiuojant nuo pradinės pirkimo sutarties sudarymo momento;</w:t>
      </w:r>
    </w:p>
    <w:p w:rsidR="00652AAD" w:rsidRPr="002809F8" w:rsidRDefault="00652AAD" w:rsidP="002809F8">
      <w:pPr>
        <w:pStyle w:val="Pagrindinistekstas"/>
        <w:shd w:val="clear" w:color="auto" w:fill="FFFFFF"/>
        <w:tabs>
          <w:tab w:val="left" w:pos="1080"/>
          <w:tab w:val="left" w:pos="1260"/>
        </w:tabs>
        <w:spacing w:after="0" w:line="240" w:lineRule="auto"/>
        <w:ind w:firstLine="540"/>
        <w:jc w:val="both"/>
        <w:rPr>
          <w:rFonts w:cs="Times New Roman"/>
        </w:rPr>
      </w:pPr>
      <w:r w:rsidRPr="002809F8">
        <w:rPr>
          <w:rFonts w:cs="Times New Roman"/>
        </w:rPr>
        <w:tab/>
      </w:r>
      <w:r w:rsidRPr="002809F8">
        <w:rPr>
          <w:rFonts w:cs="Times New Roman"/>
        </w:rPr>
        <w:tab/>
        <w:t>181.</w:t>
      </w:r>
      <w:r w:rsidR="00DC3873">
        <w:rPr>
          <w:rFonts w:cs="Times New Roman"/>
        </w:rPr>
        <w:t>9</w:t>
      </w:r>
      <w:r w:rsidRPr="002809F8">
        <w:rPr>
          <w:rFonts w:cs="Times New Roman"/>
        </w:rPr>
        <w:t>. atliekamas pakartotinis leidinių tiražavimas arba ruošiant spaudai naują leidinį panaudojamas jau turimas maketo šablonas;</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lastRenderedPageBreak/>
        <w:tab/>
        <w:t>181.1</w:t>
      </w:r>
      <w:r w:rsidR="00DC3873">
        <w:rPr>
          <w:rFonts w:ascii="Times New Roman" w:hAnsi="Times New Roman" w:cs="Times New Roman"/>
          <w:sz w:val="24"/>
          <w:szCs w:val="24"/>
        </w:rPr>
        <w:t>0</w:t>
      </w:r>
      <w:r w:rsidRPr="002809F8">
        <w:rPr>
          <w:rFonts w:ascii="Times New Roman" w:hAnsi="Times New Roman" w:cs="Times New Roman"/>
          <w:sz w:val="24"/>
          <w:szCs w:val="24"/>
        </w:rPr>
        <w:t>. kai perkamos prekės:</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181.1</w:t>
      </w:r>
      <w:r w:rsidR="00DC3873">
        <w:rPr>
          <w:rFonts w:ascii="Times New Roman" w:hAnsi="Times New Roman" w:cs="Times New Roman"/>
          <w:sz w:val="24"/>
          <w:szCs w:val="24"/>
        </w:rPr>
        <w:t>0</w:t>
      </w:r>
      <w:r w:rsidRPr="002809F8">
        <w:rPr>
          <w:rFonts w:ascii="Times New Roman" w:hAnsi="Times New Roman" w:cs="Times New Roman"/>
          <w:sz w:val="24"/>
          <w:szCs w:val="24"/>
        </w:rPr>
        <w:t>.1. gaminamos tik mokslo, eksperimentavimo, studijų ar techninio tobulinimo tikslais, nesiekiant gauti pelno arba padengti mokslo ar tobulinimo išlaidų;</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181.1</w:t>
      </w:r>
      <w:r w:rsidR="00DC3873">
        <w:rPr>
          <w:rFonts w:ascii="Times New Roman" w:hAnsi="Times New Roman" w:cs="Times New Roman"/>
          <w:sz w:val="24"/>
          <w:szCs w:val="24"/>
        </w:rPr>
        <w:t>0</w:t>
      </w:r>
      <w:r w:rsidRPr="002809F8">
        <w:rPr>
          <w:rFonts w:ascii="Times New Roman" w:hAnsi="Times New Roman" w:cs="Times New Roman"/>
          <w:sz w:val="24"/>
          <w:szCs w:val="24"/>
        </w:rPr>
        <w:t>.2. prekių biržoje perkamos kotiruojamos prekės;</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181.1</w:t>
      </w:r>
      <w:r w:rsidR="00DC3873">
        <w:rPr>
          <w:rFonts w:ascii="Times New Roman" w:hAnsi="Times New Roman" w:cs="Times New Roman"/>
          <w:sz w:val="24"/>
          <w:szCs w:val="24"/>
        </w:rPr>
        <w:t>0</w:t>
      </w:r>
      <w:r w:rsidRPr="002809F8">
        <w:rPr>
          <w:rFonts w:ascii="Times New Roman" w:hAnsi="Times New Roman" w:cs="Times New Roman"/>
          <w:sz w:val="24"/>
          <w:szCs w:val="24"/>
        </w:rPr>
        <w:t>.3. periodinių leidinių (laikraščių, žurnalų ir pan.) prenumeratai bei knygoms pirkti;</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181.1</w:t>
      </w:r>
      <w:r w:rsidR="00DC3873">
        <w:rPr>
          <w:rFonts w:ascii="Times New Roman" w:hAnsi="Times New Roman" w:cs="Times New Roman"/>
          <w:sz w:val="24"/>
          <w:szCs w:val="24"/>
        </w:rPr>
        <w:t>0</w:t>
      </w:r>
      <w:r w:rsidRPr="002809F8">
        <w:rPr>
          <w:rFonts w:ascii="Times New Roman" w:hAnsi="Times New Roman" w:cs="Times New Roman"/>
          <w:sz w:val="24"/>
          <w:szCs w:val="24"/>
        </w:rPr>
        <w:t>.4. iš bankrutuojančių, likviduojamų, restruktūrizuojamų ar sustabdžiusių veiklą ūkio subjektų;</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181.1</w:t>
      </w:r>
      <w:r w:rsidR="00DC3873">
        <w:rPr>
          <w:rFonts w:ascii="Times New Roman" w:hAnsi="Times New Roman" w:cs="Times New Roman"/>
          <w:sz w:val="24"/>
          <w:szCs w:val="24"/>
        </w:rPr>
        <w:t>0</w:t>
      </w:r>
      <w:r w:rsidRPr="002809F8">
        <w:rPr>
          <w:rFonts w:ascii="Times New Roman" w:hAnsi="Times New Roman" w:cs="Times New Roman"/>
          <w:sz w:val="24"/>
          <w:szCs w:val="24"/>
        </w:rPr>
        <w:t>.5. iš valstybės rezervo;</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181.1</w:t>
      </w:r>
      <w:r w:rsidR="00DC3873">
        <w:rPr>
          <w:rFonts w:ascii="Times New Roman" w:hAnsi="Times New Roman" w:cs="Times New Roman"/>
          <w:sz w:val="24"/>
          <w:szCs w:val="24"/>
        </w:rPr>
        <w:t>0</w:t>
      </w:r>
      <w:r w:rsidRPr="002809F8">
        <w:rPr>
          <w:rFonts w:ascii="Times New Roman" w:hAnsi="Times New Roman" w:cs="Times New Roman"/>
          <w:sz w:val="24"/>
          <w:szCs w:val="24"/>
        </w:rPr>
        <w:t>.6. kai perkamos licencijos naudotis bibliotekiniais dokumentais ar duomenų (informacinėmis) bazėmis;</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181.1</w:t>
      </w:r>
      <w:r w:rsidR="00DC3873">
        <w:rPr>
          <w:rFonts w:ascii="Times New Roman" w:hAnsi="Times New Roman" w:cs="Times New Roman"/>
          <w:sz w:val="24"/>
          <w:szCs w:val="24"/>
        </w:rPr>
        <w:t>0</w:t>
      </w:r>
      <w:r w:rsidRPr="002809F8">
        <w:rPr>
          <w:rFonts w:ascii="Times New Roman" w:hAnsi="Times New Roman" w:cs="Times New Roman"/>
          <w:sz w:val="24"/>
          <w:szCs w:val="24"/>
        </w:rPr>
        <w:t xml:space="preserve">.7. kai už paslaugas atsiskaitoma pagal patvirtintus tarifus (pvz., šaltas vanduo, dujos, elektra ir pan.); </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181.1</w:t>
      </w:r>
      <w:r w:rsidR="00DC3873">
        <w:rPr>
          <w:rFonts w:ascii="Times New Roman" w:hAnsi="Times New Roman" w:cs="Times New Roman"/>
          <w:sz w:val="24"/>
          <w:szCs w:val="24"/>
        </w:rPr>
        <w:t>0</w:t>
      </w:r>
      <w:r w:rsidRPr="002809F8">
        <w:rPr>
          <w:rFonts w:ascii="Times New Roman" w:hAnsi="Times New Roman" w:cs="Times New Roman"/>
          <w:sz w:val="24"/>
          <w:szCs w:val="24"/>
        </w:rPr>
        <w:t>.8. kai perkami meno kūriniai, suvenyrai, prizai, dovanos, gėlės, puokštės ir pan.;</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181.1</w:t>
      </w:r>
      <w:r w:rsidR="00DC3873">
        <w:rPr>
          <w:rFonts w:ascii="Times New Roman" w:hAnsi="Times New Roman" w:cs="Times New Roman"/>
          <w:sz w:val="24"/>
          <w:szCs w:val="24"/>
        </w:rPr>
        <w:t>1</w:t>
      </w:r>
      <w:r w:rsidRPr="002809F8">
        <w:rPr>
          <w:rFonts w:ascii="Times New Roman" w:hAnsi="Times New Roman" w:cs="Times New Roman"/>
          <w:sz w:val="24"/>
          <w:szCs w:val="24"/>
        </w:rPr>
        <w:t xml:space="preserve">. dėl aplinkybių, kurių nebuvo galima numatyti, paaiškėja, kad yra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w:t>
      </w:r>
      <w:r w:rsidR="00DC3873">
        <w:rPr>
          <w:rFonts w:ascii="Times New Roman" w:hAnsi="Times New Roman" w:cs="Times New Roman"/>
          <w:sz w:val="24"/>
          <w:szCs w:val="24"/>
        </w:rPr>
        <w:t>30</w:t>
      </w:r>
      <w:r w:rsidRPr="002809F8">
        <w:rPr>
          <w:rFonts w:ascii="Times New Roman" w:hAnsi="Times New Roman" w:cs="Times New Roman"/>
          <w:sz w:val="24"/>
          <w:szCs w:val="24"/>
        </w:rPr>
        <w:t xml:space="preserve"> procentų pradinės pirkimo sutarties kainos;</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181.1</w:t>
      </w:r>
      <w:r w:rsidR="00DC3873">
        <w:rPr>
          <w:rFonts w:ascii="Times New Roman" w:hAnsi="Times New Roman" w:cs="Times New Roman"/>
          <w:sz w:val="24"/>
          <w:szCs w:val="24"/>
        </w:rPr>
        <w:t>2</w:t>
      </w:r>
      <w:r w:rsidRPr="002809F8">
        <w:rPr>
          <w:rFonts w:ascii="Times New Roman" w:hAnsi="Times New Roman" w:cs="Times New Roman"/>
          <w:sz w:val="24"/>
          <w:szCs w:val="24"/>
        </w:rPr>
        <w:t>. perkamos technikos aptarnavimo garantiniu laikotarpiu paslaugos;</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181.1</w:t>
      </w:r>
      <w:r w:rsidR="00DC3873">
        <w:rPr>
          <w:rFonts w:ascii="Times New Roman" w:hAnsi="Times New Roman" w:cs="Times New Roman"/>
          <w:sz w:val="24"/>
          <w:szCs w:val="24"/>
        </w:rPr>
        <w:t>3</w:t>
      </w:r>
      <w:r w:rsidRPr="002809F8">
        <w:rPr>
          <w:rFonts w:ascii="Times New Roman" w:hAnsi="Times New Roman" w:cs="Times New Roman"/>
          <w:sz w:val="24"/>
          <w:szCs w:val="24"/>
        </w:rPr>
        <w:t>. kai egzistuoja trumpalaikės aplinkybės, suteikiančios galimybę reikalingas prekes ar paslaugas įsigyti už mažesnę nei rinkos kainą (šventinės nuolaidos, išpardavimai, specialūs pasiūlymai ir kt.);</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181.1</w:t>
      </w:r>
      <w:r w:rsidR="00DC3873">
        <w:rPr>
          <w:rFonts w:ascii="Times New Roman" w:hAnsi="Times New Roman" w:cs="Times New Roman"/>
          <w:sz w:val="24"/>
          <w:szCs w:val="24"/>
        </w:rPr>
        <w:t>4</w:t>
      </w:r>
      <w:r w:rsidRPr="002809F8">
        <w:rPr>
          <w:rFonts w:ascii="Times New Roman" w:hAnsi="Times New Roman" w:cs="Times New Roman"/>
          <w:sz w:val="24"/>
          <w:szCs w:val="24"/>
        </w:rPr>
        <w:t>. perkant literatūros, mokslo ir meno kūrinių autorių, atlikėjų ar jų kolektyvo paslaugas, taip pat mokslo, kultūros ir meno sričių projektų vertinimo ir pretendentų gauti teisės aktų nustatyta tvarka įsteigtas premijas veiklos šiose srityse vertinimo paslaugas;</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181.1</w:t>
      </w:r>
      <w:r w:rsidR="00DC3873">
        <w:rPr>
          <w:rFonts w:ascii="Times New Roman" w:hAnsi="Times New Roman" w:cs="Times New Roman"/>
          <w:sz w:val="24"/>
          <w:szCs w:val="24"/>
        </w:rPr>
        <w:t>5</w:t>
      </w:r>
      <w:r w:rsidRPr="002809F8">
        <w:rPr>
          <w:rFonts w:ascii="Times New Roman" w:hAnsi="Times New Roman" w:cs="Times New Roman"/>
          <w:sz w:val="24"/>
          <w:szCs w:val="24"/>
        </w:rPr>
        <w:t>. perkant prekes ir paslaugas naudojant reprezentacinėms išlaidoms skirtas lėšas;</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181.1</w:t>
      </w:r>
      <w:r w:rsidR="00DC3873">
        <w:rPr>
          <w:rFonts w:ascii="Times New Roman" w:hAnsi="Times New Roman" w:cs="Times New Roman"/>
          <w:sz w:val="24"/>
          <w:szCs w:val="24"/>
        </w:rPr>
        <w:t>6</w:t>
      </w:r>
      <w:r w:rsidRPr="002809F8">
        <w:rPr>
          <w:rFonts w:ascii="Times New Roman" w:hAnsi="Times New Roman" w:cs="Times New Roman"/>
          <w:sz w:val="24"/>
          <w:szCs w:val="24"/>
        </w:rPr>
        <w:t>. išlaidos, susijusios su dalyvavimu parodose (parodų bilietai, parodų dalyvių mokesčiai, ekspozicijos vietos nuoma ir kitos išlaidos);</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181.1</w:t>
      </w:r>
      <w:r w:rsidR="00DC3873">
        <w:rPr>
          <w:rFonts w:ascii="Times New Roman" w:hAnsi="Times New Roman" w:cs="Times New Roman"/>
          <w:sz w:val="24"/>
          <w:szCs w:val="24"/>
        </w:rPr>
        <w:t>7</w:t>
      </w:r>
      <w:r w:rsidRPr="002809F8">
        <w:rPr>
          <w:rFonts w:ascii="Times New Roman" w:hAnsi="Times New Roman" w:cs="Times New Roman"/>
          <w:sz w:val="24"/>
          <w:szCs w:val="24"/>
        </w:rPr>
        <w:t xml:space="preserve">. perkamos apgyvendinimo paslaugos, esančios arčiausiai parodinių plotų; </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181.1</w:t>
      </w:r>
      <w:r w:rsidR="00DC3873">
        <w:rPr>
          <w:rFonts w:ascii="Times New Roman" w:hAnsi="Times New Roman" w:cs="Times New Roman"/>
          <w:sz w:val="24"/>
          <w:szCs w:val="24"/>
        </w:rPr>
        <w:t>8</w:t>
      </w:r>
      <w:r w:rsidRPr="002809F8">
        <w:rPr>
          <w:rFonts w:ascii="Times New Roman" w:hAnsi="Times New Roman" w:cs="Times New Roman"/>
          <w:sz w:val="24"/>
          <w:szCs w:val="24"/>
        </w:rPr>
        <w:t>. perkamos oro ir sausumos transporto paslaugos;</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181.</w:t>
      </w:r>
      <w:r w:rsidR="007E1DD2">
        <w:rPr>
          <w:rFonts w:ascii="Times New Roman" w:hAnsi="Times New Roman" w:cs="Times New Roman"/>
          <w:sz w:val="24"/>
          <w:szCs w:val="24"/>
        </w:rPr>
        <w:t>19</w:t>
      </w:r>
      <w:r w:rsidRPr="002809F8">
        <w:rPr>
          <w:rFonts w:ascii="Times New Roman" w:hAnsi="Times New Roman" w:cs="Times New Roman"/>
          <w:sz w:val="24"/>
          <w:szCs w:val="24"/>
        </w:rPr>
        <w:t xml:space="preserve">. numatomos sudaryti prekių ar paslaugų pirkimo sutarties vertė neviršija 1 tūkst. Lt be PVM; </w:t>
      </w:r>
      <w:r w:rsidRPr="007E1DD2">
        <w:rPr>
          <w:rFonts w:ascii="Times New Roman" w:hAnsi="Times New Roman" w:cs="Times New Roman"/>
          <w:sz w:val="24"/>
          <w:szCs w:val="24"/>
        </w:rPr>
        <w:t>darbų pirkimo sutarties vertė neviršija – 5 tūkst. Lt be PVM;</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color w:val="FF0000"/>
          <w:sz w:val="24"/>
          <w:szCs w:val="24"/>
        </w:rPr>
        <w:tab/>
      </w:r>
      <w:r w:rsidRPr="002809F8">
        <w:rPr>
          <w:rFonts w:ascii="Times New Roman" w:hAnsi="Times New Roman" w:cs="Times New Roman"/>
          <w:sz w:val="24"/>
          <w:szCs w:val="24"/>
        </w:rPr>
        <w:t>181.2</w:t>
      </w:r>
      <w:r w:rsidR="007E1DD2">
        <w:rPr>
          <w:rFonts w:ascii="Times New Roman" w:hAnsi="Times New Roman" w:cs="Times New Roman"/>
          <w:sz w:val="24"/>
          <w:szCs w:val="24"/>
        </w:rPr>
        <w:t>0</w:t>
      </w:r>
      <w:r w:rsidRPr="002809F8">
        <w:rPr>
          <w:rFonts w:ascii="Times New Roman" w:hAnsi="Times New Roman" w:cs="Times New Roman"/>
          <w:sz w:val="24"/>
          <w:szCs w:val="24"/>
        </w:rPr>
        <w:t>. jei prekes ar paslaugas rajone, kuriame yra perkančioji organizacija (ar kitoje geografinėje teritorijoje, į kurią reikalinga pristatyti prekes ar kurioje suteikti paslaugas) gali parduoti/suteikti konkretus tiekėjas ir nėra kitų alternatyvų, o pirkimą vykdyti iš kitų geografinių teritorijų yra ekonomiškai netikslinga;</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181.2</w:t>
      </w:r>
      <w:r w:rsidR="007E1DD2">
        <w:rPr>
          <w:rFonts w:ascii="Times New Roman" w:hAnsi="Times New Roman" w:cs="Times New Roman"/>
          <w:sz w:val="24"/>
          <w:szCs w:val="24"/>
        </w:rPr>
        <w:t>1</w:t>
      </w:r>
      <w:r w:rsidRPr="002809F8">
        <w:rPr>
          <w:rFonts w:ascii="Times New Roman" w:hAnsi="Times New Roman" w:cs="Times New Roman"/>
          <w:sz w:val="24"/>
          <w:szCs w:val="24"/>
        </w:rPr>
        <w:t>. žemės mokesčiui, kelių mokesčiui, automobilių stovėjimo aikštelėms apmokėti, automobilių registracijai, valstybinių numerių ir perkančios organizacijos transporto priemonių techninėms apžiūroms apmokėti;</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181.2</w:t>
      </w:r>
      <w:r w:rsidR="007E1DD2">
        <w:rPr>
          <w:rFonts w:ascii="Times New Roman" w:hAnsi="Times New Roman" w:cs="Times New Roman"/>
          <w:sz w:val="24"/>
          <w:szCs w:val="24"/>
        </w:rPr>
        <w:t>2</w:t>
      </w:r>
      <w:r w:rsidRPr="002809F8">
        <w:rPr>
          <w:rFonts w:ascii="Times New Roman" w:hAnsi="Times New Roman" w:cs="Times New Roman"/>
          <w:sz w:val="24"/>
          <w:szCs w:val="24"/>
        </w:rPr>
        <w:t>. avarinių tarnybų darbams ir paslaugoms;</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181.2</w:t>
      </w:r>
      <w:r w:rsidR="007E1DD2">
        <w:rPr>
          <w:rFonts w:ascii="Times New Roman" w:hAnsi="Times New Roman" w:cs="Times New Roman"/>
          <w:sz w:val="24"/>
          <w:szCs w:val="24"/>
        </w:rPr>
        <w:t>3</w:t>
      </w:r>
      <w:r w:rsidRPr="002809F8">
        <w:rPr>
          <w:rFonts w:ascii="Times New Roman" w:hAnsi="Times New Roman" w:cs="Times New Roman"/>
          <w:sz w:val="24"/>
          <w:szCs w:val="24"/>
        </w:rPr>
        <w:t xml:space="preserve">. kai perkamos svečių maitinimo ir apgyvendinimo paslaugos; </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181.2</w:t>
      </w:r>
      <w:r w:rsidR="007E1DD2">
        <w:rPr>
          <w:rFonts w:ascii="Times New Roman" w:hAnsi="Times New Roman" w:cs="Times New Roman"/>
          <w:sz w:val="24"/>
          <w:szCs w:val="24"/>
        </w:rPr>
        <w:t>4</w:t>
      </w:r>
      <w:r w:rsidRPr="002809F8">
        <w:rPr>
          <w:rFonts w:ascii="Times New Roman" w:hAnsi="Times New Roman" w:cs="Times New Roman"/>
          <w:sz w:val="24"/>
          <w:szCs w:val="24"/>
        </w:rPr>
        <w:t>. perkamos maisto prekės;</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181.2</w:t>
      </w:r>
      <w:r w:rsidR="007E1DD2">
        <w:rPr>
          <w:rFonts w:ascii="Times New Roman" w:hAnsi="Times New Roman" w:cs="Times New Roman"/>
          <w:sz w:val="24"/>
          <w:szCs w:val="24"/>
        </w:rPr>
        <w:t>5</w:t>
      </w:r>
      <w:r w:rsidRPr="002809F8">
        <w:rPr>
          <w:rFonts w:ascii="Times New Roman" w:hAnsi="Times New Roman" w:cs="Times New Roman"/>
          <w:sz w:val="24"/>
          <w:szCs w:val="24"/>
        </w:rPr>
        <w:t>. skelbimams spaudoje ir užsakomiesiems straipsniams, skelbimų ir sveikinimų spausdinimo paslaugoms, statistikos ir standartų leidinių prenumeratai, teisinės, finansinės ir kitos informacijos prenumeratai;</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181.2</w:t>
      </w:r>
      <w:r w:rsidR="007E1DD2">
        <w:rPr>
          <w:rFonts w:ascii="Times New Roman" w:hAnsi="Times New Roman" w:cs="Times New Roman"/>
          <w:sz w:val="24"/>
          <w:szCs w:val="24"/>
        </w:rPr>
        <w:t>6</w:t>
      </w:r>
      <w:r w:rsidRPr="002809F8">
        <w:rPr>
          <w:rFonts w:ascii="Times New Roman" w:hAnsi="Times New Roman" w:cs="Times New Roman"/>
          <w:sz w:val="24"/>
          <w:szCs w:val="24"/>
        </w:rPr>
        <w:t>. darbuotojų mokymo, kvalifikacijos kėlimo kursų pirkimui;</w:t>
      </w:r>
    </w:p>
    <w:p w:rsidR="00652AAD" w:rsidRPr="002809F8" w:rsidRDefault="00652AAD" w:rsidP="002809F8">
      <w:pPr>
        <w:spacing w:after="0" w:line="240" w:lineRule="auto"/>
        <w:jc w:val="both"/>
        <w:rPr>
          <w:rFonts w:ascii="Times New Roman" w:hAnsi="Times New Roman" w:cs="Times New Roman"/>
          <w:sz w:val="24"/>
          <w:szCs w:val="24"/>
        </w:rPr>
      </w:pPr>
      <w:r w:rsidRPr="002809F8">
        <w:rPr>
          <w:rFonts w:ascii="Times New Roman" w:hAnsi="Times New Roman" w:cs="Times New Roman"/>
          <w:sz w:val="24"/>
          <w:szCs w:val="24"/>
        </w:rPr>
        <w:tab/>
        <w:t>181.2</w:t>
      </w:r>
      <w:r w:rsidR="007E1DD2">
        <w:rPr>
          <w:rFonts w:ascii="Times New Roman" w:hAnsi="Times New Roman" w:cs="Times New Roman"/>
          <w:sz w:val="24"/>
          <w:szCs w:val="24"/>
        </w:rPr>
        <w:t>7</w:t>
      </w:r>
      <w:r w:rsidRPr="002809F8">
        <w:rPr>
          <w:rFonts w:ascii="Times New Roman" w:hAnsi="Times New Roman" w:cs="Times New Roman"/>
          <w:sz w:val="24"/>
          <w:szCs w:val="24"/>
        </w:rPr>
        <w:t>. esant kitoms objektyviai pateisinamoms aplinkybėms, dėl kurių neįmanoma apklausti daugiau tiekėjų.</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lastRenderedPageBreak/>
        <w:t>182. Pirkimų organizatorius arba komisija, atlikdami mažos vertės pirkimus, gali naudotis Centriniu viešųjų pirkimų portalu (</w:t>
      </w:r>
      <w:proofErr w:type="spellStart"/>
      <w:r w:rsidRPr="002809F8">
        <w:rPr>
          <w:sz w:val="24"/>
          <w:szCs w:val="24"/>
          <w:lang w:val="lt-LT"/>
        </w:rPr>
        <w:t>www.cvpp.lt</w:t>
      </w:r>
      <w:proofErr w:type="spellEnd"/>
      <w:r w:rsidRPr="002809F8">
        <w:rPr>
          <w:sz w:val="24"/>
          <w:szCs w:val="24"/>
          <w:lang w:val="lt-LT"/>
        </w:rPr>
        <w:t>). Portale pirkimus atliekantys asmenys gali peržiūrėti katalogus, kuriuose tiekėjai skelbia apie tiekiamas prekes, teikiamas paslaugas ar atliekamus darbus, parašyti pasirinktiems tiekėjams, perskaityti informaciją, gautą iš tiekėjų, bendrauti su tiekėjais, užsakyti prekes, paslaugas ar darbus. Pirkimas, atliktas naudojantis Centriniu viešųjų pirkimų portalu, prilyginamas pirkimui, kurio metu tiekėjų apklausa atliekama raštu.</w:t>
      </w:r>
    </w:p>
    <w:p w:rsidR="00652AAD" w:rsidRPr="002809F8" w:rsidRDefault="00652AAD" w:rsidP="002809F8">
      <w:pPr>
        <w:pStyle w:val="Hyperlink2"/>
        <w:spacing w:line="240" w:lineRule="auto"/>
        <w:ind w:firstLine="1247"/>
        <w:rPr>
          <w:sz w:val="24"/>
          <w:szCs w:val="24"/>
          <w:lang w:val="lt-LT"/>
        </w:rPr>
      </w:pPr>
    </w:p>
    <w:p w:rsidR="00652AAD" w:rsidRPr="002809F8" w:rsidRDefault="00652AAD" w:rsidP="002809F8">
      <w:pPr>
        <w:pStyle w:val="Hyperlink2"/>
        <w:spacing w:line="240" w:lineRule="auto"/>
        <w:rPr>
          <w:sz w:val="24"/>
          <w:szCs w:val="24"/>
          <w:lang w:val="lt-LT"/>
        </w:rPr>
      </w:pPr>
    </w:p>
    <w:p w:rsidR="00652AAD" w:rsidRPr="002809F8" w:rsidRDefault="00652AAD" w:rsidP="002809F8">
      <w:pPr>
        <w:pStyle w:val="CentrBold"/>
        <w:rPr>
          <w:rFonts w:ascii="Times New Roman" w:hAnsi="Times New Roman"/>
          <w:sz w:val="24"/>
          <w:szCs w:val="24"/>
          <w:lang w:val="lt-LT"/>
        </w:rPr>
      </w:pPr>
      <w:r w:rsidRPr="002809F8">
        <w:rPr>
          <w:rFonts w:ascii="Times New Roman" w:hAnsi="Times New Roman"/>
          <w:sz w:val="24"/>
          <w:szCs w:val="24"/>
          <w:lang w:val="lt-LT"/>
        </w:rPr>
        <w:t>XXVIII. SUPAPRASTINTŲ PIRKIMŲ DOKUMENTAVIMAS IR ATASKAITŲ PATEIKIMAS</w:t>
      </w:r>
    </w:p>
    <w:p w:rsidR="00652AAD" w:rsidRPr="002809F8" w:rsidRDefault="00652AAD" w:rsidP="002809F8">
      <w:pPr>
        <w:pStyle w:val="Hyperlink2"/>
        <w:spacing w:line="240" w:lineRule="auto"/>
        <w:rPr>
          <w:sz w:val="24"/>
          <w:szCs w:val="24"/>
          <w:lang w:val="lt-LT"/>
        </w:rPr>
      </w:pP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183. Kiekvieną atliktą supaprastintą pirkimą Komisija arba Pirkimo organizatorius registruoja supaprastintų pirkimų žurnale (toliau – Žurnalas). Žurnale turi būti šie rekvizitai: supaprastinto pirkimo pavadinimas, prekių, paslaugų ar darbų kodai pagal BVPŽ, pirkimo sutarties numeris ir sudarymo data bei pirkimo sutarties trukmė (pildoma, kai sudaryta pirkimo sutartis), tiekėjo pavadinimas, Viešųjų pirkimų įstatymo straipsnis, dalis, punktas, kuriuo vadovaujantis atliktas supaprastintas pirkimas, Taisyklių punktas (papunktis), kuriuo vadovaujantis atliekama apklausa, priežastys, kodėl nesudaryta pirkimo sutartis (pildoma, kai nesudaryta pirkimo sutartis), jei reikia – kita su pirkimu susijusi informacija.</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184. Kai pirkimą vykdo Komisija, kiekvienas jos sprendimas protokoluojamas. Kai pirkimą vykdo Pirkimo organizatorius, pildoma supaprastinto pirkimo pažyma, išskyrus atvejus, kai šių Taisyklių nustatyta tvarka pasiūlymą pateikti kreipiamasi į vieną tiekėją.</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 xml:space="preserve">185. Įvykdžius pirkimą, Komisijos pirmininkas arba Pirkimo organizatorius visus su pirkimu susijusius dokumentus sega į jo saugomas bylas, mokėjimo dokumentų ir sutarčių originalus atiduoda Finansų apskaitos </w:t>
      </w:r>
      <w:r w:rsidR="007E1DD2" w:rsidRPr="002809F8">
        <w:rPr>
          <w:sz w:val="24"/>
          <w:szCs w:val="24"/>
          <w:lang w:val="lt-LT"/>
        </w:rPr>
        <w:t>ir</w:t>
      </w:r>
      <w:r w:rsidR="007E1DD2">
        <w:rPr>
          <w:sz w:val="24"/>
          <w:szCs w:val="24"/>
          <w:lang w:val="lt-LT"/>
        </w:rPr>
        <w:t xml:space="preserve"> teisės</w:t>
      </w:r>
      <w:r w:rsidR="007E1DD2" w:rsidRPr="002809F8">
        <w:rPr>
          <w:sz w:val="24"/>
          <w:szCs w:val="24"/>
          <w:lang w:val="lt-LT"/>
        </w:rPr>
        <w:t xml:space="preserve"> </w:t>
      </w:r>
      <w:r w:rsidRPr="002809F8">
        <w:rPr>
          <w:sz w:val="24"/>
          <w:szCs w:val="24"/>
          <w:lang w:val="lt-LT"/>
        </w:rPr>
        <w:t>skyriaus vedėjui..</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186.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187. Perkančioji organizacija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 atliekamas mažos vertės pirkimas.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188. Perkančioji organizacija privalo Viešųjų pirkimų tarnybai pagal jos nustatytas formas ir reikalavimus pateikti visų per finansinius metus atliktų pirkimų ataskaitą:</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188.1. kai pagal preliminariąsias sutartis sudaromos pagrindinės pirkimo sutartys;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188.2. supaprastintų pirkimų, atliktų pagal Viešųjų pirkimų įstatymo 91 straipsnio reikalavimus;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188.3. mažos vertės pirkimų.</w:t>
      </w:r>
    </w:p>
    <w:p w:rsidR="00652AAD" w:rsidRPr="002809F8" w:rsidRDefault="00652AAD" w:rsidP="002809F8">
      <w:pPr>
        <w:pStyle w:val="Hyperlink2"/>
        <w:spacing w:line="240" w:lineRule="auto"/>
        <w:rPr>
          <w:sz w:val="24"/>
          <w:szCs w:val="24"/>
          <w:lang w:val="lt-LT"/>
        </w:rPr>
      </w:pPr>
    </w:p>
    <w:p w:rsidR="00652AAD" w:rsidRPr="002809F8" w:rsidRDefault="00652AAD" w:rsidP="002809F8">
      <w:pPr>
        <w:pStyle w:val="CentrBold"/>
        <w:rPr>
          <w:rFonts w:ascii="Times New Roman" w:hAnsi="Times New Roman"/>
          <w:sz w:val="24"/>
          <w:szCs w:val="24"/>
          <w:lang w:val="lt-LT"/>
        </w:rPr>
      </w:pPr>
    </w:p>
    <w:p w:rsidR="00652AAD" w:rsidRPr="002809F8" w:rsidRDefault="00652AAD" w:rsidP="002809F8">
      <w:pPr>
        <w:pStyle w:val="CentrBold"/>
        <w:rPr>
          <w:rFonts w:ascii="Times New Roman" w:hAnsi="Times New Roman"/>
          <w:sz w:val="24"/>
          <w:szCs w:val="24"/>
          <w:lang w:val="lt-LT"/>
        </w:rPr>
      </w:pPr>
      <w:r w:rsidRPr="002809F8">
        <w:rPr>
          <w:rFonts w:ascii="Times New Roman" w:hAnsi="Times New Roman"/>
          <w:sz w:val="24"/>
          <w:szCs w:val="24"/>
          <w:lang w:val="lt-LT"/>
        </w:rPr>
        <w:t>XXVI. INFORMACIJOS APIE SUPAPRASTINTUS PIRKIMUS TEIKIMAS</w:t>
      </w:r>
    </w:p>
    <w:p w:rsidR="00652AAD" w:rsidRPr="002809F8" w:rsidRDefault="00652AAD" w:rsidP="002809F8">
      <w:pPr>
        <w:pStyle w:val="Hyperlink2"/>
        <w:spacing w:line="240" w:lineRule="auto"/>
        <w:rPr>
          <w:sz w:val="24"/>
          <w:szCs w:val="24"/>
          <w:lang w:val="lt-LT"/>
        </w:rPr>
      </w:pP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189. Komisija ar Pirkimo organizatorius tiekėjus nedelsiant, ne vėliau kaip per 5 darbo dienas nuo sprendimo priėmimo, raštu informuoja apie:</w:t>
      </w:r>
    </w:p>
    <w:p w:rsidR="00652AAD" w:rsidRPr="002809F8" w:rsidRDefault="00652AAD" w:rsidP="002809F8">
      <w:pPr>
        <w:pStyle w:val="Hyperlink2"/>
        <w:spacing w:line="240" w:lineRule="auto"/>
        <w:ind w:firstLine="1247"/>
        <w:rPr>
          <w:i/>
          <w:iCs/>
          <w:sz w:val="24"/>
          <w:szCs w:val="24"/>
          <w:lang w:val="lt-LT"/>
        </w:rPr>
      </w:pPr>
      <w:r w:rsidRPr="002809F8">
        <w:rPr>
          <w:sz w:val="24"/>
          <w:szCs w:val="24"/>
          <w:lang w:val="lt-LT"/>
        </w:rPr>
        <w:t>189.1. pasiūlymo atmetimą;</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189.2. laimėtojo patvirtinimą;</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189.3. supaprastinto pirkimo nutraukimą.</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Šis punktas netaikomas, kai supaprastintas pirkimas atliekamas apklausos būdu žodžiu.</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lastRenderedPageBreak/>
        <w:t>190.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191.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w:t>
      </w:r>
    </w:p>
    <w:p w:rsidR="00652AAD" w:rsidRPr="002809F8" w:rsidRDefault="00652AAD" w:rsidP="002809F8">
      <w:pPr>
        <w:pStyle w:val="Hyperlink2"/>
        <w:spacing w:line="240" w:lineRule="auto"/>
        <w:rPr>
          <w:sz w:val="24"/>
          <w:szCs w:val="24"/>
          <w:lang w:val="lt-LT"/>
        </w:rPr>
      </w:pPr>
    </w:p>
    <w:p w:rsidR="00652AAD" w:rsidRPr="002809F8" w:rsidRDefault="00652AAD" w:rsidP="002809F8">
      <w:pPr>
        <w:pStyle w:val="CentrBold"/>
        <w:rPr>
          <w:rFonts w:ascii="Times New Roman" w:hAnsi="Times New Roman"/>
          <w:sz w:val="24"/>
          <w:szCs w:val="24"/>
          <w:lang w:val="lt-LT"/>
        </w:rPr>
      </w:pPr>
    </w:p>
    <w:p w:rsidR="00652AAD" w:rsidRPr="002809F8" w:rsidRDefault="00652AAD" w:rsidP="002809F8">
      <w:pPr>
        <w:pStyle w:val="CentrBold"/>
        <w:rPr>
          <w:rFonts w:ascii="Times New Roman" w:hAnsi="Times New Roman"/>
          <w:sz w:val="24"/>
          <w:szCs w:val="24"/>
          <w:lang w:val="lt-LT"/>
        </w:rPr>
      </w:pPr>
      <w:r w:rsidRPr="002809F8">
        <w:rPr>
          <w:rFonts w:ascii="Times New Roman" w:hAnsi="Times New Roman"/>
          <w:sz w:val="24"/>
          <w:szCs w:val="24"/>
          <w:lang w:val="lt-LT"/>
        </w:rPr>
        <w:t>XXX. GINČŲ NAGRINĖJIMAS</w:t>
      </w:r>
    </w:p>
    <w:p w:rsidR="00652AAD" w:rsidRPr="002809F8" w:rsidRDefault="00652AAD" w:rsidP="002809F8">
      <w:pPr>
        <w:pStyle w:val="Hyperlink2"/>
        <w:spacing w:line="240" w:lineRule="auto"/>
        <w:rPr>
          <w:sz w:val="24"/>
          <w:szCs w:val="24"/>
          <w:lang w:val="lt-LT"/>
        </w:rPr>
      </w:pPr>
    </w:p>
    <w:p w:rsidR="00652AAD" w:rsidRPr="002809F8" w:rsidRDefault="00652AAD" w:rsidP="002809F8">
      <w:pPr>
        <w:pStyle w:val="Hyperlink2"/>
        <w:spacing w:line="240" w:lineRule="auto"/>
        <w:ind w:firstLine="1247"/>
        <w:rPr>
          <w:sz w:val="24"/>
          <w:szCs w:val="24"/>
          <w:lang w:val="lt-LT"/>
        </w:rPr>
      </w:pPr>
      <w:r w:rsidRPr="002809F8">
        <w:rPr>
          <w:sz w:val="24"/>
          <w:szCs w:val="24"/>
          <w:lang w:val="lt-LT"/>
        </w:rPr>
        <w:t xml:space="preserve">192. Visi tiekėjai turi teisę pateikti perkančiajai organizacijai pretenziją dėl pirkimo dokumentų, supaprastinto pirkimo procedūrų, su supaprastintu pirkimu susijusių perkančiosios organizacijos veiksmų ar neveikimo, jeigu mano, kad tai pažeidžia jų teises ar teisėtus interesus. Esant tiekėjo pageidavimui, jis turi būti žodžiu ar raštu supažindintas su pretenzijos pateikimo ir nagrinėjimo tvarka. Pretenzijos pateikiamos raštu per 5 </w:t>
      </w:r>
      <w:r w:rsidR="008E5BF2">
        <w:rPr>
          <w:sz w:val="24"/>
          <w:szCs w:val="24"/>
          <w:lang w:val="lt-LT"/>
        </w:rPr>
        <w:t xml:space="preserve">darbo </w:t>
      </w:r>
      <w:r w:rsidRPr="002809F8">
        <w:rPr>
          <w:sz w:val="24"/>
          <w:szCs w:val="24"/>
          <w:lang w:val="lt-LT"/>
        </w:rPr>
        <w:t>dienas nuo dienos, kurią tiekėjas sužinojo arba turėjo sužinoti apie tariamą savo teisių ar teisėtų interesų pažeidimą.</w:t>
      </w:r>
    </w:p>
    <w:p w:rsidR="00652AAD" w:rsidRPr="002809F8" w:rsidRDefault="00652AAD" w:rsidP="002809F8">
      <w:pPr>
        <w:pStyle w:val="Pagrindinistekstas"/>
        <w:tabs>
          <w:tab w:val="left" w:pos="1080"/>
        </w:tabs>
        <w:spacing w:after="0" w:line="240" w:lineRule="auto"/>
        <w:ind w:firstLine="540"/>
        <w:jc w:val="both"/>
        <w:rPr>
          <w:rFonts w:cs="Times New Roman"/>
        </w:rPr>
      </w:pPr>
      <w:r w:rsidRPr="002809F8">
        <w:rPr>
          <w:rFonts w:cs="Times New Roman"/>
          <w:color w:val="FF0000"/>
        </w:rPr>
        <w:tab/>
      </w:r>
      <w:r w:rsidRPr="002809F8">
        <w:rPr>
          <w:rFonts w:cs="Times New Roman"/>
          <w:color w:val="FF0000"/>
        </w:rPr>
        <w:tab/>
      </w:r>
      <w:r w:rsidRPr="002809F8">
        <w:rPr>
          <w:rFonts w:cs="Times New Roman"/>
        </w:rPr>
        <w:t xml:space="preserve">193. </w:t>
      </w:r>
      <w:hyperlink r:id="rId19" w:anchor="bmk414#bmk414" w:history="1">
        <w:r w:rsidRPr="002809F8">
          <w:rPr>
            <w:rFonts w:cs="Times New Roman"/>
          </w:rPr>
          <w:t>Nagrinėjamos tik tos tiekėjų pretenzijos, kurios gautos</w:t>
        </w:r>
        <w:r w:rsidR="00D450CF">
          <w:rPr>
            <w:rFonts w:cs="Times New Roman"/>
          </w:rPr>
          <w:t xml:space="preserve"> </w:t>
        </w:r>
        <w:r w:rsidRPr="002809F8">
          <w:rPr>
            <w:rFonts w:cs="Times New Roman"/>
          </w:rPr>
          <w:t xml:space="preserve"> Viešųjų pirkimų įstatymo 94 straipsnio 1 dalyje nustatytu terminu ir iki pirkimo sutarties sudarymo.</w:t>
        </w:r>
      </w:hyperlink>
    </w:p>
    <w:p w:rsidR="00F037F4" w:rsidRPr="002809F8" w:rsidRDefault="00F037F4" w:rsidP="002809F8">
      <w:pPr>
        <w:spacing w:after="0" w:line="240" w:lineRule="auto"/>
        <w:rPr>
          <w:rFonts w:ascii="Times New Roman" w:hAnsi="Times New Roman" w:cs="Times New Roman"/>
          <w:sz w:val="24"/>
          <w:szCs w:val="24"/>
          <w:lang w:eastAsia="ar-SA"/>
        </w:rPr>
      </w:pPr>
    </w:p>
    <w:p w:rsidR="00F037F4" w:rsidRPr="002809F8" w:rsidRDefault="00F037F4" w:rsidP="002809F8">
      <w:pPr>
        <w:spacing w:after="0" w:line="240" w:lineRule="auto"/>
        <w:rPr>
          <w:rFonts w:ascii="Times New Roman" w:hAnsi="Times New Roman" w:cs="Times New Roman"/>
          <w:sz w:val="24"/>
          <w:szCs w:val="24"/>
          <w:lang w:eastAsia="ar-SA"/>
        </w:rPr>
      </w:pPr>
    </w:p>
    <w:p w:rsidR="009129AA" w:rsidRPr="002809F8" w:rsidRDefault="009129AA" w:rsidP="002809F8">
      <w:pPr>
        <w:tabs>
          <w:tab w:val="left" w:pos="5387"/>
        </w:tabs>
        <w:spacing w:after="0" w:line="240" w:lineRule="auto"/>
        <w:ind w:firstLine="540"/>
        <w:jc w:val="both"/>
        <w:rPr>
          <w:rFonts w:ascii="Times New Roman" w:hAnsi="Times New Roman" w:cs="Times New Roman"/>
          <w:sz w:val="24"/>
          <w:szCs w:val="24"/>
        </w:rPr>
      </w:pPr>
    </w:p>
    <w:sectPr w:rsidR="009129AA" w:rsidRPr="002809F8" w:rsidSect="007F218C">
      <w:headerReference w:type="default" r:id="rId20"/>
      <w:pgSz w:w="11906" w:h="16838"/>
      <w:pgMar w:top="1134" w:right="567" w:bottom="1134" w:left="170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3AE" w:rsidRDefault="008503AE">
      <w:r>
        <w:separator/>
      </w:r>
    </w:p>
  </w:endnote>
  <w:endnote w:type="continuationSeparator" w:id="0">
    <w:p w:rsidR="008503AE" w:rsidRDefault="008503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LT Extended">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HelveticaLT">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Times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3AE" w:rsidRDefault="008503AE">
      <w:r>
        <w:separator/>
      </w:r>
    </w:p>
  </w:footnote>
  <w:footnote w:type="continuationSeparator" w:id="0">
    <w:p w:rsidR="008503AE" w:rsidRDefault="008503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96A" w:rsidRDefault="00492818" w:rsidP="009129AA">
    <w:pPr>
      <w:pStyle w:val="Antrats"/>
      <w:framePr w:wrap="around" w:vAnchor="text" w:hAnchor="margin" w:xAlign="center" w:y="1"/>
      <w:rPr>
        <w:rStyle w:val="Puslapionumeris"/>
      </w:rPr>
    </w:pPr>
    <w:r>
      <w:rPr>
        <w:rStyle w:val="Puslapionumeris"/>
      </w:rPr>
      <w:fldChar w:fldCharType="begin"/>
    </w:r>
    <w:r w:rsidR="0081796A">
      <w:rPr>
        <w:rStyle w:val="Puslapionumeris"/>
      </w:rPr>
      <w:instrText xml:space="preserve">PAGE  </w:instrText>
    </w:r>
    <w:r>
      <w:rPr>
        <w:rStyle w:val="Puslapionumeris"/>
      </w:rPr>
      <w:fldChar w:fldCharType="separate"/>
    </w:r>
    <w:r w:rsidR="0081796A">
      <w:rPr>
        <w:rStyle w:val="Puslapionumeris"/>
      </w:rPr>
      <w:t>2</w:t>
    </w:r>
    <w:r>
      <w:rPr>
        <w:rStyle w:val="Puslapionumeris"/>
      </w:rPr>
      <w:fldChar w:fldCharType="end"/>
    </w:r>
  </w:p>
  <w:p w:rsidR="0081796A" w:rsidRDefault="0081796A">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96A" w:rsidRDefault="00492818">
    <w:pPr>
      <w:pStyle w:val="Antrats"/>
      <w:jc w:val="center"/>
    </w:pPr>
    <w:fldSimple w:instr=" PAGE   \* MERGEFORMAT ">
      <w:r w:rsidR="00934286">
        <w:rPr>
          <w:noProof/>
        </w:rPr>
        <w:t>2</w:t>
      </w:r>
    </w:fldSimple>
  </w:p>
  <w:p w:rsidR="0081796A" w:rsidRDefault="0081796A">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96A" w:rsidRDefault="0081796A">
    <w:pPr>
      <w:pStyle w:val="Antrats"/>
      <w:jc w:val="center"/>
    </w:pPr>
  </w:p>
  <w:p w:rsidR="0081796A" w:rsidRDefault="0081796A">
    <w:pPr>
      <w:pStyle w:val="Antrat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96A" w:rsidRDefault="0081796A">
    <w:pPr>
      <w:pStyle w:val="Antrats"/>
      <w:jc w:val="center"/>
    </w:pPr>
    <w:r>
      <w:t>2</w:t>
    </w:r>
  </w:p>
  <w:p w:rsidR="0081796A" w:rsidRDefault="0081796A">
    <w:pPr>
      <w:pStyle w:val="Antrat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96A" w:rsidRDefault="00492818">
    <w:pPr>
      <w:pStyle w:val="Antrats"/>
      <w:jc w:val="center"/>
    </w:pPr>
    <w:fldSimple w:instr=" PAGE   \* MERGEFORMAT ">
      <w:r w:rsidR="00934286">
        <w:rPr>
          <w:noProof/>
        </w:rPr>
        <w:t>30</w:t>
      </w:r>
    </w:fldSimple>
  </w:p>
  <w:p w:rsidR="0081796A" w:rsidRPr="00E33A40" w:rsidRDefault="0081796A" w:rsidP="00E33A40">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17207E4"/>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FFFFFFF"/>
    <w:lvl w:ilvl="0">
      <w:start w:val="1"/>
      <w:numFmt w:val="none"/>
      <w:pStyle w:val="Antrat1"/>
      <w:suff w:val="nothing"/>
      <w:lvlText w:val=""/>
      <w:lvlJc w:val="left"/>
    </w:lvl>
    <w:lvl w:ilvl="1">
      <w:start w:val="1"/>
      <w:numFmt w:val="none"/>
      <w:pStyle w:val="Antrat2"/>
      <w:suff w:val="nothing"/>
      <w:lvlText w:val=""/>
      <w:lvlJc w:val="left"/>
      <w:pPr>
        <w:ind w:left="1701" w:firstLine="0"/>
      </w:pPr>
    </w:lvl>
    <w:lvl w:ilvl="2">
      <w:start w:val="1"/>
      <w:numFmt w:val="none"/>
      <w:pStyle w:val="Antrat3"/>
      <w:suff w:val="nothing"/>
      <w:lvlText w:val=""/>
      <w:lvlJc w:val="left"/>
    </w:lvl>
    <w:lvl w:ilvl="3">
      <w:start w:val="1"/>
      <w:numFmt w:val="none"/>
      <w:pStyle w:val="Antrat4"/>
      <w:suff w:val="nothing"/>
      <w:lvlText w:val=""/>
      <w:lvlJc w:val="left"/>
      <w:pPr>
        <w:ind w:left="3119" w:hanging="1418"/>
      </w:pPr>
    </w:lvl>
    <w:lvl w:ilvl="4">
      <w:start w:val="1"/>
      <w:numFmt w:val="decimal"/>
      <w:pStyle w:val="Antrat5"/>
      <w:lvlText w:val="(%5)"/>
      <w:legacy w:legacy="1" w:legacySpace="0" w:legacyIndent="708"/>
      <w:lvlJc w:val="left"/>
      <w:pPr>
        <w:ind w:left="3827" w:hanging="708"/>
      </w:pPr>
    </w:lvl>
    <w:lvl w:ilvl="5">
      <w:start w:val="1"/>
      <w:numFmt w:val="lowerLetter"/>
      <w:pStyle w:val="Antrat6"/>
      <w:lvlText w:val="(%6)"/>
      <w:legacy w:legacy="1" w:legacySpace="0" w:legacyIndent="708"/>
      <w:lvlJc w:val="left"/>
      <w:pPr>
        <w:ind w:left="4535" w:hanging="708"/>
      </w:pPr>
    </w:lvl>
    <w:lvl w:ilvl="6">
      <w:start w:val="1"/>
      <w:numFmt w:val="lowerRoman"/>
      <w:pStyle w:val="Antrat7"/>
      <w:lvlText w:val="(%7)"/>
      <w:legacy w:legacy="1" w:legacySpace="0" w:legacyIndent="708"/>
      <w:lvlJc w:val="left"/>
      <w:pPr>
        <w:ind w:left="5243" w:hanging="708"/>
      </w:pPr>
    </w:lvl>
    <w:lvl w:ilvl="7">
      <w:start w:val="1"/>
      <w:numFmt w:val="lowerLetter"/>
      <w:pStyle w:val="Antrat8"/>
      <w:lvlText w:val="(%8)"/>
      <w:legacy w:legacy="1" w:legacySpace="0" w:legacyIndent="708"/>
      <w:lvlJc w:val="left"/>
      <w:pPr>
        <w:ind w:left="5951" w:hanging="708"/>
      </w:pPr>
    </w:lvl>
    <w:lvl w:ilvl="8">
      <w:start w:val="1"/>
      <w:numFmt w:val="lowerRoman"/>
      <w:pStyle w:val="Antrat9"/>
      <w:lvlText w:val="(%9)"/>
      <w:legacy w:legacy="1" w:legacySpace="0" w:legacyIndent="708"/>
      <w:lvlJc w:val="left"/>
      <w:pPr>
        <w:ind w:left="6659" w:hanging="708"/>
      </w:pPr>
    </w:lvl>
  </w:abstractNum>
  <w:abstractNum w:abstractNumId="2">
    <w:nsid w:val="021F110F"/>
    <w:multiLevelType w:val="hybridMultilevel"/>
    <w:tmpl w:val="6C2A121A"/>
    <w:lvl w:ilvl="0" w:tplc="01383F5E">
      <w:start w:val="1"/>
      <w:numFmt w:val="decimal"/>
      <w:lvlText w:val="48.%1."/>
      <w:lvlJc w:val="left"/>
      <w:pPr>
        <w:ind w:left="1440" w:hanging="360"/>
      </w:pPr>
      <w:rPr>
        <w:rFonts w:hint="default"/>
        <w:b w:val="0"/>
        <w:color w:val="auto"/>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nsid w:val="02BE568B"/>
    <w:multiLevelType w:val="hybridMultilevel"/>
    <w:tmpl w:val="3D3C8D02"/>
    <w:lvl w:ilvl="0" w:tplc="2B407EBA">
      <w:start w:val="1"/>
      <w:numFmt w:val="decimal"/>
      <w:lvlText w:val="38.%1."/>
      <w:lvlJc w:val="left"/>
      <w:pPr>
        <w:ind w:left="1440" w:hanging="360"/>
      </w:pPr>
      <w:rPr>
        <w:rFonts w:hint="default"/>
        <w:b w:val="0"/>
        <w:color w:val="auto"/>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nsid w:val="088C2135"/>
    <w:multiLevelType w:val="hybridMultilevel"/>
    <w:tmpl w:val="433E1E98"/>
    <w:lvl w:ilvl="0" w:tplc="484AA136">
      <w:start w:val="18"/>
      <w:numFmt w:val="decimal"/>
      <w:lvlText w:val="%1."/>
      <w:lvlJc w:val="left"/>
      <w:pPr>
        <w:ind w:left="644"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9BA6009"/>
    <w:multiLevelType w:val="multilevel"/>
    <w:tmpl w:val="196831E0"/>
    <w:lvl w:ilvl="0">
      <w:start w:val="27"/>
      <w:numFmt w:val="decimal"/>
      <w:lvlText w:val="%1."/>
      <w:lvlJc w:val="left"/>
      <w:pPr>
        <w:tabs>
          <w:tab w:val="num" w:pos="1805"/>
        </w:tabs>
        <w:ind w:left="1805" w:hanging="1095"/>
      </w:pPr>
      <w:rPr>
        <w:rFonts w:hint="default"/>
        <w:b w:val="0"/>
        <w:i w:val="0"/>
        <w:color w:val="000000"/>
        <w:sz w:val="24"/>
        <w:szCs w:val="24"/>
      </w:rPr>
    </w:lvl>
    <w:lvl w:ilvl="1">
      <w:start w:val="1"/>
      <w:numFmt w:val="decimal"/>
      <w:isLgl/>
      <w:lvlText w:val="%1.%2."/>
      <w:lvlJc w:val="left"/>
      <w:pPr>
        <w:ind w:left="1190" w:hanging="48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30" w:hanging="720"/>
      </w:pPr>
      <w:rPr>
        <w:rFonts w:hint="default"/>
        <w:b w:val="0"/>
      </w:rPr>
    </w:lvl>
    <w:lvl w:ilvl="4">
      <w:start w:val="1"/>
      <w:numFmt w:val="decimal"/>
      <w:isLgl/>
      <w:lvlText w:val="%1.%2.%3.%4.%5."/>
      <w:lvlJc w:val="left"/>
      <w:pPr>
        <w:ind w:left="1790" w:hanging="1080"/>
      </w:pPr>
      <w:rPr>
        <w:rFonts w:hint="default"/>
        <w:b w:val="0"/>
      </w:rPr>
    </w:lvl>
    <w:lvl w:ilvl="5">
      <w:start w:val="1"/>
      <w:numFmt w:val="decimal"/>
      <w:isLgl/>
      <w:lvlText w:val="%1.%2.%3.%4.%5.%6."/>
      <w:lvlJc w:val="left"/>
      <w:pPr>
        <w:ind w:left="1790" w:hanging="1080"/>
      </w:pPr>
      <w:rPr>
        <w:rFonts w:hint="default"/>
        <w:b w:val="0"/>
      </w:rPr>
    </w:lvl>
    <w:lvl w:ilvl="6">
      <w:start w:val="1"/>
      <w:numFmt w:val="decimal"/>
      <w:isLgl/>
      <w:lvlText w:val="%1.%2.%3.%4.%5.%6.%7."/>
      <w:lvlJc w:val="left"/>
      <w:pPr>
        <w:ind w:left="2150" w:hanging="1440"/>
      </w:pPr>
      <w:rPr>
        <w:rFonts w:hint="default"/>
        <w:b w:val="0"/>
      </w:rPr>
    </w:lvl>
    <w:lvl w:ilvl="7">
      <w:start w:val="1"/>
      <w:numFmt w:val="decimal"/>
      <w:isLgl/>
      <w:lvlText w:val="%1.%2.%3.%4.%5.%6.%7.%8."/>
      <w:lvlJc w:val="left"/>
      <w:pPr>
        <w:ind w:left="2150" w:hanging="1440"/>
      </w:pPr>
      <w:rPr>
        <w:rFonts w:hint="default"/>
        <w:b w:val="0"/>
      </w:rPr>
    </w:lvl>
    <w:lvl w:ilvl="8">
      <w:start w:val="1"/>
      <w:numFmt w:val="decimal"/>
      <w:isLgl/>
      <w:lvlText w:val="%1.%2.%3.%4.%5.%6.%7.%8.%9."/>
      <w:lvlJc w:val="left"/>
      <w:pPr>
        <w:ind w:left="2510" w:hanging="1800"/>
      </w:pPr>
      <w:rPr>
        <w:rFonts w:hint="default"/>
        <w:b w:val="0"/>
      </w:rPr>
    </w:lvl>
  </w:abstractNum>
  <w:abstractNum w:abstractNumId="6">
    <w:nsid w:val="0DA05933"/>
    <w:multiLevelType w:val="hybridMultilevel"/>
    <w:tmpl w:val="34B2F06E"/>
    <w:lvl w:ilvl="0" w:tplc="3266BAC2">
      <w:start w:val="1"/>
      <w:numFmt w:val="decimal"/>
      <w:lvlText w:val="100.%1."/>
      <w:lvlJc w:val="left"/>
      <w:pPr>
        <w:ind w:left="78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0456D4B"/>
    <w:multiLevelType w:val="hybridMultilevel"/>
    <w:tmpl w:val="2D766E1A"/>
    <w:lvl w:ilvl="0" w:tplc="F22055B2">
      <w:start w:val="64"/>
      <w:numFmt w:val="decimal"/>
      <w:lvlText w:val="%1."/>
      <w:lvlJc w:val="left"/>
      <w:pPr>
        <w:ind w:left="144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31540D7"/>
    <w:multiLevelType w:val="hybridMultilevel"/>
    <w:tmpl w:val="392CA7D2"/>
    <w:lvl w:ilvl="0" w:tplc="F6301E1A">
      <w:start w:val="1"/>
      <w:numFmt w:val="upperRoman"/>
      <w:lvlText w:val="%1."/>
      <w:lvlJc w:val="left"/>
      <w:pPr>
        <w:tabs>
          <w:tab w:val="num" w:pos="1080"/>
        </w:tabs>
        <w:ind w:left="108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nsid w:val="147B7381"/>
    <w:multiLevelType w:val="hybridMultilevel"/>
    <w:tmpl w:val="F3D61138"/>
    <w:lvl w:ilvl="0" w:tplc="BC80EE4A">
      <w:start w:val="1"/>
      <w:numFmt w:val="decimal"/>
      <w:lvlText w:val="27.%1."/>
      <w:lvlJc w:val="left"/>
      <w:pPr>
        <w:ind w:left="242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8971141"/>
    <w:multiLevelType w:val="hybridMultilevel"/>
    <w:tmpl w:val="4D10B03E"/>
    <w:lvl w:ilvl="0" w:tplc="DC4E1F9E">
      <w:start w:val="57"/>
      <w:numFmt w:val="decimal"/>
      <w:lvlText w:val="%1."/>
      <w:lvlJc w:val="left"/>
      <w:pPr>
        <w:ind w:left="144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1CA8179F"/>
    <w:multiLevelType w:val="hybridMultilevel"/>
    <w:tmpl w:val="AEF6AAB4"/>
    <w:lvl w:ilvl="0" w:tplc="DC76272C">
      <w:start w:val="64"/>
      <w:numFmt w:val="decimal"/>
      <w:lvlText w:val="%1."/>
      <w:lvlJc w:val="left"/>
      <w:pPr>
        <w:ind w:left="2062"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24C678F"/>
    <w:multiLevelType w:val="hybridMultilevel"/>
    <w:tmpl w:val="6B529F24"/>
    <w:lvl w:ilvl="0" w:tplc="156040A4">
      <w:start w:val="56"/>
      <w:numFmt w:val="decimal"/>
      <w:lvlText w:val="%1."/>
      <w:lvlJc w:val="left"/>
      <w:pPr>
        <w:ind w:left="144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40101F0"/>
    <w:multiLevelType w:val="multilevel"/>
    <w:tmpl w:val="B70CC146"/>
    <w:lvl w:ilvl="0">
      <w:start w:val="42"/>
      <w:numFmt w:val="decimal"/>
      <w:lvlText w:val="%1."/>
      <w:lvlJc w:val="left"/>
      <w:pPr>
        <w:ind w:left="644" w:hanging="360"/>
      </w:pPr>
      <w:rPr>
        <w:rFonts w:hint="default"/>
        <w:i w:val="0"/>
      </w:rPr>
    </w:lvl>
    <w:lvl w:ilvl="1">
      <w:start w:val="1"/>
      <w:numFmt w:val="decimal"/>
      <w:isLgl/>
      <w:lvlText w:val="%1.%2."/>
      <w:lvlJc w:val="left"/>
      <w:pPr>
        <w:ind w:left="10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nsid w:val="254A388C"/>
    <w:multiLevelType w:val="multilevel"/>
    <w:tmpl w:val="7AB00F72"/>
    <w:lvl w:ilvl="0">
      <w:start w:val="48"/>
      <w:numFmt w:val="decimal"/>
      <w:lvlText w:val="%1."/>
      <w:lvlJc w:val="left"/>
      <w:pPr>
        <w:ind w:left="360" w:hanging="360"/>
      </w:pPr>
      <w:rPr>
        <w:rFonts w:hint="default"/>
        <w:b w:val="0"/>
        <w:color w:val="auto"/>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2596158F"/>
    <w:multiLevelType w:val="hybridMultilevel"/>
    <w:tmpl w:val="7C926DE0"/>
    <w:lvl w:ilvl="0" w:tplc="70B42B38">
      <w:start w:val="1"/>
      <w:numFmt w:val="decimal"/>
      <w:lvlText w:val="15.%1."/>
      <w:lvlJc w:val="left"/>
      <w:pPr>
        <w:ind w:left="14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25F72567"/>
    <w:multiLevelType w:val="multilevel"/>
    <w:tmpl w:val="307ECC76"/>
    <w:lvl w:ilvl="0">
      <w:start w:val="1"/>
      <w:numFmt w:val="decimal"/>
      <w:lvlText w:val="%1."/>
      <w:lvlJc w:val="left"/>
      <w:pPr>
        <w:ind w:left="1070" w:hanging="360"/>
      </w:pPr>
      <w:rPr>
        <w:rFonts w:hint="default"/>
      </w:rPr>
    </w:lvl>
    <w:lvl w:ilvl="1">
      <w:start w:val="1"/>
      <w:numFmt w:val="decimal"/>
      <w:isLgl/>
      <w:lvlText w:val="%1.%2"/>
      <w:lvlJc w:val="left"/>
      <w:pPr>
        <w:ind w:left="1500" w:hanging="420"/>
      </w:pPr>
      <w:rPr>
        <w:rFonts w:hint="default"/>
      </w:rPr>
    </w:lvl>
    <w:lvl w:ilvl="2">
      <w:start w:val="1"/>
      <w:numFmt w:val="decimalZero"/>
      <w:isLgl/>
      <w:lvlText w:val="%1.%2.%3"/>
      <w:lvlJc w:val="left"/>
      <w:pPr>
        <w:ind w:left="1953"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619" w:hanging="1080"/>
      </w:pPr>
      <w:rPr>
        <w:rFonts w:hint="default"/>
      </w:rPr>
    </w:lvl>
    <w:lvl w:ilvl="5">
      <w:start w:val="1"/>
      <w:numFmt w:val="decimal"/>
      <w:isLgl/>
      <w:lvlText w:val="%1.%2.%3.%4.%5.%6"/>
      <w:lvlJc w:val="left"/>
      <w:pPr>
        <w:ind w:left="2772" w:hanging="1080"/>
      </w:pPr>
      <w:rPr>
        <w:rFonts w:hint="default"/>
      </w:rPr>
    </w:lvl>
    <w:lvl w:ilvl="6">
      <w:start w:val="1"/>
      <w:numFmt w:val="decimal"/>
      <w:isLgl/>
      <w:lvlText w:val="%1.%2.%3.%4.%5.%6.%7"/>
      <w:lvlJc w:val="left"/>
      <w:pPr>
        <w:ind w:left="3285" w:hanging="1440"/>
      </w:pPr>
      <w:rPr>
        <w:rFonts w:hint="default"/>
      </w:rPr>
    </w:lvl>
    <w:lvl w:ilvl="7">
      <w:start w:val="1"/>
      <w:numFmt w:val="decimal"/>
      <w:isLgl/>
      <w:lvlText w:val="%1.%2.%3.%4.%5.%6.%7.%8"/>
      <w:lvlJc w:val="left"/>
      <w:pPr>
        <w:ind w:left="3438" w:hanging="1440"/>
      </w:pPr>
      <w:rPr>
        <w:rFonts w:hint="default"/>
      </w:rPr>
    </w:lvl>
    <w:lvl w:ilvl="8">
      <w:start w:val="1"/>
      <w:numFmt w:val="decimal"/>
      <w:isLgl/>
      <w:lvlText w:val="%1.%2.%3.%4.%5.%6.%7.%8.%9"/>
      <w:lvlJc w:val="left"/>
      <w:pPr>
        <w:ind w:left="3951" w:hanging="1800"/>
      </w:pPr>
      <w:rPr>
        <w:rFonts w:hint="default"/>
      </w:rPr>
    </w:lvl>
  </w:abstractNum>
  <w:abstractNum w:abstractNumId="17">
    <w:nsid w:val="26A421DB"/>
    <w:multiLevelType w:val="hybridMultilevel"/>
    <w:tmpl w:val="FDD6BA72"/>
    <w:lvl w:ilvl="0" w:tplc="517C6B00">
      <w:start w:val="65"/>
      <w:numFmt w:val="decimal"/>
      <w:lvlText w:val="%1."/>
      <w:lvlJc w:val="left"/>
      <w:pPr>
        <w:ind w:left="144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26C34B08"/>
    <w:multiLevelType w:val="hybridMultilevel"/>
    <w:tmpl w:val="5C7C9B76"/>
    <w:lvl w:ilvl="0" w:tplc="53540DD6">
      <w:start w:val="19"/>
      <w:numFmt w:val="decimal"/>
      <w:lvlText w:val="%1."/>
      <w:lvlJc w:val="left"/>
      <w:pPr>
        <w:ind w:left="72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29F8571B"/>
    <w:multiLevelType w:val="multilevel"/>
    <w:tmpl w:val="09123194"/>
    <w:lvl w:ilvl="0">
      <w:start w:val="72"/>
      <w:numFmt w:val="decimal"/>
      <w:lvlText w:val="%1."/>
      <w:lvlJc w:val="left"/>
      <w:pPr>
        <w:ind w:left="600" w:hanging="360"/>
      </w:pPr>
      <w:rPr>
        <w:rFonts w:hint="default"/>
        <w:b w:val="0"/>
        <w:color w:val="auto"/>
      </w:rPr>
    </w:lvl>
    <w:lvl w:ilvl="1">
      <w:start w:val="1"/>
      <w:numFmt w:val="decimal"/>
      <w:isLgl/>
      <w:lvlText w:val="%1.%2."/>
      <w:lvlJc w:val="left"/>
      <w:pPr>
        <w:ind w:left="2265" w:hanging="1185"/>
      </w:pPr>
      <w:rPr>
        <w:rFonts w:hint="default"/>
      </w:rPr>
    </w:lvl>
    <w:lvl w:ilvl="2">
      <w:start w:val="1"/>
      <w:numFmt w:val="decimal"/>
      <w:isLgl/>
      <w:lvlText w:val="%1.%2.%3."/>
      <w:lvlJc w:val="left"/>
      <w:pPr>
        <w:ind w:left="2265" w:hanging="1185"/>
      </w:pPr>
      <w:rPr>
        <w:rFonts w:hint="default"/>
        <w:b w:val="0"/>
        <w:i w:val="0"/>
      </w:rPr>
    </w:lvl>
    <w:lvl w:ilvl="3">
      <w:start w:val="1"/>
      <w:numFmt w:val="decimal"/>
      <w:isLgl/>
      <w:lvlText w:val="%1.%2.%3.%4."/>
      <w:lvlJc w:val="left"/>
      <w:pPr>
        <w:ind w:left="2265" w:hanging="1185"/>
      </w:pPr>
      <w:rPr>
        <w:rFonts w:hint="default"/>
      </w:rPr>
    </w:lvl>
    <w:lvl w:ilvl="4">
      <w:start w:val="1"/>
      <w:numFmt w:val="decimal"/>
      <w:isLgl/>
      <w:lvlText w:val="%1.%2.%3.%4.%5."/>
      <w:lvlJc w:val="left"/>
      <w:pPr>
        <w:ind w:left="1425" w:hanging="1185"/>
      </w:pPr>
      <w:rPr>
        <w:rFonts w:hint="default"/>
      </w:rPr>
    </w:lvl>
    <w:lvl w:ilvl="5">
      <w:start w:val="1"/>
      <w:numFmt w:val="decimal"/>
      <w:isLgl/>
      <w:lvlText w:val="%1.%2.%3.%4.%5.%6."/>
      <w:lvlJc w:val="left"/>
      <w:pPr>
        <w:ind w:left="2265" w:hanging="1185"/>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0">
    <w:nsid w:val="2CB4308D"/>
    <w:multiLevelType w:val="hybridMultilevel"/>
    <w:tmpl w:val="58B44D54"/>
    <w:lvl w:ilvl="0" w:tplc="D186979A">
      <w:start w:val="1"/>
      <w:numFmt w:val="decimal"/>
      <w:lvlText w:val="47.%1."/>
      <w:lvlJc w:val="left"/>
      <w:pPr>
        <w:ind w:left="72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2ED26E23"/>
    <w:multiLevelType w:val="hybridMultilevel"/>
    <w:tmpl w:val="DBFA9A78"/>
    <w:lvl w:ilvl="0" w:tplc="3D262FD4">
      <w:start w:val="28"/>
      <w:numFmt w:val="decimal"/>
      <w:lvlText w:val="%1."/>
      <w:lvlJc w:val="left"/>
      <w:pPr>
        <w:ind w:left="72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33C25AF6"/>
    <w:multiLevelType w:val="hybridMultilevel"/>
    <w:tmpl w:val="CE1E1012"/>
    <w:lvl w:ilvl="0" w:tplc="49C21AA0">
      <w:start w:val="1"/>
      <w:numFmt w:val="decimal"/>
      <w:lvlText w:val="63.%1."/>
      <w:lvlJc w:val="left"/>
      <w:pPr>
        <w:ind w:left="2062" w:hanging="360"/>
      </w:pPr>
      <w:rPr>
        <w:rFonts w:hint="default"/>
        <w:b w:val="0"/>
        <w:color w:val="auto"/>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3">
    <w:nsid w:val="360B13EA"/>
    <w:multiLevelType w:val="hybridMultilevel"/>
    <w:tmpl w:val="88E08252"/>
    <w:lvl w:ilvl="0" w:tplc="B69050EA">
      <w:start w:val="1"/>
      <w:numFmt w:val="decimal"/>
      <w:lvlText w:val="86.%1."/>
      <w:lvlJc w:val="left"/>
      <w:pPr>
        <w:ind w:left="780" w:hanging="360"/>
      </w:pPr>
      <w:rPr>
        <w:rFonts w:hint="default"/>
        <w:b w:val="0"/>
        <w:color w:val="auto"/>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24">
    <w:nsid w:val="36216193"/>
    <w:multiLevelType w:val="hybridMultilevel"/>
    <w:tmpl w:val="3D3A48FA"/>
    <w:lvl w:ilvl="0" w:tplc="889A06A0">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nsid w:val="37544C6B"/>
    <w:multiLevelType w:val="hybridMultilevel"/>
    <w:tmpl w:val="C8D4092A"/>
    <w:lvl w:ilvl="0" w:tplc="4B9E7972">
      <w:start w:val="96"/>
      <w:numFmt w:val="decimal"/>
      <w:lvlText w:val="%1."/>
      <w:lvlJc w:val="left"/>
      <w:pPr>
        <w:ind w:left="78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37A03FE5"/>
    <w:multiLevelType w:val="multilevel"/>
    <w:tmpl w:val="972E33C2"/>
    <w:lvl w:ilvl="0">
      <w:start w:val="23"/>
      <w:numFmt w:val="decimal"/>
      <w:lvlText w:val="%1."/>
      <w:lvlJc w:val="left"/>
      <w:pPr>
        <w:ind w:left="480" w:hanging="480"/>
      </w:pPr>
      <w:rPr>
        <w:rFonts w:hint="default"/>
      </w:rPr>
    </w:lvl>
    <w:lvl w:ilvl="1">
      <w:start w:val="2"/>
      <w:numFmt w:val="decimal"/>
      <w:lvlText w:val="26.%2."/>
      <w:lvlJc w:val="left"/>
      <w:pPr>
        <w:ind w:left="1190" w:hanging="480"/>
      </w:pPr>
      <w:rPr>
        <w:rFonts w:hint="default"/>
      </w:rPr>
    </w:lvl>
    <w:lvl w:ilvl="2">
      <w:start w:val="1"/>
      <w:numFmt w:val="decimalZero"/>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398F5A5E"/>
    <w:multiLevelType w:val="multilevel"/>
    <w:tmpl w:val="BC40749E"/>
    <w:lvl w:ilvl="0">
      <w:numFmt w:val="decimal"/>
      <w:lvlText w:val="%1.2."/>
      <w:lvlJc w:val="left"/>
      <w:pPr>
        <w:ind w:left="1495" w:hanging="360"/>
      </w:pPr>
      <w:rPr>
        <w:rFonts w:hint="default"/>
        <w:b w:val="0"/>
        <w:color w:val="auto"/>
      </w:rPr>
    </w:lvl>
    <w:lvl w:ilvl="1">
      <w:start w:val="1"/>
      <w:numFmt w:val="decimal"/>
      <w:isLgl/>
      <w:lvlText w:val="%1.%2."/>
      <w:lvlJc w:val="left"/>
      <w:pPr>
        <w:ind w:left="2265" w:hanging="1185"/>
      </w:pPr>
      <w:rPr>
        <w:rFonts w:hint="default"/>
      </w:rPr>
    </w:lvl>
    <w:lvl w:ilvl="2">
      <w:start w:val="1"/>
      <w:numFmt w:val="decimal"/>
      <w:lvlText w:val="55.5.%3."/>
      <w:lvlJc w:val="left"/>
      <w:pPr>
        <w:ind w:left="2265" w:hanging="1185"/>
      </w:pPr>
      <w:rPr>
        <w:rFonts w:hint="default"/>
        <w:b w:val="0"/>
        <w:i w:val="0"/>
        <w:color w:val="auto"/>
      </w:rPr>
    </w:lvl>
    <w:lvl w:ilvl="3">
      <w:start w:val="1"/>
      <w:numFmt w:val="decimal"/>
      <w:isLgl/>
      <w:lvlText w:val="%1.%2.%3.%4."/>
      <w:lvlJc w:val="left"/>
      <w:pPr>
        <w:ind w:left="2265" w:hanging="1185"/>
      </w:pPr>
      <w:rPr>
        <w:rFonts w:hint="default"/>
      </w:rPr>
    </w:lvl>
    <w:lvl w:ilvl="4">
      <w:start w:val="1"/>
      <w:numFmt w:val="decimal"/>
      <w:isLgl/>
      <w:lvlText w:val="%1.%2.%3.%4.%5."/>
      <w:lvlJc w:val="left"/>
      <w:pPr>
        <w:ind w:left="1425" w:hanging="1185"/>
      </w:pPr>
      <w:rPr>
        <w:rFonts w:hint="default"/>
      </w:rPr>
    </w:lvl>
    <w:lvl w:ilvl="5">
      <w:start w:val="1"/>
      <w:numFmt w:val="decimal"/>
      <w:isLgl/>
      <w:lvlText w:val="%1.%2.%3.%4.%5.%6."/>
      <w:lvlJc w:val="left"/>
      <w:pPr>
        <w:ind w:left="2265" w:hanging="1185"/>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8">
    <w:nsid w:val="3B474D32"/>
    <w:multiLevelType w:val="hybridMultilevel"/>
    <w:tmpl w:val="7B726922"/>
    <w:lvl w:ilvl="0" w:tplc="F6E07B2A">
      <w:start w:val="39"/>
      <w:numFmt w:val="decimal"/>
      <w:lvlText w:val="%1."/>
      <w:lvlJc w:val="left"/>
      <w:pPr>
        <w:ind w:left="360" w:hanging="360"/>
      </w:pPr>
      <w:rPr>
        <w:rFonts w:hint="default"/>
        <w:b w:val="0"/>
        <w:color w:val="auto"/>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3BBF49FB"/>
    <w:multiLevelType w:val="multilevel"/>
    <w:tmpl w:val="3190B354"/>
    <w:lvl w:ilvl="0">
      <w:start w:val="1"/>
      <w:numFmt w:val="decimal"/>
      <w:lvlText w:val="%1."/>
      <w:lvlJc w:val="left"/>
      <w:pPr>
        <w:tabs>
          <w:tab w:val="num" w:pos="737"/>
        </w:tabs>
        <w:ind w:left="0" w:firstLine="737"/>
      </w:pPr>
      <w:rPr>
        <w:rFonts w:hint="default"/>
      </w:rPr>
    </w:lvl>
    <w:lvl w:ilvl="1">
      <w:start w:val="1"/>
      <w:numFmt w:val="decimal"/>
      <w:lvlText w:val="%1.%2."/>
      <w:lvlJc w:val="left"/>
      <w:pPr>
        <w:tabs>
          <w:tab w:val="num" w:pos="737"/>
        </w:tabs>
        <w:ind w:left="0" w:firstLine="737"/>
      </w:pPr>
      <w:rPr>
        <w:rFonts w:hint="default"/>
      </w:rPr>
    </w:lvl>
    <w:lvl w:ilvl="2">
      <w:start w:val="1"/>
      <w:numFmt w:val="decimal"/>
      <w:lvlText w:val="%1.%2.%3."/>
      <w:lvlJc w:val="left"/>
      <w:pPr>
        <w:tabs>
          <w:tab w:val="num" w:pos="737"/>
        </w:tabs>
        <w:ind w:left="0" w:firstLine="737"/>
      </w:pPr>
      <w:rPr>
        <w:rFonts w:hint="default"/>
      </w:rPr>
    </w:lvl>
    <w:lvl w:ilvl="3">
      <w:start w:val="1"/>
      <w:numFmt w:val="decimal"/>
      <w:lvlText w:val="%1.%2.%3.%4."/>
      <w:lvlJc w:val="left"/>
      <w:pPr>
        <w:tabs>
          <w:tab w:val="num" w:pos="737"/>
        </w:tabs>
        <w:ind w:left="0" w:firstLine="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3D6D3F84"/>
    <w:multiLevelType w:val="hybridMultilevel"/>
    <w:tmpl w:val="CC383C4A"/>
    <w:lvl w:ilvl="0" w:tplc="70B092F6">
      <w:start w:val="28"/>
      <w:numFmt w:val="decimal"/>
      <w:lvlText w:val="%1."/>
      <w:lvlJc w:val="left"/>
      <w:pPr>
        <w:ind w:left="72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3E7979FE"/>
    <w:multiLevelType w:val="multilevel"/>
    <w:tmpl w:val="353A7B00"/>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40B21C0F"/>
    <w:multiLevelType w:val="multilevel"/>
    <w:tmpl w:val="63A8B9BA"/>
    <w:lvl w:ilvl="0">
      <w:start w:val="1"/>
      <w:numFmt w:val="decimal"/>
      <w:lvlText w:val="%1."/>
      <w:lvlJc w:val="left"/>
      <w:pPr>
        <w:ind w:left="928" w:hanging="360"/>
      </w:pPr>
      <w:rPr>
        <w:rFonts w:hint="default"/>
        <w:b w:val="0"/>
      </w:rPr>
    </w:lvl>
    <w:lvl w:ilvl="1">
      <w:start w:val="1"/>
      <w:numFmt w:val="decimal"/>
      <w:isLgl/>
      <w:lvlText w:val="%1.%2."/>
      <w:lvlJc w:val="left"/>
      <w:pPr>
        <w:ind w:left="1678" w:hanging="1110"/>
      </w:pPr>
      <w:rPr>
        <w:rFonts w:hint="default"/>
        <w:b w:val="0"/>
      </w:rPr>
    </w:lvl>
    <w:lvl w:ilvl="2">
      <w:start w:val="1"/>
      <w:numFmt w:val="decimal"/>
      <w:isLgl/>
      <w:lvlText w:val="%1.%2.%3."/>
      <w:lvlJc w:val="left"/>
      <w:pPr>
        <w:ind w:left="1678" w:hanging="1110"/>
      </w:pPr>
      <w:rPr>
        <w:rFonts w:hint="default"/>
      </w:rPr>
    </w:lvl>
    <w:lvl w:ilvl="3">
      <w:start w:val="1"/>
      <w:numFmt w:val="decimal"/>
      <w:isLgl/>
      <w:lvlText w:val="%1.%2.%3.%4."/>
      <w:lvlJc w:val="left"/>
      <w:pPr>
        <w:ind w:left="1678" w:hanging="1110"/>
      </w:pPr>
      <w:rPr>
        <w:rFonts w:hint="default"/>
      </w:rPr>
    </w:lvl>
    <w:lvl w:ilvl="4">
      <w:start w:val="1"/>
      <w:numFmt w:val="decimal"/>
      <w:isLgl/>
      <w:lvlText w:val="%1.%2.%3.%4.%5."/>
      <w:lvlJc w:val="left"/>
      <w:pPr>
        <w:ind w:left="1678" w:hanging="1110"/>
      </w:pPr>
      <w:rPr>
        <w:rFonts w:hint="default"/>
      </w:rPr>
    </w:lvl>
    <w:lvl w:ilvl="5">
      <w:start w:val="1"/>
      <w:numFmt w:val="decimal"/>
      <w:isLgl/>
      <w:lvlText w:val="%1.%2.%3.%4.%5.%6."/>
      <w:lvlJc w:val="left"/>
      <w:pPr>
        <w:ind w:left="1678" w:hanging="111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3">
    <w:nsid w:val="410174B0"/>
    <w:multiLevelType w:val="hybridMultilevel"/>
    <w:tmpl w:val="0CCC60C2"/>
    <w:lvl w:ilvl="0" w:tplc="7B6EC8E8">
      <w:start w:val="1"/>
      <w:numFmt w:val="decimal"/>
      <w:lvlText w:val="27.%1."/>
      <w:lvlJc w:val="left"/>
      <w:pPr>
        <w:ind w:left="72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44EA7B86"/>
    <w:multiLevelType w:val="hybridMultilevel"/>
    <w:tmpl w:val="10060B8A"/>
    <w:lvl w:ilvl="0" w:tplc="E3F61282">
      <w:start w:val="1"/>
      <w:numFmt w:val="decimal"/>
      <w:lvlText w:val="16.%1."/>
      <w:lvlJc w:val="left"/>
      <w:pPr>
        <w:ind w:left="14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45B028B6"/>
    <w:multiLevelType w:val="hybridMultilevel"/>
    <w:tmpl w:val="2C9A5710"/>
    <w:lvl w:ilvl="0" w:tplc="ACA27204">
      <w:start w:val="18"/>
      <w:numFmt w:val="decimal"/>
      <w:lvlText w:val="%1."/>
      <w:lvlJc w:val="left"/>
      <w:pPr>
        <w:ind w:left="144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48262E3B"/>
    <w:multiLevelType w:val="hybridMultilevel"/>
    <w:tmpl w:val="6E726A36"/>
    <w:lvl w:ilvl="0" w:tplc="AF586E6C">
      <w:start w:val="1"/>
      <w:numFmt w:val="decimal"/>
      <w:lvlText w:val="18.%1."/>
      <w:lvlJc w:val="left"/>
      <w:pPr>
        <w:ind w:left="14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49C60147"/>
    <w:multiLevelType w:val="hybridMultilevel"/>
    <w:tmpl w:val="F1C223FC"/>
    <w:lvl w:ilvl="0" w:tplc="2D9C1326">
      <w:start w:val="1"/>
      <w:numFmt w:val="decimal"/>
      <w:lvlText w:val="55.%1."/>
      <w:lvlJc w:val="left"/>
      <w:pPr>
        <w:ind w:left="1440" w:hanging="360"/>
      </w:pPr>
      <w:rPr>
        <w:rFonts w:hint="default"/>
        <w:b w:val="0"/>
        <w:color w:val="auto"/>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8">
    <w:nsid w:val="49F91C31"/>
    <w:multiLevelType w:val="hybridMultilevel"/>
    <w:tmpl w:val="95F4531C"/>
    <w:lvl w:ilvl="0" w:tplc="AE86BE7E">
      <w:start w:val="1"/>
      <w:numFmt w:val="decimal"/>
      <w:lvlText w:val="55.5.%1."/>
      <w:lvlJc w:val="left"/>
      <w:pPr>
        <w:ind w:left="144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4A45024D"/>
    <w:multiLevelType w:val="hybridMultilevel"/>
    <w:tmpl w:val="D9B23820"/>
    <w:lvl w:ilvl="0" w:tplc="C05898AC">
      <w:numFmt w:val="decimal"/>
      <w:lvlText w:val="27.%1."/>
      <w:lvlJc w:val="left"/>
      <w:pPr>
        <w:ind w:left="242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4ACF3D05"/>
    <w:multiLevelType w:val="hybridMultilevel"/>
    <w:tmpl w:val="5F3ACD86"/>
    <w:lvl w:ilvl="0" w:tplc="3B86EA06">
      <w:start w:val="56"/>
      <w:numFmt w:val="decimal"/>
      <w:lvlText w:val="%1."/>
      <w:lvlJc w:val="left"/>
      <w:pPr>
        <w:ind w:left="144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53F537B6"/>
    <w:multiLevelType w:val="multilevel"/>
    <w:tmpl w:val="821E3154"/>
    <w:lvl w:ilvl="0">
      <w:start w:val="23"/>
      <w:numFmt w:val="decimal"/>
      <w:lvlText w:val="%1."/>
      <w:lvlJc w:val="left"/>
      <w:pPr>
        <w:ind w:left="480" w:hanging="480"/>
      </w:pPr>
      <w:rPr>
        <w:rFonts w:hint="default"/>
      </w:rPr>
    </w:lvl>
    <w:lvl w:ilvl="1">
      <w:start w:val="1"/>
      <w:numFmt w:val="decimal"/>
      <w:lvlText w:val="24.%2."/>
      <w:lvlJc w:val="left"/>
      <w:pPr>
        <w:ind w:left="1617" w:hanging="480"/>
      </w:pPr>
      <w:rPr>
        <w:rFonts w:hint="default"/>
      </w:rPr>
    </w:lvl>
    <w:lvl w:ilvl="2">
      <w:start w:val="1"/>
      <w:numFmt w:val="decimal"/>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8262" w:hanging="1440"/>
      </w:pPr>
      <w:rPr>
        <w:rFonts w:hint="default"/>
      </w:rPr>
    </w:lvl>
    <w:lvl w:ilvl="7">
      <w:start w:val="1"/>
      <w:numFmt w:val="decimal"/>
      <w:lvlText w:val="%1.%2.%3.%4.%5.%6.%7.%8."/>
      <w:lvlJc w:val="left"/>
      <w:pPr>
        <w:ind w:left="9399" w:hanging="1440"/>
      </w:pPr>
      <w:rPr>
        <w:rFonts w:hint="default"/>
      </w:rPr>
    </w:lvl>
    <w:lvl w:ilvl="8">
      <w:start w:val="1"/>
      <w:numFmt w:val="decimal"/>
      <w:lvlText w:val="%1.%2.%3.%4.%5.%6.%7.%8.%9."/>
      <w:lvlJc w:val="left"/>
      <w:pPr>
        <w:ind w:left="10896" w:hanging="1800"/>
      </w:pPr>
      <w:rPr>
        <w:rFonts w:hint="default"/>
      </w:rPr>
    </w:lvl>
  </w:abstractNum>
  <w:abstractNum w:abstractNumId="42">
    <w:nsid w:val="54BD304E"/>
    <w:multiLevelType w:val="hybridMultilevel"/>
    <w:tmpl w:val="B308D274"/>
    <w:lvl w:ilvl="0" w:tplc="41CE1212">
      <w:start w:val="1"/>
      <w:numFmt w:val="decimal"/>
      <w:lvlText w:val="11.%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nsid w:val="5526502C"/>
    <w:multiLevelType w:val="multilevel"/>
    <w:tmpl w:val="86583D1C"/>
    <w:lvl w:ilvl="0">
      <w:start w:val="101"/>
      <w:numFmt w:val="decimal"/>
      <w:lvlText w:val="%1."/>
      <w:lvlJc w:val="left"/>
      <w:pPr>
        <w:ind w:left="780" w:hanging="360"/>
      </w:pPr>
      <w:rPr>
        <w:rFonts w:hint="default"/>
        <w:b w:val="0"/>
        <w:color w:val="auto"/>
      </w:rPr>
    </w:lvl>
    <w:lvl w:ilvl="1">
      <w:start w:val="1"/>
      <w:numFmt w:val="decimal"/>
      <w:isLgl/>
      <w:lvlText w:val="%1.%2."/>
      <w:lvlJc w:val="left"/>
      <w:pPr>
        <w:ind w:left="8174" w:hanging="6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20" w:hanging="1800"/>
      </w:pPr>
      <w:rPr>
        <w:rFonts w:hint="default"/>
      </w:rPr>
    </w:lvl>
  </w:abstractNum>
  <w:abstractNum w:abstractNumId="44">
    <w:nsid w:val="56FE0ACD"/>
    <w:multiLevelType w:val="hybridMultilevel"/>
    <w:tmpl w:val="02D8523A"/>
    <w:lvl w:ilvl="0" w:tplc="50CE3D72">
      <w:start w:val="85"/>
      <w:numFmt w:val="decimal"/>
      <w:lvlText w:val="%1."/>
      <w:lvlJc w:val="left"/>
      <w:pPr>
        <w:ind w:left="78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nsid w:val="59782259"/>
    <w:multiLevelType w:val="hybridMultilevel"/>
    <w:tmpl w:val="C8FAC984"/>
    <w:lvl w:ilvl="0" w:tplc="0AA47D4A">
      <w:start w:val="86"/>
      <w:numFmt w:val="decimal"/>
      <w:lvlText w:val="%1."/>
      <w:lvlJc w:val="left"/>
      <w:pPr>
        <w:ind w:left="780" w:hanging="360"/>
      </w:pPr>
      <w:rPr>
        <w:rFonts w:hint="default"/>
        <w:b w:val="0"/>
        <w:color w:val="auto"/>
      </w:rPr>
    </w:lvl>
    <w:lvl w:ilvl="1" w:tplc="1F9AE0EC" w:tentative="1">
      <w:start w:val="1"/>
      <w:numFmt w:val="lowerLetter"/>
      <w:lvlText w:val="%2."/>
      <w:lvlJc w:val="left"/>
      <w:pPr>
        <w:ind w:left="1440" w:hanging="360"/>
      </w:pPr>
    </w:lvl>
    <w:lvl w:ilvl="2" w:tplc="83501E84" w:tentative="1">
      <w:start w:val="1"/>
      <w:numFmt w:val="lowerRoman"/>
      <w:lvlText w:val="%3."/>
      <w:lvlJc w:val="right"/>
      <w:pPr>
        <w:ind w:left="2160" w:hanging="180"/>
      </w:pPr>
    </w:lvl>
    <w:lvl w:ilvl="3" w:tplc="0592248C" w:tentative="1">
      <w:start w:val="1"/>
      <w:numFmt w:val="decimal"/>
      <w:lvlText w:val="%4."/>
      <w:lvlJc w:val="left"/>
      <w:pPr>
        <w:ind w:left="2880" w:hanging="360"/>
      </w:pPr>
    </w:lvl>
    <w:lvl w:ilvl="4" w:tplc="86DC278E" w:tentative="1">
      <w:start w:val="1"/>
      <w:numFmt w:val="lowerLetter"/>
      <w:lvlText w:val="%5."/>
      <w:lvlJc w:val="left"/>
      <w:pPr>
        <w:ind w:left="3600" w:hanging="360"/>
      </w:pPr>
    </w:lvl>
    <w:lvl w:ilvl="5" w:tplc="FDB0EAAA" w:tentative="1">
      <w:start w:val="1"/>
      <w:numFmt w:val="lowerRoman"/>
      <w:lvlText w:val="%6."/>
      <w:lvlJc w:val="right"/>
      <w:pPr>
        <w:ind w:left="4320" w:hanging="180"/>
      </w:pPr>
    </w:lvl>
    <w:lvl w:ilvl="6" w:tplc="07385F74" w:tentative="1">
      <w:start w:val="1"/>
      <w:numFmt w:val="decimal"/>
      <w:lvlText w:val="%7."/>
      <w:lvlJc w:val="left"/>
      <w:pPr>
        <w:ind w:left="5040" w:hanging="360"/>
      </w:pPr>
    </w:lvl>
    <w:lvl w:ilvl="7" w:tplc="47FE6510" w:tentative="1">
      <w:start w:val="1"/>
      <w:numFmt w:val="lowerLetter"/>
      <w:lvlText w:val="%8."/>
      <w:lvlJc w:val="left"/>
      <w:pPr>
        <w:ind w:left="5760" w:hanging="360"/>
      </w:pPr>
    </w:lvl>
    <w:lvl w:ilvl="8" w:tplc="8E6E96DC" w:tentative="1">
      <w:start w:val="1"/>
      <w:numFmt w:val="lowerRoman"/>
      <w:lvlText w:val="%9."/>
      <w:lvlJc w:val="right"/>
      <w:pPr>
        <w:ind w:left="6480" w:hanging="180"/>
      </w:pPr>
    </w:lvl>
  </w:abstractNum>
  <w:abstractNum w:abstractNumId="46">
    <w:nsid w:val="5AB76152"/>
    <w:multiLevelType w:val="hybridMultilevel"/>
    <w:tmpl w:val="2E2A7408"/>
    <w:lvl w:ilvl="0" w:tplc="58588080">
      <w:start w:val="1"/>
      <w:numFmt w:val="decimal"/>
      <w:lvlText w:val="%1."/>
      <w:lvlJc w:val="left"/>
      <w:pPr>
        <w:tabs>
          <w:tab w:val="num" w:pos="1965"/>
        </w:tabs>
        <w:ind w:left="1965" w:hanging="1125"/>
      </w:pPr>
    </w:lvl>
    <w:lvl w:ilvl="1" w:tplc="0427000F">
      <w:start w:val="1"/>
      <w:numFmt w:val="decimal"/>
      <w:lvlText w:val="%2."/>
      <w:lvlJc w:val="left"/>
      <w:pPr>
        <w:tabs>
          <w:tab w:val="num" w:pos="1920"/>
        </w:tabs>
        <w:ind w:left="192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7">
    <w:nsid w:val="66760C1F"/>
    <w:multiLevelType w:val="hybridMultilevel"/>
    <w:tmpl w:val="81D2D1F6"/>
    <w:lvl w:ilvl="0" w:tplc="5412B34A">
      <w:start w:val="1"/>
      <w:numFmt w:val="decimal"/>
      <w:lvlText w:val="64.%1."/>
      <w:lvlJc w:val="left"/>
      <w:pPr>
        <w:ind w:left="1440" w:hanging="360"/>
      </w:pPr>
      <w:rPr>
        <w:rFonts w:hint="default"/>
        <w:b w:val="0"/>
        <w:color w:val="auto"/>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8">
    <w:nsid w:val="678F3053"/>
    <w:multiLevelType w:val="hybridMultilevel"/>
    <w:tmpl w:val="161A34B8"/>
    <w:lvl w:ilvl="0" w:tplc="8E4EB732">
      <w:start w:val="1"/>
      <w:numFmt w:val="decimal"/>
      <w:lvlText w:val="27.%1."/>
      <w:lvlJc w:val="left"/>
      <w:pPr>
        <w:ind w:left="242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nsid w:val="687D408A"/>
    <w:multiLevelType w:val="hybridMultilevel"/>
    <w:tmpl w:val="3A74DA68"/>
    <w:lvl w:ilvl="0" w:tplc="0232B6EA">
      <w:start w:val="87"/>
      <w:numFmt w:val="decimal"/>
      <w:lvlText w:val="%1."/>
      <w:lvlJc w:val="left"/>
      <w:pPr>
        <w:ind w:left="78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0">
    <w:nsid w:val="69A94614"/>
    <w:multiLevelType w:val="multilevel"/>
    <w:tmpl w:val="0E3A0CE0"/>
    <w:lvl w:ilvl="0">
      <w:start w:val="1"/>
      <w:numFmt w:val="decimal"/>
      <w:lvlText w:val="%1."/>
      <w:lvlJc w:val="left"/>
      <w:pPr>
        <w:ind w:left="644" w:hanging="360"/>
      </w:pPr>
      <w:rPr>
        <w:rFonts w:hint="default"/>
        <w:i w:val="0"/>
      </w:rPr>
    </w:lvl>
    <w:lvl w:ilvl="1">
      <w:start w:val="1"/>
      <w:numFmt w:val="decimal"/>
      <w:isLgl/>
      <w:lvlText w:val="%1.%2."/>
      <w:lvlJc w:val="left"/>
      <w:pPr>
        <w:ind w:left="10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1">
    <w:nsid w:val="6A5D2E47"/>
    <w:multiLevelType w:val="hybridMultilevel"/>
    <w:tmpl w:val="A0009CC2"/>
    <w:lvl w:ilvl="0" w:tplc="D5888028">
      <w:start w:val="1"/>
      <w:numFmt w:val="decimal"/>
      <w:lvlText w:val="%1."/>
      <w:lvlJc w:val="left"/>
      <w:pPr>
        <w:tabs>
          <w:tab w:val="num" w:pos="1805"/>
        </w:tabs>
        <w:ind w:left="1805" w:hanging="1095"/>
      </w:pPr>
      <w:rPr>
        <w:rFonts w:hint="default"/>
        <w:b w:val="0"/>
        <w:i w:val="0"/>
        <w:color w:val="000000"/>
        <w:sz w:val="24"/>
        <w:szCs w:val="24"/>
      </w:rPr>
    </w:lvl>
    <w:lvl w:ilvl="1" w:tplc="20B640AC">
      <w:start w:val="1"/>
      <w:numFmt w:val="upperRoman"/>
      <w:lvlText w:val="%2."/>
      <w:lvlJc w:val="left"/>
      <w:pPr>
        <w:tabs>
          <w:tab w:val="num" w:pos="2160"/>
        </w:tabs>
        <w:ind w:left="2160" w:hanging="720"/>
      </w:pPr>
      <w:rPr>
        <w:rFonts w:hint="default"/>
        <w:b w:val="0"/>
        <w:i w:val="0"/>
        <w:sz w:val="24"/>
        <w:szCs w:val="24"/>
      </w:rPr>
    </w:lvl>
    <w:lvl w:ilvl="2" w:tplc="6C6CE7B8" w:tentative="1">
      <w:start w:val="1"/>
      <w:numFmt w:val="lowerRoman"/>
      <w:lvlText w:val="%3."/>
      <w:lvlJc w:val="right"/>
      <w:pPr>
        <w:tabs>
          <w:tab w:val="num" w:pos="2520"/>
        </w:tabs>
        <w:ind w:left="2520" w:hanging="180"/>
      </w:pPr>
    </w:lvl>
    <w:lvl w:ilvl="3" w:tplc="3AFAF544" w:tentative="1">
      <w:start w:val="1"/>
      <w:numFmt w:val="decimal"/>
      <w:lvlText w:val="%4."/>
      <w:lvlJc w:val="left"/>
      <w:pPr>
        <w:tabs>
          <w:tab w:val="num" w:pos="3240"/>
        </w:tabs>
        <w:ind w:left="3240" w:hanging="360"/>
      </w:pPr>
    </w:lvl>
    <w:lvl w:ilvl="4" w:tplc="B7664A9E" w:tentative="1">
      <w:start w:val="1"/>
      <w:numFmt w:val="lowerLetter"/>
      <w:lvlText w:val="%5."/>
      <w:lvlJc w:val="left"/>
      <w:pPr>
        <w:tabs>
          <w:tab w:val="num" w:pos="3960"/>
        </w:tabs>
        <w:ind w:left="3960" w:hanging="360"/>
      </w:pPr>
    </w:lvl>
    <w:lvl w:ilvl="5" w:tplc="2470356A" w:tentative="1">
      <w:start w:val="1"/>
      <w:numFmt w:val="lowerRoman"/>
      <w:lvlText w:val="%6."/>
      <w:lvlJc w:val="right"/>
      <w:pPr>
        <w:tabs>
          <w:tab w:val="num" w:pos="4680"/>
        </w:tabs>
        <w:ind w:left="4680" w:hanging="180"/>
      </w:pPr>
    </w:lvl>
    <w:lvl w:ilvl="6" w:tplc="B2E443F0" w:tentative="1">
      <w:start w:val="1"/>
      <w:numFmt w:val="decimal"/>
      <w:lvlText w:val="%7."/>
      <w:lvlJc w:val="left"/>
      <w:pPr>
        <w:tabs>
          <w:tab w:val="num" w:pos="5400"/>
        </w:tabs>
        <w:ind w:left="5400" w:hanging="360"/>
      </w:pPr>
    </w:lvl>
    <w:lvl w:ilvl="7" w:tplc="D35E7932" w:tentative="1">
      <w:start w:val="1"/>
      <w:numFmt w:val="lowerLetter"/>
      <w:lvlText w:val="%8."/>
      <w:lvlJc w:val="left"/>
      <w:pPr>
        <w:tabs>
          <w:tab w:val="num" w:pos="6120"/>
        </w:tabs>
        <w:ind w:left="6120" w:hanging="360"/>
      </w:pPr>
    </w:lvl>
    <w:lvl w:ilvl="8" w:tplc="0554CBCE" w:tentative="1">
      <w:start w:val="1"/>
      <w:numFmt w:val="lowerRoman"/>
      <w:lvlText w:val="%9."/>
      <w:lvlJc w:val="right"/>
      <w:pPr>
        <w:tabs>
          <w:tab w:val="num" w:pos="6840"/>
        </w:tabs>
        <w:ind w:left="6840" w:hanging="180"/>
      </w:pPr>
    </w:lvl>
  </w:abstractNum>
  <w:abstractNum w:abstractNumId="52">
    <w:nsid w:val="6AB32FC3"/>
    <w:multiLevelType w:val="hybridMultilevel"/>
    <w:tmpl w:val="E19819AE"/>
    <w:lvl w:ilvl="0" w:tplc="5358C31A">
      <w:start w:val="1"/>
      <w:numFmt w:val="decimal"/>
      <w:lvlText w:val="17.%1."/>
      <w:lvlJc w:val="left"/>
      <w:pPr>
        <w:ind w:left="644" w:hanging="360"/>
      </w:pPr>
      <w:rPr>
        <w:rFonts w:hint="default"/>
        <w:b w:val="0"/>
        <w:color w:val="auto"/>
      </w:rPr>
    </w:lvl>
    <w:lvl w:ilvl="1" w:tplc="8CDC3DBE"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53">
    <w:nsid w:val="6E1B432F"/>
    <w:multiLevelType w:val="multilevel"/>
    <w:tmpl w:val="33CEF2DC"/>
    <w:lvl w:ilvl="0">
      <w:start w:val="65"/>
      <w:numFmt w:val="decimal"/>
      <w:lvlText w:val="%1."/>
      <w:lvlJc w:val="left"/>
      <w:pPr>
        <w:ind w:left="600" w:hanging="360"/>
      </w:pPr>
      <w:rPr>
        <w:rFonts w:hint="default"/>
        <w:b w:val="0"/>
        <w:color w:val="auto"/>
      </w:rPr>
    </w:lvl>
    <w:lvl w:ilvl="1">
      <w:start w:val="1"/>
      <w:numFmt w:val="decimal"/>
      <w:isLgl/>
      <w:lvlText w:val="%1.%2."/>
      <w:lvlJc w:val="left"/>
      <w:pPr>
        <w:ind w:left="2265" w:hanging="1185"/>
      </w:pPr>
      <w:rPr>
        <w:rFonts w:hint="default"/>
      </w:rPr>
    </w:lvl>
    <w:lvl w:ilvl="2">
      <w:start w:val="1"/>
      <w:numFmt w:val="decimal"/>
      <w:isLgl/>
      <w:lvlText w:val="%1.%2.%3."/>
      <w:lvlJc w:val="left"/>
      <w:pPr>
        <w:ind w:left="2265" w:hanging="1185"/>
      </w:pPr>
      <w:rPr>
        <w:rFonts w:hint="default"/>
        <w:b w:val="0"/>
        <w:i w:val="0"/>
      </w:rPr>
    </w:lvl>
    <w:lvl w:ilvl="3">
      <w:start w:val="1"/>
      <w:numFmt w:val="decimal"/>
      <w:isLgl/>
      <w:lvlText w:val="%1.%2.%3.%4."/>
      <w:lvlJc w:val="left"/>
      <w:pPr>
        <w:ind w:left="2265" w:hanging="1185"/>
      </w:pPr>
      <w:rPr>
        <w:rFonts w:hint="default"/>
      </w:rPr>
    </w:lvl>
    <w:lvl w:ilvl="4">
      <w:start w:val="1"/>
      <w:numFmt w:val="decimal"/>
      <w:isLgl/>
      <w:lvlText w:val="%1.%2.%3.%4.%5."/>
      <w:lvlJc w:val="left"/>
      <w:pPr>
        <w:ind w:left="1425" w:hanging="1185"/>
      </w:pPr>
      <w:rPr>
        <w:rFonts w:hint="default"/>
      </w:rPr>
    </w:lvl>
    <w:lvl w:ilvl="5">
      <w:start w:val="1"/>
      <w:numFmt w:val="decimal"/>
      <w:isLgl/>
      <w:lvlText w:val="%1.%2.%3.%4.%5.%6."/>
      <w:lvlJc w:val="left"/>
      <w:pPr>
        <w:ind w:left="2265" w:hanging="1185"/>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4">
    <w:nsid w:val="720D2A01"/>
    <w:multiLevelType w:val="multilevel"/>
    <w:tmpl w:val="3910856C"/>
    <w:lvl w:ilvl="0">
      <w:start w:val="85"/>
      <w:numFmt w:val="decimal"/>
      <w:lvlText w:val="%1."/>
      <w:lvlJc w:val="left"/>
      <w:pPr>
        <w:ind w:left="1495" w:hanging="360"/>
      </w:pPr>
      <w:rPr>
        <w:rFonts w:hint="default"/>
        <w:b w:val="0"/>
        <w:color w:val="auto"/>
      </w:rPr>
    </w:lvl>
    <w:lvl w:ilvl="1">
      <w:start w:val="1"/>
      <w:numFmt w:val="decimal"/>
      <w:isLgl/>
      <w:lvlText w:val="%1.%2."/>
      <w:lvlJc w:val="left"/>
      <w:pPr>
        <w:ind w:left="2265" w:hanging="1185"/>
      </w:pPr>
      <w:rPr>
        <w:rFonts w:hint="default"/>
      </w:rPr>
    </w:lvl>
    <w:lvl w:ilvl="2">
      <w:start w:val="1"/>
      <w:numFmt w:val="decimal"/>
      <w:lvlText w:val="55.5.%3."/>
      <w:lvlJc w:val="left"/>
      <w:pPr>
        <w:ind w:left="2265" w:hanging="1185"/>
      </w:pPr>
      <w:rPr>
        <w:rFonts w:hint="default"/>
        <w:b w:val="0"/>
        <w:i w:val="0"/>
        <w:color w:val="auto"/>
      </w:rPr>
    </w:lvl>
    <w:lvl w:ilvl="3">
      <w:start w:val="1"/>
      <w:numFmt w:val="decimal"/>
      <w:isLgl/>
      <w:lvlText w:val="%1.%2.%3.%4."/>
      <w:lvlJc w:val="left"/>
      <w:pPr>
        <w:ind w:left="2265" w:hanging="1185"/>
      </w:pPr>
      <w:rPr>
        <w:rFonts w:hint="default"/>
      </w:rPr>
    </w:lvl>
    <w:lvl w:ilvl="4">
      <w:start w:val="1"/>
      <w:numFmt w:val="decimal"/>
      <w:isLgl/>
      <w:lvlText w:val="%1.%2.%3.%4.%5."/>
      <w:lvlJc w:val="left"/>
      <w:pPr>
        <w:ind w:left="1425" w:hanging="1185"/>
      </w:pPr>
      <w:rPr>
        <w:rFonts w:hint="default"/>
      </w:rPr>
    </w:lvl>
    <w:lvl w:ilvl="5">
      <w:start w:val="1"/>
      <w:numFmt w:val="decimal"/>
      <w:isLgl/>
      <w:lvlText w:val="%1.%2.%3.%4.%5.%6."/>
      <w:lvlJc w:val="left"/>
      <w:pPr>
        <w:ind w:left="2265" w:hanging="1185"/>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5">
    <w:nsid w:val="76573132"/>
    <w:multiLevelType w:val="multilevel"/>
    <w:tmpl w:val="CF3CDF08"/>
    <w:lvl w:ilvl="0">
      <w:start w:val="94"/>
      <w:numFmt w:val="decimal"/>
      <w:lvlText w:val="%1.2."/>
      <w:lvlJc w:val="left"/>
      <w:pPr>
        <w:ind w:left="600" w:hanging="360"/>
      </w:pPr>
      <w:rPr>
        <w:rFonts w:hint="default"/>
        <w:b w:val="0"/>
        <w:color w:val="auto"/>
      </w:rPr>
    </w:lvl>
    <w:lvl w:ilvl="1">
      <w:start w:val="1"/>
      <w:numFmt w:val="decimal"/>
      <w:isLgl/>
      <w:lvlText w:val="%1.%2."/>
      <w:lvlJc w:val="left"/>
      <w:pPr>
        <w:ind w:left="2265" w:hanging="1185"/>
      </w:pPr>
      <w:rPr>
        <w:rFonts w:hint="default"/>
      </w:rPr>
    </w:lvl>
    <w:lvl w:ilvl="2">
      <w:start w:val="95"/>
      <w:numFmt w:val="decimal"/>
      <w:lvlText w:val="55.5.%3."/>
      <w:lvlJc w:val="left"/>
      <w:pPr>
        <w:ind w:left="2265" w:hanging="1185"/>
      </w:pPr>
      <w:rPr>
        <w:rFonts w:hint="default"/>
        <w:b w:val="0"/>
        <w:i w:val="0"/>
        <w:color w:val="auto"/>
      </w:rPr>
    </w:lvl>
    <w:lvl w:ilvl="3">
      <w:start w:val="1"/>
      <w:numFmt w:val="decimal"/>
      <w:isLgl/>
      <w:lvlText w:val="%1.%2.%3.%4."/>
      <w:lvlJc w:val="left"/>
      <w:pPr>
        <w:ind w:left="2320" w:hanging="1185"/>
      </w:pPr>
      <w:rPr>
        <w:rFonts w:hint="default"/>
      </w:rPr>
    </w:lvl>
    <w:lvl w:ilvl="4">
      <w:start w:val="1"/>
      <w:numFmt w:val="decimal"/>
      <w:isLgl/>
      <w:lvlText w:val="%1.%2.%3.%4.%5."/>
      <w:lvlJc w:val="left"/>
      <w:pPr>
        <w:ind w:left="1425" w:hanging="1185"/>
      </w:pPr>
      <w:rPr>
        <w:rFonts w:hint="default"/>
      </w:rPr>
    </w:lvl>
    <w:lvl w:ilvl="5">
      <w:start w:val="1"/>
      <w:numFmt w:val="decimal"/>
      <w:isLgl/>
      <w:lvlText w:val="%1.%2.%3.%4.%5.%6."/>
      <w:lvlJc w:val="left"/>
      <w:pPr>
        <w:ind w:left="2265" w:hanging="1185"/>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6">
    <w:nsid w:val="78731D18"/>
    <w:multiLevelType w:val="hybridMultilevel"/>
    <w:tmpl w:val="BDFCE686"/>
    <w:lvl w:ilvl="0" w:tplc="A56CA214">
      <w:start w:val="37"/>
      <w:numFmt w:val="decimal"/>
      <w:lvlText w:val="%1."/>
      <w:lvlJc w:val="left"/>
      <w:pPr>
        <w:tabs>
          <w:tab w:val="num" w:pos="1805"/>
        </w:tabs>
        <w:ind w:left="1805" w:hanging="1095"/>
      </w:pPr>
      <w:rPr>
        <w:rFonts w:hint="default"/>
        <w:b w:val="0"/>
        <w:i w:val="0"/>
        <w:color w:val="000000"/>
        <w:sz w:val="24"/>
        <w:szCs w:val="24"/>
      </w:rPr>
    </w:lvl>
    <w:lvl w:ilvl="1" w:tplc="6194097E" w:tentative="1">
      <w:start w:val="1"/>
      <w:numFmt w:val="lowerLetter"/>
      <w:lvlText w:val="%2."/>
      <w:lvlJc w:val="left"/>
      <w:pPr>
        <w:ind w:left="1440" w:hanging="360"/>
      </w:pPr>
    </w:lvl>
    <w:lvl w:ilvl="2" w:tplc="9EE2EB40" w:tentative="1">
      <w:start w:val="1"/>
      <w:numFmt w:val="lowerRoman"/>
      <w:lvlText w:val="%3."/>
      <w:lvlJc w:val="right"/>
      <w:pPr>
        <w:ind w:left="2160" w:hanging="180"/>
      </w:pPr>
    </w:lvl>
    <w:lvl w:ilvl="3" w:tplc="837238EC" w:tentative="1">
      <w:start w:val="1"/>
      <w:numFmt w:val="decimal"/>
      <w:lvlText w:val="%4."/>
      <w:lvlJc w:val="left"/>
      <w:pPr>
        <w:ind w:left="2880" w:hanging="360"/>
      </w:pPr>
    </w:lvl>
    <w:lvl w:ilvl="4" w:tplc="3A5C3EA6" w:tentative="1">
      <w:start w:val="1"/>
      <w:numFmt w:val="lowerLetter"/>
      <w:lvlText w:val="%5."/>
      <w:lvlJc w:val="left"/>
      <w:pPr>
        <w:ind w:left="3600" w:hanging="360"/>
      </w:pPr>
    </w:lvl>
    <w:lvl w:ilvl="5" w:tplc="C248E690" w:tentative="1">
      <w:start w:val="1"/>
      <w:numFmt w:val="lowerRoman"/>
      <w:lvlText w:val="%6."/>
      <w:lvlJc w:val="right"/>
      <w:pPr>
        <w:ind w:left="4320" w:hanging="180"/>
      </w:pPr>
    </w:lvl>
    <w:lvl w:ilvl="6" w:tplc="B2A4B5A8" w:tentative="1">
      <w:start w:val="1"/>
      <w:numFmt w:val="decimal"/>
      <w:lvlText w:val="%7."/>
      <w:lvlJc w:val="left"/>
      <w:pPr>
        <w:ind w:left="5040" w:hanging="360"/>
      </w:pPr>
    </w:lvl>
    <w:lvl w:ilvl="7" w:tplc="6F98BA8E" w:tentative="1">
      <w:start w:val="1"/>
      <w:numFmt w:val="lowerLetter"/>
      <w:lvlText w:val="%8."/>
      <w:lvlJc w:val="left"/>
      <w:pPr>
        <w:ind w:left="5760" w:hanging="360"/>
      </w:pPr>
    </w:lvl>
    <w:lvl w:ilvl="8" w:tplc="59465EB2" w:tentative="1">
      <w:start w:val="1"/>
      <w:numFmt w:val="lowerRoman"/>
      <w:lvlText w:val="%9."/>
      <w:lvlJc w:val="right"/>
      <w:pPr>
        <w:ind w:left="6480" w:hanging="180"/>
      </w:pPr>
    </w:lvl>
  </w:abstractNum>
  <w:abstractNum w:abstractNumId="57">
    <w:nsid w:val="7AF43E66"/>
    <w:multiLevelType w:val="hybridMultilevel"/>
    <w:tmpl w:val="371A6544"/>
    <w:lvl w:ilvl="0" w:tplc="275AFF68">
      <w:start w:val="29"/>
      <w:numFmt w:val="decimal"/>
      <w:lvlText w:val="%1."/>
      <w:lvlJc w:val="left"/>
      <w:pPr>
        <w:ind w:left="72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51"/>
  </w:num>
  <w:num w:numId="3">
    <w:abstractNumId w:val="5"/>
  </w:num>
  <w:num w:numId="4">
    <w:abstractNumId w:val="56"/>
  </w:num>
  <w:num w:numId="5">
    <w:abstractNumId w:val="24"/>
  </w:num>
  <w:num w:numId="6">
    <w:abstractNumId w:val="29"/>
  </w:num>
  <w:num w:numId="7">
    <w:abstractNumId w:val="16"/>
  </w:num>
  <w:num w:numId="8">
    <w:abstractNumId w:val="50"/>
  </w:num>
  <w:num w:numId="9">
    <w:abstractNumId w:val="42"/>
  </w:num>
  <w:num w:numId="10">
    <w:abstractNumId w:val="15"/>
  </w:num>
  <w:num w:numId="11">
    <w:abstractNumId w:val="34"/>
  </w:num>
  <w:num w:numId="12">
    <w:abstractNumId w:val="36"/>
  </w:num>
  <w:num w:numId="13">
    <w:abstractNumId w:val="3"/>
  </w:num>
  <w:num w:numId="14">
    <w:abstractNumId w:val="32"/>
  </w:num>
  <w:num w:numId="15">
    <w:abstractNumId w:val="52"/>
  </w:num>
  <w:num w:numId="16">
    <w:abstractNumId w:val="35"/>
  </w:num>
  <w:num w:numId="17">
    <w:abstractNumId w:val="33"/>
  </w:num>
  <w:num w:numId="18">
    <w:abstractNumId w:val="21"/>
  </w:num>
  <w:num w:numId="19">
    <w:abstractNumId w:val="2"/>
  </w:num>
  <w:num w:numId="20">
    <w:abstractNumId w:val="14"/>
  </w:num>
  <w:num w:numId="21">
    <w:abstractNumId w:val="37"/>
  </w:num>
  <w:num w:numId="22">
    <w:abstractNumId w:val="38"/>
  </w:num>
  <w:num w:numId="23">
    <w:abstractNumId w:val="40"/>
  </w:num>
  <w:num w:numId="24">
    <w:abstractNumId w:val="22"/>
  </w:num>
  <w:num w:numId="25">
    <w:abstractNumId w:val="47"/>
  </w:num>
  <w:num w:numId="26">
    <w:abstractNumId w:val="53"/>
  </w:num>
  <w:num w:numId="27">
    <w:abstractNumId w:val="23"/>
  </w:num>
  <w:num w:numId="28">
    <w:abstractNumId w:val="6"/>
  </w:num>
  <w:num w:numId="29">
    <w:abstractNumId w:val="43"/>
  </w:num>
  <w:num w:numId="30">
    <w:abstractNumId w:val="7"/>
  </w:num>
  <w:num w:numId="31">
    <w:abstractNumId w:val="44"/>
  </w:num>
  <w:num w:numId="32">
    <w:abstractNumId w:val="26"/>
  </w:num>
  <w:num w:numId="33">
    <w:abstractNumId w:val="28"/>
  </w:num>
  <w:num w:numId="34">
    <w:abstractNumId w:val="18"/>
  </w:num>
  <w:num w:numId="35">
    <w:abstractNumId w:val="57"/>
  </w:num>
  <w:num w:numId="36">
    <w:abstractNumId w:val="10"/>
  </w:num>
  <w:num w:numId="37">
    <w:abstractNumId w:val="17"/>
  </w:num>
  <w:num w:numId="38">
    <w:abstractNumId w:val="45"/>
  </w:num>
  <w:num w:numId="39">
    <w:abstractNumId w:val="49"/>
  </w:num>
  <w:num w:numId="40">
    <w:abstractNumId w:val="41"/>
  </w:num>
  <w:num w:numId="41">
    <w:abstractNumId w:val="4"/>
  </w:num>
  <w:num w:numId="42">
    <w:abstractNumId w:val="30"/>
  </w:num>
  <w:num w:numId="43">
    <w:abstractNumId w:val="20"/>
  </w:num>
  <w:num w:numId="44">
    <w:abstractNumId w:val="12"/>
  </w:num>
  <w:num w:numId="45">
    <w:abstractNumId w:val="11"/>
  </w:num>
  <w:num w:numId="46">
    <w:abstractNumId w:val="19"/>
  </w:num>
  <w:num w:numId="47">
    <w:abstractNumId w:val="54"/>
  </w:num>
  <w:num w:numId="48">
    <w:abstractNumId w:val="55"/>
  </w:num>
  <w:num w:numId="49">
    <w:abstractNumId w:val="27"/>
  </w:num>
  <w:num w:numId="50">
    <w:abstractNumId w:val="25"/>
  </w:num>
  <w:num w:numId="51">
    <w:abstractNumId w:val="9"/>
  </w:num>
  <w:num w:numId="52">
    <w:abstractNumId w:val="48"/>
  </w:num>
  <w:num w:numId="53">
    <w:abstractNumId w:val="1"/>
  </w:num>
  <w:num w:numId="54">
    <w:abstractNumId w:val="1"/>
  </w:num>
  <w:num w:numId="55">
    <w:abstractNumId w:val="13"/>
  </w:num>
  <w:num w:numId="56">
    <w:abstractNumId w:val="39"/>
  </w:num>
  <w:num w:numId="57">
    <w:abstractNumId w:val="0"/>
  </w:num>
  <w:num w:numId="58">
    <w:abstractNumId w:val="31"/>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linkStyles/>
  <w:stylePaneFormatFilter w:val="3F01"/>
  <w:defaultTabStop w:val="1298"/>
  <w:hyphenationZone w:val="396"/>
  <w:drawingGridHorizontalSpacing w:val="110"/>
  <w:drawingGridVerticalSpacing w:val="163"/>
  <w:displayHorizontalDrawingGridEvery w:val="0"/>
  <w:displayVerticalDrawingGridEvery w:val="2"/>
  <w:noPunctuationKerning/>
  <w:characterSpacingControl w:val="doNotCompress"/>
  <w:hdrShapeDefaults>
    <o:shapedefaults v:ext="edit" spidmax="56322"/>
  </w:hdrShapeDefaults>
  <w:footnotePr>
    <w:footnote w:id="-1"/>
    <w:footnote w:id="0"/>
  </w:footnotePr>
  <w:endnotePr>
    <w:endnote w:id="-1"/>
    <w:endnote w:id="0"/>
  </w:endnotePr>
  <w:compat/>
  <w:docVars>
    <w:docVar w:name="Autorius" w:val="UAB Sekasoft"/>
    <w:docVar w:name="Forma" w:val="ita"/>
    <w:docVar w:name="Versija" w:val="2.3"/>
  </w:docVars>
  <w:rsids>
    <w:rsidRoot w:val="001F3159"/>
    <w:rsid w:val="00000BAD"/>
    <w:rsid w:val="0000254D"/>
    <w:rsid w:val="000038FE"/>
    <w:rsid w:val="00003E6B"/>
    <w:rsid w:val="000123E6"/>
    <w:rsid w:val="00013497"/>
    <w:rsid w:val="000141D2"/>
    <w:rsid w:val="000170D2"/>
    <w:rsid w:val="00024EB4"/>
    <w:rsid w:val="000261C7"/>
    <w:rsid w:val="00026B7D"/>
    <w:rsid w:val="00027451"/>
    <w:rsid w:val="00033A7C"/>
    <w:rsid w:val="000342A2"/>
    <w:rsid w:val="000354B2"/>
    <w:rsid w:val="000419E9"/>
    <w:rsid w:val="000429BB"/>
    <w:rsid w:val="00046AB6"/>
    <w:rsid w:val="000470E7"/>
    <w:rsid w:val="00050BDB"/>
    <w:rsid w:val="0005212B"/>
    <w:rsid w:val="00052ACC"/>
    <w:rsid w:val="00054046"/>
    <w:rsid w:val="0005460A"/>
    <w:rsid w:val="000548CA"/>
    <w:rsid w:val="000576A1"/>
    <w:rsid w:val="000609A8"/>
    <w:rsid w:val="00062614"/>
    <w:rsid w:val="00063482"/>
    <w:rsid w:val="0006459A"/>
    <w:rsid w:val="000700F7"/>
    <w:rsid w:val="00071EAF"/>
    <w:rsid w:val="00072255"/>
    <w:rsid w:val="00074F2A"/>
    <w:rsid w:val="00077AA3"/>
    <w:rsid w:val="00082913"/>
    <w:rsid w:val="00082EF1"/>
    <w:rsid w:val="00083B47"/>
    <w:rsid w:val="00086E43"/>
    <w:rsid w:val="00087C4F"/>
    <w:rsid w:val="000901DA"/>
    <w:rsid w:val="000912A5"/>
    <w:rsid w:val="00092D33"/>
    <w:rsid w:val="000A236F"/>
    <w:rsid w:val="000A2EF7"/>
    <w:rsid w:val="000A2F32"/>
    <w:rsid w:val="000A47BA"/>
    <w:rsid w:val="000A5061"/>
    <w:rsid w:val="000B1F20"/>
    <w:rsid w:val="000B2CDD"/>
    <w:rsid w:val="000B63FA"/>
    <w:rsid w:val="000B77C3"/>
    <w:rsid w:val="000B7934"/>
    <w:rsid w:val="000C0D22"/>
    <w:rsid w:val="000C355F"/>
    <w:rsid w:val="000C4391"/>
    <w:rsid w:val="000D0F8E"/>
    <w:rsid w:val="000D1CAC"/>
    <w:rsid w:val="000D1F5A"/>
    <w:rsid w:val="000D329D"/>
    <w:rsid w:val="000D450B"/>
    <w:rsid w:val="000D6A97"/>
    <w:rsid w:val="000E0719"/>
    <w:rsid w:val="000E0BBE"/>
    <w:rsid w:val="000E11C8"/>
    <w:rsid w:val="000E16B6"/>
    <w:rsid w:val="000E2638"/>
    <w:rsid w:val="000E36C7"/>
    <w:rsid w:val="000F00E7"/>
    <w:rsid w:val="000F067D"/>
    <w:rsid w:val="000F0F9A"/>
    <w:rsid w:val="000F1D92"/>
    <w:rsid w:val="000F4675"/>
    <w:rsid w:val="000F709B"/>
    <w:rsid w:val="00100A49"/>
    <w:rsid w:val="00103081"/>
    <w:rsid w:val="00103C35"/>
    <w:rsid w:val="00105623"/>
    <w:rsid w:val="001066B3"/>
    <w:rsid w:val="001066C5"/>
    <w:rsid w:val="00107191"/>
    <w:rsid w:val="00107A99"/>
    <w:rsid w:val="001104F6"/>
    <w:rsid w:val="00111EB4"/>
    <w:rsid w:val="00112A89"/>
    <w:rsid w:val="0011437B"/>
    <w:rsid w:val="001146B8"/>
    <w:rsid w:val="00115D90"/>
    <w:rsid w:val="0011626A"/>
    <w:rsid w:val="001235EB"/>
    <w:rsid w:val="001252EC"/>
    <w:rsid w:val="00126EED"/>
    <w:rsid w:val="0012773F"/>
    <w:rsid w:val="00131E7F"/>
    <w:rsid w:val="00132C85"/>
    <w:rsid w:val="0013370C"/>
    <w:rsid w:val="0013390A"/>
    <w:rsid w:val="00135CBA"/>
    <w:rsid w:val="0013636D"/>
    <w:rsid w:val="00136554"/>
    <w:rsid w:val="00136BAB"/>
    <w:rsid w:val="0013780D"/>
    <w:rsid w:val="001409E5"/>
    <w:rsid w:val="00143706"/>
    <w:rsid w:val="00144BA3"/>
    <w:rsid w:val="001469BB"/>
    <w:rsid w:val="00146F4E"/>
    <w:rsid w:val="001472B2"/>
    <w:rsid w:val="001551B2"/>
    <w:rsid w:val="00157B87"/>
    <w:rsid w:val="00161B79"/>
    <w:rsid w:val="0016268A"/>
    <w:rsid w:val="00163F4E"/>
    <w:rsid w:val="001644AB"/>
    <w:rsid w:val="001655EB"/>
    <w:rsid w:val="00166022"/>
    <w:rsid w:val="0016602A"/>
    <w:rsid w:val="00166498"/>
    <w:rsid w:val="00167FEC"/>
    <w:rsid w:val="00170BC2"/>
    <w:rsid w:val="001710AA"/>
    <w:rsid w:val="00180D93"/>
    <w:rsid w:val="001812CD"/>
    <w:rsid w:val="0018163C"/>
    <w:rsid w:val="001817C4"/>
    <w:rsid w:val="001826DD"/>
    <w:rsid w:val="0018687D"/>
    <w:rsid w:val="00186E45"/>
    <w:rsid w:val="00187654"/>
    <w:rsid w:val="001878E5"/>
    <w:rsid w:val="00187F99"/>
    <w:rsid w:val="00190AA1"/>
    <w:rsid w:val="00190FF1"/>
    <w:rsid w:val="001941DD"/>
    <w:rsid w:val="00197222"/>
    <w:rsid w:val="001A0706"/>
    <w:rsid w:val="001A13D1"/>
    <w:rsid w:val="001A5576"/>
    <w:rsid w:val="001B008F"/>
    <w:rsid w:val="001B2AC4"/>
    <w:rsid w:val="001B7982"/>
    <w:rsid w:val="001B7A7D"/>
    <w:rsid w:val="001C2641"/>
    <w:rsid w:val="001C40AC"/>
    <w:rsid w:val="001C49F6"/>
    <w:rsid w:val="001C5D4C"/>
    <w:rsid w:val="001C5F2B"/>
    <w:rsid w:val="001C768E"/>
    <w:rsid w:val="001D2C39"/>
    <w:rsid w:val="001D304A"/>
    <w:rsid w:val="001D3755"/>
    <w:rsid w:val="001D6B2B"/>
    <w:rsid w:val="001E11A7"/>
    <w:rsid w:val="001E13A3"/>
    <w:rsid w:val="001E1AEC"/>
    <w:rsid w:val="001E1C8B"/>
    <w:rsid w:val="001E3582"/>
    <w:rsid w:val="001E442D"/>
    <w:rsid w:val="001E57EE"/>
    <w:rsid w:val="001E6C8B"/>
    <w:rsid w:val="001F0F1B"/>
    <w:rsid w:val="001F1C79"/>
    <w:rsid w:val="001F3159"/>
    <w:rsid w:val="001F3D88"/>
    <w:rsid w:val="001F4B0D"/>
    <w:rsid w:val="001F7F14"/>
    <w:rsid w:val="00200419"/>
    <w:rsid w:val="0020103F"/>
    <w:rsid w:val="00201208"/>
    <w:rsid w:val="00206141"/>
    <w:rsid w:val="002071A4"/>
    <w:rsid w:val="00210D63"/>
    <w:rsid w:val="00210D6C"/>
    <w:rsid w:val="0021269B"/>
    <w:rsid w:val="002204D0"/>
    <w:rsid w:val="00221000"/>
    <w:rsid w:val="0022112D"/>
    <w:rsid w:val="00223121"/>
    <w:rsid w:val="00224984"/>
    <w:rsid w:val="002258CF"/>
    <w:rsid w:val="00226D0E"/>
    <w:rsid w:val="002273D6"/>
    <w:rsid w:val="00230167"/>
    <w:rsid w:val="00231B1F"/>
    <w:rsid w:val="00232484"/>
    <w:rsid w:val="00232AE9"/>
    <w:rsid w:val="00234457"/>
    <w:rsid w:val="00234861"/>
    <w:rsid w:val="00237379"/>
    <w:rsid w:val="00237AB1"/>
    <w:rsid w:val="00241A6B"/>
    <w:rsid w:val="00243EC3"/>
    <w:rsid w:val="0024618A"/>
    <w:rsid w:val="002476C7"/>
    <w:rsid w:val="00250C24"/>
    <w:rsid w:val="002520A0"/>
    <w:rsid w:val="0025258F"/>
    <w:rsid w:val="002526E3"/>
    <w:rsid w:val="0025456C"/>
    <w:rsid w:val="00254648"/>
    <w:rsid w:val="00255CF6"/>
    <w:rsid w:val="00260053"/>
    <w:rsid w:val="00260541"/>
    <w:rsid w:val="00260972"/>
    <w:rsid w:val="00261B86"/>
    <w:rsid w:val="00262AAF"/>
    <w:rsid w:val="00263643"/>
    <w:rsid w:val="002705B2"/>
    <w:rsid w:val="00270864"/>
    <w:rsid w:val="00271725"/>
    <w:rsid w:val="0027255E"/>
    <w:rsid w:val="00273041"/>
    <w:rsid w:val="0027476E"/>
    <w:rsid w:val="00276E1E"/>
    <w:rsid w:val="00277347"/>
    <w:rsid w:val="00277FA8"/>
    <w:rsid w:val="00277FB9"/>
    <w:rsid w:val="002809F8"/>
    <w:rsid w:val="00282923"/>
    <w:rsid w:val="00282C22"/>
    <w:rsid w:val="00282DFB"/>
    <w:rsid w:val="00284FAA"/>
    <w:rsid w:val="002876BD"/>
    <w:rsid w:val="002902B2"/>
    <w:rsid w:val="002919AD"/>
    <w:rsid w:val="002922DE"/>
    <w:rsid w:val="002950BB"/>
    <w:rsid w:val="00296BDB"/>
    <w:rsid w:val="00297BA6"/>
    <w:rsid w:val="002A0097"/>
    <w:rsid w:val="002A0ABC"/>
    <w:rsid w:val="002A0AFD"/>
    <w:rsid w:val="002A418B"/>
    <w:rsid w:val="002A6101"/>
    <w:rsid w:val="002A7B6E"/>
    <w:rsid w:val="002A7F0B"/>
    <w:rsid w:val="002B260D"/>
    <w:rsid w:val="002B53A8"/>
    <w:rsid w:val="002B56F6"/>
    <w:rsid w:val="002B5D87"/>
    <w:rsid w:val="002B5E9B"/>
    <w:rsid w:val="002B718A"/>
    <w:rsid w:val="002C03C5"/>
    <w:rsid w:val="002C0B88"/>
    <w:rsid w:val="002C1CFE"/>
    <w:rsid w:val="002C1F04"/>
    <w:rsid w:val="002C2D91"/>
    <w:rsid w:val="002C2FBA"/>
    <w:rsid w:val="002C54CF"/>
    <w:rsid w:val="002D0FB5"/>
    <w:rsid w:val="002D468F"/>
    <w:rsid w:val="002D5A6D"/>
    <w:rsid w:val="002D69F7"/>
    <w:rsid w:val="002D6A45"/>
    <w:rsid w:val="002D6C08"/>
    <w:rsid w:val="002D6DEF"/>
    <w:rsid w:val="002E03D0"/>
    <w:rsid w:val="002E1CE0"/>
    <w:rsid w:val="002E2BD1"/>
    <w:rsid w:val="002F072F"/>
    <w:rsid w:val="002F1753"/>
    <w:rsid w:val="002F24FF"/>
    <w:rsid w:val="002F491F"/>
    <w:rsid w:val="002F52C4"/>
    <w:rsid w:val="002F593F"/>
    <w:rsid w:val="002F7786"/>
    <w:rsid w:val="002F7E8A"/>
    <w:rsid w:val="003004C3"/>
    <w:rsid w:val="00301021"/>
    <w:rsid w:val="003012D4"/>
    <w:rsid w:val="003022D9"/>
    <w:rsid w:val="00302602"/>
    <w:rsid w:val="003042C0"/>
    <w:rsid w:val="003111C8"/>
    <w:rsid w:val="00313B5C"/>
    <w:rsid w:val="0031419D"/>
    <w:rsid w:val="003148B7"/>
    <w:rsid w:val="00315FF4"/>
    <w:rsid w:val="0031739E"/>
    <w:rsid w:val="003174A9"/>
    <w:rsid w:val="00323EA9"/>
    <w:rsid w:val="0032467F"/>
    <w:rsid w:val="003266D6"/>
    <w:rsid w:val="00326A26"/>
    <w:rsid w:val="00330B7A"/>
    <w:rsid w:val="0033123E"/>
    <w:rsid w:val="003331D3"/>
    <w:rsid w:val="003331DF"/>
    <w:rsid w:val="003339EC"/>
    <w:rsid w:val="00333AA6"/>
    <w:rsid w:val="0033452F"/>
    <w:rsid w:val="00334DBB"/>
    <w:rsid w:val="003356E9"/>
    <w:rsid w:val="00340BF4"/>
    <w:rsid w:val="00345412"/>
    <w:rsid w:val="00345D2F"/>
    <w:rsid w:val="00346E9B"/>
    <w:rsid w:val="00355C04"/>
    <w:rsid w:val="00355ED9"/>
    <w:rsid w:val="0035601E"/>
    <w:rsid w:val="003562A7"/>
    <w:rsid w:val="003564A4"/>
    <w:rsid w:val="00356733"/>
    <w:rsid w:val="00361DF8"/>
    <w:rsid w:val="00362F8C"/>
    <w:rsid w:val="003664BE"/>
    <w:rsid w:val="00366C0C"/>
    <w:rsid w:val="0037062B"/>
    <w:rsid w:val="0037379C"/>
    <w:rsid w:val="00373850"/>
    <w:rsid w:val="003747C7"/>
    <w:rsid w:val="003748CF"/>
    <w:rsid w:val="00376504"/>
    <w:rsid w:val="00376E02"/>
    <w:rsid w:val="00377435"/>
    <w:rsid w:val="00380773"/>
    <w:rsid w:val="0038228B"/>
    <w:rsid w:val="00385531"/>
    <w:rsid w:val="00390AD7"/>
    <w:rsid w:val="003915FD"/>
    <w:rsid w:val="00392318"/>
    <w:rsid w:val="00392B72"/>
    <w:rsid w:val="0039394A"/>
    <w:rsid w:val="00395CE4"/>
    <w:rsid w:val="00397BDD"/>
    <w:rsid w:val="00397E60"/>
    <w:rsid w:val="003A2EE5"/>
    <w:rsid w:val="003A476D"/>
    <w:rsid w:val="003A61A2"/>
    <w:rsid w:val="003B3C33"/>
    <w:rsid w:val="003B5BA7"/>
    <w:rsid w:val="003B613F"/>
    <w:rsid w:val="003C00A6"/>
    <w:rsid w:val="003C2457"/>
    <w:rsid w:val="003C36F6"/>
    <w:rsid w:val="003C4DD3"/>
    <w:rsid w:val="003C511F"/>
    <w:rsid w:val="003C5CD5"/>
    <w:rsid w:val="003C72AA"/>
    <w:rsid w:val="003D4407"/>
    <w:rsid w:val="003D5D4D"/>
    <w:rsid w:val="003E1B29"/>
    <w:rsid w:val="003E20E2"/>
    <w:rsid w:val="003E231E"/>
    <w:rsid w:val="003E2BFE"/>
    <w:rsid w:val="003E3440"/>
    <w:rsid w:val="003E396E"/>
    <w:rsid w:val="003E3981"/>
    <w:rsid w:val="003E39FF"/>
    <w:rsid w:val="003E474B"/>
    <w:rsid w:val="003E66D2"/>
    <w:rsid w:val="003E6F45"/>
    <w:rsid w:val="003F081D"/>
    <w:rsid w:val="003F1D6B"/>
    <w:rsid w:val="003F3BE6"/>
    <w:rsid w:val="003F5080"/>
    <w:rsid w:val="003F5297"/>
    <w:rsid w:val="003F53CB"/>
    <w:rsid w:val="003F57C5"/>
    <w:rsid w:val="003F5E6C"/>
    <w:rsid w:val="003F6B95"/>
    <w:rsid w:val="003F72A3"/>
    <w:rsid w:val="003F7D0A"/>
    <w:rsid w:val="004008D2"/>
    <w:rsid w:val="00400F91"/>
    <w:rsid w:val="0040137C"/>
    <w:rsid w:val="00403266"/>
    <w:rsid w:val="00403714"/>
    <w:rsid w:val="00406503"/>
    <w:rsid w:val="004077C4"/>
    <w:rsid w:val="00407999"/>
    <w:rsid w:val="00412F46"/>
    <w:rsid w:val="0041334A"/>
    <w:rsid w:val="00413471"/>
    <w:rsid w:val="00413A39"/>
    <w:rsid w:val="00415358"/>
    <w:rsid w:val="004153BC"/>
    <w:rsid w:val="0041634A"/>
    <w:rsid w:val="0041658D"/>
    <w:rsid w:val="00417D53"/>
    <w:rsid w:val="00422F1B"/>
    <w:rsid w:val="00423274"/>
    <w:rsid w:val="00424564"/>
    <w:rsid w:val="0042627A"/>
    <w:rsid w:val="004265A2"/>
    <w:rsid w:val="00427E78"/>
    <w:rsid w:val="00432741"/>
    <w:rsid w:val="00433CFF"/>
    <w:rsid w:val="00433D29"/>
    <w:rsid w:val="0043442C"/>
    <w:rsid w:val="004351DC"/>
    <w:rsid w:val="00435C89"/>
    <w:rsid w:val="00437DD0"/>
    <w:rsid w:val="00437FD3"/>
    <w:rsid w:val="004427A5"/>
    <w:rsid w:val="004436BF"/>
    <w:rsid w:val="00445816"/>
    <w:rsid w:val="004464B1"/>
    <w:rsid w:val="004521EE"/>
    <w:rsid w:val="004542E6"/>
    <w:rsid w:val="004546D7"/>
    <w:rsid w:val="00457811"/>
    <w:rsid w:val="00460A52"/>
    <w:rsid w:val="00465BB0"/>
    <w:rsid w:val="00467DB7"/>
    <w:rsid w:val="00472834"/>
    <w:rsid w:val="00473E3C"/>
    <w:rsid w:val="004762A8"/>
    <w:rsid w:val="004770FD"/>
    <w:rsid w:val="00480CD7"/>
    <w:rsid w:val="004816D8"/>
    <w:rsid w:val="00484980"/>
    <w:rsid w:val="0048672D"/>
    <w:rsid w:val="0049208F"/>
    <w:rsid w:val="00492818"/>
    <w:rsid w:val="00493D7C"/>
    <w:rsid w:val="00494200"/>
    <w:rsid w:val="004946F2"/>
    <w:rsid w:val="00494C74"/>
    <w:rsid w:val="004967B5"/>
    <w:rsid w:val="004A3034"/>
    <w:rsid w:val="004A365A"/>
    <w:rsid w:val="004A3714"/>
    <w:rsid w:val="004A3C82"/>
    <w:rsid w:val="004A4943"/>
    <w:rsid w:val="004A5262"/>
    <w:rsid w:val="004B03C6"/>
    <w:rsid w:val="004B2475"/>
    <w:rsid w:val="004B350A"/>
    <w:rsid w:val="004B6A5A"/>
    <w:rsid w:val="004B70A3"/>
    <w:rsid w:val="004B775D"/>
    <w:rsid w:val="004C1282"/>
    <w:rsid w:val="004C1722"/>
    <w:rsid w:val="004C3556"/>
    <w:rsid w:val="004D0EE9"/>
    <w:rsid w:val="004D134D"/>
    <w:rsid w:val="004D32E4"/>
    <w:rsid w:val="004D59EF"/>
    <w:rsid w:val="004D6E6A"/>
    <w:rsid w:val="004E4221"/>
    <w:rsid w:val="004E59AB"/>
    <w:rsid w:val="004E7CB2"/>
    <w:rsid w:val="004F0131"/>
    <w:rsid w:val="004F113D"/>
    <w:rsid w:val="004F2AE7"/>
    <w:rsid w:val="004F35C9"/>
    <w:rsid w:val="004F41DA"/>
    <w:rsid w:val="004F4B48"/>
    <w:rsid w:val="004F632F"/>
    <w:rsid w:val="0050200E"/>
    <w:rsid w:val="0050289D"/>
    <w:rsid w:val="0050382F"/>
    <w:rsid w:val="00503F6A"/>
    <w:rsid w:val="005112A2"/>
    <w:rsid w:val="00513508"/>
    <w:rsid w:val="0051428B"/>
    <w:rsid w:val="00514ADB"/>
    <w:rsid w:val="00517379"/>
    <w:rsid w:val="005175F2"/>
    <w:rsid w:val="0051798A"/>
    <w:rsid w:val="00520CF7"/>
    <w:rsid w:val="00524B3B"/>
    <w:rsid w:val="00525D7B"/>
    <w:rsid w:val="005307BD"/>
    <w:rsid w:val="00530C05"/>
    <w:rsid w:val="00530D8E"/>
    <w:rsid w:val="00532AF8"/>
    <w:rsid w:val="00532BE3"/>
    <w:rsid w:val="00534385"/>
    <w:rsid w:val="0053516C"/>
    <w:rsid w:val="00536C0C"/>
    <w:rsid w:val="00540151"/>
    <w:rsid w:val="00541247"/>
    <w:rsid w:val="00541A13"/>
    <w:rsid w:val="00543A38"/>
    <w:rsid w:val="00543F53"/>
    <w:rsid w:val="00544AE1"/>
    <w:rsid w:val="00545E8F"/>
    <w:rsid w:val="00553506"/>
    <w:rsid w:val="005539A2"/>
    <w:rsid w:val="00555D99"/>
    <w:rsid w:val="00557475"/>
    <w:rsid w:val="00561E16"/>
    <w:rsid w:val="00561F21"/>
    <w:rsid w:val="00564729"/>
    <w:rsid w:val="00565329"/>
    <w:rsid w:val="00565612"/>
    <w:rsid w:val="00565DA3"/>
    <w:rsid w:val="0057646F"/>
    <w:rsid w:val="00577F91"/>
    <w:rsid w:val="005811D2"/>
    <w:rsid w:val="00583178"/>
    <w:rsid w:val="00591F70"/>
    <w:rsid w:val="00593262"/>
    <w:rsid w:val="00595072"/>
    <w:rsid w:val="00596C05"/>
    <w:rsid w:val="005A0BB9"/>
    <w:rsid w:val="005A24A3"/>
    <w:rsid w:val="005A3B4D"/>
    <w:rsid w:val="005A55A8"/>
    <w:rsid w:val="005A586E"/>
    <w:rsid w:val="005A76B2"/>
    <w:rsid w:val="005B1C67"/>
    <w:rsid w:val="005B1D82"/>
    <w:rsid w:val="005B54DD"/>
    <w:rsid w:val="005B7D3E"/>
    <w:rsid w:val="005B7EFC"/>
    <w:rsid w:val="005C03E1"/>
    <w:rsid w:val="005C0407"/>
    <w:rsid w:val="005C1B23"/>
    <w:rsid w:val="005C6A74"/>
    <w:rsid w:val="005D0345"/>
    <w:rsid w:val="005D06FA"/>
    <w:rsid w:val="005D2A65"/>
    <w:rsid w:val="005D2CFD"/>
    <w:rsid w:val="005D2FF8"/>
    <w:rsid w:val="005D3144"/>
    <w:rsid w:val="005D50A5"/>
    <w:rsid w:val="005D5526"/>
    <w:rsid w:val="005D6938"/>
    <w:rsid w:val="005E0459"/>
    <w:rsid w:val="005E7D8E"/>
    <w:rsid w:val="005F1645"/>
    <w:rsid w:val="005F42ED"/>
    <w:rsid w:val="005F4356"/>
    <w:rsid w:val="005F70EA"/>
    <w:rsid w:val="00600DFC"/>
    <w:rsid w:val="00601206"/>
    <w:rsid w:val="006019C2"/>
    <w:rsid w:val="006074F4"/>
    <w:rsid w:val="00611C07"/>
    <w:rsid w:val="0061649D"/>
    <w:rsid w:val="00624425"/>
    <w:rsid w:val="00624972"/>
    <w:rsid w:val="00631C48"/>
    <w:rsid w:val="0063674B"/>
    <w:rsid w:val="00641240"/>
    <w:rsid w:val="0064141E"/>
    <w:rsid w:val="006419D0"/>
    <w:rsid w:val="00643C3B"/>
    <w:rsid w:val="00644A6D"/>
    <w:rsid w:val="00645B9E"/>
    <w:rsid w:val="00646582"/>
    <w:rsid w:val="00652AAD"/>
    <w:rsid w:val="00652B19"/>
    <w:rsid w:val="00655317"/>
    <w:rsid w:val="00655456"/>
    <w:rsid w:val="006564FD"/>
    <w:rsid w:val="00656850"/>
    <w:rsid w:val="00656AA9"/>
    <w:rsid w:val="0066088E"/>
    <w:rsid w:val="00661631"/>
    <w:rsid w:val="00662538"/>
    <w:rsid w:val="0066288E"/>
    <w:rsid w:val="00662A94"/>
    <w:rsid w:val="00662B77"/>
    <w:rsid w:val="0066484B"/>
    <w:rsid w:val="00667043"/>
    <w:rsid w:val="00672118"/>
    <w:rsid w:val="00674482"/>
    <w:rsid w:val="00676812"/>
    <w:rsid w:val="00676B98"/>
    <w:rsid w:val="006776E7"/>
    <w:rsid w:val="00680FD5"/>
    <w:rsid w:val="006816E0"/>
    <w:rsid w:val="00685E7A"/>
    <w:rsid w:val="00686BC8"/>
    <w:rsid w:val="00686D42"/>
    <w:rsid w:val="0068714B"/>
    <w:rsid w:val="006906AE"/>
    <w:rsid w:val="00691411"/>
    <w:rsid w:val="00693DA7"/>
    <w:rsid w:val="00693E5B"/>
    <w:rsid w:val="0069403C"/>
    <w:rsid w:val="00695BB2"/>
    <w:rsid w:val="00696A99"/>
    <w:rsid w:val="00697D77"/>
    <w:rsid w:val="006A12AE"/>
    <w:rsid w:val="006A6A6A"/>
    <w:rsid w:val="006A6A9B"/>
    <w:rsid w:val="006A7422"/>
    <w:rsid w:val="006A7CDA"/>
    <w:rsid w:val="006B1E7B"/>
    <w:rsid w:val="006B5258"/>
    <w:rsid w:val="006B5BBA"/>
    <w:rsid w:val="006B5C41"/>
    <w:rsid w:val="006B5CFA"/>
    <w:rsid w:val="006B6633"/>
    <w:rsid w:val="006B7CF4"/>
    <w:rsid w:val="006C1A82"/>
    <w:rsid w:val="006C2B21"/>
    <w:rsid w:val="006D2EDD"/>
    <w:rsid w:val="006D6B47"/>
    <w:rsid w:val="006D7CB1"/>
    <w:rsid w:val="006E0630"/>
    <w:rsid w:val="006F265B"/>
    <w:rsid w:val="006F2B0C"/>
    <w:rsid w:val="006F2EFF"/>
    <w:rsid w:val="006F3FD7"/>
    <w:rsid w:val="006F526A"/>
    <w:rsid w:val="006F6725"/>
    <w:rsid w:val="006F6D20"/>
    <w:rsid w:val="006F6EB9"/>
    <w:rsid w:val="006F7045"/>
    <w:rsid w:val="007018F2"/>
    <w:rsid w:val="007071D6"/>
    <w:rsid w:val="00707295"/>
    <w:rsid w:val="00712B06"/>
    <w:rsid w:val="00713D9C"/>
    <w:rsid w:val="00727D00"/>
    <w:rsid w:val="00732398"/>
    <w:rsid w:val="0073338F"/>
    <w:rsid w:val="00733F20"/>
    <w:rsid w:val="00734D5F"/>
    <w:rsid w:val="0073741E"/>
    <w:rsid w:val="007404A4"/>
    <w:rsid w:val="00741857"/>
    <w:rsid w:val="00742726"/>
    <w:rsid w:val="00742CA5"/>
    <w:rsid w:val="00743348"/>
    <w:rsid w:val="007478F1"/>
    <w:rsid w:val="00751EC7"/>
    <w:rsid w:val="0075374A"/>
    <w:rsid w:val="00757933"/>
    <w:rsid w:val="007615E7"/>
    <w:rsid w:val="0076656F"/>
    <w:rsid w:val="00766E84"/>
    <w:rsid w:val="007703EC"/>
    <w:rsid w:val="0077527F"/>
    <w:rsid w:val="00777072"/>
    <w:rsid w:val="00780F35"/>
    <w:rsid w:val="0078281D"/>
    <w:rsid w:val="00782CEA"/>
    <w:rsid w:val="0078408F"/>
    <w:rsid w:val="00784F03"/>
    <w:rsid w:val="007908A3"/>
    <w:rsid w:val="00790D97"/>
    <w:rsid w:val="00797327"/>
    <w:rsid w:val="007974E1"/>
    <w:rsid w:val="00797559"/>
    <w:rsid w:val="007A075E"/>
    <w:rsid w:val="007A0E35"/>
    <w:rsid w:val="007A37FC"/>
    <w:rsid w:val="007A5E9C"/>
    <w:rsid w:val="007A5EDF"/>
    <w:rsid w:val="007A7146"/>
    <w:rsid w:val="007B1817"/>
    <w:rsid w:val="007B6770"/>
    <w:rsid w:val="007C0FF4"/>
    <w:rsid w:val="007C3912"/>
    <w:rsid w:val="007C4EB1"/>
    <w:rsid w:val="007C6A1F"/>
    <w:rsid w:val="007C6C94"/>
    <w:rsid w:val="007C6F72"/>
    <w:rsid w:val="007D0A19"/>
    <w:rsid w:val="007D1CA6"/>
    <w:rsid w:val="007D1D3F"/>
    <w:rsid w:val="007D3265"/>
    <w:rsid w:val="007D5EC8"/>
    <w:rsid w:val="007D675B"/>
    <w:rsid w:val="007D68E3"/>
    <w:rsid w:val="007D6CC0"/>
    <w:rsid w:val="007E0A0B"/>
    <w:rsid w:val="007E0B16"/>
    <w:rsid w:val="007E1DD2"/>
    <w:rsid w:val="007E215C"/>
    <w:rsid w:val="007E3F47"/>
    <w:rsid w:val="007E3F9E"/>
    <w:rsid w:val="007E5661"/>
    <w:rsid w:val="007E6007"/>
    <w:rsid w:val="007E623C"/>
    <w:rsid w:val="007F0C30"/>
    <w:rsid w:val="007F218C"/>
    <w:rsid w:val="007F31EA"/>
    <w:rsid w:val="0080001D"/>
    <w:rsid w:val="00801AF8"/>
    <w:rsid w:val="0080209A"/>
    <w:rsid w:val="0080262C"/>
    <w:rsid w:val="00802F5E"/>
    <w:rsid w:val="00803871"/>
    <w:rsid w:val="00804CFD"/>
    <w:rsid w:val="00806B22"/>
    <w:rsid w:val="00810AC5"/>
    <w:rsid w:val="00810DC3"/>
    <w:rsid w:val="00811684"/>
    <w:rsid w:val="008130B7"/>
    <w:rsid w:val="008139C7"/>
    <w:rsid w:val="00816781"/>
    <w:rsid w:val="00816FC4"/>
    <w:rsid w:val="0081796A"/>
    <w:rsid w:val="00822CF2"/>
    <w:rsid w:val="00823061"/>
    <w:rsid w:val="00824215"/>
    <w:rsid w:val="0082472A"/>
    <w:rsid w:val="008261AA"/>
    <w:rsid w:val="0082667A"/>
    <w:rsid w:val="00831F3E"/>
    <w:rsid w:val="0083431C"/>
    <w:rsid w:val="00836C7A"/>
    <w:rsid w:val="008372D8"/>
    <w:rsid w:val="0084044B"/>
    <w:rsid w:val="00846358"/>
    <w:rsid w:val="00847088"/>
    <w:rsid w:val="0084728D"/>
    <w:rsid w:val="008474D7"/>
    <w:rsid w:val="008503AE"/>
    <w:rsid w:val="00850DAA"/>
    <w:rsid w:val="00851070"/>
    <w:rsid w:val="00851A08"/>
    <w:rsid w:val="00852A0E"/>
    <w:rsid w:val="00852DE6"/>
    <w:rsid w:val="0085309D"/>
    <w:rsid w:val="008540F6"/>
    <w:rsid w:val="008556C1"/>
    <w:rsid w:val="00861465"/>
    <w:rsid w:val="008619CD"/>
    <w:rsid w:val="00862396"/>
    <w:rsid w:val="00862A09"/>
    <w:rsid w:val="0087137C"/>
    <w:rsid w:val="008737DD"/>
    <w:rsid w:val="00874DA9"/>
    <w:rsid w:val="00881ACC"/>
    <w:rsid w:val="00881E32"/>
    <w:rsid w:val="00886E7C"/>
    <w:rsid w:val="008926E2"/>
    <w:rsid w:val="008936EA"/>
    <w:rsid w:val="00894C30"/>
    <w:rsid w:val="00897E8A"/>
    <w:rsid w:val="008A6F84"/>
    <w:rsid w:val="008B0DAC"/>
    <w:rsid w:val="008B24F6"/>
    <w:rsid w:val="008B271B"/>
    <w:rsid w:val="008B277B"/>
    <w:rsid w:val="008B2A7A"/>
    <w:rsid w:val="008C0F92"/>
    <w:rsid w:val="008C1626"/>
    <w:rsid w:val="008C1BDB"/>
    <w:rsid w:val="008C26C4"/>
    <w:rsid w:val="008C6AA3"/>
    <w:rsid w:val="008C73D0"/>
    <w:rsid w:val="008D2F49"/>
    <w:rsid w:val="008D482B"/>
    <w:rsid w:val="008D53D2"/>
    <w:rsid w:val="008D655A"/>
    <w:rsid w:val="008D6EF6"/>
    <w:rsid w:val="008E055B"/>
    <w:rsid w:val="008E145A"/>
    <w:rsid w:val="008E5BF2"/>
    <w:rsid w:val="008E616C"/>
    <w:rsid w:val="008E66CA"/>
    <w:rsid w:val="008E6913"/>
    <w:rsid w:val="008F4F59"/>
    <w:rsid w:val="008F5A39"/>
    <w:rsid w:val="008F6F61"/>
    <w:rsid w:val="00904DE0"/>
    <w:rsid w:val="00906C2E"/>
    <w:rsid w:val="00910F62"/>
    <w:rsid w:val="00911A2A"/>
    <w:rsid w:val="00911A2D"/>
    <w:rsid w:val="00911DBE"/>
    <w:rsid w:val="0091208D"/>
    <w:rsid w:val="009129AA"/>
    <w:rsid w:val="00912DF7"/>
    <w:rsid w:val="009170FE"/>
    <w:rsid w:val="00917DAF"/>
    <w:rsid w:val="009216CC"/>
    <w:rsid w:val="00921AD1"/>
    <w:rsid w:val="00921B43"/>
    <w:rsid w:val="00922CB3"/>
    <w:rsid w:val="00925040"/>
    <w:rsid w:val="009253DD"/>
    <w:rsid w:val="00932332"/>
    <w:rsid w:val="0093261A"/>
    <w:rsid w:val="00934286"/>
    <w:rsid w:val="0093441E"/>
    <w:rsid w:val="00934DDC"/>
    <w:rsid w:val="00936A52"/>
    <w:rsid w:val="00937747"/>
    <w:rsid w:val="00940881"/>
    <w:rsid w:val="00941AF0"/>
    <w:rsid w:val="00942107"/>
    <w:rsid w:val="00942A24"/>
    <w:rsid w:val="00944FE0"/>
    <w:rsid w:val="00945C39"/>
    <w:rsid w:val="009466A0"/>
    <w:rsid w:val="00946A37"/>
    <w:rsid w:val="0095028D"/>
    <w:rsid w:val="00955696"/>
    <w:rsid w:val="009569A6"/>
    <w:rsid w:val="009578FC"/>
    <w:rsid w:val="00957A97"/>
    <w:rsid w:val="00957B98"/>
    <w:rsid w:val="00960420"/>
    <w:rsid w:val="009622F9"/>
    <w:rsid w:val="00963A91"/>
    <w:rsid w:val="00963D55"/>
    <w:rsid w:val="00964960"/>
    <w:rsid w:val="00966ADC"/>
    <w:rsid w:val="00971556"/>
    <w:rsid w:val="00972788"/>
    <w:rsid w:val="00974ECD"/>
    <w:rsid w:val="00976746"/>
    <w:rsid w:val="009772C5"/>
    <w:rsid w:val="009776F9"/>
    <w:rsid w:val="00980C43"/>
    <w:rsid w:val="00981290"/>
    <w:rsid w:val="00981D97"/>
    <w:rsid w:val="0098203B"/>
    <w:rsid w:val="0098390F"/>
    <w:rsid w:val="00983CA4"/>
    <w:rsid w:val="009846CA"/>
    <w:rsid w:val="00984756"/>
    <w:rsid w:val="00986A15"/>
    <w:rsid w:val="00987918"/>
    <w:rsid w:val="00987D00"/>
    <w:rsid w:val="0099234F"/>
    <w:rsid w:val="00992351"/>
    <w:rsid w:val="00993892"/>
    <w:rsid w:val="0099455E"/>
    <w:rsid w:val="0099675F"/>
    <w:rsid w:val="009A2713"/>
    <w:rsid w:val="009A502B"/>
    <w:rsid w:val="009A57DE"/>
    <w:rsid w:val="009B28E8"/>
    <w:rsid w:val="009B3AB6"/>
    <w:rsid w:val="009B4958"/>
    <w:rsid w:val="009C1350"/>
    <w:rsid w:val="009C6864"/>
    <w:rsid w:val="009D405D"/>
    <w:rsid w:val="009D52B1"/>
    <w:rsid w:val="009E15A7"/>
    <w:rsid w:val="009E3156"/>
    <w:rsid w:val="009E37D3"/>
    <w:rsid w:val="009E38F7"/>
    <w:rsid w:val="009E41A5"/>
    <w:rsid w:val="009E5000"/>
    <w:rsid w:val="009E5E6E"/>
    <w:rsid w:val="009F17E7"/>
    <w:rsid w:val="009F3F5C"/>
    <w:rsid w:val="009F4EA3"/>
    <w:rsid w:val="009F569F"/>
    <w:rsid w:val="009F715D"/>
    <w:rsid w:val="009F7521"/>
    <w:rsid w:val="00A02460"/>
    <w:rsid w:val="00A02512"/>
    <w:rsid w:val="00A02E22"/>
    <w:rsid w:val="00A02F1C"/>
    <w:rsid w:val="00A05559"/>
    <w:rsid w:val="00A05D8A"/>
    <w:rsid w:val="00A07176"/>
    <w:rsid w:val="00A10733"/>
    <w:rsid w:val="00A10E1B"/>
    <w:rsid w:val="00A11898"/>
    <w:rsid w:val="00A12843"/>
    <w:rsid w:val="00A12CA0"/>
    <w:rsid w:val="00A170A4"/>
    <w:rsid w:val="00A17A1C"/>
    <w:rsid w:val="00A17BB5"/>
    <w:rsid w:val="00A22141"/>
    <w:rsid w:val="00A227F2"/>
    <w:rsid w:val="00A24280"/>
    <w:rsid w:val="00A25BF1"/>
    <w:rsid w:val="00A25CD4"/>
    <w:rsid w:val="00A25D4E"/>
    <w:rsid w:val="00A271FE"/>
    <w:rsid w:val="00A338F9"/>
    <w:rsid w:val="00A351B0"/>
    <w:rsid w:val="00A37C3F"/>
    <w:rsid w:val="00A40F35"/>
    <w:rsid w:val="00A41784"/>
    <w:rsid w:val="00A41EA4"/>
    <w:rsid w:val="00A46171"/>
    <w:rsid w:val="00A46941"/>
    <w:rsid w:val="00A52641"/>
    <w:rsid w:val="00A571F8"/>
    <w:rsid w:val="00A577C8"/>
    <w:rsid w:val="00A600F0"/>
    <w:rsid w:val="00A62608"/>
    <w:rsid w:val="00A62803"/>
    <w:rsid w:val="00A62FB2"/>
    <w:rsid w:val="00A65321"/>
    <w:rsid w:val="00A66B5B"/>
    <w:rsid w:val="00A66BD0"/>
    <w:rsid w:val="00A673AE"/>
    <w:rsid w:val="00A72A42"/>
    <w:rsid w:val="00A73626"/>
    <w:rsid w:val="00A7706A"/>
    <w:rsid w:val="00A77E4B"/>
    <w:rsid w:val="00A805DA"/>
    <w:rsid w:val="00A84751"/>
    <w:rsid w:val="00A871F3"/>
    <w:rsid w:val="00A906DF"/>
    <w:rsid w:val="00A91E6B"/>
    <w:rsid w:val="00A94344"/>
    <w:rsid w:val="00A94AF0"/>
    <w:rsid w:val="00A94FC2"/>
    <w:rsid w:val="00A9557C"/>
    <w:rsid w:val="00A9719D"/>
    <w:rsid w:val="00AA005A"/>
    <w:rsid w:val="00AA4005"/>
    <w:rsid w:val="00AA526D"/>
    <w:rsid w:val="00AA59A3"/>
    <w:rsid w:val="00AA75BD"/>
    <w:rsid w:val="00AA789E"/>
    <w:rsid w:val="00AA7EE2"/>
    <w:rsid w:val="00AB1A63"/>
    <w:rsid w:val="00AB23B1"/>
    <w:rsid w:val="00AB36EA"/>
    <w:rsid w:val="00AB37DF"/>
    <w:rsid w:val="00AB4159"/>
    <w:rsid w:val="00AB4C6A"/>
    <w:rsid w:val="00AB5811"/>
    <w:rsid w:val="00AB700A"/>
    <w:rsid w:val="00AB77EA"/>
    <w:rsid w:val="00AC11A9"/>
    <w:rsid w:val="00AC1FC1"/>
    <w:rsid w:val="00AC329C"/>
    <w:rsid w:val="00AC4CF3"/>
    <w:rsid w:val="00AD09DB"/>
    <w:rsid w:val="00AD0F4E"/>
    <w:rsid w:val="00AD1435"/>
    <w:rsid w:val="00AD1535"/>
    <w:rsid w:val="00AD2364"/>
    <w:rsid w:val="00AD5DAD"/>
    <w:rsid w:val="00AD5DBF"/>
    <w:rsid w:val="00AD794B"/>
    <w:rsid w:val="00AE09D5"/>
    <w:rsid w:val="00AE228E"/>
    <w:rsid w:val="00AE6242"/>
    <w:rsid w:val="00AE664B"/>
    <w:rsid w:val="00AF0B68"/>
    <w:rsid w:val="00AF0F76"/>
    <w:rsid w:val="00B008C7"/>
    <w:rsid w:val="00B01381"/>
    <w:rsid w:val="00B03956"/>
    <w:rsid w:val="00B04EF6"/>
    <w:rsid w:val="00B0583B"/>
    <w:rsid w:val="00B06149"/>
    <w:rsid w:val="00B10093"/>
    <w:rsid w:val="00B10280"/>
    <w:rsid w:val="00B11C45"/>
    <w:rsid w:val="00B12098"/>
    <w:rsid w:val="00B14D5D"/>
    <w:rsid w:val="00B1559F"/>
    <w:rsid w:val="00B158FF"/>
    <w:rsid w:val="00B17F57"/>
    <w:rsid w:val="00B2614D"/>
    <w:rsid w:val="00B365B2"/>
    <w:rsid w:val="00B36F1E"/>
    <w:rsid w:val="00B37D34"/>
    <w:rsid w:val="00B37FAC"/>
    <w:rsid w:val="00B40930"/>
    <w:rsid w:val="00B409AE"/>
    <w:rsid w:val="00B42AAB"/>
    <w:rsid w:val="00B51FB0"/>
    <w:rsid w:val="00B5585B"/>
    <w:rsid w:val="00B56A02"/>
    <w:rsid w:val="00B570F2"/>
    <w:rsid w:val="00B61C29"/>
    <w:rsid w:val="00B62419"/>
    <w:rsid w:val="00B627C0"/>
    <w:rsid w:val="00B64379"/>
    <w:rsid w:val="00B645A4"/>
    <w:rsid w:val="00B647FD"/>
    <w:rsid w:val="00B66B06"/>
    <w:rsid w:val="00B737F9"/>
    <w:rsid w:val="00B7478A"/>
    <w:rsid w:val="00B77E99"/>
    <w:rsid w:val="00B818D2"/>
    <w:rsid w:val="00B83B38"/>
    <w:rsid w:val="00B87001"/>
    <w:rsid w:val="00B873CA"/>
    <w:rsid w:val="00B924AD"/>
    <w:rsid w:val="00B935DF"/>
    <w:rsid w:val="00B93FF4"/>
    <w:rsid w:val="00B963E5"/>
    <w:rsid w:val="00B96EB8"/>
    <w:rsid w:val="00B976EC"/>
    <w:rsid w:val="00BA1B1F"/>
    <w:rsid w:val="00BA535B"/>
    <w:rsid w:val="00BA69CB"/>
    <w:rsid w:val="00BA7D33"/>
    <w:rsid w:val="00BB2657"/>
    <w:rsid w:val="00BB3A46"/>
    <w:rsid w:val="00BB3A52"/>
    <w:rsid w:val="00BB64A2"/>
    <w:rsid w:val="00BD0EC9"/>
    <w:rsid w:val="00BD306D"/>
    <w:rsid w:val="00BD3F97"/>
    <w:rsid w:val="00BD4528"/>
    <w:rsid w:val="00BD54EA"/>
    <w:rsid w:val="00BD61CC"/>
    <w:rsid w:val="00BE320C"/>
    <w:rsid w:val="00BE3AA2"/>
    <w:rsid w:val="00BE543C"/>
    <w:rsid w:val="00BE74F0"/>
    <w:rsid w:val="00BF0CB0"/>
    <w:rsid w:val="00BF3F02"/>
    <w:rsid w:val="00BF60AB"/>
    <w:rsid w:val="00C026AE"/>
    <w:rsid w:val="00C04E17"/>
    <w:rsid w:val="00C060E8"/>
    <w:rsid w:val="00C06EE2"/>
    <w:rsid w:val="00C1022B"/>
    <w:rsid w:val="00C103F0"/>
    <w:rsid w:val="00C10468"/>
    <w:rsid w:val="00C127A8"/>
    <w:rsid w:val="00C130A0"/>
    <w:rsid w:val="00C13BAC"/>
    <w:rsid w:val="00C1573E"/>
    <w:rsid w:val="00C16055"/>
    <w:rsid w:val="00C17158"/>
    <w:rsid w:val="00C17646"/>
    <w:rsid w:val="00C1780C"/>
    <w:rsid w:val="00C17890"/>
    <w:rsid w:val="00C17F26"/>
    <w:rsid w:val="00C2125C"/>
    <w:rsid w:val="00C21428"/>
    <w:rsid w:val="00C24EE5"/>
    <w:rsid w:val="00C272EF"/>
    <w:rsid w:val="00C27A25"/>
    <w:rsid w:val="00C370F6"/>
    <w:rsid w:val="00C370FE"/>
    <w:rsid w:val="00C41F08"/>
    <w:rsid w:val="00C46DE0"/>
    <w:rsid w:val="00C46F7F"/>
    <w:rsid w:val="00C53EBF"/>
    <w:rsid w:val="00C549A5"/>
    <w:rsid w:val="00C64968"/>
    <w:rsid w:val="00C64A67"/>
    <w:rsid w:val="00C66D6F"/>
    <w:rsid w:val="00C70CDF"/>
    <w:rsid w:val="00C7186C"/>
    <w:rsid w:val="00C72C1E"/>
    <w:rsid w:val="00C7508E"/>
    <w:rsid w:val="00C752C1"/>
    <w:rsid w:val="00C766F6"/>
    <w:rsid w:val="00C76749"/>
    <w:rsid w:val="00C82664"/>
    <w:rsid w:val="00C827F5"/>
    <w:rsid w:val="00C8309B"/>
    <w:rsid w:val="00C83930"/>
    <w:rsid w:val="00C9048E"/>
    <w:rsid w:val="00C9166A"/>
    <w:rsid w:val="00C92BDD"/>
    <w:rsid w:val="00C93323"/>
    <w:rsid w:val="00C958E1"/>
    <w:rsid w:val="00CA3159"/>
    <w:rsid w:val="00CA4E5D"/>
    <w:rsid w:val="00CA5CE2"/>
    <w:rsid w:val="00CB0063"/>
    <w:rsid w:val="00CB0BA2"/>
    <w:rsid w:val="00CB47E3"/>
    <w:rsid w:val="00CC2778"/>
    <w:rsid w:val="00CC4686"/>
    <w:rsid w:val="00CC4746"/>
    <w:rsid w:val="00CD108E"/>
    <w:rsid w:val="00CD178D"/>
    <w:rsid w:val="00CD4501"/>
    <w:rsid w:val="00CD5A50"/>
    <w:rsid w:val="00CD6183"/>
    <w:rsid w:val="00CD7BF2"/>
    <w:rsid w:val="00CE014F"/>
    <w:rsid w:val="00CE2183"/>
    <w:rsid w:val="00CE34A4"/>
    <w:rsid w:val="00CE4102"/>
    <w:rsid w:val="00CE65A1"/>
    <w:rsid w:val="00CF04D6"/>
    <w:rsid w:val="00CF1010"/>
    <w:rsid w:val="00CF1389"/>
    <w:rsid w:val="00CF1662"/>
    <w:rsid w:val="00CF1699"/>
    <w:rsid w:val="00CF1C66"/>
    <w:rsid w:val="00CF3502"/>
    <w:rsid w:val="00CF5AA0"/>
    <w:rsid w:val="00CF60BC"/>
    <w:rsid w:val="00CF6866"/>
    <w:rsid w:val="00D00991"/>
    <w:rsid w:val="00D01305"/>
    <w:rsid w:val="00D05A2B"/>
    <w:rsid w:val="00D1224B"/>
    <w:rsid w:val="00D1397A"/>
    <w:rsid w:val="00D1443F"/>
    <w:rsid w:val="00D14DA7"/>
    <w:rsid w:val="00D15B98"/>
    <w:rsid w:val="00D164F4"/>
    <w:rsid w:val="00D16754"/>
    <w:rsid w:val="00D1693A"/>
    <w:rsid w:val="00D170E4"/>
    <w:rsid w:val="00D209E2"/>
    <w:rsid w:val="00D22D7E"/>
    <w:rsid w:val="00D2310D"/>
    <w:rsid w:val="00D24155"/>
    <w:rsid w:val="00D3237C"/>
    <w:rsid w:val="00D32E2B"/>
    <w:rsid w:val="00D37A1E"/>
    <w:rsid w:val="00D40829"/>
    <w:rsid w:val="00D40C07"/>
    <w:rsid w:val="00D4301A"/>
    <w:rsid w:val="00D4418A"/>
    <w:rsid w:val="00D450CF"/>
    <w:rsid w:val="00D46DF7"/>
    <w:rsid w:val="00D5011B"/>
    <w:rsid w:val="00D51454"/>
    <w:rsid w:val="00D5153A"/>
    <w:rsid w:val="00D54535"/>
    <w:rsid w:val="00D57B5A"/>
    <w:rsid w:val="00D620E6"/>
    <w:rsid w:val="00D64FEE"/>
    <w:rsid w:val="00D65923"/>
    <w:rsid w:val="00D73D83"/>
    <w:rsid w:val="00D75738"/>
    <w:rsid w:val="00D76DE3"/>
    <w:rsid w:val="00D77F31"/>
    <w:rsid w:val="00D80760"/>
    <w:rsid w:val="00D80B97"/>
    <w:rsid w:val="00D84F07"/>
    <w:rsid w:val="00D85B94"/>
    <w:rsid w:val="00D94889"/>
    <w:rsid w:val="00D95B5B"/>
    <w:rsid w:val="00D965E4"/>
    <w:rsid w:val="00D96648"/>
    <w:rsid w:val="00D96979"/>
    <w:rsid w:val="00DA17AB"/>
    <w:rsid w:val="00DA1A0A"/>
    <w:rsid w:val="00DA1E1C"/>
    <w:rsid w:val="00DA3B91"/>
    <w:rsid w:val="00DA3D97"/>
    <w:rsid w:val="00DA4062"/>
    <w:rsid w:val="00DA50BB"/>
    <w:rsid w:val="00DA5C1A"/>
    <w:rsid w:val="00DA5CB2"/>
    <w:rsid w:val="00DA78DB"/>
    <w:rsid w:val="00DA7E11"/>
    <w:rsid w:val="00DC00F4"/>
    <w:rsid w:val="00DC1301"/>
    <w:rsid w:val="00DC297E"/>
    <w:rsid w:val="00DC3873"/>
    <w:rsid w:val="00DC3B28"/>
    <w:rsid w:val="00DC3C24"/>
    <w:rsid w:val="00DC5B7C"/>
    <w:rsid w:val="00DC5C75"/>
    <w:rsid w:val="00DD09B4"/>
    <w:rsid w:val="00DD3730"/>
    <w:rsid w:val="00DD4A9C"/>
    <w:rsid w:val="00DE267B"/>
    <w:rsid w:val="00DE3023"/>
    <w:rsid w:val="00DE631D"/>
    <w:rsid w:val="00DF179B"/>
    <w:rsid w:val="00DF1E12"/>
    <w:rsid w:val="00DF275D"/>
    <w:rsid w:val="00DF2E52"/>
    <w:rsid w:val="00DF3BED"/>
    <w:rsid w:val="00DF4889"/>
    <w:rsid w:val="00DF56CA"/>
    <w:rsid w:val="00DF5FEE"/>
    <w:rsid w:val="00DF7B92"/>
    <w:rsid w:val="00DF7BFF"/>
    <w:rsid w:val="00E00E35"/>
    <w:rsid w:val="00E014B6"/>
    <w:rsid w:val="00E100A8"/>
    <w:rsid w:val="00E10A48"/>
    <w:rsid w:val="00E114F6"/>
    <w:rsid w:val="00E116BF"/>
    <w:rsid w:val="00E14E93"/>
    <w:rsid w:val="00E15DAA"/>
    <w:rsid w:val="00E1627C"/>
    <w:rsid w:val="00E17B82"/>
    <w:rsid w:val="00E210A7"/>
    <w:rsid w:val="00E22C94"/>
    <w:rsid w:val="00E23EEA"/>
    <w:rsid w:val="00E242C4"/>
    <w:rsid w:val="00E254A7"/>
    <w:rsid w:val="00E32095"/>
    <w:rsid w:val="00E33003"/>
    <w:rsid w:val="00E337D7"/>
    <w:rsid w:val="00E337F4"/>
    <w:rsid w:val="00E33A40"/>
    <w:rsid w:val="00E33E3A"/>
    <w:rsid w:val="00E35EDF"/>
    <w:rsid w:val="00E37029"/>
    <w:rsid w:val="00E40237"/>
    <w:rsid w:val="00E4203C"/>
    <w:rsid w:val="00E44A32"/>
    <w:rsid w:val="00E45ABE"/>
    <w:rsid w:val="00E45AE1"/>
    <w:rsid w:val="00E5057D"/>
    <w:rsid w:val="00E51B92"/>
    <w:rsid w:val="00E52611"/>
    <w:rsid w:val="00E52984"/>
    <w:rsid w:val="00E555D6"/>
    <w:rsid w:val="00E56856"/>
    <w:rsid w:val="00E61531"/>
    <w:rsid w:val="00E61722"/>
    <w:rsid w:val="00E62179"/>
    <w:rsid w:val="00E649D3"/>
    <w:rsid w:val="00E67483"/>
    <w:rsid w:val="00E70E44"/>
    <w:rsid w:val="00E71AA5"/>
    <w:rsid w:val="00E7246E"/>
    <w:rsid w:val="00E72848"/>
    <w:rsid w:val="00E72E02"/>
    <w:rsid w:val="00E74003"/>
    <w:rsid w:val="00E74901"/>
    <w:rsid w:val="00E75A6C"/>
    <w:rsid w:val="00E76327"/>
    <w:rsid w:val="00E76793"/>
    <w:rsid w:val="00E76C1F"/>
    <w:rsid w:val="00E7792B"/>
    <w:rsid w:val="00E77E7C"/>
    <w:rsid w:val="00E814F5"/>
    <w:rsid w:val="00E844E2"/>
    <w:rsid w:val="00E8484B"/>
    <w:rsid w:val="00E85C1C"/>
    <w:rsid w:val="00E85D94"/>
    <w:rsid w:val="00E863AA"/>
    <w:rsid w:val="00E96ACE"/>
    <w:rsid w:val="00E97CC6"/>
    <w:rsid w:val="00EA3EC1"/>
    <w:rsid w:val="00EB2891"/>
    <w:rsid w:val="00EB293B"/>
    <w:rsid w:val="00EB30E1"/>
    <w:rsid w:val="00EB4148"/>
    <w:rsid w:val="00EB4F66"/>
    <w:rsid w:val="00EB51DF"/>
    <w:rsid w:val="00EB53B1"/>
    <w:rsid w:val="00EC2A87"/>
    <w:rsid w:val="00EC6EF4"/>
    <w:rsid w:val="00ED14D4"/>
    <w:rsid w:val="00ED2D20"/>
    <w:rsid w:val="00ED3515"/>
    <w:rsid w:val="00ED3ACE"/>
    <w:rsid w:val="00ED42F5"/>
    <w:rsid w:val="00ED5A0F"/>
    <w:rsid w:val="00ED774A"/>
    <w:rsid w:val="00EE0802"/>
    <w:rsid w:val="00EE3020"/>
    <w:rsid w:val="00EE3415"/>
    <w:rsid w:val="00EE7C81"/>
    <w:rsid w:val="00EF098B"/>
    <w:rsid w:val="00EF10F0"/>
    <w:rsid w:val="00EF1913"/>
    <w:rsid w:val="00EF2BC0"/>
    <w:rsid w:val="00EF54A6"/>
    <w:rsid w:val="00EF61A4"/>
    <w:rsid w:val="00EF644D"/>
    <w:rsid w:val="00F00C5F"/>
    <w:rsid w:val="00F0100F"/>
    <w:rsid w:val="00F01D80"/>
    <w:rsid w:val="00F0282B"/>
    <w:rsid w:val="00F0314B"/>
    <w:rsid w:val="00F037F4"/>
    <w:rsid w:val="00F0620B"/>
    <w:rsid w:val="00F07430"/>
    <w:rsid w:val="00F1080A"/>
    <w:rsid w:val="00F10C3B"/>
    <w:rsid w:val="00F120AB"/>
    <w:rsid w:val="00F1275A"/>
    <w:rsid w:val="00F16BED"/>
    <w:rsid w:val="00F17522"/>
    <w:rsid w:val="00F17C9F"/>
    <w:rsid w:val="00F30211"/>
    <w:rsid w:val="00F32447"/>
    <w:rsid w:val="00F34612"/>
    <w:rsid w:val="00F34CA5"/>
    <w:rsid w:val="00F35C33"/>
    <w:rsid w:val="00F36826"/>
    <w:rsid w:val="00F37D35"/>
    <w:rsid w:val="00F434E5"/>
    <w:rsid w:val="00F46DEA"/>
    <w:rsid w:val="00F50429"/>
    <w:rsid w:val="00F50BF4"/>
    <w:rsid w:val="00F5153D"/>
    <w:rsid w:val="00F51F77"/>
    <w:rsid w:val="00F53C9D"/>
    <w:rsid w:val="00F53DD7"/>
    <w:rsid w:val="00F5446D"/>
    <w:rsid w:val="00F54D42"/>
    <w:rsid w:val="00F55EDE"/>
    <w:rsid w:val="00F60AAB"/>
    <w:rsid w:val="00F61208"/>
    <w:rsid w:val="00F61A3D"/>
    <w:rsid w:val="00F62B66"/>
    <w:rsid w:val="00F6428F"/>
    <w:rsid w:val="00F658DC"/>
    <w:rsid w:val="00F65967"/>
    <w:rsid w:val="00F704B5"/>
    <w:rsid w:val="00F71304"/>
    <w:rsid w:val="00F71C32"/>
    <w:rsid w:val="00F7232C"/>
    <w:rsid w:val="00F7248C"/>
    <w:rsid w:val="00F75D70"/>
    <w:rsid w:val="00F75F7F"/>
    <w:rsid w:val="00F818BF"/>
    <w:rsid w:val="00F84C16"/>
    <w:rsid w:val="00F850EB"/>
    <w:rsid w:val="00F8794F"/>
    <w:rsid w:val="00F94F66"/>
    <w:rsid w:val="00F96C52"/>
    <w:rsid w:val="00F97370"/>
    <w:rsid w:val="00F97BB6"/>
    <w:rsid w:val="00F97D5E"/>
    <w:rsid w:val="00FA4609"/>
    <w:rsid w:val="00FA6DB0"/>
    <w:rsid w:val="00FB2277"/>
    <w:rsid w:val="00FC02E4"/>
    <w:rsid w:val="00FC07D9"/>
    <w:rsid w:val="00FC6207"/>
    <w:rsid w:val="00FC7A33"/>
    <w:rsid w:val="00FD00AC"/>
    <w:rsid w:val="00FD038F"/>
    <w:rsid w:val="00FD1304"/>
    <w:rsid w:val="00FD1831"/>
    <w:rsid w:val="00FD216D"/>
    <w:rsid w:val="00FD229D"/>
    <w:rsid w:val="00FD2EDD"/>
    <w:rsid w:val="00FD361F"/>
    <w:rsid w:val="00FD57F2"/>
    <w:rsid w:val="00FE01E5"/>
    <w:rsid w:val="00FE5594"/>
    <w:rsid w:val="00FE601B"/>
    <w:rsid w:val="00FF10FB"/>
    <w:rsid w:val="00FF1F71"/>
    <w:rsid w:val="00FF2514"/>
    <w:rsid w:val="00FF384C"/>
    <w:rsid w:val="00FF57A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34286"/>
    <w:pPr>
      <w:spacing w:after="200" w:line="276" w:lineRule="auto"/>
    </w:pPr>
    <w:rPr>
      <w:rFonts w:asciiTheme="minorHAnsi" w:eastAsiaTheme="minorHAnsi" w:hAnsiTheme="minorHAnsi" w:cstheme="minorBidi"/>
      <w:sz w:val="22"/>
      <w:szCs w:val="22"/>
      <w:lang w:eastAsia="en-US"/>
    </w:rPr>
  </w:style>
  <w:style w:type="paragraph" w:styleId="Antrat1">
    <w:name w:val="heading 1"/>
    <w:aliases w:val="Dalis"/>
    <w:basedOn w:val="prastasis"/>
    <w:next w:val="prastasis"/>
    <w:qFormat/>
    <w:rsid w:val="00232AE9"/>
    <w:pPr>
      <w:keepNext/>
      <w:numPr>
        <w:numId w:val="1"/>
      </w:numPr>
      <w:spacing w:after="360"/>
      <w:ind w:left="1701" w:right="1701"/>
      <w:jc w:val="center"/>
      <w:outlineLvl w:val="0"/>
    </w:pPr>
    <w:rPr>
      <w:rFonts w:ascii="HelveticaLT Extended" w:hAnsi="HelveticaLT Extended"/>
      <w:b/>
      <w:caps/>
      <w:kern w:val="28"/>
    </w:rPr>
  </w:style>
  <w:style w:type="paragraph" w:styleId="Antrat2">
    <w:name w:val="heading 2"/>
    <w:aliases w:val="Skyrius"/>
    <w:basedOn w:val="prastasis"/>
    <w:next w:val="prastasis"/>
    <w:qFormat/>
    <w:rsid w:val="00232AE9"/>
    <w:pPr>
      <w:keepNext/>
      <w:numPr>
        <w:ilvl w:val="1"/>
        <w:numId w:val="1"/>
      </w:numPr>
      <w:spacing w:before="240" w:after="120"/>
      <w:ind w:right="1701"/>
      <w:jc w:val="center"/>
      <w:outlineLvl w:val="1"/>
    </w:pPr>
    <w:rPr>
      <w:caps/>
    </w:rPr>
  </w:style>
  <w:style w:type="paragraph" w:styleId="Antrat3">
    <w:name w:val="heading 3"/>
    <w:aliases w:val="Skirsnis"/>
    <w:basedOn w:val="prastasis"/>
    <w:next w:val="prastasis"/>
    <w:link w:val="Antrat3Diagrama"/>
    <w:qFormat/>
    <w:rsid w:val="00232AE9"/>
    <w:pPr>
      <w:keepNext/>
      <w:numPr>
        <w:ilvl w:val="2"/>
        <w:numId w:val="1"/>
      </w:numPr>
      <w:spacing w:before="240" w:after="120"/>
      <w:ind w:right="1701"/>
      <w:jc w:val="center"/>
      <w:outlineLvl w:val="2"/>
    </w:pPr>
    <w:rPr>
      <w:caps/>
    </w:rPr>
  </w:style>
  <w:style w:type="paragraph" w:styleId="Antrat4">
    <w:name w:val="heading 4"/>
    <w:aliases w:val="Strapsnis,Heading 4 Char Char Char Char"/>
    <w:basedOn w:val="prastasis"/>
    <w:next w:val="prastasis"/>
    <w:link w:val="Antrat4Diagrama"/>
    <w:qFormat/>
    <w:rsid w:val="00232AE9"/>
    <w:pPr>
      <w:keepNext/>
      <w:numPr>
        <w:ilvl w:val="3"/>
        <w:numId w:val="1"/>
      </w:numPr>
      <w:spacing w:before="240" w:after="60"/>
      <w:outlineLvl w:val="3"/>
    </w:pPr>
    <w:rPr>
      <w:rFonts w:ascii="Times New Roman" w:eastAsia="Times New Roman" w:hAnsi="Times New Roman"/>
      <w:b/>
      <w:szCs w:val="24"/>
      <w:lang w:eastAsia="lt-LT"/>
    </w:rPr>
  </w:style>
  <w:style w:type="paragraph" w:styleId="Antrat5">
    <w:name w:val="heading 5"/>
    <w:basedOn w:val="prastasis"/>
    <w:next w:val="prastasis"/>
    <w:qFormat/>
    <w:rsid w:val="00232AE9"/>
    <w:pPr>
      <w:numPr>
        <w:ilvl w:val="4"/>
        <w:numId w:val="1"/>
      </w:numPr>
      <w:spacing w:before="240" w:after="60"/>
      <w:outlineLvl w:val="4"/>
    </w:pPr>
    <w:rPr>
      <w:rFonts w:ascii="Arial" w:hAnsi="Arial"/>
    </w:rPr>
  </w:style>
  <w:style w:type="paragraph" w:styleId="Antrat6">
    <w:name w:val="heading 6"/>
    <w:basedOn w:val="prastasis"/>
    <w:next w:val="prastasis"/>
    <w:qFormat/>
    <w:rsid w:val="00232AE9"/>
    <w:pPr>
      <w:numPr>
        <w:ilvl w:val="5"/>
        <w:numId w:val="1"/>
      </w:numPr>
      <w:spacing w:before="240" w:after="60"/>
      <w:outlineLvl w:val="5"/>
    </w:pPr>
    <w:rPr>
      <w:rFonts w:ascii="Arial" w:hAnsi="Arial"/>
      <w:i/>
    </w:rPr>
  </w:style>
  <w:style w:type="paragraph" w:styleId="Antrat7">
    <w:name w:val="heading 7"/>
    <w:basedOn w:val="prastasis"/>
    <w:next w:val="prastasis"/>
    <w:qFormat/>
    <w:rsid w:val="00232AE9"/>
    <w:pPr>
      <w:numPr>
        <w:ilvl w:val="6"/>
        <w:numId w:val="1"/>
      </w:numPr>
      <w:spacing w:before="240" w:after="60"/>
      <w:outlineLvl w:val="6"/>
    </w:pPr>
    <w:rPr>
      <w:rFonts w:ascii="Arial" w:hAnsi="Arial"/>
      <w:sz w:val="20"/>
    </w:rPr>
  </w:style>
  <w:style w:type="paragraph" w:styleId="Antrat8">
    <w:name w:val="heading 8"/>
    <w:basedOn w:val="prastasis"/>
    <w:next w:val="prastasis"/>
    <w:qFormat/>
    <w:rsid w:val="00232AE9"/>
    <w:pPr>
      <w:numPr>
        <w:ilvl w:val="7"/>
        <w:numId w:val="1"/>
      </w:numPr>
      <w:spacing w:before="240" w:after="60"/>
      <w:outlineLvl w:val="7"/>
    </w:pPr>
    <w:rPr>
      <w:rFonts w:ascii="Arial" w:hAnsi="Arial"/>
      <w:i/>
      <w:sz w:val="20"/>
    </w:rPr>
  </w:style>
  <w:style w:type="paragraph" w:styleId="Antrat9">
    <w:name w:val="heading 9"/>
    <w:basedOn w:val="prastasis"/>
    <w:next w:val="prastasis"/>
    <w:qFormat/>
    <w:rsid w:val="00232AE9"/>
    <w:pPr>
      <w:numPr>
        <w:ilvl w:val="8"/>
        <w:numId w:val="1"/>
      </w:numPr>
      <w:spacing w:before="240" w:after="60"/>
      <w:outlineLvl w:val="8"/>
    </w:pPr>
    <w:rPr>
      <w:rFonts w:ascii="Arial" w:hAnsi="Arial"/>
      <w:i/>
      <w:sz w:val="18"/>
    </w:rPr>
  </w:style>
  <w:style w:type="character" w:default="1" w:styleId="Numatytasispastraiposriftas">
    <w:name w:val="Default Paragraph Font"/>
    <w:uiPriority w:val="1"/>
    <w:semiHidden/>
    <w:unhideWhenUsed/>
    <w:rsid w:val="00934286"/>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rsid w:val="00934286"/>
  </w:style>
  <w:style w:type="character" w:customStyle="1" w:styleId="Antrat3Diagrama">
    <w:name w:val="Antraštė 3 Diagrama"/>
    <w:aliases w:val="Skirsnis Diagrama"/>
    <w:link w:val="Antrat3"/>
    <w:rsid w:val="00652AAD"/>
    <w:rPr>
      <w:rFonts w:asciiTheme="minorHAnsi" w:eastAsiaTheme="minorHAnsi" w:hAnsiTheme="minorHAnsi" w:cstheme="minorBidi"/>
      <w:caps/>
      <w:noProof/>
      <w:sz w:val="22"/>
      <w:szCs w:val="22"/>
      <w:lang w:eastAsia="en-US"/>
    </w:rPr>
  </w:style>
  <w:style w:type="character" w:customStyle="1" w:styleId="Antrat4Diagrama">
    <w:name w:val="Antraštė 4 Diagrama"/>
    <w:aliases w:val="Strapsnis Diagrama,Heading 4 Char Char Char Char Diagrama"/>
    <w:link w:val="Antrat4"/>
    <w:semiHidden/>
    <w:rsid w:val="009129AA"/>
    <w:rPr>
      <w:b/>
      <w:sz w:val="22"/>
      <w:szCs w:val="24"/>
      <w:lang w:val="lt-LT" w:eastAsia="lt-LT" w:bidi="ar-SA"/>
    </w:rPr>
  </w:style>
  <w:style w:type="paragraph" w:customStyle="1" w:styleId="statymopavad">
    <w:name w:val="Ástatymo pavad."/>
    <w:basedOn w:val="prastasis"/>
    <w:rsid w:val="00232AE9"/>
    <w:pPr>
      <w:jc w:val="center"/>
    </w:pPr>
    <w:rPr>
      <w:caps/>
    </w:rPr>
  </w:style>
  <w:style w:type="paragraph" w:styleId="Porat">
    <w:name w:val="footer"/>
    <w:basedOn w:val="prastasis"/>
    <w:rsid w:val="002C2D91"/>
    <w:pPr>
      <w:tabs>
        <w:tab w:val="center" w:pos="4320"/>
        <w:tab w:val="right" w:pos="8640"/>
      </w:tabs>
    </w:pPr>
  </w:style>
  <w:style w:type="character" w:styleId="Puslapionumeris">
    <w:name w:val="page number"/>
    <w:basedOn w:val="Numatytasispastraiposriftas"/>
    <w:rsid w:val="00232AE9"/>
  </w:style>
  <w:style w:type="character" w:customStyle="1" w:styleId="Datadiena">
    <w:name w:val="Data_diena"/>
    <w:basedOn w:val="Numatytasispastraiposriftas"/>
    <w:rsid w:val="00232AE9"/>
  </w:style>
  <w:style w:type="character" w:customStyle="1" w:styleId="statymoNr">
    <w:name w:val="Ástatymo Nr."/>
    <w:rsid w:val="00232AE9"/>
    <w:rPr>
      <w:rFonts w:ascii="HelveticaLT" w:hAnsi="HelveticaLT"/>
    </w:rPr>
  </w:style>
  <w:style w:type="character" w:customStyle="1" w:styleId="Datamnuo">
    <w:name w:val="Data_mënuo"/>
    <w:rsid w:val="00232AE9"/>
    <w:rPr>
      <w:rFonts w:ascii="HelveticaLT" w:hAnsi="HelveticaLT"/>
      <w:sz w:val="24"/>
    </w:rPr>
  </w:style>
  <w:style w:type="character" w:customStyle="1" w:styleId="Datametai">
    <w:name w:val="Data_metai"/>
    <w:basedOn w:val="Numatytasispastraiposriftas"/>
    <w:rsid w:val="00232AE9"/>
  </w:style>
  <w:style w:type="character" w:customStyle="1" w:styleId="Pareigos">
    <w:name w:val="Pareigos"/>
    <w:rsid w:val="00232AE9"/>
    <w:rPr>
      <w:rFonts w:ascii="HelveticaLT" w:hAnsi="HelveticaLT"/>
      <w:caps/>
    </w:rPr>
  </w:style>
  <w:style w:type="paragraph" w:styleId="Antrats">
    <w:name w:val="header"/>
    <w:basedOn w:val="prastasis"/>
    <w:link w:val="AntratsDiagrama"/>
    <w:rsid w:val="002C2D91"/>
    <w:pPr>
      <w:tabs>
        <w:tab w:val="center" w:pos="4320"/>
        <w:tab w:val="right" w:pos="8640"/>
      </w:tabs>
    </w:pPr>
    <w:rPr>
      <w:rFonts w:ascii="Times New Roman" w:eastAsia="Times New Roman" w:hAnsi="Times New Roman"/>
      <w:sz w:val="24"/>
      <w:szCs w:val="24"/>
      <w:lang w:eastAsia="lt-LT"/>
    </w:rPr>
  </w:style>
  <w:style w:type="character" w:customStyle="1" w:styleId="AntratsDiagrama">
    <w:name w:val="Antraštės Diagrama"/>
    <w:link w:val="Antrats"/>
    <w:uiPriority w:val="99"/>
    <w:rsid w:val="009129AA"/>
    <w:rPr>
      <w:sz w:val="24"/>
      <w:szCs w:val="24"/>
      <w:lang w:val="lt-LT" w:eastAsia="lt-LT" w:bidi="ar-SA"/>
    </w:rPr>
  </w:style>
  <w:style w:type="paragraph" w:styleId="Puslapioinaostekstas">
    <w:name w:val="footnote text"/>
    <w:basedOn w:val="prastasis"/>
    <w:semiHidden/>
    <w:rsid w:val="00232AE9"/>
    <w:pPr>
      <w:spacing w:after="480" w:line="240" w:lineRule="auto"/>
    </w:pPr>
    <w:rPr>
      <w:rFonts w:ascii="Times New Roman" w:hAnsi="Times New Roman"/>
      <w:lang w:val="en-US"/>
    </w:rPr>
  </w:style>
  <w:style w:type="character" w:styleId="Puslapioinaosnuoroda">
    <w:name w:val="footnote reference"/>
    <w:semiHidden/>
    <w:rsid w:val="00232AE9"/>
    <w:rPr>
      <w:vertAlign w:val="superscript"/>
    </w:rPr>
  </w:style>
  <w:style w:type="paragraph" w:styleId="Pagrindinistekstas">
    <w:name w:val="Body Text"/>
    <w:basedOn w:val="prastasis"/>
    <w:link w:val="PagrindinistekstasDiagrama"/>
    <w:rsid w:val="00232AE9"/>
    <w:pPr>
      <w:ind w:firstLine="1298"/>
    </w:pPr>
    <w:rPr>
      <w:rFonts w:ascii="Times New Roman" w:eastAsia="Times New Roman" w:hAnsi="Times New Roman"/>
      <w:sz w:val="24"/>
      <w:szCs w:val="24"/>
      <w:lang w:eastAsia="lt-LT"/>
    </w:rPr>
  </w:style>
  <w:style w:type="character" w:customStyle="1" w:styleId="PagrindinistekstasDiagrama">
    <w:name w:val="Pagrindinis tekstas Diagrama"/>
    <w:link w:val="Pagrindinistekstas"/>
    <w:rsid w:val="009129AA"/>
    <w:rPr>
      <w:sz w:val="24"/>
      <w:szCs w:val="24"/>
      <w:lang w:val="lt-LT" w:eastAsia="lt-LT" w:bidi="ar-SA"/>
    </w:rPr>
  </w:style>
  <w:style w:type="paragraph" w:styleId="Debesliotekstas">
    <w:name w:val="Balloon Text"/>
    <w:basedOn w:val="prastasis"/>
    <w:semiHidden/>
    <w:rsid w:val="00540151"/>
    <w:rPr>
      <w:rFonts w:ascii="Tahoma" w:hAnsi="Tahoma" w:cs="Tahoma"/>
      <w:sz w:val="16"/>
      <w:szCs w:val="16"/>
    </w:rPr>
  </w:style>
  <w:style w:type="paragraph" w:styleId="HTMLiankstoformatuotas">
    <w:name w:val="HTML Preformatted"/>
    <w:basedOn w:val="prastasis"/>
    <w:rsid w:val="003C7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kumentostruktra">
    <w:name w:val="Document Map"/>
    <w:basedOn w:val="prastasis"/>
    <w:semiHidden/>
    <w:rsid w:val="009E37D3"/>
    <w:pPr>
      <w:shd w:val="clear" w:color="auto" w:fill="000080"/>
    </w:pPr>
    <w:rPr>
      <w:rFonts w:ascii="Tahoma" w:hAnsi="Tahoma" w:cs="Tahoma"/>
    </w:rPr>
  </w:style>
  <w:style w:type="table" w:styleId="Lentelstinklelis">
    <w:name w:val="Table Grid"/>
    <w:basedOn w:val="prastojilentel"/>
    <w:rsid w:val="006906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rsid w:val="006906AE"/>
    <w:rPr>
      <w:color w:val="0000FF"/>
      <w:u w:val="single"/>
    </w:rPr>
  </w:style>
  <w:style w:type="character" w:styleId="Perirtashipersaitas">
    <w:name w:val="FollowedHyperlink"/>
    <w:rsid w:val="006906AE"/>
    <w:rPr>
      <w:color w:val="800080"/>
      <w:u w:val="single"/>
    </w:rPr>
  </w:style>
  <w:style w:type="character" w:styleId="Komentaronuoroda">
    <w:name w:val="annotation reference"/>
    <w:semiHidden/>
    <w:rsid w:val="006906AE"/>
    <w:rPr>
      <w:sz w:val="16"/>
      <w:szCs w:val="16"/>
    </w:rPr>
  </w:style>
  <w:style w:type="paragraph" w:styleId="Komentarotekstas">
    <w:name w:val="annotation text"/>
    <w:basedOn w:val="prastasis"/>
    <w:semiHidden/>
    <w:rsid w:val="006906AE"/>
    <w:rPr>
      <w:sz w:val="20"/>
      <w:szCs w:val="20"/>
      <w:lang w:eastAsia="ja-JP"/>
    </w:rPr>
  </w:style>
  <w:style w:type="paragraph" w:styleId="Komentarotema">
    <w:name w:val="annotation subject"/>
    <w:basedOn w:val="Komentarotekstas"/>
    <w:next w:val="Komentarotekstas"/>
    <w:semiHidden/>
    <w:rsid w:val="00545E8F"/>
    <w:rPr>
      <w:b/>
      <w:bCs/>
      <w:lang w:eastAsia="lt-LT"/>
    </w:rPr>
  </w:style>
  <w:style w:type="character" w:styleId="Eilutsnumeris">
    <w:name w:val="line number"/>
    <w:basedOn w:val="Numatytasispastraiposriftas"/>
    <w:rsid w:val="003E3981"/>
  </w:style>
  <w:style w:type="character" w:customStyle="1" w:styleId="dpav">
    <w:name w:val="dpav"/>
    <w:basedOn w:val="Numatytasispastraiposriftas"/>
    <w:rsid w:val="009129AA"/>
  </w:style>
  <w:style w:type="paragraph" w:styleId="Antrat">
    <w:name w:val="caption"/>
    <w:basedOn w:val="prastasis"/>
    <w:next w:val="prastasis"/>
    <w:qFormat/>
    <w:rsid w:val="009129AA"/>
    <w:pPr>
      <w:jc w:val="center"/>
    </w:pPr>
    <w:rPr>
      <w:b/>
      <w:sz w:val="28"/>
      <w:szCs w:val="20"/>
    </w:rPr>
  </w:style>
  <w:style w:type="paragraph" w:customStyle="1" w:styleId="bodytext">
    <w:name w:val="bodytext"/>
    <w:basedOn w:val="prastasis"/>
    <w:rsid w:val="009129AA"/>
    <w:pPr>
      <w:spacing w:before="100" w:beforeAutospacing="1" w:after="100" w:afterAutospacing="1"/>
    </w:pPr>
    <w:rPr>
      <w:lang w:val="en-US"/>
    </w:rPr>
  </w:style>
  <w:style w:type="paragraph" w:styleId="prastasistinklapis">
    <w:name w:val="Normal (Web)"/>
    <w:basedOn w:val="prastasis"/>
    <w:unhideWhenUsed/>
    <w:rsid w:val="009129AA"/>
    <w:pPr>
      <w:spacing w:before="100" w:beforeAutospacing="1" w:after="100" w:afterAutospacing="1"/>
    </w:pPr>
  </w:style>
  <w:style w:type="paragraph" w:customStyle="1" w:styleId="CentrBold">
    <w:name w:val="CentrBold"/>
    <w:rsid w:val="009129AA"/>
    <w:pPr>
      <w:autoSpaceDE w:val="0"/>
      <w:autoSpaceDN w:val="0"/>
      <w:adjustRightInd w:val="0"/>
      <w:jc w:val="center"/>
    </w:pPr>
    <w:rPr>
      <w:rFonts w:ascii="TimesLT" w:hAnsi="TimesLT"/>
      <w:b/>
      <w:bCs/>
      <w:caps/>
      <w:lang w:val="en-US" w:eastAsia="en-US"/>
    </w:rPr>
  </w:style>
  <w:style w:type="paragraph" w:customStyle="1" w:styleId="numpar1">
    <w:name w:val="numpar1"/>
    <w:basedOn w:val="prastasis"/>
    <w:rsid w:val="009129AA"/>
    <w:pPr>
      <w:spacing w:before="100" w:beforeAutospacing="1" w:after="100" w:afterAutospacing="1"/>
    </w:pPr>
  </w:style>
  <w:style w:type="paragraph" w:styleId="Pagrindiniotekstotrauka">
    <w:name w:val="Body Text Indent"/>
    <w:basedOn w:val="prastasis"/>
    <w:link w:val="PagrindiniotekstotraukaDiagrama"/>
    <w:rsid w:val="009129AA"/>
    <w:pPr>
      <w:spacing w:after="120"/>
      <w:ind w:left="283"/>
    </w:pPr>
    <w:rPr>
      <w:rFonts w:ascii="Times New Roman" w:eastAsia="Times New Roman" w:hAnsi="Times New Roman"/>
      <w:sz w:val="20"/>
      <w:szCs w:val="20"/>
    </w:rPr>
  </w:style>
  <w:style w:type="character" w:customStyle="1" w:styleId="PagrindiniotekstotraukaDiagrama">
    <w:name w:val="Pagrindinio teksto įtrauka Diagrama"/>
    <w:link w:val="Pagrindiniotekstotrauka"/>
    <w:rsid w:val="009129AA"/>
    <w:rPr>
      <w:lang w:val="lt-LT" w:eastAsia="en-US" w:bidi="ar-SA"/>
    </w:rPr>
  </w:style>
  <w:style w:type="paragraph" w:styleId="Sraopastraipa">
    <w:name w:val="List Paragraph"/>
    <w:basedOn w:val="prastasis"/>
    <w:qFormat/>
    <w:rsid w:val="009129AA"/>
    <w:pPr>
      <w:ind w:left="1296"/>
    </w:pPr>
  </w:style>
  <w:style w:type="paragraph" w:styleId="Betarp">
    <w:name w:val="No Spacing"/>
    <w:qFormat/>
    <w:rsid w:val="009129AA"/>
    <w:rPr>
      <w:rFonts w:ascii="Calibri" w:hAnsi="Calibri"/>
      <w:sz w:val="22"/>
      <w:szCs w:val="22"/>
      <w:lang w:eastAsia="en-US"/>
    </w:rPr>
  </w:style>
  <w:style w:type="paragraph" w:customStyle="1" w:styleId="pasiulymai">
    <w:name w:val="pasiulymai"/>
    <w:basedOn w:val="prastasis"/>
    <w:rsid w:val="00063482"/>
    <w:pPr>
      <w:spacing w:before="100" w:beforeAutospacing="1" w:after="100" w:afterAutospacing="1"/>
    </w:pPr>
  </w:style>
  <w:style w:type="paragraph" w:customStyle="1" w:styleId="Default">
    <w:name w:val="Default"/>
    <w:rsid w:val="00780F35"/>
    <w:pPr>
      <w:autoSpaceDE w:val="0"/>
      <w:autoSpaceDN w:val="0"/>
      <w:adjustRightInd w:val="0"/>
    </w:pPr>
    <w:rPr>
      <w:color w:val="000000"/>
      <w:sz w:val="24"/>
      <w:szCs w:val="24"/>
    </w:rPr>
  </w:style>
  <w:style w:type="paragraph" w:customStyle="1" w:styleId="ISTATYMAS">
    <w:name w:val="ISTATYMAS"/>
    <w:basedOn w:val="Noparagraphstyle"/>
    <w:rsid w:val="00652AAD"/>
    <w:pPr>
      <w:keepLines/>
      <w:suppressAutoHyphens/>
      <w:jc w:val="center"/>
    </w:pPr>
    <w:rPr>
      <w:rFonts w:ascii="Times New Roman" w:hAnsi="Times New Roman"/>
      <w:sz w:val="20"/>
      <w:szCs w:val="20"/>
    </w:rPr>
  </w:style>
  <w:style w:type="paragraph" w:customStyle="1" w:styleId="Noparagraphstyle">
    <w:name w:val="[No paragraph style]"/>
    <w:rsid w:val="00652AAD"/>
    <w:pPr>
      <w:autoSpaceDE w:val="0"/>
      <w:autoSpaceDN w:val="0"/>
      <w:adjustRightInd w:val="0"/>
      <w:spacing w:line="288" w:lineRule="auto"/>
      <w:textAlignment w:val="center"/>
    </w:pPr>
    <w:rPr>
      <w:rFonts w:ascii="Times Roman" w:hAnsi="Times Roman"/>
      <w:color w:val="000000"/>
      <w:sz w:val="24"/>
      <w:szCs w:val="24"/>
      <w:lang w:val="en-US" w:eastAsia="en-US"/>
    </w:rPr>
  </w:style>
  <w:style w:type="paragraph" w:customStyle="1" w:styleId="Pavadinimas1">
    <w:name w:val="Pavadinimas1"/>
    <w:basedOn w:val="Noparagraphstyle"/>
    <w:rsid w:val="00652AAD"/>
    <w:pPr>
      <w:keepLines/>
      <w:suppressAutoHyphens/>
      <w:ind w:left="850"/>
    </w:pPr>
    <w:rPr>
      <w:rFonts w:ascii="Times New Roman" w:hAnsi="Times New Roman"/>
      <w:b/>
      <w:bCs/>
      <w:caps/>
      <w:sz w:val="22"/>
      <w:szCs w:val="22"/>
    </w:rPr>
  </w:style>
  <w:style w:type="paragraph" w:customStyle="1" w:styleId="Hyperlink2">
    <w:name w:val="Hyperlink2"/>
    <w:basedOn w:val="Noparagraphstyle"/>
    <w:rsid w:val="00652AAD"/>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rsid w:val="00652AAD"/>
    <w:pPr>
      <w:tabs>
        <w:tab w:val="right" w:pos="9808"/>
      </w:tabs>
      <w:suppressAutoHyphens/>
    </w:pPr>
    <w:rPr>
      <w:rFonts w:ascii="Times New Roman" w:hAnsi="Times New Roman"/>
      <w:caps/>
      <w:sz w:val="20"/>
      <w:szCs w:val="20"/>
    </w:rPr>
  </w:style>
  <w:style w:type="paragraph" w:customStyle="1" w:styleId="Linija">
    <w:name w:val="Linija"/>
    <w:basedOn w:val="MAZAS"/>
    <w:rsid w:val="00652AAD"/>
    <w:pPr>
      <w:ind w:firstLine="0"/>
      <w:jc w:val="center"/>
    </w:pPr>
    <w:rPr>
      <w:sz w:val="12"/>
      <w:szCs w:val="12"/>
    </w:rPr>
  </w:style>
  <w:style w:type="paragraph" w:customStyle="1" w:styleId="MAZAS">
    <w:name w:val="MAZAS"/>
    <w:basedOn w:val="Noparagraphstyle"/>
    <w:rsid w:val="00652AAD"/>
    <w:pPr>
      <w:suppressAutoHyphens/>
      <w:spacing w:line="298" w:lineRule="auto"/>
      <w:ind w:firstLine="312"/>
      <w:jc w:val="both"/>
    </w:pPr>
    <w:rPr>
      <w:rFonts w:ascii="Times New Roman" w:hAnsi="Times New Roman"/>
      <w:sz w:val="8"/>
      <w:szCs w:val="8"/>
    </w:rPr>
  </w:style>
  <w:style w:type="paragraph" w:customStyle="1" w:styleId="Patvirtinta">
    <w:name w:val="Patvirtinta"/>
    <w:basedOn w:val="Noparagraphstyle"/>
    <w:rsid w:val="00652AAD"/>
    <w:pPr>
      <w:keepLines/>
      <w:tabs>
        <w:tab w:val="left" w:pos="1304"/>
        <w:tab w:val="left" w:pos="1457"/>
        <w:tab w:val="left" w:pos="1604"/>
        <w:tab w:val="left" w:pos="1757"/>
      </w:tabs>
      <w:suppressAutoHyphens/>
      <w:ind w:left="5953"/>
    </w:pPr>
    <w:rPr>
      <w:rFonts w:ascii="Times New Roman" w:hAnsi="Times New Roman"/>
      <w:sz w:val="20"/>
      <w:szCs w:val="20"/>
    </w:rPr>
  </w:style>
  <w:style w:type="paragraph" w:styleId="Sraassuenkleliais">
    <w:name w:val="List Bullet"/>
    <w:basedOn w:val="prastasis"/>
    <w:autoRedefine/>
    <w:rsid w:val="00652AAD"/>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Hyperlink1">
    <w:name w:val="Hyperlink1"/>
    <w:basedOn w:val="prastasis"/>
    <w:rsid w:val="00652AAD"/>
    <w:pPr>
      <w:spacing w:after="0" w:line="240" w:lineRule="auto"/>
      <w:ind w:firstLine="720"/>
      <w:jc w:val="both"/>
    </w:pPr>
    <w:rPr>
      <w:rFonts w:ascii="Times New Roman" w:eastAsia="Times New Roman" w:hAnsi="Times New Roman" w:cs="Times New Roman"/>
      <w:sz w:val="24"/>
      <w:szCs w:val="20"/>
    </w:rPr>
  </w:style>
  <w:style w:type="character" w:customStyle="1" w:styleId="CharChar">
    <w:name w:val="Char Char"/>
    <w:basedOn w:val="Numatytasispastraiposriftas"/>
    <w:rsid w:val="00652AAD"/>
    <w:rPr>
      <w:lang w:val="lt-LT" w:eastAsia="en-US" w:bidi="ar-SA"/>
    </w:rPr>
  </w:style>
</w:styles>
</file>

<file path=word/webSettings.xml><?xml version="1.0" encoding="utf-8"?>
<w:webSettings xmlns:r="http://schemas.openxmlformats.org/officeDocument/2006/relationships" xmlns:w="http://schemas.openxmlformats.org/wordprocessingml/2006/main">
  <w:divs>
    <w:div w:id="115831334">
      <w:bodyDiv w:val="1"/>
      <w:marLeft w:val="0"/>
      <w:marRight w:val="0"/>
      <w:marTop w:val="0"/>
      <w:marBottom w:val="0"/>
      <w:divBdr>
        <w:top w:val="none" w:sz="0" w:space="0" w:color="auto"/>
        <w:left w:val="none" w:sz="0" w:space="0" w:color="auto"/>
        <w:bottom w:val="none" w:sz="0" w:space="0" w:color="auto"/>
        <w:right w:val="none" w:sz="0" w:space="0" w:color="auto"/>
      </w:divBdr>
    </w:div>
    <w:div w:id="383336269">
      <w:bodyDiv w:val="1"/>
      <w:marLeft w:val="0"/>
      <w:marRight w:val="0"/>
      <w:marTop w:val="0"/>
      <w:marBottom w:val="0"/>
      <w:divBdr>
        <w:top w:val="none" w:sz="0" w:space="0" w:color="auto"/>
        <w:left w:val="none" w:sz="0" w:space="0" w:color="auto"/>
        <w:bottom w:val="none" w:sz="0" w:space="0" w:color="auto"/>
        <w:right w:val="none" w:sz="0" w:space="0" w:color="auto"/>
      </w:divBdr>
    </w:div>
    <w:div w:id="475414725">
      <w:bodyDiv w:val="1"/>
      <w:marLeft w:val="0"/>
      <w:marRight w:val="0"/>
      <w:marTop w:val="0"/>
      <w:marBottom w:val="0"/>
      <w:divBdr>
        <w:top w:val="none" w:sz="0" w:space="0" w:color="auto"/>
        <w:left w:val="none" w:sz="0" w:space="0" w:color="auto"/>
        <w:bottom w:val="none" w:sz="0" w:space="0" w:color="auto"/>
        <w:right w:val="none" w:sz="0" w:space="0" w:color="auto"/>
      </w:divBdr>
    </w:div>
    <w:div w:id="499657690">
      <w:bodyDiv w:val="1"/>
      <w:marLeft w:val="0"/>
      <w:marRight w:val="0"/>
      <w:marTop w:val="0"/>
      <w:marBottom w:val="0"/>
      <w:divBdr>
        <w:top w:val="none" w:sz="0" w:space="0" w:color="auto"/>
        <w:left w:val="none" w:sz="0" w:space="0" w:color="auto"/>
        <w:bottom w:val="none" w:sz="0" w:space="0" w:color="auto"/>
        <w:right w:val="none" w:sz="0" w:space="0" w:color="auto"/>
      </w:divBdr>
    </w:div>
    <w:div w:id="548149649">
      <w:bodyDiv w:val="1"/>
      <w:marLeft w:val="0"/>
      <w:marRight w:val="0"/>
      <w:marTop w:val="0"/>
      <w:marBottom w:val="0"/>
      <w:divBdr>
        <w:top w:val="none" w:sz="0" w:space="0" w:color="auto"/>
        <w:left w:val="none" w:sz="0" w:space="0" w:color="auto"/>
        <w:bottom w:val="none" w:sz="0" w:space="0" w:color="auto"/>
        <w:right w:val="none" w:sz="0" w:space="0" w:color="auto"/>
      </w:divBdr>
    </w:div>
    <w:div w:id="733815696">
      <w:bodyDiv w:val="1"/>
      <w:marLeft w:val="0"/>
      <w:marRight w:val="0"/>
      <w:marTop w:val="0"/>
      <w:marBottom w:val="0"/>
      <w:divBdr>
        <w:top w:val="none" w:sz="0" w:space="0" w:color="auto"/>
        <w:left w:val="none" w:sz="0" w:space="0" w:color="auto"/>
        <w:bottom w:val="none" w:sz="0" w:space="0" w:color="auto"/>
        <w:right w:val="none" w:sz="0" w:space="0" w:color="auto"/>
      </w:divBdr>
    </w:div>
    <w:div w:id="1035304340">
      <w:bodyDiv w:val="1"/>
      <w:marLeft w:val="0"/>
      <w:marRight w:val="0"/>
      <w:marTop w:val="0"/>
      <w:marBottom w:val="0"/>
      <w:divBdr>
        <w:top w:val="none" w:sz="0" w:space="0" w:color="auto"/>
        <w:left w:val="none" w:sz="0" w:space="0" w:color="auto"/>
        <w:bottom w:val="none" w:sz="0" w:space="0" w:color="auto"/>
        <w:right w:val="none" w:sz="0" w:space="0" w:color="auto"/>
      </w:divBdr>
    </w:div>
    <w:div w:id="1249926294">
      <w:bodyDiv w:val="1"/>
      <w:marLeft w:val="0"/>
      <w:marRight w:val="0"/>
      <w:marTop w:val="0"/>
      <w:marBottom w:val="0"/>
      <w:divBdr>
        <w:top w:val="none" w:sz="0" w:space="0" w:color="auto"/>
        <w:left w:val="none" w:sz="0" w:space="0" w:color="auto"/>
        <w:bottom w:val="none" w:sz="0" w:space="0" w:color="auto"/>
        <w:right w:val="none" w:sz="0" w:space="0" w:color="auto"/>
      </w:divBdr>
    </w:div>
    <w:div w:id="1286504437">
      <w:bodyDiv w:val="1"/>
      <w:marLeft w:val="0"/>
      <w:marRight w:val="0"/>
      <w:marTop w:val="0"/>
      <w:marBottom w:val="0"/>
      <w:divBdr>
        <w:top w:val="none" w:sz="0" w:space="0" w:color="auto"/>
        <w:left w:val="none" w:sz="0" w:space="0" w:color="auto"/>
        <w:bottom w:val="none" w:sz="0" w:space="0" w:color="auto"/>
        <w:right w:val="none" w:sz="0" w:space="0" w:color="auto"/>
      </w:divBdr>
    </w:div>
    <w:div w:id="1379822318">
      <w:bodyDiv w:val="1"/>
      <w:marLeft w:val="0"/>
      <w:marRight w:val="0"/>
      <w:marTop w:val="0"/>
      <w:marBottom w:val="0"/>
      <w:divBdr>
        <w:top w:val="none" w:sz="0" w:space="0" w:color="auto"/>
        <w:left w:val="none" w:sz="0" w:space="0" w:color="auto"/>
        <w:bottom w:val="none" w:sz="0" w:space="0" w:color="auto"/>
        <w:right w:val="none" w:sz="0" w:space="0" w:color="auto"/>
      </w:divBdr>
    </w:div>
    <w:div w:id="1629242388">
      <w:bodyDiv w:val="1"/>
      <w:marLeft w:val="0"/>
      <w:marRight w:val="0"/>
      <w:marTop w:val="0"/>
      <w:marBottom w:val="0"/>
      <w:divBdr>
        <w:top w:val="none" w:sz="0" w:space="0" w:color="auto"/>
        <w:left w:val="none" w:sz="0" w:space="0" w:color="auto"/>
        <w:bottom w:val="none" w:sz="0" w:space="0" w:color="auto"/>
        <w:right w:val="none" w:sz="0" w:space="0" w:color="auto"/>
      </w:divBdr>
    </w:div>
    <w:div w:id="1949845125">
      <w:bodyDiv w:val="1"/>
      <w:marLeft w:val="0"/>
      <w:marRight w:val="0"/>
      <w:marTop w:val="0"/>
      <w:marBottom w:val="0"/>
      <w:divBdr>
        <w:top w:val="none" w:sz="0" w:space="0" w:color="auto"/>
        <w:left w:val="none" w:sz="0" w:space="0" w:color="auto"/>
        <w:bottom w:val="none" w:sz="0" w:space="0" w:color="auto"/>
        <w:right w:val="none" w:sz="0" w:space="0" w:color="auto"/>
      </w:divBdr>
      <w:divsChild>
        <w:div w:id="355892726">
          <w:marLeft w:val="-7680"/>
          <w:marRight w:val="0"/>
          <w:marTop w:val="0"/>
          <w:marBottom w:val="0"/>
          <w:divBdr>
            <w:top w:val="none" w:sz="0" w:space="0" w:color="auto"/>
            <w:left w:val="none" w:sz="0" w:space="0" w:color="auto"/>
            <w:bottom w:val="none" w:sz="0" w:space="0" w:color="auto"/>
            <w:right w:val="none" w:sz="0" w:space="0" w:color="auto"/>
          </w:divBdr>
          <w:divsChild>
            <w:div w:id="1620918791">
              <w:marLeft w:val="0"/>
              <w:marRight w:val="0"/>
              <w:marTop w:val="0"/>
              <w:marBottom w:val="0"/>
              <w:divBdr>
                <w:top w:val="none" w:sz="0" w:space="0" w:color="auto"/>
                <w:left w:val="none" w:sz="0" w:space="0" w:color="auto"/>
                <w:bottom w:val="none" w:sz="0" w:space="0" w:color="auto"/>
                <w:right w:val="none" w:sz="0" w:space="0" w:color="auto"/>
              </w:divBdr>
              <w:divsChild>
                <w:div w:id="1101343503">
                  <w:marLeft w:val="0"/>
                  <w:marRight w:val="0"/>
                  <w:marTop w:val="0"/>
                  <w:marBottom w:val="0"/>
                  <w:divBdr>
                    <w:top w:val="none" w:sz="0" w:space="0" w:color="auto"/>
                    <w:left w:val="none" w:sz="0" w:space="0" w:color="auto"/>
                    <w:bottom w:val="none" w:sz="0" w:space="0" w:color="auto"/>
                    <w:right w:val="none" w:sz="0" w:space="0" w:color="auto"/>
                  </w:divBdr>
                  <w:divsChild>
                    <w:div w:id="1230076938">
                      <w:marLeft w:val="0"/>
                      <w:marRight w:val="0"/>
                      <w:marTop w:val="0"/>
                      <w:marBottom w:val="0"/>
                      <w:divBdr>
                        <w:top w:val="none" w:sz="0" w:space="0" w:color="auto"/>
                        <w:left w:val="none" w:sz="0" w:space="0" w:color="auto"/>
                        <w:bottom w:val="none" w:sz="0" w:space="0" w:color="auto"/>
                        <w:right w:val="none" w:sz="0" w:space="0" w:color="auto"/>
                      </w:divBdr>
                      <w:divsChild>
                        <w:div w:id="195896998">
                          <w:marLeft w:val="375"/>
                          <w:marRight w:val="720"/>
                          <w:marTop w:val="510"/>
                          <w:marBottom w:val="0"/>
                          <w:divBdr>
                            <w:top w:val="none" w:sz="0" w:space="0" w:color="auto"/>
                            <w:left w:val="none" w:sz="0" w:space="0" w:color="auto"/>
                            <w:bottom w:val="none" w:sz="0" w:space="0" w:color="auto"/>
                            <w:right w:val="none" w:sz="0" w:space="0" w:color="auto"/>
                          </w:divBdr>
                          <w:divsChild>
                            <w:div w:id="1271012704">
                              <w:marLeft w:val="0"/>
                              <w:marRight w:val="0"/>
                              <w:marTop w:val="0"/>
                              <w:marBottom w:val="0"/>
                              <w:divBdr>
                                <w:top w:val="none" w:sz="0" w:space="0" w:color="auto"/>
                                <w:left w:val="none" w:sz="0" w:space="0" w:color="auto"/>
                                <w:bottom w:val="none" w:sz="0" w:space="0" w:color="auto"/>
                                <w:right w:val="none" w:sz="0" w:space="0" w:color="auto"/>
                              </w:divBdr>
                              <w:divsChild>
                                <w:div w:id="1093473890">
                                  <w:marLeft w:val="0"/>
                                  <w:marRight w:val="0"/>
                                  <w:marTop w:val="0"/>
                                  <w:marBottom w:val="0"/>
                                  <w:divBdr>
                                    <w:top w:val="none" w:sz="0" w:space="0" w:color="auto"/>
                                    <w:left w:val="none" w:sz="0" w:space="0" w:color="auto"/>
                                    <w:bottom w:val="none" w:sz="0" w:space="0" w:color="auto"/>
                                    <w:right w:val="none" w:sz="0" w:space="0" w:color="auto"/>
                                  </w:divBdr>
                                  <w:divsChild>
                                    <w:div w:id="1415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20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192.168.88.200/Litlex/LL.DLL?Tekstas=1?Id=117741&amp;Zd=Vie%F0%2Bpirkim&amp;BF=4" TargetMode="External"/><Relationship Id="rId18" Type="http://schemas.openxmlformats.org/officeDocument/2006/relationships/hyperlink" Target="http://www3.lrs.lt/cgi-bin/preps2?a=299644&amp;b="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92.168.88.200/Litlex/LL.DLL?Tekstas=1?Id=117741&amp;Zd=Vie%F0%2Bpirkim&amp;BF=4" TargetMode="External"/><Relationship Id="rId17" Type="http://schemas.openxmlformats.org/officeDocument/2006/relationships/hyperlink" Target="http://www3.lrs.lt/cgi-bin/preps2?a=220357&amp;b=" TargetMode="External"/><Relationship Id="rId2" Type="http://schemas.openxmlformats.org/officeDocument/2006/relationships/numbering" Target="numbering.xml"/><Relationship Id="rId16" Type="http://schemas.openxmlformats.org/officeDocument/2006/relationships/hyperlink" Target="http://www3.lrs.lt/cgi-bin/preps2?a=302823&amp;b="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3.lrs.lt/cgi-bin/preps2?a=107687&amp;b=" TargetMode="External"/><Relationship Id="rId10" Type="http://schemas.openxmlformats.org/officeDocument/2006/relationships/header" Target="header3.xml"/><Relationship Id="rId19" Type="http://schemas.openxmlformats.org/officeDocument/2006/relationships/hyperlink" Target="http://www.litrail.lt/www.nsf/0/4646DA78728E6E4AC1256C5C0045E64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192.168.88.200/Litlex/LL.DLL?Tekstas=1?Id=117741&amp;Zd=Vie%F0%2Bpirkim&amp;BF=4"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94BE2-D4DB-4091-8CB8-46B21C620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74494</Words>
  <Characters>42462</Characters>
  <Application>Microsoft Office Word</Application>
  <DocSecurity>0</DocSecurity>
  <Lines>353</Lines>
  <Paragraphs>233</Paragraphs>
  <ScaleCrop>false</ScaleCrop>
  <HeadingPairs>
    <vt:vector size="2" baseType="variant">
      <vt:variant>
        <vt:lpstr>Pavadinimas</vt:lpstr>
      </vt:variant>
      <vt:variant>
        <vt:i4>1</vt:i4>
      </vt:variant>
    </vt:vector>
  </HeadingPairs>
  <TitlesOfParts>
    <vt:vector size="1" baseType="lpstr">
      <vt:lpstr>Isakynas</vt:lpstr>
    </vt:vector>
  </TitlesOfParts>
  <Company/>
  <LinksUpToDate>false</LinksUpToDate>
  <CharactersWithSpaces>116723</CharactersWithSpaces>
  <SharedDoc>false</SharedDoc>
  <HLinks>
    <vt:vector size="12" baseType="variant">
      <vt:variant>
        <vt:i4>6422586</vt:i4>
      </vt:variant>
      <vt:variant>
        <vt:i4>16</vt:i4>
      </vt:variant>
      <vt:variant>
        <vt:i4>0</vt:i4>
      </vt:variant>
      <vt:variant>
        <vt:i4>5</vt:i4>
      </vt:variant>
      <vt:variant>
        <vt:lpwstr>http://www.cvpp.lt/</vt:lpwstr>
      </vt:variant>
      <vt:variant>
        <vt:lpwstr/>
      </vt:variant>
      <vt:variant>
        <vt:i4>2228272</vt:i4>
      </vt:variant>
      <vt:variant>
        <vt:i4>9</vt:i4>
      </vt:variant>
      <vt:variant>
        <vt:i4>0</vt:i4>
      </vt:variant>
      <vt:variant>
        <vt:i4>5</vt:i4>
      </vt:variant>
      <vt:variant>
        <vt:lpwstr>http://www.vkontrole.lt:81/isakymai/organizaciniai/V-14-2006-02-02.doc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Isakynas</dc:title>
  <dc:creator>tkrenevicius</dc:creator>
  <cp:keywords>Kodas 6660113088</cp:keywords>
  <cp:lastModifiedBy>2220</cp:lastModifiedBy>
  <cp:revision>2</cp:revision>
  <cp:lastPrinted>2013-02-12T11:51:00Z</cp:lastPrinted>
  <dcterms:created xsi:type="dcterms:W3CDTF">2013-02-13T07:39:00Z</dcterms:created>
  <dcterms:modified xsi:type="dcterms:W3CDTF">2013-02-13T07:39:00Z</dcterms:modified>
</cp:coreProperties>
</file>