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D6" w:rsidRDefault="00D4737C" w:rsidP="00FF72D6">
      <w:pPr>
        <w:jc w:val="both"/>
      </w:pPr>
      <w:r>
        <w:tab/>
      </w:r>
      <w:r>
        <w:tab/>
      </w:r>
      <w:r>
        <w:tab/>
      </w:r>
      <w:r w:rsidR="00FF72D6">
        <w:tab/>
      </w:r>
      <w:r w:rsidR="00FF72D6">
        <w:tab/>
      </w:r>
      <w:r w:rsidR="00FF72D6">
        <w:tab/>
        <w:t xml:space="preserve">    </w:t>
      </w:r>
      <w:r w:rsidR="00FF72D6">
        <w:tab/>
      </w:r>
      <w:r>
        <w:tab/>
      </w:r>
      <w:r>
        <w:tab/>
      </w:r>
      <w:r>
        <w:tab/>
      </w:r>
      <w:r>
        <w:tab/>
      </w:r>
      <w:r>
        <w:tab/>
      </w:r>
      <w:bookmarkStart w:id="0" w:name="_GoBack"/>
      <w:bookmarkEnd w:id="0"/>
      <w:r w:rsidR="00FF72D6">
        <w:t>PATVIRTINTA</w:t>
      </w:r>
    </w:p>
    <w:p w:rsidR="00FF72D6" w:rsidRDefault="00C741CB" w:rsidP="00FF72D6">
      <w:pPr>
        <w:jc w:val="both"/>
      </w:pPr>
      <w:r>
        <w:tab/>
      </w:r>
      <w:r>
        <w:tab/>
      </w:r>
      <w:r>
        <w:tab/>
      </w:r>
      <w:r>
        <w:tab/>
        <w:t>Kauno r. savivaldybės</w:t>
      </w:r>
      <w:r w:rsidR="00FF72D6">
        <w:t xml:space="preserve"> administracijos</w:t>
      </w:r>
      <w:r w:rsidR="00FF72D6">
        <w:tab/>
      </w:r>
      <w:r w:rsidR="00FF72D6">
        <w:tab/>
      </w:r>
      <w:r w:rsidR="00FF72D6">
        <w:tab/>
      </w:r>
      <w:r w:rsidR="00FF72D6">
        <w:tab/>
      </w:r>
      <w:r>
        <w:tab/>
      </w:r>
      <w:proofErr w:type="spellStart"/>
      <w:r>
        <w:t>Babtų</w:t>
      </w:r>
      <w:proofErr w:type="spellEnd"/>
      <w:r>
        <w:t xml:space="preserve"> seniūno </w:t>
      </w:r>
      <w:r w:rsidR="009C3E0C">
        <w:t>Jono Praškevičiaus 2012-05-</w:t>
      </w:r>
      <w:r w:rsidR="00D4737C">
        <w:t>0</w:t>
      </w:r>
      <w:r w:rsidR="009C3E0C">
        <w:t>7</w:t>
      </w:r>
    </w:p>
    <w:p w:rsidR="00FF72D6" w:rsidRDefault="00FF72D6" w:rsidP="00D4737C">
      <w:pPr>
        <w:jc w:val="right"/>
      </w:pPr>
    </w:p>
    <w:p w:rsidR="00427F50" w:rsidRPr="009C3E0C" w:rsidRDefault="00FF72D6" w:rsidP="00FF72D6">
      <w:pPr>
        <w:jc w:val="center"/>
        <w:rPr>
          <w:b/>
        </w:rPr>
      </w:pPr>
      <w:r w:rsidRPr="009C3E0C">
        <w:rPr>
          <w:b/>
        </w:rPr>
        <w:t xml:space="preserve">KAUNO RAJONO SAVIVALDYBĖS ADMINISTRACIJOS BABTŲ SENIŪNIJOS </w:t>
      </w:r>
    </w:p>
    <w:p w:rsidR="00FF72D6" w:rsidRPr="009C3E0C" w:rsidRDefault="00FF72D6" w:rsidP="00FF72D6">
      <w:pPr>
        <w:jc w:val="center"/>
        <w:rPr>
          <w:b/>
        </w:rPr>
      </w:pPr>
      <w:r w:rsidRPr="009C3E0C">
        <w:rPr>
          <w:b/>
        </w:rPr>
        <w:t>SUPAPRASTINTŲ PIRKIMŲ TAISYKLĖS</w:t>
      </w:r>
    </w:p>
    <w:p w:rsidR="00FF72D6" w:rsidRDefault="00FF72D6" w:rsidP="00FF72D6">
      <w:pPr>
        <w:jc w:val="both"/>
      </w:pPr>
    </w:p>
    <w:p w:rsidR="00FF72D6" w:rsidRDefault="00FF72D6" w:rsidP="00FF72D6">
      <w:pPr>
        <w:jc w:val="both"/>
      </w:pPr>
      <w:r>
        <w:t xml:space="preserve">1.Kauno r. savivaldybės administracijos </w:t>
      </w:r>
      <w:proofErr w:type="spellStart"/>
      <w:r>
        <w:t>Babtų</w:t>
      </w:r>
      <w:proofErr w:type="spellEnd"/>
      <w:r>
        <w:t xml:space="preserve"> seniūnijos /toliau tekste-perkančioji organizacija/ supaprastintų pirkimų taisyklės /toliau-Taisyklės/ nustato perkančiosios organizacijos vykdomų prekių, paslaugų ir darbų supaprastintų viešųjų pirkimų būdus ir jų procedūrų atlikimo tvarką, pirkimo dokumentų rengimo ir teikimo tiekėjams reikalavimus.</w:t>
      </w:r>
    </w:p>
    <w:p w:rsidR="00E52AF5" w:rsidRDefault="00E52AF5" w:rsidP="00FF72D6">
      <w:pPr>
        <w:jc w:val="both"/>
      </w:pPr>
      <w:r>
        <w:t xml:space="preserve">2.Babtų seniūnijos Taisyklės parengtos vadovaujantis </w:t>
      </w:r>
      <w:r w:rsidR="00AC4839">
        <w:t xml:space="preserve">2012-04-23 patvirtintomis </w:t>
      </w:r>
      <w:r>
        <w:t>Kauno rajono savivaldy</w:t>
      </w:r>
      <w:r w:rsidR="00924A37">
        <w:t>bės administracijos supaprastin</w:t>
      </w:r>
      <w:r>
        <w:t>tų viešųjų pirkimų taisyklėmis ir kitais pirkimus reglamentuojančiais teisės aktais.</w:t>
      </w:r>
    </w:p>
    <w:p w:rsidR="00E52AF5" w:rsidRDefault="00E52AF5" w:rsidP="00FF72D6">
      <w:pPr>
        <w:jc w:val="both"/>
      </w:pPr>
      <w:r>
        <w:t>3.Supaprastinti pirkimai atliekami laikantis lygiateisiškumo, nediskriminavimo, skaidrumo ,konfidencialumo  ir nešališkumo principų. Priimant sprendimus dėl pirkimo dokumentų sąlygų, vadovaujamasi racionalumo principu.</w:t>
      </w:r>
    </w:p>
    <w:p w:rsidR="00E52AF5" w:rsidRDefault="00E52AF5" w:rsidP="00FF72D6">
      <w:pPr>
        <w:jc w:val="both"/>
      </w:pPr>
      <w:r>
        <w:t>4.Pagal vykdomų pirkimų apimtis</w:t>
      </w:r>
      <w:r w:rsidR="00736A55">
        <w:t xml:space="preserve"> </w:t>
      </w:r>
      <w:proofErr w:type="spellStart"/>
      <w:r w:rsidR="00736A55">
        <w:t>Babtų</w:t>
      </w:r>
      <w:proofErr w:type="spellEnd"/>
      <w:r w:rsidR="00736A55">
        <w:t xml:space="preserve"> seniūnija pirkimus vykdo mažos vertės pirkimų būdu. Mažos vertės pirkimas gali būti atliekamas visais supaprastintų pirkimų būdais, atsižvelgiant į šių būdų pasirinkimo sąlygas.</w:t>
      </w:r>
      <w:r w:rsidR="00AC4839">
        <w:t xml:space="preserve"> </w:t>
      </w:r>
      <w:proofErr w:type="spellStart"/>
      <w:r w:rsidR="00AC4839">
        <w:t>Babtų</w:t>
      </w:r>
      <w:proofErr w:type="spellEnd"/>
      <w:r w:rsidR="00AC4839">
        <w:t xml:space="preserve"> seniūnija atlieka pirkimu</w:t>
      </w:r>
      <w:r w:rsidR="00815D68">
        <w:t>s, kurių prekių ir paslaugų vertė neviršija  100</w:t>
      </w:r>
      <w:r w:rsidR="00AC4839">
        <w:t xml:space="preserve"> </w:t>
      </w:r>
      <w:proofErr w:type="spellStart"/>
      <w:r w:rsidR="00AC4839">
        <w:t>tūkst</w:t>
      </w:r>
      <w:proofErr w:type="spellEnd"/>
      <w:r w:rsidR="00AC4839">
        <w:t>.</w:t>
      </w:r>
      <w:r w:rsidR="00815D68">
        <w:t xml:space="preserve"> </w:t>
      </w:r>
      <w:r w:rsidR="00AC4839">
        <w:t>Lt.</w:t>
      </w:r>
      <w:r w:rsidR="00815D68">
        <w:t xml:space="preserve"> be PVM, o darbų -150 </w:t>
      </w:r>
      <w:proofErr w:type="spellStart"/>
      <w:r w:rsidR="00815D68">
        <w:t>tūkst</w:t>
      </w:r>
      <w:proofErr w:type="spellEnd"/>
      <w:r w:rsidR="00815D68">
        <w:t>. Lt be PVM.</w:t>
      </w:r>
    </w:p>
    <w:p w:rsidR="00AC4839" w:rsidRDefault="00AC4839" w:rsidP="00FF72D6">
      <w:pPr>
        <w:jc w:val="both"/>
      </w:pPr>
      <w:r>
        <w:t>5.Perkančios organizacijos vykdomuose supaprastintuose pirkimuose turi teisę dalyvauti fiziniai asmenys, privatūs ir viešieji juridiniai asmenys.</w:t>
      </w:r>
    </w:p>
    <w:p w:rsidR="00AC4839" w:rsidRDefault="00AC4839" w:rsidP="00FF72D6">
      <w:pPr>
        <w:jc w:val="both"/>
      </w:pPr>
      <w:r>
        <w:t>6.Supaprastinto pirkimo pradžią, pabaigą ir pirkimo procedūrų nutraukimą reglamentuoja VP įstatymas. Viešųjų pirkimų tarnybos sutikimas nereikalingas nutraukiant mažos vertės pirkimų procedūras.</w:t>
      </w:r>
    </w:p>
    <w:p w:rsidR="006C7398" w:rsidRDefault="00815D68" w:rsidP="00FF72D6">
      <w:pPr>
        <w:jc w:val="both"/>
      </w:pPr>
      <w:r>
        <w:t>7</w:t>
      </w:r>
      <w:r w:rsidR="00764AC9">
        <w:t>.Babtų seniūnijos atliekami mažos vertės pirkimai „Valstybės žinių“ priede „Informaciniai pranešimai“ neskelbiami.</w:t>
      </w:r>
      <w:r w:rsidR="001A2AC2">
        <w:t xml:space="preserve"> </w:t>
      </w:r>
      <w:r w:rsidR="006C7398">
        <w:t>Mažos vertės pirkimų atveju, taip pat kai pasiūlymą pateikti kviečiamas tik vienas tiekėjas, pirkimo dokumentuose gali būti pateikiama ne visa Viešųjų pirkimų įstatyme nurodyta informacija apie pirkimą, jei seniūnija mano, kad ji yra nereikalinga.</w:t>
      </w:r>
    </w:p>
    <w:p w:rsidR="00736A55" w:rsidRDefault="00815D68" w:rsidP="00FF72D6">
      <w:pPr>
        <w:jc w:val="both"/>
      </w:pPr>
      <w:r>
        <w:t>8</w:t>
      </w:r>
      <w:r w:rsidR="00736A55">
        <w:t xml:space="preserve">.Atliekant mažos vertės pirkimus apie kiekvieną supaprastintą pirkimą, išskyrus kai pirkimas atliekamas apklausos būdu, skelbiama CVP IS. Skelbime pateikiamos </w:t>
      </w:r>
      <w:r w:rsidR="00466CA3">
        <w:t xml:space="preserve">su </w:t>
      </w:r>
      <w:r w:rsidR="00736A55">
        <w:t>mažos</w:t>
      </w:r>
      <w:r w:rsidR="00466CA3">
        <w:t xml:space="preserve"> vertės pirkimu susijusios pirkimo sąlygos.</w:t>
      </w:r>
    </w:p>
    <w:p w:rsidR="006C7398" w:rsidRDefault="00815D68" w:rsidP="00FF72D6">
      <w:pPr>
        <w:jc w:val="both"/>
      </w:pPr>
      <w:r>
        <w:t>9</w:t>
      </w:r>
      <w:r w:rsidR="006C7398">
        <w:t>.Pirkimo dokumentuose nustatant pasiūlymų ir paraiškų rengimo ir pateikimo reikalavimus, turi būti nurodyta, kad:</w:t>
      </w:r>
    </w:p>
    <w:p w:rsidR="006C7398" w:rsidRDefault="00E6551F" w:rsidP="00FF72D6">
      <w:pPr>
        <w:jc w:val="both"/>
      </w:pPr>
      <w:r>
        <w:lastRenderedPageBreak/>
        <w:t>-</w:t>
      </w:r>
      <w:r w:rsidR="005738DB">
        <w:t>p</w:t>
      </w:r>
      <w:r w:rsidR="006C7398">
        <w:t>asiūlymas ar paraiška turi būti pateikti raštu</w:t>
      </w:r>
      <w:r w:rsidR="005738DB">
        <w:t xml:space="preserve"> ir pasirašyti t</w:t>
      </w:r>
      <w:r w:rsidR="00B46C21">
        <w:t xml:space="preserve">iekėjo ar įgalioto asmens, o elektroninėmis </w:t>
      </w:r>
      <w:r w:rsidR="005738DB">
        <w:t>priemonėmis</w:t>
      </w:r>
      <w:r w:rsidR="00B46C21">
        <w:t xml:space="preserve"> </w:t>
      </w:r>
      <w:r w:rsidR="005738DB">
        <w:t>-pateikti su saugi</w:t>
      </w:r>
      <w:r w:rsidR="00B46C21">
        <w:t>u elektroniniu</w:t>
      </w:r>
      <w:r w:rsidR="005738DB">
        <w:t xml:space="preserve"> parašu,</w:t>
      </w:r>
    </w:p>
    <w:p w:rsidR="005738DB" w:rsidRDefault="00E6551F" w:rsidP="00FF72D6">
      <w:pPr>
        <w:jc w:val="both"/>
      </w:pPr>
      <w:r>
        <w:t>-</w:t>
      </w:r>
      <w:r w:rsidR="00815D68">
        <w:t xml:space="preserve">ne elektroninėmis priemonėmis pateikiamus </w:t>
      </w:r>
      <w:r w:rsidR="005738DB">
        <w:t>pasiūlymus</w:t>
      </w:r>
      <w:r w:rsidR="00815D68">
        <w:t>-</w:t>
      </w:r>
      <w:r w:rsidR="005738DB">
        <w:t xml:space="preserve"> įdėti į voką užrašant pirkimo pavadinimą, tiekėjo pavadinimą, adresą ir nurodoma „neatplėšti iki...“/nurodoma pateikimo termino pabaiga/,</w:t>
      </w:r>
    </w:p>
    <w:p w:rsidR="001A2AC2" w:rsidRDefault="00E6551F" w:rsidP="00FF72D6">
      <w:pPr>
        <w:jc w:val="both"/>
      </w:pPr>
      <w:r>
        <w:t>-</w:t>
      </w:r>
      <w:r w:rsidR="005738DB">
        <w:t>jei numatoma pasiūlymus vertinti pagal ekonomiškai naudingiausio pasiūlymo vertinimo kriterijų-tiekėjai pasiūlymo kainą turi pateikti viena</w:t>
      </w:r>
      <w:r w:rsidR="001A2AC2">
        <w:t>me užklijuotame voke, o likusios pasiūlymų daly</w:t>
      </w:r>
      <w:r w:rsidR="005738DB">
        <w:t>s</w:t>
      </w:r>
      <w:r w:rsidR="001A2AC2">
        <w:t xml:space="preserve"> </w:t>
      </w:r>
      <w:r w:rsidR="005738DB">
        <w:t>-kitame užklijuotame voke ir j</w:t>
      </w:r>
      <w:r w:rsidR="001A2AC2">
        <w:t>ie sudedami į vieną bendrą voką.</w:t>
      </w:r>
    </w:p>
    <w:p w:rsidR="00815D68" w:rsidRDefault="009C3E0C" w:rsidP="00FF72D6">
      <w:pPr>
        <w:jc w:val="both"/>
      </w:pPr>
      <w:r>
        <w:t>10.</w:t>
      </w:r>
      <w:r w:rsidR="00815D68">
        <w:t>Kai perkančiosios organizacijos perkamų prekių ir paslaugų ver</w:t>
      </w:r>
      <w:r w:rsidR="00797A66">
        <w:t xml:space="preserve">tė mažesnė kaip 5 </w:t>
      </w:r>
      <w:proofErr w:type="spellStart"/>
      <w:r w:rsidR="00797A66">
        <w:t>tūkst</w:t>
      </w:r>
      <w:proofErr w:type="spellEnd"/>
      <w:r w:rsidR="00797A66">
        <w:t xml:space="preserve">. Lt be PVM, o darbų-mažesnė kaip 10 </w:t>
      </w:r>
      <w:proofErr w:type="spellStart"/>
      <w:r w:rsidR="00797A66">
        <w:t>tūkst.Lt</w:t>
      </w:r>
      <w:proofErr w:type="spellEnd"/>
      <w:r w:rsidR="00797A66">
        <w:t xml:space="preserve"> be PVM – pirkimų organizatorius pildo nustatytos formos mažos vertės pirkimo pažymą .</w:t>
      </w:r>
      <w:r>
        <w:t xml:space="preserve"> </w:t>
      </w:r>
      <w:r w:rsidR="00797A66">
        <w:t>Seniūno patvirtintas pirkimų organizatorius organizuoja ir atlieka mažos vertės pirkimus, kai tokiems pirkimams nesudaroma Komisija.</w:t>
      </w:r>
    </w:p>
    <w:p w:rsidR="00797A66" w:rsidRDefault="009C3E0C" w:rsidP="00FF72D6">
      <w:pPr>
        <w:jc w:val="both"/>
      </w:pPr>
      <w:r>
        <w:t>11.</w:t>
      </w:r>
      <w:r w:rsidR="00797A66">
        <w:t>Pirkimo dokumentai</w:t>
      </w:r>
      <w:r w:rsidR="009009E7">
        <w:t xml:space="preserve"> gali būti nerengiami, jei apklausa vykdoma žodžiu įstatyme numatyta tvarka.</w:t>
      </w:r>
    </w:p>
    <w:p w:rsidR="00E6551F" w:rsidRDefault="009C3E0C" w:rsidP="00FF72D6">
      <w:pPr>
        <w:jc w:val="both"/>
      </w:pPr>
      <w:r>
        <w:t>12</w:t>
      </w:r>
      <w:r w:rsidR="00E6551F">
        <w:t>.</w:t>
      </w:r>
      <w:r w:rsidR="00797A66">
        <w:t>Tiekėjų</w:t>
      </w:r>
      <w:r w:rsidR="00D56DFF">
        <w:t xml:space="preserve"> pasiūlymas </w:t>
      </w:r>
      <w:r w:rsidR="00797A66">
        <w:t xml:space="preserve">raštu </w:t>
      </w:r>
      <w:r w:rsidR="00D56DFF">
        <w:t>gali būti pateikiamas faksu, elektroniniu paštu, CVP priemonėmis ar vokuose. Vykdant mažos vertės pirkimus galima netaikyti vokų su pasiūlymais atplėšimo procedūrų.</w:t>
      </w:r>
    </w:p>
    <w:p w:rsidR="005738DB" w:rsidRDefault="009C3E0C" w:rsidP="00FF72D6">
      <w:pPr>
        <w:jc w:val="both"/>
      </w:pPr>
      <w:r>
        <w:t>13.</w:t>
      </w:r>
      <w:r w:rsidR="005738DB">
        <w:t>Babtų seniūnija, atlikdama mažos vertės</w:t>
      </w:r>
      <w:r w:rsidR="001A2AC2">
        <w:t xml:space="preserve"> pirkimus gali nesivadovauti Viešųjų pirkimų įstatymo 25 </w:t>
      </w:r>
      <w:proofErr w:type="spellStart"/>
      <w:r w:rsidR="001A2AC2">
        <w:t>str</w:t>
      </w:r>
      <w:proofErr w:type="spellEnd"/>
      <w:r w:rsidR="001A2AC2">
        <w:t>. numatytų reikalavimų.</w:t>
      </w:r>
    </w:p>
    <w:p w:rsidR="00C561AC" w:rsidRDefault="009C3E0C" w:rsidP="00FF72D6">
      <w:pPr>
        <w:jc w:val="both"/>
      </w:pPr>
      <w:r>
        <w:t>14.</w:t>
      </w:r>
      <w:r w:rsidR="00C561AC">
        <w:t>Vykdant mažos vertės pirkimus neprivaloma tikrinti tiekėjų kvalifikacijos.</w:t>
      </w:r>
    </w:p>
    <w:p w:rsidR="00C561AC" w:rsidRDefault="009C3E0C" w:rsidP="00C561AC">
      <w:pPr>
        <w:jc w:val="both"/>
      </w:pPr>
      <w:r>
        <w:t>15.</w:t>
      </w:r>
      <w:r w:rsidR="00C561AC">
        <w:t>Pasiūlymai priimami laikantis pirkimo dokumentuose nurodytos tvarkos. Jie vertinami remiantis vienu iš šių kriterijų:</w:t>
      </w:r>
    </w:p>
    <w:p w:rsidR="00C561AC" w:rsidRDefault="00E6551F" w:rsidP="00C561AC">
      <w:pPr>
        <w:jc w:val="both"/>
      </w:pPr>
      <w:r>
        <w:t>-</w:t>
      </w:r>
      <w:r w:rsidR="00806190">
        <w:t>e</w:t>
      </w:r>
      <w:r w:rsidR="00C561AC">
        <w:t xml:space="preserve">konomiškai </w:t>
      </w:r>
      <w:r w:rsidR="00806190">
        <w:t>naudingiausio pasiūlymo, kai pirkimo sutartis sudaroma su dalyviu, pateikusiu naudingiausią pasiūlymą, išrinktą pagal pirkimo dokumentuose nustatytus kriterijus, susijusius su pirkimo objektu,-kokybės, kainos, techninių privalumų, estetinių ir funkcinių charakteristikų, eksploatavimo išlaidų, aplinkos apsaugos charakteristikų, pristatymo laiko ar užbaigimo laiko,</w:t>
      </w:r>
    </w:p>
    <w:p w:rsidR="00806190" w:rsidRDefault="00E6551F" w:rsidP="00C561AC">
      <w:pPr>
        <w:jc w:val="both"/>
      </w:pPr>
      <w:r>
        <w:t>-</w:t>
      </w:r>
      <w:r w:rsidR="00806190">
        <w:t>mažiausios kainos.</w:t>
      </w:r>
    </w:p>
    <w:p w:rsidR="00C741CB" w:rsidRDefault="009C3E0C" w:rsidP="00C561AC">
      <w:pPr>
        <w:jc w:val="both"/>
      </w:pPr>
      <w:r>
        <w:t>16.</w:t>
      </w:r>
      <w:r w:rsidR="00C741CB">
        <w:t>Babtų seniūnija pasirašyti pirkimo sutartį siūlo tam dalyviui, kurio pasiūlymas pripažintas laimėjusiu.</w:t>
      </w:r>
      <w:r w:rsidR="00E6551F">
        <w:t xml:space="preserve"> Sutarties sudarymo a</w:t>
      </w:r>
      <w:r w:rsidR="00C741CB">
        <w:t>tidėjimo terminas netaikomas, kai sutarties vertė mažesnė kaip 10</w:t>
      </w:r>
      <w:r w:rsidR="009009E7">
        <w:t xml:space="preserve"> </w:t>
      </w:r>
      <w:r w:rsidR="00C741CB">
        <w:t>000Lt/be PVM/.</w:t>
      </w:r>
    </w:p>
    <w:p w:rsidR="009009E7" w:rsidRDefault="009C3E0C" w:rsidP="00C561AC">
      <w:pPr>
        <w:jc w:val="both"/>
      </w:pPr>
      <w:r>
        <w:t>17.</w:t>
      </w:r>
      <w:r w:rsidR="009009E7">
        <w:t xml:space="preserve">Kai perkančioji organizacija informacinį pranešimą skelbia CVP IS, pirkimo sutartis gali būti sudaroma ne anksčiau kaip po 5 </w:t>
      </w:r>
      <w:proofErr w:type="spellStart"/>
      <w:r w:rsidR="009009E7">
        <w:t>d.d.</w:t>
      </w:r>
      <w:r w:rsidR="00687655">
        <w:t>nuo</w:t>
      </w:r>
      <w:proofErr w:type="spellEnd"/>
      <w:r w:rsidR="00687655">
        <w:t xml:space="preserve"> informacinio pranešimo paskelbimo dienos.</w:t>
      </w:r>
    </w:p>
    <w:p w:rsidR="00687655" w:rsidRDefault="009C3E0C" w:rsidP="00C561AC">
      <w:pPr>
        <w:jc w:val="both"/>
      </w:pPr>
      <w:r>
        <w:t>18.</w:t>
      </w:r>
      <w:r w:rsidR="00687655">
        <w:t>Pirkimo sutartis sudaroma raštu, išskyrus atvejus, kai pirkimo sutartis gali būti sudaroma žodžiu.</w:t>
      </w:r>
    </w:p>
    <w:p w:rsidR="00C741CB" w:rsidRDefault="009C3E0C" w:rsidP="00C561AC">
      <w:pPr>
        <w:jc w:val="both"/>
      </w:pPr>
      <w:r>
        <w:t>19.</w:t>
      </w:r>
      <w:r w:rsidR="00C741CB">
        <w:t xml:space="preserve">Pirkimo sutartis gali būti sudaroma žodžiu, kai prekių ar paslaugų pirkimo sutarties </w:t>
      </w:r>
      <w:r w:rsidR="00E6551F">
        <w:t>vertė yra mažesnė kaip 10</w:t>
      </w:r>
      <w:r w:rsidR="009009E7">
        <w:t xml:space="preserve"> </w:t>
      </w:r>
      <w:r w:rsidR="00E6551F">
        <w:t>000Lt. Be PVM.</w:t>
      </w:r>
    </w:p>
    <w:p w:rsidR="00D6343B" w:rsidRDefault="009C3E0C" w:rsidP="00C561AC">
      <w:pPr>
        <w:jc w:val="both"/>
      </w:pPr>
      <w:r>
        <w:t>20.</w:t>
      </w:r>
      <w:r w:rsidR="00D6343B">
        <w:t>Bendravimas su tiekėjais gali vykti žodžiu arba raštu. Žodžiu gali būti bendraujama /kreipiamasi į tiekėjus, pateikiami pasiūlymai/ kai pirkimas vykdomas apklausos būdu ir :</w:t>
      </w:r>
    </w:p>
    <w:p w:rsidR="00924A37" w:rsidRDefault="009C3E0C" w:rsidP="00FF72D6">
      <w:pPr>
        <w:jc w:val="both"/>
      </w:pPr>
      <w:r>
        <w:t>-</w:t>
      </w:r>
      <w:r w:rsidR="00924A37">
        <w:t>pirkimo sutarties vertė nevirši</w:t>
      </w:r>
      <w:r w:rsidR="000421F0">
        <w:t>j</w:t>
      </w:r>
      <w:r w:rsidR="00924A37">
        <w:t>a 10</w:t>
      </w:r>
      <w:r w:rsidR="00687655">
        <w:t xml:space="preserve"> </w:t>
      </w:r>
      <w:r w:rsidR="00924A37">
        <w:t>000Lt be PVM,</w:t>
      </w:r>
    </w:p>
    <w:p w:rsidR="00924A37" w:rsidRDefault="009C3E0C" w:rsidP="00FF72D6">
      <w:pPr>
        <w:jc w:val="both"/>
      </w:pPr>
      <w:r>
        <w:lastRenderedPageBreak/>
        <w:t>-</w:t>
      </w:r>
      <w:r w:rsidR="00924A37">
        <w:t xml:space="preserve"> kai dėl įvykių, kurių seniūnija negalėjo numatyti iš anksto, būtina skubiai įsigyti prekių, darbų ar paslaugų.</w:t>
      </w:r>
    </w:p>
    <w:p w:rsidR="00D6343B" w:rsidRDefault="009C3E0C" w:rsidP="00FF72D6">
      <w:pPr>
        <w:jc w:val="both"/>
      </w:pPr>
      <w:r>
        <w:t>21.</w:t>
      </w:r>
      <w:r w:rsidR="00EA06CA">
        <w:t xml:space="preserve">Apklausos būdu pirkimas gali būti atliekamas </w:t>
      </w:r>
      <w:r w:rsidR="00D6343B">
        <w:t xml:space="preserve">Taisyklėse nustatytais atvejais ir </w:t>
      </w:r>
      <w:r w:rsidR="00EA06CA">
        <w:t xml:space="preserve">kai </w:t>
      </w:r>
      <w:r w:rsidR="00D6343B">
        <w:t xml:space="preserve">pagal VP įstatymą </w:t>
      </w:r>
      <w:r w:rsidR="00EA06CA">
        <w:t xml:space="preserve">apie supaprastintą pirkimą neprivaloma skelbti </w:t>
      </w:r>
      <w:r w:rsidR="00D6343B">
        <w:t>.Pirkimo galima neskelbti, kai mažos vertės pirkimas atliekamas esant bent vienai iš šių sąlygų:</w:t>
      </w:r>
    </w:p>
    <w:p w:rsidR="00EA06CA" w:rsidRDefault="00EA06CA" w:rsidP="00FF72D6">
      <w:pPr>
        <w:jc w:val="both"/>
      </w:pPr>
      <w:r>
        <w:t xml:space="preserve">-būtina skubiai įsigyti </w:t>
      </w:r>
      <w:r w:rsidR="00B717E4">
        <w:t>prekių, paslaugų ir darbų,</w:t>
      </w:r>
    </w:p>
    <w:p w:rsidR="00B717E4" w:rsidRDefault="00B717E4" w:rsidP="00FF72D6">
      <w:pPr>
        <w:jc w:val="both"/>
      </w:pPr>
      <w:r>
        <w:t>-prekių ir paslaugų pirkimų sutarties vertė neviršija 100</w:t>
      </w:r>
      <w:r w:rsidR="00B46C21">
        <w:t xml:space="preserve"> </w:t>
      </w:r>
      <w:r>
        <w:t>000Lt be PVM, o darbų -400</w:t>
      </w:r>
      <w:r w:rsidR="003F42C6">
        <w:t xml:space="preserve"> </w:t>
      </w:r>
      <w:r>
        <w:t>000Lt be PVM</w:t>
      </w:r>
      <w:r w:rsidR="003F42C6">
        <w:t>,</w:t>
      </w:r>
    </w:p>
    <w:p w:rsidR="003F42C6" w:rsidRDefault="003F42C6" w:rsidP="00FF72D6">
      <w:pPr>
        <w:jc w:val="both"/>
      </w:pPr>
      <w:r>
        <w:t>-esant objektyvioms aplinkybėms, dėl kurių netikslinga skelbti apie pirkimą/neproporcingai pastangų, laiko ir lėšų sąnaudų/,</w:t>
      </w:r>
    </w:p>
    <w:p w:rsidR="003F42C6" w:rsidRDefault="003F42C6" w:rsidP="00FF72D6">
      <w:pPr>
        <w:jc w:val="both"/>
      </w:pPr>
      <w:r>
        <w:t>-kai dėl techninių, meninių priežasčių tik konkretus tiekėjas</w:t>
      </w:r>
      <w:r w:rsidR="000813C7">
        <w:t xml:space="preserve"> gali patiekti reikalingas prekes, pateikti paslaugas ar atlikti darbus nėra jokios kitos alternatyvos.</w:t>
      </w:r>
    </w:p>
    <w:p w:rsidR="00340EAA" w:rsidRDefault="009C3E0C" w:rsidP="00FF72D6">
      <w:pPr>
        <w:jc w:val="both"/>
      </w:pPr>
      <w:r>
        <w:t>22.</w:t>
      </w:r>
      <w:r w:rsidR="00340EAA">
        <w:t>Perkančioji organizacija, prašydama pateikti pasiūlymus, privalo kreiptis į 3 ar daugiau tiekėjų, kai:</w:t>
      </w:r>
    </w:p>
    <w:p w:rsidR="00340EAA" w:rsidRDefault="00340EAA" w:rsidP="00FF72D6">
      <w:pPr>
        <w:jc w:val="both"/>
      </w:pPr>
      <w:r>
        <w:t>-atliekant mažos vertės pirkimus, kai pirkimo sutarties vertė viršija</w:t>
      </w:r>
      <w:r w:rsidR="00687655">
        <w:t xml:space="preserve"> </w:t>
      </w:r>
      <w:r>
        <w:t xml:space="preserve">10 </w:t>
      </w:r>
      <w:proofErr w:type="spellStart"/>
      <w:r>
        <w:t>tūkst</w:t>
      </w:r>
      <w:proofErr w:type="spellEnd"/>
      <w:r>
        <w:t>. Lt. be PVM,</w:t>
      </w:r>
    </w:p>
    <w:p w:rsidR="00340EAA" w:rsidRDefault="00340EAA" w:rsidP="00FF72D6">
      <w:pPr>
        <w:jc w:val="both"/>
      </w:pPr>
      <w:r>
        <w:t>-prekės ir paslaugos yra perkamos naudojant reprezentacinėms išlaidoms skirtas lėšas.</w:t>
      </w:r>
    </w:p>
    <w:p w:rsidR="00340EAA" w:rsidRDefault="009C3E0C" w:rsidP="00FF72D6">
      <w:pPr>
        <w:jc w:val="both"/>
      </w:pPr>
      <w:r>
        <w:t>23</w:t>
      </w:r>
      <w:r w:rsidR="00340EAA">
        <w:t>.</w:t>
      </w:r>
      <w:r w:rsidR="00D56DFF">
        <w:t xml:space="preserve">Komisija ar pirkimų organizatorius suinteresuotiems dalyviams , išskyrus atvejus, kai pirkimo sutarties vertė mažesnė kaip 10 000 Lt / be PVM/, per 5 </w:t>
      </w:r>
      <w:proofErr w:type="spellStart"/>
      <w:r w:rsidR="00D56DFF">
        <w:t>d.d</w:t>
      </w:r>
      <w:proofErr w:type="spellEnd"/>
      <w:r w:rsidR="00D56DFF">
        <w:t xml:space="preserve">. raštu praneša apie priimtą sprendimą sudaryti pirkimo </w:t>
      </w:r>
      <w:r w:rsidR="007B3975">
        <w:t>ar</w:t>
      </w:r>
      <w:r w:rsidR="005A4E27">
        <w:t xml:space="preserve"> preliminariąją</w:t>
      </w:r>
      <w:r w:rsidR="007B3975">
        <w:t xml:space="preserve"> </w:t>
      </w:r>
      <w:r w:rsidR="005A4E27">
        <w:t>sutartį arba sprendimą dėl leidimo dalyvauti dinaminėje pirkimo sistemoje, nurodo nustatytą pasiūlymų eilę, laimėjusį pasiūlymą.</w:t>
      </w:r>
    </w:p>
    <w:p w:rsidR="005A4E27" w:rsidRDefault="009C3E0C" w:rsidP="00FF72D6">
      <w:pPr>
        <w:jc w:val="both"/>
      </w:pPr>
      <w:r>
        <w:t>24.</w:t>
      </w:r>
      <w:r w:rsidR="007E2C41">
        <w:t>Ginčų nagrinėjimas, žalos atlyginimas, pirkimo sutarties pripažinimas negaliojančia nagrinėjimas atliekamas vadovaujantis Viešųjų pirkimų įstatymo nuostatomis.</w:t>
      </w:r>
    </w:p>
    <w:sectPr w:rsidR="005A4E2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D6"/>
    <w:rsid w:val="000421F0"/>
    <w:rsid w:val="000813C7"/>
    <w:rsid w:val="001A2AC2"/>
    <w:rsid w:val="001B0468"/>
    <w:rsid w:val="00340EAA"/>
    <w:rsid w:val="003F42C6"/>
    <w:rsid w:val="00427F50"/>
    <w:rsid w:val="00466CA3"/>
    <w:rsid w:val="005738DB"/>
    <w:rsid w:val="005A4E27"/>
    <w:rsid w:val="00687655"/>
    <w:rsid w:val="006C7398"/>
    <w:rsid w:val="00736A55"/>
    <w:rsid w:val="00764AC9"/>
    <w:rsid w:val="00797A66"/>
    <w:rsid w:val="007B3975"/>
    <w:rsid w:val="007E2C41"/>
    <w:rsid w:val="00806190"/>
    <w:rsid w:val="00815D68"/>
    <w:rsid w:val="009009E7"/>
    <w:rsid w:val="00924A37"/>
    <w:rsid w:val="009C3E0C"/>
    <w:rsid w:val="00AC4839"/>
    <w:rsid w:val="00B46C21"/>
    <w:rsid w:val="00B717E4"/>
    <w:rsid w:val="00C561AC"/>
    <w:rsid w:val="00C741CB"/>
    <w:rsid w:val="00D4737C"/>
    <w:rsid w:val="00D56DFF"/>
    <w:rsid w:val="00D6343B"/>
    <w:rsid w:val="00E52AF5"/>
    <w:rsid w:val="00E6551F"/>
    <w:rsid w:val="00EA06CA"/>
    <w:rsid w:val="00F42807"/>
    <w:rsid w:val="00FF72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C3E0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C3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C3E0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C3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AE5DD-A95C-43F2-88D7-17E8AE47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3</Pages>
  <Words>4333</Words>
  <Characters>2470</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Dalija</dc:creator>
  <cp:lastModifiedBy>Dalija</cp:lastModifiedBy>
  <cp:revision>2</cp:revision>
  <cp:lastPrinted>2012-11-26T14:24:00Z</cp:lastPrinted>
  <dcterms:created xsi:type="dcterms:W3CDTF">2012-11-23T12:25:00Z</dcterms:created>
  <dcterms:modified xsi:type="dcterms:W3CDTF">2012-11-26T14:28:00Z</dcterms:modified>
</cp:coreProperties>
</file>