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63" w:rsidRPr="00550AC2" w:rsidRDefault="00D84363" w:rsidP="00C24824">
      <w:pPr>
        <w:ind w:left="5040"/>
        <w:outlineLvl w:val="0"/>
        <w:rPr>
          <w:noProof w:val="0"/>
          <w:color w:val="000000"/>
          <w:sz w:val="22"/>
          <w:szCs w:val="22"/>
        </w:rPr>
      </w:pPr>
      <w:r w:rsidRPr="00550AC2">
        <w:rPr>
          <w:noProof w:val="0"/>
          <w:color w:val="000000"/>
          <w:sz w:val="22"/>
          <w:szCs w:val="22"/>
        </w:rPr>
        <w:t>PATVIRTINTA</w:t>
      </w:r>
    </w:p>
    <w:p w:rsidR="00D84363" w:rsidRPr="00A11959" w:rsidRDefault="00D84363" w:rsidP="00C24824">
      <w:pPr>
        <w:ind w:left="5040"/>
        <w:outlineLvl w:val="0"/>
        <w:rPr>
          <w:noProof w:val="0"/>
          <w:color w:val="000000"/>
        </w:rPr>
      </w:pPr>
      <w:r w:rsidRPr="00A11959">
        <w:rPr>
          <w:noProof w:val="0"/>
          <w:color w:val="000000"/>
        </w:rPr>
        <w:t xml:space="preserve">VšĮ </w:t>
      </w:r>
      <w:r>
        <w:rPr>
          <w:noProof w:val="0"/>
          <w:color w:val="000000"/>
        </w:rPr>
        <w:t>Ariogalos</w:t>
      </w:r>
      <w:r w:rsidRPr="00A11959">
        <w:rPr>
          <w:noProof w:val="0"/>
          <w:color w:val="000000"/>
        </w:rPr>
        <w:t xml:space="preserve"> PSPC Direktoriaus</w:t>
      </w:r>
    </w:p>
    <w:p w:rsidR="00D84363" w:rsidRPr="00A11959" w:rsidRDefault="00D84363" w:rsidP="00C24824">
      <w:pPr>
        <w:pStyle w:val="Patvirtinta"/>
        <w:spacing w:line="283" w:lineRule="auto"/>
        <w:ind w:left="5040"/>
        <w:rPr>
          <w:sz w:val="24"/>
          <w:szCs w:val="24"/>
          <w:lang w:val="lt-LT"/>
        </w:rPr>
      </w:pPr>
      <w:r>
        <w:rPr>
          <w:sz w:val="24"/>
          <w:szCs w:val="24"/>
          <w:lang w:val="lt-LT"/>
        </w:rPr>
        <w:t>2014</w:t>
      </w:r>
      <w:r w:rsidRPr="00A11959">
        <w:rPr>
          <w:sz w:val="24"/>
          <w:szCs w:val="24"/>
          <w:lang w:val="lt-LT"/>
        </w:rPr>
        <w:t>-</w:t>
      </w:r>
      <w:r>
        <w:rPr>
          <w:sz w:val="24"/>
          <w:szCs w:val="24"/>
          <w:lang w:val="lt-LT"/>
        </w:rPr>
        <w:t>01-02 d.</w:t>
      </w:r>
      <w:r w:rsidRPr="00A11959">
        <w:rPr>
          <w:sz w:val="24"/>
          <w:szCs w:val="24"/>
          <w:lang w:val="lt-LT"/>
        </w:rPr>
        <w:t xml:space="preserve"> įsakymu Nr. </w:t>
      </w:r>
    </w:p>
    <w:p w:rsidR="00D84363" w:rsidRPr="00474E35" w:rsidRDefault="00D84363" w:rsidP="00474E35">
      <w:pPr>
        <w:outlineLvl w:val="0"/>
        <w:rPr>
          <w:b/>
          <w:noProof w:val="0"/>
          <w:color w:val="000000"/>
          <w:sz w:val="22"/>
          <w:szCs w:val="22"/>
        </w:rPr>
      </w:pPr>
      <w:r w:rsidRPr="00474E35">
        <w:rPr>
          <w:b/>
          <w:noProof w:val="0"/>
          <w:color w:val="000000"/>
          <w:sz w:val="22"/>
          <w:szCs w:val="22"/>
        </w:rPr>
        <w:t xml:space="preserve">                                                                                            </w:t>
      </w:r>
    </w:p>
    <w:p w:rsidR="00D84363" w:rsidRPr="00550AC2" w:rsidRDefault="00D84363" w:rsidP="00C24824">
      <w:pPr>
        <w:ind w:left="5640"/>
        <w:outlineLvl w:val="0"/>
        <w:rPr>
          <w:noProof w:val="0"/>
          <w:color w:val="000000"/>
          <w:sz w:val="22"/>
          <w:szCs w:val="22"/>
        </w:rPr>
      </w:pPr>
    </w:p>
    <w:p w:rsidR="00D84363" w:rsidRPr="00550AC2" w:rsidRDefault="00D84363" w:rsidP="00C24824">
      <w:pPr>
        <w:pStyle w:val="Hyperlink1"/>
        <w:tabs>
          <w:tab w:val="left" w:pos="0"/>
        </w:tabs>
        <w:spacing w:line="240" w:lineRule="auto"/>
        <w:ind w:firstLine="0"/>
        <w:jc w:val="left"/>
        <w:rPr>
          <w:sz w:val="22"/>
          <w:szCs w:val="22"/>
          <w:lang w:val="lt-LT"/>
        </w:rPr>
      </w:pPr>
    </w:p>
    <w:p w:rsidR="00D84363" w:rsidRPr="00203B63" w:rsidRDefault="00D84363" w:rsidP="00C24824">
      <w:pPr>
        <w:pStyle w:val="Hyperlink1"/>
        <w:tabs>
          <w:tab w:val="left" w:pos="0"/>
        </w:tabs>
        <w:spacing w:line="240" w:lineRule="auto"/>
        <w:ind w:firstLine="0"/>
        <w:jc w:val="center"/>
        <w:rPr>
          <w:b/>
          <w:caps/>
          <w:sz w:val="28"/>
          <w:szCs w:val="28"/>
          <w:lang w:val="lt-LT"/>
        </w:rPr>
      </w:pPr>
      <w:r w:rsidRPr="00203B63">
        <w:rPr>
          <w:b/>
          <w:caps/>
          <w:sz w:val="28"/>
          <w:szCs w:val="28"/>
          <w:lang w:val="lt-LT"/>
        </w:rPr>
        <w:t>VIEŠOJI ĮSTAIGA</w:t>
      </w:r>
      <w:r>
        <w:rPr>
          <w:b/>
          <w:caps/>
          <w:sz w:val="28"/>
          <w:szCs w:val="28"/>
          <w:lang w:val="lt-LT"/>
        </w:rPr>
        <w:t xml:space="preserve"> ARIOGALOS</w:t>
      </w:r>
      <w:r w:rsidRPr="00203B63">
        <w:rPr>
          <w:b/>
          <w:caps/>
          <w:sz w:val="28"/>
          <w:szCs w:val="28"/>
          <w:lang w:val="lt-LT"/>
        </w:rPr>
        <w:t xml:space="preserve"> </w:t>
      </w:r>
      <w:r>
        <w:rPr>
          <w:b/>
          <w:caps/>
          <w:sz w:val="28"/>
          <w:szCs w:val="28"/>
          <w:lang w:val="lt-LT"/>
        </w:rPr>
        <w:t>P</w:t>
      </w:r>
      <w:r w:rsidRPr="00203B63">
        <w:rPr>
          <w:b/>
          <w:caps/>
          <w:sz w:val="28"/>
          <w:szCs w:val="28"/>
          <w:lang w:val="lt-LT"/>
        </w:rPr>
        <w:t>IRMINĖS SVEIKATOS PRIEŽIŪROS  CENTRAS</w:t>
      </w:r>
    </w:p>
    <w:p w:rsidR="00D84363" w:rsidRPr="00203B63" w:rsidRDefault="00D84363" w:rsidP="00C24824">
      <w:pPr>
        <w:pStyle w:val="Hyperlink1"/>
        <w:tabs>
          <w:tab w:val="left" w:pos="0"/>
        </w:tabs>
        <w:spacing w:line="240" w:lineRule="auto"/>
        <w:ind w:firstLine="0"/>
        <w:jc w:val="center"/>
        <w:rPr>
          <w:b/>
          <w:caps/>
          <w:sz w:val="28"/>
          <w:szCs w:val="28"/>
          <w:lang w:val="lt-LT"/>
        </w:rPr>
      </w:pPr>
    </w:p>
    <w:p w:rsidR="00D84363" w:rsidRPr="00641D36" w:rsidRDefault="00D84363" w:rsidP="00C24824">
      <w:pPr>
        <w:pStyle w:val="Hyperlink1"/>
        <w:tabs>
          <w:tab w:val="left" w:pos="0"/>
        </w:tabs>
        <w:spacing w:line="240" w:lineRule="auto"/>
        <w:ind w:firstLine="0"/>
        <w:jc w:val="center"/>
        <w:rPr>
          <w:b/>
          <w:sz w:val="24"/>
          <w:szCs w:val="24"/>
          <w:lang w:val="lt-LT"/>
        </w:rPr>
      </w:pPr>
      <w:r w:rsidRPr="00641D36">
        <w:rPr>
          <w:b/>
          <w:sz w:val="24"/>
          <w:szCs w:val="24"/>
          <w:lang w:val="lt-LT"/>
        </w:rPr>
        <w:t>SUPAPRASTINTŲ VIEŠŲJŲ PIRKIMŲ TAISYKLĖS</w:t>
      </w:r>
    </w:p>
    <w:p w:rsidR="00D84363" w:rsidRPr="00641D36" w:rsidRDefault="00D84363" w:rsidP="00C24824">
      <w:pPr>
        <w:pStyle w:val="Hyperlink1"/>
        <w:tabs>
          <w:tab w:val="left" w:pos="0"/>
        </w:tabs>
        <w:spacing w:line="240" w:lineRule="auto"/>
        <w:ind w:firstLine="0"/>
        <w:jc w:val="center"/>
        <w:rPr>
          <w:b/>
          <w:sz w:val="24"/>
          <w:szCs w:val="24"/>
          <w:lang w:val="lt-LT"/>
        </w:rPr>
      </w:pPr>
    </w:p>
    <w:p w:rsidR="00D84363" w:rsidRPr="00641D36" w:rsidRDefault="00D84363" w:rsidP="00C24824">
      <w:pPr>
        <w:pStyle w:val="Hyperlink1"/>
        <w:tabs>
          <w:tab w:val="left" w:pos="0"/>
        </w:tabs>
        <w:spacing w:line="240" w:lineRule="auto"/>
        <w:ind w:firstLine="0"/>
        <w:jc w:val="center"/>
        <w:rPr>
          <w:b/>
          <w:sz w:val="24"/>
          <w:szCs w:val="24"/>
          <w:lang w:val="lt-LT"/>
        </w:rPr>
      </w:pPr>
    </w:p>
    <w:p w:rsidR="00D84363" w:rsidRPr="00641D36" w:rsidRDefault="00D84363" w:rsidP="00C24824">
      <w:pPr>
        <w:jc w:val="center"/>
        <w:rPr>
          <w:noProof w:val="0"/>
          <w:color w:val="000000"/>
        </w:rPr>
      </w:pPr>
      <w:r w:rsidRPr="00641D36">
        <w:rPr>
          <w:noProof w:val="0"/>
          <w:color w:val="000000"/>
        </w:rPr>
        <w:t>TURINYS</w:t>
      </w:r>
    </w:p>
    <w:p w:rsidR="00D84363" w:rsidRPr="00641D36" w:rsidRDefault="00D84363" w:rsidP="00C24824">
      <w:pPr>
        <w:rPr>
          <w:noProof w:val="0"/>
          <w:color w:val="000000"/>
        </w:rPr>
      </w:pPr>
    </w:p>
    <w:p w:rsidR="00D84363" w:rsidRPr="00641D36" w:rsidRDefault="00D84363" w:rsidP="00C24824">
      <w:pPr>
        <w:rPr>
          <w:noProof w:val="0"/>
          <w:color w:val="000000"/>
        </w:rPr>
      </w:pPr>
      <w:r w:rsidRPr="00641D36">
        <w:rPr>
          <w:noProof w:val="0"/>
          <w:color w:val="000000"/>
        </w:rPr>
        <w:t xml:space="preserve">I. </w:t>
      </w:r>
      <w:r w:rsidRPr="00641D36">
        <w:rPr>
          <w:noProof w:val="0"/>
          <w:color w:val="000000"/>
        </w:rPr>
        <w:tab/>
        <w:t>BENDROSIOS NUOSTATOS</w:t>
      </w:r>
    </w:p>
    <w:p w:rsidR="00D84363" w:rsidRPr="00641D36" w:rsidRDefault="00D84363" w:rsidP="00C24824">
      <w:pPr>
        <w:rPr>
          <w:noProof w:val="0"/>
          <w:color w:val="000000"/>
        </w:rPr>
      </w:pPr>
      <w:r w:rsidRPr="00641D36">
        <w:rPr>
          <w:noProof w:val="0"/>
          <w:color w:val="000000"/>
        </w:rPr>
        <w:t xml:space="preserve">II. </w:t>
      </w:r>
      <w:r w:rsidRPr="00641D36">
        <w:rPr>
          <w:noProof w:val="0"/>
          <w:color w:val="000000"/>
        </w:rPr>
        <w:tab/>
        <w:t>SUPAPRASTINTŲ PIRKIMŲ PASKELBIMAS</w:t>
      </w:r>
    </w:p>
    <w:p w:rsidR="00D84363" w:rsidRPr="00641D36" w:rsidRDefault="00D84363" w:rsidP="00C24824">
      <w:pPr>
        <w:rPr>
          <w:noProof w:val="0"/>
          <w:color w:val="000000"/>
        </w:rPr>
      </w:pPr>
      <w:r w:rsidRPr="00641D36">
        <w:rPr>
          <w:noProof w:val="0"/>
          <w:color w:val="000000"/>
        </w:rPr>
        <w:t xml:space="preserve">III. </w:t>
      </w:r>
      <w:r w:rsidRPr="00641D36">
        <w:rPr>
          <w:noProof w:val="0"/>
          <w:color w:val="000000"/>
        </w:rPr>
        <w:tab/>
        <w:t>PIRKIMO DOKUMENTŲ RENGIMAS, PAAIŠKINIMAI, TEIKIMAS</w:t>
      </w:r>
    </w:p>
    <w:p w:rsidR="00D84363" w:rsidRPr="00641D36" w:rsidRDefault="00D84363" w:rsidP="00C24824">
      <w:pPr>
        <w:rPr>
          <w:noProof w:val="0"/>
          <w:color w:val="000000"/>
        </w:rPr>
      </w:pPr>
      <w:r w:rsidRPr="00641D36">
        <w:rPr>
          <w:noProof w:val="0"/>
          <w:color w:val="000000"/>
        </w:rPr>
        <w:t>IV.</w:t>
      </w:r>
      <w:r w:rsidRPr="00641D36">
        <w:rPr>
          <w:noProof w:val="0"/>
          <w:color w:val="000000"/>
        </w:rPr>
        <w:tab/>
        <w:t xml:space="preserve">TECHNINĖ SPECIFIKACIJA </w:t>
      </w:r>
    </w:p>
    <w:p w:rsidR="00D84363" w:rsidRPr="00641D36" w:rsidRDefault="00D84363" w:rsidP="00C24824">
      <w:pPr>
        <w:rPr>
          <w:noProof w:val="0"/>
          <w:color w:val="000000"/>
        </w:rPr>
      </w:pPr>
      <w:r w:rsidRPr="00641D36">
        <w:rPr>
          <w:noProof w:val="0"/>
          <w:color w:val="000000"/>
        </w:rPr>
        <w:t xml:space="preserve">V. </w:t>
      </w:r>
      <w:r w:rsidRPr="00641D36">
        <w:rPr>
          <w:noProof w:val="0"/>
          <w:color w:val="000000"/>
        </w:rPr>
        <w:tab/>
        <w:t>ALTERNATYVŪS PASIŪLYMAI</w:t>
      </w:r>
    </w:p>
    <w:p w:rsidR="00D84363" w:rsidRPr="00641D36" w:rsidRDefault="00D84363" w:rsidP="00C24824">
      <w:pPr>
        <w:rPr>
          <w:noProof w:val="0"/>
          <w:color w:val="000000"/>
        </w:rPr>
      </w:pPr>
      <w:r w:rsidRPr="00641D36">
        <w:rPr>
          <w:noProof w:val="0"/>
          <w:color w:val="000000"/>
        </w:rPr>
        <w:t>VI.</w:t>
      </w:r>
      <w:r w:rsidRPr="00641D36">
        <w:rPr>
          <w:noProof w:val="0"/>
          <w:color w:val="000000"/>
        </w:rPr>
        <w:tab/>
        <w:t>REIKALAVIMAI PASIŪLYMUI</w:t>
      </w:r>
    </w:p>
    <w:p w:rsidR="00D84363" w:rsidRPr="00641D36" w:rsidRDefault="00D84363" w:rsidP="00C24824">
      <w:pPr>
        <w:rPr>
          <w:noProof w:val="0"/>
          <w:color w:val="000000"/>
        </w:rPr>
      </w:pPr>
      <w:r w:rsidRPr="00641D36">
        <w:rPr>
          <w:noProof w:val="0"/>
          <w:color w:val="000000"/>
        </w:rPr>
        <w:t xml:space="preserve">VII. </w:t>
      </w:r>
      <w:r w:rsidRPr="00641D36">
        <w:rPr>
          <w:noProof w:val="0"/>
          <w:color w:val="000000"/>
        </w:rPr>
        <w:tab/>
        <w:t>TIEKĖJŲ KVALIFIKACIJOS PATIKRINIMAS</w:t>
      </w:r>
    </w:p>
    <w:p w:rsidR="00D84363" w:rsidRPr="00641D36" w:rsidRDefault="00D84363" w:rsidP="00C24824">
      <w:pPr>
        <w:rPr>
          <w:noProof w:val="0"/>
          <w:color w:val="000000"/>
        </w:rPr>
      </w:pPr>
      <w:r w:rsidRPr="00641D36">
        <w:rPr>
          <w:noProof w:val="0"/>
          <w:color w:val="000000"/>
        </w:rPr>
        <w:t xml:space="preserve">VIII. </w:t>
      </w:r>
      <w:r w:rsidRPr="00641D36">
        <w:rPr>
          <w:noProof w:val="0"/>
          <w:color w:val="000000"/>
        </w:rPr>
        <w:tab/>
        <w:t>PASIŪLYMŲ NAGRINĖJIMAS, PALYGINIMAS IR VERTINIMAS</w:t>
      </w:r>
    </w:p>
    <w:p w:rsidR="00D84363" w:rsidRPr="00641D36" w:rsidRDefault="00D84363" w:rsidP="00C24824">
      <w:pPr>
        <w:rPr>
          <w:noProof w:val="0"/>
          <w:color w:val="000000"/>
        </w:rPr>
      </w:pPr>
      <w:r w:rsidRPr="00641D36">
        <w:rPr>
          <w:noProof w:val="0"/>
          <w:color w:val="000000"/>
        </w:rPr>
        <w:t xml:space="preserve">IX. </w:t>
      </w:r>
      <w:r w:rsidRPr="00641D36">
        <w:rPr>
          <w:noProof w:val="0"/>
          <w:color w:val="000000"/>
        </w:rPr>
        <w:tab/>
        <w:t>PIRKIMO IR PRELIMINARIOJI SUTARTIS</w:t>
      </w:r>
    </w:p>
    <w:p w:rsidR="00D84363" w:rsidRPr="00641D36" w:rsidRDefault="00D84363" w:rsidP="00C24824">
      <w:pPr>
        <w:rPr>
          <w:noProof w:val="0"/>
          <w:color w:val="000000"/>
        </w:rPr>
      </w:pPr>
      <w:r w:rsidRPr="00641D36">
        <w:rPr>
          <w:noProof w:val="0"/>
          <w:color w:val="000000"/>
        </w:rPr>
        <w:t xml:space="preserve">X. </w:t>
      </w:r>
      <w:r w:rsidRPr="00641D36">
        <w:rPr>
          <w:noProof w:val="0"/>
          <w:color w:val="000000"/>
        </w:rPr>
        <w:tab/>
        <w:t>SUPAPRASTINTŲ PIRKIMŲ BŪDAI IR JŲ PASIRINKIMO SĄLYGOS</w:t>
      </w:r>
    </w:p>
    <w:p w:rsidR="00D84363" w:rsidRPr="00641D36" w:rsidRDefault="00D84363" w:rsidP="00C24824">
      <w:pPr>
        <w:rPr>
          <w:noProof w:val="0"/>
          <w:color w:val="000000"/>
        </w:rPr>
      </w:pPr>
      <w:r w:rsidRPr="00641D36">
        <w:rPr>
          <w:noProof w:val="0"/>
          <w:color w:val="000000"/>
        </w:rPr>
        <w:t xml:space="preserve">XI. </w:t>
      </w:r>
      <w:r w:rsidRPr="00641D36">
        <w:rPr>
          <w:noProof w:val="0"/>
          <w:color w:val="000000"/>
        </w:rPr>
        <w:tab/>
        <w:t>SUPAPRASTINTAS ATVIRAS KONKURSAS</w:t>
      </w:r>
    </w:p>
    <w:p w:rsidR="00D84363" w:rsidRPr="00641D36" w:rsidRDefault="00D84363" w:rsidP="00C24824">
      <w:pPr>
        <w:rPr>
          <w:noProof w:val="0"/>
          <w:color w:val="000000"/>
        </w:rPr>
      </w:pPr>
      <w:r w:rsidRPr="00641D36">
        <w:rPr>
          <w:noProof w:val="0"/>
          <w:color w:val="000000"/>
        </w:rPr>
        <w:t xml:space="preserve">XII. </w:t>
      </w:r>
      <w:r w:rsidRPr="00641D36">
        <w:rPr>
          <w:noProof w:val="0"/>
          <w:color w:val="000000"/>
        </w:rPr>
        <w:tab/>
        <w:t>SUPAPRASTINTAS KONKURENCINIS DIALOGAS</w:t>
      </w:r>
    </w:p>
    <w:p w:rsidR="00D84363" w:rsidRPr="00641D36" w:rsidRDefault="00D84363" w:rsidP="00C24824">
      <w:pPr>
        <w:rPr>
          <w:noProof w:val="0"/>
          <w:color w:val="000000"/>
        </w:rPr>
      </w:pPr>
      <w:r w:rsidRPr="00641D36">
        <w:rPr>
          <w:noProof w:val="0"/>
          <w:color w:val="000000"/>
        </w:rPr>
        <w:t>XIII.</w:t>
      </w:r>
      <w:r w:rsidRPr="00641D36">
        <w:rPr>
          <w:noProof w:val="0"/>
          <w:color w:val="000000"/>
        </w:rPr>
        <w:tab/>
        <w:t>SUPAPRASTINTAS NESKELBIAMAS PIRKIMAS</w:t>
      </w:r>
    </w:p>
    <w:p w:rsidR="00D84363" w:rsidRPr="00641D36" w:rsidRDefault="00D84363" w:rsidP="00C24824">
      <w:pPr>
        <w:rPr>
          <w:noProof w:val="0"/>
          <w:color w:val="000000"/>
        </w:rPr>
      </w:pPr>
      <w:r w:rsidRPr="00641D36">
        <w:rPr>
          <w:noProof w:val="0"/>
          <w:color w:val="000000"/>
        </w:rPr>
        <w:t xml:space="preserve">XIV. </w:t>
      </w:r>
      <w:r w:rsidRPr="00641D36">
        <w:rPr>
          <w:noProof w:val="0"/>
          <w:color w:val="000000"/>
        </w:rPr>
        <w:tab/>
        <w:t>APKLAUSA</w:t>
      </w:r>
    </w:p>
    <w:p w:rsidR="00D84363" w:rsidRPr="00641D36" w:rsidRDefault="00D84363" w:rsidP="00C24824">
      <w:pPr>
        <w:rPr>
          <w:noProof w:val="0"/>
          <w:color w:val="000000"/>
        </w:rPr>
      </w:pPr>
      <w:r w:rsidRPr="00641D36">
        <w:rPr>
          <w:noProof w:val="0"/>
          <w:color w:val="000000"/>
        </w:rPr>
        <w:t xml:space="preserve">XV. </w:t>
      </w:r>
      <w:r w:rsidRPr="00641D36">
        <w:rPr>
          <w:noProof w:val="0"/>
          <w:color w:val="000000"/>
        </w:rPr>
        <w:tab/>
        <w:t>SUPAPRASTINTŲ PIRKIMŲ DOKUMENTAVIMAS IR ATASKAITŲ PATEIKIMAS</w:t>
      </w:r>
    </w:p>
    <w:p w:rsidR="00D84363" w:rsidRPr="00641D36" w:rsidRDefault="00D84363" w:rsidP="00C24824">
      <w:pPr>
        <w:rPr>
          <w:noProof w:val="0"/>
          <w:color w:val="000000"/>
        </w:rPr>
      </w:pPr>
      <w:r w:rsidRPr="00641D36">
        <w:rPr>
          <w:noProof w:val="0"/>
          <w:color w:val="000000"/>
        </w:rPr>
        <w:t xml:space="preserve">XVI. </w:t>
      </w:r>
      <w:r w:rsidRPr="00641D36">
        <w:rPr>
          <w:noProof w:val="0"/>
          <w:color w:val="000000"/>
        </w:rPr>
        <w:tab/>
        <w:t>GINČŲ NAGRINĖJIMAS</w:t>
      </w:r>
    </w:p>
    <w:p w:rsidR="00D84363" w:rsidRPr="00641D36" w:rsidRDefault="00D84363" w:rsidP="00C24824">
      <w:pPr>
        <w:rPr>
          <w:noProof w:val="0"/>
          <w:color w:val="000000"/>
        </w:rPr>
      </w:pPr>
      <w:r>
        <w:rPr>
          <w:noProof w:val="0"/>
          <w:color w:val="000000"/>
        </w:rPr>
        <w:tab/>
      </w:r>
    </w:p>
    <w:p w:rsidR="00D84363" w:rsidRPr="00550AC2" w:rsidRDefault="00D84363" w:rsidP="00C24824">
      <w:pPr>
        <w:rPr>
          <w:noProof w:val="0"/>
          <w:color w:val="000000"/>
          <w:sz w:val="22"/>
          <w:szCs w:val="22"/>
        </w:rPr>
      </w:pPr>
    </w:p>
    <w:p w:rsidR="00D84363" w:rsidRPr="00550AC2" w:rsidRDefault="00D84363" w:rsidP="00C24824">
      <w:pPr>
        <w:rPr>
          <w:noProof w:val="0"/>
          <w:color w:val="000000"/>
          <w:sz w:val="22"/>
          <w:szCs w:val="22"/>
        </w:rPr>
      </w:pPr>
    </w:p>
    <w:p w:rsidR="00D84363" w:rsidRPr="00203B63" w:rsidRDefault="00D84363" w:rsidP="00C24824">
      <w:pPr>
        <w:jc w:val="center"/>
        <w:rPr>
          <w:b/>
          <w:noProof w:val="0"/>
          <w:color w:val="000000"/>
        </w:rPr>
      </w:pPr>
      <w:r w:rsidRPr="00203B63">
        <w:rPr>
          <w:b/>
          <w:noProof w:val="0"/>
          <w:color w:val="000000"/>
        </w:rPr>
        <w:t>I. BENDROSIOS NUOSTATOS</w:t>
      </w:r>
    </w:p>
    <w:p w:rsidR="00D84363" w:rsidRPr="00A11959" w:rsidRDefault="00D84363" w:rsidP="00C24824">
      <w:pPr>
        <w:rPr>
          <w:noProof w:val="0"/>
          <w:color w:val="000000"/>
        </w:rPr>
      </w:pPr>
    </w:p>
    <w:p w:rsidR="00D84363" w:rsidRPr="00A11959" w:rsidRDefault="00D84363" w:rsidP="00C24824">
      <w:pPr>
        <w:ind w:firstLine="720"/>
        <w:jc w:val="both"/>
        <w:rPr>
          <w:noProof w:val="0"/>
          <w:color w:val="000000"/>
        </w:rPr>
      </w:pPr>
      <w:r w:rsidRPr="00A11959">
        <w:rPr>
          <w:noProof w:val="0"/>
          <w:color w:val="000000"/>
        </w:rPr>
        <w:t xml:space="preserve">1. </w:t>
      </w:r>
      <w:r w:rsidRPr="00A11959">
        <w:rPr>
          <w:iCs/>
          <w:noProof w:val="0"/>
          <w:color w:val="000000"/>
        </w:rPr>
        <w:t xml:space="preserve">Viešoji įstaiga </w:t>
      </w:r>
      <w:r>
        <w:rPr>
          <w:iCs/>
          <w:noProof w:val="0"/>
          <w:color w:val="000000"/>
        </w:rPr>
        <w:t>Ariogalos</w:t>
      </w:r>
      <w:r w:rsidRPr="00A11959">
        <w:rPr>
          <w:iCs/>
          <w:noProof w:val="0"/>
          <w:color w:val="000000"/>
        </w:rPr>
        <w:t xml:space="preserve"> pirminės sveikatos priežiūros centras (toliau – perkančioji organizacija) supaprastintų viešųjų pirkimų taisyklės (toliau – Taisyklės)</w:t>
      </w:r>
      <w:r w:rsidRPr="00A11959">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D84363" w:rsidRPr="00A11959" w:rsidRDefault="00D84363" w:rsidP="00C24824">
      <w:pPr>
        <w:ind w:firstLine="720"/>
        <w:jc w:val="both"/>
        <w:rPr>
          <w:noProof w:val="0"/>
          <w:color w:val="000000"/>
        </w:rPr>
      </w:pPr>
      <w:r w:rsidRPr="00A11959">
        <w:rPr>
          <w:noProof w:val="0"/>
          <w:color w:val="000000"/>
        </w:rPr>
        <w:t>2. Perkančiosios organizacijos Taisyklės parengtos vadovaujantis Lietuvos Respublikos viešųjų pirkimų įstatymu (Žin., 1996, Nr. 84-2000; 2006, Nr. 4-102; 2012, Nr. 39-1921)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D84363" w:rsidRPr="00A11959" w:rsidRDefault="00D84363" w:rsidP="00C24824">
      <w:pPr>
        <w:ind w:firstLine="720"/>
        <w:jc w:val="both"/>
        <w:rPr>
          <w:noProof w:val="0"/>
          <w:color w:val="000000"/>
        </w:rPr>
      </w:pPr>
      <w:r w:rsidRPr="00A11959">
        <w:rPr>
          <w:noProof w:val="0"/>
          <w:color w:val="000000"/>
        </w:rPr>
        <w:t>3. Atlikdama supaprastintus pirkimus perkančioji organizacija vadovaujasi VPĮ, šiomis Taisyklėmis, Lietuvos Respublikos civiliniu kodeksu (Žin., 2000, Nr. </w:t>
      </w:r>
      <w:hyperlink r:id="rId7" w:history="1">
        <w:r w:rsidRPr="00A11959">
          <w:rPr>
            <w:rStyle w:val="Hyperlink"/>
            <w:noProof w:val="0"/>
            <w:color w:val="000000"/>
          </w:rPr>
          <w:t>74-2262</w:t>
        </w:r>
      </w:hyperlink>
      <w:r w:rsidRPr="00A11959">
        <w:rPr>
          <w:noProof w:val="0"/>
          <w:color w:val="000000"/>
        </w:rPr>
        <w:t>) (toliau – CK), kitais įstatymais, Viešųjų pirkimų tarnybos (toliau – VPT) direktoriaus įsakymais ir poįstatyminiais teisės aktais. </w:t>
      </w:r>
    </w:p>
    <w:p w:rsidR="00D84363" w:rsidRPr="00A11959" w:rsidRDefault="00D84363" w:rsidP="00C24824">
      <w:pPr>
        <w:ind w:firstLine="720"/>
        <w:jc w:val="both"/>
        <w:rPr>
          <w:noProof w:val="0"/>
          <w:color w:val="000000"/>
        </w:rPr>
      </w:pPr>
      <w:r w:rsidRPr="00A11959">
        <w:rPr>
          <w:noProof w:val="0"/>
          <w:color w:val="000000"/>
        </w:rPr>
        <w:t>4. Perkančioji organizacija prekių, paslaugų ir darbų supaprastintus pirkimus (toliau – supaprastinti pirkimai) gali atlikti VPĮ 84 straipsnyje nustatytais atvejais.</w:t>
      </w:r>
    </w:p>
    <w:p w:rsidR="00D84363" w:rsidRPr="00A11959" w:rsidRDefault="00D84363" w:rsidP="00C24824">
      <w:pPr>
        <w:ind w:firstLine="720"/>
        <w:jc w:val="both"/>
        <w:rPr>
          <w:noProof w:val="0"/>
          <w:color w:val="000000"/>
        </w:rPr>
      </w:pPr>
      <w:r w:rsidRPr="00A11959">
        <w:rPr>
          <w:noProof w:val="0"/>
          <w:color w:val="000000"/>
        </w:rPr>
        <w:t>5. Perkančioji organizacija atlikdama supaprastintus pirkimus tiesiogiai vadovaujasi VPĮ I, IV ir V skyriais, tiek kiek šių skyrių nuostatų nereglamentuoja Taisyklės.</w:t>
      </w:r>
    </w:p>
    <w:p w:rsidR="00D84363" w:rsidRPr="00A11959" w:rsidRDefault="00D84363" w:rsidP="00C24824">
      <w:pPr>
        <w:ind w:firstLine="720"/>
        <w:jc w:val="both"/>
        <w:rPr>
          <w:noProof w:val="0"/>
          <w:color w:val="000000"/>
        </w:rPr>
      </w:pPr>
      <w:r w:rsidRPr="00A11959">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D84363" w:rsidRPr="00A11959" w:rsidRDefault="00D84363" w:rsidP="00C24824">
      <w:pPr>
        <w:ind w:firstLine="720"/>
        <w:jc w:val="both"/>
        <w:rPr>
          <w:noProof w:val="0"/>
          <w:color w:val="000000"/>
        </w:rPr>
      </w:pPr>
      <w:r w:rsidRPr="00A11959">
        <w:rPr>
          <w:noProof w:val="0"/>
          <w:color w:val="000000"/>
        </w:rPr>
        <w:t>7. Taisyklėse naudojamos sąvokos:</w:t>
      </w:r>
    </w:p>
    <w:p w:rsidR="00D84363" w:rsidRPr="00A11959" w:rsidRDefault="00D84363" w:rsidP="00C24824">
      <w:pPr>
        <w:ind w:firstLine="720"/>
        <w:jc w:val="both"/>
        <w:rPr>
          <w:noProof w:val="0"/>
          <w:color w:val="000000"/>
        </w:rPr>
      </w:pPr>
      <w:r w:rsidRPr="00A11959">
        <w:rPr>
          <w:noProof w:val="0"/>
          <w:color w:val="000000"/>
        </w:rPr>
        <w:t xml:space="preserve">7.1. </w:t>
      </w:r>
      <w:r w:rsidRPr="00A11959">
        <w:rPr>
          <w:b/>
          <w:noProof w:val="0"/>
          <w:color w:val="000000"/>
        </w:rPr>
        <w:t>alternatyvus pasiūlymas</w:t>
      </w:r>
      <w:r w:rsidRPr="00A11959">
        <w:rPr>
          <w:noProof w:val="0"/>
          <w:color w:val="000000"/>
        </w:rPr>
        <w:t xml:space="preserve"> – pasiūlymas, kuriame siūlomos kitokios, negu yra nustatyta pirkimo dokumentuose, pirkimo objekto charakteristikos arba pirkimo sąlygos;</w:t>
      </w:r>
    </w:p>
    <w:p w:rsidR="00D84363" w:rsidRPr="00A11959" w:rsidRDefault="00D84363" w:rsidP="00C24824">
      <w:pPr>
        <w:ind w:firstLine="720"/>
        <w:jc w:val="both"/>
        <w:rPr>
          <w:noProof w:val="0"/>
          <w:color w:val="000000"/>
        </w:rPr>
      </w:pPr>
      <w:r w:rsidRPr="00A11959">
        <w:rPr>
          <w:bCs/>
          <w:noProof w:val="0"/>
          <w:color w:val="000000"/>
        </w:rPr>
        <w:t>7.2.</w:t>
      </w:r>
      <w:r w:rsidRPr="00A11959">
        <w:rPr>
          <w:b/>
          <w:bCs/>
          <w:noProof w:val="0"/>
          <w:color w:val="000000"/>
        </w:rPr>
        <w:t xml:space="preserve"> apklausa</w:t>
      </w:r>
      <w:r w:rsidRPr="00A11959">
        <w:rPr>
          <w:noProof w:val="0"/>
          <w:color w:val="000000"/>
        </w:rPr>
        <w:t xml:space="preserve"> – supaprastinto pirkimo būdas, kai perkančioji organizacija, vykdydama mažos vertės pirkimą, kviečia skelbimu suinteresuotus tiekėjus pateikti pasiūlymus arba raštu (žodžiu) apklausiant pasirinktus tiekėjus ar tiekėją, </w:t>
      </w:r>
      <w:r w:rsidRPr="008267FA">
        <w:rPr>
          <w:b/>
          <w:i/>
          <w:noProof w:val="0"/>
          <w:color w:val="000000"/>
        </w:rPr>
        <w:t xml:space="preserve">gali derėtis </w:t>
      </w:r>
      <w:r w:rsidRPr="00A11959">
        <w:rPr>
          <w:noProof w:val="0"/>
          <w:color w:val="000000"/>
        </w:rPr>
        <w:t>dėl pasiūlymo ir perka prekes, paslaugas, ar darbus iš mažiausią kainą pasiūliusio ar ekonomiškiausią pasiūlymą pateikusio tiekėjo;</w:t>
      </w:r>
    </w:p>
    <w:p w:rsidR="00D84363" w:rsidRPr="00A11959" w:rsidRDefault="00D84363" w:rsidP="00C24824">
      <w:pPr>
        <w:ind w:firstLine="720"/>
        <w:jc w:val="both"/>
        <w:rPr>
          <w:noProof w:val="0"/>
          <w:color w:val="000000"/>
        </w:rPr>
      </w:pPr>
      <w:r w:rsidRPr="00A11959">
        <w:rPr>
          <w:noProof w:val="0"/>
          <w:color w:val="000000"/>
        </w:rPr>
        <w:t xml:space="preserve">7.3. </w:t>
      </w:r>
      <w:r w:rsidRPr="00A11959">
        <w:rPr>
          <w:b/>
          <w:noProof w:val="0"/>
          <w:color w:val="000000"/>
        </w:rPr>
        <w:t>kvalifikacijos patikrinimas</w:t>
      </w:r>
      <w:r w:rsidRPr="00A11959">
        <w:rPr>
          <w:noProof w:val="0"/>
          <w:color w:val="000000"/>
        </w:rPr>
        <w:t xml:space="preserve"> – procedūra, kurios metu tikrinama, ar tiekėjai atitinka pirkimo dokumentuose nurodytus minimalius kvalifikacijos reikalavimus;</w:t>
      </w:r>
    </w:p>
    <w:p w:rsidR="00D84363" w:rsidRDefault="00D84363" w:rsidP="0028737A">
      <w:pPr>
        <w:ind w:firstLine="720"/>
        <w:jc w:val="both"/>
      </w:pPr>
      <w:r w:rsidRPr="00A11959">
        <w:rPr>
          <w:noProof w:val="0"/>
          <w:color w:val="000000"/>
        </w:rPr>
        <w:t xml:space="preserve">7.4. </w:t>
      </w:r>
      <w:r w:rsidRPr="00A11959">
        <w:rPr>
          <w:b/>
          <w:noProof w:val="0"/>
          <w:color w:val="000000"/>
        </w:rPr>
        <w:t>numatomo pirkimo vertė</w:t>
      </w:r>
      <w:r w:rsidRPr="00A11959">
        <w:rPr>
          <w:noProof w:val="0"/>
          <w:color w:val="000000"/>
        </w:rPr>
        <w:t xml:space="preserve"> (toliau – pirkimo vertė) –</w:t>
      </w:r>
      <w:r>
        <w:rPr>
          <w:noProof w:val="0"/>
          <w:color w:val="000000"/>
        </w:rPr>
        <w:t xml:space="preserve"> </w:t>
      </w:r>
      <w:r>
        <w:t xml:space="preserve">numatomo pirkimo vertė yra perkančiosios organizacijos </w:t>
      </w:r>
      <w:r w:rsidRPr="0028737A">
        <w:rPr>
          <w:b/>
          <w:i/>
        </w:rPr>
        <w:t xml:space="preserve">numatomos sudaryti pirkimo sutarties vertė, </w:t>
      </w:r>
      <w:r>
        <w:t>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bookmarkStart w:id="0" w:name="p_6_2"/>
      <w:bookmarkEnd w:id="0"/>
      <w:r>
        <w:t xml:space="preserve"> Jeigu prekių ar paslaugų pirkimai dėl savo pobūdžio </w:t>
      </w:r>
      <w:r w:rsidRPr="0028737A">
        <w:rPr>
          <w:b/>
          <w:i/>
        </w:rPr>
        <w:t>atliekami reguliariai</w:t>
      </w:r>
      <w:r>
        <w:t xml:space="preserve"> arba jei sudarytas pirkimo sutartis numatyta per tam tikrą laikotarpį atnaujinti, numatomo pirkimo vertė skaičiuojama vienu iš šių būdų:</w:t>
      </w:r>
    </w:p>
    <w:p w:rsidR="00D84363" w:rsidRDefault="00D84363" w:rsidP="0028737A">
      <w:pPr>
        <w:ind w:firstLine="720"/>
        <w:jc w:val="both"/>
      </w:pPr>
      <w:r>
        <w:t>7.4.1.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w:t>
      </w:r>
    </w:p>
    <w:p w:rsidR="00D84363" w:rsidRPr="0028737A" w:rsidRDefault="00D84363" w:rsidP="0028737A">
      <w:pPr>
        <w:ind w:firstLine="720"/>
        <w:jc w:val="both"/>
      </w:pPr>
      <w:r>
        <w:t>7.4.2.</w:t>
      </w:r>
      <w:r w:rsidRPr="0028737A">
        <w:t xml:space="preserve"> </w:t>
      </w:r>
      <w: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D84363" w:rsidRPr="00E46A34" w:rsidRDefault="00D84363" w:rsidP="00C24824">
      <w:pPr>
        <w:ind w:firstLine="720"/>
        <w:jc w:val="both"/>
        <w:rPr>
          <w:b/>
          <w:i/>
          <w:noProof w:val="0"/>
          <w:color w:val="000000"/>
        </w:rPr>
      </w:pPr>
      <w:r w:rsidRPr="00A11959">
        <w:rPr>
          <w:noProof w:val="0"/>
          <w:color w:val="000000"/>
        </w:rPr>
        <w:t xml:space="preserve">7.5. </w:t>
      </w:r>
      <w:r w:rsidRPr="00A11959">
        <w:rPr>
          <w:b/>
          <w:noProof w:val="0"/>
          <w:color w:val="000000"/>
        </w:rPr>
        <w:t>p</w:t>
      </w:r>
      <w:r w:rsidRPr="00A11959">
        <w:rPr>
          <w:b/>
          <w:bCs/>
          <w:noProof w:val="0"/>
          <w:color w:val="000000"/>
        </w:rPr>
        <w:t>irkimo organizatorius</w:t>
      </w:r>
      <w:r w:rsidRPr="00A11959">
        <w:rPr>
          <w:noProof w:val="0"/>
          <w:color w:val="000000"/>
        </w:rPr>
        <w:t> – perkančiosios organizacijos vadovo įsakymu paskirtas</w:t>
      </w:r>
      <w:r w:rsidRPr="00A11959">
        <w:rPr>
          <w:i/>
          <w:iCs/>
          <w:noProof w:val="0"/>
          <w:color w:val="000000"/>
        </w:rPr>
        <w:t xml:space="preserve"> </w:t>
      </w:r>
      <w:r w:rsidRPr="00A11959">
        <w:rPr>
          <w:noProof w:val="0"/>
          <w:color w:val="000000"/>
        </w:rPr>
        <w:t xml:space="preserve">perkančiosios organizacijos darbuotojas, dirbantis pagal darbo sutartį (toliau - darbuotojas), kuris Taisyklių nustatyta tvarka organizuoja ir </w:t>
      </w:r>
      <w:r w:rsidRPr="00EA0BF6">
        <w:rPr>
          <w:b/>
          <w:i/>
          <w:noProof w:val="0"/>
          <w:color w:val="000000"/>
        </w:rPr>
        <w:t>atlieka supaprastintus pirkimus</w:t>
      </w:r>
      <w:r w:rsidRPr="00A11959">
        <w:rPr>
          <w:noProof w:val="0"/>
          <w:color w:val="000000"/>
        </w:rPr>
        <w:t>, kai tokiems pirkimams atlikti nesudaroma Viešojo pirkimo komisija (toliau – Komisija)</w:t>
      </w:r>
      <w:r>
        <w:rPr>
          <w:noProof w:val="0"/>
          <w:color w:val="000000"/>
        </w:rPr>
        <w:t xml:space="preserve">. </w:t>
      </w:r>
      <w:r w:rsidRPr="00E46A34">
        <w:rPr>
          <w:b/>
          <w:i/>
          <w:noProof w:val="0"/>
          <w:color w:val="000000"/>
        </w:rPr>
        <w:t xml:space="preserve">Pirkimo organizatorius visais atvejais vykdo </w:t>
      </w:r>
      <w:r>
        <w:rPr>
          <w:b/>
          <w:i/>
          <w:noProof w:val="0"/>
          <w:color w:val="000000"/>
        </w:rPr>
        <w:t xml:space="preserve">tik </w:t>
      </w:r>
      <w:r w:rsidRPr="00E46A34">
        <w:rPr>
          <w:b/>
          <w:i/>
          <w:noProof w:val="0"/>
          <w:color w:val="000000"/>
        </w:rPr>
        <w:t>mažos vertės pirkimus;</w:t>
      </w:r>
    </w:p>
    <w:p w:rsidR="00D84363" w:rsidRPr="00A11959" w:rsidRDefault="00D84363" w:rsidP="00C24824">
      <w:pPr>
        <w:ind w:firstLine="720"/>
        <w:jc w:val="both"/>
        <w:rPr>
          <w:noProof w:val="0"/>
          <w:color w:val="000000"/>
        </w:rPr>
      </w:pPr>
      <w:r w:rsidRPr="00A11959">
        <w:rPr>
          <w:noProof w:val="0"/>
          <w:color w:val="000000"/>
        </w:rPr>
        <w:t>7.6. </w:t>
      </w:r>
      <w:r w:rsidRPr="00A11959">
        <w:rPr>
          <w:b/>
          <w:bCs/>
          <w:noProof w:val="0"/>
          <w:color w:val="000000"/>
        </w:rPr>
        <w:t>supaprastintas atviras konkursas </w:t>
      </w:r>
      <w:r w:rsidRPr="00A11959">
        <w:rPr>
          <w:noProof w:val="0"/>
          <w:color w:val="000000"/>
        </w:rPr>
        <w:t>–</w:t>
      </w:r>
      <w:r w:rsidRPr="00A11959">
        <w:rPr>
          <w:b/>
          <w:bCs/>
          <w:caps/>
          <w:noProof w:val="0"/>
          <w:color w:val="000000"/>
        </w:rPr>
        <w:t xml:space="preserve"> </w:t>
      </w:r>
      <w:r w:rsidRPr="00A11959">
        <w:rPr>
          <w:noProof w:val="0"/>
          <w:color w:val="000000"/>
        </w:rPr>
        <w:t>supaprastinto pirkimo būdas, kai kiekvienas suinteresuotas tiekėjas gali pateikti pasiūlymą;</w:t>
      </w:r>
    </w:p>
    <w:p w:rsidR="00D84363" w:rsidRPr="00A11959" w:rsidRDefault="00D84363" w:rsidP="00C24824">
      <w:pPr>
        <w:ind w:firstLine="720"/>
        <w:jc w:val="both"/>
        <w:rPr>
          <w:noProof w:val="0"/>
          <w:color w:val="000000"/>
        </w:rPr>
      </w:pPr>
      <w:r w:rsidRPr="00A11959">
        <w:rPr>
          <w:noProof w:val="0"/>
          <w:color w:val="000000"/>
        </w:rPr>
        <w:t>7.7. </w:t>
      </w:r>
      <w:r w:rsidRPr="00A11959">
        <w:rPr>
          <w:b/>
          <w:noProof w:val="0"/>
          <w:color w:val="000000"/>
        </w:rPr>
        <w:t>supaprastintas konkurencinis dialogas</w:t>
      </w:r>
      <w:r w:rsidRPr="00A11959">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D84363" w:rsidRDefault="00D84363" w:rsidP="00C24824">
      <w:pPr>
        <w:ind w:firstLine="720"/>
        <w:jc w:val="both"/>
        <w:rPr>
          <w:noProof w:val="0"/>
          <w:color w:val="000000"/>
        </w:rPr>
      </w:pPr>
      <w:r w:rsidRPr="00A11959">
        <w:rPr>
          <w:noProof w:val="0"/>
          <w:color w:val="000000"/>
        </w:rPr>
        <w:t>7.8. </w:t>
      </w:r>
      <w:r w:rsidRPr="00A11959">
        <w:rPr>
          <w:b/>
          <w:noProof w:val="0"/>
          <w:color w:val="000000"/>
        </w:rPr>
        <w:t>supaprastintas neskelbiamas pirkimas</w:t>
      </w:r>
      <w:r w:rsidRPr="00A11959">
        <w:rPr>
          <w:noProof w:val="0"/>
          <w:color w:val="000000"/>
        </w:rPr>
        <w:t xml:space="preserve"> – supaprastinto pirkimo būdas, kai dėl Taisyklių XIII skyriuje išvardintų priežasčių perkančioji organizacija raštu</w:t>
      </w:r>
      <w:r>
        <w:rPr>
          <w:noProof w:val="0"/>
          <w:color w:val="000000"/>
        </w:rPr>
        <w:t xml:space="preserve"> ar CVP IS priemonėmis</w:t>
      </w:r>
      <w:r w:rsidRPr="00A11959">
        <w:rPr>
          <w:noProof w:val="0"/>
          <w:color w:val="000000"/>
        </w:rPr>
        <w:t xml:space="preserve"> kviečia vienintelį tiekėją</w:t>
      </w:r>
      <w:r>
        <w:rPr>
          <w:noProof w:val="0"/>
          <w:color w:val="000000"/>
        </w:rPr>
        <w:t xml:space="preserve"> ar kelis tiekėjus, galinčius</w:t>
      </w:r>
      <w:r w:rsidRPr="00A11959">
        <w:rPr>
          <w:noProof w:val="0"/>
          <w:color w:val="000000"/>
        </w:rPr>
        <w:t xml:space="preserve"> pateikti pasiūlymą</w:t>
      </w:r>
      <w:r>
        <w:rPr>
          <w:noProof w:val="0"/>
          <w:color w:val="000000"/>
        </w:rPr>
        <w:t>,</w:t>
      </w:r>
      <w:r w:rsidRPr="00A11959">
        <w:rPr>
          <w:noProof w:val="0"/>
          <w:color w:val="000000"/>
        </w:rPr>
        <w:t xml:space="preserve"> ir su juo</w:t>
      </w:r>
      <w:r>
        <w:rPr>
          <w:noProof w:val="0"/>
          <w:color w:val="000000"/>
        </w:rPr>
        <w:t>/jais</w:t>
      </w:r>
      <w:r w:rsidRPr="00A11959">
        <w:rPr>
          <w:noProof w:val="0"/>
          <w:color w:val="000000"/>
        </w:rPr>
        <w:t>, jei taip nustatyta pirkimo sąlygose, derasi dėl pirkimo sutarties sąlygų.</w:t>
      </w:r>
    </w:p>
    <w:p w:rsidR="00D84363" w:rsidRPr="005B2639" w:rsidRDefault="00D84363" w:rsidP="00C24824">
      <w:pPr>
        <w:ind w:firstLine="720"/>
        <w:jc w:val="both"/>
        <w:rPr>
          <w:noProof w:val="0"/>
          <w:lang w:eastAsia="lt-LT"/>
        </w:rPr>
      </w:pPr>
      <w:r>
        <w:rPr>
          <w:noProof w:val="0"/>
          <w:color w:val="000000"/>
        </w:rPr>
        <w:t xml:space="preserve">7.9. </w:t>
      </w:r>
      <w:r>
        <w:rPr>
          <w:b/>
          <w:bCs/>
          <w:noProof w:val="0"/>
          <w:lang w:eastAsia="lt-LT"/>
        </w:rPr>
        <w:t>m</w:t>
      </w:r>
      <w:r w:rsidRPr="005B2639">
        <w:rPr>
          <w:b/>
          <w:bCs/>
          <w:noProof w:val="0"/>
          <w:lang w:eastAsia="lt-LT"/>
        </w:rPr>
        <w:t xml:space="preserve">ažos vertės viešasis pirkimas </w:t>
      </w:r>
      <w:r w:rsidRPr="005B2639">
        <w:rPr>
          <w:noProof w:val="0"/>
          <w:lang w:eastAsia="lt-LT"/>
        </w:rPr>
        <w:t xml:space="preserve">(toliau – </w:t>
      </w:r>
      <w:r w:rsidRPr="005B2639">
        <w:rPr>
          <w:b/>
          <w:bCs/>
          <w:noProof w:val="0"/>
          <w:lang w:eastAsia="lt-LT"/>
        </w:rPr>
        <w:t>mažos vertės</w:t>
      </w:r>
      <w:r w:rsidRPr="005B2639">
        <w:rPr>
          <w:noProof w:val="0"/>
          <w:lang w:eastAsia="lt-LT"/>
        </w:rPr>
        <w:t xml:space="preserve"> </w:t>
      </w:r>
      <w:r w:rsidRPr="005B2639">
        <w:rPr>
          <w:b/>
          <w:bCs/>
          <w:noProof w:val="0"/>
          <w:lang w:eastAsia="lt-LT"/>
        </w:rPr>
        <w:t>pirkimas</w:t>
      </w:r>
      <w:r w:rsidRPr="005B2639">
        <w:rPr>
          <w:noProof w:val="0"/>
          <w:lang w:eastAsia="lt-LT"/>
        </w:rPr>
        <w:t>)</w:t>
      </w:r>
      <w:r w:rsidRPr="005B2639">
        <w:rPr>
          <w:b/>
          <w:bCs/>
          <w:noProof w:val="0"/>
          <w:lang w:eastAsia="lt-LT"/>
        </w:rPr>
        <w:t xml:space="preserve"> </w:t>
      </w:r>
      <w:r w:rsidRPr="005B2639">
        <w:rPr>
          <w:noProof w:val="0"/>
          <w:lang w:eastAsia="lt-LT"/>
        </w:rPr>
        <w:t>– supaprastintas pirkimas, kai yra bent viena iš šių sąlygų:</w:t>
      </w:r>
    </w:p>
    <w:p w:rsidR="00D84363" w:rsidRPr="005B2639" w:rsidRDefault="00D84363" w:rsidP="00C24824">
      <w:pPr>
        <w:spacing w:before="100" w:beforeAutospacing="1" w:after="100" w:afterAutospacing="1"/>
        <w:ind w:firstLine="720"/>
        <w:jc w:val="both"/>
        <w:rPr>
          <w:noProof w:val="0"/>
          <w:lang w:eastAsia="lt-LT"/>
        </w:rPr>
      </w:pPr>
      <w:r w:rsidRPr="005B2639">
        <w:rPr>
          <w:noProof w:val="0"/>
          <w:lang w:eastAsia="lt-LT"/>
        </w:rPr>
        <w:t xml:space="preserve">1) prekių ar paslaugų </w:t>
      </w:r>
      <w:r>
        <w:rPr>
          <w:noProof w:val="0"/>
          <w:lang w:eastAsia="lt-LT"/>
        </w:rPr>
        <w:t>pirkimo vertė yra mažesnė kaip 2</w:t>
      </w:r>
      <w:r w:rsidRPr="005B2639">
        <w:rPr>
          <w:noProof w:val="0"/>
          <w:lang w:eastAsia="lt-LT"/>
        </w:rPr>
        <w:t>00 tūkst. Lt (be pridėtinės vertės mokesčio), o darbų pirkimo vertė mažesnė kaip 500 tūkst. Lt (be pridėtinės vertės mokesčio);</w:t>
      </w:r>
    </w:p>
    <w:p w:rsidR="00D84363" w:rsidRPr="00E037C7" w:rsidRDefault="00D84363" w:rsidP="00D6037E">
      <w:pPr>
        <w:spacing w:line="360" w:lineRule="auto"/>
        <w:ind w:firstLine="720"/>
        <w:jc w:val="both"/>
        <w:rPr>
          <w:bCs/>
          <w:color w:val="000000"/>
          <w:lang w:eastAsia="lt-LT"/>
        </w:rPr>
      </w:pPr>
      <w:r w:rsidRPr="005B2639">
        <w:rPr>
          <w:noProof w:val="0"/>
          <w:lang w:eastAsia="lt-LT"/>
        </w:rPr>
        <w:t xml:space="preserve">2) </w:t>
      </w:r>
      <w:r w:rsidRPr="00F67D97">
        <w:rPr>
          <w:bCs/>
          <w:color w:val="000000"/>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D84363" w:rsidRPr="00A11959" w:rsidRDefault="00D84363" w:rsidP="00D6037E">
      <w:pPr>
        <w:ind w:firstLine="720"/>
        <w:jc w:val="both"/>
        <w:rPr>
          <w:noProof w:val="0"/>
          <w:color w:val="000000"/>
        </w:rPr>
      </w:pPr>
      <w:r w:rsidRPr="00A11959">
        <w:rPr>
          <w:noProof w:val="0"/>
          <w:color w:val="000000"/>
        </w:rPr>
        <w:t>8. Kitos Taisyklėse vartojamos sąvokos nustatytos VPĮ.</w:t>
      </w:r>
    </w:p>
    <w:p w:rsidR="00D84363" w:rsidRPr="00A11959" w:rsidRDefault="00D84363" w:rsidP="00D6037E">
      <w:pPr>
        <w:ind w:firstLine="720"/>
        <w:jc w:val="both"/>
        <w:rPr>
          <w:noProof w:val="0"/>
          <w:color w:val="000000"/>
        </w:rPr>
      </w:pPr>
    </w:p>
    <w:p w:rsidR="00D84363" w:rsidRPr="008267FA" w:rsidRDefault="00D84363" w:rsidP="00D6037E">
      <w:pPr>
        <w:jc w:val="both"/>
        <w:rPr>
          <w:b/>
          <w:noProof w:val="0"/>
          <w:color w:val="000000"/>
        </w:rPr>
      </w:pPr>
      <w:bookmarkStart w:id="1" w:name="_Toc209579104"/>
      <w:r w:rsidRPr="008267FA">
        <w:rPr>
          <w:b/>
          <w:noProof w:val="0"/>
          <w:color w:val="000000"/>
        </w:rPr>
        <w:t xml:space="preserve">II. SUPAPRASTINTŲ PIRKIMŲ </w:t>
      </w:r>
      <w:bookmarkEnd w:id="1"/>
      <w:r w:rsidRPr="008267FA">
        <w:rPr>
          <w:b/>
          <w:noProof w:val="0"/>
          <w:color w:val="000000"/>
        </w:rPr>
        <w:t>PASKELBIMAS</w:t>
      </w:r>
    </w:p>
    <w:p w:rsidR="00D84363" w:rsidRPr="00A11959" w:rsidRDefault="00D84363" w:rsidP="00D6037E">
      <w:pPr>
        <w:jc w:val="both"/>
        <w:rPr>
          <w:noProof w:val="0"/>
          <w:color w:val="000000"/>
        </w:rPr>
      </w:pPr>
    </w:p>
    <w:p w:rsidR="00D84363" w:rsidRDefault="00D84363" w:rsidP="00D6037E">
      <w:pPr>
        <w:ind w:firstLine="720"/>
        <w:jc w:val="both"/>
        <w:rPr>
          <w:noProof w:val="0"/>
          <w:color w:val="000000"/>
        </w:rPr>
      </w:pPr>
      <w:r w:rsidRPr="00A11959">
        <w:rPr>
          <w:noProof w:val="0"/>
          <w:color w:val="000000"/>
        </w:rPr>
        <w:t xml:space="preserve">9. Supaprastinti pirkimai, informaciniai pranešimai ir pranešimai dėl savanoriško </w:t>
      </w:r>
      <w:r w:rsidRPr="00A11959">
        <w:rPr>
          <w:i/>
          <w:noProof w:val="0"/>
          <w:color w:val="000000"/>
        </w:rPr>
        <w:t>ex ante</w:t>
      </w:r>
      <w:r w:rsidRPr="00A11959">
        <w:rPr>
          <w:noProof w:val="0"/>
          <w:color w:val="000000"/>
        </w:rPr>
        <w:t xml:space="preserve"> skaidrumo, skelbiami VPĮ 86 straipsnyje nustatyta tvarka, išskyrus VPĮ 92 straipsnio 2 dalyje nustatytais atvejais.</w:t>
      </w:r>
    </w:p>
    <w:p w:rsidR="00D84363" w:rsidRPr="00F67D97" w:rsidRDefault="00D84363" w:rsidP="00D6037E">
      <w:pPr>
        <w:spacing w:line="360" w:lineRule="auto"/>
        <w:ind w:firstLine="720"/>
        <w:jc w:val="both"/>
      </w:pPr>
      <w:r>
        <w:rPr>
          <w:noProof w:val="0"/>
          <w:color w:val="000000"/>
        </w:rPr>
        <w:t xml:space="preserve">9.1. </w:t>
      </w:r>
      <w:r w:rsidRPr="00F67D97">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D84363" w:rsidRPr="00F67D97" w:rsidRDefault="00D84363" w:rsidP="00D6037E">
      <w:pPr>
        <w:spacing w:line="360" w:lineRule="auto"/>
        <w:ind w:firstLine="720"/>
        <w:jc w:val="both"/>
      </w:pPr>
      <w:r>
        <w:t>9.1.</w:t>
      </w:r>
      <w:r w:rsidRPr="00F67D97">
        <w:t>1) apie pradedamą pirkimą – pirkimo objektą, pirkimo būdą ir jo pasirinkimo priežastis;</w:t>
      </w:r>
    </w:p>
    <w:p w:rsidR="00D84363" w:rsidRPr="00F67D97" w:rsidRDefault="00D84363" w:rsidP="00D6037E">
      <w:pPr>
        <w:spacing w:line="360" w:lineRule="auto"/>
        <w:ind w:firstLine="720"/>
        <w:jc w:val="both"/>
      </w:pPr>
      <w:r>
        <w:t>9.1.</w:t>
      </w:r>
      <w:r w:rsidRPr="00F67D97">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84363" w:rsidRPr="00F67D97" w:rsidRDefault="00D84363" w:rsidP="00D6037E">
      <w:pPr>
        <w:spacing w:line="360" w:lineRule="auto"/>
        <w:ind w:firstLine="720"/>
        <w:jc w:val="both"/>
      </w:pPr>
      <w:r>
        <w:t>9.1.</w:t>
      </w:r>
      <w:r w:rsidRPr="00F67D97">
        <w:t>3) apie sudarytą pirkimo sutartį – pirkimo objektą, pirkimo sutarties kainą, laimėjusio dalyvio pavadinimą ir, jeigu žinoma, pirkimo sutarties įsipareigojimų dalį, kuriai laimėtojas ketina pasitelkti subrangovus, subtiekėjus ar subteikėjus;</w:t>
      </w:r>
    </w:p>
    <w:p w:rsidR="00D84363" w:rsidRDefault="00D84363" w:rsidP="00D6037E">
      <w:pPr>
        <w:spacing w:line="360" w:lineRule="auto"/>
        <w:ind w:firstLine="720"/>
        <w:jc w:val="both"/>
      </w:pPr>
      <w:r>
        <w:t>9.1.</w:t>
      </w:r>
      <w:r w:rsidRPr="00F67D97">
        <w:t>4) taip pat kitą Viešųjų pirkimų tarnybos nustatytą informaciją.“</w:t>
      </w:r>
      <w:bookmarkStart w:id="2" w:name="p_4_2"/>
      <w:bookmarkEnd w:id="2"/>
    </w:p>
    <w:p w:rsidR="00D84363" w:rsidRPr="00D05D6B" w:rsidRDefault="00D84363" w:rsidP="00D6037E">
      <w:pPr>
        <w:spacing w:line="360" w:lineRule="auto"/>
        <w:ind w:firstLine="720"/>
        <w:jc w:val="both"/>
        <w:rPr>
          <w:b/>
        </w:rPr>
      </w:pPr>
      <w:r>
        <w:t xml:space="preserve">9.2. </w:t>
      </w:r>
      <w:r w:rsidRPr="00F67D97">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F67D97">
        <w:t xml:space="preserve"> </w:t>
      </w:r>
      <w:r w:rsidRPr="00F67D97">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Pr="00F67D97">
        <w:t>“</w:t>
      </w:r>
      <w:r>
        <w:t xml:space="preserve">( </w:t>
      </w:r>
      <w:r w:rsidRPr="00D05D6B">
        <w:rPr>
          <w:b/>
        </w:rPr>
        <w:t>įsigalioja nuo 2015m. sausio 1 d. )</w:t>
      </w:r>
    </w:p>
    <w:p w:rsidR="00D84363" w:rsidRPr="008267FA" w:rsidRDefault="00D84363" w:rsidP="00C24824">
      <w:pPr>
        <w:jc w:val="center"/>
        <w:rPr>
          <w:b/>
          <w:noProof w:val="0"/>
          <w:color w:val="000000"/>
        </w:rPr>
      </w:pPr>
      <w:r w:rsidRPr="008267FA">
        <w:rPr>
          <w:b/>
          <w:noProof w:val="0"/>
          <w:color w:val="000000"/>
        </w:rPr>
        <w:t>III. PIRKIMO DOKUMENTŲ RENGIMAS, PAAIŠKINIMAI, TEIKIMAS</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10. Pirkimo dokumentuose nustatyti reikalavimai negali dirbtinai riboti tiekėjų galimybių dalyvauti supaprastintame pirkime ar sudaryti sąlygas išskirtinai dalyvauti tik konkretiems tiekėjams.</w:t>
      </w:r>
    </w:p>
    <w:p w:rsidR="00D84363" w:rsidRPr="00A11959" w:rsidRDefault="00D84363" w:rsidP="00C24824">
      <w:pPr>
        <w:ind w:firstLine="720"/>
        <w:jc w:val="both"/>
        <w:rPr>
          <w:noProof w:val="0"/>
          <w:color w:val="000000"/>
        </w:rPr>
      </w:pPr>
      <w:r w:rsidRPr="00A11959">
        <w:rPr>
          <w:noProof w:val="0"/>
          <w:color w:val="000000"/>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D84363" w:rsidRPr="00A11959" w:rsidRDefault="00D84363" w:rsidP="00C24824">
      <w:pPr>
        <w:ind w:firstLine="720"/>
        <w:jc w:val="both"/>
        <w:rPr>
          <w:noProof w:val="0"/>
          <w:color w:val="000000"/>
        </w:rPr>
      </w:pPr>
      <w:r w:rsidRPr="00A11959">
        <w:rPr>
          <w:noProof w:val="0"/>
          <w:color w:val="000000"/>
        </w:rPr>
        <w:t>11.1. nuorodą į Taisykles, kuriomis vadovaujantis vykdomas supaprastintas pirkimas (Taisyklių pavadinimas, patvirtinimo data, visų jų pakeitimų datos, paskelbimo būdai ir priemonės);</w:t>
      </w:r>
    </w:p>
    <w:p w:rsidR="00D84363" w:rsidRPr="00A11959" w:rsidRDefault="00D84363" w:rsidP="00C24824">
      <w:pPr>
        <w:ind w:firstLine="720"/>
        <w:jc w:val="both"/>
        <w:rPr>
          <w:noProof w:val="0"/>
          <w:color w:val="000000"/>
        </w:rPr>
      </w:pPr>
      <w:r w:rsidRPr="00A11959">
        <w:rPr>
          <w:noProof w:val="0"/>
          <w:color w:val="000000"/>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D84363" w:rsidRDefault="00D84363" w:rsidP="00C24824">
      <w:pPr>
        <w:ind w:firstLine="720"/>
        <w:jc w:val="both"/>
        <w:rPr>
          <w:noProof w:val="0"/>
          <w:color w:val="000000"/>
        </w:rPr>
      </w:pPr>
      <w:r w:rsidRPr="00A11959">
        <w:rPr>
          <w:noProof w:val="0"/>
          <w:color w:val="000000"/>
        </w:rPr>
        <w:t>11.3. kitą reikalingą informaciją api</w:t>
      </w:r>
      <w:r>
        <w:rPr>
          <w:noProof w:val="0"/>
          <w:color w:val="000000"/>
        </w:rPr>
        <w:t>e pirkimo sąlygas ir procedūras:</w:t>
      </w:r>
    </w:p>
    <w:p w:rsidR="00D84363" w:rsidRDefault="00D84363" w:rsidP="00D05D6B">
      <w:pPr>
        <w:spacing w:line="360" w:lineRule="auto"/>
        <w:ind w:firstLine="720"/>
        <w:jc w:val="both"/>
        <w:rPr>
          <w:lang w:eastAsia="lt-LT"/>
        </w:rPr>
      </w:pPr>
      <w:r>
        <w:rPr>
          <w:noProof w:val="0"/>
          <w:color w:val="000000"/>
        </w:rPr>
        <w:t xml:space="preserve">11.3.1. </w:t>
      </w:r>
      <w:r>
        <w:rPr>
          <w:lang w:eastAsia="lt-LT"/>
        </w:rPr>
        <w:t>Pirkimo dokumentuose</w:t>
      </w:r>
      <w:r w:rsidRPr="00F67D97">
        <w:rPr>
          <w:lang w:eastAsia="lt-LT"/>
        </w:rPr>
        <w:t xml:space="preserve">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F67D97">
        <w:rPr>
          <w:bCs/>
          <w:lang w:eastAsia="lt-LT"/>
        </w:rPr>
        <w:t xml:space="preserve">Jeigu darbų pirkimo sutarčiai vykdyti pasitelkiami subrangovai, pagrindinius darbus, kuriuos nustato perkančioji organizacija, privalo atlikti tiekėjas. </w:t>
      </w:r>
      <w:r w:rsidRPr="00F67D97">
        <w:rPr>
          <w:lang w:eastAsia="lt-LT"/>
        </w:rPr>
        <w:t>Toks nurodymas nekeičia pagrindinio tiekėjo atsakomybės dėl numatomos sudaryti pirkimo sutarties įvykdymo.“</w:t>
      </w:r>
    </w:p>
    <w:p w:rsidR="00D84363" w:rsidRPr="00D05D6B" w:rsidRDefault="00D84363" w:rsidP="00D05D6B">
      <w:pPr>
        <w:pStyle w:val="Heading4"/>
        <w:spacing w:line="360" w:lineRule="auto"/>
        <w:ind w:left="0"/>
        <w:rPr>
          <w:szCs w:val="24"/>
        </w:rPr>
      </w:pPr>
      <w:r>
        <w:rPr>
          <w:lang w:eastAsia="lt-LT"/>
        </w:rPr>
        <w:t xml:space="preserve">11.3.2. </w:t>
      </w:r>
      <w:r w:rsidRPr="00F67D97">
        <w:rPr>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D84363" w:rsidRPr="00A11959" w:rsidRDefault="00D84363" w:rsidP="00C24824">
      <w:pPr>
        <w:ind w:firstLine="720"/>
        <w:jc w:val="both"/>
        <w:rPr>
          <w:noProof w:val="0"/>
          <w:color w:val="000000"/>
        </w:rPr>
      </w:pPr>
      <w:r w:rsidRPr="00A11959">
        <w:rPr>
          <w:noProof w:val="0"/>
          <w:color w:val="000000"/>
        </w:rPr>
        <w:t>12.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D84363" w:rsidRDefault="00D84363" w:rsidP="00C24824">
      <w:pPr>
        <w:ind w:firstLine="720"/>
        <w:jc w:val="both"/>
        <w:rPr>
          <w:lang w:eastAsia="lt-LT"/>
        </w:rPr>
      </w:pPr>
      <w:r w:rsidRPr="00A11959">
        <w:rPr>
          <w:noProof w:val="0"/>
          <w:color w:val="000000"/>
        </w:rPr>
        <w:t>13. </w:t>
      </w:r>
      <w:r w:rsidRPr="008267FA">
        <w:rPr>
          <w:noProof w:val="0"/>
          <w:color w:val="000000"/>
        </w:rPr>
        <w:t>Pirkimo dokumentai</w:t>
      </w:r>
      <w:r w:rsidRPr="002052FD">
        <w:rPr>
          <w:lang w:eastAsia="lt-LT"/>
        </w:rPr>
        <w:t xml:space="preserve"> nebus rengiami, jei atliekama mažos vertės pirkimų </w:t>
      </w:r>
      <w:r w:rsidRPr="00C45E8F">
        <w:rPr>
          <w:b/>
          <w:lang w:eastAsia="lt-LT"/>
        </w:rPr>
        <w:t>apklausa žodžiu</w:t>
      </w:r>
      <w:r>
        <w:rPr>
          <w:lang w:eastAsia="lt-LT"/>
        </w:rPr>
        <w:t xml:space="preserve"> (bendraujama žodžiu(</w:t>
      </w:r>
      <w:r w:rsidRPr="002052FD">
        <w:rPr>
          <w:lang w:eastAsia="lt-LT"/>
        </w:rPr>
        <w:t xml:space="preserve"> kreipiamasi į ti</w:t>
      </w:r>
      <w:r>
        <w:rPr>
          <w:lang w:eastAsia="lt-LT"/>
        </w:rPr>
        <w:t>ekėjus, pateikiami pasiūlymai):</w:t>
      </w:r>
    </w:p>
    <w:p w:rsidR="00D84363" w:rsidRPr="008267FA" w:rsidRDefault="00D84363" w:rsidP="00F125DD">
      <w:pPr>
        <w:ind w:firstLine="720"/>
        <w:jc w:val="both"/>
        <w:rPr>
          <w:b/>
          <w:i/>
          <w:noProof w:val="0"/>
          <w:color w:val="000000"/>
        </w:rPr>
      </w:pPr>
      <w:r w:rsidRPr="002052FD">
        <w:rPr>
          <w:lang w:eastAsia="lt-LT"/>
        </w:rPr>
        <w:t xml:space="preserve">a) </w:t>
      </w:r>
      <w:r w:rsidRPr="00C45E8F">
        <w:rPr>
          <w:b/>
          <w:lang w:eastAsia="lt-LT"/>
        </w:rPr>
        <w:t>pirkimo sutarties vertė neviršija 10 000 Lt</w:t>
      </w:r>
      <w:r w:rsidRPr="002052FD">
        <w:rPr>
          <w:lang w:eastAsia="lt-LT"/>
        </w:rPr>
        <w:t xml:space="preserve"> (be pridėtinės vertės mokesčio);</w:t>
      </w:r>
      <w:r w:rsidRPr="002052FD">
        <w:rPr>
          <w:lang w:eastAsia="lt-LT"/>
        </w:rPr>
        <w:br/>
      </w:r>
      <w:r>
        <w:rPr>
          <w:lang w:eastAsia="lt-LT"/>
        </w:rPr>
        <w:t xml:space="preserve">             </w:t>
      </w:r>
      <w:r w:rsidRPr="002052FD">
        <w:rPr>
          <w:lang w:eastAsia="lt-LT"/>
        </w:rPr>
        <w:t>b) dėl įvykių, kurių perkančioji organizacija negalėjo iš anksto numatyti, būtina skubiai įsigyti reikalingų prekių, paslaugų ar darbų, o vykdant apklausą raštu prekių, paslaugų ar</w:t>
      </w:r>
      <w:r>
        <w:rPr>
          <w:lang w:eastAsia="lt-LT"/>
        </w:rPr>
        <w:t xml:space="preserve"> darbų nepavyktų įsigyti laiku.</w:t>
      </w:r>
    </w:p>
    <w:p w:rsidR="00D84363" w:rsidRPr="00A11959" w:rsidRDefault="00D84363" w:rsidP="00C24824">
      <w:pPr>
        <w:ind w:firstLine="720"/>
        <w:jc w:val="both"/>
        <w:rPr>
          <w:noProof w:val="0"/>
          <w:color w:val="000000"/>
        </w:rPr>
      </w:pPr>
      <w:r w:rsidRPr="00A11959">
        <w:rPr>
          <w:noProof w:val="0"/>
          <w:color w:val="000000"/>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D84363" w:rsidRPr="00A11959" w:rsidRDefault="00D84363" w:rsidP="00C24824">
      <w:pPr>
        <w:ind w:firstLine="720"/>
        <w:jc w:val="both"/>
        <w:rPr>
          <w:noProof w:val="0"/>
          <w:color w:val="000000"/>
        </w:rPr>
      </w:pPr>
      <w:r w:rsidRPr="00A11959">
        <w:rPr>
          <w:noProof w:val="0"/>
          <w:color w:val="000000"/>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D84363" w:rsidRPr="00A11959" w:rsidRDefault="00D84363" w:rsidP="00C24824">
      <w:pPr>
        <w:ind w:firstLine="720"/>
        <w:jc w:val="both"/>
        <w:rPr>
          <w:noProof w:val="0"/>
          <w:color w:val="000000"/>
        </w:rPr>
      </w:pPr>
      <w:r w:rsidRPr="00A11959">
        <w:rPr>
          <w:noProof w:val="0"/>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84363" w:rsidRPr="00A11959" w:rsidRDefault="00D84363" w:rsidP="00C24824">
      <w:pPr>
        <w:ind w:firstLine="720"/>
        <w:jc w:val="both"/>
        <w:rPr>
          <w:noProof w:val="0"/>
          <w:color w:val="000000"/>
        </w:rPr>
      </w:pPr>
      <w:r w:rsidRPr="00A11959">
        <w:rPr>
          <w:noProof w:val="0"/>
          <w:color w:val="000000"/>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D84363" w:rsidRPr="00A11959" w:rsidRDefault="00D84363" w:rsidP="00C24824">
      <w:pPr>
        <w:ind w:firstLine="720"/>
        <w:jc w:val="both"/>
        <w:rPr>
          <w:noProof w:val="0"/>
          <w:color w:val="000000"/>
        </w:rPr>
      </w:pPr>
      <w:r w:rsidRPr="00A11959">
        <w:rPr>
          <w:noProof w:val="0"/>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84363" w:rsidRPr="00A11959" w:rsidRDefault="00D84363" w:rsidP="00C24824">
      <w:pPr>
        <w:ind w:firstLine="720"/>
        <w:jc w:val="both"/>
        <w:rPr>
          <w:noProof w:val="0"/>
          <w:color w:val="000000"/>
        </w:rPr>
      </w:pPr>
      <w:r w:rsidRPr="00A11959">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D84363" w:rsidRPr="00A11959" w:rsidRDefault="00D84363" w:rsidP="00C24824">
      <w:pPr>
        <w:ind w:firstLine="720"/>
        <w:jc w:val="both"/>
        <w:rPr>
          <w:noProof w:val="0"/>
          <w:color w:val="000000"/>
        </w:rPr>
      </w:pPr>
      <w:r w:rsidRPr="00A11959">
        <w:rPr>
          <w:noProof w:val="0"/>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D84363" w:rsidRPr="00A11959" w:rsidRDefault="00D84363" w:rsidP="00C24824">
      <w:pPr>
        <w:jc w:val="both"/>
        <w:rPr>
          <w:noProof w:val="0"/>
          <w:color w:val="000000"/>
        </w:rPr>
      </w:pPr>
    </w:p>
    <w:p w:rsidR="00D84363" w:rsidRPr="008267FA" w:rsidRDefault="00D84363" w:rsidP="00C24824">
      <w:pPr>
        <w:jc w:val="center"/>
        <w:rPr>
          <w:b/>
          <w:noProof w:val="0"/>
          <w:color w:val="000000"/>
        </w:rPr>
      </w:pPr>
      <w:r w:rsidRPr="008267FA">
        <w:rPr>
          <w:b/>
          <w:noProof w:val="0"/>
          <w:color w:val="000000"/>
        </w:rPr>
        <w:t>IV. TECHNINĖ SPECIFIKACIJA</w:t>
      </w:r>
    </w:p>
    <w:p w:rsidR="00D84363" w:rsidRPr="008267FA" w:rsidRDefault="00D84363" w:rsidP="00C24824">
      <w:pPr>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21. Atliekant supaprastintus pirkimus techninė specifikacija rengiama vadovaujantis VPĮ 88 straipsnio nuostatomis, VPT rekomendacijomis, energijos vartojimo efektyvumo ir aplinkos apsaugos reikalavimais ir (ar) jų kriterijais ir pan.</w:t>
      </w:r>
    </w:p>
    <w:p w:rsidR="00D84363" w:rsidRPr="00A11959" w:rsidRDefault="00D84363" w:rsidP="00C24824">
      <w:pPr>
        <w:jc w:val="both"/>
        <w:rPr>
          <w:noProof w:val="0"/>
          <w:color w:val="000000"/>
        </w:rPr>
      </w:pPr>
    </w:p>
    <w:p w:rsidR="00D84363" w:rsidRPr="008267FA" w:rsidRDefault="00D84363" w:rsidP="00C24824">
      <w:pPr>
        <w:jc w:val="center"/>
        <w:rPr>
          <w:b/>
          <w:noProof w:val="0"/>
          <w:color w:val="000000"/>
        </w:rPr>
      </w:pPr>
      <w:r w:rsidRPr="008267FA">
        <w:rPr>
          <w:b/>
          <w:noProof w:val="0"/>
          <w:color w:val="000000"/>
        </w:rPr>
        <w:t>V. ALTERNATYVŪS PASIŪLYMAI</w:t>
      </w:r>
    </w:p>
    <w:p w:rsidR="00D84363" w:rsidRPr="008267FA" w:rsidRDefault="00D84363" w:rsidP="00C24824">
      <w:pPr>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D84363" w:rsidRPr="00A11959" w:rsidRDefault="00D84363" w:rsidP="00C24824">
      <w:pPr>
        <w:ind w:firstLine="720"/>
        <w:jc w:val="both"/>
        <w:rPr>
          <w:noProof w:val="0"/>
          <w:color w:val="000000"/>
        </w:rPr>
      </w:pPr>
      <w:r w:rsidRPr="00A11959">
        <w:rPr>
          <w:noProof w:val="0"/>
          <w:color w:val="000000"/>
        </w:rPr>
        <w:t>23. Perkančioji organizacija pirkimo dokumentuose nurodo minimalius reikalavimus, kuriuos turi atitikti alternatyvūs pasiūlymai, ir konkrečius jų pateikimo reikalavimus.</w:t>
      </w:r>
    </w:p>
    <w:p w:rsidR="00D84363" w:rsidRPr="00A11959" w:rsidRDefault="00D84363" w:rsidP="00C24824">
      <w:pPr>
        <w:ind w:firstLine="720"/>
        <w:jc w:val="both"/>
        <w:rPr>
          <w:noProof w:val="0"/>
          <w:color w:val="000000"/>
        </w:rPr>
      </w:pPr>
      <w:r w:rsidRPr="00A11959">
        <w:rPr>
          <w:noProof w:val="0"/>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D84363" w:rsidRPr="00A11959" w:rsidRDefault="00D84363" w:rsidP="00C24824">
      <w:pPr>
        <w:ind w:firstLine="720"/>
        <w:jc w:val="both"/>
        <w:rPr>
          <w:noProof w:val="0"/>
          <w:color w:val="000000"/>
        </w:rPr>
      </w:pPr>
    </w:p>
    <w:p w:rsidR="00D84363" w:rsidRPr="008267FA" w:rsidRDefault="00D84363" w:rsidP="00C24824">
      <w:pPr>
        <w:jc w:val="center"/>
        <w:rPr>
          <w:b/>
          <w:noProof w:val="0"/>
          <w:color w:val="000000"/>
        </w:rPr>
      </w:pPr>
      <w:r w:rsidRPr="008267FA">
        <w:rPr>
          <w:b/>
          <w:noProof w:val="0"/>
          <w:color w:val="000000"/>
        </w:rPr>
        <w:t>VI. REIKALAVIMAI PASIŪLYMUI</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25.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D84363" w:rsidRPr="00A11959" w:rsidRDefault="00D84363" w:rsidP="00C24824">
      <w:pPr>
        <w:ind w:firstLine="720"/>
        <w:jc w:val="both"/>
        <w:rPr>
          <w:noProof w:val="0"/>
          <w:color w:val="000000"/>
        </w:rPr>
      </w:pPr>
      <w:r w:rsidRPr="00A11959">
        <w:rPr>
          <w:noProof w:val="0"/>
          <w:color w:val="000000"/>
        </w:rPr>
        <w:t>26.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D84363" w:rsidRPr="00A11959" w:rsidRDefault="00D84363" w:rsidP="00C24824">
      <w:pPr>
        <w:ind w:firstLine="720"/>
        <w:jc w:val="both"/>
        <w:rPr>
          <w:noProof w:val="0"/>
          <w:color w:val="000000"/>
        </w:rPr>
      </w:pPr>
      <w:r w:rsidRPr="00A11959">
        <w:rPr>
          <w:noProof w:val="0"/>
          <w:color w:val="000000"/>
        </w:rPr>
        <w:t>27.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D84363" w:rsidRPr="00A11959" w:rsidRDefault="00D84363" w:rsidP="00C24824">
      <w:pPr>
        <w:ind w:firstLine="720"/>
        <w:jc w:val="both"/>
        <w:rPr>
          <w:noProof w:val="0"/>
          <w:color w:val="000000"/>
        </w:rPr>
      </w:pPr>
      <w:r w:rsidRPr="00A11959">
        <w:rPr>
          <w:noProof w:val="0"/>
          <w:color w:val="000000"/>
        </w:rPr>
        <w:t>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D84363" w:rsidRPr="00A11959" w:rsidRDefault="00D84363" w:rsidP="00C24824">
      <w:pPr>
        <w:ind w:firstLine="720"/>
        <w:jc w:val="both"/>
        <w:rPr>
          <w:noProof w:val="0"/>
          <w:color w:val="000000"/>
        </w:rPr>
      </w:pPr>
      <w:r w:rsidRPr="00A11959">
        <w:rPr>
          <w:noProof w:val="0"/>
          <w:color w:val="000000"/>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D84363" w:rsidRPr="00A11959" w:rsidRDefault="00D84363" w:rsidP="00C24824">
      <w:pPr>
        <w:ind w:firstLine="720"/>
        <w:jc w:val="both"/>
        <w:rPr>
          <w:noProof w:val="0"/>
          <w:color w:val="000000"/>
        </w:rPr>
      </w:pPr>
      <w:r w:rsidRPr="00A11959">
        <w:rPr>
          <w:noProof w:val="0"/>
          <w:color w:val="000000"/>
        </w:rPr>
        <w:t>30. Pasiūlymų galiojimo terminus, jų keitimą ir atšaukimą bei pasiūlymo galiojimo ir sutarties įvykdymo užtikrinimą nustato VPĮ 29 ir 30 straipsniai.</w:t>
      </w:r>
    </w:p>
    <w:p w:rsidR="00D84363" w:rsidRPr="00A11959" w:rsidRDefault="00D84363" w:rsidP="00C24824">
      <w:pPr>
        <w:ind w:firstLine="720"/>
        <w:jc w:val="both"/>
        <w:rPr>
          <w:noProof w:val="0"/>
          <w:color w:val="000000"/>
        </w:rPr>
      </w:pPr>
      <w:r w:rsidRPr="00A11959">
        <w:rPr>
          <w:noProof w:val="0"/>
          <w:color w:val="000000"/>
        </w:rPr>
        <w:t>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D84363" w:rsidRPr="00A11959" w:rsidRDefault="00D84363" w:rsidP="00C24824">
      <w:pPr>
        <w:jc w:val="both"/>
        <w:rPr>
          <w:noProof w:val="0"/>
          <w:color w:val="000000"/>
        </w:rPr>
      </w:pPr>
    </w:p>
    <w:p w:rsidR="00D84363" w:rsidRPr="008267FA" w:rsidRDefault="00D84363" w:rsidP="00C24824">
      <w:pPr>
        <w:jc w:val="center"/>
        <w:rPr>
          <w:b/>
          <w:noProof w:val="0"/>
          <w:color w:val="000000"/>
        </w:rPr>
      </w:pPr>
      <w:r w:rsidRPr="008267FA">
        <w:rPr>
          <w:b/>
          <w:noProof w:val="0"/>
          <w:color w:val="000000"/>
        </w:rPr>
        <w:t>VII. TIEKĖJŲ KVALIFIKACIJOS PATIKRINIMAS</w:t>
      </w:r>
    </w:p>
    <w:p w:rsidR="00D84363" w:rsidRPr="008267FA" w:rsidRDefault="00D84363" w:rsidP="00C24824">
      <w:pPr>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D84363" w:rsidRPr="00A11959" w:rsidRDefault="00D84363" w:rsidP="00C24824">
      <w:pPr>
        <w:ind w:firstLine="720"/>
        <w:jc w:val="both"/>
        <w:rPr>
          <w:noProof w:val="0"/>
          <w:color w:val="000000"/>
        </w:rPr>
      </w:pPr>
      <w:r w:rsidRPr="00A11959">
        <w:rPr>
          <w:noProof w:val="0"/>
          <w:color w:val="000000"/>
        </w:rPr>
        <w:t>33.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D84363" w:rsidRPr="00A11959" w:rsidRDefault="00D84363" w:rsidP="00C24824">
      <w:pPr>
        <w:ind w:firstLine="720"/>
        <w:jc w:val="both"/>
        <w:rPr>
          <w:noProof w:val="0"/>
          <w:color w:val="000000"/>
        </w:rPr>
      </w:pPr>
      <w:r w:rsidRPr="00A11959">
        <w:rPr>
          <w:noProof w:val="0"/>
          <w:color w:val="000000"/>
        </w:rPr>
        <w:t>34. Tiekėjų kvalifikacijos neprivaloma tikrinti, kai pirkimas vykdomas supaprastinto neskelbiamo pirkimo arba apklausos būdais.</w:t>
      </w:r>
    </w:p>
    <w:p w:rsidR="00D84363" w:rsidRPr="00A11959" w:rsidRDefault="00D84363" w:rsidP="00C24824">
      <w:pPr>
        <w:jc w:val="both"/>
        <w:rPr>
          <w:noProof w:val="0"/>
          <w:color w:val="000000"/>
        </w:rPr>
      </w:pPr>
    </w:p>
    <w:p w:rsidR="00D84363" w:rsidRPr="008267FA" w:rsidRDefault="00D84363" w:rsidP="00C24824">
      <w:pPr>
        <w:jc w:val="center"/>
        <w:rPr>
          <w:b/>
          <w:noProof w:val="0"/>
          <w:color w:val="000000"/>
        </w:rPr>
      </w:pPr>
      <w:r w:rsidRPr="008267FA">
        <w:rPr>
          <w:b/>
          <w:noProof w:val="0"/>
          <w:color w:val="000000"/>
        </w:rPr>
        <w:t>VIII. PASIŪLYMŲ NAGRINĖJIMAS, PALYGINIMAS IR VERTINIMAS</w:t>
      </w:r>
    </w:p>
    <w:p w:rsidR="00D84363" w:rsidRPr="008267FA" w:rsidRDefault="00D84363" w:rsidP="00C24824">
      <w:pPr>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84363" w:rsidRPr="00A11959" w:rsidRDefault="00D84363" w:rsidP="00C24824">
      <w:pPr>
        <w:ind w:firstLine="720"/>
        <w:jc w:val="both"/>
        <w:rPr>
          <w:noProof w:val="0"/>
          <w:color w:val="000000"/>
        </w:rPr>
      </w:pPr>
      <w:r w:rsidRPr="00A11959">
        <w:rPr>
          <w:noProof w:val="0"/>
          <w:color w:val="000000"/>
        </w:rPr>
        <w:t>36.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D84363" w:rsidRPr="00A11959" w:rsidRDefault="00D84363" w:rsidP="00C24824">
      <w:pPr>
        <w:ind w:firstLine="720"/>
        <w:jc w:val="both"/>
        <w:rPr>
          <w:noProof w:val="0"/>
          <w:color w:val="000000"/>
        </w:rPr>
      </w:pPr>
      <w:r w:rsidRPr="00A11959">
        <w:rPr>
          <w:noProof w:val="0"/>
          <w:color w:val="000000"/>
        </w:rPr>
        <w:t>37.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D84363" w:rsidRPr="00A11959" w:rsidRDefault="00D84363" w:rsidP="00C24824">
      <w:pPr>
        <w:ind w:firstLine="720"/>
        <w:jc w:val="both"/>
        <w:rPr>
          <w:noProof w:val="0"/>
          <w:color w:val="000000"/>
        </w:rPr>
      </w:pPr>
      <w:r w:rsidRPr="00A11959">
        <w:rPr>
          <w:noProof w:val="0"/>
          <w:color w:val="000000"/>
        </w:rPr>
        <w:t>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D84363" w:rsidRPr="00A11959" w:rsidRDefault="00D84363" w:rsidP="00C24824">
      <w:pPr>
        <w:ind w:firstLine="720"/>
        <w:jc w:val="both"/>
        <w:rPr>
          <w:noProof w:val="0"/>
          <w:color w:val="000000"/>
        </w:rPr>
      </w:pPr>
      <w:r w:rsidRPr="00A11959">
        <w:rPr>
          <w:noProof w:val="0"/>
          <w:color w:val="000000"/>
        </w:rPr>
        <w:t>39. Pasiūlymai nagrinėjami ir vertinami konfidencialiai, nedalyvaujant pasiūlymus pateikusiems tiekėjams ar jų atstovams. Pasiūlymai gali būti vertinami atsižvelgiant į VPT direktoriaus įsakymu patvirtintas pasiūlymų vertinimo rekomendacijas.</w:t>
      </w:r>
    </w:p>
    <w:p w:rsidR="00D84363" w:rsidRPr="00A11959" w:rsidRDefault="00D84363" w:rsidP="00C24824">
      <w:pPr>
        <w:ind w:firstLine="720"/>
        <w:jc w:val="both"/>
        <w:rPr>
          <w:noProof w:val="0"/>
          <w:color w:val="000000"/>
        </w:rPr>
      </w:pPr>
      <w:r w:rsidRPr="00A11959">
        <w:rPr>
          <w:noProof w:val="0"/>
          <w:color w:val="000000"/>
        </w:rPr>
        <w:t>40. Perkančioji organizacija, nagrinėdama pasiūlymus:</w:t>
      </w:r>
    </w:p>
    <w:p w:rsidR="00D84363" w:rsidRPr="00771D66" w:rsidRDefault="00D84363" w:rsidP="00C24824">
      <w:pPr>
        <w:ind w:firstLine="720"/>
        <w:jc w:val="both"/>
        <w:rPr>
          <w:noProof w:val="0"/>
          <w:color w:val="000000"/>
        </w:rPr>
      </w:pPr>
      <w:r w:rsidRPr="00A11959">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sidRPr="00771D66">
        <w:rPr>
          <w:rFonts w:ascii="Tahoma" w:hAnsi="Tahoma" w:cs="Tahoma"/>
          <w:sz w:val="22"/>
          <w:szCs w:val="22"/>
        </w:rPr>
        <w:t xml:space="preserve"> </w:t>
      </w:r>
      <w:r w:rsidRPr="00771D66">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84363" w:rsidRPr="00A11959" w:rsidRDefault="00D84363" w:rsidP="00C24824">
      <w:pPr>
        <w:ind w:firstLine="720"/>
        <w:jc w:val="both"/>
        <w:rPr>
          <w:noProof w:val="0"/>
          <w:color w:val="000000"/>
        </w:rPr>
      </w:pPr>
      <w:r w:rsidRPr="00A11959">
        <w:rPr>
          <w:noProof w:val="0"/>
          <w:color w:val="000000"/>
        </w:rPr>
        <w:t>40.2. tikrina, ar pasiūlymas atitinka pirkimo dokumentuose nustatytus reikalavimus;</w:t>
      </w:r>
    </w:p>
    <w:p w:rsidR="00D84363" w:rsidRPr="00A11959" w:rsidRDefault="00D84363" w:rsidP="00C24824">
      <w:pPr>
        <w:ind w:firstLine="720"/>
        <w:jc w:val="both"/>
        <w:rPr>
          <w:noProof w:val="0"/>
          <w:color w:val="000000"/>
        </w:rPr>
      </w:pPr>
      <w:r w:rsidRPr="00A11959">
        <w:rPr>
          <w:noProof w:val="0"/>
          <w:color w:val="000000"/>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84363" w:rsidRPr="00A11959" w:rsidRDefault="00D84363" w:rsidP="00C24824">
      <w:pPr>
        <w:ind w:firstLine="720"/>
        <w:jc w:val="both"/>
        <w:rPr>
          <w:noProof w:val="0"/>
          <w:color w:val="000000"/>
        </w:rPr>
      </w:pPr>
      <w:r w:rsidRPr="00A11959">
        <w:rPr>
          <w:noProof w:val="0"/>
          <w:color w:val="000000"/>
        </w:rPr>
        <w:t>40.4. jeigu pasiūlyme nurodyta kaina, išreikšta skaičiais, neatitinka kainos, nurodytos žodžiais, teisinga laiko kainą, nurodytą žodžiais arba kaip perkančioji organizacija nurodė pirkimo dokumentuose;</w:t>
      </w:r>
    </w:p>
    <w:p w:rsidR="00D84363" w:rsidRPr="00A11959" w:rsidRDefault="00D84363" w:rsidP="00C24824">
      <w:pPr>
        <w:ind w:firstLine="720"/>
        <w:jc w:val="both"/>
        <w:rPr>
          <w:noProof w:val="0"/>
          <w:color w:val="000000"/>
        </w:rPr>
      </w:pPr>
      <w:r w:rsidRPr="00A11959">
        <w:rPr>
          <w:noProof w:val="0"/>
          <w:color w:val="000000"/>
        </w:rPr>
        <w:t>40.5. kai pateiktame pasiūlyme nurodoma neįprastai maža kaina, privalo, o vykdant apklausą turi teisę, pareikalauti iš tiekėjo</w:t>
      </w:r>
      <w:r>
        <w:rPr>
          <w:noProof w:val="0"/>
          <w:color w:val="000000"/>
        </w:rPr>
        <w:t xml:space="preserve"> raštiško kainos</w:t>
      </w:r>
      <w:r w:rsidRPr="00A11959">
        <w:rPr>
          <w:noProof w:val="0"/>
          <w:color w:val="000000"/>
        </w:rPr>
        <w:t xml:space="preserve">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D84363" w:rsidRPr="00A11959" w:rsidRDefault="00D84363" w:rsidP="00C24824">
      <w:pPr>
        <w:ind w:firstLine="720"/>
        <w:jc w:val="both"/>
        <w:rPr>
          <w:noProof w:val="0"/>
          <w:color w:val="000000"/>
        </w:rPr>
      </w:pPr>
      <w:r w:rsidRPr="00A11959">
        <w:rPr>
          <w:noProof w:val="0"/>
          <w:color w:val="000000"/>
        </w:rPr>
        <w:t>40.6. tikrina, ar pasiūlytos ne per didelės kainos.</w:t>
      </w:r>
    </w:p>
    <w:p w:rsidR="00D84363" w:rsidRDefault="00D84363" w:rsidP="00C24824">
      <w:pPr>
        <w:ind w:firstLine="720"/>
        <w:jc w:val="both"/>
        <w:rPr>
          <w:noProof w:val="0"/>
          <w:color w:val="000000"/>
        </w:rPr>
      </w:pPr>
      <w:r w:rsidRPr="00A11959">
        <w:rPr>
          <w:noProof w:val="0"/>
          <w:color w:val="000000"/>
        </w:rPr>
        <w:t>41. </w:t>
      </w:r>
      <w:r w:rsidRPr="00A11959">
        <w:rPr>
          <w:caps/>
          <w:noProof w:val="0"/>
          <w:color w:val="000000"/>
        </w:rPr>
        <w:t>i</w:t>
      </w:r>
      <w:r w:rsidRPr="00A11959">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A11959">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A11959">
        <w:rPr>
          <w:noProof w:val="0"/>
          <w:color w:val="000000"/>
        </w:rPr>
        <w:t xml:space="preserve">supaprastinto viešojo pirkimo </w:t>
      </w:r>
      <w:r>
        <w:rPr>
          <w:noProof w:val="0"/>
          <w:color w:val="000000"/>
        </w:rPr>
        <w:t>pažymoje</w:t>
      </w:r>
      <w:r w:rsidRPr="00A11959">
        <w:rPr>
          <w:noProof w:val="0"/>
          <w:color w:val="000000"/>
        </w:rPr>
        <w:t>.</w:t>
      </w:r>
    </w:p>
    <w:p w:rsidR="00D84363" w:rsidRPr="00A11959" w:rsidRDefault="00D84363" w:rsidP="00092D46">
      <w:pPr>
        <w:jc w:val="both"/>
        <w:rPr>
          <w:noProof w:val="0"/>
          <w:color w:val="000000"/>
        </w:rPr>
      </w:pPr>
      <w:r>
        <w:t xml:space="preserve">                   </w:t>
      </w:r>
      <w:r w:rsidRPr="00F67D97">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84363" w:rsidRPr="00A11959" w:rsidRDefault="00D84363" w:rsidP="00C24824">
      <w:pPr>
        <w:ind w:firstLine="720"/>
        <w:jc w:val="both"/>
        <w:rPr>
          <w:b/>
          <w:noProof w:val="0"/>
          <w:color w:val="000000"/>
        </w:rPr>
      </w:pPr>
      <w:r w:rsidRPr="00A11959">
        <w:rPr>
          <w:noProof w:val="0"/>
          <w:color w:val="000000"/>
        </w:rPr>
        <w:t xml:space="preserve">42. Perkančioji organizacija atmeta pasiūlymą, jeigu: </w:t>
      </w:r>
    </w:p>
    <w:p w:rsidR="00D84363" w:rsidRPr="00A11959" w:rsidRDefault="00D84363" w:rsidP="00C24824">
      <w:pPr>
        <w:ind w:firstLine="720"/>
        <w:jc w:val="both"/>
        <w:rPr>
          <w:noProof w:val="0"/>
          <w:color w:val="000000"/>
        </w:rPr>
      </w:pPr>
      <w:r w:rsidRPr="00A11959">
        <w:rPr>
          <w:noProof w:val="0"/>
          <w:color w:val="000000"/>
        </w:rPr>
        <w:t>42.1. tiekėjas neatitiko minimalių kvalifikacijos reikalavimų;</w:t>
      </w:r>
    </w:p>
    <w:p w:rsidR="00D84363" w:rsidRPr="00092D46" w:rsidRDefault="00D84363" w:rsidP="00092D46">
      <w:pPr>
        <w:spacing w:line="360" w:lineRule="auto"/>
        <w:ind w:firstLine="720"/>
        <w:jc w:val="both"/>
        <w:rPr>
          <w:lang w:eastAsia="lt-LT"/>
        </w:rPr>
      </w:pPr>
      <w:r w:rsidRPr="00A11959">
        <w:rPr>
          <w:noProof w:val="0"/>
          <w:color w:val="000000"/>
        </w:rPr>
        <w:t>42.2. tiekėjas savo pasiūlyme pateikė netikslius ar neišsamius duomenis apie savo kvalifikaciją ir, perkančiajai organizacijai prašant, nepatikslino jų;</w:t>
      </w:r>
      <w:r>
        <w:rPr>
          <w:noProof w:val="0"/>
          <w:color w:val="000000"/>
        </w:rPr>
        <w:t xml:space="preserve">  </w:t>
      </w:r>
      <w:r>
        <w:t xml:space="preserve">tiekėjas per </w:t>
      </w:r>
      <w:r w:rsidRPr="00F67D97">
        <w:t xml:space="preserve"> nustatytą ter</w:t>
      </w:r>
      <w:r>
        <w:t>miną, kaip nurodyta VPĮ</w:t>
      </w:r>
      <w:r w:rsidRPr="00F67D97">
        <w:t xml:space="preserve">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F67D97">
        <w:rPr>
          <w:lang w:eastAsia="lt-LT"/>
        </w:rPr>
        <w:t xml:space="preserve">“. </w:t>
      </w:r>
    </w:p>
    <w:p w:rsidR="00D84363" w:rsidRPr="00A11959" w:rsidRDefault="00D84363" w:rsidP="00C24824">
      <w:pPr>
        <w:ind w:firstLine="720"/>
        <w:jc w:val="both"/>
        <w:rPr>
          <w:noProof w:val="0"/>
          <w:color w:val="000000"/>
        </w:rPr>
      </w:pPr>
      <w:r w:rsidRPr="00A11959">
        <w:rPr>
          <w:noProof w:val="0"/>
          <w:color w:val="000000"/>
        </w:rPr>
        <w:t>42.3. pasiūlymas neatitiko pirkimo dokumentuose nustatytų reikalavimų;</w:t>
      </w:r>
    </w:p>
    <w:p w:rsidR="00D84363" w:rsidRPr="00A11959" w:rsidRDefault="00D84363" w:rsidP="00C24824">
      <w:pPr>
        <w:ind w:firstLine="720"/>
        <w:jc w:val="both"/>
        <w:rPr>
          <w:noProof w:val="0"/>
          <w:color w:val="000000"/>
        </w:rPr>
      </w:pPr>
      <w:r w:rsidRPr="00A11959">
        <w:rPr>
          <w:noProof w:val="0"/>
          <w:color w:val="000000"/>
        </w:rPr>
        <w:t>42.4. buvo pasiūlyta neįprastai maža kaina ir tiekėjas perkančiosios organizacijos prašymu nepateikė</w:t>
      </w:r>
      <w:r>
        <w:rPr>
          <w:noProof w:val="0"/>
          <w:color w:val="000000"/>
        </w:rPr>
        <w:t xml:space="preserve"> raštišk tinkamų kainos  pagrįstumo įrodymų</w:t>
      </w:r>
      <w:r w:rsidRPr="00A11959">
        <w:rPr>
          <w:noProof w:val="0"/>
          <w:color w:val="000000"/>
        </w:rPr>
        <w:t xml:space="preserve"> arba kitaip nepagrindė neįprastai mažos kainos;</w:t>
      </w:r>
    </w:p>
    <w:p w:rsidR="00D84363" w:rsidRPr="00A11959" w:rsidRDefault="00D84363" w:rsidP="00C24824">
      <w:pPr>
        <w:ind w:firstLine="720"/>
        <w:jc w:val="both"/>
        <w:rPr>
          <w:noProof w:val="0"/>
          <w:color w:val="000000"/>
        </w:rPr>
      </w:pPr>
      <w:r w:rsidRPr="00A11959">
        <w:rPr>
          <w:noProof w:val="0"/>
          <w:color w:val="000000"/>
        </w:rPr>
        <w:t>42.5. visų tiekėjų, kurių pasiūlymai neatmesti dėl kitų priežasčių, buvo pasiūlytos per didelės, perkančiajai organizacijai nepriimtinos kainos;</w:t>
      </w:r>
    </w:p>
    <w:p w:rsidR="00D84363" w:rsidRPr="00A11959" w:rsidRDefault="00D84363" w:rsidP="00C24824">
      <w:pPr>
        <w:ind w:firstLine="720"/>
        <w:jc w:val="both"/>
        <w:rPr>
          <w:noProof w:val="0"/>
          <w:color w:val="000000"/>
        </w:rPr>
      </w:pPr>
      <w:r w:rsidRPr="00A11959">
        <w:rPr>
          <w:noProof w:val="0"/>
          <w:color w:val="000000"/>
        </w:rPr>
        <w:t>42.6. tiekėjas pateikė pasiūlymą ir voke ir CVP IS priemonėmis;</w:t>
      </w:r>
    </w:p>
    <w:p w:rsidR="00D84363" w:rsidRPr="00A11959" w:rsidRDefault="00D84363" w:rsidP="00C24824">
      <w:pPr>
        <w:ind w:firstLine="720"/>
        <w:jc w:val="both"/>
        <w:rPr>
          <w:noProof w:val="0"/>
          <w:color w:val="000000"/>
        </w:rPr>
      </w:pPr>
      <w:r w:rsidRPr="00A11959">
        <w:rPr>
          <w:noProof w:val="0"/>
          <w:color w:val="000000"/>
        </w:rPr>
        <w:t>42.7. pasiūlymas arba jį sudarantys dokumentai buvo nepasirašyti arba netinkamai pasirašyti saugiu elektroniniu parašu, kaip reikalaujama Elektroninio parašo įstatyme ir pirkimo sąlygose.</w:t>
      </w:r>
    </w:p>
    <w:p w:rsidR="00D84363" w:rsidRPr="00A11959" w:rsidRDefault="00D84363" w:rsidP="00C24824">
      <w:pPr>
        <w:ind w:firstLine="720"/>
        <w:jc w:val="both"/>
        <w:rPr>
          <w:noProof w:val="0"/>
          <w:color w:val="000000"/>
        </w:rPr>
      </w:pPr>
      <w:r w:rsidRPr="00A11959">
        <w:rPr>
          <w:noProof w:val="0"/>
          <w:color w:val="000000"/>
        </w:rPr>
        <w:t>43. Dėl 42 punkte nurodytų priežasčių neatmesti pasiūlymai vertinami remiantis vienu iš šių kriterijų:</w:t>
      </w:r>
    </w:p>
    <w:p w:rsidR="00D84363" w:rsidRPr="00A11959" w:rsidRDefault="00D84363" w:rsidP="00C24824">
      <w:pPr>
        <w:ind w:firstLine="720"/>
        <w:jc w:val="both"/>
        <w:rPr>
          <w:noProof w:val="0"/>
          <w:color w:val="000000"/>
        </w:rPr>
      </w:pPr>
      <w:r w:rsidRPr="00A11959">
        <w:rPr>
          <w:noProof w:val="0"/>
          <w:color w:val="000000"/>
        </w:rPr>
        <w:t>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84363" w:rsidRPr="00A11959" w:rsidRDefault="00D84363" w:rsidP="00C24824">
      <w:pPr>
        <w:ind w:firstLine="720"/>
        <w:jc w:val="both"/>
        <w:rPr>
          <w:noProof w:val="0"/>
          <w:color w:val="000000"/>
        </w:rPr>
      </w:pPr>
      <w:r w:rsidRPr="00A11959">
        <w:rPr>
          <w:noProof w:val="0"/>
          <w:color w:val="000000"/>
        </w:rPr>
        <w:t>43.2. mažiausios kainos;</w:t>
      </w:r>
    </w:p>
    <w:p w:rsidR="00D84363" w:rsidRPr="00A11959" w:rsidRDefault="00D84363" w:rsidP="00C24824">
      <w:pPr>
        <w:ind w:firstLine="720"/>
        <w:jc w:val="both"/>
        <w:rPr>
          <w:noProof w:val="0"/>
          <w:color w:val="000000"/>
        </w:rPr>
      </w:pPr>
      <w:r w:rsidRPr="00A11959">
        <w:rPr>
          <w:noProof w:val="0"/>
          <w:color w:val="000000"/>
        </w:rPr>
        <w:t>43.3 pirkimo dokumentuose nustatytais kitais vertinimo kriterijais, remiantis VPĮ 90 straipsnio nuostatomis.</w:t>
      </w:r>
    </w:p>
    <w:p w:rsidR="00D84363" w:rsidRPr="00A11959" w:rsidRDefault="00D84363" w:rsidP="00C24824">
      <w:pPr>
        <w:ind w:firstLine="720"/>
        <w:jc w:val="both"/>
        <w:rPr>
          <w:noProof w:val="0"/>
          <w:color w:val="000000"/>
        </w:rPr>
      </w:pPr>
      <w:r w:rsidRPr="00A11959">
        <w:rPr>
          <w:noProof w:val="0"/>
          <w:color w:val="000000"/>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84363" w:rsidRPr="00A11959" w:rsidRDefault="00D84363" w:rsidP="00C24824">
      <w:pPr>
        <w:ind w:firstLine="720"/>
        <w:jc w:val="both"/>
        <w:rPr>
          <w:noProof w:val="0"/>
          <w:color w:val="000000"/>
        </w:rPr>
      </w:pPr>
      <w:r w:rsidRPr="00A11959">
        <w:rPr>
          <w:noProof w:val="0"/>
          <w:color w:val="000000"/>
        </w:rPr>
        <w:t>45. Prekės, paslaugos ar darbai perkami iš to tiekėjo, kuris pateikė ekonomiškai naudingiausią pasiūlymą arba pasiūlė mažiausią kainą pagal VPĮ 39 straipsnio 7 dalyje nurodyta tvarka atlikto pasiūlymų vertinimo rezultatą.</w:t>
      </w:r>
    </w:p>
    <w:p w:rsidR="00D84363" w:rsidRPr="00A11959" w:rsidRDefault="00D84363" w:rsidP="00C24824">
      <w:pPr>
        <w:ind w:firstLine="720"/>
        <w:jc w:val="both"/>
        <w:rPr>
          <w:b/>
          <w:noProof w:val="0"/>
          <w:color w:val="000000"/>
        </w:rPr>
      </w:pPr>
      <w:r w:rsidRPr="00A11959">
        <w:rPr>
          <w:noProof w:val="0"/>
          <w:color w:val="000000"/>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A11959">
        <w:rPr>
          <w:b/>
          <w:noProof w:val="0"/>
          <w:color w:val="000000"/>
        </w:rPr>
        <w:t xml:space="preserve"> </w:t>
      </w:r>
    </w:p>
    <w:p w:rsidR="00D84363" w:rsidRDefault="00D84363" w:rsidP="00C24824">
      <w:pPr>
        <w:ind w:firstLine="720"/>
        <w:jc w:val="both"/>
        <w:rPr>
          <w:noProof w:val="0"/>
          <w:color w:val="000000"/>
        </w:rPr>
      </w:pPr>
      <w:r w:rsidRPr="00A11959">
        <w:rPr>
          <w:noProof w:val="0"/>
          <w:color w:val="000000"/>
        </w:rPr>
        <w:t>47. Informavimas apie pirkimo procedūros rezultatus vykdomas pagal VPĮ 41 straipsnio nuostatas.</w:t>
      </w:r>
    </w:p>
    <w:p w:rsidR="00D84363" w:rsidRPr="004468F4" w:rsidRDefault="00D84363" w:rsidP="009B04CA">
      <w:pPr>
        <w:spacing w:line="360" w:lineRule="auto"/>
        <w:ind w:firstLine="720"/>
        <w:jc w:val="both"/>
      </w:pPr>
      <w:r>
        <w:rPr>
          <w:noProof w:val="0"/>
          <w:color w:val="000000"/>
        </w:rPr>
        <w:t xml:space="preserve">47.1 </w:t>
      </w:r>
      <w:r w:rsidRPr="00F67D97">
        <w:rPr>
          <w:lang w:eastAsia="lt-LT"/>
        </w:rPr>
        <w:t>Perkančioji organizacija, Viešojo pirkimo komisija, jos nariai ar ekspertai ir kiti asmenys, nepažeisdami įstatymų reikalavimų, ypač dėl sudarytų pirkimo sutarčių skelbimo ir informacijos, susijusios su jos teikimu kandidatams ir dalyv</w:t>
      </w:r>
      <w:r>
        <w:rPr>
          <w:lang w:eastAsia="lt-LT"/>
        </w:rPr>
        <w:t>iams, kaip nurodyta VPĮ</w:t>
      </w:r>
      <w:r w:rsidRPr="00F67D97">
        <w:rPr>
          <w:lang w:eastAsia="lt-LT"/>
        </w:rPr>
        <w:t xml:space="preserve"> 41, 74, 79 straipsniuose ir 86 straipsnio 4</w:t>
      </w:r>
      <w:r w:rsidRPr="00F67D97">
        <w:rPr>
          <w:bCs/>
          <w:lang w:eastAsia="lt-LT"/>
        </w:rPr>
        <w:t xml:space="preserve"> </w:t>
      </w:r>
      <w:r w:rsidRPr="00F67D97">
        <w:rPr>
          <w:lang w:eastAsia="lt-LT"/>
        </w:rPr>
        <w:t>dalyje, negali tretiesiems asmenims atskleisti perkančiajai organizacijai pateiktos tiekėjo informacijos, kurios konfidencialumą nurodė tiekėjas. Tokią informaciją sudaro visų pirma komercinė (gamybinė) paslaptis ir konfidencialieji pasiūlymų aspektai. P</w:t>
      </w:r>
      <w:r w:rsidRPr="00F67D97">
        <w:t>asiūlyme nurodyta prekių, paslaugų ar darbų kaina, išskyrus jos sudedamąsias dalis, nėra laikoma konfidencialia informacija.</w:t>
      </w:r>
      <w:r w:rsidRPr="00F67D97">
        <w:rPr>
          <w:lang w:eastAsia="lt-LT"/>
        </w:rPr>
        <w:t xml:space="preserve"> Dalyvių reikalavimu perkančioji organizacija turi juos supažindinti su kitų dalyvių pasiūlymais, išskyrus tą informaciją, kurią dalyviai nurodė kaip konfidencialią.“</w:t>
      </w:r>
    </w:p>
    <w:p w:rsidR="00D84363" w:rsidRPr="00A11959" w:rsidRDefault="00D84363" w:rsidP="009B04CA">
      <w:pPr>
        <w:ind w:firstLine="720"/>
        <w:jc w:val="both"/>
        <w:rPr>
          <w:noProof w:val="0"/>
          <w:color w:val="000000"/>
        </w:rPr>
      </w:pPr>
      <w:r w:rsidRPr="00A11959">
        <w:rPr>
          <w:noProof w:val="0"/>
          <w:color w:val="000000"/>
        </w:rPr>
        <w:t>48. Tais atvejais, kai pasiūlymą pateikti kviečiamas tik vienas tiekėjas arba pasiūlymą pateikia tik vienas tiekėjas, jo pasiūlymas laikomas laimėjusiu, jeigu jis neatmestas pagal Taisyklių 42 punkto nuostatas.</w:t>
      </w:r>
    </w:p>
    <w:p w:rsidR="00D84363" w:rsidRPr="00550AC2" w:rsidRDefault="00D84363" w:rsidP="009B04CA">
      <w:pPr>
        <w:jc w:val="both"/>
        <w:rPr>
          <w:noProof w:val="0"/>
          <w:color w:val="000000"/>
          <w:sz w:val="22"/>
          <w:szCs w:val="22"/>
        </w:rPr>
      </w:pPr>
    </w:p>
    <w:p w:rsidR="00D84363" w:rsidRPr="0016213C" w:rsidRDefault="00D84363" w:rsidP="00C24824">
      <w:pPr>
        <w:jc w:val="center"/>
        <w:rPr>
          <w:b/>
          <w:noProof w:val="0"/>
          <w:color w:val="000000"/>
        </w:rPr>
      </w:pPr>
      <w:r w:rsidRPr="0016213C">
        <w:rPr>
          <w:b/>
          <w:noProof w:val="0"/>
          <w:color w:val="000000"/>
        </w:rPr>
        <w:t>IX. PIRKIMO IR PRELIMINARIOJI SUTARTIS</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D84363" w:rsidRPr="00A11959" w:rsidRDefault="00D84363" w:rsidP="00C24824">
      <w:pPr>
        <w:ind w:firstLine="720"/>
        <w:jc w:val="both"/>
        <w:rPr>
          <w:noProof w:val="0"/>
          <w:color w:val="000000"/>
        </w:rPr>
      </w:pPr>
      <w:r w:rsidRPr="00A11959">
        <w:rPr>
          <w:noProof w:val="0"/>
          <w:color w:val="000000"/>
        </w:rPr>
        <w:t>50. Pirkimo sutarties privalomąsias sąlygas, sudarymo ir keitimo tvarką nustato VPĮ 18 straipsnis.</w:t>
      </w:r>
    </w:p>
    <w:p w:rsidR="00D84363" w:rsidRPr="00D107D2" w:rsidRDefault="00D84363" w:rsidP="00C24824">
      <w:pPr>
        <w:ind w:firstLine="720"/>
        <w:jc w:val="both"/>
        <w:rPr>
          <w:noProof w:val="0"/>
          <w:color w:val="000000"/>
        </w:rPr>
      </w:pPr>
      <w:r w:rsidRPr="00A11959">
        <w:rPr>
          <w:noProof w:val="0"/>
          <w:color w:val="000000"/>
        </w:rPr>
        <w:t>51. Pirkimo sutartis gali būti sudaroma žodžiu, kai prekių ar paslaugų pirkimo sutarties vertė yra mažesnė kaip 10 tūkst. Lt be PVM ir sutartinių įsipareigojimų vykdymas nėra užtikrinamas CK nustatytais prievolių įvykdymo užtikrinimo būdais.</w:t>
      </w:r>
      <w:r>
        <w:rPr>
          <w:noProof w:val="0"/>
          <w:color w:val="000000"/>
        </w:rPr>
        <w:t xml:space="preserve"> </w:t>
      </w:r>
      <w:r w:rsidRPr="00D107D2">
        <w:t>Jei pirkimo sutartis sudaroma žodžiu, perkančioji organizacija turi turėti išlaidas pagrindžiančius dokumentus (pavyzdžiui, fiskalinį kvitą ir (ar) sąskaitą faktūrą</w:t>
      </w:r>
      <w:r>
        <w:t>)</w:t>
      </w:r>
      <w:r w:rsidRPr="00D107D2">
        <w:t>.</w:t>
      </w:r>
    </w:p>
    <w:p w:rsidR="00D84363" w:rsidRPr="00A11959" w:rsidRDefault="00D84363" w:rsidP="00C24824">
      <w:pPr>
        <w:ind w:firstLine="720"/>
        <w:jc w:val="both"/>
        <w:rPr>
          <w:noProof w:val="0"/>
          <w:color w:val="000000"/>
        </w:rPr>
      </w:pPr>
      <w:r w:rsidRPr="00A11959">
        <w:rPr>
          <w:noProof w:val="0"/>
          <w:color w:val="000000"/>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D84363" w:rsidRPr="00A11959" w:rsidRDefault="00D84363" w:rsidP="00C24824">
      <w:pPr>
        <w:ind w:firstLine="720"/>
        <w:jc w:val="both"/>
        <w:rPr>
          <w:noProof w:val="0"/>
          <w:color w:val="000000"/>
        </w:rPr>
      </w:pPr>
      <w:r w:rsidRPr="00A11959">
        <w:rPr>
          <w:noProof w:val="0"/>
          <w:color w:val="000000"/>
        </w:rPr>
        <w:t>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D84363" w:rsidRPr="00A11959" w:rsidRDefault="00D84363" w:rsidP="00C24824">
      <w:pPr>
        <w:ind w:firstLine="720"/>
        <w:jc w:val="both"/>
        <w:rPr>
          <w:noProof w:val="0"/>
          <w:color w:val="000000"/>
        </w:rPr>
      </w:pPr>
      <w:r w:rsidRPr="00A11959">
        <w:rPr>
          <w:noProof w:val="0"/>
          <w:color w:val="000000"/>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84363" w:rsidRPr="00A11959" w:rsidRDefault="00D84363" w:rsidP="00C24824">
      <w:pPr>
        <w:ind w:firstLine="720"/>
        <w:jc w:val="both"/>
        <w:rPr>
          <w:noProof w:val="0"/>
          <w:color w:val="000000"/>
        </w:rPr>
      </w:pPr>
      <w:r w:rsidRPr="00A11959">
        <w:rPr>
          <w:noProof w:val="0"/>
          <w:color w:val="000000"/>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84363" w:rsidRPr="00A11959" w:rsidRDefault="00D84363" w:rsidP="00C24824">
      <w:pPr>
        <w:ind w:firstLine="720"/>
        <w:jc w:val="both"/>
        <w:rPr>
          <w:noProof w:val="0"/>
          <w:color w:val="000000"/>
        </w:rPr>
      </w:pPr>
      <w:r w:rsidRPr="00A11959">
        <w:rPr>
          <w:noProof w:val="0"/>
          <w:color w:val="000000"/>
        </w:rPr>
        <w:t>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84363" w:rsidRPr="00A11959" w:rsidRDefault="00D84363" w:rsidP="00C24824">
      <w:pPr>
        <w:ind w:firstLine="720"/>
        <w:jc w:val="both"/>
        <w:rPr>
          <w:noProof w:val="0"/>
          <w:color w:val="000000"/>
        </w:rPr>
      </w:pPr>
      <w:r w:rsidRPr="00A11959">
        <w:rPr>
          <w:noProof w:val="0"/>
          <w:color w:val="000000"/>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84363" w:rsidRPr="00A11959" w:rsidRDefault="00D84363" w:rsidP="00C24824">
      <w:pPr>
        <w:ind w:firstLine="720"/>
        <w:jc w:val="both"/>
        <w:rPr>
          <w:noProof w:val="0"/>
          <w:color w:val="000000"/>
        </w:rPr>
      </w:pPr>
      <w:r w:rsidRPr="00A11959">
        <w:rPr>
          <w:noProof w:val="0"/>
          <w:color w:val="000000"/>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84363" w:rsidRPr="00A11959" w:rsidRDefault="00D84363" w:rsidP="00C24824">
      <w:pPr>
        <w:ind w:firstLine="720"/>
        <w:jc w:val="both"/>
        <w:rPr>
          <w:noProof w:val="0"/>
          <w:color w:val="000000"/>
        </w:rPr>
      </w:pPr>
      <w:r w:rsidRPr="00A11959">
        <w:rPr>
          <w:noProof w:val="0"/>
          <w:color w:val="000000"/>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84363" w:rsidRPr="00A11959" w:rsidRDefault="00D84363" w:rsidP="00C24824">
      <w:pPr>
        <w:jc w:val="both"/>
        <w:rPr>
          <w:noProof w:val="0"/>
          <w:color w:val="000000"/>
        </w:rPr>
      </w:pPr>
    </w:p>
    <w:p w:rsidR="00D84363" w:rsidRPr="0016213C" w:rsidRDefault="00D84363" w:rsidP="00C24824">
      <w:pPr>
        <w:jc w:val="center"/>
        <w:rPr>
          <w:b/>
          <w:noProof w:val="0"/>
          <w:color w:val="000000"/>
        </w:rPr>
      </w:pPr>
      <w:r w:rsidRPr="0016213C">
        <w:rPr>
          <w:b/>
          <w:noProof w:val="0"/>
          <w:color w:val="000000"/>
        </w:rPr>
        <w:t>X. SUPAPRASTINTŲ PIRKIMŲ BŪDAI IR JŲ PASIRINKIMO SĄLYGOS</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60. Supaprastinti pirkimai atliekami šiais būdais:</w:t>
      </w:r>
    </w:p>
    <w:p w:rsidR="00D84363" w:rsidRPr="00A11959" w:rsidRDefault="00D84363" w:rsidP="00C24824">
      <w:pPr>
        <w:ind w:firstLine="720"/>
        <w:jc w:val="both"/>
        <w:rPr>
          <w:noProof w:val="0"/>
          <w:color w:val="000000"/>
        </w:rPr>
      </w:pPr>
      <w:r w:rsidRPr="00A11959">
        <w:rPr>
          <w:noProof w:val="0"/>
          <w:color w:val="000000"/>
        </w:rPr>
        <w:t>60.1. Taisyklių XI skyriuje nustatytais atvejais – supaprastinto atviro konkurso;</w:t>
      </w:r>
    </w:p>
    <w:p w:rsidR="00D84363" w:rsidRPr="00A11959" w:rsidRDefault="00D84363" w:rsidP="00C24824">
      <w:pPr>
        <w:ind w:firstLine="720"/>
        <w:jc w:val="both"/>
        <w:rPr>
          <w:noProof w:val="0"/>
          <w:color w:val="000000"/>
        </w:rPr>
      </w:pPr>
      <w:r w:rsidRPr="00A11959">
        <w:rPr>
          <w:noProof w:val="0"/>
          <w:color w:val="000000"/>
        </w:rPr>
        <w:t>60.2.  Taisyklių XII skyriuje nustatytais atvejais – supaprastinto konkurencinio dialogo;</w:t>
      </w:r>
    </w:p>
    <w:p w:rsidR="00D84363" w:rsidRPr="00A11959" w:rsidRDefault="00D84363" w:rsidP="00C24824">
      <w:pPr>
        <w:ind w:firstLine="720"/>
        <w:jc w:val="both"/>
        <w:rPr>
          <w:noProof w:val="0"/>
          <w:color w:val="000000"/>
        </w:rPr>
      </w:pPr>
      <w:r w:rsidRPr="00A11959">
        <w:rPr>
          <w:noProof w:val="0"/>
          <w:color w:val="000000"/>
        </w:rPr>
        <w:t>60.2. Taisyklių XIII skyriuje nustatytais atvejais – supaprastinto neskelbiamo pirkimo.</w:t>
      </w:r>
    </w:p>
    <w:p w:rsidR="00D84363" w:rsidRPr="00A11959" w:rsidRDefault="00D84363" w:rsidP="00C24824">
      <w:pPr>
        <w:ind w:firstLine="720"/>
        <w:jc w:val="both"/>
        <w:rPr>
          <w:noProof w:val="0"/>
          <w:color w:val="000000"/>
        </w:rPr>
      </w:pPr>
      <w:r w:rsidRPr="00A11959">
        <w:rPr>
          <w:noProof w:val="0"/>
          <w:color w:val="000000"/>
        </w:rPr>
        <w:t>60.3. Taisyklių XIV skyriuje nustatytais atvejais – apklausos.</w:t>
      </w:r>
    </w:p>
    <w:p w:rsidR="00D84363" w:rsidRDefault="00D84363" w:rsidP="00C24824">
      <w:pPr>
        <w:ind w:firstLine="720"/>
        <w:jc w:val="both"/>
        <w:rPr>
          <w:noProof w:val="0"/>
          <w:color w:val="000000"/>
        </w:rPr>
      </w:pPr>
      <w:r w:rsidRPr="00A11959">
        <w:rPr>
          <w:noProof w:val="0"/>
          <w:color w:val="000000"/>
        </w:rPr>
        <w:t>61. Perkančioji organizacija, atlikdama supaprastintus pirkimus, vadovaudamasi VPĮ II skyriaus septinto skirsnio nuostatomis, taip pat gali taikyti elektronines procedūras – elektroninį aukcioną.</w:t>
      </w:r>
      <w:r w:rsidRPr="00A11959">
        <w:rPr>
          <w:i/>
          <w:iCs/>
          <w:noProof w:val="0"/>
          <w:color w:val="000000"/>
        </w:rPr>
        <w:t xml:space="preserve"> </w:t>
      </w:r>
      <w:r w:rsidRPr="00A11959">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D84363" w:rsidRPr="00A11959" w:rsidRDefault="00D84363" w:rsidP="00C24824">
      <w:pPr>
        <w:ind w:firstLine="720"/>
        <w:jc w:val="both"/>
        <w:rPr>
          <w:noProof w:val="0"/>
          <w:color w:val="000000"/>
        </w:rPr>
      </w:pPr>
      <w:r>
        <w:t>Perkančioji organizacija, atlikdama supaprastintus pirkimus,  vadovaujasi VPĮ I skyriaus, 24 straipsnio 2 dalies 6, 7, 8, 9, 13, 14, 23 punktų, 3, 5 ir 6 dalių, 27 straipsnio 1 dalies, 28 straipsnio 10 dalies, 40 straipsnio, 41 straipsnio 1 dalies, IV ir V skyrių reikalavimais</w:t>
      </w:r>
    </w:p>
    <w:p w:rsidR="00D84363" w:rsidRPr="00A11959" w:rsidRDefault="00D84363" w:rsidP="00C24824">
      <w:pPr>
        <w:jc w:val="both"/>
        <w:rPr>
          <w:noProof w:val="0"/>
          <w:color w:val="000000"/>
        </w:rPr>
      </w:pPr>
    </w:p>
    <w:p w:rsidR="00D84363" w:rsidRPr="0016213C" w:rsidRDefault="00D84363" w:rsidP="00C24824">
      <w:pPr>
        <w:jc w:val="center"/>
        <w:rPr>
          <w:b/>
          <w:noProof w:val="0"/>
          <w:color w:val="000000"/>
        </w:rPr>
      </w:pPr>
      <w:r w:rsidRPr="0016213C">
        <w:rPr>
          <w:b/>
          <w:noProof w:val="0"/>
          <w:color w:val="000000"/>
        </w:rPr>
        <w:t>XI. SUPAPRASTINTAS ATVIRAS KONKURSAS</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62. Perkančioji organizacija supaprastintą atvirą konkursą gali atlikti visais atvejais tinkamai paskelbus apie ji Taisyklių II skyriuje nustatyta tvarka.</w:t>
      </w:r>
    </w:p>
    <w:p w:rsidR="00D84363" w:rsidRPr="00A11959" w:rsidRDefault="00D84363" w:rsidP="00C24824">
      <w:pPr>
        <w:ind w:firstLine="720"/>
        <w:jc w:val="both"/>
        <w:rPr>
          <w:noProof w:val="0"/>
          <w:color w:val="000000"/>
        </w:rPr>
      </w:pPr>
      <w:r w:rsidRPr="00A11959">
        <w:rPr>
          <w:noProof w:val="0"/>
          <w:color w:val="000000"/>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D84363" w:rsidRPr="00A11959" w:rsidRDefault="00D84363" w:rsidP="00C24824">
      <w:pPr>
        <w:jc w:val="both"/>
        <w:rPr>
          <w:noProof w:val="0"/>
          <w:color w:val="000000"/>
        </w:rPr>
      </w:pPr>
    </w:p>
    <w:p w:rsidR="00D84363" w:rsidRPr="0016213C" w:rsidRDefault="00D84363" w:rsidP="00C24824">
      <w:pPr>
        <w:jc w:val="center"/>
        <w:rPr>
          <w:b/>
          <w:noProof w:val="0"/>
          <w:color w:val="000000"/>
        </w:rPr>
      </w:pPr>
      <w:r w:rsidRPr="0016213C">
        <w:rPr>
          <w:b/>
          <w:noProof w:val="0"/>
          <w:color w:val="000000"/>
        </w:rPr>
        <w:t>XII.  SUPAPRASTINTAS KONKURENCINIS DIALOGAS</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sidRPr="00A11959">
        <w:rPr>
          <w:noProof w:val="0"/>
          <w:color w:val="000000"/>
        </w:rPr>
        <w:t>64. 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D84363" w:rsidRPr="00A11959" w:rsidRDefault="00D84363" w:rsidP="00C24824">
      <w:pPr>
        <w:ind w:firstLine="720"/>
        <w:jc w:val="both"/>
        <w:rPr>
          <w:noProof w:val="0"/>
          <w:color w:val="000000"/>
        </w:rPr>
      </w:pPr>
      <w:r w:rsidRPr="00A11959">
        <w:rPr>
          <w:noProof w:val="0"/>
          <w:color w:val="000000"/>
        </w:rPr>
        <w:t>64.1. pagal Taisyklių 21 punkto nuostatas negalima objektyviai nustatyti pirkimo objekto techninių reikalavimų, kurie tenkintų perkančiosios organizacijos poreikius arba tikslus;</w:t>
      </w:r>
    </w:p>
    <w:p w:rsidR="00D84363" w:rsidRPr="00A11959" w:rsidRDefault="00D84363" w:rsidP="00C24824">
      <w:pPr>
        <w:ind w:firstLine="720"/>
        <w:jc w:val="both"/>
        <w:rPr>
          <w:noProof w:val="0"/>
          <w:color w:val="000000"/>
        </w:rPr>
      </w:pPr>
      <w:r w:rsidRPr="00A11959">
        <w:rPr>
          <w:noProof w:val="0"/>
          <w:color w:val="000000"/>
        </w:rPr>
        <w:t>64.2. negalima objektyviai apibrėžti pirkimo objekto teisinio statuso ar jo finansinės sandaros.</w:t>
      </w:r>
    </w:p>
    <w:p w:rsidR="00D84363" w:rsidRPr="00A11959" w:rsidRDefault="00D84363" w:rsidP="00C24824">
      <w:pPr>
        <w:ind w:firstLine="720"/>
        <w:jc w:val="both"/>
        <w:rPr>
          <w:noProof w:val="0"/>
          <w:color w:val="000000"/>
        </w:rPr>
      </w:pPr>
      <w:r w:rsidRPr="00A11959">
        <w:rPr>
          <w:noProof w:val="0"/>
          <w:color w:val="000000"/>
        </w:rPr>
        <w:t>65. Pirkimas supaprastinto konkurencinio dialogo būdu gali būti atliekamas tik taikant ekonomiškai naudingiausio pasiūlymo vertinimo kriterijų.</w:t>
      </w:r>
    </w:p>
    <w:p w:rsidR="00D84363" w:rsidRPr="00A11959" w:rsidRDefault="00D84363" w:rsidP="00C24824">
      <w:pPr>
        <w:ind w:firstLine="720"/>
        <w:jc w:val="both"/>
        <w:rPr>
          <w:noProof w:val="0"/>
          <w:color w:val="000000"/>
        </w:rPr>
      </w:pPr>
      <w:r w:rsidRPr="00A11959">
        <w:rPr>
          <w:noProof w:val="0"/>
          <w:color w:val="000000"/>
        </w:rPr>
        <w:t>66. Perkančioji organizacija supaprastinto konkurencinio dialogo dalyviams gali nustatyti prizus ir pinigines išmokas.</w:t>
      </w:r>
    </w:p>
    <w:p w:rsidR="00D84363" w:rsidRPr="00A11959" w:rsidRDefault="00D84363" w:rsidP="00C24824">
      <w:pPr>
        <w:ind w:firstLine="720"/>
        <w:jc w:val="both"/>
        <w:rPr>
          <w:noProof w:val="0"/>
          <w:color w:val="000000"/>
        </w:rPr>
      </w:pPr>
      <w:r w:rsidRPr="00A11959">
        <w:rPr>
          <w:noProof w:val="0"/>
          <w:color w:val="000000"/>
        </w:rPr>
        <w:t>67. Perkančioji organizacija Taisyklių 9 punkte nustatyta tvarka skelbia apie pirkimą, nurodydama savo poreikius ir reikalavimus pačiame skelbime ir (ar) aprašomajame dokumente.</w:t>
      </w:r>
    </w:p>
    <w:p w:rsidR="00D84363" w:rsidRPr="00A11959" w:rsidRDefault="00D84363" w:rsidP="00C24824">
      <w:pPr>
        <w:ind w:firstLine="720"/>
        <w:jc w:val="both"/>
        <w:rPr>
          <w:noProof w:val="0"/>
          <w:color w:val="000000"/>
        </w:rPr>
      </w:pPr>
      <w:r w:rsidRPr="00A11959">
        <w:rPr>
          <w:noProof w:val="0"/>
          <w:color w:val="000000"/>
        </w:rPr>
        <w:t>68. Perkančioji organizacija, vadovaudamasi nustatytais kvalifikacinės atrankos kriterijais, atrenka kandidatus ir Taisyklių 78-80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D84363" w:rsidRPr="00A11959" w:rsidRDefault="00D84363" w:rsidP="00C24824">
      <w:pPr>
        <w:ind w:firstLine="720"/>
        <w:jc w:val="both"/>
        <w:rPr>
          <w:noProof w:val="0"/>
          <w:color w:val="000000"/>
        </w:rPr>
      </w:pPr>
      <w:r w:rsidRPr="00A11959">
        <w:rPr>
          <w:noProof w:val="0"/>
          <w:color w:val="000000"/>
        </w:rPr>
        <w:t>69.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D84363" w:rsidRPr="00A11959" w:rsidRDefault="00D84363" w:rsidP="00C24824">
      <w:pPr>
        <w:ind w:firstLine="720"/>
        <w:jc w:val="both"/>
        <w:rPr>
          <w:noProof w:val="0"/>
          <w:color w:val="000000"/>
        </w:rPr>
      </w:pPr>
      <w:r w:rsidRPr="00A11959">
        <w:rPr>
          <w:noProof w:val="0"/>
          <w:color w:val="000000"/>
        </w:rPr>
        <w:t>70. Perkančioji organizacija tęsia dialogą tol, kol ji gali nustatyti jos poreikius atitinkantį vieną ar kelis sprendinius, jei reikia, prieš tai juos palyginusi.</w:t>
      </w:r>
    </w:p>
    <w:p w:rsidR="00D84363" w:rsidRPr="00A11959" w:rsidRDefault="00D84363" w:rsidP="00C24824">
      <w:pPr>
        <w:ind w:firstLine="720"/>
        <w:jc w:val="both"/>
        <w:rPr>
          <w:noProof w:val="0"/>
          <w:color w:val="000000"/>
        </w:rPr>
      </w:pPr>
      <w:r w:rsidRPr="00A11959">
        <w:rPr>
          <w:noProof w:val="0"/>
          <w:color w:val="000000"/>
        </w:rPr>
        <w:t>71.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84363" w:rsidRPr="00A11959" w:rsidRDefault="00D84363" w:rsidP="00C24824">
      <w:pPr>
        <w:ind w:firstLine="720"/>
        <w:jc w:val="both"/>
        <w:rPr>
          <w:noProof w:val="0"/>
          <w:color w:val="000000"/>
        </w:rPr>
      </w:pPr>
      <w:r w:rsidRPr="00A11959">
        <w:rPr>
          <w:noProof w:val="0"/>
          <w:color w:val="000000"/>
        </w:rPr>
        <w:t xml:space="preserve">72.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D84363" w:rsidRPr="00A11959" w:rsidRDefault="00D84363" w:rsidP="00C24824">
      <w:pPr>
        <w:ind w:firstLine="720"/>
        <w:jc w:val="both"/>
        <w:rPr>
          <w:noProof w:val="0"/>
          <w:color w:val="000000"/>
        </w:rPr>
      </w:pPr>
      <w:r w:rsidRPr="00A11959">
        <w:rPr>
          <w:noProof w:val="0"/>
          <w:color w:val="000000"/>
        </w:rPr>
        <w:t>73. Perkančioji organizacija, vesdama dialogą, turi laikytis šių sąlygų:</w:t>
      </w:r>
    </w:p>
    <w:p w:rsidR="00D84363" w:rsidRPr="00A11959" w:rsidRDefault="00D84363" w:rsidP="00C24824">
      <w:pPr>
        <w:ind w:firstLine="720"/>
        <w:jc w:val="both"/>
        <w:rPr>
          <w:noProof w:val="0"/>
          <w:color w:val="000000"/>
        </w:rPr>
      </w:pPr>
      <w:r w:rsidRPr="00A11959">
        <w:rPr>
          <w:noProof w:val="0"/>
          <w:color w:val="000000"/>
        </w:rPr>
        <w:t>73.1. dialogą vesti su kiekvienu tiekėju atskirai;</w:t>
      </w:r>
    </w:p>
    <w:p w:rsidR="00D84363" w:rsidRPr="00A11959" w:rsidRDefault="00D84363" w:rsidP="00C24824">
      <w:pPr>
        <w:ind w:firstLine="720"/>
        <w:jc w:val="both"/>
        <w:rPr>
          <w:noProof w:val="0"/>
          <w:color w:val="000000"/>
        </w:rPr>
      </w:pPr>
      <w:r w:rsidRPr="00A11959">
        <w:rPr>
          <w:noProof w:val="0"/>
          <w:color w:val="000000"/>
        </w:rPr>
        <w:t>73.2. tretiesiems asmenims neatskleisti jokios iš tiekėjo gautos informacijos be šio sutikimo, taip pat neinformuoti tiekėjo apie susitarimus, pasiektus su kitais tiekėjais;</w:t>
      </w:r>
    </w:p>
    <w:p w:rsidR="00D84363" w:rsidRPr="00A11959" w:rsidRDefault="00D84363" w:rsidP="00C24824">
      <w:pPr>
        <w:ind w:firstLine="720"/>
        <w:jc w:val="both"/>
        <w:rPr>
          <w:noProof w:val="0"/>
          <w:color w:val="000000"/>
        </w:rPr>
      </w:pPr>
      <w:r w:rsidRPr="00A11959">
        <w:rPr>
          <w:noProof w:val="0"/>
          <w:color w:val="000000"/>
        </w:rPr>
        <w:t>73.3. visiems dalyviams turi būti taikomi vienodi reikalavimai, suteikiamos vienodos galimybės ir pateikiama vienoda informacija;</w:t>
      </w:r>
    </w:p>
    <w:p w:rsidR="00D84363" w:rsidRPr="00A11959" w:rsidRDefault="00D84363" w:rsidP="00C24824">
      <w:pPr>
        <w:ind w:firstLine="720"/>
        <w:jc w:val="both"/>
        <w:rPr>
          <w:noProof w:val="0"/>
          <w:color w:val="000000"/>
        </w:rPr>
      </w:pPr>
      <w:r w:rsidRPr="00A11959">
        <w:rPr>
          <w:noProof w:val="0"/>
          <w:color w:val="000000"/>
        </w:rPr>
        <w:t>73.4. dialogo eiga turi būti protokoluojama. Dialogo protokolą pasirašo Komisijos pirmininkas ir dalyvio, su kuriuo konsultuotasi, įgaliotas atstovas.</w:t>
      </w:r>
    </w:p>
    <w:p w:rsidR="00D84363" w:rsidRPr="00A11959" w:rsidRDefault="00D84363" w:rsidP="00C24824">
      <w:pPr>
        <w:ind w:firstLine="720"/>
        <w:jc w:val="both"/>
        <w:rPr>
          <w:noProof w:val="0"/>
          <w:color w:val="000000"/>
        </w:rPr>
      </w:pPr>
      <w:r w:rsidRPr="00A11959">
        <w:rPr>
          <w:noProof w:val="0"/>
          <w:color w:val="000000"/>
        </w:rPr>
        <w:t>74. Perkančioji organizacija paraiškų dalyvauti supaprastintame konkurenciniame dialoge pateikimo terminus nustato vadovaudamasi Taisyklių 25 punkto nuostatomis.</w:t>
      </w:r>
    </w:p>
    <w:p w:rsidR="00D84363" w:rsidRPr="00A11959" w:rsidRDefault="00D84363" w:rsidP="00C24824">
      <w:pPr>
        <w:ind w:firstLine="720"/>
        <w:jc w:val="both"/>
        <w:rPr>
          <w:noProof w:val="0"/>
          <w:color w:val="000000"/>
        </w:rPr>
      </w:pPr>
      <w:r w:rsidRPr="00A11959">
        <w:rPr>
          <w:noProof w:val="0"/>
          <w:color w:val="000000"/>
        </w:rPr>
        <w:t>75. Kandidatų, kurie bus pakviesti dialogo, kvalifikacinė atranka atliekama pagal perkančiosios organizacijos pirkimo dokumentuose nustatytus reikalavimus:</w:t>
      </w:r>
    </w:p>
    <w:p w:rsidR="00D84363" w:rsidRPr="00A11959" w:rsidRDefault="00D84363" w:rsidP="00C24824">
      <w:pPr>
        <w:ind w:firstLine="720"/>
        <w:jc w:val="both"/>
        <w:rPr>
          <w:noProof w:val="0"/>
          <w:color w:val="000000"/>
        </w:rPr>
      </w:pPr>
      <w:r w:rsidRPr="00A11959">
        <w:rPr>
          <w:noProof w:val="0"/>
          <w:color w:val="000000"/>
        </w:rPr>
        <w:t>75.1. kiek mažiausia ir, jei reikia, kiek daugiausia kandidatų bus pakviesta pateikti pasiūlymus ir kokie yra kandidatų kvalifikacinės atrankos kriterijai ir tvarka;</w:t>
      </w:r>
    </w:p>
    <w:p w:rsidR="00D84363" w:rsidRPr="00A11959" w:rsidRDefault="00D84363" w:rsidP="00C24824">
      <w:pPr>
        <w:ind w:firstLine="720"/>
        <w:jc w:val="both"/>
        <w:rPr>
          <w:noProof w:val="0"/>
          <w:color w:val="000000"/>
        </w:rPr>
      </w:pPr>
      <w:r w:rsidRPr="00A11959">
        <w:rPr>
          <w:noProof w:val="0"/>
          <w:color w:val="000000"/>
        </w:rPr>
        <w:t>75.2. atrenkamų kandidatų skaičius, kvalifikacinės atrankos kriterijus ar tvarka, privalo laikytis visų šių reikalavimų;</w:t>
      </w:r>
    </w:p>
    <w:p w:rsidR="00D84363" w:rsidRPr="00A11959" w:rsidRDefault="00D84363" w:rsidP="00C24824">
      <w:pPr>
        <w:ind w:firstLine="720"/>
        <w:jc w:val="both"/>
        <w:rPr>
          <w:noProof w:val="0"/>
          <w:color w:val="000000"/>
        </w:rPr>
      </w:pPr>
      <w:r w:rsidRPr="00A11959">
        <w:rPr>
          <w:noProof w:val="0"/>
          <w:color w:val="000000"/>
        </w:rPr>
        <w:t>75.3. kvalifikacinės atrankos kriterijai turi būti nustatyti VPĮ 35–38 straipsnių pagrindu;</w:t>
      </w:r>
    </w:p>
    <w:p w:rsidR="00D84363" w:rsidRPr="00A11959" w:rsidRDefault="00D84363" w:rsidP="00C24824">
      <w:pPr>
        <w:ind w:firstLine="720"/>
        <w:jc w:val="both"/>
        <w:rPr>
          <w:noProof w:val="0"/>
          <w:color w:val="000000"/>
        </w:rPr>
      </w:pPr>
      <w:r w:rsidRPr="00A11959">
        <w:rPr>
          <w:noProof w:val="0"/>
          <w:color w:val="000000"/>
        </w:rPr>
        <w:t>75.4. kandidatų skaičius negali būti mažesnis kaip 5.</w:t>
      </w:r>
    </w:p>
    <w:p w:rsidR="00D84363" w:rsidRPr="00A11959" w:rsidRDefault="00D84363" w:rsidP="00C24824">
      <w:pPr>
        <w:ind w:firstLine="720"/>
        <w:jc w:val="both"/>
        <w:rPr>
          <w:noProof w:val="0"/>
          <w:color w:val="000000"/>
        </w:rPr>
      </w:pPr>
      <w:r w:rsidRPr="00A11959">
        <w:rPr>
          <w:noProof w:val="0"/>
          <w:color w:val="000000"/>
        </w:rPr>
        <w:t>76.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D84363" w:rsidRPr="00A11959" w:rsidRDefault="00D84363" w:rsidP="00C24824">
      <w:pPr>
        <w:ind w:firstLine="720"/>
        <w:jc w:val="both"/>
        <w:rPr>
          <w:noProof w:val="0"/>
          <w:color w:val="000000"/>
        </w:rPr>
      </w:pPr>
      <w:r w:rsidRPr="00A11959">
        <w:rPr>
          <w:noProof w:val="0"/>
          <w:color w:val="000000"/>
        </w:rPr>
        <w:t>77.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D84363" w:rsidRPr="00A11959" w:rsidRDefault="00D84363" w:rsidP="00C24824">
      <w:pPr>
        <w:ind w:firstLine="720"/>
        <w:jc w:val="both"/>
        <w:rPr>
          <w:noProof w:val="0"/>
          <w:color w:val="000000"/>
        </w:rPr>
      </w:pPr>
      <w:r w:rsidRPr="00A11959">
        <w:rPr>
          <w:noProof w:val="0"/>
          <w:color w:val="000000"/>
        </w:rPr>
        <w:t>78. Perkančioji organizacija Taisyklių 75-77 punktų nustatyta tvarka atrinktus kandidatus raštu ir vienu metu kviečia supaprastinto konkurencinio dialogo.</w:t>
      </w:r>
    </w:p>
    <w:p w:rsidR="00D84363" w:rsidRPr="00A11959" w:rsidRDefault="00D84363" w:rsidP="00C24824">
      <w:pPr>
        <w:ind w:firstLine="720"/>
        <w:jc w:val="both"/>
        <w:rPr>
          <w:noProof w:val="0"/>
          <w:color w:val="000000"/>
        </w:rPr>
      </w:pPr>
      <w:r w:rsidRPr="00A11959">
        <w:rPr>
          <w:noProof w:val="0"/>
          <w:color w:val="000000"/>
        </w:rPr>
        <w:t>79.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w:t>
      </w:r>
    </w:p>
    <w:p w:rsidR="00D84363" w:rsidRPr="00A11959" w:rsidRDefault="00D84363" w:rsidP="00C24824">
      <w:pPr>
        <w:ind w:firstLine="720"/>
        <w:jc w:val="both"/>
        <w:rPr>
          <w:noProof w:val="0"/>
          <w:color w:val="000000"/>
        </w:rPr>
      </w:pPr>
      <w:r w:rsidRPr="00A11959">
        <w:rPr>
          <w:noProof w:val="0"/>
          <w:color w:val="000000"/>
        </w:rPr>
        <w:t>79.1. kur yra paskelbtas skelbimas apie pirkimą;</w:t>
      </w:r>
    </w:p>
    <w:p w:rsidR="00D84363" w:rsidRPr="00A11959" w:rsidRDefault="00D84363" w:rsidP="00C24824">
      <w:pPr>
        <w:ind w:firstLine="720"/>
        <w:jc w:val="both"/>
        <w:rPr>
          <w:noProof w:val="0"/>
          <w:color w:val="000000"/>
        </w:rPr>
      </w:pPr>
      <w:r w:rsidRPr="00A11959">
        <w:rPr>
          <w:noProof w:val="0"/>
          <w:color w:val="000000"/>
        </w:rPr>
        <w:t>79.2. dialogo pradžios data, laikas ir adresas, dialogo metu vartojama kalba ar kalbos;</w:t>
      </w:r>
    </w:p>
    <w:p w:rsidR="00D84363" w:rsidRPr="00A11959" w:rsidRDefault="00D84363" w:rsidP="00C24824">
      <w:pPr>
        <w:ind w:firstLine="720"/>
        <w:jc w:val="both"/>
        <w:rPr>
          <w:noProof w:val="0"/>
          <w:color w:val="000000"/>
        </w:rPr>
      </w:pPr>
      <w:r w:rsidRPr="00A11959">
        <w:rPr>
          <w:noProof w:val="0"/>
          <w:color w:val="000000"/>
        </w:rPr>
        <w:t>79.3. kokius perkančiosios organizacijos nustatytus kvalifikaciją įrodančius dokumentus turi pateikti tiekėjai;</w:t>
      </w:r>
    </w:p>
    <w:p w:rsidR="00D84363" w:rsidRPr="00A11959" w:rsidRDefault="00D84363" w:rsidP="00C24824">
      <w:pPr>
        <w:ind w:firstLine="720"/>
        <w:jc w:val="both"/>
        <w:rPr>
          <w:noProof w:val="0"/>
          <w:color w:val="000000"/>
        </w:rPr>
      </w:pPr>
      <w:r w:rsidRPr="00A11959">
        <w:rPr>
          <w:noProof w:val="0"/>
          <w:color w:val="000000"/>
        </w:rPr>
        <w:t>79.4. pasiūlymų vertinimo tvarka, vertinimo kriterijai, vertinimo kriterijų lyginamasis svoris ir, jei reikia, šių kriterijų reikšmingumas mažėjančia tvarka, jei jie nebuvo nurodyti skelbime apie pirkimą ar aprašomajame dokumente;</w:t>
      </w:r>
    </w:p>
    <w:p w:rsidR="00D84363" w:rsidRPr="00A11959" w:rsidRDefault="00D84363" w:rsidP="00C24824">
      <w:pPr>
        <w:ind w:firstLine="720"/>
        <w:jc w:val="both"/>
        <w:rPr>
          <w:noProof w:val="0"/>
          <w:color w:val="000000"/>
        </w:rPr>
      </w:pPr>
      <w:r w:rsidRPr="00A11959">
        <w:rPr>
          <w:noProof w:val="0"/>
          <w:color w:val="000000"/>
        </w:rPr>
        <w:t>79.5. kita, perkančiosios organizacijos nuomone, reikalinga informacija.</w:t>
      </w:r>
    </w:p>
    <w:p w:rsidR="00D84363" w:rsidRPr="00A11959" w:rsidRDefault="00D84363" w:rsidP="00C24824">
      <w:pPr>
        <w:ind w:firstLine="720"/>
        <w:jc w:val="both"/>
        <w:rPr>
          <w:noProof w:val="0"/>
          <w:color w:val="000000"/>
        </w:rPr>
      </w:pPr>
      <w:r w:rsidRPr="00A11959">
        <w:rPr>
          <w:noProof w:val="0"/>
          <w:color w:val="000000"/>
        </w:rPr>
        <w:t>80. Kai pirkimo dokumentus turi ne perkančioji organizacija, o įgaliotoji organizacija, kvietime nurodomas adresas, kuriuo galima kreiptis tų dokumentų, ir atitinkamais atvejais galutinis terminas, kada tokių dokumentų galima prašyti.</w:t>
      </w:r>
    </w:p>
    <w:p w:rsidR="00D84363" w:rsidRPr="00550AC2" w:rsidRDefault="00D84363" w:rsidP="00C24824">
      <w:pPr>
        <w:jc w:val="both"/>
        <w:rPr>
          <w:noProof w:val="0"/>
          <w:color w:val="000000"/>
          <w:sz w:val="22"/>
          <w:szCs w:val="22"/>
        </w:rPr>
      </w:pPr>
    </w:p>
    <w:p w:rsidR="00D84363" w:rsidRPr="0016213C" w:rsidRDefault="00D84363" w:rsidP="00C24824">
      <w:pPr>
        <w:jc w:val="center"/>
        <w:rPr>
          <w:b/>
          <w:noProof w:val="0"/>
          <w:color w:val="000000"/>
        </w:rPr>
      </w:pPr>
      <w:r w:rsidRPr="0016213C">
        <w:rPr>
          <w:b/>
          <w:noProof w:val="0"/>
          <w:color w:val="000000"/>
        </w:rPr>
        <w:t>XIII. SUPAPRASTINTAS NESKELBIAMAS PIRKIMAS</w:t>
      </w:r>
    </w:p>
    <w:p w:rsidR="00D84363" w:rsidRPr="00A11959" w:rsidRDefault="00D84363" w:rsidP="00C24824">
      <w:pPr>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81. Supaprastinto neskelbiamo pirkimo būdu, kreipiantis raštu</w:t>
      </w:r>
      <w:r>
        <w:rPr>
          <w:noProof w:val="0"/>
          <w:color w:val="000000"/>
        </w:rPr>
        <w:t xml:space="preserve"> ar CVP IS priemonėmis</w:t>
      </w:r>
      <w:r w:rsidRPr="00A11959">
        <w:rPr>
          <w:noProof w:val="0"/>
          <w:color w:val="000000"/>
        </w:rPr>
        <w:t xml:space="preserve"> į pasirinktą tiekėją</w:t>
      </w:r>
      <w:r>
        <w:rPr>
          <w:noProof w:val="0"/>
          <w:color w:val="000000"/>
        </w:rPr>
        <w:t xml:space="preserve"> ar kelis tiekėjus</w:t>
      </w:r>
      <w:r w:rsidRPr="00A11959">
        <w:rPr>
          <w:noProof w:val="0"/>
          <w:color w:val="000000"/>
        </w:rPr>
        <w:t>, gali būti perkama esant bent vienai iš šių sąlygų</w:t>
      </w:r>
      <w:r>
        <w:rPr>
          <w:noProof w:val="0"/>
          <w:color w:val="000000"/>
        </w:rPr>
        <w:t>,</w:t>
      </w:r>
      <w:r w:rsidRPr="00A11959">
        <w:rPr>
          <w:noProof w:val="0"/>
          <w:color w:val="000000"/>
        </w:rPr>
        <w:t xml:space="preserve"> nustatytoms VPĮ 92 straipsnyje.</w:t>
      </w:r>
    </w:p>
    <w:p w:rsidR="00D84363" w:rsidRPr="00A11959" w:rsidRDefault="00D84363" w:rsidP="00C24824">
      <w:pPr>
        <w:ind w:firstLine="720"/>
        <w:jc w:val="both"/>
        <w:rPr>
          <w:noProof w:val="0"/>
          <w:color w:val="000000"/>
        </w:rPr>
      </w:pPr>
      <w:r w:rsidRPr="00A11959">
        <w:rPr>
          <w:noProof w:val="0"/>
          <w:color w:val="000000"/>
        </w:rPr>
        <w:t>82. Vykdant supaprastinto neskelbiamo pirkimo procedūrą gali būti deramasi dėl pasiūlymo sąlygų. Perkančioji organizacija pirkimo dokumentuose nurodo, ar bus deramasi arba kokiais atvejais bus deramasi, ir derėjimosi tvarką.</w:t>
      </w:r>
    </w:p>
    <w:p w:rsidR="00D84363" w:rsidRPr="00550AC2" w:rsidRDefault="00D84363" w:rsidP="00C24824">
      <w:pPr>
        <w:ind w:firstLine="720"/>
        <w:jc w:val="both"/>
        <w:rPr>
          <w:noProof w:val="0"/>
          <w:color w:val="000000"/>
          <w:sz w:val="22"/>
          <w:szCs w:val="22"/>
        </w:rPr>
      </w:pPr>
    </w:p>
    <w:p w:rsidR="00D84363" w:rsidRPr="0016213C" w:rsidRDefault="00D84363" w:rsidP="00C24824">
      <w:pPr>
        <w:jc w:val="center"/>
        <w:rPr>
          <w:b/>
          <w:noProof w:val="0"/>
          <w:color w:val="000000"/>
        </w:rPr>
      </w:pPr>
      <w:r w:rsidRPr="0016213C">
        <w:rPr>
          <w:b/>
          <w:noProof w:val="0"/>
          <w:color w:val="000000"/>
        </w:rPr>
        <w:t>XIV. APKLAUSA</w:t>
      </w:r>
    </w:p>
    <w:p w:rsidR="00D84363" w:rsidRPr="00550AC2" w:rsidRDefault="00D84363" w:rsidP="00C24824">
      <w:pPr>
        <w:jc w:val="both"/>
        <w:rPr>
          <w:noProof w:val="0"/>
          <w:color w:val="000000"/>
          <w:sz w:val="22"/>
          <w:szCs w:val="22"/>
        </w:rPr>
      </w:pPr>
    </w:p>
    <w:p w:rsidR="00D84363" w:rsidRPr="00A11959" w:rsidRDefault="00D84363" w:rsidP="00C24824">
      <w:pPr>
        <w:ind w:firstLine="720"/>
        <w:jc w:val="both"/>
        <w:rPr>
          <w:noProof w:val="0"/>
          <w:color w:val="000000"/>
        </w:rPr>
      </w:pPr>
      <w:r>
        <w:rPr>
          <w:noProof w:val="0"/>
          <w:color w:val="000000"/>
        </w:rPr>
        <w:t>83. Apklausos būdu</w:t>
      </w:r>
      <w:r w:rsidRPr="00A11959">
        <w:rPr>
          <w:noProof w:val="0"/>
          <w:color w:val="000000"/>
        </w:rPr>
        <w:t xml:space="preserve"> pirkim</w:t>
      </w:r>
      <w:r>
        <w:rPr>
          <w:noProof w:val="0"/>
          <w:color w:val="000000"/>
        </w:rPr>
        <w:t>o organizatoriaus</w:t>
      </w:r>
      <w:r w:rsidRPr="00A11959">
        <w:rPr>
          <w:noProof w:val="0"/>
          <w:color w:val="000000"/>
        </w:rPr>
        <w:t xml:space="preserve"> vykdomi tik mažos vertės pirkimai (VPĮ 2 straipsnio 15 dalis), kviečiant skelbimu (CVP IS priemonėmis) suinteresuotus tiekėjus pateikti pasiūlymus</w:t>
      </w:r>
      <w:r>
        <w:rPr>
          <w:noProof w:val="0"/>
          <w:color w:val="000000"/>
        </w:rPr>
        <w:t>,</w:t>
      </w:r>
      <w:r w:rsidRPr="00A11959">
        <w:rPr>
          <w:noProof w:val="0"/>
          <w:color w:val="000000"/>
        </w:rPr>
        <w:t xml:space="preserve"> </w:t>
      </w:r>
      <w:r>
        <w:rPr>
          <w:noProof w:val="0"/>
          <w:color w:val="000000"/>
        </w:rPr>
        <w:t xml:space="preserve">CVP IS priemonėmis </w:t>
      </w:r>
      <w:r w:rsidRPr="00A11959">
        <w:rPr>
          <w:noProof w:val="0"/>
          <w:color w:val="000000"/>
        </w:rPr>
        <w:t>arba raštu (žodžiu) apklausiant pasirinktus tiekėjus ar tiekėją, pagal pateiktas pirkimo sąlygas.</w:t>
      </w:r>
    </w:p>
    <w:p w:rsidR="00D84363" w:rsidRDefault="00D84363" w:rsidP="00F125DD">
      <w:pPr>
        <w:ind w:firstLine="720"/>
        <w:jc w:val="both"/>
        <w:rPr>
          <w:lang w:eastAsia="lt-LT"/>
        </w:rPr>
      </w:pPr>
      <w:r w:rsidRPr="00A11959">
        <w:rPr>
          <w:noProof w:val="0"/>
          <w:color w:val="000000"/>
        </w:rPr>
        <w:t xml:space="preserve">84. Tiekėjo (-ų) </w:t>
      </w:r>
      <w:r w:rsidRPr="00F125DD">
        <w:rPr>
          <w:b/>
          <w:noProof w:val="0"/>
          <w:color w:val="000000"/>
        </w:rPr>
        <w:t>apklausa žodžiu</w:t>
      </w:r>
      <w:r w:rsidRPr="00A11959">
        <w:rPr>
          <w:noProof w:val="0"/>
          <w:color w:val="000000"/>
        </w:rPr>
        <w:t xml:space="preserve"> </w:t>
      </w:r>
      <w:r>
        <w:rPr>
          <w:noProof w:val="0"/>
          <w:color w:val="000000"/>
        </w:rPr>
        <w:t>prilyginama</w:t>
      </w:r>
      <w:r w:rsidRPr="00A11959">
        <w:rPr>
          <w:noProof w:val="0"/>
          <w:color w:val="000000"/>
        </w:rPr>
        <w:t xml:space="preserve"> bendravimui tiesiogiai gyvai, telefonu ar internetine telefonija. Visi kiti bendravimo būdai, jo formos ir priemonės bei viešosios ofertos, vieša informacija, reklama, pasiūlymai, skelbimai ir pan., jei jie pateikti raštu – prilyginami apklausai raštu.</w:t>
      </w:r>
      <w:r>
        <w:rPr>
          <w:noProof w:val="0"/>
          <w:color w:val="000000"/>
        </w:rPr>
        <w:t xml:space="preserve"> </w:t>
      </w:r>
      <w:r>
        <w:rPr>
          <w:lang w:eastAsia="lt-LT"/>
        </w:rPr>
        <w:t>A</w:t>
      </w:r>
      <w:r w:rsidRPr="002052FD">
        <w:rPr>
          <w:lang w:eastAsia="lt-LT"/>
        </w:rPr>
        <w:t xml:space="preserve">tliekama mažos vertės pirkimų </w:t>
      </w:r>
      <w:r w:rsidRPr="00F125DD">
        <w:rPr>
          <w:lang w:eastAsia="lt-LT"/>
        </w:rPr>
        <w:t>apklausa žodžiu</w:t>
      </w:r>
      <w:r>
        <w:rPr>
          <w:lang w:eastAsia="lt-LT"/>
        </w:rPr>
        <w:t xml:space="preserve"> (bendraujama žodžiu(</w:t>
      </w:r>
      <w:r w:rsidRPr="002052FD">
        <w:rPr>
          <w:lang w:eastAsia="lt-LT"/>
        </w:rPr>
        <w:t xml:space="preserve"> kreipiamasi į ti</w:t>
      </w:r>
      <w:r>
        <w:rPr>
          <w:lang w:eastAsia="lt-LT"/>
        </w:rPr>
        <w:t>ekėjus, pateikiami pasiūlymai) kai:</w:t>
      </w:r>
    </w:p>
    <w:p w:rsidR="00D84363" w:rsidRPr="008267FA" w:rsidRDefault="00D84363" w:rsidP="00F125DD">
      <w:pPr>
        <w:ind w:firstLine="720"/>
        <w:jc w:val="both"/>
        <w:rPr>
          <w:b/>
          <w:i/>
          <w:noProof w:val="0"/>
          <w:color w:val="000000"/>
        </w:rPr>
      </w:pPr>
      <w:r w:rsidRPr="002052FD">
        <w:rPr>
          <w:lang w:eastAsia="lt-LT"/>
        </w:rPr>
        <w:t xml:space="preserve">a) </w:t>
      </w:r>
      <w:r w:rsidRPr="00F125DD">
        <w:rPr>
          <w:lang w:eastAsia="lt-LT"/>
        </w:rPr>
        <w:t>pirkimo sutarties vertė neviršija 10 000 Lt</w:t>
      </w:r>
      <w:r w:rsidRPr="002052FD">
        <w:rPr>
          <w:lang w:eastAsia="lt-LT"/>
        </w:rPr>
        <w:t xml:space="preserve"> (be pridėtinės vertės mokesčio);</w:t>
      </w:r>
      <w:r w:rsidRPr="002052FD">
        <w:rPr>
          <w:lang w:eastAsia="lt-LT"/>
        </w:rPr>
        <w:br/>
      </w:r>
      <w:r>
        <w:rPr>
          <w:lang w:eastAsia="lt-LT"/>
        </w:rPr>
        <w:t xml:space="preserve">             </w:t>
      </w:r>
      <w:r w:rsidRPr="002052FD">
        <w:rPr>
          <w:lang w:eastAsia="lt-LT"/>
        </w:rPr>
        <w:t>b) dėl įvykių, kurių perkančioji organizacija negalėjo iš anksto numatyti, būtina skubiai įsigyti reikalingų prekių, paslaugų ar darbų, o vykdant apklausą raštu prekių, paslaugų ar</w:t>
      </w:r>
      <w:r>
        <w:rPr>
          <w:lang w:eastAsia="lt-LT"/>
        </w:rPr>
        <w:t xml:space="preserve"> darbų nepavyktų įsigyti laiku.</w:t>
      </w:r>
    </w:p>
    <w:p w:rsidR="00D84363" w:rsidRPr="00A11959" w:rsidRDefault="00D84363" w:rsidP="00C24824">
      <w:pPr>
        <w:ind w:firstLine="720"/>
        <w:jc w:val="both"/>
        <w:rPr>
          <w:noProof w:val="0"/>
          <w:color w:val="000000"/>
        </w:rPr>
      </w:pPr>
    </w:p>
    <w:p w:rsidR="00D84363" w:rsidRPr="00A11959" w:rsidRDefault="00D84363" w:rsidP="00C24824">
      <w:pPr>
        <w:ind w:firstLine="720"/>
        <w:jc w:val="both"/>
        <w:rPr>
          <w:noProof w:val="0"/>
          <w:color w:val="000000"/>
        </w:rPr>
      </w:pPr>
      <w:r w:rsidRPr="00A11959">
        <w:rPr>
          <w:noProof w:val="0"/>
          <w:color w:val="000000"/>
        </w:rPr>
        <w:t>85. Apklausos metu gali būti deramasi dėl pasiūlymo sąlygų. Perkančioji organizacija pirkimo dokumentuose nurodo ar bus deramasi arba kokiais atvejais bus deramasi, ir derėjimosi tvarką.</w:t>
      </w:r>
    </w:p>
    <w:p w:rsidR="00D84363" w:rsidRPr="00A11959" w:rsidRDefault="00D84363" w:rsidP="00C24824">
      <w:pPr>
        <w:ind w:firstLine="720"/>
        <w:jc w:val="both"/>
        <w:rPr>
          <w:noProof w:val="0"/>
          <w:color w:val="000000"/>
        </w:rPr>
      </w:pPr>
      <w:r w:rsidRPr="00A11959">
        <w:rPr>
          <w:noProof w:val="0"/>
          <w:color w:val="000000"/>
        </w:rPr>
        <w:t>86. Jei apklausos metu numatoma vykdyti elektroninį aukcioną, apie tai tiekėjams pranešama pirkimo dokumentuose.</w:t>
      </w:r>
    </w:p>
    <w:p w:rsidR="00D84363" w:rsidRPr="00A11959" w:rsidRDefault="00D84363" w:rsidP="00C24824">
      <w:pPr>
        <w:ind w:firstLine="720"/>
        <w:jc w:val="both"/>
        <w:rPr>
          <w:noProof w:val="0"/>
          <w:color w:val="000000"/>
        </w:rPr>
      </w:pPr>
      <w:r w:rsidRPr="00A11959">
        <w:rPr>
          <w:noProof w:val="0"/>
          <w:color w:val="000000"/>
        </w:rPr>
        <w:t>87. Skelbiant apklausą, pasiūlymų pateikimo terminas nustatomas vadovaujantis Taisyklių 25 punktu.</w:t>
      </w:r>
    </w:p>
    <w:p w:rsidR="00D84363" w:rsidRPr="00A11959" w:rsidRDefault="00D84363" w:rsidP="00C24824">
      <w:pPr>
        <w:ind w:firstLine="720"/>
        <w:jc w:val="both"/>
        <w:rPr>
          <w:noProof w:val="0"/>
          <w:color w:val="000000"/>
        </w:rPr>
      </w:pPr>
      <w:r w:rsidRPr="00A11959">
        <w:rPr>
          <w:noProof w:val="0"/>
          <w:color w:val="000000"/>
        </w:rPr>
        <w:t xml:space="preserve">88. Prekių ir paslaugų pirkimo vertei viršijant </w:t>
      </w:r>
      <w:r>
        <w:rPr>
          <w:noProof w:val="0"/>
          <w:color w:val="000000"/>
        </w:rPr>
        <w:t>200</w:t>
      </w:r>
      <w:r w:rsidRPr="00A11959">
        <w:rPr>
          <w:noProof w:val="0"/>
          <w:color w:val="000000"/>
        </w:rPr>
        <w:t xml:space="preserve"> tūkst. Lt be PVM, o </w:t>
      </w:r>
      <w:r>
        <w:rPr>
          <w:noProof w:val="0"/>
          <w:color w:val="000000"/>
        </w:rPr>
        <w:t>darbų pirkimo vertei viršijant 500</w:t>
      </w:r>
      <w:r w:rsidRPr="00A11959">
        <w:rPr>
          <w:noProof w:val="0"/>
          <w:color w:val="000000"/>
        </w:rPr>
        <w:t xml:space="preserve"> tūkst. Lt be PVM, pirkimas privalo būti skelbiamas Taisyklių II skyriuje nustatyta tvarka.</w:t>
      </w:r>
    </w:p>
    <w:p w:rsidR="00D84363" w:rsidRPr="00A11959" w:rsidRDefault="00D84363" w:rsidP="00C24824">
      <w:pPr>
        <w:ind w:firstLine="720"/>
        <w:jc w:val="both"/>
        <w:rPr>
          <w:noProof w:val="0"/>
          <w:color w:val="000000"/>
        </w:rPr>
      </w:pPr>
      <w:r w:rsidRPr="00A11959">
        <w:rPr>
          <w:noProof w:val="0"/>
          <w:color w:val="000000"/>
        </w:rPr>
        <w:t>89. </w:t>
      </w:r>
      <w:r>
        <w:rPr>
          <w:noProof w:val="0"/>
          <w:color w:val="000000"/>
        </w:rPr>
        <w:t>Pirkimo vertei viršijant 5</w:t>
      </w:r>
      <w:r w:rsidRPr="00A11959">
        <w:rPr>
          <w:noProof w:val="0"/>
          <w:color w:val="000000"/>
        </w:rPr>
        <w:t>0 tūkst. Lt be PVM, perkančioji organizacija privalo apklausti tiekėjus:</w:t>
      </w:r>
    </w:p>
    <w:p w:rsidR="00D84363" w:rsidRPr="00A11959" w:rsidRDefault="00D84363" w:rsidP="00C24824">
      <w:pPr>
        <w:ind w:firstLine="720"/>
        <w:jc w:val="both"/>
        <w:rPr>
          <w:noProof w:val="0"/>
          <w:color w:val="000000"/>
        </w:rPr>
      </w:pPr>
      <w:r w:rsidRPr="00A11959">
        <w:rPr>
          <w:noProof w:val="0"/>
          <w:color w:val="000000"/>
        </w:rPr>
        <w:t>89.1. raštu;</w:t>
      </w:r>
    </w:p>
    <w:p w:rsidR="00D84363" w:rsidRPr="00A11959" w:rsidRDefault="00D84363" w:rsidP="00C24824">
      <w:pPr>
        <w:ind w:firstLine="720"/>
        <w:jc w:val="both"/>
        <w:rPr>
          <w:noProof w:val="0"/>
          <w:color w:val="000000"/>
        </w:rPr>
      </w:pPr>
      <w:r w:rsidRPr="00A11959">
        <w:rPr>
          <w:noProof w:val="0"/>
          <w:color w:val="000000"/>
        </w:rPr>
        <w:t>89.2. ne mažiau kaip 3.</w:t>
      </w:r>
    </w:p>
    <w:p w:rsidR="00D84363" w:rsidRPr="00E818FC" w:rsidRDefault="00D84363" w:rsidP="00C24824">
      <w:pPr>
        <w:ind w:firstLine="720"/>
        <w:jc w:val="both"/>
        <w:rPr>
          <w:noProof w:val="0"/>
          <w:color w:val="000000"/>
        </w:rPr>
      </w:pPr>
      <w:r w:rsidRPr="00A11959">
        <w:rPr>
          <w:noProof w:val="0"/>
          <w:color w:val="000000"/>
        </w:rPr>
        <w:t xml:space="preserve">90. Perkančioji organizacija, visais atvejais, kviesdama pateikti pasiūlymus, </w:t>
      </w:r>
      <w:r w:rsidRPr="00E818FC">
        <w:rPr>
          <w:noProof w:val="0"/>
          <w:color w:val="000000"/>
        </w:rPr>
        <w:t xml:space="preserve">gali apklausti </w:t>
      </w:r>
      <w:r>
        <w:rPr>
          <w:noProof w:val="0"/>
          <w:color w:val="000000"/>
        </w:rPr>
        <w:t xml:space="preserve">ir </w:t>
      </w:r>
      <w:r w:rsidRPr="00E818FC">
        <w:rPr>
          <w:noProof w:val="0"/>
          <w:color w:val="000000"/>
        </w:rPr>
        <w:t>1 tiekėją:</w:t>
      </w:r>
    </w:p>
    <w:p w:rsidR="00D84363" w:rsidRPr="00A11959" w:rsidRDefault="00D84363" w:rsidP="00C24824">
      <w:pPr>
        <w:ind w:firstLine="720"/>
        <w:jc w:val="both"/>
        <w:rPr>
          <w:noProof w:val="0"/>
          <w:color w:val="000000"/>
        </w:rPr>
      </w:pPr>
      <w:r w:rsidRPr="00A11959">
        <w:rPr>
          <w:noProof w:val="0"/>
          <w:color w:val="000000"/>
        </w:rPr>
        <w:t>90.1. VPĮ 92 straipsnio 3-7 dalyse nustatytais atvejais;</w:t>
      </w:r>
    </w:p>
    <w:p w:rsidR="00D84363" w:rsidRPr="00A11959" w:rsidRDefault="00D84363" w:rsidP="00C24824">
      <w:pPr>
        <w:ind w:firstLine="720"/>
        <w:jc w:val="both"/>
        <w:rPr>
          <w:noProof w:val="0"/>
          <w:color w:val="000000"/>
        </w:rPr>
      </w:pPr>
      <w:r w:rsidRPr="00A11959">
        <w:rPr>
          <w:noProof w:val="0"/>
          <w:color w:val="000000"/>
        </w:rPr>
        <w:t>90.2. kai atsiskaitoma pagal patvirtintus tarifus ir įkainius;</w:t>
      </w:r>
    </w:p>
    <w:p w:rsidR="00D84363" w:rsidRPr="00A11959" w:rsidRDefault="00D84363" w:rsidP="00C24824">
      <w:pPr>
        <w:ind w:firstLine="720"/>
        <w:jc w:val="both"/>
        <w:rPr>
          <w:noProof w:val="0"/>
          <w:color w:val="000000"/>
        </w:rPr>
      </w:pPr>
      <w:r w:rsidRPr="00A11959">
        <w:rPr>
          <w:noProof w:val="0"/>
          <w:color w:val="000000"/>
        </w:rPr>
        <w:t>90.3. valstybinių monopolijų tiekiamos prekės ir teikiamos paslaugos;</w:t>
      </w:r>
    </w:p>
    <w:p w:rsidR="00D84363" w:rsidRPr="00A11959" w:rsidRDefault="00D84363" w:rsidP="00C24824">
      <w:pPr>
        <w:ind w:firstLine="720"/>
        <w:jc w:val="both"/>
        <w:rPr>
          <w:noProof w:val="0"/>
          <w:color w:val="000000"/>
        </w:rPr>
      </w:pPr>
      <w:r w:rsidRPr="00A11959">
        <w:rPr>
          <w:noProof w:val="0"/>
          <w:color w:val="000000"/>
        </w:rPr>
        <w:t>90.4. yra tik konkretus tiekėjas, kuris gali tiekti reikalingas prekes, teikti paslaugas ar atlikti darbus ir nėra jokios kitos priimtinos alternatyvos;</w:t>
      </w:r>
    </w:p>
    <w:p w:rsidR="00D84363" w:rsidRPr="00A11959" w:rsidRDefault="00D84363" w:rsidP="00C24824">
      <w:pPr>
        <w:ind w:firstLine="720"/>
        <w:jc w:val="both"/>
        <w:rPr>
          <w:noProof w:val="0"/>
          <w:color w:val="000000"/>
        </w:rPr>
      </w:pPr>
      <w:r w:rsidRPr="00A11959">
        <w:rPr>
          <w:noProof w:val="0"/>
          <w:color w:val="000000"/>
        </w:rPr>
        <w:t>90.5. jei didesnio tiekėjų skaičiaus apklausa reikalautų neproporcingai didelių laiko ir/ar lėšų sąnaudų;</w:t>
      </w:r>
    </w:p>
    <w:p w:rsidR="00D84363" w:rsidRPr="00A11959" w:rsidRDefault="00D84363" w:rsidP="00C24824">
      <w:pPr>
        <w:ind w:firstLine="720"/>
        <w:jc w:val="both"/>
        <w:rPr>
          <w:noProof w:val="0"/>
          <w:color w:val="000000"/>
        </w:rPr>
      </w:pPr>
      <w:r w:rsidRPr="00A11959">
        <w:rPr>
          <w:noProof w:val="0"/>
          <w:color w:val="000000"/>
        </w:rPr>
        <w:t>90.6. perkamos paslaugos susijusios su dalyvavimu renginiuose, konferencijose, parodose, mugėse, forumuose, ekspozicijos vietos nuoma, bilietai ir pan.;</w:t>
      </w:r>
    </w:p>
    <w:p w:rsidR="00D84363" w:rsidRPr="00A11959" w:rsidRDefault="00D84363" w:rsidP="00C24824">
      <w:pPr>
        <w:ind w:firstLine="720"/>
        <w:jc w:val="both"/>
        <w:rPr>
          <w:noProof w:val="0"/>
          <w:color w:val="000000"/>
        </w:rPr>
      </w:pPr>
      <w:r w:rsidRPr="00A11959">
        <w:rPr>
          <w:noProof w:val="0"/>
          <w:color w:val="000000"/>
        </w:rPr>
        <w:t>90.7. kai perkamos ekspertų, komisijų, komitetų, tarybų, kurių sudarymo tvarką nustato Lietuvos Respublikos įstatymai, narių teikiamos nematerialaus pobūdžio (intelektinės) paslaugos</w:t>
      </w:r>
    </w:p>
    <w:p w:rsidR="00D84363" w:rsidRPr="00A11959" w:rsidRDefault="00D84363" w:rsidP="00C24824">
      <w:pPr>
        <w:ind w:firstLine="720"/>
        <w:jc w:val="both"/>
        <w:rPr>
          <w:noProof w:val="0"/>
          <w:color w:val="000000"/>
        </w:rPr>
      </w:pPr>
      <w:r w:rsidRPr="00A11959">
        <w:rPr>
          <w:noProof w:val="0"/>
          <w:color w:val="000000"/>
        </w:rPr>
        <w:t>90.8. kai perkamos mokslo ir studijų institucijų mokslo, studijų programų, meninės veiklos, taip pat šių institucijų steigimo ekspertinio vertinimo paslaugos;</w:t>
      </w:r>
    </w:p>
    <w:p w:rsidR="00D84363" w:rsidRPr="00A11959" w:rsidRDefault="00D84363" w:rsidP="00C24824">
      <w:pPr>
        <w:ind w:firstLine="720"/>
        <w:jc w:val="both"/>
        <w:rPr>
          <w:noProof w:val="0"/>
          <w:color w:val="000000"/>
        </w:rPr>
      </w:pPr>
      <w:r w:rsidRPr="00A11959">
        <w:rPr>
          <w:noProof w:val="0"/>
          <w:color w:val="000000"/>
        </w:rPr>
        <w:t>90.</w:t>
      </w:r>
      <w:r>
        <w:rPr>
          <w:noProof w:val="0"/>
          <w:color w:val="000000"/>
        </w:rPr>
        <w:t>9</w:t>
      </w:r>
      <w:r w:rsidRPr="00A11959">
        <w:rPr>
          <w:noProof w:val="0"/>
          <w:color w:val="000000"/>
        </w:rPr>
        <w:t>. kai pirkimo vertė neviršij</w:t>
      </w:r>
      <w:r>
        <w:rPr>
          <w:noProof w:val="0"/>
          <w:color w:val="000000"/>
        </w:rPr>
        <w:t>a 5</w:t>
      </w:r>
      <w:r w:rsidRPr="00A11959">
        <w:rPr>
          <w:noProof w:val="0"/>
          <w:color w:val="000000"/>
        </w:rPr>
        <w:t>0 tūkst. Lt be PVM.</w:t>
      </w:r>
    </w:p>
    <w:p w:rsidR="00D84363" w:rsidRPr="00A11959" w:rsidRDefault="00D84363" w:rsidP="00C24824">
      <w:pPr>
        <w:ind w:firstLine="720"/>
        <w:jc w:val="both"/>
        <w:rPr>
          <w:noProof w:val="0"/>
          <w:color w:val="000000"/>
        </w:rPr>
      </w:pPr>
      <w:r w:rsidRPr="00A11959">
        <w:rPr>
          <w:noProof w:val="0"/>
          <w:color w:val="000000"/>
        </w:rPr>
        <w:t xml:space="preserve">91. Vykdydama apklausą perkančioji organizacija neprivalo vadovautis VPĮ </w:t>
      </w:r>
      <w:r>
        <w:t>7 straipsnio 1 dalies, 17 straipsnio 1, 2, 5, 7, 8 dalių, 18 straipsnio 1, 2, 3, 6 dalių, 24 straipsnio 2 dalies 6, 7, 8, 9, 13, 14, 23 punktų, 3 ir 6 dalių, 27 straipsnio 1 dalies, 28 straipsnio 10 dalies, 40 straipsnio reikalavimais,</w:t>
      </w:r>
      <w:r w:rsidRPr="00386AFE">
        <w:t xml:space="preserve"> </w:t>
      </w:r>
      <w:r>
        <w:t>7 straipsnio 3 dalies reikalavimais</w:t>
      </w:r>
      <w:r w:rsidRPr="00A11959">
        <w:rPr>
          <w:noProof w:val="0"/>
          <w:color w:val="000000"/>
        </w:rPr>
        <w:t xml:space="preserve"> ir Taisyklių IV ir V skyrių reikalavimais bei Taisyklių 11, 15, 28-30, 38, 40.5 ir 42.4 punktų reikalavimais.</w:t>
      </w:r>
    </w:p>
    <w:p w:rsidR="00D84363" w:rsidRPr="00A11959" w:rsidRDefault="00D84363" w:rsidP="00C24824">
      <w:pPr>
        <w:jc w:val="both"/>
        <w:rPr>
          <w:noProof w:val="0"/>
          <w:color w:val="000000"/>
        </w:rPr>
      </w:pPr>
    </w:p>
    <w:p w:rsidR="00D84363" w:rsidRPr="00CA5A0F" w:rsidRDefault="00D84363" w:rsidP="00C24824">
      <w:pPr>
        <w:jc w:val="center"/>
        <w:rPr>
          <w:b/>
          <w:noProof w:val="0"/>
          <w:color w:val="000000"/>
        </w:rPr>
      </w:pPr>
      <w:r w:rsidRPr="00CA5A0F">
        <w:rPr>
          <w:b/>
          <w:noProof w:val="0"/>
          <w:color w:val="000000"/>
        </w:rPr>
        <w:t>XV. SUPAPRASTINTŲ PIRKIMŲ DOKUMENTAVIMAS IR ATASKAITŲ PATEIKIMAS</w:t>
      </w:r>
    </w:p>
    <w:p w:rsidR="00D84363" w:rsidRPr="00CA5A0F" w:rsidRDefault="00D84363" w:rsidP="00C24824">
      <w:pPr>
        <w:jc w:val="both"/>
        <w:rPr>
          <w:noProof w:val="0"/>
          <w:color w:val="000000"/>
        </w:rPr>
      </w:pPr>
    </w:p>
    <w:p w:rsidR="00D84363" w:rsidRPr="00465854" w:rsidRDefault="00D84363" w:rsidP="00C24824">
      <w:pPr>
        <w:ind w:firstLine="720"/>
        <w:jc w:val="both"/>
        <w:rPr>
          <w:noProof w:val="0"/>
          <w:color w:val="000000"/>
        </w:rPr>
      </w:pPr>
      <w:r w:rsidRPr="00CA5A0F">
        <w:rPr>
          <w:noProof w:val="0"/>
          <w:color w:val="000000"/>
        </w:rPr>
        <w:t>92.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r>
        <w:rPr>
          <w:noProof w:val="0"/>
          <w:color w:val="000000"/>
        </w:rPr>
        <w:t xml:space="preserve"> </w:t>
      </w:r>
      <w:r w:rsidRPr="00465854">
        <w:t>Mažos vertės pirkimo pažyma nepildoma, kai pirkimas vykdomas apklausos būdu ir yra apklausiamas tik vienas tiekėjas, o viešojo pirkimo sutartis sudaroma raštu.</w:t>
      </w:r>
    </w:p>
    <w:p w:rsidR="00D84363" w:rsidRPr="00465854" w:rsidRDefault="00D84363" w:rsidP="00C24824">
      <w:pPr>
        <w:ind w:firstLine="720"/>
        <w:jc w:val="both"/>
        <w:rPr>
          <w:noProof w:val="0"/>
          <w:color w:val="000000"/>
        </w:rPr>
      </w:pPr>
      <w:r w:rsidRPr="00CA5A0F">
        <w:rPr>
          <w:noProof w:val="0"/>
          <w:color w:val="000000"/>
        </w:rPr>
        <w:t>93.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r>
        <w:rPr>
          <w:noProof w:val="0"/>
          <w:color w:val="000000"/>
        </w:rPr>
        <w:t xml:space="preserve"> </w:t>
      </w:r>
      <w:r w:rsidRPr="00465854">
        <w:t>Pirkimas gali būti neregistruojamas pirkimų žurnale, jeigu vykdomas mažos vertės pirkimas apklausos būdu, o pirkimo suma neviršija 100 Lt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pridėtinės vertės</w:t>
      </w:r>
      <w:r>
        <w:t xml:space="preserve"> mokesčio), tačiau neviršija 50</w:t>
      </w:r>
      <w:r w:rsidRPr="00465854">
        <w:t xml:space="preserve"> 000 Lt (be pridėtinės vertės mokesčio), ir apklausiamas tik vienas tiekėjas, o pirkimo sutartis sudaroma raštu.</w:t>
      </w:r>
    </w:p>
    <w:p w:rsidR="00D84363" w:rsidRPr="00CA5A0F" w:rsidRDefault="00D84363" w:rsidP="00C24824">
      <w:pPr>
        <w:ind w:firstLine="720"/>
        <w:jc w:val="both"/>
        <w:rPr>
          <w:noProof w:val="0"/>
          <w:color w:val="000000"/>
        </w:rPr>
      </w:pPr>
      <w:r w:rsidRPr="00CA5A0F">
        <w:rPr>
          <w:noProof w:val="0"/>
          <w:color w:val="000000"/>
        </w:rPr>
        <w:t>94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D84363" w:rsidRPr="00CA5A0F" w:rsidRDefault="00D84363" w:rsidP="00C24824">
      <w:pPr>
        <w:ind w:firstLine="720"/>
        <w:jc w:val="both"/>
        <w:rPr>
          <w:noProof w:val="0"/>
          <w:color w:val="000000"/>
        </w:rPr>
      </w:pPr>
      <w:r w:rsidRPr="00CA5A0F">
        <w:rPr>
          <w:noProof w:val="0"/>
          <w:color w:val="000000"/>
        </w:rPr>
        <w:t>95. Perkančioji organizacija supaprastintų pirkimų, tame tarpe procedūrų ir įvykdytos bei nutrauktos sutarties, ataskaitas VPT pateikia vadovaujantis, jos direktoriaus įsakymu patvirtinta rengimo ir teikimo tvarka ir formomis, VPĮ 19 straipsnio nuostatomis.</w:t>
      </w:r>
    </w:p>
    <w:p w:rsidR="00D84363" w:rsidRPr="00CA5A0F" w:rsidRDefault="00D84363" w:rsidP="00C24824">
      <w:pPr>
        <w:jc w:val="both"/>
        <w:rPr>
          <w:rStyle w:val="Hyperlink"/>
          <w:noProof w:val="0"/>
          <w:color w:val="000000"/>
        </w:rPr>
      </w:pPr>
    </w:p>
    <w:p w:rsidR="00D84363" w:rsidRPr="00CA5A0F" w:rsidRDefault="00D84363" w:rsidP="00C24824">
      <w:pPr>
        <w:jc w:val="center"/>
        <w:rPr>
          <w:b/>
          <w:noProof w:val="0"/>
          <w:color w:val="000000"/>
        </w:rPr>
      </w:pPr>
      <w:r w:rsidRPr="00CA5A0F">
        <w:rPr>
          <w:b/>
          <w:noProof w:val="0"/>
          <w:color w:val="000000"/>
        </w:rPr>
        <w:t>XVI. GINČŲ NAGRINĖJIMAS</w:t>
      </w:r>
    </w:p>
    <w:p w:rsidR="00D84363" w:rsidRPr="00CA5A0F" w:rsidRDefault="00D84363" w:rsidP="00C24824">
      <w:pPr>
        <w:jc w:val="both"/>
        <w:rPr>
          <w:noProof w:val="0"/>
          <w:color w:val="000000"/>
        </w:rPr>
      </w:pPr>
    </w:p>
    <w:p w:rsidR="00D84363" w:rsidRPr="00CA5A0F" w:rsidRDefault="00D84363" w:rsidP="00C24824">
      <w:pPr>
        <w:ind w:firstLine="720"/>
        <w:jc w:val="both"/>
        <w:rPr>
          <w:noProof w:val="0"/>
          <w:color w:val="000000"/>
          <w:spacing w:val="-1"/>
        </w:rPr>
      </w:pPr>
      <w:r w:rsidRPr="00CA5A0F">
        <w:rPr>
          <w:noProof w:val="0"/>
          <w:color w:val="000000"/>
          <w:spacing w:val="-1"/>
        </w:rPr>
        <w:t>96.</w:t>
      </w:r>
      <w:r w:rsidRPr="00CA5A0F">
        <w:rPr>
          <w:noProof w:val="0"/>
          <w:color w:val="000000"/>
        </w:rPr>
        <w:t> </w:t>
      </w:r>
      <w:r w:rsidRPr="00CA5A0F">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Pr="00CA5A0F">
        <w:rPr>
          <w:noProof w:val="0"/>
          <w:color w:val="000000"/>
        </w:rPr>
        <w:t>VPĮ</w:t>
      </w:r>
      <w:r w:rsidRPr="00CA5A0F">
        <w:rPr>
          <w:noProof w:val="0"/>
          <w:color w:val="000000"/>
          <w:spacing w:val="-1"/>
        </w:rPr>
        <w:t xml:space="preserve"> V skyriaus nuostatomis.</w:t>
      </w:r>
    </w:p>
    <w:p w:rsidR="00D84363" w:rsidRPr="00CA5A0F" w:rsidRDefault="00D84363" w:rsidP="00C24824">
      <w:pPr>
        <w:ind w:firstLine="720"/>
        <w:jc w:val="both"/>
        <w:rPr>
          <w:noProof w:val="0"/>
          <w:color w:val="000000"/>
          <w:spacing w:val="-1"/>
        </w:rPr>
      </w:pPr>
    </w:p>
    <w:p w:rsidR="00D84363" w:rsidRPr="00CA5A0F" w:rsidRDefault="00D84363" w:rsidP="00C24824">
      <w:pPr>
        <w:ind w:firstLine="720"/>
        <w:jc w:val="center"/>
        <w:rPr>
          <w:noProof w:val="0"/>
          <w:color w:val="000000"/>
          <w:spacing w:val="-1"/>
        </w:rPr>
      </w:pPr>
      <w:r w:rsidRPr="00CA5A0F">
        <w:rPr>
          <w:noProof w:val="0"/>
          <w:color w:val="000000"/>
          <w:spacing w:val="-1"/>
        </w:rPr>
        <w:t>___________________</w:t>
      </w:r>
    </w:p>
    <w:p w:rsidR="00D84363" w:rsidRPr="00CA5A0F" w:rsidRDefault="00D84363" w:rsidP="00C24824">
      <w:pPr>
        <w:rPr>
          <w:noProof w:val="0"/>
          <w:color w:val="000000"/>
          <w:spacing w:val="-1"/>
        </w:rPr>
      </w:pPr>
    </w:p>
    <w:p w:rsidR="00D84363" w:rsidRPr="002A51F4" w:rsidRDefault="00D84363" w:rsidP="00C24824">
      <w:pPr>
        <w:rPr>
          <w:sz w:val="22"/>
          <w:szCs w:val="22"/>
        </w:rPr>
      </w:pPr>
      <w:r w:rsidRPr="00550AC2">
        <w:rPr>
          <w:noProof w:val="0"/>
          <w:color w:val="000000"/>
          <w:spacing w:val="-1"/>
          <w:sz w:val="22"/>
          <w:szCs w:val="22"/>
        </w:rPr>
        <w:br w:type="page"/>
      </w:r>
    </w:p>
    <w:p w:rsidR="00D84363" w:rsidRPr="00C11FBA" w:rsidRDefault="00D84363" w:rsidP="00C24824">
      <w:pPr>
        <w:pStyle w:val="Hyperlink1"/>
        <w:jc w:val="center"/>
        <w:rPr>
          <w:sz w:val="22"/>
          <w:szCs w:val="22"/>
        </w:rPr>
      </w:pPr>
    </w:p>
    <w:p w:rsidR="00D84363" w:rsidRDefault="00D84363"/>
    <w:sectPr w:rsidR="00D84363" w:rsidSect="00A0236B">
      <w:headerReference w:type="even" r:id="rId8"/>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63" w:rsidRDefault="00D84363" w:rsidP="008E3847">
      <w:r>
        <w:separator/>
      </w:r>
    </w:p>
  </w:endnote>
  <w:endnote w:type="continuationSeparator" w:id="0">
    <w:p w:rsidR="00D84363" w:rsidRDefault="00D84363" w:rsidP="008E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63" w:rsidRDefault="00D84363" w:rsidP="008E3847">
      <w:r>
        <w:separator/>
      </w:r>
    </w:p>
  </w:footnote>
  <w:footnote w:type="continuationSeparator" w:id="0">
    <w:p w:rsidR="00D84363" w:rsidRDefault="00D84363" w:rsidP="008E3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63" w:rsidRDefault="00D84363"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363" w:rsidRDefault="00D84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63" w:rsidRDefault="00D84363"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rsidR="00D84363" w:rsidRDefault="00D84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7CA3467C"/>
    <w:multiLevelType w:val="hybridMultilevel"/>
    <w:tmpl w:val="78909B9C"/>
    <w:lvl w:ilvl="0" w:tplc="FFFFFFFF">
      <w:start w:val="1"/>
      <w:numFmt w:val="upperRoman"/>
      <w:pStyle w:val="TOC1"/>
      <w:lvlText w:val="%1."/>
      <w:lvlJc w:val="right"/>
      <w:pPr>
        <w:tabs>
          <w:tab w:val="num" w:pos="180"/>
        </w:tabs>
        <w:ind w:left="18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824"/>
    <w:rsid w:val="00002283"/>
    <w:rsid w:val="00007A0C"/>
    <w:rsid w:val="00046B50"/>
    <w:rsid w:val="000766F4"/>
    <w:rsid w:val="00092D46"/>
    <w:rsid w:val="000E10D6"/>
    <w:rsid w:val="00112CF9"/>
    <w:rsid w:val="00157122"/>
    <w:rsid w:val="0016213C"/>
    <w:rsid w:val="001A1998"/>
    <w:rsid w:val="001C20AA"/>
    <w:rsid w:val="001F2DA7"/>
    <w:rsid w:val="00203B63"/>
    <w:rsid w:val="002052FD"/>
    <w:rsid w:val="00232259"/>
    <w:rsid w:val="0027792C"/>
    <w:rsid w:val="0028737A"/>
    <w:rsid w:val="0029551B"/>
    <w:rsid w:val="00295DC1"/>
    <w:rsid w:val="002A51F4"/>
    <w:rsid w:val="00316392"/>
    <w:rsid w:val="00346E3B"/>
    <w:rsid w:val="0036223D"/>
    <w:rsid w:val="00383A24"/>
    <w:rsid w:val="00386AFE"/>
    <w:rsid w:val="003F0C3D"/>
    <w:rsid w:val="00427508"/>
    <w:rsid w:val="004468F4"/>
    <w:rsid w:val="00465854"/>
    <w:rsid w:val="0046702A"/>
    <w:rsid w:val="00474E35"/>
    <w:rsid w:val="004809A3"/>
    <w:rsid w:val="00485EBD"/>
    <w:rsid w:val="005142B3"/>
    <w:rsid w:val="00531649"/>
    <w:rsid w:val="00550AC2"/>
    <w:rsid w:val="0058777D"/>
    <w:rsid w:val="005A4F4B"/>
    <w:rsid w:val="005B2639"/>
    <w:rsid w:val="00641D36"/>
    <w:rsid w:val="006A1356"/>
    <w:rsid w:val="007060DE"/>
    <w:rsid w:val="00751C5A"/>
    <w:rsid w:val="00760483"/>
    <w:rsid w:val="00771D66"/>
    <w:rsid w:val="00777F2A"/>
    <w:rsid w:val="007A0174"/>
    <w:rsid w:val="007A743E"/>
    <w:rsid w:val="008267FA"/>
    <w:rsid w:val="008505A7"/>
    <w:rsid w:val="008E3847"/>
    <w:rsid w:val="008F0BEE"/>
    <w:rsid w:val="00915153"/>
    <w:rsid w:val="0091609F"/>
    <w:rsid w:val="0096235F"/>
    <w:rsid w:val="00972C33"/>
    <w:rsid w:val="00974229"/>
    <w:rsid w:val="009A768A"/>
    <w:rsid w:val="009B04CA"/>
    <w:rsid w:val="009C485F"/>
    <w:rsid w:val="009E366B"/>
    <w:rsid w:val="00A0236B"/>
    <w:rsid w:val="00A118BD"/>
    <w:rsid w:val="00A11959"/>
    <w:rsid w:val="00A41CFC"/>
    <w:rsid w:val="00B16D56"/>
    <w:rsid w:val="00B55E12"/>
    <w:rsid w:val="00B77F8A"/>
    <w:rsid w:val="00BE0CEB"/>
    <w:rsid w:val="00BE536F"/>
    <w:rsid w:val="00C11FBA"/>
    <w:rsid w:val="00C20E4E"/>
    <w:rsid w:val="00C24824"/>
    <w:rsid w:val="00C411BE"/>
    <w:rsid w:val="00C45E8F"/>
    <w:rsid w:val="00C7477F"/>
    <w:rsid w:val="00C94DA7"/>
    <w:rsid w:val="00CA5A0F"/>
    <w:rsid w:val="00CF0EFE"/>
    <w:rsid w:val="00D05D6B"/>
    <w:rsid w:val="00D107D2"/>
    <w:rsid w:val="00D13488"/>
    <w:rsid w:val="00D1385D"/>
    <w:rsid w:val="00D13CD5"/>
    <w:rsid w:val="00D43AA1"/>
    <w:rsid w:val="00D6037E"/>
    <w:rsid w:val="00D700C0"/>
    <w:rsid w:val="00D7146D"/>
    <w:rsid w:val="00D84363"/>
    <w:rsid w:val="00DF0EF9"/>
    <w:rsid w:val="00E037C7"/>
    <w:rsid w:val="00E12CDF"/>
    <w:rsid w:val="00E15ADB"/>
    <w:rsid w:val="00E27D50"/>
    <w:rsid w:val="00E46A34"/>
    <w:rsid w:val="00E502C6"/>
    <w:rsid w:val="00E818FC"/>
    <w:rsid w:val="00EA0BF6"/>
    <w:rsid w:val="00EB011F"/>
    <w:rsid w:val="00EB2C63"/>
    <w:rsid w:val="00EB44B3"/>
    <w:rsid w:val="00ED3C7E"/>
    <w:rsid w:val="00F0133D"/>
    <w:rsid w:val="00F01375"/>
    <w:rsid w:val="00F02EE8"/>
    <w:rsid w:val="00F125DD"/>
    <w:rsid w:val="00F44E08"/>
    <w:rsid w:val="00F67D97"/>
    <w:rsid w:val="00F802BA"/>
    <w:rsid w:val="00FE506A"/>
    <w:rsid w:val="00FF5A0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4824"/>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9"/>
    <w:qFormat/>
    <w:rsid w:val="00C248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4824"/>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uiPriority w:val="99"/>
    <w:qFormat/>
    <w:rsid w:val="00C24824"/>
    <w:pPr>
      <w:ind w:left="-11" w:firstLine="720"/>
      <w:jc w:val="both"/>
      <w:outlineLvl w:val="3"/>
    </w:pPr>
    <w:rPr>
      <w:noProof w:val="0"/>
      <w:szCs w:val="20"/>
    </w:rPr>
  </w:style>
  <w:style w:type="paragraph" w:styleId="Heading5">
    <w:name w:val="heading 5"/>
    <w:basedOn w:val="Normal"/>
    <w:next w:val="Normal"/>
    <w:link w:val="Heading5Char"/>
    <w:uiPriority w:val="99"/>
    <w:qFormat/>
    <w:rsid w:val="00C2482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824"/>
    <w:rPr>
      <w:rFonts w:ascii="Arial" w:hAnsi="Arial" w:cs="Arial"/>
      <w:b/>
      <w:bCs/>
      <w:noProof/>
      <w:kern w:val="32"/>
      <w:sz w:val="32"/>
      <w:szCs w:val="32"/>
    </w:rPr>
  </w:style>
  <w:style w:type="character" w:customStyle="1" w:styleId="Heading2Char">
    <w:name w:val="Heading 2 Char"/>
    <w:basedOn w:val="DefaultParagraphFont"/>
    <w:link w:val="Heading2"/>
    <w:uiPriority w:val="99"/>
    <w:locked/>
    <w:rsid w:val="00C24824"/>
    <w:rPr>
      <w:rFonts w:ascii="Arial" w:hAnsi="Arial" w:cs="Arial"/>
      <w:b/>
      <w:bCs/>
      <w:i/>
      <w:iCs/>
      <w:noProof/>
      <w:sz w:val="28"/>
      <w:szCs w:val="28"/>
    </w:rPr>
  </w:style>
  <w:style w:type="character" w:customStyle="1" w:styleId="Heading4Char">
    <w:name w:val="Heading 4 Char"/>
    <w:aliases w:val="Heading 4 Char Char Char Char Char"/>
    <w:basedOn w:val="DefaultParagraphFont"/>
    <w:link w:val="Heading4"/>
    <w:uiPriority w:val="99"/>
    <w:locked/>
    <w:rsid w:val="00C24824"/>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C24824"/>
    <w:rPr>
      <w:rFonts w:ascii="Times New Roman" w:hAnsi="Times New Roman" w:cs="Times New Roman"/>
      <w:b/>
      <w:bCs/>
      <w:i/>
      <w:iCs/>
      <w:noProof/>
      <w:sz w:val="26"/>
      <w:szCs w:val="26"/>
    </w:rPr>
  </w:style>
  <w:style w:type="paragraph" w:customStyle="1" w:styleId="ISTATYMAS">
    <w:name w:val="ISTATYMAS"/>
    <w:basedOn w:val="Noparagraphstyle"/>
    <w:uiPriority w:val="99"/>
    <w:rsid w:val="00C24824"/>
    <w:pPr>
      <w:keepLines/>
      <w:suppressAutoHyphens/>
      <w:jc w:val="center"/>
    </w:pPr>
    <w:rPr>
      <w:rFonts w:ascii="Times New Roman" w:hAnsi="Times New Roman"/>
      <w:sz w:val="20"/>
      <w:szCs w:val="20"/>
    </w:rPr>
  </w:style>
  <w:style w:type="paragraph" w:customStyle="1" w:styleId="Noparagraphstyle">
    <w:name w:val="[No paragraph style]"/>
    <w:uiPriority w:val="99"/>
    <w:rsid w:val="00C24824"/>
    <w:pPr>
      <w:autoSpaceDE w:val="0"/>
      <w:autoSpaceDN w:val="0"/>
      <w:adjustRightInd w:val="0"/>
      <w:spacing w:line="288" w:lineRule="auto"/>
      <w:textAlignment w:val="center"/>
    </w:pPr>
    <w:rPr>
      <w:rFonts w:ascii="Times Roman" w:eastAsia="Times New Roman" w:hAnsi="Times Roman"/>
      <w:color w:val="000000"/>
      <w:sz w:val="24"/>
      <w:szCs w:val="24"/>
      <w:lang w:val="en-US" w:eastAsia="en-US"/>
    </w:rPr>
  </w:style>
  <w:style w:type="paragraph" w:customStyle="1" w:styleId="Pavadinimas1">
    <w:name w:val="Pavadinimas1"/>
    <w:basedOn w:val="Noparagraphstyle"/>
    <w:uiPriority w:val="99"/>
    <w:rsid w:val="00C24824"/>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C24824"/>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C24824"/>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C24824"/>
    <w:pPr>
      <w:ind w:firstLine="0"/>
      <w:jc w:val="center"/>
    </w:pPr>
    <w:rPr>
      <w:sz w:val="12"/>
      <w:szCs w:val="12"/>
    </w:rPr>
  </w:style>
  <w:style w:type="paragraph" w:customStyle="1" w:styleId="MAZAS">
    <w:name w:val="MAZAS"/>
    <w:basedOn w:val="Noparagraphstyle"/>
    <w:uiPriority w:val="99"/>
    <w:rsid w:val="00C24824"/>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C24824"/>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C24824"/>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C24824"/>
    <w:rPr>
      <w:rFonts w:cs="Times New Roman"/>
      <w:color w:val="0000FF"/>
      <w:u w:val="single"/>
    </w:rPr>
  </w:style>
  <w:style w:type="paragraph" w:styleId="BodyText2">
    <w:name w:val="Body Text 2"/>
    <w:basedOn w:val="Normal"/>
    <w:link w:val="BodyText2Char"/>
    <w:uiPriority w:val="99"/>
    <w:rsid w:val="00C24824"/>
    <w:pPr>
      <w:jc w:val="both"/>
    </w:pPr>
    <w:rPr>
      <w:noProof w:val="0"/>
      <w:szCs w:val="20"/>
    </w:rPr>
  </w:style>
  <w:style w:type="character" w:customStyle="1" w:styleId="BodyText2Char">
    <w:name w:val="Body Text 2 Char"/>
    <w:basedOn w:val="DefaultParagraphFont"/>
    <w:link w:val="BodyText2"/>
    <w:uiPriority w:val="99"/>
    <w:locked/>
    <w:rsid w:val="00C24824"/>
    <w:rPr>
      <w:rFonts w:ascii="Times New Roman" w:hAnsi="Times New Roman" w:cs="Times New Roman"/>
      <w:sz w:val="20"/>
      <w:szCs w:val="20"/>
    </w:rPr>
  </w:style>
  <w:style w:type="paragraph" w:styleId="BodyText">
    <w:name w:val="Body Text"/>
    <w:basedOn w:val="Normal"/>
    <w:link w:val="BodyTextChar"/>
    <w:uiPriority w:val="99"/>
    <w:rsid w:val="00C24824"/>
    <w:pPr>
      <w:spacing w:after="120"/>
    </w:pPr>
  </w:style>
  <w:style w:type="character" w:customStyle="1" w:styleId="BodyTextChar">
    <w:name w:val="Body Text Char"/>
    <w:basedOn w:val="DefaultParagraphFont"/>
    <w:link w:val="BodyText"/>
    <w:uiPriority w:val="99"/>
    <w:locked/>
    <w:rsid w:val="00C24824"/>
    <w:rPr>
      <w:rFonts w:ascii="Times New Roman" w:hAnsi="Times New Roman" w:cs="Times New Roman"/>
      <w:noProof/>
      <w:sz w:val="24"/>
      <w:szCs w:val="24"/>
    </w:rPr>
  </w:style>
  <w:style w:type="paragraph" w:customStyle="1" w:styleId="Bodytext0">
    <w:name w:val="Body text"/>
    <w:basedOn w:val="Noparagraphstyle"/>
    <w:uiPriority w:val="99"/>
    <w:rsid w:val="00C24824"/>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uiPriority w:val="99"/>
    <w:rsid w:val="00C24824"/>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uiPriority w:val="99"/>
    <w:semiHidden/>
    <w:rsid w:val="00C24824"/>
    <w:pPr>
      <w:numPr>
        <w:numId w:val="1"/>
      </w:numPr>
      <w:tabs>
        <w:tab w:val="clear" w:pos="180"/>
      </w:tabs>
      <w:spacing w:before="120"/>
      <w:ind w:left="0" w:firstLine="0"/>
    </w:pPr>
    <w:rPr>
      <w:noProof w:val="0"/>
      <w:lang w:eastAsia="lt-LT"/>
    </w:rPr>
  </w:style>
  <w:style w:type="paragraph" w:styleId="Header">
    <w:name w:val="header"/>
    <w:basedOn w:val="Normal"/>
    <w:link w:val="HeaderChar"/>
    <w:uiPriority w:val="99"/>
    <w:rsid w:val="00C24824"/>
    <w:pPr>
      <w:tabs>
        <w:tab w:val="center" w:pos="4819"/>
        <w:tab w:val="right" w:pos="9638"/>
      </w:tabs>
    </w:pPr>
  </w:style>
  <w:style w:type="character" w:customStyle="1" w:styleId="HeaderChar">
    <w:name w:val="Header Char"/>
    <w:basedOn w:val="DefaultParagraphFont"/>
    <w:link w:val="Header"/>
    <w:uiPriority w:val="99"/>
    <w:locked/>
    <w:rsid w:val="00C24824"/>
    <w:rPr>
      <w:rFonts w:ascii="Times New Roman" w:hAnsi="Times New Roman" w:cs="Times New Roman"/>
      <w:noProof/>
      <w:sz w:val="24"/>
      <w:szCs w:val="24"/>
    </w:rPr>
  </w:style>
  <w:style w:type="character" w:styleId="PageNumber">
    <w:name w:val="page number"/>
    <w:basedOn w:val="DefaultParagraphFont"/>
    <w:uiPriority w:val="99"/>
    <w:rsid w:val="00C24824"/>
    <w:rPr>
      <w:rFonts w:cs="Times New Roman"/>
    </w:rPr>
  </w:style>
  <w:style w:type="paragraph" w:styleId="Footer">
    <w:name w:val="footer"/>
    <w:basedOn w:val="Normal"/>
    <w:link w:val="FooterChar"/>
    <w:uiPriority w:val="99"/>
    <w:rsid w:val="00C24824"/>
    <w:pPr>
      <w:tabs>
        <w:tab w:val="center" w:pos="4819"/>
        <w:tab w:val="right" w:pos="9638"/>
      </w:tabs>
    </w:pPr>
  </w:style>
  <w:style w:type="character" w:customStyle="1" w:styleId="FooterChar">
    <w:name w:val="Footer Char"/>
    <w:basedOn w:val="DefaultParagraphFont"/>
    <w:link w:val="Footer"/>
    <w:uiPriority w:val="99"/>
    <w:locked/>
    <w:rsid w:val="00C24824"/>
    <w:rPr>
      <w:rFonts w:ascii="Times New Roman" w:hAnsi="Times New Roman" w:cs="Times New Roman"/>
      <w:noProof/>
      <w:sz w:val="24"/>
      <w:szCs w:val="24"/>
    </w:rPr>
  </w:style>
  <w:style w:type="paragraph" w:styleId="DocumentMap">
    <w:name w:val="Document Map"/>
    <w:basedOn w:val="Normal"/>
    <w:link w:val="DocumentMapChar"/>
    <w:uiPriority w:val="99"/>
    <w:semiHidden/>
    <w:rsid w:val="00C248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4824"/>
    <w:rPr>
      <w:rFonts w:ascii="Tahoma" w:hAnsi="Tahoma" w:cs="Tahoma"/>
      <w:noProof/>
      <w:sz w:val="20"/>
      <w:szCs w:val="20"/>
      <w:shd w:val="clear" w:color="auto" w:fill="000080"/>
    </w:rPr>
  </w:style>
  <w:style w:type="paragraph" w:styleId="BalloonText">
    <w:name w:val="Balloon Text"/>
    <w:basedOn w:val="Normal"/>
    <w:link w:val="BalloonTextChar"/>
    <w:uiPriority w:val="99"/>
    <w:semiHidden/>
    <w:rsid w:val="00C24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824"/>
    <w:rPr>
      <w:rFonts w:ascii="Tahoma" w:hAnsi="Tahoma" w:cs="Tahoma"/>
      <w:noProof/>
      <w:sz w:val="16"/>
      <w:szCs w:val="16"/>
    </w:rPr>
  </w:style>
  <w:style w:type="paragraph" w:customStyle="1" w:styleId="CentrBoldm">
    <w:name w:val="CentrBoldm"/>
    <w:basedOn w:val="Normal"/>
    <w:uiPriority w:val="99"/>
    <w:rsid w:val="00C24824"/>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uiPriority w:val="99"/>
    <w:semiHidden/>
    <w:rsid w:val="00C24824"/>
    <w:rPr>
      <w:rFonts w:cs="Times New Roman"/>
      <w:sz w:val="16"/>
      <w:szCs w:val="16"/>
    </w:rPr>
  </w:style>
  <w:style w:type="paragraph" w:styleId="CommentText">
    <w:name w:val="annotation text"/>
    <w:basedOn w:val="Normal"/>
    <w:link w:val="CommentTextChar"/>
    <w:uiPriority w:val="99"/>
    <w:semiHidden/>
    <w:rsid w:val="00C24824"/>
    <w:rPr>
      <w:sz w:val="20"/>
      <w:szCs w:val="20"/>
    </w:rPr>
  </w:style>
  <w:style w:type="character" w:customStyle="1" w:styleId="CommentTextChar">
    <w:name w:val="Comment Text Char"/>
    <w:basedOn w:val="DefaultParagraphFont"/>
    <w:link w:val="CommentText"/>
    <w:uiPriority w:val="99"/>
    <w:semiHidden/>
    <w:locked/>
    <w:rsid w:val="00C24824"/>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rsid w:val="00C24824"/>
    <w:rPr>
      <w:b/>
      <w:bCs/>
    </w:rPr>
  </w:style>
  <w:style w:type="character" w:customStyle="1" w:styleId="CommentSubjectChar">
    <w:name w:val="Comment Subject Char"/>
    <w:basedOn w:val="CommentTextChar"/>
    <w:link w:val="CommentSubject"/>
    <w:uiPriority w:val="99"/>
    <w:semiHidden/>
    <w:locked/>
    <w:rsid w:val="00C24824"/>
    <w:rPr>
      <w:b/>
      <w:bCs/>
    </w:rPr>
  </w:style>
</w:styles>
</file>

<file path=word/webSettings.xml><?xml version="1.0" encoding="utf-8"?>
<w:webSettings xmlns:r="http://schemas.openxmlformats.org/officeDocument/2006/relationships" xmlns:w="http://schemas.openxmlformats.org/wordprocessingml/2006/main">
  <w:divs>
    <w:div w:id="316955663">
      <w:marLeft w:val="173"/>
      <w:marRight w:val="173"/>
      <w:marTop w:val="0"/>
      <w:marBottom w:val="0"/>
      <w:divBdr>
        <w:top w:val="none" w:sz="0" w:space="0" w:color="auto"/>
        <w:left w:val="none" w:sz="0" w:space="0" w:color="auto"/>
        <w:bottom w:val="none" w:sz="0" w:space="0" w:color="auto"/>
        <w:right w:val="none" w:sz="0" w:space="0" w:color="auto"/>
      </w:divBdr>
      <w:divsChild>
        <w:div w:id="31695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cgi-bin/preps2?a=107687&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16</Pages>
  <Words>-32766</Words>
  <Characters>19118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3PATVIRTINTA</dc:title>
  <dc:subject/>
  <dc:creator>user</dc:creator>
  <cp:keywords/>
  <dc:description/>
  <cp:lastModifiedBy>All</cp:lastModifiedBy>
  <cp:revision>5</cp:revision>
  <cp:lastPrinted>2014-01-06T11:00:00Z</cp:lastPrinted>
  <dcterms:created xsi:type="dcterms:W3CDTF">2014-01-02T13:01:00Z</dcterms:created>
  <dcterms:modified xsi:type="dcterms:W3CDTF">2014-01-06T11:11:00Z</dcterms:modified>
</cp:coreProperties>
</file>