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E15971" w:rsidTr="00E15971">
        <w:trPr>
          <w:cantSplit/>
          <w:trHeight w:hRule="exact" w:val="1276"/>
        </w:trPr>
        <w:tc>
          <w:tcPr>
            <w:tcW w:w="9639" w:type="dxa"/>
            <w:shd w:val="clear" w:color="auto" w:fill="auto"/>
            <w:tcMar>
              <w:top w:w="0" w:type="dxa"/>
              <w:left w:w="0" w:type="dxa"/>
              <w:bottom w:w="0" w:type="dxa"/>
              <w:right w:w="0" w:type="dxa"/>
            </w:tcMar>
          </w:tcPr>
          <w:bookmarkStart w:id="0" w:name="r01"/>
          <w:p w:rsidR="00E15971" w:rsidRDefault="00E15971">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mso-wrap-style:square" o:ole="">
                  <v:imagedata r:id="rId8" o:title=""/>
                </v:shape>
                <o:OLEObject Type="Embed" ProgID="Word.Picture.8" ShapeID="Picture 1" DrawAspect="Content" ObjectID="_1453526699" r:id="rId9"/>
              </w:object>
            </w:r>
          </w:p>
        </w:tc>
      </w:tr>
      <w:bookmarkEnd w:id="0"/>
    </w:tbl>
    <w:p w:rsidR="00E15971" w:rsidRPr="00B26541" w:rsidRDefault="00E15971">
      <w:pPr>
        <w:pStyle w:val="statymopavad"/>
        <w:rPr>
          <w:b/>
          <w:sz w:val="16"/>
          <w:szCs w:val="16"/>
        </w:rPr>
      </w:pPr>
    </w:p>
    <w:p w:rsidR="00E15971" w:rsidRDefault="003C1B7E">
      <w:pPr>
        <w:pStyle w:val="statymopavad"/>
        <w:rPr>
          <w:b/>
          <w:sz w:val="28"/>
        </w:rPr>
      </w:pPr>
      <w:r>
        <w:rPr>
          <w:b/>
          <w:sz w:val="28"/>
        </w:rPr>
        <w:t>LIETUVOS RESPUBLIKOS VALSTYBĖS KONTROLierius</w:t>
      </w:r>
    </w:p>
    <w:p w:rsidR="00E15971" w:rsidRPr="00B26541" w:rsidRDefault="00E15971">
      <w:pPr>
        <w:pStyle w:val="statymopavad"/>
        <w:rPr>
          <w:b/>
          <w:spacing w:val="20"/>
          <w:sz w:val="16"/>
          <w:szCs w:val="16"/>
        </w:rPr>
      </w:pPr>
    </w:p>
    <w:p w:rsidR="00E15971" w:rsidRDefault="003C1B7E">
      <w:pPr>
        <w:pStyle w:val="statymopavad"/>
        <w:rPr>
          <w:b/>
          <w:bCs/>
          <w:sz w:val="28"/>
        </w:rPr>
      </w:pPr>
      <w:r>
        <w:rPr>
          <w:b/>
          <w:bCs/>
          <w:sz w:val="28"/>
        </w:rPr>
        <w:t>įsakymas</w:t>
      </w:r>
    </w:p>
    <w:p w:rsidR="00E15971" w:rsidRDefault="006B7742" w:rsidP="00E2144D">
      <w:pPr>
        <w:pStyle w:val="statymopavad"/>
        <w:rPr>
          <w:b/>
          <w:bCs/>
          <w:sz w:val="28"/>
        </w:rPr>
      </w:pPr>
      <w:r w:rsidRPr="006B7742">
        <w:rPr>
          <w:b/>
          <w:bCs/>
          <w:sz w:val="28"/>
        </w:rPr>
        <w:t>Dėl valstybės kontrolieriaus 201</w:t>
      </w:r>
      <w:r>
        <w:rPr>
          <w:b/>
          <w:bCs/>
          <w:sz w:val="28"/>
        </w:rPr>
        <w:t>4</w:t>
      </w:r>
      <w:r w:rsidRPr="006B7742">
        <w:rPr>
          <w:b/>
          <w:bCs/>
          <w:sz w:val="28"/>
        </w:rPr>
        <w:t xml:space="preserve"> m. </w:t>
      </w:r>
      <w:r>
        <w:rPr>
          <w:b/>
          <w:bCs/>
          <w:sz w:val="28"/>
        </w:rPr>
        <w:t>sausio</w:t>
      </w:r>
      <w:r w:rsidRPr="006B7742">
        <w:rPr>
          <w:b/>
          <w:bCs/>
          <w:sz w:val="28"/>
        </w:rPr>
        <w:t xml:space="preserve"> </w:t>
      </w:r>
      <w:r>
        <w:rPr>
          <w:b/>
          <w:bCs/>
          <w:sz w:val="28"/>
        </w:rPr>
        <w:t>10</w:t>
      </w:r>
      <w:r w:rsidRPr="006B7742">
        <w:rPr>
          <w:b/>
          <w:bCs/>
          <w:sz w:val="28"/>
        </w:rPr>
        <w:t xml:space="preserve"> d. įsakymo nr. v-</w:t>
      </w:r>
      <w:r w:rsidR="00EB652A">
        <w:rPr>
          <w:b/>
          <w:bCs/>
          <w:sz w:val="28"/>
        </w:rPr>
        <w:t>8</w:t>
      </w:r>
      <w:r>
        <w:rPr>
          <w:b/>
          <w:bCs/>
          <w:sz w:val="28"/>
        </w:rPr>
        <w:t xml:space="preserve"> „</w:t>
      </w:r>
      <w:r w:rsidR="00EB652A" w:rsidRPr="00EB652A">
        <w:rPr>
          <w:b/>
          <w:bCs/>
          <w:sz w:val="28"/>
        </w:rPr>
        <w:t>DĖL lietuvos respublikos vALSTYBĖS KONTROLės supaprastintų viešųjų pirkimų tvarkos aprašo paTVIRTINIMO</w:t>
      </w:r>
      <w:r>
        <w:rPr>
          <w:b/>
          <w:bCs/>
          <w:sz w:val="28"/>
        </w:rPr>
        <w:t>“ pakeitimo</w:t>
      </w:r>
    </w:p>
    <w:p w:rsidR="00E15971" w:rsidRPr="00B26541" w:rsidRDefault="00E15971">
      <w:pPr>
        <w:pStyle w:val="statymopavad"/>
        <w:rPr>
          <w:b/>
          <w:bCs/>
          <w:sz w:val="16"/>
          <w:szCs w:val="16"/>
        </w:rPr>
      </w:pPr>
    </w:p>
    <w:p w:rsidR="00E15971" w:rsidRDefault="003C1B7E">
      <w:pPr>
        <w:tabs>
          <w:tab w:val="right" w:pos="5018"/>
          <w:tab w:val="left" w:pos="5185"/>
        </w:tabs>
        <w:jc w:val="center"/>
      </w:pPr>
      <w:r>
        <w:t>201</w:t>
      </w:r>
      <w:r w:rsidR="00691AFE">
        <w:t>4</w:t>
      </w:r>
      <w:r>
        <w:t xml:space="preserve"> m. </w:t>
      </w:r>
      <w:r w:rsidR="005639AE">
        <w:t>vasario</w:t>
      </w:r>
      <w:r w:rsidR="007C5D85">
        <w:t xml:space="preserve"> </w:t>
      </w:r>
      <w:r w:rsidR="00F911DC">
        <w:t>7</w:t>
      </w:r>
      <w:r>
        <w:t xml:space="preserve"> d. Nr. V-</w:t>
      </w:r>
      <w:r w:rsidR="00F911DC">
        <w:t>25</w:t>
      </w:r>
    </w:p>
    <w:p w:rsidR="00E15971" w:rsidRDefault="003C1B7E">
      <w:pPr>
        <w:jc w:val="center"/>
      </w:pPr>
      <w:r>
        <w:t>Vilnius</w:t>
      </w:r>
    </w:p>
    <w:p w:rsidR="00E15971" w:rsidRDefault="00E15971">
      <w:pPr>
        <w:pStyle w:val="Pagrindinistekstas"/>
        <w:spacing w:line="360" w:lineRule="auto"/>
        <w:ind w:firstLine="720"/>
        <w:jc w:val="both"/>
        <w:rPr>
          <w:sz w:val="16"/>
          <w:szCs w:val="16"/>
        </w:rPr>
      </w:pPr>
      <w:bookmarkStart w:id="1" w:name="r18"/>
    </w:p>
    <w:p w:rsidR="007A2531" w:rsidRDefault="0079314F" w:rsidP="007A2531">
      <w:pPr>
        <w:pStyle w:val="Pagrindinistekstas"/>
        <w:numPr>
          <w:ilvl w:val="0"/>
          <w:numId w:val="2"/>
        </w:numPr>
        <w:spacing w:line="360" w:lineRule="auto"/>
        <w:ind w:left="0" w:firstLine="851"/>
        <w:jc w:val="both"/>
      </w:pPr>
      <w:r w:rsidRPr="00AE7697">
        <w:rPr>
          <w:spacing w:val="60"/>
        </w:rPr>
        <w:t>Pakeičiu</w:t>
      </w:r>
      <w:r w:rsidR="00302ABE" w:rsidRPr="00AE7697">
        <w:rPr>
          <w:spacing w:val="60"/>
        </w:rPr>
        <w:t xml:space="preserve"> </w:t>
      </w:r>
      <w:r w:rsidR="005639AE" w:rsidRPr="005639AE">
        <w:t>valstybės kontrolieriaus 2014 m sausio 10 d. įsakymu Nr. V-</w:t>
      </w:r>
      <w:r w:rsidR="00EB652A">
        <w:t>8</w:t>
      </w:r>
      <w:r w:rsidR="005639AE" w:rsidRPr="005639AE">
        <w:t xml:space="preserve"> patvirtinto </w:t>
      </w:r>
      <w:r w:rsidR="00EB652A" w:rsidRPr="00EB652A">
        <w:t>Lietuvos Respublikos valstybės kontrolės supaprastintų viešųjų pirkimų tvarkos apraš</w:t>
      </w:r>
      <w:r w:rsidR="00ED0C8B">
        <w:t>o</w:t>
      </w:r>
      <w:r w:rsidR="007A2531">
        <w:t>:</w:t>
      </w:r>
    </w:p>
    <w:p w:rsidR="007A2531" w:rsidRPr="00374921" w:rsidRDefault="007A2531" w:rsidP="007A2531">
      <w:pPr>
        <w:pStyle w:val="Pagrindinistekstas"/>
        <w:numPr>
          <w:ilvl w:val="1"/>
          <w:numId w:val="2"/>
        </w:numPr>
        <w:spacing w:line="360" w:lineRule="auto"/>
        <w:ind w:left="0" w:firstLine="851"/>
        <w:jc w:val="both"/>
      </w:pPr>
      <w:r w:rsidRPr="00374921">
        <w:t>2 punktą ir išdėstau jį taip:</w:t>
      </w:r>
    </w:p>
    <w:p w:rsidR="007A2531" w:rsidRPr="00374921" w:rsidRDefault="007A2531" w:rsidP="00374921">
      <w:pPr>
        <w:tabs>
          <w:tab w:val="left" w:pos="993"/>
        </w:tabs>
        <w:suppressAutoHyphens w:val="0"/>
        <w:autoSpaceDN/>
        <w:spacing w:line="360" w:lineRule="auto"/>
        <w:ind w:firstLine="851"/>
        <w:jc w:val="both"/>
        <w:textAlignment w:val="auto"/>
      </w:pPr>
      <w:r w:rsidRPr="00374921">
        <w:t xml:space="preserve">„2. </w:t>
      </w:r>
      <w:r w:rsidR="00EB652A" w:rsidRPr="00EB652A">
        <w:t>Tvarkos aprašas nustato Valstybės kontrolės supaprastintų viešųjų pirkimų ir supapra</w:t>
      </w:r>
      <w:r w:rsidR="00EB652A" w:rsidRPr="00EB652A">
        <w:t>s</w:t>
      </w:r>
      <w:r w:rsidR="00EB652A" w:rsidRPr="00EB652A">
        <w:t>tintų mažos vertės viešųjų pirkimų, kai konkrečių prekių ar paslaugų numatomo pirkimo vertė yra nuo 100 000 Lt be pridėtinės vertės mokesčio (PVM) iki mažiau kaip 200 000 Lt be PVM, o kon</w:t>
      </w:r>
      <w:r w:rsidR="00EB652A" w:rsidRPr="00EB652A">
        <w:t>k</w:t>
      </w:r>
      <w:r w:rsidR="00EB652A" w:rsidRPr="00EB652A">
        <w:t xml:space="preserve">rečių darbų numatomo pirkimo vertė yra nuo 100 000 Lt be PVM iki mažiau kaip 500 000 Lt be PVM (toliau – Supaprastinti pirkimai), atlikimo procedūras, būdus, pirkimo dokumentų rengimo ir teikimo tiekėjams reikalavimus, ginčų nagrinėjimo </w:t>
      </w:r>
      <w:r w:rsidR="00EB652A" w:rsidRPr="00A8750D">
        <w:t>procedūras.</w:t>
      </w:r>
      <w:r w:rsidRPr="00A8750D">
        <w:t>“;</w:t>
      </w:r>
    </w:p>
    <w:p w:rsidR="00EB652A" w:rsidRPr="009F795F" w:rsidRDefault="00EB652A" w:rsidP="007A2531">
      <w:pPr>
        <w:pStyle w:val="Pagrindinistekstas"/>
        <w:numPr>
          <w:ilvl w:val="1"/>
          <w:numId w:val="2"/>
        </w:numPr>
        <w:spacing w:line="360" w:lineRule="auto"/>
        <w:ind w:left="0" w:firstLine="851"/>
        <w:jc w:val="both"/>
      </w:pPr>
      <w:r w:rsidRPr="009F795F">
        <w:t xml:space="preserve">3.1 </w:t>
      </w:r>
      <w:r w:rsidR="009F795F" w:rsidRPr="009F795F">
        <w:t xml:space="preserve">punktą, išbraukdamas žodį „supaprastintus“, esantį </w:t>
      </w:r>
      <w:r w:rsidR="00E233FC">
        <w:t>po</w:t>
      </w:r>
      <w:r w:rsidR="009F795F" w:rsidRPr="009F795F">
        <w:t xml:space="preserve"> žod</w:t>
      </w:r>
      <w:r w:rsidR="00E233FC">
        <w:t>žio</w:t>
      </w:r>
      <w:r w:rsidR="009F795F" w:rsidRPr="009F795F">
        <w:t xml:space="preserve"> „paslaugų</w:t>
      </w:r>
      <w:r w:rsidRPr="009F795F">
        <w:t>“;</w:t>
      </w:r>
    </w:p>
    <w:p w:rsidR="00EB652A" w:rsidRDefault="00EB652A" w:rsidP="007A2531">
      <w:pPr>
        <w:pStyle w:val="Pagrindinistekstas"/>
        <w:numPr>
          <w:ilvl w:val="1"/>
          <w:numId w:val="2"/>
        </w:numPr>
        <w:spacing w:line="360" w:lineRule="auto"/>
        <w:ind w:left="0" w:firstLine="851"/>
        <w:jc w:val="both"/>
      </w:pPr>
      <w:r>
        <w:t xml:space="preserve"> 3.2. punktą ir išdėstau jį taip:</w:t>
      </w:r>
    </w:p>
    <w:p w:rsidR="00EB652A" w:rsidRDefault="00EB652A" w:rsidP="00EB652A">
      <w:pPr>
        <w:tabs>
          <w:tab w:val="left" w:pos="993"/>
        </w:tabs>
        <w:suppressAutoHyphens w:val="0"/>
        <w:autoSpaceDN/>
        <w:spacing w:line="360" w:lineRule="auto"/>
        <w:ind w:firstLine="851"/>
        <w:jc w:val="both"/>
        <w:textAlignment w:val="auto"/>
      </w:pPr>
      <w:r>
        <w:t xml:space="preserve">„3.2. </w:t>
      </w:r>
      <w:r>
        <w:rPr>
          <w:szCs w:val="24"/>
        </w:rPr>
        <w:t>V</w:t>
      </w:r>
      <w:r w:rsidRPr="0099628D">
        <w:rPr>
          <w:szCs w:val="24"/>
        </w:rPr>
        <w:t>alstybės kontrolės mažos vertės viešųjų pirkimų komisija (toliau – Mažos vertės viešųjų pirkimų komisija) atlieka supaprastintus mažos vertės viešuosius pirkimus</w:t>
      </w:r>
      <w:r>
        <w:rPr>
          <w:szCs w:val="24"/>
        </w:rPr>
        <w:t>,</w:t>
      </w:r>
      <w:r w:rsidRPr="0099628D">
        <w:rPr>
          <w:szCs w:val="24"/>
        </w:rPr>
        <w:t xml:space="preserve"> kai konkrečių prekių </w:t>
      </w:r>
      <w:r>
        <w:rPr>
          <w:szCs w:val="24"/>
        </w:rPr>
        <w:t>ar</w:t>
      </w:r>
      <w:r w:rsidRPr="0099628D">
        <w:rPr>
          <w:szCs w:val="24"/>
        </w:rPr>
        <w:t xml:space="preserve"> paslaugų </w:t>
      </w:r>
      <w:r>
        <w:rPr>
          <w:szCs w:val="24"/>
        </w:rPr>
        <w:t xml:space="preserve">numatomo </w:t>
      </w:r>
      <w:r w:rsidRPr="0099628D">
        <w:rPr>
          <w:szCs w:val="24"/>
        </w:rPr>
        <w:t xml:space="preserve">pirkimo vertė yra nuo </w:t>
      </w:r>
      <w:r>
        <w:rPr>
          <w:szCs w:val="24"/>
        </w:rPr>
        <w:t>100</w:t>
      </w:r>
      <w:r w:rsidRPr="0099628D">
        <w:rPr>
          <w:szCs w:val="24"/>
        </w:rPr>
        <w:t> 00</w:t>
      </w:r>
      <w:r>
        <w:rPr>
          <w:szCs w:val="24"/>
        </w:rPr>
        <w:t>0</w:t>
      </w:r>
      <w:r w:rsidRPr="0099628D">
        <w:rPr>
          <w:szCs w:val="24"/>
        </w:rPr>
        <w:t xml:space="preserve"> Lt be PVM iki </w:t>
      </w:r>
      <w:r w:rsidRPr="00A209DE">
        <w:t xml:space="preserve">mažiau kaip </w:t>
      </w:r>
      <w:r>
        <w:rPr>
          <w:szCs w:val="24"/>
        </w:rPr>
        <w:t>2</w:t>
      </w:r>
      <w:r w:rsidRPr="0099628D">
        <w:rPr>
          <w:szCs w:val="24"/>
        </w:rPr>
        <w:t xml:space="preserve">00 000 Lt be PVM, o konkrečių darbų </w:t>
      </w:r>
      <w:r>
        <w:rPr>
          <w:szCs w:val="24"/>
        </w:rPr>
        <w:t xml:space="preserve">numatomo </w:t>
      </w:r>
      <w:r w:rsidRPr="0099628D">
        <w:rPr>
          <w:szCs w:val="24"/>
        </w:rPr>
        <w:t xml:space="preserve">pirkimo vertė yra nuo </w:t>
      </w:r>
      <w:r>
        <w:rPr>
          <w:szCs w:val="24"/>
        </w:rPr>
        <w:t>100</w:t>
      </w:r>
      <w:r w:rsidRPr="0099628D">
        <w:rPr>
          <w:szCs w:val="24"/>
        </w:rPr>
        <w:t xml:space="preserve"> 00</w:t>
      </w:r>
      <w:r>
        <w:rPr>
          <w:szCs w:val="24"/>
        </w:rPr>
        <w:t>0</w:t>
      </w:r>
      <w:r w:rsidRPr="0099628D">
        <w:rPr>
          <w:szCs w:val="24"/>
        </w:rPr>
        <w:t xml:space="preserve"> Lt be PVM iki </w:t>
      </w:r>
      <w:r w:rsidRPr="00A209DE">
        <w:t xml:space="preserve">mažiau kaip </w:t>
      </w:r>
      <w:r w:rsidRPr="0099628D">
        <w:rPr>
          <w:szCs w:val="24"/>
        </w:rPr>
        <w:t xml:space="preserve">500 000 Lt be </w:t>
      </w:r>
      <w:r w:rsidRPr="00A31C57">
        <w:rPr>
          <w:szCs w:val="24"/>
        </w:rPr>
        <w:t>PVM, ir</w:t>
      </w:r>
      <w:r w:rsidRPr="0099628D">
        <w:rPr>
          <w:szCs w:val="24"/>
        </w:rPr>
        <w:t xml:space="preserve"> Valstybės kontrolės valstybės tarnautojų ir </w:t>
      </w:r>
      <w:r w:rsidRPr="00B26055">
        <w:rPr>
          <w:szCs w:val="24"/>
        </w:rPr>
        <w:t>(ar)</w:t>
      </w:r>
      <w:r w:rsidRPr="0099628D">
        <w:rPr>
          <w:szCs w:val="24"/>
        </w:rPr>
        <w:t xml:space="preserve"> pagal darbo sutartį dirbančių darbuotojų mokymo paslaugų </w:t>
      </w:r>
      <w:r w:rsidRPr="00A8750D">
        <w:rPr>
          <w:szCs w:val="24"/>
        </w:rPr>
        <w:t>viešuosius pirkimus, kai atitinkamų metų numatomo pirkimo vertė yra 200 000 Lt be PVM arba didesnė.“;</w:t>
      </w:r>
    </w:p>
    <w:p w:rsidR="009F795F" w:rsidRDefault="00EB652A" w:rsidP="009F795F">
      <w:pPr>
        <w:pStyle w:val="Pagrindinistekstas"/>
        <w:numPr>
          <w:ilvl w:val="1"/>
          <w:numId w:val="2"/>
        </w:numPr>
        <w:spacing w:line="360" w:lineRule="auto"/>
        <w:ind w:left="0" w:firstLine="851"/>
        <w:jc w:val="both"/>
      </w:pPr>
      <w:r>
        <w:t>17.15 punktą</w:t>
      </w:r>
      <w:r w:rsidR="009F795F">
        <w:t>, jo pabaigoje įrašydamas:</w:t>
      </w:r>
      <w:r w:rsidRPr="00EB652A">
        <w:t xml:space="preserve"> </w:t>
      </w:r>
      <w:r w:rsidR="009F795F">
        <w:t>„</w:t>
      </w:r>
      <w:r w:rsidRPr="00EB652A">
        <w:t>(jeigu pasiūlymus buvo prašoma pateikti vokuose)</w:t>
      </w:r>
      <w:r>
        <w:t>“;</w:t>
      </w:r>
    </w:p>
    <w:p w:rsidR="00EB652A" w:rsidRDefault="00EB652A" w:rsidP="009F795F">
      <w:pPr>
        <w:pStyle w:val="Pagrindinistekstas"/>
        <w:numPr>
          <w:ilvl w:val="1"/>
          <w:numId w:val="2"/>
        </w:numPr>
        <w:spacing w:line="360" w:lineRule="auto"/>
        <w:ind w:left="0" w:firstLine="851"/>
        <w:jc w:val="both"/>
      </w:pPr>
      <w:r>
        <w:t xml:space="preserve">17.16 </w:t>
      </w:r>
      <w:r w:rsidR="009F795F">
        <w:t>punktą, jo pabaigoje įrašydamas:</w:t>
      </w:r>
      <w:r w:rsidR="009F795F" w:rsidRPr="00EB652A">
        <w:t xml:space="preserve"> </w:t>
      </w:r>
      <w:r w:rsidR="009F795F">
        <w:t>„</w:t>
      </w:r>
      <w:r w:rsidR="009F795F" w:rsidRPr="00EB652A">
        <w:t>(jeigu pasiūlymus buvo prašoma pateikti vokuose)</w:t>
      </w:r>
      <w:r w:rsidR="009F795F">
        <w:t>“;</w:t>
      </w:r>
    </w:p>
    <w:p w:rsidR="00EB652A" w:rsidRDefault="00EB652A" w:rsidP="007A2531">
      <w:pPr>
        <w:pStyle w:val="Pagrindinistekstas"/>
        <w:numPr>
          <w:ilvl w:val="1"/>
          <w:numId w:val="2"/>
        </w:numPr>
        <w:spacing w:line="360" w:lineRule="auto"/>
        <w:ind w:left="0" w:firstLine="851"/>
        <w:jc w:val="both"/>
      </w:pPr>
      <w:r>
        <w:t>27 punktą ir išdėstau jį taip:</w:t>
      </w:r>
    </w:p>
    <w:p w:rsidR="00EB652A" w:rsidRDefault="00EB652A" w:rsidP="00EB652A">
      <w:pPr>
        <w:pStyle w:val="Pagrindinistekstas"/>
        <w:spacing w:line="360" w:lineRule="auto"/>
        <w:ind w:firstLine="851"/>
        <w:jc w:val="both"/>
      </w:pPr>
      <w:r>
        <w:lastRenderedPageBreak/>
        <w:t xml:space="preserve">„27. </w:t>
      </w:r>
      <w:r w:rsidRPr="00EB652A">
        <w:t xml:space="preserve">Pirkimo dokumentuose, nustatant pasiūlymų </w:t>
      </w:r>
      <w:r w:rsidRPr="00A8750D">
        <w:t>rengimo ir pateikimo reikalavimus, atsižvelgiant į pasirinktą Supaprastinto pirkimo būdą, turi būti nurodyta, kad:“;</w:t>
      </w:r>
    </w:p>
    <w:p w:rsidR="0001216E" w:rsidRDefault="00EB652A" w:rsidP="00EA5950">
      <w:pPr>
        <w:pStyle w:val="Pagrindinistekstas"/>
        <w:numPr>
          <w:ilvl w:val="1"/>
          <w:numId w:val="2"/>
        </w:numPr>
        <w:spacing w:line="360" w:lineRule="auto"/>
        <w:ind w:left="0" w:firstLine="851"/>
        <w:jc w:val="both"/>
      </w:pPr>
      <w:r>
        <w:t>31 punktą ir išdėstau jį taip:</w:t>
      </w:r>
    </w:p>
    <w:p w:rsidR="00EB652A" w:rsidRDefault="00EB652A" w:rsidP="00EB652A">
      <w:pPr>
        <w:pStyle w:val="Pagrindinistekstas"/>
        <w:spacing w:line="360" w:lineRule="auto"/>
        <w:ind w:firstLine="851"/>
        <w:jc w:val="both"/>
      </w:pPr>
      <w:r>
        <w:t>„31. Pirkimo dokumentuose gali būti nurodyta, kad:</w:t>
      </w:r>
    </w:p>
    <w:p w:rsidR="00EB652A" w:rsidRDefault="00EB652A" w:rsidP="00EB652A">
      <w:pPr>
        <w:pStyle w:val="Pagrindinistekstas"/>
        <w:spacing w:line="360" w:lineRule="auto"/>
        <w:ind w:firstLine="851"/>
        <w:jc w:val="both"/>
      </w:pPr>
      <w:r>
        <w:t>31.1.</w:t>
      </w:r>
      <w:r w:rsidR="00970388">
        <w:t xml:space="preserve"> </w:t>
      </w:r>
      <w:r>
        <w:t>tiekėjo pasiūlymas ir kita informacija pateikiami lietuvių kalba. Jei atitinkami dokumentai yra išduoti kita kalba, turi būti pateiktas tinkamai patvirtintas vertimas į lietuvių kalbą. Tinkamai patvirtintu laikomas vertimas, patvirtintas vertėjo parašu ir vertimo biuro antspaudu, arba vertimas, patvirtintas tiekėj</w:t>
      </w:r>
      <w:r w:rsidR="00970388">
        <w:t>o ar jo įgalioto asmens parašu;</w:t>
      </w:r>
      <w:r>
        <w:t xml:space="preserve"> </w:t>
      </w:r>
    </w:p>
    <w:p w:rsidR="00970388" w:rsidRPr="00A8750D" w:rsidRDefault="00EB652A" w:rsidP="00970388">
      <w:pPr>
        <w:pStyle w:val="Pagrindinistekstas"/>
        <w:spacing w:line="360" w:lineRule="auto"/>
        <w:ind w:firstLine="851"/>
        <w:jc w:val="both"/>
      </w:pPr>
      <w:r>
        <w:t>31.2.</w:t>
      </w:r>
      <w:r w:rsidR="00970388">
        <w:t xml:space="preserve"> </w:t>
      </w:r>
      <w:r>
        <w:t xml:space="preserve">Komisija arba Mažos vertės viešųjų pirkimų komisija neprašo versti į lietuvių kalbą </w:t>
      </w:r>
      <w:r w:rsidRPr="00A8750D">
        <w:t>tarptautinių mokslo baigimo diplomų, pažymėjimų, kitų dokumentų, įrodančių kvalifikaciją ir darbo patirtį.</w:t>
      </w:r>
      <w:r w:rsidR="00970388" w:rsidRPr="00A8750D">
        <w:t>“;</w:t>
      </w:r>
    </w:p>
    <w:p w:rsidR="00970388" w:rsidRPr="00A8750D" w:rsidRDefault="00970388" w:rsidP="00970388">
      <w:pPr>
        <w:pStyle w:val="Pagrindinistekstas"/>
        <w:numPr>
          <w:ilvl w:val="1"/>
          <w:numId w:val="2"/>
        </w:numPr>
        <w:spacing w:line="360" w:lineRule="auto"/>
        <w:ind w:left="0" w:firstLine="851"/>
        <w:jc w:val="both"/>
      </w:pPr>
      <w:r w:rsidRPr="00A8750D">
        <w:t>90.1.4 punktą ir išdėstau jį taip:</w:t>
      </w:r>
    </w:p>
    <w:p w:rsidR="00970388" w:rsidRPr="00970388" w:rsidRDefault="00970388" w:rsidP="00970388">
      <w:pPr>
        <w:pStyle w:val="Sraopastraipa"/>
        <w:tabs>
          <w:tab w:val="left" w:pos="993"/>
        </w:tabs>
        <w:spacing w:after="0" w:line="360" w:lineRule="auto"/>
        <w:ind w:left="0" w:firstLine="851"/>
        <w:jc w:val="both"/>
        <w:rPr>
          <w:b/>
        </w:rPr>
      </w:pPr>
      <w:r w:rsidRPr="00A8750D">
        <w:t xml:space="preserve">„90.1.4. </w:t>
      </w:r>
      <w:r w:rsidRPr="00A8750D">
        <w:rPr>
          <w:szCs w:val="24"/>
        </w:rPr>
        <w:t>atliekami Mažos vertės viešųjų pirkimų komisijos Supaprastinti pirkimai (kai pr</w:t>
      </w:r>
      <w:r w:rsidRPr="00A8750D">
        <w:rPr>
          <w:szCs w:val="24"/>
        </w:rPr>
        <w:t>e</w:t>
      </w:r>
      <w:r w:rsidRPr="00A8750D">
        <w:rPr>
          <w:szCs w:val="24"/>
        </w:rPr>
        <w:t>kių ar paslaugų pirkimo vertė nuo 100 000 Lt be PVM iki mažiau kaip 200 000 Lt be PVM, o darbų vertė nuo 100 000 Lt be PVM iki mažiau kaip 500 000 Lt be PVM), esant bent vienai iš šių sąl</w:t>
      </w:r>
      <w:r w:rsidRPr="00A8750D">
        <w:rPr>
          <w:szCs w:val="24"/>
        </w:rPr>
        <w:t>y</w:t>
      </w:r>
      <w:r w:rsidRPr="00A8750D">
        <w:rPr>
          <w:szCs w:val="24"/>
        </w:rPr>
        <w:t>gų</w:t>
      </w:r>
      <w:r w:rsidRPr="00A8750D">
        <w:t>:“;</w:t>
      </w:r>
    </w:p>
    <w:p w:rsidR="007A2531" w:rsidRDefault="00970388" w:rsidP="007A2531">
      <w:pPr>
        <w:pStyle w:val="Pagrindinistekstas"/>
        <w:numPr>
          <w:ilvl w:val="1"/>
          <w:numId w:val="2"/>
        </w:numPr>
        <w:spacing w:line="360" w:lineRule="auto"/>
        <w:ind w:left="0" w:firstLine="851"/>
        <w:jc w:val="both"/>
      </w:pPr>
      <w:r>
        <w:t>98</w:t>
      </w:r>
      <w:r w:rsidR="007A2531" w:rsidRPr="00374921">
        <w:t xml:space="preserve"> punktą </w:t>
      </w:r>
      <w:r w:rsidR="005639AE" w:rsidRPr="00374921">
        <w:t xml:space="preserve">ir </w:t>
      </w:r>
      <w:r w:rsidR="00374921" w:rsidRPr="00A8750D">
        <w:t>vietoj</w:t>
      </w:r>
      <w:r w:rsidR="001D2369" w:rsidRPr="00A8750D">
        <w:t>e</w:t>
      </w:r>
      <w:r w:rsidR="00374921" w:rsidRPr="00A8750D">
        <w:t xml:space="preserve"> </w:t>
      </w:r>
      <w:r w:rsidRPr="00A8750D">
        <w:t>skaičiaus</w:t>
      </w:r>
      <w:r w:rsidR="00374921" w:rsidRPr="00374921">
        <w:t xml:space="preserve"> „</w:t>
      </w:r>
      <w:r>
        <w:t>100“ įrašau skaičių</w:t>
      </w:r>
      <w:r w:rsidR="00374921" w:rsidRPr="00374921">
        <w:t xml:space="preserve"> „</w:t>
      </w:r>
      <w:r>
        <w:t>99“.</w:t>
      </w:r>
    </w:p>
    <w:p w:rsidR="00EB652A" w:rsidRDefault="00EB652A" w:rsidP="00EB652A">
      <w:pPr>
        <w:pStyle w:val="Pagrindinistekstas"/>
        <w:numPr>
          <w:ilvl w:val="0"/>
          <w:numId w:val="2"/>
        </w:numPr>
        <w:spacing w:line="360" w:lineRule="auto"/>
        <w:ind w:left="0" w:firstLine="851"/>
        <w:jc w:val="both"/>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w:t>
      </w:r>
      <w:r w:rsidRPr="005C36AC">
        <w:t>(2013 m. lapkričio 11 d. įsakymo Nr. V-184 redakcija)</w:t>
      </w:r>
      <w:r>
        <w:t xml:space="preserve"> nurodytus valstybės tarnautojus ir darbuotojus, </w:t>
      </w:r>
      <w:r w:rsidRPr="005C36AC">
        <w:t xml:space="preserve">departamentų </w:t>
      </w:r>
      <w:r>
        <w:t>direktorius</w:t>
      </w:r>
      <w:r w:rsidRPr="005C36AC">
        <w:t xml:space="preserve">, skyrių, kurie nėra departamento struktūrinė dalis, </w:t>
      </w:r>
      <w:r>
        <w:t>vedėjus ir Finansų ir apskaitos departamento Finansų valdymo skyriaus vyriausiąją specialistę Jūratę Vitkauskienę.</w:t>
      </w:r>
    </w:p>
    <w:p w:rsidR="00A8750D" w:rsidRDefault="00A8750D" w:rsidP="00A8750D">
      <w:pPr>
        <w:pStyle w:val="Pagrindinistekstas"/>
        <w:spacing w:line="360" w:lineRule="auto"/>
        <w:ind w:firstLine="0"/>
        <w:jc w:val="both"/>
      </w:pPr>
    </w:p>
    <w:tbl>
      <w:tblPr>
        <w:tblpPr w:leftFromText="180" w:rightFromText="180" w:vertAnchor="text" w:horzAnchor="margin" w:tblpY="41"/>
        <w:tblW w:w="9639" w:type="dxa"/>
        <w:tblLayout w:type="fixed"/>
        <w:tblCellMar>
          <w:left w:w="10" w:type="dxa"/>
          <w:right w:w="10" w:type="dxa"/>
        </w:tblCellMar>
        <w:tblLook w:val="04A0"/>
      </w:tblPr>
      <w:tblGrid>
        <w:gridCol w:w="4321"/>
        <w:gridCol w:w="2200"/>
        <w:gridCol w:w="3118"/>
      </w:tblGrid>
      <w:tr w:rsidR="001D2369" w:rsidTr="001D2369">
        <w:trPr>
          <w:cantSplit/>
          <w:trHeight w:val="618"/>
        </w:trPr>
        <w:tc>
          <w:tcPr>
            <w:tcW w:w="4321" w:type="dxa"/>
            <w:shd w:val="clear" w:color="auto" w:fill="auto"/>
            <w:tcMar>
              <w:top w:w="0" w:type="dxa"/>
              <w:left w:w="0" w:type="dxa"/>
              <w:bottom w:w="0" w:type="dxa"/>
              <w:right w:w="0" w:type="dxa"/>
            </w:tcMar>
          </w:tcPr>
          <w:p w:rsidR="001D2369" w:rsidRPr="00E2787E" w:rsidRDefault="001D2369" w:rsidP="001D2369">
            <w:pPr>
              <w:keepNext/>
              <w:tabs>
                <w:tab w:val="left" w:pos="7779"/>
              </w:tabs>
              <w:spacing w:before="120"/>
              <w:rPr>
                <w:sz w:val="16"/>
                <w:szCs w:val="16"/>
              </w:rPr>
            </w:pPr>
          </w:p>
          <w:p w:rsidR="001D2369" w:rsidRDefault="001D2369" w:rsidP="001D2369">
            <w:pPr>
              <w:keepNext/>
              <w:tabs>
                <w:tab w:val="left" w:pos="7779"/>
              </w:tabs>
            </w:pPr>
            <w:r>
              <w:t>Valstybės kontrolieriaus pavaduotojas,</w:t>
            </w:r>
          </w:p>
          <w:p w:rsidR="001D2369" w:rsidRDefault="001D2369" w:rsidP="001D2369">
            <w:pPr>
              <w:keepNext/>
              <w:tabs>
                <w:tab w:val="left" w:pos="7779"/>
              </w:tabs>
              <w:spacing w:after="120"/>
            </w:pPr>
            <w:r>
              <w:t xml:space="preserve">pavaduojantis valstybės kontrolierių </w:t>
            </w:r>
          </w:p>
          <w:p w:rsidR="001D2369" w:rsidRDefault="001D2369" w:rsidP="001D2369">
            <w:pPr>
              <w:keepNext/>
              <w:tabs>
                <w:tab w:val="left" w:pos="7779"/>
              </w:tabs>
            </w:pPr>
          </w:p>
          <w:p w:rsidR="001D2369" w:rsidRDefault="001D2369" w:rsidP="001D2369">
            <w:pPr>
              <w:keepNext/>
              <w:tabs>
                <w:tab w:val="left" w:pos="7779"/>
              </w:tabs>
            </w:pPr>
          </w:p>
          <w:p w:rsidR="00A8750D" w:rsidRDefault="00A8750D" w:rsidP="001D2369">
            <w:pPr>
              <w:keepNext/>
              <w:tabs>
                <w:tab w:val="left" w:pos="7779"/>
              </w:tabs>
            </w:pPr>
          </w:p>
          <w:p w:rsidR="00A8750D" w:rsidRDefault="00A8750D" w:rsidP="001D2369">
            <w:pPr>
              <w:keepNext/>
              <w:tabs>
                <w:tab w:val="left" w:pos="7779"/>
              </w:tabs>
            </w:pPr>
          </w:p>
          <w:p w:rsidR="00A8750D" w:rsidRDefault="00A8750D" w:rsidP="001D2369">
            <w:pPr>
              <w:keepNext/>
              <w:tabs>
                <w:tab w:val="left" w:pos="7779"/>
              </w:tabs>
            </w:pPr>
          </w:p>
        </w:tc>
        <w:tc>
          <w:tcPr>
            <w:tcW w:w="2200" w:type="dxa"/>
            <w:shd w:val="clear" w:color="auto" w:fill="auto"/>
            <w:tcMar>
              <w:top w:w="0" w:type="dxa"/>
              <w:left w:w="0" w:type="dxa"/>
              <w:bottom w:w="0" w:type="dxa"/>
              <w:right w:w="0" w:type="dxa"/>
            </w:tcMar>
          </w:tcPr>
          <w:p w:rsidR="001D2369" w:rsidRDefault="001D2369" w:rsidP="001D2369">
            <w:pPr>
              <w:keepNext/>
              <w:tabs>
                <w:tab w:val="left" w:pos="7779"/>
              </w:tabs>
              <w:spacing w:before="120"/>
            </w:pPr>
          </w:p>
        </w:tc>
        <w:tc>
          <w:tcPr>
            <w:tcW w:w="3118" w:type="dxa"/>
            <w:shd w:val="clear" w:color="auto" w:fill="auto"/>
            <w:tcMar>
              <w:top w:w="0" w:type="dxa"/>
              <w:left w:w="0" w:type="dxa"/>
              <w:bottom w:w="0" w:type="dxa"/>
              <w:right w:w="0" w:type="dxa"/>
            </w:tcMar>
          </w:tcPr>
          <w:p w:rsidR="001D2369" w:rsidRDefault="001D2369" w:rsidP="001D2369">
            <w:pPr>
              <w:keepNext/>
              <w:tabs>
                <w:tab w:val="left" w:pos="7779"/>
              </w:tabs>
              <w:spacing w:before="120"/>
              <w:jc w:val="right"/>
            </w:pPr>
          </w:p>
          <w:p w:rsidR="001D2369" w:rsidRDefault="001D2369" w:rsidP="001D2369">
            <w:pPr>
              <w:keepNext/>
              <w:tabs>
                <w:tab w:val="left" w:pos="7779"/>
              </w:tabs>
              <w:spacing w:before="120"/>
              <w:jc w:val="right"/>
            </w:pPr>
            <w:r>
              <w:t>Arūnas Keraminas</w:t>
            </w:r>
          </w:p>
        </w:tc>
      </w:tr>
    </w:tbl>
    <w:p w:rsidR="00E15971" w:rsidRPr="00107BAB" w:rsidRDefault="003C1B7E">
      <w:pPr>
        <w:pStyle w:val="Pagrindinistekstas"/>
        <w:ind w:firstLine="0"/>
        <w:rPr>
          <w:szCs w:val="24"/>
        </w:rPr>
      </w:pPr>
      <w:r w:rsidRPr="00107BAB">
        <w:rPr>
          <w:szCs w:val="24"/>
        </w:rPr>
        <w:t>Parengė</w:t>
      </w:r>
    </w:p>
    <w:p w:rsidR="00E15971" w:rsidRPr="00107BAB" w:rsidRDefault="003C1B7E">
      <w:pPr>
        <w:pStyle w:val="Pagrindinistekstas"/>
        <w:ind w:firstLine="0"/>
        <w:rPr>
          <w:szCs w:val="24"/>
        </w:rPr>
      </w:pPr>
      <w:r w:rsidRPr="00107BAB">
        <w:rPr>
          <w:szCs w:val="24"/>
        </w:rPr>
        <w:t xml:space="preserve">Bendrųjų reikalų departamento </w:t>
      </w:r>
    </w:p>
    <w:p w:rsidR="00107BAB" w:rsidRPr="00107BAB" w:rsidRDefault="003C1B7E">
      <w:pPr>
        <w:pStyle w:val="Pagrindinistekstas"/>
        <w:ind w:firstLine="0"/>
        <w:rPr>
          <w:szCs w:val="24"/>
        </w:rPr>
      </w:pPr>
      <w:r w:rsidRPr="00107BAB">
        <w:rPr>
          <w:szCs w:val="24"/>
        </w:rPr>
        <w:t>Ūkio ir pirkimų skyriaus patarėja</w:t>
      </w:r>
      <w:bookmarkEnd w:id="1"/>
      <w:r w:rsidR="002848D0">
        <w:rPr>
          <w:szCs w:val="24"/>
        </w:rPr>
        <w:t>s</w:t>
      </w:r>
    </w:p>
    <w:p w:rsidR="00107BAB" w:rsidRPr="00970388" w:rsidRDefault="00107BAB">
      <w:pPr>
        <w:pStyle w:val="Pagrindinistekstas"/>
        <w:ind w:firstLine="0"/>
        <w:rPr>
          <w:sz w:val="20"/>
        </w:rPr>
      </w:pPr>
    </w:p>
    <w:p w:rsidR="00E15971" w:rsidRPr="00107BAB" w:rsidRDefault="003C1B7E">
      <w:pPr>
        <w:pStyle w:val="Pagrindinistekstas"/>
        <w:ind w:firstLine="0"/>
        <w:rPr>
          <w:szCs w:val="24"/>
        </w:rPr>
      </w:pPr>
      <w:r w:rsidRPr="00107BAB">
        <w:rPr>
          <w:szCs w:val="24"/>
        </w:rPr>
        <w:t>R</w:t>
      </w:r>
      <w:r w:rsidR="002848D0">
        <w:rPr>
          <w:szCs w:val="24"/>
        </w:rPr>
        <w:t>obertas Ignatjevas</w:t>
      </w:r>
    </w:p>
    <w:sectPr w:rsidR="00E15971" w:rsidRPr="00107BAB" w:rsidSect="00970388">
      <w:pgSz w:w="11907" w:h="16840"/>
      <w:pgMar w:top="1134" w:right="567" w:bottom="1021" w:left="1701" w:header="510" w:footer="62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07" w:rsidRDefault="003B5D07" w:rsidP="00E15971">
      <w:r>
        <w:separator/>
      </w:r>
    </w:p>
  </w:endnote>
  <w:endnote w:type="continuationSeparator" w:id="0">
    <w:p w:rsidR="003B5D07" w:rsidRDefault="003B5D07" w:rsidP="00E1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07" w:rsidRDefault="003B5D07" w:rsidP="00E15971">
      <w:r w:rsidRPr="00E15971">
        <w:rPr>
          <w:color w:val="000000"/>
        </w:rPr>
        <w:separator/>
      </w:r>
    </w:p>
  </w:footnote>
  <w:footnote w:type="continuationSeparator" w:id="0">
    <w:p w:rsidR="003B5D07" w:rsidRDefault="003B5D07" w:rsidP="00E15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96"/>
    <w:multiLevelType w:val="multilevel"/>
    <w:tmpl w:val="71EE2766"/>
    <w:styleLink w:val="WWOutlineListStyle"/>
    <w:lvl w:ilvl="0">
      <w:start w:val="1"/>
      <w:numFmt w:val="none"/>
      <w:lvlText w:val="%1"/>
      <w:lvlJc w:val="left"/>
    </w:lvl>
    <w:lvl w:ilvl="1">
      <w:start w:val="1"/>
      <w:numFmt w:val="none"/>
      <w:lvlText w:val="%2"/>
      <w:lvlJc w:val="left"/>
      <w:pPr>
        <w:ind w:left="1701" w:firstLine="0"/>
      </w:pPr>
    </w:lvl>
    <w:lvl w:ilvl="2">
      <w:start w:val="1"/>
      <w:numFmt w:val="none"/>
      <w:lvlText w:val="%3"/>
      <w:lvlJc w:val="left"/>
    </w:lvl>
    <w:lvl w:ilvl="3">
      <w:start w:val="1"/>
      <w:numFmt w:val="none"/>
      <w:lvlText w:val="%4"/>
      <w:lvlJc w:val="left"/>
      <w:pPr>
        <w:ind w:left="3119" w:hanging="1418"/>
      </w:pPr>
    </w:lvl>
    <w:lvl w:ilvl="4">
      <w:start w:val="1"/>
      <w:numFmt w:val="decimal"/>
      <w:pStyle w:val="Antrat5"/>
      <w:lvlText w:val="(%5)"/>
      <w:lvlJc w:val="left"/>
      <w:pPr>
        <w:ind w:left="3827" w:hanging="708"/>
      </w:pPr>
    </w:lvl>
    <w:lvl w:ilvl="5">
      <w:start w:val="1"/>
      <w:numFmt w:val="lowerLetter"/>
      <w:pStyle w:val="Antrat6"/>
      <w:lvlText w:val="(%6)"/>
      <w:lvlJc w:val="left"/>
      <w:pPr>
        <w:ind w:left="4535" w:hanging="708"/>
      </w:pPr>
    </w:lvl>
    <w:lvl w:ilvl="6">
      <w:start w:val="1"/>
      <w:numFmt w:val="lowerRoman"/>
      <w:pStyle w:val="Antrat7"/>
      <w:lvlText w:val="(%7)"/>
      <w:lvlJc w:val="left"/>
      <w:pPr>
        <w:ind w:left="5243" w:hanging="708"/>
      </w:pPr>
    </w:lvl>
    <w:lvl w:ilvl="7">
      <w:start w:val="1"/>
      <w:numFmt w:val="lowerLetter"/>
      <w:pStyle w:val="Antrat8"/>
      <w:lvlText w:val="(%8)"/>
      <w:lvlJc w:val="left"/>
      <w:pPr>
        <w:ind w:left="5951" w:hanging="708"/>
      </w:pPr>
    </w:lvl>
    <w:lvl w:ilvl="8">
      <w:start w:val="1"/>
      <w:numFmt w:val="lowerRoman"/>
      <w:pStyle w:val="Antrat9"/>
      <w:lvlText w:val="(%9)"/>
      <w:lvlJc w:val="left"/>
      <w:pPr>
        <w:ind w:left="6659" w:hanging="708"/>
      </w:pPr>
    </w:lvl>
  </w:abstractNum>
  <w:abstractNum w:abstractNumId="1">
    <w:nsid w:val="143D0D07"/>
    <w:multiLevelType w:val="multilevel"/>
    <w:tmpl w:val="01C43DC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0B21C0F"/>
    <w:multiLevelType w:val="multilevel"/>
    <w:tmpl w:val="A24CDA4C"/>
    <w:lvl w:ilvl="0">
      <w:start w:val="1"/>
      <w:numFmt w:val="decimal"/>
      <w:lvlText w:val="%1."/>
      <w:lvlJc w:val="left"/>
      <w:pPr>
        <w:ind w:left="1070" w:hanging="360"/>
      </w:pPr>
      <w:rPr>
        <w:rFonts w:hint="default"/>
        <w:b w:val="0"/>
        <w:i w:val="0"/>
        <w:color w:val="auto"/>
      </w:rPr>
    </w:lvl>
    <w:lvl w:ilvl="1">
      <w:start w:val="1"/>
      <w:numFmt w:val="decimal"/>
      <w:isLgl/>
      <w:lvlText w:val="%1.%2."/>
      <w:lvlJc w:val="left"/>
      <w:pPr>
        <w:ind w:left="1678" w:hanging="1110"/>
      </w:pPr>
      <w:rPr>
        <w:rFonts w:hint="default"/>
        <w:b w:val="0"/>
        <w:i w:val="0"/>
        <w:strike w:val="0"/>
        <w:color w:val="auto"/>
      </w:rPr>
    </w:lvl>
    <w:lvl w:ilvl="2">
      <w:start w:val="1"/>
      <w:numFmt w:val="decimal"/>
      <w:isLgl/>
      <w:lvlText w:val="%1.%2.%3."/>
      <w:lvlJc w:val="left"/>
      <w:pPr>
        <w:ind w:left="1961" w:hanging="1110"/>
      </w:pPr>
      <w:rPr>
        <w:rFonts w:hint="default"/>
        <w:b w:val="0"/>
        <w:i w:val="0"/>
      </w:rPr>
    </w:lvl>
    <w:lvl w:ilvl="3">
      <w:start w:val="1"/>
      <w:numFmt w:val="decimal"/>
      <w:isLgl/>
      <w:lvlText w:val="%1.%2.%3.%4."/>
      <w:lvlJc w:val="left"/>
      <w:pPr>
        <w:ind w:left="1678" w:hanging="1110"/>
      </w:pPr>
      <w:rPr>
        <w:rFonts w:hint="default"/>
        <w:b w:val="0"/>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4B29237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293889"/>
    <w:multiLevelType w:val="hybridMultilevel"/>
    <w:tmpl w:val="1BE0E012"/>
    <w:lvl w:ilvl="0" w:tplc="CC72C33C">
      <w:start w:val="1"/>
      <w:numFmt w:val="decimal"/>
      <w:lvlText w:val="%1.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nsid w:val="69A94614"/>
    <w:multiLevelType w:val="multilevel"/>
    <w:tmpl w:val="9C9A68B0"/>
    <w:lvl w:ilvl="0">
      <w:start w:val="1"/>
      <w:numFmt w:val="decimal"/>
      <w:lvlText w:val="%1."/>
      <w:lvlJc w:val="left"/>
      <w:pPr>
        <w:ind w:left="644" w:hanging="360"/>
      </w:pPr>
      <w:rPr>
        <w:rFonts w:hint="default"/>
        <w:b w:val="0"/>
        <w:i w:val="0"/>
      </w:rPr>
    </w:lvl>
    <w:lvl w:ilvl="1">
      <w:start w:val="1"/>
      <w:numFmt w:val="decimal"/>
      <w:isLgl/>
      <w:lvlText w:val="%1.%2."/>
      <w:lvlJc w:val="left"/>
      <w:pPr>
        <w:ind w:left="1020" w:hanging="54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BC636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298"/>
  <w:autoHyphenation/>
  <w:hyphenationZone w:val="396"/>
  <w:characterSpacingControl w:val="doNotCompress"/>
  <w:footnotePr>
    <w:footnote w:id="-1"/>
    <w:footnote w:id="0"/>
  </w:footnotePr>
  <w:endnotePr>
    <w:endnote w:id="-1"/>
    <w:endnote w:id="0"/>
  </w:endnotePr>
  <w:compat/>
  <w:rsids>
    <w:rsidRoot w:val="00E15971"/>
    <w:rsid w:val="0001216E"/>
    <w:rsid w:val="00024BF9"/>
    <w:rsid w:val="00036D1C"/>
    <w:rsid w:val="00041147"/>
    <w:rsid w:val="00080D6F"/>
    <w:rsid w:val="00097EED"/>
    <w:rsid w:val="000B2B77"/>
    <w:rsid w:val="000B32D7"/>
    <w:rsid w:val="000B6626"/>
    <w:rsid w:val="000F302E"/>
    <w:rsid w:val="00107BAB"/>
    <w:rsid w:val="00122375"/>
    <w:rsid w:val="00130213"/>
    <w:rsid w:val="0013331D"/>
    <w:rsid w:val="00137599"/>
    <w:rsid w:val="00155ADB"/>
    <w:rsid w:val="00186A7C"/>
    <w:rsid w:val="00186EA9"/>
    <w:rsid w:val="001871A4"/>
    <w:rsid w:val="001D2369"/>
    <w:rsid w:val="0020478C"/>
    <w:rsid w:val="00211D3D"/>
    <w:rsid w:val="002539A6"/>
    <w:rsid w:val="002848D0"/>
    <w:rsid w:val="002B0182"/>
    <w:rsid w:val="002B05B9"/>
    <w:rsid w:val="002C3B26"/>
    <w:rsid w:val="002D0522"/>
    <w:rsid w:val="002F1399"/>
    <w:rsid w:val="002F4FE7"/>
    <w:rsid w:val="00302ABE"/>
    <w:rsid w:val="003352C2"/>
    <w:rsid w:val="0037080B"/>
    <w:rsid w:val="00374921"/>
    <w:rsid w:val="003811C6"/>
    <w:rsid w:val="00386097"/>
    <w:rsid w:val="003B5D07"/>
    <w:rsid w:val="003B766C"/>
    <w:rsid w:val="003C0AC5"/>
    <w:rsid w:val="003C1B7E"/>
    <w:rsid w:val="003C332E"/>
    <w:rsid w:val="003C5302"/>
    <w:rsid w:val="003E5965"/>
    <w:rsid w:val="00404199"/>
    <w:rsid w:val="004110BA"/>
    <w:rsid w:val="004263F8"/>
    <w:rsid w:val="00454753"/>
    <w:rsid w:val="00463BC4"/>
    <w:rsid w:val="00487422"/>
    <w:rsid w:val="004B122F"/>
    <w:rsid w:val="004D4F67"/>
    <w:rsid w:val="0050319C"/>
    <w:rsid w:val="00525E54"/>
    <w:rsid w:val="0054196B"/>
    <w:rsid w:val="00557F23"/>
    <w:rsid w:val="005639AE"/>
    <w:rsid w:val="00585808"/>
    <w:rsid w:val="005920BB"/>
    <w:rsid w:val="005D51DC"/>
    <w:rsid w:val="005D5FA0"/>
    <w:rsid w:val="005F20D5"/>
    <w:rsid w:val="005F684B"/>
    <w:rsid w:val="005F7867"/>
    <w:rsid w:val="00614C3F"/>
    <w:rsid w:val="00625CFE"/>
    <w:rsid w:val="00665367"/>
    <w:rsid w:val="00673609"/>
    <w:rsid w:val="0068002B"/>
    <w:rsid w:val="00691AFE"/>
    <w:rsid w:val="006B7742"/>
    <w:rsid w:val="00763CBE"/>
    <w:rsid w:val="0079314F"/>
    <w:rsid w:val="007A2531"/>
    <w:rsid w:val="007B0F8A"/>
    <w:rsid w:val="007C5D85"/>
    <w:rsid w:val="007C71A4"/>
    <w:rsid w:val="007D1B9A"/>
    <w:rsid w:val="0080129A"/>
    <w:rsid w:val="008039F5"/>
    <w:rsid w:val="0083671C"/>
    <w:rsid w:val="00861F71"/>
    <w:rsid w:val="00894844"/>
    <w:rsid w:val="008C51D9"/>
    <w:rsid w:val="00936B25"/>
    <w:rsid w:val="00941B88"/>
    <w:rsid w:val="0094713B"/>
    <w:rsid w:val="00963260"/>
    <w:rsid w:val="00970388"/>
    <w:rsid w:val="009D1A83"/>
    <w:rsid w:val="009F2BB4"/>
    <w:rsid w:val="009F795F"/>
    <w:rsid w:val="00A31FE2"/>
    <w:rsid w:val="00A46EDC"/>
    <w:rsid w:val="00A47C9B"/>
    <w:rsid w:val="00A67CC6"/>
    <w:rsid w:val="00A8750D"/>
    <w:rsid w:val="00AB2A27"/>
    <w:rsid w:val="00AB53DD"/>
    <w:rsid w:val="00AB54FE"/>
    <w:rsid w:val="00AD3EB4"/>
    <w:rsid w:val="00AE7697"/>
    <w:rsid w:val="00AF7032"/>
    <w:rsid w:val="00B22F3E"/>
    <w:rsid w:val="00B26541"/>
    <w:rsid w:val="00B3507D"/>
    <w:rsid w:val="00B63CD5"/>
    <w:rsid w:val="00B80BF4"/>
    <w:rsid w:val="00B82F8B"/>
    <w:rsid w:val="00B92C8E"/>
    <w:rsid w:val="00B958B1"/>
    <w:rsid w:val="00BA262F"/>
    <w:rsid w:val="00BF68BB"/>
    <w:rsid w:val="00C11DDD"/>
    <w:rsid w:val="00C37CD2"/>
    <w:rsid w:val="00C43487"/>
    <w:rsid w:val="00C56B44"/>
    <w:rsid w:val="00C91C8C"/>
    <w:rsid w:val="00C95668"/>
    <w:rsid w:val="00CB3E00"/>
    <w:rsid w:val="00CC0A60"/>
    <w:rsid w:val="00CD6BFA"/>
    <w:rsid w:val="00CD7130"/>
    <w:rsid w:val="00CD79B3"/>
    <w:rsid w:val="00D1583E"/>
    <w:rsid w:val="00D23BCC"/>
    <w:rsid w:val="00D75BFD"/>
    <w:rsid w:val="00D76A93"/>
    <w:rsid w:val="00D84FED"/>
    <w:rsid w:val="00D965A3"/>
    <w:rsid w:val="00DA5A29"/>
    <w:rsid w:val="00DB713D"/>
    <w:rsid w:val="00E15971"/>
    <w:rsid w:val="00E2144D"/>
    <w:rsid w:val="00E233FC"/>
    <w:rsid w:val="00E2787E"/>
    <w:rsid w:val="00E54AC0"/>
    <w:rsid w:val="00E91C5E"/>
    <w:rsid w:val="00E93ABB"/>
    <w:rsid w:val="00E97165"/>
    <w:rsid w:val="00EA5950"/>
    <w:rsid w:val="00EB652A"/>
    <w:rsid w:val="00ED0C8B"/>
    <w:rsid w:val="00ED33C4"/>
    <w:rsid w:val="00EE2DF1"/>
    <w:rsid w:val="00EE3E9C"/>
    <w:rsid w:val="00EF1128"/>
    <w:rsid w:val="00EF7210"/>
    <w:rsid w:val="00EF7798"/>
    <w:rsid w:val="00F22A60"/>
    <w:rsid w:val="00F6207E"/>
    <w:rsid w:val="00F911DC"/>
    <w:rsid w:val="00F96DDA"/>
    <w:rsid w:val="00FB30DC"/>
    <w:rsid w:val="00FC142C"/>
    <w:rsid w:val="00FD3A03"/>
    <w:rsid w:val="00FE03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15971"/>
    <w:pPr>
      <w:suppressAutoHyphens/>
    </w:pPr>
    <w:rPr>
      <w:sz w:val="24"/>
    </w:rPr>
  </w:style>
  <w:style w:type="paragraph" w:styleId="Antrat1">
    <w:name w:val="heading 1"/>
    <w:basedOn w:val="prastasis"/>
    <w:next w:val="prastasis"/>
    <w:rsid w:val="00E15971"/>
    <w:pPr>
      <w:keepNext/>
      <w:spacing w:after="360"/>
      <w:ind w:left="1701" w:right="1701"/>
      <w:jc w:val="center"/>
      <w:outlineLvl w:val="0"/>
    </w:pPr>
    <w:rPr>
      <w:rFonts w:ascii="HelveticaLT Extended" w:hAnsi="HelveticaLT Extended"/>
      <w:b/>
      <w:caps/>
      <w:kern w:val="3"/>
    </w:rPr>
  </w:style>
  <w:style w:type="paragraph" w:styleId="Antrat2">
    <w:name w:val="heading 2"/>
    <w:basedOn w:val="prastasis"/>
    <w:next w:val="prastasis"/>
    <w:rsid w:val="00E15971"/>
    <w:pPr>
      <w:keepNext/>
      <w:spacing w:before="240" w:after="120"/>
      <w:ind w:right="1701"/>
      <w:jc w:val="center"/>
      <w:outlineLvl w:val="1"/>
    </w:pPr>
    <w:rPr>
      <w:caps/>
    </w:rPr>
  </w:style>
  <w:style w:type="paragraph" w:styleId="Antrat3">
    <w:name w:val="heading 3"/>
    <w:basedOn w:val="prastasis"/>
    <w:next w:val="prastasis"/>
    <w:rsid w:val="00E15971"/>
    <w:pPr>
      <w:keepNext/>
      <w:spacing w:before="240" w:after="120"/>
      <w:ind w:left="1701" w:right="1701"/>
      <w:jc w:val="center"/>
      <w:outlineLvl w:val="2"/>
    </w:pPr>
    <w:rPr>
      <w:caps/>
      <w:sz w:val="22"/>
    </w:rPr>
  </w:style>
  <w:style w:type="paragraph" w:styleId="Antrat4">
    <w:name w:val="heading 4"/>
    <w:basedOn w:val="prastasis"/>
    <w:next w:val="prastasis"/>
    <w:rsid w:val="00E15971"/>
    <w:pPr>
      <w:keepNext/>
      <w:spacing w:before="240" w:after="60"/>
      <w:outlineLvl w:val="3"/>
    </w:pPr>
    <w:rPr>
      <w:b/>
      <w:sz w:val="22"/>
    </w:rPr>
  </w:style>
  <w:style w:type="paragraph" w:styleId="Antrat5">
    <w:name w:val="heading 5"/>
    <w:basedOn w:val="prastasis"/>
    <w:next w:val="prastasis"/>
    <w:rsid w:val="00E15971"/>
    <w:pPr>
      <w:numPr>
        <w:ilvl w:val="4"/>
        <w:numId w:val="1"/>
      </w:numPr>
      <w:spacing w:before="240" w:after="60"/>
      <w:outlineLvl w:val="4"/>
    </w:pPr>
    <w:rPr>
      <w:rFonts w:ascii="Arial" w:hAnsi="Arial"/>
      <w:sz w:val="22"/>
    </w:rPr>
  </w:style>
  <w:style w:type="paragraph" w:styleId="Antrat6">
    <w:name w:val="heading 6"/>
    <w:basedOn w:val="prastasis"/>
    <w:next w:val="prastasis"/>
    <w:rsid w:val="00E15971"/>
    <w:pPr>
      <w:numPr>
        <w:ilvl w:val="5"/>
        <w:numId w:val="1"/>
      </w:numPr>
      <w:spacing w:before="240" w:after="60"/>
      <w:outlineLvl w:val="5"/>
    </w:pPr>
    <w:rPr>
      <w:rFonts w:ascii="Arial" w:hAnsi="Arial"/>
      <w:i/>
      <w:sz w:val="22"/>
    </w:rPr>
  </w:style>
  <w:style w:type="paragraph" w:styleId="Antrat7">
    <w:name w:val="heading 7"/>
    <w:basedOn w:val="prastasis"/>
    <w:next w:val="prastasis"/>
    <w:rsid w:val="00E15971"/>
    <w:pPr>
      <w:numPr>
        <w:ilvl w:val="6"/>
        <w:numId w:val="1"/>
      </w:numPr>
      <w:spacing w:before="240" w:after="60"/>
      <w:outlineLvl w:val="6"/>
    </w:pPr>
    <w:rPr>
      <w:rFonts w:ascii="Arial" w:hAnsi="Arial"/>
      <w:sz w:val="20"/>
    </w:rPr>
  </w:style>
  <w:style w:type="paragraph" w:styleId="Antrat8">
    <w:name w:val="heading 8"/>
    <w:basedOn w:val="prastasis"/>
    <w:next w:val="prastasis"/>
    <w:rsid w:val="00E15971"/>
    <w:pPr>
      <w:numPr>
        <w:ilvl w:val="7"/>
        <w:numId w:val="1"/>
      </w:numPr>
      <w:spacing w:before="240" w:after="60"/>
      <w:outlineLvl w:val="7"/>
    </w:pPr>
    <w:rPr>
      <w:rFonts w:ascii="Arial" w:hAnsi="Arial"/>
      <w:i/>
      <w:sz w:val="20"/>
    </w:rPr>
  </w:style>
  <w:style w:type="paragraph" w:styleId="Antrat9">
    <w:name w:val="heading 9"/>
    <w:basedOn w:val="prastasis"/>
    <w:next w:val="prastasis"/>
    <w:rsid w:val="00E15971"/>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WWOutlineListStyle">
    <w:name w:val="WW_OutlineListStyle"/>
    <w:basedOn w:val="Sraonra"/>
    <w:rsid w:val="00E15971"/>
    <w:pPr>
      <w:numPr>
        <w:numId w:val="1"/>
      </w:numPr>
    </w:pPr>
  </w:style>
  <w:style w:type="paragraph" w:customStyle="1" w:styleId="statymopavad">
    <w:name w:val="Ástatymo pavad."/>
    <w:basedOn w:val="prastasis"/>
    <w:rsid w:val="00E15971"/>
    <w:pPr>
      <w:jc w:val="center"/>
    </w:pPr>
    <w:rPr>
      <w:caps/>
    </w:rPr>
  </w:style>
  <w:style w:type="paragraph" w:styleId="Porat">
    <w:name w:val="footer"/>
    <w:basedOn w:val="prastasis"/>
    <w:rsid w:val="00E15971"/>
    <w:pPr>
      <w:tabs>
        <w:tab w:val="center" w:pos="4320"/>
        <w:tab w:val="right" w:pos="8640"/>
      </w:tabs>
    </w:pPr>
  </w:style>
  <w:style w:type="character" w:styleId="Puslapionumeris">
    <w:name w:val="page number"/>
    <w:basedOn w:val="Numatytasispastraiposriftas"/>
    <w:rsid w:val="00E15971"/>
  </w:style>
  <w:style w:type="character" w:customStyle="1" w:styleId="Datadiena">
    <w:name w:val="Data_diena"/>
    <w:basedOn w:val="Numatytasispastraiposriftas"/>
    <w:rsid w:val="00E15971"/>
  </w:style>
  <w:style w:type="character" w:customStyle="1" w:styleId="statymoNr">
    <w:name w:val="Ástatymo Nr."/>
    <w:basedOn w:val="Numatytasispastraiposriftas"/>
    <w:rsid w:val="00E15971"/>
    <w:rPr>
      <w:rFonts w:ascii="HelveticaLT" w:hAnsi="HelveticaLT"/>
    </w:rPr>
  </w:style>
  <w:style w:type="character" w:customStyle="1" w:styleId="Datamnuo">
    <w:name w:val="Data_mënuo"/>
    <w:basedOn w:val="Numatytasispastraiposriftas"/>
    <w:rsid w:val="00E15971"/>
    <w:rPr>
      <w:rFonts w:ascii="HelveticaLT" w:hAnsi="HelveticaLT"/>
      <w:sz w:val="24"/>
    </w:rPr>
  </w:style>
  <w:style w:type="character" w:customStyle="1" w:styleId="Datametai">
    <w:name w:val="Data_metai"/>
    <w:basedOn w:val="Numatytasispastraiposriftas"/>
    <w:rsid w:val="00E15971"/>
  </w:style>
  <w:style w:type="character" w:customStyle="1" w:styleId="Pareigos">
    <w:name w:val="Pareigos"/>
    <w:basedOn w:val="Numatytasispastraiposriftas"/>
    <w:rsid w:val="00E15971"/>
    <w:rPr>
      <w:rFonts w:ascii="HelveticaLT" w:hAnsi="HelveticaLT"/>
      <w:caps/>
    </w:rPr>
  </w:style>
  <w:style w:type="paragraph" w:styleId="Antrats">
    <w:name w:val="header"/>
    <w:basedOn w:val="prastasis"/>
    <w:rsid w:val="00E15971"/>
    <w:pPr>
      <w:tabs>
        <w:tab w:val="center" w:pos="4153"/>
        <w:tab w:val="right" w:pos="8306"/>
      </w:tabs>
    </w:pPr>
  </w:style>
  <w:style w:type="paragraph" w:styleId="Puslapioinaostekstas">
    <w:name w:val="footnote text"/>
    <w:basedOn w:val="prastasis"/>
    <w:rsid w:val="00E15971"/>
    <w:pPr>
      <w:spacing w:after="480"/>
    </w:pPr>
    <w:rPr>
      <w:lang w:val="en-US"/>
    </w:rPr>
  </w:style>
  <w:style w:type="character" w:styleId="Puslapioinaosnuoroda">
    <w:name w:val="footnote reference"/>
    <w:basedOn w:val="Numatytasispastraiposriftas"/>
    <w:rsid w:val="00E15971"/>
    <w:rPr>
      <w:position w:val="0"/>
      <w:vertAlign w:val="superscript"/>
    </w:rPr>
  </w:style>
  <w:style w:type="paragraph" w:styleId="Pagrindinistekstas">
    <w:name w:val="Body Text"/>
    <w:basedOn w:val="prastasis"/>
    <w:rsid w:val="00E15971"/>
    <w:pPr>
      <w:ind w:firstLine="1298"/>
    </w:pPr>
  </w:style>
  <w:style w:type="character" w:styleId="Hipersaitas">
    <w:name w:val="Hyperlink"/>
    <w:basedOn w:val="Numatytasispastraiposriftas"/>
    <w:rsid w:val="00E15971"/>
    <w:rPr>
      <w:color w:val="0000FF"/>
      <w:u w:val="single"/>
    </w:rPr>
  </w:style>
  <w:style w:type="paragraph" w:styleId="Debesliotekstas">
    <w:name w:val="Balloon Text"/>
    <w:basedOn w:val="prastasis"/>
    <w:rsid w:val="00E15971"/>
    <w:rPr>
      <w:rFonts w:ascii="Tahoma" w:hAnsi="Tahoma" w:cs="Tahoma"/>
      <w:sz w:val="16"/>
      <w:szCs w:val="16"/>
    </w:rPr>
  </w:style>
  <w:style w:type="character" w:customStyle="1" w:styleId="PagrindinistekstasDiagrama">
    <w:name w:val="Pagrindinis tekstas Diagrama"/>
    <w:basedOn w:val="Numatytasispastraiposriftas"/>
    <w:rsid w:val="00E15971"/>
    <w:rPr>
      <w:sz w:val="24"/>
    </w:rPr>
  </w:style>
  <w:style w:type="character" w:styleId="Komentaronuoroda">
    <w:name w:val="annotation reference"/>
    <w:basedOn w:val="Numatytasispastraiposriftas"/>
    <w:rsid w:val="00E15971"/>
    <w:rPr>
      <w:sz w:val="16"/>
      <w:szCs w:val="16"/>
    </w:rPr>
  </w:style>
  <w:style w:type="paragraph" w:styleId="Komentarotekstas">
    <w:name w:val="annotation text"/>
    <w:basedOn w:val="prastasis"/>
    <w:rsid w:val="00E15971"/>
    <w:rPr>
      <w:sz w:val="20"/>
    </w:rPr>
  </w:style>
  <w:style w:type="character" w:customStyle="1" w:styleId="KomentarotekstasDiagrama">
    <w:name w:val="Komentaro tekstas Diagrama"/>
    <w:basedOn w:val="Numatytasispastraiposriftas"/>
    <w:rsid w:val="00E15971"/>
  </w:style>
  <w:style w:type="paragraph" w:styleId="Komentarotema">
    <w:name w:val="annotation subject"/>
    <w:basedOn w:val="Komentarotekstas"/>
    <w:next w:val="Komentarotekstas"/>
    <w:rsid w:val="00E15971"/>
    <w:rPr>
      <w:b/>
      <w:bCs/>
    </w:rPr>
  </w:style>
  <w:style w:type="character" w:customStyle="1" w:styleId="KomentarotemaDiagrama">
    <w:name w:val="Komentaro tema Diagrama"/>
    <w:basedOn w:val="KomentarotekstasDiagrama"/>
    <w:rsid w:val="00E15971"/>
    <w:rPr>
      <w:b/>
      <w:bCs/>
    </w:rPr>
  </w:style>
  <w:style w:type="paragraph" w:styleId="Sraopastraipa">
    <w:name w:val="List Paragraph"/>
    <w:basedOn w:val="prastasis"/>
    <w:uiPriority w:val="34"/>
    <w:qFormat/>
    <w:rsid w:val="00970388"/>
    <w:pPr>
      <w:suppressAutoHyphens w:val="0"/>
      <w:autoSpaceDN/>
      <w:spacing w:after="200" w:line="276" w:lineRule="auto"/>
      <w:ind w:left="720"/>
      <w:contextualSpacing/>
      <w:textAlignment w:val="auto"/>
    </w:pPr>
    <w:rPr>
      <w:rFonts w:eastAsia="Calibri"/>
      <w:szCs w:val="22"/>
      <w:lang w:eastAsia="en-US"/>
    </w:rPr>
  </w:style>
  <w:style w:type="paragraph" w:styleId="Pataisymai">
    <w:name w:val="Revision"/>
    <w:hidden/>
    <w:uiPriority w:val="99"/>
    <w:semiHidden/>
    <w:rsid w:val="00E233FC"/>
    <w:pPr>
      <w:autoSpaceDN/>
      <w:textAlignment w:val="auto"/>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iziniene\Documents\VIE&#352;&#370;J&#370;%20PIRKIM&#370;%20PLANAI%20IR%20PAKEITIMAI\Pakeitimas%20Isakymas%202011-04-0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6FFE3-CE91-460D-A6BC-77139DB0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Pakeitimas Isakymas 2011-04-04.dot</Template>
  <TotalTime>9</TotalTime>
  <Pages>2</Pages>
  <Words>2558</Words>
  <Characters>1459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Isakynas</vt:lpstr>
    </vt:vector>
  </TitlesOfParts>
  <Company>LR valstybės kontrolė</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rviziniene</dc:creator>
  <cp:lastModifiedBy>rignatjevas</cp:lastModifiedBy>
  <cp:revision>4</cp:revision>
  <cp:lastPrinted>2014-02-07T06:43:00Z</cp:lastPrinted>
  <dcterms:created xsi:type="dcterms:W3CDTF">2014-02-07T08:31:00Z</dcterms:created>
  <dcterms:modified xsi:type="dcterms:W3CDTF">2014-02-10T06:39:00Z</dcterms:modified>
</cp:coreProperties>
</file>