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3C" w:rsidRDefault="0077023C" w:rsidP="0077023C">
      <w:pPr>
        <w:jc w:val="center"/>
        <w:rPr>
          <w:b/>
          <w:lang w:val="en-US"/>
        </w:rPr>
      </w:pPr>
      <w:bookmarkStart w:id="0" w:name="_GoBack"/>
      <w:bookmarkEnd w:id="0"/>
    </w:p>
    <w:p w:rsidR="00FB79BE" w:rsidRPr="00FB79BE" w:rsidRDefault="00FB79BE" w:rsidP="00342312">
      <w:pPr>
        <w:pStyle w:val="Default"/>
        <w:spacing w:line="360" w:lineRule="auto"/>
        <w:jc w:val="center"/>
        <w:rPr>
          <w:b/>
          <w:bCs/>
        </w:rPr>
      </w:pPr>
    </w:p>
    <w:p w:rsidR="00FA3B25" w:rsidRDefault="00FA3B25" w:rsidP="00E42F17">
      <w:pPr>
        <w:pStyle w:val="Default"/>
        <w:spacing w:line="360" w:lineRule="auto"/>
        <w:rPr>
          <w:b/>
          <w:bCs/>
        </w:rPr>
      </w:pPr>
    </w:p>
    <w:p w:rsidR="00E832D0" w:rsidRPr="00FB79BE" w:rsidRDefault="00E832D0" w:rsidP="00342312">
      <w:pPr>
        <w:pStyle w:val="Default"/>
        <w:spacing w:line="360" w:lineRule="auto"/>
        <w:jc w:val="center"/>
      </w:pPr>
      <w:r w:rsidRPr="00FB79BE">
        <w:rPr>
          <w:b/>
          <w:bCs/>
        </w:rPr>
        <w:t xml:space="preserve">TELŠIŲ R. </w:t>
      </w:r>
      <w:r w:rsidR="00342312" w:rsidRPr="00FB79BE">
        <w:rPr>
          <w:b/>
          <w:bCs/>
        </w:rPr>
        <w:t xml:space="preserve">UBIŠKĖS </w:t>
      </w:r>
      <w:r w:rsidRPr="00FB79BE">
        <w:rPr>
          <w:b/>
          <w:bCs/>
        </w:rPr>
        <w:t>MOKYKLA</w:t>
      </w:r>
      <w:r w:rsidR="00342312" w:rsidRPr="00FB79BE">
        <w:rPr>
          <w:b/>
          <w:bCs/>
        </w:rPr>
        <w:t>-DARŽELIS</w:t>
      </w:r>
    </w:p>
    <w:p w:rsidR="00E832D0" w:rsidRPr="00FB79BE" w:rsidRDefault="00E832D0" w:rsidP="00342312">
      <w:pPr>
        <w:pStyle w:val="Default"/>
        <w:spacing w:line="360" w:lineRule="auto"/>
        <w:jc w:val="center"/>
      </w:pPr>
      <w:r w:rsidRPr="00FB79BE">
        <w:rPr>
          <w:b/>
          <w:bCs/>
        </w:rPr>
        <w:t>ĮSAKYMAS</w:t>
      </w:r>
    </w:p>
    <w:p w:rsidR="00342312" w:rsidRPr="00FB79BE" w:rsidRDefault="00342312" w:rsidP="00342312">
      <w:pPr>
        <w:pStyle w:val="Default"/>
        <w:spacing w:line="360" w:lineRule="auto"/>
        <w:jc w:val="center"/>
        <w:rPr>
          <w:b/>
          <w:bCs/>
        </w:rPr>
      </w:pPr>
    </w:p>
    <w:p w:rsidR="007E4DBC" w:rsidRDefault="00E832D0" w:rsidP="00342312">
      <w:pPr>
        <w:pStyle w:val="Default"/>
        <w:spacing w:line="360" w:lineRule="auto"/>
        <w:jc w:val="center"/>
        <w:rPr>
          <w:b/>
          <w:bCs/>
        </w:rPr>
      </w:pPr>
      <w:r w:rsidRPr="00FB79BE">
        <w:rPr>
          <w:b/>
          <w:bCs/>
        </w:rPr>
        <w:t xml:space="preserve">DĖL TELŠIŲ R. </w:t>
      </w:r>
      <w:r w:rsidR="00342312" w:rsidRPr="00FB79BE">
        <w:rPr>
          <w:b/>
          <w:bCs/>
        </w:rPr>
        <w:t>UBIŠK</w:t>
      </w:r>
      <w:r w:rsidRPr="00FB79BE">
        <w:rPr>
          <w:b/>
          <w:bCs/>
        </w:rPr>
        <w:t>ĖS MOKYKLOS</w:t>
      </w:r>
      <w:r w:rsidR="00342312" w:rsidRPr="00FB79BE">
        <w:rPr>
          <w:b/>
          <w:bCs/>
        </w:rPr>
        <w:t>-DARŽELIO</w:t>
      </w:r>
      <w:r w:rsidRPr="00FB79BE">
        <w:rPr>
          <w:b/>
          <w:bCs/>
        </w:rPr>
        <w:t xml:space="preserve"> </w:t>
      </w:r>
    </w:p>
    <w:p w:rsidR="00E832D0" w:rsidRPr="00FB79BE" w:rsidRDefault="00E832D0" w:rsidP="00342312">
      <w:pPr>
        <w:pStyle w:val="Default"/>
        <w:spacing w:line="360" w:lineRule="auto"/>
        <w:jc w:val="center"/>
      </w:pPr>
      <w:r w:rsidRPr="00FB79BE">
        <w:rPr>
          <w:b/>
          <w:bCs/>
        </w:rPr>
        <w:t>SUPAPRASTINTŲ VIEŠŲJŲ PIRKIMŲ TAISYKLIŲ PATVIRTINIMO</w:t>
      </w:r>
    </w:p>
    <w:p w:rsidR="00E832D0" w:rsidRDefault="00E832D0" w:rsidP="00342312">
      <w:pPr>
        <w:pStyle w:val="Default"/>
        <w:spacing w:line="360" w:lineRule="auto"/>
        <w:jc w:val="center"/>
      </w:pPr>
      <w:r w:rsidRPr="00FB79BE">
        <w:t xml:space="preserve">2014 m. </w:t>
      </w:r>
      <w:r w:rsidR="007E4DBC">
        <w:t xml:space="preserve">balandžio mėn. </w:t>
      </w:r>
      <w:r w:rsidR="0077023C">
        <w:t xml:space="preserve">17 </w:t>
      </w:r>
      <w:r w:rsidR="007E4DBC">
        <w:t>d.</w:t>
      </w:r>
      <w:r w:rsidR="00F867E0">
        <w:t xml:space="preserve"> Nr. </w:t>
      </w:r>
      <w:r w:rsidR="0077023C">
        <w:t>V-6</w:t>
      </w:r>
    </w:p>
    <w:p w:rsidR="007E4DBC" w:rsidRPr="00FB79BE" w:rsidRDefault="007E4DBC" w:rsidP="00342312">
      <w:pPr>
        <w:pStyle w:val="Default"/>
        <w:spacing w:line="360" w:lineRule="auto"/>
        <w:jc w:val="center"/>
      </w:pPr>
      <w:r>
        <w:t>Ubiškė</w:t>
      </w:r>
    </w:p>
    <w:p w:rsidR="00342312" w:rsidRPr="00FB79BE" w:rsidRDefault="00342312" w:rsidP="00E7561B">
      <w:pPr>
        <w:pStyle w:val="Default"/>
        <w:spacing w:line="360" w:lineRule="auto"/>
        <w:jc w:val="both"/>
      </w:pPr>
    </w:p>
    <w:p w:rsidR="00342312" w:rsidRPr="00FB79BE" w:rsidRDefault="00342312" w:rsidP="00E7561B">
      <w:pPr>
        <w:pStyle w:val="Default"/>
        <w:spacing w:line="360" w:lineRule="auto"/>
        <w:jc w:val="both"/>
      </w:pPr>
    </w:p>
    <w:p w:rsidR="00342312" w:rsidRPr="00FB79BE" w:rsidRDefault="00342312" w:rsidP="00E7561B">
      <w:pPr>
        <w:pStyle w:val="Default"/>
        <w:spacing w:line="360" w:lineRule="auto"/>
        <w:jc w:val="both"/>
      </w:pPr>
    </w:p>
    <w:p w:rsidR="00E832D0" w:rsidRPr="00FB79BE" w:rsidRDefault="00E832D0" w:rsidP="00342312">
      <w:pPr>
        <w:pStyle w:val="Default"/>
        <w:spacing w:line="360" w:lineRule="auto"/>
        <w:ind w:firstLine="1296"/>
        <w:jc w:val="both"/>
      </w:pPr>
      <w:r w:rsidRPr="00FB79BE">
        <w:t xml:space="preserve">Vadovaudamasi Lietuvos Respublikos viešųjų pirkimų įstatymo 85 straipsnio 2 dalimi: </w:t>
      </w:r>
    </w:p>
    <w:p w:rsidR="00E832D0" w:rsidRPr="00FB79BE" w:rsidRDefault="00E832D0" w:rsidP="00342312">
      <w:pPr>
        <w:pStyle w:val="Default"/>
        <w:numPr>
          <w:ilvl w:val="0"/>
          <w:numId w:val="2"/>
        </w:numPr>
        <w:spacing w:line="360" w:lineRule="auto"/>
        <w:jc w:val="both"/>
      </w:pPr>
      <w:r w:rsidRPr="00FB79BE">
        <w:rPr>
          <w:spacing w:val="40"/>
        </w:rPr>
        <w:t>Tvirtinu</w:t>
      </w:r>
      <w:r w:rsidRPr="00FB79BE">
        <w:t xml:space="preserve"> Telšių r. </w:t>
      </w:r>
      <w:r w:rsidR="00342312" w:rsidRPr="00FB79BE">
        <w:t>Ubiškės mokyklos-darželio</w:t>
      </w:r>
      <w:r w:rsidRPr="00FB79BE">
        <w:t xml:space="preserve"> mokyklos supaprastintų viešųjų pirkimų taisykles (pridedama). </w:t>
      </w:r>
    </w:p>
    <w:p w:rsidR="00E832D0" w:rsidRPr="0077023C" w:rsidRDefault="00342312" w:rsidP="003D4D13">
      <w:pPr>
        <w:pStyle w:val="Default"/>
        <w:numPr>
          <w:ilvl w:val="0"/>
          <w:numId w:val="2"/>
        </w:numPr>
        <w:spacing w:line="360" w:lineRule="auto"/>
        <w:jc w:val="both"/>
        <w:rPr>
          <w:color w:val="auto"/>
        </w:rPr>
      </w:pPr>
      <w:r w:rsidRPr="0077023C">
        <w:rPr>
          <w:color w:val="auto"/>
          <w:spacing w:val="40"/>
        </w:rPr>
        <w:t xml:space="preserve">Pripažįstu </w:t>
      </w:r>
      <w:r w:rsidR="00E832D0" w:rsidRPr="0077023C">
        <w:rPr>
          <w:color w:val="auto"/>
        </w:rPr>
        <w:t xml:space="preserve">netekusius galios </w:t>
      </w:r>
      <w:r w:rsidR="003D4D13" w:rsidRPr="0077023C">
        <w:rPr>
          <w:color w:val="auto"/>
        </w:rPr>
        <w:t xml:space="preserve">Ubiškės mokyklos darželio direktoriaus 2012 m. spalio mėn. 22 d įsakymą Nr. V-13 „Dėl Telšių r. Ubiškės mokyklos-darželio supaprastintų viešųjų pirkimų taisyklių pakeitimo“. </w:t>
      </w:r>
    </w:p>
    <w:p w:rsidR="00E832D0" w:rsidRPr="00FB79BE" w:rsidRDefault="00E832D0" w:rsidP="00342312">
      <w:pPr>
        <w:pStyle w:val="Default"/>
        <w:numPr>
          <w:ilvl w:val="0"/>
          <w:numId w:val="2"/>
        </w:numPr>
        <w:spacing w:line="360" w:lineRule="auto"/>
        <w:jc w:val="both"/>
      </w:pPr>
      <w:r w:rsidRPr="00FB79BE">
        <w:rPr>
          <w:spacing w:val="40"/>
        </w:rPr>
        <w:t>Nustata</w:t>
      </w:r>
      <w:r w:rsidRPr="00FB79BE">
        <w:t xml:space="preserve">u, kad įsakymas įsigalioja nuo Telšių r. </w:t>
      </w:r>
      <w:r w:rsidR="00342312" w:rsidRPr="00FB79BE">
        <w:t>Ubiškės</w:t>
      </w:r>
      <w:r w:rsidRPr="00FB79BE">
        <w:t xml:space="preserve"> mokyklos</w:t>
      </w:r>
      <w:r w:rsidR="00342312" w:rsidRPr="00FB79BE">
        <w:t>-darželio</w:t>
      </w:r>
      <w:r w:rsidRPr="00FB79BE">
        <w:t xml:space="preserve"> supaprastintų viešųjų pirkimų taisyklių paskelbimo Centrinėje viešųjų pirkimų informacinėje sistemoje dienos. </w:t>
      </w:r>
    </w:p>
    <w:p w:rsidR="00342312" w:rsidRPr="00FB79BE" w:rsidRDefault="00342312" w:rsidP="00342312">
      <w:pPr>
        <w:pStyle w:val="Default"/>
        <w:spacing w:line="360" w:lineRule="auto"/>
        <w:ind w:left="720"/>
        <w:jc w:val="both"/>
      </w:pPr>
    </w:p>
    <w:p w:rsidR="00342312" w:rsidRPr="00FB79BE" w:rsidRDefault="00342312" w:rsidP="00342312">
      <w:pPr>
        <w:pStyle w:val="Default"/>
        <w:spacing w:line="360" w:lineRule="auto"/>
        <w:ind w:left="720"/>
        <w:jc w:val="both"/>
      </w:pPr>
    </w:p>
    <w:p w:rsidR="00342312" w:rsidRPr="00FB79BE" w:rsidRDefault="00342312" w:rsidP="00342312">
      <w:pPr>
        <w:pStyle w:val="Default"/>
        <w:spacing w:line="360" w:lineRule="auto"/>
        <w:ind w:left="720"/>
        <w:jc w:val="both"/>
      </w:pPr>
    </w:p>
    <w:p w:rsidR="00E832D0" w:rsidRPr="00FB79BE" w:rsidRDefault="00E832D0" w:rsidP="00342312">
      <w:pPr>
        <w:pStyle w:val="Default"/>
        <w:spacing w:line="360" w:lineRule="auto"/>
        <w:ind w:left="720"/>
        <w:jc w:val="both"/>
      </w:pPr>
      <w:r w:rsidRPr="00FB79BE">
        <w:t xml:space="preserve">Direktorė </w:t>
      </w:r>
      <w:r w:rsidR="00342312" w:rsidRPr="00FB79BE">
        <w:tab/>
      </w:r>
      <w:r w:rsidR="00342312" w:rsidRPr="00FB79BE">
        <w:tab/>
      </w:r>
      <w:r w:rsidR="00342312" w:rsidRPr="00FB79BE">
        <w:tab/>
        <w:t xml:space="preserve">Rita </w:t>
      </w:r>
      <w:proofErr w:type="spellStart"/>
      <w:r w:rsidR="00342312" w:rsidRPr="00FB79BE">
        <w:t>Buivydienė</w:t>
      </w:r>
      <w:proofErr w:type="spellEnd"/>
      <w:r w:rsidRPr="00FB79BE">
        <w:t xml:space="preserve"> </w:t>
      </w:r>
    </w:p>
    <w:p w:rsidR="00E832D0" w:rsidRPr="00FB79BE" w:rsidRDefault="005B7582" w:rsidP="005B7582">
      <w:pPr>
        <w:pStyle w:val="Default"/>
        <w:pageBreakBefore/>
        <w:spacing w:line="360" w:lineRule="auto"/>
      </w:pPr>
      <w:r>
        <w:lastRenderedPageBreak/>
        <w:t xml:space="preserve">                                                                                 </w:t>
      </w:r>
      <w:r w:rsidR="00E832D0" w:rsidRPr="00FB79BE">
        <w:t xml:space="preserve">PATVIRTINTA </w:t>
      </w:r>
    </w:p>
    <w:p w:rsidR="00E832D0" w:rsidRPr="00FB79BE" w:rsidRDefault="005B7582" w:rsidP="005B7582">
      <w:pPr>
        <w:pStyle w:val="Default"/>
        <w:spacing w:line="360" w:lineRule="auto"/>
      </w:pPr>
      <w:r>
        <w:t xml:space="preserve">                                                                                 </w:t>
      </w:r>
      <w:r w:rsidR="007D3825" w:rsidRPr="00FB79BE">
        <w:t>Telšių r. Ubiškės mokyklos-darželio</w:t>
      </w:r>
      <w:r w:rsidR="00E832D0" w:rsidRPr="00FB79BE">
        <w:t xml:space="preserve"> direktoriaus </w:t>
      </w:r>
    </w:p>
    <w:p w:rsidR="005B7582" w:rsidRDefault="005B7582" w:rsidP="005B7582">
      <w:pPr>
        <w:pStyle w:val="Default"/>
        <w:spacing w:line="360" w:lineRule="auto"/>
        <w:ind w:left="3888"/>
      </w:pPr>
      <w:r>
        <w:t xml:space="preserve">                </w:t>
      </w:r>
      <w:r w:rsidRPr="00FB79BE">
        <w:t xml:space="preserve">2014 m. </w:t>
      </w:r>
      <w:r>
        <w:t>balandžio mėn. 17 d. įsakymu Nr. V-6</w:t>
      </w:r>
    </w:p>
    <w:p w:rsidR="007D3825" w:rsidRDefault="007D3825" w:rsidP="00E7561B">
      <w:pPr>
        <w:pStyle w:val="Default"/>
        <w:spacing w:line="360" w:lineRule="auto"/>
        <w:jc w:val="both"/>
        <w:rPr>
          <w:b/>
          <w:bCs/>
        </w:rPr>
      </w:pPr>
    </w:p>
    <w:p w:rsidR="005B7582" w:rsidRDefault="005B7582" w:rsidP="00E7561B">
      <w:pPr>
        <w:pStyle w:val="Default"/>
        <w:spacing w:line="360" w:lineRule="auto"/>
        <w:jc w:val="both"/>
        <w:rPr>
          <w:b/>
          <w:bCs/>
        </w:rPr>
      </w:pPr>
    </w:p>
    <w:p w:rsidR="00B21127" w:rsidRPr="00FB79BE" w:rsidRDefault="00B21127" w:rsidP="00E7561B">
      <w:pPr>
        <w:pStyle w:val="Default"/>
        <w:spacing w:line="360" w:lineRule="auto"/>
        <w:jc w:val="both"/>
        <w:rPr>
          <w:b/>
          <w:bCs/>
        </w:rPr>
      </w:pPr>
    </w:p>
    <w:p w:rsidR="00962D1D" w:rsidRDefault="00E832D0" w:rsidP="00962D1D">
      <w:pPr>
        <w:pStyle w:val="Default"/>
        <w:spacing w:line="360" w:lineRule="auto"/>
        <w:jc w:val="center"/>
      </w:pPr>
      <w:r w:rsidRPr="00FB79BE">
        <w:rPr>
          <w:b/>
          <w:bCs/>
        </w:rPr>
        <w:t>TELŠ</w:t>
      </w:r>
      <w:r w:rsidR="007D3825" w:rsidRPr="00FB79BE">
        <w:rPr>
          <w:b/>
          <w:bCs/>
        </w:rPr>
        <w:t xml:space="preserve">IŲ R. UBIŠKĖS </w:t>
      </w:r>
      <w:r w:rsidRPr="00FB79BE">
        <w:rPr>
          <w:b/>
          <w:bCs/>
        </w:rPr>
        <w:t>MOKYKLOS</w:t>
      </w:r>
      <w:r w:rsidR="007D3825" w:rsidRPr="00FB79BE">
        <w:rPr>
          <w:b/>
          <w:bCs/>
        </w:rPr>
        <w:t>-DARŽELIO</w:t>
      </w:r>
      <w:r w:rsidR="00962D1D">
        <w:t xml:space="preserve"> </w:t>
      </w:r>
    </w:p>
    <w:p w:rsidR="00E832D0" w:rsidRPr="00FB79BE" w:rsidRDefault="00E832D0" w:rsidP="00962D1D">
      <w:pPr>
        <w:pStyle w:val="Default"/>
        <w:spacing w:line="360" w:lineRule="auto"/>
        <w:jc w:val="center"/>
      </w:pPr>
      <w:r w:rsidRPr="00FB79BE">
        <w:rPr>
          <w:b/>
          <w:bCs/>
        </w:rPr>
        <w:t>SUPAPRASTINTŲ VIEŠŲJŲ PIRKIMŲ TAISYKLĖS</w:t>
      </w:r>
    </w:p>
    <w:p w:rsidR="007D3825" w:rsidRDefault="007D3825" w:rsidP="00E7561B">
      <w:pPr>
        <w:pStyle w:val="Default"/>
        <w:spacing w:line="360" w:lineRule="auto"/>
        <w:jc w:val="both"/>
      </w:pPr>
    </w:p>
    <w:p w:rsidR="00B21127" w:rsidRDefault="00B21127" w:rsidP="00E7561B">
      <w:pPr>
        <w:pStyle w:val="Default"/>
        <w:spacing w:line="360" w:lineRule="auto"/>
        <w:jc w:val="both"/>
      </w:pPr>
    </w:p>
    <w:p w:rsidR="00962D1D" w:rsidRPr="00FB79BE" w:rsidRDefault="00962D1D" w:rsidP="00E7561B">
      <w:pPr>
        <w:pStyle w:val="Default"/>
        <w:spacing w:line="360" w:lineRule="auto"/>
        <w:jc w:val="both"/>
      </w:pPr>
    </w:p>
    <w:p w:rsidR="00E832D0" w:rsidRPr="00FB79BE" w:rsidRDefault="00E832D0" w:rsidP="007D3825">
      <w:pPr>
        <w:pStyle w:val="Default"/>
        <w:spacing w:line="360" w:lineRule="auto"/>
        <w:jc w:val="center"/>
      </w:pPr>
      <w:r w:rsidRPr="00FB79BE">
        <w:t>TURINYS</w:t>
      </w:r>
    </w:p>
    <w:p w:rsidR="007D3825" w:rsidRPr="00FB79BE" w:rsidRDefault="007D3825" w:rsidP="007D3825">
      <w:pPr>
        <w:pStyle w:val="Default"/>
        <w:spacing w:line="360" w:lineRule="auto"/>
        <w:jc w:val="center"/>
      </w:pPr>
    </w:p>
    <w:p w:rsidR="00E832D0" w:rsidRPr="00FB79BE" w:rsidRDefault="00E832D0" w:rsidP="007D3825">
      <w:pPr>
        <w:pStyle w:val="Default"/>
        <w:numPr>
          <w:ilvl w:val="0"/>
          <w:numId w:val="4"/>
        </w:numPr>
        <w:spacing w:line="360" w:lineRule="auto"/>
        <w:jc w:val="both"/>
      </w:pPr>
      <w:r w:rsidRPr="00FB79BE">
        <w:t xml:space="preserve">BENDROSIOS NUOSTATOS </w:t>
      </w:r>
    </w:p>
    <w:p w:rsidR="00E832D0" w:rsidRPr="00FB79BE" w:rsidRDefault="00E832D0" w:rsidP="007D3825">
      <w:pPr>
        <w:pStyle w:val="Default"/>
        <w:numPr>
          <w:ilvl w:val="0"/>
          <w:numId w:val="4"/>
        </w:numPr>
        <w:spacing w:line="360" w:lineRule="auto"/>
        <w:jc w:val="both"/>
      </w:pPr>
      <w:r w:rsidRPr="00FB79BE">
        <w:t xml:space="preserve">SUPAPRASTINTŲ PIRKIMŲ PASKELBIMAS </w:t>
      </w:r>
    </w:p>
    <w:p w:rsidR="00E832D0" w:rsidRPr="00FB79BE" w:rsidRDefault="00E832D0" w:rsidP="007D3825">
      <w:pPr>
        <w:pStyle w:val="Default"/>
        <w:numPr>
          <w:ilvl w:val="0"/>
          <w:numId w:val="4"/>
        </w:numPr>
        <w:spacing w:line="360" w:lineRule="auto"/>
        <w:jc w:val="both"/>
      </w:pPr>
      <w:r w:rsidRPr="00FB79BE">
        <w:t xml:space="preserve">PIRKIMO DOKUMENTŲ RENGIMAS, PAAIŠKINIMAI, TEIKIMAS </w:t>
      </w:r>
    </w:p>
    <w:p w:rsidR="00E832D0" w:rsidRPr="00FB79BE" w:rsidRDefault="00E832D0" w:rsidP="007D3825">
      <w:pPr>
        <w:pStyle w:val="Default"/>
        <w:numPr>
          <w:ilvl w:val="0"/>
          <w:numId w:val="4"/>
        </w:numPr>
        <w:spacing w:line="360" w:lineRule="auto"/>
        <w:jc w:val="both"/>
      </w:pPr>
      <w:r w:rsidRPr="00FB79BE">
        <w:t xml:space="preserve">TECHNINĖ SPECIFIKACIJA </w:t>
      </w:r>
    </w:p>
    <w:p w:rsidR="00E832D0" w:rsidRPr="00FB79BE" w:rsidRDefault="00E832D0" w:rsidP="007D3825">
      <w:pPr>
        <w:pStyle w:val="Default"/>
        <w:numPr>
          <w:ilvl w:val="0"/>
          <w:numId w:val="4"/>
        </w:numPr>
        <w:spacing w:line="360" w:lineRule="auto"/>
        <w:jc w:val="both"/>
      </w:pPr>
      <w:r w:rsidRPr="00FB79BE">
        <w:t xml:space="preserve">ALTERNATYVŪS PASIŪLYMAI </w:t>
      </w:r>
    </w:p>
    <w:p w:rsidR="00E832D0" w:rsidRPr="00FB79BE" w:rsidRDefault="00E832D0" w:rsidP="007D3825">
      <w:pPr>
        <w:pStyle w:val="Default"/>
        <w:numPr>
          <w:ilvl w:val="0"/>
          <w:numId w:val="4"/>
        </w:numPr>
        <w:spacing w:line="360" w:lineRule="auto"/>
        <w:jc w:val="both"/>
      </w:pPr>
      <w:r w:rsidRPr="00FB79BE">
        <w:t xml:space="preserve">REIKALAVIMAI PASIŪLYMUI </w:t>
      </w:r>
    </w:p>
    <w:p w:rsidR="00E832D0" w:rsidRPr="00FB79BE" w:rsidRDefault="00E832D0" w:rsidP="007D3825">
      <w:pPr>
        <w:pStyle w:val="Default"/>
        <w:numPr>
          <w:ilvl w:val="0"/>
          <w:numId w:val="4"/>
        </w:numPr>
        <w:spacing w:line="360" w:lineRule="auto"/>
        <w:jc w:val="both"/>
      </w:pPr>
      <w:r w:rsidRPr="00FB79BE">
        <w:t xml:space="preserve">TIEKĖJŲ KVALIFIKACIJOS PATIKRINIMAS </w:t>
      </w:r>
    </w:p>
    <w:p w:rsidR="00E832D0" w:rsidRPr="00FB79BE" w:rsidRDefault="00E832D0" w:rsidP="007D3825">
      <w:pPr>
        <w:pStyle w:val="Default"/>
        <w:numPr>
          <w:ilvl w:val="0"/>
          <w:numId w:val="4"/>
        </w:numPr>
        <w:spacing w:line="360" w:lineRule="auto"/>
        <w:jc w:val="both"/>
      </w:pPr>
      <w:r w:rsidRPr="00FB79BE">
        <w:t>PASIŪLYMŲ NAGRINĖJIM</w:t>
      </w:r>
      <w:r w:rsidR="007D3825" w:rsidRPr="00FB79BE">
        <w:t xml:space="preserve">AS, PALYGINIMAS IR VERTINIMAS </w:t>
      </w:r>
    </w:p>
    <w:p w:rsidR="00E832D0" w:rsidRPr="00FB79BE" w:rsidRDefault="00E832D0" w:rsidP="007D3825">
      <w:pPr>
        <w:pStyle w:val="Default"/>
        <w:numPr>
          <w:ilvl w:val="0"/>
          <w:numId w:val="4"/>
        </w:numPr>
        <w:spacing w:line="360" w:lineRule="auto"/>
        <w:jc w:val="both"/>
      </w:pPr>
      <w:r w:rsidRPr="00FB79BE">
        <w:t>PIRKI</w:t>
      </w:r>
      <w:r w:rsidR="007D3825" w:rsidRPr="00FB79BE">
        <w:t xml:space="preserve">MO IR PRELIMINARIOJI SUTARTIS </w:t>
      </w:r>
    </w:p>
    <w:p w:rsidR="00E832D0" w:rsidRPr="00FB79BE" w:rsidRDefault="00E832D0" w:rsidP="007D3825">
      <w:pPr>
        <w:pStyle w:val="Default"/>
        <w:numPr>
          <w:ilvl w:val="0"/>
          <w:numId w:val="4"/>
        </w:numPr>
        <w:spacing w:line="360" w:lineRule="auto"/>
        <w:jc w:val="both"/>
      </w:pPr>
      <w:r w:rsidRPr="00FB79BE">
        <w:t>SUPAPRASTINTŲ PIRKIMŲ B</w:t>
      </w:r>
      <w:r w:rsidR="007D3825" w:rsidRPr="00FB79BE">
        <w:t xml:space="preserve">ŪDAI IR JŲ PASIRINKIMO SĄLYGOS </w:t>
      </w:r>
      <w:r w:rsidRPr="00FB79BE">
        <w:t xml:space="preserve"> </w:t>
      </w:r>
    </w:p>
    <w:p w:rsidR="00E832D0" w:rsidRPr="00FB79BE" w:rsidRDefault="00E832D0" w:rsidP="007D3825">
      <w:pPr>
        <w:pStyle w:val="Default"/>
        <w:numPr>
          <w:ilvl w:val="0"/>
          <w:numId w:val="4"/>
        </w:numPr>
        <w:spacing w:line="360" w:lineRule="auto"/>
        <w:jc w:val="both"/>
      </w:pPr>
      <w:r w:rsidRPr="00FB79BE">
        <w:t>SUP</w:t>
      </w:r>
      <w:r w:rsidR="007D3825" w:rsidRPr="00FB79BE">
        <w:t xml:space="preserve">APRASTINTAS ATVIRAS KONKURSAS </w:t>
      </w:r>
    </w:p>
    <w:p w:rsidR="00E832D0" w:rsidRPr="00FB79BE" w:rsidRDefault="00E832D0" w:rsidP="007D3825">
      <w:pPr>
        <w:pStyle w:val="Default"/>
        <w:numPr>
          <w:ilvl w:val="0"/>
          <w:numId w:val="4"/>
        </w:numPr>
        <w:spacing w:line="360" w:lineRule="auto"/>
        <w:jc w:val="both"/>
      </w:pPr>
      <w:r w:rsidRPr="00FB79BE">
        <w:t>SUPAPR</w:t>
      </w:r>
      <w:r w:rsidR="007D3825" w:rsidRPr="00FB79BE">
        <w:t xml:space="preserve">ASTINTAS NESKELBIAMAS PIRKIMAS </w:t>
      </w:r>
      <w:r w:rsidRPr="00FB79BE">
        <w:t xml:space="preserve"> </w:t>
      </w:r>
    </w:p>
    <w:p w:rsidR="00E832D0" w:rsidRPr="00FB79BE" w:rsidRDefault="007D3825" w:rsidP="007D3825">
      <w:pPr>
        <w:pStyle w:val="Default"/>
        <w:numPr>
          <w:ilvl w:val="0"/>
          <w:numId w:val="4"/>
        </w:numPr>
        <w:spacing w:line="360" w:lineRule="auto"/>
        <w:jc w:val="both"/>
      </w:pPr>
      <w:r w:rsidRPr="00FB79BE">
        <w:t xml:space="preserve">APKLAUSA </w:t>
      </w:r>
    </w:p>
    <w:p w:rsidR="00E832D0" w:rsidRPr="00FB79BE" w:rsidRDefault="007D3825" w:rsidP="007D3825">
      <w:pPr>
        <w:pStyle w:val="Default"/>
        <w:numPr>
          <w:ilvl w:val="0"/>
          <w:numId w:val="4"/>
        </w:numPr>
        <w:spacing w:line="360" w:lineRule="auto"/>
        <w:jc w:val="both"/>
      </w:pPr>
      <w:r w:rsidRPr="00FB79BE">
        <w:t xml:space="preserve">GINČŲ NAGRINĖJIMAS </w:t>
      </w:r>
    </w:p>
    <w:p w:rsidR="00E832D0" w:rsidRPr="00FB79BE" w:rsidRDefault="00E832D0" w:rsidP="00177146">
      <w:pPr>
        <w:pStyle w:val="Default"/>
        <w:pageBreakBefore/>
        <w:numPr>
          <w:ilvl w:val="0"/>
          <w:numId w:val="6"/>
        </w:numPr>
        <w:spacing w:before="240" w:after="100" w:afterAutospacing="1" w:line="360" w:lineRule="auto"/>
        <w:ind w:left="714" w:hanging="357"/>
        <w:jc w:val="center"/>
        <w:rPr>
          <w:b/>
        </w:rPr>
      </w:pPr>
      <w:r w:rsidRPr="00FB79BE">
        <w:rPr>
          <w:b/>
          <w:bCs/>
        </w:rPr>
        <w:lastRenderedPageBreak/>
        <w:t>BENDROSIOS NUOSTATOS</w:t>
      </w:r>
    </w:p>
    <w:p w:rsidR="00E832D0" w:rsidRDefault="00AE5343" w:rsidP="0002489A">
      <w:pPr>
        <w:pStyle w:val="Default"/>
        <w:numPr>
          <w:ilvl w:val="0"/>
          <w:numId w:val="8"/>
        </w:numPr>
        <w:spacing w:line="360" w:lineRule="auto"/>
        <w:ind w:left="635" w:hanging="567"/>
        <w:jc w:val="both"/>
      </w:pPr>
      <w:r w:rsidRPr="00FB79BE">
        <w:t>Telšių r. Ubiškės mokykla-darželis</w:t>
      </w:r>
      <w:r w:rsidR="00E832D0" w:rsidRPr="00FB79BE">
        <w:t xml:space="preserve">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 </w:t>
      </w:r>
    </w:p>
    <w:p w:rsidR="00E832D0" w:rsidRPr="005B7582" w:rsidRDefault="0002489A" w:rsidP="005B7582">
      <w:pPr>
        <w:pStyle w:val="Sraopastraipa"/>
        <w:numPr>
          <w:ilvl w:val="0"/>
          <w:numId w:val="8"/>
        </w:numPr>
        <w:spacing w:line="360" w:lineRule="auto"/>
        <w:ind w:left="635" w:hanging="567"/>
        <w:jc w:val="both"/>
        <w:rPr>
          <w:rFonts w:ascii="Times New Roman" w:hAnsi="Times New Roman" w:cs="Times New Roman"/>
          <w:sz w:val="24"/>
          <w:szCs w:val="24"/>
        </w:rPr>
      </w:pPr>
      <w:r w:rsidRPr="005B7582">
        <w:rPr>
          <w:rFonts w:ascii="Times New Roman" w:hAnsi="Times New Roman" w:cs="Times New Roman"/>
          <w:sz w:val="24"/>
          <w:szCs w:val="24"/>
        </w:rPr>
        <w:t>Perkančiosios organizacijos Taisyklės parengtos vadovaujantis Lietuvos Respublikos viešųjų pirkimų įstatymu</w:t>
      </w:r>
      <w:r w:rsidR="005B7582" w:rsidRPr="005B7582">
        <w:rPr>
          <w:rFonts w:ascii="Times New Roman" w:hAnsi="Times New Roman" w:cs="Times New Roman"/>
          <w:sz w:val="24"/>
          <w:szCs w:val="24"/>
        </w:rPr>
        <w:t>.</w:t>
      </w:r>
      <w:r w:rsidRPr="005B7582">
        <w:rPr>
          <w:rFonts w:ascii="Times New Roman" w:hAnsi="Times New Roman" w:cs="Times New Roman"/>
          <w:sz w:val="24"/>
          <w:szCs w:val="24"/>
        </w:rPr>
        <w:t xml:space="preserve"> </w:t>
      </w:r>
      <w:r w:rsidR="00E832D0" w:rsidRPr="005B7582">
        <w:rPr>
          <w:rFonts w:ascii="Times New Roman" w:hAnsi="Times New Roman" w:cs="Times New Roman"/>
          <w:sz w:val="24"/>
          <w:szCs w:val="24"/>
        </w:rPr>
        <w:t xml:space="preserve">Perkančiosios organizacijos Taisyklės parengtos vadovaujantis Lietuvos Respublikos viešųjų pirkimų įstatymu (toliau – VPĮ) ir kitais viešuosius pirkimus (toliau – pirkimai) reglamentuojančiais teisės aktais. </w:t>
      </w:r>
    </w:p>
    <w:p w:rsidR="00E832D0" w:rsidRPr="005B7582" w:rsidRDefault="00E832D0" w:rsidP="005B7582">
      <w:pPr>
        <w:pStyle w:val="Sraopastraipa"/>
        <w:numPr>
          <w:ilvl w:val="0"/>
          <w:numId w:val="8"/>
        </w:numPr>
        <w:spacing w:line="360" w:lineRule="auto"/>
        <w:ind w:left="635" w:hanging="567"/>
        <w:jc w:val="both"/>
        <w:rPr>
          <w:rFonts w:ascii="Times New Roman" w:hAnsi="Times New Roman" w:cs="Times New Roman"/>
          <w:sz w:val="24"/>
          <w:szCs w:val="24"/>
        </w:rPr>
      </w:pPr>
      <w:r w:rsidRPr="005B7582">
        <w:rPr>
          <w:rFonts w:ascii="Times New Roman" w:hAnsi="Times New Roman" w:cs="Times New Roman"/>
          <w:sz w:val="24"/>
          <w:szCs w:val="24"/>
        </w:rPr>
        <w:t xml:space="preserve">Atlikdama supaprastintus pirkimus Perkančioji organizacija vadovaujasi VPĮ, šiomis Taisyklėmis, Lietuvos Respublikos civiliniu kodeksu (toliau – CK), kitais įstatymais, Viešųjų pirkimų tarnybos (toliau – VPT) direktoriaus įsakymais ir kitais teisės aktais, reglamentuojančiais pirkimus. </w:t>
      </w:r>
    </w:p>
    <w:p w:rsidR="00E832D0" w:rsidRPr="005B7582" w:rsidRDefault="00E832D0" w:rsidP="005B7582">
      <w:pPr>
        <w:pStyle w:val="Sraopastraipa"/>
        <w:numPr>
          <w:ilvl w:val="0"/>
          <w:numId w:val="8"/>
        </w:numPr>
        <w:spacing w:line="360" w:lineRule="auto"/>
        <w:ind w:left="635" w:hanging="567"/>
        <w:jc w:val="both"/>
        <w:rPr>
          <w:rFonts w:ascii="Times New Roman" w:hAnsi="Times New Roman" w:cs="Times New Roman"/>
          <w:sz w:val="24"/>
          <w:szCs w:val="24"/>
        </w:rPr>
      </w:pPr>
      <w:r w:rsidRPr="005B7582">
        <w:rPr>
          <w:rFonts w:ascii="Times New Roman" w:hAnsi="Times New Roman" w:cs="Times New Roman"/>
          <w:sz w:val="24"/>
          <w:szCs w:val="24"/>
        </w:rPr>
        <w:t xml:space="preserve">Perkančioji organizacija prekių, paslaugų ir darbų supaprastintus pirkimus (toliau – supaprastinti pirkimai) gali atlikti VPĮ 84 straipsnyje nustatytais atvejais. </w:t>
      </w:r>
    </w:p>
    <w:p w:rsidR="00E832D0" w:rsidRPr="005B7582" w:rsidRDefault="00E832D0" w:rsidP="005B7582">
      <w:pPr>
        <w:pStyle w:val="Sraopastraipa"/>
        <w:numPr>
          <w:ilvl w:val="0"/>
          <w:numId w:val="8"/>
        </w:numPr>
        <w:spacing w:line="360" w:lineRule="auto"/>
        <w:ind w:left="635" w:hanging="567"/>
        <w:jc w:val="both"/>
        <w:rPr>
          <w:rFonts w:ascii="Times New Roman" w:hAnsi="Times New Roman" w:cs="Times New Roman"/>
          <w:sz w:val="24"/>
          <w:szCs w:val="24"/>
        </w:rPr>
      </w:pPr>
      <w:r w:rsidRPr="005B7582">
        <w:rPr>
          <w:rFonts w:ascii="Times New Roman" w:hAnsi="Times New Roman" w:cs="Times New Roman"/>
          <w:sz w:val="24"/>
          <w:szCs w:val="24"/>
        </w:rPr>
        <w:t xml:space="preserve">Perkančioji organizacija atlikdama supaprastintus pirkimus tiesiogiai vadovaujasi VPĮ I, IV ir V skyriais, tiek kiek šių skyrių nuostatų nereglamentuoja Taisyklės. </w:t>
      </w:r>
    </w:p>
    <w:p w:rsidR="00E832D0" w:rsidRPr="005B7582" w:rsidRDefault="00E832D0" w:rsidP="005B7582">
      <w:pPr>
        <w:pStyle w:val="Sraopastraipa"/>
        <w:numPr>
          <w:ilvl w:val="0"/>
          <w:numId w:val="8"/>
        </w:numPr>
        <w:spacing w:after="0" w:line="360" w:lineRule="auto"/>
        <w:ind w:left="635" w:hanging="567"/>
        <w:jc w:val="both"/>
        <w:rPr>
          <w:rFonts w:ascii="Times New Roman" w:hAnsi="Times New Roman" w:cs="Times New Roman"/>
          <w:sz w:val="24"/>
          <w:szCs w:val="24"/>
        </w:rPr>
      </w:pPr>
      <w:r w:rsidRPr="005B7582">
        <w:rPr>
          <w:rFonts w:ascii="Times New Roman" w:hAnsi="Times New Roman" w:cs="Times New Roman"/>
          <w:sz w:val="24"/>
          <w:szCs w:val="24"/>
        </w:rPr>
        <w:t xml:space="preserve">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patvirtintomis socialinės apsaugos reikalavimų taikymo viešuosiuose pirkimuose rekomendacijomis, kitomis teisės aktų nuostatomis. </w:t>
      </w:r>
    </w:p>
    <w:p w:rsidR="00E832D0" w:rsidRPr="005B7582" w:rsidRDefault="00E832D0" w:rsidP="005B7582">
      <w:pPr>
        <w:pStyle w:val="Sraopastraipa"/>
        <w:numPr>
          <w:ilvl w:val="0"/>
          <w:numId w:val="8"/>
        </w:numPr>
        <w:spacing w:after="0" w:line="360" w:lineRule="auto"/>
        <w:ind w:left="635" w:hanging="567"/>
        <w:jc w:val="both"/>
        <w:rPr>
          <w:rFonts w:ascii="Times New Roman" w:hAnsi="Times New Roman" w:cs="Times New Roman"/>
          <w:sz w:val="24"/>
          <w:szCs w:val="24"/>
        </w:rPr>
      </w:pPr>
      <w:r w:rsidRPr="005B7582">
        <w:rPr>
          <w:rFonts w:ascii="Times New Roman" w:hAnsi="Times New Roman" w:cs="Times New Roman"/>
          <w:sz w:val="24"/>
          <w:szCs w:val="24"/>
        </w:rPr>
        <w:t xml:space="preserve">Taisyklėse naudojamos sąvokos: </w:t>
      </w:r>
    </w:p>
    <w:p w:rsidR="00E832D0" w:rsidRPr="00FB79BE" w:rsidRDefault="00E832D0" w:rsidP="00177146">
      <w:pPr>
        <w:pStyle w:val="Default"/>
        <w:numPr>
          <w:ilvl w:val="1"/>
          <w:numId w:val="8"/>
        </w:numPr>
        <w:spacing w:line="360" w:lineRule="auto"/>
        <w:ind w:left="635" w:hanging="567"/>
        <w:jc w:val="both"/>
      </w:pPr>
      <w:r w:rsidRPr="00204B0B">
        <w:rPr>
          <w:b/>
        </w:rPr>
        <w:t>alternatyvus pasiūlymas</w:t>
      </w:r>
      <w:r w:rsidRPr="00FB79BE">
        <w:t xml:space="preserve"> – pasiūlymas, kuriame siūlomos kitokios, negu yra nustatyta pirkimo dokumentuose, pirkimo objekto charakteristikos arba pirkimo sąlygos; </w:t>
      </w:r>
    </w:p>
    <w:p w:rsidR="00E832D0" w:rsidRPr="00FB79BE" w:rsidRDefault="00E832D0" w:rsidP="00177146">
      <w:pPr>
        <w:pStyle w:val="Default"/>
        <w:numPr>
          <w:ilvl w:val="1"/>
          <w:numId w:val="8"/>
        </w:numPr>
        <w:spacing w:line="360" w:lineRule="auto"/>
        <w:ind w:left="635" w:hanging="567"/>
        <w:jc w:val="both"/>
      </w:pPr>
      <w:r w:rsidRPr="00204B0B">
        <w:rPr>
          <w:b/>
        </w:rPr>
        <w:t>apklausa</w:t>
      </w:r>
      <w:r w:rsidRPr="00FB79BE">
        <w:t xml:space="preserve"> – supaprastinto pirkimo būdas, kai Perkančioji organizacija raštu arba žodžiu kviečia tiekėjus ar tiekėją pateikti pasiūlymus ir perka prekes, paslaugas, ar darbus iš mažiausią kainą pasiūliusio ar ekonomiškiausią pasiūlymą pateikusio tiekėjo; </w:t>
      </w:r>
    </w:p>
    <w:p w:rsidR="00E832D0" w:rsidRPr="00FB79BE" w:rsidRDefault="00E832D0" w:rsidP="00177146">
      <w:pPr>
        <w:pStyle w:val="Default"/>
        <w:numPr>
          <w:ilvl w:val="1"/>
          <w:numId w:val="8"/>
        </w:numPr>
        <w:spacing w:line="360" w:lineRule="auto"/>
        <w:ind w:left="635" w:hanging="567"/>
        <w:jc w:val="both"/>
      </w:pPr>
      <w:r w:rsidRPr="00204B0B">
        <w:rPr>
          <w:b/>
        </w:rPr>
        <w:t>kvalifikacijos patikrinimas</w:t>
      </w:r>
      <w:r w:rsidRPr="00FB79BE">
        <w:t xml:space="preserve"> – procedūra, kurios metu tikrinama, ar tiekėjai atitinka pirkimo dokumentuose nurodytus minimalius kvalifikacijos reikalavimus; </w:t>
      </w:r>
    </w:p>
    <w:p w:rsidR="00E832D0" w:rsidRPr="00FB79BE" w:rsidRDefault="00E832D0" w:rsidP="00177146">
      <w:pPr>
        <w:pStyle w:val="Default"/>
        <w:numPr>
          <w:ilvl w:val="1"/>
          <w:numId w:val="8"/>
        </w:numPr>
        <w:spacing w:line="360" w:lineRule="auto"/>
        <w:ind w:left="635" w:hanging="567"/>
        <w:jc w:val="both"/>
      </w:pPr>
      <w:r w:rsidRPr="00204B0B">
        <w:rPr>
          <w:b/>
        </w:rPr>
        <w:t>numatomo pirkimo</w:t>
      </w:r>
      <w:r w:rsidRPr="00FB79BE">
        <w:t xml:space="preserve"> </w:t>
      </w:r>
      <w:r w:rsidRPr="0002489A">
        <w:rPr>
          <w:b/>
        </w:rPr>
        <w:t>vertė</w:t>
      </w:r>
      <w:r w:rsidRPr="00FB79BE">
        <w:t xml:space="preserve"> (toliau – pirkimo vertė) – Perkančiosios organizacijos numatomų sudaryti pirkimo sutarčių vertė, skaičiuojama imant visą mokėtiną sumą be pridėtinės vertės mokesčio, įskaitant visas sutarčių pasirinkimo ir pratęsimo galimybes. Pirkimo vertė </w:t>
      </w:r>
      <w:r w:rsidRPr="00FB79BE">
        <w:lastRenderedPageBreak/>
        <w:t xml:space="preserve">skaičiuojama pirkimo pradžiai, atsižvelgiant į visas to paties tipo prekių ar paslaugų arba tam pačiam objektui skirtas darbų pirkimo sutarčių vertes; </w:t>
      </w:r>
    </w:p>
    <w:p w:rsidR="00E832D0" w:rsidRPr="00FB79BE" w:rsidRDefault="00E832D0" w:rsidP="00177146">
      <w:pPr>
        <w:pStyle w:val="Default"/>
        <w:numPr>
          <w:ilvl w:val="1"/>
          <w:numId w:val="8"/>
        </w:numPr>
        <w:spacing w:line="360" w:lineRule="auto"/>
        <w:ind w:left="635" w:hanging="567"/>
        <w:jc w:val="both"/>
      </w:pPr>
      <w:r w:rsidRPr="00204B0B">
        <w:rPr>
          <w:b/>
        </w:rPr>
        <w:t>pirkimo organizatorius</w:t>
      </w:r>
      <w:r w:rsidRPr="00FB79BE">
        <w:t xml:space="preserve"> – Perkančiosios organizacijos vadovo įsakymu paskirtas Perkančiosios organizacijos darbuotojas, dirbantis pagal darbo sutartį (toliau – darbuotojas), kuris Taisyklių nustatyta tvarka organizuoja ir atlieka supaprastintus pirkimus, kai tokiems pirkimams atlikti nesudaroma Viešojo pirkimo komisija (toliau – Komisija); </w:t>
      </w:r>
    </w:p>
    <w:p w:rsidR="00E832D0" w:rsidRPr="00FB79BE" w:rsidRDefault="00E832D0" w:rsidP="00177146">
      <w:pPr>
        <w:pStyle w:val="Default"/>
        <w:numPr>
          <w:ilvl w:val="1"/>
          <w:numId w:val="8"/>
        </w:numPr>
        <w:spacing w:line="360" w:lineRule="auto"/>
        <w:ind w:left="635" w:hanging="567"/>
        <w:jc w:val="both"/>
      </w:pPr>
      <w:r w:rsidRPr="00204B0B">
        <w:rPr>
          <w:b/>
        </w:rPr>
        <w:t>supaprastintas atviras konkursas</w:t>
      </w:r>
      <w:r w:rsidRPr="00FB79BE">
        <w:t xml:space="preserve"> – supaprastinto pirkimo būdas, kai kiekvienas suinteresuotas tiekėjas gali pateikti pasiūlymą; </w:t>
      </w:r>
    </w:p>
    <w:p w:rsidR="00E832D0" w:rsidRPr="00FB79BE" w:rsidRDefault="00E832D0" w:rsidP="00177146">
      <w:pPr>
        <w:pStyle w:val="Default"/>
        <w:numPr>
          <w:ilvl w:val="1"/>
          <w:numId w:val="8"/>
        </w:numPr>
        <w:spacing w:line="360" w:lineRule="auto"/>
        <w:ind w:left="635" w:hanging="567"/>
        <w:jc w:val="both"/>
      </w:pPr>
      <w:r w:rsidRPr="00204B0B">
        <w:rPr>
          <w:b/>
        </w:rPr>
        <w:t>supaprastintas neskelbiamas pirkimas</w:t>
      </w:r>
      <w:r w:rsidRPr="00FB79BE">
        <w:t xml:space="preserve"> – supaprastinto pirkimo būdas, kai dėl Taisyklių XII skyriuje išvardintų priežasčių Perkančioji organizacija raštu kviečia vienintelį tiekėją galintį pateikti pasiūlymą ir su juo, jei taip nustatyta pirkimo sąlygose, derasi dėl pirkimo sutarties sąlygų. </w:t>
      </w:r>
    </w:p>
    <w:p w:rsidR="00E832D0" w:rsidRPr="00E46F91" w:rsidRDefault="00204B0B" w:rsidP="00177146">
      <w:pPr>
        <w:pStyle w:val="Default"/>
        <w:numPr>
          <w:ilvl w:val="1"/>
          <w:numId w:val="8"/>
        </w:numPr>
        <w:spacing w:line="360" w:lineRule="auto"/>
        <w:ind w:left="635" w:hanging="567"/>
        <w:jc w:val="both"/>
        <w:rPr>
          <w:color w:val="auto"/>
        </w:rPr>
      </w:pPr>
      <w:r w:rsidRPr="00E46F91">
        <w:rPr>
          <w:b/>
          <w:color w:val="auto"/>
        </w:rPr>
        <w:t>m</w:t>
      </w:r>
      <w:r w:rsidR="00E832D0" w:rsidRPr="00E46F91">
        <w:rPr>
          <w:b/>
          <w:color w:val="auto"/>
        </w:rPr>
        <w:t>ažos vertės viešasis pirkimas</w:t>
      </w:r>
      <w:r w:rsidR="00E832D0" w:rsidRPr="00E46F91">
        <w:rPr>
          <w:color w:val="auto"/>
        </w:rPr>
        <w:t xml:space="preserve"> (toliau – mažos vertės pirkimas) – supaprastintas pirkimas, kai yra bent viena iš šių sąlygų: </w:t>
      </w:r>
    </w:p>
    <w:p w:rsidR="00E832D0" w:rsidRPr="00E46F91" w:rsidRDefault="001A78D1" w:rsidP="00177146">
      <w:pPr>
        <w:pStyle w:val="Default"/>
        <w:numPr>
          <w:ilvl w:val="2"/>
          <w:numId w:val="8"/>
        </w:numPr>
        <w:spacing w:line="360" w:lineRule="auto"/>
        <w:ind w:left="635" w:hanging="567"/>
        <w:jc w:val="both"/>
        <w:rPr>
          <w:color w:val="auto"/>
        </w:rPr>
      </w:pPr>
      <w:r w:rsidRPr="00E46F91">
        <w:rPr>
          <w:color w:val="auto"/>
        </w:rPr>
        <w:t xml:space="preserve"> </w:t>
      </w:r>
      <w:r w:rsidR="00E832D0" w:rsidRPr="00E46F91">
        <w:rPr>
          <w:color w:val="auto"/>
        </w:rPr>
        <w:t xml:space="preserve">prekių ar paslaugų pirkimo vertė yra mažesnė kaip 200 tūkst. Lt (be pridėtinės vertės mokesčio (toliau – PVM), o darbų pirkimo vertė mažesnė kaip 500 tūkst. Lt (be PVM); </w:t>
      </w:r>
    </w:p>
    <w:p w:rsidR="00E832D0" w:rsidRPr="00E46F91" w:rsidRDefault="00637F83" w:rsidP="00177146">
      <w:pPr>
        <w:pStyle w:val="Default"/>
        <w:numPr>
          <w:ilvl w:val="2"/>
          <w:numId w:val="8"/>
        </w:numPr>
        <w:spacing w:line="360" w:lineRule="auto"/>
        <w:ind w:left="635" w:hanging="567"/>
        <w:jc w:val="both"/>
        <w:rPr>
          <w:color w:val="auto"/>
        </w:rPr>
      </w:pPr>
      <w:r w:rsidRPr="00E46F91">
        <w:rPr>
          <w:color w:val="auto"/>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E832D0" w:rsidRPr="00E46F91" w:rsidRDefault="00E832D0" w:rsidP="00177146">
      <w:pPr>
        <w:pStyle w:val="Default"/>
        <w:numPr>
          <w:ilvl w:val="1"/>
          <w:numId w:val="8"/>
        </w:numPr>
        <w:spacing w:line="360" w:lineRule="auto"/>
        <w:ind w:left="635" w:hanging="567"/>
        <w:jc w:val="both"/>
        <w:rPr>
          <w:color w:val="auto"/>
        </w:rPr>
      </w:pPr>
      <w:r w:rsidRPr="00E46F91">
        <w:rPr>
          <w:b/>
          <w:bCs/>
          <w:color w:val="auto"/>
        </w:rPr>
        <w:t xml:space="preserve">tiekėjų apklausa raštu </w:t>
      </w:r>
      <w:r w:rsidRPr="00E46F91">
        <w:rPr>
          <w:color w:val="auto"/>
        </w:rPr>
        <w:t xml:space="preserve">– Perkančiosios organizacijos raštiškas kreipimasis į tiekėjus (-ą) su prašymu pateikti pasiūlymus. Apklausiant raštu, tiekėjai (-jas) savo pasiūlymus privalo pateikti raštu (šis terminas taikomas elektroninėmis priemonėmis perduodamai ir saugomai informacijai); </w:t>
      </w:r>
    </w:p>
    <w:p w:rsidR="00E832D0" w:rsidRPr="00E46F91" w:rsidRDefault="00E832D0" w:rsidP="00177146">
      <w:pPr>
        <w:pStyle w:val="Default"/>
        <w:numPr>
          <w:ilvl w:val="1"/>
          <w:numId w:val="8"/>
        </w:numPr>
        <w:spacing w:line="360" w:lineRule="auto"/>
        <w:ind w:left="635" w:hanging="567"/>
        <w:jc w:val="both"/>
        <w:rPr>
          <w:color w:val="auto"/>
        </w:rPr>
      </w:pPr>
      <w:r w:rsidRPr="00E46F91">
        <w:rPr>
          <w:b/>
          <w:bCs/>
          <w:color w:val="auto"/>
        </w:rPr>
        <w:t xml:space="preserve">tiekėjų apklausa žodžiu </w:t>
      </w:r>
      <w:r w:rsidRPr="00E46F91">
        <w:rPr>
          <w:color w:val="auto"/>
        </w:rPr>
        <w:t xml:space="preserve">– Perkančiosios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 </w:t>
      </w:r>
    </w:p>
    <w:p w:rsidR="00237110" w:rsidRDefault="00E832D0" w:rsidP="00177146">
      <w:pPr>
        <w:pStyle w:val="Default"/>
        <w:numPr>
          <w:ilvl w:val="0"/>
          <w:numId w:val="8"/>
        </w:numPr>
        <w:spacing w:line="360" w:lineRule="auto"/>
        <w:ind w:left="635" w:hanging="567"/>
        <w:jc w:val="both"/>
      </w:pPr>
      <w:r w:rsidRPr="00FB79BE">
        <w:t xml:space="preserve">Kitos Taisyklėse vartojamos sąvokos nustatytos VPĮ. </w:t>
      </w:r>
    </w:p>
    <w:p w:rsidR="00B21127" w:rsidRDefault="00B21127" w:rsidP="00B21127">
      <w:pPr>
        <w:pStyle w:val="Default"/>
        <w:spacing w:line="360" w:lineRule="auto"/>
        <w:jc w:val="both"/>
      </w:pPr>
    </w:p>
    <w:p w:rsidR="00B21127" w:rsidRPr="00FB79BE" w:rsidRDefault="00B21127" w:rsidP="00B21127">
      <w:pPr>
        <w:pStyle w:val="Default"/>
        <w:spacing w:line="360" w:lineRule="auto"/>
        <w:jc w:val="both"/>
      </w:pPr>
    </w:p>
    <w:p w:rsidR="00237110" w:rsidRPr="00177146" w:rsidRDefault="00E832D0" w:rsidP="00204B0B">
      <w:pPr>
        <w:pStyle w:val="Default"/>
        <w:numPr>
          <w:ilvl w:val="0"/>
          <w:numId w:val="6"/>
        </w:numPr>
        <w:spacing w:before="100" w:beforeAutospacing="1" w:after="100" w:afterAutospacing="1" w:line="360" w:lineRule="auto"/>
        <w:ind w:left="714" w:hanging="357"/>
        <w:jc w:val="center"/>
        <w:rPr>
          <w:b/>
          <w:bCs/>
          <w:color w:val="auto"/>
        </w:rPr>
      </w:pPr>
      <w:r w:rsidRPr="00FB79BE">
        <w:rPr>
          <w:b/>
          <w:bCs/>
          <w:color w:val="auto"/>
        </w:rPr>
        <w:lastRenderedPageBreak/>
        <w:t>SUPAPRASTINTŲ PIRKIMŲ PASKELBIMAS</w:t>
      </w:r>
    </w:p>
    <w:p w:rsidR="00E832D0" w:rsidRPr="00FB79BE" w:rsidRDefault="00E832D0" w:rsidP="00E46F91">
      <w:pPr>
        <w:pStyle w:val="Default"/>
        <w:numPr>
          <w:ilvl w:val="0"/>
          <w:numId w:val="8"/>
        </w:numPr>
        <w:spacing w:line="360" w:lineRule="auto"/>
        <w:ind w:left="635" w:hanging="567"/>
        <w:jc w:val="both"/>
      </w:pPr>
      <w:r w:rsidRPr="00FB79BE">
        <w:t xml:space="preserve">Supaprastinti pirkimai, informaciniai pranešimai ir pranešimai dėl savanoriško </w:t>
      </w:r>
      <w:proofErr w:type="spellStart"/>
      <w:r w:rsidRPr="00F31E5B">
        <w:rPr>
          <w:i/>
        </w:rPr>
        <w:t>ex</w:t>
      </w:r>
      <w:proofErr w:type="spellEnd"/>
      <w:r w:rsidRPr="00F31E5B">
        <w:rPr>
          <w:i/>
        </w:rPr>
        <w:t xml:space="preserve"> ante</w:t>
      </w:r>
      <w:r w:rsidRPr="00E46F91">
        <w:t xml:space="preserve"> </w:t>
      </w:r>
      <w:r w:rsidRPr="00FB79BE">
        <w:t xml:space="preserve">skaidrumo, skelbiami VPĮ 86 straipsnyje nustatyta tvarka, išskyrus VPĮ 92 straipsnio 2 dalyje nustatytais atvejais: </w:t>
      </w:r>
    </w:p>
    <w:p w:rsidR="00AF7652" w:rsidRPr="00FB79BE" w:rsidRDefault="00E832D0" w:rsidP="00E46F91">
      <w:pPr>
        <w:pStyle w:val="Default"/>
        <w:numPr>
          <w:ilvl w:val="1"/>
          <w:numId w:val="8"/>
        </w:numPr>
        <w:spacing w:line="360" w:lineRule="auto"/>
        <w:ind w:left="635" w:hanging="567"/>
        <w:jc w:val="both"/>
      </w:pPr>
      <w:r w:rsidRPr="00FB79BE">
        <w:t>Pirkimo organizatorius, pradėjęs vykdyti mažos vertės pirkimą, tinklalapyje nedelsiant skelbia informaciją apie vykdomus pirkimus pildydamas lentelę „Informacija apie mažos vertės pirkimus“, kurioje nurodo: eilės numerį, pirkimo objektą, pirkimo būdą, pirkimo būdo pasirinkimo priežastis (Taisyklių punktas), nustatyto laimėjusio dalyvio pavadinimą, laimėjusio dalyvio pasirinkimo priežastis, numatomą pirkimo sutarties kainą, Lt su PVM, pirkimo sutarties kainą, Lt su PVM, pirkimo sutarties įsipareigojimų dalį, kuriai laimėtojas ketina pasitelkti subrangovus, subtiekėjus ar subt</w:t>
      </w:r>
      <w:r w:rsidR="002A3DA8" w:rsidRPr="00FB79BE">
        <w:t>ie</w:t>
      </w:r>
      <w:r w:rsidRPr="00FB79BE">
        <w:t xml:space="preserve">kėjus ir kitą informaciją. </w:t>
      </w:r>
    </w:p>
    <w:p w:rsidR="00AF7652" w:rsidRPr="00177146" w:rsidRDefault="00E832D0" w:rsidP="00204B0B">
      <w:pPr>
        <w:pStyle w:val="Default"/>
        <w:numPr>
          <w:ilvl w:val="0"/>
          <w:numId w:val="6"/>
        </w:numPr>
        <w:spacing w:before="100" w:beforeAutospacing="1" w:after="100" w:afterAutospacing="1" w:line="360" w:lineRule="auto"/>
        <w:ind w:left="635" w:hanging="567"/>
        <w:jc w:val="center"/>
        <w:rPr>
          <w:b/>
          <w:bCs/>
        </w:rPr>
      </w:pPr>
      <w:r w:rsidRPr="00FB79BE">
        <w:rPr>
          <w:b/>
          <w:bCs/>
        </w:rPr>
        <w:t>PIRKIMO DOKUMENTŲ RENGIMAS, PAAIŠKINIMAI, TEIKIMAS</w:t>
      </w:r>
    </w:p>
    <w:p w:rsidR="00E832D0" w:rsidRPr="00FB79BE" w:rsidRDefault="00E832D0" w:rsidP="00177146">
      <w:pPr>
        <w:pStyle w:val="Default"/>
        <w:numPr>
          <w:ilvl w:val="0"/>
          <w:numId w:val="8"/>
        </w:numPr>
        <w:spacing w:line="360" w:lineRule="auto"/>
        <w:ind w:left="635" w:hanging="567"/>
        <w:jc w:val="both"/>
      </w:pPr>
      <w:r w:rsidRPr="00FB79BE">
        <w:t xml:space="preserve">Pirkimo dokumentuose nustatyti reikalavimai negali dirbtinai riboti tiekėjų galimybių dalyvauti supaprastintame pirkime ar sudaryti sąlygas išskirtinai dalyvauti tik konkretiems tiekėjams. </w:t>
      </w:r>
    </w:p>
    <w:p w:rsidR="00FB79BE" w:rsidRDefault="00E832D0" w:rsidP="00177146">
      <w:pPr>
        <w:pStyle w:val="Default"/>
        <w:numPr>
          <w:ilvl w:val="0"/>
          <w:numId w:val="8"/>
        </w:numPr>
        <w:spacing w:line="360" w:lineRule="auto"/>
        <w:ind w:left="635" w:hanging="567"/>
        <w:jc w:val="both"/>
      </w:pPr>
      <w:r w:rsidRPr="00FB79BE">
        <w:t xml:space="preserve">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 </w:t>
      </w:r>
    </w:p>
    <w:p w:rsidR="00FB79BE" w:rsidRDefault="00E832D0" w:rsidP="00177146">
      <w:pPr>
        <w:pStyle w:val="Default"/>
        <w:numPr>
          <w:ilvl w:val="1"/>
          <w:numId w:val="8"/>
        </w:numPr>
        <w:spacing w:line="360" w:lineRule="auto"/>
        <w:ind w:left="635" w:hanging="567"/>
        <w:jc w:val="both"/>
      </w:pPr>
      <w:r w:rsidRPr="00FB79BE">
        <w:t xml:space="preserve">nuorodą į Taisykles, kuriomis vadovaujantis vykdomas supaprastintas pirkimas (Taisyklių pavadinimas, patvirtinimo data, visų jų pakeitimų datos, paskelbimo būdai ir priemonės); </w:t>
      </w:r>
    </w:p>
    <w:p w:rsidR="00E832D0" w:rsidRPr="00FB79BE" w:rsidRDefault="00E832D0" w:rsidP="00177146">
      <w:pPr>
        <w:pStyle w:val="Default"/>
        <w:numPr>
          <w:ilvl w:val="1"/>
          <w:numId w:val="8"/>
        </w:numPr>
        <w:spacing w:line="360" w:lineRule="auto"/>
        <w:ind w:left="635" w:hanging="567"/>
        <w:jc w:val="both"/>
      </w:pPr>
      <w:r w:rsidRPr="00FB79BE">
        <w:t xml:space="preserve">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 </w:t>
      </w:r>
    </w:p>
    <w:p w:rsidR="00E832D0" w:rsidRPr="00FB79BE" w:rsidRDefault="00E832D0" w:rsidP="00177146">
      <w:pPr>
        <w:pStyle w:val="Default"/>
        <w:numPr>
          <w:ilvl w:val="1"/>
          <w:numId w:val="8"/>
        </w:numPr>
        <w:spacing w:line="360" w:lineRule="auto"/>
        <w:ind w:left="635" w:hanging="567"/>
        <w:jc w:val="both"/>
      </w:pPr>
      <w:r w:rsidRPr="00FB79BE">
        <w:t xml:space="preserve">kitą reikalingą informaciją apie pirkimo sąlygas ir procedūras. </w:t>
      </w:r>
    </w:p>
    <w:p w:rsidR="00E832D0" w:rsidRPr="00FB79BE" w:rsidRDefault="00E832D0" w:rsidP="00177146">
      <w:pPr>
        <w:pStyle w:val="Default"/>
        <w:numPr>
          <w:ilvl w:val="0"/>
          <w:numId w:val="8"/>
        </w:numPr>
        <w:spacing w:line="360" w:lineRule="auto"/>
        <w:ind w:left="635" w:hanging="567"/>
        <w:jc w:val="both"/>
      </w:pPr>
      <w:r w:rsidRPr="00FB79BE">
        <w:t xml:space="preserve">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 </w:t>
      </w:r>
    </w:p>
    <w:p w:rsidR="00E832D0" w:rsidRPr="00FB79BE" w:rsidRDefault="00E832D0" w:rsidP="00177146">
      <w:pPr>
        <w:pStyle w:val="Default"/>
        <w:numPr>
          <w:ilvl w:val="0"/>
          <w:numId w:val="8"/>
        </w:numPr>
        <w:spacing w:line="360" w:lineRule="auto"/>
        <w:ind w:left="635" w:hanging="567"/>
        <w:jc w:val="both"/>
      </w:pPr>
      <w:r w:rsidRPr="00FB79BE">
        <w:t xml:space="preserve">Pirkimo dokumentai gali būti nerengiami, kai apklausa vykdoma žodžiu. </w:t>
      </w:r>
    </w:p>
    <w:p w:rsidR="00E832D0" w:rsidRPr="00FB79BE" w:rsidRDefault="00E832D0" w:rsidP="00177146">
      <w:pPr>
        <w:pStyle w:val="Default"/>
        <w:numPr>
          <w:ilvl w:val="0"/>
          <w:numId w:val="8"/>
        </w:numPr>
        <w:spacing w:line="360" w:lineRule="auto"/>
        <w:ind w:left="635" w:hanging="567"/>
        <w:jc w:val="both"/>
      </w:pPr>
      <w:r w:rsidRPr="00FB79BE">
        <w:lastRenderedPageBreak/>
        <w:t>Perkančioji organizacija pirkimo dokumentus, technines specifikacijas, dokumentų paaiškinimus (</w:t>
      </w:r>
      <w:proofErr w:type="spellStart"/>
      <w:r w:rsidRPr="00FB79BE">
        <w:t>patikslinimus</w:t>
      </w:r>
      <w:proofErr w:type="spellEnd"/>
      <w:r w:rsidRPr="00FB79BE">
        <w:t>), taip pat atsakymus į tiekėjų klausimus, pateikia VPĮ 17 ir 27 straipsniuose nurodytomis priemonėmis ir Taisyklių 15 punkte nustatytais t</w:t>
      </w:r>
      <w:r w:rsidR="00AF7652" w:rsidRPr="00FB79BE">
        <w:t>erminais.</w:t>
      </w:r>
    </w:p>
    <w:p w:rsidR="00AF7652" w:rsidRPr="00FB79BE" w:rsidRDefault="00AF7652" w:rsidP="00177146">
      <w:pPr>
        <w:pStyle w:val="Default"/>
        <w:numPr>
          <w:ilvl w:val="0"/>
          <w:numId w:val="8"/>
        </w:numPr>
        <w:spacing w:line="360" w:lineRule="auto"/>
        <w:ind w:left="635" w:hanging="567"/>
        <w:jc w:val="both"/>
      </w:pPr>
      <w:r w:rsidRPr="00FB79BE">
        <w:t xml:space="preserve">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w:t>
      </w:r>
    </w:p>
    <w:p w:rsidR="00AF7652" w:rsidRPr="00FB79BE" w:rsidRDefault="00E832D0" w:rsidP="00177146">
      <w:pPr>
        <w:pStyle w:val="Default"/>
        <w:numPr>
          <w:ilvl w:val="0"/>
          <w:numId w:val="8"/>
        </w:numPr>
        <w:spacing w:line="360" w:lineRule="auto"/>
        <w:ind w:left="635" w:hanging="567"/>
        <w:jc w:val="both"/>
      </w:pPr>
      <w:r w:rsidRPr="00FB79BE">
        <w:t xml:space="preserve">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AF7652" w:rsidRPr="00FB79BE" w:rsidRDefault="00E832D0" w:rsidP="00177146">
      <w:pPr>
        <w:pStyle w:val="Default"/>
        <w:numPr>
          <w:ilvl w:val="0"/>
          <w:numId w:val="8"/>
        </w:numPr>
        <w:spacing w:line="360" w:lineRule="auto"/>
        <w:ind w:left="635" w:hanging="567"/>
        <w:jc w:val="both"/>
      </w:pPr>
      <w:r w:rsidRPr="00FB79BE">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AF7652" w:rsidRPr="00FB79BE" w:rsidRDefault="00E832D0" w:rsidP="00177146">
      <w:pPr>
        <w:pStyle w:val="Default"/>
        <w:numPr>
          <w:ilvl w:val="0"/>
          <w:numId w:val="8"/>
        </w:numPr>
        <w:spacing w:line="360" w:lineRule="auto"/>
        <w:ind w:left="635" w:hanging="567"/>
        <w:jc w:val="both"/>
      </w:pPr>
      <w:r w:rsidRPr="00FB79BE">
        <w:t>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rsidRPr="00FB79BE">
        <w:t>patikslinimus</w:t>
      </w:r>
      <w:proofErr w:type="spellEnd"/>
      <w:r w:rsidRPr="00FB79BE">
        <w:t xml:space="preserve">)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AF7652" w:rsidRPr="00FB79BE" w:rsidRDefault="00E832D0" w:rsidP="00177146">
      <w:pPr>
        <w:pStyle w:val="Default"/>
        <w:numPr>
          <w:ilvl w:val="0"/>
          <w:numId w:val="8"/>
        </w:numPr>
        <w:spacing w:line="360" w:lineRule="auto"/>
        <w:ind w:left="635" w:hanging="567"/>
        <w:jc w:val="both"/>
      </w:pPr>
      <w:r w:rsidRPr="00FB79BE">
        <w:t xml:space="preserve">Jeigu pirkimo dokumentai skelbiami CVP IS, ten pat paskelbiama apie kiekvieną pirkimo pasiūlymų pateikimo termino nukėlimą, o jeigu ne – pranešimai apie termino nukėlimą išsiunčiami visiems tiekėjams, kuriems buvo pateikti pirkimo dokumentai. </w:t>
      </w:r>
    </w:p>
    <w:p w:rsidR="00AF7652" w:rsidRPr="00FB79BE" w:rsidRDefault="00E832D0" w:rsidP="00177146">
      <w:pPr>
        <w:pStyle w:val="Default"/>
        <w:numPr>
          <w:ilvl w:val="0"/>
          <w:numId w:val="8"/>
        </w:numPr>
        <w:spacing w:line="360" w:lineRule="auto"/>
        <w:ind w:left="635" w:hanging="567"/>
        <w:jc w:val="both"/>
      </w:pPr>
      <w:r w:rsidRPr="00FB79BE">
        <w:t xml:space="preserve">Jei Perkančioji organizacija (kai pirkimo dokumentus turi ne Perkančioji organizacija, o įgaliotoji organizacija, – ši organizacija) visų pirkimo dokumentų iš karto nepateikia, nepaskelbia ar kitaip nepaviešina (pvz., CVP IS) tiekėjams, ji ne vėliau kaip per 2 darbo dienas </w:t>
      </w:r>
      <w:r w:rsidRPr="00FB79BE">
        <w:lastRenderedPageBreak/>
        <w:t xml:space="preserve">nuo tiekėjo prašymo gavimo dienos, privalo pirkimo dokumentus pateikti nedelsdama, bet jei prašymas yra gautas likus pakankamai laiko iki pasiūlymų pateikimo termino pabaigos. </w:t>
      </w:r>
    </w:p>
    <w:p w:rsidR="00AF7652" w:rsidRPr="00177146" w:rsidRDefault="00E832D0" w:rsidP="00204B0B">
      <w:pPr>
        <w:pStyle w:val="Default"/>
        <w:numPr>
          <w:ilvl w:val="0"/>
          <w:numId w:val="6"/>
        </w:numPr>
        <w:spacing w:before="100" w:beforeAutospacing="1" w:after="100" w:afterAutospacing="1" w:line="360" w:lineRule="auto"/>
        <w:ind w:left="714" w:hanging="357"/>
        <w:jc w:val="center"/>
        <w:rPr>
          <w:b/>
          <w:bCs/>
        </w:rPr>
      </w:pPr>
      <w:r w:rsidRPr="00FB79BE">
        <w:rPr>
          <w:b/>
          <w:bCs/>
        </w:rPr>
        <w:t>TECHNINĖ SPECIFIKACIJA</w:t>
      </w:r>
    </w:p>
    <w:p w:rsidR="00AF7652" w:rsidRPr="00FB79BE" w:rsidRDefault="00E832D0" w:rsidP="00177146">
      <w:pPr>
        <w:pStyle w:val="Default"/>
        <w:numPr>
          <w:ilvl w:val="0"/>
          <w:numId w:val="8"/>
        </w:numPr>
        <w:spacing w:line="360" w:lineRule="auto"/>
        <w:ind w:left="635" w:hanging="567"/>
        <w:jc w:val="both"/>
      </w:pPr>
      <w:r w:rsidRPr="00FB79BE">
        <w:t xml:space="preserve">Atliekant supaprastintus pirkimus techninė specifikacija rengiama vadovaujantis VPĮ 88 straipsnio nuostatomis, VPT rekomendacijomis, energijos vartojimo efektyvumo ir aplinkos apsaugos reikalavimais ir (ar) jų kriterijais ir pan. </w:t>
      </w:r>
    </w:p>
    <w:p w:rsidR="00AF7652" w:rsidRPr="00177146" w:rsidRDefault="00E832D0" w:rsidP="00204B0B">
      <w:pPr>
        <w:pStyle w:val="Default"/>
        <w:numPr>
          <w:ilvl w:val="0"/>
          <w:numId w:val="6"/>
        </w:numPr>
        <w:spacing w:before="100" w:beforeAutospacing="1" w:after="100" w:afterAutospacing="1" w:line="360" w:lineRule="auto"/>
        <w:ind w:left="714" w:hanging="357"/>
        <w:jc w:val="center"/>
        <w:rPr>
          <w:b/>
          <w:bCs/>
        </w:rPr>
      </w:pPr>
      <w:r w:rsidRPr="00FB79BE">
        <w:rPr>
          <w:b/>
          <w:bCs/>
        </w:rPr>
        <w:t>ALTERNATYVŪS PASIŪLYMAI</w:t>
      </w:r>
    </w:p>
    <w:p w:rsidR="00AF7652" w:rsidRPr="00FB79BE" w:rsidRDefault="00E832D0" w:rsidP="00177146">
      <w:pPr>
        <w:pStyle w:val="Default"/>
        <w:numPr>
          <w:ilvl w:val="0"/>
          <w:numId w:val="8"/>
        </w:numPr>
        <w:spacing w:line="360" w:lineRule="auto"/>
        <w:ind w:left="635" w:hanging="567"/>
        <w:jc w:val="both"/>
      </w:pPr>
      <w:r w:rsidRPr="00FB79BE">
        <w:t xml:space="preserve">Skelbime apie pirkimą Perkančioji organizacija privalo nurodyti, ar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 </w:t>
      </w:r>
    </w:p>
    <w:p w:rsidR="00AF7652" w:rsidRPr="00FB79BE" w:rsidRDefault="00E832D0" w:rsidP="00177146">
      <w:pPr>
        <w:pStyle w:val="Default"/>
        <w:numPr>
          <w:ilvl w:val="0"/>
          <w:numId w:val="8"/>
        </w:numPr>
        <w:spacing w:line="360" w:lineRule="auto"/>
        <w:ind w:left="635" w:hanging="567"/>
        <w:jc w:val="both"/>
      </w:pPr>
      <w:r w:rsidRPr="00FB79BE">
        <w:t xml:space="preserve">Perkančioji organizacija pirkimo dokumentuose nurodo minimalius reikalavimus, kuriuos turi atitikti alternatyvūs pasiūlymai, ir konkrečius jų pateikimo reikalavimus. </w:t>
      </w:r>
    </w:p>
    <w:p w:rsidR="00E832D0" w:rsidRPr="00FB79BE" w:rsidRDefault="00AF7652" w:rsidP="00177146">
      <w:pPr>
        <w:pStyle w:val="Default"/>
        <w:numPr>
          <w:ilvl w:val="0"/>
          <w:numId w:val="8"/>
        </w:numPr>
        <w:spacing w:line="360" w:lineRule="auto"/>
        <w:ind w:left="635" w:hanging="567"/>
        <w:jc w:val="both"/>
      </w:pPr>
      <w:r w:rsidRPr="00FB79BE">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AF7652" w:rsidRPr="00177146" w:rsidRDefault="00E832D0" w:rsidP="00204B0B">
      <w:pPr>
        <w:pStyle w:val="Default"/>
        <w:numPr>
          <w:ilvl w:val="0"/>
          <w:numId w:val="6"/>
        </w:numPr>
        <w:spacing w:before="100" w:beforeAutospacing="1" w:after="100" w:afterAutospacing="1" w:line="360" w:lineRule="auto"/>
        <w:ind w:left="714" w:hanging="357"/>
        <w:jc w:val="center"/>
        <w:rPr>
          <w:b/>
          <w:bCs/>
        </w:rPr>
      </w:pPr>
      <w:r w:rsidRPr="00FB79BE">
        <w:rPr>
          <w:b/>
          <w:bCs/>
        </w:rPr>
        <w:t>REIKALAVIMAI PASIŪLYMUI</w:t>
      </w:r>
    </w:p>
    <w:p w:rsidR="00AF7652" w:rsidRPr="00F31C1E" w:rsidRDefault="00E832D0" w:rsidP="00F31C1E">
      <w:pPr>
        <w:pStyle w:val="Default"/>
        <w:numPr>
          <w:ilvl w:val="0"/>
          <w:numId w:val="8"/>
        </w:numPr>
        <w:spacing w:line="360" w:lineRule="auto"/>
        <w:ind w:left="635" w:hanging="567"/>
        <w:jc w:val="both"/>
        <w:rPr>
          <w:color w:val="auto"/>
        </w:rPr>
      </w:pPr>
      <w:r w:rsidRPr="00F31C1E">
        <w:rPr>
          <w:color w:val="auto"/>
        </w:rPr>
        <w:t xml:space="preserve">Supaprastinto skelbiamo pirkimo pasiūlymų pateikimo terminas negali būti trumpesnis kaip 7 darbo dienos nuo skelbimo apie pirkimą paskelbimo Centrinėje viešųjų pirkimų informacinėje sistemoje dienos. Supaprastintuose neskelbiamuose pirkimuose Perkančioji organizacija turi nustatyti tokį pasiūlymo pateikimo terminą, kuris nepažeistų viešųjų pirkimų principų bei duotų laiko tiekėjams tinkamai parengti pasiūlymą. Terminas negali būti trumpesnis kaip 7 darbo dienos. </w:t>
      </w:r>
    </w:p>
    <w:p w:rsidR="00AF7652" w:rsidRPr="00FB79BE" w:rsidRDefault="00E832D0" w:rsidP="00177146">
      <w:pPr>
        <w:pStyle w:val="Default"/>
        <w:numPr>
          <w:ilvl w:val="0"/>
          <w:numId w:val="8"/>
        </w:numPr>
        <w:spacing w:line="360" w:lineRule="auto"/>
        <w:ind w:left="635" w:hanging="567"/>
        <w:jc w:val="both"/>
      </w:pPr>
      <w:r w:rsidRPr="00FB79BE">
        <w:t xml:space="preserve">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 </w:t>
      </w:r>
    </w:p>
    <w:p w:rsidR="00AF7652" w:rsidRPr="00FB79BE" w:rsidRDefault="00E832D0" w:rsidP="00177146">
      <w:pPr>
        <w:pStyle w:val="Default"/>
        <w:numPr>
          <w:ilvl w:val="0"/>
          <w:numId w:val="8"/>
        </w:numPr>
        <w:spacing w:line="360" w:lineRule="auto"/>
        <w:ind w:left="635" w:hanging="567"/>
        <w:jc w:val="both"/>
      </w:pPr>
      <w:r w:rsidRPr="00FB79BE">
        <w:lastRenderedPageBreak/>
        <w:t xml:space="preserve">Jeigu dėl kokių nors priežasčių pirkimo dokumentai ar jų dalis buvo pareikalauti laiku, tačiau nepateikti Taisyklių </w:t>
      </w:r>
      <w:r w:rsidRPr="00845F03">
        <w:rPr>
          <w:color w:val="auto"/>
        </w:rPr>
        <w:t xml:space="preserve">26 punkte </w:t>
      </w:r>
      <w:r w:rsidRPr="00FB79BE">
        <w:t xml:space="preserve">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pasiūlymui parengti reikalinga informacija, ir apie tai informuoti visus suinteresuotus tiekėjus bei paskelbti patikslindama skelbimą. </w:t>
      </w:r>
    </w:p>
    <w:p w:rsidR="00AF7652" w:rsidRPr="00FB79BE" w:rsidRDefault="00E832D0" w:rsidP="00177146">
      <w:pPr>
        <w:pStyle w:val="Default"/>
        <w:numPr>
          <w:ilvl w:val="0"/>
          <w:numId w:val="8"/>
        </w:numPr>
        <w:spacing w:after="100" w:afterAutospacing="1" w:line="360" w:lineRule="auto"/>
        <w:ind w:left="635" w:hanging="567"/>
        <w:jc w:val="both"/>
      </w:pPr>
      <w:r w:rsidRPr="00FB79BE">
        <w:t xml:space="preserve">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F7652" w:rsidRPr="00FB79BE" w:rsidRDefault="00E832D0" w:rsidP="00177146">
      <w:pPr>
        <w:pStyle w:val="Default"/>
        <w:numPr>
          <w:ilvl w:val="0"/>
          <w:numId w:val="8"/>
        </w:numPr>
        <w:spacing w:after="100" w:afterAutospacing="1" w:line="360" w:lineRule="auto"/>
        <w:ind w:left="635" w:hanging="567"/>
        <w:jc w:val="both"/>
      </w:pPr>
      <w:r w:rsidRPr="00FB79BE">
        <w:t xml:space="preserve">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 </w:t>
      </w:r>
    </w:p>
    <w:p w:rsidR="00AF7652" w:rsidRPr="00FB79BE" w:rsidRDefault="00E832D0" w:rsidP="00177146">
      <w:pPr>
        <w:pStyle w:val="Default"/>
        <w:numPr>
          <w:ilvl w:val="0"/>
          <w:numId w:val="8"/>
        </w:numPr>
        <w:spacing w:after="100" w:afterAutospacing="1" w:line="360" w:lineRule="auto"/>
        <w:ind w:left="635" w:hanging="567"/>
        <w:jc w:val="both"/>
      </w:pPr>
      <w:r w:rsidRPr="00FB79BE">
        <w:t xml:space="preserve">Pasiūlymų galiojimo terminus, jų keitimą ir atšaukimą bei pasiūlymo galiojimo ir sutarties įvykdymo užtikrinimą nustato VPĮ 29 ir 30 straipsniai.  </w:t>
      </w:r>
    </w:p>
    <w:p w:rsidR="009A6C6C" w:rsidRPr="00177146" w:rsidRDefault="00E832D0" w:rsidP="00177146">
      <w:pPr>
        <w:pStyle w:val="Default"/>
        <w:numPr>
          <w:ilvl w:val="0"/>
          <w:numId w:val="8"/>
        </w:numPr>
        <w:spacing w:after="100" w:afterAutospacing="1" w:line="360" w:lineRule="auto"/>
        <w:ind w:left="635" w:hanging="567"/>
        <w:jc w:val="both"/>
      </w:pPr>
      <w:r w:rsidRPr="00FB79BE">
        <w:lastRenderedPageBreak/>
        <w:t>Pirkimą vykdant CVP IS priemonėmis Perkančioji organizacija gali nustatyti reikalavimus pasiūlymui atsižvelgiant į VPĮ 17 straipsnio nuosta</w:t>
      </w:r>
      <w:r w:rsidR="00AF7652" w:rsidRPr="00FB79BE">
        <w:t>tas, VPT direktoriaus įsakymu</w:t>
      </w:r>
      <w:r w:rsidR="009A6C6C" w:rsidRPr="00FB79BE">
        <w:t xml:space="preserve"> pat 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9A6C6C" w:rsidRPr="00177146" w:rsidRDefault="00E832D0" w:rsidP="00EE024D">
      <w:pPr>
        <w:pStyle w:val="Default"/>
        <w:numPr>
          <w:ilvl w:val="0"/>
          <w:numId w:val="6"/>
        </w:numPr>
        <w:spacing w:before="100" w:beforeAutospacing="1" w:after="100" w:afterAutospacing="1" w:line="360" w:lineRule="auto"/>
        <w:jc w:val="center"/>
        <w:rPr>
          <w:b/>
          <w:bCs/>
        </w:rPr>
      </w:pPr>
      <w:r w:rsidRPr="00FB79BE">
        <w:rPr>
          <w:b/>
          <w:bCs/>
        </w:rPr>
        <w:t>TIEKĖJŲ KVALIFIKACIJOS PATIKRINIMAS</w:t>
      </w:r>
    </w:p>
    <w:p w:rsidR="009A6C6C" w:rsidRPr="00FB79BE" w:rsidRDefault="00E832D0" w:rsidP="00E96E9E">
      <w:pPr>
        <w:pStyle w:val="Default"/>
        <w:numPr>
          <w:ilvl w:val="0"/>
          <w:numId w:val="8"/>
        </w:numPr>
        <w:spacing w:line="360" w:lineRule="auto"/>
        <w:ind w:left="635" w:hanging="567"/>
        <w:jc w:val="both"/>
      </w:pPr>
      <w:r w:rsidRPr="00FB79BE">
        <w:t xml:space="preserve">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 </w:t>
      </w:r>
    </w:p>
    <w:p w:rsidR="009A6C6C" w:rsidRPr="00FB79BE" w:rsidRDefault="00E832D0" w:rsidP="00E96E9E">
      <w:pPr>
        <w:pStyle w:val="Default"/>
        <w:numPr>
          <w:ilvl w:val="0"/>
          <w:numId w:val="8"/>
        </w:numPr>
        <w:spacing w:line="360" w:lineRule="auto"/>
        <w:ind w:left="635" w:hanging="567"/>
        <w:jc w:val="both"/>
      </w:pPr>
      <w:r w:rsidRPr="00FB79BE">
        <w:t xml:space="preserve">Jei Perkančioji organizacija tikrina tiekėjų kvalifikaciją, visais atvejais privalo patikrinti, ar nėra VPĮ 33 straipsnio 1 dalyje nustatytų aplinkybių. Visi kiti kvalifikacijos reikalavimai gali būti laisvai pasirenkami. </w:t>
      </w:r>
    </w:p>
    <w:p w:rsidR="009A6C6C" w:rsidRPr="00FB79BE" w:rsidRDefault="00E832D0" w:rsidP="00E96E9E">
      <w:pPr>
        <w:pStyle w:val="Default"/>
        <w:numPr>
          <w:ilvl w:val="0"/>
          <w:numId w:val="8"/>
        </w:numPr>
        <w:spacing w:line="360" w:lineRule="auto"/>
        <w:ind w:left="635" w:hanging="567"/>
        <w:jc w:val="both"/>
      </w:pPr>
      <w:r w:rsidRPr="00FB79BE">
        <w:t xml:space="preserve">Tiekėjų kvalifikacijos neprivaloma tikrinti, kai pirkimas vykdomas supaprastinto neskelbiamo pirkimo arba apklausos būdais. </w:t>
      </w:r>
    </w:p>
    <w:p w:rsidR="009A6C6C" w:rsidRPr="00177146" w:rsidRDefault="00E96E9E" w:rsidP="00EE024D">
      <w:pPr>
        <w:pStyle w:val="Default"/>
        <w:spacing w:before="100" w:beforeAutospacing="1" w:after="100" w:afterAutospacing="1" w:line="360" w:lineRule="auto"/>
        <w:ind w:left="714"/>
        <w:jc w:val="center"/>
        <w:rPr>
          <w:b/>
          <w:bCs/>
        </w:rPr>
      </w:pPr>
      <w:r>
        <w:rPr>
          <w:b/>
          <w:bCs/>
        </w:rPr>
        <w:t xml:space="preserve">VII. </w:t>
      </w:r>
      <w:r w:rsidR="00E832D0" w:rsidRPr="00FB79BE">
        <w:rPr>
          <w:b/>
          <w:bCs/>
        </w:rPr>
        <w:t>PASIŪLYMŲ NAGRINĖJIMAS, PALYGINIMAS IR VERTINIMAS</w:t>
      </w:r>
    </w:p>
    <w:p w:rsidR="009A6C6C" w:rsidRPr="00FB79BE" w:rsidRDefault="00E832D0" w:rsidP="00E96E9E">
      <w:pPr>
        <w:pStyle w:val="Default"/>
        <w:numPr>
          <w:ilvl w:val="0"/>
          <w:numId w:val="8"/>
        </w:numPr>
        <w:spacing w:line="360" w:lineRule="auto"/>
        <w:ind w:left="635" w:hanging="567"/>
        <w:jc w:val="both"/>
      </w:pPr>
      <w:r w:rsidRPr="00FB79BE">
        <w:t xml:space="preserve">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9A6C6C" w:rsidRPr="00FB79BE" w:rsidRDefault="00E832D0" w:rsidP="00780F39">
      <w:pPr>
        <w:pStyle w:val="Default"/>
        <w:numPr>
          <w:ilvl w:val="0"/>
          <w:numId w:val="8"/>
        </w:numPr>
        <w:spacing w:line="360" w:lineRule="auto"/>
        <w:ind w:left="635" w:hanging="567"/>
        <w:jc w:val="both"/>
      </w:pPr>
      <w:r w:rsidRPr="00FB79BE">
        <w:t xml:space="preserve">Vokus su pasiūlymais atplėšia arba pradinį susipažinimą su elektroninėmis priemonėmis gautais pasiūlymais atlieka, pasiūlymus nagrinėja ir vertina supaprastintą pirkimą atliekanti Komisija ar pirkimo organizatorius. </w:t>
      </w:r>
    </w:p>
    <w:p w:rsidR="009A6C6C" w:rsidRPr="00FB79BE" w:rsidRDefault="00E832D0" w:rsidP="00E96E9E">
      <w:pPr>
        <w:pStyle w:val="Default"/>
        <w:numPr>
          <w:ilvl w:val="0"/>
          <w:numId w:val="8"/>
        </w:numPr>
        <w:spacing w:line="360" w:lineRule="auto"/>
        <w:ind w:left="635" w:hanging="567"/>
        <w:jc w:val="both"/>
      </w:pPr>
      <w:r w:rsidRPr="00FB79BE">
        <w:t xml:space="preserve">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 </w:t>
      </w:r>
    </w:p>
    <w:p w:rsidR="009A6C6C" w:rsidRPr="00FB79BE" w:rsidRDefault="00E832D0" w:rsidP="00E96E9E">
      <w:pPr>
        <w:pStyle w:val="Default"/>
        <w:numPr>
          <w:ilvl w:val="0"/>
          <w:numId w:val="8"/>
        </w:numPr>
        <w:spacing w:line="360" w:lineRule="auto"/>
        <w:ind w:left="635" w:hanging="567"/>
        <w:jc w:val="both"/>
      </w:pPr>
      <w:r w:rsidRPr="00FB79BE">
        <w:lastRenderedPageBreak/>
        <w:t xml:space="preserve">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 </w:t>
      </w:r>
    </w:p>
    <w:p w:rsidR="009A6C6C" w:rsidRPr="00FB79BE" w:rsidRDefault="00E832D0" w:rsidP="00E96E9E">
      <w:pPr>
        <w:pStyle w:val="Default"/>
        <w:numPr>
          <w:ilvl w:val="0"/>
          <w:numId w:val="8"/>
        </w:numPr>
        <w:spacing w:line="360" w:lineRule="auto"/>
        <w:ind w:left="635" w:hanging="567"/>
        <w:jc w:val="both"/>
      </w:pPr>
      <w:r w:rsidRPr="00FB79BE">
        <w:t xml:space="preserve">Pasiūlymai nagrinėjami ir vertinami konfidencialiai, nedalyvaujant pasiūlymus pateikusiems tiekėjams ar jų atstovams. Pasiūlymai gali būti vertinami atsižvelgiant į VPT direktoriaus įsakymu patvirtintas pasiūlymų vertinimo rekomendacijas. </w:t>
      </w:r>
    </w:p>
    <w:p w:rsidR="009A6C6C" w:rsidRPr="00FB79BE" w:rsidRDefault="00E832D0" w:rsidP="00E96E9E">
      <w:pPr>
        <w:pStyle w:val="Default"/>
        <w:numPr>
          <w:ilvl w:val="0"/>
          <w:numId w:val="8"/>
        </w:numPr>
        <w:spacing w:line="360" w:lineRule="auto"/>
        <w:ind w:left="635" w:hanging="567"/>
        <w:jc w:val="both"/>
      </w:pPr>
      <w:r w:rsidRPr="00FB79BE">
        <w:t xml:space="preserve">Perkančioji organizacija, nagrinėdama pasiūlymus: </w:t>
      </w:r>
    </w:p>
    <w:p w:rsidR="00E832D0" w:rsidRPr="00FB79BE" w:rsidRDefault="00E832D0" w:rsidP="00E96E9E">
      <w:pPr>
        <w:pStyle w:val="Default"/>
        <w:numPr>
          <w:ilvl w:val="1"/>
          <w:numId w:val="8"/>
        </w:numPr>
        <w:spacing w:line="360" w:lineRule="auto"/>
        <w:ind w:left="635" w:hanging="567"/>
        <w:jc w:val="both"/>
      </w:pPr>
      <w:r w:rsidRPr="00FB79BE">
        <w:t xml:space="preserve">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E832D0" w:rsidRPr="00FB79BE" w:rsidRDefault="00E832D0" w:rsidP="00E96E9E">
      <w:pPr>
        <w:pStyle w:val="Default"/>
        <w:numPr>
          <w:ilvl w:val="1"/>
          <w:numId w:val="8"/>
        </w:numPr>
        <w:spacing w:line="360" w:lineRule="auto"/>
        <w:ind w:left="635" w:hanging="567"/>
        <w:jc w:val="both"/>
      </w:pPr>
      <w:r w:rsidRPr="00FB79BE">
        <w:t xml:space="preserve">tikrina, ar pasiūlymas atitinka pirkimo dokumentuose nustatytus reikalavimus; </w:t>
      </w:r>
    </w:p>
    <w:p w:rsidR="009A6C6C" w:rsidRPr="00FB79BE" w:rsidRDefault="00E832D0" w:rsidP="00E96E9E">
      <w:pPr>
        <w:pStyle w:val="Default"/>
        <w:numPr>
          <w:ilvl w:val="1"/>
          <w:numId w:val="8"/>
        </w:numPr>
        <w:spacing w:line="360" w:lineRule="auto"/>
        <w:ind w:left="635" w:hanging="567"/>
        <w:jc w:val="both"/>
      </w:pPr>
      <w:r w:rsidRPr="00FB79BE">
        <w:t xml:space="preserve"> radusi pasiūlyme nurodytos kainos apskaičiavimo klaidų, privalo paprašyti dalyvių per jos nurodytą terminą ištaisyti pasiūlyme pastebėtas aritmetines klaidas, nekeičian</w:t>
      </w:r>
      <w:r w:rsidR="009A6C6C" w:rsidRPr="00FB79BE">
        <w:t xml:space="preserve">t vokų su pasiūlymais </w:t>
      </w:r>
      <w:r w:rsidRPr="00FB79BE">
        <w:t xml:space="preserve"> </w:t>
      </w:r>
      <w:r w:rsidR="009A6C6C" w:rsidRPr="00FB79BE">
        <w:t>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neatitinkantis pirkimo dokumentuose nustatytų reikalavimų;</w:t>
      </w:r>
    </w:p>
    <w:p w:rsidR="00656369" w:rsidRPr="00FB79BE" w:rsidRDefault="00E832D0" w:rsidP="00E96E9E">
      <w:pPr>
        <w:pStyle w:val="Default"/>
        <w:numPr>
          <w:ilvl w:val="1"/>
          <w:numId w:val="8"/>
        </w:numPr>
        <w:spacing w:line="360" w:lineRule="auto"/>
        <w:ind w:left="635" w:hanging="567"/>
        <w:jc w:val="both"/>
      </w:pPr>
      <w:r w:rsidRPr="00FB79BE">
        <w:t xml:space="preserve">jeigu pasiūlyme nurodyta kaina, išreikšta skaičiais, neatitinka kainos, nurodytos žodžiais, teisinga laiko kainą, nurodytą žodžiais arba kaip Perkančioji organizacija nurodė pirkimo dokumentuose; </w:t>
      </w:r>
    </w:p>
    <w:p w:rsidR="00656369" w:rsidRPr="00FB79BE" w:rsidRDefault="00E832D0" w:rsidP="00E96E9E">
      <w:pPr>
        <w:pStyle w:val="Default"/>
        <w:numPr>
          <w:ilvl w:val="1"/>
          <w:numId w:val="8"/>
        </w:numPr>
        <w:spacing w:line="360" w:lineRule="auto"/>
        <w:ind w:left="635" w:hanging="567"/>
        <w:jc w:val="both"/>
      </w:pPr>
      <w:r w:rsidRPr="00FB79BE">
        <w:t>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w:t>
      </w:r>
      <w:r w:rsidR="00656369" w:rsidRPr="00FB79BE">
        <w:t>inos pagrindimo rekomendacijas;</w:t>
      </w:r>
    </w:p>
    <w:p w:rsidR="00656369" w:rsidRPr="00FB79BE" w:rsidRDefault="00E832D0" w:rsidP="00E96E9E">
      <w:pPr>
        <w:pStyle w:val="Default"/>
        <w:numPr>
          <w:ilvl w:val="1"/>
          <w:numId w:val="8"/>
        </w:numPr>
        <w:spacing w:line="360" w:lineRule="auto"/>
        <w:ind w:left="635" w:hanging="567"/>
        <w:jc w:val="both"/>
      </w:pPr>
      <w:r w:rsidRPr="00FB79BE">
        <w:t xml:space="preserve">tikrina, ar pasiūlytos ne per didelės kainos. </w:t>
      </w:r>
    </w:p>
    <w:p w:rsidR="00E832D0" w:rsidRPr="00FB79BE" w:rsidRDefault="00E832D0" w:rsidP="00E96E9E">
      <w:pPr>
        <w:pStyle w:val="Default"/>
        <w:numPr>
          <w:ilvl w:val="0"/>
          <w:numId w:val="8"/>
        </w:numPr>
        <w:spacing w:line="360" w:lineRule="auto"/>
        <w:ind w:left="635" w:hanging="567"/>
        <w:jc w:val="both"/>
      </w:pPr>
      <w:r w:rsidRPr="00FB79BE">
        <w:lastRenderedPageBreak/>
        <w:t xml:space="preserve">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pirkimo tiekėjų apklausos pažymoje. </w:t>
      </w:r>
    </w:p>
    <w:p w:rsidR="00E832D0" w:rsidRPr="00FB79BE" w:rsidRDefault="00E832D0" w:rsidP="00E96E9E">
      <w:pPr>
        <w:pStyle w:val="Default"/>
        <w:numPr>
          <w:ilvl w:val="0"/>
          <w:numId w:val="8"/>
        </w:numPr>
        <w:spacing w:line="360" w:lineRule="auto"/>
        <w:ind w:left="635" w:hanging="567"/>
        <w:jc w:val="both"/>
      </w:pPr>
      <w:r w:rsidRPr="00FB79BE">
        <w:t xml:space="preserve"> Perkančioji organizacija atmeta pasiūlymą, jeigu: </w:t>
      </w:r>
    </w:p>
    <w:p w:rsidR="00656369" w:rsidRPr="00FB79BE" w:rsidRDefault="00E832D0" w:rsidP="00E96E9E">
      <w:pPr>
        <w:pStyle w:val="Default"/>
        <w:numPr>
          <w:ilvl w:val="1"/>
          <w:numId w:val="8"/>
        </w:numPr>
        <w:spacing w:line="360" w:lineRule="auto"/>
        <w:ind w:left="635" w:hanging="567"/>
        <w:jc w:val="both"/>
      </w:pPr>
      <w:r w:rsidRPr="00FB79BE">
        <w:t xml:space="preserve">tiekėjas neatitiko minimalių kvalifikacijos reikalavimų; </w:t>
      </w:r>
    </w:p>
    <w:p w:rsidR="003167E9" w:rsidRDefault="00E832D0" w:rsidP="00E96E9E">
      <w:pPr>
        <w:pStyle w:val="Default"/>
        <w:numPr>
          <w:ilvl w:val="1"/>
          <w:numId w:val="8"/>
        </w:numPr>
        <w:spacing w:line="360" w:lineRule="auto"/>
        <w:ind w:left="635" w:hanging="567"/>
        <w:jc w:val="both"/>
      </w:pPr>
      <w:r w:rsidRPr="00FB79BE">
        <w:t xml:space="preserve">tiekėjas savo pasiūlyme pateikė netikslius ar neišsamius duomenis apie savo </w:t>
      </w:r>
      <w:r w:rsidR="001748D8">
        <w:t xml:space="preserve"> </w:t>
      </w:r>
      <w:r w:rsidRPr="00FB79BE">
        <w:t xml:space="preserve">kvalifikaciją ir, </w:t>
      </w:r>
      <w:r w:rsidR="001748D8">
        <w:t xml:space="preserve"> </w:t>
      </w:r>
      <w:r w:rsidRPr="00FB79BE">
        <w:t xml:space="preserve">Perkančiajai organizacijai prašant, nepatikslino jų; </w:t>
      </w:r>
    </w:p>
    <w:p w:rsidR="003167E9" w:rsidRDefault="00E832D0" w:rsidP="00E96E9E">
      <w:pPr>
        <w:pStyle w:val="Default"/>
        <w:numPr>
          <w:ilvl w:val="1"/>
          <w:numId w:val="8"/>
        </w:numPr>
        <w:spacing w:line="360" w:lineRule="auto"/>
        <w:ind w:left="635" w:hanging="567"/>
        <w:jc w:val="both"/>
      </w:pPr>
      <w:r w:rsidRPr="00FB79BE">
        <w:t xml:space="preserve">pasiūlymas neatitiko pirkimo dokumentuose nustatytų reikalavimų; </w:t>
      </w:r>
    </w:p>
    <w:p w:rsidR="003167E9" w:rsidRDefault="00E832D0" w:rsidP="00E96E9E">
      <w:pPr>
        <w:pStyle w:val="Default"/>
        <w:numPr>
          <w:ilvl w:val="1"/>
          <w:numId w:val="8"/>
        </w:numPr>
        <w:spacing w:line="360" w:lineRule="auto"/>
        <w:ind w:left="635" w:hanging="567"/>
        <w:jc w:val="both"/>
      </w:pPr>
      <w:r w:rsidRPr="00FB79BE">
        <w:t xml:space="preserve">buvo pasiūlyta neįprastai maža kaina ir tiekėjas Perkančiosios organizacijos prašymu nepateikė raštiško kainos sudėtinių dalių pagrindimo arba kitaip nepagrindė neįprastai mažos kainos; </w:t>
      </w:r>
    </w:p>
    <w:p w:rsidR="003167E9" w:rsidRDefault="00656369" w:rsidP="00E96E9E">
      <w:pPr>
        <w:pStyle w:val="Default"/>
        <w:numPr>
          <w:ilvl w:val="1"/>
          <w:numId w:val="8"/>
        </w:numPr>
        <w:spacing w:line="360" w:lineRule="auto"/>
        <w:ind w:left="635" w:hanging="567"/>
        <w:jc w:val="both"/>
      </w:pPr>
      <w:r w:rsidRPr="00FB79BE">
        <w:t>v</w:t>
      </w:r>
      <w:r w:rsidR="00E832D0" w:rsidRPr="00FB79BE">
        <w:t xml:space="preserve">isų tiekėjų, kurių pasiūlymai neatmesti dėl kitų priežasčių, buvo pasiūlytos per didelės, Perkančiajai organizacijai nepriimtinos kainos; </w:t>
      </w:r>
    </w:p>
    <w:p w:rsidR="003167E9" w:rsidRDefault="00E832D0" w:rsidP="00E96E9E">
      <w:pPr>
        <w:pStyle w:val="Default"/>
        <w:numPr>
          <w:ilvl w:val="1"/>
          <w:numId w:val="8"/>
        </w:numPr>
        <w:spacing w:line="360" w:lineRule="auto"/>
        <w:ind w:left="635" w:hanging="567"/>
        <w:jc w:val="both"/>
      </w:pPr>
      <w:r w:rsidRPr="00FB79BE">
        <w:t xml:space="preserve">tiekėjas pateikė pasiūlymą ir voke ir CVP IS priemonėmis; </w:t>
      </w:r>
    </w:p>
    <w:p w:rsidR="00E832D0" w:rsidRPr="00FB79BE" w:rsidRDefault="00E832D0" w:rsidP="00E96E9E">
      <w:pPr>
        <w:pStyle w:val="Default"/>
        <w:numPr>
          <w:ilvl w:val="1"/>
          <w:numId w:val="8"/>
        </w:numPr>
        <w:spacing w:line="360" w:lineRule="auto"/>
        <w:ind w:left="635" w:hanging="567"/>
        <w:jc w:val="both"/>
      </w:pPr>
      <w:r w:rsidRPr="00FB79BE">
        <w:t xml:space="preserve">pasiūlymas arba jį sudarantys dokumentai buvo nepasirašyti arba netinkamai pasirašyti saugiu elektroniniu parašu, kaip reikalaujama Elektroninio parašo įstatyme ir pirkimo sąlygose. </w:t>
      </w:r>
    </w:p>
    <w:p w:rsidR="00B731B1" w:rsidRPr="00FB79BE" w:rsidRDefault="00E832D0" w:rsidP="00E96E9E">
      <w:pPr>
        <w:pStyle w:val="Default"/>
        <w:numPr>
          <w:ilvl w:val="0"/>
          <w:numId w:val="8"/>
        </w:numPr>
        <w:spacing w:line="360" w:lineRule="auto"/>
        <w:ind w:left="635" w:hanging="567"/>
        <w:jc w:val="both"/>
      </w:pPr>
      <w:r w:rsidRPr="00FB79BE">
        <w:t xml:space="preserve">Dėl 42 punkte nurodytų priežasčių neatmesti pasiūlymai vertinami remiantis vienu iš šių kriterijų: </w:t>
      </w:r>
    </w:p>
    <w:p w:rsidR="003167E9" w:rsidRDefault="00E832D0" w:rsidP="00E96E9E">
      <w:pPr>
        <w:pStyle w:val="Default"/>
        <w:numPr>
          <w:ilvl w:val="1"/>
          <w:numId w:val="8"/>
        </w:numPr>
        <w:spacing w:line="360" w:lineRule="auto"/>
        <w:ind w:left="635" w:hanging="567"/>
        <w:jc w:val="both"/>
      </w:pPr>
      <w:r w:rsidRPr="00FB79BE">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Pr="00FB79BE">
        <w:t>privalumų</w:t>
      </w:r>
      <w:proofErr w:type="spellEnd"/>
      <w:r w:rsidRPr="00FB79BE">
        <w:t xml:space="preserve">,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656369" w:rsidRDefault="00656369" w:rsidP="00E96E9E">
      <w:pPr>
        <w:pStyle w:val="Default"/>
        <w:numPr>
          <w:ilvl w:val="1"/>
          <w:numId w:val="8"/>
        </w:numPr>
        <w:spacing w:line="360" w:lineRule="auto"/>
        <w:ind w:left="635" w:hanging="567"/>
        <w:jc w:val="both"/>
      </w:pPr>
      <w:r w:rsidRPr="00FB79BE">
        <w:t>mažiausios kainos.</w:t>
      </w:r>
    </w:p>
    <w:p w:rsidR="00263681" w:rsidRPr="00FB79BE" w:rsidRDefault="00263681" w:rsidP="00E96E9E">
      <w:pPr>
        <w:pStyle w:val="Default"/>
        <w:numPr>
          <w:ilvl w:val="0"/>
          <w:numId w:val="8"/>
        </w:numPr>
        <w:spacing w:line="360" w:lineRule="auto"/>
        <w:ind w:left="635" w:hanging="567"/>
        <w:jc w:val="both"/>
      </w:pPr>
      <w:r>
        <w:lastRenderedPageBreak/>
        <w:t xml:space="preserve">Pirkimo </w:t>
      </w:r>
      <w:r w:rsidRPr="00FB79BE">
        <w:t>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w:t>
      </w:r>
      <w:r>
        <w:t xml:space="preserve"> mažėjančia tvarka.</w:t>
      </w:r>
    </w:p>
    <w:p w:rsidR="00D959C2" w:rsidRPr="00FB79BE" w:rsidRDefault="00286E7E" w:rsidP="00E96E9E">
      <w:pPr>
        <w:pStyle w:val="Default"/>
        <w:numPr>
          <w:ilvl w:val="0"/>
          <w:numId w:val="8"/>
        </w:numPr>
        <w:spacing w:line="360" w:lineRule="auto"/>
        <w:ind w:left="635" w:hanging="567"/>
        <w:jc w:val="both"/>
      </w:pPr>
      <w:r w:rsidRPr="00FB79BE">
        <w:t>Prekės, paslaugos ar darbai perkami iš to tiekėjo, kuris pateikė ekonomiškai naudingiausią pasiūlymą arba pasiūlė mažiausią kainą pagal VPĮ 39 straipsnio 7 dalyje nurodyta tvarka atlikto pasiūlymo vertinimų rezultatą.</w:t>
      </w:r>
    </w:p>
    <w:p w:rsidR="00286E7E" w:rsidRPr="00FB79BE" w:rsidRDefault="00286E7E" w:rsidP="00E96E9E">
      <w:pPr>
        <w:pStyle w:val="Default"/>
        <w:numPr>
          <w:ilvl w:val="0"/>
          <w:numId w:val="8"/>
        </w:numPr>
        <w:spacing w:line="360" w:lineRule="auto"/>
        <w:ind w:left="635" w:hanging="567"/>
        <w:jc w:val="both"/>
      </w:pPr>
      <w:r w:rsidRPr="00FB79BE">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286E7E" w:rsidRPr="00FB79BE" w:rsidRDefault="00286E7E" w:rsidP="00E96E9E">
      <w:pPr>
        <w:pStyle w:val="Default"/>
        <w:numPr>
          <w:ilvl w:val="0"/>
          <w:numId w:val="8"/>
        </w:numPr>
        <w:spacing w:line="360" w:lineRule="auto"/>
        <w:ind w:left="635" w:hanging="567"/>
        <w:jc w:val="both"/>
      </w:pPr>
      <w:r w:rsidRPr="00FB79BE">
        <w:t xml:space="preserve"> Informavimas apie pirkimo procedūros rezultatus vykdomas pagal VPĮ </w:t>
      </w:r>
      <w:r w:rsidRPr="00845F03">
        <w:rPr>
          <w:color w:val="auto"/>
        </w:rPr>
        <w:t>41</w:t>
      </w:r>
      <w:r w:rsidRPr="00C60234">
        <w:rPr>
          <w:color w:val="FF0000"/>
        </w:rPr>
        <w:t xml:space="preserve"> </w:t>
      </w:r>
      <w:r w:rsidRPr="00FB79BE">
        <w:t xml:space="preserve">straipsnio nuostatas. </w:t>
      </w:r>
    </w:p>
    <w:p w:rsidR="00286E7E" w:rsidRPr="00204B0B" w:rsidRDefault="00286E7E" w:rsidP="00E96E9E">
      <w:pPr>
        <w:pStyle w:val="Default"/>
        <w:numPr>
          <w:ilvl w:val="0"/>
          <w:numId w:val="8"/>
        </w:numPr>
        <w:spacing w:line="360" w:lineRule="auto"/>
        <w:ind w:left="635" w:hanging="567"/>
        <w:jc w:val="both"/>
      </w:pPr>
      <w:r w:rsidRPr="00FB79BE">
        <w:t>Tais atvejais, kai pasiūlymą pateikti kviečiamas tik vienas tiekėjas arba pasiūlymą pateikia tik vienas tiekėjas, jo pasiūlymas laikomas laimėjusiu, jeigu jis neatmestas pagal Taisyklių 42 punkto nuostatas.</w:t>
      </w:r>
    </w:p>
    <w:p w:rsidR="00286E7E" w:rsidRPr="00204B0B" w:rsidRDefault="00E832D0" w:rsidP="00774DFD">
      <w:pPr>
        <w:pStyle w:val="Sraopastraipa"/>
        <w:spacing w:before="100" w:beforeAutospacing="1" w:after="100" w:afterAutospacing="1" w:line="360" w:lineRule="auto"/>
        <w:ind w:left="425"/>
        <w:jc w:val="center"/>
        <w:rPr>
          <w:rFonts w:ascii="Times New Roman" w:hAnsi="Times New Roman" w:cs="Times New Roman"/>
          <w:b/>
          <w:bCs/>
          <w:sz w:val="24"/>
          <w:szCs w:val="24"/>
        </w:rPr>
      </w:pPr>
      <w:r w:rsidRPr="00FB79BE">
        <w:rPr>
          <w:rFonts w:ascii="Times New Roman" w:hAnsi="Times New Roman" w:cs="Times New Roman"/>
          <w:b/>
          <w:bCs/>
          <w:sz w:val="24"/>
          <w:szCs w:val="24"/>
        </w:rPr>
        <w:t>IX. PIRKIMO IR PRELIMINARIOJI SUTARTIS</w:t>
      </w:r>
    </w:p>
    <w:p w:rsidR="00E832D0" w:rsidRPr="00FB79BE" w:rsidRDefault="00E832D0" w:rsidP="00E96E9E">
      <w:pPr>
        <w:pStyle w:val="Default"/>
        <w:numPr>
          <w:ilvl w:val="0"/>
          <w:numId w:val="8"/>
        </w:numPr>
        <w:spacing w:line="360" w:lineRule="auto"/>
        <w:ind w:left="635" w:hanging="567"/>
        <w:jc w:val="both"/>
      </w:pPr>
      <w:r w:rsidRPr="00FB79BE">
        <w:t xml:space="preserve">Komisija ar pirkimo organizatorius, įvykdęs pirkimo procedūras, parengia pirkimo sutarties projektą, jeigu jis nebuvo parengtas kaip pirkimo dokumentų sudėtinė dalis, suderina Perkančiojoje organizacijoje ir organizuoja pirkimo sutarties pasirašymą. </w:t>
      </w:r>
    </w:p>
    <w:p w:rsidR="00E832D0" w:rsidRPr="00FB79BE" w:rsidRDefault="00E832D0" w:rsidP="00E96E9E">
      <w:pPr>
        <w:pStyle w:val="Default"/>
        <w:numPr>
          <w:ilvl w:val="0"/>
          <w:numId w:val="8"/>
        </w:numPr>
        <w:spacing w:line="360" w:lineRule="auto"/>
        <w:ind w:left="635" w:hanging="567"/>
        <w:jc w:val="both"/>
      </w:pPr>
      <w:r w:rsidRPr="00FB79BE">
        <w:t xml:space="preserve">Pirkimo sutarties privalomąsias sąlygas, sudarymo ir keitimo tvarką nustato VPĮ 18 straipsnis. </w:t>
      </w:r>
    </w:p>
    <w:p w:rsidR="00E832D0" w:rsidRPr="00FB79BE" w:rsidRDefault="00E832D0" w:rsidP="00E96E9E">
      <w:pPr>
        <w:pStyle w:val="Default"/>
        <w:numPr>
          <w:ilvl w:val="0"/>
          <w:numId w:val="8"/>
        </w:numPr>
        <w:spacing w:line="360" w:lineRule="auto"/>
        <w:ind w:left="635" w:hanging="567"/>
        <w:jc w:val="both"/>
      </w:pPr>
      <w:r w:rsidRPr="00FB79BE">
        <w:t xml:space="preserve">Pirkimo sutartis gali būti sudaroma žodžiu, kai prekių ar paslaugų pirkimo sutarties vertė yra mažesnė kaip 10 tūkst. Lt be PVM ir sutartinių įsipareigojimų vykdymas nėra užtikrinamas CK nustatytais prievolių įvykdymo užtikrinimo būdais. </w:t>
      </w:r>
    </w:p>
    <w:p w:rsidR="00E832D0" w:rsidRPr="00FB79BE" w:rsidRDefault="00E832D0" w:rsidP="00E96E9E">
      <w:pPr>
        <w:pStyle w:val="Default"/>
        <w:numPr>
          <w:ilvl w:val="0"/>
          <w:numId w:val="8"/>
        </w:numPr>
        <w:spacing w:line="360" w:lineRule="auto"/>
        <w:ind w:left="635" w:hanging="567"/>
        <w:jc w:val="both"/>
      </w:pPr>
      <w:r w:rsidRPr="00FB79BE">
        <w:t xml:space="preserve">Perkančioji organizacija, atlikusi supaprastintą pirkimą, gali sudaryti preliminariąją sutartį. Preliminariosios sutarties pagrindu ji gali sudaryti vieną ar kelias pagrindines sutartis. Tiek </w:t>
      </w:r>
      <w:r w:rsidRPr="00FB79BE">
        <w:lastRenderedPageBreak/>
        <w:t xml:space="preserve">sudarydama preliminariąją sutartį, tiek jos pagrindu pagrindinę sutartį, Perkančioji organizacija vadovaujasi VPĮ, jo II skyriaus šeštuoju skirsniu bei Taisyklėmis. </w:t>
      </w:r>
    </w:p>
    <w:p w:rsidR="00E832D0" w:rsidRPr="00FB79BE" w:rsidRDefault="00E832D0" w:rsidP="00E96E9E">
      <w:pPr>
        <w:pStyle w:val="Default"/>
        <w:numPr>
          <w:ilvl w:val="0"/>
          <w:numId w:val="8"/>
        </w:numPr>
        <w:spacing w:line="360" w:lineRule="auto"/>
        <w:ind w:left="635" w:hanging="567"/>
        <w:jc w:val="both"/>
      </w:pPr>
      <w:r w:rsidRPr="00FB79BE">
        <w:t xml:space="preserve">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 </w:t>
      </w:r>
    </w:p>
    <w:p w:rsidR="00E832D0" w:rsidRPr="00FB79BE" w:rsidRDefault="00E832D0" w:rsidP="00E96E9E">
      <w:pPr>
        <w:pStyle w:val="Default"/>
        <w:numPr>
          <w:ilvl w:val="0"/>
          <w:numId w:val="8"/>
        </w:numPr>
        <w:spacing w:line="360" w:lineRule="auto"/>
        <w:ind w:left="635" w:hanging="567"/>
        <w:jc w:val="both"/>
      </w:pPr>
      <w:r w:rsidRPr="00FB79BE">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E832D0" w:rsidRPr="00FB79BE" w:rsidRDefault="00E832D0" w:rsidP="00E96E9E">
      <w:pPr>
        <w:pStyle w:val="Default"/>
        <w:numPr>
          <w:ilvl w:val="0"/>
          <w:numId w:val="8"/>
        </w:numPr>
        <w:spacing w:line="360" w:lineRule="auto"/>
        <w:ind w:left="635" w:hanging="567"/>
        <w:jc w:val="both"/>
      </w:pPr>
      <w:r w:rsidRPr="00FB79BE">
        <w:t xml:space="preserve">Perkančioji organizacija gali sudaryti preliminariąją sutartį su vienu arba su keliais tiekėjais. Tais atvejais, kai preliminarioji sutartis sudaroma su keliais tiekėjais, jų turi būti ne mažiau kaip trys, jeigu yra trys ir daugiau nustatytus kvalifikacinius </w:t>
      </w:r>
      <w:r w:rsidR="00286E7E" w:rsidRPr="00FB79BE">
        <w:t>reikalavimus atitinkančių ir priimtinus pasiūlymus pateikusių tiekėjų. Pagrindinė sutartis sudaroma tik su tais tiekėjais, su kuriais buvo sudaryta preliminarioji sutartis.</w:t>
      </w:r>
    </w:p>
    <w:p w:rsidR="00E832D0" w:rsidRPr="00FB79BE" w:rsidRDefault="00E832D0" w:rsidP="00E96E9E">
      <w:pPr>
        <w:pStyle w:val="Default"/>
        <w:numPr>
          <w:ilvl w:val="0"/>
          <w:numId w:val="8"/>
        </w:numPr>
        <w:spacing w:line="360" w:lineRule="auto"/>
        <w:ind w:left="635" w:hanging="567"/>
        <w:jc w:val="both"/>
      </w:pPr>
      <w:r w:rsidRPr="00FB79BE">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832D0" w:rsidRPr="00FB79BE" w:rsidRDefault="00E832D0" w:rsidP="00E96E9E">
      <w:pPr>
        <w:pStyle w:val="Default"/>
        <w:numPr>
          <w:ilvl w:val="0"/>
          <w:numId w:val="8"/>
        </w:numPr>
        <w:spacing w:line="360" w:lineRule="auto"/>
        <w:ind w:left="635" w:hanging="567"/>
        <w:jc w:val="both"/>
      </w:pPr>
      <w:r w:rsidRPr="00FB79BE">
        <w:t xml:space="preserve">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C60234" w:rsidRPr="00FB79BE" w:rsidRDefault="00E832D0" w:rsidP="00C60234">
      <w:pPr>
        <w:pStyle w:val="Default"/>
        <w:numPr>
          <w:ilvl w:val="0"/>
          <w:numId w:val="8"/>
        </w:numPr>
        <w:spacing w:line="360" w:lineRule="auto"/>
        <w:ind w:left="635" w:hanging="567"/>
        <w:jc w:val="both"/>
      </w:pPr>
      <w:r w:rsidRPr="00FB79BE">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w:t>
      </w:r>
      <w:r w:rsidRPr="00FB79BE">
        <w:lastRenderedPageBreak/>
        <w:t>geriausiu, siūlydama sudaryti pagrindinę sutartį, ir t. t., kol pasirenkamas tiekėjas, su kuriuo bus sudaroma pagrindinė sutartis.</w:t>
      </w:r>
    </w:p>
    <w:p w:rsidR="004A4C93" w:rsidRPr="00B87FB9" w:rsidRDefault="00E832D0" w:rsidP="00801F71">
      <w:pPr>
        <w:pStyle w:val="Default"/>
        <w:numPr>
          <w:ilvl w:val="0"/>
          <w:numId w:val="8"/>
        </w:numPr>
        <w:spacing w:line="360" w:lineRule="auto"/>
        <w:ind w:left="635" w:hanging="567"/>
        <w:jc w:val="both"/>
        <w:rPr>
          <w:color w:val="auto"/>
        </w:rPr>
      </w:pPr>
      <w:r w:rsidRPr="00B87FB9">
        <w:rPr>
          <w:color w:val="auto"/>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5A2C8C" w:rsidRPr="00204B0B" w:rsidRDefault="004A4C93" w:rsidP="004A4C93">
      <w:pPr>
        <w:pStyle w:val="Default"/>
        <w:spacing w:before="100" w:beforeAutospacing="1" w:after="100" w:afterAutospacing="1" w:line="360" w:lineRule="auto"/>
        <w:ind w:left="714"/>
        <w:rPr>
          <w:b/>
          <w:bCs/>
        </w:rPr>
      </w:pPr>
      <w:r>
        <w:rPr>
          <w:b/>
          <w:bCs/>
        </w:rPr>
        <w:t xml:space="preserve">X. </w:t>
      </w:r>
      <w:r w:rsidR="00E832D0" w:rsidRPr="00FB79BE">
        <w:rPr>
          <w:b/>
          <w:bCs/>
        </w:rPr>
        <w:t>SUPAPRASTINTŲ PIRKIMŲ BŪDAI IR JŲ PASIRINKIMO SĄLYGOS</w:t>
      </w:r>
    </w:p>
    <w:p w:rsidR="00E832D0" w:rsidRPr="00FB79BE" w:rsidRDefault="00E832D0" w:rsidP="00E96E9E">
      <w:pPr>
        <w:pStyle w:val="Default"/>
        <w:numPr>
          <w:ilvl w:val="0"/>
          <w:numId w:val="8"/>
        </w:numPr>
        <w:spacing w:line="360" w:lineRule="auto"/>
        <w:ind w:left="635" w:hanging="567"/>
        <w:jc w:val="both"/>
      </w:pPr>
      <w:r w:rsidRPr="00FB79BE">
        <w:t xml:space="preserve">Supaprastinti pirkimai atliekami šiais būdais: </w:t>
      </w:r>
    </w:p>
    <w:p w:rsidR="00774DFD" w:rsidRDefault="00E832D0" w:rsidP="00E96E9E">
      <w:pPr>
        <w:pStyle w:val="Default"/>
        <w:numPr>
          <w:ilvl w:val="1"/>
          <w:numId w:val="8"/>
        </w:numPr>
        <w:spacing w:line="360" w:lineRule="auto"/>
        <w:ind w:left="635" w:hanging="567"/>
        <w:jc w:val="both"/>
      </w:pPr>
      <w:r w:rsidRPr="00FB79BE">
        <w:t xml:space="preserve">Taisyklių XI skyriuje nustatytais atvejais – supaprastinto atviro konkurso; </w:t>
      </w:r>
    </w:p>
    <w:p w:rsidR="00774DFD" w:rsidRDefault="00E832D0" w:rsidP="00E96E9E">
      <w:pPr>
        <w:pStyle w:val="Default"/>
        <w:numPr>
          <w:ilvl w:val="1"/>
          <w:numId w:val="8"/>
        </w:numPr>
        <w:spacing w:line="360" w:lineRule="auto"/>
        <w:ind w:left="635" w:hanging="567"/>
        <w:jc w:val="both"/>
      </w:pPr>
      <w:r w:rsidRPr="00FB79BE">
        <w:t xml:space="preserve">Taisyklių XII skyriuje nustatytais atvejais – supaprastinto neskelbiamo pirkimo. </w:t>
      </w:r>
    </w:p>
    <w:p w:rsidR="00E832D0" w:rsidRPr="00FB79BE" w:rsidRDefault="00E832D0" w:rsidP="00E96E9E">
      <w:pPr>
        <w:pStyle w:val="Default"/>
        <w:numPr>
          <w:ilvl w:val="1"/>
          <w:numId w:val="8"/>
        </w:numPr>
        <w:spacing w:line="360" w:lineRule="auto"/>
        <w:ind w:left="635" w:hanging="567"/>
        <w:jc w:val="both"/>
      </w:pPr>
      <w:r w:rsidRPr="00FB79BE">
        <w:t xml:space="preserve">Taisyklių XIII skyriuje nustatytais atvejais – apklausos. </w:t>
      </w:r>
    </w:p>
    <w:p w:rsidR="005A2C8C" w:rsidRPr="00FB79BE" w:rsidRDefault="00E832D0" w:rsidP="00E96E9E">
      <w:pPr>
        <w:pStyle w:val="Default"/>
        <w:numPr>
          <w:ilvl w:val="0"/>
          <w:numId w:val="8"/>
        </w:numPr>
        <w:spacing w:line="360" w:lineRule="auto"/>
        <w:ind w:left="635" w:hanging="567"/>
        <w:jc w:val="both"/>
      </w:pPr>
      <w:r w:rsidRPr="00FB79BE">
        <w:t xml:space="preserve">Perkančioji organizacija, atlikdama supaprastintus pirkimus, vadovaudamasi VPĮ II skyriaus septinto skirsnio nuostatomis, taip pat gali taikyti elektronines procedūras – elektroninį aukcioną. 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 </w:t>
      </w:r>
    </w:p>
    <w:p w:rsidR="005A2C8C" w:rsidRPr="00204B0B" w:rsidRDefault="00635DA5" w:rsidP="00901002">
      <w:pPr>
        <w:pStyle w:val="Default"/>
        <w:spacing w:before="100" w:beforeAutospacing="1" w:after="100" w:afterAutospacing="1" w:line="360" w:lineRule="auto"/>
        <w:ind w:left="993"/>
        <w:jc w:val="center"/>
        <w:rPr>
          <w:b/>
          <w:bCs/>
        </w:rPr>
      </w:pPr>
      <w:r>
        <w:rPr>
          <w:b/>
          <w:bCs/>
        </w:rPr>
        <w:t xml:space="preserve">XI. </w:t>
      </w:r>
      <w:r w:rsidR="00E832D0" w:rsidRPr="00FB79BE">
        <w:rPr>
          <w:b/>
          <w:bCs/>
        </w:rPr>
        <w:t>SUPAPRASTINTAS ATVIRAS KONKURSAS</w:t>
      </w:r>
    </w:p>
    <w:p w:rsidR="00E832D0" w:rsidRPr="00FB79BE" w:rsidRDefault="00E832D0" w:rsidP="00E96E9E">
      <w:pPr>
        <w:pStyle w:val="Default"/>
        <w:numPr>
          <w:ilvl w:val="0"/>
          <w:numId w:val="8"/>
        </w:numPr>
        <w:spacing w:line="360" w:lineRule="auto"/>
        <w:ind w:left="425" w:hanging="357"/>
        <w:jc w:val="both"/>
      </w:pPr>
      <w:r w:rsidRPr="00FB79BE">
        <w:t xml:space="preserve">Perkančioji organizacija supaprastintą atvirą konkursą gali atlikti visais atvejais tinkamai paskelbus apie ji Taisyklių II skyriuje nustatyta tvarka. </w:t>
      </w:r>
    </w:p>
    <w:p w:rsidR="005A2C8C" w:rsidRPr="00FB79BE" w:rsidRDefault="00E832D0" w:rsidP="00E96E9E">
      <w:pPr>
        <w:pStyle w:val="Default"/>
        <w:numPr>
          <w:ilvl w:val="0"/>
          <w:numId w:val="8"/>
        </w:numPr>
        <w:spacing w:line="360" w:lineRule="auto"/>
        <w:ind w:left="425" w:hanging="357"/>
        <w:jc w:val="both"/>
      </w:pPr>
      <w:r w:rsidRPr="00FB79BE">
        <w:t xml:space="preserve">Vykdant supaprastintą atvirą konkursą, dalyvių skaičius neribojamas. Jame derybos tarp Perkančiosios organizacijos ir dalyvių yra draudžiamos. Jei supaprastintame atvirame konkurse numatoma vykdyti elektroninį aukcioną, apie tai tiekėjams pranešama pirkimo dokumentuose. </w:t>
      </w:r>
    </w:p>
    <w:p w:rsidR="005A2C8C" w:rsidRPr="00774DFD" w:rsidRDefault="00901002" w:rsidP="00901002">
      <w:pPr>
        <w:pStyle w:val="Default"/>
        <w:spacing w:before="100" w:beforeAutospacing="1" w:after="100" w:afterAutospacing="1" w:line="360" w:lineRule="auto"/>
        <w:ind w:left="714"/>
        <w:jc w:val="center"/>
        <w:rPr>
          <w:b/>
          <w:bCs/>
        </w:rPr>
      </w:pPr>
      <w:r>
        <w:rPr>
          <w:b/>
          <w:bCs/>
        </w:rPr>
        <w:t xml:space="preserve">XII. </w:t>
      </w:r>
      <w:r w:rsidR="00E832D0" w:rsidRPr="00FB79BE">
        <w:rPr>
          <w:b/>
          <w:bCs/>
        </w:rPr>
        <w:t>SUPAPRASTINTAS NESKELBIAMAS PIRKIMAS</w:t>
      </w:r>
    </w:p>
    <w:p w:rsidR="00E832D0" w:rsidRPr="00FB79BE" w:rsidRDefault="00E832D0" w:rsidP="00E96E9E">
      <w:pPr>
        <w:pStyle w:val="Default"/>
        <w:numPr>
          <w:ilvl w:val="0"/>
          <w:numId w:val="8"/>
        </w:numPr>
        <w:spacing w:line="360" w:lineRule="auto"/>
        <w:ind w:left="635" w:hanging="567"/>
        <w:jc w:val="both"/>
      </w:pPr>
      <w:r w:rsidRPr="00FB79BE">
        <w:t xml:space="preserve">Supaprastinto neskelbiamo pirkimo būdu, kreipiantis raštu į pasirinktą tiekėją, gali būti perkama esant bent vienai iš šių sąlygų: </w:t>
      </w:r>
    </w:p>
    <w:p w:rsidR="005A2C8C" w:rsidRPr="00FB79BE" w:rsidRDefault="00E832D0" w:rsidP="00774DFD">
      <w:pPr>
        <w:pStyle w:val="Default"/>
        <w:spacing w:line="360" w:lineRule="auto"/>
        <w:ind w:left="635" w:hanging="567"/>
        <w:jc w:val="both"/>
      </w:pPr>
      <w:r w:rsidRPr="00FB79BE">
        <w:t>64.1. nu</w:t>
      </w:r>
      <w:r w:rsidR="005A2C8C" w:rsidRPr="00FB79BE">
        <w:t>statytoms VPĮ 92 straipsnyje.</w:t>
      </w:r>
    </w:p>
    <w:p w:rsidR="005A2C8C" w:rsidRPr="00FB79BE" w:rsidRDefault="00E832D0" w:rsidP="00774DFD">
      <w:pPr>
        <w:pStyle w:val="Default"/>
        <w:spacing w:line="360" w:lineRule="auto"/>
        <w:ind w:left="635" w:hanging="567"/>
        <w:jc w:val="both"/>
      </w:pPr>
      <w:r w:rsidRPr="00FB79BE">
        <w:t>64.2. kai atsiskaitoma pagal pat</w:t>
      </w:r>
      <w:r w:rsidR="005A2C8C" w:rsidRPr="00FB79BE">
        <w:t xml:space="preserve">virtintus tarifus ir įkainius; </w:t>
      </w:r>
    </w:p>
    <w:p w:rsidR="00E832D0" w:rsidRPr="00FB79BE" w:rsidRDefault="005A2C8C" w:rsidP="00774DFD">
      <w:pPr>
        <w:pStyle w:val="Default"/>
        <w:spacing w:line="360" w:lineRule="auto"/>
        <w:ind w:left="635" w:hanging="567"/>
        <w:jc w:val="both"/>
      </w:pPr>
      <w:r w:rsidRPr="00FB79BE">
        <w:lastRenderedPageBreak/>
        <w:t xml:space="preserve">64.3. </w:t>
      </w:r>
      <w:r w:rsidR="00E832D0" w:rsidRPr="00FB79BE">
        <w:t xml:space="preserve">yra tik konkretus tiekėjas, kuris gali tiekti reikalingas prekes, teikti paslaugas ar atlikti darbus ir nėra jokios kitos priimtinos alternatyvos </w:t>
      </w:r>
      <w:r w:rsidR="00E832D0" w:rsidRPr="00FB79BE">
        <w:rPr>
          <w:i/>
          <w:iCs/>
        </w:rPr>
        <w:t>(pvz., perkamos meninio, mokslinio pobūdžio paslaugos ir pan.)</w:t>
      </w:r>
      <w:r w:rsidR="00E832D0" w:rsidRPr="00FB79BE">
        <w:t xml:space="preserve">; </w:t>
      </w:r>
    </w:p>
    <w:p w:rsidR="00E832D0" w:rsidRPr="00D775C3" w:rsidRDefault="00E832D0" w:rsidP="00774DFD">
      <w:pPr>
        <w:pStyle w:val="Default"/>
        <w:spacing w:line="360" w:lineRule="auto"/>
        <w:ind w:left="635" w:hanging="567"/>
        <w:jc w:val="both"/>
        <w:rPr>
          <w:color w:val="auto"/>
        </w:rPr>
      </w:pPr>
      <w:r w:rsidRPr="00D775C3">
        <w:rPr>
          <w:color w:val="auto"/>
        </w:rPr>
        <w:t xml:space="preserve">64.4. nustatytoms VPĮ 85 straipsnio 6 dalyje. </w:t>
      </w:r>
    </w:p>
    <w:p w:rsidR="005A2C8C" w:rsidRPr="00FB79BE" w:rsidRDefault="00E832D0" w:rsidP="00E96E9E">
      <w:pPr>
        <w:pStyle w:val="Default"/>
        <w:numPr>
          <w:ilvl w:val="0"/>
          <w:numId w:val="8"/>
        </w:numPr>
        <w:spacing w:line="360" w:lineRule="auto"/>
        <w:ind w:left="635" w:hanging="567"/>
        <w:jc w:val="both"/>
      </w:pPr>
      <w:r w:rsidRPr="00FB79BE">
        <w:t xml:space="preserve">Vykdant supaprastinto neskelbiamo pirkimo procedūrą gali būti deramasi dėl pasiūlymo sąlygų. Perkančioji organizacija pirkimo dokumentuose nurodo, ar bus deramasi arba kokiais atvejais bus deramasi, ir derėjimosi tvarką. </w:t>
      </w:r>
    </w:p>
    <w:p w:rsidR="005A2C8C" w:rsidRPr="00774DFD" w:rsidRDefault="00E832D0" w:rsidP="00901002">
      <w:pPr>
        <w:pStyle w:val="Default"/>
        <w:numPr>
          <w:ilvl w:val="0"/>
          <w:numId w:val="22"/>
        </w:numPr>
        <w:spacing w:before="100" w:beforeAutospacing="1" w:after="100" w:afterAutospacing="1" w:line="360" w:lineRule="auto"/>
        <w:jc w:val="center"/>
        <w:rPr>
          <w:b/>
          <w:bCs/>
        </w:rPr>
      </w:pPr>
      <w:r w:rsidRPr="00FB79BE">
        <w:rPr>
          <w:b/>
          <w:bCs/>
        </w:rPr>
        <w:t>APKLAUSA</w:t>
      </w:r>
    </w:p>
    <w:p w:rsidR="00E832D0" w:rsidRPr="00FB79BE" w:rsidRDefault="00E832D0" w:rsidP="00E96E9E">
      <w:pPr>
        <w:pStyle w:val="Default"/>
        <w:numPr>
          <w:ilvl w:val="0"/>
          <w:numId w:val="8"/>
        </w:numPr>
        <w:spacing w:line="360" w:lineRule="auto"/>
        <w:ind w:left="425" w:hanging="357"/>
        <w:jc w:val="both"/>
      </w:pPr>
      <w:r w:rsidRPr="00FB79BE">
        <w:t xml:space="preserve">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 </w:t>
      </w:r>
    </w:p>
    <w:p w:rsidR="00E832D0" w:rsidRPr="00FB79BE" w:rsidRDefault="00E832D0" w:rsidP="00E96E9E">
      <w:pPr>
        <w:pStyle w:val="Default"/>
        <w:numPr>
          <w:ilvl w:val="0"/>
          <w:numId w:val="8"/>
        </w:numPr>
        <w:spacing w:line="360" w:lineRule="auto"/>
        <w:ind w:left="425" w:hanging="357"/>
        <w:jc w:val="both"/>
      </w:pPr>
      <w:r w:rsidRPr="00FB79BE">
        <w:t xml:space="preserve">Tiekėjo (-ų) apklausa žodžiu prilyginama bendravimui telefonu, el. paštu (kai laiškas ar pasiūlymas nepasirašomas el. parašu, informacija iš interneto tinklapio, skelbimai spaudoje, reklaminiai bukletai ir pan.). </w:t>
      </w:r>
    </w:p>
    <w:p w:rsidR="00E832D0" w:rsidRPr="00FB79BE" w:rsidRDefault="00E832D0" w:rsidP="00E96E9E">
      <w:pPr>
        <w:pStyle w:val="Default"/>
        <w:numPr>
          <w:ilvl w:val="0"/>
          <w:numId w:val="8"/>
        </w:numPr>
        <w:spacing w:line="360" w:lineRule="auto"/>
        <w:ind w:left="425" w:hanging="357"/>
        <w:jc w:val="both"/>
      </w:pPr>
      <w:r w:rsidRPr="00FB79BE">
        <w:t xml:space="preserve">Apklausos metu gali būti deramasi dėl pasiūlymo sąlygų. Perkančioji organizacija pirkimo dokumentuose nurodo ar bus deramasi arba kokiais atvejais bus deramasi ir derėjimosi tvarką. </w:t>
      </w:r>
    </w:p>
    <w:p w:rsidR="00E832D0" w:rsidRPr="00FB79BE" w:rsidRDefault="00E832D0" w:rsidP="00E96E9E">
      <w:pPr>
        <w:pStyle w:val="Default"/>
        <w:numPr>
          <w:ilvl w:val="0"/>
          <w:numId w:val="8"/>
        </w:numPr>
        <w:spacing w:line="360" w:lineRule="auto"/>
        <w:ind w:left="425" w:hanging="357"/>
        <w:jc w:val="both"/>
      </w:pPr>
      <w:r w:rsidRPr="00FB79BE">
        <w:t xml:space="preserve">Jei apklausos metu numatoma vykdyti elektroninį aukcioną, apie tai tiekėjams pranešama pirkimo dokumentuose. </w:t>
      </w:r>
    </w:p>
    <w:p w:rsidR="00E832D0" w:rsidRPr="00FB79BE" w:rsidRDefault="00E832D0" w:rsidP="00E96E9E">
      <w:pPr>
        <w:pStyle w:val="Default"/>
        <w:numPr>
          <w:ilvl w:val="0"/>
          <w:numId w:val="8"/>
        </w:numPr>
        <w:spacing w:line="360" w:lineRule="auto"/>
        <w:ind w:left="425" w:hanging="357"/>
        <w:jc w:val="both"/>
      </w:pPr>
      <w:r w:rsidRPr="00FB79BE">
        <w:t xml:space="preserve">Skelbiant apklausą, pasiūlymų pateikimo terminas nustatomas vadovaujantis Taisyklių 25 punktu. </w:t>
      </w:r>
    </w:p>
    <w:p w:rsidR="00E832D0" w:rsidRPr="00FB79BE" w:rsidRDefault="00E832D0" w:rsidP="00E96E9E">
      <w:pPr>
        <w:pStyle w:val="Default"/>
        <w:numPr>
          <w:ilvl w:val="0"/>
          <w:numId w:val="8"/>
        </w:numPr>
        <w:spacing w:line="360" w:lineRule="auto"/>
        <w:ind w:left="425" w:hanging="357"/>
        <w:jc w:val="both"/>
      </w:pPr>
      <w:r w:rsidRPr="00FB79BE">
        <w:t xml:space="preserve">Pirkimo vertei viršijant </w:t>
      </w:r>
      <w:r w:rsidRPr="004C6260">
        <w:rPr>
          <w:color w:val="auto"/>
        </w:rPr>
        <w:t xml:space="preserve">50 tūkst. </w:t>
      </w:r>
      <w:r w:rsidRPr="00FB79BE">
        <w:t xml:space="preserve">Lt be PVM, pirkimas privalo būti skelbiamas Taisyklių II skyriuje nustatyta tvarka ir vykdomas Komisijos. Mažesnės vertės apklausos procedūros vykdymą Komisijai savo sprendimu gali pavesti Perkančiosios organizacijos vadovas. </w:t>
      </w:r>
    </w:p>
    <w:p w:rsidR="00E832D0" w:rsidRPr="00D775C3" w:rsidRDefault="00E832D0" w:rsidP="00E96E9E">
      <w:pPr>
        <w:pStyle w:val="Default"/>
        <w:numPr>
          <w:ilvl w:val="0"/>
          <w:numId w:val="8"/>
        </w:numPr>
        <w:spacing w:line="360" w:lineRule="auto"/>
        <w:ind w:left="635" w:hanging="567"/>
        <w:jc w:val="both"/>
        <w:rPr>
          <w:color w:val="auto"/>
        </w:rPr>
      </w:pPr>
      <w:r w:rsidRPr="00D775C3">
        <w:rPr>
          <w:color w:val="auto"/>
        </w:rPr>
        <w:t xml:space="preserve">Pirkimo vertei viršijant 10 tūkst. Lt be PVM Perkančioji organizacija apklausti tiekėjus: </w:t>
      </w:r>
    </w:p>
    <w:p w:rsidR="00E832D0" w:rsidRPr="00D775C3" w:rsidRDefault="00E832D0" w:rsidP="00E96E9E">
      <w:pPr>
        <w:pStyle w:val="Default"/>
        <w:numPr>
          <w:ilvl w:val="1"/>
          <w:numId w:val="8"/>
        </w:numPr>
        <w:spacing w:line="360" w:lineRule="auto"/>
        <w:ind w:left="635" w:hanging="567"/>
        <w:jc w:val="both"/>
        <w:rPr>
          <w:color w:val="auto"/>
        </w:rPr>
      </w:pPr>
      <w:r w:rsidRPr="00D775C3">
        <w:rPr>
          <w:color w:val="auto"/>
        </w:rPr>
        <w:t xml:space="preserve">raštu; </w:t>
      </w:r>
    </w:p>
    <w:p w:rsidR="00E832D0" w:rsidRPr="00D775C3" w:rsidRDefault="00E832D0" w:rsidP="00E96E9E">
      <w:pPr>
        <w:pStyle w:val="Default"/>
        <w:numPr>
          <w:ilvl w:val="1"/>
          <w:numId w:val="8"/>
        </w:numPr>
        <w:spacing w:line="360" w:lineRule="auto"/>
        <w:ind w:left="635" w:hanging="567"/>
        <w:jc w:val="both"/>
        <w:rPr>
          <w:color w:val="auto"/>
        </w:rPr>
      </w:pPr>
      <w:r w:rsidRPr="00D775C3">
        <w:rPr>
          <w:color w:val="auto"/>
        </w:rPr>
        <w:t xml:space="preserve">ne mažiau kaip 3. </w:t>
      </w:r>
    </w:p>
    <w:p w:rsidR="00E832D0" w:rsidRPr="00FB79BE" w:rsidRDefault="00E832D0" w:rsidP="00E96E9E">
      <w:pPr>
        <w:pStyle w:val="Default"/>
        <w:numPr>
          <w:ilvl w:val="0"/>
          <w:numId w:val="8"/>
        </w:numPr>
        <w:spacing w:line="360" w:lineRule="auto"/>
        <w:ind w:left="635" w:hanging="567"/>
        <w:jc w:val="both"/>
      </w:pPr>
      <w:r w:rsidRPr="00FB79BE">
        <w:t xml:space="preserve">Pirkimo vertei neviršijant 10 tūkst. Lt be PVM Perkančioji organizacija gali apklausą vykdyti žodžiu kreipiantis į 1 tiekėją. </w:t>
      </w:r>
    </w:p>
    <w:p w:rsidR="00E832D0" w:rsidRPr="00FB79BE" w:rsidRDefault="00E832D0" w:rsidP="00E96E9E">
      <w:pPr>
        <w:pStyle w:val="Default"/>
        <w:numPr>
          <w:ilvl w:val="0"/>
          <w:numId w:val="8"/>
        </w:numPr>
        <w:spacing w:line="360" w:lineRule="auto"/>
        <w:ind w:left="635" w:hanging="567"/>
        <w:jc w:val="both"/>
      </w:pPr>
      <w:r w:rsidRPr="00FB79BE">
        <w:t>Perkančioji organizacija visais atvejais, kviesdama pateikti pasiūlymus, gali apklausti 1 tiekėją:</w:t>
      </w:r>
    </w:p>
    <w:p w:rsidR="00E832D0" w:rsidRPr="00FB79BE" w:rsidRDefault="00E832D0" w:rsidP="00E96E9E">
      <w:pPr>
        <w:pStyle w:val="Default"/>
        <w:numPr>
          <w:ilvl w:val="1"/>
          <w:numId w:val="8"/>
        </w:numPr>
        <w:spacing w:line="360" w:lineRule="auto"/>
        <w:ind w:left="635" w:hanging="567"/>
        <w:jc w:val="both"/>
      </w:pPr>
      <w:r w:rsidRPr="00FB79BE">
        <w:t xml:space="preserve">VPĮ 92 straipsnio 3–7 dalyse nustatytais atvejais. </w:t>
      </w:r>
    </w:p>
    <w:p w:rsidR="00E832D0" w:rsidRPr="00FB79BE" w:rsidRDefault="00E832D0" w:rsidP="00E96E9E">
      <w:pPr>
        <w:pStyle w:val="Default"/>
        <w:numPr>
          <w:ilvl w:val="1"/>
          <w:numId w:val="8"/>
        </w:numPr>
        <w:spacing w:line="360" w:lineRule="auto"/>
        <w:ind w:left="635" w:hanging="567"/>
        <w:jc w:val="both"/>
      </w:pPr>
      <w:r w:rsidRPr="00FB79BE">
        <w:t xml:space="preserve">kai atsiskaitoma pagal patvirtintus tarifus ir įkainius; </w:t>
      </w:r>
    </w:p>
    <w:p w:rsidR="00E832D0" w:rsidRPr="00FB79BE" w:rsidRDefault="00E832D0" w:rsidP="00E96E9E">
      <w:pPr>
        <w:pStyle w:val="Default"/>
        <w:numPr>
          <w:ilvl w:val="1"/>
          <w:numId w:val="8"/>
        </w:numPr>
        <w:spacing w:line="360" w:lineRule="auto"/>
        <w:ind w:left="635" w:hanging="567"/>
        <w:jc w:val="both"/>
      </w:pPr>
      <w:r w:rsidRPr="00FB79BE">
        <w:lastRenderedPageBreak/>
        <w:t xml:space="preserve">kai yra tik konkretus tiekėjas, kuris gali tiekti reikalingas prekes, teikti paslaugas ar atlikti darbus ir nėra jokios kitos priimtinos alternatyvos </w:t>
      </w:r>
      <w:r w:rsidRPr="00FB79BE">
        <w:rPr>
          <w:i/>
          <w:iCs/>
        </w:rPr>
        <w:t>(pvz., perkamos meninio, mokslinio pobūdžio paslaugos ir pan.)</w:t>
      </w:r>
      <w:r w:rsidRPr="00FB79BE">
        <w:t xml:space="preserve">. </w:t>
      </w:r>
    </w:p>
    <w:p w:rsidR="005A2C8C" w:rsidRDefault="00E832D0" w:rsidP="00E96E9E">
      <w:pPr>
        <w:pStyle w:val="Default"/>
        <w:numPr>
          <w:ilvl w:val="0"/>
          <w:numId w:val="8"/>
        </w:numPr>
        <w:spacing w:line="360" w:lineRule="auto"/>
        <w:ind w:left="635" w:hanging="567"/>
        <w:jc w:val="both"/>
      </w:pPr>
      <w:r w:rsidRPr="00FB79BE">
        <w:t xml:space="preserve">Atlikdama mažos vertės pirkimus ir VPĮ 85 straipsnio 6 dalyje nurodytus supaprastintus pirkimus, Perkančioji organizacija neprivalo vadovautis Taisyklių 11, 17, 22–24, 40 (išskyrus 40.3. ir 40.6.), 52 punktų reikalavimais. </w:t>
      </w:r>
    </w:p>
    <w:p w:rsidR="005A2C8C" w:rsidRPr="00774DFD" w:rsidRDefault="00E832D0" w:rsidP="00EE024D">
      <w:pPr>
        <w:pStyle w:val="Default"/>
        <w:numPr>
          <w:ilvl w:val="0"/>
          <w:numId w:val="22"/>
        </w:numPr>
        <w:spacing w:before="100" w:beforeAutospacing="1" w:after="100" w:afterAutospacing="1" w:line="360" w:lineRule="auto"/>
        <w:jc w:val="center"/>
        <w:rPr>
          <w:b/>
          <w:bCs/>
        </w:rPr>
      </w:pPr>
      <w:r w:rsidRPr="00FB79BE">
        <w:rPr>
          <w:b/>
          <w:bCs/>
        </w:rPr>
        <w:t>GINČŲ NAGRINĖJIMAS</w:t>
      </w:r>
    </w:p>
    <w:p w:rsidR="00E832D0" w:rsidRPr="00FB79BE" w:rsidRDefault="00E832D0" w:rsidP="00155E81">
      <w:pPr>
        <w:pStyle w:val="Default"/>
        <w:numPr>
          <w:ilvl w:val="0"/>
          <w:numId w:val="8"/>
        </w:numPr>
        <w:spacing w:line="360" w:lineRule="auto"/>
        <w:ind w:left="635" w:hanging="567"/>
        <w:jc w:val="both"/>
      </w:pPr>
      <w:r w:rsidRPr="00FB79BE">
        <w:t xml:space="preserve">Ginčų nagrinėjimas, žalos atlyginimas, pirkimo sutarties pripažinimas negaliojančia, alternatyvios sankcijos, Europos Sąjungos teisės pažeidimų nagrinėjimas atliekamas vadovaujantis VPĮ V skyriaus nuostatomis. </w:t>
      </w:r>
    </w:p>
    <w:p w:rsidR="005A2C8C" w:rsidRPr="00FB79BE" w:rsidRDefault="005A2C8C" w:rsidP="00CA5CAF">
      <w:pPr>
        <w:pStyle w:val="Default"/>
        <w:spacing w:line="360" w:lineRule="auto"/>
        <w:jc w:val="center"/>
      </w:pPr>
      <w:r w:rsidRPr="00FB79BE">
        <w:t>__________________________________</w:t>
      </w:r>
    </w:p>
    <w:sectPr w:rsidR="005A2C8C" w:rsidRPr="00FB79BE" w:rsidSect="00E42F17">
      <w:headerReference w:type="default" r:id="rId8"/>
      <w:foot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DE" w:rsidRDefault="006D4BDE" w:rsidP="00FB79BE">
      <w:pPr>
        <w:spacing w:after="0" w:line="240" w:lineRule="auto"/>
      </w:pPr>
      <w:r>
        <w:separator/>
      </w:r>
    </w:p>
  </w:endnote>
  <w:endnote w:type="continuationSeparator" w:id="0">
    <w:p w:rsidR="006D4BDE" w:rsidRDefault="006D4BDE" w:rsidP="00FB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BE" w:rsidRPr="00DF3348" w:rsidRDefault="00FB79BE">
    <w:pPr>
      <w:pStyle w:val="Porat"/>
      <w:jc w:val="center"/>
      <w:rPr>
        <w:rFonts w:ascii="Times New Roman" w:hAnsi="Times New Roman" w:cs="Times New Roman"/>
        <w:sz w:val="24"/>
        <w:szCs w:val="24"/>
      </w:rPr>
    </w:pPr>
  </w:p>
  <w:p w:rsidR="00FB79BE" w:rsidRDefault="00FB79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DE" w:rsidRDefault="006D4BDE" w:rsidP="00FB79BE">
      <w:pPr>
        <w:spacing w:after="0" w:line="240" w:lineRule="auto"/>
      </w:pPr>
      <w:r>
        <w:separator/>
      </w:r>
    </w:p>
  </w:footnote>
  <w:footnote w:type="continuationSeparator" w:id="0">
    <w:p w:rsidR="006D4BDE" w:rsidRDefault="006D4BDE" w:rsidP="00FB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25970"/>
      <w:docPartObj>
        <w:docPartGallery w:val="Page Numbers (Top of Page)"/>
        <w:docPartUnique/>
      </w:docPartObj>
    </w:sdtPr>
    <w:sdtEndPr>
      <w:rPr>
        <w:rFonts w:ascii="Times New Roman" w:hAnsi="Times New Roman" w:cs="Times New Roman"/>
        <w:sz w:val="24"/>
        <w:szCs w:val="24"/>
      </w:rPr>
    </w:sdtEndPr>
    <w:sdtContent>
      <w:p w:rsidR="00EE024D" w:rsidRPr="00D775C3" w:rsidRDefault="00EE024D">
        <w:pPr>
          <w:pStyle w:val="Antrats"/>
          <w:jc w:val="center"/>
          <w:rPr>
            <w:rFonts w:ascii="Times New Roman" w:hAnsi="Times New Roman" w:cs="Times New Roman"/>
            <w:sz w:val="24"/>
            <w:szCs w:val="24"/>
          </w:rPr>
        </w:pPr>
        <w:r w:rsidRPr="00D775C3">
          <w:rPr>
            <w:rFonts w:ascii="Times New Roman" w:hAnsi="Times New Roman" w:cs="Times New Roman"/>
            <w:sz w:val="24"/>
            <w:szCs w:val="24"/>
          </w:rPr>
          <w:fldChar w:fldCharType="begin"/>
        </w:r>
        <w:r w:rsidRPr="00D775C3">
          <w:rPr>
            <w:rFonts w:ascii="Times New Roman" w:hAnsi="Times New Roman" w:cs="Times New Roman"/>
            <w:sz w:val="24"/>
            <w:szCs w:val="24"/>
          </w:rPr>
          <w:instrText>PAGE   \* MERGEFORMAT</w:instrText>
        </w:r>
        <w:r w:rsidRPr="00D775C3">
          <w:rPr>
            <w:rFonts w:ascii="Times New Roman" w:hAnsi="Times New Roman" w:cs="Times New Roman"/>
            <w:sz w:val="24"/>
            <w:szCs w:val="24"/>
          </w:rPr>
          <w:fldChar w:fldCharType="separate"/>
        </w:r>
        <w:r w:rsidR="00E42F17">
          <w:rPr>
            <w:rFonts w:ascii="Times New Roman" w:hAnsi="Times New Roman" w:cs="Times New Roman"/>
            <w:noProof/>
            <w:sz w:val="24"/>
            <w:szCs w:val="24"/>
          </w:rPr>
          <w:t>10</w:t>
        </w:r>
        <w:r w:rsidRPr="00D775C3">
          <w:rPr>
            <w:rFonts w:ascii="Times New Roman" w:hAnsi="Times New Roman" w:cs="Times New Roman"/>
            <w:sz w:val="24"/>
            <w:szCs w:val="24"/>
          </w:rPr>
          <w:fldChar w:fldCharType="end"/>
        </w:r>
      </w:p>
    </w:sdtContent>
  </w:sdt>
  <w:p w:rsidR="00EE024D" w:rsidRDefault="00EE02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6CE"/>
    <w:multiLevelType w:val="hybridMultilevel"/>
    <w:tmpl w:val="280481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C701F1"/>
    <w:multiLevelType w:val="multilevel"/>
    <w:tmpl w:val="D436AC4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C96B0D"/>
    <w:multiLevelType w:val="hybridMultilevel"/>
    <w:tmpl w:val="CFF8DADC"/>
    <w:lvl w:ilvl="0" w:tplc="0D46B1F6">
      <w:start w:val="13"/>
      <w:numFmt w:val="upperRoman"/>
      <w:lvlText w:val="%1."/>
      <w:lvlJc w:val="left"/>
      <w:pPr>
        <w:ind w:left="1434" w:hanging="72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3">
    <w:nsid w:val="390C2F73"/>
    <w:multiLevelType w:val="multilevel"/>
    <w:tmpl w:val="712405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F34E33"/>
    <w:multiLevelType w:val="hybridMultilevel"/>
    <w:tmpl w:val="712405DA"/>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DB63921"/>
    <w:multiLevelType w:val="hybridMultilevel"/>
    <w:tmpl w:val="D5BAE89E"/>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6">
    <w:nsid w:val="403B4B32"/>
    <w:multiLevelType w:val="hybridMultilevel"/>
    <w:tmpl w:val="CD0603A2"/>
    <w:lvl w:ilvl="0" w:tplc="299471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3B237C9"/>
    <w:multiLevelType w:val="multilevel"/>
    <w:tmpl w:val="A9940264"/>
    <w:lvl w:ilvl="0">
      <w:start w:val="1"/>
      <w:numFmt w:val="decimal"/>
      <w:lvlText w:val="%1."/>
      <w:lvlJc w:val="left"/>
      <w:pPr>
        <w:ind w:left="1353"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589631D"/>
    <w:multiLevelType w:val="hybridMultilevel"/>
    <w:tmpl w:val="1F3C8FAE"/>
    <w:lvl w:ilvl="0" w:tplc="2FCE490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B704C1E"/>
    <w:multiLevelType w:val="multilevel"/>
    <w:tmpl w:val="712405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9B1F63"/>
    <w:multiLevelType w:val="multilevel"/>
    <w:tmpl w:val="712405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CF3E7E"/>
    <w:multiLevelType w:val="multilevel"/>
    <w:tmpl w:val="D436AC4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2913936"/>
    <w:multiLevelType w:val="hybridMultilevel"/>
    <w:tmpl w:val="F604B1D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6B47F4D"/>
    <w:multiLevelType w:val="hybridMultilevel"/>
    <w:tmpl w:val="DCAA13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8A800C6"/>
    <w:multiLevelType w:val="multilevel"/>
    <w:tmpl w:val="712405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3F2E65"/>
    <w:multiLevelType w:val="multilevel"/>
    <w:tmpl w:val="D436AC4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277216"/>
    <w:multiLevelType w:val="multilevel"/>
    <w:tmpl w:val="A9940264"/>
    <w:lvl w:ilvl="0">
      <w:start w:val="1"/>
      <w:numFmt w:val="decimal"/>
      <w:lvlText w:val="%1."/>
      <w:lvlJc w:val="left"/>
      <w:pPr>
        <w:ind w:left="1353"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8F97187"/>
    <w:multiLevelType w:val="multilevel"/>
    <w:tmpl w:val="D436AC4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0F1183"/>
    <w:multiLevelType w:val="multilevel"/>
    <w:tmpl w:val="712405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950467A"/>
    <w:multiLevelType w:val="multilevel"/>
    <w:tmpl w:val="A9940264"/>
    <w:lvl w:ilvl="0">
      <w:start w:val="1"/>
      <w:numFmt w:val="decimal"/>
      <w:lvlText w:val="%1."/>
      <w:lvlJc w:val="left"/>
      <w:pPr>
        <w:ind w:left="1353"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9655B61"/>
    <w:multiLevelType w:val="multilevel"/>
    <w:tmpl w:val="A9940264"/>
    <w:lvl w:ilvl="0">
      <w:start w:val="1"/>
      <w:numFmt w:val="decimal"/>
      <w:lvlText w:val="%1."/>
      <w:lvlJc w:val="left"/>
      <w:pPr>
        <w:ind w:left="1353"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FA364B3"/>
    <w:multiLevelType w:val="hybridMultilevel"/>
    <w:tmpl w:val="D25CA3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0"/>
  </w:num>
  <w:num w:numId="3">
    <w:abstractNumId w:val="21"/>
  </w:num>
  <w:num w:numId="4">
    <w:abstractNumId w:val="12"/>
  </w:num>
  <w:num w:numId="5">
    <w:abstractNumId w:val="6"/>
  </w:num>
  <w:num w:numId="6">
    <w:abstractNumId w:val="4"/>
  </w:num>
  <w:num w:numId="7">
    <w:abstractNumId w:val="8"/>
  </w:num>
  <w:num w:numId="8">
    <w:abstractNumId w:val="19"/>
  </w:num>
  <w:num w:numId="9">
    <w:abstractNumId w:val="15"/>
  </w:num>
  <w:num w:numId="10">
    <w:abstractNumId w:val="1"/>
  </w:num>
  <w:num w:numId="11">
    <w:abstractNumId w:val="11"/>
  </w:num>
  <w:num w:numId="12">
    <w:abstractNumId w:val="17"/>
  </w:num>
  <w:num w:numId="13">
    <w:abstractNumId w:val="16"/>
  </w:num>
  <w:num w:numId="14">
    <w:abstractNumId w:val="3"/>
  </w:num>
  <w:num w:numId="15">
    <w:abstractNumId w:val="18"/>
  </w:num>
  <w:num w:numId="16">
    <w:abstractNumId w:val="20"/>
  </w:num>
  <w:num w:numId="17">
    <w:abstractNumId w:val="10"/>
  </w:num>
  <w:num w:numId="18">
    <w:abstractNumId w:val="14"/>
  </w:num>
  <w:num w:numId="19">
    <w:abstractNumId w:val="9"/>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D0"/>
    <w:rsid w:val="0002489A"/>
    <w:rsid w:val="00030DF1"/>
    <w:rsid w:val="00155E81"/>
    <w:rsid w:val="001748D8"/>
    <w:rsid w:val="00177146"/>
    <w:rsid w:val="001A78D1"/>
    <w:rsid w:val="00204B0B"/>
    <w:rsid w:val="00237110"/>
    <w:rsid w:val="00263681"/>
    <w:rsid w:val="00286E7E"/>
    <w:rsid w:val="002A3DA8"/>
    <w:rsid w:val="003167E9"/>
    <w:rsid w:val="0032720B"/>
    <w:rsid w:val="00342312"/>
    <w:rsid w:val="00346D3E"/>
    <w:rsid w:val="003D4D13"/>
    <w:rsid w:val="00435D1D"/>
    <w:rsid w:val="004A4C93"/>
    <w:rsid w:val="004C6260"/>
    <w:rsid w:val="00503CE9"/>
    <w:rsid w:val="00537DBF"/>
    <w:rsid w:val="005A2C8C"/>
    <w:rsid w:val="005B7582"/>
    <w:rsid w:val="00635DA5"/>
    <w:rsid w:val="00637F83"/>
    <w:rsid w:val="00656369"/>
    <w:rsid w:val="006D4BDE"/>
    <w:rsid w:val="0077023C"/>
    <w:rsid w:val="00774DFD"/>
    <w:rsid w:val="00780F39"/>
    <w:rsid w:val="007D3825"/>
    <w:rsid w:val="007E4DBC"/>
    <w:rsid w:val="007E690C"/>
    <w:rsid w:val="00844144"/>
    <w:rsid w:val="00845F03"/>
    <w:rsid w:val="00866362"/>
    <w:rsid w:val="00901002"/>
    <w:rsid w:val="00954D1C"/>
    <w:rsid w:val="00962D1D"/>
    <w:rsid w:val="009A6C6C"/>
    <w:rsid w:val="009E07DC"/>
    <w:rsid w:val="00AE5343"/>
    <w:rsid w:val="00AF7652"/>
    <w:rsid w:val="00B21127"/>
    <w:rsid w:val="00B403CF"/>
    <w:rsid w:val="00B731B1"/>
    <w:rsid w:val="00B87FB9"/>
    <w:rsid w:val="00C5696C"/>
    <w:rsid w:val="00C60234"/>
    <w:rsid w:val="00CA5CAF"/>
    <w:rsid w:val="00CB6680"/>
    <w:rsid w:val="00D775C3"/>
    <w:rsid w:val="00D959C2"/>
    <w:rsid w:val="00DF3348"/>
    <w:rsid w:val="00E02637"/>
    <w:rsid w:val="00E42F17"/>
    <w:rsid w:val="00E46F91"/>
    <w:rsid w:val="00E7561B"/>
    <w:rsid w:val="00E832D0"/>
    <w:rsid w:val="00E96E9E"/>
    <w:rsid w:val="00EE024D"/>
    <w:rsid w:val="00EE0CDF"/>
    <w:rsid w:val="00F31C1E"/>
    <w:rsid w:val="00F31E5B"/>
    <w:rsid w:val="00F867E0"/>
    <w:rsid w:val="00FA3B25"/>
    <w:rsid w:val="00FB7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607FF-2A72-487C-8FA1-34E94A48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832D0"/>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959C2"/>
    <w:pPr>
      <w:ind w:left="720"/>
      <w:contextualSpacing/>
    </w:pPr>
  </w:style>
  <w:style w:type="paragraph" w:styleId="Antrats">
    <w:name w:val="header"/>
    <w:basedOn w:val="prastasis"/>
    <w:link w:val="AntratsDiagrama"/>
    <w:uiPriority w:val="99"/>
    <w:unhideWhenUsed/>
    <w:rsid w:val="00FB79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79BE"/>
  </w:style>
  <w:style w:type="paragraph" w:styleId="Porat">
    <w:name w:val="footer"/>
    <w:basedOn w:val="prastasis"/>
    <w:link w:val="PoratDiagrama"/>
    <w:unhideWhenUsed/>
    <w:rsid w:val="00FB79B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79BE"/>
  </w:style>
  <w:style w:type="character" w:styleId="Hipersaitas">
    <w:name w:val="Hyperlink"/>
    <w:basedOn w:val="Numatytasispastraiposriftas"/>
    <w:rsid w:val="0002489A"/>
    <w:rPr>
      <w:color w:val="0000FF"/>
      <w:u w:val="single"/>
    </w:rPr>
  </w:style>
  <w:style w:type="paragraph" w:styleId="Antrat">
    <w:name w:val="caption"/>
    <w:basedOn w:val="prastasis"/>
    <w:next w:val="prastasis"/>
    <w:qFormat/>
    <w:rsid w:val="0077023C"/>
    <w:pPr>
      <w:spacing w:after="0" w:line="240" w:lineRule="auto"/>
    </w:pPr>
    <w:rPr>
      <w:rFonts w:ascii="Times New Roman" w:eastAsia="Times New Roman" w:hAnsi="Times New Roman" w:cs="Times New Roman"/>
      <w:b/>
      <w:bCs/>
      <w:smallCaps/>
      <w:color w:val="1F497D"/>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DE43-390F-4E23-BB8B-3470FD59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16</Pages>
  <Words>22748</Words>
  <Characters>12967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41</cp:revision>
  <dcterms:created xsi:type="dcterms:W3CDTF">2014-04-16T09:50:00Z</dcterms:created>
  <dcterms:modified xsi:type="dcterms:W3CDTF">2014-04-17T11:05:00Z</dcterms:modified>
</cp:coreProperties>
</file>