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E4" w:rsidRDefault="00D43AE4" w:rsidP="00D43AE4">
      <w:pPr>
        <w:tabs>
          <w:tab w:val="left" w:pos="1134"/>
        </w:tabs>
        <w:jc w:val="center"/>
        <w:rPr>
          <w:lang w:val="lt-LT"/>
        </w:rPr>
      </w:pPr>
    </w:p>
    <w:p w:rsidR="00D43AE4" w:rsidRDefault="00D43AE4" w:rsidP="00D43AE4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ĮSAKYMAS</w:t>
      </w:r>
    </w:p>
    <w:p w:rsidR="00D43AE4" w:rsidRDefault="00D43AE4" w:rsidP="00D43AE4">
      <w:pPr>
        <w:tabs>
          <w:tab w:val="left" w:pos="1134"/>
        </w:tabs>
        <w:jc w:val="center"/>
        <w:rPr>
          <w:b/>
          <w:cap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>
        <w:rPr>
          <w:b/>
          <w:caps/>
          <w:sz w:val="24"/>
          <w:szCs w:val="24"/>
          <w:lang w:val="lt-LT"/>
        </w:rPr>
        <w:t xml:space="preserve">Klaipėdos „Gilijos“ Pradinės mokyklos </w:t>
      </w:r>
    </w:p>
    <w:p w:rsidR="00D43AE4" w:rsidRPr="009450D9" w:rsidRDefault="00D43AE4" w:rsidP="00D43AE4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Supaprastinų viešųjų pirkimų taisyklių patvirtinimo</w:t>
      </w:r>
    </w:p>
    <w:p w:rsidR="00D43AE4" w:rsidRDefault="00D43AE4" w:rsidP="00D43AE4">
      <w:pPr>
        <w:jc w:val="center"/>
        <w:rPr>
          <w:b/>
          <w:sz w:val="24"/>
          <w:szCs w:val="24"/>
          <w:highlight w:val="green"/>
          <w:lang w:val="lt-LT"/>
        </w:rPr>
      </w:pPr>
    </w:p>
    <w:p w:rsidR="00D43AE4" w:rsidRDefault="00D43AE4" w:rsidP="00D43AE4">
      <w:pPr>
        <w:jc w:val="center"/>
        <w:rPr>
          <w:b/>
          <w:sz w:val="24"/>
          <w:szCs w:val="24"/>
          <w:highlight w:val="green"/>
          <w:lang w:val="lt-LT"/>
        </w:rPr>
      </w:pPr>
    </w:p>
    <w:p w:rsidR="00D43AE4" w:rsidRDefault="00D43AE4" w:rsidP="00D43AE4">
      <w:pPr>
        <w:jc w:val="center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gruodžio 17 d. Nr</w:t>
      </w:r>
      <w:r w:rsidRPr="009450D9">
        <w:rPr>
          <w:sz w:val="24"/>
          <w:szCs w:val="24"/>
          <w:lang w:val="lt-LT"/>
        </w:rPr>
        <w:t>.</w:t>
      </w:r>
      <w:r>
        <w:rPr>
          <w:color w:val="FF0000"/>
          <w:sz w:val="24"/>
          <w:szCs w:val="24"/>
          <w:lang w:val="lt-LT"/>
        </w:rPr>
        <w:t xml:space="preserve"> </w:t>
      </w:r>
      <w:r w:rsidRPr="00A81862">
        <w:rPr>
          <w:sz w:val="24"/>
          <w:szCs w:val="24"/>
          <w:lang w:val="lt-LT"/>
        </w:rPr>
        <w:t>V1-</w:t>
      </w:r>
      <w:r>
        <w:rPr>
          <w:sz w:val="24"/>
          <w:szCs w:val="24"/>
          <w:lang w:val="lt-LT"/>
        </w:rPr>
        <w:t>90</w:t>
      </w:r>
    </w:p>
    <w:p w:rsidR="00D43AE4" w:rsidRDefault="00D43AE4" w:rsidP="00D43AE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Klaipėda </w:t>
      </w:r>
    </w:p>
    <w:p w:rsidR="00D43AE4" w:rsidRDefault="00D43AE4" w:rsidP="00D43AE4">
      <w:pPr>
        <w:jc w:val="center"/>
        <w:rPr>
          <w:sz w:val="24"/>
          <w:szCs w:val="24"/>
          <w:lang w:val="lt-LT"/>
        </w:rPr>
      </w:pPr>
    </w:p>
    <w:p w:rsidR="00D43AE4" w:rsidRDefault="00D43AE4" w:rsidP="00D43AE4">
      <w:pPr>
        <w:jc w:val="center"/>
        <w:rPr>
          <w:sz w:val="24"/>
          <w:szCs w:val="24"/>
          <w:lang w:val="lt-LT"/>
        </w:rPr>
      </w:pPr>
    </w:p>
    <w:p w:rsidR="00D43AE4" w:rsidRDefault="00D43AE4" w:rsidP="00D43AE4">
      <w:pPr>
        <w:ind w:firstLine="709"/>
        <w:jc w:val="both"/>
        <w:rPr>
          <w:sz w:val="24"/>
          <w:szCs w:val="24"/>
          <w:lang w:val="lt-LT"/>
        </w:rPr>
      </w:pPr>
      <w:bookmarkStart w:id="0" w:name="_GoBack"/>
      <w:r w:rsidRPr="00C136CB">
        <w:rPr>
          <w:sz w:val="24"/>
          <w:szCs w:val="24"/>
          <w:lang w:val="lt-LT"/>
        </w:rPr>
        <w:t>Vadovaudamasi</w:t>
      </w:r>
      <w:r>
        <w:rPr>
          <w:sz w:val="24"/>
          <w:szCs w:val="24"/>
          <w:lang w:val="lt-LT"/>
        </w:rPr>
        <w:t xml:space="preserve"> Lietuvos respublikos viešųjų pirkimų įstatymo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>., 1996, Nr. 84-2000; 2006, Nr. 4-102; 2013, Nr. 112-5575; 2014, Nr. 2014-13566) 85 straipsnio 2 dalimi:</w:t>
      </w:r>
    </w:p>
    <w:p w:rsidR="00D43AE4" w:rsidRPr="009410F9" w:rsidRDefault="00D43AE4" w:rsidP="00D43AE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T v i r t i n u  Klaipėdos „Gilijos“ pradinės mokyklos </w:t>
      </w:r>
      <w:proofErr w:type="spellStart"/>
      <w:r>
        <w:rPr>
          <w:sz w:val="24"/>
          <w:szCs w:val="24"/>
          <w:lang w:val="lt-LT"/>
        </w:rPr>
        <w:t>supaprastinų</w:t>
      </w:r>
      <w:proofErr w:type="spellEnd"/>
      <w:r>
        <w:rPr>
          <w:sz w:val="24"/>
          <w:szCs w:val="24"/>
          <w:lang w:val="lt-LT"/>
        </w:rPr>
        <w:t xml:space="preserve"> viešųjų pirkimų taisykles (</w:t>
      </w:r>
      <w:r w:rsidRPr="009410F9">
        <w:rPr>
          <w:sz w:val="24"/>
          <w:szCs w:val="24"/>
          <w:lang w:val="lt-LT"/>
        </w:rPr>
        <w:t>pridedama).</w:t>
      </w:r>
    </w:p>
    <w:p w:rsidR="00D43AE4" w:rsidRDefault="00D43AE4" w:rsidP="00D43AE4">
      <w:pPr>
        <w:ind w:firstLine="709"/>
        <w:jc w:val="both"/>
        <w:rPr>
          <w:sz w:val="24"/>
          <w:szCs w:val="24"/>
          <w:lang w:val="lt-LT"/>
        </w:rPr>
      </w:pPr>
      <w:r w:rsidRPr="009410F9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 P r i p a ž į s t u netekusiu galios </w:t>
      </w:r>
      <w:r w:rsidRPr="009410F9">
        <w:rPr>
          <w:sz w:val="24"/>
          <w:szCs w:val="24"/>
          <w:lang w:val="lt-LT"/>
        </w:rPr>
        <w:t>Klaipėdos „Gilijos“ pradinės mokyklos direktoriaus 2014 m. kovo 13 d. įsakym</w:t>
      </w:r>
      <w:r>
        <w:rPr>
          <w:sz w:val="24"/>
          <w:szCs w:val="24"/>
          <w:lang w:val="lt-LT"/>
        </w:rPr>
        <w:t>ą</w:t>
      </w:r>
      <w:r w:rsidRPr="009410F9">
        <w:rPr>
          <w:sz w:val="24"/>
          <w:szCs w:val="24"/>
          <w:lang w:val="lt-LT"/>
        </w:rPr>
        <w:t xml:space="preserve"> Nr. V1-25</w:t>
      </w:r>
      <w:r>
        <w:rPr>
          <w:sz w:val="24"/>
          <w:szCs w:val="24"/>
          <w:lang w:val="lt-LT"/>
        </w:rPr>
        <w:t xml:space="preserve"> „Dėl </w:t>
      </w:r>
      <w:proofErr w:type="spellStart"/>
      <w:r>
        <w:rPr>
          <w:sz w:val="24"/>
          <w:szCs w:val="24"/>
          <w:lang w:val="lt-LT"/>
        </w:rPr>
        <w:t>supaprastinų</w:t>
      </w:r>
      <w:proofErr w:type="spellEnd"/>
      <w:r>
        <w:rPr>
          <w:sz w:val="24"/>
          <w:szCs w:val="24"/>
          <w:lang w:val="lt-LT"/>
        </w:rPr>
        <w:t xml:space="preserve"> viešųjų pirkimų taisyklių patvirtinimo pakeitimo“.</w:t>
      </w:r>
    </w:p>
    <w:p w:rsidR="00D43AE4" w:rsidRDefault="00D43AE4" w:rsidP="00D43AE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P a v e d u Daivai </w:t>
      </w:r>
      <w:proofErr w:type="spellStart"/>
      <w:r>
        <w:rPr>
          <w:sz w:val="24"/>
          <w:szCs w:val="24"/>
          <w:lang w:val="lt-LT"/>
        </w:rPr>
        <w:t>Stančienei</w:t>
      </w:r>
      <w:proofErr w:type="spellEnd"/>
      <w:r>
        <w:rPr>
          <w:sz w:val="24"/>
          <w:szCs w:val="24"/>
          <w:lang w:val="lt-LT"/>
        </w:rPr>
        <w:t xml:space="preserve">, direktoriaus pavaduotojai ūkio ir bendriesiems klausimams, ne vėliau kaip per 3 darbo dienas nuo šio įsakymo pasirašymo dienos paskelbti Klaipėdos „Gilijos“ pradinės mokyklos </w:t>
      </w:r>
      <w:proofErr w:type="spellStart"/>
      <w:r>
        <w:rPr>
          <w:sz w:val="24"/>
          <w:szCs w:val="24"/>
          <w:lang w:val="lt-LT"/>
        </w:rPr>
        <w:t>supaprastinų</w:t>
      </w:r>
      <w:proofErr w:type="spellEnd"/>
      <w:r>
        <w:rPr>
          <w:sz w:val="24"/>
          <w:szCs w:val="24"/>
          <w:lang w:val="lt-LT"/>
        </w:rPr>
        <w:t xml:space="preserve"> viešųjų pirkimų taisykles Centrinėje viešųjų pirkimo informacinėse sistemose ir Klaipėdos „Gilijos“ pradinės mokyklos interneto tinklalapyje </w:t>
      </w:r>
      <w:hyperlink r:id="rId7" w:history="1">
        <w:r w:rsidRPr="002A34F3">
          <w:rPr>
            <w:rStyle w:val="Hipersaitas"/>
            <w:color w:val="auto"/>
            <w:sz w:val="24"/>
            <w:szCs w:val="24"/>
            <w:u w:val="none"/>
            <w:lang w:val="lt-LT"/>
          </w:rPr>
          <w:t>http://gilijosmokykla.lt</w:t>
        </w:r>
      </w:hyperlink>
      <w:r>
        <w:rPr>
          <w:sz w:val="24"/>
          <w:szCs w:val="24"/>
          <w:lang w:val="lt-LT"/>
        </w:rPr>
        <w:t>.</w:t>
      </w:r>
    </w:p>
    <w:p w:rsidR="00D43AE4" w:rsidRDefault="00D43AE4" w:rsidP="00D43AE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Nustatau, kad šio įsakymo 1 ir 2 punktai įsigalioja nuo 2015 m. sausio 1d.</w:t>
      </w:r>
    </w:p>
    <w:bookmarkEnd w:id="0"/>
    <w:p w:rsidR="00D43AE4" w:rsidRDefault="00D43AE4" w:rsidP="00D43AE4">
      <w:pPr>
        <w:ind w:left="1440"/>
        <w:jc w:val="both"/>
        <w:rPr>
          <w:sz w:val="24"/>
          <w:szCs w:val="24"/>
          <w:lang w:val="lt-LT"/>
        </w:rPr>
      </w:pPr>
    </w:p>
    <w:p w:rsidR="00D43AE4" w:rsidRDefault="00D43AE4" w:rsidP="00D43AE4">
      <w:pPr>
        <w:ind w:left="1440"/>
        <w:jc w:val="both"/>
        <w:rPr>
          <w:sz w:val="24"/>
          <w:szCs w:val="24"/>
          <w:lang w:val="lt-LT"/>
        </w:rPr>
      </w:pPr>
    </w:p>
    <w:p w:rsidR="00D43AE4" w:rsidRDefault="00D43AE4" w:rsidP="00D43AE4">
      <w:pPr>
        <w:ind w:left="1440"/>
        <w:jc w:val="both"/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  <w:r w:rsidRPr="00B0153A">
        <w:rPr>
          <w:sz w:val="24"/>
          <w:szCs w:val="24"/>
          <w:lang w:val="lt-LT"/>
        </w:rPr>
        <w:t>Direktorė                                                                                                                   Aldona Kasnauskienė</w:t>
      </w: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Default="00D43AE4" w:rsidP="00D43AE4">
      <w:pPr>
        <w:rPr>
          <w:sz w:val="24"/>
          <w:szCs w:val="24"/>
          <w:lang w:val="lt-LT"/>
        </w:rPr>
      </w:pPr>
    </w:p>
    <w:p w:rsidR="00D43AE4" w:rsidRPr="002A34F3" w:rsidRDefault="00D43AE4" w:rsidP="00D43AE4">
      <w:pPr>
        <w:rPr>
          <w:sz w:val="24"/>
          <w:szCs w:val="24"/>
          <w:lang w:val="lt-LT"/>
        </w:rPr>
      </w:pPr>
      <w:r w:rsidRPr="002A34F3">
        <w:rPr>
          <w:sz w:val="24"/>
          <w:szCs w:val="24"/>
          <w:lang w:val="lt-LT"/>
        </w:rPr>
        <w:t xml:space="preserve">Daiva </w:t>
      </w:r>
      <w:proofErr w:type="spellStart"/>
      <w:r w:rsidRPr="002A34F3">
        <w:rPr>
          <w:sz w:val="24"/>
          <w:szCs w:val="24"/>
          <w:lang w:val="lt-LT"/>
        </w:rPr>
        <w:t>Stančienė</w:t>
      </w:r>
      <w:proofErr w:type="spellEnd"/>
    </w:p>
    <w:p w:rsidR="00D43AE4" w:rsidRPr="002A34F3" w:rsidRDefault="00D43AE4" w:rsidP="00D43AE4">
      <w:pPr>
        <w:rPr>
          <w:sz w:val="24"/>
          <w:szCs w:val="24"/>
          <w:lang w:val="lt-LT"/>
        </w:rPr>
      </w:pPr>
      <w:r w:rsidRPr="002A34F3">
        <w:rPr>
          <w:sz w:val="24"/>
          <w:szCs w:val="24"/>
          <w:lang w:val="lt-LT"/>
        </w:rPr>
        <w:t>2014-12-17</w:t>
      </w:r>
    </w:p>
    <w:p w:rsidR="00C81E80" w:rsidRDefault="00C81E80"/>
    <w:sectPr w:rsidR="00C81E80" w:rsidSect="00686638">
      <w:headerReference w:type="default" r:id="rId8"/>
      <w:pgSz w:w="12240" w:h="15840"/>
      <w:pgMar w:top="1134" w:right="567" w:bottom="1134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AD" w:rsidRDefault="00266BAD" w:rsidP="00D43AE4">
      <w:r>
        <w:separator/>
      </w:r>
    </w:p>
  </w:endnote>
  <w:endnote w:type="continuationSeparator" w:id="0">
    <w:p w:rsidR="00266BAD" w:rsidRDefault="00266BAD" w:rsidP="00D4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AD" w:rsidRDefault="00266BAD" w:rsidP="00D43AE4">
      <w:r>
        <w:separator/>
      </w:r>
    </w:p>
  </w:footnote>
  <w:footnote w:type="continuationSeparator" w:id="0">
    <w:p w:rsidR="00266BAD" w:rsidRDefault="00266BAD" w:rsidP="00D4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3E" w:rsidRDefault="00D43AE4" w:rsidP="00DC1DE4">
    <w:pPr>
      <w:jc w:val="center"/>
      <w:rPr>
        <w:lang w:val="lt-LT"/>
      </w:rPr>
    </w:pPr>
    <w:r>
      <w:rPr>
        <w:noProof/>
        <w:lang w:val="lt-LT"/>
      </w:rPr>
      <w:drawing>
        <wp:inline distT="0" distB="0" distL="0" distR="0">
          <wp:extent cx="685800" cy="8001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DE4" w:rsidRDefault="00266BAD" w:rsidP="00DC1DE4">
    <w:pPr>
      <w:jc w:val="center"/>
      <w:rPr>
        <w:sz w:val="12"/>
        <w:lang w:val="lt-LT"/>
      </w:rPr>
    </w:pPr>
  </w:p>
  <w:p w:rsidR="0001773E" w:rsidRPr="00D43AE4" w:rsidRDefault="00556DBA" w:rsidP="00D43AE4">
    <w:pPr>
      <w:pStyle w:val="Antrat3"/>
      <w:spacing w:before="0" w:after="0"/>
      <w:jc w:val="center"/>
      <w:rPr>
        <w:rFonts w:ascii="Times New Roman" w:hAnsi="Times New Roman"/>
        <w:sz w:val="28"/>
        <w:szCs w:val="28"/>
        <w:lang w:val="lt-LT"/>
      </w:rPr>
    </w:pPr>
    <w:r w:rsidRPr="00D43AE4">
      <w:rPr>
        <w:rFonts w:ascii="Times New Roman" w:hAnsi="Times New Roman"/>
        <w:sz w:val="28"/>
        <w:szCs w:val="28"/>
        <w:lang w:val="lt-LT"/>
      </w:rPr>
      <w:t>KLAIPĖDOS „GILIJOS“ PRADINĖS</w:t>
    </w:r>
  </w:p>
  <w:p w:rsidR="0001773E" w:rsidRPr="00D43AE4" w:rsidRDefault="00556DBA" w:rsidP="00D43AE4">
    <w:pPr>
      <w:jc w:val="center"/>
      <w:rPr>
        <w:b/>
        <w:sz w:val="28"/>
        <w:szCs w:val="28"/>
        <w:lang w:val="lt-LT"/>
      </w:rPr>
    </w:pPr>
    <w:r w:rsidRPr="00D43AE4">
      <w:rPr>
        <w:b/>
        <w:sz w:val="28"/>
        <w:szCs w:val="28"/>
        <w:lang w:val="lt-LT"/>
      </w:rPr>
      <w:t>MOKYKLOS DIREKTORIUS</w:t>
    </w:r>
  </w:p>
  <w:p w:rsidR="0001773E" w:rsidRPr="00686638" w:rsidRDefault="00266BAD">
    <w:pPr>
      <w:pStyle w:val="Antrats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4"/>
    <w:rsid w:val="0011273D"/>
    <w:rsid w:val="0012637B"/>
    <w:rsid w:val="00226430"/>
    <w:rsid w:val="00266BAD"/>
    <w:rsid w:val="0044010C"/>
    <w:rsid w:val="004C59D6"/>
    <w:rsid w:val="00556DBA"/>
    <w:rsid w:val="006B111B"/>
    <w:rsid w:val="00742A31"/>
    <w:rsid w:val="00763E59"/>
    <w:rsid w:val="0091656B"/>
    <w:rsid w:val="00954759"/>
    <w:rsid w:val="00991338"/>
    <w:rsid w:val="00C81E80"/>
    <w:rsid w:val="00D23408"/>
    <w:rsid w:val="00D43AE4"/>
    <w:rsid w:val="00D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A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763E5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3E5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3E5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us">
    <w:name w:val="Normalus"/>
    <w:basedOn w:val="prastasis"/>
    <w:qFormat/>
    <w:rsid w:val="00763E59"/>
    <w:pPr>
      <w:overflowPunct/>
      <w:autoSpaceDE/>
      <w:autoSpaceDN/>
      <w:adjustRightInd/>
      <w:textAlignment w:val="auto"/>
    </w:pPr>
    <w:rPr>
      <w:sz w:val="24"/>
      <w:lang w:val="lt-LT" w:eastAsia="en-US"/>
    </w:rPr>
  </w:style>
  <w:style w:type="paragraph" w:customStyle="1" w:styleId="TomoHeading1">
    <w:name w:val="Tomo Heading 1"/>
    <w:basedOn w:val="Normalus"/>
    <w:next w:val="Normalus"/>
    <w:qFormat/>
    <w:rsid w:val="00763E59"/>
    <w:pPr>
      <w:tabs>
        <w:tab w:val="right" w:leader="dot" w:pos="9628"/>
      </w:tabs>
      <w:spacing w:line="360" w:lineRule="auto"/>
      <w:jc w:val="center"/>
    </w:pPr>
    <w:rPr>
      <w:b/>
      <w:bCs/>
      <w:caps/>
      <w:szCs w:val="22"/>
    </w:rPr>
  </w:style>
  <w:style w:type="paragraph" w:customStyle="1" w:styleId="Turinioantrat1">
    <w:name w:val="Turinio antraštė1"/>
    <w:basedOn w:val="Antrat1"/>
    <w:next w:val="prastasis"/>
    <w:semiHidden/>
    <w:unhideWhenUsed/>
    <w:qFormat/>
    <w:rsid w:val="00763E59"/>
    <w:pPr>
      <w:keepNext w:val="0"/>
      <w:keepLines/>
      <w:tabs>
        <w:tab w:val="right" w:leader="dot" w:pos="9628"/>
      </w:tabs>
      <w:spacing w:before="480" w:after="0" w:line="276" w:lineRule="auto"/>
      <w:outlineLvl w:val="9"/>
    </w:pPr>
    <w:rPr>
      <w:rFonts w:ascii="Times New Roman" w:eastAsia="Times New Roman" w:hAnsi="Times New Roman" w:cs="Times New Roman"/>
      <w:bCs w:val="0"/>
      <w:caps/>
      <w:color w:val="365F91"/>
      <w:kern w:val="0"/>
      <w:sz w:val="28"/>
      <w:szCs w:val="28"/>
    </w:rPr>
  </w:style>
  <w:style w:type="character" w:customStyle="1" w:styleId="Antrat1Diagrama">
    <w:name w:val="Antraštė 1 Diagrama"/>
    <w:basedOn w:val="Numatytasispastraiposriftas"/>
    <w:link w:val="Antrat1"/>
    <w:rsid w:val="00763E59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paragraph" w:customStyle="1" w:styleId="TomoHeading2">
    <w:name w:val="Tomo Heading 2"/>
    <w:basedOn w:val="Normalus"/>
    <w:next w:val="Normalus"/>
    <w:autoRedefine/>
    <w:qFormat/>
    <w:rsid w:val="00763E59"/>
    <w:pPr>
      <w:ind w:firstLine="680"/>
    </w:pPr>
    <w:rPr>
      <w:b/>
      <w:bCs/>
      <w:noProof/>
      <w:szCs w:val="24"/>
      <w:lang w:eastAsia="lt-LT"/>
    </w:rPr>
  </w:style>
  <w:style w:type="paragraph" w:customStyle="1" w:styleId="TomoHeading3g">
    <w:name w:val="Tomo Heading 3 g"/>
    <w:basedOn w:val="Normalus"/>
    <w:next w:val="Normalus"/>
    <w:qFormat/>
    <w:rsid w:val="00763E59"/>
    <w:rPr>
      <w:b/>
      <w:i/>
    </w:rPr>
  </w:style>
  <w:style w:type="character" w:customStyle="1" w:styleId="Antrat2Diagrama">
    <w:name w:val="Antraštė 2 Diagrama"/>
    <w:link w:val="Antrat2"/>
    <w:rsid w:val="00763E59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763E59"/>
    <w:rPr>
      <w:rFonts w:ascii="Cambria" w:eastAsia="Times New Roman" w:hAnsi="Cambria"/>
      <w:b/>
      <w:bCs/>
      <w:sz w:val="26"/>
      <w:szCs w:val="26"/>
      <w:lang w:val="en-US"/>
    </w:rPr>
  </w:style>
  <w:style w:type="character" w:styleId="Grietas">
    <w:name w:val="Strong"/>
    <w:qFormat/>
    <w:rsid w:val="00763E59"/>
    <w:rPr>
      <w:b/>
      <w:bCs/>
    </w:rPr>
  </w:style>
  <w:style w:type="paragraph" w:styleId="Betarp">
    <w:name w:val="No Spacing"/>
    <w:qFormat/>
    <w:rsid w:val="00763E59"/>
    <w:rPr>
      <w:rFonts w:ascii="TimesLT" w:eastAsia="Times New Roman" w:hAnsi="TimesLT"/>
      <w:sz w:val="28"/>
      <w:lang w:val="en-GB"/>
    </w:rPr>
  </w:style>
  <w:style w:type="paragraph" w:styleId="Antrats">
    <w:name w:val="header"/>
    <w:basedOn w:val="prastasis"/>
    <w:link w:val="AntratsDiagrama"/>
    <w:rsid w:val="00D43AE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D43AE4"/>
    <w:rPr>
      <w:rFonts w:eastAsia="Times New Roman"/>
      <w:lang w:val="en-GB" w:eastAsia="lt-LT"/>
    </w:rPr>
  </w:style>
  <w:style w:type="paragraph" w:customStyle="1" w:styleId="CharChar">
    <w:name w:val="Char Char"/>
    <w:basedOn w:val="prastasis"/>
    <w:rsid w:val="00D43AE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lt-LT" w:eastAsia="en-US"/>
    </w:rPr>
  </w:style>
  <w:style w:type="character" w:styleId="Hipersaitas">
    <w:name w:val="Hyperlink"/>
    <w:rsid w:val="00D43AE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3A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3AE4"/>
    <w:rPr>
      <w:rFonts w:ascii="Tahoma" w:eastAsia="Times New Roman" w:hAnsi="Tahoma" w:cs="Tahoma"/>
      <w:sz w:val="16"/>
      <w:szCs w:val="16"/>
      <w:lang w:val="en-GB" w:eastAsia="lt-LT"/>
    </w:rPr>
  </w:style>
  <w:style w:type="paragraph" w:styleId="Porat">
    <w:name w:val="footer"/>
    <w:basedOn w:val="prastasis"/>
    <w:link w:val="PoratDiagrama"/>
    <w:uiPriority w:val="99"/>
    <w:unhideWhenUsed/>
    <w:rsid w:val="00D43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43AE4"/>
    <w:rPr>
      <w:rFonts w:eastAsia="Times New Roman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A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763E5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3E5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3E5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us">
    <w:name w:val="Normalus"/>
    <w:basedOn w:val="prastasis"/>
    <w:qFormat/>
    <w:rsid w:val="00763E59"/>
    <w:pPr>
      <w:overflowPunct/>
      <w:autoSpaceDE/>
      <w:autoSpaceDN/>
      <w:adjustRightInd/>
      <w:textAlignment w:val="auto"/>
    </w:pPr>
    <w:rPr>
      <w:sz w:val="24"/>
      <w:lang w:val="lt-LT" w:eastAsia="en-US"/>
    </w:rPr>
  </w:style>
  <w:style w:type="paragraph" w:customStyle="1" w:styleId="TomoHeading1">
    <w:name w:val="Tomo Heading 1"/>
    <w:basedOn w:val="Normalus"/>
    <w:next w:val="Normalus"/>
    <w:qFormat/>
    <w:rsid w:val="00763E59"/>
    <w:pPr>
      <w:tabs>
        <w:tab w:val="right" w:leader="dot" w:pos="9628"/>
      </w:tabs>
      <w:spacing w:line="360" w:lineRule="auto"/>
      <w:jc w:val="center"/>
    </w:pPr>
    <w:rPr>
      <w:b/>
      <w:bCs/>
      <w:caps/>
      <w:szCs w:val="22"/>
    </w:rPr>
  </w:style>
  <w:style w:type="paragraph" w:customStyle="1" w:styleId="Turinioantrat1">
    <w:name w:val="Turinio antraštė1"/>
    <w:basedOn w:val="Antrat1"/>
    <w:next w:val="prastasis"/>
    <w:semiHidden/>
    <w:unhideWhenUsed/>
    <w:qFormat/>
    <w:rsid w:val="00763E59"/>
    <w:pPr>
      <w:keepNext w:val="0"/>
      <w:keepLines/>
      <w:tabs>
        <w:tab w:val="right" w:leader="dot" w:pos="9628"/>
      </w:tabs>
      <w:spacing w:before="480" w:after="0" w:line="276" w:lineRule="auto"/>
      <w:outlineLvl w:val="9"/>
    </w:pPr>
    <w:rPr>
      <w:rFonts w:ascii="Times New Roman" w:eastAsia="Times New Roman" w:hAnsi="Times New Roman" w:cs="Times New Roman"/>
      <w:bCs w:val="0"/>
      <w:caps/>
      <w:color w:val="365F91"/>
      <w:kern w:val="0"/>
      <w:sz w:val="28"/>
      <w:szCs w:val="28"/>
    </w:rPr>
  </w:style>
  <w:style w:type="character" w:customStyle="1" w:styleId="Antrat1Diagrama">
    <w:name w:val="Antraštė 1 Diagrama"/>
    <w:basedOn w:val="Numatytasispastraiposriftas"/>
    <w:link w:val="Antrat1"/>
    <w:rsid w:val="00763E59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paragraph" w:customStyle="1" w:styleId="TomoHeading2">
    <w:name w:val="Tomo Heading 2"/>
    <w:basedOn w:val="Normalus"/>
    <w:next w:val="Normalus"/>
    <w:autoRedefine/>
    <w:qFormat/>
    <w:rsid w:val="00763E59"/>
    <w:pPr>
      <w:ind w:firstLine="680"/>
    </w:pPr>
    <w:rPr>
      <w:b/>
      <w:bCs/>
      <w:noProof/>
      <w:szCs w:val="24"/>
      <w:lang w:eastAsia="lt-LT"/>
    </w:rPr>
  </w:style>
  <w:style w:type="paragraph" w:customStyle="1" w:styleId="TomoHeading3g">
    <w:name w:val="Tomo Heading 3 g"/>
    <w:basedOn w:val="Normalus"/>
    <w:next w:val="Normalus"/>
    <w:qFormat/>
    <w:rsid w:val="00763E59"/>
    <w:rPr>
      <w:b/>
      <w:i/>
    </w:rPr>
  </w:style>
  <w:style w:type="character" w:customStyle="1" w:styleId="Antrat2Diagrama">
    <w:name w:val="Antraštė 2 Diagrama"/>
    <w:link w:val="Antrat2"/>
    <w:rsid w:val="00763E59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763E59"/>
    <w:rPr>
      <w:rFonts w:ascii="Cambria" w:eastAsia="Times New Roman" w:hAnsi="Cambria"/>
      <w:b/>
      <w:bCs/>
      <w:sz w:val="26"/>
      <w:szCs w:val="26"/>
      <w:lang w:val="en-US"/>
    </w:rPr>
  </w:style>
  <w:style w:type="character" w:styleId="Grietas">
    <w:name w:val="Strong"/>
    <w:qFormat/>
    <w:rsid w:val="00763E59"/>
    <w:rPr>
      <w:b/>
      <w:bCs/>
    </w:rPr>
  </w:style>
  <w:style w:type="paragraph" w:styleId="Betarp">
    <w:name w:val="No Spacing"/>
    <w:qFormat/>
    <w:rsid w:val="00763E59"/>
    <w:rPr>
      <w:rFonts w:ascii="TimesLT" w:eastAsia="Times New Roman" w:hAnsi="TimesLT"/>
      <w:sz w:val="28"/>
      <w:lang w:val="en-GB"/>
    </w:rPr>
  </w:style>
  <w:style w:type="paragraph" w:styleId="Antrats">
    <w:name w:val="header"/>
    <w:basedOn w:val="prastasis"/>
    <w:link w:val="AntratsDiagrama"/>
    <w:rsid w:val="00D43AE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D43AE4"/>
    <w:rPr>
      <w:rFonts w:eastAsia="Times New Roman"/>
      <w:lang w:val="en-GB" w:eastAsia="lt-LT"/>
    </w:rPr>
  </w:style>
  <w:style w:type="paragraph" w:customStyle="1" w:styleId="CharChar">
    <w:name w:val="Char Char"/>
    <w:basedOn w:val="prastasis"/>
    <w:rsid w:val="00D43AE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lt-LT" w:eastAsia="en-US"/>
    </w:rPr>
  </w:style>
  <w:style w:type="character" w:styleId="Hipersaitas">
    <w:name w:val="Hyperlink"/>
    <w:rsid w:val="00D43AE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3A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3AE4"/>
    <w:rPr>
      <w:rFonts w:ascii="Tahoma" w:eastAsia="Times New Roman" w:hAnsi="Tahoma" w:cs="Tahoma"/>
      <w:sz w:val="16"/>
      <w:szCs w:val="16"/>
      <w:lang w:val="en-GB" w:eastAsia="lt-LT"/>
    </w:rPr>
  </w:style>
  <w:style w:type="paragraph" w:styleId="Porat">
    <w:name w:val="footer"/>
    <w:basedOn w:val="prastasis"/>
    <w:link w:val="PoratDiagrama"/>
    <w:uiPriority w:val="99"/>
    <w:unhideWhenUsed/>
    <w:rsid w:val="00D43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43AE4"/>
    <w:rPr>
      <w:rFonts w:eastAsia="Times New Roman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lijosmokykla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DAIVA</cp:lastModifiedBy>
  <cp:revision>2</cp:revision>
  <dcterms:created xsi:type="dcterms:W3CDTF">2014-12-18T13:41:00Z</dcterms:created>
  <dcterms:modified xsi:type="dcterms:W3CDTF">2014-12-18T13:41:00Z</dcterms:modified>
</cp:coreProperties>
</file>