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2D" w:rsidRPr="00246245" w:rsidRDefault="0002472D" w:rsidP="00BD4D98">
      <w:pPr>
        <w:ind w:left="5812"/>
        <w:rPr>
          <w:sz w:val="24"/>
          <w:szCs w:val="24"/>
          <w:lang w:val="lt-LT"/>
        </w:rPr>
      </w:pPr>
      <w:r w:rsidRPr="00246245">
        <w:rPr>
          <w:sz w:val="24"/>
          <w:szCs w:val="24"/>
          <w:lang w:val="lt-LT"/>
        </w:rPr>
        <w:t>PATVIRTINTA</w:t>
      </w:r>
    </w:p>
    <w:p w:rsidR="0002472D" w:rsidRPr="00246245" w:rsidRDefault="0073245E" w:rsidP="00BD4D98">
      <w:pPr>
        <w:ind w:left="5812"/>
        <w:rPr>
          <w:sz w:val="24"/>
          <w:szCs w:val="24"/>
          <w:lang w:val="lt-LT"/>
        </w:rPr>
      </w:pPr>
      <w:r w:rsidRPr="00246245">
        <w:rPr>
          <w:sz w:val="24"/>
          <w:szCs w:val="24"/>
          <w:lang w:val="lt-LT"/>
        </w:rPr>
        <w:t>V</w:t>
      </w:r>
      <w:r w:rsidR="0002472D" w:rsidRPr="00246245">
        <w:rPr>
          <w:sz w:val="24"/>
          <w:szCs w:val="24"/>
          <w:lang w:val="lt-LT"/>
        </w:rPr>
        <w:t>iešosios įstaigos Centrinės projektų</w:t>
      </w:r>
    </w:p>
    <w:p w:rsidR="0002472D" w:rsidRPr="00246245" w:rsidRDefault="0002472D" w:rsidP="00BD4D98">
      <w:pPr>
        <w:ind w:left="5812"/>
        <w:rPr>
          <w:sz w:val="24"/>
          <w:szCs w:val="24"/>
          <w:lang w:val="lt-LT"/>
        </w:rPr>
      </w:pPr>
      <w:r w:rsidRPr="00246245">
        <w:rPr>
          <w:sz w:val="24"/>
          <w:szCs w:val="24"/>
          <w:lang w:val="lt-LT"/>
        </w:rPr>
        <w:t>valdymo agentūros direktoriaus</w:t>
      </w:r>
    </w:p>
    <w:p w:rsidR="00CC5DB9" w:rsidRPr="000E7B02" w:rsidRDefault="0002472D" w:rsidP="00BD4D98">
      <w:pPr>
        <w:ind w:left="5812"/>
        <w:rPr>
          <w:sz w:val="24"/>
          <w:szCs w:val="24"/>
          <w:lang w:val="lt-LT"/>
        </w:rPr>
      </w:pPr>
      <w:r w:rsidRPr="00AB1E7A">
        <w:rPr>
          <w:sz w:val="24"/>
          <w:szCs w:val="24"/>
          <w:lang w:val="lt-LT"/>
        </w:rPr>
        <w:t>2010 m.</w:t>
      </w:r>
      <w:r w:rsidR="009A157C" w:rsidRPr="000E7B02">
        <w:rPr>
          <w:sz w:val="24"/>
          <w:szCs w:val="24"/>
          <w:lang w:val="lt-LT"/>
        </w:rPr>
        <w:t xml:space="preserve"> balandžio 15 </w:t>
      </w:r>
      <w:r w:rsidRPr="000E7B02">
        <w:rPr>
          <w:sz w:val="24"/>
          <w:szCs w:val="24"/>
          <w:lang w:val="lt-LT"/>
        </w:rPr>
        <w:t xml:space="preserve">d. įsakymu </w:t>
      </w:r>
    </w:p>
    <w:p w:rsidR="0002472D" w:rsidRPr="00EC360D" w:rsidRDefault="0002472D" w:rsidP="00BD4D98">
      <w:pPr>
        <w:ind w:left="5812"/>
        <w:rPr>
          <w:sz w:val="24"/>
          <w:szCs w:val="24"/>
          <w:lang w:val="lt-LT"/>
        </w:rPr>
      </w:pPr>
      <w:r w:rsidRPr="000E7B02">
        <w:rPr>
          <w:sz w:val="24"/>
          <w:szCs w:val="24"/>
          <w:lang w:val="lt-LT"/>
        </w:rPr>
        <w:t>Nr.</w:t>
      </w:r>
      <w:r w:rsidR="00CC5DB9" w:rsidRPr="000E7B02">
        <w:rPr>
          <w:sz w:val="24"/>
          <w:szCs w:val="24"/>
          <w:lang w:val="lt-LT"/>
        </w:rPr>
        <w:t xml:space="preserve"> </w:t>
      </w:r>
      <w:r w:rsidRPr="000E7B02">
        <w:rPr>
          <w:sz w:val="24"/>
          <w:szCs w:val="24"/>
          <w:lang w:val="lt-LT"/>
        </w:rPr>
        <w:t>2010/8</w:t>
      </w:r>
      <w:r w:rsidR="00AB1E7A" w:rsidRPr="00EA6556">
        <w:rPr>
          <w:sz w:val="24"/>
          <w:szCs w:val="24"/>
          <w:lang w:val="lt-LT"/>
        </w:rPr>
        <w:t>-</w:t>
      </w:r>
      <w:r w:rsidR="009A157C" w:rsidRPr="00AB1E7A">
        <w:rPr>
          <w:sz w:val="24"/>
          <w:szCs w:val="24"/>
          <w:lang w:val="lt-LT"/>
        </w:rPr>
        <w:t>66</w:t>
      </w:r>
    </w:p>
    <w:p w:rsidR="009A157C" w:rsidRPr="00246245" w:rsidRDefault="009A157C" w:rsidP="00BD4D98">
      <w:pPr>
        <w:ind w:left="5812"/>
        <w:rPr>
          <w:sz w:val="24"/>
          <w:szCs w:val="24"/>
          <w:lang w:val="lt-LT"/>
        </w:rPr>
      </w:pPr>
      <w:r w:rsidRPr="00EC360D">
        <w:rPr>
          <w:sz w:val="24"/>
          <w:szCs w:val="24"/>
          <w:lang w:val="lt-LT"/>
        </w:rPr>
        <w:t>(</w:t>
      </w:r>
      <w:r w:rsidR="00834B55">
        <w:rPr>
          <w:sz w:val="24"/>
          <w:szCs w:val="24"/>
          <w:lang w:val="lt-LT"/>
        </w:rPr>
        <w:t xml:space="preserve">pakeista </w:t>
      </w:r>
      <w:r w:rsidR="00AB1E7A" w:rsidRPr="00AB1E7A">
        <w:rPr>
          <w:sz w:val="24"/>
          <w:szCs w:val="24"/>
          <w:lang w:val="lt-LT"/>
        </w:rPr>
        <w:t>201</w:t>
      </w:r>
      <w:r w:rsidR="00B81D1B">
        <w:rPr>
          <w:sz w:val="24"/>
          <w:szCs w:val="24"/>
          <w:lang w:val="lt-LT"/>
        </w:rPr>
        <w:t>4</w:t>
      </w:r>
      <w:r w:rsidR="00AB1E7A" w:rsidRPr="00AB1E7A">
        <w:rPr>
          <w:sz w:val="24"/>
          <w:szCs w:val="24"/>
          <w:lang w:val="lt-LT"/>
        </w:rPr>
        <w:t xml:space="preserve"> </w:t>
      </w:r>
      <w:r w:rsidRPr="00EC360D">
        <w:rPr>
          <w:sz w:val="24"/>
          <w:szCs w:val="24"/>
          <w:lang w:val="lt-LT"/>
        </w:rPr>
        <w:t xml:space="preserve">m. </w:t>
      </w:r>
      <w:r w:rsidR="00BD649D">
        <w:rPr>
          <w:sz w:val="24"/>
          <w:szCs w:val="24"/>
          <w:lang w:val="lt-LT"/>
        </w:rPr>
        <w:t>gruodžio</w:t>
      </w:r>
      <w:r w:rsidR="00DD49E6">
        <w:rPr>
          <w:sz w:val="24"/>
          <w:szCs w:val="24"/>
          <w:lang w:val="lt-LT"/>
        </w:rPr>
        <w:t xml:space="preserve">15 </w:t>
      </w:r>
      <w:r w:rsidRPr="00EC360D">
        <w:rPr>
          <w:sz w:val="24"/>
          <w:szCs w:val="24"/>
          <w:lang w:val="lt-LT"/>
        </w:rPr>
        <w:t>d.</w:t>
      </w:r>
      <w:r w:rsidR="00C26065" w:rsidRPr="00EC360D">
        <w:rPr>
          <w:sz w:val="24"/>
          <w:szCs w:val="24"/>
          <w:lang w:val="lt-LT"/>
        </w:rPr>
        <w:t xml:space="preserve"> </w:t>
      </w:r>
      <w:r w:rsidRPr="00EC360D">
        <w:rPr>
          <w:sz w:val="24"/>
          <w:szCs w:val="24"/>
          <w:lang w:val="lt-LT"/>
        </w:rPr>
        <w:t>įsakym</w:t>
      </w:r>
      <w:r w:rsidR="00834B55">
        <w:rPr>
          <w:sz w:val="24"/>
          <w:szCs w:val="24"/>
          <w:lang w:val="lt-LT"/>
        </w:rPr>
        <w:t>u</w:t>
      </w:r>
      <w:r w:rsidRPr="00EC360D">
        <w:rPr>
          <w:sz w:val="24"/>
          <w:szCs w:val="24"/>
          <w:lang w:val="lt-LT"/>
        </w:rPr>
        <w:t xml:space="preserve"> </w:t>
      </w:r>
      <w:r w:rsidRPr="00AB1E7A">
        <w:rPr>
          <w:sz w:val="24"/>
          <w:szCs w:val="24"/>
          <w:lang w:val="lt-LT"/>
        </w:rPr>
        <w:t xml:space="preserve">Nr. </w:t>
      </w:r>
      <w:r w:rsidR="00AB1E7A" w:rsidRPr="00AB1E7A">
        <w:rPr>
          <w:sz w:val="24"/>
          <w:szCs w:val="24"/>
          <w:lang w:val="lt-LT"/>
        </w:rPr>
        <w:t>201</w:t>
      </w:r>
      <w:r w:rsidR="00B81D1B">
        <w:rPr>
          <w:sz w:val="24"/>
          <w:szCs w:val="24"/>
          <w:lang w:val="lt-LT"/>
        </w:rPr>
        <w:t>4</w:t>
      </w:r>
      <w:r w:rsidRPr="00AB1E7A">
        <w:rPr>
          <w:sz w:val="24"/>
          <w:szCs w:val="24"/>
          <w:lang w:val="lt-LT"/>
        </w:rPr>
        <w:t>/8-</w:t>
      </w:r>
      <w:r w:rsidR="00DD49E6">
        <w:rPr>
          <w:sz w:val="24"/>
          <w:szCs w:val="24"/>
          <w:lang w:val="lt-LT"/>
        </w:rPr>
        <w:t>321</w:t>
      </w:r>
      <w:r w:rsidR="00BD649D">
        <w:rPr>
          <w:sz w:val="24"/>
          <w:szCs w:val="24"/>
          <w:lang w:val="lt-LT"/>
        </w:rPr>
        <w:t xml:space="preserve"> </w:t>
      </w:r>
      <w:r w:rsidR="005602DE">
        <w:rPr>
          <w:sz w:val="24"/>
          <w:szCs w:val="24"/>
          <w:lang w:val="lt-LT"/>
        </w:rPr>
        <w:t>)</w:t>
      </w:r>
    </w:p>
    <w:p w:rsidR="00C20EC8" w:rsidRPr="00246245" w:rsidRDefault="00C20EC8" w:rsidP="002A5AA9">
      <w:pPr>
        <w:shd w:val="clear" w:color="auto" w:fill="FFFFFF"/>
        <w:spacing w:before="480"/>
        <w:ind w:firstLine="839"/>
        <w:jc w:val="center"/>
        <w:rPr>
          <w:b/>
          <w:color w:val="000000"/>
          <w:spacing w:val="-2"/>
          <w:sz w:val="24"/>
          <w:szCs w:val="24"/>
          <w:lang w:val="lt-LT"/>
        </w:rPr>
      </w:pPr>
      <w:r w:rsidRPr="00246245">
        <w:rPr>
          <w:b/>
          <w:color w:val="000000"/>
          <w:spacing w:val="-3"/>
          <w:sz w:val="24"/>
          <w:szCs w:val="24"/>
          <w:lang w:val="lt-LT"/>
        </w:rPr>
        <w:t>VIEŠOSIOS ĮSTAIGOS CENTRINĖS PROJEKTŲ VALDYMO AGENTŪROS</w:t>
      </w:r>
      <w:r w:rsidR="0073245E" w:rsidRPr="00246245">
        <w:rPr>
          <w:b/>
          <w:color w:val="000000"/>
          <w:spacing w:val="-3"/>
          <w:sz w:val="24"/>
          <w:szCs w:val="24"/>
          <w:lang w:val="lt-LT"/>
        </w:rPr>
        <w:br/>
      </w:r>
      <w:r w:rsidRPr="00246245">
        <w:rPr>
          <w:b/>
          <w:color w:val="000000"/>
          <w:spacing w:val="-2"/>
          <w:sz w:val="24"/>
          <w:szCs w:val="24"/>
          <w:lang w:val="lt-LT"/>
        </w:rPr>
        <w:t>SUPAPRASTINTŲ VIEŠŲJŲ PIRKIMŲ TAISYKLĖS</w:t>
      </w:r>
    </w:p>
    <w:p w:rsidR="009A59D7" w:rsidRPr="00246245" w:rsidRDefault="00C20EC8" w:rsidP="007F2E37">
      <w:pPr>
        <w:shd w:val="clear" w:color="auto" w:fill="FFFFFF"/>
        <w:spacing w:before="250" w:line="480" w:lineRule="auto"/>
        <w:jc w:val="center"/>
        <w:rPr>
          <w:b/>
          <w:color w:val="000000"/>
          <w:spacing w:val="-6"/>
          <w:sz w:val="24"/>
          <w:szCs w:val="24"/>
          <w:lang w:val="lt-LT"/>
        </w:rPr>
      </w:pPr>
      <w:r w:rsidRPr="00246245">
        <w:rPr>
          <w:b/>
          <w:color w:val="000000"/>
          <w:spacing w:val="-6"/>
          <w:sz w:val="24"/>
          <w:szCs w:val="24"/>
          <w:lang w:val="lt-LT"/>
        </w:rPr>
        <w:t>TURINYS</w:t>
      </w:r>
    </w:p>
    <w:p w:rsidR="00B02B0A" w:rsidRPr="00246245" w:rsidRDefault="007F2E37" w:rsidP="00CC5DB9">
      <w:pPr>
        <w:pStyle w:val="TOC3"/>
        <w:tabs>
          <w:tab w:val="clear" w:pos="9629"/>
          <w:tab w:val="right" w:leader="dot" w:pos="9639"/>
        </w:tabs>
        <w:rPr>
          <w:noProof/>
          <w:sz w:val="24"/>
          <w:szCs w:val="24"/>
          <w:lang w:val="lt-LT" w:eastAsia="lt-LT"/>
        </w:rPr>
      </w:pPr>
      <w:r w:rsidRPr="00246245">
        <w:rPr>
          <w:b/>
          <w:bCs/>
          <w:sz w:val="24"/>
          <w:szCs w:val="24"/>
          <w:lang w:val="lt-LT"/>
        </w:rPr>
        <w:fldChar w:fldCharType="begin"/>
      </w:r>
      <w:r w:rsidRPr="00246245">
        <w:rPr>
          <w:b/>
          <w:bCs/>
          <w:sz w:val="24"/>
          <w:szCs w:val="24"/>
          <w:lang w:val="lt-LT"/>
        </w:rPr>
        <w:instrText xml:space="preserve"> TOC \o "1-3" \p " " \h \z \u </w:instrText>
      </w:r>
      <w:r w:rsidRPr="00246245">
        <w:rPr>
          <w:b/>
          <w:bCs/>
          <w:sz w:val="24"/>
          <w:szCs w:val="24"/>
          <w:lang w:val="lt-LT"/>
        </w:rPr>
        <w:fldChar w:fldCharType="separate"/>
      </w:r>
      <w:hyperlink w:anchor="_Toc259017544" w:history="1">
        <w:r w:rsidR="00B02B0A" w:rsidRPr="00246245">
          <w:rPr>
            <w:rStyle w:val="Hyperlink"/>
            <w:noProof/>
            <w:sz w:val="24"/>
            <w:szCs w:val="24"/>
            <w:lang w:val="lt-LT"/>
          </w:rPr>
          <w:t>I.</w:t>
        </w:r>
        <w:r w:rsidR="00B02B0A" w:rsidRPr="00246245">
          <w:rPr>
            <w:noProof/>
            <w:sz w:val="24"/>
            <w:szCs w:val="24"/>
            <w:lang w:val="lt-LT" w:eastAsia="lt-LT"/>
          </w:rPr>
          <w:tab/>
        </w:r>
        <w:r w:rsidR="00B02B0A" w:rsidRPr="00246245">
          <w:rPr>
            <w:rStyle w:val="Hyperlink"/>
            <w:noProof/>
            <w:sz w:val="24"/>
            <w:szCs w:val="24"/>
            <w:lang w:val="lt-LT"/>
          </w:rPr>
          <w:t>BENDROSIOS NUOSTATOS</w:t>
        </w:r>
        <w:r w:rsidR="00496D82" w:rsidRPr="00246245">
          <w:rPr>
            <w:rStyle w:val="Hyperlink"/>
            <w:noProof/>
            <w:sz w:val="24"/>
            <w:szCs w:val="24"/>
            <w:lang w:val="lt-LT"/>
          </w:rPr>
          <w:t>...................................................................................</w:t>
        </w:r>
        <w:r w:rsidR="00CC5DB9">
          <w:rPr>
            <w:noProof/>
            <w:webHidden/>
            <w:sz w:val="24"/>
            <w:szCs w:val="24"/>
            <w:lang w:val="lt-LT"/>
          </w:rPr>
          <w:t>.</w:t>
        </w:r>
        <w:r w:rsidR="00B02B0A" w:rsidRPr="00246245">
          <w:rPr>
            <w:noProof/>
            <w:webHidden/>
            <w:sz w:val="24"/>
            <w:szCs w:val="24"/>
            <w:lang w:val="lt-LT"/>
          </w:rPr>
          <w:fldChar w:fldCharType="begin"/>
        </w:r>
        <w:r w:rsidR="00B02B0A" w:rsidRPr="00246245">
          <w:rPr>
            <w:noProof/>
            <w:webHidden/>
            <w:sz w:val="24"/>
            <w:szCs w:val="24"/>
            <w:lang w:val="lt-LT"/>
          </w:rPr>
          <w:instrText xml:space="preserve"> PAGEREF _Toc259017544 \h </w:instrText>
        </w:r>
        <w:r w:rsidR="00B02B0A" w:rsidRPr="00246245">
          <w:rPr>
            <w:noProof/>
            <w:webHidden/>
            <w:sz w:val="24"/>
            <w:szCs w:val="24"/>
            <w:lang w:val="lt-LT"/>
          </w:rPr>
        </w:r>
        <w:r w:rsidR="00B02B0A" w:rsidRPr="00246245">
          <w:rPr>
            <w:noProof/>
            <w:webHidden/>
            <w:sz w:val="24"/>
            <w:szCs w:val="24"/>
            <w:lang w:val="lt-LT"/>
          </w:rPr>
          <w:fldChar w:fldCharType="separate"/>
        </w:r>
        <w:r w:rsidR="00B27776">
          <w:rPr>
            <w:noProof/>
            <w:webHidden/>
            <w:sz w:val="24"/>
            <w:szCs w:val="24"/>
            <w:lang w:val="lt-LT"/>
          </w:rPr>
          <w:t>2</w:t>
        </w:r>
        <w:r w:rsidR="00B02B0A" w:rsidRPr="00246245">
          <w:rPr>
            <w:noProof/>
            <w:webHidden/>
            <w:sz w:val="24"/>
            <w:szCs w:val="24"/>
            <w:lang w:val="lt-LT"/>
          </w:rPr>
          <w:fldChar w:fldCharType="end"/>
        </w:r>
      </w:hyperlink>
    </w:p>
    <w:p w:rsidR="00B02B0A" w:rsidRPr="00246245" w:rsidRDefault="003B7277" w:rsidP="00CC5DB9">
      <w:pPr>
        <w:pStyle w:val="TOC3"/>
        <w:tabs>
          <w:tab w:val="clear" w:pos="9629"/>
          <w:tab w:val="right" w:leader="dot" w:pos="9639"/>
        </w:tabs>
        <w:rPr>
          <w:noProof/>
          <w:sz w:val="24"/>
          <w:szCs w:val="24"/>
          <w:lang w:val="lt-LT" w:eastAsia="lt-LT"/>
        </w:rPr>
      </w:pPr>
      <w:hyperlink w:anchor="_Toc259017545" w:history="1">
        <w:r w:rsidR="00B02B0A" w:rsidRPr="00246245">
          <w:rPr>
            <w:rStyle w:val="Hyperlink"/>
            <w:noProof/>
            <w:sz w:val="24"/>
            <w:szCs w:val="24"/>
            <w:lang w:val="lt-LT"/>
          </w:rPr>
          <w:t>II.</w:t>
        </w:r>
        <w:r w:rsidR="00B02B0A" w:rsidRPr="00246245">
          <w:rPr>
            <w:noProof/>
            <w:sz w:val="24"/>
            <w:szCs w:val="24"/>
            <w:lang w:val="lt-LT" w:eastAsia="lt-LT"/>
          </w:rPr>
          <w:tab/>
        </w:r>
        <w:r w:rsidR="00B02B0A" w:rsidRPr="00246245">
          <w:rPr>
            <w:rStyle w:val="Hyperlink"/>
            <w:noProof/>
            <w:sz w:val="24"/>
            <w:szCs w:val="24"/>
            <w:lang w:val="lt-LT"/>
          </w:rPr>
          <w:t>SUPAPRASTINTŲ PIRKIMŲ ORGANIZAVIMAS. SUPAPRASTINTUS PIRKIMUS ATLIEKANTYS ASMENYS.................................................</w:t>
        </w:r>
        <w:r w:rsidR="005D0748">
          <w:rPr>
            <w:rStyle w:val="Hyperlink"/>
            <w:noProof/>
            <w:sz w:val="24"/>
            <w:szCs w:val="24"/>
            <w:lang w:val="lt-LT"/>
          </w:rPr>
          <w:t>....................</w:t>
        </w:r>
        <w:r w:rsidR="00B02B0A" w:rsidRPr="00246245">
          <w:rPr>
            <w:rStyle w:val="Hyperlink"/>
            <w:noProof/>
            <w:sz w:val="24"/>
            <w:szCs w:val="24"/>
            <w:lang w:val="lt-LT"/>
          </w:rPr>
          <w:t>............................</w:t>
        </w:r>
        <w:r w:rsidR="0012462B" w:rsidRPr="00246245">
          <w:rPr>
            <w:rStyle w:val="Hyperlink"/>
            <w:noProof/>
            <w:sz w:val="24"/>
            <w:szCs w:val="24"/>
            <w:lang w:val="lt-LT"/>
          </w:rPr>
          <w:t>.</w:t>
        </w:r>
        <w:r w:rsidR="00B02B0A" w:rsidRPr="00246245">
          <w:rPr>
            <w:noProof/>
            <w:webHidden/>
            <w:sz w:val="24"/>
            <w:szCs w:val="24"/>
            <w:lang w:val="lt-LT"/>
          </w:rPr>
          <w:fldChar w:fldCharType="begin"/>
        </w:r>
        <w:r w:rsidR="00B02B0A" w:rsidRPr="00246245">
          <w:rPr>
            <w:noProof/>
            <w:webHidden/>
            <w:sz w:val="24"/>
            <w:szCs w:val="24"/>
            <w:lang w:val="lt-LT"/>
          </w:rPr>
          <w:instrText xml:space="preserve"> PAGEREF _Toc259017545 \h </w:instrText>
        </w:r>
        <w:r w:rsidR="00B02B0A" w:rsidRPr="00246245">
          <w:rPr>
            <w:noProof/>
            <w:webHidden/>
            <w:sz w:val="24"/>
            <w:szCs w:val="24"/>
            <w:lang w:val="lt-LT"/>
          </w:rPr>
        </w:r>
        <w:r w:rsidR="00B02B0A" w:rsidRPr="00246245">
          <w:rPr>
            <w:noProof/>
            <w:webHidden/>
            <w:sz w:val="24"/>
            <w:szCs w:val="24"/>
            <w:lang w:val="lt-LT"/>
          </w:rPr>
          <w:fldChar w:fldCharType="separate"/>
        </w:r>
        <w:r w:rsidR="00B27776">
          <w:rPr>
            <w:noProof/>
            <w:webHidden/>
            <w:sz w:val="24"/>
            <w:szCs w:val="24"/>
            <w:lang w:val="lt-LT"/>
          </w:rPr>
          <w:t>4</w:t>
        </w:r>
        <w:r w:rsidR="00B02B0A" w:rsidRPr="00246245">
          <w:rPr>
            <w:noProof/>
            <w:webHidden/>
            <w:sz w:val="24"/>
            <w:szCs w:val="24"/>
            <w:lang w:val="lt-LT"/>
          </w:rPr>
          <w:fldChar w:fldCharType="end"/>
        </w:r>
      </w:hyperlink>
    </w:p>
    <w:p w:rsidR="00B02B0A" w:rsidRPr="00246245" w:rsidRDefault="003B7277" w:rsidP="00CC5DB9">
      <w:pPr>
        <w:pStyle w:val="TOC3"/>
        <w:tabs>
          <w:tab w:val="clear" w:pos="9629"/>
          <w:tab w:val="right" w:leader="dot" w:pos="9639"/>
        </w:tabs>
        <w:rPr>
          <w:noProof/>
          <w:sz w:val="24"/>
          <w:szCs w:val="24"/>
          <w:lang w:val="lt-LT" w:eastAsia="lt-LT"/>
        </w:rPr>
      </w:pPr>
      <w:hyperlink w:anchor="_Toc259017546" w:history="1">
        <w:r w:rsidR="00B02B0A" w:rsidRPr="00246245">
          <w:rPr>
            <w:rStyle w:val="Hyperlink"/>
            <w:noProof/>
            <w:sz w:val="24"/>
            <w:szCs w:val="24"/>
            <w:lang w:val="lt-LT"/>
          </w:rPr>
          <w:t>III.</w:t>
        </w:r>
        <w:r w:rsidR="00B02B0A" w:rsidRPr="00246245">
          <w:rPr>
            <w:noProof/>
            <w:sz w:val="24"/>
            <w:szCs w:val="24"/>
            <w:lang w:val="lt-LT" w:eastAsia="lt-LT"/>
          </w:rPr>
          <w:tab/>
        </w:r>
        <w:r w:rsidR="00B02B0A" w:rsidRPr="00246245">
          <w:rPr>
            <w:rStyle w:val="Hyperlink"/>
            <w:noProof/>
            <w:sz w:val="24"/>
            <w:szCs w:val="24"/>
            <w:lang w:val="lt-LT"/>
          </w:rPr>
          <w:t>SUPAPRASTINTŲ PIRKIMŲ PASKELBIMAS.................................................</w:t>
        </w:r>
        <w:r w:rsidR="0012462B" w:rsidRPr="00246245">
          <w:rPr>
            <w:rStyle w:val="Hyperlink"/>
            <w:noProof/>
            <w:sz w:val="24"/>
            <w:szCs w:val="24"/>
            <w:lang w:val="lt-LT"/>
          </w:rPr>
          <w:t>.</w:t>
        </w:r>
        <w:r w:rsidR="00B02B0A" w:rsidRPr="00246245">
          <w:rPr>
            <w:rStyle w:val="Hyperlink"/>
            <w:noProof/>
            <w:sz w:val="24"/>
            <w:szCs w:val="24"/>
            <w:lang w:val="lt-LT"/>
          </w:rPr>
          <w:t>.....</w:t>
        </w:r>
        <w:r w:rsidR="00CC5DB9">
          <w:rPr>
            <w:noProof/>
            <w:webHidden/>
            <w:sz w:val="24"/>
            <w:szCs w:val="24"/>
            <w:lang w:val="lt-LT"/>
          </w:rPr>
          <w:t>.</w:t>
        </w:r>
        <w:r w:rsidR="00B02B0A" w:rsidRPr="00246245">
          <w:rPr>
            <w:noProof/>
            <w:webHidden/>
            <w:sz w:val="24"/>
            <w:szCs w:val="24"/>
            <w:lang w:val="lt-LT"/>
          </w:rPr>
          <w:fldChar w:fldCharType="begin"/>
        </w:r>
        <w:r w:rsidR="00B02B0A" w:rsidRPr="00246245">
          <w:rPr>
            <w:noProof/>
            <w:webHidden/>
            <w:sz w:val="24"/>
            <w:szCs w:val="24"/>
            <w:lang w:val="lt-LT"/>
          </w:rPr>
          <w:instrText xml:space="preserve"> PAGEREF _Toc259017546 \h </w:instrText>
        </w:r>
        <w:r w:rsidR="00B02B0A" w:rsidRPr="00246245">
          <w:rPr>
            <w:noProof/>
            <w:webHidden/>
            <w:sz w:val="24"/>
            <w:szCs w:val="24"/>
            <w:lang w:val="lt-LT"/>
          </w:rPr>
        </w:r>
        <w:r w:rsidR="00B02B0A" w:rsidRPr="00246245">
          <w:rPr>
            <w:noProof/>
            <w:webHidden/>
            <w:sz w:val="24"/>
            <w:szCs w:val="24"/>
            <w:lang w:val="lt-LT"/>
          </w:rPr>
          <w:fldChar w:fldCharType="separate"/>
        </w:r>
        <w:r w:rsidR="00B27776">
          <w:rPr>
            <w:noProof/>
            <w:webHidden/>
            <w:sz w:val="24"/>
            <w:szCs w:val="24"/>
            <w:lang w:val="lt-LT"/>
          </w:rPr>
          <w:t>5</w:t>
        </w:r>
        <w:r w:rsidR="00B02B0A" w:rsidRPr="00246245">
          <w:rPr>
            <w:noProof/>
            <w:webHidden/>
            <w:sz w:val="24"/>
            <w:szCs w:val="24"/>
            <w:lang w:val="lt-LT"/>
          </w:rPr>
          <w:fldChar w:fldCharType="end"/>
        </w:r>
      </w:hyperlink>
    </w:p>
    <w:p w:rsidR="00B02B0A" w:rsidRPr="00246245" w:rsidRDefault="003B7277" w:rsidP="00CC5DB9">
      <w:pPr>
        <w:pStyle w:val="TOC3"/>
        <w:tabs>
          <w:tab w:val="clear" w:pos="9629"/>
          <w:tab w:val="right" w:leader="dot" w:pos="9639"/>
        </w:tabs>
        <w:rPr>
          <w:noProof/>
          <w:sz w:val="24"/>
          <w:szCs w:val="24"/>
          <w:lang w:val="lt-LT" w:eastAsia="lt-LT"/>
        </w:rPr>
      </w:pPr>
      <w:hyperlink w:anchor="_Toc259017547" w:history="1">
        <w:r w:rsidR="00B02B0A" w:rsidRPr="00246245">
          <w:rPr>
            <w:rStyle w:val="Hyperlink"/>
            <w:noProof/>
            <w:sz w:val="24"/>
            <w:szCs w:val="24"/>
            <w:lang w:val="lt-LT"/>
          </w:rPr>
          <w:t>IV.</w:t>
        </w:r>
        <w:r w:rsidR="00B02B0A" w:rsidRPr="00246245">
          <w:rPr>
            <w:noProof/>
            <w:sz w:val="24"/>
            <w:szCs w:val="24"/>
            <w:lang w:val="lt-LT" w:eastAsia="lt-LT"/>
          </w:rPr>
          <w:tab/>
        </w:r>
        <w:r w:rsidR="00B02B0A" w:rsidRPr="00246245">
          <w:rPr>
            <w:rStyle w:val="Hyperlink"/>
            <w:noProof/>
            <w:sz w:val="24"/>
            <w:szCs w:val="24"/>
            <w:lang w:val="lt-LT"/>
          </w:rPr>
          <w:t>PIRKIMO DOKUMENTŲ RENGIMAS, PAAIŠKINIMAI, TEIKIMAS...........</w:t>
        </w:r>
        <w:r w:rsidR="0012462B" w:rsidRPr="00246245">
          <w:rPr>
            <w:rStyle w:val="Hyperlink"/>
            <w:noProof/>
            <w:sz w:val="24"/>
            <w:szCs w:val="24"/>
            <w:lang w:val="lt-LT"/>
          </w:rPr>
          <w:t>.</w:t>
        </w:r>
        <w:r w:rsidR="00B02B0A" w:rsidRPr="00246245">
          <w:rPr>
            <w:rStyle w:val="Hyperlink"/>
            <w:noProof/>
            <w:sz w:val="24"/>
            <w:szCs w:val="24"/>
            <w:lang w:val="lt-LT"/>
          </w:rPr>
          <w:t>.....</w:t>
        </w:r>
        <w:r w:rsidR="00CC5DB9">
          <w:rPr>
            <w:noProof/>
            <w:webHidden/>
            <w:sz w:val="24"/>
            <w:szCs w:val="24"/>
            <w:lang w:val="lt-LT"/>
          </w:rPr>
          <w:t>.</w:t>
        </w:r>
        <w:r w:rsidR="00B02B0A" w:rsidRPr="00246245">
          <w:rPr>
            <w:noProof/>
            <w:webHidden/>
            <w:sz w:val="24"/>
            <w:szCs w:val="24"/>
            <w:lang w:val="lt-LT"/>
          </w:rPr>
          <w:fldChar w:fldCharType="begin"/>
        </w:r>
        <w:r w:rsidR="00B02B0A" w:rsidRPr="00246245">
          <w:rPr>
            <w:noProof/>
            <w:webHidden/>
            <w:sz w:val="24"/>
            <w:szCs w:val="24"/>
            <w:lang w:val="lt-LT"/>
          </w:rPr>
          <w:instrText xml:space="preserve"> PAGEREF _Toc259017547 \h </w:instrText>
        </w:r>
        <w:r w:rsidR="00B02B0A" w:rsidRPr="00246245">
          <w:rPr>
            <w:noProof/>
            <w:webHidden/>
            <w:sz w:val="24"/>
            <w:szCs w:val="24"/>
            <w:lang w:val="lt-LT"/>
          </w:rPr>
        </w:r>
        <w:r w:rsidR="00B02B0A" w:rsidRPr="00246245">
          <w:rPr>
            <w:noProof/>
            <w:webHidden/>
            <w:sz w:val="24"/>
            <w:szCs w:val="24"/>
            <w:lang w:val="lt-LT"/>
          </w:rPr>
          <w:fldChar w:fldCharType="separate"/>
        </w:r>
        <w:r w:rsidR="00B27776">
          <w:rPr>
            <w:noProof/>
            <w:webHidden/>
            <w:sz w:val="24"/>
            <w:szCs w:val="24"/>
            <w:lang w:val="lt-LT"/>
          </w:rPr>
          <w:t>5</w:t>
        </w:r>
        <w:r w:rsidR="00B02B0A" w:rsidRPr="00246245">
          <w:rPr>
            <w:noProof/>
            <w:webHidden/>
            <w:sz w:val="24"/>
            <w:szCs w:val="24"/>
            <w:lang w:val="lt-LT"/>
          </w:rPr>
          <w:fldChar w:fldCharType="end"/>
        </w:r>
      </w:hyperlink>
    </w:p>
    <w:p w:rsidR="00B02B0A" w:rsidRPr="00246245" w:rsidRDefault="003B7277" w:rsidP="00CC5DB9">
      <w:pPr>
        <w:pStyle w:val="TOC3"/>
        <w:tabs>
          <w:tab w:val="clear" w:pos="9629"/>
          <w:tab w:val="right" w:leader="dot" w:pos="9639"/>
        </w:tabs>
        <w:rPr>
          <w:noProof/>
          <w:sz w:val="24"/>
          <w:szCs w:val="24"/>
          <w:lang w:val="lt-LT" w:eastAsia="lt-LT"/>
        </w:rPr>
      </w:pPr>
      <w:hyperlink w:anchor="_Toc259017548" w:history="1">
        <w:r w:rsidR="00B02B0A" w:rsidRPr="00246245">
          <w:rPr>
            <w:rStyle w:val="Hyperlink"/>
            <w:noProof/>
            <w:sz w:val="24"/>
            <w:szCs w:val="24"/>
            <w:lang w:val="lt-LT"/>
          </w:rPr>
          <w:t>V.</w:t>
        </w:r>
        <w:r w:rsidR="00B02B0A" w:rsidRPr="00246245">
          <w:rPr>
            <w:noProof/>
            <w:sz w:val="24"/>
            <w:szCs w:val="24"/>
            <w:lang w:val="lt-LT" w:eastAsia="lt-LT"/>
          </w:rPr>
          <w:tab/>
        </w:r>
        <w:r w:rsidR="00B02B0A" w:rsidRPr="00246245">
          <w:rPr>
            <w:rStyle w:val="Hyperlink"/>
            <w:noProof/>
            <w:sz w:val="24"/>
            <w:szCs w:val="24"/>
            <w:lang w:val="lt-LT"/>
          </w:rPr>
          <w:t>REIKALAVIMAI PASIŪLYMŲ IR PARAIŠKŲ RENGIMUI</w:t>
        </w:r>
        <w:r w:rsidR="00B02B0A" w:rsidRPr="00246245">
          <w:rPr>
            <w:noProof/>
            <w:webHidden/>
            <w:sz w:val="24"/>
            <w:szCs w:val="24"/>
            <w:lang w:val="lt-LT"/>
          </w:rPr>
          <w:t xml:space="preserve"> ……………………</w:t>
        </w:r>
        <w:r w:rsidR="00CC5DB9">
          <w:rPr>
            <w:noProof/>
            <w:webHidden/>
            <w:sz w:val="24"/>
            <w:szCs w:val="24"/>
            <w:lang w:val="lt-LT"/>
          </w:rPr>
          <w:t>.</w:t>
        </w:r>
        <w:r w:rsidR="00B02B0A" w:rsidRPr="00246245">
          <w:rPr>
            <w:noProof/>
            <w:webHidden/>
            <w:sz w:val="24"/>
            <w:szCs w:val="24"/>
            <w:lang w:val="lt-LT"/>
          </w:rPr>
          <w:fldChar w:fldCharType="begin"/>
        </w:r>
        <w:r w:rsidR="00B02B0A" w:rsidRPr="00246245">
          <w:rPr>
            <w:noProof/>
            <w:webHidden/>
            <w:sz w:val="24"/>
            <w:szCs w:val="24"/>
            <w:lang w:val="lt-LT"/>
          </w:rPr>
          <w:instrText xml:space="preserve"> PAGEREF _Toc259017548 \h </w:instrText>
        </w:r>
        <w:r w:rsidR="00B02B0A" w:rsidRPr="00246245">
          <w:rPr>
            <w:noProof/>
            <w:webHidden/>
            <w:sz w:val="24"/>
            <w:szCs w:val="24"/>
            <w:lang w:val="lt-LT"/>
          </w:rPr>
        </w:r>
        <w:r w:rsidR="00B02B0A" w:rsidRPr="00246245">
          <w:rPr>
            <w:noProof/>
            <w:webHidden/>
            <w:sz w:val="24"/>
            <w:szCs w:val="24"/>
            <w:lang w:val="lt-LT"/>
          </w:rPr>
          <w:fldChar w:fldCharType="separate"/>
        </w:r>
        <w:r w:rsidR="00B27776">
          <w:rPr>
            <w:noProof/>
            <w:webHidden/>
            <w:sz w:val="24"/>
            <w:szCs w:val="24"/>
            <w:lang w:val="lt-LT"/>
          </w:rPr>
          <w:t>6</w:t>
        </w:r>
        <w:r w:rsidR="00B02B0A" w:rsidRPr="00246245">
          <w:rPr>
            <w:noProof/>
            <w:webHidden/>
            <w:sz w:val="24"/>
            <w:szCs w:val="24"/>
            <w:lang w:val="lt-LT"/>
          </w:rPr>
          <w:fldChar w:fldCharType="end"/>
        </w:r>
      </w:hyperlink>
    </w:p>
    <w:p w:rsidR="00B02B0A" w:rsidRPr="00246245" w:rsidRDefault="003B7277" w:rsidP="00CC5DB9">
      <w:pPr>
        <w:pStyle w:val="TOC3"/>
        <w:tabs>
          <w:tab w:val="clear" w:pos="9629"/>
          <w:tab w:val="right" w:leader="dot" w:pos="9639"/>
        </w:tabs>
        <w:rPr>
          <w:noProof/>
          <w:sz w:val="24"/>
          <w:szCs w:val="24"/>
          <w:lang w:val="lt-LT" w:eastAsia="lt-LT"/>
        </w:rPr>
      </w:pPr>
      <w:hyperlink w:anchor="_Toc259017549" w:history="1">
        <w:r w:rsidR="00B02B0A" w:rsidRPr="00246245">
          <w:rPr>
            <w:rStyle w:val="Hyperlink"/>
            <w:noProof/>
            <w:sz w:val="24"/>
            <w:szCs w:val="24"/>
            <w:lang w:val="lt-LT"/>
          </w:rPr>
          <w:t>VI.</w:t>
        </w:r>
        <w:r w:rsidR="00B02B0A" w:rsidRPr="00246245">
          <w:rPr>
            <w:noProof/>
            <w:sz w:val="24"/>
            <w:szCs w:val="24"/>
            <w:lang w:val="lt-LT" w:eastAsia="lt-LT"/>
          </w:rPr>
          <w:tab/>
        </w:r>
        <w:r w:rsidR="00B02B0A" w:rsidRPr="00246245">
          <w:rPr>
            <w:rStyle w:val="Hyperlink"/>
            <w:noProof/>
            <w:sz w:val="24"/>
            <w:szCs w:val="24"/>
            <w:lang w:val="lt-LT"/>
          </w:rPr>
          <w:t>TECHNINĖ SPECIFIKACIJA</w:t>
        </w:r>
        <w:r w:rsidR="00B02B0A" w:rsidRPr="00246245">
          <w:rPr>
            <w:noProof/>
            <w:webHidden/>
            <w:sz w:val="24"/>
            <w:szCs w:val="24"/>
            <w:lang w:val="lt-LT"/>
          </w:rPr>
          <w:t xml:space="preserve"> …………………………………………………</w:t>
        </w:r>
        <w:r w:rsidR="005D0748">
          <w:rPr>
            <w:noProof/>
            <w:webHidden/>
            <w:sz w:val="24"/>
            <w:szCs w:val="24"/>
            <w:lang w:val="lt-LT"/>
          </w:rPr>
          <w:t>.</w:t>
        </w:r>
        <w:r w:rsidR="00B02B0A" w:rsidRPr="00246245">
          <w:rPr>
            <w:noProof/>
            <w:webHidden/>
            <w:sz w:val="24"/>
            <w:szCs w:val="24"/>
            <w:lang w:val="lt-LT"/>
          </w:rPr>
          <w:t>……</w:t>
        </w:r>
        <w:r w:rsidR="00B02B0A" w:rsidRPr="00246245">
          <w:rPr>
            <w:noProof/>
            <w:webHidden/>
            <w:sz w:val="24"/>
            <w:szCs w:val="24"/>
            <w:lang w:val="lt-LT"/>
          </w:rPr>
          <w:fldChar w:fldCharType="begin"/>
        </w:r>
        <w:r w:rsidR="00B02B0A" w:rsidRPr="00246245">
          <w:rPr>
            <w:noProof/>
            <w:webHidden/>
            <w:sz w:val="24"/>
            <w:szCs w:val="24"/>
            <w:lang w:val="lt-LT"/>
          </w:rPr>
          <w:instrText xml:space="preserve"> PAGEREF _Toc259017549 \h </w:instrText>
        </w:r>
        <w:r w:rsidR="00B02B0A" w:rsidRPr="00246245">
          <w:rPr>
            <w:noProof/>
            <w:webHidden/>
            <w:sz w:val="24"/>
            <w:szCs w:val="24"/>
            <w:lang w:val="lt-LT"/>
          </w:rPr>
        </w:r>
        <w:r w:rsidR="00B02B0A" w:rsidRPr="00246245">
          <w:rPr>
            <w:noProof/>
            <w:webHidden/>
            <w:sz w:val="24"/>
            <w:szCs w:val="24"/>
            <w:lang w:val="lt-LT"/>
          </w:rPr>
          <w:fldChar w:fldCharType="separate"/>
        </w:r>
        <w:r w:rsidR="00B27776">
          <w:rPr>
            <w:noProof/>
            <w:webHidden/>
            <w:sz w:val="24"/>
            <w:szCs w:val="24"/>
            <w:lang w:val="lt-LT"/>
          </w:rPr>
          <w:t>7</w:t>
        </w:r>
        <w:r w:rsidR="00B02B0A" w:rsidRPr="00246245">
          <w:rPr>
            <w:noProof/>
            <w:webHidden/>
            <w:sz w:val="24"/>
            <w:szCs w:val="24"/>
            <w:lang w:val="lt-LT"/>
          </w:rPr>
          <w:fldChar w:fldCharType="end"/>
        </w:r>
      </w:hyperlink>
    </w:p>
    <w:p w:rsidR="00B02B0A" w:rsidRPr="00246245" w:rsidRDefault="003B7277" w:rsidP="00CC5DB9">
      <w:pPr>
        <w:pStyle w:val="TOC3"/>
        <w:tabs>
          <w:tab w:val="clear" w:pos="9629"/>
          <w:tab w:val="right" w:leader="dot" w:pos="9639"/>
        </w:tabs>
        <w:rPr>
          <w:noProof/>
          <w:sz w:val="24"/>
          <w:szCs w:val="24"/>
          <w:lang w:val="lt-LT" w:eastAsia="lt-LT"/>
        </w:rPr>
      </w:pPr>
      <w:hyperlink w:anchor="_Toc259017550" w:history="1">
        <w:r w:rsidR="00B02B0A" w:rsidRPr="00246245">
          <w:rPr>
            <w:rStyle w:val="Hyperlink"/>
            <w:noProof/>
            <w:sz w:val="24"/>
            <w:szCs w:val="24"/>
            <w:lang w:val="lt-LT"/>
          </w:rPr>
          <w:t>VII.</w:t>
        </w:r>
        <w:r w:rsidR="00B02B0A" w:rsidRPr="00246245">
          <w:rPr>
            <w:noProof/>
            <w:sz w:val="24"/>
            <w:szCs w:val="24"/>
            <w:lang w:val="lt-LT" w:eastAsia="lt-LT"/>
          </w:rPr>
          <w:tab/>
        </w:r>
        <w:r w:rsidR="00B02B0A" w:rsidRPr="00246245">
          <w:rPr>
            <w:rStyle w:val="Hyperlink"/>
            <w:noProof/>
            <w:sz w:val="24"/>
            <w:szCs w:val="24"/>
            <w:lang w:val="lt-LT"/>
          </w:rPr>
          <w:t>TIEKĖJŲ KVALIFIKACIJOS PATIKRINIMAS</w:t>
        </w:r>
        <w:r w:rsidR="00B02B0A" w:rsidRPr="00246245">
          <w:rPr>
            <w:noProof/>
            <w:webHidden/>
            <w:sz w:val="24"/>
            <w:szCs w:val="24"/>
            <w:lang w:val="lt-LT"/>
          </w:rPr>
          <w:t xml:space="preserve"> …………………………</w:t>
        </w:r>
        <w:r w:rsidR="005D0748">
          <w:rPr>
            <w:noProof/>
            <w:webHidden/>
            <w:sz w:val="24"/>
            <w:szCs w:val="24"/>
            <w:lang w:val="lt-LT"/>
          </w:rPr>
          <w:t>.</w:t>
        </w:r>
        <w:r w:rsidR="00B02B0A" w:rsidRPr="00246245">
          <w:rPr>
            <w:noProof/>
            <w:webHidden/>
            <w:sz w:val="24"/>
            <w:szCs w:val="24"/>
            <w:lang w:val="lt-LT"/>
          </w:rPr>
          <w:t>………..</w:t>
        </w:r>
        <w:r w:rsidR="00B02B0A" w:rsidRPr="00246245">
          <w:rPr>
            <w:noProof/>
            <w:webHidden/>
            <w:sz w:val="24"/>
            <w:szCs w:val="24"/>
            <w:lang w:val="lt-LT"/>
          </w:rPr>
          <w:fldChar w:fldCharType="begin"/>
        </w:r>
        <w:r w:rsidR="00B02B0A" w:rsidRPr="00246245">
          <w:rPr>
            <w:noProof/>
            <w:webHidden/>
            <w:sz w:val="24"/>
            <w:szCs w:val="24"/>
            <w:lang w:val="lt-LT"/>
          </w:rPr>
          <w:instrText xml:space="preserve"> PAGEREF _Toc259017550 \h </w:instrText>
        </w:r>
        <w:r w:rsidR="00B02B0A" w:rsidRPr="00246245">
          <w:rPr>
            <w:noProof/>
            <w:webHidden/>
            <w:sz w:val="24"/>
            <w:szCs w:val="24"/>
            <w:lang w:val="lt-LT"/>
          </w:rPr>
        </w:r>
        <w:r w:rsidR="00B02B0A" w:rsidRPr="00246245">
          <w:rPr>
            <w:noProof/>
            <w:webHidden/>
            <w:sz w:val="24"/>
            <w:szCs w:val="24"/>
            <w:lang w:val="lt-LT"/>
          </w:rPr>
          <w:fldChar w:fldCharType="separate"/>
        </w:r>
        <w:r w:rsidR="00B27776">
          <w:rPr>
            <w:noProof/>
            <w:webHidden/>
            <w:sz w:val="24"/>
            <w:szCs w:val="24"/>
            <w:lang w:val="lt-LT"/>
          </w:rPr>
          <w:t>7</w:t>
        </w:r>
        <w:r w:rsidR="00B02B0A" w:rsidRPr="00246245">
          <w:rPr>
            <w:noProof/>
            <w:webHidden/>
            <w:sz w:val="24"/>
            <w:szCs w:val="24"/>
            <w:lang w:val="lt-LT"/>
          </w:rPr>
          <w:fldChar w:fldCharType="end"/>
        </w:r>
      </w:hyperlink>
    </w:p>
    <w:p w:rsidR="00B02B0A" w:rsidRPr="00246245" w:rsidRDefault="003B7277" w:rsidP="00CC5DB9">
      <w:pPr>
        <w:pStyle w:val="TOC3"/>
        <w:tabs>
          <w:tab w:val="clear" w:pos="9629"/>
          <w:tab w:val="right" w:leader="dot" w:pos="9639"/>
        </w:tabs>
        <w:rPr>
          <w:noProof/>
          <w:sz w:val="24"/>
          <w:szCs w:val="24"/>
          <w:lang w:val="lt-LT" w:eastAsia="lt-LT"/>
        </w:rPr>
      </w:pPr>
      <w:hyperlink w:anchor="_Toc259017551" w:history="1">
        <w:r w:rsidR="00B02B0A" w:rsidRPr="00246245">
          <w:rPr>
            <w:rStyle w:val="Hyperlink"/>
            <w:noProof/>
            <w:sz w:val="24"/>
            <w:szCs w:val="24"/>
            <w:lang w:val="lt-LT"/>
          </w:rPr>
          <w:t>VIII.</w:t>
        </w:r>
        <w:r w:rsidR="00B02B0A" w:rsidRPr="00246245">
          <w:rPr>
            <w:noProof/>
            <w:sz w:val="24"/>
            <w:szCs w:val="24"/>
            <w:lang w:val="lt-LT" w:eastAsia="lt-LT"/>
          </w:rPr>
          <w:tab/>
        </w:r>
        <w:r w:rsidR="00B02B0A" w:rsidRPr="00246245">
          <w:rPr>
            <w:rStyle w:val="Hyperlink"/>
            <w:noProof/>
            <w:sz w:val="24"/>
            <w:szCs w:val="24"/>
            <w:lang w:val="lt-LT"/>
          </w:rPr>
          <w:t>PASIŪLYMŲ NAGRINĖJIMAS IR VERTINIMAS</w:t>
        </w:r>
        <w:r w:rsidR="00B02B0A" w:rsidRPr="00246245">
          <w:rPr>
            <w:noProof/>
            <w:webHidden/>
            <w:sz w:val="24"/>
            <w:szCs w:val="24"/>
            <w:lang w:val="lt-LT"/>
          </w:rPr>
          <w:t xml:space="preserve"> …………………</w:t>
        </w:r>
        <w:r w:rsidR="005D0748">
          <w:rPr>
            <w:noProof/>
            <w:webHidden/>
            <w:sz w:val="24"/>
            <w:szCs w:val="24"/>
            <w:lang w:val="lt-LT"/>
          </w:rPr>
          <w:t>.</w:t>
        </w:r>
        <w:r w:rsidR="00B02B0A" w:rsidRPr="00246245">
          <w:rPr>
            <w:noProof/>
            <w:webHidden/>
            <w:sz w:val="24"/>
            <w:szCs w:val="24"/>
            <w:lang w:val="lt-LT"/>
          </w:rPr>
          <w:t>…………….</w:t>
        </w:r>
        <w:r w:rsidR="00B02B0A" w:rsidRPr="00246245">
          <w:rPr>
            <w:noProof/>
            <w:webHidden/>
            <w:sz w:val="24"/>
            <w:szCs w:val="24"/>
            <w:lang w:val="lt-LT"/>
          </w:rPr>
          <w:fldChar w:fldCharType="begin"/>
        </w:r>
        <w:r w:rsidR="00B02B0A" w:rsidRPr="00246245">
          <w:rPr>
            <w:noProof/>
            <w:webHidden/>
            <w:sz w:val="24"/>
            <w:szCs w:val="24"/>
            <w:lang w:val="lt-LT"/>
          </w:rPr>
          <w:instrText xml:space="preserve"> PAGEREF _Toc259017551 \h </w:instrText>
        </w:r>
        <w:r w:rsidR="00B02B0A" w:rsidRPr="00246245">
          <w:rPr>
            <w:noProof/>
            <w:webHidden/>
            <w:sz w:val="24"/>
            <w:szCs w:val="24"/>
            <w:lang w:val="lt-LT"/>
          </w:rPr>
        </w:r>
        <w:r w:rsidR="00B02B0A" w:rsidRPr="00246245">
          <w:rPr>
            <w:noProof/>
            <w:webHidden/>
            <w:sz w:val="24"/>
            <w:szCs w:val="24"/>
            <w:lang w:val="lt-LT"/>
          </w:rPr>
          <w:fldChar w:fldCharType="separate"/>
        </w:r>
        <w:r w:rsidR="00B27776">
          <w:rPr>
            <w:noProof/>
            <w:webHidden/>
            <w:sz w:val="24"/>
            <w:szCs w:val="24"/>
            <w:lang w:val="lt-LT"/>
          </w:rPr>
          <w:t>8</w:t>
        </w:r>
        <w:r w:rsidR="00B02B0A" w:rsidRPr="00246245">
          <w:rPr>
            <w:noProof/>
            <w:webHidden/>
            <w:sz w:val="24"/>
            <w:szCs w:val="24"/>
            <w:lang w:val="lt-LT"/>
          </w:rPr>
          <w:fldChar w:fldCharType="end"/>
        </w:r>
      </w:hyperlink>
    </w:p>
    <w:p w:rsidR="00B02B0A" w:rsidRPr="00246245" w:rsidRDefault="003B7277" w:rsidP="00CC5DB9">
      <w:pPr>
        <w:pStyle w:val="TOC3"/>
        <w:tabs>
          <w:tab w:val="clear" w:pos="9629"/>
          <w:tab w:val="right" w:leader="dot" w:pos="9639"/>
        </w:tabs>
        <w:rPr>
          <w:noProof/>
          <w:sz w:val="24"/>
          <w:szCs w:val="24"/>
          <w:lang w:val="lt-LT" w:eastAsia="lt-LT"/>
        </w:rPr>
      </w:pPr>
      <w:hyperlink w:anchor="_Toc259017552" w:history="1">
        <w:r w:rsidR="00B02B0A" w:rsidRPr="00246245">
          <w:rPr>
            <w:rStyle w:val="Hyperlink"/>
            <w:noProof/>
            <w:sz w:val="24"/>
            <w:szCs w:val="24"/>
            <w:lang w:val="lt-LT"/>
          </w:rPr>
          <w:t>IX.</w:t>
        </w:r>
        <w:r w:rsidR="00B02B0A" w:rsidRPr="00246245">
          <w:rPr>
            <w:noProof/>
            <w:sz w:val="24"/>
            <w:szCs w:val="24"/>
            <w:lang w:val="lt-LT" w:eastAsia="lt-LT"/>
          </w:rPr>
          <w:tab/>
        </w:r>
        <w:r w:rsidR="00B02B0A" w:rsidRPr="00246245">
          <w:rPr>
            <w:rStyle w:val="Hyperlink"/>
            <w:noProof/>
            <w:sz w:val="24"/>
            <w:szCs w:val="24"/>
            <w:lang w:val="lt-LT"/>
          </w:rPr>
          <w:t>PIRKIMO SUTARTIS</w:t>
        </w:r>
        <w:r w:rsidR="00B02B0A" w:rsidRPr="00246245">
          <w:rPr>
            <w:noProof/>
            <w:webHidden/>
            <w:sz w:val="24"/>
            <w:szCs w:val="24"/>
            <w:lang w:val="lt-LT"/>
          </w:rPr>
          <w:t xml:space="preserve"> ………………………………………………………</w:t>
        </w:r>
        <w:r w:rsidR="005D0748">
          <w:rPr>
            <w:noProof/>
            <w:webHidden/>
            <w:sz w:val="24"/>
            <w:szCs w:val="24"/>
            <w:lang w:val="lt-LT"/>
          </w:rPr>
          <w:t>.</w:t>
        </w:r>
        <w:r w:rsidR="00B02B0A" w:rsidRPr="00246245">
          <w:rPr>
            <w:noProof/>
            <w:webHidden/>
            <w:sz w:val="24"/>
            <w:szCs w:val="24"/>
            <w:lang w:val="lt-LT"/>
          </w:rPr>
          <w:t>……..</w:t>
        </w:r>
        <w:r w:rsidR="00B02B0A" w:rsidRPr="00246245">
          <w:rPr>
            <w:noProof/>
            <w:webHidden/>
            <w:sz w:val="24"/>
            <w:szCs w:val="24"/>
            <w:lang w:val="lt-LT"/>
          </w:rPr>
          <w:fldChar w:fldCharType="begin"/>
        </w:r>
        <w:r w:rsidR="00B02B0A" w:rsidRPr="00246245">
          <w:rPr>
            <w:noProof/>
            <w:webHidden/>
            <w:sz w:val="24"/>
            <w:szCs w:val="24"/>
            <w:lang w:val="lt-LT"/>
          </w:rPr>
          <w:instrText xml:space="preserve"> PAGEREF _Toc259017552 \h </w:instrText>
        </w:r>
        <w:r w:rsidR="00B02B0A" w:rsidRPr="00246245">
          <w:rPr>
            <w:noProof/>
            <w:webHidden/>
            <w:sz w:val="24"/>
            <w:szCs w:val="24"/>
            <w:lang w:val="lt-LT"/>
          </w:rPr>
        </w:r>
        <w:r w:rsidR="00B02B0A" w:rsidRPr="00246245">
          <w:rPr>
            <w:noProof/>
            <w:webHidden/>
            <w:sz w:val="24"/>
            <w:szCs w:val="24"/>
            <w:lang w:val="lt-LT"/>
          </w:rPr>
          <w:fldChar w:fldCharType="separate"/>
        </w:r>
        <w:r w:rsidR="00B27776">
          <w:rPr>
            <w:noProof/>
            <w:webHidden/>
            <w:sz w:val="24"/>
            <w:szCs w:val="24"/>
            <w:lang w:val="lt-LT"/>
          </w:rPr>
          <w:t>11</w:t>
        </w:r>
        <w:r w:rsidR="00B02B0A" w:rsidRPr="00246245">
          <w:rPr>
            <w:noProof/>
            <w:webHidden/>
            <w:sz w:val="24"/>
            <w:szCs w:val="24"/>
            <w:lang w:val="lt-LT"/>
          </w:rPr>
          <w:fldChar w:fldCharType="end"/>
        </w:r>
      </w:hyperlink>
    </w:p>
    <w:p w:rsidR="00B02B0A" w:rsidRPr="00246245" w:rsidRDefault="003B7277" w:rsidP="00CC5DB9">
      <w:pPr>
        <w:pStyle w:val="TOC3"/>
        <w:tabs>
          <w:tab w:val="clear" w:pos="9629"/>
          <w:tab w:val="right" w:leader="dot" w:pos="9639"/>
        </w:tabs>
        <w:rPr>
          <w:noProof/>
          <w:sz w:val="24"/>
          <w:szCs w:val="24"/>
          <w:lang w:val="lt-LT" w:eastAsia="lt-LT"/>
        </w:rPr>
      </w:pPr>
      <w:hyperlink w:anchor="_Toc259017553" w:history="1">
        <w:r w:rsidR="00B02B0A" w:rsidRPr="00246245">
          <w:rPr>
            <w:rStyle w:val="Hyperlink"/>
            <w:noProof/>
            <w:sz w:val="24"/>
            <w:szCs w:val="24"/>
            <w:lang w:val="lt-LT"/>
          </w:rPr>
          <w:t>X.</w:t>
        </w:r>
        <w:r w:rsidR="00B02B0A" w:rsidRPr="00246245">
          <w:rPr>
            <w:noProof/>
            <w:sz w:val="24"/>
            <w:szCs w:val="24"/>
            <w:lang w:val="lt-LT" w:eastAsia="lt-LT"/>
          </w:rPr>
          <w:tab/>
        </w:r>
        <w:r w:rsidR="00B02B0A" w:rsidRPr="00246245">
          <w:rPr>
            <w:rStyle w:val="Hyperlink"/>
            <w:noProof/>
            <w:sz w:val="24"/>
            <w:szCs w:val="24"/>
            <w:lang w:val="lt-LT"/>
          </w:rPr>
          <w:t>SUPAPRASTINTŲ PIRKIMŲ BŪDAI IR JŲ PASIRINKIMO SĄLYGOS</w:t>
        </w:r>
        <w:r w:rsidR="00B02B0A" w:rsidRPr="00246245">
          <w:rPr>
            <w:noProof/>
            <w:webHidden/>
            <w:sz w:val="24"/>
            <w:szCs w:val="24"/>
            <w:lang w:val="lt-LT"/>
          </w:rPr>
          <w:t xml:space="preserve"> ……..</w:t>
        </w:r>
        <w:r w:rsidR="00B02B0A" w:rsidRPr="00246245">
          <w:rPr>
            <w:noProof/>
            <w:webHidden/>
            <w:sz w:val="24"/>
            <w:szCs w:val="24"/>
            <w:lang w:val="lt-LT"/>
          </w:rPr>
          <w:fldChar w:fldCharType="begin"/>
        </w:r>
        <w:r w:rsidR="00B02B0A" w:rsidRPr="00246245">
          <w:rPr>
            <w:noProof/>
            <w:webHidden/>
            <w:sz w:val="24"/>
            <w:szCs w:val="24"/>
            <w:lang w:val="lt-LT"/>
          </w:rPr>
          <w:instrText xml:space="preserve"> PAGEREF _Toc259017553 \h </w:instrText>
        </w:r>
        <w:r w:rsidR="00B02B0A" w:rsidRPr="00246245">
          <w:rPr>
            <w:noProof/>
            <w:webHidden/>
            <w:sz w:val="24"/>
            <w:szCs w:val="24"/>
            <w:lang w:val="lt-LT"/>
          </w:rPr>
        </w:r>
        <w:r w:rsidR="00B02B0A" w:rsidRPr="00246245">
          <w:rPr>
            <w:noProof/>
            <w:webHidden/>
            <w:sz w:val="24"/>
            <w:szCs w:val="24"/>
            <w:lang w:val="lt-LT"/>
          </w:rPr>
          <w:fldChar w:fldCharType="separate"/>
        </w:r>
        <w:r w:rsidR="00B27776">
          <w:rPr>
            <w:noProof/>
            <w:webHidden/>
            <w:sz w:val="24"/>
            <w:szCs w:val="24"/>
            <w:lang w:val="lt-LT"/>
          </w:rPr>
          <w:t>12</w:t>
        </w:r>
        <w:r w:rsidR="00B02B0A" w:rsidRPr="00246245">
          <w:rPr>
            <w:noProof/>
            <w:webHidden/>
            <w:sz w:val="24"/>
            <w:szCs w:val="24"/>
            <w:lang w:val="lt-LT"/>
          </w:rPr>
          <w:fldChar w:fldCharType="end"/>
        </w:r>
      </w:hyperlink>
    </w:p>
    <w:p w:rsidR="00B02B0A" w:rsidRPr="00246245" w:rsidRDefault="003B7277" w:rsidP="00CC5DB9">
      <w:pPr>
        <w:pStyle w:val="TOC3"/>
        <w:tabs>
          <w:tab w:val="clear" w:pos="9629"/>
          <w:tab w:val="right" w:leader="dot" w:pos="9639"/>
        </w:tabs>
        <w:rPr>
          <w:noProof/>
          <w:sz w:val="24"/>
          <w:szCs w:val="24"/>
          <w:lang w:val="lt-LT" w:eastAsia="lt-LT"/>
        </w:rPr>
      </w:pPr>
      <w:hyperlink w:anchor="_Toc259017554" w:history="1">
        <w:r w:rsidR="00B02B0A" w:rsidRPr="00246245">
          <w:rPr>
            <w:rStyle w:val="Hyperlink"/>
            <w:noProof/>
            <w:sz w:val="24"/>
            <w:szCs w:val="24"/>
            <w:lang w:val="lt-LT"/>
          </w:rPr>
          <w:t>XI.</w:t>
        </w:r>
        <w:r w:rsidR="00B02B0A" w:rsidRPr="00246245">
          <w:rPr>
            <w:noProof/>
            <w:sz w:val="24"/>
            <w:szCs w:val="24"/>
            <w:lang w:val="lt-LT" w:eastAsia="lt-LT"/>
          </w:rPr>
          <w:tab/>
        </w:r>
        <w:r w:rsidR="00B02B0A" w:rsidRPr="00246245">
          <w:rPr>
            <w:rStyle w:val="Hyperlink"/>
            <w:noProof/>
            <w:sz w:val="24"/>
            <w:szCs w:val="24"/>
            <w:lang w:val="lt-LT"/>
          </w:rPr>
          <w:t>SUPAPRASTINTAS ATVIRAS KONKURSAS</w:t>
        </w:r>
        <w:r w:rsidR="00CC5DB9">
          <w:rPr>
            <w:noProof/>
            <w:webHidden/>
            <w:sz w:val="24"/>
            <w:szCs w:val="24"/>
            <w:lang w:val="lt-LT"/>
          </w:rPr>
          <w:t xml:space="preserve"> ………………………………….</w:t>
        </w:r>
        <w:r w:rsidR="00B02B0A" w:rsidRPr="00246245">
          <w:rPr>
            <w:noProof/>
            <w:webHidden/>
            <w:sz w:val="24"/>
            <w:szCs w:val="24"/>
            <w:lang w:val="lt-LT"/>
          </w:rPr>
          <w:fldChar w:fldCharType="begin"/>
        </w:r>
        <w:r w:rsidR="00B02B0A" w:rsidRPr="00246245">
          <w:rPr>
            <w:noProof/>
            <w:webHidden/>
            <w:sz w:val="24"/>
            <w:szCs w:val="24"/>
            <w:lang w:val="lt-LT"/>
          </w:rPr>
          <w:instrText xml:space="preserve"> PAGEREF _Toc259017554 \h </w:instrText>
        </w:r>
        <w:r w:rsidR="00B02B0A" w:rsidRPr="00246245">
          <w:rPr>
            <w:noProof/>
            <w:webHidden/>
            <w:sz w:val="24"/>
            <w:szCs w:val="24"/>
            <w:lang w:val="lt-LT"/>
          </w:rPr>
        </w:r>
        <w:r w:rsidR="00B02B0A" w:rsidRPr="00246245">
          <w:rPr>
            <w:noProof/>
            <w:webHidden/>
            <w:sz w:val="24"/>
            <w:szCs w:val="24"/>
            <w:lang w:val="lt-LT"/>
          </w:rPr>
          <w:fldChar w:fldCharType="separate"/>
        </w:r>
        <w:r w:rsidR="00B27776">
          <w:rPr>
            <w:noProof/>
            <w:webHidden/>
            <w:sz w:val="24"/>
            <w:szCs w:val="24"/>
            <w:lang w:val="lt-LT"/>
          </w:rPr>
          <w:t>12</w:t>
        </w:r>
        <w:r w:rsidR="00B02B0A" w:rsidRPr="00246245">
          <w:rPr>
            <w:noProof/>
            <w:webHidden/>
            <w:sz w:val="24"/>
            <w:szCs w:val="24"/>
            <w:lang w:val="lt-LT"/>
          </w:rPr>
          <w:fldChar w:fldCharType="end"/>
        </w:r>
      </w:hyperlink>
    </w:p>
    <w:p w:rsidR="00B02B0A" w:rsidRPr="00246245" w:rsidRDefault="003B7277" w:rsidP="00CC5DB9">
      <w:pPr>
        <w:pStyle w:val="TOC3"/>
        <w:tabs>
          <w:tab w:val="clear" w:pos="9629"/>
          <w:tab w:val="right" w:leader="dot" w:pos="9639"/>
        </w:tabs>
        <w:rPr>
          <w:noProof/>
          <w:sz w:val="24"/>
          <w:szCs w:val="24"/>
          <w:lang w:val="lt-LT" w:eastAsia="lt-LT"/>
        </w:rPr>
      </w:pPr>
      <w:hyperlink w:anchor="_Toc259017555" w:history="1">
        <w:r w:rsidR="00B02B0A" w:rsidRPr="00246245">
          <w:rPr>
            <w:rStyle w:val="Hyperlink"/>
            <w:noProof/>
            <w:sz w:val="24"/>
            <w:szCs w:val="24"/>
            <w:lang w:val="lt-LT"/>
          </w:rPr>
          <w:t>XII.</w:t>
        </w:r>
        <w:r w:rsidR="00B02B0A" w:rsidRPr="00246245">
          <w:rPr>
            <w:noProof/>
            <w:sz w:val="24"/>
            <w:szCs w:val="24"/>
            <w:lang w:val="lt-LT" w:eastAsia="lt-LT"/>
          </w:rPr>
          <w:tab/>
        </w:r>
        <w:r w:rsidR="00B02B0A" w:rsidRPr="00246245">
          <w:rPr>
            <w:rStyle w:val="Hyperlink"/>
            <w:noProof/>
            <w:sz w:val="24"/>
            <w:szCs w:val="24"/>
            <w:lang w:val="lt-LT"/>
          </w:rPr>
          <w:t>SUPAPRASTINTAS RIBOTAS KONKURSAS</w:t>
        </w:r>
        <w:r w:rsidR="00B02B0A" w:rsidRPr="00246245">
          <w:rPr>
            <w:noProof/>
            <w:webHidden/>
            <w:sz w:val="24"/>
            <w:szCs w:val="24"/>
            <w:lang w:val="lt-LT"/>
          </w:rPr>
          <w:t xml:space="preserve"> ………………………………….</w:t>
        </w:r>
        <w:r w:rsidR="00B02B0A" w:rsidRPr="00246245">
          <w:rPr>
            <w:noProof/>
            <w:webHidden/>
            <w:sz w:val="24"/>
            <w:szCs w:val="24"/>
            <w:lang w:val="lt-LT"/>
          </w:rPr>
          <w:fldChar w:fldCharType="begin"/>
        </w:r>
        <w:r w:rsidR="00B02B0A" w:rsidRPr="00246245">
          <w:rPr>
            <w:noProof/>
            <w:webHidden/>
            <w:sz w:val="24"/>
            <w:szCs w:val="24"/>
            <w:lang w:val="lt-LT"/>
          </w:rPr>
          <w:instrText xml:space="preserve"> PAGEREF _Toc259017555 \h </w:instrText>
        </w:r>
        <w:r w:rsidR="00B02B0A" w:rsidRPr="00246245">
          <w:rPr>
            <w:noProof/>
            <w:webHidden/>
            <w:sz w:val="24"/>
            <w:szCs w:val="24"/>
            <w:lang w:val="lt-LT"/>
          </w:rPr>
        </w:r>
        <w:r w:rsidR="00B02B0A" w:rsidRPr="00246245">
          <w:rPr>
            <w:noProof/>
            <w:webHidden/>
            <w:sz w:val="24"/>
            <w:szCs w:val="24"/>
            <w:lang w:val="lt-LT"/>
          </w:rPr>
          <w:fldChar w:fldCharType="separate"/>
        </w:r>
        <w:r w:rsidR="00B27776">
          <w:rPr>
            <w:noProof/>
            <w:webHidden/>
            <w:sz w:val="24"/>
            <w:szCs w:val="24"/>
            <w:lang w:val="lt-LT"/>
          </w:rPr>
          <w:t>12</w:t>
        </w:r>
        <w:r w:rsidR="00B02B0A" w:rsidRPr="00246245">
          <w:rPr>
            <w:noProof/>
            <w:webHidden/>
            <w:sz w:val="24"/>
            <w:szCs w:val="24"/>
            <w:lang w:val="lt-LT"/>
          </w:rPr>
          <w:fldChar w:fldCharType="end"/>
        </w:r>
      </w:hyperlink>
    </w:p>
    <w:p w:rsidR="00B02B0A" w:rsidRPr="00246245" w:rsidRDefault="003B7277" w:rsidP="00CC5DB9">
      <w:pPr>
        <w:pStyle w:val="TOC3"/>
        <w:tabs>
          <w:tab w:val="clear" w:pos="9629"/>
          <w:tab w:val="right" w:leader="dot" w:pos="9639"/>
        </w:tabs>
        <w:rPr>
          <w:noProof/>
          <w:sz w:val="24"/>
          <w:szCs w:val="24"/>
          <w:lang w:val="lt-LT" w:eastAsia="lt-LT"/>
        </w:rPr>
      </w:pPr>
      <w:hyperlink w:anchor="_Toc259017556" w:history="1">
        <w:r w:rsidR="00B02B0A" w:rsidRPr="00246245">
          <w:rPr>
            <w:rStyle w:val="Hyperlink"/>
            <w:noProof/>
            <w:sz w:val="24"/>
            <w:szCs w:val="24"/>
            <w:lang w:val="lt-LT"/>
          </w:rPr>
          <w:t>XIII.</w:t>
        </w:r>
        <w:r w:rsidR="00B02B0A" w:rsidRPr="00246245">
          <w:rPr>
            <w:noProof/>
            <w:sz w:val="24"/>
            <w:szCs w:val="24"/>
            <w:lang w:val="lt-LT" w:eastAsia="lt-LT"/>
          </w:rPr>
          <w:tab/>
        </w:r>
        <w:r w:rsidR="00B02B0A" w:rsidRPr="00246245">
          <w:rPr>
            <w:rStyle w:val="Hyperlink"/>
            <w:noProof/>
            <w:sz w:val="24"/>
            <w:szCs w:val="24"/>
            <w:lang w:val="lt-LT"/>
          </w:rPr>
          <w:t>SUPAPRASTINTOS SKELBIAMOS DERYBOS</w:t>
        </w:r>
        <w:r w:rsidR="00CC5DB9">
          <w:rPr>
            <w:noProof/>
            <w:webHidden/>
            <w:sz w:val="24"/>
            <w:szCs w:val="24"/>
            <w:lang w:val="lt-LT"/>
          </w:rPr>
          <w:t xml:space="preserve"> ………………………………...</w:t>
        </w:r>
        <w:r w:rsidR="00B02B0A" w:rsidRPr="00246245">
          <w:rPr>
            <w:noProof/>
            <w:webHidden/>
            <w:sz w:val="24"/>
            <w:szCs w:val="24"/>
            <w:lang w:val="lt-LT"/>
          </w:rPr>
          <w:fldChar w:fldCharType="begin"/>
        </w:r>
        <w:r w:rsidR="00B02B0A" w:rsidRPr="00246245">
          <w:rPr>
            <w:noProof/>
            <w:webHidden/>
            <w:sz w:val="24"/>
            <w:szCs w:val="24"/>
            <w:lang w:val="lt-LT"/>
          </w:rPr>
          <w:instrText xml:space="preserve"> PAGEREF _Toc259017556 \h </w:instrText>
        </w:r>
        <w:r w:rsidR="00B02B0A" w:rsidRPr="00246245">
          <w:rPr>
            <w:noProof/>
            <w:webHidden/>
            <w:sz w:val="24"/>
            <w:szCs w:val="24"/>
            <w:lang w:val="lt-LT"/>
          </w:rPr>
        </w:r>
        <w:r w:rsidR="00B02B0A" w:rsidRPr="00246245">
          <w:rPr>
            <w:noProof/>
            <w:webHidden/>
            <w:sz w:val="24"/>
            <w:szCs w:val="24"/>
            <w:lang w:val="lt-LT"/>
          </w:rPr>
          <w:fldChar w:fldCharType="separate"/>
        </w:r>
        <w:r w:rsidR="00B27776">
          <w:rPr>
            <w:noProof/>
            <w:webHidden/>
            <w:sz w:val="24"/>
            <w:szCs w:val="24"/>
            <w:lang w:val="lt-LT"/>
          </w:rPr>
          <w:t>13</w:t>
        </w:r>
        <w:r w:rsidR="00B02B0A" w:rsidRPr="00246245">
          <w:rPr>
            <w:noProof/>
            <w:webHidden/>
            <w:sz w:val="24"/>
            <w:szCs w:val="24"/>
            <w:lang w:val="lt-LT"/>
          </w:rPr>
          <w:fldChar w:fldCharType="end"/>
        </w:r>
      </w:hyperlink>
    </w:p>
    <w:p w:rsidR="00B02B0A" w:rsidRPr="00246245" w:rsidRDefault="003B7277" w:rsidP="00CC5DB9">
      <w:pPr>
        <w:pStyle w:val="TOC3"/>
        <w:tabs>
          <w:tab w:val="clear" w:pos="9629"/>
          <w:tab w:val="right" w:leader="dot" w:pos="9639"/>
        </w:tabs>
        <w:rPr>
          <w:noProof/>
          <w:sz w:val="24"/>
          <w:szCs w:val="24"/>
          <w:lang w:val="lt-LT" w:eastAsia="lt-LT"/>
        </w:rPr>
      </w:pPr>
      <w:hyperlink w:anchor="_Toc259017557" w:history="1">
        <w:r w:rsidR="00B02B0A" w:rsidRPr="00246245">
          <w:rPr>
            <w:rStyle w:val="Hyperlink"/>
            <w:noProof/>
            <w:sz w:val="24"/>
            <w:szCs w:val="24"/>
            <w:lang w:val="lt-LT"/>
          </w:rPr>
          <w:t>XIV.</w:t>
        </w:r>
        <w:r w:rsidR="00B02B0A" w:rsidRPr="00246245">
          <w:rPr>
            <w:noProof/>
            <w:sz w:val="24"/>
            <w:szCs w:val="24"/>
            <w:lang w:val="lt-LT" w:eastAsia="lt-LT"/>
          </w:rPr>
          <w:tab/>
        </w:r>
        <w:r w:rsidR="00B02B0A" w:rsidRPr="00246245">
          <w:rPr>
            <w:rStyle w:val="Hyperlink"/>
            <w:noProof/>
            <w:sz w:val="24"/>
            <w:szCs w:val="24"/>
            <w:lang w:val="lt-LT"/>
          </w:rPr>
          <w:t>APKLAUSA</w:t>
        </w:r>
        <w:r w:rsidR="00B02B0A" w:rsidRPr="00246245">
          <w:rPr>
            <w:noProof/>
            <w:webHidden/>
            <w:sz w:val="24"/>
            <w:szCs w:val="24"/>
            <w:lang w:val="lt-LT"/>
          </w:rPr>
          <w:t xml:space="preserve"> …………………………………………………………………</w:t>
        </w:r>
        <w:r w:rsidR="005D0748">
          <w:rPr>
            <w:noProof/>
            <w:webHidden/>
            <w:sz w:val="24"/>
            <w:szCs w:val="24"/>
            <w:lang w:val="lt-LT"/>
          </w:rPr>
          <w:t>.</w:t>
        </w:r>
        <w:r w:rsidR="00B02B0A" w:rsidRPr="00246245">
          <w:rPr>
            <w:noProof/>
            <w:webHidden/>
            <w:sz w:val="24"/>
            <w:szCs w:val="24"/>
            <w:lang w:val="lt-LT"/>
          </w:rPr>
          <w:t>…….</w:t>
        </w:r>
        <w:r w:rsidR="00CC5DB9">
          <w:rPr>
            <w:noProof/>
            <w:webHidden/>
            <w:sz w:val="24"/>
            <w:szCs w:val="24"/>
            <w:lang w:val="lt-LT"/>
          </w:rPr>
          <w:t>.</w:t>
        </w:r>
        <w:r w:rsidR="00B02B0A" w:rsidRPr="00246245">
          <w:rPr>
            <w:noProof/>
            <w:webHidden/>
            <w:sz w:val="24"/>
            <w:szCs w:val="24"/>
            <w:lang w:val="lt-LT"/>
          </w:rPr>
          <w:fldChar w:fldCharType="begin"/>
        </w:r>
        <w:r w:rsidR="00B02B0A" w:rsidRPr="00246245">
          <w:rPr>
            <w:noProof/>
            <w:webHidden/>
            <w:sz w:val="24"/>
            <w:szCs w:val="24"/>
            <w:lang w:val="lt-LT"/>
          </w:rPr>
          <w:instrText xml:space="preserve"> PAGEREF _Toc259017557 \h </w:instrText>
        </w:r>
        <w:r w:rsidR="00B02B0A" w:rsidRPr="00246245">
          <w:rPr>
            <w:noProof/>
            <w:webHidden/>
            <w:sz w:val="24"/>
            <w:szCs w:val="24"/>
            <w:lang w:val="lt-LT"/>
          </w:rPr>
        </w:r>
        <w:r w:rsidR="00B02B0A" w:rsidRPr="00246245">
          <w:rPr>
            <w:noProof/>
            <w:webHidden/>
            <w:sz w:val="24"/>
            <w:szCs w:val="24"/>
            <w:lang w:val="lt-LT"/>
          </w:rPr>
          <w:fldChar w:fldCharType="separate"/>
        </w:r>
        <w:r w:rsidR="00B27776">
          <w:rPr>
            <w:noProof/>
            <w:webHidden/>
            <w:sz w:val="24"/>
            <w:szCs w:val="24"/>
            <w:lang w:val="lt-LT"/>
          </w:rPr>
          <w:t>14</w:t>
        </w:r>
        <w:r w:rsidR="00B02B0A" w:rsidRPr="00246245">
          <w:rPr>
            <w:noProof/>
            <w:webHidden/>
            <w:sz w:val="24"/>
            <w:szCs w:val="24"/>
            <w:lang w:val="lt-LT"/>
          </w:rPr>
          <w:fldChar w:fldCharType="end"/>
        </w:r>
      </w:hyperlink>
    </w:p>
    <w:p w:rsidR="00B02B0A" w:rsidRPr="00246245" w:rsidRDefault="003B7277" w:rsidP="00CC5DB9">
      <w:pPr>
        <w:pStyle w:val="TOC3"/>
        <w:tabs>
          <w:tab w:val="clear" w:pos="9629"/>
          <w:tab w:val="right" w:leader="dot" w:pos="9639"/>
        </w:tabs>
        <w:rPr>
          <w:noProof/>
          <w:sz w:val="24"/>
          <w:szCs w:val="24"/>
          <w:lang w:val="lt-LT" w:eastAsia="lt-LT"/>
        </w:rPr>
      </w:pPr>
      <w:hyperlink w:anchor="_Toc259017558" w:history="1">
        <w:r w:rsidR="00B02B0A" w:rsidRPr="00246245">
          <w:rPr>
            <w:rStyle w:val="Hyperlink"/>
            <w:noProof/>
            <w:sz w:val="24"/>
            <w:szCs w:val="24"/>
            <w:lang w:val="lt-LT"/>
          </w:rPr>
          <w:t>XV.</w:t>
        </w:r>
        <w:r w:rsidR="00B02B0A" w:rsidRPr="00246245">
          <w:rPr>
            <w:noProof/>
            <w:sz w:val="24"/>
            <w:szCs w:val="24"/>
            <w:lang w:val="lt-LT" w:eastAsia="lt-LT"/>
          </w:rPr>
          <w:tab/>
        </w:r>
        <w:r w:rsidR="00B02B0A" w:rsidRPr="00246245">
          <w:rPr>
            <w:rStyle w:val="Hyperlink"/>
            <w:noProof/>
            <w:sz w:val="24"/>
            <w:szCs w:val="24"/>
            <w:lang w:val="lt-LT"/>
          </w:rPr>
          <w:t>SUPAPRASTINTAS KONKURENCINIS DIALOGAS</w:t>
        </w:r>
        <w:r w:rsidR="00B02B0A" w:rsidRPr="00246245">
          <w:rPr>
            <w:noProof/>
            <w:webHidden/>
            <w:sz w:val="24"/>
            <w:szCs w:val="24"/>
            <w:lang w:val="lt-LT"/>
          </w:rPr>
          <w:t xml:space="preserve"> ………………………….</w:t>
        </w:r>
        <w:r w:rsidR="00CC5DB9">
          <w:rPr>
            <w:noProof/>
            <w:webHidden/>
            <w:sz w:val="24"/>
            <w:szCs w:val="24"/>
            <w:lang w:val="lt-LT"/>
          </w:rPr>
          <w:t>.</w:t>
        </w:r>
        <w:r w:rsidR="00B02B0A" w:rsidRPr="00246245">
          <w:rPr>
            <w:noProof/>
            <w:webHidden/>
            <w:sz w:val="24"/>
            <w:szCs w:val="24"/>
            <w:lang w:val="lt-LT"/>
          </w:rPr>
          <w:fldChar w:fldCharType="begin"/>
        </w:r>
        <w:r w:rsidR="00B02B0A" w:rsidRPr="00246245">
          <w:rPr>
            <w:noProof/>
            <w:webHidden/>
            <w:sz w:val="24"/>
            <w:szCs w:val="24"/>
            <w:lang w:val="lt-LT"/>
          </w:rPr>
          <w:instrText xml:space="preserve"> PAGEREF _Toc259017558 \h </w:instrText>
        </w:r>
        <w:r w:rsidR="00B02B0A" w:rsidRPr="00246245">
          <w:rPr>
            <w:noProof/>
            <w:webHidden/>
            <w:sz w:val="24"/>
            <w:szCs w:val="24"/>
            <w:lang w:val="lt-LT"/>
          </w:rPr>
        </w:r>
        <w:r w:rsidR="00B02B0A" w:rsidRPr="00246245">
          <w:rPr>
            <w:noProof/>
            <w:webHidden/>
            <w:sz w:val="24"/>
            <w:szCs w:val="24"/>
            <w:lang w:val="lt-LT"/>
          </w:rPr>
          <w:fldChar w:fldCharType="separate"/>
        </w:r>
        <w:r w:rsidR="00B27776">
          <w:rPr>
            <w:noProof/>
            <w:webHidden/>
            <w:sz w:val="24"/>
            <w:szCs w:val="24"/>
            <w:lang w:val="lt-LT"/>
          </w:rPr>
          <w:t>17</w:t>
        </w:r>
        <w:r w:rsidR="00B02B0A" w:rsidRPr="00246245">
          <w:rPr>
            <w:noProof/>
            <w:webHidden/>
            <w:sz w:val="24"/>
            <w:szCs w:val="24"/>
            <w:lang w:val="lt-LT"/>
          </w:rPr>
          <w:fldChar w:fldCharType="end"/>
        </w:r>
      </w:hyperlink>
    </w:p>
    <w:p w:rsidR="00B02B0A" w:rsidRPr="00246245" w:rsidRDefault="003B7277" w:rsidP="00CC5DB9">
      <w:pPr>
        <w:pStyle w:val="TOC3"/>
        <w:tabs>
          <w:tab w:val="clear" w:pos="9629"/>
          <w:tab w:val="right" w:leader="dot" w:pos="9639"/>
        </w:tabs>
        <w:rPr>
          <w:noProof/>
          <w:sz w:val="24"/>
          <w:szCs w:val="24"/>
          <w:lang w:val="lt-LT" w:eastAsia="lt-LT"/>
        </w:rPr>
      </w:pPr>
      <w:hyperlink w:anchor="_Toc259017559" w:history="1">
        <w:r w:rsidR="00B02B0A" w:rsidRPr="00246245">
          <w:rPr>
            <w:rStyle w:val="Hyperlink"/>
            <w:noProof/>
            <w:sz w:val="24"/>
            <w:szCs w:val="24"/>
            <w:lang w:val="lt-LT"/>
          </w:rPr>
          <w:t>XVI.</w:t>
        </w:r>
        <w:r w:rsidR="00B02B0A" w:rsidRPr="00246245">
          <w:rPr>
            <w:noProof/>
            <w:sz w:val="24"/>
            <w:szCs w:val="24"/>
            <w:lang w:val="lt-LT" w:eastAsia="lt-LT"/>
          </w:rPr>
          <w:tab/>
        </w:r>
        <w:r w:rsidR="00B02B0A" w:rsidRPr="00246245">
          <w:rPr>
            <w:rStyle w:val="Hyperlink"/>
            <w:noProof/>
            <w:sz w:val="24"/>
            <w:szCs w:val="24"/>
            <w:lang w:val="lt-LT"/>
          </w:rPr>
          <w:t>MAŽOS VERTĖS PIRKIMŲ YPATUMAI</w:t>
        </w:r>
        <w:r w:rsidR="00B02B0A" w:rsidRPr="00246245">
          <w:rPr>
            <w:noProof/>
            <w:webHidden/>
            <w:sz w:val="24"/>
            <w:szCs w:val="24"/>
            <w:lang w:val="lt-LT"/>
          </w:rPr>
          <w:t xml:space="preserve"> …………………………………</w:t>
        </w:r>
        <w:r w:rsidR="005D0748">
          <w:rPr>
            <w:noProof/>
            <w:webHidden/>
            <w:sz w:val="24"/>
            <w:szCs w:val="24"/>
            <w:lang w:val="lt-LT"/>
          </w:rPr>
          <w:t>.</w:t>
        </w:r>
        <w:r w:rsidR="00B02B0A" w:rsidRPr="00246245">
          <w:rPr>
            <w:noProof/>
            <w:webHidden/>
            <w:sz w:val="24"/>
            <w:szCs w:val="24"/>
            <w:lang w:val="lt-LT"/>
          </w:rPr>
          <w:t>…….</w:t>
        </w:r>
        <w:r w:rsidR="00B02B0A" w:rsidRPr="00246245">
          <w:rPr>
            <w:noProof/>
            <w:webHidden/>
            <w:sz w:val="24"/>
            <w:szCs w:val="24"/>
            <w:lang w:val="lt-LT"/>
          </w:rPr>
          <w:fldChar w:fldCharType="begin"/>
        </w:r>
        <w:r w:rsidR="00B02B0A" w:rsidRPr="00246245">
          <w:rPr>
            <w:noProof/>
            <w:webHidden/>
            <w:sz w:val="24"/>
            <w:szCs w:val="24"/>
            <w:lang w:val="lt-LT"/>
          </w:rPr>
          <w:instrText xml:space="preserve"> PAGEREF _Toc259017559 \h </w:instrText>
        </w:r>
        <w:r w:rsidR="00B02B0A" w:rsidRPr="00246245">
          <w:rPr>
            <w:noProof/>
            <w:webHidden/>
            <w:sz w:val="24"/>
            <w:szCs w:val="24"/>
            <w:lang w:val="lt-LT"/>
          </w:rPr>
        </w:r>
        <w:r w:rsidR="00B02B0A" w:rsidRPr="00246245">
          <w:rPr>
            <w:noProof/>
            <w:webHidden/>
            <w:sz w:val="24"/>
            <w:szCs w:val="24"/>
            <w:lang w:val="lt-LT"/>
          </w:rPr>
          <w:fldChar w:fldCharType="separate"/>
        </w:r>
        <w:r w:rsidR="00B27776">
          <w:rPr>
            <w:noProof/>
            <w:webHidden/>
            <w:sz w:val="24"/>
            <w:szCs w:val="24"/>
            <w:lang w:val="lt-LT"/>
          </w:rPr>
          <w:t>18</w:t>
        </w:r>
        <w:r w:rsidR="00B02B0A" w:rsidRPr="00246245">
          <w:rPr>
            <w:noProof/>
            <w:webHidden/>
            <w:sz w:val="24"/>
            <w:szCs w:val="24"/>
            <w:lang w:val="lt-LT"/>
          </w:rPr>
          <w:fldChar w:fldCharType="end"/>
        </w:r>
      </w:hyperlink>
    </w:p>
    <w:p w:rsidR="00B02B0A" w:rsidRPr="00246245" w:rsidRDefault="003B7277" w:rsidP="00CC5DB9">
      <w:pPr>
        <w:pStyle w:val="TOC3"/>
        <w:tabs>
          <w:tab w:val="clear" w:pos="9629"/>
          <w:tab w:val="right" w:leader="dot" w:pos="9639"/>
        </w:tabs>
        <w:rPr>
          <w:noProof/>
          <w:sz w:val="24"/>
          <w:szCs w:val="24"/>
          <w:lang w:val="lt-LT" w:eastAsia="lt-LT"/>
        </w:rPr>
      </w:pPr>
      <w:hyperlink w:anchor="_Toc259017560" w:history="1">
        <w:r w:rsidR="00B02B0A" w:rsidRPr="00246245">
          <w:rPr>
            <w:rStyle w:val="Hyperlink"/>
            <w:noProof/>
            <w:sz w:val="24"/>
            <w:szCs w:val="24"/>
            <w:lang w:val="lt-LT"/>
          </w:rPr>
          <w:t>XVII.</w:t>
        </w:r>
        <w:r w:rsidR="00B02B0A" w:rsidRPr="00246245">
          <w:rPr>
            <w:noProof/>
            <w:sz w:val="24"/>
            <w:szCs w:val="24"/>
            <w:lang w:val="lt-LT" w:eastAsia="lt-LT"/>
          </w:rPr>
          <w:tab/>
        </w:r>
        <w:r w:rsidR="00B02B0A" w:rsidRPr="00246245">
          <w:rPr>
            <w:rStyle w:val="Hyperlink"/>
            <w:noProof/>
            <w:sz w:val="24"/>
            <w:szCs w:val="24"/>
            <w:lang w:val="lt-LT"/>
          </w:rPr>
          <w:t>KITOS PIRKIMO PROCEDŪROS</w:t>
        </w:r>
        <w:r w:rsidR="00B02B0A" w:rsidRPr="00246245">
          <w:rPr>
            <w:noProof/>
            <w:webHidden/>
            <w:sz w:val="24"/>
            <w:szCs w:val="24"/>
            <w:lang w:val="lt-LT"/>
          </w:rPr>
          <w:t xml:space="preserve"> …………………………………………</w:t>
        </w:r>
        <w:r w:rsidR="005D0748">
          <w:rPr>
            <w:noProof/>
            <w:webHidden/>
            <w:sz w:val="24"/>
            <w:szCs w:val="24"/>
            <w:lang w:val="lt-LT"/>
          </w:rPr>
          <w:t>.</w:t>
        </w:r>
        <w:r w:rsidR="00B02B0A" w:rsidRPr="00246245">
          <w:rPr>
            <w:noProof/>
            <w:webHidden/>
            <w:sz w:val="24"/>
            <w:szCs w:val="24"/>
            <w:lang w:val="lt-LT"/>
          </w:rPr>
          <w:t>……..</w:t>
        </w:r>
        <w:r w:rsidR="00B02B0A" w:rsidRPr="00246245">
          <w:rPr>
            <w:noProof/>
            <w:webHidden/>
            <w:sz w:val="24"/>
            <w:szCs w:val="24"/>
            <w:lang w:val="lt-LT"/>
          </w:rPr>
          <w:fldChar w:fldCharType="begin"/>
        </w:r>
        <w:r w:rsidR="00B02B0A" w:rsidRPr="00246245">
          <w:rPr>
            <w:noProof/>
            <w:webHidden/>
            <w:sz w:val="24"/>
            <w:szCs w:val="24"/>
            <w:lang w:val="lt-LT"/>
          </w:rPr>
          <w:instrText xml:space="preserve"> PAGEREF _Toc259017560 \h </w:instrText>
        </w:r>
        <w:r w:rsidR="00B02B0A" w:rsidRPr="00246245">
          <w:rPr>
            <w:noProof/>
            <w:webHidden/>
            <w:sz w:val="24"/>
            <w:szCs w:val="24"/>
            <w:lang w:val="lt-LT"/>
          </w:rPr>
        </w:r>
        <w:r w:rsidR="00B02B0A" w:rsidRPr="00246245">
          <w:rPr>
            <w:noProof/>
            <w:webHidden/>
            <w:sz w:val="24"/>
            <w:szCs w:val="24"/>
            <w:lang w:val="lt-LT"/>
          </w:rPr>
          <w:fldChar w:fldCharType="separate"/>
        </w:r>
        <w:r w:rsidR="00B27776">
          <w:rPr>
            <w:noProof/>
            <w:webHidden/>
            <w:sz w:val="24"/>
            <w:szCs w:val="24"/>
            <w:lang w:val="lt-LT"/>
          </w:rPr>
          <w:t>18</w:t>
        </w:r>
        <w:r w:rsidR="00B02B0A" w:rsidRPr="00246245">
          <w:rPr>
            <w:noProof/>
            <w:webHidden/>
            <w:sz w:val="24"/>
            <w:szCs w:val="24"/>
            <w:lang w:val="lt-LT"/>
          </w:rPr>
          <w:fldChar w:fldCharType="end"/>
        </w:r>
      </w:hyperlink>
    </w:p>
    <w:p w:rsidR="00B02B0A" w:rsidRPr="00246245" w:rsidRDefault="003B7277" w:rsidP="00CC5DB9">
      <w:pPr>
        <w:pStyle w:val="TOC3"/>
        <w:tabs>
          <w:tab w:val="clear" w:pos="9629"/>
          <w:tab w:val="right" w:leader="dot" w:pos="9639"/>
        </w:tabs>
        <w:rPr>
          <w:noProof/>
          <w:sz w:val="24"/>
          <w:szCs w:val="24"/>
          <w:lang w:val="lt-LT" w:eastAsia="lt-LT"/>
        </w:rPr>
      </w:pPr>
      <w:hyperlink w:anchor="_Toc259017561" w:history="1">
        <w:r w:rsidR="00B02B0A" w:rsidRPr="00246245">
          <w:rPr>
            <w:rStyle w:val="Hyperlink"/>
            <w:noProof/>
            <w:sz w:val="24"/>
            <w:szCs w:val="24"/>
            <w:lang w:val="lt-LT"/>
          </w:rPr>
          <w:t>XVIII.</w:t>
        </w:r>
        <w:r w:rsidR="00B02B0A" w:rsidRPr="00246245">
          <w:rPr>
            <w:noProof/>
            <w:sz w:val="24"/>
            <w:szCs w:val="24"/>
            <w:lang w:val="lt-LT" w:eastAsia="lt-LT"/>
          </w:rPr>
          <w:tab/>
        </w:r>
        <w:r w:rsidR="00B02B0A" w:rsidRPr="00246245">
          <w:rPr>
            <w:rStyle w:val="Hyperlink"/>
            <w:noProof/>
            <w:sz w:val="24"/>
            <w:szCs w:val="24"/>
            <w:lang w:val="lt-LT"/>
          </w:rPr>
          <w:t>SUPAPRASTINTŲ PIRKIMŲ DOKUMENTAVIMAS IR ATASKAITŲ PATEIKIMAS</w:t>
        </w:r>
        <w:r w:rsidR="00B02B0A" w:rsidRPr="00246245">
          <w:rPr>
            <w:noProof/>
            <w:webHidden/>
            <w:sz w:val="24"/>
            <w:szCs w:val="24"/>
            <w:lang w:val="lt-LT"/>
          </w:rPr>
          <w:t xml:space="preserve"> …………………………………………………………………</w:t>
        </w:r>
        <w:r w:rsidR="005D0748">
          <w:rPr>
            <w:noProof/>
            <w:webHidden/>
            <w:sz w:val="24"/>
            <w:szCs w:val="24"/>
            <w:lang w:val="lt-LT"/>
          </w:rPr>
          <w:t>.........................</w:t>
        </w:r>
        <w:r w:rsidR="00B02B0A" w:rsidRPr="00246245">
          <w:rPr>
            <w:noProof/>
            <w:webHidden/>
            <w:sz w:val="24"/>
            <w:szCs w:val="24"/>
            <w:lang w:val="lt-LT"/>
          </w:rPr>
          <w:t>…………...</w:t>
        </w:r>
        <w:r w:rsidR="00B02B0A" w:rsidRPr="00246245">
          <w:rPr>
            <w:noProof/>
            <w:webHidden/>
            <w:sz w:val="24"/>
            <w:szCs w:val="24"/>
            <w:lang w:val="lt-LT"/>
          </w:rPr>
          <w:fldChar w:fldCharType="begin"/>
        </w:r>
        <w:r w:rsidR="00B02B0A" w:rsidRPr="00246245">
          <w:rPr>
            <w:noProof/>
            <w:webHidden/>
            <w:sz w:val="24"/>
            <w:szCs w:val="24"/>
            <w:lang w:val="lt-LT"/>
          </w:rPr>
          <w:instrText xml:space="preserve"> PAGEREF _Toc259017561 \h </w:instrText>
        </w:r>
        <w:r w:rsidR="00B02B0A" w:rsidRPr="00246245">
          <w:rPr>
            <w:noProof/>
            <w:webHidden/>
            <w:sz w:val="24"/>
            <w:szCs w:val="24"/>
            <w:lang w:val="lt-LT"/>
          </w:rPr>
        </w:r>
        <w:r w:rsidR="00B02B0A" w:rsidRPr="00246245">
          <w:rPr>
            <w:noProof/>
            <w:webHidden/>
            <w:sz w:val="24"/>
            <w:szCs w:val="24"/>
            <w:lang w:val="lt-LT"/>
          </w:rPr>
          <w:fldChar w:fldCharType="separate"/>
        </w:r>
        <w:r w:rsidR="00B27776">
          <w:rPr>
            <w:noProof/>
            <w:webHidden/>
            <w:sz w:val="24"/>
            <w:szCs w:val="24"/>
            <w:lang w:val="lt-LT"/>
          </w:rPr>
          <w:t>20</w:t>
        </w:r>
        <w:r w:rsidR="00B02B0A" w:rsidRPr="00246245">
          <w:rPr>
            <w:noProof/>
            <w:webHidden/>
            <w:sz w:val="24"/>
            <w:szCs w:val="24"/>
            <w:lang w:val="lt-LT"/>
          </w:rPr>
          <w:fldChar w:fldCharType="end"/>
        </w:r>
      </w:hyperlink>
    </w:p>
    <w:p w:rsidR="00B02B0A" w:rsidRPr="00246245" w:rsidRDefault="003B7277" w:rsidP="00CC5DB9">
      <w:pPr>
        <w:pStyle w:val="TOC3"/>
        <w:tabs>
          <w:tab w:val="clear" w:pos="9629"/>
          <w:tab w:val="right" w:leader="dot" w:pos="9639"/>
        </w:tabs>
        <w:rPr>
          <w:noProof/>
          <w:sz w:val="24"/>
          <w:szCs w:val="24"/>
          <w:lang w:val="lt-LT" w:eastAsia="lt-LT"/>
        </w:rPr>
      </w:pPr>
      <w:hyperlink w:anchor="_Toc259017562" w:history="1">
        <w:r w:rsidR="00B02B0A" w:rsidRPr="00246245">
          <w:rPr>
            <w:rStyle w:val="Hyperlink"/>
            <w:noProof/>
            <w:sz w:val="24"/>
            <w:szCs w:val="24"/>
            <w:lang w:val="lt-LT"/>
          </w:rPr>
          <w:t>XIX.</w:t>
        </w:r>
        <w:r w:rsidR="00B02B0A" w:rsidRPr="00246245">
          <w:rPr>
            <w:noProof/>
            <w:sz w:val="24"/>
            <w:szCs w:val="24"/>
            <w:lang w:val="lt-LT" w:eastAsia="lt-LT"/>
          </w:rPr>
          <w:tab/>
        </w:r>
        <w:r w:rsidR="00B02B0A" w:rsidRPr="00246245">
          <w:rPr>
            <w:rStyle w:val="Hyperlink"/>
            <w:noProof/>
            <w:sz w:val="24"/>
            <w:szCs w:val="24"/>
            <w:lang w:val="lt-LT"/>
          </w:rPr>
          <w:t>INFORMACIJOS APIE SUPAPRASTINTUS PIRKIMUS TEIKIMAS</w:t>
        </w:r>
        <w:r w:rsidR="00B02B0A" w:rsidRPr="00246245">
          <w:rPr>
            <w:noProof/>
            <w:webHidden/>
            <w:sz w:val="24"/>
            <w:szCs w:val="24"/>
            <w:lang w:val="lt-LT"/>
          </w:rPr>
          <w:t xml:space="preserve"> ………….</w:t>
        </w:r>
        <w:r w:rsidR="00B02B0A" w:rsidRPr="00246245">
          <w:rPr>
            <w:noProof/>
            <w:webHidden/>
            <w:sz w:val="24"/>
            <w:szCs w:val="24"/>
            <w:lang w:val="lt-LT"/>
          </w:rPr>
          <w:fldChar w:fldCharType="begin"/>
        </w:r>
        <w:r w:rsidR="00B02B0A" w:rsidRPr="00246245">
          <w:rPr>
            <w:noProof/>
            <w:webHidden/>
            <w:sz w:val="24"/>
            <w:szCs w:val="24"/>
            <w:lang w:val="lt-LT"/>
          </w:rPr>
          <w:instrText xml:space="preserve"> PAGEREF _Toc259017562 \h </w:instrText>
        </w:r>
        <w:r w:rsidR="00B02B0A" w:rsidRPr="00246245">
          <w:rPr>
            <w:noProof/>
            <w:webHidden/>
            <w:sz w:val="24"/>
            <w:szCs w:val="24"/>
            <w:lang w:val="lt-LT"/>
          </w:rPr>
        </w:r>
        <w:r w:rsidR="00B02B0A" w:rsidRPr="00246245">
          <w:rPr>
            <w:noProof/>
            <w:webHidden/>
            <w:sz w:val="24"/>
            <w:szCs w:val="24"/>
            <w:lang w:val="lt-LT"/>
          </w:rPr>
          <w:fldChar w:fldCharType="separate"/>
        </w:r>
        <w:r w:rsidR="00B27776">
          <w:rPr>
            <w:noProof/>
            <w:webHidden/>
            <w:sz w:val="24"/>
            <w:szCs w:val="24"/>
            <w:lang w:val="lt-LT"/>
          </w:rPr>
          <w:t>20</w:t>
        </w:r>
        <w:r w:rsidR="00B02B0A" w:rsidRPr="00246245">
          <w:rPr>
            <w:noProof/>
            <w:webHidden/>
            <w:sz w:val="24"/>
            <w:szCs w:val="24"/>
            <w:lang w:val="lt-LT"/>
          </w:rPr>
          <w:fldChar w:fldCharType="end"/>
        </w:r>
      </w:hyperlink>
    </w:p>
    <w:p w:rsidR="00B02B0A" w:rsidRPr="00246245" w:rsidRDefault="003B7277" w:rsidP="00CC5DB9">
      <w:pPr>
        <w:pStyle w:val="TOC3"/>
        <w:tabs>
          <w:tab w:val="clear" w:pos="9629"/>
          <w:tab w:val="right" w:leader="dot" w:pos="9639"/>
        </w:tabs>
        <w:rPr>
          <w:noProof/>
          <w:sz w:val="24"/>
          <w:szCs w:val="24"/>
          <w:lang w:val="lt-LT" w:eastAsia="lt-LT"/>
        </w:rPr>
      </w:pPr>
      <w:hyperlink w:anchor="_Toc259017563" w:history="1">
        <w:r w:rsidR="00B02B0A" w:rsidRPr="00246245">
          <w:rPr>
            <w:rStyle w:val="Hyperlink"/>
            <w:noProof/>
            <w:sz w:val="24"/>
            <w:szCs w:val="24"/>
            <w:lang w:val="lt-LT"/>
          </w:rPr>
          <w:t>XX.</w:t>
        </w:r>
        <w:r w:rsidR="00B02B0A" w:rsidRPr="00246245">
          <w:rPr>
            <w:noProof/>
            <w:sz w:val="24"/>
            <w:szCs w:val="24"/>
            <w:lang w:val="lt-LT" w:eastAsia="lt-LT"/>
          </w:rPr>
          <w:tab/>
        </w:r>
        <w:r w:rsidR="00B02B0A" w:rsidRPr="00246245">
          <w:rPr>
            <w:rStyle w:val="Hyperlink"/>
            <w:noProof/>
            <w:sz w:val="24"/>
            <w:szCs w:val="24"/>
            <w:lang w:val="lt-LT"/>
          </w:rPr>
          <w:t>GINČŲ NAGRINĖJIMAS</w:t>
        </w:r>
        <w:r w:rsidR="00B02B0A" w:rsidRPr="00246245">
          <w:rPr>
            <w:noProof/>
            <w:webHidden/>
            <w:sz w:val="24"/>
            <w:szCs w:val="24"/>
            <w:lang w:val="lt-LT"/>
          </w:rPr>
          <w:t xml:space="preserve"> ……………………………………………………</w:t>
        </w:r>
        <w:r w:rsidR="005D0748">
          <w:rPr>
            <w:noProof/>
            <w:webHidden/>
            <w:sz w:val="24"/>
            <w:szCs w:val="24"/>
            <w:lang w:val="lt-LT"/>
          </w:rPr>
          <w:t>.</w:t>
        </w:r>
        <w:r w:rsidR="00B02B0A" w:rsidRPr="00246245">
          <w:rPr>
            <w:noProof/>
            <w:webHidden/>
            <w:sz w:val="24"/>
            <w:szCs w:val="24"/>
            <w:lang w:val="lt-LT"/>
          </w:rPr>
          <w:t>……</w:t>
        </w:r>
        <w:r w:rsidR="00B02B0A" w:rsidRPr="00246245">
          <w:rPr>
            <w:noProof/>
            <w:webHidden/>
            <w:sz w:val="24"/>
            <w:szCs w:val="24"/>
            <w:lang w:val="lt-LT"/>
          </w:rPr>
          <w:fldChar w:fldCharType="begin"/>
        </w:r>
        <w:r w:rsidR="00B02B0A" w:rsidRPr="00246245">
          <w:rPr>
            <w:noProof/>
            <w:webHidden/>
            <w:sz w:val="24"/>
            <w:szCs w:val="24"/>
            <w:lang w:val="lt-LT"/>
          </w:rPr>
          <w:instrText xml:space="preserve"> PAGEREF _Toc259017563 \h </w:instrText>
        </w:r>
        <w:r w:rsidR="00B02B0A" w:rsidRPr="00246245">
          <w:rPr>
            <w:noProof/>
            <w:webHidden/>
            <w:sz w:val="24"/>
            <w:szCs w:val="24"/>
            <w:lang w:val="lt-LT"/>
          </w:rPr>
        </w:r>
        <w:r w:rsidR="00B02B0A" w:rsidRPr="00246245">
          <w:rPr>
            <w:noProof/>
            <w:webHidden/>
            <w:sz w:val="24"/>
            <w:szCs w:val="24"/>
            <w:lang w:val="lt-LT"/>
          </w:rPr>
          <w:fldChar w:fldCharType="separate"/>
        </w:r>
        <w:r w:rsidR="00B27776">
          <w:rPr>
            <w:noProof/>
            <w:webHidden/>
            <w:sz w:val="24"/>
            <w:szCs w:val="24"/>
            <w:lang w:val="lt-LT"/>
          </w:rPr>
          <w:t>21</w:t>
        </w:r>
        <w:r w:rsidR="00B02B0A" w:rsidRPr="00246245">
          <w:rPr>
            <w:noProof/>
            <w:webHidden/>
            <w:sz w:val="24"/>
            <w:szCs w:val="24"/>
            <w:lang w:val="lt-LT"/>
          </w:rPr>
          <w:fldChar w:fldCharType="end"/>
        </w:r>
      </w:hyperlink>
    </w:p>
    <w:p w:rsidR="00730AC1" w:rsidRPr="00246245" w:rsidRDefault="003B7277" w:rsidP="00CC5DB9">
      <w:pPr>
        <w:pStyle w:val="TOC3"/>
        <w:tabs>
          <w:tab w:val="clear" w:pos="9629"/>
          <w:tab w:val="right" w:leader="dot" w:pos="9639"/>
        </w:tabs>
        <w:rPr>
          <w:b/>
          <w:bCs/>
          <w:sz w:val="24"/>
          <w:szCs w:val="24"/>
          <w:lang w:val="lt-LT"/>
        </w:rPr>
      </w:pPr>
      <w:hyperlink w:anchor="_Toc259017564" w:history="1">
        <w:r w:rsidR="00B02B0A" w:rsidRPr="00246245">
          <w:rPr>
            <w:rStyle w:val="Hyperlink"/>
            <w:noProof/>
            <w:sz w:val="24"/>
            <w:szCs w:val="24"/>
            <w:lang w:val="lt-LT"/>
          </w:rPr>
          <w:t>XXI.</w:t>
        </w:r>
        <w:r w:rsidR="00B02B0A" w:rsidRPr="00246245">
          <w:rPr>
            <w:noProof/>
            <w:sz w:val="24"/>
            <w:szCs w:val="24"/>
            <w:lang w:val="lt-LT" w:eastAsia="lt-LT"/>
          </w:rPr>
          <w:tab/>
        </w:r>
        <w:r w:rsidR="00B02B0A" w:rsidRPr="00246245">
          <w:rPr>
            <w:rStyle w:val="Hyperlink"/>
            <w:noProof/>
            <w:sz w:val="24"/>
            <w:szCs w:val="24"/>
            <w:lang w:val="lt-LT"/>
          </w:rPr>
          <w:t>PRIEDAI</w:t>
        </w:r>
        <w:r w:rsidR="00B02B0A" w:rsidRPr="00246245">
          <w:rPr>
            <w:noProof/>
            <w:webHidden/>
            <w:sz w:val="24"/>
            <w:szCs w:val="24"/>
            <w:lang w:val="lt-LT"/>
          </w:rPr>
          <w:t xml:space="preserve"> ……………………………………………………………………</w:t>
        </w:r>
        <w:r w:rsidR="005D0748">
          <w:rPr>
            <w:noProof/>
            <w:webHidden/>
            <w:sz w:val="24"/>
            <w:szCs w:val="24"/>
            <w:lang w:val="lt-LT"/>
          </w:rPr>
          <w:t>.</w:t>
        </w:r>
        <w:r w:rsidR="00B02B0A" w:rsidRPr="00246245">
          <w:rPr>
            <w:noProof/>
            <w:webHidden/>
            <w:sz w:val="24"/>
            <w:szCs w:val="24"/>
            <w:lang w:val="lt-LT"/>
          </w:rPr>
          <w:t>………</w:t>
        </w:r>
        <w:r w:rsidR="00B02B0A" w:rsidRPr="00246245">
          <w:rPr>
            <w:noProof/>
            <w:webHidden/>
            <w:sz w:val="24"/>
            <w:szCs w:val="24"/>
            <w:lang w:val="lt-LT"/>
          </w:rPr>
          <w:fldChar w:fldCharType="begin"/>
        </w:r>
        <w:r w:rsidR="00B02B0A" w:rsidRPr="00246245">
          <w:rPr>
            <w:noProof/>
            <w:webHidden/>
            <w:sz w:val="24"/>
            <w:szCs w:val="24"/>
            <w:lang w:val="lt-LT"/>
          </w:rPr>
          <w:instrText xml:space="preserve"> PAGEREF _Toc259017564 \h </w:instrText>
        </w:r>
        <w:r w:rsidR="00B02B0A" w:rsidRPr="00246245">
          <w:rPr>
            <w:noProof/>
            <w:webHidden/>
            <w:sz w:val="24"/>
            <w:szCs w:val="24"/>
            <w:lang w:val="lt-LT"/>
          </w:rPr>
        </w:r>
        <w:r w:rsidR="00B02B0A" w:rsidRPr="00246245">
          <w:rPr>
            <w:noProof/>
            <w:webHidden/>
            <w:sz w:val="24"/>
            <w:szCs w:val="24"/>
            <w:lang w:val="lt-LT"/>
          </w:rPr>
          <w:fldChar w:fldCharType="separate"/>
        </w:r>
        <w:r w:rsidR="00B27776">
          <w:rPr>
            <w:noProof/>
            <w:webHidden/>
            <w:sz w:val="24"/>
            <w:szCs w:val="24"/>
            <w:lang w:val="lt-LT"/>
          </w:rPr>
          <w:t>21</w:t>
        </w:r>
        <w:r w:rsidR="00B02B0A" w:rsidRPr="00246245">
          <w:rPr>
            <w:noProof/>
            <w:webHidden/>
            <w:sz w:val="24"/>
            <w:szCs w:val="24"/>
            <w:lang w:val="lt-LT"/>
          </w:rPr>
          <w:fldChar w:fldCharType="end"/>
        </w:r>
      </w:hyperlink>
      <w:r w:rsidR="007F2E37" w:rsidRPr="00246245">
        <w:rPr>
          <w:b/>
          <w:bCs/>
          <w:sz w:val="24"/>
          <w:szCs w:val="24"/>
          <w:lang w:val="lt-LT"/>
        </w:rPr>
        <w:fldChar w:fldCharType="end"/>
      </w:r>
    </w:p>
    <w:p w:rsidR="00C20EC8" w:rsidRPr="00246245" w:rsidRDefault="00730AC1" w:rsidP="00730AC1">
      <w:pPr>
        <w:pStyle w:val="Heading3"/>
        <w:numPr>
          <w:ilvl w:val="0"/>
          <w:numId w:val="2"/>
        </w:numPr>
        <w:tabs>
          <w:tab w:val="clear" w:pos="0"/>
          <w:tab w:val="num" w:pos="284"/>
        </w:tabs>
        <w:spacing w:after="200"/>
        <w:jc w:val="center"/>
        <w:rPr>
          <w:rFonts w:ascii="Times New Roman" w:hAnsi="Times New Roman"/>
          <w:sz w:val="24"/>
          <w:szCs w:val="24"/>
          <w:lang w:val="lt-LT"/>
        </w:rPr>
      </w:pPr>
      <w:bookmarkStart w:id="0" w:name="_Toc257201966"/>
      <w:r w:rsidRPr="00246245">
        <w:rPr>
          <w:b w:val="0"/>
          <w:bCs w:val="0"/>
          <w:sz w:val="24"/>
          <w:szCs w:val="24"/>
          <w:lang w:val="lt-LT"/>
        </w:rPr>
        <w:br w:type="page"/>
      </w:r>
      <w:bookmarkStart w:id="1" w:name="_Toc259017544"/>
      <w:r w:rsidR="00C20EC8" w:rsidRPr="00246245">
        <w:rPr>
          <w:rFonts w:ascii="Times New Roman" w:hAnsi="Times New Roman"/>
          <w:color w:val="000000"/>
          <w:sz w:val="24"/>
          <w:szCs w:val="24"/>
          <w:lang w:val="lt-LT"/>
        </w:rPr>
        <w:lastRenderedPageBreak/>
        <w:t>BENDROSIOS</w:t>
      </w:r>
      <w:r w:rsidR="00C20EC8" w:rsidRPr="00246245">
        <w:rPr>
          <w:rFonts w:ascii="Times New Roman" w:hAnsi="Times New Roman"/>
          <w:sz w:val="24"/>
          <w:szCs w:val="24"/>
          <w:lang w:val="lt-LT"/>
        </w:rPr>
        <w:t xml:space="preserve"> NUOSTATOS</w:t>
      </w:r>
      <w:bookmarkEnd w:id="0"/>
      <w:bookmarkEnd w:id="1"/>
    </w:p>
    <w:p w:rsidR="00C20EC8" w:rsidRPr="00246245" w:rsidRDefault="00C20EC8" w:rsidP="00160505">
      <w:pPr>
        <w:numPr>
          <w:ilvl w:val="0"/>
          <w:numId w:val="1"/>
        </w:numPr>
        <w:shd w:val="clear" w:color="auto" w:fill="FFFFFF"/>
        <w:tabs>
          <w:tab w:val="left" w:pos="1134"/>
        </w:tabs>
        <w:ind w:left="0" w:firstLine="709"/>
        <w:jc w:val="both"/>
        <w:rPr>
          <w:color w:val="000000"/>
          <w:sz w:val="24"/>
          <w:szCs w:val="24"/>
          <w:lang w:val="lt-LT"/>
        </w:rPr>
      </w:pPr>
      <w:proofErr w:type="spellStart"/>
      <w:r w:rsidRPr="00246245">
        <w:rPr>
          <w:color w:val="000000"/>
          <w:sz w:val="24"/>
          <w:szCs w:val="24"/>
          <w:lang w:val="lt-LT"/>
        </w:rPr>
        <w:t>VšĮ</w:t>
      </w:r>
      <w:proofErr w:type="spellEnd"/>
      <w:r w:rsidRPr="00246245">
        <w:rPr>
          <w:color w:val="000000"/>
          <w:sz w:val="24"/>
          <w:szCs w:val="24"/>
          <w:lang w:val="lt-LT"/>
        </w:rPr>
        <w:t xml:space="preserve"> Centrinės projektų valdymo agentūros (toliau tekste </w:t>
      </w:r>
      <w:r w:rsidR="00FA43D2" w:rsidRPr="00246245">
        <w:rPr>
          <w:color w:val="000000"/>
          <w:sz w:val="24"/>
          <w:szCs w:val="24"/>
          <w:lang w:val="lt-LT"/>
        </w:rPr>
        <w:t>–</w:t>
      </w:r>
      <w:r w:rsidRPr="00246245">
        <w:rPr>
          <w:color w:val="000000"/>
          <w:sz w:val="24"/>
          <w:szCs w:val="24"/>
          <w:lang w:val="lt-LT"/>
        </w:rPr>
        <w:t xml:space="preserve"> CPVA</w:t>
      </w:r>
      <w:r w:rsidR="002067D8">
        <w:rPr>
          <w:color w:val="000000"/>
          <w:sz w:val="24"/>
          <w:szCs w:val="24"/>
          <w:lang w:val="lt-LT"/>
        </w:rPr>
        <w:t xml:space="preserve"> arba perkančioji organizacija</w:t>
      </w:r>
      <w:r w:rsidRPr="00246245">
        <w:rPr>
          <w:color w:val="000000"/>
          <w:sz w:val="24"/>
          <w:szCs w:val="24"/>
          <w:lang w:val="lt-LT"/>
        </w:rPr>
        <w:t>) supaprastintų viešųjų</w:t>
      </w:r>
      <w:r w:rsidR="00D840EC" w:rsidRPr="00246245">
        <w:rPr>
          <w:color w:val="000000"/>
          <w:sz w:val="24"/>
          <w:szCs w:val="24"/>
          <w:lang w:val="lt-LT"/>
        </w:rPr>
        <w:t xml:space="preserve"> </w:t>
      </w:r>
      <w:r w:rsidRPr="00246245">
        <w:rPr>
          <w:color w:val="000000"/>
          <w:sz w:val="24"/>
          <w:szCs w:val="24"/>
          <w:lang w:val="lt-LT"/>
        </w:rPr>
        <w:t xml:space="preserve">pirkimų taisyklės (toliau </w:t>
      </w:r>
      <w:r w:rsidR="00FA43D2" w:rsidRPr="00246245">
        <w:rPr>
          <w:color w:val="000000"/>
          <w:sz w:val="24"/>
          <w:szCs w:val="24"/>
          <w:lang w:val="lt-LT"/>
        </w:rPr>
        <w:t>–</w:t>
      </w:r>
      <w:r w:rsidRPr="00246245">
        <w:rPr>
          <w:color w:val="000000"/>
          <w:sz w:val="24"/>
          <w:szCs w:val="24"/>
          <w:lang w:val="lt-LT"/>
        </w:rPr>
        <w:t xml:space="preserve"> Taisyklės) parengtos vadovaujantis Lietuvos Respublikos</w:t>
      </w:r>
      <w:r w:rsidR="00D840EC" w:rsidRPr="00246245">
        <w:rPr>
          <w:color w:val="000000"/>
          <w:sz w:val="24"/>
          <w:szCs w:val="24"/>
          <w:lang w:val="lt-LT"/>
        </w:rPr>
        <w:t xml:space="preserve"> </w:t>
      </w:r>
      <w:r w:rsidRPr="00246245">
        <w:rPr>
          <w:color w:val="000000"/>
          <w:sz w:val="24"/>
          <w:szCs w:val="24"/>
          <w:lang w:val="lt-LT"/>
        </w:rPr>
        <w:t>viešųjų pirkimų įstatymu</w:t>
      </w:r>
      <w:r w:rsidR="00FA43D2" w:rsidRPr="00246245">
        <w:rPr>
          <w:color w:val="000000"/>
          <w:sz w:val="24"/>
          <w:szCs w:val="24"/>
          <w:lang w:val="lt-LT"/>
        </w:rPr>
        <w:t xml:space="preserve"> (toliau – Įstatymas)</w:t>
      </w:r>
      <w:r w:rsidRPr="00246245">
        <w:rPr>
          <w:color w:val="000000"/>
          <w:sz w:val="24"/>
          <w:szCs w:val="24"/>
          <w:lang w:val="lt-LT"/>
        </w:rPr>
        <w:t xml:space="preserve">, kitais viešuosius pirkimus (toliau </w:t>
      </w:r>
      <w:r w:rsidR="00FA43D2" w:rsidRPr="00246245">
        <w:rPr>
          <w:color w:val="000000"/>
          <w:sz w:val="24"/>
          <w:szCs w:val="24"/>
          <w:lang w:val="lt-LT"/>
        </w:rPr>
        <w:t>–</w:t>
      </w:r>
      <w:r w:rsidRPr="00246245">
        <w:rPr>
          <w:color w:val="000000"/>
          <w:sz w:val="24"/>
          <w:szCs w:val="24"/>
          <w:lang w:val="lt-LT"/>
        </w:rPr>
        <w:t xml:space="preserve"> pirkimai)</w:t>
      </w:r>
      <w:r w:rsidR="0052573D" w:rsidRPr="00246245">
        <w:rPr>
          <w:color w:val="000000"/>
          <w:sz w:val="24"/>
          <w:szCs w:val="24"/>
          <w:lang w:val="lt-LT"/>
        </w:rPr>
        <w:t xml:space="preserve"> </w:t>
      </w:r>
      <w:r w:rsidRPr="00246245">
        <w:rPr>
          <w:color w:val="000000"/>
          <w:sz w:val="24"/>
          <w:szCs w:val="24"/>
          <w:lang w:val="lt-LT"/>
        </w:rPr>
        <w:t>reglamentuojančiais teisės aktais.</w:t>
      </w:r>
    </w:p>
    <w:p w:rsidR="00C20EC8" w:rsidRDefault="00C20EC8" w:rsidP="00160505">
      <w:pPr>
        <w:numPr>
          <w:ilvl w:val="0"/>
          <w:numId w:val="1"/>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 xml:space="preserve">CPVA prekių, paslaugų ir darbų supaprastintus pirkimus (toliau </w:t>
      </w:r>
      <w:r w:rsidR="00FA43D2" w:rsidRPr="00246245">
        <w:rPr>
          <w:color w:val="000000"/>
          <w:sz w:val="24"/>
          <w:szCs w:val="24"/>
          <w:lang w:val="lt-LT"/>
        </w:rPr>
        <w:t>–</w:t>
      </w:r>
      <w:r w:rsidRPr="00246245">
        <w:rPr>
          <w:color w:val="000000"/>
          <w:sz w:val="24"/>
          <w:szCs w:val="24"/>
          <w:lang w:val="lt-LT"/>
        </w:rPr>
        <w:t xml:space="preserve"> supaprastinti pirkimai)</w:t>
      </w:r>
      <w:r w:rsidR="00FA43D2" w:rsidRPr="00246245">
        <w:rPr>
          <w:color w:val="000000"/>
          <w:sz w:val="24"/>
          <w:szCs w:val="24"/>
          <w:lang w:val="lt-LT"/>
        </w:rPr>
        <w:t xml:space="preserve"> </w:t>
      </w:r>
      <w:r w:rsidRPr="00246245">
        <w:rPr>
          <w:color w:val="000000"/>
          <w:sz w:val="24"/>
          <w:szCs w:val="24"/>
          <w:lang w:val="lt-LT"/>
        </w:rPr>
        <w:t xml:space="preserve">gali atlikti </w:t>
      </w:r>
      <w:r w:rsidR="00514B56" w:rsidRPr="00246245">
        <w:rPr>
          <w:color w:val="000000"/>
          <w:sz w:val="24"/>
          <w:szCs w:val="24"/>
          <w:lang w:val="lt-LT"/>
        </w:rPr>
        <w:t>Į</w:t>
      </w:r>
      <w:r w:rsidRPr="00246245">
        <w:rPr>
          <w:color w:val="000000"/>
          <w:sz w:val="24"/>
          <w:szCs w:val="24"/>
          <w:lang w:val="lt-LT"/>
        </w:rPr>
        <w:t>statymo 84 straipsnyje nustatytais atvejais.</w:t>
      </w:r>
    </w:p>
    <w:p w:rsidR="004264CA" w:rsidRPr="00246245" w:rsidRDefault="00C20EC8" w:rsidP="00160505">
      <w:pPr>
        <w:numPr>
          <w:ilvl w:val="0"/>
          <w:numId w:val="1"/>
        </w:numPr>
        <w:shd w:val="clear" w:color="auto" w:fill="FFFFFF"/>
        <w:tabs>
          <w:tab w:val="left" w:pos="1134"/>
        </w:tabs>
        <w:ind w:left="-142" w:firstLine="851"/>
        <w:jc w:val="both"/>
        <w:rPr>
          <w:color w:val="000000"/>
          <w:sz w:val="24"/>
          <w:szCs w:val="24"/>
          <w:lang w:val="lt-LT"/>
        </w:rPr>
      </w:pPr>
      <w:r w:rsidRPr="00246245">
        <w:rPr>
          <w:color w:val="000000"/>
          <w:sz w:val="24"/>
          <w:szCs w:val="24"/>
          <w:lang w:val="lt-LT"/>
        </w:rPr>
        <w:t>Taisyklės reglamentuoja:</w:t>
      </w:r>
    </w:p>
    <w:p w:rsidR="00C20EC8" w:rsidRPr="00246245" w:rsidRDefault="00C20EC8" w:rsidP="00160505">
      <w:pPr>
        <w:numPr>
          <w:ilvl w:val="1"/>
          <w:numId w:val="1"/>
        </w:numPr>
        <w:shd w:val="clear" w:color="auto" w:fill="FFFFFF"/>
        <w:tabs>
          <w:tab w:val="num" w:pos="1276"/>
        </w:tabs>
        <w:ind w:left="0" w:firstLine="709"/>
        <w:jc w:val="both"/>
        <w:rPr>
          <w:color w:val="000000"/>
          <w:sz w:val="24"/>
          <w:szCs w:val="24"/>
          <w:lang w:val="lt-LT"/>
        </w:rPr>
      </w:pPr>
      <w:r w:rsidRPr="00246245">
        <w:rPr>
          <w:color w:val="000000"/>
          <w:sz w:val="24"/>
          <w:szCs w:val="24"/>
          <w:lang w:val="lt-LT"/>
        </w:rPr>
        <w:t>CPVA vidiniams poreikiams vykdomus pirkimus;</w:t>
      </w:r>
    </w:p>
    <w:p w:rsidR="00C20EC8" w:rsidRPr="00246245" w:rsidRDefault="00C20EC8" w:rsidP="00160505">
      <w:pPr>
        <w:numPr>
          <w:ilvl w:val="1"/>
          <w:numId w:val="1"/>
        </w:numPr>
        <w:shd w:val="clear" w:color="auto" w:fill="FFFFFF"/>
        <w:tabs>
          <w:tab w:val="num" w:pos="1276"/>
        </w:tabs>
        <w:ind w:left="0" w:firstLine="709"/>
        <w:jc w:val="both"/>
        <w:rPr>
          <w:color w:val="000000"/>
          <w:sz w:val="24"/>
          <w:szCs w:val="24"/>
          <w:lang w:val="lt-LT"/>
        </w:rPr>
      </w:pPr>
      <w:r w:rsidRPr="00246245">
        <w:rPr>
          <w:color w:val="000000"/>
          <w:sz w:val="24"/>
          <w:szCs w:val="24"/>
          <w:lang w:val="lt-LT"/>
        </w:rPr>
        <w:t>CPVA administruojamose paramos programose, kuriose CPVA yra perkančioji</w:t>
      </w:r>
      <w:r w:rsidR="00D840EC" w:rsidRPr="00246245">
        <w:rPr>
          <w:color w:val="000000"/>
          <w:sz w:val="24"/>
          <w:szCs w:val="24"/>
          <w:lang w:val="lt-LT"/>
        </w:rPr>
        <w:t xml:space="preserve"> </w:t>
      </w:r>
      <w:r w:rsidRPr="00246245">
        <w:rPr>
          <w:color w:val="000000"/>
          <w:sz w:val="24"/>
          <w:szCs w:val="24"/>
          <w:lang w:val="lt-LT"/>
        </w:rPr>
        <w:t xml:space="preserve">organizacija, CPVA vykdomus pirkimus (toliau </w:t>
      </w:r>
      <w:r w:rsidR="00FA43D2" w:rsidRPr="00246245">
        <w:rPr>
          <w:color w:val="000000"/>
          <w:sz w:val="24"/>
          <w:szCs w:val="24"/>
          <w:lang w:val="lt-LT"/>
        </w:rPr>
        <w:t>–</w:t>
      </w:r>
      <w:r w:rsidRPr="00246245">
        <w:rPr>
          <w:color w:val="000000"/>
          <w:sz w:val="24"/>
          <w:szCs w:val="24"/>
          <w:lang w:val="lt-LT"/>
        </w:rPr>
        <w:t xml:space="preserve"> paramos programų pirkimai);</w:t>
      </w:r>
    </w:p>
    <w:p w:rsidR="00C20EC8" w:rsidRPr="00246245" w:rsidRDefault="00C20EC8" w:rsidP="00160505">
      <w:pPr>
        <w:numPr>
          <w:ilvl w:val="1"/>
          <w:numId w:val="1"/>
        </w:numPr>
        <w:shd w:val="clear" w:color="auto" w:fill="FFFFFF"/>
        <w:tabs>
          <w:tab w:val="num" w:pos="1276"/>
        </w:tabs>
        <w:ind w:left="0" w:firstLine="709"/>
        <w:jc w:val="both"/>
        <w:rPr>
          <w:color w:val="000000"/>
          <w:sz w:val="24"/>
          <w:szCs w:val="24"/>
          <w:lang w:val="lt-LT"/>
        </w:rPr>
      </w:pPr>
      <w:r w:rsidRPr="00246245">
        <w:rPr>
          <w:color w:val="000000"/>
          <w:sz w:val="24"/>
          <w:szCs w:val="24"/>
          <w:lang w:val="lt-LT"/>
        </w:rPr>
        <w:t>CPVA vykdomus pirkimus, pagal kitos perkančiosios organizacijos, vadovaujantis</w:t>
      </w:r>
      <w:r w:rsidR="00D840EC" w:rsidRPr="00246245">
        <w:rPr>
          <w:color w:val="000000"/>
          <w:sz w:val="24"/>
          <w:szCs w:val="24"/>
          <w:lang w:val="lt-LT"/>
        </w:rPr>
        <w:t xml:space="preserve"> </w:t>
      </w:r>
      <w:r w:rsidR="0052573D" w:rsidRPr="00246245">
        <w:rPr>
          <w:color w:val="000000"/>
          <w:sz w:val="24"/>
          <w:szCs w:val="24"/>
          <w:lang w:val="lt-LT"/>
        </w:rPr>
        <w:t>Į</w:t>
      </w:r>
      <w:r w:rsidRPr="00246245">
        <w:rPr>
          <w:color w:val="000000"/>
          <w:sz w:val="24"/>
          <w:szCs w:val="24"/>
          <w:lang w:val="lt-LT"/>
        </w:rPr>
        <w:t xml:space="preserve">statymo 14 str., suteiktą įgaliojimą (toliau </w:t>
      </w:r>
      <w:r w:rsidR="00FA43D2" w:rsidRPr="00246245">
        <w:rPr>
          <w:color w:val="000000"/>
          <w:sz w:val="24"/>
          <w:szCs w:val="24"/>
          <w:lang w:val="lt-LT"/>
        </w:rPr>
        <w:t>–</w:t>
      </w:r>
      <w:r w:rsidRPr="00246245">
        <w:rPr>
          <w:color w:val="000000"/>
          <w:sz w:val="24"/>
          <w:szCs w:val="24"/>
          <w:lang w:val="lt-LT"/>
        </w:rPr>
        <w:t xml:space="preserve"> pirkimai pagal įgaliojimą).</w:t>
      </w:r>
    </w:p>
    <w:p w:rsidR="00C20EC8" w:rsidRPr="00246245" w:rsidRDefault="00C20EC8" w:rsidP="00160505">
      <w:pPr>
        <w:numPr>
          <w:ilvl w:val="0"/>
          <w:numId w:val="1"/>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Taisyklės nustato supaprastintų pirkimų organizavimo tvarką, supaprastintus pirkimus</w:t>
      </w:r>
      <w:r w:rsidR="00D840EC" w:rsidRPr="00246245">
        <w:rPr>
          <w:color w:val="000000"/>
          <w:sz w:val="24"/>
          <w:szCs w:val="24"/>
          <w:lang w:val="lt-LT"/>
        </w:rPr>
        <w:t xml:space="preserve"> </w:t>
      </w:r>
      <w:r w:rsidRPr="00246245">
        <w:rPr>
          <w:color w:val="000000"/>
          <w:sz w:val="24"/>
          <w:szCs w:val="24"/>
          <w:lang w:val="lt-LT"/>
        </w:rPr>
        <w:t>atliekančius asmenis, supaprastintų pirkimų būdus ir jų atlikimo procedūras, ginčų</w:t>
      </w:r>
      <w:r w:rsidR="00D840EC" w:rsidRPr="00246245">
        <w:rPr>
          <w:color w:val="000000"/>
          <w:sz w:val="24"/>
          <w:szCs w:val="24"/>
          <w:lang w:val="lt-LT"/>
        </w:rPr>
        <w:t xml:space="preserve"> </w:t>
      </w:r>
      <w:r w:rsidRPr="00246245">
        <w:rPr>
          <w:color w:val="000000"/>
          <w:sz w:val="24"/>
          <w:szCs w:val="24"/>
          <w:lang w:val="lt-LT"/>
        </w:rPr>
        <w:t>nagrinėjimo tvarką, pirkimo dokumentų rengimo ir teikimo tiekėjams reikalavimus.</w:t>
      </w:r>
    </w:p>
    <w:p w:rsidR="00C20EC8" w:rsidRPr="00246245" w:rsidRDefault="00C20EC8" w:rsidP="00160505">
      <w:pPr>
        <w:numPr>
          <w:ilvl w:val="0"/>
          <w:numId w:val="1"/>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 xml:space="preserve">Atlikdama supaprastintus pirkimus CPVA vadovaujasi </w:t>
      </w:r>
      <w:r w:rsidR="00FA43D2" w:rsidRPr="00246245">
        <w:rPr>
          <w:color w:val="000000"/>
          <w:sz w:val="24"/>
          <w:szCs w:val="24"/>
          <w:lang w:val="lt-LT"/>
        </w:rPr>
        <w:t>Įstatymu</w:t>
      </w:r>
      <w:r w:rsidRPr="00246245">
        <w:rPr>
          <w:color w:val="000000"/>
          <w:sz w:val="24"/>
          <w:szCs w:val="24"/>
          <w:lang w:val="lt-LT"/>
        </w:rPr>
        <w:t>, šiomis</w:t>
      </w:r>
      <w:r w:rsidR="00D840EC" w:rsidRPr="00246245">
        <w:rPr>
          <w:color w:val="000000"/>
          <w:sz w:val="24"/>
          <w:szCs w:val="24"/>
          <w:lang w:val="lt-LT"/>
        </w:rPr>
        <w:t xml:space="preserve"> </w:t>
      </w:r>
      <w:proofErr w:type="gramStart"/>
      <w:r w:rsidRPr="00246245">
        <w:rPr>
          <w:color w:val="000000"/>
          <w:sz w:val="24"/>
          <w:szCs w:val="24"/>
          <w:lang w:val="lt-LT"/>
        </w:rPr>
        <w:t>Taisyklėmis</w:t>
      </w:r>
      <w:proofErr w:type="gramEnd"/>
      <w:r w:rsidRPr="00246245">
        <w:rPr>
          <w:color w:val="000000"/>
          <w:sz w:val="24"/>
          <w:szCs w:val="24"/>
          <w:lang w:val="lt-LT"/>
        </w:rPr>
        <w:t>, Lietuvos Respublikos civiliniu kodeksu (toliau</w:t>
      </w:r>
      <w:r w:rsidR="00FA43D2" w:rsidRPr="00246245">
        <w:rPr>
          <w:color w:val="000000"/>
          <w:sz w:val="24"/>
          <w:szCs w:val="24"/>
          <w:lang w:val="lt-LT"/>
        </w:rPr>
        <w:t xml:space="preserve"> – </w:t>
      </w:r>
      <w:r w:rsidRPr="00246245">
        <w:rPr>
          <w:color w:val="000000"/>
          <w:sz w:val="24"/>
          <w:szCs w:val="24"/>
          <w:lang w:val="lt-LT"/>
        </w:rPr>
        <w:t>CK), kitais teisės aktais.</w:t>
      </w:r>
    </w:p>
    <w:p w:rsidR="00C20EC8" w:rsidRPr="00246245" w:rsidRDefault="00C20EC8" w:rsidP="00160505">
      <w:pPr>
        <w:numPr>
          <w:ilvl w:val="0"/>
          <w:numId w:val="1"/>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Supaprastinti pirkimai atliekami laikantis lygiateisiškumo, nediskriminavimo, skaidrumo,</w:t>
      </w:r>
      <w:r w:rsidR="00D840EC" w:rsidRPr="00246245">
        <w:rPr>
          <w:color w:val="000000"/>
          <w:sz w:val="24"/>
          <w:szCs w:val="24"/>
          <w:lang w:val="lt-LT"/>
        </w:rPr>
        <w:t xml:space="preserve"> </w:t>
      </w:r>
      <w:r w:rsidRPr="00246245">
        <w:rPr>
          <w:color w:val="000000"/>
          <w:sz w:val="24"/>
          <w:szCs w:val="24"/>
          <w:lang w:val="lt-LT"/>
        </w:rPr>
        <w:t>abipusio pripažinimo ir proporcingumo principų, konfide</w:t>
      </w:r>
      <w:r w:rsidR="00D840EC" w:rsidRPr="00246245">
        <w:rPr>
          <w:color w:val="000000"/>
          <w:sz w:val="24"/>
          <w:szCs w:val="24"/>
          <w:lang w:val="lt-LT"/>
        </w:rPr>
        <w:t xml:space="preserve">ncialumo ir </w:t>
      </w:r>
      <w:r w:rsidRPr="00246245">
        <w:rPr>
          <w:color w:val="000000"/>
          <w:sz w:val="24"/>
          <w:szCs w:val="24"/>
          <w:lang w:val="lt-LT"/>
        </w:rPr>
        <w:t>nešališkumo</w:t>
      </w:r>
      <w:r w:rsidR="00D840EC" w:rsidRPr="00246245">
        <w:rPr>
          <w:color w:val="000000"/>
          <w:sz w:val="24"/>
          <w:szCs w:val="24"/>
          <w:lang w:val="lt-LT"/>
        </w:rPr>
        <w:t xml:space="preserve"> </w:t>
      </w:r>
      <w:r w:rsidRPr="00246245">
        <w:rPr>
          <w:color w:val="000000"/>
          <w:sz w:val="24"/>
          <w:szCs w:val="24"/>
          <w:lang w:val="lt-LT"/>
        </w:rPr>
        <w:t>reikalavimų.</w:t>
      </w:r>
    </w:p>
    <w:p w:rsidR="00C20EC8" w:rsidRDefault="00C20EC8" w:rsidP="00160505">
      <w:pPr>
        <w:numPr>
          <w:ilvl w:val="0"/>
          <w:numId w:val="1"/>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 xml:space="preserve">Supaprastinto pirkimo pradžią ir pabaigą apibrėžia </w:t>
      </w:r>
      <w:r w:rsidR="00FA43D2" w:rsidRPr="00246245">
        <w:rPr>
          <w:color w:val="000000"/>
          <w:sz w:val="24"/>
          <w:szCs w:val="24"/>
          <w:lang w:val="lt-LT"/>
        </w:rPr>
        <w:t>Į</w:t>
      </w:r>
      <w:r w:rsidRPr="00246245">
        <w:rPr>
          <w:color w:val="000000"/>
          <w:sz w:val="24"/>
          <w:szCs w:val="24"/>
          <w:lang w:val="lt-LT"/>
        </w:rPr>
        <w:t>statymas.</w:t>
      </w:r>
    </w:p>
    <w:p w:rsidR="003368A1" w:rsidRPr="00246245" w:rsidRDefault="003368A1" w:rsidP="00160505">
      <w:pPr>
        <w:numPr>
          <w:ilvl w:val="0"/>
          <w:numId w:val="1"/>
        </w:numPr>
        <w:shd w:val="clear" w:color="auto" w:fill="FFFFFF"/>
        <w:tabs>
          <w:tab w:val="left" w:pos="1134"/>
        </w:tabs>
        <w:ind w:left="0" w:firstLine="709"/>
        <w:jc w:val="both"/>
        <w:rPr>
          <w:color w:val="000000"/>
          <w:sz w:val="24"/>
          <w:szCs w:val="24"/>
          <w:lang w:val="lt-LT"/>
        </w:rPr>
      </w:pPr>
      <w:r>
        <w:rPr>
          <w:color w:val="000000"/>
          <w:sz w:val="24"/>
          <w:szCs w:val="24"/>
          <w:lang w:val="lt-LT"/>
        </w:rPr>
        <w:t xml:space="preserve"> </w:t>
      </w:r>
      <w:r w:rsidR="00795813">
        <w:rPr>
          <w:color w:val="000000"/>
          <w:sz w:val="24"/>
          <w:szCs w:val="24"/>
          <w:lang w:val="lt-LT"/>
        </w:rPr>
        <w:t>Įsigaliojus naujai</w:t>
      </w:r>
      <w:r>
        <w:rPr>
          <w:color w:val="000000"/>
          <w:sz w:val="24"/>
          <w:szCs w:val="24"/>
          <w:lang w:val="lt-LT"/>
        </w:rPr>
        <w:t xml:space="preserve"> Įstatym</w:t>
      </w:r>
      <w:r w:rsidR="00795813">
        <w:rPr>
          <w:color w:val="000000"/>
          <w:sz w:val="24"/>
          <w:szCs w:val="24"/>
          <w:lang w:val="lt-LT"/>
        </w:rPr>
        <w:t>o redakcijai ar naujiems Įstatymo pakeitimams,</w:t>
      </w:r>
      <w:r>
        <w:rPr>
          <w:color w:val="000000"/>
          <w:sz w:val="24"/>
          <w:szCs w:val="24"/>
          <w:lang w:val="lt-LT"/>
        </w:rPr>
        <w:t xml:space="preserve"> tiesiogiai </w:t>
      </w:r>
      <w:r w:rsidR="00795813">
        <w:rPr>
          <w:color w:val="000000"/>
          <w:sz w:val="24"/>
          <w:szCs w:val="24"/>
          <w:lang w:val="lt-LT"/>
        </w:rPr>
        <w:t xml:space="preserve">yra </w:t>
      </w:r>
      <w:r>
        <w:rPr>
          <w:color w:val="000000"/>
          <w:sz w:val="24"/>
          <w:szCs w:val="24"/>
          <w:lang w:val="lt-LT"/>
        </w:rPr>
        <w:t xml:space="preserve">taikomos Įstatymo nuostatos, kol </w:t>
      </w:r>
      <w:r w:rsidR="00795813">
        <w:rPr>
          <w:color w:val="000000"/>
          <w:sz w:val="24"/>
          <w:szCs w:val="24"/>
          <w:lang w:val="lt-LT"/>
        </w:rPr>
        <w:t xml:space="preserve">nebus pakeistos CPVA direktoriaus įsakymu patvirtintos </w:t>
      </w:r>
      <w:proofErr w:type="gramStart"/>
      <w:r w:rsidR="00795813">
        <w:rPr>
          <w:color w:val="000000"/>
          <w:sz w:val="24"/>
          <w:szCs w:val="24"/>
          <w:lang w:val="lt-LT"/>
        </w:rPr>
        <w:t>Taisyklės</w:t>
      </w:r>
      <w:proofErr w:type="gramEnd"/>
      <w:r>
        <w:rPr>
          <w:color w:val="000000"/>
          <w:sz w:val="24"/>
          <w:szCs w:val="24"/>
          <w:lang w:val="lt-LT"/>
        </w:rPr>
        <w:t>, atsižvelgiant į Įstatymo pasikeitimus.</w:t>
      </w:r>
    </w:p>
    <w:p w:rsidR="00C20EC8" w:rsidRPr="00246245" w:rsidRDefault="00C20EC8" w:rsidP="00160505">
      <w:pPr>
        <w:numPr>
          <w:ilvl w:val="0"/>
          <w:numId w:val="1"/>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 xml:space="preserve">Atliekant supaprastintus pirkimus CPVA atsižvelgia į visuomenės </w:t>
      </w:r>
      <w:proofErr w:type="gramStart"/>
      <w:r w:rsidRPr="00246245">
        <w:rPr>
          <w:color w:val="000000"/>
          <w:sz w:val="24"/>
          <w:szCs w:val="24"/>
          <w:lang w:val="lt-LT"/>
        </w:rPr>
        <w:t>poreikius</w:t>
      </w:r>
      <w:proofErr w:type="gramEnd"/>
      <w:r w:rsidRPr="00246245">
        <w:rPr>
          <w:color w:val="000000"/>
          <w:sz w:val="24"/>
          <w:szCs w:val="24"/>
          <w:lang w:val="lt-LT"/>
        </w:rPr>
        <w:t xml:space="preserve"> socialinėje</w:t>
      </w:r>
      <w:r w:rsidR="00D840EC" w:rsidRPr="00246245">
        <w:rPr>
          <w:color w:val="000000"/>
          <w:sz w:val="24"/>
          <w:szCs w:val="24"/>
          <w:lang w:val="lt-LT"/>
        </w:rPr>
        <w:t xml:space="preserve"> </w:t>
      </w:r>
      <w:r w:rsidRPr="00246245">
        <w:rPr>
          <w:color w:val="000000"/>
          <w:sz w:val="24"/>
          <w:szCs w:val="24"/>
          <w:lang w:val="lt-LT"/>
        </w:rPr>
        <w:t>srityje, aplinkos apsaugos</w:t>
      </w:r>
      <w:r w:rsidR="003876CA">
        <w:rPr>
          <w:color w:val="000000"/>
          <w:sz w:val="24"/>
          <w:szCs w:val="24"/>
          <w:lang w:val="lt-LT"/>
        </w:rPr>
        <w:t>, energijos efektyvumo ir kitus</w:t>
      </w:r>
      <w:r w:rsidRPr="00246245">
        <w:rPr>
          <w:color w:val="000000"/>
          <w:sz w:val="24"/>
          <w:szCs w:val="24"/>
          <w:lang w:val="lt-LT"/>
        </w:rPr>
        <w:t xml:space="preserve"> reikalavimus</w:t>
      </w:r>
      <w:r w:rsidR="003876CA">
        <w:rPr>
          <w:color w:val="000000"/>
          <w:sz w:val="24"/>
          <w:szCs w:val="24"/>
          <w:lang w:val="lt-LT"/>
        </w:rPr>
        <w:t>, atsižvelgiant į teisės aktų nuostatas</w:t>
      </w:r>
      <w:r w:rsidRPr="00246245">
        <w:rPr>
          <w:color w:val="000000"/>
          <w:sz w:val="24"/>
          <w:szCs w:val="24"/>
          <w:lang w:val="lt-LT"/>
        </w:rPr>
        <w:t>.</w:t>
      </w:r>
    </w:p>
    <w:p w:rsidR="00C20EC8" w:rsidRPr="00246245" w:rsidRDefault="00C20EC8" w:rsidP="00160505">
      <w:pPr>
        <w:numPr>
          <w:ilvl w:val="0"/>
          <w:numId w:val="1"/>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 xml:space="preserve">Taisyklėse </w:t>
      </w:r>
      <w:r w:rsidR="00301FB3" w:rsidRPr="00246245">
        <w:rPr>
          <w:color w:val="000000"/>
          <w:sz w:val="24"/>
          <w:szCs w:val="24"/>
          <w:lang w:val="lt-LT"/>
        </w:rPr>
        <w:t>vartojamo</w:t>
      </w:r>
      <w:r w:rsidR="00C23E38" w:rsidRPr="00246245">
        <w:rPr>
          <w:color w:val="000000"/>
          <w:sz w:val="24"/>
          <w:szCs w:val="24"/>
          <w:lang w:val="lt-LT"/>
        </w:rPr>
        <w:t>s</w:t>
      </w:r>
      <w:r w:rsidR="00301FB3" w:rsidRPr="00246245">
        <w:rPr>
          <w:color w:val="000000"/>
          <w:sz w:val="24"/>
          <w:szCs w:val="24"/>
          <w:lang w:val="lt-LT"/>
        </w:rPr>
        <w:t xml:space="preserve"> </w:t>
      </w:r>
      <w:r w:rsidRPr="00246245">
        <w:rPr>
          <w:color w:val="000000"/>
          <w:sz w:val="24"/>
          <w:szCs w:val="24"/>
          <w:lang w:val="lt-LT"/>
        </w:rPr>
        <w:t>sąvokos:</w:t>
      </w:r>
    </w:p>
    <w:p w:rsidR="00D840EC" w:rsidRPr="00246245" w:rsidRDefault="00C20EC8" w:rsidP="00461A24">
      <w:pPr>
        <w:shd w:val="clear" w:color="auto" w:fill="FFFFFF"/>
        <w:ind w:firstLine="709"/>
        <w:jc w:val="both"/>
        <w:rPr>
          <w:color w:val="000000"/>
          <w:sz w:val="24"/>
          <w:szCs w:val="24"/>
          <w:lang w:val="lt-LT"/>
        </w:rPr>
      </w:pPr>
      <w:r w:rsidRPr="00246245">
        <w:rPr>
          <w:b/>
          <w:bCs/>
          <w:color w:val="000000"/>
          <w:sz w:val="24"/>
          <w:szCs w:val="24"/>
          <w:lang w:val="lt-LT"/>
        </w:rPr>
        <w:t>Pirkimo organizatorius</w:t>
      </w:r>
      <w:r w:rsidR="00D840EC" w:rsidRPr="00246245">
        <w:rPr>
          <w:b/>
          <w:bCs/>
          <w:color w:val="000000"/>
          <w:sz w:val="24"/>
          <w:szCs w:val="24"/>
          <w:lang w:val="lt-LT"/>
        </w:rPr>
        <w:t xml:space="preserve"> </w:t>
      </w:r>
      <w:r w:rsidR="00D840EC" w:rsidRPr="00246245">
        <w:rPr>
          <w:color w:val="000000"/>
          <w:sz w:val="24"/>
          <w:szCs w:val="24"/>
          <w:lang w:val="lt-LT"/>
        </w:rPr>
        <w:t>–</w:t>
      </w:r>
      <w:r w:rsidRPr="00246245">
        <w:rPr>
          <w:color w:val="000000"/>
          <w:sz w:val="24"/>
          <w:szCs w:val="24"/>
          <w:lang w:val="lt-LT"/>
        </w:rPr>
        <w:t xml:space="preserve"> CPVA vadovo įsakymu paskirtas CPVA darbuotojas, kuris</w:t>
      </w:r>
      <w:r w:rsidR="00D840EC" w:rsidRPr="00246245">
        <w:rPr>
          <w:color w:val="000000"/>
          <w:sz w:val="24"/>
          <w:szCs w:val="24"/>
          <w:lang w:val="lt-LT"/>
        </w:rPr>
        <w:t xml:space="preserve"> </w:t>
      </w:r>
      <w:r w:rsidRPr="00246245">
        <w:rPr>
          <w:color w:val="000000"/>
          <w:sz w:val="24"/>
          <w:szCs w:val="24"/>
          <w:lang w:val="lt-LT"/>
        </w:rPr>
        <w:t>Taisyklių nustatyta tvarka organizuoja ir atlieka supaprastintus pirkimus, kai tokiems</w:t>
      </w:r>
      <w:r w:rsidR="00D840EC" w:rsidRPr="00246245">
        <w:rPr>
          <w:color w:val="000000"/>
          <w:sz w:val="24"/>
          <w:szCs w:val="24"/>
          <w:lang w:val="lt-LT"/>
        </w:rPr>
        <w:t xml:space="preserve"> </w:t>
      </w:r>
      <w:r w:rsidRPr="00246245">
        <w:rPr>
          <w:color w:val="000000"/>
          <w:sz w:val="24"/>
          <w:szCs w:val="24"/>
          <w:lang w:val="lt-LT"/>
        </w:rPr>
        <w:t xml:space="preserve">pirkimams atlikti nesudaroma Viešojo pirkimo komisija (toliau </w:t>
      </w:r>
      <w:r w:rsidR="00F255FA" w:rsidRPr="00246245">
        <w:rPr>
          <w:color w:val="000000"/>
          <w:sz w:val="24"/>
          <w:szCs w:val="24"/>
          <w:lang w:val="lt-LT"/>
        </w:rPr>
        <w:t>–</w:t>
      </w:r>
      <w:r w:rsidRPr="00246245">
        <w:rPr>
          <w:color w:val="000000"/>
          <w:sz w:val="24"/>
          <w:szCs w:val="24"/>
          <w:lang w:val="lt-LT"/>
        </w:rPr>
        <w:t xml:space="preserve"> </w:t>
      </w:r>
      <w:r w:rsidR="00F255FA" w:rsidRPr="00246245">
        <w:rPr>
          <w:color w:val="000000"/>
          <w:sz w:val="24"/>
          <w:szCs w:val="24"/>
          <w:lang w:val="lt-LT"/>
        </w:rPr>
        <w:t>VPK</w:t>
      </w:r>
      <w:r w:rsidRPr="00246245">
        <w:rPr>
          <w:color w:val="000000"/>
          <w:sz w:val="24"/>
          <w:szCs w:val="24"/>
          <w:lang w:val="lt-LT"/>
        </w:rPr>
        <w:t>);</w:t>
      </w:r>
    </w:p>
    <w:p w:rsidR="00C20EC8" w:rsidRPr="002A5275" w:rsidRDefault="00C20EC8" w:rsidP="00A6606D">
      <w:pPr>
        <w:pStyle w:val="tajtip"/>
        <w:spacing w:before="0" w:beforeAutospacing="0" w:after="0" w:afterAutospacing="0"/>
        <w:ind w:firstLine="709"/>
        <w:jc w:val="both"/>
        <w:rPr>
          <w:bCs/>
        </w:rPr>
      </w:pPr>
      <w:r w:rsidRPr="00A6606D">
        <w:rPr>
          <w:b/>
          <w:bCs/>
        </w:rPr>
        <w:t>Pirkimo iniciatorius</w:t>
      </w:r>
      <w:r w:rsidR="00D840EC" w:rsidRPr="00A6606D">
        <w:rPr>
          <w:b/>
          <w:bCs/>
        </w:rPr>
        <w:t xml:space="preserve"> –</w:t>
      </w:r>
      <w:r w:rsidRPr="00A6606D">
        <w:rPr>
          <w:b/>
          <w:bCs/>
        </w:rPr>
        <w:t xml:space="preserve"> </w:t>
      </w:r>
      <w:r w:rsidRPr="002A5275">
        <w:rPr>
          <w:bCs/>
        </w:rPr>
        <w:t xml:space="preserve">CPVA padalinys, jei padalinio nėra </w:t>
      </w:r>
      <w:r w:rsidR="00D840EC" w:rsidRPr="002A5275">
        <w:rPr>
          <w:bCs/>
        </w:rPr>
        <w:t>–</w:t>
      </w:r>
      <w:r w:rsidRPr="002A5275">
        <w:rPr>
          <w:bCs/>
        </w:rPr>
        <w:t xml:space="preserve"> darbuotojas, kuris nurodė</w:t>
      </w:r>
      <w:r w:rsidR="00D840EC" w:rsidRPr="002A5275">
        <w:rPr>
          <w:bCs/>
        </w:rPr>
        <w:t xml:space="preserve"> </w:t>
      </w:r>
      <w:r w:rsidRPr="002A5275">
        <w:rPr>
          <w:bCs/>
        </w:rPr>
        <w:t>poreikį įsigyti reikalingas prekes, paslaugas arba darbus.</w:t>
      </w:r>
    </w:p>
    <w:p w:rsidR="00A6606D" w:rsidRPr="002A5275" w:rsidRDefault="00A6606D" w:rsidP="00A6606D">
      <w:pPr>
        <w:pStyle w:val="tajtip"/>
        <w:spacing w:before="0" w:beforeAutospacing="0" w:after="0" w:afterAutospacing="0"/>
        <w:ind w:firstLine="709"/>
        <w:jc w:val="both"/>
        <w:rPr>
          <w:bCs/>
        </w:rPr>
      </w:pPr>
      <w:r w:rsidRPr="00A6606D">
        <w:rPr>
          <w:b/>
          <w:bCs/>
        </w:rPr>
        <w:t>Mažos vertės viešasis pirkimas (toliau – mažos vertės pirkimas</w:t>
      </w:r>
      <w:r w:rsidRPr="002A5275">
        <w:rPr>
          <w:b/>
          <w:bCs/>
        </w:rPr>
        <w:t>)</w:t>
      </w:r>
      <w:r w:rsidRPr="002A5275">
        <w:rPr>
          <w:bCs/>
        </w:rPr>
        <w:t xml:space="preserve"> – supaprastintas pirkimas, kai yra bent viena iš šių sąlygų:</w:t>
      </w:r>
    </w:p>
    <w:p w:rsidR="00A6606D" w:rsidRPr="00A6606D" w:rsidRDefault="00A6606D" w:rsidP="00A6606D">
      <w:pPr>
        <w:pStyle w:val="tajtip"/>
        <w:spacing w:before="0" w:beforeAutospacing="0" w:after="0" w:afterAutospacing="0"/>
        <w:ind w:firstLine="709"/>
        <w:jc w:val="both"/>
        <w:rPr>
          <w:bCs/>
        </w:rPr>
      </w:pPr>
      <w:r w:rsidRPr="00A6606D">
        <w:rPr>
          <w:bCs/>
        </w:rPr>
        <w:t xml:space="preserve">1) prekių ar paslaugų pirkimo vertė yra mažesnė kaip </w:t>
      </w:r>
      <w:r w:rsidR="00BD649D">
        <w:rPr>
          <w:bCs/>
        </w:rPr>
        <w:t>58</w:t>
      </w:r>
      <w:r w:rsidR="00BD649D" w:rsidRPr="00A6606D">
        <w:rPr>
          <w:bCs/>
        </w:rPr>
        <w:t xml:space="preserve"> </w:t>
      </w:r>
      <w:r w:rsidRPr="00A6606D">
        <w:rPr>
          <w:bCs/>
        </w:rPr>
        <w:t xml:space="preserve">tūkst. </w:t>
      </w:r>
      <w:r w:rsidR="00BD649D">
        <w:rPr>
          <w:bCs/>
        </w:rPr>
        <w:t>eurų</w:t>
      </w:r>
      <w:r w:rsidR="00BD649D" w:rsidRPr="00A6606D">
        <w:rPr>
          <w:bCs/>
        </w:rPr>
        <w:t xml:space="preserve"> </w:t>
      </w:r>
      <w:r w:rsidRPr="00A6606D">
        <w:rPr>
          <w:bCs/>
        </w:rPr>
        <w:t xml:space="preserve">(be pridėtinės vertės mokesčio), o darbų pirkimo vertė mažesnė kaip </w:t>
      </w:r>
      <w:r w:rsidR="00BD649D">
        <w:rPr>
          <w:bCs/>
        </w:rPr>
        <w:t>145</w:t>
      </w:r>
      <w:r w:rsidR="00BD649D" w:rsidRPr="00A6606D">
        <w:rPr>
          <w:bCs/>
        </w:rPr>
        <w:t xml:space="preserve"> </w:t>
      </w:r>
      <w:r w:rsidRPr="00A6606D">
        <w:rPr>
          <w:bCs/>
        </w:rPr>
        <w:t xml:space="preserve">tūkst. </w:t>
      </w:r>
      <w:r w:rsidR="00BD649D">
        <w:rPr>
          <w:bCs/>
        </w:rPr>
        <w:t>eurų</w:t>
      </w:r>
      <w:r w:rsidR="00BD649D" w:rsidRPr="00A6606D">
        <w:rPr>
          <w:bCs/>
        </w:rPr>
        <w:t xml:space="preserve"> </w:t>
      </w:r>
      <w:r w:rsidRPr="00A6606D">
        <w:rPr>
          <w:bCs/>
        </w:rPr>
        <w:t>(be pridėtinės vertės mokesčio);</w:t>
      </w:r>
    </w:p>
    <w:p w:rsidR="00A6606D" w:rsidRPr="00A6606D" w:rsidRDefault="00A6606D" w:rsidP="00A6606D">
      <w:pPr>
        <w:pStyle w:val="tajtip"/>
        <w:spacing w:before="0" w:beforeAutospacing="0" w:after="0" w:afterAutospacing="0"/>
        <w:ind w:firstLine="709"/>
        <w:jc w:val="both"/>
        <w:rPr>
          <w:bCs/>
        </w:rPr>
      </w:pPr>
      <w:r w:rsidRPr="00A6606D">
        <w:rPr>
          <w:bCs/>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BD649D">
        <w:rPr>
          <w:bCs/>
        </w:rPr>
        <w:t>58</w:t>
      </w:r>
      <w:r w:rsidR="00BD649D" w:rsidRPr="00A6606D">
        <w:rPr>
          <w:bCs/>
        </w:rPr>
        <w:t xml:space="preserve"> </w:t>
      </w:r>
      <w:r w:rsidRPr="00A6606D">
        <w:rPr>
          <w:bCs/>
        </w:rPr>
        <w:t xml:space="preserve">tūkst. </w:t>
      </w:r>
      <w:r w:rsidR="00BD649D">
        <w:rPr>
          <w:bCs/>
        </w:rPr>
        <w:t>eurų</w:t>
      </w:r>
      <w:r w:rsidR="00BD649D" w:rsidRPr="00A6606D">
        <w:rPr>
          <w:bCs/>
        </w:rPr>
        <w:t xml:space="preserve"> </w:t>
      </w:r>
      <w:r w:rsidRPr="00A6606D">
        <w:rPr>
          <w:bCs/>
        </w:rPr>
        <w:t xml:space="preserve">(be pridėtinės vertės mokesčio), o perkant darbus – ne didesnė kaip 1,5 procento to paties objekto supaprastinto pirkimo vertės ir mažesnė kaip </w:t>
      </w:r>
      <w:r w:rsidR="00BD649D">
        <w:rPr>
          <w:bCs/>
        </w:rPr>
        <w:t>145</w:t>
      </w:r>
      <w:r w:rsidR="00BD649D" w:rsidRPr="00A6606D">
        <w:rPr>
          <w:bCs/>
        </w:rPr>
        <w:t xml:space="preserve"> </w:t>
      </w:r>
      <w:r w:rsidRPr="00A6606D">
        <w:rPr>
          <w:bCs/>
        </w:rPr>
        <w:t xml:space="preserve">tūkst. </w:t>
      </w:r>
      <w:r w:rsidR="00BD649D">
        <w:rPr>
          <w:bCs/>
        </w:rPr>
        <w:t>eurų</w:t>
      </w:r>
      <w:r w:rsidR="00BD649D" w:rsidRPr="00A6606D">
        <w:rPr>
          <w:bCs/>
        </w:rPr>
        <w:t xml:space="preserve"> </w:t>
      </w:r>
      <w:r w:rsidRPr="00A6606D">
        <w:rPr>
          <w:bCs/>
        </w:rPr>
        <w:t>(be pridėtinės vertės mokesčio).</w:t>
      </w:r>
    </w:p>
    <w:p w:rsidR="00C20EC8" w:rsidRPr="00246245" w:rsidRDefault="00C20EC8" w:rsidP="00461A24">
      <w:pPr>
        <w:pStyle w:val="tajtip"/>
        <w:spacing w:before="0" w:beforeAutospacing="0" w:after="0" w:afterAutospacing="0"/>
        <w:ind w:firstLine="709"/>
        <w:jc w:val="both"/>
      </w:pPr>
      <w:r w:rsidRPr="00246245">
        <w:rPr>
          <w:b/>
          <w:bCs/>
        </w:rPr>
        <w:t>Supaprastintas</w:t>
      </w:r>
      <w:r w:rsidRPr="00246245">
        <w:rPr>
          <w:b/>
          <w:bCs/>
          <w:color w:val="000000"/>
        </w:rPr>
        <w:t xml:space="preserve"> atviras konkursas </w:t>
      </w:r>
      <w:r w:rsidR="00D840EC" w:rsidRPr="00246245">
        <w:rPr>
          <w:color w:val="000000"/>
        </w:rPr>
        <w:t>–</w:t>
      </w:r>
      <w:r w:rsidRPr="00246245">
        <w:rPr>
          <w:color w:val="000000"/>
        </w:rPr>
        <w:t xml:space="preserve"> supaprastinto pirkimo būdas, kai kiekvienas</w:t>
      </w:r>
      <w:r w:rsidR="00D840EC" w:rsidRPr="00246245">
        <w:rPr>
          <w:color w:val="000000"/>
        </w:rPr>
        <w:t xml:space="preserve"> </w:t>
      </w:r>
      <w:r w:rsidRPr="00246245">
        <w:rPr>
          <w:color w:val="000000"/>
        </w:rPr>
        <w:t>suinteresuotas tiekėjas gali pateikti pasiūlymą;</w:t>
      </w:r>
    </w:p>
    <w:p w:rsidR="00C20EC8" w:rsidRPr="00246245" w:rsidRDefault="00C20EC8" w:rsidP="00461A24">
      <w:pPr>
        <w:pStyle w:val="tajtip"/>
        <w:spacing w:before="0" w:beforeAutospacing="0" w:after="0" w:afterAutospacing="0"/>
        <w:ind w:firstLine="709"/>
        <w:jc w:val="both"/>
      </w:pPr>
      <w:r w:rsidRPr="00246245">
        <w:rPr>
          <w:b/>
          <w:bCs/>
          <w:color w:val="000000"/>
        </w:rPr>
        <w:t xml:space="preserve">Supaprastintas ribotas konkursas </w:t>
      </w:r>
      <w:r w:rsidR="00D840EC" w:rsidRPr="00246245">
        <w:rPr>
          <w:color w:val="000000"/>
        </w:rPr>
        <w:t>–</w:t>
      </w:r>
      <w:r w:rsidRPr="00246245">
        <w:rPr>
          <w:color w:val="000000"/>
        </w:rPr>
        <w:t xml:space="preserve"> supaprastinto pirkimo būdas, kai paraiškas dalyvauti</w:t>
      </w:r>
      <w:r w:rsidR="00D840EC" w:rsidRPr="00246245">
        <w:rPr>
          <w:color w:val="000000"/>
        </w:rPr>
        <w:t xml:space="preserve"> </w:t>
      </w:r>
      <w:r w:rsidRPr="00246245">
        <w:rPr>
          <w:color w:val="000000"/>
        </w:rPr>
        <w:t xml:space="preserve">konkurse gali pateikti visi norintys konkurse dalyvauti tiekėjai, o pasiūlymus konkursui </w:t>
      </w:r>
      <w:r w:rsidR="00D840EC" w:rsidRPr="00246245">
        <w:rPr>
          <w:color w:val="000000"/>
        </w:rPr>
        <w:t>– t</w:t>
      </w:r>
      <w:r w:rsidRPr="00246245">
        <w:rPr>
          <w:color w:val="000000"/>
        </w:rPr>
        <w:t>ik CPVA pakviesti tiekėjai;</w:t>
      </w:r>
    </w:p>
    <w:p w:rsidR="00C20EC8" w:rsidRPr="00246245" w:rsidRDefault="00C20EC8" w:rsidP="00461A24">
      <w:pPr>
        <w:pStyle w:val="tajtip"/>
        <w:spacing w:before="0" w:beforeAutospacing="0" w:after="0" w:afterAutospacing="0"/>
        <w:ind w:firstLine="709"/>
        <w:jc w:val="both"/>
      </w:pPr>
      <w:r w:rsidRPr="00246245">
        <w:rPr>
          <w:b/>
          <w:bCs/>
          <w:color w:val="000000"/>
        </w:rPr>
        <w:t xml:space="preserve">Supaprastintos skelbiamos derybos </w:t>
      </w:r>
      <w:r w:rsidR="00D840EC" w:rsidRPr="00246245">
        <w:rPr>
          <w:color w:val="000000"/>
        </w:rPr>
        <w:t>–</w:t>
      </w:r>
      <w:r w:rsidRPr="00246245">
        <w:rPr>
          <w:color w:val="000000"/>
        </w:rPr>
        <w:t xml:space="preserve"> supaprastinto pirkimo būdas, kai paraiškas</w:t>
      </w:r>
      <w:r w:rsidR="00D840EC" w:rsidRPr="00246245">
        <w:rPr>
          <w:color w:val="000000"/>
        </w:rPr>
        <w:t xml:space="preserve"> </w:t>
      </w:r>
      <w:r w:rsidRPr="00246245">
        <w:rPr>
          <w:color w:val="000000"/>
        </w:rPr>
        <w:t>dalyvauti derybose gali pateikti visi tiekėjai, o CPVA su visais ar atrinktais tiekėjais derasi</w:t>
      </w:r>
      <w:r w:rsidR="00D840EC" w:rsidRPr="00246245">
        <w:rPr>
          <w:color w:val="000000"/>
        </w:rPr>
        <w:t xml:space="preserve"> </w:t>
      </w:r>
      <w:r w:rsidRPr="00246245">
        <w:rPr>
          <w:color w:val="000000"/>
        </w:rPr>
        <w:t>dėl pirkimo sutarties sąlygų;</w:t>
      </w:r>
    </w:p>
    <w:p w:rsidR="00C20EC8" w:rsidRPr="00246245" w:rsidRDefault="00C20EC8" w:rsidP="00461A24">
      <w:pPr>
        <w:pStyle w:val="tajtip"/>
        <w:spacing w:before="0" w:beforeAutospacing="0" w:after="0" w:afterAutospacing="0"/>
        <w:ind w:firstLine="709"/>
        <w:jc w:val="both"/>
      </w:pPr>
      <w:r w:rsidRPr="00246245">
        <w:rPr>
          <w:b/>
          <w:bCs/>
          <w:color w:val="000000"/>
        </w:rPr>
        <w:lastRenderedPageBreak/>
        <w:t xml:space="preserve">Apklausa </w:t>
      </w:r>
      <w:r w:rsidR="00D840EC" w:rsidRPr="00246245">
        <w:rPr>
          <w:color w:val="000000"/>
        </w:rPr>
        <w:t>–</w:t>
      </w:r>
      <w:r w:rsidRPr="00246245">
        <w:rPr>
          <w:color w:val="000000"/>
        </w:rPr>
        <w:t xml:space="preserve"> supaprastinto pirkimo būdas, kai CPVA raštu arba žodžiu kviečia tiekėjus</w:t>
      </w:r>
      <w:r w:rsidR="00D840EC" w:rsidRPr="00246245">
        <w:rPr>
          <w:color w:val="000000"/>
        </w:rPr>
        <w:t xml:space="preserve"> </w:t>
      </w:r>
      <w:r w:rsidRPr="00246245">
        <w:rPr>
          <w:color w:val="000000"/>
        </w:rPr>
        <w:t xml:space="preserve">pateikti pasiūlymus ir </w:t>
      </w:r>
      <w:proofErr w:type="gramStart"/>
      <w:r w:rsidRPr="00246245">
        <w:rPr>
          <w:color w:val="000000"/>
        </w:rPr>
        <w:t>perka</w:t>
      </w:r>
      <w:proofErr w:type="gramEnd"/>
      <w:r w:rsidRPr="00246245">
        <w:rPr>
          <w:color w:val="000000"/>
        </w:rPr>
        <w:t xml:space="preserve"> prekes, paslaugas ar darbus iš mažiausią kainą pasiūliusio ar</w:t>
      </w:r>
      <w:r w:rsidR="00D840EC" w:rsidRPr="00246245">
        <w:rPr>
          <w:color w:val="000000"/>
        </w:rPr>
        <w:t xml:space="preserve"> </w:t>
      </w:r>
      <w:r w:rsidRPr="00246245">
        <w:rPr>
          <w:color w:val="000000"/>
        </w:rPr>
        <w:t>ekonomiškiausią pasiūlymą pateikusio tiekėjo;</w:t>
      </w:r>
    </w:p>
    <w:p w:rsidR="0006720B" w:rsidRPr="00246245" w:rsidRDefault="00C20EC8" w:rsidP="00461A24">
      <w:pPr>
        <w:pStyle w:val="tajtip"/>
        <w:spacing w:before="0" w:beforeAutospacing="0" w:after="0" w:afterAutospacing="0"/>
        <w:ind w:firstLine="709"/>
        <w:jc w:val="both"/>
        <w:rPr>
          <w:b/>
          <w:bCs/>
          <w:color w:val="000000"/>
        </w:rPr>
      </w:pPr>
      <w:r w:rsidRPr="00246245">
        <w:rPr>
          <w:b/>
          <w:bCs/>
          <w:color w:val="000000"/>
        </w:rPr>
        <w:t xml:space="preserve">Supaprastintas konkurencinis dialogas </w:t>
      </w:r>
      <w:r w:rsidR="00D840EC" w:rsidRPr="00246245">
        <w:rPr>
          <w:color w:val="000000"/>
        </w:rPr>
        <w:t>–</w:t>
      </w:r>
      <w:r w:rsidRPr="00246245">
        <w:rPr>
          <w:color w:val="000000"/>
        </w:rPr>
        <w:t xml:space="preserve"> supaprastinto pirkimo būdas, kai kiekvienas</w:t>
      </w:r>
      <w:r w:rsidR="00D840EC" w:rsidRPr="00246245">
        <w:rPr>
          <w:color w:val="000000"/>
        </w:rPr>
        <w:t xml:space="preserve"> </w:t>
      </w:r>
      <w:r w:rsidRPr="00246245">
        <w:rPr>
          <w:color w:val="000000"/>
        </w:rPr>
        <w:t>tiekėjas gali pateikti paraišką dalyvauti pirkimo procedūrose ir CPVA veda dialogą su</w:t>
      </w:r>
      <w:r w:rsidR="00D840EC" w:rsidRPr="00246245">
        <w:rPr>
          <w:color w:val="000000"/>
        </w:rPr>
        <w:t xml:space="preserve"> </w:t>
      </w:r>
      <w:r w:rsidRPr="00246245">
        <w:rPr>
          <w:color w:val="000000"/>
        </w:rPr>
        <w:t>atrinktais kandidatais, norėdama atrinkti vieną ar keletą tinkamų, jos reikalavimus</w:t>
      </w:r>
      <w:r w:rsidR="0006720B" w:rsidRPr="00246245">
        <w:rPr>
          <w:color w:val="000000"/>
        </w:rPr>
        <w:t xml:space="preserve"> </w:t>
      </w:r>
      <w:r w:rsidRPr="00246245">
        <w:rPr>
          <w:bCs/>
          <w:color w:val="000000"/>
        </w:rPr>
        <w:t>atitinkančių alternatyvių sprendinių, kurių pagrindu pasirinktus kandidatus kviečia pateikti pasiūlymus;</w:t>
      </w:r>
    </w:p>
    <w:p w:rsidR="0006720B" w:rsidRPr="00246245" w:rsidRDefault="00C20EC8" w:rsidP="00461A24">
      <w:pPr>
        <w:pStyle w:val="tajtip"/>
        <w:spacing w:before="0" w:beforeAutospacing="0" w:after="0" w:afterAutospacing="0"/>
        <w:ind w:firstLine="709"/>
        <w:jc w:val="both"/>
        <w:rPr>
          <w:bCs/>
          <w:color w:val="000000"/>
        </w:rPr>
      </w:pPr>
      <w:r w:rsidRPr="00246245">
        <w:rPr>
          <w:b/>
          <w:bCs/>
          <w:color w:val="000000"/>
        </w:rPr>
        <w:t xml:space="preserve">Supaprastintas projekto konkursas </w:t>
      </w:r>
      <w:r w:rsidR="0006720B" w:rsidRPr="00246245">
        <w:rPr>
          <w:b/>
          <w:bCs/>
          <w:color w:val="000000"/>
        </w:rPr>
        <w:t>–</w:t>
      </w:r>
      <w:r w:rsidRPr="00246245">
        <w:rPr>
          <w:b/>
          <w:bCs/>
          <w:color w:val="000000"/>
        </w:rPr>
        <w:t xml:space="preserve"> </w:t>
      </w:r>
      <w:r w:rsidRPr="00246245">
        <w:rPr>
          <w:bCs/>
          <w:color w:val="000000"/>
        </w:rPr>
        <w:t>supaprastinto pirkimo būdas, kai CPVA suteikiama galimybė įsigyti konkursui pateiktą ir vertinimo komisijos (žiuri) išrinktą planą ar projektą (</w:t>
      </w:r>
      <w:r w:rsidRPr="00246245">
        <w:rPr>
          <w:color w:val="000000"/>
        </w:rPr>
        <w:t>teritorijų</w:t>
      </w:r>
      <w:r w:rsidRPr="00246245">
        <w:rPr>
          <w:bCs/>
          <w:color w:val="000000"/>
        </w:rPr>
        <w:t xml:space="preserve"> planavimo, architektūros, inžinerijos, duomenų apdorojimo, meniniu ar kultūriniu požiūriu sudėtingų ar panašaus pobūdžio paslaugų). Konkurso dalyviams gali būti skiriami prizai ar piniginės išmokos;</w:t>
      </w:r>
      <w:r w:rsidR="0006720B" w:rsidRPr="00246245">
        <w:rPr>
          <w:bCs/>
          <w:color w:val="000000"/>
        </w:rPr>
        <w:t xml:space="preserve"> </w:t>
      </w:r>
    </w:p>
    <w:p w:rsidR="003E2F38" w:rsidRPr="00246245" w:rsidRDefault="00C20EC8" w:rsidP="00461A24">
      <w:pPr>
        <w:pStyle w:val="tajtip"/>
        <w:spacing w:before="0" w:beforeAutospacing="0" w:after="0" w:afterAutospacing="0"/>
        <w:ind w:firstLine="709"/>
        <w:jc w:val="both"/>
        <w:rPr>
          <w:bCs/>
          <w:color w:val="000000"/>
        </w:rPr>
      </w:pPr>
      <w:r w:rsidRPr="00246245">
        <w:rPr>
          <w:b/>
          <w:bCs/>
          <w:color w:val="000000"/>
        </w:rPr>
        <w:t xml:space="preserve">Kvalifikacijos patikrinimas </w:t>
      </w:r>
      <w:r w:rsidR="0006720B" w:rsidRPr="00246245">
        <w:rPr>
          <w:b/>
          <w:bCs/>
          <w:color w:val="000000"/>
        </w:rPr>
        <w:t>–</w:t>
      </w:r>
      <w:r w:rsidRPr="00246245">
        <w:rPr>
          <w:b/>
          <w:bCs/>
          <w:color w:val="000000"/>
        </w:rPr>
        <w:t xml:space="preserve"> </w:t>
      </w:r>
      <w:r w:rsidRPr="00246245">
        <w:rPr>
          <w:bCs/>
          <w:color w:val="000000"/>
        </w:rPr>
        <w:t xml:space="preserve">procedūra, kurios metu tikrinama, ar tiekėjai atitinka pirkimo </w:t>
      </w:r>
      <w:r w:rsidRPr="00246245">
        <w:rPr>
          <w:color w:val="000000"/>
        </w:rPr>
        <w:t>dokumentuose</w:t>
      </w:r>
      <w:r w:rsidRPr="00246245">
        <w:rPr>
          <w:bCs/>
          <w:color w:val="000000"/>
        </w:rPr>
        <w:t xml:space="preserve"> nurodytus minimalius kvalifikacijos reikalavimus</w:t>
      </w:r>
      <w:r w:rsidR="003E2F38" w:rsidRPr="00246245">
        <w:rPr>
          <w:bCs/>
          <w:color w:val="000000"/>
        </w:rPr>
        <w:t>.</w:t>
      </w:r>
      <w:r w:rsidRPr="00246245">
        <w:rPr>
          <w:bCs/>
          <w:color w:val="000000"/>
        </w:rPr>
        <w:t xml:space="preserve"> </w:t>
      </w:r>
    </w:p>
    <w:p w:rsidR="0006720B" w:rsidRPr="00246245" w:rsidRDefault="00C20EC8" w:rsidP="00461A24">
      <w:pPr>
        <w:pStyle w:val="tajtip"/>
        <w:spacing w:before="0" w:beforeAutospacing="0" w:after="0" w:afterAutospacing="0"/>
        <w:ind w:firstLine="709"/>
        <w:jc w:val="both"/>
        <w:rPr>
          <w:bCs/>
          <w:color w:val="000000"/>
        </w:rPr>
      </w:pPr>
      <w:r w:rsidRPr="00246245">
        <w:rPr>
          <w:b/>
          <w:bCs/>
          <w:color w:val="000000"/>
        </w:rPr>
        <w:t>Numatomo pirkimo vertė</w:t>
      </w:r>
      <w:r w:rsidRPr="00246245">
        <w:rPr>
          <w:bCs/>
          <w:color w:val="000000"/>
        </w:rPr>
        <w:t xml:space="preserve"> (toliau </w:t>
      </w:r>
      <w:r w:rsidR="003E2F38" w:rsidRPr="00246245">
        <w:rPr>
          <w:bCs/>
          <w:color w:val="000000"/>
        </w:rPr>
        <w:t>–</w:t>
      </w:r>
      <w:r w:rsidRPr="00246245">
        <w:rPr>
          <w:bCs/>
          <w:color w:val="000000"/>
        </w:rPr>
        <w:t xml:space="preserve"> pirkimo vertė) </w:t>
      </w:r>
      <w:r w:rsidR="0006720B" w:rsidRPr="00246245">
        <w:rPr>
          <w:bCs/>
          <w:color w:val="000000"/>
        </w:rPr>
        <w:t>–</w:t>
      </w:r>
      <w:r w:rsidRPr="00246245">
        <w:rPr>
          <w:bCs/>
          <w:color w:val="000000"/>
        </w:rPr>
        <w:t xml:space="preserve"> CPVA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r w:rsidR="0006720B" w:rsidRPr="00246245">
        <w:rPr>
          <w:bCs/>
          <w:color w:val="000000"/>
        </w:rPr>
        <w:t xml:space="preserve"> </w:t>
      </w:r>
    </w:p>
    <w:p w:rsidR="003E2F38" w:rsidRPr="00246245" w:rsidRDefault="003E2F38" w:rsidP="00461A24">
      <w:pPr>
        <w:pStyle w:val="tajtip"/>
        <w:spacing w:before="0" w:beforeAutospacing="0" w:after="0" w:afterAutospacing="0"/>
        <w:ind w:firstLine="709"/>
        <w:jc w:val="both"/>
        <w:rPr>
          <w:bCs/>
          <w:color w:val="000000"/>
        </w:rPr>
      </w:pPr>
      <w:r w:rsidRPr="00246245">
        <w:rPr>
          <w:b/>
          <w:bCs/>
        </w:rPr>
        <w:t xml:space="preserve">Pasiūlymas – </w:t>
      </w:r>
      <w:r w:rsidRPr="00246245">
        <w:t xml:space="preserve">tiekėjo raštu pateiktų dokumentų ir elektroninėmis priemonėmis pateiktų </w:t>
      </w:r>
      <w:r w:rsidRPr="00246245">
        <w:rPr>
          <w:bCs/>
          <w:color w:val="000000"/>
        </w:rPr>
        <w:t>duomenų</w:t>
      </w:r>
      <w:r w:rsidRPr="00246245">
        <w:t xml:space="preserve"> visuma ar žodžiu pateiktas siūlymas tiekti prekes, teikti paslaugas ar atlikti darbus pagal perkančiosios organizacijos nustatytas pirkimo sąlygas.</w:t>
      </w:r>
    </w:p>
    <w:p w:rsidR="0006720B" w:rsidRPr="00246245" w:rsidRDefault="00C20EC8" w:rsidP="00461A24">
      <w:pPr>
        <w:pStyle w:val="tajtip"/>
        <w:spacing w:before="0" w:beforeAutospacing="0" w:after="0" w:afterAutospacing="0"/>
        <w:ind w:firstLine="709"/>
        <w:jc w:val="both"/>
        <w:rPr>
          <w:b/>
          <w:bCs/>
          <w:color w:val="000000"/>
        </w:rPr>
      </w:pPr>
      <w:r w:rsidRPr="00246245">
        <w:rPr>
          <w:b/>
          <w:bCs/>
          <w:color w:val="000000"/>
        </w:rPr>
        <w:t xml:space="preserve">Alternatyvus pasiūlymas </w:t>
      </w:r>
      <w:r w:rsidR="0006720B" w:rsidRPr="00246245">
        <w:rPr>
          <w:b/>
          <w:bCs/>
          <w:color w:val="000000"/>
        </w:rPr>
        <w:t>–</w:t>
      </w:r>
      <w:r w:rsidRPr="00246245">
        <w:rPr>
          <w:b/>
          <w:bCs/>
          <w:color w:val="000000"/>
        </w:rPr>
        <w:t xml:space="preserve"> </w:t>
      </w:r>
      <w:r w:rsidRPr="00246245">
        <w:rPr>
          <w:bCs/>
          <w:color w:val="000000"/>
        </w:rPr>
        <w:t>pasiūlymas, kuriame siūlomos kitokios, negu yra nustatyta pirkimo dokumentuose, pirkimo objekto charakteristikos arba pirkimo sąlygos;</w:t>
      </w:r>
      <w:r w:rsidRPr="00246245">
        <w:rPr>
          <w:b/>
          <w:bCs/>
          <w:color w:val="000000"/>
        </w:rPr>
        <w:t xml:space="preserve"> </w:t>
      </w:r>
    </w:p>
    <w:p w:rsidR="00C20EC8" w:rsidRPr="000232D9" w:rsidRDefault="00C20EC8" w:rsidP="00461A24">
      <w:pPr>
        <w:pStyle w:val="tajtip"/>
        <w:spacing w:before="0" w:beforeAutospacing="0" w:after="0" w:afterAutospacing="0"/>
        <w:ind w:firstLine="709"/>
        <w:jc w:val="both"/>
        <w:rPr>
          <w:b/>
          <w:bCs/>
        </w:rPr>
      </w:pPr>
      <w:r w:rsidRPr="000232D9">
        <w:rPr>
          <w:b/>
          <w:bCs/>
        </w:rPr>
        <w:t xml:space="preserve">Aprašomasis dokumentas </w:t>
      </w:r>
      <w:r w:rsidR="0006720B" w:rsidRPr="000232D9">
        <w:rPr>
          <w:b/>
          <w:bCs/>
        </w:rPr>
        <w:t>–</w:t>
      </w:r>
      <w:r w:rsidRPr="000232D9">
        <w:rPr>
          <w:b/>
          <w:bCs/>
        </w:rPr>
        <w:t xml:space="preserve"> </w:t>
      </w:r>
      <w:r w:rsidRPr="000232D9">
        <w:rPr>
          <w:bCs/>
        </w:rPr>
        <w:t>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F2186D" w:rsidRPr="00246245" w:rsidRDefault="00F2186D" w:rsidP="00461A24">
      <w:pPr>
        <w:pStyle w:val="tajtip"/>
        <w:spacing w:before="0" w:beforeAutospacing="0" w:after="0" w:afterAutospacing="0"/>
        <w:ind w:firstLine="709"/>
        <w:jc w:val="both"/>
        <w:rPr>
          <w:b/>
          <w:bCs/>
          <w:color w:val="000000"/>
        </w:rPr>
      </w:pPr>
      <w:r w:rsidRPr="00246245">
        <w:rPr>
          <w:b/>
          <w:bCs/>
          <w:color w:val="000000"/>
        </w:rPr>
        <w:t xml:space="preserve">Mažos vertės pirkimų sąlygos – </w:t>
      </w:r>
      <w:r w:rsidRPr="00246245">
        <w:rPr>
          <w:bCs/>
          <w:color w:val="000000"/>
        </w:rPr>
        <w:t>r</w:t>
      </w:r>
      <w:r w:rsidRPr="00246245">
        <w:t xml:space="preserve">aštu arba žodžiu tiekėjams pateikiama informacija, </w:t>
      </w:r>
      <w:r w:rsidRPr="00246245">
        <w:rPr>
          <w:bCs/>
          <w:color w:val="000000"/>
        </w:rPr>
        <w:t>apibūdinanti</w:t>
      </w:r>
      <w:r w:rsidRPr="00246245">
        <w:t xml:space="preserve"> perkamą objektą ir kitas sąlygas, taip pat sąlygų paaiškinimai (patikslinimai).</w:t>
      </w:r>
    </w:p>
    <w:p w:rsidR="00C20EC8" w:rsidRPr="00246245" w:rsidRDefault="00C20EC8" w:rsidP="00461A24">
      <w:pPr>
        <w:pStyle w:val="tajtip"/>
        <w:spacing w:before="0" w:beforeAutospacing="0" w:after="0" w:afterAutospacing="0"/>
        <w:ind w:firstLine="709"/>
        <w:jc w:val="both"/>
        <w:rPr>
          <w:bCs/>
          <w:color w:val="000000"/>
        </w:rPr>
      </w:pPr>
      <w:r w:rsidRPr="00246245">
        <w:rPr>
          <w:b/>
          <w:bCs/>
          <w:color w:val="000000"/>
        </w:rPr>
        <w:t xml:space="preserve">Prekių, paslaugų, darbų sutarties vertė </w:t>
      </w:r>
      <w:r w:rsidR="0006720B" w:rsidRPr="00246245">
        <w:rPr>
          <w:bCs/>
          <w:color w:val="000000"/>
        </w:rPr>
        <w:t>–</w:t>
      </w:r>
      <w:r w:rsidRPr="00246245">
        <w:rPr>
          <w:bCs/>
          <w:color w:val="000000"/>
        </w:rPr>
        <w:t xml:space="preserve"> CPVA numatomos sudaryti pirkimo sutarties vertė, skaičiuojama imant visą mokėtiną sumą su pridėtinės vertės mokesčiu, įskaitant visas sutarties pratęsimo galimybes.</w:t>
      </w:r>
    </w:p>
    <w:p w:rsidR="003E2F38" w:rsidRDefault="003E2F38" w:rsidP="00461A24">
      <w:pPr>
        <w:pStyle w:val="tajtip"/>
        <w:spacing w:before="0" w:beforeAutospacing="0" w:after="0" w:afterAutospacing="0"/>
        <w:ind w:firstLine="709"/>
        <w:jc w:val="both"/>
      </w:pPr>
      <w:r w:rsidRPr="00246245">
        <w:rPr>
          <w:b/>
          <w:bCs/>
        </w:rPr>
        <w:t>Kandidatas</w:t>
      </w:r>
      <w:r w:rsidRPr="00246245">
        <w:t xml:space="preserve"> – tiekėjas, siekiantis būti pakviestas dalyvauti ribotame konkurse, derybose ar konkurenciniame dialoge.</w:t>
      </w:r>
    </w:p>
    <w:p w:rsidR="00871183" w:rsidRPr="00871183" w:rsidRDefault="00871183" w:rsidP="00461A24">
      <w:pPr>
        <w:pStyle w:val="tajtip"/>
        <w:spacing w:before="0" w:beforeAutospacing="0" w:after="0" w:afterAutospacing="0"/>
        <w:ind w:firstLine="709"/>
        <w:jc w:val="both"/>
      </w:pPr>
      <w:r w:rsidRPr="00891583">
        <w:rPr>
          <w:b/>
          <w:bCs/>
        </w:rPr>
        <w:t>Dalyvis</w:t>
      </w:r>
      <w:r w:rsidRPr="00891583">
        <w:t xml:space="preserve"> – pasiūlymą pateikęs tiekėjas</w:t>
      </w:r>
      <w:r>
        <w:t>.</w:t>
      </w:r>
    </w:p>
    <w:p w:rsidR="0052573D" w:rsidRPr="00246245" w:rsidRDefault="0052573D" w:rsidP="00461A24">
      <w:pPr>
        <w:pStyle w:val="tajtip"/>
        <w:spacing w:before="0" w:beforeAutospacing="0" w:after="0" w:afterAutospacing="0"/>
        <w:ind w:firstLine="709"/>
        <w:jc w:val="both"/>
        <w:rPr>
          <w:b/>
          <w:bCs/>
          <w:color w:val="000000"/>
        </w:rPr>
      </w:pPr>
      <w:r w:rsidRPr="00246245">
        <w:rPr>
          <w:b/>
          <w:bCs/>
        </w:rPr>
        <w:t xml:space="preserve">Tiekėjas </w:t>
      </w:r>
      <w:r w:rsidRPr="00246245">
        <w:t>(</w:t>
      </w:r>
      <w:r w:rsidRPr="00246245">
        <w:rPr>
          <w:b/>
          <w:bCs/>
        </w:rPr>
        <w:t>prekių tiekėjas, paslaugų teikėjas, rangovas</w:t>
      </w:r>
      <w:r w:rsidRPr="00246245">
        <w:t>) – kiekvienas ūkio subjektas – fizinis asmuo, privatusis juridinis asmuo, viešasis juridinis asmuo, kitos organizacijos ir jų padaliniai ar tokių asmenų grupė – galintis pasiūlyti ar siūlantis prekes, paslaugas ar darbus.</w:t>
      </w:r>
    </w:p>
    <w:p w:rsidR="003E2F38" w:rsidRPr="00246245" w:rsidRDefault="003E2F38" w:rsidP="00461A24">
      <w:pPr>
        <w:pStyle w:val="tajtip"/>
        <w:spacing w:before="0" w:beforeAutospacing="0" w:after="0" w:afterAutospacing="0"/>
        <w:ind w:firstLine="709"/>
        <w:jc w:val="both"/>
      </w:pPr>
      <w:r w:rsidRPr="00246245">
        <w:rPr>
          <w:b/>
          <w:bCs/>
        </w:rPr>
        <w:t xml:space="preserve">Pirkimo sutarties sudarymo atidėjimo terminas </w:t>
      </w:r>
      <w:r w:rsidRPr="00246245">
        <w:t>(toliau –</w:t>
      </w:r>
      <w:r w:rsidRPr="00246245">
        <w:rPr>
          <w:b/>
          <w:bCs/>
        </w:rPr>
        <w:t xml:space="preserve"> </w:t>
      </w:r>
      <w:r w:rsidRPr="00246245">
        <w:rPr>
          <w:bCs/>
        </w:rPr>
        <w:t>atidėjimo terminas</w:t>
      </w:r>
      <w:r w:rsidRPr="00246245">
        <w:t>)</w:t>
      </w:r>
      <w:r w:rsidRPr="00246245">
        <w:rPr>
          <w:b/>
          <w:bCs/>
        </w:rPr>
        <w:t xml:space="preserve"> </w:t>
      </w:r>
      <w:r w:rsidRPr="00246245">
        <w:t>– 15 dienų</w:t>
      </w:r>
      <w:r w:rsidRPr="00246245">
        <w:rPr>
          <w:b/>
          <w:bCs/>
        </w:rPr>
        <w:t xml:space="preserve"> </w:t>
      </w:r>
      <w:r w:rsidRPr="00246245">
        <w:t>laikotarpis, kuris prasideda nuo pranešimo apie sprendimą sudaryti pirkimo sutartį išsiuntimo iš perkančiosios organizacijos suinteresuotiems kandidatams ir suinteresuotiems dalyviams dienos ir kurio metu negali būti sudaroma pirkimo sutartis.</w:t>
      </w:r>
    </w:p>
    <w:p w:rsidR="003E2F38" w:rsidRPr="00246245" w:rsidRDefault="003E2F38" w:rsidP="00461A24">
      <w:pPr>
        <w:pStyle w:val="tajtip"/>
        <w:spacing w:before="0" w:beforeAutospacing="0" w:after="0" w:afterAutospacing="0"/>
        <w:ind w:firstLine="709"/>
        <w:jc w:val="both"/>
      </w:pPr>
      <w:r w:rsidRPr="00246245">
        <w:rPr>
          <w:b/>
          <w:bCs/>
        </w:rPr>
        <w:t>Suinteresuotas dalyvis</w:t>
      </w:r>
      <w:r w:rsidRPr="00246245">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E42755" w:rsidRPr="00246245" w:rsidRDefault="003E2F38" w:rsidP="00461A24">
      <w:pPr>
        <w:pStyle w:val="tajtip"/>
        <w:spacing w:before="0" w:beforeAutospacing="0" w:after="0" w:afterAutospacing="0"/>
        <w:ind w:firstLine="709"/>
        <w:jc w:val="both"/>
      </w:pPr>
      <w:r w:rsidRPr="00246245">
        <w:rPr>
          <w:b/>
          <w:bCs/>
        </w:rPr>
        <w:t>Suinteresuotas kandidatas</w:t>
      </w:r>
      <w:r w:rsidRPr="00246245">
        <w:t xml:space="preserve"> – bet kuris kandidatas, išskyrus kandidatą, kuriam perkančioji organizacija pranešė apie jo paraiškos atmetimą iki pranešimo apie sprendimą sudaryti pirkimo sutartį išsiuntimo suinteresuotiems dalyviams.</w:t>
      </w:r>
    </w:p>
    <w:p w:rsidR="001E51E7" w:rsidRPr="00246245" w:rsidRDefault="00C20EC8" w:rsidP="00160505">
      <w:pPr>
        <w:numPr>
          <w:ilvl w:val="0"/>
          <w:numId w:val="1"/>
        </w:numPr>
        <w:shd w:val="clear" w:color="auto" w:fill="FFFFFF"/>
        <w:tabs>
          <w:tab w:val="left" w:pos="1134"/>
        </w:tabs>
        <w:ind w:left="0" w:firstLine="709"/>
        <w:jc w:val="both"/>
        <w:rPr>
          <w:sz w:val="24"/>
          <w:szCs w:val="24"/>
          <w:lang w:val="lt-LT"/>
        </w:rPr>
      </w:pPr>
      <w:proofErr w:type="gramStart"/>
      <w:r w:rsidRPr="00246245">
        <w:rPr>
          <w:sz w:val="24"/>
          <w:szCs w:val="24"/>
          <w:lang w:val="lt-LT"/>
        </w:rPr>
        <w:t>Taisyklėse</w:t>
      </w:r>
      <w:proofErr w:type="gramEnd"/>
      <w:r w:rsidRPr="00246245">
        <w:rPr>
          <w:sz w:val="24"/>
          <w:szCs w:val="24"/>
          <w:lang w:val="lt-LT"/>
        </w:rPr>
        <w:t xml:space="preserve"> vartojamos kitos sąvokos nustatytos </w:t>
      </w:r>
      <w:r w:rsidR="00514B56" w:rsidRPr="00246245">
        <w:rPr>
          <w:sz w:val="24"/>
          <w:szCs w:val="24"/>
          <w:lang w:val="lt-LT"/>
        </w:rPr>
        <w:t>Į</w:t>
      </w:r>
      <w:r w:rsidR="008D65E6" w:rsidRPr="00246245">
        <w:rPr>
          <w:sz w:val="24"/>
          <w:szCs w:val="24"/>
          <w:lang w:val="lt-LT"/>
        </w:rPr>
        <w:t>statyme.</w:t>
      </w:r>
    </w:p>
    <w:p w:rsidR="00D869DF" w:rsidRPr="00246245" w:rsidRDefault="00C20EC8" w:rsidP="00160505">
      <w:pPr>
        <w:numPr>
          <w:ilvl w:val="0"/>
          <w:numId w:val="1"/>
        </w:numPr>
        <w:shd w:val="clear" w:color="auto" w:fill="FFFFFF"/>
        <w:tabs>
          <w:tab w:val="left" w:pos="1134"/>
        </w:tabs>
        <w:ind w:left="0" w:firstLine="709"/>
        <w:jc w:val="both"/>
        <w:rPr>
          <w:sz w:val="24"/>
          <w:szCs w:val="24"/>
          <w:lang w:val="lt-LT"/>
        </w:rPr>
      </w:pPr>
      <w:r w:rsidRPr="00246245">
        <w:rPr>
          <w:sz w:val="24"/>
          <w:szCs w:val="24"/>
          <w:lang w:val="lt-LT"/>
        </w:rPr>
        <w:t xml:space="preserve">Taisyklėse </w:t>
      </w:r>
      <w:r w:rsidR="006559A7" w:rsidRPr="00246245">
        <w:rPr>
          <w:sz w:val="24"/>
          <w:szCs w:val="24"/>
          <w:lang w:val="lt-LT"/>
        </w:rPr>
        <w:t>vartojami</w:t>
      </w:r>
      <w:r w:rsidRPr="00246245">
        <w:rPr>
          <w:sz w:val="24"/>
          <w:szCs w:val="24"/>
          <w:lang w:val="lt-LT"/>
        </w:rPr>
        <w:t xml:space="preserve"> sutrumpinimai:</w:t>
      </w:r>
    </w:p>
    <w:p w:rsidR="00461A24" w:rsidRPr="00246245" w:rsidRDefault="00461A24" w:rsidP="00461A24">
      <w:pPr>
        <w:shd w:val="clear" w:color="auto" w:fill="FFFFFF"/>
        <w:tabs>
          <w:tab w:val="left" w:pos="1134"/>
        </w:tabs>
        <w:ind w:left="-142" w:firstLine="851"/>
        <w:jc w:val="both"/>
        <w:rPr>
          <w:sz w:val="10"/>
          <w:szCs w:val="10"/>
          <w:lang w:val="lt-LT"/>
        </w:rPr>
      </w:pPr>
    </w:p>
    <w:tbl>
      <w:tblPr>
        <w:tblW w:w="8930" w:type="dxa"/>
        <w:tblInd w:w="749" w:type="dxa"/>
        <w:tblLayout w:type="fixed"/>
        <w:tblCellMar>
          <w:left w:w="40" w:type="dxa"/>
          <w:right w:w="40" w:type="dxa"/>
        </w:tblCellMar>
        <w:tblLook w:val="0000" w:firstRow="0" w:lastRow="0" w:firstColumn="0" w:lastColumn="0" w:noHBand="0" w:noVBand="0"/>
      </w:tblPr>
      <w:tblGrid>
        <w:gridCol w:w="567"/>
        <w:gridCol w:w="2126"/>
        <w:gridCol w:w="6237"/>
      </w:tblGrid>
      <w:tr w:rsidR="00C20EC8" w:rsidRPr="00246245">
        <w:trPr>
          <w:trHeight w:hRule="exact" w:val="81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20EC8" w:rsidRPr="00246245" w:rsidRDefault="0006720B" w:rsidP="00B014D2">
            <w:pPr>
              <w:shd w:val="clear" w:color="auto" w:fill="FFFFFF"/>
              <w:spacing w:before="60" w:after="60"/>
              <w:ind w:left="29"/>
              <w:jc w:val="center"/>
              <w:rPr>
                <w:b/>
                <w:sz w:val="24"/>
                <w:szCs w:val="24"/>
                <w:lang w:val="lt-LT"/>
              </w:rPr>
            </w:pPr>
            <w:r w:rsidRPr="00246245">
              <w:rPr>
                <w:b/>
                <w:color w:val="000000"/>
                <w:sz w:val="24"/>
                <w:szCs w:val="24"/>
                <w:lang w:val="lt-LT"/>
              </w:rPr>
              <w:t>Eil.</w:t>
            </w:r>
            <w:r w:rsidR="00461A24" w:rsidRPr="00246245">
              <w:rPr>
                <w:b/>
                <w:color w:val="000000"/>
                <w:sz w:val="24"/>
                <w:szCs w:val="24"/>
                <w:lang w:val="lt-LT"/>
              </w:rPr>
              <w:br/>
            </w:r>
            <w:r w:rsidRPr="00246245">
              <w:rPr>
                <w:b/>
                <w:color w:val="000000"/>
                <w:sz w:val="24"/>
                <w:szCs w:val="24"/>
                <w:lang w:val="lt-LT"/>
              </w:rPr>
              <w:t>Nr.</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20EC8" w:rsidRPr="00246245" w:rsidRDefault="00C20EC8" w:rsidP="00B014D2">
            <w:pPr>
              <w:shd w:val="clear" w:color="auto" w:fill="FFFFFF"/>
              <w:spacing w:before="60" w:after="60"/>
              <w:jc w:val="center"/>
              <w:rPr>
                <w:b/>
                <w:sz w:val="24"/>
                <w:szCs w:val="24"/>
                <w:lang w:val="lt-LT"/>
              </w:rPr>
            </w:pPr>
            <w:r w:rsidRPr="00246245">
              <w:rPr>
                <w:b/>
                <w:color w:val="000000"/>
                <w:sz w:val="24"/>
                <w:szCs w:val="24"/>
                <w:lang w:val="lt-LT"/>
              </w:rPr>
              <w:t>Sutrumpinimas</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C20EC8" w:rsidRPr="00246245" w:rsidRDefault="00B014D2" w:rsidP="00B014D2">
            <w:pPr>
              <w:shd w:val="clear" w:color="auto" w:fill="FFFFFF"/>
              <w:spacing w:before="60" w:after="60"/>
              <w:ind w:left="360"/>
              <w:rPr>
                <w:b/>
                <w:sz w:val="24"/>
                <w:szCs w:val="24"/>
                <w:lang w:val="lt-LT"/>
              </w:rPr>
            </w:pPr>
            <w:r w:rsidRPr="00246245">
              <w:rPr>
                <w:b/>
                <w:color w:val="000000"/>
                <w:sz w:val="24"/>
                <w:szCs w:val="24"/>
                <w:lang w:val="lt-LT"/>
              </w:rPr>
              <w:t>R</w:t>
            </w:r>
            <w:r w:rsidR="00C20EC8" w:rsidRPr="00246245">
              <w:rPr>
                <w:b/>
                <w:color w:val="000000"/>
                <w:sz w:val="24"/>
                <w:szCs w:val="24"/>
                <w:lang w:val="lt-LT"/>
              </w:rPr>
              <w:t>eikšmė</w:t>
            </w:r>
          </w:p>
        </w:tc>
      </w:tr>
      <w:tr w:rsidR="00C20EC8" w:rsidRPr="00246245">
        <w:trPr>
          <w:trHeight w:hRule="exact" w:val="425"/>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20EC8" w:rsidRPr="00246245" w:rsidRDefault="00C20EC8" w:rsidP="00160505">
            <w:pPr>
              <w:numPr>
                <w:ilvl w:val="0"/>
                <w:numId w:val="4"/>
              </w:numPr>
              <w:shd w:val="clear" w:color="auto" w:fill="FFFFFF"/>
              <w:tabs>
                <w:tab w:val="clear" w:pos="360"/>
                <w:tab w:val="num" w:pos="385"/>
              </w:tabs>
              <w:jc w:val="right"/>
              <w:rPr>
                <w:sz w:val="24"/>
                <w:szCs w:val="24"/>
                <w:lang w:val="lt-LT"/>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20EC8" w:rsidRPr="00246245" w:rsidRDefault="00C20EC8" w:rsidP="00301FB3">
            <w:pPr>
              <w:shd w:val="clear" w:color="auto" w:fill="FFFFFF"/>
              <w:ind w:left="346"/>
              <w:rPr>
                <w:sz w:val="24"/>
                <w:szCs w:val="24"/>
                <w:lang w:val="lt-LT"/>
              </w:rPr>
            </w:pPr>
            <w:r w:rsidRPr="00246245">
              <w:rPr>
                <w:color w:val="000000"/>
                <w:sz w:val="24"/>
                <w:szCs w:val="24"/>
                <w:lang w:val="lt-LT"/>
              </w:rPr>
              <w:t>VPT</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C20EC8" w:rsidRPr="00246245" w:rsidRDefault="00C20EC8" w:rsidP="00301FB3">
            <w:pPr>
              <w:shd w:val="clear" w:color="auto" w:fill="FFFFFF"/>
              <w:ind w:left="350"/>
              <w:rPr>
                <w:sz w:val="24"/>
                <w:szCs w:val="24"/>
                <w:lang w:val="lt-LT"/>
              </w:rPr>
            </w:pPr>
            <w:r w:rsidRPr="00246245">
              <w:rPr>
                <w:color w:val="000000"/>
                <w:sz w:val="24"/>
                <w:szCs w:val="24"/>
                <w:lang w:val="lt-LT"/>
              </w:rPr>
              <w:t>Viešųjų pirkimų tarnyba</w:t>
            </w:r>
          </w:p>
        </w:tc>
      </w:tr>
      <w:tr w:rsidR="00C20EC8" w:rsidRPr="00246245">
        <w:trPr>
          <w:trHeight w:hRule="exact" w:val="425"/>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20EC8" w:rsidRPr="00246245" w:rsidRDefault="00C20EC8" w:rsidP="00160505">
            <w:pPr>
              <w:numPr>
                <w:ilvl w:val="0"/>
                <w:numId w:val="4"/>
              </w:numPr>
              <w:shd w:val="clear" w:color="auto" w:fill="FFFFFF"/>
              <w:tabs>
                <w:tab w:val="clear" w:pos="360"/>
                <w:tab w:val="num" w:pos="385"/>
              </w:tabs>
              <w:jc w:val="right"/>
              <w:rPr>
                <w:sz w:val="24"/>
                <w:szCs w:val="24"/>
                <w:lang w:val="lt-LT"/>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20EC8" w:rsidRPr="00246245" w:rsidRDefault="00C20EC8" w:rsidP="00301FB3">
            <w:pPr>
              <w:shd w:val="clear" w:color="auto" w:fill="FFFFFF"/>
              <w:ind w:left="346"/>
              <w:rPr>
                <w:sz w:val="24"/>
                <w:szCs w:val="24"/>
                <w:lang w:val="lt-LT"/>
              </w:rPr>
            </w:pPr>
            <w:r w:rsidRPr="00246245">
              <w:rPr>
                <w:color w:val="000000"/>
                <w:sz w:val="24"/>
                <w:szCs w:val="24"/>
                <w:lang w:val="lt-LT"/>
              </w:rPr>
              <w:t>CVP</w:t>
            </w:r>
            <w:r w:rsidR="0006720B" w:rsidRPr="00246245">
              <w:rPr>
                <w:color w:val="000000"/>
                <w:sz w:val="24"/>
                <w:szCs w:val="24"/>
                <w:lang w:val="lt-LT"/>
              </w:rPr>
              <w:t xml:space="preserve"> </w:t>
            </w:r>
            <w:r w:rsidRPr="00246245">
              <w:rPr>
                <w:color w:val="000000"/>
                <w:sz w:val="24"/>
                <w:szCs w:val="24"/>
                <w:lang w:val="lt-LT"/>
              </w:rPr>
              <w:t>IS</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C20EC8" w:rsidRPr="00246245" w:rsidRDefault="00C20EC8" w:rsidP="00301FB3">
            <w:pPr>
              <w:shd w:val="clear" w:color="auto" w:fill="FFFFFF"/>
              <w:ind w:left="350"/>
              <w:rPr>
                <w:sz w:val="24"/>
                <w:szCs w:val="24"/>
                <w:lang w:val="lt-LT"/>
              </w:rPr>
            </w:pPr>
            <w:r w:rsidRPr="00246245">
              <w:rPr>
                <w:color w:val="000000"/>
                <w:sz w:val="24"/>
                <w:szCs w:val="24"/>
                <w:lang w:val="lt-LT"/>
              </w:rPr>
              <w:t>Centrinė viešųjų pirkimų informacinė sistema</w:t>
            </w:r>
          </w:p>
        </w:tc>
      </w:tr>
      <w:tr w:rsidR="00C20EC8" w:rsidRPr="00246245">
        <w:trPr>
          <w:trHeight w:hRule="exact" w:val="38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20EC8" w:rsidRPr="00246245" w:rsidRDefault="00C20EC8" w:rsidP="00160505">
            <w:pPr>
              <w:numPr>
                <w:ilvl w:val="0"/>
                <w:numId w:val="4"/>
              </w:numPr>
              <w:shd w:val="clear" w:color="auto" w:fill="FFFFFF"/>
              <w:tabs>
                <w:tab w:val="clear" w:pos="360"/>
                <w:tab w:val="num" w:pos="385"/>
              </w:tabs>
              <w:jc w:val="right"/>
              <w:rPr>
                <w:sz w:val="24"/>
                <w:szCs w:val="24"/>
                <w:lang w:val="lt-LT"/>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20EC8" w:rsidRPr="00246245" w:rsidRDefault="00C20EC8" w:rsidP="00301FB3">
            <w:pPr>
              <w:shd w:val="clear" w:color="auto" w:fill="FFFFFF"/>
              <w:ind w:left="346"/>
              <w:rPr>
                <w:sz w:val="24"/>
                <w:szCs w:val="24"/>
                <w:lang w:val="lt-LT"/>
              </w:rPr>
            </w:pPr>
            <w:r w:rsidRPr="00246245">
              <w:rPr>
                <w:color w:val="000000"/>
                <w:sz w:val="24"/>
                <w:szCs w:val="24"/>
                <w:lang w:val="lt-LT"/>
              </w:rPr>
              <w:t>VPK</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C20EC8" w:rsidRPr="00246245" w:rsidRDefault="00C20EC8" w:rsidP="00301FB3">
            <w:pPr>
              <w:shd w:val="clear" w:color="auto" w:fill="FFFFFF"/>
              <w:ind w:left="350"/>
              <w:rPr>
                <w:sz w:val="24"/>
                <w:szCs w:val="24"/>
                <w:lang w:val="lt-LT"/>
              </w:rPr>
            </w:pPr>
            <w:r w:rsidRPr="00246245">
              <w:rPr>
                <w:color w:val="000000"/>
                <w:sz w:val="24"/>
                <w:szCs w:val="24"/>
                <w:lang w:val="lt-LT"/>
              </w:rPr>
              <w:t>Viešojo pirkimo komisija</w:t>
            </w:r>
          </w:p>
        </w:tc>
      </w:tr>
    </w:tbl>
    <w:p w:rsidR="004264CA" w:rsidRPr="00246245" w:rsidRDefault="004264CA" w:rsidP="004264CA">
      <w:pPr>
        <w:rPr>
          <w:sz w:val="4"/>
          <w:szCs w:val="4"/>
          <w:lang w:val="lt-LT"/>
        </w:rPr>
      </w:pPr>
    </w:p>
    <w:p w:rsidR="00C20EC8" w:rsidRPr="00246245" w:rsidRDefault="00C20EC8" w:rsidP="001E51E7">
      <w:pPr>
        <w:pStyle w:val="Heading3"/>
        <w:numPr>
          <w:ilvl w:val="0"/>
          <w:numId w:val="2"/>
        </w:numPr>
        <w:tabs>
          <w:tab w:val="clear" w:pos="0"/>
          <w:tab w:val="num" w:pos="284"/>
        </w:tabs>
        <w:spacing w:after="200"/>
        <w:jc w:val="center"/>
        <w:rPr>
          <w:rFonts w:ascii="Times New Roman" w:hAnsi="Times New Roman"/>
          <w:color w:val="000000"/>
          <w:sz w:val="24"/>
          <w:szCs w:val="24"/>
          <w:lang w:val="lt-LT"/>
        </w:rPr>
      </w:pPr>
      <w:bookmarkStart w:id="2" w:name="_Toc257201967"/>
      <w:bookmarkStart w:id="3" w:name="_Toc259017545"/>
      <w:r w:rsidRPr="00246245">
        <w:rPr>
          <w:rFonts w:ascii="Times New Roman" w:hAnsi="Times New Roman"/>
          <w:color w:val="000000"/>
          <w:sz w:val="24"/>
          <w:szCs w:val="24"/>
          <w:lang w:val="lt-LT"/>
        </w:rPr>
        <w:t xml:space="preserve">SUPAPRASTINTŲ </w:t>
      </w:r>
      <w:r w:rsidR="00B02B0A" w:rsidRPr="00246245">
        <w:rPr>
          <w:rFonts w:ascii="Times New Roman" w:hAnsi="Times New Roman"/>
          <w:color w:val="000000"/>
          <w:sz w:val="24"/>
          <w:szCs w:val="24"/>
          <w:lang w:val="lt-LT"/>
        </w:rPr>
        <w:t xml:space="preserve">PIRKIMŲ </w:t>
      </w:r>
      <w:r w:rsidRPr="00246245">
        <w:rPr>
          <w:rFonts w:ascii="Times New Roman" w:hAnsi="Times New Roman"/>
          <w:color w:val="000000"/>
          <w:sz w:val="24"/>
          <w:szCs w:val="24"/>
          <w:lang w:val="lt-LT"/>
        </w:rPr>
        <w:t>ORGANIZAVIMAS.</w:t>
      </w:r>
      <w:r w:rsidR="00D235BC" w:rsidRPr="00246245">
        <w:rPr>
          <w:rFonts w:ascii="Times New Roman" w:hAnsi="Times New Roman"/>
          <w:color w:val="000000"/>
          <w:sz w:val="24"/>
          <w:szCs w:val="24"/>
          <w:lang w:val="lt-LT"/>
        </w:rPr>
        <w:t xml:space="preserve"> </w:t>
      </w:r>
      <w:r w:rsidRPr="00246245">
        <w:rPr>
          <w:rFonts w:ascii="Times New Roman" w:hAnsi="Times New Roman"/>
          <w:sz w:val="24"/>
          <w:szCs w:val="24"/>
          <w:lang w:val="lt-LT"/>
        </w:rPr>
        <w:t>SUPAPRASTINTUS</w:t>
      </w:r>
      <w:r w:rsidRPr="00246245">
        <w:rPr>
          <w:rFonts w:ascii="Times New Roman" w:hAnsi="Times New Roman"/>
          <w:color w:val="000000"/>
          <w:sz w:val="24"/>
          <w:szCs w:val="24"/>
          <w:lang w:val="lt-LT"/>
        </w:rPr>
        <w:t xml:space="preserve"> </w:t>
      </w:r>
      <w:r w:rsidRPr="00246245">
        <w:rPr>
          <w:rFonts w:ascii="Times New Roman" w:hAnsi="Times New Roman"/>
          <w:sz w:val="24"/>
          <w:szCs w:val="24"/>
          <w:lang w:val="lt-LT"/>
        </w:rPr>
        <w:t>PIRKIMUS</w:t>
      </w:r>
      <w:r w:rsidRPr="00246245">
        <w:rPr>
          <w:rFonts w:ascii="Times New Roman" w:hAnsi="Times New Roman"/>
          <w:color w:val="000000"/>
          <w:sz w:val="24"/>
          <w:szCs w:val="24"/>
          <w:lang w:val="lt-LT"/>
        </w:rPr>
        <w:t xml:space="preserve"> ATLIEKANTYS ASMENYS</w:t>
      </w:r>
      <w:bookmarkEnd w:id="2"/>
      <w:bookmarkEnd w:id="3"/>
    </w:p>
    <w:p w:rsidR="006B643C" w:rsidRPr="00246245" w:rsidRDefault="006B643C" w:rsidP="006B643C">
      <w:pPr>
        <w:widowControl/>
        <w:numPr>
          <w:ilvl w:val="0"/>
          <w:numId w:val="1"/>
        </w:numPr>
        <w:shd w:val="clear" w:color="auto" w:fill="FFFFFF"/>
        <w:tabs>
          <w:tab w:val="left" w:pos="1134"/>
        </w:tabs>
        <w:ind w:left="0" w:firstLine="720"/>
        <w:jc w:val="both"/>
        <w:rPr>
          <w:color w:val="000000"/>
          <w:sz w:val="24"/>
          <w:szCs w:val="24"/>
          <w:lang w:val="lt-LT"/>
        </w:rPr>
      </w:pPr>
      <w:r w:rsidRPr="00246245">
        <w:rPr>
          <w:color w:val="000000"/>
          <w:sz w:val="24"/>
          <w:szCs w:val="24"/>
          <w:lang w:val="lt-LT"/>
        </w:rPr>
        <w:t xml:space="preserve">Supaprastintas pirkimas prasideda, kai VPT </w:t>
      </w:r>
      <w:proofErr w:type="gramStart"/>
      <w:r w:rsidRPr="00246245">
        <w:rPr>
          <w:color w:val="000000"/>
          <w:sz w:val="24"/>
          <w:szCs w:val="24"/>
          <w:lang w:val="lt-LT"/>
        </w:rPr>
        <w:t>gauna</w:t>
      </w:r>
      <w:proofErr w:type="gramEnd"/>
      <w:r w:rsidRPr="00246245">
        <w:rPr>
          <w:color w:val="000000"/>
          <w:sz w:val="24"/>
          <w:szCs w:val="24"/>
          <w:lang w:val="lt-LT"/>
        </w:rPr>
        <w:t xml:space="preserve"> CPVA pateiktą skelbimą apie pirkimą, o atliekant supaprastintą pirkimą, apie kurį neskelbiama, – kai CPVA kreipiasi į tiekėją (tiekėjus) prašydama pateikti pasiūlymą (pasiūlymus). </w:t>
      </w:r>
    </w:p>
    <w:p w:rsidR="006B643C" w:rsidRPr="00246245" w:rsidRDefault="006B643C" w:rsidP="006B643C">
      <w:pPr>
        <w:widowControl/>
        <w:numPr>
          <w:ilvl w:val="0"/>
          <w:numId w:val="1"/>
        </w:numPr>
        <w:shd w:val="clear" w:color="auto" w:fill="FFFFFF"/>
        <w:tabs>
          <w:tab w:val="left" w:pos="1134"/>
        </w:tabs>
        <w:ind w:left="0" w:firstLine="720"/>
        <w:jc w:val="both"/>
        <w:rPr>
          <w:color w:val="000000"/>
          <w:sz w:val="24"/>
          <w:szCs w:val="24"/>
          <w:lang w:val="lt-LT"/>
        </w:rPr>
      </w:pPr>
      <w:r w:rsidRPr="00246245">
        <w:rPr>
          <w:color w:val="000000"/>
          <w:sz w:val="24"/>
          <w:szCs w:val="24"/>
          <w:lang w:val="lt-LT"/>
        </w:rPr>
        <w:t xml:space="preserve">Supaprastintas pirkimas (ar atskiros dalies pirkimas) pasibaigia, kai: </w:t>
      </w:r>
    </w:p>
    <w:p w:rsidR="006B643C" w:rsidRPr="00246245" w:rsidRDefault="006B643C" w:rsidP="00891583">
      <w:pPr>
        <w:widowControl/>
        <w:numPr>
          <w:ilvl w:val="1"/>
          <w:numId w:val="1"/>
        </w:numPr>
        <w:shd w:val="clear" w:color="auto" w:fill="FFFFFF"/>
        <w:tabs>
          <w:tab w:val="clear" w:pos="1142"/>
          <w:tab w:val="num" w:pos="0"/>
          <w:tab w:val="left" w:pos="1134"/>
          <w:tab w:val="left" w:pos="1276"/>
        </w:tabs>
        <w:ind w:left="0" w:firstLine="709"/>
        <w:jc w:val="both"/>
        <w:rPr>
          <w:color w:val="000000"/>
          <w:sz w:val="24"/>
          <w:szCs w:val="24"/>
          <w:lang w:val="lt-LT"/>
        </w:rPr>
      </w:pPr>
      <w:r w:rsidRPr="00246245">
        <w:rPr>
          <w:color w:val="000000"/>
          <w:sz w:val="24"/>
          <w:szCs w:val="24"/>
          <w:lang w:val="lt-LT"/>
        </w:rPr>
        <w:t>sudaroma pirkimo sutartis (preliminarioji sutartis) arba nustatomas projekto konkurso laimėtojas;</w:t>
      </w:r>
    </w:p>
    <w:p w:rsidR="006B643C" w:rsidRPr="00246245" w:rsidRDefault="006B643C" w:rsidP="00891583">
      <w:pPr>
        <w:widowControl/>
        <w:numPr>
          <w:ilvl w:val="1"/>
          <w:numId w:val="1"/>
        </w:numPr>
        <w:shd w:val="clear" w:color="auto" w:fill="FFFFFF"/>
        <w:tabs>
          <w:tab w:val="clear" w:pos="1142"/>
          <w:tab w:val="num" w:pos="1134"/>
          <w:tab w:val="left" w:pos="1276"/>
        </w:tabs>
        <w:ind w:left="1134"/>
        <w:jc w:val="both"/>
        <w:rPr>
          <w:color w:val="000000"/>
          <w:sz w:val="24"/>
          <w:szCs w:val="24"/>
          <w:lang w:val="lt-LT"/>
        </w:rPr>
      </w:pPr>
      <w:r w:rsidRPr="00246245">
        <w:rPr>
          <w:color w:val="000000"/>
          <w:sz w:val="24"/>
          <w:szCs w:val="24"/>
          <w:lang w:val="lt-LT"/>
        </w:rPr>
        <w:t>atmetamos visos paraiškos ar pasiūlymai;</w:t>
      </w:r>
    </w:p>
    <w:p w:rsidR="006B643C" w:rsidRPr="00246245" w:rsidRDefault="006B643C" w:rsidP="00891583">
      <w:pPr>
        <w:widowControl/>
        <w:numPr>
          <w:ilvl w:val="1"/>
          <w:numId w:val="1"/>
        </w:numPr>
        <w:shd w:val="clear" w:color="auto" w:fill="FFFFFF"/>
        <w:tabs>
          <w:tab w:val="left" w:pos="1276"/>
          <w:tab w:val="left" w:pos="1843"/>
        </w:tabs>
        <w:ind w:left="1418" w:hanging="709"/>
        <w:jc w:val="both"/>
        <w:rPr>
          <w:color w:val="000000"/>
          <w:sz w:val="24"/>
          <w:szCs w:val="24"/>
          <w:lang w:val="lt-LT"/>
        </w:rPr>
      </w:pPr>
      <w:r w:rsidRPr="00246245">
        <w:rPr>
          <w:color w:val="000000"/>
          <w:sz w:val="24"/>
          <w:szCs w:val="24"/>
          <w:lang w:val="lt-LT"/>
        </w:rPr>
        <w:t>nutraukiamos pirkimo procedūros;</w:t>
      </w:r>
    </w:p>
    <w:p w:rsidR="006B643C" w:rsidRPr="00246245" w:rsidRDefault="006B643C" w:rsidP="00891583">
      <w:pPr>
        <w:widowControl/>
        <w:numPr>
          <w:ilvl w:val="1"/>
          <w:numId w:val="1"/>
        </w:numPr>
        <w:shd w:val="clear" w:color="auto" w:fill="FFFFFF"/>
        <w:tabs>
          <w:tab w:val="left" w:pos="1276"/>
          <w:tab w:val="left" w:pos="1843"/>
        </w:tabs>
        <w:ind w:left="1418" w:hanging="709"/>
        <w:jc w:val="both"/>
        <w:rPr>
          <w:color w:val="000000"/>
          <w:sz w:val="24"/>
          <w:szCs w:val="24"/>
          <w:lang w:val="lt-LT"/>
        </w:rPr>
      </w:pPr>
      <w:r w:rsidRPr="00246245">
        <w:rPr>
          <w:color w:val="000000"/>
          <w:sz w:val="24"/>
          <w:szCs w:val="24"/>
          <w:lang w:val="lt-LT"/>
        </w:rPr>
        <w:t>per nustatytą terminą nepateikiama nė viena paraiška ar pasiūlymas;</w:t>
      </w:r>
    </w:p>
    <w:p w:rsidR="006B643C" w:rsidRPr="00246245" w:rsidRDefault="006B643C" w:rsidP="00891583">
      <w:pPr>
        <w:widowControl/>
        <w:numPr>
          <w:ilvl w:val="1"/>
          <w:numId w:val="1"/>
        </w:numPr>
        <w:shd w:val="clear" w:color="auto" w:fill="FFFFFF"/>
        <w:tabs>
          <w:tab w:val="left" w:pos="1276"/>
          <w:tab w:val="left" w:pos="1843"/>
        </w:tabs>
        <w:ind w:left="0" w:firstLine="709"/>
        <w:jc w:val="both"/>
        <w:rPr>
          <w:color w:val="000000"/>
          <w:sz w:val="24"/>
          <w:szCs w:val="24"/>
          <w:lang w:val="lt-LT"/>
        </w:rPr>
      </w:pPr>
      <w:r w:rsidRPr="00246245">
        <w:rPr>
          <w:color w:val="000000"/>
          <w:sz w:val="24"/>
          <w:szCs w:val="24"/>
          <w:lang w:val="lt-LT"/>
        </w:rPr>
        <w:t>pasibaigia pasiūlymų galiojimo laikas ir pirkimo sutartis nesudaroma dėl priežasčių, kurios priklauso nuo tiekėjų;</w:t>
      </w:r>
    </w:p>
    <w:p w:rsidR="006B643C" w:rsidRPr="00246245" w:rsidRDefault="006B643C" w:rsidP="00891583">
      <w:pPr>
        <w:widowControl/>
        <w:numPr>
          <w:ilvl w:val="1"/>
          <w:numId w:val="1"/>
        </w:numPr>
        <w:shd w:val="clear" w:color="auto" w:fill="FFFFFF"/>
        <w:tabs>
          <w:tab w:val="clear" w:pos="1142"/>
          <w:tab w:val="num" w:pos="1134"/>
          <w:tab w:val="left" w:pos="1276"/>
          <w:tab w:val="left" w:pos="1843"/>
        </w:tabs>
        <w:ind w:left="1418" w:hanging="709"/>
        <w:jc w:val="both"/>
        <w:rPr>
          <w:color w:val="000000"/>
          <w:sz w:val="24"/>
          <w:szCs w:val="24"/>
          <w:lang w:val="lt-LT"/>
        </w:rPr>
      </w:pPr>
      <w:r w:rsidRPr="00246245">
        <w:rPr>
          <w:color w:val="000000"/>
          <w:sz w:val="24"/>
          <w:szCs w:val="24"/>
          <w:lang w:val="lt-LT"/>
        </w:rPr>
        <w:t>visi tiekėjai atsiima pasiūlymus ar ats</w:t>
      </w:r>
      <w:r w:rsidR="00FC087E">
        <w:rPr>
          <w:color w:val="000000"/>
          <w:sz w:val="24"/>
          <w:szCs w:val="24"/>
          <w:lang w:val="lt-LT"/>
        </w:rPr>
        <w:t>isako sudaryti pirkimo sutartį.</w:t>
      </w:r>
    </w:p>
    <w:p w:rsidR="006B643C" w:rsidRPr="00246245" w:rsidRDefault="006B643C" w:rsidP="006B643C">
      <w:pPr>
        <w:widowControl/>
        <w:numPr>
          <w:ilvl w:val="0"/>
          <w:numId w:val="1"/>
        </w:numPr>
        <w:shd w:val="clear" w:color="auto" w:fill="FFFFFF"/>
        <w:tabs>
          <w:tab w:val="left" w:pos="1134"/>
        </w:tabs>
        <w:ind w:left="0" w:firstLine="720"/>
        <w:jc w:val="both"/>
        <w:rPr>
          <w:color w:val="000000"/>
          <w:sz w:val="24"/>
          <w:szCs w:val="24"/>
          <w:lang w:val="lt-LT"/>
        </w:rPr>
      </w:pPr>
      <w:r w:rsidRPr="00246245">
        <w:rPr>
          <w:color w:val="000000"/>
          <w:sz w:val="24"/>
          <w:szCs w:val="24"/>
          <w:lang w:val="lt-LT"/>
        </w:rPr>
        <w:t>Perkančioji organizacija užtikrina, kad atliekant pirkimo procedūras ir nustatant laimėtoją būtų laikomasi lygiateisiškumo, nediskriminavimo, abipusio pripažinimo, proporcingumo ir skaidrumo principų.</w:t>
      </w:r>
    </w:p>
    <w:p w:rsidR="00C20EC8" w:rsidRPr="00246245" w:rsidRDefault="00C20EC8" w:rsidP="00435CAE">
      <w:pPr>
        <w:numPr>
          <w:ilvl w:val="0"/>
          <w:numId w:val="1"/>
        </w:numPr>
        <w:shd w:val="clear" w:color="auto" w:fill="FFFFFF"/>
        <w:tabs>
          <w:tab w:val="clear" w:pos="1353"/>
          <w:tab w:val="num" w:pos="0"/>
          <w:tab w:val="left" w:pos="1134"/>
        </w:tabs>
        <w:ind w:left="0" w:firstLine="709"/>
        <w:jc w:val="both"/>
        <w:rPr>
          <w:color w:val="000000"/>
          <w:sz w:val="24"/>
          <w:szCs w:val="24"/>
          <w:lang w:val="lt-LT"/>
        </w:rPr>
      </w:pPr>
      <w:r w:rsidRPr="00246245">
        <w:rPr>
          <w:color w:val="000000"/>
          <w:sz w:val="24"/>
          <w:szCs w:val="24"/>
          <w:lang w:val="lt-LT"/>
        </w:rPr>
        <w:t xml:space="preserve">Supaprastintus pirkimus vykdo </w:t>
      </w:r>
      <w:r w:rsidR="00643799">
        <w:rPr>
          <w:color w:val="000000"/>
          <w:sz w:val="24"/>
          <w:szCs w:val="24"/>
          <w:lang w:val="lt-LT"/>
        </w:rPr>
        <w:t xml:space="preserve">Viešųjų pirkimų vykdymo </w:t>
      </w:r>
      <w:r w:rsidRPr="00246245">
        <w:rPr>
          <w:color w:val="000000"/>
          <w:sz w:val="24"/>
          <w:szCs w:val="24"/>
          <w:lang w:val="lt-LT"/>
        </w:rPr>
        <w:t>CPVA</w:t>
      </w:r>
      <w:r w:rsidR="00643799">
        <w:rPr>
          <w:color w:val="000000"/>
          <w:sz w:val="24"/>
          <w:szCs w:val="24"/>
          <w:lang w:val="lt-LT"/>
        </w:rPr>
        <w:t xml:space="preserve"> poreikiams procedūroje nustatyta tvarka</w:t>
      </w:r>
      <w:r w:rsidRPr="00246245">
        <w:rPr>
          <w:color w:val="000000"/>
          <w:sz w:val="24"/>
          <w:szCs w:val="24"/>
          <w:lang w:val="lt-LT"/>
        </w:rPr>
        <w:t xml:space="preserve"> sudaryta </w:t>
      </w:r>
      <w:r w:rsidR="00F255FA" w:rsidRPr="00246245">
        <w:rPr>
          <w:color w:val="000000"/>
          <w:sz w:val="24"/>
          <w:szCs w:val="24"/>
          <w:lang w:val="lt-LT"/>
        </w:rPr>
        <w:t>VPK</w:t>
      </w:r>
      <w:r w:rsidRPr="00246245">
        <w:rPr>
          <w:color w:val="000000"/>
          <w:sz w:val="24"/>
          <w:szCs w:val="24"/>
          <w:lang w:val="lt-LT"/>
        </w:rPr>
        <w:t xml:space="preserve">. </w:t>
      </w:r>
      <w:r w:rsidR="00435CAE" w:rsidRPr="00435CAE">
        <w:rPr>
          <w:color w:val="000000"/>
          <w:sz w:val="24"/>
          <w:szCs w:val="24"/>
          <w:lang w:val="lt-LT"/>
        </w:rPr>
        <w:t xml:space="preserve">Supaprastintus neskelbiamus pirkimus, numatytus šių Taisyklių 101-105 punktuose, kai pirkimai vykdomi užsienyje, gali vykdyti ir pirkimo </w:t>
      </w:r>
      <w:r w:rsidR="00435CAE">
        <w:rPr>
          <w:color w:val="000000"/>
          <w:sz w:val="24"/>
          <w:szCs w:val="24"/>
          <w:lang w:val="lt-LT"/>
        </w:rPr>
        <w:t xml:space="preserve">organizatorius. </w:t>
      </w:r>
      <w:r w:rsidRPr="00246245">
        <w:rPr>
          <w:color w:val="000000"/>
          <w:sz w:val="24"/>
          <w:szCs w:val="24"/>
          <w:lang w:val="lt-LT"/>
        </w:rPr>
        <w:t>Mažos vertės pirkimus vykdo</w:t>
      </w:r>
      <w:r w:rsidR="0006720B" w:rsidRPr="00246245">
        <w:rPr>
          <w:color w:val="000000"/>
          <w:sz w:val="24"/>
          <w:szCs w:val="24"/>
          <w:lang w:val="lt-LT"/>
        </w:rPr>
        <w:t xml:space="preserve"> </w:t>
      </w:r>
      <w:r w:rsidR="00F255FA" w:rsidRPr="00246245">
        <w:rPr>
          <w:color w:val="000000"/>
          <w:sz w:val="24"/>
          <w:szCs w:val="24"/>
          <w:lang w:val="lt-LT"/>
        </w:rPr>
        <w:t xml:space="preserve">VPK </w:t>
      </w:r>
      <w:r w:rsidRPr="00246245">
        <w:rPr>
          <w:color w:val="000000"/>
          <w:sz w:val="24"/>
          <w:szCs w:val="24"/>
          <w:lang w:val="lt-LT"/>
        </w:rPr>
        <w:t xml:space="preserve">arba Pirkimo organizatorius. </w:t>
      </w:r>
      <w:r w:rsidR="00F255FA" w:rsidRPr="00246245">
        <w:rPr>
          <w:color w:val="000000"/>
          <w:sz w:val="24"/>
          <w:szCs w:val="24"/>
          <w:lang w:val="lt-LT"/>
        </w:rPr>
        <w:t xml:space="preserve">VPK </w:t>
      </w:r>
      <w:r w:rsidRPr="00246245">
        <w:rPr>
          <w:color w:val="000000"/>
          <w:sz w:val="24"/>
          <w:szCs w:val="24"/>
          <w:lang w:val="lt-LT"/>
        </w:rPr>
        <w:t>pirmininku, jos nariais, Pirkimo</w:t>
      </w:r>
      <w:r w:rsidR="0006720B" w:rsidRPr="00246245">
        <w:rPr>
          <w:color w:val="000000"/>
          <w:sz w:val="24"/>
          <w:szCs w:val="24"/>
          <w:lang w:val="lt-LT"/>
        </w:rPr>
        <w:t xml:space="preserve"> </w:t>
      </w:r>
      <w:r w:rsidRPr="00246245">
        <w:rPr>
          <w:color w:val="000000"/>
          <w:sz w:val="24"/>
          <w:szCs w:val="24"/>
          <w:lang w:val="lt-LT"/>
        </w:rPr>
        <w:t>organizatoriumi skiriami nepriekaištingos reputacijos asmenys</w:t>
      </w:r>
      <w:r w:rsidR="00F2186D" w:rsidRPr="00246245">
        <w:rPr>
          <w:color w:val="000000"/>
          <w:sz w:val="24"/>
          <w:szCs w:val="24"/>
          <w:lang w:val="lt-LT"/>
        </w:rPr>
        <w:t>, kaip nustato Įstatymo 16 straipsnio 2 dalis</w:t>
      </w:r>
      <w:r w:rsidRPr="00246245">
        <w:rPr>
          <w:color w:val="000000"/>
          <w:sz w:val="24"/>
          <w:szCs w:val="24"/>
          <w:lang w:val="lt-LT"/>
        </w:rPr>
        <w:t>.</w:t>
      </w:r>
      <w:r w:rsidR="00C223E3">
        <w:rPr>
          <w:color w:val="000000"/>
          <w:sz w:val="24"/>
          <w:szCs w:val="24"/>
          <w:lang w:val="lt-LT"/>
        </w:rPr>
        <w:t xml:space="preserve"> Asmenys, prieš juos skiriant VPK nariu arba Pirkimo organizatoriumi, privalo pasirašyti</w:t>
      </w:r>
      <w:r w:rsidR="004419C1">
        <w:rPr>
          <w:color w:val="000000"/>
          <w:sz w:val="24"/>
          <w:szCs w:val="24"/>
          <w:lang w:val="lt-LT"/>
        </w:rPr>
        <w:t xml:space="preserve"> viešojo pirkimo komisijos nario arba pirkimo organizatoriaus nešališkumo, nepriekaištingos reputacijos deklaraciją ir konfidencialumo pasižadėjimą.</w:t>
      </w:r>
      <w:r w:rsidR="004419C1" w:rsidRPr="00246245">
        <w:rPr>
          <w:color w:val="000000"/>
          <w:sz w:val="24"/>
          <w:szCs w:val="24"/>
          <w:lang w:val="lt-LT"/>
        </w:rPr>
        <w:t xml:space="preserve"> </w:t>
      </w:r>
    </w:p>
    <w:p w:rsidR="00C20EC8" w:rsidRPr="00246245" w:rsidRDefault="00C20EC8" w:rsidP="00160505">
      <w:pPr>
        <w:numPr>
          <w:ilvl w:val="0"/>
          <w:numId w:val="1"/>
        </w:numPr>
        <w:shd w:val="clear" w:color="auto" w:fill="FFFFFF"/>
        <w:tabs>
          <w:tab w:val="left" w:pos="1134"/>
        </w:tabs>
        <w:ind w:left="-142" w:firstLine="851"/>
        <w:jc w:val="both"/>
        <w:rPr>
          <w:color w:val="000000"/>
          <w:sz w:val="24"/>
          <w:szCs w:val="24"/>
          <w:lang w:val="lt-LT"/>
        </w:rPr>
      </w:pPr>
      <w:r w:rsidRPr="00246245">
        <w:rPr>
          <w:color w:val="000000"/>
          <w:sz w:val="24"/>
          <w:szCs w:val="24"/>
          <w:lang w:val="lt-LT"/>
        </w:rPr>
        <w:t xml:space="preserve">Mažos vertės pirkimus vykdo </w:t>
      </w:r>
      <w:r w:rsidR="00E26580" w:rsidRPr="00246245">
        <w:rPr>
          <w:color w:val="000000"/>
          <w:sz w:val="24"/>
          <w:szCs w:val="24"/>
          <w:lang w:val="lt-LT"/>
        </w:rPr>
        <w:t>VPK</w:t>
      </w:r>
      <w:r w:rsidRPr="00246245">
        <w:rPr>
          <w:color w:val="000000"/>
          <w:sz w:val="24"/>
          <w:szCs w:val="24"/>
          <w:lang w:val="lt-LT"/>
        </w:rPr>
        <w:t>, kai:</w:t>
      </w:r>
    </w:p>
    <w:p w:rsidR="00C20EC8" w:rsidRDefault="00C20EC8" w:rsidP="006126CA">
      <w:pPr>
        <w:numPr>
          <w:ilvl w:val="1"/>
          <w:numId w:val="1"/>
        </w:numPr>
        <w:shd w:val="clear" w:color="auto" w:fill="FFFFFF"/>
        <w:tabs>
          <w:tab w:val="num" w:pos="1276"/>
          <w:tab w:val="left" w:pos="1843"/>
        </w:tabs>
        <w:ind w:left="0" w:firstLine="709"/>
        <w:jc w:val="both"/>
        <w:rPr>
          <w:color w:val="000000"/>
          <w:sz w:val="24"/>
          <w:szCs w:val="24"/>
          <w:lang w:val="lt-LT"/>
        </w:rPr>
      </w:pPr>
      <w:r w:rsidRPr="0077314D">
        <w:rPr>
          <w:color w:val="000000"/>
          <w:sz w:val="24"/>
          <w:szCs w:val="24"/>
          <w:lang w:val="lt-LT"/>
        </w:rPr>
        <w:t xml:space="preserve">prekių ar paslaugų pirkimo sutarties </w:t>
      </w:r>
      <w:r w:rsidRPr="00605F7A">
        <w:rPr>
          <w:color w:val="000000"/>
          <w:sz w:val="24"/>
          <w:szCs w:val="24"/>
          <w:lang w:val="lt-LT"/>
        </w:rPr>
        <w:t xml:space="preserve">vertė viršija </w:t>
      </w:r>
      <w:r w:rsidR="00BD649D">
        <w:rPr>
          <w:color w:val="000000"/>
          <w:sz w:val="24"/>
          <w:szCs w:val="24"/>
          <w:lang w:val="lt-LT"/>
        </w:rPr>
        <w:t>29</w:t>
      </w:r>
      <w:r w:rsidR="00BD649D" w:rsidRPr="00422777">
        <w:rPr>
          <w:color w:val="000000"/>
          <w:sz w:val="24"/>
          <w:szCs w:val="24"/>
          <w:lang w:val="lt-LT"/>
        </w:rPr>
        <w:t xml:space="preserve"> </w:t>
      </w:r>
      <w:r w:rsidRPr="00422777">
        <w:rPr>
          <w:color w:val="000000"/>
          <w:sz w:val="24"/>
          <w:szCs w:val="24"/>
          <w:lang w:val="lt-LT"/>
        </w:rPr>
        <w:t>tūkst</w:t>
      </w:r>
      <w:r w:rsidRPr="00605F7A">
        <w:rPr>
          <w:color w:val="000000"/>
          <w:sz w:val="24"/>
          <w:szCs w:val="24"/>
          <w:lang w:val="lt-LT"/>
        </w:rPr>
        <w:t>.</w:t>
      </w:r>
      <w:r w:rsidRPr="004252E9">
        <w:rPr>
          <w:color w:val="000000"/>
          <w:sz w:val="24"/>
          <w:szCs w:val="24"/>
          <w:lang w:val="lt-LT"/>
        </w:rPr>
        <w:t xml:space="preserve"> </w:t>
      </w:r>
      <w:r w:rsidR="00BD649D">
        <w:rPr>
          <w:color w:val="000000"/>
          <w:sz w:val="24"/>
          <w:szCs w:val="24"/>
          <w:lang w:val="lt-LT"/>
        </w:rPr>
        <w:t>eurų</w:t>
      </w:r>
      <w:r w:rsidR="00BD649D" w:rsidRPr="004252E9">
        <w:rPr>
          <w:color w:val="000000"/>
          <w:sz w:val="24"/>
          <w:szCs w:val="24"/>
          <w:lang w:val="lt-LT"/>
        </w:rPr>
        <w:t xml:space="preserve"> </w:t>
      </w:r>
      <w:r w:rsidR="001B3FA6" w:rsidRPr="004252E9">
        <w:rPr>
          <w:color w:val="000000"/>
          <w:sz w:val="24"/>
          <w:szCs w:val="24"/>
          <w:lang w:val="lt-LT"/>
        </w:rPr>
        <w:t>(be PVM)</w:t>
      </w:r>
      <w:r w:rsidR="00605F7A">
        <w:rPr>
          <w:color w:val="000000"/>
          <w:sz w:val="24"/>
          <w:szCs w:val="24"/>
          <w:lang w:val="lt-LT"/>
        </w:rPr>
        <w:t>,</w:t>
      </w:r>
      <w:r w:rsidR="00605F7A" w:rsidRPr="00605F7A">
        <w:rPr>
          <w:color w:val="000000"/>
          <w:sz w:val="24"/>
          <w:szCs w:val="24"/>
          <w:lang w:val="lt-LT"/>
        </w:rPr>
        <w:t xml:space="preserve"> </w:t>
      </w:r>
      <w:r w:rsidR="00605F7A">
        <w:rPr>
          <w:color w:val="000000"/>
          <w:sz w:val="24"/>
          <w:szCs w:val="24"/>
          <w:lang w:val="lt-LT"/>
        </w:rPr>
        <w:t>kai vertinimo kriterijus mažiausia kaina</w:t>
      </w:r>
      <w:r w:rsidR="00731891" w:rsidRPr="00820133">
        <w:rPr>
          <w:color w:val="000000"/>
          <w:sz w:val="24"/>
          <w:szCs w:val="24"/>
          <w:lang w:val="lt-LT"/>
        </w:rPr>
        <w:t>;</w:t>
      </w:r>
    </w:p>
    <w:p w:rsidR="00536230" w:rsidRPr="00820133" w:rsidRDefault="00536230" w:rsidP="006126CA">
      <w:pPr>
        <w:numPr>
          <w:ilvl w:val="1"/>
          <w:numId w:val="1"/>
        </w:numPr>
        <w:shd w:val="clear" w:color="auto" w:fill="FFFFFF"/>
        <w:tabs>
          <w:tab w:val="num" w:pos="1276"/>
          <w:tab w:val="left" w:pos="1843"/>
        </w:tabs>
        <w:ind w:left="0" w:firstLine="709"/>
        <w:jc w:val="both"/>
        <w:rPr>
          <w:color w:val="000000"/>
          <w:sz w:val="24"/>
          <w:szCs w:val="24"/>
          <w:lang w:val="lt-LT"/>
        </w:rPr>
      </w:pPr>
      <w:r w:rsidRPr="0077314D">
        <w:rPr>
          <w:color w:val="000000"/>
          <w:sz w:val="24"/>
          <w:szCs w:val="24"/>
          <w:lang w:val="lt-LT"/>
        </w:rPr>
        <w:t xml:space="preserve">prekių ar paslaugų pirkimo sutarties </w:t>
      </w:r>
      <w:r w:rsidRPr="00605F7A">
        <w:rPr>
          <w:color w:val="000000"/>
          <w:sz w:val="24"/>
          <w:szCs w:val="24"/>
          <w:lang w:val="lt-LT"/>
        </w:rPr>
        <w:t xml:space="preserve">vertė viršija </w:t>
      </w:r>
      <w:r w:rsidR="00BD649D">
        <w:rPr>
          <w:color w:val="000000"/>
          <w:sz w:val="24"/>
          <w:szCs w:val="24"/>
          <w:lang w:val="lt-LT"/>
        </w:rPr>
        <w:t>14,5</w:t>
      </w:r>
      <w:r w:rsidR="00BD649D" w:rsidRPr="00D70600">
        <w:rPr>
          <w:color w:val="000000"/>
          <w:sz w:val="24"/>
          <w:szCs w:val="24"/>
          <w:lang w:val="lt-LT"/>
        </w:rPr>
        <w:t xml:space="preserve"> </w:t>
      </w:r>
      <w:r w:rsidRPr="00D70600">
        <w:rPr>
          <w:color w:val="000000"/>
          <w:sz w:val="24"/>
          <w:szCs w:val="24"/>
          <w:lang w:val="lt-LT"/>
        </w:rPr>
        <w:t>tūkst</w:t>
      </w:r>
      <w:r w:rsidRPr="00605F7A">
        <w:rPr>
          <w:color w:val="000000"/>
          <w:sz w:val="24"/>
          <w:szCs w:val="24"/>
          <w:lang w:val="lt-LT"/>
        </w:rPr>
        <w:t>.</w:t>
      </w:r>
      <w:r w:rsidRPr="004252E9">
        <w:rPr>
          <w:color w:val="000000"/>
          <w:sz w:val="24"/>
          <w:szCs w:val="24"/>
          <w:lang w:val="lt-LT"/>
        </w:rPr>
        <w:t xml:space="preserve"> </w:t>
      </w:r>
      <w:r w:rsidR="00BD649D">
        <w:rPr>
          <w:color w:val="000000"/>
          <w:sz w:val="24"/>
          <w:szCs w:val="24"/>
          <w:lang w:val="lt-LT"/>
        </w:rPr>
        <w:t>eurų</w:t>
      </w:r>
      <w:r w:rsidR="00BD649D" w:rsidRPr="004252E9">
        <w:rPr>
          <w:color w:val="000000"/>
          <w:sz w:val="24"/>
          <w:szCs w:val="24"/>
          <w:lang w:val="lt-LT"/>
        </w:rPr>
        <w:t xml:space="preserve"> </w:t>
      </w:r>
      <w:r w:rsidRPr="004252E9">
        <w:rPr>
          <w:color w:val="000000"/>
          <w:sz w:val="24"/>
          <w:szCs w:val="24"/>
          <w:lang w:val="lt-LT"/>
        </w:rPr>
        <w:t>(be PVM)</w:t>
      </w:r>
      <w:r>
        <w:rPr>
          <w:color w:val="000000"/>
          <w:sz w:val="24"/>
          <w:szCs w:val="24"/>
          <w:lang w:val="lt-LT"/>
        </w:rPr>
        <w:t>,</w:t>
      </w:r>
      <w:r w:rsidRPr="00605F7A">
        <w:rPr>
          <w:color w:val="000000"/>
          <w:sz w:val="24"/>
          <w:szCs w:val="24"/>
          <w:lang w:val="lt-LT"/>
        </w:rPr>
        <w:t xml:space="preserve"> </w:t>
      </w:r>
      <w:r>
        <w:rPr>
          <w:color w:val="000000"/>
          <w:sz w:val="24"/>
          <w:szCs w:val="24"/>
          <w:lang w:val="lt-LT"/>
        </w:rPr>
        <w:t>kai vertinimo kriterijus ekonominis naudingumas;</w:t>
      </w:r>
    </w:p>
    <w:p w:rsidR="00C20EC8" w:rsidRPr="00BB7DB3" w:rsidRDefault="00C20EC8" w:rsidP="006126CA">
      <w:pPr>
        <w:numPr>
          <w:ilvl w:val="1"/>
          <w:numId w:val="1"/>
        </w:numPr>
        <w:shd w:val="clear" w:color="auto" w:fill="FFFFFF"/>
        <w:tabs>
          <w:tab w:val="num" w:pos="1276"/>
          <w:tab w:val="left" w:pos="1843"/>
        </w:tabs>
        <w:ind w:left="0" w:firstLine="709"/>
        <w:jc w:val="both"/>
        <w:rPr>
          <w:color w:val="000000"/>
          <w:sz w:val="24"/>
          <w:szCs w:val="24"/>
          <w:lang w:val="lt-LT"/>
        </w:rPr>
      </w:pPr>
      <w:r w:rsidRPr="000A1812">
        <w:rPr>
          <w:color w:val="000000"/>
          <w:sz w:val="24"/>
          <w:szCs w:val="24"/>
          <w:lang w:val="lt-LT"/>
        </w:rPr>
        <w:t xml:space="preserve">darbų pirkimo sutarties vertė viršija </w:t>
      </w:r>
      <w:r w:rsidR="00BD649D">
        <w:rPr>
          <w:color w:val="000000"/>
          <w:sz w:val="24"/>
          <w:szCs w:val="24"/>
          <w:lang w:val="lt-LT"/>
        </w:rPr>
        <w:t>29</w:t>
      </w:r>
      <w:r w:rsidR="00BD649D" w:rsidRPr="000A1812">
        <w:rPr>
          <w:color w:val="000000"/>
          <w:sz w:val="24"/>
          <w:szCs w:val="24"/>
          <w:lang w:val="lt-LT"/>
        </w:rPr>
        <w:t xml:space="preserve"> </w:t>
      </w:r>
      <w:r w:rsidRPr="000A1812">
        <w:rPr>
          <w:color w:val="000000"/>
          <w:sz w:val="24"/>
          <w:szCs w:val="24"/>
          <w:lang w:val="lt-LT"/>
        </w:rPr>
        <w:t xml:space="preserve">tūkst. </w:t>
      </w:r>
      <w:r w:rsidR="00BD649D">
        <w:rPr>
          <w:color w:val="000000"/>
          <w:sz w:val="24"/>
          <w:szCs w:val="24"/>
          <w:lang w:val="lt-LT"/>
        </w:rPr>
        <w:t>eurų</w:t>
      </w:r>
      <w:r w:rsidR="00BD649D" w:rsidRPr="000A1812">
        <w:rPr>
          <w:color w:val="000000"/>
          <w:sz w:val="24"/>
          <w:szCs w:val="24"/>
          <w:lang w:val="lt-LT"/>
        </w:rPr>
        <w:t xml:space="preserve"> </w:t>
      </w:r>
      <w:r w:rsidR="001B3FA6" w:rsidRPr="000A1812">
        <w:rPr>
          <w:color w:val="000000"/>
          <w:sz w:val="24"/>
          <w:szCs w:val="24"/>
          <w:lang w:val="lt-LT"/>
        </w:rPr>
        <w:t>(be PVM)</w:t>
      </w:r>
      <w:r w:rsidRPr="00BB7DB3">
        <w:rPr>
          <w:color w:val="000000"/>
          <w:sz w:val="24"/>
          <w:szCs w:val="24"/>
          <w:lang w:val="lt-LT"/>
        </w:rPr>
        <w:t>.</w:t>
      </w:r>
    </w:p>
    <w:p w:rsidR="00F2186D" w:rsidRPr="00246245" w:rsidRDefault="00F2186D" w:rsidP="00643799">
      <w:pPr>
        <w:numPr>
          <w:ilvl w:val="0"/>
          <w:numId w:val="1"/>
        </w:numPr>
        <w:shd w:val="clear" w:color="auto" w:fill="FFFFFF"/>
        <w:tabs>
          <w:tab w:val="left" w:pos="1134"/>
        </w:tabs>
        <w:ind w:left="0" w:firstLine="709"/>
        <w:jc w:val="both"/>
        <w:rPr>
          <w:color w:val="000000"/>
          <w:sz w:val="24"/>
          <w:szCs w:val="24"/>
          <w:lang w:val="lt-LT"/>
        </w:rPr>
      </w:pPr>
      <w:r w:rsidRPr="0077314D">
        <w:rPr>
          <w:color w:val="000000"/>
          <w:sz w:val="24"/>
          <w:szCs w:val="24"/>
          <w:lang w:val="lt-LT"/>
        </w:rPr>
        <w:t xml:space="preserve">Pirkimus </w:t>
      </w:r>
      <w:r w:rsidR="00960DB8" w:rsidRPr="0077314D">
        <w:rPr>
          <w:color w:val="000000"/>
          <w:sz w:val="24"/>
          <w:szCs w:val="24"/>
          <w:lang w:val="lt-LT"/>
        </w:rPr>
        <w:t>naudojantis centrinės perkančiosios organizacijos</w:t>
      </w:r>
      <w:r w:rsidR="00960DB8" w:rsidRPr="00246245">
        <w:rPr>
          <w:color w:val="000000"/>
          <w:sz w:val="24"/>
          <w:szCs w:val="24"/>
          <w:lang w:val="lt-LT"/>
        </w:rPr>
        <w:t xml:space="preserve"> (toliau – CPO) elektroniniu katalogu </w:t>
      </w:r>
      <w:proofErr w:type="spellStart"/>
      <w:r w:rsidR="00960DB8" w:rsidRPr="00246245">
        <w:rPr>
          <w:color w:val="000000"/>
          <w:sz w:val="24"/>
          <w:szCs w:val="24"/>
          <w:lang w:val="lt-LT"/>
        </w:rPr>
        <w:t>CPO.lt</w:t>
      </w:r>
      <w:proofErr w:type="spellEnd"/>
      <w:r w:rsidR="00960DB8" w:rsidRPr="00246245">
        <w:rPr>
          <w:color w:val="000000"/>
          <w:sz w:val="24"/>
          <w:szCs w:val="24"/>
          <w:lang w:val="lt-LT"/>
        </w:rPr>
        <w:t xml:space="preserve"> </w:t>
      </w:r>
      <w:r w:rsidRPr="00246245">
        <w:rPr>
          <w:color w:val="000000"/>
          <w:sz w:val="24"/>
          <w:szCs w:val="24"/>
          <w:lang w:val="lt-LT"/>
        </w:rPr>
        <w:t>vykdo Pirkimo organizatorius.</w:t>
      </w:r>
    </w:p>
    <w:p w:rsidR="00C20EC8" w:rsidRPr="00246245" w:rsidRDefault="00C20EC8" w:rsidP="00160505">
      <w:pPr>
        <w:numPr>
          <w:ilvl w:val="0"/>
          <w:numId w:val="1"/>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CPVA vadovas turi teisę priimti sprendimą pavesti mažos vertės pirkimą vykdyti Pirkimo</w:t>
      </w:r>
      <w:r w:rsidR="00346860" w:rsidRPr="00246245">
        <w:rPr>
          <w:color w:val="000000"/>
          <w:sz w:val="24"/>
          <w:szCs w:val="24"/>
          <w:lang w:val="lt-LT"/>
        </w:rPr>
        <w:t xml:space="preserve"> </w:t>
      </w:r>
      <w:r w:rsidRPr="00246245">
        <w:rPr>
          <w:color w:val="000000"/>
          <w:sz w:val="24"/>
          <w:szCs w:val="24"/>
          <w:lang w:val="lt-LT"/>
        </w:rPr>
        <w:t xml:space="preserve">organizatoriui arba </w:t>
      </w:r>
      <w:r w:rsidR="00E26580" w:rsidRPr="00246245">
        <w:rPr>
          <w:color w:val="000000"/>
          <w:sz w:val="24"/>
          <w:szCs w:val="24"/>
          <w:lang w:val="lt-LT"/>
        </w:rPr>
        <w:t>VPK</w:t>
      </w:r>
      <w:r w:rsidRPr="00246245">
        <w:rPr>
          <w:color w:val="000000"/>
          <w:sz w:val="24"/>
          <w:szCs w:val="24"/>
          <w:lang w:val="lt-LT"/>
        </w:rPr>
        <w:t xml:space="preserve">, neatsižvelgdamas į </w:t>
      </w:r>
      <w:r w:rsidR="00AC13EA" w:rsidRPr="00246245">
        <w:rPr>
          <w:color w:val="000000"/>
          <w:sz w:val="24"/>
          <w:szCs w:val="24"/>
          <w:lang w:val="lt-LT"/>
        </w:rPr>
        <w:t xml:space="preserve">šių </w:t>
      </w:r>
      <w:r w:rsidRPr="00246245">
        <w:rPr>
          <w:color w:val="000000"/>
          <w:sz w:val="24"/>
          <w:szCs w:val="24"/>
          <w:lang w:val="lt-LT"/>
        </w:rPr>
        <w:t>Taisyklių 1</w:t>
      </w:r>
      <w:r w:rsidR="00CF07DC">
        <w:rPr>
          <w:color w:val="000000"/>
          <w:sz w:val="24"/>
          <w:szCs w:val="24"/>
          <w:lang w:val="lt-LT"/>
        </w:rPr>
        <w:t>7</w:t>
      </w:r>
      <w:r w:rsidRPr="00246245">
        <w:rPr>
          <w:color w:val="000000"/>
          <w:sz w:val="24"/>
          <w:szCs w:val="24"/>
          <w:lang w:val="lt-LT"/>
        </w:rPr>
        <w:t>.1 ir 1</w:t>
      </w:r>
      <w:r w:rsidR="00CF07DC">
        <w:rPr>
          <w:color w:val="000000"/>
          <w:sz w:val="24"/>
          <w:szCs w:val="24"/>
          <w:lang w:val="lt-LT"/>
        </w:rPr>
        <w:t>7</w:t>
      </w:r>
      <w:r w:rsidRPr="00246245">
        <w:rPr>
          <w:color w:val="000000"/>
          <w:sz w:val="24"/>
          <w:szCs w:val="24"/>
          <w:lang w:val="lt-LT"/>
        </w:rPr>
        <w:t>.2 punktuose</w:t>
      </w:r>
      <w:r w:rsidR="00346860" w:rsidRPr="00246245">
        <w:rPr>
          <w:color w:val="000000"/>
          <w:sz w:val="24"/>
          <w:szCs w:val="24"/>
          <w:lang w:val="lt-LT"/>
        </w:rPr>
        <w:t xml:space="preserve"> </w:t>
      </w:r>
      <w:r w:rsidRPr="00246245">
        <w:rPr>
          <w:color w:val="000000"/>
          <w:sz w:val="24"/>
          <w:szCs w:val="24"/>
          <w:lang w:val="lt-LT"/>
        </w:rPr>
        <w:t>nustatytas aplinkybes.</w:t>
      </w:r>
    </w:p>
    <w:p w:rsidR="00C20EC8" w:rsidRPr="00246245" w:rsidRDefault="00C20EC8" w:rsidP="00160505">
      <w:pPr>
        <w:numPr>
          <w:ilvl w:val="0"/>
          <w:numId w:val="1"/>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Tuo pačiu metu atliekamiems keliems supaprastintiems pirkimams gali būti sudaryta</w:t>
      </w:r>
      <w:r w:rsidR="00346860" w:rsidRPr="00246245">
        <w:rPr>
          <w:color w:val="000000"/>
          <w:sz w:val="24"/>
          <w:szCs w:val="24"/>
          <w:lang w:val="lt-LT"/>
        </w:rPr>
        <w:t xml:space="preserve"> </w:t>
      </w:r>
      <w:r w:rsidRPr="00246245">
        <w:rPr>
          <w:color w:val="000000"/>
          <w:sz w:val="24"/>
          <w:szCs w:val="24"/>
          <w:lang w:val="lt-LT"/>
        </w:rPr>
        <w:t xml:space="preserve">viena </w:t>
      </w:r>
      <w:r w:rsidR="00E26580" w:rsidRPr="00246245">
        <w:rPr>
          <w:color w:val="000000"/>
          <w:sz w:val="24"/>
          <w:szCs w:val="24"/>
          <w:lang w:val="lt-LT"/>
        </w:rPr>
        <w:t xml:space="preserve">VPK </w:t>
      </w:r>
      <w:r w:rsidRPr="00246245">
        <w:rPr>
          <w:color w:val="000000"/>
          <w:sz w:val="24"/>
          <w:szCs w:val="24"/>
          <w:lang w:val="lt-LT"/>
        </w:rPr>
        <w:t xml:space="preserve">arba kelios </w:t>
      </w:r>
      <w:r w:rsidR="00E26580" w:rsidRPr="00246245">
        <w:rPr>
          <w:color w:val="000000"/>
          <w:sz w:val="24"/>
          <w:szCs w:val="24"/>
          <w:lang w:val="lt-LT"/>
        </w:rPr>
        <w:t xml:space="preserve">VPK </w:t>
      </w:r>
      <w:r w:rsidRPr="00246245">
        <w:rPr>
          <w:color w:val="000000"/>
          <w:sz w:val="24"/>
          <w:szCs w:val="24"/>
          <w:lang w:val="lt-LT"/>
        </w:rPr>
        <w:t>ar paskirtas vienas ar keli Pirkimo organizatoriai.</w:t>
      </w:r>
    </w:p>
    <w:p w:rsidR="00960DB8" w:rsidRPr="00891583" w:rsidRDefault="00F255FA" w:rsidP="00160505">
      <w:pPr>
        <w:numPr>
          <w:ilvl w:val="0"/>
          <w:numId w:val="1"/>
        </w:numPr>
        <w:shd w:val="clear" w:color="auto" w:fill="FFFFFF"/>
        <w:tabs>
          <w:tab w:val="left" w:pos="1134"/>
        </w:tabs>
        <w:ind w:left="0" w:firstLine="709"/>
        <w:jc w:val="both"/>
        <w:rPr>
          <w:sz w:val="24"/>
          <w:szCs w:val="24"/>
          <w:lang w:val="lt-LT"/>
        </w:rPr>
      </w:pPr>
      <w:r w:rsidRPr="000232D9">
        <w:rPr>
          <w:sz w:val="24"/>
          <w:szCs w:val="24"/>
          <w:lang w:val="lt-LT"/>
        </w:rPr>
        <w:t xml:space="preserve">VPK </w:t>
      </w:r>
      <w:r w:rsidR="00C20EC8" w:rsidRPr="000232D9">
        <w:rPr>
          <w:sz w:val="24"/>
          <w:szCs w:val="24"/>
          <w:lang w:val="lt-LT"/>
        </w:rPr>
        <w:t xml:space="preserve">formuojama ir dirba pagal CPVA </w:t>
      </w:r>
      <w:r w:rsidR="00C20EC8" w:rsidRPr="00891583">
        <w:rPr>
          <w:sz w:val="24"/>
          <w:szCs w:val="24"/>
          <w:lang w:val="lt-LT"/>
        </w:rPr>
        <w:t xml:space="preserve">vadovo patvirtintą </w:t>
      </w:r>
      <w:r w:rsidRPr="00891583">
        <w:rPr>
          <w:sz w:val="24"/>
          <w:szCs w:val="24"/>
          <w:lang w:val="lt-LT"/>
        </w:rPr>
        <w:t xml:space="preserve">VPK </w:t>
      </w:r>
      <w:r w:rsidR="00C20EC8" w:rsidRPr="00891583">
        <w:rPr>
          <w:sz w:val="24"/>
          <w:szCs w:val="24"/>
          <w:lang w:val="lt-LT"/>
        </w:rPr>
        <w:t>darbo</w:t>
      </w:r>
      <w:r w:rsidR="00346860" w:rsidRPr="00891583">
        <w:rPr>
          <w:sz w:val="24"/>
          <w:szCs w:val="24"/>
          <w:lang w:val="lt-LT"/>
        </w:rPr>
        <w:t xml:space="preserve"> </w:t>
      </w:r>
      <w:r w:rsidR="00C20EC8" w:rsidRPr="00891583">
        <w:rPr>
          <w:sz w:val="24"/>
          <w:szCs w:val="24"/>
          <w:lang w:val="lt-LT"/>
        </w:rPr>
        <w:t>reglamentą</w:t>
      </w:r>
      <w:r w:rsidR="00106F23" w:rsidRPr="00891583">
        <w:rPr>
          <w:sz w:val="24"/>
          <w:szCs w:val="24"/>
          <w:lang w:val="lt-LT"/>
        </w:rPr>
        <w:t xml:space="preserve"> (Taisyklių 1 priedas)</w:t>
      </w:r>
      <w:r w:rsidR="00C20EC8" w:rsidRPr="00891583">
        <w:rPr>
          <w:sz w:val="24"/>
          <w:szCs w:val="24"/>
          <w:lang w:val="lt-LT"/>
        </w:rPr>
        <w:t>.</w:t>
      </w:r>
    </w:p>
    <w:p w:rsidR="00960DB8" w:rsidRPr="00246245" w:rsidRDefault="00960DB8" w:rsidP="00160505">
      <w:pPr>
        <w:numPr>
          <w:ilvl w:val="0"/>
          <w:numId w:val="1"/>
        </w:numPr>
        <w:shd w:val="clear" w:color="auto" w:fill="FFFFFF"/>
        <w:tabs>
          <w:tab w:val="left" w:pos="1134"/>
        </w:tabs>
        <w:ind w:left="0" w:firstLine="709"/>
        <w:jc w:val="both"/>
        <w:rPr>
          <w:color w:val="000000"/>
          <w:sz w:val="24"/>
          <w:szCs w:val="24"/>
          <w:lang w:val="lt-LT"/>
        </w:rPr>
      </w:pPr>
      <w:r w:rsidRPr="00891583">
        <w:rPr>
          <w:sz w:val="24"/>
          <w:szCs w:val="24"/>
          <w:lang w:val="lt-LT"/>
        </w:rPr>
        <w:t xml:space="preserve">CPVA privalo </w:t>
      </w:r>
      <w:r w:rsidRPr="00246245">
        <w:rPr>
          <w:color w:val="000000"/>
          <w:sz w:val="24"/>
          <w:szCs w:val="24"/>
          <w:lang w:val="lt-LT"/>
        </w:rPr>
        <w:t xml:space="preserve">užtikrinti, kad prekių, paslaugų ir darbų viešieji pirkimai būtų vykdomi naudojantis CPO elektroniniu katalogu, kai elektroniniame kataloge siūlomos prekės, paslaugos ar darbai atitinka CPVA poreikius ir perkančioji </w:t>
      </w:r>
      <w:r w:rsidR="00EC5C12">
        <w:rPr>
          <w:color w:val="000000"/>
          <w:sz w:val="24"/>
          <w:szCs w:val="24"/>
          <w:lang w:val="lt-LT"/>
        </w:rPr>
        <w:t xml:space="preserve">organizacija </w:t>
      </w:r>
      <w:r w:rsidRPr="00246245">
        <w:rPr>
          <w:color w:val="000000"/>
          <w:sz w:val="24"/>
          <w:szCs w:val="24"/>
          <w:lang w:val="lt-LT"/>
        </w:rPr>
        <w:t>negali jų atlikti efektyvesniu būdu racionaliai naudodama lėšas. Sprendimas nevykdyti siūlomų prekių, paslaugų ar darbų pirkimo naudojantis elektroniniu katalogu privalo būti motyvuotas, o sprendimą pagrindžiantis dokumentas privalo būti saugomas kartu su kitais pirkimo dokumentais Įstatymo 21 straipsnio nustatyta tvarka</w:t>
      </w:r>
      <w:r w:rsidR="004006C3">
        <w:rPr>
          <w:color w:val="000000"/>
          <w:sz w:val="24"/>
          <w:szCs w:val="24"/>
          <w:lang w:val="lt-LT"/>
        </w:rPr>
        <w:t xml:space="preserve">. </w:t>
      </w:r>
      <w:r w:rsidR="004006C3" w:rsidRPr="00246245">
        <w:rPr>
          <w:color w:val="000000"/>
          <w:sz w:val="24"/>
          <w:szCs w:val="24"/>
          <w:lang w:val="lt-LT"/>
        </w:rPr>
        <w:t>Jei CPO elektroniniame kataloge nėra CPVA reikiamų prekių, paslaugų ar darbų, pirkimai gali būti atliekami visais šiose Taisyklėse nustatytais supaprastintų pirkimų būdais, atsižvelgiant į šių būdų pasirinkimo sąlygas</w:t>
      </w:r>
      <w:r w:rsidR="004006C3">
        <w:rPr>
          <w:color w:val="000000"/>
          <w:sz w:val="24"/>
          <w:szCs w:val="24"/>
          <w:lang w:val="lt-LT"/>
        </w:rPr>
        <w:t>.</w:t>
      </w:r>
      <w:r w:rsidR="004252E9">
        <w:rPr>
          <w:color w:val="000000"/>
          <w:sz w:val="24"/>
          <w:szCs w:val="24"/>
          <w:lang w:val="lt-LT"/>
        </w:rPr>
        <w:t xml:space="preserve"> </w:t>
      </w:r>
    </w:p>
    <w:p w:rsidR="00C20EC8" w:rsidRPr="00246245" w:rsidRDefault="00C20EC8" w:rsidP="00160505">
      <w:pPr>
        <w:numPr>
          <w:ilvl w:val="0"/>
          <w:numId w:val="1"/>
        </w:numPr>
        <w:shd w:val="clear" w:color="auto" w:fill="FFFFFF"/>
        <w:tabs>
          <w:tab w:val="left" w:pos="1134"/>
        </w:tabs>
        <w:ind w:left="0" w:firstLine="709"/>
        <w:jc w:val="both"/>
        <w:rPr>
          <w:color w:val="000000"/>
          <w:sz w:val="24"/>
          <w:szCs w:val="24"/>
          <w:lang w:val="lt-LT"/>
        </w:rPr>
      </w:pPr>
      <w:r w:rsidRPr="009E5BB7">
        <w:rPr>
          <w:color w:val="000000"/>
          <w:sz w:val="24"/>
          <w:szCs w:val="24"/>
          <w:lang w:val="lt-LT"/>
        </w:rPr>
        <w:lastRenderedPageBreak/>
        <w:t>CPVA</w:t>
      </w:r>
      <w:r w:rsidR="00C44171" w:rsidRPr="00435CAE">
        <w:rPr>
          <w:color w:val="000000"/>
          <w:sz w:val="24"/>
          <w:szCs w:val="24"/>
          <w:lang w:val="lt-LT"/>
        </w:rPr>
        <w:t xml:space="preserve"> </w:t>
      </w:r>
      <w:r w:rsidR="005C14AB" w:rsidRPr="00435CAE">
        <w:rPr>
          <w:sz w:val="24"/>
          <w:szCs w:val="24"/>
          <w:lang w:val="lt-LT"/>
        </w:rPr>
        <w:t>bet</w:t>
      </w:r>
      <w:r w:rsidR="005C14AB" w:rsidRPr="005C14AB">
        <w:rPr>
          <w:sz w:val="24"/>
          <w:szCs w:val="24"/>
          <w:lang w:val="lt-LT"/>
        </w:rPr>
        <w:t xml:space="preserve"> kuriuo metu iki pirkimo sutarties sudarymo turi teisę nutraukti </w:t>
      </w:r>
      <w:r w:rsidR="00C44171">
        <w:rPr>
          <w:sz w:val="24"/>
          <w:szCs w:val="24"/>
          <w:lang w:val="lt-LT"/>
        </w:rPr>
        <w:t>supaprastintų pirkimų</w:t>
      </w:r>
      <w:r w:rsidR="00DB7EE3">
        <w:rPr>
          <w:sz w:val="24"/>
          <w:szCs w:val="24"/>
          <w:lang w:val="lt-LT"/>
        </w:rPr>
        <w:t xml:space="preserve">, reglamentuojamų </w:t>
      </w:r>
      <w:r w:rsidR="00C44171">
        <w:rPr>
          <w:sz w:val="24"/>
          <w:szCs w:val="24"/>
          <w:lang w:val="lt-LT"/>
        </w:rPr>
        <w:t>Įstatymo IV skyri</w:t>
      </w:r>
      <w:r w:rsidR="00DB7EE3">
        <w:rPr>
          <w:sz w:val="24"/>
          <w:szCs w:val="24"/>
          <w:lang w:val="lt-LT"/>
        </w:rPr>
        <w:t>uje,</w:t>
      </w:r>
      <w:r w:rsidR="00C44171">
        <w:rPr>
          <w:sz w:val="24"/>
          <w:szCs w:val="24"/>
          <w:lang w:val="lt-LT"/>
        </w:rPr>
        <w:t xml:space="preserve"> </w:t>
      </w:r>
      <w:r w:rsidR="005C14AB" w:rsidRPr="005C14AB">
        <w:rPr>
          <w:sz w:val="24"/>
          <w:szCs w:val="24"/>
          <w:lang w:val="lt-LT"/>
        </w:rPr>
        <w:t>procedūras, jeigu atsirado aplinkybių, kurių nebuvo galima numatyti</w:t>
      </w:r>
      <w:r w:rsidR="005C14AB" w:rsidRPr="00EA6556">
        <w:rPr>
          <w:sz w:val="24"/>
          <w:szCs w:val="24"/>
          <w:lang w:val="lt-LT"/>
        </w:rPr>
        <w:t>.</w:t>
      </w:r>
      <w:r w:rsidR="00BC0F2A">
        <w:rPr>
          <w:sz w:val="24"/>
          <w:szCs w:val="24"/>
          <w:lang w:val="lt-LT"/>
        </w:rPr>
        <w:t xml:space="preserve"> </w:t>
      </w:r>
      <w:r w:rsidRPr="00EA6556">
        <w:rPr>
          <w:sz w:val="24"/>
          <w:szCs w:val="24"/>
          <w:lang w:val="lt-LT"/>
        </w:rPr>
        <w:t xml:space="preserve">Sprendimą dėl </w:t>
      </w:r>
      <w:r w:rsidRPr="00246245">
        <w:rPr>
          <w:color w:val="000000"/>
          <w:sz w:val="24"/>
          <w:szCs w:val="24"/>
          <w:lang w:val="lt-LT"/>
        </w:rPr>
        <w:t xml:space="preserve">pirkimo nutraukimo </w:t>
      </w:r>
      <w:r w:rsidR="009E5BB7" w:rsidRPr="00246245">
        <w:rPr>
          <w:color w:val="000000"/>
          <w:sz w:val="24"/>
          <w:szCs w:val="24"/>
          <w:lang w:val="lt-LT"/>
        </w:rPr>
        <w:t>priim</w:t>
      </w:r>
      <w:r w:rsidR="009E5BB7">
        <w:rPr>
          <w:color w:val="000000"/>
          <w:sz w:val="24"/>
          <w:szCs w:val="24"/>
          <w:lang w:val="lt-LT"/>
        </w:rPr>
        <w:t>a</w:t>
      </w:r>
      <w:r w:rsidR="009E5BB7" w:rsidRPr="00246245">
        <w:rPr>
          <w:color w:val="000000"/>
          <w:sz w:val="24"/>
          <w:szCs w:val="24"/>
          <w:lang w:val="lt-LT"/>
        </w:rPr>
        <w:t xml:space="preserve"> </w:t>
      </w:r>
      <w:r w:rsidR="00F255FA" w:rsidRPr="00246245">
        <w:rPr>
          <w:color w:val="000000"/>
          <w:sz w:val="24"/>
          <w:szCs w:val="24"/>
          <w:lang w:val="lt-LT"/>
        </w:rPr>
        <w:t xml:space="preserve">VPK </w:t>
      </w:r>
      <w:r w:rsidRPr="00246245">
        <w:rPr>
          <w:color w:val="000000"/>
          <w:sz w:val="24"/>
          <w:szCs w:val="24"/>
          <w:lang w:val="lt-LT"/>
        </w:rPr>
        <w:t>arba Pirkimo organizatorius.</w:t>
      </w:r>
    </w:p>
    <w:p w:rsidR="00C20EC8" w:rsidRPr="00246245" w:rsidRDefault="00C20EC8" w:rsidP="001E51E7">
      <w:pPr>
        <w:pStyle w:val="Heading3"/>
        <w:numPr>
          <w:ilvl w:val="0"/>
          <w:numId w:val="2"/>
        </w:numPr>
        <w:tabs>
          <w:tab w:val="clear" w:pos="0"/>
          <w:tab w:val="num" w:pos="567"/>
        </w:tabs>
        <w:spacing w:after="200"/>
        <w:jc w:val="center"/>
        <w:rPr>
          <w:rFonts w:ascii="Times New Roman" w:hAnsi="Times New Roman"/>
          <w:color w:val="000000"/>
          <w:sz w:val="24"/>
          <w:szCs w:val="24"/>
          <w:lang w:val="lt-LT"/>
        </w:rPr>
      </w:pPr>
      <w:bookmarkStart w:id="4" w:name="_Toc257201968"/>
      <w:bookmarkStart w:id="5" w:name="_Toc259017546"/>
      <w:r w:rsidRPr="00246245">
        <w:rPr>
          <w:rFonts w:ascii="Times New Roman" w:hAnsi="Times New Roman"/>
          <w:color w:val="000000"/>
          <w:sz w:val="24"/>
          <w:szCs w:val="24"/>
          <w:lang w:val="lt-LT"/>
        </w:rPr>
        <w:t>SUPAPRASTINTŲ PIRKIMŲ PASKELBIMAS</w:t>
      </w:r>
      <w:bookmarkEnd w:id="4"/>
      <w:bookmarkEnd w:id="5"/>
    </w:p>
    <w:p w:rsidR="00C20EC8" w:rsidRPr="00246245" w:rsidRDefault="00C20EC8" w:rsidP="00160505">
      <w:pPr>
        <w:numPr>
          <w:ilvl w:val="0"/>
          <w:numId w:val="1"/>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 xml:space="preserve">Supaprastintų pirkimų paskelbimas vykdomas </w:t>
      </w:r>
      <w:r w:rsidR="00514B56" w:rsidRPr="00246245">
        <w:rPr>
          <w:color w:val="000000"/>
          <w:sz w:val="24"/>
          <w:szCs w:val="24"/>
          <w:lang w:val="lt-LT"/>
        </w:rPr>
        <w:t>Į</w:t>
      </w:r>
      <w:r w:rsidRPr="00246245">
        <w:rPr>
          <w:color w:val="000000"/>
          <w:sz w:val="24"/>
          <w:szCs w:val="24"/>
          <w:lang w:val="lt-LT"/>
        </w:rPr>
        <w:t xml:space="preserve">statymo </w:t>
      </w:r>
      <w:r w:rsidR="005355F9">
        <w:rPr>
          <w:color w:val="000000"/>
          <w:sz w:val="24"/>
          <w:szCs w:val="24"/>
          <w:lang w:val="lt-LT"/>
        </w:rPr>
        <w:t>7 straipsnio 3 dalies</w:t>
      </w:r>
      <w:r w:rsidR="00BB7DB3">
        <w:rPr>
          <w:color w:val="000000"/>
          <w:sz w:val="24"/>
          <w:szCs w:val="24"/>
          <w:lang w:val="lt-LT"/>
        </w:rPr>
        <w:t>,</w:t>
      </w:r>
      <w:r w:rsidR="005355F9">
        <w:rPr>
          <w:color w:val="000000"/>
          <w:sz w:val="24"/>
          <w:szCs w:val="24"/>
          <w:lang w:val="lt-LT"/>
        </w:rPr>
        <w:t xml:space="preserve"> </w:t>
      </w:r>
      <w:r w:rsidR="00BB7DB3">
        <w:rPr>
          <w:color w:val="000000"/>
          <w:sz w:val="24"/>
          <w:szCs w:val="24"/>
          <w:lang w:val="lt-LT"/>
        </w:rPr>
        <w:t xml:space="preserve">85 ir </w:t>
      </w:r>
      <w:r w:rsidRPr="00246245">
        <w:rPr>
          <w:color w:val="000000"/>
          <w:sz w:val="24"/>
          <w:szCs w:val="24"/>
          <w:lang w:val="lt-LT"/>
        </w:rPr>
        <w:t xml:space="preserve">86 </w:t>
      </w:r>
      <w:r w:rsidR="00BB7DB3" w:rsidRPr="00246245">
        <w:rPr>
          <w:color w:val="000000"/>
          <w:sz w:val="24"/>
          <w:szCs w:val="24"/>
          <w:lang w:val="lt-LT"/>
        </w:rPr>
        <w:t>straipsn</w:t>
      </w:r>
      <w:r w:rsidR="00BB7DB3">
        <w:rPr>
          <w:color w:val="000000"/>
          <w:sz w:val="24"/>
          <w:szCs w:val="24"/>
          <w:lang w:val="lt-LT"/>
        </w:rPr>
        <w:t>iuose</w:t>
      </w:r>
      <w:r w:rsidR="00BB7DB3" w:rsidRPr="00246245">
        <w:rPr>
          <w:color w:val="000000"/>
          <w:sz w:val="24"/>
          <w:szCs w:val="24"/>
          <w:lang w:val="lt-LT"/>
        </w:rPr>
        <w:t xml:space="preserve"> </w:t>
      </w:r>
      <w:r w:rsidRPr="00246245">
        <w:rPr>
          <w:color w:val="000000"/>
          <w:sz w:val="24"/>
          <w:szCs w:val="24"/>
          <w:lang w:val="lt-LT"/>
        </w:rPr>
        <w:t>nustatyta tvarka.</w:t>
      </w:r>
    </w:p>
    <w:p w:rsidR="00C20EC8" w:rsidRPr="008063ED" w:rsidRDefault="00C20EC8" w:rsidP="00160505">
      <w:pPr>
        <w:numPr>
          <w:ilvl w:val="0"/>
          <w:numId w:val="1"/>
        </w:numPr>
        <w:shd w:val="clear" w:color="auto" w:fill="FFFFFF"/>
        <w:tabs>
          <w:tab w:val="left" w:pos="1134"/>
        </w:tabs>
        <w:ind w:left="0" w:firstLine="709"/>
        <w:jc w:val="both"/>
        <w:rPr>
          <w:color w:val="000000"/>
          <w:sz w:val="24"/>
          <w:szCs w:val="24"/>
          <w:lang w:val="lt-LT"/>
        </w:rPr>
      </w:pPr>
      <w:r w:rsidRPr="008063ED">
        <w:rPr>
          <w:color w:val="000000"/>
          <w:sz w:val="24"/>
          <w:szCs w:val="24"/>
          <w:lang w:val="lt-LT"/>
        </w:rPr>
        <w:t xml:space="preserve">CPVA skelbia apie kiekvieną supaprastintą pirkimą, išskyrus </w:t>
      </w:r>
      <w:r w:rsidR="00A91114" w:rsidRPr="00891583">
        <w:rPr>
          <w:color w:val="000000"/>
          <w:sz w:val="24"/>
          <w:szCs w:val="24"/>
          <w:lang w:val="lt-LT"/>
        </w:rPr>
        <w:t xml:space="preserve">atvejus, kai vykdomi </w:t>
      </w:r>
      <w:r w:rsidR="000A0704" w:rsidRPr="008063ED">
        <w:rPr>
          <w:color w:val="000000"/>
          <w:sz w:val="24"/>
          <w:szCs w:val="24"/>
          <w:lang w:val="lt-LT"/>
        </w:rPr>
        <w:t>mažos vertės pirkim</w:t>
      </w:r>
      <w:r w:rsidR="00A91114" w:rsidRPr="00891583">
        <w:rPr>
          <w:color w:val="000000"/>
          <w:sz w:val="24"/>
          <w:szCs w:val="24"/>
          <w:lang w:val="lt-LT"/>
        </w:rPr>
        <w:t>ai šiose Taisyklėse nustatyta tvarka</w:t>
      </w:r>
      <w:r w:rsidR="00896FEB" w:rsidRPr="008063ED">
        <w:rPr>
          <w:color w:val="000000"/>
          <w:sz w:val="24"/>
          <w:szCs w:val="24"/>
          <w:lang w:val="lt-LT"/>
        </w:rPr>
        <w:t>,</w:t>
      </w:r>
      <w:r w:rsidR="000A0704" w:rsidRPr="008063ED">
        <w:rPr>
          <w:color w:val="000000"/>
          <w:sz w:val="24"/>
          <w:szCs w:val="24"/>
          <w:lang w:val="lt-LT"/>
        </w:rPr>
        <w:t xml:space="preserve"> pi</w:t>
      </w:r>
      <w:r w:rsidR="00B2720B" w:rsidRPr="008063ED">
        <w:rPr>
          <w:color w:val="000000"/>
          <w:sz w:val="24"/>
          <w:szCs w:val="24"/>
          <w:lang w:val="lt-LT"/>
        </w:rPr>
        <w:t>r</w:t>
      </w:r>
      <w:r w:rsidR="000A0704" w:rsidRPr="008063ED">
        <w:rPr>
          <w:color w:val="000000"/>
          <w:sz w:val="24"/>
          <w:szCs w:val="24"/>
          <w:lang w:val="lt-LT"/>
        </w:rPr>
        <w:t>kimus naudojantis CPO elektroniniu katalogu</w:t>
      </w:r>
      <w:r w:rsidR="00896FEB" w:rsidRPr="008063ED">
        <w:rPr>
          <w:color w:val="000000"/>
          <w:sz w:val="24"/>
          <w:szCs w:val="24"/>
          <w:lang w:val="lt-LT"/>
        </w:rPr>
        <w:t xml:space="preserve">, taip pat šių Taisyklių </w:t>
      </w:r>
      <w:r w:rsidR="003F7768" w:rsidRPr="008063ED">
        <w:rPr>
          <w:color w:val="000000"/>
          <w:sz w:val="24"/>
          <w:szCs w:val="24"/>
          <w:lang w:val="lt-LT"/>
        </w:rPr>
        <w:t>2</w:t>
      </w:r>
      <w:r w:rsidR="008063ED" w:rsidRPr="00891583">
        <w:rPr>
          <w:color w:val="000000"/>
          <w:sz w:val="24"/>
          <w:szCs w:val="24"/>
          <w:lang w:val="lt-LT"/>
        </w:rPr>
        <w:t>6</w:t>
      </w:r>
      <w:r w:rsidR="003F7768" w:rsidRPr="008063ED">
        <w:rPr>
          <w:color w:val="000000"/>
          <w:sz w:val="24"/>
          <w:szCs w:val="24"/>
          <w:lang w:val="lt-LT"/>
        </w:rPr>
        <w:t xml:space="preserve"> </w:t>
      </w:r>
      <w:r w:rsidR="00896FEB" w:rsidRPr="008063ED">
        <w:rPr>
          <w:color w:val="000000"/>
          <w:sz w:val="24"/>
          <w:szCs w:val="24"/>
          <w:lang w:val="lt-LT"/>
        </w:rPr>
        <w:t>p</w:t>
      </w:r>
      <w:r w:rsidR="003F7768" w:rsidRPr="00891583">
        <w:rPr>
          <w:color w:val="000000"/>
          <w:sz w:val="24"/>
          <w:szCs w:val="24"/>
          <w:lang w:val="lt-LT"/>
        </w:rPr>
        <w:t>unkte</w:t>
      </w:r>
      <w:r w:rsidRPr="008063ED">
        <w:rPr>
          <w:color w:val="000000"/>
          <w:sz w:val="24"/>
          <w:szCs w:val="24"/>
          <w:lang w:val="lt-LT"/>
        </w:rPr>
        <w:t xml:space="preserve"> </w:t>
      </w:r>
      <w:r w:rsidR="003F7768" w:rsidRPr="00891583">
        <w:rPr>
          <w:color w:val="000000"/>
          <w:sz w:val="24"/>
          <w:szCs w:val="24"/>
          <w:lang w:val="lt-LT"/>
        </w:rPr>
        <w:t>numatytus atvejus</w:t>
      </w:r>
      <w:r w:rsidRPr="008063ED">
        <w:rPr>
          <w:color w:val="000000"/>
          <w:sz w:val="24"/>
          <w:szCs w:val="24"/>
          <w:lang w:val="lt-LT"/>
        </w:rPr>
        <w:t>.</w:t>
      </w:r>
      <w:r w:rsidR="00D317CB" w:rsidRPr="008063ED">
        <w:rPr>
          <w:color w:val="000000"/>
          <w:sz w:val="24"/>
          <w:szCs w:val="24"/>
          <w:lang w:val="lt-LT"/>
        </w:rPr>
        <w:t xml:space="preserve"> </w:t>
      </w:r>
    </w:p>
    <w:p w:rsidR="00C20EC8" w:rsidRPr="002067D8" w:rsidRDefault="00591DCE" w:rsidP="00160505">
      <w:pPr>
        <w:numPr>
          <w:ilvl w:val="0"/>
          <w:numId w:val="1"/>
        </w:numPr>
        <w:shd w:val="clear" w:color="auto" w:fill="FFFFFF"/>
        <w:tabs>
          <w:tab w:val="left" w:pos="1134"/>
        </w:tabs>
        <w:ind w:left="0" w:firstLine="709"/>
        <w:jc w:val="both"/>
        <w:rPr>
          <w:sz w:val="24"/>
          <w:szCs w:val="24"/>
          <w:lang w:val="lt-LT"/>
        </w:rPr>
      </w:pPr>
      <w:r w:rsidRPr="008063ED">
        <w:rPr>
          <w:color w:val="000000"/>
          <w:sz w:val="24"/>
          <w:szCs w:val="24"/>
          <w:lang w:val="lt-LT"/>
        </w:rPr>
        <w:t xml:space="preserve">CPVA apie supaprastintą pirkimą gali neskelbti, jeigu yra bent viena iš </w:t>
      </w:r>
      <w:r w:rsidRPr="00B70FF2">
        <w:rPr>
          <w:color w:val="000000"/>
          <w:sz w:val="24"/>
          <w:szCs w:val="24"/>
          <w:lang w:val="lt-LT"/>
        </w:rPr>
        <w:t xml:space="preserve">Įstatymo 92 </w:t>
      </w:r>
      <w:r w:rsidRPr="002067D8">
        <w:rPr>
          <w:sz w:val="24"/>
          <w:szCs w:val="24"/>
          <w:lang w:val="lt-LT"/>
        </w:rPr>
        <w:t>straipsnio 3–7 dalyse nurodytų sąlygų</w:t>
      </w:r>
      <w:r w:rsidR="00B70FF2" w:rsidRPr="002067D8">
        <w:rPr>
          <w:sz w:val="24"/>
          <w:szCs w:val="24"/>
          <w:lang w:val="lt-LT"/>
        </w:rPr>
        <w:t xml:space="preserve"> (atitinkamai šių </w:t>
      </w:r>
      <w:r w:rsidR="00B70FF2" w:rsidRPr="007365B9">
        <w:rPr>
          <w:sz w:val="24"/>
          <w:szCs w:val="24"/>
          <w:lang w:val="lt-LT"/>
        </w:rPr>
        <w:t>Taisyklių 101-105 punktai</w:t>
      </w:r>
      <w:r w:rsidR="00B70FF2" w:rsidRPr="002067D8">
        <w:rPr>
          <w:sz w:val="24"/>
          <w:szCs w:val="24"/>
          <w:lang w:val="lt-LT"/>
        </w:rPr>
        <w:t>)</w:t>
      </w:r>
      <w:r w:rsidRPr="002067D8">
        <w:rPr>
          <w:sz w:val="24"/>
          <w:szCs w:val="24"/>
          <w:lang w:val="lt-LT"/>
        </w:rPr>
        <w:t xml:space="preserve">. </w:t>
      </w:r>
      <w:r w:rsidR="005076A0" w:rsidRPr="002067D8">
        <w:rPr>
          <w:sz w:val="24"/>
          <w:szCs w:val="24"/>
          <w:lang w:val="lt-LT"/>
        </w:rPr>
        <w:t>Atlikdama supaprastintą neskelbiamą pirkimą Įstatymo 92 straips</w:t>
      </w:r>
      <w:r w:rsidR="004A2459" w:rsidRPr="002067D8">
        <w:rPr>
          <w:sz w:val="24"/>
          <w:szCs w:val="24"/>
          <w:lang w:val="lt-LT"/>
        </w:rPr>
        <w:t>n</w:t>
      </w:r>
      <w:r w:rsidR="005076A0" w:rsidRPr="002067D8">
        <w:rPr>
          <w:sz w:val="24"/>
          <w:szCs w:val="24"/>
          <w:lang w:val="lt-LT"/>
        </w:rPr>
        <w:t xml:space="preserve">io 3 dalies 1, 2, 6 punktuose, 4 dalies 1 punkte, 5 dalies 1, 2, 4, 5 punktuose, 6 dalies 1, 5 punktuose, 7 dalies 1 punkte nurodytais atvejais ir priėmusi sprendimą dėl laimėjusio pasiūlymo, CPVA </w:t>
      </w:r>
      <w:r w:rsidR="00A91114" w:rsidRPr="002067D8">
        <w:rPr>
          <w:sz w:val="24"/>
          <w:szCs w:val="24"/>
          <w:lang w:val="lt-LT"/>
        </w:rPr>
        <w:t xml:space="preserve">gali </w:t>
      </w:r>
      <w:r w:rsidR="005076A0" w:rsidRPr="002067D8">
        <w:rPr>
          <w:sz w:val="24"/>
          <w:szCs w:val="24"/>
          <w:lang w:val="lt-LT"/>
        </w:rPr>
        <w:t>paskelbti informacinį pranešimą Įstatymo 86 straipsnyje nustatyta tvarka, o pirkimo sutartį sudaryti ne anksčiau kaip po 5 darbo dienų nuo informacinio pranešimo paskelbimo dienos.</w:t>
      </w:r>
    </w:p>
    <w:p w:rsidR="00C20EC8" w:rsidRDefault="00C20EC8" w:rsidP="00160505">
      <w:pPr>
        <w:numPr>
          <w:ilvl w:val="0"/>
          <w:numId w:val="1"/>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CPVA informacinį pranešimą skelbia bet kuriuo momentu, tačiau ne vėliau kaip 5 darbo</w:t>
      </w:r>
      <w:r w:rsidR="00F9341D" w:rsidRPr="00246245">
        <w:rPr>
          <w:color w:val="000000"/>
          <w:sz w:val="24"/>
          <w:szCs w:val="24"/>
          <w:lang w:val="lt-LT"/>
        </w:rPr>
        <w:t xml:space="preserve"> </w:t>
      </w:r>
      <w:r w:rsidRPr="00246245">
        <w:rPr>
          <w:color w:val="000000"/>
          <w:sz w:val="24"/>
          <w:szCs w:val="24"/>
          <w:lang w:val="lt-LT"/>
        </w:rPr>
        <w:t>dienos iki pirkimo sutarties sudarymo,</w:t>
      </w:r>
      <w:r w:rsidR="00671A59" w:rsidRPr="00246245">
        <w:rPr>
          <w:color w:val="000000"/>
          <w:sz w:val="24"/>
          <w:szCs w:val="24"/>
          <w:lang w:val="lt-LT"/>
        </w:rPr>
        <w:t xml:space="preserve"> jei Įstatymas nenu</w:t>
      </w:r>
      <w:r w:rsidR="00033002" w:rsidRPr="00246245">
        <w:rPr>
          <w:color w:val="000000"/>
          <w:sz w:val="24"/>
          <w:szCs w:val="24"/>
          <w:lang w:val="lt-LT"/>
        </w:rPr>
        <w:t>st</w:t>
      </w:r>
      <w:r w:rsidR="00671A59" w:rsidRPr="00246245">
        <w:rPr>
          <w:color w:val="000000"/>
          <w:sz w:val="24"/>
          <w:szCs w:val="24"/>
          <w:lang w:val="lt-LT"/>
        </w:rPr>
        <w:t>ato kitokio termino,</w:t>
      </w:r>
      <w:r w:rsidRPr="00246245">
        <w:rPr>
          <w:color w:val="000000"/>
          <w:sz w:val="24"/>
          <w:szCs w:val="24"/>
          <w:lang w:val="lt-LT"/>
        </w:rPr>
        <w:t xml:space="preserve"> kai ji gali identifikuoti tiekėją, su kuriuo ketina</w:t>
      </w:r>
      <w:r w:rsidR="00F9341D" w:rsidRPr="00246245">
        <w:rPr>
          <w:color w:val="000000"/>
          <w:sz w:val="24"/>
          <w:szCs w:val="24"/>
          <w:lang w:val="lt-LT"/>
        </w:rPr>
        <w:t xml:space="preserve"> </w:t>
      </w:r>
      <w:r w:rsidRPr="00246245">
        <w:rPr>
          <w:color w:val="000000"/>
          <w:sz w:val="24"/>
          <w:szCs w:val="24"/>
          <w:lang w:val="lt-LT"/>
        </w:rPr>
        <w:t>sudaryti pirkimo sutartį (priėmus sprendimą kreiptis į tiekėją pateikti pasiūlymą, jau</w:t>
      </w:r>
      <w:r w:rsidR="00F9341D" w:rsidRPr="00246245">
        <w:rPr>
          <w:color w:val="000000"/>
          <w:sz w:val="24"/>
          <w:szCs w:val="24"/>
          <w:lang w:val="lt-LT"/>
        </w:rPr>
        <w:t xml:space="preserve"> </w:t>
      </w:r>
      <w:r w:rsidRPr="00246245">
        <w:rPr>
          <w:color w:val="000000"/>
          <w:sz w:val="24"/>
          <w:szCs w:val="24"/>
          <w:lang w:val="lt-LT"/>
        </w:rPr>
        <w:t>pateikus kvietimą tiekėjui dalyvauti pirkimo procedūrose, pasiūlymo vertinimo</w:t>
      </w:r>
      <w:r w:rsidR="00F9341D" w:rsidRPr="00246245">
        <w:rPr>
          <w:color w:val="000000"/>
          <w:sz w:val="24"/>
          <w:szCs w:val="24"/>
          <w:lang w:val="lt-LT"/>
        </w:rPr>
        <w:t xml:space="preserve"> </w:t>
      </w:r>
      <w:r w:rsidRPr="00246245">
        <w:rPr>
          <w:color w:val="000000"/>
          <w:sz w:val="24"/>
          <w:szCs w:val="24"/>
          <w:lang w:val="lt-LT"/>
        </w:rPr>
        <w:t>procedūros metu arba pripažinus tiekėjo pasiūlymą tinkamu ar, kai kviečiamas daugiau</w:t>
      </w:r>
      <w:r w:rsidR="00F9341D" w:rsidRPr="00246245">
        <w:rPr>
          <w:color w:val="000000"/>
          <w:sz w:val="24"/>
          <w:szCs w:val="24"/>
          <w:lang w:val="lt-LT"/>
        </w:rPr>
        <w:t xml:space="preserve"> </w:t>
      </w:r>
      <w:r w:rsidRPr="00246245">
        <w:rPr>
          <w:color w:val="000000"/>
          <w:sz w:val="24"/>
          <w:szCs w:val="24"/>
          <w:lang w:val="lt-LT"/>
        </w:rPr>
        <w:t>kaip vienas tiekėjas, patvirtinus pasiūlymų eilę).</w:t>
      </w:r>
    </w:p>
    <w:p w:rsidR="000A23EE" w:rsidRPr="00D021FE" w:rsidRDefault="000A23EE" w:rsidP="000A23EE">
      <w:pPr>
        <w:numPr>
          <w:ilvl w:val="0"/>
          <w:numId w:val="1"/>
        </w:numPr>
        <w:shd w:val="clear" w:color="auto" w:fill="FFFFFF"/>
        <w:tabs>
          <w:tab w:val="left" w:pos="1134"/>
        </w:tabs>
        <w:ind w:left="0" w:firstLine="709"/>
        <w:jc w:val="both"/>
        <w:rPr>
          <w:color w:val="000000"/>
          <w:sz w:val="24"/>
          <w:szCs w:val="24"/>
          <w:lang w:val="lt-LT"/>
        </w:rPr>
      </w:pPr>
      <w:r>
        <w:rPr>
          <w:color w:val="000000"/>
          <w:sz w:val="24"/>
          <w:szCs w:val="24"/>
          <w:lang w:val="lt-LT"/>
        </w:rPr>
        <w:t xml:space="preserve">CPVA, išsiuntusi skelbimą apie supaprastintą pirkimą Įstatymo nustatyta tvarka, vadovaudamasi teisės aktų nustatyta tvarka, tą pačią dieną arba ne vėliau kaip per vieną darbo dieną </w:t>
      </w:r>
      <w:r w:rsidRPr="000A23EE">
        <w:rPr>
          <w:color w:val="000000"/>
          <w:sz w:val="24"/>
          <w:szCs w:val="24"/>
          <w:lang w:val="lt-LT"/>
        </w:rPr>
        <w:t>pateikia nustatytos formos skelbimą apie pirkimą per „Valstybės žinių“ viešųjų pirkimų informacijos pateikimo sistemą.</w:t>
      </w:r>
    </w:p>
    <w:p w:rsidR="00C20EC8" w:rsidRPr="00246245" w:rsidRDefault="00C20EC8" w:rsidP="001E51E7">
      <w:pPr>
        <w:pStyle w:val="Heading3"/>
        <w:numPr>
          <w:ilvl w:val="0"/>
          <w:numId w:val="2"/>
        </w:numPr>
        <w:tabs>
          <w:tab w:val="clear" w:pos="0"/>
          <w:tab w:val="num" w:pos="426"/>
        </w:tabs>
        <w:spacing w:after="200"/>
        <w:jc w:val="center"/>
        <w:rPr>
          <w:rFonts w:ascii="Times New Roman" w:hAnsi="Times New Roman"/>
          <w:color w:val="000000"/>
          <w:sz w:val="24"/>
          <w:szCs w:val="24"/>
          <w:lang w:val="lt-LT"/>
        </w:rPr>
      </w:pPr>
      <w:bookmarkStart w:id="6" w:name="_Toc257201969"/>
      <w:bookmarkStart w:id="7" w:name="_Toc259017547"/>
      <w:r w:rsidRPr="00246245">
        <w:rPr>
          <w:rFonts w:ascii="Times New Roman" w:hAnsi="Times New Roman"/>
          <w:color w:val="000000"/>
          <w:sz w:val="24"/>
          <w:szCs w:val="24"/>
          <w:lang w:val="lt-LT"/>
        </w:rPr>
        <w:t>PIRKIMO DOKUMENTŲ RENGIMAS, PAAIŠKINIMAI, TEIKIMAS</w:t>
      </w:r>
      <w:bookmarkEnd w:id="6"/>
      <w:bookmarkEnd w:id="7"/>
    </w:p>
    <w:p w:rsidR="00C20EC8" w:rsidRPr="00246245" w:rsidRDefault="00C20EC8" w:rsidP="00160505">
      <w:pPr>
        <w:numPr>
          <w:ilvl w:val="0"/>
          <w:numId w:val="1"/>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 xml:space="preserve">CPVA vidiniams poreikiams vykdomų pirkimų pirkimo dokumentus rengia </w:t>
      </w:r>
      <w:r w:rsidR="00F255FA" w:rsidRPr="00246245">
        <w:rPr>
          <w:color w:val="000000"/>
          <w:sz w:val="24"/>
          <w:szCs w:val="24"/>
          <w:lang w:val="lt-LT"/>
        </w:rPr>
        <w:t xml:space="preserve">VPK </w:t>
      </w:r>
      <w:r w:rsidRPr="00246245">
        <w:rPr>
          <w:color w:val="000000"/>
          <w:sz w:val="24"/>
          <w:szCs w:val="24"/>
          <w:lang w:val="lt-LT"/>
        </w:rPr>
        <w:t>arba Pirkimo organizatorius. Paramos programų pirkimų dokumentus ir pirkimų pagal</w:t>
      </w:r>
      <w:r w:rsidR="00F9341D" w:rsidRPr="00246245">
        <w:rPr>
          <w:color w:val="000000"/>
          <w:sz w:val="24"/>
          <w:szCs w:val="24"/>
          <w:lang w:val="lt-LT"/>
        </w:rPr>
        <w:t xml:space="preserve"> </w:t>
      </w:r>
      <w:r w:rsidRPr="00246245">
        <w:rPr>
          <w:color w:val="000000"/>
          <w:sz w:val="24"/>
          <w:szCs w:val="24"/>
          <w:lang w:val="lt-LT"/>
        </w:rPr>
        <w:t>įgaliojimą pirkimų dokumentus (jei pagal perkančiosios organizacijos įgaliojimą pirkimo</w:t>
      </w:r>
      <w:r w:rsidR="00F9341D" w:rsidRPr="00246245">
        <w:rPr>
          <w:color w:val="000000"/>
          <w:sz w:val="24"/>
          <w:szCs w:val="24"/>
          <w:lang w:val="lt-LT"/>
        </w:rPr>
        <w:t xml:space="preserve"> </w:t>
      </w:r>
      <w:r w:rsidRPr="00246245">
        <w:rPr>
          <w:color w:val="000000"/>
          <w:sz w:val="24"/>
          <w:szCs w:val="24"/>
          <w:lang w:val="lt-LT"/>
        </w:rPr>
        <w:t>dokumentus turi parengti CPVA), vadovaudamiesi vidaus procedūrose nustatyta tvarka</w:t>
      </w:r>
      <w:r w:rsidR="00F9341D" w:rsidRPr="00246245">
        <w:rPr>
          <w:color w:val="000000"/>
          <w:sz w:val="24"/>
          <w:szCs w:val="24"/>
          <w:lang w:val="lt-LT"/>
        </w:rPr>
        <w:t xml:space="preserve"> </w:t>
      </w:r>
      <w:r w:rsidRPr="00246245">
        <w:rPr>
          <w:color w:val="000000"/>
          <w:sz w:val="24"/>
          <w:szCs w:val="24"/>
          <w:lang w:val="lt-LT"/>
        </w:rPr>
        <w:t>rengia CPVA skyriai, kuriems pavestas atitinkamų paramos programų įgyvendinimas ar administravimas arba skyrius, kuriam pavesta vykdyti pirkimus pagal įgaliojimą.</w:t>
      </w:r>
      <w:r w:rsidR="001B3FA6">
        <w:rPr>
          <w:color w:val="000000"/>
          <w:sz w:val="24"/>
          <w:szCs w:val="24"/>
          <w:lang w:val="lt-LT"/>
        </w:rPr>
        <w:t xml:space="preserve"> CPVA</w:t>
      </w:r>
      <w:r w:rsidR="001B3FA6" w:rsidRPr="001B3FA6">
        <w:rPr>
          <w:color w:val="000000"/>
          <w:sz w:val="24"/>
          <w:szCs w:val="24"/>
          <w:lang w:val="lt-LT"/>
        </w:rPr>
        <w:t>, pirkdama prekes, paslaugas ar darbus, pirkimo dokumentuose turi nustatyti energijos vartojimo efektyvumo ir aplinkos apsaugos reikalavimus ir (ar) kriterijus Lietuvos Respublikos Vyriausybės ar jos įgaliotos institucijos nustatytais atvejais ir tvarka</w:t>
      </w:r>
      <w:r w:rsidR="004D7DA1">
        <w:rPr>
          <w:color w:val="000000"/>
          <w:sz w:val="24"/>
          <w:szCs w:val="24"/>
          <w:lang w:val="lt-LT"/>
        </w:rPr>
        <w:t xml:space="preserve">, taip pat </w:t>
      </w:r>
      <w:r w:rsidR="004D7DA1" w:rsidRPr="004D7DA1">
        <w:rPr>
          <w:color w:val="000000"/>
          <w:sz w:val="24"/>
          <w:szCs w:val="24"/>
          <w:lang w:val="lt-LT"/>
        </w:rPr>
        <w:t xml:space="preserve">gali nustatyti specialias sutarties vykdymo sąlygas, siejamas su socialinės ir aplinkos apsaugos reikalavimais, jei jos atitinka Europos Sąjungos </w:t>
      </w:r>
      <w:r w:rsidR="000301F4">
        <w:rPr>
          <w:color w:val="000000"/>
          <w:sz w:val="24"/>
          <w:szCs w:val="24"/>
          <w:lang w:val="lt-LT"/>
        </w:rPr>
        <w:t xml:space="preserve">bei nacionalinius </w:t>
      </w:r>
      <w:r w:rsidR="004D7DA1" w:rsidRPr="004D7DA1">
        <w:rPr>
          <w:color w:val="000000"/>
          <w:sz w:val="24"/>
          <w:szCs w:val="24"/>
          <w:lang w:val="lt-LT"/>
        </w:rPr>
        <w:t>teisės aktus</w:t>
      </w:r>
      <w:r w:rsidR="001B3FA6" w:rsidRPr="001B3FA6">
        <w:rPr>
          <w:color w:val="000000"/>
          <w:sz w:val="24"/>
          <w:szCs w:val="24"/>
          <w:lang w:val="lt-LT"/>
        </w:rPr>
        <w:t>.</w:t>
      </w:r>
    </w:p>
    <w:p w:rsidR="00C20EC8" w:rsidRPr="002067D8" w:rsidRDefault="00C20EC8" w:rsidP="00160505">
      <w:pPr>
        <w:numPr>
          <w:ilvl w:val="0"/>
          <w:numId w:val="1"/>
        </w:numPr>
        <w:shd w:val="clear" w:color="auto" w:fill="FFFFFF"/>
        <w:tabs>
          <w:tab w:val="left" w:pos="1134"/>
        </w:tabs>
        <w:ind w:left="0" w:firstLine="709"/>
        <w:jc w:val="both"/>
        <w:rPr>
          <w:color w:val="FF0000"/>
          <w:sz w:val="24"/>
          <w:szCs w:val="24"/>
          <w:lang w:val="lt-LT"/>
        </w:rPr>
      </w:pPr>
      <w:r w:rsidRPr="00E171F2">
        <w:rPr>
          <w:color w:val="000000"/>
          <w:sz w:val="24"/>
          <w:szCs w:val="24"/>
          <w:lang w:val="lt-LT"/>
        </w:rPr>
        <w:t xml:space="preserve">Pirkimo </w:t>
      </w:r>
      <w:r w:rsidR="000A0704" w:rsidRPr="00E171F2">
        <w:rPr>
          <w:color w:val="000000"/>
          <w:sz w:val="24"/>
          <w:szCs w:val="24"/>
          <w:lang w:val="lt-LT"/>
        </w:rPr>
        <w:t xml:space="preserve">sąlygos </w:t>
      </w:r>
      <w:r w:rsidRPr="00E171F2">
        <w:rPr>
          <w:color w:val="000000"/>
          <w:sz w:val="24"/>
          <w:szCs w:val="24"/>
          <w:lang w:val="lt-LT"/>
        </w:rPr>
        <w:t xml:space="preserve">gali būti </w:t>
      </w:r>
      <w:r w:rsidR="000A0704" w:rsidRPr="00E171F2">
        <w:rPr>
          <w:color w:val="000000"/>
          <w:sz w:val="24"/>
          <w:szCs w:val="24"/>
          <w:lang w:val="lt-LT"/>
        </w:rPr>
        <w:t>nerengiamos</w:t>
      </w:r>
      <w:r w:rsidRPr="00E171F2">
        <w:rPr>
          <w:color w:val="000000"/>
          <w:sz w:val="24"/>
          <w:szCs w:val="24"/>
          <w:lang w:val="lt-LT"/>
        </w:rPr>
        <w:t xml:space="preserve">, kai </w:t>
      </w:r>
      <w:r w:rsidR="000A0704" w:rsidRPr="00E171F2">
        <w:rPr>
          <w:color w:val="000000"/>
          <w:sz w:val="24"/>
          <w:szCs w:val="24"/>
          <w:lang w:val="lt-LT"/>
        </w:rPr>
        <w:t xml:space="preserve">mažos vertės pirkimas </w:t>
      </w:r>
      <w:r w:rsidRPr="00E171F2">
        <w:rPr>
          <w:color w:val="000000"/>
          <w:sz w:val="24"/>
          <w:szCs w:val="24"/>
          <w:lang w:val="lt-LT"/>
        </w:rPr>
        <w:t>vykdoma</w:t>
      </w:r>
      <w:r w:rsidR="000A0704" w:rsidRPr="00E171F2">
        <w:rPr>
          <w:color w:val="000000"/>
          <w:sz w:val="24"/>
          <w:szCs w:val="24"/>
          <w:lang w:val="lt-LT"/>
        </w:rPr>
        <w:t>s</w:t>
      </w:r>
      <w:r w:rsidRPr="00E171F2">
        <w:rPr>
          <w:color w:val="000000"/>
          <w:sz w:val="24"/>
          <w:szCs w:val="24"/>
          <w:lang w:val="lt-LT"/>
        </w:rPr>
        <w:t xml:space="preserve"> žodžiu.</w:t>
      </w:r>
    </w:p>
    <w:p w:rsidR="00C20EC8" w:rsidRPr="00246245" w:rsidRDefault="00C20EC8" w:rsidP="00160505">
      <w:pPr>
        <w:numPr>
          <w:ilvl w:val="0"/>
          <w:numId w:val="1"/>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Pirkimo dokumentuose pateik</w:t>
      </w:r>
      <w:r w:rsidR="00DE3E0A" w:rsidRPr="00246245">
        <w:rPr>
          <w:color w:val="000000"/>
          <w:sz w:val="24"/>
          <w:szCs w:val="24"/>
          <w:lang w:val="lt-LT"/>
        </w:rPr>
        <w:t>t</w:t>
      </w:r>
      <w:r w:rsidRPr="00246245">
        <w:rPr>
          <w:color w:val="000000"/>
          <w:sz w:val="24"/>
          <w:szCs w:val="24"/>
          <w:lang w:val="lt-LT"/>
        </w:rPr>
        <w:t xml:space="preserve">i </w:t>
      </w:r>
      <w:r w:rsidR="00DE3E0A" w:rsidRPr="00246245">
        <w:rPr>
          <w:color w:val="000000"/>
          <w:sz w:val="24"/>
          <w:szCs w:val="24"/>
          <w:lang w:val="lt-LT"/>
        </w:rPr>
        <w:t xml:space="preserve">privaloma </w:t>
      </w:r>
      <w:r w:rsidRPr="00246245">
        <w:rPr>
          <w:color w:val="000000"/>
          <w:sz w:val="24"/>
          <w:szCs w:val="24"/>
          <w:lang w:val="lt-LT"/>
        </w:rPr>
        <w:t xml:space="preserve">informacija nurodyta </w:t>
      </w:r>
      <w:r w:rsidR="00514B56" w:rsidRPr="00820133">
        <w:rPr>
          <w:color w:val="000000"/>
          <w:sz w:val="24"/>
          <w:szCs w:val="24"/>
          <w:lang w:val="lt-LT"/>
        </w:rPr>
        <w:t>Į</w:t>
      </w:r>
      <w:r w:rsidRPr="00820133">
        <w:rPr>
          <w:color w:val="000000"/>
          <w:sz w:val="24"/>
          <w:szCs w:val="24"/>
          <w:lang w:val="lt-LT"/>
        </w:rPr>
        <w:t xml:space="preserve">statymo </w:t>
      </w:r>
      <w:r w:rsidR="007E0772" w:rsidRPr="00820133">
        <w:rPr>
          <w:color w:val="000000"/>
          <w:sz w:val="24"/>
          <w:szCs w:val="24"/>
          <w:lang w:val="lt-LT"/>
        </w:rPr>
        <w:t xml:space="preserve">85 </w:t>
      </w:r>
      <w:r w:rsidRPr="00820133">
        <w:rPr>
          <w:color w:val="000000"/>
          <w:sz w:val="24"/>
          <w:szCs w:val="24"/>
          <w:lang w:val="lt-LT"/>
        </w:rPr>
        <w:t>str.</w:t>
      </w:r>
      <w:r w:rsidR="007E0772" w:rsidRPr="00820133">
        <w:rPr>
          <w:color w:val="000000"/>
          <w:sz w:val="24"/>
          <w:szCs w:val="24"/>
          <w:lang w:val="lt-LT"/>
        </w:rPr>
        <w:t xml:space="preserve"> 1</w:t>
      </w:r>
      <w:r w:rsidR="00DB5258" w:rsidRPr="002067D8">
        <w:rPr>
          <w:color w:val="000000"/>
          <w:sz w:val="24"/>
          <w:szCs w:val="24"/>
          <w:lang w:val="lt-LT"/>
        </w:rPr>
        <w:t xml:space="preserve"> </w:t>
      </w:r>
      <w:r w:rsidR="007E0772" w:rsidRPr="00820133">
        <w:rPr>
          <w:color w:val="000000"/>
          <w:sz w:val="24"/>
          <w:szCs w:val="24"/>
          <w:lang w:val="lt-LT"/>
        </w:rPr>
        <w:t>d</w:t>
      </w:r>
      <w:r w:rsidR="00DB5258" w:rsidRPr="00820133">
        <w:rPr>
          <w:color w:val="000000"/>
          <w:sz w:val="24"/>
          <w:szCs w:val="24"/>
          <w:lang w:val="lt-LT"/>
        </w:rPr>
        <w:t>alyje</w:t>
      </w:r>
      <w:r w:rsidR="007E0772" w:rsidRPr="00820133">
        <w:rPr>
          <w:color w:val="000000"/>
          <w:sz w:val="24"/>
          <w:szCs w:val="24"/>
          <w:lang w:val="lt-LT"/>
        </w:rPr>
        <w:t>.</w:t>
      </w:r>
      <w:r w:rsidR="004D7DA1">
        <w:rPr>
          <w:color w:val="000000"/>
          <w:sz w:val="24"/>
          <w:szCs w:val="24"/>
          <w:lang w:val="lt-LT"/>
        </w:rPr>
        <w:t xml:space="preserve"> </w:t>
      </w:r>
      <w:r w:rsidR="004D7DA1" w:rsidRPr="004D7DA1">
        <w:rPr>
          <w:color w:val="000000"/>
          <w:sz w:val="24"/>
          <w:szCs w:val="24"/>
          <w:lang w:val="lt-LT"/>
        </w:rPr>
        <w:t xml:space="preserve">Pirkimo dokumentuose </w:t>
      </w:r>
      <w:r w:rsidR="00285660">
        <w:rPr>
          <w:color w:val="000000"/>
          <w:sz w:val="24"/>
          <w:szCs w:val="24"/>
          <w:lang w:val="lt-LT"/>
        </w:rPr>
        <w:t xml:space="preserve">(įskaitant ir mažos vertės pirkimus) </w:t>
      </w:r>
      <w:r w:rsidR="004D7DA1" w:rsidRPr="004D7DA1">
        <w:rPr>
          <w:color w:val="000000"/>
          <w:sz w:val="24"/>
          <w:szCs w:val="24"/>
          <w:lang w:val="lt-LT"/>
        </w:rPr>
        <w:t xml:space="preserve">taip pat turi būti reikalaujama, kad kandidatas ar dalyvis savo pasiūlyme nurodytų, kokius subrangovus, </w:t>
      </w:r>
      <w:proofErr w:type="spellStart"/>
      <w:r w:rsidR="004D7DA1" w:rsidRPr="004D7DA1">
        <w:rPr>
          <w:color w:val="000000"/>
          <w:sz w:val="24"/>
          <w:szCs w:val="24"/>
          <w:lang w:val="lt-LT"/>
        </w:rPr>
        <w:t>subtiekėjus</w:t>
      </w:r>
      <w:proofErr w:type="spellEnd"/>
      <w:r w:rsidR="004D7DA1" w:rsidRPr="004D7DA1">
        <w:rPr>
          <w:color w:val="000000"/>
          <w:sz w:val="24"/>
          <w:szCs w:val="24"/>
          <w:lang w:val="lt-LT"/>
        </w:rPr>
        <w:t xml:space="preserve"> ar </w:t>
      </w:r>
      <w:proofErr w:type="spellStart"/>
      <w:r w:rsidR="004D7DA1" w:rsidRPr="004D7DA1">
        <w:rPr>
          <w:color w:val="000000"/>
          <w:sz w:val="24"/>
          <w:szCs w:val="24"/>
          <w:lang w:val="lt-LT"/>
        </w:rPr>
        <w:t>subteikėjus</w:t>
      </w:r>
      <w:proofErr w:type="spellEnd"/>
      <w:r w:rsidR="004D7DA1" w:rsidRPr="004D7DA1">
        <w:rPr>
          <w:color w:val="000000"/>
          <w:sz w:val="24"/>
          <w:szCs w:val="24"/>
          <w:lang w:val="lt-LT"/>
        </w:rPr>
        <w:t xml:space="preserve"> jis ketina pasitelkti, ir gali būti reikalaujama, kad kandidatas ar dalyvis savo pasiūlyme nurodytų, kokiai pirkimo daliai jis ketina pasitelkti subrangovus, </w:t>
      </w:r>
      <w:proofErr w:type="spellStart"/>
      <w:r w:rsidR="004D7DA1" w:rsidRPr="004D7DA1">
        <w:rPr>
          <w:color w:val="000000"/>
          <w:sz w:val="24"/>
          <w:szCs w:val="24"/>
          <w:lang w:val="lt-LT"/>
        </w:rPr>
        <w:t>subtiekėjus</w:t>
      </w:r>
      <w:proofErr w:type="spellEnd"/>
      <w:r w:rsidR="004D7DA1" w:rsidRPr="004D7DA1">
        <w:rPr>
          <w:color w:val="000000"/>
          <w:sz w:val="24"/>
          <w:szCs w:val="24"/>
          <w:lang w:val="lt-LT"/>
        </w:rPr>
        <w:t xml:space="preserve"> ar </w:t>
      </w:r>
      <w:proofErr w:type="spellStart"/>
      <w:r w:rsidR="004D7DA1" w:rsidRPr="004D7DA1">
        <w:rPr>
          <w:color w:val="000000"/>
          <w:sz w:val="24"/>
          <w:szCs w:val="24"/>
          <w:lang w:val="lt-LT"/>
        </w:rPr>
        <w:t>subteikėjus</w:t>
      </w:r>
      <w:proofErr w:type="spellEnd"/>
      <w:r w:rsidR="004D7DA1" w:rsidRPr="004D7DA1">
        <w:rPr>
          <w:color w:val="000000"/>
          <w:sz w:val="24"/>
          <w:szCs w:val="24"/>
          <w:lang w:val="lt-LT"/>
        </w:rPr>
        <w:t xml:space="preserve">. </w:t>
      </w:r>
      <w:r w:rsidR="00820133" w:rsidRPr="002D6CD1">
        <w:rPr>
          <w:sz w:val="24"/>
          <w:szCs w:val="24"/>
          <w:lang w:val="lt-LT"/>
        </w:rPr>
        <w:t>Jeigu darbų pirkimo sutarčiai vykdyti pasitelkiami subrangovai, pagrindinius darbus, kuriuos nustato perkančioji organizacija, privalo atlikti tiekėjas.</w:t>
      </w:r>
      <w:r w:rsidR="00820133">
        <w:rPr>
          <w:sz w:val="22"/>
          <w:szCs w:val="22"/>
          <w:lang w:val="lt-LT"/>
        </w:rPr>
        <w:t xml:space="preserve"> </w:t>
      </w:r>
      <w:r w:rsidR="004D7DA1" w:rsidRPr="004D7DA1">
        <w:rPr>
          <w:color w:val="000000"/>
          <w:sz w:val="24"/>
          <w:szCs w:val="24"/>
          <w:lang w:val="lt-LT"/>
        </w:rPr>
        <w:t>Toks nurodymas nekeičia pagrindinio tiekėjo atsakomybės dėl numatomos sudaryti pirkimo sutarties įvykdymo.</w:t>
      </w:r>
    </w:p>
    <w:p w:rsidR="00C20EC8" w:rsidRPr="00FF315E" w:rsidRDefault="00C20EC8" w:rsidP="00160505">
      <w:pPr>
        <w:numPr>
          <w:ilvl w:val="0"/>
          <w:numId w:val="1"/>
        </w:numPr>
        <w:shd w:val="clear" w:color="auto" w:fill="FFFFFF"/>
        <w:tabs>
          <w:tab w:val="left" w:pos="1134"/>
        </w:tabs>
        <w:ind w:left="0" w:firstLine="709"/>
        <w:jc w:val="both"/>
        <w:rPr>
          <w:color w:val="000000"/>
          <w:sz w:val="24"/>
          <w:szCs w:val="24"/>
          <w:lang w:val="lt-LT"/>
        </w:rPr>
      </w:pPr>
      <w:r w:rsidRPr="00FE6740">
        <w:rPr>
          <w:color w:val="000000"/>
          <w:sz w:val="24"/>
          <w:szCs w:val="24"/>
          <w:lang w:val="lt-LT"/>
        </w:rPr>
        <w:t xml:space="preserve">Pirkimo dokumentų sudėtinė dalis yra skelbimas apie supaprastintą pirkimą. </w:t>
      </w:r>
      <w:r w:rsidRPr="00DB4524">
        <w:rPr>
          <w:color w:val="000000"/>
          <w:sz w:val="24"/>
          <w:szCs w:val="24"/>
          <w:lang w:val="lt-LT"/>
        </w:rPr>
        <w:t>Skelbimuose</w:t>
      </w:r>
      <w:r w:rsidR="00F9341D" w:rsidRPr="004006C3">
        <w:rPr>
          <w:color w:val="000000"/>
          <w:sz w:val="24"/>
          <w:szCs w:val="24"/>
          <w:lang w:val="lt-LT"/>
        </w:rPr>
        <w:t xml:space="preserve"> </w:t>
      </w:r>
      <w:r w:rsidRPr="004006C3">
        <w:rPr>
          <w:color w:val="000000"/>
          <w:sz w:val="24"/>
          <w:szCs w:val="24"/>
          <w:lang w:val="lt-LT"/>
        </w:rPr>
        <w:t>esanti informacija vėliau papildomai gali būti neteikiama (kituose pirkimo dokumentuose</w:t>
      </w:r>
      <w:r w:rsidR="00F9341D" w:rsidRPr="00FF315E">
        <w:rPr>
          <w:color w:val="000000"/>
          <w:sz w:val="24"/>
          <w:szCs w:val="24"/>
          <w:lang w:val="lt-LT"/>
        </w:rPr>
        <w:t xml:space="preserve"> </w:t>
      </w:r>
      <w:r w:rsidRPr="00FF315E">
        <w:rPr>
          <w:color w:val="000000"/>
          <w:sz w:val="24"/>
          <w:szCs w:val="24"/>
          <w:lang w:val="lt-LT"/>
        </w:rPr>
        <w:t>pateikiama nuoroda į atitinkamą informaciją skelbime).</w:t>
      </w:r>
    </w:p>
    <w:p w:rsidR="00C20EC8" w:rsidRPr="00FF315E" w:rsidRDefault="00C20EC8" w:rsidP="00160505">
      <w:pPr>
        <w:numPr>
          <w:ilvl w:val="0"/>
          <w:numId w:val="1"/>
        </w:numPr>
        <w:shd w:val="clear" w:color="auto" w:fill="FFFFFF"/>
        <w:tabs>
          <w:tab w:val="left" w:pos="1134"/>
        </w:tabs>
        <w:ind w:left="0" w:firstLine="709"/>
        <w:jc w:val="both"/>
        <w:rPr>
          <w:color w:val="000000"/>
          <w:sz w:val="24"/>
          <w:szCs w:val="24"/>
          <w:lang w:val="lt-LT"/>
        </w:rPr>
      </w:pPr>
      <w:r w:rsidRPr="00FF315E">
        <w:rPr>
          <w:color w:val="000000"/>
          <w:sz w:val="24"/>
          <w:szCs w:val="24"/>
          <w:lang w:val="lt-LT"/>
        </w:rPr>
        <w:t>Mažos vertės pirkimų atveju, tai pat kai apklausos metu pasiūlymą pateikti kviečiamas tik</w:t>
      </w:r>
      <w:r w:rsidR="00F9341D" w:rsidRPr="007E5C19">
        <w:rPr>
          <w:color w:val="000000"/>
          <w:sz w:val="24"/>
          <w:szCs w:val="24"/>
          <w:lang w:val="lt-LT"/>
        </w:rPr>
        <w:t xml:space="preserve"> </w:t>
      </w:r>
      <w:r w:rsidRPr="00FE6740">
        <w:rPr>
          <w:color w:val="000000"/>
          <w:sz w:val="24"/>
          <w:szCs w:val="24"/>
          <w:lang w:val="lt-LT"/>
        </w:rPr>
        <w:t xml:space="preserve">vienas tiekėjas, pirkimo dokumentuose gali būti pateikiama ne visa </w:t>
      </w:r>
      <w:r w:rsidR="00AC13EA" w:rsidRPr="00FE6740">
        <w:rPr>
          <w:color w:val="000000"/>
          <w:sz w:val="24"/>
          <w:szCs w:val="24"/>
          <w:lang w:val="lt-LT"/>
        </w:rPr>
        <w:t xml:space="preserve">šių </w:t>
      </w:r>
      <w:r w:rsidRPr="00A8479C">
        <w:rPr>
          <w:color w:val="000000"/>
          <w:sz w:val="24"/>
          <w:szCs w:val="24"/>
          <w:lang w:val="lt-LT"/>
        </w:rPr>
        <w:t xml:space="preserve">Taisyklių </w:t>
      </w:r>
      <w:r w:rsidR="00E86DB8" w:rsidRPr="00A8479C">
        <w:rPr>
          <w:color w:val="000000"/>
          <w:sz w:val="24"/>
          <w:szCs w:val="24"/>
          <w:lang w:val="lt-LT"/>
        </w:rPr>
        <w:t>4</w:t>
      </w:r>
      <w:r w:rsidR="00A8479C" w:rsidRPr="00A8479C">
        <w:rPr>
          <w:color w:val="000000"/>
          <w:sz w:val="24"/>
          <w:szCs w:val="24"/>
          <w:lang w:val="lt-LT"/>
        </w:rPr>
        <w:t>2</w:t>
      </w:r>
      <w:r w:rsidR="00E86DB8" w:rsidRPr="00A8479C">
        <w:rPr>
          <w:color w:val="000000"/>
          <w:sz w:val="24"/>
          <w:szCs w:val="24"/>
          <w:lang w:val="lt-LT"/>
        </w:rPr>
        <w:t xml:space="preserve"> </w:t>
      </w:r>
      <w:r w:rsidRPr="00A8479C">
        <w:rPr>
          <w:color w:val="000000"/>
          <w:sz w:val="24"/>
          <w:szCs w:val="24"/>
          <w:lang w:val="lt-LT"/>
        </w:rPr>
        <w:t>punkte</w:t>
      </w:r>
      <w:r w:rsidR="00F9341D" w:rsidRPr="00A8479C">
        <w:rPr>
          <w:color w:val="000000"/>
          <w:sz w:val="24"/>
          <w:szCs w:val="24"/>
          <w:lang w:val="lt-LT"/>
        </w:rPr>
        <w:t xml:space="preserve"> </w:t>
      </w:r>
      <w:r w:rsidRPr="00A8479C">
        <w:rPr>
          <w:color w:val="000000"/>
          <w:sz w:val="24"/>
          <w:szCs w:val="24"/>
          <w:lang w:val="lt-LT"/>
        </w:rPr>
        <w:t>nurodyta</w:t>
      </w:r>
      <w:r w:rsidRPr="00DB4524">
        <w:rPr>
          <w:color w:val="000000"/>
          <w:sz w:val="24"/>
          <w:szCs w:val="24"/>
          <w:lang w:val="lt-LT"/>
        </w:rPr>
        <w:t xml:space="preserve"> </w:t>
      </w:r>
      <w:r w:rsidRPr="00DB4524">
        <w:rPr>
          <w:color w:val="000000"/>
          <w:sz w:val="24"/>
          <w:szCs w:val="24"/>
          <w:lang w:val="lt-LT"/>
        </w:rPr>
        <w:lastRenderedPageBreak/>
        <w:t xml:space="preserve">informacija, jeigu </w:t>
      </w:r>
      <w:r w:rsidR="00F255FA" w:rsidRPr="004006C3">
        <w:rPr>
          <w:color w:val="000000"/>
          <w:sz w:val="24"/>
          <w:szCs w:val="24"/>
          <w:lang w:val="lt-LT"/>
        </w:rPr>
        <w:t>VPK</w:t>
      </w:r>
      <w:r w:rsidR="005F4EC6" w:rsidRPr="004006C3">
        <w:rPr>
          <w:color w:val="000000"/>
          <w:sz w:val="24"/>
          <w:szCs w:val="24"/>
          <w:lang w:val="lt-LT"/>
        </w:rPr>
        <w:t xml:space="preserve"> arba Pirkimo organizatorius </w:t>
      </w:r>
      <w:r w:rsidRPr="004006C3">
        <w:rPr>
          <w:color w:val="000000"/>
          <w:sz w:val="24"/>
          <w:szCs w:val="24"/>
          <w:lang w:val="lt-LT"/>
        </w:rPr>
        <w:t>mano, kad informacija yra nereikalinga.</w:t>
      </w:r>
    </w:p>
    <w:p w:rsidR="00C20EC8" w:rsidRPr="00246245" w:rsidRDefault="00C20EC8" w:rsidP="00160505">
      <w:pPr>
        <w:numPr>
          <w:ilvl w:val="0"/>
          <w:numId w:val="1"/>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 xml:space="preserve">Pirkimo dokumentai, tarp jų ir kvietimai, pranešimai, paaiškinimai, papildymai, </w:t>
      </w:r>
      <w:r w:rsidR="00033002" w:rsidRPr="00246245">
        <w:rPr>
          <w:color w:val="000000"/>
          <w:sz w:val="24"/>
          <w:szCs w:val="24"/>
          <w:lang w:val="lt-LT"/>
        </w:rPr>
        <w:t xml:space="preserve">suinteresuotiems dalyviams </w:t>
      </w:r>
      <w:r w:rsidRPr="00246245">
        <w:rPr>
          <w:color w:val="000000"/>
          <w:sz w:val="24"/>
          <w:szCs w:val="24"/>
          <w:lang w:val="lt-LT"/>
        </w:rPr>
        <w:t>pateikiami asmeniškai, siunčiami registruotu laišku, faksu, elektroniniu paštu ar skelbiami</w:t>
      </w:r>
      <w:r w:rsidR="00033002" w:rsidRPr="00246245">
        <w:rPr>
          <w:color w:val="000000"/>
          <w:sz w:val="24"/>
          <w:szCs w:val="24"/>
          <w:lang w:val="lt-LT"/>
        </w:rPr>
        <w:t xml:space="preserve"> CPVA</w:t>
      </w:r>
      <w:r w:rsidR="00F9341D" w:rsidRPr="00246245">
        <w:rPr>
          <w:color w:val="000000"/>
          <w:sz w:val="24"/>
          <w:szCs w:val="24"/>
          <w:lang w:val="lt-LT"/>
        </w:rPr>
        <w:t xml:space="preserve"> </w:t>
      </w:r>
      <w:r w:rsidRPr="00246245">
        <w:rPr>
          <w:color w:val="000000"/>
          <w:sz w:val="24"/>
          <w:szCs w:val="24"/>
          <w:lang w:val="lt-LT"/>
        </w:rPr>
        <w:t>interneto svetainėje</w:t>
      </w:r>
      <w:r w:rsidR="00033002" w:rsidRPr="00246245">
        <w:rPr>
          <w:color w:val="000000"/>
          <w:sz w:val="24"/>
          <w:szCs w:val="24"/>
          <w:lang w:val="lt-LT"/>
        </w:rPr>
        <w:t>, pateikiami</w:t>
      </w:r>
      <w:r w:rsidRPr="00246245">
        <w:rPr>
          <w:color w:val="000000"/>
          <w:sz w:val="24"/>
          <w:szCs w:val="24"/>
          <w:lang w:val="lt-LT"/>
        </w:rPr>
        <w:t xml:space="preserve"> CVP IS</w:t>
      </w:r>
      <w:r w:rsidR="00033002" w:rsidRPr="00246245">
        <w:rPr>
          <w:color w:val="000000"/>
          <w:sz w:val="24"/>
          <w:szCs w:val="24"/>
          <w:lang w:val="lt-LT"/>
        </w:rPr>
        <w:t xml:space="preserve"> priemonėmis</w:t>
      </w:r>
      <w:r w:rsidRPr="00246245">
        <w:rPr>
          <w:color w:val="000000"/>
          <w:sz w:val="24"/>
          <w:szCs w:val="24"/>
          <w:lang w:val="lt-LT"/>
        </w:rPr>
        <w:t>, kaip CPVA nurodo</w:t>
      </w:r>
      <w:r w:rsidR="00F9341D" w:rsidRPr="00246245">
        <w:rPr>
          <w:color w:val="000000"/>
          <w:sz w:val="24"/>
          <w:szCs w:val="24"/>
          <w:lang w:val="lt-LT"/>
        </w:rPr>
        <w:t xml:space="preserve"> </w:t>
      </w:r>
      <w:r w:rsidRPr="00246245">
        <w:rPr>
          <w:color w:val="000000"/>
          <w:sz w:val="24"/>
          <w:szCs w:val="24"/>
          <w:lang w:val="lt-LT"/>
        </w:rPr>
        <w:t xml:space="preserve">skelbime apie pirkimą (apklausos metu </w:t>
      </w:r>
      <w:r w:rsidR="00F9341D" w:rsidRPr="00246245">
        <w:rPr>
          <w:color w:val="000000"/>
          <w:sz w:val="24"/>
          <w:szCs w:val="24"/>
          <w:lang w:val="lt-LT"/>
        </w:rPr>
        <w:t>–</w:t>
      </w:r>
      <w:r w:rsidRPr="00246245">
        <w:rPr>
          <w:color w:val="000000"/>
          <w:sz w:val="24"/>
          <w:szCs w:val="24"/>
          <w:lang w:val="lt-LT"/>
        </w:rPr>
        <w:t xml:space="preserve"> kvietime pateikti pasiūlymus, jei su kvietimu</w:t>
      </w:r>
      <w:r w:rsidR="00F9341D" w:rsidRPr="00246245">
        <w:rPr>
          <w:color w:val="000000"/>
          <w:sz w:val="24"/>
          <w:szCs w:val="24"/>
          <w:lang w:val="lt-LT"/>
        </w:rPr>
        <w:t xml:space="preserve"> </w:t>
      </w:r>
      <w:r w:rsidRPr="00246245">
        <w:rPr>
          <w:color w:val="000000"/>
          <w:sz w:val="24"/>
          <w:szCs w:val="24"/>
          <w:lang w:val="lt-LT"/>
        </w:rPr>
        <w:t xml:space="preserve">pirkimo dokumentai nepridedami). Skelbime apie pirkimą (apklausos metu </w:t>
      </w:r>
      <w:r w:rsidR="00F9341D" w:rsidRPr="00246245">
        <w:rPr>
          <w:color w:val="000000"/>
          <w:sz w:val="24"/>
          <w:szCs w:val="24"/>
          <w:lang w:val="lt-LT"/>
        </w:rPr>
        <w:t>–</w:t>
      </w:r>
      <w:r w:rsidRPr="00246245">
        <w:rPr>
          <w:color w:val="000000"/>
          <w:sz w:val="24"/>
          <w:szCs w:val="24"/>
          <w:lang w:val="lt-LT"/>
        </w:rPr>
        <w:t xml:space="preserve"> kvietime</w:t>
      </w:r>
      <w:r w:rsidR="00F9341D" w:rsidRPr="00246245">
        <w:rPr>
          <w:color w:val="000000"/>
          <w:sz w:val="24"/>
          <w:szCs w:val="24"/>
          <w:lang w:val="lt-LT"/>
        </w:rPr>
        <w:t xml:space="preserve"> </w:t>
      </w:r>
      <w:r w:rsidRPr="00246245">
        <w:rPr>
          <w:color w:val="000000"/>
          <w:sz w:val="24"/>
          <w:szCs w:val="24"/>
          <w:lang w:val="lt-LT"/>
        </w:rPr>
        <w:t>pateikti pasiūlymus) turi būti nurodytas interneto adresas, jei pirkimo dokumentai</w:t>
      </w:r>
      <w:r w:rsidR="00F9341D" w:rsidRPr="00246245">
        <w:rPr>
          <w:color w:val="000000"/>
          <w:sz w:val="24"/>
          <w:szCs w:val="24"/>
          <w:lang w:val="lt-LT"/>
        </w:rPr>
        <w:t xml:space="preserve"> </w:t>
      </w:r>
      <w:r w:rsidRPr="00246245">
        <w:rPr>
          <w:color w:val="000000"/>
          <w:sz w:val="24"/>
          <w:szCs w:val="24"/>
          <w:lang w:val="lt-LT"/>
        </w:rPr>
        <w:t>skelbiami internete. Pirkimo dokumentai negali būti teikiami (skelbiami) anksčiau nei</w:t>
      </w:r>
      <w:r w:rsidR="00F9341D" w:rsidRPr="00246245">
        <w:rPr>
          <w:color w:val="000000"/>
          <w:sz w:val="24"/>
          <w:szCs w:val="24"/>
          <w:lang w:val="lt-LT"/>
        </w:rPr>
        <w:t xml:space="preserve"> </w:t>
      </w:r>
      <w:r w:rsidRPr="00246245">
        <w:rPr>
          <w:color w:val="000000"/>
          <w:sz w:val="24"/>
          <w:szCs w:val="24"/>
          <w:lang w:val="lt-LT"/>
        </w:rPr>
        <w:t xml:space="preserve">apie supaprastintą pirkimą paskelbta, apklausos atveju </w:t>
      </w:r>
      <w:r w:rsidR="005F4EC6" w:rsidRPr="00246245">
        <w:rPr>
          <w:color w:val="000000"/>
          <w:sz w:val="24"/>
          <w:szCs w:val="24"/>
          <w:lang w:val="lt-LT"/>
        </w:rPr>
        <w:t>–</w:t>
      </w:r>
      <w:r w:rsidRPr="00246245">
        <w:rPr>
          <w:color w:val="000000"/>
          <w:sz w:val="24"/>
          <w:szCs w:val="24"/>
          <w:lang w:val="lt-LT"/>
        </w:rPr>
        <w:t xml:space="preserve"> pateikti kvietimai dalyvauti</w:t>
      </w:r>
      <w:r w:rsidR="00F9341D" w:rsidRPr="00246245">
        <w:rPr>
          <w:color w:val="000000"/>
          <w:sz w:val="24"/>
          <w:szCs w:val="24"/>
          <w:lang w:val="lt-LT"/>
        </w:rPr>
        <w:t xml:space="preserve"> </w:t>
      </w:r>
      <w:r w:rsidRPr="00246245">
        <w:rPr>
          <w:color w:val="000000"/>
          <w:sz w:val="24"/>
          <w:szCs w:val="24"/>
          <w:lang w:val="lt-LT"/>
        </w:rPr>
        <w:t>pirkimo procedūrose.</w:t>
      </w:r>
    </w:p>
    <w:p w:rsidR="00C20EC8" w:rsidRPr="00246245" w:rsidRDefault="00C20EC8" w:rsidP="00160505">
      <w:pPr>
        <w:numPr>
          <w:ilvl w:val="0"/>
          <w:numId w:val="1"/>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Pirkimo dokumentai tiekėjams turi būti teikiami nuo skelbimo apie pirkimą paskelbimo ar</w:t>
      </w:r>
      <w:r w:rsidR="009F6979" w:rsidRPr="00246245">
        <w:rPr>
          <w:color w:val="000000"/>
          <w:sz w:val="24"/>
          <w:szCs w:val="24"/>
          <w:lang w:val="lt-LT"/>
        </w:rPr>
        <w:t xml:space="preserve"> </w:t>
      </w:r>
      <w:r w:rsidRPr="00246245">
        <w:rPr>
          <w:color w:val="000000"/>
          <w:sz w:val="24"/>
          <w:szCs w:val="24"/>
          <w:lang w:val="lt-LT"/>
        </w:rPr>
        <w:t>kvietimo išsiuntimo tiekėjams dienos iki pasiūlymo pateikimo termino, nustatyto pirkimo</w:t>
      </w:r>
      <w:r w:rsidR="009F6979" w:rsidRPr="00246245">
        <w:rPr>
          <w:color w:val="000000"/>
          <w:sz w:val="24"/>
          <w:szCs w:val="24"/>
          <w:lang w:val="lt-LT"/>
        </w:rPr>
        <w:t xml:space="preserve"> </w:t>
      </w:r>
      <w:r w:rsidRPr="00246245">
        <w:rPr>
          <w:color w:val="000000"/>
          <w:sz w:val="24"/>
          <w:szCs w:val="24"/>
          <w:lang w:val="lt-LT"/>
        </w:rPr>
        <w:t xml:space="preserve">dokumentuose, pabaigos. Pirkimo dokumentai pateikiami to paprašiusiam </w:t>
      </w:r>
      <w:r w:rsidR="00033002" w:rsidRPr="00246245">
        <w:rPr>
          <w:color w:val="000000"/>
          <w:sz w:val="24"/>
          <w:szCs w:val="24"/>
          <w:lang w:val="lt-LT"/>
        </w:rPr>
        <w:t xml:space="preserve">suinteresuotam dalyviui </w:t>
      </w:r>
      <w:r w:rsidRPr="00246245">
        <w:rPr>
          <w:color w:val="000000"/>
          <w:sz w:val="24"/>
          <w:szCs w:val="24"/>
          <w:lang w:val="lt-LT"/>
        </w:rPr>
        <w:t xml:space="preserve">nedelsiant, ne vėliau kaip per </w:t>
      </w:r>
      <w:r w:rsidR="000A0704" w:rsidRPr="00246245">
        <w:rPr>
          <w:color w:val="000000"/>
          <w:sz w:val="24"/>
          <w:szCs w:val="24"/>
          <w:lang w:val="lt-LT"/>
        </w:rPr>
        <w:t xml:space="preserve">2 </w:t>
      </w:r>
      <w:r w:rsidRPr="00246245">
        <w:rPr>
          <w:color w:val="000000"/>
          <w:sz w:val="24"/>
          <w:szCs w:val="24"/>
          <w:lang w:val="lt-LT"/>
        </w:rPr>
        <w:t>darbo dien</w:t>
      </w:r>
      <w:r w:rsidR="000A0704" w:rsidRPr="00246245">
        <w:rPr>
          <w:color w:val="000000"/>
          <w:sz w:val="24"/>
          <w:szCs w:val="24"/>
          <w:lang w:val="lt-LT"/>
        </w:rPr>
        <w:t>as</w:t>
      </w:r>
      <w:r w:rsidRPr="00246245">
        <w:rPr>
          <w:color w:val="000000"/>
          <w:sz w:val="24"/>
          <w:szCs w:val="24"/>
          <w:lang w:val="lt-LT"/>
        </w:rPr>
        <w:t>, gavus prašymą. Kai pirkimo dokumentai</w:t>
      </w:r>
      <w:r w:rsidR="009F6979" w:rsidRPr="00246245">
        <w:rPr>
          <w:color w:val="000000"/>
          <w:sz w:val="24"/>
          <w:szCs w:val="24"/>
          <w:lang w:val="lt-LT"/>
        </w:rPr>
        <w:t xml:space="preserve"> </w:t>
      </w:r>
      <w:r w:rsidRPr="00246245">
        <w:rPr>
          <w:color w:val="000000"/>
          <w:sz w:val="24"/>
          <w:szCs w:val="24"/>
          <w:lang w:val="lt-LT"/>
        </w:rPr>
        <w:t xml:space="preserve">skelbiami CVP IS, CPVA ar kitoje interneto svetainėje, </w:t>
      </w:r>
      <w:r w:rsidR="002756F0">
        <w:rPr>
          <w:color w:val="000000"/>
          <w:sz w:val="24"/>
          <w:szCs w:val="24"/>
          <w:lang w:val="lt-LT"/>
        </w:rPr>
        <w:t xml:space="preserve">pridedami prie bet kokiomis priemonėmis siunčiamo kvietimo, </w:t>
      </w:r>
      <w:r w:rsidRPr="00246245">
        <w:rPr>
          <w:color w:val="000000"/>
          <w:sz w:val="24"/>
          <w:szCs w:val="24"/>
          <w:lang w:val="lt-LT"/>
        </w:rPr>
        <w:t>papildomai jie gali būti</w:t>
      </w:r>
      <w:r w:rsidR="009F6979" w:rsidRPr="00246245">
        <w:rPr>
          <w:color w:val="000000"/>
          <w:sz w:val="24"/>
          <w:szCs w:val="24"/>
          <w:lang w:val="lt-LT"/>
        </w:rPr>
        <w:t xml:space="preserve"> </w:t>
      </w:r>
      <w:r w:rsidRPr="00246245">
        <w:rPr>
          <w:color w:val="000000"/>
          <w:sz w:val="24"/>
          <w:szCs w:val="24"/>
          <w:lang w:val="lt-LT"/>
        </w:rPr>
        <w:t>neteikiami.</w:t>
      </w:r>
    </w:p>
    <w:p w:rsidR="00C20EC8" w:rsidRPr="00A45E6E" w:rsidRDefault="00C20EC8" w:rsidP="00160505">
      <w:pPr>
        <w:numPr>
          <w:ilvl w:val="0"/>
          <w:numId w:val="1"/>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 xml:space="preserve">Už pirkimo dokumentus CPVA </w:t>
      </w:r>
      <w:r w:rsidR="00B2720B" w:rsidRPr="00246245">
        <w:rPr>
          <w:color w:val="000000"/>
          <w:sz w:val="24"/>
          <w:szCs w:val="24"/>
          <w:lang w:val="lt-LT"/>
        </w:rPr>
        <w:t>mokes</w:t>
      </w:r>
      <w:r w:rsidR="002756F0">
        <w:rPr>
          <w:color w:val="000000"/>
          <w:sz w:val="24"/>
          <w:szCs w:val="24"/>
          <w:lang w:val="lt-LT"/>
        </w:rPr>
        <w:t>čio</w:t>
      </w:r>
      <w:r w:rsidR="00B2720B" w:rsidRPr="00246245">
        <w:rPr>
          <w:color w:val="000000"/>
          <w:sz w:val="24"/>
          <w:szCs w:val="24"/>
          <w:lang w:val="lt-LT"/>
        </w:rPr>
        <w:t xml:space="preserve"> iš </w:t>
      </w:r>
      <w:r w:rsidRPr="00246245">
        <w:rPr>
          <w:color w:val="000000"/>
          <w:sz w:val="24"/>
          <w:szCs w:val="24"/>
          <w:lang w:val="lt-LT"/>
        </w:rPr>
        <w:t xml:space="preserve">tiekėjų </w:t>
      </w:r>
      <w:r w:rsidR="00B2720B" w:rsidRPr="00246245">
        <w:rPr>
          <w:color w:val="000000"/>
          <w:sz w:val="24"/>
          <w:szCs w:val="24"/>
          <w:lang w:val="lt-LT"/>
        </w:rPr>
        <w:t>neima</w:t>
      </w:r>
      <w:r w:rsidRPr="00246245">
        <w:rPr>
          <w:color w:val="000000"/>
          <w:sz w:val="24"/>
          <w:szCs w:val="24"/>
          <w:lang w:val="lt-LT"/>
        </w:rPr>
        <w:t xml:space="preserve">. </w:t>
      </w:r>
      <w:r w:rsidR="002756F0">
        <w:rPr>
          <w:color w:val="000000"/>
          <w:sz w:val="24"/>
          <w:szCs w:val="24"/>
          <w:lang w:val="lt-LT"/>
        </w:rPr>
        <w:t>Supaprastintų viešųjų pirkimų dokumentai ruošiami ir teikiami valstybine lietuvių kalba</w:t>
      </w:r>
      <w:r w:rsidR="00F30D62">
        <w:rPr>
          <w:color w:val="000000"/>
          <w:sz w:val="24"/>
          <w:szCs w:val="24"/>
          <w:lang w:val="lt-LT"/>
        </w:rPr>
        <w:t>, išskyrus pirkimus, kurie skirti įgyvendinti tarptautinius projektus (pavyzdžiui, Dvynių ir kt.)</w:t>
      </w:r>
      <w:r w:rsidR="002756F0">
        <w:rPr>
          <w:color w:val="000000"/>
          <w:sz w:val="24"/>
          <w:szCs w:val="24"/>
          <w:lang w:val="lt-LT"/>
        </w:rPr>
        <w:t>. Tiekėjai, norintys pirkimo dokumentus išversti į užsienio kalbą, tą daro savo lėšomis.</w:t>
      </w:r>
      <w:r w:rsidR="00F80E5B" w:rsidRPr="00EA6556">
        <w:rPr>
          <w:sz w:val="22"/>
          <w:szCs w:val="22"/>
          <w:lang w:val="lt-LT"/>
        </w:rPr>
        <w:t xml:space="preserve"> </w:t>
      </w:r>
      <w:r w:rsidR="00F80E5B" w:rsidRPr="002D6CD1">
        <w:rPr>
          <w:sz w:val="24"/>
          <w:szCs w:val="24"/>
          <w:lang w:val="lt-LT"/>
        </w:rPr>
        <w:t>Papildomai CPVA pirkimo dokumentus gali parengti ir kitomis kalbomis.</w:t>
      </w:r>
    </w:p>
    <w:p w:rsidR="00C20EC8" w:rsidRPr="00246245" w:rsidRDefault="00C20EC8" w:rsidP="00160505">
      <w:pPr>
        <w:numPr>
          <w:ilvl w:val="0"/>
          <w:numId w:val="1"/>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Nesibaigus pasiūlymų pateikimo terminui, CPVA savo iniciatyva gali paaiškinti</w:t>
      </w:r>
      <w:r w:rsidR="005F4EC6" w:rsidRPr="00246245">
        <w:rPr>
          <w:color w:val="000000"/>
          <w:sz w:val="24"/>
          <w:szCs w:val="24"/>
          <w:lang w:val="lt-LT"/>
        </w:rPr>
        <w:t xml:space="preserve"> </w:t>
      </w:r>
      <w:r w:rsidRPr="00246245">
        <w:rPr>
          <w:color w:val="000000"/>
          <w:sz w:val="24"/>
          <w:szCs w:val="24"/>
          <w:lang w:val="lt-LT"/>
        </w:rPr>
        <w:t>(patikslinti) pirkimo dokumentus, tikslinant ir paskelbtą informaciją. Paaiškinimai turi</w:t>
      </w:r>
      <w:r w:rsidR="005F4EC6" w:rsidRPr="00246245">
        <w:rPr>
          <w:color w:val="000000"/>
          <w:sz w:val="24"/>
          <w:szCs w:val="24"/>
          <w:lang w:val="lt-LT"/>
        </w:rPr>
        <w:t xml:space="preserve"> </w:t>
      </w:r>
      <w:r w:rsidRPr="00246245">
        <w:rPr>
          <w:color w:val="000000"/>
          <w:sz w:val="24"/>
          <w:szCs w:val="24"/>
          <w:lang w:val="lt-LT"/>
        </w:rPr>
        <w:t>būti išsiųsti (paskelbti) likus pakankamai laiko iki pasiūlymų pateikimo termino pabaigos</w:t>
      </w:r>
      <w:r w:rsidR="002756F0">
        <w:rPr>
          <w:color w:val="000000"/>
          <w:sz w:val="24"/>
          <w:szCs w:val="24"/>
          <w:lang w:val="lt-LT"/>
        </w:rPr>
        <w:t>, kuris nurodomas atskir</w:t>
      </w:r>
      <w:r w:rsidR="000B0E20">
        <w:rPr>
          <w:color w:val="000000"/>
          <w:sz w:val="24"/>
          <w:szCs w:val="24"/>
          <w:lang w:val="lt-LT"/>
        </w:rPr>
        <w:t>ai</w:t>
      </w:r>
      <w:r w:rsidR="002756F0">
        <w:rPr>
          <w:color w:val="000000"/>
          <w:sz w:val="24"/>
          <w:szCs w:val="24"/>
          <w:lang w:val="lt-LT"/>
        </w:rPr>
        <w:t xml:space="preserve"> pirkimo dokumentuose</w:t>
      </w:r>
      <w:r w:rsidRPr="00246245">
        <w:rPr>
          <w:color w:val="000000"/>
          <w:sz w:val="24"/>
          <w:szCs w:val="24"/>
          <w:lang w:val="lt-LT"/>
        </w:rPr>
        <w:t>.</w:t>
      </w:r>
    </w:p>
    <w:p w:rsidR="00C20EC8" w:rsidRPr="00246245" w:rsidRDefault="00A45E6E" w:rsidP="00160505">
      <w:pPr>
        <w:numPr>
          <w:ilvl w:val="0"/>
          <w:numId w:val="1"/>
        </w:numPr>
        <w:shd w:val="clear" w:color="auto" w:fill="FFFFFF"/>
        <w:tabs>
          <w:tab w:val="left" w:pos="1134"/>
        </w:tabs>
        <w:ind w:left="-142" w:firstLine="851"/>
        <w:jc w:val="both"/>
        <w:rPr>
          <w:color w:val="000000"/>
          <w:sz w:val="24"/>
          <w:szCs w:val="24"/>
          <w:lang w:val="lt-LT"/>
        </w:rPr>
      </w:pPr>
      <w:r>
        <w:rPr>
          <w:color w:val="000000"/>
          <w:sz w:val="24"/>
          <w:szCs w:val="24"/>
          <w:lang w:val="lt-LT"/>
        </w:rPr>
        <w:t>Priklausomai nuo pirkimo objekto, e</w:t>
      </w:r>
      <w:r w:rsidR="00B2720B" w:rsidRPr="00246245">
        <w:rPr>
          <w:color w:val="000000"/>
          <w:sz w:val="24"/>
          <w:szCs w:val="24"/>
          <w:lang w:val="lt-LT"/>
        </w:rPr>
        <w:t xml:space="preserve">sant būtinybei </w:t>
      </w:r>
      <w:r w:rsidR="0075394C">
        <w:rPr>
          <w:color w:val="000000"/>
          <w:sz w:val="24"/>
          <w:szCs w:val="24"/>
          <w:lang w:val="lt-LT"/>
        </w:rPr>
        <w:t xml:space="preserve">bei poreikiui </w:t>
      </w:r>
      <w:r w:rsidR="00C20EC8" w:rsidRPr="00246245">
        <w:rPr>
          <w:color w:val="000000"/>
          <w:sz w:val="24"/>
          <w:szCs w:val="24"/>
          <w:lang w:val="lt-LT"/>
        </w:rPr>
        <w:t xml:space="preserve">CPVA </w:t>
      </w:r>
      <w:r w:rsidR="00B2720B" w:rsidRPr="00246245">
        <w:rPr>
          <w:color w:val="000000"/>
          <w:sz w:val="24"/>
          <w:szCs w:val="24"/>
          <w:lang w:val="lt-LT"/>
        </w:rPr>
        <w:t>gali su</w:t>
      </w:r>
      <w:r w:rsidR="00C20EC8" w:rsidRPr="00246245">
        <w:rPr>
          <w:color w:val="000000"/>
          <w:sz w:val="24"/>
          <w:szCs w:val="24"/>
          <w:lang w:val="lt-LT"/>
        </w:rPr>
        <w:t>reng</w:t>
      </w:r>
      <w:r w:rsidR="00B2720B" w:rsidRPr="00246245">
        <w:rPr>
          <w:color w:val="000000"/>
          <w:sz w:val="24"/>
          <w:szCs w:val="24"/>
          <w:lang w:val="lt-LT"/>
        </w:rPr>
        <w:t>t</w:t>
      </w:r>
      <w:r w:rsidR="00C20EC8" w:rsidRPr="00246245">
        <w:rPr>
          <w:color w:val="000000"/>
          <w:sz w:val="24"/>
          <w:szCs w:val="24"/>
          <w:lang w:val="lt-LT"/>
        </w:rPr>
        <w:t>i susitikimą su tiekėj</w:t>
      </w:r>
      <w:r w:rsidR="00B2720B" w:rsidRPr="00246245">
        <w:rPr>
          <w:color w:val="000000"/>
          <w:sz w:val="24"/>
          <w:szCs w:val="24"/>
          <w:lang w:val="lt-LT"/>
        </w:rPr>
        <w:t>ais</w:t>
      </w:r>
      <w:r w:rsidR="00E42755" w:rsidRPr="00246245">
        <w:rPr>
          <w:color w:val="000000"/>
          <w:sz w:val="24"/>
          <w:szCs w:val="24"/>
          <w:lang w:val="lt-LT"/>
        </w:rPr>
        <w:t>.</w:t>
      </w:r>
    </w:p>
    <w:p w:rsidR="00C20EC8" w:rsidRPr="00FE6740" w:rsidRDefault="00C20EC8" w:rsidP="00160505">
      <w:pPr>
        <w:numPr>
          <w:ilvl w:val="0"/>
          <w:numId w:val="1"/>
        </w:numPr>
        <w:shd w:val="clear" w:color="auto" w:fill="FFFFFF"/>
        <w:tabs>
          <w:tab w:val="left" w:pos="1134"/>
        </w:tabs>
        <w:ind w:left="0" w:firstLine="709"/>
        <w:jc w:val="both"/>
        <w:rPr>
          <w:color w:val="000000"/>
          <w:sz w:val="24"/>
          <w:szCs w:val="24"/>
          <w:lang w:val="lt-LT"/>
        </w:rPr>
      </w:pPr>
      <w:r w:rsidRPr="00FE6740">
        <w:rPr>
          <w:color w:val="000000"/>
          <w:sz w:val="24"/>
          <w:szCs w:val="24"/>
          <w:lang w:val="lt-LT"/>
        </w:rPr>
        <w:t xml:space="preserve">Jeigu pirkimo dokumentus paaiškinusi (patikslinusi), CPVA jų negali pateikti </w:t>
      </w:r>
      <w:r w:rsidR="00AC13EA" w:rsidRPr="00DB4524">
        <w:rPr>
          <w:color w:val="000000"/>
          <w:sz w:val="24"/>
          <w:szCs w:val="24"/>
          <w:lang w:val="lt-LT"/>
        </w:rPr>
        <w:t xml:space="preserve">šių </w:t>
      </w:r>
      <w:r w:rsidRPr="00FF315E">
        <w:rPr>
          <w:color w:val="000000"/>
          <w:sz w:val="24"/>
          <w:szCs w:val="24"/>
          <w:lang w:val="lt-LT"/>
        </w:rPr>
        <w:t>Taisyklių</w:t>
      </w:r>
      <w:r w:rsidR="009F6979" w:rsidRPr="00FF315E">
        <w:rPr>
          <w:color w:val="000000"/>
          <w:sz w:val="24"/>
          <w:szCs w:val="24"/>
          <w:lang w:val="lt-LT"/>
        </w:rPr>
        <w:t xml:space="preserve"> </w:t>
      </w:r>
      <w:r w:rsidR="00285660" w:rsidRPr="00A8479C">
        <w:rPr>
          <w:color w:val="000000"/>
          <w:sz w:val="24"/>
          <w:szCs w:val="24"/>
          <w:lang w:val="lt-LT"/>
        </w:rPr>
        <w:t>3</w:t>
      </w:r>
      <w:r w:rsidR="00A8479C" w:rsidRPr="00A8479C">
        <w:rPr>
          <w:color w:val="000000"/>
          <w:sz w:val="24"/>
          <w:szCs w:val="24"/>
          <w:lang w:val="lt-LT"/>
        </w:rPr>
        <w:t>5</w:t>
      </w:r>
      <w:r w:rsidR="00285660" w:rsidRPr="00A8479C">
        <w:rPr>
          <w:color w:val="000000"/>
          <w:sz w:val="24"/>
          <w:szCs w:val="24"/>
          <w:lang w:val="lt-LT"/>
        </w:rPr>
        <w:t xml:space="preserve"> </w:t>
      </w:r>
      <w:r w:rsidRPr="00A8479C">
        <w:rPr>
          <w:color w:val="000000"/>
          <w:sz w:val="24"/>
          <w:szCs w:val="24"/>
          <w:lang w:val="lt-LT"/>
        </w:rPr>
        <w:t>punkte nustatytais terminais</w:t>
      </w:r>
      <w:r w:rsidRPr="00FE6740">
        <w:rPr>
          <w:color w:val="000000"/>
          <w:sz w:val="24"/>
          <w:szCs w:val="24"/>
          <w:lang w:val="lt-LT"/>
        </w:rPr>
        <w:t xml:space="preserve"> ji privalo </w:t>
      </w:r>
      <w:r w:rsidR="0075394C">
        <w:rPr>
          <w:color w:val="000000"/>
          <w:sz w:val="24"/>
          <w:szCs w:val="24"/>
          <w:lang w:val="lt-LT"/>
        </w:rPr>
        <w:t>nu</w:t>
      </w:r>
      <w:r w:rsidR="0075394C" w:rsidRPr="00FE6740">
        <w:rPr>
          <w:color w:val="000000"/>
          <w:sz w:val="24"/>
          <w:szCs w:val="24"/>
          <w:lang w:val="lt-LT"/>
        </w:rPr>
        <w:t xml:space="preserve">kelti </w:t>
      </w:r>
      <w:r w:rsidRPr="00FE6740">
        <w:rPr>
          <w:color w:val="000000"/>
          <w:sz w:val="24"/>
          <w:szCs w:val="24"/>
          <w:lang w:val="lt-LT"/>
        </w:rPr>
        <w:t>pasiūlymų pateikimo terminą. Šis</w:t>
      </w:r>
      <w:r w:rsidR="009F6979" w:rsidRPr="00FE6740">
        <w:rPr>
          <w:color w:val="000000"/>
          <w:sz w:val="24"/>
          <w:szCs w:val="24"/>
          <w:lang w:val="lt-LT"/>
        </w:rPr>
        <w:t xml:space="preserve"> </w:t>
      </w:r>
      <w:r w:rsidRPr="00FE6740">
        <w:rPr>
          <w:color w:val="000000"/>
          <w:sz w:val="24"/>
          <w:szCs w:val="24"/>
          <w:lang w:val="lt-LT"/>
        </w:rPr>
        <w:t>terminas nukeliamas protingumo kriterijų atitinkančiam laikui, per kurį tiekėjai, rengdami</w:t>
      </w:r>
      <w:r w:rsidR="009F6979" w:rsidRPr="00FE6740">
        <w:rPr>
          <w:color w:val="000000"/>
          <w:sz w:val="24"/>
          <w:szCs w:val="24"/>
          <w:lang w:val="lt-LT"/>
        </w:rPr>
        <w:t xml:space="preserve"> </w:t>
      </w:r>
      <w:r w:rsidRPr="00FE6740">
        <w:rPr>
          <w:color w:val="000000"/>
          <w:sz w:val="24"/>
          <w:szCs w:val="24"/>
          <w:lang w:val="lt-LT"/>
        </w:rPr>
        <w:t>pirkimo pasiūlymus, galėtų atsižvelgti į šiuos paaiškinimus (patikslinimus) ir tinkamai</w:t>
      </w:r>
      <w:r w:rsidR="009F6979" w:rsidRPr="00FE6740">
        <w:rPr>
          <w:color w:val="000000"/>
          <w:sz w:val="24"/>
          <w:szCs w:val="24"/>
          <w:lang w:val="lt-LT"/>
        </w:rPr>
        <w:t xml:space="preserve"> </w:t>
      </w:r>
      <w:r w:rsidRPr="00FE6740">
        <w:rPr>
          <w:color w:val="000000"/>
          <w:sz w:val="24"/>
          <w:szCs w:val="24"/>
          <w:lang w:val="lt-LT"/>
        </w:rPr>
        <w:t>parengti pasiūlymus. CPVA turi atsižvelgti į tai, kad kai kuriais atvejais po pirkimo</w:t>
      </w:r>
      <w:r w:rsidR="009F6979" w:rsidRPr="00FE6740">
        <w:rPr>
          <w:color w:val="000000"/>
          <w:sz w:val="24"/>
          <w:szCs w:val="24"/>
          <w:lang w:val="lt-LT"/>
        </w:rPr>
        <w:t xml:space="preserve"> </w:t>
      </w:r>
      <w:r w:rsidRPr="00FE6740">
        <w:rPr>
          <w:color w:val="000000"/>
          <w:sz w:val="24"/>
          <w:szCs w:val="24"/>
          <w:lang w:val="lt-LT"/>
        </w:rPr>
        <w:t>dokumentų paaiškinimo (patikslinimo) susidomėjimą dalyvauti pirkime gali parodyti</w:t>
      </w:r>
      <w:r w:rsidR="009F6979" w:rsidRPr="00FE6740">
        <w:rPr>
          <w:color w:val="000000"/>
          <w:sz w:val="24"/>
          <w:szCs w:val="24"/>
          <w:lang w:val="lt-LT"/>
        </w:rPr>
        <w:t xml:space="preserve"> </w:t>
      </w:r>
      <w:r w:rsidRPr="00FE6740">
        <w:rPr>
          <w:color w:val="000000"/>
          <w:sz w:val="24"/>
          <w:szCs w:val="24"/>
          <w:lang w:val="lt-LT"/>
        </w:rPr>
        <w:t>nauji tiekėjai (pavyzdžiui, sumažinus kvalifikacijos reikalavimus), dėl ko pasiūlymų</w:t>
      </w:r>
      <w:r w:rsidR="009F6979" w:rsidRPr="00FE6740">
        <w:rPr>
          <w:color w:val="000000"/>
          <w:sz w:val="24"/>
          <w:szCs w:val="24"/>
          <w:lang w:val="lt-LT"/>
        </w:rPr>
        <w:t xml:space="preserve"> </w:t>
      </w:r>
      <w:r w:rsidRPr="00FE6740">
        <w:rPr>
          <w:color w:val="000000"/>
          <w:sz w:val="24"/>
          <w:szCs w:val="24"/>
          <w:lang w:val="lt-LT"/>
        </w:rPr>
        <w:t>pateikimo terminą reikėtų nustatyti tokį, kad šie tiekėjai spėtų kreiptis pirkimo dokumentų</w:t>
      </w:r>
      <w:r w:rsidR="009F6979" w:rsidRPr="00FE6740">
        <w:rPr>
          <w:color w:val="000000"/>
          <w:sz w:val="24"/>
          <w:szCs w:val="24"/>
          <w:lang w:val="lt-LT"/>
        </w:rPr>
        <w:t xml:space="preserve"> </w:t>
      </w:r>
      <w:r w:rsidRPr="00FE6740">
        <w:rPr>
          <w:color w:val="000000"/>
          <w:sz w:val="24"/>
          <w:szCs w:val="24"/>
          <w:lang w:val="lt-LT"/>
        </w:rPr>
        <w:t>ir parengti pasiūlymus.</w:t>
      </w:r>
    </w:p>
    <w:p w:rsidR="00C20EC8" w:rsidRPr="002D6CD1" w:rsidRDefault="00C20EC8" w:rsidP="00160505">
      <w:pPr>
        <w:numPr>
          <w:ilvl w:val="0"/>
          <w:numId w:val="1"/>
        </w:numPr>
        <w:shd w:val="clear" w:color="auto" w:fill="FFFFFF"/>
        <w:tabs>
          <w:tab w:val="left" w:pos="1134"/>
        </w:tabs>
        <w:ind w:left="0" w:firstLine="709"/>
        <w:jc w:val="both"/>
        <w:rPr>
          <w:sz w:val="24"/>
          <w:szCs w:val="24"/>
          <w:lang w:val="lt-LT"/>
        </w:rPr>
      </w:pPr>
      <w:r w:rsidRPr="00FE6740">
        <w:rPr>
          <w:color w:val="000000"/>
          <w:sz w:val="24"/>
          <w:szCs w:val="24"/>
          <w:lang w:val="lt-LT"/>
        </w:rPr>
        <w:t>Pranešimai apie kiekvieną pirkimo pasiūlymų pateikimo termino nukėlimą išsiunčiami</w:t>
      </w:r>
      <w:r w:rsidR="009F6979" w:rsidRPr="00FE6740">
        <w:rPr>
          <w:color w:val="000000"/>
          <w:sz w:val="24"/>
          <w:szCs w:val="24"/>
          <w:lang w:val="lt-LT"/>
        </w:rPr>
        <w:t xml:space="preserve"> </w:t>
      </w:r>
      <w:r w:rsidRPr="00FE6740">
        <w:rPr>
          <w:color w:val="000000"/>
          <w:sz w:val="24"/>
          <w:szCs w:val="24"/>
          <w:lang w:val="lt-LT"/>
        </w:rPr>
        <w:t>visiems tiekėjams, kuriems buvo pateikti pirkimo dokumentai. Jei pirkimo dokumentai</w:t>
      </w:r>
      <w:r w:rsidR="009F6979" w:rsidRPr="00FE6740">
        <w:rPr>
          <w:color w:val="000000"/>
          <w:sz w:val="24"/>
          <w:szCs w:val="24"/>
          <w:lang w:val="lt-LT"/>
        </w:rPr>
        <w:t xml:space="preserve"> </w:t>
      </w:r>
      <w:r w:rsidRPr="00FE6740">
        <w:rPr>
          <w:color w:val="000000"/>
          <w:sz w:val="24"/>
          <w:szCs w:val="24"/>
          <w:lang w:val="lt-LT"/>
        </w:rPr>
        <w:t>skelbiami internete</w:t>
      </w:r>
      <w:r w:rsidRPr="00246245">
        <w:rPr>
          <w:color w:val="000000"/>
          <w:sz w:val="24"/>
          <w:szCs w:val="24"/>
          <w:lang w:val="lt-LT"/>
        </w:rPr>
        <w:t>, ten pat paskelbiama apie termino nukėlimą</w:t>
      </w:r>
      <w:r w:rsidRPr="00FE6740">
        <w:rPr>
          <w:color w:val="000000"/>
          <w:sz w:val="24"/>
          <w:szCs w:val="24"/>
          <w:lang w:val="lt-LT"/>
        </w:rPr>
        <w:t xml:space="preserve">. </w:t>
      </w:r>
    </w:p>
    <w:p w:rsidR="00CD51ED" w:rsidRPr="00AA299D" w:rsidRDefault="00CD51ED" w:rsidP="00160505">
      <w:pPr>
        <w:numPr>
          <w:ilvl w:val="0"/>
          <w:numId w:val="1"/>
        </w:numPr>
        <w:shd w:val="clear" w:color="auto" w:fill="FFFFFF"/>
        <w:tabs>
          <w:tab w:val="left" w:pos="1134"/>
        </w:tabs>
        <w:ind w:left="0" w:firstLine="709"/>
        <w:jc w:val="both"/>
        <w:rPr>
          <w:sz w:val="24"/>
          <w:szCs w:val="24"/>
          <w:lang w:val="lt-LT"/>
        </w:rPr>
      </w:pPr>
      <w:r w:rsidRPr="002D6CD1">
        <w:rPr>
          <w:sz w:val="24"/>
          <w:szCs w:val="24"/>
          <w:lang w:val="lt-LT"/>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C20EC8" w:rsidRPr="00246245" w:rsidRDefault="00C20EC8" w:rsidP="001E51E7">
      <w:pPr>
        <w:pStyle w:val="Heading3"/>
        <w:numPr>
          <w:ilvl w:val="0"/>
          <w:numId w:val="2"/>
        </w:numPr>
        <w:tabs>
          <w:tab w:val="clear" w:pos="0"/>
          <w:tab w:val="num" w:pos="284"/>
        </w:tabs>
        <w:spacing w:after="200"/>
        <w:jc w:val="center"/>
        <w:rPr>
          <w:rFonts w:ascii="Times New Roman" w:hAnsi="Times New Roman"/>
          <w:color w:val="000000"/>
          <w:sz w:val="24"/>
          <w:szCs w:val="24"/>
          <w:lang w:val="lt-LT"/>
        </w:rPr>
      </w:pPr>
      <w:bookmarkStart w:id="8" w:name="_Toc257201970"/>
      <w:bookmarkStart w:id="9" w:name="_Toc259017548"/>
      <w:r w:rsidRPr="00246245">
        <w:rPr>
          <w:rFonts w:ascii="Times New Roman" w:hAnsi="Times New Roman"/>
          <w:color w:val="000000"/>
          <w:sz w:val="24"/>
          <w:szCs w:val="24"/>
          <w:lang w:val="lt-LT"/>
        </w:rPr>
        <w:t>REIKALAVIMAI PASIŪLYMŲ IR PARAIŠKŲ RENGIMUI</w:t>
      </w:r>
      <w:bookmarkEnd w:id="8"/>
      <w:bookmarkEnd w:id="9"/>
    </w:p>
    <w:p w:rsidR="00C20EC8" w:rsidRPr="00246245" w:rsidRDefault="00C20EC8" w:rsidP="00160505">
      <w:pPr>
        <w:numPr>
          <w:ilvl w:val="0"/>
          <w:numId w:val="1"/>
        </w:numPr>
        <w:shd w:val="clear" w:color="auto" w:fill="FFFFFF"/>
        <w:tabs>
          <w:tab w:val="left" w:pos="1134"/>
        </w:tabs>
        <w:ind w:left="0" w:firstLine="709"/>
        <w:jc w:val="both"/>
        <w:rPr>
          <w:sz w:val="24"/>
          <w:szCs w:val="24"/>
          <w:lang w:val="lt-LT"/>
        </w:rPr>
      </w:pPr>
      <w:r w:rsidRPr="00246245">
        <w:rPr>
          <w:color w:val="000000"/>
          <w:sz w:val="24"/>
          <w:szCs w:val="24"/>
          <w:lang w:val="lt-LT"/>
        </w:rPr>
        <w:t>Pirkimo dokumentuose nustatant pasiūlymų ir paraiškų rengimo ir pateikimo</w:t>
      </w:r>
      <w:r w:rsidR="009F6979" w:rsidRPr="00246245">
        <w:rPr>
          <w:color w:val="000000"/>
          <w:sz w:val="24"/>
          <w:szCs w:val="24"/>
          <w:lang w:val="lt-LT"/>
        </w:rPr>
        <w:t xml:space="preserve"> </w:t>
      </w:r>
      <w:r w:rsidRPr="00246245">
        <w:rPr>
          <w:color w:val="000000"/>
          <w:sz w:val="24"/>
          <w:szCs w:val="24"/>
          <w:lang w:val="lt-LT"/>
        </w:rPr>
        <w:t>reikalavimus, turi būti nurodyta, kad:</w:t>
      </w:r>
    </w:p>
    <w:p w:rsidR="00C20EC8" w:rsidRPr="00246245" w:rsidRDefault="00C20EC8" w:rsidP="00E86DB8">
      <w:pPr>
        <w:numPr>
          <w:ilvl w:val="1"/>
          <w:numId w:val="1"/>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pasiūlymas ir paraiška turi būti pateikiami raštu ir pasirašyti tiekėjo ar jo įgalioto</w:t>
      </w:r>
      <w:r w:rsidR="009F6979" w:rsidRPr="00246245">
        <w:rPr>
          <w:color w:val="000000"/>
          <w:sz w:val="24"/>
          <w:szCs w:val="24"/>
          <w:lang w:val="lt-LT"/>
        </w:rPr>
        <w:t xml:space="preserve"> </w:t>
      </w:r>
      <w:r w:rsidRPr="00246245">
        <w:rPr>
          <w:color w:val="000000"/>
          <w:sz w:val="24"/>
          <w:szCs w:val="24"/>
          <w:lang w:val="lt-LT"/>
        </w:rPr>
        <w:t>asmens;</w:t>
      </w:r>
    </w:p>
    <w:p w:rsidR="00C20EC8" w:rsidRPr="00246245" w:rsidRDefault="00C20EC8" w:rsidP="00E86DB8">
      <w:pPr>
        <w:numPr>
          <w:ilvl w:val="1"/>
          <w:numId w:val="1"/>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ne elektroninėmis priemonėmis teikiami pasiūlymai turi būti įdėti į voką, kuris</w:t>
      </w:r>
      <w:r w:rsidR="009F6979" w:rsidRPr="00246245">
        <w:rPr>
          <w:color w:val="000000"/>
          <w:sz w:val="24"/>
          <w:szCs w:val="24"/>
          <w:lang w:val="lt-LT"/>
        </w:rPr>
        <w:t xml:space="preserve"> </w:t>
      </w:r>
      <w:r w:rsidRPr="00246245">
        <w:rPr>
          <w:color w:val="000000"/>
          <w:sz w:val="24"/>
          <w:szCs w:val="24"/>
          <w:lang w:val="lt-LT"/>
        </w:rPr>
        <w:t>užklijuojamas, ant jo užrašomas pirkimo pavadinimas, tiekėjo pavadinimas ir</w:t>
      </w:r>
      <w:r w:rsidR="009F6979" w:rsidRPr="00246245">
        <w:rPr>
          <w:color w:val="000000"/>
          <w:sz w:val="24"/>
          <w:szCs w:val="24"/>
          <w:lang w:val="lt-LT"/>
        </w:rPr>
        <w:t xml:space="preserve"> </w:t>
      </w:r>
      <w:r w:rsidRPr="00246245">
        <w:rPr>
          <w:color w:val="000000"/>
          <w:sz w:val="24"/>
          <w:szCs w:val="24"/>
          <w:lang w:val="lt-LT"/>
        </w:rPr>
        <w:t>adresas, nurodoma „</w:t>
      </w:r>
      <w:r w:rsidR="00375C0F">
        <w:rPr>
          <w:color w:val="000000"/>
          <w:sz w:val="24"/>
          <w:szCs w:val="24"/>
          <w:lang w:val="lt-LT"/>
        </w:rPr>
        <w:t>N</w:t>
      </w:r>
      <w:r w:rsidRPr="00246245">
        <w:rPr>
          <w:color w:val="000000"/>
          <w:sz w:val="24"/>
          <w:szCs w:val="24"/>
          <w:lang w:val="lt-LT"/>
        </w:rPr>
        <w:t>eatplėšti iki...</w:t>
      </w:r>
      <w:r w:rsidR="00B70D0D" w:rsidRPr="00246245">
        <w:rPr>
          <w:color w:val="000000"/>
          <w:sz w:val="24"/>
          <w:szCs w:val="24"/>
          <w:lang w:val="lt-LT"/>
        </w:rPr>
        <w:t>“</w:t>
      </w:r>
      <w:r w:rsidRPr="00246245">
        <w:rPr>
          <w:color w:val="000000"/>
          <w:sz w:val="24"/>
          <w:szCs w:val="24"/>
          <w:lang w:val="lt-LT"/>
        </w:rPr>
        <w:t xml:space="preserve"> (pasiūlymų pateikimo termino pabaigos);</w:t>
      </w:r>
      <w:r w:rsidR="00767FC9">
        <w:rPr>
          <w:color w:val="000000"/>
          <w:sz w:val="24"/>
          <w:szCs w:val="24"/>
          <w:lang w:val="lt-LT"/>
        </w:rPr>
        <w:t xml:space="preserve"> šis reikalavimas netaikomas, kai pasiūlymai gali būti teikiami elektroniniu paštu ar faksu, nurodytu pirkimo dokumentuose;</w:t>
      </w:r>
    </w:p>
    <w:p w:rsidR="002E28F0" w:rsidRPr="001A4232" w:rsidRDefault="00C20EC8" w:rsidP="00E86DB8">
      <w:pPr>
        <w:numPr>
          <w:ilvl w:val="1"/>
          <w:numId w:val="1"/>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jeigu CPVA numato pasiūlymus vertinti pagal ekonomiškai naudingiausio</w:t>
      </w:r>
      <w:r w:rsidR="009F6979" w:rsidRPr="00246245">
        <w:rPr>
          <w:color w:val="000000"/>
          <w:sz w:val="24"/>
          <w:szCs w:val="24"/>
          <w:lang w:val="lt-LT"/>
        </w:rPr>
        <w:t xml:space="preserve"> </w:t>
      </w:r>
      <w:r w:rsidRPr="00246245">
        <w:rPr>
          <w:color w:val="000000"/>
          <w:sz w:val="24"/>
          <w:szCs w:val="24"/>
          <w:lang w:val="lt-LT"/>
        </w:rPr>
        <w:t xml:space="preserve">pasiūlymo </w:t>
      </w:r>
      <w:r w:rsidRPr="00246245">
        <w:rPr>
          <w:color w:val="000000"/>
          <w:sz w:val="24"/>
          <w:szCs w:val="24"/>
          <w:lang w:val="lt-LT"/>
        </w:rPr>
        <w:lastRenderedPageBreak/>
        <w:t xml:space="preserve">vertinimo kriterijų, </w:t>
      </w:r>
      <w:r w:rsidR="00112DAA" w:rsidRPr="00246245">
        <w:rPr>
          <w:color w:val="000000"/>
          <w:sz w:val="24"/>
          <w:szCs w:val="24"/>
          <w:lang w:val="lt-LT"/>
        </w:rPr>
        <w:t>–</w:t>
      </w:r>
      <w:r w:rsidRPr="00246245">
        <w:rPr>
          <w:color w:val="000000"/>
          <w:sz w:val="24"/>
          <w:szCs w:val="24"/>
          <w:lang w:val="lt-LT"/>
        </w:rPr>
        <w:t xml:space="preserve"> tiekėjai</w:t>
      </w:r>
      <w:r w:rsidR="009F6979" w:rsidRPr="00246245">
        <w:rPr>
          <w:color w:val="000000"/>
          <w:sz w:val="24"/>
          <w:szCs w:val="24"/>
          <w:lang w:val="lt-LT"/>
        </w:rPr>
        <w:t xml:space="preserve"> </w:t>
      </w:r>
      <w:r w:rsidRPr="00246245">
        <w:rPr>
          <w:color w:val="000000"/>
          <w:sz w:val="24"/>
          <w:szCs w:val="24"/>
          <w:lang w:val="lt-LT"/>
        </w:rPr>
        <w:t>pasiūlymo kainą turi pateikti viename užklijuotame voke, o likusias pasiūlymo dalis</w:t>
      </w:r>
      <w:r w:rsidR="009F6979" w:rsidRPr="00246245">
        <w:rPr>
          <w:color w:val="000000"/>
          <w:sz w:val="24"/>
          <w:szCs w:val="24"/>
          <w:lang w:val="lt-LT"/>
        </w:rPr>
        <w:t xml:space="preserve"> </w:t>
      </w:r>
      <w:r w:rsidRPr="00246245">
        <w:rPr>
          <w:color w:val="000000"/>
          <w:sz w:val="24"/>
          <w:szCs w:val="24"/>
          <w:lang w:val="lt-LT"/>
        </w:rPr>
        <w:t xml:space="preserve">(techninius pasiūlymo duomenis ir kitą informaciją bei dokumentus) </w:t>
      </w:r>
      <w:r w:rsidR="009F6979" w:rsidRPr="00246245">
        <w:rPr>
          <w:color w:val="000000"/>
          <w:sz w:val="24"/>
          <w:szCs w:val="24"/>
          <w:lang w:val="lt-LT"/>
        </w:rPr>
        <w:t>–</w:t>
      </w:r>
      <w:r w:rsidRPr="00246245">
        <w:rPr>
          <w:color w:val="000000"/>
          <w:sz w:val="24"/>
          <w:szCs w:val="24"/>
          <w:lang w:val="lt-LT"/>
        </w:rPr>
        <w:t xml:space="preserve"> kitame</w:t>
      </w:r>
      <w:r w:rsidR="009F6979" w:rsidRPr="00246245">
        <w:rPr>
          <w:color w:val="000000"/>
          <w:sz w:val="24"/>
          <w:szCs w:val="24"/>
          <w:lang w:val="lt-LT"/>
        </w:rPr>
        <w:t xml:space="preserve"> </w:t>
      </w:r>
      <w:r w:rsidRPr="00246245">
        <w:rPr>
          <w:color w:val="000000"/>
          <w:sz w:val="24"/>
          <w:szCs w:val="24"/>
          <w:lang w:val="lt-LT"/>
        </w:rPr>
        <w:t>užklijuotame voke. Šie abu vokai turi būti įdėti į bendrą voką, jis taip pat</w:t>
      </w:r>
      <w:r w:rsidR="009F6979" w:rsidRPr="00246245">
        <w:rPr>
          <w:color w:val="000000"/>
          <w:sz w:val="24"/>
          <w:szCs w:val="24"/>
          <w:lang w:val="lt-LT"/>
        </w:rPr>
        <w:t xml:space="preserve"> </w:t>
      </w:r>
      <w:r w:rsidRPr="00246245">
        <w:rPr>
          <w:color w:val="000000"/>
          <w:sz w:val="24"/>
          <w:szCs w:val="24"/>
          <w:lang w:val="lt-LT"/>
        </w:rPr>
        <w:t xml:space="preserve">užklijuojamas, ant jo užrašomas pirkimo pavadinimas, </w:t>
      </w:r>
      <w:r w:rsidRPr="001A4232">
        <w:rPr>
          <w:color w:val="000000"/>
          <w:sz w:val="24"/>
          <w:szCs w:val="24"/>
          <w:lang w:val="lt-LT"/>
        </w:rPr>
        <w:t>tiekėjo pavadinimas ir</w:t>
      </w:r>
      <w:r w:rsidR="009F6979" w:rsidRPr="00331571">
        <w:rPr>
          <w:color w:val="000000"/>
          <w:sz w:val="24"/>
          <w:szCs w:val="24"/>
          <w:lang w:val="lt-LT"/>
        </w:rPr>
        <w:t xml:space="preserve"> </w:t>
      </w:r>
      <w:r w:rsidRPr="00331571">
        <w:rPr>
          <w:color w:val="000000"/>
          <w:sz w:val="24"/>
          <w:szCs w:val="24"/>
          <w:lang w:val="lt-LT"/>
        </w:rPr>
        <w:t>adresas, nurodoma „</w:t>
      </w:r>
      <w:r w:rsidR="00580716">
        <w:rPr>
          <w:color w:val="000000"/>
          <w:sz w:val="24"/>
          <w:szCs w:val="24"/>
          <w:lang w:val="lt-LT"/>
        </w:rPr>
        <w:t>N</w:t>
      </w:r>
      <w:r w:rsidRPr="00331571">
        <w:rPr>
          <w:color w:val="000000"/>
          <w:sz w:val="24"/>
          <w:szCs w:val="24"/>
          <w:lang w:val="lt-LT"/>
        </w:rPr>
        <w:t>eatplėšti iki</w:t>
      </w:r>
      <w:r w:rsidR="0075394C">
        <w:rPr>
          <w:color w:val="000000"/>
          <w:sz w:val="24"/>
          <w:szCs w:val="24"/>
          <w:lang w:val="lt-LT"/>
        </w:rPr>
        <w:t xml:space="preserve"> ....</w:t>
      </w:r>
      <w:r w:rsidR="00B70D0D" w:rsidRPr="001A4232">
        <w:rPr>
          <w:color w:val="000000"/>
          <w:sz w:val="24"/>
          <w:szCs w:val="24"/>
          <w:lang w:val="lt-LT"/>
        </w:rPr>
        <w:t>“</w:t>
      </w:r>
      <w:r w:rsidRPr="001A4232">
        <w:rPr>
          <w:color w:val="000000"/>
          <w:sz w:val="24"/>
          <w:szCs w:val="24"/>
          <w:lang w:val="lt-LT"/>
        </w:rPr>
        <w:t xml:space="preserve"> (pasiūlymų pateikimo termino</w:t>
      </w:r>
      <w:r w:rsidR="009F6979" w:rsidRPr="001A4232">
        <w:rPr>
          <w:color w:val="000000"/>
          <w:sz w:val="24"/>
          <w:szCs w:val="24"/>
          <w:lang w:val="lt-LT"/>
        </w:rPr>
        <w:t xml:space="preserve"> </w:t>
      </w:r>
      <w:r w:rsidRPr="001A4232">
        <w:rPr>
          <w:color w:val="000000"/>
          <w:sz w:val="24"/>
          <w:szCs w:val="24"/>
          <w:lang w:val="lt-LT"/>
        </w:rPr>
        <w:t xml:space="preserve">pabaigos). Reikalavimas pasiūlymą pateikti dvejuose vokuose </w:t>
      </w:r>
      <w:r w:rsidR="001A4232" w:rsidRPr="00EA6556">
        <w:rPr>
          <w:color w:val="000000"/>
          <w:sz w:val="24"/>
          <w:szCs w:val="24"/>
          <w:lang w:val="lt-LT"/>
        </w:rPr>
        <w:t xml:space="preserve">gali būti </w:t>
      </w:r>
      <w:r w:rsidRPr="001A4232">
        <w:rPr>
          <w:color w:val="000000"/>
          <w:sz w:val="24"/>
          <w:szCs w:val="24"/>
          <w:lang w:val="lt-LT"/>
        </w:rPr>
        <w:t>netaikomas pirkimą</w:t>
      </w:r>
      <w:r w:rsidR="009F6979" w:rsidRPr="001A4232">
        <w:rPr>
          <w:color w:val="000000"/>
          <w:sz w:val="24"/>
          <w:szCs w:val="24"/>
          <w:lang w:val="lt-LT"/>
        </w:rPr>
        <w:t xml:space="preserve"> </w:t>
      </w:r>
      <w:r w:rsidRPr="001A4232">
        <w:rPr>
          <w:color w:val="000000"/>
          <w:sz w:val="24"/>
          <w:szCs w:val="24"/>
          <w:lang w:val="lt-LT"/>
        </w:rPr>
        <w:t>atliekant skelbiamų derybų būdu ar apklausos būdu, kai pirkimo metu gali būti</w:t>
      </w:r>
      <w:r w:rsidR="009F6979" w:rsidRPr="00331571">
        <w:rPr>
          <w:color w:val="000000"/>
          <w:sz w:val="24"/>
          <w:szCs w:val="24"/>
          <w:lang w:val="lt-LT"/>
        </w:rPr>
        <w:t xml:space="preserve"> </w:t>
      </w:r>
      <w:r w:rsidRPr="00331571">
        <w:rPr>
          <w:color w:val="000000"/>
          <w:sz w:val="24"/>
          <w:szCs w:val="24"/>
          <w:lang w:val="lt-LT"/>
        </w:rPr>
        <w:t xml:space="preserve">deramasi dėl </w:t>
      </w:r>
      <w:r w:rsidR="00132054" w:rsidRPr="001A4232">
        <w:rPr>
          <w:color w:val="000000"/>
          <w:sz w:val="24"/>
          <w:szCs w:val="24"/>
          <w:lang w:val="lt-LT"/>
        </w:rPr>
        <w:t xml:space="preserve">sutarties </w:t>
      </w:r>
      <w:r w:rsidRPr="001A4232">
        <w:rPr>
          <w:color w:val="000000"/>
          <w:sz w:val="24"/>
          <w:szCs w:val="24"/>
          <w:lang w:val="lt-LT"/>
        </w:rPr>
        <w:t>sąlygų;</w:t>
      </w:r>
    </w:p>
    <w:p w:rsidR="00033002" w:rsidRPr="00246245" w:rsidRDefault="00C20EC8" w:rsidP="00E86DB8">
      <w:pPr>
        <w:numPr>
          <w:ilvl w:val="1"/>
          <w:numId w:val="1"/>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pirkimo dokumentuose gali būti nustatyta, kad pasiūlymo (atskirų pasiūlymo dalių)</w:t>
      </w:r>
      <w:r w:rsidR="00112DAA" w:rsidRPr="00246245">
        <w:rPr>
          <w:color w:val="000000"/>
          <w:sz w:val="24"/>
          <w:szCs w:val="24"/>
          <w:lang w:val="lt-LT"/>
        </w:rPr>
        <w:t xml:space="preserve"> </w:t>
      </w:r>
      <w:r w:rsidRPr="00246245">
        <w:rPr>
          <w:color w:val="000000"/>
          <w:sz w:val="24"/>
          <w:szCs w:val="24"/>
          <w:lang w:val="lt-LT"/>
        </w:rPr>
        <w:t>lapai turi būti sunumeruoti, susiūti siūlu, kuris neleistų nepažeidžiant susiuvimo į</w:t>
      </w:r>
      <w:r w:rsidR="009F6979" w:rsidRPr="00246245">
        <w:rPr>
          <w:color w:val="000000"/>
          <w:sz w:val="24"/>
          <w:szCs w:val="24"/>
          <w:lang w:val="lt-LT"/>
        </w:rPr>
        <w:t xml:space="preserve"> </w:t>
      </w:r>
      <w:r w:rsidRPr="00246245">
        <w:rPr>
          <w:color w:val="000000"/>
          <w:sz w:val="24"/>
          <w:szCs w:val="24"/>
          <w:lang w:val="lt-LT"/>
        </w:rPr>
        <w:t>pasiūlymą įdėti naujus, išplėšti esančius lapus ar juos pakeisti. Jei tiekėjų</w:t>
      </w:r>
      <w:r w:rsidR="009F6979" w:rsidRPr="00246245">
        <w:rPr>
          <w:color w:val="000000"/>
          <w:sz w:val="24"/>
          <w:szCs w:val="24"/>
          <w:lang w:val="lt-LT"/>
        </w:rPr>
        <w:t xml:space="preserve"> </w:t>
      </w:r>
      <w:r w:rsidRPr="00246245">
        <w:rPr>
          <w:color w:val="000000"/>
          <w:sz w:val="24"/>
          <w:szCs w:val="24"/>
          <w:lang w:val="lt-LT"/>
        </w:rPr>
        <w:t>reikalaujama pateikti pasiūlymo galiojimo užtikrinimą, pirkimo dokumentuose</w:t>
      </w:r>
      <w:r w:rsidR="009F6979" w:rsidRPr="00246245">
        <w:rPr>
          <w:color w:val="000000"/>
          <w:sz w:val="24"/>
          <w:szCs w:val="24"/>
          <w:lang w:val="lt-LT"/>
        </w:rPr>
        <w:t xml:space="preserve"> </w:t>
      </w:r>
      <w:r w:rsidRPr="00246245">
        <w:rPr>
          <w:color w:val="000000"/>
          <w:sz w:val="24"/>
          <w:szCs w:val="24"/>
          <w:lang w:val="lt-LT"/>
        </w:rPr>
        <w:t>nurodoma, kad kartu su pasiūlymo lapais įsiuvama ir sunumeruojama pasiūlymo</w:t>
      </w:r>
      <w:r w:rsidR="002E28F0" w:rsidRPr="00246245">
        <w:rPr>
          <w:color w:val="000000"/>
          <w:sz w:val="24"/>
          <w:szCs w:val="24"/>
          <w:lang w:val="lt-LT"/>
        </w:rPr>
        <w:t xml:space="preserve"> </w:t>
      </w:r>
      <w:r w:rsidRPr="00246245">
        <w:rPr>
          <w:color w:val="000000"/>
          <w:sz w:val="24"/>
          <w:szCs w:val="24"/>
          <w:lang w:val="lt-LT"/>
        </w:rPr>
        <w:t>galiojimo užtikrinimą patvirtinančio dokumento kopija. Pasiūlymo galiojimo</w:t>
      </w:r>
      <w:r w:rsidR="002E28F0" w:rsidRPr="00246245">
        <w:rPr>
          <w:color w:val="000000"/>
          <w:sz w:val="24"/>
          <w:szCs w:val="24"/>
          <w:lang w:val="lt-LT"/>
        </w:rPr>
        <w:t xml:space="preserve"> </w:t>
      </w:r>
      <w:r w:rsidRPr="00246245">
        <w:rPr>
          <w:color w:val="000000"/>
          <w:sz w:val="24"/>
          <w:szCs w:val="24"/>
          <w:lang w:val="lt-LT"/>
        </w:rPr>
        <w:t>užtikrinimą patvirtinantis dokumentas neįsiuvamas ir nenumeruojamas. Tokiu atveju</w:t>
      </w:r>
      <w:r w:rsidR="002E28F0" w:rsidRPr="00246245">
        <w:rPr>
          <w:color w:val="000000"/>
          <w:sz w:val="24"/>
          <w:szCs w:val="24"/>
          <w:lang w:val="lt-LT"/>
        </w:rPr>
        <w:t xml:space="preserve"> </w:t>
      </w:r>
      <w:r w:rsidRPr="00246245">
        <w:rPr>
          <w:color w:val="000000"/>
          <w:sz w:val="24"/>
          <w:szCs w:val="24"/>
          <w:lang w:val="lt-LT"/>
        </w:rPr>
        <w:t>pasiūlymo paskutiniojo lapo antroje pusėje siūlas užklijuojamas popieriaus lapeliu,</w:t>
      </w:r>
      <w:r w:rsidR="002E28F0" w:rsidRPr="00246245">
        <w:rPr>
          <w:color w:val="000000"/>
          <w:sz w:val="24"/>
          <w:szCs w:val="24"/>
          <w:lang w:val="lt-LT"/>
        </w:rPr>
        <w:t xml:space="preserve"> </w:t>
      </w:r>
      <w:r w:rsidRPr="00246245">
        <w:rPr>
          <w:color w:val="000000"/>
          <w:sz w:val="24"/>
          <w:szCs w:val="24"/>
          <w:lang w:val="lt-LT"/>
        </w:rPr>
        <w:t>ant kurio pasirašo tiekėjas arba jo įgaliotas asmuo. Pasiūlymo paskutinio lapo pusėje</w:t>
      </w:r>
      <w:r w:rsidR="002E28F0" w:rsidRPr="00246245">
        <w:rPr>
          <w:color w:val="000000"/>
          <w:sz w:val="24"/>
          <w:szCs w:val="24"/>
          <w:lang w:val="lt-LT"/>
        </w:rPr>
        <w:t xml:space="preserve"> </w:t>
      </w:r>
      <w:r w:rsidRPr="00246245">
        <w:rPr>
          <w:color w:val="000000"/>
          <w:sz w:val="24"/>
          <w:szCs w:val="24"/>
          <w:lang w:val="lt-LT"/>
        </w:rPr>
        <w:t>nurodomas pasirašančiojo asmens vardas, pavardė ir pareigos, pasiūlymo lapų</w:t>
      </w:r>
      <w:r w:rsidR="002E28F0" w:rsidRPr="00246245">
        <w:rPr>
          <w:color w:val="000000"/>
          <w:sz w:val="24"/>
          <w:szCs w:val="24"/>
          <w:lang w:val="lt-LT"/>
        </w:rPr>
        <w:t xml:space="preserve"> </w:t>
      </w:r>
      <w:r w:rsidRPr="00246245">
        <w:rPr>
          <w:color w:val="000000"/>
          <w:sz w:val="24"/>
          <w:szCs w:val="24"/>
          <w:lang w:val="lt-LT"/>
        </w:rPr>
        <w:t>skaičius</w:t>
      </w:r>
      <w:r w:rsidR="00033002" w:rsidRPr="00246245">
        <w:rPr>
          <w:color w:val="000000"/>
          <w:sz w:val="24"/>
          <w:szCs w:val="24"/>
          <w:lang w:val="lt-LT"/>
        </w:rPr>
        <w:t>;</w:t>
      </w:r>
    </w:p>
    <w:p w:rsidR="00C20EC8" w:rsidRDefault="00033002" w:rsidP="002D6CD1">
      <w:pPr>
        <w:numPr>
          <w:ilvl w:val="1"/>
          <w:numId w:val="1"/>
        </w:numPr>
        <w:shd w:val="clear" w:color="auto" w:fill="FFFFFF"/>
        <w:tabs>
          <w:tab w:val="num" w:pos="1276"/>
          <w:tab w:val="left" w:pos="1843"/>
        </w:tabs>
        <w:ind w:left="0" w:firstLine="709"/>
        <w:jc w:val="both"/>
        <w:rPr>
          <w:sz w:val="24"/>
          <w:szCs w:val="24"/>
          <w:lang w:val="lt-LT"/>
        </w:rPr>
      </w:pPr>
      <w:r w:rsidRPr="00246245">
        <w:rPr>
          <w:color w:val="000000"/>
          <w:sz w:val="24"/>
          <w:szCs w:val="24"/>
          <w:lang w:val="lt-LT"/>
        </w:rPr>
        <w:t xml:space="preserve">elektroninėmis priemonėmis teikiami pasiūlymai privalo būti </w:t>
      </w:r>
      <w:r w:rsidR="00DF752E" w:rsidRPr="00246245">
        <w:rPr>
          <w:color w:val="000000"/>
          <w:sz w:val="24"/>
          <w:szCs w:val="24"/>
          <w:lang w:val="lt-LT"/>
        </w:rPr>
        <w:t xml:space="preserve">pasirašyti </w:t>
      </w:r>
      <w:r w:rsidR="00DF752E" w:rsidRPr="00246245">
        <w:rPr>
          <w:sz w:val="24"/>
          <w:szCs w:val="24"/>
          <w:lang w:val="lt-LT"/>
        </w:rPr>
        <w:t>saugiu elektroniniu parašu, atitinkančiu Lietuvos Respublikos elektroninio parašo įstatymo nustatytus reikalavimus.</w:t>
      </w:r>
    </w:p>
    <w:p w:rsidR="002D6CD1" w:rsidRDefault="00734F90" w:rsidP="00734F90">
      <w:pPr>
        <w:shd w:val="clear" w:color="auto" w:fill="FFFFFF"/>
        <w:tabs>
          <w:tab w:val="num" w:pos="1353"/>
          <w:tab w:val="left" w:pos="1843"/>
        </w:tabs>
        <w:ind w:firstLine="709"/>
        <w:jc w:val="both"/>
        <w:rPr>
          <w:sz w:val="24"/>
          <w:szCs w:val="24"/>
          <w:lang w:val="lt-LT"/>
        </w:rPr>
      </w:pPr>
      <w:r>
        <w:rPr>
          <w:sz w:val="24"/>
          <w:szCs w:val="24"/>
          <w:lang w:val="lt-LT"/>
        </w:rPr>
        <w:t xml:space="preserve">43. </w:t>
      </w:r>
      <w:r w:rsidR="00C20EC8" w:rsidRPr="002D6CD1">
        <w:rPr>
          <w:color w:val="000000"/>
          <w:sz w:val="24"/>
          <w:szCs w:val="24"/>
          <w:lang w:val="lt-LT"/>
        </w:rPr>
        <w:t>Pirkimo dokumentuose nustatant pasiūlymų ir paraiškų rengimo ir pateikimo</w:t>
      </w:r>
      <w:r w:rsidR="002E28F0" w:rsidRPr="002D6CD1">
        <w:rPr>
          <w:color w:val="000000"/>
          <w:sz w:val="24"/>
          <w:szCs w:val="24"/>
          <w:lang w:val="lt-LT"/>
        </w:rPr>
        <w:t xml:space="preserve"> </w:t>
      </w:r>
      <w:r w:rsidR="00C20EC8" w:rsidRPr="002D6CD1">
        <w:rPr>
          <w:color w:val="000000"/>
          <w:sz w:val="24"/>
          <w:szCs w:val="24"/>
          <w:lang w:val="lt-LT"/>
        </w:rPr>
        <w:t xml:space="preserve">reikalavimus, gali būti nurodyta, kad tiekėjas gali pateikti tik vieną pasiūlymą </w:t>
      </w:r>
      <w:r w:rsidR="00A45E6E" w:rsidRPr="002D6CD1">
        <w:rPr>
          <w:sz w:val="24"/>
          <w:szCs w:val="24"/>
          <w:lang w:val="lt-LT"/>
        </w:rPr>
        <w:t>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r w:rsidR="00A45E6E" w:rsidRPr="002D6CD1">
        <w:rPr>
          <w:sz w:val="22"/>
          <w:szCs w:val="22"/>
          <w:lang w:val="lt-LT"/>
        </w:rPr>
        <w:t xml:space="preserve"> </w:t>
      </w:r>
      <w:r w:rsidR="00A45E6E" w:rsidRPr="002D6CD1">
        <w:rPr>
          <w:color w:val="FF0000"/>
          <w:sz w:val="24"/>
          <w:szCs w:val="24"/>
          <w:lang w:val="lt-LT"/>
        </w:rPr>
        <w:t xml:space="preserve"> </w:t>
      </w:r>
      <w:r w:rsidR="00A45E6E" w:rsidRPr="002D6CD1">
        <w:rPr>
          <w:sz w:val="24"/>
          <w:szCs w:val="24"/>
          <w:lang w:val="lt-LT"/>
        </w:rPr>
        <w:t>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bookmarkStart w:id="10" w:name="_Toc257201971"/>
      <w:bookmarkStart w:id="11" w:name="_Toc259017549"/>
      <w:r w:rsidR="002D6CD1">
        <w:rPr>
          <w:sz w:val="24"/>
          <w:szCs w:val="24"/>
          <w:lang w:val="lt-LT"/>
        </w:rPr>
        <w:t xml:space="preserve"> </w:t>
      </w:r>
    </w:p>
    <w:p w:rsidR="00734F90" w:rsidRPr="00734F90" w:rsidRDefault="00734F90" w:rsidP="00734F90">
      <w:pPr>
        <w:shd w:val="clear" w:color="auto" w:fill="FFFFFF"/>
        <w:tabs>
          <w:tab w:val="num" w:pos="1353"/>
          <w:tab w:val="left" w:pos="1843"/>
        </w:tabs>
        <w:ind w:left="709"/>
        <w:jc w:val="both"/>
        <w:rPr>
          <w:sz w:val="24"/>
          <w:szCs w:val="24"/>
          <w:lang w:val="lt-LT"/>
        </w:rPr>
      </w:pPr>
    </w:p>
    <w:p w:rsidR="00C20EC8" w:rsidRPr="002D6CD1" w:rsidRDefault="00C20EC8" w:rsidP="002D6CD1">
      <w:pPr>
        <w:numPr>
          <w:ilvl w:val="0"/>
          <w:numId w:val="2"/>
        </w:numPr>
        <w:shd w:val="clear" w:color="auto" w:fill="FFFFFF"/>
        <w:tabs>
          <w:tab w:val="clear" w:pos="0"/>
          <w:tab w:val="num" w:pos="426"/>
          <w:tab w:val="left" w:pos="1134"/>
        </w:tabs>
        <w:spacing w:after="200"/>
        <w:jc w:val="center"/>
        <w:rPr>
          <w:color w:val="000000"/>
          <w:sz w:val="24"/>
          <w:szCs w:val="24"/>
          <w:lang w:val="lt-LT"/>
        </w:rPr>
      </w:pPr>
      <w:r w:rsidRPr="002D6CD1">
        <w:rPr>
          <w:b/>
          <w:color w:val="000000"/>
          <w:sz w:val="24"/>
          <w:szCs w:val="24"/>
          <w:lang w:val="lt-LT"/>
        </w:rPr>
        <w:t>TECHNINĖ SPECIFIKACIJA</w:t>
      </w:r>
      <w:bookmarkEnd w:id="10"/>
      <w:bookmarkEnd w:id="11"/>
    </w:p>
    <w:p w:rsidR="005C4E8D" w:rsidRDefault="00D507F5" w:rsidP="002D6CD1">
      <w:pPr>
        <w:shd w:val="clear" w:color="auto" w:fill="FFFFFF"/>
        <w:tabs>
          <w:tab w:val="left" w:pos="0"/>
          <w:tab w:val="left" w:pos="993"/>
        </w:tabs>
        <w:ind w:firstLine="567"/>
        <w:jc w:val="both"/>
        <w:rPr>
          <w:sz w:val="24"/>
          <w:szCs w:val="24"/>
          <w:lang w:val="lt-LT"/>
        </w:rPr>
      </w:pPr>
      <w:r>
        <w:rPr>
          <w:color w:val="000000"/>
          <w:sz w:val="24"/>
          <w:szCs w:val="24"/>
          <w:lang w:val="lt-LT"/>
        </w:rPr>
        <w:t>4</w:t>
      </w:r>
      <w:r w:rsidR="00484AB3">
        <w:rPr>
          <w:color w:val="000000"/>
          <w:sz w:val="24"/>
          <w:szCs w:val="24"/>
          <w:lang w:val="lt-LT"/>
        </w:rPr>
        <w:t>4</w:t>
      </w:r>
      <w:r>
        <w:rPr>
          <w:color w:val="000000"/>
          <w:sz w:val="24"/>
          <w:szCs w:val="24"/>
          <w:lang w:val="lt-LT"/>
        </w:rPr>
        <w:t xml:space="preserve">. </w:t>
      </w:r>
      <w:r w:rsidR="00C20EC8" w:rsidRPr="00246245">
        <w:rPr>
          <w:color w:val="000000"/>
          <w:sz w:val="24"/>
          <w:szCs w:val="24"/>
          <w:lang w:val="lt-LT"/>
        </w:rPr>
        <w:t xml:space="preserve">Atliekant </w:t>
      </w:r>
      <w:r w:rsidR="00C054E6" w:rsidRPr="00246245">
        <w:rPr>
          <w:color w:val="000000"/>
          <w:sz w:val="24"/>
          <w:szCs w:val="24"/>
          <w:lang w:val="lt-LT"/>
        </w:rPr>
        <w:t>supaprastintus</w:t>
      </w:r>
      <w:r w:rsidR="00C20EC8" w:rsidRPr="00246245">
        <w:rPr>
          <w:color w:val="000000"/>
          <w:sz w:val="24"/>
          <w:szCs w:val="24"/>
          <w:lang w:val="lt-LT"/>
        </w:rPr>
        <w:t xml:space="preserve"> pirkimus, išskyrus mažos vertės pirkimus</w:t>
      </w:r>
      <w:r w:rsidR="00FC7138">
        <w:rPr>
          <w:color w:val="000000"/>
          <w:sz w:val="24"/>
          <w:szCs w:val="24"/>
          <w:lang w:val="lt-LT"/>
        </w:rPr>
        <w:t xml:space="preserve"> bei atvejus, numatytus Viešųjų pirkimų tarnybos direktoriaus </w:t>
      </w:r>
      <w:r w:rsidR="007E645E">
        <w:rPr>
          <w:color w:val="000000"/>
          <w:sz w:val="24"/>
          <w:szCs w:val="24"/>
          <w:lang w:val="lt-LT"/>
        </w:rPr>
        <w:t xml:space="preserve">2011-12-27 d. įsakyme Nr. 1S-183 (aktualioje jo redakcijoje) </w:t>
      </w:r>
      <w:r w:rsidR="00C20EC8" w:rsidRPr="00246245">
        <w:rPr>
          <w:color w:val="000000"/>
          <w:sz w:val="24"/>
          <w:szCs w:val="24"/>
          <w:lang w:val="lt-LT"/>
        </w:rPr>
        <w:t>techninė specifikacija</w:t>
      </w:r>
      <w:r w:rsidR="00C054E6" w:rsidRPr="00246245">
        <w:rPr>
          <w:color w:val="000000"/>
          <w:sz w:val="24"/>
          <w:szCs w:val="24"/>
          <w:lang w:val="lt-LT"/>
        </w:rPr>
        <w:t xml:space="preserve"> </w:t>
      </w:r>
      <w:r w:rsidR="00C20EC8" w:rsidRPr="00246245">
        <w:rPr>
          <w:color w:val="000000"/>
          <w:sz w:val="24"/>
          <w:szCs w:val="24"/>
          <w:lang w:val="lt-LT"/>
        </w:rPr>
        <w:t xml:space="preserve">rengiama vadovaujantis </w:t>
      </w:r>
      <w:r w:rsidR="00514B56" w:rsidRPr="00246245">
        <w:rPr>
          <w:color w:val="000000"/>
          <w:sz w:val="24"/>
          <w:szCs w:val="24"/>
          <w:lang w:val="lt-LT"/>
        </w:rPr>
        <w:t>Į</w:t>
      </w:r>
      <w:r w:rsidR="00C20EC8" w:rsidRPr="00246245">
        <w:rPr>
          <w:color w:val="000000"/>
          <w:sz w:val="24"/>
          <w:szCs w:val="24"/>
          <w:lang w:val="lt-LT"/>
        </w:rPr>
        <w:t>statymo 25 straipsnio nuostatomis</w:t>
      </w:r>
      <w:r w:rsidR="00382278">
        <w:rPr>
          <w:color w:val="000000"/>
          <w:sz w:val="24"/>
          <w:szCs w:val="24"/>
          <w:lang w:val="lt-LT"/>
        </w:rPr>
        <w:t>,</w:t>
      </w:r>
      <w:r w:rsidR="00C20EC8" w:rsidRPr="00246245">
        <w:rPr>
          <w:color w:val="000000"/>
          <w:sz w:val="24"/>
          <w:szCs w:val="24"/>
          <w:lang w:val="lt-LT"/>
        </w:rPr>
        <w:t xml:space="preserve"> </w:t>
      </w:r>
      <w:r w:rsidR="00382278">
        <w:rPr>
          <w:color w:val="000000"/>
          <w:sz w:val="24"/>
          <w:szCs w:val="24"/>
          <w:lang w:val="lt-LT"/>
        </w:rPr>
        <w:t>t</w:t>
      </w:r>
      <w:r w:rsidR="00C20EC8" w:rsidRPr="00246245">
        <w:rPr>
          <w:color w:val="000000"/>
          <w:sz w:val="24"/>
          <w:szCs w:val="24"/>
          <w:lang w:val="lt-LT"/>
        </w:rPr>
        <w:t>ačiau</w:t>
      </w:r>
      <w:r w:rsidR="00C054E6" w:rsidRPr="00246245">
        <w:rPr>
          <w:color w:val="000000"/>
          <w:sz w:val="24"/>
          <w:szCs w:val="24"/>
          <w:lang w:val="lt-LT"/>
        </w:rPr>
        <w:t xml:space="preserve"> </w:t>
      </w:r>
      <w:r w:rsidR="00C20EC8" w:rsidRPr="00246245">
        <w:rPr>
          <w:color w:val="000000"/>
          <w:sz w:val="24"/>
          <w:szCs w:val="24"/>
          <w:lang w:val="lt-LT"/>
        </w:rPr>
        <w:t xml:space="preserve">rengiant techninę specifikaciją </w:t>
      </w:r>
      <w:r w:rsidR="00C20EC8" w:rsidRPr="00605699">
        <w:rPr>
          <w:color w:val="000000"/>
          <w:sz w:val="24"/>
          <w:szCs w:val="24"/>
          <w:lang w:val="lt-LT"/>
        </w:rPr>
        <w:t xml:space="preserve">mažos vertės pirkimams turi būti užtikrintas </w:t>
      </w:r>
      <w:r w:rsidR="00514B56" w:rsidRPr="00605699">
        <w:rPr>
          <w:color w:val="000000"/>
          <w:sz w:val="24"/>
          <w:szCs w:val="24"/>
          <w:lang w:val="lt-LT"/>
        </w:rPr>
        <w:t>Į</w:t>
      </w:r>
      <w:r w:rsidR="00C20EC8" w:rsidRPr="00605699">
        <w:rPr>
          <w:color w:val="000000"/>
          <w:sz w:val="24"/>
          <w:szCs w:val="24"/>
          <w:lang w:val="lt-LT"/>
        </w:rPr>
        <w:t>statymo 3 straipsnyje nurodytų principų laikymasis</w:t>
      </w:r>
      <w:r w:rsidR="00357E9F">
        <w:rPr>
          <w:sz w:val="24"/>
          <w:szCs w:val="24"/>
          <w:lang w:val="lt-LT"/>
        </w:rPr>
        <w:t>.</w:t>
      </w:r>
      <w:r w:rsidR="00D50797">
        <w:rPr>
          <w:sz w:val="24"/>
          <w:szCs w:val="24"/>
          <w:lang w:val="lt-LT"/>
        </w:rPr>
        <w:t xml:space="preserve"> </w:t>
      </w:r>
    </w:p>
    <w:p w:rsidR="00605699" w:rsidRDefault="00D507F5" w:rsidP="002D6CD1">
      <w:pPr>
        <w:shd w:val="clear" w:color="auto" w:fill="FFFFFF"/>
        <w:tabs>
          <w:tab w:val="left" w:pos="0"/>
          <w:tab w:val="left" w:pos="993"/>
        </w:tabs>
        <w:ind w:firstLine="567"/>
        <w:jc w:val="both"/>
        <w:rPr>
          <w:sz w:val="24"/>
          <w:szCs w:val="24"/>
          <w:lang w:val="lt-LT"/>
        </w:rPr>
      </w:pPr>
      <w:r>
        <w:rPr>
          <w:sz w:val="24"/>
          <w:szCs w:val="24"/>
          <w:lang w:val="lt-LT"/>
        </w:rPr>
        <w:t>4</w:t>
      </w:r>
      <w:r w:rsidR="00484AB3">
        <w:rPr>
          <w:sz w:val="24"/>
          <w:szCs w:val="24"/>
          <w:lang w:val="lt-LT"/>
        </w:rPr>
        <w:t>5</w:t>
      </w:r>
      <w:r>
        <w:rPr>
          <w:sz w:val="24"/>
          <w:szCs w:val="24"/>
          <w:lang w:val="lt-LT"/>
        </w:rPr>
        <w:t xml:space="preserve">. </w:t>
      </w:r>
      <w:r w:rsidR="005C4E8D">
        <w:rPr>
          <w:sz w:val="24"/>
          <w:szCs w:val="24"/>
          <w:lang w:val="lt-LT"/>
        </w:rPr>
        <w:t xml:space="preserve">CPVA iš anksto likus ne mažiau </w:t>
      </w:r>
      <w:r w:rsidR="005C4E8D" w:rsidRPr="00BE42FF">
        <w:rPr>
          <w:sz w:val="24"/>
          <w:szCs w:val="24"/>
          <w:lang w:val="lt-LT"/>
        </w:rPr>
        <w:t>10 (dešimt) kalendorinių dienų</w:t>
      </w:r>
      <w:r w:rsidR="005C4E8D">
        <w:rPr>
          <w:sz w:val="24"/>
          <w:szCs w:val="24"/>
          <w:lang w:val="lt-LT"/>
        </w:rPr>
        <w:t xml:space="preserve"> iki pirkimo pradžios, naudodamasi CVP IS priemonėmis skelbia</w:t>
      </w:r>
      <w:r w:rsidR="00D50797" w:rsidRPr="00EA6556">
        <w:rPr>
          <w:sz w:val="24"/>
          <w:szCs w:val="24"/>
          <w:lang w:val="lt-LT"/>
        </w:rPr>
        <w:t xml:space="preserve"> </w:t>
      </w:r>
      <w:r w:rsidR="00D50797" w:rsidRPr="00DF2D82">
        <w:rPr>
          <w:sz w:val="24"/>
          <w:szCs w:val="24"/>
          <w:lang w:val="lt-LT"/>
        </w:rPr>
        <w:t xml:space="preserve">pirkimų, </w:t>
      </w:r>
      <w:r w:rsidR="00D50797" w:rsidRPr="00AC0309">
        <w:rPr>
          <w:sz w:val="24"/>
          <w:szCs w:val="24"/>
          <w:lang w:val="lt-LT"/>
        </w:rPr>
        <w:t>išsk</w:t>
      </w:r>
      <w:r w:rsidR="00D50797" w:rsidRPr="00BC28E5">
        <w:rPr>
          <w:sz w:val="24"/>
          <w:szCs w:val="24"/>
          <w:lang w:val="lt-LT"/>
        </w:rPr>
        <w:t>yrus mažos vertės pirkimus</w:t>
      </w:r>
      <w:r w:rsidR="00D50797" w:rsidRPr="00DF2D82">
        <w:rPr>
          <w:sz w:val="24"/>
          <w:szCs w:val="24"/>
          <w:lang w:val="lt-LT"/>
        </w:rPr>
        <w:t>, techninių specifikacijų projektus</w:t>
      </w:r>
      <w:r w:rsidR="005C4E8D" w:rsidRPr="00DF2D82">
        <w:rPr>
          <w:sz w:val="24"/>
          <w:szCs w:val="24"/>
          <w:lang w:val="lt-LT"/>
        </w:rPr>
        <w:t xml:space="preserve"> ir jų pakeitimus, patikslinimus bei papildymus</w:t>
      </w:r>
      <w:r w:rsidR="004A2459" w:rsidRPr="00DF2D82">
        <w:rPr>
          <w:sz w:val="24"/>
          <w:szCs w:val="24"/>
          <w:lang w:val="lt-LT"/>
        </w:rPr>
        <w:t xml:space="preserve"> </w:t>
      </w:r>
      <w:r w:rsidR="00D50797" w:rsidRPr="00DF2D82">
        <w:rPr>
          <w:sz w:val="24"/>
          <w:szCs w:val="24"/>
          <w:lang w:val="lt-LT"/>
        </w:rPr>
        <w:t xml:space="preserve">Viešųjų pirkimų tarnybos </w:t>
      </w:r>
      <w:r w:rsidR="00D50797" w:rsidRPr="00EA6556">
        <w:rPr>
          <w:sz w:val="24"/>
          <w:szCs w:val="24"/>
          <w:lang w:val="lt-LT"/>
        </w:rPr>
        <w:t>nustatyta tvarka.</w:t>
      </w:r>
      <w:r w:rsidR="001A4232">
        <w:rPr>
          <w:sz w:val="24"/>
          <w:szCs w:val="24"/>
          <w:lang w:val="lt-LT"/>
        </w:rPr>
        <w:t xml:space="preserve"> Techninių specifikacijų projektuose CPVA gali taisyti technines ar gramatines klaidas neatsižvelgdama į pirkimo pradžios momentą. </w:t>
      </w:r>
      <w:r w:rsidR="00E94F61">
        <w:rPr>
          <w:sz w:val="24"/>
          <w:szCs w:val="24"/>
          <w:lang w:val="lt-LT"/>
        </w:rPr>
        <w:t xml:space="preserve">Mažos vertės pirkimų ir Įstatymo 85 str. 6 dalyje reglamentuojamų pirkimų </w:t>
      </w:r>
      <w:r w:rsidR="006E1C32">
        <w:rPr>
          <w:sz w:val="24"/>
          <w:szCs w:val="24"/>
          <w:lang w:val="lt-LT"/>
        </w:rPr>
        <w:t xml:space="preserve">atveju, CPVA gali skelbti techninių specifikacijų projektus. Tokiu atveju, ji privalo </w:t>
      </w:r>
      <w:r w:rsidR="006E1C32" w:rsidRPr="00484AB3">
        <w:rPr>
          <w:sz w:val="24"/>
          <w:szCs w:val="24"/>
          <w:lang w:val="lt-LT"/>
        </w:rPr>
        <w:t>vadovautis 4</w:t>
      </w:r>
      <w:r w:rsidR="00484AB3" w:rsidRPr="00484AB3">
        <w:rPr>
          <w:sz w:val="24"/>
          <w:szCs w:val="24"/>
          <w:lang w:val="lt-LT"/>
        </w:rPr>
        <w:t>4</w:t>
      </w:r>
      <w:r w:rsidR="006E1C32" w:rsidRPr="00484AB3">
        <w:rPr>
          <w:sz w:val="24"/>
          <w:szCs w:val="24"/>
          <w:lang w:val="lt-LT"/>
        </w:rPr>
        <w:t xml:space="preserve"> punkte nurodytu</w:t>
      </w:r>
      <w:r w:rsidR="006E1C32">
        <w:rPr>
          <w:sz w:val="24"/>
          <w:szCs w:val="24"/>
          <w:lang w:val="lt-LT"/>
        </w:rPr>
        <w:t xml:space="preserve"> VPT direktoriaus įsakymu.</w:t>
      </w:r>
      <w:r w:rsidR="00E94F61">
        <w:rPr>
          <w:sz w:val="24"/>
          <w:szCs w:val="24"/>
          <w:lang w:val="lt-LT"/>
        </w:rPr>
        <w:t xml:space="preserve">  </w:t>
      </w:r>
    </w:p>
    <w:p w:rsidR="001A4232" w:rsidRPr="00605699" w:rsidRDefault="00D507F5" w:rsidP="002D6CD1">
      <w:pPr>
        <w:shd w:val="clear" w:color="auto" w:fill="FFFFFF"/>
        <w:tabs>
          <w:tab w:val="left" w:pos="0"/>
          <w:tab w:val="left" w:pos="1134"/>
        </w:tabs>
        <w:ind w:firstLine="709"/>
        <w:jc w:val="both"/>
        <w:rPr>
          <w:sz w:val="24"/>
          <w:szCs w:val="24"/>
          <w:lang w:val="lt-LT"/>
        </w:rPr>
      </w:pPr>
      <w:r>
        <w:rPr>
          <w:sz w:val="24"/>
          <w:szCs w:val="24"/>
          <w:lang w:val="lt-LT"/>
        </w:rPr>
        <w:t>4</w:t>
      </w:r>
      <w:r w:rsidR="00C54ECE">
        <w:rPr>
          <w:sz w:val="24"/>
          <w:szCs w:val="24"/>
          <w:lang w:val="lt-LT"/>
        </w:rPr>
        <w:t>6</w:t>
      </w:r>
      <w:r>
        <w:rPr>
          <w:sz w:val="24"/>
          <w:szCs w:val="24"/>
          <w:lang w:val="lt-LT"/>
        </w:rPr>
        <w:t xml:space="preserve">. </w:t>
      </w:r>
      <w:r w:rsidR="001A4232">
        <w:rPr>
          <w:sz w:val="24"/>
          <w:szCs w:val="24"/>
          <w:lang w:val="lt-LT"/>
        </w:rPr>
        <w:t>CPVA techninių specifikacijų projekt</w:t>
      </w:r>
      <w:r w:rsidR="007E5477">
        <w:rPr>
          <w:sz w:val="24"/>
          <w:szCs w:val="24"/>
          <w:lang w:val="lt-LT"/>
        </w:rPr>
        <w:t>us</w:t>
      </w:r>
      <w:r w:rsidR="001A4232">
        <w:rPr>
          <w:sz w:val="24"/>
          <w:szCs w:val="24"/>
          <w:lang w:val="lt-LT"/>
        </w:rPr>
        <w:t xml:space="preserve"> papildomai skelbia ir savo interneto tinklapyje </w:t>
      </w:r>
      <w:hyperlink r:id="rId9" w:history="1">
        <w:r w:rsidR="001A4232" w:rsidRPr="001E1C5D">
          <w:rPr>
            <w:rStyle w:val="Hyperlink"/>
            <w:sz w:val="24"/>
            <w:szCs w:val="24"/>
            <w:lang w:val="lt-LT"/>
          </w:rPr>
          <w:t>www.cpva.lt</w:t>
        </w:r>
      </w:hyperlink>
      <w:r w:rsidR="001A4232">
        <w:rPr>
          <w:sz w:val="24"/>
          <w:szCs w:val="24"/>
          <w:lang w:val="lt-LT"/>
        </w:rPr>
        <w:t>.</w:t>
      </w:r>
    </w:p>
    <w:p w:rsidR="00C20EC8" w:rsidRPr="00246245" w:rsidRDefault="00C20EC8" w:rsidP="001E51E7">
      <w:pPr>
        <w:pStyle w:val="Heading3"/>
        <w:numPr>
          <w:ilvl w:val="0"/>
          <w:numId w:val="2"/>
        </w:numPr>
        <w:tabs>
          <w:tab w:val="clear" w:pos="0"/>
          <w:tab w:val="num" w:pos="567"/>
        </w:tabs>
        <w:spacing w:after="200"/>
        <w:jc w:val="center"/>
        <w:rPr>
          <w:rFonts w:ascii="Times New Roman" w:hAnsi="Times New Roman"/>
          <w:color w:val="000000"/>
          <w:sz w:val="24"/>
          <w:szCs w:val="24"/>
          <w:lang w:val="lt-LT"/>
        </w:rPr>
      </w:pPr>
      <w:bookmarkStart w:id="12" w:name="_Toc257201972"/>
      <w:bookmarkStart w:id="13" w:name="_Toc259017550"/>
      <w:r w:rsidRPr="00246245">
        <w:rPr>
          <w:rFonts w:ascii="Times New Roman" w:hAnsi="Times New Roman"/>
          <w:color w:val="000000"/>
          <w:sz w:val="24"/>
          <w:szCs w:val="24"/>
          <w:lang w:val="lt-LT"/>
        </w:rPr>
        <w:t>TIEKĖJŲ KVALIFIKACIJOS PATIKRINIMAS</w:t>
      </w:r>
      <w:bookmarkEnd w:id="12"/>
      <w:bookmarkEnd w:id="13"/>
    </w:p>
    <w:p w:rsidR="00C20EC8" w:rsidRPr="00C54ECE" w:rsidRDefault="00C20EC8" w:rsidP="00C54ECE">
      <w:pPr>
        <w:pStyle w:val="ListParagraph"/>
        <w:numPr>
          <w:ilvl w:val="0"/>
          <w:numId w:val="28"/>
        </w:numPr>
        <w:shd w:val="clear" w:color="auto" w:fill="FFFFFF"/>
        <w:tabs>
          <w:tab w:val="left" w:pos="1134"/>
        </w:tabs>
        <w:ind w:left="0" w:firstLine="709"/>
        <w:jc w:val="both"/>
        <w:rPr>
          <w:color w:val="000000"/>
          <w:sz w:val="24"/>
          <w:szCs w:val="24"/>
          <w:lang w:val="lt-LT"/>
        </w:rPr>
      </w:pPr>
      <w:r w:rsidRPr="00C54ECE">
        <w:rPr>
          <w:color w:val="000000"/>
          <w:sz w:val="24"/>
          <w:szCs w:val="24"/>
          <w:lang w:val="lt-LT"/>
        </w:rPr>
        <w:t>Siekiant įsitikinti, ar tiekėjas bus pajėgus</w:t>
      </w:r>
      <w:r w:rsidR="007F4628" w:rsidRPr="00C54ECE">
        <w:rPr>
          <w:color w:val="000000"/>
          <w:sz w:val="24"/>
          <w:szCs w:val="24"/>
          <w:lang w:val="lt-LT"/>
        </w:rPr>
        <w:t xml:space="preserve">, kompetentingas ir patikimas </w:t>
      </w:r>
      <w:r w:rsidRPr="00C54ECE">
        <w:rPr>
          <w:color w:val="000000"/>
          <w:sz w:val="24"/>
          <w:szCs w:val="24"/>
          <w:lang w:val="lt-LT"/>
        </w:rPr>
        <w:t xml:space="preserve">įvykdyti pirkimo sutartį, vadovaujantis </w:t>
      </w:r>
      <w:r w:rsidR="00514B56" w:rsidRPr="00C54ECE">
        <w:rPr>
          <w:color w:val="000000"/>
          <w:sz w:val="24"/>
          <w:szCs w:val="24"/>
          <w:lang w:val="lt-LT"/>
        </w:rPr>
        <w:t>Į</w:t>
      </w:r>
      <w:r w:rsidRPr="00C54ECE">
        <w:rPr>
          <w:color w:val="000000"/>
          <w:sz w:val="24"/>
          <w:szCs w:val="24"/>
          <w:lang w:val="lt-LT"/>
        </w:rPr>
        <w:t>statymo 32</w:t>
      </w:r>
      <w:r w:rsidR="00374D7F" w:rsidRPr="00C54ECE">
        <w:rPr>
          <w:color w:val="000000"/>
          <w:sz w:val="24"/>
          <w:szCs w:val="24"/>
          <w:lang w:val="lt-LT"/>
        </w:rPr>
        <w:t>–</w:t>
      </w:r>
      <w:r w:rsidRPr="00C54ECE">
        <w:rPr>
          <w:color w:val="000000"/>
          <w:sz w:val="24"/>
          <w:szCs w:val="24"/>
          <w:lang w:val="lt-LT"/>
        </w:rPr>
        <w:t xml:space="preserve">38 straipsnių nuostatomis ir atsižvelgiant į </w:t>
      </w:r>
      <w:r w:rsidR="00033002" w:rsidRPr="00C54ECE">
        <w:rPr>
          <w:color w:val="000000"/>
          <w:sz w:val="24"/>
          <w:szCs w:val="24"/>
          <w:lang w:val="lt-LT"/>
        </w:rPr>
        <w:t>kitų teisės aktų nuostatas</w:t>
      </w:r>
      <w:r w:rsidRPr="00C54ECE">
        <w:rPr>
          <w:color w:val="000000"/>
          <w:sz w:val="24"/>
          <w:szCs w:val="24"/>
          <w:lang w:val="lt-LT"/>
        </w:rPr>
        <w:t>, pirkimo dokumentuose nustatomi tiekėjų kvalifikacijos reikalavimai ir vykdomas tiekėjų kvalifikacijos patikrinimas.</w:t>
      </w:r>
      <w:r w:rsidR="00F85293" w:rsidRPr="00C54ECE">
        <w:rPr>
          <w:color w:val="000000"/>
          <w:sz w:val="24"/>
          <w:szCs w:val="24"/>
          <w:lang w:val="lt-LT"/>
        </w:rPr>
        <w:t xml:space="preserve"> </w:t>
      </w:r>
      <w:r w:rsidR="008F6646" w:rsidRPr="00C54ECE">
        <w:rPr>
          <w:color w:val="000000"/>
          <w:sz w:val="24"/>
          <w:szCs w:val="24"/>
          <w:lang w:val="lt-LT"/>
        </w:rPr>
        <w:t>J</w:t>
      </w:r>
      <w:r w:rsidR="00F85293" w:rsidRPr="00C54ECE">
        <w:rPr>
          <w:color w:val="000000"/>
          <w:sz w:val="24"/>
          <w:szCs w:val="24"/>
          <w:lang w:val="lt-LT"/>
        </w:rPr>
        <w:t xml:space="preserve">ei </w:t>
      </w:r>
      <w:r w:rsidR="00F85293" w:rsidRPr="00C54ECE">
        <w:rPr>
          <w:sz w:val="24"/>
          <w:szCs w:val="24"/>
          <w:lang w:val="lt-LT"/>
        </w:rPr>
        <w:t xml:space="preserve">tiekėjų kvalifikacijos patikrinimas nėra būtinas prieš tiekėjų pateiktų pasiūlymų vertinimo ir palyginimo procedūrą (nėra atliekama kvalifikacinė </w:t>
      </w:r>
      <w:r w:rsidR="00F85293" w:rsidRPr="00262E40">
        <w:rPr>
          <w:sz w:val="24"/>
          <w:szCs w:val="24"/>
          <w:lang w:val="lt-LT"/>
        </w:rPr>
        <w:t xml:space="preserve">atranka), </w:t>
      </w:r>
      <w:r w:rsidR="008F6646" w:rsidRPr="00435CAE">
        <w:rPr>
          <w:sz w:val="24"/>
          <w:szCs w:val="24"/>
          <w:lang w:val="lt-LT"/>
        </w:rPr>
        <w:t>p</w:t>
      </w:r>
      <w:r w:rsidR="00F85293" w:rsidRPr="00435CAE">
        <w:rPr>
          <w:color w:val="000000"/>
          <w:sz w:val="24"/>
          <w:szCs w:val="24"/>
          <w:lang w:val="lt-LT"/>
        </w:rPr>
        <w:t>irkimo dokumentuose gali būti</w:t>
      </w:r>
      <w:r w:rsidR="00F85293" w:rsidRPr="00C54ECE">
        <w:rPr>
          <w:color w:val="000000"/>
          <w:sz w:val="24"/>
          <w:szCs w:val="24"/>
          <w:lang w:val="lt-LT"/>
        </w:rPr>
        <w:t xml:space="preserve"> nustatyta, jog vietoj </w:t>
      </w:r>
      <w:r w:rsidR="00F85293" w:rsidRPr="00C54ECE">
        <w:rPr>
          <w:sz w:val="24"/>
          <w:szCs w:val="24"/>
          <w:lang w:val="lt-LT"/>
        </w:rPr>
        <w:t xml:space="preserve">kvalifikaciją patvirtinančių dokumentų tiekėjų </w:t>
      </w:r>
      <w:r w:rsidR="008F6646" w:rsidRPr="00C54ECE">
        <w:rPr>
          <w:sz w:val="24"/>
          <w:szCs w:val="24"/>
          <w:lang w:val="lt-LT"/>
        </w:rPr>
        <w:t xml:space="preserve">yra prašoma </w:t>
      </w:r>
      <w:r w:rsidR="00F85293" w:rsidRPr="00C54ECE">
        <w:rPr>
          <w:sz w:val="24"/>
          <w:szCs w:val="24"/>
          <w:lang w:val="lt-LT"/>
        </w:rPr>
        <w:t>pateikti pirkimo dokumentuose nurodytų minimalių kvalifikacinių reikalavimų atitikties deklaraciją.</w:t>
      </w:r>
      <w:r w:rsidR="008F6646" w:rsidRPr="00C54ECE">
        <w:rPr>
          <w:sz w:val="24"/>
          <w:szCs w:val="24"/>
          <w:lang w:val="lt-LT"/>
        </w:rPr>
        <w:t xml:space="preserve"> Tokiu atveju pirkimo dokumentuose taip pat nurodoma, kad atitiktį minimaliems kvalifikaciniams reikalavimams patvirtinančių dokumentų reikalaujama tik iš to tiekėjo, kurio pasiūlymas pagal vertinimo rezultatus gali </w:t>
      </w:r>
      <w:r w:rsidR="008F6646" w:rsidRPr="00C54ECE">
        <w:rPr>
          <w:sz w:val="24"/>
          <w:szCs w:val="24"/>
          <w:lang w:val="lt-LT"/>
        </w:rPr>
        <w:lastRenderedPageBreak/>
        <w:t xml:space="preserve">būti pripažintas laimėjusiu (iki pasiūlymų eilės </w:t>
      </w:r>
      <w:r w:rsidR="007F4628" w:rsidRPr="00C54ECE">
        <w:rPr>
          <w:sz w:val="24"/>
          <w:szCs w:val="24"/>
          <w:lang w:val="lt-LT"/>
        </w:rPr>
        <w:t>sudarymo</w:t>
      </w:r>
      <w:r w:rsidR="008F6646" w:rsidRPr="00C54ECE">
        <w:rPr>
          <w:sz w:val="24"/>
          <w:szCs w:val="24"/>
          <w:lang w:val="lt-LT"/>
        </w:rPr>
        <w:t>)</w:t>
      </w:r>
      <w:r w:rsidR="00EA5D47" w:rsidRPr="00C54ECE">
        <w:rPr>
          <w:sz w:val="24"/>
          <w:szCs w:val="24"/>
          <w:lang w:val="lt-LT"/>
        </w:rPr>
        <w:t>, o taip pat nurodoma, kad kvalifikacija bus vertinama tik patikrinus visų dalyvių pasiūlymų atitikimą pirkimo sąlygoms, atlikus techninį pasiūlymų vertinimą bei kainos vertinimą</w:t>
      </w:r>
      <w:r w:rsidR="008F6646" w:rsidRPr="00C54ECE">
        <w:rPr>
          <w:sz w:val="24"/>
          <w:szCs w:val="24"/>
          <w:lang w:val="lt-LT"/>
        </w:rPr>
        <w:t>.</w:t>
      </w:r>
    </w:p>
    <w:p w:rsidR="00C20EC8" w:rsidRPr="00246245" w:rsidRDefault="00C20EC8" w:rsidP="00C54ECE">
      <w:pPr>
        <w:numPr>
          <w:ilvl w:val="0"/>
          <w:numId w:val="28"/>
        </w:numPr>
        <w:shd w:val="clear" w:color="auto" w:fill="FFFFFF"/>
        <w:tabs>
          <w:tab w:val="left" w:pos="709"/>
          <w:tab w:val="left" w:pos="1134"/>
        </w:tabs>
        <w:ind w:left="426" w:firstLine="283"/>
        <w:jc w:val="both"/>
        <w:rPr>
          <w:sz w:val="24"/>
          <w:szCs w:val="24"/>
          <w:lang w:val="lt-LT"/>
        </w:rPr>
      </w:pPr>
      <w:r w:rsidRPr="00246245">
        <w:rPr>
          <w:color w:val="000000"/>
          <w:sz w:val="24"/>
          <w:szCs w:val="24"/>
          <w:lang w:val="lt-LT"/>
        </w:rPr>
        <w:t>Tiekėjų kvalifikacijos neprivaloma tikrinti, kai:</w:t>
      </w:r>
    </w:p>
    <w:p w:rsidR="00C20EC8" w:rsidRPr="004E6592" w:rsidRDefault="004E6592" w:rsidP="004E6592">
      <w:pPr>
        <w:pStyle w:val="ListParagraph"/>
        <w:numPr>
          <w:ilvl w:val="1"/>
          <w:numId w:val="29"/>
        </w:numPr>
        <w:shd w:val="clear" w:color="auto" w:fill="FFFFFF"/>
        <w:tabs>
          <w:tab w:val="num" w:pos="1276"/>
          <w:tab w:val="left" w:pos="1843"/>
        </w:tabs>
        <w:ind w:left="0" w:firstLine="709"/>
        <w:jc w:val="both"/>
        <w:rPr>
          <w:color w:val="000000"/>
          <w:sz w:val="24"/>
          <w:szCs w:val="24"/>
          <w:lang w:val="lt-LT"/>
        </w:rPr>
      </w:pPr>
      <w:r>
        <w:rPr>
          <w:color w:val="000000"/>
          <w:sz w:val="24"/>
          <w:szCs w:val="24"/>
          <w:lang w:val="lt-LT"/>
        </w:rPr>
        <w:t xml:space="preserve"> </w:t>
      </w:r>
      <w:r w:rsidR="00C20EC8" w:rsidRPr="004E6592">
        <w:rPr>
          <w:color w:val="000000"/>
          <w:sz w:val="24"/>
          <w:szCs w:val="24"/>
          <w:lang w:val="lt-LT"/>
        </w:rPr>
        <w:t>jau vykdytame supaprastintame pirkime visi gauti pasiūlymai neatitiko pirkimo</w:t>
      </w:r>
      <w:r w:rsidR="00C054E6" w:rsidRPr="004E6592">
        <w:rPr>
          <w:color w:val="000000"/>
          <w:sz w:val="24"/>
          <w:szCs w:val="24"/>
          <w:lang w:val="lt-LT"/>
        </w:rPr>
        <w:t xml:space="preserve"> </w:t>
      </w:r>
      <w:r w:rsidR="00C20EC8" w:rsidRPr="004E6592">
        <w:rPr>
          <w:color w:val="000000"/>
          <w:sz w:val="24"/>
          <w:szCs w:val="24"/>
          <w:lang w:val="lt-LT"/>
        </w:rPr>
        <w:t>dokumentų reikalavimų arba buvo pasiūlytos per didelės CPVA nepriimtinos kainos,</w:t>
      </w:r>
      <w:r w:rsidR="00C054E6" w:rsidRPr="004E6592">
        <w:rPr>
          <w:color w:val="000000"/>
          <w:sz w:val="24"/>
          <w:szCs w:val="24"/>
          <w:lang w:val="lt-LT"/>
        </w:rPr>
        <w:t xml:space="preserve"> </w:t>
      </w:r>
      <w:r w:rsidR="00C20EC8" w:rsidRPr="004E6592">
        <w:rPr>
          <w:color w:val="000000"/>
          <w:sz w:val="24"/>
          <w:szCs w:val="24"/>
          <w:lang w:val="lt-LT"/>
        </w:rPr>
        <w:t>o pirkimo sąlygos iš esmės nekeičiamos ir į apklausos būdu atliekamą pirkimą</w:t>
      </w:r>
      <w:r w:rsidR="00C054E6" w:rsidRPr="004E6592">
        <w:rPr>
          <w:color w:val="000000"/>
          <w:sz w:val="24"/>
          <w:szCs w:val="24"/>
          <w:lang w:val="lt-LT"/>
        </w:rPr>
        <w:t xml:space="preserve"> </w:t>
      </w:r>
      <w:r w:rsidR="00C20EC8" w:rsidRPr="004E6592">
        <w:rPr>
          <w:color w:val="000000"/>
          <w:sz w:val="24"/>
          <w:szCs w:val="24"/>
          <w:lang w:val="lt-LT"/>
        </w:rPr>
        <w:t>kviečiami visi pasiūlymus pateikę tiekėjai, atitinkantys CPVA nustatytus minimalius</w:t>
      </w:r>
      <w:r w:rsidR="00C054E6" w:rsidRPr="004E6592">
        <w:rPr>
          <w:color w:val="000000"/>
          <w:sz w:val="24"/>
          <w:szCs w:val="24"/>
          <w:lang w:val="lt-LT"/>
        </w:rPr>
        <w:t xml:space="preserve"> </w:t>
      </w:r>
      <w:r w:rsidR="00C20EC8" w:rsidRPr="004E6592">
        <w:rPr>
          <w:color w:val="000000"/>
          <w:sz w:val="24"/>
          <w:szCs w:val="24"/>
          <w:lang w:val="lt-LT"/>
        </w:rPr>
        <w:t>kvalifikacijos reikalavimus;</w:t>
      </w:r>
    </w:p>
    <w:p w:rsidR="00C20EC8" w:rsidRPr="004E6592" w:rsidRDefault="00C20EC8" w:rsidP="004E6592">
      <w:pPr>
        <w:pStyle w:val="ListParagraph"/>
        <w:numPr>
          <w:ilvl w:val="1"/>
          <w:numId w:val="29"/>
        </w:numPr>
        <w:shd w:val="clear" w:color="auto" w:fill="FFFFFF"/>
        <w:tabs>
          <w:tab w:val="num" w:pos="1276"/>
          <w:tab w:val="left" w:pos="1843"/>
        </w:tabs>
        <w:ind w:left="0" w:firstLine="709"/>
        <w:jc w:val="both"/>
        <w:rPr>
          <w:color w:val="000000"/>
          <w:sz w:val="24"/>
          <w:szCs w:val="24"/>
          <w:lang w:val="lt-LT"/>
        </w:rPr>
      </w:pPr>
      <w:r w:rsidRPr="004E6592">
        <w:rPr>
          <w:color w:val="000000"/>
          <w:sz w:val="24"/>
          <w:szCs w:val="24"/>
          <w:lang w:val="lt-LT"/>
        </w:rPr>
        <w:t>dėl techninių, meninių priežasčių ar dėl objektyvių aplinkybių tik konkretus tiekėjas</w:t>
      </w:r>
      <w:r w:rsidR="00C054E6" w:rsidRPr="004E6592">
        <w:rPr>
          <w:color w:val="000000"/>
          <w:sz w:val="24"/>
          <w:szCs w:val="24"/>
          <w:lang w:val="lt-LT"/>
        </w:rPr>
        <w:t xml:space="preserve"> </w:t>
      </w:r>
      <w:r w:rsidRPr="004E6592">
        <w:rPr>
          <w:color w:val="000000"/>
          <w:sz w:val="24"/>
          <w:szCs w:val="24"/>
          <w:lang w:val="lt-LT"/>
        </w:rPr>
        <w:t>gali patiekti reikalingas prekes, pateikti paslaugas ar atlikti darbus ir nėra jokios kitos</w:t>
      </w:r>
      <w:r w:rsidR="00C054E6" w:rsidRPr="004E6592">
        <w:rPr>
          <w:color w:val="000000"/>
          <w:sz w:val="24"/>
          <w:szCs w:val="24"/>
          <w:lang w:val="lt-LT"/>
        </w:rPr>
        <w:t xml:space="preserve"> </w:t>
      </w:r>
      <w:r w:rsidRPr="004E6592">
        <w:rPr>
          <w:color w:val="000000"/>
          <w:sz w:val="24"/>
          <w:szCs w:val="24"/>
          <w:lang w:val="lt-LT"/>
        </w:rPr>
        <w:t>alternatyvos;</w:t>
      </w:r>
    </w:p>
    <w:p w:rsidR="00C20EC8" w:rsidRPr="00246245" w:rsidRDefault="00C20EC8" w:rsidP="004E6592">
      <w:pPr>
        <w:numPr>
          <w:ilvl w:val="1"/>
          <w:numId w:val="29"/>
        </w:numPr>
        <w:shd w:val="clear" w:color="auto" w:fill="FFFFFF"/>
        <w:tabs>
          <w:tab w:val="num" w:pos="993"/>
          <w:tab w:val="num" w:pos="1276"/>
          <w:tab w:val="left" w:pos="1843"/>
        </w:tabs>
        <w:ind w:left="0" w:firstLine="709"/>
        <w:jc w:val="both"/>
        <w:rPr>
          <w:color w:val="000000"/>
          <w:sz w:val="24"/>
          <w:szCs w:val="24"/>
          <w:lang w:val="lt-LT"/>
        </w:rPr>
      </w:pPr>
      <w:r w:rsidRPr="00246245">
        <w:rPr>
          <w:color w:val="000000"/>
          <w:sz w:val="24"/>
          <w:szCs w:val="24"/>
          <w:lang w:val="lt-LT"/>
        </w:rPr>
        <w:t>kai CPVA pagal ankstesnę pirkimo sutartį i</w:t>
      </w:r>
      <w:r w:rsidR="00C054E6" w:rsidRPr="00246245">
        <w:rPr>
          <w:color w:val="000000"/>
          <w:sz w:val="24"/>
          <w:szCs w:val="24"/>
          <w:lang w:val="lt-LT"/>
        </w:rPr>
        <w:t>š</w:t>
      </w:r>
      <w:r w:rsidRPr="00246245">
        <w:rPr>
          <w:color w:val="000000"/>
          <w:sz w:val="24"/>
          <w:szCs w:val="24"/>
          <w:lang w:val="lt-LT"/>
        </w:rPr>
        <w:t xml:space="preserve"> kokio nors tiekėjo pirko prekių</w:t>
      </w:r>
      <w:r w:rsidR="000A0704" w:rsidRPr="00246245">
        <w:rPr>
          <w:color w:val="000000"/>
          <w:sz w:val="24"/>
          <w:szCs w:val="24"/>
          <w:lang w:val="lt-LT"/>
        </w:rPr>
        <w:t>,</w:t>
      </w:r>
      <w:r w:rsidRPr="00246245">
        <w:rPr>
          <w:color w:val="000000"/>
          <w:sz w:val="24"/>
          <w:szCs w:val="24"/>
          <w:lang w:val="lt-LT"/>
        </w:rPr>
        <w:t xml:space="preserve"> paslaugų</w:t>
      </w:r>
      <w:r w:rsidR="000A0704" w:rsidRPr="00246245">
        <w:rPr>
          <w:color w:val="000000"/>
          <w:sz w:val="24"/>
          <w:szCs w:val="24"/>
          <w:lang w:val="lt-LT"/>
        </w:rPr>
        <w:t xml:space="preserve"> arba darbų</w:t>
      </w:r>
      <w:r w:rsidRPr="00246245">
        <w:rPr>
          <w:color w:val="000000"/>
          <w:sz w:val="24"/>
          <w:szCs w:val="24"/>
          <w:lang w:val="lt-LT"/>
        </w:rPr>
        <w:t xml:space="preserve"> ir nustatė, kad iš jo tikslinga pirkti papildomai, techniniu požiūriu derinant</w:t>
      </w:r>
      <w:r w:rsidR="00C054E6" w:rsidRPr="00246245">
        <w:rPr>
          <w:color w:val="000000"/>
          <w:sz w:val="24"/>
          <w:szCs w:val="24"/>
          <w:lang w:val="lt-LT"/>
        </w:rPr>
        <w:t xml:space="preserve"> </w:t>
      </w:r>
      <w:r w:rsidRPr="00246245">
        <w:rPr>
          <w:color w:val="000000"/>
          <w:sz w:val="24"/>
          <w:szCs w:val="24"/>
          <w:lang w:val="lt-LT"/>
        </w:rPr>
        <w:t>su jau turimomis prekėmis ir suteiktomis paslaugomis</w:t>
      </w:r>
      <w:r w:rsidR="000A0704" w:rsidRPr="00246245">
        <w:rPr>
          <w:color w:val="000000"/>
          <w:sz w:val="24"/>
          <w:szCs w:val="24"/>
          <w:lang w:val="lt-LT"/>
        </w:rPr>
        <w:t xml:space="preserve"> ar atliktais darbais</w:t>
      </w:r>
      <w:r w:rsidRPr="00246245">
        <w:rPr>
          <w:color w:val="000000"/>
          <w:sz w:val="24"/>
          <w:szCs w:val="24"/>
          <w:lang w:val="lt-LT"/>
        </w:rPr>
        <w:t>, ir jeigu ankstesnieji pirkimai</w:t>
      </w:r>
      <w:r w:rsidR="00C054E6" w:rsidRPr="00246245">
        <w:rPr>
          <w:color w:val="000000"/>
          <w:sz w:val="24"/>
          <w:szCs w:val="24"/>
          <w:lang w:val="lt-LT"/>
        </w:rPr>
        <w:t xml:space="preserve"> </w:t>
      </w:r>
      <w:r w:rsidRPr="00246245">
        <w:rPr>
          <w:color w:val="000000"/>
          <w:sz w:val="24"/>
          <w:szCs w:val="24"/>
          <w:lang w:val="lt-LT"/>
        </w:rPr>
        <w:t>buvo efektyvūs, iš esmės nesikeičia prekių</w:t>
      </w:r>
      <w:r w:rsidR="000A0704" w:rsidRPr="00246245">
        <w:rPr>
          <w:color w:val="000000"/>
          <w:sz w:val="24"/>
          <w:szCs w:val="24"/>
          <w:lang w:val="lt-LT"/>
        </w:rPr>
        <w:t>,</w:t>
      </w:r>
      <w:r w:rsidRPr="00246245">
        <w:rPr>
          <w:color w:val="000000"/>
          <w:sz w:val="24"/>
          <w:szCs w:val="24"/>
          <w:lang w:val="lt-LT"/>
        </w:rPr>
        <w:t xml:space="preserve"> paslaugų</w:t>
      </w:r>
      <w:r w:rsidR="000A0704" w:rsidRPr="00246245">
        <w:rPr>
          <w:color w:val="000000"/>
          <w:sz w:val="24"/>
          <w:szCs w:val="24"/>
          <w:lang w:val="lt-LT"/>
        </w:rPr>
        <w:t xml:space="preserve"> ar darbų</w:t>
      </w:r>
      <w:r w:rsidRPr="00246245">
        <w:rPr>
          <w:color w:val="000000"/>
          <w:sz w:val="24"/>
          <w:szCs w:val="24"/>
          <w:lang w:val="lt-LT"/>
        </w:rPr>
        <w:t xml:space="preserve"> kainos</w:t>
      </w:r>
      <w:r w:rsidR="000A0704" w:rsidRPr="00246245">
        <w:rPr>
          <w:color w:val="000000"/>
          <w:sz w:val="24"/>
          <w:szCs w:val="24"/>
          <w:lang w:val="lt-LT"/>
        </w:rPr>
        <w:t xml:space="preserve"> (įkainiai)</w:t>
      </w:r>
      <w:r w:rsidRPr="00246245">
        <w:rPr>
          <w:color w:val="000000"/>
          <w:sz w:val="24"/>
          <w:szCs w:val="24"/>
          <w:lang w:val="lt-LT"/>
        </w:rPr>
        <w:t xml:space="preserve"> ir kitos sąlygos, o</w:t>
      </w:r>
      <w:r w:rsidR="00C054E6" w:rsidRPr="00246245">
        <w:rPr>
          <w:color w:val="000000"/>
          <w:sz w:val="24"/>
          <w:szCs w:val="24"/>
          <w:lang w:val="lt-LT"/>
        </w:rPr>
        <w:t xml:space="preserve"> </w:t>
      </w:r>
      <w:r w:rsidRPr="00246245">
        <w:rPr>
          <w:color w:val="000000"/>
          <w:sz w:val="24"/>
          <w:szCs w:val="24"/>
          <w:lang w:val="lt-LT"/>
        </w:rPr>
        <w:t>alternatyvūs pirkimai dėl techninio nesuderinamumo su ankstesniaisiais būtų</w:t>
      </w:r>
      <w:r w:rsidR="00C054E6" w:rsidRPr="00246245">
        <w:rPr>
          <w:color w:val="000000"/>
          <w:sz w:val="24"/>
          <w:szCs w:val="24"/>
          <w:lang w:val="lt-LT"/>
        </w:rPr>
        <w:t xml:space="preserve"> </w:t>
      </w:r>
      <w:r w:rsidRPr="00246245">
        <w:rPr>
          <w:color w:val="000000"/>
          <w:sz w:val="24"/>
          <w:szCs w:val="24"/>
          <w:lang w:val="lt-LT"/>
        </w:rPr>
        <w:t>nepriimtini, nes CPVA įsigijus skirtingų techninių charakteristikų prekių</w:t>
      </w:r>
      <w:r w:rsidR="000A0704" w:rsidRPr="00246245">
        <w:rPr>
          <w:color w:val="000000"/>
          <w:sz w:val="24"/>
          <w:szCs w:val="24"/>
          <w:lang w:val="lt-LT"/>
        </w:rPr>
        <w:t>,</w:t>
      </w:r>
      <w:r w:rsidRPr="00246245">
        <w:rPr>
          <w:color w:val="000000"/>
          <w:sz w:val="24"/>
          <w:szCs w:val="24"/>
          <w:lang w:val="lt-LT"/>
        </w:rPr>
        <w:t xml:space="preserve"> paslaugų</w:t>
      </w:r>
      <w:r w:rsidR="000A0704" w:rsidRPr="00246245">
        <w:rPr>
          <w:color w:val="000000"/>
          <w:sz w:val="24"/>
          <w:szCs w:val="24"/>
          <w:lang w:val="lt-LT"/>
        </w:rPr>
        <w:t xml:space="preserve"> ar darbų</w:t>
      </w:r>
      <w:r w:rsidRPr="00246245">
        <w:rPr>
          <w:color w:val="000000"/>
          <w:sz w:val="24"/>
          <w:szCs w:val="24"/>
          <w:lang w:val="lt-LT"/>
        </w:rPr>
        <w:t>, ji negalėtų naudotis anksčiau pirktomis prekėmis ar paslaugomis ar patirtų</w:t>
      </w:r>
      <w:r w:rsidR="00C054E6" w:rsidRPr="00246245">
        <w:rPr>
          <w:color w:val="000000"/>
          <w:sz w:val="24"/>
          <w:szCs w:val="24"/>
          <w:lang w:val="lt-LT"/>
        </w:rPr>
        <w:t xml:space="preserve"> </w:t>
      </w:r>
      <w:r w:rsidRPr="00246245">
        <w:rPr>
          <w:color w:val="000000"/>
          <w:sz w:val="24"/>
          <w:szCs w:val="24"/>
          <w:lang w:val="lt-LT"/>
        </w:rPr>
        <w:t>didelių nuostolių;</w:t>
      </w:r>
    </w:p>
    <w:p w:rsidR="00C20EC8" w:rsidRPr="00246245" w:rsidRDefault="00C20EC8" w:rsidP="004E6592">
      <w:pPr>
        <w:numPr>
          <w:ilvl w:val="1"/>
          <w:numId w:val="29"/>
        </w:numPr>
        <w:shd w:val="clear" w:color="auto" w:fill="FFFFFF"/>
        <w:tabs>
          <w:tab w:val="num" w:pos="993"/>
          <w:tab w:val="num" w:pos="1276"/>
          <w:tab w:val="left" w:pos="1843"/>
        </w:tabs>
        <w:ind w:left="0" w:firstLine="709"/>
        <w:jc w:val="both"/>
        <w:rPr>
          <w:color w:val="000000"/>
          <w:sz w:val="24"/>
          <w:szCs w:val="24"/>
          <w:lang w:val="lt-LT"/>
        </w:rPr>
      </w:pPr>
      <w:r w:rsidRPr="00246245">
        <w:rPr>
          <w:color w:val="000000"/>
          <w:sz w:val="24"/>
          <w:szCs w:val="24"/>
          <w:lang w:val="lt-LT"/>
        </w:rPr>
        <w:t>prekių biržoje perkamos kotiruojamos prekės;</w:t>
      </w:r>
    </w:p>
    <w:p w:rsidR="00C20EC8" w:rsidRPr="00246245" w:rsidRDefault="00C20EC8" w:rsidP="004E6592">
      <w:pPr>
        <w:numPr>
          <w:ilvl w:val="1"/>
          <w:numId w:val="29"/>
        </w:numPr>
        <w:shd w:val="clear" w:color="auto" w:fill="FFFFFF"/>
        <w:tabs>
          <w:tab w:val="num" w:pos="993"/>
          <w:tab w:val="num" w:pos="1276"/>
          <w:tab w:val="left" w:pos="1843"/>
        </w:tabs>
        <w:ind w:left="0" w:firstLine="709"/>
        <w:jc w:val="both"/>
        <w:rPr>
          <w:color w:val="000000"/>
          <w:sz w:val="24"/>
          <w:szCs w:val="24"/>
          <w:lang w:val="lt-LT"/>
        </w:rPr>
      </w:pPr>
      <w:r w:rsidRPr="00246245">
        <w:rPr>
          <w:color w:val="000000"/>
          <w:sz w:val="24"/>
          <w:szCs w:val="24"/>
          <w:lang w:val="lt-LT"/>
        </w:rPr>
        <w:t>perkami muziejų eksponatai, archyviniai ir bibliotekiniai dokumentai, yra</w:t>
      </w:r>
      <w:r w:rsidR="00C054E6" w:rsidRPr="00246245">
        <w:rPr>
          <w:color w:val="000000"/>
          <w:sz w:val="24"/>
          <w:szCs w:val="24"/>
          <w:lang w:val="lt-LT"/>
        </w:rPr>
        <w:t xml:space="preserve"> </w:t>
      </w:r>
      <w:r w:rsidRPr="00246245">
        <w:rPr>
          <w:color w:val="000000"/>
          <w:sz w:val="24"/>
          <w:szCs w:val="24"/>
          <w:lang w:val="lt-LT"/>
        </w:rPr>
        <w:t>prenumeruojami laikraščiai ir žurnalai;</w:t>
      </w:r>
    </w:p>
    <w:p w:rsidR="00C20EC8" w:rsidRPr="00246245" w:rsidRDefault="00C20EC8" w:rsidP="004E6592">
      <w:pPr>
        <w:numPr>
          <w:ilvl w:val="1"/>
          <w:numId w:val="29"/>
        </w:numPr>
        <w:shd w:val="clear" w:color="auto" w:fill="FFFFFF"/>
        <w:tabs>
          <w:tab w:val="num" w:pos="993"/>
          <w:tab w:val="num" w:pos="1276"/>
          <w:tab w:val="left" w:pos="1843"/>
        </w:tabs>
        <w:ind w:left="0" w:firstLine="709"/>
        <w:jc w:val="both"/>
        <w:rPr>
          <w:color w:val="000000"/>
          <w:sz w:val="24"/>
          <w:szCs w:val="24"/>
          <w:lang w:val="lt-LT"/>
        </w:rPr>
      </w:pPr>
      <w:r w:rsidRPr="00246245">
        <w:rPr>
          <w:color w:val="000000"/>
          <w:sz w:val="24"/>
          <w:szCs w:val="24"/>
          <w:lang w:val="lt-LT"/>
        </w:rPr>
        <w:t>prekės perkamos iš valstybės rezervo;</w:t>
      </w:r>
    </w:p>
    <w:p w:rsidR="00C054E6" w:rsidRPr="00246245" w:rsidRDefault="00C20EC8" w:rsidP="004E6592">
      <w:pPr>
        <w:numPr>
          <w:ilvl w:val="1"/>
          <w:numId w:val="29"/>
        </w:numPr>
        <w:shd w:val="clear" w:color="auto" w:fill="FFFFFF"/>
        <w:tabs>
          <w:tab w:val="num" w:pos="993"/>
          <w:tab w:val="num" w:pos="1276"/>
          <w:tab w:val="left" w:pos="1843"/>
        </w:tabs>
        <w:ind w:left="0" w:firstLine="709"/>
        <w:jc w:val="both"/>
        <w:rPr>
          <w:color w:val="000000"/>
          <w:sz w:val="24"/>
          <w:szCs w:val="24"/>
          <w:lang w:val="lt-LT"/>
        </w:rPr>
      </w:pPr>
      <w:r w:rsidRPr="00246245">
        <w:rPr>
          <w:color w:val="000000"/>
          <w:sz w:val="24"/>
          <w:szCs w:val="24"/>
          <w:lang w:val="lt-LT"/>
        </w:rPr>
        <w:t>perkamos licencijos naudotis bibliotekiniais dokumentais ar duomenų</w:t>
      </w:r>
      <w:r w:rsidR="00C054E6" w:rsidRPr="00246245">
        <w:rPr>
          <w:color w:val="000000"/>
          <w:sz w:val="24"/>
          <w:szCs w:val="24"/>
          <w:lang w:val="lt-LT"/>
        </w:rPr>
        <w:t xml:space="preserve"> </w:t>
      </w:r>
      <w:r w:rsidRPr="00246245">
        <w:rPr>
          <w:color w:val="000000"/>
          <w:sz w:val="24"/>
          <w:szCs w:val="24"/>
          <w:lang w:val="lt-LT"/>
        </w:rPr>
        <w:t>(informacinėmis) bazėmis;</w:t>
      </w:r>
    </w:p>
    <w:p w:rsidR="00C20EC8" w:rsidRPr="008063ED" w:rsidRDefault="00C20EC8" w:rsidP="004E6592">
      <w:pPr>
        <w:numPr>
          <w:ilvl w:val="1"/>
          <w:numId w:val="29"/>
        </w:numPr>
        <w:shd w:val="clear" w:color="auto" w:fill="FFFFFF"/>
        <w:tabs>
          <w:tab w:val="num" w:pos="993"/>
          <w:tab w:val="num" w:pos="1276"/>
          <w:tab w:val="left" w:pos="1843"/>
        </w:tabs>
        <w:ind w:left="0" w:firstLine="709"/>
        <w:jc w:val="both"/>
        <w:rPr>
          <w:color w:val="000000"/>
          <w:sz w:val="24"/>
          <w:szCs w:val="24"/>
          <w:lang w:val="lt-LT"/>
        </w:rPr>
      </w:pPr>
      <w:r w:rsidRPr="00246245">
        <w:rPr>
          <w:color w:val="000000"/>
          <w:sz w:val="24"/>
          <w:szCs w:val="24"/>
          <w:lang w:val="lt-LT"/>
        </w:rPr>
        <w:t xml:space="preserve">dėl aplinkybių, kurių nebuvo galima numatyti, paaiškėja, kad yra </w:t>
      </w:r>
      <w:r w:rsidR="00434210" w:rsidRPr="00246245">
        <w:rPr>
          <w:color w:val="000000"/>
          <w:sz w:val="24"/>
          <w:szCs w:val="24"/>
          <w:lang w:val="lt-LT"/>
        </w:rPr>
        <w:t xml:space="preserve">reikalingos papildomos prekės, </w:t>
      </w:r>
      <w:r w:rsidRPr="00246245">
        <w:rPr>
          <w:color w:val="000000"/>
          <w:sz w:val="24"/>
          <w:szCs w:val="24"/>
          <w:lang w:val="lt-LT"/>
        </w:rPr>
        <w:t>paslaugos</w:t>
      </w:r>
      <w:r w:rsidR="00434210" w:rsidRPr="00246245">
        <w:rPr>
          <w:color w:val="000000"/>
          <w:sz w:val="24"/>
          <w:szCs w:val="24"/>
          <w:lang w:val="lt-LT"/>
        </w:rPr>
        <w:t xml:space="preserve"> arba darbai</w:t>
      </w:r>
      <w:r w:rsidRPr="00246245">
        <w:rPr>
          <w:color w:val="000000"/>
          <w:sz w:val="24"/>
          <w:szCs w:val="24"/>
          <w:lang w:val="lt-LT"/>
        </w:rPr>
        <w:t>, kurie nebuvo įrašyti į sudarytą pirkimo sutartį</w:t>
      </w:r>
      <w:r w:rsidR="00C054E6" w:rsidRPr="00246245">
        <w:rPr>
          <w:color w:val="000000"/>
          <w:sz w:val="24"/>
          <w:szCs w:val="24"/>
          <w:lang w:val="lt-LT"/>
        </w:rPr>
        <w:t xml:space="preserve"> </w:t>
      </w:r>
      <w:r w:rsidRPr="00246245">
        <w:rPr>
          <w:color w:val="000000"/>
          <w:sz w:val="24"/>
          <w:szCs w:val="24"/>
          <w:lang w:val="lt-LT"/>
        </w:rPr>
        <w:t xml:space="preserve">tačiau be kurių </w:t>
      </w:r>
      <w:r w:rsidRPr="008063ED">
        <w:rPr>
          <w:color w:val="000000"/>
          <w:sz w:val="24"/>
          <w:szCs w:val="24"/>
          <w:lang w:val="lt-LT"/>
        </w:rPr>
        <w:t>negalima užbaigti pirkimo sutarties vykdymo;</w:t>
      </w:r>
    </w:p>
    <w:p w:rsidR="00C20EC8" w:rsidRPr="00891583" w:rsidRDefault="00C20EC8" w:rsidP="004E6592">
      <w:pPr>
        <w:numPr>
          <w:ilvl w:val="1"/>
          <w:numId w:val="29"/>
        </w:numPr>
        <w:shd w:val="clear" w:color="auto" w:fill="FFFFFF"/>
        <w:tabs>
          <w:tab w:val="num" w:pos="993"/>
          <w:tab w:val="num" w:pos="1276"/>
          <w:tab w:val="left" w:pos="1843"/>
        </w:tabs>
        <w:ind w:left="0" w:firstLine="709"/>
        <w:jc w:val="both"/>
        <w:rPr>
          <w:color w:val="000000"/>
          <w:sz w:val="24"/>
          <w:szCs w:val="24"/>
          <w:lang w:val="lt-LT"/>
        </w:rPr>
      </w:pPr>
      <w:r w:rsidRPr="008063ED">
        <w:rPr>
          <w:color w:val="000000"/>
          <w:sz w:val="24"/>
          <w:szCs w:val="24"/>
          <w:lang w:val="lt-LT"/>
        </w:rPr>
        <w:t>perkamos CPVA darbuotojų mokymo paslaugos</w:t>
      </w:r>
      <w:r w:rsidRPr="00891583">
        <w:rPr>
          <w:color w:val="000000"/>
          <w:sz w:val="24"/>
          <w:szCs w:val="24"/>
          <w:lang w:val="lt-LT"/>
        </w:rPr>
        <w:t>;</w:t>
      </w:r>
    </w:p>
    <w:p w:rsidR="00C20EC8" w:rsidRPr="00246245" w:rsidRDefault="00C20EC8" w:rsidP="004E6592">
      <w:pPr>
        <w:numPr>
          <w:ilvl w:val="1"/>
          <w:numId w:val="29"/>
        </w:numPr>
        <w:shd w:val="clear" w:color="auto" w:fill="FFFFFF"/>
        <w:tabs>
          <w:tab w:val="num" w:pos="993"/>
          <w:tab w:val="num" w:pos="1276"/>
          <w:tab w:val="left" w:pos="1418"/>
          <w:tab w:val="left" w:pos="2127"/>
        </w:tabs>
        <w:ind w:left="0" w:firstLine="709"/>
        <w:jc w:val="both"/>
        <w:rPr>
          <w:color w:val="000000"/>
          <w:sz w:val="24"/>
          <w:szCs w:val="24"/>
          <w:lang w:val="lt-LT"/>
        </w:rPr>
      </w:pPr>
      <w:r w:rsidRPr="008063ED">
        <w:rPr>
          <w:color w:val="000000"/>
          <w:sz w:val="24"/>
          <w:szCs w:val="24"/>
          <w:lang w:val="lt-LT"/>
        </w:rPr>
        <w:t>perkamos ekspertų komisijų, komitetų, tarybų, kurių sudarymo tvarką nustato</w:t>
      </w:r>
      <w:r w:rsidR="00C054E6" w:rsidRPr="00246245">
        <w:rPr>
          <w:color w:val="000000"/>
          <w:sz w:val="24"/>
          <w:szCs w:val="24"/>
          <w:lang w:val="lt-LT"/>
        </w:rPr>
        <w:t xml:space="preserve"> </w:t>
      </w:r>
      <w:r w:rsidRPr="00246245">
        <w:rPr>
          <w:color w:val="000000"/>
          <w:sz w:val="24"/>
          <w:szCs w:val="24"/>
          <w:lang w:val="lt-LT"/>
        </w:rPr>
        <w:t>Lietuvos Respublikos įstatymai, narių teikiamos nematerialaus pobūdžio</w:t>
      </w:r>
      <w:r w:rsidR="00DF752E" w:rsidRPr="00246245">
        <w:rPr>
          <w:color w:val="000000"/>
          <w:sz w:val="24"/>
          <w:szCs w:val="24"/>
          <w:lang w:val="lt-LT"/>
        </w:rPr>
        <w:t xml:space="preserve"> </w:t>
      </w:r>
      <w:r w:rsidRPr="00246245">
        <w:rPr>
          <w:color w:val="000000"/>
          <w:sz w:val="24"/>
          <w:szCs w:val="24"/>
          <w:lang w:val="lt-LT"/>
        </w:rPr>
        <w:t>(intelektinės) paslaugos;</w:t>
      </w:r>
    </w:p>
    <w:p w:rsidR="003A2B59" w:rsidRPr="003A2B59" w:rsidRDefault="00C20EC8" w:rsidP="004E6592">
      <w:pPr>
        <w:numPr>
          <w:ilvl w:val="1"/>
          <w:numId w:val="29"/>
        </w:numPr>
        <w:shd w:val="clear" w:color="auto" w:fill="FFFFFF"/>
        <w:tabs>
          <w:tab w:val="num" w:pos="993"/>
          <w:tab w:val="num" w:pos="1276"/>
          <w:tab w:val="left" w:pos="1418"/>
          <w:tab w:val="left" w:pos="2127"/>
        </w:tabs>
        <w:ind w:left="0" w:firstLine="709"/>
        <w:jc w:val="both"/>
        <w:rPr>
          <w:color w:val="000000"/>
          <w:sz w:val="24"/>
          <w:szCs w:val="24"/>
          <w:lang w:val="lt-LT"/>
        </w:rPr>
      </w:pPr>
      <w:r w:rsidRPr="00246245">
        <w:rPr>
          <w:color w:val="000000"/>
          <w:sz w:val="24"/>
          <w:szCs w:val="24"/>
          <w:lang w:val="lt-LT"/>
        </w:rPr>
        <w:t>mažos vertės pirkimų atveju;</w:t>
      </w:r>
    </w:p>
    <w:p w:rsidR="00434210" w:rsidRPr="00246245" w:rsidRDefault="002A2FE3" w:rsidP="004E6592">
      <w:pPr>
        <w:numPr>
          <w:ilvl w:val="1"/>
          <w:numId w:val="29"/>
        </w:numPr>
        <w:shd w:val="clear" w:color="auto" w:fill="FFFFFF"/>
        <w:tabs>
          <w:tab w:val="num" w:pos="993"/>
          <w:tab w:val="num" w:pos="1276"/>
          <w:tab w:val="left" w:pos="1418"/>
          <w:tab w:val="left" w:pos="2127"/>
        </w:tabs>
        <w:ind w:left="0" w:firstLine="709"/>
        <w:jc w:val="both"/>
        <w:rPr>
          <w:color w:val="000000"/>
          <w:sz w:val="24"/>
          <w:szCs w:val="24"/>
          <w:lang w:val="lt-LT"/>
        </w:rPr>
      </w:pPr>
      <w:r w:rsidRPr="00246245">
        <w:rPr>
          <w:color w:val="000000"/>
          <w:sz w:val="24"/>
          <w:szCs w:val="24"/>
          <w:lang w:val="lt-LT"/>
        </w:rPr>
        <w:t>a</w:t>
      </w:r>
      <w:r w:rsidR="00434210" w:rsidRPr="00246245">
        <w:rPr>
          <w:color w:val="000000"/>
          <w:sz w:val="24"/>
          <w:szCs w:val="24"/>
          <w:lang w:val="lt-LT"/>
        </w:rPr>
        <w:t>tliekant pirkimus naudojantis CPO elektroniniu katalogu.</w:t>
      </w:r>
    </w:p>
    <w:p w:rsidR="00C20EC8" w:rsidRPr="00246245" w:rsidRDefault="00C20EC8" w:rsidP="001E51E7">
      <w:pPr>
        <w:pStyle w:val="Heading3"/>
        <w:numPr>
          <w:ilvl w:val="0"/>
          <w:numId w:val="2"/>
        </w:numPr>
        <w:tabs>
          <w:tab w:val="clear" w:pos="0"/>
          <w:tab w:val="num" w:pos="567"/>
        </w:tabs>
        <w:spacing w:after="200"/>
        <w:jc w:val="center"/>
        <w:rPr>
          <w:rFonts w:ascii="Times New Roman" w:hAnsi="Times New Roman"/>
          <w:color w:val="000000"/>
          <w:sz w:val="24"/>
          <w:szCs w:val="24"/>
          <w:lang w:val="lt-LT"/>
        </w:rPr>
      </w:pPr>
      <w:bookmarkStart w:id="14" w:name="_Toc257201973"/>
      <w:bookmarkStart w:id="15" w:name="_Toc259017551"/>
      <w:r w:rsidRPr="00246245">
        <w:rPr>
          <w:rFonts w:ascii="Times New Roman" w:hAnsi="Times New Roman"/>
          <w:color w:val="000000"/>
          <w:sz w:val="24"/>
          <w:szCs w:val="24"/>
          <w:lang w:val="lt-LT"/>
        </w:rPr>
        <w:t>PASIŪLYMŲ NAGRINĖJIMAS IR VERTINIMAS</w:t>
      </w:r>
      <w:bookmarkEnd w:id="14"/>
      <w:bookmarkEnd w:id="15"/>
    </w:p>
    <w:p w:rsidR="00C20EC8" w:rsidRPr="00246245" w:rsidRDefault="00C20EC8" w:rsidP="004E6592">
      <w:pPr>
        <w:numPr>
          <w:ilvl w:val="0"/>
          <w:numId w:val="29"/>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Pasiūlymai turi būti priimami laikantis pirkimo dokumentuose nurodytos tvarkos.</w:t>
      </w:r>
      <w:r w:rsidR="00C054E6" w:rsidRPr="00246245">
        <w:rPr>
          <w:color w:val="000000"/>
          <w:sz w:val="24"/>
          <w:szCs w:val="24"/>
          <w:lang w:val="lt-LT"/>
        </w:rPr>
        <w:t xml:space="preserve"> </w:t>
      </w:r>
      <w:r w:rsidRPr="00246245">
        <w:rPr>
          <w:color w:val="000000"/>
          <w:sz w:val="24"/>
          <w:szCs w:val="24"/>
          <w:lang w:val="lt-LT"/>
        </w:rPr>
        <w:t>Pavėluotai gauti pasiūlymai neatplėšiami ir grąžinami juos pateikusiems</w:t>
      </w:r>
      <w:r w:rsidR="00C054E6" w:rsidRPr="00246245">
        <w:rPr>
          <w:color w:val="000000"/>
          <w:sz w:val="24"/>
          <w:szCs w:val="24"/>
          <w:lang w:val="lt-LT"/>
        </w:rPr>
        <w:t xml:space="preserve"> </w:t>
      </w:r>
      <w:r w:rsidRPr="00246245">
        <w:rPr>
          <w:color w:val="000000"/>
          <w:sz w:val="24"/>
          <w:szCs w:val="24"/>
          <w:lang w:val="lt-LT"/>
        </w:rPr>
        <w:t>tiekėjams. Neužklijuotuose, turinčiuose mechaninių ar kitokių pažeidimų, galinčių kelti</w:t>
      </w:r>
      <w:r w:rsidR="00C054E6" w:rsidRPr="00246245">
        <w:rPr>
          <w:color w:val="000000"/>
          <w:sz w:val="24"/>
          <w:szCs w:val="24"/>
          <w:lang w:val="lt-LT"/>
        </w:rPr>
        <w:t xml:space="preserve"> </w:t>
      </w:r>
      <w:r w:rsidRPr="00246245">
        <w:rPr>
          <w:color w:val="000000"/>
          <w:sz w:val="24"/>
          <w:szCs w:val="24"/>
          <w:lang w:val="lt-LT"/>
        </w:rPr>
        <w:t>abejones dėl pasiūlymų slaptumo vokuose pateikti pasiūlymai nepriimami ir grąžinami</w:t>
      </w:r>
      <w:r w:rsidR="00C054E6" w:rsidRPr="00246245">
        <w:rPr>
          <w:color w:val="000000"/>
          <w:sz w:val="24"/>
          <w:szCs w:val="24"/>
          <w:lang w:val="lt-LT"/>
        </w:rPr>
        <w:t xml:space="preserve"> </w:t>
      </w:r>
      <w:r w:rsidRPr="00246245">
        <w:rPr>
          <w:color w:val="000000"/>
          <w:sz w:val="24"/>
          <w:szCs w:val="24"/>
          <w:lang w:val="lt-LT"/>
        </w:rPr>
        <w:t>juos pateikusiems tiekėjams.</w:t>
      </w:r>
      <w:r w:rsidR="00DF752E" w:rsidRPr="00246245">
        <w:rPr>
          <w:color w:val="000000"/>
          <w:sz w:val="24"/>
          <w:szCs w:val="24"/>
          <w:lang w:val="lt-LT"/>
        </w:rPr>
        <w:t xml:space="preserve"> Elektroninė</w:t>
      </w:r>
      <w:r w:rsidR="007E1645" w:rsidRPr="00246245">
        <w:rPr>
          <w:color w:val="000000"/>
          <w:sz w:val="24"/>
          <w:szCs w:val="24"/>
          <w:lang w:val="lt-LT"/>
        </w:rPr>
        <w:t>mis priemonėmis (per CVP IS, elektroniniu</w:t>
      </w:r>
      <w:r w:rsidR="00DF752E" w:rsidRPr="00246245">
        <w:rPr>
          <w:color w:val="000000"/>
          <w:sz w:val="24"/>
          <w:szCs w:val="24"/>
          <w:lang w:val="lt-LT"/>
        </w:rPr>
        <w:t xml:space="preserve"> paštu) pateikti pasiūlymai tiekėjams negrąžinami.</w:t>
      </w:r>
    </w:p>
    <w:p w:rsidR="00C20EC8" w:rsidRPr="00246245" w:rsidRDefault="00C20EC8" w:rsidP="004E6592">
      <w:pPr>
        <w:numPr>
          <w:ilvl w:val="0"/>
          <w:numId w:val="29"/>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Vokus su pasiūlymais atplėšia, pasiūlymus nagrinėja ir vertina supaprastintą pirkimą</w:t>
      </w:r>
      <w:r w:rsidR="00C054E6" w:rsidRPr="00246245">
        <w:rPr>
          <w:color w:val="000000"/>
          <w:sz w:val="24"/>
          <w:szCs w:val="24"/>
          <w:lang w:val="lt-LT"/>
        </w:rPr>
        <w:t xml:space="preserve"> </w:t>
      </w:r>
      <w:r w:rsidRPr="00246245">
        <w:rPr>
          <w:color w:val="000000"/>
          <w:sz w:val="24"/>
          <w:szCs w:val="24"/>
          <w:lang w:val="lt-LT"/>
        </w:rPr>
        <w:t xml:space="preserve">atliekanti </w:t>
      </w:r>
      <w:r w:rsidR="00F255FA" w:rsidRPr="00246245">
        <w:rPr>
          <w:color w:val="000000"/>
          <w:sz w:val="24"/>
          <w:szCs w:val="24"/>
          <w:lang w:val="lt-LT"/>
        </w:rPr>
        <w:t xml:space="preserve">VPK </w:t>
      </w:r>
      <w:r w:rsidR="00D75524" w:rsidRPr="00246245">
        <w:rPr>
          <w:color w:val="000000"/>
          <w:sz w:val="24"/>
          <w:szCs w:val="24"/>
          <w:lang w:val="lt-LT"/>
        </w:rPr>
        <w:t>arba Pirkim</w:t>
      </w:r>
      <w:r w:rsidR="00AF65B1" w:rsidRPr="00246245">
        <w:rPr>
          <w:color w:val="000000"/>
          <w:sz w:val="24"/>
          <w:szCs w:val="24"/>
          <w:lang w:val="lt-LT"/>
        </w:rPr>
        <w:t>o</w:t>
      </w:r>
      <w:r w:rsidR="00D75524" w:rsidRPr="00246245">
        <w:rPr>
          <w:color w:val="000000"/>
          <w:sz w:val="24"/>
          <w:szCs w:val="24"/>
          <w:lang w:val="lt-LT"/>
        </w:rPr>
        <w:t xml:space="preserve"> organizatorius</w:t>
      </w:r>
      <w:r w:rsidRPr="00246245">
        <w:rPr>
          <w:color w:val="000000"/>
          <w:sz w:val="24"/>
          <w:szCs w:val="24"/>
          <w:lang w:val="lt-LT"/>
        </w:rPr>
        <w:t>.</w:t>
      </w:r>
    </w:p>
    <w:p w:rsidR="00C20EC8" w:rsidRPr="00246245" w:rsidRDefault="00C20EC8" w:rsidP="004E6592">
      <w:pPr>
        <w:numPr>
          <w:ilvl w:val="0"/>
          <w:numId w:val="29"/>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 xml:space="preserve">Vokai su pasiūlymais atplėšiami </w:t>
      </w:r>
      <w:r w:rsidR="00F255FA" w:rsidRPr="00246245">
        <w:rPr>
          <w:color w:val="000000"/>
          <w:sz w:val="24"/>
          <w:szCs w:val="24"/>
          <w:lang w:val="lt-LT"/>
        </w:rPr>
        <w:t xml:space="preserve">VPK </w:t>
      </w:r>
      <w:r w:rsidRPr="00246245">
        <w:rPr>
          <w:color w:val="000000"/>
          <w:sz w:val="24"/>
          <w:szCs w:val="24"/>
          <w:lang w:val="lt-LT"/>
        </w:rPr>
        <w:t>posėdyje</w:t>
      </w:r>
      <w:r w:rsidR="00D75524" w:rsidRPr="00246245">
        <w:rPr>
          <w:color w:val="000000"/>
          <w:sz w:val="24"/>
          <w:szCs w:val="24"/>
          <w:lang w:val="lt-LT"/>
        </w:rPr>
        <w:t xml:space="preserve"> arba juos atplėšia Pirkim</w:t>
      </w:r>
      <w:r w:rsidR="00AF65B1" w:rsidRPr="00246245">
        <w:rPr>
          <w:color w:val="000000"/>
          <w:sz w:val="24"/>
          <w:szCs w:val="24"/>
          <w:lang w:val="lt-LT"/>
        </w:rPr>
        <w:t>o</w:t>
      </w:r>
      <w:r w:rsidR="00D75524" w:rsidRPr="00246245">
        <w:rPr>
          <w:color w:val="000000"/>
          <w:sz w:val="24"/>
          <w:szCs w:val="24"/>
          <w:lang w:val="lt-LT"/>
        </w:rPr>
        <w:t xml:space="preserve"> organizatorius pasibaigus pasiūlymų pateikimo terminui</w:t>
      </w:r>
      <w:r w:rsidRPr="00246245">
        <w:rPr>
          <w:color w:val="000000"/>
          <w:sz w:val="24"/>
          <w:szCs w:val="24"/>
          <w:lang w:val="lt-LT"/>
        </w:rPr>
        <w:t>.</w:t>
      </w:r>
      <w:r w:rsidR="00665135" w:rsidRPr="00246245">
        <w:rPr>
          <w:color w:val="000000"/>
          <w:sz w:val="24"/>
          <w:szCs w:val="24"/>
          <w:lang w:val="lt-LT"/>
        </w:rPr>
        <w:t xml:space="preserve"> Pradinis susipažinimas su elektroninėmis priemonėmis gautais pasiūlymais prilyginamas vokų atplėšimui.</w:t>
      </w:r>
      <w:r w:rsidRPr="00246245">
        <w:rPr>
          <w:color w:val="000000"/>
          <w:sz w:val="24"/>
          <w:szCs w:val="24"/>
          <w:lang w:val="lt-LT"/>
        </w:rPr>
        <w:t xml:space="preserve"> </w:t>
      </w:r>
      <w:r w:rsidR="00D75524" w:rsidRPr="00246245">
        <w:rPr>
          <w:color w:val="000000"/>
          <w:sz w:val="24"/>
          <w:szCs w:val="24"/>
          <w:lang w:val="lt-LT"/>
        </w:rPr>
        <w:t>Vokų atplėšimo p</w:t>
      </w:r>
      <w:r w:rsidRPr="00246245">
        <w:rPr>
          <w:color w:val="000000"/>
          <w:sz w:val="24"/>
          <w:szCs w:val="24"/>
          <w:lang w:val="lt-LT"/>
        </w:rPr>
        <w:t>osėdis vyksta pirkimo</w:t>
      </w:r>
      <w:r w:rsidR="00C054E6" w:rsidRPr="00246245">
        <w:rPr>
          <w:color w:val="000000"/>
          <w:sz w:val="24"/>
          <w:szCs w:val="24"/>
          <w:lang w:val="lt-LT"/>
        </w:rPr>
        <w:t xml:space="preserve"> </w:t>
      </w:r>
      <w:r w:rsidRPr="00246245">
        <w:rPr>
          <w:color w:val="000000"/>
          <w:sz w:val="24"/>
          <w:szCs w:val="24"/>
          <w:lang w:val="lt-LT"/>
        </w:rPr>
        <w:t>dokumentuose nurodytoje vietoje, prasideda nurodytą dieną, valandą ir minutę. Posėdžio</w:t>
      </w:r>
      <w:r w:rsidR="00C054E6" w:rsidRPr="00246245">
        <w:rPr>
          <w:color w:val="000000"/>
          <w:sz w:val="24"/>
          <w:szCs w:val="24"/>
          <w:lang w:val="lt-LT"/>
        </w:rPr>
        <w:t xml:space="preserve"> </w:t>
      </w:r>
      <w:r w:rsidRPr="00246245">
        <w:rPr>
          <w:color w:val="000000"/>
          <w:sz w:val="24"/>
          <w:szCs w:val="24"/>
          <w:lang w:val="lt-LT"/>
        </w:rPr>
        <w:t>diena ir valanda turi sutapti su pasiūlymų pateikimo termino pabaiga. Nustatytu laiku turi</w:t>
      </w:r>
      <w:r w:rsidR="00C054E6" w:rsidRPr="00246245">
        <w:rPr>
          <w:color w:val="000000"/>
          <w:sz w:val="24"/>
          <w:szCs w:val="24"/>
          <w:lang w:val="lt-LT"/>
        </w:rPr>
        <w:t xml:space="preserve"> </w:t>
      </w:r>
      <w:r w:rsidRPr="00246245">
        <w:rPr>
          <w:color w:val="000000"/>
          <w:sz w:val="24"/>
          <w:szCs w:val="24"/>
          <w:lang w:val="lt-LT"/>
        </w:rPr>
        <w:t>būti atplėšti visi vokai su pasiūlymais, gauti nepasibaigus jų pateikimo terminui. Vokų</w:t>
      </w:r>
      <w:r w:rsidR="00C054E6" w:rsidRPr="00246245">
        <w:rPr>
          <w:color w:val="000000"/>
          <w:sz w:val="24"/>
          <w:szCs w:val="24"/>
          <w:lang w:val="lt-LT"/>
        </w:rPr>
        <w:t xml:space="preserve"> </w:t>
      </w:r>
      <w:r w:rsidRPr="00246245">
        <w:rPr>
          <w:color w:val="000000"/>
          <w:sz w:val="24"/>
          <w:szCs w:val="24"/>
          <w:lang w:val="lt-LT"/>
        </w:rPr>
        <w:t>atplėšimo procedūroje</w:t>
      </w:r>
      <w:r w:rsidRPr="00700796">
        <w:rPr>
          <w:color w:val="000000"/>
          <w:sz w:val="24"/>
          <w:szCs w:val="24"/>
          <w:lang w:val="lt-LT"/>
        </w:rPr>
        <w:t xml:space="preserve">, </w:t>
      </w:r>
      <w:r w:rsidRPr="00DB4524">
        <w:rPr>
          <w:color w:val="000000"/>
          <w:sz w:val="24"/>
          <w:szCs w:val="24"/>
          <w:lang w:val="lt-LT"/>
        </w:rPr>
        <w:t>turi</w:t>
      </w:r>
      <w:r w:rsidR="00C054E6" w:rsidRPr="00246245">
        <w:rPr>
          <w:color w:val="000000"/>
          <w:sz w:val="24"/>
          <w:szCs w:val="24"/>
          <w:lang w:val="lt-LT"/>
        </w:rPr>
        <w:t xml:space="preserve"> </w:t>
      </w:r>
      <w:r w:rsidRPr="00246245">
        <w:rPr>
          <w:color w:val="000000"/>
          <w:sz w:val="24"/>
          <w:szCs w:val="24"/>
          <w:lang w:val="lt-LT"/>
        </w:rPr>
        <w:t>teisę dalyvauti visi pasiūlymus pateikę tiekėjai arba jų atstovai</w:t>
      </w:r>
      <w:r w:rsidR="009F7B72">
        <w:rPr>
          <w:color w:val="000000"/>
          <w:sz w:val="24"/>
          <w:szCs w:val="24"/>
          <w:lang w:val="lt-LT"/>
        </w:rPr>
        <w:t xml:space="preserve">, taip pat </w:t>
      </w:r>
      <w:r w:rsidR="009F7B72" w:rsidRPr="002D448A">
        <w:rPr>
          <w:sz w:val="24"/>
          <w:szCs w:val="24"/>
          <w:lang w:val="lt-LT"/>
        </w:rPr>
        <w:t>viešuosius pirkimus kontroliuojančių institucijų atstovai</w:t>
      </w:r>
      <w:r w:rsidRPr="009F7B72">
        <w:rPr>
          <w:color w:val="000000"/>
          <w:sz w:val="24"/>
          <w:szCs w:val="24"/>
          <w:lang w:val="lt-LT"/>
        </w:rPr>
        <w:t>.</w:t>
      </w:r>
    </w:p>
    <w:p w:rsidR="00C20EC8" w:rsidRPr="00246245" w:rsidRDefault="00C20EC8" w:rsidP="004E6592">
      <w:pPr>
        <w:numPr>
          <w:ilvl w:val="0"/>
          <w:numId w:val="29"/>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Jeigu pasiūlymus buvo prašoma pateikti dviejuose vokuose, vokai su pasiūlymais turi būti</w:t>
      </w:r>
      <w:r w:rsidR="00C054E6" w:rsidRPr="00246245">
        <w:rPr>
          <w:color w:val="000000"/>
          <w:sz w:val="24"/>
          <w:szCs w:val="24"/>
          <w:lang w:val="lt-LT"/>
        </w:rPr>
        <w:t xml:space="preserve"> </w:t>
      </w:r>
      <w:r w:rsidRPr="00246245">
        <w:rPr>
          <w:color w:val="000000"/>
          <w:sz w:val="24"/>
          <w:szCs w:val="24"/>
          <w:lang w:val="lt-LT"/>
        </w:rPr>
        <w:t xml:space="preserve">atplėšiami dviejuose </w:t>
      </w:r>
      <w:r w:rsidR="00F255FA" w:rsidRPr="00246245">
        <w:rPr>
          <w:color w:val="000000"/>
          <w:sz w:val="24"/>
          <w:szCs w:val="24"/>
          <w:lang w:val="lt-LT"/>
        </w:rPr>
        <w:t xml:space="preserve">VPK </w:t>
      </w:r>
      <w:r w:rsidRPr="00246245">
        <w:rPr>
          <w:color w:val="000000"/>
          <w:sz w:val="24"/>
          <w:szCs w:val="24"/>
          <w:lang w:val="lt-LT"/>
        </w:rPr>
        <w:t>posėdžiuose. Pirmame posėdyje atplėšiami tik tie vokai,</w:t>
      </w:r>
      <w:r w:rsidR="00C054E6" w:rsidRPr="00246245">
        <w:rPr>
          <w:color w:val="000000"/>
          <w:sz w:val="24"/>
          <w:szCs w:val="24"/>
          <w:lang w:val="lt-LT"/>
        </w:rPr>
        <w:t xml:space="preserve"> </w:t>
      </w:r>
      <w:r w:rsidRPr="00246245">
        <w:rPr>
          <w:color w:val="000000"/>
          <w:sz w:val="24"/>
          <w:szCs w:val="24"/>
          <w:lang w:val="lt-LT"/>
        </w:rPr>
        <w:t>kuriuose yra pateikti techniniai pasiūlymo duomenys ir kita informacija bei dokumentai,</w:t>
      </w:r>
      <w:r w:rsidR="00C054E6" w:rsidRPr="00246245">
        <w:rPr>
          <w:color w:val="000000"/>
          <w:sz w:val="24"/>
          <w:szCs w:val="24"/>
          <w:lang w:val="lt-LT"/>
        </w:rPr>
        <w:t xml:space="preserve"> </w:t>
      </w:r>
      <w:r w:rsidRPr="00246245">
        <w:rPr>
          <w:color w:val="000000"/>
          <w:sz w:val="24"/>
          <w:szCs w:val="24"/>
          <w:lang w:val="lt-LT"/>
        </w:rPr>
        <w:t xml:space="preserve">antrame posėdyje </w:t>
      </w:r>
      <w:r w:rsidR="007D18AD" w:rsidRPr="00246245">
        <w:rPr>
          <w:color w:val="000000"/>
          <w:sz w:val="24"/>
          <w:szCs w:val="24"/>
          <w:lang w:val="lt-LT"/>
        </w:rPr>
        <w:t>–</w:t>
      </w:r>
      <w:r w:rsidRPr="00246245">
        <w:rPr>
          <w:color w:val="000000"/>
          <w:sz w:val="24"/>
          <w:szCs w:val="24"/>
          <w:lang w:val="lt-LT"/>
        </w:rPr>
        <w:t xml:space="preserve"> vokai, kuriuose nurodytos kainos. Antras posėdis gali įvykti tik tada,</w:t>
      </w:r>
      <w:r w:rsidR="00C054E6" w:rsidRPr="00246245">
        <w:rPr>
          <w:color w:val="000000"/>
          <w:sz w:val="24"/>
          <w:szCs w:val="24"/>
          <w:lang w:val="lt-LT"/>
        </w:rPr>
        <w:t xml:space="preserve"> </w:t>
      </w:r>
      <w:r w:rsidRPr="00246245">
        <w:rPr>
          <w:color w:val="000000"/>
          <w:sz w:val="24"/>
          <w:szCs w:val="24"/>
          <w:lang w:val="lt-LT"/>
        </w:rPr>
        <w:t>kai CPVA patikrina, ar tiekėjų kvalifikacija ir pateiktų pasiūlymų techniniai duomenys</w:t>
      </w:r>
      <w:r w:rsidR="00C054E6" w:rsidRPr="00246245">
        <w:rPr>
          <w:color w:val="000000"/>
          <w:sz w:val="24"/>
          <w:szCs w:val="24"/>
          <w:lang w:val="lt-LT"/>
        </w:rPr>
        <w:t xml:space="preserve"> </w:t>
      </w:r>
      <w:r w:rsidRPr="00246245">
        <w:rPr>
          <w:color w:val="000000"/>
          <w:sz w:val="24"/>
          <w:szCs w:val="24"/>
          <w:lang w:val="lt-LT"/>
        </w:rPr>
        <w:t xml:space="preserve">atitinka pirkimo dokumentuose keliamus reikalavimus, ir pagal </w:t>
      </w:r>
      <w:r w:rsidRPr="00246245">
        <w:rPr>
          <w:color w:val="000000"/>
          <w:sz w:val="24"/>
          <w:szCs w:val="24"/>
          <w:lang w:val="lt-LT"/>
        </w:rPr>
        <w:lastRenderedPageBreak/>
        <w:t>pirkimo dokumentuose</w:t>
      </w:r>
      <w:r w:rsidR="00C054E6" w:rsidRPr="00246245">
        <w:rPr>
          <w:color w:val="000000"/>
          <w:sz w:val="24"/>
          <w:szCs w:val="24"/>
          <w:lang w:val="lt-LT"/>
        </w:rPr>
        <w:t xml:space="preserve"> </w:t>
      </w:r>
      <w:r w:rsidRPr="00246245">
        <w:rPr>
          <w:color w:val="000000"/>
          <w:sz w:val="24"/>
          <w:szCs w:val="24"/>
          <w:lang w:val="lt-LT"/>
        </w:rPr>
        <w:t>nustatytus reikalavimus įvertina pasiūlymų techninius duomenis. Apie šio patikrinimo ir</w:t>
      </w:r>
      <w:r w:rsidR="00C054E6" w:rsidRPr="00246245">
        <w:rPr>
          <w:color w:val="000000"/>
          <w:sz w:val="24"/>
          <w:szCs w:val="24"/>
          <w:lang w:val="lt-LT"/>
        </w:rPr>
        <w:t xml:space="preserve"> </w:t>
      </w:r>
      <w:r w:rsidRPr="00246245">
        <w:rPr>
          <w:color w:val="000000"/>
          <w:sz w:val="24"/>
          <w:szCs w:val="24"/>
          <w:lang w:val="lt-LT"/>
        </w:rPr>
        <w:t>įvertinimo rezultatus CPVA privalo raštu pranešti visiems tiekėjams, kartu nurodyti antro</w:t>
      </w:r>
      <w:r w:rsidR="00C054E6" w:rsidRPr="00246245">
        <w:rPr>
          <w:color w:val="000000"/>
          <w:sz w:val="24"/>
          <w:szCs w:val="24"/>
          <w:lang w:val="lt-LT"/>
        </w:rPr>
        <w:t xml:space="preserve"> </w:t>
      </w:r>
      <w:r w:rsidRPr="00246245">
        <w:rPr>
          <w:color w:val="000000"/>
          <w:sz w:val="24"/>
          <w:szCs w:val="24"/>
          <w:lang w:val="lt-LT"/>
        </w:rPr>
        <w:t>vokų su pasiūlymais atplėšimo posėdžio laiką ir vietą. Jeigu CPVA, patikrinusi ir</w:t>
      </w:r>
      <w:r w:rsidR="00C054E6" w:rsidRPr="00246245">
        <w:rPr>
          <w:color w:val="000000"/>
          <w:sz w:val="24"/>
          <w:szCs w:val="24"/>
          <w:lang w:val="lt-LT"/>
        </w:rPr>
        <w:t xml:space="preserve"> </w:t>
      </w:r>
      <w:r w:rsidRPr="00246245">
        <w:rPr>
          <w:color w:val="000000"/>
          <w:sz w:val="24"/>
          <w:szCs w:val="24"/>
          <w:lang w:val="lt-LT"/>
        </w:rPr>
        <w:t>įvertinusi pirmame voke tiekėjo pateiktus duomenis, atmeta jo pasiūlymą, neatplėštas</w:t>
      </w:r>
      <w:r w:rsidR="00C054E6" w:rsidRPr="00246245">
        <w:rPr>
          <w:color w:val="000000"/>
          <w:sz w:val="24"/>
          <w:szCs w:val="24"/>
          <w:lang w:val="lt-LT"/>
        </w:rPr>
        <w:t xml:space="preserve"> </w:t>
      </w:r>
      <w:r w:rsidRPr="00246245">
        <w:rPr>
          <w:color w:val="000000"/>
          <w:sz w:val="24"/>
          <w:szCs w:val="24"/>
          <w:lang w:val="lt-LT"/>
        </w:rPr>
        <w:t xml:space="preserve">vokas su pasiūlyta kaina saugomas kartu su kitais tiekėjo pateiktais dokumentais </w:t>
      </w:r>
      <w:r w:rsidR="00514B56" w:rsidRPr="00246245">
        <w:rPr>
          <w:color w:val="000000"/>
          <w:sz w:val="24"/>
          <w:szCs w:val="24"/>
          <w:lang w:val="lt-LT"/>
        </w:rPr>
        <w:t>Į</w:t>
      </w:r>
      <w:r w:rsidRPr="00246245">
        <w:rPr>
          <w:color w:val="000000"/>
          <w:sz w:val="24"/>
          <w:szCs w:val="24"/>
          <w:lang w:val="lt-LT"/>
        </w:rPr>
        <w:t>statymo 21 straipsnyje nustatyta tvarka.</w:t>
      </w:r>
    </w:p>
    <w:p w:rsidR="00C20EC8" w:rsidRPr="00246245" w:rsidRDefault="00C20EC8" w:rsidP="004E6592">
      <w:pPr>
        <w:numPr>
          <w:ilvl w:val="0"/>
          <w:numId w:val="29"/>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 xml:space="preserve">Atplėšus </w:t>
      </w:r>
      <w:r w:rsidR="00665135" w:rsidRPr="00246245">
        <w:rPr>
          <w:color w:val="000000"/>
          <w:sz w:val="24"/>
          <w:szCs w:val="24"/>
          <w:lang w:val="lt-LT"/>
        </w:rPr>
        <w:t>vokus</w:t>
      </w:r>
      <w:r w:rsidRPr="00246245">
        <w:rPr>
          <w:color w:val="000000"/>
          <w:sz w:val="24"/>
          <w:szCs w:val="24"/>
          <w:lang w:val="lt-LT"/>
        </w:rPr>
        <w:t xml:space="preserve">, </w:t>
      </w:r>
      <w:r w:rsidR="00434210" w:rsidRPr="00246245">
        <w:rPr>
          <w:color w:val="000000"/>
          <w:sz w:val="24"/>
          <w:szCs w:val="24"/>
          <w:lang w:val="lt-LT"/>
        </w:rPr>
        <w:t xml:space="preserve">tiekėjams pateikiama </w:t>
      </w:r>
      <w:r w:rsidR="00665135" w:rsidRPr="00246245">
        <w:rPr>
          <w:color w:val="000000"/>
          <w:sz w:val="24"/>
          <w:szCs w:val="24"/>
          <w:lang w:val="lt-LT"/>
        </w:rPr>
        <w:t xml:space="preserve">tokia </w:t>
      </w:r>
      <w:r w:rsidR="00434210" w:rsidRPr="00246245">
        <w:rPr>
          <w:color w:val="000000"/>
          <w:sz w:val="24"/>
          <w:szCs w:val="24"/>
          <w:lang w:val="lt-LT"/>
        </w:rPr>
        <w:t>informacija</w:t>
      </w:r>
      <w:r w:rsidR="002A2FE3" w:rsidRPr="00246245">
        <w:rPr>
          <w:color w:val="000000"/>
          <w:sz w:val="24"/>
          <w:szCs w:val="24"/>
          <w:lang w:val="lt-LT"/>
        </w:rPr>
        <w:t>:</w:t>
      </w:r>
    </w:p>
    <w:p w:rsidR="00665135" w:rsidRPr="00246245" w:rsidRDefault="00665135"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ar jo įgalioto asmens parašu, ar nurodytas įgalioto asmens vardas, pavardė, pareigos ir pasiūlymą sudarančių lapų skaičius</w:t>
      </w:r>
      <w:r w:rsidR="00B43102" w:rsidRPr="00B43102">
        <w:rPr>
          <w:color w:val="000000"/>
          <w:sz w:val="24"/>
          <w:szCs w:val="24"/>
          <w:lang w:val="lt-LT"/>
        </w:rPr>
        <w:t xml:space="preserve">, </w:t>
      </w:r>
      <w:r w:rsidR="00B43102" w:rsidRPr="00417666">
        <w:rPr>
          <w:sz w:val="24"/>
          <w:szCs w:val="24"/>
          <w:lang w:val="lt-LT"/>
        </w:rPr>
        <w:t>ar pasiūlymas pateiktas perkančiosios organizacijos nurodytomis elektroninėmis priemonėmis (kai pirkimas vykdomas CVP IS priemonėmis</w:t>
      </w:r>
      <w:r w:rsidR="00417666">
        <w:rPr>
          <w:sz w:val="24"/>
          <w:szCs w:val="24"/>
          <w:lang w:val="lt-LT"/>
        </w:rPr>
        <w:t>)</w:t>
      </w:r>
      <w:r w:rsidRPr="00246245">
        <w:rPr>
          <w:color w:val="000000"/>
          <w:sz w:val="24"/>
          <w:szCs w:val="24"/>
          <w:lang w:val="lt-LT"/>
        </w:rPr>
        <w:t>. Jeigu pageidauja nors vienas vokų su pasiūlymais atplėšimo procedūroje dalyvaujantis tiekėjas ar jo atstovas, turi būti paskelbtos visos pasiūlymų charakteristikos, į kurias bus atsižvelgta vertinant pasiūlymus</w:t>
      </w:r>
      <w:r w:rsidR="002A2FE3" w:rsidRPr="00246245">
        <w:rPr>
          <w:color w:val="000000"/>
          <w:sz w:val="24"/>
          <w:szCs w:val="24"/>
          <w:lang w:val="lt-LT"/>
        </w:rPr>
        <w:t>;</w:t>
      </w:r>
      <w:r w:rsidR="00B43102" w:rsidRPr="00E00589">
        <w:rPr>
          <w:szCs w:val="24"/>
          <w:lang w:val="lt-LT"/>
        </w:rPr>
        <w:t xml:space="preserve"> </w:t>
      </w:r>
    </w:p>
    <w:p w:rsidR="00665135" w:rsidRPr="00246245" w:rsidRDefault="00665135"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vokų su pasiūlymais, kuriuose nurodytos kainos, atplėšimo procedūroje dalyvaujantiems tiekėjams ar jų atstovams skelbiamas pasiūlymą pateikusio tiekėjo pavadinimas, pasiūlyme nurodyta kaina. Tuo atveju, kai pasiūlyme nurodyta kaina, išreikšta skaičiais, neatitinka kainos, nurodytos žodžiais, teisinga laikoma kaina, nurodyta žodžiais</w:t>
      </w:r>
      <w:r w:rsidR="002A2FE3" w:rsidRPr="00246245">
        <w:rPr>
          <w:color w:val="000000"/>
          <w:sz w:val="24"/>
          <w:szCs w:val="24"/>
          <w:lang w:val="lt-LT"/>
        </w:rPr>
        <w:t>;</w:t>
      </w:r>
    </w:p>
    <w:p w:rsidR="008D79AD" w:rsidRPr="00246245" w:rsidRDefault="002A2FE3"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d</w:t>
      </w:r>
      <w:r w:rsidR="008D79AD" w:rsidRPr="00246245">
        <w:rPr>
          <w:color w:val="000000"/>
          <w:sz w:val="24"/>
          <w:szCs w:val="24"/>
          <w:lang w:val="lt-LT"/>
        </w:rPr>
        <w:t>alyvių reikalavimu perkančioji organizacija turi juos supažindinti su kitų dalyvių pasiūlymais, išskyrus tą informaciją, kurią dalyviai nurodė kaip konfidencialią.</w:t>
      </w:r>
    </w:p>
    <w:p w:rsidR="00C20EC8" w:rsidRPr="00246245" w:rsidRDefault="00F255FA" w:rsidP="004E6592">
      <w:pPr>
        <w:numPr>
          <w:ilvl w:val="0"/>
          <w:numId w:val="29"/>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 xml:space="preserve">VPK </w:t>
      </w:r>
      <w:r w:rsidR="00C20EC8" w:rsidRPr="00246245">
        <w:rPr>
          <w:color w:val="000000"/>
          <w:sz w:val="24"/>
          <w:szCs w:val="24"/>
          <w:lang w:val="lt-LT"/>
        </w:rPr>
        <w:t>vokų atplėšimo procedūros</w:t>
      </w:r>
      <w:r w:rsidR="00665135" w:rsidRPr="00246245">
        <w:rPr>
          <w:color w:val="000000"/>
          <w:sz w:val="24"/>
          <w:szCs w:val="24"/>
          <w:lang w:val="lt-LT"/>
        </w:rPr>
        <w:t xml:space="preserve"> ir pradinio susipažinimo su elektroninėmis priemonėmis gautais pasiūlymais</w:t>
      </w:r>
      <w:r w:rsidR="00C20EC8" w:rsidRPr="00246245">
        <w:rPr>
          <w:color w:val="000000"/>
          <w:sz w:val="24"/>
          <w:szCs w:val="24"/>
          <w:lang w:val="lt-LT"/>
        </w:rPr>
        <w:t xml:space="preserve"> rezultatus įformina protokolu.</w:t>
      </w:r>
    </w:p>
    <w:p w:rsidR="00C20EC8" w:rsidRPr="00246245" w:rsidRDefault="00C20EC8" w:rsidP="004E6592">
      <w:pPr>
        <w:numPr>
          <w:ilvl w:val="0"/>
          <w:numId w:val="29"/>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 xml:space="preserve">Vokų su pasiūlymais atplėšimo metu </w:t>
      </w:r>
      <w:r w:rsidR="00F255FA" w:rsidRPr="00246245">
        <w:rPr>
          <w:color w:val="000000"/>
          <w:sz w:val="24"/>
          <w:szCs w:val="24"/>
          <w:lang w:val="lt-LT"/>
        </w:rPr>
        <w:t xml:space="preserve">VPK </w:t>
      </w:r>
      <w:r w:rsidRPr="00246245">
        <w:rPr>
          <w:color w:val="000000"/>
          <w:sz w:val="24"/>
          <w:szCs w:val="24"/>
          <w:lang w:val="lt-LT"/>
        </w:rPr>
        <w:t>turi leisti posėdyje dalyvaujantiems</w:t>
      </w:r>
      <w:r w:rsidR="00C054E6" w:rsidRPr="00246245">
        <w:rPr>
          <w:color w:val="000000"/>
          <w:sz w:val="24"/>
          <w:szCs w:val="24"/>
          <w:lang w:val="lt-LT"/>
        </w:rPr>
        <w:t xml:space="preserve"> </w:t>
      </w:r>
      <w:r w:rsidRPr="00246245">
        <w:rPr>
          <w:color w:val="000000"/>
          <w:sz w:val="24"/>
          <w:szCs w:val="24"/>
          <w:lang w:val="lt-LT"/>
        </w:rPr>
        <w:t xml:space="preserve">suinteresuotiems </w:t>
      </w:r>
      <w:r w:rsidR="00DF752E" w:rsidRPr="00246245">
        <w:rPr>
          <w:color w:val="000000"/>
          <w:sz w:val="24"/>
          <w:szCs w:val="24"/>
          <w:lang w:val="lt-LT"/>
        </w:rPr>
        <w:t xml:space="preserve">dalyviams </w:t>
      </w:r>
      <w:r w:rsidRPr="00246245">
        <w:rPr>
          <w:color w:val="000000"/>
          <w:sz w:val="24"/>
          <w:szCs w:val="24"/>
          <w:lang w:val="lt-LT"/>
        </w:rPr>
        <w:t>ar jų įgaliotiems atstovams viešai ištaisyti pastebėtus jų</w:t>
      </w:r>
      <w:r w:rsidR="00C054E6" w:rsidRPr="00246245">
        <w:rPr>
          <w:color w:val="000000"/>
          <w:sz w:val="24"/>
          <w:szCs w:val="24"/>
          <w:lang w:val="lt-LT"/>
        </w:rPr>
        <w:t xml:space="preserve"> </w:t>
      </w:r>
      <w:r w:rsidRPr="00246245">
        <w:rPr>
          <w:color w:val="000000"/>
          <w:sz w:val="24"/>
          <w:szCs w:val="24"/>
          <w:lang w:val="lt-LT"/>
        </w:rPr>
        <w:t>pasiūlymo susiuvimo ar įforminimo trūkumus, kuriuos įmanoma ištaisyti posėdžio metu.</w:t>
      </w:r>
    </w:p>
    <w:p w:rsidR="00C20EC8" w:rsidRPr="00246245" w:rsidRDefault="00C20EC8" w:rsidP="004E6592">
      <w:pPr>
        <w:numPr>
          <w:ilvl w:val="0"/>
          <w:numId w:val="29"/>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Pasiūlymai nagrinėjami ir vertinami konfidencialiai, nedalyvaujant pasiūlymus</w:t>
      </w:r>
      <w:r w:rsidR="00C054E6" w:rsidRPr="00246245">
        <w:rPr>
          <w:color w:val="000000"/>
          <w:sz w:val="24"/>
          <w:szCs w:val="24"/>
          <w:lang w:val="lt-LT"/>
        </w:rPr>
        <w:t xml:space="preserve"> </w:t>
      </w:r>
      <w:r w:rsidRPr="00246245">
        <w:rPr>
          <w:color w:val="000000"/>
          <w:sz w:val="24"/>
          <w:szCs w:val="24"/>
          <w:lang w:val="lt-LT"/>
        </w:rPr>
        <w:t>pateikusiems tiekėjams ar jų atstovams.</w:t>
      </w:r>
    </w:p>
    <w:p w:rsidR="00C20EC8" w:rsidRPr="00246245" w:rsidRDefault="00C20EC8" w:rsidP="004E6592">
      <w:pPr>
        <w:numPr>
          <w:ilvl w:val="0"/>
          <w:numId w:val="29"/>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CPVA, nagrinėdama pasiūlymus:</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tikrina tiekėjų pasiūlymuose pateiktų kvalifikacinių duomenų atitikimą pirkimo</w:t>
      </w:r>
      <w:r w:rsidR="00C054E6" w:rsidRPr="00246245">
        <w:rPr>
          <w:color w:val="000000"/>
          <w:sz w:val="24"/>
          <w:szCs w:val="24"/>
          <w:lang w:val="lt-LT"/>
        </w:rPr>
        <w:t xml:space="preserve"> </w:t>
      </w:r>
      <w:r w:rsidRPr="00246245">
        <w:rPr>
          <w:color w:val="000000"/>
          <w:sz w:val="24"/>
          <w:szCs w:val="24"/>
          <w:lang w:val="lt-LT"/>
        </w:rPr>
        <w:t>dokumentuose nustatytiems minimaliems kvalifikacijos reikalavimams. Jeigu</w:t>
      </w:r>
      <w:r w:rsidR="00C054E6" w:rsidRPr="00246245">
        <w:rPr>
          <w:color w:val="000000"/>
          <w:sz w:val="24"/>
          <w:szCs w:val="24"/>
          <w:lang w:val="lt-LT"/>
        </w:rPr>
        <w:t xml:space="preserve"> </w:t>
      </w:r>
      <w:r w:rsidRPr="00246245">
        <w:rPr>
          <w:color w:val="000000"/>
          <w:sz w:val="24"/>
          <w:szCs w:val="24"/>
          <w:lang w:val="lt-LT"/>
        </w:rPr>
        <w:t>nustatoma, kad tiekėjo pateikti kvalifikaciniai duomenys yra neišsamūs arba</w:t>
      </w:r>
      <w:r w:rsidR="00C054E6" w:rsidRPr="00246245">
        <w:rPr>
          <w:color w:val="000000"/>
          <w:sz w:val="24"/>
          <w:szCs w:val="24"/>
          <w:lang w:val="lt-LT"/>
        </w:rPr>
        <w:t xml:space="preserve"> </w:t>
      </w:r>
      <w:r w:rsidRPr="00246245">
        <w:rPr>
          <w:color w:val="000000"/>
          <w:sz w:val="24"/>
          <w:szCs w:val="24"/>
          <w:lang w:val="lt-LT"/>
        </w:rPr>
        <w:t>netikslūs, privaloma prašyti tiekėjo juos patikslinti</w:t>
      </w:r>
      <w:r w:rsidR="00EA5D47">
        <w:rPr>
          <w:color w:val="000000"/>
          <w:sz w:val="24"/>
          <w:szCs w:val="24"/>
          <w:lang w:val="lt-LT"/>
        </w:rPr>
        <w:t xml:space="preserve">. Tuo atveju, kai vietoje kvalifikaciją pagrindžiančių dokumentų prašoma pateikti </w:t>
      </w:r>
      <w:r w:rsidR="00EA5D47" w:rsidRPr="00246245">
        <w:rPr>
          <w:sz w:val="24"/>
          <w:szCs w:val="24"/>
          <w:lang w:val="lt-LT"/>
        </w:rPr>
        <w:t>minimalių kvalifikacinių reikalavimų atitikties deklaraciją</w:t>
      </w:r>
      <w:r w:rsidR="00EA5D47">
        <w:rPr>
          <w:sz w:val="24"/>
          <w:szCs w:val="24"/>
          <w:lang w:val="lt-LT"/>
        </w:rPr>
        <w:t>, dalyvio, kurio pasiūlymas gali būti pripažintas laimėjusiu, kvalifikacija vertinama įvertinus visų dalyvių atitikimą pirkimo dokumentuose nustatytiems reikalavimams, atlikus techninį vertinimą bei pasiūlytos kainos vertinimą</w:t>
      </w:r>
      <w:r w:rsidRPr="00246245">
        <w:rPr>
          <w:color w:val="000000"/>
          <w:sz w:val="24"/>
          <w:szCs w:val="24"/>
          <w:lang w:val="lt-LT"/>
        </w:rPr>
        <w:t>;</w:t>
      </w:r>
    </w:p>
    <w:p w:rsidR="00C20EC8" w:rsidRPr="000B7911"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tikrina, ar pasiūlymas atitinka pirkimo dokumentuose nustatytus reikalavimus;</w:t>
      </w:r>
      <w:r w:rsidR="007F4628">
        <w:rPr>
          <w:color w:val="000000"/>
          <w:sz w:val="24"/>
          <w:szCs w:val="24"/>
          <w:lang w:val="lt-LT"/>
        </w:rPr>
        <w:t xml:space="preserve"> </w:t>
      </w:r>
      <w:r w:rsidR="000B7911" w:rsidRPr="002D6CD1">
        <w:rPr>
          <w:sz w:val="24"/>
          <w:szCs w:val="24"/>
          <w:lang w:val="lt-LT"/>
        </w:rPr>
        <w:t>CPVA negali reikalauti dokumentų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w:t>
      </w:r>
      <w:r w:rsidR="000B7911">
        <w:rPr>
          <w:sz w:val="24"/>
          <w:szCs w:val="24"/>
          <w:lang w:val="lt-LT"/>
        </w:rPr>
        <w:t>;</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radusi pasiūlyme nurodytos kainos apskaičiavimo klaidų, privalo paprašyti dalyvių</w:t>
      </w:r>
      <w:r w:rsidR="00C054E6" w:rsidRPr="00246245">
        <w:rPr>
          <w:color w:val="000000"/>
          <w:sz w:val="24"/>
          <w:szCs w:val="24"/>
          <w:lang w:val="lt-LT"/>
        </w:rPr>
        <w:t xml:space="preserve"> </w:t>
      </w:r>
      <w:r w:rsidR="00DF752E" w:rsidRPr="00246245">
        <w:rPr>
          <w:color w:val="000000"/>
          <w:sz w:val="24"/>
          <w:szCs w:val="24"/>
          <w:lang w:val="lt-LT"/>
        </w:rPr>
        <w:t xml:space="preserve">per jos </w:t>
      </w:r>
      <w:r w:rsidRPr="00246245">
        <w:rPr>
          <w:color w:val="000000"/>
          <w:sz w:val="24"/>
          <w:szCs w:val="24"/>
          <w:lang w:val="lt-LT"/>
        </w:rPr>
        <w:t>nurodytą terminą ištaisyti pasiūlyme pastebėtas aritmetines klaidas,</w:t>
      </w:r>
      <w:r w:rsidR="00C054E6" w:rsidRPr="00246245">
        <w:rPr>
          <w:color w:val="000000"/>
          <w:sz w:val="24"/>
          <w:szCs w:val="24"/>
          <w:lang w:val="lt-LT"/>
        </w:rPr>
        <w:t xml:space="preserve"> </w:t>
      </w:r>
      <w:r w:rsidRPr="00246245">
        <w:rPr>
          <w:color w:val="000000"/>
          <w:sz w:val="24"/>
          <w:szCs w:val="24"/>
          <w:lang w:val="lt-LT"/>
        </w:rPr>
        <w:t>nekeičiant vokų su pasiūlymais atplėšimo posėdžio metu paskelbtos kainos.</w:t>
      </w:r>
      <w:r w:rsidR="00C054E6" w:rsidRPr="00246245">
        <w:rPr>
          <w:color w:val="000000"/>
          <w:sz w:val="24"/>
          <w:szCs w:val="24"/>
          <w:lang w:val="lt-LT"/>
        </w:rPr>
        <w:t xml:space="preserve"> </w:t>
      </w:r>
      <w:r w:rsidRPr="00246245">
        <w:rPr>
          <w:color w:val="000000"/>
          <w:sz w:val="24"/>
          <w:szCs w:val="24"/>
          <w:lang w:val="lt-LT"/>
        </w:rPr>
        <w:t>Taisydamas pasiūlyme nurodytas aritmetines klaidas, dalyvis neturi teisės atsisakyti</w:t>
      </w:r>
      <w:r w:rsidR="00C054E6" w:rsidRPr="00246245">
        <w:rPr>
          <w:color w:val="000000"/>
          <w:sz w:val="24"/>
          <w:szCs w:val="24"/>
          <w:lang w:val="lt-LT"/>
        </w:rPr>
        <w:t xml:space="preserve"> </w:t>
      </w:r>
      <w:r w:rsidRPr="00246245">
        <w:rPr>
          <w:color w:val="000000"/>
          <w:sz w:val="24"/>
          <w:szCs w:val="24"/>
          <w:lang w:val="lt-LT"/>
        </w:rPr>
        <w:t>kainos sudėtinių dalių arba papildyti kainą naujomis dalimis. Jei dalyvis per CPVA</w:t>
      </w:r>
      <w:r w:rsidR="00C054E6" w:rsidRPr="00246245">
        <w:rPr>
          <w:color w:val="000000"/>
          <w:sz w:val="24"/>
          <w:szCs w:val="24"/>
          <w:lang w:val="lt-LT"/>
        </w:rPr>
        <w:t xml:space="preserve"> </w:t>
      </w:r>
      <w:r w:rsidRPr="00246245">
        <w:rPr>
          <w:color w:val="000000"/>
          <w:sz w:val="24"/>
          <w:szCs w:val="24"/>
          <w:lang w:val="lt-LT"/>
        </w:rPr>
        <w:t>nurodytą terminą neištaiso aritmetinių klaidų ir (ar) nepaaiškina pasiūlymo, jo</w:t>
      </w:r>
      <w:r w:rsidR="00C054E6" w:rsidRPr="00246245">
        <w:rPr>
          <w:color w:val="000000"/>
          <w:sz w:val="24"/>
          <w:szCs w:val="24"/>
          <w:lang w:val="lt-LT"/>
        </w:rPr>
        <w:t xml:space="preserve"> </w:t>
      </w:r>
      <w:r w:rsidRPr="00246245">
        <w:rPr>
          <w:color w:val="000000"/>
          <w:sz w:val="24"/>
          <w:szCs w:val="24"/>
          <w:lang w:val="lt-LT"/>
        </w:rPr>
        <w:t>pasiūlymas laikomas neatitinkančiu pirkimo dokumentuose nustatytų reikalavimų;</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jeigu pasiūlyme nurodyta kaina, išreikšta skaičiais, neatitinka kainos, nurodytos</w:t>
      </w:r>
      <w:r w:rsidR="00C054E6" w:rsidRPr="00246245">
        <w:rPr>
          <w:color w:val="000000"/>
          <w:sz w:val="24"/>
          <w:szCs w:val="24"/>
          <w:lang w:val="lt-LT"/>
        </w:rPr>
        <w:t xml:space="preserve"> </w:t>
      </w:r>
      <w:r w:rsidRPr="00246245">
        <w:rPr>
          <w:color w:val="000000"/>
          <w:sz w:val="24"/>
          <w:szCs w:val="24"/>
          <w:lang w:val="lt-LT"/>
        </w:rPr>
        <w:t>žodžiais, teisinga laiko</w:t>
      </w:r>
      <w:r w:rsidR="008D79AD" w:rsidRPr="00246245">
        <w:rPr>
          <w:color w:val="000000"/>
          <w:sz w:val="24"/>
          <w:szCs w:val="24"/>
          <w:lang w:val="lt-LT"/>
        </w:rPr>
        <w:t>ma</w:t>
      </w:r>
      <w:r w:rsidRPr="00246245">
        <w:rPr>
          <w:color w:val="000000"/>
          <w:sz w:val="24"/>
          <w:szCs w:val="24"/>
          <w:lang w:val="lt-LT"/>
        </w:rPr>
        <w:t xml:space="preserve"> kain</w:t>
      </w:r>
      <w:r w:rsidR="008D79AD" w:rsidRPr="00246245">
        <w:rPr>
          <w:color w:val="000000"/>
          <w:sz w:val="24"/>
          <w:szCs w:val="24"/>
          <w:lang w:val="lt-LT"/>
        </w:rPr>
        <w:t>a</w:t>
      </w:r>
      <w:r w:rsidRPr="00246245">
        <w:rPr>
          <w:color w:val="000000"/>
          <w:sz w:val="24"/>
          <w:szCs w:val="24"/>
          <w:lang w:val="lt-LT"/>
        </w:rPr>
        <w:t>, nurodyt</w:t>
      </w:r>
      <w:r w:rsidR="008D79AD" w:rsidRPr="00246245">
        <w:rPr>
          <w:color w:val="000000"/>
          <w:sz w:val="24"/>
          <w:szCs w:val="24"/>
          <w:lang w:val="lt-LT"/>
        </w:rPr>
        <w:t>a</w:t>
      </w:r>
      <w:r w:rsidRPr="00246245">
        <w:rPr>
          <w:color w:val="000000"/>
          <w:sz w:val="24"/>
          <w:szCs w:val="24"/>
          <w:lang w:val="lt-LT"/>
        </w:rPr>
        <w:t xml:space="preserve"> žodžiais;</w:t>
      </w:r>
      <w:r w:rsidR="00AF26CC">
        <w:rPr>
          <w:color w:val="000000"/>
          <w:sz w:val="24"/>
          <w:szCs w:val="24"/>
          <w:lang w:val="lt-LT"/>
        </w:rPr>
        <w:t xml:space="preserve"> </w:t>
      </w:r>
    </w:p>
    <w:p w:rsidR="00AF26CC" w:rsidRDefault="00C20EC8" w:rsidP="004E6592">
      <w:pPr>
        <w:pStyle w:val="tajtip"/>
        <w:numPr>
          <w:ilvl w:val="1"/>
          <w:numId w:val="29"/>
        </w:numPr>
        <w:tabs>
          <w:tab w:val="num" w:pos="1142"/>
          <w:tab w:val="left" w:pos="1276"/>
        </w:tabs>
        <w:spacing w:before="0" w:beforeAutospacing="0" w:after="0" w:afterAutospacing="0"/>
        <w:ind w:left="0" w:firstLine="709"/>
        <w:jc w:val="both"/>
        <w:rPr>
          <w:color w:val="000000"/>
        </w:rPr>
      </w:pPr>
      <w:r w:rsidRPr="00AF26CC">
        <w:rPr>
          <w:color w:val="000000"/>
        </w:rPr>
        <w:t>kai pateiktame pasiūlyme nurodoma neįprastai maža kaina,</w:t>
      </w:r>
      <w:r w:rsidR="006A7838">
        <w:rPr>
          <w:color w:val="000000"/>
        </w:rPr>
        <w:t xml:space="preserve"> </w:t>
      </w:r>
      <w:r w:rsidR="00EA5D47">
        <w:rPr>
          <w:color w:val="000000"/>
        </w:rPr>
        <w:t xml:space="preserve">išskyrus </w:t>
      </w:r>
      <w:r w:rsidR="00C40258">
        <w:rPr>
          <w:color w:val="000000"/>
        </w:rPr>
        <w:t xml:space="preserve">atvejus, kai vykdomi </w:t>
      </w:r>
      <w:r w:rsidR="00EA5D47">
        <w:rPr>
          <w:color w:val="000000"/>
        </w:rPr>
        <w:t xml:space="preserve">mažos vertės </w:t>
      </w:r>
      <w:r w:rsidR="008E7CA0">
        <w:rPr>
          <w:color w:val="000000"/>
        </w:rPr>
        <w:t>pirkimai</w:t>
      </w:r>
      <w:r w:rsidR="00EA5D47">
        <w:rPr>
          <w:color w:val="000000"/>
        </w:rPr>
        <w:t>,</w:t>
      </w:r>
      <w:r w:rsidRPr="00AF26CC">
        <w:rPr>
          <w:color w:val="000000"/>
        </w:rPr>
        <w:t xml:space="preserve"> </w:t>
      </w:r>
      <w:r w:rsidRPr="00753013">
        <w:rPr>
          <w:color w:val="000000"/>
        </w:rPr>
        <w:t>privalo pareikalauti</w:t>
      </w:r>
      <w:r w:rsidR="00AF26CC" w:rsidRPr="00753013">
        <w:rPr>
          <w:color w:val="000000"/>
        </w:rPr>
        <w:t xml:space="preserve">, kad dalyvis pagrįstų siūlomą kainą. CPVA, siekdama, kad neįprastai mažos kainos būtų pagrįstos, raštu kreipiasi į tokią kainą pasiūliusį dalyvį ir prašo pateikti, jos manymu, reikalingas pasiūlymo detales, kainos sudėtines dalis ir skaičiavimus. CPVA, vertindama kainos pagrindimą, </w:t>
      </w:r>
      <w:r w:rsidR="00605699">
        <w:rPr>
          <w:color w:val="000000"/>
        </w:rPr>
        <w:t xml:space="preserve">gali </w:t>
      </w:r>
      <w:r w:rsidR="00AF26CC" w:rsidRPr="00753013">
        <w:rPr>
          <w:color w:val="000000"/>
        </w:rPr>
        <w:t>atsižvelg</w:t>
      </w:r>
      <w:r w:rsidR="00605699">
        <w:rPr>
          <w:color w:val="000000"/>
        </w:rPr>
        <w:t>t</w:t>
      </w:r>
      <w:r w:rsidR="00AF26CC" w:rsidRPr="00753013">
        <w:rPr>
          <w:color w:val="000000"/>
        </w:rPr>
        <w:t>i į:</w:t>
      </w:r>
    </w:p>
    <w:p w:rsidR="00AF26CC" w:rsidRDefault="00AF26CC" w:rsidP="004E6592">
      <w:pPr>
        <w:pStyle w:val="tajtip"/>
        <w:numPr>
          <w:ilvl w:val="2"/>
          <w:numId w:val="29"/>
        </w:numPr>
        <w:spacing w:before="0" w:beforeAutospacing="0" w:after="0" w:afterAutospacing="0"/>
        <w:ind w:left="709" w:firstLine="0"/>
        <w:jc w:val="both"/>
        <w:rPr>
          <w:color w:val="000000"/>
        </w:rPr>
      </w:pPr>
      <w:r w:rsidRPr="00AF26CC">
        <w:rPr>
          <w:color w:val="000000"/>
        </w:rPr>
        <w:t>gamybos proceso, teikiamų paslaugų ar statybos metodo ekonomiškumą;</w:t>
      </w:r>
    </w:p>
    <w:p w:rsidR="00AF26CC" w:rsidRDefault="00AF26CC" w:rsidP="004E6592">
      <w:pPr>
        <w:pStyle w:val="tajtip"/>
        <w:numPr>
          <w:ilvl w:val="2"/>
          <w:numId w:val="29"/>
        </w:numPr>
        <w:spacing w:before="0" w:beforeAutospacing="0" w:after="0" w:afterAutospacing="0"/>
        <w:ind w:left="0" w:firstLine="709"/>
        <w:jc w:val="both"/>
        <w:rPr>
          <w:color w:val="000000"/>
        </w:rPr>
      </w:pPr>
      <w:r w:rsidRPr="00AF26CC">
        <w:rPr>
          <w:color w:val="000000"/>
        </w:rPr>
        <w:lastRenderedPageBreak/>
        <w:t>pasirinktus techninius sprendimus ir (arba) išskirtinai palankias sąlygas tiekti prekes, teikti paslaugas ar atlikti darbus;</w:t>
      </w:r>
    </w:p>
    <w:p w:rsidR="00AF26CC" w:rsidRDefault="00AF26CC" w:rsidP="004E6592">
      <w:pPr>
        <w:pStyle w:val="tajtip"/>
        <w:numPr>
          <w:ilvl w:val="2"/>
          <w:numId w:val="29"/>
        </w:numPr>
        <w:spacing w:before="0" w:beforeAutospacing="0" w:after="0" w:afterAutospacing="0"/>
        <w:ind w:left="1418" w:hanging="709"/>
        <w:jc w:val="both"/>
        <w:rPr>
          <w:color w:val="000000"/>
        </w:rPr>
      </w:pPr>
      <w:r w:rsidRPr="00AF26CC">
        <w:rPr>
          <w:color w:val="000000"/>
        </w:rPr>
        <w:t>dalyvio siūlomų prekių, paslaugų ar darbų originalumą;</w:t>
      </w:r>
    </w:p>
    <w:p w:rsidR="00AF26CC" w:rsidRDefault="00AF26CC" w:rsidP="004E6592">
      <w:pPr>
        <w:pStyle w:val="tajtip"/>
        <w:numPr>
          <w:ilvl w:val="2"/>
          <w:numId w:val="29"/>
        </w:numPr>
        <w:spacing w:before="0" w:beforeAutospacing="0" w:after="0" w:afterAutospacing="0"/>
        <w:ind w:left="0" w:firstLine="709"/>
        <w:jc w:val="both"/>
        <w:rPr>
          <w:color w:val="000000"/>
        </w:rPr>
      </w:pPr>
      <w:r w:rsidRPr="00AF26CC">
        <w:rPr>
          <w:color w:val="000000"/>
        </w:rPr>
        <w:t>norminių dokumentų dėl darbų saugos ir darbo sąlygų, galiojančių prekių tiekimo, paslaugų pateikimo ar darbų atlikimo vietoje, laikymąsi;</w:t>
      </w:r>
    </w:p>
    <w:p w:rsidR="00AF26CC" w:rsidRPr="00AF26CC" w:rsidRDefault="00AF26CC" w:rsidP="004E6592">
      <w:pPr>
        <w:pStyle w:val="tajtip"/>
        <w:numPr>
          <w:ilvl w:val="2"/>
          <w:numId w:val="29"/>
        </w:numPr>
        <w:spacing w:before="0" w:beforeAutospacing="0" w:after="0" w:afterAutospacing="0"/>
        <w:ind w:left="709" w:firstLine="0"/>
        <w:jc w:val="both"/>
        <w:rPr>
          <w:color w:val="000000"/>
        </w:rPr>
      </w:pPr>
      <w:r w:rsidRPr="00AF26CC">
        <w:rPr>
          <w:color w:val="000000"/>
        </w:rPr>
        <w:t>dalyvio galimybę gauti valstybės pagalbą.</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tikrina, ar pasiūlytos ne per didelės kainos.</w:t>
      </w:r>
    </w:p>
    <w:p w:rsidR="00C20EC8" w:rsidRPr="00246245" w:rsidRDefault="00EE0929" w:rsidP="004E6592">
      <w:pPr>
        <w:widowControl/>
        <w:numPr>
          <w:ilvl w:val="0"/>
          <w:numId w:val="29"/>
        </w:numPr>
        <w:shd w:val="clear" w:color="auto" w:fill="FFFFFF"/>
        <w:tabs>
          <w:tab w:val="left" w:pos="1134"/>
        </w:tabs>
        <w:ind w:left="0" w:firstLine="720"/>
        <w:jc w:val="both"/>
        <w:rPr>
          <w:color w:val="000000"/>
          <w:sz w:val="24"/>
          <w:szCs w:val="24"/>
          <w:lang w:val="lt-LT"/>
        </w:rPr>
      </w:pPr>
      <w:r w:rsidRPr="00246245">
        <w:rPr>
          <w:color w:val="000000"/>
          <w:sz w:val="24"/>
          <w:szCs w:val="24"/>
          <w:lang w:val="lt-LT"/>
        </w:rPr>
        <w:t>I</w:t>
      </w:r>
      <w:r w:rsidR="00C20EC8" w:rsidRPr="00246245">
        <w:rPr>
          <w:color w:val="000000"/>
          <w:sz w:val="24"/>
          <w:szCs w:val="24"/>
          <w:lang w:val="lt-LT"/>
        </w:rPr>
        <w:t>škilus klausimams dėl pasiūlymų turinio</w:t>
      </w:r>
      <w:r w:rsidRPr="00246245">
        <w:rPr>
          <w:color w:val="000000"/>
          <w:sz w:val="24"/>
          <w:szCs w:val="24"/>
          <w:lang w:val="lt-LT"/>
        </w:rPr>
        <w:t>,</w:t>
      </w:r>
      <w:r w:rsidR="00C20EC8" w:rsidRPr="00246245">
        <w:rPr>
          <w:color w:val="000000"/>
          <w:sz w:val="24"/>
          <w:szCs w:val="24"/>
          <w:lang w:val="lt-LT"/>
        </w:rPr>
        <w:t xml:space="preserve"> CPVA gali prašyti, kad dalyviai pateiktų</w:t>
      </w:r>
      <w:r w:rsidR="00DD4640" w:rsidRPr="00246245">
        <w:rPr>
          <w:color w:val="000000"/>
          <w:sz w:val="24"/>
          <w:szCs w:val="24"/>
          <w:lang w:val="lt-LT"/>
        </w:rPr>
        <w:t xml:space="preserve"> </w:t>
      </w:r>
      <w:r w:rsidR="00C20EC8" w:rsidRPr="00246245">
        <w:rPr>
          <w:color w:val="000000"/>
          <w:sz w:val="24"/>
          <w:szCs w:val="24"/>
          <w:lang w:val="lt-LT"/>
        </w:rPr>
        <w:t>paa</w:t>
      </w:r>
      <w:r w:rsidR="002A2FE3" w:rsidRPr="00246245">
        <w:rPr>
          <w:color w:val="000000"/>
          <w:sz w:val="24"/>
          <w:szCs w:val="24"/>
          <w:lang w:val="lt-LT"/>
        </w:rPr>
        <w:t>iškinimus nekeisdami pasiūlymo</w:t>
      </w:r>
      <w:r w:rsidR="00656CB9" w:rsidRPr="00246245">
        <w:rPr>
          <w:color w:val="000000"/>
          <w:sz w:val="24"/>
          <w:szCs w:val="24"/>
          <w:lang w:val="lt-LT"/>
        </w:rPr>
        <w:t>, tačiau ji negali prašyti, siūlyti arba leisti pakeisti pasiūlymo, pateikto atviro ar riboto konkurso metu, ar galutinio pasiūlymo, pateikto konkurencinio dialogo metu, esmės – pakeisti kainą arba padaryti kitų pakeitimų, dėl kurių pirkimo dokumentų reikalavimų neatitinkantis pasiūlymas taptų atitinkantis pirkimo dokumentų reikalavimus.</w:t>
      </w:r>
    </w:p>
    <w:p w:rsidR="00C20EC8" w:rsidRPr="00246245" w:rsidRDefault="00C20EC8" w:rsidP="004E6592">
      <w:pPr>
        <w:numPr>
          <w:ilvl w:val="0"/>
          <w:numId w:val="29"/>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CPVA atmeta pasiūlymą, jeigu:</w:t>
      </w:r>
    </w:p>
    <w:p w:rsidR="00DB4524" w:rsidRPr="00DB4524" w:rsidRDefault="00DB4524"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6A7838">
        <w:rPr>
          <w:sz w:val="24"/>
          <w:szCs w:val="24"/>
          <w:lang w:val="lt-LT"/>
        </w:rPr>
        <w:t>tiekėjas pateikė daugiau nei vieną pasiūlymą (atmetami visi tiekėjo pasiūlymai)</w:t>
      </w:r>
      <w:r>
        <w:rPr>
          <w:sz w:val="24"/>
          <w:szCs w:val="24"/>
          <w:lang w:val="lt-LT"/>
        </w:rPr>
        <w:t>;</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tiekėjas neatitiko minimalių kvalifikacijos reikalavimų;</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tiekėjas savo pasiūlyme pateikė netikslius ar neišsamius duomenis apie savo</w:t>
      </w:r>
      <w:r w:rsidR="00DD4640" w:rsidRPr="00246245">
        <w:rPr>
          <w:color w:val="000000"/>
          <w:sz w:val="24"/>
          <w:szCs w:val="24"/>
          <w:lang w:val="lt-LT"/>
        </w:rPr>
        <w:t xml:space="preserve"> </w:t>
      </w:r>
      <w:r w:rsidRPr="00246245">
        <w:rPr>
          <w:color w:val="000000"/>
          <w:sz w:val="24"/>
          <w:szCs w:val="24"/>
          <w:lang w:val="lt-LT"/>
        </w:rPr>
        <w:t>kvalifikaciją ir, CPVA prašant, nepatikslino jų;</w:t>
      </w:r>
    </w:p>
    <w:p w:rsidR="00C20EC8" w:rsidRPr="002D6CD1" w:rsidRDefault="00C20EC8" w:rsidP="004E6592">
      <w:pPr>
        <w:numPr>
          <w:ilvl w:val="1"/>
          <w:numId w:val="29"/>
        </w:numPr>
        <w:shd w:val="clear" w:color="auto" w:fill="FFFFFF"/>
        <w:tabs>
          <w:tab w:val="num" w:pos="1276"/>
          <w:tab w:val="left" w:pos="1843"/>
        </w:tabs>
        <w:ind w:left="0" w:firstLine="709"/>
        <w:jc w:val="both"/>
        <w:rPr>
          <w:sz w:val="24"/>
          <w:szCs w:val="24"/>
          <w:lang w:val="lt-LT"/>
        </w:rPr>
      </w:pPr>
      <w:r w:rsidRPr="002D6CD1">
        <w:rPr>
          <w:sz w:val="24"/>
          <w:szCs w:val="24"/>
          <w:lang w:val="lt-LT"/>
        </w:rPr>
        <w:t>pasiūlymas neatitiko pirkimo dokumentuose nustatytų reikalavimų;</w:t>
      </w:r>
    </w:p>
    <w:p w:rsidR="004E5EAD" w:rsidRPr="002D6CD1" w:rsidRDefault="004E5EAD" w:rsidP="004E6592">
      <w:pPr>
        <w:numPr>
          <w:ilvl w:val="1"/>
          <w:numId w:val="29"/>
        </w:numPr>
        <w:shd w:val="clear" w:color="auto" w:fill="FFFFFF"/>
        <w:tabs>
          <w:tab w:val="num" w:pos="1276"/>
          <w:tab w:val="left" w:pos="1843"/>
        </w:tabs>
        <w:ind w:left="0" w:firstLine="709"/>
        <w:jc w:val="both"/>
        <w:rPr>
          <w:sz w:val="24"/>
          <w:szCs w:val="24"/>
          <w:lang w:val="lt-LT"/>
        </w:rPr>
      </w:pPr>
      <w:r w:rsidRPr="002D6CD1">
        <w:rPr>
          <w:sz w:val="24"/>
          <w:szCs w:val="24"/>
          <w:lang w:val="lt-LT"/>
        </w:rPr>
        <w:t xml:space="preserve">tiekėjas per CPVA nustatytą terminą, kaip nurodyta šių </w:t>
      </w:r>
      <w:r w:rsidRPr="00C8764D">
        <w:rPr>
          <w:sz w:val="24"/>
          <w:szCs w:val="24"/>
          <w:lang w:val="lt-LT"/>
        </w:rPr>
        <w:t>Taisyklių 4</w:t>
      </w:r>
      <w:r w:rsidR="00C8764D" w:rsidRPr="00C8764D">
        <w:rPr>
          <w:sz w:val="24"/>
          <w:szCs w:val="24"/>
          <w:lang w:val="lt-LT"/>
        </w:rPr>
        <w:t>1</w:t>
      </w:r>
      <w:r w:rsidRPr="00C8764D">
        <w:rPr>
          <w:sz w:val="24"/>
          <w:szCs w:val="24"/>
          <w:lang w:val="lt-LT"/>
        </w:rPr>
        <w:t xml:space="preserve"> punkte</w:t>
      </w:r>
      <w:r w:rsidRPr="002D6CD1">
        <w:rPr>
          <w:sz w:val="24"/>
          <w:szCs w:val="24"/>
          <w:lang w:val="lt-LT"/>
        </w:rPr>
        <w:t>,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Pr="002D6CD1">
        <w:rPr>
          <w:sz w:val="22"/>
          <w:szCs w:val="22"/>
          <w:lang w:val="lt-LT"/>
        </w:rPr>
        <w:t>;</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D6CD1">
        <w:rPr>
          <w:sz w:val="24"/>
          <w:szCs w:val="24"/>
          <w:lang w:val="lt-LT"/>
        </w:rPr>
        <w:t>buvo pasiūlyta neįprastai maža kaina</w:t>
      </w:r>
      <w:r w:rsidR="00562322" w:rsidRPr="002D6CD1">
        <w:rPr>
          <w:sz w:val="24"/>
          <w:szCs w:val="24"/>
          <w:lang w:val="lt-LT"/>
        </w:rPr>
        <w:t xml:space="preserve">, </w:t>
      </w:r>
      <w:r w:rsidRPr="002D6CD1">
        <w:rPr>
          <w:sz w:val="24"/>
          <w:szCs w:val="24"/>
          <w:lang w:val="lt-LT"/>
        </w:rPr>
        <w:t xml:space="preserve">ir tiekėjas CPVA prašymu </w:t>
      </w:r>
      <w:r w:rsidR="00665135" w:rsidRPr="002D6CD1">
        <w:rPr>
          <w:sz w:val="24"/>
          <w:szCs w:val="24"/>
          <w:lang w:val="lt-LT"/>
        </w:rPr>
        <w:t>nepateik</w:t>
      </w:r>
      <w:r w:rsidR="00FA21A0" w:rsidRPr="002D6CD1">
        <w:rPr>
          <w:sz w:val="24"/>
          <w:szCs w:val="24"/>
          <w:lang w:val="lt-LT"/>
        </w:rPr>
        <w:t xml:space="preserve">ė </w:t>
      </w:r>
      <w:r w:rsidR="00665135" w:rsidRPr="002D6CD1">
        <w:rPr>
          <w:sz w:val="24"/>
          <w:szCs w:val="24"/>
          <w:lang w:val="lt-LT"/>
        </w:rPr>
        <w:t>tinkamų kainos pagrįstumo įrodymų</w:t>
      </w:r>
      <w:r w:rsidR="00753013" w:rsidRPr="002D6CD1">
        <w:rPr>
          <w:sz w:val="24"/>
          <w:szCs w:val="24"/>
          <w:lang w:val="lt-LT"/>
        </w:rPr>
        <w:t xml:space="preserve">. Kai CPVA nustato, kad neįprastai mažos kainos pasiūlytos dėl to, kad dalyvis yra </w:t>
      </w:r>
      <w:r w:rsidR="00753013" w:rsidRPr="00DB4524">
        <w:rPr>
          <w:color w:val="000000"/>
          <w:sz w:val="24"/>
          <w:szCs w:val="24"/>
          <w:lang w:val="lt-LT"/>
        </w:rPr>
        <w:t xml:space="preserve">gavęs valstybės pagalbą, </w:t>
      </w:r>
      <w:r w:rsidR="00437F71" w:rsidRPr="00DB4524">
        <w:rPr>
          <w:color w:val="000000"/>
          <w:sz w:val="24"/>
          <w:szCs w:val="24"/>
          <w:lang w:val="lt-LT"/>
        </w:rPr>
        <w:t xml:space="preserve">toks </w:t>
      </w:r>
      <w:r w:rsidR="00753013" w:rsidRPr="00DB4524">
        <w:rPr>
          <w:color w:val="000000"/>
          <w:sz w:val="24"/>
          <w:szCs w:val="24"/>
          <w:lang w:val="lt-LT"/>
        </w:rPr>
        <w:t>pasiūlymas gali būti atmestas</w:t>
      </w:r>
      <w:r w:rsidR="00C8764D">
        <w:rPr>
          <w:color w:val="000000"/>
          <w:sz w:val="24"/>
          <w:szCs w:val="24"/>
          <w:lang w:val="lt-LT"/>
        </w:rPr>
        <w:t>,</w:t>
      </w:r>
      <w:r w:rsidR="00753013" w:rsidRPr="00DB4524">
        <w:rPr>
          <w:color w:val="000000"/>
          <w:sz w:val="24"/>
          <w:szCs w:val="24"/>
          <w:lang w:val="lt-LT"/>
        </w:rPr>
        <w:t xml:space="preserve"> jeigu </w:t>
      </w:r>
      <w:r w:rsidR="00437F71" w:rsidRPr="00FF315E">
        <w:rPr>
          <w:color w:val="000000"/>
          <w:sz w:val="24"/>
          <w:szCs w:val="24"/>
          <w:lang w:val="lt-LT"/>
        </w:rPr>
        <w:t xml:space="preserve">tiekėjas </w:t>
      </w:r>
      <w:r w:rsidR="00753013" w:rsidRPr="00FF315E">
        <w:rPr>
          <w:color w:val="000000"/>
          <w:sz w:val="24"/>
          <w:szCs w:val="24"/>
          <w:lang w:val="lt-LT"/>
        </w:rPr>
        <w:t xml:space="preserve">negali per CPVA nustatytą </w:t>
      </w:r>
      <w:r w:rsidR="00437F71" w:rsidRPr="00FF315E">
        <w:rPr>
          <w:color w:val="000000"/>
          <w:sz w:val="24"/>
          <w:szCs w:val="24"/>
          <w:lang w:val="lt-LT"/>
        </w:rPr>
        <w:t xml:space="preserve">terminą </w:t>
      </w:r>
      <w:r w:rsidR="00753013" w:rsidRPr="00FF315E">
        <w:rPr>
          <w:color w:val="000000"/>
          <w:sz w:val="24"/>
          <w:szCs w:val="24"/>
          <w:lang w:val="lt-LT"/>
        </w:rPr>
        <w:t xml:space="preserve">įrodyti, kad valstybės pagalba buvo </w:t>
      </w:r>
      <w:r w:rsidR="00437F71" w:rsidRPr="007E5C19">
        <w:rPr>
          <w:color w:val="000000"/>
          <w:sz w:val="24"/>
          <w:szCs w:val="24"/>
          <w:lang w:val="lt-LT"/>
        </w:rPr>
        <w:t xml:space="preserve">gauta </w:t>
      </w:r>
      <w:r w:rsidR="00753013" w:rsidRPr="00DB4524">
        <w:rPr>
          <w:color w:val="000000"/>
          <w:sz w:val="24"/>
          <w:szCs w:val="24"/>
          <w:lang w:val="lt-LT"/>
        </w:rPr>
        <w:t>teisėtai. Atmetusi pasiūlymą šiuo pagrindu, CPVA apie tai privalo pranešti Europos Komisijai. Valstybės pagalba laikoma bet kuri</w:t>
      </w:r>
      <w:r w:rsidR="00753013" w:rsidRPr="00753013">
        <w:rPr>
          <w:color w:val="000000"/>
          <w:sz w:val="24"/>
          <w:szCs w:val="24"/>
          <w:lang w:val="lt-LT"/>
        </w:rPr>
        <w:t xml:space="preserve"> priemonė, atitinkanti Sutarties dėl Europos Sąjungos veikimo 107 straipsnio 1 dalyje nustatytus kriterijus</w:t>
      </w:r>
      <w:r w:rsidRPr="00246245">
        <w:rPr>
          <w:color w:val="000000"/>
          <w:sz w:val="24"/>
          <w:szCs w:val="24"/>
          <w:lang w:val="lt-LT"/>
        </w:rPr>
        <w:t>;</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visų tiekėjų, kurių pasiūlymai neatmesti dėl kitų priežasčių, buvo pasiūlytos per</w:t>
      </w:r>
      <w:r w:rsidR="00DD4640" w:rsidRPr="00246245">
        <w:rPr>
          <w:color w:val="000000"/>
          <w:sz w:val="24"/>
          <w:szCs w:val="24"/>
          <w:lang w:val="lt-LT"/>
        </w:rPr>
        <w:t xml:space="preserve"> </w:t>
      </w:r>
      <w:r w:rsidRPr="00246245">
        <w:rPr>
          <w:color w:val="000000"/>
          <w:sz w:val="24"/>
          <w:szCs w:val="24"/>
          <w:lang w:val="lt-LT"/>
        </w:rPr>
        <w:t>didelės, CPVA nepriimtinos kainos</w:t>
      </w:r>
      <w:r w:rsidR="008F6646" w:rsidRPr="00246245">
        <w:rPr>
          <w:color w:val="000000"/>
          <w:sz w:val="24"/>
          <w:szCs w:val="24"/>
          <w:lang w:val="lt-LT"/>
        </w:rPr>
        <w:t>;</w:t>
      </w:r>
    </w:p>
    <w:p w:rsidR="008F6646" w:rsidRPr="006A7838" w:rsidRDefault="00DB4524"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6A7838">
        <w:rPr>
          <w:sz w:val="24"/>
          <w:szCs w:val="24"/>
          <w:lang w:val="lt-LT"/>
        </w:rPr>
        <w:t>tiekėjas per perkančiosios organizacijos nurodytą terminą neištaisė aritmetinių klaidų ir (ar) nepaaiškino pasiūlymo</w:t>
      </w:r>
      <w:r>
        <w:rPr>
          <w:sz w:val="24"/>
          <w:szCs w:val="24"/>
          <w:lang w:val="lt-LT"/>
        </w:rPr>
        <w:t>;</w:t>
      </w:r>
    </w:p>
    <w:p w:rsidR="006A7838" w:rsidRDefault="00DB4524" w:rsidP="004E6592">
      <w:pPr>
        <w:numPr>
          <w:ilvl w:val="1"/>
          <w:numId w:val="29"/>
        </w:numPr>
        <w:shd w:val="clear" w:color="auto" w:fill="FFFFFF"/>
        <w:tabs>
          <w:tab w:val="num" w:pos="1276"/>
          <w:tab w:val="left" w:pos="1843"/>
        </w:tabs>
        <w:ind w:left="0" w:firstLine="709"/>
        <w:jc w:val="both"/>
        <w:rPr>
          <w:sz w:val="24"/>
          <w:szCs w:val="24"/>
          <w:lang w:val="lt-LT"/>
        </w:rPr>
      </w:pPr>
      <w:r w:rsidRPr="006A7838">
        <w:rPr>
          <w:sz w:val="24"/>
          <w:szCs w:val="24"/>
          <w:lang w:val="lt-LT"/>
        </w:rPr>
        <w:t>pasiūlymas buvo pateiktas ne perkančiosios organizacijos nurodyt</w:t>
      </w:r>
      <w:r w:rsidR="00C8764D">
        <w:rPr>
          <w:sz w:val="24"/>
          <w:szCs w:val="24"/>
          <w:lang w:val="lt-LT"/>
        </w:rPr>
        <w:t>omis elektroninėmis priemonėmis;</w:t>
      </w:r>
    </w:p>
    <w:p w:rsidR="00C8764D" w:rsidRDefault="00562492" w:rsidP="00C8764D">
      <w:pPr>
        <w:numPr>
          <w:ilvl w:val="1"/>
          <w:numId w:val="29"/>
        </w:numPr>
        <w:shd w:val="clear" w:color="auto" w:fill="FFFFFF"/>
        <w:tabs>
          <w:tab w:val="num" w:pos="1276"/>
          <w:tab w:val="left" w:pos="1418"/>
        </w:tabs>
        <w:ind w:left="0" w:firstLine="709"/>
        <w:jc w:val="both"/>
        <w:rPr>
          <w:sz w:val="24"/>
          <w:szCs w:val="24"/>
          <w:lang w:val="lt-LT"/>
        </w:rPr>
      </w:pPr>
      <w:r>
        <w:rPr>
          <w:sz w:val="24"/>
          <w:szCs w:val="24"/>
          <w:lang w:val="lt-LT"/>
        </w:rPr>
        <w:t xml:space="preserve">jei tiekėjo techninis pasiūlymas nesurenka minimalaus balų skaičiaus, numatyto pirkimo dokumentuose (šių Taisyklių 60.1 punkto atvejis). </w:t>
      </w:r>
    </w:p>
    <w:p w:rsidR="00C20EC8" w:rsidRPr="00246245" w:rsidRDefault="00C20EC8" w:rsidP="004E6592">
      <w:pPr>
        <w:numPr>
          <w:ilvl w:val="0"/>
          <w:numId w:val="29"/>
        </w:numPr>
        <w:shd w:val="clear" w:color="auto" w:fill="FFFFFF"/>
        <w:tabs>
          <w:tab w:val="left" w:pos="1134"/>
        </w:tabs>
        <w:ind w:left="0" w:firstLine="709"/>
        <w:jc w:val="both"/>
        <w:rPr>
          <w:sz w:val="24"/>
          <w:szCs w:val="24"/>
          <w:lang w:val="lt-LT"/>
        </w:rPr>
      </w:pPr>
      <w:r w:rsidRPr="00DB4524">
        <w:rPr>
          <w:color w:val="000000"/>
          <w:sz w:val="24"/>
          <w:szCs w:val="24"/>
          <w:lang w:val="lt-LT"/>
        </w:rPr>
        <w:t>Neatmesti pasiūlymai</w:t>
      </w:r>
      <w:r w:rsidRPr="00246245">
        <w:rPr>
          <w:color w:val="000000"/>
          <w:sz w:val="24"/>
          <w:szCs w:val="24"/>
          <w:lang w:val="lt-LT"/>
        </w:rPr>
        <w:t xml:space="preserve"> vertinami remiantis vienu iš šių kriterijų:</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ekonomiškai naudingiausio pasiūlymo, kai pirkimo sutartis sudaroma su dalyviu,</w:t>
      </w:r>
      <w:r w:rsidR="00DD4640" w:rsidRPr="00246245">
        <w:rPr>
          <w:color w:val="000000"/>
          <w:sz w:val="24"/>
          <w:szCs w:val="24"/>
          <w:lang w:val="lt-LT"/>
        </w:rPr>
        <w:t xml:space="preserve"> </w:t>
      </w:r>
      <w:r w:rsidRPr="00246245">
        <w:rPr>
          <w:color w:val="000000"/>
          <w:sz w:val="24"/>
          <w:szCs w:val="24"/>
          <w:lang w:val="lt-LT"/>
        </w:rPr>
        <w:t>pateikusiu CPVA naudingiausią pasiūlymą, išrinktą pagal pirkimo dokumentuose</w:t>
      </w:r>
      <w:r w:rsidR="00DD4640" w:rsidRPr="00246245">
        <w:rPr>
          <w:color w:val="000000"/>
          <w:sz w:val="24"/>
          <w:szCs w:val="24"/>
          <w:lang w:val="lt-LT"/>
        </w:rPr>
        <w:t xml:space="preserve"> </w:t>
      </w:r>
      <w:r w:rsidRPr="00246245">
        <w:rPr>
          <w:color w:val="000000"/>
          <w:sz w:val="24"/>
          <w:szCs w:val="24"/>
          <w:lang w:val="lt-LT"/>
        </w:rPr>
        <w:t>nustatytus kriterijus, susijusius su pirkimo objektu</w:t>
      </w:r>
      <w:r w:rsidR="00B233D9" w:rsidRPr="00246245">
        <w:rPr>
          <w:color w:val="000000"/>
          <w:sz w:val="24"/>
          <w:szCs w:val="24"/>
          <w:lang w:val="lt-LT"/>
        </w:rPr>
        <w:t xml:space="preserve"> – </w:t>
      </w:r>
      <w:r w:rsidRPr="00246245">
        <w:rPr>
          <w:color w:val="000000"/>
          <w:sz w:val="24"/>
          <w:szCs w:val="24"/>
          <w:lang w:val="lt-LT"/>
        </w:rPr>
        <w:t>paprastai kokybės, kainos,</w:t>
      </w:r>
      <w:r w:rsidR="00DD4640" w:rsidRPr="00246245">
        <w:rPr>
          <w:color w:val="000000"/>
          <w:sz w:val="24"/>
          <w:szCs w:val="24"/>
          <w:lang w:val="lt-LT"/>
        </w:rPr>
        <w:t xml:space="preserve"> </w:t>
      </w:r>
      <w:r w:rsidRPr="00246245">
        <w:rPr>
          <w:color w:val="000000"/>
          <w:sz w:val="24"/>
          <w:szCs w:val="24"/>
          <w:lang w:val="lt-LT"/>
        </w:rPr>
        <w:t>techninių privalumų, estetinių ir funkcinių charakteristikų, aplinkosaugos</w:t>
      </w:r>
      <w:r w:rsidR="00DD4640" w:rsidRPr="00246245">
        <w:rPr>
          <w:color w:val="000000"/>
          <w:sz w:val="24"/>
          <w:szCs w:val="24"/>
          <w:lang w:val="lt-LT"/>
        </w:rPr>
        <w:t xml:space="preserve"> </w:t>
      </w:r>
      <w:r w:rsidRPr="00246245">
        <w:rPr>
          <w:color w:val="000000"/>
          <w:sz w:val="24"/>
          <w:szCs w:val="24"/>
          <w:lang w:val="lt-LT"/>
        </w:rPr>
        <w:t>charakteristikų, eksploatavimo išlaidų, efektyvumo, garantinio aptarnavimo ir</w:t>
      </w:r>
      <w:r w:rsidR="00DD4640" w:rsidRPr="00246245">
        <w:rPr>
          <w:color w:val="000000"/>
          <w:sz w:val="24"/>
          <w:szCs w:val="24"/>
          <w:lang w:val="lt-LT"/>
        </w:rPr>
        <w:t xml:space="preserve"> </w:t>
      </w:r>
      <w:r w:rsidRPr="00246245">
        <w:rPr>
          <w:color w:val="000000"/>
          <w:sz w:val="24"/>
          <w:szCs w:val="24"/>
          <w:lang w:val="lt-LT"/>
        </w:rPr>
        <w:t>techninės pagalbos, pristatymo datos, pristatymo laiko arba užbaigimo laiko</w:t>
      </w:r>
      <w:r w:rsidR="002325F4">
        <w:rPr>
          <w:color w:val="000000"/>
          <w:sz w:val="24"/>
          <w:szCs w:val="24"/>
          <w:lang w:val="lt-LT"/>
        </w:rPr>
        <w:t>.</w:t>
      </w:r>
      <w:r w:rsidR="003108E4">
        <w:rPr>
          <w:color w:val="000000"/>
          <w:sz w:val="24"/>
          <w:szCs w:val="24"/>
          <w:lang w:val="lt-LT"/>
        </w:rPr>
        <w:t xml:space="preserve"> </w:t>
      </w:r>
      <w:r w:rsidR="00AC159E">
        <w:rPr>
          <w:color w:val="000000"/>
          <w:sz w:val="24"/>
          <w:szCs w:val="24"/>
          <w:lang w:val="lt-LT"/>
        </w:rPr>
        <w:t xml:space="preserve">CPVA, vertindama pasiūlymus remdamasi ekonominio naudingumo vertinimo kriterijumi, pirkimo dokumentuose gali numatyti minimalų praeinamą techninių pasiūlymų vertinimo balą, kurio nesurinkus (nepasiekus), tiekėjo pasiūlymas būtų atmestas. </w:t>
      </w:r>
    </w:p>
    <w:p w:rsidR="00C20EC8"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mažiausios kainos.</w:t>
      </w:r>
    </w:p>
    <w:p w:rsidR="00F204B1" w:rsidRPr="002D6CD1" w:rsidRDefault="00F204B1" w:rsidP="004E6592">
      <w:pPr>
        <w:numPr>
          <w:ilvl w:val="1"/>
          <w:numId w:val="29"/>
        </w:numPr>
        <w:shd w:val="clear" w:color="auto" w:fill="FFFFFF"/>
        <w:tabs>
          <w:tab w:val="num" w:pos="1276"/>
          <w:tab w:val="left" w:pos="1843"/>
        </w:tabs>
        <w:ind w:left="0" w:firstLine="709"/>
        <w:jc w:val="both"/>
        <w:rPr>
          <w:sz w:val="24"/>
          <w:szCs w:val="24"/>
          <w:lang w:val="lt-LT"/>
        </w:rPr>
      </w:pPr>
      <w:r>
        <w:rPr>
          <w:color w:val="000000"/>
          <w:sz w:val="24"/>
          <w:szCs w:val="24"/>
          <w:lang w:val="lt-LT"/>
        </w:rPr>
        <w:t xml:space="preserve">CPVA, </w:t>
      </w:r>
      <w:r w:rsidRPr="002D6CD1">
        <w:rPr>
          <w:sz w:val="24"/>
          <w:szCs w:val="24"/>
          <w:lang w:val="lt-LT"/>
        </w:rPr>
        <w:t>pirkdama prekes, paslaugas ar darbus gali vertinti pagal pirkimo dokumentuose nustatytus su pirkimo objektu susijusius kriterijus, kurie negali nepagrįstai ir neobjektyviai riboti tiekėjų galimybių dalyvauti pirkime ar nesudaro išskirtinių sąlygų konkretiems tiekėjams, pažeidžiant Į</w:t>
      </w:r>
      <w:r w:rsidR="00FC2C7B">
        <w:rPr>
          <w:sz w:val="24"/>
          <w:szCs w:val="24"/>
          <w:lang w:val="lt-LT"/>
        </w:rPr>
        <w:t>statymo</w:t>
      </w:r>
      <w:r w:rsidRPr="002D6CD1">
        <w:rPr>
          <w:sz w:val="24"/>
          <w:szCs w:val="24"/>
          <w:lang w:val="lt-LT"/>
        </w:rPr>
        <w:t xml:space="preserve"> 3 straipsnio 1 dalyje nustatytus reikalavimus.</w:t>
      </w:r>
    </w:p>
    <w:p w:rsidR="00C20EC8" w:rsidRPr="00246245" w:rsidRDefault="00C20EC8" w:rsidP="004E6592">
      <w:pPr>
        <w:numPr>
          <w:ilvl w:val="0"/>
          <w:numId w:val="29"/>
        </w:numPr>
        <w:shd w:val="clear" w:color="auto" w:fill="FFFFFF"/>
        <w:tabs>
          <w:tab w:val="left" w:pos="1134"/>
        </w:tabs>
        <w:ind w:left="0" w:firstLine="709"/>
        <w:jc w:val="both"/>
        <w:rPr>
          <w:color w:val="000000"/>
          <w:sz w:val="24"/>
          <w:szCs w:val="24"/>
          <w:lang w:val="lt-LT"/>
        </w:rPr>
      </w:pPr>
      <w:r w:rsidRPr="00331571">
        <w:rPr>
          <w:color w:val="000000"/>
          <w:sz w:val="24"/>
          <w:szCs w:val="24"/>
          <w:lang w:val="lt-LT"/>
        </w:rPr>
        <w:t>Supaprastinto projekto konkursui pateikti</w:t>
      </w:r>
      <w:r w:rsidRPr="00246245">
        <w:rPr>
          <w:color w:val="000000"/>
          <w:sz w:val="24"/>
          <w:szCs w:val="24"/>
          <w:lang w:val="lt-LT"/>
        </w:rPr>
        <w:t xml:space="preserve"> projektai gali būti vertinami pagal CPVA</w:t>
      </w:r>
      <w:r w:rsidR="00DD4640" w:rsidRPr="00246245">
        <w:rPr>
          <w:color w:val="000000"/>
          <w:sz w:val="24"/>
          <w:szCs w:val="24"/>
          <w:lang w:val="lt-LT"/>
        </w:rPr>
        <w:t xml:space="preserve"> </w:t>
      </w:r>
      <w:r w:rsidRPr="00246245">
        <w:rPr>
          <w:color w:val="000000"/>
          <w:sz w:val="24"/>
          <w:szCs w:val="24"/>
          <w:lang w:val="lt-LT"/>
        </w:rPr>
        <w:t>nustatytus kriterijus, kurie nebūtinai turi remtis mažiausia kaina ar ekonomiškai</w:t>
      </w:r>
      <w:r w:rsidR="00DD4640" w:rsidRPr="00246245">
        <w:rPr>
          <w:color w:val="000000"/>
          <w:sz w:val="24"/>
          <w:szCs w:val="24"/>
          <w:lang w:val="lt-LT"/>
        </w:rPr>
        <w:t xml:space="preserve"> </w:t>
      </w:r>
      <w:r w:rsidRPr="00246245">
        <w:rPr>
          <w:color w:val="000000"/>
          <w:sz w:val="24"/>
          <w:szCs w:val="24"/>
          <w:lang w:val="lt-LT"/>
        </w:rPr>
        <w:t>naudingiausio pasiūlymo vertinimo kriterijumi.</w:t>
      </w:r>
    </w:p>
    <w:p w:rsidR="00786A58" w:rsidRDefault="00C20EC8" w:rsidP="004E6592">
      <w:pPr>
        <w:widowControl/>
        <w:numPr>
          <w:ilvl w:val="0"/>
          <w:numId w:val="29"/>
        </w:numPr>
        <w:shd w:val="clear" w:color="auto" w:fill="FFFFFF"/>
        <w:tabs>
          <w:tab w:val="left" w:pos="1134"/>
        </w:tabs>
        <w:ind w:left="0" w:firstLine="720"/>
        <w:jc w:val="both"/>
        <w:rPr>
          <w:color w:val="000000"/>
          <w:sz w:val="24"/>
          <w:szCs w:val="24"/>
          <w:lang w:val="lt-LT"/>
        </w:rPr>
      </w:pPr>
      <w:r w:rsidRPr="00246245">
        <w:rPr>
          <w:color w:val="000000"/>
          <w:sz w:val="24"/>
          <w:szCs w:val="24"/>
          <w:lang w:val="lt-LT"/>
        </w:rPr>
        <w:lastRenderedPageBreak/>
        <w:t>CPVA pagal pirkimo dokumentuose nustatytus vertinimo kriterijus ir tvarką įvertinusi</w:t>
      </w:r>
      <w:r w:rsidR="00DD4640" w:rsidRPr="00246245">
        <w:rPr>
          <w:color w:val="000000"/>
          <w:sz w:val="24"/>
          <w:szCs w:val="24"/>
          <w:lang w:val="lt-LT"/>
        </w:rPr>
        <w:t xml:space="preserve"> </w:t>
      </w:r>
      <w:r w:rsidRPr="00246245">
        <w:rPr>
          <w:color w:val="000000"/>
          <w:sz w:val="24"/>
          <w:szCs w:val="24"/>
          <w:lang w:val="lt-LT"/>
        </w:rPr>
        <w:t xml:space="preserve">pateiktus dalyvių pasiūlymus, </w:t>
      </w:r>
      <w:r w:rsidR="00B233D9" w:rsidRPr="00246245">
        <w:rPr>
          <w:color w:val="000000"/>
          <w:sz w:val="24"/>
          <w:szCs w:val="24"/>
          <w:lang w:val="lt-LT"/>
        </w:rPr>
        <w:t>nustato laimėjusį pasiūlymą bei sudaro</w:t>
      </w:r>
      <w:r w:rsidRPr="00246245">
        <w:rPr>
          <w:color w:val="000000"/>
          <w:sz w:val="24"/>
          <w:szCs w:val="24"/>
          <w:lang w:val="lt-LT"/>
        </w:rPr>
        <w:t xml:space="preserve"> pasiūlymų eilę ekonominio naudingumo mažėjimo</w:t>
      </w:r>
      <w:r w:rsidR="00DD4640" w:rsidRPr="00246245">
        <w:rPr>
          <w:color w:val="000000"/>
          <w:sz w:val="24"/>
          <w:szCs w:val="24"/>
          <w:lang w:val="lt-LT"/>
        </w:rPr>
        <w:t xml:space="preserve"> </w:t>
      </w:r>
      <w:r w:rsidRPr="00246245">
        <w:rPr>
          <w:color w:val="000000"/>
          <w:sz w:val="24"/>
          <w:szCs w:val="24"/>
          <w:lang w:val="lt-LT"/>
        </w:rPr>
        <w:t>arba kainų didėjimo tvarka (išskyrus atvejus, kai pasiūlymą pateikti kviečiamas tik vienas</w:t>
      </w:r>
      <w:r w:rsidR="00DD4640" w:rsidRPr="00246245">
        <w:rPr>
          <w:color w:val="000000"/>
          <w:sz w:val="24"/>
          <w:szCs w:val="24"/>
          <w:lang w:val="lt-LT"/>
        </w:rPr>
        <w:t xml:space="preserve"> </w:t>
      </w:r>
      <w:r w:rsidRPr="00246245">
        <w:rPr>
          <w:color w:val="000000"/>
          <w:sz w:val="24"/>
          <w:szCs w:val="24"/>
          <w:lang w:val="lt-LT"/>
        </w:rPr>
        <w:t xml:space="preserve">tiekėjas arba pasiūlymą pateikia tik vienas tiekėjas). </w:t>
      </w:r>
      <w:r w:rsidR="00786A58" w:rsidRPr="00786A58">
        <w:rPr>
          <w:color w:val="000000"/>
          <w:sz w:val="24"/>
          <w:szCs w:val="24"/>
          <w:lang w:val="lt-LT"/>
        </w:rPr>
        <w:t>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w:t>
      </w:r>
      <w:r w:rsidR="002325F4">
        <w:rPr>
          <w:color w:val="000000"/>
          <w:sz w:val="24"/>
          <w:szCs w:val="24"/>
          <w:lang w:val="lt-LT"/>
        </w:rPr>
        <w:t xml:space="preserve"> </w:t>
      </w:r>
      <w:r w:rsidR="00786A58" w:rsidRPr="00786A58">
        <w:rPr>
          <w:color w:val="000000"/>
          <w:sz w:val="24"/>
          <w:szCs w:val="24"/>
          <w:lang w:val="lt-LT"/>
        </w:rPr>
        <w:t>anksčiausiai.</w:t>
      </w:r>
      <w:r w:rsidR="00786A58">
        <w:rPr>
          <w:color w:val="000000"/>
          <w:sz w:val="24"/>
          <w:szCs w:val="24"/>
          <w:lang w:val="lt-LT"/>
        </w:rPr>
        <w:t xml:space="preserve"> </w:t>
      </w:r>
    </w:p>
    <w:p w:rsidR="00C20EC8" w:rsidRPr="00644130" w:rsidRDefault="00AE2F98" w:rsidP="004E6592">
      <w:pPr>
        <w:widowControl/>
        <w:numPr>
          <w:ilvl w:val="0"/>
          <w:numId w:val="29"/>
        </w:numPr>
        <w:shd w:val="clear" w:color="auto" w:fill="FFFFFF"/>
        <w:tabs>
          <w:tab w:val="left" w:pos="1134"/>
        </w:tabs>
        <w:ind w:left="0" w:firstLine="720"/>
        <w:jc w:val="both"/>
        <w:rPr>
          <w:color w:val="000000"/>
          <w:sz w:val="24"/>
          <w:szCs w:val="24"/>
          <w:lang w:val="lt-LT"/>
        </w:rPr>
      </w:pPr>
      <w:r w:rsidRPr="00644130">
        <w:rPr>
          <w:color w:val="000000"/>
          <w:sz w:val="24"/>
          <w:szCs w:val="24"/>
          <w:lang w:val="lt-LT"/>
        </w:rPr>
        <w:t xml:space="preserve">CPVA suinteresuotiems kandidatams ir suinteresuotiems dalyviams, išskyrus atvejus, kai supaprastinto pirkimo sutarties vertė mažesnė kaip </w:t>
      </w:r>
      <w:r w:rsidR="00BD649D">
        <w:rPr>
          <w:color w:val="000000"/>
          <w:sz w:val="24"/>
          <w:szCs w:val="24"/>
          <w:lang w:val="lt-LT"/>
        </w:rPr>
        <w:t>3 000</w:t>
      </w:r>
      <w:r w:rsidRPr="00644130">
        <w:rPr>
          <w:color w:val="000000"/>
          <w:sz w:val="24"/>
          <w:szCs w:val="24"/>
          <w:lang w:val="lt-LT"/>
        </w:rPr>
        <w:t xml:space="preserve"> </w:t>
      </w:r>
      <w:r w:rsidR="00BD649D">
        <w:rPr>
          <w:color w:val="000000"/>
          <w:sz w:val="24"/>
          <w:szCs w:val="24"/>
          <w:lang w:val="lt-LT"/>
        </w:rPr>
        <w:t>eurų</w:t>
      </w:r>
      <w:r w:rsidR="00BD649D" w:rsidRPr="00644130">
        <w:rPr>
          <w:color w:val="000000"/>
          <w:sz w:val="24"/>
          <w:szCs w:val="24"/>
          <w:lang w:val="lt-LT"/>
        </w:rPr>
        <w:t xml:space="preserve"> </w:t>
      </w:r>
      <w:r w:rsidRPr="00644130">
        <w:rPr>
          <w:color w:val="000000"/>
          <w:sz w:val="24"/>
          <w:szCs w:val="24"/>
          <w:lang w:val="lt-LT"/>
        </w:rPr>
        <w:t>(be PVM), nedelsdama (ne vėliau kaip per 5 darbo dienas) raštu praneša apie priimtą sprendimą sudaryti pirkimo sutartį ar preliminariąją sutartį arba sprendimą dėl leidimo dalyvauti dinaminėje pirkimo sistemoje,</w:t>
      </w:r>
      <w:r w:rsidR="00357E9F" w:rsidRPr="00644130">
        <w:rPr>
          <w:color w:val="000000"/>
          <w:sz w:val="24"/>
          <w:szCs w:val="24"/>
          <w:lang w:val="lt-LT"/>
        </w:rPr>
        <w:t xml:space="preserve"> </w:t>
      </w:r>
      <w:r w:rsidRPr="00644130">
        <w:rPr>
          <w:color w:val="000000"/>
          <w:sz w:val="24"/>
          <w:szCs w:val="24"/>
          <w:lang w:val="lt-LT"/>
        </w:rPr>
        <w:t>pateikia Įstatymo 41 straipsnio 2 dalyje nurodytos atitinkamos informacijos, kuri dar nebuvo pateikta pirkimo procedūros metu, santrauką</w:t>
      </w:r>
      <w:r w:rsidR="00BF17D3" w:rsidRPr="00644130">
        <w:rPr>
          <w:color w:val="000000"/>
          <w:sz w:val="24"/>
          <w:szCs w:val="24"/>
          <w:lang w:val="lt-LT"/>
        </w:rPr>
        <w:t>. CPVA taip pat</w:t>
      </w:r>
      <w:r w:rsidRPr="00644130">
        <w:rPr>
          <w:color w:val="000000"/>
          <w:sz w:val="24"/>
          <w:szCs w:val="24"/>
          <w:lang w:val="lt-LT"/>
        </w:rPr>
        <w:t xml:space="preserve"> nurodo nustatytą pasiūlymų eilę, laimėjusį pasiūlymą, tikslų atidėjimo terminą. CPVA taip pat turi nurodyti priežastis, dėl kurių buvo priimtas sprendimas nesudaryti pirkimo sutarties ar preliminariosios sutarties, pradėti pirkimą ar dinaminę pirkimų sistemą iš naujo</w:t>
      </w:r>
      <w:r w:rsidR="00C20EC8" w:rsidRPr="00644130">
        <w:rPr>
          <w:color w:val="000000"/>
          <w:sz w:val="24"/>
          <w:szCs w:val="24"/>
          <w:lang w:val="lt-LT"/>
        </w:rPr>
        <w:t>.</w:t>
      </w:r>
    </w:p>
    <w:p w:rsidR="00C20EC8" w:rsidRPr="00246245" w:rsidRDefault="00C20EC8" w:rsidP="004E6592">
      <w:pPr>
        <w:numPr>
          <w:ilvl w:val="0"/>
          <w:numId w:val="29"/>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Tais atvejais, kai pasiūlymą pateikti kviečiamas tik vienas tiekėjas arba pasiūlymą</w:t>
      </w:r>
      <w:r w:rsidR="00DD4640" w:rsidRPr="00246245">
        <w:rPr>
          <w:color w:val="000000"/>
          <w:sz w:val="24"/>
          <w:szCs w:val="24"/>
          <w:lang w:val="lt-LT"/>
        </w:rPr>
        <w:t xml:space="preserve"> </w:t>
      </w:r>
      <w:r w:rsidRPr="00246245">
        <w:rPr>
          <w:color w:val="000000"/>
          <w:sz w:val="24"/>
          <w:szCs w:val="24"/>
          <w:lang w:val="lt-LT"/>
        </w:rPr>
        <w:t>pateikia tik vienas tiekėjas, jo pasiūlymas laikomas laimėjusiu, jeigu jis neatmestas paga</w:t>
      </w:r>
      <w:r w:rsidR="00B233D9" w:rsidRPr="00246245">
        <w:rPr>
          <w:color w:val="000000"/>
          <w:sz w:val="24"/>
          <w:szCs w:val="24"/>
          <w:lang w:val="lt-LT"/>
        </w:rPr>
        <w:t>l</w:t>
      </w:r>
      <w:r w:rsidR="00E152AE" w:rsidRPr="00246245">
        <w:rPr>
          <w:color w:val="000000"/>
          <w:sz w:val="24"/>
          <w:szCs w:val="24"/>
          <w:lang w:val="lt-LT"/>
        </w:rPr>
        <w:t xml:space="preserve"> </w:t>
      </w:r>
      <w:r w:rsidR="00131DC2">
        <w:rPr>
          <w:color w:val="000000"/>
          <w:sz w:val="24"/>
          <w:szCs w:val="24"/>
          <w:lang w:val="lt-LT"/>
        </w:rPr>
        <w:t>59</w:t>
      </w:r>
      <w:r w:rsidR="00761867" w:rsidRPr="00246245">
        <w:rPr>
          <w:color w:val="000000"/>
          <w:sz w:val="24"/>
          <w:szCs w:val="24"/>
          <w:lang w:val="lt-LT"/>
        </w:rPr>
        <w:t xml:space="preserve"> </w:t>
      </w:r>
      <w:r w:rsidRPr="00246245">
        <w:rPr>
          <w:color w:val="000000"/>
          <w:sz w:val="24"/>
          <w:szCs w:val="24"/>
          <w:lang w:val="lt-LT"/>
        </w:rPr>
        <w:t>punkto nuostatas.</w:t>
      </w:r>
    </w:p>
    <w:p w:rsidR="00C20EC8" w:rsidRPr="00246245" w:rsidRDefault="00C20EC8" w:rsidP="001E51E7">
      <w:pPr>
        <w:pStyle w:val="Heading3"/>
        <w:numPr>
          <w:ilvl w:val="0"/>
          <w:numId w:val="2"/>
        </w:numPr>
        <w:tabs>
          <w:tab w:val="clear" w:pos="0"/>
          <w:tab w:val="num" w:pos="426"/>
        </w:tabs>
        <w:spacing w:after="200"/>
        <w:jc w:val="center"/>
        <w:rPr>
          <w:rFonts w:ascii="Times New Roman" w:hAnsi="Times New Roman"/>
          <w:color w:val="000000"/>
          <w:sz w:val="24"/>
          <w:szCs w:val="24"/>
          <w:lang w:val="lt-LT"/>
        </w:rPr>
      </w:pPr>
      <w:bookmarkStart w:id="16" w:name="_Toc257201974"/>
      <w:bookmarkStart w:id="17" w:name="_Toc259017552"/>
      <w:r w:rsidRPr="00246245">
        <w:rPr>
          <w:rFonts w:ascii="Times New Roman" w:hAnsi="Times New Roman"/>
          <w:color w:val="000000"/>
          <w:sz w:val="24"/>
          <w:szCs w:val="24"/>
          <w:lang w:val="lt-LT"/>
        </w:rPr>
        <w:t>PIRKIMO SUTARTIS</w:t>
      </w:r>
      <w:bookmarkEnd w:id="16"/>
      <w:bookmarkEnd w:id="17"/>
    </w:p>
    <w:p w:rsidR="00C20EC8" w:rsidRPr="00246245" w:rsidRDefault="00C20EC8" w:rsidP="004E6592">
      <w:pPr>
        <w:numPr>
          <w:ilvl w:val="0"/>
          <w:numId w:val="29"/>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CPVA sudaryti pirkimo sutartį siūlo tam dalyviui, kurio pasiūlymas pripažintas</w:t>
      </w:r>
      <w:r w:rsidR="00EF5F1E" w:rsidRPr="00246245">
        <w:rPr>
          <w:color w:val="000000"/>
          <w:sz w:val="24"/>
          <w:szCs w:val="24"/>
          <w:lang w:val="lt-LT"/>
        </w:rPr>
        <w:t xml:space="preserve"> </w:t>
      </w:r>
      <w:r w:rsidRPr="00246245">
        <w:rPr>
          <w:color w:val="000000"/>
          <w:sz w:val="24"/>
          <w:szCs w:val="24"/>
          <w:lang w:val="lt-LT"/>
        </w:rPr>
        <w:t>laimėjusiu. Tiekėjas sudaryti pirkimo sutarties kviečiamas raštu (išskyrus atvejus, kai</w:t>
      </w:r>
      <w:r w:rsidR="00EF5F1E" w:rsidRPr="00246245">
        <w:rPr>
          <w:color w:val="000000"/>
          <w:sz w:val="24"/>
          <w:szCs w:val="24"/>
          <w:lang w:val="lt-LT"/>
        </w:rPr>
        <w:t xml:space="preserve"> </w:t>
      </w:r>
      <w:r w:rsidRPr="00246245">
        <w:rPr>
          <w:color w:val="000000"/>
          <w:sz w:val="24"/>
          <w:szCs w:val="24"/>
          <w:lang w:val="lt-LT"/>
        </w:rPr>
        <w:t xml:space="preserve">apklausa vykdoma žodžiu). Kvietime sudaryti pirkimo sutartį, nepažeidžiant </w:t>
      </w:r>
      <w:r w:rsidR="00AC13EA" w:rsidRPr="00246245">
        <w:rPr>
          <w:color w:val="000000"/>
          <w:sz w:val="24"/>
          <w:szCs w:val="24"/>
          <w:lang w:val="lt-LT"/>
        </w:rPr>
        <w:t xml:space="preserve">šių </w:t>
      </w:r>
      <w:r w:rsidRPr="00246245">
        <w:rPr>
          <w:color w:val="000000"/>
          <w:sz w:val="24"/>
          <w:szCs w:val="24"/>
          <w:lang w:val="lt-LT"/>
        </w:rPr>
        <w:t xml:space="preserve">Taisyklių </w:t>
      </w:r>
      <w:r w:rsidR="00772823" w:rsidRPr="00246245">
        <w:rPr>
          <w:color w:val="000000"/>
          <w:sz w:val="24"/>
          <w:szCs w:val="24"/>
          <w:lang w:val="lt-LT"/>
        </w:rPr>
        <w:t>6</w:t>
      </w:r>
      <w:r w:rsidR="00CB79FB">
        <w:rPr>
          <w:color w:val="000000"/>
          <w:sz w:val="24"/>
          <w:szCs w:val="24"/>
          <w:lang w:val="lt-LT"/>
        </w:rPr>
        <w:t>6</w:t>
      </w:r>
      <w:r w:rsidR="00772823" w:rsidRPr="00246245">
        <w:rPr>
          <w:color w:val="000000"/>
          <w:sz w:val="24"/>
          <w:szCs w:val="24"/>
          <w:lang w:val="lt-LT"/>
        </w:rPr>
        <w:t xml:space="preserve"> </w:t>
      </w:r>
      <w:r w:rsidRPr="00246245">
        <w:rPr>
          <w:color w:val="000000"/>
          <w:sz w:val="24"/>
          <w:szCs w:val="24"/>
          <w:lang w:val="lt-LT"/>
        </w:rPr>
        <w:t xml:space="preserve">ir </w:t>
      </w:r>
      <w:r w:rsidR="00772823">
        <w:rPr>
          <w:color w:val="000000"/>
          <w:sz w:val="24"/>
          <w:szCs w:val="24"/>
          <w:lang w:val="lt-LT"/>
        </w:rPr>
        <w:t>6</w:t>
      </w:r>
      <w:r w:rsidR="00CB79FB">
        <w:rPr>
          <w:color w:val="000000"/>
          <w:sz w:val="24"/>
          <w:szCs w:val="24"/>
          <w:lang w:val="lt-LT"/>
        </w:rPr>
        <w:t>7</w:t>
      </w:r>
      <w:r w:rsidR="00772823" w:rsidRPr="00246245">
        <w:rPr>
          <w:color w:val="000000"/>
          <w:sz w:val="24"/>
          <w:szCs w:val="24"/>
          <w:lang w:val="lt-LT"/>
        </w:rPr>
        <w:t xml:space="preserve"> </w:t>
      </w:r>
      <w:r w:rsidRPr="00246245">
        <w:rPr>
          <w:color w:val="000000"/>
          <w:sz w:val="24"/>
          <w:szCs w:val="24"/>
          <w:lang w:val="lt-LT"/>
        </w:rPr>
        <w:t xml:space="preserve">punkto reikalavimų, nurodomas laikas, iki kada </w:t>
      </w:r>
      <w:r w:rsidR="00BF17D3">
        <w:rPr>
          <w:color w:val="000000"/>
          <w:sz w:val="24"/>
          <w:szCs w:val="24"/>
          <w:lang w:val="lt-LT"/>
        </w:rPr>
        <w:t xml:space="preserve">jis turi pasirašyti </w:t>
      </w:r>
      <w:r w:rsidRPr="00246245">
        <w:rPr>
          <w:color w:val="000000"/>
          <w:sz w:val="24"/>
          <w:szCs w:val="24"/>
          <w:lang w:val="lt-LT"/>
        </w:rPr>
        <w:t>sutartį.</w:t>
      </w:r>
    </w:p>
    <w:p w:rsidR="00C20EC8" w:rsidRPr="00246245" w:rsidRDefault="00C20EC8" w:rsidP="004E6592">
      <w:pPr>
        <w:numPr>
          <w:ilvl w:val="0"/>
          <w:numId w:val="29"/>
        </w:numPr>
        <w:shd w:val="clear" w:color="auto" w:fill="FFFFFF"/>
        <w:tabs>
          <w:tab w:val="left" w:pos="1134"/>
        </w:tabs>
        <w:ind w:left="0" w:firstLine="709"/>
        <w:jc w:val="both"/>
        <w:rPr>
          <w:color w:val="000000"/>
          <w:sz w:val="24"/>
          <w:szCs w:val="24"/>
          <w:lang w:val="lt-LT"/>
        </w:rPr>
      </w:pPr>
      <w:r w:rsidRPr="00246245">
        <w:rPr>
          <w:color w:val="000000"/>
          <w:sz w:val="24"/>
          <w:szCs w:val="24"/>
          <w:lang w:val="lt-LT"/>
        </w:rPr>
        <w:t xml:space="preserve">Pirkimo sutartis negali būti sudaryta, kol nesibaigė </w:t>
      </w:r>
      <w:r w:rsidR="00D14182" w:rsidRPr="00246245">
        <w:rPr>
          <w:color w:val="000000"/>
          <w:sz w:val="24"/>
          <w:szCs w:val="24"/>
          <w:lang w:val="lt-LT"/>
        </w:rPr>
        <w:t>15</w:t>
      </w:r>
      <w:r w:rsidR="00665135" w:rsidRPr="00246245">
        <w:rPr>
          <w:color w:val="000000"/>
          <w:sz w:val="24"/>
          <w:szCs w:val="24"/>
          <w:lang w:val="lt-LT"/>
        </w:rPr>
        <w:t xml:space="preserve"> </w:t>
      </w:r>
      <w:r w:rsidR="00FA21A0" w:rsidRPr="00246245">
        <w:rPr>
          <w:color w:val="000000"/>
          <w:sz w:val="24"/>
          <w:szCs w:val="24"/>
          <w:lang w:val="lt-LT"/>
        </w:rPr>
        <w:t xml:space="preserve">dienų </w:t>
      </w:r>
      <w:r w:rsidR="00665135" w:rsidRPr="00246245">
        <w:rPr>
          <w:color w:val="000000"/>
          <w:sz w:val="24"/>
          <w:szCs w:val="24"/>
          <w:lang w:val="lt-LT"/>
        </w:rPr>
        <w:t>pirkimo sutarties sudarymo atidėjimo</w:t>
      </w:r>
      <w:r w:rsidR="00D14182" w:rsidRPr="00246245">
        <w:rPr>
          <w:color w:val="000000"/>
          <w:sz w:val="24"/>
          <w:szCs w:val="24"/>
          <w:lang w:val="lt-LT"/>
        </w:rPr>
        <w:t xml:space="preserve"> </w:t>
      </w:r>
      <w:r w:rsidR="00665135" w:rsidRPr="00246245">
        <w:rPr>
          <w:color w:val="000000"/>
          <w:sz w:val="24"/>
          <w:szCs w:val="24"/>
          <w:lang w:val="lt-LT"/>
        </w:rPr>
        <w:t>terminas</w:t>
      </w:r>
      <w:r w:rsidR="00D14182" w:rsidRPr="00246245">
        <w:rPr>
          <w:color w:val="000000"/>
          <w:sz w:val="24"/>
          <w:szCs w:val="24"/>
          <w:lang w:val="lt-LT"/>
        </w:rPr>
        <w:t>,</w:t>
      </w:r>
      <w:r w:rsidR="00D14182" w:rsidRPr="00246245">
        <w:rPr>
          <w:sz w:val="24"/>
          <w:szCs w:val="24"/>
          <w:lang w:val="lt-LT"/>
        </w:rPr>
        <w:t xml:space="preserve"> kuris prasideda nuo pranešimo apie sprendimą sudaryti pirkimo sutartį išsiuntimo iš CPVA suinteresuotiems kandidatams ir suinteresuotiems dalyviams dienos, ir kurio metu negali būti sudaroma pirkimo sutartis</w:t>
      </w:r>
      <w:r w:rsidRPr="00246245">
        <w:rPr>
          <w:color w:val="000000"/>
          <w:sz w:val="24"/>
          <w:szCs w:val="24"/>
          <w:lang w:val="lt-LT"/>
        </w:rPr>
        <w:t>, išskyrus šiuos atvejus</w:t>
      </w:r>
      <w:r w:rsidR="00644130">
        <w:rPr>
          <w:color w:val="000000"/>
          <w:sz w:val="24"/>
          <w:szCs w:val="24"/>
          <w:lang w:val="lt-LT"/>
        </w:rPr>
        <w:t>, kai</w:t>
      </w:r>
      <w:r w:rsidRPr="00246245">
        <w:rPr>
          <w:color w:val="000000"/>
          <w:sz w:val="24"/>
          <w:szCs w:val="24"/>
          <w:lang w:val="lt-LT"/>
        </w:rPr>
        <w:t>:</w:t>
      </w:r>
    </w:p>
    <w:p w:rsidR="00644130" w:rsidRDefault="00644130"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644130">
        <w:rPr>
          <w:sz w:val="24"/>
          <w:szCs w:val="24"/>
          <w:lang w:val="lt-LT"/>
        </w:rPr>
        <w:t>vienintelis suinteresuotas dalyvis yra tas, su kuriuo sudaroma pirkimo sutartis, ir nėra suinteresuotų kandidatų</w:t>
      </w:r>
      <w:r>
        <w:rPr>
          <w:sz w:val="22"/>
          <w:szCs w:val="22"/>
        </w:rPr>
        <w:t>;</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pagrindinė pirkimo sutartis sudaroma preliminariosios sutarties pagrindu arba</w:t>
      </w:r>
      <w:r w:rsidR="00EF5F1E" w:rsidRPr="00246245">
        <w:rPr>
          <w:color w:val="000000"/>
          <w:sz w:val="24"/>
          <w:szCs w:val="24"/>
          <w:lang w:val="lt-LT"/>
        </w:rPr>
        <w:t xml:space="preserve"> </w:t>
      </w:r>
      <w:r w:rsidRPr="00246245">
        <w:rPr>
          <w:color w:val="000000"/>
          <w:sz w:val="24"/>
          <w:szCs w:val="24"/>
          <w:lang w:val="lt-LT"/>
        </w:rPr>
        <w:t>dinamin</w:t>
      </w:r>
      <w:r w:rsidR="00522F17" w:rsidRPr="00246245">
        <w:rPr>
          <w:color w:val="000000"/>
          <w:sz w:val="24"/>
          <w:szCs w:val="24"/>
          <w:lang w:val="lt-LT"/>
        </w:rPr>
        <w:t>ės</w:t>
      </w:r>
      <w:r w:rsidRPr="00246245">
        <w:rPr>
          <w:color w:val="000000"/>
          <w:sz w:val="24"/>
          <w:szCs w:val="24"/>
          <w:lang w:val="lt-LT"/>
        </w:rPr>
        <w:t xml:space="preserve"> pirkimo </w:t>
      </w:r>
      <w:r w:rsidR="00522F17" w:rsidRPr="00246245">
        <w:rPr>
          <w:color w:val="000000"/>
          <w:sz w:val="24"/>
          <w:szCs w:val="24"/>
          <w:lang w:val="lt-LT"/>
        </w:rPr>
        <w:t>sistemos pagrindu</w:t>
      </w:r>
      <w:r w:rsidRPr="00246245">
        <w:rPr>
          <w:color w:val="000000"/>
          <w:sz w:val="24"/>
          <w:szCs w:val="24"/>
          <w:lang w:val="lt-LT"/>
        </w:rPr>
        <w:t>;</w:t>
      </w:r>
    </w:p>
    <w:p w:rsidR="00C20EC8" w:rsidRPr="003B205A" w:rsidRDefault="00644130" w:rsidP="004E6592">
      <w:pPr>
        <w:numPr>
          <w:ilvl w:val="1"/>
          <w:numId w:val="29"/>
        </w:numPr>
        <w:shd w:val="clear" w:color="auto" w:fill="FFFFFF"/>
        <w:tabs>
          <w:tab w:val="num" w:pos="1276"/>
          <w:tab w:val="left" w:pos="1843"/>
        </w:tabs>
        <w:ind w:left="0" w:firstLine="709"/>
        <w:jc w:val="both"/>
        <w:rPr>
          <w:sz w:val="24"/>
          <w:szCs w:val="24"/>
          <w:lang w:val="lt-LT"/>
        </w:rPr>
      </w:pPr>
      <w:r w:rsidRPr="003B205A">
        <w:rPr>
          <w:sz w:val="24"/>
          <w:szCs w:val="24"/>
          <w:lang w:val="lt-LT"/>
        </w:rPr>
        <w:t xml:space="preserve">supaprastintų pirkimų atveju pirkimo sutarties vertė mažesnė kaip </w:t>
      </w:r>
      <w:r w:rsidR="00BD649D">
        <w:rPr>
          <w:sz w:val="24"/>
          <w:szCs w:val="24"/>
          <w:lang w:val="lt-LT"/>
        </w:rPr>
        <w:t>3 000 eurų</w:t>
      </w:r>
      <w:r w:rsidRPr="003B205A">
        <w:rPr>
          <w:sz w:val="24"/>
          <w:szCs w:val="24"/>
          <w:lang w:val="lt-LT"/>
        </w:rPr>
        <w:t xml:space="preserve"> (be PVM) arba kai pirkimo sutartis sudaroma atliekant mažos vertės pirkimą</w:t>
      </w:r>
      <w:r w:rsidR="00C20EC8" w:rsidRPr="003B205A">
        <w:rPr>
          <w:sz w:val="24"/>
          <w:szCs w:val="24"/>
          <w:lang w:val="lt-LT"/>
        </w:rPr>
        <w:t>.</w:t>
      </w:r>
    </w:p>
    <w:p w:rsidR="00C20EC8" w:rsidRPr="00246245" w:rsidRDefault="00C20EC8" w:rsidP="004E6592">
      <w:pPr>
        <w:numPr>
          <w:ilvl w:val="0"/>
          <w:numId w:val="29"/>
        </w:numPr>
        <w:shd w:val="clear" w:color="auto" w:fill="FFFFFF"/>
        <w:tabs>
          <w:tab w:val="left" w:pos="1134"/>
        </w:tabs>
        <w:ind w:left="0" w:firstLine="709"/>
        <w:jc w:val="both"/>
        <w:rPr>
          <w:sz w:val="24"/>
          <w:szCs w:val="24"/>
          <w:lang w:val="lt-LT"/>
        </w:rPr>
      </w:pPr>
      <w:r w:rsidRPr="00246245">
        <w:rPr>
          <w:color w:val="000000"/>
          <w:sz w:val="24"/>
          <w:szCs w:val="24"/>
          <w:lang w:val="lt-LT"/>
        </w:rPr>
        <w:t>Kai CPVA informacinį pranešimą skelbia „Valstybės žinių</w:t>
      </w:r>
      <w:r w:rsidR="008E354A" w:rsidRPr="00246245">
        <w:rPr>
          <w:color w:val="000000"/>
          <w:sz w:val="24"/>
          <w:szCs w:val="24"/>
          <w:lang w:val="lt-LT"/>
        </w:rPr>
        <w:t>“</w:t>
      </w:r>
      <w:r w:rsidRPr="00246245">
        <w:rPr>
          <w:color w:val="000000"/>
          <w:sz w:val="24"/>
          <w:szCs w:val="24"/>
          <w:lang w:val="lt-LT"/>
        </w:rPr>
        <w:t xml:space="preserve"> priede „Informaciniai</w:t>
      </w:r>
      <w:r w:rsidR="00EF5F1E" w:rsidRPr="00246245">
        <w:rPr>
          <w:color w:val="000000"/>
          <w:sz w:val="24"/>
          <w:szCs w:val="24"/>
          <w:lang w:val="lt-LT"/>
        </w:rPr>
        <w:t xml:space="preserve"> </w:t>
      </w:r>
      <w:r w:rsidRPr="00246245">
        <w:rPr>
          <w:color w:val="000000"/>
          <w:sz w:val="24"/>
          <w:szCs w:val="24"/>
          <w:lang w:val="lt-LT"/>
        </w:rPr>
        <w:t>pranešimai</w:t>
      </w:r>
      <w:r w:rsidR="008E354A" w:rsidRPr="00246245">
        <w:rPr>
          <w:color w:val="000000"/>
          <w:sz w:val="24"/>
          <w:szCs w:val="24"/>
          <w:lang w:val="lt-LT"/>
        </w:rPr>
        <w:t>“</w:t>
      </w:r>
      <w:r w:rsidRPr="00246245">
        <w:rPr>
          <w:color w:val="000000"/>
          <w:sz w:val="24"/>
          <w:szCs w:val="24"/>
          <w:lang w:val="lt-LT"/>
        </w:rPr>
        <w:t xml:space="preserve"> ir CVP IS</w:t>
      </w:r>
      <w:r w:rsidRPr="00246245">
        <w:rPr>
          <w:sz w:val="24"/>
          <w:szCs w:val="24"/>
          <w:lang w:val="lt-LT"/>
        </w:rPr>
        <w:t>, pirkimo sutartis gali būti sudaroma ne anksčiau kaip po 5 darbo</w:t>
      </w:r>
      <w:r w:rsidR="00EF5F1E" w:rsidRPr="00246245">
        <w:rPr>
          <w:sz w:val="24"/>
          <w:szCs w:val="24"/>
          <w:lang w:val="lt-LT"/>
        </w:rPr>
        <w:t xml:space="preserve"> </w:t>
      </w:r>
      <w:r w:rsidRPr="00246245">
        <w:rPr>
          <w:sz w:val="24"/>
          <w:szCs w:val="24"/>
          <w:lang w:val="lt-LT"/>
        </w:rPr>
        <w:t>dienų nuo informacinio pranešimo paskelbimo dienos.</w:t>
      </w:r>
    </w:p>
    <w:p w:rsidR="00C20EC8" w:rsidRPr="00246245" w:rsidRDefault="00C20EC8" w:rsidP="004E6592">
      <w:pPr>
        <w:numPr>
          <w:ilvl w:val="0"/>
          <w:numId w:val="29"/>
        </w:numPr>
        <w:shd w:val="clear" w:color="auto" w:fill="FFFFFF"/>
        <w:tabs>
          <w:tab w:val="left" w:pos="1134"/>
        </w:tabs>
        <w:ind w:left="0" w:firstLine="709"/>
        <w:jc w:val="both"/>
        <w:rPr>
          <w:color w:val="000000"/>
          <w:sz w:val="24"/>
          <w:szCs w:val="24"/>
          <w:lang w:val="lt-LT"/>
        </w:rPr>
      </w:pPr>
      <w:r w:rsidRPr="00246245">
        <w:rPr>
          <w:sz w:val="24"/>
          <w:szCs w:val="24"/>
          <w:lang w:val="lt-LT"/>
        </w:rPr>
        <w:t>Tais atvejais, kai pirkimo sutartis sudaroma raštu, o tiekėjas, kuriam buvo pasiūlyta</w:t>
      </w:r>
      <w:r w:rsidR="00EF5F1E" w:rsidRPr="00246245">
        <w:rPr>
          <w:sz w:val="24"/>
          <w:szCs w:val="24"/>
          <w:lang w:val="lt-LT"/>
        </w:rPr>
        <w:t xml:space="preserve"> </w:t>
      </w:r>
      <w:r w:rsidRPr="00246245">
        <w:rPr>
          <w:sz w:val="24"/>
          <w:szCs w:val="24"/>
          <w:lang w:val="lt-LT"/>
        </w:rPr>
        <w:t>sudaryti pirkimo sutartį, raštu atsisako ją sudaryti</w:t>
      </w:r>
      <w:r w:rsidR="00B233D9" w:rsidRPr="00246245">
        <w:rPr>
          <w:sz w:val="24"/>
          <w:szCs w:val="24"/>
          <w:lang w:val="lt-LT"/>
        </w:rPr>
        <w:t xml:space="preserve"> arba per CPVA nustatytą terminą negrąžina CPVA pasirašytos sutarties</w:t>
      </w:r>
      <w:r w:rsidRPr="00246245">
        <w:rPr>
          <w:sz w:val="24"/>
          <w:szCs w:val="24"/>
          <w:lang w:val="lt-LT"/>
        </w:rPr>
        <w:t>, tai CPVA siūlo sudaryti pirkimo sutartį</w:t>
      </w:r>
      <w:r w:rsidR="00EF5F1E" w:rsidRPr="00246245">
        <w:rPr>
          <w:sz w:val="24"/>
          <w:szCs w:val="24"/>
          <w:lang w:val="lt-LT"/>
        </w:rPr>
        <w:t xml:space="preserve"> </w:t>
      </w:r>
      <w:r w:rsidRPr="00246245">
        <w:rPr>
          <w:sz w:val="24"/>
          <w:szCs w:val="24"/>
          <w:lang w:val="lt-LT"/>
        </w:rPr>
        <w:t>tiekėjui, kurio pasiūlymas pagal pasiūlymų eilę yra pirmas</w:t>
      </w:r>
      <w:r w:rsidRPr="00246245">
        <w:rPr>
          <w:color w:val="000000"/>
          <w:sz w:val="24"/>
          <w:szCs w:val="24"/>
          <w:lang w:val="lt-LT"/>
        </w:rPr>
        <w:t xml:space="preserve"> po tiekėjo,</w:t>
      </w:r>
      <w:r w:rsidR="00EF5F1E" w:rsidRPr="00246245">
        <w:rPr>
          <w:color w:val="000000"/>
          <w:sz w:val="24"/>
          <w:szCs w:val="24"/>
          <w:lang w:val="lt-LT"/>
        </w:rPr>
        <w:t xml:space="preserve"> </w:t>
      </w:r>
      <w:r w:rsidR="00B4753C" w:rsidRPr="00246245">
        <w:rPr>
          <w:color w:val="000000"/>
          <w:sz w:val="24"/>
          <w:szCs w:val="24"/>
          <w:lang w:val="lt-LT"/>
        </w:rPr>
        <w:t xml:space="preserve">atsisakiusio sudaryti pirkimo </w:t>
      </w:r>
      <w:r w:rsidRPr="00246245">
        <w:rPr>
          <w:color w:val="000000"/>
          <w:sz w:val="24"/>
          <w:szCs w:val="24"/>
          <w:lang w:val="lt-LT"/>
        </w:rPr>
        <w:t>sutartį. Atsisakymu sudaryti pirkimo sutartį taip pat</w:t>
      </w:r>
      <w:r w:rsidR="00EF5F1E" w:rsidRPr="00246245">
        <w:rPr>
          <w:color w:val="000000"/>
          <w:sz w:val="24"/>
          <w:szCs w:val="24"/>
          <w:lang w:val="lt-LT"/>
        </w:rPr>
        <w:t xml:space="preserve"> </w:t>
      </w:r>
      <w:r w:rsidRPr="00246245">
        <w:rPr>
          <w:color w:val="000000"/>
          <w:sz w:val="24"/>
          <w:szCs w:val="24"/>
          <w:lang w:val="lt-LT"/>
        </w:rPr>
        <w:t>laikomas bet kuris iš šių atvejų:</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tiekėjas nepateikia pirkimo dokumentuose nustatyto pirkimo sutarties įvykdymo</w:t>
      </w:r>
      <w:r w:rsidR="00EF5F1E" w:rsidRPr="00246245">
        <w:rPr>
          <w:color w:val="000000"/>
          <w:sz w:val="24"/>
          <w:szCs w:val="24"/>
          <w:lang w:val="lt-LT"/>
        </w:rPr>
        <w:t xml:space="preserve"> </w:t>
      </w:r>
      <w:r w:rsidRPr="00246245">
        <w:rPr>
          <w:color w:val="000000"/>
          <w:sz w:val="24"/>
          <w:szCs w:val="24"/>
          <w:lang w:val="lt-LT"/>
        </w:rPr>
        <w:t>užtikrinimo;</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 xml:space="preserve">tiekėjas neatvyksta sudaryti pirkimo sutarties </w:t>
      </w:r>
      <w:r w:rsidR="00772823">
        <w:rPr>
          <w:color w:val="000000"/>
          <w:sz w:val="24"/>
          <w:szCs w:val="24"/>
          <w:lang w:val="lt-LT"/>
        </w:rPr>
        <w:t xml:space="preserve">arba nepasirašo pirkimo sutarties </w:t>
      </w:r>
      <w:r w:rsidRPr="00246245">
        <w:rPr>
          <w:color w:val="000000"/>
          <w:sz w:val="24"/>
          <w:szCs w:val="24"/>
          <w:lang w:val="lt-LT"/>
        </w:rPr>
        <w:t>iki CPVA nurodyto laiko;</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tiekėjas atsisako sudaryti pirkimo sutartį pirkimo dokumentuose nustatytomis</w:t>
      </w:r>
      <w:r w:rsidR="00EF5F1E" w:rsidRPr="00246245">
        <w:rPr>
          <w:color w:val="000000"/>
          <w:sz w:val="24"/>
          <w:szCs w:val="24"/>
          <w:lang w:val="lt-LT"/>
        </w:rPr>
        <w:t xml:space="preserve"> </w:t>
      </w:r>
      <w:r w:rsidRPr="00246245">
        <w:rPr>
          <w:color w:val="000000"/>
          <w:sz w:val="24"/>
          <w:szCs w:val="24"/>
          <w:lang w:val="lt-LT"/>
        </w:rPr>
        <w:t>sąlygomis</w:t>
      </w:r>
      <w:r w:rsidR="009B40EB" w:rsidRPr="00246245">
        <w:rPr>
          <w:color w:val="000000"/>
          <w:sz w:val="24"/>
          <w:szCs w:val="24"/>
          <w:lang w:val="lt-LT"/>
        </w:rPr>
        <w:t>;</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ūkio</w:t>
      </w:r>
      <w:r w:rsidR="00A86B09" w:rsidRPr="00246245">
        <w:rPr>
          <w:color w:val="000000"/>
          <w:sz w:val="24"/>
          <w:szCs w:val="24"/>
          <w:lang w:val="lt-LT"/>
        </w:rPr>
        <w:t xml:space="preserve"> </w:t>
      </w:r>
      <w:r w:rsidRPr="00246245">
        <w:rPr>
          <w:color w:val="000000"/>
          <w:sz w:val="24"/>
          <w:szCs w:val="24"/>
          <w:lang w:val="lt-LT"/>
        </w:rPr>
        <w:t>subjektų grupė, kurios pasiūlymas pripažintas geriausiu, neįgijo CPVA</w:t>
      </w:r>
      <w:r w:rsidR="00A86B09" w:rsidRPr="00246245">
        <w:rPr>
          <w:color w:val="000000"/>
          <w:sz w:val="24"/>
          <w:szCs w:val="24"/>
          <w:lang w:val="lt-LT"/>
        </w:rPr>
        <w:t xml:space="preserve"> </w:t>
      </w:r>
      <w:r w:rsidRPr="00246245">
        <w:rPr>
          <w:color w:val="000000"/>
          <w:sz w:val="24"/>
          <w:szCs w:val="24"/>
          <w:lang w:val="lt-LT"/>
        </w:rPr>
        <w:t>reikalaujamos teisinės formos.</w:t>
      </w:r>
    </w:p>
    <w:p w:rsidR="00E86FA9" w:rsidRPr="00246245" w:rsidRDefault="00C20EC8" w:rsidP="004E6592">
      <w:pPr>
        <w:numPr>
          <w:ilvl w:val="0"/>
          <w:numId w:val="29"/>
        </w:numPr>
        <w:shd w:val="clear" w:color="auto" w:fill="FFFFFF"/>
        <w:tabs>
          <w:tab w:val="left" w:pos="1134"/>
        </w:tabs>
        <w:ind w:left="0" w:firstLine="709"/>
        <w:jc w:val="both"/>
        <w:rPr>
          <w:color w:val="000000"/>
          <w:sz w:val="24"/>
          <w:szCs w:val="24"/>
          <w:lang w:val="lt-LT"/>
        </w:rPr>
      </w:pPr>
      <w:r w:rsidRPr="00246245">
        <w:rPr>
          <w:sz w:val="24"/>
          <w:szCs w:val="24"/>
          <w:lang w:val="lt-LT"/>
        </w:rPr>
        <w:t>Pirkimo</w:t>
      </w:r>
      <w:r w:rsidRPr="00246245">
        <w:rPr>
          <w:color w:val="000000"/>
          <w:sz w:val="24"/>
          <w:szCs w:val="24"/>
          <w:lang w:val="lt-LT"/>
        </w:rPr>
        <w:t xml:space="preserve"> sutarties</w:t>
      </w:r>
      <w:r w:rsidR="00BF79DF" w:rsidRPr="00246245">
        <w:rPr>
          <w:color w:val="000000"/>
          <w:sz w:val="24"/>
          <w:szCs w:val="24"/>
          <w:lang w:val="lt-LT"/>
        </w:rPr>
        <w:t>,</w:t>
      </w:r>
      <w:r w:rsidRPr="00246245">
        <w:rPr>
          <w:color w:val="000000"/>
          <w:sz w:val="24"/>
          <w:szCs w:val="24"/>
          <w:lang w:val="lt-LT"/>
        </w:rPr>
        <w:t xml:space="preserve"> </w:t>
      </w:r>
      <w:r w:rsidR="00BF79DF" w:rsidRPr="00246245">
        <w:rPr>
          <w:color w:val="000000"/>
          <w:sz w:val="24"/>
          <w:szCs w:val="24"/>
          <w:lang w:val="lt-LT"/>
        </w:rPr>
        <w:t xml:space="preserve">kai tokio pirkimo sutartis sudaroma raštu, </w:t>
      </w:r>
      <w:r w:rsidRPr="00246245">
        <w:rPr>
          <w:color w:val="000000"/>
          <w:sz w:val="24"/>
          <w:szCs w:val="24"/>
          <w:lang w:val="lt-LT"/>
        </w:rPr>
        <w:t xml:space="preserve">turinys </w:t>
      </w:r>
      <w:r w:rsidR="00FA21A0" w:rsidRPr="00246245">
        <w:rPr>
          <w:color w:val="000000"/>
          <w:sz w:val="24"/>
          <w:szCs w:val="24"/>
          <w:lang w:val="lt-LT"/>
        </w:rPr>
        <w:t xml:space="preserve">turi </w:t>
      </w:r>
      <w:r w:rsidRPr="00246245">
        <w:rPr>
          <w:color w:val="000000"/>
          <w:sz w:val="24"/>
          <w:szCs w:val="24"/>
          <w:lang w:val="lt-LT"/>
        </w:rPr>
        <w:t xml:space="preserve">atitikti </w:t>
      </w:r>
      <w:r w:rsidR="00514B56" w:rsidRPr="00246245">
        <w:rPr>
          <w:color w:val="000000"/>
          <w:sz w:val="24"/>
          <w:szCs w:val="24"/>
          <w:lang w:val="lt-LT"/>
        </w:rPr>
        <w:t>Į</w:t>
      </w:r>
      <w:r w:rsidRPr="00246245">
        <w:rPr>
          <w:color w:val="000000"/>
          <w:sz w:val="24"/>
          <w:szCs w:val="24"/>
          <w:lang w:val="lt-LT"/>
        </w:rPr>
        <w:t>statymo 18 str</w:t>
      </w:r>
      <w:r w:rsidR="00385CB0">
        <w:rPr>
          <w:color w:val="000000"/>
          <w:sz w:val="24"/>
          <w:szCs w:val="24"/>
          <w:lang w:val="lt-LT"/>
        </w:rPr>
        <w:t>aipsnyje</w:t>
      </w:r>
      <w:r w:rsidRPr="00246245">
        <w:rPr>
          <w:color w:val="000000"/>
          <w:sz w:val="24"/>
          <w:szCs w:val="24"/>
          <w:lang w:val="lt-LT"/>
        </w:rPr>
        <w:t xml:space="preserve"> nurodytus</w:t>
      </w:r>
      <w:r w:rsidR="00A86B09" w:rsidRPr="00246245">
        <w:rPr>
          <w:color w:val="000000"/>
          <w:sz w:val="24"/>
          <w:szCs w:val="24"/>
          <w:lang w:val="lt-LT"/>
        </w:rPr>
        <w:t xml:space="preserve"> </w:t>
      </w:r>
      <w:r w:rsidRPr="00246245">
        <w:rPr>
          <w:color w:val="000000"/>
          <w:sz w:val="24"/>
          <w:szCs w:val="24"/>
          <w:lang w:val="lt-LT"/>
        </w:rPr>
        <w:t>reikalavimus</w:t>
      </w:r>
      <w:r w:rsidR="00FA21A0" w:rsidRPr="00246245">
        <w:rPr>
          <w:color w:val="000000"/>
          <w:sz w:val="24"/>
          <w:szCs w:val="24"/>
          <w:lang w:val="lt-LT"/>
        </w:rPr>
        <w:t>, išskyrus m</w:t>
      </w:r>
      <w:r w:rsidR="00E86FA9" w:rsidRPr="00246245">
        <w:rPr>
          <w:color w:val="000000"/>
          <w:sz w:val="24"/>
          <w:szCs w:val="24"/>
          <w:lang w:val="lt-LT"/>
        </w:rPr>
        <w:t>ažos vertės pirkim</w:t>
      </w:r>
      <w:r w:rsidR="00FA21A0" w:rsidRPr="00246245">
        <w:rPr>
          <w:color w:val="000000"/>
          <w:sz w:val="24"/>
          <w:szCs w:val="24"/>
          <w:lang w:val="lt-LT"/>
        </w:rPr>
        <w:t>us</w:t>
      </w:r>
      <w:r w:rsidR="00BF79DF" w:rsidRPr="00246245">
        <w:rPr>
          <w:color w:val="000000"/>
          <w:sz w:val="24"/>
          <w:szCs w:val="24"/>
          <w:lang w:val="lt-LT"/>
        </w:rPr>
        <w:t xml:space="preserve">. </w:t>
      </w:r>
    </w:p>
    <w:p w:rsidR="00C20EC8" w:rsidRPr="00246245" w:rsidRDefault="00C20EC8" w:rsidP="004E6592">
      <w:pPr>
        <w:numPr>
          <w:ilvl w:val="0"/>
          <w:numId w:val="29"/>
        </w:numPr>
        <w:shd w:val="clear" w:color="auto" w:fill="FFFFFF"/>
        <w:tabs>
          <w:tab w:val="left" w:pos="1134"/>
        </w:tabs>
        <w:ind w:left="0" w:firstLine="709"/>
        <w:jc w:val="both"/>
        <w:rPr>
          <w:sz w:val="24"/>
          <w:szCs w:val="24"/>
          <w:lang w:val="lt-LT"/>
        </w:rPr>
      </w:pPr>
      <w:r w:rsidRPr="00246245">
        <w:rPr>
          <w:color w:val="000000"/>
          <w:sz w:val="24"/>
          <w:szCs w:val="24"/>
          <w:lang w:val="lt-LT"/>
        </w:rPr>
        <w:t xml:space="preserve">CPVA </w:t>
      </w:r>
      <w:r w:rsidRPr="00246245">
        <w:rPr>
          <w:sz w:val="24"/>
          <w:szCs w:val="24"/>
          <w:lang w:val="lt-LT"/>
        </w:rPr>
        <w:t>pirkimo dokumentuose gali nustatyti pirkimo sutarties atlikimo sąlygas, susijusias</w:t>
      </w:r>
      <w:r w:rsidR="00A86B09" w:rsidRPr="00246245">
        <w:rPr>
          <w:sz w:val="24"/>
          <w:szCs w:val="24"/>
          <w:lang w:val="lt-LT"/>
        </w:rPr>
        <w:t xml:space="preserve"> </w:t>
      </w:r>
      <w:r w:rsidRPr="00246245">
        <w:rPr>
          <w:sz w:val="24"/>
          <w:szCs w:val="24"/>
          <w:lang w:val="lt-LT"/>
        </w:rPr>
        <w:t xml:space="preserve">su socialinėmis ir aplinkos apsaugos reikmėmis, jei jos atitinka Europos </w:t>
      </w:r>
      <w:r w:rsidR="001B3FA6">
        <w:rPr>
          <w:sz w:val="24"/>
          <w:szCs w:val="24"/>
          <w:lang w:val="lt-LT"/>
        </w:rPr>
        <w:t>Sąjungos</w:t>
      </w:r>
      <w:r w:rsidR="001B3FA6" w:rsidRPr="00246245">
        <w:rPr>
          <w:sz w:val="24"/>
          <w:szCs w:val="24"/>
          <w:lang w:val="lt-LT"/>
        </w:rPr>
        <w:t xml:space="preserve"> </w:t>
      </w:r>
      <w:r w:rsidRPr="00246245">
        <w:rPr>
          <w:sz w:val="24"/>
          <w:szCs w:val="24"/>
          <w:lang w:val="lt-LT"/>
        </w:rPr>
        <w:t>teisės</w:t>
      </w:r>
      <w:r w:rsidR="00A86B09" w:rsidRPr="00246245">
        <w:rPr>
          <w:sz w:val="24"/>
          <w:szCs w:val="24"/>
          <w:lang w:val="lt-LT"/>
        </w:rPr>
        <w:t xml:space="preserve"> </w:t>
      </w:r>
      <w:r w:rsidRPr="00246245">
        <w:rPr>
          <w:sz w:val="24"/>
          <w:szCs w:val="24"/>
          <w:lang w:val="lt-LT"/>
        </w:rPr>
        <w:t>aktus.</w:t>
      </w:r>
    </w:p>
    <w:p w:rsidR="00C20EC8" w:rsidRPr="00246245" w:rsidRDefault="00C20EC8" w:rsidP="004E6592">
      <w:pPr>
        <w:numPr>
          <w:ilvl w:val="0"/>
          <w:numId w:val="29"/>
        </w:numPr>
        <w:shd w:val="clear" w:color="auto" w:fill="FFFFFF"/>
        <w:tabs>
          <w:tab w:val="left" w:pos="1134"/>
        </w:tabs>
        <w:ind w:left="0" w:firstLine="709"/>
        <w:jc w:val="both"/>
        <w:rPr>
          <w:sz w:val="24"/>
          <w:szCs w:val="24"/>
          <w:lang w:val="lt-LT"/>
        </w:rPr>
      </w:pPr>
      <w:r w:rsidRPr="00246245">
        <w:rPr>
          <w:sz w:val="24"/>
          <w:szCs w:val="24"/>
          <w:lang w:val="lt-LT"/>
        </w:rPr>
        <w:lastRenderedPageBreak/>
        <w:t xml:space="preserve">Pirkimo sutartis gali būti sudaroma žodžiu, kai </w:t>
      </w:r>
      <w:r w:rsidR="004252E9">
        <w:rPr>
          <w:sz w:val="24"/>
          <w:szCs w:val="24"/>
          <w:lang w:val="lt-LT"/>
        </w:rPr>
        <w:t>atliekami supaprastinti pirkimai, kurių sutarties</w:t>
      </w:r>
      <w:r w:rsidRPr="00246245">
        <w:rPr>
          <w:sz w:val="24"/>
          <w:szCs w:val="24"/>
          <w:lang w:val="lt-LT"/>
        </w:rPr>
        <w:t xml:space="preserve"> vertė</w:t>
      </w:r>
      <w:r w:rsidR="00A86B09" w:rsidRPr="00246245">
        <w:rPr>
          <w:sz w:val="24"/>
          <w:szCs w:val="24"/>
          <w:lang w:val="lt-LT"/>
        </w:rPr>
        <w:t xml:space="preserve"> </w:t>
      </w:r>
      <w:r w:rsidRPr="00246245">
        <w:rPr>
          <w:sz w:val="24"/>
          <w:szCs w:val="24"/>
          <w:lang w:val="lt-LT"/>
        </w:rPr>
        <w:t xml:space="preserve">yra mažesnė kaip </w:t>
      </w:r>
      <w:r w:rsidR="00BD649D">
        <w:rPr>
          <w:sz w:val="24"/>
          <w:szCs w:val="24"/>
          <w:lang w:val="lt-LT"/>
        </w:rPr>
        <w:t>3 000</w:t>
      </w:r>
      <w:r w:rsidRPr="00246245">
        <w:rPr>
          <w:sz w:val="24"/>
          <w:szCs w:val="24"/>
          <w:lang w:val="lt-LT"/>
        </w:rPr>
        <w:t xml:space="preserve"> </w:t>
      </w:r>
      <w:r w:rsidR="00BD649D">
        <w:rPr>
          <w:sz w:val="24"/>
          <w:szCs w:val="24"/>
          <w:lang w:val="lt-LT"/>
        </w:rPr>
        <w:t xml:space="preserve">eurų </w:t>
      </w:r>
      <w:r w:rsidR="001B3FA6">
        <w:rPr>
          <w:sz w:val="24"/>
          <w:szCs w:val="24"/>
          <w:lang w:val="lt-LT"/>
        </w:rPr>
        <w:t>(be PVM)</w:t>
      </w:r>
      <w:r w:rsidRPr="00246245">
        <w:rPr>
          <w:sz w:val="24"/>
          <w:szCs w:val="24"/>
          <w:lang w:val="lt-LT"/>
        </w:rPr>
        <w:t xml:space="preserve"> ir sutartinių įsipareigojimų vykdymas nėra</w:t>
      </w:r>
      <w:r w:rsidR="00A86B09" w:rsidRPr="00246245">
        <w:rPr>
          <w:sz w:val="24"/>
          <w:szCs w:val="24"/>
          <w:lang w:val="lt-LT"/>
        </w:rPr>
        <w:t xml:space="preserve"> </w:t>
      </w:r>
      <w:r w:rsidRPr="00246245">
        <w:rPr>
          <w:sz w:val="24"/>
          <w:szCs w:val="24"/>
          <w:lang w:val="lt-LT"/>
        </w:rPr>
        <w:t>užtikrinamas CK nustatytais prievolių įvykdymo užtikrinimo būdais.</w:t>
      </w:r>
    </w:p>
    <w:p w:rsidR="00C20EC8" w:rsidRDefault="00B548E4" w:rsidP="004E6592">
      <w:pPr>
        <w:widowControl/>
        <w:numPr>
          <w:ilvl w:val="0"/>
          <w:numId w:val="29"/>
        </w:numPr>
        <w:shd w:val="clear" w:color="auto" w:fill="FFFFFF"/>
        <w:tabs>
          <w:tab w:val="left" w:pos="1134"/>
        </w:tabs>
        <w:ind w:left="0" w:firstLine="720"/>
        <w:jc w:val="both"/>
        <w:rPr>
          <w:sz w:val="24"/>
          <w:szCs w:val="24"/>
          <w:lang w:val="lt-LT"/>
        </w:rPr>
      </w:pPr>
      <w:r>
        <w:rPr>
          <w:sz w:val="24"/>
          <w:szCs w:val="24"/>
          <w:lang w:val="lt-LT"/>
        </w:rPr>
        <w:t>Pirkimo sutarties sąlygos sutarties galiojimo laikotarpiu negali būti keičiamos, išskyrus tokias pirkimo sutarties sąlygas, kurias pakeitus nebūtų pažeisti Į</w:t>
      </w:r>
      <w:r w:rsidR="00FC2C7B">
        <w:rPr>
          <w:sz w:val="24"/>
          <w:szCs w:val="24"/>
          <w:lang w:val="lt-LT"/>
        </w:rPr>
        <w:t xml:space="preserve">statymo </w:t>
      </w:r>
      <w:r>
        <w:rPr>
          <w:sz w:val="24"/>
          <w:szCs w:val="24"/>
          <w:lang w:val="lt-LT"/>
        </w:rPr>
        <w:t xml:space="preserve">3 straipsnyje nustatyti principai bei tikslai ir kai tokiems pirkimo sutarties sąlygų pakeitimams yra </w:t>
      </w:r>
      <w:r w:rsidRPr="00131DC2">
        <w:rPr>
          <w:sz w:val="24"/>
          <w:szCs w:val="24"/>
          <w:lang w:val="lt-LT"/>
        </w:rPr>
        <w:t>gautas VPT sutikimas</w:t>
      </w:r>
      <w:r>
        <w:rPr>
          <w:sz w:val="24"/>
          <w:szCs w:val="24"/>
          <w:lang w:val="lt-LT"/>
        </w:rPr>
        <w:t xml:space="preserve">. </w:t>
      </w:r>
      <w:r w:rsidR="001B3FA6" w:rsidRPr="00B548E4">
        <w:rPr>
          <w:sz w:val="24"/>
          <w:szCs w:val="24"/>
          <w:lang w:val="lt-LT"/>
        </w:rPr>
        <w:t xml:space="preserve">Viešųjų pirkimų tarnybos sutikimo nereikalaujama, kai atlikus supaprastintą pirkimą sudarytos sutarties vertė yra mažesnė kaip </w:t>
      </w:r>
      <w:r w:rsidR="00BD649D">
        <w:rPr>
          <w:sz w:val="24"/>
          <w:szCs w:val="24"/>
          <w:lang w:val="lt-LT"/>
        </w:rPr>
        <w:t>3 000</w:t>
      </w:r>
      <w:r w:rsidR="001B3FA6" w:rsidRPr="00B548E4">
        <w:rPr>
          <w:sz w:val="24"/>
          <w:szCs w:val="24"/>
          <w:lang w:val="lt-LT"/>
        </w:rPr>
        <w:t xml:space="preserve"> </w:t>
      </w:r>
      <w:r w:rsidR="00BD649D">
        <w:rPr>
          <w:sz w:val="24"/>
          <w:szCs w:val="24"/>
          <w:lang w:val="lt-LT"/>
        </w:rPr>
        <w:t xml:space="preserve">eurų </w:t>
      </w:r>
      <w:r w:rsidR="001B3FA6" w:rsidRPr="00B548E4">
        <w:rPr>
          <w:sz w:val="24"/>
          <w:szCs w:val="24"/>
          <w:lang w:val="lt-LT"/>
        </w:rPr>
        <w:t xml:space="preserve">(be </w:t>
      </w:r>
      <w:r>
        <w:rPr>
          <w:sz w:val="24"/>
          <w:szCs w:val="24"/>
          <w:lang w:val="lt-LT"/>
        </w:rPr>
        <w:t>PVM</w:t>
      </w:r>
      <w:r w:rsidR="001B3FA6" w:rsidRPr="00B548E4">
        <w:rPr>
          <w:sz w:val="24"/>
          <w:szCs w:val="24"/>
          <w:lang w:val="lt-LT"/>
        </w:rPr>
        <w:t>)</w:t>
      </w:r>
      <w:r>
        <w:rPr>
          <w:sz w:val="24"/>
          <w:szCs w:val="24"/>
          <w:lang w:val="lt-LT"/>
        </w:rPr>
        <w:t xml:space="preserve"> arba kai pirkimo sutartis sudaryta atlikus mažos vertės pirkimą</w:t>
      </w:r>
      <w:r w:rsidR="001B3FA6" w:rsidRPr="00B548E4">
        <w:rPr>
          <w:sz w:val="24"/>
          <w:szCs w:val="24"/>
          <w:lang w:val="lt-LT"/>
        </w:rPr>
        <w:t>.</w:t>
      </w:r>
    </w:p>
    <w:p w:rsidR="00DF0337" w:rsidRPr="00DF0337" w:rsidRDefault="00C20EC8" w:rsidP="00DF0337">
      <w:pPr>
        <w:widowControl/>
        <w:numPr>
          <w:ilvl w:val="0"/>
          <w:numId w:val="29"/>
        </w:numPr>
        <w:shd w:val="clear" w:color="auto" w:fill="FFFFFF"/>
        <w:tabs>
          <w:tab w:val="left" w:pos="1134"/>
        </w:tabs>
        <w:ind w:left="0" w:firstLine="720"/>
        <w:jc w:val="both"/>
        <w:rPr>
          <w:bCs/>
          <w:iCs/>
        </w:rPr>
      </w:pPr>
      <w:r w:rsidRPr="00DF0337">
        <w:rPr>
          <w:sz w:val="24"/>
          <w:szCs w:val="24"/>
          <w:lang w:val="lt-LT"/>
        </w:rPr>
        <w:t>CPVA, atlikusi</w:t>
      </w:r>
      <w:r w:rsidRPr="00DF0337">
        <w:rPr>
          <w:color w:val="000000"/>
          <w:sz w:val="24"/>
          <w:szCs w:val="24"/>
          <w:lang w:val="lt-LT"/>
        </w:rPr>
        <w:t xml:space="preserve"> supaprastintą pirkimą, gali sudaryti preliminariąją sutartį, atitinkančią</w:t>
      </w:r>
      <w:r w:rsidR="00A86B09" w:rsidRPr="00DF0337">
        <w:rPr>
          <w:color w:val="000000"/>
          <w:sz w:val="24"/>
          <w:szCs w:val="24"/>
          <w:lang w:val="lt-LT"/>
        </w:rPr>
        <w:t xml:space="preserve"> </w:t>
      </w:r>
      <w:r w:rsidR="0087154D" w:rsidRPr="00DF0337">
        <w:rPr>
          <w:color w:val="000000"/>
          <w:sz w:val="24"/>
          <w:szCs w:val="24"/>
          <w:lang w:val="lt-LT"/>
        </w:rPr>
        <w:t>Į</w:t>
      </w:r>
      <w:r w:rsidRPr="00DF0337">
        <w:rPr>
          <w:color w:val="000000"/>
          <w:sz w:val="24"/>
          <w:szCs w:val="24"/>
          <w:lang w:val="lt-LT"/>
        </w:rPr>
        <w:t>statymo 63 str</w:t>
      </w:r>
      <w:r w:rsidR="00F17482" w:rsidRPr="00DF0337">
        <w:rPr>
          <w:color w:val="000000"/>
          <w:sz w:val="24"/>
          <w:szCs w:val="24"/>
          <w:lang w:val="lt-LT"/>
        </w:rPr>
        <w:t>aipsnio</w:t>
      </w:r>
      <w:r w:rsidRPr="00DF0337">
        <w:rPr>
          <w:color w:val="000000"/>
          <w:sz w:val="24"/>
          <w:szCs w:val="24"/>
          <w:lang w:val="lt-LT"/>
        </w:rPr>
        <w:t xml:space="preserve"> nuostatas.</w:t>
      </w:r>
      <w:r w:rsidR="00DF0337" w:rsidRPr="00DF0337">
        <w:rPr>
          <w:bCs/>
          <w:iCs/>
        </w:rPr>
        <w:t xml:space="preserve"> </w:t>
      </w:r>
    </w:p>
    <w:p w:rsidR="00DF0337" w:rsidRPr="00FC3E61" w:rsidRDefault="00DF0337" w:rsidP="00DF0337">
      <w:pPr>
        <w:ind w:firstLine="709"/>
        <w:jc w:val="both"/>
        <w:rPr>
          <w:bCs/>
          <w:iCs/>
          <w:sz w:val="24"/>
          <w:szCs w:val="24"/>
          <w:lang w:val="lt-LT"/>
        </w:rPr>
      </w:pPr>
      <w:r w:rsidRPr="00FC3E61">
        <w:rPr>
          <w:bCs/>
          <w:iCs/>
          <w:sz w:val="24"/>
          <w:szCs w:val="24"/>
          <w:lang w:val="lt-LT"/>
        </w:rPr>
        <w:t xml:space="preserve">73ˡ. </w:t>
      </w:r>
      <w:r w:rsidRPr="00FC3E61">
        <w:rPr>
          <w:sz w:val="24"/>
          <w:szCs w:val="24"/>
          <w:lang w:val="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C20EC8" w:rsidRPr="00246245" w:rsidRDefault="00C20EC8" w:rsidP="00FC3E61">
      <w:pPr>
        <w:shd w:val="clear" w:color="auto" w:fill="FFFFFF"/>
        <w:tabs>
          <w:tab w:val="left" w:pos="1134"/>
        </w:tabs>
        <w:jc w:val="both"/>
        <w:rPr>
          <w:color w:val="000000"/>
          <w:sz w:val="24"/>
          <w:szCs w:val="24"/>
          <w:lang w:val="lt-LT"/>
        </w:rPr>
      </w:pPr>
    </w:p>
    <w:p w:rsidR="00C20EC8" w:rsidRPr="00246245" w:rsidRDefault="00C20EC8" w:rsidP="001E51E7">
      <w:pPr>
        <w:pStyle w:val="Heading3"/>
        <w:numPr>
          <w:ilvl w:val="0"/>
          <w:numId w:val="2"/>
        </w:numPr>
        <w:tabs>
          <w:tab w:val="clear" w:pos="0"/>
          <w:tab w:val="num" w:pos="426"/>
        </w:tabs>
        <w:spacing w:after="200"/>
        <w:jc w:val="center"/>
        <w:rPr>
          <w:rFonts w:ascii="Times New Roman" w:hAnsi="Times New Roman"/>
          <w:bCs w:val="0"/>
          <w:color w:val="000000"/>
          <w:sz w:val="24"/>
          <w:szCs w:val="24"/>
          <w:lang w:val="lt-LT"/>
        </w:rPr>
      </w:pPr>
      <w:bookmarkStart w:id="18" w:name="_Toc257201975"/>
      <w:bookmarkStart w:id="19" w:name="_Toc259017553"/>
      <w:r w:rsidRPr="00246245">
        <w:rPr>
          <w:rFonts w:ascii="Times New Roman" w:hAnsi="Times New Roman"/>
          <w:bCs w:val="0"/>
          <w:color w:val="000000"/>
          <w:sz w:val="24"/>
          <w:szCs w:val="24"/>
          <w:lang w:val="lt-LT"/>
        </w:rPr>
        <w:t>SUPAPRASTINTŲ PIRKIMŲ BŪDAI IR JŲ PASIRINKIMO SĄLYGOS</w:t>
      </w:r>
      <w:bookmarkEnd w:id="18"/>
      <w:bookmarkEnd w:id="19"/>
    </w:p>
    <w:p w:rsidR="00C20EC8" w:rsidRPr="00246245" w:rsidRDefault="00C20EC8" w:rsidP="004E6592">
      <w:pPr>
        <w:numPr>
          <w:ilvl w:val="0"/>
          <w:numId w:val="29"/>
        </w:numPr>
        <w:shd w:val="clear" w:color="auto" w:fill="FFFFFF"/>
        <w:tabs>
          <w:tab w:val="left" w:pos="1134"/>
        </w:tabs>
        <w:ind w:left="0" w:firstLine="709"/>
        <w:jc w:val="both"/>
        <w:rPr>
          <w:sz w:val="24"/>
          <w:szCs w:val="24"/>
          <w:lang w:val="lt-LT"/>
        </w:rPr>
      </w:pPr>
      <w:r w:rsidRPr="00246245">
        <w:rPr>
          <w:sz w:val="24"/>
          <w:szCs w:val="24"/>
          <w:lang w:val="lt-LT"/>
        </w:rPr>
        <w:t>Pirkimai</w:t>
      </w:r>
      <w:r w:rsidRPr="00246245">
        <w:rPr>
          <w:color w:val="000000"/>
          <w:sz w:val="24"/>
          <w:szCs w:val="24"/>
          <w:lang w:val="lt-LT"/>
        </w:rPr>
        <w:t xml:space="preserve"> atliekami šiais būdais:</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supaprastinto atviro konkurso;</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supaprastinto riboto konkurso;</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supaprastintų skelbiamų derybų;</w:t>
      </w:r>
    </w:p>
    <w:p w:rsidR="00C20EC8"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supaprastinto konkurencinio dialogo;</w:t>
      </w:r>
    </w:p>
    <w:p w:rsidR="00BF396B"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apklausos</w:t>
      </w:r>
      <w:r w:rsidR="00D750B7" w:rsidRPr="00246245">
        <w:rPr>
          <w:color w:val="000000"/>
          <w:sz w:val="24"/>
          <w:szCs w:val="24"/>
          <w:lang w:val="lt-LT"/>
        </w:rPr>
        <w:t>.</w:t>
      </w:r>
    </w:p>
    <w:p w:rsidR="00C20EC8" w:rsidRPr="00741E98" w:rsidRDefault="00C20EC8" w:rsidP="004E6592">
      <w:pPr>
        <w:numPr>
          <w:ilvl w:val="0"/>
          <w:numId w:val="29"/>
        </w:numPr>
        <w:shd w:val="clear" w:color="auto" w:fill="FFFFFF"/>
        <w:tabs>
          <w:tab w:val="left" w:pos="1134"/>
        </w:tabs>
        <w:ind w:left="0" w:firstLine="709"/>
        <w:jc w:val="both"/>
        <w:rPr>
          <w:sz w:val="24"/>
          <w:szCs w:val="24"/>
          <w:lang w:val="lt-LT"/>
        </w:rPr>
      </w:pPr>
      <w:r w:rsidRPr="00246245">
        <w:rPr>
          <w:color w:val="000000"/>
          <w:sz w:val="24"/>
          <w:szCs w:val="24"/>
          <w:lang w:val="lt-LT"/>
        </w:rPr>
        <w:t>Pirkimas supaprastinto atviro, supaprastinto riboto konkurso</w:t>
      </w:r>
      <w:r w:rsidR="00BF396B" w:rsidRPr="00246245">
        <w:rPr>
          <w:color w:val="000000"/>
          <w:sz w:val="24"/>
          <w:szCs w:val="24"/>
          <w:lang w:val="lt-LT"/>
        </w:rPr>
        <w:t>,</w:t>
      </w:r>
      <w:r w:rsidRPr="00246245">
        <w:rPr>
          <w:color w:val="000000"/>
          <w:sz w:val="24"/>
          <w:szCs w:val="24"/>
          <w:lang w:val="lt-LT"/>
        </w:rPr>
        <w:t xml:space="preserve"> supaprastintų skelbiamų</w:t>
      </w:r>
      <w:r w:rsidR="00A86B09" w:rsidRPr="00246245">
        <w:rPr>
          <w:color w:val="000000"/>
          <w:sz w:val="24"/>
          <w:szCs w:val="24"/>
          <w:lang w:val="lt-LT"/>
        </w:rPr>
        <w:t xml:space="preserve"> </w:t>
      </w:r>
      <w:r w:rsidRPr="00246245">
        <w:rPr>
          <w:color w:val="000000"/>
          <w:sz w:val="24"/>
          <w:szCs w:val="24"/>
          <w:lang w:val="lt-LT"/>
        </w:rPr>
        <w:t xml:space="preserve">derybų būdu gali būti atliktas </w:t>
      </w:r>
      <w:r w:rsidRPr="00246245">
        <w:rPr>
          <w:sz w:val="24"/>
          <w:szCs w:val="24"/>
          <w:lang w:val="lt-LT"/>
        </w:rPr>
        <w:t>visais atvejais, tinkamai apie jį paskelbus</w:t>
      </w:r>
      <w:r w:rsidR="00D13C87" w:rsidRPr="00246245">
        <w:rPr>
          <w:sz w:val="24"/>
          <w:szCs w:val="24"/>
          <w:lang w:val="lt-LT"/>
        </w:rPr>
        <w:t>,</w:t>
      </w:r>
      <w:r w:rsidR="0087154D" w:rsidRPr="00246245">
        <w:rPr>
          <w:sz w:val="24"/>
          <w:szCs w:val="24"/>
          <w:lang w:val="lt-LT"/>
        </w:rPr>
        <w:t xml:space="preserve"> </w:t>
      </w:r>
      <w:r w:rsidR="001164BE" w:rsidRPr="00246245">
        <w:rPr>
          <w:sz w:val="24"/>
          <w:szCs w:val="24"/>
          <w:lang w:val="lt-LT"/>
        </w:rPr>
        <w:t>i</w:t>
      </w:r>
      <w:r w:rsidR="0087154D" w:rsidRPr="00246245">
        <w:rPr>
          <w:sz w:val="24"/>
          <w:szCs w:val="24"/>
          <w:lang w:val="lt-LT"/>
        </w:rPr>
        <w:t xml:space="preserve">šskyrus šių Taisyklių </w:t>
      </w:r>
      <w:r w:rsidR="00EB558F" w:rsidRPr="00131DC2">
        <w:rPr>
          <w:sz w:val="24"/>
          <w:szCs w:val="24"/>
          <w:lang w:val="lt-LT"/>
        </w:rPr>
        <w:t>2</w:t>
      </w:r>
      <w:r w:rsidR="006922CF">
        <w:rPr>
          <w:sz w:val="24"/>
          <w:szCs w:val="24"/>
          <w:lang w:val="lt-LT"/>
        </w:rPr>
        <w:t>2</w:t>
      </w:r>
      <w:r w:rsidR="00EB558F" w:rsidRPr="00131DC2">
        <w:rPr>
          <w:sz w:val="24"/>
          <w:szCs w:val="24"/>
          <w:lang w:val="lt-LT"/>
        </w:rPr>
        <w:t xml:space="preserve"> </w:t>
      </w:r>
      <w:r w:rsidR="0087154D" w:rsidRPr="00131DC2">
        <w:rPr>
          <w:sz w:val="24"/>
          <w:szCs w:val="24"/>
          <w:lang w:val="lt-LT"/>
        </w:rPr>
        <w:t>p</w:t>
      </w:r>
      <w:r w:rsidR="006922CF">
        <w:rPr>
          <w:sz w:val="24"/>
          <w:szCs w:val="24"/>
          <w:lang w:val="lt-LT"/>
        </w:rPr>
        <w:t>unkte</w:t>
      </w:r>
      <w:r w:rsidR="0087154D" w:rsidRPr="00246245">
        <w:rPr>
          <w:sz w:val="24"/>
          <w:szCs w:val="24"/>
          <w:lang w:val="lt-LT"/>
        </w:rPr>
        <w:t xml:space="preserve"> numatytą</w:t>
      </w:r>
      <w:r w:rsidR="001164BE" w:rsidRPr="00246245">
        <w:rPr>
          <w:sz w:val="24"/>
          <w:szCs w:val="24"/>
          <w:lang w:val="lt-LT"/>
        </w:rPr>
        <w:t xml:space="preserve"> atvejį</w:t>
      </w:r>
      <w:r w:rsidR="00E37EB8" w:rsidRPr="00246245">
        <w:rPr>
          <w:sz w:val="24"/>
          <w:szCs w:val="24"/>
          <w:lang w:val="lt-LT"/>
        </w:rPr>
        <w:t>, kai</w:t>
      </w:r>
      <w:r w:rsidR="00374D7F" w:rsidRPr="00246245">
        <w:rPr>
          <w:sz w:val="24"/>
          <w:szCs w:val="24"/>
          <w:lang w:val="lt-LT"/>
        </w:rPr>
        <w:t xml:space="preserve"> pirkim</w:t>
      </w:r>
      <w:r w:rsidR="00E37EB8" w:rsidRPr="00246245">
        <w:rPr>
          <w:sz w:val="24"/>
          <w:szCs w:val="24"/>
          <w:lang w:val="lt-LT"/>
        </w:rPr>
        <w:t>as</w:t>
      </w:r>
      <w:r w:rsidR="00374D7F" w:rsidRPr="00246245">
        <w:rPr>
          <w:sz w:val="24"/>
          <w:szCs w:val="24"/>
          <w:lang w:val="lt-LT"/>
        </w:rPr>
        <w:t xml:space="preserve"> vykd</w:t>
      </w:r>
      <w:r w:rsidR="006E1F51" w:rsidRPr="00246245">
        <w:rPr>
          <w:sz w:val="24"/>
          <w:szCs w:val="24"/>
          <w:lang w:val="lt-LT"/>
        </w:rPr>
        <w:t>o</w:t>
      </w:r>
      <w:r w:rsidR="00374D7F" w:rsidRPr="00246245">
        <w:rPr>
          <w:sz w:val="24"/>
          <w:szCs w:val="24"/>
          <w:lang w:val="lt-LT"/>
        </w:rPr>
        <w:t>m</w:t>
      </w:r>
      <w:r w:rsidR="00E37EB8" w:rsidRPr="00246245">
        <w:rPr>
          <w:sz w:val="24"/>
          <w:szCs w:val="24"/>
          <w:lang w:val="lt-LT"/>
        </w:rPr>
        <w:t>as</w:t>
      </w:r>
      <w:r w:rsidR="00374D7F" w:rsidRPr="00246245">
        <w:rPr>
          <w:sz w:val="24"/>
          <w:szCs w:val="24"/>
          <w:lang w:val="lt-LT"/>
        </w:rPr>
        <w:t xml:space="preserve"> </w:t>
      </w:r>
      <w:r w:rsidR="00E72648" w:rsidRPr="00246245">
        <w:rPr>
          <w:sz w:val="24"/>
          <w:szCs w:val="24"/>
          <w:lang w:val="lt-LT"/>
        </w:rPr>
        <w:t xml:space="preserve">naudojantis </w:t>
      </w:r>
      <w:r w:rsidR="00374D7F" w:rsidRPr="00246245">
        <w:rPr>
          <w:sz w:val="24"/>
          <w:szCs w:val="24"/>
          <w:lang w:val="lt-LT"/>
        </w:rPr>
        <w:t>CPO</w:t>
      </w:r>
      <w:r w:rsidR="00E72648" w:rsidRPr="00246245">
        <w:rPr>
          <w:sz w:val="24"/>
          <w:szCs w:val="24"/>
          <w:lang w:val="lt-LT"/>
        </w:rPr>
        <w:t xml:space="preserve"> elektroniniu katalogu</w:t>
      </w:r>
      <w:r w:rsidR="00374D7F" w:rsidRPr="00246245">
        <w:rPr>
          <w:sz w:val="24"/>
          <w:szCs w:val="24"/>
          <w:lang w:val="lt-LT"/>
        </w:rPr>
        <w:t>.</w:t>
      </w:r>
      <w:r w:rsidR="00741E98">
        <w:rPr>
          <w:sz w:val="24"/>
          <w:szCs w:val="24"/>
          <w:lang w:val="lt-LT"/>
        </w:rPr>
        <w:t xml:space="preserve"> </w:t>
      </w:r>
      <w:r w:rsidR="00741E98" w:rsidRPr="00CF1478">
        <w:rPr>
          <w:sz w:val="24"/>
          <w:szCs w:val="24"/>
          <w:lang w:val="lt-LT"/>
        </w:rPr>
        <w:t xml:space="preserve">Detalesnės šių pirkimų </w:t>
      </w:r>
      <w:r w:rsidR="00CF1478">
        <w:rPr>
          <w:sz w:val="24"/>
          <w:szCs w:val="24"/>
          <w:lang w:val="lt-LT"/>
        </w:rPr>
        <w:t xml:space="preserve">vykdymo </w:t>
      </w:r>
      <w:r w:rsidR="00741E98" w:rsidRPr="00CF1478">
        <w:rPr>
          <w:sz w:val="24"/>
          <w:szCs w:val="24"/>
          <w:lang w:val="lt-LT"/>
        </w:rPr>
        <w:t>sąlygos numatytos šiose Taisyklėse.</w:t>
      </w:r>
    </w:p>
    <w:p w:rsidR="00C20EC8" w:rsidRPr="008C3AED" w:rsidRDefault="00C20EC8" w:rsidP="004E6592">
      <w:pPr>
        <w:numPr>
          <w:ilvl w:val="0"/>
          <w:numId w:val="29"/>
        </w:numPr>
        <w:shd w:val="clear" w:color="auto" w:fill="FFFFFF"/>
        <w:tabs>
          <w:tab w:val="left" w:pos="1134"/>
        </w:tabs>
        <w:ind w:left="0" w:firstLine="709"/>
        <w:jc w:val="both"/>
        <w:rPr>
          <w:sz w:val="24"/>
          <w:szCs w:val="24"/>
          <w:lang w:val="lt-LT"/>
        </w:rPr>
      </w:pPr>
      <w:r w:rsidRPr="00246245">
        <w:rPr>
          <w:sz w:val="24"/>
          <w:szCs w:val="24"/>
          <w:lang w:val="lt-LT"/>
        </w:rPr>
        <w:t>Supaprastinto konkurencinio dialogo būdu pirkimas gali būti atliekamas, kai CPVA dėl</w:t>
      </w:r>
      <w:r w:rsidR="00A86B09" w:rsidRPr="00246245">
        <w:rPr>
          <w:sz w:val="24"/>
          <w:szCs w:val="24"/>
          <w:lang w:val="lt-LT"/>
        </w:rPr>
        <w:t xml:space="preserve"> </w:t>
      </w:r>
      <w:r w:rsidRPr="00246245">
        <w:rPr>
          <w:sz w:val="24"/>
          <w:szCs w:val="24"/>
          <w:lang w:val="lt-LT"/>
        </w:rPr>
        <w:t>pirkimo objekto sudėtingumo negali apibrėžti pirkimo objekto techninės specifikacijos ir</w:t>
      </w:r>
      <w:r w:rsidR="00A86B09" w:rsidRPr="00246245">
        <w:rPr>
          <w:sz w:val="24"/>
          <w:szCs w:val="24"/>
          <w:lang w:val="lt-LT"/>
        </w:rPr>
        <w:t xml:space="preserve"> </w:t>
      </w:r>
      <w:r w:rsidRPr="00246245">
        <w:rPr>
          <w:sz w:val="24"/>
          <w:szCs w:val="24"/>
          <w:lang w:val="lt-LT"/>
        </w:rPr>
        <w:t>siekia atrinkti vieną ar kelis iš tiekėjų pateiktų sprendinių</w:t>
      </w:r>
      <w:r w:rsidR="00741E98">
        <w:rPr>
          <w:sz w:val="24"/>
          <w:szCs w:val="24"/>
          <w:lang w:val="lt-LT"/>
        </w:rPr>
        <w:t xml:space="preserve">, </w:t>
      </w:r>
      <w:r w:rsidR="00741E98" w:rsidRPr="00CF1478">
        <w:rPr>
          <w:sz w:val="24"/>
          <w:szCs w:val="24"/>
          <w:lang w:val="lt-LT"/>
        </w:rPr>
        <w:t>taip pat kai negalima objektyviai apibrėžti pirkimo objekto teisinio statuso ar jo finansinės sandaros</w:t>
      </w:r>
      <w:r w:rsidRPr="00741E98">
        <w:rPr>
          <w:sz w:val="24"/>
          <w:szCs w:val="24"/>
          <w:lang w:val="lt-LT"/>
        </w:rPr>
        <w:t>.</w:t>
      </w:r>
    </w:p>
    <w:p w:rsidR="001F106A" w:rsidRDefault="00741E98" w:rsidP="004E6592">
      <w:pPr>
        <w:numPr>
          <w:ilvl w:val="0"/>
          <w:numId w:val="29"/>
        </w:numPr>
        <w:shd w:val="clear" w:color="auto" w:fill="FFFFFF"/>
        <w:tabs>
          <w:tab w:val="left" w:pos="1134"/>
        </w:tabs>
        <w:ind w:left="0" w:firstLine="709"/>
        <w:jc w:val="both"/>
        <w:rPr>
          <w:sz w:val="24"/>
          <w:szCs w:val="24"/>
          <w:lang w:val="lt-LT"/>
        </w:rPr>
      </w:pPr>
      <w:r>
        <w:rPr>
          <w:sz w:val="23"/>
          <w:szCs w:val="23"/>
        </w:rPr>
        <w:t xml:space="preserve">CPVA, </w:t>
      </w:r>
      <w:r w:rsidRPr="00CF1478">
        <w:rPr>
          <w:sz w:val="24"/>
          <w:szCs w:val="24"/>
          <w:lang w:val="lt-LT"/>
        </w:rPr>
        <w:t xml:space="preserve">atlikdama pirkimus taip pat gali taikyti elektronines procedūras – elektroninį aukcioną ir dinaminę pirkimų sistemą. </w:t>
      </w:r>
    </w:p>
    <w:p w:rsidR="00741E98" w:rsidRDefault="008C3AED" w:rsidP="004E6592">
      <w:pPr>
        <w:numPr>
          <w:ilvl w:val="0"/>
          <w:numId w:val="29"/>
        </w:numPr>
        <w:shd w:val="clear" w:color="auto" w:fill="FFFFFF"/>
        <w:tabs>
          <w:tab w:val="left" w:pos="1134"/>
        </w:tabs>
        <w:ind w:left="0" w:firstLine="709"/>
        <w:jc w:val="both"/>
        <w:rPr>
          <w:sz w:val="24"/>
          <w:szCs w:val="24"/>
          <w:lang w:val="lt-LT"/>
        </w:rPr>
      </w:pPr>
      <w:r>
        <w:rPr>
          <w:sz w:val="24"/>
          <w:szCs w:val="24"/>
          <w:lang w:val="lt-LT"/>
        </w:rPr>
        <w:t>CPVA</w:t>
      </w:r>
      <w:r w:rsidR="00741E98" w:rsidRPr="00CF1478">
        <w:rPr>
          <w:sz w:val="24"/>
          <w:szCs w:val="24"/>
          <w:lang w:val="lt-LT"/>
        </w:rPr>
        <w:t xml:space="preserve"> elektroninį aukcioną gali taikyti vykdydama supaprastinto atviro konkurso, supaprastinto riboto konkurso ir apklausos būdais. Elektroninis aukcionas taip pat gali būti taikomas atnaujinant varžymąsi tarp preliminariosios sutarties šalių, kai preliminarioji sutartis sudaryta su keliais tiekėjais, ar sudarant pirkimo sutartį pagal dinaminę pirkimo sistemą</w:t>
      </w:r>
      <w:r w:rsidR="00741E98">
        <w:rPr>
          <w:sz w:val="24"/>
          <w:szCs w:val="24"/>
          <w:lang w:val="lt-LT"/>
        </w:rPr>
        <w:t>.</w:t>
      </w:r>
    </w:p>
    <w:p w:rsidR="001F106A" w:rsidRDefault="001F106A" w:rsidP="004E6592">
      <w:pPr>
        <w:numPr>
          <w:ilvl w:val="0"/>
          <w:numId w:val="29"/>
        </w:numPr>
        <w:shd w:val="clear" w:color="auto" w:fill="FFFFFF"/>
        <w:tabs>
          <w:tab w:val="left" w:pos="1134"/>
        </w:tabs>
        <w:ind w:left="0" w:firstLine="709"/>
        <w:jc w:val="both"/>
        <w:rPr>
          <w:sz w:val="24"/>
          <w:szCs w:val="24"/>
          <w:lang w:val="lt-LT"/>
        </w:rPr>
      </w:pPr>
      <w:r w:rsidRPr="00246245">
        <w:rPr>
          <w:color w:val="000000"/>
          <w:sz w:val="24"/>
          <w:szCs w:val="24"/>
          <w:lang w:val="lt-LT"/>
        </w:rPr>
        <w:t>CPVA pirkimams atlikti gali taikyti dinaminę pirkimo sistemą pagal Įstatymo 64 str</w:t>
      </w:r>
      <w:r w:rsidR="006C3EE3">
        <w:rPr>
          <w:color w:val="000000"/>
          <w:sz w:val="24"/>
          <w:szCs w:val="24"/>
          <w:lang w:val="lt-LT"/>
        </w:rPr>
        <w:t>aipsnio</w:t>
      </w:r>
      <w:r w:rsidR="000A23EE">
        <w:rPr>
          <w:color w:val="000000"/>
          <w:sz w:val="24"/>
          <w:szCs w:val="24"/>
          <w:lang w:val="lt-LT"/>
        </w:rPr>
        <w:br/>
      </w:r>
      <w:r w:rsidRPr="00246245">
        <w:rPr>
          <w:color w:val="000000"/>
          <w:sz w:val="24"/>
          <w:szCs w:val="24"/>
          <w:lang w:val="lt-LT"/>
        </w:rPr>
        <w:t xml:space="preserve">1 – 4, 6 – 10 dalių nuostatas. Prieš pakviesdama teikėjus pateikti pasiūlymą dėl konkretaus pirkimo, CPVA skelbia supaprastintą skelbimą apie pirkimą dinaminėje sistemoje ir kviečia visus suinteresuotus dalyvius per nustatytą terminą, kuris negali būti trumpesnis negu </w:t>
      </w:r>
      <w:r w:rsidRPr="00E856A7">
        <w:rPr>
          <w:sz w:val="22"/>
          <w:szCs w:val="22"/>
          <w:lang w:val="lt-LT"/>
        </w:rPr>
        <w:t>15 dienų nuo supaprastinto skelbimo apie pirkimą dinaminėje sistemoje išsiuntimo iš Viešųjų pirkimų tarnybos dienos</w:t>
      </w:r>
      <w:r w:rsidRPr="00BA5383">
        <w:rPr>
          <w:color w:val="000000"/>
          <w:sz w:val="24"/>
          <w:szCs w:val="24"/>
          <w:lang w:val="lt-LT"/>
        </w:rPr>
        <w:t>“, mažos vertės pirkimų atveju – 3 darbo dienos nuo paskelbimo CVP IS dienos, pateikti orientacinį pasiūlymą pa</w:t>
      </w:r>
      <w:r w:rsidR="006C3EE3">
        <w:rPr>
          <w:color w:val="000000"/>
          <w:sz w:val="24"/>
          <w:szCs w:val="24"/>
          <w:lang w:val="lt-LT"/>
        </w:rPr>
        <w:t>gal Įstatymo 64 straip</w:t>
      </w:r>
      <w:r w:rsidR="006A04BD">
        <w:rPr>
          <w:color w:val="000000"/>
          <w:sz w:val="24"/>
          <w:szCs w:val="24"/>
          <w:lang w:val="lt-LT"/>
        </w:rPr>
        <w:t>s</w:t>
      </w:r>
      <w:r w:rsidR="006C3EE3">
        <w:rPr>
          <w:color w:val="000000"/>
          <w:sz w:val="24"/>
          <w:szCs w:val="24"/>
          <w:lang w:val="lt-LT"/>
        </w:rPr>
        <w:t>nio 4 dalies</w:t>
      </w:r>
      <w:r w:rsidRPr="00BA5383">
        <w:rPr>
          <w:color w:val="000000"/>
          <w:sz w:val="24"/>
          <w:szCs w:val="24"/>
          <w:lang w:val="lt-LT"/>
        </w:rPr>
        <w:t xml:space="preserve"> nuostatas. CPVA negali tęsti pirkimo procedūrų, kol ji nėra</w:t>
      </w:r>
      <w:r w:rsidRPr="00A23D58">
        <w:rPr>
          <w:color w:val="000000"/>
          <w:sz w:val="24"/>
          <w:szCs w:val="24"/>
          <w:lang w:val="lt-LT"/>
        </w:rPr>
        <w:t xml:space="preserve"> užbaigusi visų iki nustatyto termino pabaigos gautų orientacinių pasiūlymų vertinimo</w:t>
      </w:r>
      <w:r>
        <w:rPr>
          <w:color w:val="000000"/>
          <w:sz w:val="24"/>
          <w:szCs w:val="24"/>
          <w:lang w:val="lt-LT"/>
        </w:rPr>
        <w:t>.</w:t>
      </w:r>
    </w:p>
    <w:p w:rsidR="00C20EC8" w:rsidRPr="00246245" w:rsidRDefault="00C20EC8" w:rsidP="001E51E7">
      <w:pPr>
        <w:pStyle w:val="Heading3"/>
        <w:numPr>
          <w:ilvl w:val="0"/>
          <w:numId w:val="2"/>
        </w:numPr>
        <w:tabs>
          <w:tab w:val="clear" w:pos="0"/>
          <w:tab w:val="num" w:pos="426"/>
        </w:tabs>
        <w:spacing w:after="200"/>
        <w:jc w:val="center"/>
        <w:rPr>
          <w:rFonts w:ascii="Times New Roman" w:hAnsi="Times New Roman"/>
          <w:color w:val="000000"/>
          <w:sz w:val="24"/>
          <w:szCs w:val="24"/>
          <w:lang w:val="lt-LT"/>
        </w:rPr>
      </w:pPr>
      <w:bookmarkStart w:id="20" w:name="_Toc257201976"/>
      <w:bookmarkStart w:id="21" w:name="_Toc259017554"/>
      <w:r w:rsidRPr="00246245">
        <w:rPr>
          <w:rFonts w:ascii="Times New Roman" w:hAnsi="Times New Roman"/>
          <w:color w:val="000000"/>
          <w:sz w:val="24"/>
          <w:szCs w:val="24"/>
          <w:lang w:val="lt-LT"/>
        </w:rPr>
        <w:lastRenderedPageBreak/>
        <w:t>SUPAPRASTINTAS ATVIRAS KONKURSAS</w:t>
      </w:r>
      <w:bookmarkEnd w:id="20"/>
      <w:bookmarkEnd w:id="21"/>
    </w:p>
    <w:p w:rsidR="00C20EC8" w:rsidRPr="00246245" w:rsidRDefault="00C20EC8" w:rsidP="004E6592">
      <w:pPr>
        <w:numPr>
          <w:ilvl w:val="0"/>
          <w:numId w:val="29"/>
        </w:numPr>
        <w:shd w:val="clear" w:color="auto" w:fill="FFFFFF"/>
        <w:tabs>
          <w:tab w:val="left" w:pos="1134"/>
        </w:tabs>
        <w:ind w:left="0" w:firstLine="709"/>
        <w:jc w:val="both"/>
        <w:rPr>
          <w:sz w:val="24"/>
          <w:szCs w:val="24"/>
          <w:lang w:val="lt-LT"/>
        </w:rPr>
      </w:pPr>
      <w:r w:rsidRPr="00246245">
        <w:rPr>
          <w:sz w:val="24"/>
          <w:szCs w:val="24"/>
          <w:lang w:val="lt-LT"/>
        </w:rPr>
        <w:t>Vykdant supaprastintą atvirą konkursą, dalyvių skaičius neribojamas. Apie pirkimą</w:t>
      </w:r>
      <w:r w:rsidR="00A86B09" w:rsidRPr="00246245">
        <w:rPr>
          <w:sz w:val="24"/>
          <w:szCs w:val="24"/>
          <w:lang w:val="lt-LT"/>
        </w:rPr>
        <w:t xml:space="preserve"> </w:t>
      </w:r>
      <w:r w:rsidRPr="00246245">
        <w:rPr>
          <w:sz w:val="24"/>
          <w:szCs w:val="24"/>
          <w:lang w:val="lt-LT"/>
        </w:rPr>
        <w:t>skelbiama šiose Taisyklėse nustatyta tvarka.</w:t>
      </w:r>
    </w:p>
    <w:p w:rsidR="00C20EC8" w:rsidRPr="00246245" w:rsidRDefault="00C20EC8" w:rsidP="004E6592">
      <w:pPr>
        <w:numPr>
          <w:ilvl w:val="0"/>
          <w:numId w:val="29"/>
        </w:numPr>
        <w:shd w:val="clear" w:color="auto" w:fill="FFFFFF"/>
        <w:tabs>
          <w:tab w:val="left" w:pos="1134"/>
        </w:tabs>
        <w:ind w:left="0" w:firstLine="709"/>
        <w:jc w:val="both"/>
        <w:rPr>
          <w:sz w:val="24"/>
          <w:szCs w:val="24"/>
          <w:lang w:val="lt-LT"/>
        </w:rPr>
      </w:pPr>
      <w:r w:rsidRPr="00246245">
        <w:rPr>
          <w:sz w:val="24"/>
          <w:szCs w:val="24"/>
          <w:lang w:val="lt-LT"/>
        </w:rPr>
        <w:t>Supaprastintame atvirame konkurse derybos tarp CPVA ir dalyvių yra draudžiamos.</w:t>
      </w:r>
    </w:p>
    <w:p w:rsidR="00C20EC8" w:rsidRPr="00246245" w:rsidRDefault="00C20EC8" w:rsidP="004E6592">
      <w:pPr>
        <w:numPr>
          <w:ilvl w:val="0"/>
          <w:numId w:val="29"/>
        </w:numPr>
        <w:shd w:val="clear" w:color="auto" w:fill="FFFFFF"/>
        <w:tabs>
          <w:tab w:val="left" w:pos="1134"/>
        </w:tabs>
        <w:ind w:left="0" w:firstLine="709"/>
        <w:jc w:val="both"/>
        <w:rPr>
          <w:color w:val="000000"/>
          <w:sz w:val="24"/>
          <w:szCs w:val="24"/>
          <w:lang w:val="lt-LT"/>
        </w:rPr>
      </w:pPr>
      <w:r w:rsidRPr="00246245">
        <w:rPr>
          <w:sz w:val="24"/>
          <w:szCs w:val="24"/>
          <w:lang w:val="lt-LT"/>
        </w:rPr>
        <w:t>Pasiūlymų</w:t>
      </w:r>
      <w:r w:rsidRPr="00246245">
        <w:rPr>
          <w:color w:val="000000"/>
          <w:sz w:val="24"/>
          <w:szCs w:val="24"/>
          <w:lang w:val="lt-LT"/>
        </w:rPr>
        <w:t xml:space="preserve"> pateikimo terminas negali būti trumpesnis negu </w:t>
      </w:r>
      <w:r w:rsidR="005076A0">
        <w:rPr>
          <w:color w:val="000000"/>
          <w:sz w:val="24"/>
          <w:szCs w:val="24"/>
          <w:lang w:val="lt-LT"/>
        </w:rPr>
        <w:t>Įstatymo 89 straipsnyje nustatytas terminas.</w:t>
      </w:r>
    </w:p>
    <w:p w:rsidR="00C20EC8" w:rsidRPr="00246245" w:rsidRDefault="00C20EC8" w:rsidP="001E51E7">
      <w:pPr>
        <w:pStyle w:val="Heading3"/>
        <w:numPr>
          <w:ilvl w:val="0"/>
          <w:numId w:val="2"/>
        </w:numPr>
        <w:tabs>
          <w:tab w:val="clear" w:pos="0"/>
          <w:tab w:val="left" w:pos="567"/>
        </w:tabs>
        <w:spacing w:after="200"/>
        <w:jc w:val="center"/>
        <w:rPr>
          <w:rFonts w:ascii="Times New Roman" w:hAnsi="Times New Roman"/>
          <w:color w:val="000000"/>
          <w:sz w:val="24"/>
          <w:szCs w:val="24"/>
          <w:lang w:val="lt-LT"/>
        </w:rPr>
      </w:pPr>
      <w:bookmarkStart w:id="22" w:name="_Toc257201977"/>
      <w:bookmarkStart w:id="23" w:name="_Toc259017555"/>
      <w:r w:rsidRPr="00246245">
        <w:rPr>
          <w:rFonts w:ascii="Times New Roman" w:hAnsi="Times New Roman"/>
          <w:color w:val="000000"/>
          <w:sz w:val="24"/>
          <w:szCs w:val="24"/>
          <w:lang w:val="lt-LT"/>
        </w:rPr>
        <w:t>SUPAPRASTINTAS RIBOTAS KONKURSAS</w:t>
      </w:r>
      <w:bookmarkEnd w:id="22"/>
      <w:bookmarkEnd w:id="23"/>
    </w:p>
    <w:p w:rsidR="00C20EC8" w:rsidRPr="00246245" w:rsidRDefault="00C20EC8" w:rsidP="004E6592">
      <w:pPr>
        <w:numPr>
          <w:ilvl w:val="0"/>
          <w:numId w:val="29"/>
        </w:numPr>
        <w:shd w:val="clear" w:color="auto" w:fill="FFFFFF"/>
        <w:tabs>
          <w:tab w:val="left" w:pos="1134"/>
        </w:tabs>
        <w:ind w:left="0" w:firstLine="709"/>
        <w:jc w:val="both"/>
        <w:rPr>
          <w:sz w:val="24"/>
          <w:szCs w:val="24"/>
          <w:lang w:val="lt-LT"/>
        </w:rPr>
      </w:pPr>
      <w:r w:rsidRPr="00246245">
        <w:rPr>
          <w:sz w:val="24"/>
          <w:szCs w:val="24"/>
          <w:lang w:val="lt-LT"/>
        </w:rPr>
        <w:t>CPVA</w:t>
      </w:r>
      <w:r w:rsidRPr="00246245">
        <w:rPr>
          <w:color w:val="000000"/>
          <w:sz w:val="24"/>
          <w:szCs w:val="24"/>
          <w:lang w:val="lt-LT"/>
        </w:rPr>
        <w:t xml:space="preserve"> supaprastintą ribotą konkursą vykdo etapais:</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 xml:space="preserve">šiose </w:t>
      </w:r>
      <w:r w:rsidR="00AC13EA" w:rsidRPr="00246245">
        <w:rPr>
          <w:color w:val="000000"/>
          <w:sz w:val="24"/>
          <w:szCs w:val="24"/>
          <w:lang w:val="lt-LT"/>
        </w:rPr>
        <w:t>T</w:t>
      </w:r>
      <w:r w:rsidRPr="00246245">
        <w:rPr>
          <w:color w:val="000000"/>
          <w:sz w:val="24"/>
          <w:szCs w:val="24"/>
          <w:lang w:val="lt-LT"/>
        </w:rPr>
        <w:t>aisyklėse nustatyta tvarka skelbia apie supaprastintą pirkimą ir remdamasi</w:t>
      </w:r>
      <w:r w:rsidR="00A86B09" w:rsidRPr="00246245">
        <w:rPr>
          <w:color w:val="000000"/>
          <w:sz w:val="24"/>
          <w:szCs w:val="24"/>
          <w:lang w:val="lt-LT"/>
        </w:rPr>
        <w:t xml:space="preserve"> </w:t>
      </w:r>
      <w:r w:rsidRPr="00246245">
        <w:rPr>
          <w:color w:val="000000"/>
          <w:sz w:val="24"/>
          <w:szCs w:val="24"/>
          <w:lang w:val="lt-LT"/>
        </w:rPr>
        <w:t>paskelbtais kvalifikacijos kriterijais atrenka tuos kandidatus, kurie bus kviečiami</w:t>
      </w:r>
      <w:r w:rsidR="00A86B09" w:rsidRPr="00246245">
        <w:rPr>
          <w:color w:val="000000"/>
          <w:sz w:val="24"/>
          <w:szCs w:val="24"/>
          <w:lang w:val="lt-LT"/>
        </w:rPr>
        <w:t xml:space="preserve"> </w:t>
      </w:r>
      <w:r w:rsidRPr="00246245">
        <w:rPr>
          <w:color w:val="000000"/>
          <w:sz w:val="24"/>
          <w:szCs w:val="24"/>
          <w:lang w:val="lt-LT"/>
        </w:rPr>
        <w:t>pateikti pasiūlymus;</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vadovaudamasi pirkimo dokumentuose nustatytomis sąlygomis, nagrinėja, vertina ir</w:t>
      </w:r>
      <w:r w:rsidR="00A86B09" w:rsidRPr="00246245">
        <w:rPr>
          <w:color w:val="000000"/>
          <w:sz w:val="24"/>
          <w:szCs w:val="24"/>
          <w:lang w:val="lt-LT"/>
        </w:rPr>
        <w:t xml:space="preserve"> </w:t>
      </w:r>
      <w:r w:rsidRPr="00246245">
        <w:rPr>
          <w:color w:val="000000"/>
          <w:sz w:val="24"/>
          <w:szCs w:val="24"/>
          <w:lang w:val="lt-LT"/>
        </w:rPr>
        <w:t>palygina pakviestų dalyvių pateiktus pasiūlymus.</w:t>
      </w:r>
    </w:p>
    <w:p w:rsidR="00C20EC8" w:rsidRPr="00246245" w:rsidRDefault="00C20EC8" w:rsidP="004E6592">
      <w:pPr>
        <w:numPr>
          <w:ilvl w:val="0"/>
          <w:numId w:val="29"/>
        </w:numPr>
        <w:shd w:val="clear" w:color="auto" w:fill="FFFFFF"/>
        <w:tabs>
          <w:tab w:val="left" w:pos="1134"/>
        </w:tabs>
        <w:ind w:left="0" w:firstLine="709"/>
        <w:jc w:val="both"/>
        <w:rPr>
          <w:sz w:val="24"/>
          <w:szCs w:val="24"/>
          <w:lang w:val="lt-LT"/>
        </w:rPr>
      </w:pPr>
      <w:r w:rsidRPr="00246245">
        <w:rPr>
          <w:sz w:val="24"/>
          <w:szCs w:val="24"/>
          <w:lang w:val="lt-LT"/>
        </w:rPr>
        <w:t>Supaprastintame ribotame konkurse derybos tarp CPVA ir tiekėjų draudžiamos.</w:t>
      </w:r>
    </w:p>
    <w:p w:rsidR="00C20EC8" w:rsidRPr="00246245" w:rsidRDefault="00C20EC8" w:rsidP="004E6592">
      <w:pPr>
        <w:numPr>
          <w:ilvl w:val="0"/>
          <w:numId w:val="29"/>
        </w:numPr>
        <w:shd w:val="clear" w:color="auto" w:fill="FFFFFF"/>
        <w:tabs>
          <w:tab w:val="left" w:pos="1134"/>
        </w:tabs>
        <w:ind w:left="0" w:firstLine="709"/>
        <w:jc w:val="both"/>
        <w:rPr>
          <w:color w:val="000000"/>
          <w:sz w:val="24"/>
          <w:szCs w:val="24"/>
          <w:lang w:val="lt-LT"/>
        </w:rPr>
      </w:pPr>
      <w:r w:rsidRPr="00246245">
        <w:rPr>
          <w:sz w:val="24"/>
          <w:szCs w:val="24"/>
          <w:lang w:val="lt-LT"/>
        </w:rPr>
        <w:t>Paraiškų dalyvauti pirkime pateikimo terminas negali būti trumpesnis kaip 7 darbo dienos</w:t>
      </w:r>
      <w:r w:rsidR="00A86B09" w:rsidRPr="00246245">
        <w:rPr>
          <w:sz w:val="24"/>
          <w:szCs w:val="24"/>
          <w:lang w:val="lt-LT"/>
        </w:rPr>
        <w:t xml:space="preserve"> </w:t>
      </w:r>
      <w:r w:rsidRPr="00246245">
        <w:rPr>
          <w:sz w:val="24"/>
          <w:szCs w:val="24"/>
          <w:lang w:val="lt-LT"/>
        </w:rPr>
        <w:t>nuo skelbimo</w:t>
      </w:r>
      <w:r w:rsidRPr="00246245">
        <w:rPr>
          <w:color w:val="000000"/>
          <w:sz w:val="24"/>
          <w:szCs w:val="24"/>
          <w:lang w:val="lt-LT"/>
        </w:rPr>
        <w:t xml:space="preserve"> apie supaprastintą pirkimą paskelbimo „Valstybės žinių</w:t>
      </w:r>
      <w:r w:rsidR="008E354A" w:rsidRPr="00246245">
        <w:rPr>
          <w:color w:val="000000"/>
          <w:sz w:val="24"/>
          <w:szCs w:val="24"/>
          <w:lang w:val="lt-LT"/>
        </w:rPr>
        <w:t>“</w:t>
      </w:r>
      <w:r w:rsidRPr="00246245">
        <w:rPr>
          <w:color w:val="000000"/>
          <w:sz w:val="24"/>
          <w:szCs w:val="24"/>
          <w:lang w:val="lt-LT"/>
        </w:rPr>
        <w:t xml:space="preserve"> priede</w:t>
      </w:r>
      <w:r w:rsidR="00A86B09" w:rsidRPr="00246245">
        <w:rPr>
          <w:color w:val="000000"/>
          <w:sz w:val="24"/>
          <w:szCs w:val="24"/>
          <w:lang w:val="lt-LT"/>
        </w:rPr>
        <w:t xml:space="preserve"> </w:t>
      </w:r>
      <w:r w:rsidRPr="00246245">
        <w:rPr>
          <w:color w:val="000000"/>
          <w:sz w:val="24"/>
          <w:szCs w:val="24"/>
          <w:lang w:val="lt-LT"/>
        </w:rPr>
        <w:t>„Informaciniai pranešimai</w:t>
      </w:r>
      <w:r w:rsidR="008E354A" w:rsidRPr="00246245">
        <w:rPr>
          <w:color w:val="000000"/>
          <w:sz w:val="24"/>
          <w:szCs w:val="24"/>
          <w:lang w:val="lt-LT"/>
        </w:rPr>
        <w:t>“</w:t>
      </w:r>
      <w:r w:rsidRPr="00246245">
        <w:rPr>
          <w:color w:val="000000"/>
          <w:sz w:val="24"/>
          <w:szCs w:val="24"/>
          <w:lang w:val="lt-LT"/>
        </w:rPr>
        <w:t>.</w:t>
      </w:r>
    </w:p>
    <w:p w:rsidR="00C20EC8" w:rsidRPr="00246245" w:rsidRDefault="00C20EC8" w:rsidP="004E6592">
      <w:pPr>
        <w:numPr>
          <w:ilvl w:val="0"/>
          <w:numId w:val="29"/>
        </w:numPr>
        <w:shd w:val="clear" w:color="auto" w:fill="FFFFFF"/>
        <w:tabs>
          <w:tab w:val="left" w:pos="1134"/>
        </w:tabs>
        <w:ind w:left="0" w:firstLine="709"/>
        <w:jc w:val="both"/>
        <w:rPr>
          <w:sz w:val="24"/>
          <w:szCs w:val="24"/>
          <w:lang w:val="lt-LT"/>
        </w:rPr>
      </w:pPr>
      <w:r w:rsidRPr="00246245">
        <w:rPr>
          <w:color w:val="000000"/>
          <w:sz w:val="24"/>
          <w:szCs w:val="24"/>
          <w:lang w:val="lt-LT"/>
        </w:rPr>
        <w:t>Pasiūlymų pateikimo terminas negali būti trumpesnis kaip 7 darbo dienos nuo kvietimų</w:t>
      </w:r>
      <w:r w:rsidR="00A86B09" w:rsidRPr="00246245">
        <w:rPr>
          <w:color w:val="000000"/>
          <w:sz w:val="24"/>
          <w:szCs w:val="24"/>
          <w:lang w:val="lt-LT"/>
        </w:rPr>
        <w:t xml:space="preserve"> </w:t>
      </w:r>
      <w:r w:rsidRPr="00246245">
        <w:rPr>
          <w:color w:val="000000"/>
          <w:sz w:val="24"/>
          <w:szCs w:val="24"/>
          <w:lang w:val="lt-LT"/>
        </w:rPr>
        <w:t xml:space="preserve">pateikti </w:t>
      </w:r>
      <w:r w:rsidRPr="00246245">
        <w:rPr>
          <w:sz w:val="24"/>
          <w:szCs w:val="24"/>
          <w:lang w:val="lt-LT"/>
        </w:rPr>
        <w:t>pasiūlymus išsiuntimo tiekėjams</w:t>
      </w:r>
      <w:r w:rsidR="008107F6" w:rsidRPr="00246245">
        <w:rPr>
          <w:sz w:val="24"/>
          <w:szCs w:val="24"/>
          <w:lang w:val="lt-LT"/>
        </w:rPr>
        <w:t xml:space="preserve"> dienos</w:t>
      </w:r>
      <w:r w:rsidRPr="00246245">
        <w:rPr>
          <w:sz w:val="24"/>
          <w:szCs w:val="24"/>
          <w:lang w:val="lt-LT"/>
        </w:rPr>
        <w:t>.</w:t>
      </w:r>
    </w:p>
    <w:p w:rsidR="00C20EC8" w:rsidRPr="00246245" w:rsidRDefault="00C20EC8" w:rsidP="004E6592">
      <w:pPr>
        <w:numPr>
          <w:ilvl w:val="0"/>
          <w:numId w:val="29"/>
        </w:numPr>
        <w:shd w:val="clear" w:color="auto" w:fill="FFFFFF"/>
        <w:tabs>
          <w:tab w:val="left" w:pos="1134"/>
        </w:tabs>
        <w:ind w:left="0" w:firstLine="709"/>
        <w:jc w:val="both"/>
        <w:rPr>
          <w:sz w:val="24"/>
          <w:szCs w:val="24"/>
          <w:lang w:val="lt-LT"/>
        </w:rPr>
      </w:pPr>
      <w:r w:rsidRPr="00246245">
        <w:rPr>
          <w:sz w:val="24"/>
          <w:szCs w:val="24"/>
          <w:lang w:val="lt-LT"/>
        </w:rPr>
        <w:t>CPVA skelbime apie supaprastintą pirkimą nustato, kiek mažiausiai kandidatų bus</w:t>
      </w:r>
      <w:r w:rsidR="00A86B09" w:rsidRPr="00246245">
        <w:rPr>
          <w:sz w:val="24"/>
          <w:szCs w:val="24"/>
          <w:lang w:val="lt-LT"/>
        </w:rPr>
        <w:t xml:space="preserve"> </w:t>
      </w:r>
      <w:r w:rsidRPr="00246245">
        <w:rPr>
          <w:sz w:val="24"/>
          <w:szCs w:val="24"/>
          <w:lang w:val="lt-LT"/>
        </w:rPr>
        <w:t>pakviesta pateikti pasiūlymus ir kokie yra kandidatų kvalifikacinės atrankos kriterijai ir</w:t>
      </w:r>
      <w:r w:rsidR="00A86B09" w:rsidRPr="00246245">
        <w:rPr>
          <w:sz w:val="24"/>
          <w:szCs w:val="24"/>
          <w:lang w:val="lt-LT"/>
        </w:rPr>
        <w:t xml:space="preserve"> </w:t>
      </w:r>
      <w:r w:rsidRPr="00246245">
        <w:rPr>
          <w:sz w:val="24"/>
          <w:szCs w:val="24"/>
          <w:lang w:val="lt-LT"/>
        </w:rPr>
        <w:t>tvarka. Kviečiamų kandidatų skaičius negali būti mažesnis kaip 5.</w:t>
      </w:r>
    </w:p>
    <w:p w:rsidR="00C20EC8" w:rsidRPr="00246245" w:rsidRDefault="00C20EC8" w:rsidP="004E6592">
      <w:pPr>
        <w:numPr>
          <w:ilvl w:val="0"/>
          <w:numId w:val="29"/>
        </w:numPr>
        <w:shd w:val="clear" w:color="auto" w:fill="FFFFFF"/>
        <w:tabs>
          <w:tab w:val="left" w:pos="1134"/>
        </w:tabs>
        <w:ind w:left="0" w:firstLine="709"/>
        <w:jc w:val="both"/>
        <w:rPr>
          <w:sz w:val="24"/>
          <w:szCs w:val="24"/>
          <w:lang w:val="lt-LT"/>
        </w:rPr>
      </w:pPr>
      <w:r w:rsidRPr="00246245">
        <w:rPr>
          <w:sz w:val="24"/>
          <w:szCs w:val="24"/>
          <w:lang w:val="lt-LT"/>
        </w:rPr>
        <w:t>CPVA,</w:t>
      </w:r>
      <w:r w:rsidRPr="00246245">
        <w:rPr>
          <w:color w:val="000000"/>
          <w:sz w:val="24"/>
          <w:szCs w:val="24"/>
          <w:lang w:val="lt-LT"/>
        </w:rPr>
        <w:t xml:space="preserve"> nustatydama atrenkamų kandidatų skaičių, kvalifikacinės atrankos kriterijus ir</w:t>
      </w:r>
      <w:r w:rsidR="00A86B09" w:rsidRPr="00246245">
        <w:rPr>
          <w:color w:val="000000"/>
          <w:sz w:val="24"/>
          <w:szCs w:val="24"/>
          <w:lang w:val="lt-LT"/>
        </w:rPr>
        <w:t xml:space="preserve"> </w:t>
      </w:r>
      <w:r w:rsidRPr="00246245">
        <w:rPr>
          <w:color w:val="000000"/>
          <w:sz w:val="24"/>
          <w:szCs w:val="24"/>
          <w:lang w:val="lt-LT"/>
        </w:rPr>
        <w:t>tvarką, privalo laikytis šių reikalavimų:</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turi būti užtikrinta reali konkurencija, kvalifikacinės atrankos kriterijai turi būti</w:t>
      </w:r>
      <w:r w:rsidR="00A86B09" w:rsidRPr="00246245">
        <w:rPr>
          <w:color w:val="000000"/>
          <w:sz w:val="24"/>
          <w:szCs w:val="24"/>
          <w:lang w:val="lt-LT"/>
        </w:rPr>
        <w:t xml:space="preserve"> </w:t>
      </w:r>
      <w:r w:rsidRPr="00246245">
        <w:rPr>
          <w:color w:val="000000"/>
          <w:sz w:val="24"/>
          <w:szCs w:val="24"/>
          <w:lang w:val="lt-LT"/>
        </w:rPr>
        <w:t>aiškūs ir nediskriminuojantys;</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 xml:space="preserve">kvalifikacinės atrankos kriterijai turi būti nustatyti </w:t>
      </w:r>
      <w:r w:rsidR="00514B56" w:rsidRPr="00246245">
        <w:rPr>
          <w:color w:val="000000"/>
          <w:sz w:val="24"/>
          <w:szCs w:val="24"/>
          <w:lang w:val="lt-LT"/>
        </w:rPr>
        <w:t>Į</w:t>
      </w:r>
      <w:r w:rsidRPr="00246245">
        <w:rPr>
          <w:color w:val="000000"/>
          <w:sz w:val="24"/>
          <w:szCs w:val="24"/>
          <w:lang w:val="lt-LT"/>
        </w:rPr>
        <w:t xml:space="preserve">statymo </w:t>
      </w:r>
      <w:r w:rsidR="005B067B" w:rsidRPr="00246245">
        <w:rPr>
          <w:color w:val="000000"/>
          <w:sz w:val="24"/>
          <w:szCs w:val="24"/>
          <w:lang w:val="lt-LT"/>
        </w:rPr>
        <w:t xml:space="preserve">34 </w:t>
      </w:r>
      <w:r w:rsidR="00A86B09" w:rsidRPr="00246245">
        <w:rPr>
          <w:color w:val="000000"/>
          <w:sz w:val="24"/>
          <w:szCs w:val="24"/>
          <w:lang w:val="lt-LT"/>
        </w:rPr>
        <w:t xml:space="preserve">– </w:t>
      </w:r>
      <w:r w:rsidRPr="00246245">
        <w:rPr>
          <w:color w:val="000000"/>
          <w:sz w:val="24"/>
          <w:szCs w:val="24"/>
          <w:lang w:val="lt-LT"/>
        </w:rPr>
        <w:t>3</w:t>
      </w:r>
      <w:r w:rsidR="005B067B" w:rsidRPr="00246245">
        <w:rPr>
          <w:color w:val="000000"/>
          <w:sz w:val="24"/>
          <w:szCs w:val="24"/>
          <w:lang w:val="lt-LT"/>
        </w:rPr>
        <w:t>7</w:t>
      </w:r>
      <w:r w:rsidR="00D13C87" w:rsidRPr="00246245">
        <w:rPr>
          <w:color w:val="000000"/>
          <w:sz w:val="24"/>
          <w:szCs w:val="24"/>
          <w:lang w:val="lt-LT"/>
        </w:rPr>
        <w:t xml:space="preserve"> </w:t>
      </w:r>
      <w:r w:rsidRPr="00246245">
        <w:rPr>
          <w:color w:val="000000"/>
          <w:sz w:val="24"/>
          <w:szCs w:val="24"/>
          <w:lang w:val="lt-LT"/>
        </w:rPr>
        <w:t>straipsnių pagrindu.</w:t>
      </w:r>
    </w:p>
    <w:p w:rsidR="00C20EC8" w:rsidRPr="00246245" w:rsidRDefault="00C20EC8" w:rsidP="004E6592">
      <w:pPr>
        <w:numPr>
          <w:ilvl w:val="0"/>
          <w:numId w:val="29"/>
        </w:numPr>
        <w:shd w:val="clear" w:color="auto" w:fill="FFFFFF"/>
        <w:tabs>
          <w:tab w:val="left" w:pos="1134"/>
        </w:tabs>
        <w:ind w:left="0" w:firstLine="709"/>
        <w:jc w:val="both"/>
        <w:rPr>
          <w:sz w:val="24"/>
          <w:szCs w:val="24"/>
          <w:lang w:val="lt-LT"/>
        </w:rPr>
      </w:pPr>
      <w:r w:rsidRPr="00246245">
        <w:rPr>
          <w:color w:val="000000"/>
          <w:sz w:val="24"/>
          <w:szCs w:val="24"/>
          <w:lang w:val="lt-LT"/>
        </w:rPr>
        <w:t>Kvalifikacinė atranka turi būti atliekama tik iš tų kandidatų, kurie atitinka CPVA</w:t>
      </w:r>
      <w:r w:rsidR="00A86B09" w:rsidRPr="00246245">
        <w:rPr>
          <w:color w:val="000000"/>
          <w:sz w:val="24"/>
          <w:szCs w:val="24"/>
          <w:lang w:val="lt-LT"/>
        </w:rPr>
        <w:t xml:space="preserve"> </w:t>
      </w:r>
      <w:r w:rsidRPr="00246245">
        <w:rPr>
          <w:color w:val="000000"/>
          <w:sz w:val="24"/>
          <w:szCs w:val="24"/>
          <w:lang w:val="lt-LT"/>
        </w:rPr>
        <w:t xml:space="preserve">nustatytus </w:t>
      </w:r>
      <w:r w:rsidRPr="00246245">
        <w:rPr>
          <w:sz w:val="24"/>
          <w:szCs w:val="24"/>
          <w:lang w:val="lt-LT"/>
        </w:rPr>
        <w:t>minimalius kvalifikacijos reikalavimus.</w:t>
      </w:r>
    </w:p>
    <w:p w:rsidR="00C20EC8" w:rsidRPr="00246245" w:rsidRDefault="00C20EC8" w:rsidP="004E6592">
      <w:pPr>
        <w:numPr>
          <w:ilvl w:val="0"/>
          <w:numId w:val="29"/>
        </w:numPr>
        <w:shd w:val="clear" w:color="auto" w:fill="FFFFFF"/>
        <w:tabs>
          <w:tab w:val="left" w:pos="1134"/>
        </w:tabs>
        <w:ind w:left="0" w:firstLine="709"/>
        <w:jc w:val="both"/>
        <w:rPr>
          <w:sz w:val="24"/>
          <w:szCs w:val="24"/>
          <w:lang w:val="lt-LT"/>
        </w:rPr>
      </w:pPr>
      <w:r w:rsidRPr="00246245">
        <w:rPr>
          <w:sz w:val="24"/>
          <w:szCs w:val="24"/>
          <w:lang w:val="lt-LT"/>
        </w:rPr>
        <w:t>Pateikti pasiūlymus turi būti pakviesta ne mažiau kandidatų, negu CPVA nustatytas</w:t>
      </w:r>
      <w:r w:rsidR="00A86B09" w:rsidRPr="00246245">
        <w:rPr>
          <w:sz w:val="24"/>
          <w:szCs w:val="24"/>
          <w:lang w:val="lt-LT"/>
        </w:rPr>
        <w:t xml:space="preserve"> </w:t>
      </w:r>
      <w:r w:rsidRPr="00246245">
        <w:rPr>
          <w:sz w:val="24"/>
          <w:szCs w:val="24"/>
          <w:lang w:val="lt-LT"/>
        </w:rPr>
        <w:t>mažiausias kviečiamų kandidatų skaičius. Jeigu minimalius kvalifikacijos reikalavimus</w:t>
      </w:r>
      <w:r w:rsidR="00A86B09" w:rsidRPr="00246245">
        <w:rPr>
          <w:sz w:val="24"/>
          <w:szCs w:val="24"/>
          <w:lang w:val="lt-LT"/>
        </w:rPr>
        <w:t xml:space="preserve"> </w:t>
      </w:r>
      <w:r w:rsidRPr="00246245">
        <w:rPr>
          <w:sz w:val="24"/>
          <w:szCs w:val="24"/>
          <w:lang w:val="lt-LT"/>
        </w:rPr>
        <w:t>atitinka mažiau kandidatų, negu nustatytas mažiausias kviečiamų kandidatų skaičius,</w:t>
      </w:r>
      <w:r w:rsidR="00A86B09" w:rsidRPr="00246245">
        <w:rPr>
          <w:sz w:val="24"/>
          <w:szCs w:val="24"/>
          <w:lang w:val="lt-LT"/>
        </w:rPr>
        <w:t xml:space="preserve"> </w:t>
      </w:r>
      <w:r w:rsidRPr="00246245">
        <w:rPr>
          <w:sz w:val="24"/>
          <w:szCs w:val="24"/>
          <w:lang w:val="lt-LT"/>
        </w:rPr>
        <w:t>CPVA pateikti pasiūlymus kviečia visus kandidatus, kurie atitinka keliamus minimalius</w:t>
      </w:r>
      <w:r w:rsidR="00A86B09" w:rsidRPr="00246245">
        <w:rPr>
          <w:sz w:val="24"/>
          <w:szCs w:val="24"/>
          <w:lang w:val="lt-LT"/>
        </w:rPr>
        <w:t xml:space="preserve"> </w:t>
      </w:r>
      <w:r w:rsidRPr="00246245">
        <w:rPr>
          <w:sz w:val="24"/>
          <w:szCs w:val="24"/>
          <w:lang w:val="lt-LT"/>
        </w:rPr>
        <w:t>kvalifikacijos reikalavimus.</w:t>
      </w:r>
    </w:p>
    <w:p w:rsidR="00C20EC8" w:rsidRPr="00246245" w:rsidRDefault="00C20EC8" w:rsidP="004E6592">
      <w:pPr>
        <w:numPr>
          <w:ilvl w:val="0"/>
          <w:numId w:val="29"/>
        </w:numPr>
        <w:shd w:val="clear" w:color="auto" w:fill="FFFFFF"/>
        <w:tabs>
          <w:tab w:val="left" w:pos="1134"/>
        </w:tabs>
        <w:ind w:left="0" w:firstLine="709"/>
        <w:jc w:val="both"/>
        <w:rPr>
          <w:color w:val="000000"/>
          <w:sz w:val="24"/>
          <w:szCs w:val="24"/>
          <w:lang w:val="lt-LT"/>
        </w:rPr>
      </w:pPr>
      <w:r w:rsidRPr="00246245">
        <w:rPr>
          <w:sz w:val="24"/>
          <w:szCs w:val="24"/>
          <w:lang w:val="lt-LT"/>
        </w:rPr>
        <w:t>Konkurso</w:t>
      </w:r>
      <w:r w:rsidRPr="00246245">
        <w:rPr>
          <w:color w:val="000000"/>
          <w:sz w:val="24"/>
          <w:szCs w:val="24"/>
          <w:lang w:val="lt-LT"/>
        </w:rPr>
        <w:t xml:space="preserve"> metu CPVA negali kviesti dalyvauti pirkime kitų, paraiškų nepateikusių tiekėjų</w:t>
      </w:r>
      <w:r w:rsidR="00A86B09" w:rsidRPr="00246245">
        <w:rPr>
          <w:color w:val="000000"/>
          <w:sz w:val="24"/>
          <w:szCs w:val="24"/>
          <w:lang w:val="lt-LT"/>
        </w:rPr>
        <w:t xml:space="preserve"> </w:t>
      </w:r>
      <w:r w:rsidRPr="00246245">
        <w:rPr>
          <w:color w:val="000000"/>
          <w:sz w:val="24"/>
          <w:szCs w:val="24"/>
          <w:lang w:val="lt-LT"/>
        </w:rPr>
        <w:t>arba kandidatų, kurie neatitinka minimalių kvalifikacijos reikalavimų.</w:t>
      </w:r>
    </w:p>
    <w:p w:rsidR="00C20EC8" w:rsidRPr="00246245" w:rsidRDefault="00C20EC8" w:rsidP="001E51E7">
      <w:pPr>
        <w:pStyle w:val="Heading3"/>
        <w:numPr>
          <w:ilvl w:val="0"/>
          <w:numId w:val="2"/>
        </w:numPr>
        <w:tabs>
          <w:tab w:val="clear" w:pos="0"/>
          <w:tab w:val="left" w:pos="567"/>
        </w:tabs>
        <w:spacing w:after="200"/>
        <w:jc w:val="center"/>
        <w:rPr>
          <w:rFonts w:ascii="Times New Roman" w:hAnsi="Times New Roman"/>
          <w:color w:val="000000"/>
          <w:sz w:val="24"/>
          <w:szCs w:val="24"/>
          <w:lang w:val="lt-LT"/>
        </w:rPr>
      </w:pPr>
      <w:bookmarkStart w:id="24" w:name="_Toc257201978"/>
      <w:bookmarkStart w:id="25" w:name="_Toc259017556"/>
      <w:r w:rsidRPr="00246245">
        <w:rPr>
          <w:rFonts w:ascii="Times New Roman" w:hAnsi="Times New Roman"/>
          <w:color w:val="000000"/>
          <w:sz w:val="24"/>
          <w:szCs w:val="24"/>
          <w:lang w:val="lt-LT"/>
        </w:rPr>
        <w:t>SUPAPRASTINTOS SKELBIAMOS DERYBOS</w:t>
      </w:r>
      <w:bookmarkEnd w:id="24"/>
      <w:bookmarkEnd w:id="25"/>
    </w:p>
    <w:p w:rsidR="00C20EC8" w:rsidRPr="00246245" w:rsidRDefault="00C20EC8" w:rsidP="004E6592">
      <w:pPr>
        <w:numPr>
          <w:ilvl w:val="0"/>
          <w:numId w:val="29"/>
        </w:numPr>
        <w:shd w:val="clear" w:color="auto" w:fill="FFFFFF"/>
        <w:tabs>
          <w:tab w:val="left" w:pos="1134"/>
        </w:tabs>
        <w:ind w:left="0" w:firstLine="709"/>
        <w:jc w:val="both"/>
        <w:rPr>
          <w:sz w:val="24"/>
          <w:szCs w:val="24"/>
          <w:lang w:val="lt-LT"/>
        </w:rPr>
      </w:pPr>
      <w:r w:rsidRPr="00246245">
        <w:rPr>
          <w:sz w:val="24"/>
          <w:szCs w:val="24"/>
          <w:lang w:val="lt-LT"/>
        </w:rPr>
        <w:t>Vykdant supaprastintas skelbiamas derybas, apie supaprastintą pirkimą skelbiama šiose</w:t>
      </w:r>
      <w:r w:rsidR="00A86B09" w:rsidRPr="00246245">
        <w:rPr>
          <w:sz w:val="24"/>
          <w:szCs w:val="24"/>
          <w:lang w:val="lt-LT"/>
        </w:rPr>
        <w:t xml:space="preserve"> </w:t>
      </w:r>
      <w:r w:rsidRPr="00246245">
        <w:rPr>
          <w:sz w:val="24"/>
          <w:szCs w:val="24"/>
          <w:lang w:val="lt-LT"/>
        </w:rPr>
        <w:t>Taisyklėse nustatyta tvarka.</w:t>
      </w:r>
    </w:p>
    <w:p w:rsidR="00000FFD" w:rsidRPr="00246245" w:rsidRDefault="00000FFD" w:rsidP="004E6592">
      <w:pPr>
        <w:numPr>
          <w:ilvl w:val="0"/>
          <w:numId w:val="29"/>
        </w:numPr>
        <w:shd w:val="clear" w:color="auto" w:fill="FFFFFF"/>
        <w:tabs>
          <w:tab w:val="left" w:pos="1134"/>
        </w:tabs>
        <w:ind w:left="0" w:firstLine="709"/>
        <w:jc w:val="both"/>
        <w:rPr>
          <w:sz w:val="24"/>
          <w:szCs w:val="24"/>
          <w:lang w:val="lt-LT"/>
        </w:rPr>
      </w:pPr>
      <w:r w:rsidRPr="00246245">
        <w:rPr>
          <w:sz w:val="24"/>
          <w:szCs w:val="24"/>
          <w:lang w:val="lt-LT"/>
        </w:rPr>
        <w:t>Supaprastintos skelbiamos derybos gali būti atliekamos ribojant ir neribojant dalyvių skaičiaus.</w:t>
      </w:r>
    </w:p>
    <w:p w:rsidR="00C20EC8" w:rsidRPr="00246245" w:rsidRDefault="00C20EC8" w:rsidP="004E6592">
      <w:pPr>
        <w:numPr>
          <w:ilvl w:val="0"/>
          <w:numId w:val="29"/>
        </w:numPr>
        <w:shd w:val="clear" w:color="auto" w:fill="FFFFFF"/>
        <w:tabs>
          <w:tab w:val="left" w:pos="1134"/>
        </w:tabs>
        <w:ind w:left="0" w:firstLine="709"/>
        <w:jc w:val="both"/>
        <w:rPr>
          <w:sz w:val="24"/>
          <w:szCs w:val="24"/>
          <w:lang w:val="lt-LT"/>
        </w:rPr>
      </w:pPr>
      <w:r w:rsidRPr="00246245">
        <w:rPr>
          <w:sz w:val="24"/>
          <w:szCs w:val="24"/>
          <w:lang w:val="lt-LT"/>
        </w:rPr>
        <w:t xml:space="preserve">Kai ribojamas kandidatų skaičius, vykdoma kvalifikacinė atranka kaip nustatyta </w:t>
      </w:r>
      <w:r w:rsidR="001450E6" w:rsidRPr="00246245">
        <w:rPr>
          <w:sz w:val="24"/>
          <w:szCs w:val="24"/>
          <w:lang w:val="lt-LT"/>
        </w:rPr>
        <w:t xml:space="preserve">šių Taisyklių </w:t>
      </w:r>
      <w:r w:rsidR="006A04BD">
        <w:rPr>
          <w:sz w:val="24"/>
          <w:szCs w:val="24"/>
          <w:lang w:val="lt-LT"/>
        </w:rPr>
        <w:t>83</w:t>
      </w:r>
      <w:r w:rsidR="001450E6" w:rsidRPr="00246245">
        <w:rPr>
          <w:sz w:val="24"/>
          <w:szCs w:val="24"/>
          <w:lang w:val="lt-LT"/>
        </w:rPr>
        <w:t xml:space="preserve"> </w:t>
      </w:r>
      <w:r w:rsidRPr="00246245">
        <w:rPr>
          <w:sz w:val="24"/>
          <w:szCs w:val="24"/>
          <w:lang w:val="lt-LT"/>
        </w:rPr>
        <w:t>punkte. Mažiausias skelbime apie supaprastintą pirkimą nurodomas kandidatų,</w:t>
      </w:r>
      <w:r w:rsidR="00CF6D59" w:rsidRPr="00246245">
        <w:rPr>
          <w:sz w:val="24"/>
          <w:szCs w:val="24"/>
          <w:lang w:val="lt-LT"/>
        </w:rPr>
        <w:t xml:space="preserve"> </w:t>
      </w:r>
      <w:r w:rsidRPr="00246245">
        <w:rPr>
          <w:sz w:val="24"/>
          <w:szCs w:val="24"/>
          <w:lang w:val="lt-LT"/>
        </w:rPr>
        <w:t>kurie bus kviečiami derėtis, skaičius negali būti mažesnis kaip 3. Pateikti pasiūlymus turi</w:t>
      </w:r>
      <w:r w:rsidR="00CF6D59" w:rsidRPr="00246245">
        <w:rPr>
          <w:sz w:val="24"/>
          <w:szCs w:val="24"/>
          <w:lang w:val="lt-LT"/>
        </w:rPr>
        <w:t xml:space="preserve"> </w:t>
      </w:r>
      <w:r w:rsidRPr="00246245">
        <w:rPr>
          <w:sz w:val="24"/>
          <w:szCs w:val="24"/>
          <w:lang w:val="lt-LT"/>
        </w:rPr>
        <w:t>būti pakviesta ne mažiau kandidatų, negu CPVA nustatytas mažiausias kviečiamų</w:t>
      </w:r>
      <w:r w:rsidR="00CF6D59" w:rsidRPr="00246245">
        <w:rPr>
          <w:sz w:val="24"/>
          <w:szCs w:val="24"/>
          <w:lang w:val="lt-LT"/>
        </w:rPr>
        <w:t xml:space="preserve"> </w:t>
      </w:r>
      <w:r w:rsidRPr="00246245">
        <w:rPr>
          <w:sz w:val="24"/>
          <w:szCs w:val="24"/>
          <w:lang w:val="lt-LT"/>
        </w:rPr>
        <w:t>kandidatų skaičius. Jeigu minimalius kvalifikacijos reikalavimus atitinka mažiau</w:t>
      </w:r>
      <w:r w:rsidR="00CF6D59" w:rsidRPr="00246245">
        <w:rPr>
          <w:sz w:val="24"/>
          <w:szCs w:val="24"/>
          <w:lang w:val="lt-LT"/>
        </w:rPr>
        <w:t xml:space="preserve"> </w:t>
      </w:r>
      <w:r w:rsidRPr="00246245">
        <w:rPr>
          <w:sz w:val="24"/>
          <w:szCs w:val="24"/>
          <w:lang w:val="lt-LT"/>
        </w:rPr>
        <w:t>kandidatų, negu nustatytas mažiausias kviečiamų kandidatų skaičius, CPVA pateikti</w:t>
      </w:r>
      <w:r w:rsidR="00CF6D59" w:rsidRPr="00246245">
        <w:rPr>
          <w:sz w:val="24"/>
          <w:szCs w:val="24"/>
          <w:lang w:val="lt-LT"/>
        </w:rPr>
        <w:t xml:space="preserve"> </w:t>
      </w:r>
      <w:r w:rsidRPr="00246245">
        <w:rPr>
          <w:sz w:val="24"/>
          <w:szCs w:val="24"/>
          <w:lang w:val="lt-LT"/>
        </w:rPr>
        <w:t>pasiūlymus kviečia visus kandidatus, kurie atitinka keliamus minimalius kvalifikacijos</w:t>
      </w:r>
      <w:r w:rsidR="00CF6D59" w:rsidRPr="00246245">
        <w:rPr>
          <w:sz w:val="24"/>
          <w:szCs w:val="24"/>
          <w:lang w:val="lt-LT"/>
        </w:rPr>
        <w:t xml:space="preserve"> </w:t>
      </w:r>
      <w:r w:rsidRPr="00246245">
        <w:rPr>
          <w:sz w:val="24"/>
          <w:szCs w:val="24"/>
          <w:lang w:val="lt-LT"/>
        </w:rPr>
        <w:t>reikalavimus. Pirkimo metu CPVA negali kviesti dalyvauti pirkime kitų, paraiškų</w:t>
      </w:r>
      <w:r w:rsidR="00CF6D59" w:rsidRPr="00246245">
        <w:rPr>
          <w:sz w:val="24"/>
          <w:szCs w:val="24"/>
          <w:lang w:val="lt-LT"/>
        </w:rPr>
        <w:t xml:space="preserve"> </w:t>
      </w:r>
      <w:r w:rsidRPr="00246245">
        <w:rPr>
          <w:sz w:val="24"/>
          <w:szCs w:val="24"/>
          <w:lang w:val="lt-LT"/>
        </w:rPr>
        <w:t>nepateikusių tiekėjų arba kandidatų, kurie neatitinka minimalių kvalifikacijos</w:t>
      </w:r>
      <w:r w:rsidR="00CF6D59" w:rsidRPr="00246245">
        <w:rPr>
          <w:sz w:val="24"/>
          <w:szCs w:val="24"/>
          <w:lang w:val="lt-LT"/>
        </w:rPr>
        <w:t xml:space="preserve"> </w:t>
      </w:r>
      <w:r w:rsidRPr="00246245">
        <w:rPr>
          <w:sz w:val="24"/>
          <w:szCs w:val="24"/>
          <w:lang w:val="lt-LT"/>
        </w:rPr>
        <w:t>reikalavimų.</w:t>
      </w:r>
    </w:p>
    <w:p w:rsidR="00C20EC8" w:rsidRPr="00246245" w:rsidRDefault="005B067B" w:rsidP="004E6592">
      <w:pPr>
        <w:numPr>
          <w:ilvl w:val="0"/>
          <w:numId w:val="29"/>
        </w:numPr>
        <w:shd w:val="clear" w:color="auto" w:fill="FFFFFF"/>
        <w:tabs>
          <w:tab w:val="left" w:pos="1134"/>
        </w:tabs>
        <w:ind w:left="0" w:firstLine="709"/>
        <w:jc w:val="both"/>
        <w:rPr>
          <w:sz w:val="24"/>
          <w:szCs w:val="24"/>
          <w:lang w:val="lt-LT"/>
        </w:rPr>
      </w:pPr>
      <w:r w:rsidRPr="00246245">
        <w:rPr>
          <w:sz w:val="24"/>
          <w:szCs w:val="24"/>
          <w:lang w:val="lt-LT"/>
        </w:rPr>
        <w:t>Pirminių pasiūlymų, j</w:t>
      </w:r>
      <w:r w:rsidR="00C20EC8" w:rsidRPr="00246245">
        <w:rPr>
          <w:sz w:val="24"/>
          <w:szCs w:val="24"/>
          <w:lang w:val="lt-LT"/>
        </w:rPr>
        <w:t xml:space="preserve">ei kandidatų skaičius neribojamas, </w:t>
      </w:r>
      <w:r w:rsidRPr="00246245">
        <w:rPr>
          <w:sz w:val="24"/>
          <w:szCs w:val="24"/>
          <w:lang w:val="lt-LT"/>
        </w:rPr>
        <w:t>ir paraiškų pateikimo, k</w:t>
      </w:r>
      <w:r w:rsidR="00C20EC8" w:rsidRPr="00246245">
        <w:rPr>
          <w:sz w:val="24"/>
          <w:szCs w:val="24"/>
          <w:lang w:val="lt-LT"/>
        </w:rPr>
        <w:t>ai ribojamas kandidatų, kurie bus kviečiami derėtis, skaičius, terminas negali būti trumpesnis nei 7 darbo dienos nuo skelbimo apie pirkimą</w:t>
      </w:r>
      <w:r w:rsidR="00CF6D59" w:rsidRPr="00246245">
        <w:rPr>
          <w:sz w:val="24"/>
          <w:szCs w:val="24"/>
          <w:lang w:val="lt-LT"/>
        </w:rPr>
        <w:t xml:space="preserve"> </w:t>
      </w:r>
      <w:r w:rsidR="00C20EC8" w:rsidRPr="00246245">
        <w:rPr>
          <w:sz w:val="24"/>
          <w:szCs w:val="24"/>
          <w:lang w:val="lt-LT"/>
        </w:rPr>
        <w:t>paskelbimo „Valstybės žinių</w:t>
      </w:r>
      <w:r w:rsidR="008E354A" w:rsidRPr="00246245">
        <w:rPr>
          <w:sz w:val="24"/>
          <w:szCs w:val="24"/>
          <w:lang w:val="lt-LT"/>
        </w:rPr>
        <w:t>“</w:t>
      </w:r>
      <w:r w:rsidR="00C20EC8" w:rsidRPr="00246245">
        <w:rPr>
          <w:sz w:val="24"/>
          <w:szCs w:val="24"/>
          <w:lang w:val="lt-LT"/>
        </w:rPr>
        <w:t xml:space="preserve"> priede „Informaciniai pranešimai</w:t>
      </w:r>
      <w:r w:rsidR="008E354A" w:rsidRPr="00246245">
        <w:rPr>
          <w:sz w:val="24"/>
          <w:szCs w:val="24"/>
          <w:lang w:val="lt-LT"/>
        </w:rPr>
        <w:t>“</w:t>
      </w:r>
      <w:r w:rsidR="00C20EC8" w:rsidRPr="00246245">
        <w:rPr>
          <w:sz w:val="24"/>
          <w:szCs w:val="24"/>
          <w:lang w:val="lt-LT"/>
        </w:rPr>
        <w:t>.</w:t>
      </w:r>
    </w:p>
    <w:p w:rsidR="00C20EC8" w:rsidRPr="00246245" w:rsidRDefault="00C20EC8" w:rsidP="004E6592">
      <w:pPr>
        <w:numPr>
          <w:ilvl w:val="0"/>
          <w:numId w:val="29"/>
        </w:numPr>
        <w:shd w:val="clear" w:color="auto" w:fill="FFFFFF"/>
        <w:tabs>
          <w:tab w:val="left" w:pos="1134"/>
        </w:tabs>
        <w:ind w:left="0" w:firstLine="709"/>
        <w:jc w:val="both"/>
        <w:rPr>
          <w:color w:val="000000"/>
          <w:sz w:val="24"/>
          <w:szCs w:val="24"/>
          <w:lang w:val="lt-LT"/>
        </w:rPr>
      </w:pPr>
      <w:r w:rsidRPr="00246245">
        <w:rPr>
          <w:sz w:val="24"/>
          <w:szCs w:val="24"/>
          <w:lang w:val="lt-LT"/>
        </w:rPr>
        <w:lastRenderedPageBreak/>
        <w:t>CPVA</w:t>
      </w:r>
      <w:r w:rsidRPr="00246245">
        <w:rPr>
          <w:color w:val="000000"/>
          <w:sz w:val="24"/>
          <w:szCs w:val="24"/>
          <w:lang w:val="lt-LT"/>
        </w:rPr>
        <w:t xml:space="preserve"> derybas vykdo tokiais etapais:</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tiekėjai prašomi pateikti pasiūlymus iki skelbime nurodyto termino pabaigos</w:t>
      </w:r>
      <w:r w:rsidR="00D230CC" w:rsidRPr="00246245">
        <w:rPr>
          <w:color w:val="000000"/>
          <w:sz w:val="24"/>
          <w:szCs w:val="24"/>
          <w:lang w:val="lt-LT"/>
        </w:rPr>
        <w:t>. K</w:t>
      </w:r>
      <w:r w:rsidRPr="00246245">
        <w:rPr>
          <w:color w:val="000000"/>
          <w:sz w:val="24"/>
          <w:szCs w:val="24"/>
          <w:lang w:val="lt-LT"/>
        </w:rPr>
        <w:t>ai</w:t>
      </w:r>
      <w:r w:rsidR="00CF6D59" w:rsidRPr="00246245">
        <w:rPr>
          <w:color w:val="000000"/>
          <w:sz w:val="24"/>
          <w:szCs w:val="24"/>
          <w:lang w:val="lt-LT"/>
        </w:rPr>
        <w:t xml:space="preserve"> </w:t>
      </w:r>
      <w:r w:rsidRPr="00246245">
        <w:rPr>
          <w:color w:val="000000"/>
          <w:sz w:val="24"/>
          <w:szCs w:val="24"/>
          <w:lang w:val="lt-LT"/>
        </w:rPr>
        <w:t>ribojamas kandidatų skaičius, pirminius pasiūlymus iki pirkimo dokumentuose</w:t>
      </w:r>
      <w:r w:rsidR="00CF6D59" w:rsidRPr="00246245">
        <w:rPr>
          <w:color w:val="000000"/>
          <w:sz w:val="24"/>
          <w:szCs w:val="24"/>
          <w:lang w:val="lt-LT"/>
        </w:rPr>
        <w:t xml:space="preserve"> </w:t>
      </w:r>
      <w:r w:rsidRPr="00246245">
        <w:rPr>
          <w:color w:val="000000"/>
          <w:sz w:val="24"/>
          <w:szCs w:val="24"/>
          <w:lang w:val="lt-LT"/>
        </w:rPr>
        <w:t>nustatyto termino kviečiami pateikti kvalifikacinės atrankos metu atrinkti kandidatai;</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CPVA susipažįsta su pirminiais pasiūlymais ir minimalius kvalifikacijos</w:t>
      </w:r>
      <w:r w:rsidR="00CF6D59" w:rsidRPr="00246245">
        <w:rPr>
          <w:color w:val="000000"/>
          <w:sz w:val="24"/>
          <w:szCs w:val="24"/>
          <w:lang w:val="lt-LT"/>
        </w:rPr>
        <w:t xml:space="preserve"> </w:t>
      </w:r>
      <w:r w:rsidRPr="00246245">
        <w:rPr>
          <w:color w:val="000000"/>
          <w:sz w:val="24"/>
          <w:szCs w:val="24"/>
          <w:lang w:val="lt-LT"/>
        </w:rPr>
        <w:t xml:space="preserve">reikalavimus atitinkančius dalyvius (kai vykdoma kvalifikacinė atranka </w:t>
      </w:r>
      <w:r w:rsidR="00CF6D59" w:rsidRPr="00246245">
        <w:rPr>
          <w:color w:val="000000"/>
          <w:sz w:val="24"/>
          <w:szCs w:val="24"/>
          <w:lang w:val="lt-LT"/>
        </w:rPr>
        <w:t>–</w:t>
      </w:r>
      <w:r w:rsidRPr="00246245">
        <w:rPr>
          <w:color w:val="000000"/>
          <w:sz w:val="24"/>
          <w:szCs w:val="24"/>
          <w:lang w:val="lt-LT"/>
        </w:rPr>
        <w:t xml:space="preserve"> visus</w:t>
      </w:r>
      <w:r w:rsidR="00CF6D59" w:rsidRPr="00246245">
        <w:rPr>
          <w:color w:val="000000"/>
          <w:sz w:val="24"/>
          <w:szCs w:val="24"/>
          <w:lang w:val="lt-LT"/>
        </w:rPr>
        <w:t xml:space="preserve"> </w:t>
      </w:r>
      <w:r w:rsidRPr="00246245">
        <w:rPr>
          <w:color w:val="000000"/>
          <w:sz w:val="24"/>
          <w:szCs w:val="24"/>
          <w:lang w:val="lt-LT"/>
        </w:rPr>
        <w:t>pirminius pasiūlymus pateikusius dalyvius) kviečia derėtis;</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 xml:space="preserve">su kiekvienu tiekėju atskirai deramasi dėl </w:t>
      </w:r>
      <w:r w:rsidR="00132054" w:rsidRPr="00246245">
        <w:rPr>
          <w:color w:val="000000"/>
          <w:sz w:val="24"/>
          <w:szCs w:val="24"/>
          <w:lang w:val="lt-LT"/>
        </w:rPr>
        <w:t xml:space="preserve">sutarties </w:t>
      </w:r>
      <w:r w:rsidRPr="00246245">
        <w:rPr>
          <w:color w:val="000000"/>
          <w:sz w:val="24"/>
          <w:szCs w:val="24"/>
          <w:lang w:val="lt-LT"/>
        </w:rPr>
        <w:t>sąlygų, siekiant geriausio</w:t>
      </w:r>
      <w:r w:rsidR="00CF6D59" w:rsidRPr="00246245">
        <w:rPr>
          <w:color w:val="000000"/>
          <w:sz w:val="24"/>
          <w:szCs w:val="24"/>
          <w:lang w:val="lt-LT"/>
        </w:rPr>
        <w:t xml:space="preserve"> </w:t>
      </w:r>
      <w:r w:rsidRPr="00246245">
        <w:rPr>
          <w:color w:val="000000"/>
          <w:sz w:val="24"/>
          <w:szCs w:val="24"/>
          <w:lang w:val="lt-LT"/>
        </w:rPr>
        <w:t>rezultato. Pabaigus derybas, dalyvių gali būti prašoma pateikti galutinius kainos</w:t>
      </w:r>
      <w:r w:rsidR="00CF6D59" w:rsidRPr="00246245">
        <w:rPr>
          <w:color w:val="000000"/>
          <w:sz w:val="24"/>
          <w:szCs w:val="24"/>
          <w:lang w:val="lt-LT"/>
        </w:rPr>
        <w:t xml:space="preserve"> </w:t>
      </w:r>
      <w:r w:rsidRPr="00246245">
        <w:rPr>
          <w:color w:val="000000"/>
          <w:sz w:val="24"/>
          <w:szCs w:val="24"/>
          <w:lang w:val="lt-LT"/>
        </w:rPr>
        <w:t>pasiūlymus užklijuotuose vokuose. Šių vokų ar</w:t>
      </w:r>
      <w:r w:rsidR="00CF6D59" w:rsidRPr="00246245">
        <w:rPr>
          <w:color w:val="000000"/>
          <w:sz w:val="24"/>
          <w:szCs w:val="24"/>
          <w:lang w:val="lt-LT"/>
        </w:rPr>
        <w:t xml:space="preserve"> </w:t>
      </w:r>
      <w:r w:rsidRPr="00246245">
        <w:rPr>
          <w:color w:val="000000"/>
          <w:sz w:val="24"/>
          <w:szCs w:val="24"/>
          <w:lang w:val="lt-LT"/>
        </w:rPr>
        <w:t>plėšimas ir kainos paskelbimas vyksta</w:t>
      </w:r>
      <w:r w:rsidR="00CF6D59" w:rsidRPr="00246245">
        <w:rPr>
          <w:color w:val="000000"/>
          <w:sz w:val="24"/>
          <w:szCs w:val="24"/>
          <w:lang w:val="lt-LT"/>
        </w:rPr>
        <w:t xml:space="preserve"> </w:t>
      </w:r>
      <w:r w:rsidRPr="00246245">
        <w:rPr>
          <w:color w:val="000000"/>
          <w:sz w:val="24"/>
          <w:szCs w:val="24"/>
          <w:lang w:val="lt-LT"/>
        </w:rPr>
        <w:t>viešame posėdyje, kuriame turi teisę dalyvauti visi pasiūlymus pateikę tiekėjai ar jų</w:t>
      </w:r>
      <w:r w:rsidR="00CF6D59" w:rsidRPr="00246245">
        <w:rPr>
          <w:color w:val="000000"/>
          <w:sz w:val="24"/>
          <w:szCs w:val="24"/>
          <w:lang w:val="lt-LT"/>
        </w:rPr>
        <w:t xml:space="preserve"> </w:t>
      </w:r>
      <w:r w:rsidRPr="00246245">
        <w:rPr>
          <w:color w:val="000000"/>
          <w:sz w:val="24"/>
          <w:szCs w:val="24"/>
          <w:lang w:val="lt-LT"/>
        </w:rPr>
        <w:t>atstovai;</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vadovaujantis pirkimo dokumentuose nustatyta pasiūlymų vertinimo tvarka ir</w:t>
      </w:r>
      <w:r w:rsidR="00CF6D59" w:rsidRPr="00246245">
        <w:rPr>
          <w:color w:val="000000"/>
          <w:sz w:val="24"/>
          <w:szCs w:val="24"/>
          <w:lang w:val="lt-LT"/>
        </w:rPr>
        <w:t xml:space="preserve"> </w:t>
      </w:r>
      <w:r w:rsidRPr="00246245">
        <w:rPr>
          <w:color w:val="000000"/>
          <w:sz w:val="24"/>
          <w:szCs w:val="24"/>
          <w:lang w:val="lt-LT"/>
        </w:rPr>
        <w:t>kriterijais, pagal derybų rezultatus, užfiksuotus pasiūlymuose ir derybų protokoluose,</w:t>
      </w:r>
      <w:r w:rsidR="00CF6D59" w:rsidRPr="00246245">
        <w:rPr>
          <w:color w:val="000000"/>
          <w:sz w:val="24"/>
          <w:szCs w:val="24"/>
          <w:lang w:val="lt-LT"/>
        </w:rPr>
        <w:t xml:space="preserve"> </w:t>
      </w:r>
      <w:r w:rsidRPr="00246245">
        <w:rPr>
          <w:color w:val="000000"/>
          <w:sz w:val="24"/>
          <w:szCs w:val="24"/>
          <w:lang w:val="lt-LT"/>
        </w:rPr>
        <w:t>nustatomas geriausias pasiūlymas.</w:t>
      </w:r>
    </w:p>
    <w:p w:rsidR="00C20EC8" w:rsidRPr="00246245" w:rsidRDefault="00C20EC8" w:rsidP="004E6592">
      <w:pPr>
        <w:numPr>
          <w:ilvl w:val="0"/>
          <w:numId w:val="29"/>
        </w:numPr>
        <w:shd w:val="clear" w:color="auto" w:fill="FFFFFF"/>
        <w:tabs>
          <w:tab w:val="left" w:pos="1134"/>
          <w:tab w:val="left" w:pos="1418"/>
        </w:tabs>
        <w:ind w:left="0" w:firstLine="709"/>
        <w:jc w:val="both"/>
        <w:rPr>
          <w:sz w:val="24"/>
          <w:szCs w:val="24"/>
          <w:lang w:val="lt-LT"/>
        </w:rPr>
      </w:pPr>
      <w:r w:rsidRPr="00246245">
        <w:rPr>
          <w:sz w:val="24"/>
          <w:szCs w:val="24"/>
          <w:lang w:val="lt-LT"/>
        </w:rPr>
        <w:t>Derybų</w:t>
      </w:r>
      <w:r w:rsidRPr="00246245">
        <w:rPr>
          <w:color w:val="000000"/>
          <w:sz w:val="24"/>
          <w:szCs w:val="24"/>
          <w:lang w:val="lt-LT"/>
        </w:rPr>
        <w:t xml:space="preserve"> metu turi būti laikomasi šių reikalavimų:</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tretiesiems asmenims CPVA negali atskleisti jokios iš tiekėjo gautos informacijos be</w:t>
      </w:r>
      <w:r w:rsidR="00CF6D59" w:rsidRPr="00246245">
        <w:rPr>
          <w:color w:val="000000"/>
          <w:sz w:val="24"/>
          <w:szCs w:val="24"/>
          <w:lang w:val="lt-LT"/>
        </w:rPr>
        <w:t xml:space="preserve"> </w:t>
      </w:r>
      <w:r w:rsidRPr="00246245">
        <w:rPr>
          <w:color w:val="000000"/>
          <w:sz w:val="24"/>
          <w:szCs w:val="24"/>
          <w:lang w:val="lt-LT"/>
        </w:rPr>
        <w:t>jo sutikimo, taip pat tiekėjas negali būti informuojamas apie susitarimus, pasiektus</w:t>
      </w:r>
      <w:r w:rsidR="00CF6D59" w:rsidRPr="00246245">
        <w:rPr>
          <w:color w:val="000000"/>
          <w:sz w:val="24"/>
          <w:szCs w:val="24"/>
          <w:lang w:val="lt-LT"/>
        </w:rPr>
        <w:t xml:space="preserve"> </w:t>
      </w:r>
      <w:r w:rsidRPr="00246245">
        <w:rPr>
          <w:color w:val="000000"/>
          <w:sz w:val="24"/>
          <w:szCs w:val="24"/>
          <w:lang w:val="lt-LT"/>
        </w:rPr>
        <w:t>su kitais tiekėjais;</w:t>
      </w:r>
    </w:p>
    <w:p w:rsidR="00C20EC8" w:rsidRPr="00246245"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 xml:space="preserve">visiems </w:t>
      </w:r>
      <w:r w:rsidR="00362E3F" w:rsidRPr="00246245">
        <w:rPr>
          <w:color w:val="000000"/>
          <w:sz w:val="24"/>
          <w:szCs w:val="24"/>
          <w:lang w:val="lt-LT"/>
        </w:rPr>
        <w:t xml:space="preserve">suinteresuotiems </w:t>
      </w:r>
      <w:r w:rsidRPr="00246245">
        <w:rPr>
          <w:color w:val="000000"/>
          <w:sz w:val="24"/>
          <w:szCs w:val="24"/>
          <w:lang w:val="lt-LT"/>
        </w:rPr>
        <w:t>dalyviams turi būti taikomi vienodi reikalavimai, suteikiamos vienodos</w:t>
      </w:r>
      <w:r w:rsidR="00CF6D59" w:rsidRPr="00246245">
        <w:rPr>
          <w:color w:val="000000"/>
          <w:sz w:val="24"/>
          <w:szCs w:val="24"/>
          <w:lang w:val="lt-LT"/>
        </w:rPr>
        <w:t xml:space="preserve"> </w:t>
      </w:r>
      <w:r w:rsidRPr="00246245">
        <w:rPr>
          <w:color w:val="000000"/>
          <w:sz w:val="24"/>
          <w:szCs w:val="24"/>
          <w:lang w:val="lt-LT"/>
        </w:rPr>
        <w:t>galimybės ir pateikiama vienoda informacija; teikdama informaciją CPVA neturi</w:t>
      </w:r>
      <w:r w:rsidR="00CF6D59" w:rsidRPr="00246245">
        <w:rPr>
          <w:color w:val="000000"/>
          <w:sz w:val="24"/>
          <w:szCs w:val="24"/>
          <w:lang w:val="lt-LT"/>
        </w:rPr>
        <w:t xml:space="preserve"> </w:t>
      </w:r>
      <w:r w:rsidRPr="00246245">
        <w:rPr>
          <w:color w:val="000000"/>
          <w:sz w:val="24"/>
          <w:szCs w:val="24"/>
          <w:lang w:val="lt-LT"/>
        </w:rPr>
        <w:t>diskriminuoti vienų tiekėjų kitų naudai;</w:t>
      </w:r>
    </w:p>
    <w:p w:rsidR="00C20EC8" w:rsidRDefault="00C20EC8" w:rsidP="004E6592">
      <w:pPr>
        <w:numPr>
          <w:ilvl w:val="1"/>
          <w:numId w:val="29"/>
        </w:numPr>
        <w:shd w:val="clear" w:color="auto" w:fill="FFFFFF"/>
        <w:tabs>
          <w:tab w:val="num" w:pos="1276"/>
          <w:tab w:val="left" w:pos="1843"/>
        </w:tabs>
        <w:ind w:left="0" w:firstLine="709"/>
        <w:jc w:val="both"/>
        <w:rPr>
          <w:color w:val="000000"/>
          <w:sz w:val="24"/>
          <w:szCs w:val="24"/>
          <w:lang w:val="lt-LT"/>
        </w:rPr>
      </w:pPr>
      <w:r w:rsidRPr="00246245">
        <w:rPr>
          <w:color w:val="000000"/>
          <w:sz w:val="24"/>
          <w:szCs w:val="24"/>
          <w:lang w:val="lt-LT"/>
        </w:rPr>
        <w:t>derybų eiga turi būti įforminta raštu. Derybų protokolą pasirašo derybose dalyvavę</w:t>
      </w:r>
      <w:r w:rsidR="00CF6D59" w:rsidRPr="00246245">
        <w:rPr>
          <w:color w:val="000000"/>
          <w:sz w:val="24"/>
          <w:szCs w:val="24"/>
          <w:lang w:val="lt-LT"/>
        </w:rPr>
        <w:t xml:space="preserve"> </w:t>
      </w:r>
      <w:r w:rsidR="00F255FA" w:rsidRPr="00246245">
        <w:rPr>
          <w:color w:val="000000"/>
          <w:sz w:val="24"/>
          <w:szCs w:val="24"/>
          <w:lang w:val="lt-LT"/>
        </w:rPr>
        <w:t xml:space="preserve">VPK </w:t>
      </w:r>
      <w:r w:rsidRPr="00246245">
        <w:rPr>
          <w:color w:val="000000"/>
          <w:sz w:val="24"/>
          <w:szCs w:val="24"/>
          <w:lang w:val="lt-LT"/>
        </w:rPr>
        <w:t xml:space="preserve">nariai ir </w:t>
      </w:r>
      <w:r w:rsidR="00362E3F" w:rsidRPr="00246245">
        <w:rPr>
          <w:color w:val="000000"/>
          <w:sz w:val="24"/>
          <w:szCs w:val="24"/>
          <w:lang w:val="lt-LT"/>
        </w:rPr>
        <w:t>suinteresuot</w:t>
      </w:r>
      <w:r w:rsidR="0087154D" w:rsidRPr="00246245">
        <w:rPr>
          <w:color w:val="000000"/>
          <w:sz w:val="24"/>
          <w:szCs w:val="24"/>
          <w:lang w:val="lt-LT"/>
        </w:rPr>
        <w:t>o</w:t>
      </w:r>
      <w:r w:rsidR="00362E3F" w:rsidRPr="00246245">
        <w:rPr>
          <w:color w:val="000000"/>
          <w:sz w:val="24"/>
          <w:szCs w:val="24"/>
          <w:lang w:val="lt-LT"/>
        </w:rPr>
        <w:t xml:space="preserve"> </w:t>
      </w:r>
      <w:r w:rsidRPr="00246245">
        <w:rPr>
          <w:color w:val="000000"/>
          <w:sz w:val="24"/>
          <w:szCs w:val="24"/>
          <w:lang w:val="lt-LT"/>
        </w:rPr>
        <w:t>dalyvio, su kuriuo derėtasi, įgaliotas atstovas. Jei derybos</w:t>
      </w:r>
      <w:r w:rsidR="00CF6D59" w:rsidRPr="00246245">
        <w:rPr>
          <w:color w:val="000000"/>
          <w:sz w:val="24"/>
          <w:szCs w:val="24"/>
          <w:lang w:val="lt-LT"/>
        </w:rPr>
        <w:t xml:space="preserve"> </w:t>
      </w:r>
      <w:r w:rsidRPr="00246245">
        <w:rPr>
          <w:color w:val="000000"/>
          <w:sz w:val="24"/>
          <w:szCs w:val="24"/>
          <w:lang w:val="lt-LT"/>
        </w:rPr>
        <w:t>vykdomos laiškais ar elektroniniais laiškais, derybų eigos protokolas surašomas tais</w:t>
      </w:r>
      <w:r w:rsidR="00CF6D59" w:rsidRPr="00246245">
        <w:rPr>
          <w:color w:val="000000"/>
          <w:sz w:val="24"/>
          <w:szCs w:val="24"/>
          <w:lang w:val="lt-LT"/>
        </w:rPr>
        <w:t xml:space="preserve"> </w:t>
      </w:r>
      <w:r w:rsidRPr="00246245">
        <w:rPr>
          <w:color w:val="000000"/>
          <w:sz w:val="24"/>
          <w:szCs w:val="24"/>
          <w:lang w:val="lt-LT"/>
        </w:rPr>
        <w:t>atvejais, kai derybų laiškai siunčiami nepasirašyti elektroniniu parašu. Protokole</w:t>
      </w:r>
      <w:r w:rsidR="00CF6D59" w:rsidRPr="00246245">
        <w:rPr>
          <w:color w:val="000000"/>
          <w:sz w:val="24"/>
          <w:szCs w:val="24"/>
          <w:lang w:val="lt-LT"/>
        </w:rPr>
        <w:t xml:space="preserve"> </w:t>
      </w:r>
      <w:r w:rsidRPr="00246245">
        <w:rPr>
          <w:color w:val="000000"/>
          <w:sz w:val="24"/>
          <w:szCs w:val="24"/>
          <w:lang w:val="lt-LT"/>
        </w:rPr>
        <w:t>išdėstoma derybų eiga ir derybų metu pasiekti susitarimai.</w:t>
      </w:r>
    </w:p>
    <w:p w:rsidR="00C20EC8" w:rsidRPr="00246245" w:rsidRDefault="00C20EC8" w:rsidP="000A23EE">
      <w:pPr>
        <w:pStyle w:val="Heading3"/>
        <w:numPr>
          <w:ilvl w:val="0"/>
          <w:numId w:val="2"/>
        </w:numPr>
        <w:tabs>
          <w:tab w:val="clear" w:pos="0"/>
          <w:tab w:val="left" w:pos="567"/>
        </w:tabs>
        <w:spacing w:after="240"/>
        <w:jc w:val="center"/>
        <w:rPr>
          <w:rFonts w:ascii="Times New Roman" w:hAnsi="Times New Roman"/>
          <w:color w:val="000000"/>
          <w:sz w:val="24"/>
          <w:szCs w:val="24"/>
          <w:lang w:val="lt-LT"/>
        </w:rPr>
      </w:pPr>
      <w:bookmarkStart w:id="26" w:name="_Toc257201979"/>
      <w:bookmarkStart w:id="27" w:name="_Toc259017557"/>
      <w:r w:rsidRPr="00246245">
        <w:rPr>
          <w:rFonts w:ascii="Times New Roman" w:hAnsi="Times New Roman"/>
          <w:color w:val="000000"/>
          <w:sz w:val="24"/>
          <w:szCs w:val="24"/>
          <w:lang w:val="lt-LT"/>
        </w:rPr>
        <w:t>APKLAUSA</w:t>
      </w:r>
      <w:bookmarkEnd w:id="26"/>
      <w:bookmarkEnd w:id="27"/>
    </w:p>
    <w:p w:rsidR="00A06096" w:rsidRPr="00CF1478" w:rsidRDefault="00A06096" w:rsidP="004E6592">
      <w:pPr>
        <w:numPr>
          <w:ilvl w:val="0"/>
          <w:numId w:val="29"/>
        </w:numPr>
        <w:shd w:val="clear" w:color="auto" w:fill="FFFFFF"/>
        <w:tabs>
          <w:tab w:val="left" w:pos="1134"/>
        </w:tabs>
        <w:ind w:left="0" w:firstLine="709"/>
        <w:jc w:val="both"/>
        <w:rPr>
          <w:sz w:val="24"/>
          <w:szCs w:val="24"/>
          <w:lang w:val="lt-LT"/>
        </w:rPr>
      </w:pPr>
      <w:r w:rsidRPr="00CF1478">
        <w:rPr>
          <w:sz w:val="24"/>
          <w:szCs w:val="24"/>
          <w:lang w:val="lt-LT"/>
        </w:rPr>
        <w:t xml:space="preserve">Apklausos būdu pirkimas gali būti atliekamas, kai pagal </w:t>
      </w:r>
      <w:r w:rsidR="006A04BD">
        <w:rPr>
          <w:sz w:val="24"/>
          <w:szCs w:val="24"/>
          <w:lang w:val="lt-LT"/>
        </w:rPr>
        <w:t>Į</w:t>
      </w:r>
      <w:r w:rsidRPr="00CF1478">
        <w:rPr>
          <w:sz w:val="24"/>
          <w:szCs w:val="24"/>
          <w:lang w:val="lt-LT"/>
        </w:rPr>
        <w:t>statymą ir šiose Taisyklėse nustatytas sąlygas apie supaprastintą pirkimą neprivaloma skelbti. Apklausos būdu taip pat galima pirkti, kai yra atliekami mažos vertės pirkimai šiose Taisyklėse nustatyta tvarka.</w:t>
      </w:r>
    </w:p>
    <w:p w:rsidR="00262029" w:rsidRPr="00262029" w:rsidRDefault="00A06096" w:rsidP="004E6592">
      <w:pPr>
        <w:numPr>
          <w:ilvl w:val="0"/>
          <w:numId w:val="29"/>
        </w:numPr>
        <w:shd w:val="clear" w:color="auto" w:fill="FFFFFF"/>
        <w:tabs>
          <w:tab w:val="left" w:pos="1134"/>
        </w:tabs>
        <w:ind w:left="0" w:firstLine="709"/>
        <w:jc w:val="both"/>
        <w:rPr>
          <w:sz w:val="24"/>
          <w:szCs w:val="24"/>
          <w:lang w:val="lt-LT"/>
        </w:rPr>
      </w:pPr>
      <w:r w:rsidRPr="00262029">
        <w:rPr>
          <w:sz w:val="24"/>
          <w:szCs w:val="24"/>
          <w:lang w:val="lt-LT"/>
        </w:rPr>
        <w:t>Tiekėjus apklausia pirkimų organizatorius arba Komisija.</w:t>
      </w:r>
      <w:r w:rsidR="003D47E3" w:rsidRPr="00262029">
        <w:rPr>
          <w:sz w:val="24"/>
          <w:szCs w:val="24"/>
          <w:lang w:val="lt-LT"/>
        </w:rPr>
        <w:t xml:space="preserve"> </w:t>
      </w:r>
      <w:r w:rsidR="00262029" w:rsidRPr="00262029">
        <w:rPr>
          <w:sz w:val="24"/>
          <w:szCs w:val="24"/>
          <w:lang w:val="lt-LT"/>
        </w:rPr>
        <w:t xml:space="preserve"> </w:t>
      </w:r>
    </w:p>
    <w:p w:rsidR="00A06096" w:rsidRPr="00627BF5" w:rsidRDefault="00A06096" w:rsidP="004E6592">
      <w:pPr>
        <w:numPr>
          <w:ilvl w:val="0"/>
          <w:numId w:val="29"/>
        </w:numPr>
        <w:shd w:val="clear" w:color="auto" w:fill="FFFFFF"/>
        <w:tabs>
          <w:tab w:val="left" w:pos="1276"/>
        </w:tabs>
        <w:ind w:left="0" w:firstLine="709"/>
        <w:jc w:val="both"/>
        <w:rPr>
          <w:sz w:val="24"/>
          <w:szCs w:val="24"/>
          <w:lang w:val="lt-LT"/>
        </w:rPr>
      </w:pPr>
      <w:r w:rsidRPr="00CF1478">
        <w:rPr>
          <w:sz w:val="24"/>
          <w:szCs w:val="24"/>
          <w:lang w:val="lt-LT"/>
        </w:rPr>
        <w:t xml:space="preserve">Apklausos metu gali būti deramasi dėl pasiūlymo sąlygų. CPVA pirkimo dokumentuose nurodo, ar bus deramasi </w:t>
      </w:r>
      <w:r w:rsidRPr="00627BF5">
        <w:rPr>
          <w:sz w:val="24"/>
          <w:szCs w:val="24"/>
          <w:lang w:val="lt-LT"/>
        </w:rPr>
        <w:t>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7670D2" w:rsidRPr="00CF1478" w:rsidRDefault="007670D2" w:rsidP="004E6592">
      <w:pPr>
        <w:numPr>
          <w:ilvl w:val="0"/>
          <w:numId w:val="29"/>
        </w:numPr>
        <w:shd w:val="clear" w:color="auto" w:fill="FFFFFF"/>
        <w:tabs>
          <w:tab w:val="left" w:pos="1276"/>
        </w:tabs>
        <w:ind w:left="0" w:firstLine="709"/>
        <w:jc w:val="both"/>
        <w:rPr>
          <w:sz w:val="24"/>
          <w:szCs w:val="24"/>
          <w:lang w:val="lt-LT"/>
        </w:rPr>
      </w:pPr>
      <w:r w:rsidRPr="008201DC">
        <w:rPr>
          <w:sz w:val="24"/>
          <w:szCs w:val="24"/>
          <w:lang w:val="lt-LT"/>
        </w:rPr>
        <w:t>Apklausos būdu (neskelbiant apie pirkimą) gali būti perkamos prekės, paslaugos ar darbai, kai:</w:t>
      </w:r>
    </w:p>
    <w:p w:rsidR="00A06096" w:rsidRPr="00CF1478" w:rsidRDefault="00A06096" w:rsidP="004E6592">
      <w:pPr>
        <w:numPr>
          <w:ilvl w:val="1"/>
          <w:numId w:val="29"/>
        </w:numPr>
        <w:shd w:val="clear" w:color="auto" w:fill="FFFFFF"/>
        <w:ind w:left="0" w:firstLine="710"/>
        <w:jc w:val="both"/>
        <w:rPr>
          <w:sz w:val="24"/>
          <w:szCs w:val="24"/>
          <w:lang w:val="lt-LT"/>
        </w:rPr>
      </w:pPr>
      <w:r w:rsidRPr="00CF1478">
        <w:rPr>
          <w:sz w:val="24"/>
          <w:szCs w:val="24"/>
          <w:lang w:val="lt-LT"/>
        </w:rPr>
        <w:t>pirkimas, apie kurį buvo skelbta, neįvyko, nes nebuvo gauta paraiškų ar pasiūlymų;</w:t>
      </w:r>
    </w:p>
    <w:p w:rsidR="00A06096" w:rsidRPr="00F31167" w:rsidRDefault="00A06096" w:rsidP="004E6592">
      <w:pPr>
        <w:numPr>
          <w:ilvl w:val="1"/>
          <w:numId w:val="29"/>
        </w:numPr>
        <w:shd w:val="clear" w:color="auto" w:fill="FFFFFF"/>
        <w:ind w:left="0" w:firstLine="710"/>
        <w:jc w:val="both"/>
        <w:rPr>
          <w:sz w:val="24"/>
          <w:szCs w:val="24"/>
          <w:lang w:val="lt-LT"/>
        </w:rPr>
      </w:pPr>
      <w:r w:rsidRPr="00F31167">
        <w:rPr>
          <w:sz w:val="24"/>
          <w:szCs w:val="24"/>
          <w:lang w:val="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A06096" w:rsidRPr="00F31167" w:rsidRDefault="00A06096" w:rsidP="004E6592">
      <w:pPr>
        <w:numPr>
          <w:ilvl w:val="1"/>
          <w:numId w:val="29"/>
        </w:numPr>
        <w:shd w:val="clear" w:color="auto" w:fill="FFFFFF"/>
        <w:ind w:left="0" w:firstLine="710"/>
        <w:jc w:val="both"/>
        <w:rPr>
          <w:sz w:val="24"/>
          <w:szCs w:val="24"/>
          <w:lang w:val="lt-LT"/>
        </w:rPr>
      </w:pPr>
      <w:r w:rsidRPr="000A23EE">
        <w:rPr>
          <w:sz w:val="24"/>
          <w:szCs w:val="24"/>
          <w:lang w:val="lt-LT"/>
        </w:rPr>
        <w:t>dėl įvykių, kurių perkančioji organizacija negalėjo iš anksto numatyti, būtina skubiai įsigyti reikalingų prekių, paslaugų ar darbų. Aplinkybės, k</w:t>
      </w:r>
      <w:r w:rsidRPr="00F31167">
        <w:rPr>
          <w:sz w:val="24"/>
          <w:szCs w:val="24"/>
          <w:lang w:val="lt-LT"/>
        </w:rPr>
        <w:t>uriomis grindžiama ypatinga skuba, negali priklausyti nuo perkančiosios organizacijos;</w:t>
      </w:r>
    </w:p>
    <w:p w:rsidR="005E3ECB" w:rsidRPr="000A23EE" w:rsidRDefault="00A06096" w:rsidP="004E6592">
      <w:pPr>
        <w:numPr>
          <w:ilvl w:val="1"/>
          <w:numId w:val="29"/>
        </w:numPr>
        <w:shd w:val="clear" w:color="auto" w:fill="FFFFFF"/>
        <w:ind w:left="0" w:firstLine="710"/>
        <w:jc w:val="both"/>
        <w:rPr>
          <w:sz w:val="24"/>
          <w:szCs w:val="24"/>
          <w:lang w:val="lt-LT"/>
        </w:rPr>
      </w:pPr>
      <w:r w:rsidRPr="00F31167">
        <w:rPr>
          <w:sz w:val="24"/>
          <w:szCs w:val="24"/>
          <w:lang w:val="lt-LT"/>
        </w:rPr>
        <w:t xml:space="preserve">atliekami mažos vertės pirkimai perkančiosios organizacijos nustatytais </w:t>
      </w:r>
      <w:r w:rsidRPr="000A23EE">
        <w:rPr>
          <w:sz w:val="24"/>
          <w:szCs w:val="24"/>
          <w:lang w:val="lt-LT"/>
        </w:rPr>
        <w:t>atvejais;</w:t>
      </w:r>
    </w:p>
    <w:p w:rsidR="00A06096" w:rsidRPr="00F31167" w:rsidRDefault="00A06096" w:rsidP="004E6592">
      <w:pPr>
        <w:numPr>
          <w:ilvl w:val="1"/>
          <w:numId w:val="29"/>
        </w:numPr>
        <w:shd w:val="clear" w:color="auto" w:fill="FFFFFF"/>
        <w:ind w:left="0" w:firstLine="710"/>
        <w:jc w:val="both"/>
        <w:rPr>
          <w:sz w:val="24"/>
          <w:szCs w:val="24"/>
          <w:lang w:val="lt-LT"/>
        </w:rPr>
      </w:pPr>
      <w:r w:rsidRPr="000A23EE">
        <w:rPr>
          <w:sz w:val="24"/>
          <w:szCs w:val="24"/>
          <w:lang w:val="lt-LT"/>
        </w:rPr>
        <w:t>dėl techninių priežasčių, meninio kūrinio sukūrimo arba įsigijimo ar dėl objektyvių aplinkybių,</w:t>
      </w:r>
      <w:r w:rsidRPr="00F31167">
        <w:rPr>
          <w:sz w:val="24"/>
          <w:szCs w:val="24"/>
          <w:lang w:val="lt-LT"/>
        </w:rPr>
        <w:t xml:space="preserve"> </w:t>
      </w:r>
      <w:r w:rsidRPr="000A23EE">
        <w:rPr>
          <w:sz w:val="24"/>
          <w:szCs w:val="24"/>
          <w:lang w:val="lt-LT"/>
        </w:rPr>
        <w:t>patentų, kitų intelektinės nuosavybės teisių ar kitų išimtinių teisių apsaugos tik konkretus tiekėjas gali patiekti reikalingas prekes, pateikti paslaugas ar atlikti darbus ir kai nėra jokios kitos alternatyvos;</w:t>
      </w:r>
    </w:p>
    <w:p w:rsidR="00A06096" w:rsidRPr="00CF1478" w:rsidRDefault="005E3ECB" w:rsidP="004E6592">
      <w:pPr>
        <w:numPr>
          <w:ilvl w:val="0"/>
          <w:numId w:val="29"/>
        </w:numPr>
        <w:shd w:val="clear" w:color="auto" w:fill="FFFFFF"/>
        <w:tabs>
          <w:tab w:val="left" w:pos="1276"/>
        </w:tabs>
        <w:ind w:left="0" w:firstLine="709"/>
        <w:jc w:val="both"/>
        <w:rPr>
          <w:sz w:val="24"/>
          <w:szCs w:val="24"/>
          <w:lang w:val="lt-LT"/>
        </w:rPr>
      </w:pPr>
      <w:r w:rsidRPr="008201DC">
        <w:rPr>
          <w:sz w:val="24"/>
          <w:szCs w:val="24"/>
          <w:lang w:val="lt-LT"/>
        </w:rPr>
        <w:t xml:space="preserve">Apklausos būdu </w:t>
      </w:r>
      <w:r>
        <w:rPr>
          <w:sz w:val="24"/>
          <w:szCs w:val="24"/>
          <w:lang w:val="lt-LT"/>
        </w:rPr>
        <w:t>(</w:t>
      </w:r>
      <w:r w:rsidR="00F31167">
        <w:rPr>
          <w:sz w:val="24"/>
          <w:szCs w:val="24"/>
          <w:lang w:val="lt-LT"/>
        </w:rPr>
        <w:t>n</w:t>
      </w:r>
      <w:r w:rsidR="00A06096" w:rsidRPr="00CF1478">
        <w:rPr>
          <w:sz w:val="24"/>
          <w:szCs w:val="24"/>
          <w:lang w:val="lt-LT"/>
        </w:rPr>
        <w:t>eskelbiant apie pirkimą</w:t>
      </w:r>
      <w:r>
        <w:rPr>
          <w:sz w:val="24"/>
          <w:szCs w:val="24"/>
          <w:lang w:val="lt-LT"/>
        </w:rPr>
        <w:t>)</w:t>
      </w:r>
      <w:r w:rsidR="00A06096" w:rsidRPr="00CF1478">
        <w:rPr>
          <w:sz w:val="24"/>
          <w:szCs w:val="24"/>
          <w:lang w:val="lt-LT"/>
        </w:rPr>
        <w:t xml:space="preserve"> gali būti perkamos prekės ir paslaugos:</w:t>
      </w:r>
    </w:p>
    <w:p w:rsidR="00A06096" w:rsidRPr="00B64E89" w:rsidRDefault="00A06096" w:rsidP="004E6592">
      <w:pPr>
        <w:numPr>
          <w:ilvl w:val="1"/>
          <w:numId w:val="29"/>
        </w:numPr>
        <w:shd w:val="clear" w:color="auto" w:fill="FFFFFF"/>
        <w:ind w:left="0" w:firstLine="710"/>
        <w:jc w:val="both"/>
        <w:rPr>
          <w:sz w:val="24"/>
          <w:szCs w:val="24"/>
          <w:lang w:val="lt-LT"/>
        </w:rPr>
      </w:pPr>
      <w:r w:rsidRPr="00CF1478">
        <w:rPr>
          <w:sz w:val="24"/>
          <w:szCs w:val="24"/>
          <w:lang w:val="lt-LT"/>
        </w:rPr>
        <w:t xml:space="preserve">kai perkančioji organizacija pagal ankstesnę sutartį iš tam tikro tiekėjo pirko prekių arba </w:t>
      </w:r>
      <w:r w:rsidRPr="00CF1478">
        <w:rPr>
          <w:sz w:val="24"/>
          <w:szCs w:val="24"/>
          <w:lang w:val="lt-LT"/>
        </w:rPr>
        <w:lastRenderedPageBreak/>
        <w:t>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B64E89">
        <w:rPr>
          <w:bCs/>
          <w:sz w:val="24"/>
          <w:szCs w:val="24"/>
          <w:lang w:val="lt-LT"/>
        </w:rPr>
        <w:t xml:space="preserve"> </w:t>
      </w:r>
      <w:r w:rsidRPr="00B64E89">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A06096" w:rsidRPr="00B64E89" w:rsidRDefault="00A06096" w:rsidP="004E6592">
      <w:pPr>
        <w:numPr>
          <w:ilvl w:val="1"/>
          <w:numId w:val="29"/>
        </w:numPr>
        <w:shd w:val="clear" w:color="auto" w:fill="FFFFFF"/>
        <w:ind w:left="0" w:firstLine="710"/>
        <w:jc w:val="both"/>
        <w:rPr>
          <w:sz w:val="24"/>
          <w:szCs w:val="24"/>
          <w:lang w:val="lt-LT"/>
        </w:rPr>
      </w:pPr>
      <w:r w:rsidRPr="00B64E89">
        <w:rPr>
          <w:sz w:val="24"/>
          <w:szCs w:val="24"/>
          <w:lang w:val="lt-LT"/>
        </w:rPr>
        <w:t>prekių ir paslaugų, skirtų Lietuvos Respublikos diplomatinėms atstovybėms, konsulinėms įstaigoms užsienyje ir Lietuvos Respublikos atstovybėms prie tarptautinių organizacijų, kariniams atstovams ir specialiesiems atašė, pirkimams užsienyje;</w:t>
      </w:r>
    </w:p>
    <w:p w:rsidR="00A06096" w:rsidRPr="00B64E89" w:rsidRDefault="00A06096" w:rsidP="004E6592">
      <w:pPr>
        <w:numPr>
          <w:ilvl w:val="1"/>
          <w:numId w:val="29"/>
        </w:numPr>
        <w:shd w:val="clear" w:color="auto" w:fill="FFFFFF"/>
        <w:ind w:left="0" w:firstLine="710"/>
        <w:jc w:val="both"/>
        <w:rPr>
          <w:sz w:val="24"/>
          <w:szCs w:val="24"/>
          <w:lang w:val="lt-LT"/>
        </w:rPr>
      </w:pPr>
      <w:r w:rsidRPr="00B64E89">
        <w:rPr>
          <w:sz w:val="24"/>
          <w:szCs w:val="24"/>
          <w:lang w:val="lt-LT"/>
        </w:rPr>
        <w:t>prekės ir paslaugos yra perkamos naudojant reprezentacinėms išlaidoms skirtas lėšas.</w:t>
      </w:r>
    </w:p>
    <w:p w:rsidR="00A06096" w:rsidRPr="00F31167" w:rsidRDefault="005E3ECB" w:rsidP="004E6592">
      <w:pPr>
        <w:numPr>
          <w:ilvl w:val="0"/>
          <w:numId w:val="29"/>
        </w:numPr>
        <w:shd w:val="clear" w:color="auto" w:fill="FFFFFF"/>
        <w:tabs>
          <w:tab w:val="left" w:pos="1276"/>
        </w:tabs>
        <w:ind w:left="0" w:firstLine="709"/>
        <w:jc w:val="both"/>
        <w:rPr>
          <w:sz w:val="24"/>
          <w:szCs w:val="24"/>
          <w:lang w:val="lt-LT"/>
        </w:rPr>
      </w:pPr>
      <w:r w:rsidRPr="00F31167">
        <w:rPr>
          <w:sz w:val="24"/>
          <w:szCs w:val="24"/>
          <w:lang w:val="lt-LT"/>
        </w:rPr>
        <w:t>Apklausos</w:t>
      </w:r>
      <w:r w:rsidRPr="00480565">
        <w:rPr>
          <w:lang w:val="lt-LT"/>
        </w:rPr>
        <w:t xml:space="preserve"> </w:t>
      </w:r>
      <w:r w:rsidRPr="00F31167">
        <w:rPr>
          <w:sz w:val="24"/>
          <w:szCs w:val="24"/>
          <w:lang w:val="lt-LT"/>
        </w:rPr>
        <w:t>būdu (n</w:t>
      </w:r>
      <w:r w:rsidR="00A06096" w:rsidRPr="00F31167">
        <w:rPr>
          <w:sz w:val="24"/>
          <w:szCs w:val="24"/>
          <w:lang w:val="lt-LT"/>
        </w:rPr>
        <w:t>eskelbiant apie pirkimą</w:t>
      </w:r>
      <w:r w:rsidRPr="00F31167">
        <w:rPr>
          <w:sz w:val="24"/>
          <w:szCs w:val="24"/>
          <w:lang w:val="lt-LT"/>
        </w:rPr>
        <w:t>)</w:t>
      </w:r>
      <w:r w:rsidR="00A06096" w:rsidRPr="00F31167">
        <w:rPr>
          <w:sz w:val="24"/>
          <w:szCs w:val="24"/>
          <w:lang w:val="lt-LT"/>
        </w:rPr>
        <w:t xml:space="preserve"> taip pat gali būti perkamos prekės, kai:</w:t>
      </w:r>
    </w:p>
    <w:p w:rsidR="00A06096" w:rsidRPr="00B64E89" w:rsidRDefault="00A06096" w:rsidP="004E6592">
      <w:pPr>
        <w:numPr>
          <w:ilvl w:val="1"/>
          <w:numId w:val="29"/>
        </w:numPr>
        <w:shd w:val="clear" w:color="auto" w:fill="FFFFFF"/>
        <w:ind w:left="0" w:firstLine="710"/>
        <w:jc w:val="both"/>
        <w:rPr>
          <w:sz w:val="24"/>
          <w:szCs w:val="24"/>
          <w:lang w:val="lt-LT"/>
        </w:rPr>
      </w:pPr>
      <w:r w:rsidRPr="00B64E89">
        <w:rPr>
          <w:sz w:val="24"/>
          <w:szCs w:val="24"/>
          <w:lang w:val="lt-LT"/>
        </w:rPr>
        <w:t>perkamos prekės gaminamos tik mokslo, eksperimentavimo, studijų ar techninio tobulinimo tikslais, nesiekiant gauti pelno arba padengti mokslo ar tobulinimo išlaidų;</w:t>
      </w:r>
    </w:p>
    <w:p w:rsidR="00A06096" w:rsidRPr="00B64E89" w:rsidRDefault="00A06096" w:rsidP="004E6592">
      <w:pPr>
        <w:numPr>
          <w:ilvl w:val="1"/>
          <w:numId w:val="29"/>
        </w:numPr>
        <w:shd w:val="clear" w:color="auto" w:fill="FFFFFF"/>
        <w:ind w:left="0" w:firstLine="710"/>
        <w:jc w:val="both"/>
        <w:rPr>
          <w:sz w:val="24"/>
          <w:szCs w:val="24"/>
          <w:lang w:val="lt-LT"/>
        </w:rPr>
      </w:pPr>
      <w:r w:rsidRPr="00B64E89">
        <w:rPr>
          <w:sz w:val="24"/>
          <w:szCs w:val="24"/>
          <w:lang w:val="lt-LT"/>
        </w:rPr>
        <w:t>prekių biržoje perkamos kotiruojamos prekės;</w:t>
      </w:r>
    </w:p>
    <w:p w:rsidR="00A06096" w:rsidRPr="00B64E89" w:rsidRDefault="00A06096" w:rsidP="004E6592">
      <w:pPr>
        <w:numPr>
          <w:ilvl w:val="1"/>
          <w:numId w:val="29"/>
        </w:numPr>
        <w:shd w:val="clear" w:color="auto" w:fill="FFFFFF"/>
        <w:ind w:left="0" w:firstLine="710"/>
        <w:jc w:val="both"/>
        <w:rPr>
          <w:sz w:val="24"/>
          <w:szCs w:val="24"/>
          <w:lang w:val="lt-LT"/>
        </w:rPr>
      </w:pPr>
      <w:r w:rsidRPr="00B64E89">
        <w:rPr>
          <w:sz w:val="24"/>
          <w:szCs w:val="24"/>
          <w:lang w:val="lt-LT"/>
        </w:rPr>
        <w:t>perkami muziejų eksponatai, archyvų ir bibliotekų dokumentai,</w:t>
      </w:r>
      <w:r w:rsidRPr="00F31167">
        <w:rPr>
          <w:bCs/>
          <w:sz w:val="24"/>
          <w:szCs w:val="24"/>
          <w:lang w:val="lt-LT"/>
        </w:rPr>
        <w:t xml:space="preserve"> </w:t>
      </w:r>
      <w:r w:rsidRPr="00B64E89">
        <w:rPr>
          <w:sz w:val="24"/>
          <w:szCs w:val="24"/>
          <w:lang w:val="lt-LT"/>
        </w:rPr>
        <w:t>prenumeruojami laikraščiai ir žurnalai;</w:t>
      </w:r>
    </w:p>
    <w:p w:rsidR="00A06096" w:rsidRPr="00B64E89" w:rsidRDefault="00A06096" w:rsidP="004E6592">
      <w:pPr>
        <w:numPr>
          <w:ilvl w:val="1"/>
          <w:numId w:val="29"/>
        </w:numPr>
        <w:shd w:val="clear" w:color="auto" w:fill="FFFFFF"/>
        <w:ind w:left="0" w:firstLine="710"/>
        <w:jc w:val="both"/>
        <w:rPr>
          <w:sz w:val="24"/>
          <w:szCs w:val="24"/>
          <w:lang w:val="lt-LT"/>
        </w:rPr>
      </w:pPr>
      <w:r w:rsidRPr="00480565">
        <w:rPr>
          <w:sz w:val="24"/>
          <w:szCs w:val="24"/>
          <w:lang w:val="lt-LT"/>
        </w:rPr>
        <w:t>ypač palankiomis sąlygomis perkama iš bankrutuojančių, likviduojamų ar restruktūrizuojamų ūkio subjektų;</w:t>
      </w:r>
    </w:p>
    <w:p w:rsidR="00A06096" w:rsidRPr="00B64E89" w:rsidRDefault="00A06096" w:rsidP="004E6592">
      <w:pPr>
        <w:numPr>
          <w:ilvl w:val="1"/>
          <w:numId w:val="29"/>
        </w:numPr>
        <w:shd w:val="clear" w:color="auto" w:fill="FFFFFF"/>
        <w:ind w:left="0" w:firstLine="710"/>
        <w:jc w:val="both"/>
        <w:rPr>
          <w:sz w:val="24"/>
          <w:szCs w:val="24"/>
          <w:lang w:val="lt-LT"/>
        </w:rPr>
      </w:pPr>
      <w:r w:rsidRPr="00480565">
        <w:rPr>
          <w:sz w:val="24"/>
          <w:szCs w:val="24"/>
          <w:lang w:val="lt-LT"/>
        </w:rPr>
        <w:t>prekės</w:t>
      </w:r>
      <w:r w:rsidRPr="00B64E89">
        <w:rPr>
          <w:color w:val="000000"/>
          <w:sz w:val="24"/>
          <w:szCs w:val="24"/>
          <w:lang w:val="lt-LT"/>
        </w:rPr>
        <w:t xml:space="preserve"> </w:t>
      </w:r>
      <w:r w:rsidRPr="00B64E89">
        <w:rPr>
          <w:sz w:val="24"/>
          <w:szCs w:val="24"/>
          <w:lang w:val="lt-LT"/>
        </w:rPr>
        <w:t>perkamos iš valstybės rezervo.</w:t>
      </w:r>
    </w:p>
    <w:p w:rsidR="00A06096" w:rsidRPr="00B64E89" w:rsidRDefault="005E3ECB" w:rsidP="004E6592">
      <w:pPr>
        <w:numPr>
          <w:ilvl w:val="0"/>
          <w:numId w:val="29"/>
        </w:numPr>
        <w:shd w:val="clear" w:color="auto" w:fill="FFFFFF"/>
        <w:tabs>
          <w:tab w:val="left" w:pos="1276"/>
        </w:tabs>
        <w:ind w:left="0" w:firstLine="709"/>
        <w:jc w:val="both"/>
        <w:rPr>
          <w:sz w:val="24"/>
          <w:szCs w:val="24"/>
          <w:lang w:val="lt-LT"/>
        </w:rPr>
      </w:pPr>
      <w:r>
        <w:rPr>
          <w:sz w:val="24"/>
          <w:szCs w:val="24"/>
          <w:lang w:val="lt-LT"/>
        </w:rPr>
        <w:t>Apklausos būdu (n</w:t>
      </w:r>
      <w:r w:rsidR="00A06096" w:rsidRPr="00B64E89">
        <w:rPr>
          <w:sz w:val="24"/>
          <w:szCs w:val="24"/>
          <w:lang w:val="lt-LT"/>
        </w:rPr>
        <w:t>eskelbiant apie pirkimą</w:t>
      </w:r>
      <w:r>
        <w:rPr>
          <w:sz w:val="24"/>
          <w:szCs w:val="24"/>
          <w:lang w:val="lt-LT"/>
        </w:rPr>
        <w:t>)</w:t>
      </w:r>
      <w:r w:rsidR="00A06096" w:rsidRPr="00B64E89">
        <w:rPr>
          <w:sz w:val="24"/>
          <w:szCs w:val="24"/>
          <w:lang w:val="lt-LT"/>
        </w:rPr>
        <w:t xml:space="preserve"> taip pat gali būti perkamos paslaugos, kai:</w:t>
      </w:r>
    </w:p>
    <w:p w:rsidR="00A06096" w:rsidRPr="00B64E89" w:rsidRDefault="00A06096" w:rsidP="004E6592">
      <w:pPr>
        <w:numPr>
          <w:ilvl w:val="1"/>
          <w:numId w:val="29"/>
        </w:numPr>
        <w:shd w:val="clear" w:color="auto" w:fill="FFFFFF"/>
        <w:ind w:left="0" w:firstLine="710"/>
        <w:jc w:val="both"/>
        <w:rPr>
          <w:sz w:val="24"/>
          <w:szCs w:val="24"/>
          <w:lang w:val="lt-LT"/>
        </w:rPr>
      </w:pPr>
      <w:r w:rsidRPr="00B64E89">
        <w:rPr>
          <w:sz w:val="24"/>
          <w:szCs w:val="24"/>
          <w:lang w:val="lt-LT"/>
        </w:rPr>
        <w:t>perkamos licencijos naudotis bibliotekiniais dokumentais ar duomenų (informacinėmis) bazėmis;</w:t>
      </w:r>
    </w:p>
    <w:p w:rsidR="00A06096" w:rsidRPr="00B64E89" w:rsidRDefault="00A06096" w:rsidP="004E6592">
      <w:pPr>
        <w:numPr>
          <w:ilvl w:val="1"/>
          <w:numId w:val="29"/>
        </w:numPr>
        <w:shd w:val="clear" w:color="auto" w:fill="FFFFFF"/>
        <w:ind w:left="0" w:firstLine="710"/>
        <w:jc w:val="both"/>
        <w:rPr>
          <w:sz w:val="24"/>
          <w:szCs w:val="24"/>
          <w:lang w:val="lt-LT"/>
        </w:rPr>
      </w:pPr>
      <w:r w:rsidRPr="00B64E89">
        <w:rPr>
          <w:sz w:val="24"/>
          <w:szCs w:val="24"/>
          <w:lang w:val="lt-LT"/>
        </w:rPr>
        <w:t>perkamos teisėjų, prokurorų, profesinės karo tarnybos karių, perkančiosios organizacijos valstybės tarnautojų ir (ar) pagal darbo sutartį dirbančių darbuotojų mokymo paslaugos;</w:t>
      </w:r>
    </w:p>
    <w:p w:rsidR="00A06096" w:rsidRPr="00B64E89" w:rsidRDefault="00A06096" w:rsidP="004E6592">
      <w:pPr>
        <w:numPr>
          <w:ilvl w:val="1"/>
          <w:numId w:val="29"/>
        </w:numPr>
        <w:shd w:val="clear" w:color="auto" w:fill="FFFFFF"/>
        <w:ind w:left="0" w:firstLine="710"/>
        <w:jc w:val="both"/>
        <w:rPr>
          <w:sz w:val="24"/>
          <w:szCs w:val="24"/>
          <w:lang w:val="lt-LT"/>
        </w:rPr>
      </w:pPr>
      <w:r w:rsidRPr="00B64E89">
        <w:rPr>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06096" w:rsidRPr="00B64E89" w:rsidRDefault="00A06096" w:rsidP="004E6592">
      <w:pPr>
        <w:numPr>
          <w:ilvl w:val="1"/>
          <w:numId w:val="29"/>
        </w:numPr>
        <w:shd w:val="clear" w:color="auto" w:fill="FFFFFF"/>
        <w:ind w:left="0" w:firstLine="710"/>
        <w:jc w:val="both"/>
        <w:rPr>
          <w:sz w:val="24"/>
          <w:szCs w:val="24"/>
          <w:lang w:val="lt-LT"/>
        </w:rPr>
      </w:pPr>
      <w:r w:rsidRPr="00B64E89">
        <w:rPr>
          <w:sz w:val="24"/>
          <w:szCs w:val="24"/>
          <w:lang w:val="lt-LT"/>
        </w:rPr>
        <w:t>perkamos ekspertų komisijų, komitetų, tarybų, kurių sudarymo tvarką nustato Lietuvos Respublikos įstatymai, narių teikiamos nematerialaus pobūdžio (intelektinės) paslaugos;</w:t>
      </w:r>
    </w:p>
    <w:p w:rsidR="00A06096" w:rsidRPr="00B64E89" w:rsidRDefault="00A06096" w:rsidP="004E6592">
      <w:pPr>
        <w:numPr>
          <w:ilvl w:val="1"/>
          <w:numId w:val="29"/>
        </w:numPr>
        <w:shd w:val="clear" w:color="auto" w:fill="FFFFFF"/>
        <w:ind w:left="0" w:firstLine="710"/>
        <w:jc w:val="both"/>
        <w:rPr>
          <w:sz w:val="24"/>
          <w:szCs w:val="24"/>
          <w:lang w:val="lt-LT"/>
        </w:rPr>
      </w:pPr>
      <w:r w:rsidRPr="00B64E89">
        <w:rPr>
          <w:sz w:val="24"/>
          <w:szCs w:val="24"/>
          <w:lang w:val="lt-LT"/>
        </w:rPr>
        <w:t xml:space="preserve">perkamos mokslo ir studijų institucijų </w:t>
      </w:r>
      <w:r w:rsidR="00E171F2">
        <w:rPr>
          <w:sz w:val="24"/>
          <w:szCs w:val="24"/>
          <w:lang w:val="lt-LT"/>
        </w:rPr>
        <w:t xml:space="preserve">veiklos išorinio vertinimo, </w:t>
      </w:r>
      <w:r w:rsidRPr="00B64E89">
        <w:rPr>
          <w:sz w:val="24"/>
          <w:szCs w:val="24"/>
          <w:lang w:val="lt-LT"/>
        </w:rPr>
        <w:t xml:space="preserve">mokslo, studijų programų, meninės veiklos, taip pat šių institucijų </w:t>
      </w:r>
      <w:r w:rsidR="00E171F2">
        <w:rPr>
          <w:sz w:val="24"/>
          <w:szCs w:val="24"/>
          <w:lang w:val="lt-LT"/>
        </w:rPr>
        <w:t xml:space="preserve">paraiškų, dokumentų, reikalingų leidimui vykdyti studijas ir su studijomis susijusią veiklą gauti, </w:t>
      </w:r>
      <w:r w:rsidRPr="00B64E89">
        <w:rPr>
          <w:sz w:val="24"/>
          <w:szCs w:val="24"/>
          <w:lang w:val="lt-LT"/>
        </w:rPr>
        <w:t>ekspertinio vertinimo paslaugos.</w:t>
      </w:r>
    </w:p>
    <w:p w:rsidR="00A06096" w:rsidRPr="00B64E89" w:rsidRDefault="005E3ECB" w:rsidP="004E6592">
      <w:pPr>
        <w:numPr>
          <w:ilvl w:val="0"/>
          <w:numId w:val="29"/>
        </w:numPr>
        <w:shd w:val="clear" w:color="auto" w:fill="FFFFFF"/>
        <w:tabs>
          <w:tab w:val="left" w:pos="1276"/>
        </w:tabs>
        <w:ind w:left="0" w:firstLine="709"/>
        <w:jc w:val="both"/>
        <w:rPr>
          <w:sz w:val="24"/>
          <w:szCs w:val="24"/>
          <w:lang w:val="lt-LT"/>
        </w:rPr>
      </w:pPr>
      <w:r>
        <w:rPr>
          <w:sz w:val="24"/>
          <w:szCs w:val="24"/>
          <w:lang w:val="lt-LT"/>
        </w:rPr>
        <w:t>Apklausos būdu (n</w:t>
      </w:r>
      <w:r w:rsidR="00A06096" w:rsidRPr="00B64E89">
        <w:rPr>
          <w:sz w:val="24"/>
          <w:szCs w:val="24"/>
          <w:lang w:val="lt-LT"/>
        </w:rPr>
        <w:t>eskelbiant apie pirkimą</w:t>
      </w:r>
      <w:r>
        <w:rPr>
          <w:sz w:val="24"/>
          <w:szCs w:val="24"/>
          <w:lang w:val="lt-LT"/>
        </w:rPr>
        <w:t>)</w:t>
      </w:r>
      <w:r w:rsidR="00A06096" w:rsidRPr="00B64E89">
        <w:rPr>
          <w:sz w:val="24"/>
          <w:szCs w:val="24"/>
          <w:lang w:val="lt-LT"/>
        </w:rPr>
        <w:t xml:space="preserve"> taip pat gali būti perkamos paslaugos ir darbai, kai:</w:t>
      </w:r>
    </w:p>
    <w:p w:rsidR="00A06096" w:rsidRPr="00B64E89" w:rsidRDefault="00A06096" w:rsidP="004E6592">
      <w:pPr>
        <w:numPr>
          <w:ilvl w:val="1"/>
          <w:numId w:val="29"/>
        </w:numPr>
        <w:shd w:val="clear" w:color="auto" w:fill="FFFFFF"/>
        <w:ind w:left="0" w:firstLine="710"/>
        <w:jc w:val="both"/>
        <w:rPr>
          <w:sz w:val="24"/>
          <w:szCs w:val="24"/>
          <w:lang w:val="lt-LT"/>
        </w:rPr>
      </w:pPr>
      <w:r w:rsidRPr="00B64E89">
        <w:rPr>
          <w:sz w:val="24"/>
          <w:szCs w:val="24"/>
          <w:lang w:val="lt-LT"/>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w:t>
      </w:r>
      <w:r w:rsidR="005E3ECB">
        <w:rPr>
          <w:sz w:val="24"/>
          <w:szCs w:val="24"/>
          <w:lang w:val="lt-LT"/>
        </w:rPr>
        <w:t xml:space="preserve"> </w:t>
      </w:r>
      <w:r w:rsidRPr="00B64E89">
        <w:rPr>
          <w:sz w:val="24"/>
          <w:szCs w:val="24"/>
          <w:lang w:val="lt-LT"/>
        </w:rPr>
        <w:t>procentų pradinės pirkimo sutarties kainos;</w:t>
      </w:r>
    </w:p>
    <w:p w:rsidR="00A06096" w:rsidRDefault="00A06096" w:rsidP="004E6592">
      <w:pPr>
        <w:numPr>
          <w:ilvl w:val="1"/>
          <w:numId w:val="29"/>
        </w:numPr>
        <w:shd w:val="clear" w:color="auto" w:fill="FFFFFF"/>
        <w:ind w:left="0" w:firstLine="710"/>
        <w:jc w:val="both"/>
        <w:rPr>
          <w:sz w:val="24"/>
          <w:szCs w:val="24"/>
          <w:lang w:val="lt-LT"/>
        </w:rPr>
      </w:pPr>
      <w:r w:rsidRPr="00B64E89">
        <w:rPr>
          <w:sz w:val="24"/>
          <w:szCs w:val="24"/>
          <w:lang w:val="lt-LT"/>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06096" w:rsidRPr="00B64E89" w:rsidRDefault="00A06096" w:rsidP="004E6592">
      <w:pPr>
        <w:pStyle w:val="ListParagraph"/>
        <w:numPr>
          <w:ilvl w:val="0"/>
          <w:numId w:val="29"/>
        </w:numPr>
        <w:shd w:val="clear" w:color="auto" w:fill="FFFFFF"/>
        <w:tabs>
          <w:tab w:val="left" w:pos="0"/>
          <w:tab w:val="left" w:pos="1276"/>
        </w:tabs>
        <w:ind w:left="0" w:firstLine="710"/>
        <w:jc w:val="both"/>
        <w:rPr>
          <w:sz w:val="24"/>
          <w:szCs w:val="24"/>
          <w:lang w:val="lt-LT"/>
        </w:rPr>
      </w:pPr>
      <w:r w:rsidRPr="00B64E89">
        <w:rPr>
          <w:sz w:val="24"/>
          <w:szCs w:val="24"/>
          <w:lang w:val="lt-LT"/>
        </w:rPr>
        <w:t xml:space="preserve">Atlikdama supaprastintą neskelbiamą pirkimą </w:t>
      </w:r>
      <w:r w:rsidR="00315A62" w:rsidRPr="00B64E89">
        <w:rPr>
          <w:sz w:val="24"/>
          <w:szCs w:val="24"/>
          <w:lang w:val="lt-LT"/>
        </w:rPr>
        <w:t xml:space="preserve">apklausos būdu </w:t>
      </w:r>
      <w:r w:rsidRPr="00B64E89">
        <w:rPr>
          <w:sz w:val="24"/>
          <w:szCs w:val="24"/>
          <w:lang w:val="lt-LT"/>
        </w:rPr>
        <w:t xml:space="preserve">ir priėmusi sprendimą sudaryti sutartį, </w:t>
      </w:r>
      <w:r w:rsidR="00315A62" w:rsidRPr="00B64E89">
        <w:rPr>
          <w:sz w:val="24"/>
          <w:szCs w:val="24"/>
          <w:lang w:val="lt-LT"/>
        </w:rPr>
        <w:t>CPVA</w:t>
      </w:r>
      <w:r w:rsidRPr="00B64E89">
        <w:rPr>
          <w:sz w:val="24"/>
          <w:szCs w:val="24"/>
          <w:lang w:val="lt-LT"/>
        </w:rPr>
        <w:t xml:space="preserve"> </w:t>
      </w:r>
      <w:r w:rsidR="00315A62" w:rsidRPr="00B64E89">
        <w:rPr>
          <w:sz w:val="24"/>
          <w:szCs w:val="24"/>
          <w:lang w:val="lt-LT"/>
        </w:rPr>
        <w:t>Į</w:t>
      </w:r>
      <w:r w:rsidR="00FC2C7B">
        <w:rPr>
          <w:sz w:val="24"/>
          <w:szCs w:val="24"/>
          <w:lang w:val="lt-LT"/>
        </w:rPr>
        <w:t>statymo</w:t>
      </w:r>
      <w:r w:rsidR="00315A62" w:rsidRPr="00B64E89">
        <w:rPr>
          <w:sz w:val="24"/>
          <w:szCs w:val="24"/>
          <w:lang w:val="lt-LT"/>
        </w:rPr>
        <w:t xml:space="preserve"> </w:t>
      </w:r>
      <w:r w:rsidRPr="00B64E89">
        <w:rPr>
          <w:sz w:val="24"/>
          <w:szCs w:val="24"/>
          <w:lang w:val="lt-LT"/>
        </w:rPr>
        <w:t xml:space="preserve">86 straipsnyje nustatyta tvarka gali paskelbti informacinį pranešimą, o kai atliekamas </w:t>
      </w:r>
      <w:r w:rsidR="00FC2C7B" w:rsidRPr="00B64E89">
        <w:rPr>
          <w:sz w:val="24"/>
          <w:szCs w:val="24"/>
          <w:lang w:val="lt-LT"/>
        </w:rPr>
        <w:t>Į</w:t>
      </w:r>
      <w:r w:rsidR="00FC2C7B">
        <w:rPr>
          <w:sz w:val="24"/>
          <w:szCs w:val="24"/>
          <w:lang w:val="lt-LT"/>
        </w:rPr>
        <w:t>statymo</w:t>
      </w:r>
      <w:r w:rsidR="00315A62" w:rsidRPr="00B64E89">
        <w:rPr>
          <w:sz w:val="24"/>
          <w:szCs w:val="24"/>
          <w:lang w:val="lt-LT"/>
        </w:rPr>
        <w:t xml:space="preserve"> </w:t>
      </w:r>
      <w:r w:rsidRPr="00B64E89">
        <w:rPr>
          <w:sz w:val="24"/>
          <w:szCs w:val="24"/>
          <w:lang w:val="lt-LT"/>
        </w:rPr>
        <w:t xml:space="preserve">2 priedėlio B paslaugų sąraše nurodytų paslaugų pirkimas ir kai pirkimo vertė yra ne mažesnė, negu nustatyta tarptautinio pirkimo vertės riba, – pranešimą dėl savanoriško </w:t>
      </w:r>
      <w:proofErr w:type="spellStart"/>
      <w:r w:rsidRPr="00B64E89">
        <w:rPr>
          <w:i/>
          <w:iCs/>
          <w:sz w:val="24"/>
          <w:szCs w:val="24"/>
          <w:lang w:val="lt-LT"/>
        </w:rPr>
        <w:t>ex</w:t>
      </w:r>
      <w:proofErr w:type="spellEnd"/>
      <w:r w:rsidRPr="00B64E89">
        <w:rPr>
          <w:i/>
          <w:iCs/>
          <w:sz w:val="24"/>
          <w:szCs w:val="24"/>
          <w:lang w:val="lt-LT"/>
        </w:rPr>
        <w:t xml:space="preserve"> </w:t>
      </w:r>
      <w:proofErr w:type="spellStart"/>
      <w:r w:rsidRPr="00B64E89">
        <w:rPr>
          <w:i/>
          <w:iCs/>
          <w:sz w:val="24"/>
          <w:szCs w:val="24"/>
          <w:lang w:val="lt-LT"/>
        </w:rPr>
        <w:t>ante</w:t>
      </w:r>
      <w:proofErr w:type="spellEnd"/>
      <w:r w:rsidRPr="00B64E89">
        <w:rPr>
          <w:sz w:val="24"/>
          <w:szCs w:val="24"/>
          <w:lang w:val="lt-LT"/>
        </w:rPr>
        <w:t xml:space="preserve"> skaidrumo.</w:t>
      </w:r>
    </w:p>
    <w:p w:rsidR="005A6C51" w:rsidRPr="00B64E89" w:rsidRDefault="005A6C51" w:rsidP="004E6592">
      <w:pPr>
        <w:numPr>
          <w:ilvl w:val="0"/>
          <w:numId w:val="29"/>
        </w:numPr>
        <w:shd w:val="clear" w:color="auto" w:fill="FFFFFF"/>
        <w:tabs>
          <w:tab w:val="left" w:pos="1134"/>
        </w:tabs>
        <w:ind w:left="0" w:firstLine="709"/>
        <w:jc w:val="both"/>
        <w:rPr>
          <w:sz w:val="24"/>
          <w:szCs w:val="24"/>
          <w:lang w:val="lt-LT"/>
        </w:rPr>
      </w:pPr>
      <w:r>
        <w:rPr>
          <w:sz w:val="24"/>
          <w:szCs w:val="24"/>
          <w:lang w:val="lt-LT"/>
        </w:rPr>
        <w:t xml:space="preserve"> </w:t>
      </w:r>
      <w:r w:rsidRPr="003D47E3">
        <w:rPr>
          <w:color w:val="000000"/>
          <w:sz w:val="24"/>
          <w:szCs w:val="24"/>
          <w:lang w:val="lt-LT"/>
        </w:rPr>
        <w:t xml:space="preserve">Kai apklausa atliekama po pirkimo, apie kurį buvo skelbta, tačiau visi gauti pasiūlymai </w:t>
      </w:r>
      <w:r w:rsidRPr="00103F26">
        <w:rPr>
          <w:color w:val="000000"/>
          <w:sz w:val="24"/>
          <w:szCs w:val="24"/>
          <w:lang w:val="lt-LT"/>
        </w:rPr>
        <w:t xml:space="preserve">neatitiko pirkimo dokumentų reikalavimų arba buvo pasiūlytos per didelės CPVA nepriimtinos kainos, </w:t>
      </w:r>
      <w:r w:rsidRPr="00103F26">
        <w:rPr>
          <w:color w:val="000000"/>
          <w:sz w:val="24"/>
          <w:szCs w:val="24"/>
          <w:lang w:val="lt-LT"/>
        </w:rPr>
        <w:lastRenderedPageBreak/>
        <w:t>pirkimo sąlygų iš esmės nekeičiant, pirkime dalyvauti kviečiami visi pasiūlymus pateikę tiekėjai, atitinkantys CPVA nustatytus minimalius kvalifikacijos reikalavimus. Apklausos vykdymo metu pirkimo dokumentų sąlygos negali būti keičiamos</w:t>
      </w:r>
      <w:r>
        <w:rPr>
          <w:color w:val="000000"/>
          <w:sz w:val="24"/>
          <w:szCs w:val="24"/>
          <w:lang w:val="lt-LT"/>
        </w:rPr>
        <w:t>.</w:t>
      </w:r>
    </w:p>
    <w:p w:rsidR="00C20EC8" w:rsidRDefault="00C20EC8" w:rsidP="004E6592">
      <w:pPr>
        <w:numPr>
          <w:ilvl w:val="0"/>
          <w:numId w:val="29"/>
        </w:numPr>
        <w:shd w:val="clear" w:color="auto" w:fill="FFFFFF"/>
        <w:tabs>
          <w:tab w:val="left" w:pos="1134"/>
        </w:tabs>
        <w:ind w:left="0" w:firstLine="709"/>
        <w:jc w:val="both"/>
        <w:rPr>
          <w:sz w:val="24"/>
          <w:szCs w:val="24"/>
          <w:lang w:val="lt-LT"/>
        </w:rPr>
      </w:pPr>
      <w:r w:rsidRPr="00246245">
        <w:rPr>
          <w:color w:val="000000"/>
          <w:sz w:val="24"/>
          <w:szCs w:val="24"/>
          <w:lang w:val="lt-LT"/>
        </w:rPr>
        <w:t xml:space="preserve">Vykdant </w:t>
      </w:r>
      <w:r w:rsidRPr="00246245">
        <w:rPr>
          <w:sz w:val="24"/>
          <w:szCs w:val="24"/>
          <w:lang w:val="lt-LT"/>
        </w:rPr>
        <w:t>supaprastintą pirkimą apklausos būdu, kreipiamasi į tiekėjus, prašant pateikti</w:t>
      </w:r>
      <w:r w:rsidR="00CF6D59" w:rsidRPr="00246245">
        <w:rPr>
          <w:sz w:val="24"/>
          <w:szCs w:val="24"/>
          <w:lang w:val="lt-LT"/>
        </w:rPr>
        <w:t xml:space="preserve"> </w:t>
      </w:r>
      <w:r w:rsidRPr="00246245">
        <w:rPr>
          <w:sz w:val="24"/>
          <w:szCs w:val="24"/>
          <w:lang w:val="lt-LT"/>
        </w:rPr>
        <w:t>pasiūlymus pagal CPVA keliamus reikalavimus. Kai apklausa vykdoma po supaprastinto</w:t>
      </w:r>
      <w:r w:rsidR="00CF6D59" w:rsidRPr="00246245">
        <w:rPr>
          <w:sz w:val="24"/>
          <w:szCs w:val="24"/>
          <w:lang w:val="lt-LT"/>
        </w:rPr>
        <w:t xml:space="preserve"> </w:t>
      </w:r>
      <w:r w:rsidRPr="00246245">
        <w:rPr>
          <w:sz w:val="24"/>
          <w:szCs w:val="24"/>
          <w:lang w:val="lt-LT"/>
        </w:rPr>
        <w:t>atviro, supaprastinto riboto konkurso ar supaprastintų skelbiamų derybų, atmetus visus</w:t>
      </w:r>
      <w:r w:rsidR="00CF6D59" w:rsidRPr="00246245">
        <w:rPr>
          <w:sz w:val="24"/>
          <w:szCs w:val="24"/>
          <w:lang w:val="lt-LT"/>
        </w:rPr>
        <w:t xml:space="preserve"> </w:t>
      </w:r>
      <w:r w:rsidRPr="00246245">
        <w:rPr>
          <w:sz w:val="24"/>
          <w:szCs w:val="24"/>
          <w:lang w:val="lt-LT"/>
        </w:rPr>
        <w:t>pasiūlymus, į tiekėjus, atitinkančius minimalius kvalifikacijos reikalavimus, kreipiamasi</w:t>
      </w:r>
      <w:r w:rsidR="00CF6D59" w:rsidRPr="00246245">
        <w:rPr>
          <w:sz w:val="24"/>
          <w:szCs w:val="24"/>
          <w:lang w:val="lt-LT"/>
        </w:rPr>
        <w:t xml:space="preserve"> </w:t>
      </w:r>
      <w:r w:rsidRPr="00246245">
        <w:rPr>
          <w:sz w:val="24"/>
          <w:szCs w:val="24"/>
          <w:lang w:val="lt-LT"/>
        </w:rPr>
        <w:t>pateikti patvirtinimą apie sutikimą dalyvauti pirkime.</w:t>
      </w:r>
    </w:p>
    <w:p w:rsidR="00110607" w:rsidRPr="00B64E89" w:rsidRDefault="00AD3236" w:rsidP="004E6592">
      <w:pPr>
        <w:numPr>
          <w:ilvl w:val="0"/>
          <w:numId w:val="29"/>
        </w:numPr>
        <w:shd w:val="clear" w:color="auto" w:fill="FFFFFF"/>
        <w:tabs>
          <w:tab w:val="left" w:pos="1134"/>
        </w:tabs>
        <w:ind w:left="0" w:firstLine="709"/>
        <w:jc w:val="both"/>
        <w:rPr>
          <w:sz w:val="24"/>
          <w:szCs w:val="24"/>
          <w:lang w:val="lt-LT"/>
        </w:rPr>
      </w:pPr>
      <w:r>
        <w:rPr>
          <w:sz w:val="24"/>
          <w:szCs w:val="24"/>
          <w:lang w:val="lt-LT"/>
        </w:rPr>
        <w:t xml:space="preserve"> </w:t>
      </w:r>
      <w:r w:rsidRPr="00246245">
        <w:rPr>
          <w:sz w:val="24"/>
          <w:szCs w:val="24"/>
          <w:lang w:val="lt-LT"/>
        </w:rPr>
        <w:t>CPVA, prašydama</w:t>
      </w:r>
      <w:r w:rsidRPr="00246245">
        <w:rPr>
          <w:color w:val="000000"/>
          <w:sz w:val="24"/>
          <w:szCs w:val="24"/>
          <w:lang w:val="lt-LT"/>
        </w:rPr>
        <w:t xml:space="preserve"> pateikti pasiūlymus, privalo kreiptis į 3 ar daugiau tiekėjų, išskyrus šių </w:t>
      </w:r>
      <w:r w:rsidRPr="006A04BD">
        <w:rPr>
          <w:color w:val="000000"/>
          <w:sz w:val="24"/>
          <w:szCs w:val="24"/>
          <w:lang w:val="lt-LT"/>
        </w:rPr>
        <w:t xml:space="preserve">Taisyklių </w:t>
      </w:r>
      <w:r w:rsidR="006D2A09" w:rsidRPr="006A04BD">
        <w:rPr>
          <w:color w:val="000000"/>
          <w:sz w:val="24"/>
          <w:szCs w:val="24"/>
          <w:lang w:val="lt-LT"/>
        </w:rPr>
        <w:t>13</w:t>
      </w:r>
      <w:r w:rsidR="005E3ECB" w:rsidRPr="006A04BD">
        <w:rPr>
          <w:color w:val="000000"/>
          <w:sz w:val="24"/>
          <w:szCs w:val="24"/>
          <w:lang w:val="lt-LT"/>
        </w:rPr>
        <w:t>7</w:t>
      </w:r>
      <w:r w:rsidRPr="006A04BD">
        <w:rPr>
          <w:color w:val="000000"/>
          <w:sz w:val="24"/>
          <w:szCs w:val="24"/>
          <w:lang w:val="lt-LT"/>
        </w:rPr>
        <w:t xml:space="preserve"> p</w:t>
      </w:r>
      <w:r w:rsidR="006D2A09" w:rsidRPr="006A04BD">
        <w:rPr>
          <w:color w:val="000000"/>
          <w:sz w:val="24"/>
          <w:szCs w:val="24"/>
          <w:lang w:val="lt-LT"/>
        </w:rPr>
        <w:t>unkte</w:t>
      </w:r>
      <w:r w:rsidRPr="006A04BD">
        <w:rPr>
          <w:color w:val="000000"/>
          <w:sz w:val="24"/>
          <w:szCs w:val="24"/>
          <w:lang w:val="lt-LT"/>
        </w:rPr>
        <w:t xml:space="preserve"> numatytus</w:t>
      </w:r>
      <w:r w:rsidRPr="00246245">
        <w:rPr>
          <w:color w:val="000000"/>
          <w:sz w:val="24"/>
          <w:szCs w:val="24"/>
          <w:lang w:val="lt-LT"/>
        </w:rPr>
        <w:t xml:space="preserve"> atvejus</w:t>
      </w:r>
      <w:r>
        <w:rPr>
          <w:color w:val="000000"/>
          <w:sz w:val="24"/>
          <w:szCs w:val="24"/>
          <w:lang w:val="lt-LT"/>
        </w:rPr>
        <w:t>.</w:t>
      </w:r>
    </w:p>
    <w:p w:rsidR="00AD3236" w:rsidRPr="006A04BD" w:rsidRDefault="00AD3236" w:rsidP="004E6592">
      <w:pPr>
        <w:numPr>
          <w:ilvl w:val="0"/>
          <w:numId w:val="29"/>
        </w:numPr>
        <w:shd w:val="clear" w:color="auto" w:fill="FFFFFF"/>
        <w:tabs>
          <w:tab w:val="left" w:pos="1134"/>
        </w:tabs>
        <w:ind w:left="0" w:firstLine="709"/>
        <w:jc w:val="both"/>
        <w:rPr>
          <w:sz w:val="24"/>
          <w:szCs w:val="24"/>
          <w:lang w:val="lt-LT"/>
        </w:rPr>
      </w:pPr>
      <w:r>
        <w:rPr>
          <w:color w:val="000000"/>
          <w:sz w:val="24"/>
          <w:szCs w:val="24"/>
          <w:lang w:val="lt-LT"/>
        </w:rPr>
        <w:t xml:space="preserve"> Jei apklausos metu numatoma vykdyti elektroninį aukcioną, apie tai tiekėjams pranešama pirkimo dokumentuose. </w:t>
      </w:r>
    </w:p>
    <w:p w:rsidR="004A1AB4" w:rsidRDefault="004A1AB4" w:rsidP="00480565">
      <w:pPr>
        <w:pStyle w:val="Default"/>
        <w:spacing w:before="240" w:after="240"/>
        <w:ind w:left="1145"/>
        <w:jc w:val="center"/>
        <w:rPr>
          <w:b/>
          <w:bCs/>
          <w:sz w:val="23"/>
          <w:szCs w:val="23"/>
        </w:rPr>
      </w:pPr>
      <w:r>
        <w:rPr>
          <w:b/>
          <w:bCs/>
          <w:sz w:val="23"/>
          <w:szCs w:val="23"/>
        </w:rPr>
        <w:t>XV. ELEKTRONINIS AUKCIONAS</w:t>
      </w:r>
    </w:p>
    <w:p w:rsidR="004A1AB4" w:rsidRPr="009C15E2" w:rsidRDefault="004A1AB4" w:rsidP="004E6592">
      <w:pPr>
        <w:pStyle w:val="Default"/>
        <w:numPr>
          <w:ilvl w:val="0"/>
          <w:numId w:val="29"/>
        </w:numPr>
        <w:tabs>
          <w:tab w:val="left" w:pos="1276"/>
        </w:tabs>
        <w:ind w:left="0" w:firstLine="709"/>
        <w:jc w:val="both"/>
      </w:pPr>
      <w:r w:rsidRPr="009C15E2">
        <w:t xml:space="preserve">Elektroninis aukcionas vykdomas tik elektroninėmis priemonėmis. Elektroninį aukcioną </w:t>
      </w:r>
      <w:r w:rsidR="001F106A">
        <w:t>CPVA</w:t>
      </w:r>
      <w:r w:rsidRPr="009C15E2">
        <w:t xml:space="preserve"> gali vykdyti CVP IS priemonėmis arba kitomis elektroninėmis priemonėmis, jeigu jos atitinka </w:t>
      </w:r>
      <w:r w:rsidR="00500C46">
        <w:t>Į</w:t>
      </w:r>
      <w:r w:rsidRPr="009C15E2">
        <w:t xml:space="preserve">statymo 17 straipsnyje nustatytus reikalavimus. </w:t>
      </w:r>
    </w:p>
    <w:p w:rsidR="004A1AB4" w:rsidRPr="009C15E2" w:rsidRDefault="004A1AB4" w:rsidP="004E6592">
      <w:pPr>
        <w:pStyle w:val="Default"/>
        <w:numPr>
          <w:ilvl w:val="0"/>
          <w:numId w:val="29"/>
        </w:numPr>
        <w:tabs>
          <w:tab w:val="left" w:pos="1276"/>
        </w:tabs>
        <w:ind w:left="0" w:firstLine="709"/>
        <w:jc w:val="both"/>
      </w:pPr>
      <w:r w:rsidRPr="009C15E2">
        <w:t>Elektroniniam aukcionui pateikti pasiūlymai vertinami remiantis:</w:t>
      </w:r>
    </w:p>
    <w:p w:rsidR="004A1AB4" w:rsidRPr="009C15E2" w:rsidRDefault="004A1AB4" w:rsidP="004E6592">
      <w:pPr>
        <w:pStyle w:val="Default"/>
        <w:numPr>
          <w:ilvl w:val="1"/>
          <w:numId w:val="29"/>
        </w:numPr>
        <w:jc w:val="both"/>
      </w:pPr>
      <w:r>
        <w:t xml:space="preserve"> </w:t>
      </w:r>
      <w:r w:rsidRPr="009C15E2">
        <w:t>tik kaina, kai pasiūlymų vertinimo kriterijus yra ma</w:t>
      </w:r>
      <w:r>
        <w:t>ž</w:t>
      </w:r>
      <w:r w:rsidRPr="009C15E2">
        <w:t>iausia kaina;</w:t>
      </w:r>
    </w:p>
    <w:p w:rsidR="004A1AB4" w:rsidRPr="009C15E2" w:rsidRDefault="004A1AB4" w:rsidP="004E6592">
      <w:pPr>
        <w:pStyle w:val="Default"/>
        <w:numPr>
          <w:ilvl w:val="1"/>
          <w:numId w:val="29"/>
        </w:numPr>
        <w:ind w:left="0" w:firstLine="709"/>
        <w:jc w:val="both"/>
      </w:pPr>
      <w:r w:rsidRPr="009C15E2">
        <w:t>arba kaina ir (ar) naujomis pasiūlymo kriterijų reikšmėmis, nurodytomis pirkimo dokumentuose, kai pirkimo sutartis sudaroma su ekonomiškai naudingiausią pasiūlymą pateikusiu tiekėju.</w:t>
      </w:r>
    </w:p>
    <w:p w:rsidR="004A1AB4" w:rsidRPr="009C15E2" w:rsidRDefault="004A1AB4" w:rsidP="004E6592">
      <w:pPr>
        <w:pStyle w:val="Default"/>
        <w:numPr>
          <w:ilvl w:val="0"/>
          <w:numId w:val="29"/>
        </w:numPr>
        <w:tabs>
          <w:tab w:val="left" w:pos="1276"/>
        </w:tabs>
        <w:ind w:left="0" w:firstLine="709"/>
        <w:jc w:val="both"/>
      </w:pPr>
      <w:r>
        <w:t>CPVA</w:t>
      </w:r>
      <w:r w:rsidRPr="009C15E2">
        <w:t>, nusprendusi taikyti elektroninį aukcioną, tai nurodo skelbime apie pirkimą. Skelbime, be kita ko (</w:t>
      </w:r>
      <w:proofErr w:type="spellStart"/>
      <w:r w:rsidRPr="009C15E2">
        <w:rPr>
          <w:i/>
          <w:iCs/>
        </w:rPr>
        <w:t>inter</w:t>
      </w:r>
      <w:proofErr w:type="spellEnd"/>
      <w:r w:rsidRPr="009C15E2">
        <w:rPr>
          <w:i/>
          <w:iCs/>
        </w:rPr>
        <w:t xml:space="preserve"> </w:t>
      </w:r>
      <w:proofErr w:type="spellStart"/>
      <w:r w:rsidRPr="009C15E2">
        <w:rPr>
          <w:i/>
          <w:iCs/>
        </w:rPr>
        <w:t>alia</w:t>
      </w:r>
      <w:proofErr w:type="spellEnd"/>
      <w:r w:rsidRPr="009C15E2">
        <w:t>), nurodoma ši informacija:</w:t>
      </w:r>
    </w:p>
    <w:p w:rsidR="004A1AB4" w:rsidRPr="009C15E2" w:rsidRDefault="004A1AB4" w:rsidP="004E6592">
      <w:pPr>
        <w:pStyle w:val="Default"/>
        <w:numPr>
          <w:ilvl w:val="1"/>
          <w:numId w:val="29"/>
        </w:numPr>
        <w:ind w:left="0" w:firstLine="709"/>
        <w:jc w:val="both"/>
      </w:pPr>
      <w:r w:rsidRPr="009C15E2">
        <w:t>pasiūlymo vertinimo kriterijų reikšmės, jei jas galima išmatuoti ir išreikšti skaičiais arba procentais;</w:t>
      </w:r>
    </w:p>
    <w:p w:rsidR="004A1AB4" w:rsidRPr="009C15E2" w:rsidRDefault="004A1AB4" w:rsidP="004E6592">
      <w:pPr>
        <w:pStyle w:val="Default"/>
        <w:numPr>
          <w:ilvl w:val="1"/>
          <w:numId w:val="29"/>
        </w:numPr>
        <w:ind w:left="0" w:firstLine="709"/>
        <w:jc w:val="both"/>
      </w:pPr>
      <w:r w:rsidRPr="009C15E2">
        <w:t>pasiūlymo verčių, kurios gali būti pateiktos, ribos, susijusios su pirkimo objekto specifikacijomis;</w:t>
      </w:r>
    </w:p>
    <w:p w:rsidR="004A1AB4" w:rsidRPr="009C15E2" w:rsidRDefault="004A1AB4" w:rsidP="004E6592">
      <w:pPr>
        <w:pStyle w:val="Default"/>
        <w:numPr>
          <w:ilvl w:val="1"/>
          <w:numId w:val="29"/>
        </w:numPr>
        <w:ind w:left="0" w:firstLine="709"/>
        <w:jc w:val="both"/>
      </w:pPr>
      <w:r w:rsidRPr="009C15E2">
        <w:t>informacija, kuri bus pateikiama elektroninio aukciono dalyviams, ir, jei reikia, kada su ja bus galima susipa</w:t>
      </w:r>
      <w:r>
        <w:t>ž</w:t>
      </w:r>
      <w:r w:rsidRPr="009C15E2">
        <w:t>inti;</w:t>
      </w:r>
    </w:p>
    <w:p w:rsidR="004A1AB4" w:rsidRPr="009C15E2" w:rsidRDefault="004A1AB4" w:rsidP="004E6592">
      <w:pPr>
        <w:pStyle w:val="Default"/>
        <w:numPr>
          <w:ilvl w:val="1"/>
          <w:numId w:val="29"/>
        </w:numPr>
        <w:ind w:left="0" w:firstLine="709"/>
        <w:jc w:val="both"/>
      </w:pPr>
      <w:r w:rsidRPr="009C15E2">
        <w:t>atitinkama informacija apie elektroninio aukciono eigą;</w:t>
      </w:r>
    </w:p>
    <w:p w:rsidR="004A1AB4" w:rsidRPr="009C15E2" w:rsidRDefault="004A1AB4" w:rsidP="004E6592">
      <w:pPr>
        <w:pStyle w:val="Default"/>
        <w:numPr>
          <w:ilvl w:val="1"/>
          <w:numId w:val="29"/>
        </w:numPr>
        <w:ind w:left="0" w:firstLine="709"/>
        <w:jc w:val="both"/>
      </w:pPr>
      <w:r w:rsidRPr="009C15E2">
        <w:t>sąlygos, kuriomis dalyviai galės teikti savo pasiūlymus, jei reikia, nurodomas ma</w:t>
      </w:r>
      <w:r>
        <w:t>ž</w:t>
      </w:r>
      <w:r w:rsidRPr="009C15E2">
        <w:t>iausias skirtumas tarp pasiūlymų;</w:t>
      </w:r>
    </w:p>
    <w:p w:rsidR="004A1AB4" w:rsidRPr="009C15E2" w:rsidRDefault="004A1AB4" w:rsidP="004E6592">
      <w:pPr>
        <w:pStyle w:val="Default"/>
        <w:numPr>
          <w:ilvl w:val="1"/>
          <w:numId w:val="29"/>
        </w:numPr>
        <w:ind w:left="0" w:firstLine="709"/>
        <w:jc w:val="both"/>
      </w:pPr>
      <w:r w:rsidRPr="009C15E2">
        <w:t>atitinkama informacija apie naudojamą elektroninę įrangą, suderinimą ir ryšio technines specifikacijas.</w:t>
      </w:r>
    </w:p>
    <w:p w:rsidR="004A1AB4" w:rsidRPr="009C15E2" w:rsidRDefault="004A1AB4" w:rsidP="004E6592">
      <w:pPr>
        <w:pStyle w:val="Default"/>
        <w:numPr>
          <w:ilvl w:val="0"/>
          <w:numId w:val="29"/>
        </w:numPr>
        <w:tabs>
          <w:tab w:val="left" w:pos="1276"/>
        </w:tabs>
        <w:ind w:left="0" w:firstLine="709"/>
        <w:jc w:val="both"/>
      </w:pPr>
      <w:r>
        <w:t>CPVA</w:t>
      </w:r>
      <w:r w:rsidRPr="009C15E2">
        <w:t>, prieš pradėdama elektroninį aukcioną:</w:t>
      </w:r>
    </w:p>
    <w:p w:rsidR="004A1AB4" w:rsidRPr="009C15E2" w:rsidRDefault="004A1AB4" w:rsidP="004E6592">
      <w:pPr>
        <w:pStyle w:val="Default"/>
        <w:numPr>
          <w:ilvl w:val="1"/>
          <w:numId w:val="29"/>
        </w:numPr>
        <w:ind w:left="0" w:firstLine="709"/>
        <w:jc w:val="both"/>
      </w:pPr>
      <w:r w:rsidRPr="009C15E2">
        <w:t>atlieka pradinį išsamų pasiūlymų vertinimą pagal ma</w:t>
      </w:r>
      <w:r>
        <w:t>ž</w:t>
      </w:r>
      <w:r w:rsidRPr="009C15E2">
        <w:t>iausios kainos ar ekonomiškai naudingiausio pasiūlymo vertinimo kriterijų ir nurodytą kiekvieno jų reikšmingumą;</w:t>
      </w:r>
    </w:p>
    <w:p w:rsidR="004A1AB4" w:rsidRPr="009C15E2" w:rsidRDefault="004A1AB4" w:rsidP="004E6592">
      <w:pPr>
        <w:pStyle w:val="Default"/>
        <w:numPr>
          <w:ilvl w:val="1"/>
          <w:numId w:val="29"/>
        </w:numPr>
        <w:ind w:left="0" w:firstLine="709"/>
        <w:jc w:val="both"/>
      </w:pPr>
      <w:r w:rsidRPr="009C15E2">
        <w:t>kviečia elektroninėmis priemonėmis vienu metu visus dalyvius, kurie yra pateikę priimtinus pasiūlymus, pateikti naujas kainas ir (arba) naujas reikšmes. Kvietime nurodoma visa svarbi informacija, kaip dalyviui prisijungti prie elektroninės įrangos, ir elektroninio aukciono prad</w:t>
      </w:r>
      <w:r>
        <w:t>ž</w:t>
      </w:r>
      <w:r w:rsidRPr="009C15E2">
        <w:t>ios data ir laikas. Elektroninis aukcionas gali būti vykdomas keliais vienas po kito einančiais etapais. Elektroninis aukcionas negali prasidėti anksčiau kaip po 2 darbo dienų nuo tos dienos, kurią buvo išsiųsti kvietimai.</w:t>
      </w:r>
    </w:p>
    <w:p w:rsidR="004A1AB4" w:rsidRPr="009C15E2" w:rsidRDefault="004A1AB4" w:rsidP="004E6592">
      <w:pPr>
        <w:pStyle w:val="Default"/>
        <w:numPr>
          <w:ilvl w:val="0"/>
          <w:numId w:val="29"/>
        </w:numPr>
        <w:tabs>
          <w:tab w:val="left" w:pos="1276"/>
        </w:tabs>
        <w:ind w:left="0" w:firstLine="709"/>
        <w:jc w:val="both"/>
      </w:pPr>
      <w:r w:rsidRPr="009C15E2">
        <w:t>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w:t>
      </w:r>
      <w:r>
        <w:t>ž</w:t>
      </w:r>
      <w:r w:rsidRPr="009C15E2">
        <w:t>velgta į visų nustatytų pasiūlymų savybių vertinimo pagal konkrečia verte išreikštą kriterijų reikšmingumą, nurodytą skelbime apie pirkimą ar kituose pirkimo dokumentuose. Jei leid</w:t>
      </w:r>
      <w:r>
        <w:t>ž</w:t>
      </w:r>
      <w:r w:rsidRPr="009C15E2">
        <w:t>iami alternatyvūs pasiūlymai, kiekvienam pasiūlymui nurodoma atskira formulė.</w:t>
      </w:r>
    </w:p>
    <w:p w:rsidR="004A1AB4" w:rsidRPr="009C15E2" w:rsidRDefault="004A1AB4" w:rsidP="004E6592">
      <w:pPr>
        <w:pStyle w:val="Default"/>
        <w:numPr>
          <w:ilvl w:val="0"/>
          <w:numId w:val="29"/>
        </w:numPr>
        <w:tabs>
          <w:tab w:val="left" w:pos="1276"/>
        </w:tabs>
        <w:ind w:left="0" w:firstLine="709"/>
        <w:jc w:val="both"/>
      </w:pPr>
      <w:r w:rsidRPr="009C15E2">
        <w:t xml:space="preserve">Kiekviename elektroninio aukciono etape </w:t>
      </w:r>
      <w:r w:rsidR="00F17482">
        <w:t>CPVA</w:t>
      </w:r>
      <w:r w:rsidRPr="009C15E2">
        <w:t xml:space="preserve"> vienu metu visiems dalyviams praneša informaciją, kurios turi pakakti, kad jie bet kuriuo metu galėtų nustatyti savo vietą pasiūlymų eilėje. Ji taip pat gali suteikti ir kitokią informaciją apie pateiktas kainas ir vertes, jei tai yra nurodyta pirkimo </w:t>
      </w:r>
      <w:r w:rsidRPr="009C15E2">
        <w:lastRenderedPageBreak/>
        <w:t xml:space="preserve">dokumentuose. </w:t>
      </w:r>
      <w:r w:rsidR="00F17482">
        <w:t>CPV</w:t>
      </w:r>
      <w:r w:rsidRPr="009C15E2">
        <w:t>A taip pat bet kuriuo metu gali paskelbti dalyvių skaičių tame aukciono etape, tačiau ji negali atskleisti informacijos, leid</w:t>
      </w:r>
      <w:r>
        <w:t>ž</w:t>
      </w:r>
      <w:r w:rsidRPr="009C15E2">
        <w:t>iančios atpa</w:t>
      </w:r>
      <w:r>
        <w:t>ž</w:t>
      </w:r>
      <w:r w:rsidRPr="009C15E2">
        <w:t>inti elektroninio aukciono dalyvį bet kuriame elektroninio aukciono etape.</w:t>
      </w:r>
    </w:p>
    <w:p w:rsidR="004A1AB4" w:rsidRPr="009C15E2" w:rsidRDefault="004A1AB4" w:rsidP="004E6592">
      <w:pPr>
        <w:pStyle w:val="Default"/>
        <w:numPr>
          <w:ilvl w:val="0"/>
          <w:numId w:val="29"/>
        </w:numPr>
        <w:tabs>
          <w:tab w:val="left" w:pos="1276"/>
        </w:tabs>
        <w:ind w:left="0" w:firstLine="709"/>
        <w:jc w:val="both"/>
      </w:pPr>
      <w:r>
        <w:t>CPVA</w:t>
      </w:r>
      <w:r w:rsidRPr="009C15E2">
        <w:t xml:space="preserve"> u</w:t>
      </w:r>
      <w:r>
        <w:t>ž</w:t>
      </w:r>
      <w:r w:rsidRPr="009C15E2">
        <w:t>daro elektroninį aukcioną vienu ar keliais būdais:</w:t>
      </w:r>
    </w:p>
    <w:p w:rsidR="004A1AB4" w:rsidRPr="009C15E2" w:rsidRDefault="004A1AB4" w:rsidP="004E6592">
      <w:pPr>
        <w:pStyle w:val="Default"/>
        <w:numPr>
          <w:ilvl w:val="1"/>
          <w:numId w:val="29"/>
        </w:numPr>
        <w:ind w:left="0" w:firstLine="709"/>
        <w:jc w:val="both"/>
      </w:pPr>
      <w:r w:rsidRPr="009C15E2">
        <w:t>kvietime dalyvauti aukcione iš anksto nurodo nustatytą aukciono u</w:t>
      </w:r>
      <w:r>
        <w:t>ž</w:t>
      </w:r>
      <w:r w:rsidRPr="009C15E2">
        <w:t>darymo datą ir laiką;</w:t>
      </w:r>
    </w:p>
    <w:p w:rsidR="004A1AB4" w:rsidRPr="009C15E2" w:rsidRDefault="004A1AB4" w:rsidP="004E6592">
      <w:pPr>
        <w:pStyle w:val="Default"/>
        <w:numPr>
          <w:ilvl w:val="1"/>
          <w:numId w:val="29"/>
        </w:numPr>
        <w:ind w:left="0" w:firstLine="709"/>
        <w:jc w:val="both"/>
      </w:pPr>
      <w:r w:rsidRPr="009C15E2">
        <w:t xml:space="preserve">kai nebegauna naujų kainų arba naujų reikšmių, kurios atitiktų </w:t>
      </w:r>
      <w:r w:rsidR="00EB558F">
        <w:t xml:space="preserve">CPVA </w:t>
      </w:r>
      <w:r w:rsidRPr="009C15E2">
        <w:t>nustatytus reikalavimus dėl ma</w:t>
      </w:r>
      <w:r>
        <w:t>ž</w:t>
      </w:r>
      <w:r w:rsidRPr="009C15E2">
        <w:t xml:space="preserve">iausio skirtumo tarp teikiamų pasiūlymų. Šiuo atveju </w:t>
      </w:r>
      <w:r w:rsidR="00EB558F">
        <w:t>CPVA</w:t>
      </w:r>
      <w:r w:rsidRPr="009C15E2">
        <w:t xml:space="preserve"> kvietime dalyvauti aukcione nurodo laiką, kuris turi praeiti nuo paskutinio pasiūlymo pateikimo iki elektroninio aukciono pabaigos;</w:t>
      </w:r>
    </w:p>
    <w:p w:rsidR="004A1AB4" w:rsidRPr="009C15E2" w:rsidRDefault="004A1AB4" w:rsidP="004E6592">
      <w:pPr>
        <w:pStyle w:val="Default"/>
        <w:numPr>
          <w:ilvl w:val="1"/>
          <w:numId w:val="29"/>
        </w:numPr>
        <w:ind w:left="0" w:firstLine="709"/>
        <w:jc w:val="both"/>
      </w:pPr>
      <w:r w:rsidRPr="009C15E2">
        <w:t xml:space="preserve">kai baigiami visi kvietime dalyvauti nurodyti aukciono etapai. </w:t>
      </w:r>
      <w:r w:rsidR="00EB558F">
        <w:t>CPVA</w:t>
      </w:r>
      <w:r w:rsidRPr="009C15E2">
        <w:t xml:space="preserve"> nusprendus, kad elektroninis aukcionas bus baigiamas pagal šį punktą ar kartu derinant su Taisyklių 164.2 punkto sąlyga, kvietime dalyvauti aukcione pateikiamas kiekvieno aukciono etapo laiko grafikas.</w:t>
      </w:r>
    </w:p>
    <w:p w:rsidR="004A1AB4" w:rsidRPr="009C15E2" w:rsidRDefault="004A1AB4" w:rsidP="004E6592">
      <w:pPr>
        <w:pStyle w:val="Default"/>
        <w:numPr>
          <w:ilvl w:val="0"/>
          <w:numId w:val="29"/>
        </w:numPr>
        <w:tabs>
          <w:tab w:val="left" w:pos="1276"/>
        </w:tabs>
        <w:ind w:left="0" w:firstLine="709"/>
        <w:jc w:val="both"/>
      </w:pPr>
      <w:r>
        <w:t>CPV</w:t>
      </w:r>
      <w:r w:rsidRPr="009C15E2">
        <w:t>A, u</w:t>
      </w:r>
      <w:r>
        <w:t>ž</w:t>
      </w:r>
      <w:r w:rsidRPr="009C15E2">
        <w:t>dariusi elektroninį aukcioną, remdamasi elektroninio aukciono rezultatais nustato laimėtoją, su kuriuo bus sudaryta pirkimo sutartis.</w:t>
      </w:r>
    </w:p>
    <w:p w:rsidR="004A1AB4" w:rsidRPr="009C15E2" w:rsidRDefault="004A1AB4" w:rsidP="004E6592">
      <w:pPr>
        <w:pStyle w:val="Default"/>
        <w:numPr>
          <w:ilvl w:val="0"/>
          <w:numId w:val="29"/>
        </w:numPr>
        <w:tabs>
          <w:tab w:val="left" w:pos="1276"/>
        </w:tabs>
        <w:ind w:left="0" w:firstLine="709"/>
        <w:jc w:val="both"/>
      </w:pPr>
      <w:r>
        <w:t>CPVA</w:t>
      </w:r>
      <w:r w:rsidRPr="009C15E2">
        <w:t xml:space="preserve"> privalo deramai naudotis elektroniniu aukcionu ir jo netaikyti, turėdama tikslą u</w:t>
      </w:r>
      <w:r>
        <w:t>ž</w:t>
      </w:r>
      <w:r w:rsidRPr="009C15E2">
        <w:t>kirsti kelią konkurencijai, ją apriboti ar iškreipti arba pakeisti skelbime apie pirkimą ir kituose pirkimo dokumentuose nurodytas pirkimo objektas.</w:t>
      </w:r>
    </w:p>
    <w:p w:rsidR="00C20EC8" w:rsidRPr="00246245" w:rsidRDefault="00C20EC8" w:rsidP="00500C46">
      <w:pPr>
        <w:pStyle w:val="Heading3"/>
        <w:numPr>
          <w:ilvl w:val="0"/>
          <w:numId w:val="30"/>
        </w:numPr>
        <w:tabs>
          <w:tab w:val="left" w:pos="567"/>
        </w:tabs>
        <w:spacing w:after="240"/>
        <w:jc w:val="center"/>
        <w:rPr>
          <w:rFonts w:ascii="Times New Roman" w:hAnsi="Times New Roman"/>
          <w:bCs w:val="0"/>
          <w:color w:val="000000"/>
          <w:sz w:val="24"/>
          <w:szCs w:val="24"/>
          <w:lang w:val="lt-LT"/>
        </w:rPr>
      </w:pPr>
      <w:bookmarkStart w:id="28" w:name="_Toc257201980"/>
      <w:bookmarkStart w:id="29" w:name="_Toc259017558"/>
      <w:r w:rsidRPr="00246245">
        <w:rPr>
          <w:rFonts w:ascii="Times New Roman" w:hAnsi="Times New Roman"/>
          <w:bCs w:val="0"/>
          <w:color w:val="000000"/>
          <w:sz w:val="24"/>
          <w:szCs w:val="24"/>
          <w:lang w:val="lt-LT"/>
        </w:rPr>
        <w:t>SUPAPRASTINTAS KONKURENCINIS DIALOGAS</w:t>
      </w:r>
      <w:bookmarkEnd w:id="28"/>
      <w:bookmarkEnd w:id="29"/>
    </w:p>
    <w:p w:rsidR="00C20EC8" w:rsidRPr="00246245" w:rsidRDefault="0070575E" w:rsidP="004E6592">
      <w:pPr>
        <w:numPr>
          <w:ilvl w:val="0"/>
          <w:numId w:val="29"/>
        </w:numPr>
        <w:shd w:val="clear" w:color="auto" w:fill="FFFFFF"/>
        <w:tabs>
          <w:tab w:val="left" w:pos="1134"/>
          <w:tab w:val="left" w:pos="1701"/>
        </w:tabs>
        <w:ind w:left="0" w:firstLine="709"/>
        <w:jc w:val="both"/>
        <w:rPr>
          <w:sz w:val="24"/>
          <w:szCs w:val="24"/>
          <w:lang w:val="lt-LT"/>
        </w:rPr>
      </w:pPr>
      <w:r>
        <w:rPr>
          <w:color w:val="000000"/>
          <w:sz w:val="24"/>
          <w:szCs w:val="24"/>
          <w:lang w:val="lt-LT"/>
        </w:rPr>
        <w:t xml:space="preserve"> </w:t>
      </w:r>
      <w:r w:rsidR="00C20EC8" w:rsidRPr="00246245">
        <w:rPr>
          <w:color w:val="000000"/>
          <w:sz w:val="24"/>
          <w:szCs w:val="24"/>
          <w:lang w:val="lt-LT"/>
        </w:rPr>
        <w:t xml:space="preserve">Pirkimą supaprastinto konkurencinio dialogo būdu atlieka </w:t>
      </w:r>
      <w:r w:rsidR="00F255FA" w:rsidRPr="00246245">
        <w:rPr>
          <w:color w:val="000000"/>
          <w:sz w:val="24"/>
          <w:szCs w:val="24"/>
          <w:lang w:val="lt-LT"/>
        </w:rPr>
        <w:t>VPK</w:t>
      </w:r>
      <w:r w:rsidR="008B4006" w:rsidRPr="00246245">
        <w:rPr>
          <w:color w:val="000000"/>
          <w:sz w:val="24"/>
          <w:szCs w:val="24"/>
          <w:lang w:val="lt-LT"/>
        </w:rPr>
        <w:t>, kuri</w:t>
      </w:r>
      <w:r w:rsidR="00C20EC8" w:rsidRPr="00246245">
        <w:rPr>
          <w:color w:val="000000"/>
          <w:sz w:val="24"/>
          <w:szCs w:val="24"/>
          <w:lang w:val="lt-LT"/>
        </w:rPr>
        <w:t xml:space="preserve"> atlikdama</w:t>
      </w:r>
      <w:r w:rsidR="00511F61" w:rsidRPr="00246245">
        <w:rPr>
          <w:color w:val="000000"/>
          <w:sz w:val="24"/>
          <w:szCs w:val="24"/>
          <w:lang w:val="lt-LT"/>
        </w:rPr>
        <w:t xml:space="preserve"> </w:t>
      </w:r>
      <w:r w:rsidR="00C20EC8" w:rsidRPr="00246245">
        <w:rPr>
          <w:color w:val="000000"/>
          <w:sz w:val="24"/>
          <w:szCs w:val="24"/>
          <w:lang w:val="lt-LT"/>
        </w:rPr>
        <w:t>pirkimą supaprastinto konkurencinio dialogo būdu:</w:t>
      </w:r>
    </w:p>
    <w:p w:rsidR="00C20EC8" w:rsidRPr="00246245" w:rsidRDefault="00C20EC8" w:rsidP="004E6592">
      <w:pPr>
        <w:numPr>
          <w:ilvl w:val="1"/>
          <w:numId w:val="29"/>
        </w:numPr>
        <w:shd w:val="clear" w:color="auto" w:fill="FFFFFF"/>
        <w:tabs>
          <w:tab w:val="left" w:pos="1418"/>
          <w:tab w:val="left" w:pos="1985"/>
        </w:tabs>
        <w:ind w:left="0" w:firstLine="709"/>
        <w:jc w:val="both"/>
        <w:rPr>
          <w:color w:val="000000"/>
          <w:sz w:val="24"/>
          <w:szCs w:val="24"/>
          <w:lang w:val="lt-LT"/>
        </w:rPr>
      </w:pPr>
      <w:r w:rsidRPr="00246245">
        <w:rPr>
          <w:color w:val="000000"/>
          <w:sz w:val="24"/>
          <w:szCs w:val="24"/>
          <w:lang w:val="lt-LT"/>
        </w:rPr>
        <w:t xml:space="preserve">šiose </w:t>
      </w:r>
      <w:r w:rsidR="00D03D2D" w:rsidRPr="00246245">
        <w:rPr>
          <w:color w:val="000000"/>
          <w:sz w:val="24"/>
          <w:szCs w:val="24"/>
          <w:lang w:val="lt-LT"/>
        </w:rPr>
        <w:t>T</w:t>
      </w:r>
      <w:r w:rsidRPr="00246245">
        <w:rPr>
          <w:color w:val="000000"/>
          <w:sz w:val="24"/>
          <w:szCs w:val="24"/>
          <w:lang w:val="lt-LT"/>
        </w:rPr>
        <w:t>aisyklėse nustatyta tvarka skelbia apie supaprastintą pirkimą, skelbime apie</w:t>
      </w:r>
      <w:r w:rsidR="00CF6D59" w:rsidRPr="00246245">
        <w:rPr>
          <w:color w:val="000000"/>
          <w:sz w:val="24"/>
          <w:szCs w:val="24"/>
          <w:lang w:val="lt-LT"/>
        </w:rPr>
        <w:t xml:space="preserve"> </w:t>
      </w:r>
      <w:r w:rsidRPr="00246245">
        <w:rPr>
          <w:color w:val="000000"/>
          <w:sz w:val="24"/>
          <w:szCs w:val="24"/>
          <w:lang w:val="lt-LT"/>
        </w:rPr>
        <w:t>supaprastintą pirkimą ir (arba) apraš</w:t>
      </w:r>
      <w:r w:rsidR="008B4006" w:rsidRPr="00246245">
        <w:rPr>
          <w:color w:val="000000"/>
          <w:sz w:val="24"/>
          <w:szCs w:val="24"/>
          <w:lang w:val="lt-LT"/>
        </w:rPr>
        <w:t>omajame dokumente nurod</w:t>
      </w:r>
      <w:r w:rsidR="00083FC3" w:rsidRPr="00246245">
        <w:rPr>
          <w:color w:val="000000"/>
          <w:sz w:val="24"/>
          <w:szCs w:val="24"/>
          <w:lang w:val="lt-LT"/>
        </w:rPr>
        <w:t>ydama</w:t>
      </w:r>
      <w:r w:rsidR="008B4006" w:rsidRPr="00246245">
        <w:rPr>
          <w:color w:val="000000"/>
          <w:sz w:val="24"/>
          <w:szCs w:val="24"/>
          <w:lang w:val="lt-LT"/>
        </w:rPr>
        <w:t xml:space="preserve"> </w:t>
      </w:r>
      <w:r w:rsidR="00083FC3" w:rsidRPr="00246245">
        <w:rPr>
          <w:color w:val="000000"/>
          <w:sz w:val="24"/>
          <w:szCs w:val="24"/>
          <w:lang w:val="lt-LT"/>
        </w:rPr>
        <w:t>CPVA</w:t>
      </w:r>
      <w:r w:rsidR="00083FC3" w:rsidRPr="00246245" w:rsidDel="00083FC3">
        <w:rPr>
          <w:color w:val="000000"/>
          <w:sz w:val="24"/>
          <w:szCs w:val="24"/>
          <w:lang w:val="lt-LT"/>
        </w:rPr>
        <w:t xml:space="preserve"> </w:t>
      </w:r>
      <w:r w:rsidRPr="00246245">
        <w:rPr>
          <w:color w:val="000000"/>
          <w:sz w:val="24"/>
          <w:szCs w:val="24"/>
          <w:lang w:val="lt-LT"/>
        </w:rPr>
        <w:t>poreikius ir reikalavimus;</w:t>
      </w:r>
    </w:p>
    <w:p w:rsidR="00C20EC8" w:rsidRPr="00246245" w:rsidRDefault="00C20EC8" w:rsidP="004E6592">
      <w:pPr>
        <w:numPr>
          <w:ilvl w:val="1"/>
          <w:numId w:val="29"/>
        </w:numPr>
        <w:shd w:val="clear" w:color="auto" w:fill="FFFFFF"/>
        <w:tabs>
          <w:tab w:val="left" w:pos="1418"/>
          <w:tab w:val="left" w:pos="1985"/>
        </w:tabs>
        <w:ind w:left="0" w:firstLine="709"/>
        <w:jc w:val="both"/>
        <w:rPr>
          <w:color w:val="000000"/>
          <w:sz w:val="24"/>
          <w:szCs w:val="24"/>
          <w:lang w:val="lt-LT"/>
        </w:rPr>
      </w:pPr>
      <w:r w:rsidRPr="00246245">
        <w:rPr>
          <w:color w:val="000000"/>
          <w:sz w:val="24"/>
          <w:szCs w:val="24"/>
          <w:lang w:val="lt-LT"/>
        </w:rPr>
        <w:t xml:space="preserve">remdamasi paskelbtais kvalifikacijos kriterijais ir </w:t>
      </w:r>
      <w:r w:rsidR="008B4006" w:rsidRPr="00246245">
        <w:rPr>
          <w:color w:val="000000"/>
          <w:sz w:val="24"/>
          <w:szCs w:val="24"/>
          <w:lang w:val="lt-LT"/>
        </w:rPr>
        <w:t>šių Taisyklių</w:t>
      </w:r>
      <w:r w:rsidRPr="00246245">
        <w:rPr>
          <w:color w:val="000000"/>
          <w:sz w:val="24"/>
          <w:szCs w:val="24"/>
          <w:lang w:val="lt-LT"/>
        </w:rPr>
        <w:t xml:space="preserve"> nustatyta</w:t>
      </w:r>
      <w:r w:rsidR="00511F61" w:rsidRPr="00246245">
        <w:rPr>
          <w:color w:val="000000"/>
          <w:sz w:val="24"/>
          <w:szCs w:val="24"/>
          <w:lang w:val="lt-LT"/>
        </w:rPr>
        <w:t xml:space="preserve"> </w:t>
      </w:r>
      <w:r w:rsidRPr="00246245">
        <w:rPr>
          <w:color w:val="000000"/>
          <w:sz w:val="24"/>
          <w:szCs w:val="24"/>
          <w:lang w:val="lt-LT"/>
        </w:rPr>
        <w:t>tvarka atrenka kandidatus ir kviečia juos pradėti supaprastintą konkurencinį dialogą.</w:t>
      </w:r>
      <w:r w:rsidR="00511F61" w:rsidRPr="00246245">
        <w:rPr>
          <w:color w:val="000000"/>
          <w:sz w:val="24"/>
          <w:szCs w:val="24"/>
          <w:lang w:val="lt-LT"/>
        </w:rPr>
        <w:t xml:space="preserve"> </w:t>
      </w:r>
      <w:r w:rsidRPr="00246245">
        <w:rPr>
          <w:color w:val="000000"/>
          <w:sz w:val="24"/>
          <w:szCs w:val="24"/>
          <w:lang w:val="lt-LT"/>
        </w:rPr>
        <w:t>Kandidatams, kurie nekviečiami dalyvauti dialoge, pranešama apie atrankos</w:t>
      </w:r>
      <w:r w:rsidR="00511F61" w:rsidRPr="00246245">
        <w:rPr>
          <w:color w:val="000000"/>
          <w:sz w:val="24"/>
          <w:szCs w:val="24"/>
          <w:lang w:val="lt-LT"/>
        </w:rPr>
        <w:t xml:space="preserve"> </w:t>
      </w:r>
      <w:r w:rsidRPr="00246245">
        <w:rPr>
          <w:color w:val="000000"/>
          <w:sz w:val="24"/>
          <w:szCs w:val="24"/>
          <w:lang w:val="lt-LT"/>
        </w:rPr>
        <w:t>rezultatus;</w:t>
      </w:r>
    </w:p>
    <w:p w:rsidR="00C20EC8" w:rsidRPr="00246245" w:rsidRDefault="00C20EC8" w:rsidP="004E6592">
      <w:pPr>
        <w:numPr>
          <w:ilvl w:val="1"/>
          <w:numId w:val="29"/>
        </w:numPr>
        <w:shd w:val="clear" w:color="auto" w:fill="FFFFFF"/>
        <w:tabs>
          <w:tab w:val="left" w:pos="1418"/>
          <w:tab w:val="left" w:pos="1985"/>
        </w:tabs>
        <w:ind w:left="0" w:firstLine="709"/>
        <w:jc w:val="both"/>
        <w:rPr>
          <w:color w:val="000000"/>
          <w:sz w:val="24"/>
          <w:szCs w:val="24"/>
          <w:lang w:val="lt-LT"/>
        </w:rPr>
      </w:pPr>
      <w:r w:rsidRPr="00246245">
        <w:rPr>
          <w:color w:val="000000"/>
          <w:sz w:val="24"/>
          <w:szCs w:val="24"/>
          <w:lang w:val="lt-LT"/>
        </w:rPr>
        <w:t>pradeda ir tęsia dialogą tol, kol gali nustatyti CPVA poreikius atitinkantį vieną ar</w:t>
      </w:r>
      <w:r w:rsidR="00511F61" w:rsidRPr="00246245">
        <w:rPr>
          <w:color w:val="000000"/>
          <w:sz w:val="24"/>
          <w:szCs w:val="24"/>
          <w:lang w:val="lt-LT"/>
        </w:rPr>
        <w:t xml:space="preserve"> </w:t>
      </w:r>
      <w:r w:rsidRPr="00246245">
        <w:rPr>
          <w:color w:val="000000"/>
          <w:sz w:val="24"/>
          <w:szCs w:val="24"/>
          <w:lang w:val="lt-LT"/>
        </w:rPr>
        <w:t>kelis sprendimus;</w:t>
      </w:r>
    </w:p>
    <w:p w:rsidR="00C20EC8" w:rsidRPr="00246245" w:rsidRDefault="00C20EC8" w:rsidP="004E6592">
      <w:pPr>
        <w:numPr>
          <w:ilvl w:val="1"/>
          <w:numId w:val="29"/>
        </w:numPr>
        <w:shd w:val="clear" w:color="auto" w:fill="FFFFFF"/>
        <w:tabs>
          <w:tab w:val="left" w:pos="1418"/>
          <w:tab w:val="left" w:pos="1985"/>
        </w:tabs>
        <w:ind w:left="0" w:firstLine="709"/>
        <w:jc w:val="both"/>
        <w:rPr>
          <w:color w:val="000000"/>
          <w:sz w:val="24"/>
          <w:szCs w:val="24"/>
          <w:lang w:val="lt-LT"/>
        </w:rPr>
      </w:pPr>
      <w:r w:rsidRPr="00246245">
        <w:rPr>
          <w:color w:val="000000"/>
          <w:sz w:val="24"/>
          <w:szCs w:val="24"/>
          <w:lang w:val="lt-LT"/>
        </w:rPr>
        <w:t>baigusi dialogą, apie tai praneša dalyvavusiems tiekėjams ir prašo pateikti galutinius</w:t>
      </w:r>
      <w:r w:rsidR="00511F61" w:rsidRPr="00246245">
        <w:rPr>
          <w:color w:val="000000"/>
          <w:sz w:val="24"/>
          <w:szCs w:val="24"/>
          <w:lang w:val="lt-LT"/>
        </w:rPr>
        <w:t xml:space="preserve"> </w:t>
      </w:r>
      <w:r w:rsidRPr="00246245">
        <w:rPr>
          <w:color w:val="000000"/>
          <w:sz w:val="24"/>
          <w:szCs w:val="24"/>
          <w:lang w:val="lt-LT"/>
        </w:rPr>
        <w:t>pasiūlymus tų tiekėjų, kurių sprendiniai atitiko CPVA poreikius, tiekėjams, kurie</w:t>
      </w:r>
      <w:r w:rsidR="00511F61" w:rsidRPr="00246245">
        <w:rPr>
          <w:color w:val="000000"/>
          <w:sz w:val="24"/>
          <w:szCs w:val="24"/>
          <w:lang w:val="lt-LT"/>
        </w:rPr>
        <w:t xml:space="preserve"> </w:t>
      </w:r>
      <w:r w:rsidRPr="00246245">
        <w:rPr>
          <w:color w:val="000000"/>
          <w:sz w:val="24"/>
          <w:szCs w:val="24"/>
          <w:lang w:val="lt-LT"/>
        </w:rPr>
        <w:t>nekviečiami pateikti pasiūlymo, pranešama, kokių tiekėjų sprendiniai pasirinkti,</w:t>
      </w:r>
      <w:r w:rsidR="00511F61" w:rsidRPr="00246245">
        <w:rPr>
          <w:color w:val="000000"/>
          <w:sz w:val="24"/>
          <w:szCs w:val="24"/>
          <w:lang w:val="lt-LT"/>
        </w:rPr>
        <w:t xml:space="preserve"> </w:t>
      </w:r>
      <w:r w:rsidRPr="00246245">
        <w:rPr>
          <w:color w:val="000000"/>
          <w:sz w:val="24"/>
          <w:szCs w:val="24"/>
          <w:lang w:val="lt-LT"/>
        </w:rPr>
        <w:t>nurodomos esminės jų pasirinkimo priežastys;</w:t>
      </w:r>
    </w:p>
    <w:p w:rsidR="00C20EC8" w:rsidRPr="00246245" w:rsidRDefault="00C20EC8" w:rsidP="004E6592">
      <w:pPr>
        <w:numPr>
          <w:ilvl w:val="1"/>
          <w:numId w:val="29"/>
        </w:numPr>
        <w:shd w:val="clear" w:color="auto" w:fill="FFFFFF"/>
        <w:tabs>
          <w:tab w:val="left" w:pos="1418"/>
          <w:tab w:val="left" w:pos="1985"/>
        </w:tabs>
        <w:ind w:left="0" w:firstLine="709"/>
        <w:jc w:val="both"/>
        <w:rPr>
          <w:color w:val="000000"/>
          <w:sz w:val="24"/>
          <w:szCs w:val="24"/>
          <w:lang w:val="lt-LT"/>
        </w:rPr>
      </w:pPr>
      <w:r w:rsidRPr="00246245">
        <w:rPr>
          <w:color w:val="000000"/>
          <w:sz w:val="24"/>
          <w:szCs w:val="24"/>
          <w:lang w:val="lt-LT"/>
        </w:rPr>
        <w:t>įvertina pateiktus pasiūlymus pagal kriterijus, nurodytus skelbime apie supaprastintą</w:t>
      </w:r>
      <w:r w:rsidR="00511F61" w:rsidRPr="00246245">
        <w:rPr>
          <w:color w:val="000000"/>
          <w:sz w:val="24"/>
          <w:szCs w:val="24"/>
          <w:lang w:val="lt-LT"/>
        </w:rPr>
        <w:t xml:space="preserve"> </w:t>
      </w:r>
      <w:r w:rsidRPr="00246245">
        <w:rPr>
          <w:color w:val="000000"/>
          <w:sz w:val="24"/>
          <w:szCs w:val="24"/>
          <w:lang w:val="lt-LT"/>
        </w:rPr>
        <w:t>pirkimą ar aprašomajame dokumente, ir pasirenka ekonomiškai naudingiausią</w:t>
      </w:r>
      <w:r w:rsidR="00511F61" w:rsidRPr="00246245">
        <w:rPr>
          <w:color w:val="000000"/>
          <w:sz w:val="24"/>
          <w:szCs w:val="24"/>
          <w:lang w:val="lt-LT"/>
        </w:rPr>
        <w:t xml:space="preserve"> </w:t>
      </w:r>
      <w:r w:rsidRPr="00246245">
        <w:rPr>
          <w:color w:val="000000"/>
          <w:sz w:val="24"/>
          <w:szCs w:val="24"/>
          <w:lang w:val="lt-LT"/>
        </w:rPr>
        <w:t>pasiūlymą.</w:t>
      </w:r>
    </w:p>
    <w:p w:rsidR="00C20EC8" w:rsidRPr="00246245" w:rsidRDefault="00C20EC8" w:rsidP="004E6592">
      <w:pPr>
        <w:numPr>
          <w:ilvl w:val="0"/>
          <w:numId w:val="29"/>
        </w:numPr>
        <w:shd w:val="clear" w:color="auto" w:fill="FFFFFF"/>
        <w:tabs>
          <w:tab w:val="left" w:pos="1134"/>
          <w:tab w:val="left" w:pos="1701"/>
        </w:tabs>
        <w:ind w:left="0" w:firstLine="709"/>
        <w:jc w:val="both"/>
        <w:rPr>
          <w:color w:val="000000"/>
          <w:sz w:val="24"/>
          <w:szCs w:val="24"/>
          <w:lang w:val="lt-LT"/>
        </w:rPr>
      </w:pPr>
      <w:r w:rsidRPr="00246245">
        <w:rPr>
          <w:color w:val="000000"/>
          <w:sz w:val="24"/>
          <w:szCs w:val="24"/>
          <w:lang w:val="lt-LT"/>
        </w:rPr>
        <w:t>Vykdant pirkimą supaprastinto konkurencinio dialogo būdu ribojamas kandidatų, kurie</w:t>
      </w:r>
      <w:r w:rsidR="00DE4A5F" w:rsidRPr="00246245">
        <w:rPr>
          <w:color w:val="000000"/>
          <w:sz w:val="24"/>
          <w:szCs w:val="24"/>
          <w:lang w:val="lt-LT"/>
        </w:rPr>
        <w:t xml:space="preserve"> </w:t>
      </w:r>
      <w:r w:rsidRPr="00246245">
        <w:rPr>
          <w:color w:val="000000"/>
          <w:sz w:val="24"/>
          <w:szCs w:val="24"/>
          <w:lang w:val="lt-LT"/>
        </w:rPr>
        <w:t>bus pakviesti dialogo, skaičius. CPVA skelbime apie supaprastintą pirkimą nurodo</w:t>
      </w:r>
      <w:r w:rsidR="00DE4A5F" w:rsidRPr="00246245">
        <w:rPr>
          <w:color w:val="000000"/>
          <w:sz w:val="24"/>
          <w:szCs w:val="24"/>
          <w:lang w:val="lt-LT"/>
        </w:rPr>
        <w:t xml:space="preserve"> </w:t>
      </w:r>
      <w:r w:rsidRPr="00246245">
        <w:rPr>
          <w:color w:val="000000"/>
          <w:sz w:val="24"/>
          <w:szCs w:val="24"/>
          <w:lang w:val="lt-LT"/>
        </w:rPr>
        <w:t>mažiausią kviečiamų dialogo kandidatų skaičių, kuris negali būti mažesnis kaip 3</w:t>
      </w:r>
      <w:r w:rsidR="008B4006" w:rsidRPr="00246245">
        <w:rPr>
          <w:color w:val="000000"/>
          <w:sz w:val="24"/>
          <w:szCs w:val="24"/>
          <w:lang w:val="lt-LT"/>
        </w:rPr>
        <w:t xml:space="preserve"> </w:t>
      </w:r>
      <w:r w:rsidRPr="00246245">
        <w:rPr>
          <w:color w:val="000000"/>
          <w:sz w:val="24"/>
          <w:szCs w:val="24"/>
          <w:lang w:val="lt-LT"/>
        </w:rPr>
        <w:t>kandidatai, ir, jei reikia, didžiausią jų skaičių. Jeigu</w:t>
      </w:r>
      <w:r w:rsidR="00DE4A5F" w:rsidRPr="00246245">
        <w:rPr>
          <w:color w:val="000000"/>
          <w:sz w:val="24"/>
          <w:szCs w:val="24"/>
          <w:lang w:val="lt-LT"/>
        </w:rPr>
        <w:t xml:space="preserve"> </w:t>
      </w:r>
      <w:r w:rsidRPr="00246245">
        <w:rPr>
          <w:color w:val="000000"/>
          <w:sz w:val="24"/>
          <w:szCs w:val="24"/>
          <w:lang w:val="lt-LT"/>
        </w:rPr>
        <w:t>minimalius kvalifikacijos reikalavimus atitinka mažiau kandidatų, negu nustatytas</w:t>
      </w:r>
      <w:r w:rsidR="00DE4A5F" w:rsidRPr="00246245">
        <w:rPr>
          <w:color w:val="000000"/>
          <w:sz w:val="24"/>
          <w:szCs w:val="24"/>
          <w:lang w:val="lt-LT"/>
        </w:rPr>
        <w:t xml:space="preserve"> </w:t>
      </w:r>
      <w:r w:rsidRPr="00246245">
        <w:rPr>
          <w:color w:val="000000"/>
          <w:sz w:val="24"/>
          <w:szCs w:val="24"/>
          <w:lang w:val="lt-LT"/>
        </w:rPr>
        <w:t>mažiausias kviečiamų kandidatų skaičius, CPVA kviečia dialogo visus kandidatus, kurie</w:t>
      </w:r>
      <w:r w:rsidR="00DE4A5F" w:rsidRPr="00246245">
        <w:rPr>
          <w:color w:val="000000"/>
          <w:sz w:val="24"/>
          <w:szCs w:val="24"/>
          <w:lang w:val="lt-LT"/>
        </w:rPr>
        <w:t xml:space="preserve"> </w:t>
      </w:r>
      <w:r w:rsidRPr="00246245">
        <w:rPr>
          <w:color w:val="000000"/>
          <w:sz w:val="24"/>
          <w:szCs w:val="24"/>
          <w:lang w:val="lt-LT"/>
        </w:rPr>
        <w:t>atitinka keliamus minimalius kvalifikacijos reikalavimus. Pirkimo metu CPVA negali</w:t>
      </w:r>
      <w:r w:rsidR="00DE4A5F" w:rsidRPr="00246245">
        <w:rPr>
          <w:color w:val="000000"/>
          <w:sz w:val="24"/>
          <w:szCs w:val="24"/>
          <w:lang w:val="lt-LT"/>
        </w:rPr>
        <w:t xml:space="preserve"> </w:t>
      </w:r>
      <w:r w:rsidRPr="00246245">
        <w:rPr>
          <w:color w:val="000000"/>
          <w:sz w:val="24"/>
          <w:szCs w:val="24"/>
          <w:lang w:val="lt-LT"/>
        </w:rPr>
        <w:t>kviesti dalyvauti pirkime kitų, paraiškų nepateikusių tiekėjų arba kandidatų, kurie</w:t>
      </w:r>
      <w:r w:rsidR="00DE4A5F" w:rsidRPr="00246245">
        <w:rPr>
          <w:color w:val="000000"/>
          <w:sz w:val="24"/>
          <w:szCs w:val="24"/>
          <w:lang w:val="lt-LT"/>
        </w:rPr>
        <w:t xml:space="preserve"> </w:t>
      </w:r>
      <w:r w:rsidRPr="00246245">
        <w:rPr>
          <w:color w:val="000000"/>
          <w:sz w:val="24"/>
          <w:szCs w:val="24"/>
          <w:lang w:val="lt-LT"/>
        </w:rPr>
        <w:t>neatitinka minimalių kvalifikacijos reikalavimų.</w:t>
      </w:r>
    </w:p>
    <w:p w:rsidR="00C20EC8" w:rsidRPr="00246245" w:rsidRDefault="00C20EC8" w:rsidP="004E6592">
      <w:pPr>
        <w:numPr>
          <w:ilvl w:val="0"/>
          <w:numId w:val="29"/>
        </w:numPr>
        <w:shd w:val="clear" w:color="auto" w:fill="FFFFFF"/>
        <w:tabs>
          <w:tab w:val="left" w:pos="1276"/>
          <w:tab w:val="left" w:pos="1701"/>
        </w:tabs>
        <w:ind w:left="0" w:firstLine="709"/>
        <w:jc w:val="both"/>
        <w:rPr>
          <w:color w:val="000000"/>
          <w:sz w:val="24"/>
          <w:szCs w:val="24"/>
          <w:lang w:val="lt-LT"/>
        </w:rPr>
      </w:pPr>
      <w:r w:rsidRPr="00246245">
        <w:rPr>
          <w:color w:val="000000"/>
          <w:sz w:val="24"/>
          <w:szCs w:val="24"/>
          <w:lang w:val="lt-LT"/>
        </w:rPr>
        <w:t>Vykdant pirkimą supaprastinto konkurencinio dialogo būdu gali būti nustatomos viena po</w:t>
      </w:r>
      <w:r w:rsidR="00403454" w:rsidRPr="00246245">
        <w:rPr>
          <w:color w:val="000000"/>
          <w:sz w:val="24"/>
          <w:szCs w:val="24"/>
          <w:lang w:val="lt-LT"/>
        </w:rPr>
        <w:t xml:space="preserve"> </w:t>
      </w:r>
      <w:r w:rsidRPr="00246245">
        <w:rPr>
          <w:color w:val="000000"/>
          <w:sz w:val="24"/>
          <w:szCs w:val="24"/>
          <w:lang w:val="lt-LT"/>
        </w:rPr>
        <w:t>kitos einančios pakopos, kad butų galima, remiantis skelbime apie supaprastintą pirkimą</w:t>
      </w:r>
      <w:r w:rsidR="00403454" w:rsidRPr="00246245">
        <w:rPr>
          <w:color w:val="000000"/>
          <w:sz w:val="24"/>
          <w:szCs w:val="24"/>
          <w:lang w:val="lt-LT"/>
        </w:rPr>
        <w:t xml:space="preserve"> </w:t>
      </w:r>
      <w:r w:rsidRPr="00246245">
        <w:rPr>
          <w:color w:val="000000"/>
          <w:sz w:val="24"/>
          <w:szCs w:val="24"/>
          <w:lang w:val="lt-LT"/>
        </w:rPr>
        <w:t>ar aprašomajame dokumente nurodytais kriterijais, laipsniškai mažinti konkurencinio</w:t>
      </w:r>
      <w:r w:rsidR="00403454" w:rsidRPr="00246245">
        <w:rPr>
          <w:color w:val="000000"/>
          <w:sz w:val="24"/>
          <w:szCs w:val="24"/>
          <w:lang w:val="lt-LT"/>
        </w:rPr>
        <w:t xml:space="preserve"> </w:t>
      </w:r>
      <w:r w:rsidRPr="00246245">
        <w:rPr>
          <w:color w:val="000000"/>
          <w:sz w:val="24"/>
          <w:szCs w:val="24"/>
          <w:lang w:val="lt-LT"/>
        </w:rPr>
        <w:t>dialogo metu aptariamų sprendinių skaičių. Skelbime apie supaprastintą pirkimą turi būti</w:t>
      </w:r>
      <w:r w:rsidR="00403454" w:rsidRPr="00246245">
        <w:rPr>
          <w:color w:val="000000"/>
          <w:sz w:val="24"/>
          <w:szCs w:val="24"/>
          <w:lang w:val="lt-LT"/>
        </w:rPr>
        <w:t xml:space="preserve"> </w:t>
      </w:r>
      <w:r w:rsidRPr="00246245">
        <w:rPr>
          <w:color w:val="000000"/>
          <w:sz w:val="24"/>
          <w:szCs w:val="24"/>
          <w:lang w:val="lt-LT"/>
        </w:rPr>
        <w:t>nurodyta, ar bus pasinaudota šia galimybe.</w:t>
      </w:r>
    </w:p>
    <w:p w:rsidR="00C20EC8" w:rsidRPr="00246245" w:rsidRDefault="00C20EC8" w:rsidP="004E6592">
      <w:pPr>
        <w:numPr>
          <w:ilvl w:val="0"/>
          <w:numId w:val="29"/>
        </w:numPr>
        <w:shd w:val="clear" w:color="auto" w:fill="FFFFFF"/>
        <w:tabs>
          <w:tab w:val="left" w:pos="1276"/>
          <w:tab w:val="left" w:pos="1701"/>
        </w:tabs>
        <w:ind w:left="0" w:firstLine="709"/>
        <w:jc w:val="both"/>
        <w:rPr>
          <w:color w:val="000000"/>
          <w:sz w:val="24"/>
          <w:szCs w:val="24"/>
          <w:lang w:val="lt-LT"/>
        </w:rPr>
      </w:pPr>
      <w:r w:rsidRPr="00246245">
        <w:rPr>
          <w:color w:val="000000"/>
          <w:sz w:val="24"/>
          <w:szCs w:val="24"/>
          <w:lang w:val="lt-LT"/>
        </w:rPr>
        <w:t xml:space="preserve">Vykdant pirkimą supaprastinto konkurencinio dialogo būdu turi būti laikomasi </w:t>
      </w:r>
      <w:r w:rsidR="00D03D2D" w:rsidRPr="00246245">
        <w:rPr>
          <w:color w:val="000000"/>
          <w:sz w:val="24"/>
          <w:szCs w:val="24"/>
          <w:lang w:val="lt-LT"/>
        </w:rPr>
        <w:t>š</w:t>
      </w:r>
      <w:r w:rsidRPr="00246245">
        <w:rPr>
          <w:color w:val="000000"/>
          <w:sz w:val="24"/>
          <w:szCs w:val="24"/>
          <w:lang w:val="lt-LT"/>
        </w:rPr>
        <w:t>ių sąlygų:</w:t>
      </w:r>
    </w:p>
    <w:p w:rsidR="00C20EC8" w:rsidRPr="00246245" w:rsidRDefault="00C20EC8" w:rsidP="004E6592">
      <w:pPr>
        <w:numPr>
          <w:ilvl w:val="1"/>
          <w:numId w:val="29"/>
        </w:numPr>
        <w:shd w:val="clear" w:color="auto" w:fill="FFFFFF"/>
        <w:tabs>
          <w:tab w:val="left" w:pos="1418"/>
        </w:tabs>
        <w:ind w:left="0" w:firstLine="709"/>
        <w:jc w:val="both"/>
        <w:rPr>
          <w:color w:val="000000"/>
          <w:sz w:val="24"/>
          <w:szCs w:val="24"/>
          <w:lang w:val="lt-LT"/>
        </w:rPr>
      </w:pPr>
      <w:r w:rsidRPr="00246245">
        <w:rPr>
          <w:color w:val="000000"/>
          <w:sz w:val="24"/>
          <w:szCs w:val="24"/>
          <w:lang w:val="lt-LT"/>
        </w:rPr>
        <w:t>pasiūlymai vertinami taikant tik ekonomiškai naudingiausio pasiūlymo vertinimo</w:t>
      </w:r>
      <w:r w:rsidR="00403454" w:rsidRPr="00246245">
        <w:rPr>
          <w:color w:val="000000"/>
          <w:sz w:val="24"/>
          <w:szCs w:val="24"/>
          <w:lang w:val="lt-LT"/>
        </w:rPr>
        <w:t xml:space="preserve"> </w:t>
      </w:r>
      <w:r w:rsidRPr="00246245">
        <w:rPr>
          <w:color w:val="000000"/>
          <w:sz w:val="24"/>
          <w:szCs w:val="24"/>
          <w:lang w:val="lt-LT"/>
        </w:rPr>
        <w:t>kriterijų;</w:t>
      </w:r>
    </w:p>
    <w:p w:rsidR="00C20EC8" w:rsidRPr="00246245" w:rsidRDefault="00C20EC8" w:rsidP="004E6592">
      <w:pPr>
        <w:numPr>
          <w:ilvl w:val="1"/>
          <w:numId w:val="29"/>
        </w:numPr>
        <w:shd w:val="clear" w:color="auto" w:fill="FFFFFF"/>
        <w:tabs>
          <w:tab w:val="left" w:pos="1418"/>
        </w:tabs>
        <w:ind w:left="0" w:firstLine="709"/>
        <w:jc w:val="both"/>
        <w:rPr>
          <w:color w:val="000000"/>
          <w:sz w:val="24"/>
          <w:szCs w:val="24"/>
          <w:lang w:val="lt-LT"/>
        </w:rPr>
      </w:pPr>
      <w:r w:rsidRPr="00246245">
        <w:rPr>
          <w:color w:val="000000"/>
          <w:sz w:val="24"/>
          <w:szCs w:val="24"/>
          <w:lang w:val="lt-LT"/>
        </w:rPr>
        <w:t>esminiai skelbime apie supaprastintą pirkimą arba aprašomajame dokumente</w:t>
      </w:r>
      <w:r w:rsidR="00403454" w:rsidRPr="00246245">
        <w:rPr>
          <w:color w:val="000000"/>
          <w:sz w:val="24"/>
          <w:szCs w:val="24"/>
          <w:lang w:val="lt-LT"/>
        </w:rPr>
        <w:t xml:space="preserve"> </w:t>
      </w:r>
      <w:r w:rsidRPr="00246245">
        <w:rPr>
          <w:color w:val="000000"/>
          <w:sz w:val="24"/>
          <w:szCs w:val="24"/>
          <w:lang w:val="lt-LT"/>
        </w:rPr>
        <w:t>pateikti elementai negali būti keičiami;</w:t>
      </w:r>
    </w:p>
    <w:p w:rsidR="00C20EC8" w:rsidRPr="00246245" w:rsidRDefault="00C20EC8" w:rsidP="004E6592">
      <w:pPr>
        <w:numPr>
          <w:ilvl w:val="1"/>
          <w:numId w:val="29"/>
        </w:numPr>
        <w:shd w:val="clear" w:color="auto" w:fill="FFFFFF"/>
        <w:tabs>
          <w:tab w:val="left" w:pos="1418"/>
        </w:tabs>
        <w:ind w:left="0" w:firstLine="709"/>
        <w:jc w:val="both"/>
        <w:rPr>
          <w:color w:val="000000"/>
          <w:sz w:val="24"/>
          <w:szCs w:val="24"/>
          <w:lang w:val="lt-LT"/>
        </w:rPr>
      </w:pPr>
      <w:r w:rsidRPr="00246245">
        <w:rPr>
          <w:color w:val="000000"/>
          <w:sz w:val="24"/>
          <w:szCs w:val="24"/>
          <w:lang w:val="lt-LT"/>
        </w:rPr>
        <w:t>atrinkti kandidatai dalyvauti dialoge kviečiami raštu ir vienu metu;</w:t>
      </w:r>
    </w:p>
    <w:p w:rsidR="00C20EC8" w:rsidRPr="00246245" w:rsidRDefault="00C20EC8" w:rsidP="004E6592">
      <w:pPr>
        <w:numPr>
          <w:ilvl w:val="1"/>
          <w:numId w:val="29"/>
        </w:numPr>
        <w:shd w:val="clear" w:color="auto" w:fill="FFFFFF"/>
        <w:tabs>
          <w:tab w:val="left" w:pos="1418"/>
        </w:tabs>
        <w:ind w:left="0" w:firstLine="709"/>
        <w:jc w:val="both"/>
        <w:rPr>
          <w:color w:val="000000"/>
          <w:sz w:val="24"/>
          <w:szCs w:val="24"/>
          <w:lang w:val="lt-LT"/>
        </w:rPr>
      </w:pPr>
      <w:r w:rsidRPr="00246245">
        <w:rPr>
          <w:color w:val="000000"/>
          <w:sz w:val="24"/>
          <w:szCs w:val="24"/>
          <w:lang w:val="lt-LT"/>
        </w:rPr>
        <w:lastRenderedPageBreak/>
        <w:t>dialogas vedamas su kiekvienu tiekėju atskirai. Tretiesiems asmenims negali būti</w:t>
      </w:r>
      <w:r w:rsidR="00403454" w:rsidRPr="00246245">
        <w:rPr>
          <w:color w:val="000000"/>
          <w:sz w:val="24"/>
          <w:szCs w:val="24"/>
          <w:lang w:val="lt-LT"/>
        </w:rPr>
        <w:t xml:space="preserve"> </w:t>
      </w:r>
      <w:r w:rsidRPr="00246245">
        <w:rPr>
          <w:color w:val="000000"/>
          <w:sz w:val="24"/>
          <w:szCs w:val="24"/>
          <w:lang w:val="lt-LT"/>
        </w:rPr>
        <w:t>atskleista jokia dialogo metu iš tiekėjo gauta informacija be šio sutikimo, taip pat</w:t>
      </w:r>
      <w:r w:rsidR="00403454" w:rsidRPr="00246245">
        <w:rPr>
          <w:color w:val="000000"/>
          <w:sz w:val="24"/>
          <w:szCs w:val="24"/>
          <w:lang w:val="lt-LT"/>
        </w:rPr>
        <w:t xml:space="preserve"> </w:t>
      </w:r>
      <w:r w:rsidRPr="00246245">
        <w:rPr>
          <w:color w:val="000000"/>
          <w:sz w:val="24"/>
          <w:szCs w:val="24"/>
          <w:lang w:val="lt-LT"/>
        </w:rPr>
        <w:t>tiekėjas negali būti informuojamas apie susitarimus, pasiektus su kitais tiekėjais.</w:t>
      </w:r>
      <w:r w:rsidR="00403454" w:rsidRPr="00246245">
        <w:rPr>
          <w:color w:val="000000"/>
          <w:sz w:val="24"/>
          <w:szCs w:val="24"/>
          <w:lang w:val="lt-LT"/>
        </w:rPr>
        <w:t xml:space="preserve"> </w:t>
      </w:r>
      <w:r w:rsidRPr="00246245">
        <w:rPr>
          <w:color w:val="000000"/>
          <w:sz w:val="24"/>
          <w:szCs w:val="24"/>
          <w:lang w:val="lt-LT"/>
        </w:rPr>
        <w:t>Dialogo metu visiems dalyviams turi būti taikomi vienodi reikalavimai, suteikiamos</w:t>
      </w:r>
      <w:r w:rsidR="00403454" w:rsidRPr="00246245">
        <w:rPr>
          <w:color w:val="000000"/>
          <w:sz w:val="24"/>
          <w:szCs w:val="24"/>
          <w:lang w:val="lt-LT"/>
        </w:rPr>
        <w:t xml:space="preserve"> </w:t>
      </w:r>
      <w:r w:rsidRPr="00246245">
        <w:rPr>
          <w:color w:val="000000"/>
          <w:sz w:val="24"/>
          <w:szCs w:val="24"/>
          <w:lang w:val="lt-LT"/>
        </w:rPr>
        <w:t>vienodos galimybės ir pateikiama vienoda informacija. Dialogo eiga turi būti</w:t>
      </w:r>
      <w:r w:rsidR="00403454" w:rsidRPr="00246245">
        <w:rPr>
          <w:color w:val="000000"/>
          <w:sz w:val="24"/>
          <w:szCs w:val="24"/>
          <w:lang w:val="lt-LT"/>
        </w:rPr>
        <w:t xml:space="preserve"> </w:t>
      </w:r>
      <w:r w:rsidRPr="00246245">
        <w:rPr>
          <w:color w:val="000000"/>
          <w:sz w:val="24"/>
          <w:szCs w:val="24"/>
          <w:lang w:val="lt-LT"/>
        </w:rPr>
        <w:t xml:space="preserve">protokoluojama. Dialogo protokolą turi pasirašyti </w:t>
      </w:r>
      <w:r w:rsidR="00F255FA" w:rsidRPr="00246245">
        <w:rPr>
          <w:color w:val="000000"/>
          <w:sz w:val="24"/>
          <w:szCs w:val="24"/>
          <w:lang w:val="lt-LT"/>
        </w:rPr>
        <w:t xml:space="preserve">VPK </w:t>
      </w:r>
      <w:r w:rsidRPr="00246245">
        <w:rPr>
          <w:color w:val="000000"/>
          <w:sz w:val="24"/>
          <w:szCs w:val="24"/>
          <w:lang w:val="lt-LT"/>
        </w:rPr>
        <w:t>pirmininkas ir dalyvio,</w:t>
      </w:r>
      <w:r w:rsidR="00403454" w:rsidRPr="00246245">
        <w:rPr>
          <w:color w:val="000000"/>
          <w:sz w:val="24"/>
          <w:szCs w:val="24"/>
          <w:lang w:val="lt-LT"/>
        </w:rPr>
        <w:t xml:space="preserve"> </w:t>
      </w:r>
      <w:r w:rsidRPr="00246245">
        <w:rPr>
          <w:color w:val="000000"/>
          <w:sz w:val="24"/>
          <w:szCs w:val="24"/>
          <w:lang w:val="lt-LT"/>
        </w:rPr>
        <w:t>su kuriuo vestas dialogas, įgaliotas atstovas</w:t>
      </w:r>
      <w:r w:rsidR="00602FEF" w:rsidRPr="00246245">
        <w:rPr>
          <w:color w:val="000000"/>
          <w:sz w:val="24"/>
          <w:szCs w:val="24"/>
          <w:lang w:val="lt-LT"/>
        </w:rPr>
        <w:t>;</w:t>
      </w:r>
    </w:p>
    <w:p w:rsidR="00C20EC8" w:rsidRPr="00246245" w:rsidRDefault="00C20EC8" w:rsidP="004E6592">
      <w:pPr>
        <w:numPr>
          <w:ilvl w:val="1"/>
          <w:numId w:val="29"/>
        </w:numPr>
        <w:shd w:val="clear" w:color="auto" w:fill="FFFFFF"/>
        <w:tabs>
          <w:tab w:val="left" w:pos="1418"/>
        </w:tabs>
        <w:ind w:left="0" w:firstLine="709"/>
        <w:jc w:val="both"/>
        <w:rPr>
          <w:color w:val="000000"/>
          <w:sz w:val="24"/>
          <w:szCs w:val="24"/>
          <w:lang w:val="lt-LT"/>
        </w:rPr>
      </w:pPr>
      <w:r w:rsidRPr="00246245">
        <w:rPr>
          <w:color w:val="000000"/>
          <w:sz w:val="24"/>
          <w:szCs w:val="24"/>
          <w:lang w:val="lt-LT"/>
        </w:rPr>
        <w:t>galutiniai pasiūlymai turi būti rengiami kiekvieno iš tiekėjų, kurie kviečiami pateikti</w:t>
      </w:r>
      <w:r w:rsidR="005D19AE" w:rsidRPr="00246245">
        <w:rPr>
          <w:color w:val="000000"/>
          <w:sz w:val="24"/>
          <w:szCs w:val="24"/>
          <w:lang w:val="lt-LT"/>
        </w:rPr>
        <w:t xml:space="preserve"> </w:t>
      </w:r>
      <w:r w:rsidRPr="00246245">
        <w:rPr>
          <w:color w:val="000000"/>
          <w:sz w:val="24"/>
          <w:szCs w:val="24"/>
          <w:lang w:val="lt-LT"/>
        </w:rPr>
        <w:t>pasiūlymus, dialogo metu pateiktų ir patikslintų sprendinių pagrindu. Galutiniai</w:t>
      </w:r>
      <w:r w:rsidR="005D19AE" w:rsidRPr="00246245">
        <w:rPr>
          <w:color w:val="000000"/>
          <w:sz w:val="24"/>
          <w:szCs w:val="24"/>
          <w:lang w:val="lt-LT"/>
        </w:rPr>
        <w:t xml:space="preserve"> </w:t>
      </w:r>
      <w:r w:rsidRPr="00246245">
        <w:rPr>
          <w:color w:val="000000"/>
          <w:sz w:val="24"/>
          <w:szCs w:val="24"/>
          <w:lang w:val="lt-LT"/>
        </w:rPr>
        <w:t>pasiūlymai turi apimti visus būtinus ir pirkimui atlikti reikalingus elementus. CPVA</w:t>
      </w:r>
      <w:r w:rsidR="005D19AE" w:rsidRPr="00246245">
        <w:rPr>
          <w:color w:val="000000"/>
          <w:sz w:val="24"/>
          <w:szCs w:val="24"/>
          <w:lang w:val="lt-LT"/>
        </w:rPr>
        <w:t xml:space="preserve"> </w:t>
      </w:r>
      <w:r w:rsidRPr="00246245">
        <w:rPr>
          <w:color w:val="000000"/>
          <w:sz w:val="24"/>
          <w:szCs w:val="24"/>
          <w:lang w:val="lt-LT"/>
        </w:rPr>
        <w:t>dalyvių gali prašyti galutinius pasiūlymus paaiškinti, patikslinti ir smulkiai</w:t>
      </w:r>
      <w:r w:rsidR="005D19AE" w:rsidRPr="00246245">
        <w:rPr>
          <w:color w:val="000000"/>
          <w:sz w:val="24"/>
          <w:szCs w:val="24"/>
          <w:lang w:val="lt-LT"/>
        </w:rPr>
        <w:t xml:space="preserve"> </w:t>
      </w:r>
      <w:r w:rsidRPr="00246245">
        <w:rPr>
          <w:color w:val="000000"/>
          <w:sz w:val="24"/>
          <w:szCs w:val="24"/>
          <w:lang w:val="lt-LT"/>
        </w:rPr>
        <w:t>apibūdinti, tačiau toks paaiškinimas, patikslinimas, smulkus apibūdinimas arba</w:t>
      </w:r>
      <w:r w:rsidR="005D19AE" w:rsidRPr="00246245">
        <w:rPr>
          <w:color w:val="000000"/>
          <w:sz w:val="24"/>
          <w:szCs w:val="24"/>
          <w:lang w:val="lt-LT"/>
        </w:rPr>
        <w:t xml:space="preserve"> </w:t>
      </w:r>
      <w:r w:rsidRPr="00246245">
        <w:rPr>
          <w:color w:val="000000"/>
          <w:sz w:val="24"/>
          <w:szCs w:val="24"/>
          <w:lang w:val="lt-LT"/>
        </w:rPr>
        <w:t>papildoma informacija negali pakeisti pasiūlymo esmės arba dalyvavimo dialoge</w:t>
      </w:r>
      <w:r w:rsidR="005D19AE" w:rsidRPr="00246245">
        <w:rPr>
          <w:color w:val="000000"/>
          <w:sz w:val="24"/>
          <w:szCs w:val="24"/>
          <w:lang w:val="lt-LT"/>
        </w:rPr>
        <w:t xml:space="preserve"> </w:t>
      </w:r>
      <w:r w:rsidRPr="00246245">
        <w:rPr>
          <w:color w:val="000000"/>
          <w:sz w:val="24"/>
          <w:szCs w:val="24"/>
          <w:lang w:val="lt-LT"/>
        </w:rPr>
        <w:t>reikalavimų, iškreipti ar apriboti konkurencijos ir diskriminuoti tiekėjų;</w:t>
      </w:r>
    </w:p>
    <w:p w:rsidR="00C20EC8" w:rsidRPr="00246245" w:rsidRDefault="00C20EC8" w:rsidP="004E6592">
      <w:pPr>
        <w:numPr>
          <w:ilvl w:val="1"/>
          <w:numId w:val="29"/>
        </w:numPr>
        <w:shd w:val="clear" w:color="auto" w:fill="FFFFFF"/>
        <w:tabs>
          <w:tab w:val="left" w:pos="1418"/>
        </w:tabs>
        <w:ind w:left="0" w:firstLine="709"/>
        <w:jc w:val="both"/>
        <w:rPr>
          <w:color w:val="000000"/>
          <w:sz w:val="24"/>
          <w:szCs w:val="24"/>
          <w:lang w:val="lt-LT"/>
        </w:rPr>
      </w:pPr>
      <w:r w:rsidRPr="00246245">
        <w:rPr>
          <w:color w:val="000000"/>
          <w:sz w:val="24"/>
          <w:szCs w:val="24"/>
          <w:lang w:val="lt-LT"/>
        </w:rPr>
        <w:t>CPVA gali prašyti ekonomiškai naudingiausią pasiūlymą pateikusio tiekėjo</w:t>
      </w:r>
      <w:r w:rsidR="005D19AE" w:rsidRPr="00246245">
        <w:rPr>
          <w:color w:val="000000"/>
          <w:sz w:val="24"/>
          <w:szCs w:val="24"/>
          <w:lang w:val="lt-LT"/>
        </w:rPr>
        <w:t xml:space="preserve"> </w:t>
      </w:r>
      <w:r w:rsidRPr="00246245">
        <w:rPr>
          <w:color w:val="000000"/>
          <w:sz w:val="24"/>
          <w:szCs w:val="24"/>
          <w:lang w:val="lt-LT"/>
        </w:rPr>
        <w:t>paaiškinti pasiūlymo aspektus arba patvirtinti pasiūlyme pateiktus įsipareigojimus su</w:t>
      </w:r>
      <w:r w:rsidR="005D19AE" w:rsidRPr="00246245">
        <w:rPr>
          <w:color w:val="000000"/>
          <w:sz w:val="24"/>
          <w:szCs w:val="24"/>
          <w:lang w:val="lt-LT"/>
        </w:rPr>
        <w:t xml:space="preserve"> </w:t>
      </w:r>
      <w:r w:rsidRPr="00246245">
        <w:rPr>
          <w:color w:val="000000"/>
          <w:sz w:val="24"/>
          <w:szCs w:val="24"/>
          <w:lang w:val="lt-LT"/>
        </w:rPr>
        <w:t>sąlyga, kad dėl to nebus pakeisti esminiai pasiūlymo ar kvietimo pateikti pasiūlymą</w:t>
      </w:r>
      <w:r w:rsidR="005D19AE" w:rsidRPr="00246245">
        <w:rPr>
          <w:color w:val="000000"/>
          <w:sz w:val="24"/>
          <w:szCs w:val="24"/>
          <w:lang w:val="lt-LT"/>
        </w:rPr>
        <w:t xml:space="preserve"> </w:t>
      </w:r>
      <w:r w:rsidRPr="00246245">
        <w:rPr>
          <w:color w:val="000000"/>
          <w:sz w:val="24"/>
          <w:szCs w:val="24"/>
          <w:lang w:val="lt-LT"/>
        </w:rPr>
        <w:t>reikalavimai ir tai nesukels pavojaus iškreipti konkurenciją ar neturės įtakos</w:t>
      </w:r>
      <w:r w:rsidR="005D19AE" w:rsidRPr="00246245">
        <w:rPr>
          <w:color w:val="000000"/>
          <w:sz w:val="24"/>
          <w:szCs w:val="24"/>
          <w:lang w:val="lt-LT"/>
        </w:rPr>
        <w:t xml:space="preserve"> </w:t>
      </w:r>
      <w:r w:rsidRPr="00246245">
        <w:rPr>
          <w:color w:val="000000"/>
          <w:sz w:val="24"/>
          <w:szCs w:val="24"/>
          <w:lang w:val="lt-LT"/>
        </w:rPr>
        <w:t>diskriminacijai atsirasti</w:t>
      </w:r>
      <w:r w:rsidR="00602FEF" w:rsidRPr="00246245">
        <w:rPr>
          <w:color w:val="000000"/>
          <w:sz w:val="24"/>
          <w:szCs w:val="24"/>
          <w:lang w:val="lt-LT"/>
        </w:rPr>
        <w:t>;</w:t>
      </w:r>
    </w:p>
    <w:p w:rsidR="00C20EC8" w:rsidRPr="00246245" w:rsidRDefault="00C20EC8" w:rsidP="004E6592">
      <w:pPr>
        <w:numPr>
          <w:ilvl w:val="1"/>
          <w:numId w:val="29"/>
        </w:numPr>
        <w:shd w:val="clear" w:color="auto" w:fill="FFFFFF"/>
        <w:tabs>
          <w:tab w:val="left" w:pos="1418"/>
        </w:tabs>
        <w:ind w:left="0" w:firstLine="709"/>
        <w:jc w:val="both"/>
        <w:rPr>
          <w:color w:val="000000"/>
          <w:sz w:val="24"/>
          <w:szCs w:val="24"/>
          <w:lang w:val="lt-LT"/>
        </w:rPr>
      </w:pPr>
      <w:r w:rsidRPr="00246245">
        <w:rPr>
          <w:color w:val="000000"/>
          <w:sz w:val="24"/>
          <w:szCs w:val="24"/>
          <w:lang w:val="lt-LT"/>
        </w:rPr>
        <w:t>paraiškų dalyvauti supaprastintame konkurenciniame dialoge pateikimo terminas</w:t>
      </w:r>
      <w:r w:rsidR="005D19AE" w:rsidRPr="00246245">
        <w:rPr>
          <w:color w:val="000000"/>
          <w:sz w:val="24"/>
          <w:szCs w:val="24"/>
          <w:lang w:val="lt-LT"/>
        </w:rPr>
        <w:t xml:space="preserve"> </w:t>
      </w:r>
      <w:r w:rsidRPr="00246245">
        <w:rPr>
          <w:color w:val="000000"/>
          <w:sz w:val="24"/>
          <w:szCs w:val="24"/>
          <w:lang w:val="lt-LT"/>
        </w:rPr>
        <w:t>negali būti trumpesnis kaip 7 darbo dien</w:t>
      </w:r>
      <w:r w:rsidR="008E4080" w:rsidRPr="00246245">
        <w:rPr>
          <w:color w:val="000000"/>
          <w:sz w:val="24"/>
          <w:szCs w:val="24"/>
          <w:lang w:val="lt-LT"/>
        </w:rPr>
        <w:t>os</w:t>
      </w:r>
      <w:r w:rsidRPr="00246245">
        <w:rPr>
          <w:color w:val="000000"/>
          <w:sz w:val="24"/>
          <w:szCs w:val="24"/>
          <w:lang w:val="lt-LT"/>
        </w:rPr>
        <w:t xml:space="preserve"> nuo skelbimo apie pirkimą paskelbimo</w:t>
      </w:r>
      <w:r w:rsidR="00D03D2D" w:rsidRPr="00246245">
        <w:rPr>
          <w:color w:val="000000"/>
          <w:sz w:val="24"/>
          <w:szCs w:val="24"/>
          <w:lang w:val="lt-LT"/>
        </w:rPr>
        <w:t xml:space="preserve"> </w:t>
      </w:r>
      <w:r w:rsidRPr="00246245">
        <w:rPr>
          <w:color w:val="000000"/>
          <w:sz w:val="24"/>
          <w:szCs w:val="24"/>
          <w:lang w:val="lt-LT"/>
        </w:rPr>
        <w:t>„Valstybės žinių</w:t>
      </w:r>
      <w:r w:rsidR="00D03D2D" w:rsidRPr="00246245">
        <w:rPr>
          <w:color w:val="000000"/>
          <w:sz w:val="24"/>
          <w:szCs w:val="24"/>
          <w:lang w:val="lt-LT"/>
        </w:rPr>
        <w:t>“</w:t>
      </w:r>
      <w:r w:rsidRPr="00246245">
        <w:rPr>
          <w:color w:val="000000"/>
          <w:sz w:val="24"/>
          <w:szCs w:val="24"/>
          <w:lang w:val="lt-LT"/>
        </w:rPr>
        <w:t xml:space="preserve"> priede „Informaciniai pranešimai</w:t>
      </w:r>
      <w:r w:rsidR="00D03D2D" w:rsidRPr="00246245">
        <w:rPr>
          <w:color w:val="000000"/>
          <w:sz w:val="24"/>
          <w:szCs w:val="24"/>
          <w:lang w:val="lt-LT"/>
        </w:rPr>
        <w:t>“</w:t>
      </w:r>
      <w:r w:rsidRPr="00246245">
        <w:rPr>
          <w:color w:val="000000"/>
          <w:sz w:val="24"/>
          <w:szCs w:val="24"/>
          <w:lang w:val="lt-LT"/>
        </w:rPr>
        <w:t>.</w:t>
      </w:r>
    </w:p>
    <w:p w:rsidR="00C20EC8" w:rsidRPr="00246245" w:rsidRDefault="00C20EC8" w:rsidP="004E6592">
      <w:pPr>
        <w:numPr>
          <w:ilvl w:val="0"/>
          <w:numId w:val="29"/>
        </w:numPr>
        <w:shd w:val="clear" w:color="auto" w:fill="FFFFFF"/>
        <w:tabs>
          <w:tab w:val="left" w:pos="1276"/>
          <w:tab w:val="left" w:pos="1701"/>
        </w:tabs>
        <w:ind w:left="0" w:firstLine="709"/>
        <w:jc w:val="both"/>
        <w:rPr>
          <w:sz w:val="24"/>
          <w:szCs w:val="24"/>
          <w:lang w:val="lt-LT"/>
        </w:rPr>
      </w:pPr>
      <w:r w:rsidRPr="00246245">
        <w:rPr>
          <w:color w:val="000000"/>
          <w:sz w:val="24"/>
          <w:szCs w:val="24"/>
          <w:lang w:val="lt-LT"/>
        </w:rPr>
        <w:t>CPVA konkurencinio dialogo dalyviams gali nustatyti prizus ir pinigines išmokas.</w:t>
      </w:r>
    </w:p>
    <w:p w:rsidR="00C20EC8" w:rsidRPr="00246245" w:rsidRDefault="00C20EC8" w:rsidP="00500C46">
      <w:pPr>
        <w:pStyle w:val="Heading3"/>
        <w:numPr>
          <w:ilvl w:val="0"/>
          <w:numId w:val="30"/>
        </w:numPr>
        <w:tabs>
          <w:tab w:val="left" w:pos="567"/>
        </w:tabs>
        <w:spacing w:after="200"/>
        <w:jc w:val="center"/>
        <w:rPr>
          <w:rFonts w:ascii="Times New Roman" w:hAnsi="Times New Roman"/>
          <w:color w:val="000000"/>
          <w:sz w:val="24"/>
          <w:szCs w:val="24"/>
          <w:lang w:val="lt-LT"/>
        </w:rPr>
      </w:pPr>
      <w:bookmarkStart w:id="30" w:name="_Toc257201981"/>
      <w:bookmarkStart w:id="31" w:name="_Toc259017559"/>
      <w:r w:rsidRPr="00246245">
        <w:rPr>
          <w:rFonts w:ascii="Times New Roman" w:hAnsi="Times New Roman"/>
          <w:color w:val="000000"/>
          <w:sz w:val="24"/>
          <w:szCs w:val="24"/>
          <w:lang w:val="lt-LT"/>
        </w:rPr>
        <w:t>MAŽOS VERTĖS PIRKIMŲ YPATUMAI</w:t>
      </w:r>
      <w:bookmarkEnd w:id="30"/>
      <w:bookmarkEnd w:id="31"/>
    </w:p>
    <w:p w:rsidR="00C32093" w:rsidRPr="00B64E89" w:rsidRDefault="00C32093" w:rsidP="004E6592">
      <w:pPr>
        <w:numPr>
          <w:ilvl w:val="0"/>
          <w:numId w:val="29"/>
        </w:numPr>
        <w:shd w:val="clear" w:color="auto" w:fill="FFFFFF"/>
        <w:tabs>
          <w:tab w:val="left" w:pos="1276"/>
          <w:tab w:val="left" w:pos="1701"/>
        </w:tabs>
        <w:ind w:left="0" w:firstLine="709"/>
        <w:jc w:val="both"/>
        <w:rPr>
          <w:color w:val="000000"/>
          <w:sz w:val="24"/>
          <w:szCs w:val="24"/>
          <w:lang w:val="lt-LT"/>
        </w:rPr>
      </w:pPr>
      <w:r w:rsidRPr="00B64E89">
        <w:rPr>
          <w:sz w:val="24"/>
          <w:szCs w:val="24"/>
          <w:lang w:val="lt-LT"/>
        </w:rPr>
        <w:t>Mažos vertės pirkimai gali būti atliekami visais šiose Taisyklėse nustatytais supaprastintų pirkimų būdais, atsižvelgiant į šių būdų pasirinkimo sąlygas.</w:t>
      </w:r>
    </w:p>
    <w:p w:rsidR="00C32093" w:rsidRPr="00B271A5" w:rsidRDefault="00C32093" w:rsidP="004E6592">
      <w:pPr>
        <w:numPr>
          <w:ilvl w:val="0"/>
          <w:numId w:val="29"/>
        </w:numPr>
        <w:shd w:val="clear" w:color="auto" w:fill="FFFFFF"/>
        <w:tabs>
          <w:tab w:val="left" w:pos="1276"/>
          <w:tab w:val="left" w:pos="1701"/>
        </w:tabs>
        <w:ind w:left="0" w:firstLine="709"/>
        <w:jc w:val="both"/>
        <w:rPr>
          <w:color w:val="000000"/>
          <w:sz w:val="24"/>
          <w:szCs w:val="24"/>
          <w:lang w:val="lt-LT"/>
        </w:rPr>
      </w:pPr>
      <w:r w:rsidRPr="00B64E89">
        <w:rPr>
          <w:sz w:val="24"/>
          <w:szCs w:val="24"/>
          <w:lang w:val="lt-LT"/>
        </w:rPr>
        <w:t>Atliekant mažos vertės pirkimus apie kiekvieną pirkimą,</w:t>
      </w:r>
      <w:r w:rsidR="008A2970" w:rsidRPr="00B271A5">
        <w:rPr>
          <w:sz w:val="24"/>
          <w:szCs w:val="24"/>
          <w:lang w:val="lt-LT"/>
        </w:rPr>
        <w:t xml:space="preserve"> kurį atlieka VPK šių Taisyklių 17 punkte numatytais atvejais</w:t>
      </w:r>
      <w:r w:rsidRPr="00B271A5">
        <w:rPr>
          <w:sz w:val="24"/>
          <w:szCs w:val="24"/>
          <w:lang w:val="lt-LT"/>
        </w:rPr>
        <w:t xml:space="preserve">, </w:t>
      </w:r>
      <w:r w:rsidR="008A2970" w:rsidRPr="00B271A5">
        <w:rPr>
          <w:sz w:val="24"/>
          <w:szCs w:val="24"/>
          <w:lang w:val="lt-LT"/>
        </w:rPr>
        <w:t xml:space="preserve">yra </w:t>
      </w:r>
      <w:r w:rsidRPr="00B271A5">
        <w:rPr>
          <w:sz w:val="24"/>
          <w:szCs w:val="24"/>
          <w:lang w:val="lt-LT"/>
        </w:rPr>
        <w:t>skelbiama CVP IS. Skelbime (arba kartu su skelbimu pateiktuose pirkimo dokumentuose) pateikiamos su mažos vertės pirkimu susijusios pirkimo</w:t>
      </w:r>
      <w:r w:rsidRPr="00B271A5">
        <w:rPr>
          <w:sz w:val="23"/>
          <w:szCs w:val="23"/>
          <w:lang w:val="lt-LT"/>
        </w:rPr>
        <w:t xml:space="preserve"> </w:t>
      </w:r>
      <w:r w:rsidRPr="00B271A5">
        <w:rPr>
          <w:sz w:val="24"/>
          <w:szCs w:val="24"/>
          <w:lang w:val="lt-LT"/>
        </w:rPr>
        <w:t>sąlygos. Nustatant pasiūlymų pateikimo terminą, atsižvelgiama į tai, ar CVP IS arba CPVA interneto svetainėje yra paskelbtos ir laisvai prieinamos visos pirkimo sąlygos, ar tiekėjų prašoma pateikti informaciją apie kvalifikaciją, kokio sudėtingumo yra pirkimo objektas ir kitas aplinkybes</w:t>
      </w:r>
      <w:r w:rsidR="005C62DE" w:rsidRPr="00B271A5">
        <w:rPr>
          <w:sz w:val="24"/>
          <w:szCs w:val="24"/>
          <w:lang w:val="lt-LT"/>
        </w:rPr>
        <w:t>.</w:t>
      </w:r>
    </w:p>
    <w:p w:rsidR="000D682C" w:rsidRPr="00B271A5" w:rsidRDefault="000D682C" w:rsidP="004E6592">
      <w:pPr>
        <w:numPr>
          <w:ilvl w:val="0"/>
          <w:numId w:val="29"/>
        </w:numPr>
        <w:shd w:val="clear" w:color="auto" w:fill="FFFFFF"/>
        <w:tabs>
          <w:tab w:val="left" w:pos="1276"/>
          <w:tab w:val="left" w:pos="1701"/>
        </w:tabs>
        <w:ind w:left="0" w:firstLine="709"/>
        <w:jc w:val="both"/>
        <w:rPr>
          <w:color w:val="000000"/>
          <w:sz w:val="24"/>
          <w:szCs w:val="24"/>
          <w:lang w:val="lt-LT"/>
        </w:rPr>
      </w:pPr>
      <w:r w:rsidRPr="00B271A5">
        <w:rPr>
          <w:sz w:val="24"/>
          <w:szCs w:val="24"/>
          <w:lang w:val="lt-LT"/>
        </w:rPr>
        <w:t>CPVA mažos vertės pirkimus vykdo pirkimo organizatorius arba pirkimo Komisija.</w:t>
      </w:r>
    </w:p>
    <w:p w:rsidR="000D682C" w:rsidRPr="00B271A5" w:rsidRDefault="000D682C" w:rsidP="004E6592">
      <w:pPr>
        <w:numPr>
          <w:ilvl w:val="0"/>
          <w:numId w:val="29"/>
        </w:numPr>
        <w:shd w:val="clear" w:color="auto" w:fill="FFFFFF"/>
        <w:tabs>
          <w:tab w:val="left" w:pos="1276"/>
          <w:tab w:val="left" w:pos="1701"/>
        </w:tabs>
        <w:ind w:left="0" w:firstLine="709"/>
        <w:jc w:val="both"/>
        <w:rPr>
          <w:color w:val="000000"/>
          <w:sz w:val="24"/>
          <w:szCs w:val="24"/>
          <w:lang w:val="lt-LT"/>
        </w:rPr>
      </w:pPr>
      <w:r w:rsidRPr="00B271A5">
        <w:rPr>
          <w:sz w:val="24"/>
          <w:szCs w:val="24"/>
          <w:lang w:val="lt-LT"/>
        </w:rPr>
        <w:t>Bendravimas su tiekėjais gali vykti žodžiu arba raštu. Kai su tiekėju ar tiekėjais yra bendraujama asmeniškai žodžiu, telefonu ar pasinaudojama tiekėjų viešai pateikta informacija, laikoma, kad į tiekėjus kreipiamasi žodžiu.</w:t>
      </w:r>
    </w:p>
    <w:p w:rsidR="000D682C" w:rsidRPr="00B271A5" w:rsidRDefault="000D682C" w:rsidP="004E6592">
      <w:pPr>
        <w:numPr>
          <w:ilvl w:val="0"/>
          <w:numId w:val="29"/>
        </w:numPr>
        <w:shd w:val="clear" w:color="auto" w:fill="FFFFFF"/>
        <w:tabs>
          <w:tab w:val="left" w:pos="1276"/>
          <w:tab w:val="left" w:pos="1701"/>
        </w:tabs>
        <w:ind w:left="0" w:firstLine="709"/>
        <w:jc w:val="both"/>
        <w:rPr>
          <w:color w:val="000000"/>
          <w:sz w:val="24"/>
          <w:szCs w:val="24"/>
          <w:lang w:val="lt-LT"/>
        </w:rPr>
      </w:pPr>
      <w:r w:rsidRPr="00B271A5">
        <w:rPr>
          <w:sz w:val="24"/>
          <w:szCs w:val="24"/>
          <w:lang w:val="lt-LT"/>
        </w:rPr>
        <w:t xml:space="preserve">Pasiūlymai </w:t>
      </w:r>
      <w:r w:rsidR="000E42AD" w:rsidRPr="00B271A5">
        <w:rPr>
          <w:sz w:val="24"/>
          <w:szCs w:val="24"/>
          <w:lang w:val="lt-LT"/>
        </w:rPr>
        <w:t xml:space="preserve">bei klausimai ir paaiškinimai </w:t>
      </w:r>
      <w:r w:rsidR="00251033" w:rsidRPr="003F4E45">
        <w:rPr>
          <w:sz w:val="24"/>
          <w:szCs w:val="24"/>
          <w:lang w:val="lt-LT"/>
        </w:rPr>
        <w:t>dėl pirkimo sąl</w:t>
      </w:r>
      <w:r w:rsidR="00251033" w:rsidRPr="00C967E5">
        <w:rPr>
          <w:sz w:val="24"/>
          <w:szCs w:val="24"/>
          <w:lang w:val="lt-LT"/>
        </w:rPr>
        <w:t xml:space="preserve">ygų </w:t>
      </w:r>
      <w:r w:rsidRPr="00B271A5">
        <w:rPr>
          <w:sz w:val="24"/>
          <w:szCs w:val="24"/>
          <w:lang w:val="lt-LT"/>
        </w:rPr>
        <w:t>pateikiami tokia forma, kokia vykdomas pirkimas, t. y. į žodinius klausimus atsakoma žodžiu, o į rašytinius – raštu. Jeigu tiekėjas pageidauja, savo žodinį pasiūlymą jis gali patvirtinti ir raštu.</w:t>
      </w:r>
    </w:p>
    <w:p w:rsidR="00A80F2B" w:rsidRPr="00B271A5" w:rsidRDefault="000D682C" w:rsidP="004E6592">
      <w:pPr>
        <w:numPr>
          <w:ilvl w:val="0"/>
          <w:numId w:val="29"/>
        </w:numPr>
        <w:shd w:val="clear" w:color="auto" w:fill="FFFFFF"/>
        <w:tabs>
          <w:tab w:val="left" w:pos="1276"/>
          <w:tab w:val="left" w:pos="1701"/>
        </w:tabs>
        <w:ind w:left="0" w:firstLine="709"/>
        <w:jc w:val="both"/>
        <w:rPr>
          <w:color w:val="000000"/>
          <w:sz w:val="24"/>
          <w:szCs w:val="24"/>
          <w:lang w:val="lt-LT"/>
        </w:rPr>
      </w:pPr>
      <w:r w:rsidRPr="00B271A5">
        <w:rPr>
          <w:sz w:val="24"/>
          <w:szCs w:val="24"/>
          <w:lang w:val="lt-LT"/>
        </w:rPr>
        <w:t>Žodžiu gali būti bendraujama (kreipiamasi į tiekėjus, pateikiami pasiūlymai), kai pirkimas vykdomas apklausos būdu ir:</w:t>
      </w:r>
    </w:p>
    <w:p w:rsidR="000D682C" w:rsidRPr="00B271A5" w:rsidRDefault="00A80F2B" w:rsidP="004E6592">
      <w:pPr>
        <w:pStyle w:val="ListParagraph"/>
        <w:numPr>
          <w:ilvl w:val="1"/>
          <w:numId w:val="29"/>
        </w:numPr>
        <w:shd w:val="clear" w:color="auto" w:fill="FFFFFF"/>
        <w:tabs>
          <w:tab w:val="left" w:pos="1276"/>
          <w:tab w:val="left" w:pos="1418"/>
        </w:tabs>
        <w:ind w:left="0" w:firstLine="709"/>
        <w:jc w:val="both"/>
        <w:rPr>
          <w:color w:val="000000"/>
          <w:sz w:val="24"/>
          <w:szCs w:val="24"/>
          <w:lang w:val="lt-LT"/>
        </w:rPr>
      </w:pPr>
      <w:r w:rsidRPr="00B271A5">
        <w:rPr>
          <w:sz w:val="24"/>
          <w:szCs w:val="24"/>
          <w:lang w:val="lt-LT"/>
        </w:rPr>
        <w:t xml:space="preserve">pirkimų sutarties vertė </w:t>
      </w:r>
      <w:r w:rsidR="006126CA" w:rsidRPr="003F4E45">
        <w:rPr>
          <w:sz w:val="24"/>
          <w:szCs w:val="24"/>
          <w:lang w:val="lt-LT"/>
        </w:rPr>
        <w:t xml:space="preserve">neviršija </w:t>
      </w:r>
      <w:r w:rsidR="00BD649D">
        <w:rPr>
          <w:sz w:val="24"/>
          <w:szCs w:val="24"/>
          <w:lang w:val="lt-LT"/>
        </w:rPr>
        <w:t>3 000</w:t>
      </w:r>
      <w:r w:rsidRPr="00B271A5">
        <w:rPr>
          <w:sz w:val="24"/>
          <w:szCs w:val="24"/>
          <w:lang w:val="lt-LT"/>
        </w:rPr>
        <w:t xml:space="preserve"> </w:t>
      </w:r>
      <w:r w:rsidR="00BD649D">
        <w:rPr>
          <w:sz w:val="24"/>
          <w:szCs w:val="24"/>
          <w:lang w:val="lt-LT"/>
        </w:rPr>
        <w:t>eurų</w:t>
      </w:r>
      <w:r w:rsidR="00BD649D" w:rsidRPr="00B271A5">
        <w:rPr>
          <w:sz w:val="24"/>
          <w:szCs w:val="24"/>
          <w:lang w:val="lt-LT"/>
        </w:rPr>
        <w:t xml:space="preserve"> </w:t>
      </w:r>
      <w:r w:rsidRPr="00B271A5">
        <w:rPr>
          <w:sz w:val="24"/>
          <w:szCs w:val="24"/>
          <w:lang w:val="lt-LT"/>
        </w:rPr>
        <w:t>(be PVM);</w:t>
      </w:r>
    </w:p>
    <w:p w:rsidR="00262029" w:rsidRPr="009B0A79" w:rsidRDefault="00A80F2B" w:rsidP="004E6592">
      <w:pPr>
        <w:pStyle w:val="ListParagraph"/>
        <w:numPr>
          <w:ilvl w:val="1"/>
          <w:numId w:val="29"/>
        </w:numPr>
        <w:shd w:val="clear" w:color="auto" w:fill="FFFFFF"/>
        <w:tabs>
          <w:tab w:val="left" w:pos="1276"/>
          <w:tab w:val="left" w:pos="1418"/>
        </w:tabs>
        <w:ind w:left="0" w:firstLine="709"/>
        <w:jc w:val="both"/>
        <w:rPr>
          <w:color w:val="000000"/>
          <w:sz w:val="24"/>
          <w:szCs w:val="24"/>
          <w:lang w:val="lt-LT"/>
        </w:rPr>
      </w:pPr>
      <w:r w:rsidRPr="00B271A5">
        <w:rPr>
          <w:sz w:val="24"/>
          <w:szCs w:val="24"/>
          <w:lang w:val="lt-LT"/>
        </w:rPr>
        <w:t>dėl įvykių, kurių CPVA negalėjo iš anksto numatyti, būtina skubiai įsigyti reikalingų prekių, paslaugų ar darbų, o vykdant apklausą raštu prekių, paslaugų ar darbų nepavyktų įsigyti laiku</w:t>
      </w:r>
      <w:r w:rsidR="00262029">
        <w:rPr>
          <w:sz w:val="24"/>
          <w:szCs w:val="24"/>
          <w:lang w:val="lt-LT"/>
        </w:rPr>
        <w:t>;</w:t>
      </w:r>
    </w:p>
    <w:p w:rsidR="00A80F2B" w:rsidRPr="003F4E45" w:rsidRDefault="00262029" w:rsidP="004E6592">
      <w:pPr>
        <w:pStyle w:val="ListParagraph"/>
        <w:numPr>
          <w:ilvl w:val="1"/>
          <w:numId w:val="29"/>
        </w:numPr>
        <w:shd w:val="clear" w:color="auto" w:fill="FFFFFF"/>
        <w:tabs>
          <w:tab w:val="left" w:pos="1276"/>
          <w:tab w:val="left" w:pos="1418"/>
        </w:tabs>
        <w:ind w:left="0" w:firstLine="709"/>
        <w:jc w:val="both"/>
        <w:rPr>
          <w:color w:val="000000"/>
          <w:sz w:val="24"/>
          <w:szCs w:val="24"/>
          <w:lang w:val="lt-LT"/>
        </w:rPr>
      </w:pPr>
      <w:r>
        <w:rPr>
          <w:sz w:val="24"/>
          <w:szCs w:val="24"/>
          <w:lang w:val="lt-LT"/>
        </w:rPr>
        <w:t xml:space="preserve">perkamos CPVA darbuotojų mokymo paslaugos šių Taisyklių 137.11 punkte nustatytu atveju, neatsižvelgiant į sutarties vertę. Šis punktas </w:t>
      </w:r>
      <w:r>
        <w:rPr>
          <w:color w:val="000000"/>
          <w:sz w:val="24"/>
          <w:szCs w:val="24"/>
          <w:lang w:val="lt-LT"/>
        </w:rPr>
        <w:t>gali būti taikomas ir pirkimams, numatytiems 10</w:t>
      </w:r>
      <w:r w:rsidR="00215D45">
        <w:rPr>
          <w:color w:val="000000"/>
          <w:sz w:val="24"/>
          <w:szCs w:val="24"/>
          <w:lang w:val="lt-LT"/>
        </w:rPr>
        <w:t>4</w:t>
      </w:r>
      <w:r>
        <w:rPr>
          <w:color w:val="000000"/>
          <w:sz w:val="24"/>
          <w:szCs w:val="24"/>
          <w:lang w:val="lt-LT"/>
        </w:rPr>
        <w:t>.2 punkte.</w:t>
      </w:r>
    </w:p>
    <w:p w:rsidR="00C20EC8" w:rsidRPr="00246245" w:rsidRDefault="00C20EC8" w:rsidP="004E6592">
      <w:pPr>
        <w:numPr>
          <w:ilvl w:val="0"/>
          <w:numId w:val="29"/>
        </w:numPr>
        <w:shd w:val="clear" w:color="auto" w:fill="FFFFFF"/>
        <w:tabs>
          <w:tab w:val="left" w:pos="1276"/>
          <w:tab w:val="left" w:pos="1701"/>
        </w:tabs>
        <w:ind w:left="0" w:firstLine="709"/>
        <w:jc w:val="both"/>
        <w:rPr>
          <w:color w:val="000000"/>
          <w:sz w:val="24"/>
          <w:szCs w:val="24"/>
          <w:lang w:val="lt-LT"/>
        </w:rPr>
      </w:pPr>
      <w:r w:rsidRPr="00246245">
        <w:rPr>
          <w:color w:val="000000"/>
          <w:sz w:val="24"/>
          <w:szCs w:val="24"/>
          <w:lang w:val="lt-LT"/>
        </w:rPr>
        <w:t>Raštu pasiūlymus gali būti prašoma pateikti faksu, elektroniniu paštu, CVP IS</w:t>
      </w:r>
      <w:r w:rsidR="005D19AE" w:rsidRPr="00246245">
        <w:rPr>
          <w:color w:val="000000"/>
          <w:sz w:val="24"/>
          <w:szCs w:val="24"/>
          <w:lang w:val="lt-LT"/>
        </w:rPr>
        <w:t xml:space="preserve"> </w:t>
      </w:r>
      <w:r w:rsidRPr="00246245">
        <w:rPr>
          <w:color w:val="000000"/>
          <w:sz w:val="24"/>
          <w:szCs w:val="24"/>
          <w:lang w:val="lt-LT"/>
        </w:rPr>
        <w:t>priemonėmis ar vokuose.</w:t>
      </w:r>
    </w:p>
    <w:p w:rsidR="00FF315E" w:rsidRDefault="00C20EC8" w:rsidP="004E6592">
      <w:pPr>
        <w:numPr>
          <w:ilvl w:val="0"/>
          <w:numId w:val="29"/>
        </w:numPr>
        <w:shd w:val="clear" w:color="auto" w:fill="FFFFFF"/>
        <w:tabs>
          <w:tab w:val="left" w:pos="1276"/>
          <w:tab w:val="left" w:pos="1701"/>
        </w:tabs>
        <w:ind w:left="0" w:firstLine="709"/>
        <w:jc w:val="both"/>
        <w:rPr>
          <w:color w:val="000000"/>
          <w:sz w:val="24"/>
          <w:szCs w:val="24"/>
          <w:lang w:val="lt-LT"/>
        </w:rPr>
      </w:pPr>
      <w:r w:rsidRPr="00246245">
        <w:rPr>
          <w:color w:val="000000"/>
          <w:sz w:val="24"/>
          <w:szCs w:val="24"/>
          <w:lang w:val="lt-LT"/>
        </w:rPr>
        <w:t xml:space="preserve">Pasiūlymus prašant pateikti vokuose (elektroninėmis priemonėmis </w:t>
      </w:r>
      <w:r w:rsidR="005D19AE" w:rsidRPr="00A15A95">
        <w:rPr>
          <w:color w:val="000000"/>
          <w:sz w:val="24"/>
          <w:szCs w:val="24"/>
          <w:lang w:val="lt-LT"/>
        </w:rPr>
        <w:t>–</w:t>
      </w:r>
      <w:r w:rsidRPr="003778DC">
        <w:rPr>
          <w:color w:val="000000"/>
          <w:sz w:val="24"/>
          <w:szCs w:val="24"/>
          <w:lang w:val="lt-LT"/>
        </w:rPr>
        <w:t xml:space="preserve"> </w:t>
      </w:r>
      <w:r w:rsidRPr="006126CA">
        <w:rPr>
          <w:color w:val="000000"/>
          <w:sz w:val="24"/>
          <w:szCs w:val="24"/>
          <w:lang w:val="lt-LT"/>
        </w:rPr>
        <w:t>užkoduotus</w:t>
      </w:r>
      <w:r w:rsidR="006868BC" w:rsidRPr="006126CA">
        <w:rPr>
          <w:color w:val="000000"/>
          <w:sz w:val="24"/>
          <w:szCs w:val="24"/>
          <w:lang w:val="lt-LT"/>
        </w:rPr>
        <w:t xml:space="preserve"> </w:t>
      </w:r>
      <w:r w:rsidRPr="00A15A95">
        <w:rPr>
          <w:color w:val="000000"/>
          <w:sz w:val="24"/>
          <w:szCs w:val="24"/>
          <w:lang w:val="lt-LT"/>
        </w:rPr>
        <w:t>(užšifruotus), į vokų atplėšimo procedūrą kviečiami pasiūlymus pateikę tiekėjai ar jų įgalioti</w:t>
      </w:r>
      <w:r w:rsidRPr="00246245">
        <w:rPr>
          <w:color w:val="000000"/>
          <w:sz w:val="24"/>
          <w:szCs w:val="24"/>
          <w:lang w:val="lt-LT"/>
        </w:rPr>
        <w:t xml:space="preserve"> atstovai. Vokų atplėšimo metu</w:t>
      </w:r>
      <w:r w:rsidR="005D19AE" w:rsidRPr="00246245">
        <w:rPr>
          <w:color w:val="000000"/>
          <w:sz w:val="24"/>
          <w:szCs w:val="24"/>
          <w:lang w:val="lt-LT"/>
        </w:rPr>
        <w:t xml:space="preserve"> </w:t>
      </w:r>
      <w:r w:rsidRPr="00246245">
        <w:rPr>
          <w:color w:val="000000"/>
          <w:sz w:val="24"/>
          <w:szCs w:val="24"/>
          <w:lang w:val="lt-LT"/>
        </w:rPr>
        <w:t>skelbiama tiekėjų pasiūlyta kaina, jei vertinama ekonomiškai naudingiausio pasiūlymo</w:t>
      </w:r>
      <w:r w:rsidR="005D19AE" w:rsidRPr="00246245">
        <w:rPr>
          <w:color w:val="000000"/>
          <w:sz w:val="24"/>
          <w:szCs w:val="24"/>
          <w:lang w:val="lt-LT"/>
        </w:rPr>
        <w:t xml:space="preserve"> </w:t>
      </w:r>
      <w:r w:rsidRPr="00246245">
        <w:rPr>
          <w:color w:val="000000"/>
          <w:sz w:val="24"/>
          <w:szCs w:val="24"/>
          <w:lang w:val="lt-LT"/>
        </w:rPr>
        <w:t xml:space="preserve">vertinimo kriterijumi </w:t>
      </w:r>
      <w:r w:rsidR="009C693A" w:rsidRPr="00246245">
        <w:rPr>
          <w:color w:val="000000"/>
          <w:sz w:val="24"/>
          <w:szCs w:val="24"/>
          <w:lang w:val="lt-LT"/>
        </w:rPr>
        <w:t>–</w:t>
      </w:r>
      <w:r w:rsidRPr="00246245">
        <w:rPr>
          <w:color w:val="000000"/>
          <w:sz w:val="24"/>
          <w:szCs w:val="24"/>
          <w:lang w:val="lt-LT"/>
        </w:rPr>
        <w:t xml:space="preserve"> vertinamos techninės pasiūlymų charakteristikos. </w:t>
      </w:r>
      <w:bookmarkStart w:id="32" w:name="_Toc257201982"/>
      <w:bookmarkStart w:id="33" w:name="_Toc259017560"/>
    </w:p>
    <w:p w:rsidR="002D6489" w:rsidRPr="00AC4AD0" w:rsidRDefault="002D6489" w:rsidP="004E6592">
      <w:pPr>
        <w:numPr>
          <w:ilvl w:val="0"/>
          <w:numId w:val="29"/>
        </w:numPr>
        <w:shd w:val="clear" w:color="auto" w:fill="FFFFFF"/>
        <w:tabs>
          <w:tab w:val="left" w:pos="1276"/>
          <w:tab w:val="left" w:pos="1701"/>
        </w:tabs>
        <w:ind w:left="0" w:firstLine="709"/>
        <w:jc w:val="both"/>
        <w:rPr>
          <w:sz w:val="24"/>
          <w:szCs w:val="24"/>
          <w:lang w:val="lt-LT"/>
        </w:rPr>
      </w:pPr>
      <w:r w:rsidRPr="00246245">
        <w:rPr>
          <w:color w:val="000000"/>
          <w:sz w:val="24"/>
          <w:szCs w:val="24"/>
          <w:lang w:val="lt-LT"/>
        </w:rPr>
        <w:t>CPVA</w:t>
      </w:r>
      <w:r w:rsidR="007670D2">
        <w:rPr>
          <w:color w:val="000000"/>
          <w:sz w:val="24"/>
          <w:szCs w:val="24"/>
          <w:lang w:val="lt-LT"/>
        </w:rPr>
        <w:t>,</w:t>
      </w:r>
      <w:r w:rsidRPr="00246245">
        <w:rPr>
          <w:color w:val="000000"/>
          <w:sz w:val="24"/>
          <w:szCs w:val="24"/>
          <w:lang w:val="lt-LT"/>
        </w:rPr>
        <w:t xml:space="preserve"> </w:t>
      </w:r>
      <w:r w:rsidR="007670D2">
        <w:rPr>
          <w:color w:val="000000"/>
          <w:sz w:val="24"/>
          <w:szCs w:val="24"/>
          <w:lang w:val="lt-LT"/>
        </w:rPr>
        <w:t>atsižvelgdama į pirkimo objektą bei kitas aplinkybes,</w:t>
      </w:r>
      <w:r w:rsidR="007670D2" w:rsidRPr="00246245">
        <w:rPr>
          <w:color w:val="000000"/>
          <w:sz w:val="24"/>
          <w:szCs w:val="24"/>
          <w:lang w:val="lt-LT"/>
        </w:rPr>
        <w:t xml:space="preserve"> </w:t>
      </w:r>
      <w:r w:rsidRPr="00246245">
        <w:rPr>
          <w:color w:val="000000"/>
          <w:sz w:val="24"/>
          <w:szCs w:val="24"/>
          <w:lang w:val="lt-LT"/>
        </w:rPr>
        <w:t xml:space="preserve">mažos vertės pirkimų </w:t>
      </w:r>
      <w:r w:rsidRPr="00246245">
        <w:rPr>
          <w:color w:val="000000"/>
          <w:sz w:val="24"/>
          <w:szCs w:val="24"/>
          <w:lang w:val="lt-LT"/>
        </w:rPr>
        <w:lastRenderedPageBreak/>
        <w:t>atveju</w:t>
      </w:r>
      <w:r w:rsidR="007670D2">
        <w:rPr>
          <w:color w:val="000000"/>
          <w:sz w:val="24"/>
          <w:szCs w:val="24"/>
          <w:lang w:val="lt-LT"/>
        </w:rPr>
        <w:t xml:space="preserve">, </w:t>
      </w:r>
      <w:r w:rsidRPr="00246245">
        <w:rPr>
          <w:color w:val="000000"/>
          <w:sz w:val="24"/>
          <w:szCs w:val="24"/>
          <w:lang w:val="lt-LT"/>
        </w:rPr>
        <w:t xml:space="preserve">pirkimo sąlygose pateikia pasiūlymams parengti </w:t>
      </w:r>
      <w:r w:rsidR="00AC4AD0">
        <w:rPr>
          <w:color w:val="000000"/>
          <w:sz w:val="24"/>
          <w:szCs w:val="24"/>
          <w:lang w:val="lt-LT"/>
        </w:rPr>
        <w:t xml:space="preserve">reikalingą </w:t>
      </w:r>
      <w:r w:rsidRPr="00246245">
        <w:rPr>
          <w:color w:val="000000"/>
          <w:sz w:val="24"/>
          <w:szCs w:val="24"/>
          <w:lang w:val="lt-LT"/>
        </w:rPr>
        <w:t xml:space="preserve">informaciją: pasiūlymų rengimo ir įforminimo reikalavimus, pirkimo objekto apibūdinimą, kvalifikacijos reikalavimus ir juos įrodančius dokumentus (jei kvalifikacijos reikalavimai nustatomi),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dėl pirkimo sąlygų </w:t>
      </w:r>
      <w:r w:rsidRPr="00AC4AD0">
        <w:rPr>
          <w:sz w:val="24"/>
          <w:szCs w:val="24"/>
          <w:lang w:val="lt-LT"/>
        </w:rPr>
        <w:t>paaiškinimų</w:t>
      </w:r>
      <w:r w:rsidR="00E37E37" w:rsidRPr="00AC4AD0">
        <w:rPr>
          <w:sz w:val="24"/>
          <w:szCs w:val="24"/>
          <w:lang w:val="lt-LT"/>
        </w:rPr>
        <w:t>.</w:t>
      </w:r>
    </w:p>
    <w:p w:rsidR="00E37E37" w:rsidRPr="007F4FB0" w:rsidRDefault="00E37E37" w:rsidP="004E6592">
      <w:pPr>
        <w:numPr>
          <w:ilvl w:val="0"/>
          <w:numId w:val="29"/>
        </w:numPr>
        <w:shd w:val="clear" w:color="auto" w:fill="FFFFFF"/>
        <w:tabs>
          <w:tab w:val="left" w:pos="1276"/>
          <w:tab w:val="left" w:pos="1701"/>
        </w:tabs>
        <w:ind w:left="0" w:firstLine="709"/>
        <w:jc w:val="both"/>
        <w:rPr>
          <w:sz w:val="24"/>
          <w:szCs w:val="24"/>
          <w:lang w:val="lt-LT"/>
        </w:rPr>
      </w:pPr>
      <w:r w:rsidRPr="00AC4AD0">
        <w:rPr>
          <w:sz w:val="24"/>
          <w:szCs w:val="24"/>
          <w:lang w:val="lt-LT"/>
        </w:rPr>
        <w:t xml:space="preserve">CPVA turi nustatyti pakankamą terminą kreiptis dėl pirkimo sąlygų paaiškinimo ir užtikrinti, kad paaiškinimai būtų išsiųsti visiems pirkimo sąlygas gavusiems </w:t>
      </w:r>
      <w:r w:rsidRPr="007F4FB0">
        <w:rPr>
          <w:sz w:val="24"/>
          <w:szCs w:val="24"/>
          <w:lang w:val="lt-LT"/>
        </w:rPr>
        <w:t>tiekėjams.</w:t>
      </w:r>
    </w:p>
    <w:p w:rsidR="00E37E37" w:rsidRPr="00AC4AD0" w:rsidRDefault="00281540" w:rsidP="004E6592">
      <w:pPr>
        <w:numPr>
          <w:ilvl w:val="0"/>
          <w:numId w:val="29"/>
        </w:numPr>
        <w:shd w:val="clear" w:color="auto" w:fill="FFFFFF"/>
        <w:tabs>
          <w:tab w:val="left" w:pos="1276"/>
          <w:tab w:val="left" w:pos="1701"/>
        </w:tabs>
        <w:ind w:left="0" w:firstLine="709"/>
        <w:jc w:val="both"/>
        <w:rPr>
          <w:sz w:val="24"/>
          <w:szCs w:val="24"/>
          <w:lang w:val="lt-LT"/>
        </w:rPr>
      </w:pPr>
      <w:r w:rsidRPr="007F4FB0">
        <w:rPr>
          <w:sz w:val="24"/>
          <w:szCs w:val="24"/>
          <w:lang w:val="lt-LT"/>
        </w:rPr>
        <w:t>Visai k</w:t>
      </w:r>
      <w:r w:rsidR="00501509" w:rsidRPr="007F4FB0">
        <w:rPr>
          <w:sz w:val="24"/>
          <w:szCs w:val="24"/>
          <w:lang w:val="lt-LT"/>
        </w:rPr>
        <w:t>itais</w:t>
      </w:r>
      <w:r w:rsidRPr="007F4FB0">
        <w:rPr>
          <w:sz w:val="24"/>
          <w:szCs w:val="24"/>
          <w:lang w:val="lt-LT"/>
        </w:rPr>
        <w:t xml:space="preserve"> atvejais, išskyrus Taisyklių </w:t>
      </w:r>
      <w:r w:rsidRPr="00480565">
        <w:rPr>
          <w:sz w:val="24"/>
          <w:szCs w:val="24"/>
          <w:lang w:val="lt-LT"/>
        </w:rPr>
        <w:t>1</w:t>
      </w:r>
      <w:r w:rsidR="005E3ECB" w:rsidRPr="00480565">
        <w:rPr>
          <w:sz w:val="24"/>
          <w:szCs w:val="24"/>
          <w:lang w:val="lt-LT"/>
        </w:rPr>
        <w:t>30</w:t>
      </w:r>
      <w:r w:rsidRPr="007F4FB0">
        <w:rPr>
          <w:sz w:val="24"/>
          <w:szCs w:val="24"/>
          <w:lang w:val="lt-LT"/>
        </w:rPr>
        <w:t xml:space="preserve"> punktą, </w:t>
      </w:r>
      <w:r w:rsidR="00501509" w:rsidRPr="007F4FB0">
        <w:rPr>
          <w:sz w:val="24"/>
          <w:szCs w:val="24"/>
          <w:lang w:val="lt-LT"/>
        </w:rPr>
        <w:t>į tiekėjus</w:t>
      </w:r>
      <w:r w:rsidR="00501509" w:rsidRPr="00AC4AD0">
        <w:rPr>
          <w:sz w:val="24"/>
          <w:szCs w:val="24"/>
          <w:lang w:val="lt-LT"/>
        </w:rPr>
        <w:t xml:space="preserve"> būtina kreiptis raštu.</w:t>
      </w:r>
      <w:r w:rsidR="006D2A09" w:rsidRPr="00AC4AD0">
        <w:rPr>
          <w:sz w:val="24"/>
          <w:szCs w:val="24"/>
          <w:lang w:val="lt-LT"/>
        </w:rPr>
        <w:t xml:space="preserve"> Pasirenkant tiekėjus apklausai, pirkimo organizatorius arba VPK privalo įgyvendinti Įstatymo 87 straipsnio reikalavimus.</w:t>
      </w:r>
      <w:r w:rsidR="00501509" w:rsidRPr="00AC4AD0">
        <w:rPr>
          <w:sz w:val="24"/>
          <w:szCs w:val="24"/>
          <w:lang w:val="lt-LT"/>
        </w:rPr>
        <w:t xml:space="preserve"> Kreipiamasi į ne mažiau kaip tris tiekėjus ir pateikiama ši informacija:</w:t>
      </w:r>
    </w:p>
    <w:p w:rsidR="00501509" w:rsidRPr="00AC4AD0" w:rsidRDefault="00501509" w:rsidP="004E6592">
      <w:pPr>
        <w:pStyle w:val="ListParagraph"/>
        <w:numPr>
          <w:ilvl w:val="1"/>
          <w:numId w:val="29"/>
        </w:numPr>
        <w:shd w:val="clear" w:color="auto" w:fill="FFFFFF"/>
        <w:tabs>
          <w:tab w:val="left" w:pos="709"/>
          <w:tab w:val="left" w:pos="1418"/>
          <w:tab w:val="left" w:pos="1843"/>
        </w:tabs>
        <w:ind w:left="0" w:firstLine="709"/>
        <w:jc w:val="both"/>
        <w:rPr>
          <w:sz w:val="24"/>
          <w:szCs w:val="24"/>
          <w:lang w:val="lt-LT"/>
        </w:rPr>
      </w:pPr>
      <w:r w:rsidRPr="00AC4AD0">
        <w:rPr>
          <w:sz w:val="24"/>
          <w:szCs w:val="24"/>
          <w:lang w:val="lt-LT"/>
        </w:rPr>
        <w:t>pageidaujamos pirkimo objekto savybės ir svarbiausios pirkimo sutarties sąlygos;</w:t>
      </w:r>
    </w:p>
    <w:p w:rsidR="00501509" w:rsidRPr="00AC4AD0" w:rsidRDefault="00501509" w:rsidP="004E6592">
      <w:pPr>
        <w:pStyle w:val="ListParagraph"/>
        <w:numPr>
          <w:ilvl w:val="1"/>
          <w:numId w:val="29"/>
        </w:numPr>
        <w:shd w:val="clear" w:color="auto" w:fill="FFFFFF"/>
        <w:tabs>
          <w:tab w:val="left" w:pos="709"/>
          <w:tab w:val="left" w:pos="1418"/>
          <w:tab w:val="left" w:pos="1843"/>
        </w:tabs>
        <w:ind w:left="0" w:firstLine="709"/>
        <w:jc w:val="both"/>
        <w:rPr>
          <w:sz w:val="24"/>
          <w:szCs w:val="24"/>
          <w:lang w:val="lt-LT"/>
        </w:rPr>
      </w:pPr>
      <w:r w:rsidRPr="00AC4AD0">
        <w:rPr>
          <w:sz w:val="24"/>
          <w:szCs w:val="24"/>
          <w:lang w:val="lt-LT"/>
        </w:rPr>
        <w:t>minimalūs kvalifikacijos reikalavimai tiekėjams, jei tiekėjo kvalifikacija bus tikrinama;</w:t>
      </w:r>
    </w:p>
    <w:p w:rsidR="00501509" w:rsidRPr="00AC4AD0" w:rsidRDefault="00501509" w:rsidP="004E6592">
      <w:pPr>
        <w:pStyle w:val="ListParagraph"/>
        <w:numPr>
          <w:ilvl w:val="1"/>
          <w:numId w:val="29"/>
        </w:numPr>
        <w:shd w:val="clear" w:color="auto" w:fill="FFFFFF"/>
        <w:tabs>
          <w:tab w:val="left" w:pos="709"/>
          <w:tab w:val="left" w:pos="1418"/>
          <w:tab w:val="left" w:pos="1843"/>
        </w:tabs>
        <w:ind w:left="0" w:firstLine="709"/>
        <w:jc w:val="both"/>
        <w:rPr>
          <w:sz w:val="24"/>
          <w:szCs w:val="24"/>
          <w:lang w:val="lt-LT"/>
        </w:rPr>
      </w:pPr>
      <w:r w:rsidRPr="00AC4AD0">
        <w:rPr>
          <w:sz w:val="24"/>
          <w:szCs w:val="24"/>
          <w:lang w:val="lt-LT"/>
        </w:rPr>
        <w:t>kokią informaciją turi nurodyti siūlantis savo prekes, paslaugas ar darbus tiekėjas, kokia forma (rašytine ar žodine);</w:t>
      </w:r>
    </w:p>
    <w:p w:rsidR="00501509" w:rsidRPr="00AC4AD0" w:rsidRDefault="00501509" w:rsidP="004E6592">
      <w:pPr>
        <w:pStyle w:val="ListParagraph"/>
        <w:numPr>
          <w:ilvl w:val="1"/>
          <w:numId w:val="29"/>
        </w:numPr>
        <w:shd w:val="clear" w:color="auto" w:fill="FFFFFF"/>
        <w:tabs>
          <w:tab w:val="left" w:pos="709"/>
          <w:tab w:val="left" w:pos="1418"/>
          <w:tab w:val="left" w:pos="1843"/>
        </w:tabs>
        <w:ind w:left="0" w:firstLine="709"/>
        <w:jc w:val="both"/>
        <w:rPr>
          <w:sz w:val="24"/>
          <w:szCs w:val="24"/>
          <w:lang w:val="lt-LT"/>
        </w:rPr>
      </w:pPr>
      <w:r w:rsidRPr="00AC4AD0">
        <w:rPr>
          <w:sz w:val="24"/>
          <w:szCs w:val="24"/>
          <w:lang w:val="lt-LT"/>
        </w:rPr>
        <w:t>pasiūlymų pateikimo terminas, pasiūlymų vertinimo kriterijus;</w:t>
      </w:r>
    </w:p>
    <w:p w:rsidR="00501509" w:rsidRPr="00AC4AD0" w:rsidRDefault="00501509" w:rsidP="00AC4AD0">
      <w:pPr>
        <w:shd w:val="clear" w:color="auto" w:fill="FFFFFF"/>
        <w:tabs>
          <w:tab w:val="left" w:pos="709"/>
          <w:tab w:val="left" w:pos="1134"/>
          <w:tab w:val="left" w:pos="1701"/>
        </w:tabs>
        <w:ind w:left="709"/>
        <w:jc w:val="both"/>
        <w:rPr>
          <w:sz w:val="24"/>
          <w:szCs w:val="24"/>
          <w:lang w:val="lt-LT"/>
        </w:rPr>
      </w:pPr>
      <w:r w:rsidRPr="00AC4AD0">
        <w:rPr>
          <w:sz w:val="24"/>
          <w:szCs w:val="24"/>
          <w:lang w:val="lt-LT"/>
        </w:rPr>
        <w:t>13</w:t>
      </w:r>
      <w:r w:rsidR="00AC7D44">
        <w:rPr>
          <w:sz w:val="24"/>
          <w:szCs w:val="24"/>
          <w:lang w:val="lt-LT"/>
        </w:rPr>
        <w:t>5</w:t>
      </w:r>
      <w:r w:rsidRPr="00AC4AD0">
        <w:rPr>
          <w:sz w:val="24"/>
          <w:szCs w:val="24"/>
          <w:lang w:val="lt-LT"/>
        </w:rPr>
        <w:t>.5. kita Pirkimo organizatorių / Komisijos nuomone svarbi informacija</w:t>
      </w:r>
      <w:r w:rsidRPr="00AC4AD0">
        <w:rPr>
          <w:sz w:val="24"/>
          <w:szCs w:val="24"/>
        </w:rPr>
        <w:t>.</w:t>
      </w:r>
    </w:p>
    <w:p w:rsidR="00501509" w:rsidRPr="00AC4AD0" w:rsidRDefault="00501509" w:rsidP="004E6592">
      <w:pPr>
        <w:pStyle w:val="ListParagraph"/>
        <w:numPr>
          <w:ilvl w:val="0"/>
          <w:numId w:val="29"/>
        </w:numPr>
        <w:shd w:val="clear" w:color="auto" w:fill="FFFFFF"/>
        <w:tabs>
          <w:tab w:val="left" w:pos="993"/>
          <w:tab w:val="left" w:pos="1276"/>
        </w:tabs>
        <w:ind w:left="0" w:firstLine="709"/>
        <w:jc w:val="both"/>
        <w:rPr>
          <w:sz w:val="24"/>
          <w:szCs w:val="24"/>
          <w:lang w:val="lt-LT"/>
        </w:rPr>
      </w:pPr>
      <w:r w:rsidRPr="00AC4AD0">
        <w:rPr>
          <w:sz w:val="24"/>
          <w:szCs w:val="24"/>
          <w:lang w:val="lt-LT"/>
        </w:rPr>
        <w:t xml:space="preserve">Šių Taisyklių nustatyta tvarka, vykdant mažos vertės pirkimus ir apklausiant tiekėjus raštu, pirkimai gali būti vykdomi netikrinant tiekėjų kvalifikacijos bei nesivadovaujant </w:t>
      </w:r>
      <w:r w:rsidR="002E252D">
        <w:rPr>
          <w:sz w:val="24"/>
          <w:szCs w:val="24"/>
          <w:lang w:val="lt-LT"/>
        </w:rPr>
        <w:t>Į</w:t>
      </w:r>
      <w:r w:rsidRPr="00AC4AD0">
        <w:rPr>
          <w:sz w:val="24"/>
          <w:szCs w:val="24"/>
          <w:lang w:val="lt-LT"/>
        </w:rPr>
        <w:t xml:space="preserve">statymo 25 straipsnyje nustatytais reikalavimais, tačiau bet kuriuo atveju būtina užtikrinti </w:t>
      </w:r>
      <w:r w:rsidR="002E252D">
        <w:rPr>
          <w:sz w:val="24"/>
          <w:szCs w:val="24"/>
          <w:lang w:val="lt-LT"/>
        </w:rPr>
        <w:t>Į</w:t>
      </w:r>
      <w:r w:rsidRPr="00AC4AD0">
        <w:rPr>
          <w:sz w:val="24"/>
          <w:szCs w:val="24"/>
          <w:lang w:val="lt-LT"/>
        </w:rPr>
        <w:t>statymo 3 straipsnyje nurodytų principų laikymąsi.</w:t>
      </w:r>
    </w:p>
    <w:p w:rsidR="00A47D4B" w:rsidRPr="00AC4AD0" w:rsidRDefault="00A47D4B" w:rsidP="004E6592">
      <w:pPr>
        <w:pStyle w:val="ListParagraph"/>
        <w:numPr>
          <w:ilvl w:val="0"/>
          <w:numId w:val="29"/>
        </w:numPr>
        <w:shd w:val="clear" w:color="auto" w:fill="FFFFFF"/>
        <w:ind w:left="0" w:firstLine="709"/>
        <w:jc w:val="both"/>
        <w:rPr>
          <w:sz w:val="24"/>
          <w:szCs w:val="24"/>
          <w:lang w:val="lt-LT"/>
        </w:rPr>
      </w:pPr>
      <w:r w:rsidRPr="00AC4AD0">
        <w:rPr>
          <w:sz w:val="24"/>
          <w:szCs w:val="24"/>
          <w:lang w:val="lt-LT"/>
        </w:rPr>
        <w:t>Apk</w:t>
      </w:r>
      <w:r w:rsidR="00396230">
        <w:rPr>
          <w:sz w:val="24"/>
          <w:szCs w:val="24"/>
          <w:lang w:val="lt-LT"/>
        </w:rPr>
        <w:t>l</w:t>
      </w:r>
      <w:r w:rsidRPr="00AC4AD0">
        <w:rPr>
          <w:sz w:val="24"/>
          <w:szCs w:val="24"/>
          <w:lang w:val="lt-LT"/>
        </w:rPr>
        <w:t>austi vieną tiekėją galima, jeigu:</w:t>
      </w:r>
    </w:p>
    <w:p w:rsidR="00A47D4B" w:rsidRDefault="00A47D4B" w:rsidP="004E6592">
      <w:pPr>
        <w:pStyle w:val="ListParagraph"/>
        <w:numPr>
          <w:ilvl w:val="1"/>
          <w:numId w:val="29"/>
        </w:numPr>
        <w:shd w:val="clear" w:color="auto" w:fill="FFFFFF"/>
        <w:ind w:left="0" w:firstLine="710"/>
        <w:jc w:val="both"/>
        <w:rPr>
          <w:color w:val="000000"/>
          <w:sz w:val="24"/>
          <w:szCs w:val="24"/>
          <w:lang w:val="lt-LT"/>
        </w:rPr>
      </w:pPr>
      <w:r w:rsidRPr="00AC4AD0">
        <w:rPr>
          <w:sz w:val="24"/>
          <w:szCs w:val="24"/>
          <w:lang w:val="lt-LT"/>
        </w:rPr>
        <w:t xml:space="preserve">pirkimas, apie kurį buvo skelbta neįvyko, nes nebuvo gauta pasiūlymų ar paraiškų, arba </w:t>
      </w:r>
      <w:r>
        <w:rPr>
          <w:color w:val="000000"/>
          <w:sz w:val="24"/>
          <w:szCs w:val="24"/>
          <w:lang w:val="lt-LT"/>
        </w:rPr>
        <w:t xml:space="preserve">vykdant </w:t>
      </w:r>
      <w:r w:rsidRPr="00605699">
        <w:rPr>
          <w:color w:val="000000"/>
          <w:sz w:val="24"/>
          <w:szCs w:val="24"/>
          <w:lang w:val="lt-LT"/>
        </w:rPr>
        <w:t>apkl</w:t>
      </w:r>
      <w:r w:rsidRPr="00357E9F">
        <w:rPr>
          <w:color w:val="000000"/>
          <w:sz w:val="24"/>
          <w:szCs w:val="24"/>
          <w:lang w:val="lt-LT"/>
        </w:rPr>
        <w:t>ausą nebuvo gautas nei vienas pasiūlymas</w:t>
      </w:r>
      <w:r>
        <w:rPr>
          <w:color w:val="000000"/>
          <w:sz w:val="24"/>
          <w:szCs w:val="24"/>
          <w:lang w:val="lt-LT"/>
        </w:rPr>
        <w:t>;</w:t>
      </w:r>
    </w:p>
    <w:p w:rsidR="00A47D4B" w:rsidRDefault="00A47D4B" w:rsidP="004E6592">
      <w:pPr>
        <w:pStyle w:val="ListParagraph"/>
        <w:numPr>
          <w:ilvl w:val="1"/>
          <w:numId w:val="29"/>
        </w:numPr>
        <w:shd w:val="clear" w:color="auto" w:fill="FFFFFF"/>
        <w:ind w:left="0" w:firstLine="710"/>
        <w:jc w:val="both"/>
        <w:rPr>
          <w:color w:val="000000"/>
          <w:sz w:val="24"/>
          <w:szCs w:val="24"/>
          <w:lang w:val="lt-LT"/>
        </w:rPr>
      </w:pPr>
      <w:r w:rsidRPr="00357E9F">
        <w:rPr>
          <w:color w:val="000000"/>
          <w:sz w:val="24"/>
          <w:szCs w:val="24"/>
          <w:lang w:val="lt-LT"/>
        </w:rPr>
        <w:t xml:space="preserve">kai dėl techninių, meninių priežasčių ar dėl objektyvių aplinkybių tik konkretus tiekėjas </w:t>
      </w:r>
      <w:r w:rsidRPr="00BF17D3">
        <w:rPr>
          <w:color w:val="000000"/>
          <w:sz w:val="24"/>
          <w:szCs w:val="24"/>
          <w:lang w:val="lt-LT"/>
        </w:rPr>
        <w:t>gali patiekti reikalingas prekes, pateikti paslaugas ar atlikti darbus (pvz., perkamos meninio, mokslinio</w:t>
      </w:r>
      <w:r w:rsidRPr="00246245">
        <w:rPr>
          <w:color w:val="000000"/>
          <w:sz w:val="24"/>
          <w:szCs w:val="24"/>
          <w:lang w:val="lt-LT"/>
        </w:rPr>
        <w:t xml:space="preserve"> pobūdžio paslaugos ir pan.)</w:t>
      </w:r>
      <w:r>
        <w:rPr>
          <w:color w:val="000000"/>
          <w:sz w:val="24"/>
          <w:szCs w:val="24"/>
          <w:lang w:val="lt-LT"/>
        </w:rPr>
        <w:t>;</w:t>
      </w:r>
    </w:p>
    <w:p w:rsidR="00A47D4B" w:rsidRPr="00246245" w:rsidRDefault="00A47D4B" w:rsidP="004E6592">
      <w:pPr>
        <w:pStyle w:val="ListParagraph"/>
        <w:numPr>
          <w:ilvl w:val="1"/>
          <w:numId w:val="29"/>
        </w:numPr>
        <w:shd w:val="clear" w:color="auto" w:fill="FFFFFF"/>
        <w:ind w:left="0" w:firstLine="710"/>
        <w:jc w:val="both"/>
        <w:rPr>
          <w:color w:val="000000"/>
          <w:sz w:val="24"/>
          <w:szCs w:val="24"/>
          <w:lang w:val="lt-LT"/>
        </w:rPr>
      </w:pPr>
      <w:r w:rsidRPr="00246245">
        <w:rPr>
          <w:color w:val="000000"/>
          <w:sz w:val="24"/>
          <w:szCs w:val="24"/>
          <w:lang w:val="lt-LT"/>
        </w:rPr>
        <w:t>pirkimą būtina atlikti skubiai</w:t>
      </w:r>
      <w:r>
        <w:rPr>
          <w:color w:val="000000"/>
          <w:sz w:val="24"/>
          <w:szCs w:val="24"/>
          <w:lang w:val="lt-LT"/>
        </w:rPr>
        <w:t>, jeigu ypatinga skuba nepriklauso nuo perkančiosios organizacijos</w:t>
      </w:r>
      <w:r w:rsidRPr="00246245">
        <w:rPr>
          <w:color w:val="000000"/>
          <w:sz w:val="24"/>
          <w:szCs w:val="24"/>
          <w:lang w:val="lt-LT"/>
        </w:rPr>
        <w:t>;</w:t>
      </w:r>
    </w:p>
    <w:p w:rsidR="00A47D4B" w:rsidRPr="00246245" w:rsidRDefault="00A47D4B" w:rsidP="004E6592">
      <w:pPr>
        <w:pStyle w:val="ListParagraph"/>
        <w:numPr>
          <w:ilvl w:val="1"/>
          <w:numId w:val="29"/>
        </w:numPr>
        <w:shd w:val="clear" w:color="auto" w:fill="FFFFFF"/>
        <w:ind w:left="0" w:firstLine="710"/>
        <w:jc w:val="both"/>
        <w:rPr>
          <w:color w:val="000000"/>
          <w:sz w:val="24"/>
          <w:szCs w:val="24"/>
          <w:lang w:val="lt-LT"/>
        </w:rPr>
      </w:pPr>
      <w:r w:rsidRPr="00246245">
        <w:rPr>
          <w:color w:val="000000"/>
          <w:sz w:val="24"/>
          <w:szCs w:val="24"/>
          <w:lang w:val="lt-LT"/>
        </w:rPr>
        <w:t>už prekes atsiskaitoma pagal valstybės įgaliotų institucijų patvirtintus tarifus (pvz.: šaltas vanduo, dujos ir pan.);</w:t>
      </w:r>
    </w:p>
    <w:p w:rsidR="00A47D4B" w:rsidRPr="00246245" w:rsidRDefault="00A47D4B" w:rsidP="004E6592">
      <w:pPr>
        <w:pStyle w:val="ListParagraph"/>
        <w:numPr>
          <w:ilvl w:val="1"/>
          <w:numId w:val="29"/>
        </w:numPr>
        <w:shd w:val="clear" w:color="auto" w:fill="FFFFFF"/>
        <w:ind w:left="0" w:firstLine="710"/>
        <w:jc w:val="both"/>
        <w:rPr>
          <w:color w:val="000000"/>
          <w:sz w:val="24"/>
          <w:szCs w:val="24"/>
          <w:lang w:val="lt-LT"/>
        </w:rPr>
      </w:pPr>
      <w:r w:rsidRPr="00246245">
        <w:rPr>
          <w:color w:val="000000"/>
          <w:sz w:val="24"/>
          <w:szCs w:val="24"/>
          <w:lang w:val="lt-LT"/>
        </w:rPr>
        <w:t>CPVA</w:t>
      </w:r>
      <w:r w:rsidRPr="00246245">
        <w:rPr>
          <w:sz w:val="24"/>
          <w:szCs w:val="24"/>
          <w:lang w:val="lt-LT"/>
        </w:rPr>
        <w:t xml:space="preserve"> pagal ankstesnę sutartį iš tam tikro tiekėjo pirko prekių, paslaugų arba darbų ir nustatė, kad iš jo tikslinga pirkti papildomai, techniniu požiūriu derinant su jau turimomis prekėmis ir suteiktomis paslaugomis ar atliktais darbais, ir jeigu ankstesnieji pirkimai buvo efektyvūs, iš esmės nesikeičia prekių, paslaugų ar darbų įkainiai ir kitos sąlygos, o alternatyvūs pirkimai dėl techninio nesuderinamumo su ankstesniaisiais būtų nepriimtini, CPVA įsigijus skirtingų techninių charakteristikų prekių ar paslaugų, ar darbus atliktų kitas rangovas, nei parengęs pirminį techninį darbo projektą,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r w:rsidRPr="00246245">
        <w:rPr>
          <w:color w:val="000000"/>
          <w:sz w:val="24"/>
          <w:szCs w:val="24"/>
          <w:lang w:val="lt-LT"/>
        </w:rPr>
        <w:t>;</w:t>
      </w:r>
    </w:p>
    <w:p w:rsidR="00A47D4B" w:rsidRPr="00246245" w:rsidRDefault="00A47D4B" w:rsidP="004E6592">
      <w:pPr>
        <w:pStyle w:val="ListParagraph"/>
        <w:numPr>
          <w:ilvl w:val="1"/>
          <w:numId w:val="29"/>
        </w:numPr>
        <w:shd w:val="clear" w:color="auto" w:fill="FFFFFF"/>
        <w:ind w:left="0" w:firstLine="710"/>
        <w:jc w:val="both"/>
        <w:rPr>
          <w:color w:val="000000"/>
          <w:sz w:val="24"/>
          <w:szCs w:val="24"/>
          <w:lang w:val="lt-LT"/>
        </w:rPr>
      </w:pPr>
      <w:r w:rsidRPr="00246245">
        <w:rPr>
          <w:color w:val="000000"/>
          <w:sz w:val="24"/>
          <w:szCs w:val="24"/>
          <w:lang w:val="lt-LT"/>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47D4B" w:rsidRPr="00246245" w:rsidRDefault="00A47D4B" w:rsidP="004E6592">
      <w:pPr>
        <w:pStyle w:val="ListParagraph"/>
        <w:numPr>
          <w:ilvl w:val="1"/>
          <w:numId w:val="29"/>
        </w:numPr>
        <w:shd w:val="clear" w:color="auto" w:fill="FFFFFF"/>
        <w:ind w:left="0" w:firstLine="710"/>
        <w:jc w:val="both"/>
        <w:rPr>
          <w:color w:val="000000"/>
          <w:sz w:val="24"/>
          <w:szCs w:val="24"/>
          <w:lang w:val="lt-LT"/>
        </w:rPr>
      </w:pPr>
      <w:r w:rsidRPr="00246245">
        <w:rPr>
          <w:color w:val="000000"/>
          <w:sz w:val="24"/>
          <w:szCs w:val="24"/>
          <w:lang w:val="lt-LT"/>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47D4B" w:rsidRPr="00246245" w:rsidRDefault="00A47D4B" w:rsidP="004E6592">
      <w:pPr>
        <w:pStyle w:val="ListParagraph"/>
        <w:numPr>
          <w:ilvl w:val="1"/>
          <w:numId w:val="29"/>
        </w:numPr>
        <w:shd w:val="clear" w:color="auto" w:fill="FFFFFF"/>
        <w:ind w:left="0" w:firstLine="710"/>
        <w:jc w:val="both"/>
        <w:rPr>
          <w:color w:val="000000"/>
          <w:sz w:val="24"/>
          <w:szCs w:val="24"/>
          <w:lang w:val="lt-LT"/>
        </w:rPr>
      </w:pPr>
      <w:r w:rsidRPr="00246245">
        <w:rPr>
          <w:color w:val="000000"/>
          <w:sz w:val="24"/>
          <w:szCs w:val="24"/>
          <w:lang w:val="lt-LT"/>
        </w:rPr>
        <w:lastRenderedPageBreak/>
        <w:t>prenumeruojami laikraščiai, dienraščiai, periodiniai leidiniai ar žurnalai;</w:t>
      </w:r>
    </w:p>
    <w:p w:rsidR="00A47D4B" w:rsidRPr="00246245" w:rsidRDefault="00A47D4B" w:rsidP="004E6592">
      <w:pPr>
        <w:pStyle w:val="ListParagraph"/>
        <w:numPr>
          <w:ilvl w:val="1"/>
          <w:numId w:val="29"/>
        </w:numPr>
        <w:shd w:val="clear" w:color="auto" w:fill="FFFFFF"/>
        <w:ind w:left="0" w:firstLine="710"/>
        <w:jc w:val="both"/>
        <w:rPr>
          <w:color w:val="000000"/>
          <w:sz w:val="24"/>
          <w:szCs w:val="24"/>
          <w:lang w:val="lt-LT"/>
        </w:rPr>
      </w:pPr>
      <w:r w:rsidRPr="00246245">
        <w:rPr>
          <w:color w:val="000000"/>
          <w:sz w:val="24"/>
          <w:szCs w:val="24"/>
          <w:lang w:val="lt-LT"/>
        </w:rPr>
        <w:t>perkamos svečių maitinimo paslaugos;</w:t>
      </w:r>
    </w:p>
    <w:p w:rsidR="00A47D4B" w:rsidRPr="00246245" w:rsidRDefault="00A47D4B" w:rsidP="004E6592">
      <w:pPr>
        <w:pStyle w:val="ListParagraph"/>
        <w:numPr>
          <w:ilvl w:val="1"/>
          <w:numId w:val="29"/>
        </w:numPr>
        <w:shd w:val="clear" w:color="auto" w:fill="FFFFFF"/>
        <w:tabs>
          <w:tab w:val="left" w:pos="1560"/>
        </w:tabs>
        <w:ind w:left="0" w:firstLine="710"/>
        <w:jc w:val="both"/>
        <w:rPr>
          <w:color w:val="000000"/>
          <w:sz w:val="24"/>
          <w:szCs w:val="24"/>
          <w:lang w:val="lt-LT"/>
        </w:rPr>
      </w:pPr>
      <w:r w:rsidRPr="00246245">
        <w:rPr>
          <w:color w:val="000000"/>
          <w:sz w:val="24"/>
          <w:szCs w:val="24"/>
          <w:lang w:val="lt-LT"/>
        </w:rPr>
        <w:t>perkami meno kūriniai, dovanos ir suvenyrai;</w:t>
      </w:r>
    </w:p>
    <w:p w:rsidR="00A47D4B" w:rsidRPr="00246245" w:rsidRDefault="00A47D4B" w:rsidP="004E6592">
      <w:pPr>
        <w:pStyle w:val="ListParagraph"/>
        <w:numPr>
          <w:ilvl w:val="1"/>
          <w:numId w:val="29"/>
        </w:numPr>
        <w:shd w:val="clear" w:color="auto" w:fill="FFFFFF"/>
        <w:tabs>
          <w:tab w:val="left" w:pos="1560"/>
        </w:tabs>
        <w:ind w:left="0" w:firstLine="710"/>
        <w:jc w:val="both"/>
        <w:rPr>
          <w:color w:val="000000"/>
          <w:sz w:val="24"/>
          <w:szCs w:val="24"/>
          <w:lang w:val="lt-LT"/>
        </w:rPr>
      </w:pPr>
      <w:r w:rsidRPr="00246245">
        <w:rPr>
          <w:color w:val="000000"/>
          <w:sz w:val="24"/>
          <w:szCs w:val="24"/>
          <w:lang w:val="lt-LT"/>
        </w:rPr>
        <w:t xml:space="preserve">perkamos mokymo paslaugos, </w:t>
      </w:r>
      <w:r w:rsidRPr="00AC4AD0">
        <w:rPr>
          <w:color w:val="000000"/>
          <w:sz w:val="24"/>
          <w:szCs w:val="24"/>
          <w:lang w:val="lt-LT"/>
        </w:rPr>
        <w:t>kai apie konkrečius mokymus yra skelbiama viešai</w:t>
      </w:r>
      <w:r w:rsidR="00262029">
        <w:rPr>
          <w:color w:val="000000"/>
          <w:sz w:val="24"/>
          <w:szCs w:val="24"/>
          <w:lang w:val="lt-LT"/>
        </w:rPr>
        <w:t xml:space="preserve"> ir/arba kai nėra daugiau tiekėjų, teikiančių mokymo paslaugas reikalingomis temomis ir terminais</w:t>
      </w:r>
      <w:r w:rsidRPr="00AC4AD0">
        <w:rPr>
          <w:color w:val="000000"/>
          <w:sz w:val="24"/>
          <w:szCs w:val="24"/>
          <w:lang w:val="lt-LT"/>
        </w:rPr>
        <w:t>;</w:t>
      </w:r>
      <w:r w:rsidR="00262029">
        <w:rPr>
          <w:color w:val="000000"/>
          <w:sz w:val="24"/>
          <w:szCs w:val="24"/>
          <w:lang w:val="lt-LT"/>
        </w:rPr>
        <w:t xml:space="preserve"> šis punktas gali būti taikomas ir pirkimams, numatytiems 10</w:t>
      </w:r>
      <w:r w:rsidR="00215D45">
        <w:rPr>
          <w:color w:val="000000"/>
          <w:sz w:val="24"/>
          <w:szCs w:val="24"/>
          <w:lang w:val="lt-LT"/>
        </w:rPr>
        <w:t>4</w:t>
      </w:r>
      <w:r w:rsidR="00262029">
        <w:rPr>
          <w:color w:val="000000"/>
          <w:sz w:val="24"/>
          <w:szCs w:val="24"/>
          <w:lang w:val="lt-LT"/>
        </w:rPr>
        <w:t xml:space="preserve">.2 punkte. </w:t>
      </w:r>
    </w:p>
    <w:p w:rsidR="00A47D4B" w:rsidRPr="00246245" w:rsidRDefault="00A47D4B" w:rsidP="004E6592">
      <w:pPr>
        <w:pStyle w:val="ListParagraph"/>
        <w:numPr>
          <w:ilvl w:val="1"/>
          <w:numId w:val="29"/>
        </w:numPr>
        <w:shd w:val="clear" w:color="auto" w:fill="FFFFFF"/>
        <w:tabs>
          <w:tab w:val="left" w:pos="1560"/>
        </w:tabs>
        <w:ind w:left="0" w:firstLine="710"/>
        <w:jc w:val="both"/>
        <w:rPr>
          <w:color w:val="000000"/>
          <w:sz w:val="24"/>
          <w:szCs w:val="24"/>
          <w:lang w:val="lt-LT"/>
        </w:rPr>
      </w:pPr>
      <w:r w:rsidRPr="00246245">
        <w:rPr>
          <w:color w:val="000000"/>
          <w:sz w:val="24"/>
          <w:szCs w:val="24"/>
          <w:lang w:val="lt-LT"/>
        </w:rPr>
        <w:t>perkamos apgyvendinimo paslaugos, kai renginio organizatorius renginio programoje pasiūlo kelis apgyvendinimo variantus, arba kai renginio organizatorius siūlo itin palankiomis sąlygomis rezervuoti apgyvendinimą tame pačiame viešbutyje, kuriame vyks renginys;</w:t>
      </w:r>
    </w:p>
    <w:p w:rsidR="00A47D4B" w:rsidRPr="00246245" w:rsidRDefault="00A47D4B" w:rsidP="004E6592">
      <w:pPr>
        <w:pStyle w:val="ListParagraph"/>
        <w:numPr>
          <w:ilvl w:val="1"/>
          <w:numId w:val="29"/>
        </w:numPr>
        <w:shd w:val="clear" w:color="auto" w:fill="FFFFFF"/>
        <w:tabs>
          <w:tab w:val="left" w:pos="1560"/>
        </w:tabs>
        <w:ind w:left="0" w:firstLine="710"/>
        <w:jc w:val="both"/>
        <w:rPr>
          <w:color w:val="000000"/>
          <w:sz w:val="24"/>
          <w:szCs w:val="24"/>
          <w:lang w:val="lt-LT"/>
        </w:rPr>
      </w:pPr>
      <w:r w:rsidRPr="00246245">
        <w:rPr>
          <w:color w:val="000000"/>
          <w:sz w:val="24"/>
          <w:szCs w:val="24"/>
          <w:lang w:val="lt-LT"/>
        </w:rPr>
        <w:t xml:space="preserve">perkamos skelbimų ir informacinių pranešimų spaudoje </w:t>
      </w:r>
      <w:r w:rsidR="00F57B5F">
        <w:rPr>
          <w:color w:val="000000"/>
          <w:sz w:val="24"/>
          <w:szCs w:val="24"/>
          <w:lang w:val="lt-LT"/>
        </w:rPr>
        <w:t xml:space="preserve">ir/arba internete </w:t>
      </w:r>
      <w:r w:rsidRPr="00246245">
        <w:rPr>
          <w:color w:val="000000"/>
          <w:sz w:val="24"/>
          <w:szCs w:val="24"/>
          <w:lang w:val="lt-LT"/>
        </w:rPr>
        <w:t>paskelbimo paslaugos, išskyrus darbo skelbimus;</w:t>
      </w:r>
    </w:p>
    <w:p w:rsidR="00A47D4B" w:rsidRPr="00246245" w:rsidRDefault="00A47D4B" w:rsidP="004E6592">
      <w:pPr>
        <w:pStyle w:val="ListParagraph"/>
        <w:numPr>
          <w:ilvl w:val="1"/>
          <w:numId w:val="29"/>
        </w:numPr>
        <w:shd w:val="clear" w:color="auto" w:fill="FFFFFF"/>
        <w:tabs>
          <w:tab w:val="left" w:pos="1560"/>
        </w:tabs>
        <w:ind w:left="0" w:firstLine="710"/>
        <w:jc w:val="both"/>
        <w:rPr>
          <w:color w:val="000000"/>
          <w:sz w:val="24"/>
          <w:szCs w:val="24"/>
          <w:lang w:val="lt-LT"/>
        </w:rPr>
      </w:pPr>
      <w:r w:rsidRPr="00246245">
        <w:rPr>
          <w:color w:val="000000"/>
          <w:sz w:val="24"/>
          <w:szCs w:val="24"/>
          <w:lang w:val="lt-LT"/>
        </w:rPr>
        <w:t xml:space="preserve">sutarties vertė perkant prekes ar paslaugas neviršija </w:t>
      </w:r>
      <w:r w:rsidR="00BD649D">
        <w:rPr>
          <w:color w:val="000000"/>
          <w:sz w:val="24"/>
          <w:szCs w:val="24"/>
          <w:lang w:val="lt-LT"/>
        </w:rPr>
        <w:t>1 000</w:t>
      </w:r>
      <w:r w:rsidRPr="00246245">
        <w:rPr>
          <w:color w:val="000000"/>
          <w:sz w:val="24"/>
          <w:szCs w:val="24"/>
          <w:lang w:val="lt-LT"/>
        </w:rPr>
        <w:t xml:space="preserve"> </w:t>
      </w:r>
      <w:r w:rsidR="00BD649D">
        <w:rPr>
          <w:color w:val="000000"/>
          <w:sz w:val="24"/>
          <w:szCs w:val="24"/>
          <w:lang w:val="lt-LT"/>
        </w:rPr>
        <w:t xml:space="preserve">eurų </w:t>
      </w:r>
      <w:r>
        <w:rPr>
          <w:color w:val="000000"/>
          <w:sz w:val="24"/>
          <w:szCs w:val="24"/>
          <w:lang w:val="lt-LT"/>
        </w:rPr>
        <w:t>su PVM</w:t>
      </w:r>
      <w:r w:rsidRPr="00246245">
        <w:rPr>
          <w:color w:val="000000"/>
          <w:sz w:val="24"/>
          <w:szCs w:val="24"/>
          <w:lang w:val="lt-LT"/>
        </w:rPr>
        <w:t xml:space="preserve">, darbus – </w:t>
      </w:r>
      <w:r w:rsidR="00BD649D">
        <w:rPr>
          <w:color w:val="000000"/>
          <w:sz w:val="24"/>
          <w:szCs w:val="24"/>
          <w:lang w:val="lt-LT"/>
        </w:rPr>
        <w:t>1 500</w:t>
      </w:r>
      <w:r w:rsidRPr="00246245">
        <w:rPr>
          <w:color w:val="000000"/>
          <w:sz w:val="24"/>
          <w:szCs w:val="24"/>
          <w:lang w:val="lt-LT"/>
        </w:rPr>
        <w:t xml:space="preserve"> </w:t>
      </w:r>
      <w:r w:rsidR="00BD649D">
        <w:rPr>
          <w:color w:val="000000"/>
          <w:sz w:val="24"/>
          <w:szCs w:val="24"/>
          <w:lang w:val="lt-LT"/>
        </w:rPr>
        <w:t xml:space="preserve">eurų </w:t>
      </w:r>
      <w:r>
        <w:rPr>
          <w:color w:val="000000"/>
          <w:sz w:val="24"/>
          <w:szCs w:val="24"/>
          <w:lang w:val="lt-LT"/>
        </w:rPr>
        <w:t>su PVM</w:t>
      </w:r>
      <w:r w:rsidRPr="00246245">
        <w:rPr>
          <w:color w:val="000000"/>
          <w:sz w:val="24"/>
          <w:szCs w:val="24"/>
          <w:lang w:val="lt-LT"/>
        </w:rPr>
        <w:t>. Tokių pirkimų metu sudaromų prekių ar paslaugų to paties tipo sutarčių bei darbų, skirtų tam pačiam objektui, sutarč</w:t>
      </w:r>
      <w:r w:rsidR="00BB02A5">
        <w:rPr>
          <w:color w:val="000000"/>
          <w:sz w:val="24"/>
          <w:szCs w:val="24"/>
          <w:lang w:val="lt-LT"/>
        </w:rPr>
        <w:t xml:space="preserve">ių bendra vertė negali viršyti </w:t>
      </w:r>
      <w:r w:rsidR="00144DB4">
        <w:rPr>
          <w:color w:val="000000"/>
          <w:sz w:val="24"/>
          <w:szCs w:val="24"/>
          <w:lang w:val="lt-LT"/>
        </w:rPr>
        <w:t>5</w:t>
      </w:r>
      <w:r w:rsidR="00144DB4" w:rsidRPr="00246245">
        <w:rPr>
          <w:color w:val="000000"/>
          <w:sz w:val="24"/>
          <w:szCs w:val="24"/>
          <w:lang w:val="lt-LT"/>
        </w:rPr>
        <w:t>0</w:t>
      </w:r>
      <w:r w:rsidR="00144DB4">
        <w:rPr>
          <w:color w:val="000000"/>
          <w:sz w:val="24"/>
          <w:szCs w:val="24"/>
          <w:lang w:val="lt-LT"/>
        </w:rPr>
        <w:t xml:space="preserve"> </w:t>
      </w:r>
      <w:r w:rsidRPr="00246245">
        <w:rPr>
          <w:color w:val="000000"/>
          <w:sz w:val="24"/>
          <w:szCs w:val="24"/>
          <w:lang w:val="lt-LT"/>
        </w:rPr>
        <w:t>000</w:t>
      </w:r>
      <w:r>
        <w:rPr>
          <w:color w:val="000000"/>
          <w:sz w:val="24"/>
          <w:szCs w:val="24"/>
          <w:lang w:val="lt-LT"/>
        </w:rPr>
        <w:t xml:space="preserve"> su PVM</w:t>
      </w:r>
      <w:r w:rsidRPr="00246245">
        <w:rPr>
          <w:color w:val="000000"/>
          <w:sz w:val="24"/>
          <w:szCs w:val="24"/>
          <w:lang w:val="lt-LT"/>
        </w:rPr>
        <w:t xml:space="preserve"> litų per finansinius metus;</w:t>
      </w:r>
    </w:p>
    <w:p w:rsidR="00A47D4B" w:rsidRPr="00246245" w:rsidRDefault="00A47D4B" w:rsidP="004E6592">
      <w:pPr>
        <w:pStyle w:val="ListParagraph"/>
        <w:numPr>
          <w:ilvl w:val="1"/>
          <w:numId w:val="29"/>
        </w:numPr>
        <w:shd w:val="clear" w:color="auto" w:fill="FFFFFF"/>
        <w:tabs>
          <w:tab w:val="left" w:pos="1560"/>
        </w:tabs>
        <w:ind w:left="0" w:firstLine="710"/>
        <w:jc w:val="both"/>
        <w:rPr>
          <w:color w:val="000000"/>
          <w:sz w:val="24"/>
          <w:szCs w:val="24"/>
          <w:lang w:val="lt-LT"/>
        </w:rPr>
      </w:pPr>
      <w:r w:rsidRPr="00246245">
        <w:rPr>
          <w:color w:val="000000"/>
          <w:sz w:val="24"/>
          <w:szCs w:val="24"/>
          <w:lang w:val="lt-LT"/>
        </w:rPr>
        <w:t>prekės ir paslaugos yra perkamos naudojant reprezentacinėms išlaidoms skirtas lėšas;</w:t>
      </w:r>
    </w:p>
    <w:p w:rsidR="00A47D4B" w:rsidRPr="00246245" w:rsidRDefault="00A47D4B" w:rsidP="004E6592">
      <w:pPr>
        <w:pStyle w:val="ListParagraph"/>
        <w:numPr>
          <w:ilvl w:val="1"/>
          <w:numId w:val="29"/>
        </w:numPr>
        <w:shd w:val="clear" w:color="auto" w:fill="FFFFFF"/>
        <w:tabs>
          <w:tab w:val="left" w:pos="1560"/>
        </w:tabs>
        <w:ind w:left="0" w:firstLine="710"/>
        <w:jc w:val="both"/>
        <w:rPr>
          <w:color w:val="000000"/>
          <w:sz w:val="24"/>
          <w:szCs w:val="24"/>
          <w:lang w:val="lt-LT"/>
        </w:rPr>
      </w:pPr>
      <w:r w:rsidRPr="00246245">
        <w:rPr>
          <w:color w:val="000000"/>
          <w:sz w:val="24"/>
          <w:szCs w:val="24"/>
          <w:lang w:val="lt-LT"/>
        </w:rPr>
        <w:t>esant kitoms, objektyviai pateisinamoms aplinkybėms, dėl kurių neįmanoma apklausti daugiau nei vieną tiekėją. Šios aplinkybės privalo būti nurodytos supaprastintų pirkimų žurnale.</w:t>
      </w:r>
    </w:p>
    <w:p w:rsidR="00C20EC8" w:rsidRDefault="00C20EC8" w:rsidP="00500C46">
      <w:pPr>
        <w:pStyle w:val="Heading3"/>
        <w:numPr>
          <w:ilvl w:val="0"/>
          <w:numId w:val="30"/>
        </w:numPr>
        <w:tabs>
          <w:tab w:val="left" w:pos="851"/>
          <w:tab w:val="left" w:pos="1701"/>
        </w:tabs>
        <w:spacing w:after="240"/>
        <w:jc w:val="center"/>
        <w:rPr>
          <w:rFonts w:ascii="Times New Roman" w:hAnsi="Times New Roman"/>
          <w:color w:val="000000"/>
          <w:sz w:val="24"/>
          <w:szCs w:val="24"/>
          <w:lang w:val="lt-LT"/>
        </w:rPr>
      </w:pPr>
      <w:bookmarkStart w:id="34" w:name="_Toc257201983"/>
      <w:bookmarkStart w:id="35" w:name="_Toc259017561"/>
      <w:bookmarkEnd w:id="32"/>
      <w:bookmarkEnd w:id="33"/>
      <w:r w:rsidRPr="00246245">
        <w:rPr>
          <w:rFonts w:ascii="Times New Roman" w:hAnsi="Times New Roman"/>
          <w:color w:val="000000"/>
          <w:sz w:val="24"/>
          <w:szCs w:val="24"/>
          <w:lang w:val="lt-LT"/>
        </w:rPr>
        <w:t>SUPAPRASTINTŲ PIRKIMŲ DOKUMENTAVIMAS IR ATASKAITŲ</w:t>
      </w:r>
      <w:r w:rsidR="001C4B3B" w:rsidRPr="00246245">
        <w:rPr>
          <w:rFonts w:ascii="Times New Roman" w:hAnsi="Times New Roman"/>
          <w:color w:val="000000"/>
          <w:sz w:val="24"/>
          <w:szCs w:val="24"/>
          <w:lang w:val="lt-LT"/>
        </w:rPr>
        <w:t xml:space="preserve"> </w:t>
      </w:r>
      <w:r w:rsidRPr="00246245">
        <w:rPr>
          <w:rFonts w:ascii="Times New Roman" w:hAnsi="Times New Roman"/>
          <w:color w:val="000000"/>
          <w:sz w:val="24"/>
          <w:szCs w:val="24"/>
          <w:lang w:val="lt-LT"/>
        </w:rPr>
        <w:t>PATEIKIMAS</w:t>
      </w:r>
      <w:bookmarkEnd w:id="34"/>
      <w:bookmarkEnd w:id="35"/>
    </w:p>
    <w:p w:rsidR="00C20EC8" w:rsidRPr="009D01D6" w:rsidRDefault="00C20EC8" w:rsidP="004E6592">
      <w:pPr>
        <w:numPr>
          <w:ilvl w:val="0"/>
          <w:numId w:val="29"/>
        </w:numPr>
        <w:shd w:val="clear" w:color="auto" w:fill="FFFFFF"/>
        <w:tabs>
          <w:tab w:val="left" w:pos="1276"/>
          <w:tab w:val="left" w:pos="1701"/>
        </w:tabs>
        <w:ind w:left="0" w:firstLine="709"/>
        <w:jc w:val="both"/>
        <w:rPr>
          <w:color w:val="000000"/>
          <w:sz w:val="24"/>
          <w:szCs w:val="24"/>
          <w:lang w:val="lt-LT"/>
        </w:rPr>
      </w:pPr>
      <w:r w:rsidRPr="00246245">
        <w:rPr>
          <w:color w:val="000000"/>
          <w:sz w:val="24"/>
          <w:szCs w:val="24"/>
          <w:lang w:val="lt-LT"/>
        </w:rPr>
        <w:t>Kiekvienas atliktas supaprastintas pirkimas (išskyrus atliekamus pagal įgaliojimą)</w:t>
      </w:r>
      <w:r w:rsidR="001C4B3B" w:rsidRPr="00246245">
        <w:rPr>
          <w:color w:val="000000"/>
          <w:sz w:val="24"/>
          <w:szCs w:val="24"/>
          <w:lang w:val="lt-LT"/>
        </w:rPr>
        <w:t xml:space="preserve"> </w:t>
      </w:r>
      <w:r w:rsidRPr="00246245">
        <w:rPr>
          <w:color w:val="000000"/>
          <w:sz w:val="24"/>
          <w:szCs w:val="24"/>
          <w:lang w:val="lt-LT"/>
        </w:rPr>
        <w:t xml:space="preserve">registruojamas supaprastintų pirkimų žurnale (toliau </w:t>
      </w:r>
      <w:r w:rsidR="001C4B3B" w:rsidRPr="00246245">
        <w:rPr>
          <w:color w:val="000000"/>
          <w:sz w:val="24"/>
          <w:szCs w:val="24"/>
          <w:lang w:val="lt-LT"/>
        </w:rPr>
        <w:t>–</w:t>
      </w:r>
      <w:r w:rsidRPr="00246245">
        <w:rPr>
          <w:color w:val="000000"/>
          <w:sz w:val="24"/>
          <w:szCs w:val="24"/>
          <w:lang w:val="lt-LT"/>
        </w:rPr>
        <w:t xml:space="preserve"> Žurnalas). Žurnale turi būti šie</w:t>
      </w:r>
      <w:r w:rsidR="001C4B3B" w:rsidRPr="00246245">
        <w:rPr>
          <w:color w:val="000000"/>
          <w:sz w:val="24"/>
          <w:szCs w:val="24"/>
          <w:lang w:val="lt-LT"/>
        </w:rPr>
        <w:t xml:space="preserve"> </w:t>
      </w:r>
      <w:r w:rsidRPr="00246245">
        <w:rPr>
          <w:color w:val="000000"/>
          <w:sz w:val="24"/>
          <w:szCs w:val="24"/>
          <w:lang w:val="lt-LT"/>
        </w:rPr>
        <w:t>rekvizitai: supaprastinto pirkimo pavadinimas, prekių, paslaugų ar darbų kodai pagal</w:t>
      </w:r>
      <w:r w:rsidR="001C4B3B" w:rsidRPr="00246245">
        <w:rPr>
          <w:color w:val="000000"/>
          <w:sz w:val="24"/>
          <w:szCs w:val="24"/>
          <w:lang w:val="lt-LT"/>
        </w:rPr>
        <w:t xml:space="preserve"> </w:t>
      </w:r>
      <w:r w:rsidRPr="00246245">
        <w:rPr>
          <w:color w:val="000000"/>
          <w:sz w:val="24"/>
          <w:szCs w:val="24"/>
          <w:lang w:val="lt-LT"/>
        </w:rPr>
        <w:t>BVPŽ, pirkimo sutarties numeris ir sudarymo data bei pirkimo sutarties trukmė (pildoma,</w:t>
      </w:r>
      <w:r w:rsidR="001C4B3B" w:rsidRPr="00246245">
        <w:rPr>
          <w:color w:val="000000"/>
          <w:sz w:val="24"/>
          <w:szCs w:val="24"/>
          <w:lang w:val="lt-LT"/>
        </w:rPr>
        <w:t xml:space="preserve"> </w:t>
      </w:r>
      <w:r w:rsidRPr="00246245">
        <w:rPr>
          <w:color w:val="000000"/>
          <w:sz w:val="24"/>
          <w:szCs w:val="24"/>
          <w:lang w:val="lt-LT"/>
        </w:rPr>
        <w:t xml:space="preserve">kai sudaryta pirkimo sutartis), tiekėjo pavadinimas, </w:t>
      </w:r>
      <w:r w:rsidR="00514B56" w:rsidRPr="00246245">
        <w:rPr>
          <w:color w:val="000000"/>
          <w:sz w:val="24"/>
          <w:szCs w:val="24"/>
          <w:lang w:val="lt-LT"/>
        </w:rPr>
        <w:t>Į</w:t>
      </w:r>
      <w:r w:rsidRPr="00246245">
        <w:rPr>
          <w:color w:val="000000"/>
          <w:sz w:val="24"/>
          <w:szCs w:val="24"/>
          <w:lang w:val="lt-LT"/>
        </w:rPr>
        <w:t>statymo straipsnis,</w:t>
      </w:r>
      <w:r w:rsidR="001C4B3B" w:rsidRPr="00246245">
        <w:rPr>
          <w:color w:val="000000"/>
          <w:sz w:val="24"/>
          <w:szCs w:val="24"/>
          <w:lang w:val="lt-LT"/>
        </w:rPr>
        <w:t xml:space="preserve"> </w:t>
      </w:r>
      <w:r w:rsidRPr="00246245">
        <w:rPr>
          <w:color w:val="000000"/>
          <w:sz w:val="24"/>
          <w:szCs w:val="24"/>
          <w:lang w:val="lt-LT"/>
        </w:rPr>
        <w:t>dalis, punktas, kuriuo vadovaujantis atliktas supaprastintas pirkimas, Taisyklių punktas</w:t>
      </w:r>
      <w:r w:rsidR="001C4B3B" w:rsidRPr="00246245">
        <w:rPr>
          <w:color w:val="000000"/>
          <w:sz w:val="24"/>
          <w:szCs w:val="24"/>
          <w:lang w:val="lt-LT"/>
        </w:rPr>
        <w:t xml:space="preserve"> </w:t>
      </w:r>
      <w:r w:rsidRPr="00246245">
        <w:rPr>
          <w:color w:val="000000"/>
          <w:sz w:val="24"/>
          <w:szCs w:val="24"/>
          <w:lang w:val="lt-LT"/>
        </w:rPr>
        <w:t xml:space="preserve">(papunktis), kuriuo vadovaujantis atliekama apklausa, priežastys, kodėl nesudaryta pirkinio </w:t>
      </w:r>
      <w:r w:rsidRPr="009D01D6">
        <w:rPr>
          <w:color w:val="000000"/>
          <w:sz w:val="24"/>
          <w:szCs w:val="24"/>
          <w:lang w:val="lt-LT"/>
        </w:rPr>
        <w:t xml:space="preserve">sutartis (pildoma, kai nesudaryta pirkimo sutartis), jei reikia </w:t>
      </w:r>
      <w:r w:rsidR="009C693A" w:rsidRPr="009D01D6">
        <w:rPr>
          <w:color w:val="000000"/>
          <w:sz w:val="24"/>
          <w:szCs w:val="24"/>
          <w:lang w:val="lt-LT"/>
        </w:rPr>
        <w:t>–</w:t>
      </w:r>
      <w:r w:rsidRPr="009D01D6">
        <w:rPr>
          <w:color w:val="000000"/>
          <w:sz w:val="24"/>
          <w:szCs w:val="24"/>
          <w:lang w:val="lt-LT"/>
        </w:rPr>
        <w:t xml:space="preserve"> kita su pirkimu susijusi informacija.</w:t>
      </w:r>
    </w:p>
    <w:p w:rsidR="00875DD8" w:rsidRPr="009D01D6" w:rsidRDefault="00367F67" w:rsidP="004E6592">
      <w:pPr>
        <w:numPr>
          <w:ilvl w:val="0"/>
          <w:numId w:val="29"/>
        </w:numPr>
        <w:shd w:val="clear" w:color="auto" w:fill="FFFFFF"/>
        <w:tabs>
          <w:tab w:val="left" w:pos="1276"/>
          <w:tab w:val="left" w:pos="1701"/>
        </w:tabs>
        <w:ind w:left="0" w:firstLine="709"/>
        <w:jc w:val="both"/>
        <w:rPr>
          <w:color w:val="000000"/>
          <w:sz w:val="24"/>
          <w:szCs w:val="24"/>
          <w:lang w:val="lt-LT"/>
        </w:rPr>
      </w:pPr>
      <w:r w:rsidRPr="009D01D6">
        <w:rPr>
          <w:color w:val="000000"/>
          <w:sz w:val="24"/>
          <w:szCs w:val="24"/>
          <w:lang w:val="lt-LT"/>
        </w:rPr>
        <w:t xml:space="preserve">Kai pirkimą vykdo VPK, kiekvienas jos sprendimas protokoluojamas. Kai pirkimą vykdo Pirkimo organizatorius, pildoma tiekėjų apklausos </w:t>
      </w:r>
      <w:r w:rsidRPr="009D01D6">
        <w:rPr>
          <w:sz w:val="24"/>
          <w:szCs w:val="24"/>
          <w:lang w:val="lt-LT"/>
        </w:rPr>
        <w:t>pažyma pagal formą, nustatytą Viešųjų</w:t>
      </w:r>
      <w:r w:rsidRPr="009D01D6">
        <w:rPr>
          <w:color w:val="000000"/>
          <w:sz w:val="24"/>
          <w:szCs w:val="24"/>
          <w:lang w:val="lt-LT"/>
        </w:rPr>
        <w:t xml:space="preserve"> pirkimų vykdymo CPVA </w:t>
      </w:r>
      <w:proofErr w:type="gramStart"/>
      <w:r w:rsidRPr="009D01D6">
        <w:rPr>
          <w:color w:val="000000"/>
          <w:sz w:val="24"/>
          <w:szCs w:val="24"/>
          <w:lang w:val="lt-LT"/>
        </w:rPr>
        <w:t>poreikiams</w:t>
      </w:r>
      <w:proofErr w:type="gramEnd"/>
      <w:r w:rsidRPr="009D01D6">
        <w:rPr>
          <w:color w:val="000000"/>
          <w:sz w:val="24"/>
          <w:szCs w:val="24"/>
          <w:lang w:val="lt-LT"/>
        </w:rPr>
        <w:t xml:space="preserve"> procedūroje, išskyrus atvejus, kai </w:t>
      </w:r>
      <w:r w:rsidR="005076A0">
        <w:rPr>
          <w:color w:val="000000"/>
          <w:sz w:val="24"/>
          <w:szCs w:val="24"/>
          <w:lang w:val="lt-LT"/>
        </w:rPr>
        <w:t>planuojamo pirkimo</w:t>
      </w:r>
      <w:r w:rsidR="005076A0" w:rsidRPr="009D01D6">
        <w:rPr>
          <w:color w:val="000000"/>
          <w:sz w:val="24"/>
          <w:szCs w:val="24"/>
          <w:lang w:val="lt-LT"/>
        </w:rPr>
        <w:t xml:space="preserve"> </w:t>
      </w:r>
      <w:r w:rsidRPr="009D01D6">
        <w:rPr>
          <w:color w:val="000000"/>
          <w:sz w:val="24"/>
          <w:szCs w:val="24"/>
          <w:lang w:val="lt-LT"/>
        </w:rPr>
        <w:t xml:space="preserve">vertė perkant prekes ar paslaugas neviršija </w:t>
      </w:r>
      <w:r w:rsidR="00BD649D">
        <w:rPr>
          <w:color w:val="000000"/>
          <w:sz w:val="24"/>
          <w:szCs w:val="24"/>
          <w:lang w:val="lt-LT"/>
        </w:rPr>
        <w:t>1 000</w:t>
      </w:r>
      <w:r w:rsidRPr="009D01D6">
        <w:rPr>
          <w:color w:val="000000"/>
          <w:sz w:val="24"/>
          <w:szCs w:val="24"/>
          <w:lang w:val="lt-LT"/>
        </w:rPr>
        <w:t xml:space="preserve"> </w:t>
      </w:r>
      <w:r w:rsidR="00BD649D">
        <w:rPr>
          <w:color w:val="000000"/>
          <w:sz w:val="24"/>
          <w:szCs w:val="24"/>
          <w:lang w:val="lt-LT"/>
        </w:rPr>
        <w:t xml:space="preserve">eurų </w:t>
      </w:r>
      <w:r w:rsidR="005076A0">
        <w:rPr>
          <w:color w:val="000000"/>
          <w:sz w:val="24"/>
          <w:szCs w:val="24"/>
          <w:lang w:val="lt-LT"/>
        </w:rPr>
        <w:t>su PVM</w:t>
      </w:r>
      <w:r w:rsidRPr="009D01D6">
        <w:rPr>
          <w:color w:val="000000"/>
          <w:sz w:val="24"/>
          <w:szCs w:val="24"/>
          <w:lang w:val="lt-LT"/>
        </w:rPr>
        <w:t xml:space="preserve">, darbus – </w:t>
      </w:r>
      <w:r w:rsidR="00BD649D">
        <w:rPr>
          <w:color w:val="000000"/>
          <w:sz w:val="24"/>
          <w:szCs w:val="24"/>
          <w:lang w:val="lt-LT"/>
        </w:rPr>
        <w:t>1 500</w:t>
      </w:r>
      <w:r w:rsidRPr="009D01D6">
        <w:rPr>
          <w:color w:val="000000"/>
          <w:sz w:val="24"/>
          <w:szCs w:val="24"/>
          <w:lang w:val="lt-LT"/>
        </w:rPr>
        <w:t xml:space="preserve"> </w:t>
      </w:r>
      <w:r w:rsidR="00BD649D">
        <w:rPr>
          <w:color w:val="000000"/>
          <w:sz w:val="24"/>
          <w:szCs w:val="24"/>
          <w:lang w:val="lt-LT"/>
        </w:rPr>
        <w:t xml:space="preserve">eurų </w:t>
      </w:r>
      <w:r w:rsidR="005076A0">
        <w:rPr>
          <w:color w:val="000000"/>
          <w:sz w:val="24"/>
          <w:szCs w:val="24"/>
          <w:lang w:val="lt-LT"/>
        </w:rPr>
        <w:t>su PVM</w:t>
      </w:r>
      <w:r w:rsidRPr="009D01D6">
        <w:rPr>
          <w:color w:val="000000"/>
          <w:sz w:val="24"/>
          <w:szCs w:val="24"/>
          <w:lang w:val="lt-LT"/>
        </w:rPr>
        <w:t>, arba perkamos mokymo paslaugos</w:t>
      </w:r>
      <w:r w:rsidR="00875DD8" w:rsidRPr="009D01D6">
        <w:rPr>
          <w:color w:val="000000"/>
          <w:sz w:val="24"/>
          <w:szCs w:val="24"/>
          <w:lang w:val="lt-LT"/>
        </w:rPr>
        <w:t>.</w:t>
      </w:r>
    </w:p>
    <w:p w:rsidR="00C20EC8" w:rsidRPr="00246245" w:rsidRDefault="00C20EC8" w:rsidP="004E6592">
      <w:pPr>
        <w:numPr>
          <w:ilvl w:val="0"/>
          <w:numId w:val="29"/>
        </w:numPr>
        <w:shd w:val="clear" w:color="auto" w:fill="FFFFFF"/>
        <w:tabs>
          <w:tab w:val="left" w:pos="1276"/>
          <w:tab w:val="left" w:pos="1701"/>
        </w:tabs>
        <w:ind w:left="0" w:firstLine="709"/>
        <w:jc w:val="both"/>
        <w:rPr>
          <w:color w:val="000000"/>
          <w:sz w:val="24"/>
          <w:szCs w:val="24"/>
          <w:lang w:val="lt-LT"/>
        </w:rPr>
      </w:pPr>
      <w:r w:rsidRPr="009D01D6">
        <w:rPr>
          <w:color w:val="000000"/>
          <w:sz w:val="24"/>
          <w:szCs w:val="24"/>
          <w:lang w:val="lt-LT"/>
        </w:rPr>
        <w:t>Pirkimo sutartys, paraiškos, pasiūlymai, pirkimo dokumentai, paraiškų ir pasiūlymų</w:t>
      </w:r>
      <w:r w:rsidR="001C4B3B" w:rsidRPr="009D01D6">
        <w:rPr>
          <w:color w:val="000000"/>
          <w:sz w:val="24"/>
          <w:szCs w:val="24"/>
          <w:lang w:val="lt-LT"/>
        </w:rPr>
        <w:t xml:space="preserve"> </w:t>
      </w:r>
      <w:r w:rsidRPr="009D01D6">
        <w:rPr>
          <w:color w:val="000000"/>
          <w:sz w:val="24"/>
          <w:szCs w:val="24"/>
          <w:lang w:val="lt-LT"/>
        </w:rPr>
        <w:t>nagrinėjimo bei vertinimo dokumentai, kiti su pirkimu susiję dokumentai, nepaisant jų</w:t>
      </w:r>
      <w:r w:rsidR="001C4B3B" w:rsidRPr="009D01D6">
        <w:rPr>
          <w:color w:val="000000"/>
          <w:sz w:val="24"/>
          <w:szCs w:val="24"/>
          <w:lang w:val="lt-LT"/>
        </w:rPr>
        <w:t xml:space="preserve"> </w:t>
      </w:r>
      <w:r w:rsidRPr="009D01D6">
        <w:rPr>
          <w:color w:val="000000"/>
          <w:sz w:val="24"/>
          <w:szCs w:val="24"/>
          <w:lang w:val="lt-LT"/>
        </w:rPr>
        <w:t>pateikimo būdo, formos ir laikmenos, saugomi Lietuvos Respublikos dokumentų ir</w:t>
      </w:r>
      <w:r w:rsidR="001C4B3B" w:rsidRPr="009D01D6">
        <w:rPr>
          <w:color w:val="000000"/>
          <w:sz w:val="24"/>
          <w:szCs w:val="24"/>
          <w:lang w:val="lt-LT"/>
        </w:rPr>
        <w:t xml:space="preserve"> </w:t>
      </w:r>
      <w:r w:rsidRPr="009D01D6">
        <w:rPr>
          <w:color w:val="000000"/>
          <w:sz w:val="24"/>
          <w:szCs w:val="24"/>
          <w:lang w:val="lt-LT"/>
        </w:rPr>
        <w:t>archyvų įstatymo nustatyta tvarka, tačiau ne mažiau kaip 4 metus nuo pirkimo pabaigos</w:t>
      </w:r>
      <w:r w:rsidRPr="00246245">
        <w:rPr>
          <w:color w:val="000000"/>
          <w:sz w:val="24"/>
          <w:szCs w:val="24"/>
          <w:lang w:val="lt-LT"/>
        </w:rPr>
        <w:t>.</w:t>
      </w:r>
    </w:p>
    <w:p w:rsidR="00C20EC8" w:rsidRPr="00246245" w:rsidRDefault="00C20EC8" w:rsidP="004E6592">
      <w:pPr>
        <w:numPr>
          <w:ilvl w:val="0"/>
          <w:numId w:val="29"/>
        </w:numPr>
        <w:shd w:val="clear" w:color="auto" w:fill="FFFFFF"/>
        <w:tabs>
          <w:tab w:val="left" w:pos="1276"/>
          <w:tab w:val="left" w:pos="1701"/>
        </w:tabs>
        <w:ind w:left="0" w:firstLine="709"/>
        <w:jc w:val="both"/>
        <w:rPr>
          <w:color w:val="000000"/>
          <w:sz w:val="24"/>
          <w:szCs w:val="24"/>
          <w:lang w:val="lt-LT"/>
        </w:rPr>
      </w:pPr>
      <w:r w:rsidRPr="00246245">
        <w:rPr>
          <w:color w:val="000000"/>
          <w:sz w:val="24"/>
          <w:szCs w:val="24"/>
          <w:lang w:val="lt-LT"/>
        </w:rPr>
        <w:t>CPVA už kiekvieną supaprastintą pirkimą, įskaitant ir supaprastintą pirkimą, kurio metu</w:t>
      </w:r>
      <w:r w:rsidR="001C4B3B" w:rsidRPr="00246245">
        <w:rPr>
          <w:color w:val="000000"/>
          <w:sz w:val="24"/>
          <w:szCs w:val="24"/>
          <w:lang w:val="lt-LT"/>
        </w:rPr>
        <w:t xml:space="preserve"> </w:t>
      </w:r>
      <w:r w:rsidRPr="00246245">
        <w:rPr>
          <w:color w:val="000000"/>
          <w:sz w:val="24"/>
          <w:szCs w:val="24"/>
          <w:lang w:val="lt-LT"/>
        </w:rPr>
        <w:t xml:space="preserve">sudaroma preliminarioji sutartis ar taikoma dinaminė pirkimo sistema, </w:t>
      </w:r>
      <w:r w:rsidR="00ED5A3B" w:rsidRPr="00057D96">
        <w:rPr>
          <w:sz w:val="24"/>
          <w:szCs w:val="24"/>
          <w:lang w:val="lt-LT"/>
        </w:rPr>
        <w:t>kai perkamos šio įstatymo 2 priedėlio B paslaugų sąraše nurodytos paslaugos,</w:t>
      </w:r>
      <w:r w:rsidR="00ED5A3B">
        <w:rPr>
          <w:rFonts w:ascii="Tahoma" w:hAnsi="Tahoma" w:cs="Tahoma"/>
          <w:sz w:val="22"/>
          <w:szCs w:val="22"/>
          <w:lang w:val="lt-LT"/>
        </w:rPr>
        <w:t xml:space="preserve"> </w:t>
      </w:r>
      <w:r w:rsidRPr="00246245">
        <w:rPr>
          <w:color w:val="000000"/>
          <w:sz w:val="24"/>
          <w:szCs w:val="24"/>
          <w:lang w:val="lt-LT"/>
        </w:rPr>
        <w:t>privalo raštu</w:t>
      </w:r>
      <w:r w:rsidR="001C4B3B" w:rsidRPr="00246245">
        <w:rPr>
          <w:color w:val="000000"/>
          <w:sz w:val="24"/>
          <w:szCs w:val="24"/>
          <w:lang w:val="lt-LT"/>
        </w:rPr>
        <w:t xml:space="preserve"> </w:t>
      </w:r>
      <w:r w:rsidRPr="00246245">
        <w:rPr>
          <w:color w:val="000000"/>
          <w:sz w:val="24"/>
          <w:szCs w:val="24"/>
          <w:lang w:val="lt-LT"/>
        </w:rPr>
        <w:t>pateikti pirkimo procedūrų ataskaitą Viešųjų pirkimų tarnybai pagal jos nustatytas formas</w:t>
      </w:r>
      <w:r w:rsidR="001C4B3B" w:rsidRPr="00246245">
        <w:rPr>
          <w:color w:val="000000"/>
          <w:sz w:val="24"/>
          <w:szCs w:val="24"/>
          <w:lang w:val="lt-LT"/>
        </w:rPr>
        <w:t xml:space="preserve"> </w:t>
      </w:r>
      <w:r w:rsidRPr="00246245">
        <w:rPr>
          <w:color w:val="000000"/>
          <w:sz w:val="24"/>
          <w:szCs w:val="24"/>
          <w:lang w:val="lt-LT"/>
        </w:rPr>
        <w:t>ir reikalavimus. Ši ataskaita neteikiama, kai: supaprastintas pirkimas yra atliekamas pagal</w:t>
      </w:r>
      <w:r w:rsidR="001C4B3B" w:rsidRPr="00246245">
        <w:rPr>
          <w:color w:val="000000"/>
          <w:sz w:val="24"/>
          <w:szCs w:val="24"/>
          <w:lang w:val="lt-LT"/>
        </w:rPr>
        <w:t xml:space="preserve"> </w:t>
      </w:r>
      <w:r w:rsidRPr="00246245">
        <w:rPr>
          <w:color w:val="000000"/>
          <w:sz w:val="24"/>
          <w:szCs w:val="24"/>
          <w:lang w:val="lt-LT"/>
        </w:rPr>
        <w:t>sudarytą preliminariąją sutartį, atliekamas mažos vertės pirkimas.</w:t>
      </w:r>
    </w:p>
    <w:p w:rsidR="00C20EC8" w:rsidRPr="00246245" w:rsidRDefault="00C20EC8" w:rsidP="004E6592">
      <w:pPr>
        <w:numPr>
          <w:ilvl w:val="0"/>
          <w:numId w:val="29"/>
        </w:numPr>
        <w:shd w:val="clear" w:color="auto" w:fill="FFFFFF"/>
        <w:tabs>
          <w:tab w:val="left" w:pos="1276"/>
          <w:tab w:val="left" w:pos="1701"/>
        </w:tabs>
        <w:ind w:left="0" w:firstLine="709"/>
        <w:jc w:val="both"/>
        <w:rPr>
          <w:color w:val="000000"/>
          <w:sz w:val="24"/>
          <w:szCs w:val="24"/>
          <w:lang w:val="lt-LT"/>
        </w:rPr>
      </w:pPr>
      <w:r w:rsidRPr="00246245">
        <w:rPr>
          <w:color w:val="000000"/>
          <w:sz w:val="24"/>
          <w:szCs w:val="24"/>
          <w:lang w:val="lt-LT"/>
        </w:rPr>
        <w:t xml:space="preserve">CPVA privalo </w:t>
      </w:r>
      <w:r w:rsidR="00E152AE" w:rsidRPr="00246245">
        <w:rPr>
          <w:color w:val="000000"/>
          <w:sz w:val="24"/>
          <w:szCs w:val="24"/>
          <w:lang w:val="lt-LT"/>
        </w:rPr>
        <w:t>VPT</w:t>
      </w:r>
      <w:r w:rsidRPr="00246245">
        <w:rPr>
          <w:color w:val="000000"/>
          <w:sz w:val="24"/>
          <w:szCs w:val="24"/>
          <w:lang w:val="lt-LT"/>
        </w:rPr>
        <w:t xml:space="preserve"> </w:t>
      </w:r>
      <w:r w:rsidR="00E152AE" w:rsidRPr="00246245">
        <w:rPr>
          <w:color w:val="000000"/>
          <w:sz w:val="24"/>
          <w:szCs w:val="24"/>
          <w:lang w:val="lt-LT"/>
        </w:rPr>
        <w:t>ne vėliau kaip per Įstatymo 19 str</w:t>
      </w:r>
      <w:r w:rsidR="00201D33">
        <w:rPr>
          <w:color w:val="000000"/>
          <w:sz w:val="24"/>
          <w:szCs w:val="24"/>
          <w:lang w:val="lt-LT"/>
        </w:rPr>
        <w:t>aip</w:t>
      </w:r>
      <w:r w:rsidR="00375CF3">
        <w:rPr>
          <w:color w:val="000000"/>
          <w:sz w:val="24"/>
          <w:szCs w:val="24"/>
          <w:lang w:val="lt-LT"/>
        </w:rPr>
        <w:t>s</w:t>
      </w:r>
      <w:r w:rsidR="00201D33">
        <w:rPr>
          <w:color w:val="000000"/>
          <w:sz w:val="24"/>
          <w:szCs w:val="24"/>
          <w:lang w:val="lt-LT"/>
        </w:rPr>
        <w:t>nyje</w:t>
      </w:r>
      <w:r w:rsidR="00E152AE" w:rsidRPr="00246245">
        <w:rPr>
          <w:color w:val="000000"/>
          <w:sz w:val="24"/>
          <w:szCs w:val="24"/>
          <w:lang w:val="lt-LT"/>
        </w:rPr>
        <w:t xml:space="preserve"> nustatytą terminą, </w:t>
      </w:r>
      <w:r w:rsidRPr="00246245">
        <w:rPr>
          <w:color w:val="000000"/>
          <w:sz w:val="24"/>
          <w:szCs w:val="24"/>
          <w:lang w:val="lt-LT"/>
        </w:rPr>
        <w:t xml:space="preserve">pagal </w:t>
      </w:r>
      <w:r w:rsidR="00E152AE" w:rsidRPr="00246245">
        <w:rPr>
          <w:color w:val="000000"/>
          <w:sz w:val="24"/>
          <w:szCs w:val="24"/>
          <w:lang w:val="lt-LT"/>
        </w:rPr>
        <w:t xml:space="preserve">VPT </w:t>
      </w:r>
      <w:r w:rsidRPr="00246245">
        <w:rPr>
          <w:color w:val="000000"/>
          <w:sz w:val="24"/>
          <w:szCs w:val="24"/>
          <w:lang w:val="lt-LT"/>
        </w:rPr>
        <w:t>nustatytas formas ir reikalavimus</w:t>
      </w:r>
      <w:r w:rsidR="001C4B3B" w:rsidRPr="00246245">
        <w:rPr>
          <w:color w:val="000000"/>
          <w:sz w:val="24"/>
          <w:szCs w:val="24"/>
          <w:lang w:val="lt-LT"/>
        </w:rPr>
        <w:t xml:space="preserve"> </w:t>
      </w:r>
      <w:r w:rsidRPr="00246245">
        <w:rPr>
          <w:color w:val="000000"/>
          <w:sz w:val="24"/>
          <w:szCs w:val="24"/>
          <w:lang w:val="lt-LT"/>
        </w:rPr>
        <w:t>pateikti visų per finansinius metus atliktų pirkimų ataskaitą:</w:t>
      </w:r>
    </w:p>
    <w:p w:rsidR="00C20EC8" w:rsidRPr="00246245" w:rsidRDefault="00C20EC8" w:rsidP="004E6592">
      <w:pPr>
        <w:numPr>
          <w:ilvl w:val="1"/>
          <w:numId w:val="29"/>
        </w:numPr>
        <w:shd w:val="clear" w:color="auto" w:fill="FFFFFF"/>
        <w:tabs>
          <w:tab w:val="left" w:pos="1418"/>
          <w:tab w:val="left" w:pos="1985"/>
        </w:tabs>
        <w:ind w:left="0" w:firstLine="709"/>
        <w:jc w:val="both"/>
        <w:rPr>
          <w:color w:val="000000"/>
          <w:sz w:val="24"/>
          <w:szCs w:val="24"/>
          <w:lang w:val="lt-LT"/>
        </w:rPr>
      </w:pPr>
      <w:r w:rsidRPr="00246245">
        <w:rPr>
          <w:color w:val="000000"/>
          <w:sz w:val="24"/>
          <w:szCs w:val="24"/>
          <w:lang w:val="lt-LT"/>
        </w:rPr>
        <w:t>kai pagal preliminariąsias sutartis sudaromos pagrindinės pirkimo sutartys;</w:t>
      </w:r>
    </w:p>
    <w:p w:rsidR="00C20EC8" w:rsidRPr="00246245" w:rsidRDefault="00C20EC8" w:rsidP="004E6592">
      <w:pPr>
        <w:numPr>
          <w:ilvl w:val="1"/>
          <w:numId w:val="29"/>
        </w:numPr>
        <w:shd w:val="clear" w:color="auto" w:fill="FFFFFF"/>
        <w:tabs>
          <w:tab w:val="left" w:pos="1418"/>
          <w:tab w:val="left" w:pos="1985"/>
        </w:tabs>
        <w:ind w:left="0" w:firstLine="709"/>
        <w:jc w:val="both"/>
        <w:rPr>
          <w:color w:val="000000"/>
          <w:sz w:val="24"/>
          <w:szCs w:val="24"/>
          <w:lang w:val="lt-LT"/>
        </w:rPr>
      </w:pPr>
      <w:r w:rsidRPr="00246245">
        <w:rPr>
          <w:color w:val="000000"/>
          <w:sz w:val="24"/>
          <w:szCs w:val="24"/>
          <w:lang w:val="lt-LT"/>
        </w:rPr>
        <w:t xml:space="preserve">supaprastintų pirkimų, atliktų pagal </w:t>
      </w:r>
      <w:r w:rsidR="00514B56" w:rsidRPr="00246245">
        <w:rPr>
          <w:color w:val="000000"/>
          <w:sz w:val="24"/>
          <w:szCs w:val="24"/>
          <w:lang w:val="lt-LT"/>
        </w:rPr>
        <w:t>Į</w:t>
      </w:r>
      <w:r w:rsidRPr="00246245">
        <w:rPr>
          <w:color w:val="000000"/>
          <w:sz w:val="24"/>
          <w:szCs w:val="24"/>
          <w:lang w:val="lt-LT"/>
        </w:rPr>
        <w:t>statymo 91 straipsnio</w:t>
      </w:r>
      <w:r w:rsidR="001C4B3B" w:rsidRPr="00246245">
        <w:rPr>
          <w:color w:val="000000"/>
          <w:sz w:val="24"/>
          <w:szCs w:val="24"/>
          <w:lang w:val="lt-LT"/>
        </w:rPr>
        <w:t xml:space="preserve"> </w:t>
      </w:r>
      <w:r w:rsidRPr="00246245">
        <w:rPr>
          <w:color w:val="000000"/>
          <w:sz w:val="24"/>
          <w:szCs w:val="24"/>
          <w:lang w:val="lt-LT"/>
        </w:rPr>
        <w:t>reikalavimus;</w:t>
      </w:r>
    </w:p>
    <w:p w:rsidR="00CF3C92" w:rsidRDefault="00C20EC8" w:rsidP="004E6592">
      <w:pPr>
        <w:numPr>
          <w:ilvl w:val="1"/>
          <w:numId w:val="29"/>
        </w:numPr>
        <w:shd w:val="clear" w:color="auto" w:fill="FFFFFF"/>
        <w:tabs>
          <w:tab w:val="left" w:pos="1418"/>
          <w:tab w:val="left" w:pos="1985"/>
        </w:tabs>
        <w:ind w:left="0" w:firstLine="709"/>
        <w:jc w:val="both"/>
        <w:rPr>
          <w:color w:val="000000"/>
          <w:sz w:val="24"/>
          <w:szCs w:val="24"/>
          <w:lang w:val="lt-LT"/>
        </w:rPr>
      </w:pPr>
      <w:r w:rsidRPr="00246245">
        <w:rPr>
          <w:color w:val="000000"/>
          <w:sz w:val="24"/>
          <w:szCs w:val="24"/>
          <w:lang w:val="lt-LT"/>
        </w:rPr>
        <w:t>mažos vertės pirkimų</w:t>
      </w:r>
      <w:r w:rsidR="00CF3C92">
        <w:rPr>
          <w:color w:val="000000"/>
          <w:sz w:val="24"/>
          <w:szCs w:val="24"/>
          <w:lang w:val="lt-LT"/>
        </w:rPr>
        <w:t>;</w:t>
      </w:r>
    </w:p>
    <w:p w:rsidR="00C20EC8" w:rsidRDefault="00CF3C92" w:rsidP="004E6592">
      <w:pPr>
        <w:numPr>
          <w:ilvl w:val="1"/>
          <w:numId w:val="29"/>
        </w:numPr>
        <w:shd w:val="clear" w:color="auto" w:fill="FFFFFF"/>
        <w:tabs>
          <w:tab w:val="left" w:pos="1418"/>
          <w:tab w:val="left" w:pos="1985"/>
        </w:tabs>
        <w:ind w:left="0" w:firstLine="709"/>
        <w:jc w:val="both"/>
        <w:rPr>
          <w:color w:val="000000"/>
          <w:sz w:val="24"/>
          <w:szCs w:val="24"/>
          <w:lang w:val="lt-LT"/>
        </w:rPr>
      </w:pPr>
      <w:r w:rsidRPr="00057D96">
        <w:rPr>
          <w:sz w:val="24"/>
          <w:szCs w:val="24"/>
          <w:lang w:val="lt-LT"/>
        </w:rPr>
        <w:t>Įstatymo 85 straipsnio 6</w:t>
      </w:r>
      <w:r w:rsidR="005E3ECB">
        <w:rPr>
          <w:sz w:val="24"/>
          <w:szCs w:val="24"/>
          <w:lang w:val="lt-LT"/>
        </w:rPr>
        <w:t xml:space="preserve"> </w:t>
      </w:r>
      <w:r w:rsidRPr="00057D96">
        <w:rPr>
          <w:sz w:val="24"/>
          <w:szCs w:val="24"/>
          <w:lang w:val="lt-LT"/>
        </w:rPr>
        <w:t>dalyje nurodytų supaprastintų pirkimų</w:t>
      </w:r>
      <w:r w:rsidR="00C20EC8" w:rsidRPr="00246245">
        <w:rPr>
          <w:color w:val="000000"/>
          <w:sz w:val="24"/>
          <w:szCs w:val="24"/>
          <w:lang w:val="lt-LT"/>
        </w:rPr>
        <w:t>.</w:t>
      </w:r>
    </w:p>
    <w:p w:rsidR="00C20EC8" w:rsidRPr="00246245" w:rsidRDefault="00C20EC8" w:rsidP="00500C46">
      <w:pPr>
        <w:pStyle w:val="Heading3"/>
        <w:numPr>
          <w:ilvl w:val="0"/>
          <w:numId w:val="30"/>
        </w:numPr>
        <w:tabs>
          <w:tab w:val="left" w:pos="567"/>
        </w:tabs>
        <w:spacing w:before="200" w:after="200"/>
        <w:jc w:val="center"/>
        <w:rPr>
          <w:rFonts w:ascii="Times New Roman" w:hAnsi="Times New Roman"/>
          <w:color w:val="000000"/>
          <w:sz w:val="24"/>
          <w:szCs w:val="24"/>
          <w:lang w:val="lt-LT"/>
        </w:rPr>
      </w:pPr>
      <w:bookmarkStart w:id="36" w:name="_Toc257201984"/>
      <w:bookmarkStart w:id="37" w:name="_Toc259017562"/>
      <w:r w:rsidRPr="00246245">
        <w:rPr>
          <w:rFonts w:ascii="Times New Roman" w:hAnsi="Times New Roman"/>
          <w:color w:val="000000"/>
          <w:sz w:val="24"/>
          <w:szCs w:val="24"/>
          <w:lang w:val="lt-LT"/>
        </w:rPr>
        <w:lastRenderedPageBreak/>
        <w:t>INFORMACIJOS APIE SUPAPRASTINTUS PIRKIMUS TEIKIMAS</w:t>
      </w:r>
      <w:bookmarkEnd w:id="36"/>
      <w:bookmarkEnd w:id="37"/>
    </w:p>
    <w:p w:rsidR="00C20EC8" w:rsidRPr="00246245" w:rsidRDefault="001B5BF4" w:rsidP="004E6592">
      <w:pPr>
        <w:numPr>
          <w:ilvl w:val="0"/>
          <w:numId w:val="29"/>
        </w:numPr>
        <w:shd w:val="clear" w:color="auto" w:fill="FFFFFF"/>
        <w:tabs>
          <w:tab w:val="left" w:pos="1276"/>
          <w:tab w:val="left" w:pos="1701"/>
        </w:tabs>
        <w:ind w:left="0" w:firstLine="709"/>
        <w:jc w:val="both"/>
        <w:rPr>
          <w:sz w:val="24"/>
          <w:szCs w:val="24"/>
          <w:lang w:val="lt-LT"/>
        </w:rPr>
      </w:pPr>
      <w:r>
        <w:rPr>
          <w:color w:val="000000"/>
          <w:sz w:val="24"/>
          <w:szCs w:val="24"/>
          <w:lang w:val="lt-LT"/>
        </w:rPr>
        <w:t>CPVA</w:t>
      </w:r>
      <w:r w:rsidR="00C20EC8" w:rsidRPr="00246245">
        <w:rPr>
          <w:color w:val="000000"/>
          <w:sz w:val="24"/>
          <w:szCs w:val="24"/>
          <w:lang w:val="lt-LT"/>
        </w:rPr>
        <w:t xml:space="preserve"> nedelsiant, ne vėliau </w:t>
      </w:r>
      <w:r w:rsidR="00C20EC8" w:rsidRPr="00201D33">
        <w:rPr>
          <w:color w:val="000000"/>
          <w:sz w:val="24"/>
          <w:szCs w:val="24"/>
          <w:lang w:val="lt-LT"/>
        </w:rPr>
        <w:t xml:space="preserve">kaip per </w:t>
      </w:r>
      <w:r w:rsidR="005D53C0" w:rsidRPr="00201D33">
        <w:rPr>
          <w:color w:val="000000"/>
          <w:sz w:val="24"/>
          <w:szCs w:val="24"/>
          <w:lang w:val="lt-LT"/>
        </w:rPr>
        <w:t xml:space="preserve">5 </w:t>
      </w:r>
      <w:r w:rsidR="00C20EC8" w:rsidRPr="00201D33">
        <w:rPr>
          <w:color w:val="000000"/>
          <w:sz w:val="24"/>
          <w:szCs w:val="24"/>
          <w:lang w:val="lt-LT"/>
        </w:rPr>
        <w:t>darbo dienas</w:t>
      </w:r>
      <w:r w:rsidR="00C20EC8" w:rsidRPr="00246245">
        <w:rPr>
          <w:color w:val="000000"/>
          <w:sz w:val="24"/>
          <w:szCs w:val="24"/>
          <w:lang w:val="lt-LT"/>
        </w:rPr>
        <w:t xml:space="preserve"> nuo sprendimo</w:t>
      </w:r>
      <w:r w:rsidR="001C4B3B" w:rsidRPr="00246245">
        <w:rPr>
          <w:color w:val="000000"/>
          <w:sz w:val="24"/>
          <w:szCs w:val="24"/>
          <w:lang w:val="lt-LT"/>
        </w:rPr>
        <w:t xml:space="preserve"> </w:t>
      </w:r>
      <w:r w:rsidR="00C20EC8" w:rsidRPr="00246245">
        <w:rPr>
          <w:color w:val="000000"/>
          <w:sz w:val="24"/>
          <w:szCs w:val="24"/>
          <w:lang w:val="lt-LT"/>
        </w:rPr>
        <w:t>priėmimo, pasiūlymus pateikusius tiekėjus raštu informuoja apie:</w:t>
      </w:r>
    </w:p>
    <w:p w:rsidR="00C20EC8" w:rsidRPr="00246245" w:rsidRDefault="007F10DF" w:rsidP="004E6592">
      <w:pPr>
        <w:numPr>
          <w:ilvl w:val="1"/>
          <w:numId w:val="29"/>
        </w:numPr>
        <w:shd w:val="clear" w:color="auto" w:fill="FFFFFF"/>
        <w:tabs>
          <w:tab w:val="left" w:pos="1418"/>
        </w:tabs>
        <w:ind w:left="0" w:firstLine="709"/>
        <w:jc w:val="both"/>
        <w:rPr>
          <w:color w:val="000000"/>
          <w:sz w:val="24"/>
          <w:szCs w:val="24"/>
          <w:lang w:val="lt-LT"/>
        </w:rPr>
      </w:pPr>
      <w:r w:rsidRPr="00246245">
        <w:rPr>
          <w:color w:val="000000"/>
          <w:sz w:val="24"/>
          <w:szCs w:val="24"/>
          <w:lang w:val="lt-LT"/>
        </w:rPr>
        <w:t xml:space="preserve">priimtą sprendimą dėl </w:t>
      </w:r>
      <w:r w:rsidR="00201D33">
        <w:rPr>
          <w:color w:val="000000"/>
          <w:sz w:val="24"/>
          <w:szCs w:val="24"/>
          <w:lang w:val="lt-LT"/>
        </w:rPr>
        <w:t xml:space="preserve">sudarytos pasiūlymų eilės ir </w:t>
      </w:r>
      <w:r w:rsidRPr="00246245">
        <w:rPr>
          <w:color w:val="000000"/>
          <w:sz w:val="24"/>
          <w:szCs w:val="24"/>
          <w:lang w:val="lt-LT"/>
        </w:rPr>
        <w:t>laimėjusio pasiūlymo</w:t>
      </w:r>
      <w:r w:rsidR="00C20EC8" w:rsidRPr="00246245">
        <w:rPr>
          <w:color w:val="000000"/>
          <w:sz w:val="24"/>
          <w:szCs w:val="24"/>
          <w:lang w:val="lt-LT"/>
        </w:rPr>
        <w:t>;</w:t>
      </w:r>
    </w:p>
    <w:p w:rsidR="00C20EC8" w:rsidRPr="00246245" w:rsidRDefault="00C20EC8" w:rsidP="004E6592">
      <w:pPr>
        <w:numPr>
          <w:ilvl w:val="1"/>
          <w:numId w:val="29"/>
        </w:numPr>
        <w:shd w:val="clear" w:color="auto" w:fill="FFFFFF"/>
        <w:tabs>
          <w:tab w:val="left" w:pos="1418"/>
        </w:tabs>
        <w:ind w:left="0" w:firstLine="709"/>
        <w:jc w:val="both"/>
        <w:rPr>
          <w:color w:val="000000"/>
          <w:sz w:val="24"/>
          <w:szCs w:val="24"/>
          <w:lang w:val="lt-LT"/>
        </w:rPr>
      </w:pPr>
      <w:r w:rsidRPr="00246245">
        <w:rPr>
          <w:color w:val="000000"/>
          <w:sz w:val="24"/>
          <w:szCs w:val="24"/>
          <w:lang w:val="lt-LT"/>
        </w:rPr>
        <w:t>pirkimo nutraukimą.</w:t>
      </w:r>
    </w:p>
    <w:p w:rsidR="00C20EC8" w:rsidRPr="00246245" w:rsidRDefault="00C20EC8" w:rsidP="00AC13EA">
      <w:pPr>
        <w:shd w:val="clear" w:color="auto" w:fill="FFFFFF"/>
        <w:ind w:left="523" w:firstLine="186"/>
        <w:jc w:val="both"/>
        <w:rPr>
          <w:sz w:val="24"/>
          <w:szCs w:val="24"/>
          <w:lang w:val="lt-LT"/>
        </w:rPr>
      </w:pPr>
      <w:r w:rsidRPr="00246245">
        <w:rPr>
          <w:color w:val="000000"/>
          <w:sz w:val="24"/>
          <w:szCs w:val="24"/>
          <w:lang w:val="lt-LT"/>
        </w:rPr>
        <w:t>Šis punktas netaikomas, kai supaprastintas pirkimas atliekamas apklausos būdu žodžiu.</w:t>
      </w:r>
    </w:p>
    <w:p w:rsidR="00C20EC8" w:rsidRPr="00246245" w:rsidRDefault="00C20EC8" w:rsidP="004E6592">
      <w:pPr>
        <w:numPr>
          <w:ilvl w:val="0"/>
          <w:numId w:val="29"/>
        </w:numPr>
        <w:shd w:val="clear" w:color="auto" w:fill="FFFFFF"/>
        <w:tabs>
          <w:tab w:val="left" w:pos="1276"/>
          <w:tab w:val="left" w:pos="1701"/>
        </w:tabs>
        <w:ind w:left="0" w:firstLine="709"/>
        <w:jc w:val="both"/>
        <w:rPr>
          <w:color w:val="000000"/>
          <w:sz w:val="24"/>
          <w:szCs w:val="24"/>
          <w:lang w:val="lt-LT"/>
        </w:rPr>
      </w:pPr>
      <w:r w:rsidRPr="00246245">
        <w:rPr>
          <w:color w:val="000000"/>
          <w:sz w:val="24"/>
          <w:szCs w:val="24"/>
          <w:lang w:val="lt-LT"/>
        </w:rPr>
        <w:t>Susipažinti su inf</w:t>
      </w:r>
      <w:bookmarkStart w:id="38" w:name="_GoBack"/>
      <w:bookmarkEnd w:id="38"/>
      <w:r w:rsidRPr="00246245">
        <w:rPr>
          <w:color w:val="000000"/>
          <w:sz w:val="24"/>
          <w:szCs w:val="24"/>
          <w:lang w:val="lt-LT"/>
        </w:rPr>
        <w:t>ormacija, susijusia su pasiūlymų nagrinėjimu, aiškinimu, vertinimu ir</w:t>
      </w:r>
      <w:r w:rsidR="001C4B3B" w:rsidRPr="00246245">
        <w:rPr>
          <w:color w:val="000000"/>
          <w:sz w:val="24"/>
          <w:szCs w:val="24"/>
          <w:lang w:val="lt-LT"/>
        </w:rPr>
        <w:t xml:space="preserve"> </w:t>
      </w:r>
      <w:r w:rsidRPr="00246245">
        <w:rPr>
          <w:color w:val="000000"/>
          <w:sz w:val="24"/>
          <w:szCs w:val="24"/>
          <w:lang w:val="lt-LT"/>
        </w:rPr>
        <w:t xml:space="preserve">palyginimu, gali tiktai </w:t>
      </w:r>
      <w:r w:rsidR="00F255FA" w:rsidRPr="00246245">
        <w:rPr>
          <w:color w:val="000000"/>
          <w:sz w:val="24"/>
          <w:szCs w:val="24"/>
          <w:lang w:val="lt-LT"/>
        </w:rPr>
        <w:t xml:space="preserve">VPK </w:t>
      </w:r>
      <w:r w:rsidRPr="00246245">
        <w:rPr>
          <w:color w:val="000000"/>
          <w:sz w:val="24"/>
          <w:szCs w:val="24"/>
          <w:lang w:val="lt-LT"/>
        </w:rPr>
        <w:t>nariai ir CPVA pakviesti ekspertai, CPVA vadovas, jo</w:t>
      </w:r>
      <w:r w:rsidR="001C4B3B" w:rsidRPr="00246245">
        <w:rPr>
          <w:color w:val="000000"/>
          <w:sz w:val="24"/>
          <w:szCs w:val="24"/>
          <w:lang w:val="lt-LT"/>
        </w:rPr>
        <w:t xml:space="preserve"> </w:t>
      </w:r>
      <w:r w:rsidRPr="00246245">
        <w:rPr>
          <w:color w:val="000000"/>
          <w:sz w:val="24"/>
          <w:szCs w:val="24"/>
          <w:lang w:val="lt-LT"/>
        </w:rPr>
        <w:t xml:space="preserve">įgalioti asmenys. Ši informacija teikiama </w:t>
      </w:r>
      <w:r w:rsidR="00E152AE" w:rsidRPr="00246245">
        <w:rPr>
          <w:color w:val="000000"/>
          <w:sz w:val="24"/>
          <w:szCs w:val="24"/>
          <w:lang w:val="lt-LT"/>
        </w:rPr>
        <w:t>VPT</w:t>
      </w:r>
      <w:r w:rsidRPr="00246245">
        <w:rPr>
          <w:color w:val="000000"/>
          <w:sz w:val="24"/>
          <w:szCs w:val="24"/>
          <w:lang w:val="lt-LT"/>
        </w:rPr>
        <w:t>, kitiems asmenims ir</w:t>
      </w:r>
      <w:r w:rsidR="001C4B3B" w:rsidRPr="00246245">
        <w:rPr>
          <w:color w:val="000000"/>
          <w:sz w:val="24"/>
          <w:szCs w:val="24"/>
          <w:lang w:val="lt-LT"/>
        </w:rPr>
        <w:t xml:space="preserve"> </w:t>
      </w:r>
      <w:r w:rsidRPr="00246245">
        <w:rPr>
          <w:color w:val="000000"/>
          <w:sz w:val="24"/>
          <w:szCs w:val="24"/>
          <w:lang w:val="lt-LT"/>
        </w:rPr>
        <w:t>institucijoms, turinčioms tokią teisę pagal Lietuvos Respublikos įstatymus, taip pat</w:t>
      </w:r>
      <w:r w:rsidR="001C4B3B" w:rsidRPr="00246245">
        <w:rPr>
          <w:color w:val="000000"/>
          <w:sz w:val="24"/>
          <w:szCs w:val="24"/>
          <w:lang w:val="lt-LT"/>
        </w:rPr>
        <w:t xml:space="preserve"> </w:t>
      </w:r>
      <w:r w:rsidRPr="00246245">
        <w:rPr>
          <w:color w:val="000000"/>
          <w:sz w:val="24"/>
          <w:szCs w:val="24"/>
          <w:lang w:val="lt-LT"/>
        </w:rPr>
        <w:t>Lietuvos Respublikos Vyriausybės nutarimu įgaliotiems Europos Sąjungos finansinę</w:t>
      </w:r>
      <w:r w:rsidR="001C4B3B" w:rsidRPr="00246245">
        <w:rPr>
          <w:color w:val="000000"/>
          <w:sz w:val="24"/>
          <w:szCs w:val="24"/>
          <w:lang w:val="lt-LT"/>
        </w:rPr>
        <w:t xml:space="preserve"> </w:t>
      </w:r>
      <w:r w:rsidRPr="00246245">
        <w:rPr>
          <w:color w:val="000000"/>
          <w:sz w:val="24"/>
          <w:szCs w:val="24"/>
          <w:lang w:val="lt-LT"/>
        </w:rPr>
        <w:t>paramą administruojantiems viešiesiems juridiniams asmenims.</w:t>
      </w:r>
    </w:p>
    <w:p w:rsidR="00C20EC8" w:rsidRPr="00246245" w:rsidRDefault="00C20EC8" w:rsidP="004E6592">
      <w:pPr>
        <w:numPr>
          <w:ilvl w:val="0"/>
          <w:numId w:val="29"/>
        </w:numPr>
        <w:shd w:val="clear" w:color="auto" w:fill="FFFFFF"/>
        <w:tabs>
          <w:tab w:val="left" w:pos="1276"/>
          <w:tab w:val="left" w:pos="1701"/>
        </w:tabs>
        <w:ind w:left="0" w:firstLine="709"/>
        <w:jc w:val="both"/>
        <w:rPr>
          <w:color w:val="000000"/>
          <w:sz w:val="24"/>
          <w:szCs w:val="24"/>
          <w:lang w:val="lt-LT"/>
        </w:rPr>
      </w:pPr>
      <w:r w:rsidRPr="00246245">
        <w:rPr>
          <w:color w:val="000000"/>
          <w:sz w:val="24"/>
          <w:szCs w:val="24"/>
          <w:lang w:val="lt-LT"/>
        </w:rPr>
        <w:t>CPVA, VPK, jos nariai ar ekspertai ir kiti asmenys negali tretiesiems asmenims atskleisti CPVA pateiktos tiekėjo informacijos,</w:t>
      </w:r>
      <w:r w:rsidR="001C4B3B" w:rsidRPr="00246245">
        <w:rPr>
          <w:color w:val="000000"/>
          <w:sz w:val="24"/>
          <w:szCs w:val="24"/>
          <w:lang w:val="lt-LT"/>
        </w:rPr>
        <w:t xml:space="preserve"> </w:t>
      </w:r>
      <w:r w:rsidRPr="00246245">
        <w:rPr>
          <w:color w:val="000000"/>
          <w:sz w:val="24"/>
          <w:szCs w:val="24"/>
          <w:lang w:val="lt-LT"/>
        </w:rPr>
        <w:t>kurios konfidencialumą nurodė tiekėjas.</w:t>
      </w:r>
    </w:p>
    <w:p w:rsidR="00C20EC8" w:rsidRPr="00246245" w:rsidRDefault="00C20EC8" w:rsidP="00500C46">
      <w:pPr>
        <w:pStyle w:val="Heading3"/>
        <w:numPr>
          <w:ilvl w:val="0"/>
          <w:numId w:val="30"/>
        </w:numPr>
        <w:tabs>
          <w:tab w:val="left" w:pos="567"/>
        </w:tabs>
        <w:spacing w:after="240"/>
        <w:jc w:val="center"/>
        <w:rPr>
          <w:rFonts w:ascii="Times New Roman" w:hAnsi="Times New Roman"/>
          <w:color w:val="000000"/>
          <w:sz w:val="24"/>
          <w:szCs w:val="24"/>
          <w:lang w:val="lt-LT"/>
        </w:rPr>
      </w:pPr>
      <w:bookmarkStart w:id="39" w:name="_Toc257201985"/>
      <w:bookmarkStart w:id="40" w:name="_Toc259017563"/>
      <w:r w:rsidRPr="00246245">
        <w:rPr>
          <w:rFonts w:ascii="Times New Roman" w:hAnsi="Times New Roman"/>
          <w:color w:val="000000"/>
          <w:sz w:val="24"/>
          <w:szCs w:val="24"/>
          <w:lang w:val="lt-LT"/>
        </w:rPr>
        <w:t>GINČŲ NAGRINĖJIMAS</w:t>
      </w:r>
      <w:bookmarkEnd w:id="39"/>
      <w:bookmarkEnd w:id="40"/>
    </w:p>
    <w:p w:rsidR="00C20EC8" w:rsidRPr="00246245" w:rsidRDefault="007F10DF" w:rsidP="004E6592">
      <w:pPr>
        <w:numPr>
          <w:ilvl w:val="0"/>
          <w:numId w:val="29"/>
        </w:numPr>
        <w:shd w:val="clear" w:color="auto" w:fill="FFFFFF"/>
        <w:tabs>
          <w:tab w:val="left" w:pos="1276"/>
          <w:tab w:val="left" w:pos="1701"/>
        </w:tabs>
        <w:ind w:left="0" w:firstLine="709"/>
        <w:jc w:val="both"/>
        <w:rPr>
          <w:sz w:val="24"/>
          <w:szCs w:val="24"/>
          <w:lang w:val="lt-LT"/>
        </w:rPr>
      </w:pPr>
      <w:r w:rsidRPr="00246245">
        <w:rPr>
          <w:color w:val="000000"/>
          <w:sz w:val="24"/>
          <w:szCs w:val="24"/>
          <w:lang w:val="lt-LT"/>
        </w:rPr>
        <w:t>G</w:t>
      </w:r>
      <w:r w:rsidR="00C20EC8" w:rsidRPr="00246245">
        <w:rPr>
          <w:color w:val="000000"/>
          <w:sz w:val="24"/>
          <w:szCs w:val="24"/>
          <w:lang w:val="lt-LT"/>
        </w:rPr>
        <w:t xml:space="preserve">inčų </w:t>
      </w:r>
      <w:r w:rsidR="004A3156">
        <w:rPr>
          <w:color w:val="000000"/>
          <w:sz w:val="24"/>
          <w:szCs w:val="24"/>
          <w:lang w:val="lt-LT"/>
        </w:rPr>
        <w:t>nagrinėjimą</w:t>
      </w:r>
      <w:r w:rsidR="004A3156" w:rsidRPr="00246245">
        <w:rPr>
          <w:color w:val="000000"/>
          <w:sz w:val="24"/>
          <w:szCs w:val="24"/>
          <w:lang w:val="lt-LT"/>
        </w:rPr>
        <w:t xml:space="preserve"> </w:t>
      </w:r>
      <w:r w:rsidR="00C20EC8" w:rsidRPr="00246245">
        <w:rPr>
          <w:color w:val="000000"/>
          <w:sz w:val="24"/>
          <w:szCs w:val="24"/>
          <w:lang w:val="lt-LT"/>
        </w:rPr>
        <w:t xml:space="preserve">reglamentuoja </w:t>
      </w:r>
      <w:r w:rsidR="00514B56" w:rsidRPr="00246245">
        <w:rPr>
          <w:color w:val="000000"/>
          <w:sz w:val="24"/>
          <w:szCs w:val="24"/>
          <w:lang w:val="lt-LT"/>
        </w:rPr>
        <w:t>Į</w:t>
      </w:r>
      <w:r w:rsidR="00C20EC8" w:rsidRPr="00246245">
        <w:rPr>
          <w:color w:val="000000"/>
          <w:sz w:val="24"/>
          <w:szCs w:val="24"/>
          <w:lang w:val="lt-LT"/>
        </w:rPr>
        <w:t>statymo V</w:t>
      </w:r>
      <w:r w:rsidR="001C4B3B" w:rsidRPr="00246245">
        <w:rPr>
          <w:color w:val="000000"/>
          <w:sz w:val="24"/>
          <w:szCs w:val="24"/>
          <w:lang w:val="lt-LT"/>
        </w:rPr>
        <w:t xml:space="preserve"> </w:t>
      </w:r>
      <w:r w:rsidR="00C20EC8" w:rsidRPr="00246245">
        <w:rPr>
          <w:color w:val="000000"/>
          <w:sz w:val="24"/>
          <w:szCs w:val="24"/>
          <w:lang w:val="lt-LT"/>
        </w:rPr>
        <w:t>skyrius.</w:t>
      </w:r>
    </w:p>
    <w:p w:rsidR="008E354A" w:rsidRPr="00246245" w:rsidRDefault="00461DED" w:rsidP="00500C46">
      <w:pPr>
        <w:pStyle w:val="Heading3"/>
        <w:numPr>
          <w:ilvl w:val="0"/>
          <w:numId w:val="30"/>
        </w:numPr>
        <w:tabs>
          <w:tab w:val="left" w:pos="709"/>
        </w:tabs>
        <w:spacing w:after="240"/>
        <w:jc w:val="center"/>
        <w:rPr>
          <w:rFonts w:ascii="Times New Roman" w:hAnsi="Times New Roman"/>
          <w:color w:val="000000"/>
          <w:sz w:val="24"/>
          <w:szCs w:val="24"/>
          <w:lang w:val="lt-LT"/>
        </w:rPr>
      </w:pPr>
      <w:bookmarkStart w:id="41" w:name="_Toc259017564"/>
      <w:r w:rsidRPr="00246245">
        <w:rPr>
          <w:rFonts w:ascii="Times New Roman" w:hAnsi="Times New Roman"/>
          <w:color w:val="000000"/>
          <w:sz w:val="24"/>
          <w:szCs w:val="24"/>
          <w:lang w:val="lt-LT"/>
        </w:rPr>
        <w:t>PRIEDAI</w:t>
      </w:r>
      <w:bookmarkEnd w:id="41"/>
    </w:p>
    <w:p w:rsidR="00461DED" w:rsidRPr="00246245" w:rsidRDefault="00461DED" w:rsidP="004E6592">
      <w:pPr>
        <w:numPr>
          <w:ilvl w:val="0"/>
          <w:numId w:val="29"/>
        </w:numPr>
        <w:shd w:val="clear" w:color="auto" w:fill="FFFFFF"/>
        <w:tabs>
          <w:tab w:val="left" w:pos="1276"/>
          <w:tab w:val="left" w:pos="1701"/>
        </w:tabs>
        <w:ind w:left="0" w:firstLine="709"/>
        <w:jc w:val="both"/>
        <w:rPr>
          <w:lang w:val="lt-LT"/>
        </w:rPr>
      </w:pPr>
      <w:r w:rsidRPr="00246245">
        <w:rPr>
          <w:sz w:val="24"/>
          <w:szCs w:val="24"/>
          <w:lang w:val="lt-LT"/>
        </w:rPr>
        <w:t>Taisyklių priedai:</w:t>
      </w:r>
    </w:p>
    <w:p w:rsidR="006559A7" w:rsidRPr="00246245" w:rsidRDefault="000A4BF5" w:rsidP="004E6592">
      <w:pPr>
        <w:numPr>
          <w:ilvl w:val="1"/>
          <w:numId w:val="29"/>
        </w:numPr>
        <w:shd w:val="clear" w:color="auto" w:fill="FFFFFF"/>
        <w:tabs>
          <w:tab w:val="left" w:pos="1276"/>
          <w:tab w:val="left" w:pos="1418"/>
        </w:tabs>
        <w:ind w:left="2127" w:hanging="1418"/>
        <w:jc w:val="both"/>
        <w:rPr>
          <w:b/>
          <w:sz w:val="24"/>
          <w:szCs w:val="24"/>
          <w:lang w:val="lt-LT"/>
        </w:rPr>
      </w:pPr>
      <w:r>
        <w:rPr>
          <w:sz w:val="24"/>
          <w:szCs w:val="24"/>
          <w:lang w:val="lt-LT"/>
        </w:rPr>
        <w:t>1</w:t>
      </w:r>
      <w:r w:rsidR="006559A7" w:rsidRPr="00246245">
        <w:rPr>
          <w:sz w:val="24"/>
          <w:szCs w:val="24"/>
          <w:lang w:val="lt-LT"/>
        </w:rPr>
        <w:t xml:space="preserve"> priedas. </w:t>
      </w:r>
      <w:r w:rsidR="006559A7" w:rsidRPr="00246245">
        <w:rPr>
          <w:bCs/>
          <w:color w:val="000000"/>
          <w:spacing w:val="1"/>
          <w:sz w:val="24"/>
          <w:szCs w:val="24"/>
          <w:lang w:val="lt-LT"/>
        </w:rPr>
        <w:t>Viešojo pirkimo komisijos darbo reglamentas.</w:t>
      </w:r>
    </w:p>
    <w:p w:rsidR="00E04D2B" w:rsidRPr="00E04D2B" w:rsidRDefault="000A4BF5" w:rsidP="004E6592">
      <w:pPr>
        <w:numPr>
          <w:ilvl w:val="1"/>
          <w:numId w:val="29"/>
        </w:numPr>
        <w:shd w:val="clear" w:color="auto" w:fill="FFFFFF"/>
        <w:tabs>
          <w:tab w:val="left" w:pos="1418"/>
        </w:tabs>
        <w:ind w:left="0" w:firstLine="709"/>
        <w:jc w:val="both"/>
        <w:rPr>
          <w:sz w:val="24"/>
          <w:lang w:val="lt-LT"/>
        </w:rPr>
      </w:pPr>
      <w:r>
        <w:rPr>
          <w:sz w:val="24"/>
          <w:szCs w:val="24"/>
          <w:lang w:val="lt-LT"/>
        </w:rPr>
        <w:t>2</w:t>
      </w:r>
      <w:r w:rsidR="006559A7" w:rsidRPr="00246245">
        <w:rPr>
          <w:sz w:val="24"/>
          <w:szCs w:val="24"/>
          <w:lang w:val="lt-LT"/>
        </w:rPr>
        <w:t xml:space="preserve"> priedas. </w:t>
      </w:r>
      <w:r w:rsidR="006559A7" w:rsidRPr="00246245">
        <w:rPr>
          <w:bCs/>
          <w:sz w:val="24"/>
          <w:szCs w:val="24"/>
          <w:lang w:val="lt-LT"/>
        </w:rPr>
        <w:t>Viešojo pirkimo komisijos nario nešališkumo, nepriekaištingos reputacijos deklaracija ir konfidencialumo pasižadėjimas</w:t>
      </w:r>
      <w:r w:rsidR="008E31EE" w:rsidRPr="002A5275">
        <w:rPr>
          <w:sz w:val="24"/>
          <w:szCs w:val="24"/>
          <w:lang w:val="lt-LT"/>
        </w:rPr>
        <w:t>.</w:t>
      </w:r>
    </w:p>
    <w:p w:rsidR="00E04D2B" w:rsidRDefault="000A4BF5" w:rsidP="004E6592">
      <w:pPr>
        <w:numPr>
          <w:ilvl w:val="1"/>
          <w:numId w:val="29"/>
        </w:numPr>
        <w:shd w:val="clear" w:color="auto" w:fill="FFFFFF"/>
        <w:tabs>
          <w:tab w:val="left" w:pos="1276"/>
          <w:tab w:val="left" w:pos="1418"/>
        </w:tabs>
        <w:ind w:left="2127" w:hanging="1418"/>
        <w:jc w:val="both"/>
        <w:rPr>
          <w:sz w:val="24"/>
          <w:lang w:val="lt-LT"/>
        </w:rPr>
      </w:pPr>
      <w:r>
        <w:rPr>
          <w:sz w:val="24"/>
          <w:szCs w:val="24"/>
          <w:lang w:val="lt-LT"/>
        </w:rPr>
        <w:t>3</w:t>
      </w:r>
      <w:r w:rsidRPr="00E04D2B">
        <w:rPr>
          <w:sz w:val="24"/>
          <w:szCs w:val="24"/>
          <w:lang w:val="lt-LT"/>
        </w:rPr>
        <w:t xml:space="preserve"> </w:t>
      </w:r>
      <w:r w:rsidR="00E04D2B" w:rsidRPr="00E04D2B">
        <w:rPr>
          <w:sz w:val="24"/>
          <w:szCs w:val="24"/>
          <w:lang w:val="lt-LT"/>
        </w:rPr>
        <w:t>priedas. Minimalių kvalifikacinių reikalavimų atitikties</w:t>
      </w:r>
      <w:r w:rsidR="00E04D2B" w:rsidRPr="00E04D2B">
        <w:rPr>
          <w:sz w:val="24"/>
          <w:lang w:val="lt-LT"/>
        </w:rPr>
        <w:t xml:space="preserve"> deklaracija</w:t>
      </w:r>
      <w:r w:rsidR="00E04D2B">
        <w:rPr>
          <w:sz w:val="24"/>
          <w:lang w:val="lt-LT"/>
        </w:rPr>
        <w:t>.</w:t>
      </w:r>
    </w:p>
    <w:p w:rsidR="00C60914" w:rsidRPr="00246245" w:rsidRDefault="008E354A" w:rsidP="00480565">
      <w:pPr>
        <w:spacing w:before="240"/>
        <w:jc w:val="center"/>
        <w:rPr>
          <w:sz w:val="24"/>
          <w:szCs w:val="24"/>
          <w:lang w:val="lt-LT"/>
        </w:rPr>
        <w:sectPr w:rsidR="00C60914" w:rsidRPr="00246245" w:rsidSect="002067D8">
          <w:headerReference w:type="default" r:id="rId10"/>
          <w:pgSz w:w="11906" w:h="16838" w:code="9"/>
          <w:pgMar w:top="1134" w:right="567" w:bottom="709" w:left="1276" w:header="567" w:footer="567" w:gutter="0"/>
          <w:pgNumType w:start="1"/>
          <w:cols w:space="1296"/>
          <w:titlePg/>
          <w:docGrid w:linePitch="360"/>
        </w:sectPr>
      </w:pPr>
      <w:r w:rsidRPr="00246245">
        <w:rPr>
          <w:sz w:val="24"/>
          <w:szCs w:val="24"/>
          <w:lang w:val="lt-LT"/>
        </w:rPr>
        <w:t>______________________________</w:t>
      </w:r>
    </w:p>
    <w:tbl>
      <w:tblPr>
        <w:tblW w:w="0" w:type="auto"/>
        <w:tblBorders>
          <w:insideH w:val="single" w:sz="4" w:space="0" w:color="auto"/>
          <w:insideV w:val="single" w:sz="4" w:space="0" w:color="auto"/>
        </w:tblBorders>
        <w:tblLook w:val="01E0" w:firstRow="1" w:lastRow="1" w:firstColumn="1" w:lastColumn="1" w:noHBand="0" w:noVBand="0"/>
      </w:tblPr>
      <w:tblGrid>
        <w:gridCol w:w="5868"/>
        <w:gridCol w:w="3986"/>
      </w:tblGrid>
      <w:tr w:rsidR="00EC5E74" w:rsidRPr="003A5F20" w:rsidTr="00D85576">
        <w:trPr>
          <w:trHeight w:val="1423"/>
        </w:trPr>
        <w:tc>
          <w:tcPr>
            <w:tcW w:w="5868" w:type="dxa"/>
            <w:tcBorders>
              <w:bottom w:val="nil"/>
              <w:right w:val="nil"/>
            </w:tcBorders>
            <w:shd w:val="clear" w:color="auto" w:fill="auto"/>
          </w:tcPr>
          <w:p w:rsidR="00EC5E74" w:rsidRPr="00D85576" w:rsidRDefault="00EC5E74" w:rsidP="005566E2">
            <w:pPr>
              <w:rPr>
                <w:sz w:val="24"/>
                <w:szCs w:val="24"/>
                <w:lang w:val="lt-LT"/>
              </w:rPr>
            </w:pPr>
          </w:p>
        </w:tc>
        <w:tc>
          <w:tcPr>
            <w:tcW w:w="3986" w:type="dxa"/>
            <w:tcBorders>
              <w:top w:val="nil"/>
              <w:left w:val="nil"/>
              <w:bottom w:val="nil"/>
              <w:right w:val="nil"/>
            </w:tcBorders>
            <w:shd w:val="clear" w:color="auto" w:fill="auto"/>
          </w:tcPr>
          <w:p w:rsidR="00EC5E74" w:rsidRPr="00D85576" w:rsidRDefault="00EC5E74" w:rsidP="00D85576">
            <w:pPr>
              <w:ind w:left="-108"/>
              <w:rPr>
                <w:sz w:val="24"/>
                <w:szCs w:val="24"/>
                <w:lang w:val="lt-LT"/>
              </w:rPr>
            </w:pPr>
            <w:r w:rsidRPr="00D85576">
              <w:rPr>
                <w:sz w:val="24"/>
                <w:szCs w:val="24"/>
                <w:lang w:val="lt-LT"/>
              </w:rPr>
              <w:t>Viešosios įstaigos Centrinės projektų</w:t>
            </w:r>
            <w:r w:rsidRPr="00D85576">
              <w:rPr>
                <w:sz w:val="24"/>
                <w:szCs w:val="24"/>
                <w:lang w:val="lt-LT"/>
              </w:rPr>
              <w:br/>
              <w:t>valdymo agentūros</w:t>
            </w:r>
          </w:p>
          <w:p w:rsidR="00EC5E74" w:rsidRPr="00D85576" w:rsidRDefault="00EC5E74" w:rsidP="00D85576">
            <w:pPr>
              <w:ind w:left="-108"/>
              <w:rPr>
                <w:sz w:val="24"/>
                <w:szCs w:val="24"/>
                <w:lang w:val="lt-LT"/>
              </w:rPr>
            </w:pPr>
            <w:r w:rsidRPr="00D85576">
              <w:rPr>
                <w:sz w:val="24"/>
                <w:szCs w:val="24"/>
                <w:lang w:val="lt-LT"/>
              </w:rPr>
              <w:t>supaprastintų viešųjų pirkimų taisyklių</w:t>
            </w:r>
          </w:p>
          <w:p w:rsidR="00EC5E74" w:rsidRPr="00D85576" w:rsidRDefault="000A4BF5" w:rsidP="00D85576">
            <w:pPr>
              <w:ind w:left="-108"/>
              <w:rPr>
                <w:sz w:val="24"/>
                <w:szCs w:val="24"/>
                <w:lang w:val="lt-LT"/>
              </w:rPr>
            </w:pPr>
            <w:r w:rsidRPr="00D85576">
              <w:rPr>
                <w:sz w:val="24"/>
                <w:szCs w:val="24"/>
                <w:lang w:val="lt-LT"/>
              </w:rPr>
              <w:t>1</w:t>
            </w:r>
            <w:r w:rsidR="0052639C" w:rsidRPr="00D85576">
              <w:rPr>
                <w:sz w:val="24"/>
                <w:szCs w:val="24"/>
                <w:lang w:val="lt-LT"/>
              </w:rPr>
              <w:t xml:space="preserve"> </w:t>
            </w:r>
            <w:r w:rsidR="00EC5E74" w:rsidRPr="00D85576">
              <w:rPr>
                <w:sz w:val="24"/>
                <w:szCs w:val="24"/>
                <w:lang w:val="lt-LT"/>
              </w:rPr>
              <w:t>priedas</w:t>
            </w:r>
          </w:p>
        </w:tc>
      </w:tr>
    </w:tbl>
    <w:p w:rsidR="00EC5E74" w:rsidRPr="00246245" w:rsidRDefault="00EC5E74" w:rsidP="00EC5E74">
      <w:pPr>
        <w:shd w:val="clear" w:color="auto" w:fill="FFFFFF"/>
        <w:spacing w:before="120" w:afterLines="60" w:after="144"/>
        <w:jc w:val="center"/>
        <w:rPr>
          <w:b/>
          <w:color w:val="000000"/>
          <w:spacing w:val="1"/>
          <w:sz w:val="24"/>
          <w:szCs w:val="24"/>
          <w:lang w:val="lt-LT"/>
        </w:rPr>
      </w:pPr>
      <w:r w:rsidRPr="00246245">
        <w:rPr>
          <w:b/>
          <w:color w:val="000000"/>
          <w:spacing w:val="1"/>
          <w:sz w:val="24"/>
          <w:szCs w:val="24"/>
          <w:lang w:val="lt-LT"/>
        </w:rPr>
        <w:t>VIEŠOJO PIRKIMO KOMISIJOS DARBO REGLAMENTAS</w:t>
      </w:r>
    </w:p>
    <w:p w:rsidR="00EC5E74" w:rsidRPr="00246245" w:rsidRDefault="00EC5E74" w:rsidP="00794F20">
      <w:pPr>
        <w:numPr>
          <w:ilvl w:val="0"/>
          <w:numId w:val="7"/>
        </w:numPr>
        <w:shd w:val="clear" w:color="auto" w:fill="FFFFFF"/>
        <w:tabs>
          <w:tab w:val="clear" w:pos="2805"/>
          <w:tab w:val="num" w:pos="255"/>
          <w:tab w:val="num" w:pos="284"/>
        </w:tabs>
        <w:spacing w:before="120"/>
        <w:ind w:left="0" w:firstLine="0"/>
        <w:jc w:val="center"/>
        <w:rPr>
          <w:sz w:val="24"/>
          <w:szCs w:val="24"/>
          <w:lang w:val="lt-LT"/>
        </w:rPr>
      </w:pPr>
      <w:r w:rsidRPr="00246245">
        <w:rPr>
          <w:b/>
          <w:bCs/>
          <w:color w:val="000000"/>
          <w:spacing w:val="4"/>
          <w:sz w:val="24"/>
          <w:szCs w:val="24"/>
          <w:lang w:val="lt-LT"/>
        </w:rPr>
        <w:t>BENDROSIOS</w:t>
      </w:r>
      <w:r w:rsidRPr="00246245">
        <w:rPr>
          <w:b/>
          <w:bCs/>
          <w:iCs/>
          <w:color w:val="000000"/>
          <w:spacing w:val="8"/>
          <w:sz w:val="24"/>
          <w:szCs w:val="24"/>
          <w:lang w:val="lt-LT"/>
        </w:rPr>
        <w:t xml:space="preserve"> NUOSTATOS</w:t>
      </w:r>
    </w:p>
    <w:p w:rsidR="00EC5E74" w:rsidRPr="00246245" w:rsidRDefault="00EC5E74" w:rsidP="001851DF">
      <w:pPr>
        <w:numPr>
          <w:ilvl w:val="0"/>
          <w:numId w:val="6"/>
        </w:numPr>
        <w:shd w:val="clear" w:color="auto" w:fill="FFFFFF"/>
        <w:tabs>
          <w:tab w:val="left" w:pos="773"/>
        </w:tabs>
        <w:spacing w:before="192"/>
        <w:ind w:left="34" w:firstLine="518"/>
        <w:jc w:val="both"/>
        <w:rPr>
          <w:color w:val="000000"/>
          <w:spacing w:val="-18"/>
          <w:sz w:val="24"/>
          <w:szCs w:val="24"/>
          <w:lang w:val="lt-LT"/>
        </w:rPr>
      </w:pPr>
      <w:r w:rsidRPr="00246245">
        <w:rPr>
          <w:color w:val="000000"/>
          <w:spacing w:val="7"/>
          <w:sz w:val="24"/>
          <w:szCs w:val="24"/>
          <w:lang w:val="lt-LT"/>
        </w:rPr>
        <w:t xml:space="preserve">Šis reglamentas nustato viešosios įstaigos Centrinės projektų valdymo agentūros </w:t>
      </w:r>
      <w:r w:rsidRPr="00246245">
        <w:rPr>
          <w:color w:val="000000"/>
          <w:spacing w:val="1"/>
          <w:sz w:val="24"/>
          <w:szCs w:val="24"/>
          <w:lang w:val="lt-LT"/>
        </w:rPr>
        <w:t>(toliau – CPVA) viešųjų pirkimų komisijos (toliau – komisija) funkcijas ir darbo tvarką.</w:t>
      </w:r>
    </w:p>
    <w:p w:rsidR="00EC5E74" w:rsidRPr="00246245" w:rsidRDefault="00EC5E74" w:rsidP="00EC5E74">
      <w:pPr>
        <w:numPr>
          <w:ilvl w:val="0"/>
          <w:numId w:val="6"/>
        </w:numPr>
        <w:shd w:val="clear" w:color="auto" w:fill="FFFFFF"/>
        <w:tabs>
          <w:tab w:val="left" w:pos="773"/>
        </w:tabs>
        <w:spacing w:line="259" w:lineRule="exact"/>
        <w:ind w:left="34" w:firstLine="518"/>
        <w:jc w:val="both"/>
        <w:rPr>
          <w:color w:val="000000"/>
          <w:spacing w:val="-8"/>
          <w:sz w:val="24"/>
          <w:szCs w:val="24"/>
          <w:lang w:val="lt-LT"/>
        </w:rPr>
      </w:pPr>
      <w:r w:rsidRPr="00246245">
        <w:rPr>
          <w:color w:val="000000"/>
          <w:spacing w:val="5"/>
          <w:sz w:val="24"/>
          <w:szCs w:val="24"/>
          <w:lang w:val="lt-LT"/>
        </w:rPr>
        <w:t xml:space="preserve">Komisija savo veikloje vadovaujasi Lietuvos Respublikos įstatymais ir kitais teisės </w:t>
      </w:r>
      <w:r w:rsidRPr="00246245">
        <w:rPr>
          <w:color w:val="000000"/>
          <w:spacing w:val="3"/>
          <w:sz w:val="24"/>
          <w:szCs w:val="24"/>
          <w:lang w:val="lt-LT"/>
        </w:rPr>
        <w:t>aktais, šiuo darbo reglamentu.</w:t>
      </w:r>
    </w:p>
    <w:p w:rsidR="00EC5E74" w:rsidRPr="00246245" w:rsidRDefault="00EC5E74" w:rsidP="00A01258">
      <w:pPr>
        <w:numPr>
          <w:ilvl w:val="0"/>
          <w:numId w:val="7"/>
        </w:numPr>
        <w:shd w:val="clear" w:color="auto" w:fill="FFFFFF"/>
        <w:tabs>
          <w:tab w:val="clear" w:pos="2805"/>
          <w:tab w:val="num" w:pos="284"/>
        </w:tabs>
        <w:spacing w:before="240" w:after="240"/>
        <w:ind w:left="0" w:firstLine="0"/>
        <w:jc w:val="center"/>
        <w:rPr>
          <w:sz w:val="24"/>
          <w:szCs w:val="24"/>
          <w:lang w:val="lt-LT"/>
        </w:rPr>
      </w:pPr>
      <w:r w:rsidRPr="00246245">
        <w:rPr>
          <w:b/>
          <w:bCs/>
          <w:color w:val="000000"/>
          <w:spacing w:val="4"/>
          <w:sz w:val="24"/>
          <w:szCs w:val="24"/>
          <w:lang w:val="lt-LT"/>
        </w:rPr>
        <w:t>KOMISIJOS</w:t>
      </w:r>
      <w:r w:rsidRPr="00246245">
        <w:rPr>
          <w:b/>
          <w:bCs/>
          <w:iCs/>
          <w:color w:val="000000"/>
          <w:spacing w:val="7"/>
          <w:sz w:val="24"/>
          <w:szCs w:val="24"/>
          <w:lang w:val="lt-LT"/>
        </w:rPr>
        <w:t xml:space="preserve"> FUNKCIJOS</w:t>
      </w:r>
    </w:p>
    <w:p w:rsidR="00EC5E74" w:rsidRPr="00246245" w:rsidRDefault="00EC5E74" w:rsidP="00EC5E74">
      <w:pPr>
        <w:numPr>
          <w:ilvl w:val="0"/>
          <w:numId w:val="6"/>
        </w:numPr>
        <w:shd w:val="clear" w:color="auto" w:fill="FFFFFF"/>
        <w:tabs>
          <w:tab w:val="left" w:pos="773"/>
        </w:tabs>
        <w:ind w:left="0" w:firstLine="518"/>
        <w:jc w:val="both"/>
        <w:rPr>
          <w:sz w:val="24"/>
          <w:szCs w:val="24"/>
          <w:lang w:val="lt-LT"/>
        </w:rPr>
      </w:pPr>
      <w:r w:rsidRPr="00246245">
        <w:rPr>
          <w:color w:val="000000"/>
          <w:spacing w:val="3"/>
          <w:sz w:val="24"/>
          <w:szCs w:val="24"/>
          <w:lang w:val="lt-LT"/>
        </w:rPr>
        <w:t>Komisija, organizuodama pirkimus CPVA vidiniams poreikiams ir juos atlikdama:</w:t>
      </w:r>
    </w:p>
    <w:p w:rsidR="00EC5E74" w:rsidRPr="00246245" w:rsidRDefault="00FA06E9" w:rsidP="00EC5E74">
      <w:pPr>
        <w:numPr>
          <w:ilvl w:val="1"/>
          <w:numId w:val="6"/>
        </w:numPr>
        <w:shd w:val="clear" w:color="auto" w:fill="FFFFFF"/>
        <w:tabs>
          <w:tab w:val="left" w:pos="1080"/>
        </w:tabs>
        <w:ind w:left="0" w:firstLine="540"/>
        <w:jc w:val="both"/>
        <w:rPr>
          <w:color w:val="000000"/>
          <w:spacing w:val="-10"/>
          <w:sz w:val="24"/>
          <w:szCs w:val="24"/>
          <w:lang w:val="lt-LT"/>
        </w:rPr>
      </w:pPr>
      <w:r>
        <w:rPr>
          <w:color w:val="000000"/>
          <w:spacing w:val="3"/>
          <w:sz w:val="24"/>
          <w:szCs w:val="24"/>
          <w:lang w:val="lt-LT"/>
        </w:rPr>
        <w:t xml:space="preserve">Parengia techninę specifikaciją ir </w:t>
      </w:r>
      <w:r w:rsidR="00EC5E74" w:rsidRPr="00246245">
        <w:rPr>
          <w:color w:val="000000"/>
          <w:spacing w:val="3"/>
          <w:sz w:val="24"/>
          <w:szCs w:val="24"/>
          <w:lang w:val="lt-LT"/>
        </w:rPr>
        <w:t xml:space="preserve">tvirtina pirkimo sąlygas </w:t>
      </w:r>
      <w:r>
        <w:rPr>
          <w:color w:val="000000"/>
          <w:spacing w:val="3"/>
          <w:sz w:val="24"/>
          <w:szCs w:val="24"/>
          <w:lang w:val="lt-LT"/>
        </w:rPr>
        <w:t>bei</w:t>
      </w:r>
      <w:r w:rsidRPr="00246245">
        <w:rPr>
          <w:color w:val="000000"/>
          <w:spacing w:val="3"/>
          <w:sz w:val="24"/>
          <w:szCs w:val="24"/>
          <w:lang w:val="lt-LT"/>
        </w:rPr>
        <w:t xml:space="preserve"> </w:t>
      </w:r>
      <w:r w:rsidR="00EC5E74" w:rsidRPr="00246245">
        <w:rPr>
          <w:color w:val="000000"/>
          <w:spacing w:val="3"/>
          <w:sz w:val="24"/>
          <w:szCs w:val="24"/>
          <w:lang w:val="lt-LT"/>
        </w:rPr>
        <w:t>nustatyta tvarka pateikia juos tiekėjams;</w:t>
      </w:r>
    </w:p>
    <w:p w:rsidR="00EC5E74" w:rsidRPr="00246245" w:rsidRDefault="00EC5E74" w:rsidP="00EC5E74">
      <w:pPr>
        <w:numPr>
          <w:ilvl w:val="1"/>
          <w:numId w:val="6"/>
        </w:numPr>
        <w:shd w:val="clear" w:color="auto" w:fill="FFFFFF"/>
        <w:tabs>
          <w:tab w:val="left" w:pos="1080"/>
        </w:tabs>
        <w:ind w:left="0" w:firstLine="540"/>
        <w:jc w:val="both"/>
        <w:rPr>
          <w:color w:val="000000"/>
          <w:spacing w:val="3"/>
          <w:sz w:val="24"/>
          <w:szCs w:val="24"/>
          <w:lang w:val="lt-LT"/>
        </w:rPr>
      </w:pPr>
      <w:r w:rsidRPr="00246245">
        <w:rPr>
          <w:color w:val="000000"/>
          <w:spacing w:val="3"/>
          <w:sz w:val="24"/>
          <w:szCs w:val="24"/>
          <w:lang w:val="lt-LT"/>
        </w:rPr>
        <w:t>parenka prekių, paslaugų ar darbų pirkimo būdą;</w:t>
      </w:r>
    </w:p>
    <w:p w:rsidR="00EC5E74" w:rsidRPr="00246245" w:rsidRDefault="00EC5E74" w:rsidP="00EC5E74">
      <w:pPr>
        <w:numPr>
          <w:ilvl w:val="1"/>
          <w:numId w:val="6"/>
        </w:numPr>
        <w:shd w:val="clear" w:color="auto" w:fill="FFFFFF"/>
        <w:tabs>
          <w:tab w:val="left" w:pos="1080"/>
        </w:tabs>
        <w:ind w:left="0" w:firstLine="540"/>
        <w:jc w:val="both"/>
        <w:rPr>
          <w:color w:val="000000"/>
          <w:spacing w:val="3"/>
          <w:sz w:val="24"/>
          <w:szCs w:val="24"/>
          <w:lang w:val="lt-LT"/>
        </w:rPr>
      </w:pPr>
      <w:r w:rsidRPr="00246245">
        <w:rPr>
          <w:color w:val="000000"/>
          <w:spacing w:val="3"/>
          <w:sz w:val="24"/>
          <w:szCs w:val="24"/>
          <w:lang w:val="lt-LT"/>
        </w:rPr>
        <w:t>nustato galutinius paraiškų ir pasiūlymų pateikimo terminus;</w:t>
      </w:r>
    </w:p>
    <w:p w:rsidR="00EC5E74" w:rsidRPr="00246245" w:rsidRDefault="00EC5E74" w:rsidP="00EC5E74">
      <w:pPr>
        <w:numPr>
          <w:ilvl w:val="1"/>
          <w:numId w:val="6"/>
        </w:numPr>
        <w:shd w:val="clear" w:color="auto" w:fill="FFFFFF"/>
        <w:tabs>
          <w:tab w:val="left" w:pos="1080"/>
        </w:tabs>
        <w:ind w:left="0" w:firstLine="540"/>
        <w:jc w:val="both"/>
        <w:rPr>
          <w:color w:val="000000"/>
          <w:spacing w:val="3"/>
          <w:sz w:val="24"/>
          <w:szCs w:val="24"/>
          <w:lang w:val="lt-LT"/>
        </w:rPr>
      </w:pPr>
      <w:r w:rsidRPr="00246245">
        <w:rPr>
          <w:color w:val="000000"/>
          <w:spacing w:val="3"/>
          <w:sz w:val="24"/>
          <w:szCs w:val="24"/>
          <w:lang w:val="lt-LT"/>
        </w:rPr>
        <w:t>teikia tiekėjams pirkimo sąlygų paaiškinimus ir patikslinimus;</w:t>
      </w:r>
    </w:p>
    <w:p w:rsidR="00EC5E74" w:rsidRPr="00246245" w:rsidRDefault="00EC5E74" w:rsidP="00EC5E74">
      <w:pPr>
        <w:numPr>
          <w:ilvl w:val="1"/>
          <w:numId w:val="6"/>
        </w:numPr>
        <w:shd w:val="clear" w:color="auto" w:fill="FFFFFF"/>
        <w:tabs>
          <w:tab w:val="left" w:pos="1080"/>
        </w:tabs>
        <w:ind w:left="0" w:firstLine="540"/>
        <w:jc w:val="both"/>
        <w:rPr>
          <w:color w:val="000000"/>
          <w:spacing w:val="3"/>
          <w:sz w:val="24"/>
          <w:szCs w:val="24"/>
          <w:lang w:val="lt-LT"/>
        </w:rPr>
      </w:pPr>
      <w:r w:rsidRPr="00246245">
        <w:rPr>
          <w:color w:val="000000"/>
          <w:spacing w:val="3"/>
          <w:sz w:val="24"/>
          <w:szCs w:val="24"/>
          <w:lang w:val="lt-LT"/>
        </w:rPr>
        <w:t>atplėšia vokus su pasiūlymais;</w:t>
      </w:r>
    </w:p>
    <w:p w:rsidR="00EC5E74" w:rsidRPr="00246245" w:rsidRDefault="00EC5E74" w:rsidP="00EC5E74">
      <w:pPr>
        <w:numPr>
          <w:ilvl w:val="1"/>
          <w:numId w:val="6"/>
        </w:numPr>
        <w:shd w:val="clear" w:color="auto" w:fill="FFFFFF"/>
        <w:tabs>
          <w:tab w:val="left" w:pos="1080"/>
        </w:tabs>
        <w:ind w:left="0" w:firstLine="540"/>
        <w:jc w:val="both"/>
        <w:rPr>
          <w:color w:val="000000"/>
          <w:spacing w:val="3"/>
          <w:sz w:val="24"/>
          <w:szCs w:val="24"/>
          <w:lang w:val="lt-LT"/>
        </w:rPr>
      </w:pPr>
      <w:r w:rsidRPr="00246245">
        <w:rPr>
          <w:color w:val="000000"/>
          <w:spacing w:val="3"/>
          <w:sz w:val="24"/>
          <w:szCs w:val="24"/>
          <w:lang w:val="lt-LT"/>
        </w:rPr>
        <w:t>tikrina tiekėjų kvalifikacinius duomenis, priima dėl jų sprendim</w:t>
      </w:r>
      <w:r w:rsidR="0044070C">
        <w:rPr>
          <w:color w:val="000000"/>
          <w:spacing w:val="3"/>
          <w:sz w:val="24"/>
          <w:szCs w:val="24"/>
          <w:lang w:val="lt-LT"/>
        </w:rPr>
        <w:t>us</w:t>
      </w:r>
      <w:r w:rsidRPr="00246245">
        <w:rPr>
          <w:color w:val="000000"/>
          <w:spacing w:val="3"/>
          <w:sz w:val="24"/>
          <w:szCs w:val="24"/>
          <w:lang w:val="lt-LT"/>
        </w:rPr>
        <w:t>;</w:t>
      </w:r>
    </w:p>
    <w:p w:rsidR="00EC5E74" w:rsidRDefault="00EC5E74" w:rsidP="00EC5E74">
      <w:pPr>
        <w:numPr>
          <w:ilvl w:val="1"/>
          <w:numId w:val="6"/>
        </w:numPr>
        <w:shd w:val="clear" w:color="auto" w:fill="FFFFFF"/>
        <w:tabs>
          <w:tab w:val="left" w:pos="1080"/>
        </w:tabs>
        <w:ind w:left="0" w:firstLine="540"/>
        <w:jc w:val="both"/>
        <w:rPr>
          <w:color w:val="000000"/>
          <w:spacing w:val="3"/>
          <w:sz w:val="24"/>
          <w:szCs w:val="24"/>
          <w:lang w:val="lt-LT"/>
        </w:rPr>
      </w:pPr>
      <w:r w:rsidRPr="00246245">
        <w:rPr>
          <w:color w:val="000000"/>
          <w:spacing w:val="3"/>
          <w:sz w:val="24"/>
          <w:szCs w:val="24"/>
          <w:lang w:val="lt-LT"/>
        </w:rPr>
        <w:t>nagrinėja, vertina, palygina pateiktus pasiūlymus;</w:t>
      </w:r>
    </w:p>
    <w:p w:rsidR="0044070C" w:rsidRPr="00246245" w:rsidRDefault="0044070C" w:rsidP="00EC5E74">
      <w:pPr>
        <w:numPr>
          <w:ilvl w:val="1"/>
          <w:numId w:val="6"/>
        </w:numPr>
        <w:shd w:val="clear" w:color="auto" w:fill="FFFFFF"/>
        <w:tabs>
          <w:tab w:val="left" w:pos="1080"/>
        </w:tabs>
        <w:ind w:left="0" w:firstLine="540"/>
        <w:jc w:val="both"/>
        <w:rPr>
          <w:color w:val="000000"/>
          <w:spacing w:val="3"/>
          <w:sz w:val="24"/>
          <w:szCs w:val="24"/>
          <w:lang w:val="lt-LT"/>
        </w:rPr>
      </w:pPr>
      <w:r>
        <w:rPr>
          <w:color w:val="000000"/>
          <w:spacing w:val="3"/>
          <w:sz w:val="24"/>
          <w:szCs w:val="24"/>
          <w:lang w:val="lt-LT"/>
        </w:rPr>
        <w:t>nagrinėja tiekėjų pateiktas pretenzijas ir į jas atsako;</w:t>
      </w:r>
    </w:p>
    <w:p w:rsidR="00EC5E74" w:rsidRPr="00246245" w:rsidRDefault="00EC5E74" w:rsidP="00EC5E74">
      <w:pPr>
        <w:numPr>
          <w:ilvl w:val="1"/>
          <w:numId w:val="6"/>
        </w:numPr>
        <w:shd w:val="clear" w:color="auto" w:fill="FFFFFF"/>
        <w:tabs>
          <w:tab w:val="left" w:pos="1080"/>
        </w:tabs>
        <w:ind w:left="0" w:firstLine="540"/>
        <w:jc w:val="both"/>
        <w:rPr>
          <w:color w:val="000000"/>
          <w:spacing w:val="3"/>
          <w:sz w:val="24"/>
          <w:szCs w:val="24"/>
          <w:lang w:val="lt-LT"/>
        </w:rPr>
      </w:pPr>
      <w:r w:rsidRPr="00246245">
        <w:rPr>
          <w:color w:val="000000"/>
          <w:spacing w:val="3"/>
          <w:sz w:val="24"/>
          <w:szCs w:val="24"/>
          <w:lang w:val="lt-LT"/>
        </w:rPr>
        <w:t>rengia susitikimus su pasiūlymus pateikusiais tiekėjais;</w:t>
      </w:r>
    </w:p>
    <w:p w:rsidR="00EC5E74" w:rsidRPr="00246245" w:rsidRDefault="00EC5E74" w:rsidP="00EC5E74">
      <w:pPr>
        <w:numPr>
          <w:ilvl w:val="1"/>
          <w:numId w:val="6"/>
        </w:numPr>
        <w:shd w:val="clear" w:color="auto" w:fill="FFFFFF"/>
        <w:tabs>
          <w:tab w:val="left" w:pos="1080"/>
        </w:tabs>
        <w:ind w:left="0" w:firstLine="540"/>
        <w:jc w:val="both"/>
        <w:rPr>
          <w:color w:val="000000"/>
          <w:spacing w:val="3"/>
          <w:sz w:val="24"/>
          <w:szCs w:val="24"/>
          <w:lang w:val="lt-LT"/>
        </w:rPr>
      </w:pPr>
      <w:r w:rsidRPr="00246245">
        <w:rPr>
          <w:color w:val="000000"/>
          <w:spacing w:val="3"/>
          <w:sz w:val="24"/>
          <w:szCs w:val="24"/>
          <w:lang w:val="lt-LT"/>
        </w:rPr>
        <w:t>nustato pasiūlymų eilę,</w:t>
      </w:r>
      <w:r w:rsidR="00EA5D47">
        <w:rPr>
          <w:color w:val="000000"/>
          <w:spacing w:val="3"/>
          <w:sz w:val="24"/>
          <w:szCs w:val="24"/>
          <w:lang w:val="lt-LT"/>
        </w:rPr>
        <w:t xml:space="preserve"> sutarties sudarymo atidėjimo terminą,</w:t>
      </w:r>
      <w:r w:rsidRPr="00246245">
        <w:rPr>
          <w:color w:val="000000"/>
          <w:spacing w:val="3"/>
          <w:sz w:val="24"/>
          <w:szCs w:val="24"/>
          <w:lang w:val="lt-LT"/>
        </w:rPr>
        <w:t xml:space="preserve"> priima sprendimą</w:t>
      </w:r>
      <w:r w:rsidR="00EA5D47">
        <w:rPr>
          <w:color w:val="000000"/>
          <w:spacing w:val="3"/>
          <w:sz w:val="24"/>
          <w:szCs w:val="24"/>
          <w:lang w:val="lt-LT"/>
        </w:rPr>
        <w:t xml:space="preserve"> dėl</w:t>
      </w:r>
      <w:r w:rsidRPr="00246245">
        <w:rPr>
          <w:color w:val="000000"/>
          <w:spacing w:val="3"/>
          <w:sz w:val="24"/>
          <w:szCs w:val="24"/>
          <w:lang w:val="lt-LT"/>
        </w:rPr>
        <w:t xml:space="preserve"> </w:t>
      </w:r>
      <w:r w:rsidR="00EA5D47" w:rsidRPr="00246245">
        <w:rPr>
          <w:color w:val="000000"/>
          <w:spacing w:val="3"/>
          <w:sz w:val="24"/>
          <w:szCs w:val="24"/>
          <w:lang w:val="lt-LT"/>
        </w:rPr>
        <w:t>laimėjus</w:t>
      </w:r>
      <w:r w:rsidR="00EA5D47">
        <w:rPr>
          <w:color w:val="000000"/>
          <w:spacing w:val="3"/>
          <w:sz w:val="24"/>
          <w:szCs w:val="24"/>
          <w:lang w:val="lt-LT"/>
        </w:rPr>
        <w:t>io</w:t>
      </w:r>
      <w:r w:rsidR="00EA5D47" w:rsidRPr="00246245">
        <w:rPr>
          <w:color w:val="000000"/>
          <w:spacing w:val="3"/>
          <w:sz w:val="24"/>
          <w:szCs w:val="24"/>
          <w:lang w:val="lt-LT"/>
        </w:rPr>
        <w:t xml:space="preserve"> pasiūlym</w:t>
      </w:r>
      <w:r w:rsidR="00EA5D47">
        <w:rPr>
          <w:color w:val="000000"/>
          <w:spacing w:val="3"/>
          <w:sz w:val="24"/>
          <w:szCs w:val="24"/>
          <w:lang w:val="lt-LT"/>
        </w:rPr>
        <w:t>o</w:t>
      </w:r>
      <w:r w:rsidRPr="00246245">
        <w:rPr>
          <w:color w:val="000000"/>
          <w:spacing w:val="3"/>
          <w:sz w:val="24"/>
          <w:szCs w:val="24"/>
          <w:lang w:val="lt-LT"/>
        </w:rPr>
        <w:t>;</w:t>
      </w:r>
    </w:p>
    <w:p w:rsidR="00EC5E74" w:rsidRPr="00246245" w:rsidRDefault="00EC5E74" w:rsidP="00EC5E74">
      <w:pPr>
        <w:numPr>
          <w:ilvl w:val="1"/>
          <w:numId w:val="6"/>
        </w:numPr>
        <w:shd w:val="clear" w:color="auto" w:fill="FFFFFF"/>
        <w:tabs>
          <w:tab w:val="left" w:pos="1080"/>
        </w:tabs>
        <w:ind w:left="0" w:firstLine="540"/>
        <w:jc w:val="both"/>
        <w:rPr>
          <w:color w:val="000000"/>
          <w:spacing w:val="3"/>
          <w:sz w:val="24"/>
          <w:szCs w:val="24"/>
          <w:lang w:val="lt-LT"/>
        </w:rPr>
      </w:pPr>
      <w:r w:rsidRPr="00246245">
        <w:rPr>
          <w:color w:val="000000"/>
          <w:spacing w:val="3"/>
          <w:sz w:val="24"/>
          <w:szCs w:val="24"/>
          <w:lang w:val="lt-LT"/>
        </w:rPr>
        <w:t>parengia ir suderina viešojo pirkimo – pardavimo sutarties projektą su geriausią pasiūlymą pateikusiu tiekėju</w:t>
      </w:r>
      <w:r w:rsidR="00EA5D47">
        <w:rPr>
          <w:color w:val="000000"/>
          <w:spacing w:val="3"/>
          <w:sz w:val="24"/>
          <w:szCs w:val="24"/>
          <w:lang w:val="lt-LT"/>
        </w:rPr>
        <w:t>, jei sutarties projektas nebuvo parengtas ir pridėtas prie pirkimo dokumentų</w:t>
      </w:r>
      <w:r w:rsidRPr="00246245">
        <w:rPr>
          <w:color w:val="000000"/>
          <w:spacing w:val="3"/>
          <w:sz w:val="24"/>
          <w:szCs w:val="24"/>
          <w:lang w:val="lt-LT"/>
        </w:rPr>
        <w:t>;</w:t>
      </w:r>
    </w:p>
    <w:p w:rsidR="00EC5E74" w:rsidRPr="00246245" w:rsidRDefault="00EC5E74" w:rsidP="00EC5E74">
      <w:pPr>
        <w:numPr>
          <w:ilvl w:val="1"/>
          <w:numId w:val="6"/>
        </w:numPr>
        <w:shd w:val="clear" w:color="auto" w:fill="FFFFFF"/>
        <w:tabs>
          <w:tab w:val="left" w:pos="1080"/>
        </w:tabs>
        <w:ind w:left="0" w:firstLine="540"/>
        <w:jc w:val="both"/>
        <w:rPr>
          <w:color w:val="000000"/>
          <w:spacing w:val="3"/>
          <w:sz w:val="24"/>
          <w:szCs w:val="24"/>
          <w:lang w:val="lt-LT"/>
        </w:rPr>
      </w:pPr>
      <w:r w:rsidRPr="00246245">
        <w:rPr>
          <w:color w:val="000000"/>
          <w:spacing w:val="3"/>
          <w:sz w:val="24"/>
          <w:szCs w:val="24"/>
          <w:lang w:val="lt-LT"/>
        </w:rPr>
        <w:t>teikia vadovybei sprendimą pasirašyti sutartį dėl prekių tiekimo ir (arba) paslaugų teikimo, ir (arba) darbų atlikimo su geriausią pasiūlymą pateikusiu tiekėju</w:t>
      </w:r>
      <w:r w:rsidR="00B60D3E">
        <w:rPr>
          <w:color w:val="000000"/>
          <w:spacing w:val="3"/>
          <w:sz w:val="24"/>
          <w:szCs w:val="24"/>
          <w:lang w:val="lt-LT"/>
        </w:rPr>
        <w:t>, o sudarant preliminariąsias sutartis – su tiekėjais, kurie pripažinti laimėjusiais</w:t>
      </w:r>
      <w:r w:rsidRPr="00246245">
        <w:rPr>
          <w:color w:val="000000"/>
          <w:spacing w:val="3"/>
          <w:sz w:val="24"/>
          <w:szCs w:val="24"/>
          <w:lang w:val="lt-LT"/>
        </w:rPr>
        <w:t>;</w:t>
      </w:r>
    </w:p>
    <w:p w:rsidR="00EC5E74" w:rsidRPr="00246245" w:rsidRDefault="00EC5E74" w:rsidP="00EC5E74">
      <w:pPr>
        <w:numPr>
          <w:ilvl w:val="1"/>
          <w:numId w:val="6"/>
        </w:numPr>
        <w:shd w:val="clear" w:color="auto" w:fill="FFFFFF"/>
        <w:tabs>
          <w:tab w:val="left" w:pos="1080"/>
        </w:tabs>
        <w:ind w:left="0" w:firstLine="540"/>
        <w:jc w:val="both"/>
        <w:rPr>
          <w:sz w:val="24"/>
          <w:szCs w:val="24"/>
          <w:lang w:val="lt-LT"/>
        </w:rPr>
      </w:pPr>
      <w:r w:rsidRPr="00246245">
        <w:rPr>
          <w:color w:val="000000"/>
          <w:spacing w:val="3"/>
          <w:sz w:val="24"/>
          <w:szCs w:val="24"/>
          <w:lang w:val="lt-LT"/>
        </w:rPr>
        <w:t>atlieka kitus veiksmus, numatytus teisės aktuose, reglamentuojančiuose viešuosius pirkimus</w:t>
      </w:r>
      <w:r w:rsidRPr="00246245">
        <w:rPr>
          <w:color w:val="000000"/>
          <w:spacing w:val="2"/>
          <w:sz w:val="24"/>
          <w:szCs w:val="24"/>
          <w:lang w:val="lt-LT"/>
        </w:rPr>
        <w:t>, reikalingus viešajam pirkimui organizuoti ir vykdyti.</w:t>
      </w:r>
    </w:p>
    <w:p w:rsidR="00EC5E74" w:rsidRPr="00246245" w:rsidRDefault="00EC5E74" w:rsidP="00A01258">
      <w:pPr>
        <w:numPr>
          <w:ilvl w:val="0"/>
          <w:numId w:val="7"/>
        </w:numPr>
        <w:shd w:val="clear" w:color="auto" w:fill="FFFFFF"/>
        <w:tabs>
          <w:tab w:val="clear" w:pos="2805"/>
          <w:tab w:val="left" w:pos="426"/>
        </w:tabs>
        <w:spacing w:before="240"/>
        <w:ind w:left="0" w:firstLine="0"/>
        <w:jc w:val="center"/>
        <w:rPr>
          <w:b/>
          <w:bCs/>
          <w:color w:val="000000"/>
          <w:spacing w:val="4"/>
          <w:sz w:val="24"/>
          <w:szCs w:val="24"/>
          <w:lang w:val="lt-LT"/>
        </w:rPr>
      </w:pPr>
      <w:r w:rsidRPr="00246245">
        <w:rPr>
          <w:b/>
          <w:bCs/>
          <w:color w:val="000000"/>
          <w:spacing w:val="4"/>
          <w:sz w:val="24"/>
          <w:szCs w:val="24"/>
          <w:lang w:val="lt-LT"/>
        </w:rPr>
        <w:t>KOMISIJOS TEISĖS</w:t>
      </w:r>
    </w:p>
    <w:p w:rsidR="00EC5E74" w:rsidRPr="00246245" w:rsidRDefault="00EC5E74" w:rsidP="00EC5E74">
      <w:pPr>
        <w:numPr>
          <w:ilvl w:val="0"/>
          <w:numId w:val="6"/>
        </w:numPr>
        <w:shd w:val="clear" w:color="auto" w:fill="FFFFFF"/>
        <w:tabs>
          <w:tab w:val="left" w:pos="773"/>
        </w:tabs>
        <w:spacing w:before="192" w:line="259" w:lineRule="exact"/>
        <w:ind w:left="34" w:firstLine="518"/>
        <w:jc w:val="both"/>
        <w:rPr>
          <w:sz w:val="24"/>
          <w:szCs w:val="24"/>
          <w:lang w:val="lt-LT"/>
        </w:rPr>
      </w:pPr>
      <w:r w:rsidRPr="00246245">
        <w:rPr>
          <w:color w:val="000000"/>
          <w:spacing w:val="3"/>
          <w:sz w:val="24"/>
          <w:szCs w:val="24"/>
          <w:lang w:val="lt-LT"/>
        </w:rPr>
        <w:t xml:space="preserve">Komisija, vykdydama jai pavestas funkcijas, turi teisę: </w:t>
      </w:r>
    </w:p>
    <w:p w:rsidR="00EC5E74" w:rsidRPr="00246245" w:rsidRDefault="00EC5E74" w:rsidP="00EC5E74">
      <w:pPr>
        <w:numPr>
          <w:ilvl w:val="1"/>
          <w:numId w:val="6"/>
        </w:numPr>
        <w:shd w:val="clear" w:color="auto" w:fill="FFFFFF"/>
        <w:tabs>
          <w:tab w:val="clear" w:pos="432"/>
          <w:tab w:val="num" w:pos="1080"/>
        </w:tabs>
        <w:ind w:left="0" w:firstLine="540"/>
        <w:jc w:val="both"/>
        <w:rPr>
          <w:color w:val="000000"/>
          <w:spacing w:val="3"/>
          <w:sz w:val="24"/>
          <w:szCs w:val="24"/>
          <w:lang w:val="lt-LT"/>
        </w:rPr>
      </w:pPr>
      <w:r w:rsidRPr="00246245">
        <w:rPr>
          <w:color w:val="000000"/>
          <w:spacing w:val="3"/>
          <w:sz w:val="24"/>
          <w:szCs w:val="24"/>
          <w:lang w:val="lt-LT"/>
        </w:rPr>
        <w:t>gauti iš komisiją sudariusios organizacijos informaciją apie reikalingų nupirkti prekių ir (arba) paslaugų, ir (arba) darbų turinį, lėšų, skirtų konkrečių prekių ir (arba) paslaugų, ir (arba) darbų pirkimui, sumą, pageidaujamą pirkimo atlikimo terminą bei kitą informaciją, reikalingą</w:t>
      </w:r>
      <w:r w:rsidR="00FA06E9">
        <w:rPr>
          <w:color w:val="000000"/>
          <w:spacing w:val="3"/>
          <w:sz w:val="24"/>
          <w:szCs w:val="24"/>
          <w:lang w:val="lt-LT"/>
        </w:rPr>
        <w:t xml:space="preserve"> techninei specifikacijai parengti,</w:t>
      </w:r>
      <w:r w:rsidRPr="00246245">
        <w:rPr>
          <w:color w:val="000000"/>
          <w:spacing w:val="3"/>
          <w:sz w:val="24"/>
          <w:szCs w:val="24"/>
          <w:lang w:val="lt-LT"/>
        </w:rPr>
        <w:t xml:space="preserve"> pirkimams organizuoti ir vykdyti;</w:t>
      </w:r>
    </w:p>
    <w:p w:rsidR="00EC5E74" w:rsidRPr="00246245" w:rsidRDefault="00EC5E74" w:rsidP="00EC5E74">
      <w:pPr>
        <w:numPr>
          <w:ilvl w:val="1"/>
          <w:numId w:val="6"/>
        </w:numPr>
        <w:shd w:val="clear" w:color="auto" w:fill="FFFFFF"/>
        <w:tabs>
          <w:tab w:val="left" w:pos="1080"/>
        </w:tabs>
        <w:ind w:left="0" w:firstLine="540"/>
        <w:jc w:val="both"/>
        <w:rPr>
          <w:color w:val="000000"/>
          <w:spacing w:val="3"/>
          <w:sz w:val="24"/>
          <w:szCs w:val="24"/>
          <w:lang w:val="lt-LT"/>
        </w:rPr>
      </w:pPr>
      <w:r w:rsidRPr="00246245">
        <w:rPr>
          <w:color w:val="000000"/>
          <w:spacing w:val="3"/>
          <w:sz w:val="24"/>
          <w:szCs w:val="24"/>
          <w:lang w:val="lt-LT"/>
        </w:rPr>
        <w:t>prašyti, kad tiekėjai paaiškintų pasiūlymus;</w:t>
      </w:r>
    </w:p>
    <w:p w:rsidR="00EC5E74" w:rsidRPr="00246245" w:rsidRDefault="00EC5E74" w:rsidP="00EC5E74">
      <w:pPr>
        <w:numPr>
          <w:ilvl w:val="1"/>
          <w:numId w:val="6"/>
        </w:numPr>
        <w:shd w:val="clear" w:color="auto" w:fill="FFFFFF"/>
        <w:tabs>
          <w:tab w:val="left" w:pos="1080"/>
        </w:tabs>
        <w:ind w:left="0" w:firstLine="540"/>
        <w:jc w:val="both"/>
        <w:rPr>
          <w:color w:val="000000"/>
          <w:spacing w:val="3"/>
          <w:sz w:val="24"/>
          <w:szCs w:val="24"/>
          <w:lang w:val="lt-LT"/>
        </w:rPr>
      </w:pPr>
      <w:r w:rsidRPr="00246245">
        <w:rPr>
          <w:color w:val="000000"/>
          <w:spacing w:val="3"/>
          <w:sz w:val="24"/>
          <w:szCs w:val="24"/>
          <w:lang w:val="lt-LT"/>
        </w:rPr>
        <w:t>susipažinti su informacija, susijusia su konkurso pasiūlymų nagrinėjimu, aiškinimu, vertinimu ir palyginimu;</w:t>
      </w:r>
    </w:p>
    <w:p w:rsidR="00EC5E74" w:rsidRPr="00246245" w:rsidRDefault="00EC5E74" w:rsidP="00EC5E74">
      <w:pPr>
        <w:numPr>
          <w:ilvl w:val="1"/>
          <w:numId w:val="6"/>
        </w:numPr>
        <w:shd w:val="clear" w:color="auto" w:fill="FFFFFF"/>
        <w:tabs>
          <w:tab w:val="left" w:pos="1080"/>
        </w:tabs>
        <w:ind w:left="0" w:firstLine="540"/>
        <w:jc w:val="both"/>
        <w:rPr>
          <w:color w:val="000000"/>
          <w:spacing w:val="-2"/>
          <w:sz w:val="24"/>
          <w:szCs w:val="24"/>
          <w:lang w:val="lt-LT"/>
        </w:rPr>
      </w:pPr>
      <w:r w:rsidRPr="00246245">
        <w:rPr>
          <w:color w:val="000000"/>
          <w:sz w:val="24"/>
          <w:szCs w:val="24"/>
          <w:lang w:val="lt-LT"/>
        </w:rPr>
        <w:t xml:space="preserve">Komisija turi ir kitų teisių, numatytų Lietuvos Respublikos Viešųjų pirkimų įstatyme ar suteikti komisiją </w:t>
      </w:r>
      <w:r w:rsidRPr="00246245">
        <w:rPr>
          <w:color w:val="000000"/>
          <w:spacing w:val="3"/>
          <w:sz w:val="24"/>
          <w:szCs w:val="24"/>
          <w:lang w:val="lt-LT"/>
        </w:rPr>
        <w:t>sudariusios organizacijos užduotims vykdyti.</w:t>
      </w:r>
    </w:p>
    <w:p w:rsidR="00EC5E74" w:rsidRPr="00246245" w:rsidRDefault="00EC5E74" w:rsidP="00A01258">
      <w:pPr>
        <w:numPr>
          <w:ilvl w:val="0"/>
          <w:numId w:val="7"/>
        </w:numPr>
        <w:shd w:val="clear" w:color="auto" w:fill="FFFFFF"/>
        <w:tabs>
          <w:tab w:val="clear" w:pos="2805"/>
          <w:tab w:val="num" w:pos="360"/>
        </w:tabs>
        <w:spacing w:before="240"/>
        <w:ind w:left="0" w:firstLine="0"/>
        <w:jc w:val="center"/>
        <w:rPr>
          <w:b/>
          <w:color w:val="000000"/>
          <w:spacing w:val="-9"/>
          <w:sz w:val="24"/>
          <w:szCs w:val="24"/>
          <w:lang w:val="lt-LT"/>
        </w:rPr>
      </w:pPr>
      <w:r w:rsidRPr="00246245">
        <w:rPr>
          <w:b/>
          <w:bCs/>
          <w:color w:val="000000"/>
          <w:spacing w:val="4"/>
          <w:sz w:val="24"/>
          <w:szCs w:val="24"/>
          <w:lang w:val="lt-LT"/>
        </w:rPr>
        <w:t>KOMISIJOS</w:t>
      </w:r>
      <w:r w:rsidRPr="00246245">
        <w:rPr>
          <w:b/>
          <w:color w:val="000000"/>
          <w:spacing w:val="-9"/>
          <w:sz w:val="24"/>
          <w:szCs w:val="24"/>
          <w:lang w:val="lt-LT"/>
        </w:rPr>
        <w:t xml:space="preserve"> PAREIGOS</w:t>
      </w:r>
    </w:p>
    <w:p w:rsidR="00EC5E74" w:rsidRPr="00246245" w:rsidRDefault="00EC5E74" w:rsidP="00EC5E74">
      <w:pPr>
        <w:numPr>
          <w:ilvl w:val="0"/>
          <w:numId w:val="6"/>
        </w:numPr>
        <w:shd w:val="clear" w:color="auto" w:fill="FFFFFF"/>
        <w:tabs>
          <w:tab w:val="left" w:pos="773"/>
        </w:tabs>
        <w:spacing w:before="192" w:line="259" w:lineRule="exact"/>
        <w:ind w:left="34" w:firstLine="518"/>
        <w:jc w:val="both"/>
        <w:rPr>
          <w:sz w:val="24"/>
          <w:szCs w:val="24"/>
          <w:lang w:val="lt-LT"/>
        </w:rPr>
      </w:pPr>
      <w:r w:rsidRPr="00246245">
        <w:rPr>
          <w:color w:val="000000"/>
          <w:spacing w:val="2"/>
          <w:sz w:val="24"/>
          <w:szCs w:val="24"/>
          <w:lang w:val="lt-LT"/>
        </w:rPr>
        <w:t>Komisija privalo:</w:t>
      </w:r>
    </w:p>
    <w:p w:rsidR="00EC5E74" w:rsidRPr="00246245" w:rsidRDefault="00EC5E74" w:rsidP="00EC5E74">
      <w:pPr>
        <w:numPr>
          <w:ilvl w:val="1"/>
          <w:numId w:val="6"/>
        </w:numPr>
        <w:shd w:val="clear" w:color="auto" w:fill="FFFFFF"/>
        <w:tabs>
          <w:tab w:val="clear" w:pos="432"/>
          <w:tab w:val="num" w:pos="1080"/>
        </w:tabs>
        <w:ind w:left="0" w:firstLine="540"/>
        <w:jc w:val="both"/>
        <w:rPr>
          <w:color w:val="000000"/>
          <w:spacing w:val="3"/>
          <w:sz w:val="24"/>
          <w:szCs w:val="24"/>
          <w:lang w:val="lt-LT"/>
        </w:rPr>
      </w:pPr>
      <w:r w:rsidRPr="00246245">
        <w:rPr>
          <w:color w:val="000000"/>
          <w:spacing w:val="3"/>
          <w:sz w:val="24"/>
          <w:szCs w:val="24"/>
          <w:lang w:val="lt-LT"/>
        </w:rPr>
        <w:lastRenderedPageBreak/>
        <w:t>vykdyti šiame reglamente nurodytas funkcijas ir komisiją sudariusios organizacijos nustatytas užduotis;</w:t>
      </w:r>
    </w:p>
    <w:p w:rsidR="00EC5E74" w:rsidRPr="00246245" w:rsidRDefault="00EC5E74" w:rsidP="00EC5E74">
      <w:pPr>
        <w:numPr>
          <w:ilvl w:val="1"/>
          <w:numId w:val="6"/>
        </w:numPr>
        <w:shd w:val="clear" w:color="auto" w:fill="FFFFFF"/>
        <w:tabs>
          <w:tab w:val="clear" w:pos="432"/>
          <w:tab w:val="num" w:pos="1080"/>
        </w:tabs>
        <w:ind w:left="0" w:firstLine="540"/>
        <w:jc w:val="both"/>
        <w:rPr>
          <w:color w:val="000000"/>
          <w:spacing w:val="3"/>
          <w:sz w:val="24"/>
          <w:szCs w:val="24"/>
          <w:lang w:val="lt-LT"/>
        </w:rPr>
      </w:pPr>
      <w:r w:rsidRPr="00246245">
        <w:rPr>
          <w:color w:val="000000"/>
          <w:spacing w:val="3"/>
          <w:sz w:val="24"/>
          <w:szCs w:val="24"/>
          <w:lang w:val="lt-LT"/>
        </w:rPr>
        <w:t>vykdydama funkcijas ir užduotis, laikytis Lietuvos Respublikos Viešųjų pirkimų įstatymo ir kitų viešuosius pirkimus reglamentuojančių teisės aktų reikalavimų;</w:t>
      </w:r>
    </w:p>
    <w:p w:rsidR="00EC5E74" w:rsidRPr="00246245" w:rsidRDefault="00EC5E74" w:rsidP="00EC5E74">
      <w:pPr>
        <w:numPr>
          <w:ilvl w:val="1"/>
          <w:numId w:val="6"/>
        </w:numPr>
        <w:shd w:val="clear" w:color="auto" w:fill="FFFFFF"/>
        <w:tabs>
          <w:tab w:val="clear" w:pos="432"/>
          <w:tab w:val="num" w:pos="1080"/>
        </w:tabs>
        <w:ind w:left="0" w:firstLine="540"/>
        <w:jc w:val="both"/>
        <w:rPr>
          <w:color w:val="000000"/>
          <w:spacing w:val="3"/>
          <w:sz w:val="24"/>
          <w:szCs w:val="24"/>
          <w:lang w:val="lt-LT"/>
        </w:rPr>
      </w:pPr>
      <w:r w:rsidRPr="00246245">
        <w:rPr>
          <w:color w:val="000000"/>
          <w:spacing w:val="3"/>
          <w:sz w:val="24"/>
          <w:szCs w:val="24"/>
          <w:lang w:val="lt-LT"/>
        </w:rPr>
        <w:t>Viešųjų pirkimų tarnybai, kitai įgaliotajai institucijai ar komisiją sudariusiai organizacijai pareikalavus, teikti savo veiksmų ir sprendimų susijusių su viešaisiais pirkimais, paaiškinimus;</w:t>
      </w:r>
    </w:p>
    <w:p w:rsidR="00EC5E74" w:rsidRPr="00246245" w:rsidRDefault="00EC5E74" w:rsidP="00EC5E74">
      <w:pPr>
        <w:numPr>
          <w:ilvl w:val="1"/>
          <w:numId w:val="6"/>
        </w:numPr>
        <w:shd w:val="clear" w:color="auto" w:fill="FFFFFF"/>
        <w:tabs>
          <w:tab w:val="clear" w:pos="432"/>
          <w:tab w:val="num" w:pos="1080"/>
        </w:tabs>
        <w:ind w:left="0" w:firstLine="540"/>
        <w:jc w:val="both"/>
        <w:rPr>
          <w:sz w:val="24"/>
          <w:szCs w:val="24"/>
          <w:lang w:val="lt-LT"/>
        </w:rPr>
      </w:pPr>
      <w:r w:rsidRPr="00246245">
        <w:rPr>
          <w:color w:val="000000"/>
          <w:spacing w:val="3"/>
          <w:sz w:val="24"/>
          <w:szCs w:val="24"/>
          <w:lang w:val="lt-LT"/>
        </w:rPr>
        <w:t>neatskleisti informacijos, susijusios su atliktomis pirkimo procedūromis, jeigu jos atskleidimas prieštarauja įstatymams, daro nuostolių teisėtiems perkančiosios organizacijos, tiekėjų komerciniams</w:t>
      </w:r>
      <w:r w:rsidRPr="00246245">
        <w:rPr>
          <w:color w:val="000000"/>
          <w:spacing w:val="-1"/>
          <w:sz w:val="24"/>
          <w:szCs w:val="24"/>
          <w:lang w:val="lt-LT"/>
        </w:rPr>
        <w:t xml:space="preserve"> interesams arba trukdo užtikrinti sąžiningą konkurenciją.</w:t>
      </w:r>
    </w:p>
    <w:p w:rsidR="00EC5E74" w:rsidRPr="00246245" w:rsidRDefault="00EC5E74" w:rsidP="00A01258">
      <w:pPr>
        <w:numPr>
          <w:ilvl w:val="0"/>
          <w:numId w:val="7"/>
        </w:numPr>
        <w:shd w:val="clear" w:color="auto" w:fill="FFFFFF"/>
        <w:tabs>
          <w:tab w:val="clear" w:pos="2805"/>
          <w:tab w:val="num" w:pos="360"/>
        </w:tabs>
        <w:spacing w:before="240" w:after="200"/>
        <w:ind w:left="0" w:firstLine="0"/>
        <w:jc w:val="center"/>
        <w:rPr>
          <w:b/>
          <w:sz w:val="24"/>
          <w:szCs w:val="24"/>
          <w:lang w:val="lt-LT"/>
        </w:rPr>
      </w:pPr>
      <w:r w:rsidRPr="00246245">
        <w:rPr>
          <w:b/>
          <w:iCs/>
          <w:color w:val="000000"/>
          <w:spacing w:val="11"/>
          <w:sz w:val="24"/>
          <w:szCs w:val="24"/>
          <w:lang w:val="lt-LT"/>
        </w:rPr>
        <w:t xml:space="preserve">KOMISIJOS DARBO </w:t>
      </w:r>
      <w:r w:rsidRPr="00246245">
        <w:rPr>
          <w:b/>
          <w:color w:val="000000"/>
          <w:spacing w:val="-9"/>
          <w:sz w:val="24"/>
          <w:szCs w:val="24"/>
          <w:lang w:val="lt-LT"/>
        </w:rPr>
        <w:t>ORGANIZAVIMAS</w:t>
      </w:r>
    </w:p>
    <w:p w:rsidR="00EC5E74" w:rsidRPr="00246245" w:rsidRDefault="00EC5E74" w:rsidP="00EC5E74">
      <w:pPr>
        <w:numPr>
          <w:ilvl w:val="0"/>
          <w:numId w:val="6"/>
        </w:numPr>
        <w:shd w:val="clear" w:color="auto" w:fill="FFFFFF"/>
        <w:tabs>
          <w:tab w:val="clear" w:pos="360"/>
          <w:tab w:val="left" w:pos="765"/>
          <w:tab w:val="left" w:pos="900"/>
        </w:tabs>
        <w:ind w:left="0" w:firstLine="516"/>
        <w:jc w:val="both"/>
        <w:rPr>
          <w:color w:val="000000"/>
          <w:spacing w:val="2"/>
          <w:sz w:val="24"/>
          <w:szCs w:val="24"/>
          <w:lang w:val="lt-LT"/>
        </w:rPr>
      </w:pPr>
      <w:r w:rsidRPr="00246245">
        <w:rPr>
          <w:color w:val="000000"/>
          <w:spacing w:val="2"/>
          <w:sz w:val="24"/>
          <w:szCs w:val="24"/>
          <w:lang w:val="lt-LT"/>
        </w:rPr>
        <w:t>Komisijos darbą organizuoja komisijos pirmininkas, kuris yra atsakingas už jos funkcijų vykdymą.</w:t>
      </w:r>
    </w:p>
    <w:p w:rsidR="00EC5E74" w:rsidRPr="00246245" w:rsidRDefault="00EC5E74" w:rsidP="00EC5E74">
      <w:pPr>
        <w:numPr>
          <w:ilvl w:val="0"/>
          <w:numId w:val="6"/>
        </w:numPr>
        <w:shd w:val="clear" w:color="auto" w:fill="FFFFFF"/>
        <w:tabs>
          <w:tab w:val="clear" w:pos="360"/>
          <w:tab w:val="left" w:pos="765"/>
          <w:tab w:val="left" w:pos="900"/>
        </w:tabs>
        <w:ind w:left="0" w:firstLine="516"/>
        <w:jc w:val="both"/>
        <w:rPr>
          <w:color w:val="000000"/>
          <w:spacing w:val="2"/>
          <w:sz w:val="24"/>
          <w:szCs w:val="24"/>
          <w:lang w:val="lt-LT"/>
        </w:rPr>
      </w:pPr>
      <w:r w:rsidRPr="00246245">
        <w:rPr>
          <w:color w:val="000000"/>
          <w:spacing w:val="2"/>
          <w:sz w:val="24"/>
          <w:szCs w:val="24"/>
          <w:lang w:val="lt-LT"/>
        </w:rPr>
        <w:t xml:space="preserve">Komisijos posėdžius kviečia ir jiems pirmininkauja komisijos pirmininkas, o jam nesant – </w:t>
      </w:r>
      <w:r w:rsidR="00661DAD">
        <w:rPr>
          <w:color w:val="000000"/>
          <w:spacing w:val="2"/>
          <w:sz w:val="24"/>
          <w:szCs w:val="24"/>
          <w:lang w:val="lt-LT"/>
        </w:rPr>
        <w:t>komisijos pirmininko pavaduotojas, paskirtas CPVA direktoriaus įsakymu</w:t>
      </w:r>
      <w:r w:rsidR="00661DAD" w:rsidRPr="00246245">
        <w:rPr>
          <w:color w:val="000000"/>
          <w:spacing w:val="2"/>
          <w:sz w:val="24"/>
          <w:szCs w:val="24"/>
          <w:lang w:val="lt-LT"/>
        </w:rPr>
        <w:t xml:space="preserve"> </w:t>
      </w:r>
      <w:r w:rsidR="00661DAD">
        <w:rPr>
          <w:color w:val="000000"/>
          <w:spacing w:val="2"/>
          <w:sz w:val="24"/>
          <w:szCs w:val="24"/>
          <w:lang w:val="lt-LT"/>
        </w:rPr>
        <w:t xml:space="preserve">ar </w:t>
      </w:r>
      <w:r w:rsidRPr="00246245">
        <w:rPr>
          <w:color w:val="000000"/>
          <w:spacing w:val="2"/>
          <w:sz w:val="24"/>
          <w:szCs w:val="24"/>
          <w:lang w:val="lt-LT"/>
        </w:rPr>
        <w:t>kitas komisijos narys</w:t>
      </w:r>
      <w:r w:rsidR="00661DAD">
        <w:rPr>
          <w:color w:val="000000"/>
          <w:spacing w:val="2"/>
          <w:sz w:val="24"/>
          <w:szCs w:val="24"/>
          <w:lang w:val="lt-LT"/>
        </w:rPr>
        <w:t>, išrinktas komisijos posėdžio metu</w:t>
      </w:r>
      <w:r w:rsidRPr="00246245">
        <w:rPr>
          <w:color w:val="000000"/>
          <w:spacing w:val="2"/>
          <w:sz w:val="24"/>
          <w:szCs w:val="24"/>
          <w:lang w:val="lt-LT"/>
        </w:rPr>
        <w:t>.</w:t>
      </w:r>
      <w:r w:rsidR="00D259C7">
        <w:rPr>
          <w:color w:val="000000"/>
          <w:spacing w:val="2"/>
          <w:sz w:val="24"/>
          <w:szCs w:val="24"/>
          <w:lang w:val="lt-LT"/>
        </w:rPr>
        <w:t xml:space="preserve"> Komisijos pirmininkas yra atsakingas už Komisijos darbo organizavimą</w:t>
      </w:r>
      <w:r w:rsidR="00661DAD">
        <w:rPr>
          <w:color w:val="000000"/>
          <w:spacing w:val="2"/>
          <w:sz w:val="24"/>
          <w:szCs w:val="24"/>
          <w:lang w:val="lt-LT"/>
        </w:rPr>
        <w:t>, tolygų darbų paskirstymą</w:t>
      </w:r>
      <w:r w:rsidR="00D259C7">
        <w:rPr>
          <w:color w:val="000000"/>
          <w:spacing w:val="2"/>
          <w:sz w:val="24"/>
          <w:szCs w:val="24"/>
          <w:lang w:val="lt-LT"/>
        </w:rPr>
        <w:t xml:space="preserve"> bei </w:t>
      </w:r>
      <w:r w:rsidR="00661DAD">
        <w:rPr>
          <w:color w:val="000000"/>
          <w:spacing w:val="2"/>
          <w:sz w:val="24"/>
          <w:szCs w:val="24"/>
          <w:lang w:val="lt-LT"/>
        </w:rPr>
        <w:t>visą sklandų ir operatyvų komisijos posėdžių organizavimą</w:t>
      </w:r>
      <w:r w:rsidR="000E65DD">
        <w:rPr>
          <w:color w:val="000000"/>
          <w:spacing w:val="2"/>
          <w:sz w:val="24"/>
          <w:szCs w:val="24"/>
          <w:lang w:val="lt-LT"/>
        </w:rPr>
        <w:t>, visos su pirkimu susijusios informacijos talpinim</w:t>
      </w:r>
      <w:r w:rsidR="00BF7A30">
        <w:rPr>
          <w:color w:val="000000"/>
          <w:spacing w:val="2"/>
          <w:sz w:val="24"/>
          <w:szCs w:val="24"/>
          <w:lang w:val="lt-LT"/>
        </w:rPr>
        <w:t>o</w:t>
      </w:r>
      <w:r w:rsidR="000E65DD">
        <w:rPr>
          <w:color w:val="000000"/>
          <w:spacing w:val="2"/>
          <w:sz w:val="24"/>
          <w:szCs w:val="24"/>
          <w:lang w:val="lt-LT"/>
        </w:rPr>
        <w:t xml:space="preserve"> CVP IS bei su pirkimu susijusios dokumentacijos tvarkym</w:t>
      </w:r>
      <w:r w:rsidR="00BF7A30">
        <w:rPr>
          <w:color w:val="000000"/>
          <w:spacing w:val="2"/>
          <w:sz w:val="24"/>
          <w:szCs w:val="24"/>
          <w:lang w:val="lt-LT"/>
        </w:rPr>
        <w:t>o organizavimą</w:t>
      </w:r>
      <w:r w:rsidR="00661DAD">
        <w:rPr>
          <w:color w:val="000000"/>
          <w:spacing w:val="2"/>
          <w:sz w:val="24"/>
          <w:szCs w:val="24"/>
          <w:lang w:val="lt-LT"/>
        </w:rPr>
        <w:t>.</w:t>
      </w:r>
    </w:p>
    <w:p w:rsidR="00EC5E74" w:rsidRDefault="00EC5E74" w:rsidP="00EC5E74">
      <w:pPr>
        <w:numPr>
          <w:ilvl w:val="0"/>
          <w:numId w:val="6"/>
        </w:numPr>
        <w:shd w:val="clear" w:color="auto" w:fill="FFFFFF"/>
        <w:tabs>
          <w:tab w:val="clear" w:pos="360"/>
          <w:tab w:val="left" w:pos="765"/>
          <w:tab w:val="left" w:pos="900"/>
        </w:tabs>
        <w:ind w:left="0" w:firstLine="516"/>
        <w:jc w:val="both"/>
        <w:rPr>
          <w:color w:val="000000"/>
          <w:spacing w:val="2"/>
          <w:sz w:val="24"/>
          <w:szCs w:val="24"/>
          <w:lang w:val="lt-LT"/>
        </w:rPr>
      </w:pPr>
      <w:r w:rsidRPr="00246245">
        <w:rPr>
          <w:color w:val="000000"/>
          <w:spacing w:val="2"/>
          <w:sz w:val="24"/>
          <w:szCs w:val="24"/>
          <w:lang w:val="lt-LT"/>
        </w:rPr>
        <w:t>Komisijos nariai gali dalyvauti komisijos posėdžiuose tik prieš tai pasirašęs nešališkumo deklaraciją ir konfidencialumo pasižadėjimą.</w:t>
      </w:r>
    </w:p>
    <w:p w:rsidR="00351A0C" w:rsidRPr="00246245" w:rsidRDefault="00351A0C" w:rsidP="00EC5E74">
      <w:pPr>
        <w:numPr>
          <w:ilvl w:val="0"/>
          <w:numId w:val="6"/>
        </w:numPr>
        <w:shd w:val="clear" w:color="auto" w:fill="FFFFFF"/>
        <w:tabs>
          <w:tab w:val="clear" w:pos="360"/>
          <w:tab w:val="left" w:pos="765"/>
          <w:tab w:val="left" w:pos="900"/>
        </w:tabs>
        <w:ind w:left="0" w:firstLine="516"/>
        <w:jc w:val="both"/>
        <w:rPr>
          <w:color w:val="000000"/>
          <w:spacing w:val="2"/>
          <w:sz w:val="24"/>
          <w:szCs w:val="24"/>
          <w:lang w:val="lt-LT"/>
        </w:rPr>
      </w:pPr>
      <w:r>
        <w:rPr>
          <w:color w:val="000000"/>
          <w:spacing w:val="2"/>
          <w:sz w:val="24"/>
          <w:szCs w:val="24"/>
          <w:lang w:val="lt-LT"/>
        </w:rPr>
        <w:t>Nesant bent vienam komisijos nariui jį pavaduoja kitas Komisijos pirmininko paskirtas komisijos narys</w:t>
      </w:r>
    </w:p>
    <w:p w:rsidR="00EC5E74" w:rsidRDefault="00EC5E74" w:rsidP="00EC5E74">
      <w:pPr>
        <w:numPr>
          <w:ilvl w:val="0"/>
          <w:numId w:val="6"/>
        </w:numPr>
        <w:shd w:val="clear" w:color="auto" w:fill="FFFFFF"/>
        <w:tabs>
          <w:tab w:val="clear" w:pos="360"/>
          <w:tab w:val="left" w:pos="765"/>
          <w:tab w:val="left" w:pos="900"/>
        </w:tabs>
        <w:ind w:left="0" w:firstLine="516"/>
        <w:jc w:val="both"/>
        <w:rPr>
          <w:color w:val="000000"/>
          <w:spacing w:val="2"/>
          <w:sz w:val="24"/>
          <w:szCs w:val="24"/>
          <w:lang w:val="lt-LT"/>
        </w:rPr>
      </w:pPr>
      <w:r w:rsidRPr="00246245">
        <w:rPr>
          <w:color w:val="000000"/>
          <w:spacing w:val="2"/>
          <w:sz w:val="24"/>
          <w:szCs w:val="24"/>
          <w:lang w:val="lt-LT"/>
        </w:rPr>
        <w:t xml:space="preserve">Komisijos posėdžiai yra teisėti, jeigu juose dalyvauja </w:t>
      </w:r>
      <w:r w:rsidR="00A6606D">
        <w:rPr>
          <w:color w:val="000000"/>
          <w:spacing w:val="2"/>
          <w:sz w:val="24"/>
          <w:szCs w:val="24"/>
          <w:lang w:val="lt-LT"/>
        </w:rPr>
        <w:t>daugiau nei</w:t>
      </w:r>
      <w:r w:rsidR="00A6606D" w:rsidRPr="00246245">
        <w:rPr>
          <w:color w:val="000000"/>
          <w:spacing w:val="2"/>
          <w:sz w:val="24"/>
          <w:szCs w:val="24"/>
          <w:lang w:val="lt-LT"/>
        </w:rPr>
        <w:t xml:space="preserve"> </w:t>
      </w:r>
      <w:r w:rsidRPr="00246245">
        <w:rPr>
          <w:color w:val="000000"/>
          <w:spacing w:val="2"/>
          <w:sz w:val="24"/>
          <w:szCs w:val="24"/>
          <w:lang w:val="lt-LT"/>
        </w:rPr>
        <w:t>pusė komisijos narių.</w:t>
      </w:r>
      <w:r w:rsidR="00057F6F">
        <w:rPr>
          <w:color w:val="000000"/>
          <w:spacing w:val="2"/>
          <w:sz w:val="24"/>
          <w:szCs w:val="24"/>
          <w:lang w:val="lt-LT"/>
        </w:rPr>
        <w:t xml:space="preserve"> Komisijos posėdžiai gali būti organizuojami ir vykdomi nuotoliniu būdu, naudojantis informacinėmis technologijomis. </w:t>
      </w:r>
    </w:p>
    <w:p w:rsidR="00EC5E74" w:rsidRPr="00246245" w:rsidRDefault="00EC5E74" w:rsidP="00E67561">
      <w:pPr>
        <w:numPr>
          <w:ilvl w:val="0"/>
          <w:numId w:val="6"/>
        </w:numPr>
        <w:shd w:val="clear" w:color="auto" w:fill="FFFFFF"/>
        <w:tabs>
          <w:tab w:val="clear" w:pos="360"/>
          <w:tab w:val="left" w:pos="765"/>
          <w:tab w:val="left" w:pos="900"/>
          <w:tab w:val="left" w:pos="1276"/>
        </w:tabs>
        <w:ind w:left="0" w:firstLine="516"/>
        <w:jc w:val="both"/>
        <w:rPr>
          <w:color w:val="000000"/>
          <w:spacing w:val="2"/>
          <w:sz w:val="24"/>
          <w:szCs w:val="24"/>
          <w:lang w:val="lt-LT"/>
        </w:rPr>
      </w:pPr>
      <w:r w:rsidRPr="00246245">
        <w:rPr>
          <w:color w:val="000000"/>
          <w:spacing w:val="2"/>
          <w:sz w:val="24"/>
          <w:szCs w:val="24"/>
          <w:lang w:val="lt-LT"/>
        </w:rPr>
        <w:t>Komisijos sprendimai priimami paprasta dalyvaujančių posėdyje komisijos narių</w:t>
      </w:r>
      <w:r w:rsidRPr="00246245">
        <w:rPr>
          <w:color w:val="000000"/>
          <w:spacing w:val="2"/>
          <w:sz w:val="24"/>
          <w:szCs w:val="24"/>
          <w:lang w:val="lt-LT"/>
        </w:rPr>
        <w:br/>
        <w:t>balsų dauguma. Balsams pasiskirsčius po lygiai, lemia komisijos posėdžio pirmininko balsas.</w:t>
      </w:r>
    </w:p>
    <w:p w:rsidR="00EC5E74" w:rsidRPr="00246245" w:rsidRDefault="00EC5E74" w:rsidP="00E67561">
      <w:pPr>
        <w:numPr>
          <w:ilvl w:val="0"/>
          <w:numId w:val="6"/>
        </w:numPr>
        <w:shd w:val="clear" w:color="auto" w:fill="FFFFFF"/>
        <w:tabs>
          <w:tab w:val="clear" w:pos="360"/>
          <w:tab w:val="left" w:pos="765"/>
          <w:tab w:val="left" w:pos="900"/>
          <w:tab w:val="left" w:pos="1276"/>
        </w:tabs>
        <w:ind w:left="0" w:firstLine="516"/>
        <w:jc w:val="both"/>
        <w:rPr>
          <w:color w:val="000000"/>
          <w:spacing w:val="2"/>
          <w:sz w:val="24"/>
          <w:szCs w:val="24"/>
          <w:lang w:val="lt-LT"/>
        </w:rPr>
      </w:pPr>
      <w:r w:rsidRPr="00246245">
        <w:rPr>
          <w:color w:val="000000"/>
          <w:spacing w:val="2"/>
          <w:sz w:val="24"/>
          <w:szCs w:val="24"/>
          <w:lang w:val="lt-LT"/>
        </w:rPr>
        <w:t>Komisijos sprendimai įforminami protokolu, kurį pasirašo visi komisijos posėdyje dalyvavę komisijos nariai. Protokolą rašo vienas iš pirmininko paskirtų komisijos narių.</w:t>
      </w:r>
    </w:p>
    <w:p w:rsidR="00EC5E74" w:rsidRPr="00246245" w:rsidRDefault="00EC5E74" w:rsidP="00E67561">
      <w:pPr>
        <w:numPr>
          <w:ilvl w:val="0"/>
          <w:numId w:val="6"/>
        </w:numPr>
        <w:shd w:val="clear" w:color="auto" w:fill="FFFFFF"/>
        <w:tabs>
          <w:tab w:val="clear" w:pos="360"/>
          <w:tab w:val="left" w:pos="765"/>
          <w:tab w:val="left" w:pos="900"/>
          <w:tab w:val="left" w:pos="1276"/>
        </w:tabs>
        <w:ind w:left="0" w:firstLine="516"/>
        <w:jc w:val="both"/>
        <w:rPr>
          <w:color w:val="000000"/>
          <w:spacing w:val="2"/>
          <w:sz w:val="24"/>
          <w:szCs w:val="24"/>
          <w:lang w:val="lt-LT"/>
        </w:rPr>
      </w:pPr>
      <w:r w:rsidRPr="00246245">
        <w:rPr>
          <w:color w:val="000000"/>
          <w:spacing w:val="2"/>
          <w:sz w:val="24"/>
          <w:szCs w:val="24"/>
          <w:lang w:val="lt-LT"/>
        </w:rPr>
        <w:t xml:space="preserve">Komisija veikia, kol </w:t>
      </w:r>
      <w:r w:rsidR="00FA06E9">
        <w:rPr>
          <w:color w:val="000000"/>
          <w:spacing w:val="2"/>
          <w:sz w:val="24"/>
          <w:szCs w:val="24"/>
          <w:lang w:val="lt-LT"/>
        </w:rPr>
        <w:t>pirkimas</w:t>
      </w:r>
      <w:r w:rsidR="00337504">
        <w:rPr>
          <w:color w:val="000000"/>
          <w:spacing w:val="2"/>
          <w:sz w:val="24"/>
          <w:szCs w:val="24"/>
          <w:lang w:val="lt-LT"/>
        </w:rPr>
        <w:t xml:space="preserve"> pasibaigia arba yra</w:t>
      </w:r>
      <w:r w:rsidR="00FA06E9">
        <w:rPr>
          <w:color w:val="000000"/>
          <w:spacing w:val="2"/>
          <w:sz w:val="24"/>
          <w:szCs w:val="24"/>
          <w:lang w:val="lt-LT"/>
        </w:rPr>
        <w:t xml:space="preserve"> nutraukiamas ir pasibaigė Lietuvos Respublikos viešųjų pirkimų įstatyme nustatyti pretenzijų nagrinėjimo terminai</w:t>
      </w:r>
      <w:r w:rsidRPr="00246245">
        <w:rPr>
          <w:color w:val="000000"/>
          <w:spacing w:val="2"/>
          <w:sz w:val="24"/>
          <w:szCs w:val="24"/>
          <w:lang w:val="lt-LT"/>
        </w:rPr>
        <w:t>.</w:t>
      </w:r>
    </w:p>
    <w:p w:rsidR="00EC5E74" w:rsidRPr="00246245" w:rsidRDefault="00EC5E74" w:rsidP="00E67561">
      <w:pPr>
        <w:numPr>
          <w:ilvl w:val="0"/>
          <w:numId w:val="6"/>
        </w:numPr>
        <w:shd w:val="clear" w:color="auto" w:fill="FFFFFF"/>
        <w:tabs>
          <w:tab w:val="clear" w:pos="360"/>
          <w:tab w:val="left" w:pos="765"/>
          <w:tab w:val="left" w:pos="900"/>
          <w:tab w:val="left" w:pos="1276"/>
        </w:tabs>
        <w:ind w:left="0" w:firstLine="516"/>
        <w:jc w:val="both"/>
        <w:rPr>
          <w:sz w:val="24"/>
          <w:szCs w:val="24"/>
          <w:lang w:val="lt-LT"/>
        </w:rPr>
      </w:pPr>
      <w:r w:rsidRPr="00246245">
        <w:rPr>
          <w:color w:val="000000"/>
          <w:spacing w:val="2"/>
          <w:sz w:val="24"/>
          <w:szCs w:val="24"/>
          <w:lang w:val="lt-LT"/>
        </w:rPr>
        <w:t>Su pirkimais susijusius dokumentus tvarko ir saugo komisijos pirmininkas,</w:t>
      </w:r>
      <w:r w:rsidRPr="00246245">
        <w:rPr>
          <w:color w:val="000000"/>
          <w:spacing w:val="2"/>
          <w:sz w:val="24"/>
          <w:szCs w:val="24"/>
          <w:lang w:val="lt-LT"/>
        </w:rPr>
        <w:br/>
        <w:t>pasibaigus</w:t>
      </w:r>
      <w:r w:rsidRPr="00246245">
        <w:rPr>
          <w:color w:val="000000"/>
          <w:sz w:val="24"/>
          <w:szCs w:val="24"/>
          <w:lang w:val="lt-LT"/>
        </w:rPr>
        <w:t xml:space="preserve"> pirkimui dokumentai saugomi </w:t>
      </w:r>
      <w:r w:rsidR="009A00B4">
        <w:rPr>
          <w:color w:val="000000"/>
          <w:sz w:val="24"/>
          <w:szCs w:val="24"/>
          <w:lang w:val="lt-LT"/>
        </w:rPr>
        <w:t>CPVA procedūrose nustatyta tvarka</w:t>
      </w:r>
      <w:r w:rsidRPr="00246245">
        <w:rPr>
          <w:color w:val="000000"/>
          <w:sz w:val="24"/>
          <w:szCs w:val="24"/>
          <w:lang w:val="lt-LT"/>
        </w:rPr>
        <w:t>.</w:t>
      </w:r>
    </w:p>
    <w:p w:rsidR="00EC5E74" w:rsidRPr="00246245" w:rsidRDefault="00EC5E74" w:rsidP="00EC5E74">
      <w:pPr>
        <w:shd w:val="clear" w:color="auto" w:fill="FFFFFF"/>
        <w:tabs>
          <w:tab w:val="left" w:pos="900"/>
        </w:tabs>
        <w:jc w:val="both"/>
        <w:rPr>
          <w:color w:val="000000"/>
          <w:sz w:val="24"/>
          <w:szCs w:val="24"/>
          <w:lang w:val="lt-LT"/>
        </w:rPr>
      </w:pPr>
    </w:p>
    <w:p w:rsidR="00EC5E74" w:rsidRPr="00246245" w:rsidRDefault="00EC5E74" w:rsidP="00EC5E74">
      <w:pPr>
        <w:shd w:val="clear" w:color="auto" w:fill="FFFFFF"/>
        <w:tabs>
          <w:tab w:val="left" w:pos="900"/>
        </w:tabs>
        <w:jc w:val="center"/>
        <w:rPr>
          <w:color w:val="000000"/>
          <w:sz w:val="24"/>
          <w:szCs w:val="24"/>
          <w:lang w:val="lt-LT"/>
        </w:rPr>
      </w:pPr>
      <w:r w:rsidRPr="00246245">
        <w:rPr>
          <w:color w:val="000000"/>
          <w:sz w:val="24"/>
          <w:szCs w:val="24"/>
          <w:lang w:val="lt-LT"/>
        </w:rPr>
        <w:t>______________________________</w:t>
      </w:r>
    </w:p>
    <w:p w:rsidR="00EC5E74" w:rsidRPr="00246245" w:rsidRDefault="00EC5E74" w:rsidP="00EC5E74">
      <w:pPr>
        <w:shd w:val="clear" w:color="auto" w:fill="FFFFFF"/>
        <w:tabs>
          <w:tab w:val="left" w:pos="900"/>
        </w:tabs>
        <w:jc w:val="both"/>
        <w:rPr>
          <w:sz w:val="24"/>
          <w:szCs w:val="24"/>
          <w:lang w:val="lt-LT"/>
        </w:rPr>
      </w:pPr>
    </w:p>
    <w:p w:rsidR="00EC5E74" w:rsidRPr="00246245" w:rsidRDefault="00EC5E74" w:rsidP="00EC5E74">
      <w:pPr>
        <w:jc w:val="both"/>
        <w:rPr>
          <w:sz w:val="24"/>
          <w:szCs w:val="24"/>
          <w:lang w:val="lt-LT"/>
        </w:rPr>
        <w:sectPr w:rsidR="00EC5E74" w:rsidRPr="00246245" w:rsidSect="00C60914">
          <w:headerReference w:type="default" r:id="rId11"/>
          <w:pgSz w:w="11906" w:h="16838"/>
          <w:pgMar w:top="1203" w:right="567" w:bottom="1134" w:left="1701" w:header="567" w:footer="567" w:gutter="0"/>
          <w:pgNumType w:start="1"/>
          <w:cols w:space="1296"/>
          <w:titlePg/>
          <w:docGrid w:linePitch="360"/>
        </w:sectPr>
      </w:pPr>
    </w:p>
    <w:tbl>
      <w:tblPr>
        <w:tblW w:w="0" w:type="auto"/>
        <w:tblBorders>
          <w:insideH w:val="single" w:sz="4" w:space="0" w:color="auto"/>
          <w:insideV w:val="single" w:sz="4" w:space="0" w:color="auto"/>
        </w:tblBorders>
        <w:tblLook w:val="01E0" w:firstRow="1" w:lastRow="1" w:firstColumn="1" w:lastColumn="1" w:noHBand="0" w:noVBand="0"/>
      </w:tblPr>
      <w:tblGrid>
        <w:gridCol w:w="5868"/>
        <w:gridCol w:w="3986"/>
      </w:tblGrid>
      <w:tr w:rsidR="00EC5E74" w:rsidRPr="003A5F20" w:rsidTr="00D85576">
        <w:trPr>
          <w:trHeight w:val="1257"/>
        </w:trPr>
        <w:tc>
          <w:tcPr>
            <w:tcW w:w="5868" w:type="dxa"/>
            <w:tcBorders>
              <w:bottom w:val="nil"/>
              <w:right w:val="nil"/>
            </w:tcBorders>
            <w:shd w:val="clear" w:color="auto" w:fill="auto"/>
          </w:tcPr>
          <w:p w:rsidR="00EC5E74" w:rsidRPr="00D85576" w:rsidRDefault="00EC5E74" w:rsidP="005566E2">
            <w:pPr>
              <w:rPr>
                <w:sz w:val="24"/>
                <w:szCs w:val="24"/>
                <w:lang w:val="lt-LT"/>
              </w:rPr>
            </w:pPr>
          </w:p>
        </w:tc>
        <w:tc>
          <w:tcPr>
            <w:tcW w:w="3986" w:type="dxa"/>
            <w:tcBorders>
              <w:top w:val="nil"/>
              <w:left w:val="nil"/>
              <w:bottom w:val="nil"/>
              <w:right w:val="nil"/>
            </w:tcBorders>
            <w:shd w:val="clear" w:color="auto" w:fill="auto"/>
          </w:tcPr>
          <w:p w:rsidR="00EC5E74" w:rsidRPr="00D85576" w:rsidRDefault="00EC5E74" w:rsidP="00D85576">
            <w:pPr>
              <w:ind w:left="-108"/>
              <w:rPr>
                <w:sz w:val="24"/>
                <w:szCs w:val="24"/>
                <w:lang w:val="lt-LT"/>
              </w:rPr>
            </w:pPr>
            <w:r w:rsidRPr="00D85576">
              <w:rPr>
                <w:sz w:val="24"/>
                <w:szCs w:val="24"/>
                <w:lang w:val="lt-LT"/>
              </w:rPr>
              <w:t>Viešosios įstaigos Centrinės projektų</w:t>
            </w:r>
            <w:r w:rsidRPr="00D85576">
              <w:rPr>
                <w:sz w:val="24"/>
                <w:szCs w:val="24"/>
                <w:lang w:val="lt-LT"/>
              </w:rPr>
              <w:br/>
              <w:t>valdymo agentūros</w:t>
            </w:r>
          </w:p>
          <w:p w:rsidR="00EC5E74" w:rsidRPr="00D85576" w:rsidRDefault="00EC5E74" w:rsidP="00D85576">
            <w:pPr>
              <w:ind w:left="-108"/>
              <w:rPr>
                <w:sz w:val="24"/>
                <w:szCs w:val="24"/>
                <w:lang w:val="lt-LT"/>
              </w:rPr>
            </w:pPr>
            <w:r w:rsidRPr="00D85576">
              <w:rPr>
                <w:sz w:val="24"/>
                <w:szCs w:val="24"/>
                <w:lang w:val="lt-LT"/>
              </w:rPr>
              <w:t>supaprastintų viešųjų pirkimų taisyklių</w:t>
            </w:r>
          </w:p>
          <w:p w:rsidR="00EC5E74" w:rsidRPr="00D85576" w:rsidRDefault="000A4BF5" w:rsidP="00D85576">
            <w:pPr>
              <w:ind w:left="-108"/>
              <w:rPr>
                <w:sz w:val="24"/>
                <w:szCs w:val="24"/>
                <w:lang w:val="lt-LT"/>
              </w:rPr>
            </w:pPr>
            <w:r w:rsidRPr="00D85576">
              <w:rPr>
                <w:sz w:val="24"/>
                <w:szCs w:val="24"/>
                <w:lang w:val="lt-LT"/>
              </w:rPr>
              <w:t>2</w:t>
            </w:r>
            <w:r w:rsidR="0052639C" w:rsidRPr="00D85576">
              <w:rPr>
                <w:sz w:val="24"/>
                <w:szCs w:val="24"/>
                <w:lang w:val="lt-LT"/>
              </w:rPr>
              <w:t xml:space="preserve"> </w:t>
            </w:r>
            <w:r w:rsidR="00EC5E74" w:rsidRPr="00D85576">
              <w:rPr>
                <w:sz w:val="24"/>
                <w:szCs w:val="24"/>
                <w:lang w:val="lt-LT"/>
              </w:rPr>
              <w:t>priedas</w:t>
            </w:r>
          </w:p>
        </w:tc>
      </w:tr>
    </w:tbl>
    <w:p w:rsidR="00EC5E74" w:rsidRPr="00246245" w:rsidRDefault="00EC5E74" w:rsidP="00EC5E74">
      <w:pPr>
        <w:jc w:val="center"/>
        <w:rPr>
          <w:b/>
          <w:sz w:val="24"/>
          <w:szCs w:val="24"/>
          <w:lang w:val="lt-LT"/>
        </w:rPr>
      </w:pPr>
      <w:r w:rsidRPr="00246245">
        <w:rPr>
          <w:b/>
          <w:sz w:val="24"/>
          <w:szCs w:val="24"/>
          <w:lang w:val="lt-LT"/>
        </w:rPr>
        <w:t>VIEŠOJO PIRKIMO KOMISIJOS NARIO</w:t>
      </w:r>
      <w:r w:rsidR="00C223E3">
        <w:rPr>
          <w:b/>
          <w:sz w:val="24"/>
          <w:szCs w:val="24"/>
          <w:lang w:val="lt-LT"/>
        </w:rPr>
        <w:t xml:space="preserve"> ARBA PIRKIMO ORGANIZATORIAUS</w:t>
      </w:r>
      <w:r w:rsidRPr="00246245">
        <w:rPr>
          <w:b/>
          <w:sz w:val="24"/>
          <w:szCs w:val="24"/>
          <w:lang w:val="lt-LT"/>
        </w:rPr>
        <w:t xml:space="preserve"> NEŠALIŠKUMO, NEPRIEKAIŠTINGOS REPUTACIJOS DEKLARACIJA IR KONFIDENCIALUMO PASIŽADĖJIMAS</w:t>
      </w:r>
    </w:p>
    <w:p w:rsidR="00EC5E74" w:rsidRPr="00246245" w:rsidRDefault="00794F20" w:rsidP="00E00589">
      <w:pPr>
        <w:jc w:val="center"/>
        <w:rPr>
          <w:sz w:val="24"/>
          <w:szCs w:val="24"/>
          <w:u w:val="single"/>
          <w:lang w:val="lt-LT"/>
        </w:rPr>
      </w:pPr>
      <w:r w:rsidRPr="00246245">
        <w:rPr>
          <w:sz w:val="24"/>
          <w:szCs w:val="24"/>
          <w:lang w:val="lt-LT"/>
        </w:rPr>
        <w:t>________________________________________________________</w:t>
      </w:r>
    </w:p>
    <w:p w:rsidR="00EC5E74" w:rsidRPr="00246245" w:rsidRDefault="00EC5E74" w:rsidP="00E00589">
      <w:pPr>
        <w:jc w:val="center"/>
        <w:rPr>
          <w:lang w:val="lt-LT"/>
        </w:rPr>
      </w:pPr>
      <w:r w:rsidRPr="00246245">
        <w:rPr>
          <w:lang w:val="lt-LT"/>
        </w:rPr>
        <w:t>(pareigos, vardas, pavardė)</w:t>
      </w:r>
    </w:p>
    <w:p w:rsidR="00EC5E74" w:rsidRPr="00246245" w:rsidRDefault="00EC5E74" w:rsidP="00E00589">
      <w:pPr>
        <w:jc w:val="center"/>
        <w:rPr>
          <w:sz w:val="24"/>
          <w:szCs w:val="24"/>
          <w:lang w:val="lt-LT"/>
        </w:rPr>
      </w:pPr>
    </w:p>
    <w:p w:rsidR="00EC5E74" w:rsidRPr="00246245" w:rsidRDefault="00EC5E74" w:rsidP="00E00589">
      <w:pPr>
        <w:tabs>
          <w:tab w:val="left" w:pos="741"/>
        </w:tabs>
        <w:jc w:val="center"/>
        <w:rPr>
          <w:sz w:val="24"/>
          <w:szCs w:val="24"/>
          <w:lang w:val="lt-LT"/>
        </w:rPr>
      </w:pPr>
      <w:r w:rsidRPr="00246245">
        <w:rPr>
          <w:sz w:val="24"/>
          <w:szCs w:val="24"/>
          <w:lang w:val="lt-LT"/>
        </w:rPr>
        <w:t>20</w:t>
      </w:r>
      <w:bookmarkStart w:id="42" w:name="Text5"/>
      <w:r w:rsidR="0026772E" w:rsidRPr="00246245">
        <w:rPr>
          <w:sz w:val="24"/>
          <w:szCs w:val="24"/>
          <w:lang w:val="lt-LT"/>
        </w:rPr>
        <w:fldChar w:fldCharType="begin">
          <w:ffData>
            <w:name w:val="Text5"/>
            <w:enabled/>
            <w:calcOnExit w:val="0"/>
            <w:textInput>
              <w:type w:val="number"/>
              <w:maxLength w:val="2"/>
            </w:textInput>
          </w:ffData>
        </w:fldChar>
      </w:r>
      <w:r w:rsidR="0026772E" w:rsidRPr="00246245">
        <w:rPr>
          <w:sz w:val="24"/>
          <w:szCs w:val="24"/>
          <w:lang w:val="lt-LT"/>
        </w:rPr>
        <w:instrText xml:space="preserve"> FORMTEXT </w:instrText>
      </w:r>
      <w:r w:rsidR="0026772E" w:rsidRPr="00246245">
        <w:rPr>
          <w:sz w:val="24"/>
          <w:szCs w:val="24"/>
          <w:lang w:val="lt-LT"/>
        </w:rPr>
      </w:r>
      <w:r w:rsidR="0026772E" w:rsidRPr="00246245">
        <w:rPr>
          <w:sz w:val="24"/>
          <w:szCs w:val="24"/>
          <w:lang w:val="lt-LT"/>
        </w:rPr>
        <w:fldChar w:fldCharType="separate"/>
      </w:r>
      <w:r w:rsidR="0026772E" w:rsidRPr="00246245">
        <w:rPr>
          <w:noProof/>
          <w:sz w:val="24"/>
          <w:szCs w:val="24"/>
          <w:lang w:val="lt-LT"/>
        </w:rPr>
        <w:t> </w:t>
      </w:r>
      <w:r w:rsidR="0026772E" w:rsidRPr="00246245">
        <w:rPr>
          <w:noProof/>
          <w:sz w:val="24"/>
          <w:szCs w:val="24"/>
          <w:lang w:val="lt-LT"/>
        </w:rPr>
        <w:t> </w:t>
      </w:r>
      <w:r w:rsidR="0026772E" w:rsidRPr="00246245">
        <w:rPr>
          <w:sz w:val="24"/>
          <w:szCs w:val="24"/>
          <w:lang w:val="lt-LT"/>
        </w:rPr>
        <w:fldChar w:fldCharType="end"/>
      </w:r>
      <w:bookmarkEnd w:id="42"/>
      <w:r w:rsidRPr="00246245">
        <w:rPr>
          <w:sz w:val="24"/>
          <w:szCs w:val="24"/>
          <w:lang w:val="lt-LT"/>
        </w:rPr>
        <w:t>-</w:t>
      </w:r>
      <w:bookmarkStart w:id="43" w:name="Text6"/>
      <w:r w:rsidR="0026772E" w:rsidRPr="00246245">
        <w:rPr>
          <w:sz w:val="24"/>
          <w:szCs w:val="24"/>
          <w:lang w:val="lt-LT"/>
        </w:rPr>
        <w:fldChar w:fldCharType="begin">
          <w:ffData>
            <w:name w:val="Text6"/>
            <w:enabled/>
            <w:calcOnExit w:val="0"/>
            <w:textInput>
              <w:type w:val="number"/>
              <w:maxLength w:val="2"/>
            </w:textInput>
          </w:ffData>
        </w:fldChar>
      </w:r>
      <w:r w:rsidR="0026772E" w:rsidRPr="00246245">
        <w:rPr>
          <w:sz w:val="24"/>
          <w:szCs w:val="24"/>
          <w:lang w:val="lt-LT"/>
        </w:rPr>
        <w:instrText xml:space="preserve"> FORMTEXT </w:instrText>
      </w:r>
      <w:r w:rsidR="0026772E" w:rsidRPr="00246245">
        <w:rPr>
          <w:sz w:val="24"/>
          <w:szCs w:val="24"/>
          <w:lang w:val="lt-LT"/>
        </w:rPr>
      </w:r>
      <w:r w:rsidR="0026772E" w:rsidRPr="00246245">
        <w:rPr>
          <w:sz w:val="24"/>
          <w:szCs w:val="24"/>
          <w:lang w:val="lt-LT"/>
        </w:rPr>
        <w:fldChar w:fldCharType="separate"/>
      </w:r>
      <w:r w:rsidR="0026772E" w:rsidRPr="00246245">
        <w:rPr>
          <w:noProof/>
          <w:sz w:val="24"/>
          <w:szCs w:val="24"/>
          <w:lang w:val="lt-LT"/>
        </w:rPr>
        <w:t> </w:t>
      </w:r>
      <w:r w:rsidR="0026772E" w:rsidRPr="00246245">
        <w:rPr>
          <w:noProof/>
          <w:sz w:val="24"/>
          <w:szCs w:val="24"/>
          <w:lang w:val="lt-LT"/>
        </w:rPr>
        <w:t> </w:t>
      </w:r>
      <w:r w:rsidR="0026772E" w:rsidRPr="00246245">
        <w:rPr>
          <w:sz w:val="24"/>
          <w:szCs w:val="24"/>
          <w:lang w:val="lt-LT"/>
        </w:rPr>
        <w:fldChar w:fldCharType="end"/>
      </w:r>
      <w:bookmarkEnd w:id="43"/>
      <w:r w:rsidRPr="00246245">
        <w:rPr>
          <w:sz w:val="24"/>
          <w:szCs w:val="24"/>
          <w:lang w:val="lt-LT"/>
        </w:rPr>
        <w:t>-</w:t>
      </w:r>
      <w:bookmarkStart w:id="44" w:name="Text7"/>
      <w:r w:rsidR="0026772E" w:rsidRPr="00246245">
        <w:rPr>
          <w:sz w:val="24"/>
          <w:szCs w:val="24"/>
          <w:lang w:val="lt-LT"/>
        </w:rPr>
        <w:fldChar w:fldCharType="begin">
          <w:ffData>
            <w:name w:val="Text7"/>
            <w:enabled/>
            <w:calcOnExit w:val="0"/>
            <w:textInput>
              <w:type w:val="number"/>
              <w:maxLength w:val="2"/>
            </w:textInput>
          </w:ffData>
        </w:fldChar>
      </w:r>
      <w:r w:rsidR="0026772E" w:rsidRPr="00246245">
        <w:rPr>
          <w:sz w:val="24"/>
          <w:szCs w:val="24"/>
          <w:lang w:val="lt-LT"/>
        </w:rPr>
        <w:instrText xml:space="preserve"> FORMTEXT </w:instrText>
      </w:r>
      <w:r w:rsidR="0026772E" w:rsidRPr="00246245">
        <w:rPr>
          <w:sz w:val="24"/>
          <w:szCs w:val="24"/>
          <w:lang w:val="lt-LT"/>
        </w:rPr>
      </w:r>
      <w:r w:rsidR="0026772E" w:rsidRPr="00246245">
        <w:rPr>
          <w:sz w:val="24"/>
          <w:szCs w:val="24"/>
          <w:lang w:val="lt-LT"/>
        </w:rPr>
        <w:fldChar w:fldCharType="separate"/>
      </w:r>
      <w:r w:rsidR="0026772E" w:rsidRPr="00246245">
        <w:rPr>
          <w:noProof/>
          <w:sz w:val="24"/>
          <w:szCs w:val="24"/>
          <w:lang w:val="lt-LT"/>
        </w:rPr>
        <w:t> </w:t>
      </w:r>
      <w:r w:rsidR="0026772E" w:rsidRPr="00246245">
        <w:rPr>
          <w:noProof/>
          <w:sz w:val="24"/>
          <w:szCs w:val="24"/>
          <w:lang w:val="lt-LT"/>
        </w:rPr>
        <w:t> </w:t>
      </w:r>
      <w:r w:rsidR="0026772E" w:rsidRPr="00246245">
        <w:rPr>
          <w:sz w:val="24"/>
          <w:szCs w:val="24"/>
          <w:lang w:val="lt-LT"/>
        </w:rPr>
        <w:fldChar w:fldCharType="end"/>
      </w:r>
      <w:bookmarkEnd w:id="44"/>
    </w:p>
    <w:p w:rsidR="00EC5E74" w:rsidRPr="00246245" w:rsidRDefault="00EC5E74" w:rsidP="00E00589">
      <w:pPr>
        <w:tabs>
          <w:tab w:val="left" w:pos="741"/>
        </w:tabs>
        <w:jc w:val="center"/>
        <w:rPr>
          <w:sz w:val="24"/>
          <w:szCs w:val="24"/>
          <w:lang w:val="lt-LT"/>
        </w:rPr>
      </w:pPr>
      <w:r w:rsidRPr="00246245">
        <w:rPr>
          <w:sz w:val="24"/>
          <w:szCs w:val="24"/>
          <w:lang w:val="lt-LT"/>
        </w:rPr>
        <w:t>Vilnius</w:t>
      </w:r>
    </w:p>
    <w:p w:rsidR="00EC5E74" w:rsidRPr="00246245" w:rsidRDefault="00EC5E74" w:rsidP="00EC5E74">
      <w:pPr>
        <w:numPr>
          <w:ilvl w:val="0"/>
          <w:numId w:val="11"/>
        </w:numPr>
        <w:shd w:val="clear" w:color="auto" w:fill="FFFFFF"/>
        <w:tabs>
          <w:tab w:val="clear" w:pos="1080"/>
          <w:tab w:val="num" w:pos="720"/>
        </w:tabs>
        <w:spacing w:before="100" w:after="100"/>
        <w:ind w:left="0" w:firstLine="357"/>
        <w:jc w:val="center"/>
        <w:rPr>
          <w:color w:val="000000"/>
          <w:sz w:val="24"/>
          <w:szCs w:val="24"/>
          <w:lang w:val="lt-LT"/>
        </w:rPr>
      </w:pPr>
      <w:r w:rsidRPr="00246245">
        <w:rPr>
          <w:b/>
          <w:sz w:val="24"/>
          <w:szCs w:val="24"/>
          <w:lang w:val="lt-LT"/>
        </w:rPr>
        <w:t>NEŠALIŠKUMO DEKLARACIJA</w:t>
      </w:r>
    </w:p>
    <w:p w:rsidR="00EC5E74" w:rsidRPr="00246245" w:rsidRDefault="00EC5E74" w:rsidP="00A01258">
      <w:pPr>
        <w:numPr>
          <w:ilvl w:val="0"/>
          <w:numId w:val="12"/>
        </w:numPr>
        <w:shd w:val="clear" w:color="auto" w:fill="FFFFFF"/>
        <w:tabs>
          <w:tab w:val="clear" w:pos="360"/>
          <w:tab w:val="num" w:pos="1080"/>
        </w:tabs>
        <w:ind w:left="0" w:firstLine="720"/>
        <w:jc w:val="both"/>
        <w:rPr>
          <w:sz w:val="24"/>
          <w:szCs w:val="24"/>
          <w:lang w:val="lt-LT"/>
        </w:rPr>
      </w:pPr>
      <w:r w:rsidRPr="00246245">
        <w:rPr>
          <w:color w:val="000000"/>
          <w:sz w:val="24"/>
          <w:szCs w:val="24"/>
          <w:lang w:val="lt-LT"/>
        </w:rPr>
        <w:t>Būdamas viešojo pirkimo komisijos nariu</w:t>
      </w:r>
      <w:r w:rsidR="00C223E3">
        <w:rPr>
          <w:color w:val="000000"/>
          <w:sz w:val="24"/>
          <w:szCs w:val="24"/>
          <w:lang w:val="lt-LT"/>
        </w:rPr>
        <w:t xml:space="preserve"> arba pirkimo organizatoriumi</w:t>
      </w:r>
      <w:r w:rsidRPr="00246245">
        <w:rPr>
          <w:color w:val="000000"/>
          <w:sz w:val="24"/>
          <w:szCs w:val="24"/>
          <w:lang w:val="lt-LT"/>
        </w:rPr>
        <w:t>, pasižadu:</w:t>
      </w:r>
    </w:p>
    <w:p w:rsidR="00EC5E74" w:rsidRPr="00246245" w:rsidRDefault="00EC5E74" w:rsidP="00A01258">
      <w:pPr>
        <w:numPr>
          <w:ilvl w:val="1"/>
          <w:numId w:val="12"/>
        </w:numPr>
        <w:shd w:val="clear" w:color="auto" w:fill="FFFFFF"/>
        <w:tabs>
          <w:tab w:val="clear" w:pos="792"/>
          <w:tab w:val="num" w:pos="1260"/>
        </w:tabs>
        <w:ind w:left="0" w:firstLine="720"/>
        <w:jc w:val="both"/>
        <w:rPr>
          <w:sz w:val="24"/>
          <w:szCs w:val="24"/>
          <w:lang w:val="lt-LT"/>
        </w:rPr>
      </w:pPr>
      <w:r w:rsidRPr="00246245">
        <w:rPr>
          <w:sz w:val="24"/>
          <w:szCs w:val="24"/>
          <w:lang w:val="lt-LT"/>
        </w:rPr>
        <w:t>objektyviai, dalykiškai, be išankstinio nusistatymo, vadovaudamasis visų tiekėjų lygiateisiškumo principu, atlikti savo pareigas ir būti nešališkas tiekėjams, nepriklausomas nuo jokių šalių, suinteresuotų šio pirkimo nauda;</w:t>
      </w:r>
    </w:p>
    <w:p w:rsidR="00EC5E74" w:rsidRPr="00246245" w:rsidRDefault="00EC5E74" w:rsidP="00A01258">
      <w:pPr>
        <w:numPr>
          <w:ilvl w:val="1"/>
          <w:numId w:val="12"/>
        </w:numPr>
        <w:shd w:val="clear" w:color="auto" w:fill="FFFFFF"/>
        <w:tabs>
          <w:tab w:val="clear" w:pos="792"/>
          <w:tab w:val="num" w:pos="1260"/>
        </w:tabs>
        <w:ind w:left="0" w:firstLine="720"/>
        <w:jc w:val="both"/>
        <w:rPr>
          <w:sz w:val="24"/>
          <w:szCs w:val="24"/>
          <w:lang w:val="lt-LT"/>
        </w:rPr>
      </w:pPr>
      <w:r w:rsidRPr="00246245">
        <w:rPr>
          <w:sz w:val="24"/>
          <w:szCs w:val="24"/>
          <w:lang w:val="lt-LT"/>
        </w:rPr>
        <w:t>patvirtinu, kad būdamas pirkimo komisijos nariu</w:t>
      </w:r>
      <w:r w:rsidR="00CD422B">
        <w:rPr>
          <w:sz w:val="24"/>
          <w:szCs w:val="24"/>
          <w:lang w:val="lt-LT"/>
        </w:rPr>
        <w:t xml:space="preserve"> arba pirkimo organizatoriumi</w:t>
      </w:r>
      <w:r w:rsidRPr="00246245">
        <w:rPr>
          <w:sz w:val="24"/>
          <w:szCs w:val="24"/>
          <w:lang w:val="lt-LT"/>
        </w:rPr>
        <w:t>, neturiu asmeninio turtinio ar neturtinio suinteresuotumo, galinčio turėti įtakos mano, kaip pirkimo komisijos nario</w:t>
      </w:r>
      <w:r w:rsidR="00CD422B">
        <w:rPr>
          <w:sz w:val="24"/>
          <w:szCs w:val="24"/>
          <w:lang w:val="lt-LT"/>
        </w:rPr>
        <w:t xml:space="preserve"> ar pirkimo organizatoriaus</w:t>
      </w:r>
      <w:r w:rsidRPr="00246245">
        <w:rPr>
          <w:sz w:val="24"/>
          <w:szCs w:val="24"/>
          <w:lang w:val="lt-LT"/>
        </w:rPr>
        <w:t>, sprendimams bei pirkimo komisijos</w:t>
      </w:r>
      <w:r w:rsidR="00CD422B">
        <w:rPr>
          <w:sz w:val="24"/>
          <w:szCs w:val="24"/>
          <w:lang w:val="lt-LT"/>
        </w:rPr>
        <w:t xml:space="preserve"> ar pirkimo organizatoriaus</w:t>
      </w:r>
      <w:r w:rsidRPr="00246245">
        <w:rPr>
          <w:sz w:val="24"/>
          <w:szCs w:val="24"/>
          <w:lang w:val="lt-LT"/>
        </w:rPr>
        <w:t xml:space="preserve"> darbo teisėtumui. Paaiškėjus minėtoms aplinkybėms, aš nedelsiant pranešiu </w:t>
      </w:r>
      <w:r w:rsidR="00CD422B">
        <w:rPr>
          <w:sz w:val="24"/>
          <w:szCs w:val="24"/>
          <w:lang w:val="lt-LT"/>
        </w:rPr>
        <w:t xml:space="preserve">CPVA direktoriui ir (arba) </w:t>
      </w:r>
      <w:r w:rsidRPr="00246245">
        <w:rPr>
          <w:sz w:val="24"/>
          <w:szCs w:val="24"/>
          <w:lang w:val="lt-LT"/>
        </w:rPr>
        <w:t xml:space="preserve">komisijai ir, </w:t>
      </w:r>
      <w:r w:rsidR="00CD422B">
        <w:rPr>
          <w:sz w:val="24"/>
          <w:szCs w:val="24"/>
          <w:lang w:val="lt-LT"/>
        </w:rPr>
        <w:t>CPVA</w:t>
      </w:r>
      <w:r w:rsidR="00CD422B" w:rsidRPr="00246245">
        <w:rPr>
          <w:sz w:val="24"/>
          <w:szCs w:val="24"/>
          <w:lang w:val="lt-LT"/>
        </w:rPr>
        <w:t xml:space="preserve"> </w:t>
      </w:r>
      <w:r w:rsidRPr="00246245">
        <w:rPr>
          <w:sz w:val="24"/>
          <w:szCs w:val="24"/>
          <w:lang w:val="lt-LT"/>
        </w:rPr>
        <w:t>direktoriui priėmus sprendimą, pasitrauksiu iš pirkimo komisijos nario</w:t>
      </w:r>
      <w:r w:rsidR="00CD422B">
        <w:rPr>
          <w:sz w:val="24"/>
          <w:szCs w:val="24"/>
          <w:lang w:val="lt-LT"/>
        </w:rPr>
        <w:t xml:space="preserve"> arba pirkimo organizatoriaus</w:t>
      </w:r>
      <w:r w:rsidRPr="00246245">
        <w:rPr>
          <w:sz w:val="24"/>
          <w:szCs w:val="24"/>
          <w:lang w:val="lt-LT"/>
        </w:rPr>
        <w:t xml:space="preserve"> pareigų.</w:t>
      </w:r>
    </w:p>
    <w:p w:rsidR="00EC5E74" w:rsidRPr="00246245" w:rsidRDefault="00EC5E74" w:rsidP="00A01258">
      <w:pPr>
        <w:numPr>
          <w:ilvl w:val="0"/>
          <w:numId w:val="11"/>
        </w:numPr>
        <w:shd w:val="clear" w:color="auto" w:fill="FFFFFF"/>
        <w:tabs>
          <w:tab w:val="clear" w:pos="1080"/>
          <w:tab w:val="num" w:pos="720"/>
        </w:tabs>
        <w:spacing w:after="100"/>
        <w:ind w:left="0" w:firstLine="357"/>
        <w:jc w:val="center"/>
        <w:rPr>
          <w:b/>
          <w:sz w:val="24"/>
          <w:szCs w:val="24"/>
          <w:lang w:val="lt-LT"/>
        </w:rPr>
      </w:pPr>
      <w:r w:rsidRPr="00246245">
        <w:rPr>
          <w:b/>
          <w:sz w:val="24"/>
          <w:szCs w:val="24"/>
          <w:lang w:val="lt-LT"/>
        </w:rPr>
        <w:t>NEPRIEKAIŠTINGOS REPUTACIJOS DEKLARACIJA</w:t>
      </w:r>
    </w:p>
    <w:p w:rsidR="00EC5E74" w:rsidRPr="00246245" w:rsidRDefault="00EC5E74" w:rsidP="00A01258">
      <w:pPr>
        <w:numPr>
          <w:ilvl w:val="0"/>
          <w:numId w:val="12"/>
        </w:numPr>
        <w:shd w:val="clear" w:color="auto" w:fill="FFFFFF"/>
        <w:tabs>
          <w:tab w:val="clear" w:pos="360"/>
          <w:tab w:val="num" w:pos="1080"/>
        </w:tabs>
        <w:ind w:left="0" w:firstLine="720"/>
        <w:jc w:val="both"/>
        <w:rPr>
          <w:color w:val="000000"/>
          <w:sz w:val="24"/>
          <w:szCs w:val="24"/>
          <w:lang w:val="lt-LT"/>
        </w:rPr>
      </w:pPr>
      <w:r w:rsidRPr="00246245">
        <w:rPr>
          <w:color w:val="000000"/>
          <w:sz w:val="24"/>
          <w:szCs w:val="24"/>
          <w:lang w:val="lt-LT"/>
        </w:rPr>
        <w:t>Būdamas viešojo pirkimo komisijos</w:t>
      </w:r>
      <w:r w:rsidR="00CD422B">
        <w:rPr>
          <w:color w:val="000000"/>
          <w:sz w:val="24"/>
          <w:szCs w:val="24"/>
          <w:lang w:val="lt-LT"/>
        </w:rPr>
        <w:t xml:space="preserve"> </w:t>
      </w:r>
      <w:r w:rsidRPr="00246245">
        <w:rPr>
          <w:color w:val="000000"/>
          <w:sz w:val="24"/>
          <w:szCs w:val="24"/>
          <w:lang w:val="lt-LT"/>
        </w:rPr>
        <w:t>nariu</w:t>
      </w:r>
      <w:r w:rsidR="00CD422B">
        <w:rPr>
          <w:color w:val="000000"/>
          <w:sz w:val="24"/>
          <w:szCs w:val="24"/>
          <w:lang w:val="lt-LT"/>
        </w:rPr>
        <w:t xml:space="preserve"> arba pirkimo organizatoriumi</w:t>
      </w:r>
      <w:r w:rsidRPr="00246245">
        <w:rPr>
          <w:color w:val="000000"/>
          <w:sz w:val="24"/>
          <w:szCs w:val="24"/>
          <w:lang w:val="lt-LT"/>
        </w:rPr>
        <w:t>, užtikrinu, kad:</w:t>
      </w:r>
    </w:p>
    <w:p w:rsidR="00EC5E74" w:rsidRPr="00246245" w:rsidRDefault="00EC5E74" w:rsidP="00A01258">
      <w:pPr>
        <w:numPr>
          <w:ilvl w:val="1"/>
          <w:numId w:val="12"/>
        </w:numPr>
        <w:shd w:val="clear" w:color="auto" w:fill="FFFFFF"/>
        <w:tabs>
          <w:tab w:val="clear" w:pos="792"/>
          <w:tab w:val="num" w:pos="1260"/>
        </w:tabs>
        <w:ind w:left="0" w:firstLine="720"/>
        <w:jc w:val="both"/>
        <w:rPr>
          <w:sz w:val="24"/>
          <w:szCs w:val="24"/>
          <w:lang w:val="lt-LT"/>
        </w:rPr>
      </w:pPr>
      <w:r w:rsidRPr="00246245">
        <w:rPr>
          <w:sz w:val="24"/>
          <w:szCs w:val="24"/>
          <w:lang w:val="lt-LT"/>
        </w:rPr>
        <w:t>nesu teistas už sunkų ir labai sunkų nusikaltimą ar nusikaltimą ekonomikai ir verslo tvarkai, finansų sistemai arba valstybės tarnybai ir viešiesiems interesams, neatsižvelgiant į tai, ar teistumas yra išnykęs ar panaikintas;</w:t>
      </w:r>
    </w:p>
    <w:p w:rsidR="00EC5E74" w:rsidRPr="00246245" w:rsidRDefault="00EC5E74" w:rsidP="00A01258">
      <w:pPr>
        <w:numPr>
          <w:ilvl w:val="1"/>
          <w:numId w:val="12"/>
        </w:numPr>
        <w:shd w:val="clear" w:color="auto" w:fill="FFFFFF"/>
        <w:tabs>
          <w:tab w:val="clear" w:pos="792"/>
          <w:tab w:val="num" w:pos="1260"/>
        </w:tabs>
        <w:ind w:left="0" w:firstLine="720"/>
        <w:jc w:val="both"/>
        <w:rPr>
          <w:sz w:val="24"/>
          <w:szCs w:val="24"/>
          <w:lang w:val="lt-LT"/>
        </w:rPr>
      </w:pPr>
      <w:r w:rsidRPr="00246245">
        <w:rPr>
          <w:sz w:val="24"/>
          <w:szCs w:val="24"/>
          <w:lang w:val="lt-LT"/>
        </w:rPr>
        <w:t>nesu teistas už tyčinį nusikaltimą, – jei teistumas neišnykęs ar nepanaikintas;</w:t>
      </w:r>
    </w:p>
    <w:p w:rsidR="00EC5E74" w:rsidRPr="00246245" w:rsidRDefault="00EC5E74" w:rsidP="00A01258">
      <w:pPr>
        <w:numPr>
          <w:ilvl w:val="1"/>
          <w:numId w:val="12"/>
        </w:numPr>
        <w:shd w:val="clear" w:color="auto" w:fill="FFFFFF"/>
        <w:tabs>
          <w:tab w:val="clear" w:pos="792"/>
          <w:tab w:val="num" w:pos="1260"/>
        </w:tabs>
        <w:ind w:left="0" w:firstLine="720"/>
        <w:jc w:val="both"/>
        <w:rPr>
          <w:sz w:val="24"/>
          <w:szCs w:val="24"/>
          <w:lang w:val="lt-LT"/>
        </w:rPr>
      </w:pPr>
      <w:r w:rsidRPr="00246245">
        <w:rPr>
          <w:sz w:val="24"/>
          <w:szCs w:val="24"/>
          <w:lang w:val="lt-LT"/>
        </w:rPr>
        <w:t>nesu pažeidęs Lietuvos Respublikos viešųjų ir privačių interesų derinimo valstybinėje tarnyboje įstatymo reikalavimų;</w:t>
      </w:r>
    </w:p>
    <w:p w:rsidR="00EC5E74" w:rsidRPr="00246245" w:rsidRDefault="00EC5E74" w:rsidP="00A01258">
      <w:pPr>
        <w:numPr>
          <w:ilvl w:val="1"/>
          <w:numId w:val="12"/>
        </w:numPr>
        <w:shd w:val="clear" w:color="auto" w:fill="FFFFFF"/>
        <w:tabs>
          <w:tab w:val="clear" w:pos="792"/>
          <w:tab w:val="num" w:pos="1260"/>
        </w:tabs>
        <w:ind w:left="0" w:firstLine="720"/>
        <w:jc w:val="both"/>
        <w:rPr>
          <w:sz w:val="24"/>
          <w:szCs w:val="24"/>
          <w:lang w:val="lt-LT"/>
        </w:rPr>
      </w:pPr>
      <w:r w:rsidRPr="00246245">
        <w:rPr>
          <w:sz w:val="24"/>
          <w:szCs w:val="24"/>
          <w:lang w:val="lt-LT"/>
        </w:rPr>
        <w:t>nesu piktnaudžiaujantis alkoholiu, narkotinėmis, toksinėmis arba psichotropinėmis medžiagomis;</w:t>
      </w:r>
    </w:p>
    <w:p w:rsidR="00EC5E74" w:rsidRPr="00246245" w:rsidRDefault="00EC5E74" w:rsidP="00A01258">
      <w:pPr>
        <w:numPr>
          <w:ilvl w:val="1"/>
          <w:numId w:val="12"/>
        </w:numPr>
        <w:shd w:val="clear" w:color="auto" w:fill="FFFFFF"/>
        <w:tabs>
          <w:tab w:val="clear" w:pos="792"/>
          <w:tab w:val="num" w:pos="1260"/>
        </w:tabs>
        <w:ind w:left="0" w:firstLine="720"/>
        <w:jc w:val="both"/>
        <w:rPr>
          <w:sz w:val="24"/>
          <w:szCs w:val="24"/>
          <w:lang w:val="lt-LT"/>
        </w:rPr>
      </w:pPr>
      <w:r w:rsidRPr="00246245">
        <w:rPr>
          <w:sz w:val="24"/>
          <w:szCs w:val="24"/>
          <w:lang w:val="lt-LT"/>
        </w:rPr>
        <w:t>nesu įsiteisėjusiu teismo nuosprendžiu pripažintas padariusiu korupcinio pobūdžio nusikalstamą veiką;</w:t>
      </w:r>
    </w:p>
    <w:p w:rsidR="00EC5E74" w:rsidRPr="00246245" w:rsidRDefault="00EC5E74" w:rsidP="00A01258">
      <w:pPr>
        <w:numPr>
          <w:ilvl w:val="1"/>
          <w:numId w:val="12"/>
        </w:numPr>
        <w:shd w:val="clear" w:color="auto" w:fill="FFFFFF"/>
        <w:tabs>
          <w:tab w:val="clear" w:pos="792"/>
          <w:tab w:val="num" w:pos="1260"/>
        </w:tabs>
        <w:ind w:left="0" w:firstLine="720"/>
        <w:jc w:val="both"/>
        <w:rPr>
          <w:sz w:val="24"/>
          <w:szCs w:val="24"/>
          <w:lang w:val="lt-LT"/>
        </w:rPr>
      </w:pPr>
      <w:r w:rsidRPr="00246245">
        <w:rPr>
          <w:sz w:val="24"/>
          <w:szCs w:val="24"/>
          <w:lang w:val="lt-LT"/>
        </w:rPr>
        <w:t>man nėra paskirta ir nėra galiojančios nuobaudos (išskyrus įspėjimą) už viešųjų pirkimų tvarkos pažeidimą pagal Lietuvos Respublikos administracinių teisės pažeidimų kodeksą;</w:t>
      </w:r>
    </w:p>
    <w:p w:rsidR="00EC5E74" w:rsidRPr="00246245" w:rsidRDefault="00EC5E74" w:rsidP="00A01258">
      <w:pPr>
        <w:numPr>
          <w:ilvl w:val="1"/>
          <w:numId w:val="12"/>
        </w:numPr>
        <w:shd w:val="clear" w:color="auto" w:fill="FFFFFF"/>
        <w:tabs>
          <w:tab w:val="clear" w:pos="792"/>
          <w:tab w:val="num" w:pos="1260"/>
        </w:tabs>
        <w:ind w:left="0" w:firstLine="720"/>
        <w:jc w:val="both"/>
        <w:rPr>
          <w:sz w:val="24"/>
          <w:szCs w:val="24"/>
          <w:lang w:val="lt-LT"/>
        </w:rPr>
      </w:pPr>
      <w:r w:rsidRPr="00246245">
        <w:rPr>
          <w:sz w:val="24"/>
          <w:szCs w:val="24"/>
          <w:lang w:val="lt-LT"/>
        </w:rPr>
        <w:t>nesu pažeidęs Lietuvos Respublikos politikų elgesio kodekso normų;</w:t>
      </w:r>
    </w:p>
    <w:p w:rsidR="00EC5E74" w:rsidRPr="00246245" w:rsidRDefault="00EC5E74" w:rsidP="00A01258">
      <w:pPr>
        <w:numPr>
          <w:ilvl w:val="1"/>
          <w:numId w:val="12"/>
        </w:numPr>
        <w:shd w:val="clear" w:color="auto" w:fill="FFFFFF"/>
        <w:tabs>
          <w:tab w:val="clear" w:pos="792"/>
          <w:tab w:val="num" w:pos="1260"/>
        </w:tabs>
        <w:ind w:left="0" w:firstLine="720"/>
        <w:jc w:val="both"/>
        <w:rPr>
          <w:sz w:val="24"/>
          <w:szCs w:val="24"/>
          <w:lang w:val="lt-LT"/>
        </w:rPr>
      </w:pPr>
      <w:r w:rsidRPr="00246245">
        <w:rPr>
          <w:sz w:val="24"/>
          <w:szCs w:val="24"/>
          <w:lang w:val="lt-LT"/>
        </w:rPr>
        <w:t>nesu pažeidęs Lietuvos Respublikos tarnautojų elgesio kodekso normų.</w:t>
      </w:r>
    </w:p>
    <w:p w:rsidR="00EC5E74" w:rsidRPr="00246245" w:rsidRDefault="00EC5E74" w:rsidP="00A01258">
      <w:pPr>
        <w:numPr>
          <w:ilvl w:val="0"/>
          <w:numId w:val="11"/>
        </w:numPr>
        <w:shd w:val="clear" w:color="auto" w:fill="FFFFFF"/>
        <w:tabs>
          <w:tab w:val="clear" w:pos="1080"/>
          <w:tab w:val="num" w:pos="720"/>
        </w:tabs>
        <w:spacing w:before="100" w:after="100"/>
        <w:ind w:left="0" w:firstLine="357"/>
        <w:jc w:val="center"/>
        <w:rPr>
          <w:b/>
          <w:sz w:val="24"/>
          <w:szCs w:val="24"/>
          <w:lang w:val="lt-LT"/>
        </w:rPr>
      </w:pPr>
      <w:r w:rsidRPr="00246245">
        <w:rPr>
          <w:b/>
          <w:sz w:val="24"/>
          <w:szCs w:val="24"/>
          <w:lang w:val="lt-LT"/>
        </w:rPr>
        <w:t>KONFIDENCIALUMO PASIŽADĖJIMAS</w:t>
      </w:r>
    </w:p>
    <w:p w:rsidR="00EC5E74" w:rsidRPr="00246245" w:rsidRDefault="00EC5E74" w:rsidP="00A01258">
      <w:pPr>
        <w:numPr>
          <w:ilvl w:val="0"/>
          <w:numId w:val="12"/>
        </w:numPr>
        <w:shd w:val="clear" w:color="auto" w:fill="FFFFFF"/>
        <w:tabs>
          <w:tab w:val="clear" w:pos="360"/>
          <w:tab w:val="num" w:pos="1080"/>
        </w:tabs>
        <w:ind w:left="0" w:firstLine="720"/>
        <w:jc w:val="both"/>
        <w:rPr>
          <w:sz w:val="24"/>
          <w:szCs w:val="24"/>
          <w:lang w:val="lt-LT"/>
        </w:rPr>
      </w:pPr>
      <w:r w:rsidRPr="00246245">
        <w:rPr>
          <w:color w:val="000000"/>
          <w:sz w:val="24"/>
          <w:szCs w:val="24"/>
          <w:lang w:val="lt-LT"/>
        </w:rPr>
        <w:t>Būdamas viešojo pirkimo komisijos nariu</w:t>
      </w:r>
      <w:r w:rsidR="00CD422B">
        <w:rPr>
          <w:color w:val="000000"/>
          <w:sz w:val="24"/>
          <w:szCs w:val="24"/>
          <w:lang w:val="lt-LT"/>
        </w:rPr>
        <w:t xml:space="preserve"> arba pirkimo organizatoriumi</w:t>
      </w:r>
      <w:r w:rsidRPr="00246245">
        <w:rPr>
          <w:color w:val="000000"/>
          <w:sz w:val="24"/>
          <w:szCs w:val="24"/>
          <w:lang w:val="lt-LT"/>
        </w:rPr>
        <w:t>, pasižadu:</w:t>
      </w:r>
    </w:p>
    <w:p w:rsidR="00EC5E74" w:rsidRPr="00246245" w:rsidRDefault="00EC5E74" w:rsidP="00A01258">
      <w:pPr>
        <w:numPr>
          <w:ilvl w:val="1"/>
          <w:numId w:val="12"/>
        </w:numPr>
        <w:shd w:val="clear" w:color="auto" w:fill="FFFFFF"/>
        <w:tabs>
          <w:tab w:val="clear" w:pos="792"/>
          <w:tab w:val="num" w:pos="1260"/>
        </w:tabs>
        <w:ind w:left="0" w:firstLine="720"/>
        <w:jc w:val="both"/>
        <w:rPr>
          <w:sz w:val="24"/>
          <w:szCs w:val="24"/>
          <w:lang w:val="lt-LT"/>
        </w:rPr>
      </w:pPr>
      <w:r w:rsidRPr="00246245">
        <w:rPr>
          <w:sz w:val="24"/>
          <w:szCs w:val="24"/>
          <w:lang w:val="lt-LT"/>
        </w:rPr>
        <w:t>saugoti ir tik įstatymų bei kitų teisės aktų nustatytais tikslais ir tvarka naudoti konfidencialią informaciją, kuri man taps žinoma atlieka</w:t>
      </w:r>
      <w:r w:rsidR="00A01258" w:rsidRPr="00246245">
        <w:rPr>
          <w:sz w:val="24"/>
          <w:szCs w:val="24"/>
          <w:lang w:val="lt-LT"/>
        </w:rPr>
        <w:t>nt pirkimą;</w:t>
      </w:r>
    </w:p>
    <w:p w:rsidR="00EC5E74" w:rsidRPr="00246245" w:rsidRDefault="00EC5E74" w:rsidP="00A01258">
      <w:pPr>
        <w:numPr>
          <w:ilvl w:val="1"/>
          <w:numId w:val="12"/>
        </w:numPr>
        <w:shd w:val="clear" w:color="auto" w:fill="FFFFFF"/>
        <w:tabs>
          <w:tab w:val="clear" w:pos="792"/>
          <w:tab w:val="num" w:pos="1260"/>
        </w:tabs>
        <w:ind w:left="0" w:firstLine="720"/>
        <w:jc w:val="both"/>
        <w:rPr>
          <w:sz w:val="24"/>
          <w:szCs w:val="24"/>
          <w:lang w:val="lt-LT"/>
        </w:rPr>
      </w:pPr>
      <w:r w:rsidRPr="00246245">
        <w:rPr>
          <w:sz w:val="24"/>
          <w:szCs w:val="24"/>
          <w:lang w:val="lt-LT"/>
        </w:rPr>
        <w:t>man pateiktus dokumentus, kuriuose yra konfidenciali informacija, saugoti tokiu būdu, kad tretieji asmenys neturėtų galimybės su jais susipažinti ir pasinaudoti.</w:t>
      </w:r>
    </w:p>
    <w:p w:rsidR="00EC5E74" w:rsidRPr="00246245" w:rsidRDefault="00EC5E74" w:rsidP="00A01258">
      <w:pPr>
        <w:numPr>
          <w:ilvl w:val="0"/>
          <w:numId w:val="12"/>
        </w:numPr>
        <w:shd w:val="clear" w:color="auto" w:fill="FFFFFF"/>
        <w:tabs>
          <w:tab w:val="clear" w:pos="360"/>
          <w:tab w:val="num" w:pos="1080"/>
        </w:tabs>
        <w:ind w:left="0" w:firstLine="720"/>
        <w:jc w:val="both"/>
        <w:rPr>
          <w:color w:val="000000"/>
          <w:sz w:val="24"/>
          <w:szCs w:val="24"/>
          <w:lang w:val="lt-LT"/>
        </w:rPr>
      </w:pPr>
      <w:r w:rsidRPr="00246245">
        <w:rPr>
          <w:color w:val="000000"/>
          <w:sz w:val="24"/>
          <w:szCs w:val="24"/>
          <w:lang w:val="lt-LT"/>
        </w:rPr>
        <w:t>Man išaiškinta, kad konfidencialią informaciją sudaro kiekvieno pasiūlymo turinys, tiekėjų kvalifikaciniai duomenys, pasiūlymų vertinimo išvados bei kita informacija, susijusi su atliktomis pirkimo vertinimo procedūromis, jeigu jos atskleidimas prieštarauja įstatymams, gali padaryti nuostolių teisėtiems šalių komerciniams interesams arba trukdo užtikrinti sąžiningą konkurenciją.</w:t>
      </w:r>
    </w:p>
    <w:p w:rsidR="00EC5E74" w:rsidRPr="00246245" w:rsidRDefault="00EC5E74" w:rsidP="00A01258">
      <w:pPr>
        <w:numPr>
          <w:ilvl w:val="0"/>
          <w:numId w:val="12"/>
        </w:numPr>
        <w:shd w:val="clear" w:color="auto" w:fill="FFFFFF"/>
        <w:tabs>
          <w:tab w:val="clear" w:pos="360"/>
          <w:tab w:val="num" w:pos="1080"/>
        </w:tabs>
        <w:spacing w:after="120"/>
        <w:ind w:left="0" w:firstLine="720"/>
        <w:jc w:val="both"/>
        <w:rPr>
          <w:color w:val="000000"/>
          <w:sz w:val="24"/>
          <w:szCs w:val="24"/>
          <w:lang w:val="lt-LT"/>
        </w:rPr>
      </w:pPr>
      <w:r w:rsidRPr="00246245">
        <w:rPr>
          <w:color w:val="000000"/>
          <w:sz w:val="24"/>
          <w:szCs w:val="24"/>
          <w:lang w:val="lt-LT"/>
        </w:rPr>
        <w:t xml:space="preserve">Esu perspėtas, kad pažeidęs šį pasižadėjimą turėsiu atsakyti </w:t>
      </w:r>
      <w:r w:rsidRPr="00246245">
        <w:rPr>
          <w:sz w:val="24"/>
          <w:szCs w:val="24"/>
          <w:lang w:val="lt-LT"/>
        </w:rPr>
        <w:t>už savo veiką pagal</w:t>
      </w:r>
      <w:r w:rsidRPr="00246245">
        <w:rPr>
          <w:sz w:val="24"/>
          <w:szCs w:val="24"/>
          <w:lang w:val="lt-LT"/>
        </w:rPr>
        <w:br/>
        <w:t>Lietuvos Respublikos įstatymus</w:t>
      </w:r>
      <w:r w:rsidRPr="00246245">
        <w:rPr>
          <w:color w:val="000000"/>
          <w:sz w:val="24"/>
          <w:szCs w:val="24"/>
          <w:lang w:val="lt-LT"/>
        </w:rPr>
        <w:t>.</w:t>
      </w:r>
    </w:p>
    <w:p w:rsidR="00EC5E74" w:rsidRPr="00246245" w:rsidRDefault="00EC5E74" w:rsidP="00EC5E74">
      <w:pPr>
        <w:ind w:firstLine="720"/>
        <w:jc w:val="both"/>
        <w:rPr>
          <w:sz w:val="24"/>
          <w:szCs w:val="24"/>
          <w:lang w:val="lt-LT"/>
        </w:rPr>
      </w:pPr>
      <w:r w:rsidRPr="00246245">
        <w:rPr>
          <w:sz w:val="24"/>
          <w:szCs w:val="24"/>
          <w:lang w:val="lt-LT"/>
        </w:rPr>
        <w:tab/>
      </w:r>
      <w:r w:rsidRPr="00246245">
        <w:rPr>
          <w:sz w:val="24"/>
          <w:szCs w:val="24"/>
          <w:lang w:val="lt-LT"/>
        </w:rPr>
        <w:tab/>
        <w:t>______________________</w:t>
      </w:r>
      <w:r w:rsidRPr="00246245">
        <w:rPr>
          <w:sz w:val="24"/>
          <w:szCs w:val="24"/>
          <w:lang w:val="lt-LT"/>
        </w:rPr>
        <w:tab/>
        <w:t>________________________</w:t>
      </w:r>
    </w:p>
    <w:p w:rsidR="008E354A" w:rsidRDefault="00EC5E74" w:rsidP="00EC5E74">
      <w:pPr>
        <w:ind w:left="3060"/>
        <w:jc w:val="both"/>
        <w:rPr>
          <w:lang w:val="lt-LT"/>
        </w:rPr>
      </w:pPr>
      <w:r w:rsidRPr="00246245">
        <w:rPr>
          <w:lang w:val="lt-LT"/>
        </w:rPr>
        <w:t>(parašas)</w:t>
      </w:r>
      <w:r w:rsidRPr="00246245">
        <w:rPr>
          <w:lang w:val="lt-LT"/>
        </w:rPr>
        <w:tab/>
      </w:r>
      <w:r w:rsidRPr="00246245">
        <w:rPr>
          <w:lang w:val="lt-LT"/>
        </w:rPr>
        <w:tab/>
      </w:r>
      <w:r w:rsidR="00A01258" w:rsidRPr="00246245">
        <w:rPr>
          <w:lang w:val="lt-LT"/>
        </w:rPr>
        <w:tab/>
      </w:r>
      <w:r w:rsidRPr="00246245">
        <w:rPr>
          <w:lang w:val="lt-LT"/>
        </w:rPr>
        <w:t>(vardas, pavardė)</w:t>
      </w:r>
    </w:p>
    <w:p w:rsidR="00F811E8" w:rsidRDefault="00F811E8" w:rsidP="00EC5E74">
      <w:pPr>
        <w:ind w:left="3060"/>
        <w:jc w:val="both"/>
        <w:rPr>
          <w:lang w:val="lt-LT"/>
        </w:rPr>
        <w:sectPr w:rsidR="00F811E8" w:rsidSect="00E00589">
          <w:headerReference w:type="default" r:id="rId12"/>
          <w:pgSz w:w="11906" w:h="16838"/>
          <w:pgMar w:top="719" w:right="567" w:bottom="540" w:left="1418" w:header="567" w:footer="567" w:gutter="0"/>
          <w:cols w:space="1296"/>
          <w:docGrid w:linePitch="360"/>
        </w:sectPr>
      </w:pPr>
    </w:p>
    <w:tbl>
      <w:tblPr>
        <w:tblW w:w="0" w:type="auto"/>
        <w:tblBorders>
          <w:insideH w:val="single" w:sz="4" w:space="0" w:color="auto"/>
          <w:insideV w:val="single" w:sz="4" w:space="0" w:color="auto"/>
        </w:tblBorders>
        <w:tblLook w:val="01E0" w:firstRow="1" w:lastRow="1" w:firstColumn="1" w:lastColumn="1" w:noHBand="0" w:noVBand="0"/>
      </w:tblPr>
      <w:tblGrid>
        <w:gridCol w:w="5868"/>
        <w:gridCol w:w="3986"/>
      </w:tblGrid>
      <w:tr w:rsidR="00031F35" w:rsidRPr="003A5F20" w:rsidTr="00D85576">
        <w:trPr>
          <w:trHeight w:val="1257"/>
        </w:trPr>
        <w:tc>
          <w:tcPr>
            <w:tcW w:w="5868" w:type="dxa"/>
            <w:tcBorders>
              <w:bottom w:val="nil"/>
              <w:right w:val="nil"/>
            </w:tcBorders>
            <w:shd w:val="clear" w:color="auto" w:fill="auto"/>
          </w:tcPr>
          <w:p w:rsidR="00031F35" w:rsidRPr="00D85576" w:rsidRDefault="00031F35" w:rsidP="00035C97">
            <w:pPr>
              <w:rPr>
                <w:sz w:val="24"/>
                <w:szCs w:val="24"/>
                <w:lang w:val="lt-LT"/>
              </w:rPr>
            </w:pPr>
          </w:p>
        </w:tc>
        <w:tc>
          <w:tcPr>
            <w:tcW w:w="3986" w:type="dxa"/>
            <w:tcBorders>
              <w:top w:val="nil"/>
              <w:left w:val="nil"/>
              <w:bottom w:val="nil"/>
              <w:right w:val="nil"/>
            </w:tcBorders>
            <w:shd w:val="clear" w:color="auto" w:fill="auto"/>
          </w:tcPr>
          <w:p w:rsidR="00031F35" w:rsidRPr="00D85576" w:rsidRDefault="00031F35" w:rsidP="00D85576">
            <w:pPr>
              <w:ind w:left="-108"/>
              <w:rPr>
                <w:sz w:val="24"/>
                <w:szCs w:val="24"/>
                <w:lang w:val="lt-LT"/>
              </w:rPr>
            </w:pPr>
            <w:r w:rsidRPr="00D85576">
              <w:rPr>
                <w:sz w:val="24"/>
                <w:szCs w:val="24"/>
                <w:lang w:val="lt-LT"/>
              </w:rPr>
              <w:t>Viešosios įstaigos Centrinės projektų</w:t>
            </w:r>
            <w:r w:rsidRPr="00D85576">
              <w:rPr>
                <w:sz w:val="24"/>
                <w:szCs w:val="24"/>
                <w:lang w:val="lt-LT"/>
              </w:rPr>
              <w:br/>
              <w:t>valdymo agentūros</w:t>
            </w:r>
          </w:p>
          <w:p w:rsidR="00031F35" w:rsidRPr="00D85576" w:rsidRDefault="00031F35" w:rsidP="00D85576">
            <w:pPr>
              <w:ind w:left="-108"/>
              <w:rPr>
                <w:sz w:val="24"/>
                <w:szCs w:val="24"/>
                <w:lang w:val="lt-LT"/>
              </w:rPr>
            </w:pPr>
            <w:r w:rsidRPr="00D85576">
              <w:rPr>
                <w:sz w:val="24"/>
                <w:szCs w:val="24"/>
                <w:lang w:val="lt-LT"/>
              </w:rPr>
              <w:t>supaprastintų viešųjų pirkimų taisyklių</w:t>
            </w:r>
          </w:p>
          <w:p w:rsidR="00031F35" w:rsidRPr="00D85576" w:rsidRDefault="000A4BF5" w:rsidP="00D85576">
            <w:pPr>
              <w:ind w:left="-108"/>
              <w:rPr>
                <w:sz w:val="24"/>
                <w:szCs w:val="24"/>
                <w:lang w:val="lt-LT"/>
              </w:rPr>
            </w:pPr>
            <w:r w:rsidRPr="00D85576">
              <w:rPr>
                <w:sz w:val="24"/>
                <w:szCs w:val="24"/>
                <w:lang w:val="lt-LT"/>
              </w:rPr>
              <w:t>3</w:t>
            </w:r>
            <w:r w:rsidR="0052639C" w:rsidRPr="00D85576">
              <w:rPr>
                <w:sz w:val="24"/>
                <w:szCs w:val="24"/>
                <w:lang w:val="lt-LT"/>
              </w:rPr>
              <w:t xml:space="preserve"> </w:t>
            </w:r>
            <w:r w:rsidR="00031F35" w:rsidRPr="00D85576">
              <w:rPr>
                <w:sz w:val="24"/>
                <w:szCs w:val="24"/>
                <w:lang w:val="lt-LT"/>
              </w:rPr>
              <w:t>priedas</w:t>
            </w:r>
          </w:p>
        </w:tc>
      </w:tr>
    </w:tbl>
    <w:p w:rsidR="00367F67" w:rsidRPr="00246245" w:rsidRDefault="00367F67" w:rsidP="00367F67">
      <w:pPr>
        <w:jc w:val="center"/>
        <w:rPr>
          <w:i/>
          <w:sz w:val="24"/>
          <w:lang w:val="lt-LT"/>
        </w:rPr>
      </w:pPr>
      <w:r w:rsidRPr="00246245">
        <w:rPr>
          <w:i/>
          <w:sz w:val="24"/>
          <w:lang w:val="lt-LT"/>
        </w:rPr>
        <w:t>(tiekėjo pavadinimas)</w:t>
      </w:r>
    </w:p>
    <w:p w:rsidR="00367F67" w:rsidRPr="00246245" w:rsidRDefault="00367F67" w:rsidP="00367F67">
      <w:pPr>
        <w:jc w:val="center"/>
        <w:rPr>
          <w:i/>
          <w:iCs/>
          <w:sz w:val="24"/>
          <w:szCs w:val="24"/>
          <w:lang w:val="lt-LT"/>
        </w:rPr>
      </w:pPr>
      <w:r w:rsidRPr="00246245">
        <w:rPr>
          <w:i/>
          <w:iCs/>
          <w:sz w:val="24"/>
          <w:szCs w:val="24"/>
          <w:lang w:val="lt-LT"/>
        </w:rPr>
        <w:t>(Registro, kuriame kaupiami ir saugomi duomenys apie tiekėją, pavadinimas, tiekėjo kodas, buveinės adresas, kontaktinė informacija)</w:t>
      </w:r>
    </w:p>
    <w:p w:rsidR="00367F67" w:rsidRPr="00246245" w:rsidRDefault="00367F67" w:rsidP="00367F67">
      <w:pPr>
        <w:jc w:val="center"/>
        <w:rPr>
          <w:i/>
          <w:iCs/>
          <w:lang w:val="lt-LT"/>
        </w:rPr>
      </w:pPr>
    </w:p>
    <w:p w:rsidR="00367F67" w:rsidRPr="00791B3B" w:rsidRDefault="00367F67" w:rsidP="00367F67">
      <w:pPr>
        <w:jc w:val="center"/>
        <w:rPr>
          <w:u w:val="single"/>
          <w:lang w:val="lt-LT"/>
        </w:rPr>
      </w:pPr>
      <w:r w:rsidRPr="00246245">
        <w:rPr>
          <w:sz w:val="24"/>
          <w:szCs w:val="24"/>
          <w:u w:val="single"/>
          <w:lang w:val="lt-LT"/>
        </w:rPr>
        <w:t xml:space="preserve">Viešoji įstaiga Centrinė projektų valdymo </w:t>
      </w:r>
      <w:r w:rsidRPr="00791B3B">
        <w:rPr>
          <w:sz w:val="24"/>
          <w:szCs w:val="24"/>
          <w:u w:val="single"/>
          <w:lang w:val="lt-LT"/>
        </w:rPr>
        <w:t>agentūra</w:t>
      </w:r>
    </w:p>
    <w:p w:rsidR="00367F67" w:rsidRPr="00246245" w:rsidRDefault="00367F67" w:rsidP="00367F67">
      <w:pPr>
        <w:jc w:val="center"/>
        <w:rPr>
          <w:i/>
          <w:iCs/>
          <w:sz w:val="24"/>
          <w:szCs w:val="24"/>
          <w:lang w:val="lt-LT"/>
        </w:rPr>
      </w:pPr>
      <w:r w:rsidRPr="00246245">
        <w:rPr>
          <w:i/>
          <w:iCs/>
          <w:sz w:val="24"/>
          <w:szCs w:val="24"/>
          <w:lang w:val="lt-LT"/>
        </w:rPr>
        <w:t>(Perkančiosios organizacijos pavadinimas)</w:t>
      </w:r>
    </w:p>
    <w:p w:rsidR="00367F67" w:rsidRPr="00246245" w:rsidRDefault="00367F67" w:rsidP="00367F67">
      <w:pPr>
        <w:jc w:val="center"/>
        <w:rPr>
          <w:sz w:val="24"/>
          <w:lang w:val="lt-LT"/>
        </w:rPr>
      </w:pPr>
    </w:p>
    <w:p w:rsidR="00367F67" w:rsidRPr="00246245" w:rsidRDefault="00367F67" w:rsidP="00367F67">
      <w:pPr>
        <w:jc w:val="center"/>
        <w:rPr>
          <w:b/>
          <w:sz w:val="24"/>
          <w:lang w:val="lt-LT"/>
        </w:rPr>
      </w:pPr>
      <w:r w:rsidRPr="00246245">
        <w:rPr>
          <w:b/>
          <w:sz w:val="24"/>
          <w:szCs w:val="24"/>
          <w:lang w:val="lt-LT"/>
        </w:rPr>
        <w:t>MINIMALIŲ KVALIFIKACINIŲ REIKALAVIMŲ ATITIKTIES</w:t>
      </w:r>
      <w:r w:rsidRPr="00246245">
        <w:rPr>
          <w:b/>
          <w:sz w:val="24"/>
          <w:lang w:val="lt-LT"/>
        </w:rPr>
        <w:t xml:space="preserve"> DEKLARACIJA</w:t>
      </w:r>
    </w:p>
    <w:p w:rsidR="00367F67" w:rsidRPr="00246245" w:rsidRDefault="00367F67" w:rsidP="00367F67">
      <w:pPr>
        <w:rPr>
          <w:i/>
          <w:sz w:val="24"/>
          <w:lang w:val="lt-LT"/>
        </w:rPr>
      </w:pPr>
    </w:p>
    <w:p w:rsidR="00367F67" w:rsidRPr="00246245" w:rsidRDefault="00367F67" w:rsidP="00367F67">
      <w:pPr>
        <w:jc w:val="center"/>
        <w:rPr>
          <w:b/>
          <w:sz w:val="24"/>
          <w:lang w:val="lt-LT"/>
        </w:rPr>
      </w:pPr>
    </w:p>
    <w:p w:rsidR="00367F67" w:rsidRPr="00246245" w:rsidRDefault="00367F67" w:rsidP="00367F67">
      <w:pPr>
        <w:jc w:val="both"/>
        <w:rPr>
          <w:sz w:val="24"/>
          <w:lang w:val="lt-LT"/>
        </w:rPr>
      </w:pPr>
      <w:r w:rsidRPr="00246245">
        <w:rPr>
          <w:sz w:val="24"/>
          <w:lang w:val="lt-LT"/>
        </w:rPr>
        <w:t>Aš, _____________________________________________________________ tvirtinu, kad mano</w:t>
      </w:r>
    </w:p>
    <w:p w:rsidR="00367F67" w:rsidRPr="00246245" w:rsidRDefault="00367F67" w:rsidP="00367F67">
      <w:pPr>
        <w:ind w:left="720" w:firstLine="1265"/>
        <w:jc w:val="both"/>
        <w:rPr>
          <w:i/>
          <w:lang w:val="lt-LT"/>
        </w:rPr>
      </w:pPr>
      <w:r w:rsidRPr="00246245">
        <w:rPr>
          <w:i/>
          <w:lang w:val="lt-LT"/>
        </w:rPr>
        <w:t>(vardas, pavardė, tiekėjo pavadinimas, pareigų pavadinimas)</w:t>
      </w:r>
    </w:p>
    <w:p w:rsidR="00367F67" w:rsidRPr="00246245" w:rsidRDefault="00367F67" w:rsidP="00367F67">
      <w:pPr>
        <w:jc w:val="both"/>
        <w:rPr>
          <w:sz w:val="24"/>
          <w:lang w:val="lt-LT"/>
        </w:rPr>
      </w:pPr>
      <w:r w:rsidRPr="00246245">
        <w:rPr>
          <w:sz w:val="24"/>
          <w:lang w:val="lt-LT"/>
        </w:rPr>
        <w:t>atstovaujamo (-</w:t>
      </w:r>
      <w:proofErr w:type="spellStart"/>
      <w:r w:rsidRPr="00246245">
        <w:rPr>
          <w:sz w:val="24"/>
          <w:lang w:val="lt-LT"/>
        </w:rPr>
        <w:t>os</w:t>
      </w:r>
      <w:proofErr w:type="spellEnd"/>
      <w:r w:rsidRPr="00246245">
        <w:rPr>
          <w:sz w:val="24"/>
          <w:lang w:val="lt-LT"/>
        </w:rPr>
        <w:t>) __________________________________</w:t>
      </w:r>
      <w:r>
        <w:rPr>
          <w:sz w:val="24"/>
          <w:lang w:val="lt-LT"/>
        </w:rPr>
        <w:t>______________________________,</w:t>
      </w:r>
    </w:p>
    <w:p w:rsidR="00367F67" w:rsidRPr="00246245" w:rsidRDefault="00367F67" w:rsidP="00367F67">
      <w:pPr>
        <w:spacing w:after="60"/>
        <w:ind w:left="1985" w:right="142"/>
        <w:jc w:val="both"/>
        <w:rPr>
          <w:lang w:val="lt-LT"/>
        </w:rPr>
      </w:pPr>
      <w:r w:rsidRPr="00815AD3">
        <w:rPr>
          <w:i/>
          <w:lang w:val="lt-LT"/>
        </w:rPr>
        <w:t>(Tiekėjo pavadinimas (jei tai ūkio subjektų grupė, nurodyti: jungtinės veiklos sutarties pagrindu veikianti ūkio subjektų grupė, sudaryta iš - nurodyti, iš kokių ūkio subjektų sudaryta; nurodyti visų šių subjektų pavadinimus, atstovaujama atsakingojo partnerio)</w:t>
      </w:r>
    </w:p>
    <w:p w:rsidR="00367F67" w:rsidRPr="00246245" w:rsidRDefault="00367F67" w:rsidP="00367F67">
      <w:pPr>
        <w:jc w:val="both"/>
        <w:rPr>
          <w:sz w:val="24"/>
          <w:szCs w:val="24"/>
          <w:u w:val="single"/>
          <w:lang w:val="lt-LT"/>
        </w:rPr>
      </w:pPr>
      <w:r w:rsidRPr="00246245">
        <w:rPr>
          <w:sz w:val="24"/>
          <w:szCs w:val="24"/>
          <w:lang w:val="lt-LT"/>
        </w:rPr>
        <w:t>dalyvaujančio (-</w:t>
      </w:r>
      <w:proofErr w:type="spellStart"/>
      <w:r w:rsidRPr="00246245">
        <w:rPr>
          <w:sz w:val="24"/>
          <w:szCs w:val="24"/>
          <w:lang w:val="lt-LT"/>
        </w:rPr>
        <w:t>os</w:t>
      </w:r>
      <w:proofErr w:type="spellEnd"/>
      <w:r w:rsidRPr="00246245">
        <w:rPr>
          <w:sz w:val="24"/>
          <w:szCs w:val="24"/>
          <w:lang w:val="lt-LT"/>
        </w:rPr>
        <w:t>) viešojo pirkimo procedūrose</w:t>
      </w:r>
      <w:r>
        <w:rPr>
          <w:sz w:val="24"/>
          <w:szCs w:val="24"/>
          <w:lang w:val="lt-LT"/>
        </w:rPr>
        <w:t xml:space="preserve"> </w:t>
      </w:r>
      <w:r w:rsidRPr="00246245">
        <w:rPr>
          <w:sz w:val="24"/>
          <w:szCs w:val="24"/>
          <w:u w:val="single"/>
          <w:lang w:val="lt-LT"/>
        </w:rPr>
        <w:t>______________________________________________________________________</w:t>
      </w:r>
      <w:r>
        <w:rPr>
          <w:sz w:val="24"/>
          <w:szCs w:val="24"/>
          <w:u w:val="single"/>
          <w:lang w:val="lt-LT"/>
        </w:rPr>
        <w:t>_________</w:t>
      </w:r>
    </w:p>
    <w:p w:rsidR="00367F67" w:rsidRPr="00246245" w:rsidRDefault="00367F67" w:rsidP="00367F67">
      <w:pPr>
        <w:ind w:left="1985"/>
        <w:jc w:val="both"/>
        <w:rPr>
          <w:sz w:val="22"/>
          <w:u w:val="single"/>
          <w:lang w:val="lt-LT"/>
        </w:rPr>
      </w:pPr>
      <w:r w:rsidRPr="00246245">
        <w:rPr>
          <w:i/>
          <w:lang w:val="lt-LT"/>
        </w:rPr>
        <w:t>(pirkimo objekto pavadinimas</w:t>
      </w:r>
      <w:r>
        <w:rPr>
          <w:i/>
          <w:lang w:val="lt-LT"/>
        </w:rPr>
        <w:t xml:space="preserve"> ir pirkimo numeris</w:t>
      </w:r>
      <w:r w:rsidR="00A63D15">
        <w:rPr>
          <w:i/>
          <w:lang w:val="lt-LT"/>
        </w:rPr>
        <w:t xml:space="preserve"> </w:t>
      </w:r>
      <w:r>
        <w:rPr>
          <w:i/>
          <w:lang w:val="lt-LT"/>
        </w:rPr>
        <w:t>(jei žinomas)</w:t>
      </w:r>
    </w:p>
    <w:p w:rsidR="00367F67" w:rsidRPr="00246245" w:rsidRDefault="00367F67" w:rsidP="00367F67">
      <w:pPr>
        <w:jc w:val="both"/>
        <w:rPr>
          <w:sz w:val="24"/>
          <w:lang w:val="lt-LT"/>
        </w:rPr>
      </w:pPr>
    </w:p>
    <w:p w:rsidR="00367F67" w:rsidRPr="00720575" w:rsidRDefault="00367F67" w:rsidP="00367F67">
      <w:pPr>
        <w:pStyle w:val="BodyText1"/>
        <w:ind w:left="72" w:firstLine="637"/>
        <w:rPr>
          <w:rFonts w:ascii="Times New Roman" w:hAnsi="Times New Roman"/>
          <w:sz w:val="24"/>
          <w:szCs w:val="24"/>
          <w:lang w:val="lt-LT"/>
        </w:rPr>
      </w:pPr>
      <w:r w:rsidRPr="00246245">
        <w:rPr>
          <w:rFonts w:ascii="Times New Roman" w:hAnsi="Times New Roman"/>
          <w:sz w:val="24"/>
          <w:szCs w:val="24"/>
          <w:lang w:val="lt-LT"/>
        </w:rPr>
        <w:t xml:space="preserve">Užtikrinu, kad mano </w:t>
      </w:r>
      <w:r>
        <w:rPr>
          <w:rFonts w:ascii="Times New Roman" w:hAnsi="Times New Roman"/>
          <w:i/>
          <w:sz w:val="24"/>
          <w:szCs w:val="24"/>
          <w:lang w:val="lt-LT"/>
        </w:rPr>
        <w:t>&lt;</w:t>
      </w:r>
      <w:r w:rsidRPr="00246245">
        <w:rPr>
          <w:rFonts w:ascii="Times New Roman" w:hAnsi="Times New Roman"/>
          <w:i/>
          <w:sz w:val="24"/>
          <w:szCs w:val="24"/>
          <w:lang w:val="lt-LT"/>
        </w:rPr>
        <w:t xml:space="preserve">jei pasiūlymas teikiamas ūkio subjektų grupės, nurodyti „ir mano atstovaujamos ūkio subjektų grupės“; jei pasitelkiami </w:t>
      </w:r>
      <w:proofErr w:type="spellStart"/>
      <w:r w:rsidRPr="00246245">
        <w:rPr>
          <w:rFonts w:ascii="Times New Roman" w:hAnsi="Times New Roman"/>
          <w:i/>
          <w:sz w:val="24"/>
          <w:szCs w:val="24"/>
          <w:lang w:val="lt-LT"/>
        </w:rPr>
        <w:t>subtiekėjai</w:t>
      </w:r>
      <w:proofErr w:type="spellEnd"/>
      <w:r w:rsidRPr="00246245">
        <w:rPr>
          <w:rFonts w:ascii="Times New Roman" w:hAnsi="Times New Roman"/>
          <w:i/>
          <w:sz w:val="24"/>
          <w:szCs w:val="24"/>
          <w:lang w:val="lt-LT"/>
        </w:rPr>
        <w:t xml:space="preserve">, nurodyti „ir šiame pirkime pasitelkiamų bei pasiūlyme nurodytų </w:t>
      </w:r>
      <w:proofErr w:type="spellStart"/>
      <w:r w:rsidRPr="00246245">
        <w:rPr>
          <w:rFonts w:ascii="Times New Roman" w:hAnsi="Times New Roman"/>
          <w:i/>
          <w:sz w:val="24"/>
          <w:szCs w:val="24"/>
          <w:lang w:val="lt-LT"/>
        </w:rPr>
        <w:t>subtiekėjų</w:t>
      </w:r>
      <w:proofErr w:type="spellEnd"/>
      <w:r w:rsidRPr="00246245">
        <w:rPr>
          <w:rFonts w:ascii="Times New Roman" w:hAnsi="Times New Roman"/>
          <w:i/>
          <w:sz w:val="24"/>
          <w:szCs w:val="24"/>
          <w:lang w:val="lt-LT"/>
        </w:rPr>
        <w:t>“</w:t>
      </w:r>
      <w:r>
        <w:rPr>
          <w:rFonts w:ascii="Times New Roman" w:hAnsi="Times New Roman"/>
          <w:i/>
          <w:sz w:val="24"/>
          <w:szCs w:val="24"/>
          <w:lang w:val="lt-LT"/>
        </w:rPr>
        <w:t>&gt;</w:t>
      </w:r>
      <w:r w:rsidRPr="00246245">
        <w:rPr>
          <w:rFonts w:ascii="Times New Roman" w:hAnsi="Times New Roman"/>
          <w:sz w:val="24"/>
          <w:szCs w:val="24"/>
          <w:lang w:val="lt-LT"/>
        </w:rPr>
        <w:t xml:space="preserve"> kvalifikacijos duomenys atitinka pirkimo sąlygose nustatytiems visiems </w:t>
      </w:r>
      <w:r w:rsidRPr="00720575">
        <w:rPr>
          <w:rFonts w:ascii="Times New Roman" w:hAnsi="Times New Roman"/>
          <w:sz w:val="24"/>
          <w:szCs w:val="24"/>
          <w:lang w:val="lt-LT"/>
        </w:rPr>
        <w:t>kvalifikaciniams</w:t>
      </w:r>
      <w:r w:rsidRPr="00246245">
        <w:rPr>
          <w:sz w:val="24"/>
          <w:szCs w:val="24"/>
          <w:lang w:val="lt-LT"/>
        </w:rPr>
        <w:t xml:space="preserve"> </w:t>
      </w:r>
      <w:r w:rsidRPr="00720575">
        <w:rPr>
          <w:rFonts w:ascii="Times New Roman" w:hAnsi="Times New Roman"/>
          <w:sz w:val="24"/>
          <w:szCs w:val="24"/>
          <w:lang w:val="lt-LT"/>
        </w:rPr>
        <w:t>reikalavimams.</w:t>
      </w:r>
    </w:p>
    <w:p w:rsidR="00367F67" w:rsidRPr="00720575" w:rsidRDefault="00367F67" w:rsidP="00720575">
      <w:pPr>
        <w:pStyle w:val="BodyText1"/>
        <w:ind w:left="72" w:firstLine="637"/>
        <w:rPr>
          <w:rFonts w:ascii="Times New Roman" w:hAnsi="Times New Roman"/>
          <w:sz w:val="24"/>
          <w:szCs w:val="24"/>
          <w:lang w:val="lt-LT"/>
        </w:rPr>
      </w:pPr>
      <w:r w:rsidRPr="00720575">
        <w:rPr>
          <w:rFonts w:ascii="Times New Roman" w:hAnsi="Times New Roman"/>
          <w:sz w:val="24"/>
          <w:szCs w:val="24"/>
          <w:lang w:val="lt-LT"/>
        </w:rPr>
        <w:t xml:space="preserve">Užtikrinu, kad </w:t>
      </w:r>
      <w:r w:rsidR="00B60D3E" w:rsidRPr="00720575">
        <w:rPr>
          <w:rFonts w:ascii="Times New Roman" w:hAnsi="Times New Roman"/>
          <w:sz w:val="24"/>
          <w:szCs w:val="24"/>
          <w:lang w:val="lt-LT"/>
        </w:rPr>
        <w:t>tuo atveju, jei mano atstovaujamo ____________ pasiūlymas gali būti pripažintas laimėtoju</w:t>
      </w:r>
      <w:r w:rsidRPr="00720575">
        <w:rPr>
          <w:rFonts w:ascii="Times New Roman" w:hAnsi="Times New Roman"/>
          <w:sz w:val="24"/>
          <w:szCs w:val="24"/>
          <w:lang w:val="lt-LT"/>
        </w:rPr>
        <w:t xml:space="preserve"> per perkančiosios organizacijos nustatytą terminą bus pateikti visi žemiau nurodyti</w:t>
      </w:r>
      <w:r w:rsidRPr="00246245">
        <w:rPr>
          <w:sz w:val="24"/>
          <w:szCs w:val="24"/>
          <w:lang w:val="lt-LT"/>
        </w:rPr>
        <w:t xml:space="preserve"> </w:t>
      </w:r>
      <w:r>
        <w:rPr>
          <w:sz w:val="24"/>
          <w:szCs w:val="24"/>
          <w:lang w:val="lt-LT"/>
        </w:rPr>
        <w:t>&lt;</w:t>
      </w:r>
      <w:r w:rsidRPr="00246245">
        <w:rPr>
          <w:rFonts w:ascii="Times New Roman" w:hAnsi="Times New Roman"/>
          <w:i/>
          <w:sz w:val="24"/>
          <w:szCs w:val="24"/>
          <w:lang w:val="lt-LT"/>
        </w:rPr>
        <w:t xml:space="preserve">jei pasiūlymas teikiamas ūkio subjektų grupės, nurodyti „ir mano atstovaujamos ūkio subjektų grupės“; jei pasitelkiami </w:t>
      </w:r>
      <w:proofErr w:type="spellStart"/>
      <w:r w:rsidRPr="00246245">
        <w:rPr>
          <w:rFonts w:ascii="Times New Roman" w:hAnsi="Times New Roman"/>
          <w:i/>
          <w:sz w:val="24"/>
          <w:szCs w:val="24"/>
          <w:lang w:val="lt-LT"/>
        </w:rPr>
        <w:t>subtiekėjai</w:t>
      </w:r>
      <w:proofErr w:type="spellEnd"/>
      <w:r w:rsidRPr="00246245">
        <w:rPr>
          <w:rFonts w:ascii="Times New Roman" w:hAnsi="Times New Roman"/>
          <w:i/>
          <w:sz w:val="24"/>
          <w:szCs w:val="24"/>
          <w:lang w:val="lt-LT"/>
        </w:rPr>
        <w:t xml:space="preserve">, nurodyti „ir šiame pirkime pasitelkiamų bei pasiūlyme nurodytų </w:t>
      </w:r>
      <w:proofErr w:type="spellStart"/>
      <w:r w:rsidRPr="00246245">
        <w:rPr>
          <w:rFonts w:ascii="Times New Roman" w:hAnsi="Times New Roman"/>
          <w:i/>
          <w:sz w:val="24"/>
          <w:szCs w:val="24"/>
          <w:lang w:val="lt-LT"/>
        </w:rPr>
        <w:t>subtiekėjų</w:t>
      </w:r>
      <w:proofErr w:type="spellEnd"/>
      <w:r w:rsidRPr="00246245">
        <w:rPr>
          <w:rFonts w:ascii="Times New Roman" w:hAnsi="Times New Roman"/>
          <w:i/>
          <w:sz w:val="24"/>
          <w:szCs w:val="24"/>
          <w:lang w:val="lt-LT"/>
        </w:rPr>
        <w:t>“</w:t>
      </w:r>
      <w:r>
        <w:rPr>
          <w:rFonts w:ascii="Times New Roman" w:hAnsi="Times New Roman"/>
          <w:i/>
          <w:sz w:val="24"/>
          <w:szCs w:val="24"/>
          <w:lang w:val="lt-LT"/>
        </w:rPr>
        <w:t>&gt;</w:t>
      </w:r>
      <w:r w:rsidRPr="00246245">
        <w:rPr>
          <w:sz w:val="24"/>
          <w:szCs w:val="24"/>
          <w:lang w:val="lt-LT"/>
        </w:rPr>
        <w:t xml:space="preserve"> </w:t>
      </w:r>
      <w:r w:rsidRPr="00720575">
        <w:rPr>
          <w:rFonts w:ascii="Times New Roman" w:hAnsi="Times New Roman"/>
          <w:sz w:val="24"/>
          <w:szCs w:val="24"/>
          <w:lang w:val="lt-LT"/>
        </w:rPr>
        <w:t>kvalifikacijai pagrįsti reikalingi dokumentai:</w:t>
      </w:r>
    </w:p>
    <w:p w:rsidR="00367F67" w:rsidRPr="00246245" w:rsidRDefault="00367F67" w:rsidP="00367F67">
      <w:pPr>
        <w:jc w:val="center"/>
        <w:rPr>
          <w:i/>
          <w:sz w:val="24"/>
          <w:lang w:val="lt-LT"/>
        </w:rPr>
      </w:pPr>
    </w:p>
    <w:p w:rsidR="00367F67" w:rsidRPr="00246245" w:rsidRDefault="00367F67" w:rsidP="00367F67">
      <w:pPr>
        <w:pStyle w:val="BodyTextIndent2"/>
        <w:numPr>
          <w:ilvl w:val="0"/>
          <w:numId w:val="24"/>
        </w:numPr>
        <w:tabs>
          <w:tab w:val="clear" w:pos="720"/>
          <w:tab w:val="num" w:pos="284"/>
        </w:tabs>
        <w:spacing w:after="60"/>
        <w:ind w:hanging="720"/>
        <w:jc w:val="both"/>
      </w:pPr>
      <w:r w:rsidRPr="00246245">
        <w:rPr>
          <w:i w:val="0"/>
        </w:rPr>
        <w:t>Kvalifikaciniai reikalavimai:</w:t>
      </w:r>
    </w:p>
    <w:tbl>
      <w:tblPr>
        <w:tblW w:w="9497" w:type="dxa"/>
        <w:tblInd w:w="105" w:type="dxa"/>
        <w:tblLayout w:type="fixed"/>
        <w:tblCellMar>
          <w:left w:w="105" w:type="dxa"/>
          <w:right w:w="105" w:type="dxa"/>
        </w:tblCellMar>
        <w:tblLook w:val="0000" w:firstRow="0" w:lastRow="0" w:firstColumn="0" w:lastColumn="0" w:noHBand="0" w:noVBand="0"/>
      </w:tblPr>
      <w:tblGrid>
        <w:gridCol w:w="709"/>
        <w:gridCol w:w="2693"/>
        <w:gridCol w:w="3402"/>
        <w:gridCol w:w="2693"/>
      </w:tblGrid>
      <w:tr w:rsidR="00367F67" w:rsidRPr="00246245" w:rsidTr="00D85576">
        <w:tc>
          <w:tcPr>
            <w:tcW w:w="709" w:type="dxa"/>
            <w:tcBorders>
              <w:top w:val="threeDEmboss" w:sz="6" w:space="0" w:color="auto"/>
              <w:left w:val="threeDEmboss" w:sz="6" w:space="0" w:color="auto"/>
              <w:bottom w:val="threeDEmboss" w:sz="6" w:space="0" w:color="auto"/>
              <w:right w:val="threeDEmboss" w:sz="6" w:space="0" w:color="auto"/>
            </w:tcBorders>
            <w:vAlign w:val="center"/>
          </w:tcPr>
          <w:p w:rsidR="00367F67" w:rsidRPr="00246245" w:rsidRDefault="00367F67" w:rsidP="00D85576">
            <w:pPr>
              <w:jc w:val="center"/>
              <w:rPr>
                <w:sz w:val="24"/>
                <w:lang w:val="lt-LT"/>
              </w:rPr>
            </w:pPr>
            <w:r>
              <w:rPr>
                <w:sz w:val="24"/>
                <w:lang w:val="lt-LT"/>
              </w:rPr>
              <w:t>Eil.</w:t>
            </w:r>
            <w:r>
              <w:rPr>
                <w:sz w:val="24"/>
                <w:lang w:val="lt-LT"/>
              </w:rPr>
              <w:br/>
            </w:r>
            <w:r w:rsidRPr="00246245">
              <w:rPr>
                <w:sz w:val="24"/>
                <w:lang w:val="lt-LT"/>
              </w:rPr>
              <w:t>Nr.</w:t>
            </w:r>
          </w:p>
        </w:tc>
        <w:tc>
          <w:tcPr>
            <w:tcW w:w="2693" w:type="dxa"/>
            <w:tcBorders>
              <w:top w:val="threeDEmboss" w:sz="6" w:space="0" w:color="auto"/>
              <w:left w:val="threeDEmboss" w:sz="6" w:space="0" w:color="auto"/>
              <w:bottom w:val="threeDEmboss" w:sz="6" w:space="0" w:color="auto"/>
              <w:right w:val="threeDEmboss" w:sz="6" w:space="0" w:color="auto"/>
            </w:tcBorders>
            <w:vAlign w:val="center"/>
          </w:tcPr>
          <w:p w:rsidR="00367F67" w:rsidRPr="00246245" w:rsidRDefault="00367F67" w:rsidP="00D85576">
            <w:pPr>
              <w:jc w:val="center"/>
              <w:rPr>
                <w:sz w:val="24"/>
                <w:lang w:val="lt-LT"/>
              </w:rPr>
            </w:pPr>
            <w:r w:rsidRPr="00246245">
              <w:rPr>
                <w:sz w:val="24"/>
                <w:lang w:val="lt-LT"/>
              </w:rPr>
              <w:t>Kvalifikacijos reikalavimo pavadinimas</w:t>
            </w:r>
          </w:p>
        </w:tc>
        <w:tc>
          <w:tcPr>
            <w:tcW w:w="3402" w:type="dxa"/>
            <w:tcBorders>
              <w:top w:val="threeDEmboss" w:sz="6" w:space="0" w:color="auto"/>
              <w:left w:val="threeDEmboss" w:sz="6" w:space="0" w:color="auto"/>
              <w:bottom w:val="threeDEmboss" w:sz="6" w:space="0" w:color="auto"/>
              <w:right w:val="threeDEmboss" w:sz="6" w:space="0" w:color="auto"/>
            </w:tcBorders>
            <w:vAlign w:val="center"/>
          </w:tcPr>
          <w:p w:rsidR="00367F67" w:rsidRDefault="00367F67" w:rsidP="00D85576">
            <w:pPr>
              <w:jc w:val="center"/>
              <w:rPr>
                <w:sz w:val="24"/>
                <w:lang w:val="lt-LT"/>
              </w:rPr>
            </w:pPr>
            <w:r>
              <w:rPr>
                <w:sz w:val="24"/>
                <w:lang w:val="lt-LT"/>
              </w:rPr>
              <w:t>Turi būti pateikiami tokie dokumentai</w:t>
            </w:r>
          </w:p>
          <w:p w:rsidR="00367F67" w:rsidRPr="00815AD3" w:rsidRDefault="00367F67" w:rsidP="00D85576">
            <w:pPr>
              <w:jc w:val="center"/>
              <w:rPr>
                <w:i/>
                <w:sz w:val="24"/>
                <w:lang w:val="lt-LT"/>
              </w:rPr>
            </w:pPr>
            <w:r w:rsidRPr="00815AD3">
              <w:rPr>
                <w:i/>
                <w:sz w:val="24"/>
                <w:lang w:val="lt-LT"/>
              </w:rPr>
              <w:t>(pildo perkančioji organizacija)</w:t>
            </w:r>
          </w:p>
        </w:tc>
        <w:tc>
          <w:tcPr>
            <w:tcW w:w="2693" w:type="dxa"/>
            <w:tcBorders>
              <w:top w:val="threeDEmboss" w:sz="6" w:space="0" w:color="auto"/>
              <w:left w:val="threeDEmboss" w:sz="6" w:space="0" w:color="auto"/>
              <w:bottom w:val="threeDEmboss" w:sz="6" w:space="0" w:color="auto"/>
              <w:right w:val="threeDEmboss" w:sz="6" w:space="0" w:color="auto"/>
            </w:tcBorders>
            <w:vAlign w:val="center"/>
          </w:tcPr>
          <w:p w:rsidR="00367F67" w:rsidRPr="00246245" w:rsidRDefault="00367F67" w:rsidP="00D85576">
            <w:pPr>
              <w:jc w:val="center"/>
              <w:rPr>
                <w:sz w:val="24"/>
                <w:lang w:val="lt-LT"/>
              </w:rPr>
            </w:pPr>
            <w:r w:rsidRPr="00246245">
              <w:rPr>
                <w:sz w:val="24"/>
                <w:lang w:val="lt-LT"/>
              </w:rPr>
              <w:t>Kvalifikacijos reikalavimus įrodantys dokumentai</w:t>
            </w:r>
          </w:p>
          <w:p w:rsidR="00367F67" w:rsidRPr="00246245" w:rsidRDefault="00367F67" w:rsidP="00D85576">
            <w:pPr>
              <w:jc w:val="center"/>
              <w:rPr>
                <w:i/>
                <w:sz w:val="24"/>
                <w:lang w:val="lt-LT"/>
              </w:rPr>
            </w:pPr>
            <w:r w:rsidRPr="00246245">
              <w:rPr>
                <w:i/>
                <w:sz w:val="24"/>
                <w:lang w:val="lt-LT"/>
              </w:rPr>
              <w:t>(pildo</w:t>
            </w:r>
            <w:r>
              <w:rPr>
                <w:i/>
                <w:sz w:val="24"/>
                <w:lang w:val="lt-LT"/>
              </w:rPr>
              <w:t xml:space="preserve"> tiekėjas (atsakingas partneris)</w:t>
            </w:r>
            <w:r w:rsidRPr="00246245">
              <w:rPr>
                <w:i/>
                <w:sz w:val="24"/>
                <w:lang w:val="lt-LT"/>
              </w:rPr>
              <w:t>)</w:t>
            </w:r>
          </w:p>
        </w:tc>
      </w:tr>
      <w:tr w:rsidR="00367F67" w:rsidRPr="003A5F20" w:rsidTr="00D85576">
        <w:tc>
          <w:tcPr>
            <w:tcW w:w="709" w:type="dxa"/>
            <w:tcBorders>
              <w:top w:val="threeDEmboss" w:sz="6" w:space="0" w:color="auto"/>
              <w:left w:val="threeDEmboss" w:sz="6" w:space="0" w:color="auto"/>
              <w:bottom w:val="threeDEmboss" w:sz="6" w:space="0" w:color="auto"/>
              <w:right w:val="threeDEmboss" w:sz="6" w:space="0" w:color="auto"/>
            </w:tcBorders>
          </w:tcPr>
          <w:p w:rsidR="00367F67" w:rsidRPr="00246245" w:rsidRDefault="00367F67" w:rsidP="00D85576">
            <w:pPr>
              <w:numPr>
                <w:ilvl w:val="0"/>
                <w:numId w:val="19"/>
              </w:numPr>
              <w:tabs>
                <w:tab w:val="clear" w:pos="720"/>
                <w:tab w:val="num" w:pos="0"/>
              </w:tabs>
              <w:ind w:left="321" w:hanging="284"/>
              <w:rPr>
                <w:sz w:val="24"/>
                <w:lang w:val="lt-LT"/>
              </w:rPr>
            </w:pPr>
          </w:p>
        </w:tc>
        <w:tc>
          <w:tcPr>
            <w:tcW w:w="2693" w:type="dxa"/>
            <w:tcBorders>
              <w:top w:val="threeDEmboss" w:sz="6" w:space="0" w:color="auto"/>
              <w:left w:val="threeDEmboss" w:sz="6" w:space="0" w:color="auto"/>
              <w:bottom w:val="threeDEmboss" w:sz="6" w:space="0" w:color="auto"/>
              <w:right w:val="threeDEmboss" w:sz="6" w:space="0" w:color="auto"/>
            </w:tcBorders>
          </w:tcPr>
          <w:p w:rsidR="00367F67" w:rsidRPr="00246245" w:rsidRDefault="00367F67" w:rsidP="00D85576">
            <w:pPr>
              <w:pStyle w:val="Point1"/>
              <w:spacing w:before="0" w:after="0"/>
              <w:ind w:left="0" w:firstLine="0"/>
              <w:jc w:val="left"/>
              <w:rPr>
                <w:lang w:val="lt-LT"/>
              </w:rPr>
            </w:pPr>
            <w:r>
              <w:rPr>
                <w:i/>
                <w:lang w:val="lt-LT"/>
              </w:rPr>
              <w:fldChar w:fldCharType="begin">
                <w:ffData>
                  <w:name w:val=""/>
                  <w:enabled/>
                  <w:calcOnExit w:val="0"/>
                  <w:textInput>
                    <w:default w:val="&lt;nurodomas kvalifikacinis reikalavimas (-ai), numatytas (-i) pirkimo dokumentuose&gt;"/>
                  </w:textInput>
                </w:ffData>
              </w:fldChar>
            </w:r>
            <w:r>
              <w:rPr>
                <w:i/>
                <w:lang w:val="lt-LT"/>
              </w:rPr>
              <w:instrText xml:space="preserve"> FORMTEXT </w:instrText>
            </w:r>
            <w:r>
              <w:rPr>
                <w:i/>
                <w:lang w:val="lt-LT"/>
              </w:rPr>
            </w:r>
            <w:r>
              <w:rPr>
                <w:i/>
                <w:lang w:val="lt-LT"/>
              </w:rPr>
              <w:fldChar w:fldCharType="separate"/>
            </w:r>
            <w:r>
              <w:rPr>
                <w:i/>
                <w:noProof/>
                <w:lang w:val="lt-LT"/>
              </w:rPr>
              <w:t>&lt;nurodomas kvalifikacinis reikalavimas (-ai), numatytas (-i) pirkimo dokumentuose&gt;</w:t>
            </w:r>
            <w:r>
              <w:rPr>
                <w:i/>
                <w:lang w:val="lt-LT"/>
              </w:rPr>
              <w:fldChar w:fldCharType="end"/>
            </w:r>
          </w:p>
        </w:tc>
        <w:bookmarkStart w:id="45" w:name="Text15"/>
        <w:tc>
          <w:tcPr>
            <w:tcW w:w="3402" w:type="dxa"/>
            <w:tcBorders>
              <w:top w:val="threeDEmboss" w:sz="6" w:space="0" w:color="auto"/>
              <w:left w:val="threeDEmboss" w:sz="6" w:space="0" w:color="auto"/>
              <w:bottom w:val="threeDEmboss" w:sz="6" w:space="0" w:color="auto"/>
              <w:right w:val="threeDEmboss" w:sz="6" w:space="0" w:color="auto"/>
            </w:tcBorders>
          </w:tcPr>
          <w:p w:rsidR="00367F67" w:rsidRPr="006B7F7D" w:rsidRDefault="00367F67" w:rsidP="00D85576">
            <w:pPr>
              <w:pStyle w:val="Point1"/>
              <w:spacing w:before="0" w:after="0"/>
              <w:ind w:left="0" w:firstLine="0"/>
              <w:jc w:val="left"/>
              <w:rPr>
                <w:i/>
                <w:lang w:val="lt-LT"/>
              </w:rPr>
            </w:pPr>
            <w:r w:rsidRPr="006B7F7D">
              <w:rPr>
                <w:i/>
                <w:lang w:val="lt-LT"/>
              </w:rPr>
              <w:fldChar w:fldCharType="begin">
                <w:ffData>
                  <w:name w:val="Text15"/>
                  <w:enabled/>
                  <w:calcOnExit w:val="0"/>
                  <w:textInput>
                    <w:default w:val="&lt;nurodoma, kokį dokumentą turi pateikti tiekėjas, kad patvirtintų atitikimą nustatytam minimaliam kvalifikaciniam reikalavimui&gt;"/>
                  </w:textInput>
                </w:ffData>
              </w:fldChar>
            </w:r>
            <w:r w:rsidRPr="006B7F7D">
              <w:rPr>
                <w:i/>
                <w:lang w:val="lt-LT"/>
              </w:rPr>
              <w:instrText xml:space="preserve"> FORMTEXT </w:instrText>
            </w:r>
            <w:r w:rsidRPr="006B7F7D">
              <w:rPr>
                <w:i/>
                <w:lang w:val="lt-LT"/>
              </w:rPr>
            </w:r>
            <w:r w:rsidRPr="006B7F7D">
              <w:rPr>
                <w:i/>
                <w:lang w:val="lt-LT"/>
              </w:rPr>
              <w:fldChar w:fldCharType="separate"/>
            </w:r>
            <w:r w:rsidRPr="006B7F7D">
              <w:rPr>
                <w:i/>
                <w:noProof/>
                <w:lang w:val="lt-LT"/>
              </w:rPr>
              <w:t>&lt;nurodoma, kokį dokumentą turi pateikti tiekėjas, kad patvirtintų atitikimą nustatytam minimaliam kvalifikaciniam reikalavimui&gt;</w:t>
            </w:r>
            <w:r w:rsidRPr="006B7F7D">
              <w:rPr>
                <w:i/>
                <w:lang w:val="lt-LT"/>
              </w:rPr>
              <w:fldChar w:fldCharType="end"/>
            </w:r>
            <w:bookmarkEnd w:id="45"/>
          </w:p>
        </w:tc>
        <w:bookmarkStart w:id="46" w:name="Text16"/>
        <w:tc>
          <w:tcPr>
            <w:tcW w:w="2693" w:type="dxa"/>
            <w:tcBorders>
              <w:top w:val="threeDEmboss" w:sz="6" w:space="0" w:color="auto"/>
              <w:left w:val="threeDEmboss" w:sz="6" w:space="0" w:color="auto"/>
              <w:bottom w:val="threeDEmboss" w:sz="6" w:space="0" w:color="auto"/>
              <w:right w:val="threeDEmboss" w:sz="6" w:space="0" w:color="auto"/>
            </w:tcBorders>
          </w:tcPr>
          <w:p w:rsidR="00367F67" w:rsidRPr="006B7F7D" w:rsidRDefault="00367F67" w:rsidP="00D85576">
            <w:pPr>
              <w:pStyle w:val="Point1"/>
              <w:spacing w:before="0" w:after="0"/>
              <w:ind w:left="0" w:firstLine="0"/>
              <w:jc w:val="left"/>
              <w:rPr>
                <w:i/>
                <w:lang w:val="lt-LT"/>
              </w:rPr>
            </w:pPr>
            <w:r w:rsidRPr="006B7F7D">
              <w:rPr>
                <w:i/>
                <w:lang w:val="lt-LT"/>
              </w:rPr>
              <w:fldChar w:fldCharType="begin">
                <w:ffData>
                  <w:name w:val="Text16"/>
                  <w:enabled/>
                  <w:calcOnExit w:val="0"/>
                  <w:textInput>
                    <w:default w:val="&lt;nurodomas dokumentas, kuris bus pateiktas įrodymui, kad tiekėjo kvalifikaciniai duomenys atitinka nustatytiems minimaliems kvalifikaciniams reikalavimams&gt;"/>
                  </w:textInput>
                </w:ffData>
              </w:fldChar>
            </w:r>
            <w:r w:rsidRPr="006B7F7D">
              <w:rPr>
                <w:i/>
                <w:lang w:val="lt-LT"/>
              </w:rPr>
              <w:instrText xml:space="preserve"> FORMTEXT </w:instrText>
            </w:r>
            <w:r w:rsidRPr="006B7F7D">
              <w:rPr>
                <w:i/>
                <w:lang w:val="lt-LT"/>
              </w:rPr>
            </w:r>
            <w:r w:rsidRPr="006B7F7D">
              <w:rPr>
                <w:i/>
                <w:lang w:val="lt-LT"/>
              </w:rPr>
              <w:fldChar w:fldCharType="separate"/>
            </w:r>
            <w:r w:rsidRPr="006B7F7D">
              <w:rPr>
                <w:i/>
                <w:noProof/>
                <w:lang w:val="lt-LT"/>
              </w:rPr>
              <w:t>&lt;nurodomas dokumentas, kuris bus pateiktas įrodymui, kad tiekėjo kvalifikaciniai duomenys atitinka nustatytiems minimaliems kvalifikaciniams reikalavimams&gt;</w:t>
            </w:r>
            <w:r w:rsidRPr="006B7F7D">
              <w:rPr>
                <w:i/>
                <w:lang w:val="lt-LT"/>
              </w:rPr>
              <w:fldChar w:fldCharType="end"/>
            </w:r>
            <w:bookmarkEnd w:id="46"/>
          </w:p>
        </w:tc>
      </w:tr>
      <w:tr w:rsidR="00367F67" w:rsidRPr="00246245" w:rsidTr="00D85576">
        <w:tc>
          <w:tcPr>
            <w:tcW w:w="709" w:type="dxa"/>
            <w:tcBorders>
              <w:top w:val="threeDEmboss" w:sz="6" w:space="0" w:color="auto"/>
              <w:left w:val="threeDEmboss" w:sz="6" w:space="0" w:color="auto"/>
              <w:bottom w:val="threeDEmboss" w:sz="6" w:space="0" w:color="auto"/>
              <w:right w:val="threeDEmboss" w:sz="6" w:space="0" w:color="auto"/>
            </w:tcBorders>
          </w:tcPr>
          <w:p w:rsidR="00367F67" w:rsidRPr="00246245" w:rsidRDefault="00367F67" w:rsidP="00D85576">
            <w:pPr>
              <w:numPr>
                <w:ilvl w:val="0"/>
                <w:numId w:val="19"/>
              </w:numPr>
              <w:tabs>
                <w:tab w:val="clear" w:pos="720"/>
                <w:tab w:val="num" w:pos="321"/>
              </w:tabs>
              <w:ind w:left="321" w:hanging="321"/>
              <w:rPr>
                <w:sz w:val="24"/>
                <w:lang w:val="lt-LT"/>
              </w:rPr>
            </w:pPr>
          </w:p>
        </w:tc>
        <w:bookmarkStart w:id="47" w:name="Text17"/>
        <w:tc>
          <w:tcPr>
            <w:tcW w:w="2693" w:type="dxa"/>
            <w:tcBorders>
              <w:top w:val="threeDEmboss" w:sz="6" w:space="0" w:color="auto"/>
              <w:left w:val="threeDEmboss" w:sz="6" w:space="0" w:color="auto"/>
              <w:bottom w:val="threeDEmboss" w:sz="6" w:space="0" w:color="auto"/>
              <w:right w:val="threeDEmboss" w:sz="6" w:space="0" w:color="auto"/>
            </w:tcBorders>
          </w:tcPr>
          <w:p w:rsidR="00367F67" w:rsidRPr="006B7F7D" w:rsidRDefault="00367F67" w:rsidP="00D85576">
            <w:pPr>
              <w:pStyle w:val="Point1"/>
              <w:spacing w:before="0" w:after="0"/>
              <w:ind w:left="0" w:firstLine="0"/>
              <w:jc w:val="left"/>
              <w:rPr>
                <w:i/>
                <w:lang w:val="lt-LT"/>
              </w:rPr>
            </w:pPr>
            <w:r>
              <w:rPr>
                <w:i/>
                <w:lang w:val="lt-LT"/>
              </w:rPr>
              <w:fldChar w:fldCharType="begin">
                <w:ffData>
                  <w:name w:val="Text17"/>
                  <w:enabled/>
                  <w:calcOnExit w:val="0"/>
                  <w:textInput>
                    <w:default w:val="&lt;nurodomas kvalifikacinis reikalavimas (-ai), numatytas (-i) pirkimo dokumentuose&gt;"/>
                  </w:textInput>
                </w:ffData>
              </w:fldChar>
            </w:r>
            <w:r>
              <w:rPr>
                <w:i/>
                <w:lang w:val="lt-LT"/>
              </w:rPr>
              <w:instrText xml:space="preserve"> FORMTEXT </w:instrText>
            </w:r>
            <w:r>
              <w:rPr>
                <w:i/>
                <w:lang w:val="lt-LT"/>
              </w:rPr>
            </w:r>
            <w:r>
              <w:rPr>
                <w:i/>
                <w:lang w:val="lt-LT"/>
              </w:rPr>
              <w:fldChar w:fldCharType="separate"/>
            </w:r>
            <w:r>
              <w:rPr>
                <w:i/>
                <w:noProof/>
                <w:lang w:val="lt-LT"/>
              </w:rPr>
              <w:t>&lt;nurodomas kvalifikacinis reikalavimas (-ai), numatytas (-i) pirkimo dokumentuose&gt;</w:t>
            </w:r>
            <w:r>
              <w:rPr>
                <w:i/>
                <w:lang w:val="lt-LT"/>
              </w:rPr>
              <w:fldChar w:fldCharType="end"/>
            </w:r>
            <w:bookmarkEnd w:id="47"/>
          </w:p>
        </w:tc>
        <w:tc>
          <w:tcPr>
            <w:tcW w:w="3402" w:type="dxa"/>
            <w:tcBorders>
              <w:top w:val="threeDEmboss" w:sz="6" w:space="0" w:color="auto"/>
              <w:left w:val="threeDEmboss" w:sz="6" w:space="0" w:color="auto"/>
              <w:bottom w:val="threeDEmboss" w:sz="6" w:space="0" w:color="auto"/>
              <w:right w:val="threeDEmboss" w:sz="6" w:space="0" w:color="auto"/>
            </w:tcBorders>
          </w:tcPr>
          <w:p w:rsidR="00367F67" w:rsidRPr="00246245" w:rsidRDefault="00367F67" w:rsidP="00D85576">
            <w:pPr>
              <w:pStyle w:val="Point1"/>
              <w:spacing w:before="0" w:after="0"/>
              <w:ind w:left="0" w:firstLine="0"/>
              <w:rPr>
                <w:lang w:val="lt-LT"/>
              </w:rPr>
            </w:pPr>
          </w:p>
        </w:tc>
        <w:tc>
          <w:tcPr>
            <w:tcW w:w="2693" w:type="dxa"/>
            <w:tcBorders>
              <w:top w:val="threeDEmboss" w:sz="6" w:space="0" w:color="auto"/>
              <w:left w:val="threeDEmboss" w:sz="6" w:space="0" w:color="auto"/>
              <w:bottom w:val="threeDEmboss" w:sz="6" w:space="0" w:color="auto"/>
              <w:right w:val="threeDEmboss" w:sz="6" w:space="0" w:color="auto"/>
            </w:tcBorders>
          </w:tcPr>
          <w:p w:rsidR="00367F67" w:rsidRPr="00246245" w:rsidRDefault="00367F67" w:rsidP="00D85576">
            <w:pPr>
              <w:pStyle w:val="Point1"/>
              <w:spacing w:before="0" w:after="0"/>
              <w:ind w:left="0" w:firstLine="0"/>
              <w:rPr>
                <w:lang w:val="lt-LT"/>
              </w:rPr>
            </w:pPr>
          </w:p>
        </w:tc>
      </w:tr>
    </w:tbl>
    <w:p w:rsidR="00367F67" w:rsidRPr="00246245" w:rsidRDefault="00367F67" w:rsidP="00367F67">
      <w:pPr>
        <w:pStyle w:val="BodyTextIndent2"/>
        <w:numPr>
          <w:ilvl w:val="0"/>
          <w:numId w:val="24"/>
        </w:numPr>
        <w:tabs>
          <w:tab w:val="clear" w:pos="720"/>
          <w:tab w:val="num" w:pos="284"/>
        </w:tabs>
        <w:spacing w:after="60"/>
        <w:ind w:left="0" w:firstLine="0"/>
        <w:jc w:val="both"/>
        <w:rPr>
          <w:u w:val="single"/>
        </w:rPr>
      </w:pPr>
      <w:r w:rsidRPr="00CC5DB9">
        <w:rPr>
          <w:i w:val="0"/>
        </w:rPr>
        <w:lastRenderedPageBreak/>
        <w:t xml:space="preserve">Tiekėjo pasitelkiamų specialistų kvalifikaciniai reikalavimai </w:t>
      </w:r>
      <w:r>
        <w:rPr>
          <w:i w:val="0"/>
        </w:rPr>
        <w:t>&lt;ši lentelė pildoma pirkimuose, kuriuose bus numatyti sutarties įvykdymui reikalingi specialistai (ekspertai), o lentelės grafos gali būti keičiamos atsižvelgiant į kiekvieno pirkimo specifiką&gt;</w:t>
      </w:r>
      <w:r w:rsidRPr="00CC5DB9">
        <w:rPr>
          <w:i w:val="0"/>
        </w:rPr>
        <w:t>:</w:t>
      </w:r>
    </w:p>
    <w:p w:rsidR="00367F67" w:rsidRPr="00246245" w:rsidRDefault="00367F67" w:rsidP="00367F67">
      <w:pPr>
        <w:pStyle w:val="Point1"/>
        <w:spacing w:before="0" w:after="0"/>
        <w:ind w:left="0" w:firstLine="0"/>
        <w:rPr>
          <w:u w:val="single"/>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1417"/>
        <w:gridCol w:w="1418"/>
        <w:gridCol w:w="1417"/>
        <w:gridCol w:w="1134"/>
        <w:gridCol w:w="1701"/>
      </w:tblGrid>
      <w:tr w:rsidR="00367F67" w:rsidRPr="00246245" w:rsidTr="00D85576">
        <w:tc>
          <w:tcPr>
            <w:tcW w:w="567" w:type="dxa"/>
            <w:tcBorders>
              <w:top w:val="single" w:sz="4" w:space="0" w:color="auto"/>
            </w:tcBorders>
            <w:vAlign w:val="center"/>
          </w:tcPr>
          <w:p w:rsidR="00367F67" w:rsidRPr="00246245" w:rsidRDefault="00367F67" w:rsidP="00D85576">
            <w:pPr>
              <w:jc w:val="center"/>
              <w:rPr>
                <w:lang w:val="lt-LT"/>
              </w:rPr>
            </w:pPr>
            <w:r>
              <w:rPr>
                <w:lang w:val="lt-LT"/>
              </w:rPr>
              <w:t>Eil. Nr.</w:t>
            </w:r>
          </w:p>
        </w:tc>
        <w:tc>
          <w:tcPr>
            <w:tcW w:w="1985" w:type="dxa"/>
            <w:tcBorders>
              <w:top w:val="single" w:sz="4" w:space="0" w:color="auto"/>
            </w:tcBorders>
            <w:vAlign w:val="center"/>
          </w:tcPr>
          <w:p w:rsidR="00367F67" w:rsidRPr="00246245" w:rsidRDefault="00367F67" w:rsidP="00D85576">
            <w:pPr>
              <w:jc w:val="center"/>
              <w:rPr>
                <w:lang w:val="lt-LT"/>
              </w:rPr>
            </w:pPr>
            <w:r w:rsidRPr="00246245">
              <w:rPr>
                <w:lang w:val="lt-LT"/>
              </w:rPr>
              <w:t>Pavardė, vardas</w:t>
            </w:r>
          </w:p>
        </w:tc>
        <w:tc>
          <w:tcPr>
            <w:tcW w:w="1417" w:type="dxa"/>
            <w:tcBorders>
              <w:top w:val="single" w:sz="4" w:space="0" w:color="auto"/>
            </w:tcBorders>
            <w:vAlign w:val="center"/>
          </w:tcPr>
          <w:p w:rsidR="00367F67" w:rsidRPr="00246245" w:rsidRDefault="00367F67" w:rsidP="00D85576">
            <w:pPr>
              <w:jc w:val="center"/>
              <w:rPr>
                <w:lang w:val="lt-LT"/>
              </w:rPr>
            </w:pPr>
            <w:r w:rsidRPr="00246245">
              <w:rPr>
                <w:lang w:val="lt-LT"/>
              </w:rPr>
              <w:t>Kvalifikacija</w:t>
            </w:r>
            <w:r w:rsidRPr="00246245" w:rsidDel="00991BE3">
              <w:rPr>
                <w:lang w:val="lt-LT"/>
              </w:rPr>
              <w:t xml:space="preserve"> </w:t>
            </w:r>
            <w:r>
              <w:rPr>
                <w:lang w:val="lt-LT"/>
              </w:rPr>
              <w:t>/išsilavinimas</w:t>
            </w:r>
          </w:p>
        </w:tc>
        <w:tc>
          <w:tcPr>
            <w:tcW w:w="1418" w:type="dxa"/>
            <w:tcBorders>
              <w:top w:val="single" w:sz="4" w:space="0" w:color="auto"/>
            </w:tcBorders>
            <w:vAlign w:val="center"/>
          </w:tcPr>
          <w:p w:rsidR="00367F67" w:rsidRPr="00246245" w:rsidRDefault="00367F67" w:rsidP="00D85576">
            <w:pPr>
              <w:jc w:val="center"/>
              <w:rPr>
                <w:lang w:val="lt-LT"/>
              </w:rPr>
            </w:pPr>
            <w:r>
              <w:rPr>
                <w:lang w:val="lt-LT"/>
              </w:rPr>
              <w:t>Siūloma pozicija sutarčiai vykdyti</w:t>
            </w:r>
          </w:p>
        </w:tc>
        <w:tc>
          <w:tcPr>
            <w:tcW w:w="1417" w:type="dxa"/>
            <w:tcBorders>
              <w:top w:val="single" w:sz="4" w:space="0" w:color="auto"/>
            </w:tcBorders>
            <w:vAlign w:val="center"/>
          </w:tcPr>
          <w:p w:rsidR="00367F67" w:rsidRPr="00246245" w:rsidRDefault="00367F67" w:rsidP="00D85576">
            <w:pPr>
              <w:jc w:val="center"/>
              <w:rPr>
                <w:lang w:val="lt-LT"/>
              </w:rPr>
            </w:pPr>
            <w:r>
              <w:rPr>
                <w:lang w:val="lt-LT"/>
              </w:rPr>
              <w:t>Bendra patirtis (metais)</w:t>
            </w:r>
          </w:p>
        </w:tc>
        <w:tc>
          <w:tcPr>
            <w:tcW w:w="1134" w:type="dxa"/>
            <w:tcBorders>
              <w:top w:val="single" w:sz="4" w:space="0" w:color="auto"/>
            </w:tcBorders>
            <w:vAlign w:val="center"/>
          </w:tcPr>
          <w:p w:rsidR="00367F67" w:rsidRPr="00246245" w:rsidRDefault="00367F67" w:rsidP="00D85576">
            <w:pPr>
              <w:jc w:val="center"/>
              <w:rPr>
                <w:lang w:val="lt-LT"/>
              </w:rPr>
            </w:pPr>
            <w:r>
              <w:rPr>
                <w:lang w:val="lt-LT"/>
              </w:rPr>
              <w:t>Speciali patirtis (metais)</w:t>
            </w:r>
          </w:p>
        </w:tc>
        <w:tc>
          <w:tcPr>
            <w:tcW w:w="1701" w:type="dxa"/>
            <w:tcBorders>
              <w:top w:val="single" w:sz="4" w:space="0" w:color="auto"/>
            </w:tcBorders>
            <w:vAlign w:val="center"/>
          </w:tcPr>
          <w:p w:rsidR="00367F67" w:rsidRPr="00353CC1" w:rsidRDefault="00367F67" w:rsidP="00D85576">
            <w:pPr>
              <w:jc w:val="center"/>
              <w:rPr>
                <w:lang w:val="lt-LT"/>
              </w:rPr>
            </w:pPr>
            <w:r w:rsidRPr="00353CC1">
              <w:rPr>
                <w:lang w:val="lt-LT"/>
              </w:rPr>
              <w:t>Kvalifikacijos reikalavimus įrodantys dokumentai</w:t>
            </w:r>
          </w:p>
          <w:p w:rsidR="00367F67" w:rsidDel="00991BE3" w:rsidRDefault="00367F67" w:rsidP="00D85576">
            <w:pPr>
              <w:jc w:val="center"/>
              <w:rPr>
                <w:lang w:val="lt-LT"/>
              </w:rPr>
            </w:pPr>
            <w:r w:rsidRPr="00353CC1">
              <w:rPr>
                <w:i/>
                <w:lang w:val="lt-LT"/>
              </w:rPr>
              <w:t>(pildo tiekėjas (atsakingas partneris)</w:t>
            </w:r>
          </w:p>
        </w:tc>
      </w:tr>
      <w:tr w:rsidR="00367F67" w:rsidRPr="003A5F20" w:rsidTr="00D85576">
        <w:tc>
          <w:tcPr>
            <w:tcW w:w="567" w:type="dxa"/>
            <w:tcBorders>
              <w:top w:val="single" w:sz="4" w:space="0" w:color="auto"/>
            </w:tcBorders>
          </w:tcPr>
          <w:p w:rsidR="00367F67" w:rsidRPr="00246245" w:rsidRDefault="00367F67" w:rsidP="00D85576">
            <w:pPr>
              <w:numPr>
                <w:ilvl w:val="0"/>
                <w:numId w:val="23"/>
              </w:numPr>
              <w:tabs>
                <w:tab w:val="clear" w:pos="720"/>
                <w:tab w:val="num" w:pos="318"/>
              </w:tabs>
              <w:spacing w:line="320" w:lineRule="exact"/>
              <w:ind w:left="459" w:hanging="459"/>
              <w:jc w:val="center"/>
              <w:rPr>
                <w:lang w:val="lt-LT"/>
              </w:rPr>
            </w:pPr>
          </w:p>
        </w:tc>
        <w:tc>
          <w:tcPr>
            <w:tcW w:w="1985" w:type="dxa"/>
            <w:tcBorders>
              <w:top w:val="single" w:sz="4" w:space="0" w:color="auto"/>
            </w:tcBorders>
          </w:tcPr>
          <w:p w:rsidR="00367F67" w:rsidRPr="00246245" w:rsidRDefault="00367F67" w:rsidP="00D85576">
            <w:pPr>
              <w:spacing w:line="320" w:lineRule="exact"/>
              <w:jc w:val="center"/>
              <w:rPr>
                <w:lang w:val="lt-LT"/>
              </w:rPr>
            </w:pPr>
          </w:p>
        </w:tc>
        <w:tc>
          <w:tcPr>
            <w:tcW w:w="1417" w:type="dxa"/>
            <w:tcBorders>
              <w:top w:val="single" w:sz="4" w:space="0" w:color="auto"/>
            </w:tcBorders>
          </w:tcPr>
          <w:p w:rsidR="00367F67" w:rsidRPr="00246245" w:rsidRDefault="00367F67" w:rsidP="00D85576">
            <w:pPr>
              <w:spacing w:line="320" w:lineRule="exact"/>
              <w:jc w:val="center"/>
              <w:rPr>
                <w:lang w:val="lt-LT"/>
              </w:rPr>
            </w:pPr>
          </w:p>
        </w:tc>
        <w:tc>
          <w:tcPr>
            <w:tcW w:w="1418" w:type="dxa"/>
            <w:tcBorders>
              <w:top w:val="single" w:sz="4" w:space="0" w:color="auto"/>
            </w:tcBorders>
          </w:tcPr>
          <w:p w:rsidR="00367F67" w:rsidRPr="00246245" w:rsidRDefault="00367F67" w:rsidP="00D85576">
            <w:pPr>
              <w:spacing w:line="320" w:lineRule="exact"/>
              <w:jc w:val="center"/>
              <w:rPr>
                <w:lang w:val="lt-LT"/>
              </w:rPr>
            </w:pPr>
          </w:p>
        </w:tc>
        <w:tc>
          <w:tcPr>
            <w:tcW w:w="1417" w:type="dxa"/>
            <w:tcBorders>
              <w:top w:val="single" w:sz="4" w:space="0" w:color="auto"/>
            </w:tcBorders>
          </w:tcPr>
          <w:p w:rsidR="00367F67" w:rsidRPr="00246245" w:rsidRDefault="00367F67" w:rsidP="00D85576">
            <w:pPr>
              <w:spacing w:line="320" w:lineRule="exact"/>
              <w:jc w:val="center"/>
              <w:rPr>
                <w:lang w:val="lt-LT"/>
              </w:rPr>
            </w:pPr>
          </w:p>
        </w:tc>
        <w:tc>
          <w:tcPr>
            <w:tcW w:w="1134" w:type="dxa"/>
            <w:tcBorders>
              <w:top w:val="single" w:sz="4" w:space="0" w:color="auto"/>
            </w:tcBorders>
          </w:tcPr>
          <w:p w:rsidR="00367F67" w:rsidRPr="00246245" w:rsidRDefault="00367F67" w:rsidP="00D85576">
            <w:pPr>
              <w:spacing w:line="320" w:lineRule="exact"/>
              <w:jc w:val="center"/>
              <w:rPr>
                <w:lang w:val="lt-LT"/>
              </w:rPr>
            </w:pPr>
          </w:p>
        </w:tc>
        <w:bookmarkStart w:id="48" w:name="Text18"/>
        <w:tc>
          <w:tcPr>
            <w:tcW w:w="1701" w:type="dxa"/>
            <w:tcBorders>
              <w:top w:val="single" w:sz="4" w:space="0" w:color="auto"/>
            </w:tcBorders>
          </w:tcPr>
          <w:p w:rsidR="00367F67" w:rsidRPr="006B7F7D" w:rsidRDefault="00367F67" w:rsidP="00D85576">
            <w:pPr>
              <w:rPr>
                <w:i/>
                <w:lang w:val="lt-LT"/>
              </w:rPr>
            </w:pPr>
            <w:r w:rsidRPr="006B7F7D">
              <w:rPr>
                <w:i/>
                <w:lang w:val="lt-LT"/>
              </w:rPr>
              <w:fldChar w:fldCharType="begin">
                <w:ffData>
                  <w:name w:val="Text18"/>
                  <w:enabled/>
                  <w:calcOnExit w:val="0"/>
                  <w:textInput>
                    <w:default w:val="&lt;nurodomas dokumentas ,kuris bus pateiktas įrodymui, kad siūlomų specialistų kvalifikaciniai duomenys atitinka nustatytiems minimaliems kvalifikaciniams reikalavimams&gt;"/>
                  </w:textInput>
                </w:ffData>
              </w:fldChar>
            </w:r>
            <w:r w:rsidRPr="006B7F7D">
              <w:rPr>
                <w:i/>
                <w:lang w:val="lt-LT"/>
              </w:rPr>
              <w:instrText xml:space="preserve"> FORMTEXT </w:instrText>
            </w:r>
            <w:r w:rsidRPr="006B7F7D">
              <w:rPr>
                <w:i/>
                <w:lang w:val="lt-LT"/>
              </w:rPr>
            </w:r>
            <w:r w:rsidRPr="006B7F7D">
              <w:rPr>
                <w:i/>
                <w:lang w:val="lt-LT"/>
              </w:rPr>
              <w:fldChar w:fldCharType="separate"/>
            </w:r>
            <w:r w:rsidRPr="006B7F7D">
              <w:rPr>
                <w:i/>
                <w:noProof/>
                <w:lang w:val="lt-LT"/>
              </w:rPr>
              <w:t>&lt;nurodomas dokumentas ,kuris bus pateiktas įrodymui, kad siūlomų specialistų kvalifikaciniai duomenys atitinka nustatytiems minimaliems kvalifikaciniams reikalavimams&gt;</w:t>
            </w:r>
            <w:r w:rsidRPr="006B7F7D">
              <w:rPr>
                <w:i/>
                <w:lang w:val="lt-LT"/>
              </w:rPr>
              <w:fldChar w:fldCharType="end"/>
            </w:r>
            <w:bookmarkEnd w:id="48"/>
          </w:p>
        </w:tc>
      </w:tr>
    </w:tbl>
    <w:p w:rsidR="00367F67" w:rsidRDefault="00367F67" w:rsidP="00367F67">
      <w:pPr>
        <w:pStyle w:val="BodyTextIndent2"/>
        <w:ind w:left="0" w:firstLine="720"/>
        <w:jc w:val="both"/>
        <w:rPr>
          <w:i w:val="0"/>
        </w:rPr>
      </w:pPr>
    </w:p>
    <w:p w:rsidR="00367F67" w:rsidRPr="00246245" w:rsidRDefault="00367F67" w:rsidP="00367F67">
      <w:pPr>
        <w:pStyle w:val="BodyTextIndent2"/>
        <w:ind w:left="0" w:firstLine="720"/>
        <w:jc w:val="both"/>
        <w:rPr>
          <w:i w:val="0"/>
        </w:rPr>
      </w:pPr>
    </w:p>
    <w:p w:rsidR="00367F67" w:rsidRDefault="00367F67" w:rsidP="00367F67">
      <w:pPr>
        <w:pStyle w:val="BodyTextIndent2"/>
        <w:ind w:left="0" w:firstLine="720"/>
        <w:jc w:val="both"/>
        <w:rPr>
          <w:i w:val="0"/>
        </w:rPr>
      </w:pPr>
      <w:r w:rsidRPr="00246245">
        <w:rPr>
          <w:i w:val="0"/>
        </w:rPr>
        <w:t>Man ___________________________________________________</w:t>
      </w:r>
      <w:r>
        <w:rPr>
          <w:i w:val="0"/>
        </w:rPr>
        <w:t>,</w:t>
      </w:r>
      <w:r w:rsidRPr="00246245">
        <w:rPr>
          <w:i w:val="0"/>
        </w:rPr>
        <w:t xml:space="preserve"> žinoma, </w:t>
      </w:r>
      <w:r>
        <w:rPr>
          <w:i w:val="0"/>
        </w:rPr>
        <w:t>kad</w:t>
      </w:r>
    </w:p>
    <w:p w:rsidR="00367F67" w:rsidRPr="00246245" w:rsidRDefault="00367F67" w:rsidP="00367F67">
      <w:pPr>
        <w:pStyle w:val="BodyTextIndent2"/>
        <w:ind w:left="0" w:firstLine="3119"/>
        <w:jc w:val="both"/>
        <w:rPr>
          <w:i w:val="0"/>
        </w:rPr>
      </w:pPr>
      <w:r w:rsidRPr="00246245">
        <w:t>(tiekėjo pavadinimas)</w:t>
      </w:r>
    </w:p>
    <w:p w:rsidR="00367F67" w:rsidRPr="004A0055" w:rsidRDefault="00367F67" w:rsidP="00367F67">
      <w:pPr>
        <w:widowControl/>
        <w:jc w:val="both"/>
        <w:rPr>
          <w:sz w:val="24"/>
          <w:lang w:val="lt-LT"/>
        </w:rPr>
      </w:pPr>
      <w:r w:rsidRPr="004A0055">
        <w:rPr>
          <w:sz w:val="24"/>
          <w:lang w:val="lt-LT"/>
        </w:rPr>
        <w:t>perkančiajai organizacijai nustačius, kad mano pateikti kvalifikaciniai duomenys yra neatitinkantys pirkimo sąlygose nustatytų reikalavimų, yra neteisingi ir</w:t>
      </w:r>
      <w:r>
        <w:rPr>
          <w:sz w:val="24"/>
          <w:lang w:val="lt-LT"/>
        </w:rPr>
        <w:t xml:space="preserve"> (arba)</w:t>
      </w:r>
      <w:r w:rsidRPr="004A0055">
        <w:rPr>
          <w:sz w:val="24"/>
          <w:lang w:val="lt-LT"/>
        </w:rPr>
        <w:t xml:space="preserve"> pateikti vėliau</w:t>
      </w:r>
      <w:r>
        <w:rPr>
          <w:sz w:val="24"/>
          <w:lang w:val="lt-LT"/>
        </w:rPr>
        <w:t>,</w:t>
      </w:r>
      <w:r w:rsidRPr="004A0055">
        <w:rPr>
          <w:sz w:val="24"/>
          <w:lang w:val="lt-LT"/>
        </w:rPr>
        <w:t xml:space="preserve"> negu nustatyta perkančiosios organizacijos, mano pateiktas pasiūlymas bus atmestas ir galimu laimėtoju pagal pasiūlymo vertinimo rezultatus prižintas kitas </w:t>
      </w:r>
      <w:r>
        <w:rPr>
          <w:sz w:val="24"/>
          <w:lang w:val="lt-LT"/>
        </w:rPr>
        <w:t>tiekėjas</w:t>
      </w:r>
      <w:r w:rsidRPr="004A0055">
        <w:rPr>
          <w:sz w:val="24"/>
          <w:lang w:val="lt-LT"/>
        </w:rPr>
        <w:t xml:space="preserve">, kurio pasiūlymas atitiko pirkimo sąlygose nustatytus reikalavimus ir </w:t>
      </w:r>
      <w:r>
        <w:rPr>
          <w:sz w:val="24"/>
          <w:lang w:val="lt-LT"/>
        </w:rPr>
        <w:t>jo pasiūlymas eilėje buvo įrašytas po mano pasiūlymo</w:t>
      </w:r>
      <w:r w:rsidRPr="004A0055">
        <w:rPr>
          <w:sz w:val="24"/>
          <w:lang w:val="lt-LT"/>
        </w:rPr>
        <w:t>.</w:t>
      </w:r>
    </w:p>
    <w:p w:rsidR="00367F67" w:rsidRDefault="00367F67" w:rsidP="00367F67">
      <w:pPr>
        <w:shd w:val="clear" w:color="auto" w:fill="FFFFFF"/>
        <w:ind w:firstLine="709"/>
        <w:jc w:val="both"/>
        <w:rPr>
          <w:sz w:val="24"/>
          <w:szCs w:val="24"/>
          <w:lang w:val="lt-LT"/>
        </w:rPr>
      </w:pPr>
      <w:r w:rsidRPr="00246245">
        <w:rPr>
          <w:sz w:val="24"/>
          <w:szCs w:val="24"/>
          <w:lang w:val="lt-LT"/>
        </w:rPr>
        <w:t>Man taip pat žinoma, kad jeigu perkančioji organizacija nustatytų, jog aukščiau pateikti duomenys yra neteisingi arba pateikiami dokumentai yra suklastoti, ji gali kreiptis į teismą ir išieškoti iš ___________________________________________________________________</w:t>
      </w:r>
      <w:r>
        <w:rPr>
          <w:sz w:val="24"/>
          <w:szCs w:val="24"/>
          <w:lang w:val="lt-LT"/>
        </w:rPr>
        <w:t>__</w:t>
      </w:r>
      <w:r w:rsidRPr="00246245">
        <w:rPr>
          <w:sz w:val="24"/>
          <w:szCs w:val="24"/>
          <w:lang w:val="lt-LT"/>
        </w:rPr>
        <w:t>__</w:t>
      </w:r>
    </w:p>
    <w:p w:rsidR="00367F67" w:rsidRPr="00246245" w:rsidRDefault="00367F67" w:rsidP="00367F67">
      <w:pPr>
        <w:shd w:val="clear" w:color="auto" w:fill="FFFFFF"/>
        <w:ind w:firstLine="3119"/>
        <w:jc w:val="both"/>
        <w:rPr>
          <w:sz w:val="24"/>
          <w:szCs w:val="24"/>
          <w:lang w:val="lt-LT"/>
        </w:rPr>
      </w:pPr>
      <w:r w:rsidRPr="00246245">
        <w:rPr>
          <w:sz w:val="24"/>
          <w:szCs w:val="24"/>
          <w:lang w:val="lt-LT"/>
        </w:rPr>
        <w:t>(</w:t>
      </w:r>
      <w:r w:rsidRPr="00246245">
        <w:rPr>
          <w:i/>
          <w:sz w:val="24"/>
          <w:szCs w:val="24"/>
          <w:lang w:val="lt-LT"/>
        </w:rPr>
        <w:t>tiekėjo pavadinimas</w:t>
      </w:r>
      <w:r w:rsidRPr="00246245">
        <w:rPr>
          <w:sz w:val="24"/>
          <w:szCs w:val="24"/>
          <w:lang w:val="lt-LT"/>
        </w:rPr>
        <w:t>)</w:t>
      </w:r>
    </w:p>
    <w:p w:rsidR="00367F67" w:rsidRPr="00246245" w:rsidRDefault="00367F67" w:rsidP="00367F67">
      <w:pPr>
        <w:shd w:val="clear" w:color="auto" w:fill="FFFFFF"/>
        <w:spacing w:before="100" w:after="100"/>
        <w:jc w:val="both"/>
        <w:rPr>
          <w:sz w:val="24"/>
          <w:szCs w:val="24"/>
          <w:lang w:val="lt-LT"/>
        </w:rPr>
      </w:pPr>
      <w:r w:rsidRPr="00246245">
        <w:rPr>
          <w:sz w:val="24"/>
          <w:szCs w:val="24"/>
          <w:lang w:val="lt-LT"/>
        </w:rPr>
        <w:t>padarytus nuostolius.</w:t>
      </w:r>
    </w:p>
    <w:p w:rsidR="00367F67" w:rsidRPr="00246245" w:rsidRDefault="00367F67" w:rsidP="00367F67">
      <w:pPr>
        <w:ind w:firstLine="709"/>
        <w:jc w:val="both"/>
        <w:rPr>
          <w:sz w:val="24"/>
          <w:lang w:val="lt-LT"/>
        </w:rPr>
      </w:pPr>
    </w:p>
    <w:tbl>
      <w:tblPr>
        <w:tblW w:w="0" w:type="auto"/>
        <w:tblLook w:val="04A0" w:firstRow="1" w:lastRow="0" w:firstColumn="1" w:lastColumn="0" w:noHBand="0" w:noVBand="1"/>
      </w:tblPr>
      <w:tblGrid>
        <w:gridCol w:w="3227"/>
        <w:gridCol w:w="425"/>
        <w:gridCol w:w="2693"/>
        <w:gridCol w:w="426"/>
        <w:gridCol w:w="2976"/>
      </w:tblGrid>
      <w:tr w:rsidR="00367F67" w:rsidRPr="008E5AB4" w:rsidTr="00D85576">
        <w:tc>
          <w:tcPr>
            <w:tcW w:w="3227" w:type="dxa"/>
            <w:tcBorders>
              <w:bottom w:val="single" w:sz="4" w:space="0" w:color="auto"/>
            </w:tcBorders>
            <w:shd w:val="clear" w:color="auto" w:fill="auto"/>
          </w:tcPr>
          <w:p w:rsidR="00367F67" w:rsidRPr="008E5AB4" w:rsidRDefault="00367F67" w:rsidP="00D85576">
            <w:pPr>
              <w:jc w:val="both"/>
              <w:rPr>
                <w:i/>
                <w:sz w:val="24"/>
                <w:lang w:val="lt-LT"/>
              </w:rPr>
            </w:pPr>
          </w:p>
        </w:tc>
        <w:tc>
          <w:tcPr>
            <w:tcW w:w="425" w:type="dxa"/>
            <w:shd w:val="clear" w:color="auto" w:fill="auto"/>
          </w:tcPr>
          <w:p w:rsidR="00367F67" w:rsidRPr="008E5AB4" w:rsidRDefault="00367F67" w:rsidP="00D85576">
            <w:pPr>
              <w:jc w:val="both"/>
              <w:rPr>
                <w:i/>
                <w:sz w:val="24"/>
                <w:lang w:val="lt-LT"/>
              </w:rPr>
            </w:pPr>
          </w:p>
        </w:tc>
        <w:tc>
          <w:tcPr>
            <w:tcW w:w="2693" w:type="dxa"/>
            <w:tcBorders>
              <w:bottom w:val="single" w:sz="4" w:space="0" w:color="auto"/>
            </w:tcBorders>
            <w:shd w:val="clear" w:color="auto" w:fill="auto"/>
          </w:tcPr>
          <w:p w:rsidR="00367F67" w:rsidRPr="008E5AB4" w:rsidRDefault="00367F67" w:rsidP="00D85576">
            <w:pPr>
              <w:jc w:val="both"/>
              <w:rPr>
                <w:i/>
                <w:sz w:val="24"/>
                <w:lang w:val="lt-LT"/>
              </w:rPr>
            </w:pPr>
          </w:p>
        </w:tc>
        <w:tc>
          <w:tcPr>
            <w:tcW w:w="426" w:type="dxa"/>
            <w:shd w:val="clear" w:color="auto" w:fill="auto"/>
          </w:tcPr>
          <w:p w:rsidR="00367F67" w:rsidRPr="008E5AB4" w:rsidRDefault="00367F67" w:rsidP="00D85576">
            <w:pPr>
              <w:jc w:val="both"/>
              <w:rPr>
                <w:i/>
                <w:sz w:val="24"/>
                <w:lang w:val="lt-LT"/>
              </w:rPr>
            </w:pPr>
          </w:p>
        </w:tc>
        <w:tc>
          <w:tcPr>
            <w:tcW w:w="2976" w:type="dxa"/>
            <w:tcBorders>
              <w:bottom w:val="single" w:sz="4" w:space="0" w:color="auto"/>
            </w:tcBorders>
            <w:shd w:val="clear" w:color="auto" w:fill="auto"/>
          </w:tcPr>
          <w:p w:rsidR="00367F67" w:rsidRPr="008E5AB4" w:rsidRDefault="00367F67" w:rsidP="00D85576">
            <w:pPr>
              <w:jc w:val="both"/>
              <w:rPr>
                <w:i/>
                <w:sz w:val="24"/>
                <w:lang w:val="lt-LT"/>
              </w:rPr>
            </w:pPr>
          </w:p>
        </w:tc>
      </w:tr>
      <w:tr w:rsidR="00367F67" w:rsidRPr="008E5AB4" w:rsidTr="00D85576">
        <w:tc>
          <w:tcPr>
            <w:tcW w:w="3227" w:type="dxa"/>
            <w:tcBorders>
              <w:top w:val="single" w:sz="4" w:space="0" w:color="auto"/>
            </w:tcBorders>
            <w:shd w:val="clear" w:color="auto" w:fill="auto"/>
          </w:tcPr>
          <w:p w:rsidR="00367F67" w:rsidRPr="008E5AB4" w:rsidRDefault="00367F67" w:rsidP="00D85576">
            <w:pPr>
              <w:jc w:val="center"/>
              <w:rPr>
                <w:i/>
                <w:sz w:val="24"/>
                <w:lang w:val="lt-LT"/>
              </w:rPr>
            </w:pPr>
            <w:r w:rsidRPr="008E5AB4">
              <w:rPr>
                <w:i/>
                <w:sz w:val="24"/>
                <w:lang w:val="lt-LT"/>
              </w:rPr>
              <w:t>(pareigų pavadinimas)</w:t>
            </w:r>
          </w:p>
        </w:tc>
        <w:tc>
          <w:tcPr>
            <w:tcW w:w="425" w:type="dxa"/>
            <w:shd w:val="clear" w:color="auto" w:fill="auto"/>
          </w:tcPr>
          <w:p w:rsidR="00367F67" w:rsidRPr="008E5AB4" w:rsidRDefault="00367F67" w:rsidP="00D85576">
            <w:pPr>
              <w:jc w:val="both"/>
              <w:rPr>
                <w:i/>
                <w:sz w:val="24"/>
                <w:lang w:val="lt-LT"/>
              </w:rPr>
            </w:pPr>
          </w:p>
        </w:tc>
        <w:tc>
          <w:tcPr>
            <w:tcW w:w="2693" w:type="dxa"/>
            <w:tcBorders>
              <w:top w:val="single" w:sz="4" w:space="0" w:color="auto"/>
            </w:tcBorders>
            <w:shd w:val="clear" w:color="auto" w:fill="auto"/>
          </w:tcPr>
          <w:p w:rsidR="00367F67" w:rsidRPr="008E5AB4" w:rsidRDefault="00367F67" w:rsidP="00D85576">
            <w:pPr>
              <w:jc w:val="center"/>
              <w:rPr>
                <w:i/>
                <w:sz w:val="24"/>
                <w:lang w:val="lt-LT"/>
              </w:rPr>
            </w:pPr>
            <w:r w:rsidRPr="008E5AB4">
              <w:rPr>
                <w:i/>
                <w:sz w:val="24"/>
                <w:lang w:val="lt-LT"/>
              </w:rPr>
              <w:t>(parašas)</w:t>
            </w:r>
          </w:p>
        </w:tc>
        <w:tc>
          <w:tcPr>
            <w:tcW w:w="426" w:type="dxa"/>
            <w:shd w:val="clear" w:color="auto" w:fill="auto"/>
          </w:tcPr>
          <w:p w:rsidR="00367F67" w:rsidRPr="008E5AB4" w:rsidRDefault="00367F67" w:rsidP="00D85576">
            <w:pPr>
              <w:jc w:val="both"/>
              <w:rPr>
                <w:i/>
                <w:sz w:val="24"/>
                <w:lang w:val="lt-LT"/>
              </w:rPr>
            </w:pPr>
          </w:p>
        </w:tc>
        <w:tc>
          <w:tcPr>
            <w:tcW w:w="2976" w:type="dxa"/>
            <w:tcBorders>
              <w:top w:val="single" w:sz="4" w:space="0" w:color="auto"/>
            </w:tcBorders>
            <w:shd w:val="clear" w:color="auto" w:fill="auto"/>
          </w:tcPr>
          <w:p w:rsidR="00367F67" w:rsidRPr="008E5AB4" w:rsidRDefault="00367F67" w:rsidP="00D85576">
            <w:pPr>
              <w:jc w:val="center"/>
              <w:rPr>
                <w:i/>
                <w:sz w:val="24"/>
                <w:lang w:val="lt-LT"/>
              </w:rPr>
            </w:pPr>
            <w:r w:rsidRPr="008E5AB4">
              <w:rPr>
                <w:i/>
                <w:sz w:val="24"/>
                <w:lang w:val="lt-LT"/>
              </w:rPr>
              <w:t>(vardas ir pavardė)</w:t>
            </w:r>
          </w:p>
        </w:tc>
      </w:tr>
    </w:tbl>
    <w:p w:rsidR="00367F67" w:rsidRDefault="00367F67" w:rsidP="00367F67">
      <w:pPr>
        <w:rPr>
          <w:b/>
          <w:sz w:val="24"/>
          <w:lang w:val="lt-LT"/>
        </w:rPr>
      </w:pPr>
    </w:p>
    <w:p w:rsidR="00367F67" w:rsidRDefault="00367F67" w:rsidP="00367F67">
      <w:pPr>
        <w:rPr>
          <w:b/>
          <w:sz w:val="24"/>
          <w:lang w:val="lt-LT"/>
        </w:rPr>
      </w:pPr>
      <w:r>
        <w:rPr>
          <w:b/>
          <w:sz w:val="24"/>
          <w:lang w:val="lt-LT"/>
        </w:rPr>
        <w:t>__________________</w:t>
      </w:r>
    </w:p>
    <w:p w:rsidR="00031F35" w:rsidRPr="003A2B59" w:rsidRDefault="00367F67" w:rsidP="003A2B59">
      <w:pPr>
        <w:ind w:firstLine="567"/>
        <w:rPr>
          <w:sz w:val="24"/>
          <w:szCs w:val="24"/>
          <w:lang w:val="lt-LT"/>
        </w:rPr>
      </w:pPr>
      <w:r w:rsidRPr="00753B6E">
        <w:rPr>
          <w:i/>
          <w:sz w:val="24"/>
          <w:lang w:val="lt-LT"/>
        </w:rPr>
        <w:t>(data)</w:t>
      </w:r>
    </w:p>
    <w:sectPr w:rsidR="00031F35" w:rsidRPr="003A2B59" w:rsidSect="008D5506">
      <w:headerReference w:type="default" r:id="rId13"/>
      <w:pgSz w:w="11906" w:h="16838" w:code="9"/>
      <w:pgMar w:top="720" w:right="567" w:bottom="539"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77" w:rsidRDefault="003B7277">
      <w:r>
        <w:separator/>
      </w:r>
    </w:p>
  </w:endnote>
  <w:endnote w:type="continuationSeparator" w:id="0">
    <w:p w:rsidR="003B7277" w:rsidRDefault="003B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00"/>
    <w:family w:val="roman"/>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77" w:rsidRDefault="003B7277">
      <w:r>
        <w:separator/>
      </w:r>
    </w:p>
  </w:footnote>
  <w:footnote w:type="continuationSeparator" w:id="0">
    <w:p w:rsidR="003B7277" w:rsidRDefault="003B7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37" w:rsidRPr="003A42EA" w:rsidRDefault="00DF0337" w:rsidP="003A42EA">
    <w:pPr>
      <w:pStyle w:val="Header"/>
      <w:jc w:val="center"/>
      <w:rPr>
        <w:sz w:val="24"/>
        <w:szCs w:val="24"/>
      </w:rPr>
    </w:pPr>
    <w:r>
      <w:rPr>
        <w:rStyle w:val="PageNumber"/>
        <w:sz w:val="24"/>
        <w:szCs w:val="24"/>
      </w:rPr>
      <w:fldChar w:fldCharType="begin"/>
    </w:r>
    <w:r>
      <w:rPr>
        <w:rStyle w:val="PageNumber"/>
        <w:sz w:val="24"/>
        <w:szCs w:val="24"/>
      </w:rPr>
      <w:instrText xml:space="preserve"> PAGE  \* Arabic </w:instrText>
    </w:r>
    <w:r>
      <w:rPr>
        <w:rStyle w:val="PageNumber"/>
        <w:sz w:val="24"/>
        <w:szCs w:val="24"/>
      </w:rPr>
      <w:fldChar w:fldCharType="separate"/>
    </w:r>
    <w:r w:rsidR="00FC3E61">
      <w:rPr>
        <w:rStyle w:val="PageNumber"/>
        <w:noProof/>
        <w:sz w:val="24"/>
        <w:szCs w:val="24"/>
      </w:rPr>
      <w:t>13</w:t>
    </w:r>
    <w:r>
      <w:rPr>
        <w:rStyle w:val="PageNumber"/>
        <w:sz w:val="24"/>
        <w:szCs w:val="24"/>
      </w:rPr>
      <w:fldChar w:fldCharType="end"/>
    </w:r>
    <w:r w:rsidRPr="003A42EA">
      <w:rPr>
        <w:rStyle w:val="PageNumber"/>
        <w:sz w:val="24"/>
        <w:szCs w:val="24"/>
      </w:rPr>
      <w:t>-</w:t>
    </w:r>
    <w:r>
      <w:rPr>
        <w:rStyle w:val="PageNumber"/>
        <w:sz w:val="24"/>
        <w:szCs w:val="24"/>
      </w:rPr>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37" w:rsidRPr="00C60914" w:rsidRDefault="00DF0337" w:rsidP="00C60914">
    <w:pPr>
      <w:pStyle w:val="Header"/>
      <w:framePr w:w="277" w:wrap="around" w:vAnchor="text" w:hAnchor="margin" w:xAlign="center" w:y="4"/>
      <w:rPr>
        <w:rStyle w:val="PageNumber"/>
        <w:sz w:val="24"/>
        <w:szCs w:val="24"/>
      </w:rPr>
    </w:pPr>
    <w:r w:rsidRPr="00C60914">
      <w:rPr>
        <w:rStyle w:val="PageNumber"/>
        <w:sz w:val="24"/>
        <w:szCs w:val="24"/>
      </w:rPr>
      <w:fldChar w:fldCharType="begin"/>
    </w:r>
    <w:r w:rsidRPr="00C60914">
      <w:rPr>
        <w:rStyle w:val="PageNumber"/>
        <w:sz w:val="24"/>
        <w:szCs w:val="24"/>
      </w:rPr>
      <w:instrText xml:space="preserve">PAGE  </w:instrText>
    </w:r>
    <w:r w:rsidRPr="00C60914">
      <w:rPr>
        <w:rStyle w:val="PageNumber"/>
        <w:sz w:val="24"/>
        <w:szCs w:val="24"/>
      </w:rPr>
      <w:fldChar w:fldCharType="separate"/>
    </w:r>
    <w:r w:rsidR="00FC3E61">
      <w:rPr>
        <w:rStyle w:val="PageNumber"/>
        <w:noProof/>
        <w:sz w:val="24"/>
        <w:szCs w:val="24"/>
      </w:rPr>
      <w:t>2</w:t>
    </w:r>
    <w:r w:rsidRPr="00C60914">
      <w:rPr>
        <w:rStyle w:val="PageNumber"/>
        <w:sz w:val="24"/>
        <w:szCs w:val="24"/>
      </w:rPr>
      <w:fldChar w:fldCharType="end"/>
    </w:r>
  </w:p>
  <w:p w:rsidR="00DF0337" w:rsidRDefault="00DF03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37" w:rsidRPr="00F811E8" w:rsidRDefault="00DF0337" w:rsidP="00F811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37" w:rsidRPr="00C60914" w:rsidRDefault="00DF0337" w:rsidP="00F811E8">
    <w:pPr>
      <w:pStyle w:val="Header"/>
      <w:framePr w:w="277" w:wrap="around" w:vAnchor="text" w:hAnchor="margin" w:xAlign="center" w:y="1"/>
      <w:rPr>
        <w:rStyle w:val="PageNumber"/>
        <w:sz w:val="24"/>
        <w:szCs w:val="24"/>
      </w:rPr>
    </w:pPr>
    <w:r w:rsidRPr="00C60914">
      <w:rPr>
        <w:rStyle w:val="PageNumber"/>
        <w:sz w:val="24"/>
        <w:szCs w:val="24"/>
      </w:rPr>
      <w:fldChar w:fldCharType="begin"/>
    </w:r>
    <w:r w:rsidRPr="00C60914">
      <w:rPr>
        <w:rStyle w:val="PageNumber"/>
        <w:sz w:val="24"/>
        <w:szCs w:val="24"/>
      </w:rPr>
      <w:instrText xml:space="preserve">PAGE  </w:instrText>
    </w:r>
    <w:r w:rsidRPr="00C60914">
      <w:rPr>
        <w:rStyle w:val="PageNumber"/>
        <w:sz w:val="24"/>
        <w:szCs w:val="24"/>
      </w:rPr>
      <w:fldChar w:fldCharType="separate"/>
    </w:r>
    <w:r w:rsidR="00FC3E61">
      <w:rPr>
        <w:rStyle w:val="PageNumber"/>
        <w:noProof/>
        <w:sz w:val="24"/>
        <w:szCs w:val="24"/>
      </w:rPr>
      <w:t>2</w:t>
    </w:r>
    <w:r w:rsidRPr="00C60914">
      <w:rPr>
        <w:rStyle w:val="PageNumber"/>
        <w:sz w:val="24"/>
        <w:szCs w:val="24"/>
      </w:rPr>
      <w:fldChar w:fldCharType="end"/>
    </w:r>
  </w:p>
  <w:p w:rsidR="00DF0337" w:rsidRDefault="00DF0337" w:rsidP="00F811E8">
    <w:pPr>
      <w:pStyle w:val="Header"/>
      <w:rPr>
        <w:lang w:val="lt-LT"/>
      </w:rPr>
    </w:pPr>
  </w:p>
  <w:p w:rsidR="00DF0337" w:rsidRPr="00F811E8" w:rsidRDefault="00DF0337" w:rsidP="00F811E8">
    <w:pPr>
      <w:pStyle w:val="Header"/>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41F"/>
    <w:multiLevelType w:val="multilevel"/>
    <w:tmpl w:val="3D287318"/>
    <w:lvl w:ilvl="0">
      <w:start w:val="1"/>
      <w:numFmt w:val="upperRoman"/>
      <w:lvlText w:val="%1."/>
      <w:lvlJc w:val="left"/>
      <w:pPr>
        <w:tabs>
          <w:tab w:val="num" w:pos="2805"/>
        </w:tabs>
        <w:ind w:left="2805" w:hanging="1845"/>
      </w:pPr>
      <w:rPr>
        <w:rFonts w:hint="default"/>
        <w:b/>
        <w:color w:val="000000"/>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1">
    <w:nsid w:val="04EA3BAA"/>
    <w:multiLevelType w:val="multilevel"/>
    <w:tmpl w:val="B984B3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5140F11"/>
    <w:multiLevelType w:val="hybridMultilevel"/>
    <w:tmpl w:val="4C664F94"/>
    <w:lvl w:ilvl="0" w:tplc="9FC6DFA2">
      <w:start w:val="1"/>
      <w:numFmt w:val="upp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2A5DB5"/>
    <w:multiLevelType w:val="multilevel"/>
    <w:tmpl w:val="45CADABC"/>
    <w:lvl w:ilvl="0">
      <w:start w:val="1"/>
      <w:numFmt w:val="upperRoman"/>
      <w:lvlText w:val="%1."/>
      <w:lvlJc w:val="left"/>
      <w:pPr>
        <w:tabs>
          <w:tab w:val="num" w:pos="0"/>
        </w:tabs>
        <w:ind w:left="0" w:firstLine="0"/>
      </w:pPr>
      <w:rPr>
        <w:rFonts w:ascii="Times New Roman" w:hAnsi="Times New Roman" w:hint="default"/>
        <w:b/>
        <w:bCs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655"/>
        </w:tabs>
        <w:ind w:left="1439"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3107182"/>
    <w:multiLevelType w:val="multilevel"/>
    <w:tmpl w:val="B984B3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A1B3D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A526832"/>
    <w:multiLevelType w:val="hybridMultilevel"/>
    <w:tmpl w:val="0CDA8770"/>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6C5E50"/>
    <w:multiLevelType w:val="multilevel"/>
    <w:tmpl w:val="4950123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295"/>
        </w:tabs>
        <w:ind w:left="1295"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FD3A7D"/>
    <w:multiLevelType w:val="hybridMultilevel"/>
    <w:tmpl w:val="559CA9EA"/>
    <w:lvl w:ilvl="0" w:tplc="21C6F45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285875"/>
    <w:multiLevelType w:val="multilevel"/>
    <w:tmpl w:val="B984B3D6"/>
    <w:lvl w:ilvl="0">
      <w:start w:val="1"/>
      <w:numFmt w:val="decimal"/>
      <w:lvlText w:val="%1."/>
      <w:lvlJc w:val="left"/>
      <w:pPr>
        <w:tabs>
          <w:tab w:val="num" w:pos="360"/>
        </w:tabs>
        <w:ind w:left="360" w:hanging="360"/>
      </w:pPr>
      <w:rPr>
        <w:rFonts w:hint="default"/>
        <w:b w:val="0"/>
        <w:bCs/>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F266F15"/>
    <w:multiLevelType w:val="multilevel"/>
    <w:tmpl w:val="382C436A"/>
    <w:lvl w:ilvl="0">
      <w:start w:val="1"/>
      <w:numFmt w:val="decimal"/>
      <w:lvlText w:val="%1."/>
      <w:lvlJc w:val="left"/>
      <w:pPr>
        <w:tabs>
          <w:tab w:val="num" w:pos="1353"/>
        </w:tabs>
        <w:ind w:left="1353" w:hanging="360"/>
      </w:pPr>
      <w:rPr>
        <w:rFonts w:hint="default"/>
        <w:b w:val="0"/>
        <w:color w:val="auto"/>
        <w:sz w:val="24"/>
        <w:szCs w:val="24"/>
      </w:rPr>
    </w:lvl>
    <w:lvl w:ilvl="1">
      <w:start w:val="1"/>
      <w:numFmt w:val="decimal"/>
      <w:lvlText w:val="%1.%2."/>
      <w:lvlJc w:val="left"/>
      <w:pPr>
        <w:tabs>
          <w:tab w:val="num" w:pos="1142"/>
        </w:tabs>
        <w:ind w:left="1142" w:hanging="432"/>
      </w:pPr>
      <w:rPr>
        <w:rFonts w:hint="default"/>
        <w:b w:val="0"/>
        <w:bCs/>
        <w:sz w:val="24"/>
        <w:szCs w:val="24"/>
      </w:rPr>
    </w:lvl>
    <w:lvl w:ilvl="2">
      <w:start w:val="1"/>
      <w:numFmt w:val="decimal"/>
      <w:lvlText w:val="%1.%2.%3."/>
      <w:lvlJc w:val="left"/>
      <w:pPr>
        <w:tabs>
          <w:tab w:val="num" w:pos="1655"/>
        </w:tabs>
        <w:ind w:left="1439"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640"/>
        </w:tabs>
        <w:ind w:left="2352" w:hanging="792"/>
      </w:pPr>
      <w:rPr>
        <w:rFonts w:hint="default"/>
        <w:lang w:val="lt-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F7559B2"/>
    <w:multiLevelType w:val="hybridMultilevel"/>
    <w:tmpl w:val="3D287318"/>
    <w:lvl w:ilvl="0" w:tplc="86B40724">
      <w:start w:val="1"/>
      <w:numFmt w:val="upperRoman"/>
      <w:lvlText w:val="%1."/>
      <w:lvlJc w:val="left"/>
      <w:pPr>
        <w:tabs>
          <w:tab w:val="num" w:pos="2805"/>
        </w:tabs>
        <w:ind w:left="2805" w:hanging="1845"/>
      </w:pPr>
      <w:rPr>
        <w:rFonts w:hint="default"/>
        <w:b/>
        <w:color w:val="000000"/>
      </w:rPr>
    </w:lvl>
    <w:lvl w:ilvl="1" w:tplc="04270019" w:tentative="1">
      <w:start w:val="1"/>
      <w:numFmt w:val="lowerLetter"/>
      <w:lvlText w:val="%2."/>
      <w:lvlJc w:val="left"/>
      <w:pPr>
        <w:tabs>
          <w:tab w:val="num" w:pos="2040"/>
        </w:tabs>
        <w:ind w:left="2040" w:hanging="360"/>
      </w:pPr>
    </w:lvl>
    <w:lvl w:ilvl="2" w:tplc="0427001B" w:tentative="1">
      <w:start w:val="1"/>
      <w:numFmt w:val="lowerRoman"/>
      <w:lvlText w:val="%3."/>
      <w:lvlJc w:val="right"/>
      <w:pPr>
        <w:tabs>
          <w:tab w:val="num" w:pos="2760"/>
        </w:tabs>
        <w:ind w:left="2760" w:hanging="180"/>
      </w:pPr>
    </w:lvl>
    <w:lvl w:ilvl="3" w:tplc="0427000F" w:tentative="1">
      <w:start w:val="1"/>
      <w:numFmt w:val="decimal"/>
      <w:lvlText w:val="%4."/>
      <w:lvlJc w:val="left"/>
      <w:pPr>
        <w:tabs>
          <w:tab w:val="num" w:pos="3480"/>
        </w:tabs>
        <w:ind w:left="3480" w:hanging="360"/>
      </w:pPr>
    </w:lvl>
    <w:lvl w:ilvl="4" w:tplc="04270019" w:tentative="1">
      <w:start w:val="1"/>
      <w:numFmt w:val="lowerLetter"/>
      <w:lvlText w:val="%5."/>
      <w:lvlJc w:val="left"/>
      <w:pPr>
        <w:tabs>
          <w:tab w:val="num" w:pos="4200"/>
        </w:tabs>
        <w:ind w:left="4200" w:hanging="360"/>
      </w:pPr>
    </w:lvl>
    <w:lvl w:ilvl="5" w:tplc="0427001B" w:tentative="1">
      <w:start w:val="1"/>
      <w:numFmt w:val="lowerRoman"/>
      <w:lvlText w:val="%6."/>
      <w:lvlJc w:val="right"/>
      <w:pPr>
        <w:tabs>
          <w:tab w:val="num" w:pos="4920"/>
        </w:tabs>
        <w:ind w:left="4920" w:hanging="180"/>
      </w:pPr>
    </w:lvl>
    <w:lvl w:ilvl="6" w:tplc="0427000F" w:tentative="1">
      <w:start w:val="1"/>
      <w:numFmt w:val="decimal"/>
      <w:lvlText w:val="%7."/>
      <w:lvlJc w:val="left"/>
      <w:pPr>
        <w:tabs>
          <w:tab w:val="num" w:pos="5640"/>
        </w:tabs>
        <w:ind w:left="5640" w:hanging="360"/>
      </w:pPr>
    </w:lvl>
    <w:lvl w:ilvl="7" w:tplc="04270019" w:tentative="1">
      <w:start w:val="1"/>
      <w:numFmt w:val="lowerLetter"/>
      <w:lvlText w:val="%8."/>
      <w:lvlJc w:val="left"/>
      <w:pPr>
        <w:tabs>
          <w:tab w:val="num" w:pos="6360"/>
        </w:tabs>
        <w:ind w:left="6360" w:hanging="360"/>
      </w:pPr>
    </w:lvl>
    <w:lvl w:ilvl="8" w:tplc="0427001B" w:tentative="1">
      <w:start w:val="1"/>
      <w:numFmt w:val="lowerRoman"/>
      <w:lvlText w:val="%9."/>
      <w:lvlJc w:val="right"/>
      <w:pPr>
        <w:tabs>
          <w:tab w:val="num" w:pos="7080"/>
        </w:tabs>
        <w:ind w:left="7080" w:hanging="180"/>
      </w:pPr>
    </w:lvl>
  </w:abstractNum>
  <w:abstractNum w:abstractNumId="12">
    <w:nsid w:val="32C90598"/>
    <w:multiLevelType w:val="hybridMultilevel"/>
    <w:tmpl w:val="B172F018"/>
    <w:lvl w:ilvl="0" w:tplc="AAA8992C">
      <w:start w:val="16"/>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5CD3E2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B783D9A"/>
    <w:multiLevelType w:val="hybridMultilevel"/>
    <w:tmpl w:val="A030EED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49283558"/>
    <w:multiLevelType w:val="hybridMultilevel"/>
    <w:tmpl w:val="E350F460"/>
    <w:lvl w:ilvl="0" w:tplc="638A14C0">
      <w:start w:val="1"/>
      <w:numFmt w:val="upperRoman"/>
      <w:lvlText w:val="%1."/>
      <w:lvlJc w:val="left"/>
      <w:pPr>
        <w:tabs>
          <w:tab w:val="num" w:pos="0"/>
        </w:tabs>
        <w:ind w:left="0" w:firstLine="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2B7B32"/>
    <w:multiLevelType w:val="hybridMultilevel"/>
    <w:tmpl w:val="BB1CA8C4"/>
    <w:lvl w:ilvl="0" w:tplc="0409000F">
      <w:start w:val="1"/>
      <w:numFmt w:val="decimal"/>
      <w:lvlText w:val="%1."/>
      <w:lvlJc w:val="left"/>
      <w:pPr>
        <w:tabs>
          <w:tab w:val="num" w:pos="727"/>
        </w:tabs>
        <w:ind w:left="727" w:hanging="360"/>
      </w:pPr>
    </w:lvl>
    <w:lvl w:ilvl="1" w:tplc="04090019" w:tentative="1">
      <w:start w:val="1"/>
      <w:numFmt w:val="lowerLetter"/>
      <w:lvlText w:val="%2."/>
      <w:lvlJc w:val="left"/>
      <w:pPr>
        <w:tabs>
          <w:tab w:val="num" w:pos="1447"/>
        </w:tabs>
        <w:ind w:left="1447" w:hanging="360"/>
      </w:pPr>
    </w:lvl>
    <w:lvl w:ilvl="2" w:tplc="0409001B" w:tentative="1">
      <w:start w:val="1"/>
      <w:numFmt w:val="lowerRoman"/>
      <w:lvlText w:val="%3."/>
      <w:lvlJc w:val="right"/>
      <w:pPr>
        <w:tabs>
          <w:tab w:val="num" w:pos="2167"/>
        </w:tabs>
        <w:ind w:left="2167" w:hanging="180"/>
      </w:pPr>
    </w:lvl>
    <w:lvl w:ilvl="3" w:tplc="0409000F" w:tentative="1">
      <w:start w:val="1"/>
      <w:numFmt w:val="decimal"/>
      <w:lvlText w:val="%4."/>
      <w:lvlJc w:val="left"/>
      <w:pPr>
        <w:tabs>
          <w:tab w:val="num" w:pos="2887"/>
        </w:tabs>
        <w:ind w:left="2887" w:hanging="360"/>
      </w:pPr>
    </w:lvl>
    <w:lvl w:ilvl="4" w:tplc="04090019" w:tentative="1">
      <w:start w:val="1"/>
      <w:numFmt w:val="lowerLetter"/>
      <w:lvlText w:val="%5."/>
      <w:lvlJc w:val="left"/>
      <w:pPr>
        <w:tabs>
          <w:tab w:val="num" w:pos="3607"/>
        </w:tabs>
        <w:ind w:left="3607" w:hanging="360"/>
      </w:pPr>
    </w:lvl>
    <w:lvl w:ilvl="5" w:tplc="0409001B" w:tentative="1">
      <w:start w:val="1"/>
      <w:numFmt w:val="lowerRoman"/>
      <w:lvlText w:val="%6."/>
      <w:lvlJc w:val="right"/>
      <w:pPr>
        <w:tabs>
          <w:tab w:val="num" w:pos="4327"/>
        </w:tabs>
        <w:ind w:left="4327" w:hanging="180"/>
      </w:pPr>
    </w:lvl>
    <w:lvl w:ilvl="6" w:tplc="0409000F" w:tentative="1">
      <w:start w:val="1"/>
      <w:numFmt w:val="decimal"/>
      <w:lvlText w:val="%7."/>
      <w:lvlJc w:val="left"/>
      <w:pPr>
        <w:tabs>
          <w:tab w:val="num" w:pos="5047"/>
        </w:tabs>
        <w:ind w:left="5047" w:hanging="360"/>
      </w:pPr>
    </w:lvl>
    <w:lvl w:ilvl="7" w:tplc="04090019" w:tentative="1">
      <w:start w:val="1"/>
      <w:numFmt w:val="lowerLetter"/>
      <w:lvlText w:val="%8."/>
      <w:lvlJc w:val="left"/>
      <w:pPr>
        <w:tabs>
          <w:tab w:val="num" w:pos="5767"/>
        </w:tabs>
        <w:ind w:left="5767" w:hanging="360"/>
      </w:pPr>
    </w:lvl>
    <w:lvl w:ilvl="8" w:tplc="0409001B" w:tentative="1">
      <w:start w:val="1"/>
      <w:numFmt w:val="lowerRoman"/>
      <w:lvlText w:val="%9."/>
      <w:lvlJc w:val="right"/>
      <w:pPr>
        <w:tabs>
          <w:tab w:val="num" w:pos="6487"/>
        </w:tabs>
        <w:ind w:left="6487" w:hanging="180"/>
      </w:pPr>
    </w:lvl>
  </w:abstractNum>
  <w:abstractNum w:abstractNumId="17">
    <w:nsid w:val="4D840840"/>
    <w:multiLevelType w:val="multilevel"/>
    <w:tmpl w:val="4BCAF2B4"/>
    <w:lvl w:ilvl="0">
      <w:start w:val="48"/>
      <w:numFmt w:val="decimal"/>
      <w:lvlText w:val="%1."/>
      <w:lvlJc w:val="left"/>
      <w:pPr>
        <w:ind w:left="480" w:hanging="480"/>
      </w:pPr>
      <w:rPr>
        <w:rFonts w:hint="default"/>
        <w:sz w:val="24"/>
        <w:szCs w:val="24"/>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E666BFE"/>
    <w:multiLevelType w:val="hybridMultilevel"/>
    <w:tmpl w:val="4F7C9EC0"/>
    <w:lvl w:ilvl="0" w:tplc="8376DE28">
      <w:start w:val="99"/>
      <w:numFmt w:val="decimal"/>
      <w:lvlText w:val="%1."/>
      <w:lvlJc w:val="left"/>
      <w:pPr>
        <w:ind w:left="1353" w:hanging="360"/>
      </w:pPr>
      <w:rPr>
        <w:rFonts w:hint="default"/>
      </w:rPr>
    </w:lvl>
    <w:lvl w:ilvl="1" w:tplc="04270019">
      <w:start w:val="1"/>
      <w:numFmt w:val="lowerLetter"/>
      <w:lvlText w:val="%2."/>
      <w:lvlJc w:val="left"/>
      <w:pPr>
        <w:ind w:left="2225" w:hanging="360"/>
      </w:pPr>
    </w:lvl>
    <w:lvl w:ilvl="2" w:tplc="0427001B" w:tentative="1">
      <w:start w:val="1"/>
      <w:numFmt w:val="lowerRoman"/>
      <w:lvlText w:val="%3."/>
      <w:lvlJc w:val="right"/>
      <w:pPr>
        <w:ind w:left="2945" w:hanging="180"/>
      </w:pPr>
    </w:lvl>
    <w:lvl w:ilvl="3" w:tplc="0427000F" w:tentative="1">
      <w:start w:val="1"/>
      <w:numFmt w:val="decimal"/>
      <w:lvlText w:val="%4."/>
      <w:lvlJc w:val="left"/>
      <w:pPr>
        <w:ind w:left="3665" w:hanging="360"/>
      </w:pPr>
    </w:lvl>
    <w:lvl w:ilvl="4" w:tplc="04270019" w:tentative="1">
      <w:start w:val="1"/>
      <w:numFmt w:val="lowerLetter"/>
      <w:lvlText w:val="%5."/>
      <w:lvlJc w:val="left"/>
      <w:pPr>
        <w:ind w:left="4385" w:hanging="360"/>
      </w:pPr>
    </w:lvl>
    <w:lvl w:ilvl="5" w:tplc="0427001B" w:tentative="1">
      <w:start w:val="1"/>
      <w:numFmt w:val="lowerRoman"/>
      <w:lvlText w:val="%6."/>
      <w:lvlJc w:val="right"/>
      <w:pPr>
        <w:ind w:left="5105" w:hanging="180"/>
      </w:pPr>
    </w:lvl>
    <w:lvl w:ilvl="6" w:tplc="0427000F" w:tentative="1">
      <w:start w:val="1"/>
      <w:numFmt w:val="decimal"/>
      <w:lvlText w:val="%7."/>
      <w:lvlJc w:val="left"/>
      <w:pPr>
        <w:ind w:left="5825" w:hanging="360"/>
      </w:pPr>
    </w:lvl>
    <w:lvl w:ilvl="7" w:tplc="04270019" w:tentative="1">
      <w:start w:val="1"/>
      <w:numFmt w:val="lowerLetter"/>
      <w:lvlText w:val="%8."/>
      <w:lvlJc w:val="left"/>
      <w:pPr>
        <w:ind w:left="6545" w:hanging="360"/>
      </w:pPr>
    </w:lvl>
    <w:lvl w:ilvl="8" w:tplc="0427001B" w:tentative="1">
      <w:start w:val="1"/>
      <w:numFmt w:val="lowerRoman"/>
      <w:lvlText w:val="%9."/>
      <w:lvlJc w:val="right"/>
      <w:pPr>
        <w:ind w:left="7265" w:hanging="180"/>
      </w:pPr>
    </w:lvl>
  </w:abstractNum>
  <w:abstractNum w:abstractNumId="19">
    <w:nsid w:val="576F0B11"/>
    <w:multiLevelType w:val="hybridMultilevel"/>
    <w:tmpl w:val="05608B12"/>
    <w:lvl w:ilvl="0" w:tplc="98B0465A">
      <w:start w:val="1"/>
      <w:numFmt w:val="decimal"/>
      <w:lvlText w:val="%1."/>
      <w:lvlJc w:val="left"/>
      <w:pPr>
        <w:tabs>
          <w:tab w:val="num" w:pos="360"/>
        </w:tabs>
        <w:ind w:left="360" w:hanging="360"/>
      </w:pPr>
      <w:rPr>
        <w:rFonts w:hint="default"/>
        <w:b w:val="0"/>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3B6105"/>
    <w:multiLevelType w:val="multilevel"/>
    <w:tmpl w:val="66D0BED0"/>
    <w:lvl w:ilvl="0">
      <w:start w:val="107"/>
      <w:numFmt w:val="decimal"/>
      <w:lvlText w:val="%1."/>
      <w:lvlJc w:val="left"/>
      <w:pPr>
        <w:ind w:left="1026" w:hanging="600"/>
      </w:pPr>
      <w:rPr>
        <w:rFonts w:hint="default"/>
      </w:rPr>
    </w:lvl>
    <w:lvl w:ilvl="1">
      <w:start w:val="1"/>
      <w:numFmt w:val="decimal"/>
      <w:lvlText w:val="%1.%2."/>
      <w:lvlJc w:val="left"/>
      <w:pPr>
        <w:ind w:left="2765" w:hanging="600"/>
      </w:pPr>
      <w:rPr>
        <w:rFonts w:hint="default"/>
        <w:b w:val="0"/>
      </w:rPr>
    </w:lvl>
    <w:lvl w:ilvl="2">
      <w:start w:val="1"/>
      <w:numFmt w:val="decimal"/>
      <w:lvlText w:val="%1.%2.%3."/>
      <w:lvlJc w:val="left"/>
      <w:pPr>
        <w:ind w:left="5050" w:hanging="720"/>
      </w:pPr>
      <w:rPr>
        <w:rFonts w:hint="default"/>
      </w:rPr>
    </w:lvl>
    <w:lvl w:ilvl="3">
      <w:start w:val="1"/>
      <w:numFmt w:val="decimal"/>
      <w:lvlText w:val="%1.%2.%3.%4."/>
      <w:lvlJc w:val="left"/>
      <w:pPr>
        <w:ind w:left="7215" w:hanging="720"/>
      </w:pPr>
      <w:rPr>
        <w:rFonts w:hint="default"/>
      </w:rPr>
    </w:lvl>
    <w:lvl w:ilvl="4">
      <w:start w:val="1"/>
      <w:numFmt w:val="decimal"/>
      <w:lvlText w:val="%1.%2.%3.%4.%5."/>
      <w:lvlJc w:val="left"/>
      <w:pPr>
        <w:ind w:left="9740" w:hanging="1080"/>
      </w:pPr>
      <w:rPr>
        <w:rFonts w:hint="default"/>
      </w:rPr>
    </w:lvl>
    <w:lvl w:ilvl="5">
      <w:start w:val="1"/>
      <w:numFmt w:val="decimal"/>
      <w:lvlText w:val="%1.%2.%3.%4.%5.%6."/>
      <w:lvlJc w:val="left"/>
      <w:pPr>
        <w:ind w:left="11905" w:hanging="1080"/>
      </w:pPr>
      <w:rPr>
        <w:rFonts w:hint="default"/>
      </w:rPr>
    </w:lvl>
    <w:lvl w:ilvl="6">
      <w:start w:val="1"/>
      <w:numFmt w:val="decimal"/>
      <w:lvlText w:val="%1.%2.%3.%4.%5.%6.%7."/>
      <w:lvlJc w:val="left"/>
      <w:pPr>
        <w:ind w:left="14430" w:hanging="1440"/>
      </w:pPr>
      <w:rPr>
        <w:rFonts w:hint="default"/>
      </w:rPr>
    </w:lvl>
    <w:lvl w:ilvl="7">
      <w:start w:val="1"/>
      <w:numFmt w:val="decimal"/>
      <w:lvlText w:val="%1.%2.%3.%4.%5.%6.%7.%8."/>
      <w:lvlJc w:val="left"/>
      <w:pPr>
        <w:ind w:left="16595" w:hanging="1440"/>
      </w:pPr>
      <w:rPr>
        <w:rFonts w:hint="default"/>
      </w:rPr>
    </w:lvl>
    <w:lvl w:ilvl="8">
      <w:start w:val="1"/>
      <w:numFmt w:val="decimal"/>
      <w:lvlText w:val="%1.%2.%3.%4.%5.%6.%7.%8.%9."/>
      <w:lvlJc w:val="left"/>
      <w:pPr>
        <w:ind w:left="19120" w:hanging="1800"/>
      </w:pPr>
      <w:rPr>
        <w:rFonts w:hint="default"/>
      </w:rPr>
    </w:lvl>
  </w:abstractNum>
  <w:abstractNum w:abstractNumId="21">
    <w:nsid w:val="61E37ACC"/>
    <w:multiLevelType w:val="multilevel"/>
    <w:tmpl w:val="B984B3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897344C"/>
    <w:multiLevelType w:val="multilevel"/>
    <w:tmpl w:val="66D0BED0"/>
    <w:lvl w:ilvl="0">
      <w:start w:val="107"/>
      <w:numFmt w:val="decimal"/>
      <w:lvlText w:val="%1."/>
      <w:lvlJc w:val="left"/>
      <w:pPr>
        <w:ind w:left="1026" w:hanging="600"/>
      </w:pPr>
      <w:rPr>
        <w:rFonts w:hint="default"/>
      </w:rPr>
    </w:lvl>
    <w:lvl w:ilvl="1">
      <w:start w:val="1"/>
      <w:numFmt w:val="decimal"/>
      <w:lvlText w:val="%1.%2."/>
      <w:lvlJc w:val="left"/>
      <w:pPr>
        <w:ind w:left="2765" w:hanging="600"/>
      </w:pPr>
      <w:rPr>
        <w:rFonts w:hint="default"/>
        <w:b w:val="0"/>
      </w:rPr>
    </w:lvl>
    <w:lvl w:ilvl="2">
      <w:start w:val="1"/>
      <w:numFmt w:val="decimal"/>
      <w:lvlText w:val="%1.%2.%3."/>
      <w:lvlJc w:val="left"/>
      <w:pPr>
        <w:ind w:left="5050" w:hanging="720"/>
      </w:pPr>
      <w:rPr>
        <w:rFonts w:hint="default"/>
      </w:rPr>
    </w:lvl>
    <w:lvl w:ilvl="3">
      <w:start w:val="1"/>
      <w:numFmt w:val="decimal"/>
      <w:lvlText w:val="%1.%2.%3.%4."/>
      <w:lvlJc w:val="left"/>
      <w:pPr>
        <w:ind w:left="7215" w:hanging="720"/>
      </w:pPr>
      <w:rPr>
        <w:rFonts w:hint="default"/>
      </w:rPr>
    </w:lvl>
    <w:lvl w:ilvl="4">
      <w:start w:val="1"/>
      <w:numFmt w:val="decimal"/>
      <w:lvlText w:val="%1.%2.%3.%4.%5."/>
      <w:lvlJc w:val="left"/>
      <w:pPr>
        <w:ind w:left="9740" w:hanging="1080"/>
      </w:pPr>
      <w:rPr>
        <w:rFonts w:hint="default"/>
      </w:rPr>
    </w:lvl>
    <w:lvl w:ilvl="5">
      <w:start w:val="1"/>
      <w:numFmt w:val="decimal"/>
      <w:lvlText w:val="%1.%2.%3.%4.%5.%6."/>
      <w:lvlJc w:val="left"/>
      <w:pPr>
        <w:ind w:left="11905" w:hanging="1080"/>
      </w:pPr>
      <w:rPr>
        <w:rFonts w:hint="default"/>
      </w:rPr>
    </w:lvl>
    <w:lvl w:ilvl="6">
      <w:start w:val="1"/>
      <w:numFmt w:val="decimal"/>
      <w:lvlText w:val="%1.%2.%3.%4.%5.%6.%7."/>
      <w:lvlJc w:val="left"/>
      <w:pPr>
        <w:ind w:left="14430" w:hanging="1440"/>
      </w:pPr>
      <w:rPr>
        <w:rFonts w:hint="default"/>
      </w:rPr>
    </w:lvl>
    <w:lvl w:ilvl="7">
      <w:start w:val="1"/>
      <w:numFmt w:val="decimal"/>
      <w:lvlText w:val="%1.%2.%3.%4.%5.%6.%7.%8."/>
      <w:lvlJc w:val="left"/>
      <w:pPr>
        <w:ind w:left="16595" w:hanging="1440"/>
      </w:pPr>
      <w:rPr>
        <w:rFonts w:hint="default"/>
      </w:rPr>
    </w:lvl>
    <w:lvl w:ilvl="8">
      <w:start w:val="1"/>
      <w:numFmt w:val="decimal"/>
      <w:lvlText w:val="%1.%2.%3.%4.%5.%6.%7.%8.%9."/>
      <w:lvlJc w:val="left"/>
      <w:pPr>
        <w:ind w:left="19120" w:hanging="1800"/>
      </w:pPr>
      <w:rPr>
        <w:rFonts w:hint="default"/>
      </w:rPr>
    </w:lvl>
  </w:abstractNum>
  <w:abstractNum w:abstractNumId="23">
    <w:nsid w:val="6A615EEA"/>
    <w:multiLevelType w:val="multilevel"/>
    <w:tmpl w:val="4950123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211"/>
        </w:tabs>
        <w:ind w:left="1211"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E4636BE"/>
    <w:multiLevelType w:val="multilevel"/>
    <w:tmpl w:val="56682D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9B90787"/>
    <w:multiLevelType w:val="hybridMultilevel"/>
    <w:tmpl w:val="FD569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265E79"/>
    <w:multiLevelType w:val="multilevel"/>
    <w:tmpl w:val="7B807192"/>
    <w:lvl w:ilvl="0">
      <w:start w:val="1"/>
      <w:numFmt w:val="decimal"/>
      <w:lvlText w:val="%1."/>
      <w:lvlJc w:val="left"/>
      <w:pPr>
        <w:tabs>
          <w:tab w:val="num" w:pos="1446"/>
        </w:tabs>
        <w:ind w:left="1446" w:hanging="885"/>
      </w:pPr>
      <w:rPr>
        <w:rFonts w:hint="default"/>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27">
    <w:nsid w:val="7E595EE5"/>
    <w:multiLevelType w:val="hybridMultilevel"/>
    <w:tmpl w:val="80F6C0BE"/>
    <w:lvl w:ilvl="0" w:tplc="FFFFFFFF">
      <w:start w:val="1"/>
      <w:numFmt w:val="decimal"/>
      <w:lvlText w:val="%1."/>
      <w:lvlJc w:val="left"/>
      <w:pPr>
        <w:tabs>
          <w:tab w:val="num" w:pos="727"/>
        </w:tabs>
        <w:ind w:left="727" w:hanging="360"/>
      </w:pPr>
    </w:lvl>
    <w:lvl w:ilvl="1" w:tplc="FFFFFFFF" w:tentative="1">
      <w:start w:val="1"/>
      <w:numFmt w:val="lowerLetter"/>
      <w:lvlText w:val="%2."/>
      <w:lvlJc w:val="left"/>
      <w:pPr>
        <w:tabs>
          <w:tab w:val="num" w:pos="1447"/>
        </w:tabs>
        <w:ind w:left="1447" w:hanging="360"/>
      </w:pPr>
    </w:lvl>
    <w:lvl w:ilvl="2" w:tplc="FFFFFFFF" w:tentative="1">
      <w:start w:val="1"/>
      <w:numFmt w:val="lowerRoman"/>
      <w:lvlText w:val="%3."/>
      <w:lvlJc w:val="right"/>
      <w:pPr>
        <w:tabs>
          <w:tab w:val="num" w:pos="2167"/>
        </w:tabs>
        <w:ind w:left="2167" w:hanging="180"/>
      </w:pPr>
    </w:lvl>
    <w:lvl w:ilvl="3" w:tplc="FFFFFFFF" w:tentative="1">
      <w:start w:val="1"/>
      <w:numFmt w:val="decimal"/>
      <w:lvlText w:val="%4."/>
      <w:lvlJc w:val="left"/>
      <w:pPr>
        <w:tabs>
          <w:tab w:val="num" w:pos="2887"/>
        </w:tabs>
        <w:ind w:left="2887" w:hanging="360"/>
      </w:pPr>
    </w:lvl>
    <w:lvl w:ilvl="4" w:tplc="FFFFFFFF" w:tentative="1">
      <w:start w:val="1"/>
      <w:numFmt w:val="lowerLetter"/>
      <w:lvlText w:val="%5."/>
      <w:lvlJc w:val="left"/>
      <w:pPr>
        <w:tabs>
          <w:tab w:val="num" w:pos="3607"/>
        </w:tabs>
        <w:ind w:left="3607" w:hanging="360"/>
      </w:pPr>
    </w:lvl>
    <w:lvl w:ilvl="5" w:tplc="FFFFFFFF" w:tentative="1">
      <w:start w:val="1"/>
      <w:numFmt w:val="lowerRoman"/>
      <w:lvlText w:val="%6."/>
      <w:lvlJc w:val="right"/>
      <w:pPr>
        <w:tabs>
          <w:tab w:val="num" w:pos="4327"/>
        </w:tabs>
        <w:ind w:left="4327" w:hanging="180"/>
      </w:pPr>
    </w:lvl>
    <w:lvl w:ilvl="6" w:tplc="FFFFFFFF" w:tentative="1">
      <w:start w:val="1"/>
      <w:numFmt w:val="decimal"/>
      <w:lvlText w:val="%7."/>
      <w:lvlJc w:val="left"/>
      <w:pPr>
        <w:tabs>
          <w:tab w:val="num" w:pos="5047"/>
        </w:tabs>
        <w:ind w:left="5047" w:hanging="360"/>
      </w:pPr>
    </w:lvl>
    <w:lvl w:ilvl="7" w:tplc="FFFFFFFF" w:tentative="1">
      <w:start w:val="1"/>
      <w:numFmt w:val="lowerLetter"/>
      <w:lvlText w:val="%8."/>
      <w:lvlJc w:val="left"/>
      <w:pPr>
        <w:tabs>
          <w:tab w:val="num" w:pos="5767"/>
        </w:tabs>
        <w:ind w:left="5767" w:hanging="360"/>
      </w:pPr>
    </w:lvl>
    <w:lvl w:ilvl="8" w:tplc="FFFFFFFF" w:tentative="1">
      <w:start w:val="1"/>
      <w:numFmt w:val="lowerRoman"/>
      <w:lvlText w:val="%9."/>
      <w:lvlJc w:val="right"/>
      <w:pPr>
        <w:tabs>
          <w:tab w:val="num" w:pos="6487"/>
        </w:tabs>
        <w:ind w:left="6487" w:hanging="180"/>
      </w:pPr>
    </w:lvl>
  </w:abstractNum>
  <w:abstractNum w:abstractNumId="28">
    <w:nsid w:val="7F397A4F"/>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9">
    <w:nsid w:val="7F652236"/>
    <w:multiLevelType w:val="hybridMultilevel"/>
    <w:tmpl w:val="76806C6E"/>
    <w:lvl w:ilvl="0" w:tplc="5470D3E8">
      <w:start w:val="47"/>
      <w:numFmt w:val="decimal"/>
      <w:lvlText w:val="%1."/>
      <w:lvlJc w:val="left"/>
      <w:pPr>
        <w:ind w:left="1353" w:hanging="360"/>
      </w:pPr>
      <w:rPr>
        <w:rFonts w:hint="default"/>
      </w:r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10"/>
  </w:num>
  <w:num w:numId="2">
    <w:abstractNumId w:val="3"/>
  </w:num>
  <w:num w:numId="3">
    <w:abstractNumId w:val="23"/>
  </w:num>
  <w:num w:numId="4">
    <w:abstractNumId w:val="7"/>
  </w:num>
  <w:num w:numId="5">
    <w:abstractNumId w:val="4"/>
  </w:num>
  <w:num w:numId="6">
    <w:abstractNumId w:val="1"/>
  </w:num>
  <w:num w:numId="7">
    <w:abstractNumId w:val="11"/>
  </w:num>
  <w:num w:numId="8">
    <w:abstractNumId w:val="24"/>
  </w:num>
  <w:num w:numId="9">
    <w:abstractNumId w:val="16"/>
  </w:num>
  <w:num w:numId="10">
    <w:abstractNumId w:val="27"/>
  </w:num>
  <w:num w:numId="11">
    <w:abstractNumId w:val="2"/>
  </w:num>
  <w:num w:numId="12">
    <w:abstractNumId w:val="21"/>
  </w:num>
  <w:num w:numId="13">
    <w:abstractNumId w:val="0"/>
  </w:num>
  <w:num w:numId="14">
    <w:abstractNumId w:val="26"/>
  </w:num>
  <w:num w:numId="15">
    <w:abstractNumId w:val="6"/>
  </w:num>
  <w:num w:numId="16">
    <w:abstractNumId w:val="15"/>
  </w:num>
  <w:num w:numId="17">
    <w:abstractNumId w:val="19"/>
  </w:num>
  <w:num w:numId="18">
    <w:abstractNumId w:val="9"/>
  </w:num>
  <w:num w:numId="19">
    <w:abstractNumId w:val="14"/>
  </w:num>
  <w:num w:numId="20">
    <w:abstractNumId w:val="28"/>
  </w:num>
  <w:num w:numId="21">
    <w:abstractNumId w:val="5"/>
  </w:num>
  <w:num w:numId="22">
    <w:abstractNumId w:val="13"/>
  </w:num>
  <w:num w:numId="23">
    <w:abstractNumId w:val="25"/>
  </w:num>
  <w:num w:numId="24">
    <w:abstractNumId w:val="8"/>
  </w:num>
  <w:num w:numId="25">
    <w:abstractNumId w:val="18"/>
  </w:num>
  <w:num w:numId="26">
    <w:abstractNumId w:val="20"/>
  </w:num>
  <w:num w:numId="27">
    <w:abstractNumId w:val="22"/>
  </w:num>
  <w:num w:numId="28">
    <w:abstractNumId w:val="29"/>
  </w:num>
  <w:num w:numId="29">
    <w:abstractNumId w:val="17"/>
  </w:num>
  <w:num w:numId="30">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C8"/>
    <w:rsid w:val="000005F5"/>
    <w:rsid w:val="00000FFD"/>
    <w:rsid w:val="00001449"/>
    <w:rsid w:val="00012B35"/>
    <w:rsid w:val="00015B9F"/>
    <w:rsid w:val="00022F32"/>
    <w:rsid w:val="000232D9"/>
    <w:rsid w:val="0002472D"/>
    <w:rsid w:val="000301F4"/>
    <w:rsid w:val="00031F35"/>
    <w:rsid w:val="00033002"/>
    <w:rsid w:val="00035C97"/>
    <w:rsid w:val="0004133A"/>
    <w:rsid w:val="00042323"/>
    <w:rsid w:val="00050147"/>
    <w:rsid w:val="00054D1F"/>
    <w:rsid w:val="00057D96"/>
    <w:rsid w:val="00057F6F"/>
    <w:rsid w:val="00062EB0"/>
    <w:rsid w:val="0006720B"/>
    <w:rsid w:val="0007166B"/>
    <w:rsid w:val="00072D84"/>
    <w:rsid w:val="000738BD"/>
    <w:rsid w:val="00083FC3"/>
    <w:rsid w:val="00084A98"/>
    <w:rsid w:val="00085D03"/>
    <w:rsid w:val="00091C9A"/>
    <w:rsid w:val="00096787"/>
    <w:rsid w:val="000A0704"/>
    <w:rsid w:val="000A126E"/>
    <w:rsid w:val="000A1731"/>
    <w:rsid w:val="000A1812"/>
    <w:rsid w:val="000A1C62"/>
    <w:rsid w:val="000A23EE"/>
    <w:rsid w:val="000A4BF5"/>
    <w:rsid w:val="000A5C6F"/>
    <w:rsid w:val="000B0E20"/>
    <w:rsid w:val="000B6C8B"/>
    <w:rsid w:val="000B7911"/>
    <w:rsid w:val="000C3FF9"/>
    <w:rsid w:val="000C7175"/>
    <w:rsid w:val="000D100F"/>
    <w:rsid w:val="000D1E7C"/>
    <w:rsid w:val="000D682C"/>
    <w:rsid w:val="000D7718"/>
    <w:rsid w:val="000E04C6"/>
    <w:rsid w:val="000E3B7C"/>
    <w:rsid w:val="000E42AD"/>
    <w:rsid w:val="000E4E3B"/>
    <w:rsid w:val="000E65DD"/>
    <w:rsid w:val="000E7B02"/>
    <w:rsid w:val="000F1D98"/>
    <w:rsid w:val="000F46D9"/>
    <w:rsid w:val="000F7344"/>
    <w:rsid w:val="001009B8"/>
    <w:rsid w:val="001020A0"/>
    <w:rsid w:val="00106F23"/>
    <w:rsid w:val="00110607"/>
    <w:rsid w:val="00111E88"/>
    <w:rsid w:val="00112DAA"/>
    <w:rsid w:val="001135D5"/>
    <w:rsid w:val="001162A3"/>
    <w:rsid w:val="001164BE"/>
    <w:rsid w:val="00116FA2"/>
    <w:rsid w:val="0012462B"/>
    <w:rsid w:val="00124656"/>
    <w:rsid w:val="00127F56"/>
    <w:rsid w:val="00131857"/>
    <w:rsid w:val="00131DC2"/>
    <w:rsid w:val="00132054"/>
    <w:rsid w:val="00134E55"/>
    <w:rsid w:val="00137FCD"/>
    <w:rsid w:val="00143F4B"/>
    <w:rsid w:val="00144D8D"/>
    <w:rsid w:val="00144DB4"/>
    <w:rsid w:val="001450E6"/>
    <w:rsid w:val="00150DB1"/>
    <w:rsid w:val="00153797"/>
    <w:rsid w:val="0015627F"/>
    <w:rsid w:val="001563EE"/>
    <w:rsid w:val="0015643C"/>
    <w:rsid w:val="00160505"/>
    <w:rsid w:val="00170C05"/>
    <w:rsid w:val="001718AF"/>
    <w:rsid w:val="0017482B"/>
    <w:rsid w:val="00180464"/>
    <w:rsid w:val="00183203"/>
    <w:rsid w:val="00183FD6"/>
    <w:rsid w:val="001851DF"/>
    <w:rsid w:val="00185EDB"/>
    <w:rsid w:val="001964BE"/>
    <w:rsid w:val="001A135F"/>
    <w:rsid w:val="001A359D"/>
    <w:rsid w:val="001A4232"/>
    <w:rsid w:val="001B20E0"/>
    <w:rsid w:val="001B3FA6"/>
    <w:rsid w:val="001B5BF4"/>
    <w:rsid w:val="001B5FE3"/>
    <w:rsid w:val="001B621B"/>
    <w:rsid w:val="001C26C6"/>
    <w:rsid w:val="001C4B3B"/>
    <w:rsid w:val="001D1B4D"/>
    <w:rsid w:val="001D22BC"/>
    <w:rsid w:val="001D31A7"/>
    <w:rsid w:val="001E20AC"/>
    <w:rsid w:val="001E50E7"/>
    <w:rsid w:val="001E51E7"/>
    <w:rsid w:val="001F048E"/>
    <w:rsid w:val="001F106A"/>
    <w:rsid w:val="001F5E25"/>
    <w:rsid w:val="00201D33"/>
    <w:rsid w:val="002067D8"/>
    <w:rsid w:val="002069C9"/>
    <w:rsid w:val="00215D45"/>
    <w:rsid w:val="00217568"/>
    <w:rsid w:val="002204FD"/>
    <w:rsid w:val="00221DC4"/>
    <w:rsid w:val="002325F4"/>
    <w:rsid w:val="00232F8A"/>
    <w:rsid w:val="002353DD"/>
    <w:rsid w:val="002417E4"/>
    <w:rsid w:val="00241997"/>
    <w:rsid w:val="00246245"/>
    <w:rsid w:val="00250A46"/>
    <w:rsid w:val="00251033"/>
    <w:rsid w:val="00253E60"/>
    <w:rsid w:val="00262029"/>
    <w:rsid w:val="00262E40"/>
    <w:rsid w:val="002636FF"/>
    <w:rsid w:val="0026772E"/>
    <w:rsid w:val="00271E10"/>
    <w:rsid w:val="00274368"/>
    <w:rsid w:val="0027450C"/>
    <w:rsid w:val="002756F0"/>
    <w:rsid w:val="00281540"/>
    <w:rsid w:val="00284320"/>
    <w:rsid w:val="00285660"/>
    <w:rsid w:val="00287D52"/>
    <w:rsid w:val="00290656"/>
    <w:rsid w:val="00291C71"/>
    <w:rsid w:val="002937EF"/>
    <w:rsid w:val="002A2FE3"/>
    <w:rsid w:val="002A4761"/>
    <w:rsid w:val="002A5275"/>
    <w:rsid w:val="002A5396"/>
    <w:rsid w:val="002A5AA9"/>
    <w:rsid w:val="002C08F8"/>
    <w:rsid w:val="002C245D"/>
    <w:rsid w:val="002C2C79"/>
    <w:rsid w:val="002D2757"/>
    <w:rsid w:val="002D448A"/>
    <w:rsid w:val="002D4BFA"/>
    <w:rsid w:val="002D6489"/>
    <w:rsid w:val="002D6CD1"/>
    <w:rsid w:val="002D7483"/>
    <w:rsid w:val="002D78C3"/>
    <w:rsid w:val="002E252D"/>
    <w:rsid w:val="002E28F0"/>
    <w:rsid w:val="00301FB3"/>
    <w:rsid w:val="00307594"/>
    <w:rsid w:val="003108E4"/>
    <w:rsid w:val="0031574E"/>
    <w:rsid w:val="00315A62"/>
    <w:rsid w:val="00320DF2"/>
    <w:rsid w:val="003252E8"/>
    <w:rsid w:val="00326566"/>
    <w:rsid w:val="00330CCA"/>
    <w:rsid w:val="00331571"/>
    <w:rsid w:val="003341A9"/>
    <w:rsid w:val="003368A1"/>
    <w:rsid w:val="00337504"/>
    <w:rsid w:val="00346860"/>
    <w:rsid w:val="00351A0C"/>
    <w:rsid w:val="00353406"/>
    <w:rsid w:val="00353CC1"/>
    <w:rsid w:val="003546F3"/>
    <w:rsid w:val="00356E04"/>
    <w:rsid w:val="00357E9F"/>
    <w:rsid w:val="00362E3F"/>
    <w:rsid w:val="00367F67"/>
    <w:rsid w:val="00374C12"/>
    <w:rsid w:val="00374D7F"/>
    <w:rsid w:val="00375C0F"/>
    <w:rsid w:val="00375CF3"/>
    <w:rsid w:val="003778DC"/>
    <w:rsid w:val="00382278"/>
    <w:rsid w:val="00385CB0"/>
    <w:rsid w:val="00386A7D"/>
    <w:rsid w:val="003876CA"/>
    <w:rsid w:val="00390212"/>
    <w:rsid w:val="00393F03"/>
    <w:rsid w:val="003940CE"/>
    <w:rsid w:val="00396230"/>
    <w:rsid w:val="003A2B59"/>
    <w:rsid w:val="003A42EA"/>
    <w:rsid w:val="003A57CF"/>
    <w:rsid w:val="003A5F20"/>
    <w:rsid w:val="003A69AB"/>
    <w:rsid w:val="003B205A"/>
    <w:rsid w:val="003B2FEE"/>
    <w:rsid w:val="003B7277"/>
    <w:rsid w:val="003C02CA"/>
    <w:rsid w:val="003C13AC"/>
    <w:rsid w:val="003D47E3"/>
    <w:rsid w:val="003D642A"/>
    <w:rsid w:val="003E2F38"/>
    <w:rsid w:val="003E390F"/>
    <w:rsid w:val="003F494D"/>
    <w:rsid w:val="003F4E45"/>
    <w:rsid w:val="003F7768"/>
    <w:rsid w:val="004006C3"/>
    <w:rsid w:val="004028BB"/>
    <w:rsid w:val="00403454"/>
    <w:rsid w:val="004051AB"/>
    <w:rsid w:val="004051B2"/>
    <w:rsid w:val="00405A7D"/>
    <w:rsid w:val="00407496"/>
    <w:rsid w:val="00412A28"/>
    <w:rsid w:val="004140D8"/>
    <w:rsid w:val="00415738"/>
    <w:rsid w:val="00417666"/>
    <w:rsid w:val="00422777"/>
    <w:rsid w:val="004244A1"/>
    <w:rsid w:val="004252E9"/>
    <w:rsid w:val="004264CA"/>
    <w:rsid w:val="00434210"/>
    <w:rsid w:val="00435CAE"/>
    <w:rsid w:val="00437F71"/>
    <w:rsid w:val="0044070C"/>
    <w:rsid w:val="004419C1"/>
    <w:rsid w:val="00444262"/>
    <w:rsid w:val="00452CEF"/>
    <w:rsid w:val="00453C2D"/>
    <w:rsid w:val="004561DF"/>
    <w:rsid w:val="004572AF"/>
    <w:rsid w:val="00460FEA"/>
    <w:rsid w:val="0046138F"/>
    <w:rsid w:val="00461A24"/>
    <w:rsid w:val="00461DED"/>
    <w:rsid w:val="00463041"/>
    <w:rsid w:val="004649AF"/>
    <w:rsid w:val="004734AF"/>
    <w:rsid w:val="004767EC"/>
    <w:rsid w:val="00480565"/>
    <w:rsid w:val="00482BBB"/>
    <w:rsid w:val="00484AB3"/>
    <w:rsid w:val="00492F63"/>
    <w:rsid w:val="00496D82"/>
    <w:rsid w:val="004A0055"/>
    <w:rsid w:val="004A1AB4"/>
    <w:rsid w:val="004A2459"/>
    <w:rsid w:val="004A3156"/>
    <w:rsid w:val="004A469A"/>
    <w:rsid w:val="004A5386"/>
    <w:rsid w:val="004B5EFA"/>
    <w:rsid w:val="004C1930"/>
    <w:rsid w:val="004C3D64"/>
    <w:rsid w:val="004D0C63"/>
    <w:rsid w:val="004D1174"/>
    <w:rsid w:val="004D33B0"/>
    <w:rsid w:val="004D7DA1"/>
    <w:rsid w:val="004E5EAD"/>
    <w:rsid w:val="004E6592"/>
    <w:rsid w:val="004F355A"/>
    <w:rsid w:val="004F6A3F"/>
    <w:rsid w:val="00500C46"/>
    <w:rsid w:val="00501509"/>
    <w:rsid w:val="00505CA4"/>
    <w:rsid w:val="00505DC8"/>
    <w:rsid w:val="00506CFA"/>
    <w:rsid w:val="005076A0"/>
    <w:rsid w:val="005100D4"/>
    <w:rsid w:val="00511F61"/>
    <w:rsid w:val="00514B56"/>
    <w:rsid w:val="00522F17"/>
    <w:rsid w:val="00524BEF"/>
    <w:rsid w:val="0052573D"/>
    <w:rsid w:val="0052639C"/>
    <w:rsid w:val="0053097A"/>
    <w:rsid w:val="00530ADE"/>
    <w:rsid w:val="005355F9"/>
    <w:rsid w:val="00536230"/>
    <w:rsid w:val="00546A1E"/>
    <w:rsid w:val="00551AB2"/>
    <w:rsid w:val="005566E2"/>
    <w:rsid w:val="005602DE"/>
    <w:rsid w:val="00562322"/>
    <w:rsid w:val="00562492"/>
    <w:rsid w:val="00571066"/>
    <w:rsid w:val="00580716"/>
    <w:rsid w:val="00583E92"/>
    <w:rsid w:val="00591DCE"/>
    <w:rsid w:val="00592823"/>
    <w:rsid w:val="00596C52"/>
    <w:rsid w:val="00597B05"/>
    <w:rsid w:val="005A6C51"/>
    <w:rsid w:val="005B067B"/>
    <w:rsid w:val="005B07BD"/>
    <w:rsid w:val="005C14AB"/>
    <w:rsid w:val="005C4E8D"/>
    <w:rsid w:val="005C62DE"/>
    <w:rsid w:val="005D0748"/>
    <w:rsid w:val="005D19AE"/>
    <w:rsid w:val="005D45C9"/>
    <w:rsid w:val="005D53C0"/>
    <w:rsid w:val="005D5F34"/>
    <w:rsid w:val="005E3ECB"/>
    <w:rsid w:val="005E6760"/>
    <w:rsid w:val="005F335C"/>
    <w:rsid w:val="005F4046"/>
    <w:rsid w:val="005F4EC6"/>
    <w:rsid w:val="00600EDB"/>
    <w:rsid w:val="00601E99"/>
    <w:rsid w:val="00602FEF"/>
    <w:rsid w:val="00605699"/>
    <w:rsid w:val="00605F7A"/>
    <w:rsid w:val="006069E0"/>
    <w:rsid w:val="006126CA"/>
    <w:rsid w:val="0061334B"/>
    <w:rsid w:val="00616620"/>
    <w:rsid w:val="00627BF5"/>
    <w:rsid w:val="006317CD"/>
    <w:rsid w:val="00632216"/>
    <w:rsid w:val="00643799"/>
    <w:rsid w:val="00643A05"/>
    <w:rsid w:val="00644130"/>
    <w:rsid w:val="00646BBE"/>
    <w:rsid w:val="00652D75"/>
    <w:rsid w:val="006559A7"/>
    <w:rsid w:val="00656CB9"/>
    <w:rsid w:val="00656FAC"/>
    <w:rsid w:val="00661DAD"/>
    <w:rsid w:val="00665135"/>
    <w:rsid w:val="00671A59"/>
    <w:rsid w:val="006868BC"/>
    <w:rsid w:val="00690D57"/>
    <w:rsid w:val="006922CF"/>
    <w:rsid w:val="006937C7"/>
    <w:rsid w:val="00694E32"/>
    <w:rsid w:val="006A04BD"/>
    <w:rsid w:val="006A7838"/>
    <w:rsid w:val="006A7AB5"/>
    <w:rsid w:val="006B440B"/>
    <w:rsid w:val="006B643C"/>
    <w:rsid w:val="006B67D0"/>
    <w:rsid w:val="006C3EE3"/>
    <w:rsid w:val="006C592D"/>
    <w:rsid w:val="006D091F"/>
    <w:rsid w:val="006D2A09"/>
    <w:rsid w:val="006D3BE5"/>
    <w:rsid w:val="006D61F6"/>
    <w:rsid w:val="006E1C32"/>
    <w:rsid w:val="006E1F51"/>
    <w:rsid w:val="006F7553"/>
    <w:rsid w:val="00700796"/>
    <w:rsid w:val="00702AA9"/>
    <w:rsid w:val="00702DE3"/>
    <w:rsid w:val="007034B1"/>
    <w:rsid w:val="0070575E"/>
    <w:rsid w:val="00707009"/>
    <w:rsid w:val="00707946"/>
    <w:rsid w:val="00711C4F"/>
    <w:rsid w:val="007124A3"/>
    <w:rsid w:val="00720575"/>
    <w:rsid w:val="00722E1E"/>
    <w:rsid w:val="00730ABC"/>
    <w:rsid w:val="00730AC1"/>
    <w:rsid w:val="00731891"/>
    <w:rsid w:val="0073245E"/>
    <w:rsid w:val="00734F90"/>
    <w:rsid w:val="007350C2"/>
    <w:rsid w:val="007365B9"/>
    <w:rsid w:val="00741E98"/>
    <w:rsid w:val="00753013"/>
    <w:rsid w:val="007537D0"/>
    <w:rsid w:val="0075394C"/>
    <w:rsid w:val="00753B6E"/>
    <w:rsid w:val="00761867"/>
    <w:rsid w:val="007664B2"/>
    <w:rsid w:val="00766575"/>
    <w:rsid w:val="00766CEF"/>
    <w:rsid w:val="007670D2"/>
    <w:rsid w:val="00767FC9"/>
    <w:rsid w:val="00772823"/>
    <w:rsid w:val="0077314D"/>
    <w:rsid w:val="00786A58"/>
    <w:rsid w:val="00791B3B"/>
    <w:rsid w:val="00792CA8"/>
    <w:rsid w:val="00794F20"/>
    <w:rsid w:val="007953BD"/>
    <w:rsid w:val="00795813"/>
    <w:rsid w:val="007966AD"/>
    <w:rsid w:val="00797025"/>
    <w:rsid w:val="007A0500"/>
    <w:rsid w:val="007A4226"/>
    <w:rsid w:val="007A5C66"/>
    <w:rsid w:val="007A66C3"/>
    <w:rsid w:val="007C31A6"/>
    <w:rsid w:val="007C5A44"/>
    <w:rsid w:val="007D18AD"/>
    <w:rsid w:val="007D5A1D"/>
    <w:rsid w:val="007E0772"/>
    <w:rsid w:val="007E1645"/>
    <w:rsid w:val="007E1FA0"/>
    <w:rsid w:val="007E4E57"/>
    <w:rsid w:val="007E5477"/>
    <w:rsid w:val="007E5C19"/>
    <w:rsid w:val="007E645E"/>
    <w:rsid w:val="007F0AAB"/>
    <w:rsid w:val="007F10DF"/>
    <w:rsid w:val="007F2E37"/>
    <w:rsid w:val="007F4628"/>
    <w:rsid w:val="007F4FB0"/>
    <w:rsid w:val="00805C76"/>
    <w:rsid w:val="008063ED"/>
    <w:rsid w:val="00810271"/>
    <w:rsid w:val="008107F6"/>
    <w:rsid w:val="00813114"/>
    <w:rsid w:val="00815AD3"/>
    <w:rsid w:val="00816A64"/>
    <w:rsid w:val="00817E72"/>
    <w:rsid w:val="00820133"/>
    <w:rsid w:val="00825F60"/>
    <w:rsid w:val="008262D4"/>
    <w:rsid w:val="00827AF1"/>
    <w:rsid w:val="00830FA2"/>
    <w:rsid w:val="00834B55"/>
    <w:rsid w:val="00842159"/>
    <w:rsid w:val="0084267C"/>
    <w:rsid w:val="00850B2B"/>
    <w:rsid w:val="00852242"/>
    <w:rsid w:val="0085425A"/>
    <w:rsid w:val="00863C1D"/>
    <w:rsid w:val="00864A38"/>
    <w:rsid w:val="00864D20"/>
    <w:rsid w:val="008664EB"/>
    <w:rsid w:val="00867D62"/>
    <w:rsid w:val="00867E21"/>
    <w:rsid w:val="00871183"/>
    <w:rsid w:val="0087154D"/>
    <w:rsid w:val="00871F96"/>
    <w:rsid w:val="00875DD8"/>
    <w:rsid w:val="00876D7C"/>
    <w:rsid w:val="00885412"/>
    <w:rsid w:val="008857A1"/>
    <w:rsid w:val="008861CE"/>
    <w:rsid w:val="00891583"/>
    <w:rsid w:val="00892834"/>
    <w:rsid w:val="00896FEB"/>
    <w:rsid w:val="008A2970"/>
    <w:rsid w:val="008A29A2"/>
    <w:rsid w:val="008A7A88"/>
    <w:rsid w:val="008B4006"/>
    <w:rsid w:val="008C0299"/>
    <w:rsid w:val="008C16D9"/>
    <w:rsid w:val="008C3AED"/>
    <w:rsid w:val="008C5EDE"/>
    <w:rsid w:val="008D1E0A"/>
    <w:rsid w:val="008D4465"/>
    <w:rsid w:val="008D5506"/>
    <w:rsid w:val="008D5C30"/>
    <w:rsid w:val="008D65E6"/>
    <w:rsid w:val="008D6876"/>
    <w:rsid w:val="008D79AD"/>
    <w:rsid w:val="008E31EE"/>
    <w:rsid w:val="008E354A"/>
    <w:rsid w:val="008E4080"/>
    <w:rsid w:val="008E7CA0"/>
    <w:rsid w:val="008F060A"/>
    <w:rsid w:val="008F1508"/>
    <w:rsid w:val="008F6646"/>
    <w:rsid w:val="008F6826"/>
    <w:rsid w:val="00900BD2"/>
    <w:rsid w:val="009016CE"/>
    <w:rsid w:val="00914622"/>
    <w:rsid w:val="00914881"/>
    <w:rsid w:val="00914C7D"/>
    <w:rsid w:val="00915CE8"/>
    <w:rsid w:val="0091793A"/>
    <w:rsid w:val="00920515"/>
    <w:rsid w:val="00927463"/>
    <w:rsid w:val="009325FF"/>
    <w:rsid w:val="009360C4"/>
    <w:rsid w:val="00946904"/>
    <w:rsid w:val="009506DE"/>
    <w:rsid w:val="009522A9"/>
    <w:rsid w:val="009556FE"/>
    <w:rsid w:val="00960DB8"/>
    <w:rsid w:val="00965464"/>
    <w:rsid w:val="00966F75"/>
    <w:rsid w:val="009709E4"/>
    <w:rsid w:val="00974697"/>
    <w:rsid w:val="00975F2F"/>
    <w:rsid w:val="00977585"/>
    <w:rsid w:val="009848F4"/>
    <w:rsid w:val="00990F21"/>
    <w:rsid w:val="00991BE3"/>
    <w:rsid w:val="00994C80"/>
    <w:rsid w:val="0099629D"/>
    <w:rsid w:val="009A00B4"/>
    <w:rsid w:val="009A113A"/>
    <w:rsid w:val="009A157C"/>
    <w:rsid w:val="009A193B"/>
    <w:rsid w:val="009A2997"/>
    <w:rsid w:val="009A59D7"/>
    <w:rsid w:val="009B0A79"/>
    <w:rsid w:val="009B40EB"/>
    <w:rsid w:val="009B512A"/>
    <w:rsid w:val="009C541E"/>
    <w:rsid w:val="009C693A"/>
    <w:rsid w:val="009D01D6"/>
    <w:rsid w:val="009E1951"/>
    <w:rsid w:val="009E35A6"/>
    <w:rsid w:val="009E5BB7"/>
    <w:rsid w:val="009F0ED2"/>
    <w:rsid w:val="009F0FDA"/>
    <w:rsid w:val="009F2D8E"/>
    <w:rsid w:val="009F6979"/>
    <w:rsid w:val="009F7B72"/>
    <w:rsid w:val="00A01258"/>
    <w:rsid w:val="00A06096"/>
    <w:rsid w:val="00A11E91"/>
    <w:rsid w:val="00A15A95"/>
    <w:rsid w:val="00A23D58"/>
    <w:rsid w:val="00A35C1E"/>
    <w:rsid w:val="00A35CF0"/>
    <w:rsid w:val="00A36881"/>
    <w:rsid w:val="00A43AC9"/>
    <w:rsid w:val="00A45E6E"/>
    <w:rsid w:val="00A47D4B"/>
    <w:rsid w:val="00A5000B"/>
    <w:rsid w:val="00A60F9A"/>
    <w:rsid w:val="00A61D3E"/>
    <w:rsid w:val="00A63D15"/>
    <w:rsid w:val="00A6606D"/>
    <w:rsid w:val="00A7327D"/>
    <w:rsid w:val="00A80F2B"/>
    <w:rsid w:val="00A82E37"/>
    <w:rsid w:val="00A83382"/>
    <w:rsid w:val="00A8479C"/>
    <w:rsid w:val="00A86B09"/>
    <w:rsid w:val="00A90CAC"/>
    <w:rsid w:val="00A91114"/>
    <w:rsid w:val="00A91D01"/>
    <w:rsid w:val="00AA2432"/>
    <w:rsid w:val="00AA299D"/>
    <w:rsid w:val="00AA3AA4"/>
    <w:rsid w:val="00AB1E7A"/>
    <w:rsid w:val="00AB797B"/>
    <w:rsid w:val="00AC0309"/>
    <w:rsid w:val="00AC13EA"/>
    <w:rsid w:val="00AC159E"/>
    <w:rsid w:val="00AC3FBD"/>
    <w:rsid w:val="00AC4AD0"/>
    <w:rsid w:val="00AC7D44"/>
    <w:rsid w:val="00AD09E9"/>
    <w:rsid w:val="00AD2584"/>
    <w:rsid w:val="00AD3236"/>
    <w:rsid w:val="00AD3476"/>
    <w:rsid w:val="00AD68AF"/>
    <w:rsid w:val="00AD7859"/>
    <w:rsid w:val="00AE2D31"/>
    <w:rsid w:val="00AE2F98"/>
    <w:rsid w:val="00AE423D"/>
    <w:rsid w:val="00AE64B8"/>
    <w:rsid w:val="00AF26CC"/>
    <w:rsid w:val="00AF389D"/>
    <w:rsid w:val="00AF65B1"/>
    <w:rsid w:val="00B012B7"/>
    <w:rsid w:val="00B014D2"/>
    <w:rsid w:val="00B02B0A"/>
    <w:rsid w:val="00B054BB"/>
    <w:rsid w:val="00B1007F"/>
    <w:rsid w:val="00B1370A"/>
    <w:rsid w:val="00B14C67"/>
    <w:rsid w:val="00B233D9"/>
    <w:rsid w:val="00B271A5"/>
    <w:rsid w:val="00B2720B"/>
    <w:rsid w:val="00B27776"/>
    <w:rsid w:val="00B27E9A"/>
    <w:rsid w:val="00B33DBF"/>
    <w:rsid w:val="00B415D9"/>
    <w:rsid w:val="00B43102"/>
    <w:rsid w:val="00B47229"/>
    <w:rsid w:val="00B4753C"/>
    <w:rsid w:val="00B541BA"/>
    <w:rsid w:val="00B548E4"/>
    <w:rsid w:val="00B60D3E"/>
    <w:rsid w:val="00B6388F"/>
    <w:rsid w:val="00B6477C"/>
    <w:rsid w:val="00B64E89"/>
    <w:rsid w:val="00B67023"/>
    <w:rsid w:val="00B67470"/>
    <w:rsid w:val="00B700BE"/>
    <w:rsid w:val="00B70298"/>
    <w:rsid w:val="00B70D0D"/>
    <w:rsid w:val="00B70FF2"/>
    <w:rsid w:val="00B7467F"/>
    <w:rsid w:val="00B755D2"/>
    <w:rsid w:val="00B75CC2"/>
    <w:rsid w:val="00B80304"/>
    <w:rsid w:val="00B81D1B"/>
    <w:rsid w:val="00B82A11"/>
    <w:rsid w:val="00B872FD"/>
    <w:rsid w:val="00B9099A"/>
    <w:rsid w:val="00B93030"/>
    <w:rsid w:val="00BA0CAD"/>
    <w:rsid w:val="00BA1756"/>
    <w:rsid w:val="00BA1F33"/>
    <w:rsid w:val="00BA220B"/>
    <w:rsid w:val="00BA5383"/>
    <w:rsid w:val="00BB029F"/>
    <w:rsid w:val="00BB02A5"/>
    <w:rsid w:val="00BB0B9E"/>
    <w:rsid w:val="00BB7DB3"/>
    <w:rsid w:val="00BC063E"/>
    <w:rsid w:val="00BC0F2A"/>
    <w:rsid w:val="00BC14B4"/>
    <w:rsid w:val="00BC28E5"/>
    <w:rsid w:val="00BC2DA1"/>
    <w:rsid w:val="00BC46A7"/>
    <w:rsid w:val="00BC5FC8"/>
    <w:rsid w:val="00BC7ECF"/>
    <w:rsid w:val="00BD15DA"/>
    <w:rsid w:val="00BD3864"/>
    <w:rsid w:val="00BD4D98"/>
    <w:rsid w:val="00BD5A69"/>
    <w:rsid w:val="00BD632B"/>
    <w:rsid w:val="00BD649D"/>
    <w:rsid w:val="00BE6937"/>
    <w:rsid w:val="00BE6F4B"/>
    <w:rsid w:val="00BE7359"/>
    <w:rsid w:val="00BF17D3"/>
    <w:rsid w:val="00BF3773"/>
    <w:rsid w:val="00BF396B"/>
    <w:rsid w:val="00BF43AB"/>
    <w:rsid w:val="00BF4E39"/>
    <w:rsid w:val="00BF79DF"/>
    <w:rsid w:val="00BF7A30"/>
    <w:rsid w:val="00C03B7B"/>
    <w:rsid w:val="00C054E6"/>
    <w:rsid w:val="00C06A8F"/>
    <w:rsid w:val="00C10D5D"/>
    <w:rsid w:val="00C14CFD"/>
    <w:rsid w:val="00C20EC8"/>
    <w:rsid w:val="00C223E3"/>
    <w:rsid w:val="00C23998"/>
    <w:rsid w:val="00C23E38"/>
    <w:rsid w:val="00C25053"/>
    <w:rsid w:val="00C26065"/>
    <w:rsid w:val="00C32093"/>
    <w:rsid w:val="00C377ED"/>
    <w:rsid w:val="00C40258"/>
    <w:rsid w:val="00C422A7"/>
    <w:rsid w:val="00C438AC"/>
    <w:rsid w:val="00C44171"/>
    <w:rsid w:val="00C45361"/>
    <w:rsid w:val="00C52039"/>
    <w:rsid w:val="00C54ECE"/>
    <w:rsid w:val="00C56280"/>
    <w:rsid w:val="00C60914"/>
    <w:rsid w:val="00C62498"/>
    <w:rsid w:val="00C67779"/>
    <w:rsid w:val="00C8764D"/>
    <w:rsid w:val="00C91972"/>
    <w:rsid w:val="00C9664D"/>
    <w:rsid w:val="00C967E5"/>
    <w:rsid w:val="00C976A4"/>
    <w:rsid w:val="00CA321D"/>
    <w:rsid w:val="00CA7B0D"/>
    <w:rsid w:val="00CB1752"/>
    <w:rsid w:val="00CB17C9"/>
    <w:rsid w:val="00CB42A5"/>
    <w:rsid w:val="00CB79FB"/>
    <w:rsid w:val="00CC0B19"/>
    <w:rsid w:val="00CC247B"/>
    <w:rsid w:val="00CC594D"/>
    <w:rsid w:val="00CC5DB9"/>
    <w:rsid w:val="00CD10FD"/>
    <w:rsid w:val="00CD38AF"/>
    <w:rsid w:val="00CD422B"/>
    <w:rsid w:val="00CD51ED"/>
    <w:rsid w:val="00CE3C2F"/>
    <w:rsid w:val="00CF07DC"/>
    <w:rsid w:val="00CF1478"/>
    <w:rsid w:val="00CF3C92"/>
    <w:rsid w:val="00CF651D"/>
    <w:rsid w:val="00CF6D59"/>
    <w:rsid w:val="00D021FE"/>
    <w:rsid w:val="00D03D2D"/>
    <w:rsid w:val="00D0515C"/>
    <w:rsid w:val="00D12F08"/>
    <w:rsid w:val="00D13C87"/>
    <w:rsid w:val="00D14182"/>
    <w:rsid w:val="00D17290"/>
    <w:rsid w:val="00D17AE6"/>
    <w:rsid w:val="00D17E6E"/>
    <w:rsid w:val="00D20621"/>
    <w:rsid w:val="00D207A0"/>
    <w:rsid w:val="00D217BB"/>
    <w:rsid w:val="00D230CC"/>
    <w:rsid w:val="00D235BC"/>
    <w:rsid w:val="00D259C7"/>
    <w:rsid w:val="00D317CB"/>
    <w:rsid w:val="00D33885"/>
    <w:rsid w:val="00D41983"/>
    <w:rsid w:val="00D41E54"/>
    <w:rsid w:val="00D4487F"/>
    <w:rsid w:val="00D44AE7"/>
    <w:rsid w:val="00D45A8E"/>
    <w:rsid w:val="00D50328"/>
    <w:rsid w:val="00D50797"/>
    <w:rsid w:val="00D507F5"/>
    <w:rsid w:val="00D50DCE"/>
    <w:rsid w:val="00D6163E"/>
    <w:rsid w:val="00D750B7"/>
    <w:rsid w:val="00D75524"/>
    <w:rsid w:val="00D82ED3"/>
    <w:rsid w:val="00D8384F"/>
    <w:rsid w:val="00D840EC"/>
    <w:rsid w:val="00D84C54"/>
    <w:rsid w:val="00D85576"/>
    <w:rsid w:val="00D869DF"/>
    <w:rsid w:val="00D91468"/>
    <w:rsid w:val="00DA6959"/>
    <w:rsid w:val="00DB4524"/>
    <w:rsid w:val="00DB5258"/>
    <w:rsid w:val="00DB7EE3"/>
    <w:rsid w:val="00DC3F3E"/>
    <w:rsid w:val="00DD17F0"/>
    <w:rsid w:val="00DD2C11"/>
    <w:rsid w:val="00DD4640"/>
    <w:rsid w:val="00DD49E6"/>
    <w:rsid w:val="00DD7128"/>
    <w:rsid w:val="00DD79A9"/>
    <w:rsid w:val="00DE1F7D"/>
    <w:rsid w:val="00DE3E0A"/>
    <w:rsid w:val="00DE4A5F"/>
    <w:rsid w:val="00DF0337"/>
    <w:rsid w:val="00DF2D82"/>
    <w:rsid w:val="00DF752E"/>
    <w:rsid w:val="00E00589"/>
    <w:rsid w:val="00E04D2B"/>
    <w:rsid w:val="00E152AE"/>
    <w:rsid w:val="00E171F2"/>
    <w:rsid w:val="00E20AEE"/>
    <w:rsid w:val="00E22868"/>
    <w:rsid w:val="00E26580"/>
    <w:rsid w:val="00E27474"/>
    <w:rsid w:val="00E37E37"/>
    <w:rsid w:val="00E37EB8"/>
    <w:rsid w:val="00E4050A"/>
    <w:rsid w:val="00E42755"/>
    <w:rsid w:val="00E428CC"/>
    <w:rsid w:val="00E43487"/>
    <w:rsid w:val="00E4734D"/>
    <w:rsid w:val="00E51B35"/>
    <w:rsid w:val="00E53C79"/>
    <w:rsid w:val="00E54B2F"/>
    <w:rsid w:val="00E61195"/>
    <w:rsid w:val="00E639DB"/>
    <w:rsid w:val="00E641C9"/>
    <w:rsid w:val="00E67561"/>
    <w:rsid w:val="00E708B9"/>
    <w:rsid w:val="00E7248E"/>
    <w:rsid w:val="00E72648"/>
    <w:rsid w:val="00E7737F"/>
    <w:rsid w:val="00E824FF"/>
    <w:rsid w:val="00E856A7"/>
    <w:rsid w:val="00E86DB8"/>
    <w:rsid w:val="00E86FA9"/>
    <w:rsid w:val="00E91BA2"/>
    <w:rsid w:val="00E94F61"/>
    <w:rsid w:val="00E95FF8"/>
    <w:rsid w:val="00EA594E"/>
    <w:rsid w:val="00EA5D47"/>
    <w:rsid w:val="00EA5EDF"/>
    <w:rsid w:val="00EA63BA"/>
    <w:rsid w:val="00EA6556"/>
    <w:rsid w:val="00EB0ED9"/>
    <w:rsid w:val="00EB3E63"/>
    <w:rsid w:val="00EB558F"/>
    <w:rsid w:val="00EB6B7C"/>
    <w:rsid w:val="00EB7882"/>
    <w:rsid w:val="00EC06D7"/>
    <w:rsid w:val="00EC0FAE"/>
    <w:rsid w:val="00EC360D"/>
    <w:rsid w:val="00EC5C12"/>
    <w:rsid w:val="00EC5E74"/>
    <w:rsid w:val="00EC69FC"/>
    <w:rsid w:val="00EC6D83"/>
    <w:rsid w:val="00EC79DB"/>
    <w:rsid w:val="00EC7AEE"/>
    <w:rsid w:val="00ED2121"/>
    <w:rsid w:val="00ED5A3B"/>
    <w:rsid w:val="00EE0929"/>
    <w:rsid w:val="00EF2031"/>
    <w:rsid w:val="00EF264C"/>
    <w:rsid w:val="00EF5F1E"/>
    <w:rsid w:val="00F05AA4"/>
    <w:rsid w:val="00F17482"/>
    <w:rsid w:val="00F204B1"/>
    <w:rsid w:val="00F2186D"/>
    <w:rsid w:val="00F255FA"/>
    <w:rsid w:val="00F30D62"/>
    <w:rsid w:val="00F31167"/>
    <w:rsid w:val="00F35332"/>
    <w:rsid w:val="00F442E5"/>
    <w:rsid w:val="00F54F27"/>
    <w:rsid w:val="00F57B5F"/>
    <w:rsid w:val="00F6292C"/>
    <w:rsid w:val="00F70F57"/>
    <w:rsid w:val="00F732D4"/>
    <w:rsid w:val="00F746F4"/>
    <w:rsid w:val="00F76D01"/>
    <w:rsid w:val="00F80DAC"/>
    <w:rsid w:val="00F80E5B"/>
    <w:rsid w:val="00F810C8"/>
    <w:rsid w:val="00F811E8"/>
    <w:rsid w:val="00F839CF"/>
    <w:rsid w:val="00F85293"/>
    <w:rsid w:val="00F85B2F"/>
    <w:rsid w:val="00F90B25"/>
    <w:rsid w:val="00F9341D"/>
    <w:rsid w:val="00FA06E9"/>
    <w:rsid w:val="00FA21A0"/>
    <w:rsid w:val="00FA43D2"/>
    <w:rsid w:val="00FA5A46"/>
    <w:rsid w:val="00FB2C80"/>
    <w:rsid w:val="00FB4F17"/>
    <w:rsid w:val="00FB7728"/>
    <w:rsid w:val="00FC087E"/>
    <w:rsid w:val="00FC2C7B"/>
    <w:rsid w:val="00FC39B8"/>
    <w:rsid w:val="00FC3E61"/>
    <w:rsid w:val="00FC7138"/>
    <w:rsid w:val="00FC72B0"/>
    <w:rsid w:val="00FC797E"/>
    <w:rsid w:val="00FD1355"/>
    <w:rsid w:val="00FD3A6E"/>
    <w:rsid w:val="00FE6740"/>
    <w:rsid w:val="00FE6D51"/>
    <w:rsid w:val="00FF31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9A7"/>
    <w:pPr>
      <w:widowControl w:val="0"/>
      <w:autoSpaceDE w:val="0"/>
      <w:autoSpaceDN w:val="0"/>
      <w:adjustRightInd w:val="0"/>
    </w:pPr>
    <w:rPr>
      <w:lang w:val="en-US" w:eastAsia="en-US"/>
    </w:rPr>
  </w:style>
  <w:style w:type="paragraph" w:styleId="Heading1">
    <w:name w:val="heading 1"/>
    <w:basedOn w:val="Normal"/>
    <w:next w:val="Normal"/>
    <w:qFormat/>
    <w:rsid w:val="009A59D7"/>
    <w:pPr>
      <w:keepNext/>
      <w:numPr>
        <w:numId w:val="20"/>
      </w:numPr>
      <w:spacing w:before="240" w:after="60"/>
      <w:outlineLvl w:val="0"/>
    </w:pPr>
    <w:rPr>
      <w:rFonts w:ascii="Arial" w:hAnsi="Arial"/>
      <w:b/>
      <w:bCs/>
      <w:kern w:val="32"/>
      <w:sz w:val="32"/>
      <w:szCs w:val="32"/>
    </w:rPr>
  </w:style>
  <w:style w:type="paragraph" w:styleId="Heading2">
    <w:name w:val="heading 2"/>
    <w:basedOn w:val="Normal"/>
    <w:next w:val="Normal"/>
    <w:qFormat/>
    <w:rsid w:val="009A59D7"/>
    <w:pPr>
      <w:keepNext/>
      <w:numPr>
        <w:ilvl w:val="1"/>
        <w:numId w:val="20"/>
      </w:numPr>
      <w:spacing w:before="240" w:after="60"/>
      <w:outlineLvl w:val="1"/>
    </w:pPr>
    <w:rPr>
      <w:rFonts w:ascii="Arial" w:hAnsi="Arial"/>
      <w:b/>
      <w:bCs/>
      <w:i/>
      <w:iCs/>
      <w:sz w:val="28"/>
      <w:szCs w:val="28"/>
    </w:rPr>
  </w:style>
  <w:style w:type="paragraph" w:styleId="Heading3">
    <w:name w:val="heading 3"/>
    <w:basedOn w:val="Normal"/>
    <w:next w:val="Normal"/>
    <w:qFormat/>
    <w:rsid w:val="00461A24"/>
    <w:pPr>
      <w:keepNext/>
      <w:numPr>
        <w:ilvl w:val="2"/>
        <w:numId w:val="20"/>
      </w:numPr>
      <w:spacing w:before="240" w:after="60"/>
      <w:outlineLvl w:val="2"/>
    </w:pPr>
    <w:rPr>
      <w:rFonts w:ascii="Arial" w:hAnsi="Arial"/>
      <w:b/>
      <w:bCs/>
      <w:sz w:val="26"/>
      <w:szCs w:val="26"/>
    </w:rPr>
  </w:style>
  <w:style w:type="paragraph" w:styleId="Heading4">
    <w:name w:val="heading 4"/>
    <w:basedOn w:val="Normal"/>
    <w:next w:val="Normal"/>
    <w:qFormat/>
    <w:rsid w:val="009A59D7"/>
    <w:pPr>
      <w:keepNext/>
      <w:numPr>
        <w:ilvl w:val="3"/>
        <w:numId w:val="20"/>
      </w:numPr>
      <w:spacing w:before="240" w:after="60"/>
      <w:outlineLvl w:val="3"/>
    </w:pPr>
    <w:rPr>
      <w:b/>
      <w:bCs/>
      <w:sz w:val="28"/>
      <w:szCs w:val="28"/>
    </w:rPr>
  </w:style>
  <w:style w:type="paragraph" w:styleId="Heading5">
    <w:name w:val="heading 5"/>
    <w:basedOn w:val="Normal"/>
    <w:next w:val="Normal"/>
    <w:qFormat/>
    <w:rsid w:val="009A59D7"/>
    <w:pPr>
      <w:numPr>
        <w:ilvl w:val="4"/>
        <w:numId w:val="20"/>
      </w:numPr>
      <w:spacing w:before="240" w:after="60"/>
      <w:outlineLvl w:val="4"/>
    </w:pPr>
    <w:rPr>
      <w:b/>
      <w:bCs/>
      <w:i/>
      <w:iCs/>
      <w:sz w:val="26"/>
      <w:szCs w:val="26"/>
    </w:rPr>
  </w:style>
  <w:style w:type="paragraph" w:styleId="Heading6">
    <w:name w:val="heading 6"/>
    <w:basedOn w:val="Normal"/>
    <w:next w:val="Normal"/>
    <w:qFormat/>
    <w:rsid w:val="009A59D7"/>
    <w:pPr>
      <w:numPr>
        <w:ilvl w:val="5"/>
        <w:numId w:val="20"/>
      </w:numPr>
      <w:spacing w:before="240" w:after="60"/>
      <w:outlineLvl w:val="5"/>
    </w:pPr>
    <w:rPr>
      <w:b/>
      <w:bCs/>
      <w:sz w:val="22"/>
      <w:szCs w:val="22"/>
    </w:rPr>
  </w:style>
  <w:style w:type="paragraph" w:styleId="Heading7">
    <w:name w:val="heading 7"/>
    <w:basedOn w:val="Normal"/>
    <w:next w:val="Normal"/>
    <w:qFormat/>
    <w:rsid w:val="009A59D7"/>
    <w:pPr>
      <w:numPr>
        <w:ilvl w:val="6"/>
        <w:numId w:val="20"/>
      </w:numPr>
      <w:spacing w:before="240" w:after="60"/>
      <w:outlineLvl w:val="6"/>
    </w:pPr>
    <w:rPr>
      <w:sz w:val="24"/>
      <w:szCs w:val="24"/>
    </w:rPr>
  </w:style>
  <w:style w:type="paragraph" w:styleId="Heading8">
    <w:name w:val="heading 8"/>
    <w:basedOn w:val="Normal"/>
    <w:next w:val="Normal"/>
    <w:qFormat/>
    <w:rsid w:val="009A59D7"/>
    <w:pPr>
      <w:numPr>
        <w:ilvl w:val="7"/>
        <w:numId w:val="20"/>
      </w:numPr>
      <w:spacing w:before="240" w:after="60"/>
      <w:outlineLvl w:val="7"/>
    </w:pPr>
    <w:rPr>
      <w:i/>
      <w:iCs/>
      <w:sz w:val="24"/>
      <w:szCs w:val="24"/>
    </w:rPr>
  </w:style>
  <w:style w:type="paragraph" w:styleId="Heading9">
    <w:name w:val="heading 9"/>
    <w:basedOn w:val="Normal"/>
    <w:next w:val="Normal"/>
    <w:qFormat/>
    <w:rsid w:val="009A59D7"/>
    <w:pPr>
      <w:numPr>
        <w:ilvl w:val="8"/>
        <w:numId w:val="20"/>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43D2"/>
    <w:rPr>
      <w:rFonts w:ascii="Tahoma" w:hAnsi="Tahoma" w:cs="Tahoma"/>
      <w:sz w:val="16"/>
      <w:szCs w:val="16"/>
    </w:rPr>
  </w:style>
  <w:style w:type="paragraph" w:customStyle="1" w:styleId="tajtip">
    <w:name w:val="tajtip"/>
    <w:basedOn w:val="Normal"/>
    <w:rsid w:val="003E2F38"/>
    <w:pPr>
      <w:widowControl/>
      <w:autoSpaceDE/>
      <w:autoSpaceDN/>
      <w:adjustRightInd/>
      <w:spacing w:before="100" w:beforeAutospacing="1" w:after="100" w:afterAutospacing="1"/>
    </w:pPr>
    <w:rPr>
      <w:sz w:val="24"/>
      <w:szCs w:val="24"/>
      <w:lang w:val="lt-LT" w:eastAsia="lt-LT"/>
    </w:rPr>
  </w:style>
  <w:style w:type="character" w:styleId="CommentReference">
    <w:name w:val="annotation reference"/>
    <w:semiHidden/>
    <w:rsid w:val="00BF396B"/>
    <w:rPr>
      <w:sz w:val="16"/>
      <w:szCs w:val="16"/>
    </w:rPr>
  </w:style>
  <w:style w:type="paragraph" w:styleId="CommentText">
    <w:name w:val="annotation text"/>
    <w:basedOn w:val="Normal"/>
    <w:link w:val="CommentTextChar"/>
    <w:semiHidden/>
    <w:rsid w:val="00BF396B"/>
  </w:style>
  <w:style w:type="paragraph" w:styleId="CommentSubject">
    <w:name w:val="annotation subject"/>
    <w:basedOn w:val="CommentText"/>
    <w:next w:val="CommentText"/>
    <w:semiHidden/>
    <w:rsid w:val="00BF396B"/>
    <w:rPr>
      <w:b/>
      <w:bCs/>
    </w:rPr>
  </w:style>
  <w:style w:type="paragraph" w:customStyle="1" w:styleId="tip">
    <w:name w:val="tip"/>
    <w:basedOn w:val="Normal"/>
    <w:rsid w:val="00960DB8"/>
    <w:pPr>
      <w:widowControl/>
      <w:autoSpaceDE/>
      <w:autoSpaceDN/>
      <w:adjustRightInd/>
      <w:spacing w:before="100" w:beforeAutospacing="1" w:after="100" w:afterAutospacing="1"/>
    </w:pPr>
    <w:rPr>
      <w:sz w:val="24"/>
      <w:szCs w:val="24"/>
      <w:lang w:val="lt-LT" w:eastAsia="lt-LT"/>
    </w:rPr>
  </w:style>
  <w:style w:type="paragraph" w:styleId="Footer">
    <w:name w:val="footer"/>
    <w:basedOn w:val="Normal"/>
    <w:rsid w:val="00AE64B8"/>
    <w:pPr>
      <w:tabs>
        <w:tab w:val="center" w:pos="4819"/>
        <w:tab w:val="right" w:pos="9638"/>
      </w:tabs>
    </w:pPr>
  </w:style>
  <w:style w:type="character" w:styleId="PageNumber">
    <w:name w:val="page number"/>
    <w:basedOn w:val="DefaultParagraphFont"/>
    <w:rsid w:val="00AE64B8"/>
  </w:style>
  <w:style w:type="paragraph" w:styleId="Header">
    <w:name w:val="header"/>
    <w:basedOn w:val="Normal"/>
    <w:rsid w:val="00AE64B8"/>
    <w:pPr>
      <w:tabs>
        <w:tab w:val="center" w:pos="4819"/>
        <w:tab w:val="right" w:pos="9638"/>
      </w:tabs>
    </w:pPr>
  </w:style>
  <w:style w:type="paragraph" w:styleId="TOC3">
    <w:name w:val="toc 3"/>
    <w:basedOn w:val="Normal"/>
    <w:next w:val="Normal"/>
    <w:autoRedefine/>
    <w:semiHidden/>
    <w:rsid w:val="007F2E37"/>
    <w:pPr>
      <w:tabs>
        <w:tab w:val="left" w:pos="1418"/>
        <w:tab w:val="right" w:leader="dot" w:pos="9629"/>
      </w:tabs>
      <w:spacing w:line="360" w:lineRule="auto"/>
      <w:ind w:left="709"/>
    </w:pPr>
  </w:style>
  <w:style w:type="character" w:styleId="Hyperlink">
    <w:name w:val="Hyperlink"/>
    <w:rsid w:val="00D41983"/>
    <w:rPr>
      <w:color w:val="0000FF"/>
      <w:u w:val="single"/>
    </w:rPr>
  </w:style>
  <w:style w:type="table" w:styleId="TableGrid">
    <w:name w:val="Table Grid"/>
    <w:basedOn w:val="TableNormal"/>
    <w:rsid w:val="00EC5E7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9A59D7"/>
    <w:pPr>
      <w:jc w:val="center"/>
    </w:pPr>
    <w:rPr>
      <w:sz w:val="24"/>
      <w:szCs w:val="24"/>
    </w:rPr>
  </w:style>
  <w:style w:type="paragraph" w:customStyle="1" w:styleId="Point1">
    <w:name w:val="Point 1"/>
    <w:basedOn w:val="Normal"/>
    <w:rsid w:val="00031F35"/>
    <w:pPr>
      <w:widowControl/>
      <w:autoSpaceDE/>
      <w:autoSpaceDN/>
      <w:adjustRightInd/>
      <w:spacing w:before="120" w:after="120"/>
      <w:ind w:left="1418" w:hanging="567"/>
      <w:jc w:val="both"/>
    </w:pPr>
    <w:rPr>
      <w:sz w:val="24"/>
      <w:lang w:val="en-GB"/>
    </w:rPr>
  </w:style>
  <w:style w:type="paragraph" w:styleId="BodyTextIndent">
    <w:name w:val="Body Text Indent"/>
    <w:basedOn w:val="Normal"/>
    <w:rsid w:val="00031F35"/>
    <w:pPr>
      <w:widowControl/>
      <w:autoSpaceDE/>
      <w:autoSpaceDN/>
      <w:adjustRightInd/>
      <w:spacing w:after="120"/>
      <w:ind w:left="283"/>
    </w:pPr>
    <w:rPr>
      <w:sz w:val="24"/>
      <w:lang w:val="lt-LT"/>
    </w:rPr>
  </w:style>
  <w:style w:type="paragraph" w:styleId="BodyText2">
    <w:name w:val="Body Text 2"/>
    <w:basedOn w:val="Normal"/>
    <w:rsid w:val="00031F35"/>
    <w:pPr>
      <w:widowControl/>
      <w:autoSpaceDE/>
      <w:autoSpaceDN/>
      <w:adjustRightInd/>
      <w:spacing w:after="120" w:line="480" w:lineRule="auto"/>
    </w:pPr>
    <w:rPr>
      <w:sz w:val="24"/>
      <w:lang w:val="lt-LT"/>
    </w:rPr>
  </w:style>
  <w:style w:type="paragraph" w:styleId="BodyTextIndent2">
    <w:name w:val="Body Text Indent 2"/>
    <w:basedOn w:val="Normal"/>
    <w:rsid w:val="00031F35"/>
    <w:pPr>
      <w:widowControl/>
      <w:autoSpaceDE/>
      <w:autoSpaceDN/>
      <w:adjustRightInd/>
      <w:ind w:left="720"/>
    </w:pPr>
    <w:rPr>
      <w:i/>
      <w:sz w:val="24"/>
      <w:lang w:val="lt-LT"/>
    </w:rPr>
  </w:style>
  <w:style w:type="paragraph" w:customStyle="1" w:styleId="NormalLent">
    <w:name w:val="Normal Lent"/>
    <w:basedOn w:val="Normal"/>
    <w:rsid w:val="00031F35"/>
    <w:pPr>
      <w:widowControl/>
      <w:autoSpaceDE/>
      <w:autoSpaceDN/>
      <w:adjustRightInd/>
      <w:jc w:val="both"/>
    </w:pPr>
    <w:rPr>
      <w:sz w:val="24"/>
      <w:lang w:val="lt-LT"/>
    </w:rPr>
  </w:style>
  <w:style w:type="paragraph" w:customStyle="1" w:styleId="BodyText1">
    <w:name w:val="Body Text1"/>
    <w:rsid w:val="00246245"/>
    <w:pPr>
      <w:snapToGrid w:val="0"/>
      <w:ind w:firstLine="312"/>
      <w:jc w:val="both"/>
    </w:pPr>
    <w:rPr>
      <w:rFonts w:ascii="TimesLT" w:hAnsi="TimesLT"/>
      <w:lang w:val="en-US" w:eastAsia="en-US"/>
    </w:rPr>
  </w:style>
  <w:style w:type="character" w:customStyle="1" w:styleId="CommentTextChar">
    <w:name w:val="Comment Text Char"/>
    <w:link w:val="CommentText"/>
    <w:semiHidden/>
    <w:locked/>
    <w:rsid w:val="00246245"/>
    <w:rPr>
      <w:lang w:val="en-US" w:eastAsia="en-US" w:bidi="ar-SA"/>
    </w:rPr>
  </w:style>
  <w:style w:type="paragraph" w:customStyle="1" w:styleId="normaltableau">
    <w:name w:val="normal_tableau"/>
    <w:basedOn w:val="Normal"/>
    <w:rsid w:val="00991BE3"/>
    <w:pPr>
      <w:widowControl/>
      <w:autoSpaceDE/>
      <w:autoSpaceDN/>
      <w:adjustRightInd/>
      <w:spacing w:before="120" w:after="120"/>
      <w:jc w:val="both"/>
    </w:pPr>
    <w:rPr>
      <w:rFonts w:ascii="Optima" w:hAnsi="Optima"/>
      <w:sz w:val="22"/>
      <w:lang w:val="en-GB"/>
    </w:rPr>
  </w:style>
  <w:style w:type="paragraph" w:customStyle="1" w:styleId="CentrBold">
    <w:name w:val="CentrBold"/>
    <w:rsid w:val="00FF315E"/>
    <w:pPr>
      <w:autoSpaceDE w:val="0"/>
      <w:autoSpaceDN w:val="0"/>
      <w:adjustRightInd w:val="0"/>
      <w:jc w:val="center"/>
    </w:pPr>
    <w:rPr>
      <w:rFonts w:ascii="TimesLT" w:hAnsi="TimesLT"/>
      <w:b/>
      <w:bCs/>
      <w:caps/>
      <w:lang w:val="en-US" w:eastAsia="en-US"/>
    </w:rPr>
  </w:style>
  <w:style w:type="character" w:customStyle="1" w:styleId="apple-style-span">
    <w:name w:val="apple-style-span"/>
    <w:basedOn w:val="DefaultParagraphFont"/>
    <w:rsid w:val="00FF315E"/>
  </w:style>
  <w:style w:type="character" w:customStyle="1" w:styleId="apple-converted-space">
    <w:name w:val="apple-converted-space"/>
    <w:basedOn w:val="DefaultParagraphFont"/>
    <w:rsid w:val="00FF315E"/>
  </w:style>
  <w:style w:type="paragraph" w:styleId="ListParagraph">
    <w:name w:val="List Paragraph"/>
    <w:basedOn w:val="Normal"/>
    <w:uiPriority w:val="34"/>
    <w:qFormat/>
    <w:rsid w:val="00FF315E"/>
    <w:pPr>
      <w:ind w:left="720"/>
      <w:contextualSpacing/>
    </w:pPr>
  </w:style>
  <w:style w:type="paragraph" w:customStyle="1" w:styleId="hyperlink2">
    <w:name w:val="hyperlink2"/>
    <w:basedOn w:val="Normal"/>
    <w:rsid w:val="00A06096"/>
    <w:pPr>
      <w:widowControl/>
      <w:autoSpaceDE/>
      <w:autoSpaceDN/>
      <w:adjustRightInd/>
      <w:spacing w:before="100" w:beforeAutospacing="1" w:after="100" w:afterAutospacing="1"/>
    </w:pPr>
    <w:rPr>
      <w:sz w:val="24"/>
      <w:szCs w:val="24"/>
      <w:lang w:val="lt-LT" w:eastAsia="lt-LT"/>
    </w:rPr>
  </w:style>
  <w:style w:type="paragraph" w:customStyle="1" w:styleId="numpar1">
    <w:name w:val="numpar1"/>
    <w:basedOn w:val="Normal"/>
    <w:rsid w:val="00A06096"/>
    <w:pPr>
      <w:widowControl/>
      <w:autoSpaceDE/>
      <w:autoSpaceDN/>
      <w:adjustRightInd/>
      <w:spacing w:before="100" w:beforeAutospacing="1" w:after="100" w:afterAutospacing="1"/>
    </w:pPr>
    <w:rPr>
      <w:sz w:val="24"/>
      <w:szCs w:val="24"/>
      <w:lang w:val="lt-LT" w:eastAsia="lt-LT"/>
    </w:rPr>
  </w:style>
  <w:style w:type="paragraph" w:customStyle="1" w:styleId="Default">
    <w:name w:val="Default"/>
    <w:rsid w:val="004A1AB4"/>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9A7"/>
    <w:pPr>
      <w:widowControl w:val="0"/>
      <w:autoSpaceDE w:val="0"/>
      <w:autoSpaceDN w:val="0"/>
      <w:adjustRightInd w:val="0"/>
    </w:pPr>
    <w:rPr>
      <w:lang w:val="en-US" w:eastAsia="en-US"/>
    </w:rPr>
  </w:style>
  <w:style w:type="paragraph" w:styleId="Heading1">
    <w:name w:val="heading 1"/>
    <w:basedOn w:val="Normal"/>
    <w:next w:val="Normal"/>
    <w:qFormat/>
    <w:rsid w:val="009A59D7"/>
    <w:pPr>
      <w:keepNext/>
      <w:numPr>
        <w:numId w:val="20"/>
      </w:numPr>
      <w:spacing w:before="240" w:after="60"/>
      <w:outlineLvl w:val="0"/>
    </w:pPr>
    <w:rPr>
      <w:rFonts w:ascii="Arial" w:hAnsi="Arial"/>
      <w:b/>
      <w:bCs/>
      <w:kern w:val="32"/>
      <w:sz w:val="32"/>
      <w:szCs w:val="32"/>
    </w:rPr>
  </w:style>
  <w:style w:type="paragraph" w:styleId="Heading2">
    <w:name w:val="heading 2"/>
    <w:basedOn w:val="Normal"/>
    <w:next w:val="Normal"/>
    <w:qFormat/>
    <w:rsid w:val="009A59D7"/>
    <w:pPr>
      <w:keepNext/>
      <w:numPr>
        <w:ilvl w:val="1"/>
        <w:numId w:val="20"/>
      </w:numPr>
      <w:spacing w:before="240" w:after="60"/>
      <w:outlineLvl w:val="1"/>
    </w:pPr>
    <w:rPr>
      <w:rFonts w:ascii="Arial" w:hAnsi="Arial"/>
      <w:b/>
      <w:bCs/>
      <w:i/>
      <w:iCs/>
      <w:sz w:val="28"/>
      <w:szCs w:val="28"/>
    </w:rPr>
  </w:style>
  <w:style w:type="paragraph" w:styleId="Heading3">
    <w:name w:val="heading 3"/>
    <w:basedOn w:val="Normal"/>
    <w:next w:val="Normal"/>
    <w:qFormat/>
    <w:rsid w:val="00461A24"/>
    <w:pPr>
      <w:keepNext/>
      <w:numPr>
        <w:ilvl w:val="2"/>
        <w:numId w:val="20"/>
      </w:numPr>
      <w:spacing w:before="240" w:after="60"/>
      <w:outlineLvl w:val="2"/>
    </w:pPr>
    <w:rPr>
      <w:rFonts w:ascii="Arial" w:hAnsi="Arial"/>
      <w:b/>
      <w:bCs/>
      <w:sz w:val="26"/>
      <w:szCs w:val="26"/>
    </w:rPr>
  </w:style>
  <w:style w:type="paragraph" w:styleId="Heading4">
    <w:name w:val="heading 4"/>
    <w:basedOn w:val="Normal"/>
    <w:next w:val="Normal"/>
    <w:qFormat/>
    <w:rsid w:val="009A59D7"/>
    <w:pPr>
      <w:keepNext/>
      <w:numPr>
        <w:ilvl w:val="3"/>
        <w:numId w:val="20"/>
      </w:numPr>
      <w:spacing w:before="240" w:after="60"/>
      <w:outlineLvl w:val="3"/>
    </w:pPr>
    <w:rPr>
      <w:b/>
      <w:bCs/>
      <w:sz w:val="28"/>
      <w:szCs w:val="28"/>
    </w:rPr>
  </w:style>
  <w:style w:type="paragraph" w:styleId="Heading5">
    <w:name w:val="heading 5"/>
    <w:basedOn w:val="Normal"/>
    <w:next w:val="Normal"/>
    <w:qFormat/>
    <w:rsid w:val="009A59D7"/>
    <w:pPr>
      <w:numPr>
        <w:ilvl w:val="4"/>
        <w:numId w:val="20"/>
      </w:numPr>
      <w:spacing w:before="240" w:after="60"/>
      <w:outlineLvl w:val="4"/>
    </w:pPr>
    <w:rPr>
      <w:b/>
      <w:bCs/>
      <w:i/>
      <w:iCs/>
      <w:sz w:val="26"/>
      <w:szCs w:val="26"/>
    </w:rPr>
  </w:style>
  <w:style w:type="paragraph" w:styleId="Heading6">
    <w:name w:val="heading 6"/>
    <w:basedOn w:val="Normal"/>
    <w:next w:val="Normal"/>
    <w:qFormat/>
    <w:rsid w:val="009A59D7"/>
    <w:pPr>
      <w:numPr>
        <w:ilvl w:val="5"/>
        <w:numId w:val="20"/>
      </w:numPr>
      <w:spacing w:before="240" w:after="60"/>
      <w:outlineLvl w:val="5"/>
    </w:pPr>
    <w:rPr>
      <w:b/>
      <w:bCs/>
      <w:sz w:val="22"/>
      <w:szCs w:val="22"/>
    </w:rPr>
  </w:style>
  <w:style w:type="paragraph" w:styleId="Heading7">
    <w:name w:val="heading 7"/>
    <w:basedOn w:val="Normal"/>
    <w:next w:val="Normal"/>
    <w:qFormat/>
    <w:rsid w:val="009A59D7"/>
    <w:pPr>
      <w:numPr>
        <w:ilvl w:val="6"/>
        <w:numId w:val="20"/>
      </w:numPr>
      <w:spacing w:before="240" w:after="60"/>
      <w:outlineLvl w:val="6"/>
    </w:pPr>
    <w:rPr>
      <w:sz w:val="24"/>
      <w:szCs w:val="24"/>
    </w:rPr>
  </w:style>
  <w:style w:type="paragraph" w:styleId="Heading8">
    <w:name w:val="heading 8"/>
    <w:basedOn w:val="Normal"/>
    <w:next w:val="Normal"/>
    <w:qFormat/>
    <w:rsid w:val="009A59D7"/>
    <w:pPr>
      <w:numPr>
        <w:ilvl w:val="7"/>
        <w:numId w:val="20"/>
      </w:numPr>
      <w:spacing w:before="240" w:after="60"/>
      <w:outlineLvl w:val="7"/>
    </w:pPr>
    <w:rPr>
      <w:i/>
      <w:iCs/>
      <w:sz w:val="24"/>
      <w:szCs w:val="24"/>
    </w:rPr>
  </w:style>
  <w:style w:type="paragraph" w:styleId="Heading9">
    <w:name w:val="heading 9"/>
    <w:basedOn w:val="Normal"/>
    <w:next w:val="Normal"/>
    <w:qFormat/>
    <w:rsid w:val="009A59D7"/>
    <w:pPr>
      <w:numPr>
        <w:ilvl w:val="8"/>
        <w:numId w:val="20"/>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43D2"/>
    <w:rPr>
      <w:rFonts w:ascii="Tahoma" w:hAnsi="Tahoma" w:cs="Tahoma"/>
      <w:sz w:val="16"/>
      <w:szCs w:val="16"/>
    </w:rPr>
  </w:style>
  <w:style w:type="paragraph" w:customStyle="1" w:styleId="tajtip">
    <w:name w:val="tajtip"/>
    <w:basedOn w:val="Normal"/>
    <w:rsid w:val="003E2F38"/>
    <w:pPr>
      <w:widowControl/>
      <w:autoSpaceDE/>
      <w:autoSpaceDN/>
      <w:adjustRightInd/>
      <w:spacing w:before="100" w:beforeAutospacing="1" w:after="100" w:afterAutospacing="1"/>
    </w:pPr>
    <w:rPr>
      <w:sz w:val="24"/>
      <w:szCs w:val="24"/>
      <w:lang w:val="lt-LT" w:eastAsia="lt-LT"/>
    </w:rPr>
  </w:style>
  <w:style w:type="character" w:styleId="CommentReference">
    <w:name w:val="annotation reference"/>
    <w:semiHidden/>
    <w:rsid w:val="00BF396B"/>
    <w:rPr>
      <w:sz w:val="16"/>
      <w:szCs w:val="16"/>
    </w:rPr>
  </w:style>
  <w:style w:type="paragraph" w:styleId="CommentText">
    <w:name w:val="annotation text"/>
    <w:basedOn w:val="Normal"/>
    <w:link w:val="CommentTextChar"/>
    <w:semiHidden/>
    <w:rsid w:val="00BF396B"/>
  </w:style>
  <w:style w:type="paragraph" w:styleId="CommentSubject">
    <w:name w:val="annotation subject"/>
    <w:basedOn w:val="CommentText"/>
    <w:next w:val="CommentText"/>
    <w:semiHidden/>
    <w:rsid w:val="00BF396B"/>
    <w:rPr>
      <w:b/>
      <w:bCs/>
    </w:rPr>
  </w:style>
  <w:style w:type="paragraph" w:customStyle="1" w:styleId="tip">
    <w:name w:val="tip"/>
    <w:basedOn w:val="Normal"/>
    <w:rsid w:val="00960DB8"/>
    <w:pPr>
      <w:widowControl/>
      <w:autoSpaceDE/>
      <w:autoSpaceDN/>
      <w:adjustRightInd/>
      <w:spacing w:before="100" w:beforeAutospacing="1" w:after="100" w:afterAutospacing="1"/>
    </w:pPr>
    <w:rPr>
      <w:sz w:val="24"/>
      <w:szCs w:val="24"/>
      <w:lang w:val="lt-LT" w:eastAsia="lt-LT"/>
    </w:rPr>
  </w:style>
  <w:style w:type="paragraph" w:styleId="Footer">
    <w:name w:val="footer"/>
    <w:basedOn w:val="Normal"/>
    <w:rsid w:val="00AE64B8"/>
    <w:pPr>
      <w:tabs>
        <w:tab w:val="center" w:pos="4819"/>
        <w:tab w:val="right" w:pos="9638"/>
      </w:tabs>
    </w:pPr>
  </w:style>
  <w:style w:type="character" w:styleId="PageNumber">
    <w:name w:val="page number"/>
    <w:basedOn w:val="DefaultParagraphFont"/>
    <w:rsid w:val="00AE64B8"/>
  </w:style>
  <w:style w:type="paragraph" w:styleId="Header">
    <w:name w:val="header"/>
    <w:basedOn w:val="Normal"/>
    <w:rsid w:val="00AE64B8"/>
    <w:pPr>
      <w:tabs>
        <w:tab w:val="center" w:pos="4819"/>
        <w:tab w:val="right" w:pos="9638"/>
      </w:tabs>
    </w:pPr>
  </w:style>
  <w:style w:type="paragraph" w:styleId="TOC3">
    <w:name w:val="toc 3"/>
    <w:basedOn w:val="Normal"/>
    <w:next w:val="Normal"/>
    <w:autoRedefine/>
    <w:semiHidden/>
    <w:rsid w:val="007F2E37"/>
    <w:pPr>
      <w:tabs>
        <w:tab w:val="left" w:pos="1418"/>
        <w:tab w:val="right" w:leader="dot" w:pos="9629"/>
      </w:tabs>
      <w:spacing w:line="360" w:lineRule="auto"/>
      <w:ind w:left="709"/>
    </w:pPr>
  </w:style>
  <w:style w:type="character" w:styleId="Hyperlink">
    <w:name w:val="Hyperlink"/>
    <w:rsid w:val="00D41983"/>
    <w:rPr>
      <w:color w:val="0000FF"/>
      <w:u w:val="single"/>
    </w:rPr>
  </w:style>
  <w:style w:type="table" w:styleId="TableGrid">
    <w:name w:val="Table Grid"/>
    <w:basedOn w:val="TableNormal"/>
    <w:rsid w:val="00EC5E7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9A59D7"/>
    <w:pPr>
      <w:jc w:val="center"/>
    </w:pPr>
    <w:rPr>
      <w:sz w:val="24"/>
      <w:szCs w:val="24"/>
    </w:rPr>
  </w:style>
  <w:style w:type="paragraph" w:customStyle="1" w:styleId="Point1">
    <w:name w:val="Point 1"/>
    <w:basedOn w:val="Normal"/>
    <w:rsid w:val="00031F35"/>
    <w:pPr>
      <w:widowControl/>
      <w:autoSpaceDE/>
      <w:autoSpaceDN/>
      <w:adjustRightInd/>
      <w:spacing w:before="120" w:after="120"/>
      <w:ind w:left="1418" w:hanging="567"/>
      <w:jc w:val="both"/>
    </w:pPr>
    <w:rPr>
      <w:sz w:val="24"/>
      <w:lang w:val="en-GB"/>
    </w:rPr>
  </w:style>
  <w:style w:type="paragraph" w:styleId="BodyTextIndent">
    <w:name w:val="Body Text Indent"/>
    <w:basedOn w:val="Normal"/>
    <w:rsid w:val="00031F35"/>
    <w:pPr>
      <w:widowControl/>
      <w:autoSpaceDE/>
      <w:autoSpaceDN/>
      <w:adjustRightInd/>
      <w:spacing w:after="120"/>
      <w:ind w:left="283"/>
    </w:pPr>
    <w:rPr>
      <w:sz w:val="24"/>
      <w:lang w:val="lt-LT"/>
    </w:rPr>
  </w:style>
  <w:style w:type="paragraph" w:styleId="BodyText2">
    <w:name w:val="Body Text 2"/>
    <w:basedOn w:val="Normal"/>
    <w:rsid w:val="00031F35"/>
    <w:pPr>
      <w:widowControl/>
      <w:autoSpaceDE/>
      <w:autoSpaceDN/>
      <w:adjustRightInd/>
      <w:spacing w:after="120" w:line="480" w:lineRule="auto"/>
    </w:pPr>
    <w:rPr>
      <w:sz w:val="24"/>
      <w:lang w:val="lt-LT"/>
    </w:rPr>
  </w:style>
  <w:style w:type="paragraph" w:styleId="BodyTextIndent2">
    <w:name w:val="Body Text Indent 2"/>
    <w:basedOn w:val="Normal"/>
    <w:rsid w:val="00031F35"/>
    <w:pPr>
      <w:widowControl/>
      <w:autoSpaceDE/>
      <w:autoSpaceDN/>
      <w:adjustRightInd/>
      <w:ind w:left="720"/>
    </w:pPr>
    <w:rPr>
      <w:i/>
      <w:sz w:val="24"/>
      <w:lang w:val="lt-LT"/>
    </w:rPr>
  </w:style>
  <w:style w:type="paragraph" w:customStyle="1" w:styleId="NormalLent">
    <w:name w:val="Normal Lent"/>
    <w:basedOn w:val="Normal"/>
    <w:rsid w:val="00031F35"/>
    <w:pPr>
      <w:widowControl/>
      <w:autoSpaceDE/>
      <w:autoSpaceDN/>
      <w:adjustRightInd/>
      <w:jc w:val="both"/>
    </w:pPr>
    <w:rPr>
      <w:sz w:val="24"/>
      <w:lang w:val="lt-LT"/>
    </w:rPr>
  </w:style>
  <w:style w:type="paragraph" w:customStyle="1" w:styleId="BodyText1">
    <w:name w:val="Body Text1"/>
    <w:rsid w:val="00246245"/>
    <w:pPr>
      <w:snapToGrid w:val="0"/>
      <w:ind w:firstLine="312"/>
      <w:jc w:val="both"/>
    </w:pPr>
    <w:rPr>
      <w:rFonts w:ascii="TimesLT" w:hAnsi="TimesLT"/>
      <w:lang w:val="en-US" w:eastAsia="en-US"/>
    </w:rPr>
  </w:style>
  <w:style w:type="character" w:customStyle="1" w:styleId="CommentTextChar">
    <w:name w:val="Comment Text Char"/>
    <w:link w:val="CommentText"/>
    <w:semiHidden/>
    <w:locked/>
    <w:rsid w:val="00246245"/>
    <w:rPr>
      <w:lang w:val="en-US" w:eastAsia="en-US" w:bidi="ar-SA"/>
    </w:rPr>
  </w:style>
  <w:style w:type="paragraph" w:customStyle="1" w:styleId="normaltableau">
    <w:name w:val="normal_tableau"/>
    <w:basedOn w:val="Normal"/>
    <w:rsid w:val="00991BE3"/>
    <w:pPr>
      <w:widowControl/>
      <w:autoSpaceDE/>
      <w:autoSpaceDN/>
      <w:adjustRightInd/>
      <w:spacing w:before="120" w:after="120"/>
      <w:jc w:val="both"/>
    </w:pPr>
    <w:rPr>
      <w:rFonts w:ascii="Optima" w:hAnsi="Optima"/>
      <w:sz w:val="22"/>
      <w:lang w:val="en-GB"/>
    </w:rPr>
  </w:style>
  <w:style w:type="paragraph" w:customStyle="1" w:styleId="CentrBold">
    <w:name w:val="CentrBold"/>
    <w:rsid w:val="00FF315E"/>
    <w:pPr>
      <w:autoSpaceDE w:val="0"/>
      <w:autoSpaceDN w:val="0"/>
      <w:adjustRightInd w:val="0"/>
      <w:jc w:val="center"/>
    </w:pPr>
    <w:rPr>
      <w:rFonts w:ascii="TimesLT" w:hAnsi="TimesLT"/>
      <w:b/>
      <w:bCs/>
      <w:caps/>
      <w:lang w:val="en-US" w:eastAsia="en-US"/>
    </w:rPr>
  </w:style>
  <w:style w:type="character" w:customStyle="1" w:styleId="apple-style-span">
    <w:name w:val="apple-style-span"/>
    <w:basedOn w:val="DefaultParagraphFont"/>
    <w:rsid w:val="00FF315E"/>
  </w:style>
  <w:style w:type="character" w:customStyle="1" w:styleId="apple-converted-space">
    <w:name w:val="apple-converted-space"/>
    <w:basedOn w:val="DefaultParagraphFont"/>
    <w:rsid w:val="00FF315E"/>
  </w:style>
  <w:style w:type="paragraph" w:styleId="ListParagraph">
    <w:name w:val="List Paragraph"/>
    <w:basedOn w:val="Normal"/>
    <w:uiPriority w:val="34"/>
    <w:qFormat/>
    <w:rsid w:val="00FF315E"/>
    <w:pPr>
      <w:ind w:left="720"/>
      <w:contextualSpacing/>
    </w:pPr>
  </w:style>
  <w:style w:type="paragraph" w:customStyle="1" w:styleId="hyperlink2">
    <w:name w:val="hyperlink2"/>
    <w:basedOn w:val="Normal"/>
    <w:rsid w:val="00A06096"/>
    <w:pPr>
      <w:widowControl/>
      <w:autoSpaceDE/>
      <w:autoSpaceDN/>
      <w:adjustRightInd/>
      <w:spacing w:before="100" w:beforeAutospacing="1" w:after="100" w:afterAutospacing="1"/>
    </w:pPr>
    <w:rPr>
      <w:sz w:val="24"/>
      <w:szCs w:val="24"/>
      <w:lang w:val="lt-LT" w:eastAsia="lt-LT"/>
    </w:rPr>
  </w:style>
  <w:style w:type="paragraph" w:customStyle="1" w:styleId="numpar1">
    <w:name w:val="numpar1"/>
    <w:basedOn w:val="Normal"/>
    <w:rsid w:val="00A06096"/>
    <w:pPr>
      <w:widowControl/>
      <w:autoSpaceDE/>
      <w:autoSpaceDN/>
      <w:adjustRightInd/>
      <w:spacing w:before="100" w:beforeAutospacing="1" w:after="100" w:afterAutospacing="1"/>
    </w:pPr>
    <w:rPr>
      <w:sz w:val="24"/>
      <w:szCs w:val="24"/>
      <w:lang w:val="lt-LT" w:eastAsia="lt-LT"/>
    </w:rPr>
  </w:style>
  <w:style w:type="paragraph" w:customStyle="1" w:styleId="Default">
    <w:name w:val="Default"/>
    <w:rsid w:val="004A1AB4"/>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8442">
      <w:bodyDiv w:val="1"/>
      <w:marLeft w:val="0"/>
      <w:marRight w:val="0"/>
      <w:marTop w:val="0"/>
      <w:marBottom w:val="0"/>
      <w:divBdr>
        <w:top w:val="none" w:sz="0" w:space="0" w:color="auto"/>
        <w:left w:val="none" w:sz="0" w:space="0" w:color="auto"/>
        <w:bottom w:val="none" w:sz="0" w:space="0" w:color="auto"/>
        <w:right w:val="none" w:sz="0" w:space="0" w:color="auto"/>
      </w:divBdr>
    </w:div>
    <w:div w:id="127474225">
      <w:bodyDiv w:val="1"/>
      <w:marLeft w:val="0"/>
      <w:marRight w:val="0"/>
      <w:marTop w:val="0"/>
      <w:marBottom w:val="150"/>
      <w:divBdr>
        <w:top w:val="none" w:sz="0" w:space="0" w:color="auto"/>
        <w:left w:val="none" w:sz="0" w:space="0" w:color="auto"/>
        <w:bottom w:val="none" w:sz="0" w:space="0" w:color="auto"/>
        <w:right w:val="none" w:sz="0" w:space="0" w:color="auto"/>
      </w:divBdr>
      <w:divsChild>
        <w:div w:id="236790183">
          <w:marLeft w:val="600"/>
          <w:marRight w:val="0"/>
          <w:marTop w:val="0"/>
          <w:marBottom w:val="0"/>
          <w:divBdr>
            <w:top w:val="none" w:sz="0" w:space="0" w:color="auto"/>
            <w:left w:val="none" w:sz="0" w:space="0" w:color="auto"/>
            <w:bottom w:val="none" w:sz="0" w:space="0" w:color="auto"/>
            <w:right w:val="none" w:sz="0" w:space="0" w:color="auto"/>
          </w:divBdr>
          <w:divsChild>
            <w:div w:id="5979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9850">
      <w:bodyDiv w:val="1"/>
      <w:marLeft w:val="225"/>
      <w:marRight w:val="225"/>
      <w:marTop w:val="0"/>
      <w:marBottom w:val="0"/>
      <w:divBdr>
        <w:top w:val="none" w:sz="0" w:space="0" w:color="auto"/>
        <w:left w:val="none" w:sz="0" w:space="0" w:color="auto"/>
        <w:bottom w:val="none" w:sz="0" w:space="0" w:color="auto"/>
        <w:right w:val="none" w:sz="0" w:space="0" w:color="auto"/>
      </w:divBdr>
      <w:divsChild>
        <w:div w:id="6908052">
          <w:marLeft w:val="0"/>
          <w:marRight w:val="0"/>
          <w:marTop w:val="0"/>
          <w:marBottom w:val="0"/>
          <w:divBdr>
            <w:top w:val="none" w:sz="0" w:space="0" w:color="auto"/>
            <w:left w:val="none" w:sz="0" w:space="0" w:color="auto"/>
            <w:bottom w:val="none" w:sz="0" w:space="0" w:color="auto"/>
            <w:right w:val="none" w:sz="0" w:space="0" w:color="auto"/>
          </w:divBdr>
        </w:div>
      </w:divsChild>
    </w:div>
    <w:div w:id="261691435">
      <w:bodyDiv w:val="1"/>
      <w:marLeft w:val="225"/>
      <w:marRight w:val="225"/>
      <w:marTop w:val="0"/>
      <w:marBottom w:val="0"/>
      <w:divBdr>
        <w:top w:val="none" w:sz="0" w:space="0" w:color="auto"/>
        <w:left w:val="none" w:sz="0" w:space="0" w:color="auto"/>
        <w:bottom w:val="none" w:sz="0" w:space="0" w:color="auto"/>
        <w:right w:val="none" w:sz="0" w:space="0" w:color="auto"/>
      </w:divBdr>
      <w:divsChild>
        <w:div w:id="1411852104">
          <w:marLeft w:val="0"/>
          <w:marRight w:val="0"/>
          <w:marTop w:val="0"/>
          <w:marBottom w:val="0"/>
          <w:divBdr>
            <w:top w:val="none" w:sz="0" w:space="0" w:color="auto"/>
            <w:left w:val="none" w:sz="0" w:space="0" w:color="auto"/>
            <w:bottom w:val="none" w:sz="0" w:space="0" w:color="auto"/>
            <w:right w:val="none" w:sz="0" w:space="0" w:color="auto"/>
          </w:divBdr>
        </w:div>
      </w:divsChild>
    </w:div>
    <w:div w:id="303975102">
      <w:bodyDiv w:val="1"/>
      <w:marLeft w:val="0"/>
      <w:marRight w:val="0"/>
      <w:marTop w:val="0"/>
      <w:marBottom w:val="150"/>
      <w:divBdr>
        <w:top w:val="none" w:sz="0" w:space="0" w:color="auto"/>
        <w:left w:val="none" w:sz="0" w:space="0" w:color="auto"/>
        <w:bottom w:val="none" w:sz="0" w:space="0" w:color="auto"/>
        <w:right w:val="none" w:sz="0" w:space="0" w:color="auto"/>
      </w:divBdr>
      <w:divsChild>
        <w:div w:id="1777869280">
          <w:marLeft w:val="600"/>
          <w:marRight w:val="0"/>
          <w:marTop w:val="0"/>
          <w:marBottom w:val="0"/>
          <w:divBdr>
            <w:top w:val="none" w:sz="0" w:space="0" w:color="auto"/>
            <w:left w:val="none" w:sz="0" w:space="0" w:color="auto"/>
            <w:bottom w:val="none" w:sz="0" w:space="0" w:color="auto"/>
            <w:right w:val="none" w:sz="0" w:space="0" w:color="auto"/>
          </w:divBdr>
          <w:divsChild>
            <w:div w:id="17997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3307">
      <w:bodyDiv w:val="1"/>
      <w:marLeft w:val="0"/>
      <w:marRight w:val="0"/>
      <w:marTop w:val="0"/>
      <w:marBottom w:val="0"/>
      <w:divBdr>
        <w:top w:val="none" w:sz="0" w:space="0" w:color="auto"/>
        <w:left w:val="none" w:sz="0" w:space="0" w:color="auto"/>
        <w:bottom w:val="none" w:sz="0" w:space="0" w:color="auto"/>
        <w:right w:val="none" w:sz="0" w:space="0" w:color="auto"/>
      </w:divBdr>
    </w:div>
    <w:div w:id="938299492">
      <w:bodyDiv w:val="1"/>
      <w:marLeft w:val="0"/>
      <w:marRight w:val="0"/>
      <w:marTop w:val="0"/>
      <w:marBottom w:val="0"/>
      <w:divBdr>
        <w:top w:val="none" w:sz="0" w:space="0" w:color="auto"/>
        <w:left w:val="none" w:sz="0" w:space="0" w:color="auto"/>
        <w:bottom w:val="none" w:sz="0" w:space="0" w:color="auto"/>
        <w:right w:val="none" w:sz="0" w:space="0" w:color="auto"/>
      </w:divBdr>
    </w:div>
    <w:div w:id="1189684091">
      <w:bodyDiv w:val="1"/>
      <w:marLeft w:val="0"/>
      <w:marRight w:val="0"/>
      <w:marTop w:val="0"/>
      <w:marBottom w:val="0"/>
      <w:divBdr>
        <w:top w:val="none" w:sz="0" w:space="0" w:color="auto"/>
        <w:left w:val="none" w:sz="0" w:space="0" w:color="auto"/>
        <w:bottom w:val="none" w:sz="0" w:space="0" w:color="auto"/>
        <w:right w:val="none" w:sz="0" w:space="0" w:color="auto"/>
      </w:divBdr>
    </w:div>
    <w:div w:id="21088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pva.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42A18-526A-4A6B-8661-105A45CC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60131</Words>
  <Characters>34276</Characters>
  <Application>Microsoft Office Word</Application>
  <DocSecurity>0</DocSecurity>
  <Lines>285</Lines>
  <Paragraphs>188</Paragraphs>
  <ScaleCrop>false</ScaleCrop>
  <HeadingPairs>
    <vt:vector size="2" baseType="variant">
      <vt:variant>
        <vt:lpstr>Title</vt:lpstr>
      </vt:variant>
      <vt:variant>
        <vt:i4>1</vt:i4>
      </vt:variant>
    </vt:vector>
  </HeadingPairs>
  <TitlesOfParts>
    <vt:vector size="1" baseType="lpstr">
      <vt:lpstr>PATVIRTINTA</vt:lpstr>
    </vt:vector>
  </TitlesOfParts>
  <Company>CPMA</Company>
  <LinksUpToDate>false</LinksUpToDate>
  <CharactersWithSpaces>94219</CharactersWithSpaces>
  <SharedDoc>false</SharedDoc>
  <HLinks>
    <vt:vector size="126" baseType="variant">
      <vt:variant>
        <vt:i4>1245247</vt:i4>
      </vt:variant>
      <vt:variant>
        <vt:i4>122</vt:i4>
      </vt:variant>
      <vt:variant>
        <vt:i4>0</vt:i4>
      </vt:variant>
      <vt:variant>
        <vt:i4>5</vt:i4>
      </vt:variant>
      <vt:variant>
        <vt:lpwstr/>
      </vt:variant>
      <vt:variant>
        <vt:lpwstr>_Toc259017564</vt:lpwstr>
      </vt:variant>
      <vt:variant>
        <vt:i4>1245247</vt:i4>
      </vt:variant>
      <vt:variant>
        <vt:i4>116</vt:i4>
      </vt:variant>
      <vt:variant>
        <vt:i4>0</vt:i4>
      </vt:variant>
      <vt:variant>
        <vt:i4>5</vt:i4>
      </vt:variant>
      <vt:variant>
        <vt:lpwstr/>
      </vt:variant>
      <vt:variant>
        <vt:lpwstr>_Toc259017563</vt:lpwstr>
      </vt:variant>
      <vt:variant>
        <vt:i4>1245247</vt:i4>
      </vt:variant>
      <vt:variant>
        <vt:i4>110</vt:i4>
      </vt:variant>
      <vt:variant>
        <vt:i4>0</vt:i4>
      </vt:variant>
      <vt:variant>
        <vt:i4>5</vt:i4>
      </vt:variant>
      <vt:variant>
        <vt:lpwstr/>
      </vt:variant>
      <vt:variant>
        <vt:lpwstr>_Toc259017562</vt:lpwstr>
      </vt:variant>
      <vt:variant>
        <vt:i4>1245247</vt:i4>
      </vt:variant>
      <vt:variant>
        <vt:i4>104</vt:i4>
      </vt:variant>
      <vt:variant>
        <vt:i4>0</vt:i4>
      </vt:variant>
      <vt:variant>
        <vt:i4>5</vt:i4>
      </vt:variant>
      <vt:variant>
        <vt:lpwstr/>
      </vt:variant>
      <vt:variant>
        <vt:lpwstr>_Toc259017561</vt:lpwstr>
      </vt:variant>
      <vt:variant>
        <vt:i4>1245247</vt:i4>
      </vt:variant>
      <vt:variant>
        <vt:i4>98</vt:i4>
      </vt:variant>
      <vt:variant>
        <vt:i4>0</vt:i4>
      </vt:variant>
      <vt:variant>
        <vt:i4>5</vt:i4>
      </vt:variant>
      <vt:variant>
        <vt:lpwstr/>
      </vt:variant>
      <vt:variant>
        <vt:lpwstr>_Toc259017560</vt:lpwstr>
      </vt:variant>
      <vt:variant>
        <vt:i4>1048639</vt:i4>
      </vt:variant>
      <vt:variant>
        <vt:i4>92</vt:i4>
      </vt:variant>
      <vt:variant>
        <vt:i4>0</vt:i4>
      </vt:variant>
      <vt:variant>
        <vt:i4>5</vt:i4>
      </vt:variant>
      <vt:variant>
        <vt:lpwstr/>
      </vt:variant>
      <vt:variant>
        <vt:lpwstr>_Toc259017559</vt:lpwstr>
      </vt:variant>
      <vt:variant>
        <vt:i4>1048639</vt:i4>
      </vt:variant>
      <vt:variant>
        <vt:i4>86</vt:i4>
      </vt:variant>
      <vt:variant>
        <vt:i4>0</vt:i4>
      </vt:variant>
      <vt:variant>
        <vt:i4>5</vt:i4>
      </vt:variant>
      <vt:variant>
        <vt:lpwstr/>
      </vt:variant>
      <vt:variant>
        <vt:lpwstr>_Toc259017558</vt:lpwstr>
      </vt:variant>
      <vt:variant>
        <vt:i4>1048639</vt:i4>
      </vt:variant>
      <vt:variant>
        <vt:i4>80</vt:i4>
      </vt:variant>
      <vt:variant>
        <vt:i4>0</vt:i4>
      </vt:variant>
      <vt:variant>
        <vt:i4>5</vt:i4>
      </vt:variant>
      <vt:variant>
        <vt:lpwstr/>
      </vt:variant>
      <vt:variant>
        <vt:lpwstr>_Toc259017557</vt:lpwstr>
      </vt:variant>
      <vt:variant>
        <vt:i4>1048639</vt:i4>
      </vt:variant>
      <vt:variant>
        <vt:i4>74</vt:i4>
      </vt:variant>
      <vt:variant>
        <vt:i4>0</vt:i4>
      </vt:variant>
      <vt:variant>
        <vt:i4>5</vt:i4>
      </vt:variant>
      <vt:variant>
        <vt:lpwstr/>
      </vt:variant>
      <vt:variant>
        <vt:lpwstr>_Toc259017556</vt:lpwstr>
      </vt:variant>
      <vt:variant>
        <vt:i4>1048639</vt:i4>
      </vt:variant>
      <vt:variant>
        <vt:i4>68</vt:i4>
      </vt:variant>
      <vt:variant>
        <vt:i4>0</vt:i4>
      </vt:variant>
      <vt:variant>
        <vt:i4>5</vt:i4>
      </vt:variant>
      <vt:variant>
        <vt:lpwstr/>
      </vt:variant>
      <vt:variant>
        <vt:lpwstr>_Toc259017555</vt:lpwstr>
      </vt:variant>
      <vt:variant>
        <vt:i4>1048639</vt:i4>
      </vt:variant>
      <vt:variant>
        <vt:i4>62</vt:i4>
      </vt:variant>
      <vt:variant>
        <vt:i4>0</vt:i4>
      </vt:variant>
      <vt:variant>
        <vt:i4>5</vt:i4>
      </vt:variant>
      <vt:variant>
        <vt:lpwstr/>
      </vt:variant>
      <vt:variant>
        <vt:lpwstr>_Toc259017554</vt:lpwstr>
      </vt:variant>
      <vt:variant>
        <vt:i4>1048639</vt:i4>
      </vt:variant>
      <vt:variant>
        <vt:i4>56</vt:i4>
      </vt:variant>
      <vt:variant>
        <vt:i4>0</vt:i4>
      </vt:variant>
      <vt:variant>
        <vt:i4>5</vt:i4>
      </vt:variant>
      <vt:variant>
        <vt:lpwstr/>
      </vt:variant>
      <vt:variant>
        <vt:lpwstr>_Toc259017553</vt:lpwstr>
      </vt:variant>
      <vt:variant>
        <vt:i4>1048639</vt:i4>
      </vt:variant>
      <vt:variant>
        <vt:i4>50</vt:i4>
      </vt:variant>
      <vt:variant>
        <vt:i4>0</vt:i4>
      </vt:variant>
      <vt:variant>
        <vt:i4>5</vt:i4>
      </vt:variant>
      <vt:variant>
        <vt:lpwstr/>
      </vt:variant>
      <vt:variant>
        <vt:lpwstr>_Toc259017552</vt:lpwstr>
      </vt:variant>
      <vt:variant>
        <vt:i4>1048639</vt:i4>
      </vt:variant>
      <vt:variant>
        <vt:i4>44</vt:i4>
      </vt:variant>
      <vt:variant>
        <vt:i4>0</vt:i4>
      </vt:variant>
      <vt:variant>
        <vt:i4>5</vt:i4>
      </vt:variant>
      <vt:variant>
        <vt:lpwstr/>
      </vt:variant>
      <vt:variant>
        <vt:lpwstr>_Toc259017551</vt:lpwstr>
      </vt:variant>
      <vt:variant>
        <vt:i4>1048639</vt:i4>
      </vt:variant>
      <vt:variant>
        <vt:i4>38</vt:i4>
      </vt:variant>
      <vt:variant>
        <vt:i4>0</vt:i4>
      </vt:variant>
      <vt:variant>
        <vt:i4>5</vt:i4>
      </vt:variant>
      <vt:variant>
        <vt:lpwstr/>
      </vt:variant>
      <vt:variant>
        <vt:lpwstr>_Toc259017550</vt:lpwstr>
      </vt:variant>
      <vt:variant>
        <vt:i4>1114175</vt:i4>
      </vt:variant>
      <vt:variant>
        <vt:i4>32</vt:i4>
      </vt:variant>
      <vt:variant>
        <vt:i4>0</vt:i4>
      </vt:variant>
      <vt:variant>
        <vt:i4>5</vt:i4>
      </vt:variant>
      <vt:variant>
        <vt:lpwstr/>
      </vt:variant>
      <vt:variant>
        <vt:lpwstr>_Toc259017549</vt:lpwstr>
      </vt:variant>
      <vt:variant>
        <vt:i4>1114175</vt:i4>
      </vt:variant>
      <vt:variant>
        <vt:i4>26</vt:i4>
      </vt:variant>
      <vt:variant>
        <vt:i4>0</vt:i4>
      </vt:variant>
      <vt:variant>
        <vt:i4>5</vt:i4>
      </vt:variant>
      <vt:variant>
        <vt:lpwstr/>
      </vt:variant>
      <vt:variant>
        <vt:lpwstr>_Toc259017548</vt:lpwstr>
      </vt:variant>
      <vt:variant>
        <vt:i4>1114175</vt:i4>
      </vt:variant>
      <vt:variant>
        <vt:i4>20</vt:i4>
      </vt:variant>
      <vt:variant>
        <vt:i4>0</vt:i4>
      </vt:variant>
      <vt:variant>
        <vt:i4>5</vt:i4>
      </vt:variant>
      <vt:variant>
        <vt:lpwstr/>
      </vt:variant>
      <vt:variant>
        <vt:lpwstr>_Toc259017547</vt:lpwstr>
      </vt:variant>
      <vt:variant>
        <vt:i4>1114175</vt:i4>
      </vt:variant>
      <vt:variant>
        <vt:i4>14</vt:i4>
      </vt:variant>
      <vt:variant>
        <vt:i4>0</vt:i4>
      </vt:variant>
      <vt:variant>
        <vt:i4>5</vt:i4>
      </vt:variant>
      <vt:variant>
        <vt:lpwstr/>
      </vt:variant>
      <vt:variant>
        <vt:lpwstr>_Toc259017546</vt:lpwstr>
      </vt:variant>
      <vt:variant>
        <vt:i4>1114175</vt:i4>
      </vt:variant>
      <vt:variant>
        <vt:i4>8</vt:i4>
      </vt:variant>
      <vt:variant>
        <vt:i4>0</vt:i4>
      </vt:variant>
      <vt:variant>
        <vt:i4>5</vt:i4>
      </vt:variant>
      <vt:variant>
        <vt:lpwstr/>
      </vt:variant>
      <vt:variant>
        <vt:lpwstr>_Toc259017545</vt:lpwstr>
      </vt:variant>
      <vt:variant>
        <vt:i4>1114175</vt:i4>
      </vt:variant>
      <vt:variant>
        <vt:i4>2</vt:i4>
      </vt:variant>
      <vt:variant>
        <vt:i4>0</vt:i4>
      </vt:variant>
      <vt:variant>
        <vt:i4>5</vt:i4>
      </vt:variant>
      <vt:variant>
        <vt:lpwstr/>
      </vt:variant>
      <vt:variant>
        <vt:lpwstr>_Toc259017544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bendras</dc:creator>
  <cp:lastModifiedBy>Dovilė Dausinaitė</cp:lastModifiedBy>
  <cp:revision>4</cp:revision>
  <cp:lastPrinted>2014-01-15T11:59:00Z</cp:lastPrinted>
  <dcterms:created xsi:type="dcterms:W3CDTF">2014-12-29T09:43:00Z</dcterms:created>
  <dcterms:modified xsi:type="dcterms:W3CDTF">2014-12-29T09:50:00Z</dcterms:modified>
</cp:coreProperties>
</file>