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B69" w:rsidRPr="00D83A2E" w:rsidRDefault="00AF2B69" w:rsidP="0064429B">
      <w:pPr>
        <w:ind w:left="4395" w:firstLine="1185"/>
        <w:rPr>
          <w:sz w:val="24"/>
          <w:szCs w:val="24"/>
        </w:rPr>
      </w:pPr>
      <w:r w:rsidRPr="00D83A2E">
        <w:rPr>
          <w:sz w:val="24"/>
          <w:szCs w:val="24"/>
        </w:rPr>
        <w:t xml:space="preserve">       PATVIRTINTA</w:t>
      </w:r>
    </w:p>
    <w:p w:rsidR="00AF2B69" w:rsidRPr="00D83A2E" w:rsidRDefault="00AF2B69" w:rsidP="0064429B">
      <w:pPr>
        <w:pStyle w:val="centrbold"/>
        <w:spacing w:before="0" w:beforeAutospacing="0" w:after="0" w:afterAutospacing="0"/>
        <w:ind w:left="6005"/>
        <w:rPr>
          <w:lang w:val="lt-LT"/>
        </w:rPr>
      </w:pPr>
      <w:r w:rsidRPr="00D83A2E">
        <w:rPr>
          <w:lang w:val="lt-LT"/>
        </w:rPr>
        <w:t xml:space="preserve">Kauno tardymo izoliatoriaus        direktoriaus 201 </w:t>
      </w:r>
      <w:r>
        <w:rPr>
          <w:lang w:val="lt-LT"/>
        </w:rPr>
        <w:t xml:space="preserve"> </w:t>
      </w:r>
      <w:r w:rsidRPr="00D83A2E">
        <w:rPr>
          <w:lang w:val="lt-LT"/>
        </w:rPr>
        <w:t xml:space="preserve">m.                     d.  įsakymu Nr. </w:t>
      </w:r>
    </w:p>
    <w:p w:rsidR="00AF2B69" w:rsidRPr="00D83A2E" w:rsidRDefault="00AF2B69" w:rsidP="0064429B">
      <w:pPr>
        <w:ind w:firstLine="1185"/>
        <w:jc w:val="right"/>
        <w:rPr>
          <w:sz w:val="24"/>
          <w:szCs w:val="24"/>
        </w:rPr>
      </w:pPr>
    </w:p>
    <w:p w:rsidR="00AF2B69" w:rsidRPr="00D83A2E" w:rsidRDefault="00AF2B69" w:rsidP="00D432FC">
      <w:pPr>
        <w:ind w:firstLine="5954"/>
        <w:rPr>
          <w:sz w:val="24"/>
          <w:szCs w:val="24"/>
        </w:rPr>
      </w:pPr>
    </w:p>
    <w:p w:rsidR="00AF2B69" w:rsidRPr="00D83A2E" w:rsidRDefault="00AF2B69" w:rsidP="00D432FC">
      <w:pPr>
        <w:ind w:firstLine="5954"/>
        <w:rPr>
          <w:sz w:val="24"/>
          <w:szCs w:val="24"/>
        </w:rPr>
      </w:pPr>
    </w:p>
    <w:p w:rsidR="00AF2B69" w:rsidRPr="00D83A2E" w:rsidRDefault="00AF2B69" w:rsidP="00D432FC">
      <w:pPr>
        <w:ind w:firstLine="360"/>
        <w:jc w:val="center"/>
        <w:rPr>
          <w:b/>
          <w:sz w:val="24"/>
          <w:szCs w:val="24"/>
        </w:rPr>
      </w:pPr>
      <w:r w:rsidRPr="00D83A2E">
        <w:rPr>
          <w:b/>
          <w:sz w:val="24"/>
          <w:szCs w:val="24"/>
        </w:rPr>
        <w:t>KAUNO TARDYMO IZOLIATORIAUS</w:t>
      </w:r>
    </w:p>
    <w:p w:rsidR="00AF2B69" w:rsidRPr="00D83A2E" w:rsidRDefault="00AF2B69" w:rsidP="00D432FC">
      <w:pPr>
        <w:ind w:firstLine="360"/>
        <w:jc w:val="center"/>
        <w:rPr>
          <w:b/>
          <w:sz w:val="24"/>
          <w:szCs w:val="24"/>
        </w:rPr>
      </w:pPr>
      <w:r w:rsidRPr="00D83A2E">
        <w:rPr>
          <w:b/>
          <w:sz w:val="24"/>
          <w:szCs w:val="24"/>
        </w:rPr>
        <w:t xml:space="preserve"> SUPAPRASTINTŲ VIEŠŲJŲ PIRKIMŲ TAISYKLĖS</w:t>
      </w:r>
    </w:p>
    <w:p w:rsidR="00AF2B69" w:rsidRPr="00D83A2E" w:rsidRDefault="00AF2B69" w:rsidP="00D432FC">
      <w:pPr>
        <w:pStyle w:val="Heading2"/>
        <w:numPr>
          <w:ilvl w:val="0"/>
          <w:numId w:val="0"/>
        </w:numPr>
        <w:spacing w:before="0"/>
        <w:jc w:val="center"/>
        <w:rPr>
          <w:szCs w:val="24"/>
        </w:rPr>
      </w:pPr>
    </w:p>
    <w:p w:rsidR="00AF2B69" w:rsidRPr="00D83A2E" w:rsidRDefault="00AF2B69" w:rsidP="00D432FC">
      <w:pPr>
        <w:pStyle w:val="Heading3"/>
        <w:numPr>
          <w:ilvl w:val="0"/>
          <w:numId w:val="0"/>
        </w:numPr>
        <w:ind w:left="720"/>
      </w:pPr>
    </w:p>
    <w:p w:rsidR="00AF2B69" w:rsidRPr="00D83A2E" w:rsidRDefault="00AF2B69" w:rsidP="00D432FC">
      <w:pPr>
        <w:pStyle w:val="Heading3"/>
        <w:numPr>
          <w:ilvl w:val="0"/>
          <w:numId w:val="0"/>
        </w:numPr>
        <w:ind w:left="720"/>
      </w:pPr>
    </w:p>
    <w:p w:rsidR="00AF2B69" w:rsidRPr="00D83A2E" w:rsidRDefault="00AF2B69" w:rsidP="00D432FC">
      <w:pPr>
        <w:ind w:left="3969" w:firstLine="142"/>
        <w:rPr>
          <w:b/>
          <w:sz w:val="24"/>
          <w:szCs w:val="24"/>
        </w:rPr>
      </w:pPr>
      <w:r w:rsidRPr="00D83A2E">
        <w:rPr>
          <w:b/>
          <w:sz w:val="24"/>
          <w:szCs w:val="24"/>
        </w:rPr>
        <w:t>TURINYS</w:t>
      </w:r>
    </w:p>
    <w:p w:rsidR="00AF2B69" w:rsidRPr="00D83A2E" w:rsidRDefault="00AF2B69" w:rsidP="00D432FC">
      <w:pPr>
        <w:ind w:left="3969" w:firstLine="142"/>
        <w:rPr>
          <w:sz w:val="24"/>
          <w:szCs w:val="24"/>
        </w:rPr>
      </w:pPr>
    </w:p>
    <w:p w:rsidR="00AF2B69" w:rsidRPr="00D83A2E" w:rsidRDefault="00AF2B69" w:rsidP="0075290E">
      <w:pPr>
        <w:pStyle w:val="TOC1"/>
      </w:pPr>
      <w:r w:rsidRPr="00D83A2E">
        <w:fldChar w:fldCharType="begin"/>
      </w:r>
      <w:r w:rsidRPr="00D83A2E">
        <w:instrText xml:space="preserve"> TOC \o "1-1" \h \z \u </w:instrText>
      </w:r>
      <w:r w:rsidRPr="00D83A2E">
        <w:fldChar w:fldCharType="separate"/>
      </w:r>
      <w:hyperlink r:id="rId7" w:anchor="_Toc351561127" w:history="1">
        <w:r w:rsidRPr="00D83A2E">
          <w:rPr>
            <w:rStyle w:val="Hyperlink"/>
            <w:color w:val="auto"/>
          </w:rPr>
          <w:t>I SKYRIUS. BENDROSIOS NUOSTATOS</w:t>
        </w:r>
      </w:hyperlink>
      <w:r w:rsidRPr="00D83A2E">
        <w:rPr>
          <w:rStyle w:val="Hyperlink"/>
          <w:color w:val="auto"/>
          <w:u w:val="none"/>
        </w:rPr>
        <w:tab/>
      </w:r>
      <w:r w:rsidRPr="00D83A2E">
        <w:rPr>
          <w:rStyle w:val="Hyperlink"/>
          <w:color w:val="auto"/>
          <w:u w:val="none"/>
        </w:rPr>
        <w:tab/>
      </w:r>
      <w:r w:rsidRPr="00D83A2E">
        <w:rPr>
          <w:rStyle w:val="Hyperlink"/>
          <w:color w:val="auto"/>
          <w:u w:val="none"/>
        </w:rPr>
        <w:tab/>
      </w:r>
      <w:r w:rsidRPr="00D83A2E">
        <w:rPr>
          <w:rStyle w:val="Hyperlink"/>
          <w:color w:val="auto"/>
          <w:u w:val="none"/>
        </w:rPr>
        <w:tab/>
      </w:r>
      <w:r w:rsidRPr="00D83A2E">
        <w:rPr>
          <w:rStyle w:val="Hyperlink"/>
          <w:color w:val="auto"/>
          <w:u w:val="none"/>
        </w:rPr>
        <w:tab/>
      </w:r>
      <w:r w:rsidRPr="00D83A2E">
        <w:rPr>
          <w:rStyle w:val="Hyperlink"/>
          <w:color w:val="auto"/>
          <w:u w:val="none"/>
        </w:rPr>
        <w:tab/>
        <w:t xml:space="preserve">              2</w:t>
      </w:r>
    </w:p>
    <w:p w:rsidR="00AF2B69" w:rsidRPr="00D83A2E" w:rsidRDefault="00AF2B69" w:rsidP="0075290E">
      <w:pPr>
        <w:pStyle w:val="TOC1"/>
        <w:rPr>
          <w:rFonts w:ascii="Calibri" w:hAnsi="Calibri"/>
          <w:sz w:val="22"/>
          <w:szCs w:val="22"/>
        </w:rPr>
      </w:pPr>
      <w:hyperlink r:id="rId8" w:anchor="_Toc351561128" w:history="1">
        <w:r w:rsidRPr="00D83A2E">
          <w:rPr>
            <w:rStyle w:val="Hyperlink"/>
            <w:color w:val="auto"/>
          </w:rPr>
          <w:t>II SKYRIUS. PIRKIMŲ PASKELBIMAS, PIRKIMŲ BŪDAI</w:t>
        </w:r>
        <w:r w:rsidRPr="00D83A2E">
          <w:rPr>
            <w:rStyle w:val="Hyperlink"/>
            <w:webHidden/>
            <w:color w:val="auto"/>
          </w:rPr>
          <w:tab/>
          <w:t xml:space="preserve">                                                  9</w:t>
        </w:r>
      </w:hyperlink>
    </w:p>
    <w:p w:rsidR="00AF2B69" w:rsidRPr="00D83A2E" w:rsidRDefault="00AF2B69" w:rsidP="0075290E">
      <w:pPr>
        <w:pStyle w:val="TOC1"/>
        <w:rPr>
          <w:rFonts w:ascii="Calibri" w:hAnsi="Calibri"/>
          <w:sz w:val="22"/>
          <w:szCs w:val="22"/>
        </w:rPr>
      </w:pPr>
      <w:hyperlink r:id="rId9" w:anchor="_Toc351561129" w:history="1">
        <w:r w:rsidRPr="00D83A2E">
          <w:rPr>
            <w:rStyle w:val="Hyperlink"/>
            <w:color w:val="auto"/>
          </w:rPr>
          <w:t>PIRMASIS SKIRSNIS. PIRKIMŲ PASKELBIMAS</w:t>
        </w:r>
        <w:r w:rsidRPr="00D83A2E">
          <w:rPr>
            <w:rStyle w:val="Hyperlink"/>
            <w:webHidden/>
            <w:color w:val="auto"/>
          </w:rPr>
          <w:tab/>
          <w:t xml:space="preserve">                                                              9</w:t>
        </w:r>
      </w:hyperlink>
    </w:p>
    <w:p w:rsidR="00AF2B69" w:rsidRPr="00D83A2E" w:rsidRDefault="00AF2B69" w:rsidP="0075290E">
      <w:pPr>
        <w:pStyle w:val="TOC1"/>
        <w:rPr>
          <w:rFonts w:ascii="Calibri" w:hAnsi="Calibri"/>
          <w:sz w:val="22"/>
          <w:szCs w:val="22"/>
        </w:rPr>
      </w:pPr>
      <w:hyperlink r:id="rId10" w:anchor="_Toc351561130" w:history="1">
        <w:r w:rsidRPr="00D83A2E">
          <w:rPr>
            <w:rStyle w:val="Hyperlink"/>
            <w:color w:val="auto"/>
          </w:rPr>
          <w:t>ANTRASIS SKIRSNIS. PIRKIMŲ BŪDAI</w:t>
        </w:r>
        <w:r w:rsidRPr="00D83A2E">
          <w:rPr>
            <w:rStyle w:val="Hyperlink"/>
            <w:webHidden/>
            <w:color w:val="auto"/>
          </w:rPr>
          <w:tab/>
        </w:r>
      </w:hyperlink>
      <w:r w:rsidRPr="00D83A2E">
        <w:t xml:space="preserve">                                                                        </w:t>
      </w:r>
      <w:r w:rsidRPr="00D83A2E">
        <w:rPr>
          <w:rStyle w:val="Hyperlink"/>
          <w:color w:val="auto"/>
          <w:u w:val="none"/>
        </w:rPr>
        <w:t>10</w:t>
      </w:r>
    </w:p>
    <w:p w:rsidR="00AF2B69" w:rsidRPr="00D83A2E" w:rsidRDefault="00AF2B69" w:rsidP="0075290E">
      <w:pPr>
        <w:pStyle w:val="TOC1"/>
        <w:rPr>
          <w:rFonts w:ascii="Calibri" w:hAnsi="Calibri"/>
          <w:sz w:val="22"/>
          <w:szCs w:val="22"/>
        </w:rPr>
      </w:pPr>
      <w:hyperlink r:id="rId11" w:anchor="_Toc351561131" w:history="1">
        <w:r w:rsidRPr="00D83A2E">
          <w:rPr>
            <w:rStyle w:val="Hyperlink"/>
            <w:color w:val="auto"/>
            <w:u w:val="none"/>
          </w:rPr>
          <w:t>TREČIASIS SKIRSNIS. KVALIFIKACINIAI REIKALAVIMAI TIEKĖJAMS, TECHNINĖ SPECIFIKACIJA, PASIŪLYMŲ GALIOJIMO TERMINAI IR PASIŪLYMŲ GALIOJIMO BEI SUTARČIŲ ĮVYKDYMO UŽTIKRINIMO REIKALAVIMAI, PASIŪLYMŲ NAGRINĖJIMAS, VERTINIMAS IR PALYGINIMAS, INFORMAVIMAS APIE PIRKIMO REZULTATUS</w:t>
        </w:r>
        <w:r w:rsidRPr="00D83A2E">
          <w:rPr>
            <w:rStyle w:val="Hyperlink"/>
            <w:webHidden/>
            <w:color w:val="auto"/>
            <w:u w:val="none"/>
          </w:rPr>
          <w:tab/>
          <w:t xml:space="preserve">                                                                                                                        10</w:t>
        </w:r>
      </w:hyperlink>
    </w:p>
    <w:p w:rsidR="00AF2B69" w:rsidRPr="00D83A2E" w:rsidRDefault="00AF2B69" w:rsidP="0075290E">
      <w:pPr>
        <w:pStyle w:val="TOC1"/>
        <w:rPr>
          <w:rFonts w:ascii="Calibri" w:hAnsi="Calibri"/>
          <w:sz w:val="22"/>
          <w:szCs w:val="22"/>
        </w:rPr>
      </w:pPr>
      <w:hyperlink r:id="rId12" w:anchor="_Toc351561132" w:history="1">
        <w:r w:rsidRPr="00D83A2E">
          <w:rPr>
            <w:rStyle w:val="Hyperlink"/>
            <w:color w:val="auto"/>
          </w:rPr>
          <w:t>KETVIRTASIS SKIRSNIS. SUPAPRASTINTAS ATVIRAS KONKURSAS</w:t>
        </w:r>
        <w:r w:rsidRPr="00D83A2E">
          <w:rPr>
            <w:rStyle w:val="Hyperlink"/>
            <w:webHidden/>
            <w:color w:val="auto"/>
          </w:rPr>
          <w:tab/>
        </w:r>
      </w:hyperlink>
      <w:r w:rsidRPr="00D83A2E">
        <w:rPr>
          <w:rStyle w:val="Hyperlink"/>
          <w:color w:val="auto"/>
          <w:u w:val="none"/>
        </w:rPr>
        <w:t xml:space="preserve">                        19</w:t>
      </w:r>
    </w:p>
    <w:p w:rsidR="00AF2B69" w:rsidRPr="00D83A2E" w:rsidRDefault="00AF2B69" w:rsidP="0075290E">
      <w:pPr>
        <w:pStyle w:val="TOC1"/>
      </w:pPr>
      <w:r w:rsidRPr="00D83A2E">
        <w:t>PENKTASIS SKIRSNIS. APKLAUSA                                                                                          24</w:t>
      </w:r>
    </w:p>
    <w:p w:rsidR="00AF2B69" w:rsidRPr="00D83A2E" w:rsidRDefault="00AF2B69" w:rsidP="0075290E">
      <w:pPr>
        <w:pStyle w:val="TOC1"/>
        <w:rPr>
          <w:rFonts w:ascii="Calibri" w:hAnsi="Calibri"/>
          <w:sz w:val="22"/>
          <w:szCs w:val="22"/>
        </w:rPr>
      </w:pPr>
      <w:hyperlink r:id="rId13" w:anchor="_Toc351561138" w:history="1">
        <w:r w:rsidRPr="00D83A2E">
          <w:rPr>
            <w:rStyle w:val="Hyperlink"/>
            <w:color w:val="auto"/>
            <w:u w:val="none"/>
          </w:rPr>
          <w:t xml:space="preserve">III SKYRIUS. </w:t>
        </w:r>
        <w:r w:rsidRPr="00D83A2E">
          <w:rPr>
            <w:rStyle w:val="Hyperlink"/>
            <w:rFonts w:eastAsia="MS Mincho"/>
            <w:color w:val="auto"/>
            <w:u w:val="none"/>
          </w:rPr>
          <w:t>BAIGIAMOSIOS NUOSTATOS</w:t>
        </w:r>
      </w:hyperlink>
      <w:r w:rsidRPr="00D83A2E">
        <w:t xml:space="preserve">                                                                          </w:t>
      </w:r>
      <w:r w:rsidRPr="00D83A2E">
        <w:rPr>
          <w:rStyle w:val="Hyperlink"/>
          <w:color w:val="auto"/>
          <w:u w:val="none"/>
        </w:rPr>
        <w:t>28</w:t>
      </w:r>
    </w:p>
    <w:p w:rsidR="00AF2B69" w:rsidRPr="00D83A2E" w:rsidRDefault="00AF2B69" w:rsidP="0075290E">
      <w:pPr>
        <w:pStyle w:val="TOC1"/>
        <w:rPr>
          <w:rFonts w:ascii="Calibri" w:hAnsi="Calibri"/>
          <w:sz w:val="22"/>
          <w:szCs w:val="22"/>
        </w:rPr>
      </w:pPr>
      <w:hyperlink r:id="rId14" w:anchor="_Toc351561140" w:history="1">
        <w:r w:rsidRPr="00D83A2E">
          <w:rPr>
            <w:rStyle w:val="Hyperlink"/>
            <w:color w:val="auto"/>
            <w:spacing w:val="-1"/>
          </w:rPr>
          <w:t xml:space="preserve">TIEKĖJŲ APKLAUSOS </w:t>
        </w:r>
        <w:r w:rsidRPr="00D83A2E">
          <w:rPr>
            <w:rStyle w:val="Hyperlink"/>
            <w:color w:val="auto"/>
            <w:spacing w:val="2"/>
          </w:rPr>
          <w:t xml:space="preserve">PAŽYMOS FORMOS PAVYZDYS                                                 29              </w:t>
        </w:r>
        <w:r w:rsidRPr="00D83A2E">
          <w:rPr>
            <w:rStyle w:val="Hyperlink"/>
            <w:webHidden/>
            <w:color w:val="auto"/>
          </w:rPr>
          <w:tab/>
        </w:r>
      </w:hyperlink>
    </w:p>
    <w:p w:rsidR="00AF2B69" w:rsidRPr="00D83A2E" w:rsidRDefault="00AF2B69" w:rsidP="00D432FC">
      <w:pPr>
        <w:pStyle w:val="Heading3"/>
        <w:numPr>
          <w:ilvl w:val="0"/>
          <w:numId w:val="0"/>
        </w:numPr>
        <w:ind w:left="720"/>
        <w:rPr>
          <w:szCs w:val="24"/>
        </w:rPr>
      </w:pPr>
      <w:r w:rsidRPr="00D83A2E">
        <w:fldChar w:fldCharType="end"/>
      </w:r>
    </w:p>
    <w:p w:rsidR="00AF2B69" w:rsidRPr="00D83A2E" w:rsidRDefault="00AF2B69" w:rsidP="00D432FC">
      <w:pPr>
        <w:pStyle w:val="Heading3"/>
        <w:numPr>
          <w:ilvl w:val="0"/>
          <w:numId w:val="0"/>
        </w:numPr>
        <w:ind w:left="720"/>
        <w:rPr>
          <w:szCs w:val="24"/>
        </w:rPr>
      </w:pPr>
    </w:p>
    <w:p w:rsidR="00AF2B69" w:rsidRPr="00D83A2E" w:rsidRDefault="00AF2B69" w:rsidP="00D432FC">
      <w:pPr>
        <w:pStyle w:val="Heading3"/>
        <w:numPr>
          <w:ilvl w:val="0"/>
          <w:numId w:val="0"/>
        </w:numPr>
        <w:ind w:left="720"/>
        <w:rPr>
          <w:szCs w:val="24"/>
        </w:rPr>
      </w:pPr>
    </w:p>
    <w:p w:rsidR="00AF2B69" w:rsidRPr="00D83A2E" w:rsidRDefault="00AF2B69" w:rsidP="00D432FC">
      <w:pPr>
        <w:pStyle w:val="Heading3"/>
        <w:numPr>
          <w:ilvl w:val="0"/>
          <w:numId w:val="0"/>
        </w:numPr>
        <w:ind w:left="720"/>
        <w:rPr>
          <w:szCs w:val="24"/>
        </w:rPr>
      </w:pPr>
    </w:p>
    <w:p w:rsidR="00AF2B69" w:rsidRPr="00D83A2E" w:rsidRDefault="00AF2B69" w:rsidP="00D432FC">
      <w:pPr>
        <w:pStyle w:val="Heading3"/>
        <w:numPr>
          <w:ilvl w:val="0"/>
          <w:numId w:val="0"/>
        </w:numPr>
        <w:ind w:left="720"/>
        <w:rPr>
          <w:szCs w:val="24"/>
        </w:rPr>
      </w:pPr>
    </w:p>
    <w:p w:rsidR="00AF2B69" w:rsidRPr="00D83A2E" w:rsidRDefault="00AF2B69" w:rsidP="00D432FC">
      <w:pPr>
        <w:pStyle w:val="Heading3"/>
        <w:numPr>
          <w:ilvl w:val="0"/>
          <w:numId w:val="0"/>
        </w:numPr>
        <w:ind w:left="720"/>
        <w:rPr>
          <w:szCs w:val="24"/>
        </w:rPr>
      </w:pPr>
    </w:p>
    <w:p w:rsidR="00AF2B69" w:rsidRPr="00D83A2E" w:rsidRDefault="00AF2B69" w:rsidP="00D432FC">
      <w:pPr>
        <w:pStyle w:val="Heading3"/>
        <w:numPr>
          <w:ilvl w:val="0"/>
          <w:numId w:val="0"/>
        </w:numPr>
        <w:ind w:left="720"/>
        <w:rPr>
          <w:szCs w:val="24"/>
        </w:rPr>
      </w:pPr>
    </w:p>
    <w:p w:rsidR="00AF2B69" w:rsidRPr="00D83A2E" w:rsidRDefault="00AF2B69" w:rsidP="00D432FC">
      <w:pPr>
        <w:pStyle w:val="Heading3"/>
        <w:numPr>
          <w:ilvl w:val="0"/>
          <w:numId w:val="0"/>
        </w:numPr>
        <w:ind w:left="720"/>
        <w:rPr>
          <w:szCs w:val="24"/>
        </w:rPr>
      </w:pPr>
    </w:p>
    <w:p w:rsidR="00AF2B69" w:rsidRPr="00D83A2E" w:rsidRDefault="00AF2B69" w:rsidP="00D432FC">
      <w:pPr>
        <w:pStyle w:val="Heading3"/>
        <w:numPr>
          <w:ilvl w:val="0"/>
          <w:numId w:val="0"/>
        </w:numPr>
        <w:ind w:firstLine="720"/>
        <w:rPr>
          <w:szCs w:val="24"/>
        </w:rPr>
      </w:pPr>
    </w:p>
    <w:p w:rsidR="00AF2B69" w:rsidRPr="00D83A2E" w:rsidRDefault="00AF2B69" w:rsidP="00D432FC">
      <w:pPr>
        <w:pStyle w:val="Heading3"/>
        <w:numPr>
          <w:ilvl w:val="0"/>
          <w:numId w:val="0"/>
        </w:numPr>
        <w:ind w:firstLine="720"/>
        <w:rPr>
          <w:szCs w:val="24"/>
        </w:rPr>
      </w:pPr>
    </w:p>
    <w:p w:rsidR="00AF2B69" w:rsidRPr="00D83A2E" w:rsidRDefault="00AF2B69" w:rsidP="000201EE">
      <w:pPr>
        <w:pStyle w:val="Heading3"/>
        <w:numPr>
          <w:ilvl w:val="0"/>
          <w:numId w:val="0"/>
        </w:numPr>
        <w:rPr>
          <w:szCs w:val="24"/>
        </w:rPr>
      </w:pPr>
    </w:p>
    <w:p w:rsidR="00AF2B69" w:rsidRPr="00D83A2E" w:rsidRDefault="00AF2B69" w:rsidP="000201EE">
      <w:pPr>
        <w:tabs>
          <w:tab w:val="left" w:pos="0"/>
        </w:tabs>
        <w:rPr>
          <w:sz w:val="24"/>
          <w:szCs w:val="24"/>
        </w:rPr>
      </w:pPr>
      <w:bookmarkStart w:id="0" w:name="_Toc351555836"/>
      <w:bookmarkStart w:id="1" w:name="_Toc351554456"/>
      <w:bookmarkStart w:id="2" w:name="_Toc351554100"/>
      <w:bookmarkStart w:id="3" w:name="_Toc351561127"/>
      <w:bookmarkStart w:id="4" w:name="_Toc351557145"/>
      <w:bookmarkStart w:id="5" w:name="_Toc351554101"/>
    </w:p>
    <w:p w:rsidR="00AF2B69" w:rsidRPr="00D83A2E" w:rsidRDefault="00AF2B69" w:rsidP="000201EE">
      <w:pPr>
        <w:tabs>
          <w:tab w:val="left" w:pos="0"/>
        </w:tabs>
        <w:rPr>
          <w:b/>
          <w:sz w:val="24"/>
          <w:szCs w:val="24"/>
        </w:rPr>
      </w:pPr>
    </w:p>
    <w:p w:rsidR="00AF2B69" w:rsidRPr="00D83A2E" w:rsidRDefault="00AF2B69" w:rsidP="000201EE">
      <w:pPr>
        <w:tabs>
          <w:tab w:val="left" w:pos="0"/>
        </w:tabs>
        <w:jc w:val="center"/>
        <w:rPr>
          <w:b/>
          <w:sz w:val="24"/>
          <w:szCs w:val="24"/>
        </w:rPr>
      </w:pPr>
    </w:p>
    <w:p w:rsidR="00AF2B69" w:rsidRPr="00D83A2E" w:rsidRDefault="00AF2B69" w:rsidP="000201EE">
      <w:pPr>
        <w:tabs>
          <w:tab w:val="left" w:pos="0"/>
        </w:tabs>
        <w:jc w:val="center"/>
        <w:rPr>
          <w:b/>
          <w:sz w:val="24"/>
          <w:szCs w:val="24"/>
        </w:rPr>
      </w:pPr>
    </w:p>
    <w:p w:rsidR="00AF2B69" w:rsidRPr="00D83A2E" w:rsidRDefault="00AF2B69" w:rsidP="000201EE">
      <w:pPr>
        <w:tabs>
          <w:tab w:val="left" w:pos="0"/>
        </w:tabs>
        <w:jc w:val="center"/>
        <w:rPr>
          <w:b/>
          <w:sz w:val="24"/>
          <w:szCs w:val="24"/>
        </w:rPr>
      </w:pPr>
      <w:r w:rsidRPr="00D83A2E">
        <w:rPr>
          <w:b/>
          <w:sz w:val="24"/>
          <w:szCs w:val="24"/>
        </w:rPr>
        <w:t>I SKYRIUS</w:t>
      </w:r>
      <w:bookmarkEnd w:id="0"/>
      <w:bookmarkEnd w:id="1"/>
      <w:bookmarkEnd w:id="2"/>
      <w:bookmarkEnd w:id="3"/>
      <w:bookmarkEnd w:id="4"/>
    </w:p>
    <w:p w:rsidR="00AF2B69" w:rsidRPr="00D83A2E" w:rsidRDefault="00AF2B69" w:rsidP="000201EE">
      <w:pPr>
        <w:tabs>
          <w:tab w:val="left" w:pos="0"/>
        </w:tabs>
        <w:jc w:val="center"/>
        <w:rPr>
          <w:b/>
          <w:sz w:val="24"/>
          <w:szCs w:val="24"/>
        </w:rPr>
      </w:pPr>
      <w:r w:rsidRPr="00D83A2E">
        <w:rPr>
          <w:b/>
          <w:sz w:val="24"/>
          <w:szCs w:val="24"/>
        </w:rPr>
        <w:t>BENDROSIOS NUOSTATOS</w:t>
      </w:r>
    </w:p>
    <w:p w:rsidR="00AF2B69" w:rsidRPr="00D83A2E" w:rsidRDefault="00AF2B69" w:rsidP="00D432FC">
      <w:pPr>
        <w:pStyle w:val="Heading2"/>
        <w:numPr>
          <w:ilvl w:val="0"/>
          <w:numId w:val="0"/>
        </w:numPr>
        <w:spacing w:before="0"/>
        <w:ind w:firstLine="1134"/>
        <w:rPr>
          <w:szCs w:val="24"/>
        </w:rPr>
      </w:pPr>
    </w:p>
    <w:p w:rsidR="00AF2B69" w:rsidRPr="00D83A2E" w:rsidRDefault="00AF2B69" w:rsidP="00D432FC">
      <w:pPr>
        <w:ind w:firstLine="1134"/>
        <w:jc w:val="both"/>
        <w:rPr>
          <w:b/>
          <w:sz w:val="24"/>
          <w:szCs w:val="24"/>
        </w:rPr>
      </w:pPr>
      <w:bookmarkStart w:id="6" w:name="_Ref518722675"/>
      <w:bookmarkStart w:id="7" w:name="_Toc518783976"/>
      <w:bookmarkStart w:id="8" w:name="_Toc518784043"/>
      <w:bookmarkStart w:id="9" w:name="_Toc518784110"/>
      <w:bookmarkStart w:id="10" w:name="_Toc518784363"/>
      <w:bookmarkStart w:id="11" w:name="_Toc518795436"/>
      <w:bookmarkStart w:id="12" w:name="_Toc518795505"/>
      <w:bookmarkEnd w:id="5"/>
      <w:r w:rsidRPr="00D83A2E">
        <w:rPr>
          <w:b/>
          <w:sz w:val="24"/>
          <w:szCs w:val="24"/>
        </w:rPr>
        <w:t>1. Bendrosios nuostatos</w:t>
      </w:r>
    </w:p>
    <w:p w:rsidR="00AF2B69" w:rsidRPr="00D83A2E" w:rsidRDefault="00AF2B69" w:rsidP="00D432FC">
      <w:pPr>
        <w:ind w:firstLine="1134"/>
        <w:jc w:val="both"/>
        <w:rPr>
          <w:sz w:val="24"/>
          <w:szCs w:val="24"/>
        </w:rPr>
      </w:pPr>
      <w:r w:rsidRPr="00D83A2E">
        <w:rPr>
          <w:sz w:val="24"/>
          <w:szCs w:val="24"/>
        </w:rPr>
        <w:t>1.1.Kauno tardymo izoliatoriaus (toliau – Perkančioji organizacija) supaprastintų viešųjų pirkimų taisyklės (toliau – Taisyklės) nustato supaprastintų viešųjų pirkimų vykdymo Perkančiojoje organizacijoje tvarką (toliau – pirkimas (-ai); pirkimų procedūros), šių pirkimų subjektų teises, pareigas ir atsakomybę bei ginčų dėl pirkimų sprendimo tvarką.</w:t>
      </w:r>
    </w:p>
    <w:p w:rsidR="00AF2B69" w:rsidRPr="00D83A2E" w:rsidRDefault="00AF2B69" w:rsidP="00D432FC">
      <w:pPr>
        <w:ind w:firstLine="1134"/>
        <w:jc w:val="both"/>
        <w:rPr>
          <w:sz w:val="24"/>
          <w:szCs w:val="24"/>
        </w:rPr>
      </w:pPr>
      <w:r w:rsidRPr="00D83A2E">
        <w:rPr>
          <w:sz w:val="24"/>
          <w:szCs w:val="24"/>
        </w:rPr>
        <w:t xml:space="preserve">1.2. Pirkimas – Perkančiosios organizacijos atliekamas viešasis pirkimas, kurio dalykas yra prekių, paslaugų ar darbų įsigijimas. Pirkimo tikslas – sudaryti viešojo pirkimo sutartį. </w:t>
      </w:r>
    </w:p>
    <w:p w:rsidR="00AF2B69" w:rsidRPr="00D83A2E" w:rsidRDefault="00AF2B69" w:rsidP="00D432FC">
      <w:pPr>
        <w:ind w:firstLine="1134"/>
        <w:jc w:val="both"/>
        <w:rPr>
          <w:sz w:val="24"/>
          <w:szCs w:val="24"/>
        </w:rPr>
      </w:pPr>
      <w:r w:rsidRPr="00D83A2E">
        <w:rPr>
          <w:sz w:val="24"/>
          <w:szCs w:val="24"/>
        </w:rPr>
        <w:t>1.3. Pirkimo procedūros – Perkančiosios organizacijos veiksmai, vykdomi vadovaujantis Taisyklių 2 punkte nurodytais teisės aktais, siekiant atlikti pirkimą ir sudaryti viešojo pirkimo sutartį.</w:t>
      </w:r>
    </w:p>
    <w:p w:rsidR="00AF2B69" w:rsidRPr="00D83A2E" w:rsidRDefault="00AF2B69" w:rsidP="00D432FC">
      <w:pPr>
        <w:pStyle w:val="BodyTextIndent2"/>
        <w:ind w:firstLine="1134"/>
        <w:rPr>
          <w:rFonts w:ascii="Times New Roman" w:hAnsi="Times New Roman"/>
          <w:bCs/>
          <w:szCs w:val="24"/>
        </w:rPr>
      </w:pPr>
      <w:r w:rsidRPr="00D83A2E">
        <w:rPr>
          <w:rFonts w:ascii="Times New Roman" w:hAnsi="Times New Roman"/>
          <w:bCs/>
          <w:szCs w:val="24"/>
        </w:rPr>
        <w:t>2. Taisyklių nuostatos suderintos su:</w:t>
      </w:r>
    </w:p>
    <w:p w:rsidR="00AF2B69" w:rsidRPr="00D83A2E" w:rsidRDefault="00AF2B69" w:rsidP="00D432FC">
      <w:pPr>
        <w:pStyle w:val="BodyTextIndent2"/>
        <w:tabs>
          <w:tab w:val="left" w:pos="1843"/>
        </w:tabs>
        <w:ind w:firstLine="1134"/>
        <w:rPr>
          <w:rFonts w:ascii="Times New Roman" w:hAnsi="Times New Roman"/>
          <w:b w:val="0"/>
          <w:szCs w:val="24"/>
        </w:rPr>
      </w:pPr>
      <w:r w:rsidRPr="00D83A2E">
        <w:rPr>
          <w:rFonts w:ascii="Times New Roman" w:hAnsi="Times New Roman"/>
          <w:b w:val="0"/>
          <w:szCs w:val="24"/>
        </w:rPr>
        <w:t>2.1. Lietuvos Respublikos viešųjų pirkimų įstatymu (toliau – Viešųjų pirkimų įstatymas);</w:t>
      </w:r>
    </w:p>
    <w:p w:rsidR="00AF2B69" w:rsidRPr="00D83A2E" w:rsidRDefault="00AF2B69" w:rsidP="00D432FC">
      <w:pPr>
        <w:pStyle w:val="BodyTextIndent2"/>
        <w:tabs>
          <w:tab w:val="left" w:pos="1843"/>
        </w:tabs>
        <w:ind w:firstLine="1134"/>
        <w:rPr>
          <w:rFonts w:ascii="Times New Roman" w:hAnsi="Times New Roman"/>
          <w:b w:val="0"/>
          <w:szCs w:val="24"/>
        </w:rPr>
      </w:pPr>
      <w:r w:rsidRPr="00D83A2E">
        <w:rPr>
          <w:rFonts w:ascii="Times New Roman" w:hAnsi="Times New Roman"/>
          <w:b w:val="0"/>
          <w:szCs w:val="24"/>
        </w:rPr>
        <w:t>2.2. kitais privalomo pobūdžio viešuosius pirkimus reglamentuojančiais teisės aktais.</w:t>
      </w:r>
    </w:p>
    <w:p w:rsidR="00AF2B69" w:rsidRPr="00D83A2E" w:rsidRDefault="00AF2B69" w:rsidP="00D432FC">
      <w:pPr>
        <w:pStyle w:val="BodyTextIndent2"/>
        <w:tabs>
          <w:tab w:val="left" w:pos="1843"/>
        </w:tabs>
        <w:ind w:firstLine="1134"/>
        <w:rPr>
          <w:rFonts w:ascii="Times New Roman" w:hAnsi="Times New Roman"/>
          <w:szCs w:val="24"/>
        </w:rPr>
      </w:pPr>
      <w:r w:rsidRPr="00D83A2E">
        <w:rPr>
          <w:rFonts w:ascii="Times New Roman" w:hAnsi="Times New Roman"/>
          <w:szCs w:val="24"/>
        </w:rPr>
        <w:t>3. Taisyklių taikymo pirmenybė</w:t>
      </w:r>
    </w:p>
    <w:p w:rsidR="00AF2B69" w:rsidRPr="00D83A2E" w:rsidRDefault="00AF2B69" w:rsidP="00D432FC">
      <w:pPr>
        <w:pStyle w:val="BodyTextIndent2"/>
        <w:tabs>
          <w:tab w:val="left" w:pos="1843"/>
        </w:tabs>
        <w:ind w:firstLine="1134"/>
        <w:rPr>
          <w:rFonts w:ascii="Times New Roman" w:hAnsi="Times New Roman"/>
          <w:b w:val="0"/>
          <w:szCs w:val="24"/>
        </w:rPr>
      </w:pPr>
      <w:r w:rsidRPr="00D83A2E">
        <w:rPr>
          <w:rFonts w:ascii="Times New Roman" w:hAnsi="Times New Roman"/>
          <w:b w:val="0"/>
          <w:szCs w:val="24"/>
        </w:rPr>
        <w:t xml:space="preserve">3.1. Jei Taisyklės prieštarauja imperatyviems Viešųjų pirkimų įstatymo reikalavimams, kurie yra privalomi pirkimams, atliekant pirkimo procedūras vadovaujamasi šiais imperatyviais Viešųjų pirkimų įstatymo reikalavimais. </w:t>
      </w:r>
    </w:p>
    <w:p w:rsidR="00AF2B69" w:rsidRPr="00D83A2E" w:rsidRDefault="00AF2B69" w:rsidP="00D432FC">
      <w:pPr>
        <w:pStyle w:val="BodyTextIndent2"/>
        <w:tabs>
          <w:tab w:val="left" w:pos="1843"/>
        </w:tabs>
        <w:ind w:firstLine="1134"/>
        <w:rPr>
          <w:rFonts w:ascii="Times New Roman" w:hAnsi="Times New Roman"/>
          <w:b w:val="0"/>
          <w:szCs w:val="24"/>
        </w:rPr>
      </w:pPr>
      <w:r w:rsidRPr="00D83A2E">
        <w:rPr>
          <w:rFonts w:ascii="Times New Roman" w:hAnsi="Times New Roman"/>
          <w:b w:val="0"/>
          <w:szCs w:val="24"/>
        </w:rPr>
        <w:t>3.2. Situacijose, kurių Taisyklės nereglamentuoja, sprendimai priimami tokie ir veiksmai atliekami taip, kad jais nebūtų pažeisti viešųjų pirkimų principai ir reikalavimai.</w:t>
      </w:r>
    </w:p>
    <w:p w:rsidR="00AF2B69" w:rsidRPr="00D83A2E" w:rsidRDefault="00AF2B69" w:rsidP="00D432FC">
      <w:pPr>
        <w:pStyle w:val="BodyTextIndent2"/>
        <w:tabs>
          <w:tab w:val="left" w:pos="1843"/>
        </w:tabs>
        <w:ind w:firstLine="1134"/>
        <w:rPr>
          <w:rFonts w:ascii="Times New Roman" w:hAnsi="Times New Roman"/>
          <w:b w:val="0"/>
          <w:szCs w:val="24"/>
        </w:rPr>
      </w:pPr>
      <w:r w:rsidRPr="00D83A2E">
        <w:rPr>
          <w:rFonts w:ascii="Times New Roman" w:hAnsi="Times New Roman"/>
          <w:b w:val="0"/>
          <w:szCs w:val="24"/>
        </w:rPr>
        <w:t>3.3. Taisyklės privalomos visiems Perkančiosios organizacijos struktūriniams padaliniams ir jų darbuotojams.</w:t>
      </w:r>
    </w:p>
    <w:p w:rsidR="00AF2B69" w:rsidRPr="00D83A2E" w:rsidRDefault="00AF2B69" w:rsidP="00D432FC">
      <w:pPr>
        <w:pStyle w:val="BodyTextIndent2"/>
        <w:tabs>
          <w:tab w:val="left" w:pos="1843"/>
        </w:tabs>
        <w:ind w:firstLine="1134"/>
        <w:rPr>
          <w:rFonts w:ascii="Times New Roman" w:hAnsi="Times New Roman"/>
          <w:szCs w:val="24"/>
        </w:rPr>
      </w:pPr>
      <w:r w:rsidRPr="00D83A2E">
        <w:rPr>
          <w:rFonts w:ascii="Times New Roman" w:hAnsi="Times New Roman"/>
          <w:szCs w:val="24"/>
        </w:rPr>
        <w:t>4. Pirkimų atlikimas Centrinės viešųjų pirkimų informacinės sistemos priemonėmis</w:t>
      </w:r>
    </w:p>
    <w:p w:rsidR="00AF2B69" w:rsidRPr="00D83A2E" w:rsidRDefault="00AF2B69" w:rsidP="00D432FC">
      <w:pPr>
        <w:pStyle w:val="BodyTextIndent2"/>
        <w:tabs>
          <w:tab w:val="left" w:pos="1843"/>
        </w:tabs>
        <w:ind w:firstLine="1134"/>
        <w:rPr>
          <w:rFonts w:ascii="Times New Roman" w:hAnsi="Times New Roman"/>
          <w:b w:val="0"/>
          <w:szCs w:val="24"/>
        </w:rPr>
      </w:pPr>
      <w:r w:rsidRPr="00D83A2E">
        <w:rPr>
          <w:rFonts w:ascii="Times New Roman" w:hAnsi="Times New Roman"/>
          <w:b w:val="0"/>
          <w:szCs w:val="24"/>
        </w:rPr>
        <w:t xml:space="preserve">4.1. Perkančioji organizacija užtikrina, kad prekių, paslaugų ir darbų viešieji pirkimai, atliekami Centrinės viešųjų pirkimų informacinės sistemos (toliau </w:t>
      </w:r>
      <w:r w:rsidRPr="00D83A2E">
        <w:rPr>
          <w:szCs w:val="24"/>
        </w:rPr>
        <w:t>–</w:t>
      </w:r>
      <w:r w:rsidRPr="00D83A2E">
        <w:rPr>
          <w:rFonts w:ascii="Times New Roman" w:hAnsi="Times New Roman"/>
          <w:b w:val="0"/>
          <w:szCs w:val="24"/>
        </w:rPr>
        <w:t xml:space="preserve"> CVP IS) priemonėmis (kai pirkimo atveju elektroninėmis priemonėmis pateikiamas skelbimas apie pirkimą (neskelbiamų pirkimų atveju – kvietimas tiekėjams pateikti pasiūlymą), kiti pirkimo dokumentai ir priimami tiekėjų pasiūlymai), kiekvienais kalendoriniais metais sudarytų ne mažiau kaip 50 procentų Perkančiosios organizacijos visų viešųjų pirkimų, įskaitant ir supaprastintus pirkimus, bendrosios vertės.</w:t>
      </w:r>
    </w:p>
    <w:p w:rsidR="00AF2B69" w:rsidRPr="00D83A2E" w:rsidRDefault="00AF2B69" w:rsidP="00D432FC">
      <w:pPr>
        <w:ind w:firstLine="1134"/>
        <w:jc w:val="both"/>
        <w:rPr>
          <w:b/>
          <w:sz w:val="24"/>
          <w:szCs w:val="24"/>
        </w:rPr>
      </w:pPr>
      <w:bookmarkStart w:id="13" w:name="_Ref518782553"/>
      <w:bookmarkStart w:id="14" w:name="_Toc518783979"/>
      <w:bookmarkStart w:id="15" w:name="_Toc518784046"/>
      <w:bookmarkStart w:id="16" w:name="_Toc518784113"/>
      <w:bookmarkStart w:id="17" w:name="_Toc518784366"/>
      <w:bookmarkStart w:id="18" w:name="_Toc518795439"/>
      <w:bookmarkStart w:id="19" w:name="_Toc518795508"/>
      <w:bookmarkStart w:id="20" w:name="_Toc673172"/>
      <w:bookmarkStart w:id="21" w:name="_Toc6907139"/>
      <w:bookmarkStart w:id="22" w:name="_Toc7067122"/>
      <w:bookmarkStart w:id="23" w:name="_Toc19335311"/>
      <w:bookmarkStart w:id="24" w:name="straipsnis2"/>
      <w:r w:rsidRPr="00D83A2E">
        <w:rPr>
          <w:b/>
          <w:sz w:val="24"/>
          <w:szCs w:val="24"/>
        </w:rPr>
        <w:t>5. Pagrindinės Taisyklėse vartojamos sąvokos</w:t>
      </w:r>
      <w:bookmarkEnd w:id="13"/>
      <w:bookmarkEnd w:id="14"/>
      <w:bookmarkEnd w:id="15"/>
      <w:bookmarkEnd w:id="16"/>
      <w:bookmarkEnd w:id="17"/>
      <w:bookmarkEnd w:id="18"/>
      <w:bookmarkEnd w:id="19"/>
      <w:bookmarkEnd w:id="20"/>
      <w:bookmarkEnd w:id="21"/>
      <w:bookmarkEnd w:id="22"/>
      <w:bookmarkEnd w:id="23"/>
      <w:r w:rsidRPr="00D83A2E">
        <w:rPr>
          <w:b/>
          <w:sz w:val="24"/>
          <w:szCs w:val="24"/>
        </w:rPr>
        <w:t xml:space="preserve">: </w:t>
      </w:r>
      <w:bookmarkStart w:id="25" w:name="_Ref532360516"/>
    </w:p>
    <w:p w:rsidR="00AF2B69" w:rsidRPr="00D83A2E" w:rsidRDefault="00AF2B69" w:rsidP="00D432FC">
      <w:pPr>
        <w:ind w:firstLine="1134"/>
        <w:jc w:val="both"/>
        <w:rPr>
          <w:bCs/>
          <w:sz w:val="24"/>
          <w:szCs w:val="24"/>
        </w:rPr>
      </w:pPr>
      <w:r w:rsidRPr="00D83A2E">
        <w:rPr>
          <w:bCs/>
          <w:sz w:val="24"/>
          <w:szCs w:val="24"/>
        </w:rPr>
        <w:t>5.1.</w:t>
      </w:r>
      <w:r w:rsidRPr="00D83A2E">
        <w:rPr>
          <w:b/>
          <w:bCs/>
          <w:sz w:val="24"/>
          <w:szCs w:val="24"/>
        </w:rPr>
        <w:t xml:space="preserve"> Alternatyvus pasiūlymas – </w:t>
      </w:r>
      <w:r w:rsidRPr="00D83A2E">
        <w:rPr>
          <w:bCs/>
          <w:sz w:val="24"/>
          <w:szCs w:val="24"/>
        </w:rPr>
        <w:t>pasiūlymas, kuriame siūlomos kitokios, negu yra nustatyta pirkimo dokumentuose, pirkimo objekto charakteristikos arba pirkimo sąlygos.</w:t>
      </w:r>
    </w:p>
    <w:p w:rsidR="00AF2B69" w:rsidRPr="00D83A2E" w:rsidRDefault="00AF2B69" w:rsidP="00D432FC">
      <w:pPr>
        <w:ind w:firstLine="1134"/>
        <w:jc w:val="both"/>
        <w:rPr>
          <w:sz w:val="24"/>
          <w:szCs w:val="24"/>
        </w:rPr>
      </w:pPr>
      <w:r w:rsidRPr="00D83A2E">
        <w:rPr>
          <w:sz w:val="24"/>
          <w:szCs w:val="24"/>
        </w:rPr>
        <w:t>5.2.</w:t>
      </w:r>
      <w:r w:rsidRPr="00D83A2E">
        <w:rPr>
          <w:b/>
          <w:sz w:val="24"/>
          <w:szCs w:val="24"/>
        </w:rPr>
        <w:t>Kvalifikacijos patikrinimas</w:t>
      </w:r>
      <w:r w:rsidRPr="00D83A2E">
        <w:rPr>
          <w:sz w:val="24"/>
          <w:szCs w:val="24"/>
        </w:rPr>
        <w:t xml:space="preserve"> – procedūra, kurios metu tikrinama, ar tiekėjai atitinka pirkimo dokumentuose nurodytus minimalius kvalifikacinius reikalavimus.</w:t>
      </w:r>
    </w:p>
    <w:p w:rsidR="00AF2B69" w:rsidRPr="00D83A2E" w:rsidRDefault="00AF2B69" w:rsidP="00D432FC">
      <w:pPr>
        <w:ind w:firstLine="1134"/>
        <w:jc w:val="both"/>
        <w:rPr>
          <w:sz w:val="24"/>
          <w:szCs w:val="24"/>
        </w:rPr>
      </w:pPr>
      <w:r w:rsidRPr="00D83A2E">
        <w:rPr>
          <w:sz w:val="24"/>
          <w:szCs w:val="24"/>
        </w:rPr>
        <w:t>5.3.</w:t>
      </w:r>
      <w:r w:rsidRPr="00D83A2E">
        <w:rPr>
          <w:b/>
          <w:sz w:val="24"/>
          <w:szCs w:val="24"/>
        </w:rPr>
        <w:t xml:space="preserve"> Mažos vertės pirkimai</w:t>
      </w:r>
      <w:r w:rsidRPr="00D83A2E">
        <w:rPr>
          <w:sz w:val="24"/>
          <w:szCs w:val="24"/>
        </w:rPr>
        <w:t xml:space="preserve"> – supaprastinti pirkimai, kai yra bent viena iš šių sąlygų: </w:t>
      </w:r>
    </w:p>
    <w:p w:rsidR="00AF2B69" w:rsidRPr="00D83A2E" w:rsidRDefault="00AF2B69" w:rsidP="00D432FC">
      <w:pPr>
        <w:ind w:firstLine="1134"/>
        <w:jc w:val="both"/>
        <w:rPr>
          <w:b/>
          <w:sz w:val="24"/>
          <w:szCs w:val="24"/>
        </w:rPr>
      </w:pPr>
      <w:r w:rsidRPr="00D83A2E">
        <w:rPr>
          <w:b/>
          <w:sz w:val="24"/>
          <w:szCs w:val="24"/>
        </w:rPr>
        <w:t>5.3.1. prekių ar paslaugų pirkimo vertė yra mažesnė kaip 57924.00  EUR (be PVM), o darbų vertė mažesnė kaip 144810.01 EUR (be PVM);</w:t>
      </w:r>
    </w:p>
    <w:p w:rsidR="00AF2B69" w:rsidRPr="00D83A2E" w:rsidRDefault="00AF2B69" w:rsidP="00D432FC">
      <w:pPr>
        <w:ind w:firstLine="1134"/>
        <w:jc w:val="both"/>
        <w:rPr>
          <w:b/>
          <w:sz w:val="24"/>
          <w:szCs w:val="24"/>
        </w:rPr>
      </w:pPr>
      <w:r w:rsidRPr="00D83A2E">
        <w:rPr>
          <w:b/>
          <w:sz w:val="24"/>
          <w:szCs w:val="24"/>
        </w:rPr>
        <w:t>5.3.2.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57924.00  EUR (be PVM), o perkant darbus – ne didesnė kaip 1,5 procento to paties objekto supaprastinto pirkimo vertės ir mažesnė kaip 144810.01 EUR (be PVM).</w:t>
      </w:r>
    </w:p>
    <w:p w:rsidR="00AF2B69" w:rsidRPr="00D83A2E" w:rsidRDefault="00AF2B69" w:rsidP="00D432FC">
      <w:pPr>
        <w:ind w:firstLine="1134"/>
        <w:jc w:val="both"/>
        <w:rPr>
          <w:sz w:val="24"/>
          <w:szCs w:val="24"/>
        </w:rPr>
      </w:pPr>
      <w:r w:rsidRPr="00D83A2E">
        <w:rPr>
          <w:sz w:val="24"/>
          <w:szCs w:val="24"/>
        </w:rPr>
        <w:t>5.4.</w:t>
      </w:r>
      <w:r w:rsidRPr="00D83A2E">
        <w:rPr>
          <w:b/>
          <w:sz w:val="24"/>
          <w:szCs w:val="24"/>
        </w:rPr>
        <w:t xml:space="preserve"> Numatomo pirkimo vertė</w:t>
      </w:r>
      <w:r w:rsidRPr="00D83A2E">
        <w:rPr>
          <w:sz w:val="24"/>
          <w:szCs w:val="24"/>
        </w:rPr>
        <w:t xml:space="preserve"> (toliau – pirkimo vertė) – Perkančiosios organizacijos numatomos sudaryti pirkimo sutarties vertė, skaičiuojama imant visą mokėtiną sumą be PVM, įskaitant visas sutarties pasirinkimo ir atnaujinimo galimybes. Numatomo pirkimo vertė skaičiuojama tokia, kokia ji yra pirkimo pradžioje.</w:t>
      </w:r>
    </w:p>
    <w:p w:rsidR="00AF2B69" w:rsidRPr="00D83A2E" w:rsidRDefault="00AF2B69" w:rsidP="00D432FC">
      <w:pPr>
        <w:ind w:firstLine="1134"/>
        <w:jc w:val="both"/>
        <w:rPr>
          <w:sz w:val="24"/>
          <w:szCs w:val="24"/>
        </w:rPr>
      </w:pPr>
      <w:r w:rsidRPr="00D83A2E">
        <w:rPr>
          <w:sz w:val="24"/>
          <w:szCs w:val="24"/>
        </w:rPr>
        <w:t xml:space="preserve">5.5. </w:t>
      </w:r>
      <w:r w:rsidRPr="00D83A2E">
        <w:rPr>
          <w:b/>
          <w:bCs/>
          <w:sz w:val="24"/>
          <w:szCs w:val="24"/>
        </w:rPr>
        <w:t xml:space="preserve">Pirkimo sutarties sudarymo atidėjimo terminas </w:t>
      </w:r>
      <w:r w:rsidRPr="00D83A2E">
        <w:rPr>
          <w:sz w:val="24"/>
          <w:szCs w:val="24"/>
        </w:rPr>
        <w:t>(toliau – atidėjimo terminas) – 15 dienų laikotarpis, kuris prasideda nuo pranešimo apie sprendimą sudaryti pirkimo sutartį išsiuntimo iš Perkančiosios organizacijos suinteresuotiems kandidatams ir suinteresuotiems dalyviams dienos ir kurio metu negali būti sudaroma pirkimo sutartis.</w:t>
      </w:r>
    </w:p>
    <w:p w:rsidR="00AF2B69" w:rsidRPr="00D83A2E" w:rsidRDefault="00AF2B69" w:rsidP="00D432FC">
      <w:pPr>
        <w:ind w:firstLine="1134"/>
        <w:jc w:val="both"/>
        <w:rPr>
          <w:sz w:val="24"/>
          <w:szCs w:val="24"/>
        </w:rPr>
      </w:pPr>
      <w:r w:rsidRPr="00D83A2E">
        <w:rPr>
          <w:sz w:val="24"/>
          <w:szCs w:val="24"/>
        </w:rPr>
        <w:t>5.6.</w:t>
      </w:r>
      <w:r w:rsidRPr="00D83A2E">
        <w:rPr>
          <w:b/>
          <w:sz w:val="24"/>
          <w:szCs w:val="24"/>
        </w:rPr>
        <w:t xml:space="preserve"> Pirkimo vykdytojas</w:t>
      </w:r>
      <w:r w:rsidRPr="00D83A2E">
        <w:rPr>
          <w:sz w:val="24"/>
          <w:szCs w:val="24"/>
        </w:rPr>
        <w:t>/</w:t>
      </w:r>
      <w:r w:rsidRPr="00D83A2E">
        <w:rPr>
          <w:b/>
          <w:sz w:val="24"/>
          <w:szCs w:val="24"/>
        </w:rPr>
        <w:t xml:space="preserve">organizatorius </w:t>
      </w:r>
      <w:r w:rsidRPr="00D83A2E">
        <w:rPr>
          <w:sz w:val="24"/>
          <w:szCs w:val="24"/>
        </w:rPr>
        <w:t>– Perkančiosios organizacijos darbuotojas, Perkančiosios organizacijos vadovo ar jo įgalioto asmens įsakymu paskirtas atsakingu už mažos vertės pirkimų vykdymą.</w:t>
      </w:r>
    </w:p>
    <w:p w:rsidR="00AF2B69" w:rsidRPr="00D83A2E" w:rsidRDefault="00AF2B69" w:rsidP="00D432FC">
      <w:pPr>
        <w:ind w:firstLine="1134"/>
        <w:jc w:val="both"/>
        <w:rPr>
          <w:sz w:val="24"/>
          <w:szCs w:val="24"/>
        </w:rPr>
      </w:pPr>
      <w:r w:rsidRPr="00D83A2E">
        <w:rPr>
          <w:sz w:val="24"/>
          <w:szCs w:val="24"/>
        </w:rPr>
        <w:t xml:space="preserve">5.7. </w:t>
      </w:r>
      <w:r w:rsidRPr="00D83A2E">
        <w:rPr>
          <w:b/>
          <w:sz w:val="24"/>
          <w:szCs w:val="24"/>
        </w:rPr>
        <w:t>Supaprastintas atviras konkursas</w:t>
      </w:r>
      <w:r w:rsidRPr="00D83A2E">
        <w:rPr>
          <w:sz w:val="24"/>
          <w:szCs w:val="24"/>
        </w:rPr>
        <w:t xml:space="preserve"> – pirkimo būdas, kai apie pirkimą skelbiama viešai, o pasiūlymus pirkimui gali pateikti visi pirkimu suinteresuoti tiekėjai. </w:t>
      </w:r>
    </w:p>
    <w:p w:rsidR="00AF2B69" w:rsidRPr="00D83A2E" w:rsidRDefault="00AF2B69" w:rsidP="00D432FC">
      <w:pPr>
        <w:ind w:firstLine="1134"/>
        <w:jc w:val="both"/>
        <w:rPr>
          <w:sz w:val="24"/>
          <w:szCs w:val="24"/>
        </w:rPr>
      </w:pPr>
      <w:r w:rsidRPr="00D83A2E">
        <w:rPr>
          <w:sz w:val="24"/>
          <w:szCs w:val="24"/>
        </w:rPr>
        <w:t xml:space="preserve">5.8. </w:t>
      </w:r>
      <w:r w:rsidRPr="00D83A2E">
        <w:rPr>
          <w:b/>
          <w:sz w:val="24"/>
          <w:szCs w:val="24"/>
        </w:rPr>
        <w:t>Supaprastintos neskelbiamos derybos</w:t>
      </w:r>
      <w:r w:rsidRPr="00D83A2E">
        <w:rPr>
          <w:sz w:val="24"/>
          <w:szCs w:val="24"/>
        </w:rPr>
        <w:t xml:space="preserve"> – pirkimo būdas, kai apie pirkimą viešai neskelbiama, o Perkančioji organizacija nagrinėja pasiūlymus, kuriuos pateikė Perkančiosios organizacijos pasirinktas (pasirinkti) ir pakviestas (pakviesti) tiekėjas (tiekėjai), ir derasi su juo (jais) dėl pirkimo sutarties sąlygų.</w:t>
      </w:r>
    </w:p>
    <w:p w:rsidR="00AF2B69" w:rsidRPr="00D83A2E" w:rsidRDefault="00AF2B69" w:rsidP="00D432FC">
      <w:pPr>
        <w:ind w:firstLine="1134"/>
        <w:jc w:val="both"/>
        <w:rPr>
          <w:sz w:val="24"/>
          <w:szCs w:val="24"/>
        </w:rPr>
      </w:pPr>
      <w:r w:rsidRPr="00D83A2E">
        <w:rPr>
          <w:sz w:val="24"/>
          <w:szCs w:val="24"/>
        </w:rPr>
        <w:t xml:space="preserve">5.9. </w:t>
      </w:r>
      <w:r w:rsidRPr="00D83A2E">
        <w:rPr>
          <w:b/>
          <w:sz w:val="24"/>
          <w:szCs w:val="24"/>
        </w:rPr>
        <w:t>Supaprastintas ribotas konkursas</w:t>
      </w:r>
      <w:r w:rsidRPr="00D83A2E">
        <w:rPr>
          <w:sz w:val="24"/>
          <w:szCs w:val="24"/>
        </w:rPr>
        <w:t xml:space="preserve"> – pirkimo būdas, kai apie pirkimą skelbiama viešai, paraiškas dalyvauti pirkime gali pateikti visi pirkimu suinteresuoti tiekėjai, o pasiūlymus – tik Perkančiosios organizacijos atrinkti kandidatai.</w:t>
      </w:r>
    </w:p>
    <w:p w:rsidR="00AF2B69" w:rsidRPr="00D83A2E" w:rsidRDefault="00AF2B69" w:rsidP="00D432FC">
      <w:pPr>
        <w:ind w:firstLine="1134"/>
        <w:jc w:val="both"/>
        <w:rPr>
          <w:b/>
          <w:sz w:val="24"/>
          <w:szCs w:val="24"/>
        </w:rPr>
      </w:pPr>
      <w:r w:rsidRPr="00D83A2E">
        <w:rPr>
          <w:sz w:val="24"/>
          <w:szCs w:val="24"/>
        </w:rPr>
        <w:t xml:space="preserve">5.10. </w:t>
      </w:r>
      <w:r w:rsidRPr="00D83A2E">
        <w:rPr>
          <w:b/>
          <w:sz w:val="24"/>
          <w:szCs w:val="24"/>
        </w:rPr>
        <w:t xml:space="preserve">Supaprastintas viešasis pirkimas – </w:t>
      </w:r>
      <w:r w:rsidRPr="00D83A2E">
        <w:rPr>
          <w:sz w:val="24"/>
          <w:szCs w:val="24"/>
        </w:rPr>
        <w:t>pirkimas, kurio viešojo pirkimo vertė yra mažesnė už tarptautinio pirkimo vertės ribą, nustatytą Viešųjų pirkimų įstatymo 11 straipsnyje.</w:t>
      </w:r>
    </w:p>
    <w:p w:rsidR="00AF2B69" w:rsidRPr="00D83A2E" w:rsidRDefault="00AF2B69" w:rsidP="00D432FC">
      <w:pPr>
        <w:tabs>
          <w:tab w:val="left" w:pos="1843"/>
        </w:tabs>
        <w:ind w:firstLine="1134"/>
        <w:jc w:val="both"/>
        <w:rPr>
          <w:sz w:val="24"/>
          <w:szCs w:val="24"/>
        </w:rPr>
      </w:pPr>
      <w:r w:rsidRPr="00D83A2E">
        <w:rPr>
          <w:sz w:val="24"/>
          <w:szCs w:val="24"/>
        </w:rPr>
        <w:t xml:space="preserve">5.11. </w:t>
      </w:r>
      <w:r w:rsidRPr="00D83A2E">
        <w:rPr>
          <w:b/>
          <w:sz w:val="24"/>
          <w:szCs w:val="24"/>
        </w:rPr>
        <w:t>Tiekėjų apklausos būdas</w:t>
      </w:r>
      <w:r w:rsidRPr="00D83A2E">
        <w:rPr>
          <w:sz w:val="24"/>
          <w:szCs w:val="24"/>
        </w:rPr>
        <w:t xml:space="preserve"> – pirkimo būdas, taikomas atliekant mažos vertės pirkimus, kai Perkančioji organizacija raštu arba žodžiu kviečia tiekėjus pateikti pasiūlymus ir perka prekes, paslaugas ar darbus iš mažiausią kainą pasiūliusio ar ekonomiškiausią pasiūlymą pateikusio tiekėjo ir taip pat Taisyklėse nustatytais atvejais, kai pagal Viešųjų pirkimų įstatymą apie supaprastintą pirkimą skelbti neprivaloma. Pirkimas tiekėjų apklausos būdu gali būti vykdomas ir CVP IS priemonėmis.</w:t>
      </w:r>
    </w:p>
    <w:p w:rsidR="00AF2B69" w:rsidRPr="00D83A2E" w:rsidRDefault="00AF2B69" w:rsidP="00D432FC">
      <w:pPr>
        <w:pStyle w:val="Style13"/>
        <w:widowControl/>
        <w:tabs>
          <w:tab w:val="left" w:pos="1286"/>
        </w:tabs>
        <w:spacing w:line="240" w:lineRule="auto"/>
        <w:ind w:firstLine="1134"/>
        <w:rPr>
          <w:rStyle w:val="FontStyle22"/>
          <w:szCs w:val="22"/>
        </w:rPr>
      </w:pPr>
      <w:r w:rsidRPr="00D83A2E">
        <w:t xml:space="preserve">5.12. </w:t>
      </w:r>
      <w:r w:rsidRPr="00D83A2E">
        <w:rPr>
          <w:b/>
        </w:rPr>
        <w:t>A</w:t>
      </w:r>
      <w:r w:rsidRPr="00D83A2E">
        <w:rPr>
          <w:rStyle w:val="FontStyle21"/>
          <w:bCs/>
          <w:szCs w:val="22"/>
        </w:rPr>
        <w:t xml:space="preserve">pklausa raštu </w:t>
      </w:r>
      <w:r w:rsidRPr="00D83A2E">
        <w:t>–</w:t>
      </w:r>
      <w:r w:rsidRPr="00D83A2E">
        <w:rPr>
          <w:rStyle w:val="FontStyle22"/>
          <w:szCs w:val="22"/>
        </w:rPr>
        <w:t xml:space="preserve"> pirkimo būdas, kai </w:t>
      </w:r>
      <w:r w:rsidRPr="00D83A2E">
        <w:t xml:space="preserve">Perkančioji organizacija </w:t>
      </w:r>
      <w:r w:rsidRPr="00D83A2E">
        <w:rPr>
          <w:rStyle w:val="FontStyle22"/>
          <w:szCs w:val="22"/>
        </w:rPr>
        <w:t>raštu ar skelbimu kviečia tiekėjus pateikti pasiūlymus ir perka prekes, paslaugas ar darbus iš pirkimą laimėjusio tiekėjo.</w:t>
      </w:r>
    </w:p>
    <w:p w:rsidR="00AF2B69" w:rsidRPr="00D83A2E" w:rsidRDefault="00AF2B69" w:rsidP="00D432FC">
      <w:pPr>
        <w:tabs>
          <w:tab w:val="left" w:pos="1843"/>
        </w:tabs>
        <w:ind w:firstLine="1134"/>
        <w:jc w:val="both"/>
        <w:rPr>
          <w:sz w:val="24"/>
          <w:szCs w:val="24"/>
        </w:rPr>
      </w:pPr>
      <w:r w:rsidRPr="00D83A2E">
        <w:rPr>
          <w:sz w:val="24"/>
          <w:szCs w:val="24"/>
        </w:rPr>
        <w:t xml:space="preserve">5.13. </w:t>
      </w:r>
      <w:r w:rsidRPr="00D83A2E">
        <w:rPr>
          <w:b/>
          <w:sz w:val="24"/>
          <w:szCs w:val="24"/>
        </w:rPr>
        <w:t>A</w:t>
      </w:r>
      <w:r w:rsidRPr="00D83A2E">
        <w:rPr>
          <w:rStyle w:val="FontStyle21"/>
          <w:bCs/>
          <w:szCs w:val="24"/>
        </w:rPr>
        <w:t xml:space="preserve">pklausa žodžiu </w:t>
      </w:r>
      <w:r w:rsidRPr="00D83A2E">
        <w:rPr>
          <w:sz w:val="24"/>
          <w:szCs w:val="24"/>
        </w:rPr>
        <w:t>–</w:t>
      </w:r>
      <w:r w:rsidRPr="00D83A2E">
        <w:rPr>
          <w:rStyle w:val="FontStyle22"/>
          <w:sz w:val="24"/>
          <w:szCs w:val="24"/>
        </w:rPr>
        <w:t xml:space="preserve"> mažos vertės pirkimo būdas, kai preliminari pirkimo sutarties vertė neviršija 289.62 EUR be PVM ir </w:t>
      </w:r>
      <w:r w:rsidRPr="00D83A2E">
        <w:rPr>
          <w:sz w:val="24"/>
          <w:szCs w:val="24"/>
        </w:rPr>
        <w:t xml:space="preserve">Perkančioji organizacija </w:t>
      </w:r>
      <w:r w:rsidRPr="00D83A2E">
        <w:rPr>
          <w:rStyle w:val="FontStyle22"/>
          <w:sz w:val="24"/>
          <w:szCs w:val="24"/>
        </w:rPr>
        <w:t>žodžiu kviečia tiekėjus pateikti pasiūlymus ir perka prekes, paslaugas ar darbus iš pirkimą laimėjusio tiekėjo.</w:t>
      </w:r>
    </w:p>
    <w:p w:rsidR="00AF2B69" w:rsidRPr="00D83A2E" w:rsidRDefault="00AF2B69" w:rsidP="00D432FC">
      <w:pPr>
        <w:ind w:firstLine="1134"/>
        <w:jc w:val="both"/>
        <w:rPr>
          <w:sz w:val="24"/>
          <w:szCs w:val="24"/>
        </w:rPr>
      </w:pPr>
      <w:r w:rsidRPr="00D83A2E">
        <w:rPr>
          <w:sz w:val="24"/>
          <w:szCs w:val="24"/>
        </w:rPr>
        <w:t xml:space="preserve">5.14. </w:t>
      </w:r>
      <w:r w:rsidRPr="00D83A2E">
        <w:rPr>
          <w:b/>
          <w:sz w:val="24"/>
          <w:szCs w:val="24"/>
        </w:rPr>
        <w:t>Tiekėjų apklausos pažyma</w:t>
      </w:r>
      <w:r w:rsidRPr="00D83A2E">
        <w:rPr>
          <w:sz w:val="24"/>
          <w:szCs w:val="24"/>
        </w:rPr>
        <w:t xml:space="preserve"> – pirkimo, atlikto tiekėjų apklausos būdu, pirkimo procedūras aprašantis dokumentas, kuris pildomas tuo atveju, kai pirkimą tiekėjų apklausos būdu atliko Pirkimo vykdytojas ir pirkimo vertė yra ne didesnė kaip 2896.20 EUR be PVM. Pirkimams, atliekamiems per Centrinę perkančiąją organizaciją, tiekėjų apklausos pažyma nepildoma</w:t>
      </w:r>
      <w:bookmarkEnd w:id="24"/>
      <w:bookmarkEnd w:id="25"/>
      <w:r w:rsidRPr="00D83A2E">
        <w:rPr>
          <w:sz w:val="24"/>
          <w:szCs w:val="24"/>
        </w:rPr>
        <w:t>.</w:t>
      </w:r>
    </w:p>
    <w:p w:rsidR="00AF2B69" w:rsidRPr="00D83A2E" w:rsidRDefault="00AF2B69" w:rsidP="00D432FC">
      <w:pPr>
        <w:ind w:firstLine="1134"/>
        <w:jc w:val="both"/>
        <w:rPr>
          <w:b/>
          <w:sz w:val="24"/>
          <w:szCs w:val="24"/>
        </w:rPr>
      </w:pPr>
      <w:r w:rsidRPr="00D83A2E">
        <w:rPr>
          <w:sz w:val="24"/>
          <w:szCs w:val="24"/>
        </w:rPr>
        <w:t>5.15. Kitos Taisyklėse vartojamos sąvokos atitinka Viešųjų pirkimų įstatyme vartojamas sąvokas.</w:t>
      </w:r>
      <w:bookmarkStart w:id="26" w:name="straipsnis3"/>
    </w:p>
    <w:p w:rsidR="00AF2B69" w:rsidRPr="00D83A2E" w:rsidRDefault="00AF2B69" w:rsidP="00D432FC">
      <w:pPr>
        <w:ind w:firstLine="1134"/>
        <w:jc w:val="both"/>
        <w:rPr>
          <w:b/>
          <w:sz w:val="24"/>
          <w:szCs w:val="24"/>
        </w:rPr>
      </w:pPr>
      <w:r w:rsidRPr="00D83A2E">
        <w:rPr>
          <w:b/>
          <w:sz w:val="24"/>
          <w:szCs w:val="24"/>
        </w:rPr>
        <w:t xml:space="preserve">6. Pagrindiniai pirkimų principai ir jų laikymasis: </w:t>
      </w:r>
    </w:p>
    <w:bookmarkEnd w:id="26"/>
    <w:p w:rsidR="00AF2B69" w:rsidRPr="00D83A2E" w:rsidRDefault="00AF2B69" w:rsidP="00D432FC">
      <w:pPr>
        <w:tabs>
          <w:tab w:val="left" w:pos="1620"/>
        </w:tabs>
        <w:ind w:firstLine="1134"/>
        <w:jc w:val="both"/>
        <w:rPr>
          <w:sz w:val="24"/>
          <w:szCs w:val="24"/>
        </w:rPr>
      </w:pPr>
      <w:r w:rsidRPr="00D83A2E">
        <w:rPr>
          <w:sz w:val="24"/>
          <w:szCs w:val="24"/>
        </w:rPr>
        <w:t xml:space="preserve">6.1. Perkančioji organizacija užtikrina, kad atliekant pirkimo procedūras ir nustatant laimėtoją bei vykdant su juo sudarytą pirkimo sutartį, būtų laikomasi lygiateisiškumo, nediskriminavimo, abipusio pripažinimo, proporcingumo ir skaidrumo principų bei konfidencialumo ir nešališkumo reikalavimų.  </w:t>
      </w:r>
    </w:p>
    <w:p w:rsidR="00AF2B69" w:rsidRPr="00D83A2E" w:rsidRDefault="00AF2B69" w:rsidP="00D432FC">
      <w:pPr>
        <w:ind w:firstLine="1134"/>
        <w:jc w:val="both"/>
        <w:rPr>
          <w:sz w:val="24"/>
          <w:szCs w:val="24"/>
        </w:rPr>
      </w:pPr>
      <w:r w:rsidRPr="00D83A2E">
        <w:rPr>
          <w:sz w:val="24"/>
          <w:szCs w:val="24"/>
        </w:rPr>
        <w:t xml:space="preserve">6.2. Pirkimų tikslas – vadovaujantis Taisyklių reikalavimais sudaryti pirkimo sutartį, leidžiančią įsigyti Perkančiajai organizacijai paslaugų ar darbų, prekių, racionaliai naudojant tam skirtas lėšas. </w:t>
      </w:r>
    </w:p>
    <w:p w:rsidR="00AF2B69" w:rsidRPr="00D83A2E" w:rsidRDefault="00AF2B69" w:rsidP="00D432FC">
      <w:pPr>
        <w:ind w:firstLine="1134"/>
        <w:jc w:val="both"/>
        <w:rPr>
          <w:b/>
          <w:sz w:val="24"/>
          <w:szCs w:val="24"/>
        </w:rPr>
      </w:pPr>
      <w:bookmarkStart w:id="27" w:name="straipsnis5"/>
      <w:r w:rsidRPr="00D83A2E">
        <w:rPr>
          <w:b/>
          <w:sz w:val="24"/>
          <w:szCs w:val="24"/>
        </w:rPr>
        <w:t xml:space="preserve">7. </w:t>
      </w:r>
      <w:bookmarkEnd w:id="27"/>
      <w:r w:rsidRPr="00D83A2E">
        <w:rPr>
          <w:b/>
          <w:sz w:val="24"/>
          <w:szCs w:val="24"/>
        </w:rPr>
        <w:t>Tiekėjai</w:t>
      </w:r>
    </w:p>
    <w:p w:rsidR="00AF2B69" w:rsidRPr="00D83A2E" w:rsidRDefault="00AF2B69" w:rsidP="00D432FC">
      <w:pPr>
        <w:tabs>
          <w:tab w:val="left" w:pos="1620"/>
        </w:tabs>
        <w:ind w:firstLine="1134"/>
        <w:jc w:val="both"/>
        <w:rPr>
          <w:sz w:val="24"/>
          <w:szCs w:val="24"/>
        </w:rPr>
      </w:pPr>
      <w:r w:rsidRPr="00D83A2E">
        <w:rPr>
          <w:sz w:val="24"/>
          <w:szCs w:val="24"/>
        </w:rPr>
        <w:t xml:space="preserve">7.1. Bet kuris ūkio subjektas – fizinis asmuo, privatus juridinis asmuo, viešasis juridinis asmuo, kitos organizacijos ir jų padaliniai – galintis pasiūlyti prekių, paslaugų ar darbų. </w:t>
      </w:r>
    </w:p>
    <w:p w:rsidR="00AF2B69" w:rsidRPr="00D83A2E" w:rsidRDefault="00AF2B69" w:rsidP="00D432FC">
      <w:pPr>
        <w:ind w:firstLine="1134"/>
        <w:jc w:val="both"/>
        <w:rPr>
          <w:sz w:val="24"/>
          <w:szCs w:val="24"/>
        </w:rPr>
      </w:pPr>
      <w:r w:rsidRPr="00D83A2E">
        <w:rPr>
          <w:sz w:val="24"/>
          <w:szCs w:val="24"/>
        </w:rPr>
        <w:t xml:space="preserve">7.2. Paraišką arba pasiūlymą gali pateikti ūkio subjektų grupė. Jeigu tokia grupė nori pateikti paraišką arba pasiūlymą, Perkančioji organizacija iš šios grupės neturi teisės reikalauti, kad ji įgytų tam tikrą teisinę formą, tačiau, Perkančiajai organizacijai priėmus sprendimą su pasirinkta grupe sudaryti pirkimo sutartį, Perkančioji organizacija iš jos gali reikalauti įgyti tam tikrą teisinę formą, jei tai yra būtina siekiant tinkamai įvykdyti pirkimo sutartį. </w:t>
      </w:r>
    </w:p>
    <w:p w:rsidR="00AF2B69" w:rsidRPr="00D83A2E" w:rsidRDefault="00AF2B69" w:rsidP="00D432FC">
      <w:pPr>
        <w:keepNext/>
        <w:ind w:firstLine="1134"/>
        <w:jc w:val="both"/>
        <w:rPr>
          <w:b/>
          <w:i/>
          <w:sz w:val="24"/>
          <w:szCs w:val="24"/>
        </w:rPr>
      </w:pPr>
      <w:r w:rsidRPr="00D83A2E">
        <w:rPr>
          <w:b/>
          <w:sz w:val="24"/>
          <w:szCs w:val="24"/>
        </w:rPr>
        <w:t>8. Konfidencialumas</w:t>
      </w:r>
    </w:p>
    <w:p w:rsidR="00AF2B69" w:rsidRPr="00D83A2E" w:rsidRDefault="00AF2B69" w:rsidP="00D432FC">
      <w:pPr>
        <w:ind w:firstLine="1134"/>
        <w:jc w:val="both"/>
        <w:rPr>
          <w:sz w:val="24"/>
          <w:szCs w:val="24"/>
          <w:lang w:eastAsia="lt-LT"/>
        </w:rPr>
      </w:pPr>
      <w:bookmarkStart w:id="28" w:name="straipsnis6"/>
      <w:r w:rsidRPr="00D83A2E">
        <w:rPr>
          <w:sz w:val="24"/>
          <w:szCs w:val="24"/>
        </w:rPr>
        <w:t>8.1.</w:t>
      </w:r>
      <w:bookmarkEnd w:id="28"/>
      <w:r w:rsidRPr="00D83A2E">
        <w:rPr>
          <w:sz w:val="24"/>
          <w:szCs w:val="24"/>
          <w:lang w:eastAsia="lt-LT"/>
        </w:rPr>
        <w:t>Perkančioji organizacija, Viešojo pirkimo komisija, jos nariai ar ekspertai, Pirkimo vykdytojas ir kiti asmenys tretiesiems asmenims negali atskleisti tiekėjo Perkančiajai organizacijai pateiktos informacijos, kurią kaip konfidencialią pasiūlyme nurodė tiekėjas. Tokią informaciją  sudaro komercinė (gamybinė) paslaptis ir konfidencialieji pasiūlymų aspektai.</w:t>
      </w:r>
    </w:p>
    <w:p w:rsidR="00AF2B69" w:rsidRPr="00D83A2E" w:rsidRDefault="00AF2B69" w:rsidP="00D432FC">
      <w:pPr>
        <w:ind w:firstLine="1134"/>
        <w:jc w:val="both"/>
        <w:rPr>
          <w:sz w:val="24"/>
          <w:szCs w:val="24"/>
        </w:rPr>
      </w:pPr>
      <w:bookmarkStart w:id="29" w:name="straipsnis7_2"/>
      <w:bookmarkStart w:id="30" w:name="straipsnis7"/>
      <w:bookmarkEnd w:id="6"/>
      <w:bookmarkEnd w:id="7"/>
      <w:bookmarkEnd w:id="8"/>
      <w:bookmarkEnd w:id="9"/>
      <w:bookmarkEnd w:id="10"/>
      <w:bookmarkEnd w:id="11"/>
      <w:bookmarkEnd w:id="12"/>
      <w:r w:rsidRPr="00D83A2E">
        <w:rPr>
          <w:b/>
          <w:sz w:val="24"/>
          <w:szCs w:val="24"/>
        </w:rPr>
        <w:t>9</w:t>
      </w:r>
      <w:r w:rsidRPr="00D83A2E">
        <w:rPr>
          <w:sz w:val="24"/>
          <w:szCs w:val="24"/>
        </w:rPr>
        <w:t xml:space="preserve">. </w:t>
      </w:r>
      <w:r w:rsidRPr="00D83A2E">
        <w:rPr>
          <w:b/>
          <w:sz w:val="24"/>
          <w:szCs w:val="24"/>
        </w:rPr>
        <w:t>Pirkimų planavimas, inicijavimas ir informavimas apie pirkimą</w:t>
      </w:r>
    </w:p>
    <w:p w:rsidR="00AF2B69" w:rsidRPr="00D83A2E" w:rsidRDefault="00AF2B69" w:rsidP="00D432FC">
      <w:pPr>
        <w:pStyle w:val="Heading3"/>
        <w:numPr>
          <w:ilvl w:val="0"/>
          <w:numId w:val="0"/>
        </w:numPr>
        <w:spacing w:before="0"/>
        <w:ind w:firstLine="1134"/>
        <w:rPr>
          <w:szCs w:val="24"/>
        </w:rPr>
      </w:pPr>
      <w:bookmarkStart w:id="31" w:name="_Toc351554458"/>
      <w:bookmarkStart w:id="32" w:name="_Toc351554103"/>
      <w:bookmarkEnd w:id="29"/>
      <w:bookmarkEnd w:id="30"/>
      <w:r w:rsidRPr="00D83A2E">
        <w:rPr>
          <w:szCs w:val="24"/>
        </w:rPr>
        <w:t>9.1. Perkančioji organizacija pirkimus planuoja ir juos inicijuoja vadovaudamasi Perkančiosios organizacijos vadovo patvirtintomis Perkančiosios organizacijos Viešųjų pirkimų organizavimo ir kontrolės taisyklėmis</w:t>
      </w:r>
      <w:bookmarkEnd w:id="31"/>
      <w:bookmarkEnd w:id="32"/>
      <w:r w:rsidRPr="00D83A2E">
        <w:rPr>
          <w:szCs w:val="24"/>
        </w:rPr>
        <w:t>.</w:t>
      </w:r>
    </w:p>
    <w:p w:rsidR="00AF2B69" w:rsidRPr="00D83A2E" w:rsidRDefault="00AF2B69" w:rsidP="00D432FC">
      <w:pPr>
        <w:pStyle w:val="Heading3"/>
        <w:numPr>
          <w:ilvl w:val="0"/>
          <w:numId w:val="0"/>
        </w:numPr>
        <w:spacing w:before="0"/>
        <w:ind w:firstLine="1134"/>
        <w:rPr>
          <w:szCs w:val="24"/>
        </w:rPr>
      </w:pPr>
      <w:bookmarkStart w:id="33" w:name="_Toc351554459"/>
      <w:bookmarkStart w:id="34" w:name="_Toc351554104"/>
      <w:r w:rsidRPr="00D83A2E">
        <w:rPr>
          <w:szCs w:val="24"/>
        </w:rPr>
        <w:t>9.2. Perkančioji organizacija pirkimų planus patvirtina ir juos savo interneto svetainėje bei viešųjų pirkimų suvestinę apie planuojamus pirkimus CVP IS skelbia Viešųjų pirkimų įstatymo 7 straipsnio 1 dalyje nustatyta tvarka ir terminais</w:t>
      </w:r>
      <w:bookmarkEnd w:id="33"/>
      <w:bookmarkEnd w:id="34"/>
      <w:r w:rsidRPr="00D83A2E">
        <w:rPr>
          <w:szCs w:val="24"/>
        </w:rPr>
        <w:t>.</w:t>
      </w:r>
    </w:p>
    <w:p w:rsidR="00AF2B69" w:rsidRPr="00D83A2E" w:rsidRDefault="00AF2B69" w:rsidP="00D432FC">
      <w:pPr>
        <w:pStyle w:val="Heading3"/>
        <w:numPr>
          <w:ilvl w:val="0"/>
          <w:numId w:val="0"/>
        </w:numPr>
        <w:spacing w:before="0"/>
        <w:ind w:firstLine="1134"/>
        <w:rPr>
          <w:szCs w:val="24"/>
        </w:rPr>
      </w:pPr>
      <w:bookmarkStart w:id="35" w:name="_Toc351554460"/>
      <w:bookmarkStart w:id="36" w:name="_Toc351554105"/>
      <w:r w:rsidRPr="00D83A2E">
        <w:rPr>
          <w:b/>
          <w:szCs w:val="24"/>
        </w:rPr>
        <w:t>10</w:t>
      </w:r>
      <w:r w:rsidRPr="00D83A2E">
        <w:rPr>
          <w:szCs w:val="24"/>
        </w:rPr>
        <w:t xml:space="preserve">. </w:t>
      </w:r>
      <w:r w:rsidRPr="00D83A2E">
        <w:rPr>
          <w:b/>
          <w:szCs w:val="24"/>
        </w:rPr>
        <w:t>Pirkimo pradžia ir pabaiga</w:t>
      </w:r>
      <w:bookmarkEnd w:id="35"/>
      <w:bookmarkEnd w:id="36"/>
    </w:p>
    <w:p w:rsidR="00AF2B69" w:rsidRPr="00D83A2E" w:rsidRDefault="00AF2B69" w:rsidP="00D432FC">
      <w:pPr>
        <w:pStyle w:val="Heading3"/>
        <w:numPr>
          <w:ilvl w:val="0"/>
          <w:numId w:val="0"/>
        </w:numPr>
        <w:spacing w:before="0"/>
        <w:ind w:firstLine="1134"/>
        <w:rPr>
          <w:szCs w:val="24"/>
        </w:rPr>
      </w:pPr>
      <w:bookmarkStart w:id="37" w:name="_Toc351554461"/>
      <w:bookmarkStart w:id="38" w:name="_Toc351554106"/>
      <w:r w:rsidRPr="00D83A2E">
        <w:rPr>
          <w:szCs w:val="24"/>
        </w:rPr>
        <w:t>10.1. Pirkimas prasideda, kai Viešųjų pirkimų tarnyba gauna Perkančiosios organizacijos pateiktą skelbimą apie pirkimą, o kai pirkimas atliekamas  tiekėjų apklausos būdu – kai Perkančioji organizacija kreipiasi į tiekėją (tiekėjus), prašydama pateikti pasiūlymą (pasiūlymus)</w:t>
      </w:r>
      <w:bookmarkEnd w:id="37"/>
      <w:bookmarkEnd w:id="38"/>
      <w:r w:rsidRPr="00D83A2E">
        <w:rPr>
          <w:szCs w:val="24"/>
        </w:rPr>
        <w:t>.</w:t>
      </w:r>
    </w:p>
    <w:p w:rsidR="00AF2B69" w:rsidRPr="00D83A2E" w:rsidRDefault="00AF2B69" w:rsidP="00D432FC">
      <w:pPr>
        <w:pStyle w:val="Heading3"/>
        <w:numPr>
          <w:ilvl w:val="0"/>
          <w:numId w:val="0"/>
        </w:numPr>
        <w:spacing w:before="0"/>
        <w:ind w:firstLine="1134"/>
        <w:rPr>
          <w:strike/>
          <w:szCs w:val="24"/>
        </w:rPr>
      </w:pPr>
      <w:bookmarkStart w:id="39" w:name="_Toc351554462"/>
      <w:bookmarkStart w:id="40" w:name="_Toc351554107"/>
      <w:r w:rsidRPr="00D83A2E">
        <w:rPr>
          <w:szCs w:val="24"/>
        </w:rPr>
        <w:t>10.2. Pirkimas (ar atskiros pirkimo objekto dalies pirkimas) pasibaigia, kai:</w:t>
      </w:r>
      <w:bookmarkEnd w:id="39"/>
      <w:bookmarkEnd w:id="40"/>
    </w:p>
    <w:p w:rsidR="00AF2B69" w:rsidRPr="00D83A2E" w:rsidRDefault="00AF2B69" w:rsidP="00D432FC">
      <w:pPr>
        <w:pStyle w:val="Heading3"/>
        <w:numPr>
          <w:ilvl w:val="0"/>
          <w:numId w:val="0"/>
        </w:numPr>
        <w:spacing w:before="0"/>
        <w:ind w:firstLine="1134"/>
        <w:rPr>
          <w:strike/>
          <w:szCs w:val="24"/>
        </w:rPr>
      </w:pPr>
      <w:bookmarkStart w:id="41" w:name="_Toc351554463"/>
      <w:bookmarkStart w:id="42" w:name="_Toc351554108"/>
      <w:r w:rsidRPr="00D83A2E">
        <w:rPr>
          <w:szCs w:val="24"/>
        </w:rPr>
        <w:t xml:space="preserve">10.2.1. sudaroma pirkimo (preliminarioji sutartis)  sutartis; </w:t>
      </w:r>
      <w:bookmarkEnd w:id="41"/>
      <w:bookmarkEnd w:id="42"/>
    </w:p>
    <w:p w:rsidR="00AF2B69" w:rsidRPr="00D83A2E" w:rsidRDefault="00AF2B69" w:rsidP="00D432FC">
      <w:pPr>
        <w:pStyle w:val="Heading4"/>
        <w:numPr>
          <w:ilvl w:val="0"/>
          <w:numId w:val="0"/>
        </w:numPr>
        <w:ind w:firstLine="1134"/>
        <w:rPr>
          <w:szCs w:val="24"/>
        </w:rPr>
      </w:pPr>
      <w:r w:rsidRPr="00D83A2E">
        <w:rPr>
          <w:szCs w:val="24"/>
        </w:rPr>
        <w:t>10.2.2. atmetamos visos paraiškos ar pasiūlymai;</w:t>
      </w:r>
    </w:p>
    <w:p w:rsidR="00AF2B69" w:rsidRPr="00D83A2E" w:rsidRDefault="00AF2B69" w:rsidP="00D432FC">
      <w:pPr>
        <w:pStyle w:val="Heading4"/>
        <w:numPr>
          <w:ilvl w:val="0"/>
          <w:numId w:val="0"/>
        </w:numPr>
        <w:ind w:firstLine="1134"/>
        <w:rPr>
          <w:szCs w:val="24"/>
        </w:rPr>
      </w:pPr>
      <w:r w:rsidRPr="00D83A2E">
        <w:rPr>
          <w:szCs w:val="24"/>
        </w:rPr>
        <w:t>10.2.3. nutraukiamos pirkimo procedūros;</w:t>
      </w:r>
    </w:p>
    <w:p w:rsidR="00AF2B69" w:rsidRPr="00D83A2E" w:rsidRDefault="00AF2B69" w:rsidP="00D432FC">
      <w:pPr>
        <w:pStyle w:val="Heading4"/>
        <w:numPr>
          <w:ilvl w:val="0"/>
          <w:numId w:val="0"/>
        </w:numPr>
        <w:ind w:firstLine="1134"/>
        <w:rPr>
          <w:szCs w:val="24"/>
        </w:rPr>
      </w:pPr>
      <w:r w:rsidRPr="00D83A2E">
        <w:rPr>
          <w:szCs w:val="24"/>
        </w:rPr>
        <w:t>10.2.4. per nustatytą terminą nepateikiama nė viena paraiška ar pasiūlymas;</w:t>
      </w:r>
    </w:p>
    <w:p w:rsidR="00AF2B69" w:rsidRPr="00D83A2E" w:rsidRDefault="00AF2B69" w:rsidP="00D432FC">
      <w:pPr>
        <w:pStyle w:val="Heading4"/>
        <w:numPr>
          <w:ilvl w:val="0"/>
          <w:numId w:val="0"/>
        </w:numPr>
        <w:ind w:firstLine="1134"/>
        <w:rPr>
          <w:szCs w:val="24"/>
        </w:rPr>
      </w:pPr>
      <w:r w:rsidRPr="00D83A2E">
        <w:rPr>
          <w:szCs w:val="24"/>
        </w:rPr>
        <w:t xml:space="preserve">10.2.5. pasibaigia pasiūlymų galiojimo laikas ir pirkimo sutartis nesudaroma dėl priežasčių, kurios priklauso nuo tiekėjų; </w:t>
      </w:r>
    </w:p>
    <w:p w:rsidR="00AF2B69" w:rsidRPr="00D83A2E" w:rsidRDefault="00AF2B69" w:rsidP="00D432FC">
      <w:pPr>
        <w:pStyle w:val="Heading4"/>
        <w:numPr>
          <w:ilvl w:val="0"/>
          <w:numId w:val="0"/>
        </w:numPr>
        <w:ind w:firstLine="1134"/>
        <w:rPr>
          <w:szCs w:val="24"/>
        </w:rPr>
      </w:pPr>
      <w:r w:rsidRPr="00D83A2E">
        <w:rPr>
          <w:szCs w:val="24"/>
        </w:rPr>
        <w:t>10.2.6. visi tiekėjai atsiima pasiūlymus arba atsisako sudaryti pirkimo sutartį.</w:t>
      </w:r>
    </w:p>
    <w:p w:rsidR="00AF2B69" w:rsidRPr="00D83A2E" w:rsidRDefault="00AF2B69" w:rsidP="00D432FC">
      <w:pPr>
        <w:pStyle w:val="Heading3"/>
        <w:numPr>
          <w:ilvl w:val="0"/>
          <w:numId w:val="0"/>
        </w:numPr>
        <w:spacing w:before="0"/>
        <w:ind w:firstLine="1134"/>
        <w:rPr>
          <w:szCs w:val="24"/>
        </w:rPr>
      </w:pPr>
      <w:bookmarkStart w:id="43" w:name="_Toc351554464"/>
      <w:bookmarkStart w:id="44" w:name="_Toc351554109"/>
      <w:r w:rsidRPr="00D83A2E">
        <w:rPr>
          <w:szCs w:val="24"/>
        </w:rPr>
        <w:t>10.3. Perkančioji organizacija bet kuriuo metu iki pirkimo sutarties sudarymo turi teisę nutraukti pirkimo procedūras, jeigu atsirado aplinkybių, kurių nebuvo galima numatyti prieš pradedant pirkimą, neatsižvelgiant į tai, ar pirkimo procedūros nutraukimo teisė yra ar nėra numatyta vykdomo pirkimo dokumentuose. Sprendimas dėl pirkimo procedūrų nutraukimo turi būti motyvuotas konkrečiomis aplinkybėmis, kurių Perkančioji organizacija negalėjo numatyti prieš pradėdama vykdyti pirkimą ir dėl kurių tolimesnis pirkimo procedūrų vykdymas nėra galimas, įmanomas ar racionalus. Viešųjų pirkimų tarnybos sutikimas nereikalingas, nutraukiant neskelbiamų derybų būdu atliekamo pirkimo ir supaprastinto pirkimo procedūras.</w:t>
      </w:r>
      <w:bookmarkEnd w:id="43"/>
      <w:bookmarkEnd w:id="44"/>
    </w:p>
    <w:p w:rsidR="00AF2B69" w:rsidRPr="00D83A2E" w:rsidRDefault="00AF2B69" w:rsidP="00D432FC">
      <w:pPr>
        <w:ind w:firstLine="1134"/>
        <w:jc w:val="both"/>
        <w:rPr>
          <w:b/>
          <w:sz w:val="24"/>
          <w:szCs w:val="24"/>
        </w:rPr>
      </w:pPr>
      <w:bookmarkStart w:id="45" w:name="straipsnis13"/>
      <w:bookmarkStart w:id="46" w:name="_Ref520103266"/>
      <w:r w:rsidRPr="00D83A2E">
        <w:rPr>
          <w:b/>
          <w:sz w:val="24"/>
          <w:szCs w:val="24"/>
        </w:rPr>
        <w:t>11. Supaprastinti pirkimai iš neįgaliųjų socialinių įmonių, socialinių įmonių, įmonių, kuriose dirba daugiau kaip 50 procentų nuteistųjų, ir įmonių, kurių dalyviai yra sveikatos priežiūros įstaigos ir kuriose darbo terapijos pagrindais dirba ne mažiau kaip 50 procentų pacientų</w:t>
      </w:r>
    </w:p>
    <w:bookmarkEnd w:id="45"/>
    <w:p w:rsidR="00AF2B69" w:rsidRPr="00D83A2E" w:rsidRDefault="00AF2B69" w:rsidP="00D432FC">
      <w:pPr>
        <w:ind w:firstLine="1134"/>
        <w:jc w:val="both"/>
        <w:rPr>
          <w:sz w:val="24"/>
          <w:szCs w:val="24"/>
        </w:rPr>
      </w:pPr>
      <w:r w:rsidRPr="00D83A2E">
        <w:rPr>
          <w:sz w:val="24"/>
          <w:szCs w:val="24"/>
        </w:rPr>
        <w:t xml:space="preserve">11.1. Perkančioji organizacija, atlikdama supaprastintus pirkimus, ne mažiau kaip 5 procentus visų supaprastintų pirkimų vertės pirkimų privalo atlikti iš neįgaliųjų socialinių įmonių,socialinių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w:t>
      </w:r>
    </w:p>
    <w:p w:rsidR="00AF2B69" w:rsidRPr="00D83A2E" w:rsidRDefault="00AF2B69" w:rsidP="00D432FC">
      <w:pPr>
        <w:ind w:firstLine="1134"/>
        <w:jc w:val="both"/>
        <w:rPr>
          <w:sz w:val="24"/>
          <w:szCs w:val="24"/>
        </w:rPr>
      </w:pPr>
      <w:r w:rsidRPr="00D83A2E">
        <w:rPr>
          <w:sz w:val="24"/>
          <w:szCs w:val="24"/>
        </w:rPr>
        <w:t xml:space="preserve">11.2. Pirkimo dokumentuose ir skelbime apie pirkimą (jei apie pirkimą skelbiama viešai) turi būti pažymėta, kad pirkime gali dalyvauti tik Taisyklių 11.1 papunktyje nurodyti tiekėjai, ir turi būti reikalaujama pagrįsti, kad tiekėjo įmonė atitinka Taisyklių 11.1 papunkčio reikalavimus (pasiūlyme turi būti pateiktas kompetentingos institucijos išduotas dokumentas ar tiekėjo patvirtinta deklaracija). </w:t>
      </w:r>
    </w:p>
    <w:p w:rsidR="00AF2B69" w:rsidRPr="00D83A2E" w:rsidRDefault="00AF2B69" w:rsidP="00D432FC">
      <w:pPr>
        <w:ind w:firstLine="1134"/>
        <w:jc w:val="both"/>
        <w:rPr>
          <w:b/>
          <w:sz w:val="24"/>
          <w:szCs w:val="24"/>
        </w:rPr>
      </w:pPr>
      <w:bookmarkStart w:id="47" w:name="_Toc19335321"/>
      <w:bookmarkStart w:id="48" w:name="straipsnis14"/>
    </w:p>
    <w:p w:rsidR="00AF2B69" w:rsidRPr="00D83A2E" w:rsidRDefault="00AF2B69" w:rsidP="00D432FC">
      <w:pPr>
        <w:ind w:firstLine="1134"/>
        <w:jc w:val="both"/>
        <w:rPr>
          <w:b/>
          <w:sz w:val="24"/>
          <w:szCs w:val="24"/>
        </w:rPr>
      </w:pPr>
    </w:p>
    <w:p w:rsidR="00AF2B69" w:rsidRPr="00D83A2E" w:rsidRDefault="00AF2B69" w:rsidP="00D432FC">
      <w:pPr>
        <w:ind w:firstLine="1134"/>
        <w:jc w:val="both"/>
        <w:rPr>
          <w:b/>
          <w:sz w:val="24"/>
          <w:szCs w:val="24"/>
        </w:rPr>
      </w:pPr>
      <w:r w:rsidRPr="00D83A2E">
        <w:rPr>
          <w:b/>
          <w:sz w:val="24"/>
          <w:szCs w:val="24"/>
        </w:rPr>
        <w:t>12. Pirkimų įgaliojimų suteikimas kitai organizacijai</w:t>
      </w:r>
      <w:bookmarkEnd w:id="47"/>
    </w:p>
    <w:p w:rsidR="00AF2B69" w:rsidRPr="00D83A2E" w:rsidRDefault="00AF2B69" w:rsidP="00D432FC">
      <w:pPr>
        <w:pStyle w:val="Heading3"/>
        <w:numPr>
          <w:ilvl w:val="0"/>
          <w:numId w:val="0"/>
        </w:numPr>
        <w:spacing w:before="0"/>
        <w:ind w:firstLine="1134"/>
        <w:rPr>
          <w:szCs w:val="24"/>
        </w:rPr>
      </w:pPr>
      <w:bookmarkStart w:id="49" w:name="_Toc351554465"/>
      <w:bookmarkStart w:id="50" w:name="_Toc351554110"/>
      <w:bookmarkEnd w:id="48"/>
      <w:r w:rsidRPr="00D83A2E">
        <w:rPr>
          <w:szCs w:val="24"/>
        </w:rPr>
        <w:t>12.1. Perkančioji organizacija pirkimams organizuoti ir pirkimo procedūroms iki pirkimo sutarties sudarymo atlikti gali įgalioti kitą organizaciją (toliau – įgaliotoji organizacija). Tam ji privalo įgaliotajai organizacijai nustatyti užduotis ir suteikti visus įgaliojimus toms užduotims vykdyti. Įgaliojimai įforminami Lietuvos Respublikos civilinio kodekso nustatyta tvarka</w:t>
      </w:r>
      <w:bookmarkEnd w:id="49"/>
      <w:bookmarkEnd w:id="50"/>
      <w:r w:rsidRPr="00D83A2E">
        <w:rPr>
          <w:szCs w:val="24"/>
        </w:rPr>
        <w:t>.</w:t>
      </w:r>
    </w:p>
    <w:p w:rsidR="00AF2B69" w:rsidRPr="00D83A2E" w:rsidRDefault="00AF2B69" w:rsidP="00D432FC">
      <w:pPr>
        <w:pStyle w:val="Heading3"/>
        <w:numPr>
          <w:ilvl w:val="0"/>
          <w:numId w:val="0"/>
        </w:numPr>
        <w:spacing w:before="0"/>
        <w:ind w:firstLine="1134"/>
        <w:rPr>
          <w:szCs w:val="24"/>
        </w:rPr>
      </w:pPr>
      <w:bookmarkStart w:id="51" w:name="_Toc351554466"/>
      <w:bookmarkStart w:id="52" w:name="_Toc351554111"/>
      <w:r w:rsidRPr="00D83A2E">
        <w:rPr>
          <w:szCs w:val="24"/>
        </w:rPr>
        <w:t>12.2. Už Perkančiosios organizacijos įgaliotajai organizacijai nustatytas užduotis atsako Perkančioji organizacija, o už šių užduočių įvykdymą – įgaliotoji organizacija. Už pirkimo sutarties sudarymą, jos sąlygų vykdymą yra atsakinga įgaliojimą davusi Perkančioji organizacija.</w:t>
      </w:r>
      <w:bookmarkEnd w:id="51"/>
      <w:bookmarkEnd w:id="52"/>
    </w:p>
    <w:p w:rsidR="00AF2B69" w:rsidRPr="00D83A2E" w:rsidRDefault="00AF2B69" w:rsidP="00D432FC">
      <w:pPr>
        <w:pStyle w:val="Heading2"/>
        <w:numPr>
          <w:ilvl w:val="0"/>
          <w:numId w:val="0"/>
        </w:numPr>
        <w:spacing w:before="0"/>
        <w:ind w:firstLine="1134"/>
        <w:rPr>
          <w:b w:val="0"/>
          <w:i/>
          <w:szCs w:val="24"/>
        </w:rPr>
      </w:pPr>
      <w:bookmarkStart w:id="53" w:name="_Toc351554467"/>
      <w:bookmarkStart w:id="54" w:name="_Toc351554112"/>
      <w:bookmarkStart w:id="55" w:name="straipsnis15"/>
      <w:r w:rsidRPr="00D83A2E">
        <w:rPr>
          <w:szCs w:val="24"/>
        </w:rPr>
        <w:t>13. Centralizuoti pirkimai</w:t>
      </w:r>
      <w:bookmarkEnd w:id="53"/>
      <w:bookmarkEnd w:id="54"/>
    </w:p>
    <w:p w:rsidR="00AF2B69" w:rsidRPr="00D83A2E" w:rsidRDefault="00AF2B69" w:rsidP="00D432FC">
      <w:pPr>
        <w:pStyle w:val="Heading3"/>
        <w:numPr>
          <w:ilvl w:val="0"/>
          <w:numId w:val="0"/>
        </w:numPr>
        <w:spacing w:before="0"/>
        <w:ind w:firstLine="1134"/>
        <w:rPr>
          <w:szCs w:val="24"/>
        </w:rPr>
      </w:pPr>
      <w:bookmarkStart w:id="56" w:name="_Toc351554468"/>
      <w:bookmarkStart w:id="57" w:name="_Toc351554113"/>
      <w:bookmarkEnd w:id="55"/>
      <w:r w:rsidRPr="00D83A2E">
        <w:rPr>
          <w:szCs w:val="24"/>
        </w:rPr>
        <w:t>13.1. Perkančioji organizacija taip pat gali įsigyti prekių, paslaugų ar darbų iš Centrinės perkančiosios organizacijos arba per ją</w:t>
      </w:r>
      <w:bookmarkEnd w:id="56"/>
      <w:bookmarkEnd w:id="57"/>
      <w:r w:rsidRPr="00D83A2E">
        <w:rPr>
          <w:szCs w:val="24"/>
        </w:rPr>
        <w:t xml:space="preserve">. </w:t>
      </w:r>
    </w:p>
    <w:p w:rsidR="00AF2B69" w:rsidRPr="00D83A2E" w:rsidRDefault="00AF2B69" w:rsidP="00D432FC">
      <w:pPr>
        <w:pStyle w:val="Heading3"/>
        <w:numPr>
          <w:ilvl w:val="0"/>
          <w:numId w:val="0"/>
        </w:numPr>
        <w:spacing w:before="0"/>
        <w:ind w:firstLine="1134"/>
        <w:rPr>
          <w:szCs w:val="24"/>
        </w:rPr>
      </w:pPr>
      <w:bookmarkStart w:id="58" w:name="_Toc351554469"/>
      <w:bookmarkStart w:id="59" w:name="_Toc351554114"/>
      <w:bookmarkStart w:id="60" w:name="_Toc518783982"/>
      <w:bookmarkStart w:id="61" w:name="_Toc518784049"/>
      <w:bookmarkStart w:id="62" w:name="_Toc518784116"/>
      <w:bookmarkStart w:id="63" w:name="_Toc518784369"/>
      <w:bookmarkStart w:id="64" w:name="_Toc518795442"/>
      <w:bookmarkStart w:id="65" w:name="_Toc518795511"/>
      <w:bookmarkEnd w:id="46"/>
      <w:r w:rsidRPr="00D83A2E">
        <w:rPr>
          <w:szCs w:val="24"/>
        </w:rPr>
        <w:t xml:space="preserve">13.2. Laikoma, kad Perkančioji </w:t>
      </w:r>
      <w:r w:rsidRPr="00D83A2E">
        <w:rPr>
          <w:szCs w:val="24"/>
          <w:shd w:val="clear" w:color="auto" w:fill="FFFFFF"/>
        </w:rPr>
        <w:t>organizacija, pirkdama</w:t>
      </w:r>
      <w:r w:rsidRPr="00D83A2E">
        <w:rPr>
          <w:szCs w:val="24"/>
        </w:rPr>
        <w:t xml:space="preserve"> prekių, paslaugų ar darbų iš Centrinės perkančiosios organizacijos arba per ją, laikėsi Viešųjų pirkimų įstatymo reikalavimų, jeigu jų laikėsi Centrinė perkančioji organizacija.</w:t>
      </w:r>
      <w:bookmarkEnd w:id="58"/>
      <w:bookmarkEnd w:id="59"/>
    </w:p>
    <w:p w:rsidR="00AF2B69" w:rsidRPr="00D83A2E" w:rsidRDefault="00AF2B69" w:rsidP="00D432FC">
      <w:pPr>
        <w:pStyle w:val="Heading2"/>
        <w:numPr>
          <w:ilvl w:val="0"/>
          <w:numId w:val="0"/>
        </w:numPr>
        <w:spacing w:before="0"/>
        <w:ind w:firstLine="1134"/>
        <w:rPr>
          <w:b w:val="0"/>
          <w:i/>
          <w:szCs w:val="24"/>
        </w:rPr>
      </w:pPr>
      <w:bookmarkStart w:id="66" w:name="_Toc351554115"/>
      <w:bookmarkStart w:id="67" w:name="_Toc351554470"/>
      <w:bookmarkStart w:id="68" w:name="straipsnis16"/>
      <w:r w:rsidRPr="00D83A2E">
        <w:rPr>
          <w:szCs w:val="24"/>
        </w:rPr>
        <w:t>14</w:t>
      </w:r>
      <w:bookmarkStart w:id="69" w:name="_Ref531399210"/>
      <w:bookmarkStart w:id="70" w:name="_Toc673179"/>
      <w:bookmarkStart w:id="71" w:name="_Toc6907148"/>
      <w:bookmarkStart w:id="72" w:name="_Toc7067131"/>
      <w:bookmarkStart w:id="73" w:name="_Toc19335322"/>
      <w:r w:rsidRPr="00D83A2E">
        <w:rPr>
          <w:szCs w:val="24"/>
        </w:rPr>
        <w:t>. Viešojo pirkimo komisija</w:t>
      </w:r>
      <w:bookmarkEnd w:id="60"/>
      <w:bookmarkEnd w:id="61"/>
      <w:bookmarkEnd w:id="62"/>
      <w:bookmarkEnd w:id="63"/>
      <w:bookmarkEnd w:id="64"/>
      <w:bookmarkEnd w:id="65"/>
      <w:bookmarkEnd w:id="69"/>
      <w:bookmarkEnd w:id="70"/>
      <w:bookmarkEnd w:id="71"/>
      <w:bookmarkEnd w:id="72"/>
      <w:bookmarkEnd w:id="73"/>
      <w:r w:rsidRPr="00D83A2E">
        <w:rPr>
          <w:szCs w:val="24"/>
        </w:rPr>
        <w:t xml:space="preserve"> ir Pirkimo vykdytojas. Pirkimų dokumentavimas</w:t>
      </w:r>
      <w:bookmarkEnd w:id="66"/>
      <w:bookmarkEnd w:id="67"/>
      <w:r w:rsidRPr="00D83A2E">
        <w:rPr>
          <w:szCs w:val="24"/>
        </w:rPr>
        <w:t xml:space="preserve">. </w:t>
      </w:r>
    </w:p>
    <w:bookmarkEnd w:id="68"/>
    <w:p w:rsidR="00AF2B69" w:rsidRPr="00D83A2E" w:rsidRDefault="00AF2B69" w:rsidP="00D432FC">
      <w:pPr>
        <w:pStyle w:val="Heading4"/>
        <w:numPr>
          <w:ilvl w:val="0"/>
          <w:numId w:val="0"/>
        </w:numPr>
        <w:ind w:firstLine="1134"/>
        <w:rPr>
          <w:szCs w:val="24"/>
        </w:rPr>
      </w:pPr>
      <w:r w:rsidRPr="00D83A2E">
        <w:rPr>
          <w:szCs w:val="24"/>
        </w:rPr>
        <w:t xml:space="preserve">14.1. Perkančioji organizacija pirkimui (pirkimams) organizuoti,vadovaudamasi Viešųjų pirkimų įstatymo 16 straipsniu, sudaro Viešojo pirkimo komisijas – Nuolatinę viešųjų pirkimų komisiją arba </w:t>
      </w:r>
      <w:r w:rsidRPr="00D83A2E">
        <w:rPr>
          <w:rStyle w:val="FontStyle22"/>
          <w:szCs w:val="24"/>
        </w:rPr>
        <w:t>viešojo pirkimo komisiją</w:t>
      </w:r>
      <w:r w:rsidRPr="00D83A2E">
        <w:rPr>
          <w:szCs w:val="24"/>
        </w:rPr>
        <w:t xml:space="preserve"> k</w:t>
      </w:r>
      <w:r w:rsidRPr="00D83A2E">
        <w:rPr>
          <w:rStyle w:val="FontStyle22"/>
          <w:szCs w:val="24"/>
        </w:rPr>
        <w:t xml:space="preserve">onkrečiam pirkimui atlikti </w:t>
      </w:r>
      <w:r w:rsidRPr="00D83A2E">
        <w:rPr>
          <w:szCs w:val="24"/>
        </w:rPr>
        <w:t xml:space="preserve">(toliau bendrai – Komisijos) – ir nustato joms užduotis bei suteikia visus įgaliojimus toms užduotims vykdyti. </w:t>
      </w:r>
    </w:p>
    <w:p w:rsidR="00AF2B69" w:rsidRPr="00D83A2E" w:rsidRDefault="00AF2B69" w:rsidP="00D432FC">
      <w:pPr>
        <w:pStyle w:val="Heading4"/>
        <w:numPr>
          <w:ilvl w:val="0"/>
          <w:numId w:val="0"/>
        </w:numPr>
        <w:ind w:firstLine="1134"/>
        <w:rPr>
          <w:szCs w:val="24"/>
        </w:rPr>
      </w:pPr>
      <w:r w:rsidRPr="00D83A2E">
        <w:rPr>
          <w:szCs w:val="24"/>
        </w:rPr>
        <w:t>14.2. Supaprastintus pirkimus vykdo Perkančiosios organizacijos vadovo įsakymu sudaryta Komisija. Mažos vertės pirkimus vykdo Perkančiosios organizacijos vadovo įsakymu paskirtas (-i) Pirkimo organizatorius (-iai), kai prekių ar paslaugų pirkimo vertė yra mažesnė kaip 2896.20 EUR (be PVM).</w:t>
      </w:r>
    </w:p>
    <w:p w:rsidR="00AF2B69" w:rsidRPr="00D83A2E" w:rsidRDefault="00AF2B69" w:rsidP="00D432FC">
      <w:pPr>
        <w:pStyle w:val="Heading4"/>
        <w:numPr>
          <w:ilvl w:val="0"/>
          <w:numId w:val="0"/>
        </w:numPr>
        <w:ind w:firstLine="1134"/>
        <w:rPr>
          <w:szCs w:val="24"/>
        </w:rPr>
      </w:pPr>
      <w:r w:rsidRPr="00D83A2E">
        <w:rPr>
          <w:szCs w:val="24"/>
        </w:rPr>
        <w:t>14.3. Perkančiosios organizacijos vadovas ar jo įgaliotas asmuo turi teisę priimti sprendimą pavesti pirkimą atlikti Komisijoms ar Pirkimo vykdytojui, neatsižvelgdamas į Taisyklių 14.2 papunkčio nuostatas. Toks sprendimas turi būti išreikštas rašytine forma, neatsižvelgiant į tai, ar pirkimą bus pavesta atlikti Komisijoms ar Pirkimo vykdytojui.</w:t>
      </w:r>
    </w:p>
    <w:p w:rsidR="00AF2B69" w:rsidRPr="00D83A2E" w:rsidRDefault="00AF2B69" w:rsidP="00D432FC">
      <w:pPr>
        <w:pStyle w:val="Heading4"/>
        <w:numPr>
          <w:ilvl w:val="0"/>
          <w:numId w:val="0"/>
        </w:numPr>
        <w:ind w:firstLine="1134"/>
        <w:rPr>
          <w:szCs w:val="24"/>
        </w:rPr>
      </w:pPr>
      <w:r w:rsidRPr="00D83A2E">
        <w:rPr>
          <w:szCs w:val="24"/>
        </w:rPr>
        <w:t xml:space="preserve">14.4. Komisijų sprendimai priimami posėdžiuose. Komisijų posėdžiai ir priimami sprendimai yra teisėti, kai posėdyje dalyvauja daugiau kaip pusė visų Komisijų narių. </w:t>
      </w:r>
    </w:p>
    <w:p w:rsidR="00AF2B69" w:rsidRPr="00D83A2E" w:rsidRDefault="00AF2B69" w:rsidP="00D432FC">
      <w:pPr>
        <w:pStyle w:val="Heading2"/>
        <w:numPr>
          <w:ilvl w:val="0"/>
          <w:numId w:val="0"/>
        </w:numPr>
        <w:spacing w:before="0"/>
        <w:ind w:firstLine="1134"/>
        <w:rPr>
          <w:szCs w:val="24"/>
        </w:rPr>
      </w:pPr>
      <w:bookmarkStart w:id="74" w:name="_Toc351554116"/>
      <w:bookmarkStart w:id="75" w:name="_Toc351554471"/>
      <w:bookmarkStart w:id="76" w:name="straipsnis17"/>
      <w:bookmarkStart w:id="77" w:name="_Ref518450700"/>
      <w:r w:rsidRPr="00D83A2E">
        <w:rPr>
          <w:szCs w:val="24"/>
        </w:rPr>
        <w:t>15</w:t>
      </w:r>
      <w:bookmarkStart w:id="78" w:name="_Toc518784033"/>
      <w:bookmarkStart w:id="79" w:name="_Toc518784100"/>
      <w:bookmarkStart w:id="80" w:name="_Toc518784167"/>
      <w:bookmarkStart w:id="81" w:name="_Toc518784420"/>
      <w:bookmarkStart w:id="82" w:name="_Toc518795493"/>
      <w:bookmarkStart w:id="83" w:name="_Toc518795562"/>
      <w:bookmarkStart w:id="84" w:name="_Ref532635170"/>
      <w:bookmarkStart w:id="85" w:name="_Ref532637493"/>
      <w:bookmarkStart w:id="86" w:name="_Ref532638614"/>
      <w:bookmarkStart w:id="87" w:name="_Ref532895723"/>
      <w:bookmarkStart w:id="88" w:name="_Ref532974030"/>
      <w:bookmarkStart w:id="89" w:name="_Toc673180"/>
      <w:bookmarkStart w:id="90" w:name="_Toc6907149"/>
      <w:bookmarkStart w:id="91" w:name="_Toc7067132"/>
      <w:bookmarkStart w:id="92" w:name="_Toc19335323"/>
      <w:r w:rsidRPr="00D83A2E">
        <w:rPr>
          <w:szCs w:val="24"/>
        </w:rPr>
        <w:t xml:space="preserve">. </w:t>
      </w:r>
      <w:bookmarkEnd w:id="78"/>
      <w:bookmarkEnd w:id="79"/>
      <w:bookmarkEnd w:id="80"/>
      <w:bookmarkEnd w:id="81"/>
      <w:bookmarkEnd w:id="82"/>
      <w:bookmarkEnd w:id="83"/>
      <w:bookmarkEnd w:id="84"/>
      <w:bookmarkEnd w:id="85"/>
      <w:bookmarkEnd w:id="86"/>
      <w:r w:rsidRPr="00D83A2E">
        <w:rPr>
          <w:szCs w:val="24"/>
        </w:rPr>
        <w:t>Bendravimas ir keitimasis informacija</w:t>
      </w:r>
      <w:bookmarkEnd w:id="74"/>
      <w:bookmarkEnd w:id="75"/>
      <w:bookmarkEnd w:id="87"/>
      <w:bookmarkEnd w:id="88"/>
      <w:bookmarkEnd w:id="89"/>
      <w:bookmarkEnd w:id="90"/>
      <w:bookmarkEnd w:id="91"/>
      <w:bookmarkEnd w:id="92"/>
    </w:p>
    <w:p w:rsidR="00AF2B69" w:rsidRPr="00D83A2E" w:rsidRDefault="00AF2B69" w:rsidP="00D432FC">
      <w:pPr>
        <w:pStyle w:val="Heading2"/>
        <w:numPr>
          <w:ilvl w:val="0"/>
          <w:numId w:val="0"/>
        </w:numPr>
        <w:spacing w:before="0"/>
        <w:ind w:firstLine="1134"/>
        <w:rPr>
          <w:b w:val="0"/>
          <w:szCs w:val="24"/>
        </w:rPr>
      </w:pPr>
      <w:bookmarkStart w:id="93" w:name="_Toc351554472"/>
      <w:bookmarkStart w:id="94" w:name="_Toc351554117"/>
      <w:bookmarkEnd w:id="76"/>
      <w:r w:rsidRPr="00D83A2E">
        <w:rPr>
          <w:b w:val="0"/>
          <w:szCs w:val="24"/>
        </w:rPr>
        <w:t>15.1. Perkančioji organizacija ir tiekėjai gali bendrauti tarpusavyje bei keistis informacija paštu arba per kurjerį, faksu, elektroninėmis priemonėmis, kitais būdais žodine forma – esant Taisyklių 15.5 papunktyje nurodytoms aplinkybėms, arba nurodytų būdų deriniu – taip, kaip pasirenka Perkančioji organizacija:</w:t>
      </w:r>
      <w:bookmarkEnd w:id="93"/>
      <w:bookmarkEnd w:id="94"/>
    </w:p>
    <w:p w:rsidR="00AF2B69" w:rsidRPr="00D83A2E" w:rsidRDefault="00AF2B69" w:rsidP="00D432FC">
      <w:pPr>
        <w:pStyle w:val="Heading2"/>
        <w:numPr>
          <w:ilvl w:val="0"/>
          <w:numId w:val="0"/>
        </w:numPr>
        <w:spacing w:before="0"/>
        <w:ind w:firstLine="1134"/>
        <w:rPr>
          <w:b w:val="0"/>
          <w:szCs w:val="24"/>
        </w:rPr>
      </w:pPr>
      <w:bookmarkStart w:id="95" w:name="_Toc351554473"/>
      <w:bookmarkStart w:id="96" w:name="_Toc351554118"/>
      <w:r w:rsidRPr="00D83A2E">
        <w:rPr>
          <w:b w:val="0"/>
          <w:szCs w:val="24"/>
        </w:rPr>
        <w:t>15.1.1. Keitimasis informacija ar bendravimas žodžiu reiškia bendravimą betarpiškai, telefonu, naudojant viešai skelbtą informaciją internete, spaudoje bei kitose masinės informacijos priemonėse</w:t>
      </w:r>
      <w:bookmarkEnd w:id="95"/>
      <w:bookmarkEnd w:id="96"/>
      <w:r w:rsidRPr="00D83A2E">
        <w:rPr>
          <w:b w:val="0"/>
          <w:szCs w:val="24"/>
        </w:rPr>
        <w:t xml:space="preserve">. </w:t>
      </w:r>
    </w:p>
    <w:p w:rsidR="00AF2B69" w:rsidRPr="00D83A2E" w:rsidRDefault="00AF2B69" w:rsidP="00D432FC">
      <w:pPr>
        <w:pStyle w:val="Heading2"/>
        <w:numPr>
          <w:ilvl w:val="0"/>
          <w:numId w:val="0"/>
        </w:numPr>
        <w:spacing w:before="0"/>
        <w:ind w:firstLine="1134"/>
        <w:rPr>
          <w:b w:val="0"/>
          <w:i/>
          <w:szCs w:val="24"/>
        </w:rPr>
      </w:pPr>
      <w:bookmarkStart w:id="97" w:name="_Toc351554474"/>
      <w:bookmarkStart w:id="98" w:name="_Toc351554119"/>
      <w:r w:rsidRPr="00D83A2E">
        <w:rPr>
          <w:b w:val="0"/>
          <w:szCs w:val="24"/>
        </w:rPr>
        <w:t>15.1.2. Keitimasis informacija ar bendravimas raštu reiškia informacijos perdavimą ar gavimą faksu, paštu, per kurjerį, elektroninėmis priemonėmis, CVP IS priemonėmis</w:t>
      </w:r>
      <w:bookmarkEnd w:id="97"/>
      <w:bookmarkEnd w:id="98"/>
      <w:r w:rsidRPr="00D83A2E">
        <w:rPr>
          <w:b w:val="0"/>
          <w:szCs w:val="24"/>
        </w:rPr>
        <w:t>.</w:t>
      </w:r>
    </w:p>
    <w:p w:rsidR="00AF2B69" w:rsidRPr="00D83A2E" w:rsidRDefault="00AF2B69" w:rsidP="00D432FC">
      <w:pPr>
        <w:pStyle w:val="Heading3"/>
        <w:numPr>
          <w:ilvl w:val="0"/>
          <w:numId w:val="0"/>
        </w:numPr>
        <w:spacing w:before="0"/>
        <w:ind w:firstLine="1134"/>
        <w:rPr>
          <w:szCs w:val="24"/>
        </w:rPr>
      </w:pPr>
      <w:bookmarkStart w:id="99" w:name="_Toc351554475"/>
      <w:bookmarkStart w:id="100" w:name="_Toc351554120"/>
      <w:r w:rsidRPr="00D83A2E">
        <w:rPr>
          <w:szCs w:val="24"/>
        </w:rPr>
        <w:t>15.2. Bendraujant tarpusavyje ir keičiantis informacija, duomenys perduodami taip, kad būtų užtikrinamas jų vientisumas, išsaugomas pasiūlymų konfidencialumas. Taip pat būtina užtikrinti, kad Perkančioji organizacija su pasiūlymų turiniu galėtų susipažinti tik pasibaigus nustatytam jų pateikimo terminui</w:t>
      </w:r>
      <w:bookmarkEnd w:id="99"/>
      <w:bookmarkEnd w:id="100"/>
      <w:r w:rsidRPr="00D83A2E">
        <w:rPr>
          <w:szCs w:val="24"/>
        </w:rPr>
        <w:t>.</w:t>
      </w:r>
    </w:p>
    <w:p w:rsidR="00AF2B69" w:rsidRPr="00D83A2E" w:rsidRDefault="00AF2B69" w:rsidP="00D432FC">
      <w:pPr>
        <w:pStyle w:val="Heading4"/>
        <w:numPr>
          <w:ilvl w:val="0"/>
          <w:numId w:val="0"/>
        </w:numPr>
        <w:ind w:firstLine="1134"/>
      </w:pPr>
      <w:bookmarkStart w:id="101" w:name="_Toc351554476"/>
      <w:bookmarkStart w:id="102" w:name="_Toc351554121"/>
      <w:r w:rsidRPr="00D83A2E">
        <w:t>15.3. Taisyklių 15.2 papunkčio reikalavimas netaikomas vykdant mažos vertės pirkimus (kai prekių ar paslaugų, darbų pirkimo vertė yra mažesnė kaip 2896.20 EUR (be PVM)) , todėl vykdant tokius mažos vertės pirkimus pasiūlymai gali būti pateikiami, faksu ar elektroniniu paštu</w:t>
      </w:r>
      <w:bookmarkEnd w:id="101"/>
      <w:bookmarkEnd w:id="102"/>
      <w:r w:rsidRPr="00D83A2E">
        <w:t>.</w:t>
      </w:r>
    </w:p>
    <w:p w:rsidR="00AF2B69" w:rsidRPr="00D83A2E" w:rsidRDefault="00AF2B69" w:rsidP="00D432FC">
      <w:pPr>
        <w:ind w:firstLine="1134"/>
        <w:jc w:val="both"/>
        <w:rPr>
          <w:sz w:val="24"/>
          <w:szCs w:val="24"/>
        </w:rPr>
      </w:pPr>
      <w:bookmarkStart w:id="103" w:name="_Ref532635179"/>
      <w:bookmarkStart w:id="104" w:name="_Ref532895736"/>
      <w:r w:rsidRPr="00D83A2E">
        <w:rPr>
          <w:sz w:val="24"/>
          <w:szCs w:val="24"/>
        </w:rPr>
        <w:t>15.4. Kai pirkimas vykdomas su išankstine kvalifikacine atranka, paraiška yra laikomas dokumentas, kuriame tiekėjas pateikia savo kvalifikacinius duomenis. Tokiu atveju paraiškos Perkančiajai organizacijai teikiamos tik raštu – taip, kaip pirkimo dokumentuose nurodo Perkančioji organizacija</w:t>
      </w:r>
      <w:bookmarkEnd w:id="103"/>
      <w:bookmarkEnd w:id="104"/>
      <w:r w:rsidRPr="00D83A2E">
        <w:rPr>
          <w:sz w:val="24"/>
          <w:szCs w:val="24"/>
        </w:rPr>
        <w:t xml:space="preserve">. </w:t>
      </w:r>
    </w:p>
    <w:p w:rsidR="00AF2B69" w:rsidRPr="00D83A2E" w:rsidRDefault="00AF2B69" w:rsidP="00D432FC">
      <w:pPr>
        <w:pStyle w:val="Heading3"/>
        <w:numPr>
          <w:ilvl w:val="0"/>
          <w:numId w:val="0"/>
        </w:numPr>
        <w:spacing w:before="0"/>
        <w:ind w:firstLine="1134"/>
        <w:rPr>
          <w:szCs w:val="24"/>
        </w:rPr>
      </w:pPr>
      <w:bookmarkStart w:id="105" w:name="_Toc351554480"/>
      <w:bookmarkStart w:id="106" w:name="_Toc351554125"/>
    </w:p>
    <w:p w:rsidR="00AF2B69" w:rsidRPr="00D83A2E" w:rsidRDefault="00AF2B69" w:rsidP="00D432FC">
      <w:pPr>
        <w:pStyle w:val="Heading3"/>
        <w:numPr>
          <w:ilvl w:val="0"/>
          <w:numId w:val="0"/>
        </w:numPr>
        <w:spacing w:before="0"/>
        <w:ind w:firstLine="1134"/>
        <w:rPr>
          <w:szCs w:val="24"/>
        </w:rPr>
      </w:pPr>
      <w:r w:rsidRPr="00D83A2E">
        <w:rPr>
          <w:szCs w:val="24"/>
        </w:rPr>
        <w:t>15.5. Informacija tiekėjui apie pirkimo sąlygas ir tiekėjo pasiūlymas Perkančiajai organizacijai gali būti perduodamas žodžiu, kaip nustatyta Taisyklių 15.1.1 papunktyje tik tuo atveju, kai yra vykdomas mažos vertės pirkimas iki 289.62 EUR be PVM.</w:t>
      </w:r>
      <w:bookmarkEnd w:id="105"/>
      <w:bookmarkEnd w:id="106"/>
    </w:p>
    <w:p w:rsidR="00AF2B69" w:rsidRPr="00D83A2E" w:rsidRDefault="00AF2B69" w:rsidP="00D432FC">
      <w:pPr>
        <w:ind w:firstLine="1134"/>
        <w:jc w:val="both"/>
        <w:rPr>
          <w:b/>
          <w:sz w:val="24"/>
          <w:szCs w:val="24"/>
        </w:rPr>
      </w:pPr>
      <w:bookmarkStart w:id="107" w:name="straipsnis18"/>
      <w:bookmarkStart w:id="108" w:name="_Toc518783992"/>
      <w:bookmarkStart w:id="109" w:name="_Toc518784059"/>
      <w:bookmarkStart w:id="110" w:name="_Toc518784126"/>
      <w:bookmarkStart w:id="111" w:name="_Toc518784379"/>
      <w:bookmarkStart w:id="112" w:name="_Toc518795452"/>
      <w:bookmarkStart w:id="113" w:name="_Toc518795521"/>
      <w:bookmarkStart w:id="114" w:name="_Ref518815044"/>
      <w:bookmarkStart w:id="115" w:name="_Ref520108738"/>
      <w:bookmarkStart w:id="116" w:name="_Ref520108739"/>
      <w:bookmarkStart w:id="117" w:name="_Ref520108751"/>
      <w:bookmarkStart w:id="118" w:name="_Ref520273393"/>
      <w:bookmarkStart w:id="119" w:name="_Ref524930683"/>
      <w:r w:rsidRPr="00D83A2E">
        <w:rPr>
          <w:b/>
          <w:sz w:val="24"/>
          <w:szCs w:val="24"/>
        </w:rPr>
        <w:t>1</w:t>
      </w:r>
      <w:bookmarkStart w:id="120" w:name="_Ref520011394"/>
      <w:bookmarkStart w:id="121" w:name="_Toc533322867"/>
      <w:bookmarkStart w:id="122" w:name="_Toc673201"/>
      <w:bookmarkStart w:id="123" w:name="_Toc6907150"/>
      <w:bookmarkStart w:id="124" w:name="_Toc7067133"/>
      <w:bookmarkStart w:id="125" w:name="_Toc19335324"/>
      <w:r w:rsidRPr="00D83A2E">
        <w:rPr>
          <w:b/>
          <w:sz w:val="24"/>
          <w:szCs w:val="24"/>
        </w:rPr>
        <w:t>6. Pirkimo sutart</w:t>
      </w:r>
      <w:bookmarkEnd w:id="120"/>
      <w:bookmarkEnd w:id="121"/>
      <w:bookmarkEnd w:id="122"/>
      <w:bookmarkEnd w:id="123"/>
      <w:bookmarkEnd w:id="124"/>
      <w:r w:rsidRPr="00D83A2E">
        <w:rPr>
          <w:b/>
          <w:sz w:val="24"/>
          <w:szCs w:val="24"/>
        </w:rPr>
        <w:t>ys</w:t>
      </w:r>
      <w:bookmarkEnd w:id="125"/>
    </w:p>
    <w:bookmarkEnd w:id="107"/>
    <w:p w:rsidR="00AF2B69" w:rsidRPr="00D83A2E" w:rsidRDefault="00AF2B69" w:rsidP="00D432FC">
      <w:pPr>
        <w:ind w:firstLine="1134"/>
        <w:jc w:val="both"/>
        <w:rPr>
          <w:bCs/>
          <w:sz w:val="24"/>
          <w:szCs w:val="24"/>
        </w:rPr>
      </w:pPr>
      <w:r w:rsidRPr="00D83A2E">
        <w:rPr>
          <w:sz w:val="24"/>
          <w:szCs w:val="24"/>
        </w:rPr>
        <w:t>16.1.1. Perkančioji organizacija sudaryti pirkimo sutartį siūlo tam dalyviui, kurio pasiūlymas pripažintas laimėjusiu.Dalyvis sudaryti pirkimo sutarties kviečiamas raštu arba, vykdant elektroninį pirkimą, per CVP IS susirašinėjimo funkciją (išskyrus atvejus, kai pirkimo sutartis bus sudaroma žodžiu) ir jam nurodomas laikas, iki kada jis turi pasirašyti pirkimo sutartį</w:t>
      </w:r>
      <w:r w:rsidRPr="00D83A2E">
        <w:rPr>
          <w:bCs/>
          <w:sz w:val="24"/>
          <w:szCs w:val="24"/>
        </w:rPr>
        <w:t xml:space="preserve">. Susirašinėjimą per CVP IS gali atlikti Pirkimo organizatorius arba Komisijos narys. </w:t>
      </w:r>
    </w:p>
    <w:p w:rsidR="00AF2B69" w:rsidRPr="00D83A2E" w:rsidRDefault="00AF2B69" w:rsidP="00D432FC">
      <w:pPr>
        <w:ind w:firstLine="1134"/>
        <w:jc w:val="both"/>
        <w:rPr>
          <w:sz w:val="24"/>
          <w:szCs w:val="24"/>
        </w:rPr>
      </w:pPr>
      <w:r w:rsidRPr="00D83A2E">
        <w:rPr>
          <w:sz w:val="24"/>
          <w:szCs w:val="24"/>
        </w:rPr>
        <w:t>16.1.2. Jeigu tiekėjas, kuriam buvo pasiūlyta sudaryti pirkimo sutartį, raštu atsisako ją sudaryti arba nepateikia pirkimo dokumentuose nustatyto pirkimo sutarties įvykdymo užtikrinimo, arba iki Perkančiosios organizacijos nurodyto laiko tiekėjas nepasirašo pirkimo sutarties, arba atsisako sudaryti pirkimo sutartį pirkimo dokumentuose nustatytomis sąlygomis, arba ūkio subjektų grupė neįsteigia juridinio asmens, kaip nustatyta Viešųjų pirkimų įstatymo 18 straipsnio 4 dalyje, laikoma, kad jis atsisakė sudaryti pirkimo sutartį. Tuo atveju Perkančioji organizacija siūlo sudaryti pirkimo sutartį tiekėjui, kurio pasiūlymas pagal nustatytą pasiūlymų eilę yra pirmas po tiekėjo, atsisakiusio sudaryti pirkimo sutartį.</w:t>
      </w:r>
    </w:p>
    <w:p w:rsidR="00AF2B69" w:rsidRPr="00D83A2E" w:rsidRDefault="00AF2B69" w:rsidP="00D432FC">
      <w:pPr>
        <w:ind w:firstLine="1134"/>
        <w:jc w:val="both"/>
        <w:rPr>
          <w:sz w:val="24"/>
          <w:szCs w:val="24"/>
        </w:rPr>
      </w:pPr>
      <w:r w:rsidRPr="00D83A2E">
        <w:rPr>
          <w:sz w:val="24"/>
          <w:szCs w:val="24"/>
        </w:rPr>
        <w:t>16.1.3. Sudarant pirkimo sutartį, joje negali būti keičiama laimėjusio tiekėjo pasiūlymo kaina, derybų protokole ar po derybų pateiktame galutiniame pasiūlyme užfiksuota galutinė derybų kaina ir pirkimo dokumentuose bei pasiūlyme nustatytos pirkimo sąlygos. Šis reikalavimas yra privalomas ir vykdant mažos vertės pirkimus, išskyrus Taisyklių 16.4 papunktyje numatytą išimtį.</w:t>
      </w:r>
    </w:p>
    <w:p w:rsidR="00AF2B69" w:rsidRPr="00D83A2E" w:rsidRDefault="00AF2B69" w:rsidP="00D432FC">
      <w:pPr>
        <w:ind w:firstLine="1134"/>
        <w:jc w:val="both"/>
        <w:rPr>
          <w:sz w:val="24"/>
          <w:szCs w:val="24"/>
        </w:rPr>
      </w:pPr>
      <w:r w:rsidRPr="00D83A2E">
        <w:rPr>
          <w:sz w:val="24"/>
          <w:szCs w:val="24"/>
        </w:rPr>
        <w:t>16.1.4. Atlikus mažos vertės pirkimą ir sudarant pirkimo sutartį su laimėtoju, jo pateikto pasiūlymo kaina gali būti mažinama, jei tiekėjas sutinka kainą sumažinti, tačiau negali būti keičiamos pirkimo dokumentuose bei pasiūlyme ar derybų protokole ar po derybų pateiktame galutiniame pasiūlyme nustatytos visos kitos pirkimo sąlygos, ypač pirkimo sąlygos, susijusios su pirkimo objekto aprašymu.</w:t>
      </w:r>
    </w:p>
    <w:p w:rsidR="00AF2B69" w:rsidRPr="00D83A2E" w:rsidRDefault="00AF2B69" w:rsidP="00D432FC">
      <w:pPr>
        <w:ind w:firstLine="1134"/>
        <w:jc w:val="both"/>
        <w:rPr>
          <w:snapToGrid w:val="0"/>
          <w:sz w:val="24"/>
          <w:szCs w:val="24"/>
        </w:rPr>
      </w:pPr>
      <w:r w:rsidRPr="00D83A2E">
        <w:rPr>
          <w:sz w:val="24"/>
          <w:szCs w:val="24"/>
        </w:rPr>
        <w:t>16.1.5. Pirkimo sutartyje, kai ji sudaroma raštu, išskyrus atvejus, kai sutartis sudaroma atlikus mažos vertės pirkimą, turi būti nustatyta:</w:t>
      </w:r>
    </w:p>
    <w:p w:rsidR="00AF2B69" w:rsidRPr="00D83A2E" w:rsidRDefault="00AF2B69" w:rsidP="00D432FC">
      <w:pPr>
        <w:ind w:firstLine="1134"/>
        <w:jc w:val="both"/>
        <w:rPr>
          <w:snapToGrid w:val="0"/>
          <w:sz w:val="24"/>
          <w:szCs w:val="24"/>
        </w:rPr>
      </w:pPr>
      <w:r w:rsidRPr="00D83A2E">
        <w:rPr>
          <w:sz w:val="24"/>
          <w:szCs w:val="24"/>
        </w:rPr>
        <w:t>16.1.5.1. sutarties šalių teisės ir pareigos;</w:t>
      </w:r>
    </w:p>
    <w:p w:rsidR="00AF2B69" w:rsidRPr="00D83A2E" w:rsidRDefault="00AF2B69" w:rsidP="00D432FC">
      <w:pPr>
        <w:ind w:firstLine="1134"/>
        <w:jc w:val="both"/>
        <w:rPr>
          <w:snapToGrid w:val="0"/>
          <w:sz w:val="24"/>
          <w:szCs w:val="24"/>
        </w:rPr>
      </w:pPr>
      <w:r w:rsidRPr="00D83A2E">
        <w:rPr>
          <w:sz w:val="24"/>
          <w:szCs w:val="24"/>
        </w:rPr>
        <w:t>16.1.5.2. perkamos prekės, paslaugos ar darbai, jeigu įmanoma, – tikslūs jų kiekiai;</w:t>
      </w:r>
    </w:p>
    <w:p w:rsidR="00AF2B69" w:rsidRPr="00D83A2E" w:rsidRDefault="00AF2B69" w:rsidP="00D432FC">
      <w:pPr>
        <w:ind w:firstLine="1134"/>
        <w:jc w:val="both"/>
        <w:rPr>
          <w:snapToGrid w:val="0"/>
          <w:sz w:val="24"/>
          <w:szCs w:val="24"/>
        </w:rPr>
      </w:pPr>
      <w:r w:rsidRPr="00D83A2E">
        <w:rPr>
          <w:sz w:val="24"/>
          <w:szCs w:val="24"/>
        </w:rPr>
        <w:t>16.1.5.3. kainodaros taisyklės,nustatytos pagal Lietuvos Respublikos Vyriausybės arba jos įgaliotos institucijos patvirtintą metodiką;</w:t>
      </w:r>
    </w:p>
    <w:p w:rsidR="00AF2B69" w:rsidRPr="00D83A2E" w:rsidRDefault="00AF2B69" w:rsidP="00D432FC">
      <w:pPr>
        <w:ind w:firstLine="1134"/>
        <w:jc w:val="both"/>
        <w:rPr>
          <w:snapToGrid w:val="0"/>
          <w:sz w:val="24"/>
          <w:szCs w:val="24"/>
        </w:rPr>
      </w:pPr>
      <w:r w:rsidRPr="00D83A2E">
        <w:rPr>
          <w:sz w:val="24"/>
          <w:szCs w:val="24"/>
        </w:rPr>
        <w:t>16.1.5.4. atsiskaitymų ir mokėjimo tvarka;</w:t>
      </w:r>
    </w:p>
    <w:p w:rsidR="00AF2B69" w:rsidRPr="00D83A2E" w:rsidRDefault="00AF2B69" w:rsidP="00D432FC">
      <w:pPr>
        <w:pStyle w:val="NumPar1"/>
        <w:tabs>
          <w:tab w:val="clear" w:pos="360"/>
          <w:tab w:val="left" w:pos="720"/>
        </w:tabs>
        <w:spacing w:before="0" w:after="0"/>
        <w:ind w:firstLine="1134"/>
        <w:rPr>
          <w:snapToGrid w:val="0"/>
          <w:szCs w:val="24"/>
        </w:rPr>
      </w:pPr>
      <w:r w:rsidRPr="00D83A2E">
        <w:rPr>
          <w:szCs w:val="24"/>
        </w:rPr>
        <w:t>16.1.5.5. prievolių įvykdymo terminai;</w:t>
      </w:r>
    </w:p>
    <w:p w:rsidR="00AF2B69" w:rsidRPr="00D83A2E" w:rsidRDefault="00AF2B69" w:rsidP="00D432FC">
      <w:pPr>
        <w:ind w:firstLine="1134"/>
        <w:jc w:val="both"/>
        <w:rPr>
          <w:snapToGrid w:val="0"/>
          <w:sz w:val="24"/>
          <w:szCs w:val="24"/>
        </w:rPr>
      </w:pPr>
      <w:r w:rsidRPr="00D83A2E">
        <w:rPr>
          <w:sz w:val="24"/>
          <w:szCs w:val="24"/>
        </w:rPr>
        <w:t>16.1.5.6. prievolių įvykdymo užtikrinimas;</w:t>
      </w:r>
    </w:p>
    <w:p w:rsidR="00AF2B69" w:rsidRPr="00D83A2E" w:rsidRDefault="00AF2B69" w:rsidP="00D432FC">
      <w:pPr>
        <w:ind w:firstLine="1134"/>
        <w:jc w:val="both"/>
        <w:rPr>
          <w:snapToGrid w:val="0"/>
          <w:sz w:val="24"/>
          <w:szCs w:val="24"/>
        </w:rPr>
      </w:pPr>
      <w:r w:rsidRPr="00D83A2E">
        <w:rPr>
          <w:sz w:val="24"/>
          <w:szCs w:val="24"/>
        </w:rPr>
        <w:t>16.1.5.7. ginčų sprendimo tvarka;</w:t>
      </w:r>
    </w:p>
    <w:p w:rsidR="00AF2B69" w:rsidRPr="00D83A2E" w:rsidRDefault="00AF2B69" w:rsidP="00D432FC">
      <w:pPr>
        <w:ind w:firstLine="1134"/>
        <w:jc w:val="both"/>
        <w:rPr>
          <w:sz w:val="24"/>
          <w:szCs w:val="24"/>
        </w:rPr>
      </w:pPr>
      <w:r w:rsidRPr="00D83A2E">
        <w:rPr>
          <w:sz w:val="24"/>
          <w:szCs w:val="24"/>
        </w:rPr>
        <w:t>16.1.5.8. sutarties nutraukimo tvarka;</w:t>
      </w:r>
    </w:p>
    <w:p w:rsidR="00AF2B69" w:rsidRPr="00D83A2E" w:rsidRDefault="00AF2B69" w:rsidP="00D432FC">
      <w:pPr>
        <w:ind w:firstLine="1134"/>
        <w:jc w:val="both"/>
        <w:rPr>
          <w:snapToGrid w:val="0"/>
          <w:sz w:val="24"/>
          <w:szCs w:val="24"/>
        </w:rPr>
      </w:pPr>
      <w:r w:rsidRPr="00D83A2E">
        <w:rPr>
          <w:sz w:val="24"/>
          <w:szCs w:val="24"/>
        </w:rPr>
        <w:t>16.1.5.9. sutarties galiojimas;</w:t>
      </w:r>
    </w:p>
    <w:p w:rsidR="00AF2B69" w:rsidRPr="00D83A2E" w:rsidRDefault="00AF2B69" w:rsidP="00D432FC">
      <w:pPr>
        <w:ind w:firstLine="1134"/>
        <w:jc w:val="both"/>
        <w:rPr>
          <w:sz w:val="24"/>
          <w:szCs w:val="24"/>
        </w:rPr>
      </w:pPr>
      <w:r w:rsidRPr="00D83A2E">
        <w:rPr>
          <w:sz w:val="24"/>
          <w:szCs w:val="24"/>
        </w:rPr>
        <w:t>16.1.5.10. jeigu sudaroma preliminarioji sutartis, – jai būdingos nuostatos;</w:t>
      </w:r>
    </w:p>
    <w:p w:rsidR="00AF2B69" w:rsidRPr="00D83A2E" w:rsidRDefault="00AF2B69" w:rsidP="00D432FC">
      <w:pPr>
        <w:ind w:firstLine="1134"/>
        <w:jc w:val="both"/>
        <w:rPr>
          <w:sz w:val="24"/>
          <w:szCs w:val="24"/>
        </w:rPr>
      </w:pPr>
      <w:r w:rsidRPr="00D83A2E">
        <w:rPr>
          <w:sz w:val="24"/>
          <w:szCs w:val="24"/>
        </w:rPr>
        <w:t>16.1.5.11. subrangovai, subtiekėjai ar subteikėjai, jeigu vykdant sutartį jie pasitelkiami, ir jų keitimo tvarka;</w:t>
      </w:r>
    </w:p>
    <w:p w:rsidR="00AF2B69" w:rsidRPr="00D83A2E" w:rsidRDefault="00AF2B69" w:rsidP="00D432FC">
      <w:pPr>
        <w:ind w:firstLine="1134"/>
        <w:jc w:val="both"/>
        <w:rPr>
          <w:sz w:val="24"/>
          <w:szCs w:val="24"/>
        </w:rPr>
      </w:pPr>
      <w:r w:rsidRPr="00D83A2E">
        <w:rPr>
          <w:sz w:val="24"/>
          <w:szCs w:val="24"/>
        </w:rPr>
        <w:t>16.1.6. Pirkimo sutarčių, sudaromų ilgiau kaip 3 metams, terminų nustatymo kriterijus ir atvejus, kuriais gali būti sudaromos tokios sutartys, nustato Lietuvos Respublikos Vyriausybė.</w:t>
      </w:r>
    </w:p>
    <w:p w:rsidR="00AF2B69" w:rsidRPr="00D83A2E" w:rsidRDefault="00AF2B69" w:rsidP="00D432FC">
      <w:pPr>
        <w:ind w:firstLine="1134"/>
        <w:jc w:val="both"/>
        <w:rPr>
          <w:sz w:val="24"/>
          <w:szCs w:val="24"/>
        </w:rPr>
      </w:pPr>
      <w:r w:rsidRPr="00D83A2E">
        <w:rPr>
          <w:sz w:val="24"/>
          <w:szCs w:val="24"/>
        </w:rPr>
        <w:t>16.1.7. Pirkimo sutarties sąlygos sutarties galiojimo laikotarpiu negali būti keičiamos, išskyrus tokias pirkimo sutarties sąlygas, kurias pakeitus nebūtų pažeisti Taisyklių 6 punkte nustatyti principai ir tikslai, ir tokiems pirkimo sutarties sąlygų pakeitimams yra gautas Viešųjų pirkimų tarnybos sutikimas. Viešųjų pirkimų tarnybos sutikimo nereikia, kai atlikus supaprastintą pirkimą, sudarytos sutarties vertė be PVM yra mažesnė kaip 2896.20 EUR arba kai pirkimo sutartis sudaryta atlikus mažos vertės pirkimą.</w:t>
      </w:r>
    </w:p>
    <w:p w:rsidR="00AF2B69" w:rsidRPr="00D83A2E" w:rsidRDefault="00AF2B69" w:rsidP="00D432FC">
      <w:pPr>
        <w:ind w:firstLine="1134"/>
        <w:jc w:val="both"/>
        <w:rPr>
          <w:sz w:val="24"/>
          <w:szCs w:val="24"/>
        </w:rPr>
      </w:pPr>
      <w:r w:rsidRPr="00D83A2E">
        <w:rPr>
          <w:sz w:val="24"/>
          <w:szCs w:val="24"/>
        </w:rPr>
        <w:t xml:space="preserve">16.1.8. Sutarties sąlygų keitimas, kai konkreti sutarties sąlyga yra keičiama sutartyje nustatyta tvarka ir sutartyje yra nurodyti konkretūs atvejai, kada tokia sutarties sąlyga gali būti pakeista, yra laikomas ne sutarties sąlygų keitimu, o sutarties sąlygų vykdymu, todėl  Viešųjų pirkimų tarnybos sutikimas dėl tokių sutarties sąlygų keitimo yra neprivalomas visais atvejais, neatsižvelgiant į sutarties vertę. </w:t>
      </w:r>
    </w:p>
    <w:p w:rsidR="00AF2B69" w:rsidRPr="00D83A2E" w:rsidRDefault="00AF2B69" w:rsidP="00D432FC">
      <w:pPr>
        <w:ind w:firstLine="1134"/>
        <w:jc w:val="both"/>
        <w:rPr>
          <w:sz w:val="24"/>
          <w:szCs w:val="24"/>
        </w:rPr>
      </w:pPr>
      <w:r w:rsidRPr="00D83A2E">
        <w:rPr>
          <w:sz w:val="24"/>
          <w:szCs w:val="24"/>
        </w:rPr>
        <w:t>16.1.9. Pirkimo sutartis turi būti sudaroma nedelsiant, bet ne anksčiau negu pasibaigė sutarties sudarymo atidėjimo terminas – 15 kalendorinių dienų laikotarpis, kuris prasideda nuo pranešimo apie sprendimą sudaryti pirkimo sutartį išsiuntimo iš Perkančiosios organizacijos suinteresuotiems kandidatams ir suinteresuotiems dalyviams dienos ir kurio metu negali būti sudaroma pirkimo sutartis.</w:t>
      </w:r>
    </w:p>
    <w:p w:rsidR="00AF2B69" w:rsidRPr="00D83A2E" w:rsidRDefault="00AF2B69" w:rsidP="00D432FC">
      <w:pPr>
        <w:ind w:firstLine="1134"/>
        <w:jc w:val="both"/>
        <w:rPr>
          <w:sz w:val="24"/>
          <w:szCs w:val="24"/>
        </w:rPr>
      </w:pPr>
      <w:r w:rsidRPr="00D83A2E">
        <w:rPr>
          <w:sz w:val="24"/>
          <w:szCs w:val="24"/>
        </w:rPr>
        <w:t>16.1.10. Tuo atveju, kai tiekėjas dėl priimtų sprendimų ar atliktų veiksmų Perkančiajai organizacijai pateikia pretenziją ir Perkančioji organizacija priima sprendimą ją nagrinėti, pirkimo sutartis negali būti sudaryta anksčiau, nei pasibaigs terminas ieškiniui dėl priimto sprendimo dėl pretenzijos pateikti. Jei pretenzija per nustatytą terminą nebuvo išnagrinėta, pirkimo sutartis negali būti sudaroma anksčiau, nei pasibaigs terminas ieškiniui pateikti, kuris skaičiuojamas nuo kitos dienos, kai Perkančioji organizacija vėliausiai turėjo tiekėjui išsiųsti pranešimą apie priimtą sprendimą dėl pretenzijos. Šių sąlygų Perkančioji organizacija privalo laikytis ir tuo atveju, kai baigėsi sutarties sudarymo atidėjimo terminas, nurodytas Taisyklių 16.10 papunktyje.</w:t>
      </w:r>
    </w:p>
    <w:p w:rsidR="00AF2B69" w:rsidRPr="00D83A2E" w:rsidRDefault="00AF2B69" w:rsidP="00D432FC">
      <w:pPr>
        <w:ind w:firstLine="1134"/>
        <w:jc w:val="both"/>
        <w:rPr>
          <w:sz w:val="24"/>
          <w:szCs w:val="24"/>
        </w:rPr>
      </w:pPr>
      <w:r w:rsidRPr="00D83A2E">
        <w:rPr>
          <w:sz w:val="24"/>
          <w:szCs w:val="24"/>
        </w:rPr>
        <w:t>16.1.11. Atidėjimo terminas gali būti netaikomas, kai:</w:t>
      </w:r>
    </w:p>
    <w:p w:rsidR="00AF2B69" w:rsidRPr="00D83A2E" w:rsidRDefault="00AF2B69" w:rsidP="00D432FC">
      <w:pPr>
        <w:pStyle w:val="Sraopastraipa"/>
        <w:tabs>
          <w:tab w:val="left" w:pos="0"/>
          <w:tab w:val="left" w:pos="993"/>
        </w:tabs>
        <w:autoSpaceDE w:val="0"/>
        <w:autoSpaceDN w:val="0"/>
        <w:adjustRightInd w:val="0"/>
        <w:ind w:left="0" w:firstLine="1134"/>
        <w:jc w:val="both"/>
        <w:rPr>
          <w:rFonts w:ascii="Times New Roman" w:hAnsi="Times New Roman"/>
          <w:szCs w:val="24"/>
          <w:lang w:val="lt-LT"/>
        </w:rPr>
      </w:pPr>
      <w:r w:rsidRPr="00D83A2E">
        <w:rPr>
          <w:rFonts w:ascii="Times New Roman" w:hAnsi="Times New Roman"/>
          <w:szCs w:val="24"/>
          <w:lang w:val="lt-LT"/>
        </w:rPr>
        <w:t xml:space="preserve">16.1.11.1. vienintelis suinteresuotas dalyvis ir yra tas, su kuriuo sudaroma pirkimo sutartis, ir nėra kitų suinteresuotų dalyvių ar kandidatų; </w:t>
      </w:r>
    </w:p>
    <w:p w:rsidR="00AF2B69" w:rsidRPr="00D83A2E" w:rsidRDefault="00AF2B69" w:rsidP="00D432FC">
      <w:pPr>
        <w:tabs>
          <w:tab w:val="left" w:pos="0"/>
          <w:tab w:val="left" w:pos="993"/>
        </w:tabs>
        <w:autoSpaceDE w:val="0"/>
        <w:autoSpaceDN w:val="0"/>
        <w:adjustRightInd w:val="0"/>
        <w:ind w:firstLine="1134"/>
        <w:jc w:val="both"/>
        <w:rPr>
          <w:sz w:val="24"/>
          <w:szCs w:val="24"/>
        </w:rPr>
      </w:pPr>
      <w:r w:rsidRPr="00D83A2E">
        <w:rPr>
          <w:sz w:val="24"/>
          <w:szCs w:val="24"/>
        </w:rPr>
        <w:t xml:space="preserve">16.1.11.2. pirkimo sutartis sudaroma dinaminės pirkimo sistemos pagrindu, arba, kai pirkimo sutartis sudaroma preliminariosios sutarties pagrindu; </w:t>
      </w:r>
    </w:p>
    <w:p w:rsidR="00AF2B69" w:rsidRPr="00D83A2E" w:rsidRDefault="00AF2B69" w:rsidP="00D432FC">
      <w:pPr>
        <w:pStyle w:val="Heading4"/>
        <w:numPr>
          <w:ilvl w:val="0"/>
          <w:numId w:val="0"/>
        </w:numPr>
        <w:ind w:firstLine="1134"/>
        <w:rPr>
          <w:szCs w:val="24"/>
        </w:rPr>
      </w:pPr>
      <w:r w:rsidRPr="00D83A2E">
        <w:rPr>
          <w:szCs w:val="24"/>
        </w:rPr>
        <w:t xml:space="preserve">16.1.11.3. supaprastintų pirkimų atveju pirkimo sutarties vertė be PVM yra mažesnė kaip </w:t>
      </w:r>
      <w:r w:rsidRPr="00D83A2E">
        <w:t>2896.20 EUR</w:t>
      </w:r>
      <w:r w:rsidRPr="00D83A2E">
        <w:rPr>
          <w:szCs w:val="24"/>
        </w:rPr>
        <w:t xml:space="preserve"> arba kai pirkimo sutartis sudaroma atliekant mažos vertės pirkimą.</w:t>
      </w:r>
    </w:p>
    <w:p w:rsidR="00AF2B69" w:rsidRPr="00D83A2E" w:rsidRDefault="00AF2B69" w:rsidP="00D432FC">
      <w:pPr>
        <w:pStyle w:val="Heading4"/>
        <w:numPr>
          <w:ilvl w:val="0"/>
          <w:numId w:val="0"/>
        </w:numPr>
        <w:ind w:firstLine="1134"/>
        <w:rPr>
          <w:bCs/>
          <w:szCs w:val="24"/>
          <w:lang w:eastAsia="lt-LT"/>
        </w:rPr>
      </w:pPr>
      <w:r w:rsidRPr="00D83A2E">
        <w:rPr>
          <w:bCs/>
          <w:szCs w:val="24"/>
          <w:lang w:eastAsia="lt-LT"/>
        </w:rPr>
        <w:t xml:space="preserve">16.1.12. Pirkimo sutartis gali būti sudaroma žodžiu, kai atliekami supaprastinti pirkimai, kurių metu sudaromos sutarties vertė be PVM yra mažesnė kaip </w:t>
      </w:r>
      <w:r w:rsidRPr="00D83A2E">
        <w:t>2896.20 EUR</w:t>
      </w:r>
      <w:r w:rsidRPr="00D83A2E">
        <w:rPr>
          <w:bCs/>
          <w:szCs w:val="24"/>
          <w:lang w:eastAsia="lt-LT"/>
        </w:rPr>
        <w:t>. Pirkimo sutartis visada sudaroma raštu tais atvejais, kai yra bent viena iš šių aplinkybių:</w:t>
      </w:r>
    </w:p>
    <w:p w:rsidR="00AF2B69" w:rsidRPr="00D83A2E" w:rsidRDefault="00AF2B69" w:rsidP="00D432FC">
      <w:pPr>
        <w:pStyle w:val="Heading4"/>
        <w:numPr>
          <w:ilvl w:val="0"/>
          <w:numId w:val="0"/>
        </w:numPr>
        <w:ind w:firstLine="1134"/>
        <w:rPr>
          <w:bCs/>
          <w:szCs w:val="24"/>
          <w:lang w:eastAsia="lt-LT"/>
        </w:rPr>
      </w:pPr>
      <w:r w:rsidRPr="00D83A2E">
        <w:rPr>
          <w:bCs/>
          <w:szCs w:val="24"/>
          <w:lang w:eastAsia="lt-LT"/>
        </w:rPr>
        <w:t>16.1.12.1. pirkimo sutarties bendras galiojimo terminas numatomas ilgesnis nei 1 metai;</w:t>
      </w:r>
    </w:p>
    <w:p w:rsidR="00AF2B69" w:rsidRPr="00D83A2E" w:rsidRDefault="00AF2B69" w:rsidP="00D432FC">
      <w:pPr>
        <w:pStyle w:val="Heading2"/>
        <w:numPr>
          <w:ilvl w:val="0"/>
          <w:numId w:val="0"/>
        </w:numPr>
        <w:spacing w:before="0"/>
        <w:ind w:firstLine="1134"/>
        <w:rPr>
          <w:b w:val="0"/>
          <w:bCs/>
          <w:szCs w:val="24"/>
          <w:lang w:eastAsia="lt-LT"/>
        </w:rPr>
      </w:pPr>
      <w:r w:rsidRPr="00D83A2E">
        <w:rPr>
          <w:b w:val="0"/>
          <w:bCs/>
          <w:szCs w:val="24"/>
          <w:lang w:eastAsia="lt-LT"/>
        </w:rPr>
        <w:t>16.1.12.2. perkamos prekės turės būti pristatomos, o suteiktos paslaugos teikiamos ne visos iš karto, o pirkimo sutartyje numatytais periodais, terminais ir kiekiais;</w:t>
      </w:r>
      <w:bookmarkStart w:id="126" w:name="_Toc351554481"/>
      <w:bookmarkStart w:id="127" w:name="_Toc351554126"/>
    </w:p>
    <w:p w:rsidR="00AF2B69" w:rsidRPr="00D83A2E" w:rsidRDefault="00AF2B69" w:rsidP="00D432FC">
      <w:pPr>
        <w:pStyle w:val="Heading4"/>
        <w:numPr>
          <w:ilvl w:val="0"/>
          <w:numId w:val="0"/>
        </w:numPr>
        <w:ind w:firstLine="1134"/>
        <w:rPr>
          <w:lang w:eastAsia="lt-LT"/>
        </w:rPr>
      </w:pPr>
      <w:r w:rsidRPr="00D83A2E">
        <w:rPr>
          <w:lang w:eastAsia="lt-LT"/>
        </w:rPr>
        <w:t>16.1.12.3. pirkimo objektui keliami ypatingos kokybės reikalavimai;</w:t>
      </w:r>
    </w:p>
    <w:p w:rsidR="00AF2B69" w:rsidRPr="00D83A2E" w:rsidRDefault="00AF2B69" w:rsidP="00D432FC">
      <w:pPr>
        <w:pStyle w:val="Heading2"/>
        <w:numPr>
          <w:ilvl w:val="0"/>
          <w:numId w:val="0"/>
        </w:numPr>
        <w:spacing w:before="0"/>
        <w:ind w:firstLine="1134"/>
        <w:rPr>
          <w:szCs w:val="24"/>
        </w:rPr>
      </w:pPr>
      <w:r w:rsidRPr="00D83A2E">
        <w:rPr>
          <w:szCs w:val="24"/>
        </w:rPr>
        <w:t>16.2. Preliminarioji sutartis</w:t>
      </w:r>
      <w:bookmarkEnd w:id="126"/>
      <w:bookmarkEnd w:id="127"/>
    </w:p>
    <w:p w:rsidR="00AF2B69" w:rsidRPr="00D83A2E" w:rsidRDefault="00AF2B69" w:rsidP="00D432FC">
      <w:pPr>
        <w:ind w:firstLine="1134"/>
        <w:jc w:val="both"/>
        <w:rPr>
          <w:sz w:val="24"/>
          <w:szCs w:val="24"/>
        </w:rPr>
      </w:pPr>
      <w:r w:rsidRPr="00D83A2E">
        <w:rPr>
          <w:sz w:val="24"/>
          <w:szCs w:val="24"/>
        </w:rPr>
        <w:t xml:space="preserve">16.2.1. Perkančioji organizacija, atlikusi supaprastintą pirkimą, gali sudaryti preliminariąją sutartį. Tiek sudarydama preliminariąją sutartį, tiek jos pagrindu – pagrindinę pirkimo sutartį, Perkančioji organizacija vadovaujasi Viešųjų pirkimų įstatymu ir Taisyklėmis. </w:t>
      </w:r>
    </w:p>
    <w:p w:rsidR="00AF2B69" w:rsidRPr="00D83A2E" w:rsidRDefault="00AF2B69" w:rsidP="00D432FC">
      <w:pPr>
        <w:ind w:firstLine="1134"/>
        <w:jc w:val="both"/>
        <w:rPr>
          <w:b/>
          <w:sz w:val="24"/>
          <w:szCs w:val="24"/>
        </w:rPr>
      </w:pPr>
      <w:r w:rsidRPr="00D83A2E">
        <w:rPr>
          <w:sz w:val="24"/>
          <w:szCs w:val="24"/>
        </w:rPr>
        <w:t>16.2.2. Preliminarioji sutartis gali būti sudaroma tik raštu, ne ilgesniam kaip 4 metų laikotarpiui. Preliminariosios sutarties pagrindu sudaroma pagrindinė pirkimo sutartis. Kai pagrindinės pirkimo sutarties vertė yra mažesnė kaip 2896.20 EUR (be PVM), rašytinė pirkimo sutartis gali būti nesudaroma.</w:t>
      </w:r>
    </w:p>
    <w:p w:rsidR="00AF2B69" w:rsidRPr="00D83A2E" w:rsidRDefault="00AF2B69" w:rsidP="00D432FC">
      <w:pPr>
        <w:ind w:firstLine="1134"/>
        <w:jc w:val="both"/>
        <w:rPr>
          <w:sz w:val="24"/>
          <w:szCs w:val="24"/>
        </w:rPr>
      </w:pPr>
      <w:r w:rsidRPr="00D83A2E">
        <w:rPr>
          <w:sz w:val="24"/>
          <w:szCs w:val="24"/>
        </w:rPr>
        <w:t>16.2.3.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jeigu reikalinga, preliminarus perkamų prekių kiekis, paslaugų ar darbų apimtys ir kitos Perkančiosios organizacijos nurodytos pagrindinės pirkimo sutarties sąlygos, kurias ji laiko esminėmis. Sudarydamos pagrindinę pirkimo sutartį šalys negali keisti esminių preliminariosios sutarties sąlygų. Perkančioji organizacija gali priimti sprendimą preliminariojoje sutartyje nustatyti ne tik esmines, bet ir visas jos pagrindu sudaromos pagrindinės pirkimo sutarties sąlygas.</w:t>
      </w:r>
    </w:p>
    <w:p w:rsidR="00AF2B69" w:rsidRPr="00D83A2E" w:rsidRDefault="00AF2B69" w:rsidP="00D432FC">
      <w:pPr>
        <w:ind w:firstLine="1134"/>
        <w:jc w:val="both"/>
        <w:rPr>
          <w:sz w:val="24"/>
          <w:szCs w:val="24"/>
        </w:rPr>
      </w:pPr>
      <w:r w:rsidRPr="00D83A2E">
        <w:rPr>
          <w:sz w:val="24"/>
          <w:szCs w:val="24"/>
        </w:rPr>
        <w:t>16.2.4. Tais atvejais, kai preliminarioji sutartis sudaroma su keliais tiekėjais, jų turi būti ne mažiau kaip trys, jeigu yra trys ir daugiau nustatytus kvalifikacinius reikalavimus atitinkančių ir priimtinus pasiūlymus pateikusių tiekėjų. Pagrindinė pirkimo sutartis sudaroma tik su tais tiekėjais, su kuriais buvo sudaryta preliminarioji sutartis.</w:t>
      </w:r>
    </w:p>
    <w:p w:rsidR="00AF2B69" w:rsidRPr="00D83A2E" w:rsidRDefault="00AF2B69" w:rsidP="00D432FC">
      <w:pPr>
        <w:ind w:firstLine="1134"/>
        <w:jc w:val="both"/>
        <w:rPr>
          <w:sz w:val="24"/>
          <w:szCs w:val="24"/>
        </w:rPr>
      </w:pPr>
      <w:r w:rsidRPr="00D83A2E">
        <w:rPr>
          <w:sz w:val="24"/>
          <w:szCs w:val="24"/>
        </w:rPr>
        <w:t>16.2.5. Tais atvejais, kai preliminarioji sutartis sudaryta su vienu tiekėju ir joje buvo nustatytos visos pagrindinės pirkimo sutarties sąlygos, pagrindinė pirkimo sutartis sudaroma pagal preliminariojoje sutartyje nustatytas sąlygas, kreipiamasi į tiekėją raštu dėl pagrindinės pirkimo sutarties sudarymo.</w:t>
      </w:r>
    </w:p>
    <w:p w:rsidR="00AF2B69" w:rsidRPr="00D83A2E" w:rsidRDefault="00AF2B69" w:rsidP="00D432FC">
      <w:pPr>
        <w:ind w:firstLine="1134"/>
        <w:jc w:val="both"/>
        <w:rPr>
          <w:sz w:val="24"/>
          <w:szCs w:val="24"/>
        </w:rPr>
      </w:pPr>
      <w:r w:rsidRPr="00D83A2E">
        <w:rPr>
          <w:sz w:val="24"/>
          <w:szCs w:val="24"/>
        </w:rPr>
        <w:t>16.2.6. Tais atvejais, kai preliminarioji sutartis sudaryta su vienu tiekėju ir joje buvo nustatytos esminės, bet ne visos pagrindinės pirkimo sutarties sąlygos, Perkančioji organizacija gali kreiptis į tiekėją raštu, prašydama papildyti pasiūlymą iki nustatyto termino ir nurodo, kad papildymas negali keisti pasiūlymo esmės.</w:t>
      </w:r>
    </w:p>
    <w:p w:rsidR="00AF2B69" w:rsidRPr="00D83A2E" w:rsidRDefault="00AF2B69" w:rsidP="00D432FC">
      <w:pPr>
        <w:ind w:firstLine="1134"/>
        <w:jc w:val="both"/>
        <w:rPr>
          <w:sz w:val="24"/>
          <w:szCs w:val="24"/>
        </w:rPr>
      </w:pPr>
      <w:r w:rsidRPr="00D83A2E">
        <w:rPr>
          <w:sz w:val="24"/>
          <w:szCs w:val="24"/>
        </w:rPr>
        <w:t>16.2.7. Tais atvejais, kai preliminarioji sutartis sudaryta su keliais tiekėjais ir joje buvo nustatytos visos pagrindinės pirkimo sutarties sąlygos, pagrindinė pirkimo sutartis sudaroma neatnaujinant tiekėjų varžymosi. Preliminariojoje sutartyje nustatomos tiekėjo pasirinkimo sudaryti pagrindinę pirkimo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pirkimo sutartį arba paaiškėjus, kad jis negalės tinkamai įvykdyti pirkimo sutarties, Perkančioji organizacija raštu kreipiasi į kitą tiekėją, iš likusių tiekėjų laikomą geriausiu, siūlydama sudaryti pagrindinę pirkimo sutartį ir t. t., kol pasirenkamas tiekėjas, su kuriuo bus sudaroma pagrindinė pirkimo sutartis.</w:t>
      </w:r>
    </w:p>
    <w:p w:rsidR="00AF2B69" w:rsidRPr="00D83A2E" w:rsidRDefault="00AF2B69" w:rsidP="00D432FC">
      <w:pPr>
        <w:ind w:firstLine="1134"/>
        <w:jc w:val="both"/>
        <w:rPr>
          <w:sz w:val="24"/>
          <w:szCs w:val="24"/>
        </w:rPr>
      </w:pPr>
      <w:r w:rsidRPr="00D83A2E">
        <w:rPr>
          <w:sz w:val="24"/>
          <w:szCs w:val="24"/>
        </w:rPr>
        <w:t>16.2.8. Tais atvejais, kai preliminarioji sutartis sudaryta su keliais tiekėjais ir joje buvo nustatytos ne visos pagrindinės pirkimo sutarties sąlygos, pagrindinė pirkimo sutartis sudaroma atnaujinant tiekėjų varžymąsi tokiomis pačiomis sąlygomis, kokios nustatytos preliminariojoje sutartyje, arba patikslintomis, o jeigu būtina, kitomis nei preliminariojoje sutartyje nustatytomis sąlygomis Taisyklių 16.2.9 papunktyje nurodyta tvarka.</w:t>
      </w:r>
    </w:p>
    <w:p w:rsidR="00AF2B69" w:rsidRPr="00D83A2E" w:rsidRDefault="00AF2B69" w:rsidP="00D432FC">
      <w:pPr>
        <w:ind w:firstLine="1134"/>
        <w:jc w:val="both"/>
        <w:rPr>
          <w:sz w:val="24"/>
          <w:szCs w:val="24"/>
        </w:rPr>
      </w:pPr>
      <w:r w:rsidRPr="00D83A2E">
        <w:rPr>
          <w:sz w:val="24"/>
          <w:szCs w:val="24"/>
        </w:rPr>
        <w:t>16.2.9. Atnaujindama tiekėjų varžymąsi, Perkančioji organizacija:</w:t>
      </w:r>
    </w:p>
    <w:p w:rsidR="00AF2B69" w:rsidRPr="00D83A2E" w:rsidRDefault="00AF2B69" w:rsidP="00D432FC">
      <w:pPr>
        <w:ind w:firstLine="1134"/>
        <w:jc w:val="both"/>
        <w:rPr>
          <w:sz w:val="24"/>
          <w:szCs w:val="24"/>
        </w:rPr>
      </w:pPr>
      <w:r w:rsidRPr="00D83A2E">
        <w:rPr>
          <w:sz w:val="24"/>
          <w:szCs w:val="24"/>
        </w:rPr>
        <w:t>16.2.9.1.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AF2B69" w:rsidRPr="00D83A2E" w:rsidRDefault="00AF2B69" w:rsidP="00D432FC">
      <w:pPr>
        <w:ind w:firstLine="1134"/>
        <w:jc w:val="both"/>
        <w:rPr>
          <w:sz w:val="24"/>
          <w:szCs w:val="24"/>
        </w:rPr>
      </w:pPr>
      <w:r w:rsidRPr="00D83A2E">
        <w:rPr>
          <w:sz w:val="24"/>
          <w:szCs w:val="24"/>
        </w:rPr>
        <w:t>16.2.9.2. išrenka geriausią pasiūlymą pateikusį tiekėją, vadovaudamasi preliminariojoje sutartyje nustatytais pasiūlymų vertinimo kriterijais, ir su šį pasiūlymą pateikusiu tiekėju sudaro pagrindinę pirkimo sutartį.</w:t>
      </w:r>
    </w:p>
    <w:p w:rsidR="00AF2B69" w:rsidRPr="00D83A2E" w:rsidRDefault="00AF2B69" w:rsidP="00D432FC">
      <w:pPr>
        <w:ind w:firstLine="1134"/>
        <w:jc w:val="both"/>
        <w:rPr>
          <w:sz w:val="24"/>
          <w:szCs w:val="24"/>
        </w:rPr>
      </w:pPr>
      <w:r w:rsidRPr="00D83A2E">
        <w:rPr>
          <w:sz w:val="24"/>
          <w:szCs w:val="24"/>
        </w:rPr>
        <w:t xml:space="preserve">16.2.10. Pagrindinė pirkimo sutartis preliminariosios sutarties pagrindu gali būti sudaroma iš karto, kai tiekėjas yra raštu (išskyrus pagrindinę pirkimo sutartį, sudaromą žodžiu) informuojamas, kad jo pasiūlymas pripažintas laimėjusiu ir jis atrinktas vykdyti pagrindinę pirkimo sutartį. </w:t>
      </w:r>
    </w:p>
    <w:p w:rsidR="00AF2B69" w:rsidRPr="00D83A2E" w:rsidRDefault="00AF2B69" w:rsidP="00D432FC">
      <w:pPr>
        <w:pStyle w:val="Heading2"/>
        <w:numPr>
          <w:ilvl w:val="0"/>
          <w:numId w:val="0"/>
        </w:numPr>
        <w:spacing w:before="0"/>
        <w:ind w:firstLine="1134"/>
        <w:rPr>
          <w:b w:val="0"/>
          <w:i/>
          <w:szCs w:val="24"/>
        </w:rPr>
      </w:pPr>
      <w:bookmarkStart w:id="128" w:name="_Toc351554127"/>
      <w:bookmarkStart w:id="129" w:name="_Toc351554482"/>
      <w:bookmarkStart w:id="130" w:name="straipsnis19"/>
      <w:r w:rsidRPr="00D83A2E">
        <w:rPr>
          <w:szCs w:val="24"/>
        </w:rPr>
        <w:t>17</w:t>
      </w:r>
      <w:bookmarkStart w:id="131" w:name="_Ref520036499"/>
      <w:bookmarkStart w:id="132" w:name="_Toc533322869"/>
      <w:bookmarkStart w:id="133" w:name="_Toc533564997"/>
      <w:bookmarkStart w:id="134" w:name="_Toc534183711"/>
      <w:bookmarkStart w:id="135" w:name="_Toc673203"/>
      <w:bookmarkStart w:id="136" w:name="_Toc6907152"/>
      <w:bookmarkStart w:id="137" w:name="_Toc7067135"/>
      <w:bookmarkStart w:id="138" w:name="_Toc19335325"/>
      <w:r w:rsidRPr="00D83A2E">
        <w:rPr>
          <w:szCs w:val="24"/>
        </w:rPr>
        <w:t>. Pirkimų ataskait</w:t>
      </w:r>
      <w:bookmarkEnd w:id="131"/>
      <w:bookmarkEnd w:id="132"/>
      <w:bookmarkEnd w:id="133"/>
      <w:bookmarkEnd w:id="134"/>
      <w:bookmarkEnd w:id="135"/>
      <w:bookmarkEnd w:id="136"/>
      <w:bookmarkEnd w:id="137"/>
      <w:r w:rsidRPr="00D83A2E">
        <w:rPr>
          <w:szCs w:val="24"/>
        </w:rPr>
        <w:t>os</w:t>
      </w:r>
      <w:bookmarkEnd w:id="128"/>
      <w:bookmarkEnd w:id="129"/>
      <w:bookmarkEnd w:id="138"/>
    </w:p>
    <w:bookmarkEnd w:id="130"/>
    <w:p w:rsidR="00AF2B69" w:rsidRPr="00D83A2E" w:rsidRDefault="00AF2B69" w:rsidP="00D432FC">
      <w:pPr>
        <w:ind w:firstLine="1134"/>
        <w:jc w:val="both"/>
        <w:rPr>
          <w:sz w:val="24"/>
          <w:szCs w:val="24"/>
        </w:rPr>
      </w:pPr>
      <w:r w:rsidRPr="00D83A2E">
        <w:rPr>
          <w:sz w:val="24"/>
          <w:szCs w:val="24"/>
        </w:rPr>
        <w:t>17.1. Perkančioji organizacija privalo Viešųjų pirkimų tarnybai raštu pateikti kiekvieno supaprastinto (išskyrus mažos vertės) pirkimo, įskaitant ir pirkimą, kurio metu sudaroma preliminarioji sutartis, procedūrų ataskaitą.Ši ataskaita procedūrų ataskaitą.</w:t>
      </w:r>
    </w:p>
    <w:p w:rsidR="00AF2B69" w:rsidRPr="00D83A2E" w:rsidRDefault="00AF2B69" w:rsidP="00D432FC">
      <w:pPr>
        <w:ind w:firstLine="1134"/>
        <w:jc w:val="both"/>
        <w:rPr>
          <w:sz w:val="24"/>
          <w:szCs w:val="24"/>
        </w:rPr>
      </w:pPr>
      <w:r w:rsidRPr="00D83A2E">
        <w:rPr>
          <w:sz w:val="24"/>
          <w:szCs w:val="24"/>
        </w:rPr>
        <w:t>17.2. Pirkimo procedūrų ataskaita pateikiama pagal Viešųjų pirkimų tarnybos patvirtintą formą CVP IS priemonėmis.</w:t>
      </w:r>
    </w:p>
    <w:p w:rsidR="00AF2B69" w:rsidRPr="00D83A2E" w:rsidRDefault="00AF2B69" w:rsidP="00D432FC">
      <w:pPr>
        <w:pStyle w:val="Heading4"/>
        <w:numPr>
          <w:ilvl w:val="0"/>
          <w:numId w:val="0"/>
        </w:numPr>
        <w:ind w:firstLine="1134"/>
        <w:rPr>
          <w:szCs w:val="24"/>
        </w:rPr>
      </w:pPr>
      <w:bookmarkStart w:id="139" w:name="_Hlk10367517"/>
      <w:r w:rsidRPr="00D83A2E">
        <w:rPr>
          <w:szCs w:val="24"/>
          <w:lang w:eastAsia="lt-LT"/>
        </w:rPr>
        <w:t xml:space="preserve">17.3. Pirkimo procedūrų ataskaita, kai ji privalo būti teikiama, pildoma </w:t>
      </w:r>
      <w:r w:rsidRPr="00D83A2E">
        <w:rPr>
          <w:szCs w:val="24"/>
        </w:rPr>
        <w:t xml:space="preserve">CVP IS Viešųjų pirkimų tarnybos </w:t>
      </w:r>
      <w:r w:rsidRPr="00D83A2E">
        <w:rPr>
          <w:szCs w:val="24"/>
          <w:lang w:eastAsia="lt-LT"/>
        </w:rPr>
        <w:t>nustatyta tvarka ir terminais ir baigiama pildyti ne vėliau kaip per 5 darbo dienas pasibaigus pirkimui.</w:t>
      </w:r>
    </w:p>
    <w:p w:rsidR="00AF2B69" w:rsidRPr="00D83A2E" w:rsidRDefault="00AF2B69" w:rsidP="00D432FC">
      <w:pPr>
        <w:pStyle w:val="Heading4"/>
        <w:numPr>
          <w:ilvl w:val="0"/>
          <w:numId w:val="0"/>
        </w:numPr>
        <w:ind w:firstLine="1134"/>
        <w:rPr>
          <w:szCs w:val="24"/>
        </w:rPr>
      </w:pPr>
      <w:r w:rsidRPr="00D83A2E">
        <w:rPr>
          <w:szCs w:val="24"/>
        </w:rPr>
        <w:t>17.4. Perkančioji organizacija Viešųjų pirkimų tarnybai pateikia visų per kalendorinius metus atliktų pirkimų, visų per kalendorinius metus atliktų mažos vertės pirkimų ataskaitą. (toliau – pirkimų ataskaita). Pirkimų ataskaitoje Perkančioji organizacija taip pat pateikia duomenis apie visus per kalendorinius metus atliktus pirkimus pagal Viešųjų pirkimų įstatymo 91 straipsnio reikalavimus. Pirkimų ataskaita Viešųjų pirkimų tarnybai pateikiama per 30 dienų, pasibaigus ataskaitiniams kalendoriniams metams.</w:t>
      </w:r>
    </w:p>
    <w:p w:rsidR="00AF2B69" w:rsidRPr="00D83A2E" w:rsidRDefault="00AF2B69" w:rsidP="00D432FC">
      <w:pPr>
        <w:pStyle w:val="Heading4"/>
        <w:numPr>
          <w:ilvl w:val="0"/>
          <w:numId w:val="0"/>
        </w:numPr>
        <w:ind w:firstLine="1134"/>
        <w:rPr>
          <w:szCs w:val="24"/>
        </w:rPr>
      </w:pPr>
      <w:r w:rsidRPr="00D83A2E">
        <w:rPr>
          <w:szCs w:val="24"/>
        </w:rPr>
        <w:t xml:space="preserve">17.5. Perkančioji organizacija Viešųjų pirkimų tarnybai raštu pateikia kiekvienos įvykdytos ar nutrauktos pirkimo sutarties </w:t>
      </w:r>
      <w:r w:rsidRPr="00D83A2E">
        <w:rPr>
          <w:bCs/>
          <w:szCs w:val="24"/>
        </w:rPr>
        <w:t>(</w:t>
      </w:r>
      <w:r w:rsidRPr="00D83A2E">
        <w:rPr>
          <w:szCs w:val="24"/>
        </w:rPr>
        <w:t>preliminariosios sutarties) ataskaitą, išskyrus ataskaitą, sudarytą atliekant mažos vertės pirkimus, ne vėliau kaip per 14 dienų, įvykdžius ar nutraukus pirkimo sutartį.</w:t>
      </w:r>
    </w:p>
    <w:p w:rsidR="00AF2B69" w:rsidRPr="00D83A2E" w:rsidRDefault="00AF2B69" w:rsidP="00D432FC">
      <w:pPr>
        <w:pStyle w:val="Heading4"/>
        <w:numPr>
          <w:ilvl w:val="0"/>
          <w:numId w:val="0"/>
        </w:numPr>
        <w:ind w:firstLine="1134"/>
        <w:rPr>
          <w:szCs w:val="24"/>
          <w:lang w:eastAsia="lt-LT"/>
        </w:rPr>
      </w:pPr>
      <w:r w:rsidRPr="00D83A2E">
        <w:rPr>
          <w:szCs w:val="24"/>
          <w:lang w:eastAsia="lt-LT"/>
        </w:rPr>
        <w:t xml:space="preserve">17.6. Pirkimo procedūrų ataskaita, pirkimų ataskaita, įvykdytos ar nutrauktos pirkimo sutarties ataskaita rengiamos ir elektroninėmis priemonėmis pateikiamos pagal Viešųjų pirkimų tarnybos patvirtintas formas ir reikalavimus. </w:t>
      </w:r>
    </w:p>
    <w:p w:rsidR="00AF2B69" w:rsidRPr="00D83A2E" w:rsidRDefault="00AF2B69" w:rsidP="00D432FC">
      <w:pPr>
        <w:ind w:firstLine="1134"/>
        <w:jc w:val="both"/>
        <w:rPr>
          <w:b/>
          <w:sz w:val="24"/>
          <w:szCs w:val="24"/>
        </w:rPr>
      </w:pPr>
      <w:bookmarkStart w:id="140" w:name="_Toc19335326"/>
      <w:bookmarkStart w:id="141" w:name="straipsnis21"/>
      <w:bookmarkEnd w:id="139"/>
      <w:r w:rsidRPr="00D83A2E">
        <w:rPr>
          <w:b/>
          <w:sz w:val="24"/>
          <w:szCs w:val="24"/>
        </w:rPr>
        <w:t>18. Dokumentų saugojimas</w:t>
      </w:r>
      <w:bookmarkEnd w:id="140"/>
    </w:p>
    <w:p w:rsidR="00AF2B69" w:rsidRPr="00D83A2E" w:rsidRDefault="00AF2B69" w:rsidP="00D432FC">
      <w:pPr>
        <w:ind w:firstLine="1134"/>
        <w:jc w:val="both"/>
        <w:rPr>
          <w:sz w:val="24"/>
          <w:szCs w:val="24"/>
        </w:rPr>
      </w:pPr>
      <w:bookmarkStart w:id="142" w:name="_Toc6907153"/>
      <w:bookmarkStart w:id="143" w:name="_Toc7067136"/>
      <w:bookmarkEnd w:id="141"/>
      <w:r w:rsidRPr="00D83A2E">
        <w:rPr>
          <w:sz w:val="24"/>
          <w:szCs w:val="24"/>
        </w:rPr>
        <w:t xml:space="preserve">18.1. 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metai nuo pirkimo pabaigos. </w:t>
      </w:r>
    </w:p>
    <w:p w:rsidR="00AF2B69" w:rsidRPr="00D83A2E" w:rsidRDefault="00AF2B69" w:rsidP="00D432FC">
      <w:pPr>
        <w:ind w:firstLine="1134"/>
        <w:jc w:val="both"/>
        <w:rPr>
          <w:strike/>
          <w:sz w:val="24"/>
          <w:szCs w:val="24"/>
        </w:rPr>
      </w:pPr>
    </w:p>
    <w:p w:rsidR="00AF2B69" w:rsidRPr="00D83A2E" w:rsidRDefault="00AF2B69" w:rsidP="00D432FC">
      <w:pPr>
        <w:pStyle w:val="Heading1"/>
        <w:spacing w:before="0" w:after="0"/>
        <w:rPr>
          <w:b/>
          <w:caps w:val="0"/>
          <w:szCs w:val="24"/>
        </w:rPr>
      </w:pPr>
      <w:bookmarkStart w:id="144" w:name="_Toc351561128"/>
      <w:bookmarkStart w:id="145" w:name="_Toc351557146"/>
      <w:bookmarkStart w:id="146" w:name="skyrius2"/>
      <w:bookmarkEnd w:id="142"/>
      <w:bookmarkEnd w:id="143"/>
      <w:r w:rsidRPr="00D83A2E">
        <w:rPr>
          <w:b/>
          <w:szCs w:val="24"/>
        </w:rPr>
        <w:t>II SKYRIUS</w:t>
      </w:r>
    </w:p>
    <w:p w:rsidR="00AF2B69" w:rsidRPr="00D83A2E" w:rsidRDefault="00AF2B69" w:rsidP="00D432FC">
      <w:pPr>
        <w:pStyle w:val="Heading1"/>
        <w:spacing w:before="0" w:after="0"/>
        <w:rPr>
          <w:b/>
          <w:caps w:val="0"/>
          <w:szCs w:val="24"/>
        </w:rPr>
      </w:pPr>
      <w:r w:rsidRPr="00D83A2E">
        <w:rPr>
          <w:b/>
          <w:caps w:val="0"/>
          <w:szCs w:val="24"/>
        </w:rPr>
        <w:t xml:space="preserve"> PIRKIMŲ PASKELBIMAS, PIRKIMŲ BŪDAI</w:t>
      </w:r>
      <w:bookmarkEnd w:id="144"/>
      <w:bookmarkEnd w:id="145"/>
    </w:p>
    <w:p w:rsidR="00AF2B69" w:rsidRPr="00D83A2E" w:rsidRDefault="00AF2B69" w:rsidP="00D432FC">
      <w:pPr>
        <w:pStyle w:val="Heading1"/>
        <w:spacing w:before="0" w:after="0"/>
        <w:rPr>
          <w:b/>
          <w:caps w:val="0"/>
          <w:szCs w:val="24"/>
        </w:rPr>
      </w:pPr>
      <w:bookmarkStart w:id="147" w:name="_Toc351555837"/>
      <w:bookmarkStart w:id="148" w:name="_Toc351554483"/>
      <w:bookmarkStart w:id="149" w:name="_Toc351554128"/>
      <w:bookmarkStart w:id="150" w:name="_Toc351561129"/>
      <w:bookmarkStart w:id="151" w:name="_Toc351557147"/>
      <w:bookmarkStart w:id="152" w:name="_Toc6907154"/>
      <w:bookmarkStart w:id="153" w:name="_Toc7067137"/>
      <w:bookmarkStart w:id="154" w:name="_Toc19335327"/>
      <w:bookmarkStart w:id="155" w:name="skirsnis1"/>
      <w:bookmarkEnd w:id="146"/>
    </w:p>
    <w:p w:rsidR="00AF2B69" w:rsidRPr="00D83A2E" w:rsidRDefault="00AF2B69" w:rsidP="00D432FC">
      <w:pPr>
        <w:pStyle w:val="Heading1"/>
        <w:spacing w:before="0" w:after="0"/>
        <w:rPr>
          <w:b/>
          <w:caps w:val="0"/>
          <w:szCs w:val="24"/>
        </w:rPr>
      </w:pPr>
      <w:r w:rsidRPr="00D83A2E">
        <w:rPr>
          <w:b/>
          <w:caps w:val="0"/>
          <w:szCs w:val="24"/>
        </w:rPr>
        <w:t>PIRMASIS SKIRSNIS</w:t>
      </w:r>
      <w:bookmarkEnd w:id="147"/>
      <w:bookmarkEnd w:id="148"/>
      <w:bookmarkEnd w:id="149"/>
    </w:p>
    <w:p w:rsidR="00AF2B69" w:rsidRPr="00D83A2E" w:rsidRDefault="00AF2B69" w:rsidP="00D432FC">
      <w:pPr>
        <w:pStyle w:val="Heading1"/>
        <w:spacing w:before="0" w:after="0"/>
        <w:rPr>
          <w:b/>
          <w:caps w:val="0"/>
          <w:szCs w:val="24"/>
        </w:rPr>
      </w:pPr>
      <w:r w:rsidRPr="00D83A2E">
        <w:rPr>
          <w:b/>
          <w:caps w:val="0"/>
          <w:szCs w:val="24"/>
        </w:rPr>
        <w:t xml:space="preserve"> PIRKIMŲ PASKELBIMAS</w:t>
      </w:r>
      <w:bookmarkEnd w:id="150"/>
      <w:bookmarkEnd w:id="151"/>
    </w:p>
    <w:p w:rsidR="00AF2B69" w:rsidRPr="00D83A2E" w:rsidRDefault="00AF2B69" w:rsidP="00D432FC"/>
    <w:p w:rsidR="00AF2B69" w:rsidRPr="00D83A2E" w:rsidRDefault="00AF2B69" w:rsidP="00D432FC">
      <w:pPr>
        <w:pStyle w:val="Heading2"/>
        <w:numPr>
          <w:ilvl w:val="0"/>
          <w:numId w:val="0"/>
        </w:numPr>
        <w:tabs>
          <w:tab w:val="left" w:pos="476"/>
        </w:tabs>
        <w:spacing w:before="0"/>
        <w:ind w:firstLine="1134"/>
      </w:pPr>
      <w:bookmarkStart w:id="156" w:name="_Toc351554129"/>
      <w:bookmarkStart w:id="157" w:name="_Toc351554484"/>
      <w:bookmarkStart w:id="158" w:name="straipsnis22"/>
      <w:bookmarkEnd w:id="152"/>
      <w:bookmarkEnd w:id="153"/>
      <w:bookmarkEnd w:id="154"/>
      <w:bookmarkEnd w:id="155"/>
      <w:r w:rsidRPr="00D83A2E">
        <w:t>19</w:t>
      </w:r>
      <w:bookmarkStart w:id="159" w:name="_Ref532362272"/>
      <w:bookmarkStart w:id="160" w:name="_Ref532362483"/>
      <w:bookmarkStart w:id="161" w:name="_Toc673181"/>
      <w:bookmarkStart w:id="162" w:name="_Ref4496173"/>
      <w:bookmarkStart w:id="163" w:name="_Toc6907155"/>
      <w:bookmarkStart w:id="164" w:name="_Toc7067138"/>
      <w:bookmarkStart w:id="165" w:name="_Toc19335328"/>
      <w:r w:rsidRPr="00D83A2E">
        <w:t xml:space="preserve">. </w:t>
      </w:r>
      <w:bookmarkEnd w:id="77"/>
      <w:bookmarkEnd w:id="108"/>
      <w:bookmarkEnd w:id="109"/>
      <w:bookmarkEnd w:id="110"/>
      <w:bookmarkEnd w:id="111"/>
      <w:bookmarkEnd w:id="112"/>
      <w:bookmarkEnd w:id="113"/>
      <w:bookmarkEnd w:id="114"/>
      <w:bookmarkEnd w:id="115"/>
      <w:bookmarkEnd w:id="116"/>
      <w:bookmarkEnd w:id="117"/>
      <w:bookmarkEnd w:id="118"/>
      <w:bookmarkEnd w:id="119"/>
      <w:bookmarkEnd w:id="159"/>
      <w:bookmarkEnd w:id="160"/>
      <w:bookmarkEnd w:id="161"/>
      <w:r w:rsidRPr="00D83A2E">
        <w:t xml:space="preserve">Pirkimų </w:t>
      </w:r>
      <w:bookmarkEnd w:id="162"/>
      <w:bookmarkEnd w:id="163"/>
      <w:bookmarkEnd w:id="164"/>
      <w:bookmarkEnd w:id="165"/>
      <w:r w:rsidRPr="00D83A2E">
        <w:t>paskelbimas</w:t>
      </w:r>
      <w:bookmarkStart w:id="166" w:name="_Toc351554485"/>
      <w:bookmarkStart w:id="167" w:name="_Toc351554130"/>
      <w:bookmarkEnd w:id="156"/>
      <w:bookmarkEnd w:id="157"/>
    </w:p>
    <w:p w:rsidR="00AF2B69" w:rsidRPr="00D83A2E" w:rsidRDefault="00AF2B69" w:rsidP="00D432FC">
      <w:pPr>
        <w:pStyle w:val="Heading2"/>
        <w:numPr>
          <w:ilvl w:val="0"/>
          <w:numId w:val="0"/>
        </w:numPr>
        <w:tabs>
          <w:tab w:val="left" w:pos="476"/>
        </w:tabs>
        <w:spacing w:before="0"/>
        <w:ind w:firstLine="1134"/>
        <w:rPr>
          <w:b w:val="0"/>
        </w:rPr>
      </w:pPr>
      <w:r w:rsidRPr="00D83A2E">
        <w:rPr>
          <w:b w:val="0"/>
        </w:rPr>
        <w:t>19.1. Perkančioji organizacija skelbia apie kiekvieną supaprastintą pirkimą, išskyrus Taisyklių 19.2 papunktyje numatytus atvejus:</w:t>
      </w:r>
      <w:bookmarkEnd w:id="166"/>
      <w:bookmarkEnd w:id="167"/>
    </w:p>
    <w:p w:rsidR="00AF2B69" w:rsidRPr="00D83A2E" w:rsidRDefault="00AF2B69" w:rsidP="00D432FC">
      <w:pPr>
        <w:pStyle w:val="Heading3"/>
        <w:numPr>
          <w:ilvl w:val="0"/>
          <w:numId w:val="0"/>
        </w:numPr>
        <w:spacing w:before="0"/>
        <w:ind w:firstLine="1134"/>
        <w:rPr>
          <w:szCs w:val="24"/>
        </w:rPr>
      </w:pPr>
      <w:bookmarkStart w:id="168" w:name="_Toc351554486"/>
      <w:bookmarkStart w:id="169" w:name="_Toc351554131"/>
      <w:r w:rsidRPr="00D83A2E">
        <w:rPr>
          <w:szCs w:val="24"/>
        </w:rPr>
        <w:t>19.2. Apie pirkimą viešai gali būti neskelbiama, kai:</w:t>
      </w:r>
      <w:bookmarkEnd w:id="168"/>
      <w:bookmarkEnd w:id="169"/>
    </w:p>
    <w:p w:rsidR="00AF2B69" w:rsidRPr="00D83A2E" w:rsidRDefault="00AF2B69" w:rsidP="00D432FC">
      <w:pPr>
        <w:pStyle w:val="Heading3"/>
        <w:numPr>
          <w:ilvl w:val="0"/>
          <w:numId w:val="0"/>
        </w:numPr>
        <w:spacing w:before="0"/>
        <w:ind w:firstLine="1134"/>
        <w:rPr>
          <w:szCs w:val="24"/>
        </w:rPr>
      </w:pPr>
      <w:bookmarkStart w:id="170" w:name="_Toc351554487"/>
      <w:bookmarkStart w:id="171" w:name="_Toc351554132"/>
      <w:r w:rsidRPr="00D83A2E">
        <w:rPr>
          <w:szCs w:val="24"/>
        </w:rPr>
        <w:t>19.2.1. pirkimas, apie kurį buvo skelbta, neįvyko, nes nebuvo gauta paraiškų ar pasiūlymų;</w:t>
      </w:r>
      <w:bookmarkEnd w:id="170"/>
      <w:bookmarkEnd w:id="171"/>
    </w:p>
    <w:p w:rsidR="00AF2B69" w:rsidRPr="00D83A2E" w:rsidRDefault="00AF2B69" w:rsidP="00D432FC">
      <w:pPr>
        <w:pStyle w:val="Heading3"/>
        <w:numPr>
          <w:ilvl w:val="0"/>
          <w:numId w:val="0"/>
        </w:numPr>
        <w:spacing w:before="0"/>
        <w:ind w:firstLine="1134"/>
        <w:rPr>
          <w:szCs w:val="24"/>
        </w:rPr>
      </w:pPr>
      <w:bookmarkStart w:id="172" w:name="_Toc351554488"/>
      <w:bookmarkStart w:id="173" w:name="_Toc351554133"/>
      <w:r w:rsidRPr="00D83A2E">
        <w:rPr>
          <w:szCs w:val="24"/>
        </w:rPr>
        <w:t>19.2.2. atliekant pirkimą, apie kurį buvo skelbta, visi gauti pasiūlymai neatitiko pirkimo dokumentuose nustatytų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kvalifikacinius reikalavimus;</w:t>
      </w:r>
      <w:bookmarkEnd w:id="172"/>
      <w:bookmarkEnd w:id="173"/>
    </w:p>
    <w:p w:rsidR="00AF2B69" w:rsidRPr="00D83A2E" w:rsidRDefault="00AF2B69" w:rsidP="00D432FC">
      <w:pPr>
        <w:pStyle w:val="Heading3"/>
        <w:numPr>
          <w:ilvl w:val="0"/>
          <w:numId w:val="0"/>
        </w:numPr>
        <w:spacing w:before="0"/>
        <w:ind w:firstLine="1134"/>
        <w:rPr>
          <w:szCs w:val="24"/>
        </w:rPr>
      </w:pPr>
      <w:bookmarkStart w:id="174" w:name="_Toc351554489"/>
      <w:bookmarkStart w:id="175" w:name="_Toc351554134"/>
      <w:r w:rsidRPr="00D83A2E">
        <w:rPr>
          <w:szCs w:val="24"/>
        </w:rPr>
        <w:t>19.2.3. dėl įvykių, kurių Perkančioji organizacija negalėjo iš anksto numatyti, būtina skubiai įsigyti reikalingų prekių, paslaugų ar darbų;</w:t>
      </w:r>
      <w:bookmarkEnd w:id="174"/>
      <w:bookmarkEnd w:id="175"/>
    </w:p>
    <w:p w:rsidR="00AF2B69" w:rsidRPr="00D83A2E" w:rsidRDefault="00AF2B69" w:rsidP="00D432FC">
      <w:pPr>
        <w:pStyle w:val="Heading3"/>
        <w:numPr>
          <w:ilvl w:val="0"/>
          <w:numId w:val="0"/>
        </w:numPr>
        <w:spacing w:before="0"/>
        <w:ind w:firstLine="1134"/>
        <w:rPr>
          <w:szCs w:val="24"/>
        </w:rPr>
      </w:pPr>
      <w:bookmarkStart w:id="176" w:name="_Toc351554490"/>
      <w:bookmarkStart w:id="177" w:name="_Toc351554135"/>
      <w:r w:rsidRPr="00D83A2E">
        <w:rPr>
          <w:szCs w:val="24"/>
        </w:rPr>
        <w:t>19.2.4. atliekami mažos vertės pirkimai, kai numatomos sudaryti prekių ar paslaugų pirkimo sutarties vertė neviršija 43443.00 EUR be PVM, o darbų pirkimo sutarties vertė neviršija 72405.00 EUR be PVM.</w:t>
      </w:r>
    </w:p>
    <w:p w:rsidR="00AF2B69" w:rsidRPr="00D83A2E" w:rsidRDefault="00AF2B69" w:rsidP="00D432FC">
      <w:pPr>
        <w:pStyle w:val="Heading3"/>
        <w:numPr>
          <w:ilvl w:val="0"/>
          <w:numId w:val="0"/>
        </w:numPr>
        <w:spacing w:before="0"/>
        <w:ind w:firstLine="1134"/>
        <w:rPr>
          <w:szCs w:val="24"/>
        </w:rPr>
      </w:pPr>
      <w:bookmarkStart w:id="178" w:name="_Toc351554491"/>
      <w:bookmarkStart w:id="179" w:name="_Toc351554136"/>
      <w:bookmarkEnd w:id="176"/>
      <w:bookmarkEnd w:id="177"/>
      <w:r w:rsidRPr="00D83A2E">
        <w:rPr>
          <w:szCs w:val="24"/>
        </w:rPr>
        <w:t>19.2.5. dėl techninių, meninių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bookmarkEnd w:id="178"/>
      <w:bookmarkEnd w:id="179"/>
    </w:p>
    <w:p w:rsidR="00AF2B69" w:rsidRPr="00D83A2E" w:rsidRDefault="00AF2B69" w:rsidP="00D432FC">
      <w:pPr>
        <w:ind w:firstLine="1134"/>
        <w:jc w:val="both"/>
        <w:rPr>
          <w:sz w:val="24"/>
          <w:szCs w:val="24"/>
        </w:rPr>
      </w:pPr>
      <w:r w:rsidRPr="00D83A2E">
        <w:rPr>
          <w:sz w:val="24"/>
          <w:szCs w:val="24"/>
        </w:rPr>
        <w:t>19.2.6.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AF2B69" w:rsidRPr="00D83A2E" w:rsidRDefault="00AF2B69" w:rsidP="00D432FC">
      <w:pPr>
        <w:ind w:firstLine="1134"/>
        <w:jc w:val="both"/>
        <w:rPr>
          <w:sz w:val="24"/>
          <w:szCs w:val="24"/>
        </w:rPr>
      </w:pPr>
      <w:r w:rsidRPr="00D83A2E">
        <w:rPr>
          <w:sz w:val="24"/>
          <w:szCs w:val="24"/>
        </w:rPr>
        <w:t>19.2.7. prekės ir paslaugos yra perkamos naudojant reprezentacinėms išlaidoms skirtas lėšas;</w:t>
      </w:r>
    </w:p>
    <w:p w:rsidR="00AF2B69" w:rsidRPr="00D83A2E" w:rsidRDefault="00AF2B69" w:rsidP="00D432FC">
      <w:pPr>
        <w:ind w:firstLine="1134"/>
        <w:jc w:val="both"/>
        <w:rPr>
          <w:sz w:val="24"/>
          <w:szCs w:val="24"/>
        </w:rPr>
      </w:pPr>
      <w:r w:rsidRPr="00D83A2E">
        <w:rPr>
          <w:sz w:val="24"/>
          <w:szCs w:val="24"/>
        </w:rPr>
        <w:t xml:space="preserve">19.2.8. perkamos prekės yra muziejų eksponatai, archyvų ir bibliotekų dokumentai,prenumeruojami laikraščiai ir žurnalai; </w:t>
      </w:r>
    </w:p>
    <w:p w:rsidR="00AF2B69" w:rsidRPr="00D83A2E" w:rsidRDefault="00AF2B69" w:rsidP="00D432FC">
      <w:pPr>
        <w:ind w:firstLine="1134"/>
        <w:jc w:val="both"/>
        <w:rPr>
          <w:sz w:val="24"/>
          <w:szCs w:val="24"/>
        </w:rPr>
      </w:pPr>
      <w:r w:rsidRPr="00D83A2E">
        <w:rPr>
          <w:sz w:val="24"/>
          <w:szCs w:val="24"/>
        </w:rPr>
        <w:t>19.2.9. prekės perkamos ypač palankiomis sąlygomis iš bankrutuojančių, likviduojamų ar restruktūrizuojamų ūkio subjektų;</w:t>
      </w:r>
    </w:p>
    <w:p w:rsidR="00AF2B69" w:rsidRPr="00D83A2E" w:rsidRDefault="00AF2B69" w:rsidP="00D432FC">
      <w:pPr>
        <w:ind w:firstLine="1134"/>
        <w:jc w:val="both"/>
        <w:rPr>
          <w:sz w:val="24"/>
          <w:szCs w:val="24"/>
        </w:rPr>
      </w:pPr>
      <w:r w:rsidRPr="00D83A2E">
        <w:rPr>
          <w:sz w:val="24"/>
          <w:szCs w:val="24"/>
        </w:rPr>
        <w:t>19.2.10. prekės perkamos iš valstybės rezervo;</w:t>
      </w:r>
    </w:p>
    <w:p w:rsidR="00AF2B69" w:rsidRPr="00D83A2E" w:rsidRDefault="00AF2B69" w:rsidP="00D432FC">
      <w:pPr>
        <w:ind w:firstLine="1134"/>
        <w:jc w:val="both"/>
        <w:rPr>
          <w:sz w:val="24"/>
          <w:szCs w:val="24"/>
        </w:rPr>
      </w:pPr>
      <w:r w:rsidRPr="00D83A2E">
        <w:rPr>
          <w:sz w:val="24"/>
          <w:szCs w:val="24"/>
        </w:rPr>
        <w:t>19.2.11. perkamos Perkančiosios organizacijos darbuotojų mokymo paslaugos;</w:t>
      </w:r>
    </w:p>
    <w:p w:rsidR="00AF2B69" w:rsidRPr="00D83A2E" w:rsidRDefault="00AF2B69" w:rsidP="00D432FC">
      <w:pPr>
        <w:ind w:firstLine="1134"/>
        <w:jc w:val="both"/>
        <w:rPr>
          <w:sz w:val="24"/>
          <w:szCs w:val="24"/>
        </w:rPr>
      </w:pPr>
      <w:r w:rsidRPr="00D83A2E">
        <w:rPr>
          <w:sz w:val="24"/>
          <w:szCs w:val="24"/>
        </w:rPr>
        <w:t>19.2.12. perkamos literatūros, mokslo ir meno kūrinių autorių, atlikėjų ar jų kolektyvo paslaugos;</w:t>
      </w:r>
    </w:p>
    <w:p w:rsidR="00AF2B69" w:rsidRPr="00D83A2E" w:rsidRDefault="00AF2B69" w:rsidP="00D432FC">
      <w:pPr>
        <w:ind w:firstLine="1134"/>
        <w:jc w:val="both"/>
        <w:rPr>
          <w:sz w:val="24"/>
          <w:szCs w:val="24"/>
        </w:rPr>
      </w:pPr>
      <w:r w:rsidRPr="00D83A2E">
        <w:rPr>
          <w:sz w:val="24"/>
          <w:szCs w:val="24"/>
        </w:rPr>
        <w:t>19.2.13.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F2B69" w:rsidRPr="00D83A2E" w:rsidRDefault="00AF2B69" w:rsidP="00D432FC">
      <w:pPr>
        <w:ind w:firstLine="1134"/>
        <w:jc w:val="both"/>
        <w:rPr>
          <w:sz w:val="24"/>
          <w:szCs w:val="24"/>
        </w:rPr>
      </w:pPr>
      <w:r w:rsidRPr="00D83A2E">
        <w:rPr>
          <w:sz w:val="24"/>
          <w:szCs w:val="24"/>
        </w:rPr>
        <w:t>19.2.14.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AF2B69" w:rsidRPr="00D83A2E" w:rsidRDefault="00AF2B69" w:rsidP="00D432FC">
      <w:pPr>
        <w:pStyle w:val="Hyperlink1"/>
        <w:ind w:firstLine="567"/>
        <w:rPr>
          <w:szCs w:val="24"/>
        </w:rPr>
      </w:pPr>
      <w:bookmarkStart w:id="180" w:name="_Toc351554496"/>
      <w:bookmarkStart w:id="181" w:name="_Toc351554141"/>
      <w:r w:rsidRPr="00D83A2E">
        <w:rPr>
          <w:szCs w:val="24"/>
        </w:rPr>
        <w:t xml:space="preserve">         20. esant kitoms, objektyviai pateisinamoms aplinkybėms, dėl kurių netikslinga paskelbti apie pirkimą, pavyzdžiui, paskelbimas apie pirkimą reikalautų neproporcingai didelių Pirkimo organizatoriaus arba Komisijos pastangų, laiko ir (ar) lėšų sąnaudų;</w:t>
      </w:r>
    </w:p>
    <w:p w:rsidR="00AF2B69" w:rsidRPr="00D83A2E" w:rsidRDefault="00AF2B69" w:rsidP="00D432FC">
      <w:pPr>
        <w:pStyle w:val="Hyperlink1"/>
        <w:ind w:firstLine="567"/>
        <w:rPr>
          <w:szCs w:val="24"/>
        </w:rPr>
      </w:pPr>
    </w:p>
    <w:p w:rsidR="00AF2B69" w:rsidRPr="00D83A2E" w:rsidRDefault="00AF2B69" w:rsidP="00D432FC">
      <w:pPr>
        <w:pStyle w:val="Heading1"/>
        <w:spacing w:before="0" w:after="0"/>
        <w:rPr>
          <w:b/>
          <w:caps w:val="0"/>
          <w:szCs w:val="24"/>
        </w:rPr>
      </w:pPr>
      <w:bookmarkStart w:id="182" w:name="_Toc351555838"/>
      <w:bookmarkStart w:id="183" w:name="_Toc351554500"/>
      <w:bookmarkStart w:id="184" w:name="_Toc351554145"/>
      <w:bookmarkStart w:id="185" w:name="_Toc351561130"/>
      <w:bookmarkStart w:id="186" w:name="_Toc518795524"/>
      <w:bookmarkStart w:id="187" w:name="_Toc518795455"/>
      <w:bookmarkStart w:id="188" w:name="_Toc518784382"/>
      <w:bookmarkStart w:id="189" w:name="_Toc518784129"/>
      <w:bookmarkStart w:id="190" w:name="_Toc518784062"/>
      <w:bookmarkStart w:id="191" w:name="_Toc518783995"/>
      <w:bookmarkEnd w:id="158"/>
      <w:bookmarkEnd w:id="180"/>
      <w:bookmarkEnd w:id="181"/>
      <w:r w:rsidRPr="00D83A2E">
        <w:rPr>
          <w:b/>
          <w:caps w:val="0"/>
          <w:szCs w:val="24"/>
        </w:rPr>
        <w:t>ANTRASIS SKIRSNIS</w:t>
      </w:r>
      <w:bookmarkStart w:id="192" w:name="_Toc351554501"/>
      <w:bookmarkStart w:id="193" w:name="_Toc351554146"/>
      <w:bookmarkEnd w:id="182"/>
      <w:bookmarkEnd w:id="183"/>
      <w:bookmarkEnd w:id="184"/>
    </w:p>
    <w:p w:rsidR="00AF2B69" w:rsidRPr="00D83A2E" w:rsidRDefault="00AF2B69" w:rsidP="00D432FC">
      <w:pPr>
        <w:pStyle w:val="Heading1"/>
        <w:spacing w:before="0" w:after="0"/>
        <w:rPr>
          <w:b/>
          <w:caps w:val="0"/>
          <w:szCs w:val="24"/>
        </w:rPr>
      </w:pPr>
      <w:r w:rsidRPr="00D83A2E">
        <w:rPr>
          <w:b/>
          <w:caps w:val="0"/>
          <w:szCs w:val="24"/>
        </w:rPr>
        <w:t>PIRKIMŲ BŪDAI</w:t>
      </w:r>
      <w:bookmarkEnd w:id="185"/>
      <w:bookmarkEnd w:id="192"/>
      <w:bookmarkEnd w:id="193"/>
    </w:p>
    <w:p w:rsidR="00AF2B69" w:rsidRPr="00D83A2E" w:rsidRDefault="00AF2B69" w:rsidP="00D432FC">
      <w:pPr>
        <w:pStyle w:val="Heading3"/>
        <w:keepNext/>
        <w:numPr>
          <w:ilvl w:val="0"/>
          <w:numId w:val="0"/>
        </w:numPr>
        <w:spacing w:before="0"/>
        <w:ind w:firstLine="1134"/>
        <w:rPr>
          <w:b/>
          <w:szCs w:val="24"/>
        </w:rPr>
      </w:pPr>
      <w:bookmarkStart w:id="194" w:name="_Toc351554502"/>
      <w:bookmarkStart w:id="195" w:name="_Toc351554147"/>
    </w:p>
    <w:p w:rsidR="00AF2B69" w:rsidRPr="00D83A2E" w:rsidRDefault="00AF2B69" w:rsidP="00D432FC">
      <w:pPr>
        <w:pStyle w:val="Heading3"/>
        <w:keepNext/>
        <w:numPr>
          <w:ilvl w:val="0"/>
          <w:numId w:val="0"/>
        </w:numPr>
        <w:spacing w:before="0"/>
        <w:ind w:firstLine="1134"/>
        <w:rPr>
          <w:b/>
          <w:szCs w:val="24"/>
        </w:rPr>
      </w:pPr>
      <w:r w:rsidRPr="00D83A2E">
        <w:rPr>
          <w:b/>
          <w:szCs w:val="24"/>
        </w:rPr>
        <w:t>21. Pirkimų būdai ir jų pasirinkimo tvarka</w:t>
      </w:r>
      <w:bookmarkEnd w:id="194"/>
      <w:bookmarkEnd w:id="195"/>
    </w:p>
    <w:p w:rsidR="00AF2B69" w:rsidRPr="00D83A2E" w:rsidRDefault="00AF2B69" w:rsidP="00D432FC">
      <w:pPr>
        <w:pStyle w:val="Heading3"/>
        <w:numPr>
          <w:ilvl w:val="0"/>
          <w:numId w:val="0"/>
        </w:numPr>
        <w:spacing w:before="0"/>
        <w:ind w:firstLine="1134"/>
        <w:rPr>
          <w:szCs w:val="24"/>
        </w:rPr>
      </w:pPr>
      <w:bookmarkStart w:id="196" w:name="_Toc351554503"/>
      <w:bookmarkStart w:id="197" w:name="_Toc351554148"/>
      <w:r w:rsidRPr="00D83A2E">
        <w:rPr>
          <w:szCs w:val="24"/>
        </w:rPr>
        <w:t>21.1. Pirkimus Perkančioji organizacija turi teisę vykdyti supaprastinto atviro konkurso ir tiekėjų apklausos būdais</w:t>
      </w:r>
      <w:bookmarkEnd w:id="196"/>
      <w:bookmarkEnd w:id="197"/>
      <w:r w:rsidRPr="00D83A2E">
        <w:rPr>
          <w:szCs w:val="24"/>
        </w:rPr>
        <w:t>.Perkančioji organizacija pirkimams vykdyti gali taikyti ir kitokius pirkimo būdus. Jei jie pasirenkami - vykdomi Viešųjų pirkimų įstatymo nustatyta tvarka.</w:t>
      </w:r>
    </w:p>
    <w:p w:rsidR="00AF2B69" w:rsidRPr="00D83A2E" w:rsidRDefault="00AF2B69" w:rsidP="00D432FC">
      <w:pPr>
        <w:pStyle w:val="Heading3"/>
        <w:numPr>
          <w:ilvl w:val="0"/>
          <w:numId w:val="0"/>
        </w:numPr>
        <w:spacing w:before="0"/>
        <w:ind w:firstLine="1134"/>
        <w:rPr>
          <w:szCs w:val="24"/>
        </w:rPr>
      </w:pPr>
      <w:bookmarkStart w:id="198" w:name="_Toc351554505"/>
      <w:bookmarkStart w:id="199" w:name="_Toc351554150"/>
      <w:r w:rsidRPr="00D83A2E">
        <w:rPr>
          <w:szCs w:val="24"/>
        </w:rPr>
        <w:t>21.2. Supaprastinto atviro konkurso pirkimo būdą Perkančioji organizacija gali taikyti visais atvejais</w:t>
      </w:r>
      <w:bookmarkEnd w:id="198"/>
      <w:bookmarkEnd w:id="199"/>
      <w:r w:rsidRPr="00D83A2E">
        <w:rPr>
          <w:szCs w:val="24"/>
        </w:rPr>
        <w:t xml:space="preserve">. </w:t>
      </w:r>
    </w:p>
    <w:p w:rsidR="00AF2B69" w:rsidRPr="00D83A2E" w:rsidRDefault="00AF2B69" w:rsidP="00D432FC">
      <w:pPr>
        <w:ind w:firstLine="1134"/>
        <w:jc w:val="both"/>
        <w:rPr>
          <w:sz w:val="24"/>
          <w:szCs w:val="24"/>
        </w:rPr>
      </w:pPr>
      <w:bookmarkStart w:id="200" w:name="straipsnis24"/>
      <w:r w:rsidRPr="00D83A2E">
        <w:rPr>
          <w:sz w:val="24"/>
          <w:szCs w:val="24"/>
        </w:rPr>
        <w:t>21.3. Tiekėjų apklausos būdą Perkančioji organizacija gali taikyti tik tuo atveju, kai yra atliekamas mažos vertės pirkimas, kaip tai numatyta Taisyklių 5.11 papunktyje ir Taisyklių 19.2 papunktyje nustatytais atvejais, kai apie supaprastintą pirkimą viešai gali būti neskelbiama.</w:t>
      </w:r>
    </w:p>
    <w:p w:rsidR="00AF2B69" w:rsidRPr="00D83A2E" w:rsidRDefault="00AF2B69" w:rsidP="00D432FC">
      <w:pPr>
        <w:ind w:firstLine="1134"/>
        <w:jc w:val="both"/>
        <w:rPr>
          <w:sz w:val="24"/>
          <w:szCs w:val="24"/>
        </w:rPr>
      </w:pPr>
    </w:p>
    <w:p w:rsidR="00AF2B69" w:rsidRPr="00D83A2E" w:rsidRDefault="00AF2B69" w:rsidP="00B37D0D">
      <w:pPr>
        <w:ind w:firstLine="1134"/>
        <w:rPr>
          <w:b/>
          <w:sz w:val="24"/>
          <w:szCs w:val="24"/>
        </w:rPr>
      </w:pPr>
      <w:bookmarkStart w:id="201" w:name="_Toc351555839"/>
      <w:bookmarkStart w:id="202" w:name="_Toc351554506"/>
      <w:bookmarkStart w:id="203" w:name="_Toc351554151"/>
      <w:bookmarkStart w:id="204" w:name="_Toc351561131"/>
      <w:r w:rsidRPr="00D83A2E">
        <w:rPr>
          <w:b/>
          <w:sz w:val="24"/>
          <w:szCs w:val="24"/>
        </w:rPr>
        <w:t xml:space="preserve">                                           TREČIASIS SKIRSNIS</w:t>
      </w:r>
      <w:bookmarkEnd w:id="201"/>
      <w:bookmarkEnd w:id="202"/>
      <w:bookmarkEnd w:id="203"/>
    </w:p>
    <w:p w:rsidR="00AF2B69" w:rsidRPr="00D83A2E" w:rsidRDefault="00AF2B69" w:rsidP="00B37D0D">
      <w:pPr>
        <w:pStyle w:val="Heading1"/>
        <w:spacing w:before="0" w:after="0"/>
        <w:rPr>
          <w:b/>
          <w:szCs w:val="24"/>
          <w:lang w:val="lt-LT"/>
        </w:rPr>
      </w:pPr>
      <w:r w:rsidRPr="00D83A2E">
        <w:rPr>
          <w:b/>
          <w:szCs w:val="24"/>
          <w:lang w:val="lt-LT"/>
        </w:rPr>
        <w:t>KVALIFIKACINIAI REIKALAVIMAI TIEKĖJAMS, TECHNINĖ SPECIFIKACIJA, PASIŪLYMŲ GALIOJIMO TERMINAI IR PASIŪLYMŲ GALIOJIMO BEI SUTARČIŲ ĮVYKDYMO UŽTIKRINIMO REIKALAVIMAI, PASIŪLYMŲ NAGRINĖJIMAS, VERTINIMAS IR PALYGINIMAS, INFORMAVIMAS APIE PIRKIMO REZULTATUS</w:t>
      </w:r>
      <w:bookmarkEnd w:id="204"/>
    </w:p>
    <w:p w:rsidR="00AF2B69" w:rsidRPr="00D83A2E" w:rsidRDefault="00AF2B69" w:rsidP="00D432FC">
      <w:pPr>
        <w:pStyle w:val="Heading2"/>
        <w:numPr>
          <w:ilvl w:val="0"/>
          <w:numId w:val="0"/>
        </w:numPr>
        <w:spacing w:before="0"/>
        <w:ind w:firstLine="1134"/>
        <w:rPr>
          <w:szCs w:val="24"/>
        </w:rPr>
      </w:pPr>
      <w:bookmarkStart w:id="205" w:name="_Toc351554507"/>
      <w:bookmarkStart w:id="206" w:name="_Toc351554152"/>
    </w:p>
    <w:p w:rsidR="00AF2B69" w:rsidRPr="00D83A2E" w:rsidRDefault="00AF2B69" w:rsidP="00D432FC">
      <w:pPr>
        <w:pStyle w:val="Heading2"/>
        <w:numPr>
          <w:ilvl w:val="0"/>
          <w:numId w:val="0"/>
        </w:numPr>
        <w:spacing w:before="0"/>
        <w:ind w:firstLine="1134"/>
        <w:rPr>
          <w:szCs w:val="24"/>
        </w:rPr>
      </w:pPr>
      <w:r w:rsidRPr="00D83A2E">
        <w:rPr>
          <w:szCs w:val="24"/>
        </w:rPr>
        <w:t>22. Tiekėjų kvalifikacijos patikrinimas</w:t>
      </w:r>
      <w:bookmarkEnd w:id="205"/>
      <w:bookmarkEnd w:id="206"/>
    </w:p>
    <w:p w:rsidR="00AF2B69" w:rsidRPr="00D83A2E" w:rsidRDefault="00AF2B69" w:rsidP="00D432FC">
      <w:pPr>
        <w:ind w:firstLine="1134"/>
        <w:jc w:val="both"/>
        <w:rPr>
          <w:sz w:val="24"/>
          <w:szCs w:val="24"/>
        </w:rPr>
      </w:pPr>
      <w:r w:rsidRPr="00D83A2E">
        <w:rPr>
          <w:sz w:val="24"/>
          <w:szCs w:val="24"/>
        </w:rPr>
        <w:t xml:space="preserve">22.1. Perkančioji organizacija privalo išsiaiškinti, ar tiekėjas yra kompetentingas, patikimas ir pajėgus įvykdyti pirkimo sąlygas, todėl ji turi teisę skelbime apie pirkimą ir/ar kituose pirkimo dokumentuose nustatyti minimalius reikalavimus tiekėjų kvalifikacijai. </w:t>
      </w:r>
    </w:p>
    <w:p w:rsidR="00AF2B69" w:rsidRPr="00D83A2E" w:rsidRDefault="00AF2B69" w:rsidP="00D432FC">
      <w:pPr>
        <w:ind w:firstLine="1134"/>
        <w:jc w:val="both"/>
        <w:rPr>
          <w:sz w:val="24"/>
          <w:szCs w:val="24"/>
        </w:rPr>
      </w:pPr>
      <w:r w:rsidRPr="00D83A2E">
        <w:rPr>
          <w:sz w:val="24"/>
          <w:szCs w:val="24"/>
        </w:rPr>
        <w:t>22.2. Perkančiosios organizacijos nustatyti minimalūs kvalifikaciniai reikalavimai tiekėjams negali dirbtinai riboti konkurencijos, jie turi būti pagrįsti ir proporcingi pirkimo objektui, tikslūs ir aiškūs. Keliami reikalavimai negali pažeisti tiekėjo teisės saugoti intelektinę nuosavybę, gamybos ir komercinę paslaptį. Kompetentingų valstybės ir savivaldybių institucijų reikalavimu Perkančioji organizacija joms privalo pateikti nustatytų kvalifikacinių reikalavimų ir pasirinktų atitinkamų jų reikšmių pagrindimą.</w:t>
      </w:r>
    </w:p>
    <w:p w:rsidR="00AF2B69" w:rsidRPr="00D83A2E" w:rsidRDefault="00AF2B69" w:rsidP="00D432FC">
      <w:pPr>
        <w:pStyle w:val="Heading3"/>
        <w:numPr>
          <w:ilvl w:val="0"/>
          <w:numId w:val="0"/>
        </w:numPr>
        <w:spacing w:before="0"/>
        <w:ind w:firstLine="1134"/>
        <w:rPr>
          <w:strike/>
          <w:szCs w:val="24"/>
        </w:rPr>
      </w:pPr>
      <w:bookmarkStart w:id="207" w:name="_Toc351554508"/>
      <w:bookmarkStart w:id="208" w:name="_Toc351554153"/>
      <w:r w:rsidRPr="00D83A2E">
        <w:rPr>
          <w:szCs w:val="24"/>
        </w:rPr>
        <w:t>22.3. Konkretaus pirkimo atveju tiekėjas gali remtis kitų ūkio subjektų pajėgumais, neatsižvelgdamas į tai, kokio teisinio pobūdžio būtų jo ryšiai su jais. Šiuo atveju tiekėjas Perkančiajai organizacijai privalo įrodyti, kad vykdant sutartį tie ištekliai jam bus prieinami.Tokiomis pačiomis sąlygomis ūkio subjektų grupė gali remtis ūkio subjektų grupės dalyvių arba kitų ūkio subjektų pajėgumais</w:t>
      </w:r>
      <w:bookmarkEnd w:id="207"/>
      <w:bookmarkEnd w:id="208"/>
      <w:r w:rsidRPr="00D83A2E">
        <w:rPr>
          <w:szCs w:val="24"/>
        </w:rPr>
        <w:t>.</w:t>
      </w:r>
    </w:p>
    <w:p w:rsidR="00AF2B69" w:rsidRPr="00D83A2E" w:rsidRDefault="00AF2B69" w:rsidP="00D432FC">
      <w:pPr>
        <w:pStyle w:val="Heading3"/>
        <w:numPr>
          <w:ilvl w:val="0"/>
          <w:numId w:val="0"/>
        </w:numPr>
        <w:spacing w:before="0"/>
        <w:ind w:firstLine="1134"/>
        <w:rPr>
          <w:szCs w:val="24"/>
        </w:rPr>
      </w:pPr>
      <w:bookmarkStart w:id="209" w:name="_Toc351554509"/>
      <w:bookmarkStart w:id="210" w:name="_Toc351554154"/>
      <w:r w:rsidRPr="00D83A2E">
        <w:rPr>
          <w:szCs w:val="24"/>
        </w:rPr>
        <w:t>22.4. Jeigu tiekėjas dėl pateisinamų priežasčių negali pateikti Perkančiosios organizacijos reikalaujamų dokumentų, jis turi teisę vietoj jų pateikti kitus Perkančiajai organizacijai priimtinus dokumentus ar informaciją, kurie patvirtintų, kad tiekėjo kvalifikacija atitinka keliamus reikalavimus</w:t>
      </w:r>
      <w:bookmarkEnd w:id="209"/>
      <w:bookmarkEnd w:id="210"/>
      <w:r w:rsidRPr="00D83A2E">
        <w:rPr>
          <w:szCs w:val="24"/>
        </w:rPr>
        <w:t>.</w:t>
      </w:r>
    </w:p>
    <w:p w:rsidR="00AF2B69" w:rsidRPr="00D83A2E" w:rsidRDefault="00AF2B69" w:rsidP="00D432FC">
      <w:pPr>
        <w:pStyle w:val="Heading3"/>
        <w:numPr>
          <w:ilvl w:val="0"/>
          <w:numId w:val="0"/>
        </w:numPr>
        <w:spacing w:before="0"/>
        <w:ind w:firstLine="1134"/>
        <w:rPr>
          <w:szCs w:val="24"/>
        </w:rPr>
      </w:pPr>
      <w:bookmarkStart w:id="211" w:name="_Toc351554510"/>
      <w:bookmarkStart w:id="212" w:name="_Toc351554155"/>
      <w:r w:rsidRPr="00D83A2E">
        <w:rPr>
          <w:szCs w:val="24"/>
        </w:rPr>
        <w:t>22.5. Jeigu dalyvis (kandidatas) pateikė netikslius ar neišsamius savo kvalifikacijos duomenis, Perkančioji organizacija, nepažeisdama viešųjų pirkimų principų, privalo prašyti, kad dalyvis (kandidatas) šiuos duomenis per Perkančiosios organizacijos nustatytą protingą terminą papildytų arba paaiškintų.</w:t>
      </w:r>
      <w:bookmarkEnd w:id="211"/>
      <w:bookmarkEnd w:id="212"/>
    </w:p>
    <w:p w:rsidR="00AF2B69" w:rsidRPr="00D83A2E" w:rsidRDefault="00AF2B69" w:rsidP="00D432FC">
      <w:pPr>
        <w:ind w:firstLine="1134"/>
        <w:jc w:val="both"/>
        <w:rPr>
          <w:sz w:val="24"/>
          <w:szCs w:val="24"/>
        </w:rPr>
      </w:pPr>
      <w:r w:rsidRPr="00D83A2E">
        <w:rPr>
          <w:sz w:val="24"/>
          <w:szCs w:val="24"/>
        </w:rPr>
        <w:t>22.6. Perkančioji organizacija atmeta dalyvio (kandidato) pasiūlymą (paraišką), jeigu dalyvio (kandidato) kvalifikacija neatitinka pirkimo dokumentuose nustatytų minimalių reikalavimų jo kvalifikacijai arba jei dalyvis (kandidatas) Perkančiosios organizacijos prašymu per nurodytą terminą nepatikslino pateiktų netikslių ar neišsamių savo kvalifikacijos duomenų.</w:t>
      </w:r>
    </w:p>
    <w:p w:rsidR="00AF2B69" w:rsidRPr="00D83A2E" w:rsidRDefault="00AF2B69" w:rsidP="00D432FC">
      <w:pPr>
        <w:ind w:firstLine="1134"/>
        <w:jc w:val="both"/>
        <w:rPr>
          <w:sz w:val="24"/>
          <w:szCs w:val="24"/>
        </w:rPr>
      </w:pPr>
      <w:r w:rsidRPr="00D83A2E">
        <w:rPr>
          <w:sz w:val="24"/>
          <w:szCs w:val="24"/>
        </w:rPr>
        <w:t xml:space="preserve">22.7. Dalyvių (kandidatų) kvalifikacijos duomenys vertinami, vadovaujantis jiems pateiktuose pirkimo dokumentuose nustatytais kriterijais ir procedūromis. Komisija ar Pirkimo organizatorius priima sprendimą dėl kiekvieno pasiūlymą (paraišką) pateikusio dalyvio (kandidato) kvalifikacijos duomenų ir kiekvienam iš jų nedelsdama, bet ne vėliau kaip per 3 darbo dienas nuo sprendimo dėl dalyvio (kandidato) kvalifikacijos įvertinimo dienos, raštu praneša apie šio patikrinimo rezultatus, pagrįsdama priimtus sprendimus. Teisę dalyvauti tolesnėse pirkimo procedūrose turi tik tie dalyviai (kandidatai), kurių kvalifikacijos duomenys atitinka Perkančiosios organizacijos keliamus reikalavimus. </w:t>
      </w:r>
    </w:p>
    <w:p w:rsidR="00AF2B69" w:rsidRPr="00D83A2E" w:rsidRDefault="00AF2B69" w:rsidP="00D432FC">
      <w:pPr>
        <w:ind w:firstLine="1134"/>
        <w:jc w:val="both"/>
        <w:rPr>
          <w:sz w:val="24"/>
          <w:szCs w:val="24"/>
        </w:rPr>
      </w:pPr>
      <w:r w:rsidRPr="00D83A2E">
        <w:rPr>
          <w:sz w:val="24"/>
          <w:szCs w:val="24"/>
        </w:rPr>
        <w:t>22.8. Siekdama sumažinti administracinę naštą pasiūlymų nagrinėjimo metu, Perkančioji organizacija turi teisę netikrinti dalyvio (kandidato) kvalifikacijos ir/ar neprašyti, kad dalyvis (kandidatas) pašalintų su kvalifikacijos duomenų pateikimu susijusius trūkumus, jeigu Perkančioji organizacija pasiūlymo nagrinėjimo metu nustato tokių pateikto pasiūlymo neatitikimų pirkimo dokumentų reikalavimams, kurie pasiūlymo nagrinėjimo metu negali būti pašalinti ir sąlygoja būtinybę pateiktą pasiūlymą atmesti, neatsižvelgiant į tai,, ar dalyvio (kandidato) kvalifikacija bus ar nebus pripažinta tinkama. Taikydama šią išlygą Perkančioji organizacija turi įvertinti, kad esant tam tikroms aplinkybėms, ji ateityje negalės pasinaudoti Taisyklių 19.2.2 papunktyje numatyta galimybe pakartotinį pirkimą vykdyti apie jį viešai neskelbdama.</w:t>
      </w:r>
    </w:p>
    <w:p w:rsidR="00AF2B69" w:rsidRPr="00D83A2E" w:rsidRDefault="00AF2B69" w:rsidP="00D432FC">
      <w:pPr>
        <w:ind w:firstLine="1134"/>
        <w:jc w:val="both"/>
        <w:rPr>
          <w:sz w:val="24"/>
          <w:szCs w:val="24"/>
        </w:rPr>
      </w:pPr>
      <w:r w:rsidRPr="00D83A2E">
        <w:rPr>
          <w:sz w:val="24"/>
          <w:szCs w:val="24"/>
        </w:rPr>
        <w:t>22.9. Viešųjų pirkimų tarnybos nustatytais atvejais, kai vietoj kvalifikaciją patvirtinančių dokumentų Perkančioji organizacija gali prašyti tiekėjų pateikti jos nustatytos formos pirkimo dokumentuose nurodytų minimalių kvalifikacinių reikalavimų atitikties deklaraciją, atitiktį minimaliems kvalifikaciniams reikalavimams patvirtinančių dokumentų reikalaujama tik iš to tiekėjo, kurio pasiūlymas pagal vertinimo rezultatus gali būti pripažintas laimėjusiu (tokia procedūra atliekama iki pasiūlymų eilės sudarymo).</w:t>
      </w:r>
    </w:p>
    <w:p w:rsidR="00AF2B69" w:rsidRPr="00D83A2E" w:rsidRDefault="00AF2B69" w:rsidP="00D432FC">
      <w:pPr>
        <w:ind w:firstLine="1134"/>
        <w:jc w:val="both"/>
        <w:rPr>
          <w:sz w:val="24"/>
          <w:szCs w:val="24"/>
        </w:rPr>
      </w:pPr>
      <w:r w:rsidRPr="00D83A2E">
        <w:rPr>
          <w:sz w:val="24"/>
          <w:szCs w:val="24"/>
        </w:rPr>
        <w:t xml:space="preserve">22.10. Visi kvalifikaciniai reikalavimai tiekėjams yra laisvai pasirenkami, išskyrus Taisyklių 23.1 papunktyje nurodytą kvalifikacinį reikalavimą, kurį Perkančioji organizacija privalo taikyti visais atvejais, kai tiekėjų kvalifikacija yra tikrinama. </w:t>
      </w:r>
    </w:p>
    <w:p w:rsidR="00AF2B69" w:rsidRPr="00D83A2E" w:rsidRDefault="00AF2B69" w:rsidP="00D432FC">
      <w:pPr>
        <w:ind w:firstLine="1134"/>
        <w:jc w:val="both"/>
        <w:rPr>
          <w:sz w:val="24"/>
          <w:szCs w:val="24"/>
        </w:rPr>
      </w:pPr>
    </w:p>
    <w:p w:rsidR="00AF2B69" w:rsidRPr="00D83A2E" w:rsidRDefault="00AF2B69" w:rsidP="00D432FC">
      <w:pPr>
        <w:ind w:firstLine="1134"/>
        <w:jc w:val="both"/>
        <w:rPr>
          <w:b/>
          <w:sz w:val="24"/>
          <w:szCs w:val="24"/>
        </w:rPr>
      </w:pPr>
      <w:r w:rsidRPr="00D83A2E">
        <w:rPr>
          <w:b/>
          <w:sz w:val="24"/>
          <w:szCs w:val="24"/>
        </w:rPr>
        <w:t>23. Sąlygos, draudžiančios ir ribojančios tiekėjų dalyvavimą pirkime</w:t>
      </w:r>
    </w:p>
    <w:p w:rsidR="00AF2B69" w:rsidRPr="00D83A2E" w:rsidRDefault="00AF2B69" w:rsidP="00D432FC">
      <w:pPr>
        <w:pStyle w:val="Heading4"/>
        <w:numPr>
          <w:ilvl w:val="0"/>
          <w:numId w:val="0"/>
        </w:numPr>
        <w:ind w:firstLine="1134"/>
        <w:rPr>
          <w:szCs w:val="24"/>
        </w:rPr>
      </w:pPr>
      <w:r w:rsidRPr="00D83A2E">
        <w:rPr>
          <w:szCs w:val="24"/>
        </w:rPr>
        <w:t>23.1. Perkančioji organizacija atmeta paraiškas ir pasiūlymus, jei tiekėjas,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p w:rsidR="00AF2B69" w:rsidRPr="00D83A2E" w:rsidRDefault="00AF2B69" w:rsidP="00D432FC">
      <w:pPr>
        <w:ind w:firstLine="1134"/>
        <w:jc w:val="both"/>
        <w:rPr>
          <w:sz w:val="24"/>
          <w:szCs w:val="24"/>
        </w:rPr>
      </w:pPr>
      <w:r w:rsidRPr="00D83A2E">
        <w:rPr>
          <w:sz w:val="24"/>
          <w:szCs w:val="24"/>
        </w:rPr>
        <w:t xml:space="preserve">23.2. Perkančioji organizacija pirkimo dokumentuose gali, tačiau neprivalo, nustatyti, kad paraiška ar pasiūlymas atmetami, jeigu: </w:t>
      </w:r>
    </w:p>
    <w:p w:rsidR="00AF2B69" w:rsidRPr="00D83A2E" w:rsidRDefault="00AF2B69" w:rsidP="00D432FC">
      <w:pPr>
        <w:ind w:firstLine="1134"/>
        <w:jc w:val="both"/>
        <w:rPr>
          <w:i/>
          <w:sz w:val="24"/>
          <w:szCs w:val="24"/>
        </w:rPr>
      </w:pPr>
      <w:r w:rsidRPr="00D83A2E">
        <w:rPr>
          <w:sz w:val="24"/>
          <w:szCs w:val="24"/>
        </w:rPr>
        <w:t>23.2.1. tiekėjui iškelta restruktūrizavimo, bankroto byla arba bankroto procesas vykdomas ne teismo tvarka, vyksta kiti likvidavimo procesai, inicijuotos priverstinio likvidavimo ar susitarimo su kreditoriais procedūros arba jam vykdomos analogiškos procedūros pagal šalies, kurioje jis registruotas, įstatymus;</w:t>
      </w:r>
    </w:p>
    <w:p w:rsidR="00AF2B69" w:rsidRPr="00D83A2E" w:rsidRDefault="00AF2B69" w:rsidP="00D432FC">
      <w:pPr>
        <w:ind w:firstLine="1134"/>
        <w:jc w:val="both"/>
        <w:rPr>
          <w:sz w:val="24"/>
          <w:szCs w:val="24"/>
        </w:rPr>
      </w:pPr>
      <w:r w:rsidRPr="00D83A2E">
        <w:rPr>
          <w:sz w:val="24"/>
          <w:szCs w:val="24"/>
        </w:rPr>
        <w:t>23.2.2. tiekėjas yra bankrutavęs, likviduojamas, su kreditoriais yra sudaręs taikos sutartį, sustabdęs ar apribojęs savo veiklą arba jo padėtis pagal šalies, kurioje jis registruotas, įstatymus yra tokia pati ar panaši;</w:t>
      </w:r>
    </w:p>
    <w:p w:rsidR="00AF2B69" w:rsidRPr="00D83A2E" w:rsidRDefault="00AF2B69" w:rsidP="00D432FC">
      <w:pPr>
        <w:ind w:firstLine="1134"/>
        <w:jc w:val="both"/>
        <w:rPr>
          <w:i/>
          <w:sz w:val="24"/>
          <w:szCs w:val="24"/>
        </w:rPr>
      </w:pPr>
      <w:r w:rsidRPr="00D83A2E">
        <w:rPr>
          <w:sz w:val="24"/>
          <w:szCs w:val="24"/>
        </w:rPr>
        <w:t>23.2.3. fizinis asmuo turi neišnykusį ar nepanaikintą teistumą arba juridinis asmuo, dėl kurio per pastaruosius 5 metus yra įsiteisėjęs apkaltinamasis teismo nuosprendis už nusikalstamas veikas nuosavybei, turtinėms teisėms ir turtiniams interesams, intelektinei ar pramoninei nuosavybei, ekonomikai ir verslo tvarkai, finansų sistemai, valstybės tarnybai ir viešiesiems interesams, išskyrus Taisyklių 23.1 papunktyje išvardytas veikas;</w:t>
      </w:r>
    </w:p>
    <w:p w:rsidR="00AF2B69" w:rsidRPr="00D83A2E" w:rsidRDefault="00AF2B69" w:rsidP="00D432FC">
      <w:pPr>
        <w:pStyle w:val="Heading4"/>
        <w:numPr>
          <w:ilvl w:val="0"/>
          <w:numId w:val="0"/>
        </w:numPr>
        <w:ind w:firstLine="1134"/>
        <w:rPr>
          <w:szCs w:val="24"/>
        </w:rPr>
      </w:pPr>
      <w:r w:rsidRPr="00D83A2E">
        <w:rPr>
          <w:szCs w:val="24"/>
        </w:rPr>
        <w:t>23.2.4. tiekėjas yra padaręs rimtą profesinį pažeidimą, kurį Perkančioji organizacija gali įrodyti bet kokiomis teisėtomis priemonėmis. Šiame papunktyje vartojama sąvoka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papunktį laikomas profesiniu, jeigu nuo sprendimo paskirti Lietuvos Respublikos konkurencijos įstatyme nustatytą ekonominę sankciją įsiteisėjimo dienos praėjo mažiau kaip 3 metai.</w:t>
      </w:r>
    </w:p>
    <w:p w:rsidR="00AF2B69" w:rsidRPr="00D83A2E" w:rsidRDefault="00AF2B69" w:rsidP="00D432FC">
      <w:pPr>
        <w:ind w:firstLine="1134"/>
        <w:jc w:val="both"/>
        <w:rPr>
          <w:sz w:val="24"/>
          <w:szCs w:val="24"/>
        </w:rPr>
      </w:pPr>
      <w:r w:rsidRPr="00D83A2E">
        <w:rPr>
          <w:sz w:val="24"/>
          <w:szCs w:val="24"/>
        </w:rPr>
        <w:t xml:space="preserve">23.2.5. tiekėjas nėra įvykdęs įsipareigojimų, susijusių su socialinio draudimo įmokų mokėjimu pagal šalies, kurioje jis registruotas, ar šalies, kurioje yra Perkančioji organizacija, reikalavimus; </w:t>
      </w:r>
    </w:p>
    <w:p w:rsidR="00AF2B69" w:rsidRPr="00D83A2E" w:rsidRDefault="00AF2B69" w:rsidP="00D432FC">
      <w:pPr>
        <w:ind w:firstLine="1134"/>
        <w:jc w:val="both"/>
        <w:rPr>
          <w:sz w:val="24"/>
          <w:szCs w:val="24"/>
        </w:rPr>
      </w:pPr>
      <w:r w:rsidRPr="00D83A2E">
        <w:rPr>
          <w:sz w:val="24"/>
          <w:szCs w:val="24"/>
        </w:rPr>
        <w:t>23.2.6. tiekėjas nėra įvykdęs įsipareigojimų, susijusių su mokesčių mokėjimu pagal šalies, kurioje jis registruotas, ar šalies, kurioje yra Perkančioji organizacija, reikalavimus;</w:t>
      </w:r>
    </w:p>
    <w:p w:rsidR="00AF2B69" w:rsidRPr="00D83A2E" w:rsidRDefault="00AF2B69" w:rsidP="00D432FC">
      <w:pPr>
        <w:ind w:firstLine="1134"/>
        <w:jc w:val="both"/>
        <w:rPr>
          <w:sz w:val="24"/>
          <w:szCs w:val="24"/>
        </w:rPr>
      </w:pPr>
      <w:r w:rsidRPr="00D83A2E">
        <w:rPr>
          <w:sz w:val="24"/>
          <w:szCs w:val="24"/>
        </w:rPr>
        <w:t xml:space="preserve">23.2.7. tiekėjas apie nustatytų reikalavimų atitikimą yra pateikęs melagingą informaciją, kurią Perkančioji organizacija gali įrodyti bet kokiomis teisėtomis priemonėmis; </w:t>
      </w:r>
    </w:p>
    <w:p w:rsidR="00AF2B69" w:rsidRPr="00D83A2E" w:rsidRDefault="00AF2B69" w:rsidP="00D432FC">
      <w:pPr>
        <w:ind w:firstLine="1134"/>
        <w:jc w:val="both"/>
        <w:rPr>
          <w:sz w:val="24"/>
          <w:szCs w:val="24"/>
        </w:rPr>
      </w:pPr>
      <w:r w:rsidRPr="00D83A2E">
        <w:rPr>
          <w:sz w:val="24"/>
          <w:szCs w:val="24"/>
        </w:rPr>
        <w:t>23.2.8.fizinis asmuo yra baustas už leidimą dirbti nelegalų darbą, jeigu nuo administracinės nuobaudos paskyrimo praėjo mažiau kaip vieni metai, arba tiekėjas, kuris yra juridinis asmuo, yra baustas už leidimą dirbti nelegaliai trečiųjų šalių piliečiams, jeigu nuo nuobaudos paskyrimo praėjo mažiau kaip vieni metai;</w:t>
      </w:r>
    </w:p>
    <w:p w:rsidR="00AF2B69" w:rsidRPr="00D83A2E" w:rsidRDefault="00AF2B69" w:rsidP="00D432FC">
      <w:pPr>
        <w:ind w:firstLine="1134"/>
        <w:jc w:val="both"/>
        <w:rPr>
          <w:sz w:val="24"/>
          <w:szCs w:val="24"/>
        </w:rPr>
      </w:pPr>
      <w:r w:rsidRPr="00D83A2E">
        <w:rPr>
          <w:sz w:val="24"/>
          <w:szCs w:val="24"/>
        </w:rPr>
        <w:t>23.2.9. fizinis asmuo turi neišnykusį ar nepanaikintą teistumą arba tiekėjui, kuris yra juridinis asmuo, per pastaruosius 5 metus yra įsiteisėjęs apkaltinamasis teismo nuosprendis už Lietuvos Respublikoje nelegaliai esančių trečiųjų šalių piliečių darbą;</w:t>
      </w:r>
    </w:p>
    <w:p w:rsidR="00AF2B69" w:rsidRPr="00D83A2E" w:rsidRDefault="00AF2B69" w:rsidP="00D432FC">
      <w:pPr>
        <w:ind w:firstLine="1134"/>
        <w:jc w:val="both"/>
        <w:rPr>
          <w:sz w:val="24"/>
          <w:szCs w:val="24"/>
        </w:rPr>
      </w:pPr>
      <w:r w:rsidRPr="00D83A2E">
        <w:rPr>
          <w:sz w:val="24"/>
          <w:szCs w:val="24"/>
        </w:rPr>
        <w:t>23.3. Perkančioji organizacija pirkimo dokumentuose reikalaudama, kad tiekėjas įrodytų, jog Taisyklių 23.2.1 – 23.2.3 papunkčiuose ir 23.2.5 – 23.2.6 ir 23.2.9 papunkčiuose nustatytų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Perkančioji organizacija negali reikalauti dokumentų ir informacijos,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AF2B69" w:rsidRPr="00D83A2E" w:rsidRDefault="00AF2B69" w:rsidP="00D432FC">
      <w:pPr>
        <w:ind w:firstLine="1134"/>
        <w:jc w:val="both"/>
        <w:rPr>
          <w:sz w:val="24"/>
          <w:szCs w:val="24"/>
        </w:rPr>
      </w:pPr>
      <w:r w:rsidRPr="00D83A2E">
        <w:rPr>
          <w:sz w:val="24"/>
          <w:szCs w:val="24"/>
        </w:rPr>
        <w:t>23.4. Jeigu Perkančiajai organizacijai kyla abejonių dėl tiekėjo tinkamumo, ji turi teisę kreiptis į kompetentingas institucijas, kad gautų visą reikiamą informaciją. Jei informacija yra susijusi su tiekėju iš kitos valstybės narės, nei Perkančioji organizacija, ji gali kreiptis į atitinkamas tos valstybės narės kompetentingas institucijas.</w:t>
      </w:r>
    </w:p>
    <w:p w:rsidR="00AF2B69" w:rsidRPr="00D83A2E" w:rsidRDefault="00AF2B69" w:rsidP="00D432FC">
      <w:pPr>
        <w:pStyle w:val="Heading4"/>
        <w:numPr>
          <w:ilvl w:val="0"/>
          <w:numId w:val="0"/>
        </w:numPr>
        <w:ind w:firstLine="1134"/>
        <w:rPr>
          <w:szCs w:val="24"/>
        </w:rPr>
      </w:pPr>
      <w:r w:rsidRPr="00D83A2E">
        <w:rPr>
          <w:szCs w:val="24"/>
        </w:rPr>
        <w:t>23.5. Jeigu tiekėjas negali pateikti Taisyklių 23.1 ir 23.2 papunkčiuose nurodytų dokumentų, nes atitinkamoje šalyje tokie dokumentai neišduodami, arba toje šalyje išduodami dokumentai neapima visų Taisyklių 23.1 ir 23.2.1 – 23.2.3 ar 23.2.9 papunkčiuose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atvyko,o Taisyklių 23.2.1 papunktyje nurodytais atvejais, kai tiekėjas su kreditoriais nėra sudaręs taikos sutarties, sustabdęs ar apribojęs veiklos, Taisyklių 23.2.2 papunktyje nurodytu atveju, kai nesiekiama priverstinio likvidavimo procedūros ar susitarimo su kreditoriais, ir Taisyklių 23.2.4 bei 23.2.8 papunkčiuose nurodytu atveju – ir laisvos formos tiekėjo deklaracija.</w:t>
      </w:r>
    </w:p>
    <w:p w:rsidR="00AF2B69" w:rsidRPr="00D83A2E" w:rsidRDefault="00AF2B69" w:rsidP="00D432FC">
      <w:pPr>
        <w:pStyle w:val="Heading2"/>
        <w:numPr>
          <w:ilvl w:val="0"/>
          <w:numId w:val="0"/>
        </w:numPr>
        <w:spacing w:before="0"/>
        <w:ind w:firstLine="1134"/>
        <w:rPr>
          <w:b w:val="0"/>
          <w:i/>
          <w:szCs w:val="24"/>
        </w:rPr>
      </w:pPr>
      <w:bookmarkStart w:id="213" w:name="_Toc351554511"/>
      <w:bookmarkStart w:id="214" w:name="_Toc351554156"/>
      <w:r w:rsidRPr="00D83A2E">
        <w:rPr>
          <w:szCs w:val="24"/>
        </w:rPr>
        <w:t>24. Kandidatų ir dalyvių teisė verstis veikla</w:t>
      </w:r>
      <w:bookmarkEnd w:id="213"/>
      <w:bookmarkEnd w:id="214"/>
    </w:p>
    <w:p w:rsidR="00AF2B69" w:rsidRPr="00D83A2E" w:rsidRDefault="00AF2B69" w:rsidP="00D432FC">
      <w:pPr>
        <w:ind w:firstLine="1134"/>
        <w:jc w:val="both"/>
        <w:rPr>
          <w:i/>
          <w:sz w:val="24"/>
          <w:szCs w:val="24"/>
        </w:rPr>
      </w:pPr>
      <w:r w:rsidRPr="00D83A2E">
        <w:rPr>
          <w:sz w:val="24"/>
          <w:szCs w:val="24"/>
        </w:rPr>
        <w:t xml:space="preserve">24.1. Perkančioji organizacija turi teisę pirkimo dokumentuose pareikalauti, kad kandidatas ar dalyvis turėtų teisę verstis ta veikla, kuri reikalinga pirkimo sutarčiai įvykdyti. Teisę verstis tokia veikla kandidatas ar dalyvis gali įrodyti pateikdamas profesinių ar veiklos registrų tvarkytojų, valstybės įgaliotų institucijų pažymas, kaip yra nustatyta toje valstybėje narėje, kurioje jis registruotas, ar priesaikos deklaraciją, liudijančią kandidato ar dalyvio teisę verstis atitinkama veikla. </w:t>
      </w:r>
    </w:p>
    <w:p w:rsidR="00AF2B69" w:rsidRPr="00D83A2E" w:rsidRDefault="00AF2B69" w:rsidP="00D432FC">
      <w:pPr>
        <w:pStyle w:val="Heading2"/>
        <w:numPr>
          <w:ilvl w:val="0"/>
          <w:numId w:val="0"/>
        </w:numPr>
        <w:spacing w:before="0"/>
        <w:ind w:firstLine="1134"/>
        <w:rPr>
          <w:i/>
          <w:szCs w:val="24"/>
        </w:rPr>
      </w:pPr>
      <w:bookmarkStart w:id="215" w:name="_Toc351554512"/>
      <w:bookmarkStart w:id="216" w:name="_Toc351554157"/>
      <w:r w:rsidRPr="00D83A2E">
        <w:rPr>
          <w:b w:val="0"/>
          <w:szCs w:val="24"/>
        </w:rPr>
        <w:t>24.2. Paslaugų pirkimo atveju, jei kandidatai arba dalyviai, norėdami teikti atitinkamas paslaugas savo kilmės šalyje, turi turėti tam tikrą leidimą arba būti tam tikrų organizacijų nariais, Perkančioji organizacija gali pareikalauti iš jų tokių leidimų arba narystės įrodymų</w:t>
      </w:r>
      <w:bookmarkEnd w:id="215"/>
      <w:bookmarkEnd w:id="216"/>
      <w:r w:rsidRPr="00D83A2E">
        <w:rPr>
          <w:b w:val="0"/>
          <w:szCs w:val="24"/>
        </w:rPr>
        <w:t>.</w:t>
      </w:r>
    </w:p>
    <w:p w:rsidR="00AF2B69" w:rsidRPr="00D83A2E" w:rsidRDefault="00AF2B69" w:rsidP="00D432FC">
      <w:pPr>
        <w:pStyle w:val="Heading3"/>
        <w:numPr>
          <w:ilvl w:val="0"/>
          <w:numId w:val="0"/>
        </w:numPr>
        <w:spacing w:before="0"/>
        <w:ind w:firstLine="1134"/>
        <w:rPr>
          <w:szCs w:val="24"/>
        </w:rPr>
      </w:pPr>
      <w:bookmarkStart w:id="217" w:name="_Toc351554513"/>
      <w:bookmarkStart w:id="218" w:name="_Toc351554158"/>
      <w:r w:rsidRPr="00D83A2E">
        <w:rPr>
          <w:szCs w:val="24"/>
        </w:rPr>
        <w:t>24.3. Taisyklių 24.1 ir 24.2 papunkčiuose nurodytas teises tiekėjas turi būti įgijęs iki pasiūlymo pateikimo.</w:t>
      </w:r>
      <w:bookmarkEnd w:id="217"/>
      <w:bookmarkEnd w:id="218"/>
    </w:p>
    <w:p w:rsidR="00AF2B69" w:rsidRPr="00D83A2E" w:rsidRDefault="00AF2B69" w:rsidP="00D432FC">
      <w:pPr>
        <w:ind w:firstLine="1134"/>
        <w:jc w:val="both"/>
        <w:rPr>
          <w:b/>
          <w:i/>
          <w:sz w:val="24"/>
          <w:szCs w:val="24"/>
        </w:rPr>
      </w:pPr>
      <w:r w:rsidRPr="00D83A2E">
        <w:rPr>
          <w:b/>
          <w:sz w:val="24"/>
          <w:szCs w:val="24"/>
        </w:rPr>
        <w:t>25. Kandidatų ir dalyvių ekonominė ir finansinė būklė</w:t>
      </w:r>
    </w:p>
    <w:p w:rsidR="00AF2B69" w:rsidRPr="00D83A2E" w:rsidRDefault="00AF2B69" w:rsidP="00D432FC">
      <w:pPr>
        <w:pStyle w:val="Heading3"/>
        <w:numPr>
          <w:ilvl w:val="0"/>
          <w:numId w:val="0"/>
        </w:numPr>
        <w:spacing w:before="0"/>
        <w:ind w:firstLine="1134"/>
        <w:rPr>
          <w:b/>
          <w:i/>
          <w:szCs w:val="24"/>
        </w:rPr>
      </w:pPr>
      <w:bookmarkStart w:id="219" w:name="_Toc351554514"/>
      <w:bookmarkStart w:id="220" w:name="_Toc351554159"/>
      <w:r w:rsidRPr="00D83A2E">
        <w:rPr>
          <w:szCs w:val="24"/>
        </w:rPr>
        <w:t>25.1. Perkančioji organizacija turi teisę pirkimo dokumentuose nustatyti reikalavimus dalyvių (kandidatų) ekonominei ir finansinei būklei ir prašyti pateikti šiuos (vieną ar kelis) ekonominę ir finansinę dalyvio (kandidato) būklę apibūdinančius dokumentus:</w:t>
      </w:r>
      <w:bookmarkEnd w:id="219"/>
      <w:bookmarkEnd w:id="220"/>
    </w:p>
    <w:p w:rsidR="00AF2B69" w:rsidRPr="00D83A2E" w:rsidRDefault="00AF2B69" w:rsidP="00D432FC">
      <w:pPr>
        <w:pStyle w:val="Heading3"/>
        <w:numPr>
          <w:ilvl w:val="0"/>
          <w:numId w:val="0"/>
        </w:numPr>
        <w:spacing w:before="0"/>
        <w:ind w:firstLine="1134"/>
        <w:rPr>
          <w:szCs w:val="24"/>
        </w:rPr>
      </w:pPr>
      <w:bookmarkStart w:id="221" w:name="_Toc351554515"/>
      <w:bookmarkStart w:id="222" w:name="_Toc351554160"/>
      <w:r w:rsidRPr="00D83A2E">
        <w:rPr>
          <w:szCs w:val="24"/>
        </w:rPr>
        <w:t>25.1.1. atitinkamas banko pažymas arba, jei reikia, atitinkamus įrodymus, kad kandidatas ar dalyvis yra apsidraudęs nuo profesinės rizikos;</w:t>
      </w:r>
      <w:bookmarkEnd w:id="221"/>
      <w:bookmarkEnd w:id="222"/>
    </w:p>
    <w:p w:rsidR="00AF2B69" w:rsidRPr="00D83A2E" w:rsidRDefault="00AF2B69" w:rsidP="00D432FC">
      <w:pPr>
        <w:pStyle w:val="Heading4"/>
        <w:numPr>
          <w:ilvl w:val="0"/>
          <w:numId w:val="0"/>
        </w:numPr>
        <w:ind w:firstLine="1134"/>
        <w:rPr>
          <w:i/>
          <w:szCs w:val="24"/>
        </w:rPr>
      </w:pPr>
      <w:r w:rsidRPr="00D83A2E">
        <w:rPr>
          <w:szCs w:val="24"/>
        </w:rPr>
        <w:t>25.1.2. paskutinių finansinių metų įmonės balansą ar jo išrašą, jei šalyje, kurioje registruotas ūkio subjektas, įstatymai reikalauja skelbti balansą;</w:t>
      </w:r>
    </w:p>
    <w:p w:rsidR="00AF2B69" w:rsidRPr="00D83A2E" w:rsidRDefault="00AF2B69" w:rsidP="00D432FC">
      <w:pPr>
        <w:pStyle w:val="Heading4"/>
        <w:numPr>
          <w:ilvl w:val="0"/>
          <w:numId w:val="0"/>
        </w:numPr>
        <w:ind w:firstLine="1134"/>
        <w:rPr>
          <w:i/>
          <w:szCs w:val="24"/>
        </w:rPr>
      </w:pPr>
      <w:r w:rsidRPr="00D83A2E">
        <w:rPr>
          <w:szCs w:val="24"/>
        </w:rPr>
        <w:t>25.1.3. daugiausia paskutinių 3 finansinių metų, o jeigu įmonė įregistruota ar veiklą atitinkamoje srityje pradėjo vėliau, – nuo įmonės įregistravimo ar veiklos su pirkimu susijusioje srityje pradžios kandidato ar dalyvio įmonės pažymą apie visos veiklos pajamas ar, jeigu reikia, pažymą apie pajamas, gautas iš konkrečios veiklos, su kuria susijęs atliekamas pirkimas, jeigu ši informacija turima. Jeigu pirkimo objektas skaidomas į dalis, šio papunkčio reikalavimas dėl mažiausios reikalaujamos metinės tiekėjo veiklos pajamų sumos taikomas kiekvienai pirkimo objekto daliai atskirai.</w:t>
      </w:r>
    </w:p>
    <w:p w:rsidR="00AF2B69" w:rsidRPr="00D83A2E" w:rsidRDefault="00AF2B69" w:rsidP="00D432FC">
      <w:pPr>
        <w:pStyle w:val="Heading4"/>
        <w:numPr>
          <w:ilvl w:val="0"/>
          <w:numId w:val="0"/>
        </w:numPr>
        <w:ind w:firstLine="1134"/>
        <w:rPr>
          <w:i/>
          <w:szCs w:val="24"/>
        </w:rPr>
      </w:pPr>
      <w:r w:rsidRPr="00D83A2E">
        <w:rPr>
          <w:szCs w:val="24"/>
        </w:rPr>
        <w:t>25.2. Perkančioji organizacija pirkimo dokumentuose nurodo, kokius Taisyklių 25.1 papunktyje nurodytus ar kitus dokumentus turi pateikti tiekėjai, kad įrodytų, jog jų ekonominė ir finansinė būklė atitinka Perkančiosios organizacijos keliamus reikalavimus.</w:t>
      </w:r>
    </w:p>
    <w:p w:rsidR="00AF2B69" w:rsidRPr="00D83A2E" w:rsidRDefault="00AF2B69" w:rsidP="00D432FC">
      <w:pPr>
        <w:pStyle w:val="Heading4"/>
        <w:numPr>
          <w:ilvl w:val="0"/>
          <w:numId w:val="0"/>
        </w:numPr>
        <w:ind w:firstLine="1134"/>
        <w:rPr>
          <w:i/>
          <w:szCs w:val="24"/>
        </w:rPr>
      </w:pPr>
      <w:r w:rsidRPr="00D83A2E">
        <w:rPr>
          <w:szCs w:val="24"/>
        </w:rPr>
        <w:t xml:space="preserve">25.3. Jeigu dalyvis (kandidatas) dėl pateisinamų priežasčių negali pateikti Perkančiosios organizacijos pirkimo dokumentuose nurodytų dokumentų, jis turi teisę vietoj jų pateikti kitokius Perkančiajai organizacijai priimtinus dokumentus, kurie patvirtintų, kad jo ekonominė ar finansinė būklė atitinka keliamus reikalavimus. </w:t>
      </w:r>
    </w:p>
    <w:p w:rsidR="00AF2B69" w:rsidRPr="00D83A2E" w:rsidRDefault="00AF2B69" w:rsidP="00D432FC">
      <w:pPr>
        <w:pStyle w:val="Heading4"/>
        <w:keepNext/>
        <w:numPr>
          <w:ilvl w:val="0"/>
          <w:numId w:val="0"/>
        </w:numPr>
        <w:ind w:firstLine="1134"/>
        <w:rPr>
          <w:szCs w:val="24"/>
        </w:rPr>
      </w:pPr>
      <w:r w:rsidRPr="00D83A2E">
        <w:rPr>
          <w:b/>
          <w:szCs w:val="24"/>
        </w:rPr>
        <w:t>26. Kandidatų ir dalyvių techninis ir profesinis pajėgumas</w:t>
      </w:r>
    </w:p>
    <w:p w:rsidR="00AF2B69" w:rsidRPr="00D83A2E" w:rsidRDefault="00AF2B69" w:rsidP="00D432FC">
      <w:pPr>
        <w:pStyle w:val="Heading4"/>
        <w:numPr>
          <w:ilvl w:val="0"/>
          <w:numId w:val="0"/>
        </w:numPr>
        <w:ind w:firstLine="1134"/>
        <w:rPr>
          <w:rFonts w:eastAsia="Arial Unicode MS"/>
          <w:szCs w:val="24"/>
        </w:rPr>
      </w:pPr>
      <w:r w:rsidRPr="00D83A2E">
        <w:rPr>
          <w:rFonts w:eastAsia="Arial Unicode MS"/>
          <w:szCs w:val="24"/>
        </w:rPr>
        <w:t>26.1. Perkančioji organizacija, atsižvelgdama į perkamų prekių, paslaugų ar darbų pobūdį, kiekį, svarbą ir paskirtį, turi teisę įvertinti ir patikrinti kandidatų ir dalyvių techninį ir profesinį pajėgumą Taisyklių 23 punkte nurodytais būdais ir pirkimo dokumentuose nurodyti, kokius (vieną ar kelis) techninio ir (ar) profesinio pajėgumo įrodymus turi pateikti tiekėjai. Kaip įrodymą gali būti prašoma pateikti:</w:t>
      </w:r>
    </w:p>
    <w:p w:rsidR="00AF2B69" w:rsidRPr="00D83A2E" w:rsidRDefault="00AF2B69" w:rsidP="00D432FC">
      <w:pPr>
        <w:pStyle w:val="Heading4"/>
        <w:numPr>
          <w:ilvl w:val="0"/>
          <w:numId w:val="0"/>
        </w:numPr>
        <w:ind w:firstLine="1134"/>
        <w:rPr>
          <w:i/>
          <w:szCs w:val="24"/>
        </w:rPr>
      </w:pPr>
      <w:r w:rsidRPr="00D83A2E">
        <w:rPr>
          <w:szCs w:val="24"/>
        </w:rPr>
        <w:t xml:space="preserve">26.1.1. per paskutinius </w:t>
      </w:r>
      <w:r w:rsidRPr="00D83A2E">
        <w:rPr>
          <w:i/>
          <w:szCs w:val="24"/>
        </w:rPr>
        <w:t>5</w:t>
      </w:r>
      <w:r w:rsidRPr="00D83A2E">
        <w:rPr>
          <w:szCs w:val="24"/>
        </w:rPr>
        <w:t xml:space="preserve"> metus atliktų darbų sąrašą kartu su užsakovų pažymomis apie tai, kad svarbiausi darbai buvo atlikti tinkamai; pažymose turi būti nurodyta darbų atlikimo vertė, data ir vieta, be to, ar jie buvo atlikti pagal galiojančių normatyvinių dokumentų, reglamentuojančių darbų atlikimą, reikalavimus ir tinkamai užbaigti. Prireikus Perkančioji organizacija tokias pažymas gali gauti tiesiai iš užsakovų.</w:t>
      </w:r>
    </w:p>
    <w:p w:rsidR="00AF2B69" w:rsidRPr="00D83A2E" w:rsidRDefault="00AF2B69" w:rsidP="00D432FC">
      <w:pPr>
        <w:pStyle w:val="Heading4"/>
        <w:numPr>
          <w:ilvl w:val="0"/>
          <w:numId w:val="0"/>
        </w:numPr>
        <w:ind w:firstLine="1134"/>
        <w:rPr>
          <w:rFonts w:eastAsia="Arial Unicode MS"/>
          <w:b/>
          <w:szCs w:val="24"/>
        </w:rPr>
      </w:pPr>
      <w:r w:rsidRPr="00D83A2E">
        <w:rPr>
          <w:szCs w:val="24"/>
        </w:rPr>
        <w:t>26.1.2. pagrindinių per paskutinius 3 metus patiektų prekių ar suteiktų paslaugų sąrašus, nurodant prekių ar paslaugų bendras sumas, datas ir prekių ar paslaugų gavėjus, neatsižvelgiant į tai, ar jie yra Perkančiosios organizacijos ar ne. Įrodymui apie prekių patiekimą ar paslaugų suteikimą kandidatai ar dalyviai pateikia: jei gavėjas buvo Perkančioji organizacija, – jos patvirtintą pažymą, jei gavėjas – ne Perkančioji organizacija, – jo pažymą, o jos nesant – kandidato ar dalyvio deklaraciją.</w:t>
      </w:r>
    </w:p>
    <w:p w:rsidR="00AF2B69" w:rsidRPr="00D83A2E" w:rsidRDefault="00AF2B69" w:rsidP="00D432FC">
      <w:pPr>
        <w:ind w:firstLine="1134"/>
        <w:jc w:val="both"/>
        <w:rPr>
          <w:sz w:val="24"/>
          <w:szCs w:val="24"/>
        </w:rPr>
      </w:pPr>
      <w:r w:rsidRPr="00D83A2E">
        <w:rPr>
          <w:sz w:val="24"/>
          <w:szCs w:val="24"/>
        </w:rPr>
        <w:t xml:space="preserve">26.1.3. susijusių su pirkimu technikos specialistų ir techninių organizacijų, nepaisant jų pavaldumo kandidatui ar dalyviui, ypač atsakingų už kokybės kontrolę, o darbų pirkimo atveju – tų technikos specialistų ir techninių organizacijų, kuriuos rangovas kvies atlikti darbus, apibūdinimą; </w:t>
      </w:r>
    </w:p>
    <w:p w:rsidR="00AF2B69" w:rsidRPr="00D83A2E" w:rsidRDefault="00AF2B69" w:rsidP="00D432FC">
      <w:pPr>
        <w:ind w:firstLine="1134"/>
        <w:jc w:val="both"/>
        <w:rPr>
          <w:rFonts w:eastAsia="Arial Unicode MS"/>
          <w:sz w:val="24"/>
          <w:szCs w:val="24"/>
        </w:rPr>
      </w:pPr>
      <w:r w:rsidRPr="00D83A2E">
        <w:rPr>
          <w:rFonts w:eastAsia="Arial Unicode MS"/>
          <w:sz w:val="24"/>
          <w:szCs w:val="24"/>
        </w:rPr>
        <w:t xml:space="preserve">26.1.4.prekių tiekėjo ar paslaugų teikėjo įrangos ir priemonių, </w:t>
      </w:r>
      <w:r w:rsidRPr="00D83A2E">
        <w:rPr>
          <w:sz w:val="24"/>
          <w:szCs w:val="24"/>
        </w:rPr>
        <w:t>naudojamų kokybei užtikrinti, aprašymą;</w:t>
      </w:r>
    </w:p>
    <w:p w:rsidR="00AF2B69" w:rsidRPr="00D83A2E" w:rsidRDefault="00AF2B69" w:rsidP="00D432FC">
      <w:pPr>
        <w:ind w:firstLine="1134"/>
        <w:jc w:val="both"/>
        <w:rPr>
          <w:rFonts w:eastAsia="Arial Unicode MS"/>
          <w:b/>
          <w:i/>
          <w:sz w:val="24"/>
          <w:szCs w:val="24"/>
        </w:rPr>
      </w:pPr>
      <w:r w:rsidRPr="00D83A2E">
        <w:rPr>
          <w:rFonts w:eastAsia="Arial Unicode MS"/>
          <w:sz w:val="24"/>
          <w:szCs w:val="24"/>
        </w:rPr>
        <w:t xml:space="preserve">26.1.5. paslaugų teikėjo ar rangovo personalo ir (ar) jų </w:t>
      </w:r>
      <w:r w:rsidRPr="00D83A2E">
        <w:rPr>
          <w:sz w:val="24"/>
          <w:szCs w:val="24"/>
        </w:rPr>
        <w:t>vadovaujančio personalo, ypač asmenų, atsakingų už paslaugų teikimą ar darbų atlikimą, išsilavinimo ir profesinės kvalifikacijos apibūdinimą;</w:t>
      </w:r>
    </w:p>
    <w:p w:rsidR="00AF2B69" w:rsidRPr="00D83A2E" w:rsidRDefault="00AF2B69" w:rsidP="00D432FC">
      <w:pPr>
        <w:ind w:firstLine="1134"/>
        <w:jc w:val="both"/>
        <w:rPr>
          <w:rFonts w:eastAsia="Arial Unicode MS"/>
          <w:b/>
          <w:i/>
          <w:sz w:val="24"/>
          <w:szCs w:val="24"/>
        </w:rPr>
      </w:pPr>
      <w:r w:rsidRPr="00D83A2E">
        <w:rPr>
          <w:rFonts w:eastAsia="Arial Unicode MS"/>
          <w:sz w:val="24"/>
          <w:szCs w:val="24"/>
        </w:rPr>
        <w:t>26.1.6. perkant d</w:t>
      </w:r>
      <w:r w:rsidRPr="00D83A2E">
        <w:rPr>
          <w:sz w:val="24"/>
          <w:szCs w:val="24"/>
        </w:rPr>
        <w:t>arbus ar paslaugas, kai yra reikalinga, aplinkosaugos vadybos priemonių, kurias ūkio subjektas galės taikyti vykdydamas sutartį, apibūdinimą;</w:t>
      </w:r>
    </w:p>
    <w:p w:rsidR="00AF2B69" w:rsidRPr="00D83A2E" w:rsidRDefault="00AF2B69" w:rsidP="00D432FC">
      <w:pPr>
        <w:ind w:firstLine="1134"/>
        <w:jc w:val="both"/>
        <w:rPr>
          <w:b/>
          <w:i/>
          <w:sz w:val="24"/>
          <w:szCs w:val="24"/>
        </w:rPr>
      </w:pPr>
      <w:r w:rsidRPr="00D83A2E">
        <w:rPr>
          <w:sz w:val="24"/>
          <w:szCs w:val="24"/>
        </w:rPr>
        <w:t xml:space="preserve">26.1.7. pažymą apie paslaugų teikėjo ar rangovo darbuotojų vidutinį metinį skaičių ir vadovaujančiųjų darbuotojų skaičių per paskutinius 3 metus; </w:t>
      </w:r>
    </w:p>
    <w:p w:rsidR="00AF2B69" w:rsidRPr="00D83A2E" w:rsidRDefault="00AF2B69" w:rsidP="00D432FC">
      <w:pPr>
        <w:ind w:firstLine="1134"/>
        <w:jc w:val="both"/>
        <w:rPr>
          <w:b/>
          <w:sz w:val="24"/>
          <w:szCs w:val="24"/>
        </w:rPr>
      </w:pPr>
      <w:r w:rsidRPr="00D83A2E">
        <w:rPr>
          <w:sz w:val="24"/>
          <w:szCs w:val="24"/>
        </w:rPr>
        <w:t>26.1.8. pažymą apie paslaugų teikėjo arba rangovo sutarčiai vykdyti turimus įrankius, įrenginius ir technines priemones;</w:t>
      </w:r>
    </w:p>
    <w:p w:rsidR="00AF2B69" w:rsidRPr="00D83A2E" w:rsidRDefault="00AF2B69" w:rsidP="00D432FC">
      <w:pPr>
        <w:ind w:firstLine="1134"/>
        <w:jc w:val="both"/>
        <w:rPr>
          <w:sz w:val="24"/>
          <w:szCs w:val="24"/>
        </w:rPr>
      </w:pPr>
      <w:r w:rsidRPr="00D83A2E">
        <w:rPr>
          <w:sz w:val="24"/>
          <w:szCs w:val="24"/>
        </w:rPr>
        <w:t xml:space="preserve">26.1.9. pažymą apie paslaugų apimtis, kurioms atlikti paslaugų teikėjas ketina pasitelkti subteikėjus; </w:t>
      </w:r>
    </w:p>
    <w:p w:rsidR="00AF2B69" w:rsidRPr="00D83A2E" w:rsidRDefault="00AF2B69" w:rsidP="00D432FC">
      <w:pPr>
        <w:pStyle w:val="Heading4"/>
        <w:numPr>
          <w:ilvl w:val="0"/>
          <w:numId w:val="0"/>
        </w:numPr>
        <w:ind w:firstLine="1134"/>
        <w:rPr>
          <w:rFonts w:eastAsia="Arial Unicode MS"/>
          <w:i/>
          <w:szCs w:val="24"/>
        </w:rPr>
      </w:pPr>
      <w:r w:rsidRPr="00D83A2E">
        <w:rPr>
          <w:szCs w:val="24"/>
        </w:rPr>
        <w:t xml:space="preserve">26.1.10. prekių pavyzdžius, aprašymus, nuotraukas, kurių autentiškumą Perkančiosios organizacijos pageidavimu kandidatas ar dalyvis turi patvirtinti; </w:t>
      </w:r>
    </w:p>
    <w:p w:rsidR="00AF2B69" w:rsidRPr="00D83A2E" w:rsidRDefault="00AF2B69" w:rsidP="00D432FC">
      <w:pPr>
        <w:ind w:firstLine="1134"/>
        <w:jc w:val="both"/>
        <w:rPr>
          <w:sz w:val="24"/>
          <w:szCs w:val="24"/>
        </w:rPr>
      </w:pPr>
      <w:r w:rsidRPr="00D83A2E">
        <w:rPr>
          <w:sz w:val="24"/>
          <w:szCs w:val="24"/>
        </w:rPr>
        <w:t>26.1.11. oficialių kokybės kontrolės institucijų ar pripažintą kompetenciją turinčių agentūrų išduotas pažymas, kurios liudija, kad prekių kokybė tiksliai atitinka nurodytas specifikacijas ir standartus.Perkančioji organizacija turi pripažinti valstybėse narėse akredituotų kompetentingų įstaigų išduotas prekių, paslaugų ar darbų kokybę patvirtinančias pažymas.</w:t>
      </w:r>
    </w:p>
    <w:p w:rsidR="00AF2B69" w:rsidRPr="00D83A2E" w:rsidRDefault="00AF2B69" w:rsidP="00D432FC">
      <w:pPr>
        <w:ind w:firstLine="1134"/>
        <w:jc w:val="both"/>
        <w:rPr>
          <w:sz w:val="24"/>
          <w:szCs w:val="24"/>
        </w:rPr>
      </w:pPr>
      <w:r w:rsidRPr="00D83A2E">
        <w:rPr>
          <w:sz w:val="24"/>
          <w:szCs w:val="24"/>
        </w:rPr>
        <w:t>26.1.12. tiekėjo laisvos formos deklaraciją, kad tiekėjas sutartis su ankstesniais užsakovais vykdė tinkamai, laiku ir laikydamasis kitų sudarytų sutarčių sąlygų;</w:t>
      </w:r>
    </w:p>
    <w:p w:rsidR="00AF2B69" w:rsidRPr="00D83A2E" w:rsidRDefault="00AF2B69" w:rsidP="00D432FC">
      <w:pPr>
        <w:pStyle w:val="Heading3"/>
        <w:numPr>
          <w:ilvl w:val="0"/>
          <w:numId w:val="0"/>
        </w:numPr>
        <w:spacing w:before="0"/>
        <w:ind w:firstLine="1134"/>
        <w:rPr>
          <w:b/>
          <w:szCs w:val="24"/>
        </w:rPr>
      </w:pPr>
      <w:bookmarkStart w:id="223" w:name="_Toc351554516"/>
      <w:bookmarkStart w:id="224" w:name="_Toc351554161"/>
      <w:r w:rsidRPr="00D83A2E">
        <w:rPr>
          <w:b/>
          <w:szCs w:val="24"/>
        </w:rPr>
        <w:t>27. Kokybės vadybos ir aplinkos apsaugos vadybos standartai</w:t>
      </w:r>
      <w:bookmarkEnd w:id="223"/>
      <w:bookmarkEnd w:id="224"/>
    </w:p>
    <w:p w:rsidR="00AF2B69" w:rsidRPr="00D83A2E" w:rsidRDefault="00AF2B69" w:rsidP="00D432FC">
      <w:pPr>
        <w:pStyle w:val="Heading3"/>
        <w:numPr>
          <w:ilvl w:val="0"/>
          <w:numId w:val="0"/>
        </w:numPr>
        <w:spacing w:before="0"/>
        <w:ind w:firstLine="1134"/>
        <w:rPr>
          <w:szCs w:val="24"/>
        </w:rPr>
      </w:pPr>
      <w:bookmarkStart w:id="225" w:name="_Toc351554517"/>
      <w:bookmarkStart w:id="226" w:name="_Toc351554162"/>
      <w:r w:rsidRPr="00D83A2E">
        <w:rPr>
          <w:szCs w:val="24"/>
        </w:rPr>
        <w:t>27.1. Perkančioji organizacija gali reikalauti, kad dalyvis (kandidatas) pateiktų nepriklausomos įstaigos išduotą sertifikatą, patvirtinantį, kad jis laikosi tam tikrų kokybės vadybos sistemos standartų. Tam ji pirkimo dokumentuose nurodo kokybės vadybos sistemą, pagrįstą atitinkamų Europos standartų serijomis, kurias yra sertifikavusi Europos Sąjungos teisės aktų nustatytus reikalavimus atitinkanti sertifikavimo įstaiga. Perkančioji organizacija pripažįsta tik lygiaverčius sertifikatus, išduotus kitose valstybėse narėse įsisteigusių įstaigų, bei priima kitus pagal savo statusą nepriklausomų sertifikavimo įstaigų išduotiems sertifikatams lygiaverčius dalyvių (kandidatų) pateiktus kokybės vadybos užtikrinimo priemonių įrodymus</w:t>
      </w:r>
      <w:bookmarkEnd w:id="225"/>
      <w:bookmarkEnd w:id="226"/>
      <w:r w:rsidRPr="00D83A2E">
        <w:rPr>
          <w:szCs w:val="24"/>
        </w:rPr>
        <w:t xml:space="preserve">. </w:t>
      </w:r>
    </w:p>
    <w:p w:rsidR="00AF2B69" w:rsidRPr="00D83A2E" w:rsidRDefault="00AF2B69" w:rsidP="00D432FC">
      <w:pPr>
        <w:pStyle w:val="Heading3"/>
        <w:numPr>
          <w:ilvl w:val="0"/>
          <w:numId w:val="0"/>
        </w:numPr>
        <w:tabs>
          <w:tab w:val="left" w:pos="2880"/>
        </w:tabs>
        <w:spacing w:before="0"/>
        <w:ind w:firstLine="1134"/>
        <w:rPr>
          <w:szCs w:val="24"/>
        </w:rPr>
      </w:pPr>
      <w:bookmarkStart w:id="227" w:name="_Toc351554518"/>
      <w:bookmarkStart w:id="228" w:name="_Toc351554163"/>
      <w:r w:rsidRPr="00D83A2E">
        <w:rPr>
          <w:szCs w:val="24"/>
        </w:rPr>
        <w:t>27.2. Jei pirkdama paslaugas ar darbus Perkančioji organizacija reikalautų pateikti nepriklausomų įstaigų išduotus sertifikatus, patvirtinančius, kad tiekėjas laikosi tam tikrų aplinkos apsaugos vadybos standartų, ji pirkimo dokumentuose nurodo Europos Sąjungos aplinkos apsaugos vadybos ir audito sistemą (EMAS) arba aplinkos apsaugos vadybos standartą, pagrįstą atitinkamais Europos  arba tarptautiniais standartais, kuriuos yra patvirtinusios įstaigos, atitinkančios Europos Sąjungos teisės aktus arba atitinkamus Europos ar tarptautinius sertifikavimo standartus. Perkančiosios organizacijos pripažįsta lygiaverčius sertifikatus, išduotus kitose valstybėse narėse įsteigtų įstaigų, bei priima ir pripažįsta kitas, pagal savo statusą nepriklausomų sertifikavimo įstaigų išduotiems sertifikatams lygiavertes dalyvių (kandidatų) taikomas aplinkos apsaugos vadybos priemones.</w:t>
      </w:r>
      <w:bookmarkEnd w:id="227"/>
      <w:bookmarkEnd w:id="228"/>
    </w:p>
    <w:p w:rsidR="00AF2B69" w:rsidRPr="00D83A2E" w:rsidRDefault="00AF2B69" w:rsidP="00D432FC">
      <w:pPr>
        <w:ind w:firstLine="1134"/>
        <w:jc w:val="both"/>
        <w:rPr>
          <w:sz w:val="24"/>
          <w:szCs w:val="24"/>
        </w:rPr>
      </w:pPr>
      <w:r w:rsidRPr="00D83A2E">
        <w:rPr>
          <w:b/>
          <w:sz w:val="24"/>
          <w:szCs w:val="24"/>
        </w:rPr>
        <w:t>28. Techninė specifikacija</w:t>
      </w:r>
    </w:p>
    <w:p w:rsidR="00AF2B69" w:rsidRPr="00D83A2E" w:rsidRDefault="00AF2B69" w:rsidP="00D432FC">
      <w:pPr>
        <w:ind w:firstLine="1134"/>
        <w:jc w:val="both"/>
        <w:rPr>
          <w:sz w:val="24"/>
          <w:szCs w:val="24"/>
        </w:rPr>
      </w:pPr>
      <w:r w:rsidRPr="00D83A2E">
        <w:rPr>
          <w:sz w:val="24"/>
          <w:szCs w:val="24"/>
        </w:rPr>
        <w:t>28.1. Perkamų prekių, paslaugų ar darbų savybės apibūdinamos pirkimo dokumentuose pateikiamoje techninėje specifikacijoje. Perkančioji organizacija taiko techninių specifikacijų sąvokas, apibrėžtas Viešųjų pirkimų įstatymo 3 priedėlyje. Visais įmanomais atvejais šios techninės specifikacijos turėtų būti apibrėžtos taip, kad jose būtų atsižvelgta į neįgaliųjų kriterijus arba į visiems naudotojams tinkamą projektą.</w:t>
      </w:r>
    </w:p>
    <w:p w:rsidR="00AF2B69" w:rsidRPr="00D83A2E" w:rsidRDefault="00AF2B69" w:rsidP="00D432FC">
      <w:pPr>
        <w:ind w:firstLine="1134"/>
        <w:jc w:val="both"/>
        <w:rPr>
          <w:i/>
          <w:sz w:val="24"/>
          <w:szCs w:val="24"/>
        </w:rPr>
      </w:pPr>
      <w:r w:rsidRPr="00D83A2E">
        <w:rPr>
          <w:sz w:val="24"/>
          <w:szCs w:val="24"/>
        </w:rPr>
        <w:t xml:space="preserve">28.2. Techninė specifikacija turi užtikrinti konkurenciją ir nediskriminuoti tiekėjų. </w:t>
      </w:r>
    </w:p>
    <w:p w:rsidR="00AF2B69" w:rsidRPr="00D83A2E" w:rsidRDefault="00AF2B69" w:rsidP="00D432FC">
      <w:pPr>
        <w:ind w:firstLine="1134"/>
        <w:jc w:val="both"/>
        <w:rPr>
          <w:sz w:val="24"/>
          <w:szCs w:val="24"/>
        </w:rPr>
      </w:pPr>
      <w:r w:rsidRPr="00D83A2E">
        <w:rPr>
          <w:sz w:val="24"/>
          <w:szCs w:val="24"/>
        </w:rPr>
        <w:t>28.3. Nepažeidžiant privalomų nacionalinių techninių reikalavimų tiek, kiek jie neprieštarauja Europos Sąjungos teisei, techninė specifikacija gali būti parengta šiais būdais arba šių būdų deriniu:</w:t>
      </w:r>
    </w:p>
    <w:p w:rsidR="00AF2B69" w:rsidRPr="00D83A2E" w:rsidRDefault="00AF2B69" w:rsidP="00D432FC">
      <w:pPr>
        <w:ind w:firstLine="1134"/>
        <w:jc w:val="both"/>
        <w:rPr>
          <w:sz w:val="24"/>
          <w:szCs w:val="24"/>
        </w:rPr>
      </w:pPr>
      <w:r w:rsidRPr="00D83A2E">
        <w:rPr>
          <w:sz w:val="24"/>
          <w:szCs w:val="24"/>
        </w:rPr>
        <w:t>28.3.1. 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p>
    <w:p w:rsidR="00AF2B69" w:rsidRPr="00D83A2E" w:rsidRDefault="00AF2B69" w:rsidP="00D432FC">
      <w:pPr>
        <w:ind w:firstLine="1134"/>
        <w:jc w:val="both"/>
        <w:rPr>
          <w:sz w:val="24"/>
          <w:szCs w:val="24"/>
        </w:rPr>
      </w:pPr>
      <w:r w:rsidRPr="00D83A2E">
        <w:rPr>
          <w:sz w:val="24"/>
          <w:szCs w:val="24"/>
        </w:rPr>
        <w:t>28.3.2. apibūdinant norimą rezultatą arba nurodant pirkimo objekto funkcinius reikalavimus. Funkciniai reikalavimai gali apimti ir aplinkos apsaugos reikalavimus. Tokie reikalavimai turi būti tikslūs, kad tiekėjai galėtų parengti tinkamus pasiūlymus, o Perkančioji organizacija įsigyti reikalingų prekių, paslaugų ar darbų.</w:t>
      </w:r>
    </w:p>
    <w:p w:rsidR="00AF2B69" w:rsidRPr="00D83A2E" w:rsidRDefault="00AF2B69" w:rsidP="00D432FC">
      <w:pPr>
        <w:ind w:firstLine="1134"/>
        <w:jc w:val="both"/>
        <w:rPr>
          <w:b/>
          <w:sz w:val="24"/>
          <w:szCs w:val="24"/>
        </w:rPr>
      </w:pPr>
      <w:r w:rsidRPr="00D83A2E">
        <w:rPr>
          <w:sz w:val="24"/>
          <w:szCs w:val="24"/>
        </w:rPr>
        <w:t>28.3.3. apibūdinant norimą rezultatą arba pirkimo objekto funkcinius reikalavimus, minėtus Taisyklių 28.3.2 papunktyje, ir kaip šių reikalavimų atitikties priemonę – Taisyklių 28.3.1 papunktyje nurodytas technines specifikacijas;</w:t>
      </w:r>
    </w:p>
    <w:p w:rsidR="00AF2B69" w:rsidRPr="00D83A2E" w:rsidRDefault="00AF2B69" w:rsidP="00D432FC">
      <w:pPr>
        <w:ind w:firstLine="1134"/>
        <w:jc w:val="both"/>
        <w:rPr>
          <w:sz w:val="24"/>
          <w:szCs w:val="24"/>
        </w:rPr>
      </w:pPr>
      <w:r w:rsidRPr="00D83A2E">
        <w:rPr>
          <w:sz w:val="24"/>
          <w:szCs w:val="24"/>
        </w:rPr>
        <w:t>28.3.4. nurodant tam tikrų pirkimo objekto savybių technines specifikacijas pagal Taisyklių 28.3.1 papunkčio reikalavimus, kitų – apibūdinant Taisyklių 28.3.2 papunktyje nurodytą norimą rezultatą ar funkcinius reikalavimus;</w:t>
      </w:r>
    </w:p>
    <w:p w:rsidR="00AF2B69" w:rsidRPr="00D83A2E" w:rsidRDefault="00AF2B69" w:rsidP="00D432FC">
      <w:pPr>
        <w:ind w:firstLine="1134"/>
        <w:jc w:val="both"/>
        <w:rPr>
          <w:sz w:val="24"/>
          <w:szCs w:val="24"/>
        </w:rPr>
      </w:pPr>
      <w:r w:rsidRPr="00D83A2E">
        <w:rPr>
          <w:sz w:val="24"/>
          <w:szCs w:val="24"/>
        </w:rPr>
        <w:t>28.4. Kai Perkančioji organizacija nurodo technines specifikacijas, vadovaudamasi Taisyklių 28.3.1 papunkčio reikalavimais, ji neturi teisės atmesti pasiūlymo dėl to, kad siūlomos prekės, paslaugos ar darbai neatitinka nurodytų techninių specifikacijų, kuriomis ji rėmėsi, jeigu dalyvis savo pasiūlyme bet kokiomis Perkančiajai organizacijai tinkamomis priemonėmis įrodo, kad jo pasiūlyti sprendimai yra lygiaverčiai ir atitinka techninėje specifikacijoje keliamus reikalavimus.</w:t>
      </w:r>
    </w:p>
    <w:p w:rsidR="00AF2B69" w:rsidRPr="00D83A2E" w:rsidRDefault="00AF2B69" w:rsidP="00D432FC">
      <w:pPr>
        <w:ind w:firstLine="1134"/>
        <w:jc w:val="both"/>
        <w:rPr>
          <w:sz w:val="24"/>
          <w:szCs w:val="24"/>
        </w:rPr>
      </w:pPr>
      <w:r w:rsidRPr="00D83A2E">
        <w:rPr>
          <w:sz w:val="24"/>
          <w:szCs w:val="24"/>
        </w:rPr>
        <w:t>28.5. Kai Perkančioji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 yra nurodyti Perkančiosios organizacijos keliami norimo rezultato ir funkciniai reikalavimai ir jeigu dalyvis savo pasiūlyme bet kokiomis Perkančiajai organizacijai tinkamomis priemonėmis įrodo, kad jo siūlomos technines specifikacijas atitinkančios prekės, paslaugos ar darbai atitinka Perkančiosios organizacijos keliamus norimo rezultato ir funkcinius reikalavimus.</w:t>
      </w:r>
    </w:p>
    <w:p w:rsidR="00AF2B69" w:rsidRPr="00D83A2E" w:rsidRDefault="00AF2B69" w:rsidP="00D432FC">
      <w:pPr>
        <w:ind w:firstLine="1134"/>
        <w:jc w:val="both"/>
        <w:rPr>
          <w:sz w:val="24"/>
          <w:szCs w:val="24"/>
        </w:rPr>
      </w:pPr>
      <w:r w:rsidRPr="00D83A2E">
        <w:rPr>
          <w:sz w:val="24"/>
          <w:szCs w:val="24"/>
        </w:rPr>
        <w:t>28.6. Kai Perkančioji organizacija nustato aplinkos apsaugos charakteristikas, nurodydama Taisyklių 28.3.2 papunktyje minėtus rezultato apibūdinimo ar funkcinius reikalavimus, ji gali:</w:t>
      </w:r>
    </w:p>
    <w:p w:rsidR="00AF2B69" w:rsidRPr="00D83A2E" w:rsidRDefault="00AF2B69" w:rsidP="00D432FC">
      <w:pPr>
        <w:ind w:firstLine="1134"/>
        <w:jc w:val="both"/>
        <w:rPr>
          <w:i/>
          <w:sz w:val="24"/>
          <w:szCs w:val="24"/>
        </w:rPr>
      </w:pPr>
      <w:r w:rsidRPr="00D83A2E">
        <w:rPr>
          <w:sz w:val="24"/>
          <w:szCs w:val="24"/>
        </w:rPr>
        <w:t xml:space="preserve">28.6.1. naudoti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informacija; ekologiniai ženklai yra patvirtinti dalyvaujant valstybės institucijoms, vartotojams, gamintojams, platintojams, aplinkos apsaugos organizacijoms ir kitiems suinteresuotiems asmenims; </w:t>
      </w:r>
    </w:p>
    <w:p w:rsidR="00AF2B69" w:rsidRPr="00D83A2E" w:rsidRDefault="00AF2B69" w:rsidP="00D432FC">
      <w:pPr>
        <w:ind w:firstLine="1134"/>
        <w:jc w:val="both"/>
        <w:rPr>
          <w:sz w:val="24"/>
          <w:szCs w:val="24"/>
        </w:rPr>
      </w:pPr>
      <w:r w:rsidRPr="00D83A2E">
        <w:rPr>
          <w:sz w:val="24"/>
          <w:szCs w:val="24"/>
        </w:rPr>
        <w:t>28.6.2. nurodyti, kad prekės ir paslaugos, pažymėtos ekologiniais ženklais, laikomos atitinkančiomis technines specifikacijas, nustatytas pirkimo dokumentuose. Tokiu atveju ji privalo priimti bet kurias kitas tinkamas įrodymo priemones, pavyzdžiui, gamintojo techninius dokumentus arba paskelbtosios (notifikuotos) įstaigos atlikto bandymo protokolą.</w:t>
      </w:r>
    </w:p>
    <w:p w:rsidR="00AF2B69" w:rsidRPr="00D83A2E" w:rsidRDefault="00AF2B69" w:rsidP="00D432FC">
      <w:pPr>
        <w:ind w:firstLine="1134"/>
        <w:jc w:val="both"/>
        <w:rPr>
          <w:i/>
          <w:sz w:val="24"/>
          <w:szCs w:val="24"/>
        </w:rPr>
      </w:pPr>
      <w:r w:rsidRPr="00D83A2E">
        <w:rPr>
          <w:sz w:val="24"/>
          <w:szCs w:val="24"/>
        </w:rPr>
        <w:t>28.7. Taisyklių 28.5. ir 28.6 papunkčiuose nurodytos tinkamos priemonės gali būti gamintojo techniniai dokumentai arba paskelbtosios (notifikuotos) įstaigos atlikto bandymo protokolas. Paskelbtąja (notifikuota) įstaiga laikoma Europos standartus atitinkanti bandymų ir kalibravimo laboratorija, sertifikavimo ir inspektavimo institucija. Perkančioji organizacija turi priimti kitose Europos Sąjungos šalyse įsteigtų paskelbtųjų (notifikuotų) įstaigų sertifikatus.</w:t>
      </w:r>
    </w:p>
    <w:p w:rsidR="00AF2B69" w:rsidRPr="00D83A2E" w:rsidRDefault="00AF2B69" w:rsidP="00D432FC">
      <w:pPr>
        <w:ind w:firstLine="1134"/>
        <w:jc w:val="both"/>
        <w:rPr>
          <w:b/>
          <w:sz w:val="24"/>
          <w:szCs w:val="24"/>
        </w:rPr>
      </w:pPr>
      <w:r w:rsidRPr="00D83A2E">
        <w:rPr>
          <w:sz w:val="24"/>
          <w:szCs w:val="24"/>
        </w:rPr>
        <w:t>28.8. 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Taisyklių 28.3 papunkčio reikalavimus. Šiuo atveju nurodymas pateikiamas įrašant žodžius „arba lygiavertis“.</w:t>
      </w:r>
    </w:p>
    <w:p w:rsidR="00AF2B69" w:rsidRPr="00D83A2E" w:rsidRDefault="00AF2B69" w:rsidP="00D432FC">
      <w:pPr>
        <w:ind w:firstLine="1134"/>
        <w:jc w:val="both"/>
        <w:rPr>
          <w:sz w:val="24"/>
          <w:szCs w:val="24"/>
        </w:rPr>
      </w:pPr>
      <w:r w:rsidRPr="00D83A2E">
        <w:rPr>
          <w:sz w:val="24"/>
          <w:szCs w:val="24"/>
        </w:rPr>
        <w:t xml:space="preserve">28.9. Perkančioji organizacija CVP IS ir savo interneto svetainėje iš anksto skelbia pirkimų, išskyrus mažos vertės pirkimus, techninių specifikacijų projektus. </w:t>
      </w:r>
    </w:p>
    <w:p w:rsidR="00AF2B69" w:rsidRPr="00D83A2E" w:rsidRDefault="00AF2B69" w:rsidP="00D432FC">
      <w:pPr>
        <w:ind w:firstLine="1134"/>
        <w:jc w:val="both"/>
        <w:rPr>
          <w:sz w:val="24"/>
          <w:szCs w:val="24"/>
        </w:rPr>
      </w:pPr>
      <w:r w:rsidRPr="00D83A2E">
        <w:rPr>
          <w:b/>
          <w:sz w:val="24"/>
          <w:szCs w:val="24"/>
        </w:rPr>
        <w:t>29.Pasiūlymų galiojimo terminai, jų keitimas ir atšaukimas</w:t>
      </w:r>
    </w:p>
    <w:p w:rsidR="00AF2B69" w:rsidRPr="00D83A2E" w:rsidRDefault="00AF2B69" w:rsidP="00D432FC">
      <w:pPr>
        <w:ind w:firstLine="1134"/>
        <w:jc w:val="both"/>
        <w:rPr>
          <w:sz w:val="24"/>
          <w:szCs w:val="24"/>
        </w:rPr>
      </w:pPr>
      <w:r w:rsidRPr="00D83A2E">
        <w:rPr>
          <w:sz w:val="24"/>
          <w:szCs w:val="24"/>
        </w:rPr>
        <w:t xml:space="preserve">29.1. Pasiūlymas galioja jame tiekėjo nurodytą laiką. Šis laikas turi būti ne trumpesnis, negu yra nustatyta pirkimo dokumentuose. Jeigu pasiūlyme nenurodytas jo galiojimo laikas, laikoma, kad pasiūlymas galioja tiek, kiek nustatyta pirkimo dokumentuose. </w:t>
      </w:r>
    </w:p>
    <w:p w:rsidR="00AF2B69" w:rsidRPr="00D83A2E" w:rsidRDefault="00AF2B69" w:rsidP="00D432FC">
      <w:pPr>
        <w:ind w:firstLine="1134"/>
        <w:jc w:val="both"/>
        <w:rPr>
          <w:sz w:val="24"/>
          <w:szCs w:val="24"/>
        </w:rPr>
      </w:pPr>
      <w:r w:rsidRPr="00D83A2E">
        <w:rPr>
          <w:sz w:val="24"/>
          <w:szCs w:val="24"/>
        </w:rPr>
        <w:t xml:space="preserve">29.2. Kol nesibaigė pasiūlymų galiojimo laikas, Perkančioji organizacija gali prašyti, kad tiekėjai pratęstų jų galiojimą iki konkrečiai nurodyto laiko. Tiekėjas gali atmesti tokį prašymą, neprarasdamas teisės į savo pasiūlymo galiojimo užtikrinimą, jei tokio buvo reikalauta. </w:t>
      </w:r>
    </w:p>
    <w:p w:rsidR="00AF2B69" w:rsidRPr="00D83A2E" w:rsidRDefault="00AF2B69" w:rsidP="00D432FC">
      <w:pPr>
        <w:ind w:firstLine="1134"/>
        <w:jc w:val="both"/>
        <w:rPr>
          <w:sz w:val="24"/>
          <w:szCs w:val="24"/>
        </w:rPr>
      </w:pPr>
      <w:r w:rsidRPr="00D83A2E">
        <w:rPr>
          <w:sz w:val="24"/>
          <w:szCs w:val="24"/>
        </w:rPr>
        <w:t xml:space="preserve">29.3. Tiekėjas, kuris sutinka pratęsti savo pasiūlymo galiojimo laiką ir apie tai praneša Perkančiajai organizacijai, turi pratęsti pasiūlymo galiojimo užtikrinimo terminą arba pateikti naują pasiūlymo galiojimo užtikrinimą. Jeigu tiekėjas nepratęsia pasiūlymo galiojimo užtikrinimo termino arba nepateikia naujo pasiūlymo galiojimo užtikrinimo, laikoma, kad jis atmetė prašymą pratęsti savo pasiūlymo galiojimo terminą. </w:t>
      </w:r>
    </w:p>
    <w:p w:rsidR="00AF2B69" w:rsidRPr="00D83A2E" w:rsidRDefault="00AF2B69" w:rsidP="00D432FC">
      <w:pPr>
        <w:ind w:firstLine="1134"/>
        <w:jc w:val="both"/>
        <w:rPr>
          <w:sz w:val="24"/>
          <w:szCs w:val="24"/>
        </w:rPr>
      </w:pPr>
      <w:r w:rsidRPr="00D83A2E">
        <w:rPr>
          <w:sz w:val="24"/>
          <w:szCs w:val="24"/>
        </w:rPr>
        <w:t xml:space="preserve">29.4.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AF2B69" w:rsidRPr="00D83A2E" w:rsidRDefault="00AF2B69" w:rsidP="00D432FC">
      <w:pPr>
        <w:ind w:firstLine="1134"/>
        <w:jc w:val="both"/>
        <w:rPr>
          <w:sz w:val="24"/>
          <w:szCs w:val="24"/>
        </w:rPr>
      </w:pPr>
      <w:r w:rsidRPr="00D83A2E">
        <w:rPr>
          <w:sz w:val="24"/>
          <w:szCs w:val="24"/>
        </w:rPr>
        <w:t xml:space="preserve">29.5. Perkančioji organizacija sprendimą dėl laimėtojo nustatymo privalo priimti ne vėliau, nei pasibaigs pasiūlymo galiojimo terminas, o jei jis buvo pratęstas – ne vėliau, nei pasibaigs naujai nustatytas pasiūlymo galiojimo terminas. Taisyklės nenustato, kokiam terminui bei kiek kartų gali būti prašoma pratęsti pasiūlymo galiojimo terminą, tačiau Perkančioji organizacija neturi teisės dirbtinai vilkinti pirkimo procedūros – sprendimas dėl pirkimo turi būti priimtas per terminą, atitinkantį protingumo kriterijų. </w:t>
      </w:r>
    </w:p>
    <w:p w:rsidR="00AF2B69" w:rsidRPr="00D83A2E" w:rsidRDefault="00AF2B69" w:rsidP="00D432FC">
      <w:pPr>
        <w:ind w:firstLine="1134"/>
        <w:jc w:val="both"/>
        <w:rPr>
          <w:b/>
          <w:sz w:val="24"/>
          <w:szCs w:val="24"/>
        </w:rPr>
      </w:pPr>
      <w:r w:rsidRPr="00D83A2E">
        <w:rPr>
          <w:b/>
          <w:sz w:val="24"/>
          <w:szCs w:val="24"/>
        </w:rPr>
        <w:t xml:space="preserve">30. Pasiūlymo galiojimo ir sutarties įvykdymo užtikrinimas </w:t>
      </w:r>
    </w:p>
    <w:p w:rsidR="00AF2B69" w:rsidRPr="00D83A2E" w:rsidRDefault="00AF2B69" w:rsidP="00D432FC">
      <w:pPr>
        <w:pStyle w:val="Heading4"/>
        <w:numPr>
          <w:ilvl w:val="0"/>
          <w:numId w:val="0"/>
        </w:numPr>
        <w:ind w:firstLine="1134"/>
        <w:rPr>
          <w:szCs w:val="24"/>
        </w:rPr>
      </w:pPr>
      <w:r w:rsidRPr="00D83A2E">
        <w:rPr>
          <w:szCs w:val="24"/>
        </w:rPr>
        <w:t>30.1.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 ir kad š</w:t>
      </w:r>
      <w:r w:rsidRPr="00D83A2E">
        <w:rPr>
          <w:bCs/>
          <w:szCs w:val="24"/>
        </w:rPr>
        <w:t>io dokumento originalas</w:t>
      </w:r>
      <w:r w:rsidRPr="00D83A2E">
        <w:rPr>
          <w:szCs w:val="24"/>
        </w:rPr>
        <w:t xml:space="preserve"> (elektroninis dokumentas)</w:t>
      </w:r>
      <w:r w:rsidRPr="00D83A2E">
        <w:rPr>
          <w:bCs/>
          <w:szCs w:val="24"/>
        </w:rPr>
        <w:t xml:space="preserve"> arba kopija turi būti patvirtintas ją išdavusios įstaigos darbuotojo kvalifikuotu elektroniniu parašu.</w:t>
      </w:r>
    </w:p>
    <w:p w:rsidR="00AF2B69" w:rsidRPr="00D83A2E" w:rsidRDefault="00AF2B69" w:rsidP="00D432FC">
      <w:pPr>
        <w:pStyle w:val="Heading4"/>
        <w:numPr>
          <w:ilvl w:val="0"/>
          <w:numId w:val="0"/>
        </w:numPr>
        <w:ind w:firstLine="1134"/>
        <w:rPr>
          <w:szCs w:val="24"/>
        </w:rPr>
      </w:pPr>
      <w:r w:rsidRPr="00D83A2E">
        <w:rPr>
          <w:szCs w:val="24"/>
        </w:rPr>
        <w:t>30.2. Sutarties įvykdymo užtikrinimo gali būti nereikalaujama vykdant mažos vertės pirkimus.</w:t>
      </w:r>
    </w:p>
    <w:p w:rsidR="00AF2B69" w:rsidRPr="00D83A2E" w:rsidRDefault="00AF2B69" w:rsidP="00D432FC">
      <w:pPr>
        <w:ind w:firstLine="1134"/>
        <w:jc w:val="both"/>
        <w:rPr>
          <w:sz w:val="24"/>
          <w:szCs w:val="24"/>
        </w:rPr>
      </w:pPr>
      <w:r w:rsidRPr="00D83A2E">
        <w:rPr>
          <w:sz w:val="24"/>
          <w:szCs w:val="24"/>
        </w:rPr>
        <w:t>30.3.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suteikęs ūkio subjektas atitinka pirkimo dokumentuose nustatytus reikalavimus.</w:t>
      </w:r>
    </w:p>
    <w:p w:rsidR="00AF2B69" w:rsidRPr="00D83A2E" w:rsidRDefault="00AF2B69" w:rsidP="00D432FC">
      <w:pPr>
        <w:ind w:firstLine="1134"/>
        <w:jc w:val="both"/>
        <w:rPr>
          <w:sz w:val="24"/>
          <w:szCs w:val="24"/>
        </w:rPr>
      </w:pPr>
      <w:r w:rsidRPr="00D83A2E">
        <w:rPr>
          <w:sz w:val="24"/>
          <w:szCs w:val="24"/>
        </w:rPr>
        <w:t>30.4.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atsakyti tiekėjui ne vėliau kaip per 3 darbo dienas nuo jo prašymo gavimo dienos. Šis patvirtinimas neatima iš Perkančiosios organizacijos teisės atmesti pasiūlymo galiojimo užtikrinimą arba pirkimo sutarties įvykdymo užtikrinimą</w:t>
      </w:r>
      <w:r w:rsidRPr="00D83A2E">
        <w:rPr>
          <w:bCs/>
          <w:sz w:val="24"/>
          <w:szCs w:val="24"/>
        </w:rPr>
        <w:t>,</w:t>
      </w:r>
      <w:r w:rsidRPr="00D83A2E">
        <w:rPr>
          <w:sz w:val="24"/>
          <w:szCs w:val="24"/>
        </w:rPr>
        <w:t xml:space="preserve"> gavus informacijos, kad pasiūlymo galiojimą ar pirkimo sutarties įvykdymą užtikrinantis ūkio subjektas tapo nemokus ar neįvykdė įsipareigojimų Perkančiajai organizacijai arba kitiems ūkio subjektams, ar netinkamai juos vykdė.</w:t>
      </w:r>
    </w:p>
    <w:p w:rsidR="00AF2B69" w:rsidRPr="00D83A2E" w:rsidRDefault="00AF2B69" w:rsidP="00D432FC">
      <w:pPr>
        <w:ind w:firstLine="1134"/>
        <w:jc w:val="both"/>
        <w:rPr>
          <w:b/>
          <w:sz w:val="24"/>
          <w:szCs w:val="24"/>
        </w:rPr>
      </w:pPr>
      <w:r w:rsidRPr="00D83A2E">
        <w:rPr>
          <w:b/>
          <w:sz w:val="24"/>
          <w:szCs w:val="24"/>
        </w:rPr>
        <w:t>31. Pasiūlymų vertinimas ir palyginimas</w:t>
      </w:r>
    </w:p>
    <w:p w:rsidR="00AF2B69" w:rsidRPr="00D83A2E" w:rsidRDefault="00AF2B69" w:rsidP="00D432FC">
      <w:pPr>
        <w:ind w:firstLine="1134"/>
        <w:jc w:val="both"/>
        <w:rPr>
          <w:sz w:val="24"/>
          <w:szCs w:val="24"/>
        </w:rPr>
      </w:pPr>
      <w:r w:rsidRPr="00D83A2E">
        <w:rPr>
          <w:sz w:val="24"/>
          <w:szCs w:val="24"/>
        </w:rPr>
        <w:t xml:space="preserve">31.1.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w:t>
      </w:r>
    </w:p>
    <w:p w:rsidR="00AF2B69" w:rsidRPr="00D83A2E" w:rsidRDefault="00AF2B69" w:rsidP="00D432FC">
      <w:pPr>
        <w:ind w:firstLine="1134"/>
        <w:jc w:val="both"/>
        <w:rPr>
          <w:b/>
          <w:sz w:val="24"/>
          <w:szCs w:val="24"/>
        </w:rPr>
      </w:pPr>
      <w:r w:rsidRPr="00D83A2E">
        <w:rPr>
          <w:sz w:val="24"/>
          <w:szCs w:val="24"/>
        </w:rPr>
        <w:t>31.2. Perkančioji organizacija,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w:t>
      </w:r>
    </w:p>
    <w:p w:rsidR="00AF2B69" w:rsidRPr="00D83A2E" w:rsidRDefault="00AF2B69" w:rsidP="00D432FC">
      <w:pPr>
        <w:ind w:firstLine="1134"/>
        <w:jc w:val="both"/>
        <w:rPr>
          <w:sz w:val="24"/>
          <w:szCs w:val="24"/>
        </w:rPr>
      </w:pPr>
      <w:r w:rsidRPr="00D83A2E">
        <w:rPr>
          <w:sz w:val="24"/>
          <w:szCs w:val="24"/>
        </w:rPr>
        <w:t xml:space="preserve">31.3.Atliekant pirkimą supaprastinto atviro konkurso (esant Taisyklių 34.1.24 papunktyje nurodytoms aplinkybėms), supaprastintų skelbiamų, supaprastintų neskelbiamų derybų, taip pat tiekėjų apklausos būdu, Perkančioji organizacija gali derėtis dėl pasiūlymo kainos ir kitų pasiūlymo sąlygų, tačiau negalima keisti galutinio derybų rezultato, užfiksuoto derybų protokoluose ar po derybų pateiktuose galutiniuose pasiūlymuose. </w:t>
      </w:r>
    </w:p>
    <w:p w:rsidR="00AF2B69" w:rsidRPr="00D83A2E" w:rsidRDefault="00AF2B69" w:rsidP="00D432FC">
      <w:pPr>
        <w:ind w:firstLine="1134"/>
        <w:jc w:val="both"/>
        <w:rPr>
          <w:sz w:val="24"/>
          <w:szCs w:val="24"/>
        </w:rPr>
      </w:pPr>
      <w:r w:rsidRPr="00D83A2E">
        <w:rPr>
          <w:sz w:val="24"/>
          <w:szCs w:val="24"/>
        </w:rPr>
        <w:t>31.4. Perkančioji organizacija pasiūlymą atmeta, jeigu:</w:t>
      </w:r>
    </w:p>
    <w:p w:rsidR="00AF2B69" w:rsidRPr="00D83A2E" w:rsidRDefault="00AF2B69" w:rsidP="00D432FC">
      <w:pPr>
        <w:ind w:firstLine="1134"/>
        <w:jc w:val="both"/>
        <w:rPr>
          <w:sz w:val="24"/>
          <w:szCs w:val="24"/>
        </w:rPr>
      </w:pPr>
      <w:r w:rsidRPr="00D83A2E">
        <w:rPr>
          <w:sz w:val="24"/>
          <w:szCs w:val="24"/>
        </w:rPr>
        <w:t>31.4.1. paraišką arba pasiūlymą pateikęs tiekėjas neatitinka pirkimo dokumentuose nustatytų minimalių kvalifikacinių reikalavimų arba Perkančiosios organizacijos prašymu nepatikslino arba nepaaiškino pateiktų netikslių ar neišsamių savo kvalifikacijos duomenų;</w:t>
      </w:r>
    </w:p>
    <w:p w:rsidR="00AF2B69" w:rsidRPr="00D83A2E" w:rsidRDefault="00AF2B69" w:rsidP="00D432FC">
      <w:pPr>
        <w:ind w:firstLine="1134"/>
        <w:jc w:val="both"/>
        <w:rPr>
          <w:sz w:val="24"/>
          <w:szCs w:val="24"/>
        </w:rPr>
      </w:pPr>
      <w:r w:rsidRPr="00D83A2E">
        <w:rPr>
          <w:sz w:val="24"/>
          <w:szCs w:val="24"/>
        </w:rPr>
        <w:t>31.4.2. pasiūlymas neatitinka pirkimo dokumentuose nustatytų reikalavimų;</w:t>
      </w:r>
    </w:p>
    <w:p w:rsidR="00AF2B69" w:rsidRPr="00D83A2E" w:rsidRDefault="00AF2B69" w:rsidP="00D432FC">
      <w:pPr>
        <w:ind w:firstLine="1134"/>
        <w:jc w:val="both"/>
        <w:rPr>
          <w:sz w:val="24"/>
          <w:szCs w:val="24"/>
        </w:rPr>
      </w:pPr>
      <w:r w:rsidRPr="00D83A2E">
        <w:rPr>
          <w:sz w:val="24"/>
          <w:szCs w:val="24"/>
        </w:rPr>
        <w:t>31.4.3.visų dalyvių, kurių pasiūlymai neatmesti dėl kitų priežasčių, buvo pasiūlytos per didelės, Perkančiajai organizacijai nepriimtinos kainos;</w:t>
      </w:r>
    </w:p>
    <w:p w:rsidR="00AF2B69" w:rsidRPr="00D83A2E" w:rsidRDefault="00AF2B69" w:rsidP="00D432FC">
      <w:pPr>
        <w:ind w:firstLine="1134"/>
        <w:jc w:val="both"/>
        <w:rPr>
          <w:sz w:val="24"/>
          <w:szCs w:val="24"/>
        </w:rPr>
      </w:pPr>
      <w:r w:rsidRPr="00D83A2E">
        <w:rPr>
          <w:sz w:val="24"/>
          <w:szCs w:val="24"/>
        </w:rPr>
        <w:t>31.4.4. tiekėjas per 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AF2B69" w:rsidRPr="00D83A2E" w:rsidRDefault="00AF2B69" w:rsidP="00D432FC">
      <w:pPr>
        <w:ind w:firstLine="1134"/>
        <w:jc w:val="both"/>
        <w:rPr>
          <w:sz w:val="24"/>
          <w:szCs w:val="24"/>
        </w:rPr>
      </w:pPr>
      <w:r w:rsidRPr="00D83A2E">
        <w:rPr>
          <w:sz w:val="24"/>
          <w:szCs w:val="24"/>
        </w:rPr>
        <w:t>31.4.5. jei dalyvis per Perkančiosios organizacijos nurodytą terminą neištaisė pasiūlymo kainos apskaičiavimo klaidų ir (ar) nepaaiškino pasiūlymo;</w:t>
      </w:r>
    </w:p>
    <w:p w:rsidR="00AF2B69" w:rsidRPr="00D83A2E" w:rsidRDefault="00AF2B69" w:rsidP="00D432FC">
      <w:pPr>
        <w:ind w:firstLine="1134"/>
        <w:jc w:val="both"/>
        <w:rPr>
          <w:sz w:val="24"/>
          <w:szCs w:val="24"/>
        </w:rPr>
      </w:pPr>
      <w:r w:rsidRPr="00D83A2E">
        <w:rPr>
          <w:sz w:val="24"/>
          <w:szCs w:val="24"/>
        </w:rPr>
        <w:t>31.4.6 jei dalyvis pasiūlė neįprastai mažą kainą ir jos nepagrindė ar nepateikė neįprastai mažos kainos pagrindimo;</w:t>
      </w:r>
    </w:p>
    <w:p w:rsidR="00AF2B69" w:rsidRPr="00D83A2E" w:rsidRDefault="00AF2B69" w:rsidP="00D432FC">
      <w:pPr>
        <w:ind w:firstLine="1134"/>
        <w:jc w:val="both"/>
        <w:rPr>
          <w:sz w:val="24"/>
          <w:szCs w:val="24"/>
        </w:rPr>
      </w:pPr>
      <w:r w:rsidRPr="00D83A2E">
        <w:rPr>
          <w:sz w:val="24"/>
          <w:szCs w:val="24"/>
        </w:rPr>
        <w:t>31.4.7. jei kandidatas ar dalyvis pateikė melagingą, tikrovės neatitinkančią informaciją.</w:t>
      </w:r>
    </w:p>
    <w:p w:rsidR="00AF2B69" w:rsidRPr="00D83A2E" w:rsidRDefault="00AF2B69" w:rsidP="00D432FC">
      <w:pPr>
        <w:ind w:firstLine="1134"/>
        <w:jc w:val="both"/>
        <w:rPr>
          <w:sz w:val="24"/>
          <w:szCs w:val="24"/>
        </w:rPr>
      </w:pPr>
      <w:r w:rsidRPr="00D83A2E">
        <w:rPr>
          <w:sz w:val="24"/>
          <w:szCs w:val="24"/>
        </w:rPr>
        <w:t>31.5. Perkančioji organizacija pasiūlymus vertina remdamasi vienu iš šių kriterijų, kurį pasirenka ir nurodo pirkimo dokumentuose:</w:t>
      </w:r>
    </w:p>
    <w:p w:rsidR="00AF2B69" w:rsidRPr="00D83A2E" w:rsidRDefault="00AF2B69" w:rsidP="00D432FC">
      <w:pPr>
        <w:ind w:firstLine="1134"/>
        <w:jc w:val="both"/>
        <w:rPr>
          <w:i/>
          <w:sz w:val="24"/>
          <w:szCs w:val="24"/>
        </w:rPr>
      </w:pPr>
      <w:r w:rsidRPr="00D83A2E">
        <w:rPr>
          <w:sz w:val="24"/>
          <w:szCs w:val="24"/>
        </w:rPr>
        <w:t>31.5.1. ekonomiškai naudingiausio pasiūlymo, kai pirkimo sutartį sudaro su dalyviu, pateikusiu Perkančiajai organizacijai naudingiausią pasiūlymą, išrinktą pagal jos nustatytus kriterijus, susijusius su pirkimo objektu.Tokie kriterijai, be kainos, paprastai yra 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p>
    <w:p w:rsidR="00AF2B69" w:rsidRPr="00D83A2E" w:rsidRDefault="00AF2B69" w:rsidP="00D432FC">
      <w:pPr>
        <w:ind w:firstLine="1134"/>
        <w:jc w:val="both"/>
        <w:rPr>
          <w:sz w:val="24"/>
          <w:szCs w:val="24"/>
        </w:rPr>
      </w:pPr>
      <w:r w:rsidRPr="00D83A2E">
        <w:rPr>
          <w:sz w:val="24"/>
          <w:szCs w:val="24"/>
        </w:rPr>
        <w:t xml:space="preserve">31.5.2. mažiausios kainos; </w:t>
      </w:r>
    </w:p>
    <w:p w:rsidR="00AF2B69" w:rsidRPr="00D83A2E" w:rsidRDefault="00AF2B69" w:rsidP="00D432FC">
      <w:pPr>
        <w:ind w:firstLine="1134"/>
        <w:jc w:val="both"/>
        <w:rPr>
          <w:i/>
          <w:sz w:val="24"/>
          <w:szCs w:val="24"/>
        </w:rPr>
      </w:pPr>
      <w:r w:rsidRPr="00D83A2E">
        <w:rPr>
          <w:sz w:val="24"/>
          <w:szCs w:val="24"/>
        </w:rPr>
        <w:t>31.5.3. pagal Perkančiosios organizacijos pirkimo dokumentuose nustatytus su pirkimo objektu susijusius kriterijus, kurie negali nepagrįstai ir neobjektyviai riboti tiekėjų galimybių dalyvauti pirkime ar nesudaro išskirtinių sąlygų konkretiems tiekėjams, pažeidžiant Taisyklių 6 punkte nustatytus reikalavimus;</w:t>
      </w:r>
    </w:p>
    <w:p w:rsidR="00AF2B69" w:rsidRPr="00D83A2E" w:rsidRDefault="00AF2B69" w:rsidP="00D432FC">
      <w:pPr>
        <w:pStyle w:val="BodyText"/>
        <w:ind w:firstLine="1134"/>
        <w:rPr>
          <w:strike w:val="0"/>
          <w:szCs w:val="24"/>
        </w:rPr>
      </w:pPr>
      <w:r w:rsidRPr="00D83A2E">
        <w:rPr>
          <w:strike w:val="0"/>
          <w:szCs w:val="24"/>
        </w:rPr>
        <w:t>31.6. Taisyklių 31.5.1 papunktyje nurodytu atveju Perkančioji organizacija pirkimo dokumentuose nurodo kiekvieno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AF2B69" w:rsidRPr="00D83A2E" w:rsidRDefault="00AF2B69" w:rsidP="00D432FC">
      <w:pPr>
        <w:ind w:firstLine="1134"/>
        <w:jc w:val="both"/>
        <w:rPr>
          <w:sz w:val="24"/>
          <w:szCs w:val="24"/>
        </w:rPr>
      </w:pPr>
      <w:r w:rsidRPr="00D83A2E">
        <w:rPr>
          <w:sz w:val="24"/>
          <w:szCs w:val="24"/>
        </w:rPr>
        <w:t>31.7. Jeigu Perkančioji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įvertinimą.</w:t>
      </w:r>
    </w:p>
    <w:p w:rsidR="00AF2B69" w:rsidRPr="00D83A2E" w:rsidRDefault="00AF2B69" w:rsidP="00D432FC">
      <w:pPr>
        <w:pStyle w:val="Heading2"/>
        <w:numPr>
          <w:ilvl w:val="0"/>
          <w:numId w:val="0"/>
        </w:numPr>
        <w:spacing w:before="0"/>
        <w:ind w:firstLine="1134"/>
        <w:rPr>
          <w:b w:val="0"/>
          <w:szCs w:val="24"/>
        </w:rPr>
      </w:pPr>
      <w:bookmarkStart w:id="229" w:name="_Toc351554519"/>
      <w:bookmarkStart w:id="230" w:name="_Toc351554164"/>
      <w:r w:rsidRPr="00D83A2E">
        <w:rPr>
          <w:b w:val="0"/>
          <w:szCs w:val="24"/>
        </w:rPr>
        <w:t>31.8. Perkančioji organizacija, norėdama priimti sprendimą sudaryti pirkimo sutartį, turi pagal pirkimo dokumentuose nustatytus vertinimo kriterijus ir tvarką nedelsdama įvertinti pateiktus dalyvių pasiūlymus. Taisyklių 22.9. papunktyje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w:t>
      </w:r>
      <w:bookmarkEnd w:id="229"/>
      <w:bookmarkEnd w:id="230"/>
      <w:r w:rsidRPr="00D83A2E">
        <w:rPr>
          <w:b w:val="0"/>
          <w:szCs w:val="24"/>
        </w:rPr>
        <w:t>.</w:t>
      </w:r>
    </w:p>
    <w:p w:rsidR="00AF2B69" w:rsidRPr="00D83A2E" w:rsidRDefault="00AF2B69" w:rsidP="00D432FC">
      <w:pPr>
        <w:pStyle w:val="Heading2"/>
        <w:numPr>
          <w:ilvl w:val="0"/>
          <w:numId w:val="0"/>
        </w:numPr>
        <w:spacing w:before="0"/>
        <w:ind w:firstLine="1134"/>
        <w:rPr>
          <w:b w:val="0"/>
          <w:szCs w:val="24"/>
        </w:rPr>
      </w:pPr>
      <w:bookmarkStart w:id="231" w:name="_Toc351554520"/>
      <w:bookmarkStart w:id="232" w:name="_Toc351554165"/>
      <w:r w:rsidRPr="00D83A2E">
        <w:rPr>
          <w:b w:val="0"/>
          <w:szCs w:val="24"/>
        </w:rPr>
        <w:t>31.9. Pasiūlymų eilė nustatoma ekonominio naudingumo mažėjimo arba kainų didėjimo tvarka. Tais atvejais, kai taikomas ekonomiškai naudingiausio pasiūlymo vertinimo kriterijus ir kelių tiekėjų pasiūlymų ekonominis naudingumas yra vienodas, sudarant pasiūlymų eilę pirmesnis į šią eilę įrašomas tiekėjas, kurio pasiūlymo kaina yra mažiausia. Tais atvejais,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bookmarkEnd w:id="231"/>
      <w:bookmarkEnd w:id="232"/>
      <w:r w:rsidRPr="00D83A2E">
        <w:rPr>
          <w:b w:val="0"/>
          <w:szCs w:val="24"/>
        </w:rPr>
        <w:t>.</w:t>
      </w:r>
    </w:p>
    <w:p w:rsidR="00AF2B69" w:rsidRPr="00D83A2E" w:rsidRDefault="00AF2B69" w:rsidP="00D432FC">
      <w:pPr>
        <w:pStyle w:val="Heading2"/>
        <w:numPr>
          <w:ilvl w:val="0"/>
          <w:numId w:val="0"/>
        </w:numPr>
        <w:spacing w:before="0"/>
        <w:ind w:firstLine="1134"/>
        <w:rPr>
          <w:b w:val="0"/>
          <w:szCs w:val="24"/>
        </w:rPr>
      </w:pPr>
      <w:bookmarkStart w:id="233" w:name="_Toc351554521"/>
      <w:bookmarkStart w:id="234" w:name="_Toc351554166"/>
      <w:r w:rsidRPr="00D83A2E">
        <w:rPr>
          <w:b w:val="0"/>
          <w:szCs w:val="24"/>
        </w:rPr>
        <w:t>31.10. Perkančioji organizacija, vadovaudamasi vienu iš Taisyklių 31.5 papunktyje nurodytu pasiūlymų vertinimo kriterijumi, kurį pasirenka ir konkretaus pirkimo atveju nurodo pirkimo dokumentuose, laimėjusiu pripažįsta pasiūlymą iš tų pasiūlymų, kurie nebuvo atmesti pagal Taisyklių ir pirkimo dokumentų reikalavimus. Tuo atveju, kai derybose dalyvauja tik vienas tiekėjas, jo pasiūlymas laikomas laimėjusiu, jeigu tiekėjas atitinka Perkančiosios organizacijos keliamus reikalavimus jo kvalifikacijai, o tiekėjo pasiūlymas atitinka Perkančiosios organizacijos nustatytus reikalavimus.</w:t>
      </w:r>
      <w:bookmarkEnd w:id="233"/>
      <w:bookmarkEnd w:id="234"/>
    </w:p>
    <w:p w:rsidR="00AF2B69" w:rsidRPr="00D83A2E" w:rsidRDefault="00AF2B69" w:rsidP="00D432FC">
      <w:pPr>
        <w:pStyle w:val="Heading4"/>
        <w:numPr>
          <w:ilvl w:val="0"/>
          <w:numId w:val="0"/>
        </w:numPr>
        <w:ind w:firstLine="1134"/>
        <w:rPr>
          <w:b/>
          <w:i/>
          <w:szCs w:val="24"/>
        </w:rPr>
      </w:pPr>
      <w:r w:rsidRPr="00D83A2E">
        <w:rPr>
          <w:b/>
          <w:szCs w:val="24"/>
        </w:rPr>
        <w:t>32. Neįprastai maža pasiūlyta kaina</w:t>
      </w:r>
    </w:p>
    <w:p w:rsidR="00AF2B69" w:rsidRPr="00D83A2E" w:rsidRDefault="00AF2B69" w:rsidP="00D432FC">
      <w:pPr>
        <w:pStyle w:val="Heading4"/>
        <w:numPr>
          <w:ilvl w:val="0"/>
          <w:numId w:val="0"/>
        </w:numPr>
        <w:ind w:firstLine="1134"/>
        <w:rPr>
          <w:b/>
          <w:szCs w:val="24"/>
        </w:rPr>
      </w:pPr>
      <w:r w:rsidRPr="00D83A2E">
        <w:rPr>
          <w:szCs w:val="24"/>
        </w:rPr>
        <w:t xml:space="preserve">32.1. Jeigu pateiktame pasiūlyme nurodyta prekių, paslaugų ar darbų kaina (derybų atveju – galutinė kaina) yra neįprastai maža, Perkančioji organizacija privalo pareikalauti, kad dalyvis pagrįstų siūlomą kainą (derybų atveju – galutinę kainą), o jeigu dalyvis nepateikia tinkamų kainos (derybų atveju – galutinės kainos) pagrįstumo įrodymų, pasiūlymas yra atmetamas. </w:t>
      </w:r>
      <w:r w:rsidRPr="00D83A2E">
        <w:rPr>
          <w:b/>
          <w:szCs w:val="24"/>
        </w:rPr>
        <w:t> </w:t>
      </w:r>
    </w:p>
    <w:p w:rsidR="00AF2B69" w:rsidRPr="00D83A2E" w:rsidRDefault="00AF2B69" w:rsidP="00D432FC">
      <w:pPr>
        <w:ind w:firstLine="1134"/>
        <w:jc w:val="both"/>
        <w:rPr>
          <w:i/>
          <w:sz w:val="24"/>
          <w:szCs w:val="24"/>
        </w:rPr>
      </w:pPr>
      <w:r w:rsidRPr="00D83A2E">
        <w:rPr>
          <w:sz w:val="24"/>
          <w:szCs w:val="24"/>
        </w:rPr>
        <w:t xml:space="preserve">32.2. Perkančioji organizacija, siekdama, kad neįprastai mažos kainos būtų pagrįstos, raštu kreipiasi į tokią kainą pasiūliusį dalyvį ir prašo pateikti, jos manymu, reikalingas pasiūlymo detales, kainos sudėtines dalis ir skaičiavimus. Perkančioji organizacija, vertindama kainos pagrindimą, atsižvelgia į: </w:t>
      </w:r>
    </w:p>
    <w:p w:rsidR="00AF2B69" w:rsidRPr="00D83A2E" w:rsidRDefault="00AF2B69" w:rsidP="00D432FC">
      <w:pPr>
        <w:ind w:firstLine="1134"/>
        <w:jc w:val="both"/>
        <w:rPr>
          <w:sz w:val="24"/>
          <w:szCs w:val="24"/>
        </w:rPr>
      </w:pPr>
      <w:r w:rsidRPr="00D83A2E">
        <w:rPr>
          <w:sz w:val="24"/>
          <w:szCs w:val="24"/>
        </w:rPr>
        <w:t>32.3.1. gamybos proceso, teikiamų paslaugų ar statybos metodo ekonomiškumą;</w:t>
      </w:r>
    </w:p>
    <w:p w:rsidR="00AF2B69" w:rsidRPr="00D83A2E" w:rsidRDefault="00AF2B69" w:rsidP="00D432FC">
      <w:pPr>
        <w:ind w:firstLine="1134"/>
        <w:jc w:val="both"/>
        <w:rPr>
          <w:sz w:val="24"/>
          <w:szCs w:val="24"/>
        </w:rPr>
      </w:pPr>
      <w:r w:rsidRPr="00D83A2E">
        <w:rPr>
          <w:sz w:val="24"/>
          <w:szCs w:val="24"/>
        </w:rPr>
        <w:t>32.3.2. pasirinktus techninius sprendimus ir (arba) išskirtinai palankias sąlygas tiekti prekes, teikti paslaugas ar atlikti darbus;</w:t>
      </w:r>
    </w:p>
    <w:p w:rsidR="00AF2B69" w:rsidRPr="00D83A2E" w:rsidRDefault="00AF2B69" w:rsidP="00D432FC">
      <w:pPr>
        <w:ind w:firstLine="1134"/>
        <w:jc w:val="both"/>
        <w:rPr>
          <w:sz w:val="24"/>
          <w:szCs w:val="24"/>
        </w:rPr>
      </w:pPr>
      <w:r w:rsidRPr="00D83A2E">
        <w:rPr>
          <w:sz w:val="24"/>
          <w:szCs w:val="24"/>
        </w:rPr>
        <w:t>32.4. Mažos vertės pirkimų atveju, Perkančioji organizacija neprivalo kreiptis į tiekėją dėl neįprastai mažos kainos pagrindimo.</w:t>
      </w:r>
    </w:p>
    <w:p w:rsidR="00AF2B69" w:rsidRPr="00D83A2E" w:rsidRDefault="00AF2B69" w:rsidP="00D432FC">
      <w:pPr>
        <w:ind w:firstLine="1134"/>
        <w:jc w:val="both"/>
        <w:rPr>
          <w:sz w:val="24"/>
          <w:szCs w:val="24"/>
        </w:rPr>
      </w:pPr>
      <w:r w:rsidRPr="00D83A2E">
        <w:rPr>
          <w:b/>
          <w:sz w:val="24"/>
          <w:szCs w:val="24"/>
        </w:rPr>
        <w:t>33. Informavimas apie pirkimo procedūros rezultatus</w:t>
      </w:r>
    </w:p>
    <w:p w:rsidR="00AF2B69" w:rsidRPr="00D83A2E" w:rsidRDefault="00AF2B69" w:rsidP="00D432FC">
      <w:pPr>
        <w:ind w:firstLine="1134"/>
        <w:jc w:val="both"/>
        <w:rPr>
          <w:sz w:val="24"/>
          <w:szCs w:val="24"/>
        </w:rPr>
      </w:pPr>
      <w:r w:rsidRPr="00D83A2E">
        <w:rPr>
          <w:sz w:val="24"/>
          <w:szCs w:val="24"/>
        </w:rPr>
        <w:t>33.1. Perkančioji organizacija suinteresuotiems dalyviams ir suinteresuotiems kandidatams nedelsdama (ne vėliau kaip per 5 darbo dienas) praneša apie priimtą sprendimą sudaryti pirkimo sutartį ar preliminariąją sutartį arba sprendimą dėl leidimo dalyvauti dinaminėje pirkimo sistemoje, taip pat pateikia Taisyklių 33.2 papunktyje nurodytos atitinkamos informacijos, kuri dar nebuvo pateikta pirkimo procedūros metu, santrauką ir nurodo nustatytą pasiūlymų eilę, laimėjusį pasiūlymą, tikslų sutarties sudarymo atidėjimo terminą, jei jis konkrečiu atveju yra taikomas. Perkančioji organizacija taip pat turi nurodyti priežastis, dėl kurių buvo priimtas sprendimas nesudaryti pirkimo sutarties ar preliminariosios sutarties bei pradėti pirkimą iš naujo. Ši nuostata netaikoma, kai pirkimo atveju sudaromos pirkimo sutarties vertė be PVM yra mažesnė kaip 2896.20 EUR.</w:t>
      </w:r>
    </w:p>
    <w:p w:rsidR="00AF2B69" w:rsidRPr="00D83A2E" w:rsidRDefault="00AF2B69" w:rsidP="00D432FC">
      <w:pPr>
        <w:ind w:firstLine="1134"/>
        <w:jc w:val="both"/>
        <w:rPr>
          <w:sz w:val="24"/>
          <w:szCs w:val="24"/>
        </w:rPr>
      </w:pPr>
      <w:r w:rsidRPr="00D83A2E">
        <w:rPr>
          <w:sz w:val="24"/>
          <w:szCs w:val="24"/>
        </w:rPr>
        <w:t>33.2. Perkančioji organizacija, gavusi kandidato ar dalyvio raštu pateiktą prašymą, turi nedelsdama, ne vėliau kaip per 15 kalendorinių dienų nuo prašymo gavimo dienos, nurodyti:</w:t>
      </w:r>
    </w:p>
    <w:p w:rsidR="00AF2B69" w:rsidRPr="00D83A2E" w:rsidRDefault="00AF2B69" w:rsidP="00D432FC">
      <w:pPr>
        <w:ind w:firstLine="1134"/>
        <w:jc w:val="both"/>
        <w:rPr>
          <w:sz w:val="24"/>
          <w:szCs w:val="24"/>
        </w:rPr>
      </w:pPr>
      <w:r w:rsidRPr="00D83A2E">
        <w:rPr>
          <w:sz w:val="24"/>
          <w:szCs w:val="24"/>
        </w:rPr>
        <w:t>33.2.1. kandidatui – jo paraiškos atmetimo priežastis;</w:t>
      </w:r>
    </w:p>
    <w:p w:rsidR="00AF2B69" w:rsidRPr="00D83A2E" w:rsidRDefault="00AF2B69" w:rsidP="00D432FC">
      <w:pPr>
        <w:ind w:firstLine="1134"/>
        <w:jc w:val="both"/>
        <w:rPr>
          <w:b/>
          <w:sz w:val="24"/>
          <w:szCs w:val="24"/>
        </w:rPr>
      </w:pPr>
      <w:r w:rsidRPr="00D83A2E">
        <w:rPr>
          <w:sz w:val="24"/>
          <w:szCs w:val="24"/>
        </w:rPr>
        <w:t xml:space="preserve">33.2.2. dalyviui, kurio pasiūlymas nebuvo atmestas,– laimėjusio pasiūlymo charakteristikas ir santykinius pranašumus, dėl kurių šis pasiūlymas buvo pripažintas geriausiu, taip pat šį pasiūlymą pateikusio dalyvio ar preliminariosios sutarties šalių pavadinimus; </w:t>
      </w:r>
    </w:p>
    <w:p w:rsidR="00AF2B69" w:rsidRPr="00D83A2E" w:rsidRDefault="00AF2B69" w:rsidP="00D432FC">
      <w:pPr>
        <w:pStyle w:val="Heading3"/>
        <w:numPr>
          <w:ilvl w:val="0"/>
          <w:numId w:val="0"/>
        </w:numPr>
        <w:spacing w:before="0"/>
        <w:ind w:firstLine="1134"/>
        <w:rPr>
          <w:szCs w:val="24"/>
        </w:rPr>
      </w:pPr>
      <w:bookmarkStart w:id="235" w:name="_Toc351554522"/>
      <w:bookmarkStart w:id="236" w:name="_Toc351554167"/>
      <w:r w:rsidRPr="00D83A2E">
        <w:rPr>
          <w:szCs w:val="24"/>
        </w:rPr>
        <w:t>33.2.3. dalyviui, kurio pasiūlymas buvo atmestas –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bookmarkEnd w:id="235"/>
      <w:bookmarkEnd w:id="236"/>
      <w:r w:rsidRPr="00D83A2E">
        <w:rPr>
          <w:szCs w:val="24"/>
        </w:rPr>
        <w:t>.</w:t>
      </w:r>
    </w:p>
    <w:p w:rsidR="00AF2B69" w:rsidRPr="00D83A2E" w:rsidRDefault="00AF2B69" w:rsidP="00D432FC">
      <w:pPr>
        <w:pStyle w:val="Heading3"/>
        <w:numPr>
          <w:ilvl w:val="0"/>
          <w:numId w:val="0"/>
        </w:numPr>
        <w:spacing w:before="0"/>
        <w:ind w:firstLine="1134"/>
        <w:rPr>
          <w:i/>
          <w:szCs w:val="24"/>
        </w:rPr>
      </w:pPr>
      <w:bookmarkStart w:id="237" w:name="_Toc351554523"/>
      <w:bookmarkStart w:id="238" w:name="_Toc351554168"/>
      <w:r w:rsidRPr="00D83A2E">
        <w:rPr>
          <w:szCs w:val="24"/>
        </w:rPr>
        <w:t>33.3. Perkančioji organizacija negali teikti ir neteikia informacijos, nurodytos Taisyklių 33.2 papunktyje, jei jos atskleidimas prieštarauja teisės aktams, kenkia visuomenės interesams, teisėtiems tiekėjų komerciniams interesams arba trukdo užtikrinti sąžiningą konkurenciją</w:t>
      </w:r>
      <w:bookmarkEnd w:id="237"/>
      <w:bookmarkEnd w:id="238"/>
      <w:r w:rsidRPr="00D83A2E">
        <w:rPr>
          <w:szCs w:val="24"/>
        </w:rPr>
        <w:t>.</w:t>
      </w:r>
    </w:p>
    <w:p w:rsidR="00AF2B69" w:rsidRPr="00D83A2E" w:rsidRDefault="00AF2B69" w:rsidP="00D432FC">
      <w:pPr>
        <w:ind w:firstLine="1134"/>
        <w:jc w:val="both"/>
        <w:rPr>
          <w:sz w:val="24"/>
          <w:szCs w:val="24"/>
        </w:rPr>
      </w:pPr>
      <w:r w:rsidRPr="00D83A2E">
        <w:rPr>
          <w:sz w:val="24"/>
          <w:szCs w:val="24"/>
        </w:rPr>
        <w:t>33.4. Jeigu Perkančioji organizacija pirkimo dokumentuose prašo pateikti ir prekių pavyzdžius, tokiu atveju, įvertinusi pasiūlymus, nustačiusi pasiūlymų eilę ir priėmusi sprendimą dėl laimėjusio pasiūlymo, Perkančioji organizacija iki pirkimo sutarties sudarymo turi leisti visiems dalyviams susipažinti su pateiktais kitų dalyvių pavyzdžiais.</w:t>
      </w:r>
    </w:p>
    <w:p w:rsidR="00AF2B69" w:rsidRPr="00D83A2E" w:rsidRDefault="00AF2B69" w:rsidP="00D432FC">
      <w:pPr>
        <w:ind w:firstLine="1134"/>
        <w:jc w:val="both"/>
        <w:rPr>
          <w:sz w:val="24"/>
          <w:szCs w:val="24"/>
        </w:rPr>
      </w:pPr>
      <w:r w:rsidRPr="00D83A2E">
        <w:rPr>
          <w:sz w:val="24"/>
          <w:szCs w:val="24"/>
        </w:rPr>
        <w:t>33.5. Susipažinti su informacija, susijusia su pasiūlymų nagrinėjimu, aiškinimu, vertinimu ir palyginimu, gali tiktai Komisijų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AF2B69" w:rsidRPr="00D83A2E" w:rsidRDefault="00AF2B69" w:rsidP="00D432FC">
      <w:pPr>
        <w:pStyle w:val="Heading1"/>
        <w:spacing w:before="0" w:after="0"/>
        <w:ind w:firstLine="1134"/>
        <w:jc w:val="both"/>
        <w:rPr>
          <w:b/>
          <w:caps w:val="0"/>
          <w:szCs w:val="24"/>
          <w:lang w:val="lt-LT"/>
        </w:rPr>
      </w:pPr>
      <w:bookmarkStart w:id="239" w:name="_Toc351557148"/>
      <w:bookmarkStart w:id="240" w:name="_Toc351555840"/>
      <w:bookmarkStart w:id="241" w:name="_Toc351554524"/>
      <w:bookmarkStart w:id="242" w:name="_Toc351554169"/>
      <w:bookmarkStart w:id="243" w:name="_Toc351561132"/>
    </w:p>
    <w:p w:rsidR="00AF2B69" w:rsidRPr="00D83A2E" w:rsidRDefault="00AF2B69" w:rsidP="00D432FC">
      <w:pPr>
        <w:pStyle w:val="Heading1"/>
        <w:spacing w:before="0" w:after="0"/>
        <w:rPr>
          <w:b/>
          <w:caps w:val="0"/>
          <w:szCs w:val="24"/>
        </w:rPr>
      </w:pPr>
      <w:r w:rsidRPr="00D83A2E">
        <w:rPr>
          <w:b/>
          <w:caps w:val="0"/>
          <w:szCs w:val="24"/>
        </w:rPr>
        <w:t>KETVIRTASIS SKIRSNIS</w:t>
      </w:r>
      <w:bookmarkStart w:id="244" w:name="_Toc351554525"/>
      <w:bookmarkStart w:id="245" w:name="_Toc351554170"/>
      <w:bookmarkEnd w:id="239"/>
      <w:bookmarkEnd w:id="240"/>
      <w:bookmarkEnd w:id="241"/>
      <w:bookmarkEnd w:id="242"/>
    </w:p>
    <w:p w:rsidR="00AF2B69" w:rsidRPr="00D83A2E" w:rsidRDefault="00AF2B69" w:rsidP="00D432FC">
      <w:pPr>
        <w:pStyle w:val="Heading1"/>
        <w:spacing w:before="0" w:after="0"/>
        <w:rPr>
          <w:b/>
          <w:caps w:val="0"/>
          <w:szCs w:val="24"/>
        </w:rPr>
      </w:pPr>
      <w:r w:rsidRPr="00D83A2E">
        <w:rPr>
          <w:b/>
          <w:caps w:val="0"/>
          <w:szCs w:val="24"/>
        </w:rPr>
        <w:t>SUPAPRASTINTAS ATVIRAS KONKURSAS</w:t>
      </w:r>
      <w:bookmarkEnd w:id="243"/>
      <w:bookmarkEnd w:id="244"/>
      <w:bookmarkEnd w:id="245"/>
    </w:p>
    <w:p w:rsidR="00AF2B69" w:rsidRPr="00D83A2E" w:rsidRDefault="00AF2B69" w:rsidP="00D432FC">
      <w:pPr>
        <w:ind w:firstLine="1134"/>
        <w:jc w:val="both"/>
        <w:rPr>
          <w:b/>
          <w:sz w:val="24"/>
          <w:szCs w:val="24"/>
        </w:rPr>
      </w:pPr>
    </w:p>
    <w:p w:rsidR="00AF2B69" w:rsidRPr="00D83A2E" w:rsidRDefault="00AF2B69" w:rsidP="00D432FC">
      <w:pPr>
        <w:ind w:firstLine="1134"/>
        <w:jc w:val="both"/>
        <w:rPr>
          <w:b/>
          <w:sz w:val="24"/>
          <w:szCs w:val="24"/>
        </w:rPr>
      </w:pPr>
      <w:r w:rsidRPr="00D83A2E">
        <w:rPr>
          <w:b/>
          <w:sz w:val="24"/>
          <w:szCs w:val="24"/>
        </w:rPr>
        <w:t>34. Supaprastinto atviro konkurso pirkimo dokumentai, jų patikslinimai (paaiškinimai)</w:t>
      </w:r>
    </w:p>
    <w:p w:rsidR="00AF2B69" w:rsidRPr="00D83A2E" w:rsidRDefault="00AF2B69" w:rsidP="00D432FC">
      <w:pPr>
        <w:ind w:firstLine="1134"/>
        <w:jc w:val="both"/>
        <w:rPr>
          <w:sz w:val="24"/>
          <w:szCs w:val="24"/>
        </w:rPr>
      </w:pPr>
      <w:r w:rsidRPr="00D83A2E">
        <w:rPr>
          <w:sz w:val="24"/>
          <w:szCs w:val="24"/>
        </w:rPr>
        <w:t>34.1. Supaprastinto atviro konkurso pirkimo dokumentuose nurodoma:</w:t>
      </w:r>
    </w:p>
    <w:bookmarkEnd w:id="186"/>
    <w:bookmarkEnd w:id="187"/>
    <w:bookmarkEnd w:id="188"/>
    <w:bookmarkEnd w:id="189"/>
    <w:bookmarkEnd w:id="190"/>
    <w:bookmarkEnd w:id="191"/>
    <w:bookmarkEnd w:id="200"/>
    <w:p w:rsidR="00AF2B69" w:rsidRPr="00D83A2E" w:rsidRDefault="00AF2B69" w:rsidP="00D432FC">
      <w:pPr>
        <w:ind w:firstLine="1134"/>
        <w:jc w:val="both"/>
        <w:rPr>
          <w:sz w:val="24"/>
          <w:szCs w:val="24"/>
        </w:rPr>
      </w:pPr>
      <w:r w:rsidRPr="00D83A2E">
        <w:rPr>
          <w:sz w:val="24"/>
          <w:szCs w:val="24"/>
        </w:rPr>
        <w:t>34.1.1. pasiūlymų rengimo reikalavimai;</w:t>
      </w:r>
    </w:p>
    <w:p w:rsidR="00AF2B69" w:rsidRPr="00D83A2E" w:rsidRDefault="00AF2B69" w:rsidP="00D432FC">
      <w:pPr>
        <w:ind w:firstLine="1134"/>
        <w:jc w:val="both"/>
        <w:rPr>
          <w:sz w:val="24"/>
          <w:szCs w:val="24"/>
        </w:rPr>
      </w:pPr>
      <w:r w:rsidRPr="00D83A2E">
        <w:rPr>
          <w:sz w:val="24"/>
          <w:szCs w:val="24"/>
        </w:rPr>
        <w:t>34.1.2. reikalavimai tiekėjų kvalifikacijai, tarp jų ir reikalavimai atskiriems bendrą pasiūlymą pateikiantiems tiekėjams;</w:t>
      </w:r>
    </w:p>
    <w:p w:rsidR="00AF2B69" w:rsidRPr="00D83A2E" w:rsidRDefault="00AF2B69" w:rsidP="00D432FC">
      <w:pPr>
        <w:ind w:firstLine="1134"/>
        <w:jc w:val="both"/>
        <w:rPr>
          <w:sz w:val="24"/>
          <w:szCs w:val="24"/>
        </w:rPr>
      </w:pPr>
      <w:r w:rsidRPr="00D83A2E">
        <w:rPr>
          <w:sz w:val="24"/>
          <w:szCs w:val="24"/>
        </w:rPr>
        <w:t>34.1.3. tiekėjų, tarp jų ir atskirų bendrą pasiūlymą pateikiančių subjektų, taip pat tiekėjo pasirenkamų subrangovų, subtiekėjų ar subteikėjų kvalifikacijos vertinimo tvarka, jei taikoma;</w:t>
      </w:r>
    </w:p>
    <w:p w:rsidR="00AF2B69" w:rsidRPr="00D83A2E" w:rsidRDefault="00AF2B69" w:rsidP="00D432FC">
      <w:pPr>
        <w:ind w:firstLine="1134"/>
        <w:jc w:val="both"/>
        <w:rPr>
          <w:sz w:val="24"/>
          <w:szCs w:val="24"/>
        </w:rPr>
      </w:pPr>
      <w:r w:rsidRPr="00D83A2E">
        <w:rPr>
          <w:sz w:val="24"/>
          <w:szCs w:val="24"/>
        </w:rPr>
        <w:t>34.1.4. reikalavimas, kad kandidatas ar dalyvis savo pasiūlyme nurodytų, kokius subrangovus, subtiekėjus ar subteikėjus jis ketina pasitelkti. Gali būti reikalaujama, kad kandidatas ar dalyvis savo pasiūlyme nurodytų, kokiai pirkimo daliai jis ketina pasitelkti subrangovus, subtiekėjus ar subteikėjus. Jeigu darbų pirkimo sutarčiai vykdyti pasitelkiami subrangovai, pagrindinius darbus, kuriuos nustato Perkančioji organizacija, privalo atlikti tiekėjas. T. y. Perkančioji organizacija nurodys pagrindinius darbus, kuriuos privalės atlikti tiekėjas, jeigu darbų pirkimo sutarčiai vykdyti bus pasitelkiami subrangovai. Toks nurodymas nekeičia pagrindinio tiekėjo atsakomybės dėl numatomos sudaryti pirkimo sutarties įvykdymo.</w:t>
      </w:r>
    </w:p>
    <w:p w:rsidR="00AF2B69" w:rsidRPr="00D83A2E" w:rsidRDefault="00AF2B69" w:rsidP="00D432FC">
      <w:pPr>
        <w:ind w:firstLine="1134"/>
        <w:jc w:val="both"/>
        <w:rPr>
          <w:sz w:val="24"/>
          <w:szCs w:val="24"/>
        </w:rPr>
      </w:pPr>
      <w:r w:rsidRPr="00D83A2E">
        <w:rPr>
          <w:sz w:val="24"/>
          <w:szCs w:val="24"/>
        </w:rPr>
        <w:t>34.1.5. tiekėjų kvalifikaciją patvirtinančių dokumentų sąrašas ir informacija, kad Taisyklių 22.9 papunktyje nurodytu atveju turi būti pateikiama pirkimo dokumentuose nurodytų minimalių kvalifikacinių reikalavimų atitikties deklaracija;</w:t>
      </w:r>
    </w:p>
    <w:p w:rsidR="00AF2B69" w:rsidRPr="00D83A2E" w:rsidRDefault="00AF2B69" w:rsidP="00D432FC">
      <w:pPr>
        <w:ind w:firstLine="1134"/>
        <w:jc w:val="both"/>
        <w:rPr>
          <w:sz w:val="24"/>
          <w:szCs w:val="24"/>
        </w:rPr>
      </w:pPr>
      <w:r w:rsidRPr="00D83A2E">
        <w:rPr>
          <w:sz w:val="24"/>
          <w:szCs w:val="24"/>
        </w:rPr>
        <w:t>34.1.6. prekių, paslaugų ar darbų pavadinimas, kiekis (apimtis), su prekėmis teiktinų paslaugų pobūdis, prekių tiekimo, paslaugų teikimo ar darbų atlikimo terminai;</w:t>
      </w:r>
    </w:p>
    <w:p w:rsidR="00AF2B69" w:rsidRPr="00D83A2E" w:rsidRDefault="00AF2B69" w:rsidP="00D432FC">
      <w:pPr>
        <w:ind w:firstLine="1134"/>
        <w:jc w:val="both"/>
        <w:rPr>
          <w:sz w:val="24"/>
          <w:szCs w:val="24"/>
        </w:rPr>
      </w:pPr>
      <w:r w:rsidRPr="00D83A2E">
        <w:rPr>
          <w:sz w:val="24"/>
          <w:szCs w:val="24"/>
        </w:rPr>
        <w:t>34.1.7. techninė specifikacija;</w:t>
      </w:r>
    </w:p>
    <w:p w:rsidR="00AF2B69" w:rsidRPr="00D83A2E" w:rsidRDefault="00AF2B69" w:rsidP="00D432FC">
      <w:pPr>
        <w:ind w:firstLine="1134"/>
        <w:jc w:val="both"/>
        <w:rPr>
          <w:sz w:val="24"/>
          <w:szCs w:val="24"/>
        </w:rPr>
      </w:pPr>
      <w:r w:rsidRPr="00D83A2E">
        <w:rPr>
          <w:sz w:val="24"/>
          <w:szCs w:val="24"/>
        </w:rPr>
        <w:t>34.1.8. energijos vartojimo efektyvumo ir aplinkos apsaugos reikalavimai ir (ar) kriterijai, kai jie taikomi (Lietuvos Respublikos Vyriausybės ar jos įgaliotos institucijos nustatytais atvejais ir tvarka);</w:t>
      </w:r>
    </w:p>
    <w:p w:rsidR="00AF2B69" w:rsidRPr="00D83A2E" w:rsidRDefault="00AF2B69" w:rsidP="00D432FC">
      <w:pPr>
        <w:ind w:firstLine="1134"/>
        <w:jc w:val="both"/>
        <w:rPr>
          <w:sz w:val="24"/>
          <w:szCs w:val="24"/>
        </w:rPr>
      </w:pPr>
      <w:r w:rsidRPr="00D83A2E">
        <w:rPr>
          <w:sz w:val="24"/>
          <w:szCs w:val="24"/>
        </w:rPr>
        <w:t>34.1.9. pasiūlymų vertinimo kriterijai ir sąlygos;</w:t>
      </w:r>
    </w:p>
    <w:p w:rsidR="00AF2B69" w:rsidRPr="00D83A2E" w:rsidRDefault="00AF2B69" w:rsidP="00D432FC">
      <w:pPr>
        <w:ind w:firstLine="1134"/>
        <w:jc w:val="both"/>
        <w:rPr>
          <w:sz w:val="24"/>
          <w:szCs w:val="24"/>
        </w:rPr>
      </w:pPr>
      <w:r w:rsidRPr="00D83A2E">
        <w:rPr>
          <w:sz w:val="24"/>
          <w:szCs w:val="24"/>
        </w:rPr>
        <w:t xml:space="preserve">34.1.10. Perkančiosios organizacijos siūlomos šalims pasirašyti pirkimo sutarties sąlygos, parengtos pagal Taisyklių 16.1.6 papunkčio reikalavimus, arba sutarties projektas, jeigu jis yra parengtas; </w:t>
      </w:r>
    </w:p>
    <w:p w:rsidR="00AF2B69" w:rsidRPr="00D83A2E" w:rsidRDefault="00AF2B69" w:rsidP="00D432FC">
      <w:pPr>
        <w:ind w:firstLine="1134"/>
        <w:jc w:val="both"/>
        <w:rPr>
          <w:sz w:val="24"/>
          <w:szCs w:val="24"/>
        </w:rPr>
      </w:pPr>
      <w:r w:rsidRPr="00D83A2E">
        <w:rPr>
          <w:sz w:val="24"/>
          <w:szCs w:val="24"/>
        </w:rPr>
        <w:t xml:space="preserve">34.1.11. informacija, ar leidžiama pateikti alternatyvius pasiūlymus, šių pasiūlymų reikalavimai; </w:t>
      </w:r>
    </w:p>
    <w:p w:rsidR="00AF2B69" w:rsidRPr="00D83A2E" w:rsidRDefault="00AF2B69" w:rsidP="00D432FC">
      <w:pPr>
        <w:ind w:firstLine="1134"/>
        <w:jc w:val="both"/>
        <w:rPr>
          <w:sz w:val="24"/>
          <w:szCs w:val="24"/>
        </w:rPr>
      </w:pPr>
      <w:r w:rsidRPr="00D83A2E">
        <w:rPr>
          <w:sz w:val="24"/>
          <w:szCs w:val="24"/>
        </w:rPr>
        <w:t xml:space="preserve">34.1.12. informacija, ar leidžiama pateikti pasiūlymus parduoti tik dalį prekių, darbų ar paslaugų, šios dalies (dalių) apibūdinimas; </w:t>
      </w:r>
    </w:p>
    <w:p w:rsidR="00AF2B69" w:rsidRPr="00D83A2E" w:rsidRDefault="00AF2B69" w:rsidP="00D432FC">
      <w:pPr>
        <w:ind w:firstLine="1134"/>
        <w:jc w:val="both"/>
        <w:rPr>
          <w:sz w:val="24"/>
          <w:szCs w:val="24"/>
        </w:rPr>
      </w:pPr>
      <w:r w:rsidRPr="00D83A2E">
        <w:rPr>
          <w:sz w:val="24"/>
          <w:szCs w:val="24"/>
        </w:rPr>
        <w:t xml:space="preserve">34.1.13. reikalavimas, kad tiekėjas nurodytų, ar kuri nors jo pasiūlyme nurodyta informacija yra laikytina konfidencialia; </w:t>
      </w:r>
    </w:p>
    <w:p w:rsidR="00AF2B69" w:rsidRPr="00D83A2E" w:rsidRDefault="00AF2B69" w:rsidP="00D432FC">
      <w:pPr>
        <w:ind w:firstLine="1134"/>
        <w:jc w:val="both"/>
        <w:rPr>
          <w:sz w:val="24"/>
          <w:szCs w:val="24"/>
        </w:rPr>
      </w:pPr>
      <w:r w:rsidRPr="00D83A2E">
        <w:rPr>
          <w:sz w:val="24"/>
          <w:szCs w:val="24"/>
        </w:rPr>
        <w:t>34.1.14. informacija, kaip turi būti apskaičiuota ir išreikšta pasiūlymuose nurodoma kaina, informacija, kad į pasiūlymo kainą turi būti įskaityti visi mokesčiai;</w:t>
      </w:r>
    </w:p>
    <w:p w:rsidR="00AF2B69" w:rsidRPr="00D83A2E" w:rsidRDefault="00AF2B69" w:rsidP="00D432FC">
      <w:pPr>
        <w:ind w:firstLine="1134"/>
        <w:jc w:val="both"/>
        <w:rPr>
          <w:sz w:val="24"/>
          <w:szCs w:val="24"/>
        </w:rPr>
      </w:pPr>
      <w:r w:rsidRPr="00D83A2E">
        <w:rPr>
          <w:sz w:val="24"/>
          <w:szCs w:val="24"/>
        </w:rPr>
        <w:t>34.1.15. pasiūlymų galiojimo užtikrinimo, jei reikalaujama, ir pirkimo sutarties įvykdymo užtikrinimo reikalavimai;</w:t>
      </w:r>
    </w:p>
    <w:p w:rsidR="00AF2B69" w:rsidRPr="00D83A2E" w:rsidRDefault="00AF2B69" w:rsidP="00D432FC">
      <w:pPr>
        <w:pStyle w:val="Heading4"/>
        <w:numPr>
          <w:ilvl w:val="0"/>
          <w:numId w:val="0"/>
        </w:numPr>
        <w:ind w:firstLine="1134"/>
        <w:rPr>
          <w:szCs w:val="24"/>
        </w:rPr>
      </w:pPr>
      <w:r w:rsidRPr="00D83A2E">
        <w:rPr>
          <w:szCs w:val="24"/>
        </w:rPr>
        <w:t>34.1.16. pasiūlymų pateikimo terminas, vieta ir būdas, įskaitant informaciją, ar pasiūlymas pateikiamas elektroninėmis priemonėmis;</w:t>
      </w:r>
    </w:p>
    <w:p w:rsidR="00AF2B69" w:rsidRPr="00D83A2E" w:rsidRDefault="00AF2B69" w:rsidP="00D432FC">
      <w:pPr>
        <w:ind w:firstLine="1134"/>
        <w:jc w:val="both"/>
        <w:rPr>
          <w:sz w:val="24"/>
          <w:szCs w:val="24"/>
        </w:rPr>
      </w:pPr>
      <w:r w:rsidRPr="00D83A2E">
        <w:rPr>
          <w:sz w:val="24"/>
          <w:szCs w:val="24"/>
        </w:rPr>
        <w:t>34.1.17.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AF2B69" w:rsidRPr="00D83A2E" w:rsidRDefault="00AF2B69" w:rsidP="00D432FC">
      <w:pPr>
        <w:ind w:firstLine="1134"/>
        <w:jc w:val="both"/>
        <w:rPr>
          <w:sz w:val="24"/>
          <w:szCs w:val="24"/>
        </w:rPr>
      </w:pPr>
      <w:r w:rsidRPr="00D83A2E">
        <w:rPr>
          <w:sz w:val="24"/>
          <w:szCs w:val="24"/>
        </w:rPr>
        <w:t>34.1.18. data, iki kada turi galioti pasiūlymas, arba laikotarpis, kurį turi galioti pasiūlymas;</w:t>
      </w:r>
    </w:p>
    <w:p w:rsidR="00AF2B69" w:rsidRPr="00D83A2E" w:rsidRDefault="00AF2B69" w:rsidP="00D432FC">
      <w:pPr>
        <w:ind w:firstLine="1134"/>
        <w:jc w:val="both"/>
        <w:rPr>
          <w:sz w:val="24"/>
          <w:szCs w:val="24"/>
        </w:rPr>
      </w:pPr>
      <w:r w:rsidRPr="00D83A2E">
        <w:rPr>
          <w:sz w:val="24"/>
          <w:szCs w:val="24"/>
        </w:rPr>
        <w:t>34.1.19. vokų su pasiūlymais atplėšimo (pirminio susipažinimo su elektroninėmis priemonėmis pateiktais pasiūlymais) vieta, data, valanda ir minutė;</w:t>
      </w:r>
    </w:p>
    <w:p w:rsidR="00AF2B69" w:rsidRPr="00D83A2E" w:rsidRDefault="00AF2B69" w:rsidP="00D432FC">
      <w:pPr>
        <w:ind w:firstLine="1134"/>
        <w:jc w:val="both"/>
        <w:rPr>
          <w:sz w:val="24"/>
          <w:szCs w:val="24"/>
        </w:rPr>
      </w:pPr>
      <w:r w:rsidRPr="00D83A2E">
        <w:rPr>
          <w:sz w:val="24"/>
          <w:szCs w:val="24"/>
        </w:rPr>
        <w:t>34.1.20. vokų su pasiūlymais atplėšimo ir pasiūlymų nagrinėjimo procedūros;</w:t>
      </w:r>
    </w:p>
    <w:p w:rsidR="00AF2B69" w:rsidRPr="00D83A2E" w:rsidRDefault="00AF2B69" w:rsidP="00D432FC">
      <w:pPr>
        <w:ind w:firstLine="1134"/>
        <w:jc w:val="both"/>
        <w:rPr>
          <w:sz w:val="24"/>
          <w:szCs w:val="24"/>
        </w:rPr>
      </w:pPr>
      <w:r w:rsidRPr="00D83A2E">
        <w:rPr>
          <w:sz w:val="24"/>
          <w:szCs w:val="24"/>
        </w:rPr>
        <w:t>34.1.21.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AF2B69" w:rsidRPr="00D83A2E" w:rsidRDefault="00AF2B69" w:rsidP="00D432FC">
      <w:pPr>
        <w:ind w:firstLine="1134"/>
        <w:jc w:val="both"/>
        <w:rPr>
          <w:sz w:val="24"/>
          <w:szCs w:val="24"/>
        </w:rPr>
      </w:pPr>
      <w:r w:rsidRPr="00D83A2E">
        <w:rPr>
          <w:sz w:val="24"/>
          <w:szCs w:val="24"/>
        </w:rPr>
        <w:t>34.1.22. informacija apie atidėjimo termino taikymą, ginčų nagrinėjimo tvarką;</w:t>
      </w:r>
    </w:p>
    <w:p w:rsidR="00AF2B69" w:rsidRPr="00D83A2E" w:rsidRDefault="00AF2B69" w:rsidP="00D432FC">
      <w:pPr>
        <w:ind w:firstLine="1134"/>
        <w:jc w:val="both"/>
        <w:rPr>
          <w:sz w:val="24"/>
          <w:szCs w:val="24"/>
          <w:lang w:eastAsia="lt-LT"/>
        </w:rPr>
      </w:pPr>
      <w:r w:rsidRPr="00D83A2E">
        <w:rPr>
          <w:sz w:val="24"/>
          <w:szCs w:val="24"/>
        </w:rPr>
        <w:t>34.1.23. kai  numatytos derybos tarp Perkančiosios organizacijos ir dalyvių, kurių kvalifikacija atitinka pirkimo dokumentuose nustatytus reikalavimus</w:t>
      </w:r>
      <w:r w:rsidRPr="00D83A2E">
        <w:rPr>
          <w:sz w:val="24"/>
          <w:szCs w:val="24"/>
          <w:lang w:eastAsia="lt-LT"/>
        </w:rPr>
        <w:t xml:space="preserve"> – informacija, kokiais atvejais gali būti deramasi, ir derėjimosi tvarką.</w:t>
      </w:r>
    </w:p>
    <w:p w:rsidR="00AF2B69" w:rsidRPr="00D83A2E" w:rsidRDefault="00AF2B69" w:rsidP="00D432FC">
      <w:pPr>
        <w:widowControl w:val="0"/>
        <w:autoSpaceDE w:val="0"/>
        <w:autoSpaceDN w:val="0"/>
        <w:adjustRightInd w:val="0"/>
        <w:ind w:firstLine="1134"/>
        <w:jc w:val="both"/>
        <w:rPr>
          <w:iCs/>
          <w:sz w:val="24"/>
          <w:szCs w:val="24"/>
          <w:lang w:eastAsia="lt-LT"/>
        </w:rPr>
      </w:pPr>
      <w:r w:rsidRPr="00D83A2E">
        <w:rPr>
          <w:sz w:val="24"/>
          <w:szCs w:val="24"/>
          <w:lang w:eastAsia="lt-LT"/>
        </w:rPr>
        <w:t>34.1.24.</w:t>
      </w:r>
      <w:r w:rsidRPr="00D83A2E">
        <w:rPr>
          <w:iCs/>
          <w:sz w:val="24"/>
          <w:szCs w:val="24"/>
          <w:lang w:eastAsia="lt-LT"/>
        </w:rPr>
        <w:t xml:space="preserve"> kad Perkančioji organizacija, vykdydama s</w:t>
      </w:r>
      <w:r w:rsidRPr="00D83A2E">
        <w:rPr>
          <w:sz w:val="24"/>
          <w:szCs w:val="24"/>
        </w:rPr>
        <w:t xml:space="preserve">upaprastintą atvirą konkursą, </w:t>
      </w:r>
      <w:r w:rsidRPr="00D83A2E">
        <w:rPr>
          <w:iCs/>
          <w:sz w:val="24"/>
          <w:szCs w:val="24"/>
          <w:lang w:eastAsia="lt-LT"/>
        </w:rPr>
        <w:t>gali kviestis derėtis, kai gautas tik vienas pasiūlymas, visi tiekėjų pateikti pasiūlymai neatitiko pirkimo dokumentuose nustatytų reikalavimų, visų tiekėjų, kurių pasiūlymai neatmesti dėl kitų priežasčių, buvo pasiūlytos per didelės, Perkančiajai organizacijai nepriimtinos kainos.</w:t>
      </w:r>
    </w:p>
    <w:p w:rsidR="00AF2B69" w:rsidRPr="00D83A2E" w:rsidRDefault="00AF2B69" w:rsidP="00D432FC">
      <w:pPr>
        <w:widowControl w:val="0"/>
        <w:autoSpaceDE w:val="0"/>
        <w:autoSpaceDN w:val="0"/>
        <w:adjustRightInd w:val="0"/>
        <w:ind w:firstLine="1134"/>
        <w:jc w:val="both"/>
        <w:rPr>
          <w:iCs/>
          <w:sz w:val="24"/>
          <w:szCs w:val="24"/>
          <w:lang w:eastAsia="lt-LT"/>
        </w:rPr>
      </w:pPr>
      <w:r w:rsidRPr="00D83A2E">
        <w:rPr>
          <w:iCs/>
          <w:sz w:val="24"/>
          <w:szCs w:val="24"/>
          <w:lang w:eastAsia="lt-LT"/>
        </w:rPr>
        <w:t>34.1.25. kad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AF2B69" w:rsidRPr="00D83A2E" w:rsidRDefault="00AF2B69" w:rsidP="00D432FC">
      <w:pPr>
        <w:ind w:firstLine="1134"/>
        <w:jc w:val="both"/>
        <w:rPr>
          <w:sz w:val="24"/>
          <w:szCs w:val="24"/>
        </w:rPr>
      </w:pPr>
      <w:r w:rsidRPr="00D83A2E">
        <w:rPr>
          <w:sz w:val="24"/>
          <w:szCs w:val="24"/>
        </w:rPr>
        <w:t>34.2. Perkančioji organizacija pirkimo dokumentuose gali nustatyti specialias sutarties vykdymo sąlygas, siejamas su socialinės ir aplinkos apsaugos reikalavimais, jei jos atitinka Europos Sąjungos teisės aktus.</w:t>
      </w:r>
    </w:p>
    <w:p w:rsidR="00AF2B69" w:rsidRPr="00D83A2E" w:rsidRDefault="00AF2B69" w:rsidP="00D432FC">
      <w:pPr>
        <w:ind w:firstLine="1134"/>
        <w:jc w:val="both"/>
        <w:rPr>
          <w:sz w:val="24"/>
          <w:szCs w:val="24"/>
        </w:rPr>
      </w:pPr>
      <w:r w:rsidRPr="00D83A2E">
        <w:rPr>
          <w:sz w:val="24"/>
          <w:szCs w:val="24"/>
        </w:rPr>
        <w:t>34.3.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 organizacija prašo kandidatų ar dalyvių, kad jie rengdami pasiūlymą nurodytų, jog atsižvelgė į darbų saugos ir darbo sąlygų reikalavimus, galiojančius ten, kur bus atliekami darbai ar teikiamos paslaugos.</w:t>
      </w:r>
    </w:p>
    <w:p w:rsidR="00AF2B69" w:rsidRPr="00D83A2E" w:rsidRDefault="00AF2B69" w:rsidP="00D432FC">
      <w:pPr>
        <w:tabs>
          <w:tab w:val="left" w:pos="1701"/>
        </w:tabs>
        <w:ind w:firstLine="1134"/>
        <w:jc w:val="both"/>
        <w:rPr>
          <w:sz w:val="24"/>
          <w:szCs w:val="24"/>
        </w:rPr>
      </w:pPr>
      <w:r w:rsidRPr="00D83A2E">
        <w:rPr>
          <w:sz w:val="24"/>
          <w:szCs w:val="24"/>
        </w:rPr>
        <w:t xml:space="preserve">34.4. Pirkimo dokumentų sudėtinė dalis yra skelbimas apie pirkimą. Perkančioji organizacija skelbime esančios informacijos kituose pirkimo dokumentuose vėliau papildomai gali neteikti. </w:t>
      </w:r>
    </w:p>
    <w:p w:rsidR="00AF2B69" w:rsidRPr="00D83A2E" w:rsidRDefault="00AF2B69" w:rsidP="00D432FC">
      <w:pPr>
        <w:ind w:firstLine="1134"/>
        <w:jc w:val="both"/>
        <w:rPr>
          <w:sz w:val="24"/>
          <w:szCs w:val="24"/>
        </w:rPr>
      </w:pPr>
      <w:r w:rsidRPr="00D83A2E">
        <w:rPr>
          <w:sz w:val="24"/>
          <w:szCs w:val="24"/>
        </w:rPr>
        <w:t>34.5. Pirkimo dokumentai turi būti tikslūs, aiškūs, be dviprasmybių, kad tiekėjai galėtų pateikti pasiūlymus, o Perkančioji organizacija nupirkti tai, ko reikia.</w:t>
      </w:r>
    </w:p>
    <w:p w:rsidR="00AF2B69" w:rsidRPr="00D83A2E" w:rsidRDefault="00AF2B69" w:rsidP="00D432FC">
      <w:pPr>
        <w:ind w:firstLine="1134"/>
        <w:jc w:val="both"/>
        <w:rPr>
          <w:strike/>
          <w:sz w:val="24"/>
          <w:szCs w:val="24"/>
        </w:rPr>
      </w:pPr>
      <w:r w:rsidRPr="00D83A2E">
        <w:rPr>
          <w:sz w:val="24"/>
          <w:szCs w:val="24"/>
        </w:rPr>
        <w:t xml:space="preserve">34.6. Pirkimo dokumentai rengiami lietuvių kalba. Papildomai pirkimo dokumentai gali būti rengiami ir kitomis kalbomis. </w:t>
      </w:r>
    </w:p>
    <w:p w:rsidR="00AF2B69" w:rsidRPr="00D83A2E" w:rsidRDefault="00AF2B69" w:rsidP="00D432FC">
      <w:pPr>
        <w:pStyle w:val="Heading4"/>
        <w:numPr>
          <w:ilvl w:val="0"/>
          <w:numId w:val="0"/>
        </w:numPr>
        <w:ind w:firstLine="1134"/>
        <w:rPr>
          <w:szCs w:val="24"/>
        </w:rPr>
      </w:pPr>
      <w:bookmarkStart w:id="246" w:name="_Ref518452557"/>
      <w:bookmarkStart w:id="247" w:name="_Toc518783996"/>
      <w:bookmarkStart w:id="248" w:name="_Toc518784063"/>
      <w:bookmarkStart w:id="249" w:name="_Toc518784130"/>
      <w:bookmarkStart w:id="250" w:name="_Toc518784383"/>
      <w:bookmarkStart w:id="251" w:name="_Toc518795456"/>
      <w:bookmarkStart w:id="252" w:name="_Toc518795525"/>
      <w:r w:rsidRPr="00D83A2E">
        <w:rPr>
          <w:bCs/>
          <w:szCs w:val="24"/>
        </w:rPr>
        <w:t>34.7.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(ar jų dalies) neįmanoma paskelbti viešai CVP IS, Perkančioji organizacija pirkimo dokumentus tiekėjui pateikia kitomis priemonėmis (siunčia paštu, suteikia galimybę atsiimti asmeniškai Perkančiojoje organizacijoje ir panašiai).</w:t>
      </w:r>
    </w:p>
    <w:p w:rsidR="00AF2B69" w:rsidRPr="00D83A2E" w:rsidRDefault="00AF2B69" w:rsidP="00D432FC">
      <w:pPr>
        <w:ind w:firstLine="1134"/>
        <w:jc w:val="both"/>
        <w:rPr>
          <w:sz w:val="24"/>
          <w:szCs w:val="24"/>
        </w:rPr>
      </w:pPr>
      <w:r w:rsidRPr="00D83A2E">
        <w:rPr>
          <w:sz w:val="24"/>
          <w:szCs w:val="24"/>
        </w:rPr>
        <w:t>34.8. Perkančioji organizacija, kol nesibaigė pasiūlymų pateikimo terminas, turi teisę paaiškinti (patikslinti) pirkimo dokumentus. Pirkimo dokumentų paaiškinimai (patikslinimai) paskelbiami viešai CVP IS, ten pat, kur buvo paskelbti pirkimo dokumentai. Jei, vadovaujantis protingumo kriterijumi, pirkimo dokumentų paaiškinimas (patikslinimas) objektyviai reikalauja daugiau, nei buvo nustatyta, laiko pasiūlymui parengti ir pateikti, Perkančioji organizacija pasiūlymų pateikimo terminą nukelia vėlesniam laikui, per kurį tiekėjai, rengdami pasiūlymus, galėtų atsižvelgti į šiuos paaiškinimus (patikslinimus).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AF2B69" w:rsidRPr="00D83A2E" w:rsidRDefault="00AF2B69" w:rsidP="00D432FC">
      <w:pPr>
        <w:ind w:firstLine="1134"/>
        <w:jc w:val="both"/>
        <w:rPr>
          <w:sz w:val="24"/>
          <w:szCs w:val="24"/>
        </w:rPr>
      </w:pPr>
      <w:r w:rsidRPr="00D83A2E">
        <w:rPr>
          <w:sz w:val="24"/>
          <w:szCs w:val="24"/>
        </w:rPr>
        <w:t>34.9. Perkančioji organizacija atsako į tiekėjo prašymą paaiškinti (patikslinti) pirkimo dokumentus, jei prašymas paaiškinti (patikslinti) pirkimo dokumentus yra gautas likus ne mažiau kaip 4 darbo dienoms iki pasiūlymų pateikimo termino pabaigos. Visi atsakymai į tiekėjų pateiktus klausimus skelbiami viešai CVP IS, ten pat, kur buvo paskelbti pirminiai pirkimo dokumentai, ne vėliau kaip likus 1 darbo dienai iki pasiūlymų pateikimo termino pabaigos. Tuo atveju, jei pirkimo dokumentai viešai nebuvo skelbiami, nes jų (ar jų dalies)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p>
    <w:p w:rsidR="00AF2B69" w:rsidRPr="00D83A2E" w:rsidRDefault="00AF2B69" w:rsidP="00D432FC">
      <w:pPr>
        <w:pStyle w:val="Heading3"/>
        <w:numPr>
          <w:ilvl w:val="0"/>
          <w:numId w:val="0"/>
        </w:numPr>
        <w:spacing w:before="0"/>
        <w:ind w:firstLine="1134"/>
        <w:rPr>
          <w:strike/>
          <w:szCs w:val="24"/>
        </w:rPr>
      </w:pPr>
      <w:bookmarkStart w:id="253" w:name="_Toc351554526"/>
      <w:bookmarkStart w:id="254" w:name="_Toc351554171"/>
      <w:r w:rsidRPr="00D83A2E">
        <w:rPr>
          <w:szCs w:val="24"/>
        </w:rPr>
        <w:t>34.10.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bei vokų su pasiūlymais atplėšimo (susipažinimo su elektroninėmis priemonėmis pateiktais pasiūlymais) data, laikas ir vieta, tačiau nėra keičiama kita skelbime dėl pirkimo nurodyta informacija.</w:t>
      </w:r>
      <w:bookmarkEnd w:id="253"/>
      <w:bookmarkEnd w:id="254"/>
    </w:p>
    <w:bookmarkEnd w:id="246"/>
    <w:bookmarkEnd w:id="247"/>
    <w:bookmarkEnd w:id="248"/>
    <w:bookmarkEnd w:id="249"/>
    <w:bookmarkEnd w:id="250"/>
    <w:bookmarkEnd w:id="251"/>
    <w:bookmarkEnd w:id="252"/>
    <w:p w:rsidR="00AF2B69" w:rsidRPr="00D83A2E" w:rsidRDefault="00AF2B69" w:rsidP="00D432FC">
      <w:pPr>
        <w:ind w:firstLine="1134"/>
        <w:jc w:val="both"/>
        <w:rPr>
          <w:b/>
          <w:sz w:val="24"/>
          <w:szCs w:val="24"/>
        </w:rPr>
      </w:pPr>
    </w:p>
    <w:p w:rsidR="00AF2B69" w:rsidRPr="00D83A2E" w:rsidRDefault="00AF2B69" w:rsidP="00D432FC">
      <w:pPr>
        <w:ind w:firstLine="1134"/>
        <w:jc w:val="both"/>
        <w:rPr>
          <w:b/>
          <w:sz w:val="24"/>
          <w:szCs w:val="24"/>
        </w:rPr>
      </w:pPr>
      <w:r w:rsidRPr="00D83A2E">
        <w:rPr>
          <w:b/>
          <w:sz w:val="24"/>
          <w:szCs w:val="24"/>
        </w:rPr>
        <w:t>35. Supaprastinto atviro konkurso pasiūlymų pateikimas</w:t>
      </w:r>
    </w:p>
    <w:p w:rsidR="00AF2B69" w:rsidRPr="00D83A2E" w:rsidRDefault="00AF2B69" w:rsidP="00D432FC">
      <w:pPr>
        <w:ind w:firstLine="1134"/>
        <w:jc w:val="both"/>
        <w:rPr>
          <w:sz w:val="24"/>
          <w:szCs w:val="24"/>
        </w:rPr>
      </w:pPr>
      <w:r w:rsidRPr="00D83A2E">
        <w:rPr>
          <w:sz w:val="24"/>
          <w:szCs w:val="24"/>
        </w:rPr>
        <w:t xml:space="preserve">35.1. Perkančioji organizacija pirkimo dokumentuose nustato pasiūlymų pateikimo terminą – nurodo datą, valandą ir minutę. </w:t>
      </w:r>
    </w:p>
    <w:p w:rsidR="00AF2B69" w:rsidRPr="00D83A2E" w:rsidRDefault="00AF2B69" w:rsidP="00D432FC">
      <w:pPr>
        <w:ind w:firstLine="1134"/>
        <w:jc w:val="both"/>
        <w:rPr>
          <w:sz w:val="24"/>
          <w:szCs w:val="24"/>
        </w:rPr>
      </w:pPr>
      <w:r w:rsidRPr="00D83A2E">
        <w:rPr>
          <w:sz w:val="24"/>
          <w:szCs w:val="24"/>
        </w:rPr>
        <w:t>35.2. Pasiūlymų pateikimo terminas negali būti trumpesnis kaip 7 darbo dienos nuo skelbimo apie pirkimą paskelbimo CVP IS dienos. Nustatydama šį terminą, Perkančioji organizacija privalo atsižvelgti į pirkimo sudėtingumą ir, atsižvelgdama į pirkimo objektą bei keliamus reikalavimus tiekėjams ir pateikiamiems dokumentams, įvertinti bei nustatyti realų laiką, reikalingą pasiūlymams parengti ir pateikti.</w:t>
      </w:r>
    </w:p>
    <w:p w:rsidR="00AF2B69" w:rsidRPr="00D83A2E" w:rsidRDefault="00AF2B69" w:rsidP="00D432FC">
      <w:pPr>
        <w:ind w:firstLine="1134"/>
        <w:jc w:val="both"/>
        <w:rPr>
          <w:sz w:val="24"/>
          <w:szCs w:val="24"/>
        </w:rPr>
      </w:pPr>
      <w:r w:rsidRPr="00D83A2E">
        <w:rPr>
          <w:sz w:val="24"/>
          <w:szCs w:val="24"/>
        </w:rPr>
        <w:t>35.3. Jeigu pasiūlymas yra gaunamas pavėluotai, neatplėštas vokas su pasiūlymu grąžinamas jį atsiuntusiam tiekėjui (kai pasiūlymus prašoma pateikti vokuose).</w:t>
      </w:r>
    </w:p>
    <w:p w:rsidR="00AF2B69" w:rsidRPr="00D83A2E" w:rsidRDefault="00AF2B69" w:rsidP="00D432FC">
      <w:pPr>
        <w:ind w:firstLine="1134"/>
        <w:jc w:val="both"/>
        <w:rPr>
          <w:sz w:val="24"/>
          <w:szCs w:val="24"/>
        </w:rPr>
      </w:pPr>
      <w:r w:rsidRPr="00D83A2E">
        <w:rPr>
          <w:sz w:val="24"/>
          <w:szCs w:val="24"/>
        </w:rPr>
        <w:t>35.4. Perkančioji organizacija pirkimo dokumentuose privalo nurodyti, kad pasiūlymas turi būti pateikiamas raštu ir pasirašytas tiekėjo (jo vadovo ar įgalioto asmens). Pasiūlymas turi būti pateikiamas užklijuotame voke. Vokas su pasiūlymu grąžinamas tiekėjui, jei pasiūlymas yra pateiktas neužklijuotame voke, kaip to buvo reikalaujama pirkimo dokumentuose.</w:t>
      </w:r>
    </w:p>
    <w:p w:rsidR="00AF2B69" w:rsidRPr="00D83A2E" w:rsidRDefault="00AF2B69" w:rsidP="00D432FC">
      <w:pPr>
        <w:ind w:firstLine="1134"/>
        <w:jc w:val="both"/>
        <w:rPr>
          <w:bCs/>
          <w:sz w:val="24"/>
          <w:szCs w:val="24"/>
        </w:rPr>
      </w:pPr>
      <w:r w:rsidRPr="00D83A2E">
        <w:rPr>
          <w:sz w:val="24"/>
          <w:szCs w:val="24"/>
        </w:rPr>
        <w:t>35.5.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jis taip pat užklijuojamas.</w:t>
      </w:r>
    </w:p>
    <w:p w:rsidR="00AF2B69" w:rsidRPr="00D83A2E" w:rsidRDefault="00AF2B69" w:rsidP="00D432FC">
      <w:pPr>
        <w:ind w:firstLine="1134"/>
        <w:jc w:val="both"/>
        <w:rPr>
          <w:sz w:val="24"/>
          <w:szCs w:val="24"/>
        </w:rPr>
      </w:pPr>
      <w:r w:rsidRPr="00D83A2E">
        <w:rPr>
          <w:bCs/>
          <w:sz w:val="24"/>
          <w:szCs w:val="24"/>
        </w:rPr>
        <w:t xml:space="preserve">35.6. </w:t>
      </w:r>
      <w:r w:rsidRPr="00D83A2E">
        <w:rPr>
          <w:sz w:val="24"/>
          <w:szCs w:val="24"/>
        </w:rPr>
        <w:t xml:space="preserve">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voką.Tuo atveju, kai pasiūlymas yra didelės apimties ir susideda iš kelių dalių, šis reikalavimas taikomas kiekvienai pasiūlymo daliai atskirai ir tai nurodoma pirkimo dokumentuose. </w:t>
      </w:r>
    </w:p>
    <w:p w:rsidR="00AF2B69" w:rsidRPr="00D83A2E" w:rsidRDefault="00AF2B69" w:rsidP="00D432FC">
      <w:pPr>
        <w:ind w:firstLine="1134"/>
        <w:jc w:val="both"/>
        <w:rPr>
          <w:b/>
          <w:sz w:val="24"/>
          <w:szCs w:val="24"/>
        </w:rPr>
      </w:pPr>
      <w:r w:rsidRPr="00D83A2E">
        <w:rPr>
          <w:sz w:val="24"/>
          <w:szCs w:val="24"/>
        </w:rPr>
        <w:t xml:space="preserve">35.7.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AF2B69" w:rsidRPr="00D83A2E" w:rsidRDefault="00AF2B69" w:rsidP="00D432FC">
      <w:pPr>
        <w:ind w:firstLine="1134"/>
        <w:jc w:val="both"/>
        <w:rPr>
          <w:sz w:val="24"/>
          <w:szCs w:val="24"/>
        </w:rPr>
      </w:pPr>
      <w:r w:rsidRPr="00D83A2E">
        <w:rPr>
          <w:sz w:val="24"/>
          <w:szCs w:val="24"/>
        </w:rPr>
        <w:t>35.8.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AF2B69" w:rsidRPr="00D83A2E" w:rsidRDefault="00AF2B69" w:rsidP="00D432FC">
      <w:pPr>
        <w:ind w:firstLine="1134"/>
        <w:jc w:val="both"/>
        <w:rPr>
          <w:sz w:val="24"/>
          <w:szCs w:val="24"/>
        </w:rPr>
      </w:pPr>
      <w:r w:rsidRPr="00D83A2E">
        <w:rPr>
          <w:sz w:val="24"/>
          <w:szCs w:val="24"/>
        </w:rPr>
        <w:t>35.9. Perkančioji organizacija pirkimo dokumentuose nurodo minimalius reikalavimus, kuriuos turi atitikti alternatyvūs pasiūlymai, ir konkrečius jų pateikimo reikalavimus.</w:t>
      </w:r>
    </w:p>
    <w:p w:rsidR="00AF2B69" w:rsidRPr="00D83A2E" w:rsidRDefault="00AF2B69" w:rsidP="00D432FC">
      <w:pPr>
        <w:ind w:firstLine="1134"/>
        <w:jc w:val="both"/>
        <w:rPr>
          <w:sz w:val="24"/>
          <w:szCs w:val="24"/>
        </w:rPr>
      </w:pPr>
      <w:r w:rsidRPr="00D83A2E">
        <w:rPr>
          <w:sz w:val="24"/>
          <w:szCs w:val="24"/>
        </w:rPr>
        <w:t>35.10. Jeigu vykdydama prekių ar paslaugų viešąjį pirkimą, Perkančioji organizacija nusprendė priimti alternatyvius pasiūlymus, ji negali atmesti alternatyvaus pasiūlymo remdamasi vien tik tuo, kad, jeigu pasiūlymas būtų pripažintas laimėjusiu, prekių pirkimas taptų pa</w:t>
      </w:r>
      <w:bookmarkStart w:id="255" w:name="_Ref518453121"/>
      <w:bookmarkStart w:id="256" w:name="_Toc518783999"/>
      <w:bookmarkStart w:id="257" w:name="_Toc518784066"/>
      <w:bookmarkStart w:id="258" w:name="_Toc518784133"/>
      <w:bookmarkStart w:id="259" w:name="_Toc518784386"/>
      <w:bookmarkStart w:id="260" w:name="_Toc518795459"/>
      <w:bookmarkStart w:id="261" w:name="_Toc518795528"/>
      <w:bookmarkStart w:id="262" w:name="_Ref518813161"/>
      <w:bookmarkStart w:id="263" w:name="_Ref520127670"/>
      <w:r w:rsidRPr="00D83A2E">
        <w:rPr>
          <w:sz w:val="24"/>
          <w:szCs w:val="24"/>
        </w:rPr>
        <w:t>slaugų pirkimu arba atvirkščiai.</w:t>
      </w:r>
    </w:p>
    <w:bookmarkEnd w:id="255"/>
    <w:bookmarkEnd w:id="256"/>
    <w:bookmarkEnd w:id="257"/>
    <w:bookmarkEnd w:id="258"/>
    <w:bookmarkEnd w:id="259"/>
    <w:bookmarkEnd w:id="260"/>
    <w:bookmarkEnd w:id="261"/>
    <w:bookmarkEnd w:id="262"/>
    <w:bookmarkEnd w:id="263"/>
    <w:p w:rsidR="00AF2B69" w:rsidRPr="00D83A2E" w:rsidRDefault="00AF2B69" w:rsidP="00D432FC">
      <w:pPr>
        <w:pStyle w:val="Heading4"/>
        <w:numPr>
          <w:ilvl w:val="0"/>
          <w:numId w:val="0"/>
        </w:numPr>
        <w:ind w:firstLine="1134"/>
        <w:rPr>
          <w:szCs w:val="24"/>
        </w:rPr>
      </w:pPr>
      <w:r w:rsidRPr="00D83A2E">
        <w:rPr>
          <w:szCs w:val="24"/>
        </w:rPr>
        <w:t xml:space="preserve">35.11. Pasiūlymai gali būti perduodami elektroninėmis priemonėmis, jei taip pasirenka Perkančioji organizacija ir tai yra nurodyta vykdomo pirkimo dokumentuose. </w:t>
      </w:r>
    </w:p>
    <w:p w:rsidR="00AF2B69" w:rsidRPr="00D83A2E" w:rsidRDefault="00AF2B69" w:rsidP="00D432FC">
      <w:pPr>
        <w:pStyle w:val="Heading4"/>
        <w:numPr>
          <w:ilvl w:val="0"/>
          <w:numId w:val="0"/>
        </w:numPr>
        <w:ind w:firstLine="1134"/>
        <w:rPr>
          <w:szCs w:val="24"/>
        </w:rPr>
      </w:pPr>
      <w:r w:rsidRPr="00D83A2E">
        <w:rPr>
          <w:szCs w:val="24"/>
        </w:rPr>
        <w:t>35.12. Tiekėjo prašymu Perkančioji organizacija privalo nedelsdama pateikti rašytinį patvirtinimą, kad tiekėjo pasiūlymas yra gautas, nurodydama pasiūlymo gavimo dieną, valandą ir minutę.</w:t>
      </w:r>
    </w:p>
    <w:p w:rsidR="00AF2B69" w:rsidRPr="00D83A2E" w:rsidRDefault="00AF2B69" w:rsidP="00D432FC">
      <w:pPr>
        <w:pStyle w:val="Heading3"/>
        <w:numPr>
          <w:ilvl w:val="0"/>
          <w:numId w:val="0"/>
        </w:numPr>
        <w:spacing w:before="0"/>
        <w:ind w:firstLine="1134"/>
        <w:rPr>
          <w:bCs/>
          <w:szCs w:val="24"/>
        </w:rPr>
      </w:pPr>
      <w:bookmarkStart w:id="264" w:name="_Toc351554527"/>
      <w:bookmarkStart w:id="265" w:name="_Toc351554172"/>
      <w:r w:rsidRPr="00D83A2E">
        <w:rPr>
          <w:bCs/>
          <w:szCs w:val="24"/>
        </w:rPr>
        <w:t>35.13. 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bookmarkEnd w:id="264"/>
      <w:bookmarkEnd w:id="265"/>
    </w:p>
    <w:p w:rsidR="00AF2B69" w:rsidRPr="00D83A2E" w:rsidRDefault="00AF2B69" w:rsidP="00D432FC">
      <w:pPr>
        <w:pStyle w:val="Heading2"/>
        <w:numPr>
          <w:ilvl w:val="0"/>
          <w:numId w:val="0"/>
        </w:numPr>
        <w:spacing w:before="0"/>
        <w:ind w:firstLine="1134"/>
        <w:rPr>
          <w:szCs w:val="24"/>
        </w:rPr>
      </w:pPr>
      <w:bookmarkStart w:id="266" w:name="_Toc351554528"/>
      <w:bookmarkStart w:id="267" w:name="_Toc351554173"/>
      <w:bookmarkStart w:id="268" w:name="_Ref533403901"/>
      <w:bookmarkStart w:id="269" w:name="_Toc673188"/>
      <w:bookmarkStart w:id="270" w:name="_Toc6907162"/>
      <w:bookmarkStart w:id="271" w:name="_Toc7067145"/>
      <w:bookmarkStart w:id="272" w:name="_Toc19335336"/>
      <w:bookmarkStart w:id="273" w:name="straipsnis31"/>
      <w:r w:rsidRPr="00D83A2E">
        <w:rPr>
          <w:szCs w:val="24"/>
        </w:rPr>
        <w:t>36. Vokų su pasiūlymais atplėšimas</w:t>
      </w:r>
      <w:bookmarkEnd w:id="266"/>
      <w:bookmarkEnd w:id="267"/>
      <w:bookmarkEnd w:id="268"/>
      <w:bookmarkEnd w:id="269"/>
      <w:bookmarkEnd w:id="270"/>
      <w:bookmarkEnd w:id="271"/>
      <w:bookmarkEnd w:id="272"/>
    </w:p>
    <w:p w:rsidR="00AF2B69" w:rsidRPr="00D83A2E" w:rsidRDefault="00AF2B69" w:rsidP="00D432FC">
      <w:pPr>
        <w:pStyle w:val="Heading3"/>
        <w:numPr>
          <w:ilvl w:val="0"/>
          <w:numId w:val="0"/>
        </w:numPr>
        <w:spacing w:before="0"/>
        <w:ind w:firstLine="1134"/>
        <w:rPr>
          <w:szCs w:val="24"/>
        </w:rPr>
      </w:pPr>
      <w:bookmarkStart w:id="274" w:name="_Toc351554529"/>
      <w:bookmarkStart w:id="275" w:name="_Toc351554174"/>
      <w:bookmarkEnd w:id="273"/>
      <w:r w:rsidRPr="00D83A2E">
        <w:rPr>
          <w:szCs w:val="24"/>
        </w:rPr>
        <w:t>36.1. Vokai su pasiūlymais atplėšiami Komisijos posėdyje. Posėdis vyksta pirkimo dokumentuose nurodytoje vietoje, prasideda nurodytą dieną, valandą ir minutę</w:t>
      </w:r>
      <w:bookmarkEnd w:id="274"/>
      <w:bookmarkEnd w:id="275"/>
      <w:r w:rsidRPr="00D83A2E">
        <w:rPr>
          <w:szCs w:val="24"/>
        </w:rPr>
        <w:t xml:space="preserve">. </w:t>
      </w:r>
    </w:p>
    <w:p w:rsidR="00AF2B69" w:rsidRPr="00D83A2E" w:rsidRDefault="00AF2B69" w:rsidP="00D432FC">
      <w:pPr>
        <w:pStyle w:val="Heading3"/>
        <w:numPr>
          <w:ilvl w:val="0"/>
          <w:numId w:val="0"/>
        </w:numPr>
        <w:spacing w:before="0"/>
        <w:ind w:firstLine="1134"/>
        <w:rPr>
          <w:szCs w:val="24"/>
        </w:rPr>
      </w:pPr>
      <w:bookmarkStart w:id="276" w:name="_Toc351554530"/>
      <w:bookmarkStart w:id="277" w:name="_Toc351554175"/>
      <w:r w:rsidRPr="00D83A2E">
        <w:rPr>
          <w:szCs w:val="24"/>
        </w:rPr>
        <w:t>36.2. Pradinis susipažinimas su elektroninėmis priemonėmis gautais pasiūlymais yra prilyginamas vokų atplėšimui</w:t>
      </w:r>
      <w:bookmarkEnd w:id="276"/>
      <w:bookmarkEnd w:id="277"/>
      <w:r w:rsidRPr="00D83A2E">
        <w:rPr>
          <w:szCs w:val="24"/>
        </w:rPr>
        <w:t>.</w:t>
      </w:r>
    </w:p>
    <w:p w:rsidR="00AF2B69" w:rsidRPr="00D83A2E" w:rsidRDefault="00AF2B69" w:rsidP="00D432FC">
      <w:pPr>
        <w:pStyle w:val="Heading3"/>
        <w:numPr>
          <w:ilvl w:val="0"/>
          <w:numId w:val="0"/>
        </w:numPr>
        <w:spacing w:before="0"/>
        <w:ind w:firstLine="1134"/>
        <w:rPr>
          <w:szCs w:val="24"/>
        </w:rPr>
      </w:pPr>
      <w:bookmarkStart w:id="278" w:name="_Toc351554531"/>
      <w:bookmarkStart w:id="279" w:name="_Toc351554176"/>
      <w:r w:rsidRPr="00D83A2E">
        <w:rPr>
          <w:szCs w:val="24"/>
        </w:rPr>
        <w:t>36.3. Vokų su pasiūlymais atplėšimo posėdžio diena ir valanda turi sutapti su pasiūlymų pateikimo termino pabaiga. Pakeitus terminą, atitinkamai turi būti pakeistas ir vokų su pasiūlymais atplėšimo laikas</w:t>
      </w:r>
      <w:bookmarkEnd w:id="278"/>
      <w:bookmarkEnd w:id="279"/>
      <w:r w:rsidRPr="00D83A2E">
        <w:rPr>
          <w:szCs w:val="24"/>
        </w:rPr>
        <w:t>.</w:t>
      </w:r>
    </w:p>
    <w:p w:rsidR="00AF2B69" w:rsidRPr="00D83A2E" w:rsidRDefault="00AF2B69" w:rsidP="00D432FC">
      <w:pPr>
        <w:pStyle w:val="Heading3"/>
        <w:numPr>
          <w:ilvl w:val="0"/>
          <w:numId w:val="0"/>
        </w:numPr>
        <w:spacing w:before="0"/>
        <w:ind w:firstLine="1134"/>
        <w:rPr>
          <w:szCs w:val="24"/>
        </w:rPr>
      </w:pPr>
      <w:bookmarkStart w:id="280" w:name="_Toc351554532"/>
      <w:bookmarkStart w:id="281" w:name="_Toc351554177"/>
      <w:r w:rsidRPr="00D83A2E">
        <w:rPr>
          <w:szCs w:val="24"/>
        </w:rPr>
        <w:t>36.4. Nustatytu laiku eilės tvarka pagal jų gavimo laiką turi būti atplėšti visi vokai su pasiūlymais, gauti nepasibaigus jų pateikimo terminui. Vokų atplėšimo procedūroje turi teisę dalyvauti visi pasiūlymus pateikę tiekėjai (jų atstovai)</w:t>
      </w:r>
      <w:bookmarkEnd w:id="280"/>
      <w:bookmarkEnd w:id="281"/>
      <w:r w:rsidRPr="00D83A2E">
        <w:rPr>
          <w:szCs w:val="24"/>
        </w:rPr>
        <w:t xml:space="preserve">. </w:t>
      </w:r>
    </w:p>
    <w:p w:rsidR="00AF2B69" w:rsidRPr="00D83A2E" w:rsidRDefault="00AF2B69" w:rsidP="00D432FC">
      <w:pPr>
        <w:pStyle w:val="Heading3"/>
        <w:numPr>
          <w:ilvl w:val="0"/>
          <w:numId w:val="0"/>
        </w:numPr>
        <w:spacing w:before="0"/>
        <w:ind w:firstLine="1134"/>
        <w:rPr>
          <w:szCs w:val="24"/>
        </w:rPr>
      </w:pPr>
      <w:bookmarkStart w:id="282" w:name="_Toc351554533"/>
      <w:bookmarkStart w:id="283" w:name="_Toc351554178"/>
      <w:r w:rsidRPr="00D83A2E">
        <w:rPr>
          <w:szCs w:val="24"/>
        </w:rPr>
        <w:t>36.5. Jeigu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Taisyklių nustatytais atvejais – ir tiekėjų kvalifikaciją.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w:t>
      </w:r>
      <w:bookmarkEnd w:id="282"/>
      <w:bookmarkEnd w:id="283"/>
      <w:r w:rsidRPr="00D83A2E">
        <w:rPr>
          <w:szCs w:val="24"/>
        </w:rPr>
        <w:t xml:space="preserve">. </w:t>
      </w:r>
    </w:p>
    <w:p w:rsidR="00AF2B69" w:rsidRPr="00D83A2E" w:rsidRDefault="00AF2B69" w:rsidP="00D432FC">
      <w:pPr>
        <w:pStyle w:val="Heading3"/>
        <w:numPr>
          <w:ilvl w:val="0"/>
          <w:numId w:val="0"/>
        </w:numPr>
        <w:spacing w:before="0"/>
        <w:ind w:firstLine="1134"/>
        <w:rPr>
          <w:b/>
          <w:szCs w:val="24"/>
        </w:rPr>
      </w:pPr>
      <w:bookmarkStart w:id="284" w:name="_Toc351554534"/>
      <w:bookmarkStart w:id="285" w:name="_Toc351554179"/>
      <w:r w:rsidRPr="00D83A2E">
        <w:rPr>
          <w:szCs w:val="24"/>
        </w:rPr>
        <w:t>36.6. Vokus atplėšia vienas iš Komisijos narių pasiūlymus pateikusių ir Komisijos posėdyje dalyvaujančių tiekėjų ar jų atstovų akivaizdoje. Vokai atplėšiami ir tuo atveju, jei į šį posėdį tiekėjas (jo atstovas) neatvyksta</w:t>
      </w:r>
      <w:bookmarkEnd w:id="284"/>
      <w:bookmarkEnd w:id="285"/>
      <w:r w:rsidRPr="00D83A2E">
        <w:rPr>
          <w:szCs w:val="24"/>
        </w:rPr>
        <w:t xml:space="preserve">. </w:t>
      </w:r>
    </w:p>
    <w:p w:rsidR="00AF2B69" w:rsidRPr="00D83A2E" w:rsidRDefault="00AF2B69" w:rsidP="00D432FC">
      <w:pPr>
        <w:pStyle w:val="Heading3"/>
        <w:numPr>
          <w:ilvl w:val="0"/>
          <w:numId w:val="0"/>
        </w:numPr>
        <w:spacing w:before="0"/>
        <w:ind w:firstLine="1134"/>
        <w:rPr>
          <w:szCs w:val="24"/>
        </w:rPr>
      </w:pPr>
      <w:bookmarkStart w:id="286" w:name="_Toc351554535"/>
      <w:bookmarkStart w:id="287" w:name="_Toc351554180"/>
      <w:r w:rsidRPr="00D83A2E">
        <w:rPr>
          <w:szCs w:val="24"/>
        </w:rPr>
        <w:t>36.7. Atplėšus voką, pasiūlymo paskutinio lapo antrojoje pusėje pasirašo posėdyje dalyvaujantys Komisijos nariai. Ši nuostata netaikoma, kai pasiūlymas perduodamas elektroninėmis priemonėmis</w:t>
      </w:r>
      <w:bookmarkEnd w:id="286"/>
      <w:bookmarkEnd w:id="287"/>
      <w:r w:rsidRPr="00D83A2E">
        <w:rPr>
          <w:szCs w:val="24"/>
        </w:rPr>
        <w:t>.</w:t>
      </w:r>
    </w:p>
    <w:p w:rsidR="00AF2B69" w:rsidRPr="00D83A2E" w:rsidRDefault="00AF2B69" w:rsidP="00D432FC">
      <w:pPr>
        <w:pStyle w:val="Heading3"/>
        <w:numPr>
          <w:ilvl w:val="0"/>
          <w:numId w:val="0"/>
        </w:numPr>
        <w:spacing w:before="0"/>
        <w:ind w:firstLine="1134"/>
        <w:rPr>
          <w:szCs w:val="24"/>
        </w:rPr>
      </w:pPr>
      <w:bookmarkStart w:id="288" w:name="_Toc351554536"/>
      <w:bookmarkStart w:id="289" w:name="_Toc351554181"/>
      <w:r w:rsidRPr="00D83A2E">
        <w:rPr>
          <w:szCs w:val="24"/>
        </w:rPr>
        <w:t>36.8. Komisija vokų atplėšimo procedūros ir pradinio susipažinimo su elektroninėmis priemonėmis gautų pasiūlymų rezultatus įformina protokolu</w:t>
      </w:r>
      <w:bookmarkEnd w:id="288"/>
      <w:bookmarkEnd w:id="289"/>
      <w:r w:rsidRPr="00D83A2E">
        <w:rPr>
          <w:szCs w:val="24"/>
        </w:rPr>
        <w:t xml:space="preserve">. </w:t>
      </w:r>
    </w:p>
    <w:p w:rsidR="00AF2B69" w:rsidRPr="00D83A2E" w:rsidRDefault="00AF2B69" w:rsidP="00D432FC">
      <w:pPr>
        <w:ind w:firstLine="1134"/>
        <w:jc w:val="both"/>
        <w:rPr>
          <w:sz w:val="24"/>
          <w:szCs w:val="24"/>
        </w:rPr>
      </w:pPr>
      <w:r w:rsidRPr="00D83A2E">
        <w:rPr>
          <w:sz w:val="24"/>
          <w:szCs w:val="24"/>
        </w:rPr>
        <w:t>36.9. Vokų su pasiūlymais, kuriuose yra techniniai pasiūlymo duomenys, atplėšimo procedūroje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(vadovo ar jo įgalioto asmens) parašu,ar nurodytas įgalioto asmens vardas, pavardė, pareigos ir pasiūlymą sudarančių lapų skaičius.Jeigu pageidauja nors vienas vokų su pasiūlymais atplėšimo procedūroje dalyvaujantis tiekėjas ar jo atstovas, turi būti paskelbtos visos pasiūlymų charakteristikos, į kurias bus atsižvelgta vertinant pasiūlymus.</w:t>
      </w:r>
    </w:p>
    <w:p w:rsidR="00AF2B69" w:rsidRPr="00D83A2E" w:rsidRDefault="00AF2B69" w:rsidP="00D432FC">
      <w:pPr>
        <w:ind w:firstLine="1134"/>
        <w:jc w:val="both"/>
        <w:rPr>
          <w:i/>
          <w:sz w:val="24"/>
          <w:szCs w:val="24"/>
        </w:rPr>
      </w:pPr>
      <w:r w:rsidRPr="00D83A2E">
        <w:rPr>
          <w:sz w:val="24"/>
          <w:szCs w:val="24"/>
        </w:rPr>
        <w:t xml:space="preserve">36.10. Vokų su pasiūlymais, kuriuose nurodytos kainos, atplėšimo procedūroje skelbiamas pasiūlymą pateikusio tiekėjo pavadinimas, pasiūlyme nurodyta kaina. Tuo atveju, kai pasiūlyme nurodyta kaina, išreikšta skaičiais, neatitinka kainos, nurodytos žodžiais, teisinga laikoma kaina, nurodyta žodžiais. </w:t>
      </w:r>
    </w:p>
    <w:p w:rsidR="00AF2B69" w:rsidRPr="00D83A2E" w:rsidRDefault="00AF2B69" w:rsidP="00D432FC">
      <w:pPr>
        <w:ind w:firstLine="1134"/>
        <w:jc w:val="both"/>
        <w:rPr>
          <w:sz w:val="24"/>
          <w:szCs w:val="24"/>
        </w:rPr>
      </w:pPr>
      <w:r w:rsidRPr="00D83A2E">
        <w:rPr>
          <w:sz w:val="24"/>
          <w:szCs w:val="24"/>
        </w:rPr>
        <w:t>36.11. Tais atvejais, kai pasiūlymas vertinamas pagal mažiausios kainos kriterijų, vokų su pasiūlymais atplėšimo procedūroje skelbiamas pasiūlymą pateikusio tiekėjo pavadinimas, pasiūlyme nurodyta kaina ir pranešama, ar yra pateiktas pasiūlymo galiojimo užtikrinimas (jei jo reikalaujama),ar pateiktas pasiūlymas yra susiūtas, sunumeruotas ir paskutinio lapo antrojoje pusėje patvirtintas tiekėjo (vadovo ar jo įgalioto asmens) parašu, ar nurodytas įgalioto asmens vardas, pavardė, pareigos ir pasiūlymą sudarančių lapų skaičius. Tuo atveju, kai pasiūlyme nurodyta kaina, išreikšta skaičiais, neatitinka kainos, nurodytos žodžiais, teisinga laikoma kaina, nurodyta žodžiais.</w:t>
      </w:r>
    </w:p>
    <w:p w:rsidR="00AF2B69" w:rsidRPr="00D83A2E" w:rsidRDefault="00AF2B69" w:rsidP="00D432FC">
      <w:pPr>
        <w:pStyle w:val="Heading3"/>
        <w:numPr>
          <w:ilvl w:val="0"/>
          <w:numId w:val="0"/>
        </w:numPr>
        <w:spacing w:before="0"/>
        <w:ind w:firstLine="1134"/>
        <w:rPr>
          <w:i/>
          <w:szCs w:val="24"/>
        </w:rPr>
      </w:pPr>
      <w:bookmarkStart w:id="290" w:name="_Toc351554537"/>
      <w:bookmarkStart w:id="291" w:name="_Toc351554182"/>
      <w:r w:rsidRPr="00D83A2E">
        <w:rPr>
          <w:szCs w:val="24"/>
        </w:rPr>
        <w:t>36.12.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bookmarkEnd w:id="290"/>
      <w:bookmarkEnd w:id="291"/>
      <w:r w:rsidRPr="00D83A2E">
        <w:rPr>
          <w:szCs w:val="24"/>
        </w:rPr>
        <w:t>.</w:t>
      </w:r>
    </w:p>
    <w:p w:rsidR="00AF2B69" w:rsidRPr="00D83A2E" w:rsidRDefault="00AF2B69" w:rsidP="00D432FC">
      <w:pPr>
        <w:pStyle w:val="Heading3"/>
        <w:numPr>
          <w:ilvl w:val="0"/>
          <w:numId w:val="0"/>
        </w:numPr>
        <w:spacing w:before="0"/>
        <w:ind w:firstLine="1134"/>
        <w:rPr>
          <w:szCs w:val="24"/>
        </w:rPr>
      </w:pPr>
      <w:bookmarkStart w:id="292" w:name="_Toc351554538"/>
      <w:bookmarkStart w:id="293" w:name="_Toc351554183"/>
      <w:r w:rsidRPr="00D83A2E">
        <w:rPr>
          <w:szCs w:val="24"/>
        </w:rPr>
        <w:t>36.13. Vokų su pasiūlymais atplėšimo procedūros metu Komisija turi leisti posėdyje dalyvaujantiems tiekėjams (jų įgaliotiems atstovams) viešai ištaisyti Komisijos pastebėtus jų pasiūlymo susiuvimo ar įforminimo trūkumus, kuriuos įmanoma ištaisyti posėdžio metu</w:t>
      </w:r>
      <w:bookmarkEnd w:id="292"/>
      <w:bookmarkEnd w:id="293"/>
      <w:r w:rsidRPr="00D83A2E">
        <w:rPr>
          <w:szCs w:val="24"/>
        </w:rPr>
        <w:t>.</w:t>
      </w:r>
    </w:p>
    <w:p w:rsidR="00AF2B69" w:rsidRPr="00D83A2E" w:rsidRDefault="00AF2B69" w:rsidP="00D432FC">
      <w:pPr>
        <w:pStyle w:val="Heading3"/>
        <w:numPr>
          <w:ilvl w:val="0"/>
          <w:numId w:val="0"/>
        </w:numPr>
        <w:spacing w:before="0"/>
        <w:ind w:firstLine="1134"/>
        <w:rPr>
          <w:szCs w:val="24"/>
        </w:rPr>
      </w:pPr>
      <w:bookmarkStart w:id="294" w:name="_Toc351554539"/>
      <w:bookmarkStart w:id="295" w:name="_Toc351554184"/>
      <w:r w:rsidRPr="00D83A2E">
        <w:rPr>
          <w:szCs w:val="24"/>
        </w:rPr>
        <w:t>36.14. Apie vokų su pasiūlymais atplėšimo procedūrų metu paskelbtą informaciją raštu pranešama ir vokų atplėšimo procedūroje nedalyvaujantiems pasiūlymus pateikusiems tiekėjams, jeigu jie to pageidauja. Kiekvienas vokų atplėšimo procedūroje dalyvaujantis tiekėjas (jo atstovas) turi teisę asmeniškai susipažinti su viešai perskaityta informacija, tačiau, supažindindama su šia informacija, Perkančioji organizacija negali atskleisti tiekėjo pasiūlyme esančios konfidencialios informacijos</w:t>
      </w:r>
      <w:bookmarkEnd w:id="294"/>
      <w:bookmarkEnd w:id="295"/>
      <w:r w:rsidRPr="00D83A2E">
        <w:rPr>
          <w:szCs w:val="24"/>
        </w:rPr>
        <w:t>.</w:t>
      </w:r>
    </w:p>
    <w:p w:rsidR="00AF2B69" w:rsidRPr="00D83A2E" w:rsidRDefault="00AF2B69" w:rsidP="00D432FC">
      <w:pPr>
        <w:pStyle w:val="Heading3"/>
        <w:numPr>
          <w:ilvl w:val="0"/>
          <w:numId w:val="0"/>
        </w:numPr>
        <w:spacing w:before="0"/>
        <w:ind w:firstLine="1134"/>
        <w:rPr>
          <w:b/>
          <w:szCs w:val="24"/>
        </w:rPr>
      </w:pPr>
      <w:bookmarkStart w:id="296" w:name="_Toc351554540"/>
      <w:bookmarkStart w:id="297" w:name="_Toc351554185"/>
      <w:r w:rsidRPr="00D83A2E">
        <w:rPr>
          <w:szCs w:val="24"/>
        </w:rPr>
        <w:t>36.15. Tolesnes supaprastintam atviram konkursui pateiktų pasiūlymų nagrinėjimo, vertinimo ir palyginimo procedūras Komisija atlieka pasiūlymus pateikusiems tiekėjams nedalyvaujant, Taisyklių nustatyta tvarka, vadovaudamasi pirkimo dokumentuose nurodytais vertinimo kriterijais ir sąlygomis</w:t>
      </w:r>
      <w:bookmarkEnd w:id="296"/>
      <w:bookmarkEnd w:id="297"/>
      <w:r w:rsidRPr="00D83A2E">
        <w:rPr>
          <w:szCs w:val="24"/>
        </w:rPr>
        <w:t xml:space="preserve">. </w:t>
      </w:r>
    </w:p>
    <w:p w:rsidR="00AF2B69" w:rsidRPr="00D83A2E" w:rsidRDefault="00AF2B69" w:rsidP="00D432FC">
      <w:pPr>
        <w:ind w:firstLine="1134"/>
        <w:jc w:val="both"/>
        <w:rPr>
          <w:i/>
          <w:sz w:val="24"/>
          <w:szCs w:val="24"/>
        </w:rPr>
      </w:pPr>
      <w:bookmarkStart w:id="298" w:name="_Toc518784012"/>
      <w:bookmarkStart w:id="299" w:name="_Toc518784079"/>
      <w:bookmarkStart w:id="300" w:name="_Toc518784146"/>
      <w:bookmarkStart w:id="301" w:name="_Toc518784399"/>
      <w:bookmarkStart w:id="302" w:name="_Toc518795472"/>
      <w:bookmarkStart w:id="303" w:name="_Toc518795541"/>
    </w:p>
    <w:p w:rsidR="00AF2B69" w:rsidRPr="00D83A2E" w:rsidRDefault="00AF2B69" w:rsidP="00D432FC">
      <w:pPr>
        <w:pStyle w:val="Heading1"/>
        <w:spacing w:before="0" w:after="0"/>
        <w:ind w:firstLine="1134"/>
        <w:rPr>
          <w:b/>
          <w:caps w:val="0"/>
          <w:szCs w:val="24"/>
        </w:rPr>
      </w:pPr>
      <w:bookmarkStart w:id="304" w:name="_Toc351554591"/>
      <w:bookmarkStart w:id="305" w:name="_Toc351554236"/>
      <w:bookmarkStart w:id="306" w:name="_Toc351561137"/>
      <w:r w:rsidRPr="00D83A2E">
        <w:rPr>
          <w:b/>
          <w:szCs w:val="24"/>
        </w:rPr>
        <w:t xml:space="preserve">penktasiS </w:t>
      </w:r>
      <w:r w:rsidRPr="00D83A2E">
        <w:rPr>
          <w:b/>
          <w:caps w:val="0"/>
          <w:szCs w:val="24"/>
        </w:rPr>
        <w:t>SKIRSNIS</w:t>
      </w:r>
      <w:bookmarkStart w:id="307" w:name="_Toc351554592"/>
      <w:bookmarkStart w:id="308" w:name="_Toc351554237"/>
      <w:bookmarkEnd w:id="304"/>
      <w:bookmarkEnd w:id="305"/>
    </w:p>
    <w:p w:rsidR="00AF2B69" w:rsidRPr="00D83A2E" w:rsidRDefault="00AF2B69" w:rsidP="00D432FC">
      <w:pPr>
        <w:pStyle w:val="Heading1"/>
        <w:spacing w:before="0" w:after="0"/>
        <w:ind w:firstLine="1134"/>
        <w:rPr>
          <w:b/>
          <w:caps w:val="0"/>
          <w:szCs w:val="24"/>
        </w:rPr>
      </w:pPr>
      <w:r w:rsidRPr="00D83A2E">
        <w:rPr>
          <w:b/>
          <w:caps w:val="0"/>
          <w:szCs w:val="24"/>
        </w:rPr>
        <w:t>TIEKĖJŲ APKLAUSA</w:t>
      </w:r>
      <w:bookmarkEnd w:id="306"/>
      <w:bookmarkEnd w:id="307"/>
      <w:bookmarkEnd w:id="308"/>
    </w:p>
    <w:p w:rsidR="00AF2B69" w:rsidRPr="00D83A2E" w:rsidRDefault="00AF2B69" w:rsidP="00D432FC"/>
    <w:p w:rsidR="00AF2B69" w:rsidRPr="00D83A2E" w:rsidRDefault="00AF2B69" w:rsidP="00D432FC">
      <w:pPr>
        <w:ind w:firstLine="1134"/>
        <w:jc w:val="both"/>
        <w:rPr>
          <w:b/>
          <w:sz w:val="24"/>
          <w:szCs w:val="24"/>
        </w:rPr>
      </w:pPr>
      <w:r w:rsidRPr="00D83A2E">
        <w:rPr>
          <w:b/>
          <w:sz w:val="24"/>
          <w:szCs w:val="24"/>
        </w:rPr>
        <w:t>37. Pirkimo tiekėjų apklausos būdu vykdymas:</w:t>
      </w:r>
    </w:p>
    <w:p w:rsidR="00AF2B69" w:rsidRPr="00D83A2E" w:rsidRDefault="00AF2B69" w:rsidP="00D432FC">
      <w:pPr>
        <w:ind w:firstLine="1134"/>
        <w:jc w:val="both"/>
        <w:rPr>
          <w:sz w:val="24"/>
          <w:szCs w:val="24"/>
        </w:rPr>
      </w:pPr>
      <w:r w:rsidRPr="00D83A2E">
        <w:rPr>
          <w:sz w:val="24"/>
          <w:szCs w:val="24"/>
        </w:rPr>
        <w:t>37.1. Tiekėjų apklausos būdu gali būti vykdomi mažos vertės pirkimai, numatyti Taisyklių 5.11 papunktyje, ir supaprastinti pirkimai Taisyklių 19.2 papunktyje numatytais atvejais.</w:t>
      </w:r>
    </w:p>
    <w:p w:rsidR="00AF2B69" w:rsidRPr="00D83A2E" w:rsidRDefault="00AF2B69" w:rsidP="00D432FC">
      <w:pPr>
        <w:ind w:firstLine="1134"/>
        <w:jc w:val="both"/>
        <w:rPr>
          <w:sz w:val="24"/>
          <w:szCs w:val="24"/>
        </w:rPr>
      </w:pPr>
      <w:r w:rsidRPr="00D83A2E">
        <w:rPr>
          <w:sz w:val="24"/>
          <w:szCs w:val="24"/>
        </w:rPr>
        <w:t>37.2. Apie pirkimą, vykdomą tiekėjų apklausos būdu, viešai neskelbiama, išskyrus pirkimus, vykdomus per CVP IS, nurodytus Taisyklių 37.6.2 papunktyje.</w:t>
      </w:r>
    </w:p>
    <w:p w:rsidR="00AF2B69" w:rsidRPr="00D83A2E" w:rsidRDefault="00AF2B69" w:rsidP="00D432FC">
      <w:pPr>
        <w:pStyle w:val="Heading4"/>
        <w:numPr>
          <w:ilvl w:val="0"/>
          <w:numId w:val="0"/>
        </w:numPr>
        <w:ind w:firstLine="1134"/>
        <w:rPr>
          <w:szCs w:val="24"/>
        </w:rPr>
      </w:pPr>
      <w:r w:rsidRPr="00D83A2E">
        <w:rPr>
          <w:szCs w:val="24"/>
        </w:rPr>
        <w:t>37.3. Mažos vertės pirkimus vykdo Perkančiosios organizacijos vadovo ar jo įgalioto asmens įsakymu paskirtas Pirkimo vykdytojas (-ai). Mažos vertės pirkimus, kai numatomos sudaryti pirkimo sutarties vertė yra didesnė kaip 2896.20 EUR be PVM, atlieka Komisija.</w:t>
      </w:r>
    </w:p>
    <w:p w:rsidR="00AF2B69" w:rsidRPr="00D83A2E" w:rsidRDefault="00AF2B69" w:rsidP="00D432FC">
      <w:pPr>
        <w:ind w:firstLine="1134"/>
        <w:jc w:val="both"/>
        <w:rPr>
          <w:sz w:val="24"/>
          <w:szCs w:val="24"/>
        </w:rPr>
      </w:pPr>
      <w:r w:rsidRPr="00D83A2E">
        <w:rPr>
          <w:sz w:val="24"/>
          <w:szCs w:val="24"/>
        </w:rPr>
        <w:t>37.4. Perkančiosios organizacijos vadovas ar jo įgaliotas asmuo turi teisę priimti sprendimą pavesti pirkimą atlikti Komisijai ar Pirkimo vykdytojui, neatsižvelgdamas į Taisyklių 37.3 papunkčio nuostatas. Toks sprendimas turi būti išreikštas rašytine forma, neatsižvelgiant į tai, ar pirkimą bus pavesta atlikti Komisijai ar Pirkimo vykdytojui.</w:t>
      </w:r>
    </w:p>
    <w:p w:rsidR="00AF2B69" w:rsidRPr="00D83A2E" w:rsidRDefault="00AF2B69" w:rsidP="00D432FC">
      <w:pPr>
        <w:ind w:firstLine="1134"/>
        <w:jc w:val="both"/>
      </w:pPr>
      <w:r w:rsidRPr="00D83A2E">
        <w:rPr>
          <w:sz w:val="24"/>
          <w:szCs w:val="24"/>
        </w:rPr>
        <w:t>37.5. Vykdant pirkimą tiekėjų apklausos būdu, tiekėjų kvalifikacija gali būti netikrinama. Tuo atveju, jei Perkančioji organizacija nusprendžia, kad tiekėjų kvalifikacija bus tikrinama, ji turi būti tikrinama taikant procedūras, aprašytas Taisyklių 22 – 27 punktuose.</w:t>
      </w:r>
    </w:p>
    <w:p w:rsidR="00AF2B69" w:rsidRPr="00D83A2E" w:rsidRDefault="00AF2B69" w:rsidP="00D432FC">
      <w:pPr>
        <w:ind w:firstLine="1134"/>
        <w:jc w:val="both"/>
        <w:rPr>
          <w:sz w:val="24"/>
          <w:szCs w:val="24"/>
        </w:rPr>
      </w:pPr>
      <w:r w:rsidRPr="00D83A2E">
        <w:rPr>
          <w:sz w:val="24"/>
          <w:szCs w:val="24"/>
        </w:rPr>
        <w:t xml:space="preserve">37.6. Vykdant pirkimą tiekėjų apklausos būdu, kai tiekėjų apklausa atliekama rašytine forma, pasiūlymus galima prašyti pateikti faksu, paštu, elektroniniu paštu, raštu užklijuotame voke arba naudojantis CVP IS priemonėmis (elektroninis pirkimas): </w:t>
      </w:r>
    </w:p>
    <w:p w:rsidR="00AF2B69" w:rsidRPr="00D83A2E" w:rsidRDefault="00AF2B69" w:rsidP="00D432FC">
      <w:pPr>
        <w:ind w:firstLine="1134"/>
        <w:jc w:val="both"/>
        <w:rPr>
          <w:sz w:val="24"/>
          <w:szCs w:val="24"/>
        </w:rPr>
      </w:pPr>
      <w:r w:rsidRPr="00D83A2E">
        <w:rPr>
          <w:sz w:val="24"/>
          <w:szCs w:val="24"/>
        </w:rPr>
        <w:t>37.6.1. kai numatomos sudaryti prekių ar paslaugų, darbų pirkimo sutarties vertė viršija 289,62 EUR be PVM, bet neviršija 2896.20 EUR be PVM, turi būti kreipiamasi raštu (Taisyklių 15.1.2 papunktis) ne mažiau kaip į 3 tiekėjus (jei rinkoje tiek tiekėjų yra). Tiekėjai savo pasiūlymus taip pat pateikia raštu.</w:t>
      </w:r>
    </w:p>
    <w:p w:rsidR="00AF2B69" w:rsidRPr="00D83A2E" w:rsidRDefault="00AF2B69" w:rsidP="00D432FC">
      <w:pPr>
        <w:ind w:firstLine="1134"/>
        <w:jc w:val="both"/>
        <w:rPr>
          <w:sz w:val="24"/>
          <w:szCs w:val="24"/>
        </w:rPr>
      </w:pPr>
      <w:r w:rsidRPr="00D83A2E">
        <w:rPr>
          <w:sz w:val="24"/>
          <w:szCs w:val="24"/>
        </w:rPr>
        <w:t>37.6.2. kai numatomos sudaryti prekių ar paslaugų sutarties vertė viršija 43443.00 EUR be PVM, o darbų pirkimo vertė viršija 72405.00 EUR be PVM, pirkimas vykdomas CVP IS priemonėmis.</w:t>
      </w:r>
    </w:p>
    <w:p w:rsidR="00AF2B69" w:rsidRPr="00D83A2E" w:rsidRDefault="00AF2B69" w:rsidP="00D432FC">
      <w:pPr>
        <w:ind w:firstLine="1134"/>
        <w:jc w:val="both"/>
        <w:rPr>
          <w:sz w:val="24"/>
          <w:szCs w:val="24"/>
        </w:rPr>
      </w:pPr>
      <w:r w:rsidRPr="00D83A2E">
        <w:rPr>
          <w:sz w:val="24"/>
          <w:szCs w:val="24"/>
        </w:rPr>
        <w:t>37.6.3. kai numatomos sudaryti prekių ar paslaugų, darbų pirkimo vertė viršija 2896.20  EUR be PVM, pirkimas vykdomas CVP IS priemonėmis.</w:t>
      </w:r>
    </w:p>
    <w:p w:rsidR="00AF2B69" w:rsidRPr="00D83A2E" w:rsidRDefault="00AF2B69" w:rsidP="00D432FC">
      <w:pPr>
        <w:ind w:firstLine="1134"/>
        <w:jc w:val="both"/>
        <w:rPr>
          <w:sz w:val="24"/>
          <w:szCs w:val="24"/>
        </w:rPr>
      </w:pPr>
      <w:r w:rsidRPr="00D83A2E">
        <w:rPr>
          <w:sz w:val="24"/>
          <w:szCs w:val="24"/>
        </w:rPr>
        <w:t>37.7. Tuo atveju, kai pasiūlymus bus prašoma pateikti raštu užklijuotame voke, vykdomo pirkimo dokumentuose Perkančioji organizacija aprašo vokų su pasiūlymais atplėšimo, pasiūlymų nagrinėjimo ir vertinimo procedūras.</w:t>
      </w:r>
    </w:p>
    <w:p w:rsidR="00AF2B69" w:rsidRPr="00D83A2E" w:rsidRDefault="00AF2B69" w:rsidP="00D432FC">
      <w:pPr>
        <w:ind w:firstLine="1134"/>
        <w:jc w:val="both"/>
        <w:rPr>
          <w:sz w:val="24"/>
          <w:szCs w:val="24"/>
        </w:rPr>
      </w:pPr>
      <w:r w:rsidRPr="00D83A2E">
        <w:rPr>
          <w:sz w:val="24"/>
          <w:szCs w:val="24"/>
        </w:rPr>
        <w:t>37.8. Vykdant pirkimą tiekėjų apklausos būdu, į tiekėjus su prašymu pateikti pasiūlymą gali būti kreipiamasi, o tiekėjai pasiūlymą turi teisę pateikti žodine forma, kai numatomos sudaryti sutarties vertė neviršija 289,62 EUR be PVM. Sprendimą dėl tiekėjų apklausos formos priima Komisija arba Pirkimo vykdytojas – atsižvelgiant į tai, kam yra pavesta atlikti konkretų pirkimą tiekėjų apklausos būdu.</w:t>
      </w:r>
    </w:p>
    <w:p w:rsidR="00AF2B69" w:rsidRPr="00D83A2E" w:rsidRDefault="00AF2B69" w:rsidP="00D432FC">
      <w:pPr>
        <w:ind w:firstLine="1134"/>
        <w:jc w:val="both"/>
        <w:rPr>
          <w:sz w:val="24"/>
          <w:szCs w:val="24"/>
        </w:rPr>
      </w:pPr>
      <w:r w:rsidRPr="00D83A2E">
        <w:rPr>
          <w:sz w:val="24"/>
          <w:szCs w:val="24"/>
        </w:rPr>
        <w:t>37.9. Vykdant pirkimą tiekėjų apklausos būdu, tiekėjų apklausa gali būti vykdoma virtualiai, tai yra, viešojo pirkimo laimėtojas gali būti nustatomas pagal tiekėjų viešai skelbiamą informaciją apie tiekėjo siūlomas prekes, paslaugas ir darbus, jei tiekėjų viešai skelbiamos informacijos pakanka sprendimui dėl siūlomų sąlygų priimtinumo priimti.</w:t>
      </w:r>
    </w:p>
    <w:p w:rsidR="00AF2B69" w:rsidRPr="00D83A2E" w:rsidRDefault="00AF2B69" w:rsidP="00D432FC">
      <w:pPr>
        <w:ind w:firstLine="1134"/>
        <w:jc w:val="both"/>
        <w:rPr>
          <w:sz w:val="24"/>
          <w:szCs w:val="24"/>
        </w:rPr>
      </w:pPr>
      <w:r w:rsidRPr="00D83A2E">
        <w:rPr>
          <w:sz w:val="24"/>
          <w:szCs w:val="24"/>
        </w:rPr>
        <w:t>37.10. Vykdant pirkimą tiekėjų apklausos būdu, sprendimas dėl tiekėjo pasirinkimo gali būti priimtas, išanalizavus bei įvertinus ir vieno tiekėjo pasiūlymą, jei galioja kuri nors viena iš toliau nurodytų sąlygų:</w:t>
      </w:r>
    </w:p>
    <w:p w:rsidR="00AF2B69" w:rsidRPr="00D83A2E" w:rsidRDefault="00AF2B69" w:rsidP="00D432FC">
      <w:pPr>
        <w:ind w:firstLine="1134"/>
        <w:jc w:val="both"/>
        <w:rPr>
          <w:sz w:val="24"/>
          <w:szCs w:val="24"/>
        </w:rPr>
      </w:pPr>
      <w:r w:rsidRPr="00D83A2E">
        <w:rPr>
          <w:sz w:val="24"/>
          <w:szCs w:val="24"/>
        </w:rPr>
        <w:t>37.10.1. mažos vertės pirkimas, apie kurį buvo skelbta viešai, neįvyko, nes nebuvo gauta paraiškų ar pasiūlymų;</w:t>
      </w:r>
    </w:p>
    <w:p w:rsidR="00AF2B69" w:rsidRPr="00D83A2E" w:rsidRDefault="00AF2B69" w:rsidP="00D432FC">
      <w:pPr>
        <w:ind w:firstLine="1134"/>
        <w:jc w:val="both"/>
        <w:rPr>
          <w:sz w:val="24"/>
          <w:szCs w:val="24"/>
        </w:rPr>
      </w:pPr>
      <w:r w:rsidRPr="00D83A2E">
        <w:rPr>
          <w:sz w:val="24"/>
          <w:szCs w:val="24"/>
        </w:rPr>
        <w:t>37.10.2. prekės ir paslaugos yra perkamos naudojant reprezentacinėms išlaidoms skirtas lėšas;</w:t>
      </w:r>
    </w:p>
    <w:p w:rsidR="00AF2B69" w:rsidRPr="00D83A2E" w:rsidRDefault="00AF2B69" w:rsidP="00D432FC">
      <w:pPr>
        <w:ind w:firstLine="1134"/>
        <w:jc w:val="both"/>
        <w:rPr>
          <w:sz w:val="24"/>
          <w:szCs w:val="24"/>
        </w:rPr>
      </w:pPr>
      <w:r w:rsidRPr="00D83A2E">
        <w:rPr>
          <w:sz w:val="24"/>
          <w:szCs w:val="24"/>
        </w:rPr>
        <w:t>37.10.3. perkamos prekės gaminamos tik mokslo, eksperimentavimo, studijų ar techninio tobulinimo tikslais, nesiekiant gauti pelno arba padengti mokslo ar tobulinimo išlaidų;</w:t>
      </w:r>
    </w:p>
    <w:p w:rsidR="00AF2B69" w:rsidRPr="00D83A2E" w:rsidRDefault="00AF2B69" w:rsidP="00D432FC">
      <w:pPr>
        <w:ind w:firstLine="1134"/>
        <w:jc w:val="both"/>
        <w:rPr>
          <w:sz w:val="24"/>
          <w:szCs w:val="24"/>
        </w:rPr>
      </w:pPr>
      <w:r w:rsidRPr="00D83A2E">
        <w:rPr>
          <w:sz w:val="24"/>
          <w:szCs w:val="24"/>
        </w:rPr>
        <w:t>37.10.4.  perkamos prekių biržoje kotiruojamos prekės;</w:t>
      </w:r>
    </w:p>
    <w:p w:rsidR="00AF2B69" w:rsidRPr="00D83A2E" w:rsidRDefault="00AF2B69" w:rsidP="00244AEB">
      <w:pPr>
        <w:ind w:firstLine="1134"/>
        <w:rPr>
          <w:sz w:val="24"/>
          <w:szCs w:val="24"/>
        </w:rPr>
      </w:pPr>
      <w:r w:rsidRPr="00D83A2E">
        <w:rPr>
          <w:sz w:val="24"/>
          <w:szCs w:val="24"/>
        </w:rPr>
        <w:t>37.10.5. perkami muziejų eksponatai, archyvų ir bibliotekų dokumentai,prenumeruojami laikraščiai ir žurnalai;</w:t>
      </w:r>
    </w:p>
    <w:p w:rsidR="00AF2B69" w:rsidRPr="00D83A2E" w:rsidRDefault="00AF2B69" w:rsidP="00D432FC">
      <w:pPr>
        <w:ind w:firstLine="1134"/>
        <w:jc w:val="both"/>
        <w:rPr>
          <w:sz w:val="24"/>
          <w:szCs w:val="24"/>
        </w:rPr>
      </w:pPr>
      <w:r w:rsidRPr="00D83A2E">
        <w:rPr>
          <w:sz w:val="24"/>
          <w:szCs w:val="24"/>
        </w:rPr>
        <w:t>37.10.6. prekės perkamos iš valstybės rezervo;</w:t>
      </w:r>
    </w:p>
    <w:p w:rsidR="00AF2B69" w:rsidRPr="00D83A2E" w:rsidRDefault="00AF2B69" w:rsidP="00D432FC">
      <w:pPr>
        <w:pStyle w:val="Bodytext0"/>
        <w:ind w:firstLine="567"/>
        <w:rPr>
          <w:rFonts w:ascii="Times New Roman" w:hAnsi="Times New Roman"/>
          <w:sz w:val="24"/>
          <w:szCs w:val="24"/>
          <w:lang w:val="lt-LT"/>
        </w:rPr>
      </w:pPr>
      <w:r w:rsidRPr="00D83A2E">
        <w:rPr>
          <w:sz w:val="24"/>
          <w:szCs w:val="24"/>
          <w:lang w:val="lt-LT"/>
        </w:rPr>
        <w:t xml:space="preserve">          37.10.7.</w:t>
      </w:r>
      <w:r w:rsidRPr="00D83A2E">
        <w:rPr>
          <w:rFonts w:ascii="Times New Roman" w:hAnsi="Times New Roman"/>
          <w:sz w:val="24"/>
          <w:szCs w:val="24"/>
          <w:lang w:val="lt-LT"/>
        </w:rPr>
        <w:t xml:space="preserve"> perkamos Kauno TI pareigūnų, valstybės tarnautojų ir darbuotojų mokymo ir kvalifikacijos kėlimo paslaugos;</w:t>
      </w:r>
    </w:p>
    <w:p w:rsidR="00AF2B69" w:rsidRPr="00D83A2E" w:rsidRDefault="00AF2B69" w:rsidP="00D432FC">
      <w:pPr>
        <w:ind w:firstLine="1134"/>
        <w:jc w:val="both"/>
        <w:rPr>
          <w:sz w:val="24"/>
          <w:szCs w:val="24"/>
        </w:rPr>
      </w:pPr>
      <w:r w:rsidRPr="00D83A2E">
        <w:rPr>
          <w:sz w:val="24"/>
          <w:szCs w:val="24"/>
        </w:rPr>
        <w:t>37.10.8. perkamos licencijos naudotis bibliotekiniais dokumentais ar duomenų (informacinėmis) bazėmis;</w:t>
      </w:r>
    </w:p>
    <w:p w:rsidR="00AF2B69" w:rsidRPr="00D83A2E" w:rsidRDefault="00AF2B69" w:rsidP="00D432FC">
      <w:pPr>
        <w:ind w:firstLine="1134"/>
        <w:jc w:val="both"/>
        <w:rPr>
          <w:sz w:val="24"/>
          <w:szCs w:val="24"/>
        </w:rPr>
      </w:pPr>
      <w:r w:rsidRPr="00D83A2E">
        <w:rPr>
          <w:sz w:val="24"/>
          <w:szCs w:val="24"/>
        </w:rPr>
        <w:t>37.10.9.  kai perkami avarinių tarnybų darbai ir paslaugos;</w:t>
      </w:r>
    </w:p>
    <w:p w:rsidR="00AF2B69" w:rsidRPr="00D83A2E" w:rsidRDefault="00AF2B69" w:rsidP="00D432FC">
      <w:pPr>
        <w:pStyle w:val="Bodytext0"/>
        <w:tabs>
          <w:tab w:val="left" w:pos="1260"/>
        </w:tabs>
        <w:ind w:firstLine="567"/>
        <w:rPr>
          <w:rFonts w:ascii="Times New Roman" w:hAnsi="Times New Roman"/>
          <w:sz w:val="24"/>
          <w:szCs w:val="24"/>
          <w:lang w:val="lt-LT"/>
        </w:rPr>
      </w:pPr>
      <w:r w:rsidRPr="00D83A2E">
        <w:rPr>
          <w:sz w:val="24"/>
          <w:szCs w:val="24"/>
        </w:rPr>
        <w:t xml:space="preserve">         37.10.10. </w:t>
      </w:r>
      <w:r w:rsidRPr="00D83A2E">
        <w:rPr>
          <w:rFonts w:ascii="Times New Roman" w:hAnsi="Times New Roman"/>
          <w:sz w:val="24"/>
          <w:szCs w:val="24"/>
          <w:lang w:val="lt-LT"/>
        </w:rPr>
        <w:t xml:space="preserve">kai perkamos gėlės, svečių maitinimo ir apgyvendinimo paslaugos; </w:t>
      </w:r>
    </w:p>
    <w:p w:rsidR="00AF2B69" w:rsidRPr="00D83A2E" w:rsidRDefault="00AF2B69" w:rsidP="00D432FC">
      <w:pPr>
        <w:pStyle w:val="Bodytext0"/>
        <w:tabs>
          <w:tab w:val="left" w:pos="1260"/>
        </w:tabs>
        <w:ind w:firstLine="567"/>
        <w:rPr>
          <w:rFonts w:ascii="Times New Roman" w:hAnsi="Times New Roman"/>
          <w:sz w:val="24"/>
          <w:szCs w:val="24"/>
          <w:lang w:val="lt-LT"/>
        </w:rPr>
      </w:pPr>
      <w:r w:rsidRPr="00D83A2E">
        <w:rPr>
          <w:rFonts w:ascii="Times New Roman" w:hAnsi="Times New Roman"/>
          <w:sz w:val="24"/>
          <w:szCs w:val="24"/>
          <w:lang w:val="lt-LT"/>
        </w:rPr>
        <w:t xml:space="preserve">          37.10.11. kai perkamos teisinės - konsultacinės paslaugos;</w:t>
      </w:r>
    </w:p>
    <w:p w:rsidR="00AF2B69" w:rsidRPr="00D83A2E" w:rsidRDefault="00AF2B69" w:rsidP="00D432FC">
      <w:pPr>
        <w:pStyle w:val="Bodytext0"/>
        <w:tabs>
          <w:tab w:val="left" w:pos="1980"/>
        </w:tabs>
        <w:ind w:firstLine="567"/>
        <w:rPr>
          <w:sz w:val="24"/>
          <w:szCs w:val="24"/>
        </w:rPr>
      </w:pPr>
      <w:r w:rsidRPr="00D83A2E">
        <w:rPr>
          <w:sz w:val="24"/>
          <w:szCs w:val="24"/>
        </w:rPr>
        <w:t xml:space="preserve">          37.10.12. kai perkamos sausumos, vandens, oro transporto paslaugos;</w:t>
      </w:r>
    </w:p>
    <w:p w:rsidR="00AF2B69" w:rsidRPr="00D83A2E" w:rsidRDefault="00AF2B69" w:rsidP="00D432FC">
      <w:pPr>
        <w:ind w:firstLine="1134"/>
        <w:jc w:val="both"/>
        <w:rPr>
          <w:sz w:val="24"/>
          <w:szCs w:val="24"/>
        </w:rPr>
      </w:pPr>
      <w:r w:rsidRPr="00D83A2E">
        <w:rPr>
          <w:sz w:val="24"/>
          <w:szCs w:val="24"/>
        </w:rPr>
        <w:t>37.10.13.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AF2B69" w:rsidRPr="00D83A2E" w:rsidRDefault="00AF2B69" w:rsidP="00D432FC">
      <w:pPr>
        <w:ind w:firstLine="1134"/>
        <w:jc w:val="both"/>
        <w:rPr>
          <w:sz w:val="24"/>
          <w:szCs w:val="24"/>
        </w:rPr>
      </w:pPr>
      <w:r w:rsidRPr="00D83A2E">
        <w:rPr>
          <w:sz w:val="24"/>
          <w:szCs w:val="24"/>
        </w:rPr>
        <w:t>37.10.14. perkamos ekspertų komisijų, komitetų, tarybų, kurių sudarymo tvarką nustato Lietuvos Respublikos įstatymai, narių teikiamos nematerialaus pobūdžio (intelektinės) paslaugos;</w:t>
      </w:r>
    </w:p>
    <w:p w:rsidR="00AF2B69" w:rsidRPr="00D83A2E" w:rsidRDefault="00AF2B69" w:rsidP="00D432FC">
      <w:pPr>
        <w:ind w:firstLine="1134"/>
        <w:jc w:val="both"/>
        <w:rPr>
          <w:sz w:val="24"/>
          <w:szCs w:val="24"/>
        </w:rPr>
      </w:pPr>
      <w:r w:rsidRPr="00D83A2E">
        <w:rPr>
          <w:sz w:val="24"/>
          <w:szCs w:val="24"/>
        </w:rPr>
        <w:t>37.10.15. perkamos mokslo ir studijų institucijų mokslo, studijų programų, meninės veiklos, taip pat šių institucijų steigimo ekspertinio vertinimo paslaugos;</w:t>
      </w:r>
    </w:p>
    <w:p w:rsidR="00AF2B69" w:rsidRPr="00D83A2E" w:rsidRDefault="00AF2B69" w:rsidP="00D432FC">
      <w:pPr>
        <w:ind w:firstLine="1134"/>
        <w:jc w:val="both"/>
        <w:rPr>
          <w:sz w:val="24"/>
          <w:szCs w:val="24"/>
        </w:rPr>
      </w:pPr>
      <w:r w:rsidRPr="00D83A2E">
        <w:rPr>
          <w:sz w:val="24"/>
          <w:szCs w:val="24"/>
        </w:rPr>
        <w:t>37.10.16. dėl įvykių, kurių Perkančioji organizacija negalėjo iš anksto numatyti, būtina skubiai įsigyti reikalingų prekių, paslaugų ar darbų. Aplinkybės, kuriomis grindžiama ypatinga skuba, negali priklausyti nuo Perkančiosios organizacijos.</w:t>
      </w:r>
    </w:p>
    <w:p w:rsidR="00AF2B69" w:rsidRPr="00D83A2E" w:rsidRDefault="00AF2B69" w:rsidP="00D432FC">
      <w:pPr>
        <w:pStyle w:val="Heading3"/>
        <w:numPr>
          <w:ilvl w:val="0"/>
          <w:numId w:val="0"/>
        </w:numPr>
        <w:spacing w:before="0"/>
        <w:ind w:firstLine="1134"/>
        <w:rPr>
          <w:szCs w:val="24"/>
        </w:rPr>
      </w:pPr>
      <w:bookmarkStart w:id="309" w:name="_Toc351554593"/>
      <w:bookmarkStart w:id="310" w:name="_Toc351554238"/>
      <w:r w:rsidRPr="00D83A2E">
        <w:rPr>
          <w:szCs w:val="24"/>
        </w:rPr>
        <w:t>37.10.17. dėl techninių priežasčių, meninio kūrinio sukūrimo arba įsigijimo ar dėl objektyvių aplinkybių patentų, kitų intelektinės nuosavybės teisių ar kitų išimtinių teisių apsaugos yra tik konkretus tiekėjas, galintis patiekti reikalingas prekes, pateikti paslaugas ar atlikti darbus ir kai nėra jokios kitos alternatyvos;</w:t>
      </w:r>
      <w:bookmarkEnd w:id="309"/>
      <w:bookmarkEnd w:id="310"/>
    </w:p>
    <w:p w:rsidR="00AF2B69" w:rsidRPr="00D83A2E" w:rsidRDefault="00AF2B69" w:rsidP="00D432FC">
      <w:pPr>
        <w:ind w:firstLine="1134"/>
        <w:jc w:val="both"/>
        <w:rPr>
          <w:sz w:val="24"/>
          <w:szCs w:val="24"/>
        </w:rPr>
      </w:pPr>
      <w:r w:rsidRPr="00D83A2E">
        <w:rPr>
          <w:sz w:val="24"/>
          <w:szCs w:val="24"/>
        </w:rPr>
        <w:t>37.10.18.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AF2B69" w:rsidRPr="00D83A2E" w:rsidRDefault="00AF2B69" w:rsidP="00D432FC">
      <w:pPr>
        <w:ind w:firstLine="1134"/>
        <w:jc w:val="both"/>
        <w:rPr>
          <w:sz w:val="24"/>
          <w:szCs w:val="24"/>
        </w:rPr>
      </w:pPr>
      <w:r w:rsidRPr="00D83A2E">
        <w:rPr>
          <w:sz w:val="24"/>
          <w:szCs w:val="24"/>
        </w:rPr>
        <w:t>37.10.19. ypač palankiomis sąlygomis perkama iš bankrutuojančių, likviduojamų ar restruktūrizuojamų ūkio subjektų;</w:t>
      </w:r>
    </w:p>
    <w:p w:rsidR="00AF2B69" w:rsidRPr="00D83A2E" w:rsidRDefault="00AF2B69" w:rsidP="00D432FC">
      <w:pPr>
        <w:ind w:firstLine="1134"/>
        <w:jc w:val="both"/>
        <w:rPr>
          <w:sz w:val="24"/>
          <w:szCs w:val="24"/>
        </w:rPr>
      </w:pPr>
      <w:r w:rsidRPr="00D83A2E">
        <w:rPr>
          <w:sz w:val="24"/>
          <w:szCs w:val="24"/>
        </w:rPr>
        <w:t>37.10.20.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F2B69" w:rsidRPr="00D83A2E" w:rsidRDefault="00AF2B69" w:rsidP="00D432FC">
      <w:pPr>
        <w:ind w:firstLine="1134"/>
        <w:jc w:val="both"/>
        <w:rPr>
          <w:sz w:val="24"/>
          <w:szCs w:val="24"/>
        </w:rPr>
      </w:pPr>
      <w:r w:rsidRPr="00D83A2E">
        <w:rPr>
          <w:sz w:val="24"/>
          <w:szCs w:val="24"/>
        </w:rPr>
        <w:t>37.10.21.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AF2B69" w:rsidRPr="00D83A2E" w:rsidRDefault="00AF2B69" w:rsidP="00D432FC">
      <w:pPr>
        <w:ind w:firstLine="1134"/>
        <w:jc w:val="both"/>
        <w:rPr>
          <w:sz w:val="24"/>
          <w:szCs w:val="24"/>
        </w:rPr>
      </w:pPr>
      <w:r w:rsidRPr="00D83A2E">
        <w:rPr>
          <w:sz w:val="24"/>
          <w:szCs w:val="24"/>
        </w:rPr>
        <w:t>37.10.22. numatomos sudaryti pirkimo sutarties vertė be PVM mažesnė kaip 289.62 EUR;</w:t>
      </w:r>
    </w:p>
    <w:p w:rsidR="00AF2B69" w:rsidRPr="00D83A2E" w:rsidRDefault="00AF2B69" w:rsidP="00D432FC">
      <w:pPr>
        <w:ind w:firstLine="1134"/>
        <w:jc w:val="both"/>
        <w:rPr>
          <w:sz w:val="24"/>
          <w:szCs w:val="24"/>
        </w:rPr>
      </w:pPr>
      <w:r w:rsidRPr="00D83A2E">
        <w:rPr>
          <w:sz w:val="24"/>
          <w:szCs w:val="24"/>
        </w:rPr>
        <w:t>37.10.23. perkamos kelionių paslaugos, kai vykstama su kitų institucijų delegacijomis arba užsienio partneriai užsako viešbučius jų organizuojamiems renginiams ir juos siūlo atvykstantiems svečiams;</w:t>
      </w:r>
    </w:p>
    <w:p w:rsidR="00AF2B69" w:rsidRPr="00D83A2E" w:rsidRDefault="00AF2B69" w:rsidP="00D432FC">
      <w:pPr>
        <w:ind w:firstLine="1134"/>
        <w:jc w:val="both"/>
        <w:rPr>
          <w:sz w:val="24"/>
          <w:szCs w:val="24"/>
        </w:rPr>
      </w:pPr>
      <w:r w:rsidRPr="00D83A2E">
        <w:rPr>
          <w:sz w:val="24"/>
          <w:szCs w:val="24"/>
        </w:rPr>
        <w:t xml:space="preserve">37.11. Taisyklių 37.10.1 – 37.10.23 papunkčiuose nenurodytais atvejais pirkimas tiekėjų apklausos būdu atliekamas kreipiantis raštu su prašymu pateikti raštišką pasiūlymą į daugiau nei vieną tiekėją, o tuo atveju, kai tiekėjų apklausa atliekama taip, kaip numatyta Taisyklių 37.9 papunktyje – įvertinant ir tarpusavyje palyginant daugiau nei vieno tiekėjo pasiūlymą. </w:t>
      </w:r>
    </w:p>
    <w:p w:rsidR="00AF2B69" w:rsidRPr="00D83A2E" w:rsidRDefault="00AF2B69" w:rsidP="00775464">
      <w:pPr>
        <w:ind w:firstLine="1134"/>
        <w:jc w:val="both"/>
        <w:rPr>
          <w:sz w:val="24"/>
          <w:szCs w:val="24"/>
        </w:rPr>
      </w:pPr>
      <w:r w:rsidRPr="00D83A2E">
        <w:rPr>
          <w:sz w:val="24"/>
          <w:szCs w:val="24"/>
        </w:rPr>
        <w:t>37.12. Vykdant pirkimą tiekėjų apklausos būdu, kai numatoma pirkimo sutarties vertė be PVM mokesč</w:t>
      </w:r>
      <w:r>
        <w:rPr>
          <w:sz w:val="24"/>
          <w:szCs w:val="24"/>
        </w:rPr>
        <w:t>io yra didesnė kaip 2896.20 EUR</w:t>
      </w:r>
      <w:r w:rsidRPr="00D83A2E">
        <w:rPr>
          <w:sz w:val="24"/>
          <w:szCs w:val="24"/>
        </w:rPr>
        <w:t xml:space="preserve"> ir informacija tarp tiekėjo bei Perkančiosios organizacijos keičiamasi rašytine forma, tiekėjui (tiekėjams) pateikiamuose pirkimo dokumentuose minimaliai turi būti nurodyta ši informacija, jei Perkančioji organizacija mano, kad ji yra reikalinga: </w:t>
      </w:r>
    </w:p>
    <w:p w:rsidR="00AF2B69" w:rsidRPr="00D83A2E" w:rsidRDefault="00AF2B69" w:rsidP="00D432FC">
      <w:pPr>
        <w:ind w:firstLine="1134"/>
        <w:jc w:val="both"/>
        <w:rPr>
          <w:sz w:val="24"/>
          <w:szCs w:val="24"/>
        </w:rPr>
      </w:pPr>
      <w:r w:rsidRPr="00D83A2E">
        <w:rPr>
          <w:sz w:val="24"/>
          <w:szCs w:val="24"/>
        </w:rPr>
        <w:t>37.12.1. pasiūlymų rengimo ir pateikimo reikalavimai, informacija, ar leidžiama pateikti alternatyvius pasiūlymus, šių pasiūlymų reikalavimai;</w:t>
      </w:r>
    </w:p>
    <w:p w:rsidR="00AF2B69" w:rsidRPr="00D83A2E" w:rsidRDefault="00AF2B69" w:rsidP="00D432FC">
      <w:pPr>
        <w:ind w:firstLine="1134"/>
        <w:jc w:val="both"/>
        <w:rPr>
          <w:sz w:val="24"/>
          <w:szCs w:val="24"/>
        </w:rPr>
      </w:pPr>
      <w:r w:rsidRPr="00D83A2E">
        <w:rPr>
          <w:sz w:val="24"/>
          <w:szCs w:val="24"/>
        </w:rPr>
        <w:t>37.12.2. informacija, ar leidžiama pateikti pasiūlymus parduoti tik dalį prekių, darbų ar paslaugų, šios dalies (dalių) apibūdinimas;</w:t>
      </w:r>
    </w:p>
    <w:p w:rsidR="00AF2B69" w:rsidRPr="00D83A2E" w:rsidRDefault="00AF2B69" w:rsidP="00D432FC">
      <w:pPr>
        <w:ind w:firstLine="1134"/>
        <w:jc w:val="both"/>
        <w:rPr>
          <w:sz w:val="24"/>
          <w:szCs w:val="24"/>
        </w:rPr>
      </w:pPr>
      <w:r w:rsidRPr="00D83A2E">
        <w:rPr>
          <w:sz w:val="24"/>
          <w:szCs w:val="24"/>
        </w:rPr>
        <w:t>37.12.3. prekių, paslaugų ar darbų pavadinimas, kiekis (apimtis), su prekėmis teiktinų paslaugų pobūdis, prekių tiekimo, paslaugų teikimo ar darbų atlikimo terminai;</w:t>
      </w:r>
    </w:p>
    <w:p w:rsidR="00AF2B69" w:rsidRPr="00D83A2E" w:rsidRDefault="00AF2B69" w:rsidP="00D432FC">
      <w:pPr>
        <w:ind w:firstLine="1134"/>
        <w:jc w:val="both"/>
        <w:rPr>
          <w:sz w:val="24"/>
          <w:szCs w:val="24"/>
        </w:rPr>
      </w:pPr>
      <w:r w:rsidRPr="00D83A2E">
        <w:rPr>
          <w:sz w:val="24"/>
          <w:szCs w:val="24"/>
        </w:rPr>
        <w:t>37.12.4. specialieji reikalavimai (techninė specifikacija) pirkimo objektui;</w:t>
      </w:r>
    </w:p>
    <w:p w:rsidR="00AF2B69" w:rsidRPr="00D83A2E" w:rsidRDefault="00AF2B69" w:rsidP="00D432FC">
      <w:pPr>
        <w:ind w:firstLine="1134"/>
        <w:jc w:val="both"/>
        <w:rPr>
          <w:sz w:val="24"/>
          <w:szCs w:val="24"/>
        </w:rPr>
      </w:pPr>
      <w:r w:rsidRPr="00D83A2E">
        <w:rPr>
          <w:sz w:val="24"/>
          <w:szCs w:val="24"/>
        </w:rPr>
        <w:t>37.12.5. pasiūlymų vertinimo kriterijai ir sąlygos;</w:t>
      </w:r>
    </w:p>
    <w:p w:rsidR="00AF2B69" w:rsidRPr="00D83A2E" w:rsidRDefault="00AF2B69" w:rsidP="00D432FC">
      <w:pPr>
        <w:ind w:firstLine="1134"/>
        <w:jc w:val="both"/>
        <w:rPr>
          <w:sz w:val="24"/>
          <w:szCs w:val="24"/>
        </w:rPr>
      </w:pPr>
      <w:r w:rsidRPr="00D83A2E">
        <w:rPr>
          <w:sz w:val="24"/>
          <w:szCs w:val="24"/>
        </w:rPr>
        <w:t xml:space="preserve">37.12.6. Perkančiosios organizacijos siūlomos šalims pasirašyti pirkimo sutarties sąlygos, kurias Perkančioji organizacija laiko privalomomis būsimos pirkimo sutarties sąlygomis ir kurios, sudarant pirkimo sutartį, negalės būti keičiamos, arba sutarties projektas;  </w:t>
      </w:r>
    </w:p>
    <w:p w:rsidR="00AF2B69" w:rsidRPr="00D83A2E" w:rsidRDefault="00AF2B69" w:rsidP="00D432FC">
      <w:pPr>
        <w:ind w:firstLine="1134"/>
        <w:jc w:val="both"/>
        <w:rPr>
          <w:sz w:val="24"/>
          <w:szCs w:val="24"/>
        </w:rPr>
      </w:pPr>
      <w:r w:rsidRPr="00D83A2E">
        <w:rPr>
          <w:sz w:val="24"/>
          <w:szCs w:val="24"/>
        </w:rPr>
        <w:t>37.12.7. informacija, kaip turi būti apskaičiuota ir išreikšta pasiūlymuose nurodoma kaina, informacija, kad į pasiūlymo kainą turi būti įskaityti visi mokesčiai;</w:t>
      </w:r>
    </w:p>
    <w:p w:rsidR="00AF2B69" w:rsidRPr="00D83A2E" w:rsidRDefault="00AF2B69" w:rsidP="00D432FC">
      <w:pPr>
        <w:ind w:firstLine="1134"/>
        <w:jc w:val="both"/>
        <w:rPr>
          <w:sz w:val="24"/>
          <w:szCs w:val="24"/>
        </w:rPr>
      </w:pPr>
      <w:r w:rsidRPr="00D83A2E">
        <w:rPr>
          <w:sz w:val="24"/>
          <w:szCs w:val="24"/>
        </w:rPr>
        <w:t>37.12.8. pasiūlymų galiojimo užtikrinimo ir pirkimo sutarties įvykdymo užtikrinimo, jei jie bus taikomi, reikalavimai;</w:t>
      </w:r>
    </w:p>
    <w:p w:rsidR="00AF2B69" w:rsidRPr="00D83A2E" w:rsidRDefault="00AF2B69" w:rsidP="00D432FC">
      <w:pPr>
        <w:pStyle w:val="Heading4"/>
        <w:numPr>
          <w:ilvl w:val="0"/>
          <w:numId w:val="0"/>
        </w:numPr>
        <w:ind w:firstLine="1134"/>
        <w:rPr>
          <w:szCs w:val="24"/>
        </w:rPr>
      </w:pPr>
      <w:r w:rsidRPr="00D83A2E">
        <w:rPr>
          <w:szCs w:val="24"/>
        </w:rPr>
        <w:t>37.12.9. pasiūlymų pateikimo terminas, vieta ir būdas, įskaitant informaciją, ar pasiūlymas pateikiamas elektroninėmis priemonėmis;</w:t>
      </w:r>
    </w:p>
    <w:p w:rsidR="00AF2B69" w:rsidRPr="00D83A2E" w:rsidRDefault="00AF2B69" w:rsidP="00D432FC">
      <w:pPr>
        <w:ind w:firstLine="1134"/>
        <w:jc w:val="both"/>
        <w:rPr>
          <w:sz w:val="24"/>
          <w:szCs w:val="24"/>
        </w:rPr>
      </w:pPr>
      <w:r w:rsidRPr="00D83A2E">
        <w:rPr>
          <w:sz w:val="24"/>
          <w:szCs w:val="24"/>
        </w:rPr>
        <w:t>37.12.10. data, iki kada turi galioti pasiūlymas, arba laikotarpis, kurį turi galioti pasiūlymas;</w:t>
      </w:r>
    </w:p>
    <w:p w:rsidR="00AF2B69" w:rsidRPr="00D83A2E" w:rsidRDefault="00AF2B69" w:rsidP="00D432FC">
      <w:pPr>
        <w:ind w:firstLine="1134"/>
        <w:jc w:val="both"/>
        <w:rPr>
          <w:sz w:val="24"/>
          <w:szCs w:val="24"/>
        </w:rPr>
      </w:pPr>
      <w:r w:rsidRPr="00D83A2E">
        <w:rPr>
          <w:sz w:val="24"/>
          <w:szCs w:val="24"/>
        </w:rPr>
        <w:t>37.12.11. vokų su pasiūlymais atplėšimo vieta, data, valanda ir minutė, jei pasiūlymus prašoma pateikti vokuose;</w:t>
      </w:r>
    </w:p>
    <w:p w:rsidR="00AF2B69" w:rsidRPr="00D83A2E" w:rsidRDefault="00AF2B69" w:rsidP="00D432FC">
      <w:pPr>
        <w:ind w:firstLine="1134"/>
        <w:jc w:val="both"/>
        <w:rPr>
          <w:sz w:val="24"/>
          <w:szCs w:val="24"/>
        </w:rPr>
      </w:pPr>
      <w:r w:rsidRPr="00D83A2E">
        <w:rPr>
          <w:sz w:val="24"/>
          <w:szCs w:val="24"/>
        </w:rPr>
        <w:t>37.12.12. vokų su pasiūlymais atplėšimo (jei pasiūlymus prašoma pateikti vokuose) ir pasiūlymų nagrinėjimo procedūros;</w:t>
      </w:r>
    </w:p>
    <w:p w:rsidR="00AF2B69" w:rsidRDefault="00AF2B69" w:rsidP="00800C73">
      <w:pPr>
        <w:ind w:firstLine="720"/>
        <w:jc w:val="both"/>
        <w:rPr>
          <w:sz w:val="24"/>
          <w:szCs w:val="24"/>
        </w:rPr>
      </w:pPr>
    </w:p>
    <w:p w:rsidR="00AF2B69" w:rsidRDefault="00AF2B69" w:rsidP="00800C73">
      <w:pPr>
        <w:ind w:firstLine="720"/>
        <w:jc w:val="both"/>
        <w:rPr>
          <w:sz w:val="24"/>
          <w:szCs w:val="24"/>
        </w:rPr>
      </w:pPr>
    </w:p>
    <w:p w:rsidR="00AF2B69" w:rsidRPr="00800C73" w:rsidRDefault="00AF2B69" w:rsidP="00800C73">
      <w:pPr>
        <w:ind w:firstLine="1080"/>
        <w:jc w:val="both"/>
        <w:rPr>
          <w:sz w:val="24"/>
          <w:szCs w:val="24"/>
        </w:rPr>
      </w:pPr>
      <w:r w:rsidRPr="00800C73">
        <w:rPr>
          <w:sz w:val="24"/>
          <w:szCs w:val="24"/>
        </w:rPr>
        <w:t>37.12.13. Perkančiosios organizacijos Pirkimo vykdytojo arba Komisijos narių (vieno ar kelių; jei pirkimą atlieka Komisija), kurie įgalioti palaikyti tiesioginį ryšį su tiekėjais ir gauti iš jų (ne tarpininkų) pranešimus, susijusius su pirkimų procedūromis, kontaktiniai duomenys.</w:t>
      </w:r>
    </w:p>
    <w:p w:rsidR="00AF2B69" w:rsidRPr="00D83A2E" w:rsidRDefault="00AF2B69" w:rsidP="00D432FC">
      <w:pPr>
        <w:ind w:firstLine="1134"/>
        <w:jc w:val="both"/>
        <w:rPr>
          <w:sz w:val="24"/>
          <w:szCs w:val="24"/>
        </w:rPr>
      </w:pPr>
      <w:r w:rsidRPr="00D83A2E">
        <w:rPr>
          <w:sz w:val="24"/>
          <w:szCs w:val="24"/>
        </w:rPr>
        <w:t>37.13. Vykdant pirkimą tiekėjų apklausos būdu, su tiekėjais dėl pasiūlymų turinio gali būti vykdomos derybos. Bendravimas ir keitimasis informacija derybų metu vykdomas tokia pačia forma, kokia buvo prašoma pateikti pasiūlymus. Tai yra, jei pasiūlymą buvo prašoma pateikti žodžiu – derybos vykdomos žodine forma, jei pasiūlymą buvo prašoma pateikti faksu – patikslintą pasiūlymą taip pat prašoma pateikti faksu, ir panašiai. Derybos gali būti ir protokoluojamos, jei Perkančioji organizacija nusprendžia taikyti tokią derybų dėl pasiūlymų įforminimo procedūrą. Derybos protokoluojamos tokia pačia tvarka, kaip ir vykdant pirkimą supaprastintų skelbiamų arba neskelbiamų derybų būdais, kai pirkimą vykdo Komisija. Kai pirkimą vykdo Pirkimo organizatorius – protokolą pasirašo Pirkimo organizatorius ir tiekėjo atstovas.</w:t>
      </w:r>
    </w:p>
    <w:p w:rsidR="00AF2B69" w:rsidRPr="00D83A2E" w:rsidRDefault="00AF2B69" w:rsidP="00D432FC">
      <w:pPr>
        <w:ind w:firstLine="1134"/>
        <w:jc w:val="both"/>
        <w:rPr>
          <w:caps/>
          <w:sz w:val="24"/>
          <w:szCs w:val="24"/>
        </w:rPr>
      </w:pPr>
      <w:r w:rsidRPr="00D83A2E">
        <w:rPr>
          <w:sz w:val="24"/>
          <w:szCs w:val="24"/>
        </w:rPr>
        <w:t xml:space="preserve">37.14. Dalyvių pateikti pasiūlymai (galutiniai pasiūlymai, kai vykdomos derybos dėl pasiūlymų turinio) nagrinėjami ir vertinami vadovaujantis pirkimo dokumentuose nurodytu arba žodžiu tiekėjui (tiekėjams) perduotu (praneštu) pasiūlymų vertinimo kriterijumi ir sąlygomis. </w:t>
      </w:r>
    </w:p>
    <w:p w:rsidR="00AF2B69" w:rsidRPr="00D83A2E" w:rsidRDefault="00AF2B69" w:rsidP="004F242D">
      <w:pPr>
        <w:pStyle w:val="Heading4"/>
        <w:numPr>
          <w:ilvl w:val="0"/>
          <w:numId w:val="0"/>
        </w:numPr>
        <w:tabs>
          <w:tab w:val="left" w:pos="3960"/>
        </w:tabs>
        <w:ind w:firstLine="1134"/>
        <w:rPr>
          <w:b/>
          <w:szCs w:val="24"/>
        </w:rPr>
      </w:pPr>
      <w:r w:rsidRPr="00D83A2E">
        <w:rPr>
          <w:b/>
          <w:szCs w:val="24"/>
        </w:rPr>
        <w:t>37.15. Tuo atveju, kai pirkimą tiekėjų apklausos būdu atlieka Pirkimo vykdytojas, atliktos pirkimo procedūros, prieš sudarant rašytinę ar žodinę sutartį su viešojo pirkimo laimėtoju, yra aprašomos Tiekėjų apklausos pažymoje (priedas), o Tiekėjų apklausos pažymą tvirtina Perkančiosios organizacijos vadovas ar jo įgaliotas asmuo, pasirašo Pirkimo vykdytojas ir suderina su Ūkio skyriaus vedėjui (vedėjas šią pažymą vizuoja).</w:t>
      </w:r>
    </w:p>
    <w:p w:rsidR="00AF2B69" w:rsidRPr="00D83A2E" w:rsidRDefault="00AF2B69" w:rsidP="00D432FC">
      <w:pPr>
        <w:pStyle w:val="Heading3"/>
        <w:numPr>
          <w:ilvl w:val="0"/>
          <w:numId w:val="0"/>
        </w:numPr>
        <w:spacing w:before="0"/>
        <w:ind w:firstLine="1134"/>
        <w:rPr>
          <w:szCs w:val="24"/>
        </w:rPr>
      </w:pPr>
      <w:bookmarkStart w:id="311" w:name="_Toc351554594"/>
      <w:bookmarkStart w:id="312" w:name="_Toc351554239"/>
      <w:r w:rsidRPr="00D83A2E">
        <w:rPr>
          <w:szCs w:val="24"/>
        </w:rPr>
        <w:t>37.16. Vykdant pirkimą tiekėjų apklausos būdu, pasiūlymų pateikimo terminas turi būti pakankamas tam, kad konkrečiu atveju tiekėjas (tiekėjai) galėtų parengti ir pateikti pasiūlymą:</w:t>
      </w:r>
      <w:bookmarkEnd w:id="311"/>
      <w:bookmarkEnd w:id="312"/>
    </w:p>
    <w:p w:rsidR="00AF2B69" w:rsidRPr="00D83A2E" w:rsidRDefault="00AF2B69" w:rsidP="00D432FC">
      <w:pPr>
        <w:pStyle w:val="Style13"/>
        <w:widowControl/>
        <w:tabs>
          <w:tab w:val="left" w:pos="1286"/>
        </w:tabs>
        <w:spacing w:line="240" w:lineRule="auto"/>
        <w:ind w:firstLine="1134"/>
        <w:rPr>
          <w:rStyle w:val="FontStyle22"/>
          <w:sz w:val="24"/>
        </w:rPr>
      </w:pPr>
      <w:r w:rsidRPr="00D83A2E">
        <w:t xml:space="preserve">37.16.1. </w:t>
      </w:r>
      <w:r w:rsidRPr="00D83A2E">
        <w:rPr>
          <w:rStyle w:val="FontStyle22"/>
          <w:sz w:val="24"/>
        </w:rPr>
        <w:t xml:space="preserve">Vykdant apklausą raštu, apie ją viešai skelbiant, pasiūlymų dalyvauti pirkime pateikimo terminas turi būti proporcingas pirkimo dokumentuose nustatytiems kvalifikaciniams reikalavimams ir protingas, kad rūpestingas ir atidus tiekėjas </w:t>
      </w:r>
      <w:r w:rsidRPr="00D83A2E">
        <w:t xml:space="preserve">(tiekėjai) </w:t>
      </w:r>
      <w:r w:rsidRPr="00D83A2E">
        <w:rPr>
          <w:rStyle w:val="FontStyle22"/>
          <w:sz w:val="24"/>
        </w:rPr>
        <w:t>galėtų išnagrinėti pirkimo dokumentus, parengti paraišką ir pateikti pasiūlymą, bei negali būti trumpesnis kaip 7 darbo dienos nuo skelbimo apie pirkimą paskelbimo CVP IS.</w:t>
      </w:r>
    </w:p>
    <w:p w:rsidR="00AF2B69" w:rsidRPr="00D83A2E" w:rsidRDefault="00AF2B69" w:rsidP="00D432FC">
      <w:pPr>
        <w:pStyle w:val="Style13"/>
        <w:widowControl/>
        <w:tabs>
          <w:tab w:val="left" w:pos="1286"/>
        </w:tabs>
        <w:spacing w:line="240" w:lineRule="auto"/>
        <w:ind w:firstLine="1134"/>
        <w:rPr>
          <w:rStyle w:val="FontStyle22"/>
          <w:sz w:val="24"/>
        </w:rPr>
      </w:pPr>
      <w:r w:rsidRPr="00D83A2E">
        <w:t xml:space="preserve">37.16.2. </w:t>
      </w:r>
      <w:r w:rsidRPr="00D83A2E">
        <w:rPr>
          <w:rStyle w:val="FontStyle22"/>
          <w:sz w:val="24"/>
        </w:rPr>
        <w:t xml:space="preserve">Vykdant apklausą raštu, apie ją viešai neskelbiant, pasiūlymų dalyvauti pirkime pateikimo terminas turi būti proporcingas pirkimo dokumentuose nustatytiems kvalifikaciniams reikalavimams ir protingas, kad rūpestingas ir atidus tiekėjas </w:t>
      </w:r>
      <w:r w:rsidRPr="00D83A2E">
        <w:t xml:space="preserve">(tiekėjai) </w:t>
      </w:r>
      <w:r w:rsidRPr="00D83A2E">
        <w:rPr>
          <w:rStyle w:val="FontStyle22"/>
          <w:sz w:val="24"/>
        </w:rPr>
        <w:t>galėtų išnagrinėti pirkimo dokumentus bei parengti ir pateikti pasiūlymą, bet negali būti trumpesnis kaip 3 darbo dienos nuo kvietimo pateikti pasiūlymą išsiuntimo dienos.</w:t>
      </w:r>
    </w:p>
    <w:p w:rsidR="00AF2B69" w:rsidRPr="00D83A2E" w:rsidRDefault="00AF2B69" w:rsidP="00D432FC">
      <w:pPr>
        <w:pStyle w:val="Style13"/>
        <w:widowControl/>
        <w:tabs>
          <w:tab w:val="left" w:pos="1286"/>
        </w:tabs>
        <w:spacing w:line="240" w:lineRule="auto"/>
        <w:ind w:firstLine="1134"/>
        <w:rPr>
          <w:rStyle w:val="FontStyle22"/>
          <w:sz w:val="24"/>
        </w:rPr>
      </w:pPr>
      <w:r w:rsidRPr="00D83A2E">
        <w:rPr>
          <w:rStyle w:val="FontStyle22"/>
          <w:sz w:val="24"/>
        </w:rPr>
        <w:t xml:space="preserve">37.17. Vykdant apklausą žodžiu, kreipiamasi į tiekėją (tiekėjus) žodžiu, prašant pateikti pasiūlymus pagal </w:t>
      </w:r>
      <w:r w:rsidRPr="00D83A2E">
        <w:t>Perkančiosios organizacijos</w:t>
      </w:r>
      <w:r w:rsidRPr="00D83A2E">
        <w:rPr>
          <w:rStyle w:val="FontStyle22"/>
          <w:sz w:val="24"/>
        </w:rPr>
        <w:t xml:space="preserve"> nurodytus reikalavimus, arba prekės ar paslaugos įsigyjamos jų pardavimo vietoje.</w:t>
      </w:r>
    </w:p>
    <w:p w:rsidR="00AF2B69" w:rsidRPr="00800C73" w:rsidRDefault="00AF2B69" w:rsidP="0064429B">
      <w:pPr>
        <w:pStyle w:val="Heading1"/>
        <w:spacing w:before="0" w:after="0"/>
        <w:ind w:firstLine="1134"/>
        <w:jc w:val="left"/>
        <w:rPr>
          <w:b/>
          <w:i/>
          <w:szCs w:val="24"/>
        </w:rPr>
      </w:pPr>
      <w:bookmarkStart w:id="313" w:name="_Toc351561138"/>
      <w:bookmarkStart w:id="314" w:name="_Toc351557152"/>
      <w:bookmarkStart w:id="315" w:name="_Toc351555844"/>
      <w:bookmarkStart w:id="316" w:name="_Toc351554595"/>
      <w:bookmarkStart w:id="317" w:name="_Toc351554240"/>
      <w:bookmarkStart w:id="318" w:name="skyrius3"/>
      <w:r w:rsidRPr="00D83A2E">
        <w:rPr>
          <w:b/>
          <w:szCs w:val="24"/>
          <w:lang w:val="lt-LT"/>
        </w:rPr>
        <w:t xml:space="preserve">                                               </w:t>
      </w:r>
    </w:p>
    <w:p w:rsidR="00AF2B69" w:rsidRPr="00D83A2E" w:rsidRDefault="00AF2B69" w:rsidP="00800C73">
      <w:pPr>
        <w:pStyle w:val="Heading1"/>
        <w:spacing w:before="0" w:after="0"/>
        <w:ind w:firstLine="1134"/>
        <w:jc w:val="left"/>
        <w:rPr>
          <w:b/>
          <w:i/>
          <w:szCs w:val="24"/>
        </w:rPr>
      </w:pPr>
      <w:r>
        <w:rPr>
          <w:b/>
          <w:szCs w:val="24"/>
          <w:lang w:val="lt-LT"/>
        </w:rPr>
        <w:t xml:space="preserve">                                            </w:t>
      </w:r>
      <w:r w:rsidRPr="00D83A2E">
        <w:rPr>
          <w:b/>
          <w:szCs w:val="24"/>
        </w:rPr>
        <w:t>III SKYRIUS</w:t>
      </w:r>
    </w:p>
    <w:p w:rsidR="00AF2B69" w:rsidRPr="00D83A2E" w:rsidRDefault="00AF2B69" w:rsidP="0064429B">
      <w:pPr>
        <w:pStyle w:val="Heading1"/>
        <w:spacing w:before="0" w:after="0"/>
        <w:ind w:firstLine="1134"/>
        <w:jc w:val="left"/>
        <w:rPr>
          <w:rFonts w:eastAsia="MS Mincho"/>
          <w:b/>
          <w:szCs w:val="24"/>
        </w:rPr>
      </w:pPr>
      <w:r w:rsidRPr="00D83A2E">
        <w:rPr>
          <w:rFonts w:eastAsia="MS Mincho"/>
          <w:b/>
          <w:szCs w:val="24"/>
        </w:rPr>
        <w:t xml:space="preserve">                               BAIGIAMOSIOS NUOSTATOS</w:t>
      </w:r>
      <w:bookmarkEnd w:id="313"/>
      <w:bookmarkEnd w:id="314"/>
      <w:bookmarkEnd w:id="315"/>
      <w:bookmarkEnd w:id="316"/>
      <w:bookmarkEnd w:id="317"/>
    </w:p>
    <w:p w:rsidR="00AF2B69" w:rsidRPr="00D83A2E" w:rsidRDefault="00AF2B69" w:rsidP="00D432FC"/>
    <w:p w:rsidR="00AF2B69" w:rsidRPr="00D83A2E" w:rsidRDefault="00AF2B69" w:rsidP="00D432FC">
      <w:pPr>
        <w:pStyle w:val="Heading2"/>
        <w:numPr>
          <w:ilvl w:val="0"/>
          <w:numId w:val="0"/>
        </w:numPr>
        <w:spacing w:before="0"/>
        <w:ind w:firstLine="1134"/>
        <w:rPr>
          <w:szCs w:val="24"/>
        </w:rPr>
      </w:pPr>
      <w:bookmarkStart w:id="319" w:name="_Toc351554596"/>
      <w:bookmarkStart w:id="320" w:name="_Toc351554241"/>
      <w:bookmarkStart w:id="321" w:name="straipsnis70"/>
      <w:bookmarkEnd w:id="318"/>
      <w:r w:rsidRPr="00D83A2E">
        <w:rPr>
          <w:szCs w:val="24"/>
        </w:rPr>
        <w:t>38. Ginčų sprendimas</w:t>
      </w:r>
      <w:bookmarkEnd w:id="319"/>
      <w:bookmarkEnd w:id="320"/>
    </w:p>
    <w:p w:rsidR="00AF2B69" w:rsidRPr="00D83A2E" w:rsidRDefault="00AF2B69" w:rsidP="00D432FC">
      <w:pPr>
        <w:pStyle w:val="Heading3"/>
        <w:numPr>
          <w:ilvl w:val="0"/>
          <w:numId w:val="0"/>
        </w:numPr>
        <w:spacing w:before="0"/>
        <w:ind w:firstLine="1134"/>
        <w:rPr>
          <w:szCs w:val="24"/>
        </w:rPr>
      </w:pPr>
      <w:bookmarkStart w:id="322" w:name="_Toc351554597"/>
      <w:bookmarkStart w:id="323" w:name="_Toc351554242"/>
      <w:r w:rsidRPr="00D83A2E">
        <w:rPr>
          <w:szCs w:val="24"/>
        </w:rPr>
        <w:t>50.1. Kiekvienas pirkimu suinteresuotas tiekėjas, kuris mano, kad Perkančioji organizacija pažeidė ar pažeis jo teises, turi teisę Viešųjų pirkimų įstatymo V skyriuje nustatyta tvarka ginti savo pažeistus teisėtus interesus.</w:t>
      </w:r>
      <w:bookmarkEnd w:id="322"/>
      <w:bookmarkEnd w:id="323"/>
    </w:p>
    <w:p w:rsidR="00AF2B69" w:rsidRPr="00D83A2E" w:rsidRDefault="00AF2B69" w:rsidP="00D432FC">
      <w:pPr>
        <w:pStyle w:val="Heading3"/>
        <w:numPr>
          <w:ilvl w:val="0"/>
          <w:numId w:val="0"/>
        </w:numPr>
        <w:spacing w:before="0"/>
        <w:ind w:firstLine="1134"/>
        <w:rPr>
          <w:b/>
          <w:szCs w:val="24"/>
        </w:rPr>
      </w:pPr>
    </w:p>
    <w:p w:rsidR="00AF2B69" w:rsidRPr="00D83A2E" w:rsidRDefault="00AF2B69" w:rsidP="00D432FC">
      <w:pPr>
        <w:pStyle w:val="Heading3"/>
        <w:numPr>
          <w:ilvl w:val="0"/>
          <w:numId w:val="0"/>
        </w:numPr>
        <w:spacing w:before="0"/>
        <w:ind w:firstLine="1134"/>
        <w:rPr>
          <w:b/>
          <w:szCs w:val="24"/>
        </w:rPr>
      </w:pPr>
      <w:bookmarkStart w:id="324" w:name="_Toc351554598"/>
      <w:bookmarkStart w:id="325" w:name="_Toc351554243"/>
      <w:r w:rsidRPr="00D83A2E">
        <w:rPr>
          <w:b/>
          <w:szCs w:val="24"/>
        </w:rPr>
        <w:t>39. Perkančiosios organizacijos atsakomybė</w:t>
      </w:r>
      <w:bookmarkEnd w:id="324"/>
      <w:bookmarkEnd w:id="325"/>
    </w:p>
    <w:p w:rsidR="00AF2B69" w:rsidRPr="00D83A2E" w:rsidRDefault="00AF2B69" w:rsidP="00D432FC">
      <w:pPr>
        <w:pStyle w:val="Heading3"/>
        <w:numPr>
          <w:ilvl w:val="0"/>
          <w:numId w:val="0"/>
        </w:numPr>
        <w:spacing w:before="0"/>
        <w:ind w:firstLine="1134"/>
        <w:rPr>
          <w:szCs w:val="24"/>
        </w:rPr>
      </w:pPr>
      <w:bookmarkStart w:id="326" w:name="_Toc351554599"/>
      <w:bookmarkStart w:id="327" w:name="_Toc351554244"/>
      <w:r w:rsidRPr="00D83A2E">
        <w:rPr>
          <w:szCs w:val="24"/>
        </w:rPr>
        <w:t>39.1. Perkančiosios organizacijos darbuotojai, pažeidę Viešųjų pirkimų įstatymą, Taisykles ar kitų privalomo pobūdžio viešuosius pirkimus reglamentuojančių teisės aktų reikalavimus, atsako įstatymų nustatyta tvarka.</w:t>
      </w:r>
      <w:bookmarkEnd w:id="298"/>
      <w:bookmarkEnd w:id="299"/>
      <w:bookmarkEnd w:id="300"/>
      <w:bookmarkEnd w:id="301"/>
      <w:bookmarkEnd w:id="302"/>
      <w:bookmarkEnd w:id="303"/>
      <w:bookmarkEnd w:id="321"/>
      <w:bookmarkEnd w:id="326"/>
      <w:bookmarkEnd w:id="327"/>
    </w:p>
    <w:p w:rsidR="00AF2B69" w:rsidRPr="00D83A2E" w:rsidRDefault="00AF2B69" w:rsidP="00D432FC">
      <w:pPr>
        <w:pStyle w:val="Heading3"/>
        <w:numPr>
          <w:ilvl w:val="0"/>
          <w:numId w:val="0"/>
        </w:numPr>
        <w:spacing w:before="0"/>
        <w:ind w:firstLine="1134"/>
        <w:jc w:val="center"/>
        <w:rPr>
          <w:szCs w:val="24"/>
        </w:rPr>
      </w:pPr>
      <w:r w:rsidRPr="00D83A2E">
        <w:rPr>
          <w:szCs w:val="24"/>
        </w:rPr>
        <w:t>_________________________________</w:t>
      </w:r>
    </w:p>
    <w:p w:rsidR="00AF2B69" w:rsidRPr="00D83A2E" w:rsidRDefault="00AF2B69" w:rsidP="00A74E62">
      <w:pPr>
        <w:ind w:left="5580" w:hanging="540"/>
      </w:pPr>
      <w:r w:rsidRPr="00D83A2E">
        <w:br w:type="page"/>
        <w:t xml:space="preserve">    </w:t>
      </w:r>
    </w:p>
    <w:p w:rsidR="00AF2B69" w:rsidRPr="00D83A2E" w:rsidRDefault="00AF2B69" w:rsidP="00A74E62">
      <w:pPr>
        <w:ind w:left="5580" w:hanging="540"/>
        <w:rPr>
          <w:sz w:val="24"/>
          <w:szCs w:val="24"/>
        </w:rPr>
      </w:pPr>
      <w:r w:rsidRPr="00D83A2E">
        <w:rPr>
          <w:sz w:val="24"/>
          <w:szCs w:val="24"/>
        </w:rPr>
        <w:t xml:space="preserve">Kauno tardymo izoliatoriaus </w:t>
      </w:r>
    </w:p>
    <w:p w:rsidR="00AF2B69" w:rsidRPr="00D83A2E" w:rsidRDefault="00AF2B69" w:rsidP="00A74E62">
      <w:pPr>
        <w:ind w:left="4320" w:firstLine="720"/>
        <w:rPr>
          <w:sz w:val="24"/>
          <w:szCs w:val="24"/>
        </w:rPr>
      </w:pPr>
      <w:r w:rsidRPr="00D83A2E">
        <w:rPr>
          <w:sz w:val="24"/>
          <w:szCs w:val="24"/>
        </w:rPr>
        <w:t>supaprastintų viešųjų pirkimų taisyklių</w:t>
      </w:r>
    </w:p>
    <w:p w:rsidR="00AF2B69" w:rsidRPr="00D83A2E" w:rsidRDefault="00AF2B69" w:rsidP="00A74E62">
      <w:pPr>
        <w:ind w:left="4320" w:firstLine="720"/>
        <w:rPr>
          <w:sz w:val="24"/>
          <w:szCs w:val="24"/>
        </w:rPr>
      </w:pPr>
      <w:bookmarkStart w:id="328" w:name="_Toc351561139"/>
      <w:r w:rsidRPr="00D83A2E">
        <w:rPr>
          <w:sz w:val="24"/>
          <w:szCs w:val="24"/>
        </w:rPr>
        <w:t>priedas</w:t>
      </w:r>
      <w:bookmarkEnd w:id="328"/>
    </w:p>
    <w:p w:rsidR="00AF2B69" w:rsidRPr="00D83A2E" w:rsidRDefault="00AF2B69" w:rsidP="00D432FC">
      <w:pPr>
        <w:ind w:left="5046"/>
        <w:rPr>
          <w:sz w:val="24"/>
          <w:szCs w:val="24"/>
        </w:rPr>
      </w:pPr>
    </w:p>
    <w:p w:rsidR="00AF2B69" w:rsidRPr="00D83A2E" w:rsidRDefault="00AF2B69" w:rsidP="00D432FC">
      <w:pPr>
        <w:jc w:val="center"/>
        <w:rPr>
          <w:sz w:val="24"/>
          <w:szCs w:val="24"/>
        </w:rPr>
      </w:pPr>
      <w:r w:rsidRPr="00D83A2E">
        <w:rPr>
          <w:sz w:val="24"/>
          <w:szCs w:val="24"/>
        </w:rPr>
        <w:t>(Tiekėjų apklausos pažymos formos pavyzdys)</w:t>
      </w:r>
    </w:p>
    <w:p w:rsidR="00AF2B69" w:rsidRPr="00D83A2E" w:rsidRDefault="00AF2B69" w:rsidP="00D432FC">
      <w:pPr>
        <w:rPr>
          <w:sz w:val="24"/>
          <w:szCs w:val="24"/>
        </w:rPr>
      </w:pPr>
    </w:p>
    <w:p w:rsidR="00AF2B69" w:rsidRPr="00D83A2E" w:rsidRDefault="00AF2B69" w:rsidP="00D432FC">
      <w:pPr>
        <w:jc w:val="center"/>
        <w:rPr>
          <w:b/>
          <w:sz w:val="24"/>
          <w:szCs w:val="24"/>
        </w:rPr>
      </w:pPr>
      <w:r w:rsidRPr="00D83A2E">
        <w:rPr>
          <w:b/>
          <w:sz w:val="24"/>
          <w:szCs w:val="24"/>
        </w:rPr>
        <w:t>KAUNO TARDYMO IZOLIATORIUS</w:t>
      </w:r>
    </w:p>
    <w:p w:rsidR="00AF2B69" w:rsidRPr="00D83A2E" w:rsidRDefault="00AF2B69" w:rsidP="00D432FC">
      <w:pPr>
        <w:rPr>
          <w:sz w:val="24"/>
          <w:szCs w:val="24"/>
        </w:rPr>
      </w:pPr>
    </w:p>
    <w:p w:rsidR="00AF2B69" w:rsidRPr="00D83A2E" w:rsidRDefault="00AF2B69" w:rsidP="00D432FC">
      <w:pPr>
        <w:ind w:left="5046"/>
        <w:rPr>
          <w:sz w:val="24"/>
          <w:szCs w:val="24"/>
        </w:rPr>
      </w:pPr>
      <w:r w:rsidRPr="00D83A2E">
        <w:rPr>
          <w:sz w:val="24"/>
          <w:szCs w:val="24"/>
        </w:rPr>
        <w:t>TVIRTINU</w:t>
      </w:r>
    </w:p>
    <w:p w:rsidR="00AF2B69" w:rsidRPr="00D83A2E" w:rsidRDefault="00AF2B69" w:rsidP="00D432FC">
      <w:pPr>
        <w:ind w:left="5046"/>
        <w:rPr>
          <w:sz w:val="24"/>
          <w:szCs w:val="24"/>
        </w:rPr>
      </w:pPr>
      <w:r w:rsidRPr="00D83A2E">
        <w:rPr>
          <w:sz w:val="24"/>
          <w:szCs w:val="24"/>
        </w:rPr>
        <w:t xml:space="preserve">__________________________ </w:t>
      </w:r>
    </w:p>
    <w:p w:rsidR="00AF2B69" w:rsidRPr="00D83A2E" w:rsidRDefault="00AF2B69" w:rsidP="00D432FC">
      <w:pPr>
        <w:ind w:left="5046"/>
      </w:pPr>
      <w:r w:rsidRPr="00D83A2E">
        <w:t>(įstaigos vadovo ar jo įgalioto asmens pareigų pavadinimas)</w:t>
      </w:r>
    </w:p>
    <w:p w:rsidR="00AF2B69" w:rsidRPr="00D83A2E" w:rsidRDefault="00AF2B69" w:rsidP="00D432FC">
      <w:pPr>
        <w:ind w:left="5046"/>
        <w:rPr>
          <w:sz w:val="24"/>
          <w:szCs w:val="24"/>
        </w:rPr>
      </w:pPr>
      <w:r w:rsidRPr="00D83A2E">
        <w:rPr>
          <w:sz w:val="24"/>
          <w:szCs w:val="24"/>
        </w:rPr>
        <w:t xml:space="preserve">__________________________ </w:t>
      </w:r>
    </w:p>
    <w:p w:rsidR="00AF2B69" w:rsidRPr="00D83A2E" w:rsidRDefault="00AF2B69" w:rsidP="00D432FC">
      <w:pPr>
        <w:ind w:left="5046"/>
      </w:pPr>
      <w:r w:rsidRPr="00D83A2E">
        <w:t>(įstaigos vadovo ar jo įgalioto asmens parašas)</w:t>
      </w:r>
    </w:p>
    <w:p w:rsidR="00AF2B69" w:rsidRPr="00D83A2E" w:rsidRDefault="00AF2B69" w:rsidP="00D432FC">
      <w:pPr>
        <w:ind w:left="5046"/>
      </w:pPr>
      <w:r w:rsidRPr="00D83A2E">
        <w:t xml:space="preserve">__________________________ </w:t>
      </w:r>
    </w:p>
    <w:p w:rsidR="00AF2B69" w:rsidRPr="00D83A2E" w:rsidRDefault="00AF2B69" w:rsidP="00D432FC">
      <w:pPr>
        <w:ind w:left="5046"/>
      </w:pPr>
      <w:r w:rsidRPr="00D83A2E">
        <w:t>(įstaigos vadovo ar jo įgalioto asmens vardas ir pavardė)</w:t>
      </w:r>
    </w:p>
    <w:p w:rsidR="00AF2B69" w:rsidRPr="00D83A2E" w:rsidRDefault="00AF2B69" w:rsidP="00D432FC">
      <w:pPr>
        <w:rPr>
          <w:sz w:val="24"/>
          <w:szCs w:val="24"/>
        </w:rPr>
      </w:pPr>
    </w:p>
    <w:p w:rsidR="00AF2B69" w:rsidRPr="00D83A2E" w:rsidRDefault="00AF2B69" w:rsidP="00D432FC">
      <w:pPr>
        <w:jc w:val="center"/>
        <w:rPr>
          <w:b/>
          <w:spacing w:val="2"/>
          <w:sz w:val="24"/>
          <w:szCs w:val="24"/>
        </w:rPr>
      </w:pPr>
      <w:r w:rsidRPr="00D83A2E">
        <w:rPr>
          <w:b/>
          <w:spacing w:val="-1"/>
          <w:sz w:val="24"/>
          <w:szCs w:val="24"/>
        </w:rPr>
        <w:t xml:space="preserve">TIEKĖJŲ APKLAUSOS </w:t>
      </w:r>
      <w:r w:rsidRPr="00D83A2E">
        <w:rPr>
          <w:b/>
          <w:spacing w:val="2"/>
          <w:sz w:val="24"/>
          <w:szCs w:val="24"/>
        </w:rPr>
        <w:t>PAŽYMA</w:t>
      </w:r>
    </w:p>
    <w:p w:rsidR="00AF2B69" w:rsidRPr="00D83A2E" w:rsidRDefault="00AF2B69" w:rsidP="00D432FC">
      <w:pPr>
        <w:jc w:val="center"/>
        <w:rPr>
          <w:spacing w:val="2"/>
          <w:sz w:val="24"/>
          <w:szCs w:val="24"/>
        </w:rPr>
      </w:pPr>
    </w:p>
    <w:p w:rsidR="00AF2B69" w:rsidRPr="00D83A2E" w:rsidRDefault="00AF2B69" w:rsidP="00D432FC">
      <w:pPr>
        <w:jc w:val="center"/>
        <w:rPr>
          <w:spacing w:val="2"/>
          <w:sz w:val="24"/>
          <w:szCs w:val="24"/>
        </w:rPr>
      </w:pPr>
      <w:r w:rsidRPr="00D83A2E">
        <w:rPr>
          <w:spacing w:val="2"/>
          <w:sz w:val="24"/>
          <w:szCs w:val="24"/>
        </w:rPr>
        <w:t>_______________ Nr. __________</w:t>
      </w:r>
    </w:p>
    <w:p w:rsidR="00AF2B69" w:rsidRPr="00D83A2E" w:rsidRDefault="00AF2B69" w:rsidP="00D432FC">
      <w:pPr>
        <w:ind w:left="2880" w:firstLine="720"/>
        <w:rPr>
          <w:spacing w:val="2"/>
          <w:sz w:val="24"/>
          <w:szCs w:val="24"/>
        </w:rPr>
      </w:pPr>
      <w:r w:rsidRPr="00D83A2E">
        <w:rPr>
          <w:spacing w:val="2"/>
          <w:sz w:val="24"/>
          <w:szCs w:val="24"/>
        </w:rPr>
        <w:t>(data)</w:t>
      </w:r>
    </w:p>
    <w:p w:rsidR="00AF2B69" w:rsidRPr="00D83A2E" w:rsidRDefault="00AF2B69" w:rsidP="00D432FC">
      <w:pPr>
        <w:jc w:val="center"/>
        <w:rPr>
          <w:spacing w:val="2"/>
          <w:sz w:val="24"/>
          <w:szCs w:val="24"/>
        </w:rPr>
      </w:pPr>
      <w:r w:rsidRPr="00D83A2E">
        <w:rPr>
          <w:spacing w:val="2"/>
          <w:sz w:val="24"/>
          <w:szCs w:val="24"/>
        </w:rPr>
        <w:t xml:space="preserve">Kaunas </w:t>
      </w:r>
    </w:p>
    <w:p w:rsidR="00AF2B69" w:rsidRPr="00D83A2E" w:rsidRDefault="00AF2B69" w:rsidP="00D432FC">
      <w:pPr>
        <w:rPr>
          <w:b/>
          <w:bCs/>
          <w:sz w:val="24"/>
          <w:szCs w:val="24"/>
        </w:rPr>
      </w:pPr>
    </w:p>
    <w:p w:rsidR="00AF2B69" w:rsidRPr="00D83A2E" w:rsidRDefault="00AF2B69" w:rsidP="00D432FC">
      <w:pPr>
        <w:numPr>
          <w:ilvl w:val="0"/>
          <w:numId w:val="2"/>
        </w:numPr>
        <w:ind w:left="142" w:hanging="284"/>
        <w:rPr>
          <w:b/>
          <w:bCs/>
          <w:sz w:val="24"/>
          <w:szCs w:val="24"/>
        </w:rPr>
      </w:pPr>
      <w:r w:rsidRPr="00D83A2E">
        <w:rPr>
          <w:b/>
          <w:bCs/>
          <w:sz w:val="24"/>
          <w:szCs w:val="24"/>
        </w:rPr>
        <w:t xml:space="preserve">Pirkimo objekto </w:t>
      </w:r>
      <w:r w:rsidRPr="00D83A2E">
        <w:rPr>
          <w:rStyle w:val="FontStyle21"/>
          <w:bCs/>
          <w:szCs w:val="24"/>
        </w:rPr>
        <w:t>pavadinimas</w:t>
      </w:r>
      <w:r w:rsidRPr="00D83A2E">
        <w:rPr>
          <w:b/>
          <w:bCs/>
          <w:sz w:val="24"/>
          <w:szCs w:val="24"/>
        </w:rPr>
        <w:t>:</w:t>
      </w:r>
    </w:p>
    <w:p w:rsidR="00AF2B69" w:rsidRPr="00D83A2E" w:rsidRDefault="00AF2B69" w:rsidP="00D432FC">
      <w:pPr>
        <w:ind w:left="720"/>
        <w:rPr>
          <w:b/>
          <w:bCs/>
          <w:sz w:val="24"/>
          <w:szCs w:val="24"/>
        </w:rPr>
      </w:pPr>
    </w:p>
    <w:p w:rsidR="00AF2B69" w:rsidRPr="00D83A2E" w:rsidRDefault="00AF2B69" w:rsidP="00D432FC">
      <w:pPr>
        <w:pStyle w:val="Style4"/>
        <w:widowControl/>
        <w:numPr>
          <w:ilvl w:val="0"/>
          <w:numId w:val="2"/>
        </w:numPr>
        <w:spacing w:before="144"/>
        <w:ind w:left="142"/>
        <w:rPr>
          <w:rStyle w:val="FontStyle21"/>
          <w:bCs/>
          <w:szCs w:val="22"/>
        </w:rPr>
      </w:pPr>
      <w:r w:rsidRPr="00D83A2E">
        <w:rPr>
          <w:rStyle w:val="FontStyle21"/>
          <w:bCs/>
          <w:szCs w:val="22"/>
        </w:rPr>
        <w:t xml:space="preserve"> Paraiškos data ir Nr.:</w:t>
      </w:r>
    </w:p>
    <w:p w:rsidR="00AF2B69" w:rsidRPr="00D83A2E" w:rsidRDefault="00AF2B69" w:rsidP="00D432FC">
      <w:pPr>
        <w:pStyle w:val="Style4"/>
        <w:widowControl/>
        <w:spacing w:before="14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1"/>
        <w:gridCol w:w="294"/>
        <w:gridCol w:w="1208"/>
        <w:gridCol w:w="1423"/>
        <w:gridCol w:w="350"/>
        <w:gridCol w:w="425"/>
        <w:gridCol w:w="1134"/>
        <w:gridCol w:w="284"/>
      </w:tblGrid>
      <w:tr w:rsidR="00AF2B69" w:rsidRPr="00D83A2E" w:rsidTr="00D432FC">
        <w:tc>
          <w:tcPr>
            <w:tcW w:w="1511" w:type="dxa"/>
            <w:tcBorders>
              <w:top w:val="nil"/>
              <w:left w:val="nil"/>
              <w:bottom w:val="nil"/>
            </w:tcBorders>
          </w:tcPr>
          <w:p w:rsidR="00AF2B69" w:rsidRPr="00D83A2E" w:rsidRDefault="00AF2B69">
            <w:pPr>
              <w:rPr>
                <w:b/>
                <w:bCs/>
                <w:sz w:val="24"/>
                <w:szCs w:val="24"/>
              </w:rPr>
            </w:pPr>
            <w:r w:rsidRPr="00D83A2E">
              <w:rPr>
                <w:b/>
                <w:bCs/>
                <w:sz w:val="24"/>
                <w:szCs w:val="24"/>
              </w:rPr>
              <w:t>Prekės:</w:t>
            </w:r>
          </w:p>
        </w:tc>
        <w:tc>
          <w:tcPr>
            <w:tcW w:w="294" w:type="dxa"/>
          </w:tcPr>
          <w:p w:rsidR="00AF2B69" w:rsidRPr="00D83A2E" w:rsidRDefault="00AF2B69">
            <w:pPr>
              <w:rPr>
                <w:sz w:val="24"/>
                <w:szCs w:val="24"/>
              </w:rPr>
            </w:pPr>
          </w:p>
        </w:tc>
        <w:tc>
          <w:tcPr>
            <w:tcW w:w="1208" w:type="dxa"/>
            <w:tcBorders>
              <w:top w:val="nil"/>
              <w:bottom w:val="nil"/>
              <w:right w:val="nil"/>
            </w:tcBorders>
          </w:tcPr>
          <w:p w:rsidR="00AF2B69" w:rsidRPr="00D83A2E" w:rsidRDefault="00AF2B69">
            <w:pPr>
              <w:rPr>
                <w:b/>
                <w:bCs/>
                <w:sz w:val="24"/>
                <w:szCs w:val="24"/>
              </w:rPr>
            </w:pPr>
          </w:p>
        </w:tc>
        <w:tc>
          <w:tcPr>
            <w:tcW w:w="1423" w:type="dxa"/>
            <w:tcBorders>
              <w:top w:val="nil"/>
              <w:left w:val="nil"/>
              <w:bottom w:val="nil"/>
            </w:tcBorders>
          </w:tcPr>
          <w:p w:rsidR="00AF2B69" w:rsidRPr="00D83A2E" w:rsidRDefault="00AF2B69">
            <w:pPr>
              <w:rPr>
                <w:b/>
                <w:bCs/>
                <w:sz w:val="24"/>
                <w:szCs w:val="24"/>
              </w:rPr>
            </w:pPr>
            <w:r w:rsidRPr="00D83A2E">
              <w:rPr>
                <w:b/>
                <w:bCs/>
                <w:sz w:val="24"/>
                <w:szCs w:val="24"/>
              </w:rPr>
              <w:t>Paslaugos:</w:t>
            </w:r>
          </w:p>
        </w:tc>
        <w:tc>
          <w:tcPr>
            <w:tcW w:w="350" w:type="dxa"/>
          </w:tcPr>
          <w:p w:rsidR="00AF2B69" w:rsidRPr="00D83A2E" w:rsidRDefault="00AF2B69">
            <w:pPr>
              <w:rPr>
                <w:sz w:val="24"/>
                <w:szCs w:val="24"/>
              </w:rPr>
            </w:pPr>
          </w:p>
        </w:tc>
        <w:tc>
          <w:tcPr>
            <w:tcW w:w="425" w:type="dxa"/>
            <w:tcBorders>
              <w:top w:val="nil"/>
              <w:bottom w:val="nil"/>
              <w:right w:val="nil"/>
            </w:tcBorders>
          </w:tcPr>
          <w:p w:rsidR="00AF2B69" w:rsidRPr="00D83A2E" w:rsidRDefault="00AF2B69">
            <w:pPr>
              <w:rPr>
                <w:b/>
                <w:bCs/>
                <w:sz w:val="24"/>
                <w:szCs w:val="24"/>
              </w:rPr>
            </w:pPr>
          </w:p>
        </w:tc>
        <w:tc>
          <w:tcPr>
            <w:tcW w:w="1134" w:type="dxa"/>
            <w:tcBorders>
              <w:top w:val="nil"/>
              <w:left w:val="nil"/>
              <w:bottom w:val="nil"/>
            </w:tcBorders>
          </w:tcPr>
          <w:p w:rsidR="00AF2B69" w:rsidRPr="00D83A2E" w:rsidRDefault="00AF2B69">
            <w:pPr>
              <w:rPr>
                <w:b/>
                <w:bCs/>
                <w:sz w:val="24"/>
                <w:szCs w:val="24"/>
              </w:rPr>
            </w:pPr>
            <w:r w:rsidRPr="00D83A2E">
              <w:rPr>
                <w:b/>
                <w:bCs/>
                <w:sz w:val="24"/>
                <w:szCs w:val="24"/>
              </w:rPr>
              <w:t>Darbai:</w:t>
            </w:r>
          </w:p>
        </w:tc>
        <w:tc>
          <w:tcPr>
            <w:tcW w:w="284" w:type="dxa"/>
          </w:tcPr>
          <w:p w:rsidR="00AF2B69" w:rsidRPr="00D83A2E" w:rsidRDefault="00AF2B69">
            <w:pPr>
              <w:rPr>
                <w:sz w:val="24"/>
                <w:szCs w:val="24"/>
              </w:rPr>
            </w:pPr>
          </w:p>
        </w:tc>
      </w:tr>
    </w:tbl>
    <w:p w:rsidR="00AF2B69" w:rsidRPr="00D83A2E" w:rsidRDefault="00AF2B69" w:rsidP="00D432FC">
      <w:pPr>
        <w:rPr>
          <w:sz w:val="24"/>
          <w:szCs w:val="24"/>
        </w:rPr>
      </w:pPr>
    </w:p>
    <w:tbl>
      <w:tblPr>
        <w:tblW w:w="8897" w:type="dxa"/>
        <w:tblLook w:val="00A0"/>
      </w:tblPr>
      <w:tblGrid>
        <w:gridCol w:w="991"/>
        <w:gridCol w:w="2426"/>
        <w:gridCol w:w="1647"/>
        <w:gridCol w:w="1589"/>
        <w:gridCol w:w="2244"/>
      </w:tblGrid>
      <w:tr w:rsidR="00AF2B69" w:rsidRPr="00D83A2E" w:rsidTr="00D432FC">
        <w:tc>
          <w:tcPr>
            <w:tcW w:w="926" w:type="dxa"/>
            <w:tcBorders>
              <w:top w:val="single" w:sz="4" w:space="0" w:color="auto"/>
              <w:left w:val="single" w:sz="4" w:space="0" w:color="auto"/>
              <w:bottom w:val="single" w:sz="4" w:space="0" w:color="auto"/>
              <w:right w:val="single" w:sz="4" w:space="0" w:color="auto"/>
            </w:tcBorders>
          </w:tcPr>
          <w:p w:rsidR="00AF2B69" w:rsidRPr="00D83A2E" w:rsidRDefault="00AF2B69">
            <w:pPr>
              <w:jc w:val="center"/>
              <w:rPr>
                <w:sz w:val="24"/>
                <w:szCs w:val="24"/>
              </w:rPr>
            </w:pPr>
            <w:r w:rsidRPr="00D83A2E">
              <w:rPr>
                <w:sz w:val="24"/>
                <w:szCs w:val="24"/>
              </w:rPr>
              <w:t>Pirkimo dalies numeris</w:t>
            </w:r>
          </w:p>
        </w:tc>
        <w:tc>
          <w:tcPr>
            <w:tcW w:w="2443" w:type="dxa"/>
            <w:tcBorders>
              <w:top w:val="single" w:sz="4" w:space="0" w:color="auto"/>
              <w:left w:val="single" w:sz="4" w:space="0" w:color="auto"/>
              <w:bottom w:val="single" w:sz="4" w:space="0" w:color="auto"/>
              <w:right w:val="single" w:sz="4" w:space="0" w:color="auto"/>
            </w:tcBorders>
          </w:tcPr>
          <w:p w:rsidR="00AF2B69" w:rsidRPr="00D83A2E" w:rsidRDefault="00AF2B69">
            <w:pPr>
              <w:jc w:val="center"/>
              <w:rPr>
                <w:sz w:val="24"/>
                <w:szCs w:val="24"/>
              </w:rPr>
            </w:pPr>
            <w:r w:rsidRPr="00D83A2E">
              <w:rPr>
                <w:sz w:val="24"/>
                <w:szCs w:val="24"/>
              </w:rPr>
              <w:t>Pavadinimas</w:t>
            </w:r>
          </w:p>
        </w:tc>
        <w:tc>
          <w:tcPr>
            <w:tcW w:w="1661" w:type="dxa"/>
            <w:tcBorders>
              <w:top w:val="single" w:sz="4" w:space="0" w:color="auto"/>
              <w:left w:val="single" w:sz="4" w:space="0" w:color="auto"/>
              <w:bottom w:val="single" w:sz="4" w:space="0" w:color="auto"/>
              <w:right w:val="single" w:sz="4" w:space="0" w:color="auto"/>
            </w:tcBorders>
          </w:tcPr>
          <w:p w:rsidR="00AF2B69" w:rsidRPr="00D83A2E" w:rsidRDefault="00AF2B69">
            <w:pPr>
              <w:jc w:val="center"/>
              <w:rPr>
                <w:sz w:val="24"/>
                <w:szCs w:val="24"/>
              </w:rPr>
            </w:pPr>
            <w:r w:rsidRPr="00D83A2E">
              <w:rPr>
                <w:sz w:val="24"/>
                <w:szCs w:val="24"/>
              </w:rPr>
              <w:t>BVPŽ kodas</w:t>
            </w:r>
          </w:p>
        </w:tc>
        <w:tc>
          <w:tcPr>
            <w:tcW w:w="1599" w:type="dxa"/>
            <w:tcBorders>
              <w:top w:val="single" w:sz="4" w:space="0" w:color="auto"/>
              <w:left w:val="single" w:sz="4" w:space="0" w:color="auto"/>
              <w:bottom w:val="single" w:sz="4" w:space="0" w:color="auto"/>
              <w:right w:val="single" w:sz="4" w:space="0" w:color="auto"/>
            </w:tcBorders>
          </w:tcPr>
          <w:p w:rsidR="00AF2B69" w:rsidRPr="00D83A2E" w:rsidRDefault="00AF2B69">
            <w:pPr>
              <w:jc w:val="center"/>
              <w:rPr>
                <w:sz w:val="24"/>
                <w:szCs w:val="24"/>
              </w:rPr>
            </w:pPr>
            <w:r w:rsidRPr="00D83A2E">
              <w:rPr>
                <w:sz w:val="24"/>
                <w:szCs w:val="24"/>
              </w:rPr>
              <w:t>Mato vienetas</w:t>
            </w:r>
          </w:p>
        </w:tc>
        <w:tc>
          <w:tcPr>
            <w:tcW w:w="2268" w:type="dxa"/>
            <w:tcBorders>
              <w:top w:val="single" w:sz="4" w:space="0" w:color="auto"/>
              <w:left w:val="single" w:sz="4" w:space="0" w:color="auto"/>
              <w:bottom w:val="single" w:sz="4" w:space="0" w:color="auto"/>
              <w:right w:val="single" w:sz="4" w:space="0" w:color="auto"/>
            </w:tcBorders>
          </w:tcPr>
          <w:p w:rsidR="00AF2B69" w:rsidRPr="00D83A2E" w:rsidRDefault="00AF2B69">
            <w:pPr>
              <w:jc w:val="center"/>
              <w:rPr>
                <w:sz w:val="24"/>
                <w:szCs w:val="24"/>
              </w:rPr>
            </w:pPr>
            <w:r w:rsidRPr="00D83A2E">
              <w:rPr>
                <w:sz w:val="24"/>
                <w:szCs w:val="24"/>
              </w:rPr>
              <w:t>Kiekis</w:t>
            </w:r>
          </w:p>
        </w:tc>
      </w:tr>
      <w:tr w:rsidR="00AF2B69" w:rsidRPr="00D83A2E" w:rsidTr="00D432FC">
        <w:tc>
          <w:tcPr>
            <w:tcW w:w="926" w:type="dxa"/>
            <w:tcBorders>
              <w:top w:val="single" w:sz="4" w:space="0" w:color="auto"/>
              <w:left w:val="single" w:sz="4" w:space="0" w:color="auto"/>
              <w:bottom w:val="single" w:sz="4" w:space="0" w:color="auto"/>
              <w:right w:val="single" w:sz="4" w:space="0" w:color="auto"/>
            </w:tcBorders>
          </w:tcPr>
          <w:p w:rsidR="00AF2B69" w:rsidRPr="00D83A2E" w:rsidRDefault="00AF2B69">
            <w:pP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AF2B69" w:rsidRPr="00D83A2E" w:rsidRDefault="00AF2B69">
            <w:pPr>
              <w:rPr>
                <w:sz w:val="24"/>
                <w:szCs w:val="24"/>
              </w:rPr>
            </w:pPr>
          </w:p>
        </w:tc>
        <w:tc>
          <w:tcPr>
            <w:tcW w:w="1661" w:type="dxa"/>
            <w:tcBorders>
              <w:top w:val="single" w:sz="4" w:space="0" w:color="auto"/>
              <w:left w:val="single" w:sz="4" w:space="0" w:color="auto"/>
              <w:bottom w:val="single" w:sz="4" w:space="0" w:color="auto"/>
              <w:right w:val="single" w:sz="4" w:space="0" w:color="auto"/>
            </w:tcBorders>
          </w:tcPr>
          <w:p w:rsidR="00AF2B69" w:rsidRPr="00D83A2E" w:rsidRDefault="00AF2B69">
            <w:pPr>
              <w:jc w:val="both"/>
              <w:rPr>
                <w:sz w:val="24"/>
                <w:szCs w:val="24"/>
              </w:rPr>
            </w:pPr>
          </w:p>
        </w:tc>
        <w:tc>
          <w:tcPr>
            <w:tcW w:w="1599" w:type="dxa"/>
            <w:tcBorders>
              <w:top w:val="single" w:sz="4" w:space="0" w:color="auto"/>
              <w:left w:val="single" w:sz="4" w:space="0" w:color="auto"/>
              <w:bottom w:val="single" w:sz="4" w:space="0" w:color="auto"/>
              <w:right w:val="single" w:sz="4" w:space="0" w:color="auto"/>
            </w:tcBorders>
          </w:tcPr>
          <w:p w:rsidR="00AF2B69" w:rsidRPr="00D83A2E" w:rsidRDefault="00AF2B69">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AF2B69" w:rsidRPr="00D83A2E" w:rsidRDefault="00AF2B69">
            <w:pPr>
              <w:jc w:val="both"/>
              <w:rPr>
                <w:sz w:val="24"/>
                <w:szCs w:val="24"/>
              </w:rPr>
            </w:pPr>
          </w:p>
        </w:tc>
      </w:tr>
      <w:tr w:rsidR="00AF2B69" w:rsidRPr="00D83A2E" w:rsidTr="00D432FC">
        <w:tc>
          <w:tcPr>
            <w:tcW w:w="926" w:type="dxa"/>
            <w:tcBorders>
              <w:top w:val="single" w:sz="4" w:space="0" w:color="auto"/>
              <w:left w:val="single" w:sz="4" w:space="0" w:color="auto"/>
              <w:bottom w:val="single" w:sz="4" w:space="0" w:color="auto"/>
              <w:right w:val="single" w:sz="4" w:space="0" w:color="auto"/>
            </w:tcBorders>
          </w:tcPr>
          <w:p w:rsidR="00AF2B69" w:rsidRPr="00D83A2E" w:rsidRDefault="00AF2B69">
            <w:pP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AF2B69" w:rsidRPr="00D83A2E" w:rsidRDefault="00AF2B69">
            <w:pPr>
              <w:rPr>
                <w:sz w:val="24"/>
                <w:szCs w:val="24"/>
              </w:rPr>
            </w:pPr>
          </w:p>
        </w:tc>
        <w:tc>
          <w:tcPr>
            <w:tcW w:w="1661" w:type="dxa"/>
            <w:tcBorders>
              <w:top w:val="single" w:sz="4" w:space="0" w:color="auto"/>
              <w:left w:val="single" w:sz="4" w:space="0" w:color="auto"/>
              <w:bottom w:val="single" w:sz="4" w:space="0" w:color="auto"/>
              <w:right w:val="single" w:sz="4" w:space="0" w:color="auto"/>
            </w:tcBorders>
          </w:tcPr>
          <w:p w:rsidR="00AF2B69" w:rsidRPr="00D83A2E" w:rsidRDefault="00AF2B69">
            <w:pPr>
              <w:jc w:val="both"/>
              <w:rPr>
                <w:sz w:val="24"/>
                <w:szCs w:val="24"/>
              </w:rPr>
            </w:pPr>
          </w:p>
        </w:tc>
        <w:tc>
          <w:tcPr>
            <w:tcW w:w="1599" w:type="dxa"/>
            <w:tcBorders>
              <w:top w:val="single" w:sz="4" w:space="0" w:color="auto"/>
              <w:left w:val="single" w:sz="4" w:space="0" w:color="auto"/>
              <w:bottom w:val="single" w:sz="4" w:space="0" w:color="auto"/>
              <w:right w:val="single" w:sz="4" w:space="0" w:color="auto"/>
            </w:tcBorders>
          </w:tcPr>
          <w:p w:rsidR="00AF2B69" w:rsidRPr="00D83A2E" w:rsidRDefault="00AF2B69">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AF2B69" w:rsidRPr="00D83A2E" w:rsidRDefault="00AF2B69">
            <w:pPr>
              <w:jc w:val="both"/>
              <w:rPr>
                <w:sz w:val="24"/>
                <w:szCs w:val="24"/>
              </w:rPr>
            </w:pPr>
          </w:p>
        </w:tc>
      </w:tr>
    </w:tbl>
    <w:p w:rsidR="00AF2B69" w:rsidRPr="00D83A2E" w:rsidRDefault="00AF2B69" w:rsidP="00D432FC">
      <w:pPr>
        <w:rPr>
          <w:sz w:val="24"/>
          <w:szCs w:val="24"/>
        </w:rPr>
      </w:pPr>
    </w:p>
    <w:tbl>
      <w:tblPr>
        <w:tblW w:w="0" w:type="auto"/>
        <w:tblLook w:val="00A0"/>
      </w:tblPr>
      <w:tblGrid>
        <w:gridCol w:w="3284"/>
        <w:gridCol w:w="3284"/>
        <w:gridCol w:w="486"/>
      </w:tblGrid>
      <w:tr w:rsidR="00AF2B69" w:rsidRPr="00D83A2E" w:rsidTr="00D432FC">
        <w:tc>
          <w:tcPr>
            <w:tcW w:w="3284" w:type="dxa"/>
          </w:tcPr>
          <w:p w:rsidR="00AF2B69" w:rsidRPr="00D83A2E" w:rsidRDefault="00AF2B69">
            <w:pPr>
              <w:rPr>
                <w:sz w:val="24"/>
                <w:szCs w:val="24"/>
              </w:rPr>
            </w:pPr>
            <w:r w:rsidRPr="00D83A2E">
              <w:rPr>
                <w:b/>
                <w:bCs/>
                <w:sz w:val="24"/>
                <w:szCs w:val="24"/>
              </w:rPr>
              <w:t>3. Vertinimo kriterijus</w:t>
            </w:r>
            <w:r w:rsidRPr="00D83A2E">
              <w:rPr>
                <w:sz w:val="24"/>
                <w:szCs w:val="24"/>
              </w:rPr>
              <w:t>:</w:t>
            </w:r>
          </w:p>
        </w:tc>
        <w:tc>
          <w:tcPr>
            <w:tcW w:w="3284" w:type="dxa"/>
            <w:tcBorders>
              <w:top w:val="nil"/>
              <w:left w:val="nil"/>
              <w:bottom w:val="nil"/>
              <w:right w:val="single" w:sz="4" w:space="0" w:color="auto"/>
            </w:tcBorders>
          </w:tcPr>
          <w:p w:rsidR="00AF2B69" w:rsidRPr="00D83A2E" w:rsidRDefault="00AF2B69">
            <w:pPr>
              <w:rPr>
                <w:sz w:val="24"/>
                <w:szCs w:val="24"/>
              </w:rPr>
            </w:pPr>
            <w:r w:rsidRPr="00D83A2E">
              <w:rPr>
                <w:sz w:val="24"/>
                <w:szCs w:val="24"/>
              </w:rPr>
              <w:t>kaina</w:t>
            </w:r>
          </w:p>
        </w:tc>
        <w:tc>
          <w:tcPr>
            <w:tcW w:w="486" w:type="dxa"/>
            <w:tcBorders>
              <w:top w:val="single" w:sz="4" w:space="0" w:color="auto"/>
              <w:left w:val="single" w:sz="4" w:space="0" w:color="auto"/>
              <w:bottom w:val="single" w:sz="4" w:space="0" w:color="auto"/>
              <w:right w:val="single" w:sz="4" w:space="0" w:color="auto"/>
            </w:tcBorders>
          </w:tcPr>
          <w:p w:rsidR="00AF2B69" w:rsidRPr="00D83A2E" w:rsidRDefault="00AF2B69">
            <w:pPr>
              <w:rPr>
                <w:sz w:val="24"/>
                <w:szCs w:val="24"/>
              </w:rPr>
            </w:pPr>
          </w:p>
        </w:tc>
      </w:tr>
      <w:tr w:rsidR="00AF2B69" w:rsidRPr="00D83A2E" w:rsidTr="00D432FC">
        <w:tc>
          <w:tcPr>
            <w:tcW w:w="3284" w:type="dxa"/>
          </w:tcPr>
          <w:p w:rsidR="00AF2B69" w:rsidRPr="00D83A2E" w:rsidRDefault="00AF2B69">
            <w:pPr>
              <w:rPr>
                <w:sz w:val="24"/>
                <w:szCs w:val="24"/>
              </w:rPr>
            </w:pPr>
          </w:p>
        </w:tc>
        <w:tc>
          <w:tcPr>
            <w:tcW w:w="3284" w:type="dxa"/>
            <w:tcBorders>
              <w:top w:val="nil"/>
              <w:left w:val="nil"/>
              <w:bottom w:val="nil"/>
              <w:right w:val="single" w:sz="4" w:space="0" w:color="auto"/>
            </w:tcBorders>
          </w:tcPr>
          <w:p w:rsidR="00AF2B69" w:rsidRPr="00D83A2E" w:rsidRDefault="00AF2B69">
            <w:pPr>
              <w:rPr>
                <w:sz w:val="24"/>
                <w:szCs w:val="24"/>
              </w:rPr>
            </w:pPr>
            <w:r w:rsidRPr="00D83A2E">
              <w:rPr>
                <w:sz w:val="24"/>
                <w:szCs w:val="24"/>
              </w:rPr>
              <w:t>ekonominis naudingumas</w:t>
            </w:r>
          </w:p>
        </w:tc>
        <w:tc>
          <w:tcPr>
            <w:tcW w:w="486" w:type="dxa"/>
            <w:tcBorders>
              <w:top w:val="single" w:sz="4" w:space="0" w:color="auto"/>
              <w:left w:val="single" w:sz="4" w:space="0" w:color="auto"/>
              <w:bottom w:val="single" w:sz="4" w:space="0" w:color="auto"/>
              <w:right w:val="single" w:sz="4" w:space="0" w:color="auto"/>
            </w:tcBorders>
          </w:tcPr>
          <w:p w:rsidR="00AF2B69" w:rsidRPr="00D83A2E" w:rsidRDefault="00AF2B69">
            <w:pPr>
              <w:rPr>
                <w:sz w:val="24"/>
                <w:szCs w:val="24"/>
              </w:rPr>
            </w:pPr>
          </w:p>
        </w:tc>
      </w:tr>
    </w:tbl>
    <w:p w:rsidR="00AF2B69" w:rsidRPr="00D83A2E" w:rsidRDefault="00AF2B69" w:rsidP="00D432FC">
      <w:pPr>
        <w:keepNext/>
        <w:rPr>
          <w:b/>
          <w:sz w:val="24"/>
          <w:szCs w:val="24"/>
        </w:rPr>
      </w:pPr>
      <w:r w:rsidRPr="00D83A2E">
        <w:rPr>
          <w:b/>
          <w:sz w:val="24"/>
          <w:szCs w:val="24"/>
        </w:rPr>
        <w:t xml:space="preserve">4. Apklausti tiekėjai ir jų pasiūlymai: </w:t>
      </w:r>
    </w:p>
    <w:p w:rsidR="00AF2B69" w:rsidRPr="00D83A2E" w:rsidRDefault="00AF2B69" w:rsidP="00D432FC">
      <w:pPr>
        <w:rPr>
          <w:sz w:val="24"/>
          <w:szCs w:val="24"/>
        </w:rPr>
      </w:pPr>
      <w:r w:rsidRPr="00D83A2E">
        <w:rPr>
          <w:sz w:val="24"/>
          <w:szCs w:val="24"/>
        </w:rPr>
        <w:t>(jei vertinama ne bendra pasiūlymo kaina – kiekvienai pirkimo daliai atskirai)</w:t>
      </w:r>
    </w:p>
    <w:p w:rsidR="00AF2B69" w:rsidRPr="00D83A2E" w:rsidRDefault="00AF2B69" w:rsidP="00D432FC">
      <w:pPr>
        <w:rPr>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0"/>
        <w:gridCol w:w="3938"/>
        <w:gridCol w:w="2268"/>
        <w:gridCol w:w="1701"/>
      </w:tblGrid>
      <w:tr w:rsidR="00AF2B69" w:rsidRPr="00D83A2E" w:rsidTr="00D432FC">
        <w:trPr>
          <w:tblHeader/>
        </w:trPr>
        <w:tc>
          <w:tcPr>
            <w:tcW w:w="990" w:type="dxa"/>
          </w:tcPr>
          <w:p w:rsidR="00AF2B69" w:rsidRPr="00D83A2E" w:rsidRDefault="00AF2B69">
            <w:pPr>
              <w:jc w:val="center"/>
              <w:rPr>
                <w:sz w:val="24"/>
                <w:szCs w:val="24"/>
              </w:rPr>
            </w:pPr>
            <w:r w:rsidRPr="00D83A2E">
              <w:rPr>
                <w:sz w:val="24"/>
                <w:szCs w:val="24"/>
              </w:rPr>
              <w:t>Pirkimo dalies numeris</w:t>
            </w:r>
          </w:p>
        </w:tc>
        <w:tc>
          <w:tcPr>
            <w:tcW w:w="3938" w:type="dxa"/>
          </w:tcPr>
          <w:p w:rsidR="00AF2B69" w:rsidRPr="00D83A2E" w:rsidRDefault="00AF2B69">
            <w:pPr>
              <w:jc w:val="center"/>
              <w:rPr>
                <w:sz w:val="24"/>
                <w:szCs w:val="24"/>
              </w:rPr>
            </w:pPr>
            <w:r w:rsidRPr="00D83A2E">
              <w:rPr>
                <w:sz w:val="24"/>
                <w:szCs w:val="24"/>
              </w:rPr>
              <w:t>Tiekėjo pavadinimas</w:t>
            </w:r>
          </w:p>
        </w:tc>
        <w:tc>
          <w:tcPr>
            <w:tcW w:w="2268" w:type="dxa"/>
          </w:tcPr>
          <w:p w:rsidR="00AF2B69" w:rsidRPr="00D83A2E" w:rsidRDefault="00AF2B69">
            <w:pPr>
              <w:jc w:val="center"/>
              <w:rPr>
                <w:sz w:val="24"/>
                <w:szCs w:val="24"/>
              </w:rPr>
            </w:pPr>
            <w:r w:rsidRPr="00D83A2E">
              <w:rPr>
                <w:sz w:val="24"/>
                <w:szCs w:val="24"/>
              </w:rPr>
              <w:t>Kaina Eur su PVM/nepateikė pasiūlymo</w:t>
            </w:r>
          </w:p>
        </w:tc>
        <w:tc>
          <w:tcPr>
            <w:tcW w:w="1701" w:type="dxa"/>
          </w:tcPr>
          <w:p w:rsidR="00AF2B69" w:rsidRPr="00D83A2E" w:rsidRDefault="00AF2B69">
            <w:pPr>
              <w:jc w:val="center"/>
              <w:rPr>
                <w:sz w:val="24"/>
                <w:szCs w:val="24"/>
              </w:rPr>
            </w:pPr>
            <w:r w:rsidRPr="00D83A2E">
              <w:rPr>
                <w:sz w:val="24"/>
                <w:szCs w:val="24"/>
              </w:rPr>
              <w:t>Pasiūlymo pateikimo data</w:t>
            </w:r>
          </w:p>
        </w:tc>
      </w:tr>
      <w:tr w:rsidR="00AF2B69" w:rsidRPr="00D83A2E" w:rsidTr="00D432FC">
        <w:trPr>
          <w:trHeight w:val="97"/>
        </w:trPr>
        <w:tc>
          <w:tcPr>
            <w:tcW w:w="990" w:type="dxa"/>
          </w:tcPr>
          <w:p w:rsidR="00AF2B69" w:rsidRPr="00D83A2E" w:rsidRDefault="00AF2B69">
            <w:pPr>
              <w:rPr>
                <w:sz w:val="24"/>
                <w:szCs w:val="24"/>
              </w:rPr>
            </w:pPr>
          </w:p>
        </w:tc>
        <w:tc>
          <w:tcPr>
            <w:tcW w:w="3938" w:type="dxa"/>
          </w:tcPr>
          <w:p w:rsidR="00AF2B69" w:rsidRPr="00D83A2E" w:rsidRDefault="00AF2B69">
            <w:pPr>
              <w:rPr>
                <w:sz w:val="24"/>
                <w:szCs w:val="24"/>
              </w:rPr>
            </w:pPr>
          </w:p>
        </w:tc>
        <w:tc>
          <w:tcPr>
            <w:tcW w:w="2268" w:type="dxa"/>
          </w:tcPr>
          <w:p w:rsidR="00AF2B69" w:rsidRPr="00D83A2E" w:rsidRDefault="00AF2B69">
            <w:pPr>
              <w:jc w:val="right"/>
              <w:rPr>
                <w:b/>
                <w:bCs/>
                <w:sz w:val="24"/>
                <w:szCs w:val="24"/>
              </w:rPr>
            </w:pPr>
          </w:p>
        </w:tc>
        <w:tc>
          <w:tcPr>
            <w:tcW w:w="1701" w:type="dxa"/>
          </w:tcPr>
          <w:p w:rsidR="00AF2B69" w:rsidRPr="00D83A2E" w:rsidRDefault="00AF2B69">
            <w:pPr>
              <w:jc w:val="right"/>
              <w:rPr>
                <w:b/>
                <w:bCs/>
                <w:sz w:val="24"/>
                <w:szCs w:val="24"/>
              </w:rPr>
            </w:pPr>
          </w:p>
        </w:tc>
      </w:tr>
      <w:tr w:rsidR="00AF2B69" w:rsidRPr="00D83A2E" w:rsidTr="00D432FC">
        <w:trPr>
          <w:trHeight w:val="97"/>
        </w:trPr>
        <w:tc>
          <w:tcPr>
            <w:tcW w:w="990" w:type="dxa"/>
          </w:tcPr>
          <w:p w:rsidR="00AF2B69" w:rsidRPr="00D83A2E" w:rsidRDefault="00AF2B69">
            <w:pPr>
              <w:rPr>
                <w:sz w:val="24"/>
                <w:szCs w:val="24"/>
              </w:rPr>
            </w:pPr>
          </w:p>
        </w:tc>
        <w:tc>
          <w:tcPr>
            <w:tcW w:w="3938" w:type="dxa"/>
          </w:tcPr>
          <w:p w:rsidR="00AF2B69" w:rsidRPr="00D83A2E" w:rsidRDefault="00AF2B69">
            <w:pPr>
              <w:rPr>
                <w:sz w:val="24"/>
                <w:szCs w:val="24"/>
              </w:rPr>
            </w:pPr>
          </w:p>
        </w:tc>
        <w:tc>
          <w:tcPr>
            <w:tcW w:w="2268" w:type="dxa"/>
          </w:tcPr>
          <w:p w:rsidR="00AF2B69" w:rsidRPr="00D83A2E" w:rsidRDefault="00AF2B69">
            <w:pPr>
              <w:jc w:val="right"/>
              <w:rPr>
                <w:b/>
                <w:bCs/>
                <w:sz w:val="24"/>
                <w:szCs w:val="24"/>
              </w:rPr>
            </w:pPr>
          </w:p>
        </w:tc>
        <w:tc>
          <w:tcPr>
            <w:tcW w:w="1701" w:type="dxa"/>
          </w:tcPr>
          <w:p w:rsidR="00AF2B69" w:rsidRPr="00D83A2E" w:rsidRDefault="00AF2B69">
            <w:pPr>
              <w:jc w:val="right"/>
              <w:rPr>
                <w:b/>
                <w:bCs/>
                <w:sz w:val="24"/>
                <w:szCs w:val="24"/>
              </w:rPr>
            </w:pPr>
          </w:p>
        </w:tc>
      </w:tr>
      <w:tr w:rsidR="00AF2B69" w:rsidRPr="00D83A2E" w:rsidTr="00D432FC">
        <w:trPr>
          <w:trHeight w:val="97"/>
        </w:trPr>
        <w:tc>
          <w:tcPr>
            <w:tcW w:w="990" w:type="dxa"/>
          </w:tcPr>
          <w:p w:rsidR="00AF2B69" w:rsidRPr="00D83A2E" w:rsidRDefault="00AF2B69">
            <w:pPr>
              <w:rPr>
                <w:sz w:val="24"/>
                <w:szCs w:val="24"/>
              </w:rPr>
            </w:pPr>
          </w:p>
        </w:tc>
        <w:tc>
          <w:tcPr>
            <w:tcW w:w="3938" w:type="dxa"/>
          </w:tcPr>
          <w:p w:rsidR="00AF2B69" w:rsidRPr="00D83A2E" w:rsidRDefault="00AF2B69">
            <w:pPr>
              <w:rPr>
                <w:sz w:val="24"/>
                <w:szCs w:val="24"/>
              </w:rPr>
            </w:pPr>
          </w:p>
        </w:tc>
        <w:tc>
          <w:tcPr>
            <w:tcW w:w="2268" w:type="dxa"/>
          </w:tcPr>
          <w:p w:rsidR="00AF2B69" w:rsidRPr="00D83A2E" w:rsidRDefault="00AF2B69">
            <w:pPr>
              <w:jc w:val="right"/>
              <w:rPr>
                <w:b/>
                <w:bCs/>
                <w:sz w:val="24"/>
                <w:szCs w:val="24"/>
              </w:rPr>
            </w:pPr>
          </w:p>
        </w:tc>
        <w:tc>
          <w:tcPr>
            <w:tcW w:w="1701" w:type="dxa"/>
          </w:tcPr>
          <w:p w:rsidR="00AF2B69" w:rsidRPr="00D83A2E" w:rsidRDefault="00AF2B69">
            <w:pPr>
              <w:jc w:val="right"/>
              <w:rPr>
                <w:b/>
                <w:bCs/>
                <w:sz w:val="24"/>
                <w:szCs w:val="24"/>
              </w:rPr>
            </w:pPr>
          </w:p>
        </w:tc>
      </w:tr>
    </w:tbl>
    <w:p w:rsidR="00AF2B69" w:rsidRPr="00D83A2E" w:rsidRDefault="00AF2B69" w:rsidP="00D432FC">
      <w:pPr>
        <w:rPr>
          <w:sz w:val="24"/>
          <w:szCs w:val="24"/>
        </w:rPr>
      </w:pPr>
    </w:p>
    <w:p w:rsidR="00AF2B69" w:rsidRPr="00D83A2E" w:rsidRDefault="00AF2B69" w:rsidP="00D432FC">
      <w:pPr>
        <w:rPr>
          <w:sz w:val="24"/>
          <w:szCs w:val="24"/>
          <w:lang w:eastAsia="lt-LT"/>
        </w:rPr>
      </w:pPr>
      <w:r w:rsidRPr="00D83A2E">
        <w:rPr>
          <w:sz w:val="24"/>
          <w:szCs w:val="24"/>
          <w:lang w:eastAsia="lt-LT"/>
        </w:rPr>
        <w:t xml:space="preserve">Tiekėjai apklausti (raštu/žodžiu): </w:t>
      </w:r>
    </w:p>
    <w:p w:rsidR="00AF2B69" w:rsidRPr="00D83A2E" w:rsidRDefault="00AF2B69" w:rsidP="00D432FC">
      <w:pPr>
        <w:rPr>
          <w:sz w:val="24"/>
          <w:szCs w:val="24"/>
          <w:lang w:eastAsia="lt-LT"/>
        </w:rPr>
      </w:pPr>
      <w:r w:rsidRPr="00D83A2E">
        <w:rPr>
          <w:sz w:val="24"/>
          <w:szCs w:val="24"/>
          <w:lang w:eastAsia="lt-LT"/>
        </w:rPr>
        <w:t>Vykdytos derybos (taip/ne):</w:t>
      </w:r>
    </w:p>
    <w:p w:rsidR="00AF2B69" w:rsidRPr="00D83A2E" w:rsidRDefault="00AF2B69" w:rsidP="00D432FC">
      <w:pPr>
        <w:rPr>
          <w:sz w:val="24"/>
          <w:szCs w:val="24"/>
          <w:lang w:eastAsia="lt-LT"/>
        </w:rPr>
      </w:pPr>
      <w:r w:rsidRPr="00D83A2E">
        <w:rPr>
          <w:sz w:val="24"/>
          <w:szCs w:val="24"/>
          <w:lang w:eastAsia="lt-LT"/>
        </w:rPr>
        <w:t xml:space="preserve">Nurodyti Perkančiosios organizacijos supaprastintų viešųjų pirkimų taisyklių punktą, kuriuo vadovaujantis buvo atliktas pirkimas: </w:t>
      </w:r>
    </w:p>
    <w:p w:rsidR="00AF2B69" w:rsidRPr="00D83A2E" w:rsidRDefault="00AF2B69" w:rsidP="00D432FC">
      <w:pPr>
        <w:rPr>
          <w:b/>
          <w:bCs/>
          <w:sz w:val="24"/>
          <w:szCs w:val="24"/>
        </w:rPr>
      </w:pPr>
    </w:p>
    <w:p w:rsidR="00AF2B69" w:rsidRPr="00D83A2E" w:rsidRDefault="00AF2B69" w:rsidP="00D432FC">
      <w:pPr>
        <w:rPr>
          <w:b/>
          <w:bCs/>
          <w:sz w:val="24"/>
          <w:szCs w:val="24"/>
        </w:rPr>
      </w:pPr>
      <w:r w:rsidRPr="00D83A2E">
        <w:rPr>
          <w:b/>
          <w:bCs/>
          <w:sz w:val="24"/>
          <w:szCs w:val="24"/>
        </w:rPr>
        <w:t>5. Nustatau pasiūlymų eilę:</w:t>
      </w:r>
    </w:p>
    <w:p w:rsidR="00AF2B69" w:rsidRPr="00D83A2E" w:rsidRDefault="00AF2B69" w:rsidP="00D432F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0"/>
        <w:gridCol w:w="1812"/>
        <w:gridCol w:w="3770"/>
        <w:gridCol w:w="2325"/>
      </w:tblGrid>
      <w:tr w:rsidR="00AF2B69" w:rsidRPr="00D83A2E" w:rsidTr="00D432FC">
        <w:tc>
          <w:tcPr>
            <w:tcW w:w="990" w:type="dxa"/>
          </w:tcPr>
          <w:p w:rsidR="00AF2B69" w:rsidRPr="00D83A2E" w:rsidRDefault="00AF2B69">
            <w:pPr>
              <w:jc w:val="center"/>
              <w:rPr>
                <w:sz w:val="24"/>
                <w:szCs w:val="24"/>
              </w:rPr>
            </w:pPr>
            <w:r w:rsidRPr="00D83A2E">
              <w:rPr>
                <w:sz w:val="24"/>
                <w:szCs w:val="24"/>
              </w:rPr>
              <w:t>Pirkimo dalies numeris</w:t>
            </w:r>
          </w:p>
        </w:tc>
        <w:tc>
          <w:tcPr>
            <w:tcW w:w="1812" w:type="dxa"/>
          </w:tcPr>
          <w:p w:rsidR="00AF2B69" w:rsidRPr="00D83A2E" w:rsidRDefault="00AF2B69">
            <w:pPr>
              <w:jc w:val="center"/>
              <w:rPr>
                <w:sz w:val="24"/>
                <w:szCs w:val="24"/>
              </w:rPr>
            </w:pPr>
            <w:r w:rsidRPr="00D83A2E">
              <w:rPr>
                <w:sz w:val="24"/>
                <w:szCs w:val="24"/>
              </w:rPr>
              <w:t>Pasiūlymo naudingumo numeris</w:t>
            </w:r>
          </w:p>
        </w:tc>
        <w:tc>
          <w:tcPr>
            <w:tcW w:w="3770" w:type="dxa"/>
          </w:tcPr>
          <w:p w:rsidR="00AF2B69" w:rsidRPr="00D83A2E" w:rsidRDefault="00AF2B69">
            <w:pPr>
              <w:jc w:val="center"/>
              <w:rPr>
                <w:sz w:val="24"/>
                <w:szCs w:val="24"/>
              </w:rPr>
            </w:pPr>
            <w:r w:rsidRPr="00D83A2E">
              <w:rPr>
                <w:sz w:val="24"/>
                <w:szCs w:val="24"/>
              </w:rPr>
              <w:t>Tiekėjo pavadinimas</w:t>
            </w:r>
          </w:p>
        </w:tc>
        <w:tc>
          <w:tcPr>
            <w:tcW w:w="2325" w:type="dxa"/>
          </w:tcPr>
          <w:p w:rsidR="00AF2B69" w:rsidRPr="00D83A2E" w:rsidRDefault="00AF2B69">
            <w:pPr>
              <w:jc w:val="center"/>
              <w:rPr>
                <w:sz w:val="24"/>
                <w:szCs w:val="24"/>
              </w:rPr>
            </w:pPr>
            <w:r w:rsidRPr="00D83A2E">
              <w:rPr>
                <w:sz w:val="24"/>
                <w:szCs w:val="24"/>
              </w:rPr>
              <w:t>Kaina su PVM/Galutinė kaina su PVM po derybų</w:t>
            </w:r>
          </w:p>
        </w:tc>
      </w:tr>
      <w:tr w:rsidR="00AF2B69" w:rsidRPr="00D83A2E" w:rsidTr="00D432FC">
        <w:tc>
          <w:tcPr>
            <w:tcW w:w="990" w:type="dxa"/>
          </w:tcPr>
          <w:p w:rsidR="00AF2B69" w:rsidRPr="00D83A2E" w:rsidRDefault="00AF2B69">
            <w:pPr>
              <w:rPr>
                <w:sz w:val="24"/>
                <w:szCs w:val="24"/>
              </w:rPr>
            </w:pPr>
          </w:p>
        </w:tc>
        <w:tc>
          <w:tcPr>
            <w:tcW w:w="1812" w:type="dxa"/>
          </w:tcPr>
          <w:p w:rsidR="00AF2B69" w:rsidRPr="00D83A2E" w:rsidRDefault="00AF2B69">
            <w:pPr>
              <w:rPr>
                <w:sz w:val="24"/>
                <w:szCs w:val="24"/>
              </w:rPr>
            </w:pPr>
          </w:p>
        </w:tc>
        <w:tc>
          <w:tcPr>
            <w:tcW w:w="3770" w:type="dxa"/>
          </w:tcPr>
          <w:p w:rsidR="00AF2B69" w:rsidRPr="00D83A2E" w:rsidRDefault="00AF2B69">
            <w:pPr>
              <w:rPr>
                <w:sz w:val="24"/>
                <w:szCs w:val="24"/>
              </w:rPr>
            </w:pPr>
          </w:p>
        </w:tc>
        <w:tc>
          <w:tcPr>
            <w:tcW w:w="2325" w:type="dxa"/>
          </w:tcPr>
          <w:p w:rsidR="00AF2B69" w:rsidRPr="00D83A2E" w:rsidRDefault="00AF2B69">
            <w:pPr>
              <w:jc w:val="right"/>
              <w:rPr>
                <w:b/>
                <w:bCs/>
                <w:sz w:val="24"/>
                <w:szCs w:val="24"/>
              </w:rPr>
            </w:pPr>
          </w:p>
        </w:tc>
      </w:tr>
      <w:tr w:rsidR="00AF2B69" w:rsidRPr="00D83A2E" w:rsidTr="00D432FC">
        <w:tc>
          <w:tcPr>
            <w:tcW w:w="990" w:type="dxa"/>
          </w:tcPr>
          <w:p w:rsidR="00AF2B69" w:rsidRPr="00D83A2E" w:rsidRDefault="00AF2B69">
            <w:pPr>
              <w:rPr>
                <w:sz w:val="24"/>
                <w:szCs w:val="24"/>
              </w:rPr>
            </w:pPr>
          </w:p>
        </w:tc>
        <w:tc>
          <w:tcPr>
            <w:tcW w:w="1812" w:type="dxa"/>
          </w:tcPr>
          <w:p w:rsidR="00AF2B69" w:rsidRPr="00D83A2E" w:rsidRDefault="00AF2B69">
            <w:pPr>
              <w:rPr>
                <w:sz w:val="24"/>
                <w:szCs w:val="24"/>
              </w:rPr>
            </w:pPr>
          </w:p>
        </w:tc>
        <w:tc>
          <w:tcPr>
            <w:tcW w:w="3770" w:type="dxa"/>
          </w:tcPr>
          <w:p w:rsidR="00AF2B69" w:rsidRPr="00D83A2E" w:rsidRDefault="00AF2B69">
            <w:pPr>
              <w:rPr>
                <w:sz w:val="24"/>
                <w:szCs w:val="24"/>
              </w:rPr>
            </w:pPr>
          </w:p>
        </w:tc>
        <w:tc>
          <w:tcPr>
            <w:tcW w:w="2325" w:type="dxa"/>
          </w:tcPr>
          <w:p w:rsidR="00AF2B69" w:rsidRPr="00D83A2E" w:rsidRDefault="00AF2B69">
            <w:pPr>
              <w:jc w:val="right"/>
              <w:rPr>
                <w:b/>
                <w:bCs/>
                <w:sz w:val="24"/>
                <w:szCs w:val="24"/>
              </w:rPr>
            </w:pPr>
          </w:p>
        </w:tc>
      </w:tr>
    </w:tbl>
    <w:p w:rsidR="00AF2B69" w:rsidRPr="00D83A2E" w:rsidRDefault="00AF2B69" w:rsidP="00D432FC">
      <w:pPr>
        <w:rPr>
          <w:sz w:val="24"/>
          <w:szCs w:val="24"/>
        </w:rPr>
      </w:pPr>
      <w:r w:rsidRPr="00D83A2E">
        <w:rPr>
          <w:sz w:val="24"/>
          <w:szCs w:val="24"/>
        </w:rPr>
        <w:t>6. Nutariu, kad laimėjo dalyvio _______________________________________ pasiūlymas.</w:t>
      </w:r>
    </w:p>
    <w:p w:rsidR="00AF2B69" w:rsidRPr="00D83A2E" w:rsidRDefault="00AF2B69" w:rsidP="00D432FC">
      <w:pPr>
        <w:rPr>
          <w:sz w:val="24"/>
          <w:szCs w:val="24"/>
        </w:rPr>
      </w:pPr>
      <w:r w:rsidRPr="00D83A2E">
        <w:rPr>
          <w:sz w:val="24"/>
          <w:szCs w:val="24"/>
        </w:rPr>
        <w:t>7. Nutariu pirkimo sutartį sudaryti su dalyviu _____________________________________.</w:t>
      </w:r>
    </w:p>
    <w:p w:rsidR="00AF2B69" w:rsidRPr="00D83A2E" w:rsidRDefault="00AF2B69" w:rsidP="00D432FC">
      <w:pPr>
        <w:rPr>
          <w:b/>
          <w:bCs/>
          <w:sz w:val="24"/>
          <w:szCs w:val="24"/>
        </w:rPr>
      </w:pPr>
    </w:p>
    <w:p w:rsidR="00AF2B69" w:rsidRPr="00D83A2E" w:rsidRDefault="00AF2B69" w:rsidP="00D432FC">
      <w:pPr>
        <w:rPr>
          <w:b/>
          <w:bCs/>
          <w:sz w:val="24"/>
          <w:szCs w:val="24"/>
        </w:rPr>
      </w:pPr>
      <w:r w:rsidRPr="00D83A2E">
        <w:rPr>
          <w:b/>
          <w:bCs/>
          <w:sz w:val="24"/>
          <w:szCs w:val="24"/>
        </w:rPr>
        <w:t>Apklausą vykdė:</w:t>
      </w:r>
    </w:p>
    <w:p w:rsidR="00AF2B69" w:rsidRPr="00D83A2E" w:rsidRDefault="00AF2B69" w:rsidP="00D432FC">
      <w:pPr>
        <w:rPr>
          <w:sz w:val="24"/>
          <w:szCs w:val="24"/>
        </w:rPr>
      </w:pPr>
    </w:p>
    <w:p w:rsidR="00AF2B69" w:rsidRPr="00D83A2E" w:rsidRDefault="00AF2B69" w:rsidP="00D432FC">
      <w:pPr>
        <w:rPr>
          <w:sz w:val="24"/>
          <w:szCs w:val="24"/>
        </w:rPr>
      </w:pPr>
      <w:r w:rsidRPr="00D83A2E">
        <w:rPr>
          <w:sz w:val="24"/>
          <w:szCs w:val="24"/>
        </w:rPr>
        <w:t>_______________________________                  ________________           __________________</w:t>
      </w:r>
    </w:p>
    <w:p w:rsidR="00AF2B69" w:rsidRPr="00D83A2E" w:rsidRDefault="00AF2B69" w:rsidP="00D432FC">
      <w:r w:rsidRPr="00D83A2E">
        <w:t>(Pirkimo organizatoriaus pareigų pavadinimas)</w:t>
      </w:r>
      <w:r w:rsidRPr="00D83A2E">
        <w:tab/>
      </w:r>
      <w:r w:rsidRPr="00D83A2E">
        <w:tab/>
        <w:t>(parašas)</w:t>
      </w:r>
      <w:r w:rsidRPr="00D83A2E">
        <w:tab/>
        <w:t xml:space="preserve">                  (vardas ir pavardė)</w:t>
      </w:r>
    </w:p>
    <w:p w:rsidR="00AF2B69" w:rsidRPr="00D83A2E" w:rsidRDefault="00AF2B69" w:rsidP="00D432FC">
      <w:pPr>
        <w:rPr>
          <w:sz w:val="24"/>
          <w:szCs w:val="24"/>
        </w:rPr>
      </w:pPr>
    </w:p>
    <w:p w:rsidR="00AF2B69" w:rsidRPr="00D83A2E" w:rsidRDefault="00AF2B69" w:rsidP="00D432FC">
      <w:pPr>
        <w:rPr>
          <w:sz w:val="24"/>
          <w:szCs w:val="24"/>
        </w:rPr>
      </w:pPr>
    </w:p>
    <w:p w:rsidR="00AF2B69" w:rsidRPr="00D83A2E" w:rsidRDefault="00AF2B69" w:rsidP="00D432FC">
      <w:pPr>
        <w:rPr>
          <w:sz w:val="24"/>
          <w:szCs w:val="24"/>
        </w:rPr>
      </w:pPr>
      <w:r w:rsidRPr="00D83A2E">
        <w:rPr>
          <w:sz w:val="24"/>
          <w:szCs w:val="24"/>
        </w:rPr>
        <w:t>Ūkio skyriaus vedėjas</w:t>
      </w:r>
    </w:p>
    <w:p w:rsidR="00AF2B69" w:rsidRPr="00D83A2E" w:rsidRDefault="00AF2B69" w:rsidP="00D432FC">
      <w:pPr>
        <w:rPr>
          <w:sz w:val="24"/>
          <w:szCs w:val="24"/>
        </w:rPr>
      </w:pPr>
      <w:r w:rsidRPr="00D83A2E">
        <w:rPr>
          <w:sz w:val="24"/>
          <w:szCs w:val="24"/>
        </w:rPr>
        <w:t>_____________________</w:t>
      </w:r>
    </w:p>
    <w:p w:rsidR="00AF2B69" w:rsidRPr="00D83A2E" w:rsidRDefault="00AF2B69" w:rsidP="00D432FC">
      <w:r w:rsidRPr="00D83A2E">
        <w:t>(parašas)</w:t>
      </w:r>
    </w:p>
    <w:p w:rsidR="00AF2B69" w:rsidRPr="00D83A2E" w:rsidRDefault="00AF2B69" w:rsidP="00D432FC">
      <w:pPr>
        <w:rPr>
          <w:sz w:val="24"/>
          <w:szCs w:val="24"/>
        </w:rPr>
      </w:pPr>
      <w:r w:rsidRPr="00D83A2E">
        <w:rPr>
          <w:sz w:val="24"/>
          <w:szCs w:val="24"/>
        </w:rPr>
        <w:t>__________________________</w:t>
      </w:r>
    </w:p>
    <w:p w:rsidR="00AF2B69" w:rsidRPr="00D83A2E" w:rsidRDefault="00AF2B69" w:rsidP="00D432FC">
      <w:r w:rsidRPr="00D83A2E">
        <w:t>(vardas ir pavardė)</w:t>
      </w:r>
    </w:p>
    <w:p w:rsidR="00AF2B69" w:rsidRPr="00D83A2E" w:rsidRDefault="00AF2B69" w:rsidP="00D432FC">
      <w:pPr>
        <w:rPr>
          <w:sz w:val="24"/>
          <w:szCs w:val="24"/>
        </w:rPr>
      </w:pPr>
      <w:r w:rsidRPr="00D83A2E">
        <w:rPr>
          <w:sz w:val="24"/>
          <w:szCs w:val="24"/>
        </w:rPr>
        <w:t>___________________________</w:t>
      </w:r>
    </w:p>
    <w:p w:rsidR="00AF2B69" w:rsidRPr="00D83A2E" w:rsidRDefault="00AF2B69" w:rsidP="00D432FC">
      <w:r w:rsidRPr="00D83A2E">
        <w:t>(data)</w:t>
      </w:r>
    </w:p>
    <w:p w:rsidR="00AF2B69" w:rsidRPr="00D83A2E" w:rsidRDefault="00AF2B69" w:rsidP="00D432FC">
      <w:pPr>
        <w:rPr>
          <w:b/>
          <w:spacing w:val="2"/>
          <w:sz w:val="24"/>
          <w:szCs w:val="24"/>
        </w:rPr>
      </w:pPr>
    </w:p>
    <w:p w:rsidR="00AF2B69" w:rsidRPr="00D83A2E" w:rsidRDefault="00AF2B69"/>
    <w:sectPr w:rsidR="00AF2B69" w:rsidRPr="00D83A2E" w:rsidSect="004C05C8">
      <w:headerReference w:type="even" r:id="rId15"/>
      <w:headerReference w:type="default" r:id="rId16"/>
      <w:footerReference w:type="even" r:id="rId17"/>
      <w:footerReference w:type="default" r:id="rId18"/>
      <w:pgSz w:w="11907" w:h="16840" w:code="9"/>
      <w:pgMar w:top="899" w:right="567" w:bottom="1258" w:left="1701" w:header="709" w:footer="164"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B69" w:rsidRDefault="00AF2B69" w:rsidP="00D432FC">
      <w:r>
        <w:separator/>
      </w:r>
    </w:p>
  </w:endnote>
  <w:endnote w:type="continuationSeparator" w:id="1">
    <w:p w:rsidR="00AF2B69" w:rsidRDefault="00AF2B69" w:rsidP="00D43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69" w:rsidRDefault="00AF2B69" w:rsidP="005D64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2B69" w:rsidRDefault="00AF2B69" w:rsidP="00B37D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69" w:rsidRDefault="00AF2B69" w:rsidP="005D6422">
    <w:pPr>
      <w:pStyle w:val="Footer"/>
      <w:framePr w:wrap="around" w:vAnchor="text" w:hAnchor="margin" w:xAlign="right" w:y="1"/>
      <w:rPr>
        <w:rStyle w:val="PageNumber"/>
      </w:rPr>
    </w:pPr>
  </w:p>
  <w:p w:rsidR="00AF2B69" w:rsidRDefault="00AF2B69" w:rsidP="000201E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B69" w:rsidRDefault="00AF2B69" w:rsidP="00D432FC">
      <w:r>
        <w:separator/>
      </w:r>
    </w:p>
  </w:footnote>
  <w:footnote w:type="continuationSeparator" w:id="1">
    <w:p w:rsidR="00AF2B69" w:rsidRDefault="00AF2B69" w:rsidP="00D432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69" w:rsidRDefault="00AF2B69" w:rsidP="00B37D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2B69" w:rsidRDefault="00AF2B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69" w:rsidRDefault="00AF2B69" w:rsidP="00B37D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AF2B69" w:rsidRDefault="00AF2B69" w:rsidP="003E1AC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409B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20CBF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93060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09CB3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A4C3B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465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D03F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B0C5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1169E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442B8CC"/>
    <w:lvl w:ilvl="0">
      <w:start w:val="1"/>
      <w:numFmt w:val="bullet"/>
      <w:lvlText w:val=""/>
      <w:lvlJc w:val="left"/>
      <w:pPr>
        <w:tabs>
          <w:tab w:val="num" w:pos="360"/>
        </w:tabs>
        <w:ind w:left="360" w:hanging="360"/>
      </w:pPr>
      <w:rPr>
        <w:rFonts w:ascii="Symbol" w:hAnsi="Symbol" w:hint="default"/>
      </w:rPr>
    </w:lvl>
  </w:abstractNum>
  <w:abstractNum w:abstractNumId="10">
    <w:nsid w:val="04C80A64"/>
    <w:multiLevelType w:val="hybridMultilevel"/>
    <w:tmpl w:val="AB127076"/>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1">
    <w:nsid w:val="596370B9"/>
    <w:multiLevelType w:val="multilevel"/>
    <w:tmpl w:val="68FAC0B2"/>
    <w:lvl w:ilvl="0">
      <w:start w:val="1"/>
      <w:numFmt w:val="none"/>
      <w:pStyle w:val="Heading1"/>
      <w:suff w:val="space"/>
      <w:lvlText w:val=""/>
      <w:lvlJc w:val="left"/>
      <w:rPr>
        <w:rFonts w:cs="Times New Roman"/>
      </w:rPr>
    </w:lvl>
    <w:lvl w:ilvl="1">
      <w:start w:val="1"/>
      <w:numFmt w:val="decimal"/>
      <w:lvlRestart w:val="0"/>
      <w:pStyle w:val="Heading2"/>
      <w:suff w:val="nothing"/>
      <w:lvlText w:val="%1%2"/>
      <w:lvlJc w:val="left"/>
      <w:pPr>
        <w:ind w:firstLine="720"/>
      </w:pPr>
      <w:rPr>
        <w:rFonts w:cs="Times New Roman"/>
      </w:rPr>
    </w:lvl>
    <w:lvl w:ilvl="2">
      <w:start w:val="1"/>
      <w:numFmt w:val="decimal"/>
      <w:pStyle w:val="Heading3"/>
      <w:suff w:val="space"/>
      <w:lvlText w:val="%1%3."/>
      <w:lvlJc w:val="left"/>
      <w:pPr>
        <w:ind w:firstLine="720"/>
      </w:pPr>
      <w:rPr>
        <w:rFonts w:cs="Times New Roman"/>
      </w:rPr>
    </w:lvl>
    <w:lvl w:ilvl="3">
      <w:start w:val="1"/>
      <w:numFmt w:val="decimal"/>
      <w:pStyle w:val="Heading4"/>
      <w:suff w:val="nothing"/>
      <w:lvlText w:val="%1%4"/>
      <w:lvlJc w:val="left"/>
      <w:pPr>
        <w:ind w:left="1713" w:firstLine="720"/>
      </w:pPr>
      <w:rPr>
        <w:rFonts w:cs="Times New Roman"/>
        <w:sz w:val="22"/>
        <w:szCs w:val="22"/>
      </w:rPr>
    </w:lvl>
    <w:lvl w:ilvl="4">
      <w:start w:val="1"/>
      <w:numFmt w:val="decimal"/>
      <w:suff w:val="space"/>
      <w:lvlText w:val="%1.%2.%3.%4.%5."/>
      <w:lvlJc w:val="left"/>
      <w:pPr>
        <w:ind w:left="3793" w:hanging="935"/>
      </w:pPr>
      <w:rPr>
        <w:rFonts w:cs="Times New Roman"/>
      </w:rPr>
    </w:lvl>
    <w:lvl w:ilvl="5">
      <w:start w:val="1"/>
      <w:numFmt w:val="decimal"/>
      <w:suff w:val="space"/>
      <w:lvlText w:val="%1.%2.%3.%4.%5.%6."/>
      <w:lvlJc w:val="left"/>
      <w:pPr>
        <w:ind w:left="6543" w:hanging="3402"/>
      </w:pPr>
      <w:rPr>
        <w:rFonts w:cs="Times New Roman"/>
      </w:rPr>
    </w:lvl>
    <w:lvl w:ilvl="6">
      <w:start w:val="1"/>
      <w:numFmt w:val="decimal"/>
      <w:suff w:val="space"/>
      <w:lvlText w:val="%1.%2.%3.%4.%5.%6.%7."/>
      <w:lvlJc w:val="left"/>
      <w:pPr>
        <w:ind w:left="7450" w:hanging="4025"/>
      </w:pPr>
      <w:rPr>
        <w:rFonts w:cs="Times New Roman"/>
      </w:rPr>
    </w:lvl>
    <w:lvl w:ilvl="7">
      <w:start w:val="1"/>
      <w:numFmt w:val="decimal"/>
      <w:lvlText w:val="%1.%2.%3.%4.%5.%6.%7.%8."/>
      <w:lvlJc w:val="left"/>
      <w:pPr>
        <w:tabs>
          <w:tab w:val="num" w:pos="5040"/>
        </w:tabs>
        <w:ind w:left="4824" w:hanging="1224"/>
      </w:pPr>
      <w:rPr>
        <w:rFonts w:cs="Times New Roman"/>
      </w:rPr>
    </w:lvl>
    <w:lvl w:ilvl="8">
      <w:start w:val="1"/>
      <w:numFmt w:val="decimal"/>
      <w:lvlText w:val="%1.%2.%3.%4.%5.%6.%7.%8.%9."/>
      <w:lvlJc w:val="left"/>
      <w:pPr>
        <w:tabs>
          <w:tab w:val="num" w:pos="5760"/>
        </w:tabs>
        <w:ind w:left="5400" w:hanging="144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A01"/>
    <w:rsid w:val="000014E5"/>
    <w:rsid w:val="00011697"/>
    <w:rsid w:val="000116F2"/>
    <w:rsid w:val="000201EE"/>
    <w:rsid w:val="00055268"/>
    <w:rsid w:val="00064036"/>
    <w:rsid w:val="000828AC"/>
    <w:rsid w:val="000961DD"/>
    <w:rsid w:val="000A2171"/>
    <w:rsid w:val="000A39E2"/>
    <w:rsid w:val="000E3CBC"/>
    <w:rsid w:val="000E5308"/>
    <w:rsid w:val="00103293"/>
    <w:rsid w:val="001202C0"/>
    <w:rsid w:val="00145FFB"/>
    <w:rsid w:val="001510CD"/>
    <w:rsid w:val="00157580"/>
    <w:rsid w:val="001907BC"/>
    <w:rsid w:val="001F6705"/>
    <w:rsid w:val="00216DE1"/>
    <w:rsid w:val="00231502"/>
    <w:rsid w:val="00244AEB"/>
    <w:rsid w:val="00256ED7"/>
    <w:rsid w:val="00276925"/>
    <w:rsid w:val="002A596E"/>
    <w:rsid w:val="002C01CE"/>
    <w:rsid w:val="002F5989"/>
    <w:rsid w:val="00353F0D"/>
    <w:rsid w:val="00356B67"/>
    <w:rsid w:val="00360B4F"/>
    <w:rsid w:val="003C789D"/>
    <w:rsid w:val="003D328E"/>
    <w:rsid w:val="003E1ACB"/>
    <w:rsid w:val="00403D94"/>
    <w:rsid w:val="004133E6"/>
    <w:rsid w:val="0041661B"/>
    <w:rsid w:val="00421E43"/>
    <w:rsid w:val="004B20B5"/>
    <w:rsid w:val="004C05C8"/>
    <w:rsid w:val="004E5C90"/>
    <w:rsid w:val="004F242D"/>
    <w:rsid w:val="0053152E"/>
    <w:rsid w:val="00544518"/>
    <w:rsid w:val="005630E7"/>
    <w:rsid w:val="00586F8A"/>
    <w:rsid w:val="00592AFF"/>
    <w:rsid w:val="005B1B27"/>
    <w:rsid w:val="005C3B3C"/>
    <w:rsid w:val="005D6422"/>
    <w:rsid w:val="00606F81"/>
    <w:rsid w:val="00635BFB"/>
    <w:rsid w:val="00643F25"/>
    <w:rsid w:val="0064429B"/>
    <w:rsid w:val="00664AE4"/>
    <w:rsid w:val="00690FD0"/>
    <w:rsid w:val="006B60FE"/>
    <w:rsid w:val="006C7E19"/>
    <w:rsid w:val="006E0569"/>
    <w:rsid w:val="006F23FF"/>
    <w:rsid w:val="0070047E"/>
    <w:rsid w:val="0070257B"/>
    <w:rsid w:val="0071350D"/>
    <w:rsid w:val="00741A96"/>
    <w:rsid w:val="00746123"/>
    <w:rsid w:val="007476E0"/>
    <w:rsid w:val="0075290E"/>
    <w:rsid w:val="00767A7E"/>
    <w:rsid w:val="00771206"/>
    <w:rsid w:val="00773F3F"/>
    <w:rsid w:val="00775464"/>
    <w:rsid w:val="00790738"/>
    <w:rsid w:val="007948C8"/>
    <w:rsid w:val="007D443A"/>
    <w:rsid w:val="007E5DFE"/>
    <w:rsid w:val="00800C73"/>
    <w:rsid w:val="00825D49"/>
    <w:rsid w:val="00846FF4"/>
    <w:rsid w:val="00892AC7"/>
    <w:rsid w:val="008D5797"/>
    <w:rsid w:val="008D5881"/>
    <w:rsid w:val="008F1FF8"/>
    <w:rsid w:val="008F49F1"/>
    <w:rsid w:val="00933284"/>
    <w:rsid w:val="00943B37"/>
    <w:rsid w:val="0094537F"/>
    <w:rsid w:val="009762F6"/>
    <w:rsid w:val="009E3185"/>
    <w:rsid w:val="009E5FDC"/>
    <w:rsid w:val="00A3661A"/>
    <w:rsid w:val="00A74E62"/>
    <w:rsid w:val="00A83A01"/>
    <w:rsid w:val="00A86BF5"/>
    <w:rsid w:val="00AF2B69"/>
    <w:rsid w:val="00B37D0D"/>
    <w:rsid w:val="00B55335"/>
    <w:rsid w:val="00B64011"/>
    <w:rsid w:val="00B70358"/>
    <w:rsid w:val="00BB3934"/>
    <w:rsid w:val="00BC0B3C"/>
    <w:rsid w:val="00BD0FF5"/>
    <w:rsid w:val="00BD7248"/>
    <w:rsid w:val="00BE5EF1"/>
    <w:rsid w:val="00C00787"/>
    <w:rsid w:val="00C26E0E"/>
    <w:rsid w:val="00C5493D"/>
    <w:rsid w:val="00C65D4A"/>
    <w:rsid w:val="00C70E7F"/>
    <w:rsid w:val="00C936AF"/>
    <w:rsid w:val="00CE45B8"/>
    <w:rsid w:val="00D432FC"/>
    <w:rsid w:val="00D44299"/>
    <w:rsid w:val="00D52BA7"/>
    <w:rsid w:val="00D62D11"/>
    <w:rsid w:val="00D64462"/>
    <w:rsid w:val="00D83A2E"/>
    <w:rsid w:val="00D97F76"/>
    <w:rsid w:val="00DC31B4"/>
    <w:rsid w:val="00DD75EA"/>
    <w:rsid w:val="00E10C1F"/>
    <w:rsid w:val="00E11E68"/>
    <w:rsid w:val="00E976C2"/>
    <w:rsid w:val="00EA2C71"/>
    <w:rsid w:val="00EB4F81"/>
    <w:rsid w:val="00EC6753"/>
    <w:rsid w:val="00EE2AE9"/>
    <w:rsid w:val="00F01530"/>
    <w:rsid w:val="00F5158A"/>
    <w:rsid w:val="00F871D7"/>
    <w:rsid w:val="00FA6F04"/>
    <w:rsid w:val="00FB4DF8"/>
    <w:rsid w:val="00FD468B"/>
    <w:rsid w:val="00FE05E9"/>
    <w:rsid w:val="00FE2E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2FC"/>
    <w:rPr>
      <w:rFonts w:ascii="Times New Roman" w:eastAsia="Times New Roman" w:hAnsi="Times New Roman"/>
      <w:sz w:val="20"/>
      <w:szCs w:val="20"/>
      <w:lang w:val="lt-LT"/>
    </w:rPr>
  </w:style>
  <w:style w:type="paragraph" w:styleId="Heading1">
    <w:name w:val="heading 1"/>
    <w:basedOn w:val="Normal"/>
    <w:next w:val="Normal"/>
    <w:link w:val="Heading1Char"/>
    <w:uiPriority w:val="99"/>
    <w:qFormat/>
    <w:rsid w:val="00D432FC"/>
    <w:pPr>
      <w:keepNext/>
      <w:numPr>
        <w:numId w:val="1"/>
      </w:numPr>
      <w:spacing w:before="240" w:after="240"/>
      <w:jc w:val="center"/>
      <w:outlineLvl w:val="0"/>
    </w:pPr>
    <w:rPr>
      <w:caps/>
      <w:kern w:val="32"/>
      <w:sz w:val="24"/>
      <w:lang w:val="en-US"/>
    </w:rPr>
  </w:style>
  <w:style w:type="paragraph" w:styleId="Heading2">
    <w:name w:val="heading 2"/>
    <w:basedOn w:val="Normal"/>
    <w:next w:val="Heading3"/>
    <w:link w:val="Heading2Char"/>
    <w:uiPriority w:val="99"/>
    <w:qFormat/>
    <w:rsid w:val="00D432FC"/>
    <w:pPr>
      <w:numPr>
        <w:ilvl w:val="1"/>
        <w:numId w:val="1"/>
      </w:numPr>
      <w:spacing w:before="240"/>
      <w:jc w:val="both"/>
      <w:outlineLvl w:val="1"/>
    </w:pPr>
    <w:rPr>
      <w:b/>
      <w:sz w:val="24"/>
    </w:rPr>
  </w:style>
  <w:style w:type="paragraph" w:styleId="Heading3">
    <w:name w:val="heading 3"/>
    <w:basedOn w:val="Normal"/>
    <w:link w:val="Heading3Char"/>
    <w:uiPriority w:val="99"/>
    <w:qFormat/>
    <w:rsid w:val="00D432FC"/>
    <w:pPr>
      <w:numPr>
        <w:ilvl w:val="2"/>
        <w:numId w:val="1"/>
      </w:numPr>
      <w:spacing w:before="50"/>
      <w:jc w:val="both"/>
      <w:outlineLvl w:val="2"/>
    </w:pPr>
    <w:rPr>
      <w:sz w:val="24"/>
    </w:rPr>
  </w:style>
  <w:style w:type="paragraph" w:styleId="Heading4">
    <w:name w:val="heading 4"/>
    <w:aliases w:val="Heading 4 Char Char Char Char"/>
    <w:basedOn w:val="Normal"/>
    <w:link w:val="Heading4Char"/>
    <w:uiPriority w:val="99"/>
    <w:qFormat/>
    <w:rsid w:val="00D432FC"/>
    <w:pPr>
      <w:numPr>
        <w:ilvl w:val="3"/>
        <w:numId w:val="1"/>
      </w:numPr>
      <w:ind w:left="273"/>
      <w:jc w:val="both"/>
      <w:outlineLvl w:val="3"/>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32FC"/>
    <w:rPr>
      <w:rFonts w:ascii="Times New Roman" w:hAnsi="Times New Roman" w:cs="Times New Roman"/>
      <w:caps/>
      <w:kern w:val="32"/>
      <w:sz w:val="20"/>
      <w:szCs w:val="20"/>
    </w:rPr>
  </w:style>
  <w:style w:type="character" w:customStyle="1" w:styleId="Heading2Char">
    <w:name w:val="Heading 2 Char"/>
    <w:basedOn w:val="DefaultParagraphFont"/>
    <w:link w:val="Heading2"/>
    <w:uiPriority w:val="99"/>
    <w:semiHidden/>
    <w:locked/>
    <w:rsid w:val="00D432FC"/>
    <w:rPr>
      <w:rFonts w:ascii="Times New Roman" w:hAnsi="Times New Roman" w:cs="Times New Roman"/>
      <w:b/>
      <w:sz w:val="20"/>
      <w:szCs w:val="20"/>
      <w:lang w:val="lt-LT"/>
    </w:rPr>
  </w:style>
  <w:style w:type="character" w:customStyle="1" w:styleId="Heading3Char">
    <w:name w:val="Heading 3 Char"/>
    <w:basedOn w:val="DefaultParagraphFont"/>
    <w:link w:val="Heading3"/>
    <w:uiPriority w:val="99"/>
    <w:semiHidden/>
    <w:locked/>
    <w:rsid w:val="00D432FC"/>
    <w:rPr>
      <w:rFonts w:ascii="Times New Roman" w:hAnsi="Times New Roman" w:cs="Times New Roman"/>
      <w:sz w:val="20"/>
      <w:szCs w:val="20"/>
      <w:lang w:val="lt-LT"/>
    </w:rPr>
  </w:style>
  <w:style w:type="character" w:customStyle="1" w:styleId="Heading4Char">
    <w:name w:val="Heading 4 Char"/>
    <w:aliases w:val="Heading 4 Char Char Char Char Char"/>
    <w:basedOn w:val="DefaultParagraphFont"/>
    <w:link w:val="Heading4"/>
    <w:uiPriority w:val="99"/>
    <w:semiHidden/>
    <w:locked/>
    <w:rsid w:val="00D432FC"/>
    <w:rPr>
      <w:rFonts w:ascii="Times New Roman" w:hAnsi="Times New Roman" w:cs="Times New Roman"/>
      <w:sz w:val="20"/>
      <w:szCs w:val="20"/>
      <w:lang w:val="lt-LT"/>
    </w:rPr>
  </w:style>
  <w:style w:type="character" w:styleId="Hyperlink">
    <w:name w:val="Hyperlink"/>
    <w:basedOn w:val="DefaultParagraphFont"/>
    <w:uiPriority w:val="99"/>
    <w:semiHidden/>
    <w:rsid w:val="00D432FC"/>
    <w:rPr>
      <w:rFonts w:cs="Times New Roman"/>
      <w:color w:val="0000FF"/>
      <w:u w:val="single"/>
    </w:rPr>
  </w:style>
  <w:style w:type="paragraph" w:styleId="TOC1">
    <w:name w:val="toc 1"/>
    <w:basedOn w:val="Normal"/>
    <w:next w:val="Normal"/>
    <w:autoRedefine/>
    <w:uiPriority w:val="99"/>
    <w:rsid w:val="0075290E"/>
    <w:pPr>
      <w:spacing w:before="240" w:after="120"/>
    </w:pPr>
    <w:rPr>
      <w:b/>
      <w:bCs/>
      <w:noProof/>
      <w:sz w:val="24"/>
      <w:szCs w:val="24"/>
      <w:lang w:eastAsia="lt-LT"/>
    </w:rPr>
  </w:style>
  <w:style w:type="paragraph" w:styleId="BodyText">
    <w:name w:val="Body Text"/>
    <w:basedOn w:val="Normal"/>
    <w:link w:val="BodyTextChar"/>
    <w:uiPriority w:val="99"/>
    <w:semiHidden/>
    <w:rsid w:val="00D432FC"/>
    <w:pPr>
      <w:jc w:val="both"/>
    </w:pPr>
    <w:rPr>
      <w:strike/>
      <w:sz w:val="24"/>
    </w:rPr>
  </w:style>
  <w:style w:type="character" w:customStyle="1" w:styleId="BodyTextChar">
    <w:name w:val="Body Text Char"/>
    <w:basedOn w:val="DefaultParagraphFont"/>
    <w:link w:val="BodyText"/>
    <w:uiPriority w:val="99"/>
    <w:semiHidden/>
    <w:locked/>
    <w:rsid w:val="00D432FC"/>
    <w:rPr>
      <w:rFonts w:ascii="Times New Roman" w:hAnsi="Times New Roman" w:cs="Times New Roman"/>
      <w:strike/>
      <w:sz w:val="20"/>
      <w:szCs w:val="20"/>
      <w:lang w:val="lt-LT"/>
    </w:rPr>
  </w:style>
  <w:style w:type="paragraph" w:styleId="BodyTextIndent2">
    <w:name w:val="Body Text Indent 2"/>
    <w:basedOn w:val="Normal"/>
    <w:link w:val="BodyTextIndent2Char"/>
    <w:uiPriority w:val="99"/>
    <w:semiHidden/>
    <w:rsid w:val="00D432FC"/>
    <w:pPr>
      <w:widowControl w:val="0"/>
      <w:ind w:firstLine="720"/>
      <w:jc w:val="both"/>
    </w:pPr>
    <w:rPr>
      <w:rFonts w:ascii="TimesLT" w:hAnsi="TimesLT"/>
      <w:b/>
      <w:sz w:val="24"/>
    </w:rPr>
  </w:style>
  <w:style w:type="character" w:customStyle="1" w:styleId="BodyTextIndent2Char">
    <w:name w:val="Body Text Indent 2 Char"/>
    <w:basedOn w:val="DefaultParagraphFont"/>
    <w:link w:val="BodyTextIndent2"/>
    <w:uiPriority w:val="99"/>
    <w:semiHidden/>
    <w:locked/>
    <w:rsid w:val="00D432FC"/>
    <w:rPr>
      <w:rFonts w:ascii="TimesLT" w:hAnsi="TimesLT" w:cs="Times New Roman"/>
      <w:b/>
      <w:sz w:val="20"/>
      <w:szCs w:val="20"/>
      <w:lang w:val="lt-LT"/>
    </w:rPr>
  </w:style>
  <w:style w:type="paragraph" w:customStyle="1" w:styleId="NumPar1">
    <w:name w:val="NumPar 1"/>
    <w:basedOn w:val="Normal"/>
    <w:next w:val="Normal"/>
    <w:uiPriority w:val="99"/>
    <w:rsid w:val="00D432FC"/>
    <w:pPr>
      <w:tabs>
        <w:tab w:val="num" w:pos="360"/>
      </w:tabs>
      <w:spacing w:before="120" w:after="120"/>
      <w:jc w:val="both"/>
    </w:pPr>
    <w:rPr>
      <w:sz w:val="24"/>
    </w:rPr>
  </w:style>
  <w:style w:type="paragraph" w:customStyle="1" w:styleId="Hyperlink1">
    <w:name w:val="Hyperlink1"/>
    <w:basedOn w:val="Normal"/>
    <w:uiPriority w:val="99"/>
    <w:rsid w:val="00D432FC"/>
    <w:pPr>
      <w:ind w:firstLine="720"/>
      <w:jc w:val="both"/>
    </w:pPr>
    <w:rPr>
      <w:sz w:val="24"/>
    </w:rPr>
  </w:style>
  <w:style w:type="paragraph" w:customStyle="1" w:styleId="Sraopastraipa">
    <w:name w:val="Sąrao pastraipa"/>
    <w:basedOn w:val="Normal"/>
    <w:uiPriority w:val="99"/>
    <w:rsid w:val="00D432FC"/>
    <w:pPr>
      <w:ind w:left="720"/>
      <w:contextualSpacing/>
    </w:pPr>
    <w:rPr>
      <w:rFonts w:ascii="TimesLT" w:hAnsi="TimesLT"/>
      <w:sz w:val="24"/>
      <w:lang w:val="en-US"/>
    </w:rPr>
  </w:style>
  <w:style w:type="paragraph" w:customStyle="1" w:styleId="centrbold">
    <w:name w:val="centrbold"/>
    <w:basedOn w:val="Normal"/>
    <w:uiPriority w:val="99"/>
    <w:rsid w:val="00D432FC"/>
    <w:pPr>
      <w:spacing w:before="100" w:beforeAutospacing="1" w:after="100" w:afterAutospacing="1"/>
    </w:pPr>
    <w:rPr>
      <w:sz w:val="24"/>
      <w:szCs w:val="24"/>
      <w:lang w:val="en-US"/>
    </w:rPr>
  </w:style>
  <w:style w:type="paragraph" w:customStyle="1" w:styleId="Style13">
    <w:name w:val="Style13"/>
    <w:basedOn w:val="Normal"/>
    <w:uiPriority w:val="99"/>
    <w:rsid w:val="00D432FC"/>
    <w:pPr>
      <w:widowControl w:val="0"/>
      <w:autoSpaceDE w:val="0"/>
      <w:autoSpaceDN w:val="0"/>
      <w:adjustRightInd w:val="0"/>
      <w:spacing w:line="276" w:lineRule="exact"/>
      <w:ind w:firstLine="710"/>
      <w:jc w:val="both"/>
    </w:pPr>
    <w:rPr>
      <w:sz w:val="24"/>
      <w:szCs w:val="24"/>
      <w:lang w:eastAsia="lt-LT"/>
    </w:rPr>
  </w:style>
  <w:style w:type="paragraph" w:customStyle="1" w:styleId="Style4">
    <w:name w:val="Style4"/>
    <w:basedOn w:val="Normal"/>
    <w:uiPriority w:val="99"/>
    <w:rsid w:val="00D432FC"/>
    <w:pPr>
      <w:widowControl w:val="0"/>
      <w:autoSpaceDE w:val="0"/>
      <w:autoSpaceDN w:val="0"/>
      <w:adjustRightInd w:val="0"/>
    </w:pPr>
    <w:rPr>
      <w:sz w:val="24"/>
      <w:szCs w:val="24"/>
      <w:lang w:eastAsia="lt-LT"/>
    </w:rPr>
  </w:style>
  <w:style w:type="paragraph" w:customStyle="1" w:styleId="Bodytext0">
    <w:name w:val="Body text"/>
    <w:uiPriority w:val="99"/>
    <w:rsid w:val="00D432FC"/>
    <w:pPr>
      <w:autoSpaceDE w:val="0"/>
      <w:autoSpaceDN w:val="0"/>
      <w:adjustRightInd w:val="0"/>
      <w:ind w:firstLine="312"/>
      <w:jc w:val="both"/>
    </w:pPr>
    <w:rPr>
      <w:rFonts w:ascii="TimesLT" w:eastAsia="Times New Roman" w:hAnsi="TimesLT"/>
      <w:sz w:val="20"/>
      <w:szCs w:val="20"/>
    </w:rPr>
  </w:style>
  <w:style w:type="character" w:customStyle="1" w:styleId="FontStyle22">
    <w:name w:val="Font Style22"/>
    <w:uiPriority w:val="99"/>
    <w:rsid w:val="00D432FC"/>
    <w:rPr>
      <w:rFonts w:ascii="Times New Roman" w:hAnsi="Times New Roman"/>
      <w:sz w:val="22"/>
    </w:rPr>
  </w:style>
  <w:style w:type="character" w:customStyle="1" w:styleId="FontStyle21">
    <w:name w:val="Font Style21"/>
    <w:uiPriority w:val="99"/>
    <w:rsid w:val="00D432FC"/>
    <w:rPr>
      <w:rFonts w:ascii="Times New Roman" w:hAnsi="Times New Roman"/>
      <w:b/>
      <w:sz w:val="22"/>
    </w:rPr>
  </w:style>
  <w:style w:type="paragraph" w:styleId="Header">
    <w:name w:val="header"/>
    <w:basedOn w:val="Normal"/>
    <w:link w:val="HeaderChar"/>
    <w:uiPriority w:val="99"/>
    <w:rsid w:val="00D432FC"/>
    <w:pPr>
      <w:tabs>
        <w:tab w:val="center" w:pos="4986"/>
        <w:tab w:val="right" w:pos="9972"/>
      </w:tabs>
    </w:pPr>
  </w:style>
  <w:style w:type="character" w:customStyle="1" w:styleId="HeaderChar">
    <w:name w:val="Header Char"/>
    <w:basedOn w:val="DefaultParagraphFont"/>
    <w:link w:val="Header"/>
    <w:uiPriority w:val="99"/>
    <w:locked/>
    <w:rsid w:val="00D432FC"/>
    <w:rPr>
      <w:rFonts w:ascii="Times New Roman" w:hAnsi="Times New Roman" w:cs="Times New Roman"/>
      <w:sz w:val="20"/>
      <w:szCs w:val="20"/>
      <w:lang w:val="lt-LT"/>
    </w:rPr>
  </w:style>
  <w:style w:type="paragraph" w:styleId="Footer">
    <w:name w:val="footer"/>
    <w:basedOn w:val="Normal"/>
    <w:link w:val="FooterChar"/>
    <w:uiPriority w:val="99"/>
    <w:rsid w:val="00D432FC"/>
    <w:pPr>
      <w:tabs>
        <w:tab w:val="center" w:pos="4986"/>
        <w:tab w:val="right" w:pos="9972"/>
      </w:tabs>
    </w:pPr>
  </w:style>
  <w:style w:type="character" w:customStyle="1" w:styleId="FooterChar">
    <w:name w:val="Footer Char"/>
    <w:basedOn w:val="DefaultParagraphFont"/>
    <w:link w:val="Footer"/>
    <w:uiPriority w:val="99"/>
    <w:locked/>
    <w:rsid w:val="00D432FC"/>
    <w:rPr>
      <w:rFonts w:ascii="Times New Roman" w:hAnsi="Times New Roman" w:cs="Times New Roman"/>
      <w:sz w:val="20"/>
      <w:szCs w:val="20"/>
      <w:lang w:val="lt-LT"/>
    </w:rPr>
  </w:style>
  <w:style w:type="character" w:styleId="PageNumber">
    <w:name w:val="page number"/>
    <w:basedOn w:val="DefaultParagraphFont"/>
    <w:uiPriority w:val="99"/>
    <w:rsid w:val="00B37D0D"/>
    <w:rPr>
      <w:rFonts w:cs="Times New Roman"/>
    </w:rPr>
  </w:style>
  <w:style w:type="paragraph" w:styleId="BalloonText">
    <w:name w:val="Balloon Text"/>
    <w:basedOn w:val="Normal"/>
    <w:link w:val="BalloonTextChar"/>
    <w:uiPriority w:val="99"/>
    <w:semiHidden/>
    <w:rsid w:val="000116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5989"/>
    <w:rPr>
      <w:rFonts w:ascii="Times New Roman" w:hAnsi="Times New Roman" w:cs="Times New Roman"/>
      <w:sz w:val="2"/>
      <w:lang w:val="lt-LT"/>
    </w:rPr>
  </w:style>
</w:styles>
</file>

<file path=word/webSettings.xml><?xml version="1.0" encoding="utf-8"?>
<w:webSettings xmlns:r="http://schemas.openxmlformats.org/officeDocument/2006/relationships" xmlns:w="http://schemas.openxmlformats.org/wordprocessingml/2006/main">
  <w:divs>
    <w:div w:id="852232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sus\AppData\Local\Temp\2014%20KTI%20supaprastint&#371;%20viesuju%20pirkimu%20taisykles.doc" TargetMode="External"/><Relationship Id="rId13" Type="http://schemas.openxmlformats.org/officeDocument/2006/relationships/hyperlink" Target="file:///C:\Users\Asus\AppData\Local\Temp\2014%20KTI%20supaprastint&#371;%20viesuju%20pirkimu%20taisykles.doc"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Asus\AppData\Local\Temp\2014%20KTI%20supaprastint&#371;%20viesuju%20pirkimu%20taisykles.doc" TargetMode="External"/><Relationship Id="rId12" Type="http://schemas.openxmlformats.org/officeDocument/2006/relationships/hyperlink" Target="file:///C:\Users\Asus\AppData\Local\Temp\2014%20KTI%20supaprastint&#371;%20viesuju%20pirkimu%20taisykles.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sus\AppData\Local\Temp\2014%20KTI%20supaprastint&#371;%20viesuju%20pirkimu%20taisykles.d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C:\Users\Asus\AppData\Local\Temp\2014%20KTI%20supaprastint&#371;%20viesuju%20pirkimu%20taisykles.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Asus\AppData\Local\Temp\2014%20KTI%20supaprastint&#371;%20viesuju%20pirkimu%20taisykles.doc" TargetMode="External"/><Relationship Id="rId14" Type="http://schemas.openxmlformats.org/officeDocument/2006/relationships/hyperlink" Target="file:///C:\Users\Asus\AppData\Local\Temp\2014%20KTI%20supaprastint&#371;%20viesuju%20pirkimu%20taisykl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434</TotalTime>
  <Pages>29</Pages>
  <Words>16604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37</cp:revision>
  <cp:lastPrinted>2015-01-02T12:08:00Z</cp:lastPrinted>
  <dcterms:created xsi:type="dcterms:W3CDTF">2014-10-07T16:04:00Z</dcterms:created>
  <dcterms:modified xsi:type="dcterms:W3CDTF">2015-01-06T05:44:00Z</dcterms:modified>
</cp:coreProperties>
</file>