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C9" w:rsidRPr="002B76B5" w:rsidRDefault="00AE39C9" w:rsidP="00AE39C9">
      <w:pPr>
        <w:pStyle w:val="Patvirtinta"/>
        <w:spacing w:line="240" w:lineRule="auto"/>
        <w:jc w:val="both"/>
        <w:rPr>
          <w:spacing w:val="-1"/>
          <w:sz w:val="22"/>
          <w:szCs w:val="22"/>
          <w:lang w:val="lt-LT"/>
        </w:rPr>
      </w:pPr>
      <w:r w:rsidRPr="002B76B5">
        <w:rPr>
          <w:spacing w:val="-1"/>
          <w:sz w:val="22"/>
          <w:szCs w:val="22"/>
          <w:lang w:val="lt-LT"/>
        </w:rPr>
        <w:t>PATVIRTINTA</w:t>
      </w:r>
    </w:p>
    <w:p w:rsidR="00AE39C9" w:rsidRPr="002B76B5" w:rsidRDefault="00AE39C9" w:rsidP="00AE39C9">
      <w:pPr>
        <w:pStyle w:val="Patvirtinta"/>
        <w:spacing w:line="240" w:lineRule="auto"/>
        <w:rPr>
          <w:sz w:val="22"/>
          <w:szCs w:val="22"/>
          <w:lang w:val="lt-LT"/>
        </w:rPr>
      </w:pPr>
      <w:r w:rsidRPr="002B76B5">
        <w:rPr>
          <w:sz w:val="22"/>
          <w:szCs w:val="22"/>
          <w:lang w:val="lt-LT"/>
        </w:rPr>
        <w:t>Šiaulių apylinkės teismo pirmininko 2015 m. sausio 12 d. įsakymu Nr. V-5</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ŠIAULIŲ APYLINKĖS TEISMO SUPAPRASTINTŲ VIEŠŲJŲ PIRKIMŲ TAISYKLĖS</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TURINYS</w:t>
      </w:r>
    </w:p>
    <w:p w:rsidR="00AE39C9" w:rsidRPr="002B76B5" w:rsidRDefault="00AE39C9" w:rsidP="00AE39C9">
      <w:pPr>
        <w:pStyle w:val="MAZAS"/>
        <w:rPr>
          <w:sz w:val="24"/>
          <w:szCs w:val="24"/>
          <w:lang w:val="lt-LT"/>
        </w:rPr>
      </w:pP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I. </w:t>
      </w:r>
      <w:r w:rsidRPr="002B76B5">
        <w:rPr>
          <w:sz w:val="24"/>
          <w:szCs w:val="24"/>
          <w:lang w:val="lt-LT"/>
        </w:rPr>
        <w:tab/>
        <w:t>BENDROSIOS NUOSTATOS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II. </w:t>
      </w:r>
      <w:r w:rsidRPr="002B76B5">
        <w:rPr>
          <w:sz w:val="24"/>
          <w:szCs w:val="24"/>
          <w:lang w:val="lt-LT"/>
        </w:rPr>
        <w:tab/>
        <w:t>SUPAPRASTINTŲ PIRKIMŲ PASKELBIMAS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III. </w:t>
      </w:r>
      <w:r w:rsidRPr="002B76B5">
        <w:rPr>
          <w:sz w:val="24"/>
          <w:szCs w:val="24"/>
          <w:lang w:val="lt-LT"/>
        </w:rPr>
        <w:tab/>
        <w:t>PIRKIMO DOKUMENTŲ RENGIMAS, PAAIŠKINIMAI, TEIKIMAS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IV. </w:t>
      </w:r>
      <w:r w:rsidRPr="002B76B5">
        <w:rPr>
          <w:sz w:val="24"/>
          <w:szCs w:val="24"/>
          <w:lang w:val="lt-LT"/>
        </w:rPr>
        <w:tab/>
        <w:t>REIKALAVIMAI PASIŪLYMŲ IR PARAIŠKŲ RENGIMUI</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V. </w:t>
      </w:r>
      <w:r w:rsidRPr="002B76B5">
        <w:rPr>
          <w:sz w:val="24"/>
          <w:szCs w:val="24"/>
          <w:lang w:val="lt-LT"/>
        </w:rPr>
        <w:tab/>
        <w:t>TECHNINĖ SPECIFIKACIJA</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VI. </w:t>
      </w:r>
      <w:r w:rsidRPr="002B76B5">
        <w:rPr>
          <w:sz w:val="24"/>
          <w:szCs w:val="24"/>
          <w:lang w:val="lt-LT"/>
        </w:rPr>
        <w:tab/>
        <w:t>TIEKĖJŲ KVALIFIKACIJOS PATIKRINIMAS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VII. </w:t>
      </w:r>
      <w:r w:rsidRPr="002B76B5">
        <w:rPr>
          <w:sz w:val="24"/>
          <w:szCs w:val="24"/>
          <w:lang w:val="lt-LT"/>
        </w:rPr>
        <w:tab/>
        <w:t>PASIŪLYMŲ NAGRINĖJIMAS IR VERTINIMAS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VIII. </w:t>
      </w:r>
      <w:r w:rsidRPr="002B76B5">
        <w:rPr>
          <w:sz w:val="24"/>
          <w:szCs w:val="24"/>
          <w:lang w:val="lt-LT"/>
        </w:rPr>
        <w:tab/>
        <w:t>PIRKIMO SUTARTIS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IX. </w:t>
      </w:r>
      <w:r w:rsidRPr="002B76B5">
        <w:rPr>
          <w:sz w:val="24"/>
          <w:szCs w:val="24"/>
          <w:lang w:val="lt-LT"/>
        </w:rPr>
        <w:tab/>
        <w:t>PRELIMINARIOJI SUTARTIS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 </w:t>
      </w:r>
      <w:r w:rsidRPr="002B76B5">
        <w:rPr>
          <w:sz w:val="24"/>
          <w:szCs w:val="24"/>
          <w:lang w:val="lt-LT"/>
        </w:rPr>
        <w:tab/>
        <w:t>SUPAPRASTINTŲ PIRKIMŲ BŪDAI</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XI. </w:t>
      </w:r>
      <w:r w:rsidRPr="002B76B5">
        <w:rPr>
          <w:sz w:val="24"/>
          <w:szCs w:val="24"/>
          <w:lang w:val="lt-LT"/>
        </w:rPr>
        <w:tab/>
        <w:t>SUPAPRASTINTAS ATVIRAS KONKURSAS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XII. </w:t>
      </w:r>
      <w:r w:rsidRPr="002B76B5">
        <w:rPr>
          <w:sz w:val="24"/>
          <w:szCs w:val="24"/>
          <w:lang w:val="lt-LT"/>
        </w:rPr>
        <w:tab/>
        <w:t>SUPAPRASTINTAS RIBOTAS KONKURSAS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XIII. </w:t>
      </w:r>
      <w:r w:rsidRPr="002B76B5">
        <w:rPr>
          <w:sz w:val="24"/>
          <w:szCs w:val="24"/>
          <w:lang w:val="lt-LT"/>
        </w:rPr>
        <w:tab/>
        <w:t>SUPAPRASTINTOS SKELBIAMOS DERYBOS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XIV. </w:t>
      </w:r>
      <w:r w:rsidRPr="002B76B5">
        <w:rPr>
          <w:sz w:val="24"/>
          <w:szCs w:val="24"/>
          <w:lang w:val="lt-LT"/>
        </w:rPr>
        <w:tab/>
        <w:t>APKLAUSA</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XV. </w:t>
      </w:r>
      <w:r w:rsidRPr="002B76B5">
        <w:rPr>
          <w:sz w:val="24"/>
          <w:szCs w:val="24"/>
          <w:lang w:val="lt-LT"/>
        </w:rPr>
        <w:tab/>
        <w:t>SUPAPRASTINTAS PROJEKTO KONKURSAS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XVI. </w:t>
      </w:r>
      <w:r w:rsidRPr="002B76B5">
        <w:rPr>
          <w:sz w:val="24"/>
          <w:szCs w:val="24"/>
          <w:lang w:val="lt-LT"/>
        </w:rPr>
        <w:tab/>
        <w:t>MAŽOS VERTĖS PIRKIMO YPATUMAI</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XVII. </w:t>
      </w:r>
      <w:r w:rsidRPr="002B76B5">
        <w:rPr>
          <w:sz w:val="24"/>
          <w:szCs w:val="24"/>
          <w:lang w:val="lt-LT"/>
        </w:rPr>
        <w:tab/>
        <w:t>INFORMACIJOS APIE SUPAPRASTINTUS PIRKIMUS TEIKIMAS</w:t>
      </w:r>
    </w:p>
    <w:p w:rsidR="00AE39C9" w:rsidRPr="002B76B5" w:rsidRDefault="00AE39C9" w:rsidP="00AE39C9">
      <w:pPr>
        <w:pStyle w:val="Bodytext"/>
        <w:tabs>
          <w:tab w:val="left" w:pos="1020"/>
        </w:tabs>
        <w:spacing w:line="283" w:lineRule="auto"/>
        <w:rPr>
          <w:sz w:val="24"/>
          <w:szCs w:val="24"/>
          <w:lang w:val="lt-LT"/>
        </w:rPr>
      </w:pPr>
      <w:r w:rsidRPr="002B76B5">
        <w:rPr>
          <w:sz w:val="24"/>
          <w:szCs w:val="24"/>
          <w:lang w:val="lt-LT"/>
        </w:rPr>
        <w:t xml:space="preserve">XVIII. </w:t>
      </w:r>
      <w:r w:rsidRPr="002B76B5">
        <w:rPr>
          <w:sz w:val="24"/>
          <w:szCs w:val="24"/>
          <w:lang w:val="lt-LT"/>
        </w:rPr>
        <w:tab/>
        <w:t>GINČŲ NAGRINĖJIMAS</w:t>
      </w:r>
    </w:p>
    <w:p w:rsidR="00AE39C9" w:rsidRPr="002B76B5" w:rsidRDefault="00AE39C9" w:rsidP="00AE39C9">
      <w:pPr>
        <w:pStyle w:val="MAZAS"/>
        <w:rPr>
          <w:sz w:val="24"/>
          <w:szCs w:val="24"/>
          <w:lang w:val="lt-LT"/>
        </w:rPr>
      </w:pPr>
    </w:p>
    <w:p w:rsidR="00AE39C9" w:rsidRPr="002B76B5" w:rsidRDefault="00AE39C9" w:rsidP="00AE39C9">
      <w:pPr>
        <w:pStyle w:val="MAZAS"/>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I. BENDROSIOS NUOSTATOS</w:t>
      </w:r>
    </w:p>
    <w:p w:rsidR="00AE39C9" w:rsidRPr="002B76B5" w:rsidRDefault="00AE39C9" w:rsidP="00AE39C9">
      <w:pPr>
        <w:pStyle w:val="Linija"/>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1. Šiaulių apylinkės teismo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AE39C9" w:rsidRPr="002B76B5" w:rsidRDefault="00AE39C9" w:rsidP="00AE39C9">
      <w:pPr>
        <w:pStyle w:val="Bodytext"/>
        <w:spacing w:line="283" w:lineRule="auto"/>
        <w:rPr>
          <w:sz w:val="24"/>
          <w:szCs w:val="24"/>
          <w:lang w:val="lt-LT"/>
        </w:rPr>
      </w:pPr>
      <w:r w:rsidRPr="002B76B5">
        <w:rPr>
          <w:sz w:val="24"/>
          <w:szCs w:val="24"/>
          <w:lang w:val="lt-LT"/>
        </w:rPr>
        <w:t>2. Perkančiosios organizacijos Taisyklės parengtos vadovaujantis Lietuvos Respublikos viešųjų pirkimų įstatymu (</w:t>
      </w:r>
      <w:proofErr w:type="spellStart"/>
      <w:r w:rsidRPr="002B76B5">
        <w:rPr>
          <w:sz w:val="24"/>
          <w:szCs w:val="24"/>
          <w:lang w:val="lt-LT"/>
        </w:rPr>
        <w:t>Žin</w:t>
      </w:r>
      <w:proofErr w:type="spellEnd"/>
      <w:r w:rsidRPr="002B76B5">
        <w:rPr>
          <w:sz w:val="24"/>
          <w:szCs w:val="24"/>
          <w:lang w:val="lt-LT"/>
        </w:rPr>
        <w:t>., 2006, Nr. </w:t>
      </w:r>
      <w:hyperlink r:id="rId5" w:history="1">
        <w:r w:rsidRPr="002B76B5">
          <w:rPr>
            <w:rStyle w:val="Hipersaitas"/>
            <w:sz w:val="24"/>
            <w:szCs w:val="24"/>
            <w:lang w:val="lt-LT"/>
          </w:rPr>
          <w:t>4-102</w:t>
        </w:r>
      </w:hyperlink>
      <w:r w:rsidRPr="002B76B5">
        <w:rPr>
          <w:sz w:val="24"/>
          <w:szCs w:val="24"/>
          <w:lang w:val="lt-LT"/>
        </w:rPr>
        <w:t>) (toliau – Viešųjų pirkimų įstatymas), Viešųjų pirkimų tarnybos direktoriaus 2011 m. gruodžio 30 d. įsakymu Nr. 1S-199 patvirtintomis Perkančiųjų organizacijų supaprastintų viešųjų pirkimų pavyzdinėmis taisyklėmis ir kitais pirkimus reglamentuojančiais teisės aktais. </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3. Atlikdama supaprastintus pirkimus perkančioji organizacija vadovaujasi Viešųjų pirkimų įstatymu, šiomis Taisyklėmis, Lietuvos Respublikos civiliniu kodeksu (</w:t>
      </w:r>
      <w:proofErr w:type="spellStart"/>
      <w:r w:rsidRPr="002B76B5">
        <w:rPr>
          <w:sz w:val="24"/>
          <w:szCs w:val="24"/>
          <w:lang w:val="lt-LT"/>
        </w:rPr>
        <w:t>Žin</w:t>
      </w:r>
      <w:proofErr w:type="spellEnd"/>
      <w:r w:rsidRPr="002B76B5">
        <w:rPr>
          <w:sz w:val="24"/>
          <w:szCs w:val="24"/>
          <w:lang w:val="lt-LT"/>
        </w:rPr>
        <w:t>., 2000, Nr. </w:t>
      </w:r>
      <w:hyperlink r:id="rId6" w:history="1">
        <w:r w:rsidRPr="002B76B5">
          <w:rPr>
            <w:rStyle w:val="Hipersaitas"/>
            <w:sz w:val="24"/>
            <w:szCs w:val="24"/>
            <w:lang w:val="lt-LT"/>
          </w:rPr>
          <w:t>74-2262</w:t>
        </w:r>
      </w:hyperlink>
      <w:r w:rsidRPr="002B76B5">
        <w:rPr>
          <w:sz w:val="24"/>
          <w:szCs w:val="24"/>
          <w:lang w:val="lt-LT"/>
        </w:rPr>
        <w:t>) (toliau – CK), kitais įstatymais ir juos įgyvendinančius teisės aktais. </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 xml:space="preserve">4. Supaprastinti pirkimai atliekami laikantis lygiateisiškumo, nediskriminavimo, skaidrumo, abipusio pripažinimo ir proporcingumo principų, konfidencialumo ir nešališkumo reikalavimų. </w:t>
      </w:r>
      <w:r w:rsidRPr="002B76B5">
        <w:rPr>
          <w:caps/>
          <w:spacing w:val="-4"/>
          <w:sz w:val="24"/>
          <w:szCs w:val="24"/>
          <w:lang w:val="lt-LT"/>
        </w:rPr>
        <w:t>p</w:t>
      </w:r>
      <w:r w:rsidRPr="002B76B5">
        <w:rPr>
          <w:spacing w:val="-4"/>
          <w:sz w:val="24"/>
          <w:szCs w:val="24"/>
          <w:lang w:val="lt-LT"/>
        </w:rPr>
        <w:t>riimant sprendimus dėl pirkimo dokumentų sąlygų, vadovaujamasi racionalumo principu.</w:t>
      </w:r>
    </w:p>
    <w:p w:rsidR="00AE39C9" w:rsidRPr="002B76B5" w:rsidRDefault="00AE39C9" w:rsidP="00AE39C9">
      <w:pPr>
        <w:pStyle w:val="Bodytext"/>
        <w:spacing w:line="283" w:lineRule="auto"/>
        <w:rPr>
          <w:sz w:val="24"/>
          <w:szCs w:val="24"/>
          <w:lang w:val="lt-LT"/>
        </w:rPr>
      </w:pPr>
      <w:r w:rsidRPr="002B76B5">
        <w:rPr>
          <w:sz w:val="24"/>
          <w:szCs w:val="24"/>
          <w:lang w:val="lt-LT"/>
        </w:rPr>
        <w:t>5. Perkančioji organizacija prekių, paslaugų ir darbų supaprastintus pirkimus gali atlikti Viešųjų pirkimų įstatymo 84 straipsnyje nustatytais atvejais. </w:t>
      </w:r>
    </w:p>
    <w:p w:rsidR="00AE39C9" w:rsidRPr="002B76B5" w:rsidRDefault="00AE39C9" w:rsidP="00AE39C9">
      <w:pPr>
        <w:pStyle w:val="Bodytext"/>
        <w:spacing w:line="283" w:lineRule="auto"/>
        <w:rPr>
          <w:sz w:val="24"/>
          <w:szCs w:val="24"/>
          <w:lang w:val="lt-LT"/>
        </w:rPr>
      </w:pPr>
      <w:r w:rsidRPr="002B76B5">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 – pardavimo sutartį (toliau – pirkimo sutartis), ši ūkio subjektų grupė įgytų tam tikrą teisinę formą, jei tai yra būtina siekiant tinkamai įvykdyti pirkimo sutartį.</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w:t>
      </w:r>
      <w:r w:rsidRPr="002B76B5">
        <w:rPr>
          <w:b/>
          <w:sz w:val="24"/>
          <w:szCs w:val="24"/>
          <w:lang w:val="lt-LT"/>
        </w:rPr>
        <w:t>Viešųjų pirkimų tarnybos sutikimas nereikalingas nutraukiant mažos vertės</w:t>
      </w:r>
      <w:r w:rsidRPr="002B76B5">
        <w:rPr>
          <w:b/>
          <w:bCs/>
          <w:sz w:val="24"/>
          <w:szCs w:val="24"/>
          <w:lang w:val="lt-LT"/>
        </w:rPr>
        <w:t xml:space="preserve"> </w:t>
      </w:r>
      <w:r w:rsidRPr="002B76B5">
        <w:rPr>
          <w:b/>
          <w:sz w:val="24"/>
          <w:szCs w:val="24"/>
          <w:lang w:val="lt-LT"/>
        </w:rPr>
        <w:t>pirkimo procedūras.</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AE39C9" w:rsidRPr="002B76B5" w:rsidRDefault="00AE39C9" w:rsidP="00AE39C9">
      <w:pPr>
        <w:pStyle w:val="Bodytext"/>
        <w:spacing w:line="283" w:lineRule="auto"/>
        <w:rPr>
          <w:sz w:val="24"/>
          <w:szCs w:val="24"/>
          <w:lang w:val="lt-LT"/>
        </w:rPr>
      </w:pPr>
      <w:r w:rsidRPr="002B76B5">
        <w:rPr>
          <w:sz w:val="24"/>
          <w:szCs w:val="24"/>
          <w:lang w:val="lt-LT"/>
        </w:rPr>
        <w:t>9. Taisyklėse naudojamos sąvokos:</w:t>
      </w:r>
    </w:p>
    <w:p w:rsidR="00AE39C9" w:rsidRPr="002B76B5" w:rsidRDefault="00AE39C9" w:rsidP="00AE39C9">
      <w:pPr>
        <w:pStyle w:val="Bodytext"/>
        <w:spacing w:line="283" w:lineRule="auto"/>
        <w:rPr>
          <w:sz w:val="24"/>
          <w:szCs w:val="24"/>
          <w:lang w:val="lt-LT"/>
        </w:rPr>
      </w:pPr>
      <w:r w:rsidRPr="002B76B5">
        <w:rPr>
          <w:b/>
          <w:bCs/>
          <w:sz w:val="24"/>
          <w:szCs w:val="24"/>
          <w:lang w:val="lt-LT"/>
        </w:rPr>
        <w:t>alternatyvus pasiūlymas</w:t>
      </w:r>
      <w:r w:rsidRPr="002B76B5">
        <w:rPr>
          <w:sz w:val="24"/>
          <w:szCs w:val="24"/>
          <w:lang w:val="lt-LT"/>
        </w:rPr>
        <w:t> – pasiūlymas, kuriame siūlomos kitokios, negu yra nustatyta pirkimo dokumentuose, pirkimo objekto charakteristikos arba pirkimo sąlygos;</w:t>
      </w:r>
    </w:p>
    <w:p w:rsidR="00AE39C9" w:rsidRPr="002B76B5" w:rsidRDefault="00AE39C9" w:rsidP="00AE39C9">
      <w:pPr>
        <w:pStyle w:val="Bodytext"/>
        <w:spacing w:line="283" w:lineRule="auto"/>
        <w:rPr>
          <w:sz w:val="24"/>
          <w:szCs w:val="24"/>
          <w:lang w:val="lt-LT"/>
        </w:rPr>
      </w:pPr>
      <w:r w:rsidRPr="002B76B5">
        <w:rPr>
          <w:b/>
          <w:bCs/>
          <w:sz w:val="24"/>
          <w:szCs w:val="24"/>
          <w:lang w:val="lt-LT"/>
        </w:rPr>
        <w:t>apklausa</w:t>
      </w:r>
      <w:r w:rsidRPr="002B76B5">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AE39C9" w:rsidRPr="002B76B5" w:rsidRDefault="00AE39C9" w:rsidP="00AE39C9">
      <w:pPr>
        <w:pStyle w:val="Bodytext"/>
        <w:spacing w:line="283" w:lineRule="auto"/>
        <w:rPr>
          <w:sz w:val="24"/>
          <w:szCs w:val="24"/>
          <w:lang w:val="lt-LT"/>
        </w:rPr>
      </w:pPr>
      <w:r w:rsidRPr="002B76B5">
        <w:rPr>
          <w:b/>
          <w:sz w:val="24"/>
          <w:szCs w:val="24"/>
          <w:lang w:val="lt-LT"/>
        </w:rPr>
        <w:t>derybos</w:t>
      </w:r>
      <w:r w:rsidRPr="002B76B5">
        <w:rPr>
          <w:sz w:val="24"/>
          <w:szCs w:val="24"/>
          <w:lang w:val="lt-LT"/>
        </w:rPr>
        <w:t xml:space="preserve"> – pirkimo būdas, kai perkančioji organizacija konsultuojasi su pasirinktais tiekėjais ir su vienu ar keliais iš jų derasi dėl pirkimo sutarties sąlygų.</w:t>
      </w:r>
    </w:p>
    <w:p w:rsidR="00AE39C9" w:rsidRPr="002B76B5" w:rsidRDefault="00AE39C9" w:rsidP="00AE39C9">
      <w:pPr>
        <w:pStyle w:val="Bodytext"/>
        <w:spacing w:line="283" w:lineRule="auto"/>
        <w:rPr>
          <w:sz w:val="24"/>
          <w:szCs w:val="24"/>
          <w:lang w:val="lt-LT"/>
        </w:rPr>
      </w:pPr>
      <w:r w:rsidRPr="002B76B5">
        <w:rPr>
          <w:b/>
          <w:bCs/>
          <w:sz w:val="24"/>
          <w:szCs w:val="24"/>
          <w:lang w:val="lt-LT"/>
        </w:rPr>
        <w:t>kvalifikacijos patikrinimas</w:t>
      </w:r>
      <w:r w:rsidRPr="002B76B5">
        <w:rPr>
          <w:sz w:val="24"/>
          <w:szCs w:val="24"/>
          <w:lang w:val="lt-LT"/>
        </w:rPr>
        <w:t> – procedūra, kurios metu tikrinama, ar tiekėjai atitinka pirkimo dokumentuose nurodytus minimalius kvalifikacijos reikalavimus;</w:t>
      </w:r>
    </w:p>
    <w:p w:rsidR="00AE39C9" w:rsidRDefault="00AE39C9" w:rsidP="00AE39C9">
      <w:pPr>
        <w:pStyle w:val="Bodytext"/>
        <w:spacing w:line="283" w:lineRule="auto"/>
        <w:rPr>
          <w:sz w:val="24"/>
          <w:szCs w:val="24"/>
          <w:lang w:val="lt-LT"/>
        </w:rPr>
      </w:pPr>
      <w:r w:rsidRPr="002B76B5">
        <w:rPr>
          <w:b/>
          <w:bCs/>
          <w:sz w:val="24"/>
          <w:szCs w:val="24"/>
          <w:lang w:val="lt-LT"/>
        </w:rPr>
        <w:t>mažos vertės pirkimo pažyma</w:t>
      </w:r>
      <w:r w:rsidRPr="002B76B5">
        <w:rPr>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4F467A" w:rsidRPr="004F467A" w:rsidRDefault="004F467A" w:rsidP="004F467A">
      <w:pPr>
        <w:spacing w:after="0"/>
        <w:ind w:firstLine="312"/>
        <w:jc w:val="both"/>
        <w:rPr>
          <w:rFonts w:ascii="Times New Roman" w:eastAsia="Times New Roman" w:hAnsi="Times New Roman"/>
          <w:bCs/>
          <w:color w:val="000000"/>
          <w:sz w:val="24"/>
          <w:szCs w:val="24"/>
          <w:lang w:eastAsia="lt-LT"/>
        </w:rPr>
      </w:pPr>
      <w:r>
        <w:rPr>
          <w:rFonts w:ascii="Times New Roman" w:eastAsia="Times New Roman" w:hAnsi="Times New Roman"/>
          <w:b/>
          <w:bCs/>
          <w:color w:val="000000"/>
          <w:sz w:val="24"/>
          <w:szCs w:val="24"/>
          <w:lang w:eastAsia="lt-LT"/>
        </w:rPr>
        <w:t>m</w:t>
      </w:r>
      <w:r w:rsidRPr="004F467A">
        <w:rPr>
          <w:rFonts w:ascii="Times New Roman" w:eastAsia="Times New Roman" w:hAnsi="Times New Roman"/>
          <w:b/>
          <w:bCs/>
          <w:color w:val="000000"/>
          <w:sz w:val="24"/>
          <w:szCs w:val="24"/>
          <w:lang w:eastAsia="lt-LT"/>
        </w:rPr>
        <w:t>ažos vertės viešasis pirkimas</w:t>
      </w:r>
      <w:r w:rsidRPr="004F467A">
        <w:rPr>
          <w:rFonts w:ascii="Times New Roman" w:eastAsia="Times New Roman" w:hAnsi="Times New Roman"/>
          <w:bCs/>
          <w:color w:val="000000"/>
          <w:sz w:val="24"/>
          <w:szCs w:val="24"/>
          <w:lang w:eastAsia="lt-LT"/>
        </w:rPr>
        <w:t>– supaprastintas pirkimas, kai yra bent viena iš šių sąlygų:</w:t>
      </w:r>
    </w:p>
    <w:p w:rsidR="004F467A" w:rsidRPr="004F467A" w:rsidRDefault="004F467A" w:rsidP="004F467A">
      <w:pPr>
        <w:spacing w:after="0"/>
        <w:jc w:val="both"/>
        <w:rPr>
          <w:rFonts w:ascii="Times New Roman" w:eastAsia="Times New Roman" w:hAnsi="Times New Roman"/>
          <w:bCs/>
          <w:color w:val="000000"/>
          <w:sz w:val="24"/>
          <w:szCs w:val="24"/>
          <w:lang w:eastAsia="lt-LT"/>
        </w:rPr>
      </w:pPr>
      <w:r w:rsidRPr="004F467A">
        <w:rPr>
          <w:rFonts w:ascii="Times New Roman" w:eastAsia="Times New Roman" w:hAnsi="Times New Roman"/>
          <w:bCs/>
          <w:color w:val="000000"/>
          <w:sz w:val="24"/>
          <w:szCs w:val="24"/>
          <w:lang w:eastAsia="lt-LT"/>
        </w:rPr>
        <w:t xml:space="preserve">1) prekių ar paslaugų pirkimo </w:t>
      </w:r>
      <w:r w:rsidRPr="004F467A">
        <w:rPr>
          <w:rFonts w:ascii="Times New Roman" w:eastAsia="Times New Roman" w:hAnsi="Times New Roman"/>
          <w:b/>
          <w:bCs/>
          <w:color w:val="000000"/>
          <w:sz w:val="24"/>
          <w:szCs w:val="24"/>
          <w:lang w:eastAsia="lt-LT"/>
        </w:rPr>
        <w:t>vertė yra mažesnė kaip 58000</w:t>
      </w:r>
      <w:r>
        <w:rPr>
          <w:rFonts w:ascii="Times New Roman" w:eastAsia="Times New Roman" w:hAnsi="Times New Roman"/>
          <w:b/>
          <w:bCs/>
          <w:color w:val="000000"/>
          <w:sz w:val="24"/>
          <w:szCs w:val="24"/>
          <w:lang w:eastAsia="lt-LT"/>
        </w:rPr>
        <w:t>,00</w:t>
      </w:r>
      <w:r w:rsidRPr="004F467A">
        <w:rPr>
          <w:rFonts w:ascii="Times New Roman" w:eastAsia="Times New Roman" w:hAnsi="Times New Roman"/>
          <w:b/>
          <w:bCs/>
          <w:color w:val="000000"/>
          <w:sz w:val="24"/>
          <w:szCs w:val="24"/>
          <w:lang w:eastAsia="lt-LT"/>
        </w:rPr>
        <w:t xml:space="preserve"> eurų </w:t>
      </w:r>
      <w:r w:rsidRPr="004F467A">
        <w:rPr>
          <w:rFonts w:ascii="Times New Roman" w:eastAsia="Times New Roman" w:hAnsi="Times New Roman"/>
          <w:bCs/>
          <w:color w:val="000000"/>
          <w:sz w:val="24"/>
          <w:szCs w:val="24"/>
          <w:lang w:eastAsia="lt-LT"/>
        </w:rPr>
        <w:t xml:space="preserve">(be pridėtinės vertės mokesčio), o darbų pirkimo </w:t>
      </w:r>
      <w:r w:rsidRPr="004F467A">
        <w:rPr>
          <w:rFonts w:ascii="Times New Roman" w:eastAsia="Times New Roman" w:hAnsi="Times New Roman"/>
          <w:b/>
          <w:bCs/>
          <w:color w:val="000000"/>
          <w:sz w:val="24"/>
          <w:szCs w:val="24"/>
          <w:lang w:eastAsia="lt-LT"/>
        </w:rPr>
        <w:t>vertė mažesnė kaip 145000</w:t>
      </w:r>
      <w:r>
        <w:rPr>
          <w:rFonts w:ascii="Times New Roman" w:eastAsia="Times New Roman" w:hAnsi="Times New Roman"/>
          <w:b/>
          <w:bCs/>
          <w:color w:val="000000"/>
          <w:sz w:val="24"/>
          <w:szCs w:val="24"/>
          <w:lang w:eastAsia="lt-LT"/>
        </w:rPr>
        <w:t>,00</w:t>
      </w:r>
      <w:r w:rsidRPr="004F467A">
        <w:rPr>
          <w:rFonts w:ascii="Times New Roman" w:eastAsia="Times New Roman" w:hAnsi="Times New Roman"/>
          <w:b/>
          <w:bCs/>
          <w:color w:val="000000"/>
          <w:sz w:val="24"/>
          <w:szCs w:val="24"/>
          <w:lang w:eastAsia="lt-LT"/>
        </w:rPr>
        <w:t xml:space="preserve"> eurų</w:t>
      </w:r>
      <w:r w:rsidRPr="004F467A">
        <w:rPr>
          <w:rFonts w:ascii="Times New Roman" w:eastAsia="Times New Roman" w:hAnsi="Times New Roman"/>
          <w:bCs/>
          <w:color w:val="000000"/>
          <w:sz w:val="24"/>
          <w:szCs w:val="24"/>
          <w:lang w:eastAsia="lt-LT"/>
        </w:rPr>
        <w:t xml:space="preserve"> (be pridėtinės vertės mokesčio);</w:t>
      </w:r>
    </w:p>
    <w:p w:rsidR="004F467A" w:rsidRPr="00B54B6B" w:rsidRDefault="004F467A" w:rsidP="004F467A">
      <w:pPr>
        <w:spacing w:after="0"/>
        <w:jc w:val="both"/>
        <w:rPr>
          <w:rFonts w:ascii="Times New Roman" w:eastAsia="Times New Roman" w:hAnsi="Times New Roman"/>
          <w:bCs/>
          <w:color w:val="000000"/>
          <w:sz w:val="24"/>
          <w:szCs w:val="24"/>
          <w:lang w:eastAsia="lt-LT"/>
        </w:rPr>
      </w:pPr>
      <w:r w:rsidRPr="004F467A">
        <w:rPr>
          <w:rFonts w:ascii="Times New Roman" w:eastAsia="Times New Roman" w:hAnsi="Times New Roman"/>
          <w:bCs/>
          <w:color w:val="000000"/>
          <w:sz w:val="24"/>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w:t>
      </w:r>
      <w:r w:rsidRPr="004F467A">
        <w:rPr>
          <w:rFonts w:ascii="Times New Roman" w:eastAsia="Times New Roman" w:hAnsi="Times New Roman"/>
          <w:bCs/>
          <w:color w:val="000000"/>
          <w:sz w:val="24"/>
          <w:szCs w:val="24"/>
          <w:lang w:eastAsia="lt-LT"/>
        </w:rPr>
        <w:lastRenderedPageBreak/>
        <w:t>tipo sutarčių vertės ir mažesnė kaip 58000</w:t>
      </w:r>
      <w:r>
        <w:rPr>
          <w:rFonts w:ascii="Times New Roman" w:eastAsia="Times New Roman" w:hAnsi="Times New Roman"/>
          <w:bCs/>
          <w:color w:val="000000"/>
          <w:sz w:val="24"/>
          <w:szCs w:val="24"/>
          <w:lang w:eastAsia="lt-LT"/>
        </w:rPr>
        <w:t>,00</w:t>
      </w:r>
      <w:r w:rsidRPr="004F467A">
        <w:rPr>
          <w:rFonts w:ascii="Times New Roman" w:eastAsia="Times New Roman" w:hAnsi="Times New Roman"/>
          <w:bCs/>
          <w:color w:val="000000"/>
          <w:sz w:val="24"/>
          <w:szCs w:val="24"/>
          <w:lang w:eastAsia="lt-LT"/>
        </w:rPr>
        <w:t xml:space="preserve"> eurų (be pridėtinės vertės mokesčio), o perkant darbus – ne didesnė kaip 1,5 procento to paties objekto supaprastinto pirkimo vertės ir mažesnė kaip 145 000 eurų (be pridėtinės vertės mokesčio).</w:t>
      </w:r>
      <w:r w:rsidR="00B54B6B" w:rsidRPr="00B54B6B">
        <w:rPr>
          <w:b/>
          <w:spacing w:val="-4"/>
          <w:sz w:val="24"/>
          <w:szCs w:val="24"/>
        </w:rPr>
        <w:t xml:space="preserve"> </w:t>
      </w:r>
      <w:r w:rsidR="00B54B6B" w:rsidRPr="00B54B6B">
        <w:rPr>
          <w:rFonts w:ascii="Times New Roman" w:hAnsi="Times New Roman"/>
          <w:b/>
          <w:spacing w:val="-4"/>
          <w:sz w:val="24"/>
          <w:szCs w:val="24"/>
        </w:rPr>
        <w:t>Mažos vertės pirkimus organizuoja ir atlieka pirkimų organizatorius</w:t>
      </w:r>
      <w:r w:rsidR="00B54B6B">
        <w:rPr>
          <w:rFonts w:ascii="Times New Roman" w:hAnsi="Times New Roman"/>
          <w:b/>
          <w:spacing w:val="-4"/>
          <w:sz w:val="24"/>
          <w:szCs w:val="24"/>
        </w:rPr>
        <w:t>.</w:t>
      </w:r>
      <w:r w:rsidR="00B54B6B" w:rsidRPr="00B54B6B">
        <w:rPr>
          <w:rFonts w:ascii="Times New Roman" w:hAnsi="Times New Roman"/>
          <w:b/>
          <w:spacing w:val="-4"/>
          <w:sz w:val="24"/>
          <w:szCs w:val="24"/>
        </w:rPr>
        <w:t xml:space="preserve"> </w:t>
      </w:r>
      <w:r w:rsidR="00B54B6B">
        <w:rPr>
          <w:rFonts w:ascii="Times New Roman" w:hAnsi="Times New Roman"/>
          <w:b/>
          <w:spacing w:val="-4"/>
          <w:sz w:val="24"/>
          <w:szCs w:val="24"/>
        </w:rPr>
        <w:t xml:space="preserve">Perkančiosios organizacijos vadovo nurodymu, tam tikram pirkimui </w:t>
      </w:r>
      <w:r w:rsidR="00B54B6B" w:rsidRPr="00B54B6B">
        <w:rPr>
          <w:rFonts w:ascii="Times New Roman" w:hAnsi="Times New Roman"/>
          <w:b/>
          <w:spacing w:val="-4"/>
          <w:sz w:val="24"/>
          <w:szCs w:val="24"/>
        </w:rPr>
        <w:t>atlikti gali būti sudaroma ir Viešojo pirkimo komisija</w:t>
      </w:r>
      <w:r w:rsidR="00B54B6B">
        <w:rPr>
          <w:rFonts w:ascii="Times New Roman" w:hAnsi="Times New Roman"/>
          <w:b/>
          <w:spacing w:val="-4"/>
          <w:sz w:val="24"/>
          <w:szCs w:val="24"/>
        </w:rPr>
        <w:t>.</w:t>
      </w:r>
    </w:p>
    <w:p w:rsidR="00AE39C9" w:rsidRPr="002B76B5" w:rsidRDefault="00AE39C9" w:rsidP="00AE39C9">
      <w:pPr>
        <w:pStyle w:val="Bodytext"/>
        <w:spacing w:line="283" w:lineRule="auto"/>
        <w:rPr>
          <w:sz w:val="24"/>
          <w:szCs w:val="24"/>
          <w:lang w:val="lt-LT"/>
        </w:rPr>
      </w:pPr>
      <w:r w:rsidRPr="002B76B5">
        <w:rPr>
          <w:b/>
          <w:bCs/>
          <w:sz w:val="24"/>
          <w:szCs w:val="24"/>
          <w:lang w:val="lt-LT"/>
        </w:rPr>
        <w:t>numatomo pirkimo</w:t>
      </w:r>
      <w:r w:rsidRPr="002B76B5">
        <w:rPr>
          <w:sz w:val="24"/>
          <w:szCs w:val="24"/>
          <w:lang w:val="lt-LT"/>
        </w:rPr>
        <w:t xml:space="preserve"> </w:t>
      </w:r>
      <w:r w:rsidRPr="002B76B5">
        <w:rPr>
          <w:b/>
          <w:bCs/>
          <w:sz w:val="24"/>
          <w:szCs w:val="24"/>
          <w:lang w:val="lt-LT"/>
        </w:rPr>
        <w:t>vertė</w:t>
      </w:r>
      <w:r w:rsidRPr="002B76B5">
        <w:rPr>
          <w:sz w:val="24"/>
          <w:szCs w:val="24"/>
          <w:lang w:val="lt-LT"/>
        </w:rPr>
        <w:t xml:space="preserve"> (toliau – pirkimo vertė) – perkančiosios organizacijos numatomų sudaryti pirkimo</w:t>
      </w:r>
      <w:r w:rsidRPr="002B76B5">
        <w:rPr>
          <w:b/>
          <w:bCs/>
          <w:sz w:val="24"/>
          <w:szCs w:val="24"/>
          <w:lang w:val="lt-LT"/>
        </w:rPr>
        <w:t xml:space="preserve"> </w:t>
      </w:r>
      <w:r w:rsidRPr="002B76B5">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AE39C9" w:rsidRPr="002B76B5" w:rsidRDefault="00AE39C9" w:rsidP="00AE39C9">
      <w:pPr>
        <w:pStyle w:val="Bodytext"/>
        <w:spacing w:line="283" w:lineRule="auto"/>
        <w:rPr>
          <w:sz w:val="24"/>
          <w:szCs w:val="24"/>
          <w:lang w:val="lt-LT"/>
        </w:rPr>
      </w:pPr>
      <w:r w:rsidRPr="002B76B5">
        <w:rPr>
          <w:b/>
          <w:bCs/>
          <w:sz w:val="24"/>
          <w:szCs w:val="24"/>
          <w:lang w:val="lt-LT"/>
        </w:rPr>
        <w:t>pirkimų organizatorius </w:t>
      </w:r>
      <w:r w:rsidRPr="002B76B5">
        <w:rPr>
          <w:sz w:val="24"/>
          <w:szCs w:val="24"/>
          <w:lang w:val="lt-LT"/>
        </w:rPr>
        <w:t>–</w:t>
      </w:r>
      <w:r w:rsidRPr="002B76B5">
        <w:rPr>
          <w:b/>
          <w:bCs/>
          <w:sz w:val="24"/>
          <w:szCs w:val="24"/>
          <w:lang w:val="lt-LT"/>
        </w:rPr>
        <w:t xml:space="preserve"> </w:t>
      </w:r>
      <w:r w:rsidRPr="002B76B5">
        <w:rPr>
          <w:sz w:val="24"/>
          <w:szCs w:val="24"/>
          <w:lang w:val="lt-LT"/>
        </w:rPr>
        <w:t>perkančiosios organizacijos vadovo paskirtas</w:t>
      </w:r>
      <w:r w:rsidRPr="002B76B5">
        <w:rPr>
          <w:i/>
          <w:iCs/>
          <w:sz w:val="24"/>
          <w:szCs w:val="24"/>
          <w:lang w:val="lt-LT"/>
        </w:rPr>
        <w:t xml:space="preserve"> </w:t>
      </w:r>
      <w:r w:rsidRPr="002B76B5">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AE39C9" w:rsidRPr="002B76B5" w:rsidRDefault="00AE39C9" w:rsidP="00AE39C9">
      <w:pPr>
        <w:pStyle w:val="Bodytext"/>
        <w:spacing w:line="283" w:lineRule="auto"/>
        <w:rPr>
          <w:sz w:val="24"/>
          <w:szCs w:val="24"/>
          <w:lang w:val="lt-LT"/>
        </w:rPr>
      </w:pPr>
      <w:r w:rsidRPr="002B76B5">
        <w:rPr>
          <w:b/>
          <w:bCs/>
          <w:sz w:val="24"/>
          <w:szCs w:val="24"/>
          <w:lang w:val="lt-LT"/>
        </w:rPr>
        <w:t>supaprastintas atviras konkursas </w:t>
      </w:r>
      <w:r w:rsidRPr="002B76B5">
        <w:rPr>
          <w:sz w:val="24"/>
          <w:szCs w:val="24"/>
          <w:lang w:val="lt-LT"/>
        </w:rPr>
        <w:t>–</w:t>
      </w:r>
      <w:r w:rsidRPr="002B76B5">
        <w:rPr>
          <w:b/>
          <w:bCs/>
          <w:caps/>
          <w:sz w:val="24"/>
          <w:szCs w:val="24"/>
          <w:lang w:val="lt-LT"/>
        </w:rPr>
        <w:t xml:space="preserve"> </w:t>
      </w:r>
      <w:r w:rsidRPr="002B76B5">
        <w:rPr>
          <w:sz w:val="24"/>
          <w:szCs w:val="24"/>
          <w:lang w:val="lt-LT"/>
        </w:rPr>
        <w:t>supaprastinto pirkimo būdas, kai kiekvienas suinteresuotas tiekėjas gali pateikti pasiūlymą;</w:t>
      </w:r>
    </w:p>
    <w:p w:rsidR="00AE39C9" w:rsidRPr="002B76B5" w:rsidRDefault="00AE39C9" w:rsidP="00AE39C9">
      <w:pPr>
        <w:pStyle w:val="Bodytext"/>
        <w:spacing w:line="283" w:lineRule="auto"/>
        <w:rPr>
          <w:sz w:val="24"/>
          <w:szCs w:val="24"/>
          <w:lang w:val="lt-LT"/>
        </w:rPr>
      </w:pPr>
      <w:r w:rsidRPr="002B76B5">
        <w:rPr>
          <w:b/>
          <w:bCs/>
          <w:sz w:val="24"/>
          <w:szCs w:val="24"/>
          <w:lang w:val="lt-LT"/>
        </w:rPr>
        <w:t>supaprastintas ribotas konkursas </w:t>
      </w:r>
      <w:r w:rsidRPr="002B76B5">
        <w:rPr>
          <w:sz w:val="24"/>
          <w:szCs w:val="24"/>
          <w:lang w:val="lt-LT"/>
        </w:rPr>
        <w:t>– supaprastinto pirkimo būdas,</w:t>
      </w:r>
      <w:r w:rsidRPr="002B76B5">
        <w:rPr>
          <w:b/>
          <w:bCs/>
          <w:sz w:val="24"/>
          <w:szCs w:val="24"/>
          <w:lang w:val="lt-LT"/>
        </w:rPr>
        <w:t xml:space="preserve"> </w:t>
      </w:r>
      <w:r w:rsidRPr="002B76B5">
        <w:rPr>
          <w:sz w:val="24"/>
          <w:szCs w:val="24"/>
          <w:lang w:val="lt-LT"/>
        </w:rPr>
        <w:t>kai</w:t>
      </w:r>
      <w:r w:rsidRPr="002B76B5">
        <w:rPr>
          <w:b/>
          <w:bCs/>
          <w:sz w:val="24"/>
          <w:szCs w:val="24"/>
          <w:lang w:val="lt-LT"/>
        </w:rPr>
        <w:t xml:space="preserve"> </w:t>
      </w:r>
      <w:r w:rsidRPr="002B76B5">
        <w:rPr>
          <w:sz w:val="24"/>
          <w:szCs w:val="24"/>
          <w:lang w:val="lt-LT"/>
        </w:rPr>
        <w:t>paraiškas dalyvauti konkurse gali pateikti visi norintys konkurse dalyvauti tiekėjai, o</w:t>
      </w:r>
      <w:r w:rsidRPr="002B76B5">
        <w:rPr>
          <w:b/>
          <w:bCs/>
          <w:sz w:val="24"/>
          <w:szCs w:val="24"/>
          <w:lang w:val="lt-LT"/>
        </w:rPr>
        <w:t xml:space="preserve"> </w:t>
      </w:r>
      <w:r w:rsidRPr="002B76B5">
        <w:rPr>
          <w:sz w:val="24"/>
          <w:szCs w:val="24"/>
          <w:lang w:val="lt-LT"/>
        </w:rPr>
        <w:t>pasiūlymus konkursui – tik perkančiosios organizacijos pakviesti kandidatai;</w:t>
      </w:r>
    </w:p>
    <w:p w:rsidR="00AE39C9" w:rsidRPr="002B76B5" w:rsidRDefault="00AE39C9" w:rsidP="00AE39C9">
      <w:pPr>
        <w:pStyle w:val="Bodytext"/>
        <w:spacing w:line="283" w:lineRule="auto"/>
        <w:rPr>
          <w:sz w:val="24"/>
          <w:szCs w:val="24"/>
          <w:lang w:val="lt-LT"/>
        </w:rPr>
      </w:pPr>
      <w:r w:rsidRPr="002B76B5">
        <w:rPr>
          <w:b/>
          <w:bCs/>
          <w:sz w:val="24"/>
          <w:szCs w:val="24"/>
          <w:lang w:val="lt-LT"/>
        </w:rPr>
        <w:t>supaprastintos skelbiamos derybos</w:t>
      </w:r>
      <w:r w:rsidRPr="002B76B5">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AE39C9" w:rsidRPr="002B76B5" w:rsidRDefault="00AE39C9" w:rsidP="00AE39C9">
      <w:pPr>
        <w:pStyle w:val="Bodytext"/>
        <w:spacing w:line="283" w:lineRule="auto"/>
        <w:rPr>
          <w:spacing w:val="-2"/>
          <w:sz w:val="24"/>
          <w:szCs w:val="24"/>
          <w:lang w:val="lt-LT"/>
        </w:rPr>
      </w:pPr>
      <w:r w:rsidRPr="002B76B5">
        <w:rPr>
          <w:b/>
          <w:bCs/>
          <w:spacing w:val="-2"/>
          <w:sz w:val="24"/>
          <w:szCs w:val="24"/>
          <w:lang w:val="lt-LT"/>
        </w:rPr>
        <w:t>supaprastintas projekto konkursas</w:t>
      </w:r>
      <w:r w:rsidRPr="002B76B5">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AE39C9" w:rsidRPr="004F467A" w:rsidRDefault="00AE39C9" w:rsidP="00AE39C9">
      <w:pPr>
        <w:pStyle w:val="Bodytext"/>
        <w:spacing w:line="283" w:lineRule="auto"/>
        <w:rPr>
          <w:sz w:val="24"/>
          <w:szCs w:val="24"/>
          <w:lang w:val="lt-LT"/>
        </w:rPr>
      </w:pPr>
      <w:r w:rsidRPr="004F467A">
        <w:rPr>
          <w:sz w:val="24"/>
          <w:szCs w:val="24"/>
          <w:lang w:val="lt-LT"/>
        </w:rPr>
        <w:t>10. Kitos Taisyklėse vartojamos pagrindinės sąvokos yra apibrėžtos Viešųjų pirkimų įstatyme. Pasikeitus Taisyklėse minimiems teisės aktams ar rekomendacinio pobūdžio dokumentams, taikomos aktualios tų teisės aktų ar rekomendacinio pobūdžio dokumentų redakcijos nuostatos.</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II. SUPAPRASTINTŲ PIRKIMŲ PASKELBIMAS</w:t>
      </w:r>
    </w:p>
    <w:p w:rsidR="00AE39C9" w:rsidRPr="002B76B5" w:rsidRDefault="00AE39C9" w:rsidP="00AE39C9">
      <w:pPr>
        <w:pStyle w:val="Linija"/>
        <w:rPr>
          <w:sz w:val="24"/>
          <w:szCs w:val="24"/>
          <w:lang w:val="lt-LT"/>
        </w:rPr>
      </w:pPr>
    </w:p>
    <w:p w:rsidR="00AE39C9" w:rsidRPr="002B76B5" w:rsidRDefault="00AE39C9" w:rsidP="00AE39C9">
      <w:pPr>
        <w:pStyle w:val="Bodytext"/>
        <w:spacing w:line="283" w:lineRule="auto"/>
        <w:rPr>
          <w:spacing w:val="-2"/>
          <w:sz w:val="24"/>
          <w:szCs w:val="24"/>
          <w:lang w:val="lt-LT"/>
        </w:rPr>
      </w:pPr>
      <w:r w:rsidRPr="002B76B5">
        <w:rPr>
          <w:sz w:val="24"/>
          <w:szCs w:val="24"/>
          <w:lang w:val="lt-LT"/>
        </w:rPr>
        <w:t xml:space="preserve">11. Perkančioji organizacija skelbia apie kiekvieną supaprastintą pirkimą, išskyrus Taisyklėse nustatytus, atsižvelgiant į Viešųjų pirkimų įstatymo 92 straipsnio nuostatas, atvejus. </w:t>
      </w:r>
      <w:r w:rsidRPr="002B76B5">
        <w:rPr>
          <w:spacing w:val="-2"/>
          <w:sz w:val="24"/>
          <w:szCs w:val="24"/>
          <w:lang w:val="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12. Kai vykdomas supaprastintas pirkimas dėl Viešųjų pirkimų įstatymo 2 priedėlio B paslaugų sąraše nurodytų paslaugų, kai pirkimo vertė yra ne mažesnė, negu yra nustatyta tarptautinio pirkimo </w:t>
      </w:r>
      <w:r w:rsidRPr="002B76B5">
        <w:rPr>
          <w:sz w:val="24"/>
          <w:szCs w:val="24"/>
          <w:lang w:val="lt-LT"/>
        </w:rPr>
        <w:lastRenderedPageBreak/>
        <w:t xml:space="preserve">vertės riba, perkančioji organizacija gali paskelbti pranešimą dėl savanoriško </w:t>
      </w:r>
      <w:proofErr w:type="spellStart"/>
      <w:r w:rsidRPr="002B76B5">
        <w:rPr>
          <w:i/>
          <w:iCs/>
          <w:sz w:val="24"/>
          <w:szCs w:val="24"/>
          <w:lang w:val="lt-LT"/>
        </w:rPr>
        <w:t>ex</w:t>
      </w:r>
      <w:proofErr w:type="spellEnd"/>
      <w:r w:rsidRPr="002B76B5">
        <w:rPr>
          <w:i/>
          <w:iCs/>
          <w:sz w:val="24"/>
          <w:szCs w:val="24"/>
          <w:lang w:val="lt-LT"/>
        </w:rPr>
        <w:t xml:space="preserve"> </w:t>
      </w:r>
      <w:proofErr w:type="spellStart"/>
      <w:r w:rsidRPr="002B76B5">
        <w:rPr>
          <w:i/>
          <w:iCs/>
          <w:sz w:val="24"/>
          <w:szCs w:val="24"/>
          <w:lang w:val="lt-LT"/>
        </w:rPr>
        <w:t>ante</w:t>
      </w:r>
      <w:proofErr w:type="spellEnd"/>
      <w:r w:rsidRPr="002B76B5">
        <w:rPr>
          <w:sz w:val="24"/>
          <w:szCs w:val="24"/>
          <w:lang w:val="lt-LT"/>
        </w:rPr>
        <w:t xml:space="preserve"> skaidrumo. Tokiu atveju perkančioji organizacija neprivalo skelbti informacinio pranešimo, kaip nurodyta Taisyklių 13 ir 15 punktuose. Perkančioji organizacija skelbimą apie supaprastintą pirkimą, Viešųjų pirkimų įstatymo 92 straipsnio 2 dalyje nurodytą informacinį pranešimą ir šio straipsnio 3 dalyje nurodytą pranešimą dėl savanoriško </w:t>
      </w:r>
      <w:proofErr w:type="spellStart"/>
      <w:r w:rsidRPr="002B76B5">
        <w:rPr>
          <w:i/>
          <w:iCs/>
          <w:sz w:val="24"/>
          <w:szCs w:val="24"/>
          <w:lang w:val="lt-LT"/>
        </w:rPr>
        <w:t>ex</w:t>
      </w:r>
      <w:proofErr w:type="spellEnd"/>
      <w:r w:rsidRPr="002B76B5">
        <w:rPr>
          <w:i/>
          <w:iCs/>
          <w:sz w:val="24"/>
          <w:szCs w:val="24"/>
          <w:lang w:val="lt-LT"/>
        </w:rPr>
        <w:t xml:space="preserve"> </w:t>
      </w:r>
      <w:proofErr w:type="spellStart"/>
      <w:r w:rsidRPr="002B76B5">
        <w:rPr>
          <w:i/>
          <w:iCs/>
          <w:sz w:val="24"/>
          <w:szCs w:val="24"/>
          <w:lang w:val="lt-LT"/>
        </w:rPr>
        <w:t>ante</w:t>
      </w:r>
      <w:proofErr w:type="spellEnd"/>
      <w:r w:rsidRPr="002B76B5">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sidRPr="002B76B5">
        <w:rPr>
          <w:i/>
          <w:iCs/>
          <w:sz w:val="24"/>
          <w:szCs w:val="24"/>
          <w:lang w:val="lt-LT"/>
        </w:rPr>
        <w:t>ex</w:t>
      </w:r>
      <w:proofErr w:type="spellEnd"/>
      <w:r w:rsidRPr="002B76B5">
        <w:rPr>
          <w:i/>
          <w:iCs/>
          <w:sz w:val="24"/>
          <w:szCs w:val="24"/>
          <w:lang w:val="lt-LT"/>
        </w:rPr>
        <w:t xml:space="preserve"> </w:t>
      </w:r>
      <w:proofErr w:type="spellStart"/>
      <w:r w:rsidRPr="002B76B5">
        <w:rPr>
          <w:i/>
          <w:iCs/>
          <w:sz w:val="24"/>
          <w:szCs w:val="24"/>
          <w:lang w:val="lt-LT"/>
        </w:rPr>
        <w:t>ante</w:t>
      </w:r>
      <w:proofErr w:type="spellEnd"/>
      <w:r w:rsidRPr="002B76B5">
        <w:rPr>
          <w:sz w:val="24"/>
          <w:szCs w:val="24"/>
          <w:lang w:val="lt-LT"/>
        </w:rPr>
        <w:t xml:space="preserve"> skaidrumo – ir Europos Sąjungos oficialiajame leidinyje. Skelbimai, informaciniai pranešimai ir pranešimai dėl savanoriško </w:t>
      </w:r>
      <w:proofErr w:type="spellStart"/>
      <w:r w:rsidRPr="002B76B5">
        <w:rPr>
          <w:i/>
          <w:iCs/>
          <w:sz w:val="24"/>
          <w:szCs w:val="24"/>
          <w:lang w:val="lt-LT"/>
        </w:rPr>
        <w:t>ex</w:t>
      </w:r>
      <w:proofErr w:type="spellEnd"/>
      <w:r w:rsidRPr="002B76B5">
        <w:rPr>
          <w:i/>
          <w:iCs/>
          <w:sz w:val="24"/>
          <w:szCs w:val="24"/>
          <w:lang w:val="lt-LT"/>
        </w:rPr>
        <w:t xml:space="preserve"> </w:t>
      </w:r>
      <w:proofErr w:type="spellStart"/>
      <w:r w:rsidRPr="002B76B5">
        <w:rPr>
          <w:i/>
          <w:iCs/>
          <w:sz w:val="24"/>
          <w:szCs w:val="24"/>
          <w:lang w:val="lt-LT"/>
        </w:rPr>
        <w:t>ante</w:t>
      </w:r>
      <w:proofErr w:type="spellEnd"/>
      <w:r w:rsidRPr="002B76B5">
        <w:rPr>
          <w:sz w:val="24"/>
          <w:szCs w:val="24"/>
          <w:lang w:val="lt-LT"/>
        </w:rPr>
        <w:t xml:space="preserve"> skaidrumo papildomai skelbiami perkančiosios organizacijos tinklalapyje, gali būti skelbiami ir kitur internete, leidiniuose ar kitomis priemonėmis.</w:t>
      </w:r>
    </w:p>
    <w:p w:rsidR="00AE39C9" w:rsidRPr="002B76B5" w:rsidRDefault="00AE39C9" w:rsidP="00AE39C9">
      <w:pPr>
        <w:spacing w:line="240" w:lineRule="auto"/>
        <w:ind w:firstLine="312"/>
        <w:contextualSpacing/>
        <w:jc w:val="both"/>
        <w:rPr>
          <w:rFonts w:ascii="Times New Roman" w:hAnsi="Times New Roman"/>
          <w:sz w:val="24"/>
          <w:szCs w:val="24"/>
        </w:rPr>
      </w:pPr>
      <w:r w:rsidRPr="002B76B5">
        <w:rPr>
          <w:rFonts w:ascii="Times New Roman" w:hAnsi="Times New Roman"/>
          <w:sz w:val="24"/>
          <w:szCs w:val="24"/>
        </w:rPr>
        <w:t xml:space="preserve">13. Perkančioji organizacija </w:t>
      </w:r>
      <w:r w:rsidRPr="002B76B5">
        <w:rPr>
          <w:rFonts w:ascii="Times New Roman" w:hAnsi="Times New Roman"/>
          <w:b/>
          <w:sz w:val="24"/>
          <w:szCs w:val="24"/>
        </w:rPr>
        <w:t>rengia ir tvirtina planuojamų atlikti einamaisiais biudžetiniais metais viešųjų pirkimų planus ir kiekvienais metais, ne vėliau kaip iki kovo 15 dienos</w:t>
      </w:r>
      <w:r w:rsidRPr="002B76B5">
        <w:rPr>
          <w:rFonts w:ascii="Times New Roman" w:hAnsi="Times New Roman"/>
          <w:sz w:val="24"/>
          <w:szCs w:val="24"/>
        </w:rPr>
        <w:t xml:space="preserve">, o šiuos planus patikslinusi – nedelsdama, Centrinėje viešųjų pirkimų informacinėje sistemoje ir </w:t>
      </w:r>
      <w:r w:rsidRPr="002B76B5">
        <w:rPr>
          <w:rFonts w:ascii="Times New Roman" w:hAnsi="Times New Roman"/>
          <w:b/>
          <w:sz w:val="24"/>
          <w:szCs w:val="24"/>
        </w:rPr>
        <w:t>savo tinklalapyje, jeigu toks yra, skelbia tais metais planuojamų atlikti viešųjų pirkimų suvestinę</w:t>
      </w:r>
      <w:r w:rsidRPr="002B76B5">
        <w:rPr>
          <w:rFonts w:ascii="Times New Roman" w:hAnsi="Times New Roman"/>
          <w:sz w:val="24"/>
          <w:szCs w:val="24"/>
        </w:rPr>
        <w:t xml:space="preserve">,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w:t>
      </w:r>
      <w:r w:rsidRPr="002B76B5">
        <w:rPr>
          <w:rFonts w:ascii="Times New Roman" w:hAnsi="Times New Roman"/>
          <w:b/>
          <w:sz w:val="24"/>
          <w:szCs w:val="24"/>
        </w:rPr>
        <w:t>išskyrus mažos vertės pirkimus</w:t>
      </w:r>
      <w:r w:rsidRPr="002B76B5">
        <w:rPr>
          <w:rFonts w:ascii="Times New Roman" w:hAnsi="Times New Roman"/>
          <w:sz w:val="24"/>
          <w:szCs w:val="24"/>
        </w:rPr>
        <w:t xml:space="preserve">, techninių specifikacijų projektus. </w:t>
      </w:r>
      <w:r w:rsidRPr="002B76B5">
        <w:rPr>
          <w:rFonts w:ascii="Times New Roman" w:eastAsia="TimesNewRomanPSMT" w:hAnsi="Times New Roman"/>
          <w:sz w:val="24"/>
          <w:szCs w:val="24"/>
        </w:rPr>
        <w:t xml:space="preserve">Perkančioji organizacija taip pat gali skelbti pirkimų, kuriems šiame punkte nustatytas techninių specifikacijų projektų skelbimo reikalavimas netaikomas, techninių specifikacijų projektus. </w:t>
      </w:r>
      <w:r w:rsidRPr="002B76B5">
        <w:rPr>
          <w:rFonts w:ascii="Times New Roman" w:hAnsi="Times New Roman"/>
          <w:sz w:val="24"/>
          <w:szCs w:val="24"/>
        </w:rPr>
        <w:t>Viešųjų pirkimų suvestinė ir techninių specifikacijų projektai skelbiami ir dėl šių projektų gautos pastabos ir pasiūlymai įvertinami Viešųjų pirkimų tarnybos nustatyta tvarka.</w:t>
      </w:r>
    </w:p>
    <w:p w:rsidR="00AE39C9" w:rsidRPr="002B76B5" w:rsidRDefault="00AE39C9" w:rsidP="00AE39C9">
      <w:pPr>
        <w:spacing w:line="240" w:lineRule="auto"/>
        <w:ind w:firstLine="312"/>
        <w:contextualSpacing/>
        <w:jc w:val="both"/>
        <w:rPr>
          <w:rFonts w:ascii="Times New Roman" w:hAnsi="Times New Roman"/>
          <w:bCs/>
          <w:sz w:val="24"/>
          <w:szCs w:val="24"/>
        </w:rPr>
      </w:pPr>
      <w:r w:rsidRPr="002B76B5">
        <w:rPr>
          <w:rFonts w:ascii="Times New Roman" w:hAnsi="Times New Roman"/>
          <w:bCs/>
          <w:sz w:val="24"/>
          <w:szCs w:val="24"/>
        </w:rPr>
        <w:t xml:space="preserve">14. </w:t>
      </w:r>
      <w:r w:rsidRPr="002B76B5">
        <w:rPr>
          <w:rFonts w:ascii="Times New Roman" w:hAnsi="Times New Roman"/>
          <w:b/>
          <w:bCs/>
          <w:sz w:val="24"/>
          <w:szCs w:val="24"/>
        </w:rPr>
        <w:t>Perkančioji organizacija apie pradedamą bet kurį pirkimą, taip pat nustatytą laimėtoją ir ketinamą sudaryti bei sudarytą sutartį nedelsdama</w:t>
      </w:r>
      <w:r w:rsidRPr="002B76B5">
        <w:rPr>
          <w:rFonts w:ascii="Times New Roman" w:hAnsi="Times New Roman"/>
          <w:bCs/>
          <w:sz w:val="24"/>
          <w:szCs w:val="24"/>
        </w:rPr>
        <w:t xml:space="preserve">, </w:t>
      </w:r>
      <w:r w:rsidRPr="002B76B5">
        <w:rPr>
          <w:rFonts w:ascii="Times New Roman" w:eastAsia="TimesNewRomanPSMT" w:hAnsi="Times New Roman"/>
          <w:sz w:val="24"/>
          <w:szCs w:val="24"/>
        </w:rPr>
        <w:t xml:space="preserve">tačiau ne anksčiau negu skelbimas bus išsiųstas Europos Sąjungos oficialiųjų leidinių biurui ir (ar) paskelbtas Centrinėje viešųjų pirkimų informacinėje sistemoje, </w:t>
      </w:r>
      <w:r w:rsidRPr="002B76B5">
        <w:rPr>
          <w:rFonts w:ascii="Times New Roman" w:hAnsi="Times New Roman"/>
          <w:b/>
          <w:bCs/>
          <w:sz w:val="24"/>
          <w:szCs w:val="24"/>
        </w:rPr>
        <w:t>informuoja savo tinklalapyje</w:t>
      </w:r>
      <w:r w:rsidRPr="002B76B5">
        <w:rPr>
          <w:rFonts w:ascii="Times New Roman" w:hAnsi="Times New Roman"/>
          <w:bCs/>
          <w:sz w:val="24"/>
          <w:szCs w:val="24"/>
        </w:rPr>
        <w:t xml:space="preserve"> bei leidinio „Valstybės žinios“ priede „Informaciniai pranešimai“ </w:t>
      </w:r>
      <w:r w:rsidRPr="002B76B5">
        <w:rPr>
          <w:rFonts w:ascii="Times New Roman" w:eastAsia="TimesNewRomanPSMT" w:hAnsi="Times New Roman"/>
          <w:sz w:val="24"/>
          <w:szCs w:val="24"/>
        </w:rPr>
        <w:t>(</w:t>
      </w:r>
      <w:r w:rsidRPr="002B76B5">
        <w:rPr>
          <w:rFonts w:ascii="Times New Roman" w:eastAsia="TimesNewRomanPSMT" w:hAnsi="Times New Roman"/>
          <w:b/>
          <w:sz w:val="24"/>
          <w:szCs w:val="24"/>
        </w:rPr>
        <w:t>mažos vertės pirkimų atveju – tik savo tinklalapyje</w:t>
      </w:r>
      <w:r w:rsidRPr="002B76B5">
        <w:rPr>
          <w:rFonts w:ascii="Times New Roman" w:eastAsia="TimesNewRomanPSMT" w:hAnsi="Times New Roman"/>
          <w:sz w:val="24"/>
          <w:szCs w:val="24"/>
        </w:rPr>
        <w:t xml:space="preserve">) </w:t>
      </w:r>
      <w:r w:rsidRPr="002B76B5">
        <w:rPr>
          <w:rFonts w:ascii="Times New Roman" w:hAnsi="Times New Roman"/>
          <w:bCs/>
          <w:sz w:val="24"/>
          <w:szCs w:val="24"/>
        </w:rPr>
        <w:t>nurodydama:</w:t>
      </w:r>
    </w:p>
    <w:p w:rsidR="00AE39C9" w:rsidRPr="002B76B5" w:rsidRDefault="00AE39C9" w:rsidP="00AE39C9">
      <w:pPr>
        <w:spacing w:line="240" w:lineRule="auto"/>
        <w:ind w:firstLine="312"/>
        <w:contextualSpacing/>
        <w:jc w:val="both"/>
        <w:rPr>
          <w:rFonts w:ascii="Times New Roman" w:hAnsi="Times New Roman"/>
          <w:bCs/>
          <w:sz w:val="24"/>
          <w:szCs w:val="24"/>
        </w:rPr>
      </w:pPr>
      <w:r w:rsidRPr="002B76B5">
        <w:rPr>
          <w:rFonts w:ascii="Times New Roman" w:hAnsi="Times New Roman"/>
          <w:bCs/>
          <w:sz w:val="24"/>
          <w:szCs w:val="24"/>
        </w:rPr>
        <w:t>14.1. apie pradedamą pirkimą – pirkimo objektą, pirkimo būdą ir jo pasirinkimo priežastis;</w:t>
      </w:r>
    </w:p>
    <w:p w:rsidR="00AE39C9" w:rsidRPr="002B76B5" w:rsidRDefault="00AE39C9" w:rsidP="00AE39C9">
      <w:pPr>
        <w:spacing w:line="240" w:lineRule="auto"/>
        <w:ind w:firstLine="312"/>
        <w:contextualSpacing/>
        <w:jc w:val="both"/>
        <w:rPr>
          <w:rFonts w:ascii="Times New Roman" w:hAnsi="Times New Roman"/>
          <w:sz w:val="24"/>
          <w:szCs w:val="24"/>
        </w:rPr>
      </w:pPr>
      <w:r w:rsidRPr="002B76B5">
        <w:rPr>
          <w:rFonts w:ascii="Times New Roman" w:hAnsi="Times New Roman"/>
          <w:sz w:val="24"/>
          <w:szCs w:val="24"/>
        </w:rPr>
        <w:t xml:space="preserve">14.2.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2B76B5">
        <w:rPr>
          <w:rFonts w:ascii="Times New Roman" w:hAnsi="Times New Roman"/>
          <w:sz w:val="24"/>
          <w:szCs w:val="24"/>
        </w:rPr>
        <w:t>subtiekėjus</w:t>
      </w:r>
      <w:proofErr w:type="spellEnd"/>
      <w:r w:rsidRPr="002B76B5">
        <w:rPr>
          <w:rFonts w:ascii="Times New Roman" w:hAnsi="Times New Roman"/>
          <w:sz w:val="24"/>
          <w:szCs w:val="24"/>
        </w:rPr>
        <w:t xml:space="preserve"> ar </w:t>
      </w:r>
      <w:proofErr w:type="spellStart"/>
      <w:r w:rsidRPr="002B76B5">
        <w:rPr>
          <w:rFonts w:ascii="Times New Roman" w:hAnsi="Times New Roman"/>
          <w:sz w:val="24"/>
          <w:szCs w:val="24"/>
        </w:rPr>
        <w:t>subteikėjus</w:t>
      </w:r>
      <w:proofErr w:type="spellEnd"/>
      <w:r w:rsidRPr="002B76B5">
        <w:rPr>
          <w:rFonts w:ascii="Times New Roman" w:hAnsi="Times New Roman"/>
          <w:sz w:val="24"/>
          <w:szCs w:val="24"/>
        </w:rPr>
        <w:t>;</w:t>
      </w:r>
    </w:p>
    <w:p w:rsidR="00AE39C9" w:rsidRPr="002B76B5" w:rsidRDefault="00AE39C9" w:rsidP="00AE39C9">
      <w:pPr>
        <w:autoSpaceDE w:val="0"/>
        <w:autoSpaceDN w:val="0"/>
        <w:adjustRightInd w:val="0"/>
        <w:spacing w:line="240" w:lineRule="auto"/>
        <w:ind w:firstLine="312"/>
        <w:contextualSpacing/>
        <w:jc w:val="both"/>
        <w:rPr>
          <w:rFonts w:ascii="Times New Roman" w:eastAsia="TimesNewRomanPSMT" w:hAnsi="Times New Roman"/>
          <w:sz w:val="24"/>
          <w:szCs w:val="24"/>
        </w:rPr>
      </w:pPr>
      <w:r w:rsidRPr="002B76B5">
        <w:rPr>
          <w:rFonts w:ascii="Times New Roman" w:eastAsia="TimesNewRomanPSMT" w:hAnsi="Times New Roman"/>
          <w:sz w:val="24"/>
          <w:szCs w:val="24"/>
        </w:rPr>
        <w:t xml:space="preserve">14.3. apie sudarytą pirkimo sutartį – pirkimo objektą, pirkimo sutarties kainą, laimėjusio dalyvio pavadinimą ir, jeigu žinoma, pirkimo sutarties įsipareigojimų dalį, kuriai laimėtojas ketina pasitelkti subrangovus, </w:t>
      </w:r>
      <w:proofErr w:type="spellStart"/>
      <w:r w:rsidRPr="002B76B5">
        <w:rPr>
          <w:rFonts w:ascii="Times New Roman" w:eastAsia="TimesNewRomanPSMT" w:hAnsi="Times New Roman"/>
          <w:sz w:val="24"/>
          <w:szCs w:val="24"/>
        </w:rPr>
        <w:t>subtiekėjus</w:t>
      </w:r>
      <w:proofErr w:type="spellEnd"/>
      <w:r w:rsidRPr="002B76B5">
        <w:rPr>
          <w:rFonts w:ascii="Times New Roman" w:eastAsia="TimesNewRomanPSMT" w:hAnsi="Times New Roman"/>
          <w:sz w:val="24"/>
          <w:szCs w:val="24"/>
        </w:rPr>
        <w:t xml:space="preserve"> ar </w:t>
      </w:r>
      <w:proofErr w:type="spellStart"/>
      <w:r w:rsidRPr="002B76B5">
        <w:rPr>
          <w:rFonts w:ascii="Times New Roman" w:eastAsia="TimesNewRomanPSMT" w:hAnsi="Times New Roman"/>
          <w:sz w:val="24"/>
          <w:szCs w:val="24"/>
        </w:rPr>
        <w:t>subteikėjus</w:t>
      </w:r>
      <w:proofErr w:type="spellEnd"/>
      <w:r w:rsidRPr="002B76B5">
        <w:rPr>
          <w:rFonts w:ascii="Times New Roman" w:eastAsia="TimesNewRomanPSMT" w:hAnsi="Times New Roman"/>
          <w:sz w:val="24"/>
          <w:szCs w:val="24"/>
        </w:rPr>
        <w:t>;</w:t>
      </w:r>
    </w:p>
    <w:p w:rsidR="00AE39C9" w:rsidRPr="002B76B5" w:rsidRDefault="00AE39C9" w:rsidP="00AE39C9">
      <w:pPr>
        <w:spacing w:line="240" w:lineRule="auto"/>
        <w:ind w:firstLine="312"/>
        <w:contextualSpacing/>
        <w:jc w:val="both"/>
        <w:rPr>
          <w:rFonts w:ascii="Times New Roman" w:hAnsi="Times New Roman"/>
          <w:sz w:val="24"/>
          <w:szCs w:val="24"/>
        </w:rPr>
      </w:pPr>
      <w:r w:rsidRPr="002B76B5">
        <w:rPr>
          <w:rFonts w:ascii="Times New Roman" w:hAnsi="Times New Roman"/>
          <w:sz w:val="24"/>
          <w:szCs w:val="24"/>
        </w:rPr>
        <w:t>14.4. taip pat kitą Viešųjų pirkimų tarnybos nustatytą informaciją.</w:t>
      </w:r>
    </w:p>
    <w:p w:rsidR="00AE39C9" w:rsidRPr="002B76B5" w:rsidRDefault="00AE39C9" w:rsidP="00AE39C9">
      <w:pPr>
        <w:spacing w:after="0" w:line="240" w:lineRule="auto"/>
        <w:ind w:firstLine="312"/>
        <w:contextualSpacing/>
        <w:jc w:val="both"/>
        <w:rPr>
          <w:rFonts w:ascii="Times New Roman" w:eastAsia="TimesNewRomanPSMT" w:hAnsi="Times New Roman"/>
          <w:sz w:val="24"/>
          <w:szCs w:val="24"/>
        </w:rPr>
      </w:pPr>
      <w:r w:rsidRPr="002B76B5">
        <w:rPr>
          <w:rFonts w:ascii="Times New Roman" w:eastAsia="TimesNewRomanPSMT" w:hAnsi="Times New Roman"/>
          <w:sz w:val="24"/>
          <w:szCs w:val="24"/>
        </w:rPr>
        <w:t xml:space="preserve">15. </w:t>
      </w:r>
      <w:r w:rsidRPr="002B76B5">
        <w:rPr>
          <w:rFonts w:ascii="Times New Roman" w:eastAsia="TimesNewRomanPSMT" w:hAnsi="Times New Roman"/>
          <w:b/>
          <w:sz w:val="24"/>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w:t>
      </w:r>
      <w:r w:rsidRPr="002B76B5">
        <w:rPr>
          <w:rFonts w:ascii="Times New Roman" w:eastAsia="TimesNewRomanPSMT" w:hAnsi="Times New Roman"/>
          <w:sz w:val="24"/>
          <w:szCs w:val="24"/>
        </w:rPr>
        <w:t xml:space="preserve"> Šis reikalavimas netaikomas pirkimams, kai pirkimo sutartis sudaroma žodžiu, taip pat laimėjusio dalyvio pasiūlymo ar pirkimo sutarties dalims, kai nėra techninių galimybių tokiu būdu paskelbtos informacijos atkurti ar perskaityti. Tokiu atveju perkančioji organizacija turi sudaryti galimybę susipažinti su nepaskelbtomis laimėjusio dalyvio pasiūlymo ar pirkimo sutarties dalimis.</w:t>
      </w:r>
    </w:p>
    <w:p w:rsidR="00AE39C9" w:rsidRPr="002B76B5" w:rsidRDefault="00AE39C9" w:rsidP="00AE39C9">
      <w:pPr>
        <w:pStyle w:val="Bodytext"/>
        <w:spacing w:line="240" w:lineRule="auto"/>
        <w:contextualSpacing/>
        <w:rPr>
          <w:sz w:val="24"/>
          <w:szCs w:val="24"/>
          <w:lang w:val="lt-LT"/>
        </w:rPr>
      </w:pPr>
      <w:r w:rsidRPr="002B76B5">
        <w:rPr>
          <w:sz w:val="24"/>
          <w:szCs w:val="24"/>
          <w:lang w:val="lt-LT"/>
        </w:rPr>
        <w:t xml:space="preserve">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w:t>
      </w:r>
      <w:r w:rsidRPr="002B76B5">
        <w:rPr>
          <w:sz w:val="24"/>
          <w:szCs w:val="24"/>
          <w:lang w:val="lt-LT"/>
        </w:rPr>
        <w:lastRenderedPageBreak/>
        <w:t>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2B76B5">
        <w:rPr>
          <w:sz w:val="24"/>
          <w:szCs w:val="24"/>
          <w:lang w:val="lt-LT"/>
        </w:rPr>
        <w:t>Žin</w:t>
      </w:r>
      <w:proofErr w:type="spellEnd"/>
      <w:r w:rsidRPr="002B76B5">
        <w:rPr>
          <w:sz w:val="24"/>
          <w:szCs w:val="24"/>
          <w:lang w:val="lt-LT"/>
        </w:rPr>
        <w:t>., 2011, Nr. </w:t>
      </w:r>
      <w:hyperlink r:id="rId7" w:history="1">
        <w:r w:rsidRPr="002B76B5">
          <w:rPr>
            <w:rStyle w:val="Hipersaitas"/>
            <w:sz w:val="24"/>
            <w:szCs w:val="24"/>
            <w:lang w:val="lt-LT"/>
          </w:rPr>
          <w:t>162-7736</w:t>
        </w:r>
      </w:hyperlink>
      <w:r w:rsidRPr="002B76B5">
        <w:rPr>
          <w:sz w:val="24"/>
          <w:szCs w:val="24"/>
          <w:lang w:val="lt-LT"/>
        </w:rPr>
        <w:t>).</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III. PIRKIMO DOKUMENTŲ RENGIMAS, PAAIŠKINIMAI, TEIKIMAS</w:t>
      </w:r>
    </w:p>
    <w:p w:rsidR="00AE39C9" w:rsidRPr="002B76B5" w:rsidRDefault="00AE39C9" w:rsidP="00AE39C9">
      <w:pPr>
        <w:pStyle w:val="Linija"/>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17. Pirkimo dokumentai rengiami lietuvių kalba. Papildomai pirkimo dokumentai gali būti rengiami ir kitomis kalbomis.</w:t>
      </w:r>
    </w:p>
    <w:p w:rsidR="00AE39C9" w:rsidRPr="002B76B5" w:rsidRDefault="00AE39C9" w:rsidP="00AE39C9">
      <w:pPr>
        <w:pStyle w:val="Bodytext"/>
        <w:spacing w:line="283" w:lineRule="auto"/>
        <w:rPr>
          <w:b/>
          <w:bCs/>
          <w:sz w:val="24"/>
          <w:szCs w:val="24"/>
          <w:lang w:val="lt-LT"/>
        </w:rPr>
      </w:pPr>
      <w:r w:rsidRPr="002B76B5">
        <w:rPr>
          <w:sz w:val="24"/>
          <w:szCs w:val="24"/>
          <w:lang w:val="lt-LT"/>
        </w:rPr>
        <w:t>18. Pirkimo dokumentai turi būti tikslūs, aiškūs, be dviprasmybių, kad tiekėjai galėtų pateikti pasiūlymus, o perkančioji organizacija nupirkti tai, ko reikia.</w:t>
      </w:r>
    </w:p>
    <w:p w:rsidR="00AE39C9" w:rsidRPr="002B76B5" w:rsidRDefault="00AE39C9" w:rsidP="00AE39C9">
      <w:pPr>
        <w:pStyle w:val="Bodytext"/>
        <w:spacing w:line="283" w:lineRule="auto"/>
        <w:rPr>
          <w:sz w:val="24"/>
          <w:szCs w:val="24"/>
          <w:lang w:val="lt-LT"/>
        </w:rPr>
      </w:pPr>
      <w:r w:rsidRPr="002B76B5">
        <w:rPr>
          <w:sz w:val="24"/>
          <w:szCs w:val="24"/>
          <w:lang w:val="lt-LT"/>
        </w:rPr>
        <w:t>19. Pirkimo dokumentuose nustatyti reikalavimai negali dirbtinai riboti tiekėjų galimybių dalyvauti supaprastintame pirkime ar sudaryti sąlygas dalyvauti tik konkretiems tiekėjams.</w:t>
      </w:r>
    </w:p>
    <w:p w:rsidR="00AE39C9" w:rsidRPr="002B76B5" w:rsidRDefault="00AE39C9" w:rsidP="00AE39C9">
      <w:pPr>
        <w:pStyle w:val="Bodytext"/>
        <w:spacing w:line="283" w:lineRule="auto"/>
        <w:rPr>
          <w:sz w:val="24"/>
          <w:szCs w:val="24"/>
          <w:lang w:val="lt-LT"/>
        </w:rPr>
      </w:pPr>
      <w:r w:rsidRPr="002B76B5">
        <w:rPr>
          <w:sz w:val="24"/>
          <w:szCs w:val="24"/>
          <w:lang w:val="lt-LT"/>
        </w:rPr>
        <w:t>20. Pirkimo dokumentuose, atsižvelgiant į pasirinktą supaprastinto pirkimo būdą, pateikiama ši informacija:</w:t>
      </w:r>
    </w:p>
    <w:p w:rsidR="00AE39C9" w:rsidRPr="002B76B5" w:rsidRDefault="00AE39C9" w:rsidP="00AE39C9">
      <w:pPr>
        <w:pStyle w:val="Bodytext"/>
        <w:spacing w:line="283" w:lineRule="auto"/>
        <w:rPr>
          <w:sz w:val="24"/>
          <w:szCs w:val="24"/>
          <w:lang w:val="lt-LT"/>
        </w:rPr>
      </w:pPr>
      <w:r w:rsidRPr="002B76B5">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AE39C9" w:rsidRPr="002B76B5" w:rsidRDefault="00AE39C9" w:rsidP="00AE39C9">
      <w:pPr>
        <w:pStyle w:val="Bodytext"/>
        <w:spacing w:line="283" w:lineRule="auto"/>
        <w:rPr>
          <w:sz w:val="24"/>
          <w:szCs w:val="24"/>
          <w:lang w:val="lt-LT"/>
        </w:rPr>
      </w:pPr>
      <w:r w:rsidRPr="002B76B5">
        <w:rPr>
          <w:sz w:val="24"/>
          <w:szCs w:val="24"/>
          <w:lang w:val="lt-LT"/>
        </w:rPr>
        <w:t>20.2. jei apie pirkimą buvo skelbta, nuoroda į skelbimą;</w:t>
      </w:r>
    </w:p>
    <w:p w:rsidR="00AE39C9" w:rsidRPr="002B76B5" w:rsidRDefault="00AE39C9" w:rsidP="00AE39C9">
      <w:pPr>
        <w:pStyle w:val="Bodytext"/>
        <w:spacing w:line="283" w:lineRule="auto"/>
        <w:rPr>
          <w:sz w:val="24"/>
          <w:szCs w:val="24"/>
          <w:lang w:val="lt-LT"/>
        </w:rPr>
      </w:pPr>
      <w:r w:rsidRPr="002B76B5">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AE39C9" w:rsidRPr="002B76B5" w:rsidRDefault="00AE39C9" w:rsidP="00AE39C9">
      <w:pPr>
        <w:pStyle w:val="Bodytext"/>
        <w:spacing w:line="283" w:lineRule="auto"/>
        <w:rPr>
          <w:sz w:val="24"/>
          <w:szCs w:val="24"/>
          <w:lang w:val="lt-LT"/>
        </w:rPr>
      </w:pPr>
      <w:r w:rsidRPr="002B76B5">
        <w:rPr>
          <w:sz w:val="24"/>
          <w:szCs w:val="24"/>
          <w:lang w:val="lt-LT"/>
        </w:rPr>
        <w:t>20.4. pasiūlymų, vykdant supaprastintą projekto konkursą – projektų (toliau – pasiūlymų) ir (ar) paraiškų pateikimo terminas (data, valanda ir minutė) ir vieta;</w:t>
      </w:r>
    </w:p>
    <w:p w:rsidR="00AE39C9" w:rsidRPr="002B76B5" w:rsidRDefault="00AE39C9" w:rsidP="00AE39C9">
      <w:pPr>
        <w:pStyle w:val="Bodytext"/>
        <w:spacing w:line="283" w:lineRule="auto"/>
        <w:rPr>
          <w:sz w:val="24"/>
          <w:szCs w:val="24"/>
          <w:lang w:val="lt-LT"/>
        </w:rPr>
      </w:pPr>
      <w:r w:rsidRPr="002B76B5">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E39C9" w:rsidRPr="002B76B5" w:rsidRDefault="00AE39C9" w:rsidP="00AE39C9">
      <w:pPr>
        <w:pStyle w:val="Bodytext"/>
        <w:spacing w:line="283" w:lineRule="auto"/>
        <w:rPr>
          <w:sz w:val="24"/>
          <w:szCs w:val="24"/>
          <w:lang w:val="lt-LT"/>
        </w:rPr>
      </w:pPr>
      <w:r w:rsidRPr="002B76B5">
        <w:rPr>
          <w:sz w:val="24"/>
          <w:szCs w:val="24"/>
          <w:lang w:val="lt-LT"/>
        </w:rPr>
        <w:t>20.6. pasiūlymo galiojimo terminas;</w:t>
      </w:r>
    </w:p>
    <w:p w:rsidR="00AE39C9" w:rsidRPr="002B76B5" w:rsidRDefault="00AE39C9" w:rsidP="00AE39C9">
      <w:pPr>
        <w:pStyle w:val="Bodytext"/>
        <w:spacing w:line="283" w:lineRule="auto"/>
        <w:rPr>
          <w:sz w:val="24"/>
          <w:szCs w:val="24"/>
          <w:lang w:val="lt-LT"/>
        </w:rPr>
      </w:pPr>
      <w:r w:rsidRPr="002B76B5">
        <w:rPr>
          <w:sz w:val="24"/>
          <w:szCs w:val="24"/>
          <w:lang w:val="lt-LT"/>
        </w:rPr>
        <w:t>20.7. prekių, paslaugų, darbų ar projekto pavadinimas;</w:t>
      </w:r>
    </w:p>
    <w:p w:rsidR="00AE39C9" w:rsidRPr="002B76B5" w:rsidRDefault="00AE39C9" w:rsidP="00AE39C9">
      <w:pPr>
        <w:pStyle w:val="Bodytext"/>
        <w:spacing w:line="283" w:lineRule="auto"/>
        <w:rPr>
          <w:sz w:val="24"/>
          <w:szCs w:val="24"/>
          <w:lang w:val="lt-LT"/>
        </w:rPr>
      </w:pPr>
      <w:r w:rsidRPr="002B76B5">
        <w:rPr>
          <w:sz w:val="24"/>
          <w:szCs w:val="24"/>
          <w:lang w:val="lt-LT"/>
        </w:rPr>
        <w:t>20.8. kiekis (apimtis);</w:t>
      </w:r>
    </w:p>
    <w:p w:rsidR="00AE39C9" w:rsidRPr="002B76B5" w:rsidRDefault="00AE39C9" w:rsidP="00AE39C9">
      <w:pPr>
        <w:pStyle w:val="Bodytext"/>
        <w:spacing w:line="283" w:lineRule="auto"/>
        <w:rPr>
          <w:sz w:val="24"/>
          <w:szCs w:val="24"/>
          <w:lang w:val="lt-LT"/>
        </w:rPr>
      </w:pPr>
      <w:r w:rsidRPr="002B76B5">
        <w:rPr>
          <w:sz w:val="24"/>
          <w:szCs w:val="24"/>
          <w:lang w:val="lt-LT"/>
        </w:rPr>
        <w:t>20.9. prekių tiekimo, paslaugų teikimo ar darbų atlikimo terminai;</w:t>
      </w:r>
    </w:p>
    <w:p w:rsidR="00AE39C9" w:rsidRPr="002B76B5" w:rsidRDefault="00AE39C9" w:rsidP="00AE39C9">
      <w:pPr>
        <w:pStyle w:val="Bodytext"/>
        <w:spacing w:line="283" w:lineRule="auto"/>
        <w:rPr>
          <w:sz w:val="24"/>
          <w:szCs w:val="24"/>
          <w:lang w:val="lt-LT"/>
        </w:rPr>
      </w:pPr>
      <w:r w:rsidRPr="002B76B5">
        <w:rPr>
          <w:sz w:val="24"/>
          <w:szCs w:val="24"/>
          <w:lang w:val="lt-LT"/>
        </w:rPr>
        <w:t>20.10. techninė specifikacija;</w:t>
      </w:r>
    </w:p>
    <w:p w:rsidR="00AE39C9" w:rsidRPr="002B76B5" w:rsidRDefault="00AE39C9" w:rsidP="00AE39C9">
      <w:pPr>
        <w:pStyle w:val="Bodytext"/>
        <w:spacing w:line="283" w:lineRule="auto"/>
        <w:rPr>
          <w:sz w:val="24"/>
          <w:szCs w:val="24"/>
          <w:lang w:val="lt-LT"/>
        </w:rPr>
      </w:pPr>
      <w:r w:rsidRPr="002B76B5">
        <w:rPr>
          <w:sz w:val="24"/>
          <w:szCs w:val="24"/>
          <w:lang w:val="lt-LT"/>
        </w:rPr>
        <w:t>20.11. pirkimo sutarties atlikimo sąlygos, susijusios su socialinėmis ir aplinkos apsaugos reikmėmis, jei jos atitinka Europos Bendrijos teisės aktus;</w:t>
      </w:r>
    </w:p>
    <w:p w:rsidR="00AE39C9" w:rsidRPr="002B76B5" w:rsidRDefault="00AE39C9" w:rsidP="00AE39C9">
      <w:pPr>
        <w:pStyle w:val="Bodytext"/>
        <w:spacing w:line="283" w:lineRule="auto"/>
        <w:rPr>
          <w:sz w:val="24"/>
          <w:szCs w:val="24"/>
          <w:lang w:val="lt-LT"/>
        </w:rPr>
      </w:pPr>
      <w:r w:rsidRPr="002B76B5">
        <w:rPr>
          <w:sz w:val="24"/>
          <w:szCs w:val="24"/>
          <w:lang w:val="lt-LT"/>
        </w:rPr>
        <w:t>20.12. energijos vartojimo efektyvumo ir aplinkos apsaugos reikalavimai ir (ar) kriterijai Lietuvos Respublikos Vyriausybės ar jos įgaliotos institucijos nustatytais atvejais ir tvarka;</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20.13. informacija, ar pirkimo objektas skirstomas į dalis, kurių kiekvienai bus sudaroma pirkimo sutartis arba preliminarioji sutartis, ir ar leidžiama pateikti pasiūlymus tik vienai pirkimo </w:t>
      </w:r>
      <w:r w:rsidRPr="002B76B5">
        <w:rPr>
          <w:sz w:val="24"/>
          <w:szCs w:val="24"/>
          <w:lang w:val="lt-LT"/>
        </w:rPr>
        <w:lastRenderedPageBreak/>
        <w:t>objekto daliai, vienai ar kelioms dalims, ar visoms dalims; pirkimo objekto dalių, dėl kurių gali būti pateikti pasiūlymai, apibūdinimas;</w:t>
      </w:r>
    </w:p>
    <w:p w:rsidR="00AE39C9" w:rsidRPr="002B76B5" w:rsidRDefault="00AE39C9" w:rsidP="00AE39C9">
      <w:pPr>
        <w:pStyle w:val="Bodytext"/>
        <w:spacing w:line="283" w:lineRule="auto"/>
        <w:rPr>
          <w:sz w:val="24"/>
          <w:szCs w:val="24"/>
          <w:lang w:val="lt-LT"/>
        </w:rPr>
      </w:pPr>
      <w:r w:rsidRPr="002B76B5">
        <w:rPr>
          <w:sz w:val="24"/>
          <w:szCs w:val="24"/>
          <w:lang w:val="lt-LT"/>
        </w:rPr>
        <w:t>20.14. informacija, ar leidžiama pateikti alternatyvius pasiūlymus, jeigu leidžiama – šių pasiūlymų reikalavimai;</w:t>
      </w:r>
    </w:p>
    <w:p w:rsidR="00AE39C9" w:rsidRPr="002B76B5" w:rsidRDefault="00AE39C9" w:rsidP="00AE39C9">
      <w:pPr>
        <w:pStyle w:val="Bodytext"/>
        <w:spacing w:line="283" w:lineRule="auto"/>
        <w:rPr>
          <w:sz w:val="24"/>
          <w:szCs w:val="24"/>
          <w:lang w:val="lt-LT"/>
        </w:rPr>
      </w:pPr>
      <w:r w:rsidRPr="002B76B5">
        <w:rPr>
          <w:sz w:val="24"/>
          <w:szCs w:val="24"/>
          <w:lang w:val="lt-LT"/>
        </w:rPr>
        <w:t>20.15.  tiekėjų kvalifikacijos reikalavimai, tarp jų ir reikalavimai atskiriems bendrą paraišką ar pasiūlymą pateikiantiems tiekėjams;</w:t>
      </w:r>
    </w:p>
    <w:p w:rsidR="00AE39C9" w:rsidRPr="002B76B5" w:rsidRDefault="00AE39C9" w:rsidP="00AE39C9">
      <w:pPr>
        <w:pStyle w:val="Bodytext"/>
        <w:spacing w:line="283" w:lineRule="auto"/>
        <w:rPr>
          <w:sz w:val="24"/>
          <w:szCs w:val="24"/>
          <w:lang w:val="lt-LT"/>
        </w:rPr>
      </w:pPr>
      <w:r w:rsidRPr="002B76B5">
        <w:rPr>
          <w:sz w:val="24"/>
          <w:szCs w:val="24"/>
          <w:lang w:val="lt-LT"/>
        </w:rPr>
        <w:t>20.16. jeigu numatoma riboti tiekėjų skaičių – kvalifikacinės atrankos kriterijai bei tvarka, mažiausias kandidatų, kuriuos perkančioji organizacija atrinks ir pakvies pateikti pasiūlymus, skaičius;</w:t>
      </w:r>
    </w:p>
    <w:p w:rsidR="00AE39C9" w:rsidRPr="002B76B5" w:rsidRDefault="00AE39C9" w:rsidP="00AE39C9">
      <w:pPr>
        <w:pStyle w:val="Bodytext"/>
        <w:spacing w:line="283" w:lineRule="auto"/>
        <w:rPr>
          <w:sz w:val="24"/>
          <w:szCs w:val="24"/>
          <w:lang w:val="lt-LT"/>
        </w:rPr>
      </w:pPr>
      <w:r w:rsidRPr="002B76B5">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E39C9" w:rsidRPr="002B76B5" w:rsidRDefault="00AE39C9" w:rsidP="00AE39C9">
      <w:pPr>
        <w:pStyle w:val="Bodytext"/>
        <w:spacing w:line="283" w:lineRule="auto"/>
        <w:rPr>
          <w:sz w:val="24"/>
          <w:szCs w:val="24"/>
          <w:lang w:val="lt-LT"/>
        </w:rPr>
      </w:pPr>
      <w:r w:rsidRPr="002B76B5">
        <w:rPr>
          <w:sz w:val="24"/>
          <w:szCs w:val="24"/>
          <w:lang w:val="lt-LT"/>
        </w:rPr>
        <w:t>20.18. informacija, kaip turi būti apskaičiuota ir išreikšta pasiūlymuose nurodoma kaina;</w:t>
      </w:r>
    </w:p>
    <w:p w:rsidR="00AE39C9" w:rsidRPr="002B76B5" w:rsidRDefault="00AE39C9" w:rsidP="00AE39C9">
      <w:pPr>
        <w:pStyle w:val="Bodytext"/>
        <w:spacing w:line="283" w:lineRule="auto"/>
        <w:rPr>
          <w:sz w:val="24"/>
          <w:szCs w:val="24"/>
          <w:lang w:val="lt-LT"/>
        </w:rPr>
      </w:pPr>
      <w:r w:rsidRPr="002B76B5">
        <w:rPr>
          <w:sz w:val="24"/>
          <w:szCs w:val="24"/>
          <w:lang w:val="lt-LT"/>
        </w:rPr>
        <w:t>20.19.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valiutos santykį paskutinę pasiūlymų pateikimo termino dieną;</w:t>
      </w:r>
    </w:p>
    <w:p w:rsidR="00AE39C9" w:rsidRPr="002B76B5" w:rsidRDefault="00AE39C9" w:rsidP="00AE39C9">
      <w:pPr>
        <w:pStyle w:val="Bodytext"/>
        <w:spacing w:line="283" w:lineRule="auto"/>
        <w:rPr>
          <w:sz w:val="24"/>
          <w:szCs w:val="24"/>
          <w:lang w:val="lt-LT"/>
        </w:rPr>
      </w:pPr>
      <w:r w:rsidRPr="002B76B5">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E39C9" w:rsidRPr="002B76B5" w:rsidRDefault="00AE39C9" w:rsidP="00AE39C9">
      <w:pPr>
        <w:pStyle w:val="Bodytext"/>
        <w:spacing w:line="283" w:lineRule="auto"/>
        <w:rPr>
          <w:sz w:val="24"/>
          <w:szCs w:val="24"/>
          <w:lang w:val="lt-LT"/>
        </w:rPr>
      </w:pPr>
      <w:r w:rsidRPr="002B76B5">
        <w:rPr>
          <w:sz w:val="24"/>
          <w:szCs w:val="24"/>
          <w:lang w:val="lt-LT"/>
        </w:rPr>
        <w:t>20.21. informacija, ar tiekėjams leidžiama dalyvauti vokų su pasiūlymais atplėšimo procedūroje;</w:t>
      </w:r>
    </w:p>
    <w:p w:rsidR="00AE39C9" w:rsidRPr="002B76B5" w:rsidRDefault="00AE39C9" w:rsidP="00AE39C9">
      <w:pPr>
        <w:pStyle w:val="Bodytext"/>
        <w:spacing w:line="283" w:lineRule="auto"/>
        <w:rPr>
          <w:sz w:val="24"/>
          <w:szCs w:val="24"/>
          <w:lang w:val="lt-LT"/>
        </w:rPr>
      </w:pPr>
      <w:r w:rsidRPr="002B76B5">
        <w:rPr>
          <w:sz w:val="24"/>
          <w:szCs w:val="24"/>
          <w:lang w:val="lt-LT"/>
        </w:rPr>
        <w:t>20.22. pasiūlymų vertinimo kriterijai, kiekvieno jų svarba bendram įvertinimui, pasirinkto kriterijaus lyginamasis svoris, vertinimo taisyklės ir procedūros;</w:t>
      </w:r>
    </w:p>
    <w:p w:rsidR="00AE39C9" w:rsidRPr="002B76B5" w:rsidRDefault="00AE39C9" w:rsidP="00AE39C9">
      <w:pPr>
        <w:pStyle w:val="Bodytext"/>
        <w:spacing w:line="283" w:lineRule="auto"/>
        <w:rPr>
          <w:sz w:val="24"/>
          <w:szCs w:val="24"/>
          <w:lang w:val="lt-LT"/>
        </w:rPr>
      </w:pPr>
      <w:r w:rsidRPr="002B76B5">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AE39C9" w:rsidRPr="002B76B5" w:rsidRDefault="00AE39C9" w:rsidP="00AE39C9">
      <w:pPr>
        <w:pStyle w:val="Bodytext"/>
        <w:spacing w:line="283" w:lineRule="auto"/>
        <w:rPr>
          <w:sz w:val="24"/>
          <w:szCs w:val="24"/>
          <w:lang w:val="lt-LT"/>
        </w:rPr>
      </w:pPr>
      <w:r w:rsidRPr="002B76B5">
        <w:rPr>
          <w:sz w:val="24"/>
          <w:szCs w:val="24"/>
          <w:lang w:val="lt-LT"/>
        </w:rPr>
        <w:t>20.24.  pasiūlymų galiojimo užtikrinimo, jei reikalaujama, ir pirkimo sutarties įvykdymo užtikrinimo reikalavimai;</w:t>
      </w:r>
    </w:p>
    <w:p w:rsidR="00AE39C9" w:rsidRPr="002B76B5" w:rsidRDefault="00AE39C9" w:rsidP="00AE39C9">
      <w:pPr>
        <w:pStyle w:val="Bodytext"/>
        <w:spacing w:line="283" w:lineRule="auto"/>
        <w:rPr>
          <w:sz w:val="24"/>
          <w:szCs w:val="24"/>
          <w:lang w:val="lt-LT"/>
        </w:rPr>
      </w:pPr>
      <w:r w:rsidRPr="002B76B5">
        <w:rPr>
          <w:sz w:val="24"/>
          <w:szCs w:val="24"/>
          <w:lang w:val="lt-LT"/>
        </w:rPr>
        <w:t>20.25. jei perkančioji organizacija numato reikalavimą, kad ūkio subjektų grupė, kurios pasiūlymas bus pripažintas geriausiu, įgytų tam tikrą teisinę formą – teisinės formos reikalavimai;</w:t>
      </w:r>
    </w:p>
    <w:p w:rsidR="00AE39C9" w:rsidRPr="002B76B5" w:rsidRDefault="00AE39C9" w:rsidP="00AE39C9">
      <w:pPr>
        <w:pStyle w:val="Bodytext"/>
        <w:spacing w:line="283" w:lineRule="auto"/>
        <w:rPr>
          <w:sz w:val="24"/>
          <w:szCs w:val="24"/>
          <w:lang w:val="lt-LT"/>
        </w:rPr>
      </w:pPr>
      <w:r w:rsidRPr="002B76B5">
        <w:rPr>
          <w:sz w:val="24"/>
          <w:szCs w:val="24"/>
          <w:lang w:val="lt-LT"/>
        </w:rPr>
        <w:t>20.26. būdai, kuriais tiekėjai gali prašyti pirkimo dokumentų paaiškinimų;</w:t>
      </w:r>
    </w:p>
    <w:p w:rsidR="00AE39C9" w:rsidRPr="002B76B5" w:rsidRDefault="00AE39C9" w:rsidP="00AE39C9">
      <w:pPr>
        <w:pStyle w:val="Bodytext"/>
        <w:spacing w:line="283" w:lineRule="auto"/>
        <w:rPr>
          <w:sz w:val="24"/>
          <w:szCs w:val="24"/>
          <w:lang w:val="lt-LT"/>
        </w:rPr>
      </w:pPr>
      <w:r w:rsidRPr="002B76B5">
        <w:rPr>
          <w:sz w:val="24"/>
          <w:szCs w:val="24"/>
          <w:lang w:val="lt-LT"/>
        </w:rPr>
        <w:t>20.27. pasiūlymų keitimo ir atšaukimo tvarka;</w:t>
      </w:r>
    </w:p>
    <w:p w:rsidR="00AE39C9" w:rsidRPr="002B76B5" w:rsidRDefault="00AE39C9" w:rsidP="00AE39C9">
      <w:pPr>
        <w:pStyle w:val="Bodytext"/>
        <w:spacing w:line="283" w:lineRule="auto"/>
        <w:rPr>
          <w:sz w:val="24"/>
          <w:szCs w:val="24"/>
          <w:lang w:val="lt-LT"/>
        </w:rPr>
      </w:pPr>
      <w:r w:rsidRPr="002B76B5">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AE39C9" w:rsidRPr="002B76B5" w:rsidRDefault="00AE39C9" w:rsidP="00AE39C9">
      <w:pPr>
        <w:pStyle w:val="Bodytext"/>
        <w:spacing w:line="283" w:lineRule="auto"/>
        <w:rPr>
          <w:sz w:val="24"/>
          <w:szCs w:val="24"/>
          <w:lang w:val="lt-LT"/>
        </w:rPr>
      </w:pPr>
      <w:r w:rsidRPr="002B76B5">
        <w:rPr>
          <w:sz w:val="24"/>
          <w:szCs w:val="24"/>
          <w:lang w:val="lt-LT"/>
        </w:rPr>
        <w:t>20.29. terminas, iki kada nelaimėję projektai turi būti grąžinti projekto konkurso dalyviams;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20.30. jeigu tiekėjas ketina pasitelkti subrangovus, </w:t>
      </w:r>
      <w:proofErr w:type="spellStart"/>
      <w:r w:rsidRPr="002B76B5">
        <w:rPr>
          <w:sz w:val="24"/>
          <w:szCs w:val="24"/>
          <w:lang w:val="lt-LT"/>
        </w:rPr>
        <w:t>subtiekėjus</w:t>
      </w:r>
      <w:proofErr w:type="spellEnd"/>
      <w:r w:rsidRPr="002B76B5">
        <w:rPr>
          <w:sz w:val="24"/>
          <w:szCs w:val="24"/>
          <w:lang w:val="lt-LT"/>
        </w:rPr>
        <w:t xml:space="preserve"> ar </w:t>
      </w:r>
      <w:proofErr w:type="spellStart"/>
      <w:r w:rsidRPr="002B76B5">
        <w:rPr>
          <w:sz w:val="24"/>
          <w:szCs w:val="24"/>
          <w:lang w:val="lt-LT"/>
        </w:rPr>
        <w:t>subteikėjus</w:t>
      </w:r>
      <w:proofErr w:type="spellEnd"/>
      <w:r w:rsidRPr="002B76B5">
        <w:rPr>
          <w:sz w:val="24"/>
          <w:szCs w:val="24"/>
          <w:lang w:val="lt-LT"/>
        </w:rPr>
        <w:t xml:space="preserve">, turi būti reikalaujama, kad tiekėjas savo pasiūlyme nurodytų, kokius subrangovus, </w:t>
      </w:r>
      <w:proofErr w:type="spellStart"/>
      <w:r w:rsidRPr="002B76B5">
        <w:rPr>
          <w:sz w:val="24"/>
          <w:szCs w:val="24"/>
          <w:lang w:val="lt-LT"/>
        </w:rPr>
        <w:t>subtiekėjus</w:t>
      </w:r>
      <w:proofErr w:type="spellEnd"/>
      <w:r w:rsidRPr="002B76B5">
        <w:rPr>
          <w:sz w:val="24"/>
          <w:szCs w:val="24"/>
          <w:lang w:val="lt-LT"/>
        </w:rPr>
        <w:t xml:space="preserve"> ar </w:t>
      </w:r>
      <w:proofErr w:type="spellStart"/>
      <w:r w:rsidRPr="002B76B5">
        <w:rPr>
          <w:sz w:val="24"/>
          <w:szCs w:val="24"/>
          <w:lang w:val="lt-LT"/>
        </w:rPr>
        <w:t>subteikėjus</w:t>
      </w:r>
      <w:proofErr w:type="spellEnd"/>
      <w:r w:rsidRPr="002B76B5">
        <w:rPr>
          <w:sz w:val="24"/>
          <w:szCs w:val="24"/>
          <w:lang w:val="lt-LT"/>
        </w:rPr>
        <w:t xml:space="preserve"> tiekėjas ketina pasitelkti ir, jeigu reikalaujama, kokiai pirkimo daliai atlikti tiekėjas juos ketina pasitelkti;</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E39C9" w:rsidRPr="002B76B5" w:rsidRDefault="00AE39C9" w:rsidP="00AE39C9">
      <w:pPr>
        <w:pStyle w:val="Bodytext"/>
        <w:spacing w:line="283" w:lineRule="auto"/>
        <w:rPr>
          <w:strike/>
          <w:spacing w:val="-2"/>
          <w:sz w:val="24"/>
          <w:szCs w:val="24"/>
          <w:lang w:val="lt-LT"/>
        </w:rPr>
      </w:pPr>
      <w:r w:rsidRPr="002B76B5">
        <w:rPr>
          <w:spacing w:val="-2"/>
          <w:sz w:val="24"/>
          <w:szCs w:val="24"/>
          <w:lang w:val="lt-LT"/>
        </w:rPr>
        <w:t>20.32. reikalavimas pateikti Lietuvos Respublikos Vyriausybės įgaliotos institucijos nustatytos formos tiekėjo sąžiningumo deklaraciją;</w:t>
      </w:r>
    </w:p>
    <w:p w:rsidR="00AE39C9" w:rsidRPr="002B76B5" w:rsidRDefault="00AE39C9" w:rsidP="00AE39C9">
      <w:pPr>
        <w:pStyle w:val="Bodytext"/>
        <w:spacing w:line="283" w:lineRule="auto"/>
        <w:rPr>
          <w:sz w:val="24"/>
          <w:szCs w:val="24"/>
          <w:lang w:val="lt-LT"/>
        </w:rPr>
      </w:pPr>
      <w:r w:rsidRPr="002B76B5">
        <w:rPr>
          <w:sz w:val="24"/>
          <w:szCs w:val="24"/>
          <w:lang w:val="lt-LT"/>
        </w:rPr>
        <w:t>20.33. informacija apie pirkimo sutarties sudarymo atidėjimo termino taikymą;</w:t>
      </w:r>
    </w:p>
    <w:p w:rsidR="00AE39C9" w:rsidRPr="002B76B5" w:rsidRDefault="00AE39C9" w:rsidP="00AE39C9">
      <w:pPr>
        <w:pStyle w:val="Bodytext"/>
        <w:spacing w:line="283" w:lineRule="auto"/>
        <w:rPr>
          <w:sz w:val="24"/>
          <w:szCs w:val="24"/>
          <w:lang w:val="lt-LT"/>
        </w:rPr>
      </w:pPr>
      <w:r w:rsidRPr="002B76B5">
        <w:rPr>
          <w:sz w:val="24"/>
          <w:szCs w:val="24"/>
          <w:lang w:val="lt-LT"/>
        </w:rPr>
        <w:t>20.34. ginčų nagrinėjimo tvarka;</w:t>
      </w:r>
    </w:p>
    <w:p w:rsidR="00AE39C9" w:rsidRPr="002B76B5" w:rsidRDefault="00AE39C9" w:rsidP="00AE39C9">
      <w:pPr>
        <w:pStyle w:val="Bodytext"/>
        <w:spacing w:line="283" w:lineRule="auto"/>
        <w:rPr>
          <w:sz w:val="24"/>
          <w:szCs w:val="24"/>
          <w:lang w:val="lt-LT"/>
        </w:rPr>
      </w:pPr>
      <w:r w:rsidRPr="002B76B5">
        <w:rPr>
          <w:sz w:val="24"/>
          <w:szCs w:val="24"/>
          <w:lang w:val="lt-LT"/>
        </w:rPr>
        <w:t>20.35. kita reikalinga informacija apie pirkimo sąlygas ir procedūras.</w:t>
      </w:r>
    </w:p>
    <w:p w:rsidR="00AE39C9" w:rsidRPr="002B76B5" w:rsidRDefault="00AE39C9" w:rsidP="00AE39C9">
      <w:pPr>
        <w:pStyle w:val="Bodytext"/>
        <w:spacing w:line="283" w:lineRule="auto"/>
        <w:rPr>
          <w:b/>
          <w:sz w:val="24"/>
          <w:szCs w:val="24"/>
          <w:lang w:val="lt-LT"/>
        </w:rPr>
      </w:pPr>
      <w:r w:rsidRPr="002B76B5">
        <w:rPr>
          <w:b/>
          <w:sz w:val="24"/>
          <w:szCs w:val="24"/>
          <w:lang w:val="lt-LT"/>
        </w:rPr>
        <w:t>21. Pirkimo dokumentai gali būti nerengiami, kai:</w:t>
      </w:r>
    </w:p>
    <w:p w:rsidR="00AE39C9" w:rsidRPr="002B76B5" w:rsidRDefault="00AE39C9" w:rsidP="00AE39C9">
      <w:pPr>
        <w:pStyle w:val="Bodytext"/>
        <w:spacing w:line="283" w:lineRule="auto"/>
        <w:rPr>
          <w:b/>
          <w:sz w:val="24"/>
          <w:szCs w:val="24"/>
          <w:lang w:val="lt-LT"/>
        </w:rPr>
      </w:pPr>
      <w:r w:rsidRPr="002B76B5">
        <w:rPr>
          <w:b/>
          <w:sz w:val="24"/>
          <w:szCs w:val="24"/>
          <w:lang w:val="lt-LT"/>
        </w:rPr>
        <w:t>21.1. apklausa vykdoma žodžiu,</w:t>
      </w:r>
    </w:p>
    <w:p w:rsidR="00AE39C9" w:rsidRPr="002B76B5" w:rsidRDefault="00AE39C9" w:rsidP="00AE39C9">
      <w:pPr>
        <w:pStyle w:val="Bodytext"/>
        <w:spacing w:line="283" w:lineRule="auto"/>
        <w:rPr>
          <w:b/>
          <w:sz w:val="24"/>
          <w:szCs w:val="24"/>
          <w:lang w:val="lt-LT"/>
        </w:rPr>
      </w:pPr>
      <w:r w:rsidRPr="002B76B5">
        <w:rPr>
          <w:b/>
          <w:sz w:val="24"/>
          <w:szCs w:val="24"/>
          <w:lang w:val="lt-LT"/>
        </w:rPr>
        <w:t xml:space="preserve">21.2. pirkimo sutarties vertė neviršija 14000,00 </w:t>
      </w:r>
      <w:proofErr w:type="spellStart"/>
      <w:r w:rsidRPr="002B76B5">
        <w:rPr>
          <w:b/>
          <w:sz w:val="24"/>
          <w:szCs w:val="24"/>
          <w:lang w:val="lt-LT"/>
        </w:rPr>
        <w:t>Eur</w:t>
      </w:r>
      <w:proofErr w:type="spellEnd"/>
      <w:r w:rsidRPr="002B76B5">
        <w:rPr>
          <w:b/>
          <w:sz w:val="24"/>
          <w:szCs w:val="24"/>
          <w:lang w:val="lt-LT"/>
        </w:rPr>
        <w:t xml:space="preserve"> (be pridėtinės vertės mokesčio),</w:t>
      </w:r>
    </w:p>
    <w:p w:rsidR="00AE39C9" w:rsidRPr="002B76B5" w:rsidRDefault="00AE39C9" w:rsidP="00AE39C9">
      <w:pPr>
        <w:pStyle w:val="Bodytext"/>
        <w:spacing w:line="283" w:lineRule="auto"/>
        <w:rPr>
          <w:b/>
          <w:sz w:val="24"/>
          <w:szCs w:val="24"/>
          <w:lang w:val="lt-LT"/>
        </w:rPr>
      </w:pPr>
      <w:r w:rsidRPr="002B76B5">
        <w:rPr>
          <w:b/>
          <w:sz w:val="24"/>
          <w:szCs w:val="24"/>
          <w:lang w:val="lt-LT"/>
        </w:rPr>
        <w:t xml:space="preserve">21.3. dėl įvykių, kurių perkančioji organizacija negalėjo iš anksto numatyti, būtina skubiai įsigyti reikalingų prekių, paslaugų ar darbų, o vykdant apklausą raštu prekių, paslaugų ar darbų nepavyktų įsigyti laiku. </w:t>
      </w:r>
    </w:p>
    <w:p w:rsidR="00AE39C9" w:rsidRPr="002B76B5" w:rsidRDefault="00AE39C9" w:rsidP="00AE39C9">
      <w:pPr>
        <w:pStyle w:val="Bodytext"/>
        <w:spacing w:line="283" w:lineRule="auto"/>
        <w:rPr>
          <w:sz w:val="24"/>
          <w:szCs w:val="24"/>
          <w:lang w:val="lt-LT"/>
        </w:rPr>
      </w:pPr>
      <w:r w:rsidRPr="002B76B5">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AE39C9" w:rsidRPr="002B76B5" w:rsidRDefault="00AE39C9" w:rsidP="00AE39C9">
      <w:pPr>
        <w:pStyle w:val="Bodytext"/>
        <w:spacing w:line="283" w:lineRule="auto"/>
        <w:rPr>
          <w:b/>
          <w:spacing w:val="-2"/>
          <w:sz w:val="24"/>
          <w:szCs w:val="24"/>
          <w:lang w:val="lt-LT"/>
        </w:rPr>
      </w:pPr>
      <w:r w:rsidRPr="002B76B5">
        <w:rPr>
          <w:b/>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E39C9" w:rsidRPr="002B76B5" w:rsidRDefault="00AE39C9" w:rsidP="00AE39C9">
      <w:pPr>
        <w:pStyle w:val="Bodytext"/>
        <w:spacing w:line="283" w:lineRule="auto"/>
        <w:rPr>
          <w:sz w:val="24"/>
          <w:szCs w:val="24"/>
          <w:lang w:val="lt-LT"/>
        </w:rPr>
      </w:pPr>
      <w:r w:rsidRPr="002B76B5">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AE39C9" w:rsidRPr="002B76B5" w:rsidRDefault="00AE39C9" w:rsidP="00AE39C9">
      <w:pPr>
        <w:pStyle w:val="Bodytext"/>
        <w:spacing w:line="283" w:lineRule="auto"/>
        <w:rPr>
          <w:sz w:val="24"/>
          <w:szCs w:val="24"/>
          <w:lang w:val="lt-LT"/>
        </w:rPr>
      </w:pPr>
      <w:r w:rsidRPr="002B76B5">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IV. REIKALAVIMAI PASIŪLYMŲ IR PARAIŠKŲ RENGIMUI</w:t>
      </w:r>
    </w:p>
    <w:p w:rsidR="00AE39C9" w:rsidRPr="002B76B5" w:rsidRDefault="00AE39C9" w:rsidP="00AE39C9">
      <w:pPr>
        <w:pStyle w:val="Linija"/>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31. Pirkimo dokumentuose nustatant pasiūlymų (projektų) ir paraiškų rengimo ir pateikimo reikalavimus, turi būti nurodyta, kad:</w:t>
      </w:r>
    </w:p>
    <w:p w:rsidR="00AE39C9" w:rsidRPr="002B76B5" w:rsidRDefault="00AE39C9" w:rsidP="00AE39C9">
      <w:pPr>
        <w:pStyle w:val="Bodytext"/>
        <w:spacing w:line="283" w:lineRule="auto"/>
        <w:rPr>
          <w:sz w:val="24"/>
          <w:szCs w:val="24"/>
          <w:lang w:val="lt-LT"/>
        </w:rPr>
      </w:pPr>
      <w:r w:rsidRPr="002B76B5">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E39C9" w:rsidRPr="002B76B5" w:rsidRDefault="00AE39C9" w:rsidP="00AE39C9">
      <w:pPr>
        <w:pStyle w:val="Bodytext"/>
        <w:spacing w:line="283" w:lineRule="auto"/>
        <w:rPr>
          <w:sz w:val="24"/>
          <w:szCs w:val="24"/>
          <w:lang w:val="lt-LT"/>
        </w:rPr>
      </w:pPr>
      <w:r w:rsidRPr="002B76B5">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AE39C9" w:rsidRPr="002B76B5" w:rsidRDefault="00AE39C9" w:rsidP="00AE39C9">
      <w:pPr>
        <w:pStyle w:val="Bodytext"/>
        <w:spacing w:line="283" w:lineRule="auto"/>
        <w:rPr>
          <w:sz w:val="24"/>
          <w:szCs w:val="24"/>
          <w:lang w:val="lt-LT"/>
        </w:rPr>
      </w:pPr>
      <w:r w:rsidRPr="002B76B5">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lastRenderedPageBreak/>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E39C9" w:rsidRPr="002B76B5" w:rsidRDefault="00AE39C9" w:rsidP="00AE39C9">
      <w:pPr>
        <w:pStyle w:val="Bodytext"/>
        <w:spacing w:line="283" w:lineRule="auto"/>
        <w:rPr>
          <w:sz w:val="24"/>
          <w:szCs w:val="24"/>
          <w:lang w:val="lt-LT"/>
        </w:rPr>
      </w:pPr>
      <w:r w:rsidRPr="002B76B5">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AE39C9" w:rsidRPr="002B76B5" w:rsidRDefault="00AE39C9" w:rsidP="00AE39C9">
      <w:pPr>
        <w:pStyle w:val="Bodytext"/>
        <w:spacing w:line="283" w:lineRule="auto"/>
        <w:rPr>
          <w:sz w:val="24"/>
          <w:szCs w:val="24"/>
          <w:lang w:val="lt-LT"/>
        </w:rPr>
      </w:pPr>
      <w:r w:rsidRPr="002B76B5">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V. TECHNINĖ SPECIFIKACIJA</w:t>
      </w:r>
    </w:p>
    <w:p w:rsidR="00AE39C9" w:rsidRPr="002B76B5" w:rsidRDefault="00AE39C9" w:rsidP="00AE39C9">
      <w:pPr>
        <w:pStyle w:val="Linija"/>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E39C9" w:rsidRPr="002B76B5" w:rsidRDefault="00AE39C9" w:rsidP="00AE39C9">
      <w:pPr>
        <w:pStyle w:val="Bodytext"/>
        <w:spacing w:line="283" w:lineRule="auto"/>
        <w:rPr>
          <w:strike/>
          <w:sz w:val="24"/>
          <w:szCs w:val="24"/>
          <w:lang w:val="lt-LT"/>
        </w:rPr>
      </w:pPr>
      <w:r w:rsidRPr="002B76B5">
        <w:rPr>
          <w:sz w:val="24"/>
          <w:szCs w:val="24"/>
          <w:lang w:val="lt-LT"/>
        </w:rPr>
        <w:t>34. Techninė specifikacija nustatoma nurodant standartą, techninį reglamentą ar normatyvą arba nurodant pirkimo objekto funkcines savybes, ar apibūdinant norimą rezultatą arba šių būdų deriniu.</w:t>
      </w:r>
    </w:p>
    <w:p w:rsidR="00AE39C9" w:rsidRPr="002B76B5" w:rsidRDefault="00AE39C9" w:rsidP="00AE39C9">
      <w:pPr>
        <w:pStyle w:val="Bodytext"/>
        <w:spacing w:line="283" w:lineRule="auto"/>
        <w:rPr>
          <w:sz w:val="24"/>
          <w:szCs w:val="24"/>
          <w:lang w:val="lt-LT"/>
        </w:rPr>
      </w:pPr>
      <w:r w:rsidRPr="002B76B5">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E39C9" w:rsidRPr="002B76B5" w:rsidRDefault="00AE39C9" w:rsidP="00AE39C9">
      <w:pPr>
        <w:pStyle w:val="Bodytext"/>
        <w:spacing w:line="283" w:lineRule="auto"/>
        <w:rPr>
          <w:sz w:val="24"/>
          <w:szCs w:val="24"/>
          <w:lang w:val="lt-LT"/>
        </w:rPr>
      </w:pPr>
      <w:r w:rsidRPr="002B76B5">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AE39C9" w:rsidRPr="002B76B5" w:rsidRDefault="00AE39C9" w:rsidP="00AE39C9">
      <w:pPr>
        <w:pStyle w:val="Bodytext"/>
        <w:spacing w:line="283" w:lineRule="auto"/>
        <w:rPr>
          <w:sz w:val="24"/>
          <w:szCs w:val="24"/>
          <w:lang w:val="lt-LT"/>
        </w:rPr>
      </w:pPr>
      <w:r w:rsidRPr="002B76B5">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38. Rengiant techninę specifikaciją, negalima nurodyti konkrečios prekės, gamintojo ar tiekimo šaltinio, gamybos proceso, prekės ženklo, patento, kilmės šalies, išskyrus atvejus, kai neįmanoma </w:t>
      </w:r>
      <w:r w:rsidRPr="002B76B5">
        <w:rPr>
          <w:sz w:val="24"/>
          <w:szCs w:val="24"/>
          <w:lang w:val="lt-LT"/>
        </w:rPr>
        <w:lastRenderedPageBreak/>
        <w:t>tiksliai ir suprantamai apibūdinti pirkimo objekto. Šiuo atveju privaloma nurodyti, kad savo savybėmis lygiaverčiai pirkimo objektai yra priimtini, įrašant žodžius „arba lygiavertis“.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2B76B5">
        <w:rPr>
          <w:spacing w:val="-2"/>
          <w:sz w:val="24"/>
          <w:szCs w:val="24"/>
          <w:lang w:val="lt-LT"/>
        </w:rPr>
        <w:t>Žin</w:t>
      </w:r>
      <w:proofErr w:type="spellEnd"/>
      <w:r w:rsidRPr="002B76B5">
        <w:rPr>
          <w:spacing w:val="-2"/>
          <w:sz w:val="24"/>
          <w:szCs w:val="24"/>
          <w:lang w:val="lt-LT"/>
        </w:rPr>
        <w:t>., 2011, Nr. </w:t>
      </w:r>
      <w:hyperlink r:id="rId8" w:history="1">
        <w:r w:rsidRPr="002B76B5">
          <w:rPr>
            <w:rStyle w:val="Hipersaitas"/>
            <w:spacing w:val="-2"/>
            <w:sz w:val="24"/>
            <w:szCs w:val="24"/>
            <w:lang w:val="lt-LT"/>
          </w:rPr>
          <w:t>84-4110</w:t>
        </w:r>
      </w:hyperlink>
      <w:r w:rsidRPr="002B76B5">
        <w:rPr>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2B76B5">
        <w:rPr>
          <w:spacing w:val="-2"/>
          <w:sz w:val="24"/>
          <w:szCs w:val="24"/>
          <w:lang w:val="lt-LT"/>
        </w:rPr>
        <w:t>Žin</w:t>
      </w:r>
      <w:proofErr w:type="spellEnd"/>
      <w:r w:rsidRPr="002B76B5">
        <w:rPr>
          <w:spacing w:val="-2"/>
          <w:sz w:val="24"/>
          <w:szCs w:val="24"/>
          <w:lang w:val="lt-LT"/>
        </w:rPr>
        <w:t>., 2011, Nr. </w:t>
      </w:r>
      <w:hyperlink r:id="rId9" w:history="1">
        <w:r w:rsidRPr="002B76B5">
          <w:rPr>
            <w:rStyle w:val="Hipersaitas"/>
            <w:spacing w:val="-2"/>
            <w:sz w:val="24"/>
            <w:szCs w:val="24"/>
            <w:lang w:val="lt-LT"/>
          </w:rPr>
          <w:t>23-1110</w:t>
        </w:r>
      </w:hyperlink>
      <w:r w:rsidRPr="002B76B5">
        <w:rPr>
          <w:spacing w:val="-2"/>
          <w:sz w:val="24"/>
          <w:szCs w:val="24"/>
          <w:lang w:val="lt-LT"/>
        </w:rPr>
        <w:t>), nustatytais atvejais turi apimti šiame tvarkos sąraše nustatytus energijos vartojimo efektyvumo ir aplinkos apsaugos reikalavimus.</w:t>
      </w:r>
    </w:p>
    <w:p w:rsidR="00AE39C9" w:rsidRPr="002B76B5" w:rsidRDefault="00AE39C9" w:rsidP="00AE39C9">
      <w:pPr>
        <w:pStyle w:val="Bodytext"/>
        <w:spacing w:line="283" w:lineRule="auto"/>
        <w:rPr>
          <w:sz w:val="24"/>
          <w:szCs w:val="24"/>
          <w:lang w:val="lt-LT"/>
        </w:rPr>
      </w:pPr>
      <w:r w:rsidRPr="002B76B5">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2B76B5">
        <w:rPr>
          <w:spacing w:val="-2"/>
          <w:sz w:val="24"/>
          <w:szCs w:val="24"/>
          <w:lang w:val="lt-LT"/>
        </w:rPr>
        <w:t>Žin</w:t>
      </w:r>
      <w:proofErr w:type="spellEnd"/>
      <w:r w:rsidRPr="002B76B5">
        <w:rPr>
          <w:spacing w:val="-2"/>
          <w:sz w:val="24"/>
          <w:szCs w:val="24"/>
          <w:lang w:val="lt-LT"/>
        </w:rPr>
        <w:t>., 2009, Nr. </w:t>
      </w:r>
      <w:hyperlink r:id="rId10" w:history="1">
        <w:r w:rsidRPr="002B76B5">
          <w:rPr>
            <w:rStyle w:val="Hipersaitas"/>
            <w:spacing w:val="-2"/>
            <w:sz w:val="24"/>
            <w:szCs w:val="24"/>
            <w:lang w:val="lt-LT"/>
          </w:rPr>
          <w:t>60-2396</w:t>
        </w:r>
      </w:hyperlink>
      <w:r w:rsidRPr="002B76B5">
        <w:rPr>
          <w:spacing w:val="-2"/>
          <w:sz w:val="24"/>
          <w:szCs w:val="24"/>
          <w:lang w:val="lt-LT"/>
        </w:rPr>
        <w:t>; 2011, Nr. </w:t>
      </w:r>
      <w:hyperlink r:id="rId11" w:history="1">
        <w:r w:rsidRPr="002B76B5">
          <w:rPr>
            <w:rStyle w:val="Hipersaitas"/>
            <w:spacing w:val="-2"/>
            <w:sz w:val="24"/>
            <w:szCs w:val="24"/>
            <w:lang w:val="lt-LT"/>
          </w:rPr>
          <w:t>157-7462</w:t>
        </w:r>
      </w:hyperlink>
      <w:r w:rsidRPr="002B76B5">
        <w:rPr>
          <w:spacing w:val="-2"/>
          <w:sz w:val="24"/>
          <w:szCs w:val="24"/>
          <w:lang w:val="lt-LT"/>
        </w:rPr>
        <w:t>).</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VI. TIEKĖJŲ KVALIFIKACIJOS PATIKRINIMAS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2B76B5">
        <w:rPr>
          <w:sz w:val="24"/>
          <w:szCs w:val="24"/>
          <w:lang w:val="lt-LT"/>
        </w:rPr>
        <w:t>Žin</w:t>
      </w:r>
      <w:proofErr w:type="spellEnd"/>
      <w:r w:rsidRPr="002B76B5">
        <w:rPr>
          <w:sz w:val="24"/>
          <w:szCs w:val="24"/>
          <w:lang w:val="lt-LT"/>
        </w:rPr>
        <w:t>., 2003, Nr. </w:t>
      </w:r>
      <w:hyperlink r:id="rId12" w:history="1">
        <w:r w:rsidRPr="002B76B5">
          <w:rPr>
            <w:rStyle w:val="Hipersaitas"/>
            <w:sz w:val="24"/>
            <w:szCs w:val="24"/>
            <w:lang w:val="lt-LT"/>
          </w:rPr>
          <w:t>103-4623</w:t>
        </w:r>
      </w:hyperlink>
      <w:r w:rsidRPr="002B76B5">
        <w:rPr>
          <w:sz w:val="24"/>
          <w:szCs w:val="24"/>
          <w:lang w:val="lt-LT"/>
        </w:rPr>
        <w:t>; 2004, Nr. </w:t>
      </w:r>
      <w:hyperlink r:id="rId13" w:history="1">
        <w:r w:rsidRPr="002B76B5">
          <w:rPr>
            <w:rStyle w:val="Hipersaitas"/>
            <w:sz w:val="24"/>
            <w:szCs w:val="24"/>
            <w:lang w:val="lt-LT"/>
          </w:rPr>
          <w:t>63-2285</w:t>
        </w:r>
      </w:hyperlink>
      <w:r w:rsidRPr="002B76B5">
        <w:rPr>
          <w:sz w:val="24"/>
          <w:szCs w:val="24"/>
          <w:lang w:val="lt-LT"/>
        </w:rPr>
        <w:t>; 2007, Nr. </w:t>
      </w:r>
      <w:hyperlink r:id="rId14" w:history="1">
        <w:r w:rsidRPr="002B76B5">
          <w:rPr>
            <w:rStyle w:val="Hipersaitas"/>
            <w:sz w:val="24"/>
            <w:szCs w:val="24"/>
            <w:lang w:val="lt-LT"/>
          </w:rPr>
          <w:t>66-2595</w:t>
        </w:r>
      </w:hyperlink>
      <w:r w:rsidRPr="002B76B5">
        <w:rPr>
          <w:sz w:val="24"/>
          <w:szCs w:val="24"/>
          <w:lang w:val="lt-LT"/>
        </w:rPr>
        <w:t>; 2009, Nr. </w:t>
      </w:r>
      <w:hyperlink r:id="rId15" w:history="1">
        <w:r w:rsidRPr="002B76B5">
          <w:rPr>
            <w:rStyle w:val="Hipersaitas"/>
            <w:sz w:val="24"/>
            <w:szCs w:val="24"/>
            <w:lang w:val="lt-LT"/>
          </w:rPr>
          <w:t>39-1505</w:t>
        </w:r>
      </w:hyperlink>
      <w:r w:rsidRPr="002B76B5">
        <w:rPr>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2B76B5">
        <w:rPr>
          <w:sz w:val="24"/>
          <w:szCs w:val="24"/>
          <w:lang w:val="lt-LT"/>
        </w:rPr>
        <w:t>Žin</w:t>
      </w:r>
      <w:proofErr w:type="spellEnd"/>
      <w:r w:rsidRPr="002B76B5">
        <w:rPr>
          <w:sz w:val="24"/>
          <w:szCs w:val="24"/>
          <w:lang w:val="lt-LT"/>
        </w:rPr>
        <w:t>. 2010, Nr. </w:t>
      </w:r>
      <w:hyperlink r:id="rId16" w:history="1">
        <w:r w:rsidRPr="002B76B5">
          <w:rPr>
            <w:rStyle w:val="Hipersaitas"/>
            <w:sz w:val="24"/>
            <w:szCs w:val="24"/>
            <w:lang w:val="lt-LT"/>
          </w:rPr>
          <w:t>46-2231</w:t>
        </w:r>
      </w:hyperlink>
      <w:r w:rsidRPr="002B76B5">
        <w:rPr>
          <w:sz w:val="24"/>
          <w:szCs w:val="24"/>
          <w:lang w:val="lt-LT"/>
        </w:rPr>
        <w:t>), pirkimo dokumentuose nustatomi tiekėjų kvalifikacijos reikalavimai ir vykdomas tiekėjų kvalifikacijos patikrinimas.</w:t>
      </w:r>
    </w:p>
    <w:p w:rsidR="00AE39C9" w:rsidRPr="002B76B5" w:rsidRDefault="00AE39C9" w:rsidP="00AE39C9">
      <w:pPr>
        <w:pStyle w:val="Bodytext"/>
        <w:spacing w:line="283" w:lineRule="auto"/>
        <w:rPr>
          <w:sz w:val="24"/>
          <w:szCs w:val="24"/>
          <w:lang w:val="lt-LT"/>
        </w:rPr>
      </w:pPr>
      <w:r w:rsidRPr="002B76B5">
        <w:rPr>
          <w:sz w:val="24"/>
          <w:szCs w:val="24"/>
          <w:lang w:val="lt-LT"/>
        </w:rPr>
        <w:t>43. </w:t>
      </w:r>
      <w:r w:rsidRPr="002B76B5">
        <w:rPr>
          <w:b/>
          <w:sz w:val="24"/>
          <w:szCs w:val="24"/>
          <w:lang w:val="lt-LT"/>
        </w:rPr>
        <w:t>Tiekėjų kvalifikacijos neprivaloma tikrinti, kai</w:t>
      </w:r>
      <w:r w:rsidRPr="002B76B5">
        <w:rPr>
          <w:sz w:val="24"/>
          <w:szCs w:val="24"/>
          <w:lang w:val="lt-LT"/>
        </w:rPr>
        <w:t>:</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E39C9" w:rsidRPr="002B76B5" w:rsidRDefault="00AE39C9" w:rsidP="00AE39C9">
      <w:pPr>
        <w:pStyle w:val="Bodytext"/>
        <w:spacing w:line="283" w:lineRule="auto"/>
        <w:rPr>
          <w:sz w:val="24"/>
          <w:szCs w:val="24"/>
          <w:lang w:val="lt-LT"/>
        </w:rPr>
      </w:pPr>
      <w:r w:rsidRPr="002B76B5">
        <w:rPr>
          <w:sz w:val="24"/>
          <w:szCs w:val="24"/>
          <w:lang w:val="lt-LT"/>
        </w:rPr>
        <w:t>43.2. dėl techninių, meninių priežasčių ar dėl objektyvių aplinkybių tik konkretus tiekėjas gali patiekti reikalingas prekes, pateikti paslaugas ar atlikti darbus ir nėra jokios kitos alternatyvos;</w:t>
      </w:r>
    </w:p>
    <w:p w:rsidR="00AE39C9" w:rsidRPr="002B76B5" w:rsidRDefault="00AE39C9" w:rsidP="00AE39C9">
      <w:pPr>
        <w:pStyle w:val="Bodytext"/>
        <w:spacing w:line="283" w:lineRule="auto"/>
        <w:rPr>
          <w:sz w:val="24"/>
          <w:szCs w:val="24"/>
          <w:lang w:val="lt-LT"/>
        </w:rPr>
      </w:pPr>
      <w:r w:rsidRPr="002B76B5">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E39C9" w:rsidRPr="002B76B5" w:rsidRDefault="00AE39C9" w:rsidP="00AE39C9">
      <w:pPr>
        <w:pStyle w:val="Bodytext"/>
        <w:spacing w:line="283" w:lineRule="auto"/>
        <w:rPr>
          <w:sz w:val="24"/>
          <w:szCs w:val="24"/>
          <w:lang w:val="lt-LT"/>
        </w:rPr>
      </w:pPr>
      <w:r w:rsidRPr="002B76B5">
        <w:rPr>
          <w:sz w:val="24"/>
          <w:szCs w:val="24"/>
          <w:lang w:val="lt-LT"/>
        </w:rPr>
        <w:t>43.4. prekių biržoje perkamos kotiruojamos prekės;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43.5. perkami muziejų eksponatai, archyviniai ir bibliotekiniai dokumentai, yra prenumeruojami laikraščiai ir žurnalai;</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43.6. ypač palankiomis sąlygomis perkama iš bankrutuojančių, likviduojamų, restruktūrizuojamų ar sustabdžiusių veiklą ūkio subjektų;</w:t>
      </w:r>
    </w:p>
    <w:p w:rsidR="00AE39C9" w:rsidRPr="002B76B5" w:rsidRDefault="00AE39C9" w:rsidP="00AE39C9">
      <w:pPr>
        <w:pStyle w:val="Bodytext"/>
        <w:spacing w:line="283" w:lineRule="auto"/>
        <w:rPr>
          <w:sz w:val="24"/>
          <w:szCs w:val="24"/>
          <w:lang w:val="lt-LT"/>
        </w:rPr>
      </w:pPr>
      <w:r w:rsidRPr="002B76B5">
        <w:rPr>
          <w:sz w:val="24"/>
          <w:szCs w:val="24"/>
          <w:lang w:val="lt-LT"/>
        </w:rPr>
        <w:t>43.7. perkamos licencijos naudotis bibliotekiniais dokumentais ar duomenų (informacinėmis) bazėmis;</w:t>
      </w:r>
    </w:p>
    <w:p w:rsidR="00AE39C9" w:rsidRPr="002B76B5" w:rsidRDefault="00AE39C9" w:rsidP="00AE39C9">
      <w:pPr>
        <w:pStyle w:val="Bodytext"/>
        <w:spacing w:line="283" w:lineRule="auto"/>
        <w:rPr>
          <w:sz w:val="24"/>
          <w:szCs w:val="24"/>
          <w:lang w:val="lt-LT"/>
        </w:rPr>
      </w:pPr>
      <w:r w:rsidRPr="002B76B5">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AE39C9" w:rsidRPr="002B76B5" w:rsidRDefault="00AE39C9" w:rsidP="00AE39C9">
      <w:pPr>
        <w:pStyle w:val="Bodytext"/>
        <w:spacing w:line="283" w:lineRule="auto"/>
        <w:rPr>
          <w:sz w:val="24"/>
          <w:szCs w:val="24"/>
          <w:lang w:val="lt-LT"/>
        </w:rPr>
      </w:pPr>
      <w:r w:rsidRPr="002B76B5">
        <w:rPr>
          <w:sz w:val="24"/>
          <w:szCs w:val="24"/>
          <w:lang w:val="lt-LT"/>
        </w:rPr>
        <w:t>43.9. perkamos ekspertų komisijų, komitetų, tarybų, kurių sudarymo tvarką nustato Lietuvos Respublikos įstatymai, narių teikiamos nematerialaus pobūdžio (intelektinės) paslaugos;</w:t>
      </w:r>
    </w:p>
    <w:p w:rsidR="00AE39C9" w:rsidRPr="002B76B5" w:rsidRDefault="00AE39C9" w:rsidP="00AE39C9">
      <w:pPr>
        <w:pStyle w:val="Bodytext"/>
        <w:spacing w:line="283" w:lineRule="auto"/>
        <w:rPr>
          <w:b/>
          <w:sz w:val="24"/>
          <w:szCs w:val="24"/>
          <w:lang w:val="lt-LT"/>
        </w:rPr>
      </w:pPr>
      <w:r w:rsidRPr="002B76B5">
        <w:rPr>
          <w:sz w:val="24"/>
          <w:szCs w:val="24"/>
          <w:lang w:val="lt-LT"/>
        </w:rPr>
        <w:t>43.10. </w:t>
      </w:r>
      <w:r w:rsidRPr="002B76B5">
        <w:rPr>
          <w:b/>
          <w:sz w:val="24"/>
          <w:szCs w:val="24"/>
          <w:lang w:val="lt-LT"/>
        </w:rPr>
        <w:t>vykdomi mažos vertės pirkimai.</w:t>
      </w:r>
    </w:p>
    <w:p w:rsidR="00AE39C9" w:rsidRPr="002B76B5" w:rsidRDefault="00AE39C9" w:rsidP="00AE39C9">
      <w:pPr>
        <w:pStyle w:val="Bodytext"/>
        <w:spacing w:line="283" w:lineRule="auto"/>
        <w:rPr>
          <w:sz w:val="24"/>
          <w:szCs w:val="24"/>
          <w:lang w:val="lt-LT"/>
        </w:rPr>
      </w:pPr>
      <w:r w:rsidRPr="002B76B5">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E39C9" w:rsidRPr="002B76B5" w:rsidRDefault="00AE39C9" w:rsidP="00AE39C9">
      <w:pPr>
        <w:pStyle w:val="CentrBold"/>
        <w:spacing w:line="283" w:lineRule="auto"/>
        <w:rPr>
          <w:sz w:val="24"/>
          <w:szCs w:val="24"/>
          <w:lang w:val="lt-LT"/>
        </w:rPr>
      </w:pPr>
    </w:p>
    <w:p w:rsidR="00AE39C9" w:rsidRPr="002B76B5" w:rsidRDefault="00AE39C9" w:rsidP="00AE39C9">
      <w:pPr>
        <w:pStyle w:val="CentrBold"/>
        <w:spacing w:line="283" w:lineRule="auto"/>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VII. PASIŪLYMŲ NAGRINĖJIMAS IR VERTINIMAS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lastRenderedPageBreak/>
        <w:t xml:space="preserve">47.  Vokus su pasiūlymais atplėšia, pasiūlymus nagrinėja ir vertina supaprastintą pirkimą atliekanti Komisija arba pirkimų organizatorius. </w:t>
      </w:r>
      <w:r w:rsidRPr="002B76B5">
        <w:rPr>
          <w:b/>
          <w:spacing w:val="-4"/>
          <w:sz w:val="24"/>
          <w:szCs w:val="24"/>
          <w:lang w:val="lt-LT"/>
        </w:rPr>
        <w:t>Mažos vertės pirkimus organizuoja ir atlieka pirkimų organizatorius, tokiems pirkimams atlikti gali būti sudaroma ir Viešojo pirkimo komisija</w:t>
      </w:r>
      <w:r w:rsidRPr="002B76B5">
        <w:rPr>
          <w:spacing w:val="-4"/>
          <w:sz w:val="24"/>
          <w:szCs w:val="24"/>
          <w:lang w:val="lt-LT"/>
        </w:rPr>
        <w:t xml:space="preserve">. </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AE39C9" w:rsidRPr="002B76B5" w:rsidRDefault="00AE39C9" w:rsidP="00AE39C9">
      <w:pPr>
        <w:pStyle w:val="Bodytext"/>
        <w:spacing w:line="283" w:lineRule="auto"/>
        <w:rPr>
          <w:sz w:val="24"/>
          <w:szCs w:val="24"/>
          <w:lang w:val="lt-LT"/>
        </w:rPr>
      </w:pPr>
      <w:r w:rsidRPr="002B76B5">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E39C9" w:rsidRPr="002B76B5" w:rsidRDefault="00AE39C9" w:rsidP="00AE39C9">
      <w:pPr>
        <w:pStyle w:val="Bodytext"/>
        <w:spacing w:line="283" w:lineRule="auto"/>
        <w:rPr>
          <w:sz w:val="24"/>
          <w:szCs w:val="24"/>
          <w:lang w:val="lt-LT"/>
        </w:rPr>
      </w:pPr>
      <w:r w:rsidRPr="002B76B5">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AE39C9" w:rsidRPr="002B76B5" w:rsidRDefault="00AE39C9" w:rsidP="00AE39C9">
      <w:pPr>
        <w:pStyle w:val="Bodytext"/>
        <w:spacing w:line="283" w:lineRule="auto"/>
        <w:rPr>
          <w:sz w:val="24"/>
          <w:szCs w:val="24"/>
          <w:lang w:val="lt-LT"/>
        </w:rPr>
      </w:pPr>
      <w:r w:rsidRPr="002B76B5">
        <w:rPr>
          <w:sz w:val="24"/>
          <w:szCs w:val="24"/>
          <w:lang w:val="lt-LT"/>
        </w:rPr>
        <w:t>51. Komisija vokų atplėšimo procedūros rezultatus įformina protokolu.</w:t>
      </w:r>
    </w:p>
    <w:p w:rsidR="00AE39C9" w:rsidRPr="002B76B5" w:rsidRDefault="00AE39C9" w:rsidP="00AE39C9">
      <w:pPr>
        <w:pStyle w:val="Bodytext"/>
        <w:spacing w:line="283" w:lineRule="auto"/>
        <w:rPr>
          <w:sz w:val="24"/>
          <w:szCs w:val="24"/>
          <w:lang w:val="lt-LT"/>
        </w:rPr>
      </w:pPr>
      <w:r w:rsidRPr="002B76B5">
        <w:rPr>
          <w:sz w:val="24"/>
          <w:szCs w:val="24"/>
          <w:lang w:val="lt-LT"/>
        </w:rPr>
        <w:t>52. Vokų su pasiūlymais atplėšimo procedūroje dalyvaujantiems tiekėjams ar jų atstovams pranešama ši informacija:</w:t>
      </w:r>
    </w:p>
    <w:p w:rsidR="00AE39C9" w:rsidRPr="002B76B5" w:rsidRDefault="00AE39C9" w:rsidP="00AE39C9">
      <w:pPr>
        <w:pStyle w:val="Bodytext"/>
        <w:spacing w:line="283" w:lineRule="auto"/>
        <w:rPr>
          <w:sz w:val="24"/>
          <w:szCs w:val="24"/>
          <w:lang w:val="lt-LT"/>
        </w:rPr>
      </w:pPr>
      <w:r w:rsidRPr="002B76B5">
        <w:rPr>
          <w:sz w:val="24"/>
          <w:szCs w:val="24"/>
          <w:lang w:val="lt-LT"/>
        </w:rPr>
        <w:t>52.1. pasiūlymą pateikusio tiekėjo pavadinimas;</w:t>
      </w:r>
    </w:p>
    <w:p w:rsidR="00AE39C9" w:rsidRPr="002B76B5" w:rsidRDefault="00AE39C9" w:rsidP="00AE39C9">
      <w:pPr>
        <w:pStyle w:val="Bodytext"/>
        <w:spacing w:line="283" w:lineRule="auto"/>
        <w:rPr>
          <w:sz w:val="24"/>
          <w:szCs w:val="24"/>
          <w:lang w:val="lt-LT"/>
        </w:rPr>
      </w:pPr>
      <w:r w:rsidRPr="002B76B5">
        <w:rPr>
          <w:sz w:val="24"/>
          <w:szCs w:val="24"/>
          <w:lang w:val="lt-LT"/>
        </w:rPr>
        <w:t>52.2. kai pasiūlymai vertinami pagal mažiausios kainos kriterijų – pasiūlyme nurodyta kaina;</w:t>
      </w:r>
    </w:p>
    <w:p w:rsidR="00AE39C9" w:rsidRPr="002B76B5" w:rsidRDefault="00AE39C9" w:rsidP="00AE39C9">
      <w:pPr>
        <w:pStyle w:val="Bodytext"/>
        <w:spacing w:line="283" w:lineRule="auto"/>
        <w:rPr>
          <w:sz w:val="24"/>
          <w:szCs w:val="24"/>
          <w:lang w:val="lt-LT"/>
        </w:rPr>
      </w:pPr>
      <w:r w:rsidRPr="002B76B5">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E39C9" w:rsidRPr="002B76B5" w:rsidRDefault="00AE39C9" w:rsidP="00AE39C9">
      <w:pPr>
        <w:pStyle w:val="Bodytext"/>
        <w:spacing w:line="283" w:lineRule="auto"/>
        <w:rPr>
          <w:sz w:val="24"/>
          <w:szCs w:val="24"/>
          <w:lang w:val="lt-LT"/>
        </w:rPr>
      </w:pPr>
      <w:r w:rsidRPr="002B76B5">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E39C9" w:rsidRPr="002B76B5" w:rsidRDefault="00AE39C9" w:rsidP="00AE39C9">
      <w:pPr>
        <w:pStyle w:val="Bodytext"/>
        <w:spacing w:line="283" w:lineRule="auto"/>
        <w:rPr>
          <w:sz w:val="24"/>
          <w:szCs w:val="24"/>
          <w:lang w:val="lt-LT"/>
        </w:rPr>
      </w:pPr>
      <w:r w:rsidRPr="002B76B5">
        <w:rPr>
          <w:sz w:val="24"/>
          <w:szCs w:val="24"/>
          <w:lang w:val="lt-LT"/>
        </w:rPr>
        <w:t>52.5. ar pasiūlymas pasirašytas tiekėjo ar jo įgalioto asmens, o elektroninėmis priemonėmis teikiamas pasiūlymas – pateiktas su saugiu elektroniniu parašu;</w:t>
      </w:r>
    </w:p>
    <w:p w:rsidR="00AE39C9" w:rsidRPr="002B76B5" w:rsidRDefault="00AE39C9" w:rsidP="00AE39C9">
      <w:pPr>
        <w:pStyle w:val="Bodytext"/>
        <w:spacing w:line="283" w:lineRule="auto"/>
        <w:rPr>
          <w:sz w:val="24"/>
          <w:szCs w:val="24"/>
          <w:lang w:val="lt-LT"/>
        </w:rPr>
      </w:pPr>
      <w:r w:rsidRPr="002B76B5">
        <w:rPr>
          <w:sz w:val="24"/>
          <w:szCs w:val="24"/>
          <w:lang w:val="lt-LT"/>
        </w:rPr>
        <w:t>52.6. kai tiekėjai reikalauja:</w:t>
      </w:r>
    </w:p>
    <w:p w:rsidR="00AE39C9" w:rsidRPr="002B76B5" w:rsidRDefault="00AE39C9" w:rsidP="00AE39C9">
      <w:pPr>
        <w:pStyle w:val="Bodytext"/>
        <w:spacing w:line="283" w:lineRule="auto"/>
        <w:rPr>
          <w:sz w:val="24"/>
          <w:szCs w:val="24"/>
          <w:lang w:val="lt-LT"/>
        </w:rPr>
      </w:pPr>
      <w:r w:rsidRPr="002B76B5">
        <w:rPr>
          <w:sz w:val="24"/>
          <w:szCs w:val="24"/>
          <w:lang w:val="lt-LT"/>
        </w:rPr>
        <w:t>52.6.1. ar yra pateiktas pasiūlymo galiojimo užtikrinimas;</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52.6.2. ar pateiktas pasiūlymas yra susiūtas, sunumeruotas;</w:t>
      </w:r>
    </w:p>
    <w:p w:rsidR="00AE39C9" w:rsidRPr="002B76B5" w:rsidRDefault="00AE39C9" w:rsidP="00AE39C9">
      <w:pPr>
        <w:pStyle w:val="Bodytext"/>
        <w:spacing w:line="283" w:lineRule="auto"/>
        <w:rPr>
          <w:sz w:val="24"/>
          <w:szCs w:val="24"/>
          <w:lang w:val="lt-LT"/>
        </w:rPr>
      </w:pPr>
      <w:r w:rsidRPr="002B76B5">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AE39C9" w:rsidRPr="002B76B5" w:rsidRDefault="00AE39C9" w:rsidP="00AE39C9">
      <w:pPr>
        <w:pStyle w:val="Bodytext"/>
        <w:spacing w:line="283" w:lineRule="auto"/>
        <w:rPr>
          <w:sz w:val="24"/>
          <w:szCs w:val="24"/>
          <w:lang w:val="lt-LT"/>
        </w:rPr>
      </w:pPr>
      <w:r w:rsidRPr="002B76B5">
        <w:rPr>
          <w:sz w:val="24"/>
          <w:szCs w:val="24"/>
          <w:lang w:val="lt-LT"/>
        </w:rPr>
        <w:t>52.7. kai pasiūlymai pateikiami elektroninėmis priemonėmis – ar pasiūlymas pateiktas perkančiosios organizacijos nurodytomis elektroninėmis priemonėmis.</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AE39C9" w:rsidRPr="002B76B5" w:rsidRDefault="00AE39C9" w:rsidP="00AE39C9">
      <w:pPr>
        <w:pStyle w:val="Bodytext"/>
        <w:spacing w:line="283" w:lineRule="auto"/>
        <w:rPr>
          <w:sz w:val="24"/>
          <w:szCs w:val="24"/>
          <w:lang w:val="lt-LT"/>
        </w:rPr>
      </w:pPr>
      <w:r w:rsidRPr="002B76B5">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E39C9" w:rsidRPr="002B76B5" w:rsidRDefault="00AE39C9" w:rsidP="00AE39C9">
      <w:pPr>
        <w:pStyle w:val="Bodytext"/>
        <w:spacing w:line="283" w:lineRule="auto"/>
        <w:rPr>
          <w:sz w:val="24"/>
          <w:szCs w:val="24"/>
          <w:lang w:val="lt-LT"/>
        </w:rPr>
      </w:pPr>
      <w:r w:rsidRPr="002B76B5">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56. Pasiūlymai nagrinėjami ir vertinami konfidencialiai, nedalyvaujant pasiūlymus pateikusiems tiekėjams ar jų atstovams.</w:t>
      </w:r>
    </w:p>
    <w:p w:rsidR="00AE39C9" w:rsidRPr="002B76B5" w:rsidRDefault="00AE39C9" w:rsidP="00AE39C9">
      <w:pPr>
        <w:pStyle w:val="Bodytext"/>
        <w:spacing w:line="283" w:lineRule="auto"/>
        <w:rPr>
          <w:sz w:val="24"/>
          <w:szCs w:val="24"/>
          <w:lang w:val="lt-LT"/>
        </w:rPr>
      </w:pPr>
      <w:r w:rsidRPr="002B76B5">
        <w:rPr>
          <w:sz w:val="24"/>
          <w:szCs w:val="24"/>
          <w:lang w:val="lt-LT"/>
        </w:rPr>
        <w:t>57. Perkančioji organizacija, nagrinėdama pasiūlymus:</w:t>
      </w:r>
    </w:p>
    <w:p w:rsidR="00AE39C9" w:rsidRPr="002B76B5" w:rsidRDefault="00AE39C9" w:rsidP="00AE39C9">
      <w:pPr>
        <w:pStyle w:val="Bodytext"/>
        <w:spacing w:line="283" w:lineRule="auto"/>
        <w:rPr>
          <w:sz w:val="24"/>
          <w:szCs w:val="24"/>
          <w:lang w:val="lt-LT"/>
        </w:rPr>
      </w:pPr>
      <w:r w:rsidRPr="002B76B5">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AE39C9" w:rsidRPr="002B76B5" w:rsidRDefault="00AE39C9" w:rsidP="00AE39C9">
      <w:pPr>
        <w:pStyle w:val="Bodytext"/>
        <w:spacing w:line="283" w:lineRule="auto"/>
        <w:rPr>
          <w:sz w:val="24"/>
          <w:szCs w:val="24"/>
          <w:lang w:val="lt-LT"/>
        </w:rPr>
      </w:pPr>
      <w:r w:rsidRPr="002B76B5">
        <w:rPr>
          <w:sz w:val="24"/>
          <w:szCs w:val="24"/>
          <w:lang w:val="lt-LT"/>
        </w:rPr>
        <w:t>57.2. tikrina, ar pasiūlymas atitinka pirkimo dokumentuose nustatytus reikalavimus;</w:t>
      </w:r>
    </w:p>
    <w:p w:rsidR="00AE39C9" w:rsidRPr="002B76B5" w:rsidRDefault="00AE39C9" w:rsidP="00AE39C9">
      <w:pPr>
        <w:pStyle w:val="Bodytext"/>
        <w:spacing w:line="283" w:lineRule="auto"/>
        <w:rPr>
          <w:sz w:val="24"/>
          <w:szCs w:val="24"/>
          <w:lang w:val="lt-LT"/>
        </w:rPr>
      </w:pPr>
      <w:r w:rsidRPr="002B76B5">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E39C9" w:rsidRPr="002B76B5" w:rsidRDefault="00AE39C9" w:rsidP="00AE39C9">
      <w:pPr>
        <w:pStyle w:val="Bodytext"/>
        <w:spacing w:line="283" w:lineRule="auto"/>
        <w:rPr>
          <w:sz w:val="24"/>
          <w:szCs w:val="24"/>
          <w:lang w:val="lt-LT"/>
        </w:rPr>
      </w:pPr>
      <w:r w:rsidRPr="002B76B5">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57.5. jeigu pasiūlyme nurodyta kaina, išreikšta skaičiais, neatitinka kainos, nurodytos žodžiais, teisingą laiko kainą, nurodytą žodžiais;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 xml:space="preserve">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w:t>
      </w:r>
      <w:r w:rsidRPr="002B76B5">
        <w:rPr>
          <w:spacing w:val="-2"/>
          <w:sz w:val="24"/>
          <w:szCs w:val="24"/>
          <w:lang w:val="lt-LT"/>
        </w:rPr>
        <w:lastRenderedPageBreak/>
        <w:t>sąvokos apibrėžimo“ (</w:t>
      </w:r>
      <w:proofErr w:type="spellStart"/>
      <w:r w:rsidRPr="002B76B5">
        <w:rPr>
          <w:spacing w:val="-2"/>
          <w:sz w:val="24"/>
          <w:szCs w:val="24"/>
          <w:lang w:val="lt-LT"/>
        </w:rPr>
        <w:t>Žin</w:t>
      </w:r>
      <w:proofErr w:type="spellEnd"/>
      <w:r w:rsidRPr="002B76B5">
        <w:rPr>
          <w:spacing w:val="-2"/>
          <w:sz w:val="24"/>
          <w:szCs w:val="24"/>
          <w:lang w:val="lt-LT"/>
        </w:rPr>
        <w:t>., 2009, Nr. </w:t>
      </w:r>
      <w:hyperlink r:id="rId17" w:history="1">
        <w:r w:rsidRPr="002B76B5">
          <w:rPr>
            <w:rStyle w:val="Hipersaitas"/>
            <w:spacing w:val="-2"/>
            <w:sz w:val="24"/>
            <w:szCs w:val="24"/>
            <w:lang w:val="lt-LT"/>
          </w:rPr>
          <w:t>119-5131</w:t>
        </w:r>
      </w:hyperlink>
      <w:r w:rsidRPr="002B76B5">
        <w:rPr>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Pr="002B76B5">
        <w:rPr>
          <w:spacing w:val="-2"/>
          <w:sz w:val="24"/>
          <w:szCs w:val="24"/>
          <w:lang w:val="lt-LT"/>
        </w:rPr>
        <w:t>Žin</w:t>
      </w:r>
      <w:proofErr w:type="spellEnd"/>
      <w:r w:rsidRPr="002B76B5">
        <w:rPr>
          <w:spacing w:val="-2"/>
          <w:sz w:val="24"/>
          <w:szCs w:val="24"/>
          <w:lang w:val="lt-LT"/>
        </w:rPr>
        <w:t>., 2009, Nr. </w:t>
      </w:r>
      <w:hyperlink r:id="rId18" w:history="1">
        <w:r w:rsidRPr="002B76B5">
          <w:rPr>
            <w:rStyle w:val="Hipersaitas"/>
            <w:spacing w:val="-2"/>
            <w:sz w:val="24"/>
            <w:szCs w:val="24"/>
            <w:lang w:val="lt-LT"/>
          </w:rPr>
          <w:t>136-5965</w:t>
        </w:r>
      </w:hyperlink>
      <w:r w:rsidRPr="002B76B5">
        <w:rPr>
          <w:spacing w:val="-2"/>
          <w:sz w:val="24"/>
          <w:szCs w:val="24"/>
          <w:lang w:val="lt-LT"/>
        </w:rPr>
        <w:t>);</w:t>
      </w:r>
    </w:p>
    <w:p w:rsidR="00AE39C9" w:rsidRPr="002B76B5" w:rsidRDefault="00AE39C9" w:rsidP="00AE39C9">
      <w:pPr>
        <w:pStyle w:val="Bodytext"/>
        <w:spacing w:line="283" w:lineRule="auto"/>
        <w:rPr>
          <w:sz w:val="24"/>
          <w:szCs w:val="24"/>
          <w:lang w:val="lt-LT"/>
        </w:rPr>
      </w:pPr>
      <w:r w:rsidRPr="002B76B5">
        <w:rPr>
          <w:sz w:val="24"/>
          <w:szCs w:val="24"/>
          <w:lang w:val="lt-LT"/>
        </w:rPr>
        <w:t>57.7. tikrina, ar pasiūlytos ne per didelės kainos.</w:t>
      </w:r>
      <w:r w:rsidRPr="002B76B5">
        <w:rPr>
          <w:sz w:val="24"/>
          <w:szCs w:val="24"/>
          <w:lang w:val="lt-LT"/>
        </w:rPr>
        <w:tab/>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58. </w:t>
      </w:r>
      <w:r w:rsidRPr="002B76B5">
        <w:rPr>
          <w:caps/>
          <w:spacing w:val="-2"/>
          <w:sz w:val="24"/>
          <w:szCs w:val="24"/>
          <w:lang w:val="lt-LT"/>
        </w:rPr>
        <w:t>i</w:t>
      </w:r>
      <w:r w:rsidRPr="002B76B5">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AE39C9" w:rsidRPr="002B76B5" w:rsidRDefault="00AE39C9" w:rsidP="00AE39C9">
      <w:pPr>
        <w:pStyle w:val="Bodytext"/>
        <w:spacing w:line="283" w:lineRule="auto"/>
        <w:rPr>
          <w:sz w:val="24"/>
          <w:szCs w:val="24"/>
          <w:lang w:val="lt-LT"/>
        </w:rPr>
      </w:pPr>
      <w:r w:rsidRPr="002B76B5">
        <w:rPr>
          <w:sz w:val="24"/>
          <w:szCs w:val="24"/>
          <w:lang w:val="lt-LT"/>
        </w:rPr>
        <w:t>59. Perkančioji organizacija atmeta pasiūlymą, jeigu:</w:t>
      </w:r>
    </w:p>
    <w:p w:rsidR="00AE39C9" w:rsidRPr="002B76B5" w:rsidRDefault="00AE39C9" w:rsidP="00AE39C9">
      <w:pPr>
        <w:pStyle w:val="Bodytext"/>
        <w:spacing w:line="283" w:lineRule="auto"/>
        <w:rPr>
          <w:sz w:val="24"/>
          <w:szCs w:val="24"/>
          <w:lang w:val="lt-LT"/>
        </w:rPr>
      </w:pPr>
      <w:r w:rsidRPr="002B76B5">
        <w:rPr>
          <w:sz w:val="24"/>
          <w:szCs w:val="24"/>
          <w:lang w:val="lt-LT"/>
        </w:rPr>
        <w:t>59.1. tiekėjas neatitiko minimalių kvalifikacijos reikalavimų;</w:t>
      </w:r>
    </w:p>
    <w:p w:rsidR="00AE39C9" w:rsidRPr="002B76B5" w:rsidRDefault="00AE39C9" w:rsidP="00AE39C9">
      <w:pPr>
        <w:pStyle w:val="Bodytext"/>
        <w:spacing w:line="283" w:lineRule="auto"/>
        <w:rPr>
          <w:sz w:val="24"/>
          <w:szCs w:val="24"/>
          <w:lang w:val="lt-LT"/>
        </w:rPr>
      </w:pPr>
      <w:r w:rsidRPr="002B76B5">
        <w:rPr>
          <w:sz w:val="24"/>
          <w:szCs w:val="24"/>
          <w:lang w:val="lt-LT"/>
        </w:rPr>
        <w:t>59.2. tiekėjas savo pasiūlyme pateikė netikslius ar neišsamius duomenis apie savo kvalifikaciją ir, perkančiajai organizacijai prašant, nepatikslino jų;</w:t>
      </w:r>
    </w:p>
    <w:p w:rsidR="00AE39C9" w:rsidRPr="002B76B5" w:rsidRDefault="00AE39C9" w:rsidP="00AE39C9">
      <w:pPr>
        <w:pStyle w:val="Bodytext"/>
        <w:spacing w:line="283" w:lineRule="auto"/>
        <w:rPr>
          <w:sz w:val="24"/>
          <w:szCs w:val="24"/>
          <w:lang w:val="lt-LT"/>
        </w:rPr>
      </w:pPr>
      <w:r w:rsidRPr="002B76B5">
        <w:rPr>
          <w:sz w:val="24"/>
          <w:szCs w:val="24"/>
          <w:lang w:val="lt-LT"/>
        </w:rPr>
        <w:t>59.3. pasiūlymas neatitiko pirkimo dokumentuose nustatytų reikalavimų;</w:t>
      </w:r>
    </w:p>
    <w:p w:rsidR="00AE39C9" w:rsidRPr="002B76B5" w:rsidRDefault="00AE39C9" w:rsidP="00AE39C9">
      <w:pPr>
        <w:pStyle w:val="Bodytext"/>
        <w:spacing w:line="283" w:lineRule="auto"/>
        <w:rPr>
          <w:sz w:val="24"/>
          <w:szCs w:val="24"/>
          <w:lang w:val="lt-LT"/>
        </w:rPr>
      </w:pPr>
      <w:r w:rsidRPr="002B76B5">
        <w:rPr>
          <w:sz w:val="24"/>
          <w:szCs w:val="24"/>
          <w:lang w:val="lt-LT"/>
        </w:rPr>
        <w:t>59.4. buvo pasiūlyta neįprastai maža kaina ir tiekėjas perkančiosios organizacijos prašymu nepateikė raštiško kainos sudėtinių dalių pagrindimo arba kitaip nepagrindė neįprastai mažos kainos;</w:t>
      </w:r>
    </w:p>
    <w:p w:rsidR="00AE39C9" w:rsidRPr="002B76B5" w:rsidRDefault="00AE39C9" w:rsidP="00AE39C9">
      <w:pPr>
        <w:pStyle w:val="Bodytext"/>
        <w:spacing w:line="283" w:lineRule="auto"/>
        <w:rPr>
          <w:spacing w:val="-5"/>
          <w:sz w:val="24"/>
          <w:szCs w:val="24"/>
          <w:lang w:val="lt-LT"/>
        </w:rPr>
      </w:pPr>
      <w:r w:rsidRPr="002B76B5">
        <w:rPr>
          <w:spacing w:val="-5"/>
          <w:sz w:val="24"/>
          <w:szCs w:val="24"/>
          <w:lang w:val="lt-LT"/>
        </w:rPr>
        <w:t>59.5. visų tiekėjų, kurių pasiūlymai neatmesti dėl kitų priežasčių, buvo pasiūlytos per didelės, perkančiajai organizacijai nepriimtinos kainos;</w:t>
      </w:r>
    </w:p>
    <w:p w:rsidR="00AE39C9" w:rsidRPr="002B76B5" w:rsidRDefault="00AE39C9" w:rsidP="00AE39C9">
      <w:pPr>
        <w:pStyle w:val="Bodytext"/>
        <w:spacing w:line="283" w:lineRule="auto"/>
        <w:rPr>
          <w:sz w:val="24"/>
          <w:szCs w:val="24"/>
          <w:lang w:val="lt-LT"/>
        </w:rPr>
      </w:pPr>
      <w:r w:rsidRPr="002B76B5">
        <w:rPr>
          <w:sz w:val="24"/>
          <w:szCs w:val="24"/>
          <w:lang w:val="lt-LT"/>
        </w:rPr>
        <w:t>59.6. tiekėjas pateikė pasiūlymą ir voke, ir elektroninėmis priemonėmis;</w:t>
      </w:r>
    </w:p>
    <w:p w:rsidR="00AE39C9" w:rsidRPr="002B76B5" w:rsidRDefault="00AE39C9" w:rsidP="00AE39C9">
      <w:pPr>
        <w:pStyle w:val="Bodytext"/>
        <w:spacing w:line="283" w:lineRule="auto"/>
        <w:rPr>
          <w:sz w:val="24"/>
          <w:szCs w:val="24"/>
          <w:lang w:val="lt-LT"/>
        </w:rPr>
      </w:pPr>
      <w:r w:rsidRPr="002B76B5">
        <w:rPr>
          <w:sz w:val="24"/>
          <w:szCs w:val="24"/>
          <w:lang w:val="lt-LT"/>
        </w:rPr>
        <w:t>59.7. pasiūlymas pateiktas be saugaus elektroninio parašo, kai jo buvo reikalauta.</w:t>
      </w:r>
    </w:p>
    <w:p w:rsidR="00AE39C9" w:rsidRPr="002B76B5" w:rsidRDefault="00AE39C9" w:rsidP="00AE39C9">
      <w:pPr>
        <w:pStyle w:val="Bodytext"/>
        <w:spacing w:line="283" w:lineRule="auto"/>
        <w:rPr>
          <w:sz w:val="24"/>
          <w:szCs w:val="24"/>
          <w:lang w:val="lt-LT"/>
        </w:rPr>
      </w:pPr>
      <w:r w:rsidRPr="002B76B5">
        <w:rPr>
          <w:sz w:val="24"/>
          <w:szCs w:val="24"/>
          <w:lang w:val="lt-LT"/>
        </w:rPr>
        <w:t>60. Dėl Taisyklių 59 punkte nurodytų priežasčių neatmesti pasiūlymai vertinami remiantis vienu iš šių kriterijų:</w:t>
      </w:r>
    </w:p>
    <w:p w:rsidR="00AE39C9" w:rsidRPr="002B76B5" w:rsidRDefault="00AE39C9" w:rsidP="00AE39C9">
      <w:pPr>
        <w:pStyle w:val="Bodytext"/>
        <w:spacing w:line="283" w:lineRule="auto"/>
        <w:rPr>
          <w:sz w:val="24"/>
          <w:szCs w:val="24"/>
          <w:lang w:val="lt-LT"/>
        </w:rPr>
      </w:pPr>
      <w:r w:rsidRPr="002B76B5">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AE39C9" w:rsidRPr="002B76B5" w:rsidRDefault="00AE39C9" w:rsidP="00AE39C9">
      <w:pPr>
        <w:pStyle w:val="Bodytext"/>
        <w:spacing w:line="283" w:lineRule="auto"/>
        <w:rPr>
          <w:sz w:val="24"/>
          <w:szCs w:val="24"/>
          <w:lang w:val="lt-LT"/>
        </w:rPr>
      </w:pPr>
      <w:r w:rsidRPr="002B76B5">
        <w:rPr>
          <w:sz w:val="24"/>
          <w:szCs w:val="24"/>
          <w:lang w:val="lt-LT"/>
        </w:rPr>
        <w:t>60.2. mažiausios kainos.</w:t>
      </w:r>
    </w:p>
    <w:p w:rsidR="00AE39C9" w:rsidRPr="002B76B5" w:rsidRDefault="00AE39C9" w:rsidP="00AE39C9">
      <w:pPr>
        <w:pStyle w:val="Bodytext"/>
        <w:spacing w:line="283" w:lineRule="auto"/>
        <w:rPr>
          <w:sz w:val="24"/>
          <w:szCs w:val="24"/>
          <w:lang w:val="lt-LT"/>
        </w:rPr>
      </w:pPr>
      <w:r w:rsidRPr="002B76B5">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E39C9" w:rsidRPr="002B76B5" w:rsidRDefault="00AE39C9" w:rsidP="00AE39C9">
      <w:pPr>
        <w:pStyle w:val="Bodytext"/>
        <w:spacing w:line="283" w:lineRule="auto"/>
        <w:rPr>
          <w:sz w:val="24"/>
          <w:szCs w:val="24"/>
          <w:lang w:val="lt-LT"/>
        </w:rPr>
      </w:pPr>
      <w:r w:rsidRPr="002B76B5">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AE39C9" w:rsidRPr="002B76B5" w:rsidRDefault="00AE39C9" w:rsidP="00AE39C9">
      <w:pPr>
        <w:pStyle w:val="Bodytext"/>
        <w:spacing w:line="283" w:lineRule="auto"/>
        <w:rPr>
          <w:b/>
          <w:bCs/>
          <w:spacing w:val="-2"/>
          <w:sz w:val="24"/>
          <w:szCs w:val="24"/>
          <w:lang w:val="lt-LT"/>
        </w:rPr>
      </w:pPr>
      <w:r w:rsidRPr="002B76B5">
        <w:rPr>
          <w:spacing w:val="-2"/>
          <w:sz w:val="24"/>
          <w:szCs w:val="24"/>
          <w:lang w:val="lt-LT"/>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w:t>
      </w:r>
      <w:r w:rsidRPr="002B76B5">
        <w:rPr>
          <w:spacing w:val="-2"/>
          <w:sz w:val="24"/>
          <w:szCs w:val="24"/>
          <w:lang w:val="lt-LT"/>
        </w:rPr>
        <w:lastRenderedPageBreak/>
        <w:t>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E39C9" w:rsidRPr="002B76B5" w:rsidRDefault="00AE39C9" w:rsidP="00AE39C9">
      <w:pPr>
        <w:pStyle w:val="Bodytext"/>
        <w:spacing w:line="283" w:lineRule="auto"/>
        <w:rPr>
          <w:sz w:val="24"/>
          <w:szCs w:val="24"/>
          <w:lang w:val="lt-LT"/>
        </w:rPr>
      </w:pPr>
      <w:r w:rsidRPr="002B76B5">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VIII. PIRKIMO SUTARTIS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AE39C9" w:rsidRPr="002B76B5" w:rsidRDefault="00AE39C9" w:rsidP="00AE39C9">
      <w:pPr>
        <w:pStyle w:val="Bodytext"/>
        <w:spacing w:line="283" w:lineRule="auto"/>
        <w:rPr>
          <w:sz w:val="24"/>
          <w:szCs w:val="24"/>
          <w:lang w:val="lt-LT"/>
        </w:rPr>
      </w:pPr>
      <w:r w:rsidRPr="002B76B5">
        <w:rPr>
          <w:sz w:val="24"/>
          <w:szCs w:val="24"/>
          <w:lang w:val="lt-LT"/>
        </w:rPr>
        <w:t>66. Komisija ar pirkimų organizatorius, įvykdęs pirkimo procedūras, parengia pirkimo sutarties projektą, jeigu jis nebuvo parengtas</w:t>
      </w:r>
      <w:r w:rsidRPr="002B76B5">
        <w:rPr>
          <w:b/>
          <w:bCs/>
          <w:sz w:val="24"/>
          <w:szCs w:val="24"/>
          <w:lang w:val="lt-LT"/>
        </w:rPr>
        <w:t xml:space="preserve"> </w:t>
      </w:r>
      <w:r w:rsidRPr="002B76B5">
        <w:rPr>
          <w:sz w:val="24"/>
          <w:szCs w:val="24"/>
          <w:lang w:val="lt-LT"/>
        </w:rPr>
        <w:t>kaip pirkimo dokumentų sudėtinė dalis.</w:t>
      </w:r>
    </w:p>
    <w:p w:rsidR="00AE39C9" w:rsidRPr="00B54B6B" w:rsidRDefault="00AE39C9" w:rsidP="00AE39C9">
      <w:pPr>
        <w:pStyle w:val="Bodytext"/>
        <w:spacing w:line="283" w:lineRule="auto"/>
        <w:rPr>
          <w:b/>
          <w:sz w:val="24"/>
          <w:szCs w:val="24"/>
          <w:lang w:val="lt-LT"/>
        </w:rPr>
      </w:pPr>
      <w:r w:rsidRPr="002B76B5">
        <w:rPr>
          <w:sz w:val="24"/>
          <w:szCs w:val="24"/>
          <w:lang w:val="lt-LT"/>
        </w:rPr>
        <w:t xml:space="preserve">67. Pirkimo sutartis turi būti sudaroma nedelsiant, bet ne anksčiau negu pasibaigė Viešųjų pirkimų įstatyme nustatytas pirkimo sutarties sudarymo atidėjimo terminas. </w:t>
      </w:r>
      <w:r w:rsidRPr="00B54B6B">
        <w:rPr>
          <w:b/>
          <w:sz w:val="24"/>
          <w:szCs w:val="24"/>
          <w:lang w:val="lt-LT"/>
        </w:rPr>
        <w:t>Atidėjimo terminas gali būti netaikomas:</w:t>
      </w:r>
    </w:p>
    <w:p w:rsidR="00AE39C9" w:rsidRPr="002B76B5" w:rsidRDefault="00AE39C9" w:rsidP="00AE39C9">
      <w:pPr>
        <w:pStyle w:val="Bodytext"/>
        <w:spacing w:line="283" w:lineRule="auto"/>
        <w:rPr>
          <w:sz w:val="24"/>
          <w:szCs w:val="24"/>
          <w:lang w:val="lt-LT"/>
        </w:rPr>
      </w:pPr>
      <w:r w:rsidRPr="002B76B5">
        <w:rPr>
          <w:sz w:val="24"/>
          <w:szCs w:val="24"/>
          <w:lang w:val="lt-LT"/>
        </w:rPr>
        <w:t>67.1. kai pagrindinė pirkimo sutartis sudaroma preliminariosios sutarties pagrindu arba taikant dinaminę pirkimo sistemą;</w:t>
      </w:r>
    </w:p>
    <w:p w:rsidR="00AE39C9" w:rsidRPr="002B76B5" w:rsidRDefault="00AE39C9" w:rsidP="00AE39C9">
      <w:pPr>
        <w:pStyle w:val="Bodytext"/>
        <w:spacing w:line="283" w:lineRule="auto"/>
        <w:rPr>
          <w:sz w:val="24"/>
          <w:szCs w:val="24"/>
          <w:lang w:val="lt-LT"/>
        </w:rPr>
      </w:pPr>
      <w:r w:rsidRPr="002B76B5">
        <w:rPr>
          <w:sz w:val="24"/>
          <w:szCs w:val="24"/>
          <w:lang w:val="lt-LT"/>
        </w:rPr>
        <w:t>67.2. vienintelis suinteresuotas dalyvis yra tas, su kuriuo sudaroma pirkimo sutartis, ir nėra suinteresuotų kandidatų;</w:t>
      </w:r>
    </w:p>
    <w:p w:rsidR="00AE39C9" w:rsidRPr="002B76B5" w:rsidRDefault="00AE39C9" w:rsidP="00AE39C9">
      <w:pPr>
        <w:pStyle w:val="Bodytext"/>
        <w:spacing w:line="283" w:lineRule="auto"/>
        <w:rPr>
          <w:b/>
          <w:sz w:val="24"/>
          <w:szCs w:val="24"/>
          <w:lang w:val="lt-LT"/>
        </w:rPr>
      </w:pPr>
      <w:r w:rsidRPr="002B76B5">
        <w:rPr>
          <w:sz w:val="24"/>
          <w:szCs w:val="24"/>
          <w:lang w:val="lt-LT"/>
        </w:rPr>
        <w:t>67.3. </w:t>
      </w:r>
      <w:r w:rsidRPr="002B76B5">
        <w:rPr>
          <w:b/>
          <w:sz w:val="24"/>
          <w:szCs w:val="24"/>
          <w:lang w:val="lt-LT"/>
        </w:rPr>
        <w:t>kai pirkimo sutarties vertė mažesnė kaip 3000</w:t>
      </w:r>
      <w:r w:rsidR="00B54B6B">
        <w:rPr>
          <w:b/>
          <w:sz w:val="24"/>
          <w:szCs w:val="24"/>
          <w:lang w:val="lt-LT"/>
        </w:rPr>
        <w:t>,00</w:t>
      </w:r>
      <w:r w:rsidRPr="002B76B5">
        <w:rPr>
          <w:b/>
          <w:sz w:val="24"/>
          <w:szCs w:val="24"/>
          <w:lang w:val="lt-LT"/>
        </w:rPr>
        <w:t> </w:t>
      </w:r>
      <w:proofErr w:type="spellStart"/>
      <w:r w:rsidRPr="002B76B5">
        <w:rPr>
          <w:b/>
          <w:sz w:val="24"/>
          <w:szCs w:val="24"/>
          <w:lang w:val="lt-LT"/>
        </w:rPr>
        <w:t>Eur</w:t>
      </w:r>
      <w:proofErr w:type="spellEnd"/>
      <w:r w:rsidRPr="002B76B5">
        <w:rPr>
          <w:b/>
          <w:sz w:val="24"/>
          <w:szCs w:val="24"/>
          <w:lang w:val="lt-LT"/>
        </w:rPr>
        <w:t xml:space="preserve"> (be pridėtinės vertės mokesčio) ir sutartinių įsipareigojimų vykdymas nėra užtikrinamas Lietuvos Respublikos civiliniame kodekse (</w:t>
      </w:r>
      <w:proofErr w:type="spellStart"/>
      <w:r w:rsidRPr="002B76B5">
        <w:rPr>
          <w:b/>
          <w:sz w:val="24"/>
          <w:szCs w:val="24"/>
          <w:lang w:val="lt-LT"/>
        </w:rPr>
        <w:t>Žin</w:t>
      </w:r>
      <w:proofErr w:type="spellEnd"/>
      <w:r w:rsidRPr="002B76B5">
        <w:rPr>
          <w:b/>
          <w:sz w:val="24"/>
          <w:szCs w:val="24"/>
          <w:lang w:val="lt-LT"/>
        </w:rPr>
        <w:t>., 2000, Nr. 74-2262) nustatytais prievolių įvykdymo užtikrinimo būdais.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2B76B5">
        <w:rPr>
          <w:caps/>
          <w:sz w:val="24"/>
          <w:szCs w:val="24"/>
          <w:lang w:val="lt-LT"/>
        </w:rPr>
        <w:t>s</w:t>
      </w:r>
      <w:r w:rsidRPr="002B76B5">
        <w:rPr>
          <w:sz w:val="24"/>
          <w:szCs w:val="24"/>
          <w:lang w:val="lt-LT"/>
        </w:rPr>
        <w:t xml:space="preserve">ąjungos oficialiame leidinyje paskelbia pranešimą dėl savanoriško </w:t>
      </w:r>
      <w:proofErr w:type="spellStart"/>
      <w:r w:rsidRPr="002B76B5">
        <w:rPr>
          <w:i/>
          <w:iCs/>
          <w:sz w:val="24"/>
          <w:szCs w:val="24"/>
          <w:lang w:val="lt-LT"/>
        </w:rPr>
        <w:t>ex</w:t>
      </w:r>
      <w:proofErr w:type="spellEnd"/>
      <w:r w:rsidRPr="002B76B5">
        <w:rPr>
          <w:i/>
          <w:iCs/>
          <w:sz w:val="24"/>
          <w:szCs w:val="24"/>
          <w:lang w:val="lt-LT"/>
        </w:rPr>
        <w:t xml:space="preserve"> </w:t>
      </w:r>
      <w:proofErr w:type="spellStart"/>
      <w:r w:rsidRPr="002B76B5">
        <w:rPr>
          <w:i/>
          <w:iCs/>
          <w:sz w:val="24"/>
          <w:szCs w:val="24"/>
          <w:lang w:val="lt-LT"/>
        </w:rPr>
        <w:t>ante</w:t>
      </w:r>
      <w:proofErr w:type="spellEnd"/>
      <w:r w:rsidRPr="002B76B5">
        <w:rPr>
          <w:sz w:val="24"/>
          <w:szCs w:val="24"/>
          <w:lang w:val="lt-LT"/>
        </w:rPr>
        <w:t xml:space="preserve"> skaidrumo, pirkimo sutartis gali būti sudaroma ne anksčiau kaip po 10 dienų nuo šio pranešimo paskelbimo dienos.</w:t>
      </w:r>
    </w:p>
    <w:p w:rsidR="00AE39C9" w:rsidRPr="002B76B5" w:rsidRDefault="00AE39C9" w:rsidP="00AE39C9">
      <w:pPr>
        <w:pStyle w:val="Bodytext"/>
        <w:spacing w:line="283" w:lineRule="auto"/>
        <w:rPr>
          <w:sz w:val="24"/>
          <w:szCs w:val="24"/>
          <w:lang w:val="lt-LT"/>
        </w:rPr>
      </w:pPr>
      <w:r w:rsidRPr="002B76B5">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69.1. tiekėjas nepateikia pirkimo dokumentuose nustatyto pirkimo sutarties įvykdymo užtikrinimo;</w:t>
      </w:r>
    </w:p>
    <w:p w:rsidR="00AE39C9" w:rsidRPr="002B76B5" w:rsidRDefault="00AE39C9" w:rsidP="00AE39C9">
      <w:pPr>
        <w:pStyle w:val="Bodytext"/>
        <w:spacing w:line="283" w:lineRule="auto"/>
        <w:rPr>
          <w:sz w:val="24"/>
          <w:szCs w:val="24"/>
          <w:lang w:val="lt-LT"/>
        </w:rPr>
      </w:pPr>
      <w:r w:rsidRPr="002B76B5">
        <w:rPr>
          <w:sz w:val="24"/>
          <w:szCs w:val="24"/>
          <w:lang w:val="lt-LT"/>
        </w:rPr>
        <w:t>69.2. tiekėjas nepasirašo pirkimo sutarties iki perkančiosios organizacijos nurodyto laiko;</w:t>
      </w:r>
    </w:p>
    <w:p w:rsidR="00AE39C9" w:rsidRPr="002B76B5" w:rsidRDefault="00AE39C9" w:rsidP="00AE39C9">
      <w:pPr>
        <w:pStyle w:val="Bodytext"/>
        <w:spacing w:line="283" w:lineRule="auto"/>
        <w:rPr>
          <w:sz w:val="24"/>
          <w:szCs w:val="24"/>
          <w:lang w:val="lt-LT"/>
        </w:rPr>
      </w:pPr>
      <w:r w:rsidRPr="002B76B5">
        <w:rPr>
          <w:sz w:val="24"/>
          <w:szCs w:val="24"/>
          <w:lang w:val="lt-LT"/>
        </w:rPr>
        <w:t>69.3. tiekėjas atsisako pasirašyti pirkimo sutartį pirkimo dokumentuose nustatytomis sąlygomis;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69.4. ūkio subjektų grupė, kurios pasiūlymas pripažintas geriausiu, neįgijo perkančiosios organizacijos reikalaujamos teisinės formos;</w:t>
      </w:r>
    </w:p>
    <w:p w:rsidR="00AE39C9" w:rsidRPr="002B76B5" w:rsidRDefault="00AE39C9" w:rsidP="00AE39C9">
      <w:pPr>
        <w:pStyle w:val="Bodytext"/>
        <w:spacing w:line="283" w:lineRule="auto"/>
        <w:rPr>
          <w:sz w:val="24"/>
          <w:szCs w:val="24"/>
          <w:lang w:val="lt-LT"/>
        </w:rPr>
      </w:pPr>
      <w:r w:rsidRPr="002B76B5">
        <w:rPr>
          <w:sz w:val="24"/>
          <w:szCs w:val="24"/>
          <w:lang w:val="lt-LT"/>
        </w:rPr>
        <w:t>69.5. tiekėjo pateikta Viešųjų pirkimų įstatymo 24 straipsnio 2 dalies 5 punkte nurodyta deklaracija yra melaginga.</w:t>
      </w:r>
    </w:p>
    <w:p w:rsidR="00AE39C9" w:rsidRPr="002B76B5" w:rsidRDefault="00AE39C9" w:rsidP="00AE39C9">
      <w:pPr>
        <w:pStyle w:val="Bodytext"/>
        <w:spacing w:line="283" w:lineRule="auto"/>
        <w:rPr>
          <w:sz w:val="24"/>
          <w:szCs w:val="24"/>
          <w:lang w:val="lt-LT"/>
        </w:rPr>
      </w:pPr>
      <w:r w:rsidRPr="002B76B5">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E39C9" w:rsidRPr="002B76B5" w:rsidRDefault="00AE39C9" w:rsidP="00AE39C9">
      <w:pPr>
        <w:pStyle w:val="Bodytext"/>
        <w:spacing w:line="283" w:lineRule="auto"/>
        <w:rPr>
          <w:sz w:val="24"/>
          <w:szCs w:val="24"/>
          <w:lang w:val="lt-LT"/>
        </w:rPr>
      </w:pPr>
      <w:r w:rsidRPr="002B76B5">
        <w:rPr>
          <w:sz w:val="24"/>
          <w:szCs w:val="24"/>
          <w:lang w:val="lt-LT"/>
        </w:rPr>
        <w:t>71. Pirkimo sutartis sudaroma raštu, išskyrus atvejus, kai pirkimo sutartis gali būti sudaroma žodžiu. Kai pirkimo sutartis sudaroma raštu, turi būti nustatyta:</w:t>
      </w:r>
    </w:p>
    <w:p w:rsidR="00AE39C9" w:rsidRPr="002B76B5" w:rsidRDefault="00AE39C9" w:rsidP="00AE39C9">
      <w:pPr>
        <w:pStyle w:val="Bodytext"/>
        <w:spacing w:line="283" w:lineRule="auto"/>
        <w:rPr>
          <w:sz w:val="24"/>
          <w:szCs w:val="24"/>
          <w:lang w:val="lt-LT"/>
        </w:rPr>
      </w:pPr>
      <w:r w:rsidRPr="002B76B5">
        <w:rPr>
          <w:sz w:val="24"/>
          <w:szCs w:val="24"/>
          <w:lang w:val="lt-LT"/>
        </w:rPr>
        <w:t>71.1. pirkimo sutarties šalių teisės ir pareigos;</w:t>
      </w:r>
    </w:p>
    <w:p w:rsidR="00AE39C9" w:rsidRPr="002B76B5" w:rsidRDefault="00AE39C9" w:rsidP="00AE39C9">
      <w:pPr>
        <w:pStyle w:val="Bodytext"/>
        <w:spacing w:line="283" w:lineRule="auto"/>
        <w:rPr>
          <w:sz w:val="24"/>
          <w:szCs w:val="24"/>
          <w:lang w:val="lt-LT"/>
        </w:rPr>
      </w:pPr>
      <w:r w:rsidRPr="002B76B5">
        <w:rPr>
          <w:sz w:val="24"/>
          <w:szCs w:val="24"/>
          <w:lang w:val="lt-LT"/>
        </w:rPr>
        <w:t>71.2. perkamos prekės, paslaugos ar darbai, jeigu įmanoma, – tikslūs jų kiekiai;</w:t>
      </w:r>
    </w:p>
    <w:p w:rsidR="00AE39C9" w:rsidRPr="002B76B5" w:rsidRDefault="00AE39C9" w:rsidP="00AE39C9">
      <w:pPr>
        <w:pStyle w:val="Bodytext"/>
        <w:spacing w:line="283" w:lineRule="auto"/>
        <w:rPr>
          <w:strike/>
          <w:sz w:val="24"/>
          <w:szCs w:val="24"/>
          <w:lang w:val="lt-LT"/>
        </w:rPr>
      </w:pPr>
      <w:r w:rsidRPr="002B76B5">
        <w:rPr>
          <w:sz w:val="24"/>
          <w:szCs w:val="24"/>
          <w:lang w:val="lt-LT"/>
        </w:rPr>
        <w:t>71.3. kaina arba kainodaros taisyklės,</w:t>
      </w:r>
      <w:r w:rsidRPr="002B76B5">
        <w:rPr>
          <w:b/>
          <w:bCs/>
          <w:sz w:val="24"/>
          <w:szCs w:val="24"/>
          <w:lang w:val="lt-LT"/>
        </w:rPr>
        <w:t xml:space="preserve"> </w:t>
      </w:r>
      <w:r w:rsidRPr="002B76B5">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2B76B5">
        <w:rPr>
          <w:sz w:val="24"/>
          <w:szCs w:val="24"/>
          <w:lang w:val="lt-LT"/>
        </w:rPr>
        <w:t>Žin</w:t>
      </w:r>
      <w:proofErr w:type="spellEnd"/>
      <w:r w:rsidRPr="002B76B5">
        <w:rPr>
          <w:sz w:val="24"/>
          <w:szCs w:val="24"/>
          <w:lang w:val="lt-LT"/>
        </w:rPr>
        <w:t>., 2003, Nr. </w:t>
      </w:r>
      <w:hyperlink r:id="rId19" w:history="1">
        <w:r w:rsidRPr="002B76B5">
          <w:rPr>
            <w:rStyle w:val="Hipersaitas"/>
            <w:sz w:val="24"/>
            <w:szCs w:val="24"/>
            <w:lang w:val="lt-LT"/>
          </w:rPr>
          <w:t>22-944</w:t>
        </w:r>
      </w:hyperlink>
      <w:r w:rsidRPr="002B76B5">
        <w:rPr>
          <w:sz w:val="24"/>
          <w:szCs w:val="24"/>
          <w:lang w:val="lt-LT"/>
        </w:rPr>
        <w:t>;  2006, Nr. </w:t>
      </w:r>
      <w:hyperlink r:id="rId20" w:history="1">
        <w:r w:rsidRPr="002B76B5">
          <w:rPr>
            <w:rStyle w:val="Hipersaitas"/>
            <w:sz w:val="24"/>
            <w:szCs w:val="24"/>
            <w:lang w:val="lt-LT"/>
          </w:rPr>
          <w:t>16-576</w:t>
        </w:r>
      </w:hyperlink>
      <w:r w:rsidRPr="002B76B5">
        <w:rPr>
          <w:sz w:val="24"/>
          <w:szCs w:val="24"/>
          <w:lang w:val="lt-LT"/>
        </w:rPr>
        <w:t>;  2008, Nr. </w:t>
      </w:r>
      <w:hyperlink r:id="rId21" w:history="1">
        <w:r w:rsidRPr="002B76B5">
          <w:rPr>
            <w:rStyle w:val="Hipersaitas"/>
            <w:sz w:val="24"/>
            <w:szCs w:val="24"/>
            <w:lang w:val="lt-LT"/>
          </w:rPr>
          <w:t>105-4042</w:t>
        </w:r>
      </w:hyperlink>
      <w:r w:rsidRPr="002B76B5">
        <w:rPr>
          <w:sz w:val="24"/>
          <w:szCs w:val="24"/>
          <w:lang w:val="lt-LT"/>
        </w:rPr>
        <w:t>;  2011, Nr. </w:t>
      </w:r>
      <w:hyperlink r:id="rId22" w:history="1">
        <w:r w:rsidRPr="002B76B5">
          <w:rPr>
            <w:rStyle w:val="Hipersaitas"/>
            <w:sz w:val="24"/>
            <w:szCs w:val="24"/>
            <w:lang w:val="lt-LT"/>
          </w:rPr>
          <w:t>101-4768</w:t>
        </w:r>
      </w:hyperlink>
      <w:r w:rsidRPr="002B76B5">
        <w:rPr>
          <w:sz w:val="24"/>
          <w:szCs w:val="24"/>
          <w:lang w:val="lt-LT"/>
        </w:rPr>
        <w:t>); </w:t>
      </w:r>
    </w:p>
    <w:p w:rsidR="00AE39C9" w:rsidRPr="002B76B5" w:rsidRDefault="00AE39C9" w:rsidP="00AE39C9">
      <w:pPr>
        <w:pStyle w:val="Bodytext"/>
        <w:spacing w:line="283" w:lineRule="auto"/>
        <w:rPr>
          <w:sz w:val="24"/>
          <w:szCs w:val="24"/>
          <w:lang w:val="lt-LT"/>
        </w:rPr>
      </w:pPr>
      <w:r w:rsidRPr="002B76B5">
        <w:rPr>
          <w:sz w:val="24"/>
          <w:szCs w:val="24"/>
          <w:lang w:val="lt-LT"/>
        </w:rPr>
        <w:t>71.4. atsiskaitymų ir mokėjimo tvarka;</w:t>
      </w:r>
    </w:p>
    <w:p w:rsidR="00AE39C9" w:rsidRPr="002B76B5" w:rsidRDefault="00AE39C9" w:rsidP="00AE39C9">
      <w:pPr>
        <w:pStyle w:val="Bodytext"/>
        <w:spacing w:line="283" w:lineRule="auto"/>
        <w:rPr>
          <w:sz w:val="24"/>
          <w:szCs w:val="24"/>
          <w:lang w:val="lt-LT"/>
        </w:rPr>
      </w:pPr>
      <w:r w:rsidRPr="002B76B5">
        <w:rPr>
          <w:sz w:val="24"/>
          <w:szCs w:val="24"/>
          <w:lang w:val="lt-LT"/>
        </w:rPr>
        <w:t>71.5. prievolių įvykdymo terminai;</w:t>
      </w:r>
    </w:p>
    <w:p w:rsidR="00AE39C9" w:rsidRPr="002B76B5" w:rsidRDefault="00AE39C9" w:rsidP="00AE39C9">
      <w:pPr>
        <w:pStyle w:val="Bodytext"/>
        <w:spacing w:line="283" w:lineRule="auto"/>
        <w:rPr>
          <w:sz w:val="24"/>
          <w:szCs w:val="24"/>
          <w:lang w:val="lt-LT"/>
        </w:rPr>
      </w:pPr>
      <w:r w:rsidRPr="002B76B5">
        <w:rPr>
          <w:sz w:val="24"/>
          <w:szCs w:val="24"/>
          <w:lang w:val="lt-LT"/>
        </w:rPr>
        <w:t>71.6. prievolių įvykdymo užtikrinimas;</w:t>
      </w:r>
    </w:p>
    <w:p w:rsidR="00AE39C9" w:rsidRPr="002B76B5" w:rsidRDefault="00AE39C9" w:rsidP="00AE39C9">
      <w:pPr>
        <w:pStyle w:val="Bodytext"/>
        <w:spacing w:line="283" w:lineRule="auto"/>
        <w:rPr>
          <w:sz w:val="24"/>
          <w:szCs w:val="24"/>
          <w:lang w:val="lt-LT"/>
        </w:rPr>
      </w:pPr>
      <w:r w:rsidRPr="002B76B5">
        <w:rPr>
          <w:sz w:val="24"/>
          <w:szCs w:val="24"/>
          <w:lang w:val="lt-LT"/>
        </w:rPr>
        <w:t>71.7. ginčų sprendimo tvarka;</w:t>
      </w:r>
    </w:p>
    <w:p w:rsidR="00AE39C9" w:rsidRPr="002B76B5" w:rsidRDefault="00AE39C9" w:rsidP="00AE39C9">
      <w:pPr>
        <w:pStyle w:val="Bodytext"/>
        <w:spacing w:line="283" w:lineRule="auto"/>
        <w:rPr>
          <w:sz w:val="24"/>
          <w:szCs w:val="24"/>
          <w:lang w:val="lt-LT"/>
        </w:rPr>
      </w:pPr>
      <w:r w:rsidRPr="002B76B5">
        <w:rPr>
          <w:sz w:val="24"/>
          <w:szCs w:val="24"/>
          <w:lang w:val="lt-LT"/>
        </w:rPr>
        <w:t>71.8. pirkimo sutarties nutraukimo tvarka;</w:t>
      </w:r>
    </w:p>
    <w:p w:rsidR="00AE39C9" w:rsidRPr="002B76B5" w:rsidRDefault="00AE39C9" w:rsidP="00AE39C9">
      <w:pPr>
        <w:pStyle w:val="Bodytext"/>
        <w:spacing w:line="283" w:lineRule="auto"/>
        <w:rPr>
          <w:sz w:val="24"/>
          <w:szCs w:val="24"/>
          <w:lang w:val="lt-LT"/>
        </w:rPr>
      </w:pPr>
      <w:r w:rsidRPr="002B76B5">
        <w:rPr>
          <w:sz w:val="24"/>
          <w:szCs w:val="24"/>
          <w:lang w:val="lt-LT"/>
        </w:rPr>
        <w:t>71.9. pirkimo sutarties galiojimas;</w:t>
      </w:r>
    </w:p>
    <w:p w:rsidR="00AE39C9" w:rsidRPr="002B76B5" w:rsidRDefault="00AE39C9" w:rsidP="00AE39C9">
      <w:pPr>
        <w:pStyle w:val="Bodytext"/>
        <w:spacing w:line="283" w:lineRule="auto"/>
        <w:rPr>
          <w:sz w:val="24"/>
          <w:szCs w:val="24"/>
          <w:lang w:val="lt-LT"/>
        </w:rPr>
      </w:pPr>
      <w:r w:rsidRPr="002B76B5">
        <w:rPr>
          <w:sz w:val="24"/>
          <w:szCs w:val="24"/>
          <w:lang w:val="lt-LT"/>
        </w:rPr>
        <w:t>71.10. jeigu sudaroma preliminarioji sutartis – jai būdingos nuostatos;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71.11. subrangovai, </w:t>
      </w:r>
      <w:proofErr w:type="spellStart"/>
      <w:r w:rsidRPr="002B76B5">
        <w:rPr>
          <w:sz w:val="24"/>
          <w:szCs w:val="24"/>
          <w:lang w:val="lt-LT"/>
        </w:rPr>
        <w:t>subtiekėjai</w:t>
      </w:r>
      <w:proofErr w:type="spellEnd"/>
      <w:r w:rsidRPr="002B76B5">
        <w:rPr>
          <w:sz w:val="24"/>
          <w:szCs w:val="24"/>
          <w:lang w:val="lt-LT"/>
        </w:rPr>
        <w:t xml:space="preserve"> ar </w:t>
      </w:r>
      <w:proofErr w:type="spellStart"/>
      <w:r w:rsidRPr="002B76B5">
        <w:rPr>
          <w:sz w:val="24"/>
          <w:szCs w:val="24"/>
          <w:lang w:val="lt-LT"/>
        </w:rPr>
        <w:t>subteikėjai</w:t>
      </w:r>
      <w:proofErr w:type="spellEnd"/>
      <w:r w:rsidRPr="002B76B5">
        <w:rPr>
          <w:sz w:val="24"/>
          <w:szCs w:val="24"/>
          <w:lang w:val="lt-LT"/>
        </w:rPr>
        <w:t>, jeigu vykdant sutartį jie pasitelkiami, ir jų keitimo tvarka.</w:t>
      </w:r>
    </w:p>
    <w:p w:rsidR="00AE39C9" w:rsidRPr="002B76B5" w:rsidRDefault="00AE39C9" w:rsidP="00AE39C9">
      <w:pPr>
        <w:pStyle w:val="Bodytext"/>
        <w:spacing w:line="283" w:lineRule="auto"/>
        <w:rPr>
          <w:sz w:val="24"/>
          <w:szCs w:val="24"/>
          <w:lang w:val="lt-LT"/>
        </w:rPr>
      </w:pPr>
      <w:r w:rsidRPr="002B76B5">
        <w:rPr>
          <w:sz w:val="24"/>
          <w:szCs w:val="24"/>
          <w:lang w:val="lt-LT"/>
        </w:rPr>
        <w:t>72. </w:t>
      </w:r>
      <w:r w:rsidRPr="002B76B5">
        <w:rPr>
          <w:b/>
          <w:sz w:val="24"/>
          <w:szCs w:val="24"/>
          <w:lang w:val="lt-LT"/>
        </w:rPr>
        <w:t>Pirkimo sutartis gali būti sudaroma žodžiu, kai prekių ar paslaugų pirkimo sutarties vertė yra mažesnė kaip 3000</w:t>
      </w:r>
      <w:r w:rsidR="00B54B6B">
        <w:rPr>
          <w:b/>
          <w:sz w:val="24"/>
          <w:szCs w:val="24"/>
          <w:lang w:val="lt-LT"/>
        </w:rPr>
        <w:t>,00</w:t>
      </w:r>
      <w:r w:rsidRPr="002B76B5">
        <w:rPr>
          <w:b/>
          <w:sz w:val="24"/>
          <w:szCs w:val="24"/>
          <w:lang w:val="lt-LT"/>
        </w:rPr>
        <w:t> </w:t>
      </w:r>
      <w:proofErr w:type="spellStart"/>
      <w:r w:rsidRPr="002B76B5">
        <w:rPr>
          <w:b/>
          <w:sz w:val="24"/>
          <w:szCs w:val="24"/>
          <w:lang w:val="lt-LT"/>
        </w:rPr>
        <w:t>Eur</w:t>
      </w:r>
      <w:proofErr w:type="spellEnd"/>
      <w:r w:rsidRPr="002B76B5">
        <w:rPr>
          <w:b/>
          <w:sz w:val="24"/>
          <w:szCs w:val="24"/>
          <w:lang w:val="lt-LT"/>
        </w:rPr>
        <w:t xml:space="preserve"> (be pridėtinės vertės mokesčio)</w:t>
      </w:r>
      <w:r w:rsidRPr="002B76B5">
        <w:rPr>
          <w:sz w:val="24"/>
          <w:szCs w:val="24"/>
          <w:lang w:val="lt-LT"/>
        </w:rPr>
        <w:t xml:space="preserve"> ir sutartinių įsipareigojimų vykdymas nėra užtikrinamas CK nustatytais prievolių įvykdymo užtikrinimo būdais.</w:t>
      </w:r>
    </w:p>
    <w:p w:rsidR="00AE39C9" w:rsidRPr="002B76B5" w:rsidRDefault="00AE39C9" w:rsidP="00AE39C9">
      <w:pPr>
        <w:pStyle w:val="Bodytext"/>
        <w:spacing w:line="283" w:lineRule="auto"/>
        <w:rPr>
          <w:sz w:val="24"/>
          <w:szCs w:val="24"/>
          <w:lang w:val="lt-LT"/>
        </w:rPr>
      </w:pPr>
      <w:r w:rsidRPr="002B76B5">
        <w:rPr>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sidRPr="002B76B5">
        <w:rPr>
          <w:b/>
          <w:bCs/>
          <w:sz w:val="24"/>
          <w:szCs w:val="24"/>
          <w:lang w:val="lt-LT"/>
        </w:rPr>
        <w:t xml:space="preserve"> </w:t>
      </w:r>
      <w:r w:rsidRPr="002B76B5">
        <w:rPr>
          <w:sz w:val="24"/>
          <w:szCs w:val="24"/>
          <w:lang w:val="lt-LT"/>
        </w:rPr>
        <w:t xml:space="preserve">tokiems pirkimo sutarties sąlygų pakeitimams yra gautas Viešųjų pirkimų tarnybos sutikimas. </w:t>
      </w:r>
      <w:r w:rsidRPr="002B76B5">
        <w:rPr>
          <w:b/>
          <w:sz w:val="24"/>
          <w:szCs w:val="24"/>
          <w:lang w:val="lt-LT"/>
        </w:rPr>
        <w:t>Viešųjų pirkimų tarnybos sutikimo nereikalaujama, kai atlikus supaprastintą pirkimą sudarytos sutarties vertė yra mažesnė kaip 3000</w:t>
      </w:r>
      <w:r w:rsidR="00B54B6B">
        <w:rPr>
          <w:b/>
          <w:sz w:val="24"/>
          <w:szCs w:val="24"/>
          <w:lang w:val="lt-LT"/>
        </w:rPr>
        <w:t>,00</w:t>
      </w:r>
      <w:r w:rsidRPr="002B76B5">
        <w:rPr>
          <w:b/>
          <w:sz w:val="24"/>
          <w:szCs w:val="24"/>
          <w:lang w:val="lt-LT"/>
        </w:rPr>
        <w:t> </w:t>
      </w:r>
      <w:proofErr w:type="spellStart"/>
      <w:r w:rsidRPr="002B76B5">
        <w:rPr>
          <w:b/>
          <w:sz w:val="24"/>
          <w:szCs w:val="24"/>
          <w:lang w:val="lt-LT"/>
        </w:rPr>
        <w:t>Eur</w:t>
      </w:r>
      <w:proofErr w:type="spellEnd"/>
      <w:r w:rsidRPr="002B76B5">
        <w:rPr>
          <w:b/>
          <w:sz w:val="24"/>
          <w:szCs w:val="24"/>
          <w:lang w:val="lt-LT"/>
        </w:rPr>
        <w:t xml:space="preserve"> (be pridėtinės vertės mokesčio)</w:t>
      </w:r>
      <w:r w:rsidRPr="002B76B5">
        <w:rPr>
          <w:sz w:val="24"/>
          <w:szCs w:val="24"/>
          <w:lang w:val="lt-LT"/>
        </w:rPr>
        <w:t>. Perkančioji organizacija, norėdama keisti pirkimo sutarties sąlygas, vadovaujasi Viešojo pirkimo – pardavimo sutarčių sąlygų keitimo rekomendacijomis, patvirtintomis Viešųjų pirkimų direktoriaus 2009 m. gegužės 5 d. įsakymu Nr. 1S-43 (</w:t>
      </w:r>
      <w:proofErr w:type="spellStart"/>
      <w:r w:rsidRPr="002B76B5">
        <w:rPr>
          <w:sz w:val="24"/>
          <w:szCs w:val="24"/>
          <w:lang w:val="lt-LT"/>
        </w:rPr>
        <w:t>Žin</w:t>
      </w:r>
      <w:proofErr w:type="spellEnd"/>
      <w:r w:rsidRPr="002B76B5">
        <w:rPr>
          <w:sz w:val="24"/>
          <w:szCs w:val="24"/>
          <w:lang w:val="lt-LT"/>
        </w:rPr>
        <w:t>., 2009, Nr. </w:t>
      </w:r>
      <w:hyperlink r:id="rId23" w:history="1">
        <w:r w:rsidRPr="002B76B5">
          <w:rPr>
            <w:rStyle w:val="Hipersaitas"/>
            <w:sz w:val="24"/>
            <w:szCs w:val="24"/>
            <w:lang w:val="lt-LT"/>
          </w:rPr>
          <w:t>54-2151</w:t>
        </w:r>
      </w:hyperlink>
      <w:r w:rsidRPr="002B76B5">
        <w:rPr>
          <w:sz w:val="24"/>
          <w:szCs w:val="24"/>
          <w:lang w:val="lt-LT"/>
        </w:rPr>
        <w:t>).</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IX. PRELIMINARIOJI SUTARTIS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75. Preliminarioji sutartis gali būti sudaroma tik raštu, ne ilgesniam kaip 4 metų laikotarpiui. </w:t>
      </w:r>
      <w:r w:rsidRPr="002B76B5">
        <w:rPr>
          <w:b/>
          <w:sz w:val="24"/>
          <w:szCs w:val="24"/>
          <w:lang w:val="lt-LT"/>
        </w:rPr>
        <w:t>Preliminariosios sutarties pagrindu sudaroma pagrindinė sutartis, atliekant prekių ir paslaugų pirkimus, kurių pirkimo sutarties vertė yra mažesnė kaip 3000</w:t>
      </w:r>
      <w:r w:rsidR="00B54B6B">
        <w:rPr>
          <w:b/>
          <w:sz w:val="24"/>
          <w:szCs w:val="24"/>
          <w:lang w:val="lt-LT"/>
        </w:rPr>
        <w:t>,00</w:t>
      </w:r>
      <w:r w:rsidRPr="002B76B5">
        <w:rPr>
          <w:b/>
          <w:sz w:val="24"/>
          <w:szCs w:val="24"/>
          <w:lang w:val="lt-LT"/>
        </w:rPr>
        <w:t> </w:t>
      </w:r>
      <w:proofErr w:type="spellStart"/>
      <w:r w:rsidRPr="002B76B5">
        <w:rPr>
          <w:b/>
          <w:sz w:val="24"/>
          <w:szCs w:val="24"/>
          <w:lang w:val="lt-LT"/>
        </w:rPr>
        <w:t>Eur</w:t>
      </w:r>
      <w:proofErr w:type="spellEnd"/>
      <w:r w:rsidRPr="002B76B5">
        <w:rPr>
          <w:b/>
          <w:sz w:val="24"/>
          <w:szCs w:val="24"/>
          <w:lang w:val="lt-LT"/>
        </w:rPr>
        <w:t xml:space="preserve"> (be pridėtinės vertės mokesčio), gali būti sudaroma žodžiu.</w:t>
      </w:r>
      <w:r w:rsidRPr="002B76B5">
        <w:rPr>
          <w:sz w:val="24"/>
          <w:szCs w:val="24"/>
          <w:lang w:val="lt-LT"/>
        </w:rPr>
        <w:t xml:space="preserve"> Tuo atveju, kai pagrindinė sutartis sudaroma žodžiu, Taisyklių 78 ir 79 punktuose nustatytas bendravimas su tiekėjais gali būti vykdomas žodžiu.</w:t>
      </w:r>
    </w:p>
    <w:p w:rsidR="00AE39C9" w:rsidRPr="002B76B5" w:rsidRDefault="00AE39C9" w:rsidP="00AE39C9">
      <w:pPr>
        <w:pStyle w:val="Bodytext"/>
        <w:spacing w:line="283" w:lineRule="auto"/>
        <w:rPr>
          <w:sz w:val="24"/>
          <w:szCs w:val="24"/>
          <w:lang w:val="lt-LT"/>
        </w:rPr>
      </w:pPr>
      <w:r w:rsidRPr="002B76B5">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E39C9" w:rsidRPr="002B76B5" w:rsidRDefault="00AE39C9" w:rsidP="00AE39C9">
      <w:pPr>
        <w:pStyle w:val="Bodytext"/>
        <w:spacing w:line="283" w:lineRule="auto"/>
        <w:rPr>
          <w:spacing w:val="-5"/>
          <w:sz w:val="24"/>
          <w:szCs w:val="24"/>
          <w:lang w:val="lt-LT"/>
        </w:rPr>
      </w:pPr>
      <w:r w:rsidRPr="002B76B5">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E39C9" w:rsidRPr="002B76B5" w:rsidRDefault="00AE39C9" w:rsidP="00AE39C9">
      <w:pPr>
        <w:pStyle w:val="Bodytext"/>
        <w:spacing w:line="283" w:lineRule="auto"/>
        <w:rPr>
          <w:sz w:val="24"/>
          <w:szCs w:val="24"/>
          <w:lang w:val="lt-LT"/>
        </w:rPr>
      </w:pPr>
      <w:r w:rsidRPr="002B76B5">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E39C9" w:rsidRPr="002B76B5" w:rsidRDefault="00AE39C9" w:rsidP="00AE39C9">
      <w:pPr>
        <w:pStyle w:val="Bodytext"/>
        <w:spacing w:line="283" w:lineRule="auto"/>
        <w:rPr>
          <w:sz w:val="24"/>
          <w:szCs w:val="24"/>
          <w:lang w:val="lt-LT"/>
        </w:rPr>
      </w:pPr>
      <w:r w:rsidRPr="002B76B5">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AE39C9" w:rsidRPr="002B76B5" w:rsidRDefault="00AE39C9" w:rsidP="00AE39C9">
      <w:pPr>
        <w:pStyle w:val="Bodytext"/>
        <w:spacing w:line="283" w:lineRule="auto"/>
        <w:rPr>
          <w:sz w:val="24"/>
          <w:szCs w:val="24"/>
          <w:lang w:val="lt-LT"/>
        </w:rPr>
      </w:pPr>
      <w:r w:rsidRPr="002B76B5">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 Atnaujindama tiekėjų varžymąsi, perkančioji organizacija:</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lastRenderedPageBreak/>
        <w:t>81.1.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E39C9" w:rsidRPr="002B76B5" w:rsidRDefault="00AE39C9" w:rsidP="00AE39C9">
      <w:pPr>
        <w:pStyle w:val="Bodytext"/>
        <w:spacing w:line="283" w:lineRule="auto"/>
        <w:rPr>
          <w:sz w:val="24"/>
          <w:szCs w:val="24"/>
          <w:lang w:val="lt-LT"/>
        </w:rPr>
      </w:pPr>
      <w:r w:rsidRPr="002B76B5">
        <w:rPr>
          <w:sz w:val="24"/>
          <w:szCs w:val="24"/>
          <w:lang w:val="lt-LT"/>
        </w:rPr>
        <w:t>81.2. išrenka geriausią pasiūlymą pateikusį tiekėją, vadovaudamasi preliminariojoje sutartyje nustatytais pasiūlymų vertinimo kriterijais, ir su šį pasiūlymą pateikusiu tiekėju sudaro pagrindinę sutartį.</w:t>
      </w:r>
    </w:p>
    <w:p w:rsidR="00AE39C9" w:rsidRPr="002B76B5" w:rsidRDefault="00AE39C9" w:rsidP="00AE39C9">
      <w:pPr>
        <w:pStyle w:val="Bodytext"/>
        <w:spacing w:line="283" w:lineRule="auto"/>
        <w:rPr>
          <w:sz w:val="24"/>
          <w:szCs w:val="24"/>
          <w:lang w:val="lt-LT"/>
        </w:rPr>
      </w:pPr>
      <w:r w:rsidRPr="002B76B5">
        <w:rPr>
          <w:sz w:val="24"/>
          <w:szCs w:val="24"/>
          <w:lang w:val="lt-LT"/>
        </w:rPr>
        <w:t>82.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AE39C9" w:rsidRPr="002B76B5" w:rsidRDefault="00AE39C9" w:rsidP="00AE39C9">
      <w:pPr>
        <w:pStyle w:val="Linija"/>
        <w:rPr>
          <w:sz w:val="24"/>
          <w:szCs w:val="24"/>
          <w:lang w:val="lt-LT"/>
        </w:rPr>
      </w:pPr>
    </w:p>
    <w:p w:rsidR="00AE39C9" w:rsidRPr="002B76B5" w:rsidRDefault="00AE39C9" w:rsidP="00AE39C9">
      <w:pPr>
        <w:pStyle w:val="Linija"/>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 SUPAPRASTINTŲ PIRKIMŲ BŪDAI</w:t>
      </w:r>
    </w:p>
    <w:p w:rsidR="00AE39C9" w:rsidRPr="002B76B5" w:rsidRDefault="00AE39C9" w:rsidP="00AE39C9">
      <w:pPr>
        <w:pStyle w:val="Linija"/>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83. Supaprastinti pirkimai atliekami šiais būdais:</w:t>
      </w:r>
    </w:p>
    <w:p w:rsidR="00AE39C9" w:rsidRPr="002B76B5" w:rsidRDefault="00AE39C9" w:rsidP="00AE39C9">
      <w:pPr>
        <w:pStyle w:val="Bodytext"/>
        <w:spacing w:line="283" w:lineRule="auto"/>
        <w:rPr>
          <w:sz w:val="24"/>
          <w:szCs w:val="24"/>
          <w:lang w:val="lt-LT"/>
        </w:rPr>
      </w:pPr>
      <w:r w:rsidRPr="002B76B5">
        <w:rPr>
          <w:sz w:val="24"/>
          <w:szCs w:val="24"/>
          <w:lang w:val="lt-LT"/>
        </w:rPr>
        <w:t>83.1. supaprastinto atviro konkurso;</w:t>
      </w:r>
    </w:p>
    <w:p w:rsidR="00AE39C9" w:rsidRPr="002B76B5" w:rsidRDefault="00AE39C9" w:rsidP="00AE39C9">
      <w:pPr>
        <w:pStyle w:val="Bodytext"/>
        <w:spacing w:line="283" w:lineRule="auto"/>
        <w:rPr>
          <w:sz w:val="24"/>
          <w:szCs w:val="24"/>
          <w:lang w:val="lt-LT"/>
        </w:rPr>
      </w:pPr>
      <w:r w:rsidRPr="002B76B5">
        <w:rPr>
          <w:sz w:val="24"/>
          <w:szCs w:val="24"/>
          <w:lang w:val="lt-LT"/>
        </w:rPr>
        <w:t>83.2. supaprastinto riboto konkurso;</w:t>
      </w:r>
    </w:p>
    <w:p w:rsidR="00AE39C9" w:rsidRPr="002B76B5" w:rsidRDefault="00AE39C9" w:rsidP="00AE39C9">
      <w:pPr>
        <w:pStyle w:val="Bodytext"/>
        <w:spacing w:line="283" w:lineRule="auto"/>
        <w:rPr>
          <w:sz w:val="24"/>
          <w:szCs w:val="24"/>
          <w:lang w:val="lt-LT"/>
        </w:rPr>
      </w:pPr>
      <w:r w:rsidRPr="002B76B5">
        <w:rPr>
          <w:sz w:val="24"/>
          <w:szCs w:val="24"/>
          <w:lang w:val="lt-LT"/>
        </w:rPr>
        <w:t>83.3. supaprastintų skelbiamų derybų;</w:t>
      </w:r>
    </w:p>
    <w:p w:rsidR="00AE39C9" w:rsidRPr="002B76B5" w:rsidRDefault="00AE39C9" w:rsidP="00AE39C9">
      <w:pPr>
        <w:pStyle w:val="Bodytext"/>
        <w:spacing w:line="283" w:lineRule="auto"/>
        <w:rPr>
          <w:sz w:val="24"/>
          <w:szCs w:val="24"/>
          <w:lang w:val="lt-LT"/>
        </w:rPr>
      </w:pPr>
      <w:r w:rsidRPr="002B76B5">
        <w:rPr>
          <w:sz w:val="24"/>
          <w:szCs w:val="24"/>
          <w:lang w:val="lt-LT"/>
        </w:rPr>
        <w:t>83.4. apklausos;</w:t>
      </w:r>
    </w:p>
    <w:p w:rsidR="00AE39C9" w:rsidRPr="002B76B5" w:rsidRDefault="00AE39C9" w:rsidP="00AE39C9">
      <w:pPr>
        <w:pStyle w:val="Bodytext"/>
        <w:spacing w:line="283" w:lineRule="auto"/>
        <w:rPr>
          <w:sz w:val="24"/>
          <w:szCs w:val="24"/>
          <w:lang w:val="lt-LT"/>
        </w:rPr>
      </w:pPr>
      <w:r w:rsidRPr="002B76B5">
        <w:rPr>
          <w:sz w:val="24"/>
          <w:szCs w:val="24"/>
          <w:lang w:val="lt-LT"/>
        </w:rPr>
        <w:t>83.5. supaprastinto projekto konkurso.</w:t>
      </w:r>
    </w:p>
    <w:p w:rsidR="00AE39C9" w:rsidRPr="002B76B5" w:rsidRDefault="00AE39C9" w:rsidP="00AE39C9">
      <w:pPr>
        <w:pStyle w:val="Bodytext"/>
        <w:spacing w:line="283" w:lineRule="auto"/>
        <w:rPr>
          <w:sz w:val="24"/>
          <w:szCs w:val="24"/>
          <w:lang w:val="lt-LT"/>
        </w:rPr>
      </w:pPr>
      <w:r w:rsidRPr="002B76B5">
        <w:rPr>
          <w:sz w:val="24"/>
          <w:szCs w:val="24"/>
          <w:lang w:val="lt-LT"/>
        </w:rPr>
        <w:t>84. Pirkimas supaprastinto atviro, supaprastinto riboto konkurso ar supaprastintų skelbiamų derybų būdu gali būti atliktas visais atvejais, tinkamai apie jį paskelbus. Perkančioji organizacija, atlikdama supaprastintus pirkimus, vadovaudamasi Viešųjų pirkimų įstatymo II skyriaus septinto skirsnio nuostatomis, taip pat gali taikyti elektronines procedūras – elektroninį aukcioną ir dinaminę pirkimų sistemą.</w:t>
      </w:r>
      <w:r w:rsidRPr="002B76B5">
        <w:rPr>
          <w:i/>
          <w:iCs/>
          <w:sz w:val="24"/>
          <w:szCs w:val="24"/>
          <w:lang w:val="lt-LT"/>
        </w:rPr>
        <w:t xml:space="preserve"> </w:t>
      </w:r>
      <w:r w:rsidRPr="002B76B5">
        <w:rPr>
          <w:sz w:val="24"/>
          <w:szCs w:val="24"/>
          <w:lang w:val="lt-LT"/>
        </w:rPr>
        <w:t xml:space="preserve">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85. </w:t>
      </w:r>
      <w:r w:rsidRPr="002B76B5">
        <w:rPr>
          <w:b/>
          <w:sz w:val="24"/>
          <w:szCs w:val="24"/>
          <w:lang w:val="lt-LT"/>
        </w:rPr>
        <w:t xml:space="preserve">Perkančioji organizacija privalo įsigyti prekes, paslaugas ir darbus iš centrinės perkančiosios organizacijos </w:t>
      </w:r>
      <w:r w:rsidR="00B54B6B">
        <w:rPr>
          <w:b/>
          <w:sz w:val="24"/>
          <w:szCs w:val="24"/>
          <w:lang w:val="lt-LT"/>
        </w:rPr>
        <w:t xml:space="preserve">(CPO) </w:t>
      </w:r>
      <w:r w:rsidRPr="002B76B5">
        <w:rPr>
          <w:b/>
          <w:sz w:val="24"/>
          <w:szCs w:val="24"/>
          <w:lang w:val="lt-LT"/>
        </w:rPr>
        <w:t>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r w:rsidRPr="002B76B5">
        <w:rPr>
          <w:sz w:val="24"/>
          <w:szCs w:val="24"/>
          <w:lang w:val="lt-LT"/>
        </w:rPr>
        <w:t xml:space="preserve"> </w:t>
      </w:r>
    </w:p>
    <w:p w:rsidR="00AE39C9" w:rsidRPr="002B76B5" w:rsidRDefault="00AE39C9" w:rsidP="00AE39C9">
      <w:pPr>
        <w:pStyle w:val="Bodytext"/>
        <w:spacing w:line="283" w:lineRule="auto"/>
        <w:rPr>
          <w:sz w:val="24"/>
          <w:szCs w:val="24"/>
          <w:lang w:val="lt-LT"/>
        </w:rPr>
      </w:pPr>
      <w:r w:rsidRPr="002B76B5">
        <w:rPr>
          <w:sz w:val="24"/>
          <w:szCs w:val="24"/>
          <w:lang w:val="lt-LT"/>
        </w:rPr>
        <w:t>86. Centrinė perkančioji organizacija ketvirčiui pasibaigus per 5 darbo dienas privalo pateikti Viešųjų pirkimų tarnybai informaciją apie perkančiųjų organizacijų pirkimus, atliktus per ketvirtį iš centrinės perkančiosios organizacijos arba per ją, ir kartu nurodyti informaciją apie atliktus žaliuosius pirkimus ir jų vertes bei energijos vartojimo efektyvumo reikalavimų taikymą.</w:t>
      </w:r>
    </w:p>
    <w:p w:rsidR="00AE39C9" w:rsidRPr="002B76B5" w:rsidRDefault="00AE39C9" w:rsidP="00AE39C9">
      <w:pPr>
        <w:pStyle w:val="MAZAS"/>
        <w:rPr>
          <w:sz w:val="24"/>
          <w:szCs w:val="24"/>
          <w:lang w:val="lt-LT"/>
        </w:rPr>
      </w:pPr>
    </w:p>
    <w:p w:rsidR="00AE39C9" w:rsidRPr="002B76B5" w:rsidRDefault="00AE39C9" w:rsidP="00AE39C9">
      <w:pPr>
        <w:pStyle w:val="MAZAS"/>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lastRenderedPageBreak/>
        <w:t>XI. SUPAPRASTINTAS ATVIRAS KONKURSAS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87. Vykdant supaprastintą atvirą konkursą, dalyvių skaičius neribojamas. Apie pirkimą skelbiama Viešųjų pirkimų įstatyme ir Taisyklių 12 punkte nustatyta tvarka.</w:t>
      </w:r>
    </w:p>
    <w:p w:rsidR="00AE39C9" w:rsidRPr="002B76B5" w:rsidRDefault="00AE39C9" w:rsidP="00AE39C9">
      <w:pPr>
        <w:pStyle w:val="Bodytext"/>
        <w:spacing w:line="283" w:lineRule="auto"/>
        <w:rPr>
          <w:sz w:val="24"/>
          <w:szCs w:val="24"/>
          <w:lang w:val="lt-LT"/>
        </w:rPr>
      </w:pPr>
      <w:r w:rsidRPr="002B76B5">
        <w:rPr>
          <w:sz w:val="24"/>
          <w:szCs w:val="24"/>
          <w:lang w:val="lt-LT"/>
        </w:rPr>
        <w:t>88. Supaprastintame atvirame konkurse derybos tarp perkančiosios organizacijos ir dalyvių yra draudžiamos.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89. Pasiūlymų pateikimo terminas negali būti trumpesnis kaip 7 darbo dienos nuo skelbimo apie supaprastintą pirkimą paskelbimo CVP IS. </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90. Jei supaprastinto atviro konkurso metu bus vykdomas elektroninis aukcionas, apie tai nurodoma skelbime apie supaprastintą pirkimą.</w:t>
      </w:r>
    </w:p>
    <w:p w:rsidR="00AE39C9" w:rsidRPr="002B76B5" w:rsidRDefault="00AE39C9" w:rsidP="00AE39C9">
      <w:pPr>
        <w:pStyle w:val="MAZAS"/>
        <w:rPr>
          <w:sz w:val="24"/>
          <w:szCs w:val="24"/>
          <w:lang w:val="lt-LT"/>
        </w:rPr>
      </w:pPr>
    </w:p>
    <w:p w:rsidR="00AE39C9" w:rsidRPr="002B76B5" w:rsidRDefault="00AE39C9" w:rsidP="00AE39C9">
      <w:pPr>
        <w:pStyle w:val="MAZAS"/>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XII. SUPAPRASTINTAS RIBOTAS KONKURSAS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91. Perkančioji organizacija supaprastintą ribotą konkursą vykdo etapais:</w:t>
      </w:r>
    </w:p>
    <w:p w:rsidR="00AE39C9" w:rsidRPr="002B76B5" w:rsidRDefault="00AE39C9" w:rsidP="00AE39C9">
      <w:pPr>
        <w:pStyle w:val="Bodytext"/>
        <w:spacing w:line="283" w:lineRule="auto"/>
        <w:rPr>
          <w:sz w:val="24"/>
          <w:szCs w:val="24"/>
          <w:lang w:val="lt-LT"/>
        </w:rPr>
      </w:pPr>
      <w:r w:rsidRPr="002B76B5">
        <w:rPr>
          <w:sz w:val="24"/>
          <w:szCs w:val="24"/>
          <w:lang w:val="lt-LT"/>
        </w:rPr>
        <w:t>91.1. Viešųjų pirkimų įstatyme ir Taisyklėse nustatyta tvarka</w:t>
      </w:r>
      <w:r w:rsidRPr="002B76B5">
        <w:rPr>
          <w:b/>
          <w:bCs/>
          <w:sz w:val="24"/>
          <w:szCs w:val="24"/>
          <w:lang w:val="lt-LT"/>
        </w:rPr>
        <w:t xml:space="preserve"> </w:t>
      </w:r>
      <w:r w:rsidRPr="002B76B5">
        <w:rPr>
          <w:sz w:val="24"/>
          <w:szCs w:val="24"/>
          <w:lang w:val="lt-LT"/>
        </w:rPr>
        <w:t>skelbia apie supaprastintą pirkimą ir, remdamasi paskelbtais kvalifikacijos kriterijais, atrenka tuos kandidatus, kurie bus kviečiami pateikti pasiūlymus;</w:t>
      </w:r>
    </w:p>
    <w:p w:rsidR="00AE39C9" w:rsidRPr="002B76B5" w:rsidRDefault="00AE39C9" w:rsidP="00AE39C9">
      <w:pPr>
        <w:pStyle w:val="Bodytext"/>
        <w:spacing w:line="283" w:lineRule="auto"/>
        <w:rPr>
          <w:spacing w:val="-5"/>
          <w:sz w:val="24"/>
          <w:szCs w:val="24"/>
          <w:lang w:val="lt-LT"/>
        </w:rPr>
      </w:pPr>
      <w:r w:rsidRPr="002B76B5">
        <w:rPr>
          <w:spacing w:val="-5"/>
          <w:sz w:val="24"/>
          <w:szCs w:val="24"/>
          <w:lang w:val="lt-LT"/>
        </w:rPr>
        <w:t>91.2. vadovaudamasi pirkimo dokumentuose nustatytomis sąlygomis, nagrinėja, vertina ir palygina pakviestų dalyvių pateiktus pasiūlymus.</w:t>
      </w:r>
    </w:p>
    <w:p w:rsidR="00AE39C9" w:rsidRPr="002B76B5" w:rsidRDefault="00AE39C9" w:rsidP="00AE39C9">
      <w:pPr>
        <w:pStyle w:val="Bodytext"/>
        <w:spacing w:line="283" w:lineRule="auto"/>
        <w:rPr>
          <w:sz w:val="24"/>
          <w:szCs w:val="24"/>
          <w:lang w:val="lt-LT"/>
        </w:rPr>
      </w:pPr>
      <w:r w:rsidRPr="002B76B5">
        <w:rPr>
          <w:sz w:val="24"/>
          <w:szCs w:val="24"/>
          <w:lang w:val="lt-LT"/>
        </w:rPr>
        <w:t>92. Supaprastintame ribotame konkurse derybos tarp perkančiosios organizacijos ir tiekėjų draudžiamos.</w:t>
      </w:r>
    </w:p>
    <w:p w:rsidR="00AE39C9" w:rsidRPr="002B76B5" w:rsidRDefault="00AE39C9" w:rsidP="00AE39C9">
      <w:pPr>
        <w:pStyle w:val="Bodytext"/>
        <w:spacing w:line="283" w:lineRule="auto"/>
        <w:rPr>
          <w:sz w:val="24"/>
          <w:szCs w:val="24"/>
          <w:lang w:val="lt-LT"/>
        </w:rPr>
      </w:pPr>
      <w:r w:rsidRPr="002B76B5">
        <w:rPr>
          <w:sz w:val="24"/>
          <w:szCs w:val="24"/>
          <w:lang w:val="lt-LT"/>
        </w:rPr>
        <w:t>93. Paraiškų dalyvauti pirkime pateikimo terminas negali būti trumpesnis kaip 7 darbo dienos nuo skelbimo apie supaprastintą pirkimą paskelbimo CVP IS.</w:t>
      </w:r>
    </w:p>
    <w:p w:rsidR="00AE39C9" w:rsidRPr="002B76B5" w:rsidRDefault="00AE39C9" w:rsidP="00AE39C9">
      <w:pPr>
        <w:pStyle w:val="Bodytext"/>
        <w:spacing w:line="283" w:lineRule="auto"/>
        <w:rPr>
          <w:sz w:val="24"/>
          <w:szCs w:val="24"/>
          <w:lang w:val="lt-LT"/>
        </w:rPr>
      </w:pPr>
      <w:r w:rsidRPr="002B76B5">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AE39C9" w:rsidRPr="002B76B5" w:rsidRDefault="00AE39C9" w:rsidP="00AE39C9">
      <w:pPr>
        <w:pStyle w:val="Bodytext"/>
        <w:spacing w:line="283" w:lineRule="auto"/>
        <w:rPr>
          <w:sz w:val="24"/>
          <w:szCs w:val="24"/>
          <w:lang w:val="lt-LT"/>
        </w:rPr>
      </w:pPr>
      <w:r w:rsidRPr="002B76B5">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AE39C9" w:rsidRPr="002B76B5" w:rsidRDefault="00AE39C9" w:rsidP="00AE39C9">
      <w:pPr>
        <w:pStyle w:val="Bodytext"/>
        <w:spacing w:line="283" w:lineRule="auto"/>
        <w:rPr>
          <w:i/>
          <w:iCs/>
          <w:sz w:val="24"/>
          <w:szCs w:val="24"/>
          <w:lang w:val="lt-LT"/>
        </w:rPr>
      </w:pPr>
      <w:r w:rsidRPr="002B76B5">
        <w:rPr>
          <w:sz w:val="24"/>
          <w:szCs w:val="24"/>
          <w:lang w:val="lt-LT"/>
        </w:rPr>
        <w:t>96. Perkančioji organizacija, nustatydama atrenkamų kandidatų skaičių, kvalifikacinės atrankos kriterijus ir tvarką, privalo laikytis šių reikalavimų:</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96.1. turi būti užtikrinta reali konkurencija, kvalifikacinės atrankos kriterijai turi būti tikslūs, aiškūs ir nediskriminuojantys;</w:t>
      </w:r>
    </w:p>
    <w:p w:rsidR="00AE39C9" w:rsidRPr="002B76B5" w:rsidRDefault="00AE39C9" w:rsidP="00AE39C9">
      <w:pPr>
        <w:pStyle w:val="Bodytext"/>
        <w:spacing w:line="283" w:lineRule="auto"/>
        <w:rPr>
          <w:sz w:val="24"/>
          <w:szCs w:val="24"/>
          <w:lang w:val="lt-LT"/>
        </w:rPr>
      </w:pPr>
      <w:r w:rsidRPr="002B76B5">
        <w:rPr>
          <w:sz w:val="24"/>
          <w:szCs w:val="24"/>
          <w:lang w:val="lt-LT"/>
        </w:rPr>
        <w:t>96.2. kvalifikacinės atrankos kriterijai turi būti nustatyti Viešųjų pirkimų įstatymo 35–38 straipsnių pagrindu.</w:t>
      </w:r>
    </w:p>
    <w:p w:rsidR="00AE39C9" w:rsidRPr="002B76B5" w:rsidRDefault="00AE39C9" w:rsidP="00AE39C9">
      <w:pPr>
        <w:pStyle w:val="Bodytext"/>
        <w:spacing w:line="283" w:lineRule="auto"/>
        <w:rPr>
          <w:sz w:val="24"/>
          <w:szCs w:val="24"/>
          <w:lang w:val="lt-LT"/>
        </w:rPr>
      </w:pPr>
      <w:r w:rsidRPr="002B76B5">
        <w:rPr>
          <w:sz w:val="24"/>
          <w:szCs w:val="24"/>
          <w:lang w:val="lt-LT"/>
        </w:rPr>
        <w:t>97. Kvalifikacinė atranka turi būti atliekama tik iš tų kandidatų, kurie atitinka perkančiosios organizacijos nustatytus minimalius kvalifikacijos reikalavimus.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 xml:space="preserve">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w:t>
      </w:r>
      <w:r w:rsidRPr="002B76B5">
        <w:rPr>
          <w:spacing w:val="-2"/>
          <w:sz w:val="24"/>
          <w:szCs w:val="24"/>
          <w:lang w:val="lt-LT"/>
        </w:rPr>
        <w:lastRenderedPageBreak/>
        <w:t>organizacija pateikti pasiūlymus kviečia visus kandidatus, kurie atitinka keliamus minimalius kvalifikacijos reikalavimus.</w:t>
      </w:r>
    </w:p>
    <w:p w:rsidR="00AE39C9" w:rsidRPr="002B76B5" w:rsidRDefault="00AE39C9" w:rsidP="00AE39C9">
      <w:pPr>
        <w:pStyle w:val="Bodytext"/>
        <w:spacing w:line="283" w:lineRule="auto"/>
        <w:rPr>
          <w:sz w:val="24"/>
          <w:szCs w:val="24"/>
          <w:lang w:val="lt-LT"/>
        </w:rPr>
      </w:pPr>
      <w:r w:rsidRPr="002B76B5">
        <w:rPr>
          <w:sz w:val="24"/>
          <w:szCs w:val="24"/>
          <w:lang w:val="lt-LT"/>
        </w:rPr>
        <w:t>99. Konkurso metu perkančioji organizacija negali kviesti dalyvauti pirkime kitų, paraiškų nepateikusių tiekėjų arba kandidatų, kurie neatitinka minimalių kvalifikacijos reikalavimų.</w:t>
      </w:r>
    </w:p>
    <w:p w:rsidR="00AE39C9" w:rsidRPr="002B76B5" w:rsidRDefault="00AE39C9" w:rsidP="00AE39C9">
      <w:pPr>
        <w:pStyle w:val="Bodytext"/>
        <w:spacing w:line="283" w:lineRule="auto"/>
        <w:rPr>
          <w:spacing w:val="-4"/>
          <w:sz w:val="24"/>
          <w:szCs w:val="24"/>
          <w:lang w:val="lt-LT"/>
        </w:rPr>
      </w:pPr>
      <w:r w:rsidRPr="002B76B5">
        <w:rPr>
          <w:spacing w:val="-4"/>
          <w:sz w:val="24"/>
          <w:szCs w:val="24"/>
          <w:lang w:val="lt-LT"/>
        </w:rPr>
        <w:t>100. Jei supaprastinto riboto konkurso metu bus vykdomas elektroninis aukcionas, apie tai nurodoma skelbime apie supaprastintą pirkimą.</w:t>
      </w:r>
    </w:p>
    <w:p w:rsidR="00AE39C9" w:rsidRPr="002B76B5" w:rsidRDefault="00AE39C9" w:rsidP="00AE39C9">
      <w:pPr>
        <w:pStyle w:val="MAZAS"/>
        <w:rPr>
          <w:sz w:val="24"/>
          <w:szCs w:val="24"/>
          <w:lang w:val="lt-LT"/>
        </w:rPr>
      </w:pPr>
    </w:p>
    <w:p w:rsidR="00AE39C9" w:rsidRPr="002B76B5" w:rsidRDefault="00AE39C9" w:rsidP="00AE39C9">
      <w:pPr>
        <w:pStyle w:val="MAZAS"/>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XIII. SUPAPRASTINTOS SKELBIAMOS DERYBOS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101. Vykdant supaprastintas skelbiamas derybas, apie supaprastintą pirkimą skelbiama Viešųjų pirkimų įstatyme ir Taisyklėse nustatyta tvarka.</w:t>
      </w:r>
    </w:p>
    <w:p w:rsidR="00AE39C9" w:rsidRPr="002B76B5" w:rsidRDefault="00AE39C9" w:rsidP="00AE39C9">
      <w:pPr>
        <w:pStyle w:val="Bodytext"/>
        <w:spacing w:line="283" w:lineRule="auto"/>
        <w:rPr>
          <w:sz w:val="24"/>
          <w:szCs w:val="24"/>
          <w:lang w:val="lt-LT"/>
        </w:rPr>
      </w:pPr>
      <w:r w:rsidRPr="002B76B5">
        <w:rPr>
          <w:sz w:val="24"/>
          <w:szCs w:val="24"/>
          <w:lang w:val="lt-LT"/>
        </w:rPr>
        <w:t>102. Supaprastintos skelbiamos derybos gali būti atliekamos:</w:t>
      </w:r>
    </w:p>
    <w:p w:rsidR="00AE39C9" w:rsidRPr="002B76B5" w:rsidRDefault="00AE39C9" w:rsidP="00AE39C9">
      <w:pPr>
        <w:pStyle w:val="Bodytext"/>
        <w:spacing w:line="283" w:lineRule="auto"/>
        <w:rPr>
          <w:sz w:val="24"/>
          <w:szCs w:val="24"/>
          <w:lang w:val="lt-LT"/>
        </w:rPr>
      </w:pPr>
      <w:r w:rsidRPr="002B76B5">
        <w:rPr>
          <w:sz w:val="24"/>
          <w:szCs w:val="24"/>
          <w:lang w:val="lt-LT"/>
        </w:rPr>
        <w:t>102.1. skelbime apie supaprastintą pirkimą kviečiant suinteresuotus tiekėjus pateikti pasiūlymus;</w:t>
      </w:r>
    </w:p>
    <w:p w:rsidR="00AE39C9" w:rsidRPr="002B76B5" w:rsidRDefault="00AE39C9" w:rsidP="00AE39C9">
      <w:pPr>
        <w:pStyle w:val="Bodytext"/>
        <w:spacing w:line="283" w:lineRule="auto"/>
        <w:rPr>
          <w:sz w:val="24"/>
          <w:szCs w:val="24"/>
          <w:lang w:val="lt-LT"/>
        </w:rPr>
      </w:pPr>
      <w:r w:rsidRPr="002B76B5">
        <w:rPr>
          <w:sz w:val="24"/>
          <w:szCs w:val="24"/>
          <w:lang w:val="lt-LT"/>
        </w:rPr>
        <w:t>102.2. skelbime apie supaprastintą pirkimą kviečiant suinteresuotus tiekėjus teikti paraiškas dalyvauti pirkime ir ribojant kandidatų, teiksiančių pasiūlymus, skaičių.</w:t>
      </w:r>
    </w:p>
    <w:p w:rsidR="00AE39C9" w:rsidRPr="002B76B5" w:rsidRDefault="00AE39C9" w:rsidP="00AE39C9">
      <w:pPr>
        <w:pStyle w:val="Bodytext"/>
        <w:spacing w:line="283" w:lineRule="auto"/>
        <w:rPr>
          <w:strike/>
          <w:sz w:val="24"/>
          <w:szCs w:val="24"/>
          <w:lang w:val="lt-LT"/>
        </w:rPr>
      </w:pPr>
      <w:r w:rsidRPr="002B76B5">
        <w:rPr>
          <w:sz w:val="24"/>
          <w:szCs w:val="24"/>
          <w:lang w:val="lt-LT"/>
        </w:rPr>
        <w:t>103. Jei ribojamas kandidatų skaičius:</w:t>
      </w:r>
    </w:p>
    <w:p w:rsidR="00AE39C9" w:rsidRPr="002B76B5" w:rsidRDefault="00AE39C9" w:rsidP="00AE39C9">
      <w:pPr>
        <w:pStyle w:val="Bodytext"/>
        <w:spacing w:line="283" w:lineRule="auto"/>
        <w:rPr>
          <w:sz w:val="24"/>
          <w:szCs w:val="24"/>
          <w:lang w:val="lt-LT"/>
        </w:rPr>
      </w:pPr>
      <w:r w:rsidRPr="002B76B5">
        <w:rPr>
          <w:sz w:val="24"/>
          <w:szCs w:val="24"/>
          <w:lang w:val="lt-LT"/>
        </w:rPr>
        <w:t>103.1. vykdoma kvalifikacinė atranka, kaip nustatyta Taisyklių 96 ir 97 punktuose;</w:t>
      </w:r>
    </w:p>
    <w:p w:rsidR="00AE39C9" w:rsidRPr="002B76B5" w:rsidRDefault="00AE39C9" w:rsidP="00AE39C9">
      <w:pPr>
        <w:pStyle w:val="Bodytext"/>
        <w:spacing w:line="283" w:lineRule="auto"/>
        <w:rPr>
          <w:sz w:val="24"/>
          <w:szCs w:val="24"/>
          <w:lang w:val="lt-LT"/>
        </w:rPr>
      </w:pPr>
      <w:r w:rsidRPr="002B76B5">
        <w:rPr>
          <w:sz w:val="24"/>
          <w:szCs w:val="24"/>
          <w:lang w:val="lt-LT"/>
        </w:rPr>
        <w:t>103.2. paraiškų pateikimo terminas negali būti trumpesnis nei 7 darbo dienos nuo skelbimo apie pirkimą paskelbimo CVP IS;</w:t>
      </w:r>
    </w:p>
    <w:p w:rsidR="00AE39C9" w:rsidRPr="002B76B5" w:rsidRDefault="00AE39C9" w:rsidP="00AE39C9">
      <w:pPr>
        <w:pStyle w:val="Bodytext"/>
        <w:spacing w:line="283" w:lineRule="auto"/>
        <w:rPr>
          <w:sz w:val="24"/>
          <w:szCs w:val="24"/>
          <w:lang w:val="lt-LT"/>
        </w:rPr>
      </w:pPr>
      <w:r w:rsidRPr="002B76B5">
        <w:rPr>
          <w:sz w:val="24"/>
          <w:szCs w:val="24"/>
          <w:lang w:val="lt-LT"/>
        </w:rPr>
        <w:t>103.3. pasiūlymų pateikimo terminas negali būti trumpesnis kaip 7 darbo dienos nuo skelbimo apie supaprastintą pirkimą paskelbimo CVP IS.</w:t>
      </w:r>
    </w:p>
    <w:p w:rsidR="00AE39C9" w:rsidRPr="002B76B5" w:rsidRDefault="00AE39C9" w:rsidP="00AE39C9">
      <w:pPr>
        <w:pStyle w:val="Bodytext"/>
        <w:spacing w:line="283" w:lineRule="auto"/>
        <w:rPr>
          <w:sz w:val="24"/>
          <w:szCs w:val="24"/>
          <w:lang w:val="lt-LT"/>
        </w:rPr>
      </w:pPr>
      <w:r w:rsidRPr="002B76B5">
        <w:rPr>
          <w:sz w:val="24"/>
          <w:szCs w:val="24"/>
          <w:lang w:val="lt-LT"/>
        </w:rPr>
        <w:t>103.4. mažiausias skelbime apie supaprastintą pirkimą nurodomas kandidatų, kurie bus kviečiami derėtis, skaičius negali būti mažesnis kaip 3.</w:t>
      </w:r>
      <w:r w:rsidRPr="002B76B5">
        <w:rPr>
          <w:b/>
          <w:bCs/>
          <w:sz w:val="24"/>
          <w:szCs w:val="24"/>
          <w:lang w:val="lt-LT"/>
        </w:rPr>
        <w:t xml:space="preserve"> </w:t>
      </w:r>
      <w:r w:rsidRPr="002B76B5">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2B76B5">
        <w:rPr>
          <w:i/>
          <w:iCs/>
          <w:sz w:val="24"/>
          <w:szCs w:val="24"/>
          <w:lang w:val="lt-LT"/>
        </w:rPr>
        <w:t xml:space="preserve"> </w:t>
      </w:r>
      <w:r w:rsidRPr="002B76B5">
        <w:rPr>
          <w:sz w:val="24"/>
          <w:szCs w:val="24"/>
          <w:lang w:val="lt-LT"/>
        </w:rPr>
        <w:t>Pirkimo metu perkančioji organizacija negali kviesti dalyvauti pirkime kitų, paraiškų nepateikusių tiekėjų arba kandidatų, kurie neatitinka minimalių kvalifikacijos reikalavimų.</w:t>
      </w:r>
    </w:p>
    <w:p w:rsidR="00AE39C9" w:rsidRPr="002B76B5" w:rsidRDefault="00AE39C9" w:rsidP="00AE39C9">
      <w:pPr>
        <w:pStyle w:val="Bodytext"/>
        <w:spacing w:line="283" w:lineRule="auto"/>
        <w:rPr>
          <w:sz w:val="24"/>
          <w:szCs w:val="24"/>
          <w:lang w:val="lt-LT"/>
        </w:rPr>
      </w:pPr>
      <w:r w:rsidRPr="002B76B5">
        <w:rPr>
          <w:sz w:val="24"/>
          <w:szCs w:val="24"/>
          <w:lang w:val="lt-LT"/>
        </w:rPr>
        <w:t>104. Jei neribojamas kandidatų skaičius:</w:t>
      </w:r>
    </w:p>
    <w:p w:rsidR="00AE39C9" w:rsidRPr="002B76B5" w:rsidRDefault="00AE39C9" w:rsidP="00AE39C9">
      <w:pPr>
        <w:pStyle w:val="Bodytext"/>
        <w:spacing w:line="283" w:lineRule="auto"/>
        <w:rPr>
          <w:sz w:val="24"/>
          <w:szCs w:val="24"/>
          <w:lang w:val="lt-LT"/>
        </w:rPr>
      </w:pPr>
      <w:r w:rsidRPr="002B76B5">
        <w:rPr>
          <w:sz w:val="24"/>
          <w:szCs w:val="24"/>
          <w:lang w:val="lt-LT"/>
        </w:rPr>
        <w:t>104.1. pasiūlymus pateikti kviečiami visi tiekėjai, atitikę kvalifikacijos reikalavimus;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104.2. pasiūlymų pateikimo terminas negali būti trumpesnis kaip 7 darbo dienos nuo skelbimo apie supaprastintą pirkimą paskelbimo CVP IS. </w:t>
      </w:r>
    </w:p>
    <w:p w:rsidR="00AE39C9" w:rsidRPr="002B76B5" w:rsidRDefault="00AE39C9" w:rsidP="00AE39C9">
      <w:pPr>
        <w:pStyle w:val="Bodytext"/>
        <w:spacing w:line="283" w:lineRule="auto"/>
        <w:rPr>
          <w:sz w:val="24"/>
          <w:szCs w:val="24"/>
          <w:lang w:val="lt-LT"/>
        </w:rPr>
      </w:pPr>
      <w:r w:rsidRPr="002B76B5">
        <w:rPr>
          <w:sz w:val="24"/>
          <w:szCs w:val="24"/>
          <w:lang w:val="lt-LT"/>
        </w:rPr>
        <w:t>105. Perkančioji organizacija derybas vykdo tokiais etapais:</w:t>
      </w:r>
    </w:p>
    <w:p w:rsidR="00AE39C9" w:rsidRPr="002B76B5" w:rsidRDefault="00AE39C9" w:rsidP="00AE39C9">
      <w:pPr>
        <w:pStyle w:val="Bodytext"/>
        <w:spacing w:line="283" w:lineRule="auto"/>
        <w:rPr>
          <w:sz w:val="24"/>
          <w:szCs w:val="24"/>
          <w:lang w:val="lt-LT"/>
        </w:rPr>
      </w:pPr>
      <w:r w:rsidRPr="002B76B5">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AE39C9" w:rsidRPr="002B76B5" w:rsidRDefault="00AE39C9" w:rsidP="00AE39C9">
      <w:pPr>
        <w:pStyle w:val="Bodytext"/>
        <w:spacing w:line="283" w:lineRule="auto"/>
        <w:rPr>
          <w:sz w:val="24"/>
          <w:szCs w:val="24"/>
          <w:lang w:val="lt-LT"/>
        </w:rPr>
      </w:pPr>
      <w:r w:rsidRPr="002B76B5">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105.3. su kiekvienu tiekėju atskirai deramasi dėl pasiūlymo sąlygų, siekiant geriausio rezultato. Pabaigus derybas, dalyvių prašoma pateikti galutinius kainos bei techninių duomenų, kurie </w:t>
      </w:r>
      <w:r w:rsidRPr="002B76B5">
        <w:rPr>
          <w:sz w:val="24"/>
          <w:szCs w:val="24"/>
          <w:lang w:val="lt-LT"/>
        </w:rPr>
        <w:lastRenderedPageBreak/>
        <w:t>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E39C9" w:rsidRPr="002B76B5" w:rsidRDefault="00AE39C9" w:rsidP="00AE39C9">
      <w:pPr>
        <w:pStyle w:val="Bodytext"/>
        <w:spacing w:line="283" w:lineRule="auto"/>
        <w:rPr>
          <w:sz w:val="24"/>
          <w:szCs w:val="24"/>
          <w:lang w:val="lt-LT"/>
        </w:rPr>
      </w:pPr>
      <w:r w:rsidRPr="002B76B5">
        <w:rPr>
          <w:sz w:val="24"/>
          <w:szCs w:val="24"/>
          <w:lang w:val="lt-LT"/>
        </w:rPr>
        <w:t>105.4. vadovaujantis pirkimo dokumentuose nustatyta pasiūlymų vertinimo tvarka ir kriterijais, pagal derybų rezultatus, užfiksuotus pasiūlymuose ir derybų protokoluose, nustatomas geriausias pasiūlymas.</w:t>
      </w:r>
    </w:p>
    <w:p w:rsidR="00AE39C9" w:rsidRPr="002B76B5" w:rsidRDefault="00AE39C9" w:rsidP="00AE39C9">
      <w:pPr>
        <w:pStyle w:val="Bodytext"/>
        <w:spacing w:line="283" w:lineRule="auto"/>
        <w:rPr>
          <w:sz w:val="24"/>
          <w:szCs w:val="24"/>
          <w:lang w:val="lt-LT"/>
        </w:rPr>
      </w:pPr>
      <w:r w:rsidRPr="002B76B5">
        <w:rPr>
          <w:sz w:val="24"/>
          <w:szCs w:val="24"/>
          <w:lang w:val="lt-LT"/>
        </w:rPr>
        <w:t>106. Derybų metu turi būti laikomasi šių reikalavimų:</w:t>
      </w:r>
    </w:p>
    <w:p w:rsidR="00AE39C9" w:rsidRPr="002B76B5" w:rsidRDefault="00AE39C9" w:rsidP="00AE39C9">
      <w:pPr>
        <w:pStyle w:val="Bodytext"/>
        <w:spacing w:line="283" w:lineRule="auto"/>
        <w:rPr>
          <w:sz w:val="24"/>
          <w:szCs w:val="24"/>
          <w:lang w:val="lt-LT"/>
        </w:rPr>
      </w:pPr>
      <w:r w:rsidRPr="002B76B5">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AE39C9" w:rsidRPr="002B76B5" w:rsidRDefault="00AE39C9" w:rsidP="00AE39C9">
      <w:pPr>
        <w:pStyle w:val="Bodytext"/>
        <w:spacing w:line="283" w:lineRule="auto"/>
        <w:rPr>
          <w:sz w:val="24"/>
          <w:szCs w:val="24"/>
          <w:lang w:val="lt-LT"/>
        </w:rPr>
      </w:pPr>
      <w:r w:rsidRPr="002B76B5">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AE39C9" w:rsidRPr="002B76B5" w:rsidRDefault="00AE39C9" w:rsidP="00AE39C9">
      <w:pPr>
        <w:pStyle w:val="Bodytext"/>
        <w:spacing w:line="283" w:lineRule="auto"/>
        <w:rPr>
          <w:i/>
          <w:iCs/>
          <w:sz w:val="24"/>
          <w:szCs w:val="24"/>
          <w:lang w:val="lt-LT"/>
        </w:rPr>
      </w:pPr>
      <w:r w:rsidRPr="002B76B5">
        <w:rPr>
          <w:sz w:val="24"/>
          <w:szCs w:val="24"/>
          <w:lang w:val="lt-LT"/>
        </w:rPr>
        <w:t>106.3. tiekėjai kviečiami derėtis pagal pasiūlymų pateikimo eiliškumą;</w:t>
      </w:r>
    </w:p>
    <w:p w:rsidR="00AE39C9" w:rsidRPr="002B76B5" w:rsidRDefault="00AE39C9" w:rsidP="00AE39C9">
      <w:pPr>
        <w:pStyle w:val="Bodytext"/>
        <w:spacing w:line="283" w:lineRule="auto"/>
        <w:rPr>
          <w:sz w:val="24"/>
          <w:szCs w:val="24"/>
          <w:lang w:val="lt-LT"/>
        </w:rPr>
      </w:pPr>
      <w:r w:rsidRPr="002B76B5">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E39C9" w:rsidRPr="002B76B5" w:rsidRDefault="00AE39C9" w:rsidP="00AE39C9">
      <w:pPr>
        <w:pStyle w:val="MAZAS"/>
        <w:rPr>
          <w:sz w:val="24"/>
          <w:szCs w:val="24"/>
          <w:lang w:val="lt-LT"/>
        </w:rPr>
      </w:pPr>
    </w:p>
    <w:p w:rsidR="00AE39C9" w:rsidRPr="002B76B5" w:rsidRDefault="00AE39C9" w:rsidP="00AE39C9">
      <w:pPr>
        <w:pStyle w:val="CentrBold"/>
        <w:spacing w:line="283" w:lineRule="auto"/>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XIV. APKLAUSA</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107. </w:t>
      </w:r>
      <w:r w:rsidRPr="002B76B5">
        <w:rPr>
          <w:b/>
          <w:sz w:val="24"/>
          <w:szCs w:val="24"/>
          <w:lang w:val="lt-LT"/>
        </w:rPr>
        <w:t>Apklausos būdu pirkimas gali būti atliekamas</w:t>
      </w:r>
      <w:r w:rsidRPr="002B76B5">
        <w:rPr>
          <w:b/>
          <w:bCs/>
          <w:sz w:val="24"/>
          <w:szCs w:val="24"/>
          <w:lang w:val="lt-LT"/>
        </w:rPr>
        <w:t xml:space="preserve"> </w:t>
      </w:r>
      <w:r w:rsidRPr="002B76B5">
        <w:rPr>
          <w:b/>
          <w:sz w:val="24"/>
          <w:szCs w:val="24"/>
          <w:lang w:val="lt-LT"/>
        </w:rPr>
        <w:t>Taisyklėse nustatytais atvejais</w:t>
      </w:r>
      <w:r w:rsidRPr="002B76B5">
        <w:rPr>
          <w:b/>
          <w:bCs/>
          <w:sz w:val="24"/>
          <w:szCs w:val="24"/>
          <w:lang w:val="lt-LT"/>
        </w:rPr>
        <w:t xml:space="preserve"> </w:t>
      </w:r>
      <w:r w:rsidRPr="002B76B5">
        <w:rPr>
          <w:b/>
          <w:sz w:val="24"/>
          <w:szCs w:val="24"/>
          <w:lang w:val="lt-LT"/>
        </w:rPr>
        <w:t>ir kai pagal Viešųjų pirkimų įstatymą apie supaprastintą pirkimą neprivaloma skelbti</w:t>
      </w:r>
      <w:r w:rsidRPr="002B76B5">
        <w:rPr>
          <w:sz w:val="24"/>
          <w:szCs w:val="24"/>
          <w:lang w:val="lt-LT"/>
        </w:rPr>
        <w:t xml:space="preserve">: </w:t>
      </w:r>
    </w:p>
    <w:p w:rsidR="00AE39C9" w:rsidRPr="002B76B5" w:rsidRDefault="00AE39C9" w:rsidP="00AE39C9">
      <w:pPr>
        <w:pStyle w:val="Bodytext"/>
        <w:spacing w:line="283" w:lineRule="auto"/>
        <w:rPr>
          <w:sz w:val="24"/>
          <w:szCs w:val="24"/>
          <w:lang w:val="lt-LT"/>
        </w:rPr>
      </w:pPr>
      <w:r w:rsidRPr="002B76B5">
        <w:rPr>
          <w:sz w:val="24"/>
          <w:szCs w:val="24"/>
          <w:lang w:val="lt-LT"/>
        </w:rPr>
        <w:t>107.1. perkant prekes, paslaugas ar darbus, kai:</w:t>
      </w:r>
    </w:p>
    <w:p w:rsidR="00AE39C9" w:rsidRPr="002B76B5" w:rsidRDefault="00AE39C9" w:rsidP="00AE39C9">
      <w:pPr>
        <w:pStyle w:val="Bodytext"/>
        <w:spacing w:line="283" w:lineRule="auto"/>
        <w:rPr>
          <w:sz w:val="24"/>
          <w:szCs w:val="24"/>
          <w:lang w:val="lt-LT"/>
        </w:rPr>
      </w:pPr>
      <w:r w:rsidRPr="002B76B5">
        <w:rPr>
          <w:sz w:val="24"/>
          <w:szCs w:val="24"/>
          <w:lang w:val="lt-LT"/>
        </w:rPr>
        <w:t>107.1.1. pirkimas, apie kurį buvo skelbta, neįvyko, nes nebuvo gauta paraiškų ar pasiūlymų;</w:t>
      </w:r>
    </w:p>
    <w:p w:rsidR="00AE39C9" w:rsidRPr="002B76B5" w:rsidRDefault="00AE39C9" w:rsidP="00AE39C9">
      <w:pPr>
        <w:pStyle w:val="Bodytext"/>
        <w:spacing w:line="283" w:lineRule="auto"/>
        <w:rPr>
          <w:sz w:val="24"/>
          <w:szCs w:val="24"/>
          <w:lang w:val="lt-LT"/>
        </w:rPr>
      </w:pPr>
      <w:r w:rsidRPr="002B76B5">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E39C9" w:rsidRPr="002B76B5" w:rsidRDefault="00AE39C9" w:rsidP="00AE39C9">
      <w:pPr>
        <w:pStyle w:val="Bodytext"/>
        <w:spacing w:line="283" w:lineRule="auto"/>
        <w:rPr>
          <w:sz w:val="24"/>
          <w:szCs w:val="24"/>
          <w:lang w:val="lt-LT"/>
        </w:rPr>
      </w:pPr>
      <w:r w:rsidRPr="002B76B5">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AE39C9" w:rsidRPr="002B76B5" w:rsidRDefault="00AE39C9" w:rsidP="00AE39C9">
      <w:pPr>
        <w:pStyle w:val="Bodytext"/>
        <w:spacing w:line="283" w:lineRule="auto"/>
        <w:rPr>
          <w:sz w:val="24"/>
          <w:szCs w:val="24"/>
          <w:lang w:val="lt-LT"/>
        </w:rPr>
      </w:pPr>
      <w:r w:rsidRPr="002B76B5">
        <w:rPr>
          <w:sz w:val="24"/>
          <w:szCs w:val="24"/>
          <w:lang w:val="lt-LT"/>
        </w:rPr>
        <w:t>107.1.4. </w:t>
      </w:r>
      <w:r w:rsidRPr="002B76B5">
        <w:rPr>
          <w:b/>
          <w:sz w:val="24"/>
          <w:szCs w:val="24"/>
          <w:lang w:val="lt-LT"/>
        </w:rPr>
        <w:t>atliekamas mažos vertės pirkimas esant bent vienai iš šių sąlygų</w:t>
      </w:r>
      <w:r w:rsidRPr="002B76B5">
        <w:rPr>
          <w:sz w:val="24"/>
          <w:szCs w:val="24"/>
          <w:lang w:val="lt-LT"/>
        </w:rPr>
        <w:t>:</w:t>
      </w:r>
    </w:p>
    <w:p w:rsidR="00AE39C9" w:rsidRPr="002B76B5" w:rsidRDefault="00AE39C9" w:rsidP="00AE39C9">
      <w:pPr>
        <w:pStyle w:val="Bodytext"/>
        <w:spacing w:line="283" w:lineRule="auto"/>
        <w:rPr>
          <w:sz w:val="24"/>
          <w:szCs w:val="24"/>
          <w:lang w:val="lt-LT"/>
        </w:rPr>
      </w:pPr>
      <w:r w:rsidRPr="002B76B5">
        <w:rPr>
          <w:sz w:val="24"/>
          <w:szCs w:val="24"/>
          <w:lang w:val="lt-LT"/>
        </w:rPr>
        <w:t>107.1.4.1. būtina skubiai įsigyti prekių, paslaugų ar darbų;</w:t>
      </w:r>
    </w:p>
    <w:p w:rsidR="00AE39C9" w:rsidRPr="002B76B5" w:rsidRDefault="00AE39C9" w:rsidP="00AE39C9">
      <w:pPr>
        <w:pStyle w:val="Bodytext"/>
        <w:spacing w:line="283" w:lineRule="auto"/>
        <w:rPr>
          <w:b/>
          <w:sz w:val="24"/>
          <w:szCs w:val="24"/>
          <w:lang w:val="lt-LT"/>
        </w:rPr>
      </w:pPr>
      <w:r w:rsidRPr="002B76B5">
        <w:rPr>
          <w:sz w:val="24"/>
          <w:szCs w:val="24"/>
          <w:lang w:val="lt-LT"/>
        </w:rPr>
        <w:t>107.1.4.2. </w:t>
      </w:r>
      <w:r w:rsidRPr="002B76B5">
        <w:rPr>
          <w:b/>
          <w:sz w:val="24"/>
          <w:szCs w:val="24"/>
          <w:lang w:val="lt-LT"/>
        </w:rPr>
        <w:t>sudaromos prekių ar paslaugų ir darbų pirkimo sutarties vertė neviršija 14 000</w:t>
      </w:r>
      <w:r w:rsidR="00B54B6B">
        <w:rPr>
          <w:b/>
          <w:sz w:val="24"/>
          <w:szCs w:val="24"/>
          <w:lang w:val="lt-LT"/>
        </w:rPr>
        <w:t>,00</w:t>
      </w:r>
      <w:r w:rsidRPr="002B76B5">
        <w:rPr>
          <w:b/>
          <w:sz w:val="24"/>
          <w:szCs w:val="24"/>
          <w:lang w:val="lt-LT"/>
        </w:rPr>
        <w:t> </w:t>
      </w:r>
      <w:proofErr w:type="spellStart"/>
      <w:r w:rsidRPr="002B76B5">
        <w:rPr>
          <w:b/>
          <w:sz w:val="24"/>
          <w:szCs w:val="24"/>
          <w:lang w:val="lt-LT"/>
        </w:rPr>
        <w:t>Eur</w:t>
      </w:r>
      <w:proofErr w:type="spellEnd"/>
      <w:r w:rsidRPr="002B76B5">
        <w:rPr>
          <w:b/>
          <w:sz w:val="24"/>
          <w:szCs w:val="24"/>
          <w:lang w:val="lt-LT"/>
        </w:rPr>
        <w:t xml:space="preserve"> (be pridėtinės vertės mokesčio); </w:t>
      </w:r>
    </w:p>
    <w:p w:rsidR="00AE39C9" w:rsidRPr="002B76B5" w:rsidRDefault="00AE39C9" w:rsidP="00AE39C9">
      <w:pPr>
        <w:pStyle w:val="Bodytext"/>
        <w:spacing w:line="283" w:lineRule="auto"/>
        <w:rPr>
          <w:sz w:val="24"/>
          <w:szCs w:val="24"/>
          <w:lang w:val="lt-LT"/>
        </w:rPr>
      </w:pPr>
      <w:r w:rsidRPr="002B76B5">
        <w:rPr>
          <w:sz w:val="24"/>
          <w:szCs w:val="24"/>
          <w:lang w:val="lt-LT"/>
        </w:rPr>
        <w:t>107.1.4.3. esant sąlygoms, nustatytoms Taisyklių 107.1.1, 107.1.2, 107.1.5, 107.2, 107.3, 107.4 ir 107.5 punktuose;</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AE39C9" w:rsidRPr="002B76B5" w:rsidRDefault="00AE39C9" w:rsidP="00AE39C9">
      <w:pPr>
        <w:pStyle w:val="Bodytext"/>
        <w:spacing w:line="283" w:lineRule="auto"/>
        <w:rPr>
          <w:sz w:val="24"/>
          <w:szCs w:val="24"/>
          <w:lang w:val="lt-LT"/>
        </w:rPr>
      </w:pPr>
      <w:r w:rsidRPr="002B76B5">
        <w:rPr>
          <w:sz w:val="24"/>
          <w:szCs w:val="24"/>
          <w:lang w:val="lt-LT"/>
        </w:rPr>
        <w:t>107.1.5. dėl techninių, meninių priežasčių ar dėl objektyvių aplinkybių tik konkretus tiekėjas gali patiekti reikalingas prekes, pateikti paslaugas ar atlikti darbus ir nėra jokios kitos alternatyvos;</w:t>
      </w:r>
    </w:p>
    <w:p w:rsidR="00AE39C9" w:rsidRPr="002B76B5" w:rsidRDefault="00AE39C9" w:rsidP="00AE39C9">
      <w:pPr>
        <w:pStyle w:val="Bodytext"/>
        <w:spacing w:line="283" w:lineRule="auto"/>
        <w:rPr>
          <w:sz w:val="24"/>
          <w:szCs w:val="24"/>
          <w:lang w:val="lt-LT"/>
        </w:rPr>
      </w:pPr>
      <w:r w:rsidRPr="002B76B5">
        <w:rPr>
          <w:sz w:val="24"/>
          <w:szCs w:val="24"/>
          <w:lang w:val="lt-LT"/>
        </w:rPr>
        <w:t>107.2. perkamos prekės ir paslaugos:</w:t>
      </w:r>
    </w:p>
    <w:p w:rsidR="00AE39C9" w:rsidRPr="002B76B5" w:rsidRDefault="00AE39C9" w:rsidP="00AE39C9">
      <w:pPr>
        <w:pStyle w:val="Bodytext"/>
        <w:spacing w:line="283" w:lineRule="auto"/>
        <w:rPr>
          <w:sz w:val="24"/>
          <w:szCs w:val="24"/>
          <w:lang w:val="lt-LT"/>
        </w:rPr>
      </w:pPr>
      <w:r w:rsidRPr="002B76B5">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B76B5">
        <w:rPr>
          <w:b/>
          <w:bCs/>
          <w:sz w:val="24"/>
          <w:szCs w:val="24"/>
          <w:lang w:val="lt-LT"/>
        </w:rPr>
        <w:t xml:space="preserve"> </w:t>
      </w:r>
      <w:r w:rsidRPr="002B76B5">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E39C9" w:rsidRPr="002B76B5" w:rsidRDefault="00AE39C9" w:rsidP="00AE39C9">
      <w:pPr>
        <w:pStyle w:val="Bodytext"/>
        <w:spacing w:line="283" w:lineRule="auto"/>
        <w:rPr>
          <w:sz w:val="24"/>
          <w:szCs w:val="24"/>
          <w:lang w:val="lt-LT"/>
        </w:rPr>
      </w:pPr>
      <w:r w:rsidRPr="002B76B5">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AE39C9" w:rsidRPr="002B76B5" w:rsidRDefault="00AE39C9" w:rsidP="00AE39C9">
      <w:pPr>
        <w:pStyle w:val="Bodytext"/>
        <w:spacing w:line="283" w:lineRule="auto"/>
        <w:rPr>
          <w:sz w:val="24"/>
          <w:szCs w:val="24"/>
          <w:lang w:val="lt-LT"/>
        </w:rPr>
      </w:pPr>
      <w:r w:rsidRPr="002B76B5">
        <w:rPr>
          <w:sz w:val="24"/>
          <w:szCs w:val="24"/>
          <w:lang w:val="lt-LT"/>
        </w:rPr>
        <w:t>107.2.3. prekės ir paslaugos yra perkamos naudojant reprezentacinėms išlaidoms skirtas lėšas;</w:t>
      </w:r>
    </w:p>
    <w:p w:rsidR="00AE39C9" w:rsidRPr="002B76B5" w:rsidRDefault="00AE39C9" w:rsidP="00AE39C9">
      <w:pPr>
        <w:pStyle w:val="Bodytext"/>
        <w:spacing w:line="283" w:lineRule="auto"/>
        <w:rPr>
          <w:sz w:val="24"/>
          <w:szCs w:val="24"/>
          <w:lang w:val="lt-LT"/>
        </w:rPr>
      </w:pPr>
      <w:r w:rsidRPr="002B76B5">
        <w:rPr>
          <w:sz w:val="24"/>
          <w:szCs w:val="24"/>
          <w:lang w:val="lt-LT"/>
        </w:rPr>
        <w:t>107.3. perkamos prekės, kai:</w:t>
      </w:r>
      <w:r w:rsidRPr="002B76B5">
        <w:rPr>
          <w:sz w:val="24"/>
          <w:szCs w:val="24"/>
          <w:lang w:val="lt-LT"/>
        </w:rPr>
        <w:tab/>
      </w:r>
    </w:p>
    <w:p w:rsidR="00AE39C9" w:rsidRPr="002B76B5" w:rsidRDefault="00AE39C9" w:rsidP="00AE39C9">
      <w:pPr>
        <w:pStyle w:val="Bodytext"/>
        <w:spacing w:line="283" w:lineRule="auto"/>
        <w:rPr>
          <w:sz w:val="24"/>
          <w:szCs w:val="24"/>
          <w:lang w:val="lt-LT"/>
        </w:rPr>
      </w:pPr>
      <w:r w:rsidRPr="002B76B5">
        <w:rPr>
          <w:sz w:val="24"/>
          <w:szCs w:val="24"/>
          <w:lang w:val="lt-LT"/>
        </w:rPr>
        <w:t>107.3.1. perkamos prekės gaminamos tik mokslo, eksperimentavimo, studijų ar techninio tobulinimo tikslais, nesiekiant gauti pelno arba padengti mokslo ar tobulinimo išlaidų;</w:t>
      </w:r>
    </w:p>
    <w:p w:rsidR="00AE39C9" w:rsidRPr="002B76B5" w:rsidRDefault="00AE39C9" w:rsidP="00AE39C9">
      <w:pPr>
        <w:pStyle w:val="Bodytext"/>
        <w:spacing w:line="283" w:lineRule="auto"/>
        <w:rPr>
          <w:sz w:val="24"/>
          <w:szCs w:val="24"/>
          <w:lang w:val="lt-LT"/>
        </w:rPr>
      </w:pPr>
      <w:r w:rsidRPr="002B76B5">
        <w:rPr>
          <w:sz w:val="24"/>
          <w:szCs w:val="24"/>
          <w:lang w:val="lt-LT"/>
        </w:rPr>
        <w:t>107.3.2. prekių biržoje perkamos kotiruojamos prekės;</w:t>
      </w:r>
    </w:p>
    <w:p w:rsidR="00AE39C9" w:rsidRPr="002B76B5" w:rsidRDefault="00AE39C9" w:rsidP="00AE39C9">
      <w:pPr>
        <w:pStyle w:val="Bodytext"/>
        <w:spacing w:line="283" w:lineRule="auto"/>
        <w:rPr>
          <w:sz w:val="24"/>
          <w:szCs w:val="24"/>
          <w:lang w:val="lt-LT"/>
        </w:rPr>
      </w:pPr>
      <w:r w:rsidRPr="002B76B5">
        <w:rPr>
          <w:sz w:val="24"/>
          <w:szCs w:val="24"/>
          <w:lang w:val="lt-LT"/>
        </w:rPr>
        <w:t>107.3.3. perkami muziejų eksponatai, archyviniai ir bibliotekiniai dokumentai,</w:t>
      </w:r>
      <w:r w:rsidRPr="002B76B5">
        <w:rPr>
          <w:b/>
          <w:bCs/>
          <w:sz w:val="24"/>
          <w:szCs w:val="24"/>
          <w:lang w:val="lt-LT"/>
        </w:rPr>
        <w:t xml:space="preserve"> </w:t>
      </w:r>
      <w:r w:rsidRPr="002B76B5">
        <w:rPr>
          <w:sz w:val="24"/>
          <w:szCs w:val="24"/>
          <w:lang w:val="lt-LT"/>
        </w:rPr>
        <w:t>prenumeruojami laikraščiai ir žurnalai;</w:t>
      </w:r>
    </w:p>
    <w:p w:rsidR="00AE39C9" w:rsidRPr="002B76B5" w:rsidRDefault="00AE39C9" w:rsidP="00AE39C9">
      <w:pPr>
        <w:pStyle w:val="Bodytext"/>
        <w:spacing w:line="283" w:lineRule="auto"/>
        <w:rPr>
          <w:sz w:val="24"/>
          <w:szCs w:val="24"/>
          <w:lang w:val="lt-LT"/>
        </w:rPr>
      </w:pPr>
      <w:r w:rsidRPr="002B76B5">
        <w:rPr>
          <w:sz w:val="24"/>
          <w:szCs w:val="24"/>
          <w:lang w:val="lt-LT"/>
        </w:rPr>
        <w:t>107.3.4. ypač palankiomis sąlygomis perkama iš bankrutuojančių, likviduojamų ar restruktūrizuojamų ūkio subjektų;</w:t>
      </w:r>
    </w:p>
    <w:p w:rsidR="00AE39C9" w:rsidRPr="002B76B5" w:rsidRDefault="00AE39C9" w:rsidP="00AE39C9">
      <w:pPr>
        <w:pStyle w:val="Bodytext"/>
        <w:spacing w:line="283" w:lineRule="auto"/>
        <w:rPr>
          <w:sz w:val="24"/>
          <w:szCs w:val="24"/>
          <w:lang w:val="lt-LT"/>
        </w:rPr>
      </w:pPr>
      <w:r w:rsidRPr="002B76B5">
        <w:rPr>
          <w:sz w:val="24"/>
          <w:szCs w:val="24"/>
          <w:lang w:val="lt-LT"/>
        </w:rPr>
        <w:t>107.3.5. prekės perkamos iš valstybės rezervo;</w:t>
      </w:r>
    </w:p>
    <w:p w:rsidR="00AE39C9" w:rsidRPr="002B76B5" w:rsidRDefault="00AE39C9" w:rsidP="00AE39C9">
      <w:pPr>
        <w:pStyle w:val="Bodytext"/>
        <w:spacing w:line="283" w:lineRule="auto"/>
        <w:rPr>
          <w:sz w:val="24"/>
          <w:szCs w:val="24"/>
          <w:lang w:val="lt-LT"/>
        </w:rPr>
      </w:pPr>
      <w:r w:rsidRPr="002B76B5">
        <w:rPr>
          <w:sz w:val="24"/>
          <w:szCs w:val="24"/>
          <w:lang w:val="lt-LT"/>
        </w:rPr>
        <w:t>107.4. perkamos paslaugos, kai:</w:t>
      </w:r>
    </w:p>
    <w:p w:rsidR="00AE39C9" w:rsidRPr="002B76B5" w:rsidRDefault="00AE39C9" w:rsidP="00AE39C9">
      <w:pPr>
        <w:pStyle w:val="Bodytext"/>
        <w:spacing w:line="283" w:lineRule="auto"/>
        <w:rPr>
          <w:sz w:val="24"/>
          <w:szCs w:val="24"/>
          <w:lang w:val="lt-LT"/>
        </w:rPr>
      </w:pPr>
      <w:r w:rsidRPr="002B76B5">
        <w:rPr>
          <w:sz w:val="24"/>
          <w:szCs w:val="24"/>
          <w:lang w:val="lt-LT"/>
        </w:rPr>
        <w:t>107.4.1. perkamos licencijos naudotis bibliotekiniais dokumentais ar duomenų (informacinėmis) bazėmis;</w:t>
      </w:r>
    </w:p>
    <w:p w:rsidR="00AE39C9" w:rsidRPr="002B76B5" w:rsidRDefault="00AE39C9" w:rsidP="00AE39C9">
      <w:pPr>
        <w:pStyle w:val="Bodytext"/>
        <w:spacing w:line="283" w:lineRule="auto"/>
        <w:rPr>
          <w:sz w:val="24"/>
          <w:szCs w:val="24"/>
          <w:lang w:val="lt-LT"/>
        </w:rPr>
      </w:pPr>
      <w:r w:rsidRPr="002B76B5">
        <w:rPr>
          <w:sz w:val="24"/>
          <w:szCs w:val="24"/>
          <w:lang w:val="lt-LT"/>
        </w:rPr>
        <w:t>107.4.2. perkamos teisėjų, prokurorų, profesinės karo tarnybos karių, perkančiosios organizacijos valstybės tarnautojų ir (ar) pagal darbo sutartį dirbančių darbuotojų mokymo paslaugos;</w:t>
      </w:r>
    </w:p>
    <w:p w:rsidR="00AE39C9" w:rsidRPr="002B76B5" w:rsidRDefault="00AE39C9" w:rsidP="00AE39C9">
      <w:pPr>
        <w:pStyle w:val="Bodytext"/>
        <w:spacing w:line="283" w:lineRule="auto"/>
        <w:rPr>
          <w:sz w:val="24"/>
          <w:szCs w:val="24"/>
          <w:lang w:val="lt-LT"/>
        </w:rPr>
      </w:pPr>
      <w:r w:rsidRPr="002B76B5">
        <w:rPr>
          <w:sz w:val="24"/>
          <w:szCs w:val="24"/>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E39C9" w:rsidRPr="002B76B5" w:rsidRDefault="00AE39C9" w:rsidP="00AE39C9">
      <w:pPr>
        <w:pStyle w:val="Bodytext"/>
        <w:spacing w:line="283" w:lineRule="auto"/>
        <w:rPr>
          <w:sz w:val="24"/>
          <w:szCs w:val="24"/>
          <w:lang w:val="lt-LT"/>
        </w:rPr>
      </w:pPr>
      <w:r w:rsidRPr="002B76B5">
        <w:rPr>
          <w:sz w:val="24"/>
          <w:szCs w:val="24"/>
          <w:lang w:val="lt-LT"/>
        </w:rPr>
        <w:t>107.4.4. perkamos ekspertų komisijų, komitetų, tarybų, kurių sudarymo tvarką nustato Lietuvos Respublikos įstatymai, narių teikiamos nematerialaus pobūdžio (intelektinės) paslaugos;</w:t>
      </w:r>
    </w:p>
    <w:p w:rsidR="00AE39C9" w:rsidRPr="002B76B5" w:rsidRDefault="00AE39C9" w:rsidP="00AE39C9">
      <w:pPr>
        <w:pStyle w:val="Bodytext"/>
        <w:spacing w:line="283" w:lineRule="auto"/>
        <w:rPr>
          <w:sz w:val="24"/>
          <w:szCs w:val="24"/>
          <w:lang w:val="lt-LT"/>
        </w:rPr>
      </w:pPr>
      <w:r w:rsidRPr="002B76B5">
        <w:rPr>
          <w:sz w:val="24"/>
          <w:szCs w:val="24"/>
          <w:lang w:val="lt-LT"/>
        </w:rPr>
        <w:t>107.4.5. mokslo ir studijų institucijų mokslo, studijų programų, meninės veiklos, taip pat šių institucijų steigimo ekspertinio vertinimo paslaugos;</w:t>
      </w:r>
    </w:p>
    <w:p w:rsidR="00AE39C9" w:rsidRPr="002B76B5" w:rsidRDefault="00AE39C9" w:rsidP="00AE39C9">
      <w:pPr>
        <w:pStyle w:val="Bodytext"/>
        <w:spacing w:line="283" w:lineRule="auto"/>
        <w:rPr>
          <w:sz w:val="24"/>
          <w:szCs w:val="24"/>
          <w:lang w:val="lt-LT"/>
        </w:rPr>
      </w:pPr>
      <w:r w:rsidRPr="002B76B5">
        <w:rPr>
          <w:sz w:val="24"/>
          <w:szCs w:val="24"/>
          <w:lang w:val="lt-LT"/>
        </w:rPr>
        <w:t>107.5. perkamos paslaugos ir darbai, kai:</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AE39C9" w:rsidRPr="002B76B5" w:rsidRDefault="00AE39C9" w:rsidP="00AE39C9">
      <w:pPr>
        <w:pStyle w:val="Bodytext"/>
        <w:spacing w:line="283" w:lineRule="auto"/>
        <w:rPr>
          <w:sz w:val="24"/>
          <w:szCs w:val="24"/>
          <w:lang w:val="lt-LT"/>
        </w:rPr>
      </w:pPr>
      <w:r w:rsidRPr="002B76B5">
        <w:rPr>
          <w:b/>
          <w:sz w:val="24"/>
          <w:szCs w:val="24"/>
          <w:lang w:val="lt-LT"/>
        </w:rPr>
        <w:t>108. Vykdant supaprastintą pirkimą apklausos būdu, kreipiamasi į vieną ar kelis tiekėjus, prašant pateikti pasiūlymus pagal perkančiosios organizacijos keliamus reikalavimus.</w:t>
      </w:r>
      <w:r w:rsidRPr="002B76B5">
        <w:rPr>
          <w:sz w:val="24"/>
          <w:szCs w:val="24"/>
          <w:lang w:val="lt-LT"/>
        </w:rPr>
        <w:t xml:space="preserve">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AE39C9" w:rsidRPr="002B76B5" w:rsidRDefault="00AE39C9" w:rsidP="00AE39C9">
      <w:pPr>
        <w:pStyle w:val="Bodytext"/>
        <w:spacing w:line="283" w:lineRule="auto"/>
        <w:rPr>
          <w:sz w:val="24"/>
          <w:szCs w:val="24"/>
          <w:lang w:val="lt-LT"/>
        </w:rPr>
      </w:pPr>
      <w:r w:rsidRPr="002B76B5">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AE39C9" w:rsidRPr="002B76B5" w:rsidRDefault="00AE39C9" w:rsidP="00AE39C9">
      <w:pPr>
        <w:pStyle w:val="Bodytext"/>
        <w:spacing w:line="283" w:lineRule="auto"/>
        <w:rPr>
          <w:b/>
          <w:sz w:val="24"/>
          <w:szCs w:val="24"/>
          <w:lang w:val="lt-LT"/>
        </w:rPr>
      </w:pPr>
      <w:r w:rsidRPr="002B76B5">
        <w:rPr>
          <w:sz w:val="24"/>
          <w:szCs w:val="24"/>
          <w:lang w:val="lt-LT"/>
        </w:rPr>
        <w:t>110</w:t>
      </w:r>
      <w:r w:rsidRPr="002B76B5">
        <w:rPr>
          <w:b/>
          <w:sz w:val="24"/>
          <w:szCs w:val="24"/>
          <w:lang w:val="lt-LT"/>
        </w:rPr>
        <w:t>. Perkančioji organizacija gali kreiptis į vieną tiekėją kai</w:t>
      </w:r>
      <w:r w:rsidRPr="002B76B5">
        <w:rPr>
          <w:sz w:val="24"/>
          <w:szCs w:val="24"/>
          <w:lang w:val="lt-LT"/>
        </w:rPr>
        <w:t xml:space="preserve">, </w:t>
      </w:r>
      <w:r w:rsidRPr="002B76B5">
        <w:rPr>
          <w:b/>
          <w:sz w:val="24"/>
          <w:szCs w:val="24"/>
          <w:lang w:val="lt-LT"/>
        </w:rPr>
        <w:t>atliekant mažos vertės pirkimą, sudaromos prekių, paslaugų ar darbų pirkimo vertė neviršija 3000,00 </w:t>
      </w:r>
      <w:proofErr w:type="spellStart"/>
      <w:r w:rsidRPr="002B76B5">
        <w:rPr>
          <w:b/>
          <w:sz w:val="24"/>
          <w:szCs w:val="24"/>
          <w:lang w:val="lt-LT"/>
        </w:rPr>
        <w:t>Eur</w:t>
      </w:r>
      <w:proofErr w:type="spellEnd"/>
      <w:r w:rsidRPr="002B76B5">
        <w:rPr>
          <w:b/>
          <w:sz w:val="24"/>
          <w:szCs w:val="24"/>
          <w:lang w:val="lt-LT"/>
        </w:rPr>
        <w:t xml:space="preserve"> (be pridėtinės vertės mokesčio).</w:t>
      </w:r>
      <w:r w:rsidRPr="002B76B5">
        <w:rPr>
          <w:sz w:val="24"/>
          <w:szCs w:val="24"/>
          <w:lang w:val="lt-LT"/>
        </w:rPr>
        <w:t xml:space="preserve"> </w:t>
      </w:r>
      <w:r w:rsidRPr="002B76B5">
        <w:rPr>
          <w:b/>
          <w:sz w:val="24"/>
          <w:szCs w:val="24"/>
          <w:u w:val="single"/>
          <w:lang w:val="lt-LT"/>
        </w:rPr>
        <w:t xml:space="preserve">Prašydama pateikti pasiūlymus, privalo kreiptis į 3 ar daugiau tiekėjų, </w:t>
      </w:r>
      <w:r w:rsidRPr="00B54B6B">
        <w:rPr>
          <w:b/>
          <w:sz w:val="24"/>
          <w:szCs w:val="24"/>
          <w:u w:val="single"/>
          <w:lang w:val="lt-LT"/>
        </w:rPr>
        <w:t xml:space="preserve">kai </w:t>
      </w:r>
      <w:r w:rsidRPr="00B54B6B">
        <w:rPr>
          <w:b/>
          <w:spacing w:val="2"/>
          <w:sz w:val="24"/>
          <w:szCs w:val="24"/>
          <w:lang w:val="lt-LT"/>
        </w:rPr>
        <w:t xml:space="preserve">atliekant mažos vertės pirkimą </w:t>
      </w:r>
      <w:r w:rsidRPr="00B54B6B">
        <w:rPr>
          <w:b/>
          <w:sz w:val="24"/>
          <w:szCs w:val="24"/>
          <w:lang w:val="lt-LT"/>
        </w:rPr>
        <w:t>pirkimo</w:t>
      </w:r>
      <w:r w:rsidRPr="002B76B5">
        <w:rPr>
          <w:b/>
          <w:sz w:val="24"/>
          <w:szCs w:val="24"/>
          <w:lang w:val="lt-LT"/>
        </w:rPr>
        <w:t xml:space="preserve"> sutarties vertė viršija 3000,00 </w:t>
      </w:r>
      <w:proofErr w:type="spellStart"/>
      <w:r w:rsidRPr="002B76B5">
        <w:rPr>
          <w:b/>
          <w:sz w:val="24"/>
          <w:szCs w:val="24"/>
          <w:lang w:val="lt-LT"/>
        </w:rPr>
        <w:t>Eur</w:t>
      </w:r>
      <w:proofErr w:type="spellEnd"/>
      <w:r w:rsidRPr="002B76B5">
        <w:rPr>
          <w:b/>
          <w:sz w:val="24"/>
          <w:szCs w:val="24"/>
          <w:lang w:val="lt-LT"/>
        </w:rPr>
        <w:t xml:space="preserve"> (be pridėtinės vertės mokesčio).</w:t>
      </w:r>
    </w:p>
    <w:p w:rsidR="00AE39C9" w:rsidRPr="002B76B5" w:rsidRDefault="00AE39C9" w:rsidP="00AE39C9">
      <w:pPr>
        <w:pStyle w:val="Bodytext"/>
        <w:spacing w:line="283" w:lineRule="auto"/>
        <w:rPr>
          <w:sz w:val="24"/>
          <w:szCs w:val="24"/>
          <w:lang w:val="lt-LT"/>
        </w:rPr>
      </w:pPr>
      <w:r w:rsidRPr="002B76B5">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112. Kitais Taisyklių 110 ir 111 punktuose nepaminėtais atvejais, kai Taisyklių nustatyta tvarka gali būti vykdoma apklausa, perkančioji organizacija gali kreiptis ir į vieną tiekėją. </w:t>
      </w:r>
    </w:p>
    <w:p w:rsidR="00AE39C9" w:rsidRPr="002B76B5" w:rsidRDefault="00AE39C9" w:rsidP="00AE39C9">
      <w:pPr>
        <w:pStyle w:val="Bodytext"/>
        <w:spacing w:line="283" w:lineRule="auto"/>
        <w:rPr>
          <w:sz w:val="24"/>
          <w:szCs w:val="24"/>
          <w:lang w:val="lt-LT"/>
        </w:rPr>
      </w:pPr>
      <w:r w:rsidRPr="002B76B5">
        <w:rPr>
          <w:sz w:val="24"/>
          <w:szCs w:val="24"/>
          <w:lang w:val="lt-LT"/>
        </w:rPr>
        <w:t>113. Jei apklausos metu numatoma vykdyti elektroninį aukcioną, apie tai tiekėjams pranešama pirkimo dokumentuose.</w:t>
      </w:r>
    </w:p>
    <w:p w:rsidR="00AE39C9" w:rsidRPr="002B76B5" w:rsidRDefault="00AE39C9" w:rsidP="00AE39C9">
      <w:pPr>
        <w:pStyle w:val="MAZAS"/>
        <w:rPr>
          <w:sz w:val="24"/>
          <w:szCs w:val="24"/>
          <w:lang w:val="lt-LT"/>
        </w:rPr>
      </w:pPr>
    </w:p>
    <w:p w:rsidR="00AE39C9" w:rsidRPr="002B76B5" w:rsidRDefault="00AE39C9" w:rsidP="00AE39C9">
      <w:pPr>
        <w:pStyle w:val="CentrBold"/>
        <w:spacing w:line="283" w:lineRule="auto"/>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XV. SUPAPRASTINTAS PROJEKTO KONKURSAS</w:t>
      </w:r>
    </w:p>
    <w:p w:rsidR="00AE39C9" w:rsidRPr="002B76B5" w:rsidRDefault="00AE39C9" w:rsidP="00AE39C9">
      <w:pPr>
        <w:pStyle w:val="MAZAS"/>
        <w:rPr>
          <w:sz w:val="24"/>
          <w:szCs w:val="24"/>
          <w:lang w:val="lt-LT"/>
        </w:rPr>
      </w:pPr>
    </w:p>
    <w:p w:rsidR="00AE39C9" w:rsidRPr="002B76B5" w:rsidRDefault="00AE39C9" w:rsidP="00AE39C9">
      <w:pPr>
        <w:pStyle w:val="Bodytext"/>
        <w:spacing w:line="283" w:lineRule="auto"/>
        <w:rPr>
          <w:spacing w:val="-5"/>
          <w:sz w:val="24"/>
          <w:szCs w:val="24"/>
          <w:lang w:val="lt-LT"/>
        </w:rPr>
      </w:pPr>
      <w:r w:rsidRPr="002B76B5">
        <w:rPr>
          <w:spacing w:val="-5"/>
          <w:sz w:val="24"/>
          <w:szCs w:val="24"/>
          <w:lang w:val="lt-LT"/>
        </w:rPr>
        <w:lastRenderedPageBreak/>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E39C9" w:rsidRPr="002B76B5" w:rsidRDefault="00AE39C9" w:rsidP="00AE39C9">
      <w:pPr>
        <w:pStyle w:val="Bodytext"/>
        <w:spacing w:line="283" w:lineRule="auto"/>
        <w:rPr>
          <w:sz w:val="24"/>
          <w:szCs w:val="24"/>
          <w:lang w:val="lt-LT"/>
        </w:rPr>
      </w:pPr>
      <w:r w:rsidRPr="002B76B5">
        <w:rPr>
          <w:sz w:val="24"/>
          <w:szCs w:val="24"/>
          <w:lang w:val="lt-LT"/>
        </w:rPr>
        <w:t>114.1. su supaprastinto projekto konkurso laimėtoju numatyta pasirašyti paslaugų pirkimo sutartį, arba</w:t>
      </w:r>
    </w:p>
    <w:p w:rsidR="00AE39C9" w:rsidRPr="002B76B5" w:rsidRDefault="00AE39C9" w:rsidP="00AE39C9">
      <w:pPr>
        <w:pStyle w:val="Bodytext"/>
        <w:spacing w:line="283" w:lineRule="auto"/>
        <w:rPr>
          <w:sz w:val="24"/>
          <w:szCs w:val="24"/>
          <w:lang w:val="lt-LT"/>
        </w:rPr>
      </w:pPr>
      <w:r w:rsidRPr="002B76B5">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E39C9" w:rsidRPr="002B76B5" w:rsidRDefault="00AE39C9" w:rsidP="00AE39C9">
      <w:pPr>
        <w:pStyle w:val="Bodytext"/>
        <w:spacing w:line="283" w:lineRule="auto"/>
        <w:rPr>
          <w:sz w:val="24"/>
          <w:szCs w:val="24"/>
          <w:lang w:val="lt-LT"/>
        </w:rPr>
      </w:pPr>
      <w:r w:rsidRPr="002B76B5">
        <w:rPr>
          <w:sz w:val="24"/>
          <w:szCs w:val="24"/>
          <w:lang w:val="lt-LT"/>
        </w:rPr>
        <w:t>115. Perkančioji organizacija supaprastinto projekto konkursą gali vykdyti supaprastinto atviro arba supaprastinto riboto projekto konkurso būdu.</w:t>
      </w:r>
    </w:p>
    <w:p w:rsidR="00AE39C9" w:rsidRPr="002B76B5" w:rsidRDefault="00AE39C9" w:rsidP="00AE39C9">
      <w:pPr>
        <w:pStyle w:val="Bodytext"/>
        <w:spacing w:line="283" w:lineRule="auto"/>
        <w:rPr>
          <w:sz w:val="24"/>
          <w:szCs w:val="24"/>
          <w:lang w:val="lt-LT"/>
        </w:rPr>
      </w:pPr>
      <w:r w:rsidRPr="002B76B5">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AE39C9" w:rsidRPr="002B76B5" w:rsidRDefault="00AE39C9" w:rsidP="00AE39C9">
      <w:pPr>
        <w:pStyle w:val="Bodytext"/>
        <w:spacing w:line="283" w:lineRule="auto"/>
        <w:rPr>
          <w:sz w:val="24"/>
          <w:szCs w:val="24"/>
          <w:lang w:val="lt-LT"/>
        </w:rPr>
      </w:pPr>
      <w:r w:rsidRPr="002B76B5">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AE39C9" w:rsidRPr="002B76B5" w:rsidRDefault="00AE39C9" w:rsidP="00AE39C9">
      <w:pPr>
        <w:pStyle w:val="Bodytext"/>
        <w:spacing w:line="283" w:lineRule="auto"/>
        <w:rPr>
          <w:sz w:val="24"/>
          <w:szCs w:val="24"/>
          <w:lang w:val="lt-LT"/>
        </w:rPr>
      </w:pPr>
      <w:r w:rsidRPr="002B76B5">
        <w:rPr>
          <w:sz w:val="24"/>
          <w:szCs w:val="24"/>
          <w:lang w:val="lt-LT"/>
        </w:rPr>
        <w:t>118. Dalyvių skaičius supaprastintame atvirame projekto konkurse neribojamas. </w:t>
      </w:r>
    </w:p>
    <w:p w:rsidR="00AE39C9" w:rsidRPr="002B76B5" w:rsidRDefault="00AE39C9" w:rsidP="00AE39C9">
      <w:pPr>
        <w:pStyle w:val="Bodytext"/>
        <w:spacing w:line="283" w:lineRule="auto"/>
        <w:rPr>
          <w:sz w:val="24"/>
          <w:szCs w:val="24"/>
          <w:lang w:val="lt-LT"/>
        </w:rPr>
      </w:pPr>
      <w:r w:rsidRPr="002B76B5">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E39C9" w:rsidRPr="002B76B5" w:rsidRDefault="00AE39C9" w:rsidP="00AE39C9">
      <w:pPr>
        <w:pStyle w:val="Bodytext"/>
        <w:spacing w:line="283" w:lineRule="auto"/>
        <w:rPr>
          <w:sz w:val="24"/>
          <w:szCs w:val="24"/>
          <w:lang w:val="lt-LT"/>
        </w:rPr>
      </w:pPr>
      <w:r w:rsidRPr="002B76B5">
        <w:rPr>
          <w:sz w:val="24"/>
          <w:szCs w:val="24"/>
          <w:lang w:val="lt-LT"/>
        </w:rPr>
        <w:t>120. Perkančioji organizacija supaprastintą riboto projekto konkursą vykdo etapais:</w:t>
      </w:r>
    </w:p>
    <w:p w:rsidR="00AE39C9" w:rsidRPr="002B76B5" w:rsidRDefault="00AE39C9" w:rsidP="00AE39C9">
      <w:pPr>
        <w:pStyle w:val="Bodytext"/>
        <w:spacing w:line="283" w:lineRule="auto"/>
        <w:rPr>
          <w:sz w:val="24"/>
          <w:szCs w:val="24"/>
          <w:lang w:val="lt-LT"/>
        </w:rPr>
      </w:pPr>
      <w:r w:rsidRPr="002B76B5">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AE39C9" w:rsidRPr="002B76B5" w:rsidRDefault="00AE39C9" w:rsidP="00AE39C9">
      <w:pPr>
        <w:pStyle w:val="Bodytext"/>
        <w:spacing w:line="283" w:lineRule="auto"/>
        <w:rPr>
          <w:sz w:val="24"/>
          <w:szCs w:val="24"/>
          <w:lang w:val="lt-LT"/>
        </w:rPr>
      </w:pPr>
      <w:r w:rsidRPr="002B76B5">
        <w:rPr>
          <w:sz w:val="24"/>
          <w:szCs w:val="24"/>
          <w:lang w:val="lt-LT"/>
        </w:rPr>
        <w:t>120.2. vadovaudamasi supaprastinto projekto konkurso dokumentuose nustatyta projektų vertinimo tvarka, nagrinėja, vertina ir palygina pakviestų dalyvių pateiktus projektus.</w:t>
      </w:r>
    </w:p>
    <w:p w:rsidR="00AE39C9" w:rsidRPr="002B76B5" w:rsidRDefault="00AE39C9" w:rsidP="00AE39C9">
      <w:pPr>
        <w:pStyle w:val="Bodytext"/>
        <w:spacing w:line="283" w:lineRule="auto"/>
        <w:rPr>
          <w:sz w:val="24"/>
          <w:szCs w:val="24"/>
          <w:lang w:val="lt-LT"/>
        </w:rPr>
      </w:pPr>
      <w:r w:rsidRPr="002B76B5">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AE39C9" w:rsidRPr="002B76B5" w:rsidRDefault="00AE39C9" w:rsidP="00AE39C9">
      <w:pPr>
        <w:pStyle w:val="Bodytext"/>
        <w:spacing w:line="283" w:lineRule="auto"/>
        <w:rPr>
          <w:sz w:val="24"/>
          <w:szCs w:val="24"/>
          <w:lang w:val="lt-LT"/>
        </w:rPr>
      </w:pPr>
      <w:r w:rsidRPr="002B76B5">
        <w:rPr>
          <w:sz w:val="24"/>
          <w:szCs w:val="24"/>
          <w:lang w:val="lt-LT"/>
        </w:rPr>
        <w:t>122. Perkančioji organizacija, nustatydama kvalifikacinės atrankos kriterijus, privalo laikytis Taisyklių 96 punkte nustatytų reikalavimų.</w:t>
      </w:r>
    </w:p>
    <w:p w:rsidR="00AE39C9" w:rsidRPr="002B76B5" w:rsidRDefault="00AE39C9" w:rsidP="00AE39C9">
      <w:pPr>
        <w:pStyle w:val="Bodytext"/>
        <w:spacing w:line="283" w:lineRule="auto"/>
        <w:rPr>
          <w:sz w:val="24"/>
          <w:szCs w:val="24"/>
          <w:lang w:val="lt-LT"/>
        </w:rPr>
      </w:pPr>
      <w:r w:rsidRPr="002B76B5">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E39C9" w:rsidRPr="002B76B5" w:rsidRDefault="00AE39C9" w:rsidP="00AE39C9">
      <w:pPr>
        <w:pStyle w:val="Bodytext"/>
        <w:spacing w:line="283" w:lineRule="auto"/>
        <w:rPr>
          <w:sz w:val="24"/>
          <w:szCs w:val="24"/>
          <w:lang w:val="lt-LT"/>
        </w:rPr>
      </w:pPr>
      <w:r w:rsidRPr="002B76B5">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AE39C9" w:rsidRPr="002B76B5" w:rsidRDefault="00AE39C9" w:rsidP="00AE39C9">
      <w:pPr>
        <w:pStyle w:val="Bodytext"/>
        <w:spacing w:line="283" w:lineRule="auto"/>
        <w:rPr>
          <w:sz w:val="24"/>
          <w:szCs w:val="24"/>
          <w:lang w:val="lt-LT"/>
        </w:rPr>
      </w:pPr>
      <w:r w:rsidRPr="002B76B5">
        <w:rPr>
          <w:sz w:val="24"/>
          <w:szCs w:val="24"/>
          <w:lang w:val="lt-LT"/>
        </w:rPr>
        <w:t>126. Komisija privalo atmesti tuos projektus, kurie:</w:t>
      </w:r>
    </w:p>
    <w:p w:rsidR="00AE39C9" w:rsidRPr="002B76B5" w:rsidRDefault="00AE39C9" w:rsidP="00AE39C9">
      <w:pPr>
        <w:pStyle w:val="Bodytext"/>
        <w:spacing w:line="283" w:lineRule="auto"/>
        <w:rPr>
          <w:sz w:val="24"/>
          <w:szCs w:val="24"/>
          <w:lang w:val="lt-LT"/>
        </w:rPr>
      </w:pPr>
      <w:r w:rsidRPr="002B76B5">
        <w:rPr>
          <w:sz w:val="24"/>
          <w:szCs w:val="24"/>
          <w:lang w:val="lt-LT"/>
        </w:rPr>
        <w:t>126.1. išsiųsti ar gauti po perkančiosios organizacijos nustatyto galutinio projektų pateikimo termino;</w:t>
      </w:r>
    </w:p>
    <w:p w:rsidR="00AE39C9" w:rsidRPr="002B76B5" w:rsidRDefault="00AE39C9" w:rsidP="00AE39C9">
      <w:pPr>
        <w:pStyle w:val="Bodytext"/>
        <w:spacing w:line="283" w:lineRule="auto"/>
        <w:rPr>
          <w:sz w:val="24"/>
          <w:szCs w:val="24"/>
          <w:lang w:val="lt-LT"/>
        </w:rPr>
      </w:pPr>
      <w:r w:rsidRPr="002B76B5">
        <w:rPr>
          <w:sz w:val="24"/>
          <w:szCs w:val="24"/>
          <w:lang w:val="lt-LT"/>
        </w:rPr>
        <w:t>126.2. pateikti pažeidžiant anonimiškumą;</w:t>
      </w:r>
    </w:p>
    <w:p w:rsidR="00AE39C9" w:rsidRPr="002B76B5" w:rsidRDefault="00AE39C9" w:rsidP="00AE39C9">
      <w:pPr>
        <w:pStyle w:val="Bodytext"/>
        <w:spacing w:line="283" w:lineRule="auto"/>
        <w:rPr>
          <w:sz w:val="24"/>
          <w:szCs w:val="24"/>
          <w:lang w:val="lt-LT"/>
        </w:rPr>
      </w:pPr>
      <w:r w:rsidRPr="002B76B5">
        <w:rPr>
          <w:sz w:val="24"/>
          <w:szCs w:val="24"/>
          <w:lang w:val="lt-LT"/>
        </w:rPr>
        <w:t>126.3. neatitinka supaprastinto projekto konkurso dokumentuose išdėstytų reikalavimų.</w:t>
      </w:r>
    </w:p>
    <w:p w:rsidR="00AE39C9" w:rsidRPr="002B76B5" w:rsidRDefault="00AE39C9" w:rsidP="00AE39C9">
      <w:pPr>
        <w:pStyle w:val="Bodytext"/>
        <w:spacing w:line="283" w:lineRule="auto"/>
        <w:rPr>
          <w:sz w:val="24"/>
          <w:szCs w:val="24"/>
          <w:lang w:val="lt-LT"/>
        </w:rPr>
      </w:pPr>
      <w:r w:rsidRPr="002B76B5">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E39C9" w:rsidRPr="002B76B5" w:rsidRDefault="00AE39C9" w:rsidP="00AE39C9">
      <w:pPr>
        <w:pStyle w:val="Bodytext"/>
        <w:spacing w:line="283" w:lineRule="auto"/>
        <w:rPr>
          <w:sz w:val="24"/>
          <w:szCs w:val="24"/>
          <w:lang w:val="lt-LT"/>
        </w:rPr>
      </w:pPr>
      <w:r w:rsidRPr="002B76B5">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E39C9" w:rsidRPr="002B76B5" w:rsidRDefault="00AE39C9" w:rsidP="00AE39C9">
      <w:pPr>
        <w:pStyle w:val="Bodytext"/>
        <w:spacing w:line="283" w:lineRule="auto"/>
        <w:rPr>
          <w:sz w:val="24"/>
          <w:szCs w:val="24"/>
          <w:lang w:val="lt-LT"/>
        </w:rPr>
      </w:pPr>
      <w:r w:rsidRPr="002B76B5">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AE39C9" w:rsidRPr="002B76B5" w:rsidRDefault="00AE39C9" w:rsidP="00AE39C9">
      <w:pPr>
        <w:pStyle w:val="Bodytext"/>
        <w:spacing w:line="283" w:lineRule="auto"/>
        <w:rPr>
          <w:sz w:val="24"/>
          <w:szCs w:val="24"/>
          <w:lang w:val="lt-LT"/>
        </w:rPr>
      </w:pPr>
      <w:r w:rsidRPr="002B76B5">
        <w:rPr>
          <w:sz w:val="24"/>
          <w:szCs w:val="24"/>
          <w:lang w:val="lt-LT"/>
        </w:rPr>
        <w:t>130. Perkančioji organizacija privalo grąžinti projekto konkurso dalyviams nelaimėjusius projektus iki konkurso dokumentuose nurodytos datos.</w:t>
      </w:r>
    </w:p>
    <w:p w:rsidR="00AE39C9" w:rsidRPr="002B76B5" w:rsidRDefault="00AE39C9" w:rsidP="00AE39C9">
      <w:pPr>
        <w:pStyle w:val="Bodytext"/>
        <w:spacing w:line="283" w:lineRule="auto"/>
        <w:rPr>
          <w:sz w:val="24"/>
          <w:szCs w:val="24"/>
          <w:lang w:val="lt-LT"/>
        </w:rPr>
      </w:pPr>
      <w:r w:rsidRPr="002B76B5">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AE39C9" w:rsidRPr="002B76B5" w:rsidRDefault="00AE39C9" w:rsidP="00AE39C9">
      <w:pPr>
        <w:pStyle w:val="Bodytext"/>
        <w:spacing w:line="283" w:lineRule="auto"/>
        <w:rPr>
          <w:sz w:val="24"/>
          <w:szCs w:val="24"/>
          <w:lang w:val="lt-LT"/>
        </w:rPr>
      </w:pPr>
      <w:r w:rsidRPr="002B76B5">
        <w:rPr>
          <w:sz w:val="24"/>
          <w:szCs w:val="24"/>
          <w:lang w:val="lt-LT"/>
        </w:rPr>
        <w:t>132. Perkančioji organizacija turi teisę supaprastinto projekto konkurso laimėtoją, laimėtojus ar dalyvius apdovanoti prizais ar kitaip atsilyginti už dalyvavimą supaprastinto projekto konkurse.</w:t>
      </w:r>
    </w:p>
    <w:p w:rsidR="00AE39C9" w:rsidRPr="002B76B5" w:rsidRDefault="00AE39C9" w:rsidP="00AE39C9">
      <w:pPr>
        <w:pStyle w:val="CentrBold"/>
        <w:spacing w:line="283" w:lineRule="auto"/>
        <w:rPr>
          <w:sz w:val="24"/>
          <w:szCs w:val="24"/>
          <w:lang w:val="lt-LT"/>
        </w:rPr>
      </w:pPr>
    </w:p>
    <w:p w:rsidR="00AE39C9" w:rsidRPr="002B76B5" w:rsidRDefault="00AE39C9" w:rsidP="00AE39C9">
      <w:pPr>
        <w:pStyle w:val="CentrBold"/>
        <w:spacing w:line="283" w:lineRule="auto"/>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XVI. MAŽOS VERTĖS pirkimo YPATUMAI</w:t>
      </w:r>
    </w:p>
    <w:p w:rsidR="00AE39C9" w:rsidRPr="002B76B5" w:rsidRDefault="00AE39C9" w:rsidP="00AE39C9">
      <w:pPr>
        <w:pStyle w:val="MAZAS"/>
        <w:spacing w:line="283" w:lineRule="auto"/>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lastRenderedPageBreak/>
        <w:t>133. Mažos vertės pirkimas gali būti atliekamas visais Taisyklėse nustatytais supaprastintų pirkimų būdais, atsižvelgiant į šių būdų pasirinkimo sąlygas.</w:t>
      </w:r>
    </w:p>
    <w:p w:rsidR="00AE39C9" w:rsidRPr="002B76B5" w:rsidRDefault="00AE39C9" w:rsidP="00AE39C9">
      <w:pPr>
        <w:pStyle w:val="Bodytext"/>
        <w:spacing w:line="283" w:lineRule="auto"/>
        <w:rPr>
          <w:sz w:val="24"/>
          <w:szCs w:val="24"/>
          <w:lang w:val="lt-LT"/>
        </w:rPr>
      </w:pPr>
      <w:r w:rsidRPr="002B76B5">
        <w:rPr>
          <w:sz w:val="24"/>
          <w:szCs w:val="24"/>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E39C9" w:rsidRPr="002B76B5" w:rsidRDefault="00AE39C9" w:rsidP="00AE39C9">
      <w:pPr>
        <w:pStyle w:val="Bodytext"/>
        <w:spacing w:line="283" w:lineRule="auto"/>
        <w:rPr>
          <w:sz w:val="24"/>
          <w:szCs w:val="24"/>
          <w:lang w:val="lt-LT"/>
        </w:rPr>
      </w:pPr>
      <w:r w:rsidRPr="002B76B5">
        <w:rPr>
          <w:sz w:val="24"/>
          <w:szCs w:val="24"/>
          <w:lang w:val="lt-LT"/>
        </w:rPr>
        <w:t>135. Perkančioji organizacija turi nustatyti pakankamą terminą kreiptis dėl pirkimo dokumentų paaiškinimo ir užtikrinti, kad paaiškinimai būtų išsiųsti visiems pirkimo dokumentus gavusiems tiekėjams.</w:t>
      </w:r>
    </w:p>
    <w:p w:rsidR="00AE39C9" w:rsidRPr="002B76B5" w:rsidRDefault="00AE39C9" w:rsidP="00AE39C9">
      <w:pPr>
        <w:pStyle w:val="Bodytext"/>
        <w:spacing w:line="283" w:lineRule="auto"/>
        <w:rPr>
          <w:sz w:val="24"/>
          <w:szCs w:val="24"/>
          <w:lang w:val="lt-LT"/>
        </w:rPr>
      </w:pPr>
      <w:r w:rsidRPr="002B76B5">
        <w:rPr>
          <w:sz w:val="24"/>
          <w:szCs w:val="24"/>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137. Bendravimas su tiekėjais gali vykti žodžiu arba raštu. </w:t>
      </w:r>
      <w:r w:rsidRPr="002B76B5">
        <w:rPr>
          <w:b/>
          <w:sz w:val="24"/>
          <w:szCs w:val="24"/>
          <w:lang w:val="lt-LT"/>
        </w:rPr>
        <w:t>Žodžiu gali būti bendraujama</w:t>
      </w:r>
      <w:r w:rsidRPr="002B76B5">
        <w:rPr>
          <w:sz w:val="24"/>
          <w:szCs w:val="24"/>
          <w:lang w:val="lt-LT"/>
        </w:rPr>
        <w:t xml:space="preserve"> (kreipiamasi į tiekėjus, pateikiami pasiūlymai), kai pirkimas vykdomas apklausos būdu ir:</w:t>
      </w:r>
    </w:p>
    <w:p w:rsidR="00AE39C9" w:rsidRPr="002B76B5" w:rsidRDefault="00AE39C9" w:rsidP="00AE39C9">
      <w:pPr>
        <w:pStyle w:val="Bodytext"/>
        <w:spacing w:line="283" w:lineRule="auto"/>
        <w:rPr>
          <w:sz w:val="24"/>
          <w:szCs w:val="24"/>
          <w:lang w:val="lt-LT"/>
        </w:rPr>
      </w:pPr>
      <w:r w:rsidRPr="002B76B5">
        <w:rPr>
          <w:sz w:val="24"/>
          <w:szCs w:val="24"/>
          <w:lang w:val="lt-LT"/>
        </w:rPr>
        <w:t>137.1. </w:t>
      </w:r>
      <w:r w:rsidRPr="002B76B5">
        <w:rPr>
          <w:b/>
          <w:sz w:val="24"/>
          <w:szCs w:val="24"/>
          <w:lang w:val="lt-LT"/>
        </w:rPr>
        <w:t>pirkimo sutarties vertė neviršija 3000,00 </w:t>
      </w:r>
      <w:proofErr w:type="spellStart"/>
      <w:r w:rsidRPr="002B76B5">
        <w:rPr>
          <w:b/>
          <w:sz w:val="24"/>
          <w:szCs w:val="24"/>
          <w:lang w:val="lt-LT"/>
        </w:rPr>
        <w:t>Eur</w:t>
      </w:r>
      <w:proofErr w:type="spellEnd"/>
      <w:r w:rsidRPr="002B76B5">
        <w:rPr>
          <w:b/>
          <w:sz w:val="24"/>
          <w:szCs w:val="24"/>
          <w:lang w:val="lt-LT"/>
        </w:rPr>
        <w:t xml:space="preserve"> (be pridėtinės vertės mokesčio);</w:t>
      </w:r>
    </w:p>
    <w:p w:rsidR="00AE39C9" w:rsidRPr="002B76B5" w:rsidRDefault="00AE39C9" w:rsidP="00AE39C9">
      <w:pPr>
        <w:pStyle w:val="Bodytext"/>
        <w:spacing w:line="283" w:lineRule="auto"/>
        <w:rPr>
          <w:sz w:val="24"/>
          <w:szCs w:val="24"/>
          <w:lang w:val="lt-LT"/>
        </w:rPr>
      </w:pPr>
      <w:r w:rsidRPr="002B76B5">
        <w:rPr>
          <w:sz w:val="24"/>
          <w:szCs w:val="24"/>
          <w:lang w:val="lt-LT"/>
        </w:rPr>
        <w:t>137.2. dėl įvykių, kurių perkančioji organizacija negalėjo iš anksto numatyti, būtina skubiai įsigyti reikalingų prekių, paslaugų ar darbų, o vykdant apklausą raštu prekių, paslaugų ar darbų nepavyktų įsigyti laiku. </w:t>
      </w:r>
    </w:p>
    <w:p w:rsidR="00AE39C9" w:rsidRPr="002B76B5" w:rsidRDefault="00AE39C9" w:rsidP="00AE39C9">
      <w:pPr>
        <w:pStyle w:val="Bodytext"/>
        <w:spacing w:line="283" w:lineRule="auto"/>
        <w:rPr>
          <w:sz w:val="24"/>
          <w:szCs w:val="24"/>
          <w:lang w:val="lt-LT"/>
        </w:rPr>
      </w:pPr>
      <w:r w:rsidRPr="002B76B5">
        <w:rPr>
          <w:sz w:val="24"/>
          <w:szCs w:val="24"/>
          <w:lang w:val="lt-LT"/>
        </w:rPr>
        <w:t>138. </w:t>
      </w:r>
      <w:r w:rsidRPr="002B76B5">
        <w:rPr>
          <w:b/>
          <w:sz w:val="24"/>
          <w:szCs w:val="24"/>
          <w:lang w:val="lt-LT"/>
        </w:rPr>
        <w:t>Raštu pasiūlymus gali būti prašoma pateikti faksu, elektroniniu paštu, CVP IS priemonėmis ar vokuose.</w:t>
      </w:r>
      <w:r w:rsidRPr="002B76B5">
        <w:rPr>
          <w:sz w:val="24"/>
          <w:szCs w:val="24"/>
          <w:lang w:val="lt-LT"/>
        </w:rPr>
        <w:t xml:space="preserve"> Perkančioji organizacija gali nereikalauti, kad pasiūlymas būtų pasirašytas, elektroninėmis priemonėmis pateikiamas pasiūlymas – su saugiu elektroniniu parašu.</w:t>
      </w:r>
    </w:p>
    <w:p w:rsidR="00AE39C9" w:rsidRPr="002B76B5" w:rsidRDefault="00AE39C9" w:rsidP="00AE39C9">
      <w:pPr>
        <w:pStyle w:val="Bodytext"/>
        <w:spacing w:line="283" w:lineRule="auto"/>
        <w:rPr>
          <w:sz w:val="24"/>
          <w:szCs w:val="24"/>
          <w:lang w:val="lt-LT"/>
        </w:rPr>
      </w:pPr>
      <w:r w:rsidRPr="002B76B5">
        <w:rPr>
          <w:sz w:val="24"/>
          <w:szCs w:val="24"/>
          <w:lang w:val="lt-LT"/>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AE39C9" w:rsidRPr="002B76B5" w:rsidRDefault="00AE39C9" w:rsidP="00AE39C9">
      <w:pPr>
        <w:pStyle w:val="Bodytext"/>
        <w:spacing w:line="283" w:lineRule="auto"/>
        <w:rPr>
          <w:b/>
          <w:sz w:val="24"/>
          <w:szCs w:val="24"/>
          <w:lang w:val="lt-LT"/>
        </w:rPr>
      </w:pPr>
      <w:r w:rsidRPr="002B76B5">
        <w:rPr>
          <w:sz w:val="24"/>
          <w:szCs w:val="24"/>
          <w:lang w:val="lt-LT"/>
        </w:rPr>
        <w:t xml:space="preserve">140. </w:t>
      </w:r>
      <w:r w:rsidRPr="002B76B5">
        <w:rPr>
          <w:b/>
          <w:sz w:val="24"/>
          <w:szCs w:val="24"/>
          <w:lang w:val="lt-LT"/>
        </w:rPr>
        <w:t>Komisija ir pirkimų organizatorius, vykdydami mažos vertės pirkimą, gali netaikyti vokų su pasiūlymais atplėšimo ir pasiūlymų nagrinėjimo procedūrų.</w:t>
      </w:r>
    </w:p>
    <w:p w:rsidR="00AE39C9" w:rsidRPr="002B76B5" w:rsidRDefault="00AE39C9" w:rsidP="00AE39C9">
      <w:pPr>
        <w:pStyle w:val="Bodytext"/>
        <w:spacing w:line="283" w:lineRule="auto"/>
        <w:rPr>
          <w:b/>
          <w:sz w:val="24"/>
          <w:szCs w:val="24"/>
          <w:lang w:val="lt-LT"/>
        </w:rPr>
      </w:pPr>
      <w:r w:rsidRPr="002B76B5">
        <w:rPr>
          <w:b/>
          <w:sz w:val="24"/>
          <w:szCs w:val="24"/>
          <w:lang w:val="lt-LT"/>
        </w:rPr>
        <w:t>141. Mažos vertės pirkimo pažyma</w:t>
      </w:r>
      <w:r w:rsidR="00D442DE" w:rsidRPr="002B76B5">
        <w:rPr>
          <w:b/>
          <w:sz w:val="24"/>
          <w:szCs w:val="24"/>
          <w:lang w:val="lt-LT"/>
        </w:rPr>
        <w:t xml:space="preserve"> pildoma, </w:t>
      </w:r>
      <w:r w:rsidRPr="002B76B5">
        <w:rPr>
          <w:b/>
          <w:sz w:val="24"/>
          <w:szCs w:val="24"/>
          <w:lang w:val="lt-LT"/>
        </w:rPr>
        <w:t>kai pirkimas vykdomas apklausos būdu ir apklausiamas vienas tiekėjas</w:t>
      </w:r>
      <w:r w:rsidR="00D442DE" w:rsidRPr="002B76B5">
        <w:rPr>
          <w:b/>
          <w:sz w:val="24"/>
          <w:szCs w:val="24"/>
          <w:lang w:val="lt-LT"/>
        </w:rPr>
        <w:t xml:space="preserve"> ar keli tiekėjai</w:t>
      </w:r>
      <w:r w:rsidR="00B54B6B">
        <w:rPr>
          <w:b/>
          <w:sz w:val="24"/>
          <w:szCs w:val="24"/>
          <w:lang w:val="lt-LT"/>
        </w:rPr>
        <w:t>.</w:t>
      </w:r>
      <w:r w:rsidR="00D442DE" w:rsidRPr="002B76B5">
        <w:rPr>
          <w:b/>
          <w:sz w:val="24"/>
          <w:szCs w:val="24"/>
          <w:lang w:val="lt-LT"/>
        </w:rPr>
        <w:t xml:space="preserve"> T</w:t>
      </w:r>
      <w:r w:rsidRPr="002B76B5">
        <w:rPr>
          <w:b/>
          <w:sz w:val="24"/>
          <w:szCs w:val="24"/>
          <w:lang w:val="lt-LT"/>
        </w:rPr>
        <w:t xml:space="preserve">oks pirkimas </w:t>
      </w:r>
      <w:r w:rsidR="00D442DE" w:rsidRPr="002B76B5">
        <w:rPr>
          <w:b/>
          <w:sz w:val="24"/>
          <w:szCs w:val="24"/>
          <w:lang w:val="lt-LT"/>
        </w:rPr>
        <w:t xml:space="preserve">per 3 darbo dienas nuo jo atlikimo </w:t>
      </w:r>
      <w:r w:rsidRPr="002B76B5">
        <w:rPr>
          <w:b/>
          <w:sz w:val="24"/>
          <w:szCs w:val="24"/>
          <w:lang w:val="lt-LT"/>
        </w:rPr>
        <w:t xml:space="preserve">užregistruojamas </w:t>
      </w:r>
      <w:r w:rsidR="00D442DE" w:rsidRPr="002B76B5">
        <w:rPr>
          <w:b/>
          <w:sz w:val="24"/>
          <w:szCs w:val="24"/>
        </w:rPr>
        <w:t>b</w:t>
      </w:r>
      <w:proofErr w:type="spellStart"/>
      <w:r w:rsidR="00D442DE" w:rsidRPr="002B76B5">
        <w:rPr>
          <w:b/>
          <w:sz w:val="24"/>
          <w:szCs w:val="24"/>
          <w:lang w:val="lt-LT"/>
        </w:rPr>
        <w:t>iudžetiniais</w:t>
      </w:r>
      <w:proofErr w:type="spellEnd"/>
      <w:r w:rsidR="00D442DE" w:rsidRPr="002B76B5">
        <w:rPr>
          <w:b/>
          <w:sz w:val="24"/>
          <w:szCs w:val="24"/>
          <w:lang w:val="lt-LT"/>
        </w:rPr>
        <w:t xml:space="preserve"> metais atliktų supaprastintų pirkimų </w:t>
      </w:r>
      <w:r w:rsidRPr="002B76B5">
        <w:rPr>
          <w:b/>
          <w:sz w:val="24"/>
          <w:szCs w:val="24"/>
          <w:lang w:val="lt-LT"/>
        </w:rPr>
        <w:t xml:space="preserve">žurnale, o raštu </w:t>
      </w:r>
      <w:r w:rsidRPr="002B76B5">
        <w:rPr>
          <w:b/>
          <w:sz w:val="24"/>
          <w:szCs w:val="24"/>
          <w:lang w:val="lt-LT"/>
        </w:rPr>
        <w:lastRenderedPageBreak/>
        <w:t>sudaryta sutartis paskelbiama CVP IS, kaip tai numato Įstatymo 18 straipsnio 11 punktas</w:t>
      </w:r>
      <w:r w:rsidR="004F467A">
        <w:rPr>
          <w:b/>
          <w:sz w:val="24"/>
          <w:szCs w:val="24"/>
          <w:lang w:val="lt-LT"/>
        </w:rPr>
        <w:t xml:space="preserve"> ir Taisyklių 15 punktas</w:t>
      </w:r>
      <w:r w:rsidRPr="002B76B5">
        <w:rPr>
          <w:b/>
          <w:sz w:val="24"/>
          <w:szCs w:val="24"/>
          <w:lang w:val="lt-LT"/>
        </w:rPr>
        <w:t>.</w:t>
      </w:r>
    </w:p>
    <w:p w:rsidR="00AE39C9" w:rsidRPr="002B76B5" w:rsidRDefault="00AE39C9" w:rsidP="00AE39C9">
      <w:pPr>
        <w:pStyle w:val="Bodytext"/>
        <w:spacing w:line="283" w:lineRule="auto"/>
        <w:rPr>
          <w:sz w:val="24"/>
          <w:szCs w:val="24"/>
          <w:lang w:val="lt-LT"/>
        </w:rPr>
      </w:pPr>
      <w:r w:rsidRPr="002B76B5">
        <w:rPr>
          <w:sz w:val="24"/>
          <w:szCs w:val="24"/>
          <w:lang w:val="lt-LT"/>
        </w:rPr>
        <w:t>142. Vykdydama mažos vertės pirkimus perkančioji organizacija neprivalo vadovautis Taisyklių 20, 26, 31, 37, 38, 48–53, 57, 69, 77–82 ir 106.4 punktų reikalavimais.</w:t>
      </w:r>
    </w:p>
    <w:p w:rsidR="00AE39C9" w:rsidRPr="002B76B5" w:rsidRDefault="00AE39C9" w:rsidP="00AE39C9">
      <w:pPr>
        <w:pStyle w:val="Antrat3"/>
        <w:spacing w:before="0"/>
        <w:ind w:firstLine="312"/>
        <w:jc w:val="both"/>
        <w:rPr>
          <w:rFonts w:ascii="Times New Roman" w:hAnsi="Times New Roman"/>
          <w:b w:val="0"/>
          <w:sz w:val="24"/>
          <w:szCs w:val="24"/>
        </w:rPr>
      </w:pPr>
      <w:r w:rsidRPr="002B76B5">
        <w:rPr>
          <w:rFonts w:ascii="Times New Roman" w:hAnsi="Times New Roman"/>
          <w:b w:val="0"/>
          <w:sz w:val="24"/>
          <w:szCs w:val="24"/>
        </w:rPr>
        <w:t xml:space="preserve">143. Perkančioji organizacija taip pat gali įsigyti prekių, paslaugų ar darbų iš centrinės perkančiosios organizacijos arba per ją. </w:t>
      </w:r>
    </w:p>
    <w:p w:rsidR="00AE39C9" w:rsidRPr="002B76B5" w:rsidRDefault="00AE39C9" w:rsidP="00AE39C9">
      <w:pPr>
        <w:ind w:firstLine="312"/>
        <w:jc w:val="both"/>
        <w:rPr>
          <w:rFonts w:ascii="Times New Roman" w:hAnsi="Times New Roman"/>
          <w:sz w:val="24"/>
          <w:szCs w:val="24"/>
        </w:rPr>
      </w:pPr>
      <w:bookmarkStart w:id="0" w:name="_Toc518795511"/>
      <w:bookmarkStart w:id="1" w:name="_Toc518795442"/>
      <w:bookmarkStart w:id="2" w:name="_Toc518784369"/>
      <w:bookmarkStart w:id="3" w:name="_Toc518784116"/>
      <w:bookmarkStart w:id="4" w:name="_Toc518784049"/>
      <w:bookmarkEnd w:id="0"/>
      <w:bookmarkEnd w:id="1"/>
      <w:bookmarkEnd w:id="2"/>
      <w:bookmarkEnd w:id="3"/>
      <w:bookmarkEnd w:id="4"/>
      <w:r w:rsidRPr="002B76B5">
        <w:rPr>
          <w:rFonts w:ascii="Times New Roman" w:hAnsi="Times New Roman"/>
          <w:sz w:val="24"/>
          <w:szCs w:val="24"/>
        </w:rPr>
        <w:t xml:space="preserve">144. </w:t>
      </w:r>
      <w:r w:rsidRPr="002B76B5">
        <w:rPr>
          <w:rFonts w:ascii="Times New Roman" w:hAnsi="Times New Roman"/>
          <w:b/>
          <w:sz w:val="24"/>
          <w:szCs w:val="24"/>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w:t>
      </w:r>
      <w:r w:rsidRPr="002B76B5">
        <w:rPr>
          <w:rFonts w:ascii="Times New Roman" w:hAnsi="Times New Roman"/>
          <w:sz w:val="24"/>
          <w:szCs w:val="24"/>
        </w:rPr>
        <w:t xml:space="preserve"> </w:t>
      </w:r>
      <w:r w:rsidRPr="002B76B5">
        <w:rPr>
          <w:rFonts w:ascii="Times New Roman" w:hAnsi="Times New Roman"/>
          <w:b/>
          <w:sz w:val="24"/>
          <w:szCs w:val="24"/>
        </w:rPr>
        <w:t>Perkančiosios organizacijos privalo motyvuoti savo sprendimą neatlikti centrinės perkančiosios organizacijos kataloge siūlomų prekių, paslaugų ar darbų pirkimo ir saugoti tai patvirtinantį dokumentą kartu su kitais pirkimo dokumentais</w:t>
      </w:r>
      <w:r w:rsidRPr="002B76B5">
        <w:rPr>
          <w:rFonts w:ascii="Times New Roman" w:hAnsi="Times New Roman"/>
          <w:sz w:val="24"/>
          <w:szCs w:val="24"/>
        </w:rPr>
        <w:t>.</w:t>
      </w:r>
    </w:p>
    <w:p w:rsidR="00AE39C9" w:rsidRPr="002B76B5" w:rsidRDefault="00AE39C9" w:rsidP="00AE39C9">
      <w:pPr>
        <w:pStyle w:val="MAZAS"/>
        <w:spacing w:line="283" w:lineRule="auto"/>
        <w:rPr>
          <w:sz w:val="24"/>
          <w:szCs w:val="24"/>
          <w:lang w:val="lt-LT"/>
        </w:rPr>
      </w:pPr>
    </w:p>
    <w:p w:rsidR="00AE39C9" w:rsidRPr="002B76B5" w:rsidRDefault="00AE39C9" w:rsidP="00AE39C9">
      <w:pPr>
        <w:pStyle w:val="MAZAS"/>
        <w:spacing w:line="283" w:lineRule="auto"/>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XVII. INFORMACIJOS APIE SUPAPRASTINTUS PIRKIMUS TEIKIMAS</w:t>
      </w:r>
    </w:p>
    <w:p w:rsidR="00AE39C9" w:rsidRPr="002B76B5" w:rsidRDefault="00AE39C9" w:rsidP="00AE39C9">
      <w:pPr>
        <w:pStyle w:val="MAZAS"/>
        <w:spacing w:line="283" w:lineRule="auto"/>
        <w:rPr>
          <w:sz w:val="24"/>
          <w:szCs w:val="24"/>
          <w:lang w:val="lt-LT"/>
        </w:rPr>
      </w:pPr>
    </w:p>
    <w:p w:rsidR="00AE39C9" w:rsidRPr="002B76B5" w:rsidRDefault="00AE39C9" w:rsidP="00AE39C9">
      <w:pPr>
        <w:pStyle w:val="Bodytext"/>
        <w:spacing w:line="283" w:lineRule="auto"/>
        <w:rPr>
          <w:spacing w:val="-1"/>
          <w:sz w:val="24"/>
          <w:szCs w:val="24"/>
          <w:lang w:val="lt-LT"/>
        </w:rPr>
      </w:pPr>
      <w:r w:rsidRPr="002B76B5">
        <w:rPr>
          <w:spacing w:val="-1"/>
          <w:sz w:val="24"/>
          <w:szCs w:val="24"/>
          <w:lang w:val="lt-LT"/>
        </w:rPr>
        <w:t xml:space="preserve">145. Komisija </w:t>
      </w:r>
      <w:r w:rsidRPr="002B76B5">
        <w:rPr>
          <w:b/>
          <w:spacing w:val="-1"/>
          <w:sz w:val="24"/>
          <w:szCs w:val="24"/>
          <w:lang w:val="lt-LT"/>
        </w:rPr>
        <w:t>ar pirkimų organizatorius</w:t>
      </w:r>
      <w:r w:rsidRPr="002B76B5">
        <w:rPr>
          <w:spacing w:val="-1"/>
          <w:sz w:val="24"/>
          <w:szCs w:val="24"/>
          <w:lang w:val="lt-LT"/>
        </w:rPr>
        <w:t xml:space="preserve"> suinteresuotiems kandidatams ir suinteresuotiems dalyviams, išskyrus atvejus, kai supaprastinto </w:t>
      </w:r>
      <w:r w:rsidRPr="002B76B5">
        <w:rPr>
          <w:b/>
          <w:spacing w:val="-1"/>
          <w:sz w:val="24"/>
          <w:szCs w:val="24"/>
          <w:lang w:val="lt-LT"/>
        </w:rPr>
        <w:t>pirkimo sutarties vertė mažesnė kaip 3000,00 </w:t>
      </w:r>
      <w:proofErr w:type="spellStart"/>
      <w:r w:rsidRPr="002B76B5">
        <w:rPr>
          <w:b/>
          <w:spacing w:val="-1"/>
          <w:sz w:val="24"/>
          <w:szCs w:val="24"/>
          <w:lang w:val="lt-LT"/>
        </w:rPr>
        <w:t>Eur</w:t>
      </w:r>
      <w:proofErr w:type="spellEnd"/>
      <w:r w:rsidRPr="002B76B5">
        <w:rPr>
          <w:b/>
          <w:spacing w:val="-1"/>
          <w:sz w:val="24"/>
          <w:szCs w:val="24"/>
          <w:lang w:val="lt-LT"/>
        </w:rPr>
        <w:t xml:space="preserve"> (be pridėtinės vertės mokesčio), nedelsdama (ne vėliau kaip per 5 darbo dienas) raštu praneša apie priimtą sprendimą sudaryti pirkimo sutartį</w:t>
      </w:r>
      <w:r w:rsidRPr="002B76B5">
        <w:rPr>
          <w:spacing w:val="-1"/>
          <w:sz w:val="24"/>
          <w:szCs w:val="24"/>
          <w:lang w:val="lt-LT"/>
        </w:rPr>
        <w:t xml:space="preserve"> ar preliminariąją sutartį arba sprendimą dėl leidimo dalyvauti dinaminėje pirkimo sistemoje, pateikia Taisyklėse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AE39C9" w:rsidRPr="002B76B5" w:rsidRDefault="00AE39C9" w:rsidP="00AE39C9">
      <w:pPr>
        <w:pStyle w:val="Bodytext"/>
        <w:spacing w:line="283" w:lineRule="auto"/>
        <w:rPr>
          <w:sz w:val="24"/>
          <w:szCs w:val="24"/>
          <w:lang w:val="lt-LT"/>
        </w:rPr>
      </w:pPr>
      <w:r w:rsidRPr="002B76B5">
        <w:rPr>
          <w:spacing w:val="-1"/>
          <w:sz w:val="24"/>
          <w:szCs w:val="24"/>
          <w:lang w:val="lt-LT"/>
        </w:rPr>
        <w:t>146. Perkančioji organizacija, gavusi kandidato ar dalyvio raštu pateiktą prašymą, turi nedelsdama</w:t>
      </w:r>
      <w:r w:rsidRPr="002B76B5">
        <w:rPr>
          <w:sz w:val="24"/>
          <w:szCs w:val="24"/>
          <w:lang w:val="lt-LT"/>
        </w:rPr>
        <w:t>, ne vėliau kaip per 10 dienų nuo prašymo gavimo dienos, nurodyti:</w:t>
      </w:r>
    </w:p>
    <w:p w:rsidR="00AE39C9" w:rsidRPr="002B76B5" w:rsidRDefault="00AE39C9" w:rsidP="00AE39C9">
      <w:pPr>
        <w:pStyle w:val="Bodytext"/>
        <w:spacing w:line="283" w:lineRule="auto"/>
        <w:rPr>
          <w:spacing w:val="-1"/>
          <w:sz w:val="24"/>
          <w:szCs w:val="24"/>
          <w:lang w:val="lt-LT"/>
        </w:rPr>
      </w:pPr>
      <w:r w:rsidRPr="002B76B5">
        <w:rPr>
          <w:spacing w:val="-1"/>
          <w:sz w:val="24"/>
          <w:szCs w:val="24"/>
          <w:lang w:val="lt-LT"/>
        </w:rPr>
        <w:t>146.1. kandidatui – jo paraiškos atmetimo priežastis;</w:t>
      </w:r>
    </w:p>
    <w:p w:rsidR="00AE39C9" w:rsidRPr="002B76B5" w:rsidRDefault="00AE39C9" w:rsidP="00AE39C9">
      <w:pPr>
        <w:pStyle w:val="Bodytext"/>
        <w:spacing w:line="283" w:lineRule="auto"/>
        <w:rPr>
          <w:spacing w:val="-1"/>
          <w:sz w:val="24"/>
          <w:szCs w:val="24"/>
          <w:lang w:val="lt-LT"/>
        </w:rPr>
      </w:pPr>
      <w:r w:rsidRPr="002B76B5">
        <w:rPr>
          <w:spacing w:val="-1"/>
          <w:sz w:val="24"/>
          <w:szCs w:val="24"/>
          <w:lang w:val="lt-LT"/>
        </w:rPr>
        <w:t>146.2.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E39C9" w:rsidRPr="002B76B5" w:rsidRDefault="00AE39C9" w:rsidP="00AE39C9">
      <w:pPr>
        <w:pStyle w:val="Bodytext"/>
        <w:spacing w:line="283" w:lineRule="auto"/>
        <w:rPr>
          <w:spacing w:val="-1"/>
          <w:sz w:val="24"/>
          <w:szCs w:val="24"/>
          <w:lang w:val="lt-LT"/>
        </w:rPr>
      </w:pPr>
      <w:r w:rsidRPr="002B76B5">
        <w:rPr>
          <w:spacing w:val="-1"/>
          <w:sz w:val="24"/>
          <w:szCs w:val="24"/>
          <w:lang w:val="lt-LT"/>
        </w:rPr>
        <w:t>146.3.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AE39C9" w:rsidRPr="002B76B5" w:rsidRDefault="00AE39C9" w:rsidP="00AE39C9">
      <w:pPr>
        <w:pStyle w:val="Bodytext"/>
        <w:spacing w:line="283" w:lineRule="auto"/>
        <w:rPr>
          <w:b/>
          <w:sz w:val="24"/>
          <w:szCs w:val="24"/>
          <w:lang w:val="lt-LT"/>
        </w:rPr>
      </w:pPr>
      <w:r w:rsidRPr="002B76B5">
        <w:rPr>
          <w:b/>
          <w:sz w:val="24"/>
          <w:szCs w:val="24"/>
          <w:lang w:val="lt-LT"/>
        </w:rPr>
        <w:t>Šis punktas netaikomas, kai supaprastintas pirkimas atliekamas apklausos būdu žodžiu.</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 xml:space="preserve">147.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w:t>
      </w:r>
      <w:r w:rsidRPr="002B76B5">
        <w:rPr>
          <w:spacing w:val="-2"/>
          <w:sz w:val="24"/>
          <w:szCs w:val="24"/>
          <w:lang w:val="lt-LT"/>
        </w:rPr>
        <w:lastRenderedPageBreak/>
        <w:t>įstatymus, taip pat Lietuvos Respublikos Vyriausybės nutarimu įgaliotiems Europos Sąjungos finansinę paramą administruojantiems viešiesiems juridiniams asmenims.</w:t>
      </w:r>
    </w:p>
    <w:p w:rsidR="00AE39C9" w:rsidRPr="002B76B5" w:rsidRDefault="00AE39C9" w:rsidP="00AE39C9">
      <w:pPr>
        <w:pStyle w:val="Bodytext"/>
        <w:spacing w:line="283" w:lineRule="auto"/>
        <w:rPr>
          <w:spacing w:val="-2"/>
          <w:sz w:val="24"/>
          <w:szCs w:val="24"/>
          <w:lang w:val="lt-LT"/>
        </w:rPr>
      </w:pPr>
      <w:r w:rsidRPr="002B76B5">
        <w:rPr>
          <w:spacing w:val="-2"/>
          <w:sz w:val="24"/>
          <w:szCs w:val="24"/>
          <w:lang w:val="lt-LT"/>
        </w:rPr>
        <w:t>148.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2B76B5">
        <w:rPr>
          <w:b/>
          <w:bCs/>
          <w:spacing w:val="-2"/>
          <w:sz w:val="24"/>
          <w:szCs w:val="24"/>
          <w:lang w:val="lt-LT"/>
        </w:rPr>
        <w:t>.</w:t>
      </w:r>
      <w:r w:rsidRPr="002B76B5">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AE39C9" w:rsidRPr="002B76B5" w:rsidRDefault="00AE39C9" w:rsidP="00AE39C9">
      <w:pPr>
        <w:pStyle w:val="MAZAS"/>
        <w:spacing w:line="283" w:lineRule="auto"/>
        <w:rPr>
          <w:sz w:val="24"/>
          <w:szCs w:val="24"/>
          <w:lang w:val="lt-LT"/>
        </w:rPr>
      </w:pPr>
    </w:p>
    <w:p w:rsidR="00AE39C9" w:rsidRPr="002B76B5" w:rsidRDefault="00AE39C9" w:rsidP="00AE39C9">
      <w:pPr>
        <w:pStyle w:val="MAZAS"/>
        <w:spacing w:line="283" w:lineRule="auto"/>
        <w:rPr>
          <w:sz w:val="24"/>
          <w:szCs w:val="24"/>
          <w:lang w:val="lt-LT"/>
        </w:rPr>
      </w:pPr>
    </w:p>
    <w:p w:rsidR="00AE39C9" w:rsidRPr="002B76B5" w:rsidRDefault="00AE39C9" w:rsidP="00AE39C9">
      <w:pPr>
        <w:pStyle w:val="CentrBold"/>
        <w:spacing w:line="283" w:lineRule="auto"/>
        <w:rPr>
          <w:sz w:val="24"/>
          <w:szCs w:val="24"/>
          <w:lang w:val="lt-LT"/>
        </w:rPr>
      </w:pPr>
      <w:r w:rsidRPr="002B76B5">
        <w:rPr>
          <w:sz w:val="24"/>
          <w:szCs w:val="24"/>
          <w:lang w:val="lt-LT"/>
        </w:rPr>
        <w:t>XVIII. GINČŲ NAGRINĖJIMAS</w:t>
      </w:r>
    </w:p>
    <w:p w:rsidR="00AE39C9" w:rsidRPr="002B76B5" w:rsidRDefault="00AE39C9" w:rsidP="00AE39C9">
      <w:pPr>
        <w:pStyle w:val="MAZAS"/>
        <w:spacing w:line="283" w:lineRule="auto"/>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149. Ginčų nagrinėjimas, žalos atlyginimas, pirkimo sutarties pripažinimas negaliojančia, alternatyvios sankcijos, Europos Bendrijos teisės pažeidimų nagrinėjimas atliekamas vadovaujantis Viešųjų pirkimų įstatymo V skyriaus nuostatomis.</w:t>
      </w:r>
    </w:p>
    <w:p w:rsidR="00AE39C9" w:rsidRPr="002B76B5" w:rsidRDefault="00AE39C9" w:rsidP="00AE39C9">
      <w:pPr>
        <w:pStyle w:val="Bodytext"/>
        <w:spacing w:line="283" w:lineRule="auto"/>
        <w:rPr>
          <w:sz w:val="24"/>
          <w:szCs w:val="24"/>
          <w:lang w:val="lt-LT"/>
        </w:rPr>
      </w:pPr>
    </w:p>
    <w:p w:rsidR="00AE39C9" w:rsidRPr="002B76B5" w:rsidRDefault="00AE39C9" w:rsidP="00AE39C9">
      <w:pPr>
        <w:pStyle w:val="Bodytext"/>
        <w:spacing w:line="283" w:lineRule="auto"/>
        <w:rPr>
          <w:sz w:val="24"/>
          <w:szCs w:val="24"/>
          <w:lang w:val="lt-LT"/>
        </w:rPr>
      </w:pPr>
      <w:r w:rsidRPr="002B76B5">
        <w:rPr>
          <w:sz w:val="24"/>
          <w:szCs w:val="24"/>
          <w:lang w:val="lt-LT"/>
        </w:rPr>
        <w:t xml:space="preserve">PRIEDAI: </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1. </w:t>
      </w:r>
      <w:r w:rsidR="00D442DE" w:rsidRPr="002B76B5">
        <w:rPr>
          <w:sz w:val="24"/>
          <w:szCs w:val="24"/>
          <w:lang w:val="lt-LT"/>
        </w:rPr>
        <w:t xml:space="preserve">Mažos vertės viešojo pirkimo pažymos forma; </w:t>
      </w:r>
    </w:p>
    <w:p w:rsidR="00AE39C9" w:rsidRPr="002B76B5" w:rsidRDefault="00AE39C9" w:rsidP="00AE39C9">
      <w:pPr>
        <w:pStyle w:val="Bodytext"/>
        <w:spacing w:line="283" w:lineRule="auto"/>
        <w:rPr>
          <w:sz w:val="24"/>
          <w:szCs w:val="24"/>
          <w:lang w:val="lt-LT"/>
        </w:rPr>
      </w:pPr>
      <w:r w:rsidRPr="002B76B5">
        <w:rPr>
          <w:sz w:val="24"/>
          <w:szCs w:val="24"/>
          <w:lang w:val="lt-LT"/>
        </w:rPr>
        <w:t>2. Biudžetiniais metais atliktų supaprastintų pirkimų žurnalo forma;</w:t>
      </w:r>
    </w:p>
    <w:p w:rsidR="00AE39C9" w:rsidRPr="002B76B5" w:rsidRDefault="00AE39C9" w:rsidP="00AE39C9">
      <w:pPr>
        <w:pStyle w:val="Bodytext"/>
        <w:spacing w:line="283" w:lineRule="auto"/>
        <w:rPr>
          <w:sz w:val="24"/>
          <w:szCs w:val="24"/>
          <w:lang w:val="lt-LT"/>
        </w:rPr>
      </w:pPr>
      <w:r w:rsidRPr="002B76B5">
        <w:rPr>
          <w:sz w:val="24"/>
          <w:szCs w:val="24"/>
          <w:lang w:val="lt-LT"/>
        </w:rPr>
        <w:t xml:space="preserve">3. Biudžetiniais metais numatomų pirkti darbų, prekių ir paslaugų planas. </w:t>
      </w:r>
    </w:p>
    <w:p w:rsidR="00AE39C9" w:rsidRPr="002B76B5" w:rsidRDefault="00AE39C9" w:rsidP="00AE39C9">
      <w:pPr>
        <w:spacing w:after="0" w:line="240" w:lineRule="auto"/>
        <w:ind w:left="2592"/>
        <w:rPr>
          <w:rFonts w:ascii="Times New Roman" w:hAnsi="Times New Roman"/>
          <w:sz w:val="24"/>
          <w:szCs w:val="24"/>
        </w:rPr>
      </w:pPr>
      <w:r w:rsidRPr="002B76B5">
        <w:rPr>
          <w:rFonts w:ascii="Times New Roman" w:hAnsi="Times New Roman"/>
          <w:sz w:val="24"/>
          <w:szCs w:val="24"/>
        </w:rPr>
        <w:t>____________________</w:t>
      </w:r>
    </w:p>
    <w:p w:rsidR="00F720FA" w:rsidRPr="002B76B5" w:rsidRDefault="00F720FA">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Pr="002B76B5" w:rsidRDefault="00AE39C9">
      <w:pPr>
        <w:rPr>
          <w:rFonts w:ascii="Times New Roman" w:hAnsi="Times New Roman"/>
        </w:rPr>
      </w:pPr>
    </w:p>
    <w:p w:rsidR="00AE39C9" w:rsidRDefault="00AE39C9">
      <w:pPr>
        <w:rPr>
          <w:rFonts w:ascii="Times New Roman" w:hAnsi="Times New Roman"/>
        </w:rPr>
      </w:pPr>
    </w:p>
    <w:p w:rsidR="002B76B5" w:rsidRDefault="002B76B5">
      <w:pPr>
        <w:rPr>
          <w:rFonts w:ascii="Times New Roman" w:hAnsi="Times New Roman"/>
        </w:rPr>
      </w:pPr>
    </w:p>
    <w:p w:rsidR="002B76B5" w:rsidRPr="00C37351" w:rsidRDefault="002B76B5" w:rsidP="002B76B5">
      <w:pPr>
        <w:spacing w:after="0"/>
        <w:jc w:val="right"/>
        <w:rPr>
          <w:rFonts w:ascii="Times New Roman" w:hAnsi="Times New Roman"/>
          <w:sz w:val="18"/>
          <w:szCs w:val="18"/>
        </w:rPr>
      </w:pPr>
      <w:r w:rsidRPr="00C37351">
        <w:rPr>
          <w:rFonts w:ascii="Times New Roman" w:hAnsi="Times New Roman"/>
          <w:sz w:val="18"/>
          <w:szCs w:val="18"/>
        </w:rPr>
        <w:lastRenderedPageBreak/>
        <w:t>Šiaulių apylinkės teismo supaprastintų viešųjų pirkimų taisyklių</w:t>
      </w:r>
    </w:p>
    <w:p w:rsidR="002B76B5" w:rsidRPr="00C37351" w:rsidRDefault="002B76B5" w:rsidP="002B76B5">
      <w:pPr>
        <w:spacing w:after="0"/>
        <w:jc w:val="right"/>
        <w:rPr>
          <w:rFonts w:ascii="Times New Roman" w:hAnsi="Times New Roman"/>
          <w:sz w:val="18"/>
          <w:szCs w:val="18"/>
        </w:rPr>
      </w:pPr>
      <w:r w:rsidRPr="00C37351">
        <w:rPr>
          <w:rFonts w:ascii="Times New Roman" w:hAnsi="Times New Roman"/>
          <w:sz w:val="18"/>
          <w:szCs w:val="18"/>
        </w:rPr>
        <w:t xml:space="preserve">Priedas Nr. </w:t>
      </w:r>
      <w:r w:rsidR="00C37351">
        <w:rPr>
          <w:rFonts w:ascii="Times New Roman" w:hAnsi="Times New Roman"/>
          <w:sz w:val="18"/>
          <w:szCs w:val="18"/>
        </w:rPr>
        <w:t>1</w:t>
      </w:r>
    </w:p>
    <w:p w:rsidR="002B76B5" w:rsidRPr="00C37351" w:rsidRDefault="002B76B5" w:rsidP="002B76B5">
      <w:pPr>
        <w:spacing w:after="0"/>
        <w:jc w:val="right"/>
        <w:rPr>
          <w:rFonts w:ascii="Times New Roman" w:hAnsi="Times New Roman"/>
          <w:color w:val="0070C0"/>
          <w:sz w:val="18"/>
          <w:szCs w:val="18"/>
        </w:rPr>
      </w:pPr>
    </w:p>
    <w:p w:rsidR="002B76B5" w:rsidRPr="00C37351" w:rsidRDefault="002B76B5" w:rsidP="002B76B5">
      <w:pPr>
        <w:spacing w:after="0"/>
        <w:ind w:firstLine="6237"/>
        <w:rPr>
          <w:rFonts w:ascii="Times New Roman" w:hAnsi="Times New Roman"/>
          <w:i/>
          <w:iCs/>
          <w:sz w:val="18"/>
          <w:szCs w:val="18"/>
        </w:rPr>
      </w:pPr>
    </w:p>
    <w:p w:rsidR="002B76B5" w:rsidRPr="00C37351" w:rsidRDefault="002B76B5" w:rsidP="002B76B5">
      <w:pPr>
        <w:spacing w:after="0"/>
        <w:rPr>
          <w:rFonts w:ascii="Times New Roman" w:hAnsi="Times New Roman"/>
          <w:b/>
          <w:bCs/>
          <w:sz w:val="18"/>
          <w:szCs w:val="18"/>
        </w:rPr>
      </w:pPr>
      <w:r w:rsidRPr="00C37351">
        <w:rPr>
          <w:rFonts w:ascii="Times New Roman" w:hAnsi="Times New Roman"/>
          <w:b/>
          <w:bCs/>
          <w:sz w:val="18"/>
          <w:szCs w:val="18"/>
        </w:rPr>
        <w:t xml:space="preserve">Leisti vykdyti pirkimą. </w:t>
      </w:r>
    </w:p>
    <w:p w:rsidR="002B76B5" w:rsidRPr="00C37351" w:rsidRDefault="002B76B5" w:rsidP="002B76B5">
      <w:pPr>
        <w:spacing w:after="0"/>
        <w:rPr>
          <w:rFonts w:ascii="Times New Roman" w:hAnsi="Times New Roman"/>
          <w:b/>
          <w:bCs/>
          <w:sz w:val="18"/>
          <w:szCs w:val="18"/>
        </w:rPr>
      </w:pPr>
    </w:p>
    <w:p w:rsidR="002B76B5" w:rsidRPr="00C37351" w:rsidRDefault="002B76B5" w:rsidP="002B76B5">
      <w:pPr>
        <w:spacing w:after="0"/>
        <w:rPr>
          <w:rFonts w:ascii="Times New Roman" w:hAnsi="Times New Roman"/>
          <w:b/>
          <w:bCs/>
          <w:sz w:val="18"/>
          <w:szCs w:val="18"/>
        </w:rPr>
      </w:pPr>
      <w:r w:rsidRPr="00C37351">
        <w:rPr>
          <w:rFonts w:ascii="Times New Roman" w:hAnsi="Times New Roman"/>
          <w:b/>
          <w:bCs/>
          <w:sz w:val="18"/>
          <w:szCs w:val="18"/>
        </w:rPr>
        <w:t>_______________</w:t>
      </w:r>
    </w:p>
    <w:p w:rsidR="002B76B5" w:rsidRPr="00C37351" w:rsidRDefault="002B76B5" w:rsidP="002B76B5">
      <w:pPr>
        <w:spacing w:after="0"/>
        <w:rPr>
          <w:rFonts w:ascii="Times New Roman" w:hAnsi="Times New Roman"/>
          <w:bCs/>
          <w:i/>
          <w:sz w:val="18"/>
          <w:szCs w:val="18"/>
        </w:rPr>
      </w:pPr>
      <w:r w:rsidRPr="00C37351">
        <w:rPr>
          <w:rFonts w:ascii="Times New Roman" w:hAnsi="Times New Roman"/>
          <w:bCs/>
          <w:i/>
          <w:sz w:val="18"/>
          <w:szCs w:val="18"/>
        </w:rPr>
        <w:t>(parašas)</w:t>
      </w:r>
    </w:p>
    <w:p w:rsidR="002B76B5" w:rsidRPr="00C37351" w:rsidRDefault="002B76B5" w:rsidP="002B76B5">
      <w:pPr>
        <w:spacing w:after="0"/>
        <w:rPr>
          <w:rFonts w:ascii="Times New Roman" w:hAnsi="Times New Roman"/>
          <w:b/>
          <w:bCs/>
          <w:sz w:val="18"/>
          <w:szCs w:val="18"/>
        </w:rPr>
      </w:pPr>
      <w:r w:rsidRPr="00C37351">
        <w:rPr>
          <w:rFonts w:ascii="Times New Roman" w:hAnsi="Times New Roman"/>
          <w:b/>
          <w:bCs/>
          <w:sz w:val="18"/>
          <w:szCs w:val="18"/>
        </w:rPr>
        <w:t>______________</w:t>
      </w:r>
    </w:p>
    <w:p w:rsidR="002B76B5" w:rsidRPr="00C37351" w:rsidRDefault="002B76B5" w:rsidP="002B76B5">
      <w:pPr>
        <w:spacing w:after="0"/>
        <w:rPr>
          <w:rFonts w:ascii="Times New Roman" w:hAnsi="Times New Roman"/>
          <w:bCs/>
          <w:i/>
          <w:sz w:val="18"/>
          <w:szCs w:val="18"/>
        </w:rPr>
      </w:pPr>
      <w:r w:rsidRPr="00C37351">
        <w:rPr>
          <w:rFonts w:ascii="Times New Roman" w:hAnsi="Times New Roman"/>
          <w:bCs/>
          <w:i/>
          <w:sz w:val="18"/>
          <w:szCs w:val="18"/>
        </w:rPr>
        <w:t>(data)</w:t>
      </w:r>
    </w:p>
    <w:p w:rsidR="002B76B5" w:rsidRPr="00C37351" w:rsidRDefault="002B76B5" w:rsidP="002B76B5">
      <w:pPr>
        <w:spacing w:after="0"/>
        <w:jc w:val="center"/>
        <w:rPr>
          <w:rFonts w:ascii="Times New Roman" w:hAnsi="Times New Roman"/>
          <w:b/>
          <w:bCs/>
          <w:sz w:val="18"/>
          <w:szCs w:val="18"/>
        </w:rPr>
      </w:pPr>
    </w:p>
    <w:p w:rsidR="002B76B5" w:rsidRPr="00C37351" w:rsidRDefault="002B76B5" w:rsidP="002B76B5">
      <w:pPr>
        <w:spacing w:after="0"/>
        <w:jc w:val="center"/>
        <w:rPr>
          <w:rFonts w:ascii="Times New Roman" w:hAnsi="Times New Roman"/>
          <w:b/>
          <w:bCs/>
          <w:sz w:val="18"/>
          <w:szCs w:val="18"/>
        </w:rPr>
      </w:pPr>
      <w:r w:rsidRPr="00C37351">
        <w:rPr>
          <w:rFonts w:ascii="Times New Roman" w:hAnsi="Times New Roman"/>
          <w:b/>
          <w:bCs/>
          <w:sz w:val="18"/>
          <w:szCs w:val="18"/>
        </w:rPr>
        <w:t>MAŽOS VERTĖS VIEŠOJO PIRKIMO PAŽYMA</w:t>
      </w:r>
    </w:p>
    <w:p w:rsidR="002B76B5" w:rsidRPr="00C37351" w:rsidRDefault="002B76B5" w:rsidP="002B76B5">
      <w:pPr>
        <w:spacing w:after="0"/>
        <w:jc w:val="center"/>
        <w:rPr>
          <w:rFonts w:ascii="Times New Roman" w:hAnsi="Times New Roman"/>
          <w:sz w:val="18"/>
          <w:szCs w:val="18"/>
        </w:rPr>
      </w:pPr>
      <w:r w:rsidRPr="00C37351">
        <w:rPr>
          <w:rFonts w:ascii="Times New Roman" w:hAnsi="Times New Roman"/>
          <w:sz w:val="18"/>
          <w:szCs w:val="18"/>
        </w:rPr>
        <w:t>20__ m._____________ d. Nr. ______</w:t>
      </w:r>
    </w:p>
    <w:p w:rsidR="002B76B5" w:rsidRPr="00C37351" w:rsidRDefault="002B76B5" w:rsidP="002B76B5">
      <w:pPr>
        <w:spacing w:after="0"/>
        <w:jc w:val="center"/>
        <w:rPr>
          <w:rFonts w:ascii="Times New Roman" w:hAnsi="Times New Roman"/>
          <w:sz w:val="18"/>
          <w:szCs w:val="18"/>
        </w:rPr>
      </w:pPr>
      <w:r w:rsidRPr="00C37351">
        <w:rPr>
          <w:rFonts w:ascii="Times New Roman" w:hAnsi="Times New Roman"/>
          <w:sz w:val="18"/>
          <w:szCs w:val="18"/>
        </w:rPr>
        <w:t>Šiauliai</w:t>
      </w:r>
    </w:p>
    <w:tbl>
      <w:tblPr>
        <w:tblW w:w="9639" w:type="dxa"/>
        <w:tblCellMar>
          <w:left w:w="0" w:type="dxa"/>
          <w:right w:w="0" w:type="dxa"/>
        </w:tblCellMar>
        <w:tblLook w:val="04A0"/>
      </w:tblPr>
      <w:tblGrid>
        <w:gridCol w:w="9639"/>
      </w:tblGrid>
      <w:tr w:rsidR="002B76B5" w:rsidRPr="00C37351" w:rsidTr="004F467A">
        <w:tc>
          <w:tcPr>
            <w:tcW w:w="9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Pirkimo objekto pavadinimas:</w:t>
            </w:r>
          </w:p>
        </w:tc>
      </w:tr>
      <w:tr w:rsidR="002B76B5" w:rsidRPr="00C37351" w:rsidTr="004F467A">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Pirkimo būdas ir jo pasirinkimo bei</w:t>
            </w:r>
            <w:r w:rsidRPr="00C37351">
              <w:rPr>
                <w:rFonts w:ascii="Times New Roman" w:hAnsi="Times New Roman"/>
                <w:b/>
                <w:bCs/>
                <w:sz w:val="18"/>
                <w:szCs w:val="18"/>
              </w:rPr>
              <w:t xml:space="preserve"> </w:t>
            </w:r>
            <w:r w:rsidRPr="00C37351">
              <w:rPr>
                <w:rFonts w:ascii="Times New Roman" w:hAnsi="Times New Roman"/>
                <w:sz w:val="18"/>
                <w:szCs w:val="18"/>
              </w:rPr>
              <w:t>apklaustų ar kviečiamų tiekėjų skaičiaus pasirinkimo pagrindimas:</w:t>
            </w:r>
          </w:p>
        </w:tc>
      </w:tr>
      <w:tr w:rsidR="002B76B5" w:rsidRPr="00C37351" w:rsidTr="004F467A">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 xml:space="preserve">Pirkimo objekto aprašymas </w:t>
            </w:r>
          </w:p>
          <w:p w:rsidR="002B76B5" w:rsidRPr="00C37351" w:rsidRDefault="002B76B5" w:rsidP="002B76B5">
            <w:pPr>
              <w:spacing w:after="0"/>
              <w:rPr>
                <w:rFonts w:ascii="Times New Roman" w:hAnsi="Times New Roman"/>
                <w:sz w:val="18"/>
                <w:szCs w:val="18"/>
              </w:rPr>
            </w:pPr>
            <w:r w:rsidRPr="00C37351">
              <w:rPr>
                <w:rFonts w:ascii="Times New Roman" w:hAnsi="Times New Roman"/>
                <w:i/>
                <w:iCs/>
                <w:sz w:val="18"/>
                <w:szCs w:val="18"/>
              </w:rPr>
              <w:t>(pagrindiniai kiekybiniai ir kokybiniai reikalavimai):</w:t>
            </w:r>
          </w:p>
        </w:tc>
      </w:tr>
      <w:tr w:rsidR="002B76B5" w:rsidRPr="00C37351" w:rsidTr="004F467A">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 xml:space="preserve">BVPŽ kodas: </w:t>
            </w:r>
          </w:p>
        </w:tc>
      </w:tr>
      <w:tr w:rsidR="002B76B5" w:rsidRPr="00C37351" w:rsidTr="004F467A">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Pasiūlymų vertinimo kriterijus:</w:t>
            </w:r>
          </w:p>
        </w:tc>
      </w:tr>
    </w:tbl>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Pirkimas vykdomas CVP IS priemonėmis: taip □ ne □</w:t>
      </w:r>
    </w:p>
    <w:tbl>
      <w:tblPr>
        <w:tblW w:w="9639" w:type="dxa"/>
        <w:tblCellMar>
          <w:left w:w="0" w:type="dxa"/>
          <w:right w:w="0" w:type="dxa"/>
        </w:tblCellMar>
        <w:tblLook w:val="04A0"/>
      </w:tblPr>
      <w:tblGrid>
        <w:gridCol w:w="3557"/>
        <w:gridCol w:w="272"/>
        <w:gridCol w:w="1514"/>
        <w:gridCol w:w="286"/>
        <w:gridCol w:w="3072"/>
        <w:gridCol w:w="938"/>
      </w:tblGrid>
      <w:tr w:rsidR="002B76B5" w:rsidRPr="00C37351" w:rsidTr="004F467A">
        <w:tc>
          <w:tcPr>
            <w:tcW w:w="3557" w:type="dxa"/>
            <w:tcBorders>
              <w:top w:val="nil"/>
              <w:left w:val="nil"/>
              <w:bottom w:val="nil"/>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 xml:space="preserve">Vykdomas skelbiamas pirkimas: </w:t>
            </w:r>
          </w:p>
        </w:tc>
        <w:tc>
          <w:tcPr>
            <w:tcW w:w="27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514" w:type="dxa"/>
            <w:tcBorders>
              <w:top w:val="nil"/>
              <w:left w:val="nil"/>
              <w:bottom w:val="nil"/>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3358" w:type="dxa"/>
            <w:gridSpan w:val="2"/>
            <w:tcBorders>
              <w:top w:val="nil"/>
              <w:left w:val="nil"/>
              <w:bottom w:val="nil"/>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Skelbimo paskelbimo data:</w:t>
            </w:r>
          </w:p>
        </w:tc>
        <w:tc>
          <w:tcPr>
            <w:tcW w:w="93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3557" w:type="dxa"/>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72" w:type="dxa"/>
            <w:tcBorders>
              <w:top w:val="nil"/>
              <w:left w:val="nil"/>
              <w:bottom w:val="single" w:sz="12" w:space="0" w:color="auto"/>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514" w:type="dxa"/>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3358" w:type="dxa"/>
            <w:gridSpan w:val="2"/>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938" w:type="dxa"/>
            <w:tcBorders>
              <w:top w:val="nil"/>
              <w:left w:val="nil"/>
              <w:bottom w:val="single" w:sz="12" w:space="0" w:color="auto"/>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3557" w:type="dxa"/>
            <w:tcBorders>
              <w:top w:val="nil"/>
              <w:left w:val="nil"/>
              <w:bottom w:val="nil"/>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Vykdytas neskelbiamas pirkimas:</w:t>
            </w:r>
          </w:p>
        </w:tc>
        <w:tc>
          <w:tcPr>
            <w:tcW w:w="272" w:type="dxa"/>
            <w:tcBorders>
              <w:top w:val="nil"/>
              <w:left w:val="nil"/>
              <w:bottom w:val="single" w:sz="12" w:space="0" w:color="auto"/>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514" w:type="dxa"/>
            <w:tcBorders>
              <w:top w:val="nil"/>
              <w:left w:val="nil"/>
              <w:bottom w:val="nil"/>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3358" w:type="dxa"/>
            <w:gridSpan w:val="2"/>
            <w:tcBorders>
              <w:top w:val="nil"/>
              <w:left w:val="nil"/>
              <w:bottom w:val="nil"/>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Kvietimo išsiuntimo data:</w:t>
            </w:r>
          </w:p>
        </w:tc>
        <w:tc>
          <w:tcPr>
            <w:tcW w:w="938" w:type="dxa"/>
            <w:tcBorders>
              <w:top w:val="nil"/>
              <w:left w:val="nil"/>
              <w:bottom w:val="single" w:sz="12" w:space="0" w:color="auto"/>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3557" w:type="dxa"/>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72" w:type="dxa"/>
            <w:tcBorders>
              <w:top w:val="nil"/>
              <w:left w:val="nil"/>
              <w:bottom w:val="single" w:sz="12" w:space="0" w:color="auto"/>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514" w:type="dxa"/>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86" w:type="dxa"/>
            <w:tcBorders>
              <w:top w:val="nil"/>
              <w:left w:val="nil"/>
              <w:bottom w:val="single" w:sz="12" w:space="0" w:color="auto"/>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3072" w:type="dxa"/>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938" w:type="dxa"/>
            <w:tcBorders>
              <w:top w:val="nil"/>
              <w:left w:val="nil"/>
              <w:bottom w:val="nil"/>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3557" w:type="dxa"/>
            <w:tcBorders>
              <w:top w:val="nil"/>
              <w:left w:val="nil"/>
              <w:bottom w:val="nil"/>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Tiekėjai apklausti: žodžiu</w:t>
            </w:r>
          </w:p>
        </w:tc>
        <w:tc>
          <w:tcPr>
            <w:tcW w:w="272" w:type="dxa"/>
            <w:tcBorders>
              <w:top w:val="nil"/>
              <w:left w:val="nil"/>
              <w:bottom w:val="single" w:sz="12" w:space="0" w:color="auto"/>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514" w:type="dxa"/>
            <w:tcBorders>
              <w:top w:val="nil"/>
              <w:left w:val="nil"/>
              <w:bottom w:val="nil"/>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raštu</w:t>
            </w:r>
          </w:p>
        </w:tc>
        <w:tc>
          <w:tcPr>
            <w:tcW w:w="286" w:type="dxa"/>
            <w:tcBorders>
              <w:top w:val="nil"/>
              <w:left w:val="nil"/>
              <w:bottom w:val="single" w:sz="12" w:space="0" w:color="auto"/>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3072" w:type="dxa"/>
            <w:tcBorders>
              <w:top w:val="nil"/>
              <w:left w:val="nil"/>
              <w:bottom w:val="nil"/>
              <w:right w:val="nil"/>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938" w:type="dxa"/>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bl>
    <w:p w:rsidR="002B76B5" w:rsidRPr="00C37351" w:rsidRDefault="002B76B5" w:rsidP="002B76B5">
      <w:pPr>
        <w:spacing w:after="0"/>
        <w:rPr>
          <w:rFonts w:ascii="Times New Roman" w:hAnsi="Times New Roman"/>
          <w:sz w:val="18"/>
          <w:szCs w:val="18"/>
        </w:rPr>
      </w:pPr>
      <w:r w:rsidRPr="00C37351">
        <w:rPr>
          <w:rFonts w:ascii="Times New Roman" w:hAnsi="Times New Roman"/>
          <w:b/>
          <w:bCs/>
          <w:sz w:val="18"/>
          <w:szCs w:val="18"/>
        </w:rPr>
        <w:t>Apklausti/pateikę pasiūlymus tiekėjai:</w:t>
      </w:r>
    </w:p>
    <w:tbl>
      <w:tblPr>
        <w:tblW w:w="9639" w:type="dxa"/>
        <w:tblCellMar>
          <w:left w:w="0" w:type="dxa"/>
          <w:right w:w="0" w:type="dxa"/>
        </w:tblCellMar>
        <w:tblLook w:val="04A0"/>
      </w:tblPr>
      <w:tblGrid>
        <w:gridCol w:w="577"/>
        <w:gridCol w:w="2227"/>
        <w:gridCol w:w="1668"/>
        <w:gridCol w:w="2467"/>
        <w:gridCol w:w="2700"/>
      </w:tblGrid>
      <w:tr w:rsidR="002B76B5" w:rsidRPr="00C37351" w:rsidTr="004F467A">
        <w:tc>
          <w:tcPr>
            <w:tcW w:w="577"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Eil. Nr.</w:t>
            </w:r>
          </w:p>
        </w:tc>
        <w:tc>
          <w:tcPr>
            <w:tcW w:w="222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Pavadinimas</w:t>
            </w:r>
          </w:p>
        </w:tc>
        <w:tc>
          <w:tcPr>
            <w:tcW w:w="166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Tiekėjo kodas</w:t>
            </w:r>
          </w:p>
        </w:tc>
        <w:tc>
          <w:tcPr>
            <w:tcW w:w="246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Adresas, interneto svetainės, el. pašto adresas, telefono, fakso numeris ir kt.</w:t>
            </w:r>
          </w:p>
        </w:tc>
        <w:tc>
          <w:tcPr>
            <w:tcW w:w="270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Pasiūlymą pateikusio asmens pareigos, vardas, pavardė</w:t>
            </w:r>
          </w:p>
        </w:tc>
      </w:tr>
      <w:tr w:rsidR="002B76B5" w:rsidRPr="00C37351" w:rsidTr="004F467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1.</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2.</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3.</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bl>
    <w:p w:rsidR="002B76B5" w:rsidRPr="00C37351" w:rsidRDefault="002B76B5" w:rsidP="002B76B5">
      <w:pPr>
        <w:spacing w:after="0"/>
        <w:rPr>
          <w:rFonts w:ascii="Times New Roman" w:hAnsi="Times New Roman"/>
          <w:sz w:val="18"/>
          <w:szCs w:val="18"/>
        </w:rPr>
      </w:pPr>
      <w:r w:rsidRPr="00C37351">
        <w:rPr>
          <w:rFonts w:ascii="Times New Roman" w:hAnsi="Times New Roman"/>
          <w:b/>
          <w:bCs/>
          <w:sz w:val="18"/>
          <w:szCs w:val="18"/>
        </w:rPr>
        <w:t>Tiekėjų siūlymai:</w:t>
      </w:r>
    </w:p>
    <w:tbl>
      <w:tblPr>
        <w:tblW w:w="9639" w:type="dxa"/>
        <w:tblCellMar>
          <w:left w:w="0" w:type="dxa"/>
          <w:right w:w="0" w:type="dxa"/>
        </w:tblCellMar>
        <w:tblLook w:val="04A0"/>
      </w:tblPr>
      <w:tblGrid>
        <w:gridCol w:w="557"/>
        <w:gridCol w:w="2953"/>
        <w:gridCol w:w="1418"/>
        <w:gridCol w:w="2410"/>
        <w:gridCol w:w="2301"/>
      </w:tblGrid>
      <w:tr w:rsidR="002B76B5" w:rsidRPr="00C37351" w:rsidTr="004F467A">
        <w:tc>
          <w:tcPr>
            <w:tcW w:w="557"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Eil. Nr.</w:t>
            </w:r>
          </w:p>
        </w:tc>
        <w:tc>
          <w:tcPr>
            <w:tcW w:w="2953"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Pavadinimas</w:t>
            </w:r>
          </w:p>
        </w:tc>
        <w:tc>
          <w:tcPr>
            <w:tcW w:w="6129"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Pasiūlymo kaina ir kitos charakteristikos</w:t>
            </w:r>
          </w:p>
          <w:p w:rsidR="002B76B5" w:rsidRPr="00C37351" w:rsidRDefault="002B76B5" w:rsidP="002B76B5">
            <w:pPr>
              <w:spacing w:after="0"/>
              <w:rPr>
                <w:rFonts w:ascii="Times New Roman" w:hAnsi="Times New Roman"/>
                <w:sz w:val="18"/>
                <w:szCs w:val="18"/>
              </w:rPr>
            </w:pPr>
            <w:r w:rsidRPr="00C37351">
              <w:rPr>
                <w:rFonts w:ascii="Times New Roman" w:hAnsi="Times New Roman"/>
                <w:i/>
                <w:iCs/>
                <w:sz w:val="18"/>
                <w:szCs w:val="18"/>
              </w:rPr>
              <w:t>(nurodyti)</w:t>
            </w:r>
          </w:p>
        </w:tc>
      </w:tr>
      <w:tr w:rsidR="002B76B5" w:rsidRPr="00C37351" w:rsidTr="004F467A">
        <w:tc>
          <w:tcPr>
            <w:tcW w:w="0" w:type="auto"/>
            <w:vMerge/>
            <w:tcBorders>
              <w:top w:val="single" w:sz="12" w:space="0" w:color="auto"/>
              <w:left w:val="single" w:sz="12" w:space="0" w:color="auto"/>
              <w:bottom w:val="single" w:sz="12" w:space="0" w:color="auto"/>
              <w:right w:val="single" w:sz="8" w:space="0" w:color="auto"/>
            </w:tcBorders>
            <w:vAlign w:val="center"/>
            <w:hideMark/>
          </w:tcPr>
          <w:p w:rsidR="002B76B5" w:rsidRPr="00C37351" w:rsidRDefault="002B76B5" w:rsidP="002B76B5">
            <w:pPr>
              <w:spacing w:after="0"/>
              <w:rPr>
                <w:rFonts w:ascii="Times New Roman" w:hAnsi="Times New Roman"/>
                <w:sz w:val="18"/>
                <w:szCs w:val="18"/>
              </w:rPr>
            </w:pPr>
          </w:p>
        </w:tc>
        <w:tc>
          <w:tcPr>
            <w:tcW w:w="2953" w:type="dxa"/>
            <w:vMerge/>
            <w:tcBorders>
              <w:top w:val="single" w:sz="12" w:space="0" w:color="auto"/>
              <w:left w:val="nil"/>
              <w:bottom w:val="single" w:sz="12" w:space="0" w:color="auto"/>
              <w:right w:val="single" w:sz="8" w:space="0" w:color="auto"/>
            </w:tcBorders>
            <w:vAlign w:val="center"/>
            <w:hideMark/>
          </w:tcPr>
          <w:p w:rsidR="002B76B5" w:rsidRPr="00C37351" w:rsidRDefault="002B76B5" w:rsidP="002B76B5">
            <w:pPr>
              <w:spacing w:after="0"/>
              <w:rPr>
                <w:rFonts w:ascii="Times New Roman" w:hAnsi="Times New Roman"/>
                <w:sz w:val="18"/>
                <w:szCs w:val="18"/>
              </w:rPr>
            </w:pPr>
          </w:p>
        </w:tc>
        <w:tc>
          <w:tcPr>
            <w:tcW w:w="1418" w:type="dxa"/>
            <w:tcBorders>
              <w:top w:val="nil"/>
              <w:left w:val="nil"/>
              <w:bottom w:val="single" w:sz="12"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 xml:space="preserve">Kiekis </w:t>
            </w:r>
          </w:p>
        </w:tc>
        <w:tc>
          <w:tcPr>
            <w:tcW w:w="2410" w:type="dxa"/>
            <w:tcBorders>
              <w:top w:val="nil"/>
              <w:left w:val="nil"/>
              <w:bottom w:val="single" w:sz="12"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Vieneto kaina su PVM</w:t>
            </w:r>
          </w:p>
        </w:tc>
        <w:tc>
          <w:tcPr>
            <w:tcW w:w="2301" w:type="dxa"/>
            <w:tcBorders>
              <w:top w:val="nil"/>
              <w:left w:val="nil"/>
              <w:bottom w:val="single" w:sz="12" w:space="0" w:color="auto"/>
              <w:right w:val="single" w:sz="12"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Viso kaina su PVM</w:t>
            </w:r>
          </w:p>
        </w:tc>
      </w:tr>
      <w:tr w:rsidR="002B76B5" w:rsidRPr="00C37351" w:rsidTr="004F467A">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1.</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2.</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sz w:val="18"/>
                <w:szCs w:val="18"/>
              </w:rPr>
              <w:t>3.</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p>
        </w:tc>
      </w:tr>
      <w:tr w:rsidR="002B76B5" w:rsidRPr="00C37351" w:rsidTr="004F467A">
        <w:tc>
          <w:tcPr>
            <w:tcW w:w="963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b/>
                <w:bCs/>
                <w:sz w:val="18"/>
                <w:szCs w:val="18"/>
              </w:rPr>
              <w:t>Tinkamiausiu pripažintas tiekėjas</w:t>
            </w:r>
            <w:r w:rsidRPr="00C37351">
              <w:rPr>
                <w:rFonts w:ascii="Times New Roman" w:hAnsi="Times New Roman"/>
                <w:sz w:val="18"/>
                <w:szCs w:val="18"/>
              </w:rPr>
              <w:t xml:space="preserve">: </w:t>
            </w:r>
            <w:r w:rsidRPr="00C37351">
              <w:rPr>
                <w:rFonts w:ascii="Times New Roman" w:hAnsi="Times New Roman"/>
                <w:i/>
                <w:iCs/>
                <w:sz w:val="18"/>
                <w:szCs w:val="18"/>
              </w:rPr>
              <w:t>tiekėjo pavadinimas</w:t>
            </w:r>
            <w:r w:rsidRPr="00C37351">
              <w:rPr>
                <w:rFonts w:ascii="Times New Roman" w:hAnsi="Times New Roman"/>
                <w:sz w:val="18"/>
                <w:szCs w:val="18"/>
              </w:rPr>
              <w:t xml:space="preserve"> </w:t>
            </w:r>
          </w:p>
        </w:tc>
      </w:tr>
      <w:tr w:rsidR="002B76B5" w:rsidRPr="00C37351" w:rsidTr="004F467A">
        <w:tc>
          <w:tcPr>
            <w:tcW w:w="96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B5" w:rsidRPr="00C37351" w:rsidRDefault="002B76B5" w:rsidP="002B76B5">
            <w:pPr>
              <w:spacing w:after="0"/>
              <w:rPr>
                <w:rFonts w:ascii="Times New Roman" w:hAnsi="Times New Roman"/>
                <w:sz w:val="18"/>
                <w:szCs w:val="18"/>
              </w:rPr>
            </w:pPr>
            <w:r w:rsidRPr="00C37351">
              <w:rPr>
                <w:rFonts w:ascii="Times New Roman" w:hAnsi="Times New Roman"/>
                <w:b/>
                <w:bCs/>
                <w:sz w:val="18"/>
                <w:szCs w:val="18"/>
              </w:rPr>
              <w:t xml:space="preserve">Pastabos: </w:t>
            </w:r>
            <w:r w:rsidRPr="00C37351">
              <w:rPr>
                <w:rFonts w:ascii="Times New Roman" w:hAnsi="Times New Roman"/>
                <w:i/>
                <w:iCs/>
                <w:sz w:val="18"/>
                <w:szCs w:val="18"/>
              </w:rPr>
              <w:t>(nurodyti, ar: sudaryta pasiūlymų eilė, taikytas atidėjimo terminas, tiekėjai informuoti apie pirkimo rezultatus, gautos pretenzijos ir į jas atsakyta)</w:t>
            </w:r>
          </w:p>
        </w:tc>
      </w:tr>
    </w:tbl>
    <w:p w:rsidR="002B76B5" w:rsidRPr="00C37351" w:rsidRDefault="002B76B5" w:rsidP="002B76B5">
      <w:pPr>
        <w:spacing w:after="0"/>
        <w:rPr>
          <w:rFonts w:ascii="Times New Roman" w:hAnsi="Times New Roman"/>
          <w:vanish/>
          <w:sz w:val="18"/>
          <w:szCs w:val="18"/>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B76B5" w:rsidRPr="00C37351" w:rsidTr="004F467A">
        <w:trPr>
          <w:hidden/>
        </w:trPr>
        <w:tc>
          <w:tcPr>
            <w:tcW w:w="4927" w:type="dxa"/>
          </w:tcPr>
          <w:p w:rsidR="002B76B5" w:rsidRPr="00C37351" w:rsidRDefault="002B76B5" w:rsidP="002B76B5">
            <w:pPr>
              <w:rPr>
                <w:rFonts w:ascii="Times New Roman" w:hAnsi="Times New Roman"/>
                <w:b/>
                <w:vanish/>
                <w:sz w:val="18"/>
                <w:szCs w:val="18"/>
              </w:rPr>
            </w:pPr>
            <w:r w:rsidRPr="00C37351">
              <w:rPr>
                <w:rFonts w:ascii="Times New Roman" w:hAnsi="Times New Roman"/>
                <w:b/>
                <w:vanish/>
                <w:sz w:val="18"/>
                <w:szCs w:val="18"/>
              </w:rPr>
              <w:t>PIRKIMĄ VYKDĖ:</w:t>
            </w:r>
          </w:p>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r w:rsidRPr="00C37351">
              <w:rPr>
                <w:rFonts w:ascii="Times New Roman" w:hAnsi="Times New Roman"/>
                <w:vanish/>
                <w:sz w:val="18"/>
                <w:szCs w:val="18"/>
              </w:rPr>
              <w:t>________________________________________________</w:t>
            </w:r>
          </w:p>
          <w:p w:rsidR="002B76B5" w:rsidRPr="00C37351" w:rsidRDefault="002B76B5" w:rsidP="002B76B5">
            <w:pPr>
              <w:rPr>
                <w:rFonts w:ascii="Times New Roman" w:hAnsi="Times New Roman"/>
                <w:vanish/>
                <w:sz w:val="18"/>
                <w:szCs w:val="18"/>
              </w:rPr>
            </w:pPr>
            <w:r w:rsidRPr="00C37351">
              <w:rPr>
                <w:rFonts w:ascii="Times New Roman" w:hAnsi="Times New Roman"/>
                <w:i/>
                <w:iCs/>
                <w:sz w:val="18"/>
                <w:szCs w:val="18"/>
              </w:rPr>
              <w:t>(pirkimo organizatorius)</w:t>
            </w:r>
          </w:p>
          <w:p w:rsidR="002B76B5" w:rsidRPr="00C37351" w:rsidRDefault="002B76B5" w:rsidP="002B76B5">
            <w:pPr>
              <w:rPr>
                <w:rFonts w:ascii="Times New Roman" w:hAnsi="Times New Roman"/>
                <w:vanish/>
                <w:sz w:val="18"/>
                <w:szCs w:val="18"/>
              </w:rPr>
            </w:pPr>
          </w:p>
        </w:tc>
        <w:tc>
          <w:tcPr>
            <w:tcW w:w="4927" w:type="dxa"/>
          </w:tcPr>
          <w:p w:rsidR="002B76B5" w:rsidRPr="00C37351" w:rsidRDefault="002B76B5" w:rsidP="002B76B5">
            <w:pPr>
              <w:rPr>
                <w:rFonts w:ascii="Times New Roman" w:hAnsi="Times New Roman"/>
                <w:b/>
                <w:vanish/>
                <w:sz w:val="18"/>
                <w:szCs w:val="18"/>
              </w:rPr>
            </w:pPr>
            <w:r w:rsidRPr="00C37351">
              <w:rPr>
                <w:rFonts w:ascii="Times New Roman" w:hAnsi="Times New Roman"/>
                <w:b/>
                <w:vanish/>
                <w:sz w:val="18"/>
                <w:szCs w:val="18"/>
              </w:rPr>
              <w:t>SUDERINTA:</w:t>
            </w:r>
          </w:p>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r w:rsidRPr="00C37351">
              <w:rPr>
                <w:rFonts w:ascii="Times New Roman" w:hAnsi="Times New Roman"/>
                <w:vanish/>
                <w:sz w:val="18"/>
                <w:szCs w:val="18"/>
              </w:rPr>
              <w:t>__________________________________________________</w:t>
            </w:r>
          </w:p>
          <w:p w:rsidR="002B76B5" w:rsidRPr="00C37351" w:rsidRDefault="002B76B5" w:rsidP="002B76B5">
            <w:pPr>
              <w:rPr>
                <w:rFonts w:ascii="Times New Roman" w:hAnsi="Times New Roman"/>
                <w:i/>
                <w:vanish/>
                <w:sz w:val="18"/>
                <w:szCs w:val="18"/>
              </w:rPr>
            </w:pPr>
            <w:r w:rsidRPr="00C37351">
              <w:rPr>
                <w:rFonts w:ascii="Times New Roman" w:hAnsi="Times New Roman"/>
                <w:i/>
                <w:vanish/>
                <w:sz w:val="18"/>
                <w:szCs w:val="18"/>
              </w:rPr>
              <w:t>(finansininkas)</w:t>
            </w:r>
          </w:p>
        </w:tc>
      </w:tr>
      <w:tr w:rsidR="002B76B5" w:rsidRPr="00C37351" w:rsidTr="004F467A">
        <w:trPr>
          <w:hidden/>
        </w:trPr>
        <w:tc>
          <w:tcPr>
            <w:tcW w:w="4927" w:type="dxa"/>
          </w:tcPr>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r w:rsidRPr="00C37351">
              <w:rPr>
                <w:rFonts w:ascii="Times New Roman" w:hAnsi="Times New Roman"/>
                <w:vanish/>
                <w:sz w:val="18"/>
                <w:szCs w:val="18"/>
              </w:rPr>
              <w:t>________________________________________________</w:t>
            </w:r>
          </w:p>
          <w:p w:rsidR="002B76B5" w:rsidRPr="00C37351" w:rsidRDefault="002B76B5" w:rsidP="002B76B5">
            <w:pPr>
              <w:rPr>
                <w:rFonts w:ascii="Times New Roman" w:hAnsi="Times New Roman"/>
                <w:i/>
                <w:vanish/>
                <w:sz w:val="18"/>
                <w:szCs w:val="18"/>
              </w:rPr>
            </w:pPr>
            <w:r w:rsidRPr="00C37351">
              <w:rPr>
                <w:rFonts w:ascii="Times New Roman" w:hAnsi="Times New Roman"/>
                <w:i/>
                <w:vanish/>
                <w:sz w:val="18"/>
                <w:szCs w:val="18"/>
              </w:rPr>
              <w:t>(parašas ir data)</w:t>
            </w:r>
          </w:p>
          <w:p w:rsidR="002B76B5" w:rsidRPr="00C37351" w:rsidRDefault="002B76B5" w:rsidP="002B76B5">
            <w:pPr>
              <w:rPr>
                <w:rFonts w:ascii="Times New Roman" w:hAnsi="Times New Roman"/>
                <w:vanish/>
                <w:sz w:val="18"/>
                <w:szCs w:val="18"/>
              </w:rPr>
            </w:pPr>
          </w:p>
        </w:tc>
        <w:tc>
          <w:tcPr>
            <w:tcW w:w="4927" w:type="dxa"/>
          </w:tcPr>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p>
          <w:p w:rsidR="002B76B5" w:rsidRPr="00C37351" w:rsidRDefault="002B76B5" w:rsidP="002B76B5">
            <w:pPr>
              <w:rPr>
                <w:rFonts w:ascii="Times New Roman" w:hAnsi="Times New Roman"/>
                <w:vanish/>
                <w:sz w:val="18"/>
                <w:szCs w:val="18"/>
              </w:rPr>
            </w:pPr>
            <w:r w:rsidRPr="00C37351">
              <w:rPr>
                <w:rFonts w:ascii="Times New Roman" w:hAnsi="Times New Roman"/>
                <w:vanish/>
                <w:sz w:val="18"/>
                <w:szCs w:val="18"/>
              </w:rPr>
              <w:t>________________________________________________</w:t>
            </w:r>
          </w:p>
          <w:p w:rsidR="002B76B5" w:rsidRPr="00C37351" w:rsidRDefault="002B76B5" w:rsidP="002B76B5">
            <w:pPr>
              <w:rPr>
                <w:rFonts w:ascii="Times New Roman" w:hAnsi="Times New Roman"/>
                <w:i/>
                <w:vanish/>
                <w:sz w:val="18"/>
                <w:szCs w:val="18"/>
              </w:rPr>
            </w:pPr>
            <w:r w:rsidRPr="00C37351">
              <w:rPr>
                <w:rFonts w:ascii="Times New Roman" w:hAnsi="Times New Roman"/>
                <w:i/>
                <w:vanish/>
                <w:sz w:val="18"/>
                <w:szCs w:val="18"/>
              </w:rPr>
              <w:t>(parašas ir data)</w:t>
            </w:r>
          </w:p>
          <w:p w:rsidR="002B76B5" w:rsidRPr="00C37351" w:rsidRDefault="002B76B5" w:rsidP="002B76B5">
            <w:pPr>
              <w:rPr>
                <w:rFonts w:ascii="Times New Roman" w:hAnsi="Times New Roman"/>
                <w:vanish/>
                <w:sz w:val="18"/>
                <w:szCs w:val="18"/>
              </w:rPr>
            </w:pPr>
          </w:p>
        </w:tc>
      </w:tr>
    </w:tbl>
    <w:p w:rsidR="002B76B5" w:rsidRPr="002B76B5" w:rsidRDefault="002B76B5" w:rsidP="002B76B5">
      <w:pPr>
        <w:spacing w:after="0"/>
        <w:rPr>
          <w:rFonts w:ascii="Times New Roman" w:hAnsi="Times New Roman"/>
          <w:vanish/>
          <w:sz w:val="16"/>
          <w:szCs w:val="16"/>
        </w:rPr>
      </w:pPr>
    </w:p>
    <w:p w:rsidR="002B76B5" w:rsidRPr="002B76B5" w:rsidRDefault="002B76B5" w:rsidP="002B76B5">
      <w:pPr>
        <w:spacing w:after="0"/>
        <w:rPr>
          <w:rFonts w:ascii="Times New Roman" w:hAnsi="Times New Roman"/>
        </w:rPr>
      </w:pPr>
    </w:p>
    <w:p w:rsidR="00AE39C9" w:rsidRPr="002B76B5" w:rsidRDefault="00400E37" w:rsidP="00400E37">
      <w:pPr>
        <w:spacing w:after="0"/>
        <w:jc w:val="right"/>
        <w:rPr>
          <w:rFonts w:ascii="Times New Roman" w:hAnsi="Times New Roman"/>
          <w:sz w:val="18"/>
          <w:szCs w:val="18"/>
        </w:rPr>
      </w:pPr>
      <w:r w:rsidRPr="002B76B5">
        <w:rPr>
          <w:rFonts w:ascii="Times New Roman" w:hAnsi="Times New Roman"/>
          <w:sz w:val="18"/>
          <w:szCs w:val="18"/>
        </w:rPr>
        <w:lastRenderedPageBreak/>
        <w:t>Šiaulių apylinkės teismo supaprastintų viešųjų pirkimų taisyklių</w:t>
      </w:r>
    </w:p>
    <w:p w:rsidR="00400E37" w:rsidRPr="002B76B5" w:rsidRDefault="00400E37" w:rsidP="00400E37">
      <w:pPr>
        <w:spacing w:after="0"/>
        <w:jc w:val="right"/>
        <w:rPr>
          <w:rFonts w:ascii="Times New Roman" w:hAnsi="Times New Roman"/>
          <w:sz w:val="18"/>
          <w:szCs w:val="18"/>
        </w:rPr>
      </w:pPr>
      <w:r w:rsidRPr="002B76B5">
        <w:rPr>
          <w:rFonts w:ascii="Times New Roman" w:hAnsi="Times New Roman"/>
          <w:sz w:val="18"/>
          <w:szCs w:val="18"/>
        </w:rPr>
        <w:t>Priedas Nr. 2</w:t>
      </w:r>
    </w:p>
    <w:p w:rsidR="00400E37" w:rsidRPr="002B76B5" w:rsidRDefault="00400E37" w:rsidP="00400E37">
      <w:pPr>
        <w:spacing w:after="0"/>
        <w:jc w:val="center"/>
        <w:rPr>
          <w:rFonts w:ascii="Times New Roman" w:hAnsi="Times New Roman"/>
          <w:sz w:val="24"/>
          <w:szCs w:val="24"/>
        </w:rPr>
      </w:pPr>
    </w:p>
    <w:p w:rsidR="00400E37" w:rsidRPr="002B76B5" w:rsidRDefault="00400E37" w:rsidP="00400E37">
      <w:pPr>
        <w:spacing w:after="0"/>
        <w:jc w:val="center"/>
        <w:rPr>
          <w:rFonts w:ascii="Times New Roman" w:hAnsi="Times New Roman"/>
          <w:sz w:val="24"/>
          <w:szCs w:val="24"/>
        </w:rPr>
      </w:pPr>
    </w:p>
    <w:p w:rsidR="00400E37" w:rsidRPr="002B76B5" w:rsidRDefault="00400E37" w:rsidP="00400E37">
      <w:pPr>
        <w:spacing w:after="0"/>
        <w:jc w:val="center"/>
        <w:rPr>
          <w:rFonts w:ascii="Times New Roman" w:hAnsi="Times New Roman"/>
          <w:sz w:val="24"/>
          <w:szCs w:val="24"/>
        </w:rPr>
      </w:pPr>
    </w:p>
    <w:p w:rsidR="00400E37" w:rsidRPr="002B76B5" w:rsidRDefault="00400E37" w:rsidP="00400E37">
      <w:pPr>
        <w:spacing w:after="0"/>
        <w:jc w:val="center"/>
        <w:rPr>
          <w:rFonts w:ascii="Times New Roman" w:hAnsi="Times New Roman"/>
          <w:sz w:val="24"/>
          <w:szCs w:val="24"/>
        </w:rPr>
      </w:pPr>
      <w:r w:rsidRPr="002B76B5">
        <w:rPr>
          <w:rFonts w:ascii="Times New Roman" w:hAnsi="Times New Roman"/>
          <w:sz w:val="24"/>
          <w:szCs w:val="24"/>
        </w:rPr>
        <w:t>20__ m. biudžetiniais metais atliktų supaprastintų pirkimų žurnalas</w:t>
      </w:r>
    </w:p>
    <w:p w:rsidR="00400E37" w:rsidRPr="002B76B5" w:rsidRDefault="00400E37" w:rsidP="00400E37">
      <w:pPr>
        <w:spacing w:after="0"/>
        <w:jc w:val="center"/>
        <w:rPr>
          <w:rFonts w:ascii="Times New Roman" w:hAnsi="Times New Roman"/>
          <w:sz w:val="24"/>
          <w:szCs w:val="24"/>
        </w:rPr>
      </w:pPr>
    </w:p>
    <w:tbl>
      <w:tblPr>
        <w:tblStyle w:val="Lentelstinklelis"/>
        <w:tblW w:w="0" w:type="auto"/>
        <w:tblLook w:val="04A0"/>
      </w:tblPr>
      <w:tblGrid>
        <w:gridCol w:w="492"/>
        <w:gridCol w:w="1244"/>
        <w:gridCol w:w="945"/>
        <w:gridCol w:w="808"/>
        <w:gridCol w:w="927"/>
        <w:gridCol w:w="848"/>
        <w:gridCol w:w="1065"/>
        <w:gridCol w:w="927"/>
        <w:gridCol w:w="981"/>
        <w:gridCol w:w="1069"/>
      </w:tblGrid>
      <w:tr w:rsidR="00C37351" w:rsidRPr="002B76B5" w:rsidTr="00C37351">
        <w:tc>
          <w:tcPr>
            <w:tcW w:w="492" w:type="dxa"/>
          </w:tcPr>
          <w:p w:rsidR="00C37351" w:rsidRPr="002B76B5" w:rsidRDefault="00C37351" w:rsidP="00400E37">
            <w:pPr>
              <w:jc w:val="center"/>
              <w:rPr>
                <w:rFonts w:ascii="Times New Roman" w:hAnsi="Times New Roman"/>
                <w:sz w:val="24"/>
                <w:szCs w:val="24"/>
              </w:rPr>
            </w:pPr>
            <w:r w:rsidRPr="002B76B5">
              <w:rPr>
                <w:rFonts w:ascii="Times New Roman" w:eastAsia="Times New Roman" w:hAnsi="Times New Roman"/>
                <w:sz w:val="16"/>
                <w:szCs w:val="16"/>
                <w:lang w:eastAsia="lt-LT"/>
              </w:rPr>
              <w:t>Eil. Nr.</w:t>
            </w:r>
          </w:p>
        </w:tc>
        <w:tc>
          <w:tcPr>
            <w:tcW w:w="1244" w:type="dxa"/>
          </w:tcPr>
          <w:p w:rsidR="00C37351" w:rsidRPr="002B76B5" w:rsidRDefault="00C37351" w:rsidP="00400E37">
            <w:pPr>
              <w:jc w:val="center"/>
              <w:rPr>
                <w:rFonts w:ascii="Times New Roman" w:hAnsi="Times New Roman"/>
                <w:sz w:val="24"/>
                <w:szCs w:val="24"/>
              </w:rPr>
            </w:pPr>
            <w:r w:rsidRPr="002B76B5">
              <w:rPr>
                <w:rFonts w:ascii="Times New Roman" w:eastAsia="Times New Roman" w:hAnsi="Times New Roman"/>
                <w:sz w:val="16"/>
                <w:szCs w:val="16"/>
                <w:lang w:eastAsia="lt-LT"/>
              </w:rPr>
              <w:t>Pirkimo objekto pavadinimas/ Sutarties pavadinimas</w:t>
            </w:r>
          </w:p>
        </w:tc>
        <w:tc>
          <w:tcPr>
            <w:tcW w:w="945" w:type="dxa"/>
          </w:tcPr>
          <w:p w:rsidR="00C37351" w:rsidRPr="002B76B5" w:rsidRDefault="00C37351" w:rsidP="00400E37">
            <w:pPr>
              <w:jc w:val="center"/>
              <w:rPr>
                <w:rFonts w:ascii="Times New Roman" w:hAnsi="Times New Roman"/>
                <w:sz w:val="24"/>
                <w:szCs w:val="24"/>
              </w:rPr>
            </w:pPr>
            <w:r w:rsidRPr="002B76B5">
              <w:rPr>
                <w:rFonts w:ascii="Times New Roman" w:eastAsia="Times New Roman" w:hAnsi="Times New Roman"/>
                <w:sz w:val="16"/>
                <w:szCs w:val="16"/>
                <w:lang w:eastAsia="lt-LT"/>
              </w:rPr>
              <w:t>Pagrindinis pirkimo objekto kodas pagal BVPŽ, papildomi BVPŽ kodai (jei yra)</w:t>
            </w:r>
          </w:p>
        </w:tc>
        <w:tc>
          <w:tcPr>
            <w:tcW w:w="808" w:type="dxa"/>
          </w:tcPr>
          <w:p w:rsidR="00C37351" w:rsidRPr="002B76B5" w:rsidRDefault="00C37351" w:rsidP="0077037B">
            <w:pPr>
              <w:jc w:val="center"/>
              <w:rPr>
                <w:rFonts w:ascii="Times New Roman" w:hAnsi="Times New Roman"/>
                <w:sz w:val="24"/>
                <w:szCs w:val="24"/>
              </w:rPr>
            </w:pPr>
            <w:r w:rsidRPr="002B76B5">
              <w:rPr>
                <w:rFonts w:ascii="Times New Roman" w:eastAsia="Times New Roman" w:hAnsi="Times New Roman"/>
                <w:sz w:val="16"/>
                <w:szCs w:val="16"/>
                <w:lang w:eastAsia="lt-LT"/>
              </w:rPr>
              <w:t>Pirkimą atliko</w:t>
            </w:r>
          </w:p>
        </w:tc>
        <w:tc>
          <w:tcPr>
            <w:tcW w:w="927" w:type="dxa"/>
          </w:tcPr>
          <w:p w:rsidR="00C37351" w:rsidRPr="002B76B5" w:rsidRDefault="00C37351" w:rsidP="0077037B">
            <w:pPr>
              <w:jc w:val="center"/>
              <w:rPr>
                <w:rFonts w:ascii="Times New Roman" w:hAnsi="Times New Roman"/>
                <w:sz w:val="24"/>
                <w:szCs w:val="24"/>
              </w:rPr>
            </w:pPr>
            <w:r w:rsidRPr="002B76B5">
              <w:rPr>
                <w:rFonts w:ascii="Times New Roman" w:eastAsia="Times New Roman" w:hAnsi="Times New Roman"/>
                <w:sz w:val="16"/>
                <w:szCs w:val="16"/>
                <w:lang w:eastAsia="lt-LT"/>
              </w:rPr>
              <w:t xml:space="preserve">Pirkimo būdas, kiek tiekėjų apklausta, pasirinkto būdo motyvacija </w:t>
            </w:r>
          </w:p>
        </w:tc>
        <w:tc>
          <w:tcPr>
            <w:tcW w:w="848" w:type="dxa"/>
          </w:tcPr>
          <w:p w:rsidR="00C37351" w:rsidRPr="002B76B5" w:rsidRDefault="00C37351" w:rsidP="0077037B">
            <w:pPr>
              <w:jc w:val="center"/>
              <w:rPr>
                <w:rFonts w:ascii="Times New Roman" w:hAnsi="Times New Roman"/>
                <w:sz w:val="24"/>
                <w:szCs w:val="24"/>
              </w:rPr>
            </w:pPr>
            <w:r w:rsidRPr="002B76B5">
              <w:rPr>
                <w:rFonts w:ascii="Times New Roman" w:eastAsia="Times New Roman" w:hAnsi="Times New Roman"/>
                <w:sz w:val="16"/>
                <w:szCs w:val="16"/>
                <w:lang w:eastAsia="lt-LT"/>
              </w:rPr>
              <w:t>Pirkimo sutarties Nr. ir data/arba sąskaitos faktūros Nr. ir data</w:t>
            </w:r>
          </w:p>
        </w:tc>
        <w:tc>
          <w:tcPr>
            <w:tcW w:w="1065" w:type="dxa"/>
          </w:tcPr>
          <w:p w:rsidR="00C37351" w:rsidRPr="002B76B5" w:rsidRDefault="00C37351" w:rsidP="00400E37">
            <w:pPr>
              <w:jc w:val="center"/>
              <w:rPr>
                <w:rFonts w:ascii="Times New Roman" w:hAnsi="Times New Roman"/>
                <w:sz w:val="24"/>
                <w:szCs w:val="24"/>
              </w:rPr>
            </w:pPr>
            <w:r w:rsidRPr="002B76B5">
              <w:rPr>
                <w:rFonts w:ascii="Times New Roman" w:eastAsia="Times New Roman" w:hAnsi="Times New Roman"/>
                <w:sz w:val="16"/>
                <w:szCs w:val="16"/>
                <w:lang w:eastAsia="lt-LT"/>
              </w:rPr>
              <w:t>Tiekėjo pavadinimas, įmonės kodas</w:t>
            </w:r>
          </w:p>
        </w:tc>
        <w:tc>
          <w:tcPr>
            <w:tcW w:w="927" w:type="dxa"/>
          </w:tcPr>
          <w:p w:rsidR="00C37351" w:rsidRPr="002B76B5" w:rsidRDefault="00C37351" w:rsidP="00400E37">
            <w:pPr>
              <w:jc w:val="center"/>
              <w:rPr>
                <w:rFonts w:ascii="Times New Roman" w:hAnsi="Times New Roman"/>
                <w:sz w:val="24"/>
                <w:szCs w:val="24"/>
              </w:rPr>
            </w:pPr>
            <w:r w:rsidRPr="002B76B5">
              <w:rPr>
                <w:rFonts w:ascii="Times New Roman" w:eastAsia="Times New Roman" w:hAnsi="Times New Roman"/>
                <w:sz w:val="16"/>
                <w:szCs w:val="16"/>
                <w:lang w:eastAsia="lt-LT"/>
              </w:rPr>
              <w:t>Sutarties trukmė/ Numatoma sutarties įvykdymo data</w:t>
            </w:r>
          </w:p>
        </w:tc>
        <w:tc>
          <w:tcPr>
            <w:tcW w:w="981" w:type="dxa"/>
          </w:tcPr>
          <w:p w:rsidR="00C37351" w:rsidRPr="002B76B5" w:rsidRDefault="00C37351" w:rsidP="00400E37">
            <w:pPr>
              <w:jc w:val="center"/>
              <w:rPr>
                <w:rFonts w:ascii="Times New Roman" w:hAnsi="Times New Roman"/>
                <w:sz w:val="24"/>
                <w:szCs w:val="24"/>
              </w:rPr>
            </w:pPr>
            <w:r w:rsidRPr="002B76B5">
              <w:rPr>
                <w:rFonts w:ascii="Times New Roman" w:eastAsia="Times New Roman" w:hAnsi="Times New Roman"/>
                <w:sz w:val="16"/>
                <w:szCs w:val="16"/>
                <w:lang w:eastAsia="lt-LT"/>
              </w:rPr>
              <w:t xml:space="preserve">Sutarties kaina, </w:t>
            </w:r>
            <w:proofErr w:type="spellStart"/>
            <w:r w:rsidRPr="002B76B5">
              <w:rPr>
                <w:rFonts w:ascii="Times New Roman" w:eastAsia="Times New Roman" w:hAnsi="Times New Roman"/>
                <w:sz w:val="16"/>
                <w:szCs w:val="16"/>
                <w:lang w:eastAsia="lt-LT"/>
              </w:rPr>
              <w:t>Eur</w:t>
            </w:r>
            <w:proofErr w:type="spellEnd"/>
            <w:r w:rsidRPr="002B76B5">
              <w:rPr>
                <w:rFonts w:ascii="Times New Roman" w:eastAsia="Times New Roman" w:hAnsi="Times New Roman"/>
                <w:sz w:val="16"/>
                <w:szCs w:val="16"/>
                <w:lang w:eastAsia="lt-LT"/>
              </w:rPr>
              <w:t xml:space="preserve"> (atsižvelgus į numatytus sutarties pratęsimus su visais privalomais mokesčiais)</w:t>
            </w:r>
          </w:p>
        </w:tc>
        <w:tc>
          <w:tcPr>
            <w:tcW w:w="1069" w:type="dxa"/>
          </w:tcPr>
          <w:p w:rsidR="00C37351" w:rsidRPr="002B76B5" w:rsidRDefault="00C37351" w:rsidP="00400E37">
            <w:pPr>
              <w:jc w:val="center"/>
              <w:rPr>
                <w:rFonts w:ascii="Times New Roman" w:hAnsi="Times New Roman"/>
                <w:sz w:val="24"/>
                <w:szCs w:val="24"/>
              </w:rPr>
            </w:pPr>
            <w:r w:rsidRPr="002B76B5">
              <w:rPr>
                <w:rFonts w:ascii="Times New Roman" w:eastAsia="Times New Roman" w:hAnsi="Times New Roman"/>
                <w:sz w:val="16"/>
                <w:szCs w:val="16"/>
                <w:lang w:eastAsia="lt-LT"/>
              </w:rPr>
              <w:t>Kita informacija (vykdytas elektroninis pirkimas, pirkimas atliktas pagal Viešųjų pirkimų įstatymo 13 arba 91 straipsnio nuostatas, taikyti aplinkos apsaugos, energijos taupymo reikalavimai)</w:t>
            </w:r>
          </w:p>
        </w:tc>
      </w:tr>
      <w:tr w:rsidR="00C37351" w:rsidRPr="002B76B5" w:rsidTr="00C37351">
        <w:tc>
          <w:tcPr>
            <w:tcW w:w="492" w:type="dxa"/>
          </w:tcPr>
          <w:p w:rsidR="00C37351" w:rsidRPr="002B76B5" w:rsidRDefault="00C37351" w:rsidP="00400E37">
            <w:pPr>
              <w:jc w:val="center"/>
              <w:rPr>
                <w:rFonts w:ascii="Times New Roman" w:hAnsi="Times New Roman"/>
                <w:sz w:val="24"/>
                <w:szCs w:val="24"/>
              </w:rPr>
            </w:pPr>
            <w:r w:rsidRPr="002B76B5">
              <w:rPr>
                <w:rFonts w:ascii="Times New Roman" w:hAnsi="Times New Roman"/>
                <w:sz w:val="24"/>
                <w:szCs w:val="24"/>
              </w:rPr>
              <w:t>1.</w:t>
            </w:r>
          </w:p>
        </w:tc>
        <w:tc>
          <w:tcPr>
            <w:tcW w:w="1244" w:type="dxa"/>
          </w:tcPr>
          <w:p w:rsidR="00C37351" w:rsidRPr="002B76B5" w:rsidRDefault="00C37351" w:rsidP="00400E37">
            <w:pPr>
              <w:jc w:val="center"/>
              <w:rPr>
                <w:rFonts w:ascii="Times New Roman" w:hAnsi="Times New Roman"/>
                <w:sz w:val="24"/>
                <w:szCs w:val="24"/>
              </w:rPr>
            </w:pPr>
          </w:p>
        </w:tc>
        <w:tc>
          <w:tcPr>
            <w:tcW w:w="945" w:type="dxa"/>
          </w:tcPr>
          <w:p w:rsidR="00C37351" w:rsidRPr="002B76B5" w:rsidRDefault="00C37351" w:rsidP="00400E37">
            <w:pPr>
              <w:jc w:val="center"/>
              <w:rPr>
                <w:rFonts w:ascii="Times New Roman" w:hAnsi="Times New Roman"/>
                <w:sz w:val="24"/>
                <w:szCs w:val="24"/>
              </w:rPr>
            </w:pPr>
          </w:p>
        </w:tc>
        <w:tc>
          <w:tcPr>
            <w:tcW w:w="808"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848" w:type="dxa"/>
          </w:tcPr>
          <w:p w:rsidR="00C37351" w:rsidRPr="002B76B5" w:rsidRDefault="00C37351" w:rsidP="00400E37">
            <w:pPr>
              <w:jc w:val="center"/>
              <w:rPr>
                <w:rFonts w:ascii="Times New Roman" w:hAnsi="Times New Roman"/>
                <w:sz w:val="24"/>
                <w:szCs w:val="24"/>
              </w:rPr>
            </w:pPr>
          </w:p>
        </w:tc>
        <w:tc>
          <w:tcPr>
            <w:tcW w:w="1065"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981" w:type="dxa"/>
          </w:tcPr>
          <w:p w:rsidR="00C37351" w:rsidRPr="002B76B5" w:rsidRDefault="00C37351" w:rsidP="00400E37">
            <w:pPr>
              <w:jc w:val="center"/>
              <w:rPr>
                <w:rFonts w:ascii="Times New Roman" w:hAnsi="Times New Roman"/>
                <w:sz w:val="24"/>
                <w:szCs w:val="24"/>
              </w:rPr>
            </w:pPr>
          </w:p>
        </w:tc>
        <w:tc>
          <w:tcPr>
            <w:tcW w:w="1069" w:type="dxa"/>
          </w:tcPr>
          <w:p w:rsidR="00C37351" w:rsidRPr="002B76B5" w:rsidRDefault="00C37351" w:rsidP="00400E37">
            <w:pPr>
              <w:jc w:val="center"/>
              <w:rPr>
                <w:rFonts w:ascii="Times New Roman" w:hAnsi="Times New Roman"/>
                <w:sz w:val="24"/>
                <w:szCs w:val="24"/>
              </w:rPr>
            </w:pPr>
          </w:p>
        </w:tc>
      </w:tr>
      <w:tr w:rsidR="00C37351" w:rsidRPr="002B76B5" w:rsidTr="00C37351">
        <w:tc>
          <w:tcPr>
            <w:tcW w:w="492" w:type="dxa"/>
          </w:tcPr>
          <w:p w:rsidR="00C37351" w:rsidRPr="002B76B5" w:rsidRDefault="00C37351" w:rsidP="00400E37">
            <w:pPr>
              <w:jc w:val="center"/>
              <w:rPr>
                <w:rFonts w:ascii="Times New Roman" w:hAnsi="Times New Roman"/>
                <w:sz w:val="24"/>
                <w:szCs w:val="24"/>
              </w:rPr>
            </w:pPr>
            <w:r w:rsidRPr="002B76B5">
              <w:rPr>
                <w:rFonts w:ascii="Times New Roman" w:hAnsi="Times New Roman"/>
                <w:sz w:val="24"/>
                <w:szCs w:val="24"/>
              </w:rPr>
              <w:t>2.</w:t>
            </w:r>
          </w:p>
        </w:tc>
        <w:tc>
          <w:tcPr>
            <w:tcW w:w="1244" w:type="dxa"/>
          </w:tcPr>
          <w:p w:rsidR="00C37351" w:rsidRPr="002B76B5" w:rsidRDefault="00C37351" w:rsidP="00400E37">
            <w:pPr>
              <w:jc w:val="center"/>
              <w:rPr>
                <w:rFonts w:ascii="Times New Roman" w:hAnsi="Times New Roman"/>
                <w:sz w:val="24"/>
                <w:szCs w:val="24"/>
              </w:rPr>
            </w:pPr>
          </w:p>
        </w:tc>
        <w:tc>
          <w:tcPr>
            <w:tcW w:w="945" w:type="dxa"/>
          </w:tcPr>
          <w:p w:rsidR="00C37351" w:rsidRPr="002B76B5" w:rsidRDefault="00C37351" w:rsidP="00400E37">
            <w:pPr>
              <w:jc w:val="center"/>
              <w:rPr>
                <w:rFonts w:ascii="Times New Roman" w:hAnsi="Times New Roman"/>
                <w:sz w:val="24"/>
                <w:szCs w:val="24"/>
              </w:rPr>
            </w:pPr>
          </w:p>
        </w:tc>
        <w:tc>
          <w:tcPr>
            <w:tcW w:w="808"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848" w:type="dxa"/>
          </w:tcPr>
          <w:p w:rsidR="00C37351" w:rsidRPr="002B76B5" w:rsidRDefault="00C37351" w:rsidP="00400E37">
            <w:pPr>
              <w:jc w:val="center"/>
              <w:rPr>
                <w:rFonts w:ascii="Times New Roman" w:hAnsi="Times New Roman"/>
                <w:sz w:val="24"/>
                <w:szCs w:val="24"/>
              </w:rPr>
            </w:pPr>
          </w:p>
        </w:tc>
        <w:tc>
          <w:tcPr>
            <w:tcW w:w="1065"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981" w:type="dxa"/>
          </w:tcPr>
          <w:p w:rsidR="00C37351" w:rsidRPr="002B76B5" w:rsidRDefault="00C37351" w:rsidP="00400E37">
            <w:pPr>
              <w:jc w:val="center"/>
              <w:rPr>
                <w:rFonts w:ascii="Times New Roman" w:hAnsi="Times New Roman"/>
                <w:sz w:val="24"/>
                <w:szCs w:val="24"/>
              </w:rPr>
            </w:pPr>
          </w:p>
        </w:tc>
        <w:tc>
          <w:tcPr>
            <w:tcW w:w="1069" w:type="dxa"/>
          </w:tcPr>
          <w:p w:rsidR="00C37351" w:rsidRPr="002B76B5" w:rsidRDefault="00C37351" w:rsidP="00400E37">
            <w:pPr>
              <w:jc w:val="center"/>
              <w:rPr>
                <w:rFonts w:ascii="Times New Roman" w:hAnsi="Times New Roman"/>
                <w:sz w:val="24"/>
                <w:szCs w:val="24"/>
              </w:rPr>
            </w:pPr>
          </w:p>
        </w:tc>
      </w:tr>
      <w:tr w:rsidR="00C37351" w:rsidRPr="002B76B5" w:rsidTr="00C37351">
        <w:tc>
          <w:tcPr>
            <w:tcW w:w="492" w:type="dxa"/>
          </w:tcPr>
          <w:p w:rsidR="00C37351" w:rsidRPr="002B76B5" w:rsidRDefault="00C37351" w:rsidP="00400E37">
            <w:pPr>
              <w:jc w:val="center"/>
              <w:rPr>
                <w:rFonts w:ascii="Times New Roman" w:hAnsi="Times New Roman"/>
                <w:sz w:val="24"/>
                <w:szCs w:val="24"/>
              </w:rPr>
            </w:pPr>
            <w:r w:rsidRPr="002B76B5">
              <w:rPr>
                <w:rFonts w:ascii="Times New Roman" w:hAnsi="Times New Roman"/>
                <w:sz w:val="24"/>
                <w:szCs w:val="24"/>
              </w:rPr>
              <w:t>3.</w:t>
            </w:r>
          </w:p>
        </w:tc>
        <w:tc>
          <w:tcPr>
            <w:tcW w:w="1244" w:type="dxa"/>
          </w:tcPr>
          <w:p w:rsidR="00C37351" w:rsidRPr="002B76B5" w:rsidRDefault="00C37351" w:rsidP="00400E37">
            <w:pPr>
              <w:jc w:val="center"/>
              <w:rPr>
                <w:rFonts w:ascii="Times New Roman" w:hAnsi="Times New Roman"/>
                <w:sz w:val="24"/>
                <w:szCs w:val="24"/>
              </w:rPr>
            </w:pPr>
          </w:p>
        </w:tc>
        <w:tc>
          <w:tcPr>
            <w:tcW w:w="945" w:type="dxa"/>
          </w:tcPr>
          <w:p w:rsidR="00C37351" w:rsidRPr="002B76B5" w:rsidRDefault="00C37351" w:rsidP="00400E37">
            <w:pPr>
              <w:jc w:val="center"/>
              <w:rPr>
                <w:rFonts w:ascii="Times New Roman" w:hAnsi="Times New Roman"/>
                <w:sz w:val="24"/>
                <w:szCs w:val="24"/>
              </w:rPr>
            </w:pPr>
          </w:p>
        </w:tc>
        <w:tc>
          <w:tcPr>
            <w:tcW w:w="808"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848" w:type="dxa"/>
          </w:tcPr>
          <w:p w:rsidR="00C37351" w:rsidRPr="002B76B5" w:rsidRDefault="00C37351" w:rsidP="00400E37">
            <w:pPr>
              <w:jc w:val="center"/>
              <w:rPr>
                <w:rFonts w:ascii="Times New Roman" w:hAnsi="Times New Roman"/>
                <w:sz w:val="24"/>
                <w:szCs w:val="24"/>
              </w:rPr>
            </w:pPr>
          </w:p>
        </w:tc>
        <w:tc>
          <w:tcPr>
            <w:tcW w:w="1065"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981" w:type="dxa"/>
          </w:tcPr>
          <w:p w:rsidR="00C37351" w:rsidRPr="002B76B5" w:rsidRDefault="00C37351" w:rsidP="00400E37">
            <w:pPr>
              <w:jc w:val="center"/>
              <w:rPr>
                <w:rFonts w:ascii="Times New Roman" w:hAnsi="Times New Roman"/>
                <w:sz w:val="24"/>
                <w:szCs w:val="24"/>
              </w:rPr>
            </w:pPr>
          </w:p>
        </w:tc>
        <w:tc>
          <w:tcPr>
            <w:tcW w:w="1069" w:type="dxa"/>
          </w:tcPr>
          <w:p w:rsidR="00C37351" w:rsidRPr="002B76B5" w:rsidRDefault="00C37351" w:rsidP="00400E37">
            <w:pPr>
              <w:jc w:val="center"/>
              <w:rPr>
                <w:rFonts w:ascii="Times New Roman" w:hAnsi="Times New Roman"/>
                <w:sz w:val="24"/>
                <w:szCs w:val="24"/>
              </w:rPr>
            </w:pPr>
          </w:p>
        </w:tc>
      </w:tr>
      <w:tr w:rsidR="00C37351" w:rsidRPr="002B76B5" w:rsidTr="00C37351">
        <w:tc>
          <w:tcPr>
            <w:tcW w:w="492" w:type="dxa"/>
          </w:tcPr>
          <w:p w:rsidR="00C37351" w:rsidRPr="002B76B5" w:rsidRDefault="00C37351" w:rsidP="00400E37">
            <w:pPr>
              <w:jc w:val="center"/>
              <w:rPr>
                <w:rFonts w:ascii="Times New Roman" w:hAnsi="Times New Roman"/>
                <w:sz w:val="24"/>
                <w:szCs w:val="24"/>
              </w:rPr>
            </w:pPr>
            <w:r w:rsidRPr="002B76B5">
              <w:rPr>
                <w:rFonts w:ascii="Times New Roman" w:hAnsi="Times New Roman"/>
                <w:sz w:val="24"/>
                <w:szCs w:val="24"/>
              </w:rPr>
              <w:t>4.</w:t>
            </w:r>
          </w:p>
        </w:tc>
        <w:tc>
          <w:tcPr>
            <w:tcW w:w="1244" w:type="dxa"/>
          </w:tcPr>
          <w:p w:rsidR="00C37351" w:rsidRPr="002B76B5" w:rsidRDefault="00C37351" w:rsidP="00400E37">
            <w:pPr>
              <w:jc w:val="center"/>
              <w:rPr>
                <w:rFonts w:ascii="Times New Roman" w:hAnsi="Times New Roman"/>
                <w:sz w:val="24"/>
                <w:szCs w:val="24"/>
              </w:rPr>
            </w:pPr>
          </w:p>
        </w:tc>
        <w:tc>
          <w:tcPr>
            <w:tcW w:w="945" w:type="dxa"/>
          </w:tcPr>
          <w:p w:rsidR="00C37351" w:rsidRPr="002B76B5" w:rsidRDefault="00C37351" w:rsidP="00400E37">
            <w:pPr>
              <w:jc w:val="center"/>
              <w:rPr>
                <w:rFonts w:ascii="Times New Roman" w:hAnsi="Times New Roman"/>
                <w:sz w:val="24"/>
                <w:szCs w:val="24"/>
              </w:rPr>
            </w:pPr>
          </w:p>
        </w:tc>
        <w:tc>
          <w:tcPr>
            <w:tcW w:w="808"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848" w:type="dxa"/>
          </w:tcPr>
          <w:p w:rsidR="00C37351" w:rsidRPr="002B76B5" w:rsidRDefault="00C37351" w:rsidP="00400E37">
            <w:pPr>
              <w:jc w:val="center"/>
              <w:rPr>
                <w:rFonts w:ascii="Times New Roman" w:hAnsi="Times New Roman"/>
                <w:sz w:val="24"/>
                <w:szCs w:val="24"/>
              </w:rPr>
            </w:pPr>
          </w:p>
        </w:tc>
        <w:tc>
          <w:tcPr>
            <w:tcW w:w="1065" w:type="dxa"/>
          </w:tcPr>
          <w:p w:rsidR="00C37351" w:rsidRPr="002B76B5" w:rsidRDefault="00C37351" w:rsidP="00400E37">
            <w:pPr>
              <w:jc w:val="center"/>
              <w:rPr>
                <w:rFonts w:ascii="Times New Roman" w:hAnsi="Times New Roman"/>
                <w:sz w:val="24"/>
                <w:szCs w:val="24"/>
              </w:rPr>
            </w:pPr>
          </w:p>
        </w:tc>
        <w:tc>
          <w:tcPr>
            <w:tcW w:w="927" w:type="dxa"/>
          </w:tcPr>
          <w:p w:rsidR="00C37351" w:rsidRPr="002B76B5" w:rsidRDefault="00C37351" w:rsidP="00400E37">
            <w:pPr>
              <w:jc w:val="center"/>
              <w:rPr>
                <w:rFonts w:ascii="Times New Roman" w:hAnsi="Times New Roman"/>
                <w:sz w:val="24"/>
                <w:szCs w:val="24"/>
              </w:rPr>
            </w:pPr>
          </w:p>
        </w:tc>
        <w:tc>
          <w:tcPr>
            <w:tcW w:w="981" w:type="dxa"/>
          </w:tcPr>
          <w:p w:rsidR="00C37351" w:rsidRPr="002B76B5" w:rsidRDefault="00C37351" w:rsidP="00400E37">
            <w:pPr>
              <w:jc w:val="center"/>
              <w:rPr>
                <w:rFonts w:ascii="Times New Roman" w:hAnsi="Times New Roman"/>
                <w:sz w:val="24"/>
                <w:szCs w:val="24"/>
              </w:rPr>
            </w:pPr>
          </w:p>
        </w:tc>
        <w:tc>
          <w:tcPr>
            <w:tcW w:w="1069" w:type="dxa"/>
          </w:tcPr>
          <w:p w:rsidR="00C37351" w:rsidRPr="002B76B5" w:rsidRDefault="00C37351" w:rsidP="00400E37">
            <w:pPr>
              <w:jc w:val="center"/>
              <w:rPr>
                <w:rFonts w:ascii="Times New Roman" w:hAnsi="Times New Roman"/>
                <w:sz w:val="24"/>
                <w:szCs w:val="24"/>
              </w:rPr>
            </w:pPr>
          </w:p>
        </w:tc>
      </w:tr>
    </w:tbl>
    <w:p w:rsidR="00400E37" w:rsidRDefault="00400E37"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Default="00C37351" w:rsidP="00400E37">
      <w:pPr>
        <w:spacing w:after="0"/>
        <w:jc w:val="center"/>
        <w:rPr>
          <w:rFonts w:ascii="Times New Roman" w:hAnsi="Times New Roman"/>
          <w:sz w:val="24"/>
          <w:szCs w:val="24"/>
        </w:rPr>
      </w:pPr>
    </w:p>
    <w:p w:rsidR="00C37351" w:rsidRPr="00C37351" w:rsidRDefault="00C37351" w:rsidP="00C37351">
      <w:pPr>
        <w:spacing w:after="0"/>
        <w:jc w:val="right"/>
        <w:rPr>
          <w:rFonts w:ascii="Times New Roman" w:hAnsi="Times New Roman"/>
          <w:sz w:val="18"/>
          <w:szCs w:val="18"/>
        </w:rPr>
      </w:pPr>
      <w:r w:rsidRPr="00C37351">
        <w:rPr>
          <w:rFonts w:ascii="Times New Roman" w:hAnsi="Times New Roman"/>
          <w:sz w:val="18"/>
          <w:szCs w:val="18"/>
        </w:rPr>
        <w:lastRenderedPageBreak/>
        <w:t>Šiaulių apylinkės teismo supaprastintų viešųjų pirkimų taisyklių</w:t>
      </w:r>
    </w:p>
    <w:p w:rsidR="00C37351" w:rsidRPr="00C37351" w:rsidRDefault="00C37351" w:rsidP="00C37351">
      <w:pPr>
        <w:spacing w:after="0"/>
        <w:jc w:val="right"/>
        <w:rPr>
          <w:rFonts w:ascii="Times New Roman" w:hAnsi="Times New Roman"/>
          <w:sz w:val="18"/>
          <w:szCs w:val="18"/>
        </w:rPr>
      </w:pPr>
      <w:r w:rsidRPr="00C37351">
        <w:rPr>
          <w:rFonts w:ascii="Times New Roman" w:hAnsi="Times New Roman"/>
          <w:sz w:val="18"/>
          <w:szCs w:val="18"/>
        </w:rPr>
        <w:t xml:space="preserve">Priedas Nr. </w:t>
      </w:r>
      <w:r>
        <w:rPr>
          <w:rFonts w:ascii="Times New Roman" w:hAnsi="Times New Roman"/>
          <w:sz w:val="18"/>
          <w:szCs w:val="18"/>
        </w:rPr>
        <w:t>3</w:t>
      </w:r>
    </w:p>
    <w:p w:rsidR="00C37351" w:rsidRDefault="00C37351" w:rsidP="00A0333F">
      <w:pPr>
        <w:spacing w:after="0"/>
        <w:jc w:val="center"/>
        <w:rPr>
          <w:rFonts w:ascii="Times New Roman" w:hAnsi="Times New Roman"/>
          <w:sz w:val="24"/>
          <w:szCs w:val="24"/>
        </w:rPr>
      </w:pPr>
    </w:p>
    <w:p w:rsidR="00B54B6B" w:rsidRDefault="00B54B6B" w:rsidP="00A0333F">
      <w:pPr>
        <w:spacing w:after="0"/>
        <w:jc w:val="center"/>
        <w:rPr>
          <w:rFonts w:ascii="Times New Roman" w:hAnsi="Times New Roman"/>
          <w:sz w:val="24"/>
          <w:szCs w:val="24"/>
        </w:rPr>
      </w:pPr>
    </w:p>
    <w:p w:rsidR="00B54B6B" w:rsidRDefault="00B54B6B" w:rsidP="00A0333F">
      <w:pPr>
        <w:spacing w:after="0"/>
        <w:jc w:val="center"/>
        <w:rPr>
          <w:rFonts w:ascii="Times New Roman" w:hAnsi="Times New Roman"/>
          <w:sz w:val="24"/>
          <w:szCs w:val="24"/>
        </w:rPr>
      </w:pPr>
    </w:p>
    <w:p w:rsidR="00B54B6B" w:rsidRDefault="00B54B6B" w:rsidP="00A0333F">
      <w:pPr>
        <w:spacing w:after="0"/>
        <w:jc w:val="center"/>
        <w:rPr>
          <w:rFonts w:ascii="Times New Roman" w:hAnsi="Times New Roman"/>
          <w:sz w:val="24"/>
          <w:szCs w:val="24"/>
        </w:rPr>
      </w:pPr>
    </w:p>
    <w:p w:rsidR="00C37351" w:rsidRPr="00A0333F" w:rsidRDefault="00C37351" w:rsidP="00A0333F">
      <w:pPr>
        <w:spacing w:after="0"/>
        <w:ind w:firstLine="6237"/>
        <w:jc w:val="right"/>
        <w:rPr>
          <w:rFonts w:ascii="Times New Roman" w:hAnsi="Times New Roman"/>
          <w:sz w:val="24"/>
          <w:szCs w:val="24"/>
        </w:rPr>
      </w:pPr>
      <w:r w:rsidRPr="00A0333F">
        <w:rPr>
          <w:rFonts w:ascii="Times New Roman" w:hAnsi="Times New Roman"/>
          <w:sz w:val="24"/>
          <w:szCs w:val="24"/>
        </w:rPr>
        <w:t>TVIRTINU</w:t>
      </w:r>
    </w:p>
    <w:p w:rsidR="00C37351" w:rsidRPr="00A0333F" w:rsidRDefault="00C37351" w:rsidP="00A0333F">
      <w:pPr>
        <w:spacing w:after="0"/>
        <w:ind w:firstLine="6237"/>
        <w:jc w:val="right"/>
        <w:rPr>
          <w:rFonts w:ascii="Times New Roman" w:hAnsi="Times New Roman"/>
          <w:sz w:val="24"/>
          <w:szCs w:val="24"/>
        </w:rPr>
      </w:pPr>
      <w:r w:rsidRPr="00A0333F">
        <w:rPr>
          <w:rFonts w:ascii="Times New Roman" w:hAnsi="Times New Roman"/>
          <w:sz w:val="24"/>
          <w:szCs w:val="24"/>
        </w:rPr>
        <w:t xml:space="preserve">Šiaulių apylinkės teismo </w:t>
      </w:r>
    </w:p>
    <w:p w:rsidR="00C37351" w:rsidRPr="00A0333F" w:rsidRDefault="00C37351" w:rsidP="00A0333F">
      <w:pPr>
        <w:spacing w:after="0"/>
        <w:ind w:firstLine="6237"/>
        <w:jc w:val="right"/>
        <w:rPr>
          <w:rFonts w:ascii="Times New Roman" w:hAnsi="Times New Roman"/>
          <w:sz w:val="24"/>
          <w:szCs w:val="24"/>
        </w:rPr>
      </w:pPr>
      <w:r w:rsidRPr="00A0333F">
        <w:rPr>
          <w:rFonts w:ascii="Times New Roman" w:hAnsi="Times New Roman"/>
          <w:sz w:val="24"/>
          <w:szCs w:val="24"/>
        </w:rPr>
        <w:t>pirmininkas</w:t>
      </w:r>
    </w:p>
    <w:p w:rsidR="00C37351" w:rsidRPr="00A0333F" w:rsidRDefault="00C37351" w:rsidP="00A0333F">
      <w:pPr>
        <w:spacing w:after="0"/>
        <w:ind w:firstLine="6237"/>
        <w:jc w:val="right"/>
        <w:rPr>
          <w:rFonts w:ascii="Times New Roman" w:hAnsi="Times New Roman"/>
          <w:sz w:val="24"/>
          <w:szCs w:val="24"/>
        </w:rPr>
      </w:pPr>
      <w:r w:rsidRPr="00A0333F">
        <w:rPr>
          <w:rFonts w:ascii="Times New Roman" w:hAnsi="Times New Roman"/>
          <w:sz w:val="24"/>
          <w:szCs w:val="24"/>
        </w:rPr>
        <w:t>________________________</w:t>
      </w:r>
    </w:p>
    <w:p w:rsidR="00C37351" w:rsidRPr="00A0333F" w:rsidRDefault="00C37351" w:rsidP="00A0333F">
      <w:pPr>
        <w:spacing w:after="0"/>
        <w:ind w:firstLine="6237"/>
        <w:jc w:val="right"/>
        <w:rPr>
          <w:rFonts w:ascii="Times New Roman" w:hAnsi="Times New Roman"/>
          <w:i/>
          <w:iCs/>
          <w:sz w:val="24"/>
          <w:szCs w:val="24"/>
        </w:rPr>
      </w:pPr>
      <w:r w:rsidRPr="00A0333F">
        <w:rPr>
          <w:rFonts w:ascii="Times New Roman" w:hAnsi="Times New Roman"/>
          <w:i/>
          <w:iCs/>
          <w:sz w:val="24"/>
          <w:szCs w:val="24"/>
        </w:rPr>
        <w:t>(parašas) (data)</w:t>
      </w:r>
    </w:p>
    <w:p w:rsidR="00C37351" w:rsidRPr="00C37351" w:rsidRDefault="00C37351" w:rsidP="00C37351">
      <w:pPr>
        <w:ind w:firstLine="6237"/>
        <w:rPr>
          <w:rFonts w:ascii="Times New Roman" w:hAnsi="Times New Roman"/>
          <w:sz w:val="16"/>
          <w:szCs w:val="16"/>
        </w:rPr>
      </w:pPr>
    </w:p>
    <w:p w:rsidR="00C37351" w:rsidRPr="00A0333F" w:rsidRDefault="00C37351" w:rsidP="00A0333F">
      <w:pPr>
        <w:spacing w:after="0"/>
        <w:jc w:val="center"/>
        <w:rPr>
          <w:rFonts w:ascii="Times New Roman" w:hAnsi="Times New Roman"/>
          <w:b/>
          <w:bCs/>
          <w:sz w:val="24"/>
          <w:szCs w:val="24"/>
        </w:rPr>
      </w:pPr>
      <w:r w:rsidRPr="00A0333F">
        <w:rPr>
          <w:rFonts w:ascii="Times New Roman" w:hAnsi="Times New Roman"/>
          <w:b/>
          <w:bCs/>
          <w:sz w:val="24"/>
          <w:szCs w:val="24"/>
        </w:rPr>
        <w:t>20__ m. BIUDŽETINIAIS METAIS NUMATOMŲ PIRKTI PERKANČIOSIOS ORGANIZACIJOS REIKMĖMS REIKALINGŲ DARBŲ, PREKIŲ IR PASLAUGŲ PLANAS</w:t>
      </w:r>
    </w:p>
    <w:p w:rsidR="00C37351" w:rsidRPr="00A0333F" w:rsidRDefault="00C37351" w:rsidP="00A0333F">
      <w:pPr>
        <w:spacing w:after="0"/>
        <w:jc w:val="center"/>
        <w:rPr>
          <w:rFonts w:ascii="Times New Roman" w:hAnsi="Times New Roman"/>
          <w:sz w:val="24"/>
          <w:szCs w:val="24"/>
        </w:rPr>
      </w:pPr>
      <w:r w:rsidRPr="00A0333F">
        <w:rPr>
          <w:rFonts w:ascii="Times New Roman" w:hAnsi="Times New Roman"/>
          <w:sz w:val="24"/>
          <w:szCs w:val="24"/>
        </w:rPr>
        <w:t>20</w:t>
      </w:r>
      <w:r w:rsidR="00A0333F" w:rsidRPr="00A0333F">
        <w:rPr>
          <w:rFonts w:ascii="Times New Roman" w:hAnsi="Times New Roman"/>
          <w:sz w:val="24"/>
          <w:szCs w:val="24"/>
        </w:rPr>
        <w:t>__</w:t>
      </w:r>
      <w:r w:rsidRPr="00A0333F">
        <w:rPr>
          <w:rFonts w:ascii="Times New Roman" w:hAnsi="Times New Roman"/>
          <w:sz w:val="24"/>
          <w:szCs w:val="24"/>
        </w:rPr>
        <w:t xml:space="preserve"> m. </w:t>
      </w:r>
      <w:r w:rsidR="00A0333F" w:rsidRPr="00A0333F">
        <w:rPr>
          <w:rFonts w:ascii="Times New Roman" w:hAnsi="Times New Roman"/>
          <w:sz w:val="24"/>
          <w:szCs w:val="24"/>
        </w:rPr>
        <w:t>__________________</w:t>
      </w:r>
      <w:r w:rsidRPr="00A0333F">
        <w:rPr>
          <w:rFonts w:ascii="Times New Roman" w:hAnsi="Times New Roman"/>
          <w:sz w:val="24"/>
          <w:szCs w:val="24"/>
        </w:rPr>
        <w:t xml:space="preserve">d. Nr. </w:t>
      </w:r>
    </w:p>
    <w:p w:rsidR="00C37351" w:rsidRDefault="00C37351" w:rsidP="00A0333F">
      <w:pPr>
        <w:spacing w:after="0"/>
        <w:jc w:val="center"/>
        <w:rPr>
          <w:rFonts w:ascii="Times New Roman" w:hAnsi="Times New Roman"/>
          <w:sz w:val="24"/>
          <w:szCs w:val="24"/>
        </w:rPr>
      </w:pPr>
      <w:r w:rsidRPr="00A0333F">
        <w:rPr>
          <w:rFonts w:ascii="Times New Roman" w:hAnsi="Times New Roman"/>
          <w:sz w:val="24"/>
          <w:szCs w:val="24"/>
        </w:rPr>
        <w:t>Šiauliai</w:t>
      </w:r>
    </w:p>
    <w:p w:rsidR="00A0333F" w:rsidRDefault="00A0333F" w:rsidP="00A0333F">
      <w:pPr>
        <w:spacing w:after="0"/>
        <w:jc w:val="center"/>
        <w:rPr>
          <w:rFonts w:ascii="Times New Roman" w:hAnsi="Times New Roman"/>
          <w:sz w:val="24"/>
          <w:szCs w:val="24"/>
        </w:rPr>
      </w:pPr>
    </w:p>
    <w:tbl>
      <w:tblPr>
        <w:tblStyle w:val="Lentelstinklelis"/>
        <w:tblW w:w="0" w:type="auto"/>
        <w:tblInd w:w="-1026" w:type="dxa"/>
        <w:tblLayout w:type="fixed"/>
        <w:tblLook w:val="04A0"/>
      </w:tblPr>
      <w:tblGrid>
        <w:gridCol w:w="567"/>
        <w:gridCol w:w="1134"/>
        <w:gridCol w:w="1418"/>
        <w:gridCol w:w="992"/>
        <w:gridCol w:w="709"/>
        <w:gridCol w:w="1276"/>
        <w:gridCol w:w="850"/>
        <w:gridCol w:w="992"/>
        <w:gridCol w:w="1128"/>
        <w:gridCol w:w="604"/>
        <w:gridCol w:w="605"/>
        <w:gridCol w:w="605"/>
      </w:tblGrid>
      <w:tr w:rsidR="00A0333F" w:rsidTr="00E23A7B">
        <w:tc>
          <w:tcPr>
            <w:tcW w:w="567"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Eil. Nr</w:t>
            </w:r>
            <w:r w:rsidRPr="00E23A7B">
              <w:rPr>
                <w:rFonts w:ascii="Times New Roman" w:hAnsi="Times New Roman"/>
                <w:sz w:val="16"/>
                <w:szCs w:val="16"/>
              </w:rPr>
              <w:t>.</w:t>
            </w:r>
          </w:p>
        </w:tc>
        <w:tc>
          <w:tcPr>
            <w:tcW w:w="1134"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Pirkimo objekto pavadinimas</w:t>
            </w:r>
          </w:p>
        </w:tc>
        <w:tc>
          <w:tcPr>
            <w:tcW w:w="1418"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Pagrindinis pirkimo objekto kodas pagal BVPŽ, papildomi BVPŽ kodai (jei jų yra)</w:t>
            </w:r>
          </w:p>
        </w:tc>
        <w:tc>
          <w:tcPr>
            <w:tcW w:w="992"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Numatomų pirkti prekių kiekiai bei paslaugų ar darbų apimtys (jei įmanoma)</w:t>
            </w:r>
          </w:p>
        </w:tc>
        <w:tc>
          <w:tcPr>
            <w:tcW w:w="709"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Numatoma pirkimo vertė</w:t>
            </w:r>
          </w:p>
        </w:tc>
        <w:tc>
          <w:tcPr>
            <w:tcW w:w="1276"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Numatomas pirkimo būdas arba sutarties atitiktis Viešųjų pirkimų įstatymo 10 straipsnio 5 dalyje nustatytiems reikalavimams</w:t>
            </w:r>
          </w:p>
        </w:tc>
        <w:tc>
          <w:tcPr>
            <w:tcW w:w="850"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Numatoma pirkimo pradžia</w:t>
            </w:r>
          </w:p>
        </w:tc>
        <w:tc>
          <w:tcPr>
            <w:tcW w:w="992"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Ketinamos sudaryti pirkimo sutarties trukmė (su pratęsimais)</w:t>
            </w:r>
          </w:p>
        </w:tc>
        <w:tc>
          <w:tcPr>
            <w:tcW w:w="1128" w:type="dxa"/>
          </w:tcPr>
          <w:p w:rsidR="00A0333F" w:rsidRPr="00E23A7B" w:rsidRDefault="00A0333F" w:rsidP="00C37351">
            <w:pPr>
              <w:jc w:val="center"/>
              <w:rPr>
                <w:rFonts w:ascii="Times New Roman" w:hAnsi="Times New Roman"/>
                <w:sz w:val="16"/>
                <w:szCs w:val="16"/>
              </w:rPr>
            </w:pPr>
            <w:r w:rsidRPr="00E23A7B">
              <w:rPr>
                <w:rFonts w:ascii="Times New Roman" w:hAnsi="Times New Roman"/>
                <w:bCs/>
                <w:sz w:val="16"/>
                <w:szCs w:val="16"/>
              </w:rPr>
              <w:t xml:space="preserve">Ar pirkimas bus atliekamas pagal Viešųjų pirkimų </w:t>
            </w:r>
            <w:hyperlink r:id="rId24" w:tgtFrame="_blank" w:tooltip="Dėl Viešųjų pirkimų tarnybos direktoriaus 2011 m. lapkričio 30 d. įsakymo Nr. 1S-174 „Dėl Perkančiųjų organizacijų pirkimų organizavimo ir vidaus kontrolės rekomendacijų patvirtinimo“ pakeitimo" w:history="1">
              <w:r w:rsidRPr="00E23A7B">
                <w:rPr>
                  <w:rFonts w:ascii="Times New Roman" w:hAnsi="Times New Roman"/>
                  <w:bCs/>
                  <w:color w:val="000000"/>
                  <w:sz w:val="16"/>
                  <w:szCs w:val="16"/>
                  <w:u w:val="single"/>
                </w:rPr>
                <w:t>įstatymo</w:t>
              </w:r>
            </w:hyperlink>
            <w:r w:rsidRPr="00E23A7B">
              <w:rPr>
                <w:rFonts w:ascii="Times New Roman" w:hAnsi="Times New Roman"/>
                <w:bCs/>
                <w:sz w:val="16"/>
                <w:szCs w:val="16"/>
              </w:rPr>
              <w:t xml:space="preserve"> 13 arba 91 straipsnio nuostatas</w:t>
            </w:r>
          </w:p>
        </w:tc>
        <w:tc>
          <w:tcPr>
            <w:tcW w:w="604" w:type="dxa"/>
          </w:tcPr>
          <w:p w:rsidR="00A0333F" w:rsidRPr="00E23A7B" w:rsidRDefault="00A0333F" w:rsidP="00A0333F">
            <w:pPr>
              <w:jc w:val="center"/>
              <w:rPr>
                <w:rFonts w:ascii="Times New Roman" w:hAnsi="Times New Roman"/>
                <w:sz w:val="16"/>
                <w:szCs w:val="16"/>
              </w:rPr>
            </w:pPr>
            <w:r w:rsidRPr="00E23A7B">
              <w:rPr>
                <w:rFonts w:ascii="Times New Roman" w:hAnsi="Times New Roman"/>
                <w:bCs/>
                <w:sz w:val="16"/>
                <w:szCs w:val="16"/>
              </w:rPr>
              <w:t>Ar pirkimas bus atliekamas per CPO</w:t>
            </w:r>
          </w:p>
        </w:tc>
        <w:tc>
          <w:tcPr>
            <w:tcW w:w="605" w:type="dxa"/>
          </w:tcPr>
          <w:p w:rsidR="00A0333F" w:rsidRPr="00E23A7B" w:rsidRDefault="00A0333F" w:rsidP="00A0333F">
            <w:pPr>
              <w:jc w:val="center"/>
              <w:rPr>
                <w:rFonts w:ascii="Times New Roman" w:hAnsi="Times New Roman"/>
                <w:sz w:val="16"/>
                <w:szCs w:val="16"/>
              </w:rPr>
            </w:pPr>
            <w:r w:rsidRPr="00E23A7B">
              <w:rPr>
                <w:rFonts w:ascii="Times New Roman" w:hAnsi="Times New Roman"/>
                <w:bCs/>
                <w:sz w:val="16"/>
                <w:szCs w:val="16"/>
              </w:rPr>
              <w:t>Ar pirkimui bus taikomi aplinkos apsaugos kriterijai</w:t>
            </w:r>
          </w:p>
        </w:tc>
        <w:tc>
          <w:tcPr>
            <w:tcW w:w="605" w:type="dxa"/>
          </w:tcPr>
          <w:p w:rsidR="00A0333F" w:rsidRPr="00E23A7B" w:rsidRDefault="00A0333F" w:rsidP="00A0333F">
            <w:pPr>
              <w:jc w:val="center"/>
              <w:rPr>
                <w:rFonts w:ascii="Times New Roman" w:hAnsi="Times New Roman"/>
                <w:sz w:val="16"/>
                <w:szCs w:val="16"/>
              </w:rPr>
            </w:pPr>
            <w:r w:rsidRPr="00E23A7B">
              <w:rPr>
                <w:rFonts w:ascii="Times New Roman" w:hAnsi="Times New Roman"/>
                <w:bCs/>
                <w:sz w:val="16"/>
                <w:szCs w:val="16"/>
              </w:rPr>
              <w:t>Ar pirkimas bus atliekamas CVP IS priemonėmis</w:t>
            </w:r>
          </w:p>
        </w:tc>
      </w:tr>
      <w:tr w:rsidR="00A0333F" w:rsidTr="00E23A7B">
        <w:tc>
          <w:tcPr>
            <w:tcW w:w="567" w:type="dxa"/>
          </w:tcPr>
          <w:p w:rsidR="00A0333F" w:rsidRPr="00A0333F" w:rsidRDefault="00A0333F" w:rsidP="00E23A7B">
            <w:pPr>
              <w:ind w:left="360"/>
              <w:jc w:val="center"/>
            </w:pPr>
          </w:p>
        </w:tc>
        <w:tc>
          <w:tcPr>
            <w:tcW w:w="1134" w:type="dxa"/>
          </w:tcPr>
          <w:p w:rsidR="00A0333F" w:rsidRDefault="00A0333F" w:rsidP="00C37351">
            <w:pPr>
              <w:jc w:val="center"/>
              <w:rPr>
                <w:rFonts w:ascii="Times New Roman" w:hAnsi="Times New Roman"/>
                <w:sz w:val="24"/>
                <w:szCs w:val="24"/>
              </w:rPr>
            </w:pPr>
          </w:p>
        </w:tc>
        <w:tc>
          <w:tcPr>
            <w:tcW w:w="1418" w:type="dxa"/>
          </w:tcPr>
          <w:p w:rsidR="00A0333F" w:rsidRDefault="00A0333F" w:rsidP="00C37351">
            <w:pPr>
              <w:jc w:val="center"/>
              <w:rPr>
                <w:rFonts w:ascii="Times New Roman" w:hAnsi="Times New Roman"/>
                <w:sz w:val="24"/>
                <w:szCs w:val="24"/>
              </w:rPr>
            </w:pPr>
          </w:p>
        </w:tc>
        <w:tc>
          <w:tcPr>
            <w:tcW w:w="992" w:type="dxa"/>
          </w:tcPr>
          <w:p w:rsidR="00A0333F" w:rsidRDefault="00A0333F" w:rsidP="00C37351">
            <w:pPr>
              <w:jc w:val="center"/>
              <w:rPr>
                <w:rFonts w:ascii="Times New Roman" w:hAnsi="Times New Roman"/>
                <w:sz w:val="24"/>
                <w:szCs w:val="24"/>
              </w:rPr>
            </w:pPr>
          </w:p>
        </w:tc>
        <w:tc>
          <w:tcPr>
            <w:tcW w:w="709" w:type="dxa"/>
          </w:tcPr>
          <w:p w:rsidR="00A0333F" w:rsidRDefault="00A0333F" w:rsidP="00C37351">
            <w:pPr>
              <w:jc w:val="center"/>
              <w:rPr>
                <w:rFonts w:ascii="Times New Roman" w:hAnsi="Times New Roman"/>
                <w:sz w:val="24"/>
                <w:szCs w:val="24"/>
              </w:rPr>
            </w:pPr>
          </w:p>
        </w:tc>
        <w:tc>
          <w:tcPr>
            <w:tcW w:w="1276" w:type="dxa"/>
          </w:tcPr>
          <w:p w:rsidR="00A0333F" w:rsidRDefault="00A0333F" w:rsidP="00C37351">
            <w:pPr>
              <w:jc w:val="center"/>
              <w:rPr>
                <w:rFonts w:ascii="Times New Roman" w:hAnsi="Times New Roman"/>
                <w:sz w:val="24"/>
                <w:szCs w:val="24"/>
              </w:rPr>
            </w:pPr>
          </w:p>
        </w:tc>
        <w:tc>
          <w:tcPr>
            <w:tcW w:w="850" w:type="dxa"/>
          </w:tcPr>
          <w:p w:rsidR="00A0333F" w:rsidRDefault="00A0333F" w:rsidP="00C37351">
            <w:pPr>
              <w:jc w:val="center"/>
              <w:rPr>
                <w:rFonts w:ascii="Times New Roman" w:hAnsi="Times New Roman"/>
                <w:sz w:val="24"/>
                <w:szCs w:val="24"/>
              </w:rPr>
            </w:pPr>
          </w:p>
        </w:tc>
        <w:tc>
          <w:tcPr>
            <w:tcW w:w="992" w:type="dxa"/>
          </w:tcPr>
          <w:p w:rsidR="00A0333F" w:rsidRDefault="00A0333F" w:rsidP="00C37351">
            <w:pPr>
              <w:jc w:val="center"/>
              <w:rPr>
                <w:rFonts w:ascii="Times New Roman" w:hAnsi="Times New Roman"/>
                <w:sz w:val="24"/>
                <w:szCs w:val="24"/>
              </w:rPr>
            </w:pPr>
          </w:p>
        </w:tc>
        <w:tc>
          <w:tcPr>
            <w:tcW w:w="1128" w:type="dxa"/>
          </w:tcPr>
          <w:p w:rsidR="00A0333F" w:rsidRDefault="00A0333F" w:rsidP="00C37351">
            <w:pPr>
              <w:jc w:val="center"/>
              <w:rPr>
                <w:rFonts w:ascii="Times New Roman" w:hAnsi="Times New Roman"/>
                <w:sz w:val="24"/>
                <w:szCs w:val="24"/>
              </w:rPr>
            </w:pPr>
          </w:p>
        </w:tc>
        <w:tc>
          <w:tcPr>
            <w:tcW w:w="604" w:type="dxa"/>
          </w:tcPr>
          <w:p w:rsidR="00A0333F" w:rsidRDefault="00A0333F" w:rsidP="00C37351">
            <w:pPr>
              <w:jc w:val="center"/>
              <w:rPr>
                <w:rFonts w:ascii="Times New Roman" w:hAnsi="Times New Roman"/>
                <w:sz w:val="24"/>
                <w:szCs w:val="24"/>
              </w:rPr>
            </w:pPr>
          </w:p>
        </w:tc>
        <w:tc>
          <w:tcPr>
            <w:tcW w:w="605" w:type="dxa"/>
          </w:tcPr>
          <w:p w:rsidR="00A0333F" w:rsidRDefault="00A0333F" w:rsidP="00C37351">
            <w:pPr>
              <w:jc w:val="center"/>
              <w:rPr>
                <w:rFonts w:ascii="Times New Roman" w:hAnsi="Times New Roman"/>
                <w:sz w:val="24"/>
                <w:szCs w:val="24"/>
              </w:rPr>
            </w:pPr>
          </w:p>
        </w:tc>
        <w:tc>
          <w:tcPr>
            <w:tcW w:w="605" w:type="dxa"/>
          </w:tcPr>
          <w:p w:rsidR="00A0333F" w:rsidRDefault="00A0333F" w:rsidP="00C37351">
            <w:pPr>
              <w:jc w:val="center"/>
              <w:rPr>
                <w:rFonts w:ascii="Times New Roman" w:hAnsi="Times New Roman"/>
                <w:sz w:val="24"/>
                <w:szCs w:val="24"/>
              </w:rPr>
            </w:pPr>
          </w:p>
        </w:tc>
      </w:tr>
      <w:tr w:rsidR="00A0333F" w:rsidTr="00E23A7B">
        <w:tc>
          <w:tcPr>
            <w:tcW w:w="567" w:type="dxa"/>
          </w:tcPr>
          <w:p w:rsidR="00A0333F" w:rsidRPr="00A0333F" w:rsidRDefault="00A0333F" w:rsidP="00E23A7B">
            <w:pPr>
              <w:ind w:left="360"/>
              <w:jc w:val="center"/>
            </w:pPr>
          </w:p>
        </w:tc>
        <w:tc>
          <w:tcPr>
            <w:tcW w:w="1134" w:type="dxa"/>
          </w:tcPr>
          <w:p w:rsidR="00A0333F" w:rsidRDefault="00A0333F" w:rsidP="00C37351">
            <w:pPr>
              <w:jc w:val="center"/>
              <w:rPr>
                <w:rFonts w:ascii="Times New Roman" w:hAnsi="Times New Roman"/>
                <w:sz w:val="24"/>
                <w:szCs w:val="24"/>
              </w:rPr>
            </w:pPr>
          </w:p>
        </w:tc>
        <w:tc>
          <w:tcPr>
            <w:tcW w:w="1418" w:type="dxa"/>
          </w:tcPr>
          <w:p w:rsidR="00A0333F" w:rsidRDefault="00A0333F" w:rsidP="00C37351">
            <w:pPr>
              <w:jc w:val="center"/>
              <w:rPr>
                <w:rFonts w:ascii="Times New Roman" w:hAnsi="Times New Roman"/>
                <w:sz w:val="24"/>
                <w:szCs w:val="24"/>
              </w:rPr>
            </w:pPr>
          </w:p>
        </w:tc>
        <w:tc>
          <w:tcPr>
            <w:tcW w:w="992" w:type="dxa"/>
          </w:tcPr>
          <w:p w:rsidR="00A0333F" w:rsidRDefault="00A0333F" w:rsidP="00C37351">
            <w:pPr>
              <w:jc w:val="center"/>
              <w:rPr>
                <w:rFonts w:ascii="Times New Roman" w:hAnsi="Times New Roman"/>
                <w:sz w:val="24"/>
                <w:szCs w:val="24"/>
              </w:rPr>
            </w:pPr>
          </w:p>
        </w:tc>
        <w:tc>
          <w:tcPr>
            <w:tcW w:w="709" w:type="dxa"/>
          </w:tcPr>
          <w:p w:rsidR="00A0333F" w:rsidRDefault="00A0333F" w:rsidP="00C37351">
            <w:pPr>
              <w:jc w:val="center"/>
              <w:rPr>
                <w:rFonts w:ascii="Times New Roman" w:hAnsi="Times New Roman"/>
                <w:sz w:val="24"/>
                <w:szCs w:val="24"/>
              </w:rPr>
            </w:pPr>
          </w:p>
        </w:tc>
        <w:tc>
          <w:tcPr>
            <w:tcW w:w="1276" w:type="dxa"/>
          </w:tcPr>
          <w:p w:rsidR="00A0333F" w:rsidRDefault="00A0333F" w:rsidP="00C37351">
            <w:pPr>
              <w:jc w:val="center"/>
              <w:rPr>
                <w:rFonts w:ascii="Times New Roman" w:hAnsi="Times New Roman"/>
                <w:sz w:val="24"/>
                <w:szCs w:val="24"/>
              </w:rPr>
            </w:pPr>
          </w:p>
        </w:tc>
        <w:tc>
          <w:tcPr>
            <w:tcW w:w="850" w:type="dxa"/>
          </w:tcPr>
          <w:p w:rsidR="00A0333F" w:rsidRDefault="00A0333F" w:rsidP="00C37351">
            <w:pPr>
              <w:jc w:val="center"/>
              <w:rPr>
                <w:rFonts w:ascii="Times New Roman" w:hAnsi="Times New Roman"/>
                <w:sz w:val="24"/>
                <w:szCs w:val="24"/>
              </w:rPr>
            </w:pPr>
          </w:p>
        </w:tc>
        <w:tc>
          <w:tcPr>
            <w:tcW w:w="992" w:type="dxa"/>
          </w:tcPr>
          <w:p w:rsidR="00A0333F" w:rsidRDefault="00A0333F" w:rsidP="00C37351">
            <w:pPr>
              <w:jc w:val="center"/>
              <w:rPr>
                <w:rFonts w:ascii="Times New Roman" w:hAnsi="Times New Roman"/>
                <w:sz w:val="24"/>
                <w:szCs w:val="24"/>
              </w:rPr>
            </w:pPr>
          </w:p>
        </w:tc>
        <w:tc>
          <w:tcPr>
            <w:tcW w:w="1128" w:type="dxa"/>
          </w:tcPr>
          <w:p w:rsidR="00A0333F" w:rsidRDefault="00A0333F" w:rsidP="00C37351">
            <w:pPr>
              <w:jc w:val="center"/>
              <w:rPr>
                <w:rFonts w:ascii="Times New Roman" w:hAnsi="Times New Roman"/>
                <w:sz w:val="24"/>
                <w:szCs w:val="24"/>
              </w:rPr>
            </w:pPr>
          </w:p>
        </w:tc>
        <w:tc>
          <w:tcPr>
            <w:tcW w:w="604" w:type="dxa"/>
          </w:tcPr>
          <w:p w:rsidR="00A0333F" w:rsidRDefault="00A0333F" w:rsidP="00C37351">
            <w:pPr>
              <w:jc w:val="center"/>
              <w:rPr>
                <w:rFonts w:ascii="Times New Roman" w:hAnsi="Times New Roman"/>
                <w:sz w:val="24"/>
                <w:szCs w:val="24"/>
              </w:rPr>
            </w:pPr>
          </w:p>
        </w:tc>
        <w:tc>
          <w:tcPr>
            <w:tcW w:w="605" w:type="dxa"/>
          </w:tcPr>
          <w:p w:rsidR="00A0333F" w:rsidRDefault="00A0333F" w:rsidP="00C37351">
            <w:pPr>
              <w:jc w:val="center"/>
              <w:rPr>
                <w:rFonts w:ascii="Times New Roman" w:hAnsi="Times New Roman"/>
                <w:sz w:val="24"/>
                <w:szCs w:val="24"/>
              </w:rPr>
            </w:pPr>
          </w:p>
        </w:tc>
        <w:tc>
          <w:tcPr>
            <w:tcW w:w="605" w:type="dxa"/>
          </w:tcPr>
          <w:p w:rsidR="00A0333F" w:rsidRDefault="00A0333F" w:rsidP="00C37351">
            <w:pPr>
              <w:jc w:val="center"/>
              <w:rPr>
                <w:rFonts w:ascii="Times New Roman" w:hAnsi="Times New Roman"/>
                <w:sz w:val="24"/>
                <w:szCs w:val="24"/>
              </w:rPr>
            </w:pPr>
          </w:p>
        </w:tc>
      </w:tr>
      <w:tr w:rsidR="00A0333F" w:rsidTr="00E23A7B">
        <w:tc>
          <w:tcPr>
            <w:tcW w:w="567" w:type="dxa"/>
          </w:tcPr>
          <w:p w:rsidR="00A0333F" w:rsidRPr="00A0333F" w:rsidRDefault="00A0333F" w:rsidP="00E23A7B">
            <w:pPr>
              <w:ind w:left="360"/>
              <w:jc w:val="center"/>
            </w:pPr>
          </w:p>
        </w:tc>
        <w:tc>
          <w:tcPr>
            <w:tcW w:w="1134" w:type="dxa"/>
          </w:tcPr>
          <w:p w:rsidR="00A0333F" w:rsidRDefault="00A0333F" w:rsidP="00C37351">
            <w:pPr>
              <w:jc w:val="center"/>
              <w:rPr>
                <w:rFonts w:ascii="Times New Roman" w:hAnsi="Times New Roman"/>
                <w:sz w:val="24"/>
                <w:szCs w:val="24"/>
              </w:rPr>
            </w:pPr>
          </w:p>
        </w:tc>
        <w:tc>
          <w:tcPr>
            <w:tcW w:w="1418" w:type="dxa"/>
          </w:tcPr>
          <w:p w:rsidR="00A0333F" w:rsidRDefault="00A0333F" w:rsidP="00C37351">
            <w:pPr>
              <w:jc w:val="center"/>
              <w:rPr>
                <w:rFonts w:ascii="Times New Roman" w:hAnsi="Times New Roman"/>
                <w:sz w:val="24"/>
                <w:szCs w:val="24"/>
              </w:rPr>
            </w:pPr>
          </w:p>
        </w:tc>
        <w:tc>
          <w:tcPr>
            <w:tcW w:w="992" w:type="dxa"/>
          </w:tcPr>
          <w:p w:rsidR="00A0333F" w:rsidRDefault="00A0333F" w:rsidP="00C37351">
            <w:pPr>
              <w:jc w:val="center"/>
              <w:rPr>
                <w:rFonts w:ascii="Times New Roman" w:hAnsi="Times New Roman"/>
                <w:sz w:val="24"/>
                <w:szCs w:val="24"/>
              </w:rPr>
            </w:pPr>
          </w:p>
        </w:tc>
        <w:tc>
          <w:tcPr>
            <w:tcW w:w="709" w:type="dxa"/>
          </w:tcPr>
          <w:p w:rsidR="00A0333F" w:rsidRDefault="00A0333F" w:rsidP="00C37351">
            <w:pPr>
              <w:jc w:val="center"/>
              <w:rPr>
                <w:rFonts w:ascii="Times New Roman" w:hAnsi="Times New Roman"/>
                <w:sz w:val="24"/>
                <w:szCs w:val="24"/>
              </w:rPr>
            </w:pPr>
          </w:p>
        </w:tc>
        <w:tc>
          <w:tcPr>
            <w:tcW w:w="1276" w:type="dxa"/>
          </w:tcPr>
          <w:p w:rsidR="00A0333F" w:rsidRDefault="00A0333F" w:rsidP="00C37351">
            <w:pPr>
              <w:jc w:val="center"/>
              <w:rPr>
                <w:rFonts w:ascii="Times New Roman" w:hAnsi="Times New Roman"/>
                <w:sz w:val="24"/>
                <w:szCs w:val="24"/>
              </w:rPr>
            </w:pPr>
          </w:p>
        </w:tc>
        <w:tc>
          <w:tcPr>
            <w:tcW w:w="850" w:type="dxa"/>
          </w:tcPr>
          <w:p w:rsidR="00A0333F" w:rsidRDefault="00A0333F" w:rsidP="00C37351">
            <w:pPr>
              <w:jc w:val="center"/>
              <w:rPr>
                <w:rFonts w:ascii="Times New Roman" w:hAnsi="Times New Roman"/>
                <w:sz w:val="24"/>
                <w:szCs w:val="24"/>
              </w:rPr>
            </w:pPr>
          </w:p>
        </w:tc>
        <w:tc>
          <w:tcPr>
            <w:tcW w:w="992" w:type="dxa"/>
          </w:tcPr>
          <w:p w:rsidR="00A0333F" w:rsidRDefault="00A0333F" w:rsidP="00C37351">
            <w:pPr>
              <w:jc w:val="center"/>
              <w:rPr>
                <w:rFonts w:ascii="Times New Roman" w:hAnsi="Times New Roman"/>
                <w:sz w:val="24"/>
                <w:szCs w:val="24"/>
              </w:rPr>
            </w:pPr>
          </w:p>
        </w:tc>
        <w:tc>
          <w:tcPr>
            <w:tcW w:w="1128" w:type="dxa"/>
          </w:tcPr>
          <w:p w:rsidR="00A0333F" w:rsidRDefault="00A0333F" w:rsidP="00C37351">
            <w:pPr>
              <w:jc w:val="center"/>
              <w:rPr>
                <w:rFonts w:ascii="Times New Roman" w:hAnsi="Times New Roman"/>
                <w:sz w:val="24"/>
                <w:szCs w:val="24"/>
              </w:rPr>
            </w:pPr>
          </w:p>
        </w:tc>
        <w:tc>
          <w:tcPr>
            <w:tcW w:w="604" w:type="dxa"/>
          </w:tcPr>
          <w:p w:rsidR="00A0333F" w:rsidRDefault="00A0333F" w:rsidP="00C37351">
            <w:pPr>
              <w:jc w:val="center"/>
              <w:rPr>
                <w:rFonts w:ascii="Times New Roman" w:hAnsi="Times New Roman"/>
                <w:sz w:val="24"/>
                <w:szCs w:val="24"/>
              </w:rPr>
            </w:pPr>
          </w:p>
        </w:tc>
        <w:tc>
          <w:tcPr>
            <w:tcW w:w="605" w:type="dxa"/>
          </w:tcPr>
          <w:p w:rsidR="00A0333F" w:rsidRDefault="00A0333F" w:rsidP="00C37351">
            <w:pPr>
              <w:jc w:val="center"/>
              <w:rPr>
                <w:rFonts w:ascii="Times New Roman" w:hAnsi="Times New Roman"/>
                <w:sz w:val="24"/>
                <w:szCs w:val="24"/>
              </w:rPr>
            </w:pPr>
          </w:p>
        </w:tc>
        <w:tc>
          <w:tcPr>
            <w:tcW w:w="605" w:type="dxa"/>
          </w:tcPr>
          <w:p w:rsidR="00A0333F" w:rsidRDefault="00A0333F" w:rsidP="00C37351">
            <w:pPr>
              <w:jc w:val="center"/>
              <w:rPr>
                <w:rFonts w:ascii="Times New Roman" w:hAnsi="Times New Roman"/>
                <w:sz w:val="24"/>
                <w:szCs w:val="24"/>
              </w:rPr>
            </w:pPr>
          </w:p>
        </w:tc>
      </w:tr>
    </w:tbl>
    <w:p w:rsidR="00A0333F" w:rsidRPr="00A0333F" w:rsidRDefault="00A0333F" w:rsidP="00C37351">
      <w:pPr>
        <w:jc w:val="center"/>
        <w:rPr>
          <w:rFonts w:ascii="Times New Roman" w:hAnsi="Times New Roman"/>
          <w:sz w:val="24"/>
          <w:szCs w:val="24"/>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C37351" w:rsidRDefault="00C37351" w:rsidP="00AE39C9">
      <w:pPr>
        <w:pStyle w:val="tin"/>
        <w:spacing w:before="0" w:beforeAutospacing="0" w:after="0" w:afterAutospacing="0"/>
        <w:ind w:firstLine="10490"/>
        <w:rPr>
          <w:sz w:val="20"/>
          <w:szCs w:val="20"/>
        </w:rPr>
      </w:pPr>
    </w:p>
    <w:p w:rsidR="00AE39C9" w:rsidRPr="002B76B5" w:rsidRDefault="00AE39C9" w:rsidP="00AE39C9">
      <w:pPr>
        <w:pStyle w:val="tin"/>
        <w:spacing w:before="0" w:beforeAutospacing="0" w:after="0" w:afterAutospacing="0"/>
        <w:ind w:firstLine="10490"/>
      </w:pPr>
      <w:r w:rsidRPr="002B76B5">
        <w:rPr>
          <w:sz w:val="20"/>
          <w:szCs w:val="20"/>
        </w:rPr>
        <w:t>V</w:t>
      </w:r>
    </w:p>
    <w:sectPr w:rsidR="00AE39C9" w:rsidRPr="002B76B5" w:rsidSect="00AE39C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C3FC0"/>
    <w:multiLevelType w:val="hybridMultilevel"/>
    <w:tmpl w:val="7E7845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B892B0C"/>
    <w:multiLevelType w:val="hybridMultilevel"/>
    <w:tmpl w:val="F6F49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10"/>
  <w:displayHorizontalDrawingGridEvery w:val="2"/>
  <w:characterSpacingControl w:val="doNotCompress"/>
  <w:compat/>
  <w:rsids>
    <w:rsidRoot w:val="00AE39C9"/>
    <w:rsid w:val="002B76B5"/>
    <w:rsid w:val="00400E37"/>
    <w:rsid w:val="00441E6B"/>
    <w:rsid w:val="004F467A"/>
    <w:rsid w:val="0077037B"/>
    <w:rsid w:val="00A0333F"/>
    <w:rsid w:val="00AE39C9"/>
    <w:rsid w:val="00B54B6B"/>
    <w:rsid w:val="00C37351"/>
    <w:rsid w:val="00D442DE"/>
    <w:rsid w:val="00D46B9F"/>
    <w:rsid w:val="00E23A7B"/>
    <w:rsid w:val="00F720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39C9"/>
    <w:rPr>
      <w:rFonts w:ascii="Calibri" w:eastAsia="Calibri" w:hAnsi="Calibri" w:cs="Times New Roman"/>
    </w:rPr>
  </w:style>
  <w:style w:type="paragraph" w:styleId="Antrat3">
    <w:name w:val="heading 3"/>
    <w:basedOn w:val="prastasis"/>
    <w:next w:val="prastasis"/>
    <w:link w:val="Antrat3Diagrama"/>
    <w:uiPriority w:val="9"/>
    <w:semiHidden/>
    <w:unhideWhenUsed/>
    <w:qFormat/>
    <w:rsid w:val="00AE39C9"/>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AE39C9"/>
    <w:rPr>
      <w:rFonts w:ascii="Cambria" w:eastAsia="Times New Roman" w:hAnsi="Cambria" w:cs="Times New Roman"/>
      <w:b/>
      <w:bCs/>
      <w:sz w:val="26"/>
      <w:szCs w:val="26"/>
    </w:rPr>
  </w:style>
  <w:style w:type="paragraph" w:customStyle="1" w:styleId="Patvirtinta">
    <w:name w:val="Patvirtinta"/>
    <w:basedOn w:val="prastasis"/>
    <w:rsid w:val="00AE39C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rPr>
  </w:style>
  <w:style w:type="paragraph" w:customStyle="1" w:styleId="Linija">
    <w:name w:val="Linija"/>
    <w:basedOn w:val="prastasis"/>
    <w:rsid w:val="00AE39C9"/>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rPr>
  </w:style>
  <w:style w:type="paragraph" w:customStyle="1" w:styleId="Bodytext">
    <w:name w:val="Body text"/>
    <w:basedOn w:val="prastasis"/>
    <w:rsid w:val="00AE39C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MAZAS">
    <w:name w:val="MAZAS"/>
    <w:basedOn w:val="prastasis"/>
    <w:rsid w:val="00AE39C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prastasis"/>
    <w:rsid w:val="00AE39C9"/>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AE39C9"/>
    <w:rPr>
      <w:color w:val="0000FF"/>
      <w:u w:val="single"/>
    </w:rPr>
  </w:style>
  <w:style w:type="paragraph" w:customStyle="1" w:styleId="tin">
    <w:name w:val="tin"/>
    <w:basedOn w:val="prastasis"/>
    <w:rsid w:val="00AE39C9"/>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59"/>
    <w:rsid w:val="0040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37351"/>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lt-LT"/>
    </w:rPr>
  </w:style>
  <w:style w:type="character" w:customStyle="1" w:styleId="FontStyle21">
    <w:name w:val="Font Style21"/>
    <w:basedOn w:val="Numatytasispastraiposriftas"/>
    <w:uiPriority w:val="99"/>
    <w:rsid w:val="00C3735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03512" TargetMode="External"/><Relationship Id="rId13" Type="http://schemas.openxmlformats.org/officeDocument/2006/relationships/hyperlink" Target="http://www3.lrs.lt/pls/inter/dokpaieska.showdoc_l?p_id=232001" TargetMode="External"/><Relationship Id="rId18" Type="http://schemas.openxmlformats.org/officeDocument/2006/relationships/hyperlink" Target="http://www3.lrs.lt/pls/inter/dokpaieska.showdoc_l?p_id=35803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pls/inter/dokpaieska.showdoc_l?p_id=326993" TargetMode="External"/><Relationship Id="rId7" Type="http://schemas.openxmlformats.org/officeDocument/2006/relationships/hyperlink" Target="http://www3.lrs.lt/pls/inter/dokpaieska.showdoc_l?p_id=416147" TargetMode="External"/><Relationship Id="rId12" Type="http://schemas.openxmlformats.org/officeDocument/2006/relationships/hyperlink" Target="http://www3.lrs.lt/pls/inter/dokpaieska.showdoc_l?p_id=220357" TargetMode="External"/><Relationship Id="rId17" Type="http://schemas.openxmlformats.org/officeDocument/2006/relationships/hyperlink" Target="http://www3.lrs.lt/pls/inter/dokpaieska.showdoc_l?p_id=35416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370285" TargetMode="External"/><Relationship Id="rId20" Type="http://schemas.openxmlformats.org/officeDocument/2006/relationships/hyperlink" Target="http://www3.lrs.lt/pls/inter/dokpaieska.showdoc_l?p_id=270464" TargetMode="External"/><Relationship Id="rId1" Type="http://schemas.openxmlformats.org/officeDocument/2006/relationships/numbering" Target="numbering.xml"/><Relationship Id="rId6" Type="http://schemas.openxmlformats.org/officeDocument/2006/relationships/hyperlink" Target="http://www3.lrs.lt/pls/inter/dokpaieska.showdoc_l?p_id=107687" TargetMode="External"/><Relationship Id="rId11" Type="http://schemas.openxmlformats.org/officeDocument/2006/relationships/hyperlink" Target="http://www3.lrs.lt/pls/inter/dokpaieska.showdoc_l?p_id=415651" TargetMode="External"/><Relationship Id="rId24" Type="http://schemas.openxmlformats.org/officeDocument/2006/relationships/hyperlink" Target="http://www.infolex.lt/ta/155657" TargetMode="External"/><Relationship Id="rId5" Type="http://schemas.openxmlformats.org/officeDocument/2006/relationships/hyperlink" Target="http://www3.lrs.lt/pls/inter/dokpaieska.showdoc_l?p_id=268778" TargetMode="External"/><Relationship Id="rId15" Type="http://schemas.openxmlformats.org/officeDocument/2006/relationships/hyperlink" Target="http://www3.lrs.lt/pls/inter/dokpaieska.showdoc_l?p_id=340674" TargetMode="External"/><Relationship Id="rId23"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344542" TargetMode="External"/><Relationship Id="rId19" Type="http://schemas.openxmlformats.org/officeDocument/2006/relationships/hyperlink" Target="http://www3.lrs.lt/pls/inter/dokpaieska.showdoc_l?p_id=206027" TargetMode="External"/><Relationship Id="rId4" Type="http://schemas.openxmlformats.org/officeDocument/2006/relationships/webSettings" Target="webSettings.xml"/><Relationship Id="rId9" Type="http://schemas.openxmlformats.org/officeDocument/2006/relationships/hyperlink" Target="http://www3.lrs.lt/pls/inter/dokpaieska.showdoc_l?p_id=392985" TargetMode="External"/><Relationship Id="rId14" Type="http://schemas.openxmlformats.org/officeDocument/2006/relationships/hyperlink" Target="http://www3.lrs.lt/pls/inter/dokpaieska.showdoc_l?p_id=299644" TargetMode="External"/><Relationship Id="rId22" Type="http://schemas.openxmlformats.org/officeDocument/2006/relationships/hyperlink" Target="http://www3.lrs.lt/pls/inter/dokpaieska.showdoc_l?p_id=40459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60580</Words>
  <Characters>34532</Characters>
  <Application>Microsoft Office Word</Application>
  <DocSecurity>0</DocSecurity>
  <Lines>287</Lines>
  <Paragraphs>189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k.andrejeva</dc:creator>
  <cp:lastModifiedBy>k.andrejeva</cp:lastModifiedBy>
  <cp:revision>6</cp:revision>
  <dcterms:created xsi:type="dcterms:W3CDTF">2015-01-16T13:42:00Z</dcterms:created>
  <dcterms:modified xsi:type="dcterms:W3CDTF">2015-01-16T14:59:00Z</dcterms:modified>
</cp:coreProperties>
</file>