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FD3" w:rsidRDefault="00203506" w:rsidP="00F02623">
      <w:pPr>
        <w:jc w:val="right"/>
        <w:outlineLvl w:val="0"/>
      </w:pPr>
      <w:r>
        <w:t>PA</w:t>
      </w:r>
      <w:r w:rsidR="009C7FD3">
        <w:t>TVIRTIN</w:t>
      </w:r>
      <w:r>
        <w:t>TA</w:t>
      </w:r>
    </w:p>
    <w:p w:rsidR="009C7FD3" w:rsidRDefault="009C7FD3">
      <w:pPr>
        <w:jc w:val="right"/>
        <w:rPr>
          <w:b w:val="0"/>
        </w:rPr>
      </w:pPr>
      <w:r>
        <w:rPr>
          <w:b w:val="0"/>
        </w:rPr>
        <w:t>Lietuv</w:t>
      </w:r>
      <w:r w:rsidR="00203506">
        <w:rPr>
          <w:b w:val="0"/>
        </w:rPr>
        <w:t>os mokslų akademijos prezidento</w:t>
      </w:r>
    </w:p>
    <w:p w:rsidR="009C7FD3" w:rsidRDefault="00203506">
      <w:pPr>
        <w:jc w:val="right"/>
        <w:rPr>
          <w:b w:val="0"/>
        </w:rPr>
      </w:pPr>
      <w:r>
        <w:rPr>
          <w:b w:val="0"/>
        </w:rPr>
        <w:t>P</w:t>
      </w:r>
      <w:r w:rsidR="00450DBE">
        <w:rPr>
          <w:b w:val="0"/>
        </w:rPr>
        <w:t>rof. Valdemaro Razumo 2015-01-5</w:t>
      </w:r>
      <w:r>
        <w:rPr>
          <w:b w:val="0"/>
        </w:rPr>
        <w:t xml:space="preserve"> d.</w:t>
      </w:r>
    </w:p>
    <w:p w:rsidR="00391278" w:rsidRDefault="00391278">
      <w:pPr>
        <w:jc w:val="right"/>
        <w:rPr>
          <w:b w:val="0"/>
        </w:rPr>
      </w:pPr>
      <w:r>
        <w:rPr>
          <w:b w:val="0"/>
        </w:rPr>
        <w:t>Įsakymu Nr.</w:t>
      </w:r>
      <w:r w:rsidR="00450DBE">
        <w:rPr>
          <w:b w:val="0"/>
        </w:rPr>
        <w:t xml:space="preserve"> 1–T</w:t>
      </w:r>
    </w:p>
    <w:p w:rsidR="009C7FD3" w:rsidRDefault="009C7FD3">
      <w:pPr>
        <w:jc w:val="right"/>
        <w:rPr>
          <w:b w:val="0"/>
        </w:rPr>
      </w:pPr>
    </w:p>
    <w:p w:rsidR="009C7FD3" w:rsidRDefault="009C7FD3" w:rsidP="00391278">
      <w:pPr>
        <w:rPr>
          <w:b w:val="0"/>
        </w:rPr>
      </w:pPr>
    </w:p>
    <w:p w:rsidR="009C7FD3" w:rsidRDefault="009C7FD3">
      <w:pPr>
        <w:jc w:val="right"/>
        <w:rPr>
          <w:b w:val="0"/>
        </w:rPr>
      </w:pPr>
    </w:p>
    <w:p w:rsidR="009C7FD3" w:rsidRDefault="009C7FD3">
      <w:pPr>
        <w:jc w:val="right"/>
        <w:rPr>
          <w:b w:val="0"/>
        </w:rPr>
      </w:pPr>
    </w:p>
    <w:p w:rsidR="009C7FD3" w:rsidRDefault="009C7FD3">
      <w:pPr>
        <w:rPr>
          <w:b w:val="0"/>
        </w:rPr>
      </w:pPr>
    </w:p>
    <w:p w:rsidR="009C7FD3" w:rsidRDefault="009C7FD3">
      <w:pPr>
        <w:rPr>
          <w:b w:val="0"/>
          <w:vanish/>
        </w:rPr>
      </w:pPr>
    </w:p>
    <w:p w:rsidR="009C7FD3" w:rsidRDefault="009C7FD3" w:rsidP="00B27401">
      <w:pPr>
        <w:pStyle w:val="CentrBold"/>
        <w:spacing w:line="240" w:lineRule="auto"/>
        <w:ind w:left="360"/>
        <w:outlineLvl w:val="0"/>
        <w:rPr>
          <w:b/>
          <w:sz w:val="24"/>
          <w:szCs w:val="24"/>
        </w:rPr>
      </w:pPr>
      <w:r>
        <w:rPr>
          <w:b/>
          <w:sz w:val="24"/>
          <w:szCs w:val="24"/>
        </w:rPr>
        <w:t>VIEŠŲJŲ PIRKIMŲ planavimas ir organizavimas</w:t>
      </w:r>
    </w:p>
    <w:p w:rsidR="009C7FD3" w:rsidRDefault="009C7FD3">
      <w:pPr>
        <w:pStyle w:val="CentrBold"/>
        <w:spacing w:line="240" w:lineRule="auto"/>
        <w:ind w:firstLine="45"/>
        <w:jc w:val="both"/>
        <w:rPr>
          <w:caps w:val="0"/>
          <w:sz w:val="24"/>
          <w:szCs w:val="24"/>
        </w:rPr>
      </w:pPr>
    </w:p>
    <w:p w:rsidR="009C7FD3" w:rsidRDefault="009C7FD3" w:rsidP="00B27401">
      <w:pPr>
        <w:pStyle w:val="CentrBold"/>
        <w:spacing w:line="240" w:lineRule="auto"/>
        <w:ind w:left="360" w:firstLine="360"/>
        <w:outlineLvl w:val="0"/>
        <w:rPr>
          <w:i/>
          <w:caps w:val="0"/>
          <w:sz w:val="24"/>
          <w:szCs w:val="24"/>
        </w:rPr>
      </w:pPr>
      <w:r>
        <w:rPr>
          <w:i/>
          <w:caps w:val="0"/>
          <w:sz w:val="24"/>
          <w:szCs w:val="24"/>
        </w:rPr>
        <w:t>BENDROSIOS NUOSTATOS</w:t>
      </w:r>
    </w:p>
    <w:p w:rsidR="009C7FD3" w:rsidRDefault="009C7FD3">
      <w:pPr>
        <w:pStyle w:val="Bodytext"/>
        <w:spacing w:line="240" w:lineRule="auto"/>
        <w:ind w:firstLine="357"/>
        <w:rPr>
          <w:b w:val="0"/>
          <w:sz w:val="24"/>
          <w:szCs w:val="24"/>
        </w:rPr>
      </w:pPr>
    </w:p>
    <w:p w:rsidR="009C7FD3" w:rsidRPr="005D758C" w:rsidRDefault="009C7FD3">
      <w:pPr>
        <w:pStyle w:val="Bodytext"/>
        <w:numPr>
          <w:ilvl w:val="0"/>
          <w:numId w:val="2"/>
        </w:numPr>
        <w:spacing w:line="240" w:lineRule="auto"/>
        <w:rPr>
          <w:b w:val="0"/>
          <w:iCs/>
          <w:sz w:val="24"/>
          <w:szCs w:val="24"/>
        </w:rPr>
      </w:pPr>
      <w:r>
        <w:rPr>
          <w:b w:val="0"/>
          <w:sz w:val="24"/>
          <w:szCs w:val="24"/>
        </w:rPr>
        <w:t xml:space="preserve">Lietuvos mokslų akademijos </w:t>
      </w:r>
      <w:r w:rsidRPr="00670D0A">
        <w:rPr>
          <w:b w:val="0"/>
          <w:sz w:val="24"/>
          <w:szCs w:val="24"/>
        </w:rPr>
        <w:t>(toliau – LMA arba perkančioji organizacija)</w:t>
      </w:r>
      <w:r>
        <w:rPr>
          <w:b w:val="0"/>
          <w:sz w:val="24"/>
          <w:szCs w:val="24"/>
        </w:rPr>
        <w:t xml:space="preserve"> viešųjų pirkimų planavimo ir organizavimo taisyklės (toliau – Taisyklės) parengtos vadovaujantis Lietuvos Respublikos viešųjų pirkimų įstatymu (Žin., 1996, Nr. 84-2000; 2006, Nr. 4-102; LR Viešųjų pirkimų įstatymo aktuali redakcija nuo 2013-01-30) (toliau – Viešųjų pirkimų įstatymas arba VPĮ), kitais viešuosius pirkimus (toliau – pirkimai) reglamentuojančiais teisės aktais.</w:t>
      </w:r>
    </w:p>
    <w:p w:rsidR="009C7FD3" w:rsidRDefault="009C7FD3">
      <w:pPr>
        <w:pStyle w:val="Bodytext"/>
        <w:numPr>
          <w:ilvl w:val="0"/>
          <w:numId w:val="2"/>
        </w:numPr>
        <w:spacing w:line="240" w:lineRule="auto"/>
        <w:rPr>
          <w:b w:val="0"/>
          <w:iCs/>
          <w:sz w:val="24"/>
          <w:szCs w:val="24"/>
        </w:rPr>
      </w:pPr>
      <w:r>
        <w:rPr>
          <w:b w:val="0"/>
          <w:sz w:val="24"/>
          <w:szCs w:val="24"/>
        </w:rPr>
        <w:t>Taisyklės nustato perkančiosios organizacijos pirkimų organizavimo tvarką nuo pirkimo planavimo iki pirkimo sutarties įvykdymo.</w:t>
      </w:r>
    </w:p>
    <w:p w:rsidR="009C7FD3" w:rsidRDefault="009C7FD3">
      <w:pPr>
        <w:pStyle w:val="Bodytext"/>
        <w:numPr>
          <w:ilvl w:val="0"/>
          <w:numId w:val="2"/>
        </w:numPr>
        <w:spacing w:line="240" w:lineRule="auto"/>
        <w:rPr>
          <w:b w:val="0"/>
          <w:sz w:val="24"/>
          <w:szCs w:val="24"/>
        </w:rPr>
      </w:pPr>
      <w:r>
        <w:rPr>
          <w:b w:val="0"/>
          <w:spacing w:val="-2"/>
          <w:sz w:val="24"/>
          <w:szCs w:val="24"/>
        </w:rPr>
        <w:t>Pirkimus organizuoja LMA prezidento įsakymu paskirti asmenys, kurie atsako už paskirtų funkcijų atlikimą tinkamai ir laiku.</w:t>
      </w:r>
    </w:p>
    <w:p w:rsidR="009C7FD3" w:rsidRPr="00BA2980" w:rsidRDefault="009C7FD3">
      <w:pPr>
        <w:pStyle w:val="Bodytext"/>
        <w:numPr>
          <w:ilvl w:val="0"/>
          <w:numId w:val="2"/>
        </w:numPr>
        <w:spacing w:line="240" w:lineRule="auto"/>
        <w:rPr>
          <w:b w:val="0"/>
          <w:sz w:val="24"/>
          <w:szCs w:val="24"/>
        </w:rPr>
      </w:pPr>
      <w:r>
        <w:rPr>
          <w:b w:val="0"/>
          <w:spacing w:val="-2"/>
          <w:sz w:val="24"/>
          <w:szCs w:val="24"/>
        </w:rPr>
        <w:t>Organizuojant ir vykdant pirkimus turi būti racionaliai naudojamos LMA lėšos ir darbuotojų laikas. Turi būti laikomasi lygiateisiškumo, nediskriminavimo, skaidrumo, abipusio pripažinimo, proporcingumo ir racionalumo principų, konfidencialumo ir nešališkumo reikalavimų.</w:t>
      </w:r>
    </w:p>
    <w:p w:rsidR="009C7FD3" w:rsidRDefault="009C7FD3">
      <w:pPr>
        <w:pStyle w:val="Bodytext"/>
        <w:numPr>
          <w:ilvl w:val="0"/>
          <w:numId w:val="2"/>
        </w:numPr>
        <w:spacing w:line="240" w:lineRule="auto"/>
        <w:rPr>
          <w:b w:val="0"/>
          <w:sz w:val="24"/>
          <w:szCs w:val="24"/>
        </w:rPr>
      </w:pPr>
      <w:r>
        <w:rPr>
          <w:b w:val="0"/>
          <w:sz w:val="24"/>
          <w:szCs w:val="24"/>
        </w:rPr>
        <w:t>Taisyklėse vartojamos sąvokos:</w:t>
      </w:r>
    </w:p>
    <w:p w:rsidR="009C7FD3" w:rsidRDefault="009C7FD3">
      <w:pPr>
        <w:pStyle w:val="Bodytext"/>
        <w:numPr>
          <w:ilvl w:val="0"/>
          <w:numId w:val="2"/>
        </w:numPr>
        <w:spacing w:line="240" w:lineRule="auto"/>
        <w:rPr>
          <w:b w:val="0"/>
          <w:sz w:val="24"/>
          <w:szCs w:val="24"/>
        </w:rPr>
      </w:pPr>
      <w:r>
        <w:rPr>
          <w:bCs w:val="0"/>
          <w:sz w:val="24"/>
          <w:szCs w:val="24"/>
        </w:rPr>
        <w:t>Pirkimo iniciatorius</w:t>
      </w:r>
      <w:r>
        <w:rPr>
          <w:b w:val="0"/>
          <w:sz w:val="24"/>
          <w:szCs w:val="24"/>
        </w:rPr>
        <w:t> – LMA prezidento įsakymu paskirtas struktūrinis padalinys arba darbuotojas, kuris nurodo poreikį įsigyti reikalingų prekių, paslaugų arba darbų.</w:t>
      </w:r>
    </w:p>
    <w:p w:rsidR="009C7FD3" w:rsidRDefault="009C7FD3">
      <w:pPr>
        <w:pStyle w:val="Bodytext"/>
        <w:numPr>
          <w:ilvl w:val="0"/>
          <w:numId w:val="2"/>
        </w:numPr>
        <w:spacing w:line="240" w:lineRule="auto"/>
        <w:rPr>
          <w:b w:val="0"/>
          <w:sz w:val="24"/>
          <w:szCs w:val="24"/>
        </w:rPr>
      </w:pPr>
      <w:r>
        <w:rPr>
          <w:bCs w:val="0"/>
          <w:sz w:val="24"/>
          <w:szCs w:val="24"/>
        </w:rPr>
        <w:t>Pirkimų organizatorius</w:t>
      </w:r>
      <w:r>
        <w:rPr>
          <w:b w:val="0"/>
          <w:sz w:val="24"/>
          <w:szCs w:val="24"/>
        </w:rPr>
        <w:t> – LMA prezidento paskirtas</w:t>
      </w:r>
      <w:r>
        <w:rPr>
          <w:b w:val="0"/>
          <w:iCs/>
          <w:sz w:val="24"/>
          <w:szCs w:val="24"/>
        </w:rPr>
        <w:t xml:space="preserve"> </w:t>
      </w:r>
      <w:r>
        <w:rPr>
          <w:b w:val="0"/>
          <w:sz w:val="24"/>
          <w:szCs w:val="24"/>
        </w:rPr>
        <w:t xml:space="preserve"> darbuotojas, kuris perkančiosios organizacijos nustatyta tvarka organizuoja ir atlieka mažos vertės pirkimus, kai tokiems pirkimams atlikti nesudaroma Viešojo pirkimo komisija (toliau – Komisija).</w:t>
      </w:r>
    </w:p>
    <w:p w:rsidR="009C7FD3" w:rsidRDefault="009C7FD3">
      <w:pPr>
        <w:pStyle w:val="Bodytext"/>
        <w:numPr>
          <w:ilvl w:val="0"/>
          <w:numId w:val="2"/>
        </w:numPr>
        <w:spacing w:line="240" w:lineRule="auto"/>
        <w:rPr>
          <w:b w:val="0"/>
          <w:sz w:val="24"/>
          <w:szCs w:val="24"/>
        </w:rPr>
      </w:pPr>
      <w:r>
        <w:rPr>
          <w:bCs w:val="0"/>
          <w:sz w:val="24"/>
          <w:szCs w:val="24"/>
        </w:rPr>
        <w:t xml:space="preserve">Pirkimo paraiška </w:t>
      </w:r>
      <w:r>
        <w:rPr>
          <w:b w:val="0"/>
          <w:sz w:val="24"/>
          <w:szCs w:val="24"/>
        </w:rPr>
        <w:t>– Pirkimo iniciatoriaus parengtas ir pirkimų inicijavimui ir vykdymui skirtas dokumentas.</w:t>
      </w:r>
      <w:r w:rsidR="00854397">
        <w:rPr>
          <w:b w:val="0"/>
          <w:sz w:val="24"/>
          <w:szCs w:val="24"/>
        </w:rPr>
        <w:t xml:space="preserve"> </w:t>
      </w:r>
    </w:p>
    <w:p w:rsidR="009C7FD3" w:rsidRPr="005A0C95" w:rsidRDefault="009C7FD3" w:rsidP="00E16697">
      <w:pPr>
        <w:pStyle w:val="Bodytext"/>
        <w:numPr>
          <w:ilvl w:val="0"/>
          <w:numId w:val="2"/>
        </w:numPr>
        <w:spacing w:line="240" w:lineRule="auto"/>
        <w:rPr>
          <w:b w:val="0"/>
          <w:bCs w:val="0"/>
          <w:sz w:val="24"/>
          <w:szCs w:val="24"/>
        </w:rPr>
      </w:pPr>
      <w:r w:rsidRPr="005A0C95">
        <w:rPr>
          <w:bCs w:val="0"/>
          <w:sz w:val="24"/>
          <w:szCs w:val="24"/>
        </w:rPr>
        <w:t xml:space="preserve">Pirkimų planas </w:t>
      </w:r>
      <w:r w:rsidRPr="005A0C95">
        <w:rPr>
          <w:b w:val="0"/>
          <w:sz w:val="24"/>
          <w:szCs w:val="24"/>
        </w:rPr>
        <w:t>– Inžinerinės</w:t>
      </w:r>
      <w:r w:rsidR="00AE18C0" w:rsidRPr="005A0C95">
        <w:rPr>
          <w:b w:val="0"/>
          <w:sz w:val="24"/>
          <w:szCs w:val="24"/>
        </w:rPr>
        <w:t xml:space="preserve"> ir</w:t>
      </w:r>
      <w:r w:rsidR="002E4950" w:rsidRPr="005A0C95">
        <w:rPr>
          <w:b w:val="0"/>
          <w:sz w:val="24"/>
          <w:szCs w:val="24"/>
        </w:rPr>
        <w:t>-</w:t>
      </w:r>
      <w:r w:rsidRPr="005A0C95">
        <w:rPr>
          <w:b w:val="0"/>
          <w:sz w:val="24"/>
          <w:szCs w:val="24"/>
        </w:rPr>
        <w:t xml:space="preserve">ūkio tarnybos parengtas ir LMA prezidento patvirtintas </w:t>
      </w:r>
      <w:r w:rsidR="00966C4B" w:rsidRPr="005A0C95">
        <w:rPr>
          <w:b w:val="0"/>
          <w:sz w:val="24"/>
          <w:szCs w:val="24"/>
        </w:rPr>
        <w:t>biudžetiniais metais planuojamų</w:t>
      </w:r>
      <w:r w:rsidRPr="005A0C95">
        <w:rPr>
          <w:b w:val="0"/>
          <w:sz w:val="24"/>
          <w:szCs w:val="24"/>
        </w:rPr>
        <w:t xml:space="preserve"> vykdyti pre</w:t>
      </w:r>
      <w:r w:rsidR="00966C4B" w:rsidRPr="005A0C95">
        <w:rPr>
          <w:b w:val="0"/>
          <w:sz w:val="24"/>
          <w:szCs w:val="24"/>
        </w:rPr>
        <w:t>kių, paslaugų ir darbų pirkimų</w:t>
      </w:r>
      <w:r w:rsidRPr="005A0C95">
        <w:rPr>
          <w:b w:val="0"/>
          <w:sz w:val="24"/>
          <w:szCs w:val="24"/>
        </w:rPr>
        <w:t xml:space="preserve"> sąrašas. </w:t>
      </w:r>
    </w:p>
    <w:p w:rsidR="009C7FD3" w:rsidRDefault="009C7FD3" w:rsidP="00E16697">
      <w:pPr>
        <w:pStyle w:val="Bodytext"/>
        <w:numPr>
          <w:ilvl w:val="0"/>
          <w:numId w:val="2"/>
        </w:numPr>
        <w:spacing w:line="240" w:lineRule="auto"/>
        <w:rPr>
          <w:b w:val="0"/>
          <w:sz w:val="24"/>
          <w:szCs w:val="24"/>
        </w:rPr>
      </w:pPr>
      <w:r w:rsidRPr="00906030">
        <w:rPr>
          <w:bCs w:val="0"/>
          <w:sz w:val="24"/>
          <w:szCs w:val="24"/>
        </w:rPr>
        <w:t>Pirkimų planavimas</w:t>
      </w:r>
      <w:r w:rsidRPr="00906030">
        <w:rPr>
          <w:b w:val="0"/>
          <w:bCs w:val="0"/>
          <w:sz w:val="24"/>
          <w:szCs w:val="24"/>
        </w:rPr>
        <w:t xml:space="preserve"> </w:t>
      </w:r>
      <w:r w:rsidRPr="00906030">
        <w:rPr>
          <w:b w:val="0"/>
          <w:sz w:val="24"/>
          <w:szCs w:val="24"/>
        </w:rPr>
        <w:t>– procesas, kurio metu nustatomas LMA numatomų vykdyti prekių, paslaugų ir darbų poreikis, apibrėžiamos pagrindinės numatomų įsigyti prekių, paslaugų bei darbų Techninės specifikacijos (charakteristikos), apskaičiuojamos numatomos prekių, paslaugų ir darbų viešojo pirkimo vertės bei, Prezidento įsakymu patvirtinus prekių, paslaugų ir darbų viešųjų pirkimų planą (toliau – Pirkimų planas), Centrinėje viešųjų pirkimų informacinėje sistemoje (toliau – CVP IS) teisės aktų nustatyta tvarka paskelbiama planuojamų vykdyti viešųjų pirkimų suvestinė.</w:t>
      </w:r>
    </w:p>
    <w:p w:rsidR="009C7FD3" w:rsidRDefault="009C7FD3">
      <w:pPr>
        <w:pStyle w:val="Bodytext"/>
        <w:numPr>
          <w:ilvl w:val="0"/>
          <w:numId w:val="2"/>
        </w:numPr>
        <w:spacing w:line="240" w:lineRule="auto"/>
        <w:rPr>
          <w:b w:val="0"/>
          <w:sz w:val="24"/>
          <w:szCs w:val="24"/>
        </w:rPr>
      </w:pPr>
      <w:r>
        <w:rPr>
          <w:bCs w:val="0"/>
          <w:sz w:val="24"/>
          <w:szCs w:val="24"/>
        </w:rPr>
        <w:t xml:space="preserve">Pirkimų žurnalas </w:t>
      </w:r>
      <w:r>
        <w:rPr>
          <w:b w:val="0"/>
          <w:sz w:val="24"/>
          <w:szCs w:val="24"/>
        </w:rPr>
        <w:t xml:space="preserve">– LMA nustatytos formos dokumentas skaitmeninėje laikmenoje, skirtas registruoti perkančiosios organizacijos atliktus pirkimus.  </w:t>
      </w:r>
    </w:p>
    <w:p w:rsidR="009C7FD3" w:rsidRDefault="009C7FD3">
      <w:pPr>
        <w:pStyle w:val="Bodytext"/>
        <w:numPr>
          <w:ilvl w:val="0"/>
          <w:numId w:val="2"/>
        </w:numPr>
        <w:spacing w:line="240" w:lineRule="auto"/>
        <w:rPr>
          <w:b w:val="0"/>
          <w:sz w:val="24"/>
          <w:szCs w:val="24"/>
        </w:rPr>
      </w:pPr>
      <w:r>
        <w:rPr>
          <w:bCs w:val="0"/>
          <w:sz w:val="24"/>
          <w:szCs w:val="24"/>
        </w:rPr>
        <w:t>Rinkos tyrimas</w:t>
      </w:r>
      <w:r>
        <w:rPr>
          <w:b w:val="0"/>
          <w:sz w:val="24"/>
          <w:szCs w:val="24"/>
        </w:rPr>
        <w:t> – kokybinės ir kiekybinės informacijos apie realių bei potencialių prekių, paslaugų ir darbų pasiūlą (tiekėjus, jų tiekiamas prekes, teikiamas paslaugas ir atliekamus darbus, užimamą rinkos dalį, kainas ir pan.) rinkimas, analizė ir apibendrintų išvadų rengimas, skirtas sprendimams, susijusiems su pirkimais, priimti.</w:t>
      </w:r>
    </w:p>
    <w:p w:rsidR="009C7FD3" w:rsidRDefault="009C7FD3" w:rsidP="005B4EF4">
      <w:pPr>
        <w:pStyle w:val="Bodytext"/>
        <w:numPr>
          <w:ilvl w:val="0"/>
          <w:numId w:val="2"/>
        </w:numPr>
        <w:spacing w:line="240" w:lineRule="auto"/>
        <w:rPr>
          <w:b w:val="0"/>
          <w:sz w:val="24"/>
          <w:szCs w:val="24"/>
        </w:rPr>
      </w:pPr>
      <w:r>
        <w:rPr>
          <w:b w:val="0"/>
          <w:sz w:val="24"/>
          <w:szCs w:val="24"/>
        </w:rPr>
        <w:t>Kitos Taisyklėse vartojamos pagrindinės sąvokos yra apibrėžtos Viešųjų pirkimų įstatyme, LMA supaprastintų pirkimų taisyklėse, kituose viešuosius pirkimus reglamentuojančiuose teisės aktuose.</w:t>
      </w:r>
    </w:p>
    <w:p w:rsidR="009C7FD3" w:rsidRDefault="009C7FD3">
      <w:pPr>
        <w:pStyle w:val="Bodytext"/>
        <w:spacing w:line="240" w:lineRule="auto"/>
        <w:ind w:firstLine="357"/>
        <w:rPr>
          <w:b w:val="0"/>
          <w:sz w:val="24"/>
          <w:szCs w:val="24"/>
        </w:rPr>
      </w:pPr>
    </w:p>
    <w:p w:rsidR="009C7FD3" w:rsidRDefault="009C7FD3" w:rsidP="00B27401">
      <w:pPr>
        <w:pStyle w:val="CentrBold"/>
        <w:spacing w:line="240" w:lineRule="auto"/>
        <w:ind w:left="360"/>
        <w:outlineLvl w:val="0"/>
        <w:rPr>
          <w:i/>
          <w:caps w:val="0"/>
          <w:sz w:val="24"/>
          <w:szCs w:val="24"/>
        </w:rPr>
      </w:pPr>
      <w:r>
        <w:rPr>
          <w:i/>
          <w:caps w:val="0"/>
          <w:sz w:val="24"/>
          <w:szCs w:val="24"/>
        </w:rPr>
        <w:t>VIEŠŲJŲ PIRKIMŲ PLANAVIMAS</w:t>
      </w:r>
    </w:p>
    <w:p w:rsidR="009C7FD3" w:rsidRDefault="009C7FD3">
      <w:pPr>
        <w:pStyle w:val="Bodytext"/>
        <w:spacing w:line="240" w:lineRule="auto"/>
        <w:ind w:firstLine="360"/>
        <w:rPr>
          <w:b w:val="0"/>
          <w:sz w:val="24"/>
          <w:szCs w:val="24"/>
        </w:rPr>
      </w:pPr>
    </w:p>
    <w:p w:rsidR="009C7FD3" w:rsidRDefault="009C7FD3" w:rsidP="009D35A4">
      <w:pPr>
        <w:pStyle w:val="Bodytext"/>
        <w:spacing w:line="240" w:lineRule="auto"/>
        <w:ind w:firstLine="709"/>
        <w:rPr>
          <w:b w:val="0"/>
          <w:sz w:val="24"/>
          <w:szCs w:val="24"/>
        </w:rPr>
      </w:pPr>
      <w:r>
        <w:rPr>
          <w:b w:val="0"/>
          <w:sz w:val="24"/>
          <w:szCs w:val="24"/>
        </w:rPr>
        <w:t>LMA prekių, paslaugų ir darbų viešieji pirkimai vykdomi pagal LMA prezidento įsakymu patvirtintą prekių, paslaugų ir darbų viešųjų pirkimų planą.</w:t>
      </w:r>
    </w:p>
    <w:p w:rsidR="009C7FD3" w:rsidRDefault="009C7FD3" w:rsidP="00B27401">
      <w:pPr>
        <w:pStyle w:val="Bodytext"/>
        <w:spacing w:line="240" w:lineRule="auto"/>
        <w:ind w:firstLine="720"/>
        <w:outlineLvl w:val="0"/>
        <w:rPr>
          <w:sz w:val="24"/>
          <w:szCs w:val="24"/>
        </w:rPr>
      </w:pPr>
      <w:r>
        <w:rPr>
          <w:sz w:val="24"/>
          <w:szCs w:val="24"/>
        </w:rPr>
        <w:t>Pirkimų iniciatorius:</w:t>
      </w:r>
    </w:p>
    <w:p w:rsidR="009C7FD3" w:rsidRDefault="009C7FD3">
      <w:pPr>
        <w:pStyle w:val="Bodytext"/>
        <w:numPr>
          <w:ilvl w:val="0"/>
          <w:numId w:val="2"/>
        </w:numPr>
        <w:spacing w:line="240" w:lineRule="auto"/>
        <w:rPr>
          <w:b w:val="0"/>
          <w:sz w:val="24"/>
          <w:szCs w:val="24"/>
        </w:rPr>
      </w:pPr>
      <w:r>
        <w:rPr>
          <w:b w:val="0"/>
          <w:sz w:val="24"/>
          <w:szCs w:val="24"/>
        </w:rPr>
        <w:t>Planuoja pirkimus ateinantiems biudžetiniams metams Pirkimų plane numatytais terminais, ne vėliau kaip prieš 2 mėnesius iki Pirkimų plane numatyto termino pabaigos. Pirkimo iniciatorius yra asmeniškai atsakingas už tai, kad Pirkimų plane numatytas pirkimas būtų inicijuotas nustatytu terminu.</w:t>
      </w:r>
    </w:p>
    <w:p w:rsidR="009C7FD3" w:rsidRDefault="009C7FD3" w:rsidP="00E16697">
      <w:pPr>
        <w:pStyle w:val="Bodytext"/>
        <w:numPr>
          <w:ilvl w:val="0"/>
          <w:numId w:val="2"/>
        </w:numPr>
        <w:spacing w:line="240" w:lineRule="auto"/>
        <w:rPr>
          <w:b w:val="0"/>
          <w:sz w:val="24"/>
          <w:szCs w:val="24"/>
        </w:rPr>
      </w:pPr>
      <w:r w:rsidRPr="006F7CF4">
        <w:rPr>
          <w:b w:val="0"/>
          <w:sz w:val="24"/>
          <w:szCs w:val="24"/>
        </w:rPr>
        <w:t xml:space="preserve">Pirkimų iniciatorius iki kiekvienų metų sausio 15 d. raštu ir elektroniniu paštu pateikia  įsakymu paskirtam asmeniui, atsakingam už pirkimų planavimą (toliau – asmuo, atsakingas už pirkimų planavimą), pagal šių Taisyklių 1 priede pateiktą </w:t>
      </w:r>
      <w:r>
        <w:rPr>
          <w:b w:val="0"/>
          <w:sz w:val="24"/>
          <w:szCs w:val="24"/>
        </w:rPr>
        <w:t xml:space="preserve">pirkimo paraišką parengtą informaciją apie ateinančiais biudžetiniais metais perkančiosios organizacijos padalinio reikmėms reikalingas pirkti prekes, paslaugas ir darbus.  </w:t>
      </w:r>
    </w:p>
    <w:p w:rsidR="009C7FD3" w:rsidRPr="006F7CF4" w:rsidRDefault="009C7FD3" w:rsidP="00E16697">
      <w:pPr>
        <w:pStyle w:val="Bodytext"/>
        <w:numPr>
          <w:ilvl w:val="0"/>
          <w:numId w:val="2"/>
        </w:numPr>
        <w:spacing w:line="240" w:lineRule="auto"/>
        <w:rPr>
          <w:b w:val="0"/>
          <w:sz w:val="24"/>
          <w:szCs w:val="24"/>
        </w:rPr>
      </w:pPr>
      <w:r w:rsidRPr="006F7CF4">
        <w:rPr>
          <w:b w:val="0"/>
          <w:sz w:val="24"/>
          <w:szCs w:val="24"/>
        </w:rPr>
        <w:t xml:space="preserve">Vykdant didelės apimties ir vertės pirkimus </w:t>
      </w:r>
      <w:r w:rsidR="000223CA">
        <w:rPr>
          <w:b w:val="0"/>
          <w:sz w:val="24"/>
          <w:szCs w:val="24"/>
        </w:rPr>
        <w:t>(daugiau nei 58</w:t>
      </w:r>
      <w:r w:rsidRPr="006F7CF4">
        <w:rPr>
          <w:b w:val="0"/>
          <w:sz w:val="24"/>
          <w:szCs w:val="24"/>
        </w:rPr>
        <w:t xml:space="preserve"> tūkst. </w:t>
      </w:r>
      <w:r w:rsidR="000223CA">
        <w:rPr>
          <w:b w:val="0"/>
          <w:sz w:val="24"/>
          <w:szCs w:val="24"/>
        </w:rPr>
        <w:t>Eur</w:t>
      </w:r>
      <w:r w:rsidRPr="006F7CF4">
        <w:rPr>
          <w:b w:val="0"/>
          <w:sz w:val="24"/>
          <w:szCs w:val="24"/>
        </w:rPr>
        <w:t xml:space="preserve"> be PVM)</w:t>
      </w:r>
      <w:r>
        <w:rPr>
          <w:b w:val="0"/>
          <w:sz w:val="24"/>
          <w:szCs w:val="24"/>
        </w:rPr>
        <w:t>, pirkimo paraiškoje taip pat</w:t>
      </w:r>
      <w:r w:rsidRPr="006F7CF4">
        <w:rPr>
          <w:b w:val="0"/>
          <w:sz w:val="24"/>
          <w:szCs w:val="24"/>
        </w:rPr>
        <w:t xml:space="preserve"> nurodo</w:t>
      </w:r>
      <w:r>
        <w:rPr>
          <w:b w:val="0"/>
          <w:sz w:val="24"/>
          <w:szCs w:val="24"/>
        </w:rPr>
        <w:t xml:space="preserve"> arba prideda papildomus dokumentus</w:t>
      </w:r>
      <w:r w:rsidRPr="006F7CF4">
        <w:rPr>
          <w:b w:val="0"/>
          <w:sz w:val="24"/>
          <w:szCs w:val="24"/>
        </w:rPr>
        <w:t>:</w:t>
      </w:r>
    </w:p>
    <w:p w:rsidR="009C7FD3" w:rsidRDefault="009C7FD3">
      <w:pPr>
        <w:pStyle w:val="Bodytext"/>
        <w:numPr>
          <w:ilvl w:val="0"/>
          <w:numId w:val="6"/>
        </w:numPr>
        <w:spacing w:line="240" w:lineRule="auto"/>
        <w:rPr>
          <w:b w:val="0"/>
          <w:sz w:val="24"/>
          <w:szCs w:val="24"/>
        </w:rPr>
      </w:pPr>
      <w:r>
        <w:rPr>
          <w:b w:val="0"/>
          <w:sz w:val="24"/>
          <w:szCs w:val="24"/>
        </w:rPr>
        <w:t>techninės specifikacijos reikalavimus;</w:t>
      </w:r>
    </w:p>
    <w:p w:rsidR="009C7FD3" w:rsidRDefault="009C7FD3" w:rsidP="006F7CF4">
      <w:pPr>
        <w:pStyle w:val="Bodytext"/>
        <w:numPr>
          <w:ilvl w:val="0"/>
          <w:numId w:val="6"/>
        </w:numPr>
        <w:spacing w:line="240" w:lineRule="auto"/>
        <w:rPr>
          <w:b w:val="0"/>
          <w:sz w:val="24"/>
          <w:szCs w:val="24"/>
        </w:rPr>
      </w:pPr>
      <w:r>
        <w:rPr>
          <w:b w:val="0"/>
          <w:sz w:val="24"/>
          <w:szCs w:val="24"/>
        </w:rPr>
        <w:t>siūlomus minimalius tiekėjų kvalifikacijos reikalavimus;</w:t>
      </w:r>
    </w:p>
    <w:p w:rsidR="009C7FD3" w:rsidRDefault="009C7FD3">
      <w:pPr>
        <w:pStyle w:val="Bodytext"/>
        <w:numPr>
          <w:ilvl w:val="0"/>
          <w:numId w:val="6"/>
        </w:numPr>
        <w:spacing w:line="240" w:lineRule="auto"/>
        <w:rPr>
          <w:b w:val="0"/>
          <w:sz w:val="24"/>
          <w:szCs w:val="24"/>
        </w:rPr>
      </w:pPr>
      <w:r>
        <w:rPr>
          <w:b w:val="0"/>
          <w:sz w:val="24"/>
          <w:szCs w:val="24"/>
        </w:rPr>
        <w:t>nagrinėja dėl techninės specifikacijos gautas pastabas ir rengia išvadas;</w:t>
      </w:r>
    </w:p>
    <w:p w:rsidR="009C7FD3" w:rsidRDefault="009C7FD3">
      <w:pPr>
        <w:pStyle w:val="Bodytext"/>
        <w:numPr>
          <w:ilvl w:val="0"/>
          <w:numId w:val="6"/>
        </w:numPr>
        <w:spacing w:line="240" w:lineRule="auto"/>
        <w:rPr>
          <w:b w:val="0"/>
          <w:sz w:val="24"/>
          <w:szCs w:val="24"/>
        </w:rPr>
      </w:pPr>
      <w:r>
        <w:rPr>
          <w:b w:val="0"/>
          <w:sz w:val="24"/>
          <w:szCs w:val="24"/>
        </w:rPr>
        <w:t>jeigu planuojama vykdyti neskelbiamą pirkimą – argumentuotą siūlomų kviesti tiekėjų sąrašą;</w:t>
      </w:r>
    </w:p>
    <w:p w:rsidR="009C7FD3" w:rsidRDefault="009C7FD3">
      <w:pPr>
        <w:pStyle w:val="Bodytext"/>
        <w:numPr>
          <w:ilvl w:val="0"/>
          <w:numId w:val="6"/>
        </w:numPr>
        <w:spacing w:line="240" w:lineRule="auto"/>
        <w:rPr>
          <w:b w:val="0"/>
          <w:sz w:val="24"/>
          <w:szCs w:val="24"/>
        </w:rPr>
      </w:pPr>
      <w:r>
        <w:rPr>
          <w:b w:val="0"/>
          <w:sz w:val="24"/>
          <w:szCs w:val="24"/>
        </w:rPr>
        <w:t>siūlymus dėl pasiūlymų vertinimo kriterijų, o kai siūloma vertinti pagal ekonomiškai naudingiausio pasiūlymo kriterijų, – ekonominio naudingumo vertinimo kriterijus ir parametrus;</w:t>
      </w:r>
    </w:p>
    <w:p w:rsidR="009C7FD3" w:rsidRDefault="009C7FD3">
      <w:pPr>
        <w:pStyle w:val="Bodytext"/>
        <w:numPr>
          <w:ilvl w:val="0"/>
          <w:numId w:val="6"/>
        </w:numPr>
        <w:spacing w:line="240" w:lineRule="auto"/>
        <w:rPr>
          <w:b w:val="0"/>
          <w:sz w:val="24"/>
          <w:szCs w:val="24"/>
        </w:rPr>
      </w:pPr>
      <w:r>
        <w:rPr>
          <w:b w:val="0"/>
          <w:sz w:val="24"/>
          <w:szCs w:val="24"/>
        </w:rPr>
        <w:t>reikalingus planus, brėžinius ir projektus;</w:t>
      </w:r>
    </w:p>
    <w:p w:rsidR="009C7FD3" w:rsidRDefault="009C7FD3">
      <w:pPr>
        <w:pStyle w:val="Bodytext"/>
        <w:numPr>
          <w:ilvl w:val="0"/>
          <w:numId w:val="6"/>
        </w:numPr>
        <w:spacing w:line="240" w:lineRule="auto"/>
        <w:rPr>
          <w:b w:val="0"/>
          <w:sz w:val="24"/>
          <w:szCs w:val="24"/>
        </w:rPr>
      </w:pPr>
      <w:r>
        <w:rPr>
          <w:b w:val="0"/>
          <w:sz w:val="24"/>
          <w:szCs w:val="24"/>
        </w:rPr>
        <w:t>kitą reikalingą informaciją.</w:t>
      </w:r>
    </w:p>
    <w:p w:rsidR="009C7FD3" w:rsidRDefault="009C7FD3">
      <w:pPr>
        <w:pStyle w:val="Bodytext"/>
        <w:numPr>
          <w:ilvl w:val="0"/>
          <w:numId w:val="2"/>
        </w:numPr>
        <w:spacing w:line="240" w:lineRule="auto"/>
        <w:rPr>
          <w:b w:val="0"/>
          <w:sz w:val="24"/>
          <w:szCs w:val="24"/>
        </w:rPr>
      </w:pPr>
      <w:r>
        <w:rPr>
          <w:b w:val="0"/>
          <w:sz w:val="24"/>
          <w:szCs w:val="24"/>
        </w:rPr>
        <w:t>Pirkimo iniciatorius, rengdamas pirkimo paraišką, turi atlikti rinkos tyrimą,  pirkimo vertei nustatyti (išskyrus mažos vertės, ypatingos skubos pirkimus).</w:t>
      </w:r>
    </w:p>
    <w:p w:rsidR="009C7FD3" w:rsidRDefault="009C7FD3" w:rsidP="00E74C93">
      <w:pPr>
        <w:pStyle w:val="Bodytext"/>
        <w:numPr>
          <w:ilvl w:val="0"/>
          <w:numId w:val="2"/>
        </w:numPr>
        <w:spacing w:line="240" w:lineRule="auto"/>
        <w:rPr>
          <w:b w:val="0"/>
          <w:sz w:val="24"/>
          <w:szCs w:val="24"/>
        </w:rPr>
      </w:pPr>
      <w:r>
        <w:rPr>
          <w:b w:val="0"/>
          <w:sz w:val="24"/>
          <w:szCs w:val="24"/>
        </w:rPr>
        <w:t>Pirkimo paraiška, suderinta su LMA vyr. finansininku, ir rinkos tyrimo rezultatai teikiami tvirtinti LMA prezidentui ar jo įgaliotam asmeniui.</w:t>
      </w:r>
    </w:p>
    <w:p w:rsidR="009C7FD3" w:rsidRDefault="009C7FD3" w:rsidP="00B27401">
      <w:pPr>
        <w:pStyle w:val="Bodytext"/>
        <w:spacing w:line="240" w:lineRule="auto"/>
        <w:ind w:left="360" w:firstLine="360"/>
        <w:outlineLvl w:val="0"/>
        <w:rPr>
          <w:sz w:val="24"/>
          <w:szCs w:val="24"/>
        </w:rPr>
      </w:pPr>
      <w:r>
        <w:rPr>
          <w:sz w:val="24"/>
          <w:szCs w:val="24"/>
        </w:rPr>
        <w:t>Asmuo, atsakingas už pirkimų planavimą</w:t>
      </w:r>
      <w:r w:rsidR="000223CA">
        <w:rPr>
          <w:sz w:val="24"/>
          <w:szCs w:val="24"/>
        </w:rPr>
        <w:t xml:space="preserve"> (IŪT)</w:t>
      </w:r>
      <w:r>
        <w:rPr>
          <w:sz w:val="24"/>
          <w:szCs w:val="24"/>
        </w:rPr>
        <w:t xml:space="preserve">:  </w:t>
      </w:r>
    </w:p>
    <w:p w:rsidR="009C7FD3" w:rsidRDefault="009C7FD3">
      <w:pPr>
        <w:pStyle w:val="Bodytext"/>
        <w:numPr>
          <w:ilvl w:val="0"/>
          <w:numId w:val="2"/>
        </w:numPr>
        <w:spacing w:line="240" w:lineRule="auto"/>
        <w:rPr>
          <w:b w:val="0"/>
          <w:sz w:val="24"/>
          <w:szCs w:val="24"/>
        </w:rPr>
      </w:pPr>
      <w:r>
        <w:rPr>
          <w:b w:val="0"/>
          <w:sz w:val="24"/>
          <w:szCs w:val="24"/>
        </w:rPr>
        <w:t>Iki kiekvienų metų sausio 31 d. darbams, prekėms ir paslaugoms priskiria Bendrame viešųjų pirkimų žodyne (toliau – BVPŽ) nurodytus kodus, o paslaugoms papildomai – Viešųjų pirkimų įstatymo 2 priedėlyje nurodytas paslaugų kategorijas.</w:t>
      </w:r>
    </w:p>
    <w:p w:rsidR="009C7FD3" w:rsidRDefault="009C7FD3">
      <w:pPr>
        <w:pStyle w:val="Bodytext"/>
        <w:numPr>
          <w:ilvl w:val="0"/>
          <w:numId w:val="2"/>
        </w:numPr>
        <w:spacing w:line="240" w:lineRule="auto"/>
        <w:rPr>
          <w:b w:val="0"/>
          <w:sz w:val="24"/>
          <w:szCs w:val="24"/>
        </w:rPr>
      </w:pPr>
      <w:r>
        <w:rPr>
          <w:b w:val="0"/>
          <w:sz w:val="24"/>
          <w:szCs w:val="24"/>
        </w:rPr>
        <w:t>Apskaičiuoja numatomų pirkimų vertes.</w:t>
      </w:r>
    </w:p>
    <w:p w:rsidR="009C7FD3" w:rsidRDefault="009C7FD3">
      <w:pPr>
        <w:pStyle w:val="Bodytext"/>
        <w:numPr>
          <w:ilvl w:val="0"/>
          <w:numId w:val="2"/>
        </w:numPr>
        <w:spacing w:line="240" w:lineRule="auto"/>
        <w:rPr>
          <w:b w:val="0"/>
          <w:sz w:val="24"/>
          <w:szCs w:val="24"/>
        </w:rPr>
      </w:pPr>
      <w:r>
        <w:rPr>
          <w:b w:val="0"/>
          <w:sz w:val="24"/>
          <w:szCs w:val="24"/>
        </w:rPr>
        <w:t>Teikia LMA prezidentui tvirtinti pagal šių Taisyklių 2 priede pateiktą formą parengtą,  su pirkimo iniciatoriais bei LMA vyr. finansininku</w:t>
      </w:r>
      <w:r>
        <w:rPr>
          <w:b w:val="0"/>
          <w:iCs/>
          <w:sz w:val="24"/>
          <w:szCs w:val="24"/>
        </w:rPr>
        <w:t xml:space="preserve"> </w:t>
      </w:r>
      <w:r>
        <w:rPr>
          <w:b w:val="0"/>
          <w:sz w:val="24"/>
          <w:szCs w:val="24"/>
        </w:rPr>
        <w:t>suderintą ateinančiais finansiniais metais numatomų pirkti reikalingų darbų, prekių ir paslaugų planą (toliau – pirkimų planas).</w:t>
      </w:r>
    </w:p>
    <w:p w:rsidR="009C7FD3" w:rsidRDefault="009C7FD3" w:rsidP="00E74C93">
      <w:pPr>
        <w:pStyle w:val="Bodytext"/>
        <w:numPr>
          <w:ilvl w:val="0"/>
          <w:numId w:val="2"/>
        </w:numPr>
        <w:spacing w:line="240" w:lineRule="auto"/>
        <w:rPr>
          <w:b w:val="0"/>
          <w:i/>
          <w:sz w:val="24"/>
          <w:szCs w:val="24"/>
        </w:rPr>
      </w:pPr>
      <w:r>
        <w:rPr>
          <w:b w:val="0"/>
          <w:spacing w:val="-2"/>
          <w:sz w:val="24"/>
          <w:szCs w:val="24"/>
        </w:rPr>
        <w:t xml:space="preserve">Iki kiekvienų metų kovo 15 dienos, Centrinėje viešųjų pirkimų informacinėje sistemoje (toliau – CVP IS) ir papildomai Mokslų akademijos tinklalapyje, skelbia tais metais planuojamų vykdyti </w:t>
      </w:r>
      <w:r w:rsidR="00906030">
        <w:rPr>
          <w:b w:val="0"/>
          <w:spacing w:val="-2"/>
          <w:sz w:val="24"/>
          <w:szCs w:val="24"/>
        </w:rPr>
        <w:t xml:space="preserve">didelės vertės </w:t>
      </w:r>
      <w:r>
        <w:rPr>
          <w:b w:val="0"/>
          <w:spacing w:val="-2"/>
          <w:sz w:val="24"/>
          <w:szCs w:val="24"/>
        </w:rPr>
        <w:t>viešųjų pirkimų suvestinę (toliau – suvestinė). Informacija nurodoma ir suvestinė skelbiama, vadovaujantis I</w:t>
      </w:r>
      <w:r>
        <w:rPr>
          <w:b w:val="0"/>
          <w:sz w:val="24"/>
          <w:szCs w:val="24"/>
        </w:rPr>
        <w:t xml:space="preserve">nformacijos apie planuojamus vykdyti viešuosius pirkimus skelbimo Centrinėje viešųjų pirkimų informacinėje sistemoje tvarkos aprašu, patvirtintu </w:t>
      </w:r>
      <w:r>
        <w:rPr>
          <w:b w:val="0"/>
          <w:spacing w:val="-2"/>
          <w:sz w:val="24"/>
          <w:szCs w:val="24"/>
        </w:rPr>
        <w:t xml:space="preserve">Viešųjų pirkimų tarnybos prie Lietuvos Respublikos Vyriausybės direktoriaus </w:t>
      </w:r>
      <w:r>
        <w:rPr>
          <w:b w:val="0"/>
          <w:sz w:val="24"/>
          <w:szCs w:val="24"/>
        </w:rPr>
        <w:t>2009 m. gegužės 15 d. įsakymu Nr. 1S-49</w:t>
      </w:r>
      <w:r>
        <w:rPr>
          <w:b w:val="0"/>
          <w:spacing w:val="-2"/>
          <w:sz w:val="24"/>
          <w:szCs w:val="24"/>
        </w:rPr>
        <w:t xml:space="preserve"> (Žin., </w:t>
      </w:r>
      <w:r>
        <w:rPr>
          <w:b w:val="0"/>
          <w:sz w:val="24"/>
          <w:szCs w:val="24"/>
        </w:rPr>
        <w:t>2009, Nr. </w:t>
      </w:r>
      <w:hyperlink r:id="rId8" w:history="1">
        <w:r>
          <w:rPr>
            <w:rStyle w:val="Hyperlink"/>
            <w:b w:val="0"/>
            <w:sz w:val="24"/>
            <w:szCs w:val="24"/>
          </w:rPr>
          <w:t>60-2396</w:t>
        </w:r>
      </w:hyperlink>
      <w:r>
        <w:rPr>
          <w:b w:val="0"/>
          <w:sz w:val="24"/>
          <w:szCs w:val="24"/>
        </w:rPr>
        <w:t>, Nr. </w:t>
      </w:r>
      <w:hyperlink r:id="rId9" w:history="1">
        <w:r>
          <w:rPr>
            <w:rStyle w:val="Hyperlink"/>
            <w:b w:val="0"/>
            <w:sz w:val="24"/>
            <w:szCs w:val="24"/>
          </w:rPr>
          <w:t>129-5633</w:t>
        </w:r>
      </w:hyperlink>
      <w:r>
        <w:rPr>
          <w:b w:val="0"/>
          <w:sz w:val="24"/>
          <w:szCs w:val="24"/>
        </w:rPr>
        <w:t>; 2010, Nr. </w:t>
      </w:r>
      <w:hyperlink r:id="rId10" w:history="1">
        <w:r>
          <w:rPr>
            <w:rStyle w:val="Hyperlink"/>
            <w:b w:val="0"/>
            <w:sz w:val="24"/>
            <w:szCs w:val="24"/>
          </w:rPr>
          <w:t>37-1770</w:t>
        </w:r>
      </w:hyperlink>
      <w:r>
        <w:rPr>
          <w:b w:val="0"/>
          <w:spacing w:val="-2"/>
          <w:sz w:val="24"/>
          <w:szCs w:val="24"/>
        </w:rPr>
        <w:t>) (toliau – I</w:t>
      </w:r>
      <w:r>
        <w:rPr>
          <w:b w:val="0"/>
          <w:sz w:val="24"/>
          <w:szCs w:val="24"/>
        </w:rPr>
        <w:t>nformacijos apie planuojamus vykdyti pirkimus skelbimo CVP IS tvarkos aprašas</w:t>
      </w:r>
      <w:r>
        <w:rPr>
          <w:b w:val="0"/>
          <w:spacing w:val="-2"/>
          <w:sz w:val="24"/>
          <w:szCs w:val="24"/>
        </w:rPr>
        <w:t>).</w:t>
      </w:r>
      <w:r w:rsidR="00906030">
        <w:rPr>
          <w:b w:val="0"/>
          <w:spacing w:val="-2"/>
          <w:sz w:val="24"/>
          <w:szCs w:val="24"/>
        </w:rPr>
        <w:t xml:space="preserve"> Einamųjų metų mažos vertės pirkimų sąvadas skelbiamas LMA tinklapyje.</w:t>
      </w:r>
    </w:p>
    <w:p w:rsidR="009C7FD3" w:rsidRDefault="009C7FD3" w:rsidP="00B27401">
      <w:pPr>
        <w:pStyle w:val="Bodytext"/>
        <w:spacing w:line="240" w:lineRule="auto"/>
        <w:ind w:firstLine="0"/>
        <w:jc w:val="center"/>
        <w:outlineLvl w:val="0"/>
        <w:rPr>
          <w:b w:val="0"/>
          <w:i/>
          <w:sz w:val="24"/>
          <w:szCs w:val="24"/>
        </w:rPr>
      </w:pPr>
    </w:p>
    <w:p w:rsidR="009C7FD3" w:rsidRDefault="009C7FD3" w:rsidP="00B27401">
      <w:pPr>
        <w:pStyle w:val="Bodytext"/>
        <w:spacing w:line="240" w:lineRule="auto"/>
        <w:ind w:firstLine="0"/>
        <w:jc w:val="center"/>
        <w:outlineLvl w:val="0"/>
        <w:rPr>
          <w:b w:val="0"/>
          <w:i/>
          <w:sz w:val="24"/>
          <w:szCs w:val="24"/>
        </w:rPr>
      </w:pPr>
      <w:r>
        <w:rPr>
          <w:b w:val="0"/>
          <w:i/>
          <w:sz w:val="24"/>
          <w:szCs w:val="24"/>
        </w:rPr>
        <w:t>VIEŠŲJŲ PIRKIMŲ ORGANIZAVIMAS</w:t>
      </w:r>
    </w:p>
    <w:p w:rsidR="009C7FD3" w:rsidRDefault="009C7FD3">
      <w:pPr>
        <w:pStyle w:val="Bodytext"/>
        <w:spacing w:line="240" w:lineRule="auto"/>
        <w:ind w:firstLine="0"/>
        <w:jc w:val="center"/>
        <w:rPr>
          <w:b w:val="0"/>
          <w:i/>
          <w:sz w:val="24"/>
          <w:szCs w:val="24"/>
        </w:rPr>
      </w:pPr>
    </w:p>
    <w:p w:rsidR="009C7FD3" w:rsidRDefault="009C7FD3" w:rsidP="00B27401">
      <w:pPr>
        <w:pStyle w:val="Bodytext"/>
        <w:spacing w:line="240" w:lineRule="auto"/>
        <w:ind w:left="360" w:firstLine="360"/>
        <w:outlineLvl w:val="0"/>
        <w:rPr>
          <w:sz w:val="24"/>
          <w:szCs w:val="24"/>
        </w:rPr>
      </w:pPr>
      <w:r>
        <w:rPr>
          <w:sz w:val="24"/>
          <w:szCs w:val="24"/>
        </w:rPr>
        <w:t>Pirkimų organizatorius: </w:t>
      </w:r>
    </w:p>
    <w:p w:rsidR="009C7FD3" w:rsidRDefault="009C7FD3">
      <w:pPr>
        <w:pStyle w:val="Bodytext"/>
        <w:numPr>
          <w:ilvl w:val="0"/>
          <w:numId w:val="2"/>
        </w:numPr>
        <w:spacing w:line="240" w:lineRule="auto"/>
        <w:rPr>
          <w:b w:val="0"/>
          <w:sz w:val="24"/>
          <w:szCs w:val="24"/>
        </w:rPr>
      </w:pPr>
      <w:r>
        <w:rPr>
          <w:b w:val="0"/>
          <w:sz w:val="24"/>
          <w:szCs w:val="24"/>
        </w:rPr>
        <w:t>Pagal pirkimo iniciatoriaus parengtą ir LMA prezidento patvirtintą pirkimo paraišką (1 priedas) rengia pirkimo dokumentus, kai preki</w:t>
      </w:r>
      <w:r w:rsidR="00906030">
        <w:rPr>
          <w:b w:val="0"/>
          <w:sz w:val="24"/>
          <w:szCs w:val="24"/>
        </w:rPr>
        <w:t>ų ir paslaugų vertė neviršija 7</w:t>
      </w:r>
      <w:r>
        <w:rPr>
          <w:b w:val="0"/>
          <w:sz w:val="24"/>
          <w:szCs w:val="24"/>
        </w:rPr>
        <w:t xml:space="preserve"> tūkst. </w:t>
      </w:r>
      <w:r w:rsidR="00906030">
        <w:rPr>
          <w:b w:val="0"/>
          <w:sz w:val="24"/>
          <w:szCs w:val="24"/>
        </w:rPr>
        <w:t>Eur</w:t>
      </w:r>
      <w:r>
        <w:rPr>
          <w:b w:val="0"/>
          <w:sz w:val="24"/>
          <w:szCs w:val="24"/>
        </w:rPr>
        <w:t xml:space="preserve"> be PVM, ir kai tokiam pirkimui nesudaroma Komisija.</w:t>
      </w:r>
    </w:p>
    <w:p w:rsidR="009C7FD3" w:rsidRDefault="009C7FD3" w:rsidP="00E74C93">
      <w:pPr>
        <w:pStyle w:val="Bodytext"/>
        <w:numPr>
          <w:ilvl w:val="0"/>
          <w:numId w:val="2"/>
        </w:numPr>
        <w:spacing w:line="240" w:lineRule="auto"/>
        <w:rPr>
          <w:b w:val="0"/>
          <w:sz w:val="24"/>
          <w:szCs w:val="24"/>
        </w:rPr>
      </w:pPr>
      <w:r>
        <w:rPr>
          <w:b w:val="0"/>
          <w:sz w:val="24"/>
          <w:szCs w:val="24"/>
        </w:rPr>
        <w:t>Turi teisę gauti iš pirkimo iniciatoriaus ir kitų perkančiosios organizacijos darbuotojų visą informaciją, reikalingą pirkimo dokumentams parengti ir pirkimo procedūroms atlikti.</w:t>
      </w:r>
    </w:p>
    <w:p w:rsidR="009C7FD3" w:rsidRDefault="009C7FD3" w:rsidP="00B27401">
      <w:pPr>
        <w:pStyle w:val="Bodytext"/>
        <w:spacing w:line="240" w:lineRule="auto"/>
        <w:ind w:left="360" w:firstLine="360"/>
        <w:outlineLvl w:val="0"/>
        <w:rPr>
          <w:sz w:val="24"/>
          <w:szCs w:val="24"/>
        </w:rPr>
      </w:pPr>
      <w:r>
        <w:rPr>
          <w:sz w:val="24"/>
          <w:szCs w:val="24"/>
        </w:rPr>
        <w:lastRenderedPageBreak/>
        <w:t>Komisija:</w:t>
      </w:r>
    </w:p>
    <w:p w:rsidR="009C7FD3" w:rsidRDefault="009C7FD3">
      <w:pPr>
        <w:pStyle w:val="Bodytext"/>
        <w:numPr>
          <w:ilvl w:val="0"/>
          <w:numId w:val="2"/>
        </w:numPr>
        <w:spacing w:line="240" w:lineRule="auto"/>
        <w:rPr>
          <w:b w:val="0"/>
          <w:sz w:val="24"/>
          <w:szCs w:val="24"/>
        </w:rPr>
      </w:pPr>
      <w:r>
        <w:rPr>
          <w:b w:val="0"/>
          <w:sz w:val="24"/>
          <w:szCs w:val="24"/>
        </w:rPr>
        <w:t>Veikia Lietuvos mokslų akademijos vardu pagal jai suteiktus įgaliojimus ir yra atskaitinga LMA prezidentui.</w:t>
      </w:r>
    </w:p>
    <w:p w:rsidR="009C7FD3" w:rsidRDefault="009C7FD3">
      <w:pPr>
        <w:pStyle w:val="Bodytext"/>
        <w:numPr>
          <w:ilvl w:val="0"/>
          <w:numId w:val="2"/>
        </w:numPr>
        <w:spacing w:line="240" w:lineRule="auto"/>
        <w:rPr>
          <w:b w:val="0"/>
          <w:sz w:val="24"/>
          <w:szCs w:val="24"/>
        </w:rPr>
      </w:pPr>
      <w:r>
        <w:rPr>
          <w:b w:val="0"/>
          <w:sz w:val="24"/>
          <w:szCs w:val="24"/>
        </w:rPr>
        <w:t>Dirba pagal LMA prezidento patvirtintą darbo reglamentą.</w:t>
      </w:r>
    </w:p>
    <w:p w:rsidR="009C7FD3" w:rsidRDefault="009C7FD3">
      <w:pPr>
        <w:pStyle w:val="Bodytext"/>
        <w:numPr>
          <w:ilvl w:val="0"/>
          <w:numId w:val="2"/>
        </w:numPr>
        <w:spacing w:line="240" w:lineRule="auto"/>
        <w:rPr>
          <w:b w:val="0"/>
          <w:sz w:val="24"/>
          <w:szCs w:val="24"/>
        </w:rPr>
      </w:pPr>
      <w:r>
        <w:rPr>
          <w:b w:val="0"/>
          <w:sz w:val="24"/>
          <w:szCs w:val="24"/>
        </w:rPr>
        <w:t>Vykdo supaprastintus pirkimus, kurių vertė mažesnė už nustatytas tarptautinio pirkimo vertės ribas.</w:t>
      </w:r>
    </w:p>
    <w:p w:rsidR="009C7FD3" w:rsidRDefault="009C7FD3">
      <w:pPr>
        <w:pStyle w:val="Bodytext"/>
        <w:numPr>
          <w:ilvl w:val="0"/>
          <w:numId w:val="2"/>
        </w:numPr>
        <w:spacing w:line="240" w:lineRule="auto"/>
        <w:rPr>
          <w:b w:val="0"/>
          <w:sz w:val="24"/>
          <w:szCs w:val="24"/>
        </w:rPr>
      </w:pPr>
      <w:r>
        <w:rPr>
          <w:b w:val="0"/>
          <w:sz w:val="24"/>
          <w:szCs w:val="24"/>
        </w:rPr>
        <w:t xml:space="preserve">Vykdo tarptautinius konkursus, jei jų vertė viršija leistinas supaprastintų pirkimų vertes. </w:t>
      </w:r>
    </w:p>
    <w:p w:rsidR="009C7FD3" w:rsidRDefault="009C7FD3" w:rsidP="00E74C93">
      <w:pPr>
        <w:pStyle w:val="Bodytext"/>
        <w:numPr>
          <w:ilvl w:val="0"/>
          <w:numId w:val="2"/>
        </w:numPr>
        <w:spacing w:line="240" w:lineRule="auto"/>
        <w:rPr>
          <w:b w:val="0"/>
          <w:sz w:val="24"/>
          <w:szCs w:val="24"/>
        </w:rPr>
      </w:pPr>
      <w:r>
        <w:rPr>
          <w:b w:val="0"/>
          <w:sz w:val="24"/>
          <w:szCs w:val="24"/>
        </w:rPr>
        <w:t xml:space="preserve">Pagal LR Viešųjų pirkimų įstatymo reikalavimus rengia pirkimų dokumentus, skelbimus, ataskaitas ir teikia Viešųjų pirkimų tarnybai. </w:t>
      </w:r>
    </w:p>
    <w:p w:rsidR="009C7FD3" w:rsidRDefault="009C7FD3" w:rsidP="00B27401">
      <w:pPr>
        <w:pStyle w:val="Bodytext"/>
        <w:spacing w:line="240" w:lineRule="auto"/>
        <w:ind w:left="360" w:firstLine="360"/>
        <w:outlineLvl w:val="0"/>
        <w:rPr>
          <w:sz w:val="24"/>
          <w:szCs w:val="24"/>
        </w:rPr>
      </w:pPr>
      <w:r>
        <w:rPr>
          <w:sz w:val="24"/>
          <w:szCs w:val="24"/>
        </w:rPr>
        <w:t>Pirkimų dokumentacija:</w:t>
      </w:r>
    </w:p>
    <w:p w:rsidR="009C7FD3" w:rsidRDefault="009C7FD3">
      <w:pPr>
        <w:pStyle w:val="Bodytext"/>
        <w:numPr>
          <w:ilvl w:val="0"/>
          <w:numId w:val="2"/>
        </w:numPr>
        <w:spacing w:line="240" w:lineRule="auto"/>
        <w:rPr>
          <w:b w:val="0"/>
          <w:sz w:val="24"/>
          <w:szCs w:val="24"/>
        </w:rPr>
      </w:pPr>
      <w:r>
        <w:rPr>
          <w:b w:val="0"/>
          <w:sz w:val="24"/>
          <w:szCs w:val="24"/>
        </w:rPr>
        <w:t xml:space="preserve">Kiekvienas pirkimas turi būti registruojamas pirkimų žurnale (toliau – Žurnalas, 3 priedas). Žurnale turi būti šie rekvizitai: </w:t>
      </w:r>
    </w:p>
    <w:p w:rsidR="009C7FD3" w:rsidRDefault="009C7FD3">
      <w:pPr>
        <w:pStyle w:val="Bodytext"/>
        <w:numPr>
          <w:ilvl w:val="0"/>
          <w:numId w:val="8"/>
        </w:numPr>
        <w:spacing w:line="240" w:lineRule="auto"/>
        <w:rPr>
          <w:b w:val="0"/>
          <w:sz w:val="24"/>
          <w:szCs w:val="24"/>
        </w:rPr>
      </w:pPr>
      <w:r>
        <w:rPr>
          <w:b w:val="0"/>
          <w:sz w:val="24"/>
          <w:szCs w:val="24"/>
        </w:rPr>
        <w:t>pirkimo pavadinimas;</w:t>
      </w:r>
    </w:p>
    <w:p w:rsidR="009C7FD3" w:rsidRDefault="009C7FD3">
      <w:pPr>
        <w:pStyle w:val="Bodytext"/>
        <w:numPr>
          <w:ilvl w:val="0"/>
          <w:numId w:val="8"/>
        </w:numPr>
        <w:spacing w:line="240" w:lineRule="auto"/>
        <w:rPr>
          <w:b w:val="0"/>
          <w:sz w:val="24"/>
          <w:szCs w:val="24"/>
        </w:rPr>
      </w:pPr>
      <w:r>
        <w:rPr>
          <w:b w:val="0"/>
          <w:sz w:val="24"/>
          <w:szCs w:val="24"/>
        </w:rPr>
        <w:t xml:space="preserve">prekių, paslaugų ar darbų kodai pagal BVPŽ; </w:t>
      </w:r>
    </w:p>
    <w:p w:rsidR="009C7FD3" w:rsidRDefault="009C7FD3">
      <w:pPr>
        <w:pStyle w:val="Bodytext"/>
        <w:numPr>
          <w:ilvl w:val="0"/>
          <w:numId w:val="8"/>
        </w:numPr>
        <w:spacing w:line="240" w:lineRule="auto"/>
        <w:rPr>
          <w:b w:val="0"/>
          <w:sz w:val="24"/>
          <w:szCs w:val="24"/>
        </w:rPr>
      </w:pPr>
      <w:r>
        <w:rPr>
          <w:b w:val="0"/>
          <w:sz w:val="24"/>
          <w:szCs w:val="24"/>
        </w:rPr>
        <w:t xml:space="preserve">pirkimo sutarties numeris ir sudarymo data bei pirkimo sutarties trukmė (jei sudaryta) arba sąskaitos faktūros numeris, data, tiekėjo pavadinimas, </w:t>
      </w:r>
    </w:p>
    <w:p w:rsidR="009C7FD3" w:rsidRDefault="009C7FD3">
      <w:pPr>
        <w:pStyle w:val="Bodytext"/>
        <w:numPr>
          <w:ilvl w:val="0"/>
          <w:numId w:val="8"/>
        </w:numPr>
        <w:spacing w:line="240" w:lineRule="auto"/>
        <w:rPr>
          <w:b w:val="0"/>
          <w:sz w:val="24"/>
          <w:szCs w:val="24"/>
        </w:rPr>
      </w:pPr>
      <w:r>
        <w:rPr>
          <w:b w:val="0"/>
          <w:sz w:val="24"/>
          <w:szCs w:val="24"/>
        </w:rPr>
        <w:t>viešųjų pirkimų įstatymo ir (ar) perkančiosios organizacijos supaprastintų pirkimų taisyklių straipsnis, dalis, punktas, kuriuo vadovaujantis pasirinktas pirkimo būdas, informacija ar pirkimas atliktas pagal Viešųjų pirkimų įstatymo 91 straipsnio reikalavimus ir, jei reikia, kita su pirkimu susijusi informacija.</w:t>
      </w:r>
    </w:p>
    <w:p w:rsidR="009C7FD3" w:rsidRDefault="009C7FD3" w:rsidP="00E74C93">
      <w:pPr>
        <w:pStyle w:val="Bodytext"/>
        <w:numPr>
          <w:ilvl w:val="0"/>
          <w:numId w:val="2"/>
        </w:numPr>
        <w:spacing w:line="240" w:lineRule="auto"/>
        <w:rPr>
          <w:b w:val="0"/>
          <w:sz w:val="24"/>
          <w:szCs w:val="24"/>
        </w:rPr>
      </w:pPr>
      <w:r>
        <w:rPr>
          <w:b w:val="0"/>
          <w:sz w:val="24"/>
          <w:szCs w:val="24"/>
        </w:rPr>
        <w:t>Visų per kalendorinius metus atliktų pirkimų registraciją atlieka LMA prezidento įsakymu paskirtas darbuotojas.</w:t>
      </w:r>
    </w:p>
    <w:p w:rsidR="009C7FD3" w:rsidRDefault="009C7FD3" w:rsidP="00B27401">
      <w:pPr>
        <w:pStyle w:val="Bodytext"/>
        <w:spacing w:line="240" w:lineRule="auto"/>
        <w:ind w:left="360" w:firstLine="360"/>
        <w:outlineLvl w:val="0"/>
        <w:rPr>
          <w:sz w:val="24"/>
          <w:szCs w:val="24"/>
        </w:rPr>
      </w:pPr>
      <w:r>
        <w:rPr>
          <w:sz w:val="24"/>
          <w:szCs w:val="24"/>
        </w:rPr>
        <w:t>Ataskaitų rengimas:</w:t>
      </w:r>
    </w:p>
    <w:p w:rsidR="009C7FD3" w:rsidRDefault="009C7FD3">
      <w:pPr>
        <w:pStyle w:val="CentrBold"/>
        <w:numPr>
          <w:ilvl w:val="0"/>
          <w:numId w:val="2"/>
        </w:numPr>
        <w:spacing w:line="240" w:lineRule="auto"/>
        <w:jc w:val="both"/>
        <w:rPr>
          <w:caps w:val="0"/>
          <w:sz w:val="24"/>
          <w:szCs w:val="24"/>
        </w:rPr>
      </w:pPr>
      <w:r>
        <w:rPr>
          <w:caps w:val="0"/>
          <w:sz w:val="24"/>
          <w:szCs w:val="24"/>
        </w:rPr>
        <w:t>Viešųjų pirkimų įstatymo 19, 22, 86 ir 92.2 straipsniuose nurodytą informaciją (išskyrus viešųjų pirkimų ir įvykdytos ar nutrauktos pirkimo sutarties (preliminariosios sutarties) ataskaitas) Viešųjų pirkimų tarnybai pagal Viešųjų pirkimų tarnybos direktoriaus patvirtintas formas ir reikalavimus teikia Komisija.</w:t>
      </w:r>
    </w:p>
    <w:p w:rsidR="009C7FD3" w:rsidRDefault="009C7FD3">
      <w:pPr>
        <w:pStyle w:val="CentrBold"/>
        <w:numPr>
          <w:ilvl w:val="0"/>
          <w:numId w:val="2"/>
        </w:numPr>
        <w:spacing w:line="240" w:lineRule="auto"/>
        <w:jc w:val="both"/>
        <w:rPr>
          <w:caps w:val="0"/>
          <w:sz w:val="24"/>
          <w:szCs w:val="24"/>
        </w:rPr>
      </w:pPr>
      <w:r>
        <w:rPr>
          <w:caps w:val="0"/>
          <w:sz w:val="24"/>
          <w:szCs w:val="24"/>
        </w:rPr>
        <w:t>LMA prezidentas ar jo įgaliotas asmuo tvirtina Viešųjų pirkimų tarnybai teikiamą informaciją.</w:t>
      </w:r>
    </w:p>
    <w:p w:rsidR="009C7FD3" w:rsidRDefault="009C7FD3" w:rsidP="00E74C93">
      <w:pPr>
        <w:pStyle w:val="CentrBold"/>
        <w:numPr>
          <w:ilvl w:val="0"/>
          <w:numId w:val="2"/>
        </w:numPr>
        <w:spacing w:line="240" w:lineRule="auto"/>
        <w:jc w:val="both"/>
        <w:rPr>
          <w:b/>
          <w:caps w:val="0"/>
          <w:sz w:val="24"/>
          <w:szCs w:val="24"/>
        </w:rPr>
      </w:pPr>
      <w:r>
        <w:rPr>
          <w:caps w:val="0"/>
          <w:sz w:val="24"/>
          <w:szCs w:val="24"/>
        </w:rPr>
        <w:t>Komisija kartu su dviem pirkimo sutarties egzemplioriais pateikia LMA prezidentui ar jo įgaliotam asmeniui iš dalies užpildytą (iš CVP IS atspausdintą) pirkimo procedūrų ataskaitą,  vadovaujantis Viešųjų pirkimų tarnybos prie Lietuvos Respublikos Vyriausybės direktoriaus 2006 m. sausio 19 d. įsakymu Nr. 1S-4 „Dėl Viešųjų pirkimų ataskaitų rengimo ir teikimo tvarkos ir viešųjų pirkimų ataskaitų formų patvirtinimo“ (Žin., 2006, Nr. </w:t>
      </w:r>
      <w:hyperlink r:id="rId11" w:history="1">
        <w:r>
          <w:rPr>
            <w:rStyle w:val="Hyperlink"/>
            <w:caps w:val="0"/>
            <w:sz w:val="24"/>
            <w:szCs w:val="24"/>
          </w:rPr>
          <w:t>9-344</w:t>
        </w:r>
      </w:hyperlink>
      <w:r>
        <w:rPr>
          <w:caps w:val="0"/>
          <w:sz w:val="24"/>
          <w:szCs w:val="24"/>
        </w:rPr>
        <w:t>; 2008, Nr. </w:t>
      </w:r>
      <w:hyperlink r:id="rId12" w:history="1">
        <w:r>
          <w:rPr>
            <w:rStyle w:val="Hyperlink"/>
            <w:caps w:val="0"/>
            <w:sz w:val="24"/>
            <w:szCs w:val="24"/>
          </w:rPr>
          <w:t>104-4014</w:t>
        </w:r>
      </w:hyperlink>
    </w:p>
    <w:p w:rsidR="009C7FD3" w:rsidRDefault="009C7FD3" w:rsidP="00B27401">
      <w:pPr>
        <w:pStyle w:val="CentrBold"/>
        <w:spacing w:line="240" w:lineRule="auto"/>
        <w:ind w:left="360" w:firstLine="360"/>
        <w:jc w:val="both"/>
        <w:outlineLvl w:val="0"/>
        <w:rPr>
          <w:b/>
          <w:caps w:val="0"/>
          <w:sz w:val="24"/>
          <w:szCs w:val="24"/>
        </w:rPr>
      </w:pPr>
      <w:r>
        <w:rPr>
          <w:b/>
          <w:caps w:val="0"/>
          <w:sz w:val="24"/>
          <w:szCs w:val="24"/>
        </w:rPr>
        <w:t>Taisyklių keitimas:</w:t>
      </w:r>
    </w:p>
    <w:p w:rsidR="009C7FD3" w:rsidRDefault="009C7FD3" w:rsidP="00E74C93">
      <w:pPr>
        <w:pStyle w:val="Bodytext"/>
        <w:numPr>
          <w:ilvl w:val="0"/>
          <w:numId w:val="2"/>
        </w:numPr>
        <w:spacing w:line="240" w:lineRule="auto"/>
      </w:pPr>
      <w:r>
        <w:rPr>
          <w:b w:val="0"/>
          <w:sz w:val="24"/>
          <w:szCs w:val="24"/>
        </w:rPr>
        <w:t xml:space="preserve">29. Lietuvos mokslų akademijos supaprastintų viešųjų pirkimų taisyklių ir jų pakeitimų projektus rengia ir pagal Viešųjų pirkimų įstatymo 85 straipsnio 2 dalyje nustatytą terminą ir tvarką skelbia LMA prezidento įsakymu paskirtas asmuo. </w:t>
      </w:r>
    </w:p>
    <w:p w:rsidR="009C7FD3" w:rsidRDefault="009C7FD3" w:rsidP="00B27401">
      <w:pPr>
        <w:pStyle w:val="CentrBold"/>
        <w:spacing w:line="240" w:lineRule="auto"/>
        <w:ind w:left="360" w:firstLine="360"/>
        <w:jc w:val="both"/>
        <w:outlineLvl w:val="0"/>
        <w:rPr>
          <w:b/>
          <w:caps w:val="0"/>
          <w:sz w:val="24"/>
          <w:szCs w:val="24"/>
        </w:rPr>
      </w:pPr>
      <w:r>
        <w:rPr>
          <w:b/>
          <w:caps w:val="0"/>
          <w:sz w:val="24"/>
          <w:szCs w:val="24"/>
        </w:rPr>
        <w:t>Pretenzijų nagrinėjimas:</w:t>
      </w:r>
    </w:p>
    <w:p w:rsidR="009C7FD3" w:rsidRDefault="009C7FD3" w:rsidP="00E74C93">
      <w:pPr>
        <w:pStyle w:val="CentrBold"/>
        <w:numPr>
          <w:ilvl w:val="0"/>
          <w:numId w:val="2"/>
        </w:numPr>
        <w:spacing w:line="240" w:lineRule="auto"/>
        <w:jc w:val="both"/>
      </w:pPr>
      <w:r>
        <w:rPr>
          <w:caps w:val="0"/>
          <w:sz w:val="24"/>
          <w:szCs w:val="24"/>
        </w:rPr>
        <w:t xml:space="preserve">Tiekėjų pretenzijas nagrinėja LMA prezidento paskirta Komisija, į kurios sudėtį įtraukiamas pirkimų organizatorius ar Komisijos nariai. </w:t>
      </w:r>
    </w:p>
    <w:p w:rsidR="009C7FD3" w:rsidRDefault="009C7FD3" w:rsidP="00B27401">
      <w:pPr>
        <w:pStyle w:val="CentrBold"/>
        <w:spacing w:line="240" w:lineRule="auto"/>
        <w:ind w:left="360" w:firstLine="360"/>
        <w:jc w:val="both"/>
        <w:outlineLvl w:val="0"/>
        <w:rPr>
          <w:b/>
          <w:caps w:val="0"/>
          <w:sz w:val="24"/>
          <w:szCs w:val="24"/>
        </w:rPr>
      </w:pPr>
      <w:r>
        <w:rPr>
          <w:b/>
          <w:caps w:val="0"/>
          <w:sz w:val="24"/>
          <w:szCs w:val="24"/>
        </w:rPr>
        <w:t>Viešojo pirkimo sutarčių vykdymas:</w:t>
      </w:r>
    </w:p>
    <w:p w:rsidR="009C7FD3" w:rsidRDefault="009C7FD3">
      <w:pPr>
        <w:pStyle w:val="Bodytext"/>
        <w:numPr>
          <w:ilvl w:val="0"/>
          <w:numId w:val="2"/>
        </w:numPr>
        <w:spacing w:line="240" w:lineRule="auto"/>
        <w:rPr>
          <w:b w:val="0"/>
          <w:sz w:val="24"/>
          <w:szCs w:val="24"/>
        </w:rPr>
      </w:pPr>
      <w:r>
        <w:rPr>
          <w:b w:val="0"/>
          <w:sz w:val="24"/>
          <w:szCs w:val="24"/>
        </w:rPr>
        <w:t>Sutartis su tiekėjais rengia Komisija arba pirkimo organizatorius (jei reikia).</w:t>
      </w:r>
    </w:p>
    <w:p w:rsidR="009C7FD3" w:rsidRDefault="009C7FD3" w:rsidP="00E74C93">
      <w:pPr>
        <w:pStyle w:val="Bodytext"/>
        <w:numPr>
          <w:ilvl w:val="0"/>
          <w:numId w:val="2"/>
        </w:numPr>
        <w:spacing w:line="240" w:lineRule="auto"/>
        <w:rPr>
          <w:b w:val="0"/>
          <w:sz w:val="24"/>
          <w:szCs w:val="24"/>
        </w:rPr>
      </w:pPr>
      <w:r>
        <w:rPr>
          <w:b w:val="0"/>
          <w:sz w:val="24"/>
          <w:szCs w:val="24"/>
        </w:rPr>
        <w:t>Jei pateiktoms prekėms ar suteiktoms paslaugoms priimti turi būti sudaroma komisija, įsakymų projektus dėl prekių, paslaugų ar darbų priėmimo komisijų sudarymo rengia pirkimo organizatorius arba Komisija.</w:t>
      </w:r>
    </w:p>
    <w:p w:rsidR="009C7FD3" w:rsidRDefault="009C7FD3" w:rsidP="00B27401">
      <w:pPr>
        <w:pStyle w:val="CentrBold"/>
        <w:spacing w:line="240" w:lineRule="auto"/>
        <w:ind w:left="360" w:firstLine="360"/>
        <w:jc w:val="both"/>
        <w:outlineLvl w:val="0"/>
        <w:rPr>
          <w:b/>
          <w:caps w:val="0"/>
          <w:sz w:val="24"/>
          <w:szCs w:val="24"/>
        </w:rPr>
      </w:pPr>
      <w:r>
        <w:rPr>
          <w:b/>
          <w:caps w:val="0"/>
          <w:sz w:val="24"/>
          <w:szCs w:val="24"/>
        </w:rPr>
        <w:t>Baigiamosios nuostatos</w:t>
      </w:r>
    </w:p>
    <w:p w:rsidR="009C7FD3" w:rsidRDefault="009C7FD3">
      <w:pPr>
        <w:pStyle w:val="Bodytext"/>
        <w:numPr>
          <w:ilvl w:val="0"/>
          <w:numId w:val="2"/>
        </w:numPr>
        <w:spacing w:line="240" w:lineRule="auto"/>
        <w:rPr>
          <w:b w:val="0"/>
          <w:sz w:val="24"/>
          <w:szCs w:val="24"/>
        </w:rPr>
      </w:pPr>
      <w:r>
        <w:rPr>
          <w:b w:val="0"/>
          <w:sz w:val="24"/>
          <w:szCs w:val="24"/>
        </w:rPr>
        <w:t>Visi su pirkimu susiję dokumentai saugomi Lietuvos Respublikos dokumentų ir archyvų įstatymo (Žin., 1995, Nr. </w:t>
      </w:r>
      <w:hyperlink r:id="rId13" w:history="1">
        <w:r>
          <w:rPr>
            <w:rStyle w:val="Hyperlink"/>
            <w:b w:val="0"/>
            <w:sz w:val="24"/>
            <w:szCs w:val="24"/>
          </w:rPr>
          <w:t>107-2389</w:t>
        </w:r>
      </w:hyperlink>
      <w:r>
        <w:rPr>
          <w:b w:val="0"/>
          <w:sz w:val="24"/>
          <w:szCs w:val="24"/>
        </w:rPr>
        <w:t>; 2004, Nr. </w:t>
      </w:r>
      <w:hyperlink r:id="rId14" w:history="1">
        <w:r>
          <w:rPr>
            <w:rStyle w:val="Hyperlink"/>
            <w:b w:val="0"/>
            <w:sz w:val="24"/>
            <w:szCs w:val="24"/>
          </w:rPr>
          <w:t>57-1982</w:t>
        </w:r>
      </w:hyperlink>
      <w:bookmarkStart w:id="0" w:name="html"/>
      <w:r>
        <w:rPr>
          <w:b w:val="0"/>
          <w:sz w:val="24"/>
          <w:szCs w:val="24"/>
        </w:rPr>
        <w:t xml:space="preserve">) </w:t>
      </w:r>
      <w:bookmarkEnd w:id="0"/>
      <w:r>
        <w:rPr>
          <w:b w:val="0"/>
          <w:sz w:val="24"/>
          <w:szCs w:val="24"/>
        </w:rPr>
        <w:t>nustatyta tvarka.</w:t>
      </w:r>
    </w:p>
    <w:p w:rsidR="009C7FD3" w:rsidRDefault="009C7FD3" w:rsidP="00F61A86">
      <w:pPr>
        <w:rPr>
          <w:sz w:val="22"/>
          <w:szCs w:val="22"/>
          <w:lang w:val="pt-BR"/>
        </w:rPr>
      </w:pPr>
    </w:p>
    <w:p w:rsidR="009C7FD3" w:rsidRDefault="009C7FD3" w:rsidP="00F61A86">
      <w:pPr>
        <w:rPr>
          <w:sz w:val="22"/>
          <w:szCs w:val="22"/>
          <w:lang w:val="pt-BR"/>
        </w:rPr>
      </w:pPr>
    </w:p>
    <w:p w:rsidR="009C7FD3" w:rsidRDefault="009C7FD3" w:rsidP="00F61A86">
      <w:pPr>
        <w:rPr>
          <w:sz w:val="22"/>
          <w:szCs w:val="22"/>
          <w:lang w:val="pt-BR"/>
        </w:rPr>
      </w:pPr>
    </w:p>
    <w:p w:rsidR="009C7FD3" w:rsidRPr="006E3C37" w:rsidRDefault="009C7FD3" w:rsidP="00F61A86">
      <w:pPr>
        <w:rPr>
          <w:sz w:val="22"/>
          <w:szCs w:val="22"/>
          <w:lang w:val="pt-BR"/>
        </w:rPr>
      </w:pPr>
      <w:r w:rsidRPr="006E3C37">
        <w:rPr>
          <w:sz w:val="22"/>
          <w:szCs w:val="22"/>
          <w:lang w:val="pt-BR"/>
        </w:rPr>
        <w:t xml:space="preserve">LIETUVOS MOKSLŲ AKADEMIJA    </w:t>
      </w:r>
    </w:p>
    <w:p w:rsidR="009C7FD3" w:rsidRPr="00E74C93" w:rsidRDefault="009C7FD3" w:rsidP="00F61A86">
      <w:pPr>
        <w:jc w:val="center"/>
        <w:rPr>
          <w:b w:val="0"/>
          <w:sz w:val="22"/>
          <w:szCs w:val="22"/>
        </w:rPr>
      </w:pPr>
      <w:r w:rsidRPr="00E74C93">
        <w:rPr>
          <w:b w:val="0"/>
          <w:sz w:val="22"/>
          <w:szCs w:val="22"/>
          <w:lang w:val="pt-BR"/>
        </w:rPr>
        <w:t xml:space="preserve">                                                                                                                                         1</w:t>
      </w:r>
      <w:r w:rsidRPr="00E74C93">
        <w:rPr>
          <w:b w:val="0"/>
          <w:sz w:val="22"/>
          <w:szCs w:val="22"/>
        </w:rPr>
        <w:t xml:space="preserve"> priedas</w:t>
      </w:r>
    </w:p>
    <w:p w:rsidR="009C7FD3" w:rsidRPr="00E74C93" w:rsidRDefault="009C7FD3" w:rsidP="00B11CDF">
      <w:pPr>
        <w:rPr>
          <w:b w:val="0"/>
          <w:caps/>
          <w:sz w:val="22"/>
          <w:szCs w:val="22"/>
          <w:lang w:val="pt-BR"/>
        </w:rPr>
      </w:pPr>
      <w:r w:rsidRPr="00E74C93">
        <w:rPr>
          <w:b w:val="0"/>
          <w:sz w:val="22"/>
          <w:szCs w:val="22"/>
          <w:lang w:val="pt-BR"/>
        </w:rPr>
        <w:t>Struktūrinis padalinys</w:t>
      </w:r>
    </w:p>
    <w:p w:rsidR="009C7FD3" w:rsidRPr="00E74C93" w:rsidRDefault="009C7FD3" w:rsidP="00B11CDF">
      <w:pPr>
        <w:jc w:val="center"/>
        <w:rPr>
          <w:b w:val="0"/>
          <w:caps/>
          <w:sz w:val="22"/>
          <w:szCs w:val="22"/>
          <w:lang w:val="pt-BR"/>
        </w:rPr>
      </w:pPr>
    </w:p>
    <w:p w:rsidR="009C7FD3" w:rsidRPr="00E74C93" w:rsidRDefault="009C7FD3" w:rsidP="00B11CDF">
      <w:pPr>
        <w:jc w:val="center"/>
        <w:rPr>
          <w:b w:val="0"/>
          <w:caps/>
          <w:sz w:val="22"/>
          <w:szCs w:val="22"/>
          <w:lang w:val="pt-BR"/>
        </w:rPr>
      </w:pPr>
      <w:r w:rsidRPr="00E74C93">
        <w:rPr>
          <w:b w:val="0"/>
          <w:caps/>
          <w:sz w:val="22"/>
          <w:szCs w:val="22"/>
          <w:lang w:val="pt-BR"/>
        </w:rPr>
        <w:t>P I R K I M O   P A R A I Š K A</w:t>
      </w:r>
    </w:p>
    <w:p w:rsidR="009C7FD3" w:rsidRPr="00E74C93" w:rsidRDefault="009C7FD3" w:rsidP="00B11CDF">
      <w:pPr>
        <w:jc w:val="center"/>
        <w:rPr>
          <w:b w:val="0"/>
          <w:i/>
          <w:sz w:val="22"/>
          <w:szCs w:val="22"/>
          <w:lang w:val="pt-BR"/>
        </w:rPr>
      </w:pPr>
    </w:p>
    <w:tbl>
      <w:tblPr>
        <w:tblW w:w="9891" w:type="dxa"/>
        <w:tblLook w:val="00A0"/>
      </w:tblPr>
      <w:tblGrid>
        <w:gridCol w:w="520"/>
        <w:gridCol w:w="3129"/>
        <w:gridCol w:w="854"/>
        <w:gridCol w:w="280"/>
        <w:gridCol w:w="284"/>
        <w:gridCol w:w="1278"/>
        <w:gridCol w:w="142"/>
        <w:gridCol w:w="285"/>
        <w:gridCol w:w="282"/>
        <w:gridCol w:w="280"/>
        <w:gridCol w:w="855"/>
        <w:gridCol w:w="316"/>
        <w:gridCol w:w="1349"/>
        <w:gridCol w:w="37"/>
      </w:tblGrid>
      <w:tr w:rsidR="009C7FD3" w:rsidRPr="00E74C93" w:rsidTr="00E578DD">
        <w:trPr>
          <w:gridBefore w:val="6"/>
          <w:gridAfter w:val="1"/>
          <w:wBefore w:w="6345" w:type="dxa"/>
          <w:wAfter w:w="37" w:type="dxa"/>
        </w:trPr>
        <w:tc>
          <w:tcPr>
            <w:tcW w:w="3509" w:type="dxa"/>
            <w:gridSpan w:val="7"/>
          </w:tcPr>
          <w:p w:rsidR="009C7FD3" w:rsidRPr="00E74C93" w:rsidRDefault="009C7FD3" w:rsidP="00EE759D">
            <w:pPr>
              <w:rPr>
                <w:b w:val="0"/>
                <w:lang w:val="pt-BR"/>
              </w:rPr>
            </w:pPr>
            <w:r w:rsidRPr="00E74C93">
              <w:rPr>
                <w:b w:val="0"/>
                <w:sz w:val="22"/>
                <w:szCs w:val="22"/>
                <w:lang w:val="pt-BR"/>
              </w:rPr>
              <w:t>TVIRTINU:</w:t>
            </w:r>
          </w:p>
        </w:tc>
      </w:tr>
      <w:tr w:rsidR="009C7FD3" w:rsidRPr="00E74C93" w:rsidTr="00E578DD">
        <w:trPr>
          <w:gridBefore w:val="6"/>
          <w:gridAfter w:val="1"/>
          <w:wBefore w:w="6345" w:type="dxa"/>
          <w:wAfter w:w="37" w:type="dxa"/>
        </w:trPr>
        <w:tc>
          <w:tcPr>
            <w:tcW w:w="3509" w:type="dxa"/>
            <w:gridSpan w:val="7"/>
            <w:tcBorders>
              <w:bottom w:val="single" w:sz="4" w:space="0" w:color="auto"/>
            </w:tcBorders>
          </w:tcPr>
          <w:p w:rsidR="009C7FD3" w:rsidRPr="00E74C93" w:rsidRDefault="009C7FD3" w:rsidP="00EE759D">
            <w:pPr>
              <w:rPr>
                <w:b w:val="0"/>
                <w:lang w:val="pt-BR"/>
              </w:rPr>
            </w:pPr>
          </w:p>
          <w:p w:rsidR="009C7FD3" w:rsidRPr="00E74C93" w:rsidRDefault="009C7FD3" w:rsidP="00EE759D">
            <w:pPr>
              <w:rPr>
                <w:b w:val="0"/>
                <w:lang w:val="pt-BR"/>
              </w:rPr>
            </w:pPr>
          </w:p>
        </w:tc>
      </w:tr>
      <w:tr w:rsidR="009C7FD3" w:rsidRPr="00E74C93" w:rsidTr="00E578DD">
        <w:trPr>
          <w:gridBefore w:val="6"/>
          <w:gridAfter w:val="1"/>
          <w:wBefore w:w="6345" w:type="dxa"/>
          <w:wAfter w:w="37" w:type="dxa"/>
        </w:trPr>
        <w:tc>
          <w:tcPr>
            <w:tcW w:w="3509" w:type="dxa"/>
            <w:gridSpan w:val="7"/>
            <w:tcBorders>
              <w:top w:val="single" w:sz="4" w:space="0" w:color="auto"/>
            </w:tcBorders>
          </w:tcPr>
          <w:p w:rsidR="009C7FD3" w:rsidRPr="00E74C93" w:rsidRDefault="009C7FD3" w:rsidP="00EE759D">
            <w:pPr>
              <w:rPr>
                <w:b w:val="0"/>
                <w:i/>
                <w:lang w:val="pt-BR"/>
              </w:rPr>
            </w:pPr>
            <w:r w:rsidRPr="00E74C93">
              <w:rPr>
                <w:b w:val="0"/>
                <w:i/>
                <w:sz w:val="22"/>
                <w:szCs w:val="22"/>
                <w:lang w:val="pt-BR"/>
              </w:rPr>
              <w:t>(pareigos, vardas, pavardė)</w:t>
            </w:r>
          </w:p>
        </w:tc>
      </w:tr>
      <w:tr w:rsidR="009C7FD3" w:rsidRPr="00E74C93" w:rsidTr="00E578DD">
        <w:trPr>
          <w:gridBefore w:val="6"/>
          <w:gridAfter w:val="1"/>
          <w:wBefore w:w="6345" w:type="dxa"/>
          <w:wAfter w:w="37" w:type="dxa"/>
        </w:trPr>
        <w:tc>
          <w:tcPr>
            <w:tcW w:w="3509" w:type="dxa"/>
            <w:gridSpan w:val="7"/>
            <w:tcBorders>
              <w:bottom w:val="single" w:sz="4" w:space="0" w:color="auto"/>
            </w:tcBorders>
          </w:tcPr>
          <w:p w:rsidR="009C7FD3" w:rsidRPr="00E74C93" w:rsidRDefault="009C7FD3" w:rsidP="00EE759D">
            <w:pPr>
              <w:rPr>
                <w:b w:val="0"/>
                <w:lang w:val="pt-BR"/>
              </w:rPr>
            </w:pPr>
          </w:p>
          <w:p w:rsidR="009C7FD3" w:rsidRPr="00E74C93" w:rsidRDefault="009C7FD3" w:rsidP="00EE759D">
            <w:pPr>
              <w:rPr>
                <w:b w:val="0"/>
                <w:lang w:val="pt-BR"/>
              </w:rPr>
            </w:pPr>
          </w:p>
        </w:tc>
      </w:tr>
      <w:tr w:rsidR="009C7FD3" w:rsidRPr="00E74C93" w:rsidTr="00E578DD">
        <w:trPr>
          <w:gridBefore w:val="6"/>
          <w:gridAfter w:val="1"/>
          <w:wBefore w:w="6345" w:type="dxa"/>
          <w:wAfter w:w="37" w:type="dxa"/>
        </w:trPr>
        <w:tc>
          <w:tcPr>
            <w:tcW w:w="3509" w:type="dxa"/>
            <w:gridSpan w:val="7"/>
            <w:tcBorders>
              <w:top w:val="single" w:sz="4" w:space="0" w:color="auto"/>
            </w:tcBorders>
          </w:tcPr>
          <w:p w:rsidR="009C7FD3" w:rsidRPr="00E74C93" w:rsidRDefault="009C7FD3" w:rsidP="00EE759D">
            <w:pPr>
              <w:rPr>
                <w:b w:val="0"/>
                <w:i/>
                <w:lang w:val="pt-BR"/>
              </w:rPr>
            </w:pPr>
            <w:r w:rsidRPr="00E74C93">
              <w:rPr>
                <w:b w:val="0"/>
                <w:i/>
                <w:sz w:val="22"/>
                <w:szCs w:val="22"/>
                <w:lang w:val="pt-BR"/>
              </w:rPr>
              <w:t>(parašas, data)</w:t>
            </w:r>
          </w:p>
        </w:tc>
      </w:tr>
      <w:tr w:rsidR="009C7FD3" w:rsidRPr="00E74C93" w:rsidTr="00E578DD">
        <w:trPr>
          <w:trHeight w:val="315"/>
        </w:trPr>
        <w:tc>
          <w:tcPr>
            <w:tcW w:w="520" w:type="dxa"/>
          </w:tcPr>
          <w:p w:rsidR="009C7FD3" w:rsidRPr="00E74C93" w:rsidRDefault="009C7FD3" w:rsidP="00EE759D">
            <w:pPr>
              <w:jc w:val="center"/>
              <w:rPr>
                <w:b w:val="0"/>
                <w:lang w:val="pt-BR"/>
              </w:rPr>
            </w:pPr>
            <w:r w:rsidRPr="00E74C93">
              <w:rPr>
                <w:b w:val="0"/>
                <w:sz w:val="22"/>
                <w:szCs w:val="22"/>
                <w:lang w:val="pt-BR"/>
              </w:rPr>
              <w:t>1.</w:t>
            </w:r>
          </w:p>
        </w:tc>
        <w:tc>
          <w:tcPr>
            <w:tcW w:w="4263" w:type="dxa"/>
            <w:gridSpan w:val="3"/>
            <w:tcBorders>
              <w:right w:val="single" w:sz="4" w:space="0" w:color="auto"/>
            </w:tcBorders>
          </w:tcPr>
          <w:p w:rsidR="009C7FD3" w:rsidRPr="00E74C93" w:rsidRDefault="009C7FD3" w:rsidP="00EE759D">
            <w:pPr>
              <w:rPr>
                <w:b w:val="0"/>
                <w:caps/>
              </w:rPr>
            </w:pPr>
            <w:r w:rsidRPr="00E74C93">
              <w:rPr>
                <w:b w:val="0"/>
                <w:caps/>
                <w:sz w:val="22"/>
                <w:szCs w:val="22"/>
              </w:rPr>
              <w:t>PIRKIMO OBJEKTO pavadinimas</w:t>
            </w:r>
          </w:p>
        </w:tc>
        <w:tc>
          <w:tcPr>
            <w:tcW w:w="5108" w:type="dxa"/>
            <w:gridSpan w:val="10"/>
            <w:tcBorders>
              <w:top w:val="single" w:sz="4" w:space="0" w:color="auto"/>
              <w:left w:val="single" w:sz="4" w:space="0" w:color="auto"/>
              <w:bottom w:val="single" w:sz="4" w:space="0" w:color="auto"/>
              <w:right w:val="single" w:sz="4" w:space="0" w:color="auto"/>
            </w:tcBorders>
          </w:tcPr>
          <w:p w:rsidR="009C7FD3" w:rsidRPr="00E74C93" w:rsidRDefault="009C7FD3" w:rsidP="00EE759D">
            <w:pPr>
              <w:rPr>
                <w:b w:val="0"/>
                <w:lang w:val="pt-BR"/>
              </w:rPr>
            </w:pPr>
          </w:p>
        </w:tc>
      </w:tr>
      <w:tr w:rsidR="009C7FD3" w:rsidRPr="00E74C93" w:rsidTr="00E578DD">
        <w:trPr>
          <w:trHeight w:val="240"/>
        </w:trPr>
        <w:tc>
          <w:tcPr>
            <w:tcW w:w="520" w:type="dxa"/>
          </w:tcPr>
          <w:p w:rsidR="009C7FD3" w:rsidRPr="00E74C93" w:rsidRDefault="009C7FD3" w:rsidP="00EE759D">
            <w:pPr>
              <w:jc w:val="center"/>
              <w:rPr>
                <w:b w:val="0"/>
                <w:lang w:val="pt-BR"/>
              </w:rPr>
            </w:pPr>
          </w:p>
        </w:tc>
        <w:tc>
          <w:tcPr>
            <w:tcW w:w="9371" w:type="dxa"/>
            <w:gridSpan w:val="13"/>
          </w:tcPr>
          <w:p w:rsidR="009C7FD3" w:rsidRPr="00E74C93" w:rsidRDefault="009C7FD3" w:rsidP="00EE759D">
            <w:pPr>
              <w:rPr>
                <w:b w:val="0"/>
                <w:lang w:val="pt-BR"/>
              </w:rPr>
            </w:pPr>
          </w:p>
        </w:tc>
      </w:tr>
      <w:tr w:rsidR="009C7FD3" w:rsidRPr="00E74C93" w:rsidTr="00E578DD">
        <w:tc>
          <w:tcPr>
            <w:tcW w:w="520" w:type="dxa"/>
          </w:tcPr>
          <w:p w:rsidR="009C7FD3" w:rsidRPr="00E74C93" w:rsidRDefault="009C7FD3" w:rsidP="00EE759D">
            <w:pPr>
              <w:jc w:val="center"/>
              <w:rPr>
                <w:b w:val="0"/>
                <w:lang w:val="pt-BR"/>
              </w:rPr>
            </w:pPr>
            <w:r w:rsidRPr="00E74C93">
              <w:rPr>
                <w:b w:val="0"/>
                <w:sz w:val="22"/>
                <w:szCs w:val="22"/>
                <w:lang w:val="pt-BR"/>
              </w:rPr>
              <w:t>2.</w:t>
            </w:r>
          </w:p>
        </w:tc>
        <w:tc>
          <w:tcPr>
            <w:tcW w:w="4263" w:type="dxa"/>
            <w:gridSpan w:val="3"/>
            <w:tcBorders>
              <w:right w:val="single" w:sz="4" w:space="0" w:color="auto"/>
            </w:tcBorders>
          </w:tcPr>
          <w:p w:rsidR="009C7FD3" w:rsidRPr="00E74C93" w:rsidRDefault="009C7FD3" w:rsidP="00EE759D">
            <w:pPr>
              <w:rPr>
                <w:b w:val="0"/>
                <w:lang w:val="pt-BR"/>
              </w:rPr>
            </w:pPr>
            <w:r w:rsidRPr="00E74C93">
              <w:rPr>
                <w:b w:val="0"/>
                <w:sz w:val="22"/>
                <w:szCs w:val="22"/>
              </w:rPr>
              <w:t>PIRKIMO OBJEKTAS (</w:t>
            </w:r>
            <w:r w:rsidRPr="00E74C93">
              <w:rPr>
                <w:b w:val="0"/>
                <w:i/>
                <w:sz w:val="22"/>
                <w:szCs w:val="22"/>
              </w:rPr>
              <w:t>pažymėti</w:t>
            </w:r>
            <w:r w:rsidRPr="00E74C93">
              <w:rPr>
                <w:b w:val="0"/>
                <w:sz w:val="22"/>
                <w:szCs w:val="22"/>
              </w:rPr>
              <w:t>)</w:t>
            </w:r>
          </w:p>
        </w:tc>
        <w:tc>
          <w:tcPr>
            <w:tcW w:w="284" w:type="dxa"/>
            <w:tcBorders>
              <w:top w:val="single" w:sz="4" w:space="0" w:color="auto"/>
              <w:left w:val="single" w:sz="4" w:space="0" w:color="auto"/>
              <w:bottom w:val="single" w:sz="4" w:space="0" w:color="auto"/>
              <w:right w:val="single" w:sz="4" w:space="0" w:color="auto"/>
            </w:tcBorders>
          </w:tcPr>
          <w:p w:rsidR="009C7FD3" w:rsidRPr="00E74C93" w:rsidRDefault="009C7FD3" w:rsidP="00EE759D">
            <w:pPr>
              <w:rPr>
                <w:b w:val="0"/>
                <w:lang w:val="pt-BR"/>
              </w:rPr>
            </w:pPr>
          </w:p>
        </w:tc>
        <w:tc>
          <w:tcPr>
            <w:tcW w:w="1420" w:type="dxa"/>
            <w:gridSpan w:val="2"/>
            <w:tcBorders>
              <w:left w:val="single" w:sz="4" w:space="0" w:color="auto"/>
              <w:right w:val="single" w:sz="4" w:space="0" w:color="auto"/>
            </w:tcBorders>
          </w:tcPr>
          <w:p w:rsidR="009C7FD3" w:rsidRPr="00E74C93" w:rsidRDefault="009C7FD3" w:rsidP="00EE759D">
            <w:pPr>
              <w:rPr>
                <w:b w:val="0"/>
                <w:lang w:val="pt-BR"/>
              </w:rPr>
            </w:pPr>
            <w:r w:rsidRPr="00E74C93">
              <w:rPr>
                <w:b w:val="0"/>
                <w:sz w:val="22"/>
                <w:szCs w:val="22"/>
                <w:lang w:val="pt-BR"/>
              </w:rPr>
              <w:t>Prekės</w:t>
            </w:r>
          </w:p>
        </w:tc>
        <w:tc>
          <w:tcPr>
            <w:tcW w:w="285" w:type="dxa"/>
            <w:tcBorders>
              <w:top w:val="single" w:sz="4" w:space="0" w:color="auto"/>
              <w:left w:val="single" w:sz="4" w:space="0" w:color="auto"/>
              <w:bottom w:val="single" w:sz="4" w:space="0" w:color="auto"/>
              <w:right w:val="single" w:sz="4" w:space="0" w:color="auto"/>
            </w:tcBorders>
          </w:tcPr>
          <w:p w:rsidR="009C7FD3" w:rsidRPr="00E74C93" w:rsidRDefault="009C7FD3" w:rsidP="00EE759D">
            <w:pPr>
              <w:rPr>
                <w:b w:val="0"/>
                <w:lang w:val="pt-BR"/>
              </w:rPr>
            </w:pPr>
          </w:p>
        </w:tc>
        <w:tc>
          <w:tcPr>
            <w:tcW w:w="1417" w:type="dxa"/>
            <w:gridSpan w:val="3"/>
            <w:tcBorders>
              <w:left w:val="single" w:sz="4" w:space="0" w:color="auto"/>
              <w:right w:val="single" w:sz="4" w:space="0" w:color="auto"/>
            </w:tcBorders>
          </w:tcPr>
          <w:p w:rsidR="009C7FD3" w:rsidRPr="00E74C93" w:rsidRDefault="009C7FD3" w:rsidP="00EE759D">
            <w:pPr>
              <w:rPr>
                <w:b w:val="0"/>
                <w:lang w:val="pt-BR"/>
              </w:rPr>
            </w:pPr>
            <w:r w:rsidRPr="00E74C93">
              <w:rPr>
                <w:b w:val="0"/>
                <w:sz w:val="22"/>
                <w:szCs w:val="22"/>
                <w:lang w:val="pt-BR"/>
              </w:rPr>
              <w:t>Paslaugos</w:t>
            </w:r>
          </w:p>
        </w:tc>
        <w:tc>
          <w:tcPr>
            <w:tcW w:w="316" w:type="dxa"/>
            <w:tcBorders>
              <w:top w:val="single" w:sz="4" w:space="0" w:color="auto"/>
              <w:left w:val="single" w:sz="4" w:space="0" w:color="auto"/>
              <w:bottom w:val="single" w:sz="4" w:space="0" w:color="auto"/>
              <w:right w:val="single" w:sz="4" w:space="0" w:color="auto"/>
            </w:tcBorders>
          </w:tcPr>
          <w:p w:rsidR="009C7FD3" w:rsidRPr="00E74C93" w:rsidRDefault="009C7FD3" w:rsidP="00EE759D">
            <w:pPr>
              <w:rPr>
                <w:b w:val="0"/>
                <w:lang w:val="pt-BR"/>
              </w:rPr>
            </w:pPr>
          </w:p>
        </w:tc>
        <w:tc>
          <w:tcPr>
            <w:tcW w:w="1386" w:type="dxa"/>
            <w:gridSpan w:val="2"/>
            <w:tcBorders>
              <w:left w:val="single" w:sz="4" w:space="0" w:color="auto"/>
            </w:tcBorders>
          </w:tcPr>
          <w:p w:rsidR="009C7FD3" w:rsidRPr="00E74C93" w:rsidRDefault="009C7FD3" w:rsidP="00EE759D">
            <w:pPr>
              <w:rPr>
                <w:b w:val="0"/>
                <w:lang w:val="pt-BR"/>
              </w:rPr>
            </w:pPr>
            <w:r w:rsidRPr="00E74C93">
              <w:rPr>
                <w:b w:val="0"/>
                <w:sz w:val="22"/>
                <w:szCs w:val="22"/>
                <w:lang w:val="pt-BR"/>
              </w:rPr>
              <w:t>Darbai</w:t>
            </w:r>
          </w:p>
        </w:tc>
      </w:tr>
      <w:tr w:rsidR="009C7FD3" w:rsidRPr="00E74C93" w:rsidTr="00E578DD">
        <w:trPr>
          <w:trHeight w:val="240"/>
        </w:trPr>
        <w:tc>
          <w:tcPr>
            <w:tcW w:w="520" w:type="dxa"/>
          </w:tcPr>
          <w:p w:rsidR="009C7FD3" w:rsidRPr="00E74C93" w:rsidRDefault="009C7FD3" w:rsidP="00EE759D">
            <w:pPr>
              <w:jc w:val="center"/>
              <w:rPr>
                <w:b w:val="0"/>
                <w:lang w:val="pt-BR"/>
              </w:rPr>
            </w:pPr>
          </w:p>
        </w:tc>
        <w:tc>
          <w:tcPr>
            <w:tcW w:w="9371" w:type="dxa"/>
            <w:gridSpan w:val="13"/>
          </w:tcPr>
          <w:p w:rsidR="009C7FD3" w:rsidRPr="00E74C93" w:rsidRDefault="009C7FD3" w:rsidP="00EE759D">
            <w:pPr>
              <w:rPr>
                <w:b w:val="0"/>
                <w:lang w:val="pt-BR"/>
              </w:rPr>
            </w:pPr>
          </w:p>
        </w:tc>
      </w:tr>
      <w:tr w:rsidR="009C7FD3" w:rsidRPr="00E74C93" w:rsidTr="00E578DD">
        <w:tc>
          <w:tcPr>
            <w:tcW w:w="520" w:type="dxa"/>
          </w:tcPr>
          <w:p w:rsidR="009C7FD3" w:rsidRPr="00E74C93" w:rsidRDefault="009C7FD3" w:rsidP="00EE759D">
            <w:pPr>
              <w:jc w:val="center"/>
              <w:rPr>
                <w:b w:val="0"/>
                <w:lang w:val="pt-BR"/>
              </w:rPr>
            </w:pPr>
            <w:r w:rsidRPr="00E74C93">
              <w:rPr>
                <w:b w:val="0"/>
                <w:sz w:val="22"/>
                <w:szCs w:val="22"/>
                <w:lang w:val="pt-BR"/>
              </w:rPr>
              <w:t>3.</w:t>
            </w:r>
          </w:p>
        </w:tc>
        <w:tc>
          <w:tcPr>
            <w:tcW w:w="5967" w:type="dxa"/>
            <w:gridSpan w:val="6"/>
            <w:tcBorders>
              <w:right w:val="single" w:sz="4" w:space="0" w:color="auto"/>
            </w:tcBorders>
          </w:tcPr>
          <w:p w:rsidR="009C7FD3" w:rsidRPr="00E74C93" w:rsidRDefault="009C7FD3" w:rsidP="00EE759D">
            <w:pPr>
              <w:jc w:val="both"/>
              <w:rPr>
                <w:b w:val="0"/>
                <w:lang w:val="pt-BR"/>
              </w:rPr>
            </w:pPr>
            <w:r w:rsidRPr="00E74C93">
              <w:rPr>
                <w:b w:val="0"/>
                <w:sz w:val="22"/>
                <w:szCs w:val="22"/>
                <w:lang w:val="pt-BR"/>
              </w:rPr>
              <w:t>KODAS PAGAL BENDRĄJĮ VIEŠŲJŲ PIRKIMŲ ŽODYNĄ (BVPŽ) IR KATEGORIJA</w:t>
            </w:r>
          </w:p>
        </w:tc>
        <w:tc>
          <w:tcPr>
            <w:tcW w:w="3404" w:type="dxa"/>
            <w:gridSpan w:val="7"/>
            <w:tcBorders>
              <w:top w:val="single" w:sz="4" w:space="0" w:color="auto"/>
              <w:left w:val="single" w:sz="4" w:space="0" w:color="auto"/>
              <w:bottom w:val="single" w:sz="4" w:space="0" w:color="auto"/>
              <w:right w:val="single" w:sz="4" w:space="0" w:color="auto"/>
            </w:tcBorders>
          </w:tcPr>
          <w:p w:rsidR="009C7FD3" w:rsidRPr="00E74C93" w:rsidRDefault="009C7FD3" w:rsidP="00EE759D">
            <w:pPr>
              <w:rPr>
                <w:b w:val="0"/>
                <w:lang w:val="pt-BR"/>
              </w:rPr>
            </w:pPr>
          </w:p>
        </w:tc>
      </w:tr>
      <w:tr w:rsidR="009C7FD3" w:rsidRPr="00E74C93" w:rsidTr="00E578DD">
        <w:trPr>
          <w:trHeight w:val="240"/>
        </w:trPr>
        <w:tc>
          <w:tcPr>
            <w:tcW w:w="520" w:type="dxa"/>
          </w:tcPr>
          <w:p w:rsidR="009C7FD3" w:rsidRPr="00E74C93" w:rsidRDefault="009C7FD3" w:rsidP="00EE759D">
            <w:pPr>
              <w:jc w:val="center"/>
              <w:rPr>
                <w:b w:val="0"/>
                <w:lang w:val="pt-BR"/>
              </w:rPr>
            </w:pPr>
          </w:p>
        </w:tc>
        <w:tc>
          <w:tcPr>
            <w:tcW w:w="9371" w:type="dxa"/>
            <w:gridSpan w:val="13"/>
          </w:tcPr>
          <w:p w:rsidR="009C7FD3" w:rsidRPr="00E74C93" w:rsidRDefault="009C7FD3" w:rsidP="00EE759D">
            <w:pPr>
              <w:rPr>
                <w:b w:val="0"/>
                <w:lang w:val="pt-BR"/>
              </w:rPr>
            </w:pPr>
          </w:p>
        </w:tc>
      </w:tr>
      <w:tr w:rsidR="009C7FD3" w:rsidRPr="00E74C93" w:rsidTr="00E578DD">
        <w:tc>
          <w:tcPr>
            <w:tcW w:w="520" w:type="dxa"/>
            <w:vMerge w:val="restart"/>
          </w:tcPr>
          <w:p w:rsidR="009C7FD3" w:rsidRPr="00E74C93" w:rsidRDefault="009C7FD3" w:rsidP="00EE759D">
            <w:pPr>
              <w:jc w:val="center"/>
              <w:rPr>
                <w:b w:val="0"/>
                <w:lang w:val="pt-BR"/>
              </w:rPr>
            </w:pPr>
            <w:r w:rsidRPr="00E74C93">
              <w:rPr>
                <w:b w:val="0"/>
                <w:sz w:val="22"/>
                <w:szCs w:val="22"/>
                <w:lang w:val="pt-BR"/>
              </w:rPr>
              <w:t>4.</w:t>
            </w:r>
          </w:p>
        </w:tc>
        <w:tc>
          <w:tcPr>
            <w:tcW w:w="4263" w:type="dxa"/>
            <w:gridSpan w:val="3"/>
            <w:vMerge w:val="restart"/>
            <w:tcBorders>
              <w:right w:val="single" w:sz="4" w:space="0" w:color="auto"/>
            </w:tcBorders>
          </w:tcPr>
          <w:p w:rsidR="009C7FD3" w:rsidRPr="00E74C93" w:rsidRDefault="009C7FD3" w:rsidP="00EE759D">
            <w:pPr>
              <w:rPr>
                <w:b w:val="0"/>
                <w:lang w:val="pt-BR"/>
              </w:rPr>
            </w:pPr>
            <w:r w:rsidRPr="00E74C93">
              <w:rPr>
                <w:b w:val="0"/>
                <w:sz w:val="22"/>
                <w:szCs w:val="22"/>
              </w:rPr>
              <w:t>SKIRTI ASIGNAVIMAI</w:t>
            </w:r>
          </w:p>
        </w:tc>
        <w:tc>
          <w:tcPr>
            <w:tcW w:w="2551" w:type="dxa"/>
            <w:gridSpan w:val="6"/>
            <w:tcBorders>
              <w:top w:val="single" w:sz="4" w:space="0" w:color="auto"/>
              <w:left w:val="single" w:sz="4" w:space="0" w:color="auto"/>
              <w:bottom w:val="single" w:sz="4" w:space="0" w:color="auto"/>
              <w:right w:val="single" w:sz="4" w:space="0" w:color="auto"/>
            </w:tcBorders>
          </w:tcPr>
          <w:p w:rsidR="009C7FD3" w:rsidRPr="00E74C93" w:rsidRDefault="009C7FD3" w:rsidP="00EE759D">
            <w:pPr>
              <w:rPr>
                <w:b w:val="0"/>
                <w:lang w:val="pt-BR"/>
              </w:rPr>
            </w:pPr>
          </w:p>
        </w:tc>
        <w:tc>
          <w:tcPr>
            <w:tcW w:w="2557" w:type="dxa"/>
            <w:gridSpan w:val="4"/>
            <w:tcBorders>
              <w:left w:val="single" w:sz="4" w:space="0" w:color="auto"/>
            </w:tcBorders>
          </w:tcPr>
          <w:p w:rsidR="009C7FD3" w:rsidRPr="00E74C93" w:rsidRDefault="009C7FD3" w:rsidP="00EE759D">
            <w:pPr>
              <w:rPr>
                <w:b w:val="0"/>
                <w:lang w:val="pt-BR"/>
              </w:rPr>
            </w:pPr>
            <w:r w:rsidRPr="00E74C93">
              <w:rPr>
                <w:b w:val="0"/>
                <w:sz w:val="22"/>
                <w:szCs w:val="22"/>
              </w:rPr>
              <w:t>Valstybės biudžetas, Lt</w:t>
            </w:r>
          </w:p>
        </w:tc>
      </w:tr>
      <w:tr w:rsidR="009C7FD3" w:rsidRPr="00E74C93" w:rsidTr="00E578DD">
        <w:tc>
          <w:tcPr>
            <w:tcW w:w="520" w:type="dxa"/>
            <w:vMerge/>
          </w:tcPr>
          <w:p w:rsidR="009C7FD3" w:rsidRPr="00E74C93" w:rsidRDefault="009C7FD3" w:rsidP="00EE759D">
            <w:pPr>
              <w:jc w:val="center"/>
              <w:rPr>
                <w:b w:val="0"/>
                <w:lang w:val="pt-BR"/>
              </w:rPr>
            </w:pPr>
          </w:p>
        </w:tc>
        <w:tc>
          <w:tcPr>
            <w:tcW w:w="4263" w:type="dxa"/>
            <w:gridSpan w:val="3"/>
            <w:vMerge/>
            <w:tcBorders>
              <w:right w:val="single" w:sz="4" w:space="0" w:color="auto"/>
            </w:tcBorders>
          </w:tcPr>
          <w:p w:rsidR="009C7FD3" w:rsidRPr="00E74C93" w:rsidRDefault="009C7FD3" w:rsidP="00EE759D">
            <w:pPr>
              <w:rPr>
                <w:b w:val="0"/>
                <w:lang w:val="pt-BR"/>
              </w:rPr>
            </w:pPr>
          </w:p>
        </w:tc>
        <w:tc>
          <w:tcPr>
            <w:tcW w:w="2551" w:type="dxa"/>
            <w:gridSpan w:val="6"/>
            <w:tcBorders>
              <w:top w:val="single" w:sz="4" w:space="0" w:color="auto"/>
              <w:left w:val="single" w:sz="4" w:space="0" w:color="auto"/>
              <w:bottom w:val="single" w:sz="4" w:space="0" w:color="auto"/>
              <w:right w:val="single" w:sz="4" w:space="0" w:color="auto"/>
            </w:tcBorders>
          </w:tcPr>
          <w:p w:rsidR="009C7FD3" w:rsidRPr="00E74C93" w:rsidRDefault="009C7FD3" w:rsidP="00EE759D">
            <w:pPr>
              <w:rPr>
                <w:b w:val="0"/>
                <w:lang w:val="pt-BR"/>
              </w:rPr>
            </w:pPr>
          </w:p>
        </w:tc>
        <w:tc>
          <w:tcPr>
            <w:tcW w:w="2557" w:type="dxa"/>
            <w:gridSpan w:val="4"/>
            <w:tcBorders>
              <w:left w:val="single" w:sz="4" w:space="0" w:color="auto"/>
            </w:tcBorders>
          </w:tcPr>
          <w:p w:rsidR="009C7FD3" w:rsidRPr="00E74C93" w:rsidRDefault="009C7FD3" w:rsidP="00EE759D">
            <w:pPr>
              <w:rPr>
                <w:b w:val="0"/>
                <w:lang w:val="pt-BR"/>
              </w:rPr>
            </w:pPr>
            <w:r w:rsidRPr="00E74C93">
              <w:rPr>
                <w:b w:val="0"/>
                <w:sz w:val="22"/>
                <w:szCs w:val="22"/>
              </w:rPr>
              <w:t>Fondų lėšos, Lt</w:t>
            </w:r>
          </w:p>
        </w:tc>
      </w:tr>
      <w:tr w:rsidR="009C7FD3" w:rsidRPr="00E74C93" w:rsidTr="00E578DD">
        <w:tc>
          <w:tcPr>
            <w:tcW w:w="520" w:type="dxa"/>
            <w:vMerge/>
          </w:tcPr>
          <w:p w:rsidR="009C7FD3" w:rsidRPr="00E74C93" w:rsidRDefault="009C7FD3" w:rsidP="00EE759D">
            <w:pPr>
              <w:jc w:val="center"/>
              <w:rPr>
                <w:b w:val="0"/>
                <w:lang w:val="pt-BR"/>
              </w:rPr>
            </w:pPr>
          </w:p>
        </w:tc>
        <w:tc>
          <w:tcPr>
            <w:tcW w:w="4263" w:type="dxa"/>
            <w:gridSpan w:val="3"/>
            <w:vMerge/>
            <w:tcBorders>
              <w:right w:val="single" w:sz="4" w:space="0" w:color="auto"/>
            </w:tcBorders>
          </w:tcPr>
          <w:p w:rsidR="009C7FD3" w:rsidRPr="00E74C93" w:rsidRDefault="009C7FD3" w:rsidP="00EE759D">
            <w:pPr>
              <w:rPr>
                <w:b w:val="0"/>
                <w:lang w:val="pt-BR"/>
              </w:rPr>
            </w:pPr>
          </w:p>
        </w:tc>
        <w:tc>
          <w:tcPr>
            <w:tcW w:w="2551" w:type="dxa"/>
            <w:gridSpan w:val="6"/>
            <w:tcBorders>
              <w:top w:val="single" w:sz="4" w:space="0" w:color="auto"/>
              <w:left w:val="single" w:sz="4" w:space="0" w:color="auto"/>
              <w:bottom w:val="single" w:sz="4" w:space="0" w:color="auto"/>
              <w:right w:val="single" w:sz="4" w:space="0" w:color="auto"/>
            </w:tcBorders>
          </w:tcPr>
          <w:p w:rsidR="009C7FD3" w:rsidRPr="00E74C93" w:rsidRDefault="009C7FD3" w:rsidP="00EE759D">
            <w:pPr>
              <w:rPr>
                <w:b w:val="0"/>
                <w:lang w:val="pt-BR"/>
              </w:rPr>
            </w:pPr>
          </w:p>
        </w:tc>
        <w:tc>
          <w:tcPr>
            <w:tcW w:w="2557" w:type="dxa"/>
            <w:gridSpan w:val="4"/>
            <w:tcBorders>
              <w:left w:val="single" w:sz="4" w:space="0" w:color="auto"/>
            </w:tcBorders>
          </w:tcPr>
          <w:p w:rsidR="009C7FD3" w:rsidRPr="00E74C93" w:rsidRDefault="009C7FD3" w:rsidP="00EE759D">
            <w:pPr>
              <w:rPr>
                <w:b w:val="0"/>
                <w:lang w:val="pt-BR"/>
              </w:rPr>
            </w:pPr>
            <w:r w:rsidRPr="00E74C93">
              <w:rPr>
                <w:b w:val="0"/>
                <w:sz w:val="22"/>
                <w:szCs w:val="22"/>
              </w:rPr>
              <w:t>Kitos lėšos, Lt</w:t>
            </w:r>
          </w:p>
        </w:tc>
      </w:tr>
      <w:tr w:rsidR="009C7FD3" w:rsidRPr="00E74C93" w:rsidTr="00E578DD">
        <w:trPr>
          <w:trHeight w:val="70"/>
        </w:trPr>
        <w:tc>
          <w:tcPr>
            <w:tcW w:w="520" w:type="dxa"/>
          </w:tcPr>
          <w:p w:rsidR="009C7FD3" w:rsidRPr="00E74C93" w:rsidRDefault="009C7FD3" w:rsidP="00EE759D">
            <w:pPr>
              <w:jc w:val="center"/>
              <w:rPr>
                <w:b w:val="0"/>
                <w:lang w:val="pt-BR"/>
              </w:rPr>
            </w:pPr>
          </w:p>
        </w:tc>
        <w:tc>
          <w:tcPr>
            <w:tcW w:w="9371" w:type="dxa"/>
            <w:gridSpan w:val="13"/>
          </w:tcPr>
          <w:p w:rsidR="009C7FD3" w:rsidRPr="00E74C93" w:rsidRDefault="009C7FD3" w:rsidP="00EE759D">
            <w:pPr>
              <w:rPr>
                <w:b w:val="0"/>
                <w:lang w:val="pt-BR"/>
              </w:rPr>
            </w:pPr>
          </w:p>
        </w:tc>
      </w:tr>
      <w:tr w:rsidR="009C7FD3" w:rsidRPr="00E74C93" w:rsidTr="00E578DD">
        <w:tc>
          <w:tcPr>
            <w:tcW w:w="520" w:type="dxa"/>
            <w:vMerge w:val="restart"/>
          </w:tcPr>
          <w:p w:rsidR="009C7FD3" w:rsidRPr="00E74C93" w:rsidRDefault="009C7FD3" w:rsidP="00EE759D">
            <w:pPr>
              <w:jc w:val="center"/>
              <w:rPr>
                <w:b w:val="0"/>
                <w:lang w:val="pt-BR"/>
              </w:rPr>
            </w:pPr>
            <w:r w:rsidRPr="00E74C93">
              <w:rPr>
                <w:b w:val="0"/>
                <w:sz w:val="22"/>
                <w:szCs w:val="22"/>
                <w:lang w:val="pt-BR"/>
              </w:rPr>
              <w:t>5.</w:t>
            </w:r>
          </w:p>
        </w:tc>
        <w:tc>
          <w:tcPr>
            <w:tcW w:w="4263" w:type="dxa"/>
            <w:gridSpan w:val="3"/>
            <w:vMerge w:val="restart"/>
            <w:tcBorders>
              <w:right w:val="single" w:sz="4" w:space="0" w:color="auto"/>
            </w:tcBorders>
          </w:tcPr>
          <w:p w:rsidR="009C7FD3" w:rsidRPr="00E74C93" w:rsidRDefault="009C7FD3" w:rsidP="00EE759D">
            <w:pPr>
              <w:rPr>
                <w:b w:val="0"/>
                <w:lang w:val="pt-BR"/>
              </w:rPr>
            </w:pPr>
            <w:r w:rsidRPr="00E74C93">
              <w:rPr>
                <w:b w:val="0"/>
                <w:caps/>
                <w:sz w:val="22"/>
                <w:szCs w:val="22"/>
              </w:rPr>
              <w:t>Maksimali pirkimo vertė</w:t>
            </w:r>
          </w:p>
        </w:tc>
        <w:tc>
          <w:tcPr>
            <w:tcW w:w="2551" w:type="dxa"/>
            <w:gridSpan w:val="6"/>
            <w:tcBorders>
              <w:top w:val="single" w:sz="4" w:space="0" w:color="auto"/>
              <w:left w:val="single" w:sz="4" w:space="0" w:color="auto"/>
              <w:bottom w:val="single" w:sz="4" w:space="0" w:color="auto"/>
              <w:right w:val="single" w:sz="4" w:space="0" w:color="auto"/>
            </w:tcBorders>
          </w:tcPr>
          <w:p w:rsidR="009C7FD3" w:rsidRPr="00E74C93" w:rsidRDefault="009C7FD3" w:rsidP="00EE759D">
            <w:pPr>
              <w:jc w:val="center"/>
              <w:rPr>
                <w:b w:val="0"/>
                <w:lang w:val="pt-BR"/>
              </w:rPr>
            </w:pPr>
          </w:p>
        </w:tc>
        <w:tc>
          <w:tcPr>
            <w:tcW w:w="2557" w:type="dxa"/>
            <w:gridSpan w:val="4"/>
            <w:tcBorders>
              <w:left w:val="single" w:sz="4" w:space="0" w:color="auto"/>
            </w:tcBorders>
          </w:tcPr>
          <w:p w:rsidR="009C7FD3" w:rsidRPr="00E74C93" w:rsidRDefault="009C7FD3" w:rsidP="00EE759D">
            <w:pPr>
              <w:rPr>
                <w:b w:val="0"/>
                <w:lang w:val="pt-BR"/>
              </w:rPr>
            </w:pPr>
            <w:r w:rsidRPr="00E74C93">
              <w:rPr>
                <w:b w:val="0"/>
                <w:sz w:val="22"/>
                <w:szCs w:val="22"/>
                <w:lang w:val="pt-BR"/>
              </w:rPr>
              <w:t>Lt be PVM</w:t>
            </w:r>
          </w:p>
        </w:tc>
      </w:tr>
      <w:tr w:rsidR="009C7FD3" w:rsidRPr="00E74C93" w:rsidTr="00E578DD">
        <w:tc>
          <w:tcPr>
            <w:tcW w:w="520" w:type="dxa"/>
            <w:vMerge/>
          </w:tcPr>
          <w:p w:rsidR="009C7FD3" w:rsidRPr="00E74C93" w:rsidRDefault="009C7FD3" w:rsidP="00EE759D">
            <w:pPr>
              <w:jc w:val="center"/>
              <w:rPr>
                <w:b w:val="0"/>
                <w:lang w:val="pt-BR"/>
              </w:rPr>
            </w:pPr>
          </w:p>
        </w:tc>
        <w:tc>
          <w:tcPr>
            <w:tcW w:w="4263" w:type="dxa"/>
            <w:gridSpan w:val="3"/>
            <w:vMerge/>
            <w:tcBorders>
              <w:right w:val="single" w:sz="4" w:space="0" w:color="auto"/>
            </w:tcBorders>
          </w:tcPr>
          <w:p w:rsidR="009C7FD3" w:rsidRPr="00E74C93" w:rsidRDefault="009C7FD3" w:rsidP="00EE759D">
            <w:pPr>
              <w:jc w:val="center"/>
              <w:rPr>
                <w:b w:val="0"/>
                <w:lang w:val="pt-BR"/>
              </w:rPr>
            </w:pPr>
          </w:p>
        </w:tc>
        <w:tc>
          <w:tcPr>
            <w:tcW w:w="2551" w:type="dxa"/>
            <w:gridSpan w:val="6"/>
            <w:tcBorders>
              <w:top w:val="single" w:sz="4" w:space="0" w:color="auto"/>
              <w:left w:val="single" w:sz="4" w:space="0" w:color="auto"/>
              <w:bottom w:val="single" w:sz="4" w:space="0" w:color="auto"/>
              <w:right w:val="single" w:sz="4" w:space="0" w:color="auto"/>
            </w:tcBorders>
          </w:tcPr>
          <w:p w:rsidR="009C7FD3" w:rsidRPr="00E74C93" w:rsidRDefault="009C7FD3" w:rsidP="00EE759D">
            <w:pPr>
              <w:jc w:val="center"/>
              <w:rPr>
                <w:b w:val="0"/>
                <w:lang w:val="pt-BR"/>
              </w:rPr>
            </w:pPr>
          </w:p>
        </w:tc>
        <w:tc>
          <w:tcPr>
            <w:tcW w:w="2557" w:type="dxa"/>
            <w:gridSpan w:val="4"/>
            <w:tcBorders>
              <w:left w:val="single" w:sz="4" w:space="0" w:color="auto"/>
            </w:tcBorders>
          </w:tcPr>
          <w:p w:rsidR="009C7FD3" w:rsidRPr="00E74C93" w:rsidRDefault="009C7FD3" w:rsidP="00EE759D">
            <w:pPr>
              <w:rPr>
                <w:b w:val="0"/>
                <w:lang w:val="pt-BR"/>
              </w:rPr>
            </w:pPr>
            <w:r w:rsidRPr="00E74C93">
              <w:rPr>
                <w:b w:val="0"/>
                <w:sz w:val="22"/>
                <w:szCs w:val="22"/>
                <w:lang w:val="pt-BR"/>
              </w:rPr>
              <w:t>Lt su PVM</w:t>
            </w:r>
          </w:p>
        </w:tc>
      </w:tr>
      <w:tr w:rsidR="009C7FD3" w:rsidRPr="00E74C93" w:rsidTr="00E578DD">
        <w:trPr>
          <w:trHeight w:val="240"/>
        </w:trPr>
        <w:tc>
          <w:tcPr>
            <w:tcW w:w="520" w:type="dxa"/>
          </w:tcPr>
          <w:p w:rsidR="009C7FD3" w:rsidRPr="00E74C93" w:rsidRDefault="009C7FD3" w:rsidP="00EE759D">
            <w:pPr>
              <w:jc w:val="center"/>
              <w:rPr>
                <w:b w:val="0"/>
                <w:lang w:val="pt-BR"/>
              </w:rPr>
            </w:pPr>
          </w:p>
        </w:tc>
        <w:tc>
          <w:tcPr>
            <w:tcW w:w="9371" w:type="dxa"/>
            <w:gridSpan w:val="13"/>
          </w:tcPr>
          <w:p w:rsidR="009C7FD3" w:rsidRPr="00E74C93" w:rsidRDefault="009C7FD3" w:rsidP="00EE759D">
            <w:pPr>
              <w:rPr>
                <w:b w:val="0"/>
                <w:lang w:val="pt-BR"/>
              </w:rPr>
            </w:pPr>
          </w:p>
        </w:tc>
      </w:tr>
      <w:tr w:rsidR="009C7FD3" w:rsidRPr="00E74C93" w:rsidTr="00E578DD">
        <w:tc>
          <w:tcPr>
            <w:tcW w:w="520" w:type="dxa"/>
          </w:tcPr>
          <w:p w:rsidR="009C7FD3" w:rsidRPr="00E74C93" w:rsidRDefault="009C7FD3" w:rsidP="00EE759D">
            <w:pPr>
              <w:jc w:val="center"/>
              <w:rPr>
                <w:b w:val="0"/>
                <w:lang w:val="pt-BR"/>
              </w:rPr>
            </w:pPr>
            <w:r w:rsidRPr="00E74C93">
              <w:rPr>
                <w:b w:val="0"/>
                <w:sz w:val="22"/>
                <w:szCs w:val="22"/>
                <w:lang w:val="pt-BR"/>
              </w:rPr>
              <w:t>6.</w:t>
            </w:r>
          </w:p>
        </w:tc>
        <w:tc>
          <w:tcPr>
            <w:tcW w:w="4263" w:type="dxa"/>
            <w:gridSpan w:val="3"/>
            <w:tcBorders>
              <w:right w:val="single" w:sz="4" w:space="0" w:color="auto"/>
            </w:tcBorders>
          </w:tcPr>
          <w:p w:rsidR="009C7FD3" w:rsidRPr="00E74C93" w:rsidRDefault="009C7FD3" w:rsidP="00EE759D">
            <w:pPr>
              <w:rPr>
                <w:b w:val="0"/>
                <w:lang w:val="pt-BR"/>
              </w:rPr>
            </w:pPr>
            <w:r w:rsidRPr="00E74C93">
              <w:rPr>
                <w:b w:val="0"/>
                <w:sz w:val="22"/>
                <w:szCs w:val="22"/>
                <w:lang w:val="pt-BR"/>
              </w:rPr>
              <w:t>PIRKIMO OBJEKTO APIBŪDINIMAS</w:t>
            </w:r>
          </w:p>
          <w:p w:rsidR="009C7FD3" w:rsidRPr="00E74C93" w:rsidRDefault="009C7FD3" w:rsidP="00EE759D">
            <w:pPr>
              <w:rPr>
                <w:b w:val="0"/>
                <w:i/>
                <w:caps/>
                <w:lang w:val="pt-BR"/>
              </w:rPr>
            </w:pPr>
            <w:r w:rsidRPr="00E74C93">
              <w:rPr>
                <w:b w:val="0"/>
                <w:i/>
                <w:sz w:val="22"/>
                <w:szCs w:val="22"/>
                <w:lang w:val="pt-BR"/>
              </w:rPr>
              <w:t>(perkamų prekių, paslaugų ar darbų savybės, kiekis, kitos pirkimo objektui keliamos sąlygos)</w:t>
            </w:r>
          </w:p>
        </w:tc>
        <w:tc>
          <w:tcPr>
            <w:tcW w:w="5108" w:type="dxa"/>
            <w:gridSpan w:val="10"/>
            <w:tcBorders>
              <w:top w:val="single" w:sz="4" w:space="0" w:color="auto"/>
              <w:left w:val="single" w:sz="4" w:space="0" w:color="auto"/>
              <w:bottom w:val="single" w:sz="4" w:space="0" w:color="auto"/>
              <w:right w:val="single" w:sz="4" w:space="0" w:color="auto"/>
            </w:tcBorders>
          </w:tcPr>
          <w:p w:rsidR="009C7FD3" w:rsidRPr="00E74C93" w:rsidRDefault="009C7FD3" w:rsidP="00EE759D">
            <w:pPr>
              <w:jc w:val="center"/>
              <w:rPr>
                <w:b w:val="0"/>
                <w:lang w:val="pt-BR"/>
              </w:rPr>
            </w:pPr>
          </w:p>
        </w:tc>
      </w:tr>
      <w:tr w:rsidR="009C7FD3" w:rsidRPr="00E74C93" w:rsidTr="00E578DD">
        <w:trPr>
          <w:trHeight w:val="240"/>
        </w:trPr>
        <w:tc>
          <w:tcPr>
            <w:tcW w:w="520" w:type="dxa"/>
          </w:tcPr>
          <w:p w:rsidR="009C7FD3" w:rsidRPr="00E74C93" w:rsidRDefault="009C7FD3" w:rsidP="00EE759D">
            <w:pPr>
              <w:jc w:val="center"/>
              <w:rPr>
                <w:b w:val="0"/>
                <w:lang w:val="pt-BR"/>
              </w:rPr>
            </w:pPr>
          </w:p>
        </w:tc>
        <w:tc>
          <w:tcPr>
            <w:tcW w:w="9371" w:type="dxa"/>
            <w:gridSpan w:val="13"/>
          </w:tcPr>
          <w:p w:rsidR="009C7FD3" w:rsidRPr="00E74C93" w:rsidRDefault="009C7FD3" w:rsidP="00EE759D">
            <w:pPr>
              <w:rPr>
                <w:b w:val="0"/>
                <w:lang w:val="pt-BR"/>
              </w:rPr>
            </w:pPr>
          </w:p>
        </w:tc>
      </w:tr>
      <w:tr w:rsidR="009C7FD3" w:rsidRPr="00E74C93" w:rsidTr="00E578DD">
        <w:tc>
          <w:tcPr>
            <w:tcW w:w="520" w:type="dxa"/>
          </w:tcPr>
          <w:p w:rsidR="009C7FD3" w:rsidRPr="00E74C93" w:rsidRDefault="009C7FD3" w:rsidP="00EE759D">
            <w:pPr>
              <w:jc w:val="center"/>
              <w:rPr>
                <w:b w:val="0"/>
                <w:lang w:val="pt-BR"/>
              </w:rPr>
            </w:pPr>
            <w:r w:rsidRPr="00E74C93">
              <w:rPr>
                <w:b w:val="0"/>
                <w:sz w:val="22"/>
                <w:szCs w:val="22"/>
                <w:lang w:val="pt-BR"/>
              </w:rPr>
              <w:t>7.</w:t>
            </w:r>
          </w:p>
        </w:tc>
        <w:tc>
          <w:tcPr>
            <w:tcW w:w="4263" w:type="dxa"/>
            <w:gridSpan w:val="3"/>
            <w:tcBorders>
              <w:right w:val="single" w:sz="4" w:space="0" w:color="auto"/>
            </w:tcBorders>
          </w:tcPr>
          <w:p w:rsidR="009C7FD3" w:rsidRPr="00E74C93" w:rsidRDefault="009C7FD3" w:rsidP="00EE759D">
            <w:pPr>
              <w:rPr>
                <w:b w:val="0"/>
              </w:rPr>
            </w:pPr>
            <w:r w:rsidRPr="00E74C93">
              <w:rPr>
                <w:b w:val="0"/>
                <w:sz w:val="22"/>
                <w:szCs w:val="22"/>
              </w:rPr>
              <w:t xml:space="preserve">PIRKIMO PAGRINDIMAS </w:t>
            </w:r>
          </w:p>
          <w:p w:rsidR="009C7FD3" w:rsidRPr="00E74C93" w:rsidRDefault="009C7FD3" w:rsidP="00EE759D">
            <w:pPr>
              <w:rPr>
                <w:b w:val="0"/>
                <w:lang w:val="pt-BR"/>
              </w:rPr>
            </w:pPr>
            <w:r w:rsidRPr="00E74C93">
              <w:rPr>
                <w:b w:val="0"/>
                <w:i/>
                <w:sz w:val="22"/>
                <w:szCs w:val="22"/>
              </w:rPr>
              <w:t>(nurodomi pirkimo poreikio motyvai)</w:t>
            </w:r>
          </w:p>
        </w:tc>
        <w:tc>
          <w:tcPr>
            <w:tcW w:w="5108" w:type="dxa"/>
            <w:gridSpan w:val="10"/>
            <w:tcBorders>
              <w:top w:val="single" w:sz="4" w:space="0" w:color="auto"/>
              <w:left w:val="single" w:sz="4" w:space="0" w:color="auto"/>
              <w:bottom w:val="single" w:sz="4" w:space="0" w:color="auto"/>
              <w:right w:val="single" w:sz="4" w:space="0" w:color="auto"/>
            </w:tcBorders>
          </w:tcPr>
          <w:p w:rsidR="009C7FD3" w:rsidRPr="00E74C93" w:rsidRDefault="009C7FD3" w:rsidP="00EE759D">
            <w:pPr>
              <w:jc w:val="center"/>
              <w:rPr>
                <w:b w:val="0"/>
                <w:lang w:val="pt-BR"/>
              </w:rPr>
            </w:pPr>
          </w:p>
        </w:tc>
      </w:tr>
      <w:tr w:rsidR="009C7FD3" w:rsidRPr="00E74C93" w:rsidTr="00E578DD">
        <w:trPr>
          <w:trHeight w:val="240"/>
        </w:trPr>
        <w:tc>
          <w:tcPr>
            <w:tcW w:w="520" w:type="dxa"/>
          </w:tcPr>
          <w:p w:rsidR="009C7FD3" w:rsidRPr="00E74C93" w:rsidRDefault="009C7FD3" w:rsidP="00EE759D">
            <w:pPr>
              <w:jc w:val="center"/>
              <w:rPr>
                <w:b w:val="0"/>
                <w:lang w:val="pt-BR"/>
              </w:rPr>
            </w:pPr>
          </w:p>
        </w:tc>
        <w:tc>
          <w:tcPr>
            <w:tcW w:w="9371" w:type="dxa"/>
            <w:gridSpan w:val="13"/>
          </w:tcPr>
          <w:p w:rsidR="009C7FD3" w:rsidRPr="00E74C93" w:rsidRDefault="009C7FD3" w:rsidP="00EE759D">
            <w:pPr>
              <w:rPr>
                <w:b w:val="0"/>
                <w:lang w:val="pt-BR"/>
              </w:rPr>
            </w:pPr>
          </w:p>
        </w:tc>
      </w:tr>
      <w:tr w:rsidR="009C7FD3" w:rsidRPr="00E74C93" w:rsidTr="00E578DD">
        <w:tc>
          <w:tcPr>
            <w:tcW w:w="520" w:type="dxa"/>
          </w:tcPr>
          <w:p w:rsidR="009C7FD3" w:rsidRPr="00E74C93" w:rsidRDefault="009C7FD3" w:rsidP="00EE759D">
            <w:pPr>
              <w:jc w:val="center"/>
              <w:rPr>
                <w:b w:val="0"/>
                <w:lang w:val="pt-BR"/>
              </w:rPr>
            </w:pPr>
            <w:r w:rsidRPr="00E74C93">
              <w:rPr>
                <w:b w:val="0"/>
                <w:sz w:val="22"/>
                <w:szCs w:val="22"/>
                <w:lang w:val="pt-BR"/>
              </w:rPr>
              <w:t>8.</w:t>
            </w:r>
          </w:p>
        </w:tc>
        <w:tc>
          <w:tcPr>
            <w:tcW w:w="4263" w:type="dxa"/>
            <w:gridSpan w:val="3"/>
            <w:tcBorders>
              <w:right w:val="single" w:sz="4" w:space="0" w:color="auto"/>
            </w:tcBorders>
          </w:tcPr>
          <w:p w:rsidR="009C7FD3" w:rsidRPr="00E74C93" w:rsidRDefault="009C7FD3" w:rsidP="00EE759D">
            <w:pPr>
              <w:rPr>
                <w:b w:val="0"/>
                <w:lang w:val="pt-BR"/>
              </w:rPr>
            </w:pPr>
            <w:r w:rsidRPr="00E74C93">
              <w:rPr>
                <w:b w:val="0"/>
                <w:sz w:val="22"/>
                <w:szCs w:val="22"/>
                <w:lang w:val="pt-BR"/>
              </w:rPr>
              <w:t>PLANUOJAMA PIRKIMO PRADŽIA</w:t>
            </w:r>
          </w:p>
        </w:tc>
        <w:tc>
          <w:tcPr>
            <w:tcW w:w="5108" w:type="dxa"/>
            <w:gridSpan w:val="10"/>
            <w:tcBorders>
              <w:top w:val="single" w:sz="4" w:space="0" w:color="auto"/>
              <w:left w:val="single" w:sz="4" w:space="0" w:color="auto"/>
              <w:bottom w:val="single" w:sz="4" w:space="0" w:color="auto"/>
              <w:right w:val="single" w:sz="4" w:space="0" w:color="auto"/>
            </w:tcBorders>
          </w:tcPr>
          <w:p w:rsidR="009C7FD3" w:rsidRPr="00E74C93" w:rsidRDefault="009C7FD3" w:rsidP="00EE759D">
            <w:pPr>
              <w:jc w:val="center"/>
              <w:rPr>
                <w:b w:val="0"/>
                <w:lang w:val="pt-BR"/>
              </w:rPr>
            </w:pPr>
          </w:p>
        </w:tc>
      </w:tr>
      <w:tr w:rsidR="009C7FD3" w:rsidRPr="00E74C93" w:rsidTr="00E578DD">
        <w:trPr>
          <w:trHeight w:val="240"/>
        </w:trPr>
        <w:tc>
          <w:tcPr>
            <w:tcW w:w="520" w:type="dxa"/>
          </w:tcPr>
          <w:p w:rsidR="009C7FD3" w:rsidRPr="00E74C93" w:rsidRDefault="009C7FD3" w:rsidP="00EE759D">
            <w:pPr>
              <w:jc w:val="center"/>
              <w:rPr>
                <w:b w:val="0"/>
                <w:lang w:val="pt-BR"/>
              </w:rPr>
            </w:pPr>
          </w:p>
        </w:tc>
        <w:tc>
          <w:tcPr>
            <w:tcW w:w="9371" w:type="dxa"/>
            <w:gridSpan w:val="13"/>
          </w:tcPr>
          <w:p w:rsidR="009C7FD3" w:rsidRPr="00E74C93" w:rsidRDefault="009C7FD3" w:rsidP="00EE759D">
            <w:pPr>
              <w:rPr>
                <w:b w:val="0"/>
                <w:lang w:val="pt-BR"/>
              </w:rPr>
            </w:pPr>
          </w:p>
        </w:tc>
      </w:tr>
      <w:tr w:rsidR="009C7FD3" w:rsidRPr="00E74C93" w:rsidTr="00E578DD">
        <w:tc>
          <w:tcPr>
            <w:tcW w:w="520" w:type="dxa"/>
          </w:tcPr>
          <w:p w:rsidR="009C7FD3" w:rsidRPr="00E74C93" w:rsidRDefault="009C7FD3" w:rsidP="00EE759D">
            <w:pPr>
              <w:jc w:val="center"/>
              <w:rPr>
                <w:b w:val="0"/>
                <w:lang w:val="pt-BR"/>
              </w:rPr>
            </w:pPr>
            <w:r w:rsidRPr="00E74C93">
              <w:rPr>
                <w:b w:val="0"/>
                <w:sz w:val="22"/>
                <w:szCs w:val="22"/>
                <w:lang w:val="pt-BR"/>
              </w:rPr>
              <w:t>9.</w:t>
            </w:r>
          </w:p>
        </w:tc>
        <w:tc>
          <w:tcPr>
            <w:tcW w:w="4263" w:type="dxa"/>
            <w:gridSpan w:val="3"/>
            <w:tcBorders>
              <w:right w:val="single" w:sz="4" w:space="0" w:color="auto"/>
            </w:tcBorders>
          </w:tcPr>
          <w:p w:rsidR="009C7FD3" w:rsidRPr="00E74C93" w:rsidRDefault="009C7FD3" w:rsidP="000B60CB">
            <w:pPr>
              <w:rPr>
                <w:b w:val="0"/>
              </w:rPr>
            </w:pPr>
            <w:r w:rsidRPr="00E74C93">
              <w:rPr>
                <w:b w:val="0"/>
                <w:sz w:val="22"/>
                <w:szCs w:val="22"/>
              </w:rPr>
              <w:t>NUMATOMA PIRKIMO SUTARTIES TRUKMĖ</w:t>
            </w:r>
          </w:p>
        </w:tc>
        <w:tc>
          <w:tcPr>
            <w:tcW w:w="5108" w:type="dxa"/>
            <w:gridSpan w:val="10"/>
            <w:tcBorders>
              <w:top w:val="single" w:sz="4" w:space="0" w:color="auto"/>
              <w:left w:val="single" w:sz="4" w:space="0" w:color="auto"/>
              <w:bottom w:val="single" w:sz="4" w:space="0" w:color="auto"/>
              <w:right w:val="single" w:sz="4" w:space="0" w:color="auto"/>
            </w:tcBorders>
          </w:tcPr>
          <w:p w:rsidR="009C7FD3" w:rsidRPr="00E74C93" w:rsidRDefault="009C7FD3" w:rsidP="00EE759D">
            <w:pPr>
              <w:jc w:val="center"/>
              <w:rPr>
                <w:b w:val="0"/>
                <w:lang w:val="pt-BR"/>
              </w:rPr>
            </w:pPr>
          </w:p>
        </w:tc>
      </w:tr>
      <w:tr w:rsidR="009C7FD3" w:rsidRPr="00E74C93" w:rsidTr="00E578DD">
        <w:trPr>
          <w:trHeight w:val="240"/>
        </w:trPr>
        <w:tc>
          <w:tcPr>
            <w:tcW w:w="520" w:type="dxa"/>
          </w:tcPr>
          <w:p w:rsidR="009C7FD3" w:rsidRPr="00E74C93" w:rsidRDefault="009C7FD3" w:rsidP="00EE759D">
            <w:pPr>
              <w:jc w:val="center"/>
              <w:rPr>
                <w:b w:val="0"/>
                <w:lang w:val="pt-BR"/>
              </w:rPr>
            </w:pPr>
          </w:p>
        </w:tc>
        <w:tc>
          <w:tcPr>
            <w:tcW w:w="9371" w:type="dxa"/>
            <w:gridSpan w:val="13"/>
          </w:tcPr>
          <w:p w:rsidR="009C7FD3" w:rsidRPr="00E74C93" w:rsidRDefault="009C7FD3" w:rsidP="00EE759D">
            <w:pPr>
              <w:rPr>
                <w:b w:val="0"/>
                <w:lang w:val="pt-BR"/>
              </w:rPr>
            </w:pPr>
          </w:p>
        </w:tc>
      </w:tr>
      <w:tr w:rsidR="009C7FD3" w:rsidRPr="00E74C93" w:rsidTr="00E578DD">
        <w:trPr>
          <w:trHeight w:val="315"/>
        </w:trPr>
        <w:tc>
          <w:tcPr>
            <w:tcW w:w="520" w:type="dxa"/>
            <w:vMerge w:val="restart"/>
          </w:tcPr>
          <w:p w:rsidR="009C7FD3" w:rsidRPr="00E74C93" w:rsidRDefault="009C7FD3" w:rsidP="00EE759D">
            <w:pPr>
              <w:jc w:val="center"/>
              <w:rPr>
                <w:b w:val="0"/>
                <w:lang w:val="pt-BR"/>
              </w:rPr>
            </w:pPr>
            <w:r w:rsidRPr="00E74C93">
              <w:rPr>
                <w:b w:val="0"/>
                <w:sz w:val="22"/>
                <w:szCs w:val="22"/>
                <w:lang w:val="pt-BR"/>
              </w:rPr>
              <w:t>10.</w:t>
            </w:r>
          </w:p>
        </w:tc>
        <w:tc>
          <w:tcPr>
            <w:tcW w:w="6252" w:type="dxa"/>
            <w:gridSpan w:val="7"/>
            <w:vMerge w:val="restart"/>
            <w:tcBorders>
              <w:right w:val="single" w:sz="4" w:space="0" w:color="auto"/>
            </w:tcBorders>
          </w:tcPr>
          <w:p w:rsidR="009C7FD3" w:rsidRPr="00E74C93" w:rsidRDefault="009C7FD3" w:rsidP="00EE759D">
            <w:pPr>
              <w:rPr>
                <w:b w:val="0"/>
                <w:lang w:val="pt-BR"/>
              </w:rPr>
            </w:pPr>
            <w:r w:rsidRPr="00E74C93">
              <w:rPr>
                <w:b w:val="0"/>
                <w:sz w:val="22"/>
                <w:szCs w:val="22"/>
                <w:lang w:val="pt-BR"/>
              </w:rPr>
              <w:t xml:space="preserve">AR PIRKIMAS ĮTRAUKTAS Į LMA METINĮ VIEŠŲJŲ PIRKIMŲ PLANĄ? </w:t>
            </w:r>
          </w:p>
        </w:tc>
        <w:tc>
          <w:tcPr>
            <w:tcW w:w="282" w:type="dxa"/>
            <w:tcBorders>
              <w:top w:val="single" w:sz="4" w:space="0" w:color="auto"/>
              <w:left w:val="single" w:sz="4" w:space="0" w:color="auto"/>
              <w:bottom w:val="single" w:sz="4" w:space="0" w:color="auto"/>
              <w:right w:val="single" w:sz="4" w:space="0" w:color="auto"/>
            </w:tcBorders>
          </w:tcPr>
          <w:p w:rsidR="009C7FD3" w:rsidRPr="00E74C93" w:rsidRDefault="009C7FD3" w:rsidP="00EE759D">
            <w:pPr>
              <w:jc w:val="center"/>
              <w:rPr>
                <w:b w:val="0"/>
                <w:lang w:val="pt-BR"/>
              </w:rPr>
            </w:pPr>
          </w:p>
        </w:tc>
        <w:tc>
          <w:tcPr>
            <w:tcW w:w="1135" w:type="dxa"/>
            <w:gridSpan w:val="2"/>
            <w:tcBorders>
              <w:left w:val="single" w:sz="4" w:space="0" w:color="auto"/>
              <w:right w:val="single" w:sz="4" w:space="0" w:color="auto"/>
            </w:tcBorders>
          </w:tcPr>
          <w:p w:rsidR="009C7FD3" w:rsidRPr="00E74C93" w:rsidRDefault="009C7FD3" w:rsidP="00EE759D">
            <w:pPr>
              <w:jc w:val="center"/>
              <w:rPr>
                <w:b w:val="0"/>
                <w:lang w:val="pt-BR"/>
              </w:rPr>
            </w:pPr>
            <w:r w:rsidRPr="00E74C93">
              <w:rPr>
                <w:b w:val="0"/>
                <w:sz w:val="22"/>
                <w:szCs w:val="22"/>
                <w:lang w:val="pt-BR"/>
              </w:rPr>
              <w:t>Taip</w:t>
            </w:r>
          </w:p>
        </w:tc>
        <w:tc>
          <w:tcPr>
            <w:tcW w:w="316" w:type="dxa"/>
            <w:tcBorders>
              <w:top w:val="single" w:sz="4" w:space="0" w:color="auto"/>
              <w:left w:val="single" w:sz="4" w:space="0" w:color="auto"/>
              <w:bottom w:val="single" w:sz="4" w:space="0" w:color="auto"/>
              <w:right w:val="single" w:sz="4" w:space="0" w:color="auto"/>
            </w:tcBorders>
          </w:tcPr>
          <w:p w:rsidR="009C7FD3" w:rsidRPr="00E74C93" w:rsidRDefault="009C7FD3" w:rsidP="00EE759D">
            <w:pPr>
              <w:jc w:val="center"/>
              <w:rPr>
                <w:b w:val="0"/>
                <w:lang w:val="pt-BR"/>
              </w:rPr>
            </w:pPr>
          </w:p>
        </w:tc>
        <w:tc>
          <w:tcPr>
            <w:tcW w:w="1386" w:type="dxa"/>
            <w:gridSpan w:val="2"/>
            <w:vMerge w:val="restart"/>
            <w:tcBorders>
              <w:left w:val="single" w:sz="4" w:space="0" w:color="auto"/>
            </w:tcBorders>
          </w:tcPr>
          <w:p w:rsidR="009C7FD3" w:rsidRPr="00E74C93" w:rsidRDefault="009C7FD3" w:rsidP="00EE759D">
            <w:pPr>
              <w:jc w:val="center"/>
              <w:rPr>
                <w:b w:val="0"/>
                <w:lang w:val="pt-BR"/>
              </w:rPr>
            </w:pPr>
            <w:r w:rsidRPr="00E74C93">
              <w:rPr>
                <w:b w:val="0"/>
                <w:sz w:val="22"/>
                <w:szCs w:val="22"/>
                <w:lang w:val="pt-BR"/>
              </w:rPr>
              <w:t>Ne</w:t>
            </w:r>
          </w:p>
        </w:tc>
      </w:tr>
      <w:tr w:rsidR="009C7FD3" w:rsidRPr="00E74C93" w:rsidTr="00E578DD">
        <w:trPr>
          <w:trHeight w:val="225"/>
        </w:trPr>
        <w:tc>
          <w:tcPr>
            <w:tcW w:w="520" w:type="dxa"/>
            <w:vMerge/>
          </w:tcPr>
          <w:p w:rsidR="009C7FD3" w:rsidRPr="00E74C93" w:rsidRDefault="009C7FD3" w:rsidP="00EE759D">
            <w:pPr>
              <w:jc w:val="center"/>
              <w:rPr>
                <w:b w:val="0"/>
                <w:lang w:val="pt-BR"/>
              </w:rPr>
            </w:pPr>
          </w:p>
        </w:tc>
        <w:tc>
          <w:tcPr>
            <w:tcW w:w="6252" w:type="dxa"/>
            <w:gridSpan w:val="7"/>
            <w:vMerge/>
          </w:tcPr>
          <w:p w:rsidR="009C7FD3" w:rsidRPr="00E74C93" w:rsidRDefault="009C7FD3" w:rsidP="00EE759D">
            <w:pPr>
              <w:rPr>
                <w:b w:val="0"/>
              </w:rPr>
            </w:pPr>
          </w:p>
        </w:tc>
        <w:tc>
          <w:tcPr>
            <w:tcW w:w="282" w:type="dxa"/>
          </w:tcPr>
          <w:p w:rsidR="009C7FD3" w:rsidRPr="00E74C93" w:rsidRDefault="009C7FD3" w:rsidP="00EE759D">
            <w:pPr>
              <w:jc w:val="center"/>
              <w:rPr>
                <w:b w:val="0"/>
                <w:lang w:val="pt-BR"/>
              </w:rPr>
            </w:pPr>
          </w:p>
        </w:tc>
        <w:tc>
          <w:tcPr>
            <w:tcW w:w="1135" w:type="dxa"/>
            <w:gridSpan w:val="2"/>
          </w:tcPr>
          <w:p w:rsidR="009C7FD3" w:rsidRPr="00E74C93" w:rsidRDefault="009C7FD3" w:rsidP="00EE759D">
            <w:pPr>
              <w:jc w:val="center"/>
              <w:rPr>
                <w:b w:val="0"/>
                <w:lang w:val="pt-BR"/>
              </w:rPr>
            </w:pPr>
          </w:p>
        </w:tc>
        <w:tc>
          <w:tcPr>
            <w:tcW w:w="316" w:type="dxa"/>
          </w:tcPr>
          <w:p w:rsidR="009C7FD3" w:rsidRPr="00E74C93" w:rsidRDefault="009C7FD3" w:rsidP="00EE759D">
            <w:pPr>
              <w:jc w:val="center"/>
              <w:rPr>
                <w:b w:val="0"/>
                <w:lang w:val="pt-BR"/>
              </w:rPr>
            </w:pPr>
          </w:p>
        </w:tc>
        <w:tc>
          <w:tcPr>
            <w:tcW w:w="1386" w:type="dxa"/>
            <w:gridSpan w:val="2"/>
            <w:vMerge/>
          </w:tcPr>
          <w:p w:rsidR="009C7FD3" w:rsidRPr="00E74C93" w:rsidRDefault="009C7FD3" w:rsidP="00EE759D">
            <w:pPr>
              <w:jc w:val="center"/>
              <w:rPr>
                <w:b w:val="0"/>
                <w:lang w:val="pt-BR"/>
              </w:rPr>
            </w:pPr>
          </w:p>
        </w:tc>
      </w:tr>
      <w:tr w:rsidR="009C7FD3" w:rsidRPr="00E74C93" w:rsidTr="00E578DD">
        <w:trPr>
          <w:trHeight w:val="240"/>
        </w:trPr>
        <w:tc>
          <w:tcPr>
            <w:tcW w:w="520" w:type="dxa"/>
          </w:tcPr>
          <w:p w:rsidR="009C7FD3" w:rsidRPr="00E74C93" w:rsidRDefault="009C7FD3" w:rsidP="00EE759D">
            <w:pPr>
              <w:jc w:val="center"/>
              <w:rPr>
                <w:b w:val="0"/>
                <w:lang w:val="pt-BR"/>
              </w:rPr>
            </w:pPr>
          </w:p>
        </w:tc>
        <w:tc>
          <w:tcPr>
            <w:tcW w:w="9371" w:type="dxa"/>
            <w:gridSpan w:val="13"/>
          </w:tcPr>
          <w:p w:rsidR="009C7FD3" w:rsidRPr="00E74C93" w:rsidRDefault="009C7FD3" w:rsidP="00EE759D">
            <w:pPr>
              <w:rPr>
                <w:b w:val="0"/>
                <w:lang w:val="pt-BR"/>
              </w:rPr>
            </w:pPr>
          </w:p>
        </w:tc>
      </w:tr>
      <w:tr w:rsidR="009C7FD3" w:rsidRPr="00E74C93" w:rsidTr="00E578DD">
        <w:tc>
          <w:tcPr>
            <w:tcW w:w="520" w:type="dxa"/>
          </w:tcPr>
          <w:p w:rsidR="009C7FD3" w:rsidRPr="00E74C93" w:rsidRDefault="009C7FD3" w:rsidP="00EE759D">
            <w:pPr>
              <w:jc w:val="center"/>
              <w:rPr>
                <w:b w:val="0"/>
                <w:lang w:val="pt-BR"/>
              </w:rPr>
            </w:pPr>
            <w:r w:rsidRPr="00E74C93">
              <w:rPr>
                <w:b w:val="0"/>
                <w:sz w:val="22"/>
                <w:szCs w:val="22"/>
                <w:lang w:val="pt-BR"/>
              </w:rPr>
              <w:t>11.</w:t>
            </w:r>
          </w:p>
        </w:tc>
        <w:tc>
          <w:tcPr>
            <w:tcW w:w="3129" w:type="dxa"/>
          </w:tcPr>
          <w:p w:rsidR="009C7FD3" w:rsidRPr="00E74C93" w:rsidRDefault="009C7FD3" w:rsidP="00EE759D">
            <w:pPr>
              <w:rPr>
                <w:b w:val="0"/>
                <w:lang w:val="pt-BR"/>
              </w:rPr>
            </w:pPr>
            <w:r w:rsidRPr="00E74C93">
              <w:rPr>
                <w:b w:val="0"/>
                <w:caps/>
                <w:sz w:val="22"/>
                <w:szCs w:val="22"/>
              </w:rPr>
              <w:t>Vertinimo kriterijus</w:t>
            </w:r>
          </w:p>
        </w:tc>
        <w:tc>
          <w:tcPr>
            <w:tcW w:w="854" w:type="dxa"/>
            <w:tcBorders>
              <w:right w:val="single" w:sz="4" w:space="0" w:color="auto"/>
            </w:tcBorders>
          </w:tcPr>
          <w:p w:rsidR="009C7FD3" w:rsidRPr="00E74C93" w:rsidRDefault="009C7FD3" w:rsidP="00EE759D">
            <w:pPr>
              <w:jc w:val="center"/>
              <w:rPr>
                <w:b w:val="0"/>
                <w:lang w:val="pt-BR"/>
              </w:rPr>
            </w:pPr>
          </w:p>
        </w:tc>
        <w:tc>
          <w:tcPr>
            <w:tcW w:w="280" w:type="dxa"/>
            <w:tcBorders>
              <w:top w:val="single" w:sz="4" w:space="0" w:color="auto"/>
              <w:left w:val="single" w:sz="4" w:space="0" w:color="auto"/>
              <w:bottom w:val="single" w:sz="4" w:space="0" w:color="auto"/>
              <w:right w:val="single" w:sz="4" w:space="0" w:color="auto"/>
            </w:tcBorders>
          </w:tcPr>
          <w:p w:rsidR="009C7FD3" w:rsidRPr="00E74C93" w:rsidRDefault="009C7FD3" w:rsidP="00EE759D">
            <w:pPr>
              <w:jc w:val="center"/>
              <w:rPr>
                <w:b w:val="0"/>
                <w:lang w:val="pt-BR"/>
              </w:rPr>
            </w:pPr>
          </w:p>
        </w:tc>
        <w:tc>
          <w:tcPr>
            <w:tcW w:w="1989" w:type="dxa"/>
            <w:gridSpan w:val="4"/>
            <w:tcBorders>
              <w:left w:val="single" w:sz="4" w:space="0" w:color="auto"/>
              <w:right w:val="single" w:sz="4" w:space="0" w:color="auto"/>
            </w:tcBorders>
          </w:tcPr>
          <w:p w:rsidR="009C7FD3" w:rsidRPr="00E74C93" w:rsidRDefault="009C7FD3" w:rsidP="00EE759D">
            <w:pPr>
              <w:jc w:val="center"/>
              <w:rPr>
                <w:b w:val="0"/>
                <w:lang w:val="pt-BR"/>
              </w:rPr>
            </w:pPr>
            <w:r w:rsidRPr="00E74C93">
              <w:rPr>
                <w:b w:val="0"/>
                <w:sz w:val="22"/>
                <w:szCs w:val="22"/>
                <w:lang w:val="pt-BR"/>
              </w:rPr>
              <w:t xml:space="preserve">Mažiausia kaina </w:t>
            </w:r>
          </w:p>
        </w:tc>
        <w:tc>
          <w:tcPr>
            <w:tcW w:w="282" w:type="dxa"/>
            <w:tcBorders>
              <w:top w:val="single" w:sz="4" w:space="0" w:color="auto"/>
              <w:left w:val="single" w:sz="4" w:space="0" w:color="auto"/>
              <w:bottom w:val="single" w:sz="4" w:space="0" w:color="auto"/>
              <w:right w:val="single" w:sz="4" w:space="0" w:color="auto"/>
            </w:tcBorders>
          </w:tcPr>
          <w:p w:rsidR="009C7FD3" w:rsidRPr="00E74C93" w:rsidRDefault="009C7FD3" w:rsidP="00EE759D">
            <w:pPr>
              <w:jc w:val="center"/>
              <w:rPr>
                <w:b w:val="0"/>
                <w:lang w:val="pt-BR"/>
              </w:rPr>
            </w:pPr>
          </w:p>
        </w:tc>
        <w:tc>
          <w:tcPr>
            <w:tcW w:w="2837" w:type="dxa"/>
            <w:gridSpan w:val="5"/>
            <w:tcBorders>
              <w:left w:val="single" w:sz="4" w:space="0" w:color="auto"/>
            </w:tcBorders>
          </w:tcPr>
          <w:p w:rsidR="009C7FD3" w:rsidRPr="00E74C93" w:rsidRDefault="009C7FD3" w:rsidP="00EE759D">
            <w:pPr>
              <w:jc w:val="center"/>
              <w:rPr>
                <w:b w:val="0"/>
                <w:lang w:val="pt-BR"/>
              </w:rPr>
            </w:pPr>
            <w:r w:rsidRPr="00E74C93">
              <w:rPr>
                <w:b w:val="0"/>
                <w:sz w:val="22"/>
                <w:szCs w:val="22"/>
                <w:lang w:val="pt-BR"/>
              </w:rPr>
              <w:t>Ekonominis naudingumas</w:t>
            </w:r>
          </w:p>
        </w:tc>
      </w:tr>
      <w:tr w:rsidR="009C7FD3" w:rsidRPr="00E74C93" w:rsidTr="00E578DD">
        <w:trPr>
          <w:trHeight w:val="240"/>
        </w:trPr>
        <w:tc>
          <w:tcPr>
            <w:tcW w:w="520" w:type="dxa"/>
          </w:tcPr>
          <w:p w:rsidR="009C7FD3" w:rsidRPr="00E74C93" w:rsidRDefault="009C7FD3" w:rsidP="00EE759D">
            <w:pPr>
              <w:jc w:val="center"/>
              <w:rPr>
                <w:b w:val="0"/>
                <w:lang w:val="pt-BR"/>
              </w:rPr>
            </w:pPr>
          </w:p>
        </w:tc>
        <w:tc>
          <w:tcPr>
            <w:tcW w:w="9371" w:type="dxa"/>
            <w:gridSpan w:val="13"/>
          </w:tcPr>
          <w:p w:rsidR="009C7FD3" w:rsidRPr="00E74C93" w:rsidRDefault="009C7FD3" w:rsidP="00EE759D">
            <w:pPr>
              <w:rPr>
                <w:b w:val="0"/>
                <w:lang w:val="pt-BR"/>
              </w:rPr>
            </w:pPr>
          </w:p>
        </w:tc>
      </w:tr>
      <w:tr w:rsidR="009C7FD3" w:rsidRPr="00E74C93" w:rsidTr="00E578DD">
        <w:trPr>
          <w:trHeight w:val="268"/>
        </w:trPr>
        <w:tc>
          <w:tcPr>
            <w:tcW w:w="520" w:type="dxa"/>
            <w:vMerge w:val="restart"/>
          </w:tcPr>
          <w:p w:rsidR="009C7FD3" w:rsidRPr="00E74C93" w:rsidRDefault="009C7FD3" w:rsidP="00EE759D">
            <w:pPr>
              <w:jc w:val="center"/>
              <w:rPr>
                <w:b w:val="0"/>
                <w:lang w:val="pt-BR"/>
              </w:rPr>
            </w:pPr>
            <w:r w:rsidRPr="00E74C93">
              <w:rPr>
                <w:b w:val="0"/>
                <w:sz w:val="22"/>
                <w:szCs w:val="22"/>
                <w:lang w:val="pt-BR"/>
              </w:rPr>
              <w:t>12.</w:t>
            </w:r>
          </w:p>
        </w:tc>
        <w:tc>
          <w:tcPr>
            <w:tcW w:w="3129" w:type="dxa"/>
            <w:vMerge w:val="restart"/>
          </w:tcPr>
          <w:p w:rsidR="009C7FD3" w:rsidRPr="00E74C93" w:rsidRDefault="009C7FD3" w:rsidP="00EE759D">
            <w:pPr>
              <w:rPr>
                <w:b w:val="0"/>
                <w:lang w:val="pt-BR"/>
              </w:rPr>
            </w:pPr>
            <w:r w:rsidRPr="00E74C93">
              <w:rPr>
                <w:b w:val="0"/>
                <w:caps/>
                <w:sz w:val="22"/>
                <w:szCs w:val="22"/>
              </w:rPr>
              <w:t>PIRKIMO VYKDYTOJAS</w:t>
            </w:r>
          </w:p>
        </w:tc>
        <w:tc>
          <w:tcPr>
            <w:tcW w:w="854" w:type="dxa"/>
            <w:vMerge w:val="restart"/>
            <w:tcBorders>
              <w:right w:val="single" w:sz="4" w:space="0" w:color="auto"/>
            </w:tcBorders>
          </w:tcPr>
          <w:p w:rsidR="009C7FD3" w:rsidRPr="00E74C93" w:rsidRDefault="009C7FD3" w:rsidP="00EE759D">
            <w:pPr>
              <w:jc w:val="center"/>
              <w:rPr>
                <w:b w:val="0"/>
                <w:lang w:val="pt-BR"/>
              </w:rPr>
            </w:pPr>
          </w:p>
        </w:tc>
        <w:tc>
          <w:tcPr>
            <w:tcW w:w="280" w:type="dxa"/>
            <w:tcBorders>
              <w:top w:val="single" w:sz="4" w:space="0" w:color="auto"/>
              <w:left w:val="single" w:sz="4" w:space="0" w:color="auto"/>
              <w:bottom w:val="single" w:sz="4" w:space="0" w:color="auto"/>
              <w:right w:val="single" w:sz="4" w:space="0" w:color="auto"/>
            </w:tcBorders>
          </w:tcPr>
          <w:p w:rsidR="009C7FD3" w:rsidRPr="00E74C93" w:rsidRDefault="009C7FD3" w:rsidP="00EE759D">
            <w:pPr>
              <w:jc w:val="center"/>
              <w:rPr>
                <w:b w:val="0"/>
                <w:lang w:val="pt-BR"/>
              </w:rPr>
            </w:pPr>
          </w:p>
        </w:tc>
        <w:tc>
          <w:tcPr>
            <w:tcW w:w="1989" w:type="dxa"/>
            <w:gridSpan w:val="4"/>
            <w:vMerge w:val="restart"/>
            <w:tcBorders>
              <w:left w:val="single" w:sz="4" w:space="0" w:color="auto"/>
              <w:right w:val="single" w:sz="4" w:space="0" w:color="auto"/>
            </w:tcBorders>
          </w:tcPr>
          <w:p w:rsidR="009C7FD3" w:rsidRPr="00E74C93" w:rsidRDefault="009C7FD3" w:rsidP="00EE759D">
            <w:pPr>
              <w:jc w:val="center"/>
              <w:rPr>
                <w:b w:val="0"/>
                <w:lang w:val="pt-BR"/>
              </w:rPr>
            </w:pPr>
            <w:r w:rsidRPr="00E74C93">
              <w:rPr>
                <w:b w:val="0"/>
                <w:sz w:val="22"/>
                <w:szCs w:val="22"/>
                <w:lang w:val="pt-BR"/>
              </w:rPr>
              <w:t xml:space="preserve">Pirkimo </w:t>
            </w:r>
          </w:p>
          <w:p w:rsidR="009C7FD3" w:rsidRPr="00E74C93" w:rsidRDefault="009C7FD3" w:rsidP="00EE759D">
            <w:pPr>
              <w:jc w:val="center"/>
              <w:rPr>
                <w:b w:val="0"/>
                <w:lang w:val="pt-BR"/>
              </w:rPr>
            </w:pPr>
            <w:r w:rsidRPr="00E74C93">
              <w:rPr>
                <w:b w:val="0"/>
                <w:sz w:val="22"/>
                <w:szCs w:val="22"/>
                <w:lang w:val="pt-BR"/>
              </w:rPr>
              <w:t>organizatorius</w:t>
            </w:r>
          </w:p>
        </w:tc>
        <w:tc>
          <w:tcPr>
            <w:tcW w:w="282" w:type="dxa"/>
            <w:tcBorders>
              <w:top w:val="single" w:sz="4" w:space="0" w:color="auto"/>
              <w:left w:val="single" w:sz="4" w:space="0" w:color="auto"/>
              <w:bottom w:val="single" w:sz="4" w:space="0" w:color="auto"/>
              <w:right w:val="single" w:sz="4" w:space="0" w:color="auto"/>
            </w:tcBorders>
          </w:tcPr>
          <w:p w:rsidR="009C7FD3" w:rsidRPr="00E74C93" w:rsidRDefault="009C7FD3" w:rsidP="00EE759D">
            <w:pPr>
              <w:jc w:val="center"/>
              <w:rPr>
                <w:b w:val="0"/>
                <w:lang w:val="pt-BR"/>
              </w:rPr>
            </w:pPr>
          </w:p>
        </w:tc>
        <w:tc>
          <w:tcPr>
            <w:tcW w:w="2837" w:type="dxa"/>
            <w:gridSpan w:val="5"/>
            <w:vMerge w:val="restart"/>
            <w:tcBorders>
              <w:left w:val="single" w:sz="4" w:space="0" w:color="auto"/>
            </w:tcBorders>
          </w:tcPr>
          <w:p w:rsidR="009C7FD3" w:rsidRPr="00E74C93" w:rsidRDefault="009C7FD3" w:rsidP="00EE759D">
            <w:pPr>
              <w:jc w:val="center"/>
              <w:rPr>
                <w:b w:val="0"/>
                <w:lang w:val="pt-BR"/>
              </w:rPr>
            </w:pPr>
            <w:r w:rsidRPr="00E74C93">
              <w:rPr>
                <w:b w:val="0"/>
                <w:sz w:val="22"/>
                <w:szCs w:val="22"/>
                <w:lang w:val="pt-BR"/>
              </w:rPr>
              <w:t>Viešųjų pirkimų komisija</w:t>
            </w:r>
          </w:p>
        </w:tc>
      </w:tr>
      <w:tr w:rsidR="009C7FD3" w:rsidRPr="00E74C93" w:rsidTr="00E578DD">
        <w:trPr>
          <w:trHeight w:val="225"/>
        </w:trPr>
        <w:tc>
          <w:tcPr>
            <w:tcW w:w="520" w:type="dxa"/>
            <w:vMerge/>
          </w:tcPr>
          <w:p w:rsidR="009C7FD3" w:rsidRPr="00E74C93" w:rsidRDefault="009C7FD3" w:rsidP="00EE759D">
            <w:pPr>
              <w:jc w:val="center"/>
              <w:rPr>
                <w:b w:val="0"/>
                <w:lang w:val="pt-BR"/>
              </w:rPr>
            </w:pPr>
          </w:p>
        </w:tc>
        <w:tc>
          <w:tcPr>
            <w:tcW w:w="3129" w:type="dxa"/>
            <w:vMerge/>
          </w:tcPr>
          <w:p w:rsidR="009C7FD3" w:rsidRPr="00E74C93" w:rsidRDefault="009C7FD3" w:rsidP="00EE759D">
            <w:pPr>
              <w:rPr>
                <w:b w:val="0"/>
                <w:caps/>
              </w:rPr>
            </w:pPr>
          </w:p>
        </w:tc>
        <w:tc>
          <w:tcPr>
            <w:tcW w:w="854" w:type="dxa"/>
            <w:vMerge/>
          </w:tcPr>
          <w:p w:rsidR="009C7FD3" w:rsidRPr="00E74C93" w:rsidRDefault="009C7FD3" w:rsidP="00EE759D">
            <w:pPr>
              <w:jc w:val="center"/>
              <w:rPr>
                <w:b w:val="0"/>
                <w:lang w:val="pt-BR"/>
              </w:rPr>
            </w:pPr>
          </w:p>
        </w:tc>
        <w:tc>
          <w:tcPr>
            <w:tcW w:w="280" w:type="dxa"/>
          </w:tcPr>
          <w:p w:rsidR="009C7FD3" w:rsidRPr="00E74C93" w:rsidRDefault="009C7FD3" w:rsidP="00EE759D">
            <w:pPr>
              <w:jc w:val="center"/>
              <w:rPr>
                <w:b w:val="0"/>
                <w:lang w:val="pt-BR"/>
              </w:rPr>
            </w:pPr>
          </w:p>
        </w:tc>
        <w:tc>
          <w:tcPr>
            <w:tcW w:w="1989" w:type="dxa"/>
            <w:gridSpan w:val="4"/>
            <w:vMerge/>
          </w:tcPr>
          <w:p w:rsidR="009C7FD3" w:rsidRPr="00E74C93" w:rsidRDefault="009C7FD3" w:rsidP="00EE759D">
            <w:pPr>
              <w:jc w:val="center"/>
              <w:rPr>
                <w:b w:val="0"/>
                <w:lang w:val="pt-BR"/>
              </w:rPr>
            </w:pPr>
          </w:p>
        </w:tc>
        <w:tc>
          <w:tcPr>
            <w:tcW w:w="282" w:type="dxa"/>
          </w:tcPr>
          <w:p w:rsidR="009C7FD3" w:rsidRPr="00E74C93" w:rsidRDefault="009C7FD3" w:rsidP="00EE759D">
            <w:pPr>
              <w:jc w:val="center"/>
              <w:rPr>
                <w:b w:val="0"/>
                <w:lang w:val="pt-BR"/>
              </w:rPr>
            </w:pPr>
          </w:p>
        </w:tc>
        <w:tc>
          <w:tcPr>
            <w:tcW w:w="2837" w:type="dxa"/>
            <w:gridSpan w:val="5"/>
            <w:vMerge/>
          </w:tcPr>
          <w:p w:rsidR="009C7FD3" w:rsidRPr="00E74C93" w:rsidRDefault="009C7FD3" w:rsidP="00EE759D">
            <w:pPr>
              <w:jc w:val="center"/>
              <w:rPr>
                <w:b w:val="0"/>
                <w:lang w:val="pt-BR"/>
              </w:rPr>
            </w:pPr>
          </w:p>
        </w:tc>
      </w:tr>
      <w:tr w:rsidR="009C7FD3" w:rsidRPr="00E74C93" w:rsidTr="00E578DD">
        <w:trPr>
          <w:trHeight w:val="80"/>
        </w:trPr>
        <w:tc>
          <w:tcPr>
            <w:tcW w:w="520" w:type="dxa"/>
          </w:tcPr>
          <w:p w:rsidR="009C7FD3" w:rsidRPr="00E74C93" w:rsidRDefault="009C7FD3" w:rsidP="00EE759D">
            <w:pPr>
              <w:jc w:val="center"/>
              <w:rPr>
                <w:b w:val="0"/>
                <w:lang w:val="pt-BR"/>
              </w:rPr>
            </w:pPr>
          </w:p>
        </w:tc>
        <w:tc>
          <w:tcPr>
            <w:tcW w:w="9371" w:type="dxa"/>
            <w:gridSpan w:val="13"/>
          </w:tcPr>
          <w:p w:rsidR="009C7FD3" w:rsidRPr="00E74C93" w:rsidRDefault="009C7FD3" w:rsidP="00EE759D">
            <w:pPr>
              <w:rPr>
                <w:b w:val="0"/>
                <w:lang w:val="pt-BR"/>
              </w:rPr>
            </w:pPr>
          </w:p>
        </w:tc>
      </w:tr>
      <w:tr w:rsidR="009C7FD3" w:rsidRPr="00E74C93" w:rsidTr="00E578DD">
        <w:tc>
          <w:tcPr>
            <w:tcW w:w="520" w:type="dxa"/>
          </w:tcPr>
          <w:p w:rsidR="009C7FD3" w:rsidRPr="00E74C93" w:rsidRDefault="009C7FD3" w:rsidP="00EE759D">
            <w:pPr>
              <w:jc w:val="center"/>
              <w:rPr>
                <w:b w:val="0"/>
                <w:lang w:val="pt-BR"/>
              </w:rPr>
            </w:pPr>
            <w:r w:rsidRPr="00E74C93">
              <w:rPr>
                <w:b w:val="0"/>
                <w:sz w:val="22"/>
                <w:szCs w:val="22"/>
                <w:lang w:val="pt-BR"/>
              </w:rPr>
              <w:t>13.</w:t>
            </w:r>
          </w:p>
        </w:tc>
        <w:tc>
          <w:tcPr>
            <w:tcW w:w="3983" w:type="dxa"/>
            <w:gridSpan w:val="2"/>
            <w:tcBorders>
              <w:right w:val="single" w:sz="4" w:space="0" w:color="auto"/>
            </w:tcBorders>
          </w:tcPr>
          <w:p w:rsidR="009C7FD3" w:rsidRPr="00E74C93" w:rsidRDefault="009C7FD3" w:rsidP="00EE759D">
            <w:pPr>
              <w:rPr>
                <w:b w:val="0"/>
                <w:lang w:val="pt-BR"/>
              </w:rPr>
            </w:pPr>
            <w:r w:rsidRPr="00E74C93">
              <w:rPr>
                <w:b w:val="0"/>
                <w:sz w:val="22"/>
                <w:szCs w:val="22"/>
                <w:lang w:val="pt-BR"/>
              </w:rPr>
              <w:t>PIRKIMO BŪDAS</w:t>
            </w:r>
          </w:p>
        </w:tc>
        <w:tc>
          <w:tcPr>
            <w:tcW w:w="5388" w:type="dxa"/>
            <w:gridSpan w:val="11"/>
            <w:tcBorders>
              <w:top w:val="single" w:sz="4" w:space="0" w:color="auto"/>
              <w:left w:val="single" w:sz="4" w:space="0" w:color="auto"/>
              <w:bottom w:val="single" w:sz="4" w:space="0" w:color="auto"/>
              <w:right w:val="single" w:sz="4" w:space="0" w:color="auto"/>
            </w:tcBorders>
          </w:tcPr>
          <w:p w:rsidR="009C7FD3" w:rsidRPr="00E74C93" w:rsidRDefault="009C7FD3" w:rsidP="00EE759D">
            <w:pPr>
              <w:jc w:val="center"/>
              <w:rPr>
                <w:b w:val="0"/>
                <w:lang w:val="pt-BR"/>
              </w:rPr>
            </w:pPr>
          </w:p>
        </w:tc>
      </w:tr>
    </w:tbl>
    <w:p w:rsidR="009C7FD3" w:rsidRPr="00E74C93" w:rsidRDefault="009C7FD3" w:rsidP="00B11CDF">
      <w:pPr>
        <w:rPr>
          <w:b w:val="0"/>
          <w:sz w:val="22"/>
          <w:szCs w:val="22"/>
        </w:rPr>
      </w:pPr>
    </w:p>
    <w:p w:rsidR="009C7FD3" w:rsidRPr="00E74C93" w:rsidRDefault="009C7FD3" w:rsidP="00B11CDF">
      <w:pPr>
        <w:rPr>
          <w:b w:val="0"/>
          <w:sz w:val="22"/>
          <w:szCs w:val="22"/>
        </w:rPr>
      </w:pPr>
      <w:r w:rsidRPr="00E74C93">
        <w:rPr>
          <w:b w:val="0"/>
          <w:sz w:val="22"/>
          <w:szCs w:val="22"/>
        </w:rPr>
        <w:t>14.   ASMUO, UŽPILDĘS PARAIŠKĄ:                                          pareigos, v. pavardė, parašas</w:t>
      </w:r>
    </w:p>
    <w:p w:rsidR="009C7FD3" w:rsidRPr="00E74C93" w:rsidRDefault="009C7FD3" w:rsidP="00B11CDF">
      <w:pPr>
        <w:rPr>
          <w:b w:val="0"/>
          <w:sz w:val="22"/>
          <w:szCs w:val="22"/>
        </w:rPr>
      </w:pPr>
    </w:p>
    <w:tbl>
      <w:tblPr>
        <w:tblW w:w="10188" w:type="dxa"/>
        <w:tblLayout w:type="fixed"/>
        <w:tblLook w:val="0000"/>
      </w:tblPr>
      <w:tblGrid>
        <w:gridCol w:w="3500"/>
        <w:gridCol w:w="601"/>
        <w:gridCol w:w="1969"/>
        <w:gridCol w:w="697"/>
        <w:gridCol w:w="3421"/>
      </w:tblGrid>
      <w:tr w:rsidR="009C7FD3" w:rsidRPr="00E74C93" w:rsidTr="00B11CDF">
        <w:trPr>
          <w:trHeight w:val="80"/>
        </w:trPr>
        <w:tc>
          <w:tcPr>
            <w:tcW w:w="3500" w:type="dxa"/>
            <w:tcBorders>
              <w:bottom w:val="single" w:sz="4" w:space="0" w:color="auto"/>
            </w:tcBorders>
          </w:tcPr>
          <w:p w:rsidR="009C7FD3" w:rsidRPr="00E74C93" w:rsidRDefault="009C7FD3" w:rsidP="00EE759D">
            <w:pPr>
              <w:rPr>
                <w:b w:val="0"/>
              </w:rPr>
            </w:pPr>
            <w:r w:rsidRPr="00E74C93">
              <w:rPr>
                <w:b w:val="0"/>
                <w:sz w:val="22"/>
                <w:szCs w:val="22"/>
              </w:rPr>
              <w:t xml:space="preserve">15. PARAIŠKA </w:t>
            </w:r>
          </w:p>
        </w:tc>
        <w:tc>
          <w:tcPr>
            <w:tcW w:w="601" w:type="dxa"/>
          </w:tcPr>
          <w:p w:rsidR="009C7FD3" w:rsidRPr="00E74C93" w:rsidRDefault="009C7FD3" w:rsidP="00EE759D">
            <w:pPr>
              <w:rPr>
                <w:b w:val="0"/>
              </w:rPr>
            </w:pPr>
          </w:p>
        </w:tc>
        <w:tc>
          <w:tcPr>
            <w:tcW w:w="1969" w:type="dxa"/>
            <w:tcBorders>
              <w:bottom w:val="single" w:sz="4" w:space="0" w:color="auto"/>
            </w:tcBorders>
          </w:tcPr>
          <w:p w:rsidR="009C7FD3" w:rsidRPr="00E74C93" w:rsidRDefault="009C7FD3" w:rsidP="00EE759D">
            <w:pPr>
              <w:rPr>
                <w:b w:val="0"/>
              </w:rPr>
            </w:pPr>
            <w:r w:rsidRPr="00E74C93">
              <w:rPr>
                <w:b w:val="0"/>
                <w:sz w:val="22"/>
                <w:szCs w:val="22"/>
              </w:rPr>
              <w:t>SUDERINTA:</w:t>
            </w:r>
          </w:p>
        </w:tc>
        <w:tc>
          <w:tcPr>
            <w:tcW w:w="697" w:type="dxa"/>
          </w:tcPr>
          <w:p w:rsidR="009C7FD3" w:rsidRPr="00E74C93" w:rsidRDefault="009C7FD3" w:rsidP="00EE759D">
            <w:pPr>
              <w:rPr>
                <w:b w:val="0"/>
              </w:rPr>
            </w:pPr>
          </w:p>
        </w:tc>
        <w:tc>
          <w:tcPr>
            <w:tcW w:w="3421" w:type="dxa"/>
            <w:tcBorders>
              <w:bottom w:val="single" w:sz="4" w:space="0" w:color="auto"/>
            </w:tcBorders>
          </w:tcPr>
          <w:p w:rsidR="009C7FD3" w:rsidRPr="00E74C93" w:rsidRDefault="009C7FD3" w:rsidP="00EE759D">
            <w:pPr>
              <w:rPr>
                <w:b w:val="0"/>
              </w:rPr>
            </w:pPr>
            <w:r w:rsidRPr="00E74C93">
              <w:rPr>
                <w:b w:val="0"/>
                <w:sz w:val="22"/>
                <w:szCs w:val="22"/>
              </w:rPr>
              <w:t xml:space="preserve">                vyr. finansininkas</w:t>
            </w:r>
          </w:p>
          <w:p w:rsidR="009C7FD3" w:rsidRPr="00E74C93" w:rsidRDefault="009C7FD3" w:rsidP="00EE759D">
            <w:pPr>
              <w:rPr>
                <w:b w:val="0"/>
              </w:rPr>
            </w:pPr>
          </w:p>
        </w:tc>
      </w:tr>
    </w:tbl>
    <w:p w:rsidR="009C7FD3" w:rsidRPr="00E74C93" w:rsidRDefault="009C7FD3" w:rsidP="00E578DD">
      <w:pPr>
        <w:jc w:val="right"/>
        <w:rPr>
          <w:b w:val="0"/>
          <w:sz w:val="22"/>
          <w:szCs w:val="22"/>
        </w:rPr>
      </w:pPr>
    </w:p>
    <w:p w:rsidR="009C7FD3" w:rsidRPr="00E74C93" w:rsidRDefault="009C7FD3" w:rsidP="00BB005D">
      <w:pPr>
        <w:jc w:val="right"/>
        <w:rPr>
          <w:b w:val="0"/>
        </w:rPr>
      </w:pPr>
      <w:r w:rsidRPr="00E74C93">
        <w:rPr>
          <w:b w:val="0"/>
        </w:rPr>
        <w:t>2 priedas</w:t>
      </w:r>
    </w:p>
    <w:p w:rsidR="009C7FD3" w:rsidRPr="00E74C93" w:rsidRDefault="009C7FD3" w:rsidP="00BB005D">
      <w:pPr>
        <w:jc w:val="center"/>
        <w:rPr>
          <w:b w:val="0"/>
        </w:rPr>
      </w:pPr>
      <w:r w:rsidRPr="00E74C93">
        <w:rPr>
          <w:b w:val="0"/>
        </w:rPr>
        <w:t>LIETUVOS MOKSLŲ AKADEMIJA</w:t>
      </w:r>
    </w:p>
    <w:p w:rsidR="009C7FD3" w:rsidRPr="00E74C93" w:rsidRDefault="009C7FD3" w:rsidP="00BB005D">
      <w:pPr>
        <w:tabs>
          <w:tab w:val="left" w:pos="0"/>
          <w:tab w:val="left" w:pos="1080"/>
        </w:tabs>
        <w:jc w:val="center"/>
        <w:rPr>
          <w:b w:val="0"/>
        </w:rPr>
      </w:pPr>
    </w:p>
    <w:p w:rsidR="009C7FD3" w:rsidRPr="00E74C93" w:rsidRDefault="009C7FD3" w:rsidP="00BB005D">
      <w:pPr>
        <w:tabs>
          <w:tab w:val="left" w:pos="0"/>
          <w:tab w:val="left" w:pos="1080"/>
        </w:tabs>
        <w:jc w:val="center"/>
        <w:rPr>
          <w:b w:val="0"/>
        </w:rPr>
      </w:pPr>
      <w:r w:rsidRPr="00E74C93">
        <w:rPr>
          <w:b w:val="0"/>
        </w:rPr>
        <w:t xml:space="preserve">20....  BIUDŽETINIAIS METAIS REIKALINGŲ PIRKTI </w:t>
      </w:r>
    </w:p>
    <w:p w:rsidR="009C7FD3" w:rsidRPr="00E74C93" w:rsidRDefault="009C7FD3" w:rsidP="00BB005D">
      <w:pPr>
        <w:tabs>
          <w:tab w:val="left" w:pos="0"/>
          <w:tab w:val="left" w:pos="1080"/>
        </w:tabs>
        <w:jc w:val="center"/>
        <w:rPr>
          <w:b w:val="0"/>
        </w:rPr>
      </w:pPr>
      <w:r w:rsidRPr="00E74C93">
        <w:rPr>
          <w:b w:val="0"/>
        </w:rPr>
        <w:t>PREKIŲ, PASLAUGŲ IR DARBŲ PLANAS</w:t>
      </w:r>
    </w:p>
    <w:p w:rsidR="009C7FD3" w:rsidRPr="00E74C93" w:rsidRDefault="009C7FD3" w:rsidP="00BB005D">
      <w:pPr>
        <w:jc w:val="center"/>
        <w:rPr>
          <w:b w:val="0"/>
          <w:i/>
          <w:sz w:val="20"/>
          <w:szCs w:val="20"/>
          <w:lang w:val="pt-BR"/>
        </w:rPr>
      </w:pPr>
      <w:r w:rsidRPr="00E74C93">
        <w:rPr>
          <w:b w:val="0"/>
          <w:i/>
        </w:rPr>
        <w:t xml:space="preserve">                                         </w:t>
      </w:r>
    </w:p>
    <w:tbl>
      <w:tblPr>
        <w:tblW w:w="0" w:type="auto"/>
        <w:tblInd w:w="6345" w:type="dxa"/>
        <w:tblLook w:val="00A0"/>
      </w:tblPr>
      <w:tblGrid>
        <w:gridCol w:w="3509"/>
      </w:tblGrid>
      <w:tr w:rsidR="009C7FD3" w:rsidRPr="00E74C93" w:rsidTr="006C4B3B">
        <w:tc>
          <w:tcPr>
            <w:tcW w:w="3509" w:type="dxa"/>
          </w:tcPr>
          <w:p w:rsidR="009C7FD3" w:rsidRPr="00E74C93" w:rsidRDefault="009C7FD3" w:rsidP="006C4B3B">
            <w:pPr>
              <w:rPr>
                <w:b w:val="0"/>
                <w:lang w:val="pt-BR"/>
              </w:rPr>
            </w:pPr>
            <w:r w:rsidRPr="00E74C93">
              <w:rPr>
                <w:b w:val="0"/>
                <w:lang w:val="pt-BR"/>
              </w:rPr>
              <w:t>TVIRTINU:</w:t>
            </w:r>
          </w:p>
        </w:tc>
      </w:tr>
      <w:tr w:rsidR="009C7FD3" w:rsidRPr="00E74C93" w:rsidTr="006C4B3B">
        <w:tc>
          <w:tcPr>
            <w:tcW w:w="3509" w:type="dxa"/>
            <w:tcBorders>
              <w:bottom w:val="single" w:sz="4" w:space="0" w:color="auto"/>
            </w:tcBorders>
          </w:tcPr>
          <w:p w:rsidR="009C7FD3" w:rsidRPr="00E74C93" w:rsidRDefault="009C7FD3" w:rsidP="006C4B3B">
            <w:pPr>
              <w:rPr>
                <w:b w:val="0"/>
                <w:sz w:val="20"/>
                <w:szCs w:val="20"/>
                <w:lang w:val="pt-BR"/>
              </w:rPr>
            </w:pPr>
          </w:p>
          <w:p w:rsidR="009C7FD3" w:rsidRPr="00E74C93" w:rsidRDefault="009C7FD3" w:rsidP="006C4B3B">
            <w:pPr>
              <w:rPr>
                <w:b w:val="0"/>
                <w:sz w:val="20"/>
                <w:szCs w:val="20"/>
                <w:lang w:val="pt-BR"/>
              </w:rPr>
            </w:pPr>
          </w:p>
        </w:tc>
      </w:tr>
      <w:tr w:rsidR="009C7FD3" w:rsidRPr="00E74C93" w:rsidTr="006C4B3B">
        <w:tc>
          <w:tcPr>
            <w:tcW w:w="3509" w:type="dxa"/>
            <w:tcBorders>
              <w:top w:val="single" w:sz="4" w:space="0" w:color="auto"/>
            </w:tcBorders>
          </w:tcPr>
          <w:p w:rsidR="009C7FD3" w:rsidRPr="00E74C93" w:rsidRDefault="009C7FD3" w:rsidP="006C4B3B">
            <w:pPr>
              <w:rPr>
                <w:b w:val="0"/>
                <w:i/>
                <w:sz w:val="20"/>
                <w:szCs w:val="20"/>
                <w:lang w:val="pt-BR"/>
              </w:rPr>
            </w:pPr>
            <w:r w:rsidRPr="00E74C93">
              <w:rPr>
                <w:b w:val="0"/>
                <w:i/>
                <w:sz w:val="20"/>
                <w:szCs w:val="20"/>
                <w:lang w:val="pt-BR"/>
              </w:rPr>
              <w:t>(pareigos, vardas, pavardė)</w:t>
            </w:r>
          </w:p>
        </w:tc>
      </w:tr>
      <w:tr w:rsidR="009C7FD3" w:rsidRPr="00E74C93" w:rsidTr="006C4B3B">
        <w:tc>
          <w:tcPr>
            <w:tcW w:w="3509" w:type="dxa"/>
            <w:tcBorders>
              <w:bottom w:val="single" w:sz="4" w:space="0" w:color="auto"/>
            </w:tcBorders>
          </w:tcPr>
          <w:p w:rsidR="009C7FD3" w:rsidRPr="00E74C93" w:rsidRDefault="009C7FD3" w:rsidP="006C4B3B">
            <w:pPr>
              <w:rPr>
                <w:b w:val="0"/>
                <w:sz w:val="20"/>
                <w:szCs w:val="20"/>
                <w:lang w:val="pt-BR"/>
              </w:rPr>
            </w:pPr>
          </w:p>
          <w:p w:rsidR="009C7FD3" w:rsidRPr="00E74C93" w:rsidRDefault="009C7FD3" w:rsidP="006C4B3B">
            <w:pPr>
              <w:rPr>
                <w:b w:val="0"/>
                <w:sz w:val="20"/>
                <w:szCs w:val="20"/>
                <w:lang w:val="pt-BR"/>
              </w:rPr>
            </w:pPr>
          </w:p>
        </w:tc>
      </w:tr>
      <w:tr w:rsidR="009C7FD3" w:rsidRPr="00E74C93" w:rsidTr="006C4B3B">
        <w:tc>
          <w:tcPr>
            <w:tcW w:w="3509" w:type="dxa"/>
            <w:tcBorders>
              <w:top w:val="single" w:sz="4" w:space="0" w:color="auto"/>
            </w:tcBorders>
          </w:tcPr>
          <w:p w:rsidR="009C7FD3" w:rsidRPr="00E74C93" w:rsidRDefault="009C7FD3" w:rsidP="006C4B3B">
            <w:pPr>
              <w:rPr>
                <w:b w:val="0"/>
                <w:i/>
                <w:sz w:val="20"/>
                <w:szCs w:val="20"/>
                <w:lang w:val="pt-BR"/>
              </w:rPr>
            </w:pPr>
            <w:r w:rsidRPr="00E74C93">
              <w:rPr>
                <w:b w:val="0"/>
                <w:i/>
                <w:sz w:val="20"/>
                <w:szCs w:val="20"/>
                <w:lang w:val="pt-BR"/>
              </w:rPr>
              <w:t>(parašas, data)</w:t>
            </w:r>
          </w:p>
        </w:tc>
      </w:tr>
    </w:tbl>
    <w:p w:rsidR="009C7FD3" w:rsidRPr="00E74C93" w:rsidRDefault="009C7FD3" w:rsidP="00BB005D">
      <w:pPr>
        <w:tabs>
          <w:tab w:val="left" w:pos="0"/>
          <w:tab w:val="left" w:pos="1080"/>
        </w:tabs>
        <w:jc w:val="center"/>
        <w:rPr>
          <w:b w:val="0"/>
          <w:i/>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900"/>
        <w:gridCol w:w="1440"/>
        <w:gridCol w:w="1800"/>
        <w:gridCol w:w="1260"/>
        <w:gridCol w:w="1620"/>
        <w:gridCol w:w="2340"/>
      </w:tblGrid>
      <w:tr w:rsidR="009C7FD3" w:rsidRPr="00E74C93" w:rsidTr="00D8520D">
        <w:tc>
          <w:tcPr>
            <w:tcW w:w="900" w:type="dxa"/>
          </w:tcPr>
          <w:p w:rsidR="009C7FD3" w:rsidRPr="00E74C93" w:rsidRDefault="009C7FD3" w:rsidP="006C4B3B">
            <w:pPr>
              <w:tabs>
                <w:tab w:val="left" w:pos="0"/>
                <w:tab w:val="left" w:pos="1080"/>
              </w:tabs>
              <w:jc w:val="center"/>
              <w:rPr>
                <w:b w:val="0"/>
              </w:rPr>
            </w:pPr>
            <w:r w:rsidRPr="00E74C93">
              <w:rPr>
                <w:b w:val="0"/>
              </w:rPr>
              <w:t>BVPŽkodas</w:t>
            </w:r>
          </w:p>
        </w:tc>
        <w:tc>
          <w:tcPr>
            <w:tcW w:w="900" w:type="dxa"/>
          </w:tcPr>
          <w:p w:rsidR="009C7FD3" w:rsidRPr="00E74C93" w:rsidRDefault="009C7FD3" w:rsidP="006C4B3B">
            <w:pPr>
              <w:tabs>
                <w:tab w:val="left" w:pos="0"/>
                <w:tab w:val="left" w:pos="1080"/>
              </w:tabs>
              <w:jc w:val="center"/>
              <w:rPr>
                <w:b w:val="0"/>
              </w:rPr>
            </w:pPr>
            <w:r w:rsidRPr="00E74C93">
              <w:rPr>
                <w:b w:val="0"/>
              </w:rPr>
              <w:t>Kategorija</w:t>
            </w:r>
          </w:p>
        </w:tc>
        <w:tc>
          <w:tcPr>
            <w:tcW w:w="1440" w:type="dxa"/>
          </w:tcPr>
          <w:p w:rsidR="009C7FD3" w:rsidRPr="00E74C93" w:rsidRDefault="009C7FD3" w:rsidP="006C4B3B">
            <w:pPr>
              <w:tabs>
                <w:tab w:val="left" w:pos="0"/>
                <w:tab w:val="left" w:pos="1080"/>
              </w:tabs>
              <w:jc w:val="center"/>
              <w:rPr>
                <w:b w:val="0"/>
              </w:rPr>
            </w:pPr>
            <w:r w:rsidRPr="00E74C93">
              <w:rPr>
                <w:b w:val="0"/>
              </w:rPr>
              <w:t>Prekės, paslaugos ar darbo pavadinimas</w:t>
            </w:r>
          </w:p>
        </w:tc>
        <w:tc>
          <w:tcPr>
            <w:tcW w:w="1800" w:type="dxa"/>
          </w:tcPr>
          <w:p w:rsidR="009C7FD3" w:rsidRPr="00E74C93" w:rsidRDefault="009C7FD3" w:rsidP="006C4B3B">
            <w:pPr>
              <w:tabs>
                <w:tab w:val="left" w:pos="0"/>
                <w:tab w:val="left" w:pos="1080"/>
              </w:tabs>
              <w:jc w:val="center"/>
              <w:rPr>
                <w:b w:val="0"/>
              </w:rPr>
            </w:pPr>
            <w:r w:rsidRPr="00E74C93">
              <w:rPr>
                <w:b w:val="0"/>
              </w:rPr>
              <w:t>Prekės, paslaugos ar darbo trumpas apibūdinimas</w:t>
            </w:r>
          </w:p>
        </w:tc>
        <w:tc>
          <w:tcPr>
            <w:tcW w:w="1260" w:type="dxa"/>
          </w:tcPr>
          <w:p w:rsidR="009C7FD3" w:rsidRPr="00E74C93" w:rsidRDefault="009C7FD3" w:rsidP="006C4B3B">
            <w:pPr>
              <w:tabs>
                <w:tab w:val="left" w:pos="0"/>
                <w:tab w:val="left" w:pos="1080"/>
              </w:tabs>
              <w:jc w:val="center"/>
              <w:rPr>
                <w:b w:val="0"/>
              </w:rPr>
            </w:pPr>
            <w:r w:rsidRPr="00E74C93">
              <w:rPr>
                <w:b w:val="0"/>
              </w:rPr>
              <w:t>Preliminari 1 finansinių metų prekės, paslaugos ar darbo numatomos sudaryti pirkimo sutarties vertė</w:t>
            </w:r>
          </w:p>
          <w:p w:rsidR="009C7FD3" w:rsidRPr="00E74C93" w:rsidRDefault="009C7FD3" w:rsidP="006C4B3B">
            <w:pPr>
              <w:tabs>
                <w:tab w:val="left" w:pos="0"/>
                <w:tab w:val="left" w:pos="1080"/>
              </w:tabs>
              <w:jc w:val="center"/>
              <w:rPr>
                <w:b w:val="0"/>
              </w:rPr>
            </w:pPr>
            <w:r w:rsidRPr="00E74C93">
              <w:rPr>
                <w:b w:val="0"/>
              </w:rPr>
              <w:t>Lt su PVM</w:t>
            </w:r>
          </w:p>
        </w:tc>
        <w:tc>
          <w:tcPr>
            <w:tcW w:w="1620" w:type="dxa"/>
          </w:tcPr>
          <w:p w:rsidR="009C7FD3" w:rsidRPr="00E74C93" w:rsidRDefault="009C7FD3" w:rsidP="006C4B3B">
            <w:pPr>
              <w:tabs>
                <w:tab w:val="left" w:pos="0"/>
                <w:tab w:val="left" w:pos="1080"/>
              </w:tabs>
              <w:jc w:val="center"/>
              <w:rPr>
                <w:b w:val="0"/>
              </w:rPr>
            </w:pPr>
            <w:r w:rsidRPr="00E74C93">
              <w:rPr>
                <w:b w:val="0"/>
              </w:rPr>
              <w:t>Ketvirtis, kurio metu turi būti įsigyta prekė, suteikta paslauga ar atliktas darbas ir sutarties trukmė mėn.</w:t>
            </w:r>
          </w:p>
          <w:p w:rsidR="009C7FD3" w:rsidRPr="00E74C93" w:rsidRDefault="009C7FD3" w:rsidP="006C4B3B">
            <w:pPr>
              <w:tabs>
                <w:tab w:val="left" w:pos="0"/>
                <w:tab w:val="left" w:pos="1080"/>
              </w:tabs>
              <w:jc w:val="center"/>
              <w:rPr>
                <w:b w:val="0"/>
              </w:rPr>
            </w:pPr>
            <w:r w:rsidRPr="00E74C93">
              <w:rPr>
                <w:b w:val="0"/>
              </w:rPr>
              <w:t>bei pirkimo būdas</w:t>
            </w:r>
          </w:p>
        </w:tc>
        <w:tc>
          <w:tcPr>
            <w:tcW w:w="2340" w:type="dxa"/>
          </w:tcPr>
          <w:p w:rsidR="009C7FD3" w:rsidRPr="00E74C93" w:rsidRDefault="009C7FD3" w:rsidP="006C4B3B">
            <w:pPr>
              <w:tabs>
                <w:tab w:val="left" w:pos="0"/>
                <w:tab w:val="left" w:pos="1080"/>
              </w:tabs>
              <w:jc w:val="center"/>
              <w:rPr>
                <w:b w:val="0"/>
              </w:rPr>
            </w:pPr>
            <w:r w:rsidRPr="00E74C93">
              <w:rPr>
                <w:b w:val="0"/>
              </w:rPr>
              <w:t xml:space="preserve">Informacija apie tai, ar yra poreikis pirkti tą pačią prekę, paslaugą ar darbą ilgiau nei </w:t>
            </w:r>
            <w:r w:rsidRPr="00E74C93">
              <w:rPr>
                <w:b w:val="0"/>
              </w:rPr>
              <w:br/>
              <w:t>1 finansiniams metams (jeigu taip, nurodyti konkretų laikotarpį ir kiekvienų finansinių metų vertę)</w:t>
            </w:r>
          </w:p>
        </w:tc>
      </w:tr>
      <w:tr w:rsidR="009C7FD3" w:rsidRPr="00E74C93" w:rsidTr="00D8520D">
        <w:tc>
          <w:tcPr>
            <w:tcW w:w="900" w:type="dxa"/>
          </w:tcPr>
          <w:p w:rsidR="009C7FD3" w:rsidRPr="00E74C93" w:rsidRDefault="009C7FD3" w:rsidP="006C4B3B">
            <w:pPr>
              <w:tabs>
                <w:tab w:val="left" w:pos="0"/>
                <w:tab w:val="left" w:pos="1080"/>
              </w:tabs>
              <w:rPr>
                <w:b w:val="0"/>
              </w:rPr>
            </w:pPr>
          </w:p>
        </w:tc>
        <w:tc>
          <w:tcPr>
            <w:tcW w:w="900" w:type="dxa"/>
          </w:tcPr>
          <w:p w:rsidR="009C7FD3" w:rsidRPr="00E74C93" w:rsidRDefault="009C7FD3" w:rsidP="006C4B3B">
            <w:pPr>
              <w:tabs>
                <w:tab w:val="left" w:pos="0"/>
                <w:tab w:val="left" w:pos="1080"/>
              </w:tabs>
              <w:rPr>
                <w:b w:val="0"/>
              </w:rPr>
            </w:pPr>
          </w:p>
        </w:tc>
        <w:tc>
          <w:tcPr>
            <w:tcW w:w="1440" w:type="dxa"/>
          </w:tcPr>
          <w:p w:rsidR="009C7FD3" w:rsidRPr="00E74C93" w:rsidRDefault="009C7FD3" w:rsidP="006C4B3B">
            <w:pPr>
              <w:tabs>
                <w:tab w:val="left" w:pos="0"/>
                <w:tab w:val="left" w:pos="1080"/>
              </w:tabs>
              <w:rPr>
                <w:b w:val="0"/>
              </w:rPr>
            </w:pPr>
          </w:p>
        </w:tc>
        <w:tc>
          <w:tcPr>
            <w:tcW w:w="1800" w:type="dxa"/>
          </w:tcPr>
          <w:p w:rsidR="009C7FD3" w:rsidRPr="00E74C93" w:rsidRDefault="009C7FD3" w:rsidP="006C4B3B">
            <w:pPr>
              <w:tabs>
                <w:tab w:val="left" w:pos="0"/>
                <w:tab w:val="left" w:pos="1080"/>
              </w:tabs>
              <w:rPr>
                <w:b w:val="0"/>
              </w:rPr>
            </w:pPr>
          </w:p>
        </w:tc>
        <w:tc>
          <w:tcPr>
            <w:tcW w:w="1260" w:type="dxa"/>
          </w:tcPr>
          <w:p w:rsidR="009C7FD3" w:rsidRPr="00E74C93" w:rsidRDefault="009C7FD3" w:rsidP="006C4B3B">
            <w:pPr>
              <w:tabs>
                <w:tab w:val="left" w:pos="0"/>
                <w:tab w:val="left" w:pos="1080"/>
              </w:tabs>
              <w:rPr>
                <w:b w:val="0"/>
              </w:rPr>
            </w:pPr>
          </w:p>
        </w:tc>
        <w:tc>
          <w:tcPr>
            <w:tcW w:w="1620" w:type="dxa"/>
          </w:tcPr>
          <w:p w:rsidR="009C7FD3" w:rsidRPr="00E74C93" w:rsidRDefault="009C7FD3" w:rsidP="006C4B3B">
            <w:pPr>
              <w:tabs>
                <w:tab w:val="left" w:pos="0"/>
                <w:tab w:val="left" w:pos="1080"/>
              </w:tabs>
              <w:rPr>
                <w:b w:val="0"/>
              </w:rPr>
            </w:pPr>
          </w:p>
        </w:tc>
        <w:tc>
          <w:tcPr>
            <w:tcW w:w="2340" w:type="dxa"/>
          </w:tcPr>
          <w:p w:rsidR="009C7FD3" w:rsidRPr="00E74C93" w:rsidRDefault="009C7FD3" w:rsidP="006C4B3B">
            <w:pPr>
              <w:tabs>
                <w:tab w:val="left" w:pos="0"/>
                <w:tab w:val="left" w:pos="1080"/>
              </w:tabs>
              <w:rPr>
                <w:b w:val="0"/>
              </w:rPr>
            </w:pPr>
          </w:p>
        </w:tc>
      </w:tr>
      <w:tr w:rsidR="009C7FD3" w:rsidRPr="00E74C93" w:rsidTr="00D8520D">
        <w:tc>
          <w:tcPr>
            <w:tcW w:w="900" w:type="dxa"/>
          </w:tcPr>
          <w:p w:rsidR="009C7FD3" w:rsidRPr="00E74C93" w:rsidRDefault="009C7FD3" w:rsidP="006C4B3B">
            <w:pPr>
              <w:tabs>
                <w:tab w:val="left" w:pos="0"/>
                <w:tab w:val="left" w:pos="1080"/>
              </w:tabs>
              <w:rPr>
                <w:b w:val="0"/>
              </w:rPr>
            </w:pPr>
          </w:p>
        </w:tc>
        <w:tc>
          <w:tcPr>
            <w:tcW w:w="900" w:type="dxa"/>
          </w:tcPr>
          <w:p w:rsidR="009C7FD3" w:rsidRPr="00E74C93" w:rsidRDefault="009C7FD3" w:rsidP="006C4B3B">
            <w:pPr>
              <w:tabs>
                <w:tab w:val="left" w:pos="0"/>
                <w:tab w:val="left" w:pos="1080"/>
              </w:tabs>
              <w:rPr>
                <w:b w:val="0"/>
              </w:rPr>
            </w:pPr>
          </w:p>
        </w:tc>
        <w:tc>
          <w:tcPr>
            <w:tcW w:w="1440" w:type="dxa"/>
          </w:tcPr>
          <w:p w:rsidR="009C7FD3" w:rsidRPr="00E74C93" w:rsidRDefault="009C7FD3" w:rsidP="006C4B3B">
            <w:pPr>
              <w:tabs>
                <w:tab w:val="left" w:pos="0"/>
                <w:tab w:val="left" w:pos="1080"/>
              </w:tabs>
              <w:rPr>
                <w:b w:val="0"/>
              </w:rPr>
            </w:pPr>
          </w:p>
        </w:tc>
        <w:tc>
          <w:tcPr>
            <w:tcW w:w="1800" w:type="dxa"/>
          </w:tcPr>
          <w:p w:rsidR="009C7FD3" w:rsidRPr="00E74C93" w:rsidRDefault="009C7FD3" w:rsidP="006C4B3B">
            <w:pPr>
              <w:tabs>
                <w:tab w:val="left" w:pos="0"/>
                <w:tab w:val="left" w:pos="1080"/>
              </w:tabs>
              <w:rPr>
                <w:b w:val="0"/>
              </w:rPr>
            </w:pPr>
          </w:p>
        </w:tc>
        <w:tc>
          <w:tcPr>
            <w:tcW w:w="1260" w:type="dxa"/>
          </w:tcPr>
          <w:p w:rsidR="009C7FD3" w:rsidRPr="00E74C93" w:rsidRDefault="009C7FD3" w:rsidP="006C4B3B">
            <w:pPr>
              <w:tabs>
                <w:tab w:val="left" w:pos="0"/>
                <w:tab w:val="left" w:pos="1080"/>
              </w:tabs>
              <w:rPr>
                <w:b w:val="0"/>
              </w:rPr>
            </w:pPr>
          </w:p>
        </w:tc>
        <w:tc>
          <w:tcPr>
            <w:tcW w:w="1620" w:type="dxa"/>
          </w:tcPr>
          <w:p w:rsidR="009C7FD3" w:rsidRPr="00E74C93" w:rsidRDefault="009C7FD3" w:rsidP="006C4B3B">
            <w:pPr>
              <w:tabs>
                <w:tab w:val="left" w:pos="0"/>
                <w:tab w:val="left" w:pos="1080"/>
              </w:tabs>
              <w:rPr>
                <w:b w:val="0"/>
              </w:rPr>
            </w:pPr>
          </w:p>
        </w:tc>
        <w:tc>
          <w:tcPr>
            <w:tcW w:w="2340" w:type="dxa"/>
          </w:tcPr>
          <w:p w:rsidR="009C7FD3" w:rsidRPr="00E74C93" w:rsidRDefault="009C7FD3" w:rsidP="006C4B3B">
            <w:pPr>
              <w:tabs>
                <w:tab w:val="left" w:pos="0"/>
                <w:tab w:val="left" w:pos="1080"/>
              </w:tabs>
              <w:rPr>
                <w:b w:val="0"/>
              </w:rPr>
            </w:pPr>
          </w:p>
        </w:tc>
      </w:tr>
    </w:tbl>
    <w:p w:rsidR="009C7FD3" w:rsidRPr="00E74C93" w:rsidRDefault="009C7FD3" w:rsidP="00BB005D">
      <w:pPr>
        <w:tabs>
          <w:tab w:val="left" w:pos="0"/>
          <w:tab w:val="left" w:pos="1080"/>
        </w:tabs>
        <w:rPr>
          <w:b w:val="0"/>
          <w:i/>
        </w:rPr>
      </w:pPr>
    </w:p>
    <w:p w:rsidR="009C7FD3" w:rsidRPr="00E74C93" w:rsidRDefault="009C7FD3" w:rsidP="00BB005D">
      <w:pPr>
        <w:shd w:val="clear" w:color="auto" w:fill="FFFFFF"/>
        <w:tabs>
          <w:tab w:val="right" w:leader="dot" w:pos="14135"/>
        </w:tabs>
        <w:rPr>
          <w:b w:val="0"/>
        </w:rPr>
      </w:pPr>
      <w:r w:rsidRPr="00E74C93">
        <w:rPr>
          <w:b w:val="0"/>
        </w:rPr>
        <w:t>Suderinta:                                                                                                      vyr. finansininkas</w:t>
      </w:r>
    </w:p>
    <w:p w:rsidR="009C7FD3" w:rsidRPr="00E74C93" w:rsidRDefault="009C7FD3" w:rsidP="001F20E7">
      <w:pPr>
        <w:rPr>
          <w:b w:val="0"/>
          <w:sz w:val="22"/>
          <w:szCs w:val="22"/>
        </w:rPr>
      </w:pPr>
      <w:r w:rsidRPr="00E74C93">
        <w:rPr>
          <w:b w:val="0"/>
        </w:rPr>
        <w:t>................................................................................................................................................................</w:t>
      </w:r>
    </w:p>
    <w:p w:rsidR="009C7FD3" w:rsidRPr="00E74C93" w:rsidRDefault="009C7FD3" w:rsidP="00E578DD">
      <w:pPr>
        <w:rPr>
          <w:b w:val="0"/>
          <w:spacing w:val="-6"/>
          <w:sz w:val="22"/>
          <w:szCs w:val="22"/>
        </w:rPr>
      </w:pPr>
      <w:r w:rsidRPr="00E74C93">
        <w:rPr>
          <w:b w:val="0"/>
          <w:spacing w:val="-6"/>
          <w:sz w:val="22"/>
          <w:szCs w:val="22"/>
        </w:rPr>
        <w:t>Planą parengė:</w:t>
      </w:r>
      <w:r w:rsidRPr="00E74C93">
        <w:rPr>
          <w:b w:val="0"/>
          <w:spacing w:val="-6"/>
          <w:sz w:val="22"/>
          <w:szCs w:val="22"/>
        </w:rPr>
        <w:tab/>
      </w:r>
      <w:r w:rsidRPr="00E74C93">
        <w:rPr>
          <w:b w:val="0"/>
          <w:spacing w:val="-6"/>
          <w:sz w:val="22"/>
          <w:szCs w:val="22"/>
        </w:rPr>
        <w:tab/>
      </w:r>
      <w:r w:rsidRPr="00E74C93">
        <w:rPr>
          <w:b w:val="0"/>
          <w:spacing w:val="-6"/>
          <w:sz w:val="22"/>
          <w:szCs w:val="22"/>
        </w:rPr>
        <w:tab/>
      </w:r>
    </w:p>
    <w:p w:rsidR="009C7FD3" w:rsidRPr="00E74C93" w:rsidRDefault="009C7FD3" w:rsidP="00E578DD">
      <w:pPr>
        <w:rPr>
          <w:b w:val="0"/>
          <w:spacing w:val="-6"/>
          <w:sz w:val="22"/>
          <w:szCs w:val="22"/>
        </w:rPr>
      </w:pPr>
    </w:p>
    <w:tbl>
      <w:tblPr>
        <w:tblW w:w="0" w:type="auto"/>
        <w:tblLook w:val="01E0"/>
      </w:tblPr>
      <w:tblGrid>
        <w:gridCol w:w="3463"/>
        <w:gridCol w:w="3492"/>
        <w:gridCol w:w="2900"/>
      </w:tblGrid>
      <w:tr w:rsidR="009C7FD3" w:rsidRPr="00E74C93" w:rsidTr="00E578DD">
        <w:tc>
          <w:tcPr>
            <w:tcW w:w="3463" w:type="dxa"/>
          </w:tcPr>
          <w:p w:rsidR="009C7FD3" w:rsidRPr="00E74C93" w:rsidRDefault="009C7FD3" w:rsidP="00EE759D">
            <w:pPr>
              <w:tabs>
                <w:tab w:val="center" w:leader="dot" w:pos="3138"/>
              </w:tabs>
              <w:rPr>
                <w:b w:val="0"/>
              </w:rPr>
            </w:pPr>
            <w:r w:rsidRPr="00E74C93">
              <w:rPr>
                <w:b w:val="0"/>
                <w:sz w:val="22"/>
                <w:szCs w:val="22"/>
              </w:rPr>
              <w:tab/>
            </w:r>
          </w:p>
        </w:tc>
        <w:tc>
          <w:tcPr>
            <w:tcW w:w="3492" w:type="dxa"/>
          </w:tcPr>
          <w:p w:rsidR="009C7FD3" w:rsidRPr="00E74C93" w:rsidRDefault="009C7FD3" w:rsidP="00EE759D">
            <w:pPr>
              <w:tabs>
                <w:tab w:val="right" w:leader="dot" w:pos="3153"/>
              </w:tabs>
              <w:rPr>
                <w:b w:val="0"/>
              </w:rPr>
            </w:pPr>
            <w:r w:rsidRPr="00E74C93">
              <w:rPr>
                <w:b w:val="0"/>
                <w:sz w:val="22"/>
                <w:szCs w:val="22"/>
              </w:rPr>
              <w:tab/>
            </w:r>
          </w:p>
        </w:tc>
        <w:tc>
          <w:tcPr>
            <w:tcW w:w="2900" w:type="dxa"/>
          </w:tcPr>
          <w:p w:rsidR="009C7FD3" w:rsidRPr="00E74C93" w:rsidRDefault="009C7FD3" w:rsidP="00EE759D">
            <w:pPr>
              <w:tabs>
                <w:tab w:val="right" w:leader="dot" w:pos="1501"/>
                <w:tab w:val="left" w:pos="1724"/>
                <w:tab w:val="right" w:leader="dot" w:pos="3044"/>
              </w:tabs>
              <w:rPr>
                <w:b w:val="0"/>
              </w:rPr>
            </w:pPr>
            <w:r w:rsidRPr="00E74C93">
              <w:rPr>
                <w:b w:val="0"/>
                <w:sz w:val="22"/>
                <w:szCs w:val="22"/>
              </w:rPr>
              <w:tab/>
            </w:r>
            <w:r w:rsidRPr="00E74C93">
              <w:rPr>
                <w:b w:val="0"/>
                <w:sz w:val="22"/>
                <w:szCs w:val="22"/>
              </w:rPr>
              <w:tab/>
            </w:r>
            <w:r w:rsidRPr="00E74C93">
              <w:rPr>
                <w:b w:val="0"/>
                <w:sz w:val="22"/>
                <w:szCs w:val="22"/>
              </w:rPr>
              <w:tab/>
            </w:r>
          </w:p>
        </w:tc>
      </w:tr>
      <w:tr w:rsidR="009C7FD3" w:rsidRPr="00E74C93" w:rsidTr="00E578DD">
        <w:tc>
          <w:tcPr>
            <w:tcW w:w="3463" w:type="dxa"/>
          </w:tcPr>
          <w:p w:rsidR="009C7FD3" w:rsidRPr="00E74C93" w:rsidRDefault="009C7FD3" w:rsidP="00EE759D">
            <w:pPr>
              <w:jc w:val="center"/>
              <w:rPr>
                <w:b w:val="0"/>
              </w:rPr>
            </w:pPr>
            <w:r w:rsidRPr="00E74C93">
              <w:rPr>
                <w:b w:val="0"/>
                <w:sz w:val="22"/>
                <w:szCs w:val="22"/>
              </w:rPr>
              <w:t>(pareigos)</w:t>
            </w:r>
          </w:p>
        </w:tc>
        <w:tc>
          <w:tcPr>
            <w:tcW w:w="3492" w:type="dxa"/>
          </w:tcPr>
          <w:p w:rsidR="009C7FD3" w:rsidRPr="00E74C93" w:rsidRDefault="009C7FD3" w:rsidP="00EE759D">
            <w:pPr>
              <w:jc w:val="center"/>
              <w:rPr>
                <w:b w:val="0"/>
              </w:rPr>
            </w:pPr>
            <w:r w:rsidRPr="00E74C93">
              <w:rPr>
                <w:b w:val="0"/>
                <w:sz w:val="22"/>
                <w:szCs w:val="22"/>
              </w:rPr>
              <w:t>(vardas, pavardė)</w:t>
            </w:r>
          </w:p>
        </w:tc>
        <w:tc>
          <w:tcPr>
            <w:tcW w:w="2900" w:type="dxa"/>
          </w:tcPr>
          <w:p w:rsidR="009C7FD3" w:rsidRPr="00E74C93" w:rsidRDefault="009C7FD3" w:rsidP="00EE759D">
            <w:pPr>
              <w:jc w:val="center"/>
              <w:rPr>
                <w:b w:val="0"/>
              </w:rPr>
            </w:pPr>
            <w:r w:rsidRPr="00E74C93">
              <w:rPr>
                <w:b w:val="0"/>
                <w:sz w:val="22"/>
                <w:szCs w:val="22"/>
              </w:rPr>
              <w:t>(parašas, data)</w:t>
            </w:r>
          </w:p>
        </w:tc>
      </w:tr>
    </w:tbl>
    <w:p w:rsidR="009C7FD3" w:rsidRPr="00E74C93" w:rsidRDefault="009C7FD3" w:rsidP="00E578DD">
      <w:pPr>
        <w:pStyle w:val="Linija"/>
        <w:rPr>
          <w:b w:val="0"/>
          <w:color w:val="auto"/>
          <w:sz w:val="22"/>
          <w:szCs w:val="22"/>
        </w:rPr>
      </w:pPr>
      <w:r w:rsidRPr="00E74C93">
        <w:rPr>
          <w:b w:val="0"/>
          <w:color w:val="auto"/>
          <w:sz w:val="22"/>
          <w:szCs w:val="22"/>
        </w:rPr>
        <w:t>______________</w:t>
      </w:r>
    </w:p>
    <w:p w:rsidR="009C7FD3" w:rsidRPr="00E74C93" w:rsidRDefault="009C7FD3" w:rsidP="00E578DD">
      <w:pPr>
        <w:rPr>
          <w:b w:val="0"/>
          <w:sz w:val="22"/>
          <w:szCs w:val="22"/>
        </w:rPr>
      </w:pPr>
    </w:p>
    <w:p w:rsidR="009C7FD3" w:rsidRPr="00E74C93" w:rsidRDefault="009C7FD3" w:rsidP="00E578DD">
      <w:pPr>
        <w:tabs>
          <w:tab w:val="right" w:leader="underscore" w:pos="8640"/>
        </w:tabs>
        <w:ind w:left="5670"/>
        <w:jc w:val="right"/>
        <w:rPr>
          <w:b w:val="0"/>
          <w:sz w:val="22"/>
          <w:szCs w:val="22"/>
        </w:rPr>
      </w:pPr>
    </w:p>
    <w:p w:rsidR="009C7FD3" w:rsidRPr="00E74C93" w:rsidRDefault="009C7FD3" w:rsidP="00175646">
      <w:pPr>
        <w:rPr>
          <w:b w:val="0"/>
          <w:sz w:val="22"/>
          <w:szCs w:val="22"/>
        </w:rPr>
      </w:pPr>
    </w:p>
    <w:p w:rsidR="009C7FD3" w:rsidRPr="00E74C93" w:rsidRDefault="009C7FD3" w:rsidP="00E578DD">
      <w:pPr>
        <w:jc w:val="right"/>
        <w:rPr>
          <w:b w:val="0"/>
          <w:sz w:val="22"/>
          <w:szCs w:val="22"/>
        </w:rPr>
      </w:pPr>
    </w:p>
    <w:p w:rsidR="009C7FD3" w:rsidRPr="00E74C93" w:rsidRDefault="009C7FD3" w:rsidP="00077663">
      <w:pPr>
        <w:jc w:val="right"/>
        <w:rPr>
          <w:b w:val="0"/>
        </w:rPr>
      </w:pPr>
    </w:p>
    <w:p w:rsidR="009C7FD3" w:rsidRPr="00E74C93" w:rsidRDefault="009C7FD3" w:rsidP="00077663">
      <w:pPr>
        <w:jc w:val="right"/>
        <w:rPr>
          <w:b w:val="0"/>
        </w:rPr>
      </w:pPr>
    </w:p>
    <w:p w:rsidR="009C7FD3" w:rsidRPr="00E74C93" w:rsidRDefault="009C7FD3" w:rsidP="00077663">
      <w:pPr>
        <w:jc w:val="right"/>
        <w:rPr>
          <w:b w:val="0"/>
        </w:rPr>
      </w:pPr>
    </w:p>
    <w:p w:rsidR="009C7FD3" w:rsidRPr="00E74C93" w:rsidRDefault="009C7FD3" w:rsidP="00077663">
      <w:pPr>
        <w:jc w:val="right"/>
        <w:rPr>
          <w:b w:val="0"/>
        </w:rPr>
      </w:pPr>
    </w:p>
    <w:p w:rsidR="009C7FD3" w:rsidRPr="00E74C93" w:rsidRDefault="009C7FD3" w:rsidP="00077663">
      <w:pPr>
        <w:jc w:val="right"/>
        <w:rPr>
          <w:b w:val="0"/>
        </w:rPr>
      </w:pPr>
    </w:p>
    <w:p w:rsidR="009C7FD3" w:rsidRPr="00E74C93" w:rsidRDefault="009C7FD3" w:rsidP="00077663">
      <w:pPr>
        <w:jc w:val="right"/>
        <w:rPr>
          <w:b w:val="0"/>
        </w:rPr>
      </w:pPr>
    </w:p>
    <w:p w:rsidR="009C7FD3" w:rsidRPr="00E74C93" w:rsidRDefault="009C7FD3" w:rsidP="00077663">
      <w:pPr>
        <w:jc w:val="right"/>
        <w:rPr>
          <w:b w:val="0"/>
        </w:rPr>
      </w:pPr>
    </w:p>
    <w:p w:rsidR="009C7FD3" w:rsidRPr="00E74C93" w:rsidRDefault="009C7FD3" w:rsidP="00077663">
      <w:pPr>
        <w:jc w:val="right"/>
        <w:rPr>
          <w:b w:val="0"/>
        </w:rPr>
      </w:pPr>
    </w:p>
    <w:p w:rsidR="009C7FD3" w:rsidRDefault="009C7FD3" w:rsidP="00077663">
      <w:pPr>
        <w:jc w:val="right"/>
        <w:rPr>
          <w:b w:val="0"/>
        </w:rPr>
      </w:pPr>
    </w:p>
    <w:p w:rsidR="009C7FD3" w:rsidRDefault="009C7FD3" w:rsidP="00077663">
      <w:pPr>
        <w:jc w:val="right"/>
        <w:rPr>
          <w:b w:val="0"/>
        </w:rPr>
      </w:pPr>
    </w:p>
    <w:p w:rsidR="009C7FD3" w:rsidRDefault="009C7FD3" w:rsidP="00077663">
      <w:pPr>
        <w:jc w:val="right"/>
        <w:rPr>
          <w:b w:val="0"/>
        </w:rPr>
      </w:pPr>
    </w:p>
    <w:p w:rsidR="009C7FD3" w:rsidRDefault="009C7FD3" w:rsidP="00077663">
      <w:pPr>
        <w:jc w:val="right"/>
        <w:rPr>
          <w:b w:val="0"/>
        </w:rPr>
      </w:pPr>
    </w:p>
    <w:p w:rsidR="009C7FD3" w:rsidRDefault="009C7FD3" w:rsidP="00077663">
      <w:pPr>
        <w:jc w:val="right"/>
        <w:rPr>
          <w:b w:val="0"/>
        </w:rPr>
      </w:pPr>
    </w:p>
    <w:p w:rsidR="009C7FD3" w:rsidRDefault="009C7FD3" w:rsidP="00077663">
      <w:pPr>
        <w:jc w:val="right"/>
        <w:rPr>
          <w:b w:val="0"/>
        </w:rPr>
      </w:pPr>
    </w:p>
    <w:p w:rsidR="009C7FD3" w:rsidRDefault="009C7FD3" w:rsidP="00077663">
      <w:pPr>
        <w:jc w:val="right"/>
        <w:rPr>
          <w:b w:val="0"/>
        </w:rPr>
      </w:pPr>
    </w:p>
    <w:p w:rsidR="009C7FD3" w:rsidRDefault="009C7FD3" w:rsidP="00077663">
      <w:pPr>
        <w:jc w:val="right"/>
        <w:rPr>
          <w:b w:val="0"/>
        </w:rPr>
      </w:pPr>
    </w:p>
    <w:p w:rsidR="009C7FD3" w:rsidRDefault="009C7FD3" w:rsidP="00077663">
      <w:pPr>
        <w:jc w:val="right"/>
        <w:rPr>
          <w:b w:val="0"/>
        </w:rPr>
      </w:pPr>
    </w:p>
    <w:p w:rsidR="009C7FD3" w:rsidRDefault="009C7FD3" w:rsidP="00077663">
      <w:pPr>
        <w:jc w:val="right"/>
        <w:rPr>
          <w:b w:val="0"/>
        </w:rPr>
      </w:pPr>
    </w:p>
    <w:p w:rsidR="009C7FD3" w:rsidRDefault="009C7FD3" w:rsidP="00077663">
      <w:pPr>
        <w:jc w:val="right"/>
        <w:rPr>
          <w:b w:val="0"/>
        </w:rPr>
      </w:pPr>
    </w:p>
    <w:p w:rsidR="009C7FD3" w:rsidRDefault="009C7FD3" w:rsidP="00077663">
      <w:pPr>
        <w:jc w:val="right"/>
        <w:rPr>
          <w:b w:val="0"/>
        </w:rPr>
      </w:pPr>
    </w:p>
    <w:p w:rsidR="009C7FD3" w:rsidRDefault="009C7FD3" w:rsidP="00077663">
      <w:pPr>
        <w:jc w:val="right"/>
        <w:rPr>
          <w:b w:val="0"/>
        </w:rPr>
      </w:pPr>
      <w:r>
        <w:rPr>
          <w:b w:val="0"/>
        </w:rPr>
        <w:t>3 priedas</w:t>
      </w:r>
    </w:p>
    <w:p w:rsidR="009C7FD3" w:rsidRDefault="009C7FD3" w:rsidP="00077663">
      <w:pPr>
        <w:rPr>
          <w:b w:val="0"/>
        </w:rPr>
      </w:pPr>
    </w:p>
    <w:p w:rsidR="009C7FD3" w:rsidRDefault="009C7FD3" w:rsidP="00077663">
      <w:pPr>
        <w:rPr>
          <w:b w:val="0"/>
        </w:rPr>
      </w:pPr>
    </w:p>
    <w:p w:rsidR="009C7FD3" w:rsidRPr="004555F3" w:rsidRDefault="009C7FD3" w:rsidP="00077663">
      <w:pPr>
        <w:jc w:val="center"/>
      </w:pPr>
      <w:r w:rsidRPr="004555F3">
        <w:t>PIRKIMŲ REGISTRACIJOS ŽURNALAS</w:t>
      </w:r>
    </w:p>
    <w:tbl>
      <w:tblPr>
        <w:tblpPr w:leftFromText="180" w:rightFromText="180" w:vertAnchor="text" w:horzAnchor="margin" w:tblpY="13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
        <w:gridCol w:w="1952"/>
        <w:gridCol w:w="1430"/>
        <w:gridCol w:w="1366"/>
        <w:gridCol w:w="1080"/>
        <w:gridCol w:w="1800"/>
        <w:gridCol w:w="1080"/>
        <w:gridCol w:w="1260"/>
      </w:tblGrid>
      <w:tr w:rsidR="009C7FD3" w:rsidRPr="004555F3" w:rsidTr="00D8520D">
        <w:tc>
          <w:tcPr>
            <w:tcW w:w="580" w:type="dxa"/>
          </w:tcPr>
          <w:p w:rsidR="009C7FD3" w:rsidRPr="00AE022D" w:rsidRDefault="009C7FD3" w:rsidP="006C4B3B">
            <w:pPr>
              <w:jc w:val="center"/>
              <w:rPr>
                <w:b w:val="0"/>
              </w:rPr>
            </w:pPr>
            <w:r w:rsidRPr="00AE022D">
              <w:rPr>
                <w:b w:val="0"/>
              </w:rPr>
              <w:t>Eil. Nr.</w:t>
            </w:r>
          </w:p>
        </w:tc>
        <w:tc>
          <w:tcPr>
            <w:tcW w:w="1952" w:type="dxa"/>
          </w:tcPr>
          <w:p w:rsidR="009C7FD3" w:rsidRPr="00AE022D" w:rsidRDefault="009C7FD3" w:rsidP="006C4B3B">
            <w:pPr>
              <w:jc w:val="center"/>
              <w:rPr>
                <w:b w:val="0"/>
              </w:rPr>
            </w:pPr>
            <w:r w:rsidRPr="00AE022D">
              <w:rPr>
                <w:b w:val="0"/>
              </w:rPr>
              <w:t>Pirkimo pavadinimas</w:t>
            </w:r>
          </w:p>
        </w:tc>
        <w:tc>
          <w:tcPr>
            <w:tcW w:w="1430" w:type="dxa"/>
          </w:tcPr>
          <w:p w:rsidR="009C7FD3" w:rsidRPr="00AE022D" w:rsidRDefault="009C7FD3" w:rsidP="006C4B3B">
            <w:pPr>
              <w:jc w:val="center"/>
              <w:rPr>
                <w:b w:val="0"/>
              </w:rPr>
            </w:pPr>
            <w:r w:rsidRPr="00AE022D">
              <w:rPr>
                <w:b w:val="0"/>
              </w:rPr>
              <w:t>Tiekėjo pavadinimas</w:t>
            </w:r>
          </w:p>
        </w:tc>
        <w:tc>
          <w:tcPr>
            <w:tcW w:w="1366" w:type="dxa"/>
          </w:tcPr>
          <w:p w:rsidR="009C7FD3" w:rsidRPr="00AE022D" w:rsidRDefault="009C7FD3" w:rsidP="006C4B3B">
            <w:pPr>
              <w:jc w:val="center"/>
              <w:rPr>
                <w:b w:val="0"/>
              </w:rPr>
            </w:pPr>
            <w:r w:rsidRPr="00AE022D">
              <w:rPr>
                <w:b w:val="0"/>
              </w:rPr>
              <w:t>Sutarties arba sąskaitos-faktūros Nr. ir data</w:t>
            </w:r>
          </w:p>
        </w:tc>
        <w:tc>
          <w:tcPr>
            <w:tcW w:w="1080" w:type="dxa"/>
          </w:tcPr>
          <w:p w:rsidR="009C7FD3" w:rsidRPr="00AE022D" w:rsidRDefault="009C7FD3" w:rsidP="006C4B3B">
            <w:pPr>
              <w:jc w:val="center"/>
              <w:rPr>
                <w:b w:val="0"/>
              </w:rPr>
            </w:pPr>
            <w:r w:rsidRPr="00AE022D">
              <w:rPr>
                <w:b w:val="0"/>
              </w:rPr>
              <w:t>Sutarties trukmė</w:t>
            </w:r>
          </w:p>
        </w:tc>
        <w:tc>
          <w:tcPr>
            <w:tcW w:w="1800" w:type="dxa"/>
          </w:tcPr>
          <w:p w:rsidR="009C7FD3" w:rsidRPr="00AE022D" w:rsidRDefault="009C7FD3" w:rsidP="006C4B3B">
            <w:pPr>
              <w:jc w:val="center"/>
              <w:rPr>
                <w:b w:val="0"/>
              </w:rPr>
            </w:pPr>
            <w:r w:rsidRPr="00AE022D">
              <w:rPr>
                <w:b w:val="0"/>
              </w:rPr>
              <w:t>Pirkimo būdas ir VPĮ straipsnis,  dalis, punktas kuriuo vadovaujantis pasirinktas pirkimo būdas</w:t>
            </w:r>
          </w:p>
        </w:tc>
        <w:tc>
          <w:tcPr>
            <w:tcW w:w="1080" w:type="dxa"/>
          </w:tcPr>
          <w:p w:rsidR="009C7FD3" w:rsidRPr="00AE022D" w:rsidRDefault="009C7FD3" w:rsidP="006C4B3B">
            <w:pPr>
              <w:jc w:val="center"/>
              <w:rPr>
                <w:b w:val="0"/>
              </w:rPr>
            </w:pPr>
            <w:r w:rsidRPr="00AE022D">
              <w:rPr>
                <w:b w:val="0"/>
              </w:rPr>
              <w:t>Kodas pagal BVPŽ</w:t>
            </w:r>
          </w:p>
        </w:tc>
        <w:tc>
          <w:tcPr>
            <w:tcW w:w="1260" w:type="dxa"/>
          </w:tcPr>
          <w:p w:rsidR="009C7FD3" w:rsidRPr="00AE022D" w:rsidRDefault="009C7FD3" w:rsidP="006C4B3B">
            <w:pPr>
              <w:jc w:val="center"/>
              <w:rPr>
                <w:b w:val="0"/>
              </w:rPr>
            </w:pPr>
            <w:r w:rsidRPr="00AE022D">
              <w:rPr>
                <w:b w:val="0"/>
              </w:rPr>
              <w:t>Kategorija</w:t>
            </w:r>
          </w:p>
        </w:tc>
      </w:tr>
      <w:tr w:rsidR="009C7FD3" w:rsidTr="00D8520D">
        <w:tc>
          <w:tcPr>
            <w:tcW w:w="580" w:type="dxa"/>
          </w:tcPr>
          <w:p w:rsidR="009C7FD3" w:rsidRPr="00AE022D" w:rsidRDefault="009C7FD3" w:rsidP="006C4B3B">
            <w:pPr>
              <w:rPr>
                <w:b w:val="0"/>
              </w:rPr>
            </w:pPr>
          </w:p>
        </w:tc>
        <w:tc>
          <w:tcPr>
            <w:tcW w:w="1952" w:type="dxa"/>
          </w:tcPr>
          <w:p w:rsidR="009C7FD3" w:rsidRPr="00AE022D" w:rsidRDefault="009C7FD3" w:rsidP="006C4B3B">
            <w:pPr>
              <w:rPr>
                <w:b w:val="0"/>
              </w:rPr>
            </w:pPr>
          </w:p>
        </w:tc>
        <w:tc>
          <w:tcPr>
            <w:tcW w:w="1430" w:type="dxa"/>
          </w:tcPr>
          <w:p w:rsidR="009C7FD3" w:rsidRPr="00AE022D" w:rsidRDefault="009C7FD3" w:rsidP="006C4B3B">
            <w:pPr>
              <w:rPr>
                <w:b w:val="0"/>
              </w:rPr>
            </w:pPr>
          </w:p>
        </w:tc>
        <w:tc>
          <w:tcPr>
            <w:tcW w:w="1366" w:type="dxa"/>
          </w:tcPr>
          <w:p w:rsidR="009C7FD3" w:rsidRPr="00AE022D" w:rsidRDefault="009C7FD3" w:rsidP="006C4B3B">
            <w:pPr>
              <w:rPr>
                <w:b w:val="0"/>
              </w:rPr>
            </w:pPr>
          </w:p>
        </w:tc>
        <w:tc>
          <w:tcPr>
            <w:tcW w:w="1080" w:type="dxa"/>
          </w:tcPr>
          <w:p w:rsidR="009C7FD3" w:rsidRPr="00AE022D" w:rsidRDefault="009C7FD3" w:rsidP="006C4B3B">
            <w:pPr>
              <w:rPr>
                <w:b w:val="0"/>
              </w:rPr>
            </w:pPr>
          </w:p>
        </w:tc>
        <w:tc>
          <w:tcPr>
            <w:tcW w:w="1800" w:type="dxa"/>
          </w:tcPr>
          <w:p w:rsidR="009C7FD3" w:rsidRPr="00AE022D" w:rsidRDefault="009C7FD3" w:rsidP="006C4B3B">
            <w:pPr>
              <w:rPr>
                <w:b w:val="0"/>
              </w:rPr>
            </w:pPr>
          </w:p>
        </w:tc>
        <w:tc>
          <w:tcPr>
            <w:tcW w:w="1080" w:type="dxa"/>
          </w:tcPr>
          <w:p w:rsidR="009C7FD3" w:rsidRPr="00AE022D" w:rsidRDefault="009C7FD3" w:rsidP="006C4B3B">
            <w:pPr>
              <w:rPr>
                <w:b w:val="0"/>
              </w:rPr>
            </w:pPr>
          </w:p>
        </w:tc>
        <w:tc>
          <w:tcPr>
            <w:tcW w:w="1260" w:type="dxa"/>
          </w:tcPr>
          <w:p w:rsidR="009C7FD3" w:rsidRPr="00AE022D" w:rsidRDefault="009C7FD3" w:rsidP="006C4B3B">
            <w:pPr>
              <w:rPr>
                <w:b w:val="0"/>
              </w:rPr>
            </w:pPr>
          </w:p>
        </w:tc>
      </w:tr>
      <w:tr w:rsidR="009C7FD3" w:rsidTr="00D8520D">
        <w:tc>
          <w:tcPr>
            <w:tcW w:w="580" w:type="dxa"/>
          </w:tcPr>
          <w:p w:rsidR="009C7FD3" w:rsidRPr="00AE022D" w:rsidRDefault="009C7FD3" w:rsidP="006C4B3B">
            <w:pPr>
              <w:rPr>
                <w:b w:val="0"/>
              </w:rPr>
            </w:pPr>
          </w:p>
        </w:tc>
        <w:tc>
          <w:tcPr>
            <w:tcW w:w="1952" w:type="dxa"/>
          </w:tcPr>
          <w:p w:rsidR="009C7FD3" w:rsidRPr="00AE022D" w:rsidRDefault="009C7FD3" w:rsidP="006C4B3B">
            <w:pPr>
              <w:rPr>
                <w:b w:val="0"/>
              </w:rPr>
            </w:pPr>
          </w:p>
        </w:tc>
        <w:tc>
          <w:tcPr>
            <w:tcW w:w="1430" w:type="dxa"/>
          </w:tcPr>
          <w:p w:rsidR="009C7FD3" w:rsidRPr="00AE022D" w:rsidRDefault="009C7FD3" w:rsidP="006C4B3B">
            <w:pPr>
              <w:rPr>
                <w:b w:val="0"/>
              </w:rPr>
            </w:pPr>
          </w:p>
        </w:tc>
        <w:tc>
          <w:tcPr>
            <w:tcW w:w="1366" w:type="dxa"/>
          </w:tcPr>
          <w:p w:rsidR="009C7FD3" w:rsidRPr="00AE022D" w:rsidRDefault="009C7FD3" w:rsidP="006C4B3B">
            <w:pPr>
              <w:rPr>
                <w:b w:val="0"/>
              </w:rPr>
            </w:pPr>
          </w:p>
        </w:tc>
        <w:tc>
          <w:tcPr>
            <w:tcW w:w="1080" w:type="dxa"/>
          </w:tcPr>
          <w:p w:rsidR="009C7FD3" w:rsidRPr="00AE022D" w:rsidRDefault="009C7FD3" w:rsidP="006C4B3B">
            <w:pPr>
              <w:rPr>
                <w:b w:val="0"/>
              </w:rPr>
            </w:pPr>
          </w:p>
        </w:tc>
        <w:tc>
          <w:tcPr>
            <w:tcW w:w="1800" w:type="dxa"/>
          </w:tcPr>
          <w:p w:rsidR="009C7FD3" w:rsidRPr="00AE022D" w:rsidRDefault="009C7FD3" w:rsidP="006C4B3B">
            <w:pPr>
              <w:rPr>
                <w:b w:val="0"/>
              </w:rPr>
            </w:pPr>
          </w:p>
        </w:tc>
        <w:tc>
          <w:tcPr>
            <w:tcW w:w="1080" w:type="dxa"/>
          </w:tcPr>
          <w:p w:rsidR="009C7FD3" w:rsidRPr="00AE022D" w:rsidRDefault="009C7FD3" w:rsidP="006C4B3B">
            <w:pPr>
              <w:rPr>
                <w:b w:val="0"/>
              </w:rPr>
            </w:pPr>
          </w:p>
        </w:tc>
        <w:tc>
          <w:tcPr>
            <w:tcW w:w="1260" w:type="dxa"/>
          </w:tcPr>
          <w:p w:rsidR="009C7FD3" w:rsidRPr="00AE022D" w:rsidRDefault="009C7FD3" w:rsidP="006C4B3B">
            <w:pPr>
              <w:rPr>
                <w:b w:val="0"/>
              </w:rPr>
            </w:pPr>
          </w:p>
        </w:tc>
      </w:tr>
      <w:tr w:rsidR="009C7FD3" w:rsidTr="00D8520D">
        <w:tc>
          <w:tcPr>
            <w:tcW w:w="580" w:type="dxa"/>
          </w:tcPr>
          <w:p w:rsidR="009C7FD3" w:rsidRPr="00AE022D" w:rsidRDefault="009C7FD3" w:rsidP="006C4B3B">
            <w:pPr>
              <w:rPr>
                <w:b w:val="0"/>
              </w:rPr>
            </w:pPr>
          </w:p>
        </w:tc>
        <w:tc>
          <w:tcPr>
            <w:tcW w:w="1952" w:type="dxa"/>
          </w:tcPr>
          <w:p w:rsidR="009C7FD3" w:rsidRPr="00AE022D" w:rsidRDefault="009C7FD3" w:rsidP="006C4B3B">
            <w:pPr>
              <w:rPr>
                <w:b w:val="0"/>
              </w:rPr>
            </w:pPr>
          </w:p>
        </w:tc>
        <w:tc>
          <w:tcPr>
            <w:tcW w:w="1430" w:type="dxa"/>
          </w:tcPr>
          <w:p w:rsidR="009C7FD3" w:rsidRPr="00AE022D" w:rsidRDefault="009C7FD3" w:rsidP="006C4B3B">
            <w:pPr>
              <w:rPr>
                <w:b w:val="0"/>
              </w:rPr>
            </w:pPr>
          </w:p>
        </w:tc>
        <w:tc>
          <w:tcPr>
            <w:tcW w:w="1366" w:type="dxa"/>
          </w:tcPr>
          <w:p w:rsidR="009C7FD3" w:rsidRPr="00AE022D" w:rsidRDefault="009C7FD3" w:rsidP="006C4B3B">
            <w:pPr>
              <w:rPr>
                <w:b w:val="0"/>
              </w:rPr>
            </w:pPr>
          </w:p>
        </w:tc>
        <w:tc>
          <w:tcPr>
            <w:tcW w:w="1080" w:type="dxa"/>
          </w:tcPr>
          <w:p w:rsidR="009C7FD3" w:rsidRPr="00AE022D" w:rsidRDefault="009C7FD3" w:rsidP="006C4B3B">
            <w:pPr>
              <w:rPr>
                <w:b w:val="0"/>
              </w:rPr>
            </w:pPr>
          </w:p>
        </w:tc>
        <w:tc>
          <w:tcPr>
            <w:tcW w:w="1800" w:type="dxa"/>
          </w:tcPr>
          <w:p w:rsidR="009C7FD3" w:rsidRPr="00AE022D" w:rsidRDefault="009C7FD3" w:rsidP="006C4B3B">
            <w:pPr>
              <w:rPr>
                <w:b w:val="0"/>
              </w:rPr>
            </w:pPr>
          </w:p>
        </w:tc>
        <w:tc>
          <w:tcPr>
            <w:tcW w:w="1080" w:type="dxa"/>
          </w:tcPr>
          <w:p w:rsidR="009C7FD3" w:rsidRPr="00AE022D" w:rsidRDefault="009C7FD3" w:rsidP="006C4B3B">
            <w:pPr>
              <w:rPr>
                <w:b w:val="0"/>
              </w:rPr>
            </w:pPr>
          </w:p>
        </w:tc>
        <w:tc>
          <w:tcPr>
            <w:tcW w:w="1260" w:type="dxa"/>
          </w:tcPr>
          <w:p w:rsidR="009C7FD3" w:rsidRPr="00AE022D" w:rsidRDefault="009C7FD3" w:rsidP="006C4B3B">
            <w:pPr>
              <w:rPr>
                <w:b w:val="0"/>
              </w:rPr>
            </w:pPr>
          </w:p>
        </w:tc>
      </w:tr>
      <w:tr w:rsidR="009C7FD3" w:rsidTr="00D8520D">
        <w:tc>
          <w:tcPr>
            <w:tcW w:w="580" w:type="dxa"/>
          </w:tcPr>
          <w:p w:rsidR="009C7FD3" w:rsidRPr="00AE022D" w:rsidRDefault="009C7FD3" w:rsidP="006C4B3B">
            <w:pPr>
              <w:rPr>
                <w:b w:val="0"/>
              </w:rPr>
            </w:pPr>
          </w:p>
        </w:tc>
        <w:tc>
          <w:tcPr>
            <w:tcW w:w="1952" w:type="dxa"/>
          </w:tcPr>
          <w:p w:rsidR="009C7FD3" w:rsidRPr="00AE022D" w:rsidRDefault="009C7FD3" w:rsidP="006C4B3B">
            <w:pPr>
              <w:rPr>
                <w:b w:val="0"/>
              </w:rPr>
            </w:pPr>
          </w:p>
        </w:tc>
        <w:tc>
          <w:tcPr>
            <w:tcW w:w="1430" w:type="dxa"/>
          </w:tcPr>
          <w:p w:rsidR="009C7FD3" w:rsidRPr="00AE022D" w:rsidRDefault="009C7FD3" w:rsidP="006C4B3B">
            <w:pPr>
              <w:rPr>
                <w:b w:val="0"/>
              </w:rPr>
            </w:pPr>
          </w:p>
        </w:tc>
        <w:tc>
          <w:tcPr>
            <w:tcW w:w="1366" w:type="dxa"/>
          </w:tcPr>
          <w:p w:rsidR="009C7FD3" w:rsidRPr="00AE022D" w:rsidRDefault="009C7FD3" w:rsidP="006C4B3B">
            <w:pPr>
              <w:rPr>
                <w:b w:val="0"/>
              </w:rPr>
            </w:pPr>
          </w:p>
        </w:tc>
        <w:tc>
          <w:tcPr>
            <w:tcW w:w="1080" w:type="dxa"/>
          </w:tcPr>
          <w:p w:rsidR="009C7FD3" w:rsidRPr="00AE022D" w:rsidRDefault="009C7FD3" w:rsidP="006C4B3B">
            <w:pPr>
              <w:rPr>
                <w:b w:val="0"/>
              </w:rPr>
            </w:pPr>
          </w:p>
        </w:tc>
        <w:tc>
          <w:tcPr>
            <w:tcW w:w="1800" w:type="dxa"/>
          </w:tcPr>
          <w:p w:rsidR="009C7FD3" w:rsidRPr="00AE022D" w:rsidRDefault="009C7FD3" w:rsidP="006C4B3B">
            <w:pPr>
              <w:rPr>
                <w:b w:val="0"/>
              </w:rPr>
            </w:pPr>
          </w:p>
        </w:tc>
        <w:tc>
          <w:tcPr>
            <w:tcW w:w="1080" w:type="dxa"/>
          </w:tcPr>
          <w:p w:rsidR="009C7FD3" w:rsidRPr="00AE022D" w:rsidRDefault="009C7FD3" w:rsidP="006C4B3B">
            <w:pPr>
              <w:rPr>
                <w:b w:val="0"/>
              </w:rPr>
            </w:pPr>
          </w:p>
        </w:tc>
        <w:tc>
          <w:tcPr>
            <w:tcW w:w="1260" w:type="dxa"/>
          </w:tcPr>
          <w:p w:rsidR="009C7FD3" w:rsidRPr="00AE022D" w:rsidRDefault="009C7FD3" w:rsidP="006C4B3B">
            <w:pPr>
              <w:rPr>
                <w:b w:val="0"/>
              </w:rPr>
            </w:pPr>
          </w:p>
        </w:tc>
      </w:tr>
      <w:tr w:rsidR="009C7FD3" w:rsidTr="00D8520D">
        <w:tc>
          <w:tcPr>
            <w:tcW w:w="580" w:type="dxa"/>
          </w:tcPr>
          <w:p w:rsidR="009C7FD3" w:rsidRPr="00AE022D" w:rsidRDefault="009C7FD3" w:rsidP="006C4B3B">
            <w:pPr>
              <w:rPr>
                <w:b w:val="0"/>
              </w:rPr>
            </w:pPr>
          </w:p>
        </w:tc>
        <w:tc>
          <w:tcPr>
            <w:tcW w:w="1952" w:type="dxa"/>
          </w:tcPr>
          <w:p w:rsidR="009C7FD3" w:rsidRPr="00AE022D" w:rsidRDefault="009C7FD3" w:rsidP="006C4B3B">
            <w:pPr>
              <w:rPr>
                <w:b w:val="0"/>
              </w:rPr>
            </w:pPr>
          </w:p>
        </w:tc>
        <w:tc>
          <w:tcPr>
            <w:tcW w:w="1430" w:type="dxa"/>
          </w:tcPr>
          <w:p w:rsidR="009C7FD3" w:rsidRPr="00AE022D" w:rsidRDefault="009C7FD3" w:rsidP="006C4B3B">
            <w:pPr>
              <w:rPr>
                <w:b w:val="0"/>
              </w:rPr>
            </w:pPr>
          </w:p>
        </w:tc>
        <w:tc>
          <w:tcPr>
            <w:tcW w:w="1366" w:type="dxa"/>
          </w:tcPr>
          <w:p w:rsidR="009C7FD3" w:rsidRPr="00AE022D" w:rsidRDefault="009C7FD3" w:rsidP="006C4B3B">
            <w:pPr>
              <w:rPr>
                <w:b w:val="0"/>
              </w:rPr>
            </w:pPr>
          </w:p>
        </w:tc>
        <w:tc>
          <w:tcPr>
            <w:tcW w:w="1080" w:type="dxa"/>
          </w:tcPr>
          <w:p w:rsidR="009C7FD3" w:rsidRPr="00AE022D" w:rsidRDefault="009C7FD3" w:rsidP="006C4B3B">
            <w:pPr>
              <w:rPr>
                <w:b w:val="0"/>
              </w:rPr>
            </w:pPr>
          </w:p>
        </w:tc>
        <w:tc>
          <w:tcPr>
            <w:tcW w:w="1800" w:type="dxa"/>
          </w:tcPr>
          <w:p w:rsidR="009C7FD3" w:rsidRPr="00AE022D" w:rsidRDefault="009C7FD3" w:rsidP="006C4B3B">
            <w:pPr>
              <w:rPr>
                <w:b w:val="0"/>
              </w:rPr>
            </w:pPr>
          </w:p>
        </w:tc>
        <w:tc>
          <w:tcPr>
            <w:tcW w:w="1080" w:type="dxa"/>
          </w:tcPr>
          <w:p w:rsidR="009C7FD3" w:rsidRPr="00AE022D" w:rsidRDefault="009C7FD3" w:rsidP="006C4B3B">
            <w:pPr>
              <w:rPr>
                <w:b w:val="0"/>
              </w:rPr>
            </w:pPr>
          </w:p>
        </w:tc>
        <w:tc>
          <w:tcPr>
            <w:tcW w:w="1260" w:type="dxa"/>
          </w:tcPr>
          <w:p w:rsidR="009C7FD3" w:rsidRPr="00AE022D" w:rsidRDefault="009C7FD3" w:rsidP="006C4B3B">
            <w:pPr>
              <w:rPr>
                <w:b w:val="0"/>
              </w:rPr>
            </w:pPr>
          </w:p>
        </w:tc>
      </w:tr>
      <w:tr w:rsidR="009C7FD3" w:rsidTr="00D8520D">
        <w:tc>
          <w:tcPr>
            <w:tcW w:w="580" w:type="dxa"/>
          </w:tcPr>
          <w:p w:rsidR="009C7FD3" w:rsidRPr="00AE022D" w:rsidRDefault="009C7FD3" w:rsidP="006C4B3B">
            <w:pPr>
              <w:rPr>
                <w:b w:val="0"/>
              </w:rPr>
            </w:pPr>
          </w:p>
        </w:tc>
        <w:tc>
          <w:tcPr>
            <w:tcW w:w="1952" w:type="dxa"/>
          </w:tcPr>
          <w:p w:rsidR="009C7FD3" w:rsidRPr="00AE022D" w:rsidRDefault="009C7FD3" w:rsidP="006C4B3B">
            <w:pPr>
              <w:rPr>
                <w:b w:val="0"/>
              </w:rPr>
            </w:pPr>
          </w:p>
        </w:tc>
        <w:tc>
          <w:tcPr>
            <w:tcW w:w="1430" w:type="dxa"/>
          </w:tcPr>
          <w:p w:rsidR="009C7FD3" w:rsidRPr="00AE022D" w:rsidRDefault="009C7FD3" w:rsidP="006C4B3B">
            <w:pPr>
              <w:rPr>
                <w:b w:val="0"/>
              </w:rPr>
            </w:pPr>
          </w:p>
        </w:tc>
        <w:tc>
          <w:tcPr>
            <w:tcW w:w="1366" w:type="dxa"/>
          </w:tcPr>
          <w:p w:rsidR="009C7FD3" w:rsidRPr="00AE022D" w:rsidRDefault="009C7FD3" w:rsidP="006C4B3B">
            <w:pPr>
              <w:rPr>
                <w:b w:val="0"/>
              </w:rPr>
            </w:pPr>
          </w:p>
        </w:tc>
        <w:tc>
          <w:tcPr>
            <w:tcW w:w="1080" w:type="dxa"/>
          </w:tcPr>
          <w:p w:rsidR="009C7FD3" w:rsidRPr="00AE022D" w:rsidRDefault="009C7FD3" w:rsidP="006C4B3B">
            <w:pPr>
              <w:rPr>
                <w:b w:val="0"/>
              </w:rPr>
            </w:pPr>
          </w:p>
        </w:tc>
        <w:tc>
          <w:tcPr>
            <w:tcW w:w="1800" w:type="dxa"/>
          </w:tcPr>
          <w:p w:rsidR="009C7FD3" w:rsidRPr="00AE022D" w:rsidRDefault="009C7FD3" w:rsidP="006C4B3B">
            <w:pPr>
              <w:rPr>
                <w:b w:val="0"/>
              </w:rPr>
            </w:pPr>
          </w:p>
        </w:tc>
        <w:tc>
          <w:tcPr>
            <w:tcW w:w="1080" w:type="dxa"/>
          </w:tcPr>
          <w:p w:rsidR="009C7FD3" w:rsidRPr="00AE022D" w:rsidRDefault="009C7FD3" w:rsidP="006C4B3B">
            <w:pPr>
              <w:rPr>
                <w:b w:val="0"/>
              </w:rPr>
            </w:pPr>
          </w:p>
        </w:tc>
        <w:tc>
          <w:tcPr>
            <w:tcW w:w="1260" w:type="dxa"/>
          </w:tcPr>
          <w:p w:rsidR="009C7FD3" w:rsidRPr="00AE022D" w:rsidRDefault="009C7FD3" w:rsidP="006C4B3B">
            <w:pPr>
              <w:rPr>
                <w:b w:val="0"/>
              </w:rPr>
            </w:pPr>
          </w:p>
        </w:tc>
      </w:tr>
      <w:tr w:rsidR="009C7FD3" w:rsidTr="00D8520D">
        <w:tc>
          <w:tcPr>
            <w:tcW w:w="580" w:type="dxa"/>
          </w:tcPr>
          <w:p w:rsidR="009C7FD3" w:rsidRPr="00AE022D" w:rsidRDefault="009C7FD3" w:rsidP="006C4B3B">
            <w:pPr>
              <w:rPr>
                <w:b w:val="0"/>
              </w:rPr>
            </w:pPr>
          </w:p>
        </w:tc>
        <w:tc>
          <w:tcPr>
            <w:tcW w:w="1952" w:type="dxa"/>
          </w:tcPr>
          <w:p w:rsidR="009C7FD3" w:rsidRPr="00AE022D" w:rsidRDefault="009C7FD3" w:rsidP="006C4B3B">
            <w:pPr>
              <w:rPr>
                <w:b w:val="0"/>
              </w:rPr>
            </w:pPr>
          </w:p>
        </w:tc>
        <w:tc>
          <w:tcPr>
            <w:tcW w:w="1430" w:type="dxa"/>
          </w:tcPr>
          <w:p w:rsidR="009C7FD3" w:rsidRPr="00AE022D" w:rsidRDefault="009C7FD3" w:rsidP="006C4B3B">
            <w:pPr>
              <w:rPr>
                <w:b w:val="0"/>
              </w:rPr>
            </w:pPr>
          </w:p>
        </w:tc>
        <w:tc>
          <w:tcPr>
            <w:tcW w:w="1366" w:type="dxa"/>
          </w:tcPr>
          <w:p w:rsidR="009C7FD3" w:rsidRPr="00AE022D" w:rsidRDefault="009C7FD3" w:rsidP="006C4B3B">
            <w:pPr>
              <w:rPr>
                <w:b w:val="0"/>
              </w:rPr>
            </w:pPr>
          </w:p>
        </w:tc>
        <w:tc>
          <w:tcPr>
            <w:tcW w:w="1080" w:type="dxa"/>
          </w:tcPr>
          <w:p w:rsidR="009C7FD3" w:rsidRPr="00AE022D" w:rsidRDefault="009C7FD3" w:rsidP="006C4B3B">
            <w:pPr>
              <w:rPr>
                <w:b w:val="0"/>
              </w:rPr>
            </w:pPr>
          </w:p>
        </w:tc>
        <w:tc>
          <w:tcPr>
            <w:tcW w:w="1800" w:type="dxa"/>
          </w:tcPr>
          <w:p w:rsidR="009C7FD3" w:rsidRPr="00AE022D" w:rsidRDefault="009C7FD3" w:rsidP="006C4B3B">
            <w:pPr>
              <w:rPr>
                <w:b w:val="0"/>
              </w:rPr>
            </w:pPr>
          </w:p>
        </w:tc>
        <w:tc>
          <w:tcPr>
            <w:tcW w:w="1080" w:type="dxa"/>
          </w:tcPr>
          <w:p w:rsidR="009C7FD3" w:rsidRPr="00AE022D" w:rsidRDefault="009C7FD3" w:rsidP="006C4B3B">
            <w:pPr>
              <w:rPr>
                <w:b w:val="0"/>
              </w:rPr>
            </w:pPr>
          </w:p>
        </w:tc>
        <w:tc>
          <w:tcPr>
            <w:tcW w:w="1260" w:type="dxa"/>
          </w:tcPr>
          <w:p w:rsidR="009C7FD3" w:rsidRPr="00AE022D" w:rsidRDefault="009C7FD3" w:rsidP="006C4B3B">
            <w:pPr>
              <w:rPr>
                <w:b w:val="0"/>
              </w:rPr>
            </w:pPr>
          </w:p>
        </w:tc>
      </w:tr>
      <w:tr w:rsidR="009C7FD3" w:rsidTr="00D8520D">
        <w:tc>
          <w:tcPr>
            <w:tcW w:w="580" w:type="dxa"/>
          </w:tcPr>
          <w:p w:rsidR="009C7FD3" w:rsidRPr="00AE022D" w:rsidRDefault="009C7FD3" w:rsidP="006C4B3B">
            <w:pPr>
              <w:rPr>
                <w:b w:val="0"/>
              </w:rPr>
            </w:pPr>
          </w:p>
        </w:tc>
        <w:tc>
          <w:tcPr>
            <w:tcW w:w="1952" w:type="dxa"/>
          </w:tcPr>
          <w:p w:rsidR="009C7FD3" w:rsidRPr="00AE022D" w:rsidRDefault="009C7FD3" w:rsidP="006C4B3B">
            <w:pPr>
              <w:rPr>
                <w:b w:val="0"/>
              </w:rPr>
            </w:pPr>
          </w:p>
        </w:tc>
        <w:tc>
          <w:tcPr>
            <w:tcW w:w="1430" w:type="dxa"/>
          </w:tcPr>
          <w:p w:rsidR="009C7FD3" w:rsidRPr="00AE022D" w:rsidRDefault="009C7FD3" w:rsidP="006C4B3B">
            <w:pPr>
              <w:rPr>
                <w:b w:val="0"/>
              </w:rPr>
            </w:pPr>
          </w:p>
        </w:tc>
        <w:tc>
          <w:tcPr>
            <w:tcW w:w="1366" w:type="dxa"/>
          </w:tcPr>
          <w:p w:rsidR="009C7FD3" w:rsidRPr="00AE022D" w:rsidRDefault="009C7FD3" w:rsidP="006C4B3B">
            <w:pPr>
              <w:rPr>
                <w:b w:val="0"/>
              </w:rPr>
            </w:pPr>
          </w:p>
        </w:tc>
        <w:tc>
          <w:tcPr>
            <w:tcW w:w="1080" w:type="dxa"/>
          </w:tcPr>
          <w:p w:rsidR="009C7FD3" w:rsidRPr="00AE022D" w:rsidRDefault="009C7FD3" w:rsidP="006C4B3B">
            <w:pPr>
              <w:rPr>
                <w:b w:val="0"/>
              </w:rPr>
            </w:pPr>
          </w:p>
        </w:tc>
        <w:tc>
          <w:tcPr>
            <w:tcW w:w="1800" w:type="dxa"/>
          </w:tcPr>
          <w:p w:rsidR="009C7FD3" w:rsidRPr="00AE022D" w:rsidRDefault="009C7FD3" w:rsidP="006C4B3B">
            <w:pPr>
              <w:rPr>
                <w:b w:val="0"/>
              </w:rPr>
            </w:pPr>
          </w:p>
        </w:tc>
        <w:tc>
          <w:tcPr>
            <w:tcW w:w="1080" w:type="dxa"/>
          </w:tcPr>
          <w:p w:rsidR="009C7FD3" w:rsidRPr="00AE022D" w:rsidRDefault="009C7FD3" w:rsidP="006C4B3B">
            <w:pPr>
              <w:rPr>
                <w:b w:val="0"/>
              </w:rPr>
            </w:pPr>
          </w:p>
        </w:tc>
        <w:tc>
          <w:tcPr>
            <w:tcW w:w="1260" w:type="dxa"/>
          </w:tcPr>
          <w:p w:rsidR="009C7FD3" w:rsidRPr="00AE022D" w:rsidRDefault="009C7FD3" w:rsidP="006C4B3B">
            <w:pPr>
              <w:rPr>
                <w:b w:val="0"/>
              </w:rPr>
            </w:pPr>
          </w:p>
        </w:tc>
      </w:tr>
      <w:tr w:rsidR="009C7FD3" w:rsidTr="00D8520D">
        <w:tc>
          <w:tcPr>
            <w:tcW w:w="580" w:type="dxa"/>
          </w:tcPr>
          <w:p w:rsidR="009C7FD3" w:rsidRPr="00AE022D" w:rsidRDefault="009C7FD3" w:rsidP="006C4B3B">
            <w:pPr>
              <w:rPr>
                <w:b w:val="0"/>
              </w:rPr>
            </w:pPr>
          </w:p>
        </w:tc>
        <w:tc>
          <w:tcPr>
            <w:tcW w:w="1952" w:type="dxa"/>
          </w:tcPr>
          <w:p w:rsidR="009C7FD3" w:rsidRPr="00AE022D" w:rsidRDefault="009C7FD3" w:rsidP="006C4B3B">
            <w:pPr>
              <w:rPr>
                <w:b w:val="0"/>
              </w:rPr>
            </w:pPr>
          </w:p>
        </w:tc>
        <w:tc>
          <w:tcPr>
            <w:tcW w:w="1430" w:type="dxa"/>
          </w:tcPr>
          <w:p w:rsidR="009C7FD3" w:rsidRPr="00AE022D" w:rsidRDefault="009C7FD3" w:rsidP="006C4B3B">
            <w:pPr>
              <w:rPr>
                <w:b w:val="0"/>
              </w:rPr>
            </w:pPr>
          </w:p>
        </w:tc>
        <w:tc>
          <w:tcPr>
            <w:tcW w:w="1366" w:type="dxa"/>
          </w:tcPr>
          <w:p w:rsidR="009C7FD3" w:rsidRPr="00AE022D" w:rsidRDefault="009C7FD3" w:rsidP="006C4B3B">
            <w:pPr>
              <w:rPr>
                <w:b w:val="0"/>
              </w:rPr>
            </w:pPr>
          </w:p>
        </w:tc>
        <w:tc>
          <w:tcPr>
            <w:tcW w:w="1080" w:type="dxa"/>
          </w:tcPr>
          <w:p w:rsidR="009C7FD3" w:rsidRPr="00AE022D" w:rsidRDefault="009C7FD3" w:rsidP="006C4B3B">
            <w:pPr>
              <w:rPr>
                <w:b w:val="0"/>
              </w:rPr>
            </w:pPr>
          </w:p>
        </w:tc>
        <w:tc>
          <w:tcPr>
            <w:tcW w:w="1800" w:type="dxa"/>
          </w:tcPr>
          <w:p w:rsidR="009C7FD3" w:rsidRPr="00AE022D" w:rsidRDefault="009C7FD3" w:rsidP="006C4B3B">
            <w:pPr>
              <w:rPr>
                <w:b w:val="0"/>
              </w:rPr>
            </w:pPr>
          </w:p>
        </w:tc>
        <w:tc>
          <w:tcPr>
            <w:tcW w:w="1080" w:type="dxa"/>
          </w:tcPr>
          <w:p w:rsidR="009C7FD3" w:rsidRPr="00AE022D" w:rsidRDefault="009C7FD3" w:rsidP="006C4B3B">
            <w:pPr>
              <w:rPr>
                <w:b w:val="0"/>
              </w:rPr>
            </w:pPr>
          </w:p>
        </w:tc>
        <w:tc>
          <w:tcPr>
            <w:tcW w:w="1260" w:type="dxa"/>
          </w:tcPr>
          <w:p w:rsidR="009C7FD3" w:rsidRPr="00AE022D" w:rsidRDefault="009C7FD3" w:rsidP="006C4B3B">
            <w:pPr>
              <w:rPr>
                <w:b w:val="0"/>
              </w:rPr>
            </w:pPr>
          </w:p>
        </w:tc>
      </w:tr>
      <w:tr w:rsidR="009C7FD3" w:rsidTr="00D8520D">
        <w:tc>
          <w:tcPr>
            <w:tcW w:w="580" w:type="dxa"/>
          </w:tcPr>
          <w:p w:rsidR="009C7FD3" w:rsidRPr="00AE022D" w:rsidRDefault="009C7FD3" w:rsidP="006C4B3B">
            <w:pPr>
              <w:rPr>
                <w:b w:val="0"/>
              </w:rPr>
            </w:pPr>
          </w:p>
        </w:tc>
        <w:tc>
          <w:tcPr>
            <w:tcW w:w="1952" w:type="dxa"/>
          </w:tcPr>
          <w:p w:rsidR="009C7FD3" w:rsidRPr="00AE022D" w:rsidRDefault="009C7FD3" w:rsidP="006C4B3B">
            <w:pPr>
              <w:rPr>
                <w:b w:val="0"/>
              </w:rPr>
            </w:pPr>
          </w:p>
        </w:tc>
        <w:tc>
          <w:tcPr>
            <w:tcW w:w="1430" w:type="dxa"/>
          </w:tcPr>
          <w:p w:rsidR="009C7FD3" w:rsidRPr="00AE022D" w:rsidRDefault="009C7FD3" w:rsidP="006C4B3B">
            <w:pPr>
              <w:rPr>
                <w:b w:val="0"/>
              </w:rPr>
            </w:pPr>
          </w:p>
        </w:tc>
        <w:tc>
          <w:tcPr>
            <w:tcW w:w="1366" w:type="dxa"/>
          </w:tcPr>
          <w:p w:rsidR="009C7FD3" w:rsidRPr="00AE022D" w:rsidRDefault="009C7FD3" w:rsidP="006C4B3B">
            <w:pPr>
              <w:rPr>
                <w:b w:val="0"/>
              </w:rPr>
            </w:pPr>
          </w:p>
        </w:tc>
        <w:tc>
          <w:tcPr>
            <w:tcW w:w="1080" w:type="dxa"/>
          </w:tcPr>
          <w:p w:rsidR="009C7FD3" w:rsidRPr="00AE022D" w:rsidRDefault="009C7FD3" w:rsidP="006C4B3B">
            <w:pPr>
              <w:rPr>
                <w:b w:val="0"/>
              </w:rPr>
            </w:pPr>
          </w:p>
        </w:tc>
        <w:tc>
          <w:tcPr>
            <w:tcW w:w="1800" w:type="dxa"/>
          </w:tcPr>
          <w:p w:rsidR="009C7FD3" w:rsidRPr="00AE022D" w:rsidRDefault="009C7FD3" w:rsidP="006C4B3B">
            <w:pPr>
              <w:rPr>
                <w:b w:val="0"/>
              </w:rPr>
            </w:pPr>
          </w:p>
        </w:tc>
        <w:tc>
          <w:tcPr>
            <w:tcW w:w="1080" w:type="dxa"/>
          </w:tcPr>
          <w:p w:rsidR="009C7FD3" w:rsidRPr="00AE022D" w:rsidRDefault="009C7FD3" w:rsidP="006C4B3B">
            <w:pPr>
              <w:rPr>
                <w:b w:val="0"/>
              </w:rPr>
            </w:pPr>
          </w:p>
        </w:tc>
        <w:tc>
          <w:tcPr>
            <w:tcW w:w="1260" w:type="dxa"/>
          </w:tcPr>
          <w:p w:rsidR="009C7FD3" w:rsidRPr="00AE022D" w:rsidRDefault="009C7FD3" w:rsidP="006C4B3B">
            <w:pPr>
              <w:rPr>
                <w:b w:val="0"/>
              </w:rPr>
            </w:pPr>
          </w:p>
        </w:tc>
      </w:tr>
      <w:tr w:rsidR="009C7FD3" w:rsidTr="00D8520D">
        <w:tc>
          <w:tcPr>
            <w:tcW w:w="580" w:type="dxa"/>
          </w:tcPr>
          <w:p w:rsidR="009C7FD3" w:rsidRPr="00AE022D" w:rsidRDefault="009C7FD3" w:rsidP="006C4B3B">
            <w:pPr>
              <w:rPr>
                <w:b w:val="0"/>
              </w:rPr>
            </w:pPr>
          </w:p>
        </w:tc>
        <w:tc>
          <w:tcPr>
            <w:tcW w:w="1952" w:type="dxa"/>
          </w:tcPr>
          <w:p w:rsidR="009C7FD3" w:rsidRPr="00AE022D" w:rsidRDefault="009C7FD3" w:rsidP="006C4B3B">
            <w:pPr>
              <w:rPr>
                <w:b w:val="0"/>
              </w:rPr>
            </w:pPr>
          </w:p>
        </w:tc>
        <w:tc>
          <w:tcPr>
            <w:tcW w:w="1430" w:type="dxa"/>
          </w:tcPr>
          <w:p w:rsidR="009C7FD3" w:rsidRPr="00AE022D" w:rsidRDefault="009C7FD3" w:rsidP="006C4B3B">
            <w:pPr>
              <w:rPr>
                <w:b w:val="0"/>
              </w:rPr>
            </w:pPr>
          </w:p>
        </w:tc>
        <w:tc>
          <w:tcPr>
            <w:tcW w:w="1366" w:type="dxa"/>
          </w:tcPr>
          <w:p w:rsidR="009C7FD3" w:rsidRPr="00AE022D" w:rsidRDefault="009C7FD3" w:rsidP="006C4B3B">
            <w:pPr>
              <w:rPr>
                <w:b w:val="0"/>
              </w:rPr>
            </w:pPr>
          </w:p>
        </w:tc>
        <w:tc>
          <w:tcPr>
            <w:tcW w:w="1080" w:type="dxa"/>
          </w:tcPr>
          <w:p w:rsidR="009C7FD3" w:rsidRPr="00AE022D" w:rsidRDefault="009C7FD3" w:rsidP="006C4B3B">
            <w:pPr>
              <w:rPr>
                <w:b w:val="0"/>
              </w:rPr>
            </w:pPr>
          </w:p>
        </w:tc>
        <w:tc>
          <w:tcPr>
            <w:tcW w:w="1800" w:type="dxa"/>
          </w:tcPr>
          <w:p w:rsidR="009C7FD3" w:rsidRPr="00AE022D" w:rsidRDefault="009C7FD3" w:rsidP="006C4B3B">
            <w:pPr>
              <w:rPr>
                <w:b w:val="0"/>
              </w:rPr>
            </w:pPr>
          </w:p>
        </w:tc>
        <w:tc>
          <w:tcPr>
            <w:tcW w:w="1080" w:type="dxa"/>
          </w:tcPr>
          <w:p w:rsidR="009C7FD3" w:rsidRPr="00AE022D" w:rsidRDefault="009C7FD3" w:rsidP="006C4B3B">
            <w:pPr>
              <w:rPr>
                <w:b w:val="0"/>
              </w:rPr>
            </w:pPr>
          </w:p>
        </w:tc>
        <w:tc>
          <w:tcPr>
            <w:tcW w:w="1260" w:type="dxa"/>
          </w:tcPr>
          <w:p w:rsidR="009C7FD3" w:rsidRPr="00AE022D" w:rsidRDefault="009C7FD3" w:rsidP="006C4B3B">
            <w:pPr>
              <w:rPr>
                <w:b w:val="0"/>
              </w:rPr>
            </w:pPr>
          </w:p>
        </w:tc>
      </w:tr>
      <w:tr w:rsidR="009C7FD3" w:rsidTr="00D8520D">
        <w:tc>
          <w:tcPr>
            <w:tcW w:w="580" w:type="dxa"/>
          </w:tcPr>
          <w:p w:rsidR="009C7FD3" w:rsidRPr="00AE022D" w:rsidRDefault="009C7FD3" w:rsidP="006C4B3B">
            <w:pPr>
              <w:rPr>
                <w:b w:val="0"/>
              </w:rPr>
            </w:pPr>
          </w:p>
        </w:tc>
        <w:tc>
          <w:tcPr>
            <w:tcW w:w="1952" w:type="dxa"/>
          </w:tcPr>
          <w:p w:rsidR="009C7FD3" w:rsidRPr="00AE022D" w:rsidRDefault="009C7FD3" w:rsidP="006C4B3B">
            <w:pPr>
              <w:rPr>
                <w:b w:val="0"/>
              </w:rPr>
            </w:pPr>
          </w:p>
        </w:tc>
        <w:tc>
          <w:tcPr>
            <w:tcW w:w="1430" w:type="dxa"/>
          </w:tcPr>
          <w:p w:rsidR="009C7FD3" w:rsidRPr="00AE022D" w:rsidRDefault="009C7FD3" w:rsidP="006C4B3B">
            <w:pPr>
              <w:rPr>
                <w:b w:val="0"/>
              </w:rPr>
            </w:pPr>
          </w:p>
        </w:tc>
        <w:tc>
          <w:tcPr>
            <w:tcW w:w="1366" w:type="dxa"/>
          </w:tcPr>
          <w:p w:rsidR="009C7FD3" w:rsidRPr="00AE022D" w:rsidRDefault="009C7FD3" w:rsidP="006C4B3B">
            <w:pPr>
              <w:rPr>
                <w:b w:val="0"/>
              </w:rPr>
            </w:pPr>
          </w:p>
        </w:tc>
        <w:tc>
          <w:tcPr>
            <w:tcW w:w="1080" w:type="dxa"/>
          </w:tcPr>
          <w:p w:rsidR="009C7FD3" w:rsidRPr="00AE022D" w:rsidRDefault="009C7FD3" w:rsidP="006C4B3B">
            <w:pPr>
              <w:rPr>
                <w:b w:val="0"/>
              </w:rPr>
            </w:pPr>
          </w:p>
        </w:tc>
        <w:tc>
          <w:tcPr>
            <w:tcW w:w="1800" w:type="dxa"/>
          </w:tcPr>
          <w:p w:rsidR="009C7FD3" w:rsidRPr="00AE022D" w:rsidRDefault="009C7FD3" w:rsidP="006C4B3B">
            <w:pPr>
              <w:rPr>
                <w:b w:val="0"/>
              </w:rPr>
            </w:pPr>
          </w:p>
        </w:tc>
        <w:tc>
          <w:tcPr>
            <w:tcW w:w="1080" w:type="dxa"/>
          </w:tcPr>
          <w:p w:rsidR="009C7FD3" w:rsidRPr="00AE022D" w:rsidRDefault="009C7FD3" w:rsidP="006C4B3B">
            <w:pPr>
              <w:rPr>
                <w:b w:val="0"/>
              </w:rPr>
            </w:pPr>
          </w:p>
        </w:tc>
        <w:tc>
          <w:tcPr>
            <w:tcW w:w="1260" w:type="dxa"/>
          </w:tcPr>
          <w:p w:rsidR="009C7FD3" w:rsidRPr="00AE022D" w:rsidRDefault="009C7FD3" w:rsidP="006C4B3B">
            <w:pPr>
              <w:rPr>
                <w:b w:val="0"/>
              </w:rPr>
            </w:pPr>
          </w:p>
        </w:tc>
      </w:tr>
      <w:tr w:rsidR="009C7FD3" w:rsidTr="00D8520D">
        <w:tc>
          <w:tcPr>
            <w:tcW w:w="580" w:type="dxa"/>
          </w:tcPr>
          <w:p w:rsidR="009C7FD3" w:rsidRPr="00AE022D" w:rsidRDefault="009C7FD3" w:rsidP="006C4B3B">
            <w:pPr>
              <w:rPr>
                <w:b w:val="0"/>
              </w:rPr>
            </w:pPr>
          </w:p>
        </w:tc>
        <w:tc>
          <w:tcPr>
            <w:tcW w:w="1952" w:type="dxa"/>
          </w:tcPr>
          <w:p w:rsidR="009C7FD3" w:rsidRPr="00AE022D" w:rsidRDefault="009C7FD3" w:rsidP="006C4B3B">
            <w:pPr>
              <w:rPr>
                <w:b w:val="0"/>
              </w:rPr>
            </w:pPr>
          </w:p>
        </w:tc>
        <w:tc>
          <w:tcPr>
            <w:tcW w:w="1430" w:type="dxa"/>
          </w:tcPr>
          <w:p w:rsidR="009C7FD3" w:rsidRPr="00AE022D" w:rsidRDefault="009C7FD3" w:rsidP="006C4B3B">
            <w:pPr>
              <w:rPr>
                <w:b w:val="0"/>
              </w:rPr>
            </w:pPr>
          </w:p>
        </w:tc>
        <w:tc>
          <w:tcPr>
            <w:tcW w:w="1366" w:type="dxa"/>
          </w:tcPr>
          <w:p w:rsidR="009C7FD3" w:rsidRPr="00AE022D" w:rsidRDefault="009C7FD3" w:rsidP="006C4B3B">
            <w:pPr>
              <w:rPr>
                <w:b w:val="0"/>
              </w:rPr>
            </w:pPr>
          </w:p>
        </w:tc>
        <w:tc>
          <w:tcPr>
            <w:tcW w:w="1080" w:type="dxa"/>
          </w:tcPr>
          <w:p w:rsidR="009C7FD3" w:rsidRPr="00AE022D" w:rsidRDefault="009C7FD3" w:rsidP="006C4B3B">
            <w:pPr>
              <w:rPr>
                <w:b w:val="0"/>
              </w:rPr>
            </w:pPr>
          </w:p>
        </w:tc>
        <w:tc>
          <w:tcPr>
            <w:tcW w:w="1800" w:type="dxa"/>
          </w:tcPr>
          <w:p w:rsidR="009C7FD3" w:rsidRPr="00AE022D" w:rsidRDefault="009C7FD3" w:rsidP="006C4B3B">
            <w:pPr>
              <w:rPr>
                <w:b w:val="0"/>
              </w:rPr>
            </w:pPr>
          </w:p>
        </w:tc>
        <w:tc>
          <w:tcPr>
            <w:tcW w:w="1080" w:type="dxa"/>
          </w:tcPr>
          <w:p w:rsidR="009C7FD3" w:rsidRPr="00AE022D" w:rsidRDefault="009C7FD3" w:rsidP="006C4B3B">
            <w:pPr>
              <w:rPr>
                <w:b w:val="0"/>
              </w:rPr>
            </w:pPr>
          </w:p>
        </w:tc>
        <w:tc>
          <w:tcPr>
            <w:tcW w:w="1260" w:type="dxa"/>
          </w:tcPr>
          <w:p w:rsidR="009C7FD3" w:rsidRPr="00AE022D" w:rsidRDefault="009C7FD3" w:rsidP="006C4B3B">
            <w:pPr>
              <w:rPr>
                <w:b w:val="0"/>
              </w:rPr>
            </w:pPr>
          </w:p>
        </w:tc>
      </w:tr>
      <w:tr w:rsidR="009C7FD3" w:rsidTr="00D8520D">
        <w:tc>
          <w:tcPr>
            <w:tcW w:w="580" w:type="dxa"/>
          </w:tcPr>
          <w:p w:rsidR="009C7FD3" w:rsidRPr="00AE022D" w:rsidRDefault="009C7FD3" w:rsidP="006C4B3B">
            <w:pPr>
              <w:rPr>
                <w:b w:val="0"/>
              </w:rPr>
            </w:pPr>
          </w:p>
        </w:tc>
        <w:tc>
          <w:tcPr>
            <w:tcW w:w="1952" w:type="dxa"/>
          </w:tcPr>
          <w:p w:rsidR="009C7FD3" w:rsidRPr="00AE022D" w:rsidRDefault="009C7FD3" w:rsidP="006C4B3B">
            <w:pPr>
              <w:rPr>
                <w:b w:val="0"/>
              </w:rPr>
            </w:pPr>
          </w:p>
        </w:tc>
        <w:tc>
          <w:tcPr>
            <w:tcW w:w="1430" w:type="dxa"/>
          </w:tcPr>
          <w:p w:rsidR="009C7FD3" w:rsidRPr="00AE022D" w:rsidRDefault="009C7FD3" w:rsidP="006C4B3B">
            <w:pPr>
              <w:rPr>
                <w:b w:val="0"/>
              </w:rPr>
            </w:pPr>
          </w:p>
        </w:tc>
        <w:tc>
          <w:tcPr>
            <w:tcW w:w="1366" w:type="dxa"/>
          </w:tcPr>
          <w:p w:rsidR="009C7FD3" w:rsidRPr="00AE022D" w:rsidRDefault="009C7FD3" w:rsidP="006C4B3B">
            <w:pPr>
              <w:rPr>
                <w:b w:val="0"/>
              </w:rPr>
            </w:pPr>
          </w:p>
        </w:tc>
        <w:tc>
          <w:tcPr>
            <w:tcW w:w="1080" w:type="dxa"/>
          </w:tcPr>
          <w:p w:rsidR="009C7FD3" w:rsidRPr="00AE022D" w:rsidRDefault="009C7FD3" w:rsidP="006C4B3B">
            <w:pPr>
              <w:rPr>
                <w:b w:val="0"/>
              </w:rPr>
            </w:pPr>
          </w:p>
        </w:tc>
        <w:tc>
          <w:tcPr>
            <w:tcW w:w="1800" w:type="dxa"/>
          </w:tcPr>
          <w:p w:rsidR="009C7FD3" w:rsidRPr="00AE022D" w:rsidRDefault="009C7FD3" w:rsidP="006C4B3B">
            <w:pPr>
              <w:rPr>
                <w:b w:val="0"/>
              </w:rPr>
            </w:pPr>
          </w:p>
        </w:tc>
        <w:tc>
          <w:tcPr>
            <w:tcW w:w="1080" w:type="dxa"/>
          </w:tcPr>
          <w:p w:rsidR="009C7FD3" w:rsidRPr="00AE022D" w:rsidRDefault="009C7FD3" w:rsidP="006C4B3B">
            <w:pPr>
              <w:rPr>
                <w:b w:val="0"/>
              </w:rPr>
            </w:pPr>
          </w:p>
        </w:tc>
        <w:tc>
          <w:tcPr>
            <w:tcW w:w="1260" w:type="dxa"/>
          </w:tcPr>
          <w:p w:rsidR="009C7FD3" w:rsidRPr="00AE022D" w:rsidRDefault="009C7FD3" w:rsidP="006C4B3B">
            <w:pPr>
              <w:rPr>
                <w:b w:val="0"/>
              </w:rPr>
            </w:pPr>
          </w:p>
        </w:tc>
      </w:tr>
      <w:tr w:rsidR="009C7FD3" w:rsidTr="00D8520D">
        <w:tc>
          <w:tcPr>
            <w:tcW w:w="580" w:type="dxa"/>
          </w:tcPr>
          <w:p w:rsidR="009C7FD3" w:rsidRPr="00AE022D" w:rsidRDefault="009C7FD3" w:rsidP="006C4B3B">
            <w:pPr>
              <w:rPr>
                <w:b w:val="0"/>
              </w:rPr>
            </w:pPr>
          </w:p>
        </w:tc>
        <w:tc>
          <w:tcPr>
            <w:tcW w:w="1952" w:type="dxa"/>
          </w:tcPr>
          <w:p w:rsidR="009C7FD3" w:rsidRPr="00AE022D" w:rsidRDefault="009C7FD3" w:rsidP="006C4B3B">
            <w:pPr>
              <w:rPr>
                <w:b w:val="0"/>
              </w:rPr>
            </w:pPr>
          </w:p>
        </w:tc>
        <w:tc>
          <w:tcPr>
            <w:tcW w:w="1430" w:type="dxa"/>
          </w:tcPr>
          <w:p w:rsidR="009C7FD3" w:rsidRPr="00AE022D" w:rsidRDefault="009C7FD3" w:rsidP="006C4B3B">
            <w:pPr>
              <w:rPr>
                <w:b w:val="0"/>
              </w:rPr>
            </w:pPr>
          </w:p>
        </w:tc>
        <w:tc>
          <w:tcPr>
            <w:tcW w:w="1366" w:type="dxa"/>
          </w:tcPr>
          <w:p w:rsidR="009C7FD3" w:rsidRPr="00AE022D" w:rsidRDefault="009C7FD3" w:rsidP="006C4B3B">
            <w:pPr>
              <w:rPr>
                <w:b w:val="0"/>
              </w:rPr>
            </w:pPr>
          </w:p>
        </w:tc>
        <w:tc>
          <w:tcPr>
            <w:tcW w:w="1080" w:type="dxa"/>
          </w:tcPr>
          <w:p w:rsidR="009C7FD3" w:rsidRPr="00AE022D" w:rsidRDefault="009C7FD3" w:rsidP="006C4B3B">
            <w:pPr>
              <w:rPr>
                <w:b w:val="0"/>
              </w:rPr>
            </w:pPr>
          </w:p>
        </w:tc>
        <w:tc>
          <w:tcPr>
            <w:tcW w:w="1800" w:type="dxa"/>
          </w:tcPr>
          <w:p w:rsidR="009C7FD3" w:rsidRPr="00AE022D" w:rsidRDefault="009C7FD3" w:rsidP="006C4B3B">
            <w:pPr>
              <w:rPr>
                <w:b w:val="0"/>
              </w:rPr>
            </w:pPr>
          </w:p>
        </w:tc>
        <w:tc>
          <w:tcPr>
            <w:tcW w:w="1080" w:type="dxa"/>
          </w:tcPr>
          <w:p w:rsidR="009C7FD3" w:rsidRPr="00AE022D" w:rsidRDefault="009C7FD3" w:rsidP="006C4B3B">
            <w:pPr>
              <w:rPr>
                <w:b w:val="0"/>
              </w:rPr>
            </w:pPr>
          </w:p>
        </w:tc>
        <w:tc>
          <w:tcPr>
            <w:tcW w:w="1260" w:type="dxa"/>
          </w:tcPr>
          <w:p w:rsidR="009C7FD3" w:rsidRPr="00AE022D" w:rsidRDefault="009C7FD3" w:rsidP="006C4B3B">
            <w:pPr>
              <w:rPr>
                <w:b w:val="0"/>
              </w:rPr>
            </w:pPr>
          </w:p>
        </w:tc>
      </w:tr>
      <w:tr w:rsidR="009C7FD3" w:rsidTr="00D8520D">
        <w:tc>
          <w:tcPr>
            <w:tcW w:w="580" w:type="dxa"/>
          </w:tcPr>
          <w:p w:rsidR="009C7FD3" w:rsidRPr="00AE022D" w:rsidRDefault="009C7FD3" w:rsidP="006C4B3B">
            <w:pPr>
              <w:rPr>
                <w:b w:val="0"/>
              </w:rPr>
            </w:pPr>
          </w:p>
        </w:tc>
        <w:tc>
          <w:tcPr>
            <w:tcW w:w="1952" w:type="dxa"/>
          </w:tcPr>
          <w:p w:rsidR="009C7FD3" w:rsidRPr="00AE022D" w:rsidRDefault="009C7FD3" w:rsidP="006C4B3B">
            <w:pPr>
              <w:rPr>
                <w:b w:val="0"/>
              </w:rPr>
            </w:pPr>
          </w:p>
        </w:tc>
        <w:tc>
          <w:tcPr>
            <w:tcW w:w="1430" w:type="dxa"/>
          </w:tcPr>
          <w:p w:rsidR="009C7FD3" w:rsidRPr="00AE022D" w:rsidRDefault="009C7FD3" w:rsidP="006C4B3B">
            <w:pPr>
              <w:rPr>
                <w:b w:val="0"/>
              </w:rPr>
            </w:pPr>
          </w:p>
        </w:tc>
        <w:tc>
          <w:tcPr>
            <w:tcW w:w="1366" w:type="dxa"/>
          </w:tcPr>
          <w:p w:rsidR="009C7FD3" w:rsidRPr="00AE022D" w:rsidRDefault="009C7FD3" w:rsidP="006C4B3B">
            <w:pPr>
              <w:rPr>
                <w:b w:val="0"/>
              </w:rPr>
            </w:pPr>
          </w:p>
        </w:tc>
        <w:tc>
          <w:tcPr>
            <w:tcW w:w="1080" w:type="dxa"/>
          </w:tcPr>
          <w:p w:rsidR="009C7FD3" w:rsidRPr="00AE022D" w:rsidRDefault="009C7FD3" w:rsidP="006C4B3B">
            <w:pPr>
              <w:rPr>
                <w:b w:val="0"/>
              </w:rPr>
            </w:pPr>
          </w:p>
        </w:tc>
        <w:tc>
          <w:tcPr>
            <w:tcW w:w="1800" w:type="dxa"/>
          </w:tcPr>
          <w:p w:rsidR="009C7FD3" w:rsidRPr="00AE022D" w:rsidRDefault="009C7FD3" w:rsidP="006C4B3B">
            <w:pPr>
              <w:rPr>
                <w:b w:val="0"/>
              </w:rPr>
            </w:pPr>
          </w:p>
        </w:tc>
        <w:tc>
          <w:tcPr>
            <w:tcW w:w="1080" w:type="dxa"/>
          </w:tcPr>
          <w:p w:rsidR="009C7FD3" w:rsidRPr="00AE022D" w:rsidRDefault="009C7FD3" w:rsidP="006C4B3B">
            <w:pPr>
              <w:rPr>
                <w:b w:val="0"/>
              </w:rPr>
            </w:pPr>
          </w:p>
        </w:tc>
        <w:tc>
          <w:tcPr>
            <w:tcW w:w="1260" w:type="dxa"/>
          </w:tcPr>
          <w:p w:rsidR="009C7FD3" w:rsidRPr="00AE022D" w:rsidRDefault="009C7FD3" w:rsidP="006C4B3B">
            <w:pPr>
              <w:rPr>
                <w:b w:val="0"/>
              </w:rPr>
            </w:pPr>
          </w:p>
        </w:tc>
      </w:tr>
      <w:tr w:rsidR="009C7FD3" w:rsidTr="00D8520D">
        <w:tc>
          <w:tcPr>
            <w:tcW w:w="580" w:type="dxa"/>
          </w:tcPr>
          <w:p w:rsidR="009C7FD3" w:rsidRPr="00AE022D" w:rsidRDefault="009C7FD3" w:rsidP="006C4B3B">
            <w:pPr>
              <w:rPr>
                <w:b w:val="0"/>
              </w:rPr>
            </w:pPr>
          </w:p>
        </w:tc>
        <w:tc>
          <w:tcPr>
            <w:tcW w:w="1952" w:type="dxa"/>
          </w:tcPr>
          <w:p w:rsidR="009C7FD3" w:rsidRPr="00AE022D" w:rsidRDefault="009C7FD3" w:rsidP="006C4B3B">
            <w:pPr>
              <w:rPr>
                <w:b w:val="0"/>
              </w:rPr>
            </w:pPr>
          </w:p>
        </w:tc>
        <w:tc>
          <w:tcPr>
            <w:tcW w:w="1430" w:type="dxa"/>
          </w:tcPr>
          <w:p w:rsidR="009C7FD3" w:rsidRPr="00AE022D" w:rsidRDefault="009C7FD3" w:rsidP="006C4B3B">
            <w:pPr>
              <w:rPr>
                <w:b w:val="0"/>
              </w:rPr>
            </w:pPr>
          </w:p>
        </w:tc>
        <w:tc>
          <w:tcPr>
            <w:tcW w:w="1366" w:type="dxa"/>
          </w:tcPr>
          <w:p w:rsidR="009C7FD3" w:rsidRPr="00AE022D" w:rsidRDefault="009C7FD3" w:rsidP="006C4B3B">
            <w:pPr>
              <w:rPr>
                <w:b w:val="0"/>
              </w:rPr>
            </w:pPr>
          </w:p>
        </w:tc>
        <w:tc>
          <w:tcPr>
            <w:tcW w:w="1080" w:type="dxa"/>
          </w:tcPr>
          <w:p w:rsidR="009C7FD3" w:rsidRPr="00AE022D" w:rsidRDefault="009C7FD3" w:rsidP="006C4B3B">
            <w:pPr>
              <w:rPr>
                <w:b w:val="0"/>
              </w:rPr>
            </w:pPr>
          </w:p>
        </w:tc>
        <w:tc>
          <w:tcPr>
            <w:tcW w:w="1800" w:type="dxa"/>
          </w:tcPr>
          <w:p w:rsidR="009C7FD3" w:rsidRPr="00AE022D" w:rsidRDefault="009C7FD3" w:rsidP="006C4B3B">
            <w:pPr>
              <w:rPr>
                <w:b w:val="0"/>
              </w:rPr>
            </w:pPr>
          </w:p>
        </w:tc>
        <w:tc>
          <w:tcPr>
            <w:tcW w:w="1080" w:type="dxa"/>
          </w:tcPr>
          <w:p w:rsidR="009C7FD3" w:rsidRPr="00AE022D" w:rsidRDefault="009C7FD3" w:rsidP="006C4B3B">
            <w:pPr>
              <w:rPr>
                <w:b w:val="0"/>
              </w:rPr>
            </w:pPr>
          </w:p>
        </w:tc>
        <w:tc>
          <w:tcPr>
            <w:tcW w:w="1260" w:type="dxa"/>
          </w:tcPr>
          <w:p w:rsidR="009C7FD3" w:rsidRPr="00AE022D" w:rsidRDefault="009C7FD3" w:rsidP="006C4B3B">
            <w:pPr>
              <w:rPr>
                <w:b w:val="0"/>
              </w:rPr>
            </w:pPr>
          </w:p>
        </w:tc>
      </w:tr>
      <w:tr w:rsidR="009C7FD3" w:rsidTr="00D8520D">
        <w:tc>
          <w:tcPr>
            <w:tcW w:w="580" w:type="dxa"/>
          </w:tcPr>
          <w:p w:rsidR="009C7FD3" w:rsidRPr="00AE022D" w:rsidRDefault="009C7FD3" w:rsidP="006C4B3B">
            <w:pPr>
              <w:rPr>
                <w:b w:val="0"/>
              </w:rPr>
            </w:pPr>
          </w:p>
        </w:tc>
        <w:tc>
          <w:tcPr>
            <w:tcW w:w="1952" w:type="dxa"/>
          </w:tcPr>
          <w:p w:rsidR="009C7FD3" w:rsidRPr="00AE022D" w:rsidRDefault="009C7FD3" w:rsidP="006C4B3B">
            <w:pPr>
              <w:rPr>
                <w:b w:val="0"/>
              </w:rPr>
            </w:pPr>
          </w:p>
        </w:tc>
        <w:tc>
          <w:tcPr>
            <w:tcW w:w="1430" w:type="dxa"/>
          </w:tcPr>
          <w:p w:rsidR="009C7FD3" w:rsidRPr="00AE022D" w:rsidRDefault="009C7FD3" w:rsidP="006C4B3B">
            <w:pPr>
              <w:rPr>
                <w:b w:val="0"/>
              </w:rPr>
            </w:pPr>
          </w:p>
        </w:tc>
        <w:tc>
          <w:tcPr>
            <w:tcW w:w="1366" w:type="dxa"/>
          </w:tcPr>
          <w:p w:rsidR="009C7FD3" w:rsidRPr="00AE022D" w:rsidRDefault="009C7FD3" w:rsidP="006C4B3B">
            <w:pPr>
              <w:rPr>
                <w:b w:val="0"/>
              </w:rPr>
            </w:pPr>
          </w:p>
        </w:tc>
        <w:tc>
          <w:tcPr>
            <w:tcW w:w="1080" w:type="dxa"/>
          </w:tcPr>
          <w:p w:rsidR="009C7FD3" w:rsidRPr="00AE022D" w:rsidRDefault="009C7FD3" w:rsidP="006C4B3B">
            <w:pPr>
              <w:rPr>
                <w:b w:val="0"/>
              </w:rPr>
            </w:pPr>
          </w:p>
        </w:tc>
        <w:tc>
          <w:tcPr>
            <w:tcW w:w="1800" w:type="dxa"/>
          </w:tcPr>
          <w:p w:rsidR="009C7FD3" w:rsidRPr="00AE022D" w:rsidRDefault="009C7FD3" w:rsidP="006C4B3B">
            <w:pPr>
              <w:rPr>
                <w:b w:val="0"/>
              </w:rPr>
            </w:pPr>
          </w:p>
        </w:tc>
        <w:tc>
          <w:tcPr>
            <w:tcW w:w="1080" w:type="dxa"/>
          </w:tcPr>
          <w:p w:rsidR="009C7FD3" w:rsidRPr="00AE022D" w:rsidRDefault="009C7FD3" w:rsidP="006C4B3B">
            <w:pPr>
              <w:rPr>
                <w:b w:val="0"/>
              </w:rPr>
            </w:pPr>
          </w:p>
        </w:tc>
        <w:tc>
          <w:tcPr>
            <w:tcW w:w="1260" w:type="dxa"/>
          </w:tcPr>
          <w:p w:rsidR="009C7FD3" w:rsidRPr="00AE022D" w:rsidRDefault="009C7FD3" w:rsidP="006C4B3B">
            <w:pPr>
              <w:rPr>
                <w:b w:val="0"/>
              </w:rPr>
            </w:pPr>
          </w:p>
        </w:tc>
      </w:tr>
      <w:tr w:rsidR="009C7FD3" w:rsidTr="00D8520D">
        <w:trPr>
          <w:trHeight w:val="391"/>
        </w:trPr>
        <w:tc>
          <w:tcPr>
            <w:tcW w:w="580" w:type="dxa"/>
          </w:tcPr>
          <w:p w:rsidR="009C7FD3" w:rsidRPr="00AE022D" w:rsidRDefault="009C7FD3" w:rsidP="006C4B3B">
            <w:pPr>
              <w:rPr>
                <w:b w:val="0"/>
              </w:rPr>
            </w:pPr>
          </w:p>
        </w:tc>
        <w:tc>
          <w:tcPr>
            <w:tcW w:w="1952" w:type="dxa"/>
          </w:tcPr>
          <w:p w:rsidR="009C7FD3" w:rsidRPr="00AE022D" w:rsidRDefault="009C7FD3" w:rsidP="006C4B3B">
            <w:pPr>
              <w:rPr>
                <w:b w:val="0"/>
              </w:rPr>
            </w:pPr>
          </w:p>
        </w:tc>
        <w:tc>
          <w:tcPr>
            <w:tcW w:w="1430" w:type="dxa"/>
          </w:tcPr>
          <w:p w:rsidR="009C7FD3" w:rsidRPr="00AE022D" w:rsidRDefault="009C7FD3" w:rsidP="006C4B3B">
            <w:pPr>
              <w:rPr>
                <w:b w:val="0"/>
              </w:rPr>
            </w:pPr>
          </w:p>
        </w:tc>
        <w:tc>
          <w:tcPr>
            <w:tcW w:w="1366" w:type="dxa"/>
          </w:tcPr>
          <w:p w:rsidR="009C7FD3" w:rsidRPr="00AE022D" w:rsidRDefault="009C7FD3" w:rsidP="006C4B3B">
            <w:pPr>
              <w:rPr>
                <w:b w:val="0"/>
              </w:rPr>
            </w:pPr>
          </w:p>
        </w:tc>
        <w:tc>
          <w:tcPr>
            <w:tcW w:w="1080" w:type="dxa"/>
          </w:tcPr>
          <w:p w:rsidR="009C7FD3" w:rsidRPr="00AE022D" w:rsidRDefault="009C7FD3" w:rsidP="006C4B3B">
            <w:pPr>
              <w:rPr>
                <w:b w:val="0"/>
              </w:rPr>
            </w:pPr>
          </w:p>
        </w:tc>
        <w:tc>
          <w:tcPr>
            <w:tcW w:w="1800" w:type="dxa"/>
          </w:tcPr>
          <w:p w:rsidR="009C7FD3" w:rsidRPr="00AE022D" w:rsidRDefault="009C7FD3" w:rsidP="006C4B3B">
            <w:pPr>
              <w:rPr>
                <w:b w:val="0"/>
              </w:rPr>
            </w:pPr>
          </w:p>
        </w:tc>
        <w:tc>
          <w:tcPr>
            <w:tcW w:w="1080" w:type="dxa"/>
          </w:tcPr>
          <w:p w:rsidR="009C7FD3" w:rsidRPr="00AE022D" w:rsidRDefault="009C7FD3" w:rsidP="006C4B3B">
            <w:pPr>
              <w:rPr>
                <w:b w:val="0"/>
              </w:rPr>
            </w:pPr>
          </w:p>
        </w:tc>
        <w:tc>
          <w:tcPr>
            <w:tcW w:w="1260" w:type="dxa"/>
          </w:tcPr>
          <w:p w:rsidR="009C7FD3" w:rsidRPr="00AE022D" w:rsidRDefault="009C7FD3" w:rsidP="006C4B3B">
            <w:pPr>
              <w:rPr>
                <w:b w:val="0"/>
              </w:rPr>
            </w:pPr>
          </w:p>
        </w:tc>
      </w:tr>
    </w:tbl>
    <w:p w:rsidR="009C7FD3" w:rsidRDefault="009C7FD3" w:rsidP="00077663">
      <w:pPr>
        <w:rPr>
          <w:b w:val="0"/>
        </w:rPr>
      </w:pPr>
    </w:p>
    <w:p w:rsidR="009C7FD3" w:rsidRDefault="009C7FD3" w:rsidP="00077663">
      <w:pPr>
        <w:jc w:val="center"/>
        <w:rPr>
          <w:i/>
          <w:sz w:val="20"/>
          <w:szCs w:val="20"/>
          <w:lang w:val="pt-BR"/>
        </w:rPr>
      </w:pPr>
    </w:p>
    <w:p w:rsidR="009C7FD3" w:rsidRDefault="009C7FD3" w:rsidP="00077663">
      <w:pPr>
        <w:jc w:val="center"/>
        <w:rPr>
          <w:i/>
          <w:sz w:val="20"/>
          <w:szCs w:val="20"/>
          <w:lang w:val="pt-BR"/>
        </w:rPr>
      </w:pPr>
    </w:p>
    <w:p w:rsidR="009C7FD3" w:rsidRDefault="009C7FD3" w:rsidP="00E578DD">
      <w:pPr>
        <w:jc w:val="right"/>
        <w:rPr>
          <w:b w:val="0"/>
          <w:sz w:val="22"/>
          <w:szCs w:val="22"/>
        </w:rPr>
      </w:pPr>
    </w:p>
    <w:p w:rsidR="009C7FD3" w:rsidRDefault="009C7FD3" w:rsidP="00E578DD">
      <w:pPr>
        <w:jc w:val="right"/>
        <w:rPr>
          <w:b w:val="0"/>
          <w:sz w:val="22"/>
          <w:szCs w:val="22"/>
        </w:rPr>
      </w:pPr>
    </w:p>
    <w:p w:rsidR="009C7FD3" w:rsidRPr="006E3C37" w:rsidRDefault="009C7FD3" w:rsidP="00551BBC">
      <w:pPr>
        <w:jc w:val="center"/>
        <w:rPr>
          <w:i/>
          <w:sz w:val="22"/>
          <w:szCs w:val="22"/>
          <w:lang w:val="pt-BR"/>
        </w:rPr>
      </w:pPr>
    </w:p>
    <w:p w:rsidR="009C7FD3" w:rsidRPr="006E3C37" w:rsidRDefault="009C7FD3" w:rsidP="00551BBC">
      <w:pPr>
        <w:jc w:val="center"/>
        <w:rPr>
          <w:i/>
          <w:sz w:val="22"/>
          <w:szCs w:val="22"/>
          <w:lang w:val="pt-BR"/>
        </w:rPr>
      </w:pPr>
    </w:p>
    <w:p w:rsidR="009C7FD3" w:rsidRPr="006E3C37" w:rsidRDefault="009C7FD3" w:rsidP="00551BBC">
      <w:pPr>
        <w:jc w:val="center"/>
        <w:rPr>
          <w:i/>
          <w:sz w:val="22"/>
          <w:szCs w:val="22"/>
          <w:lang w:val="pt-BR"/>
        </w:rPr>
      </w:pPr>
    </w:p>
    <w:p w:rsidR="009C7FD3" w:rsidRPr="006E3C37" w:rsidRDefault="009C7FD3" w:rsidP="00551BBC">
      <w:pPr>
        <w:jc w:val="center"/>
        <w:rPr>
          <w:i/>
          <w:sz w:val="22"/>
          <w:szCs w:val="22"/>
          <w:lang w:val="pt-BR"/>
        </w:rPr>
      </w:pPr>
    </w:p>
    <w:p w:rsidR="009C7FD3" w:rsidRPr="006E3C37" w:rsidRDefault="009C7FD3" w:rsidP="00551BBC">
      <w:pPr>
        <w:jc w:val="center"/>
        <w:rPr>
          <w:i/>
          <w:sz w:val="22"/>
          <w:szCs w:val="22"/>
          <w:lang w:val="pt-BR"/>
        </w:rPr>
      </w:pPr>
    </w:p>
    <w:p w:rsidR="009C7FD3" w:rsidRPr="006E3C37" w:rsidRDefault="009C7FD3" w:rsidP="00551BBC">
      <w:pPr>
        <w:jc w:val="center"/>
        <w:rPr>
          <w:i/>
          <w:sz w:val="22"/>
          <w:szCs w:val="22"/>
          <w:lang w:val="pt-BR"/>
        </w:rPr>
      </w:pPr>
    </w:p>
    <w:p w:rsidR="009C7FD3" w:rsidRPr="006E3C37" w:rsidRDefault="009C7FD3" w:rsidP="00551BBC">
      <w:pPr>
        <w:jc w:val="center"/>
        <w:rPr>
          <w:i/>
          <w:sz w:val="22"/>
          <w:szCs w:val="22"/>
          <w:lang w:val="pt-BR"/>
        </w:rPr>
      </w:pPr>
    </w:p>
    <w:p w:rsidR="009C7FD3" w:rsidRPr="006E3C37" w:rsidRDefault="009C7FD3" w:rsidP="00551BBC">
      <w:pPr>
        <w:jc w:val="center"/>
        <w:rPr>
          <w:i/>
          <w:sz w:val="22"/>
          <w:szCs w:val="22"/>
          <w:lang w:val="pt-BR"/>
        </w:rPr>
      </w:pPr>
    </w:p>
    <w:p w:rsidR="009C7FD3" w:rsidRPr="006E3C37" w:rsidRDefault="009C7FD3" w:rsidP="00551BBC">
      <w:pPr>
        <w:jc w:val="center"/>
        <w:rPr>
          <w:i/>
          <w:sz w:val="22"/>
          <w:szCs w:val="22"/>
          <w:lang w:val="pt-BR"/>
        </w:rPr>
      </w:pPr>
    </w:p>
    <w:p w:rsidR="009C7FD3" w:rsidRPr="006E3C37" w:rsidRDefault="009C7FD3" w:rsidP="00551BBC">
      <w:pPr>
        <w:jc w:val="center"/>
        <w:rPr>
          <w:i/>
          <w:sz w:val="22"/>
          <w:szCs w:val="22"/>
          <w:lang w:val="pt-BR"/>
        </w:rPr>
      </w:pPr>
    </w:p>
    <w:p w:rsidR="009C7FD3" w:rsidRPr="006E3C37" w:rsidRDefault="009C7FD3" w:rsidP="00551BBC">
      <w:pPr>
        <w:jc w:val="center"/>
        <w:rPr>
          <w:i/>
          <w:sz w:val="22"/>
          <w:szCs w:val="22"/>
          <w:lang w:val="pt-BR"/>
        </w:rPr>
      </w:pPr>
    </w:p>
    <w:p w:rsidR="009C7FD3" w:rsidRPr="006E3C37" w:rsidRDefault="009C7FD3" w:rsidP="00551BBC">
      <w:pPr>
        <w:jc w:val="center"/>
        <w:rPr>
          <w:i/>
          <w:sz w:val="22"/>
          <w:szCs w:val="22"/>
          <w:lang w:val="pt-BR"/>
        </w:rPr>
      </w:pPr>
    </w:p>
    <w:p w:rsidR="009C7FD3" w:rsidRPr="006E3C37" w:rsidRDefault="009C7FD3" w:rsidP="00551BBC">
      <w:pPr>
        <w:jc w:val="center"/>
        <w:rPr>
          <w:i/>
          <w:sz w:val="22"/>
          <w:szCs w:val="22"/>
          <w:lang w:val="pt-BR"/>
        </w:rPr>
      </w:pPr>
    </w:p>
    <w:p w:rsidR="009C7FD3" w:rsidRDefault="009C7FD3" w:rsidP="00551BBC">
      <w:pPr>
        <w:jc w:val="center"/>
        <w:rPr>
          <w:i/>
          <w:sz w:val="20"/>
          <w:szCs w:val="20"/>
          <w:lang w:val="pt-BR"/>
        </w:rPr>
      </w:pPr>
    </w:p>
    <w:p w:rsidR="009C7FD3" w:rsidRDefault="009C7FD3" w:rsidP="00551BBC">
      <w:pPr>
        <w:jc w:val="center"/>
        <w:rPr>
          <w:i/>
          <w:sz w:val="20"/>
          <w:szCs w:val="20"/>
          <w:lang w:val="pt-BR"/>
        </w:rPr>
      </w:pPr>
    </w:p>
    <w:p w:rsidR="009C7FD3" w:rsidRDefault="009C7FD3" w:rsidP="00551BBC">
      <w:pPr>
        <w:jc w:val="center"/>
        <w:rPr>
          <w:i/>
          <w:sz w:val="20"/>
          <w:szCs w:val="20"/>
          <w:lang w:val="pt-BR"/>
        </w:rPr>
      </w:pPr>
    </w:p>
    <w:p w:rsidR="009C7FD3" w:rsidRDefault="009C7FD3" w:rsidP="00551BBC">
      <w:pPr>
        <w:jc w:val="center"/>
        <w:rPr>
          <w:i/>
          <w:sz w:val="20"/>
          <w:szCs w:val="20"/>
          <w:lang w:val="pt-BR"/>
        </w:rPr>
      </w:pPr>
    </w:p>
    <w:p w:rsidR="009C7FD3" w:rsidRDefault="009C7FD3" w:rsidP="00551BBC">
      <w:pPr>
        <w:jc w:val="center"/>
        <w:rPr>
          <w:i/>
          <w:sz w:val="20"/>
          <w:szCs w:val="20"/>
          <w:lang w:val="pt-BR"/>
        </w:rPr>
      </w:pPr>
    </w:p>
    <w:p w:rsidR="009C7FD3" w:rsidRDefault="009C7FD3" w:rsidP="00551BBC">
      <w:pPr>
        <w:jc w:val="center"/>
        <w:rPr>
          <w:i/>
          <w:sz w:val="20"/>
          <w:szCs w:val="20"/>
          <w:lang w:val="pt-BR"/>
        </w:rPr>
      </w:pPr>
    </w:p>
    <w:sectPr w:rsidR="009C7FD3" w:rsidSect="00E74C93">
      <w:footerReference w:type="even" r:id="rId15"/>
      <w:footerReference w:type="default" r:id="rId16"/>
      <w:pgSz w:w="11906" w:h="16838"/>
      <w:pgMar w:top="1140" w:right="561" w:bottom="561" w:left="1134"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524" w:rsidRDefault="00387524">
      <w:r>
        <w:separator/>
      </w:r>
    </w:p>
  </w:endnote>
  <w:endnote w:type="continuationSeparator" w:id="0">
    <w:p w:rsidR="00387524" w:rsidRDefault="003875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FD3" w:rsidRDefault="00D04DCB">
    <w:pPr>
      <w:pStyle w:val="Footer"/>
      <w:framePr w:wrap="around" w:vAnchor="text" w:hAnchor="margin" w:xAlign="right" w:y="1"/>
      <w:rPr>
        <w:rStyle w:val="PageNumber"/>
      </w:rPr>
    </w:pPr>
    <w:r>
      <w:rPr>
        <w:rStyle w:val="PageNumber"/>
      </w:rPr>
      <w:fldChar w:fldCharType="begin"/>
    </w:r>
    <w:r w:rsidR="009C7FD3">
      <w:rPr>
        <w:rStyle w:val="PageNumber"/>
      </w:rPr>
      <w:instrText xml:space="preserve">PAGE  </w:instrText>
    </w:r>
    <w:r>
      <w:rPr>
        <w:rStyle w:val="PageNumber"/>
      </w:rPr>
      <w:fldChar w:fldCharType="end"/>
    </w:r>
  </w:p>
  <w:p w:rsidR="009C7FD3" w:rsidRDefault="009C7F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FD3" w:rsidRDefault="00D04DCB">
    <w:pPr>
      <w:pStyle w:val="Footer"/>
      <w:framePr w:wrap="around" w:vAnchor="text" w:hAnchor="margin" w:xAlign="right" w:y="1"/>
      <w:rPr>
        <w:rStyle w:val="PageNumber"/>
      </w:rPr>
    </w:pPr>
    <w:r>
      <w:rPr>
        <w:rStyle w:val="PageNumber"/>
      </w:rPr>
      <w:fldChar w:fldCharType="begin"/>
    </w:r>
    <w:r w:rsidR="009C7FD3">
      <w:rPr>
        <w:rStyle w:val="PageNumber"/>
      </w:rPr>
      <w:instrText xml:space="preserve">PAGE  </w:instrText>
    </w:r>
    <w:r>
      <w:rPr>
        <w:rStyle w:val="PageNumber"/>
      </w:rPr>
      <w:fldChar w:fldCharType="separate"/>
    </w:r>
    <w:r w:rsidR="00450DBE">
      <w:rPr>
        <w:rStyle w:val="PageNumber"/>
        <w:noProof/>
      </w:rPr>
      <w:t>1</w:t>
    </w:r>
    <w:r>
      <w:rPr>
        <w:rStyle w:val="PageNumber"/>
      </w:rPr>
      <w:fldChar w:fldCharType="end"/>
    </w:r>
  </w:p>
  <w:p w:rsidR="009C7FD3" w:rsidRDefault="009C7F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524" w:rsidRDefault="00387524">
      <w:r>
        <w:separator/>
      </w:r>
    </w:p>
  </w:footnote>
  <w:footnote w:type="continuationSeparator" w:id="0">
    <w:p w:rsidR="00387524" w:rsidRDefault="003875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33FA5"/>
    <w:multiLevelType w:val="hybridMultilevel"/>
    <w:tmpl w:val="DF44E038"/>
    <w:lvl w:ilvl="0" w:tplc="04270001">
      <w:start w:val="1"/>
      <w:numFmt w:val="bullet"/>
      <w:lvlText w:val=""/>
      <w:lvlJc w:val="left"/>
      <w:pPr>
        <w:tabs>
          <w:tab w:val="num" w:pos="720"/>
        </w:tabs>
        <w:ind w:left="720" w:hanging="360"/>
      </w:pPr>
      <w:rPr>
        <w:rFonts w:ascii="Symbol" w:hAnsi="Symbol" w:hint="default"/>
      </w:rPr>
    </w:lvl>
    <w:lvl w:ilvl="1" w:tplc="9F52BC20">
      <w:start w:val="1"/>
      <w:numFmt w:val="upperRoman"/>
      <w:lvlText w:val="%2."/>
      <w:lvlJc w:val="left"/>
      <w:pPr>
        <w:tabs>
          <w:tab w:val="num" w:pos="1800"/>
        </w:tabs>
        <w:ind w:left="1800" w:hanging="720"/>
      </w:pPr>
      <w:rPr>
        <w:rFonts w:cs="Times New Roman"/>
        <w:sz w:val="22"/>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nsid w:val="3CCC16AD"/>
    <w:multiLevelType w:val="hybridMultilevel"/>
    <w:tmpl w:val="3D02BFC8"/>
    <w:lvl w:ilvl="0" w:tplc="04270001">
      <w:start w:val="1"/>
      <w:numFmt w:val="bullet"/>
      <w:lvlText w:val=""/>
      <w:lvlJc w:val="left"/>
      <w:pPr>
        <w:tabs>
          <w:tab w:val="num" w:pos="720"/>
        </w:tabs>
        <w:ind w:left="720" w:hanging="360"/>
      </w:pPr>
      <w:rPr>
        <w:rFonts w:ascii="Symbol" w:hAnsi="Symbol" w:hint="default"/>
      </w:rPr>
    </w:lvl>
    <w:lvl w:ilvl="1" w:tplc="9F52BC20">
      <w:start w:val="1"/>
      <w:numFmt w:val="upperRoman"/>
      <w:lvlText w:val="%2."/>
      <w:lvlJc w:val="left"/>
      <w:pPr>
        <w:tabs>
          <w:tab w:val="num" w:pos="1800"/>
        </w:tabs>
        <w:ind w:left="1800" w:hanging="720"/>
      </w:pPr>
      <w:rPr>
        <w:rFonts w:cs="Times New Roman"/>
        <w:sz w:val="22"/>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
    <w:nsid w:val="4F343BF4"/>
    <w:multiLevelType w:val="hybridMultilevel"/>
    <w:tmpl w:val="A28EB8C2"/>
    <w:lvl w:ilvl="0" w:tplc="0427000F">
      <w:start w:val="1"/>
      <w:numFmt w:val="decimal"/>
      <w:lvlText w:val="%1."/>
      <w:lvlJc w:val="left"/>
      <w:pPr>
        <w:tabs>
          <w:tab w:val="num" w:pos="720"/>
        </w:tabs>
        <w:ind w:left="720" w:hanging="360"/>
      </w:pPr>
      <w:rPr>
        <w:rFonts w:cs="Times New Roman"/>
      </w:rPr>
    </w:lvl>
    <w:lvl w:ilvl="1" w:tplc="9F52BC20">
      <w:start w:val="1"/>
      <w:numFmt w:val="upperRoman"/>
      <w:lvlText w:val="%2."/>
      <w:lvlJc w:val="left"/>
      <w:pPr>
        <w:tabs>
          <w:tab w:val="num" w:pos="1800"/>
        </w:tabs>
        <w:ind w:left="1800" w:hanging="720"/>
      </w:pPr>
      <w:rPr>
        <w:rFonts w:cs="Times New Roman"/>
        <w:sz w:val="22"/>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
    <w:nsid w:val="7DEE75FD"/>
    <w:multiLevelType w:val="hybridMultilevel"/>
    <w:tmpl w:val="9F2C071A"/>
    <w:lvl w:ilvl="0" w:tplc="04270001">
      <w:start w:val="1"/>
      <w:numFmt w:val="bullet"/>
      <w:lvlText w:val=""/>
      <w:lvlJc w:val="left"/>
      <w:pPr>
        <w:tabs>
          <w:tab w:val="num" w:pos="720"/>
        </w:tabs>
        <w:ind w:left="720" w:hanging="360"/>
      </w:pPr>
      <w:rPr>
        <w:rFonts w:ascii="Symbol" w:hAnsi="Symbol" w:hint="default"/>
      </w:rPr>
    </w:lvl>
    <w:lvl w:ilvl="1" w:tplc="9F52BC20">
      <w:start w:val="1"/>
      <w:numFmt w:val="upperRoman"/>
      <w:lvlText w:val="%2."/>
      <w:lvlJc w:val="left"/>
      <w:pPr>
        <w:tabs>
          <w:tab w:val="num" w:pos="1800"/>
        </w:tabs>
        <w:ind w:left="1800" w:hanging="720"/>
      </w:pPr>
      <w:rPr>
        <w:rFonts w:cs="Times New Roman"/>
        <w:sz w:val="22"/>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296"/>
  <w:hyphenationZone w:val="380"/>
  <w:noPunctuationKerning/>
  <w:characterSpacingControl w:val="doNotCompress"/>
  <w:footnotePr>
    <w:footnote w:id="-1"/>
    <w:footnote w:id="0"/>
  </w:footnotePr>
  <w:endnotePr>
    <w:endnote w:id="-1"/>
    <w:endnote w:id="0"/>
  </w:endnotePr>
  <w:compat/>
  <w:rsids>
    <w:rsidRoot w:val="000C26BB"/>
    <w:rsid w:val="00011AF7"/>
    <w:rsid w:val="00011B1A"/>
    <w:rsid w:val="000142F6"/>
    <w:rsid w:val="000223CA"/>
    <w:rsid w:val="0005012E"/>
    <w:rsid w:val="00053774"/>
    <w:rsid w:val="0005776E"/>
    <w:rsid w:val="00077663"/>
    <w:rsid w:val="00097C53"/>
    <w:rsid w:val="000B30C3"/>
    <w:rsid w:val="000B44B2"/>
    <w:rsid w:val="000B60CB"/>
    <w:rsid w:val="000B7334"/>
    <w:rsid w:val="000C26BB"/>
    <w:rsid w:val="000D213F"/>
    <w:rsid w:val="000F2CFD"/>
    <w:rsid w:val="001007D1"/>
    <w:rsid w:val="00106061"/>
    <w:rsid w:val="001233BB"/>
    <w:rsid w:val="00175646"/>
    <w:rsid w:val="001B16D7"/>
    <w:rsid w:val="001C4EAE"/>
    <w:rsid w:val="001E71F8"/>
    <w:rsid w:val="001F20E7"/>
    <w:rsid w:val="00203506"/>
    <w:rsid w:val="00245AD8"/>
    <w:rsid w:val="00270499"/>
    <w:rsid w:val="00285BE9"/>
    <w:rsid w:val="0029545B"/>
    <w:rsid w:val="002B78E4"/>
    <w:rsid w:val="002C72BD"/>
    <w:rsid w:val="002D607D"/>
    <w:rsid w:val="002D694F"/>
    <w:rsid w:val="002E4950"/>
    <w:rsid w:val="002F5008"/>
    <w:rsid w:val="00306A24"/>
    <w:rsid w:val="00352446"/>
    <w:rsid w:val="003678EF"/>
    <w:rsid w:val="00387524"/>
    <w:rsid w:val="00391278"/>
    <w:rsid w:val="003978C1"/>
    <w:rsid w:val="003A228A"/>
    <w:rsid w:val="003A625D"/>
    <w:rsid w:val="003D0424"/>
    <w:rsid w:val="00450A70"/>
    <w:rsid w:val="00450DBE"/>
    <w:rsid w:val="004555F3"/>
    <w:rsid w:val="004C7BE0"/>
    <w:rsid w:val="0053003D"/>
    <w:rsid w:val="00551BBC"/>
    <w:rsid w:val="00587D5B"/>
    <w:rsid w:val="005A0C95"/>
    <w:rsid w:val="005A113B"/>
    <w:rsid w:val="005B4EF4"/>
    <w:rsid w:val="005D758C"/>
    <w:rsid w:val="005F2369"/>
    <w:rsid w:val="006039DF"/>
    <w:rsid w:val="0063159C"/>
    <w:rsid w:val="00662496"/>
    <w:rsid w:val="00670D0A"/>
    <w:rsid w:val="00696FBF"/>
    <w:rsid w:val="006C4B3B"/>
    <w:rsid w:val="006E17AD"/>
    <w:rsid w:val="006E3C37"/>
    <w:rsid w:val="006F7CF4"/>
    <w:rsid w:val="007039E8"/>
    <w:rsid w:val="007215A0"/>
    <w:rsid w:val="00733C52"/>
    <w:rsid w:val="00735863"/>
    <w:rsid w:val="007362B3"/>
    <w:rsid w:val="00763915"/>
    <w:rsid w:val="00774320"/>
    <w:rsid w:val="00787D54"/>
    <w:rsid w:val="007B7B47"/>
    <w:rsid w:val="00807529"/>
    <w:rsid w:val="00854397"/>
    <w:rsid w:val="00896B27"/>
    <w:rsid w:val="008B0DCD"/>
    <w:rsid w:val="008C51CC"/>
    <w:rsid w:val="00906030"/>
    <w:rsid w:val="0090793D"/>
    <w:rsid w:val="00933F15"/>
    <w:rsid w:val="00935059"/>
    <w:rsid w:val="00936090"/>
    <w:rsid w:val="009536A0"/>
    <w:rsid w:val="00966C4B"/>
    <w:rsid w:val="00987286"/>
    <w:rsid w:val="00990785"/>
    <w:rsid w:val="009C7FD3"/>
    <w:rsid w:val="009D35A4"/>
    <w:rsid w:val="009F34F5"/>
    <w:rsid w:val="00A20D4B"/>
    <w:rsid w:val="00A4093D"/>
    <w:rsid w:val="00A52154"/>
    <w:rsid w:val="00A8086F"/>
    <w:rsid w:val="00AB5321"/>
    <w:rsid w:val="00AD0F68"/>
    <w:rsid w:val="00AE022D"/>
    <w:rsid w:val="00AE1206"/>
    <w:rsid w:val="00AE18C0"/>
    <w:rsid w:val="00AE27E1"/>
    <w:rsid w:val="00B11CDF"/>
    <w:rsid w:val="00B27401"/>
    <w:rsid w:val="00B32A52"/>
    <w:rsid w:val="00B33DA2"/>
    <w:rsid w:val="00B6621C"/>
    <w:rsid w:val="00BA2980"/>
    <w:rsid w:val="00BB005D"/>
    <w:rsid w:val="00C35B9B"/>
    <w:rsid w:val="00C774F8"/>
    <w:rsid w:val="00C82A3B"/>
    <w:rsid w:val="00CA59BB"/>
    <w:rsid w:val="00CC367B"/>
    <w:rsid w:val="00D04DCB"/>
    <w:rsid w:val="00D06911"/>
    <w:rsid w:val="00D126FE"/>
    <w:rsid w:val="00D53047"/>
    <w:rsid w:val="00D73AD1"/>
    <w:rsid w:val="00D8520D"/>
    <w:rsid w:val="00DD7A45"/>
    <w:rsid w:val="00DE38DA"/>
    <w:rsid w:val="00DF66B7"/>
    <w:rsid w:val="00E16697"/>
    <w:rsid w:val="00E33AE9"/>
    <w:rsid w:val="00E3728A"/>
    <w:rsid w:val="00E42AD5"/>
    <w:rsid w:val="00E43C1E"/>
    <w:rsid w:val="00E578DD"/>
    <w:rsid w:val="00E74C93"/>
    <w:rsid w:val="00E821CE"/>
    <w:rsid w:val="00EA4F36"/>
    <w:rsid w:val="00EB4B63"/>
    <w:rsid w:val="00EC1DD3"/>
    <w:rsid w:val="00EE759D"/>
    <w:rsid w:val="00F02623"/>
    <w:rsid w:val="00F113B6"/>
    <w:rsid w:val="00F456C4"/>
    <w:rsid w:val="00F61A86"/>
    <w:rsid w:val="00FC16EB"/>
    <w:rsid w:val="00FC3237"/>
    <w:rsid w:val="00FE10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AE9"/>
    <w:rPr>
      <w:b/>
      <w:bCs/>
      <w:color w:val="000000"/>
      <w:sz w:val="24"/>
      <w:szCs w:val="24"/>
      <w:lang w:val="lt-LT" w:eastAsia="lt-LT"/>
    </w:rPr>
  </w:style>
  <w:style w:type="paragraph" w:styleId="Heading1">
    <w:name w:val="heading 1"/>
    <w:basedOn w:val="Normal"/>
    <w:next w:val="Normal"/>
    <w:link w:val="Heading1Char"/>
    <w:qFormat/>
    <w:locked/>
    <w:rsid w:val="00270499"/>
    <w:pPr>
      <w:keepNext/>
      <w:spacing w:before="240" w:after="60"/>
      <w:outlineLvl w:val="0"/>
    </w:pPr>
    <w:rPr>
      <w:rFonts w:ascii="Cambria" w:hAnsi="Cambria"/>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33AE9"/>
    <w:rPr>
      <w:rFonts w:cs="Times New Roman"/>
      <w:color w:val="0000FF"/>
      <w:u w:val="single"/>
    </w:rPr>
  </w:style>
  <w:style w:type="character" w:styleId="FollowedHyperlink">
    <w:name w:val="FollowedHyperlink"/>
    <w:basedOn w:val="DefaultParagraphFont"/>
    <w:uiPriority w:val="99"/>
    <w:rsid w:val="00E33AE9"/>
    <w:rPr>
      <w:rFonts w:cs="Times New Roman"/>
      <w:color w:val="800080"/>
      <w:u w:val="single"/>
    </w:rPr>
  </w:style>
  <w:style w:type="paragraph" w:styleId="NormalWeb">
    <w:name w:val="Normal (Web)"/>
    <w:basedOn w:val="Normal"/>
    <w:uiPriority w:val="99"/>
    <w:rsid w:val="00E33AE9"/>
    <w:pPr>
      <w:spacing w:before="100" w:beforeAutospacing="1" w:after="100" w:afterAutospacing="1"/>
    </w:pPr>
  </w:style>
  <w:style w:type="paragraph" w:styleId="Footer">
    <w:name w:val="footer"/>
    <w:basedOn w:val="Normal"/>
    <w:link w:val="FooterChar"/>
    <w:uiPriority w:val="99"/>
    <w:rsid w:val="00E33AE9"/>
    <w:pPr>
      <w:tabs>
        <w:tab w:val="center" w:pos="4819"/>
        <w:tab w:val="right" w:pos="9638"/>
      </w:tabs>
    </w:pPr>
  </w:style>
  <w:style w:type="character" w:customStyle="1" w:styleId="FooterChar">
    <w:name w:val="Footer Char"/>
    <w:basedOn w:val="DefaultParagraphFont"/>
    <w:link w:val="Footer"/>
    <w:uiPriority w:val="99"/>
    <w:semiHidden/>
    <w:locked/>
    <w:rsid w:val="008B0DCD"/>
    <w:rPr>
      <w:rFonts w:cs="Times New Roman"/>
      <w:b/>
      <w:bCs/>
      <w:color w:val="000000"/>
      <w:sz w:val="24"/>
      <w:szCs w:val="24"/>
    </w:rPr>
  </w:style>
  <w:style w:type="paragraph" w:customStyle="1" w:styleId="Bodytext">
    <w:name w:val="Body text"/>
    <w:basedOn w:val="Normal"/>
    <w:uiPriority w:val="99"/>
    <w:rsid w:val="00E33AE9"/>
    <w:pPr>
      <w:spacing w:line="288" w:lineRule="auto"/>
      <w:ind w:firstLine="312"/>
      <w:jc w:val="both"/>
    </w:pPr>
    <w:rPr>
      <w:sz w:val="20"/>
      <w:szCs w:val="20"/>
    </w:rPr>
  </w:style>
  <w:style w:type="paragraph" w:customStyle="1" w:styleId="ISTATYMAS">
    <w:name w:val="ISTATYMAS"/>
    <w:basedOn w:val="Normal"/>
    <w:uiPriority w:val="99"/>
    <w:rsid w:val="00E33AE9"/>
    <w:pPr>
      <w:spacing w:line="288" w:lineRule="auto"/>
      <w:jc w:val="center"/>
    </w:pPr>
    <w:rPr>
      <w:sz w:val="20"/>
      <w:szCs w:val="20"/>
    </w:rPr>
  </w:style>
  <w:style w:type="paragraph" w:customStyle="1" w:styleId="Pavadinimas">
    <w:name w:val="Pavadinimas"/>
    <w:basedOn w:val="Normal"/>
    <w:uiPriority w:val="99"/>
    <w:rsid w:val="00E33AE9"/>
    <w:pPr>
      <w:spacing w:line="288" w:lineRule="auto"/>
      <w:ind w:left="850"/>
    </w:pPr>
    <w:rPr>
      <w:b w:val="0"/>
      <w:bCs w:val="0"/>
      <w:caps/>
      <w:sz w:val="22"/>
      <w:szCs w:val="22"/>
    </w:rPr>
  </w:style>
  <w:style w:type="paragraph" w:customStyle="1" w:styleId="Prezidentas">
    <w:name w:val="Prezidentas"/>
    <w:basedOn w:val="Normal"/>
    <w:uiPriority w:val="99"/>
    <w:rsid w:val="00E33AE9"/>
    <w:pPr>
      <w:spacing w:line="288" w:lineRule="auto"/>
    </w:pPr>
    <w:rPr>
      <w:caps/>
      <w:sz w:val="20"/>
      <w:szCs w:val="20"/>
    </w:rPr>
  </w:style>
  <w:style w:type="paragraph" w:customStyle="1" w:styleId="Linija">
    <w:name w:val="Linija"/>
    <w:basedOn w:val="Normal"/>
    <w:uiPriority w:val="99"/>
    <w:rsid w:val="00E33AE9"/>
    <w:pPr>
      <w:spacing w:line="288" w:lineRule="auto"/>
      <w:jc w:val="center"/>
    </w:pPr>
    <w:rPr>
      <w:sz w:val="12"/>
      <w:szCs w:val="12"/>
    </w:rPr>
  </w:style>
  <w:style w:type="paragraph" w:customStyle="1" w:styleId="Patvirtinta">
    <w:name w:val="Patvirtinta"/>
    <w:basedOn w:val="Normal"/>
    <w:uiPriority w:val="99"/>
    <w:rsid w:val="00E33AE9"/>
    <w:pPr>
      <w:spacing w:line="288" w:lineRule="auto"/>
      <w:ind w:left="5953"/>
    </w:pPr>
    <w:rPr>
      <w:sz w:val="20"/>
      <w:szCs w:val="20"/>
    </w:rPr>
  </w:style>
  <w:style w:type="paragraph" w:customStyle="1" w:styleId="CentrBold">
    <w:name w:val="CentrBold"/>
    <w:basedOn w:val="Normal"/>
    <w:uiPriority w:val="99"/>
    <w:rsid w:val="00E33AE9"/>
    <w:pPr>
      <w:spacing w:line="288" w:lineRule="auto"/>
      <w:jc w:val="center"/>
    </w:pPr>
    <w:rPr>
      <w:b w:val="0"/>
      <w:bCs w:val="0"/>
      <w:caps/>
      <w:sz w:val="20"/>
      <w:szCs w:val="20"/>
    </w:rPr>
  </w:style>
  <w:style w:type="paragraph" w:customStyle="1" w:styleId="msonormalcxspmiddle">
    <w:name w:val="msonormalcxspmiddle"/>
    <w:basedOn w:val="Normal"/>
    <w:uiPriority w:val="99"/>
    <w:rsid w:val="00E33AE9"/>
    <w:pPr>
      <w:spacing w:before="100" w:beforeAutospacing="1" w:after="100" w:afterAutospacing="1"/>
    </w:pPr>
  </w:style>
  <w:style w:type="table" w:styleId="TableGrid">
    <w:name w:val="Table Grid"/>
    <w:basedOn w:val="TableNormal"/>
    <w:uiPriority w:val="99"/>
    <w:rsid w:val="00E33A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E33AE9"/>
    <w:rPr>
      <w:rFonts w:cs="Times New Roman"/>
    </w:rPr>
  </w:style>
  <w:style w:type="character" w:styleId="CommentReference">
    <w:name w:val="annotation reference"/>
    <w:basedOn w:val="DefaultParagraphFont"/>
    <w:uiPriority w:val="99"/>
    <w:rsid w:val="002B78E4"/>
    <w:rPr>
      <w:rFonts w:cs="Times New Roman"/>
      <w:sz w:val="16"/>
      <w:szCs w:val="16"/>
    </w:rPr>
  </w:style>
  <w:style w:type="paragraph" w:styleId="CommentText">
    <w:name w:val="annotation text"/>
    <w:basedOn w:val="Normal"/>
    <w:link w:val="CommentTextChar"/>
    <w:uiPriority w:val="99"/>
    <w:rsid w:val="002B78E4"/>
    <w:rPr>
      <w:sz w:val="20"/>
      <w:szCs w:val="20"/>
    </w:rPr>
  </w:style>
  <w:style w:type="character" w:customStyle="1" w:styleId="CommentTextChar">
    <w:name w:val="Comment Text Char"/>
    <w:basedOn w:val="DefaultParagraphFont"/>
    <w:link w:val="CommentText"/>
    <w:uiPriority w:val="99"/>
    <w:locked/>
    <w:rsid w:val="002B78E4"/>
    <w:rPr>
      <w:rFonts w:cs="Times New Roman"/>
      <w:b/>
      <w:bCs/>
      <w:color w:val="000000"/>
    </w:rPr>
  </w:style>
  <w:style w:type="paragraph" w:styleId="CommentSubject">
    <w:name w:val="annotation subject"/>
    <w:basedOn w:val="CommentText"/>
    <w:next w:val="CommentText"/>
    <w:link w:val="CommentSubjectChar"/>
    <w:uiPriority w:val="99"/>
    <w:rsid w:val="002B78E4"/>
  </w:style>
  <w:style w:type="character" w:customStyle="1" w:styleId="CommentSubjectChar">
    <w:name w:val="Comment Subject Char"/>
    <w:basedOn w:val="CommentTextChar"/>
    <w:link w:val="CommentSubject"/>
    <w:uiPriority w:val="99"/>
    <w:locked/>
    <w:rsid w:val="002B78E4"/>
  </w:style>
  <w:style w:type="paragraph" w:styleId="BalloonText">
    <w:name w:val="Balloon Text"/>
    <w:basedOn w:val="Normal"/>
    <w:link w:val="BalloonTextChar"/>
    <w:uiPriority w:val="99"/>
    <w:rsid w:val="002B78E4"/>
    <w:rPr>
      <w:rFonts w:ascii="Tahoma" w:hAnsi="Tahoma" w:cs="Tahoma"/>
      <w:sz w:val="16"/>
      <w:szCs w:val="16"/>
    </w:rPr>
  </w:style>
  <w:style w:type="character" w:customStyle="1" w:styleId="BalloonTextChar">
    <w:name w:val="Balloon Text Char"/>
    <w:basedOn w:val="DefaultParagraphFont"/>
    <w:link w:val="BalloonText"/>
    <w:uiPriority w:val="99"/>
    <w:locked/>
    <w:rsid w:val="002B78E4"/>
    <w:rPr>
      <w:rFonts w:ascii="Tahoma" w:hAnsi="Tahoma" w:cs="Tahoma"/>
      <w:b/>
      <w:bCs/>
      <w:color w:val="000000"/>
      <w:sz w:val="16"/>
      <w:szCs w:val="16"/>
    </w:rPr>
  </w:style>
  <w:style w:type="paragraph" w:styleId="DocumentMap">
    <w:name w:val="Document Map"/>
    <w:basedOn w:val="Normal"/>
    <w:link w:val="DocumentMapChar"/>
    <w:uiPriority w:val="99"/>
    <w:semiHidden/>
    <w:rsid w:val="00B2740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07529"/>
    <w:rPr>
      <w:rFonts w:cs="Times New Roman"/>
      <w:b/>
      <w:bCs/>
      <w:color w:val="000000"/>
      <w:sz w:val="2"/>
    </w:rPr>
  </w:style>
  <w:style w:type="character" w:customStyle="1" w:styleId="Heading1Char">
    <w:name w:val="Heading 1 Char"/>
    <w:basedOn w:val="DefaultParagraphFont"/>
    <w:link w:val="Heading1"/>
    <w:rsid w:val="00270499"/>
    <w:rPr>
      <w:rFonts w:ascii="Cambria" w:eastAsia="Times New Roman" w:hAnsi="Cambria" w:cs="Times New Roman"/>
      <w:b/>
      <w:bCs/>
      <w:color w:val="000000"/>
      <w:kern w:val="32"/>
      <w:sz w:val="32"/>
      <w:szCs w:val="32"/>
      <w:lang w:val="lt-LT" w:eastAsia="lt-LT"/>
    </w:rPr>
  </w:style>
  <w:style w:type="character" w:styleId="SubtleEmphasis">
    <w:name w:val="Subtle Emphasis"/>
    <w:basedOn w:val="DefaultParagraphFont"/>
    <w:uiPriority w:val="19"/>
    <w:qFormat/>
    <w:rsid w:val="00270499"/>
    <w:rPr>
      <w:i/>
      <w:iCs/>
      <w:color w:val="808080"/>
    </w:rPr>
  </w:style>
  <w:style w:type="character" w:styleId="IntenseEmphasis">
    <w:name w:val="Intense Emphasis"/>
    <w:basedOn w:val="DefaultParagraphFont"/>
    <w:uiPriority w:val="21"/>
    <w:qFormat/>
    <w:rsid w:val="00270499"/>
    <w:rPr>
      <w:b/>
      <w:bCs/>
      <w:i/>
      <w:iCs/>
      <w:color w:val="4F81BD"/>
    </w:rPr>
  </w:style>
  <w:style w:type="character" w:styleId="Emphasis">
    <w:name w:val="Emphasis"/>
    <w:basedOn w:val="DefaultParagraphFont"/>
    <w:qFormat/>
    <w:locked/>
    <w:rsid w:val="00270499"/>
    <w:rPr>
      <w:i/>
      <w:iCs/>
    </w:rPr>
  </w:style>
  <w:style w:type="character" w:styleId="Strong">
    <w:name w:val="Strong"/>
    <w:basedOn w:val="DefaultParagraphFont"/>
    <w:qFormat/>
    <w:locked/>
    <w:rsid w:val="00270499"/>
    <w:rPr>
      <w:b/>
      <w:bCs/>
    </w:rPr>
  </w:style>
  <w:style w:type="paragraph" w:styleId="Subtitle">
    <w:name w:val="Subtitle"/>
    <w:basedOn w:val="Normal"/>
    <w:next w:val="Normal"/>
    <w:link w:val="SubtitleChar"/>
    <w:qFormat/>
    <w:locked/>
    <w:rsid w:val="00270499"/>
    <w:pPr>
      <w:spacing w:after="60"/>
      <w:jc w:val="center"/>
      <w:outlineLvl w:val="1"/>
    </w:pPr>
    <w:rPr>
      <w:rFonts w:ascii="Cambria" w:hAnsi="Cambria"/>
    </w:rPr>
  </w:style>
  <w:style w:type="character" w:customStyle="1" w:styleId="SubtitleChar">
    <w:name w:val="Subtitle Char"/>
    <w:basedOn w:val="DefaultParagraphFont"/>
    <w:link w:val="Subtitle"/>
    <w:rsid w:val="00270499"/>
    <w:rPr>
      <w:rFonts w:ascii="Cambria" w:eastAsia="Times New Roman" w:hAnsi="Cambria" w:cs="Times New Roman"/>
      <w:b/>
      <w:bCs/>
      <w:color w:val="000000"/>
      <w:sz w:val="24"/>
      <w:szCs w:val="24"/>
      <w:lang w:val="lt-LT" w:eastAsia="lt-LT"/>
    </w:rPr>
  </w:style>
  <w:style w:type="paragraph" w:styleId="Title">
    <w:name w:val="Title"/>
    <w:basedOn w:val="Normal"/>
    <w:next w:val="Normal"/>
    <w:link w:val="TitleChar"/>
    <w:qFormat/>
    <w:locked/>
    <w:rsid w:val="00270499"/>
    <w:pPr>
      <w:spacing w:before="240" w:after="60"/>
      <w:jc w:val="center"/>
      <w:outlineLvl w:val="0"/>
    </w:pPr>
    <w:rPr>
      <w:rFonts w:ascii="Cambria" w:hAnsi="Cambria"/>
      <w:kern w:val="28"/>
      <w:sz w:val="32"/>
      <w:szCs w:val="32"/>
    </w:rPr>
  </w:style>
  <w:style w:type="character" w:customStyle="1" w:styleId="TitleChar">
    <w:name w:val="Title Char"/>
    <w:basedOn w:val="DefaultParagraphFont"/>
    <w:link w:val="Title"/>
    <w:rsid w:val="00270499"/>
    <w:rPr>
      <w:rFonts w:ascii="Cambria" w:eastAsia="Times New Roman" w:hAnsi="Cambria" w:cs="Times New Roman"/>
      <w:b/>
      <w:bCs/>
      <w:color w:val="000000"/>
      <w:kern w:val="28"/>
      <w:sz w:val="32"/>
      <w:szCs w:val="32"/>
      <w:lang w:val="lt-LT" w:eastAsia="lt-LT"/>
    </w:rPr>
  </w:style>
  <w:style w:type="paragraph" w:styleId="NoSpacing">
    <w:name w:val="No Spacing"/>
    <w:uiPriority w:val="1"/>
    <w:qFormat/>
    <w:rsid w:val="00270499"/>
    <w:rPr>
      <w:b/>
      <w:bCs/>
      <w:color w:val="000000"/>
      <w:sz w:val="24"/>
      <w:szCs w:val="24"/>
      <w:lang w:val="lt-LT" w:eastAsia="lt-LT"/>
    </w:rPr>
  </w:style>
  <w:style w:type="paragraph" w:styleId="Quote">
    <w:name w:val="Quote"/>
    <w:basedOn w:val="Normal"/>
    <w:next w:val="Normal"/>
    <w:link w:val="QuoteChar"/>
    <w:uiPriority w:val="29"/>
    <w:qFormat/>
    <w:rsid w:val="00270499"/>
    <w:rPr>
      <w:i/>
      <w:iCs/>
    </w:rPr>
  </w:style>
  <w:style w:type="character" w:customStyle="1" w:styleId="QuoteChar">
    <w:name w:val="Quote Char"/>
    <w:basedOn w:val="DefaultParagraphFont"/>
    <w:link w:val="Quote"/>
    <w:uiPriority w:val="29"/>
    <w:rsid w:val="00270499"/>
    <w:rPr>
      <w:b/>
      <w:bCs/>
      <w:i/>
      <w:iCs/>
      <w:color w:val="000000"/>
      <w:sz w:val="24"/>
      <w:szCs w:val="24"/>
      <w:lang w:val="lt-LT" w:eastAsia="lt-LT"/>
    </w:rPr>
  </w:style>
  <w:style w:type="paragraph" w:styleId="IntenseQuote">
    <w:name w:val="Intense Quote"/>
    <w:basedOn w:val="Normal"/>
    <w:next w:val="Normal"/>
    <w:link w:val="IntenseQuoteChar"/>
    <w:uiPriority w:val="30"/>
    <w:qFormat/>
    <w:rsid w:val="00270499"/>
    <w:pPr>
      <w:pBdr>
        <w:bottom w:val="single" w:sz="4" w:space="4" w:color="4F81BD"/>
      </w:pBdr>
      <w:spacing w:before="200" w:after="280"/>
      <w:ind w:left="936" w:right="936"/>
    </w:pPr>
    <w:rPr>
      <w:b w:val="0"/>
      <w:bCs w:val="0"/>
      <w:i/>
      <w:iCs/>
      <w:color w:val="4F81BD"/>
    </w:rPr>
  </w:style>
  <w:style w:type="character" w:customStyle="1" w:styleId="IntenseQuoteChar">
    <w:name w:val="Intense Quote Char"/>
    <w:basedOn w:val="DefaultParagraphFont"/>
    <w:link w:val="IntenseQuote"/>
    <w:uiPriority w:val="30"/>
    <w:rsid w:val="00270499"/>
    <w:rPr>
      <w:i/>
      <w:iCs/>
      <w:color w:val="4F81BD"/>
      <w:sz w:val="24"/>
      <w:szCs w:val="24"/>
      <w:lang w:val="lt-LT" w:eastAsia="lt-LT"/>
    </w:rPr>
  </w:style>
  <w:style w:type="character" w:styleId="SubtleReference">
    <w:name w:val="Subtle Reference"/>
    <w:basedOn w:val="DefaultParagraphFont"/>
    <w:uiPriority w:val="31"/>
    <w:qFormat/>
    <w:rsid w:val="00270499"/>
    <w:rPr>
      <w:smallCaps/>
      <w:color w:val="C0504D"/>
      <w:u w:val="single"/>
    </w:rPr>
  </w:style>
  <w:style w:type="character" w:styleId="IntenseReference">
    <w:name w:val="Intense Reference"/>
    <w:basedOn w:val="DefaultParagraphFont"/>
    <w:uiPriority w:val="32"/>
    <w:qFormat/>
    <w:rsid w:val="00270499"/>
    <w:rPr>
      <w:b/>
      <w:bCs/>
      <w:smallCaps/>
      <w:color w:val="C0504D"/>
      <w:spacing w:val="5"/>
      <w:u w:val="single"/>
    </w:rPr>
  </w:style>
  <w:style w:type="character" w:styleId="BookTitle">
    <w:name w:val="Book Title"/>
    <w:basedOn w:val="DefaultParagraphFont"/>
    <w:uiPriority w:val="33"/>
    <w:qFormat/>
    <w:rsid w:val="00270499"/>
    <w:rPr>
      <w:b/>
      <w:bCs/>
      <w:smallCaps/>
      <w:spacing w:val="5"/>
    </w:rPr>
  </w:style>
  <w:style w:type="paragraph" w:styleId="ListParagraph">
    <w:name w:val="List Paragraph"/>
    <w:basedOn w:val="Normal"/>
    <w:uiPriority w:val="34"/>
    <w:qFormat/>
    <w:rsid w:val="00270499"/>
    <w:pPr>
      <w:ind w:left="720"/>
    </w:pPr>
  </w:style>
</w:styles>
</file>

<file path=word/webSettings.xml><?xml version="1.0" encoding="utf-8"?>
<w:webSettings xmlns:r="http://schemas.openxmlformats.org/officeDocument/2006/relationships" xmlns:w="http://schemas.openxmlformats.org/wordprocessingml/2006/main">
  <w:divs>
    <w:div w:id="1173379228">
      <w:marLeft w:val="0"/>
      <w:marRight w:val="0"/>
      <w:marTop w:val="0"/>
      <w:marBottom w:val="0"/>
      <w:divBdr>
        <w:top w:val="none" w:sz="0" w:space="0" w:color="auto"/>
        <w:left w:val="none" w:sz="0" w:space="0" w:color="auto"/>
        <w:bottom w:val="none" w:sz="0" w:space="0" w:color="auto"/>
        <w:right w:val="none" w:sz="0" w:space="0" w:color="auto"/>
      </w:divBdr>
      <w:divsChild>
        <w:div w:id="1173379230">
          <w:marLeft w:val="0"/>
          <w:marRight w:val="0"/>
          <w:marTop w:val="0"/>
          <w:marBottom w:val="0"/>
          <w:divBdr>
            <w:top w:val="none" w:sz="0" w:space="0" w:color="auto"/>
            <w:left w:val="none" w:sz="0" w:space="0" w:color="auto"/>
            <w:bottom w:val="none" w:sz="0" w:space="0" w:color="auto"/>
            <w:right w:val="none" w:sz="0" w:space="0" w:color="auto"/>
          </w:divBdr>
          <w:divsChild>
            <w:div w:id="1173379226">
              <w:marLeft w:val="0"/>
              <w:marRight w:val="0"/>
              <w:marTop w:val="0"/>
              <w:marBottom w:val="0"/>
              <w:divBdr>
                <w:top w:val="none" w:sz="0" w:space="0" w:color="auto"/>
                <w:left w:val="none" w:sz="0" w:space="0" w:color="auto"/>
                <w:bottom w:val="none" w:sz="0" w:space="0" w:color="auto"/>
                <w:right w:val="none" w:sz="0" w:space="0" w:color="auto"/>
              </w:divBdr>
              <w:divsChild>
                <w:div w:id="1173379222">
                  <w:marLeft w:val="0"/>
                  <w:marRight w:val="0"/>
                  <w:marTop w:val="0"/>
                  <w:marBottom w:val="0"/>
                  <w:divBdr>
                    <w:top w:val="none" w:sz="0" w:space="0" w:color="auto"/>
                    <w:left w:val="none" w:sz="0" w:space="0" w:color="auto"/>
                    <w:bottom w:val="none" w:sz="0" w:space="0" w:color="auto"/>
                    <w:right w:val="none" w:sz="0" w:space="0" w:color="auto"/>
                  </w:divBdr>
                  <w:divsChild>
                    <w:div w:id="1173379234">
                      <w:marLeft w:val="0"/>
                      <w:marRight w:val="0"/>
                      <w:marTop w:val="0"/>
                      <w:marBottom w:val="0"/>
                      <w:divBdr>
                        <w:top w:val="none" w:sz="0" w:space="0" w:color="auto"/>
                        <w:left w:val="none" w:sz="0" w:space="0" w:color="auto"/>
                        <w:bottom w:val="none" w:sz="0" w:space="0" w:color="auto"/>
                        <w:right w:val="none" w:sz="0" w:space="0" w:color="auto"/>
                      </w:divBdr>
                      <w:divsChild>
                        <w:div w:id="1173379219">
                          <w:marLeft w:val="0"/>
                          <w:marRight w:val="0"/>
                          <w:marTop w:val="0"/>
                          <w:marBottom w:val="0"/>
                          <w:divBdr>
                            <w:top w:val="none" w:sz="0" w:space="0" w:color="auto"/>
                            <w:left w:val="none" w:sz="0" w:space="0" w:color="auto"/>
                            <w:bottom w:val="none" w:sz="0" w:space="0" w:color="auto"/>
                            <w:right w:val="none" w:sz="0" w:space="0" w:color="auto"/>
                          </w:divBdr>
                          <w:divsChild>
                            <w:div w:id="1173379221">
                              <w:marLeft w:val="0"/>
                              <w:marRight w:val="0"/>
                              <w:marTop w:val="0"/>
                              <w:marBottom w:val="0"/>
                              <w:divBdr>
                                <w:top w:val="none" w:sz="0" w:space="0" w:color="auto"/>
                                <w:left w:val="none" w:sz="0" w:space="0" w:color="auto"/>
                                <w:bottom w:val="none" w:sz="0" w:space="0" w:color="auto"/>
                                <w:right w:val="none" w:sz="0" w:space="0" w:color="auto"/>
                              </w:divBdr>
                              <w:divsChild>
                                <w:div w:id="1173379223">
                                  <w:marLeft w:val="0"/>
                                  <w:marRight w:val="0"/>
                                  <w:marTop w:val="0"/>
                                  <w:marBottom w:val="0"/>
                                  <w:divBdr>
                                    <w:top w:val="none" w:sz="0" w:space="0" w:color="auto"/>
                                    <w:left w:val="none" w:sz="0" w:space="0" w:color="auto"/>
                                    <w:bottom w:val="none" w:sz="0" w:space="0" w:color="auto"/>
                                    <w:right w:val="none" w:sz="0" w:space="0" w:color="auto"/>
                                  </w:divBdr>
                                  <w:divsChild>
                                    <w:div w:id="11733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379233">
      <w:marLeft w:val="0"/>
      <w:marRight w:val="0"/>
      <w:marTop w:val="0"/>
      <w:marBottom w:val="0"/>
      <w:divBdr>
        <w:top w:val="none" w:sz="0" w:space="0" w:color="auto"/>
        <w:left w:val="none" w:sz="0" w:space="0" w:color="auto"/>
        <w:bottom w:val="none" w:sz="0" w:space="0" w:color="auto"/>
        <w:right w:val="none" w:sz="0" w:space="0" w:color="auto"/>
      </w:divBdr>
      <w:divsChild>
        <w:div w:id="1173379232">
          <w:marLeft w:val="0"/>
          <w:marRight w:val="0"/>
          <w:marTop w:val="0"/>
          <w:marBottom w:val="0"/>
          <w:divBdr>
            <w:top w:val="none" w:sz="0" w:space="0" w:color="auto"/>
            <w:left w:val="none" w:sz="0" w:space="0" w:color="auto"/>
            <w:bottom w:val="none" w:sz="0" w:space="0" w:color="auto"/>
            <w:right w:val="none" w:sz="0" w:space="0" w:color="auto"/>
          </w:divBdr>
          <w:divsChild>
            <w:div w:id="1173379229">
              <w:marLeft w:val="0"/>
              <w:marRight w:val="0"/>
              <w:marTop w:val="0"/>
              <w:marBottom w:val="0"/>
              <w:divBdr>
                <w:top w:val="none" w:sz="0" w:space="0" w:color="auto"/>
                <w:left w:val="none" w:sz="0" w:space="0" w:color="auto"/>
                <w:bottom w:val="none" w:sz="0" w:space="0" w:color="auto"/>
                <w:right w:val="none" w:sz="0" w:space="0" w:color="auto"/>
              </w:divBdr>
              <w:divsChild>
                <w:div w:id="1173379217">
                  <w:marLeft w:val="0"/>
                  <w:marRight w:val="0"/>
                  <w:marTop w:val="0"/>
                  <w:marBottom w:val="0"/>
                  <w:divBdr>
                    <w:top w:val="none" w:sz="0" w:space="0" w:color="auto"/>
                    <w:left w:val="none" w:sz="0" w:space="0" w:color="auto"/>
                    <w:bottom w:val="none" w:sz="0" w:space="0" w:color="auto"/>
                    <w:right w:val="none" w:sz="0" w:space="0" w:color="auto"/>
                  </w:divBdr>
                  <w:divsChild>
                    <w:div w:id="1173379218">
                      <w:marLeft w:val="0"/>
                      <w:marRight w:val="0"/>
                      <w:marTop w:val="0"/>
                      <w:marBottom w:val="0"/>
                      <w:divBdr>
                        <w:top w:val="none" w:sz="0" w:space="0" w:color="auto"/>
                        <w:left w:val="none" w:sz="0" w:space="0" w:color="auto"/>
                        <w:bottom w:val="none" w:sz="0" w:space="0" w:color="auto"/>
                        <w:right w:val="none" w:sz="0" w:space="0" w:color="auto"/>
                      </w:divBdr>
                      <w:divsChild>
                        <w:div w:id="1173379227">
                          <w:marLeft w:val="0"/>
                          <w:marRight w:val="0"/>
                          <w:marTop w:val="0"/>
                          <w:marBottom w:val="0"/>
                          <w:divBdr>
                            <w:top w:val="none" w:sz="0" w:space="0" w:color="auto"/>
                            <w:left w:val="none" w:sz="0" w:space="0" w:color="auto"/>
                            <w:bottom w:val="none" w:sz="0" w:space="0" w:color="auto"/>
                            <w:right w:val="none" w:sz="0" w:space="0" w:color="auto"/>
                          </w:divBdr>
                          <w:divsChild>
                            <w:div w:id="1173379220">
                              <w:marLeft w:val="0"/>
                              <w:marRight w:val="0"/>
                              <w:marTop w:val="0"/>
                              <w:marBottom w:val="0"/>
                              <w:divBdr>
                                <w:top w:val="none" w:sz="0" w:space="0" w:color="auto"/>
                                <w:left w:val="none" w:sz="0" w:space="0" w:color="auto"/>
                                <w:bottom w:val="none" w:sz="0" w:space="0" w:color="auto"/>
                                <w:right w:val="none" w:sz="0" w:space="0" w:color="auto"/>
                              </w:divBdr>
                              <w:divsChild>
                                <w:div w:id="1173379225">
                                  <w:marLeft w:val="0"/>
                                  <w:marRight w:val="0"/>
                                  <w:marTop w:val="0"/>
                                  <w:marBottom w:val="0"/>
                                  <w:divBdr>
                                    <w:top w:val="none" w:sz="0" w:space="0" w:color="auto"/>
                                    <w:left w:val="none" w:sz="0" w:space="0" w:color="auto"/>
                                    <w:bottom w:val="none" w:sz="0" w:space="0" w:color="auto"/>
                                    <w:right w:val="none" w:sz="0" w:space="0" w:color="auto"/>
                                  </w:divBdr>
                                  <w:divsChild>
                                    <w:div w:id="11733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44542" TargetMode="External"/><Relationship Id="rId13" Type="http://schemas.openxmlformats.org/officeDocument/2006/relationships/hyperlink" Target="http://www3.lrs.lt/pls/inter/dokpaieska.showdoc_l?p_id=2306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lrs.lt/pls/inter/dokpaieska.showdoc_l?p_id=32682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lrs.lt/pls/inter/dokpaieska.showdoc_l?p_id=26989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3.lrs.lt/pls/inter/dokpaieska.showdoc_l?p_id=368529" TargetMode="External"/><Relationship Id="rId4" Type="http://schemas.openxmlformats.org/officeDocument/2006/relationships/settings" Target="settings.xml"/><Relationship Id="rId9" Type="http://schemas.openxmlformats.org/officeDocument/2006/relationships/hyperlink" Target="http://www3.lrs.lt/pls/inter/dokpaieska.showdoc_l?p_id=356428" TargetMode="External"/><Relationship Id="rId14" Type="http://schemas.openxmlformats.org/officeDocument/2006/relationships/hyperlink" Target="http://www3.lrs.lt/pls/inter/dokpaieska.showdoc_l?p_id=2308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7D257F-11B1-4B99-8D56-911580317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2004</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LMA</Company>
  <LinksUpToDate>false</LinksUpToDate>
  <CharactersWithSpaces>13407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p4</dc:creator>
  <cp:lastModifiedBy>Valdemaras</cp:lastModifiedBy>
  <cp:revision>5</cp:revision>
  <cp:lastPrinted>2013-08-01T08:40:00Z</cp:lastPrinted>
  <dcterms:created xsi:type="dcterms:W3CDTF">2015-01-23T08:58:00Z</dcterms:created>
  <dcterms:modified xsi:type="dcterms:W3CDTF">2015-01-26T12:55:00Z</dcterms:modified>
</cp:coreProperties>
</file>