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E4D" w:rsidRPr="002711D5" w:rsidRDefault="00E26E4D" w:rsidP="00E26E4D">
      <w:pPr>
        <w:pStyle w:val="Patvirtinta"/>
        <w:spacing w:line="360" w:lineRule="auto"/>
        <w:ind w:left="0"/>
        <w:jc w:val="right"/>
        <w:rPr>
          <w:spacing w:val="-1"/>
          <w:sz w:val="24"/>
          <w:szCs w:val="24"/>
          <w:lang w:val="lt-LT"/>
        </w:rPr>
      </w:pPr>
      <w:r w:rsidRPr="002711D5">
        <w:rPr>
          <w:spacing w:val="-1"/>
          <w:sz w:val="24"/>
          <w:szCs w:val="24"/>
          <w:lang w:val="lt-LT"/>
        </w:rPr>
        <w:t>PATVIRTINTA</w:t>
      </w:r>
    </w:p>
    <w:p w:rsidR="00E26E4D" w:rsidRPr="002711D5" w:rsidRDefault="00E26E4D" w:rsidP="00E26E4D">
      <w:pPr>
        <w:pStyle w:val="Patvirtinta"/>
        <w:spacing w:line="360" w:lineRule="auto"/>
        <w:ind w:left="0"/>
        <w:jc w:val="right"/>
        <w:rPr>
          <w:spacing w:val="-1"/>
          <w:sz w:val="24"/>
          <w:szCs w:val="24"/>
          <w:lang w:val="lt-LT"/>
        </w:rPr>
      </w:pPr>
      <w:r w:rsidRPr="002711D5">
        <w:rPr>
          <w:spacing w:val="-1"/>
          <w:sz w:val="24"/>
          <w:szCs w:val="24"/>
          <w:lang w:val="lt-LT"/>
        </w:rPr>
        <w:t>Trakų kultūros rūmų direktoriaus</w:t>
      </w:r>
    </w:p>
    <w:p w:rsidR="00E26E4D" w:rsidRPr="002711D5" w:rsidRDefault="00E257CB" w:rsidP="00E26E4D">
      <w:pPr>
        <w:pStyle w:val="Patvirtinta"/>
        <w:spacing w:line="360" w:lineRule="auto"/>
        <w:ind w:left="0"/>
        <w:jc w:val="right"/>
        <w:rPr>
          <w:sz w:val="24"/>
          <w:szCs w:val="24"/>
          <w:lang w:val="lt-LT"/>
        </w:rPr>
      </w:pPr>
      <w:r>
        <w:rPr>
          <w:spacing w:val="-1"/>
          <w:sz w:val="24"/>
          <w:szCs w:val="24"/>
          <w:lang w:val="lt-LT"/>
        </w:rPr>
        <w:t>2014</w:t>
      </w:r>
      <w:r w:rsidR="00E26E4D" w:rsidRPr="002711D5">
        <w:rPr>
          <w:spacing w:val="-1"/>
          <w:sz w:val="24"/>
          <w:szCs w:val="24"/>
          <w:lang w:val="lt-LT"/>
        </w:rPr>
        <w:t xml:space="preserve"> m.  </w:t>
      </w:r>
      <w:r>
        <w:rPr>
          <w:spacing w:val="-1"/>
          <w:sz w:val="24"/>
          <w:szCs w:val="24"/>
          <w:lang w:val="lt-LT"/>
        </w:rPr>
        <w:t>gruodžio</w:t>
      </w:r>
      <w:r w:rsidR="00E26E4D" w:rsidRPr="002711D5">
        <w:rPr>
          <w:spacing w:val="-1"/>
          <w:sz w:val="24"/>
          <w:szCs w:val="24"/>
          <w:lang w:val="lt-LT"/>
        </w:rPr>
        <w:t xml:space="preserve">  </w:t>
      </w:r>
      <w:r>
        <w:rPr>
          <w:spacing w:val="-1"/>
          <w:sz w:val="24"/>
          <w:szCs w:val="24"/>
          <w:lang w:val="lt-LT"/>
        </w:rPr>
        <w:t>30</w:t>
      </w:r>
      <w:r w:rsidR="00D66351" w:rsidRPr="002711D5">
        <w:rPr>
          <w:spacing w:val="-1"/>
          <w:sz w:val="24"/>
          <w:szCs w:val="24"/>
          <w:lang w:val="lt-LT"/>
        </w:rPr>
        <w:t xml:space="preserve"> </w:t>
      </w:r>
      <w:r>
        <w:rPr>
          <w:spacing w:val="-1"/>
          <w:sz w:val="24"/>
          <w:szCs w:val="24"/>
          <w:lang w:val="lt-LT"/>
        </w:rPr>
        <w:t>d. įsakymu Nr. VĮ-70</w:t>
      </w:r>
      <w:bookmarkStart w:id="0" w:name="_GoBack"/>
      <w:bookmarkEnd w:id="0"/>
    </w:p>
    <w:p w:rsidR="00E26E4D" w:rsidRPr="002711D5" w:rsidRDefault="00E26E4D" w:rsidP="00E26E4D">
      <w:pPr>
        <w:pStyle w:val="Linija"/>
        <w:spacing w:line="360" w:lineRule="auto"/>
        <w:jc w:val="left"/>
        <w:rPr>
          <w:sz w:val="24"/>
          <w:szCs w:val="24"/>
          <w:lang w:val="lt-LT"/>
        </w:rPr>
      </w:pPr>
    </w:p>
    <w:p w:rsidR="00E26E4D" w:rsidRPr="002711D5" w:rsidRDefault="00E26E4D" w:rsidP="00E26E4D">
      <w:pPr>
        <w:pStyle w:val="Linija"/>
        <w:spacing w:line="360" w:lineRule="auto"/>
        <w:rPr>
          <w:sz w:val="24"/>
          <w:szCs w:val="24"/>
          <w:lang w:val="lt-LT"/>
        </w:rPr>
      </w:pPr>
    </w:p>
    <w:p w:rsidR="00E26E4D" w:rsidRPr="002711D5" w:rsidRDefault="00E26E4D" w:rsidP="00E26E4D">
      <w:pPr>
        <w:pStyle w:val="CentrBold"/>
        <w:spacing w:line="360" w:lineRule="auto"/>
        <w:rPr>
          <w:sz w:val="24"/>
          <w:szCs w:val="24"/>
          <w:lang w:val="lt-LT"/>
        </w:rPr>
      </w:pPr>
      <w:r w:rsidRPr="002711D5">
        <w:rPr>
          <w:sz w:val="24"/>
          <w:szCs w:val="24"/>
          <w:lang w:val="lt-LT"/>
        </w:rPr>
        <w:t>TRAKŲ KULTŪROS RŪMŲ</w:t>
      </w:r>
    </w:p>
    <w:p w:rsidR="00E26E4D" w:rsidRPr="002711D5" w:rsidRDefault="00E26E4D" w:rsidP="00E26E4D">
      <w:pPr>
        <w:pStyle w:val="CentrBold"/>
        <w:spacing w:line="360" w:lineRule="auto"/>
        <w:rPr>
          <w:sz w:val="24"/>
          <w:szCs w:val="24"/>
          <w:lang w:val="lt-LT"/>
        </w:rPr>
      </w:pPr>
      <w:r w:rsidRPr="002711D5">
        <w:rPr>
          <w:sz w:val="24"/>
          <w:szCs w:val="24"/>
          <w:lang w:val="lt-LT"/>
        </w:rPr>
        <w:t>SUPAPRASTINTŲ VIEŠŲJŲ PIRKIMŲ TAISYKLĖS</w:t>
      </w:r>
    </w:p>
    <w:p w:rsidR="00E26E4D" w:rsidRPr="002711D5" w:rsidRDefault="00E26E4D" w:rsidP="00E26E4D">
      <w:pPr>
        <w:pStyle w:val="Linija"/>
        <w:spacing w:line="360" w:lineRule="auto"/>
        <w:rPr>
          <w:sz w:val="24"/>
          <w:szCs w:val="24"/>
          <w:lang w:val="lt-LT"/>
        </w:rPr>
      </w:pPr>
    </w:p>
    <w:p w:rsidR="00E26E4D" w:rsidRPr="002711D5" w:rsidRDefault="00E26E4D" w:rsidP="00E26E4D">
      <w:pPr>
        <w:pStyle w:val="Linija"/>
        <w:spacing w:line="360" w:lineRule="auto"/>
        <w:rPr>
          <w:sz w:val="24"/>
          <w:szCs w:val="24"/>
          <w:lang w:val="lt-LT"/>
        </w:rPr>
      </w:pPr>
    </w:p>
    <w:p w:rsidR="00E26E4D" w:rsidRPr="002711D5" w:rsidRDefault="00E26E4D" w:rsidP="00E26E4D">
      <w:pPr>
        <w:pStyle w:val="CentrBold"/>
        <w:spacing w:line="360" w:lineRule="auto"/>
        <w:rPr>
          <w:sz w:val="24"/>
          <w:szCs w:val="24"/>
          <w:lang w:val="lt-LT"/>
        </w:rPr>
      </w:pPr>
      <w:r w:rsidRPr="002711D5">
        <w:rPr>
          <w:sz w:val="24"/>
          <w:szCs w:val="24"/>
          <w:lang w:val="lt-LT"/>
        </w:rPr>
        <w:t>TURINYS</w:t>
      </w:r>
    </w:p>
    <w:p w:rsidR="00E26E4D" w:rsidRPr="002711D5" w:rsidRDefault="00E26E4D" w:rsidP="00E26E4D">
      <w:pPr>
        <w:pStyle w:val="CentrBold"/>
        <w:spacing w:line="360" w:lineRule="auto"/>
        <w:jc w:val="both"/>
        <w:rPr>
          <w:sz w:val="24"/>
          <w:szCs w:val="24"/>
          <w:lang w:val="lt-LT"/>
        </w:rPr>
      </w:pPr>
    </w:p>
    <w:p w:rsidR="00E26E4D" w:rsidRPr="002711D5" w:rsidRDefault="00E26E4D" w:rsidP="00060344">
      <w:pPr>
        <w:pStyle w:val="Pagrindinistekstas1"/>
        <w:numPr>
          <w:ilvl w:val="0"/>
          <w:numId w:val="3"/>
        </w:numPr>
        <w:tabs>
          <w:tab w:val="left" w:pos="920"/>
        </w:tabs>
        <w:spacing w:line="360" w:lineRule="auto"/>
        <w:rPr>
          <w:sz w:val="24"/>
          <w:szCs w:val="24"/>
          <w:lang w:val="lt-LT"/>
        </w:rPr>
      </w:pPr>
      <w:r w:rsidRPr="002711D5">
        <w:rPr>
          <w:sz w:val="24"/>
          <w:szCs w:val="24"/>
          <w:lang w:val="lt-LT"/>
        </w:rPr>
        <w:t>BENDROSIOS NUOSTATOS</w:t>
      </w:r>
    </w:p>
    <w:p w:rsidR="00E26E4D" w:rsidRPr="002711D5" w:rsidRDefault="00E26E4D" w:rsidP="00060344">
      <w:pPr>
        <w:pStyle w:val="Pagrindinistekstas1"/>
        <w:numPr>
          <w:ilvl w:val="0"/>
          <w:numId w:val="3"/>
        </w:numPr>
        <w:tabs>
          <w:tab w:val="left" w:pos="920"/>
        </w:tabs>
        <w:spacing w:line="360" w:lineRule="auto"/>
        <w:jc w:val="left"/>
        <w:rPr>
          <w:sz w:val="24"/>
          <w:szCs w:val="24"/>
          <w:lang w:val="lt-LT"/>
        </w:rPr>
      </w:pPr>
      <w:r w:rsidRPr="002711D5">
        <w:rPr>
          <w:sz w:val="24"/>
          <w:szCs w:val="24"/>
          <w:lang w:val="lt-LT"/>
        </w:rPr>
        <w:t>SUPAPRASTINTŲ PIRKIMŲ PLANAVIMAS IR ORGANIZAVIMAS.</w:t>
      </w:r>
    </w:p>
    <w:p w:rsidR="00C611E6" w:rsidRPr="002711D5" w:rsidRDefault="00C611E6" w:rsidP="00060344">
      <w:pPr>
        <w:pStyle w:val="Pagrindinistekstas1"/>
        <w:numPr>
          <w:ilvl w:val="0"/>
          <w:numId w:val="3"/>
        </w:numPr>
        <w:tabs>
          <w:tab w:val="left" w:pos="920"/>
        </w:tabs>
        <w:spacing w:line="360" w:lineRule="auto"/>
        <w:rPr>
          <w:sz w:val="24"/>
          <w:szCs w:val="24"/>
          <w:lang w:val="lt-LT"/>
        </w:rPr>
      </w:pPr>
      <w:r w:rsidRPr="002711D5">
        <w:rPr>
          <w:sz w:val="24"/>
          <w:szCs w:val="24"/>
          <w:lang w:val="lt-LT"/>
        </w:rPr>
        <w:t>SUPAPRASTINTŲ PIRKIMŲ BŪDAI</w:t>
      </w:r>
    </w:p>
    <w:p w:rsidR="00860ADC" w:rsidRPr="002711D5" w:rsidRDefault="00860ADC" w:rsidP="00060344">
      <w:pPr>
        <w:pStyle w:val="Pagrindinistekstas1"/>
        <w:numPr>
          <w:ilvl w:val="0"/>
          <w:numId w:val="3"/>
        </w:numPr>
        <w:tabs>
          <w:tab w:val="left" w:pos="920"/>
        </w:tabs>
        <w:spacing w:line="360" w:lineRule="auto"/>
        <w:rPr>
          <w:sz w:val="24"/>
          <w:szCs w:val="24"/>
          <w:lang w:val="lt-LT"/>
        </w:rPr>
      </w:pPr>
      <w:r w:rsidRPr="002711D5">
        <w:rPr>
          <w:sz w:val="24"/>
          <w:szCs w:val="24"/>
          <w:lang w:val="lt-LT"/>
        </w:rPr>
        <w:t>APKLAUSA</w:t>
      </w:r>
    </w:p>
    <w:p w:rsidR="002567AC" w:rsidRPr="002711D5" w:rsidRDefault="00E26E4D" w:rsidP="00060344">
      <w:pPr>
        <w:pStyle w:val="Pagrindinistekstas1"/>
        <w:numPr>
          <w:ilvl w:val="0"/>
          <w:numId w:val="3"/>
        </w:numPr>
        <w:tabs>
          <w:tab w:val="left" w:pos="920"/>
        </w:tabs>
        <w:spacing w:line="360" w:lineRule="auto"/>
        <w:rPr>
          <w:sz w:val="24"/>
          <w:szCs w:val="24"/>
          <w:lang w:val="lt-LT"/>
        </w:rPr>
      </w:pPr>
      <w:r w:rsidRPr="002711D5">
        <w:rPr>
          <w:sz w:val="24"/>
          <w:szCs w:val="24"/>
          <w:lang w:val="lt-LT"/>
        </w:rPr>
        <w:t>SUPAPRASTINTŲ PIRKIMŲ PASKELBIMAS</w:t>
      </w:r>
    </w:p>
    <w:p w:rsidR="002567AC" w:rsidRPr="002711D5" w:rsidRDefault="009B42CA" w:rsidP="00060344">
      <w:pPr>
        <w:pStyle w:val="Pagrindinistekstas1"/>
        <w:numPr>
          <w:ilvl w:val="0"/>
          <w:numId w:val="3"/>
        </w:numPr>
        <w:tabs>
          <w:tab w:val="left" w:pos="920"/>
        </w:tabs>
        <w:spacing w:line="360" w:lineRule="auto"/>
        <w:rPr>
          <w:sz w:val="24"/>
          <w:szCs w:val="24"/>
          <w:lang w:val="lt-LT"/>
        </w:rPr>
      </w:pPr>
      <w:r w:rsidRPr="002711D5">
        <w:rPr>
          <w:sz w:val="24"/>
          <w:szCs w:val="24"/>
          <w:lang w:val="lt-LT"/>
        </w:rPr>
        <w:t>SUPAPRASTINTAS ATVIRAS KONKURSAS</w:t>
      </w:r>
    </w:p>
    <w:p w:rsidR="009B42CA" w:rsidRPr="002711D5" w:rsidRDefault="009B42CA" w:rsidP="00060344">
      <w:pPr>
        <w:pStyle w:val="Pagrindinistekstas1"/>
        <w:numPr>
          <w:ilvl w:val="0"/>
          <w:numId w:val="3"/>
        </w:numPr>
        <w:tabs>
          <w:tab w:val="left" w:pos="920"/>
        </w:tabs>
        <w:spacing w:line="360" w:lineRule="auto"/>
        <w:rPr>
          <w:sz w:val="24"/>
          <w:szCs w:val="24"/>
          <w:lang w:val="lt-LT"/>
        </w:rPr>
      </w:pPr>
      <w:r w:rsidRPr="002711D5">
        <w:rPr>
          <w:sz w:val="24"/>
          <w:szCs w:val="24"/>
          <w:lang w:val="lt-LT"/>
        </w:rPr>
        <w:t>SUPAPRASTINTOS SKELBIAMOS DERYBOS</w:t>
      </w:r>
    </w:p>
    <w:p w:rsidR="00E26E4D" w:rsidRPr="002711D5" w:rsidRDefault="00E26E4D" w:rsidP="00060344">
      <w:pPr>
        <w:pStyle w:val="Pagrindinistekstas1"/>
        <w:numPr>
          <w:ilvl w:val="0"/>
          <w:numId w:val="3"/>
        </w:numPr>
        <w:tabs>
          <w:tab w:val="left" w:pos="920"/>
        </w:tabs>
        <w:spacing w:line="360" w:lineRule="auto"/>
        <w:rPr>
          <w:sz w:val="24"/>
          <w:szCs w:val="24"/>
          <w:lang w:val="lt-LT"/>
        </w:rPr>
      </w:pPr>
      <w:r w:rsidRPr="002711D5">
        <w:rPr>
          <w:sz w:val="24"/>
          <w:szCs w:val="24"/>
          <w:lang w:val="lt-LT"/>
        </w:rPr>
        <w:t>PIRKIMO DOKUMENTŲ RENGIMAS</w:t>
      </w:r>
    </w:p>
    <w:p w:rsidR="00E26E4D" w:rsidRPr="002711D5" w:rsidRDefault="00E26E4D" w:rsidP="00060344">
      <w:pPr>
        <w:pStyle w:val="Sraopastraipa"/>
        <w:numPr>
          <w:ilvl w:val="0"/>
          <w:numId w:val="3"/>
        </w:numPr>
        <w:tabs>
          <w:tab w:val="left" w:pos="900"/>
        </w:tabs>
        <w:spacing w:line="360" w:lineRule="auto"/>
        <w:rPr>
          <w:b/>
        </w:rPr>
      </w:pPr>
      <w:r w:rsidRPr="002711D5">
        <w:t>TECHNINĖ SPECIFIKACIJA</w:t>
      </w:r>
    </w:p>
    <w:p w:rsidR="00F74BB8" w:rsidRPr="002711D5" w:rsidRDefault="00C81CC3" w:rsidP="00060344">
      <w:pPr>
        <w:pStyle w:val="Pagrindinistekstas1"/>
        <w:numPr>
          <w:ilvl w:val="0"/>
          <w:numId w:val="3"/>
        </w:numPr>
        <w:tabs>
          <w:tab w:val="left" w:pos="920"/>
        </w:tabs>
        <w:spacing w:line="360" w:lineRule="auto"/>
        <w:rPr>
          <w:sz w:val="24"/>
          <w:szCs w:val="24"/>
          <w:lang w:val="lt-LT"/>
        </w:rPr>
      </w:pPr>
      <w:r w:rsidRPr="002711D5">
        <w:rPr>
          <w:sz w:val="24"/>
          <w:szCs w:val="24"/>
          <w:lang w:val="lt-LT"/>
        </w:rPr>
        <w:t>REIKALAVIMAI TIEKĖJŲ KVALIFIKACIJAI</w:t>
      </w:r>
    </w:p>
    <w:p w:rsidR="00E26E4D" w:rsidRPr="002711D5" w:rsidRDefault="00E26E4D" w:rsidP="00060344">
      <w:pPr>
        <w:pStyle w:val="Pagrindinistekstas1"/>
        <w:numPr>
          <w:ilvl w:val="0"/>
          <w:numId w:val="3"/>
        </w:numPr>
        <w:tabs>
          <w:tab w:val="left" w:pos="920"/>
        </w:tabs>
        <w:spacing w:line="360" w:lineRule="auto"/>
        <w:rPr>
          <w:sz w:val="24"/>
          <w:szCs w:val="24"/>
          <w:lang w:val="lt-LT"/>
        </w:rPr>
      </w:pPr>
      <w:r w:rsidRPr="002711D5">
        <w:rPr>
          <w:sz w:val="24"/>
          <w:szCs w:val="24"/>
          <w:lang w:val="lt-LT"/>
        </w:rPr>
        <w:t>PASIŪLYMŲ NAGRINĖJIMAS IR VERTINIMAS</w:t>
      </w:r>
    </w:p>
    <w:p w:rsidR="00E26E4D" w:rsidRPr="002711D5" w:rsidRDefault="00E26E4D" w:rsidP="00060344">
      <w:pPr>
        <w:pStyle w:val="Pagrindinistekstas1"/>
        <w:numPr>
          <w:ilvl w:val="0"/>
          <w:numId w:val="3"/>
        </w:numPr>
        <w:tabs>
          <w:tab w:val="left" w:pos="920"/>
        </w:tabs>
        <w:spacing w:line="360" w:lineRule="auto"/>
        <w:rPr>
          <w:sz w:val="24"/>
          <w:szCs w:val="24"/>
          <w:lang w:val="lt-LT"/>
        </w:rPr>
      </w:pPr>
      <w:r w:rsidRPr="002711D5">
        <w:rPr>
          <w:sz w:val="24"/>
          <w:szCs w:val="24"/>
          <w:lang w:val="lt-LT"/>
        </w:rPr>
        <w:t>PIRKIMO SUTARTIS</w:t>
      </w:r>
    </w:p>
    <w:p w:rsidR="002567AC" w:rsidRPr="002711D5" w:rsidRDefault="00E26E4D" w:rsidP="00060344">
      <w:pPr>
        <w:pStyle w:val="Pagrindinistekstas1"/>
        <w:numPr>
          <w:ilvl w:val="0"/>
          <w:numId w:val="3"/>
        </w:numPr>
        <w:tabs>
          <w:tab w:val="left" w:pos="920"/>
        </w:tabs>
        <w:spacing w:line="360" w:lineRule="auto"/>
        <w:rPr>
          <w:sz w:val="24"/>
          <w:szCs w:val="24"/>
          <w:lang w:val="lt-LT"/>
        </w:rPr>
      </w:pPr>
      <w:r w:rsidRPr="002711D5">
        <w:rPr>
          <w:sz w:val="24"/>
          <w:szCs w:val="24"/>
          <w:lang w:val="lt-LT"/>
        </w:rPr>
        <w:t>MAŽOS VERTĖS PIRKIMŲ YPATUMAI</w:t>
      </w:r>
    </w:p>
    <w:p w:rsidR="002567AC" w:rsidRPr="002711D5" w:rsidRDefault="00E26E4D" w:rsidP="00060344">
      <w:pPr>
        <w:pStyle w:val="Pagrindinistekstas1"/>
        <w:numPr>
          <w:ilvl w:val="0"/>
          <w:numId w:val="3"/>
        </w:numPr>
        <w:tabs>
          <w:tab w:val="left" w:pos="920"/>
        </w:tabs>
        <w:spacing w:line="360" w:lineRule="auto"/>
        <w:rPr>
          <w:sz w:val="24"/>
          <w:szCs w:val="24"/>
          <w:lang w:val="lt-LT"/>
        </w:rPr>
      </w:pPr>
      <w:r w:rsidRPr="002711D5">
        <w:rPr>
          <w:sz w:val="24"/>
          <w:szCs w:val="24"/>
          <w:lang w:val="lt-LT"/>
        </w:rPr>
        <w:t>SUPAPRASTINTŲ PIRKIMŲ DOKUMENTAVIMAS IR ATASKAITŲ PATEIKIMAS</w:t>
      </w:r>
    </w:p>
    <w:p w:rsidR="00E26E4D" w:rsidRPr="002711D5" w:rsidRDefault="00417D58" w:rsidP="00060344">
      <w:pPr>
        <w:pStyle w:val="Pagrindinistekstas1"/>
        <w:numPr>
          <w:ilvl w:val="0"/>
          <w:numId w:val="3"/>
        </w:numPr>
        <w:tabs>
          <w:tab w:val="left" w:pos="920"/>
        </w:tabs>
        <w:spacing w:line="360" w:lineRule="auto"/>
        <w:rPr>
          <w:sz w:val="24"/>
          <w:szCs w:val="24"/>
          <w:lang w:val="lt-LT"/>
        </w:rPr>
      </w:pPr>
      <w:r w:rsidRPr="002711D5">
        <w:rPr>
          <w:sz w:val="24"/>
          <w:szCs w:val="24"/>
          <w:lang w:val="lt-LT"/>
        </w:rPr>
        <w:t>BAIGIAMOSIOS NUOSTATOS</w:t>
      </w:r>
    </w:p>
    <w:p w:rsidR="00F54255" w:rsidRPr="002711D5" w:rsidRDefault="00F54255"/>
    <w:p w:rsidR="00F54255" w:rsidRPr="002711D5" w:rsidRDefault="00F54255">
      <w:pPr>
        <w:spacing w:after="200" w:line="276" w:lineRule="auto"/>
      </w:pPr>
      <w:r w:rsidRPr="002711D5">
        <w:br w:type="page"/>
      </w:r>
    </w:p>
    <w:p w:rsidR="00F54255" w:rsidRPr="002711D5" w:rsidRDefault="00F54255" w:rsidP="00F54255">
      <w:pPr>
        <w:pStyle w:val="CentrBold"/>
        <w:spacing w:line="360" w:lineRule="auto"/>
        <w:rPr>
          <w:sz w:val="24"/>
          <w:szCs w:val="24"/>
          <w:lang w:val="lt-LT"/>
        </w:rPr>
      </w:pPr>
      <w:r w:rsidRPr="002711D5">
        <w:rPr>
          <w:sz w:val="24"/>
          <w:szCs w:val="24"/>
          <w:lang w:val="lt-LT"/>
        </w:rPr>
        <w:lastRenderedPageBreak/>
        <w:t>I. BENDROSIOS NUOSTATOS</w:t>
      </w:r>
    </w:p>
    <w:p w:rsidR="00F54255" w:rsidRPr="002711D5" w:rsidRDefault="00F54255" w:rsidP="00F54255">
      <w:pPr>
        <w:pStyle w:val="CentrBold"/>
        <w:spacing w:line="360" w:lineRule="auto"/>
        <w:jc w:val="both"/>
        <w:rPr>
          <w:b w:val="0"/>
          <w:sz w:val="24"/>
          <w:szCs w:val="24"/>
          <w:lang w:val="lt-LT"/>
        </w:rPr>
      </w:pPr>
    </w:p>
    <w:p w:rsidR="00F54255" w:rsidRPr="002711D5" w:rsidRDefault="00F54255" w:rsidP="00F54255">
      <w:pPr>
        <w:pStyle w:val="Pagrindinistekstas1"/>
        <w:spacing w:line="360" w:lineRule="auto"/>
        <w:ind w:firstLine="397"/>
        <w:rPr>
          <w:sz w:val="24"/>
          <w:szCs w:val="24"/>
          <w:lang w:val="lt-LT"/>
        </w:rPr>
      </w:pPr>
      <w:r w:rsidRPr="002711D5">
        <w:rPr>
          <w:sz w:val="24"/>
          <w:szCs w:val="24"/>
          <w:lang w:val="lt-LT"/>
        </w:rPr>
        <w:t xml:space="preserve">1. Trakų kultūros </w:t>
      </w:r>
      <w:r w:rsidR="00D14A5F" w:rsidRPr="002711D5">
        <w:rPr>
          <w:sz w:val="24"/>
          <w:szCs w:val="24"/>
          <w:lang w:val="lt-LT"/>
        </w:rPr>
        <w:t xml:space="preserve">rūmų (toliau </w:t>
      </w:r>
      <w:r w:rsidRPr="002711D5">
        <w:rPr>
          <w:sz w:val="24"/>
          <w:szCs w:val="24"/>
          <w:lang w:val="lt-LT"/>
        </w:rPr>
        <w:t>– perkančioji organizacija) supaprastintų vi</w:t>
      </w:r>
      <w:r w:rsidR="00596FC8" w:rsidRPr="002711D5">
        <w:rPr>
          <w:sz w:val="24"/>
          <w:szCs w:val="24"/>
          <w:lang w:val="lt-LT"/>
        </w:rPr>
        <w:t xml:space="preserve">ešųjų pirkimų taisyklės (toliau </w:t>
      </w:r>
      <w:r w:rsidRPr="002711D5">
        <w:rPr>
          <w:sz w:val="24"/>
          <w:szCs w:val="24"/>
          <w:lang w:val="lt-LT"/>
        </w:rPr>
        <w:t>– Taisyklės) nustato perkančiosios organizacijos vykdomų prekių, paslaugų ir darbų supaprastintų viešųjų pirkimų (toliau – pirkimai) būdus ir jų procedūrų atlikimo tvarką.</w:t>
      </w:r>
    </w:p>
    <w:p w:rsidR="00F54255" w:rsidRPr="002711D5" w:rsidRDefault="00F54255" w:rsidP="00F54255">
      <w:pPr>
        <w:pStyle w:val="Pagrindinistekstas1"/>
        <w:spacing w:line="360" w:lineRule="auto"/>
        <w:ind w:firstLine="397"/>
        <w:rPr>
          <w:sz w:val="24"/>
          <w:szCs w:val="24"/>
          <w:lang w:val="lt-LT"/>
        </w:rPr>
      </w:pPr>
      <w:r w:rsidRPr="002711D5">
        <w:rPr>
          <w:sz w:val="24"/>
          <w:szCs w:val="24"/>
          <w:lang w:val="lt-LT"/>
        </w:rPr>
        <w:t>2.</w:t>
      </w:r>
      <w:r w:rsidRPr="002711D5">
        <w:rPr>
          <w:sz w:val="24"/>
          <w:szCs w:val="24"/>
          <w:lang w:val="lt-LT"/>
        </w:rPr>
        <w:tab/>
        <w:t xml:space="preserve">Taisyklės yra parengtos vadovaujantis Lietuvos Respublikos viešųjų </w:t>
      </w:r>
      <w:proofErr w:type="spellStart"/>
      <w:r w:rsidRPr="002711D5">
        <w:rPr>
          <w:sz w:val="24"/>
          <w:szCs w:val="24"/>
          <w:lang w:val="lt-LT"/>
        </w:rPr>
        <w:t>prikimų</w:t>
      </w:r>
      <w:proofErr w:type="spellEnd"/>
      <w:r w:rsidRPr="002711D5">
        <w:rPr>
          <w:sz w:val="24"/>
          <w:szCs w:val="24"/>
          <w:lang w:val="lt-LT"/>
        </w:rPr>
        <w:t xml:space="preserve"> įstatymu (toliau – Viešųjų pirkimų įstatymas) ir kitais viešuosius pirkimus reguliuojančiais teisės aktais.</w:t>
      </w:r>
    </w:p>
    <w:p w:rsidR="00F54255" w:rsidRPr="002711D5" w:rsidRDefault="00F54255" w:rsidP="00F54255">
      <w:pPr>
        <w:pStyle w:val="Pagrindinistekstas1"/>
        <w:spacing w:line="360" w:lineRule="auto"/>
        <w:ind w:firstLine="397"/>
        <w:rPr>
          <w:sz w:val="24"/>
          <w:szCs w:val="24"/>
          <w:lang w:val="lt-LT"/>
        </w:rPr>
      </w:pPr>
      <w:r w:rsidRPr="002711D5">
        <w:rPr>
          <w:sz w:val="24"/>
          <w:szCs w:val="24"/>
          <w:lang w:val="lt-LT"/>
        </w:rPr>
        <w:t>3. Perkančioji organizacija prekių, paslaugų ir darbų supaprastintus pirkimus (toliau – supaprastinti pirkimai) gali atlikti Viešųjų pirkimų įstatymo 84 straipsnyje nustatytais atvejais.</w:t>
      </w:r>
    </w:p>
    <w:p w:rsidR="00F54255" w:rsidRPr="002711D5" w:rsidRDefault="00F54255" w:rsidP="00F54255">
      <w:pPr>
        <w:pStyle w:val="Pagrindinistekstas1"/>
        <w:spacing w:line="360" w:lineRule="auto"/>
        <w:ind w:firstLine="397"/>
        <w:rPr>
          <w:i/>
          <w:iCs/>
          <w:sz w:val="24"/>
          <w:szCs w:val="24"/>
          <w:lang w:val="lt-LT"/>
        </w:rPr>
      </w:pPr>
      <w:r w:rsidRPr="002711D5">
        <w:rPr>
          <w:sz w:val="24"/>
          <w:szCs w:val="24"/>
          <w:lang w:val="lt-LT"/>
        </w:rPr>
        <w:t>4. Taisyklės nustato supaprastintų pirkimų planavimo tvarką, supaprastintus pirkimus atliekančius asmenis, supaprastintų pirkimų būdus, ginčų nagrinėjimo tvarką, pirkimo dokumentų rengimo reikalavimus.</w:t>
      </w:r>
    </w:p>
    <w:p w:rsidR="00F54255" w:rsidRPr="002711D5" w:rsidRDefault="00F54255" w:rsidP="00F54255">
      <w:pPr>
        <w:pStyle w:val="Pagrindinistekstas1"/>
        <w:spacing w:line="360" w:lineRule="auto"/>
        <w:ind w:firstLine="397"/>
        <w:rPr>
          <w:sz w:val="24"/>
          <w:szCs w:val="24"/>
          <w:lang w:val="lt-LT"/>
        </w:rPr>
      </w:pPr>
      <w:r w:rsidRPr="002711D5">
        <w:rPr>
          <w:sz w:val="24"/>
          <w:szCs w:val="24"/>
          <w:lang w:val="lt-LT"/>
        </w:rPr>
        <w:t>5. Atlikdama supaprastintus pirkimus, perkančioji organizacija vadovaujasi Viešųjų pirkimų įstatymu (šio įstatymo 85 straipsnyje nurodytomis nuostatomis), šiomis Taisyklėmis, Lietuvos Respublikos civiliniu kodeksu (</w:t>
      </w:r>
      <w:proofErr w:type="spellStart"/>
      <w:r w:rsidRPr="002711D5">
        <w:rPr>
          <w:sz w:val="24"/>
          <w:szCs w:val="24"/>
          <w:lang w:val="lt-LT"/>
        </w:rPr>
        <w:t>Žin</w:t>
      </w:r>
      <w:proofErr w:type="spellEnd"/>
      <w:r w:rsidRPr="002711D5">
        <w:rPr>
          <w:sz w:val="24"/>
          <w:szCs w:val="24"/>
          <w:lang w:val="lt-LT"/>
        </w:rPr>
        <w:t>., 2000, Nr. </w:t>
      </w:r>
      <w:hyperlink r:id="rId8" w:history="1">
        <w:r w:rsidRPr="002711D5">
          <w:rPr>
            <w:rStyle w:val="Hipersaitas"/>
            <w:sz w:val="24"/>
            <w:szCs w:val="24"/>
            <w:lang w:val="lt-LT"/>
          </w:rPr>
          <w:t>74-2262</w:t>
        </w:r>
      </w:hyperlink>
      <w:r w:rsidRPr="002711D5">
        <w:rPr>
          <w:sz w:val="24"/>
          <w:szCs w:val="24"/>
          <w:lang w:val="lt-LT"/>
        </w:rPr>
        <w:t>) (toliau – Civilinis kodeksas), kitais įstatymais ir poįstatyminiais teisės aktais.</w:t>
      </w:r>
    </w:p>
    <w:p w:rsidR="00F54255" w:rsidRPr="002711D5" w:rsidRDefault="00F54255" w:rsidP="00F54255">
      <w:pPr>
        <w:pStyle w:val="Pagrindinistekstas1"/>
        <w:spacing w:line="360" w:lineRule="auto"/>
        <w:ind w:firstLine="397"/>
        <w:rPr>
          <w:strike/>
          <w:sz w:val="24"/>
          <w:szCs w:val="24"/>
          <w:lang w:val="lt-LT"/>
        </w:rPr>
      </w:pPr>
      <w:r w:rsidRPr="002711D5">
        <w:rPr>
          <w:spacing w:val="-2"/>
          <w:sz w:val="24"/>
          <w:szCs w:val="24"/>
          <w:lang w:val="lt-LT"/>
        </w:rPr>
        <w:t>6. Supaprastinti pirkimai atliekami laikantis lygiateisiškumo, nediskriminavimo, skaidrumo, abipusio pripažinimo ir proporcingumo principų, konfidencialumo ir nešališkumo reikalavimų.</w:t>
      </w:r>
      <w:r w:rsidR="002A3B80" w:rsidRPr="002711D5">
        <w:rPr>
          <w:spacing w:val="-2"/>
          <w:sz w:val="24"/>
          <w:szCs w:val="24"/>
          <w:lang w:val="lt-LT"/>
        </w:rPr>
        <w:t xml:space="preserve"> Priimant sprendimus dėl pirkimų, vadovaujamasi racionalumo principu.</w:t>
      </w:r>
    </w:p>
    <w:p w:rsidR="00F54255" w:rsidRPr="002711D5" w:rsidRDefault="00F54255" w:rsidP="00F54255">
      <w:pPr>
        <w:pStyle w:val="Pagrindinistekstas1"/>
        <w:spacing w:line="360" w:lineRule="auto"/>
        <w:ind w:firstLine="397"/>
        <w:rPr>
          <w:sz w:val="24"/>
          <w:szCs w:val="24"/>
          <w:lang w:val="lt-LT"/>
        </w:rPr>
      </w:pPr>
      <w:r w:rsidRPr="002711D5">
        <w:rPr>
          <w:sz w:val="24"/>
          <w:szCs w:val="24"/>
          <w:lang w:val="lt-LT"/>
        </w:rPr>
        <w:t>7. Taisyklėse vartojamos sąvokos:</w:t>
      </w:r>
    </w:p>
    <w:p w:rsidR="00F54255" w:rsidRPr="002711D5" w:rsidRDefault="003F1808" w:rsidP="00F54255">
      <w:pPr>
        <w:pStyle w:val="Pagrindinistekstas1"/>
        <w:spacing w:line="360" w:lineRule="auto"/>
        <w:ind w:firstLine="397"/>
        <w:rPr>
          <w:strike/>
          <w:spacing w:val="-4"/>
          <w:sz w:val="24"/>
          <w:szCs w:val="24"/>
          <w:lang w:val="lt-LT"/>
        </w:rPr>
      </w:pPr>
      <w:r w:rsidRPr="002711D5">
        <w:rPr>
          <w:bCs/>
          <w:spacing w:val="-4"/>
          <w:sz w:val="24"/>
          <w:szCs w:val="24"/>
          <w:lang w:val="lt-LT"/>
        </w:rPr>
        <w:t>7.1.</w:t>
      </w:r>
      <w:r w:rsidR="00E905DD" w:rsidRPr="002711D5">
        <w:rPr>
          <w:b/>
          <w:bCs/>
          <w:spacing w:val="-4"/>
          <w:sz w:val="24"/>
          <w:szCs w:val="24"/>
          <w:lang w:val="lt-LT"/>
        </w:rPr>
        <w:t xml:space="preserve"> </w:t>
      </w:r>
      <w:r w:rsidR="007F5B5B" w:rsidRPr="002711D5">
        <w:rPr>
          <w:b/>
          <w:bCs/>
          <w:spacing w:val="-4"/>
          <w:sz w:val="24"/>
          <w:szCs w:val="24"/>
          <w:lang w:val="lt-LT"/>
        </w:rPr>
        <w:t>A</w:t>
      </w:r>
      <w:r w:rsidR="00F54255" w:rsidRPr="002711D5">
        <w:rPr>
          <w:b/>
          <w:bCs/>
          <w:spacing w:val="-4"/>
          <w:sz w:val="24"/>
          <w:szCs w:val="24"/>
          <w:lang w:val="lt-LT"/>
        </w:rPr>
        <w:t>pklausa</w:t>
      </w:r>
      <w:r w:rsidR="00CB5D81" w:rsidRPr="002711D5">
        <w:rPr>
          <w:b/>
          <w:bCs/>
          <w:spacing w:val="-4"/>
          <w:sz w:val="24"/>
          <w:szCs w:val="24"/>
          <w:lang w:val="lt-LT"/>
        </w:rPr>
        <w:t xml:space="preserve"> </w:t>
      </w:r>
      <w:r w:rsidR="00F54255" w:rsidRPr="002711D5">
        <w:rPr>
          <w:spacing w:val="-4"/>
          <w:sz w:val="24"/>
          <w:szCs w:val="24"/>
          <w:lang w:val="lt-LT"/>
        </w:rPr>
        <w:t>– supaprastinto pirkimo būdas, kai perkančioji organizacija raštu arba žodžiu kviečia tiekėjus pateikti pasiūlymus.</w:t>
      </w:r>
    </w:p>
    <w:p w:rsidR="00F54255" w:rsidRPr="002711D5" w:rsidRDefault="003F1808" w:rsidP="00F54255">
      <w:pPr>
        <w:pStyle w:val="Pagrindinistekstas1"/>
        <w:spacing w:line="360" w:lineRule="auto"/>
        <w:ind w:firstLine="397"/>
        <w:rPr>
          <w:spacing w:val="-1"/>
          <w:sz w:val="24"/>
          <w:szCs w:val="24"/>
          <w:lang w:val="lt-LT"/>
        </w:rPr>
      </w:pPr>
      <w:r w:rsidRPr="002711D5">
        <w:rPr>
          <w:bCs/>
          <w:spacing w:val="-1"/>
          <w:sz w:val="24"/>
          <w:szCs w:val="24"/>
          <w:lang w:val="lt-LT"/>
        </w:rPr>
        <w:t>7.2.</w:t>
      </w:r>
      <w:r w:rsidRPr="002711D5">
        <w:rPr>
          <w:b/>
          <w:bCs/>
          <w:spacing w:val="-1"/>
          <w:sz w:val="24"/>
          <w:szCs w:val="24"/>
          <w:lang w:val="lt-LT"/>
        </w:rPr>
        <w:t xml:space="preserve"> </w:t>
      </w:r>
      <w:r w:rsidR="007F5B5B" w:rsidRPr="002711D5">
        <w:rPr>
          <w:b/>
          <w:bCs/>
          <w:spacing w:val="-1"/>
          <w:sz w:val="24"/>
          <w:szCs w:val="24"/>
          <w:lang w:val="lt-LT"/>
        </w:rPr>
        <w:t>K</w:t>
      </w:r>
      <w:r w:rsidR="00F54255" w:rsidRPr="002711D5">
        <w:rPr>
          <w:b/>
          <w:bCs/>
          <w:spacing w:val="-1"/>
          <w:sz w:val="24"/>
          <w:szCs w:val="24"/>
          <w:lang w:val="lt-LT"/>
        </w:rPr>
        <w:t>onfidencialumo pasižadėjimas</w:t>
      </w:r>
      <w:r w:rsidR="00F54255" w:rsidRPr="002711D5">
        <w:rPr>
          <w:spacing w:val="-1"/>
          <w:sz w:val="24"/>
          <w:szCs w:val="24"/>
          <w:lang w:val="lt-LT"/>
        </w:rPr>
        <w:t> – Viešojo pirkimo komisijos nario, pirkimo organizatoriaus, eksperto ar kito asmens rašytinis pasižadėjimas, kad jis neteiks tretiesiems asmenims informacijos, kurios atskleidimas prieštarautų Viešųjų pirkimų įstatymo reikalavimams, visuomenės interesams ar pažeistų teisėtus pirkimuose dalyvaujančių tiekėjų ir (ar) perkančiosios organizacijos interesus.</w:t>
      </w:r>
    </w:p>
    <w:p w:rsidR="00F54255" w:rsidRPr="002711D5" w:rsidRDefault="00805B9D" w:rsidP="00F54255">
      <w:pPr>
        <w:pStyle w:val="Pagrindinistekstas1"/>
        <w:spacing w:line="360" w:lineRule="auto"/>
        <w:ind w:firstLine="397"/>
        <w:rPr>
          <w:sz w:val="24"/>
          <w:szCs w:val="24"/>
          <w:lang w:val="lt-LT"/>
        </w:rPr>
      </w:pPr>
      <w:r w:rsidRPr="002711D5">
        <w:rPr>
          <w:bCs/>
          <w:sz w:val="24"/>
          <w:szCs w:val="24"/>
          <w:lang w:val="lt-LT"/>
        </w:rPr>
        <w:t>7.3.</w:t>
      </w:r>
      <w:r w:rsidRPr="002711D5">
        <w:rPr>
          <w:b/>
          <w:bCs/>
          <w:sz w:val="24"/>
          <w:szCs w:val="24"/>
          <w:lang w:val="lt-LT"/>
        </w:rPr>
        <w:t xml:space="preserve"> </w:t>
      </w:r>
      <w:r w:rsidR="000A584C" w:rsidRPr="002711D5">
        <w:rPr>
          <w:b/>
          <w:bCs/>
          <w:sz w:val="24"/>
          <w:szCs w:val="24"/>
          <w:lang w:val="lt-LT"/>
        </w:rPr>
        <w:t>M</w:t>
      </w:r>
      <w:r w:rsidR="00F54255" w:rsidRPr="002711D5">
        <w:rPr>
          <w:b/>
          <w:bCs/>
          <w:sz w:val="24"/>
          <w:szCs w:val="24"/>
          <w:lang w:val="lt-LT"/>
        </w:rPr>
        <w:t>ažos vertės pirkimai</w:t>
      </w:r>
      <w:r w:rsidR="00F54255" w:rsidRPr="002711D5">
        <w:rPr>
          <w:sz w:val="24"/>
          <w:szCs w:val="24"/>
          <w:lang w:val="lt-LT"/>
        </w:rPr>
        <w:t xml:space="preserve"> – (toliau – </w:t>
      </w:r>
      <w:r w:rsidR="00F54255" w:rsidRPr="002711D5">
        <w:rPr>
          <w:b/>
          <w:bCs/>
          <w:sz w:val="24"/>
          <w:szCs w:val="24"/>
          <w:lang w:val="lt-LT"/>
        </w:rPr>
        <w:t>mažos vertės pirkimas</w:t>
      </w:r>
      <w:r w:rsidR="00F54255" w:rsidRPr="002711D5">
        <w:rPr>
          <w:sz w:val="24"/>
          <w:szCs w:val="24"/>
          <w:lang w:val="lt-LT"/>
        </w:rPr>
        <w:t>) – supaprastintas pirkimas, kai yra bent viena iš šių sąlygų:</w:t>
      </w:r>
    </w:p>
    <w:p w:rsidR="00F54255" w:rsidRPr="002711D5" w:rsidRDefault="00805B9D" w:rsidP="00F54255">
      <w:pPr>
        <w:shd w:val="clear" w:color="auto" w:fill="FFFFFF"/>
        <w:spacing w:line="360" w:lineRule="auto"/>
        <w:ind w:firstLine="720"/>
        <w:jc w:val="both"/>
        <w:rPr>
          <w:color w:val="000000"/>
        </w:rPr>
      </w:pPr>
      <w:r w:rsidRPr="002711D5">
        <w:rPr>
          <w:color w:val="000000"/>
        </w:rPr>
        <w:t>7.3.</w:t>
      </w:r>
      <w:r w:rsidR="00F54255" w:rsidRPr="002711D5">
        <w:rPr>
          <w:color w:val="000000"/>
        </w:rPr>
        <w:t>1</w:t>
      </w:r>
      <w:r w:rsidRPr="002711D5">
        <w:rPr>
          <w:color w:val="000000"/>
        </w:rPr>
        <w:t xml:space="preserve">. </w:t>
      </w:r>
      <w:r w:rsidR="00F54255" w:rsidRPr="002711D5">
        <w:rPr>
          <w:color w:val="000000"/>
        </w:rPr>
        <w:t xml:space="preserve"> prekių ar paslaugų pirkimo vertė yra mažesnė kaip 58 000 eurų be </w:t>
      </w:r>
      <w:r w:rsidR="002711D5" w:rsidRPr="002711D5">
        <w:rPr>
          <w:color w:val="000000"/>
        </w:rPr>
        <w:t>pridėtinės</w:t>
      </w:r>
      <w:r w:rsidR="00F54255" w:rsidRPr="002711D5">
        <w:rPr>
          <w:color w:val="000000"/>
        </w:rPr>
        <w:t xml:space="preserve"> vertės mokesčio, o darbų pirkimo vertė mažesnė kaip 145 000 eurų be </w:t>
      </w:r>
      <w:r w:rsidR="002711D5" w:rsidRPr="002711D5">
        <w:rPr>
          <w:color w:val="000000"/>
        </w:rPr>
        <w:t>pridėtinės</w:t>
      </w:r>
      <w:r w:rsidR="00F54255" w:rsidRPr="002711D5">
        <w:rPr>
          <w:color w:val="000000"/>
        </w:rPr>
        <w:t xml:space="preserve"> vertės mokesčio;</w:t>
      </w:r>
    </w:p>
    <w:p w:rsidR="00F54255" w:rsidRPr="002711D5" w:rsidRDefault="00805B9D" w:rsidP="00F54255">
      <w:pPr>
        <w:shd w:val="clear" w:color="auto" w:fill="FFFFFF"/>
        <w:spacing w:line="360" w:lineRule="auto"/>
        <w:ind w:firstLine="720"/>
        <w:jc w:val="both"/>
        <w:rPr>
          <w:color w:val="000000"/>
        </w:rPr>
      </w:pPr>
      <w:r w:rsidRPr="002711D5">
        <w:rPr>
          <w:color w:val="000000"/>
        </w:rPr>
        <w:t>7.3.</w:t>
      </w:r>
      <w:r w:rsidR="00F54255" w:rsidRPr="002711D5">
        <w:rPr>
          <w:color w:val="000000"/>
        </w:rPr>
        <w:t>2</w:t>
      </w:r>
      <w:r w:rsidRPr="002711D5">
        <w:rPr>
          <w:color w:val="000000"/>
        </w:rPr>
        <w:t>.</w:t>
      </w:r>
      <w:r w:rsidR="00F54255" w:rsidRPr="002711D5">
        <w:rPr>
          <w:color w:val="000000"/>
        </w:rPr>
        <w:t xml:space="preserve">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58 000 eurų be </w:t>
      </w:r>
      <w:r w:rsidR="002711D5" w:rsidRPr="002711D5">
        <w:rPr>
          <w:color w:val="000000"/>
        </w:rPr>
        <w:t>pridėtinės</w:t>
      </w:r>
      <w:r w:rsidR="00F54255" w:rsidRPr="002711D5">
        <w:rPr>
          <w:color w:val="000000"/>
        </w:rPr>
        <w:t xml:space="preserve"> vertės mokesčio, o </w:t>
      </w:r>
      <w:r w:rsidR="00F54255" w:rsidRPr="002711D5">
        <w:rPr>
          <w:color w:val="000000"/>
        </w:rPr>
        <w:lastRenderedPageBreak/>
        <w:t xml:space="preserve">perkant darbus – ne didesnė kaip 1,5 procento to paties objekto supaprastinto pirkimo vertės ir mažesnė kaip 145 000 eurų be </w:t>
      </w:r>
      <w:proofErr w:type="spellStart"/>
      <w:r w:rsidR="00F54255" w:rsidRPr="002711D5">
        <w:rPr>
          <w:color w:val="000000"/>
        </w:rPr>
        <w:t>be</w:t>
      </w:r>
      <w:proofErr w:type="spellEnd"/>
      <w:r w:rsidR="00F54255" w:rsidRPr="002711D5">
        <w:rPr>
          <w:color w:val="000000"/>
        </w:rPr>
        <w:t xml:space="preserve"> pridėtinės vertės mokesčio.</w:t>
      </w:r>
    </w:p>
    <w:p w:rsidR="00F54255" w:rsidRPr="002711D5" w:rsidRDefault="000E797F" w:rsidP="00F54255">
      <w:pPr>
        <w:pStyle w:val="Pagrindinistekstas1"/>
        <w:spacing w:line="360" w:lineRule="auto"/>
        <w:ind w:firstLine="397"/>
        <w:rPr>
          <w:sz w:val="24"/>
          <w:szCs w:val="24"/>
          <w:lang w:val="lt-LT"/>
        </w:rPr>
      </w:pPr>
      <w:r w:rsidRPr="002711D5">
        <w:rPr>
          <w:bCs/>
          <w:sz w:val="24"/>
          <w:szCs w:val="24"/>
          <w:lang w:val="lt-LT"/>
        </w:rPr>
        <w:t xml:space="preserve">7.4. </w:t>
      </w:r>
      <w:r w:rsidR="000A584C" w:rsidRPr="002711D5">
        <w:rPr>
          <w:b/>
          <w:bCs/>
          <w:sz w:val="24"/>
          <w:szCs w:val="24"/>
          <w:lang w:val="lt-LT"/>
        </w:rPr>
        <w:t>N</w:t>
      </w:r>
      <w:r w:rsidR="00F54255" w:rsidRPr="002711D5">
        <w:rPr>
          <w:b/>
          <w:bCs/>
          <w:sz w:val="24"/>
          <w:szCs w:val="24"/>
          <w:lang w:val="lt-LT"/>
        </w:rPr>
        <w:t>umatomo pirkimo vertė</w:t>
      </w:r>
      <w:r w:rsidR="00F54255" w:rsidRPr="002711D5">
        <w:rPr>
          <w:sz w:val="24"/>
          <w:szCs w:val="24"/>
          <w:lang w:val="lt-LT"/>
        </w:rPr>
        <w:t xml:space="preserve"> (toliau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2 dalimi.</w:t>
      </w:r>
    </w:p>
    <w:p w:rsidR="00F54255" w:rsidRPr="002711D5" w:rsidRDefault="00B906D0" w:rsidP="00F54255">
      <w:pPr>
        <w:pStyle w:val="Pagrindinistekstas1"/>
        <w:spacing w:line="360" w:lineRule="auto"/>
        <w:ind w:firstLine="397"/>
        <w:rPr>
          <w:sz w:val="24"/>
          <w:szCs w:val="24"/>
          <w:lang w:val="lt-LT"/>
        </w:rPr>
      </w:pPr>
      <w:r w:rsidRPr="002711D5">
        <w:rPr>
          <w:bCs/>
          <w:sz w:val="24"/>
          <w:szCs w:val="24"/>
          <w:lang w:val="lt-LT"/>
        </w:rPr>
        <w:t>7.5.</w:t>
      </w:r>
      <w:r w:rsidRPr="002711D5">
        <w:rPr>
          <w:b/>
          <w:bCs/>
          <w:sz w:val="24"/>
          <w:szCs w:val="24"/>
          <w:lang w:val="lt-LT"/>
        </w:rPr>
        <w:t xml:space="preserve"> </w:t>
      </w:r>
      <w:r w:rsidR="000A584C" w:rsidRPr="002711D5">
        <w:rPr>
          <w:b/>
          <w:bCs/>
          <w:sz w:val="24"/>
          <w:szCs w:val="24"/>
          <w:lang w:val="lt-LT"/>
        </w:rPr>
        <w:t>P</w:t>
      </w:r>
      <w:r w:rsidR="00F54255" w:rsidRPr="002711D5">
        <w:rPr>
          <w:b/>
          <w:bCs/>
          <w:sz w:val="24"/>
          <w:szCs w:val="24"/>
          <w:lang w:val="lt-LT"/>
        </w:rPr>
        <w:t>irkimo dokumentai</w:t>
      </w:r>
      <w:r w:rsidR="00F54255" w:rsidRPr="002711D5">
        <w:rPr>
          <w:sz w:val="24"/>
          <w:szCs w:val="24"/>
          <w:lang w:val="lt-LT"/>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F54255" w:rsidRPr="002711D5" w:rsidRDefault="005D73BA" w:rsidP="00F54255">
      <w:pPr>
        <w:pStyle w:val="Pagrindinistekstas1"/>
        <w:spacing w:line="360" w:lineRule="auto"/>
        <w:ind w:firstLine="397"/>
        <w:rPr>
          <w:sz w:val="24"/>
          <w:szCs w:val="24"/>
          <w:lang w:val="lt-LT"/>
        </w:rPr>
      </w:pPr>
      <w:r w:rsidRPr="002711D5">
        <w:rPr>
          <w:bCs/>
          <w:sz w:val="24"/>
          <w:szCs w:val="24"/>
          <w:lang w:val="lt-LT"/>
        </w:rPr>
        <w:t xml:space="preserve">7.6. </w:t>
      </w:r>
      <w:r w:rsidR="000A584C" w:rsidRPr="002711D5">
        <w:rPr>
          <w:b/>
          <w:bCs/>
          <w:sz w:val="24"/>
          <w:szCs w:val="24"/>
          <w:lang w:val="lt-LT"/>
        </w:rPr>
        <w:t>P</w:t>
      </w:r>
      <w:r w:rsidR="00F54255" w:rsidRPr="002711D5">
        <w:rPr>
          <w:b/>
          <w:bCs/>
          <w:sz w:val="24"/>
          <w:szCs w:val="24"/>
          <w:lang w:val="lt-LT"/>
        </w:rPr>
        <w:t>irkimo organizatorius</w:t>
      </w:r>
      <w:r w:rsidR="00F54255" w:rsidRPr="002711D5">
        <w:rPr>
          <w:sz w:val="24"/>
          <w:szCs w:val="24"/>
          <w:lang w:val="lt-LT"/>
        </w:rPr>
        <w:t> – perkančiosios organizacijos vadovo paskirtas darbuotojas, kuris perkančiosios organizacijos nustatyta tvarka organizuoja ir atlieka mažos vertės pirkimus, kai tokiems pirkimams atlikti nesudaroma Viešojo pirkimo komisija (toliau – Komisija).</w:t>
      </w:r>
    </w:p>
    <w:p w:rsidR="00F54255" w:rsidRPr="002711D5" w:rsidRDefault="008032B0" w:rsidP="00F54255">
      <w:pPr>
        <w:pStyle w:val="Pagrindinistekstas1"/>
        <w:spacing w:line="360" w:lineRule="auto"/>
        <w:ind w:firstLine="397"/>
        <w:rPr>
          <w:sz w:val="24"/>
          <w:szCs w:val="24"/>
          <w:lang w:val="lt-LT"/>
        </w:rPr>
      </w:pPr>
      <w:r w:rsidRPr="002711D5">
        <w:rPr>
          <w:bCs/>
          <w:sz w:val="24"/>
          <w:szCs w:val="24"/>
          <w:lang w:val="lt-LT"/>
        </w:rPr>
        <w:t>7.7.</w:t>
      </w:r>
      <w:r w:rsidRPr="002711D5">
        <w:rPr>
          <w:b/>
          <w:bCs/>
          <w:sz w:val="24"/>
          <w:szCs w:val="24"/>
          <w:lang w:val="lt-LT"/>
        </w:rPr>
        <w:t xml:space="preserve"> </w:t>
      </w:r>
      <w:r w:rsidR="00F54255" w:rsidRPr="002711D5">
        <w:rPr>
          <w:b/>
          <w:bCs/>
          <w:sz w:val="24"/>
          <w:szCs w:val="24"/>
          <w:lang w:val="lt-LT"/>
        </w:rPr>
        <w:t>Supaprastintas atviras konkursas</w:t>
      </w:r>
      <w:r w:rsidR="00F54255" w:rsidRPr="002711D5">
        <w:rPr>
          <w:sz w:val="24"/>
          <w:szCs w:val="24"/>
          <w:lang w:val="lt-LT"/>
        </w:rPr>
        <w:t> – supaprastinto pirkimo būdas, kai kiekvienas suinteresuotas tiekėjas gali pateikti pasiūlymą.</w:t>
      </w:r>
    </w:p>
    <w:p w:rsidR="00F54255" w:rsidRPr="002711D5" w:rsidRDefault="00717F1C" w:rsidP="00F54255">
      <w:pPr>
        <w:pStyle w:val="Pagrindinistekstas1"/>
        <w:spacing w:line="360" w:lineRule="auto"/>
        <w:ind w:firstLine="397"/>
        <w:rPr>
          <w:sz w:val="24"/>
          <w:szCs w:val="24"/>
          <w:lang w:val="lt-LT"/>
        </w:rPr>
      </w:pPr>
      <w:r w:rsidRPr="002711D5">
        <w:rPr>
          <w:bCs/>
          <w:sz w:val="24"/>
          <w:szCs w:val="24"/>
          <w:lang w:val="lt-LT"/>
        </w:rPr>
        <w:t>7.8.</w:t>
      </w:r>
      <w:r w:rsidRPr="002711D5">
        <w:rPr>
          <w:b/>
          <w:bCs/>
          <w:sz w:val="24"/>
          <w:szCs w:val="24"/>
          <w:lang w:val="lt-LT"/>
        </w:rPr>
        <w:t xml:space="preserve"> </w:t>
      </w:r>
      <w:r w:rsidR="00F54255" w:rsidRPr="002711D5">
        <w:rPr>
          <w:b/>
          <w:bCs/>
          <w:sz w:val="24"/>
          <w:szCs w:val="24"/>
          <w:lang w:val="lt-LT"/>
        </w:rPr>
        <w:t>Supaprastintas</w:t>
      </w:r>
      <w:r w:rsidR="00F54255" w:rsidRPr="002711D5">
        <w:rPr>
          <w:b/>
          <w:sz w:val="24"/>
          <w:szCs w:val="24"/>
          <w:lang w:val="lt-LT"/>
        </w:rPr>
        <w:t xml:space="preserve"> ribotas konkursas </w:t>
      </w:r>
      <w:r w:rsidR="00F54255" w:rsidRPr="002711D5">
        <w:rPr>
          <w:sz w:val="24"/>
          <w:szCs w:val="24"/>
          <w:lang w:val="lt-LT"/>
        </w:rPr>
        <w:t>– supaprastinto pirkimo būdas,</w:t>
      </w:r>
      <w:r w:rsidR="00F54255" w:rsidRPr="002711D5">
        <w:rPr>
          <w:b/>
          <w:sz w:val="24"/>
          <w:szCs w:val="24"/>
          <w:lang w:val="lt-LT"/>
        </w:rPr>
        <w:t xml:space="preserve"> </w:t>
      </w:r>
      <w:r w:rsidR="00F54255" w:rsidRPr="002711D5">
        <w:rPr>
          <w:sz w:val="24"/>
          <w:szCs w:val="24"/>
          <w:lang w:val="lt-LT"/>
        </w:rPr>
        <w:t>kai</w:t>
      </w:r>
      <w:r w:rsidR="00F54255" w:rsidRPr="002711D5">
        <w:rPr>
          <w:b/>
          <w:sz w:val="24"/>
          <w:szCs w:val="24"/>
          <w:lang w:val="lt-LT"/>
        </w:rPr>
        <w:t xml:space="preserve"> </w:t>
      </w:r>
      <w:r w:rsidR="00F54255" w:rsidRPr="002711D5">
        <w:rPr>
          <w:sz w:val="24"/>
          <w:szCs w:val="24"/>
          <w:lang w:val="lt-LT"/>
        </w:rPr>
        <w:t>paraiškas dalyvauti konkurse gali pateikti visi norintys konkurse dalyvauti tiekėjai, o</w:t>
      </w:r>
      <w:r w:rsidR="00F54255" w:rsidRPr="002711D5">
        <w:rPr>
          <w:b/>
          <w:sz w:val="24"/>
          <w:szCs w:val="24"/>
          <w:lang w:val="lt-LT"/>
        </w:rPr>
        <w:t xml:space="preserve"> </w:t>
      </w:r>
      <w:r w:rsidR="00F54255" w:rsidRPr="002711D5">
        <w:rPr>
          <w:sz w:val="24"/>
          <w:szCs w:val="24"/>
          <w:lang w:val="lt-LT"/>
        </w:rPr>
        <w:t>pasiūlymus konkursui – tik perkančiosios organizacijos pakviesti tiekėjai.</w:t>
      </w:r>
    </w:p>
    <w:p w:rsidR="00F54255" w:rsidRPr="002711D5" w:rsidRDefault="00C54387" w:rsidP="00F54255">
      <w:pPr>
        <w:pStyle w:val="Pagrindinistekstas1"/>
        <w:spacing w:line="360" w:lineRule="auto"/>
        <w:ind w:firstLine="397"/>
        <w:rPr>
          <w:sz w:val="24"/>
          <w:szCs w:val="24"/>
          <w:lang w:val="lt-LT"/>
        </w:rPr>
      </w:pPr>
      <w:r w:rsidRPr="002711D5">
        <w:rPr>
          <w:bCs/>
          <w:sz w:val="24"/>
          <w:szCs w:val="24"/>
          <w:lang w:val="lt-LT"/>
        </w:rPr>
        <w:t>7.9.</w:t>
      </w:r>
      <w:r w:rsidRPr="002711D5">
        <w:rPr>
          <w:b/>
          <w:bCs/>
          <w:sz w:val="24"/>
          <w:szCs w:val="24"/>
          <w:lang w:val="lt-LT"/>
        </w:rPr>
        <w:t xml:space="preserve"> </w:t>
      </w:r>
      <w:r w:rsidR="00F54255" w:rsidRPr="002711D5">
        <w:rPr>
          <w:b/>
          <w:bCs/>
          <w:sz w:val="24"/>
          <w:szCs w:val="24"/>
          <w:lang w:val="lt-LT"/>
        </w:rPr>
        <w:t>Supaprastintos skelbiamos derybos</w:t>
      </w:r>
      <w:r w:rsidR="00F54255" w:rsidRPr="002711D5">
        <w:rPr>
          <w:sz w:val="24"/>
          <w:szCs w:val="24"/>
          <w:lang w:val="lt-LT"/>
        </w:rPr>
        <w:t> – supaprastinto pirkimo būdas, kai paraiškas dalyvauti derybose gali pateikti visi tiekėjai, o perkančioji organizacija su visais ar atrinktais tiekėjais derasi dėl pirkimo sutarties sąlygų.</w:t>
      </w:r>
    </w:p>
    <w:p w:rsidR="00F54255" w:rsidRPr="002711D5" w:rsidRDefault="00B518A3" w:rsidP="00F54255">
      <w:pPr>
        <w:pStyle w:val="Pagrindinistekstas1"/>
        <w:spacing w:line="360" w:lineRule="auto"/>
        <w:ind w:firstLine="397"/>
        <w:rPr>
          <w:sz w:val="24"/>
          <w:szCs w:val="24"/>
          <w:lang w:val="lt-LT"/>
        </w:rPr>
      </w:pPr>
      <w:r w:rsidRPr="002711D5">
        <w:rPr>
          <w:bCs/>
          <w:spacing w:val="-2"/>
          <w:sz w:val="24"/>
          <w:szCs w:val="24"/>
          <w:lang w:val="lt-LT"/>
        </w:rPr>
        <w:t>7.10.</w:t>
      </w:r>
      <w:r w:rsidRPr="002711D5">
        <w:rPr>
          <w:b/>
          <w:bCs/>
          <w:spacing w:val="-2"/>
          <w:sz w:val="24"/>
          <w:szCs w:val="24"/>
          <w:lang w:val="lt-LT"/>
        </w:rPr>
        <w:t xml:space="preserve"> </w:t>
      </w:r>
      <w:r w:rsidR="00F54255" w:rsidRPr="002711D5">
        <w:rPr>
          <w:b/>
          <w:bCs/>
          <w:spacing w:val="-2"/>
          <w:sz w:val="24"/>
          <w:szCs w:val="24"/>
          <w:lang w:val="lt-LT"/>
        </w:rPr>
        <w:t xml:space="preserve">Pirkimų žurnalas – </w:t>
      </w:r>
      <w:r w:rsidR="00F54255" w:rsidRPr="002711D5">
        <w:rPr>
          <w:sz w:val="24"/>
          <w:szCs w:val="24"/>
          <w:lang w:val="lt-LT"/>
        </w:rPr>
        <w:t>perkančiosios organizacijos nustatytos formos dokumentas (popieriuje ar skaitmeninėje laikmenoje), skirtas registruoti perkančiosios organizacijos atliktus pirkimus.</w:t>
      </w:r>
    </w:p>
    <w:p w:rsidR="00F54255" w:rsidRPr="002711D5" w:rsidRDefault="007B1850" w:rsidP="00F54255">
      <w:pPr>
        <w:pStyle w:val="Pagrindinistekstas1"/>
        <w:spacing w:line="360" w:lineRule="auto"/>
        <w:ind w:firstLine="397"/>
        <w:rPr>
          <w:sz w:val="24"/>
          <w:szCs w:val="24"/>
          <w:lang w:val="lt-LT"/>
        </w:rPr>
      </w:pPr>
      <w:r w:rsidRPr="002711D5">
        <w:rPr>
          <w:bCs/>
          <w:sz w:val="24"/>
          <w:szCs w:val="24"/>
          <w:lang w:val="lt-LT"/>
        </w:rPr>
        <w:t>7.11.</w:t>
      </w:r>
      <w:r w:rsidRPr="002711D5">
        <w:rPr>
          <w:b/>
          <w:bCs/>
          <w:sz w:val="24"/>
          <w:szCs w:val="24"/>
          <w:lang w:val="lt-LT"/>
        </w:rPr>
        <w:t xml:space="preserve"> </w:t>
      </w:r>
      <w:r w:rsidR="00F54255" w:rsidRPr="002711D5">
        <w:rPr>
          <w:b/>
          <w:bCs/>
          <w:sz w:val="24"/>
          <w:szCs w:val="24"/>
          <w:lang w:val="lt-LT"/>
        </w:rPr>
        <w:t xml:space="preserve">Mažos vertės pirkimo pažyma – </w:t>
      </w:r>
      <w:r w:rsidR="00F54255" w:rsidRPr="002711D5">
        <w:rPr>
          <w:sz w:val="24"/>
          <w:szCs w:val="24"/>
          <w:lang w:val="lt-LT"/>
        </w:rPr>
        <w:t>perkančiosios organizacijos nustatytos formos dokumentas, perkančiosios organizacijos vadovo nustatytais mažos vertės pirkimo atvejais pildomas pirkimo organizatoriaus ir pagrindžiantis jo priimtų sprendimų atitiktį Viešųjų pirkimų įstatymo ir kitų pirkimus reglamentuojančių teisės aktų reikalavimams. Perkančiosios organizacijos vadovas gali nustatyti, kad mažos vertės pirkimo pažyma nepildoma, kai pirkimas vykdomas apklausos būdu ir yra apklausiamas tik vienas tiekėjas, o viešojo pirkimo sutartis sudaroma raštu.</w:t>
      </w:r>
    </w:p>
    <w:p w:rsidR="00F54255" w:rsidRPr="002711D5" w:rsidRDefault="00F54255" w:rsidP="00F54255">
      <w:pPr>
        <w:pStyle w:val="Pagrindinistekstas1"/>
        <w:spacing w:line="360" w:lineRule="auto"/>
        <w:ind w:firstLine="397"/>
        <w:rPr>
          <w:sz w:val="24"/>
          <w:szCs w:val="24"/>
          <w:lang w:val="lt-LT"/>
        </w:rPr>
      </w:pPr>
      <w:r w:rsidRPr="002711D5">
        <w:rPr>
          <w:sz w:val="24"/>
          <w:szCs w:val="24"/>
          <w:lang w:val="lt-LT"/>
        </w:rPr>
        <w:t>8. Taisyklėse vartojamos kitos pagrindinės sąvokos yra apibrėžtos Viešųjų pirkimų įstatyme.</w:t>
      </w:r>
    </w:p>
    <w:p w:rsidR="00A017DB" w:rsidRPr="002711D5" w:rsidRDefault="00A017DB" w:rsidP="00F54255">
      <w:pPr>
        <w:pStyle w:val="Pagrindinistekstas1"/>
        <w:spacing w:line="360" w:lineRule="auto"/>
        <w:ind w:firstLine="397"/>
        <w:rPr>
          <w:sz w:val="24"/>
          <w:szCs w:val="24"/>
          <w:lang w:val="lt-LT"/>
        </w:rPr>
      </w:pPr>
    </w:p>
    <w:p w:rsidR="00E30E99" w:rsidRPr="002711D5" w:rsidRDefault="00E30E99" w:rsidP="00F54255">
      <w:pPr>
        <w:pStyle w:val="Pagrindinistekstas1"/>
        <w:spacing w:line="360" w:lineRule="auto"/>
        <w:ind w:firstLine="397"/>
        <w:rPr>
          <w:sz w:val="24"/>
          <w:szCs w:val="24"/>
          <w:lang w:val="lt-LT"/>
        </w:rPr>
      </w:pPr>
    </w:p>
    <w:p w:rsidR="00E30E99" w:rsidRPr="002711D5" w:rsidRDefault="00E30E99" w:rsidP="00F54255">
      <w:pPr>
        <w:pStyle w:val="Pagrindinistekstas1"/>
        <w:spacing w:line="360" w:lineRule="auto"/>
        <w:ind w:firstLine="397"/>
        <w:rPr>
          <w:sz w:val="24"/>
          <w:szCs w:val="24"/>
          <w:lang w:val="lt-LT"/>
        </w:rPr>
      </w:pPr>
    </w:p>
    <w:p w:rsidR="00A017DB" w:rsidRPr="002711D5" w:rsidRDefault="00A017DB" w:rsidP="00A017DB">
      <w:pPr>
        <w:pStyle w:val="CentrBold"/>
        <w:spacing w:line="360" w:lineRule="auto"/>
        <w:rPr>
          <w:sz w:val="24"/>
          <w:szCs w:val="24"/>
          <w:lang w:val="lt-LT"/>
        </w:rPr>
      </w:pPr>
      <w:r w:rsidRPr="002711D5">
        <w:rPr>
          <w:sz w:val="24"/>
          <w:szCs w:val="24"/>
          <w:lang w:val="lt-LT"/>
        </w:rPr>
        <w:lastRenderedPageBreak/>
        <w:t xml:space="preserve">II. SUPAPRASTINTŲ PIRKIMŲ PLANAVIMAS IR ORGANIZAVIMAS. </w:t>
      </w:r>
    </w:p>
    <w:p w:rsidR="00A017DB" w:rsidRPr="002711D5" w:rsidRDefault="00A017DB" w:rsidP="00A017DB">
      <w:pPr>
        <w:pStyle w:val="Pagrindinistekstas1"/>
        <w:spacing w:line="360" w:lineRule="auto"/>
        <w:ind w:firstLine="397"/>
        <w:rPr>
          <w:sz w:val="24"/>
          <w:szCs w:val="24"/>
          <w:lang w:val="lt-LT"/>
        </w:rPr>
      </w:pPr>
      <w:r w:rsidRPr="002711D5">
        <w:rPr>
          <w:spacing w:val="-2"/>
          <w:sz w:val="24"/>
          <w:szCs w:val="24"/>
          <w:lang w:val="lt-LT"/>
        </w:rPr>
        <w:t xml:space="preserve">9. </w:t>
      </w:r>
      <w:r w:rsidRPr="002711D5">
        <w:rPr>
          <w:sz w:val="24"/>
          <w:szCs w:val="24"/>
          <w:lang w:val="lt-LT"/>
        </w:rPr>
        <w:t>Perkančioji organizacija rengia ir tvirtina planuojamų atlikti einamaisiais biudžetiniais metais viešųjų pirkimų planus ir kiekvienais metais, ne vėliau kaip iki kovo 15 dienos, o šiuos planus patikslinusi – nedelsdama, Centrinėje viešųjų pirkimų informacinėje sistemoje ir savo tinklalapyje,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A017DB" w:rsidRPr="002711D5" w:rsidRDefault="00A017DB" w:rsidP="00A017DB">
      <w:pPr>
        <w:pStyle w:val="Pagrindinistekstas1"/>
        <w:spacing w:line="360" w:lineRule="auto"/>
        <w:ind w:firstLine="397"/>
        <w:rPr>
          <w:sz w:val="24"/>
          <w:szCs w:val="24"/>
          <w:lang w:val="lt-LT"/>
        </w:rPr>
      </w:pPr>
      <w:r w:rsidRPr="002711D5">
        <w:rPr>
          <w:spacing w:val="-2"/>
          <w:sz w:val="24"/>
          <w:szCs w:val="24"/>
          <w:lang w:val="lt-LT"/>
        </w:rPr>
        <w:t>10. Perkan</w:t>
      </w:r>
      <w:r w:rsidRPr="002711D5">
        <w:rPr>
          <w:sz w:val="24"/>
          <w:szCs w:val="24"/>
          <w:lang w:val="lt-LT"/>
        </w:rPr>
        <w:t xml:space="preserve">čioji organizacija, vykdydama pirkimus ir vadovaudamasi Viešųjų pirkimų įstatymo 7 straipsnio 3 dalimi bei Skelbimų teikimo valstybės įmonei Seimo leidyklai „Valstybės žinios“ tvarka, patvirtinta VĮ Seimo leidyklos „Valstybės žinios“ direktoriaus </w:t>
      </w:r>
      <w:smartTag w:uri="urn:schemas-microsoft-com:office:smarttags" w:element="metricconverter">
        <w:smartTagPr>
          <w:attr w:name="ProductID" w:val="2011ﾠm"/>
        </w:smartTagPr>
        <w:r w:rsidRPr="002711D5">
          <w:rPr>
            <w:sz w:val="24"/>
            <w:szCs w:val="24"/>
            <w:lang w:val="lt-LT"/>
          </w:rPr>
          <w:t>2011 m</w:t>
        </w:r>
      </w:smartTag>
      <w:r w:rsidRPr="002711D5">
        <w:rPr>
          <w:sz w:val="24"/>
          <w:szCs w:val="24"/>
          <w:lang w:val="lt-LT"/>
        </w:rPr>
        <w:t>. gruodžio 27 d. įsakymu Nr. VĮ-11-22 (</w:t>
      </w:r>
      <w:proofErr w:type="spellStart"/>
      <w:r w:rsidRPr="002711D5">
        <w:rPr>
          <w:sz w:val="24"/>
          <w:szCs w:val="24"/>
          <w:lang w:val="lt-LT"/>
        </w:rPr>
        <w:t>Žin</w:t>
      </w:r>
      <w:proofErr w:type="spellEnd"/>
      <w:r w:rsidRPr="002711D5">
        <w:rPr>
          <w:sz w:val="24"/>
          <w:szCs w:val="24"/>
          <w:lang w:val="lt-LT"/>
        </w:rPr>
        <w:t>., 2011, Nr. </w:t>
      </w:r>
      <w:hyperlink r:id="rId9" w:history="1">
        <w:r w:rsidRPr="002711D5">
          <w:rPr>
            <w:rStyle w:val="Hipersaitas"/>
            <w:sz w:val="24"/>
            <w:szCs w:val="24"/>
            <w:lang w:val="lt-LT"/>
          </w:rPr>
          <w:t>162-7736</w:t>
        </w:r>
      </w:hyperlink>
      <w:r w:rsidRPr="002711D5">
        <w:rPr>
          <w:sz w:val="24"/>
          <w:szCs w:val="24"/>
          <w:lang w:val="lt-LT"/>
        </w:rPr>
        <w:t>; 2012, Nr. </w:t>
      </w:r>
      <w:hyperlink r:id="rId10" w:history="1">
        <w:r w:rsidRPr="002711D5">
          <w:rPr>
            <w:rStyle w:val="Hipersaitas"/>
            <w:sz w:val="24"/>
            <w:szCs w:val="24"/>
            <w:lang w:val="lt-LT"/>
          </w:rPr>
          <w:t>13-593</w:t>
        </w:r>
      </w:hyperlink>
      <w:r w:rsidRPr="002711D5">
        <w:rPr>
          <w:sz w:val="24"/>
          <w:szCs w:val="24"/>
          <w:lang w:val="lt-LT"/>
        </w:rPr>
        <w:t>) aktualia redakcija, savo tinklalapyje bei leidinio „Valstybės žinios“ priede „Informaciniai pranešimai“ (mažos vertės pirkimų atveju – tik savo tinklalapyje) turi paskelbti informaciją apie pradedamą bet kurį pirkimą, taip pat nustatytą laimėtoją ir ketinamą sudaryti bei sudarytą sutartį nedelsdama, tačiau ne anksčiau negu skelbimas bus išsiųstas Europos Sąjungos oficialiųjų leidinių biurui ir (ar) paskelbtas Centrinėje viešųjų pirkimų informacinėje sistemoje.</w:t>
      </w:r>
    </w:p>
    <w:p w:rsidR="00A017DB" w:rsidRPr="002711D5" w:rsidRDefault="00A017DB" w:rsidP="00A017DB">
      <w:pPr>
        <w:pStyle w:val="Pagrindinistekstas1"/>
        <w:spacing w:line="360" w:lineRule="auto"/>
        <w:ind w:firstLine="397"/>
        <w:rPr>
          <w:sz w:val="24"/>
          <w:szCs w:val="24"/>
          <w:lang w:val="lt-LT"/>
        </w:rPr>
      </w:pPr>
      <w:r w:rsidRPr="002711D5">
        <w:rPr>
          <w:sz w:val="24"/>
          <w:szCs w:val="24"/>
          <w:lang w:val="lt-LT"/>
        </w:rPr>
        <w:t xml:space="preserve">11. Perkančioji organizacija, apskaičiuodama numatomų pirkimų vertes, vadovaujasi Viešųjų pirkimų įstatymo 9 straipsnio nuostatomis ir Numatomo viešojo pirkimo vertės skaičiavimo metodika, patvirtinta Viešųjų pirkimų tarnybos direktoriaus </w:t>
      </w:r>
      <w:smartTag w:uri="urn:schemas-microsoft-com:office:smarttags" w:element="metricconverter">
        <w:smartTagPr>
          <w:attr w:name="ProductID" w:val="2003ﾠm"/>
        </w:smartTagPr>
        <w:r w:rsidRPr="002711D5">
          <w:rPr>
            <w:sz w:val="24"/>
            <w:szCs w:val="24"/>
            <w:lang w:val="lt-LT"/>
          </w:rPr>
          <w:t>2003 m</w:t>
        </w:r>
      </w:smartTag>
      <w:r w:rsidRPr="002711D5">
        <w:rPr>
          <w:sz w:val="24"/>
          <w:szCs w:val="24"/>
          <w:lang w:val="lt-LT"/>
        </w:rPr>
        <w:t xml:space="preserve">. vasario 26 d. įsakymu Nr. 1S-26 </w:t>
      </w:r>
      <w:r w:rsidRPr="002711D5">
        <w:rPr>
          <w:spacing w:val="-2"/>
          <w:sz w:val="24"/>
          <w:szCs w:val="24"/>
          <w:lang w:val="lt-LT"/>
        </w:rPr>
        <w:t>(</w:t>
      </w:r>
      <w:proofErr w:type="spellStart"/>
      <w:r w:rsidRPr="002711D5">
        <w:rPr>
          <w:spacing w:val="-2"/>
          <w:sz w:val="24"/>
          <w:szCs w:val="24"/>
          <w:lang w:val="lt-LT"/>
        </w:rPr>
        <w:t>Žin</w:t>
      </w:r>
      <w:proofErr w:type="spellEnd"/>
      <w:r w:rsidRPr="002711D5">
        <w:rPr>
          <w:spacing w:val="-2"/>
          <w:sz w:val="24"/>
          <w:szCs w:val="24"/>
          <w:lang w:val="lt-LT"/>
        </w:rPr>
        <w:t>., 2003, Nr. </w:t>
      </w:r>
      <w:hyperlink r:id="rId11" w:history="1">
        <w:r w:rsidRPr="002711D5">
          <w:rPr>
            <w:rStyle w:val="Hipersaitas"/>
            <w:spacing w:val="-2"/>
            <w:sz w:val="24"/>
            <w:szCs w:val="24"/>
            <w:lang w:val="lt-LT"/>
          </w:rPr>
          <w:t>22-949</w:t>
        </w:r>
      </w:hyperlink>
      <w:r w:rsidRPr="002711D5">
        <w:rPr>
          <w:spacing w:val="-2"/>
          <w:sz w:val="24"/>
          <w:szCs w:val="24"/>
          <w:lang w:val="lt-LT"/>
        </w:rPr>
        <w:t>; 2006, Nr. </w:t>
      </w:r>
      <w:hyperlink r:id="rId12" w:history="1">
        <w:r w:rsidRPr="002711D5">
          <w:rPr>
            <w:rStyle w:val="Hipersaitas"/>
            <w:spacing w:val="-2"/>
            <w:sz w:val="24"/>
            <w:szCs w:val="24"/>
            <w:lang w:val="lt-LT"/>
          </w:rPr>
          <w:t>12-454</w:t>
        </w:r>
      </w:hyperlink>
      <w:r w:rsidRPr="002711D5">
        <w:rPr>
          <w:spacing w:val="-2"/>
          <w:sz w:val="24"/>
          <w:szCs w:val="24"/>
          <w:lang w:val="lt-LT"/>
        </w:rPr>
        <w:t>; 2008, Nr. </w:t>
      </w:r>
      <w:hyperlink r:id="rId13" w:history="1">
        <w:r w:rsidRPr="002711D5">
          <w:rPr>
            <w:rStyle w:val="Hipersaitas"/>
            <w:spacing w:val="-2"/>
            <w:sz w:val="24"/>
            <w:szCs w:val="24"/>
            <w:lang w:val="lt-LT"/>
          </w:rPr>
          <w:t>103-3961</w:t>
        </w:r>
      </w:hyperlink>
      <w:r w:rsidRPr="002711D5">
        <w:rPr>
          <w:spacing w:val="-2"/>
          <w:sz w:val="24"/>
          <w:szCs w:val="24"/>
          <w:lang w:val="lt-LT"/>
        </w:rPr>
        <w:t xml:space="preserve">) </w:t>
      </w:r>
      <w:r w:rsidRPr="002711D5">
        <w:rPr>
          <w:sz w:val="24"/>
          <w:szCs w:val="24"/>
          <w:lang w:val="lt-LT"/>
        </w:rPr>
        <w:t xml:space="preserve">(aktualia redakcija). Perkančioji organizacija, įsigydama Viešųjų </w:t>
      </w:r>
      <w:r w:rsidRPr="002711D5">
        <w:rPr>
          <w:spacing w:val="-4"/>
          <w:sz w:val="24"/>
          <w:szCs w:val="24"/>
          <w:lang w:val="lt-LT"/>
        </w:rPr>
        <w:t xml:space="preserve">pirkimų įstatymo 2 priedėlyje numatytas A ir B paslaugas, gali jų pirkimo vertę apskaičiuoti ne tik pagal to paties tipo paslaugų sudarytos (-ų) </w:t>
      </w:r>
      <w:r w:rsidRPr="002711D5">
        <w:rPr>
          <w:sz w:val="24"/>
          <w:szCs w:val="24"/>
          <w:lang w:val="lt-LT"/>
        </w:rPr>
        <w:t>sutarties (-</w:t>
      </w:r>
      <w:proofErr w:type="spellStart"/>
      <w:r w:rsidRPr="002711D5">
        <w:rPr>
          <w:sz w:val="24"/>
          <w:szCs w:val="24"/>
          <w:lang w:val="lt-LT"/>
        </w:rPr>
        <w:t>ių</w:t>
      </w:r>
      <w:proofErr w:type="spellEnd"/>
      <w:r w:rsidRPr="002711D5">
        <w:rPr>
          <w:sz w:val="24"/>
          <w:szCs w:val="24"/>
          <w:lang w:val="lt-LT"/>
        </w:rPr>
        <w:t>) vertę, bet ir pagal tiekėjų suinteresuotumą.</w:t>
      </w:r>
    </w:p>
    <w:p w:rsidR="00A017DB" w:rsidRPr="002711D5" w:rsidRDefault="00A017DB" w:rsidP="00A017DB">
      <w:pPr>
        <w:pStyle w:val="Pagrindinistekstas1"/>
        <w:spacing w:line="360" w:lineRule="auto"/>
        <w:ind w:firstLine="397"/>
        <w:rPr>
          <w:i/>
          <w:iCs/>
          <w:sz w:val="24"/>
          <w:szCs w:val="24"/>
          <w:lang w:val="lt-LT"/>
        </w:rPr>
      </w:pPr>
      <w:r w:rsidRPr="002711D5">
        <w:rPr>
          <w:sz w:val="24"/>
          <w:szCs w:val="24"/>
          <w:lang w:val="lt-LT"/>
        </w:rPr>
        <w:t>12. Supaprastintus pirkimus vykdo perkančiosios organizacijos vadovo įsakymu, vadovaujantis Viešųjų pirkimų įstatymo 16 straipsniu, sudaryta Komisija. Mažos vertės pirkimus vykdo</w:t>
      </w:r>
      <w:r w:rsidRPr="002711D5">
        <w:rPr>
          <w:i/>
          <w:iCs/>
          <w:sz w:val="24"/>
          <w:szCs w:val="24"/>
          <w:lang w:val="lt-LT"/>
        </w:rPr>
        <w:t xml:space="preserve"> </w:t>
      </w:r>
      <w:r w:rsidRPr="002711D5">
        <w:rPr>
          <w:iCs/>
          <w:sz w:val="24"/>
          <w:szCs w:val="24"/>
          <w:lang w:val="lt-LT"/>
        </w:rPr>
        <w:t xml:space="preserve">Komisija arba Pirkimo organizatorius. </w:t>
      </w:r>
    </w:p>
    <w:p w:rsidR="00A017DB" w:rsidRPr="002711D5" w:rsidRDefault="00A017DB" w:rsidP="00A017DB">
      <w:pPr>
        <w:pStyle w:val="Pagrindinistekstas1"/>
        <w:spacing w:line="360" w:lineRule="auto"/>
        <w:ind w:firstLine="397"/>
        <w:rPr>
          <w:iCs/>
          <w:color w:val="auto"/>
          <w:sz w:val="24"/>
          <w:szCs w:val="24"/>
          <w:lang w:val="lt-LT"/>
        </w:rPr>
      </w:pPr>
      <w:r w:rsidRPr="002711D5">
        <w:rPr>
          <w:color w:val="auto"/>
          <w:sz w:val="24"/>
          <w:szCs w:val="24"/>
          <w:lang w:val="lt-LT"/>
        </w:rPr>
        <w:t xml:space="preserve">12.1. </w:t>
      </w:r>
      <w:r w:rsidRPr="002711D5">
        <w:rPr>
          <w:iCs/>
          <w:color w:val="auto"/>
          <w:sz w:val="24"/>
          <w:szCs w:val="24"/>
          <w:lang w:val="lt-LT"/>
        </w:rPr>
        <w:t>Mažos vertės pirkimus vykdo Komisija</w:t>
      </w:r>
      <w:r w:rsidRPr="002711D5">
        <w:rPr>
          <w:color w:val="auto"/>
          <w:sz w:val="24"/>
          <w:szCs w:val="24"/>
          <w:lang w:val="lt-LT"/>
        </w:rPr>
        <w:t xml:space="preserve">, kai </w:t>
      </w:r>
      <w:r w:rsidRPr="002711D5">
        <w:rPr>
          <w:iCs/>
          <w:color w:val="auto"/>
          <w:sz w:val="24"/>
          <w:szCs w:val="24"/>
          <w:lang w:val="lt-LT"/>
        </w:rPr>
        <w:t xml:space="preserve">prekių, darbų ar paslaugų pirkimo sutarties vertė viršija 6000 eurų be </w:t>
      </w:r>
      <w:r w:rsidR="002711D5" w:rsidRPr="002711D5">
        <w:rPr>
          <w:iCs/>
          <w:color w:val="auto"/>
          <w:sz w:val="24"/>
          <w:szCs w:val="24"/>
          <w:lang w:val="lt-LT"/>
        </w:rPr>
        <w:t>pridėtinės</w:t>
      </w:r>
      <w:r w:rsidRPr="002711D5">
        <w:rPr>
          <w:iCs/>
          <w:color w:val="auto"/>
          <w:sz w:val="24"/>
          <w:szCs w:val="24"/>
          <w:lang w:val="lt-LT"/>
        </w:rPr>
        <w:t xml:space="preserve"> vertės mokesčio. Kitais atvejais mažos vertės pirkimus vykdo pirkimų </w:t>
      </w:r>
      <w:r w:rsidR="002711D5" w:rsidRPr="002711D5">
        <w:rPr>
          <w:iCs/>
          <w:color w:val="auto"/>
          <w:sz w:val="24"/>
          <w:szCs w:val="24"/>
          <w:lang w:val="lt-LT"/>
        </w:rPr>
        <w:t>organizatorius</w:t>
      </w:r>
      <w:r w:rsidRPr="002711D5">
        <w:rPr>
          <w:iCs/>
          <w:color w:val="auto"/>
          <w:sz w:val="24"/>
          <w:szCs w:val="24"/>
          <w:lang w:val="lt-LT"/>
        </w:rPr>
        <w:t>.</w:t>
      </w:r>
    </w:p>
    <w:p w:rsidR="00A017DB" w:rsidRPr="002711D5" w:rsidRDefault="00A017DB" w:rsidP="00A017DB">
      <w:pPr>
        <w:pStyle w:val="Pagrindinistekstas1"/>
        <w:spacing w:line="360" w:lineRule="auto"/>
        <w:ind w:firstLine="397"/>
        <w:rPr>
          <w:iCs/>
          <w:color w:val="auto"/>
          <w:sz w:val="24"/>
          <w:szCs w:val="24"/>
          <w:lang w:val="lt-LT"/>
        </w:rPr>
      </w:pPr>
      <w:r w:rsidRPr="002711D5">
        <w:rPr>
          <w:iCs/>
          <w:color w:val="auto"/>
          <w:sz w:val="24"/>
          <w:szCs w:val="24"/>
          <w:lang w:val="lt-LT"/>
        </w:rPr>
        <w:lastRenderedPageBreak/>
        <w:t xml:space="preserve">12.2. Perkančioji organizacija bet kuriuo metu iki pirkimo sutarties sudarymo turi teisę </w:t>
      </w:r>
      <w:r w:rsidR="002711D5" w:rsidRPr="002711D5">
        <w:rPr>
          <w:iCs/>
          <w:color w:val="auto"/>
          <w:sz w:val="24"/>
          <w:szCs w:val="24"/>
          <w:lang w:val="lt-LT"/>
        </w:rPr>
        <w:t>nutraukti</w:t>
      </w:r>
      <w:r w:rsidRPr="002711D5">
        <w:rPr>
          <w:iCs/>
          <w:color w:val="auto"/>
          <w:sz w:val="24"/>
          <w:szCs w:val="24"/>
          <w:lang w:val="lt-LT"/>
        </w:rPr>
        <w:t xml:space="preserve"> pirkimo procedūras, jeigu </w:t>
      </w:r>
      <w:r w:rsidR="002711D5" w:rsidRPr="002711D5">
        <w:rPr>
          <w:iCs/>
          <w:color w:val="auto"/>
          <w:sz w:val="24"/>
          <w:szCs w:val="24"/>
          <w:lang w:val="lt-LT"/>
        </w:rPr>
        <w:t>atsirado</w:t>
      </w:r>
      <w:r w:rsidRPr="002711D5">
        <w:rPr>
          <w:iCs/>
          <w:color w:val="auto"/>
          <w:sz w:val="24"/>
          <w:szCs w:val="24"/>
          <w:lang w:val="lt-LT"/>
        </w:rPr>
        <w:t xml:space="preserve"> </w:t>
      </w:r>
      <w:r w:rsidR="002711D5" w:rsidRPr="002711D5">
        <w:rPr>
          <w:iCs/>
          <w:color w:val="auto"/>
          <w:sz w:val="24"/>
          <w:szCs w:val="24"/>
          <w:lang w:val="lt-LT"/>
        </w:rPr>
        <w:t>aplinkybių</w:t>
      </w:r>
      <w:r w:rsidRPr="002711D5">
        <w:rPr>
          <w:iCs/>
          <w:color w:val="auto"/>
          <w:sz w:val="24"/>
          <w:szCs w:val="24"/>
          <w:lang w:val="lt-LT"/>
        </w:rPr>
        <w:t>, kurių nebuvo galima numatyti (perkamos prekės tapo nereikalingos, nėra lėšų už jas sumokėti ir pan.)</w:t>
      </w:r>
    </w:p>
    <w:p w:rsidR="00A017DB" w:rsidRPr="002711D5" w:rsidRDefault="00A017DB" w:rsidP="00A017DB">
      <w:pPr>
        <w:pStyle w:val="Pagrindinistekstas1"/>
        <w:spacing w:line="360" w:lineRule="auto"/>
        <w:ind w:firstLine="397"/>
        <w:rPr>
          <w:iCs/>
          <w:color w:val="auto"/>
          <w:sz w:val="24"/>
          <w:szCs w:val="24"/>
          <w:lang w:val="lt-LT"/>
        </w:rPr>
      </w:pPr>
      <w:r w:rsidRPr="002711D5">
        <w:rPr>
          <w:iCs/>
          <w:color w:val="auto"/>
          <w:sz w:val="24"/>
          <w:szCs w:val="24"/>
          <w:lang w:val="lt-LT"/>
        </w:rPr>
        <w:t>12.3. Perkančioji organizacija turi teisę bet kuriuo metu iki pirkimo sutarties sudarymo nutraukti supaprastiną pirkimą, jeigu atsirado aplinkybių, kurių nebuvo galima numatyti (perkamos prekės tapo nereikalingos, nėra lėšų už jas sumokėti ir pan.). Teikimą dėl supaprastinto pirkimo nutraukimo Komisija, pirkimų organizatorius, pirkimo iniciatorius teikia perkančiosios organizacijos direktoriui, kuris priima sprendimą dėl supaprastinto pirkimo procedūrų nutraukimo.</w:t>
      </w:r>
    </w:p>
    <w:p w:rsidR="00A017DB" w:rsidRPr="002711D5" w:rsidRDefault="00A017DB" w:rsidP="00A017DB">
      <w:pPr>
        <w:tabs>
          <w:tab w:val="left" w:pos="540"/>
        </w:tabs>
        <w:spacing w:line="360" w:lineRule="auto"/>
        <w:ind w:firstLine="397"/>
        <w:jc w:val="both"/>
        <w:rPr>
          <w:color w:val="000000"/>
        </w:rPr>
      </w:pPr>
      <w:r w:rsidRPr="002711D5">
        <w:rPr>
          <w:iCs/>
          <w:color w:val="000000"/>
        </w:rPr>
        <w:t>13. Kultūros rūmų direktorius turi teisę priimti sprendimą pavesti supaprastintą pirkimą vykdyti Pirkimo organizatoriui arba Komisijai neatsižvelgdamas į Taisyklių 12.1. punkte nustatytas aplinkybes.</w:t>
      </w:r>
    </w:p>
    <w:p w:rsidR="00A017DB" w:rsidRPr="002711D5" w:rsidRDefault="00A017DB" w:rsidP="00A017DB">
      <w:pPr>
        <w:pStyle w:val="Pagrindinistekstas1"/>
        <w:spacing w:line="360" w:lineRule="auto"/>
        <w:ind w:firstLine="397"/>
        <w:rPr>
          <w:sz w:val="24"/>
          <w:szCs w:val="24"/>
          <w:lang w:val="lt-LT"/>
        </w:rPr>
      </w:pPr>
      <w:r w:rsidRPr="002711D5">
        <w:rPr>
          <w:sz w:val="24"/>
          <w:szCs w:val="24"/>
          <w:lang w:val="lt-LT"/>
        </w:rPr>
        <w:t xml:space="preserve">14. Komisijos pirmininku, jos nariais, Pirkimo organizatoriumi skiriami nepriekaištingos reputacijos asmenys. Komisija veikia ją sudariusios organizacijos vardu pagal jai </w:t>
      </w:r>
      <w:r w:rsidRPr="002711D5">
        <w:rPr>
          <w:spacing w:val="-1"/>
          <w:sz w:val="24"/>
          <w:szCs w:val="24"/>
          <w:lang w:val="lt-LT"/>
        </w:rPr>
        <w:t xml:space="preserve">suteiktus įgaliojimus. </w:t>
      </w:r>
      <w:r w:rsidRPr="002711D5">
        <w:rPr>
          <w:sz w:val="24"/>
          <w:szCs w:val="24"/>
          <w:lang w:val="lt-LT"/>
        </w:rPr>
        <w:t xml:space="preserve">Komisija dirba pagal perkančiosios organizacijos </w:t>
      </w:r>
      <w:r w:rsidRPr="002711D5">
        <w:rPr>
          <w:iCs/>
          <w:sz w:val="24"/>
          <w:szCs w:val="24"/>
          <w:lang w:val="lt-LT"/>
        </w:rPr>
        <w:t xml:space="preserve">direktoriaus patvirtintą </w:t>
      </w:r>
      <w:r w:rsidRPr="002711D5">
        <w:rPr>
          <w:sz w:val="24"/>
          <w:szCs w:val="24"/>
          <w:lang w:val="lt-LT"/>
        </w:rPr>
        <w:t>Komisijos darbo reglamentą.</w:t>
      </w:r>
    </w:p>
    <w:p w:rsidR="00A017DB" w:rsidRPr="002711D5" w:rsidRDefault="00A017DB" w:rsidP="00A017DB">
      <w:pPr>
        <w:pStyle w:val="Pagrindinistekstas1"/>
        <w:spacing w:line="360" w:lineRule="auto"/>
        <w:ind w:firstLine="397"/>
        <w:rPr>
          <w:spacing w:val="-4"/>
          <w:sz w:val="24"/>
          <w:szCs w:val="24"/>
          <w:lang w:val="lt-LT"/>
        </w:rPr>
      </w:pPr>
      <w:r w:rsidRPr="002711D5">
        <w:rPr>
          <w:spacing w:val="-4"/>
          <w:sz w:val="24"/>
          <w:szCs w:val="24"/>
          <w:lang w:val="lt-LT"/>
        </w:rPr>
        <w:t>15.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A017DB" w:rsidRPr="002711D5" w:rsidRDefault="00A017DB" w:rsidP="00A017DB">
      <w:pPr>
        <w:pStyle w:val="Pagrindinistekstas1"/>
        <w:spacing w:line="360" w:lineRule="auto"/>
        <w:ind w:firstLine="397"/>
        <w:rPr>
          <w:sz w:val="24"/>
          <w:szCs w:val="24"/>
          <w:lang w:val="lt-LT"/>
        </w:rPr>
      </w:pPr>
      <w:r w:rsidRPr="002711D5">
        <w:rPr>
          <w:sz w:val="24"/>
          <w:szCs w:val="24"/>
          <w:lang w:val="lt-LT"/>
        </w:rPr>
        <w:t xml:space="preserve">16. Perkančioji organizacija prekes, paslaugas ir darbus gali pirkti per centrinę perkančiąją organizaciją arba iš jos, pavyzdžiui, naudodamasi </w:t>
      </w:r>
      <w:proofErr w:type="spellStart"/>
      <w:r w:rsidRPr="002711D5">
        <w:rPr>
          <w:sz w:val="24"/>
          <w:szCs w:val="24"/>
          <w:lang w:val="lt-LT"/>
        </w:rPr>
        <w:t>VšĮ</w:t>
      </w:r>
      <w:proofErr w:type="spellEnd"/>
      <w:r w:rsidRPr="002711D5">
        <w:rPr>
          <w:sz w:val="24"/>
          <w:szCs w:val="24"/>
          <w:lang w:val="lt-LT"/>
        </w:rPr>
        <w:t xml:space="preserve"> Centrinės projektų valdymo agentūros katalogu, kuris pasiekiamas adresu </w:t>
      </w:r>
      <w:proofErr w:type="spellStart"/>
      <w:r w:rsidRPr="002711D5">
        <w:rPr>
          <w:sz w:val="24"/>
          <w:szCs w:val="24"/>
          <w:u w:color="000000"/>
          <w:lang w:val="lt-LT"/>
        </w:rPr>
        <w:t>www.cpo.lt</w:t>
      </w:r>
      <w:proofErr w:type="spellEnd"/>
      <w:r w:rsidRPr="002711D5">
        <w:rPr>
          <w:sz w:val="24"/>
          <w:szCs w:val="24"/>
          <w:lang w:val="lt-LT"/>
        </w:rPr>
        <w:t>.</w:t>
      </w:r>
    </w:p>
    <w:p w:rsidR="00A017DB" w:rsidRPr="002711D5" w:rsidRDefault="00A017DB" w:rsidP="00A017DB">
      <w:pPr>
        <w:pStyle w:val="Pagrindinistekstas1"/>
        <w:spacing w:line="360" w:lineRule="auto"/>
        <w:ind w:firstLine="397"/>
        <w:rPr>
          <w:spacing w:val="-4"/>
          <w:sz w:val="24"/>
          <w:szCs w:val="24"/>
          <w:lang w:val="lt-LT"/>
        </w:rPr>
      </w:pPr>
      <w:r w:rsidRPr="002711D5">
        <w:rPr>
          <w:spacing w:val="-4"/>
          <w:sz w:val="24"/>
          <w:szCs w:val="24"/>
          <w:lang w:val="lt-LT"/>
        </w:rPr>
        <w:t xml:space="preserve">17. Perkančioji organizacija, gavusi Viešųjų pirkimų tarnybos sutikimą, bet kuriuo metu iki pirkimo sutarties sudarymo turi teisę nutraukti supaprastintą pirkimą, jeigu atsirado aplinkybių, kurių nebuvo galima numatyti (perkamas objektas tapo nereikalingas, nėra lėšų už jį apmokėti ir pan.). Viešųjų pirkimų tarnybos sutikimas nereikalingas nutraukiant mažos vertės pirkimo procedūras. Sprendimą dėl mažos vertės pirkimo nutraukimo gali inicijuoti pirkimą vykdantis subjektas </w:t>
      </w:r>
      <w:r w:rsidRPr="002711D5">
        <w:rPr>
          <w:sz w:val="24"/>
          <w:szCs w:val="24"/>
          <w:lang w:val="lt-LT"/>
        </w:rPr>
        <w:t>Komisija arba Pirkimo organizatorius</w:t>
      </w:r>
      <w:r w:rsidRPr="002711D5">
        <w:rPr>
          <w:i/>
          <w:iCs/>
          <w:spacing w:val="-4"/>
          <w:sz w:val="24"/>
          <w:szCs w:val="24"/>
          <w:lang w:val="lt-LT"/>
        </w:rPr>
        <w:t xml:space="preserve"> , </w:t>
      </w:r>
      <w:r w:rsidRPr="002711D5">
        <w:rPr>
          <w:spacing w:val="-4"/>
          <w:sz w:val="24"/>
          <w:szCs w:val="24"/>
          <w:lang w:val="lt-LT"/>
        </w:rPr>
        <w:t>o galutinį sprendimą priima perkančiosios organizacijos vadovas ar jo įgaliotas asmuo.</w:t>
      </w:r>
    </w:p>
    <w:p w:rsidR="00D71A22" w:rsidRPr="002711D5" w:rsidRDefault="00D71A22"/>
    <w:p w:rsidR="00DA61DF" w:rsidRPr="002711D5" w:rsidRDefault="00DA61DF"/>
    <w:p w:rsidR="00DA61DF" w:rsidRPr="002711D5" w:rsidRDefault="00130FD8" w:rsidP="00DA61DF">
      <w:pPr>
        <w:pStyle w:val="CentrBold"/>
        <w:spacing w:line="360" w:lineRule="auto"/>
        <w:rPr>
          <w:sz w:val="24"/>
          <w:szCs w:val="24"/>
          <w:lang w:val="lt-LT"/>
        </w:rPr>
      </w:pPr>
      <w:r w:rsidRPr="002711D5">
        <w:rPr>
          <w:sz w:val="24"/>
          <w:szCs w:val="24"/>
          <w:lang w:val="lt-LT"/>
        </w:rPr>
        <w:t>III</w:t>
      </w:r>
      <w:r w:rsidR="00DA61DF" w:rsidRPr="002711D5">
        <w:rPr>
          <w:sz w:val="24"/>
          <w:szCs w:val="24"/>
          <w:lang w:val="lt-LT"/>
        </w:rPr>
        <w:t>. SUPAPRASTINTŲ PIRKIMŲ BŪDAI IR JŲ PASIRINKIMO SĄLYGOS</w:t>
      </w:r>
    </w:p>
    <w:p w:rsidR="00DA61DF" w:rsidRPr="002711D5" w:rsidRDefault="00DA61DF" w:rsidP="00DA61DF">
      <w:pPr>
        <w:pStyle w:val="MAZAS"/>
        <w:spacing w:line="360" w:lineRule="auto"/>
        <w:ind w:firstLine="0"/>
        <w:rPr>
          <w:sz w:val="24"/>
          <w:szCs w:val="24"/>
          <w:lang w:val="lt-LT"/>
        </w:rPr>
      </w:pPr>
    </w:p>
    <w:p w:rsidR="00DA61DF" w:rsidRPr="002711D5" w:rsidRDefault="00CE1344" w:rsidP="00DA61DF">
      <w:pPr>
        <w:pStyle w:val="Pagrindinistekstas1"/>
        <w:spacing w:line="360" w:lineRule="auto"/>
        <w:ind w:firstLine="397"/>
        <w:rPr>
          <w:sz w:val="24"/>
          <w:szCs w:val="24"/>
          <w:lang w:val="lt-LT"/>
        </w:rPr>
      </w:pPr>
      <w:r w:rsidRPr="002711D5">
        <w:rPr>
          <w:sz w:val="24"/>
          <w:szCs w:val="24"/>
          <w:lang w:val="lt-LT"/>
        </w:rPr>
        <w:t>18</w:t>
      </w:r>
      <w:r w:rsidR="00DA61DF" w:rsidRPr="002711D5">
        <w:rPr>
          <w:sz w:val="24"/>
          <w:szCs w:val="24"/>
          <w:lang w:val="lt-LT"/>
        </w:rPr>
        <w:t>. Pirkimai atliekami šiais būdais:</w:t>
      </w:r>
    </w:p>
    <w:p w:rsidR="00DA61DF" w:rsidRPr="002711D5" w:rsidRDefault="00CE1344" w:rsidP="00DA61DF">
      <w:pPr>
        <w:pStyle w:val="Pagrindinistekstas1"/>
        <w:spacing w:line="360" w:lineRule="auto"/>
        <w:ind w:firstLine="397"/>
        <w:rPr>
          <w:sz w:val="24"/>
          <w:szCs w:val="24"/>
          <w:lang w:val="lt-LT"/>
        </w:rPr>
      </w:pPr>
      <w:r w:rsidRPr="002711D5">
        <w:rPr>
          <w:sz w:val="24"/>
          <w:szCs w:val="24"/>
          <w:lang w:val="lt-LT"/>
        </w:rPr>
        <w:t>18</w:t>
      </w:r>
      <w:r w:rsidR="00DA61DF" w:rsidRPr="002711D5">
        <w:rPr>
          <w:sz w:val="24"/>
          <w:szCs w:val="24"/>
          <w:lang w:val="lt-LT"/>
        </w:rPr>
        <w:t>.1. supaprastinto atviro konkurso;</w:t>
      </w:r>
    </w:p>
    <w:p w:rsidR="00DA61DF" w:rsidRPr="002711D5" w:rsidRDefault="00CE1344" w:rsidP="00DA61DF">
      <w:pPr>
        <w:pStyle w:val="Pagrindinistekstas1"/>
        <w:spacing w:line="360" w:lineRule="auto"/>
        <w:ind w:firstLine="397"/>
        <w:rPr>
          <w:sz w:val="24"/>
          <w:szCs w:val="24"/>
          <w:lang w:val="lt-LT"/>
        </w:rPr>
      </w:pPr>
      <w:r w:rsidRPr="002711D5">
        <w:rPr>
          <w:sz w:val="24"/>
          <w:szCs w:val="24"/>
          <w:lang w:val="lt-LT"/>
        </w:rPr>
        <w:t>18</w:t>
      </w:r>
      <w:r w:rsidR="00DA61DF" w:rsidRPr="002711D5">
        <w:rPr>
          <w:sz w:val="24"/>
          <w:szCs w:val="24"/>
          <w:lang w:val="lt-LT"/>
        </w:rPr>
        <w:t>.2. supaprastintų skelbiamų derybų;</w:t>
      </w:r>
    </w:p>
    <w:p w:rsidR="00DA61DF" w:rsidRPr="002711D5" w:rsidRDefault="00B77E54" w:rsidP="00DA61DF">
      <w:pPr>
        <w:pStyle w:val="Pagrindinistekstas1"/>
        <w:spacing w:line="360" w:lineRule="auto"/>
        <w:ind w:firstLine="397"/>
        <w:rPr>
          <w:sz w:val="24"/>
          <w:szCs w:val="24"/>
          <w:lang w:val="lt-LT"/>
        </w:rPr>
      </w:pPr>
      <w:r w:rsidRPr="002711D5">
        <w:rPr>
          <w:sz w:val="24"/>
          <w:szCs w:val="24"/>
          <w:lang w:val="lt-LT"/>
        </w:rPr>
        <w:t>18</w:t>
      </w:r>
      <w:r w:rsidR="00DA61DF" w:rsidRPr="002711D5">
        <w:rPr>
          <w:sz w:val="24"/>
          <w:szCs w:val="24"/>
          <w:lang w:val="lt-LT"/>
        </w:rPr>
        <w:t>.3. apklausos.</w:t>
      </w:r>
    </w:p>
    <w:p w:rsidR="00DA61DF" w:rsidRPr="002711D5" w:rsidRDefault="00B77E54" w:rsidP="00DA61DF">
      <w:pPr>
        <w:pStyle w:val="Pagrindinistekstas1"/>
        <w:spacing w:line="360" w:lineRule="auto"/>
        <w:ind w:firstLine="397"/>
        <w:rPr>
          <w:sz w:val="24"/>
          <w:szCs w:val="24"/>
          <w:lang w:val="lt-LT"/>
        </w:rPr>
      </w:pPr>
      <w:r w:rsidRPr="002711D5">
        <w:rPr>
          <w:sz w:val="24"/>
          <w:szCs w:val="24"/>
          <w:lang w:val="lt-LT"/>
        </w:rPr>
        <w:lastRenderedPageBreak/>
        <w:t>19</w:t>
      </w:r>
      <w:r w:rsidR="00DA61DF" w:rsidRPr="002711D5">
        <w:rPr>
          <w:sz w:val="24"/>
          <w:szCs w:val="24"/>
          <w:lang w:val="lt-LT"/>
        </w:rPr>
        <w:t>. Pirkimas supaprastinto atviro, supaprastinto riboto konkurso ar supaprastintų skelbiamų derybų būdu gali būti atliktas visais atvejais, tinkamai apie jį paskelbus.</w:t>
      </w:r>
    </w:p>
    <w:p w:rsidR="00DA61DF" w:rsidRPr="002711D5" w:rsidRDefault="00AC24BF" w:rsidP="00DA61DF">
      <w:pPr>
        <w:pStyle w:val="Pagrindinistekstas1"/>
        <w:spacing w:line="360" w:lineRule="auto"/>
        <w:ind w:firstLine="397"/>
        <w:rPr>
          <w:sz w:val="24"/>
          <w:szCs w:val="24"/>
          <w:lang w:val="lt-LT"/>
        </w:rPr>
      </w:pPr>
      <w:r w:rsidRPr="002711D5">
        <w:rPr>
          <w:sz w:val="24"/>
          <w:szCs w:val="24"/>
          <w:lang w:val="lt-LT"/>
        </w:rPr>
        <w:t>20</w:t>
      </w:r>
      <w:r w:rsidR="00DA61DF" w:rsidRPr="002711D5">
        <w:rPr>
          <w:sz w:val="24"/>
          <w:szCs w:val="24"/>
          <w:lang w:val="lt-LT"/>
        </w:rPr>
        <w:t>. Apklausos būdu pirkimas gali būti atliekamas, kai pagal Viešųjų pirkimų įstatymą ir Taisyklėse nustatytas sąlygas apie supaprastintą pirkimą neprivaloma skelbti.</w:t>
      </w:r>
    </w:p>
    <w:p w:rsidR="003F652F" w:rsidRPr="002711D5" w:rsidRDefault="003F652F" w:rsidP="00DA61DF">
      <w:pPr>
        <w:pStyle w:val="Pagrindinistekstas1"/>
        <w:spacing w:line="360" w:lineRule="auto"/>
        <w:ind w:firstLine="397"/>
        <w:rPr>
          <w:sz w:val="24"/>
          <w:szCs w:val="24"/>
          <w:lang w:val="lt-LT"/>
        </w:rPr>
      </w:pPr>
    </w:p>
    <w:p w:rsidR="003F652F" w:rsidRPr="002711D5" w:rsidRDefault="00BB7C3C" w:rsidP="003F652F">
      <w:pPr>
        <w:pStyle w:val="CentrBold"/>
        <w:spacing w:line="360" w:lineRule="auto"/>
        <w:rPr>
          <w:sz w:val="24"/>
          <w:szCs w:val="24"/>
          <w:lang w:val="lt-LT"/>
        </w:rPr>
      </w:pPr>
      <w:r w:rsidRPr="002711D5">
        <w:rPr>
          <w:sz w:val="24"/>
          <w:szCs w:val="24"/>
          <w:lang w:val="lt-LT"/>
        </w:rPr>
        <w:t>IV</w:t>
      </w:r>
      <w:r w:rsidR="003F652F" w:rsidRPr="002711D5">
        <w:rPr>
          <w:sz w:val="24"/>
          <w:szCs w:val="24"/>
          <w:lang w:val="lt-LT"/>
        </w:rPr>
        <w:t>. APKLAUSA</w:t>
      </w:r>
    </w:p>
    <w:p w:rsidR="003F652F" w:rsidRPr="002711D5" w:rsidRDefault="003F652F" w:rsidP="003F652F">
      <w:pPr>
        <w:pStyle w:val="MAZAS"/>
        <w:spacing w:line="360" w:lineRule="auto"/>
        <w:ind w:firstLine="0"/>
        <w:rPr>
          <w:sz w:val="24"/>
          <w:szCs w:val="24"/>
          <w:lang w:val="lt-LT"/>
        </w:rPr>
      </w:pPr>
    </w:p>
    <w:p w:rsidR="009B33CC" w:rsidRPr="002711D5" w:rsidRDefault="002E36B6" w:rsidP="003F652F">
      <w:pPr>
        <w:pStyle w:val="Pagrindinistekstas1"/>
        <w:spacing w:line="360" w:lineRule="auto"/>
        <w:ind w:firstLine="397"/>
        <w:rPr>
          <w:sz w:val="24"/>
          <w:szCs w:val="24"/>
          <w:lang w:val="lt-LT"/>
        </w:rPr>
      </w:pPr>
      <w:r w:rsidRPr="002711D5">
        <w:rPr>
          <w:sz w:val="24"/>
          <w:szCs w:val="24"/>
          <w:lang w:val="lt-LT"/>
        </w:rPr>
        <w:t>21</w:t>
      </w:r>
      <w:r w:rsidR="003F652F" w:rsidRPr="002711D5">
        <w:rPr>
          <w:sz w:val="24"/>
          <w:szCs w:val="24"/>
          <w:lang w:val="lt-LT"/>
        </w:rPr>
        <w:t xml:space="preserve">. Vykdant supaprastintą pirkimą apklausos būdu, kreipiamasi į vieną ar kelis tiekėjus, prašant pateikti pasiūlymus pagal perkančiosios organizacijos reikalavimus arba įsigyjamos prekės ar paslaugos jų pardavimo vietoje. </w:t>
      </w:r>
    </w:p>
    <w:p w:rsidR="00820BA0" w:rsidRPr="002711D5" w:rsidRDefault="009B33CC" w:rsidP="003F652F">
      <w:pPr>
        <w:pStyle w:val="Pagrindinistekstas1"/>
        <w:spacing w:line="360" w:lineRule="auto"/>
        <w:ind w:firstLine="397"/>
        <w:rPr>
          <w:sz w:val="24"/>
          <w:szCs w:val="24"/>
          <w:lang w:val="lt-LT"/>
        </w:rPr>
      </w:pPr>
      <w:r w:rsidRPr="002711D5">
        <w:rPr>
          <w:sz w:val="24"/>
          <w:szCs w:val="24"/>
          <w:lang w:val="lt-LT"/>
        </w:rPr>
        <w:t xml:space="preserve">21.1 </w:t>
      </w:r>
      <w:r w:rsidR="003F652F" w:rsidRPr="002711D5">
        <w:rPr>
          <w:sz w:val="24"/>
          <w:szCs w:val="24"/>
          <w:lang w:val="lt-LT"/>
        </w:rPr>
        <w:t>Galima pasinaudoti ir viešai tiekėjų pateikta informacija  apie siūlomas prekes, paslaugas ar darbus. Toks informacijos gavimas prilyg</w:t>
      </w:r>
      <w:r w:rsidR="002711D5">
        <w:rPr>
          <w:sz w:val="24"/>
          <w:szCs w:val="24"/>
          <w:lang w:val="lt-LT"/>
        </w:rPr>
        <w:t>i</w:t>
      </w:r>
      <w:r w:rsidR="003F652F" w:rsidRPr="002711D5">
        <w:rPr>
          <w:sz w:val="24"/>
          <w:szCs w:val="24"/>
          <w:lang w:val="lt-LT"/>
        </w:rPr>
        <w:t>nimas žodinei tiekėjų apklausai.</w:t>
      </w:r>
      <w:r w:rsidR="00820BA0" w:rsidRPr="002711D5">
        <w:rPr>
          <w:sz w:val="24"/>
          <w:szCs w:val="24"/>
          <w:lang w:val="lt-LT"/>
        </w:rPr>
        <w:t xml:space="preserve"> Tiekėjo (-ų) apklausai žodžiu prilyginamą bendravimui tiesiogiai gyvai, telefonu ar internetine telefonija. Visi kiti bendravimo būdai, jo formos ir priemonės bei viešosios ofertos, vieša informacija, reklama, pasiūlymai, skelbimai ir pan., jei jie pateikti raštu – prilyginami apklausai raštu.</w:t>
      </w:r>
    </w:p>
    <w:p w:rsidR="003F652F" w:rsidRPr="002711D5" w:rsidRDefault="002E36B6" w:rsidP="003F652F">
      <w:pPr>
        <w:pStyle w:val="Pagrindinistekstas1"/>
        <w:spacing w:line="360" w:lineRule="auto"/>
        <w:ind w:firstLine="397"/>
        <w:rPr>
          <w:strike/>
          <w:sz w:val="24"/>
          <w:szCs w:val="24"/>
          <w:lang w:val="lt-LT"/>
        </w:rPr>
      </w:pPr>
      <w:r w:rsidRPr="002711D5">
        <w:rPr>
          <w:sz w:val="24"/>
          <w:szCs w:val="24"/>
          <w:lang w:val="lt-LT"/>
        </w:rPr>
        <w:t>22</w:t>
      </w:r>
      <w:r w:rsidR="003F652F" w:rsidRPr="002711D5">
        <w:rPr>
          <w:sz w:val="24"/>
          <w:szCs w:val="24"/>
          <w:lang w:val="lt-LT"/>
        </w:rPr>
        <w:t xml:space="preserve">. Perkančioji organizacija, prašydama pateikti pasiūlymus, privalo kreiptis į 3 ar daugiau tiekėjų, kai pirkimo sutarties vertė viršija 6 000 eurų be </w:t>
      </w:r>
      <w:r w:rsidR="002711D5" w:rsidRPr="002711D5">
        <w:rPr>
          <w:sz w:val="24"/>
          <w:szCs w:val="24"/>
          <w:lang w:val="lt-LT"/>
        </w:rPr>
        <w:t>pridėtinės</w:t>
      </w:r>
      <w:r w:rsidR="003F652F" w:rsidRPr="002711D5">
        <w:rPr>
          <w:sz w:val="24"/>
          <w:szCs w:val="24"/>
          <w:lang w:val="lt-LT"/>
        </w:rPr>
        <w:t xml:space="preserve"> vertės mokesčio.</w:t>
      </w:r>
    </w:p>
    <w:p w:rsidR="003F652F" w:rsidRPr="002711D5" w:rsidRDefault="002E36B6" w:rsidP="003F652F">
      <w:pPr>
        <w:pStyle w:val="Pagrindinistekstas1"/>
        <w:spacing w:line="360" w:lineRule="auto"/>
        <w:ind w:firstLine="397"/>
        <w:rPr>
          <w:sz w:val="24"/>
          <w:szCs w:val="24"/>
          <w:lang w:val="lt-LT"/>
        </w:rPr>
      </w:pPr>
      <w:r w:rsidRPr="002711D5">
        <w:rPr>
          <w:sz w:val="24"/>
          <w:szCs w:val="24"/>
          <w:lang w:val="lt-LT"/>
        </w:rPr>
        <w:t>23</w:t>
      </w:r>
      <w:r w:rsidR="003F652F" w:rsidRPr="002711D5">
        <w:rPr>
          <w:sz w:val="24"/>
          <w:szCs w:val="24"/>
          <w:lang w:val="lt-LT"/>
        </w:rPr>
        <w:t>. Perkančioji organizacija gali kreiptis į vieną tiekėją, kai:</w:t>
      </w:r>
    </w:p>
    <w:p w:rsidR="003F652F" w:rsidRPr="002711D5" w:rsidRDefault="002E36B6" w:rsidP="003F652F">
      <w:pPr>
        <w:pStyle w:val="Pagrindinistekstas1"/>
        <w:spacing w:line="360" w:lineRule="auto"/>
        <w:ind w:firstLine="397"/>
        <w:rPr>
          <w:sz w:val="24"/>
          <w:szCs w:val="24"/>
          <w:lang w:val="lt-LT"/>
        </w:rPr>
      </w:pPr>
      <w:r w:rsidRPr="002711D5">
        <w:rPr>
          <w:sz w:val="24"/>
          <w:szCs w:val="24"/>
          <w:lang w:val="lt-LT"/>
        </w:rPr>
        <w:t>23</w:t>
      </w:r>
      <w:r w:rsidR="007172C4" w:rsidRPr="002711D5">
        <w:rPr>
          <w:sz w:val="24"/>
          <w:szCs w:val="24"/>
          <w:lang w:val="lt-LT"/>
        </w:rPr>
        <w:t>.1. pirkimo sutarties vertė ne</w:t>
      </w:r>
      <w:r w:rsidR="003F652F" w:rsidRPr="002711D5">
        <w:rPr>
          <w:sz w:val="24"/>
          <w:szCs w:val="24"/>
          <w:lang w:val="lt-LT"/>
        </w:rPr>
        <w:t xml:space="preserve">viršija 6 000 eurų be </w:t>
      </w:r>
      <w:r w:rsidR="002711D5" w:rsidRPr="002711D5">
        <w:rPr>
          <w:sz w:val="24"/>
          <w:szCs w:val="24"/>
          <w:lang w:val="lt-LT"/>
        </w:rPr>
        <w:t>pridėtinės</w:t>
      </w:r>
      <w:r w:rsidR="003F652F" w:rsidRPr="002711D5">
        <w:rPr>
          <w:sz w:val="24"/>
          <w:szCs w:val="24"/>
          <w:lang w:val="lt-LT"/>
        </w:rPr>
        <w:t xml:space="preserve"> vertės mokesčio</w:t>
      </w:r>
      <w:r w:rsidR="00C01A64" w:rsidRPr="002711D5">
        <w:rPr>
          <w:sz w:val="24"/>
          <w:szCs w:val="24"/>
          <w:lang w:val="lt-LT"/>
        </w:rPr>
        <w:t>;</w:t>
      </w:r>
    </w:p>
    <w:p w:rsidR="003F652F" w:rsidRPr="002711D5" w:rsidRDefault="00DB1602" w:rsidP="003F652F">
      <w:pPr>
        <w:pStyle w:val="Pagrindinistekstas1"/>
        <w:spacing w:line="360" w:lineRule="auto"/>
        <w:ind w:firstLine="397"/>
        <w:rPr>
          <w:sz w:val="24"/>
          <w:szCs w:val="24"/>
          <w:lang w:val="lt-LT"/>
        </w:rPr>
      </w:pPr>
      <w:r w:rsidRPr="002711D5">
        <w:rPr>
          <w:sz w:val="24"/>
          <w:szCs w:val="24"/>
          <w:lang w:val="lt-LT"/>
        </w:rPr>
        <w:t>23.2</w:t>
      </w:r>
      <w:r w:rsidR="003F652F" w:rsidRPr="002711D5">
        <w:rPr>
          <w:sz w:val="24"/>
          <w:szCs w:val="24"/>
          <w:lang w:val="lt-LT"/>
        </w:rPr>
        <w:t>. perkamos literatūros, mokslo ir meno kūrinių autorių, atlikėjų ar jų kolektyvo paslaugos (pavyzdžiui, perkamos minėtos paslaugos pagal Lietuvos Respublikos kultūros ministro arba kitos institucijos patvirtintas programas);</w:t>
      </w:r>
    </w:p>
    <w:p w:rsidR="003F652F" w:rsidRPr="002711D5" w:rsidRDefault="00DB1602" w:rsidP="003F652F">
      <w:pPr>
        <w:pStyle w:val="Pagrindinistekstas1"/>
        <w:spacing w:line="360" w:lineRule="auto"/>
        <w:ind w:firstLine="397"/>
        <w:rPr>
          <w:sz w:val="24"/>
          <w:szCs w:val="24"/>
          <w:lang w:val="lt-LT"/>
        </w:rPr>
      </w:pPr>
      <w:r w:rsidRPr="002711D5">
        <w:rPr>
          <w:sz w:val="24"/>
          <w:szCs w:val="24"/>
          <w:lang w:val="lt-LT"/>
        </w:rPr>
        <w:t>23</w:t>
      </w:r>
      <w:r w:rsidR="00802B10" w:rsidRPr="002711D5">
        <w:rPr>
          <w:sz w:val="24"/>
          <w:szCs w:val="24"/>
          <w:lang w:val="lt-LT"/>
        </w:rPr>
        <w:t>.</w:t>
      </w:r>
      <w:r w:rsidR="003F652F" w:rsidRPr="002711D5">
        <w:rPr>
          <w:sz w:val="24"/>
          <w:szCs w:val="24"/>
          <w:lang w:val="lt-LT"/>
        </w:rPr>
        <w:t>3. perkamos mokslo, kultūros ir meno sričių projektų vertinimo paslaugos, kai perkamas objektas pasižymi meninėmis ar išskirtinėmis savybėmis;</w:t>
      </w:r>
    </w:p>
    <w:p w:rsidR="003F652F" w:rsidRPr="002711D5" w:rsidRDefault="00CE7619" w:rsidP="003F652F">
      <w:pPr>
        <w:pStyle w:val="Pagrindinistekstas1"/>
        <w:spacing w:line="360" w:lineRule="auto"/>
        <w:ind w:firstLine="397"/>
        <w:rPr>
          <w:spacing w:val="-4"/>
          <w:sz w:val="24"/>
          <w:szCs w:val="24"/>
          <w:lang w:val="lt-LT"/>
        </w:rPr>
      </w:pPr>
      <w:r w:rsidRPr="002711D5">
        <w:rPr>
          <w:spacing w:val="-4"/>
          <w:sz w:val="24"/>
          <w:szCs w:val="24"/>
          <w:lang w:val="lt-LT"/>
        </w:rPr>
        <w:t>23</w:t>
      </w:r>
      <w:r w:rsidR="003F652F" w:rsidRPr="002711D5">
        <w:rPr>
          <w:spacing w:val="-4"/>
          <w:sz w:val="24"/>
          <w:szCs w:val="24"/>
          <w:lang w:val="lt-LT"/>
        </w:rPr>
        <w:t>.4. kai dėl įvykių, kurių perkančioji organizacija negalėjo iš anksto numatyti, būtina skubiai įsigyti reikalingų prekių, paslaugų ar darbų;</w:t>
      </w:r>
    </w:p>
    <w:p w:rsidR="003F652F" w:rsidRPr="002711D5" w:rsidRDefault="007A3EF8" w:rsidP="003F652F">
      <w:pPr>
        <w:pStyle w:val="Pagrindinistekstas1"/>
        <w:spacing w:line="360" w:lineRule="auto"/>
        <w:ind w:firstLine="397"/>
        <w:rPr>
          <w:sz w:val="24"/>
          <w:szCs w:val="24"/>
          <w:lang w:val="lt-LT"/>
        </w:rPr>
      </w:pPr>
      <w:r w:rsidRPr="002711D5">
        <w:rPr>
          <w:sz w:val="24"/>
          <w:szCs w:val="24"/>
          <w:lang w:val="lt-LT"/>
        </w:rPr>
        <w:t>23</w:t>
      </w:r>
      <w:r w:rsidR="003F652F" w:rsidRPr="002711D5">
        <w:rPr>
          <w:sz w:val="24"/>
          <w:szCs w:val="24"/>
          <w:lang w:val="lt-LT"/>
        </w:rPr>
        <w:t>.5. kai dėl techninių, meninių priežasčių ar dėl objektyvių aplinkybių tik konkretus tiekėjas gali patiekti reikalingas prekes, pateikti paslaugas ar atlikti darbus ir kai nėra jokios kitos alternatyvos;</w:t>
      </w:r>
    </w:p>
    <w:p w:rsidR="003F652F" w:rsidRPr="002711D5" w:rsidRDefault="007A3EF8" w:rsidP="003F652F">
      <w:pPr>
        <w:pStyle w:val="Pagrindinistekstas1"/>
        <w:spacing w:line="360" w:lineRule="auto"/>
        <w:ind w:firstLine="397"/>
        <w:rPr>
          <w:sz w:val="24"/>
          <w:szCs w:val="24"/>
          <w:lang w:val="lt-LT"/>
        </w:rPr>
      </w:pPr>
      <w:r w:rsidRPr="002711D5">
        <w:rPr>
          <w:sz w:val="24"/>
          <w:szCs w:val="24"/>
          <w:lang w:val="lt-LT"/>
        </w:rPr>
        <w:t>23</w:t>
      </w:r>
      <w:r w:rsidR="003F652F" w:rsidRPr="002711D5">
        <w:rPr>
          <w:sz w:val="24"/>
          <w:szCs w:val="24"/>
          <w:lang w:val="lt-LT"/>
        </w:rPr>
        <w:t>.6. kitais perkančiosios organizacijos nustatytais atvejais</w:t>
      </w:r>
    </w:p>
    <w:p w:rsidR="0075789C" w:rsidRPr="002711D5" w:rsidRDefault="0075789C" w:rsidP="003F652F">
      <w:pPr>
        <w:pStyle w:val="Pagrindinistekstas1"/>
        <w:spacing w:line="360" w:lineRule="auto"/>
        <w:ind w:firstLine="397"/>
        <w:rPr>
          <w:sz w:val="24"/>
          <w:szCs w:val="24"/>
          <w:lang w:val="lt-LT"/>
        </w:rPr>
      </w:pPr>
    </w:p>
    <w:p w:rsidR="0075789C" w:rsidRPr="002711D5" w:rsidRDefault="0075789C" w:rsidP="003F652F">
      <w:pPr>
        <w:pStyle w:val="Pagrindinistekstas1"/>
        <w:spacing w:line="360" w:lineRule="auto"/>
        <w:ind w:firstLine="397"/>
        <w:rPr>
          <w:sz w:val="24"/>
          <w:szCs w:val="24"/>
          <w:lang w:val="lt-LT"/>
        </w:rPr>
      </w:pPr>
    </w:p>
    <w:p w:rsidR="0075789C" w:rsidRPr="002711D5" w:rsidRDefault="0075789C" w:rsidP="003F652F">
      <w:pPr>
        <w:pStyle w:val="Pagrindinistekstas1"/>
        <w:spacing w:line="360" w:lineRule="auto"/>
        <w:ind w:firstLine="397"/>
        <w:rPr>
          <w:sz w:val="24"/>
          <w:szCs w:val="24"/>
          <w:lang w:val="lt-LT"/>
        </w:rPr>
      </w:pPr>
    </w:p>
    <w:p w:rsidR="0075789C" w:rsidRPr="002711D5" w:rsidRDefault="0075789C" w:rsidP="003F652F">
      <w:pPr>
        <w:pStyle w:val="Pagrindinistekstas1"/>
        <w:spacing w:line="360" w:lineRule="auto"/>
        <w:ind w:firstLine="397"/>
        <w:rPr>
          <w:sz w:val="24"/>
          <w:szCs w:val="24"/>
          <w:lang w:val="lt-LT"/>
        </w:rPr>
      </w:pPr>
    </w:p>
    <w:p w:rsidR="00FA640E" w:rsidRPr="002711D5" w:rsidRDefault="00FA640E"/>
    <w:p w:rsidR="00F03EBC" w:rsidRPr="002711D5" w:rsidRDefault="00F03EBC" w:rsidP="00F03EBC">
      <w:pPr>
        <w:pStyle w:val="CentrBold"/>
        <w:spacing w:line="360" w:lineRule="auto"/>
        <w:rPr>
          <w:sz w:val="24"/>
          <w:szCs w:val="24"/>
          <w:lang w:val="lt-LT"/>
        </w:rPr>
      </w:pPr>
      <w:r w:rsidRPr="002711D5">
        <w:rPr>
          <w:sz w:val="24"/>
          <w:szCs w:val="24"/>
          <w:lang w:val="lt-LT"/>
        </w:rPr>
        <w:lastRenderedPageBreak/>
        <w:t>III. SUPAPRASTINTŲ PIRKIMŲ PASKELBIMAS</w:t>
      </w:r>
    </w:p>
    <w:p w:rsidR="00F03EBC" w:rsidRPr="002711D5" w:rsidRDefault="00F03EBC" w:rsidP="00F03EBC">
      <w:pPr>
        <w:pStyle w:val="Pagrindinistekstas1"/>
        <w:spacing w:line="360" w:lineRule="auto"/>
        <w:ind w:firstLine="0"/>
        <w:rPr>
          <w:sz w:val="24"/>
          <w:szCs w:val="24"/>
          <w:lang w:val="lt-LT"/>
        </w:rPr>
      </w:pPr>
    </w:p>
    <w:p w:rsidR="00F03EBC" w:rsidRPr="002711D5" w:rsidRDefault="007A3EF8" w:rsidP="00F03EBC">
      <w:pPr>
        <w:pStyle w:val="Pagrindinistekstas1"/>
        <w:spacing w:line="360" w:lineRule="auto"/>
        <w:ind w:firstLine="397"/>
        <w:rPr>
          <w:color w:val="auto"/>
          <w:sz w:val="24"/>
          <w:szCs w:val="24"/>
          <w:lang w:val="lt-LT"/>
        </w:rPr>
      </w:pPr>
      <w:r w:rsidRPr="002711D5">
        <w:rPr>
          <w:color w:val="auto"/>
          <w:sz w:val="24"/>
          <w:szCs w:val="24"/>
          <w:lang w:val="lt-LT"/>
        </w:rPr>
        <w:t>24</w:t>
      </w:r>
      <w:r w:rsidR="00F03EBC" w:rsidRPr="002711D5">
        <w:rPr>
          <w:color w:val="auto"/>
          <w:sz w:val="24"/>
          <w:szCs w:val="24"/>
          <w:lang w:val="lt-LT"/>
        </w:rPr>
        <w:t>. Perkančioji organizacija Viešųjų pirkimų įstatymo 86 straipsnyje nustatyta tvarka privalo paskelbti apie kiekvieną supaprastintą pirkimą, išskyrus Taisyklių 19–20 punktuose nustatytus atvejus.</w:t>
      </w:r>
    </w:p>
    <w:p w:rsidR="00F03EBC" w:rsidRPr="002711D5" w:rsidRDefault="007A3EF8" w:rsidP="00F03EBC">
      <w:pPr>
        <w:pStyle w:val="Pagrindinistekstas1"/>
        <w:spacing w:line="360" w:lineRule="auto"/>
        <w:ind w:firstLine="397"/>
        <w:rPr>
          <w:color w:val="auto"/>
          <w:sz w:val="24"/>
          <w:szCs w:val="24"/>
          <w:lang w:val="lt-LT"/>
        </w:rPr>
      </w:pPr>
      <w:r w:rsidRPr="002711D5">
        <w:rPr>
          <w:color w:val="auto"/>
          <w:sz w:val="24"/>
          <w:szCs w:val="24"/>
          <w:lang w:val="lt-LT"/>
        </w:rPr>
        <w:t>25</w:t>
      </w:r>
      <w:r w:rsidR="00F03EBC" w:rsidRPr="002711D5">
        <w:rPr>
          <w:color w:val="auto"/>
          <w:sz w:val="24"/>
          <w:szCs w:val="24"/>
          <w:lang w:val="lt-LT"/>
        </w:rPr>
        <w:t>. Perkančioji organizacija apie supaprastintą pirkimą gali neskelbti, jeigu yra bent viena iš Viešųjų pirkimų įstatymo 92 straipsnio 3, 4, 5, 6, 7. Neskelbiant apie pirkimą gali būti perkamos prekės, paslaugos ar darbai, kai:</w:t>
      </w:r>
    </w:p>
    <w:p w:rsidR="00F03EBC" w:rsidRPr="002711D5" w:rsidRDefault="007A3EF8" w:rsidP="00F03EBC">
      <w:pPr>
        <w:pStyle w:val="Pagrindinistekstas1"/>
        <w:spacing w:line="360" w:lineRule="auto"/>
        <w:ind w:firstLine="397"/>
        <w:rPr>
          <w:color w:val="auto"/>
          <w:sz w:val="24"/>
          <w:szCs w:val="24"/>
          <w:lang w:val="lt-LT"/>
        </w:rPr>
      </w:pPr>
      <w:r w:rsidRPr="002711D5">
        <w:rPr>
          <w:color w:val="auto"/>
          <w:sz w:val="24"/>
          <w:szCs w:val="24"/>
          <w:lang w:val="lt-LT"/>
        </w:rPr>
        <w:t>25.1.</w:t>
      </w:r>
      <w:r w:rsidR="00F03EBC" w:rsidRPr="002711D5">
        <w:rPr>
          <w:color w:val="auto"/>
          <w:sz w:val="24"/>
          <w:szCs w:val="24"/>
          <w:lang w:val="lt-LT"/>
        </w:rPr>
        <w:t xml:space="preserve"> pirkimas, apie kurį buvo skelbta, neįvyko, nes nebuvo gauta paraiškų ar pasiūlymų;</w:t>
      </w:r>
    </w:p>
    <w:p w:rsidR="00F03EBC" w:rsidRPr="002711D5" w:rsidRDefault="007A3EF8" w:rsidP="00F03EBC">
      <w:pPr>
        <w:pStyle w:val="Pagrindinistekstas1"/>
        <w:spacing w:line="360" w:lineRule="auto"/>
        <w:ind w:firstLine="397"/>
        <w:rPr>
          <w:color w:val="auto"/>
          <w:sz w:val="24"/>
          <w:szCs w:val="24"/>
          <w:lang w:val="lt-LT"/>
        </w:rPr>
      </w:pPr>
      <w:r w:rsidRPr="002711D5">
        <w:rPr>
          <w:color w:val="auto"/>
          <w:sz w:val="24"/>
          <w:szCs w:val="24"/>
          <w:lang w:val="lt-LT"/>
        </w:rPr>
        <w:t>25</w:t>
      </w:r>
      <w:r w:rsidR="00F03EBC" w:rsidRPr="002711D5">
        <w:rPr>
          <w:color w:val="auto"/>
          <w:sz w:val="24"/>
          <w:szCs w:val="24"/>
          <w:lang w:val="lt-LT"/>
        </w:rPr>
        <w:t>.2.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F03EBC" w:rsidRPr="002711D5" w:rsidRDefault="0014634F" w:rsidP="00F03EBC">
      <w:pPr>
        <w:pStyle w:val="Pagrindinistekstas1"/>
        <w:spacing w:line="360" w:lineRule="auto"/>
        <w:ind w:firstLine="397"/>
        <w:rPr>
          <w:color w:val="auto"/>
          <w:sz w:val="24"/>
          <w:szCs w:val="24"/>
          <w:lang w:val="lt-LT"/>
        </w:rPr>
      </w:pPr>
      <w:r w:rsidRPr="002711D5">
        <w:rPr>
          <w:color w:val="auto"/>
          <w:sz w:val="24"/>
          <w:szCs w:val="24"/>
          <w:lang w:val="lt-LT"/>
        </w:rPr>
        <w:t>25</w:t>
      </w:r>
      <w:r w:rsidR="00F03EBC" w:rsidRPr="002711D5">
        <w:rPr>
          <w:color w:val="auto"/>
          <w:sz w:val="24"/>
          <w:szCs w:val="24"/>
          <w:lang w:val="lt-LT"/>
        </w:rPr>
        <w:t>.3. dėl įvykių, kurių perkančioji organizacija negalėjo iš anksto numatyti, būtina skubiai įsigyti reikalingų prekių, paslaugų ar darbų. Aplinkybės, kuriomis grindžiama ypatinga skuba, negali priklausyti nuo perkančiosios organizacijos;</w:t>
      </w:r>
    </w:p>
    <w:p w:rsidR="00F03EBC" w:rsidRPr="002711D5" w:rsidRDefault="0014634F" w:rsidP="00F03EBC">
      <w:pPr>
        <w:pStyle w:val="Pagrindinistekstas1"/>
        <w:spacing w:line="360" w:lineRule="auto"/>
        <w:ind w:firstLine="397"/>
        <w:rPr>
          <w:color w:val="auto"/>
          <w:sz w:val="24"/>
          <w:szCs w:val="24"/>
          <w:lang w:val="lt-LT"/>
        </w:rPr>
      </w:pPr>
      <w:r w:rsidRPr="002711D5">
        <w:rPr>
          <w:color w:val="auto"/>
          <w:sz w:val="24"/>
          <w:szCs w:val="24"/>
          <w:lang w:val="lt-LT"/>
        </w:rPr>
        <w:t>25</w:t>
      </w:r>
      <w:r w:rsidR="00F03EBC" w:rsidRPr="002711D5">
        <w:rPr>
          <w:color w:val="auto"/>
          <w:sz w:val="24"/>
          <w:szCs w:val="24"/>
          <w:lang w:val="lt-LT"/>
        </w:rPr>
        <w:t>.4. atliekami mažos vertės pirkimai perkančiosios organizacijos nustatytais atvejais;</w:t>
      </w:r>
    </w:p>
    <w:p w:rsidR="00F03EBC" w:rsidRPr="002711D5" w:rsidRDefault="0014634F" w:rsidP="00F03EBC">
      <w:pPr>
        <w:pStyle w:val="Pagrindinistekstas1"/>
        <w:spacing w:line="360" w:lineRule="auto"/>
        <w:ind w:firstLine="397"/>
        <w:rPr>
          <w:color w:val="auto"/>
          <w:sz w:val="24"/>
          <w:szCs w:val="24"/>
          <w:lang w:val="lt-LT"/>
        </w:rPr>
      </w:pPr>
      <w:r w:rsidRPr="002711D5">
        <w:rPr>
          <w:color w:val="auto"/>
          <w:sz w:val="24"/>
          <w:szCs w:val="24"/>
          <w:lang w:val="lt-LT"/>
        </w:rPr>
        <w:t>25</w:t>
      </w:r>
      <w:r w:rsidR="00F03EBC" w:rsidRPr="002711D5">
        <w:rPr>
          <w:color w:val="auto"/>
          <w:sz w:val="24"/>
          <w:szCs w:val="24"/>
          <w:lang w:val="lt-LT"/>
        </w:rPr>
        <w:t>.5.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F03EBC" w:rsidRPr="002711D5" w:rsidRDefault="0014634F" w:rsidP="00F03EBC">
      <w:pPr>
        <w:spacing w:line="360" w:lineRule="auto"/>
        <w:ind w:firstLine="397"/>
        <w:jc w:val="both"/>
      </w:pPr>
      <w:r w:rsidRPr="002711D5">
        <w:t>26.</w:t>
      </w:r>
      <w:r w:rsidR="00F03EBC" w:rsidRPr="002711D5">
        <w:t xml:space="preserve"> Neskelbiant apie pirkimą gali būti perkamos prekės ir paslaugos:</w:t>
      </w:r>
    </w:p>
    <w:p w:rsidR="00F03EBC" w:rsidRPr="002711D5" w:rsidRDefault="00A245C9" w:rsidP="00F03EBC">
      <w:pPr>
        <w:pStyle w:val="Pagrindinistekstas1"/>
        <w:spacing w:line="360" w:lineRule="auto"/>
        <w:ind w:firstLine="397"/>
        <w:rPr>
          <w:color w:val="auto"/>
          <w:sz w:val="24"/>
          <w:szCs w:val="24"/>
          <w:lang w:val="lt-LT"/>
        </w:rPr>
      </w:pPr>
      <w:r w:rsidRPr="002711D5">
        <w:rPr>
          <w:color w:val="auto"/>
          <w:sz w:val="24"/>
          <w:szCs w:val="24"/>
          <w:lang w:val="lt-LT"/>
        </w:rPr>
        <w:t>26</w:t>
      </w:r>
      <w:r w:rsidR="00F03EBC" w:rsidRPr="002711D5">
        <w:rPr>
          <w:color w:val="auto"/>
          <w:sz w:val="24"/>
          <w:szCs w:val="24"/>
          <w:lang w:val="lt-LT"/>
        </w:rPr>
        <w:t>.</w:t>
      </w:r>
      <w:r w:rsidRPr="002711D5">
        <w:rPr>
          <w:color w:val="auto"/>
          <w:sz w:val="24"/>
          <w:szCs w:val="24"/>
          <w:lang w:val="lt-LT"/>
        </w:rPr>
        <w:t>1</w:t>
      </w:r>
      <w:r w:rsidR="00F03EBC" w:rsidRPr="002711D5">
        <w:rPr>
          <w:color w:val="auto"/>
          <w:sz w:val="24"/>
          <w:szCs w:val="24"/>
          <w:lang w:val="lt-LT"/>
        </w:rPr>
        <w:t>.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F03EBC" w:rsidRPr="002711D5" w:rsidRDefault="00535054" w:rsidP="00F03EBC">
      <w:pPr>
        <w:pStyle w:val="Pagrindinistekstas1"/>
        <w:spacing w:line="360" w:lineRule="auto"/>
        <w:ind w:firstLine="397"/>
        <w:rPr>
          <w:color w:val="auto"/>
          <w:sz w:val="24"/>
          <w:szCs w:val="24"/>
          <w:lang w:val="lt-LT"/>
        </w:rPr>
      </w:pPr>
      <w:r w:rsidRPr="002711D5">
        <w:rPr>
          <w:color w:val="auto"/>
          <w:sz w:val="24"/>
          <w:szCs w:val="24"/>
          <w:lang w:val="lt-LT"/>
        </w:rPr>
        <w:t>26</w:t>
      </w:r>
      <w:r w:rsidR="00F03EBC" w:rsidRPr="002711D5">
        <w:rPr>
          <w:color w:val="auto"/>
          <w:sz w:val="24"/>
          <w:szCs w:val="24"/>
          <w:lang w:val="lt-LT"/>
        </w:rPr>
        <w:t>.2. prekių ir paslaugų, skirtų Lietuvos Respublikos diplomatinėms atstovybėms, konsulinėms įstaigoms užsienyje ir Lietuvos Respublikos atstovybėms prie tarptautinių organizacijų, kariniams atstovams ir specialiesiems atašė, pirkimams užsienyje;</w:t>
      </w:r>
    </w:p>
    <w:p w:rsidR="00F03EBC" w:rsidRPr="002711D5" w:rsidRDefault="00535054" w:rsidP="00F03EBC">
      <w:pPr>
        <w:pStyle w:val="Pagrindinistekstas1"/>
        <w:spacing w:line="360" w:lineRule="auto"/>
        <w:ind w:firstLine="397"/>
        <w:rPr>
          <w:color w:val="auto"/>
          <w:sz w:val="24"/>
          <w:szCs w:val="24"/>
          <w:lang w:val="lt-LT"/>
        </w:rPr>
      </w:pPr>
      <w:r w:rsidRPr="002711D5">
        <w:rPr>
          <w:color w:val="auto"/>
          <w:sz w:val="24"/>
          <w:szCs w:val="24"/>
          <w:lang w:val="lt-LT"/>
        </w:rPr>
        <w:lastRenderedPageBreak/>
        <w:t>26</w:t>
      </w:r>
      <w:r w:rsidR="00F03EBC" w:rsidRPr="002711D5">
        <w:rPr>
          <w:color w:val="auto"/>
          <w:sz w:val="24"/>
          <w:szCs w:val="24"/>
          <w:lang w:val="lt-LT"/>
        </w:rPr>
        <w:t>.3. prekės ir paslaugos yra perkamos naudojant reprezentacinėms išlaidoms skirtas lėšas;</w:t>
      </w:r>
    </w:p>
    <w:p w:rsidR="00F03EBC" w:rsidRPr="002711D5" w:rsidRDefault="00535054" w:rsidP="00F03EBC">
      <w:pPr>
        <w:pStyle w:val="Pagrindinistekstas1"/>
        <w:spacing w:line="360" w:lineRule="auto"/>
        <w:ind w:firstLine="397"/>
        <w:rPr>
          <w:color w:val="auto"/>
          <w:sz w:val="24"/>
          <w:szCs w:val="24"/>
          <w:lang w:val="lt-LT"/>
        </w:rPr>
      </w:pPr>
      <w:r w:rsidRPr="002711D5">
        <w:rPr>
          <w:color w:val="auto"/>
          <w:sz w:val="24"/>
          <w:szCs w:val="24"/>
          <w:lang w:val="lt-LT"/>
        </w:rPr>
        <w:t>27</w:t>
      </w:r>
      <w:r w:rsidR="00F03EBC" w:rsidRPr="002711D5">
        <w:rPr>
          <w:color w:val="auto"/>
          <w:sz w:val="24"/>
          <w:szCs w:val="24"/>
          <w:lang w:val="lt-LT"/>
        </w:rPr>
        <w:t>.  Neskelbiant apie pirkimą taip pat gali būti perkamos prekės, kai:</w:t>
      </w:r>
    </w:p>
    <w:p w:rsidR="00F03EBC" w:rsidRPr="002711D5" w:rsidRDefault="00535054" w:rsidP="00F03EBC">
      <w:pPr>
        <w:pStyle w:val="Pagrindinistekstas1"/>
        <w:spacing w:line="360" w:lineRule="auto"/>
        <w:ind w:firstLine="397"/>
        <w:rPr>
          <w:color w:val="auto"/>
          <w:sz w:val="24"/>
          <w:szCs w:val="24"/>
          <w:lang w:val="lt-LT"/>
        </w:rPr>
      </w:pPr>
      <w:r w:rsidRPr="002711D5">
        <w:rPr>
          <w:color w:val="auto"/>
          <w:sz w:val="24"/>
          <w:szCs w:val="24"/>
          <w:lang w:val="lt-LT"/>
        </w:rPr>
        <w:t>27</w:t>
      </w:r>
      <w:r w:rsidR="00F03EBC" w:rsidRPr="002711D5">
        <w:rPr>
          <w:color w:val="auto"/>
          <w:sz w:val="24"/>
          <w:szCs w:val="24"/>
          <w:lang w:val="lt-LT"/>
        </w:rPr>
        <w:t>.1. perkamos prekės gaminamos tik mokslo, eksperimentavimo, studijų ar techninio tobulinimo tikslais, nesiekiant gauti pelno arba padengti mokslo ar tobulinimo išlaidų;</w:t>
      </w:r>
    </w:p>
    <w:p w:rsidR="00F03EBC" w:rsidRPr="002711D5" w:rsidRDefault="00F03EBC" w:rsidP="00F03EBC">
      <w:pPr>
        <w:pStyle w:val="Pagrindinistekstas1"/>
        <w:spacing w:line="360" w:lineRule="auto"/>
        <w:ind w:firstLine="397"/>
        <w:rPr>
          <w:color w:val="auto"/>
          <w:sz w:val="24"/>
          <w:szCs w:val="24"/>
          <w:lang w:val="lt-LT"/>
        </w:rPr>
      </w:pPr>
      <w:r w:rsidRPr="002711D5">
        <w:rPr>
          <w:color w:val="auto"/>
          <w:sz w:val="24"/>
          <w:szCs w:val="24"/>
          <w:lang w:val="lt-LT"/>
        </w:rPr>
        <w:t>2</w:t>
      </w:r>
      <w:r w:rsidR="00535054" w:rsidRPr="002711D5">
        <w:rPr>
          <w:color w:val="auto"/>
          <w:sz w:val="24"/>
          <w:szCs w:val="24"/>
          <w:lang w:val="lt-LT"/>
        </w:rPr>
        <w:t>7</w:t>
      </w:r>
      <w:r w:rsidRPr="002711D5">
        <w:rPr>
          <w:color w:val="auto"/>
          <w:sz w:val="24"/>
          <w:szCs w:val="24"/>
          <w:lang w:val="lt-LT"/>
        </w:rPr>
        <w:t>.2. prekių biržoje perkamos kotiruojamos prekės;</w:t>
      </w:r>
    </w:p>
    <w:p w:rsidR="00F03EBC" w:rsidRPr="002711D5" w:rsidRDefault="00296882" w:rsidP="00F03EBC">
      <w:pPr>
        <w:pStyle w:val="Pagrindinistekstas1"/>
        <w:spacing w:line="360" w:lineRule="auto"/>
        <w:ind w:firstLine="397"/>
        <w:rPr>
          <w:color w:val="auto"/>
          <w:sz w:val="24"/>
          <w:szCs w:val="24"/>
          <w:lang w:val="lt-LT"/>
        </w:rPr>
      </w:pPr>
      <w:r w:rsidRPr="002711D5">
        <w:rPr>
          <w:color w:val="auto"/>
          <w:sz w:val="24"/>
          <w:szCs w:val="24"/>
          <w:lang w:val="lt-LT"/>
        </w:rPr>
        <w:t>27</w:t>
      </w:r>
      <w:r w:rsidR="00F03EBC" w:rsidRPr="002711D5">
        <w:rPr>
          <w:color w:val="auto"/>
          <w:sz w:val="24"/>
          <w:szCs w:val="24"/>
          <w:lang w:val="lt-LT"/>
        </w:rPr>
        <w:t>.3. perkami muziejų eksponatai, archyviniai ir bibliotekiniai dokumentai, prenumeruojami laikraščiai ir žurnalai;</w:t>
      </w:r>
    </w:p>
    <w:p w:rsidR="00F03EBC" w:rsidRPr="002711D5" w:rsidRDefault="007361FF" w:rsidP="00F03EBC">
      <w:pPr>
        <w:pStyle w:val="Pagrindinistekstas1"/>
        <w:spacing w:line="360" w:lineRule="auto"/>
        <w:ind w:firstLine="397"/>
        <w:rPr>
          <w:color w:val="auto"/>
          <w:sz w:val="24"/>
          <w:szCs w:val="24"/>
          <w:lang w:val="lt-LT"/>
        </w:rPr>
      </w:pPr>
      <w:r w:rsidRPr="002711D5">
        <w:rPr>
          <w:color w:val="auto"/>
          <w:sz w:val="24"/>
          <w:szCs w:val="24"/>
          <w:lang w:val="lt-LT"/>
        </w:rPr>
        <w:t>27.4.</w:t>
      </w:r>
      <w:r w:rsidR="00F03EBC" w:rsidRPr="002711D5">
        <w:rPr>
          <w:color w:val="auto"/>
          <w:sz w:val="24"/>
          <w:szCs w:val="24"/>
          <w:lang w:val="lt-LT"/>
        </w:rPr>
        <w:t xml:space="preserve"> ypač palankiomis sąlygomis perkama iš bankrutuojančių, likviduojamų ar restruktūrizuojamų ūkio subjektų;</w:t>
      </w:r>
    </w:p>
    <w:p w:rsidR="00F03EBC" w:rsidRPr="002711D5" w:rsidRDefault="00304538" w:rsidP="00F03EBC">
      <w:pPr>
        <w:pStyle w:val="Pagrindinistekstas1"/>
        <w:spacing w:line="360" w:lineRule="auto"/>
        <w:ind w:firstLine="397"/>
        <w:rPr>
          <w:color w:val="auto"/>
          <w:sz w:val="24"/>
          <w:szCs w:val="24"/>
          <w:lang w:val="lt-LT"/>
        </w:rPr>
      </w:pPr>
      <w:r w:rsidRPr="002711D5">
        <w:rPr>
          <w:color w:val="auto"/>
          <w:sz w:val="24"/>
          <w:szCs w:val="24"/>
          <w:lang w:val="lt-LT"/>
        </w:rPr>
        <w:t>27</w:t>
      </w:r>
      <w:r w:rsidR="00F03EBC" w:rsidRPr="002711D5">
        <w:rPr>
          <w:color w:val="auto"/>
          <w:sz w:val="24"/>
          <w:szCs w:val="24"/>
          <w:lang w:val="lt-LT"/>
        </w:rPr>
        <w:t>.5. prekės perkamos iš valstybės rezervo;</w:t>
      </w:r>
    </w:p>
    <w:p w:rsidR="00F03EBC" w:rsidRPr="002711D5" w:rsidRDefault="0048168A" w:rsidP="00F03EBC">
      <w:pPr>
        <w:spacing w:line="360" w:lineRule="auto"/>
        <w:ind w:firstLine="397"/>
        <w:jc w:val="both"/>
      </w:pPr>
      <w:r w:rsidRPr="002711D5">
        <w:t>28</w:t>
      </w:r>
      <w:r w:rsidR="00F03EBC" w:rsidRPr="002711D5">
        <w:t>. Neskelbiant apie pirkimą taip pat gali būti perkamos paslaugos, kai:</w:t>
      </w:r>
    </w:p>
    <w:p w:rsidR="00F03EBC" w:rsidRPr="002711D5" w:rsidRDefault="00A64BE1" w:rsidP="00F03EBC">
      <w:pPr>
        <w:spacing w:line="360" w:lineRule="auto"/>
        <w:ind w:firstLine="397"/>
        <w:jc w:val="both"/>
      </w:pPr>
      <w:r w:rsidRPr="002711D5">
        <w:t>28</w:t>
      </w:r>
      <w:r w:rsidR="00F03EBC" w:rsidRPr="002711D5">
        <w:t>.1. perkamos licencijos naudotis bibliotekiniais dokumentais ar duomenų (informacinėmis) bazėmis;</w:t>
      </w:r>
    </w:p>
    <w:p w:rsidR="00F03EBC" w:rsidRPr="002711D5" w:rsidRDefault="002A2C0A" w:rsidP="00F03EBC">
      <w:pPr>
        <w:spacing w:line="360" w:lineRule="auto"/>
        <w:ind w:firstLine="397"/>
        <w:jc w:val="both"/>
      </w:pPr>
      <w:r w:rsidRPr="002711D5">
        <w:t>28</w:t>
      </w:r>
      <w:r w:rsidR="00F03EBC" w:rsidRPr="002711D5">
        <w:t>.2. perkamos teisėjų, prokurorų, profesinės karo tarnybos karių, perkančiosios organizacijos valstybės tarnautojų ir (ar) pagal darbo sutartį dirbančių darbuotojų mokymo paslaugos;</w:t>
      </w:r>
    </w:p>
    <w:p w:rsidR="00F03EBC" w:rsidRPr="002711D5" w:rsidRDefault="002A2C0A" w:rsidP="00F03EBC">
      <w:pPr>
        <w:pStyle w:val="Pagrindinistekstas1"/>
        <w:spacing w:line="360" w:lineRule="auto"/>
        <w:ind w:firstLine="397"/>
        <w:rPr>
          <w:color w:val="auto"/>
          <w:sz w:val="24"/>
          <w:szCs w:val="24"/>
          <w:lang w:val="lt-LT"/>
        </w:rPr>
      </w:pPr>
      <w:r w:rsidRPr="002711D5">
        <w:rPr>
          <w:color w:val="auto"/>
          <w:sz w:val="24"/>
          <w:szCs w:val="24"/>
          <w:lang w:val="lt-LT"/>
        </w:rPr>
        <w:t>28</w:t>
      </w:r>
      <w:r w:rsidR="00F03EBC" w:rsidRPr="002711D5">
        <w:rPr>
          <w:color w:val="auto"/>
          <w:sz w:val="24"/>
          <w:szCs w:val="24"/>
          <w:lang w:val="lt-LT"/>
        </w:rPr>
        <w:t>.3.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F03EBC" w:rsidRPr="002711D5" w:rsidRDefault="002A2C0A" w:rsidP="00F03EBC">
      <w:pPr>
        <w:pStyle w:val="Pagrindinistekstas1"/>
        <w:spacing w:line="360" w:lineRule="auto"/>
        <w:ind w:firstLine="397"/>
        <w:rPr>
          <w:color w:val="auto"/>
          <w:sz w:val="24"/>
          <w:szCs w:val="24"/>
          <w:lang w:val="lt-LT"/>
        </w:rPr>
      </w:pPr>
      <w:r w:rsidRPr="002711D5">
        <w:rPr>
          <w:color w:val="auto"/>
          <w:sz w:val="24"/>
          <w:szCs w:val="24"/>
          <w:lang w:val="lt-LT"/>
        </w:rPr>
        <w:t>28</w:t>
      </w:r>
      <w:r w:rsidR="00F03EBC" w:rsidRPr="002711D5">
        <w:rPr>
          <w:color w:val="auto"/>
          <w:sz w:val="24"/>
          <w:szCs w:val="24"/>
          <w:lang w:val="lt-LT"/>
        </w:rPr>
        <w:t>.4. perkamos ekspertų komisijų, komitetų, tarybų, kurių sudarymo tvarką nustato Lietuvos Respublikos įstatymai, narių teikiamos nematerialaus pobūdžio (intelektinės) paslaugos;</w:t>
      </w:r>
    </w:p>
    <w:p w:rsidR="00F03EBC" w:rsidRPr="002711D5" w:rsidRDefault="002A2C0A" w:rsidP="00F03EBC">
      <w:pPr>
        <w:pStyle w:val="Pagrindinistekstas1"/>
        <w:spacing w:line="360" w:lineRule="auto"/>
        <w:ind w:firstLine="397"/>
        <w:rPr>
          <w:color w:val="auto"/>
          <w:spacing w:val="-7"/>
          <w:sz w:val="24"/>
          <w:szCs w:val="24"/>
          <w:lang w:val="lt-LT"/>
        </w:rPr>
      </w:pPr>
      <w:r w:rsidRPr="002711D5">
        <w:rPr>
          <w:color w:val="auto"/>
          <w:spacing w:val="-7"/>
          <w:sz w:val="24"/>
          <w:szCs w:val="24"/>
          <w:lang w:val="lt-LT"/>
        </w:rPr>
        <w:t>28</w:t>
      </w:r>
      <w:r w:rsidR="00F03EBC" w:rsidRPr="002711D5">
        <w:rPr>
          <w:color w:val="auto"/>
          <w:spacing w:val="-7"/>
          <w:sz w:val="24"/>
          <w:szCs w:val="24"/>
          <w:lang w:val="lt-LT"/>
        </w:rPr>
        <w:t>.5.</w:t>
      </w:r>
      <w:r w:rsidR="00F03EBC" w:rsidRPr="002711D5">
        <w:rPr>
          <w:color w:val="auto"/>
          <w:sz w:val="24"/>
          <w:szCs w:val="24"/>
          <w:lang w:val="lt-LT"/>
        </w:rPr>
        <w:t xml:space="preserve"> perkamos mokslo ir studijų institucijų veiklos išorinio vertinimo, mokslo, studijų programų, meninės veiklos, taip pat šių institucijų paraiškų, dokumentų, reikalingų leidimui vykdyti studijas ir su studijomis susijusią veiklą gauti, ekspertinio vertinimo paslaugos</w:t>
      </w:r>
      <w:r w:rsidR="00F03EBC" w:rsidRPr="002711D5">
        <w:rPr>
          <w:color w:val="auto"/>
          <w:spacing w:val="-7"/>
          <w:sz w:val="24"/>
          <w:szCs w:val="24"/>
          <w:lang w:val="lt-LT"/>
        </w:rPr>
        <w:t>;</w:t>
      </w:r>
    </w:p>
    <w:p w:rsidR="00F03EBC" w:rsidRPr="002711D5" w:rsidRDefault="00EE4FC3" w:rsidP="00F03EBC">
      <w:pPr>
        <w:pStyle w:val="Pagrindinistekstas1"/>
        <w:spacing w:line="360" w:lineRule="auto"/>
        <w:ind w:firstLine="397"/>
        <w:rPr>
          <w:color w:val="auto"/>
          <w:sz w:val="24"/>
          <w:szCs w:val="24"/>
          <w:lang w:val="lt-LT"/>
        </w:rPr>
      </w:pPr>
      <w:r w:rsidRPr="002711D5">
        <w:rPr>
          <w:color w:val="auto"/>
          <w:sz w:val="24"/>
          <w:szCs w:val="24"/>
          <w:lang w:val="lt-LT"/>
        </w:rPr>
        <w:t>29</w:t>
      </w:r>
      <w:r w:rsidR="00F03EBC" w:rsidRPr="002711D5">
        <w:rPr>
          <w:color w:val="auto"/>
          <w:sz w:val="24"/>
          <w:szCs w:val="24"/>
          <w:lang w:val="lt-LT"/>
        </w:rPr>
        <w:t>. Neskelbiant apie pirkimą taip pat gali būti perkamos paslaugos ir darbai, kai:</w:t>
      </w:r>
    </w:p>
    <w:p w:rsidR="00F03EBC" w:rsidRPr="002711D5" w:rsidRDefault="00F03EBC" w:rsidP="00F03EBC">
      <w:pPr>
        <w:pStyle w:val="Pagrindinistekstas1"/>
        <w:spacing w:line="360" w:lineRule="auto"/>
        <w:ind w:firstLine="397"/>
        <w:rPr>
          <w:color w:val="auto"/>
          <w:sz w:val="24"/>
          <w:szCs w:val="24"/>
          <w:lang w:val="lt-LT"/>
        </w:rPr>
      </w:pPr>
      <w:r w:rsidRPr="002711D5">
        <w:rPr>
          <w:color w:val="auto"/>
          <w:sz w:val="24"/>
          <w:szCs w:val="24"/>
          <w:lang w:val="lt-LT"/>
        </w:rPr>
        <w:t>2</w:t>
      </w:r>
      <w:r w:rsidR="007C671B" w:rsidRPr="002711D5">
        <w:rPr>
          <w:color w:val="auto"/>
          <w:sz w:val="24"/>
          <w:szCs w:val="24"/>
          <w:lang w:val="lt-LT"/>
        </w:rPr>
        <w:t>9</w:t>
      </w:r>
      <w:r w:rsidRPr="002711D5">
        <w:rPr>
          <w:color w:val="auto"/>
          <w:sz w:val="24"/>
          <w:szCs w:val="24"/>
          <w:lang w:val="lt-LT"/>
        </w:rPr>
        <w:t>.</w:t>
      </w:r>
      <w:r w:rsidR="00EE4FC3" w:rsidRPr="002711D5">
        <w:rPr>
          <w:color w:val="auto"/>
          <w:sz w:val="24"/>
          <w:szCs w:val="24"/>
          <w:lang w:val="lt-LT"/>
        </w:rPr>
        <w:t>1.</w:t>
      </w:r>
      <w:r w:rsidRPr="002711D5">
        <w:rPr>
          <w:color w:val="auto"/>
          <w:sz w:val="24"/>
          <w:szCs w:val="24"/>
          <w:lang w:val="lt-LT"/>
        </w:rPr>
        <w:t xml:space="preserve">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F03EBC" w:rsidRPr="002711D5" w:rsidRDefault="00DA2E01" w:rsidP="00F03EBC">
      <w:pPr>
        <w:pStyle w:val="Pagrindinistekstas1"/>
        <w:spacing w:line="360" w:lineRule="auto"/>
        <w:ind w:firstLine="397"/>
        <w:rPr>
          <w:color w:val="auto"/>
          <w:spacing w:val="-2"/>
          <w:sz w:val="24"/>
          <w:szCs w:val="24"/>
          <w:lang w:val="lt-LT"/>
        </w:rPr>
      </w:pPr>
      <w:r w:rsidRPr="002711D5">
        <w:rPr>
          <w:color w:val="auto"/>
          <w:spacing w:val="-2"/>
          <w:sz w:val="24"/>
          <w:szCs w:val="24"/>
          <w:lang w:val="lt-LT"/>
        </w:rPr>
        <w:t>29.</w:t>
      </w:r>
      <w:r w:rsidR="00F03EBC" w:rsidRPr="002711D5">
        <w:rPr>
          <w:color w:val="auto"/>
          <w:spacing w:val="-2"/>
          <w:sz w:val="24"/>
          <w:szCs w:val="24"/>
          <w:lang w:val="lt-LT"/>
        </w:rPr>
        <w:t>2. perkant iš esamo tiekėjo naujas paslaugas ar darbus, tokius pat, kokie buvo pirkti pagal ankstesnę pirkimo sutartį, su sąlyga, kad ankstesnioji pirkimo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pasirašymo momento.</w:t>
      </w:r>
    </w:p>
    <w:p w:rsidR="00F03EBC" w:rsidRPr="002711D5" w:rsidRDefault="00991A33" w:rsidP="00F03EBC">
      <w:pPr>
        <w:pStyle w:val="Pagrindinistekstas1"/>
        <w:spacing w:line="360" w:lineRule="auto"/>
        <w:ind w:firstLine="397"/>
        <w:rPr>
          <w:color w:val="auto"/>
          <w:sz w:val="24"/>
          <w:szCs w:val="24"/>
          <w:lang w:val="lt-LT"/>
        </w:rPr>
      </w:pPr>
      <w:r w:rsidRPr="002711D5">
        <w:rPr>
          <w:color w:val="auto"/>
          <w:sz w:val="24"/>
          <w:szCs w:val="24"/>
          <w:lang w:val="lt-LT"/>
        </w:rPr>
        <w:lastRenderedPageBreak/>
        <w:t>30</w:t>
      </w:r>
      <w:r w:rsidR="00F03EBC" w:rsidRPr="002711D5">
        <w:rPr>
          <w:color w:val="auto"/>
          <w:sz w:val="24"/>
          <w:szCs w:val="24"/>
          <w:lang w:val="lt-LT"/>
        </w:rPr>
        <w:t>. Mažos vertės pirkimai, apie juos neskelbiant ir neskelbiant Viešųjų pirkimų įstatymo 92 straipsnio 2 dalyje nurodyto informacinio pranešimo, gali būti atliekami, kai:</w:t>
      </w:r>
    </w:p>
    <w:p w:rsidR="00F03EBC" w:rsidRPr="002711D5" w:rsidRDefault="00991A33" w:rsidP="00F03EBC">
      <w:pPr>
        <w:pStyle w:val="Pagrindinistekstas1"/>
        <w:spacing w:line="360" w:lineRule="auto"/>
        <w:ind w:firstLine="397"/>
        <w:rPr>
          <w:color w:val="auto"/>
          <w:sz w:val="24"/>
          <w:szCs w:val="24"/>
          <w:lang w:val="lt-LT"/>
        </w:rPr>
      </w:pPr>
      <w:r w:rsidRPr="002711D5">
        <w:rPr>
          <w:color w:val="auto"/>
          <w:sz w:val="24"/>
          <w:szCs w:val="24"/>
          <w:lang w:val="lt-LT"/>
        </w:rPr>
        <w:t>30</w:t>
      </w:r>
      <w:r w:rsidR="00F03EBC" w:rsidRPr="002711D5">
        <w:rPr>
          <w:color w:val="auto"/>
          <w:sz w:val="24"/>
          <w:szCs w:val="24"/>
          <w:lang w:val="lt-LT"/>
        </w:rPr>
        <w:t>.1. būtina skubiai įsigyti prekių, paslaugų ar darbų;</w:t>
      </w:r>
    </w:p>
    <w:p w:rsidR="00F03EBC" w:rsidRPr="002711D5" w:rsidRDefault="00991A33" w:rsidP="00F03EBC">
      <w:pPr>
        <w:pStyle w:val="Pagrindinistekstas1"/>
        <w:spacing w:line="360" w:lineRule="auto"/>
        <w:ind w:firstLine="397"/>
        <w:rPr>
          <w:color w:val="auto"/>
          <w:sz w:val="24"/>
          <w:szCs w:val="24"/>
          <w:lang w:val="lt-LT"/>
        </w:rPr>
      </w:pPr>
      <w:r w:rsidRPr="002711D5">
        <w:rPr>
          <w:color w:val="auto"/>
          <w:sz w:val="24"/>
          <w:szCs w:val="24"/>
          <w:lang w:val="lt-LT"/>
        </w:rPr>
        <w:t>30</w:t>
      </w:r>
      <w:r w:rsidR="00F03EBC" w:rsidRPr="002711D5">
        <w:rPr>
          <w:color w:val="auto"/>
          <w:sz w:val="24"/>
          <w:szCs w:val="24"/>
          <w:lang w:val="lt-LT"/>
        </w:rPr>
        <w:t xml:space="preserve">.2. sudaromos prekių ar paslaugų pirkimo sutarties vertė neviršija 58 000 eurų be pridėtinės vertės mokesčio; darbų pirkimo sutarties vertė – 145 000 eurų be </w:t>
      </w:r>
      <w:r w:rsidR="002711D5" w:rsidRPr="002711D5">
        <w:rPr>
          <w:color w:val="auto"/>
          <w:sz w:val="24"/>
          <w:szCs w:val="24"/>
          <w:lang w:val="lt-LT"/>
        </w:rPr>
        <w:t>pridėtinės</w:t>
      </w:r>
      <w:r w:rsidR="00F03EBC" w:rsidRPr="002711D5">
        <w:rPr>
          <w:color w:val="auto"/>
          <w:sz w:val="24"/>
          <w:szCs w:val="24"/>
          <w:lang w:val="lt-LT"/>
        </w:rPr>
        <w:t xml:space="preserve"> vertės mokesčio;</w:t>
      </w:r>
    </w:p>
    <w:p w:rsidR="00F03EBC" w:rsidRPr="002711D5" w:rsidRDefault="00991A33" w:rsidP="00F03EBC">
      <w:pPr>
        <w:pStyle w:val="Pagrindinistekstas1"/>
        <w:spacing w:line="360" w:lineRule="auto"/>
        <w:ind w:firstLine="397"/>
        <w:rPr>
          <w:color w:val="auto"/>
          <w:sz w:val="24"/>
          <w:szCs w:val="24"/>
          <w:lang w:val="lt-LT"/>
        </w:rPr>
      </w:pPr>
      <w:r w:rsidRPr="002711D5">
        <w:rPr>
          <w:color w:val="auto"/>
          <w:sz w:val="24"/>
          <w:szCs w:val="24"/>
          <w:lang w:val="lt-LT"/>
        </w:rPr>
        <w:t>30</w:t>
      </w:r>
      <w:r w:rsidR="00F03EBC" w:rsidRPr="002711D5">
        <w:rPr>
          <w:color w:val="auto"/>
          <w:sz w:val="24"/>
          <w:szCs w:val="24"/>
          <w:lang w:val="lt-LT"/>
        </w:rPr>
        <w:t>.3. esant sąlygoms, nustatytoms Taisyklių 19.1.1, 19.1.2, 19.1.4, 19.2, 19.3, 19.4 ir 19.5 punktuose;</w:t>
      </w:r>
    </w:p>
    <w:p w:rsidR="00F03EBC" w:rsidRPr="002711D5" w:rsidRDefault="00405A98" w:rsidP="00F03EBC">
      <w:pPr>
        <w:pStyle w:val="Pagrindinistekstas1"/>
        <w:spacing w:line="360" w:lineRule="auto"/>
        <w:ind w:firstLine="397"/>
        <w:rPr>
          <w:color w:val="auto"/>
          <w:sz w:val="24"/>
          <w:szCs w:val="24"/>
          <w:lang w:val="lt-LT"/>
        </w:rPr>
      </w:pPr>
      <w:r w:rsidRPr="002711D5">
        <w:rPr>
          <w:color w:val="auto"/>
          <w:sz w:val="24"/>
          <w:szCs w:val="24"/>
          <w:lang w:val="lt-LT"/>
        </w:rPr>
        <w:t>30</w:t>
      </w:r>
      <w:r w:rsidR="00F03EBC" w:rsidRPr="002711D5">
        <w:rPr>
          <w:color w:val="auto"/>
          <w:sz w:val="24"/>
          <w:szCs w:val="24"/>
          <w:lang w:val="lt-LT"/>
        </w:rPr>
        <w:t>.4. esant kitoms, objektyviai pateisinamoms aplinkybėms, dėl kurių netikslinga paskelbti apie pirkimą, pavyzdžiui, paskelbimas apie pirkimą reikalautų neproporcingai didelių pirkimų organizatoriaus arba Komisijos pastangų, laiko ir (ar) lėšų sąnaudų.</w:t>
      </w:r>
    </w:p>
    <w:p w:rsidR="00F03EBC" w:rsidRPr="002711D5" w:rsidRDefault="00F03EBC"/>
    <w:p w:rsidR="007832A8" w:rsidRPr="002711D5" w:rsidRDefault="00621934" w:rsidP="007832A8">
      <w:pPr>
        <w:pStyle w:val="CentrBold"/>
        <w:spacing w:line="360" w:lineRule="auto"/>
        <w:rPr>
          <w:sz w:val="24"/>
          <w:szCs w:val="24"/>
          <w:lang w:val="lt-LT"/>
        </w:rPr>
      </w:pPr>
      <w:r w:rsidRPr="002711D5">
        <w:rPr>
          <w:sz w:val="24"/>
          <w:szCs w:val="24"/>
          <w:lang w:val="lt-LT"/>
        </w:rPr>
        <w:t>VI</w:t>
      </w:r>
      <w:r w:rsidR="007832A8" w:rsidRPr="002711D5">
        <w:rPr>
          <w:sz w:val="24"/>
          <w:szCs w:val="24"/>
          <w:lang w:val="lt-LT"/>
        </w:rPr>
        <w:t>. SUPAPRASTINTAS ATVIRAS KONKURSAS</w:t>
      </w:r>
    </w:p>
    <w:p w:rsidR="007832A8" w:rsidRPr="002711D5" w:rsidRDefault="007832A8" w:rsidP="007832A8">
      <w:pPr>
        <w:pStyle w:val="MAZAS"/>
        <w:spacing w:line="360" w:lineRule="auto"/>
        <w:ind w:firstLine="0"/>
        <w:rPr>
          <w:sz w:val="24"/>
          <w:szCs w:val="24"/>
          <w:lang w:val="lt-LT"/>
        </w:rPr>
      </w:pPr>
    </w:p>
    <w:p w:rsidR="007832A8" w:rsidRPr="002711D5" w:rsidRDefault="00405A98" w:rsidP="007832A8">
      <w:pPr>
        <w:pStyle w:val="Pagrindinistekstas1"/>
        <w:spacing w:line="360" w:lineRule="auto"/>
        <w:ind w:firstLine="397"/>
        <w:rPr>
          <w:spacing w:val="-5"/>
          <w:sz w:val="24"/>
          <w:szCs w:val="24"/>
          <w:lang w:val="lt-LT"/>
        </w:rPr>
      </w:pPr>
      <w:r w:rsidRPr="002711D5">
        <w:rPr>
          <w:spacing w:val="-5"/>
          <w:sz w:val="24"/>
          <w:szCs w:val="24"/>
          <w:lang w:val="lt-LT"/>
        </w:rPr>
        <w:t>31</w:t>
      </w:r>
      <w:r w:rsidR="007832A8" w:rsidRPr="002711D5">
        <w:rPr>
          <w:spacing w:val="-5"/>
          <w:sz w:val="24"/>
          <w:szCs w:val="24"/>
          <w:lang w:val="lt-LT"/>
        </w:rPr>
        <w:t>. Vykdant supaprastintą atvirą konkursą, dalyvių skaičius neribojamas. Apie pirkimą skelbiama Taisyklėse nustatyta tvarka.</w:t>
      </w:r>
      <w:r w:rsidR="00781821" w:rsidRPr="002711D5">
        <w:rPr>
          <w:spacing w:val="-5"/>
          <w:sz w:val="24"/>
          <w:szCs w:val="24"/>
          <w:lang w:val="lt-LT"/>
        </w:rPr>
        <w:t xml:space="preserve"> </w:t>
      </w:r>
      <w:r w:rsidR="00781821" w:rsidRPr="002711D5">
        <w:rPr>
          <w:sz w:val="24"/>
          <w:szCs w:val="24"/>
          <w:lang w:val="lt-LT"/>
        </w:rPr>
        <w:t>Apie pirkimą skelbiama Viešųjų pirkimų įstatymo 86 straipsnyje nustatyta tvarka.</w:t>
      </w:r>
    </w:p>
    <w:p w:rsidR="007832A8" w:rsidRPr="002711D5" w:rsidRDefault="00405A98" w:rsidP="007832A8">
      <w:pPr>
        <w:pStyle w:val="Pagrindinistekstas1"/>
        <w:spacing w:line="360" w:lineRule="auto"/>
        <w:ind w:firstLine="397"/>
        <w:rPr>
          <w:sz w:val="24"/>
          <w:szCs w:val="24"/>
          <w:lang w:val="lt-LT"/>
        </w:rPr>
      </w:pPr>
      <w:r w:rsidRPr="002711D5">
        <w:rPr>
          <w:sz w:val="24"/>
          <w:szCs w:val="24"/>
          <w:lang w:val="lt-LT"/>
        </w:rPr>
        <w:t>32</w:t>
      </w:r>
      <w:r w:rsidR="007832A8" w:rsidRPr="002711D5">
        <w:rPr>
          <w:sz w:val="24"/>
          <w:szCs w:val="24"/>
          <w:lang w:val="lt-LT"/>
        </w:rPr>
        <w:t>. Supaprastintame atvirame konkurse derybos tarp perkančiosios organizacijos ir dalyvių yra draudžiamos.</w:t>
      </w:r>
    </w:p>
    <w:p w:rsidR="00F13F42" w:rsidRPr="002711D5" w:rsidRDefault="00F13F42"/>
    <w:p w:rsidR="0037140B" w:rsidRPr="002711D5" w:rsidRDefault="00D55D1C" w:rsidP="0037140B">
      <w:pPr>
        <w:pStyle w:val="CentrBold"/>
        <w:spacing w:line="360" w:lineRule="auto"/>
        <w:rPr>
          <w:sz w:val="24"/>
          <w:szCs w:val="24"/>
          <w:lang w:val="lt-LT"/>
        </w:rPr>
      </w:pPr>
      <w:r w:rsidRPr="002711D5">
        <w:rPr>
          <w:sz w:val="24"/>
          <w:szCs w:val="24"/>
          <w:lang w:val="lt-LT"/>
        </w:rPr>
        <w:t>V</w:t>
      </w:r>
      <w:r w:rsidR="0037140B" w:rsidRPr="002711D5">
        <w:rPr>
          <w:sz w:val="24"/>
          <w:szCs w:val="24"/>
          <w:lang w:val="lt-LT"/>
        </w:rPr>
        <w:t>I</w:t>
      </w:r>
      <w:r w:rsidRPr="002711D5">
        <w:rPr>
          <w:sz w:val="24"/>
          <w:szCs w:val="24"/>
          <w:lang w:val="lt-LT"/>
        </w:rPr>
        <w:t>I</w:t>
      </w:r>
      <w:r w:rsidR="0037140B" w:rsidRPr="002711D5">
        <w:rPr>
          <w:sz w:val="24"/>
          <w:szCs w:val="24"/>
          <w:lang w:val="lt-LT"/>
        </w:rPr>
        <w:t xml:space="preserve">. </w:t>
      </w:r>
      <w:r w:rsidR="0037140B" w:rsidRPr="002711D5">
        <w:rPr>
          <w:caps w:val="0"/>
          <w:sz w:val="24"/>
          <w:szCs w:val="24"/>
          <w:lang w:val="lt-LT"/>
        </w:rPr>
        <w:t>SUPAPRASTINTOS SKELBIAMOS DERYBOS</w:t>
      </w:r>
    </w:p>
    <w:p w:rsidR="0037140B" w:rsidRPr="002711D5" w:rsidRDefault="0037140B" w:rsidP="0037140B">
      <w:pPr>
        <w:pStyle w:val="mazas0"/>
        <w:spacing w:before="0" w:beforeAutospacing="0" w:after="0" w:afterAutospacing="0" w:line="360" w:lineRule="auto"/>
        <w:rPr>
          <w:lang w:val="lt-LT"/>
        </w:rPr>
      </w:pPr>
    </w:p>
    <w:p w:rsidR="0037140B" w:rsidRPr="002711D5" w:rsidRDefault="00405A98" w:rsidP="0037140B">
      <w:pPr>
        <w:pStyle w:val="bodytext"/>
        <w:spacing w:before="0" w:beforeAutospacing="0" w:after="0" w:afterAutospacing="0" w:line="360" w:lineRule="auto"/>
        <w:ind w:firstLine="480"/>
        <w:rPr>
          <w:lang w:val="lt-LT"/>
        </w:rPr>
      </w:pPr>
      <w:r w:rsidRPr="002711D5">
        <w:rPr>
          <w:spacing w:val="-2"/>
          <w:lang w:val="lt-LT"/>
        </w:rPr>
        <w:t>33</w:t>
      </w:r>
      <w:r w:rsidR="0037140B" w:rsidRPr="002711D5">
        <w:rPr>
          <w:spacing w:val="-2"/>
          <w:lang w:val="lt-LT"/>
        </w:rPr>
        <w:t>. Vykdant supaprastintas skelbiamas derybas, apie supaprastintą pirkimą skelbiama šiose Taisyklėse nustatyta tvarka.</w:t>
      </w:r>
    </w:p>
    <w:p w:rsidR="0037140B" w:rsidRPr="002711D5" w:rsidRDefault="00405A98" w:rsidP="0037140B">
      <w:pPr>
        <w:pStyle w:val="bodytext"/>
        <w:spacing w:before="0" w:beforeAutospacing="0" w:after="0" w:afterAutospacing="0" w:line="360" w:lineRule="auto"/>
        <w:ind w:firstLine="480"/>
        <w:rPr>
          <w:lang w:val="lt-LT"/>
        </w:rPr>
      </w:pPr>
      <w:r w:rsidRPr="002711D5">
        <w:rPr>
          <w:spacing w:val="-2"/>
          <w:lang w:val="lt-LT"/>
        </w:rPr>
        <w:t>34</w:t>
      </w:r>
      <w:r w:rsidR="0037140B" w:rsidRPr="002711D5">
        <w:rPr>
          <w:spacing w:val="-2"/>
          <w:lang w:val="lt-LT"/>
        </w:rPr>
        <w:t>. Derybų eiga turi būti įforminta raštu. Vykdydama mažos vertės pirkimus, perkančioji organizacija gali derėtis žodžiu.</w:t>
      </w:r>
    </w:p>
    <w:p w:rsidR="0037140B" w:rsidRPr="002711D5" w:rsidRDefault="0037140B"/>
    <w:p w:rsidR="00471378" w:rsidRPr="002711D5" w:rsidRDefault="00471378" w:rsidP="00471378">
      <w:pPr>
        <w:pStyle w:val="CentrBold"/>
        <w:spacing w:line="360" w:lineRule="auto"/>
        <w:rPr>
          <w:sz w:val="24"/>
          <w:szCs w:val="24"/>
          <w:lang w:val="lt-LT"/>
        </w:rPr>
      </w:pPr>
      <w:r w:rsidRPr="002711D5">
        <w:rPr>
          <w:sz w:val="24"/>
          <w:szCs w:val="24"/>
          <w:lang w:val="lt-LT"/>
        </w:rPr>
        <w:t>V</w:t>
      </w:r>
      <w:r w:rsidR="00CB698F" w:rsidRPr="002711D5">
        <w:rPr>
          <w:sz w:val="24"/>
          <w:szCs w:val="24"/>
          <w:lang w:val="lt-LT"/>
        </w:rPr>
        <w:t>III</w:t>
      </w:r>
      <w:r w:rsidRPr="002711D5">
        <w:rPr>
          <w:sz w:val="24"/>
          <w:szCs w:val="24"/>
          <w:lang w:val="lt-LT"/>
        </w:rPr>
        <w:t>. PIRKIMO DOKUMENTŲ RENGIMAS</w:t>
      </w:r>
    </w:p>
    <w:p w:rsidR="00471378" w:rsidRPr="002711D5" w:rsidRDefault="00471378" w:rsidP="00471378">
      <w:pPr>
        <w:pStyle w:val="MAZAS"/>
        <w:spacing w:line="360" w:lineRule="auto"/>
        <w:ind w:firstLine="0"/>
        <w:rPr>
          <w:sz w:val="24"/>
          <w:szCs w:val="24"/>
          <w:u w:val="single"/>
          <w:lang w:val="lt-LT"/>
        </w:rPr>
      </w:pPr>
    </w:p>
    <w:p w:rsidR="00471378" w:rsidRPr="002711D5" w:rsidRDefault="00405A98" w:rsidP="00471378">
      <w:pPr>
        <w:pStyle w:val="Pagrindinistekstas1"/>
        <w:spacing w:line="360" w:lineRule="auto"/>
        <w:ind w:firstLine="397"/>
        <w:rPr>
          <w:sz w:val="24"/>
          <w:szCs w:val="24"/>
          <w:lang w:val="lt-LT"/>
        </w:rPr>
      </w:pPr>
      <w:r w:rsidRPr="002711D5">
        <w:rPr>
          <w:sz w:val="24"/>
          <w:szCs w:val="24"/>
          <w:lang w:val="lt-LT"/>
        </w:rPr>
        <w:t>35</w:t>
      </w:r>
      <w:r w:rsidR="00471378" w:rsidRPr="002711D5">
        <w:rPr>
          <w:sz w:val="24"/>
          <w:szCs w:val="24"/>
          <w:lang w:val="lt-LT"/>
        </w:rPr>
        <w:t>. Perkančioji organizacija, vykdydama supaprastintus pirkimus, išskyrus mažos vertės pirkimus, pirkimo dokumentuose pateikia informaciją, nurodytą Viešųjų pirkimų įstatymo 24 straipsnio 2 dalies 9 ir 23 punktuose, 3 ir 5 dalyse (išskyrus neskelbiamą pirkimą, kai pateikti pasiūlymą kviečiamas tik vienas tiekėjas, jeigu perkančioji organizacija mano, kad tokia informacija yra nereikalinga), bei kitą informaciją, reikalingą tinkamam pirkimo atlikimui ir pasiūlymų pateikimui. Mažos vertės pirkimų atveju pirkimo dokumentuose pateikiama tokia informacija, kuri, perkančiosios organizacijos manymu, reikalinga tinkamam pirkimo atlikimui.</w:t>
      </w:r>
    </w:p>
    <w:p w:rsidR="00471378" w:rsidRPr="002711D5" w:rsidRDefault="00405A98" w:rsidP="00471378">
      <w:pPr>
        <w:pStyle w:val="Pagrindinistekstas1"/>
        <w:spacing w:line="360" w:lineRule="auto"/>
        <w:ind w:firstLine="397"/>
        <w:rPr>
          <w:sz w:val="24"/>
          <w:szCs w:val="24"/>
          <w:lang w:val="lt-LT"/>
        </w:rPr>
      </w:pPr>
      <w:r w:rsidRPr="002711D5">
        <w:rPr>
          <w:sz w:val="24"/>
          <w:szCs w:val="24"/>
          <w:lang w:val="lt-LT"/>
        </w:rPr>
        <w:t>36</w:t>
      </w:r>
      <w:r w:rsidR="00471378" w:rsidRPr="002711D5">
        <w:rPr>
          <w:sz w:val="24"/>
          <w:szCs w:val="24"/>
          <w:lang w:val="lt-LT"/>
        </w:rPr>
        <w:t>. Pirkimo dokumentai gali būti nerengiami, kai apklausa vykdoma žodžiu;</w:t>
      </w:r>
    </w:p>
    <w:p w:rsidR="00471378" w:rsidRPr="002711D5" w:rsidRDefault="00E9121D" w:rsidP="00471378">
      <w:pPr>
        <w:pStyle w:val="Pagrindinistekstas1"/>
        <w:spacing w:line="360" w:lineRule="auto"/>
        <w:ind w:firstLine="397"/>
        <w:rPr>
          <w:spacing w:val="-2"/>
          <w:sz w:val="24"/>
          <w:szCs w:val="24"/>
          <w:lang w:val="lt-LT"/>
        </w:rPr>
      </w:pPr>
      <w:r w:rsidRPr="002711D5">
        <w:rPr>
          <w:spacing w:val="-2"/>
          <w:sz w:val="24"/>
          <w:szCs w:val="24"/>
          <w:lang w:val="lt-LT"/>
        </w:rPr>
        <w:lastRenderedPageBreak/>
        <w:t>37</w:t>
      </w:r>
      <w:r w:rsidR="00471378" w:rsidRPr="002711D5">
        <w:rPr>
          <w:spacing w:val="-2"/>
          <w:sz w:val="24"/>
          <w:szCs w:val="24"/>
          <w:lang w:val="lt-LT"/>
        </w:rPr>
        <w:t>. Pirkimo dokumentai rengiami lietuvių kalba. Papildomai pirkimo dokumentai gali būti rengiami ir kitomis kalbomis.</w:t>
      </w:r>
    </w:p>
    <w:p w:rsidR="00080739" w:rsidRPr="002711D5" w:rsidRDefault="00080739" w:rsidP="00A80E69">
      <w:pPr>
        <w:tabs>
          <w:tab w:val="left" w:pos="900"/>
        </w:tabs>
        <w:spacing w:line="360" w:lineRule="auto"/>
        <w:ind w:firstLine="360"/>
        <w:jc w:val="center"/>
        <w:rPr>
          <w:b/>
        </w:rPr>
      </w:pPr>
    </w:p>
    <w:p w:rsidR="00A80E69" w:rsidRPr="002711D5" w:rsidRDefault="00BE19FD" w:rsidP="00A80E69">
      <w:pPr>
        <w:tabs>
          <w:tab w:val="left" w:pos="900"/>
        </w:tabs>
        <w:spacing w:line="360" w:lineRule="auto"/>
        <w:ind w:firstLine="360"/>
        <w:jc w:val="center"/>
        <w:rPr>
          <w:b/>
        </w:rPr>
      </w:pPr>
      <w:r w:rsidRPr="002711D5">
        <w:rPr>
          <w:b/>
        </w:rPr>
        <w:t>IX</w:t>
      </w:r>
      <w:r w:rsidR="00A80E69" w:rsidRPr="002711D5">
        <w:rPr>
          <w:b/>
        </w:rPr>
        <w:t>. TECHNINĖ SPECIFIKACIJA</w:t>
      </w:r>
    </w:p>
    <w:p w:rsidR="00A80E69" w:rsidRPr="002711D5" w:rsidRDefault="00A80E69" w:rsidP="00A80E69">
      <w:pPr>
        <w:spacing w:line="360" w:lineRule="auto"/>
      </w:pPr>
    </w:p>
    <w:p w:rsidR="00A80E69" w:rsidRPr="002711D5" w:rsidRDefault="00B66B8F" w:rsidP="00A80E69">
      <w:pPr>
        <w:spacing w:line="360" w:lineRule="auto"/>
        <w:ind w:firstLine="360"/>
        <w:jc w:val="both"/>
      </w:pPr>
      <w:r w:rsidRPr="002711D5">
        <w:t>38</w:t>
      </w:r>
      <w:r w:rsidR="00A80E69" w:rsidRPr="002711D5">
        <w:t xml:space="preserve">.  </w:t>
      </w:r>
      <w:bookmarkStart w:id="1" w:name="_Ref531060376"/>
      <w:r w:rsidR="00A80E69" w:rsidRPr="002711D5">
        <w:t>Perkančioji organizacija, atlikdama supaprastintus pirkimus (išskyrus mažos vertės pirkimus), techninę specifikaciją rengia vadovaudamasi Viešųjų pirkimų įstatymo 25 straipsnyje nustatytais reikalavimais. Perkančioji organizacija, atlikdama mažos vertės pirkimus, gali nesivadovauti Viešųjų pirkimų įstatymo 25 straipsnyje nustatytais reikalavimais, tačiau bet kuriuo atveju ji turi užtikrinti šio įstatymo 3 straipsnyje nurodytų principų laikymąsi.</w:t>
      </w:r>
      <w:bookmarkEnd w:id="1"/>
    </w:p>
    <w:p w:rsidR="00A80E69" w:rsidRPr="002711D5" w:rsidRDefault="00A80E69"/>
    <w:p w:rsidR="000F7421" w:rsidRPr="002711D5" w:rsidRDefault="000F7421" w:rsidP="000F7421">
      <w:pPr>
        <w:pStyle w:val="CentrBold"/>
        <w:spacing w:line="360" w:lineRule="auto"/>
        <w:rPr>
          <w:sz w:val="24"/>
          <w:szCs w:val="24"/>
          <w:lang w:val="lt-LT"/>
        </w:rPr>
      </w:pPr>
    </w:p>
    <w:p w:rsidR="000F7421" w:rsidRPr="002711D5" w:rsidRDefault="0012163D" w:rsidP="000F7421">
      <w:pPr>
        <w:pStyle w:val="CentrBold"/>
        <w:spacing w:line="360" w:lineRule="auto"/>
        <w:rPr>
          <w:sz w:val="24"/>
          <w:szCs w:val="24"/>
          <w:lang w:val="lt-LT"/>
        </w:rPr>
      </w:pPr>
      <w:r w:rsidRPr="002711D5">
        <w:rPr>
          <w:sz w:val="24"/>
          <w:szCs w:val="24"/>
          <w:lang w:val="lt-LT"/>
        </w:rPr>
        <w:t>X</w:t>
      </w:r>
      <w:r w:rsidR="00F91927" w:rsidRPr="002711D5">
        <w:rPr>
          <w:sz w:val="24"/>
          <w:szCs w:val="24"/>
          <w:lang w:val="lt-LT"/>
        </w:rPr>
        <w:t>. REikalavimai TIEKĖJŲ KVALIFIKACIJAI</w:t>
      </w:r>
    </w:p>
    <w:p w:rsidR="000F7421" w:rsidRPr="002711D5" w:rsidRDefault="000F7421" w:rsidP="000F7421">
      <w:pPr>
        <w:pStyle w:val="MAZAS"/>
        <w:spacing w:line="360" w:lineRule="auto"/>
        <w:ind w:firstLine="0"/>
        <w:rPr>
          <w:sz w:val="24"/>
          <w:szCs w:val="24"/>
          <w:lang w:val="lt-LT"/>
        </w:rPr>
      </w:pPr>
    </w:p>
    <w:p w:rsidR="000F7421" w:rsidRPr="002711D5" w:rsidRDefault="00B66B8F" w:rsidP="000F7421">
      <w:pPr>
        <w:pStyle w:val="Pagrindinistekstas1"/>
        <w:spacing w:line="360" w:lineRule="auto"/>
        <w:ind w:firstLine="397"/>
        <w:rPr>
          <w:sz w:val="24"/>
          <w:szCs w:val="24"/>
          <w:lang w:val="lt-LT"/>
        </w:rPr>
      </w:pPr>
      <w:r w:rsidRPr="002711D5">
        <w:rPr>
          <w:sz w:val="24"/>
          <w:szCs w:val="24"/>
          <w:lang w:val="lt-LT"/>
        </w:rPr>
        <w:t>39</w:t>
      </w:r>
      <w:r w:rsidR="000F7421" w:rsidRPr="002711D5">
        <w:rPr>
          <w:sz w:val="24"/>
          <w:szCs w:val="24"/>
          <w:lang w:val="lt-LT"/>
        </w:rPr>
        <w:t xml:space="preserve">. Siekiant įsitikinti, ar tiekėjas bus pajėgus įvykdyti pirkimo sutartį, vadovaujantis Viešųjų pirkimų įstatymo 32–38 straipsnių nuostatomis ir atsižvelgiant į Tiekėjų kvalifikacijos vertinimo metodinių rekomendacijų, patvirtintų Viešųjų pirkimų tarnybos direktoriaus </w:t>
      </w:r>
      <w:smartTag w:uri="urn:schemas-microsoft-com:office:smarttags" w:element="metricconverter">
        <w:smartTagPr>
          <w:attr w:name="ProductID" w:val="2003ﾠm"/>
        </w:smartTagPr>
        <w:r w:rsidR="000F7421" w:rsidRPr="002711D5">
          <w:rPr>
            <w:sz w:val="24"/>
            <w:szCs w:val="24"/>
            <w:lang w:val="lt-LT"/>
          </w:rPr>
          <w:t>2003 m</w:t>
        </w:r>
      </w:smartTag>
      <w:r w:rsidR="000F7421" w:rsidRPr="002711D5">
        <w:rPr>
          <w:sz w:val="24"/>
          <w:szCs w:val="24"/>
          <w:lang w:val="lt-LT"/>
        </w:rPr>
        <w:t>. spalio 20 d. įsakymu Nr. 1S-100 (</w:t>
      </w:r>
      <w:proofErr w:type="spellStart"/>
      <w:r w:rsidR="000F7421" w:rsidRPr="002711D5">
        <w:rPr>
          <w:sz w:val="24"/>
          <w:szCs w:val="24"/>
          <w:lang w:val="lt-LT"/>
        </w:rPr>
        <w:t>Žin</w:t>
      </w:r>
      <w:proofErr w:type="spellEnd"/>
      <w:r w:rsidR="000F7421" w:rsidRPr="002711D5">
        <w:rPr>
          <w:sz w:val="24"/>
          <w:szCs w:val="24"/>
          <w:lang w:val="lt-LT"/>
        </w:rPr>
        <w:t>., 2003, Nr. </w:t>
      </w:r>
      <w:hyperlink r:id="rId14" w:history="1">
        <w:r w:rsidR="000F7421" w:rsidRPr="002711D5">
          <w:rPr>
            <w:rStyle w:val="Hipersaitas"/>
            <w:sz w:val="24"/>
            <w:szCs w:val="24"/>
            <w:lang w:val="lt-LT"/>
          </w:rPr>
          <w:t>103-4623</w:t>
        </w:r>
      </w:hyperlink>
      <w:r w:rsidR="000F7421" w:rsidRPr="002711D5">
        <w:rPr>
          <w:sz w:val="24"/>
          <w:szCs w:val="24"/>
          <w:lang w:val="lt-LT"/>
        </w:rPr>
        <w:t>; 2009, Nr. </w:t>
      </w:r>
      <w:hyperlink r:id="rId15" w:history="1">
        <w:r w:rsidR="000F7421" w:rsidRPr="002711D5">
          <w:rPr>
            <w:rStyle w:val="Hipersaitas"/>
            <w:sz w:val="24"/>
            <w:szCs w:val="24"/>
            <w:lang w:val="lt-LT"/>
          </w:rPr>
          <w:t>39-1505</w:t>
        </w:r>
      </w:hyperlink>
      <w:r w:rsidR="000F7421" w:rsidRPr="002711D5">
        <w:rPr>
          <w:sz w:val="24"/>
          <w:szCs w:val="24"/>
          <w:lang w:val="lt-LT"/>
        </w:rPr>
        <w:t>; 2012, Nr. </w:t>
      </w:r>
      <w:hyperlink r:id="rId16" w:history="1">
        <w:r w:rsidR="000F7421" w:rsidRPr="002711D5">
          <w:rPr>
            <w:rStyle w:val="Hipersaitas"/>
            <w:sz w:val="24"/>
            <w:szCs w:val="24"/>
            <w:lang w:val="lt-LT"/>
          </w:rPr>
          <w:t>5-163</w:t>
        </w:r>
      </w:hyperlink>
      <w:r w:rsidR="000F7421" w:rsidRPr="002711D5">
        <w:rPr>
          <w:sz w:val="24"/>
          <w:szCs w:val="24"/>
          <w:lang w:val="lt-LT"/>
        </w:rPr>
        <w:t>), aktualią redakciją, pirkimo dokumentuose nustatomi tiekėjų kvalifikacijos reikalavimai ir vykdomas tiekėjų kvalifikacijos patikrinimas.</w:t>
      </w:r>
    </w:p>
    <w:p w:rsidR="000F7421" w:rsidRPr="002711D5" w:rsidRDefault="00B66B8F" w:rsidP="000F7421">
      <w:pPr>
        <w:pStyle w:val="Pagrindinistekstas1"/>
        <w:spacing w:line="360" w:lineRule="auto"/>
        <w:ind w:firstLine="397"/>
        <w:rPr>
          <w:sz w:val="24"/>
          <w:szCs w:val="24"/>
          <w:lang w:val="lt-LT"/>
        </w:rPr>
      </w:pPr>
      <w:r w:rsidRPr="002711D5">
        <w:rPr>
          <w:sz w:val="24"/>
          <w:szCs w:val="24"/>
          <w:lang w:val="lt-LT"/>
        </w:rPr>
        <w:t>40</w:t>
      </w:r>
      <w:r w:rsidR="000F7421" w:rsidRPr="002711D5">
        <w:rPr>
          <w:sz w:val="24"/>
          <w:szCs w:val="24"/>
          <w:lang w:val="lt-LT"/>
        </w:rPr>
        <w:t>. Tiekėjų kvalifikacijos neprivaloma tikrinti, kai:</w:t>
      </w:r>
    </w:p>
    <w:p w:rsidR="000F7421" w:rsidRPr="002711D5" w:rsidRDefault="00B66B8F" w:rsidP="000F7421">
      <w:pPr>
        <w:pStyle w:val="Pagrindinistekstas1"/>
        <w:spacing w:line="360" w:lineRule="auto"/>
        <w:ind w:firstLine="397"/>
        <w:rPr>
          <w:sz w:val="24"/>
          <w:szCs w:val="24"/>
          <w:lang w:val="lt-LT"/>
        </w:rPr>
      </w:pPr>
      <w:r w:rsidRPr="002711D5">
        <w:rPr>
          <w:sz w:val="24"/>
          <w:szCs w:val="24"/>
          <w:lang w:val="lt-LT"/>
        </w:rPr>
        <w:t>40</w:t>
      </w:r>
      <w:r w:rsidR="000F7421" w:rsidRPr="002711D5">
        <w:rPr>
          <w:sz w:val="24"/>
          <w:szCs w:val="24"/>
          <w:lang w:val="lt-LT"/>
        </w:rPr>
        <w:t>.1. perkamos literatūros, mokslo ir meno kūrinių autorių, atlikėjų ar jų kolektyvo paslaugos, taip pat mokslo, kultūros ir meno sričių projektų vertinimo paslaugos;</w:t>
      </w:r>
    </w:p>
    <w:p w:rsidR="000F7421" w:rsidRPr="002711D5" w:rsidRDefault="00B66B8F" w:rsidP="000F7421">
      <w:pPr>
        <w:pStyle w:val="Pagrindinistekstas1"/>
        <w:spacing w:line="360" w:lineRule="auto"/>
        <w:ind w:firstLine="397"/>
        <w:rPr>
          <w:strike/>
          <w:spacing w:val="-2"/>
          <w:sz w:val="24"/>
          <w:szCs w:val="24"/>
          <w:lang w:val="lt-LT"/>
        </w:rPr>
      </w:pPr>
      <w:r w:rsidRPr="002711D5">
        <w:rPr>
          <w:spacing w:val="-2"/>
          <w:sz w:val="24"/>
          <w:szCs w:val="24"/>
          <w:lang w:val="lt-LT"/>
        </w:rPr>
        <w:t>40</w:t>
      </w:r>
      <w:r w:rsidR="000F7421" w:rsidRPr="002711D5">
        <w:rPr>
          <w:spacing w:val="-2"/>
          <w:sz w:val="24"/>
          <w:szCs w:val="24"/>
          <w:lang w:val="lt-LT"/>
        </w:rPr>
        <w:t>.2. dėl įvykių, kurių perkančioji organizacija negalėjo iš anksto numatyti, būtina skubiai įsigyti reikalingų prekių, paslaugų ar darbų;</w:t>
      </w:r>
    </w:p>
    <w:p w:rsidR="000F7421" w:rsidRPr="002711D5" w:rsidRDefault="00B66B8F" w:rsidP="000F7421">
      <w:pPr>
        <w:pStyle w:val="Pagrindinistekstas1"/>
        <w:spacing w:line="360" w:lineRule="auto"/>
        <w:ind w:firstLine="397"/>
        <w:rPr>
          <w:sz w:val="24"/>
          <w:szCs w:val="24"/>
          <w:lang w:val="lt-LT"/>
        </w:rPr>
      </w:pPr>
      <w:r w:rsidRPr="002711D5">
        <w:rPr>
          <w:sz w:val="24"/>
          <w:szCs w:val="24"/>
          <w:lang w:val="lt-LT"/>
        </w:rPr>
        <w:t>40</w:t>
      </w:r>
      <w:r w:rsidR="000F7421" w:rsidRPr="002711D5">
        <w:rPr>
          <w:sz w:val="24"/>
          <w:szCs w:val="24"/>
          <w:lang w:val="lt-LT"/>
        </w:rPr>
        <w:t>.3. vykdomi mažos vertės pirkimai.</w:t>
      </w:r>
    </w:p>
    <w:p w:rsidR="000F7421" w:rsidRPr="002711D5" w:rsidRDefault="000F7421"/>
    <w:p w:rsidR="00A5088D" w:rsidRPr="002711D5" w:rsidRDefault="00A5088D" w:rsidP="00A5088D">
      <w:pPr>
        <w:pStyle w:val="CentrBold"/>
        <w:spacing w:line="360" w:lineRule="auto"/>
        <w:rPr>
          <w:sz w:val="24"/>
          <w:szCs w:val="24"/>
          <w:lang w:val="lt-LT"/>
        </w:rPr>
      </w:pPr>
      <w:r w:rsidRPr="002711D5">
        <w:rPr>
          <w:sz w:val="24"/>
          <w:szCs w:val="24"/>
          <w:lang w:val="lt-LT"/>
        </w:rPr>
        <w:t>Xi. PASIŪLYMŲ NAGRINĖJIMAS IR VERTINIMAS</w:t>
      </w:r>
    </w:p>
    <w:p w:rsidR="00A5088D" w:rsidRPr="002711D5" w:rsidRDefault="00A5088D" w:rsidP="00A5088D">
      <w:pPr>
        <w:pStyle w:val="MAZAS"/>
        <w:spacing w:line="360" w:lineRule="auto"/>
        <w:ind w:firstLine="0"/>
        <w:rPr>
          <w:sz w:val="24"/>
          <w:szCs w:val="24"/>
          <w:lang w:val="lt-LT"/>
        </w:rPr>
      </w:pPr>
    </w:p>
    <w:p w:rsidR="00A5088D" w:rsidRPr="002711D5" w:rsidRDefault="00B66B8F" w:rsidP="00A5088D">
      <w:pPr>
        <w:pStyle w:val="Pagrindinistekstas1"/>
        <w:spacing w:line="360" w:lineRule="auto"/>
        <w:ind w:firstLine="397"/>
        <w:rPr>
          <w:color w:val="FF0000"/>
          <w:sz w:val="24"/>
          <w:szCs w:val="24"/>
          <w:lang w:val="lt-LT"/>
        </w:rPr>
      </w:pPr>
      <w:r w:rsidRPr="002711D5">
        <w:rPr>
          <w:sz w:val="24"/>
          <w:szCs w:val="24"/>
          <w:lang w:val="lt-LT"/>
        </w:rPr>
        <w:t>41</w:t>
      </w:r>
      <w:r w:rsidR="00A5088D" w:rsidRPr="002711D5">
        <w:rPr>
          <w:sz w:val="24"/>
          <w:szCs w:val="24"/>
          <w:lang w:val="lt-LT"/>
        </w:rPr>
        <w:t xml:space="preserve">. Pasiūlymai turi būti priimami laikantis pirkimo dokumentuose nustatytos tvarkos, vadovaujantis Viešųjų pirkimų </w:t>
      </w:r>
      <w:r w:rsidR="00A5088D" w:rsidRPr="002711D5">
        <w:rPr>
          <w:color w:val="auto"/>
          <w:sz w:val="24"/>
          <w:szCs w:val="24"/>
          <w:lang w:val="lt-LT"/>
        </w:rPr>
        <w:t>įstatymo nuostatomis.</w:t>
      </w:r>
    </w:p>
    <w:p w:rsidR="00A5088D" w:rsidRPr="002711D5" w:rsidRDefault="00B66B8F" w:rsidP="00A5088D">
      <w:pPr>
        <w:pStyle w:val="Pagrindinistekstas1"/>
        <w:spacing w:line="360" w:lineRule="auto"/>
        <w:ind w:firstLine="397"/>
        <w:rPr>
          <w:spacing w:val="-4"/>
          <w:sz w:val="24"/>
          <w:szCs w:val="24"/>
          <w:lang w:val="lt-LT"/>
        </w:rPr>
      </w:pPr>
      <w:r w:rsidRPr="002711D5">
        <w:rPr>
          <w:spacing w:val="-4"/>
          <w:sz w:val="24"/>
          <w:szCs w:val="24"/>
          <w:lang w:val="lt-LT"/>
        </w:rPr>
        <w:t>42</w:t>
      </w:r>
      <w:r w:rsidR="00A5088D" w:rsidRPr="002711D5">
        <w:rPr>
          <w:spacing w:val="-4"/>
          <w:sz w:val="24"/>
          <w:szCs w:val="24"/>
          <w:lang w:val="lt-LT"/>
        </w:rPr>
        <w:t>. Pasiūlymai nagrinėjami ir vertinami konfidencialiai, nedalyvaujant pasiūlymus pateikusiems tiekėjams ar jų atstovams.</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43</w:t>
      </w:r>
      <w:r w:rsidR="00A5088D" w:rsidRPr="002711D5">
        <w:rPr>
          <w:sz w:val="24"/>
          <w:szCs w:val="24"/>
          <w:lang w:val="lt-LT"/>
        </w:rPr>
        <w:t>. Pasiūlymai vertinami remiantis šiais kriterijais:</w:t>
      </w:r>
    </w:p>
    <w:p w:rsidR="00A5088D" w:rsidRPr="002711D5" w:rsidRDefault="00B66B8F" w:rsidP="00A5088D">
      <w:pPr>
        <w:pStyle w:val="Pagrindinistekstas1"/>
        <w:spacing w:line="360" w:lineRule="auto"/>
        <w:ind w:firstLine="397"/>
        <w:rPr>
          <w:spacing w:val="-2"/>
          <w:sz w:val="24"/>
          <w:szCs w:val="24"/>
          <w:lang w:val="lt-LT"/>
        </w:rPr>
      </w:pPr>
      <w:r w:rsidRPr="002711D5">
        <w:rPr>
          <w:spacing w:val="-2"/>
          <w:sz w:val="24"/>
          <w:szCs w:val="24"/>
          <w:lang w:val="lt-LT"/>
        </w:rPr>
        <w:t>43</w:t>
      </w:r>
      <w:r w:rsidR="00A5088D" w:rsidRPr="002711D5">
        <w:rPr>
          <w:spacing w:val="-2"/>
          <w:sz w:val="24"/>
          <w:szCs w:val="24"/>
          <w:lang w:val="lt-LT"/>
        </w:rPr>
        <w:t>.1.</w:t>
      </w:r>
      <w:r w:rsidR="00A5088D" w:rsidRPr="002711D5">
        <w:rPr>
          <w:sz w:val="24"/>
          <w:szCs w:val="24"/>
          <w:lang w:val="lt-LT"/>
        </w:rPr>
        <w:t xml:space="preserve"> ekonomiškai naudingiausio pasiūlymo, kai pirkimo sutartį sudaro su dalyviu, pateikusiu perkančiajai organizacijai naudingiausią pasiūlymą, išrinktą pagal jos nustatytus kriterijus, </w:t>
      </w:r>
      <w:r w:rsidR="00A5088D" w:rsidRPr="002711D5">
        <w:rPr>
          <w:sz w:val="24"/>
          <w:szCs w:val="24"/>
          <w:lang w:val="lt-LT"/>
        </w:rPr>
        <w:lastRenderedPageBreak/>
        <w:t>susijusius su pirkimo objektu, – paprastai</w:t>
      </w:r>
      <w:r w:rsidR="00A5088D" w:rsidRPr="002711D5">
        <w:rPr>
          <w:i/>
          <w:iCs/>
          <w:sz w:val="24"/>
          <w:szCs w:val="24"/>
          <w:lang w:val="lt-LT"/>
        </w:rPr>
        <w:t xml:space="preserve"> </w:t>
      </w:r>
      <w:r w:rsidR="00A5088D" w:rsidRPr="002711D5">
        <w:rPr>
          <w:sz w:val="24"/>
          <w:szCs w:val="24"/>
          <w:lang w:val="lt-LT"/>
        </w:rPr>
        <w:t>kokybės, kainos, techninių privalumų, estetinių ir funkcinių charakteristikų, aplinkosaugos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w:t>
      </w:r>
      <w:r w:rsidR="00A5088D" w:rsidRPr="002711D5">
        <w:rPr>
          <w:spacing w:val="-2"/>
          <w:sz w:val="24"/>
          <w:szCs w:val="24"/>
          <w:lang w:val="lt-LT"/>
        </w:rPr>
        <w:t>;</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43</w:t>
      </w:r>
      <w:r w:rsidR="00A5088D" w:rsidRPr="002711D5">
        <w:rPr>
          <w:sz w:val="24"/>
          <w:szCs w:val="24"/>
          <w:lang w:val="lt-LT"/>
        </w:rPr>
        <w:t>.2. mažiausios kainos.</w:t>
      </w:r>
    </w:p>
    <w:p w:rsidR="00A5088D" w:rsidRPr="002711D5" w:rsidRDefault="00B66B8F" w:rsidP="00A5088D">
      <w:pPr>
        <w:pStyle w:val="Pagrindinistekstas1"/>
        <w:spacing w:line="360" w:lineRule="auto"/>
        <w:ind w:firstLine="397"/>
        <w:rPr>
          <w:spacing w:val="-2"/>
          <w:sz w:val="24"/>
          <w:szCs w:val="24"/>
          <w:lang w:val="lt-LT"/>
        </w:rPr>
      </w:pPr>
      <w:r w:rsidRPr="002711D5">
        <w:rPr>
          <w:spacing w:val="-2"/>
          <w:sz w:val="24"/>
          <w:szCs w:val="24"/>
          <w:lang w:val="lt-LT"/>
        </w:rPr>
        <w:t>43</w:t>
      </w:r>
      <w:r w:rsidR="00A5088D" w:rsidRPr="002711D5">
        <w:rPr>
          <w:spacing w:val="-2"/>
          <w:sz w:val="24"/>
          <w:szCs w:val="24"/>
          <w:lang w:val="lt-LT"/>
        </w:rPr>
        <w:t xml:space="preserve">.3 Vykdant projekto konkursą ar perkant meno, kultūros paslaugas, pateikti pasiūlymai gali būti vertinami pagal perkančiosios organizacijos nustatytus, su pirkimo objektu susijusius kriterijus, kurie nebūtinai turi remtis mažiausia kaina ar ekonomiškai naudingiausio pasiūlymo vertinimo kriterijumi. </w:t>
      </w:r>
    </w:p>
    <w:p w:rsidR="00A5088D" w:rsidRPr="002711D5" w:rsidRDefault="00B66B8F" w:rsidP="00A5088D">
      <w:pPr>
        <w:pStyle w:val="Pagrindinistekstas1"/>
        <w:spacing w:line="360" w:lineRule="auto"/>
        <w:ind w:firstLine="397"/>
        <w:rPr>
          <w:spacing w:val="-2"/>
          <w:sz w:val="24"/>
          <w:szCs w:val="24"/>
          <w:lang w:val="lt-LT"/>
        </w:rPr>
      </w:pPr>
      <w:r w:rsidRPr="002711D5">
        <w:rPr>
          <w:spacing w:val="-2"/>
          <w:sz w:val="24"/>
          <w:szCs w:val="24"/>
          <w:lang w:val="lt-LT"/>
        </w:rPr>
        <w:t>44</w:t>
      </w:r>
      <w:r w:rsidR="00A5088D" w:rsidRPr="002711D5">
        <w:rPr>
          <w:spacing w:val="-2"/>
          <w:sz w:val="24"/>
          <w:szCs w:val="24"/>
          <w:lang w:val="lt-LT"/>
        </w:rPr>
        <w:t>. Pasiūlymo vertinimo kriterijai negali nepagrįstai ir neobjektyviai riboti tiekėjų galimybių dalyvauti pirkime ar sudaryti išskirtinių sąlygų konkretiems tiekėjams, pažeidžiant šio įstatymo 3 straipsnio 1 dalyje nustatytus reikalavimus.</w:t>
      </w:r>
    </w:p>
    <w:p w:rsidR="00A5088D" w:rsidRPr="002711D5" w:rsidRDefault="00A5088D" w:rsidP="00A5088D">
      <w:pPr>
        <w:pStyle w:val="Pagrindinistekstas1"/>
        <w:spacing w:line="360" w:lineRule="auto"/>
        <w:ind w:firstLine="0"/>
        <w:rPr>
          <w:sz w:val="24"/>
          <w:szCs w:val="24"/>
          <w:lang w:val="lt-LT"/>
        </w:rPr>
      </w:pPr>
    </w:p>
    <w:p w:rsidR="00A5088D" w:rsidRPr="002711D5" w:rsidRDefault="006655C3" w:rsidP="00A5088D">
      <w:pPr>
        <w:pStyle w:val="CentrBold"/>
        <w:spacing w:line="360" w:lineRule="auto"/>
        <w:rPr>
          <w:sz w:val="24"/>
          <w:szCs w:val="24"/>
          <w:lang w:val="lt-LT"/>
        </w:rPr>
      </w:pPr>
      <w:r w:rsidRPr="002711D5">
        <w:rPr>
          <w:sz w:val="24"/>
          <w:szCs w:val="24"/>
          <w:lang w:val="lt-LT"/>
        </w:rPr>
        <w:t>X</w:t>
      </w:r>
      <w:r w:rsidR="00A5088D" w:rsidRPr="002711D5">
        <w:rPr>
          <w:sz w:val="24"/>
          <w:szCs w:val="24"/>
          <w:lang w:val="lt-LT"/>
        </w:rPr>
        <w:t>II. PIRKIMO SUTARTIS</w:t>
      </w:r>
    </w:p>
    <w:p w:rsidR="00A5088D" w:rsidRPr="002711D5" w:rsidRDefault="00A5088D" w:rsidP="00A5088D">
      <w:pPr>
        <w:pStyle w:val="MAZAS"/>
        <w:spacing w:line="360" w:lineRule="auto"/>
        <w:ind w:firstLine="0"/>
        <w:rPr>
          <w:sz w:val="24"/>
          <w:szCs w:val="24"/>
          <w:lang w:val="lt-LT"/>
        </w:rPr>
      </w:pP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45</w:t>
      </w:r>
      <w:r w:rsidR="00A5088D" w:rsidRPr="002711D5">
        <w:rPr>
          <w:sz w:val="24"/>
          <w:szCs w:val="24"/>
          <w:lang w:val="lt-LT"/>
        </w:rPr>
        <w:t>. Pirkimo sutartis turi būti sudaroma nedelsiant, bet ne anksčiau negu pasibaigė pirkimo sutarties sudarymo atidėjimo terminas (toliau – atidėjimo terminas). Atidėjimo terminas gali būti netaikomas, kai:</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45</w:t>
      </w:r>
      <w:r w:rsidR="00A5088D" w:rsidRPr="002711D5">
        <w:rPr>
          <w:sz w:val="24"/>
          <w:szCs w:val="24"/>
          <w:lang w:val="lt-LT"/>
        </w:rPr>
        <w:t>.1. vienintelis suinteresuotas dalyvis yra tas, su kuriuo sudaroma pirkimo sutartis ir nėra suinteresuotų kandidatų;</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45</w:t>
      </w:r>
      <w:r w:rsidR="00A5088D" w:rsidRPr="002711D5">
        <w:rPr>
          <w:sz w:val="24"/>
          <w:szCs w:val="24"/>
          <w:lang w:val="lt-LT"/>
        </w:rPr>
        <w:t xml:space="preserve">.2. pirkimo sutartis sudaroma dinaminės pirkimo sistemos pagrindu arba viešųjų pirkimų įstatymo </w:t>
      </w:r>
      <w:r w:rsidR="00A5088D" w:rsidRPr="002711D5">
        <w:rPr>
          <w:color w:val="auto"/>
          <w:sz w:val="24"/>
          <w:szCs w:val="24"/>
          <w:lang w:val="lt-LT"/>
        </w:rPr>
        <w:t>nuostatomis</w:t>
      </w:r>
      <w:r w:rsidR="00A5088D" w:rsidRPr="002711D5">
        <w:rPr>
          <w:sz w:val="24"/>
          <w:szCs w:val="24"/>
          <w:lang w:val="lt-LT"/>
        </w:rPr>
        <w:t xml:space="preserve"> pirkimo sutartis sudaroma preliminariosios sutarties pagrindu;</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45</w:t>
      </w:r>
      <w:r w:rsidR="00A5088D" w:rsidRPr="002711D5">
        <w:rPr>
          <w:sz w:val="24"/>
          <w:szCs w:val="24"/>
          <w:lang w:val="lt-LT"/>
        </w:rPr>
        <w:t xml:space="preserve">.3. supaprastintų pirkimų atveju pirkimo sutarties vertė mažesnė kaip 3000 eurų be </w:t>
      </w:r>
      <w:r w:rsidR="002711D5" w:rsidRPr="002711D5">
        <w:rPr>
          <w:sz w:val="24"/>
          <w:szCs w:val="24"/>
          <w:lang w:val="lt-LT"/>
        </w:rPr>
        <w:t>pridėtinės</w:t>
      </w:r>
      <w:r w:rsidR="00A5088D" w:rsidRPr="002711D5">
        <w:rPr>
          <w:sz w:val="24"/>
          <w:szCs w:val="24"/>
          <w:lang w:val="lt-LT"/>
        </w:rPr>
        <w:t xml:space="preserve"> vertės mokesčio arba kai pirkimo sutartis sudaroma atliekant mažos vertės pirkimą.</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46</w:t>
      </w:r>
      <w:r w:rsidR="00A5088D" w:rsidRPr="002711D5">
        <w:rPr>
          <w:sz w:val="24"/>
          <w:szCs w:val="24"/>
          <w:lang w:val="lt-LT"/>
        </w:rPr>
        <w:t xml:space="preserve">. Pirkimo sutartis sudaroma raštu. Pirkimo sutartis gali būti sudaroma žodžiu, kai atliekami supaprastinti pirkimai, kurių sutarties vertė yra mažesnė kaip 3000 eurų be </w:t>
      </w:r>
      <w:r w:rsidR="002711D5" w:rsidRPr="002711D5">
        <w:rPr>
          <w:sz w:val="24"/>
          <w:szCs w:val="24"/>
          <w:lang w:val="lt-LT"/>
        </w:rPr>
        <w:t>pridėtinės</w:t>
      </w:r>
      <w:r w:rsidR="00A5088D" w:rsidRPr="002711D5">
        <w:rPr>
          <w:sz w:val="24"/>
          <w:szCs w:val="24"/>
          <w:lang w:val="lt-LT"/>
        </w:rPr>
        <w:t xml:space="preserve"> vertės mokesčio. Kai pirkimo sutartis sudaroma raštu (išskyrus mažos vertės pirkimus), turi būti nustatyta:</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46</w:t>
      </w:r>
      <w:r w:rsidR="00A5088D" w:rsidRPr="002711D5">
        <w:rPr>
          <w:sz w:val="24"/>
          <w:szCs w:val="24"/>
          <w:lang w:val="lt-LT"/>
        </w:rPr>
        <w:t>.1. pirkimo sutarties šalių teisės ir pareigos;</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46</w:t>
      </w:r>
      <w:r w:rsidR="00A5088D" w:rsidRPr="002711D5">
        <w:rPr>
          <w:sz w:val="24"/>
          <w:szCs w:val="24"/>
          <w:lang w:val="lt-LT"/>
        </w:rPr>
        <w:t>.2. perkamos prekės, paslaugos ar darbai, jeigu įmanoma, – tikslūs jų kiekiai;</w:t>
      </w:r>
    </w:p>
    <w:p w:rsidR="00A5088D" w:rsidRPr="002711D5" w:rsidRDefault="00B66B8F" w:rsidP="00A5088D">
      <w:pPr>
        <w:pStyle w:val="Pagrindinistekstas1"/>
        <w:spacing w:line="360" w:lineRule="auto"/>
        <w:ind w:firstLine="397"/>
        <w:rPr>
          <w:spacing w:val="-5"/>
          <w:sz w:val="24"/>
          <w:szCs w:val="24"/>
          <w:lang w:val="lt-LT"/>
        </w:rPr>
      </w:pPr>
      <w:r w:rsidRPr="002711D5">
        <w:rPr>
          <w:spacing w:val="-5"/>
          <w:sz w:val="24"/>
          <w:szCs w:val="24"/>
          <w:lang w:val="lt-LT"/>
        </w:rPr>
        <w:t>46</w:t>
      </w:r>
      <w:r w:rsidR="00A5088D" w:rsidRPr="002711D5">
        <w:rPr>
          <w:spacing w:val="-5"/>
          <w:sz w:val="24"/>
          <w:szCs w:val="24"/>
          <w:lang w:val="lt-LT"/>
        </w:rPr>
        <w:t>.3. kaina arba kainodaros taisyklės, nustatytos pagal Lietuvos Respublikos Vyriausybės arba jos įgaliotos institucijos patvirtintą metodiką;</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46</w:t>
      </w:r>
      <w:r w:rsidR="00A5088D" w:rsidRPr="002711D5">
        <w:rPr>
          <w:sz w:val="24"/>
          <w:szCs w:val="24"/>
          <w:lang w:val="lt-LT"/>
        </w:rPr>
        <w:t>.4. atsiskaitymų ir mokėjimo tvarka;</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46</w:t>
      </w:r>
      <w:r w:rsidR="00A5088D" w:rsidRPr="002711D5">
        <w:rPr>
          <w:sz w:val="24"/>
          <w:szCs w:val="24"/>
          <w:lang w:val="lt-LT"/>
        </w:rPr>
        <w:t>.5. prievolių įvykdymo terminai;</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46</w:t>
      </w:r>
      <w:r w:rsidR="00A5088D" w:rsidRPr="002711D5">
        <w:rPr>
          <w:sz w:val="24"/>
          <w:szCs w:val="24"/>
          <w:lang w:val="lt-LT"/>
        </w:rPr>
        <w:t>.6. prievolių įvykdymo užtikrinimas;</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lastRenderedPageBreak/>
        <w:t>46</w:t>
      </w:r>
      <w:r w:rsidR="00A5088D" w:rsidRPr="002711D5">
        <w:rPr>
          <w:sz w:val="24"/>
          <w:szCs w:val="24"/>
          <w:lang w:val="lt-LT"/>
        </w:rPr>
        <w:t>.7. ginčų sprendimo tvarka;</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46</w:t>
      </w:r>
      <w:r w:rsidR="00A5088D" w:rsidRPr="002711D5">
        <w:rPr>
          <w:sz w:val="24"/>
          <w:szCs w:val="24"/>
          <w:lang w:val="lt-LT"/>
        </w:rPr>
        <w:t>.8. pirkimo sutarties nutraukimo tvarka;</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46</w:t>
      </w:r>
      <w:r w:rsidR="00A5088D" w:rsidRPr="002711D5">
        <w:rPr>
          <w:sz w:val="24"/>
          <w:szCs w:val="24"/>
          <w:lang w:val="lt-LT"/>
        </w:rPr>
        <w:t>.9. pirkimo sutarties galiojimas;</w:t>
      </w:r>
    </w:p>
    <w:p w:rsidR="00A5088D" w:rsidRPr="002711D5" w:rsidRDefault="00B66B8F" w:rsidP="00A5088D">
      <w:pPr>
        <w:pStyle w:val="Pagrindinistekstas1"/>
        <w:spacing w:line="360" w:lineRule="auto"/>
        <w:ind w:firstLine="397"/>
        <w:rPr>
          <w:sz w:val="24"/>
          <w:szCs w:val="24"/>
          <w:lang w:val="lt-LT"/>
        </w:rPr>
      </w:pPr>
      <w:r w:rsidRPr="002711D5">
        <w:rPr>
          <w:sz w:val="24"/>
          <w:szCs w:val="24"/>
          <w:lang w:val="lt-LT"/>
        </w:rPr>
        <w:t>46</w:t>
      </w:r>
      <w:r w:rsidR="00A5088D" w:rsidRPr="002711D5">
        <w:rPr>
          <w:sz w:val="24"/>
          <w:szCs w:val="24"/>
          <w:lang w:val="lt-LT"/>
        </w:rPr>
        <w:t xml:space="preserve">.10. subrangovai, </w:t>
      </w:r>
      <w:proofErr w:type="spellStart"/>
      <w:r w:rsidR="00A5088D" w:rsidRPr="002711D5">
        <w:rPr>
          <w:sz w:val="24"/>
          <w:szCs w:val="24"/>
          <w:lang w:val="lt-LT"/>
        </w:rPr>
        <w:t>subtiekėjai</w:t>
      </w:r>
      <w:proofErr w:type="spellEnd"/>
      <w:r w:rsidR="00A5088D" w:rsidRPr="002711D5">
        <w:rPr>
          <w:sz w:val="24"/>
          <w:szCs w:val="24"/>
          <w:lang w:val="lt-LT"/>
        </w:rPr>
        <w:t xml:space="preserve"> ar </w:t>
      </w:r>
      <w:proofErr w:type="spellStart"/>
      <w:r w:rsidR="00A5088D" w:rsidRPr="002711D5">
        <w:rPr>
          <w:sz w:val="24"/>
          <w:szCs w:val="24"/>
          <w:lang w:val="lt-LT"/>
        </w:rPr>
        <w:t>subteikėjai</w:t>
      </w:r>
      <w:proofErr w:type="spellEnd"/>
      <w:r w:rsidR="00A5088D" w:rsidRPr="002711D5">
        <w:rPr>
          <w:sz w:val="24"/>
          <w:szCs w:val="24"/>
          <w:lang w:val="lt-LT"/>
        </w:rPr>
        <w:t>, jeigu vykdant sutartį jie pasitelkiami, ir jų keitimo tvarka.</w:t>
      </w:r>
    </w:p>
    <w:p w:rsidR="00F2771E" w:rsidRPr="002711D5" w:rsidRDefault="00F2771E" w:rsidP="00F2771E">
      <w:pPr>
        <w:pStyle w:val="CentrBold"/>
        <w:spacing w:line="360" w:lineRule="auto"/>
        <w:rPr>
          <w:sz w:val="24"/>
          <w:szCs w:val="24"/>
          <w:lang w:val="lt-LT"/>
        </w:rPr>
      </w:pPr>
      <w:r w:rsidRPr="002711D5">
        <w:rPr>
          <w:sz w:val="24"/>
          <w:szCs w:val="24"/>
          <w:lang w:val="lt-LT"/>
        </w:rPr>
        <w:t>XIII. MAŽOS VERTĖS PIRKIMŲ YPATUMAI</w:t>
      </w:r>
    </w:p>
    <w:p w:rsidR="00F2771E" w:rsidRPr="002711D5" w:rsidRDefault="00F2771E" w:rsidP="00F2771E">
      <w:pPr>
        <w:pStyle w:val="MAZAS"/>
        <w:spacing w:line="360" w:lineRule="auto"/>
        <w:ind w:firstLine="0"/>
        <w:rPr>
          <w:sz w:val="24"/>
          <w:szCs w:val="24"/>
          <w:lang w:val="lt-LT"/>
        </w:rPr>
      </w:pPr>
    </w:p>
    <w:p w:rsidR="00F2771E" w:rsidRPr="002711D5" w:rsidRDefault="00B66B8F" w:rsidP="00F2771E">
      <w:pPr>
        <w:pStyle w:val="Pagrindinistekstas1"/>
        <w:spacing w:line="360" w:lineRule="auto"/>
        <w:ind w:firstLine="397"/>
        <w:rPr>
          <w:sz w:val="24"/>
          <w:szCs w:val="24"/>
          <w:lang w:val="lt-LT"/>
        </w:rPr>
      </w:pPr>
      <w:r w:rsidRPr="002711D5">
        <w:rPr>
          <w:sz w:val="24"/>
          <w:szCs w:val="24"/>
          <w:lang w:val="lt-LT"/>
        </w:rPr>
        <w:t>47</w:t>
      </w:r>
      <w:r w:rsidR="00F2771E" w:rsidRPr="002711D5">
        <w:rPr>
          <w:sz w:val="24"/>
          <w:szCs w:val="24"/>
          <w:lang w:val="lt-LT"/>
        </w:rPr>
        <w:t>. Mažos vertės pirkimai gali būti atliekami visais šiose Taisyklėse nustatytais supaprastintų pirkimų būdais, atsižvelgiant į šių būdų pasirinkimo sąlygas.</w:t>
      </w:r>
    </w:p>
    <w:p w:rsidR="00F2771E" w:rsidRPr="002711D5" w:rsidRDefault="00B66B8F" w:rsidP="00F2771E">
      <w:pPr>
        <w:pStyle w:val="Pagrindinistekstas1"/>
        <w:spacing w:line="360" w:lineRule="auto"/>
        <w:ind w:firstLine="397"/>
        <w:rPr>
          <w:sz w:val="24"/>
          <w:szCs w:val="24"/>
          <w:lang w:val="lt-LT"/>
        </w:rPr>
      </w:pPr>
      <w:r w:rsidRPr="002711D5">
        <w:rPr>
          <w:sz w:val="24"/>
          <w:szCs w:val="24"/>
          <w:lang w:val="lt-LT"/>
        </w:rPr>
        <w:t>48</w:t>
      </w:r>
      <w:r w:rsidR="00F2771E" w:rsidRPr="002711D5">
        <w:rPr>
          <w:sz w:val="24"/>
          <w:szCs w:val="24"/>
          <w:lang w:val="lt-LT"/>
        </w:rPr>
        <w:t>. Bendravimas su tiekėjais gali vykti žodžiu arba raštu. Žodžiu gali būti bendraujama (kreipiamasi į tiekėjus, pateikiami pasiūlymai), kai pirkimas vykdomas apklausos būdu ir:</w:t>
      </w:r>
    </w:p>
    <w:p w:rsidR="00F2771E" w:rsidRPr="002711D5" w:rsidRDefault="00B66B8F" w:rsidP="00F2771E">
      <w:pPr>
        <w:pStyle w:val="Pagrindinistekstas1"/>
        <w:spacing w:line="360" w:lineRule="auto"/>
        <w:ind w:firstLine="397"/>
        <w:rPr>
          <w:sz w:val="24"/>
          <w:szCs w:val="24"/>
          <w:lang w:val="lt-LT"/>
        </w:rPr>
      </w:pPr>
      <w:r w:rsidRPr="002711D5">
        <w:rPr>
          <w:sz w:val="24"/>
          <w:szCs w:val="24"/>
          <w:lang w:val="lt-LT"/>
        </w:rPr>
        <w:t>48</w:t>
      </w:r>
      <w:r w:rsidR="00F2771E" w:rsidRPr="002711D5">
        <w:rPr>
          <w:sz w:val="24"/>
          <w:szCs w:val="24"/>
          <w:lang w:val="lt-LT"/>
        </w:rPr>
        <w:t xml:space="preserve">.1. pirkimo sutarties vertė mažesnė kaip 3000 </w:t>
      </w:r>
      <w:r w:rsidR="00F2771E" w:rsidRPr="002711D5">
        <w:rPr>
          <w:bCs/>
          <w:sz w:val="24"/>
          <w:szCs w:val="24"/>
          <w:lang w:val="lt-LT"/>
        </w:rPr>
        <w:t xml:space="preserve">eurų be </w:t>
      </w:r>
      <w:r w:rsidR="002711D5" w:rsidRPr="002711D5">
        <w:rPr>
          <w:bCs/>
          <w:sz w:val="24"/>
          <w:szCs w:val="24"/>
          <w:lang w:val="lt-LT"/>
        </w:rPr>
        <w:t>pridėtinės</w:t>
      </w:r>
      <w:r w:rsidR="00F2771E" w:rsidRPr="002711D5">
        <w:rPr>
          <w:bCs/>
          <w:sz w:val="24"/>
          <w:szCs w:val="24"/>
          <w:lang w:val="lt-LT"/>
        </w:rPr>
        <w:t xml:space="preserve"> vertės mokesčio;</w:t>
      </w:r>
    </w:p>
    <w:p w:rsidR="00F2771E" w:rsidRPr="002711D5" w:rsidRDefault="00B66B8F" w:rsidP="00F2771E">
      <w:pPr>
        <w:pStyle w:val="Pagrindinistekstas1"/>
        <w:spacing w:line="360" w:lineRule="auto"/>
        <w:ind w:firstLine="397"/>
        <w:rPr>
          <w:sz w:val="24"/>
          <w:szCs w:val="24"/>
          <w:lang w:val="lt-LT"/>
        </w:rPr>
      </w:pPr>
      <w:r w:rsidRPr="002711D5">
        <w:rPr>
          <w:sz w:val="24"/>
          <w:szCs w:val="24"/>
          <w:lang w:val="lt-LT"/>
        </w:rPr>
        <w:t>48</w:t>
      </w:r>
      <w:r w:rsidR="00F2771E" w:rsidRPr="002711D5">
        <w:rPr>
          <w:sz w:val="24"/>
          <w:szCs w:val="24"/>
          <w:lang w:val="lt-LT"/>
        </w:rPr>
        <w:t>.2. dėl įvykių, kurių perkančioji organizacija negalėjo iš anksto numatyti, būtina skubiai įsigyti reikalingų prekių, paslaugų ar darbų, o vykdant apklausą raštu, prekių, paslaugų ar darbų nepavyktų įsigyti laiku.</w:t>
      </w:r>
    </w:p>
    <w:p w:rsidR="00F2771E" w:rsidRPr="002711D5" w:rsidRDefault="00B66B8F" w:rsidP="00F2771E">
      <w:pPr>
        <w:pStyle w:val="Pagrindinistekstas1"/>
        <w:spacing w:line="360" w:lineRule="auto"/>
        <w:ind w:firstLine="397"/>
        <w:rPr>
          <w:spacing w:val="-4"/>
          <w:sz w:val="24"/>
          <w:szCs w:val="24"/>
          <w:lang w:val="lt-LT"/>
        </w:rPr>
      </w:pPr>
      <w:r w:rsidRPr="002711D5">
        <w:rPr>
          <w:spacing w:val="-4"/>
          <w:sz w:val="24"/>
          <w:szCs w:val="24"/>
          <w:lang w:val="lt-LT"/>
        </w:rPr>
        <w:t>49</w:t>
      </w:r>
      <w:r w:rsidR="00F2771E" w:rsidRPr="002711D5">
        <w:rPr>
          <w:spacing w:val="-4"/>
          <w:sz w:val="24"/>
          <w:szCs w:val="24"/>
          <w:lang w:val="lt-LT"/>
        </w:rPr>
        <w:t>. Raštu pasiūlymus gali būti prašoma pateikti faksimiliniu ryšiu, elektroniniu paštu, CVP IS priemonėmis ar vokuose. Perkančioji organizacija gali nereikalauti, kad pasiūlymas būtų pasirašytas, elektroninėmis priemonėmis pateikiamas pasiūlymas – užkoduotas (užšifruotas).</w:t>
      </w:r>
    </w:p>
    <w:p w:rsidR="001A0A8F" w:rsidRPr="002711D5" w:rsidRDefault="001A0A8F" w:rsidP="001A0A8F">
      <w:pPr>
        <w:pStyle w:val="Pagrindinistekstas1"/>
        <w:spacing w:line="360" w:lineRule="auto"/>
        <w:ind w:firstLine="0"/>
        <w:rPr>
          <w:spacing w:val="-4"/>
          <w:sz w:val="24"/>
          <w:szCs w:val="24"/>
          <w:lang w:val="lt-LT"/>
        </w:rPr>
      </w:pPr>
    </w:p>
    <w:p w:rsidR="001A0A8F" w:rsidRPr="002711D5" w:rsidRDefault="001A0A8F" w:rsidP="001A0A8F">
      <w:pPr>
        <w:pStyle w:val="CentrBold"/>
        <w:spacing w:line="360" w:lineRule="auto"/>
        <w:jc w:val="left"/>
        <w:rPr>
          <w:sz w:val="24"/>
          <w:szCs w:val="24"/>
          <w:lang w:val="lt-LT"/>
        </w:rPr>
      </w:pPr>
      <w:r w:rsidRPr="002711D5">
        <w:rPr>
          <w:sz w:val="24"/>
          <w:szCs w:val="24"/>
          <w:lang w:val="lt-LT"/>
        </w:rPr>
        <w:t>XIV. SUPAPRASTINTŲ PIRKIMŲ DOKUMENTAVIMAS IR ATASKAITŲ PATEIKIMAS</w:t>
      </w:r>
    </w:p>
    <w:p w:rsidR="001A0A8F" w:rsidRPr="002711D5" w:rsidRDefault="00B66B8F" w:rsidP="001A0A8F">
      <w:pPr>
        <w:pStyle w:val="Pagrindinistekstas1"/>
        <w:spacing w:line="360" w:lineRule="auto"/>
        <w:ind w:firstLine="397"/>
        <w:rPr>
          <w:i/>
          <w:spacing w:val="-4"/>
          <w:sz w:val="24"/>
          <w:szCs w:val="24"/>
          <w:lang w:val="lt-LT"/>
        </w:rPr>
      </w:pPr>
      <w:r w:rsidRPr="002711D5">
        <w:rPr>
          <w:spacing w:val="-4"/>
          <w:sz w:val="24"/>
          <w:szCs w:val="24"/>
          <w:lang w:val="lt-LT"/>
        </w:rPr>
        <w:t>50</w:t>
      </w:r>
      <w:r w:rsidR="001A0A8F" w:rsidRPr="002711D5">
        <w:rPr>
          <w:spacing w:val="-4"/>
          <w:sz w:val="24"/>
          <w:szCs w:val="24"/>
          <w:lang w:val="lt-LT"/>
        </w:rPr>
        <w:t>. Pirkimas gali būti neregistruojamas pirkimų žurnale:</w:t>
      </w:r>
    </w:p>
    <w:p w:rsidR="001A0A8F" w:rsidRPr="002711D5" w:rsidRDefault="00B66B8F" w:rsidP="001A0A8F">
      <w:pPr>
        <w:pStyle w:val="Pagrindinistekstas1"/>
        <w:spacing w:line="360" w:lineRule="auto"/>
        <w:ind w:firstLine="397"/>
        <w:rPr>
          <w:spacing w:val="-4"/>
          <w:sz w:val="24"/>
          <w:szCs w:val="24"/>
          <w:lang w:val="lt-LT"/>
        </w:rPr>
      </w:pPr>
      <w:r w:rsidRPr="002711D5">
        <w:rPr>
          <w:spacing w:val="-4"/>
          <w:sz w:val="24"/>
          <w:szCs w:val="24"/>
          <w:lang w:val="lt-LT"/>
        </w:rPr>
        <w:t>50</w:t>
      </w:r>
      <w:r w:rsidR="001A0A8F" w:rsidRPr="002711D5">
        <w:rPr>
          <w:spacing w:val="-4"/>
          <w:sz w:val="24"/>
          <w:szCs w:val="24"/>
          <w:lang w:val="lt-LT"/>
        </w:rPr>
        <w:t xml:space="preserve">.1. jeigu vykdomas mažos vertės pirkimas apklausos būdu, o pirkimo suma neviršija 29 eurų be </w:t>
      </w:r>
      <w:r w:rsidR="002711D5" w:rsidRPr="002711D5">
        <w:rPr>
          <w:spacing w:val="-4"/>
          <w:sz w:val="24"/>
          <w:szCs w:val="24"/>
          <w:lang w:val="lt-LT"/>
        </w:rPr>
        <w:t>pridėtinės</w:t>
      </w:r>
      <w:r w:rsidR="001A0A8F" w:rsidRPr="002711D5">
        <w:rPr>
          <w:spacing w:val="-4"/>
          <w:sz w:val="24"/>
          <w:szCs w:val="24"/>
          <w:lang w:val="lt-LT"/>
        </w:rPr>
        <w:t xml:space="preserve"> vertės mokesčio. Tokiu atveju perkančioji organizacija privalo turėti išlaidas pagrindžiančius dokumentus (pavyzdžiui, fiskalinį kvitą ir (ar) sąskaitą faktūrą).</w:t>
      </w:r>
    </w:p>
    <w:p w:rsidR="001A0A8F" w:rsidRPr="002711D5" w:rsidRDefault="00B66B8F" w:rsidP="001A0A8F">
      <w:pPr>
        <w:pStyle w:val="Pagrindinistekstas1"/>
        <w:spacing w:line="360" w:lineRule="auto"/>
        <w:ind w:firstLine="397"/>
        <w:rPr>
          <w:spacing w:val="-5"/>
          <w:sz w:val="24"/>
          <w:szCs w:val="24"/>
          <w:lang w:val="lt-LT"/>
        </w:rPr>
      </w:pPr>
      <w:r w:rsidRPr="002711D5">
        <w:rPr>
          <w:spacing w:val="-4"/>
          <w:sz w:val="24"/>
          <w:szCs w:val="24"/>
          <w:lang w:val="lt-LT"/>
        </w:rPr>
        <w:t>50</w:t>
      </w:r>
      <w:r w:rsidR="001A0A8F" w:rsidRPr="002711D5">
        <w:rPr>
          <w:spacing w:val="-4"/>
          <w:sz w:val="24"/>
          <w:szCs w:val="24"/>
          <w:lang w:val="lt-LT"/>
        </w:rPr>
        <w:t xml:space="preserve">.2. </w:t>
      </w:r>
      <w:r w:rsidR="001A0A8F" w:rsidRPr="002711D5">
        <w:rPr>
          <w:spacing w:val="-5"/>
          <w:sz w:val="24"/>
          <w:szCs w:val="24"/>
          <w:lang w:val="lt-LT"/>
        </w:rPr>
        <w:t xml:space="preserve">jeigu vykdomo mažos vertės pirkimo apklausos būdu suma viršija 29 eurų be </w:t>
      </w:r>
      <w:r w:rsidR="002711D5" w:rsidRPr="002711D5">
        <w:rPr>
          <w:spacing w:val="-5"/>
          <w:sz w:val="24"/>
          <w:szCs w:val="24"/>
          <w:lang w:val="lt-LT"/>
        </w:rPr>
        <w:t>pridėtinės</w:t>
      </w:r>
      <w:r w:rsidR="001A0A8F" w:rsidRPr="002711D5">
        <w:rPr>
          <w:spacing w:val="-5"/>
          <w:sz w:val="24"/>
          <w:szCs w:val="24"/>
          <w:lang w:val="lt-LT"/>
        </w:rPr>
        <w:t xml:space="preserve"> ve</w:t>
      </w:r>
      <w:r w:rsidR="002711D5">
        <w:rPr>
          <w:spacing w:val="-5"/>
          <w:sz w:val="24"/>
          <w:szCs w:val="24"/>
          <w:lang w:val="lt-LT"/>
        </w:rPr>
        <w:t>r</w:t>
      </w:r>
      <w:r w:rsidR="001A0A8F" w:rsidRPr="002711D5">
        <w:rPr>
          <w:spacing w:val="-5"/>
          <w:sz w:val="24"/>
          <w:szCs w:val="24"/>
          <w:lang w:val="lt-LT"/>
        </w:rPr>
        <w:t xml:space="preserve">tės mokesčio, tačiau neviršija 3 000 eurų be </w:t>
      </w:r>
      <w:r w:rsidR="002711D5" w:rsidRPr="002711D5">
        <w:rPr>
          <w:spacing w:val="-5"/>
          <w:sz w:val="24"/>
          <w:szCs w:val="24"/>
          <w:lang w:val="lt-LT"/>
        </w:rPr>
        <w:t>pridėtinės</w:t>
      </w:r>
      <w:r w:rsidR="001A0A8F" w:rsidRPr="002711D5">
        <w:rPr>
          <w:spacing w:val="-5"/>
          <w:sz w:val="24"/>
          <w:szCs w:val="24"/>
          <w:lang w:val="lt-LT"/>
        </w:rPr>
        <w:t xml:space="preserve"> vertės mokesčio ir apklausiamas tik vienas tiekėjas, o pirkimo sutartis sudaroma raštu.</w:t>
      </w:r>
    </w:p>
    <w:p w:rsidR="001A0A8F" w:rsidRPr="002711D5" w:rsidRDefault="00B66B8F" w:rsidP="001A0A8F">
      <w:pPr>
        <w:pStyle w:val="Pagrindinistekstas1"/>
        <w:spacing w:line="360" w:lineRule="auto"/>
        <w:ind w:firstLine="397"/>
        <w:rPr>
          <w:sz w:val="24"/>
          <w:szCs w:val="24"/>
          <w:lang w:val="lt-LT"/>
        </w:rPr>
      </w:pPr>
      <w:r w:rsidRPr="002711D5">
        <w:rPr>
          <w:sz w:val="24"/>
          <w:szCs w:val="24"/>
          <w:lang w:val="lt-LT"/>
        </w:rPr>
        <w:t>51</w:t>
      </w:r>
      <w:r w:rsidR="001A0A8F" w:rsidRPr="002711D5">
        <w:rPr>
          <w:sz w:val="24"/>
          <w:szCs w:val="24"/>
          <w:lang w:val="lt-LT"/>
        </w:rPr>
        <w:t>. Tais atvejais, kai Komisija arba Pirkimo organizatorius registruoja atliktą supaprastintą pirkimą pirkimų žurnale, jame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w:t>
      </w:r>
    </w:p>
    <w:p w:rsidR="001A0A8F" w:rsidRPr="002711D5" w:rsidRDefault="00B66B8F" w:rsidP="001A0A8F">
      <w:pPr>
        <w:pStyle w:val="Pagrindinistekstas1"/>
        <w:spacing w:line="360" w:lineRule="auto"/>
        <w:ind w:firstLine="397"/>
        <w:rPr>
          <w:sz w:val="24"/>
          <w:szCs w:val="24"/>
          <w:lang w:val="lt-LT"/>
        </w:rPr>
      </w:pPr>
      <w:r w:rsidRPr="002711D5">
        <w:rPr>
          <w:sz w:val="24"/>
          <w:szCs w:val="24"/>
          <w:lang w:val="lt-LT"/>
        </w:rPr>
        <w:t>52</w:t>
      </w:r>
      <w:r w:rsidR="001A0A8F" w:rsidRPr="002711D5">
        <w:rPr>
          <w:sz w:val="24"/>
          <w:szCs w:val="24"/>
          <w:lang w:val="lt-LT"/>
        </w:rPr>
        <w:t>. Pirkimo iniciatorius dėl supaprastinto pirkimo atlikimo teikia</w:t>
      </w:r>
      <w:r w:rsidR="001A0A8F" w:rsidRPr="002711D5">
        <w:rPr>
          <w:iCs/>
          <w:sz w:val="24"/>
          <w:szCs w:val="24"/>
          <w:lang w:val="lt-LT"/>
        </w:rPr>
        <w:t xml:space="preserve"> perkančiosios organizacijos vadovui</w:t>
      </w:r>
      <w:r w:rsidR="001A0A8F" w:rsidRPr="002711D5">
        <w:rPr>
          <w:i/>
          <w:sz w:val="24"/>
          <w:szCs w:val="24"/>
          <w:lang w:val="lt-LT"/>
        </w:rPr>
        <w:t xml:space="preserve"> </w:t>
      </w:r>
      <w:r w:rsidR="001A0A8F" w:rsidRPr="002711D5">
        <w:rPr>
          <w:iCs/>
          <w:sz w:val="24"/>
          <w:szCs w:val="24"/>
          <w:lang w:val="lt-LT"/>
        </w:rPr>
        <w:t>suderintą</w:t>
      </w:r>
      <w:r w:rsidR="001A0A8F" w:rsidRPr="002711D5">
        <w:rPr>
          <w:sz w:val="24"/>
          <w:szCs w:val="24"/>
          <w:lang w:val="lt-LT"/>
        </w:rPr>
        <w:t xml:space="preserve"> paraišką pirkimui (2 priedas), kurioje turi nurodyti šias pagrindines pirkimo sąlygas ir informaciją:</w:t>
      </w:r>
    </w:p>
    <w:p w:rsidR="001A0A8F" w:rsidRPr="002711D5" w:rsidRDefault="001A0A8F" w:rsidP="001A0A8F">
      <w:pPr>
        <w:tabs>
          <w:tab w:val="left" w:pos="540"/>
        </w:tabs>
        <w:spacing w:line="360" w:lineRule="auto"/>
        <w:ind w:firstLine="360"/>
        <w:jc w:val="both"/>
      </w:pPr>
      <w:r w:rsidRPr="002711D5">
        <w:lastRenderedPageBreak/>
        <w:t>5</w:t>
      </w:r>
      <w:r w:rsidR="005D27A0" w:rsidRPr="002711D5">
        <w:t>2</w:t>
      </w:r>
      <w:r w:rsidRPr="002711D5">
        <w:t xml:space="preserve">.1. pirkimo objekto pavadinimą ir jo apibūdinimą, nurodant perkamų prekių, paslaugų ar darbų savybes, kokybės ir kitus reikalavimus (techninę specifikaciją), reikalingą kiekį ar apimtis, atsižvelgiant į visą pirkimo sutarties trukmę su galimais pratęsimais; </w:t>
      </w:r>
    </w:p>
    <w:p w:rsidR="001A0A8F" w:rsidRPr="002711D5" w:rsidRDefault="001A0A8F" w:rsidP="001A0A8F">
      <w:pPr>
        <w:tabs>
          <w:tab w:val="left" w:pos="540"/>
        </w:tabs>
        <w:spacing w:line="360" w:lineRule="auto"/>
        <w:ind w:firstLine="360"/>
        <w:jc w:val="both"/>
      </w:pPr>
      <w:r w:rsidRPr="002711D5">
        <w:t>5</w:t>
      </w:r>
      <w:r w:rsidR="00BB7E3F" w:rsidRPr="002711D5">
        <w:t>2</w:t>
      </w:r>
      <w:r w:rsidRPr="002711D5">
        <w:t>.2. maksimalią šio pirkimo vertę;</w:t>
      </w:r>
    </w:p>
    <w:p w:rsidR="001A0A8F" w:rsidRPr="002711D5" w:rsidRDefault="00BB7E3F" w:rsidP="001A0A8F">
      <w:pPr>
        <w:tabs>
          <w:tab w:val="left" w:pos="540"/>
        </w:tabs>
        <w:spacing w:line="360" w:lineRule="auto"/>
        <w:ind w:firstLine="360"/>
        <w:jc w:val="both"/>
      </w:pPr>
      <w:r w:rsidRPr="002711D5">
        <w:t>52</w:t>
      </w:r>
      <w:r w:rsidR="001A0A8F" w:rsidRPr="002711D5">
        <w:t>.3. priežastys dėl kurių pirkimas vykdomas neplanine tvarka (jei reikia);</w:t>
      </w:r>
    </w:p>
    <w:p w:rsidR="001A0A8F" w:rsidRPr="002711D5" w:rsidRDefault="00BB7E3F" w:rsidP="001A0A8F">
      <w:pPr>
        <w:tabs>
          <w:tab w:val="left" w:pos="540"/>
        </w:tabs>
        <w:spacing w:line="360" w:lineRule="auto"/>
        <w:ind w:firstLine="360"/>
        <w:jc w:val="both"/>
      </w:pPr>
      <w:r w:rsidRPr="002711D5">
        <w:t>52</w:t>
      </w:r>
      <w:r w:rsidR="001A0A8F" w:rsidRPr="002711D5">
        <w:t>.4. minimalius tiekėjų kvalifikacijos reikalavimus;</w:t>
      </w:r>
    </w:p>
    <w:p w:rsidR="001A0A8F" w:rsidRPr="002711D5" w:rsidRDefault="00BB7E3F" w:rsidP="001A0A8F">
      <w:pPr>
        <w:tabs>
          <w:tab w:val="left" w:pos="540"/>
        </w:tabs>
        <w:spacing w:line="360" w:lineRule="auto"/>
        <w:ind w:firstLine="360"/>
        <w:jc w:val="both"/>
      </w:pPr>
      <w:r w:rsidRPr="002711D5">
        <w:t>52</w:t>
      </w:r>
      <w:r w:rsidR="001A0A8F" w:rsidRPr="002711D5">
        <w:t>.5. jeigu paraiška pirkimui paduodama dėl pirkimo apklausos būdu – siūlomų kviesti tiekėjų sąrašą;</w:t>
      </w:r>
    </w:p>
    <w:p w:rsidR="001A0A8F" w:rsidRPr="002711D5" w:rsidRDefault="00BB7E3F" w:rsidP="001A0A8F">
      <w:pPr>
        <w:tabs>
          <w:tab w:val="left" w:pos="540"/>
        </w:tabs>
        <w:spacing w:line="360" w:lineRule="auto"/>
        <w:ind w:firstLine="360"/>
        <w:jc w:val="both"/>
      </w:pPr>
      <w:r w:rsidRPr="002711D5">
        <w:t>52</w:t>
      </w:r>
      <w:r w:rsidR="001A0A8F" w:rsidRPr="002711D5">
        <w:t>.6. pasiūlymų vertinimo kriterijus, o kai siūloma vertinti ekonomiškai naudingiausio pasiūlymo kriterijumi – ekonominio naudingumo vertinimo kriterijus ir parametrus, jų lyginamuosius svorius ir vertinimo tvarką;</w:t>
      </w:r>
    </w:p>
    <w:p w:rsidR="001A0A8F" w:rsidRPr="002711D5" w:rsidRDefault="00BB7E3F" w:rsidP="001A0A8F">
      <w:pPr>
        <w:tabs>
          <w:tab w:val="left" w:pos="540"/>
        </w:tabs>
        <w:spacing w:line="360" w:lineRule="auto"/>
        <w:ind w:firstLine="360"/>
        <w:jc w:val="both"/>
      </w:pPr>
      <w:r w:rsidRPr="002711D5">
        <w:t>52</w:t>
      </w:r>
      <w:r w:rsidR="001A0A8F" w:rsidRPr="002711D5">
        <w:t>.7. prekių pristatymo ar paslaugų bei darbų atlikimo terminus, pirkimo sutarties trukmę, atsiskaitymo tvarką, kitas reikalingas pirkimo sutarties sąlygas arba pirkimo sutarties projektą;</w:t>
      </w:r>
    </w:p>
    <w:p w:rsidR="001A0A8F" w:rsidRPr="002711D5" w:rsidRDefault="00BB7E3F" w:rsidP="001A0A8F">
      <w:pPr>
        <w:tabs>
          <w:tab w:val="left" w:pos="540"/>
        </w:tabs>
        <w:spacing w:line="360" w:lineRule="auto"/>
        <w:ind w:firstLine="360"/>
        <w:jc w:val="both"/>
      </w:pPr>
      <w:r w:rsidRPr="002711D5">
        <w:t>52</w:t>
      </w:r>
      <w:r w:rsidR="001A0A8F" w:rsidRPr="002711D5">
        <w:t>.8. galimybes pirkime taikyti aplinkosaugos kriterijus, atsižvelgti į visuomenės poreikius socialinėje srityje;</w:t>
      </w:r>
    </w:p>
    <w:p w:rsidR="001A0A8F" w:rsidRPr="002711D5" w:rsidRDefault="00BB7E3F" w:rsidP="001A0A8F">
      <w:pPr>
        <w:tabs>
          <w:tab w:val="left" w:pos="540"/>
        </w:tabs>
        <w:spacing w:line="360" w:lineRule="auto"/>
        <w:ind w:firstLine="360"/>
        <w:jc w:val="both"/>
      </w:pPr>
      <w:r w:rsidRPr="002711D5">
        <w:t>52</w:t>
      </w:r>
      <w:r w:rsidR="001A0A8F" w:rsidRPr="002711D5">
        <w:t>.9. reikalingus planus, brėžinius ir projektus;</w:t>
      </w:r>
    </w:p>
    <w:p w:rsidR="001A0A8F" w:rsidRPr="002711D5" w:rsidRDefault="00BB7E3F" w:rsidP="001A0A8F">
      <w:pPr>
        <w:tabs>
          <w:tab w:val="left" w:pos="540"/>
        </w:tabs>
        <w:spacing w:line="360" w:lineRule="auto"/>
        <w:ind w:firstLine="360"/>
        <w:jc w:val="both"/>
      </w:pPr>
      <w:r w:rsidRPr="002711D5">
        <w:t>52</w:t>
      </w:r>
      <w:r w:rsidR="001A0A8F" w:rsidRPr="002711D5">
        <w:t>.10. kitą reikalingą informaciją.</w:t>
      </w:r>
    </w:p>
    <w:p w:rsidR="001A0A8F" w:rsidRPr="002711D5" w:rsidRDefault="00BB7E3F" w:rsidP="001A0A8F">
      <w:pPr>
        <w:pStyle w:val="Pagrindinistekstas1"/>
        <w:spacing w:line="360" w:lineRule="auto"/>
        <w:ind w:firstLine="397"/>
        <w:rPr>
          <w:sz w:val="24"/>
          <w:szCs w:val="24"/>
          <w:lang w:val="lt-LT"/>
        </w:rPr>
      </w:pPr>
      <w:r w:rsidRPr="002711D5">
        <w:rPr>
          <w:sz w:val="24"/>
          <w:szCs w:val="24"/>
          <w:lang w:val="lt-LT"/>
        </w:rPr>
        <w:t>53</w:t>
      </w:r>
      <w:r w:rsidR="001A0A8F" w:rsidRPr="002711D5">
        <w:rPr>
          <w:sz w:val="24"/>
          <w:szCs w:val="24"/>
          <w:lang w:val="lt-LT"/>
        </w:rPr>
        <w:t xml:space="preserve">. Jei vykdomas mažos vertės pirkimas apklausos būdu ir yra apklausiamas daugiau nei vienas tiekėjas, pirkimo organizatorius pildo mažos vertės pirkimo pažymą, </w:t>
      </w:r>
      <w:r w:rsidR="001A0A8F" w:rsidRPr="002711D5">
        <w:rPr>
          <w:spacing w:val="-2"/>
          <w:sz w:val="24"/>
          <w:szCs w:val="24"/>
          <w:lang w:val="lt-LT"/>
        </w:rPr>
        <w:t>forma pateikta 3 priede</w:t>
      </w:r>
      <w:r w:rsidR="001A0A8F" w:rsidRPr="002711D5">
        <w:rPr>
          <w:sz w:val="24"/>
          <w:szCs w:val="24"/>
          <w:lang w:val="lt-LT"/>
        </w:rPr>
        <w:t>. Mažos vertės pirkimo pažyma nepildoma, kai pirkimas vykdomas apklausos būdu ir yra apklausiamas tik vienas tiekėjas, o viešojo pirkimo sutartis sudaroma raštu.</w:t>
      </w:r>
    </w:p>
    <w:p w:rsidR="001A0A8F" w:rsidRPr="002711D5" w:rsidRDefault="00BB7E3F" w:rsidP="001A0A8F">
      <w:pPr>
        <w:pStyle w:val="Pagrindinistekstas1"/>
        <w:spacing w:line="360" w:lineRule="auto"/>
        <w:ind w:firstLine="397"/>
        <w:rPr>
          <w:sz w:val="24"/>
          <w:szCs w:val="24"/>
          <w:lang w:val="lt-LT"/>
        </w:rPr>
      </w:pPr>
      <w:r w:rsidRPr="002711D5">
        <w:rPr>
          <w:sz w:val="24"/>
          <w:szCs w:val="24"/>
          <w:lang w:val="lt-LT"/>
        </w:rPr>
        <w:t>54</w:t>
      </w:r>
      <w:r w:rsidR="001A0A8F" w:rsidRPr="002711D5">
        <w:rPr>
          <w:sz w:val="24"/>
          <w:szCs w:val="24"/>
          <w:lang w:val="lt-LT"/>
        </w:rPr>
        <w:t>. Kai pirkimą vykdo Komisija, kiekvienas jos sprendimas protokoluojamas. Protokolą pasirašo visi Komisijos posėdyje dalyvavę nariai.</w:t>
      </w:r>
    </w:p>
    <w:p w:rsidR="001A0A8F" w:rsidRPr="002711D5" w:rsidRDefault="00BB7E3F" w:rsidP="001A0A8F">
      <w:pPr>
        <w:pStyle w:val="Pagrindinistekstas1"/>
        <w:spacing w:line="360" w:lineRule="auto"/>
        <w:ind w:firstLine="397"/>
        <w:rPr>
          <w:spacing w:val="-7"/>
          <w:sz w:val="24"/>
          <w:szCs w:val="24"/>
          <w:lang w:val="lt-LT"/>
        </w:rPr>
      </w:pPr>
      <w:r w:rsidRPr="002711D5">
        <w:rPr>
          <w:spacing w:val="-7"/>
          <w:sz w:val="24"/>
          <w:szCs w:val="24"/>
          <w:lang w:val="lt-LT"/>
        </w:rPr>
        <w:t>55</w:t>
      </w:r>
      <w:r w:rsidR="001A0A8F" w:rsidRPr="002711D5">
        <w:rPr>
          <w:spacing w:val="-7"/>
          <w:sz w:val="24"/>
          <w:szCs w:val="24"/>
          <w:lang w:val="lt-LT"/>
        </w:rPr>
        <w:t>. Pirkimo sutartys, kiti su pirkimu susiję dokumentai, nepaisant jų pateikimo būdo, formos ir laikmenos, saugomi Lietuvos Respublikos dokumentų ir archyvų įstatymo (</w:t>
      </w:r>
      <w:proofErr w:type="spellStart"/>
      <w:r w:rsidR="001A0A8F" w:rsidRPr="002711D5">
        <w:rPr>
          <w:spacing w:val="-7"/>
          <w:sz w:val="24"/>
          <w:szCs w:val="24"/>
          <w:lang w:val="lt-LT"/>
        </w:rPr>
        <w:t>Žin</w:t>
      </w:r>
      <w:proofErr w:type="spellEnd"/>
      <w:r w:rsidR="001A0A8F" w:rsidRPr="002711D5">
        <w:rPr>
          <w:spacing w:val="-7"/>
          <w:sz w:val="24"/>
          <w:szCs w:val="24"/>
          <w:lang w:val="lt-LT"/>
        </w:rPr>
        <w:t>., 1995, Nr. </w:t>
      </w:r>
      <w:hyperlink r:id="rId17" w:history="1">
        <w:r w:rsidR="001A0A8F" w:rsidRPr="002711D5">
          <w:rPr>
            <w:rStyle w:val="Hipersaitas"/>
            <w:spacing w:val="-7"/>
            <w:sz w:val="24"/>
            <w:szCs w:val="24"/>
            <w:lang w:val="lt-LT"/>
          </w:rPr>
          <w:t>107-2389</w:t>
        </w:r>
      </w:hyperlink>
      <w:r w:rsidR="001A0A8F" w:rsidRPr="002711D5">
        <w:rPr>
          <w:spacing w:val="-7"/>
          <w:sz w:val="24"/>
          <w:szCs w:val="24"/>
          <w:lang w:val="lt-LT"/>
        </w:rPr>
        <w:t>; 2004, Nr. </w:t>
      </w:r>
      <w:hyperlink r:id="rId18" w:history="1">
        <w:r w:rsidR="001A0A8F" w:rsidRPr="002711D5">
          <w:rPr>
            <w:rStyle w:val="Hipersaitas"/>
            <w:spacing w:val="-7"/>
            <w:sz w:val="24"/>
            <w:szCs w:val="24"/>
            <w:lang w:val="lt-LT"/>
          </w:rPr>
          <w:t>57-1982</w:t>
        </w:r>
      </w:hyperlink>
      <w:r w:rsidR="001A0A8F" w:rsidRPr="002711D5">
        <w:rPr>
          <w:spacing w:val="-7"/>
          <w:sz w:val="24"/>
          <w:szCs w:val="24"/>
          <w:lang w:val="lt-LT"/>
        </w:rPr>
        <w:t>) nustatyta tvarka, tačiau ne mažiau kaip 4 metus nuo pirkimo pabaigos.</w:t>
      </w:r>
    </w:p>
    <w:p w:rsidR="001A0A8F" w:rsidRPr="002711D5" w:rsidRDefault="00BB7E3F" w:rsidP="001A0A8F">
      <w:pPr>
        <w:pStyle w:val="Pagrindinistekstas1"/>
        <w:spacing w:line="360" w:lineRule="auto"/>
        <w:ind w:firstLine="397"/>
        <w:rPr>
          <w:strike/>
          <w:sz w:val="24"/>
          <w:szCs w:val="24"/>
          <w:lang w:val="lt-LT"/>
        </w:rPr>
      </w:pPr>
      <w:r w:rsidRPr="002711D5">
        <w:rPr>
          <w:sz w:val="24"/>
          <w:szCs w:val="24"/>
          <w:lang w:val="lt-LT"/>
        </w:rPr>
        <w:t>56</w:t>
      </w:r>
      <w:r w:rsidR="001A0A8F" w:rsidRPr="002711D5">
        <w:rPr>
          <w:sz w:val="24"/>
          <w:szCs w:val="24"/>
          <w:lang w:val="lt-LT"/>
        </w:rPr>
        <w:t>. Perkančioji organizacija už kiekvieną supaprastintą pirkimą privalo raštu pateikti pirkimo procedūrų ir įvykdytos ar nutrauktos pirkimo sutarties ataskaitas Viešųjų pirkimų tarnybai pagal jos nustatytas formas ir reikalavimus. Šios ataskaitos neteikiamos, kai atliekamas</w:t>
      </w:r>
      <w:r w:rsidR="001A0A8F" w:rsidRPr="002711D5">
        <w:rPr>
          <w:b/>
          <w:bCs/>
          <w:sz w:val="24"/>
          <w:szCs w:val="24"/>
          <w:lang w:val="lt-LT"/>
        </w:rPr>
        <w:t xml:space="preserve"> </w:t>
      </w:r>
      <w:r w:rsidR="001A0A8F" w:rsidRPr="002711D5">
        <w:rPr>
          <w:sz w:val="24"/>
          <w:szCs w:val="24"/>
          <w:lang w:val="lt-LT"/>
        </w:rPr>
        <w:t>mažos vertės pirkimas.</w:t>
      </w:r>
    </w:p>
    <w:p w:rsidR="001A0A8F" w:rsidRPr="002711D5" w:rsidRDefault="00BB7E3F" w:rsidP="001A0A8F">
      <w:pPr>
        <w:pStyle w:val="Pagrindinistekstas1"/>
        <w:spacing w:line="360" w:lineRule="auto"/>
        <w:ind w:firstLine="397"/>
        <w:rPr>
          <w:sz w:val="24"/>
          <w:szCs w:val="24"/>
          <w:lang w:val="lt-LT"/>
        </w:rPr>
      </w:pPr>
      <w:r w:rsidRPr="002711D5">
        <w:rPr>
          <w:sz w:val="24"/>
          <w:szCs w:val="24"/>
          <w:lang w:val="lt-LT"/>
        </w:rPr>
        <w:t>57</w:t>
      </w:r>
      <w:r w:rsidR="001A0A8F" w:rsidRPr="002711D5">
        <w:rPr>
          <w:sz w:val="24"/>
          <w:szCs w:val="24"/>
          <w:lang w:val="lt-LT"/>
        </w:rPr>
        <w:t>. Perkančioji organizacija privalo Viešųjų pirkimų tarnybai pagal jos nustatytas formas ir reikalavimus pateikti visų per finansinius metus atliktų mažos vertės pirkimų ataskaitą.</w:t>
      </w:r>
    </w:p>
    <w:p w:rsidR="005D2236" w:rsidRPr="002711D5" w:rsidRDefault="005D2236" w:rsidP="001A0A8F">
      <w:pPr>
        <w:pStyle w:val="Pagrindinistekstas1"/>
        <w:spacing w:line="360" w:lineRule="auto"/>
        <w:ind w:firstLine="397"/>
        <w:rPr>
          <w:sz w:val="24"/>
          <w:szCs w:val="24"/>
          <w:lang w:val="lt-LT"/>
        </w:rPr>
      </w:pPr>
    </w:p>
    <w:p w:rsidR="00014D73" w:rsidRPr="002711D5" w:rsidRDefault="00014D73" w:rsidP="00014D73">
      <w:pPr>
        <w:pStyle w:val="CentrBold"/>
        <w:spacing w:line="360" w:lineRule="auto"/>
        <w:rPr>
          <w:sz w:val="24"/>
          <w:szCs w:val="24"/>
          <w:lang w:val="lt-LT"/>
        </w:rPr>
      </w:pPr>
      <w:r w:rsidRPr="002711D5">
        <w:rPr>
          <w:sz w:val="24"/>
          <w:szCs w:val="24"/>
          <w:lang w:val="lt-LT"/>
        </w:rPr>
        <w:t xml:space="preserve">XV. </w:t>
      </w:r>
      <w:r w:rsidR="00022ACF" w:rsidRPr="002711D5">
        <w:rPr>
          <w:sz w:val="24"/>
          <w:szCs w:val="24"/>
          <w:lang w:val="lt-LT"/>
        </w:rPr>
        <w:t>BAIGIAMOSIOS NUOSTATOS</w:t>
      </w:r>
    </w:p>
    <w:p w:rsidR="00014D73" w:rsidRPr="002711D5" w:rsidRDefault="00BB7E3F" w:rsidP="00014D73">
      <w:pPr>
        <w:pStyle w:val="Pagrindinistekstas1"/>
        <w:spacing w:line="360" w:lineRule="auto"/>
        <w:ind w:firstLine="397"/>
        <w:rPr>
          <w:sz w:val="24"/>
          <w:szCs w:val="24"/>
          <w:lang w:val="lt-LT"/>
        </w:rPr>
      </w:pPr>
      <w:r w:rsidRPr="002711D5">
        <w:rPr>
          <w:sz w:val="24"/>
          <w:szCs w:val="24"/>
          <w:lang w:val="lt-LT"/>
        </w:rPr>
        <w:lastRenderedPageBreak/>
        <w:t>58</w:t>
      </w:r>
      <w:r w:rsidR="00014D73" w:rsidRPr="002711D5">
        <w:rPr>
          <w:sz w:val="24"/>
          <w:szCs w:val="24"/>
          <w:lang w:val="lt-LT"/>
        </w:rPr>
        <w:t>. Ginčų nagrinėjimas, žalos atlyginimas, pirkimo sutarties pripažinimas negaliojančia, alternatyvios sankcijos, Europos Sąjungos teisės pažeidimų nagrinėjimas atliekamas vadovaujantis Viešųjų pirkimų įstatymo V skyriaus nuostatomis.</w:t>
      </w:r>
    </w:p>
    <w:p w:rsidR="001F3FC0" w:rsidRPr="002711D5" w:rsidRDefault="00CB7F45" w:rsidP="004A1DA9">
      <w:pPr>
        <w:spacing w:line="360" w:lineRule="auto"/>
        <w:jc w:val="both"/>
      </w:pPr>
      <w:r w:rsidRPr="002711D5">
        <w:t>59</w:t>
      </w:r>
      <w:r w:rsidR="00740913" w:rsidRPr="002711D5">
        <w:t>.</w:t>
      </w:r>
      <w:r w:rsidR="0002718D" w:rsidRPr="002711D5">
        <w:t xml:space="preserve"> Pasikeitus Taisyklėse nurodytų norminių teisės aktų ir (ar) rekomendacinio pobūdžio dokumentų nuostatoms, norminiams teisės aktams ir (ar) rekomendacinio pobūdžio dokumentams netekus galios arba įsigaliojus naujiems normini</w:t>
      </w:r>
      <w:r w:rsidR="00A42871" w:rsidRPr="002711D5">
        <w:t>ams teisės aktams ir (ar) rekomendacinio pobūdžio dokumentams, kurie kitaip reguliuoja ir (ar) rekomenduoja Taisyklėse aptariamus klausimus, Taisyklėmis vadova</w:t>
      </w:r>
      <w:r w:rsidR="0046434E" w:rsidRPr="002711D5">
        <w:t>u</w:t>
      </w:r>
      <w:r w:rsidR="00A42871" w:rsidRPr="002711D5">
        <w:t>jamasi tiek, kiek jos neprieštarauja norminiams teisės aktams, kartu atsižvelgiant į pasikeitusį, norminiuose teisės aktuose įtvirtintą teisinį reguliavimą ir (ar) pasikeitusias rekomendacinio pobūdžio dokumentų nuostatas.</w:t>
      </w:r>
    </w:p>
    <w:p w:rsidR="00732BD4" w:rsidRPr="002711D5" w:rsidRDefault="00CB7F45" w:rsidP="004A1DA9">
      <w:pPr>
        <w:spacing w:line="360" w:lineRule="auto"/>
        <w:jc w:val="both"/>
      </w:pPr>
      <w:r w:rsidRPr="002711D5">
        <w:t>60</w:t>
      </w:r>
      <w:r w:rsidR="00B368BD" w:rsidRPr="002711D5">
        <w:t>. Visus vykdomus supaprastintus</w:t>
      </w:r>
      <w:r w:rsidR="00732BD4" w:rsidRPr="002711D5">
        <w:t xml:space="preserve"> pirkimus perkančiosios organizacijos atsakingi darbuotojai žymi Supaprastintų pirkimų žurnale elektronine forma.</w:t>
      </w:r>
    </w:p>
    <w:p w:rsidR="001B7043" w:rsidRPr="002711D5" w:rsidRDefault="001B7043" w:rsidP="004A1DA9">
      <w:pPr>
        <w:spacing w:line="360" w:lineRule="auto"/>
        <w:jc w:val="both"/>
      </w:pPr>
      <w:r w:rsidRPr="002711D5">
        <w:t>61. Pirkimo organizatorius ir komisija, vykdydami pirkimus, užtikrina, kad jų priimtų sprendimų atitiktis Viešųjų pirkimų įstatymo ir Taisyklių reikalavimams yra pagrįsta dokumentais. Komisijos sprendimai įforminami protokolu. Pirkimo organizatoriaus sprendimai įforminami Pažyma (nepildoma, kai pirkimas atliekamas per CPO).</w:t>
      </w:r>
    </w:p>
    <w:p w:rsidR="00A7664D" w:rsidRPr="002711D5" w:rsidRDefault="00A7664D" w:rsidP="004A1DA9">
      <w:pPr>
        <w:spacing w:line="360" w:lineRule="auto"/>
        <w:jc w:val="both"/>
      </w:pPr>
    </w:p>
    <w:p w:rsidR="00A7664D" w:rsidRPr="002711D5" w:rsidRDefault="00A7664D" w:rsidP="004A1DA9">
      <w:pPr>
        <w:spacing w:line="360" w:lineRule="auto"/>
        <w:jc w:val="both"/>
      </w:pPr>
      <w:r w:rsidRPr="002711D5">
        <w:tab/>
        <w:t>PRIEDAI:</w:t>
      </w:r>
    </w:p>
    <w:p w:rsidR="00A7664D" w:rsidRPr="002711D5" w:rsidRDefault="00A7664D" w:rsidP="00A7664D">
      <w:pPr>
        <w:spacing w:line="360" w:lineRule="auto"/>
        <w:jc w:val="both"/>
      </w:pPr>
      <w:r w:rsidRPr="002711D5">
        <w:t>1. Biudžetiniais metais numatomų pirkti darbų, prekių ir paslaugų plano forma</w:t>
      </w:r>
      <w:r w:rsidR="007C65BC" w:rsidRPr="002711D5">
        <w:t>;</w:t>
      </w:r>
    </w:p>
    <w:p w:rsidR="007C65BC" w:rsidRPr="002711D5" w:rsidRDefault="007C65BC" w:rsidP="00A7664D">
      <w:pPr>
        <w:spacing w:line="360" w:lineRule="auto"/>
        <w:jc w:val="both"/>
      </w:pPr>
      <w:r w:rsidRPr="002711D5">
        <w:t>2. Pirkimo paraiškos-užduoties forma;</w:t>
      </w:r>
    </w:p>
    <w:p w:rsidR="00C711DD" w:rsidRPr="002711D5" w:rsidRDefault="00C711DD" w:rsidP="00A7664D">
      <w:pPr>
        <w:spacing w:line="360" w:lineRule="auto"/>
        <w:jc w:val="both"/>
      </w:pPr>
      <w:r w:rsidRPr="002711D5">
        <w:t>3. Mažos vertės viešojo pirkimo pažyma;</w:t>
      </w:r>
    </w:p>
    <w:p w:rsidR="007567FA" w:rsidRPr="002711D5" w:rsidRDefault="00C711DD" w:rsidP="00A7664D">
      <w:pPr>
        <w:spacing w:line="360" w:lineRule="auto"/>
        <w:jc w:val="both"/>
      </w:pPr>
      <w:r w:rsidRPr="002711D5">
        <w:t xml:space="preserve">4. </w:t>
      </w:r>
      <w:r w:rsidR="00D725E9" w:rsidRPr="002711D5">
        <w:t>Biudžetiniais metais atliktų pirkimų registracijos žurnalo forma.</w:t>
      </w:r>
    </w:p>
    <w:p w:rsidR="007567FA" w:rsidRPr="002711D5" w:rsidRDefault="007567FA">
      <w:pPr>
        <w:spacing w:after="200" w:line="276" w:lineRule="auto"/>
      </w:pPr>
      <w:r w:rsidRPr="002711D5">
        <w:br w:type="page"/>
      </w:r>
    </w:p>
    <w:p w:rsidR="007567FA" w:rsidRPr="002711D5" w:rsidRDefault="007567FA" w:rsidP="00A7664D">
      <w:pPr>
        <w:spacing w:line="360" w:lineRule="auto"/>
        <w:jc w:val="both"/>
        <w:sectPr w:rsidR="007567FA" w:rsidRPr="002711D5" w:rsidSect="00E26E4D">
          <w:pgSz w:w="11906" w:h="16838"/>
          <w:pgMar w:top="1134" w:right="567" w:bottom="1134" w:left="1701" w:header="708" w:footer="708" w:gutter="0"/>
          <w:cols w:space="708"/>
          <w:docGrid w:linePitch="360"/>
        </w:sectPr>
      </w:pPr>
    </w:p>
    <w:p w:rsidR="003C48CF" w:rsidRPr="002711D5" w:rsidRDefault="003C48CF" w:rsidP="003C48CF">
      <w:pPr>
        <w:pStyle w:val="Linija"/>
        <w:spacing w:line="240" w:lineRule="auto"/>
        <w:ind w:left="11057"/>
        <w:jc w:val="right"/>
        <w:rPr>
          <w:sz w:val="24"/>
          <w:szCs w:val="24"/>
          <w:lang w:val="lt-LT"/>
        </w:rPr>
      </w:pPr>
      <w:r w:rsidRPr="002711D5">
        <w:rPr>
          <w:sz w:val="24"/>
          <w:szCs w:val="24"/>
          <w:lang w:val="lt-LT"/>
        </w:rPr>
        <w:lastRenderedPageBreak/>
        <w:t>1 priedas</w:t>
      </w:r>
    </w:p>
    <w:p w:rsidR="003C48CF" w:rsidRPr="002711D5" w:rsidRDefault="003C48CF" w:rsidP="003C48CF">
      <w:pPr>
        <w:jc w:val="center"/>
        <w:rPr>
          <w:color w:val="000000"/>
        </w:rPr>
      </w:pPr>
    </w:p>
    <w:p w:rsidR="003C48CF" w:rsidRPr="002711D5" w:rsidRDefault="003C48CF" w:rsidP="003C48CF">
      <w:pPr>
        <w:jc w:val="center"/>
        <w:rPr>
          <w:color w:val="000000"/>
        </w:rPr>
      </w:pPr>
      <w:r w:rsidRPr="002711D5">
        <w:rPr>
          <w:color w:val="000000"/>
        </w:rPr>
        <w:t>__________________________________________________________________________</w:t>
      </w:r>
    </w:p>
    <w:p w:rsidR="003C48CF" w:rsidRPr="002711D5" w:rsidRDefault="003C48CF" w:rsidP="003C48CF">
      <w:pPr>
        <w:autoSpaceDE w:val="0"/>
        <w:autoSpaceDN w:val="0"/>
        <w:adjustRightInd w:val="0"/>
        <w:jc w:val="center"/>
        <w:rPr>
          <w:i/>
          <w:iCs/>
          <w:color w:val="000000"/>
        </w:rPr>
      </w:pPr>
      <w:r w:rsidRPr="002711D5">
        <w:rPr>
          <w:i/>
          <w:iCs/>
          <w:color w:val="000000"/>
        </w:rPr>
        <w:t>(perkančiosios organizacijos pavadinimas)</w:t>
      </w:r>
    </w:p>
    <w:tbl>
      <w:tblPr>
        <w:tblW w:w="0" w:type="auto"/>
        <w:tblInd w:w="8472" w:type="dxa"/>
        <w:tblLook w:val="04A0" w:firstRow="1" w:lastRow="0" w:firstColumn="1" w:lastColumn="0" w:noHBand="0" w:noVBand="1"/>
      </w:tblPr>
      <w:tblGrid>
        <w:gridCol w:w="6172"/>
      </w:tblGrid>
      <w:tr w:rsidR="003C48CF" w:rsidRPr="002711D5" w:rsidTr="00094821">
        <w:tc>
          <w:tcPr>
            <w:tcW w:w="6172" w:type="dxa"/>
          </w:tcPr>
          <w:p w:rsidR="003C48CF" w:rsidRPr="002711D5" w:rsidRDefault="003C48CF" w:rsidP="00094821">
            <w:pPr>
              <w:pStyle w:val="Patvirtinta"/>
              <w:tabs>
                <w:tab w:val="clear" w:pos="1304"/>
                <w:tab w:val="clear" w:pos="1457"/>
                <w:tab w:val="clear" w:pos="1604"/>
                <w:tab w:val="clear" w:pos="1757"/>
                <w:tab w:val="left" w:pos="-675"/>
                <w:tab w:val="left" w:pos="-108"/>
                <w:tab w:val="left" w:pos="5845"/>
              </w:tabs>
              <w:spacing w:line="240" w:lineRule="auto"/>
              <w:ind w:left="-108"/>
              <w:rPr>
                <w:i/>
                <w:sz w:val="24"/>
                <w:szCs w:val="24"/>
                <w:lang w:val="lt-LT"/>
              </w:rPr>
            </w:pPr>
          </w:p>
          <w:p w:rsidR="003C48CF" w:rsidRPr="002711D5" w:rsidRDefault="003C48CF" w:rsidP="00094821">
            <w:pPr>
              <w:pStyle w:val="Patvirtinta"/>
              <w:tabs>
                <w:tab w:val="clear" w:pos="1304"/>
                <w:tab w:val="clear" w:pos="1457"/>
                <w:tab w:val="clear" w:pos="1604"/>
                <w:tab w:val="clear" w:pos="1757"/>
                <w:tab w:val="left" w:pos="-675"/>
                <w:tab w:val="left" w:pos="-108"/>
                <w:tab w:val="left" w:pos="5845"/>
              </w:tabs>
              <w:spacing w:line="240" w:lineRule="auto"/>
              <w:ind w:left="-108"/>
              <w:rPr>
                <w:i/>
                <w:sz w:val="24"/>
                <w:szCs w:val="24"/>
                <w:lang w:val="lt-LT"/>
              </w:rPr>
            </w:pPr>
            <w:r w:rsidRPr="002711D5">
              <w:rPr>
                <w:i/>
                <w:sz w:val="24"/>
                <w:szCs w:val="24"/>
                <w:lang w:val="lt-LT"/>
              </w:rPr>
              <w:t xml:space="preserve"> /Jeigu planas tvirtinamas teisės aktu ar kitu dokumentu:</w:t>
            </w:r>
          </w:p>
        </w:tc>
      </w:tr>
      <w:tr w:rsidR="003C48CF" w:rsidRPr="002711D5" w:rsidTr="00094821">
        <w:tc>
          <w:tcPr>
            <w:tcW w:w="6172" w:type="dxa"/>
          </w:tcPr>
          <w:p w:rsidR="003C48CF" w:rsidRPr="002711D5" w:rsidRDefault="003C48CF" w:rsidP="00094821">
            <w:pPr>
              <w:pStyle w:val="Patvirtinta"/>
              <w:spacing w:line="240" w:lineRule="auto"/>
              <w:ind w:left="0"/>
              <w:rPr>
                <w:sz w:val="24"/>
                <w:szCs w:val="24"/>
                <w:lang w:val="lt-LT"/>
              </w:rPr>
            </w:pPr>
            <w:r w:rsidRPr="002711D5">
              <w:rPr>
                <w:sz w:val="24"/>
                <w:szCs w:val="24"/>
                <w:lang w:val="lt-LT"/>
              </w:rPr>
              <w:t>PATVIRTINTA</w:t>
            </w:r>
          </w:p>
        </w:tc>
      </w:tr>
      <w:tr w:rsidR="003C48CF" w:rsidRPr="002711D5" w:rsidTr="00094821">
        <w:tc>
          <w:tcPr>
            <w:tcW w:w="6172" w:type="dxa"/>
            <w:tcBorders>
              <w:bottom w:val="single" w:sz="4" w:space="0" w:color="auto"/>
            </w:tcBorders>
          </w:tcPr>
          <w:p w:rsidR="003C48CF" w:rsidRPr="002711D5" w:rsidRDefault="003C48CF" w:rsidP="00094821">
            <w:pPr>
              <w:pStyle w:val="Patvirtinta"/>
              <w:spacing w:line="240" w:lineRule="auto"/>
              <w:ind w:left="0"/>
              <w:rPr>
                <w:i/>
                <w:lang w:val="lt-LT"/>
              </w:rPr>
            </w:pPr>
          </w:p>
        </w:tc>
      </w:tr>
      <w:tr w:rsidR="003C48CF" w:rsidRPr="002711D5" w:rsidTr="00094821">
        <w:tc>
          <w:tcPr>
            <w:tcW w:w="6172" w:type="dxa"/>
            <w:tcBorders>
              <w:top w:val="single" w:sz="4" w:space="0" w:color="auto"/>
            </w:tcBorders>
          </w:tcPr>
          <w:p w:rsidR="003C48CF" w:rsidRPr="002711D5" w:rsidRDefault="003C48CF" w:rsidP="00094821">
            <w:pPr>
              <w:pStyle w:val="Patvirtinta"/>
              <w:spacing w:line="240" w:lineRule="auto"/>
              <w:ind w:left="0"/>
              <w:rPr>
                <w:i/>
                <w:lang w:val="lt-LT"/>
              </w:rPr>
            </w:pPr>
            <w:r w:rsidRPr="002711D5">
              <w:rPr>
                <w:i/>
                <w:lang w:val="lt-LT"/>
              </w:rPr>
              <w:t>(perkančiosios organizacijos vadovo arba jo įgalioto asmens pareigų pavadinimas)</w:t>
            </w:r>
          </w:p>
        </w:tc>
      </w:tr>
      <w:tr w:rsidR="003C48CF" w:rsidRPr="002711D5" w:rsidTr="00094821">
        <w:tc>
          <w:tcPr>
            <w:tcW w:w="6172" w:type="dxa"/>
            <w:tcBorders>
              <w:bottom w:val="single" w:sz="4" w:space="0" w:color="auto"/>
            </w:tcBorders>
          </w:tcPr>
          <w:p w:rsidR="003C48CF" w:rsidRPr="002711D5" w:rsidRDefault="003C48CF" w:rsidP="00094821">
            <w:pPr>
              <w:pStyle w:val="Patvirtinta"/>
              <w:spacing w:line="240" w:lineRule="auto"/>
              <w:ind w:left="0"/>
              <w:rPr>
                <w:i/>
                <w:lang w:val="lt-LT"/>
              </w:rPr>
            </w:pPr>
          </w:p>
        </w:tc>
      </w:tr>
      <w:tr w:rsidR="003C48CF" w:rsidRPr="002711D5" w:rsidTr="00094821">
        <w:tc>
          <w:tcPr>
            <w:tcW w:w="6172" w:type="dxa"/>
            <w:tcBorders>
              <w:top w:val="single" w:sz="4" w:space="0" w:color="auto"/>
            </w:tcBorders>
          </w:tcPr>
          <w:p w:rsidR="003C48CF" w:rsidRPr="002711D5" w:rsidRDefault="003C48CF" w:rsidP="00094821">
            <w:pPr>
              <w:pStyle w:val="Patvirtinta"/>
              <w:spacing w:line="240" w:lineRule="auto"/>
              <w:ind w:left="0"/>
              <w:rPr>
                <w:i/>
                <w:lang w:val="lt-LT"/>
              </w:rPr>
            </w:pPr>
            <w:r w:rsidRPr="002711D5">
              <w:rPr>
                <w:i/>
                <w:lang w:val="lt-LT"/>
              </w:rPr>
              <w:t>(teisės akto ar kito dokumento, kuriuo patvirtintas planas, data, pavadinimas, numeris)/</w:t>
            </w:r>
          </w:p>
        </w:tc>
      </w:tr>
      <w:tr w:rsidR="003C48CF" w:rsidRPr="002711D5" w:rsidTr="00094821">
        <w:tc>
          <w:tcPr>
            <w:tcW w:w="6172" w:type="dxa"/>
          </w:tcPr>
          <w:p w:rsidR="003C48CF" w:rsidRPr="002711D5" w:rsidRDefault="003C48CF" w:rsidP="00094821">
            <w:pPr>
              <w:pStyle w:val="Patvirtinta"/>
              <w:spacing w:line="240" w:lineRule="auto"/>
              <w:ind w:left="0"/>
              <w:rPr>
                <w:i/>
                <w:sz w:val="16"/>
                <w:szCs w:val="16"/>
                <w:lang w:val="lt-LT"/>
              </w:rPr>
            </w:pPr>
          </w:p>
        </w:tc>
      </w:tr>
      <w:tr w:rsidR="003C48CF" w:rsidRPr="002711D5" w:rsidTr="00094821">
        <w:tc>
          <w:tcPr>
            <w:tcW w:w="6172" w:type="dxa"/>
          </w:tcPr>
          <w:p w:rsidR="003C48CF" w:rsidRPr="002711D5" w:rsidRDefault="003C48CF" w:rsidP="00094821">
            <w:pPr>
              <w:pStyle w:val="Patvirtinta"/>
              <w:spacing w:line="240" w:lineRule="auto"/>
              <w:ind w:left="0"/>
              <w:rPr>
                <w:i/>
                <w:sz w:val="24"/>
                <w:szCs w:val="24"/>
                <w:lang w:val="lt-LT"/>
              </w:rPr>
            </w:pPr>
            <w:r w:rsidRPr="002711D5">
              <w:rPr>
                <w:i/>
                <w:sz w:val="24"/>
                <w:szCs w:val="24"/>
                <w:lang w:val="lt-LT"/>
              </w:rPr>
              <w:t>/Jeigu planas tvirtinamas įstaigos vadovo parašu:</w:t>
            </w:r>
          </w:p>
        </w:tc>
      </w:tr>
      <w:tr w:rsidR="003C48CF" w:rsidRPr="002711D5" w:rsidTr="00094821">
        <w:tc>
          <w:tcPr>
            <w:tcW w:w="6172" w:type="dxa"/>
          </w:tcPr>
          <w:p w:rsidR="003C48CF" w:rsidRPr="002711D5" w:rsidRDefault="003C48CF" w:rsidP="00094821">
            <w:pPr>
              <w:pStyle w:val="Patvirtinta"/>
              <w:spacing w:line="240" w:lineRule="auto"/>
              <w:ind w:left="0"/>
              <w:rPr>
                <w:sz w:val="24"/>
                <w:szCs w:val="24"/>
                <w:lang w:val="lt-LT"/>
              </w:rPr>
            </w:pPr>
            <w:r w:rsidRPr="002711D5">
              <w:rPr>
                <w:sz w:val="24"/>
                <w:szCs w:val="24"/>
                <w:lang w:val="lt-LT"/>
              </w:rPr>
              <w:t>TVIRTINU</w:t>
            </w:r>
          </w:p>
        </w:tc>
      </w:tr>
      <w:tr w:rsidR="003C48CF" w:rsidRPr="002711D5" w:rsidTr="00094821">
        <w:tc>
          <w:tcPr>
            <w:tcW w:w="6172" w:type="dxa"/>
            <w:tcBorders>
              <w:bottom w:val="single" w:sz="4" w:space="0" w:color="auto"/>
            </w:tcBorders>
          </w:tcPr>
          <w:p w:rsidR="003C48CF" w:rsidRPr="002711D5" w:rsidRDefault="003C48CF" w:rsidP="00094821">
            <w:pPr>
              <w:pStyle w:val="Patvirtinta"/>
              <w:spacing w:line="240" w:lineRule="auto"/>
              <w:ind w:left="0"/>
              <w:rPr>
                <w:i/>
                <w:lang w:val="lt-LT"/>
              </w:rPr>
            </w:pPr>
          </w:p>
        </w:tc>
      </w:tr>
      <w:tr w:rsidR="003C48CF" w:rsidRPr="002711D5" w:rsidTr="00094821">
        <w:tc>
          <w:tcPr>
            <w:tcW w:w="6172" w:type="dxa"/>
            <w:tcBorders>
              <w:top w:val="single" w:sz="4" w:space="0" w:color="auto"/>
            </w:tcBorders>
          </w:tcPr>
          <w:p w:rsidR="003C48CF" w:rsidRPr="002711D5" w:rsidRDefault="003C48CF" w:rsidP="00094821">
            <w:pPr>
              <w:pStyle w:val="Patvirtinta"/>
              <w:spacing w:line="240" w:lineRule="auto"/>
              <w:ind w:left="0"/>
              <w:rPr>
                <w:i/>
                <w:lang w:val="lt-LT"/>
              </w:rPr>
            </w:pPr>
            <w:r w:rsidRPr="002711D5">
              <w:rPr>
                <w:i/>
                <w:lang w:val="lt-LT"/>
              </w:rPr>
              <w:t>(perkančiosios organizacijos vadovo arba jo įgalioto asmens pareigų pavadinimas)</w:t>
            </w:r>
          </w:p>
        </w:tc>
      </w:tr>
      <w:tr w:rsidR="003C48CF" w:rsidRPr="002711D5" w:rsidTr="00094821">
        <w:tc>
          <w:tcPr>
            <w:tcW w:w="6172" w:type="dxa"/>
            <w:tcBorders>
              <w:bottom w:val="single" w:sz="4" w:space="0" w:color="auto"/>
            </w:tcBorders>
          </w:tcPr>
          <w:p w:rsidR="003C48CF" w:rsidRPr="002711D5" w:rsidRDefault="003C48CF" w:rsidP="00094821">
            <w:pPr>
              <w:pStyle w:val="Patvirtinta"/>
              <w:spacing w:line="240" w:lineRule="auto"/>
              <w:ind w:left="0"/>
              <w:rPr>
                <w:i/>
                <w:lang w:val="lt-LT"/>
              </w:rPr>
            </w:pPr>
          </w:p>
        </w:tc>
      </w:tr>
      <w:tr w:rsidR="003C48CF" w:rsidRPr="002711D5" w:rsidTr="00094821">
        <w:tc>
          <w:tcPr>
            <w:tcW w:w="6172" w:type="dxa"/>
            <w:tcBorders>
              <w:top w:val="single" w:sz="4" w:space="0" w:color="auto"/>
            </w:tcBorders>
          </w:tcPr>
          <w:p w:rsidR="003C48CF" w:rsidRPr="002711D5" w:rsidRDefault="003C48CF" w:rsidP="00094821">
            <w:pPr>
              <w:pStyle w:val="Patvirtinta"/>
              <w:spacing w:line="240" w:lineRule="auto"/>
              <w:ind w:left="0"/>
              <w:rPr>
                <w:i/>
                <w:lang w:val="lt-LT"/>
              </w:rPr>
            </w:pPr>
            <w:r w:rsidRPr="002711D5">
              <w:rPr>
                <w:i/>
                <w:lang w:val="lt-LT"/>
              </w:rPr>
              <w:t>(parašas)</w:t>
            </w:r>
          </w:p>
        </w:tc>
      </w:tr>
      <w:tr w:rsidR="003C48CF" w:rsidRPr="002711D5" w:rsidTr="00094821">
        <w:tc>
          <w:tcPr>
            <w:tcW w:w="6172" w:type="dxa"/>
            <w:tcBorders>
              <w:bottom w:val="single" w:sz="4" w:space="0" w:color="auto"/>
            </w:tcBorders>
          </w:tcPr>
          <w:p w:rsidR="003C48CF" w:rsidRPr="002711D5" w:rsidRDefault="003C48CF" w:rsidP="00094821">
            <w:pPr>
              <w:pStyle w:val="Patvirtinta"/>
              <w:spacing w:line="240" w:lineRule="auto"/>
              <w:ind w:left="0"/>
              <w:rPr>
                <w:i/>
                <w:lang w:val="lt-LT"/>
              </w:rPr>
            </w:pPr>
          </w:p>
        </w:tc>
      </w:tr>
      <w:tr w:rsidR="003C48CF" w:rsidRPr="002711D5" w:rsidTr="00094821">
        <w:tc>
          <w:tcPr>
            <w:tcW w:w="6172" w:type="dxa"/>
            <w:tcBorders>
              <w:top w:val="single" w:sz="4" w:space="0" w:color="auto"/>
            </w:tcBorders>
          </w:tcPr>
          <w:p w:rsidR="003C48CF" w:rsidRPr="002711D5" w:rsidRDefault="003C48CF" w:rsidP="00094821">
            <w:pPr>
              <w:pStyle w:val="Patvirtinta"/>
              <w:spacing w:line="240" w:lineRule="auto"/>
              <w:ind w:left="0"/>
              <w:rPr>
                <w:i/>
                <w:lang w:val="lt-LT"/>
              </w:rPr>
            </w:pPr>
            <w:r w:rsidRPr="002711D5">
              <w:rPr>
                <w:i/>
                <w:lang w:val="lt-LT"/>
              </w:rPr>
              <w:t>(vardas ir pavardė)</w:t>
            </w:r>
          </w:p>
        </w:tc>
      </w:tr>
    </w:tbl>
    <w:p w:rsidR="003C48CF" w:rsidRPr="002711D5" w:rsidRDefault="003C48CF" w:rsidP="003C48CF">
      <w:pPr>
        <w:pStyle w:val="Patvirtinta"/>
        <w:spacing w:line="240" w:lineRule="auto"/>
        <w:ind w:left="5670"/>
        <w:rPr>
          <w:i/>
          <w:sz w:val="24"/>
          <w:szCs w:val="24"/>
          <w:lang w:val="lt-LT"/>
        </w:rPr>
      </w:pPr>
    </w:p>
    <w:p w:rsidR="003C48CF" w:rsidRPr="002711D5" w:rsidRDefault="003C48CF" w:rsidP="003C48CF">
      <w:pPr>
        <w:jc w:val="center"/>
        <w:rPr>
          <w:b/>
          <w:caps/>
          <w:color w:val="000000"/>
        </w:rPr>
      </w:pPr>
      <w:r w:rsidRPr="002711D5">
        <w:rPr>
          <w:b/>
          <w:caps/>
          <w:color w:val="000000"/>
        </w:rPr>
        <w:t>20__ BIUDŽETINIAIS metais numatomų pirkti perkančiosios organizacijos reikmėms reikalingų darbų, prekių ir paslaugų planas</w:t>
      </w:r>
    </w:p>
    <w:p w:rsidR="003C48CF" w:rsidRPr="002711D5" w:rsidRDefault="003C48CF" w:rsidP="003C48CF">
      <w:pPr>
        <w:pStyle w:val="CentrBoldm"/>
        <w:rPr>
          <w:rFonts w:ascii="Times New Roman" w:hAnsi="Times New Roman"/>
          <w:b w:val="0"/>
          <w:bCs w:val="0"/>
          <w:color w:val="000000"/>
          <w:sz w:val="24"/>
          <w:szCs w:val="24"/>
          <w:lang w:val="lt-LT"/>
        </w:rPr>
      </w:pPr>
      <w:r w:rsidRPr="002711D5">
        <w:rPr>
          <w:rFonts w:ascii="Times New Roman" w:hAnsi="Times New Roman"/>
          <w:b w:val="0"/>
          <w:bCs w:val="0"/>
          <w:color w:val="000000"/>
          <w:sz w:val="24"/>
          <w:szCs w:val="24"/>
          <w:lang w:val="lt-LT"/>
        </w:rPr>
        <w:t>20__ m._____________ d. Nr. ______</w:t>
      </w:r>
    </w:p>
    <w:p w:rsidR="003C48CF" w:rsidRPr="002711D5" w:rsidRDefault="003C48CF" w:rsidP="003C48CF">
      <w:pPr>
        <w:pStyle w:val="CentrBoldm"/>
        <w:rPr>
          <w:rFonts w:ascii="Times New Roman" w:hAnsi="Times New Roman"/>
          <w:b w:val="0"/>
          <w:bCs w:val="0"/>
          <w:color w:val="000000"/>
          <w:sz w:val="24"/>
          <w:szCs w:val="24"/>
          <w:lang w:val="lt-LT"/>
        </w:rPr>
      </w:pPr>
      <w:r w:rsidRPr="002711D5">
        <w:rPr>
          <w:rFonts w:ascii="Times New Roman" w:hAnsi="Times New Roman"/>
          <w:b w:val="0"/>
          <w:bCs w:val="0"/>
          <w:color w:val="000000"/>
          <w:sz w:val="24"/>
          <w:szCs w:val="24"/>
          <w:lang w:val="lt-LT"/>
        </w:rPr>
        <w:t>__________________________</w:t>
      </w:r>
    </w:p>
    <w:p w:rsidR="003C48CF" w:rsidRPr="002711D5" w:rsidRDefault="003C48CF" w:rsidP="003C48CF">
      <w:pPr>
        <w:pStyle w:val="CentrBoldm"/>
        <w:rPr>
          <w:rFonts w:ascii="Times New Roman" w:hAnsi="Times New Roman"/>
          <w:b w:val="0"/>
          <w:bCs w:val="0"/>
          <w:color w:val="000000"/>
          <w:sz w:val="24"/>
          <w:szCs w:val="24"/>
          <w:lang w:val="lt-LT"/>
        </w:rPr>
      </w:pPr>
      <w:r w:rsidRPr="002711D5">
        <w:rPr>
          <w:rFonts w:ascii="Times New Roman" w:hAnsi="Times New Roman"/>
          <w:b w:val="0"/>
          <w:bCs w:val="0"/>
          <w:i/>
          <w:iCs/>
          <w:color w:val="000000"/>
          <w:sz w:val="24"/>
          <w:szCs w:val="24"/>
          <w:lang w:val="lt-LT"/>
        </w:rPr>
        <w:t>(vietovės pavadinimas)</w:t>
      </w:r>
    </w:p>
    <w:p w:rsidR="003C48CF" w:rsidRPr="002711D5" w:rsidRDefault="003C48CF" w:rsidP="003C48CF">
      <w:pPr>
        <w:jc w:val="center"/>
        <w:rPr>
          <w:b/>
          <w:caps/>
          <w:strike/>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5"/>
        <w:gridCol w:w="1645"/>
        <w:gridCol w:w="1644"/>
        <w:gridCol w:w="1644"/>
        <w:gridCol w:w="1644"/>
        <w:gridCol w:w="1644"/>
        <w:gridCol w:w="1644"/>
        <w:gridCol w:w="1644"/>
        <w:gridCol w:w="1632"/>
      </w:tblGrid>
      <w:tr w:rsidR="003C48CF" w:rsidRPr="002711D5" w:rsidTr="00094821">
        <w:trPr>
          <w:cantSplit/>
          <w:trHeight w:val="4298"/>
        </w:trPr>
        <w:tc>
          <w:tcPr>
            <w:tcW w:w="556" w:type="pct"/>
            <w:tcBorders>
              <w:top w:val="single" w:sz="12" w:space="0" w:color="auto"/>
              <w:left w:val="single" w:sz="12" w:space="0" w:color="auto"/>
              <w:bottom w:val="single" w:sz="12" w:space="0" w:color="auto"/>
              <w:right w:val="single" w:sz="12" w:space="0" w:color="auto"/>
            </w:tcBorders>
            <w:textDirection w:val="btLr"/>
          </w:tcPr>
          <w:p w:rsidR="003C48CF" w:rsidRPr="002711D5" w:rsidRDefault="003C48CF" w:rsidP="00094821">
            <w:pPr>
              <w:ind w:left="57" w:right="57"/>
              <w:contextualSpacing/>
              <w:jc w:val="center"/>
              <w:rPr>
                <w:b/>
                <w:color w:val="000000"/>
              </w:rPr>
            </w:pPr>
            <w:r w:rsidRPr="002711D5">
              <w:rPr>
                <w:b/>
                <w:color w:val="000000"/>
              </w:rPr>
              <w:lastRenderedPageBreak/>
              <w:t>Eil. Nr.</w:t>
            </w:r>
          </w:p>
        </w:tc>
        <w:tc>
          <w:tcPr>
            <w:tcW w:w="556" w:type="pct"/>
            <w:tcBorders>
              <w:top w:val="single" w:sz="12" w:space="0" w:color="auto"/>
              <w:left w:val="single" w:sz="12" w:space="0" w:color="auto"/>
              <w:bottom w:val="single" w:sz="12" w:space="0" w:color="auto"/>
              <w:right w:val="single" w:sz="12" w:space="0" w:color="auto"/>
            </w:tcBorders>
            <w:textDirection w:val="btLr"/>
          </w:tcPr>
          <w:p w:rsidR="003C48CF" w:rsidRPr="002711D5" w:rsidRDefault="003C48CF" w:rsidP="00094821">
            <w:pPr>
              <w:ind w:left="57" w:right="57"/>
              <w:contextualSpacing/>
              <w:jc w:val="center"/>
              <w:rPr>
                <w:b/>
                <w:color w:val="000000"/>
              </w:rPr>
            </w:pPr>
            <w:r w:rsidRPr="002711D5">
              <w:rPr>
                <w:b/>
                <w:color w:val="000000"/>
              </w:rPr>
              <w:t>Pirkimo objekto pavadinimas</w:t>
            </w:r>
          </w:p>
        </w:tc>
        <w:tc>
          <w:tcPr>
            <w:tcW w:w="556" w:type="pct"/>
            <w:tcBorders>
              <w:top w:val="single" w:sz="12" w:space="0" w:color="auto"/>
              <w:left w:val="single" w:sz="12" w:space="0" w:color="auto"/>
              <w:bottom w:val="single" w:sz="12" w:space="0" w:color="auto"/>
              <w:right w:val="single" w:sz="12" w:space="0" w:color="auto"/>
            </w:tcBorders>
            <w:textDirection w:val="btLr"/>
          </w:tcPr>
          <w:p w:rsidR="003C48CF" w:rsidRPr="002711D5" w:rsidRDefault="003C48CF" w:rsidP="00094821">
            <w:pPr>
              <w:ind w:left="57" w:right="57"/>
              <w:jc w:val="center"/>
              <w:rPr>
                <w:b/>
                <w:color w:val="000000"/>
              </w:rPr>
            </w:pPr>
            <w:r w:rsidRPr="002711D5">
              <w:rPr>
                <w:b/>
                <w:color w:val="000000"/>
              </w:rPr>
              <w:t>Pagrindinis pirkimo objekto kodas pagal BVPŽ, papildomi BVPŽ kodai (jei jų yra)</w:t>
            </w:r>
          </w:p>
        </w:tc>
        <w:tc>
          <w:tcPr>
            <w:tcW w:w="556" w:type="pct"/>
            <w:tcBorders>
              <w:top w:val="single" w:sz="12" w:space="0" w:color="auto"/>
              <w:left w:val="single" w:sz="12" w:space="0" w:color="auto"/>
              <w:bottom w:val="single" w:sz="12" w:space="0" w:color="auto"/>
              <w:right w:val="single" w:sz="12" w:space="0" w:color="auto"/>
            </w:tcBorders>
            <w:textDirection w:val="btLr"/>
          </w:tcPr>
          <w:p w:rsidR="003C48CF" w:rsidRPr="002711D5" w:rsidRDefault="003C48CF" w:rsidP="00094821">
            <w:pPr>
              <w:ind w:left="57" w:right="57"/>
              <w:jc w:val="center"/>
              <w:rPr>
                <w:b/>
                <w:strike/>
                <w:color w:val="000000"/>
              </w:rPr>
            </w:pPr>
            <w:r w:rsidRPr="002711D5">
              <w:rPr>
                <w:b/>
                <w:color w:val="000000"/>
              </w:rPr>
              <w:t>Numatomų pirkti prekių kiekiai bei paslaugų ar darbų apimtys (jei įmanoma)</w:t>
            </w:r>
          </w:p>
        </w:tc>
        <w:tc>
          <w:tcPr>
            <w:tcW w:w="556" w:type="pct"/>
            <w:tcBorders>
              <w:top w:val="single" w:sz="12" w:space="0" w:color="auto"/>
              <w:left w:val="single" w:sz="12" w:space="0" w:color="auto"/>
              <w:bottom w:val="single" w:sz="12" w:space="0" w:color="auto"/>
              <w:right w:val="single" w:sz="12" w:space="0" w:color="auto"/>
            </w:tcBorders>
            <w:textDirection w:val="btLr"/>
          </w:tcPr>
          <w:p w:rsidR="003C48CF" w:rsidRPr="002711D5" w:rsidRDefault="003C48CF" w:rsidP="00094821">
            <w:pPr>
              <w:ind w:left="57" w:right="57"/>
              <w:jc w:val="center"/>
              <w:rPr>
                <w:b/>
                <w:color w:val="000000"/>
              </w:rPr>
            </w:pPr>
            <w:r w:rsidRPr="002711D5">
              <w:rPr>
                <w:b/>
                <w:color w:val="000000"/>
              </w:rPr>
              <w:t>Numatoma pirkimo vertė</w:t>
            </w:r>
          </w:p>
        </w:tc>
        <w:tc>
          <w:tcPr>
            <w:tcW w:w="556" w:type="pct"/>
            <w:tcBorders>
              <w:top w:val="single" w:sz="12" w:space="0" w:color="auto"/>
              <w:left w:val="single" w:sz="12" w:space="0" w:color="auto"/>
              <w:bottom w:val="single" w:sz="12" w:space="0" w:color="auto"/>
              <w:right w:val="single" w:sz="12" w:space="0" w:color="auto"/>
            </w:tcBorders>
            <w:textDirection w:val="btLr"/>
          </w:tcPr>
          <w:p w:rsidR="003C48CF" w:rsidRPr="002711D5" w:rsidRDefault="003C48CF" w:rsidP="00094821">
            <w:pPr>
              <w:ind w:left="57" w:right="57"/>
              <w:jc w:val="center"/>
              <w:rPr>
                <w:b/>
                <w:color w:val="000000"/>
              </w:rPr>
            </w:pPr>
            <w:r w:rsidRPr="002711D5">
              <w:rPr>
                <w:b/>
                <w:color w:val="000000"/>
              </w:rPr>
              <w:t>Numatomas pirkimo būdas</w:t>
            </w:r>
          </w:p>
        </w:tc>
        <w:tc>
          <w:tcPr>
            <w:tcW w:w="556" w:type="pct"/>
            <w:tcBorders>
              <w:top w:val="single" w:sz="12" w:space="0" w:color="auto"/>
              <w:left w:val="single" w:sz="12" w:space="0" w:color="auto"/>
              <w:bottom w:val="single" w:sz="12" w:space="0" w:color="auto"/>
              <w:right w:val="single" w:sz="12" w:space="0" w:color="auto"/>
            </w:tcBorders>
            <w:textDirection w:val="btLr"/>
          </w:tcPr>
          <w:p w:rsidR="003C48CF" w:rsidRPr="002711D5" w:rsidRDefault="003C48CF" w:rsidP="00094821">
            <w:pPr>
              <w:ind w:left="57" w:right="57"/>
              <w:jc w:val="center"/>
              <w:rPr>
                <w:b/>
                <w:color w:val="000000"/>
              </w:rPr>
            </w:pPr>
            <w:r w:rsidRPr="002711D5">
              <w:rPr>
                <w:b/>
                <w:color w:val="000000"/>
              </w:rPr>
              <w:t>Numatoma pirkimo pradžia</w:t>
            </w:r>
          </w:p>
        </w:tc>
        <w:tc>
          <w:tcPr>
            <w:tcW w:w="556" w:type="pct"/>
            <w:tcBorders>
              <w:top w:val="single" w:sz="12" w:space="0" w:color="auto"/>
              <w:left w:val="single" w:sz="12" w:space="0" w:color="auto"/>
              <w:bottom w:val="single" w:sz="12" w:space="0" w:color="auto"/>
              <w:right w:val="single" w:sz="12" w:space="0" w:color="auto"/>
            </w:tcBorders>
            <w:textDirection w:val="btLr"/>
          </w:tcPr>
          <w:p w:rsidR="003C48CF" w:rsidRPr="002711D5" w:rsidRDefault="003C48CF" w:rsidP="00094821">
            <w:pPr>
              <w:ind w:left="57" w:right="57"/>
              <w:jc w:val="center"/>
              <w:rPr>
                <w:b/>
                <w:strike/>
                <w:color w:val="000000"/>
              </w:rPr>
            </w:pPr>
            <w:r w:rsidRPr="002711D5">
              <w:rPr>
                <w:b/>
                <w:color w:val="000000"/>
              </w:rPr>
              <w:t>Ketinamos sudaryti pirkimo sutarties trukmė (su pratęsimais)</w:t>
            </w:r>
          </w:p>
        </w:tc>
        <w:tc>
          <w:tcPr>
            <w:tcW w:w="556" w:type="pct"/>
            <w:tcBorders>
              <w:top w:val="single" w:sz="12" w:space="0" w:color="auto"/>
              <w:left w:val="single" w:sz="12" w:space="0" w:color="auto"/>
              <w:bottom w:val="single" w:sz="12" w:space="0" w:color="auto"/>
              <w:right w:val="single" w:sz="12" w:space="0" w:color="auto"/>
            </w:tcBorders>
            <w:textDirection w:val="btLr"/>
          </w:tcPr>
          <w:p w:rsidR="003C48CF" w:rsidRPr="002711D5" w:rsidRDefault="003C48CF" w:rsidP="00094821">
            <w:pPr>
              <w:ind w:left="57" w:right="57"/>
              <w:jc w:val="center"/>
              <w:rPr>
                <w:b/>
                <w:strike/>
                <w:color w:val="000000"/>
              </w:rPr>
            </w:pPr>
            <w:r w:rsidRPr="002711D5">
              <w:rPr>
                <w:b/>
                <w:color w:val="000000"/>
              </w:rPr>
              <w:t>Ar pirkimas bus atliekamas pagal Viešųjų pirkimų įstatymo 13 arba 91 straipsnio nuostatas</w:t>
            </w:r>
          </w:p>
        </w:tc>
      </w:tr>
      <w:tr w:rsidR="003C48CF" w:rsidRPr="002711D5" w:rsidTr="00094821">
        <w:trPr>
          <w:cantSplit/>
          <w:trHeight w:val="469"/>
        </w:trPr>
        <w:tc>
          <w:tcPr>
            <w:tcW w:w="556" w:type="pct"/>
            <w:tcBorders>
              <w:top w:val="single" w:sz="12" w:space="0" w:color="auto"/>
            </w:tcBorders>
          </w:tcPr>
          <w:p w:rsidR="003C48CF" w:rsidRPr="002711D5" w:rsidRDefault="003C48CF" w:rsidP="00094821">
            <w:pPr>
              <w:ind w:left="57" w:right="57"/>
              <w:rPr>
                <w:strike/>
                <w:color w:val="000000"/>
              </w:rPr>
            </w:pPr>
          </w:p>
        </w:tc>
        <w:tc>
          <w:tcPr>
            <w:tcW w:w="556" w:type="pct"/>
            <w:tcBorders>
              <w:top w:val="single" w:sz="12" w:space="0" w:color="auto"/>
            </w:tcBorders>
          </w:tcPr>
          <w:p w:rsidR="003C48CF" w:rsidRPr="002711D5" w:rsidRDefault="003C48CF" w:rsidP="00094821">
            <w:pPr>
              <w:ind w:left="57" w:right="57"/>
              <w:rPr>
                <w:strike/>
                <w:color w:val="000000"/>
              </w:rPr>
            </w:pPr>
          </w:p>
        </w:tc>
        <w:tc>
          <w:tcPr>
            <w:tcW w:w="556" w:type="pct"/>
            <w:tcBorders>
              <w:top w:val="single" w:sz="12" w:space="0" w:color="auto"/>
            </w:tcBorders>
          </w:tcPr>
          <w:p w:rsidR="003C48CF" w:rsidRPr="002711D5" w:rsidRDefault="003C48CF" w:rsidP="00094821">
            <w:pPr>
              <w:ind w:left="57" w:right="57"/>
              <w:rPr>
                <w:strike/>
                <w:color w:val="000000"/>
              </w:rPr>
            </w:pPr>
          </w:p>
        </w:tc>
        <w:tc>
          <w:tcPr>
            <w:tcW w:w="556" w:type="pct"/>
            <w:tcBorders>
              <w:top w:val="single" w:sz="12" w:space="0" w:color="auto"/>
            </w:tcBorders>
          </w:tcPr>
          <w:p w:rsidR="003C48CF" w:rsidRPr="002711D5" w:rsidRDefault="003C48CF" w:rsidP="00094821">
            <w:pPr>
              <w:ind w:left="57" w:right="57"/>
              <w:rPr>
                <w:strike/>
                <w:color w:val="000000"/>
              </w:rPr>
            </w:pPr>
          </w:p>
        </w:tc>
        <w:tc>
          <w:tcPr>
            <w:tcW w:w="556" w:type="pct"/>
            <w:tcBorders>
              <w:top w:val="single" w:sz="12" w:space="0" w:color="auto"/>
            </w:tcBorders>
          </w:tcPr>
          <w:p w:rsidR="003C48CF" w:rsidRPr="002711D5" w:rsidRDefault="003C48CF" w:rsidP="00094821">
            <w:pPr>
              <w:ind w:left="57" w:right="57"/>
              <w:rPr>
                <w:strike/>
                <w:color w:val="000000"/>
              </w:rPr>
            </w:pPr>
          </w:p>
        </w:tc>
        <w:tc>
          <w:tcPr>
            <w:tcW w:w="556" w:type="pct"/>
            <w:tcBorders>
              <w:top w:val="single" w:sz="12" w:space="0" w:color="auto"/>
            </w:tcBorders>
          </w:tcPr>
          <w:p w:rsidR="003C48CF" w:rsidRPr="002711D5" w:rsidRDefault="003C48CF" w:rsidP="00094821">
            <w:pPr>
              <w:ind w:left="57" w:right="57"/>
              <w:rPr>
                <w:strike/>
                <w:color w:val="000000"/>
              </w:rPr>
            </w:pPr>
          </w:p>
        </w:tc>
        <w:tc>
          <w:tcPr>
            <w:tcW w:w="556" w:type="pct"/>
            <w:tcBorders>
              <w:top w:val="single" w:sz="12" w:space="0" w:color="auto"/>
            </w:tcBorders>
          </w:tcPr>
          <w:p w:rsidR="003C48CF" w:rsidRPr="002711D5" w:rsidRDefault="003C48CF" w:rsidP="00094821">
            <w:pPr>
              <w:ind w:left="57" w:right="57"/>
              <w:rPr>
                <w:strike/>
                <w:color w:val="000000"/>
              </w:rPr>
            </w:pPr>
          </w:p>
        </w:tc>
        <w:tc>
          <w:tcPr>
            <w:tcW w:w="556" w:type="pct"/>
            <w:tcBorders>
              <w:top w:val="single" w:sz="12" w:space="0" w:color="auto"/>
            </w:tcBorders>
          </w:tcPr>
          <w:p w:rsidR="003C48CF" w:rsidRPr="002711D5" w:rsidRDefault="003C48CF" w:rsidP="00094821">
            <w:pPr>
              <w:ind w:left="57" w:right="57"/>
              <w:rPr>
                <w:strike/>
                <w:color w:val="000000"/>
              </w:rPr>
            </w:pPr>
          </w:p>
        </w:tc>
        <w:tc>
          <w:tcPr>
            <w:tcW w:w="556" w:type="pct"/>
            <w:tcBorders>
              <w:top w:val="single" w:sz="12" w:space="0" w:color="auto"/>
            </w:tcBorders>
          </w:tcPr>
          <w:p w:rsidR="003C48CF" w:rsidRPr="002711D5" w:rsidRDefault="003C48CF" w:rsidP="00094821">
            <w:pPr>
              <w:ind w:left="57" w:right="57"/>
              <w:rPr>
                <w:strike/>
                <w:color w:val="000000"/>
              </w:rPr>
            </w:pPr>
          </w:p>
        </w:tc>
      </w:tr>
      <w:tr w:rsidR="003C48CF" w:rsidRPr="002711D5" w:rsidTr="00094821">
        <w:trPr>
          <w:cantSplit/>
          <w:trHeight w:val="411"/>
        </w:trPr>
        <w:tc>
          <w:tcPr>
            <w:tcW w:w="556" w:type="pct"/>
          </w:tcPr>
          <w:p w:rsidR="003C48CF" w:rsidRPr="002711D5" w:rsidRDefault="003C48CF" w:rsidP="00094821">
            <w:pPr>
              <w:ind w:left="57" w:right="57"/>
              <w:contextualSpacing/>
              <w:rPr>
                <w:color w:val="000000"/>
              </w:rPr>
            </w:pPr>
            <w:r w:rsidRPr="002711D5">
              <w:rPr>
                <w:color w:val="000000"/>
              </w:rPr>
              <w:t xml:space="preserve"> </w:t>
            </w:r>
          </w:p>
        </w:tc>
        <w:tc>
          <w:tcPr>
            <w:tcW w:w="556" w:type="pct"/>
          </w:tcPr>
          <w:p w:rsidR="003C48CF" w:rsidRPr="002711D5" w:rsidRDefault="003C48CF" w:rsidP="00094821">
            <w:pPr>
              <w:ind w:left="57" w:right="57"/>
              <w:rPr>
                <w:strike/>
                <w:color w:val="000000"/>
              </w:rPr>
            </w:pPr>
          </w:p>
        </w:tc>
        <w:tc>
          <w:tcPr>
            <w:tcW w:w="556" w:type="pct"/>
          </w:tcPr>
          <w:p w:rsidR="003C48CF" w:rsidRPr="002711D5" w:rsidRDefault="003C48CF" w:rsidP="00094821">
            <w:pPr>
              <w:ind w:left="57" w:right="57"/>
              <w:rPr>
                <w:strike/>
                <w:color w:val="000000"/>
              </w:rPr>
            </w:pPr>
          </w:p>
        </w:tc>
        <w:tc>
          <w:tcPr>
            <w:tcW w:w="556" w:type="pct"/>
          </w:tcPr>
          <w:p w:rsidR="003C48CF" w:rsidRPr="002711D5" w:rsidRDefault="003C48CF" w:rsidP="00094821">
            <w:pPr>
              <w:ind w:left="57" w:right="57"/>
              <w:rPr>
                <w:strike/>
                <w:color w:val="000000"/>
              </w:rPr>
            </w:pPr>
          </w:p>
        </w:tc>
        <w:tc>
          <w:tcPr>
            <w:tcW w:w="556" w:type="pct"/>
          </w:tcPr>
          <w:p w:rsidR="003C48CF" w:rsidRPr="002711D5" w:rsidRDefault="003C48CF" w:rsidP="00094821">
            <w:pPr>
              <w:ind w:left="57" w:right="57"/>
              <w:rPr>
                <w:strike/>
                <w:color w:val="000000"/>
              </w:rPr>
            </w:pPr>
          </w:p>
        </w:tc>
        <w:tc>
          <w:tcPr>
            <w:tcW w:w="556" w:type="pct"/>
          </w:tcPr>
          <w:p w:rsidR="003C48CF" w:rsidRPr="002711D5" w:rsidRDefault="003C48CF" w:rsidP="00094821">
            <w:pPr>
              <w:ind w:left="57" w:right="57"/>
              <w:rPr>
                <w:strike/>
                <w:color w:val="000000"/>
              </w:rPr>
            </w:pPr>
          </w:p>
        </w:tc>
        <w:tc>
          <w:tcPr>
            <w:tcW w:w="556" w:type="pct"/>
          </w:tcPr>
          <w:p w:rsidR="003C48CF" w:rsidRPr="002711D5" w:rsidRDefault="003C48CF" w:rsidP="00094821">
            <w:pPr>
              <w:ind w:left="57" w:right="57"/>
              <w:rPr>
                <w:strike/>
                <w:color w:val="000000"/>
              </w:rPr>
            </w:pPr>
          </w:p>
        </w:tc>
        <w:tc>
          <w:tcPr>
            <w:tcW w:w="556" w:type="pct"/>
          </w:tcPr>
          <w:p w:rsidR="003C48CF" w:rsidRPr="002711D5" w:rsidRDefault="003C48CF" w:rsidP="00094821">
            <w:pPr>
              <w:ind w:left="57" w:right="57"/>
              <w:rPr>
                <w:strike/>
                <w:color w:val="000000"/>
              </w:rPr>
            </w:pPr>
          </w:p>
        </w:tc>
        <w:tc>
          <w:tcPr>
            <w:tcW w:w="556" w:type="pct"/>
          </w:tcPr>
          <w:p w:rsidR="003C48CF" w:rsidRPr="002711D5" w:rsidRDefault="003C48CF" w:rsidP="00094821">
            <w:pPr>
              <w:ind w:left="57" w:right="57"/>
              <w:rPr>
                <w:strike/>
                <w:color w:val="000000"/>
              </w:rPr>
            </w:pPr>
          </w:p>
        </w:tc>
      </w:tr>
    </w:tbl>
    <w:p w:rsidR="003C48CF" w:rsidRPr="002711D5" w:rsidRDefault="003C48CF" w:rsidP="003C48CF">
      <w:pPr>
        <w:pStyle w:val="Linija"/>
        <w:spacing w:line="240" w:lineRule="auto"/>
        <w:ind w:left="57" w:right="57"/>
        <w:jc w:val="both"/>
        <w:rPr>
          <w:strike/>
          <w:sz w:val="24"/>
          <w:szCs w:val="24"/>
          <w:lang w:val="lt-LT"/>
        </w:rPr>
      </w:pPr>
    </w:p>
    <w:p w:rsidR="003C48CF" w:rsidRPr="002711D5" w:rsidRDefault="003C48CF" w:rsidP="003C48CF">
      <w:pPr>
        <w:pStyle w:val="Linija"/>
        <w:spacing w:line="240" w:lineRule="auto"/>
        <w:ind w:left="57" w:right="57"/>
        <w:jc w:val="both"/>
        <w:rPr>
          <w:strike/>
          <w:sz w:val="24"/>
          <w:szCs w:val="24"/>
          <w:lang w:val="lt-LT"/>
        </w:rPr>
      </w:pPr>
    </w:p>
    <w:tbl>
      <w:tblPr>
        <w:tblW w:w="0" w:type="auto"/>
        <w:tblLook w:val="04A0" w:firstRow="1" w:lastRow="0" w:firstColumn="1" w:lastColumn="0" w:noHBand="0" w:noVBand="1"/>
      </w:tblPr>
      <w:tblGrid>
        <w:gridCol w:w="2802"/>
        <w:gridCol w:w="708"/>
        <w:gridCol w:w="1134"/>
        <w:gridCol w:w="851"/>
        <w:gridCol w:w="1276"/>
        <w:gridCol w:w="992"/>
        <w:gridCol w:w="992"/>
        <w:gridCol w:w="992"/>
        <w:gridCol w:w="1134"/>
        <w:gridCol w:w="2835"/>
      </w:tblGrid>
      <w:tr w:rsidR="003C48CF" w:rsidRPr="002711D5" w:rsidTr="00094821">
        <w:tc>
          <w:tcPr>
            <w:tcW w:w="4644" w:type="dxa"/>
            <w:gridSpan w:val="3"/>
            <w:tcBorders>
              <w:top w:val="single" w:sz="4" w:space="0" w:color="auto"/>
              <w:left w:val="nil"/>
              <w:bottom w:val="nil"/>
              <w:right w:val="nil"/>
            </w:tcBorders>
          </w:tcPr>
          <w:p w:rsidR="003C48CF" w:rsidRPr="002711D5" w:rsidRDefault="003C48CF" w:rsidP="00094821">
            <w:pPr>
              <w:ind w:left="57" w:right="57"/>
              <w:rPr>
                <w:i/>
                <w:color w:val="000000"/>
                <w:sz w:val="20"/>
                <w:szCs w:val="20"/>
              </w:rPr>
            </w:pPr>
            <w:r w:rsidRPr="002711D5">
              <w:rPr>
                <w:i/>
                <w:color w:val="000000"/>
                <w:sz w:val="20"/>
                <w:szCs w:val="20"/>
              </w:rPr>
              <w:t xml:space="preserve">(už pirkimų planavimą atsakingo asmens pareigos) </w:t>
            </w:r>
          </w:p>
          <w:p w:rsidR="003C48CF" w:rsidRPr="002711D5" w:rsidRDefault="003C48CF" w:rsidP="00094821">
            <w:pPr>
              <w:ind w:left="57" w:right="57"/>
              <w:rPr>
                <w:i/>
                <w:color w:val="000000"/>
                <w:sz w:val="20"/>
                <w:szCs w:val="20"/>
              </w:rPr>
            </w:pPr>
          </w:p>
        </w:tc>
        <w:tc>
          <w:tcPr>
            <w:tcW w:w="851" w:type="dxa"/>
          </w:tcPr>
          <w:p w:rsidR="003C48CF" w:rsidRPr="002711D5" w:rsidRDefault="003C48CF" w:rsidP="00094821">
            <w:pPr>
              <w:ind w:left="57" w:right="57"/>
              <w:jc w:val="center"/>
              <w:rPr>
                <w:i/>
                <w:color w:val="000000"/>
                <w:sz w:val="20"/>
                <w:szCs w:val="20"/>
              </w:rPr>
            </w:pPr>
          </w:p>
        </w:tc>
        <w:tc>
          <w:tcPr>
            <w:tcW w:w="3260" w:type="dxa"/>
            <w:gridSpan w:val="3"/>
            <w:tcBorders>
              <w:top w:val="single" w:sz="4" w:space="0" w:color="auto"/>
              <w:left w:val="nil"/>
              <w:bottom w:val="nil"/>
              <w:right w:val="nil"/>
            </w:tcBorders>
          </w:tcPr>
          <w:p w:rsidR="003C48CF" w:rsidRPr="002711D5" w:rsidRDefault="003C48CF" w:rsidP="00094821">
            <w:pPr>
              <w:ind w:left="57" w:right="57"/>
              <w:jc w:val="center"/>
              <w:rPr>
                <w:i/>
                <w:color w:val="000000"/>
                <w:sz w:val="20"/>
                <w:szCs w:val="20"/>
              </w:rPr>
            </w:pPr>
            <w:r w:rsidRPr="002711D5">
              <w:rPr>
                <w:i/>
                <w:color w:val="000000"/>
                <w:sz w:val="20"/>
                <w:szCs w:val="20"/>
              </w:rPr>
              <w:t>(parašas)</w:t>
            </w:r>
          </w:p>
        </w:tc>
        <w:tc>
          <w:tcPr>
            <w:tcW w:w="992" w:type="dxa"/>
          </w:tcPr>
          <w:p w:rsidR="003C48CF" w:rsidRPr="002711D5" w:rsidRDefault="003C48CF" w:rsidP="00094821">
            <w:pPr>
              <w:ind w:left="57" w:right="57"/>
              <w:jc w:val="center"/>
              <w:rPr>
                <w:i/>
                <w:color w:val="000000"/>
                <w:sz w:val="20"/>
                <w:szCs w:val="20"/>
              </w:rPr>
            </w:pPr>
          </w:p>
        </w:tc>
        <w:tc>
          <w:tcPr>
            <w:tcW w:w="3969" w:type="dxa"/>
            <w:gridSpan w:val="2"/>
            <w:tcBorders>
              <w:top w:val="single" w:sz="4" w:space="0" w:color="auto"/>
              <w:left w:val="nil"/>
              <w:bottom w:val="nil"/>
              <w:right w:val="nil"/>
            </w:tcBorders>
          </w:tcPr>
          <w:p w:rsidR="003C48CF" w:rsidRPr="002711D5" w:rsidRDefault="003C48CF" w:rsidP="00094821">
            <w:pPr>
              <w:ind w:left="57" w:right="57"/>
              <w:jc w:val="center"/>
              <w:rPr>
                <w:i/>
                <w:color w:val="000000"/>
                <w:sz w:val="20"/>
                <w:szCs w:val="20"/>
              </w:rPr>
            </w:pPr>
            <w:r w:rsidRPr="002711D5">
              <w:rPr>
                <w:i/>
                <w:color w:val="000000"/>
                <w:sz w:val="20"/>
                <w:szCs w:val="20"/>
              </w:rPr>
              <w:t>(vardas ir pavardė)</w:t>
            </w:r>
          </w:p>
        </w:tc>
      </w:tr>
      <w:tr w:rsidR="003C48CF" w:rsidRPr="002711D5" w:rsidTr="00094821">
        <w:trPr>
          <w:gridAfter w:val="5"/>
          <w:wAfter w:w="6945" w:type="dxa"/>
        </w:trPr>
        <w:tc>
          <w:tcPr>
            <w:tcW w:w="2802" w:type="dxa"/>
          </w:tcPr>
          <w:p w:rsidR="003C48CF" w:rsidRPr="002711D5" w:rsidRDefault="003C48CF" w:rsidP="00094821">
            <w:pPr>
              <w:ind w:left="57" w:right="57"/>
              <w:rPr>
                <w:color w:val="000000"/>
                <w:sz w:val="20"/>
                <w:szCs w:val="20"/>
              </w:rPr>
            </w:pPr>
          </w:p>
        </w:tc>
        <w:tc>
          <w:tcPr>
            <w:tcW w:w="708" w:type="dxa"/>
          </w:tcPr>
          <w:p w:rsidR="003C48CF" w:rsidRPr="002711D5" w:rsidRDefault="003C48CF" w:rsidP="00094821">
            <w:pPr>
              <w:ind w:left="57" w:right="57"/>
              <w:rPr>
                <w:color w:val="000000"/>
                <w:sz w:val="20"/>
                <w:szCs w:val="20"/>
              </w:rPr>
            </w:pPr>
          </w:p>
        </w:tc>
        <w:tc>
          <w:tcPr>
            <w:tcW w:w="3261" w:type="dxa"/>
            <w:gridSpan w:val="3"/>
          </w:tcPr>
          <w:p w:rsidR="003C48CF" w:rsidRPr="002711D5" w:rsidRDefault="003C48CF" w:rsidP="00094821">
            <w:pPr>
              <w:ind w:left="57" w:right="57"/>
              <w:rPr>
                <w:color w:val="000000"/>
                <w:sz w:val="20"/>
                <w:szCs w:val="20"/>
              </w:rPr>
            </w:pPr>
          </w:p>
        </w:tc>
      </w:tr>
      <w:tr w:rsidR="003C48CF" w:rsidRPr="002711D5" w:rsidTr="00094821">
        <w:trPr>
          <w:gridAfter w:val="1"/>
          <w:wAfter w:w="2835" w:type="dxa"/>
        </w:trPr>
        <w:tc>
          <w:tcPr>
            <w:tcW w:w="2802" w:type="dxa"/>
            <w:tcBorders>
              <w:bottom w:val="single" w:sz="4" w:space="0" w:color="auto"/>
            </w:tcBorders>
          </w:tcPr>
          <w:p w:rsidR="003C48CF" w:rsidRPr="002711D5" w:rsidRDefault="003C48CF" w:rsidP="00094821">
            <w:pPr>
              <w:ind w:left="57" w:right="57"/>
              <w:rPr>
                <w:color w:val="000000"/>
                <w:sz w:val="20"/>
                <w:szCs w:val="20"/>
              </w:rPr>
            </w:pPr>
          </w:p>
        </w:tc>
        <w:tc>
          <w:tcPr>
            <w:tcW w:w="708" w:type="dxa"/>
          </w:tcPr>
          <w:p w:rsidR="003C48CF" w:rsidRPr="002711D5" w:rsidRDefault="003C48CF" w:rsidP="00094821">
            <w:pPr>
              <w:ind w:left="57" w:right="57"/>
              <w:rPr>
                <w:color w:val="000000"/>
                <w:sz w:val="20"/>
                <w:szCs w:val="20"/>
              </w:rPr>
            </w:pPr>
          </w:p>
        </w:tc>
        <w:tc>
          <w:tcPr>
            <w:tcW w:w="3261" w:type="dxa"/>
            <w:gridSpan w:val="3"/>
            <w:tcBorders>
              <w:bottom w:val="single" w:sz="4" w:space="0" w:color="auto"/>
            </w:tcBorders>
          </w:tcPr>
          <w:p w:rsidR="003C48CF" w:rsidRPr="002711D5" w:rsidRDefault="003C48CF" w:rsidP="00094821">
            <w:pPr>
              <w:ind w:left="57" w:right="57"/>
              <w:rPr>
                <w:color w:val="000000"/>
                <w:sz w:val="20"/>
                <w:szCs w:val="20"/>
              </w:rPr>
            </w:pPr>
          </w:p>
        </w:tc>
        <w:tc>
          <w:tcPr>
            <w:tcW w:w="992" w:type="dxa"/>
          </w:tcPr>
          <w:p w:rsidR="003C48CF" w:rsidRPr="002711D5" w:rsidRDefault="003C48CF" w:rsidP="00094821">
            <w:pPr>
              <w:ind w:left="57" w:right="57"/>
              <w:rPr>
                <w:color w:val="000000"/>
                <w:sz w:val="20"/>
                <w:szCs w:val="20"/>
              </w:rPr>
            </w:pPr>
          </w:p>
        </w:tc>
        <w:tc>
          <w:tcPr>
            <w:tcW w:w="3118" w:type="dxa"/>
            <w:gridSpan w:val="3"/>
            <w:tcBorders>
              <w:bottom w:val="single" w:sz="4" w:space="0" w:color="auto"/>
            </w:tcBorders>
          </w:tcPr>
          <w:p w:rsidR="003C48CF" w:rsidRPr="002711D5" w:rsidRDefault="003C48CF" w:rsidP="00094821">
            <w:pPr>
              <w:ind w:left="57" w:right="57"/>
              <w:rPr>
                <w:color w:val="000000"/>
                <w:sz w:val="20"/>
                <w:szCs w:val="20"/>
              </w:rPr>
            </w:pPr>
          </w:p>
        </w:tc>
      </w:tr>
      <w:tr w:rsidR="003C48CF" w:rsidRPr="002711D5" w:rsidTr="00094821">
        <w:trPr>
          <w:gridAfter w:val="1"/>
          <w:wAfter w:w="2835" w:type="dxa"/>
        </w:trPr>
        <w:tc>
          <w:tcPr>
            <w:tcW w:w="2802" w:type="dxa"/>
            <w:tcBorders>
              <w:top w:val="single" w:sz="4" w:space="0" w:color="auto"/>
            </w:tcBorders>
          </w:tcPr>
          <w:p w:rsidR="003C48CF" w:rsidRPr="002711D5" w:rsidRDefault="003C48CF" w:rsidP="00094821">
            <w:pPr>
              <w:ind w:left="57" w:right="57"/>
              <w:rPr>
                <w:color w:val="000000"/>
                <w:sz w:val="20"/>
                <w:szCs w:val="20"/>
              </w:rPr>
            </w:pPr>
            <w:r w:rsidRPr="002711D5">
              <w:rPr>
                <w:i/>
                <w:color w:val="000000"/>
                <w:sz w:val="20"/>
                <w:szCs w:val="20"/>
              </w:rPr>
              <w:t>(pirkimų iniciatoriaus pareigos)</w:t>
            </w:r>
          </w:p>
        </w:tc>
        <w:tc>
          <w:tcPr>
            <w:tcW w:w="708" w:type="dxa"/>
          </w:tcPr>
          <w:p w:rsidR="003C48CF" w:rsidRPr="002711D5" w:rsidRDefault="003C48CF" w:rsidP="00094821">
            <w:pPr>
              <w:ind w:left="57" w:right="57"/>
              <w:rPr>
                <w:i/>
                <w:color w:val="000000"/>
                <w:sz w:val="20"/>
                <w:szCs w:val="20"/>
              </w:rPr>
            </w:pPr>
          </w:p>
        </w:tc>
        <w:tc>
          <w:tcPr>
            <w:tcW w:w="3261" w:type="dxa"/>
            <w:gridSpan w:val="3"/>
            <w:tcBorders>
              <w:top w:val="single" w:sz="4" w:space="0" w:color="auto"/>
            </w:tcBorders>
          </w:tcPr>
          <w:p w:rsidR="003C48CF" w:rsidRPr="002711D5" w:rsidRDefault="003C48CF" w:rsidP="00094821">
            <w:pPr>
              <w:ind w:left="57" w:right="57"/>
              <w:rPr>
                <w:i/>
                <w:color w:val="000000"/>
                <w:sz w:val="20"/>
                <w:szCs w:val="20"/>
              </w:rPr>
            </w:pPr>
            <w:r w:rsidRPr="002711D5">
              <w:rPr>
                <w:i/>
                <w:color w:val="000000"/>
                <w:sz w:val="20"/>
                <w:szCs w:val="20"/>
              </w:rPr>
              <w:t>(perkančiosios organizacijos finansininko pareigos)</w:t>
            </w:r>
          </w:p>
        </w:tc>
        <w:tc>
          <w:tcPr>
            <w:tcW w:w="992" w:type="dxa"/>
          </w:tcPr>
          <w:p w:rsidR="003C48CF" w:rsidRPr="002711D5" w:rsidRDefault="003C48CF" w:rsidP="00094821">
            <w:pPr>
              <w:ind w:left="57" w:right="57"/>
              <w:rPr>
                <w:i/>
                <w:color w:val="000000"/>
                <w:sz w:val="20"/>
                <w:szCs w:val="20"/>
              </w:rPr>
            </w:pPr>
          </w:p>
        </w:tc>
        <w:tc>
          <w:tcPr>
            <w:tcW w:w="3118" w:type="dxa"/>
            <w:gridSpan w:val="3"/>
            <w:tcBorders>
              <w:top w:val="single" w:sz="4" w:space="0" w:color="auto"/>
            </w:tcBorders>
          </w:tcPr>
          <w:p w:rsidR="003C48CF" w:rsidRPr="002711D5" w:rsidRDefault="003C48CF" w:rsidP="00094821">
            <w:pPr>
              <w:ind w:left="57" w:right="57"/>
              <w:rPr>
                <w:i/>
                <w:color w:val="000000"/>
                <w:sz w:val="20"/>
                <w:szCs w:val="20"/>
              </w:rPr>
            </w:pPr>
            <w:r w:rsidRPr="002711D5">
              <w:rPr>
                <w:i/>
                <w:color w:val="000000"/>
                <w:sz w:val="20"/>
                <w:szCs w:val="20"/>
              </w:rPr>
              <w:t>(perkančiosios organizacijos direktoriaus pareigos)</w:t>
            </w:r>
          </w:p>
        </w:tc>
      </w:tr>
      <w:tr w:rsidR="003C48CF" w:rsidRPr="002711D5" w:rsidTr="00094821">
        <w:trPr>
          <w:gridAfter w:val="1"/>
          <w:wAfter w:w="2835" w:type="dxa"/>
        </w:trPr>
        <w:tc>
          <w:tcPr>
            <w:tcW w:w="2802" w:type="dxa"/>
            <w:tcBorders>
              <w:bottom w:val="single" w:sz="4" w:space="0" w:color="auto"/>
            </w:tcBorders>
          </w:tcPr>
          <w:p w:rsidR="003C48CF" w:rsidRPr="002711D5" w:rsidRDefault="003C48CF" w:rsidP="00094821">
            <w:pPr>
              <w:ind w:left="57" w:right="57"/>
              <w:rPr>
                <w:color w:val="000000"/>
                <w:sz w:val="20"/>
                <w:szCs w:val="20"/>
              </w:rPr>
            </w:pPr>
          </w:p>
        </w:tc>
        <w:tc>
          <w:tcPr>
            <w:tcW w:w="708" w:type="dxa"/>
          </w:tcPr>
          <w:p w:rsidR="003C48CF" w:rsidRPr="002711D5" w:rsidRDefault="003C48CF" w:rsidP="00094821">
            <w:pPr>
              <w:ind w:left="57" w:right="57"/>
              <w:rPr>
                <w:color w:val="000000"/>
                <w:sz w:val="20"/>
                <w:szCs w:val="20"/>
              </w:rPr>
            </w:pPr>
          </w:p>
        </w:tc>
        <w:tc>
          <w:tcPr>
            <w:tcW w:w="3261" w:type="dxa"/>
            <w:gridSpan w:val="3"/>
            <w:tcBorders>
              <w:bottom w:val="single" w:sz="4" w:space="0" w:color="auto"/>
            </w:tcBorders>
          </w:tcPr>
          <w:p w:rsidR="003C48CF" w:rsidRPr="002711D5" w:rsidRDefault="003C48CF" w:rsidP="00094821">
            <w:pPr>
              <w:ind w:left="57" w:right="57"/>
              <w:rPr>
                <w:color w:val="000000"/>
                <w:sz w:val="20"/>
                <w:szCs w:val="20"/>
              </w:rPr>
            </w:pPr>
          </w:p>
        </w:tc>
        <w:tc>
          <w:tcPr>
            <w:tcW w:w="992" w:type="dxa"/>
          </w:tcPr>
          <w:p w:rsidR="003C48CF" w:rsidRPr="002711D5" w:rsidRDefault="003C48CF" w:rsidP="00094821">
            <w:pPr>
              <w:ind w:left="57" w:right="57"/>
              <w:rPr>
                <w:color w:val="000000"/>
                <w:sz w:val="20"/>
                <w:szCs w:val="20"/>
              </w:rPr>
            </w:pPr>
          </w:p>
        </w:tc>
        <w:tc>
          <w:tcPr>
            <w:tcW w:w="3118" w:type="dxa"/>
            <w:gridSpan w:val="3"/>
            <w:tcBorders>
              <w:bottom w:val="single" w:sz="4" w:space="0" w:color="auto"/>
            </w:tcBorders>
          </w:tcPr>
          <w:p w:rsidR="003C48CF" w:rsidRPr="002711D5" w:rsidRDefault="003C48CF" w:rsidP="00094821">
            <w:pPr>
              <w:ind w:left="57" w:right="57"/>
              <w:rPr>
                <w:color w:val="000000"/>
                <w:sz w:val="20"/>
                <w:szCs w:val="20"/>
              </w:rPr>
            </w:pPr>
          </w:p>
        </w:tc>
      </w:tr>
      <w:tr w:rsidR="003C48CF" w:rsidRPr="002711D5" w:rsidTr="00094821">
        <w:trPr>
          <w:gridAfter w:val="1"/>
          <w:wAfter w:w="2835" w:type="dxa"/>
        </w:trPr>
        <w:tc>
          <w:tcPr>
            <w:tcW w:w="2802" w:type="dxa"/>
            <w:tcBorders>
              <w:top w:val="single" w:sz="4" w:space="0" w:color="auto"/>
            </w:tcBorders>
          </w:tcPr>
          <w:p w:rsidR="003C48CF" w:rsidRPr="002711D5" w:rsidRDefault="003C48CF" w:rsidP="00094821">
            <w:pPr>
              <w:ind w:left="57" w:right="57"/>
              <w:rPr>
                <w:color w:val="000000"/>
                <w:sz w:val="20"/>
                <w:szCs w:val="20"/>
              </w:rPr>
            </w:pPr>
            <w:r w:rsidRPr="002711D5">
              <w:rPr>
                <w:i/>
                <w:color w:val="000000"/>
                <w:sz w:val="20"/>
                <w:szCs w:val="20"/>
              </w:rPr>
              <w:t>(parašas)</w:t>
            </w:r>
          </w:p>
        </w:tc>
        <w:tc>
          <w:tcPr>
            <w:tcW w:w="708" w:type="dxa"/>
          </w:tcPr>
          <w:p w:rsidR="003C48CF" w:rsidRPr="002711D5" w:rsidRDefault="003C48CF" w:rsidP="00094821">
            <w:pPr>
              <w:ind w:left="57" w:right="57"/>
              <w:rPr>
                <w:i/>
                <w:color w:val="000000"/>
                <w:sz w:val="20"/>
                <w:szCs w:val="20"/>
              </w:rPr>
            </w:pPr>
          </w:p>
        </w:tc>
        <w:tc>
          <w:tcPr>
            <w:tcW w:w="3261" w:type="dxa"/>
            <w:gridSpan w:val="3"/>
            <w:tcBorders>
              <w:top w:val="single" w:sz="4" w:space="0" w:color="auto"/>
            </w:tcBorders>
          </w:tcPr>
          <w:p w:rsidR="003C48CF" w:rsidRPr="002711D5" w:rsidRDefault="003C48CF" w:rsidP="00094821">
            <w:pPr>
              <w:ind w:left="57" w:right="57"/>
              <w:rPr>
                <w:color w:val="000000"/>
                <w:sz w:val="20"/>
                <w:szCs w:val="20"/>
              </w:rPr>
            </w:pPr>
            <w:r w:rsidRPr="002711D5">
              <w:rPr>
                <w:i/>
                <w:color w:val="000000"/>
                <w:sz w:val="20"/>
                <w:szCs w:val="20"/>
              </w:rPr>
              <w:t>(parašas)</w:t>
            </w:r>
          </w:p>
        </w:tc>
        <w:tc>
          <w:tcPr>
            <w:tcW w:w="992" w:type="dxa"/>
          </w:tcPr>
          <w:p w:rsidR="003C48CF" w:rsidRPr="002711D5" w:rsidRDefault="003C48CF" w:rsidP="00094821">
            <w:pPr>
              <w:ind w:left="57" w:right="57"/>
              <w:rPr>
                <w:i/>
                <w:color w:val="000000"/>
                <w:sz w:val="20"/>
                <w:szCs w:val="20"/>
              </w:rPr>
            </w:pPr>
          </w:p>
        </w:tc>
        <w:tc>
          <w:tcPr>
            <w:tcW w:w="3118" w:type="dxa"/>
            <w:gridSpan w:val="3"/>
            <w:tcBorders>
              <w:top w:val="single" w:sz="4" w:space="0" w:color="auto"/>
            </w:tcBorders>
          </w:tcPr>
          <w:p w:rsidR="003C48CF" w:rsidRPr="002711D5" w:rsidRDefault="003C48CF" w:rsidP="00094821">
            <w:pPr>
              <w:ind w:left="57" w:right="57"/>
              <w:rPr>
                <w:color w:val="000000"/>
                <w:sz w:val="20"/>
                <w:szCs w:val="20"/>
              </w:rPr>
            </w:pPr>
            <w:r w:rsidRPr="002711D5">
              <w:rPr>
                <w:i/>
                <w:color w:val="000000"/>
                <w:sz w:val="20"/>
                <w:szCs w:val="20"/>
              </w:rPr>
              <w:t>(parašas)</w:t>
            </w:r>
          </w:p>
        </w:tc>
      </w:tr>
      <w:tr w:rsidR="003C48CF" w:rsidRPr="002711D5" w:rsidTr="00094821">
        <w:trPr>
          <w:gridAfter w:val="1"/>
          <w:wAfter w:w="2835" w:type="dxa"/>
        </w:trPr>
        <w:tc>
          <w:tcPr>
            <w:tcW w:w="2802" w:type="dxa"/>
            <w:tcBorders>
              <w:bottom w:val="single" w:sz="4" w:space="0" w:color="auto"/>
            </w:tcBorders>
          </w:tcPr>
          <w:p w:rsidR="003C48CF" w:rsidRPr="002711D5" w:rsidRDefault="003C48CF" w:rsidP="00094821">
            <w:pPr>
              <w:ind w:left="57" w:right="57"/>
              <w:rPr>
                <w:color w:val="000000"/>
                <w:sz w:val="20"/>
                <w:szCs w:val="20"/>
              </w:rPr>
            </w:pPr>
          </w:p>
        </w:tc>
        <w:tc>
          <w:tcPr>
            <w:tcW w:w="708" w:type="dxa"/>
          </w:tcPr>
          <w:p w:rsidR="003C48CF" w:rsidRPr="002711D5" w:rsidRDefault="003C48CF" w:rsidP="00094821">
            <w:pPr>
              <w:ind w:left="57" w:right="57"/>
              <w:rPr>
                <w:color w:val="000000"/>
                <w:sz w:val="20"/>
                <w:szCs w:val="20"/>
              </w:rPr>
            </w:pPr>
          </w:p>
        </w:tc>
        <w:tc>
          <w:tcPr>
            <w:tcW w:w="3261" w:type="dxa"/>
            <w:gridSpan w:val="3"/>
            <w:tcBorders>
              <w:bottom w:val="single" w:sz="4" w:space="0" w:color="auto"/>
            </w:tcBorders>
          </w:tcPr>
          <w:p w:rsidR="003C48CF" w:rsidRPr="002711D5" w:rsidRDefault="003C48CF" w:rsidP="00094821">
            <w:pPr>
              <w:ind w:left="57" w:right="57"/>
              <w:rPr>
                <w:color w:val="000000"/>
                <w:sz w:val="20"/>
                <w:szCs w:val="20"/>
              </w:rPr>
            </w:pPr>
          </w:p>
        </w:tc>
        <w:tc>
          <w:tcPr>
            <w:tcW w:w="992" w:type="dxa"/>
          </w:tcPr>
          <w:p w:rsidR="003C48CF" w:rsidRPr="002711D5" w:rsidRDefault="003C48CF" w:rsidP="00094821">
            <w:pPr>
              <w:ind w:left="57" w:right="57"/>
              <w:rPr>
                <w:color w:val="000000"/>
                <w:sz w:val="20"/>
                <w:szCs w:val="20"/>
              </w:rPr>
            </w:pPr>
          </w:p>
        </w:tc>
        <w:tc>
          <w:tcPr>
            <w:tcW w:w="3118" w:type="dxa"/>
            <w:gridSpan w:val="3"/>
            <w:tcBorders>
              <w:bottom w:val="single" w:sz="4" w:space="0" w:color="auto"/>
            </w:tcBorders>
          </w:tcPr>
          <w:p w:rsidR="003C48CF" w:rsidRPr="002711D5" w:rsidRDefault="003C48CF" w:rsidP="00094821">
            <w:pPr>
              <w:ind w:left="57" w:right="57"/>
              <w:rPr>
                <w:color w:val="000000"/>
                <w:sz w:val="20"/>
                <w:szCs w:val="20"/>
              </w:rPr>
            </w:pPr>
          </w:p>
        </w:tc>
      </w:tr>
      <w:tr w:rsidR="003C48CF" w:rsidRPr="002711D5" w:rsidTr="00094821">
        <w:trPr>
          <w:gridAfter w:val="1"/>
          <w:wAfter w:w="2835" w:type="dxa"/>
        </w:trPr>
        <w:tc>
          <w:tcPr>
            <w:tcW w:w="2802" w:type="dxa"/>
            <w:tcBorders>
              <w:top w:val="single" w:sz="4" w:space="0" w:color="auto"/>
            </w:tcBorders>
          </w:tcPr>
          <w:p w:rsidR="003C48CF" w:rsidRPr="002711D5" w:rsidRDefault="003C48CF" w:rsidP="00094821">
            <w:pPr>
              <w:ind w:left="57" w:right="57"/>
              <w:rPr>
                <w:color w:val="000000"/>
                <w:sz w:val="20"/>
                <w:szCs w:val="20"/>
              </w:rPr>
            </w:pPr>
            <w:r w:rsidRPr="002711D5">
              <w:rPr>
                <w:i/>
                <w:color w:val="000000"/>
                <w:sz w:val="20"/>
                <w:szCs w:val="20"/>
              </w:rPr>
              <w:t>(vardas ir pavardė)</w:t>
            </w:r>
          </w:p>
        </w:tc>
        <w:tc>
          <w:tcPr>
            <w:tcW w:w="708" w:type="dxa"/>
          </w:tcPr>
          <w:p w:rsidR="003C48CF" w:rsidRPr="002711D5" w:rsidRDefault="003C48CF" w:rsidP="00094821">
            <w:pPr>
              <w:ind w:left="57" w:right="57"/>
              <w:rPr>
                <w:i/>
                <w:color w:val="000000"/>
                <w:sz w:val="20"/>
                <w:szCs w:val="20"/>
              </w:rPr>
            </w:pPr>
          </w:p>
        </w:tc>
        <w:tc>
          <w:tcPr>
            <w:tcW w:w="3261" w:type="dxa"/>
            <w:gridSpan w:val="3"/>
            <w:tcBorders>
              <w:top w:val="single" w:sz="4" w:space="0" w:color="auto"/>
            </w:tcBorders>
          </w:tcPr>
          <w:p w:rsidR="003C48CF" w:rsidRPr="002711D5" w:rsidRDefault="003C48CF" w:rsidP="00094821">
            <w:pPr>
              <w:ind w:left="57" w:right="57"/>
              <w:rPr>
                <w:color w:val="000000"/>
                <w:sz w:val="20"/>
                <w:szCs w:val="20"/>
              </w:rPr>
            </w:pPr>
            <w:r w:rsidRPr="002711D5">
              <w:rPr>
                <w:i/>
                <w:color w:val="000000"/>
                <w:sz w:val="20"/>
                <w:szCs w:val="20"/>
              </w:rPr>
              <w:t>(vardas ir pavardė)</w:t>
            </w:r>
          </w:p>
        </w:tc>
        <w:tc>
          <w:tcPr>
            <w:tcW w:w="992" w:type="dxa"/>
          </w:tcPr>
          <w:p w:rsidR="003C48CF" w:rsidRPr="002711D5" w:rsidRDefault="003C48CF" w:rsidP="00094821">
            <w:pPr>
              <w:ind w:left="57" w:right="57"/>
              <w:rPr>
                <w:i/>
                <w:color w:val="000000"/>
                <w:sz w:val="20"/>
                <w:szCs w:val="20"/>
              </w:rPr>
            </w:pPr>
          </w:p>
        </w:tc>
        <w:tc>
          <w:tcPr>
            <w:tcW w:w="3118" w:type="dxa"/>
            <w:gridSpan w:val="3"/>
            <w:tcBorders>
              <w:top w:val="single" w:sz="4" w:space="0" w:color="auto"/>
            </w:tcBorders>
          </w:tcPr>
          <w:p w:rsidR="003C48CF" w:rsidRPr="002711D5" w:rsidRDefault="003C48CF" w:rsidP="00094821">
            <w:pPr>
              <w:ind w:left="57" w:right="57"/>
              <w:rPr>
                <w:color w:val="000000"/>
                <w:sz w:val="20"/>
                <w:szCs w:val="20"/>
              </w:rPr>
            </w:pPr>
            <w:r w:rsidRPr="002711D5">
              <w:rPr>
                <w:i/>
                <w:color w:val="000000"/>
                <w:sz w:val="20"/>
                <w:szCs w:val="20"/>
              </w:rPr>
              <w:t>(vardas ir pavardė)</w:t>
            </w:r>
          </w:p>
        </w:tc>
      </w:tr>
      <w:tr w:rsidR="003C48CF" w:rsidRPr="002711D5" w:rsidTr="00094821">
        <w:trPr>
          <w:gridAfter w:val="1"/>
          <w:wAfter w:w="2835" w:type="dxa"/>
        </w:trPr>
        <w:tc>
          <w:tcPr>
            <w:tcW w:w="2802" w:type="dxa"/>
            <w:tcBorders>
              <w:bottom w:val="single" w:sz="4" w:space="0" w:color="auto"/>
            </w:tcBorders>
          </w:tcPr>
          <w:p w:rsidR="003C48CF" w:rsidRPr="002711D5" w:rsidRDefault="003C48CF" w:rsidP="00094821">
            <w:pPr>
              <w:ind w:left="57" w:right="57"/>
              <w:rPr>
                <w:color w:val="000000"/>
                <w:sz w:val="20"/>
                <w:szCs w:val="20"/>
              </w:rPr>
            </w:pPr>
          </w:p>
        </w:tc>
        <w:tc>
          <w:tcPr>
            <w:tcW w:w="708" w:type="dxa"/>
          </w:tcPr>
          <w:p w:rsidR="003C48CF" w:rsidRPr="002711D5" w:rsidRDefault="003C48CF" w:rsidP="00094821">
            <w:pPr>
              <w:ind w:left="57" w:right="57"/>
              <w:rPr>
                <w:color w:val="000000"/>
                <w:sz w:val="20"/>
                <w:szCs w:val="20"/>
              </w:rPr>
            </w:pPr>
          </w:p>
        </w:tc>
        <w:tc>
          <w:tcPr>
            <w:tcW w:w="3261" w:type="dxa"/>
            <w:gridSpan w:val="3"/>
            <w:tcBorders>
              <w:bottom w:val="single" w:sz="4" w:space="0" w:color="auto"/>
            </w:tcBorders>
          </w:tcPr>
          <w:p w:rsidR="003C48CF" w:rsidRPr="002711D5" w:rsidRDefault="003C48CF" w:rsidP="00094821">
            <w:pPr>
              <w:ind w:left="57" w:right="57"/>
              <w:rPr>
                <w:color w:val="000000"/>
                <w:sz w:val="20"/>
                <w:szCs w:val="20"/>
              </w:rPr>
            </w:pPr>
          </w:p>
        </w:tc>
        <w:tc>
          <w:tcPr>
            <w:tcW w:w="992" w:type="dxa"/>
          </w:tcPr>
          <w:p w:rsidR="003C48CF" w:rsidRPr="002711D5" w:rsidRDefault="003C48CF" w:rsidP="00094821">
            <w:pPr>
              <w:ind w:left="57" w:right="57"/>
              <w:rPr>
                <w:color w:val="000000"/>
                <w:sz w:val="20"/>
                <w:szCs w:val="20"/>
              </w:rPr>
            </w:pPr>
          </w:p>
        </w:tc>
        <w:tc>
          <w:tcPr>
            <w:tcW w:w="3118" w:type="dxa"/>
            <w:gridSpan w:val="3"/>
            <w:tcBorders>
              <w:bottom w:val="single" w:sz="4" w:space="0" w:color="auto"/>
            </w:tcBorders>
          </w:tcPr>
          <w:p w:rsidR="003C48CF" w:rsidRPr="002711D5" w:rsidRDefault="003C48CF" w:rsidP="00094821">
            <w:pPr>
              <w:ind w:left="57" w:right="57"/>
              <w:rPr>
                <w:color w:val="000000"/>
                <w:sz w:val="20"/>
                <w:szCs w:val="20"/>
              </w:rPr>
            </w:pPr>
          </w:p>
        </w:tc>
      </w:tr>
      <w:tr w:rsidR="003C48CF" w:rsidRPr="002711D5" w:rsidTr="00094821">
        <w:trPr>
          <w:gridAfter w:val="1"/>
          <w:wAfter w:w="2835" w:type="dxa"/>
        </w:trPr>
        <w:tc>
          <w:tcPr>
            <w:tcW w:w="2802" w:type="dxa"/>
            <w:tcBorders>
              <w:top w:val="single" w:sz="4" w:space="0" w:color="auto"/>
            </w:tcBorders>
          </w:tcPr>
          <w:p w:rsidR="003C48CF" w:rsidRPr="002711D5" w:rsidRDefault="003C48CF" w:rsidP="00094821">
            <w:pPr>
              <w:ind w:left="57" w:right="57"/>
              <w:rPr>
                <w:color w:val="000000"/>
                <w:sz w:val="20"/>
                <w:szCs w:val="20"/>
              </w:rPr>
            </w:pPr>
            <w:r w:rsidRPr="002711D5">
              <w:rPr>
                <w:i/>
                <w:color w:val="000000"/>
                <w:sz w:val="20"/>
                <w:szCs w:val="20"/>
              </w:rPr>
              <w:t>(data)</w:t>
            </w:r>
          </w:p>
        </w:tc>
        <w:tc>
          <w:tcPr>
            <w:tcW w:w="708" w:type="dxa"/>
          </w:tcPr>
          <w:p w:rsidR="003C48CF" w:rsidRPr="002711D5" w:rsidRDefault="003C48CF" w:rsidP="00094821">
            <w:pPr>
              <w:ind w:left="57" w:right="57"/>
              <w:rPr>
                <w:i/>
                <w:color w:val="000000"/>
                <w:sz w:val="20"/>
                <w:szCs w:val="20"/>
              </w:rPr>
            </w:pPr>
          </w:p>
        </w:tc>
        <w:tc>
          <w:tcPr>
            <w:tcW w:w="3261" w:type="dxa"/>
            <w:gridSpan w:val="3"/>
            <w:tcBorders>
              <w:top w:val="single" w:sz="4" w:space="0" w:color="auto"/>
            </w:tcBorders>
          </w:tcPr>
          <w:p w:rsidR="003C48CF" w:rsidRPr="002711D5" w:rsidRDefault="003C48CF" w:rsidP="00094821">
            <w:pPr>
              <w:ind w:left="57" w:right="57"/>
              <w:rPr>
                <w:color w:val="000000"/>
                <w:sz w:val="20"/>
                <w:szCs w:val="20"/>
              </w:rPr>
            </w:pPr>
            <w:r w:rsidRPr="002711D5">
              <w:rPr>
                <w:i/>
                <w:color w:val="000000"/>
                <w:sz w:val="20"/>
                <w:szCs w:val="20"/>
              </w:rPr>
              <w:t>(data)</w:t>
            </w:r>
          </w:p>
        </w:tc>
        <w:tc>
          <w:tcPr>
            <w:tcW w:w="992" w:type="dxa"/>
          </w:tcPr>
          <w:p w:rsidR="003C48CF" w:rsidRPr="002711D5" w:rsidRDefault="003C48CF" w:rsidP="00094821">
            <w:pPr>
              <w:ind w:left="57" w:right="57"/>
              <w:rPr>
                <w:i/>
                <w:color w:val="000000"/>
                <w:sz w:val="20"/>
                <w:szCs w:val="20"/>
              </w:rPr>
            </w:pPr>
          </w:p>
        </w:tc>
        <w:tc>
          <w:tcPr>
            <w:tcW w:w="3118" w:type="dxa"/>
            <w:gridSpan w:val="3"/>
            <w:tcBorders>
              <w:top w:val="single" w:sz="4" w:space="0" w:color="auto"/>
            </w:tcBorders>
          </w:tcPr>
          <w:p w:rsidR="003C48CF" w:rsidRPr="002711D5" w:rsidRDefault="003C48CF" w:rsidP="00094821">
            <w:pPr>
              <w:ind w:left="57" w:right="57"/>
              <w:rPr>
                <w:color w:val="000000"/>
                <w:sz w:val="20"/>
                <w:szCs w:val="20"/>
              </w:rPr>
            </w:pPr>
            <w:r w:rsidRPr="002711D5">
              <w:rPr>
                <w:i/>
                <w:color w:val="000000"/>
                <w:sz w:val="20"/>
                <w:szCs w:val="20"/>
              </w:rPr>
              <w:t>(data)</w:t>
            </w:r>
          </w:p>
        </w:tc>
      </w:tr>
    </w:tbl>
    <w:p w:rsidR="003C48CF" w:rsidRPr="002711D5" w:rsidRDefault="003C48CF" w:rsidP="003C48CF">
      <w:pPr>
        <w:pStyle w:val="Pagrindinistekstas1"/>
        <w:spacing w:line="240" w:lineRule="auto"/>
        <w:ind w:firstLine="0"/>
        <w:rPr>
          <w:sz w:val="24"/>
          <w:szCs w:val="24"/>
          <w:lang w:val="lt-LT"/>
        </w:rPr>
      </w:pPr>
    </w:p>
    <w:p w:rsidR="003063EF" w:rsidRPr="002711D5" w:rsidRDefault="003063EF" w:rsidP="00A7664D">
      <w:pPr>
        <w:spacing w:line="360" w:lineRule="auto"/>
        <w:jc w:val="both"/>
        <w:sectPr w:rsidR="003063EF" w:rsidRPr="002711D5" w:rsidSect="007567FA">
          <w:pgSz w:w="16838" w:h="11906" w:orient="landscape"/>
          <w:pgMar w:top="567" w:right="1134" w:bottom="1701" w:left="1134" w:header="709" w:footer="709" w:gutter="0"/>
          <w:cols w:space="708"/>
          <w:docGrid w:linePitch="360"/>
        </w:sectPr>
      </w:pPr>
    </w:p>
    <w:p w:rsidR="00034522" w:rsidRPr="002711D5" w:rsidRDefault="00034522" w:rsidP="00034522">
      <w:pPr>
        <w:ind w:left="7920"/>
        <w:jc w:val="right"/>
        <w:rPr>
          <w:b/>
          <w:bCs/>
          <w:spacing w:val="3"/>
        </w:rPr>
      </w:pPr>
      <w:r w:rsidRPr="002711D5">
        <w:lastRenderedPageBreak/>
        <w:t>2 priedas</w:t>
      </w:r>
    </w:p>
    <w:p w:rsidR="00034522" w:rsidRPr="002711D5" w:rsidRDefault="00034522" w:rsidP="00034522">
      <w:pPr>
        <w:pStyle w:val="CentrBoldm"/>
        <w:rPr>
          <w:rFonts w:ascii="Times New Roman" w:hAnsi="Times New Roman"/>
          <w:b w:val="0"/>
          <w:bCs w:val="0"/>
          <w:color w:val="000000"/>
          <w:lang w:val="lt-LT"/>
        </w:rPr>
      </w:pPr>
      <w:r w:rsidRPr="002711D5">
        <w:rPr>
          <w:rFonts w:ascii="Times New Roman" w:hAnsi="Times New Roman"/>
          <w:b w:val="0"/>
          <w:bCs w:val="0"/>
          <w:color w:val="000000"/>
          <w:lang w:val="lt-LT"/>
        </w:rPr>
        <w:t>TRAKŲ KULTŪROS RŪMAI</w:t>
      </w:r>
    </w:p>
    <w:p w:rsidR="00034522" w:rsidRPr="002711D5" w:rsidRDefault="00034522" w:rsidP="00034522">
      <w:pPr>
        <w:pStyle w:val="CentrBoldm"/>
        <w:rPr>
          <w:rFonts w:ascii="Times New Roman" w:hAnsi="Times New Roman"/>
          <w:color w:val="000000"/>
          <w:lang w:val="lt-LT"/>
        </w:rPr>
      </w:pPr>
      <w:r w:rsidRPr="002711D5">
        <w:rPr>
          <w:rFonts w:ascii="Times New Roman" w:hAnsi="Times New Roman"/>
          <w:b w:val="0"/>
          <w:bCs w:val="0"/>
          <w:color w:val="000000"/>
          <w:lang w:val="lt-LT"/>
        </w:rPr>
        <w:t>_____________________________________________________________________________</w:t>
      </w:r>
    </w:p>
    <w:p w:rsidR="00034522" w:rsidRPr="002711D5" w:rsidRDefault="00034522" w:rsidP="00034522">
      <w:pPr>
        <w:pStyle w:val="CentrBoldm"/>
        <w:rPr>
          <w:rFonts w:ascii="Times New Roman" w:hAnsi="Times New Roman"/>
          <w:b w:val="0"/>
          <w:bCs w:val="0"/>
          <w:color w:val="000000"/>
          <w:lang w:val="lt-LT"/>
        </w:rPr>
      </w:pPr>
      <w:r w:rsidRPr="002711D5">
        <w:rPr>
          <w:rFonts w:ascii="Times New Roman" w:hAnsi="Times New Roman"/>
          <w:b w:val="0"/>
          <w:bCs w:val="0"/>
          <w:i/>
          <w:iCs/>
          <w:color w:val="000000"/>
          <w:lang w:val="lt-LT"/>
        </w:rPr>
        <w:t>(perkančiosios organizacijos pavadinimas)</w:t>
      </w:r>
    </w:p>
    <w:p w:rsidR="00034522" w:rsidRPr="002711D5" w:rsidRDefault="00034522" w:rsidP="00034522">
      <w:pPr>
        <w:rPr>
          <w:sz w:val="20"/>
          <w:szCs w:val="20"/>
        </w:rPr>
      </w:pPr>
    </w:p>
    <w:p w:rsidR="00034522" w:rsidRPr="002711D5" w:rsidRDefault="00034522" w:rsidP="00034522">
      <w:pPr>
        <w:rPr>
          <w:sz w:val="20"/>
          <w:szCs w:val="20"/>
        </w:rPr>
      </w:pPr>
      <w:r w:rsidRPr="002711D5">
        <w:rPr>
          <w:sz w:val="20"/>
          <w:szCs w:val="20"/>
        </w:rPr>
        <w:t>Trakų kultūros rūmų direktoriui</w:t>
      </w:r>
    </w:p>
    <w:tbl>
      <w:tblPr>
        <w:tblW w:w="0" w:type="auto"/>
        <w:tblInd w:w="6345" w:type="dxa"/>
        <w:tblLook w:val="04A0" w:firstRow="1" w:lastRow="0" w:firstColumn="1" w:lastColumn="0" w:noHBand="0" w:noVBand="1"/>
      </w:tblPr>
      <w:tblGrid>
        <w:gridCol w:w="3509"/>
      </w:tblGrid>
      <w:tr w:rsidR="00034522" w:rsidRPr="002711D5" w:rsidTr="00094821">
        <w:tc>
          <w:tcPr>
            <w:tcW w:w="3509" w:type="dxa"/>
          </w:tcPr>
          <w:p w:rsidR="00034522" w:rsidRPr="002711D5" w:rsidRDefault="00034522" w:rsidP="00094821">
            <w:pPr>
              <w:pStyle w:val="Patvirtinta"/>
              <w:spacing w:line="240" w:lineRule="auto"/>
              <w:ind w:left="0"/>
              <w:rPr>
                <w:i/>
                <w:lang w:val="lt-LT"/>
              </w:rPr>
            </w:pPr>
          </w:p>
          <w:p w:rsidR="00034522" w:rsidRPr="002711D5" w:rsidRDefault="00034522" w:rsidP="00094821">
            <w:pPr>
              <w:pStyle w:val="Patvirtinta"/>
              <w:spacing w:line="240" w:lineRule="auto"/>
              <w:ind w:left="0"/>
              <w:rPr>
                <w:i/>
                <w:lang w:val="lt-LT"/>
              </w:rPr>
            </w:pPr>
            <w:r w:rsidRPr="002711D5">
              <w:rPr>
                <w:i/>
                <w:lang w:val="lt-LT"/>
              </w:rPr>
              <w:t>LEIDŽIU ATLIKTI PIRKIMĄ</w:t>
            </w:r>
          </w:p>
        </w:tc>
      </w:tr>
      <w:tr w:rsidR="00034522" w:rsidRPr="002711D5" w:rsidTr="00094821">
        <w:tc>
          <w:tcPr>
            <w:tcW w:w="3509" w:type="dxa"/>
            <w:tcBorders>
              <w:bottom w:val="single" w:sz="4" w:space="0" w:color="auto"/>
            </w:tcBorders>
          </w:tcPr>
          <w:p w:rsidR="00034522" w:rsidRPr="002711D5" w:rsidRDefault="00034522" w:rsidP="00094821">
            <w:pPr>
              <w:pStyle w:val="Patvirtinta"/>
              <w:spacing w:line="240" w:lineRule="auto"/>
              <w:ind w:left="0"/>
              <w:rPr>
                <w:i/>
                <w:lang w:val="lt-LT"/>
              </w:rPr>
            </w:pPr>
          </w:p>
        </w:tc>
      </w:tr>
      <w:tr w:rsidR="00034522" w:rsidRPr="002711D5" w:rsidTr="00094821">
        <w:tc>
          <w:tcPr>
            <w:tcW w:w="3509" w:type="dxa"/>
            <w:tcBorders>
              <w:top w:val="single" w:sz="4" w:space="0" w:color="auto"/>
            </w:tcBorders>
          </w:tcPr>
          <w:p w:rsidR="00034522" w:rsidRPr="002711D5" w:rsidRDefault="00034522" w:rsidP="00094821">
            <w:pPr>
              <w:pStyle w:val="Patvirtinta"/>
              <w:spacing w:line="240" w:lineRule="auto"/>
              <w:ind w:left="0"/>
              <w:rPr>
                <w:i/>
                <w:lang w:val="lt-LT"/>
              </w:rPr>
            </w:pPr>
            <w:r w:rsidRPr="002711D5">
              <w:rPr>
                <w:i/>
                <w:lang w:val="lt-LT"/>
              </w:rPr>
              <w:t>(perkančiosios organizacijos vadovo arba jo įgalioto asmens pareigų pavadinimas)</w:t>
            </w:r>
          </w:p>
        </w:tc>
      </w:tr>
      <w:tr w:rsidR="00034522" w:rsidRPr="002711D5" w:rsidTr="00094821">
        <w:tc>
          <w:tcPr>
            <w:tcW w:w="3509" w:type="dxa"/>
            <w:tcBorders>
              <w:bottom w:val="single" w:sz="4" w:space="0" w:color="auto"/>
            </w:tcBorders>
          </w:tcPr>
          <w:p w:rsidR="00034522" w:rsidRPr="002711D5" w:rsidRDefault="00034522" w:rsidP="00094821">
            <w:pPr>
              <w:pStyle w:val="Patvirtinta"/>
              <w:spacing w:line="240" w:lineRule="auto"/>
              <w:ind w:left="0"/>
              <w:rPr>
                <w:i/>
                <w:lang w:val="lt-LT"/>
              </w:rPr>
            </w:pPr>
          </w:p>
        </w:tc>
      </w:tr>
      <w:tr w:rsidR="00034522" w:rsidRPr="002711D5" w:rsidTr="00094821">
        <w:tc>
          <w:tcPr>
            <w:tcW w:w="3509" w:type="dxa"/>
            <w:tcBorders>
              <w:top w:val="single" w:sz="4" w:space="0" w:color="auto"/>
            </w:tcBorders>
          </w:tcPr>
          <w:p w:rsidR="00034522" w:rsidRPr="002711D5" w:rsidRDefault="00034522" w:rsidP="00094821">
            <w:pPr>
              <w:pStyle w:val="Patvirtinta"/>
              <w:spacing w:line="240" w:lineRule="auto"/>
              <w:ind w:left="0"/>
              <w:rPr>
                <w:i/>
                <w:lang w:val="lt-LT"/>
              </w:rPr>
            </w:pPr>
            <w:r w:rsidRPr="002711D5">
              <w:rPr>
                <w:i/>
                <w:lang w:val="lt-LT"/>
              </w:rPr>
              <w:t>(parašas)</w:t>
            </w:r>
          </w:p>
        </w:tc>
      </w:tr>
      <w:tr w:rsidR="00034522" w:rsidRPr="002711D5" w:rsidTr="00094821">
        <w:tc>
          <w:tcPr>
            <w:tcW w:w="3509" w:type="dxa"/>
            <w:tcBorders>
              <w:bottom w:val="single" w:sz="4" w:space="0" w:color="auto"/>
            </w:tcBorders>
          </w:tcPr>
          <w:p w:rsidR="00034522" w:rsidRPr="002711D5" w:rsidRDefault="00034522" w:rsidP="00094821">
            <w:pPr>
              <w:pStyle w:val="Patvirtinta"/>
              <w:spacing w:line="240" w:lineRule="auto"/>
              <w:ind w:left="0"/>
              <w:rPr>
                <w:i/>
                <w:lang w:val="lt-LT"/>
              </w:rPr>
            </w:pPr>
          </w:p>
        </w:tc>
      </w:tr>
      <w:tr w:rsidR="00034522" w:rsidRPr="002711D5" w:rsidTr="00094821">
        <w:tc>
          <w:tcPr>
            <w:tcW w:w="3509" w:type="dxa"/>
            <w:tcBorders>
              <w:top w:val="single" w:sz="4" w:space="0" w:color="auto"/>
            </w:tcBorders>
          </w:tcPr>
          <w:p w:rsidR="00034522" w:rsidRPr="002711D5" w:rsidRDefault="00034522" w:rsidP="00094821">
            <w:pPr>
              <w:pStyle w:val="Patvirtinta"/>
              <w:spacing w:line="240" w:lineRule="auto"/>
              <w:ind w:left="0"/>
              <w:rPr>
                <w:i/>
                <w:lang w:val="lt-LT"/>
              </w:rPr>
            </w:pPr>
            <w:r w:rsidRPr="002711D5">
              <w:rPr>
                <w:i/>
                <w:lang w:val="lt-LT"/>
              </w:rPr>
              <w:t>(vardas ir pavardė)</w:t>
            </w:r>
          </w:p>
        </w:tc>
      </w:tr>
    </w:tbl>
    <w:p w:rsidR="00034522" w:rsidRPr="002711D5" w:rsidRDefault="00034522" w:rsidP="00034522">
      <w:pPr>
        <w:rPr>
          <w:b/>
          <w:sz w:val="20"/>
          <w:szCs w:val="20"/>
        </w:rPr>
      </w:pPr>
    </w:p>
    <w:p w:rsidR="00034522" w:rsidRPr="002711D5" w:rsidRDefault="00034522" w:rsidP="00034522">
      <w:pPr>
        <w:jc w:val="center"/>
        <w:rPr>
          <w:b/>
          <w:bCs/>
          <w:spacing w:val="3"/>
          <w:sz w:val="20"/>
          <w:szCs w:val="20"/>
        </w:rPr>
      </w:pPr>
      <w:r w:rsidRPr="002711D5">
        <w:rPr>
          <w:b/>
          <w:bCs/>
          <w:spacing w:val="3"/>
          <w:sz w:val="20"/>
          <w:szCs w:val="20"/>
        </w:rPr>
        <w:t>PIRKIMO PARAIŠKA–UŽDUOTIS</w:t>
      </w:r>
    </w:p>
    <w:p w:rsidR="00034522" w:rsidRPr="002711D5" w:rsidRDefault="00034522" w:rsidP="00034522">
      <w:pPr>
        <w:rPr>
          <w:b/>
          <w:bCs/>
          <w:spacing w:val="3"/>
          <w:sz w:val="20"/>
          <w:szCs w:val="20"/>
        </w:rPr>
      </w:pPr>
    </w:p>
    <w:p w:rsidR="00034522" w:rsidRPr="002711D5" w:rsidRDefault="00034522" w:rsidP="00034522">
      <w:pPr>
        <w:pStyle w:val="CentrBoldm"/>
        <w:rPr>
          <w:rFonts w:ascii="Times New Roman" w:hAnsi="Times New Roman"/>
          <w:b w:val="0"/>
          <w:bCs w:val="0"/>
          <w:color w:val="000000"/>
          <w:lang w:val="lt-LT"/>
        </w:rPr>
      </w:pPr>
      <w:r w:rsidRPr="002711D5">
        <w:rPr>
          <w:rFonts w:ascii="Times New Roman" w:hAnsi="Times New Roman"/>
          <w:b w:val="0"/>
          <w:bCs w:val="0"/>
          <w:color w:val="000000"/>
          <w:lang w:val="lt-LT"/>
        </w:rPr>
        <w:t>20__ m._____________ d. Nr. ______</w:t>
      </w:r>
    </w:p>
    <w:p w:rsidR="00034522" w:rsidRPr="002711D5" w:rsidRDefault="00034522" w:rsidP="00034522">
      <w:pPr>
        <w:pStyle w:val="CentrBoldm"/>
        <w:rPr>
          <w:rFonts w:ascii="Times New Roman" w:hAnsi="Times New Roman"/>
          <w:b w:val="0"/>
          <w:bCs w:val="0"/>
          <w:color w:val="000000"/>
          <w:lang w:val="lt-LT"/>
        </w:rPr>
      </w:pPr>
      <w:r w:rsidRPr="002711D5">
        <w:rPr>
          <w:rFonts w:ascii="Times New Roman" w:hAnsi="Times New Roman"/>
          <w:b w:val="0"/>
          <w:bCs w:val="0"/>
          <w:color w:val="000000"/>
          <w:lang w:val="lt-LT"/>
        </w:rPr>
        <w:t>__________________________</w:t>
      </w:r>
    </w:p>
    <w:p w:rsidR="00034522" w:rsidRPr="002711D5" w:rsidRDefault="00034522" w:rsidP="00034522">
      <w:pPr>
        <w:pStyle w:val="CentrBoldm"/>
        <w:rPr>
          <w:rFonts w:ascii="Times New Roman" w:hAnsi="Times New Roman"/>
          <w:b w:val="0"/>
          <w:bCs w:val="0"/>
          <w:color w:val="000000"/>
          <w:lang w:val="lt-LT"/>
        </w:rPr>
      </w:pPr>
      <w:r w:rsidRPr="002711D5">
        <w:rPr>
          <w:rFonts w:ascii="Times New Roman" w:hAnsi="Times New Roman"/>
          <w:b w:val="0"/>
          <w:bCs w:val="0"/>
          <w:i/>
          <w:iCs/>
          <w:color w:val="000000"/>
          <w:lang w:val="lt-LT"/>
        </w:rPr>
        <w:t>(vietovės pavadinimas)</w:t>
      </w:r>
    </w:p>
    <w:p w:rsidR="00034522" w:rsidRPr="002711D5" w:rsidRDefault="00034522" w:rsidP="00034522">
      <w:pPr>
        <w:jc w:val="center"/>
        <w:rPr>
          <w:sz w:val="20"/>
          <w:szCs w:val="20"/>
        </w:rPr>
      </w:pPr>
    </w:p>
    <w:p w:rsidR="00034522" w:rsidRPr="002711D5" w:rsidRDefault="00034522" w:rsidP="00034522">
      <w:pPr>
        <w:rPr>
          <w:sz w:val="20"/>
          <w:szCs w:val="20"/>
        </w:rPr>
      </w:pPr>
    </w:p>
    <w:tbl>
      <w:tblPr>
        <w:tblW w:w="0" w:type="auto"/>
        <w:tblLook w:val="01E0" w:firstRow="1" w:lastRow="1" w:firstColumn="1" w:lastColumn="1" w:noHBand="0" w:noVBand="0"/>
      </w:tblPr>
      <w:tblGrid>
        <w:gridCol w:w="4548"/>
        <w:gridCol w:w="5022"/>
      </w:tblGrid>
      <w:tr w:rsidR="00034522" w:rsidRPr="002711D5" w:rsidTr="00094821">
        <w:trPr>
          <w:trHeight w:val="70"/>
        </w:trPr>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jc w:val="both"/>
              <w:rPr>
                <w:sz w:val="20"/>
                <w:szCs w:val="20"/>
              </w:rPr>
            </w:pPr>
            <w:r w:rsidRPr="002711D5">
              <w:rPr>
                <w:sz w:val="20"/>
                <w:szCs w:val="20"/>
              </w:rPr>
              <w:t xml:space="preserve">Atsakingas už pirkimą asmuo (pirkimo iniciatorius) </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ind w:right="98"/>
              <w:jc w:val="both"/>
              <w:rPr>
                <w:sz w:val="20"/>
                <w:szCs w:val="20"/>
              </w:rPr>
            </w:pPr>
          </w:p>
        </w:tc>
      </w:tr>
      <w:tr w:rsidR="00034522" w:rsidRPr="002711D5" w:rsidTr="00094821">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jc w:val="both"/>
              <w:rPr>
                <w:sz w:val="20"/>
                <w:szCs w:val="20"/>
              </w:rPr>
            </w:pPr>
            <w:r w:rsidRPr="002711D5">
              <w:rPr>
                <w:sz w:val="20"/>
                <w:szCs w:val="20"/>
              </w:rPr>
              <w:t>Pirkimo objekto pavadinimas</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szCs w:val="20"/>
              </w:rPr>
            </w:pPr>
          </w:p>
        </w:tc>
      </w:tr>
      <w:tr w:rsidR="00034522" w:rsidRPr="002711D5" w:rsidTr="00094821">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jc w:val="both"/>
              <w:rPr>
                <w:sz w:val="20"/>
                <w:szCs w:val="20"/>
              </w:rPr>
            </w:pPr>
            <w:r w:rsidRPr="002711D5">
              <w:rPr>
                <w:color w:val="000000"/>
                <w:sz w:val="20"/>
                <w:szCs w:val="20"/>
              </w:rPr>
              <w:t>Pirkimo objekto BVPŽ kodas (kategorija)</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szCs w:val="20"/>
              </w:rPr>
            </w:pPr>
          </w:p>
        </w:tc>
      </w:tr>
      <w:tr w:rsidR="00034522" w:rsidRPr="002711D5" w:rsidTr="00094821">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jc w:val="both"/>
              <w:rPr>
                <w:sz w:val="20"/>
                <w:szCs w:val="20"/>
              </w:rPr>
            </w:pPr>
            <w:r w:rsidRPr="002711D5">
              <w:rPr>
                <w:sz w:val="20"/>
                <w:szCs w:val="20"/>
              </w:rPr>
              <w:t>Trumpas pirkimo aprašymas</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szCs w:val="20"/>
              </w:rPr>
            </w:pPr>
          </w:p>
        </w:tc>
      </w:tr>
      <w:tr w:rsidR="00034522" w:rsidRPr="002711D5" w:rsidTr="00094821">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jc w:val="both"/>
              <w:rPr>
                <w:sz w:val="20"/>
                <w:szCs w:val="20"/>
              </w:rPr>
            </w:pPr>
            <w:r w:rsidRPr="002711D5">
              <w:rPr>
                <w:sz w:val="20"/>
                <w:szCs w:val="20"/>
              </w:rPr>
              <w:t>Prekių kiekis, paslaugų ar darbų apimtys (techninė specifikacija)</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jc w:val="both"/>
              <w:rPr>
                <w:sz w:val="20"/>
                <w:szCs w:val="20"/>
              </w:rPr>
            </w:pPr>
          </w:p>
        </w:tc>
      </w:tr>
      <w:tr w:rsidR="00034522" w:rsidRPr="002711D5" w:rsidTr="00094821">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jc w:val="both"/>
              <w:rPr>
                <w:sz w:val="20"/>
                <w:szCs w:val="20"/>
              </w:rPr>
            </w:pPr>
            <w:r w:rsidRPr="002711D5">
              <w:rPr>
                <w:sz w:val="20"/>
                <w:szCs w:val="20"/>
              </w:rPr>
              <w:t>Planuojama maksimali sutarties vertė, lėšų šaltinis</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jc w:val="both"/>
              <w:rPr>
                <w:sz w:val="20"/>
                <w:szCs w:val="20"/>
              </w:rPr>
            </w:pPr>
          </w:p>
        </w:tc>
      </w:tr>
      <w:tr w:rsidR="00034522" w:rsidRPr="002711D5" w:rsidTr="00094821">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jc w:val="both"/>
              <w:rPr>
                <w:sz w:val="20"/>
                <w:szCs w:val="20"/>
              </w:rPr>
            </w:pPr>
            <w:r w:rsidRPr="002711D5">
              <w:rPr>
                <w:sz w:val="20"/>
                <w:szCs w:val="20"/>
              </w:rPr>
              <w:t>Prekių pristatymo ar paslaugų, darbų atlikimo vieta</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szCs w:val="20"/>
              </w:rPr>
            </w:pPr>
          </w:p>
        </w:tc>
      </w:tr>
      <w:tr w:rsidR="00034522" w:rsidRPr="002711D5" w:rsidTr="00094821">
        <w:trPr>
          <w:trHeight w:val="218"/>
        </w:trPr>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jc w:val="both"/>
              <w:rPr>
                <w:sz w:val="20"/>
                <w:szCs w:val="20"/>
              </w:rPr>
            </w:pPr>
            <w:r w:rsidRPr="002711D5">
              <w:rPr>
                <w:sz w:val="20"/>
                <w:szCs w:val="20"/>
              </w:rPr>
              <w:t>Prekių pristatymo ar paslaugų, darbų atlikimo terminas</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szCs w:val="20"/>
              </w:rPr>
            </w:pPr>
          </w:p>
        </w:tc>
      </w:tr>
      <w:tr w:rsidR="00034522" w:rsidRPr="002711D5" w:rsidTr="00094821">
        <w:trPr>
          <w:trHeight w:val="444"/>
        </w:trPr>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pStyle w:val="Pagrindinistekstas3"/>
              <w:spacing w:after="0"/>
              <w:jc w:val="both"/>
              <w:rPr>
                <w:sz w:val="20"/>
                <w:szCs w:val="20"/>
              </w:rPr>
            </w:pPr>
            <w:r w:rsidRPr="002711D5">
              <w:rPr>
                <w:sz w:val="20"/>
                <w:szCs w:val="20"/>
              </w:rPr>
              <w:t>Minimalūs tiekėjų kvalifikacijos reikalavimai</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szCs w:val="20"/>
              </w:rPr>
            </w:pPr>
          </w:p>
        </w:tc>
      </w:tr>
      <w:tr w:rsidR="00034522" w:rsidRPr="002711D5" w:rsidTr="00094821">
        <w:trPr>
          <w:trHeight w:val="444"/>
        </w:trPr>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pStyle w:val="Pagrindinistekstas3"/>
              <w:spacing w:after="0"/>
              <w:jc w:val="both"/>
              <w:rPr>
                <w:sz w:val="20"/>
                <w:szCs w:val="20"/>
              </w:rPr>
            </w:pPr>
            <w:r w:rsidRPr="002711D5">
              <w:rPr>
                <w:sz w:val="20"/>
                <w:szCs w:val="20"/>
              </w:rPr>
              <w:t>Argumentuotas siūlomų kviesti tiekėjų sąrašas (jei pirkimas numatomas vykdyti apklausos būdu)</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szCs w:val="20"/>
              </w:rPr>
            </w:pPr>
          </w:p>
        </w:tc>
      </w:tr>
      <w:tr w:rsidR="00034522" w:rsidRPr="002711D5" w:rsidTr="00094821">
        <w:trPr>
          <w:trHeight w:val="382"/>
        </w:trPr>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pStyle w:val="Pagrindinistekstas3"/>
              <w:spacing w:after="0"/>
              <w:jc w:val="both"/>
              <w:rPr>
                <w:sz w:val="20"/>
                <w:szCs w:val="20"/>
              </w:rPr>
            </w:pPr>
            <w:r w:rsidRPr="002711D5">
              <w:rPr>
                <w:sz w:val="20"/>
                <w:szCs w:val="20"/>
              </w:rPr>
              <w:t>Pasiūlymų vertinimo kriterijai: mažiausia kaina ar ekonomiškai naudingiausias pasiūlymas (kai siūloma vertinti ekonomiškai naudingiausio pasiūlymo kriterijumi – ekonominio naudingumo vertinimo kriterijai ir parametrai, jų lyginamieji svoriai ir vertinimo tvarka)</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szCs w:val="20"/>
              </w:rPr>
            </w:pPr>
          </w:p>
        </w:tc>
      </w:tr>
      <w:tr w:rsidR="00034522" w:rsidRPr="002711D5" w:rsidTr="00094821">
        <w:trPr>
          <w:trHeight w:val="203"/>
        </w:trPr>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pStyle w:val="Pagrindinistekstas3"/>
              <w:spacing w:after="0"/>
              <w:jc w:val="both"/>
              <w:rPr>
                <w:color w:val="000000"/>
                <w:spacing w:val="-6"/>
                <w:sz w:val="20"/>
                <w:szCs w:val="20"/>
              </w:rPr>
            </w:pPr>
            <w:r w:rsidRPr="002711D5">
              <w:rPr>
                <w:color w:val="000000"/>
                <w:spacing w:val="-6"/>
                <w:sz w:val="20"/>
                <w:szCs w:val="20"/>
              </w:rPr>
              <w:t>Galimybės pirkime taikyti aplinkosaugos kriterijus</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szCs w:val="20"/>
              </w:rPr>
            </w:pPr>
          </w:p>
        </w:tc>
      </w:tr>
      <w:tr w:rsidR="00034522" w:rsidRPr="002711D5" w:rsidTr="00094821">
        <w:trPr>
          <w:trHeight w:val="203"/>
        </w:trPr>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pStyle w:val="Pagrindinistekstas3"/>
              <w:spacing w:after="0"/>
              <w:jc w:val="both"/>
              <w:rPr>
                <w:sz w:val="20"/>
                <w:szCs w:val="20"/>
              </w:rPr>
            </w:pPr>
            <w:r w:rsidRPr="002711D5">
              <w:rPr>
                <w:color w:val="000000"/>
                <w:spacing w:val="-6"/>
                <w:sz w:val="20"/>
                <w:szCs w:val="20"/>
              </w:rPr>
              <w:t>Priežastys, dėl kurių pirkimas vykdomas neplanine tvarka (jei reikia)</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szCs w:val="20"/>
              </w:rPr>
            </w:pPr>
          </w:p>
        </w:tc>
      </w:tr>
      <w:tr w:rsidR="00034522" w:rsidRPr="002711D5" w:rsidTr="00094821">
        <w:trPr>
          <w:trHeight w:val="203"/>
        </w:trPr>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pStyle w:val="Pagrindinistekstas3"/>
              <w:spacing w:after="0"/>
              <w:jc w:val="both"/>
              <w:rPr>
                <w:color w:val="000000"/>
                <w:spacing w:val="-6"/>
                <w:sz w:val="20"/>
                <w:szCs w:val="20"/>
              </w:rPr>
            </w:pPr>
            <w:r w:rsidRPr="002711D5">
              <w:rPr>
                <w:color w:val="000000"/>
                <w:spacing w:val="-6"/>
                <w:sz w:val="20"/>
                <w:szCs w:val="20"/>
              </w:rPr>
              <w:t>Numatomas pirkimo būdas</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szCs w:val="20"/>
              </w:rPr>
            </w:pPr>
          </w:p>
        </w:tc>
      </w:tr>
      <w:tr w:rsidR="00034522" w:rsidRPr="002711D5" w:rsidTr="00094821">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jc w:val="both"/>
              <w:rPr>
                <w:sz w:val="20"/>
                <w:szCs w:val="20"/>
              </w:rPr>
            </w:pPr>
            <w:r w:rsidRPr="002711D5">
              <w:rPr>
                <w:sz w:val="20"/>
                <w:szCs w:val="20"/>
              </w:rPr>
              <w:t>Viešųjų pirkimų įstatymo straipsnis, dali, punktas (papunktis), kuriuo vadovaujantis atlikta apklausa</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szCs w:val="20"/>
              </w:rPr>
            </w:pPr>
          </w:p>
        </w:tc>
      </w:tr>
      <w:tr w:rsidR="00034522" w:rsidRPr="002711D5" w:rsidTr="00094821">
        <w:tc>
          <w:tcPr>
            <w:tcW w:w="4548"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jc w:val="both"/>
              <w:rPr>
                <w:sz w:val="20"/>
                <w:szCs w:val="20"/>
              </w:rPr>
            </w:pPr>
            <w:r w:rsidRPr="002711D5">
              <w:rPr>
                <w:color w:val="000000"/>
                <w:spacing w:val="-6"/>
                <w:sz w:val="20"/>
                <w:szCs w:val="20"/>
              </w:rPr>
              <w:t xml:space="preserve">Kita reikalinga informacija: </w:t>
            </w:r>
            <w:r w:rsidRPr="002711D5">
              <w:rPr>
                <w:sz w:val="20"/>
                <w:szCs w:val="20"/>
              </w:rPr>
              <w:t>planai, brėžiniai, projektai, darbų kiekių žiniaraščiai pridedami (jei reikia)</w:t>
            </w:r>
          </w:p>
        </w:tc>
        <w:tc>
          <w:tcPr>
            <w:tcW w:w="5022"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szCs w:val="20"/>
              </w:rPr>
            </w:pPr>
          </w:p>
        </w:tc>
      </w:tr>
    </w:tbl>
    <w:p w:rsidR="00034522" w:rsidRPr="002711D5" w:rsidRDefault="00034522" w:rsidP="00034522">
      <w:pPr>
        <w:rPr>
          <w:sz w:val="20"/>
          <w:szCs w:val="20"/>
        </w:rPr>
      </w:pPr>
    </w:p>
    <w:p w:rsidR="00034522" w:rsidRPr="002711D5" w:rsidRDefault="00034522" w:rsidP="00034522">
      <w:pPr>
        <w:rPr>
          <w:sz w:val="20"/>
          <w:szCs w:val="20"/>
        </w:rPr>
      </w:pPr>
      <w:r w:rsidRPr="002711D5">
        <w:rPr>
          <w:sz w:val="20"/>
          <w:szCs w:val="20"/>
        </w:rPr>
        <w:t>Prašome pavesti pirkimą vykdyti</w:t>
      </w:r>
      <w:r w:rsidRPr="002711D5">
        <w:rPr>
          <w:sz w:val="20"/>
          <w:szCs w:val="20"/>
        </w:rPr>
        <w:tab/>
        <w:t>_______________________________________________</w:t>
      </w:r>
    </w:p>
    <w:p w:rsidR="00034522" w:rsidRPr="002711D5" w:rsidRDefault="00034522" w:rsidP="00034522">
      <w:pPr>
        <w:ind w:left="2880" w:firstLine="720"/>
        <w:jc w:val="both"/>
        <w:rPr>
          <w:i/>
          <w:sz w:val="20"/>
          <w:szCs w:val="20"/>
        </w:rPr>
      </w:pPr>
      <w:r w:rsidRPr="002711D5">
        <w:rPr>
          <w:i/>
          <w:sz w:val="20"/>
          <w:szCs w:val="20"/>
        </w:rPr>
        <w:t>(Pirkimo organizatoriui, Viešųjų pirkimų komisijai)</w:t>
      </w:r>
    </w:p>
    <w:p w:rsidR="00034522" w:rsidRPr="002711D5" w:rsidRDefault="00034522" w:rsidP="00034522">
      <w:pPr>
        <w:ind w:left="2880" w:firstLine="720"/>
        <w:jc w:val="both"/>
        <w:rPr>
          <w:i/>
          <w:sz w:val="20"/>
          <w:szCs w:val="20"/>
        </w:rPr>
      </w:pPr>
    </w:p>
    <w:p w:rsidR="00034522" w:rsidRPr="002711D5" w:rsidRDefault="00034522" w:rsidP="00034522">
      <w:pPr>
        <w:pStyle w:val="Linija"/>
        <w:spacing w:line="240" w:lineRule="auto"/>
        <w:ind w:left="6237"/>
        <w:jc w:val="right"/>
        <w:rPr>
          <w:color w:val="auto"/>
          <w:sz w:val="24"/>
          <w:szCs w:val="24"/>
          <w:lang w:val="lt-LT"/>
        </w:rPr>
      </w:pPr>
      <w:r w:rsidRPr="002711D5">
        <w:rPr>
          <w:sz w:val="24"/>
          <w:szCs w:val="24"/>
          <w:lang w:val="lt-LT"/>
        </w:rPr>
        <w:br w:type="page"/>
      </w:r>
      <w:r w:rsidRPr="002711D5">
        <w:rPr>
          <w:color w:val="auto"/>
          <w:sz w:val="24"/>
          <w:szCs w:val="24"/>
          <w:lang w:val="lt-LT"/>
        </w:rPr>
        <w:lastRenderedPageBreak/>
        <w:t>3 priedas</w:t>
      </w:r>
    </w:p>
    <w:p w:rsidR="00034522" w:rsidRPr="002711D5" w:rsidRDefault="00034522" w:rsidP="00034522">
      <w:pPr>
        <w:pStyle w:val="CentrBoldm"/>
        <w:rPr>
          <w:rFonts w:ascii="Times New Roman" w:hAnsi="Times New Roman"/>
          <w:b w:val="0"/>
          <w:bCs w:val="0"/>
          <w:color w:val="000000"/>
          <w:lang w:val="lt-LT"/>
        </w:rPr>
      </w:pPr>
      <w:r w:rsidRPr="002711D5">
        <w:rPr>
          <w:b w:val="0"/>
          <w:lang w:val="lt-LT"/>
        </w:rPr>
        <w:t>TRAKŲ KULTŪROS RŪMAI</w:t>
      </w:r>
    </w:p>
    <w:p w:rsidR="00034522" w:rsidRPr="002711D5" w:rsidRDefault="00034522" w:rsidP="00034522">
      <w:pPr>
        <w:pStyle w:val="CentrBoldm"/>
        <w:rPr>
          <w:rFonts w:ascii="Times New Roman" w:hAnsi="Times New Roman"/>
          <w:lang w:val="lt-LT"/>
        </w:rPr>
      </w:pPr>
      <w:r w:rsidRPr="002711D5">
        <w:rPr>
          <w:rFonts w:ascii="Times New Roman" w:hAnsi="Times New Roman"/>
          <w:b w:val="0"/>
          <w:bCs w:val="0"/>
          <w:lang w:val="lt-LT"/>
        </w:rPr>
        <w:t>_____________________________________________________________________________</w:t>
      </w:r>
    </w:p>
    <w:p w:rsidR="00034522" w:rsidRPr="002711D5" w:rsidRDefault="00034522" w:rsidP="00034522">
      <w:pPr>
        <w:pStyle w:val="CentrBoldm"/>
        <w:rPr>
          <w:rFonts w:ascii="Times New Roman" w:hAnsi="Times New Roman"/>
          <w:b w:val="0"/>
          <w:bCs w:val="0"/>
          <w:lang w:val="lt-LT"/>
        </w:rPr>
      </w:pPr>
      <w:r w:rsidRPr="002711D5">
        <w:rPr>
          <w:rFonts w:ascii="Times New Roman" w:hAnsi="Times New Roman"/>
          <w:b w:val="0"/>
          <w:bCs w:val="0"/>
          <w:i/>
          <w:iCs/>
          <w:lang w:val="lt-LT"/>
        </w:rPr>
        <w:t>(perkančiosios organizacijos pavadinimas)</w:t>
      </w:r>
    </w:p>
    <w:tbl>
      <w:tblPr>
        <w:tblW w:w="0" w:type="auto"/>
        <w:tblInd w:w="6345" w:type="dxa"/>
        <w:tblLook w:val="04A0" w:firstRow="1" w:lastRow="0" w:firstColumn="1" w:lastColumn="0" w:noHBand="0" w:noVBand="1"/>
      </w:tblPr>
      <w:tblGrid>
        <w:gridCol w:w="3509"/>
      </w:tblGrid>
      <w:tr w:rsidR="00034522" w:rsidRPr="002711D5" w:rsidTr="00094821">
        <w:tc>
          <w:tcPr>
            <w:tcW w:w="3509" w:type="dxa"/>
          </w:tcPr>
          <w:p w:rsidR="00034522" w:rsidRPr="002711D5" w:rsidRDefault="00034522" w:rsidP="00094821">
            <w:pPr>
              <w:pStyle w:val="Patvirtinta"/>
              <w:spacing w:line="240" w:lineRule="auto"/>
              <w:ind w:left="0"/>
              <w:rPr>
                <w:i/>
                <w:lang w:val="lt-LT"/>
              </w:rPr>
            </w:pPr>
          </w:p>
          <w:p w:rsidR="00034522" w:rsidRPr="002711D5" w:rsidRDefault="00034522" w:rsidP="00094821">
            <w:pPr>
              <w:pStyle w:val="Patvirtinta"/>
              <w:spacing w:line="240" w:lineRule="auto"/>
              <w:ind w:left="0"/>
              <w:rPr>
                <w:i/>
                <w:lang w:val="lt-LT"/>
              </w:rPr>
            </w:pPr>
            <w:r w:rsidRPr="002711D5">
              <w:rPr>
                <w:i/>
                <w:lang w:val="lt-LT"/>
              </w:rPr>
              <w:t>TVIRTINU</w:t>
            </w:r>
          </w:p>
        </w:tc>
      </w:tr>
      <w:tr w:rsidR="00034522" w:rsidRPr="002711D5" w:rsidTr="00094821">
        <w:tc>
          <w:tcPr>
            <w:tcW w:w="3509" w:type="dxa"/>
            <w:tcBorders>
              <w:bottom w:val="single" w:sz="4" w:space="0" w:color="auto"/>
            </w:tcBorders>
          </w:tcPr>
          <w:p w:rsidR="00034522" w:rsidRPr="002711D5" w:rsidRDefault="00034522" w:rsidP="00094821">
            <w:pPr>
              <w:pStyle w:val="Patvirtinta"/>
              <w:spacing w:line="240" w:lineRule="auto"/>
              <w:ind w:left="0"/>
              <w:rPr>
                <w:i/>
                <w:lang w:val="lt-LT"/>
              </w:rPr>
            </w:pPr>
          </w:p>
        </w:tc>
      </w:tr>
      <w:tr w:rsidR="00034522" w:rsidRPr="002711D5" w:rsidTr="00094821">
        <w:tc>
          <w:tcPr>
            <w:tcW w:w="3509" w:type="dxa"/>
            <w:tcBorders>
              <w:top w:val="single" w:sz="4" w:space="0" w:color="auto"/>
            </w:tcBorders>
          </w:tcPr>
          <w:p w:rsidR="00034522" w:rsidRPr="002711D5" w:rsidRDefault="00034522" w:rsidP="00094821">
            <w:pPr>
              <w:pStyle w:val="Patvirtinta"/>
              <w:spacing w:line="240" w:lineRule="auto"/>
              <w:ind w:left="0"/>
              <w:rPr>
                <w:i/>
                <w:lang w:val="lt-LT"/>
              </w:rPr>
            </w:pPr>
            <w:r w:rsidRPr="002711D5">
              <w:rPr>
                <w:i/>
                <w:lang w:val="lt-LT"/>
              </w:rPr>
              <w:t>(perkančiosios organizacijos vadovo arba jo įgalioto asmens pareigų pavadinimas)</w:t>
            </w:r>
          </w:p>
        </w:tc>
      </w:tr>
      <w:tr w:rsidR="00034522" w:rsidRPr="002711D5" w:rsidTr="00094821">
        <w:tc>
          <w:tcPr>
            <w:tcW w:w="3509" w:type="dxa"/>
            <w:tcBorders>
              <w:bottom w:val="single" w:sz="4" w:space="0" w:color="auto"/>
            </w:tcBorders>
          </w:tcPr>
          <w:p w:rsidR="00034522" w:rsidRPr="002711D5" w:rsidRDefault="00034522" w:rsidP="00094821">
            <w:pPr>
              <w:pStyle w:val="Patvirtinta"/>
              <w:spacing w:line="240" w:lineRule="auto"/>
              <w:ind w:left="0"/>
              <w:rPr>
                <w:i/>
                <w:lang w:val="lt-LT"/>
              </w:rPr>
            </w:pPr>
          </w:p>
        </w:tc>
      </w:tr>
      <w:tr w:rsidR="00034522" w:rsidRPr="002711D5" w:rsidTr="00094821">
        <w:tc>
          <w:tcPr>
            <w:tcW w:w="3509" w:type="dxa"/>
            <w:tcBorders>
              <w:top w:val="single" w:sz="4" w:space="0" w:color="auto"/>
            </w:tcBorders>
          </w:tcPr>
          <w:p w:rsidR="00034522" w:rsidRPr="002711D5" w:rsidRDefault="00034522" w:rsidP="00094821">
            <w:pPr>
              <w:pStyle w:val="Patvirtinta"/>
              <w:spacing w:line="240" w:lineRule="auto"/>
              <w:ind w:left="0"/>
              <w:rPr>
                <w:i/>
                <w:lang w:val="lt-LT"/>
              </w:rPr>
            </w:pPr>
            <w:r w:rsidRPr="002711D5">
              <w:rPr>
                <w:i/>
                <w:lang w:val="lt-LT"/>
              </w:rPr>
              <w:t>(parašas)</w:t>
            </w:r>
          </w:p>
        </w:tc>
      </w:tr>
      <w:tr w:rsidR="00034522" w:rsidRPr="002711D5" w:rsidTr="00094821">
        <w:tc>
          <w:tcPr>
            <w:tcW w:w="3509" w:type="dxa"/>
            <w:tcBorders>
              <w:bottom w:val="single" w:sz="4" w:space="0" w:color="auto"/>
            </w:tcBorders>
          </w:tcPr>
          <w:p w:rsidR="00034522" w:rsidRPr="002711D5" w:rsidRDefault="00034522" w:rsidP="00094821">
            <w:pPr>
              <w:pStyle w:val="Patvirtinta"/>
              <w:spacing w:line="240" w:lineRule="auto"/>
              <w:ind w:left="0"/>
              <w:rPr>
                <w:i/>
                <w:lang w:val="lt-LT"/>
              </w:rPr>
            </w:pPr>
          </w:p>
        </w:tc>
      </w:tr>
      <w:tr w:rsidR="00034522" w:rsidRPr="002711D5" w:rsidTr="00094821">
        <w:tc>
          <w:tcPr>
            <w:tcW w:w="3509" w:type="dxa"/>
            <w:tcBorders>
              <w:top w:val="single" w:sz="4" w:space="0" w:color="auto"/>
            </w:tcBorders>
          </w:tcPr>
          <w:p w:rsidR="00034522" w:rsidRPr="002711D5" w:rsidRDefault="00034522" w:rsidP="00094821">
            <w:pPr>
              <w:pStyle w:val="Patvirtinta"/>
              <w:spacing w:line="240" w:lineRule="auto"/>
              <w:ind w:left="0"/>
              <w:rPr>
                <w:i/>
                <w:lang w:val="lt-LT"/>
              </w:rPr>
            </w:pPr>
            <w:r w:rsidRPr="002711D5">
              <w:rPr>
                <w:i/>
                <w:lang w:val="lt-LT"/>
              </w:rPr>
              <w:t>(vardas ir pavardė)</w:t>
            </w:r>
          </w:p>
        </w:tc>
      </w:tr>
    </w:tbl>
    <w:p w:rsidR="00034522" w:rsidRPr="002711D5" w:rsidRDefault="00034522" w:rsidP="00034522">
      <w:pPr>
        <w:jc w:val="center"/>
        <w:rPr>
          <w:b/>
          <w:sz w:val="20"/>
          <w:szCs w:val="20"/>
        </w:rPr>
      </w:pPr>
    </w:p>
    <w:p w:rsidR="00034522" w:rsidRPr="002711D5" w:rsidRDefault="00034522" w:rsidP="00034522">
      <w:pPr>
        <w:jc w:val="center"/>
        <w:rPr>
          <w:b/>
          <w:sz w:val="20"/>
          <w:szCs w:val="20"/>
        </w:rPr>
      </w:pPr>
      <w:r w:rsidRPr="002711D5">
        <w:rPr>
          <w:b/>
          <w:sz w:val="20"/>
          <w:szCs w:val="20"/>
        </w:rPr>
        <w:t>MAŽOS VERTĖS VIEŠOJO PIRKIMO PAŽYMA</w:t>
      </w:r>
    </w:p>
    <w:p w:rsidR="00034522" w:rsidRPr="002711D5" w:rsidRDefault="00034522" w:rsidP="00034522">
      <w:pPr>
        <w:pStyle w:val="CentrBoldm"/>
        <w:rPr>
          <w:rFonts w:ascii="Times New Roman" w:hAnsi="Times New Roman"/>
          <w:b w:val="0"/>
          <w:bCs w:val="0"/>
          <w:lang w:val="lt-LT"/>
        </w:rPr>
      </w:pPr>
    </w:p>
    <w:p w:rsidR="00034522" w:rsidRPr="002711D5" w:rsidRDefault="00034522" w:rsidP="00034522">
      <w:pPr>
        <w:pStyle w:val="CentrBoldm"/>
        <w:rPr>
          <w:rFonts w:ascii="Times New Roman" w:hAnsi="Times New Roman"/>
          <w:b w:val="0"/>
          <w:bCs w:val="0"/>
          <w:lang w:val="lt-LT"/>
        </w:rPr>
      </w:pPr>
      <w:r w:rsidRPr="002711D5">
        <w:rPr>
          <w:rFonts w:ascii="Times New Roman" w:hAnsi="Times New Roman"/>
          <w:b w:val="0"/>
          <w:bCs w:val="0"/>
          <w:lang w:val="lt-LT"/>
        </w:rPr>
        <w:t>20__ m._____________ d. Nr. ______</w:t>
      </w:r>
    </w:p>
    <w:p w:rsidR="00034522" w:rsidRPr="002711D5" w:rsidRDefault="00034522" w:rsidP="00034522">
      <w:pPr>
        <w:pStyle w:val="CentrBoldm"/>
        <w:rPr>
          <w:rFonts w:ascii="Times New Roman" w:hAnsi="Times New Roman"/>
          <w:b w:val="0"/>
          <w:bCs w:val="0"/>
          <w:lang w:val="lt-LT"/>
        </w:rPr>
      </w:pPr>
      <w:r w:rsidRPr="002711D5">
        <w:rPr>
          <w:rFonts w:ascii="Times New Roman" w:hAnsi="Times New Roman"/>
          <w:b w:val="0"/>
          <w:bCs w:val="0"/>
          <w:lang w:val="lt-LT"/>
        </w:rPr>
        <w:t>__________________________</w:t>
      </w:r>
    </w:p>
    <w:p w:rsidR="00034522" w:rsidRPr="002711D5" w:rsidRDefault="00034522" w:rsidP="00034522">
      <w:pPr>
        <w:pStyle w:val="CentrBoldm"/>
        <w:rPr>
          <w:rFonts w:ascii="Times New Roman" w:hAnsi="Times New Roman"/>
          <w:b w:val="0"/>
          <w:bCs w:val="0"/>
          <w:lang w:val="lt-LT"/>
        </w:rPr>
      </w:pPr>
      <w:r w:rsidRPr="002711D5">
        <w:rPr>
          <w:rFonts w:ascii="Times New Roman" w:hAnsi="Times New Roman"/>
          <w:b w:val="0"/>
          <w:bCs w:val="0"/>
          <w:i/>
          <w:iCs/>
          <w:lang w:val="lt-LT"/>
        </w:rPr>
        <w:t>(vietovės pavadinimas)</w:t>
      </w:r>
    </w:p>
    <w:p w:rsidR="00034522" w:rsidRPr="002711D5" w:rsidRDefault="00034522" w:rsidP="00034522">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522" w:rsidRPr="002711D5" w:rsidTr="00094821">
        <w:tc>
          <w:tcPr>
            <w:tcW w:w="9854" w:type="dxa"/>
          </w:tcPr>
          <w:p w:rsidR="00034522" w:rsidRPr="002711D5" w:rsidRDefault="00034522" w:rsidP="00094821">
            <w:pPr>
              <w:rPr>
                <w:sz w:val="20"/>
                <w:szCs w:val="20"/>
              </w:rPr>
            </w:pPr>
            <w:r w:rsidRPr="002711D5">
              <w:rPr>
                <w:sz w:val="20"/>
                <w:szCs w:val="20"/>
              </w:rPr>
              <w:t>Pirkimo objekto pavadinimas:</w:t>
            </w:r>
          </w:p>
          <w:p w:rsidR="00034522" w:rsidRPr="002711D5" w:rsidRDefault="00034522" w:rsidP="00094821">
            <w:pPr>
              <w:rPr>
                <w:sz w:val="20"/>
                <w:szCs w:val="20"/>
              </w:rPr>
            </w:pPr>
          </w:p>
        </w:tc>
      </w:tr>
      <w:tr w:rsidR="00034522" w:rsidRPr="002711D5" w:rsidTr="00094821">
        <w:tc>
          <w:tcPr>
            <w:tcW w:w="9854" w:type="dxa"/>
          </w:tcPr>
          <w:p w:rsidR="00034522" w:rsidRPr="002711D5" w:rsidRDefault="00034522" w:rsidP="00094821">
            <w:pPr>
              <w:rPr>
                <w:sz w:val="20"/>
                <w:szCs w:val="20"/>
              </w:rPr>
            </w:pPr>
            <w:r w:rsidRPr="002711D5">
              <w:rPr>
                <w:sz w:val="20"/>
                <w:szCs w:val="20"/>
              </w:rPr>
              <w:t>Pirkimo būdas ir jo pasirinkimo bei</w:t>
            </w:r>
            <w:r w:rsidRPr="002711D5">
              <w:rPr>
                <w:b/>
                <w:sz w:val="20"/>
                <w:szCs w:val="20"/>
              </w:rPr>
              <w:t xml:space="preserve"> </w:t>
            </w:r>
            <w:r w:rsidRPr="002711D5">
              <w:rPr>
                <w:sz w:val="20"/>
                <w:szCs w:val="20"/>
              </w:rPr>
              <w:t>apklaustų ar kviečiamų tiekėjų skaičiaus pasirinkimo pagrindimas</w:t>
            </w:r>
            <w:r w:rsidRPr="002711D5">
              <w:rPr>
                <w:b/>
                <w:sz w:val="20"/>
                <w:szCs w:val="20"/>
              </w:rPr>
              <w:t xml:space="preserve"> </w:t>
            </w:r>
            <w:r w:rsidRPr="002711D5">
              <w:rPr>
                <w:i/>
                <w:sz w:val="20"/>
                <w:szCs w:val="20"/>
              </w:rPr>
              <w:t>(nustatytas, vadovaujantis Perkančiosios organizacijos supaprastintų pirkimų taisyklėmis)</w:t>
            </w:r>
            <w:r w:rsidRPr="002711D5">
              <w:rPr>
                <w:sz w:val="20"/>
                <w:szCs w:val="20"/>
              </w:rPr>
              <w:t>:</w:t>
            </w:r>
          </w:p>
          <w:p w:rsidR="00034522" w:rsidRPr="002711D5" w:rsidRDefault="00034522" w:rsidP="00094821">
            <w:pPr>
              <w:rPr>
                <w:sz w:val="20"/>
                <w:szCs w:val="20"/>
              </w:rPr>
            </w:pPr>
          </w:p>
        </w:tc>
      </w:tr>
      <w:tr w:rsidR="00034522" w:rsidRPr="002711D5" w:rsidTr="00094821">
        <w:tc>
          <w:tcPr>
            <w:tcW w:w="9854" w:type="dxa"/>
          </w:tcPr>
          <w:p w:rsidR="00034522" w:rsidRPr="002711D5" w:rsidRDefault="00034522" w:rsidP="00094821">
            <w:pPr>
              <w:rPr>
                <w:sz w:val="20"/>
                <w:szCs w:val="20"/>
              </w:rPr>
            </w:pPr>
            <w:r w:rsidRPr="002711D5">
              <w:rPr>
                <w:sz w:val="20"/>
                <w:szCs w:val="20"/>
              </w:rPr>
              <w:t>Pirkimo objekto aprašymas (pagrindiniai kiekybiniai ir kokybiniai reikalavimai):</w:t>
            </w:r>
          </w:p>
          <w:p w:rsidR="00034522" w:rsidRPr="002711D5" w:rsidRDefault="00034522" w:rsidP="00094821">
            <w:pPr>
              <w:rPr>
                <w:sz w:val="20"/>
                <w:szCs w:val="20"/>
              </w:rPr>
            </w:pPr>
          </w:p>
        </w:tc>
      </w:tr>
      <w:tr w:rsidR="00034522" w:rsidRPr="002711D5" w:rsidTr="00094821">
        <w:tc>
          <w:tcPr>
            <w:tcW w:w="9854" w:type="dxa"/>
          </w:tcPr>
          <w:p w:rsidR="00034522" w:rsidRPr="002711D5" w:rsidRDefault="00034522" w:rsidP="00094821">
            <w:pPr>
              <w:rPr>
                <w:sz w:val="20"/>
                <w:szCs w:val="20"/>
              </w:rPr>
            </w:pPr>
            <w:r w:rsidRPr="002711D5">
              <w:rPr>
                <w:sz w:val="20"/>
                <w:szCs w:val="20"/>
              </w:rPr>
              <w:t xml:space="preserve">BVPŽ kodas: </w:t>
            </w:r>
          </w:p>
        </w:tc>
      </w:tr>
      <w:tr w:rsidR="00034522" w:rsidRPr="002711D5" w:rsidTr="00094821">
        <w:tc>
          <w:tcPr>
            <w:tcW w:w="9854" w:type="dxa"/>
          </w:tcPr>
          <w:p w:rsidR="00034522" w:rsidRPr="002711D5" w:rsidRDefault="00034522" w:rsidP="00094821">
            <w:pPr>
              <w:rPr>
                <w:sz w:val="20"/>
                <w:szCs w:val="20"/>
              </w:rPr>
            </w:pPr>
            <w:r w:rsidRPr="002711D5">
              <w:rPr>
                <w:sz w:val="20"/>
                <w:szCs w:val="20"/>
              </w:rPr>
              <w:t>Pasiūlymų vertinimo kriterijus:</w:t>
            </w:r>
          </w:p>
        </w:tc>
      </w:tr>
    </w:tbl>
    <w:p w:rsidR="00034522" w:rsidRPr="002711D5" w:rsidRDefault="00034522" w:rsidP="00034522">
      <w:pPr>
        <w:rPr>
          <w:b/>
          <w:sz w:val="20"/>
          <w:szCs w:val="20"/>
        </w:rPr>
      </w:pPr>
    </w:p>
    <w:tbl>
      <w:tblPr>
        <w:tblW w:w="9588" w:type="dxa"/>
        <w:tblLook w:val="04A0" w:firstRow="1" w:lastRow="0" w:firstColumn="1" w:lastColumn="0" w:noHBand="0" w:noVBand="1"/>
      </w:tblPr>
      <w:tblGrid>
        <w:gridCol w:w="4361"/>
        <w:gridCol w:w="709"/>
        <w:gridCol w:w="283"/>
        <w:gridCol w:w="567"/>
        <w:gridCol w:w="284"/>
        <w:gridCol w:w="3384"/>
      </w:tblGrid>
      <w:tr w:rsidR="00034522" w:rsidRPr="002711D5" w:rsidTr="00094821">
        <w:tc>
          <w:tcPr>
            <w:tcW w:w="4361" w:type="dxa"/>
          </w:tcPr>
          <w:p w:rsidR="00034522" w:rsidRPr="002711D5" w:rsidRDefault="00034522" w:rsidP="00094821">
            <w:pPr>
              <w:rPr>
                <w:sz w:val="20"/>
                <w:szCs w:val="20"/>
              </w:rPr>
            </w:pPr>
            <w:r w:rsidRPr="002711D5">
              <w:rPr>
                <w:sz w:val="20"/>
                <w:szCs w:val="20"/>
              </w:rPr>
              <w:t xml:space="preserve">Pirkimas vykdomas CVP IS priemonėmis:  </w:t>
            </w:r>
          </w:p>
        </w:tc>
        <w:tc>
          <w:tcPr>
            <w:tcW w:w="709" w:type="dxa"/>
            <w:tcBorders>
              <w:right w:val="single" w:sz="12" w:space="0" w:color="auto"/>
            </w:tcBorders>
          </w:tcPr>
          <w:p w:rsidR="00034522" w:rsidRPr="002711D5" w:rsidRDefault="00034522" w:rsidP="00094821">
            <w:pPr>
              <w:rPr>
                <w:sz w:val="20"/>
                <w:szCs w:val="20"/>
              </w:rPr>
            </w:pPr>
            <w:r w:rsidRPr="002711D5">
              <w:rPr>
                <w:sz w:val="20"/>
                <w:szCs w:val="20"/>
              </w:rPr>
              <w:t>taip</w:t>
            </w:r>
          </w:p>
        </w:tc>
        <w:tc>
          <w:tcPr>
            <w:tcW w:w="283" w:type="dxa"/>
            <w:tcBorders>
              <w:top w:val="single" w:sz="12" w:space="0" w:color="auto"/>
              <w:left w:val="single" w:sz="12" w:space="0" w:color="auto"/>
              <w:bottom w:val="single" w:sz="12" w:space="0" w:color="auto"/>
              <w:right w:val="single" w:sz="12" w:space="0" w:color="auto"/>
            </w:tcBorders>
          </w:tcPr>
          <w:p w:rsidR="00034522" w:rsidRPr="002711D5" w:rsidRDefault="00034522" w:rsidP="00094821">
            <w:pPr>
              <w:rPr>
                <w:sz w:val="20"/>
                <w:szCs w:val="20"/>
              </w:rPr>
            </w:pPr>
          </w:p>
        </w:tc>
        <w:tc>
          <w:tcPr>
            <w:tcW w:w="567" w:type="dxa"/>
            <w:tcBorders>
              <w:left w:val="single" w:sz="12" w:space="0" w:color="auto"/>
              <w:right w:val="single" w:sz="12" w:space="0" w:color="auto"/>
            </w:tcBorders>
          </w:tcPr>
          <w:p w:rsidR="00034522" w:rsidRPr="002711D5" w:rsidRDefault="00034522" w:rsidP="00094821">
            <w:pPr>
              <w:rPr>
                <w:sz w:val="20"/>
                <w:szCs w:val="20"/>
              </w:rPr>
            </w:pPr>
            <w:r w:rsidRPr="002711D5">
              <w:rPr>
                <w:sz w:val="20"/>
                <w:szCs w:val="20"/>
              </w:rPr>
              <w:t>ne</w:t>
            </w:r>
          </w:p>
        </w:tc>
        <w:tc>
          <w:tcPr>
            <w:tcW w:w="284" w:type="dxa"/>
            <w:tcBorders>
              <w:top w:val="single" w:sz="12" w:space="0" w:color="auto"/>
              <w:left w:val="single" w:sz="12" w:space="0" w:color="auto"/>
              <w:bottom w:val="single" w:sz="12" w:space="0" w:color="auto"/>
              <w:right w:val="single" w:sz="12" w:space="0" w:color="auto"/>
            </w:tcBorders>
          </w:tcPr>
          <w:p w:rsidR="00034522" w:rsidRPr="002711D5" w:rsidRDefault="00034522" w:rsidP="00094821">
            <w:pPr>
              <w:rPr>
                <w:sz w:val="20"/>
                <w:szCs w:val="20"/>
              </w:rPr>
            </w:pPr>
          </w:p>
        </w:tc>
        <w:tc>
          <w:tcPr>
            <w:tcW w:w="3384" w:type="dxa"/>
            <w:tcBorders>
              <w:left w:val="single" w:sz="12" w:space="0" w:color="auto"/>
            </w:tcBorders>
          </w:tcPr>
          <w:p w:rsidR="00034522" w:rsidRPr="002711D5" w:rsidRDefault="00034522" w:rsidP="00094821">
            <w:pPr>
              <w:rPr>
                <w:sz w:val="20"/>
                <w:szCs w:val="20"/>
              </w:rPr>
            </w:pPr>
          </w:p>
        </w:tc>
      </w:tr>
    </w:tbl>
    <w:p w:rsidR="00034522" w:rsidRPr="002711D5" w:rsidRDefault="00034522" w:rsidP="00034522">
      <w:pPr>
        <w:rPr>
          <w:b/>
          <w:sz w:val="20"/>
          <w:szCs w:val="20"/>
        </w:rPr>
      </w:pPr>
    </w:p>
    <w:tbl>
      <w:tblPr>
        <w:tblW w:w="9588" w:type="dxa"/>
        <w:tblLook w:val="04A0" w:firstRow="1" w:lastRow="0" w:firstColumn="1" w:lastColumn="0" w:noHBand="0" w:noVBand="1"/>
      </w:tblPr>
      <w:tblGrid>
        <w:gridCol w:w="3652"/>
        <w:gridCol w:w="284"/>
        <w:gridCol w:w="708"/>
        <w:gridCol w:w="284"/>
        <w:gridCol w:w="3969"/>
        <w:gridCol w:w="691"/>
      </w:tblGrid>
      <w:tr w:rsidR="00034522" w:rsidRPr="002711D5" w:rsidTr="00094821">
        <w:tc>
          <w:tcPr>
            <w:tcW w:w="3652" w:type="dxa"/>
            <w:tcBorders>
              <w:right w:val="single" w:sz="12" w:space="0" w:color="auto"/>
            </w:tcBorders>
          </w:tcPr>
          <w:p w:rsidR="00034522" w:rsidRPr="002711D5" w:rsidRDefault="00034522" w:rsidP="00094821">
            <w:pPr>
              <w:rPr>
                <w:b/>
                <w:sz w:val="20"/>
                <w:szCs w:val="20"/>
              </w:rPr>
            </w:pPr>
            <w:r w:rsidRPr="002711D5">
              <w:rPr>
                <w:sz w:val="20"/>
                <w:szCs w:val="20"/>
              </w:rPr>
              <w:t xml:space="preserve">Vykdomas skelbiamas pirkimas:  </w:t>
            </w:r>
          </w:p>
        </w:tc>
        <w:tc>
          <w:tcPr>
            <w:tcW w:w="284" w:type="dxa"/>
            <w:tcBorders>
              <w:top w:val="single" w:sz="12" w:space="0" w:color="auto"/>
              <w:left w:val="single" w:sz="12" w:space="0" w:color="auto"/>
              <w:bottom w:val="single" w:sz="12" w:space="0" w:color="auto"/>
              <w:right w:val="single" w:sz="12" w:space="0" w:color="auto"/>
            </w:tcBorders>
          </w:tcPr>
          <w:p w:rsidR="00034522" w:rsidRPr="002711D5" w:rsidRDefault="00034522" w:rsidP="00094821">
            <w:pPr>
              <w:rPr>
                <w:b/>
                <w:sz w:val="20"/>
                <w:szCs w:val="20"/>
              </w:rPr>
            </w:pPr>
          </w:p>
        </w:tc>
        <w:tc>
          <w:tcPr>
            <w:tcW w:w="708" w:type="dxa"/>
            <w:tcBorders>
              <w:left w:val="single" w:sz="12" w:space="0" w:color="auto"/>
            </w:tcBorders>
          </w:tcPr>
          <w:p w:rsidR="00034522" w:rsidRPr="002711D5" w:rsidRDefault="00034522" w:rsidP="00094821">
            <w:pPr>
              <w:rPr>
                <w:b/>
                <w:sz w:val="20"/>
                <w:szCs w:val="20"/>
              </w:rPr>
            </w:pPr>
          </w:p>
        </w:tc>
        <w:tc>
          <w:tcPr>
            <w:tcW w:w="284" w:type="dxa"/>
          </w:tcPr>
          <w:p w:rsidR="00034522" w:rsidRPr="002711D5" w:rsidRDefault="00034522" w:rsidP="00094821">
            <w:pPr>
              <w:rPr>
                <w:sz w:val="20"/>
                <w:szCs w:val="20"/>
              </w:rPr>
            </w:pPr>
          </w:p>
        </w:tc>
        <w:tc>
          <w:tcPr>
            <w:tcW w:w="3969" w:type="dxa"/>
            <w:tcBorders>
              <w:right w:val="single" w:sz="12" w:space="0" w:color="auto"/>
            </w:tcBorders>
          </w:tcPr>
          <w:p w:rsidR="00034522" w:rsidRPr="002711D5" w:rsidRDefault="00034522" w:rsidP="00094821">
            <w:pPr>
              <w:rPr>
                <w:sz w:val="20"/>
                <w:szCs w:val="20"/>
              </w:rPr>
            </w:pPr>
            <w:r w:rsidRPr="002711D5">
              <w:rPr>
                <w:sz w:val="20"/>
                <w:szCs w:val="20"/>
              </w:rPr>
              <w:t xml:space="preserve">    Skelbimo paskelbimo data:</w:t>
            </w:r>
          </w:p>
        </w:tc>
        <w:tc>
          <w:tcPr>
            <w:tcW w:w="691" w:type="dxa"/>
            <w:tcBorders>
              <w:top w:val="single" w:sz="12" w:space="0" w:color="auto"/>
              <w:left w:val="single" w:sz="12" w:space="0" w:color="auto"/>
              <w:bottom w:val="single" w:sz="12" w:space="0" w:color="auto"/>
              <w:right w:val="single" w:sz="12" w:space="0" w:color="auto"/>
            </w:tcBorders>
          </w:tcPr>
          <w:p w:rsidR="00034522" w:rsidRPr="002711D5" w:rsidRDefault="00034522" w:rsidP="00094821">
            <w:pPr>
              <w:rPr>
                <w:sz w:val="20"/>
                <w:szCs w:val="20"/>
              </w:rPr>
            </w:pPr>
          </w:p>
        </w:tc>
      </w:tr>
      <w:tr w:rsidR="00034522" w:rsidRPr="002711D5" w:rsidTr="00094821">
        <w:tc>
          <w:tcPr>
            <w:tcW w:w="3652" w:type="dxa"/>
          </w:tcPr>
          <w:p w:rsidR="00034522" w:rsidRPr="002711D5" w:rsidRDefault="00034522" w:rsidP="00094821">
            <w:pPr>
              <w:rPr>
                <w:b/>
                <w:sz w:val="20"/>
                <w:szCs w:val="20"/>
              </w:rPr>
            </w:pPr>
          </w:p>
        </w:tc>
        <w:tc>
          <w:tcPr>
            <w:tcW w:w="284" w:type="dxa"/>
            <w:tcBorders>
              <w:top w:val="single" w:sz="12" w:space="0" w:color="auto"/>
              <w:bottom w:val="single" w:sz="12" w:space="0" w:color="auto"/>
            </w:tcBorders>
          </w:tcPr>
          <w:p w:rsidR="00034522" w:rsidRPr="002711D5" w:rsidRDefault="00034522" w:rsidP="00094821">
            <w:pPr>
              <w:rPr>
                <w:b/>
                <w:sz w:val="20"/>
                <w:szCs w:val="20"/>
              </w:rPr>
            </w:pPr>
          </w:p>
        </w:tc>
        <w:tc>
          <w:tcPr>
            <w:tcW w:w="708" w:type="dxa"/>
          </w:tcPr>
          <w:p w:rsidR="00034522" w:rsidRPr="002711D5" w:rsidRDefault="00034522" w:rsidP="00094821">
            <w:pPr>
              <w:rPr>
                <w:b/>
                <w:sz w:val="20"/>
                <w:szCs w:val="20"/>
              </w:rPr>
            </w:pPr>
          </w:p>
        </w:tc>
        <w:tc>
          <w:tcPr>
            <w:tcW w:w="284" w:type="dxa"/>
          </w:tcPr>
          <w:p w:rsidR="00034522" w:rsidRPr="002711D5" w:rsidRDefault="00034522" w:rsidP="00094821">
            <w:pPr>
              <w:rPr>
                <w:b/>
                <w:sz w:val="20"/>
                <w:szCs w:val="20"/>
              </w:rPr>
            </w:pPr>
          </w:p>
        </w:tc>
        <w:tc>
          <w:tcPr>
            <w:tcW w:w="3969" w:type="dxa"/>
          </w:tcPr>
          <w:p w:rsidR="00034522" w:rsidRPr="002711D5" w:rsidRDefault="00034522" w:rsidP="00094821">
            <w:pPr>
              <w:rPr>
                <w:b/>
                <w:sz w:val="20"/>
                <w:szCs w:val="20"/>
              </w:rPr>
            </w:pPr>
          </w:p>
        </w:tc>
        <w:tc>
          <w:tcPr>
            <w:tcW w:w="691" w:type="dxa"/>
            <w:tcBorders>
              <w:top w:val="single" w:sz="12" w:space="0" w:color="auto"/>
              <w:bottom w:val="single" w:sz="12" w:space="0" w:color="auto"/>
            </w:tcBorders>
          </w:tcPr>
          <w:p w:rsidR="00034522" w:rsidRPr="002711D5" w:rsidRDefault="00034522" w:rsidP="00094821">
            <w:pPr>
              <w:rPr>
                <w:b/>
                <w:sz w:val="20"/>
                <w:szCs w:val="20"/>
              </w:rPr>
            </w:pPr>
          </w:p>
        </w:tc>
      </w:tr>
      <w:tr w:rsidR="00034522" w:rsidRPr="002711D5" w:rsidTr="00094821">
        <w:tc>
          <w:tcPr>
            <w:tcW w:w="3652" w:type="dxa"/>
            <w:tcBorders>
              <w:right w:val="single" w:sz="12" w:space="0" w:color="auto"/>
            </w:tcBorders>
          </w:tcPr>
          <w:p w:rsidR="00034522" w:rsidRPr="002711D5" w:rsidRDefault="00034522" w:rsidP="00094821">
            <w:pPr>
              <w:rPr>
                <w:b/>
                <w:sz w:val="20"/>
                <w:szCs w:val="20"/>
              </w:rPr>
            </w:pPr>
            <w:r w:rsidRPr="002711D5">
              <w:rPr>
                <w:sz w:val="20"/>
                <w:szCs w:val="20"/>
              </w:rPr>
              <w:t>Vykdytas neskelbiamas pirkimas:</w:t>
            </w:r>
          </w:p>
        </w:tc>
        <w:tc>
          <w:tcPr>
            <w:tcW w:w="284" w:type="dxa"/>
            <w:tcBorders>
              <w:top w:val="single" w:sz="12" w:space="0" w:color="auto"/>
              <w:left w:val="single" w:sz="12" w:space="0" w:color="auto"/>
              <w:bottom w:val="single" w:sz="12" w:space="0" w:color="auto"/>
              <w:right w:val="single" w:sz="12" w:space="0" w:color="auto"/>
            </w:tcBorders>
          </w:tcPr>
          <w:p w:rsidR="00034522" w:rsidRPr="002711D5" w:rsidRDefault="00034522" w:rsidP="00094821">
            <w:pPr>
              <w:rPr>
                <w:b/>
                <w:sz w:val="20"/>
                <w:szCs w:val="20"/>
              </w:rPr>
            </w:pPr>
          </w:p>
        </w:tc>
        <w:tc>
          <w:tcPr>
            <w:tcW w:w="708" w:type="dxa"/>
            <w:tcBorders>
              <w:left w:val="single" w:sz="12" w:space="0" w:color="auto"/>
            </w:tcBorders>
          </w:tcPr>
          <w:p w:rsidR="00034522" w:rsidRPr="002711D5" w:rsidRDefault="00034522" w:rsidP="00094821">
            <w:pPr>
              <w:rPr>
                <w:b/>
                <w:sz w:val="20"/>
                <w:szCs w:val="20"/>
              </w:rPr>
            </w:pPr>
          </w:p>
        </w:tc>
        <w:tc>
          <w:tcPr>
            <w:tcW w:w="284" w:type="dxa"/>
          </w:tcPr>
          <w:p w:rsidR="00034522" w:rsidRPr="002711D5" w:rsidRDefault="00034522" w:rsidP="00094821">
            <w:pPr>
              <w:rPr>
                <w:b/>
                <w:sz w:val="20"/>
                <w:szCs w:val="20"/>
              </w:rPr>
            </w:pPr>
          </w:p>
        </w:tc>
        <w:tc>
          <w:tcPr>
            <w:tcW w:w="3969" w:type="dxa"/>
            <w:tcBorders>
              <w:right w:val="single" w:sz="12" w:space="0" w:color="auto"/>
            </w:tcBorders>
          </w:tcPr>
          <w:p w:rsidR="00034522" w:rsidRPr="002711D5" w:rsidRDefault="00034522" w:rsidP="00094821">
            <w:pPr>
              <w:rPr>
                <w:sz w:val="20"/>
                <w:szCs w:val="20"/>
              </w:rPr>
            </w:pPr>
            <w:r w:rsidRPr="002711D5">
              <w:rPr>
                <w:sz w:val="20"/>
                <w:szCs w:val="20"/>
              </w:rPr>
              <w:t xml:space="preserve">     Kvietimo išsiuntimo data:</w:t>
            </w:r>
          </w:p>
        </w:tc>
        <w:tc>
          <w:tcPr>
            <w:tcW w:w="691" w:type="dxa"/>
            <w:tcBorders>
              <w:top w:val="single" w:sz="12" w:space="0" w:color="auto"/>
              <w:left w:val="single" w:sz="12" w:space="0" w:color="auto"/>
              <w:bottom w:val="single" w:sz="12" w:space="0" w:color="auto"/>
              <w:right w:val="single" w:sz="12" w:space="0" w:color="auto"/>
            </w:tcBorders>
          </w:tcPr>
          <w:p w:rsidR="00034522" w:rsidRPr="002711D5" w:rsidRDefault="00034522" w:rsidP="00094821">
            <w:pPr>
              <w:rPr>
                <w:b/>
                <w:sz w:val="20"/>
                <w:szCs w:val="20"/>
              </w:rPr>
            </w:pPr>
          </w:p>
        </w:tc>
      </w:tr>
      <w:tr w:rsidR="00034522" w:rsidRPr="002711D5" w:rsidTr="00094821">
        <w:tc>
          <w:tcPr>
            <w:tcW w:w="3652" w:type="dxa"/>
          </w:tcPr>
          <w:p w:rsidR="00034522" w:rsidRPr="002711D5" w:rsidRDefault="00034522" w:rsidP="00094821">
            <w:pPr>
              <w:rPr>
                <w:b/>
                <w:sz w:val="20"/>
                <w:szCs w:val="20"/>
              </w:rPr>
            </w:pPr>
          </w:p>
        </w:tc>
        <w:tc>
          <w:tcPr>
            <w:tcW w:w="284" w:type="dxa"/>
            <w:tcBorders>
              <w:top w:val="single" w:sz="12" w:space="0" w:color="auto"/>
              <w:bottom w:val="single" w:sz="12" w:space="0" w:color="auto"/>
            </w:tcBorders>
          </w:tcPr>
          <w:p w:rsidR="00034522" w:rsidRPr="002711D5" w:rsidRDefault="00034522" w:rsidP="00094821">
            <w:pPr>
              <w:rPr>
                <w:b/>
                <w:sz w:val="20"/>
                <w:szCs w:val="20"/>
              </w:rPr>
            </w:pPr>
          </w:p>
        </w:tc>
        <w:tc>
          <w:tcPr>
            <w:tcW w:w="708" w:type="dxa"/>
          </w:tcPr>
          <w:p w:rsidR="00034522" w:rsidRPr="002711D5" w:rsidRDefault="00034522" w:rsidP="00094821">
            <w:pPr>
              <w:rPr>
                <w:b/>
                <w:sz w:val="20"/>
                <w:szCs w:val="20"/>
              </w:rPr>
            </w:pPr>
          </w:p>
        </w:tc>
        <w:tc>
          <w:tcPr>
            <w:tcW w:w="284" w:type="dxa"/>
            <w:tcBorders>
              <w:bottom w:val="single" w:sz="12" w:space="0" w:color="auto"/>
            </w:tcBorders>
          </w:tcPr>
          <w:p w:rsidR="00034522" w:rsidRPr="002711D5" w:rsidRDefault="00034522" w:rsidP="00094821">
            <w:pPr>
              <w:rPr>
                <w:b/>
                <w:sz w:val="20"/>
                <w:szCs w:val="20"/>
              </w:rPr>
            </w:pPr>
          </w:p>
        </w:tc>
        <w:tc>
          <w:tcPr>
            <w:tcW w:w="3969" w:type="dxa"/>
          </w:tcPr>
          <w:p w:rsidR="00034522" w:rsidRPr="002711D5" w:rsidRDefault="00034522" w:rsidP="00094821">
            <w:pPr>
              <w:rPr>
                <w:b/>
                <w:sz w:val="20"/>
                <w:szCs w:val="20"/>
              </w:rPr>
            </w:pPr>
          </w:p>
        </w:tc>
        <w:tc>
          <w:tcPr>
            <w:tcW w:w="691" w:type="dxa"/>
            <w:tcBorders>
              <w:top w:val="single" w:sz="12" w:space="0" w:color="auto"/>
            </w:tcBorders>
          </w:tcPr>
          <w:p w:rsidR="00034522" w:rsidRPr="002711D5" w:rsidRDefault="00034522" w:rsidP="00094821">
            <w:pPr>
              <w:rPr>
                <w:b/>
                <w:sz w:val="20"/>
                <w:szCs w:val="20"/>
              </w:rPr>
            </w:pPr>
          </w:p>
        </w:tc>
      </w:tr>
      <w:tr w:rsidR="00034522" w:rsidRPr="002711D5" w:rsidTr="00094821">
        <w:tc>
          <w:tcPr>
            <w:tcW w:w="3652" w:type="dxa"/>
            <w:tcBorders>
              <w:right w:val="single" w:sz="12" w:space="0" w:color="auto"/>
            </w:tcBorders>
          </w:tcPr>
          <w:p w:rsidR="00034522" w:rsidRPr="002711D5" w:rsidRDefault="00034522" w:rsidP="00094821">
            <w:pPr>
              <w:rPr>
                <w:b/>
                <w:sz w:val="20"/>
                <w:szCs w:val="20"/>
              </w:rPr>
            </w:pPr>
            <w:r w:rsidRPr="002711D5">
              <w:rPr>
                <w:sz w:val="20"/>
                <w:szCs w:val="20"/>
              </w:rPr>
              <w:t>Tiekėjai apklausti:             žodžiu</w:t>
            </w:r>
          </w:p>
        </w:tc>
        <w:tc>
          <w:tcPr>
            <w:tcW w:w="284" w:type="dxa"/>
            <w:tcBorders>
              <w:top w:val="single" w:sz="12" w:space="0" w:color="auto"/>
              <w:left w:val="single" w:sz="12" w:space="0" w:color="auto"/>
              <w:bottom w:val="single" w:sz="12" w:space="0" w:color="auto"/>
              <w:right w:val="single" w:sz="12" w:space="0" w:color="auto"/>
            </w:tcBorders>
          </w:tcPr>
          <w:p w:rsidR="00034522" w:rsidRPr="002711D5" w:rsidRDefault="00034522" w:rsidP="00094821">
            <w:pPr>
              <w:rPr>
                <w:b/>
                <w:sz w:val="20"/>
                <w:szCs w:val="20"/>
              </w:rPr>
            </w:pPr>
          </w:p>
        </w:tc>
        <w:tc>
          <w:tcPr>
            <w:tcW w:w="708" w:type="dxa"/>
            <w:tcBorders>
              <w:left w:val="single" w:sz="12" w:space="0" w:color="auto"/>
              <w:right w:val="single" w:sz="12" w:space="0" w:color="auto"/>
            </w:tcBorders>
          </w:tcPr>
          <w:p w:rsidR="00034522" w:rsidRPr="002711D5" w:rsidRDefault="00034522" w:rsidP="00094821">
            <w:pPr>
              <w:rPr>
                <w:b/>
                <w:sz w:val="20"/>
                <w:szCs w:val="20"/>
              </w:rPr>
            </w:pPr>
            <w:r w:rsidRPr="002711D5">
              <w:rPr>
                <w:sz w:val="20"/>
                <w:szCs w:val="20"/>
              </w:rPr>
              <w:t>raštu</w:t>
            </w:r>
          </w:p>
        </w:tc>
        <w:tc>
          <w:tcPr>
            <w:tcW w:w="284" w:type="dxa"/>
            <w:tcBorders>
              <w:top w:val="single" w:sz="12" w:space="0" w:color="auto"/>
              <w:left w:val="single" w:sz="12" w:space="0" w:color="auto"/>
              <w:bottom w:val="single" w:sz="12" w:space="0" w:color="auto"/>
              <w:right w:val="single" w:sz="12" w:space="0" w:color="auto"/>
            </w:tcBorders>
          </w:tcPr>
          <w:p w:rsidR="00034522" w:rsidRPr="002711D5" w:rsidRDefault="00034522" w:rsidP="00094821">
            <w:pPr>
              <w:rPr>
                <w:b/>
                <w:sz w:val="20"/>
                <w:szCs w:val="20"/>
              </w:rPr>
            </w:pPr>
          </w:p>
        </w:tc>
        <w:tc>
          <w:tcPr>
            <w:tcW w:w="3969" w:type="dxa"/>
            <w:tcBorders>
              <w:left w:val="single" w:sz="12" w:space="0" w:color="auto"/>
            </w:tcBorders>
          </w:tcPr>
          <w:p w:rsidR="00034522" w:rsidRPr="002711D5" w:rsidRDefault="00034522" w:rsidP="00094821">
            <w:pPr>
              <w:rPr>
                <w:b/>
                <w:sz w:val="20"/>
                <w:szCs w:val="20"/>
              </w:rPr>
            </w:pPr>
          </w:p>
        </w:tc>
        <w:tc>
          <w:tcPr>
            <w:tcW w:w="691" w:type="dxa"/>
          </w:tcPr>
          <w:p w:rsidR="00034522" w:rsidRPr="002711D5" w:rsidRDefault="00034522" w:rsidP="00094821">
            <w:pPr>
              <w:rPr>
                <w:b/>
                <w:sz w:val="20"/>
                <w:szCs w:val="20"/>
              </w:rPr>
            </w:pPr>
          </w:p>
        </w:tc>
      </w:tr>
    </w:tbl>
    <w:p w:rsidR="00034522" w:rsidRPr="002711D5" w:rsidRDefault="00034522" w:rsidP="00034522">
      <w:pPr>
        <w:rPr>
          <w:b/>
          <w:sz w:val="20"/>
          <w:szCs w:val="20"/>
        </w:rPr>
      </w:pPr>
    </w:p>
    <w:p w:rsidR="00034522" w:rsidRPr="002711D5" w:rsidRDefault="00034522" w:rsidP="00034522">
      <w:pPr>
        <w:rPr>
          <w:b/>
          <w:sz w:val="20"/>
          <w:szCs w:val="20"/>
        </w:rPr>
      </w:pPr>
      <w:r w:rsidRPr="002711D5">
        <w:rPr>
          <w:b/>
          <w:sz w:val="20"/>
          <w:szCs w:val="20"/>
        </w:rPr>
        <w:t>Apklausti/pateikę pasiūlymus tiekėjai: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1701"/>
        <w:gridCol w:w="2551"/>
        <w:gridCol w:w="2800"/>
      </w:tblGrid>
      <w:tr w:rsidR="00034522" w:rsidRPr="002711D5" w:rsidTr="00094821">
        <w:tc>
          <w:tcPr>
            <w:tcW w:w="556" w:type="dxa"/>
            <w:tcBorders>
              <w:top w:val="single" w:sz="12" w:space="0" w:color="auto"/>
              <w:left w:val="single" w:sz="12" w:space="0" w:color="auto"/>
              <w:bottom w:val="single" w:sz="12" w:space="0" w:color="auto"/>
            </w:tcBorders>
            <w:vAlign w:val="center"/>
          </w:tcPr>
          <w:p w:rsidR="00034522" w:rsidRPr="002711D5" w:rsidRDefault="00034522" w:rsidP="00094821">
            <w:pPr>
              <w:jc w:val="center"/>
              <w:rPr>
                <w:sz w:val="20"/>
                <w:szCs w:val="20"/>
              </w:rPr>
            </w:pPr>
            <w:r w:rsidRPr="002711D5">
              <w:rPr>
                <w:sz w:val="20"/>
                <w:szCs w:val="20"/>
              </w:rPr>
              <w:t>Eil. Nr.</w:t>
            </w:r>
          </w:p>
        </w:tc>
        <w:tc>
          <w:tcPr>
            <w:tcW w:w="2246" w:type="dxa"/>
            <w:tcBorders>
              <w:top w:val="single" w:sz="12" w:space="0" w:color="auto"/>
              <w:bottom w:val="single" w:sz="12" w:space="0" w:color="auto"/>
            </w:tcBorders>
            <w:vAlign w:val="center"/>
          </w:tcPr>
          <w:p w:rsidR="00034522" w:rsidRPr="002711D5" w:rsidRDefault="00034522" w:rsidP="00094821">
            <w:pPr>
              <w:jc w:val="center"/>
              <w:rPr>
                <w:sz w:val="20"/>
                <w:szCs w:val="20"/>
              </w:rPr>
            </w:pPr>
            <w:r w:rsidRPr="002711D5">
              <w:rPr>
                <w:sz w:val="20"/>
                <w:szCs w:val="20"/>
              </w:rPr>
              <w:t>Pavadinimas</w:t>
            </w:r>
          </w:p>
        </w:tc>
        <w:tc>
          <w:tcPr>
            <w:tcW w:w="1701" w:type="dxa"/>
            <w:tcBorders>
              <w:top w:val="single" w:sz="12" w:space="0" w:color="auto"/>
              <w:bottom w:val="single" w:sz="12" w:space="0" w:color="auto"/>
            </w:tcBorders>
            <w:vAlign w:val="center"/>
          </w:tcPr>
          <w:p w:rsidR="00034522" w:rsidRPr="002711D5" w:rsidRDefault="00034522" w:rsidP="00094821">
            <w:pPr>
              <w:jc w:val="center"/>
              <w:rPr>
                <w:sz w:val="20"/>
                <w:szCs w:val="20"/>
              </w:rPr>
            </w:pPr>
            <w:r w:rsidRPr="002711D5">
              <w:rPr>
                <w:sz w:val="20"/>
                <w:szCs w:val="20"/>
              </w:rPr>
              <w:t>Tiekėjo kodas</w:t>
            </w:r>
          </w:p>
        </w:tc>
        <w:tc>
          <w:tcPr>
            <w:tcW w:w="2551" w:type="dxa"/>
            <w:tcBorders>
              <w:top w:val="single" w:sz="12" w:space="0" w:color="auto"/>
              <w:bottom w:val="single" w:sz="12" w:space="0" w:color="auto"/>
            </w:tcBorders>
            <w:vAlign w:val="center"/>
          </w:tcPr>
          <w:p w:rsidR="00034522" w:rsidRPr="002711D5" w:rsidRDefault="00034522" w:rsidP="00094821">
            <w:pPr>
              <w:jc w:val="center"/>
              <w:rPr>
                <w:sz w:val="20"/>
                <w:szCs w:val="20"/>
              </w:rPr>
            </w:pPr>
            <w:r w:rsidRPr="002711D5">
              <w:rPr>
                <w:sz w:val="20"/>
                <w:szCs w:val="20"/>
              </w:rPr>
              <w:t>Adresas, interneto svetainės, el. pašto adresas, telefono, fakso numeris ir kt.</w:t>
            </w:r>
          </w:p>
        </w:tc>
        <w:tc>
          <w:tcPr>
            <w:tcW w:w="2800" w:type="dxa"/>
            <w:tcBorders>
              <w:top w:val="single" w:sz="12" w:space="0" w:color="auto"/>
              <w:bottom w:val="single" w:sz="12" w:space="0" w:color="auto"/>
              <w:right w:val="single" w:sz="12" w:space="0" w:color="auto"/>
            </w:tcBorders>
            <w:vAlign w:val="center"/>
          </w:tcPr>
          <w:p w:rsidR="00034522" w:rsidRPr="002711D5" w:rsidRDefault="00034522" w:rsidP="00094821">
            <w:pPr>
              <w:jc w:val="center"/>
              <w:rPr>
                <w:sz w:val="20"/>
                <w:szCs w:val="20"/>
              </w:rPr>
            </w:pPr>
            <w:r w:rsidRPr="002711D5">
              <w:rPr>
                <w:color w:val="000000"/>
                <w:sz w:val="20"/>
                <w:szCs w:val="20"/>
              </w:rPr>
              <w:t xml:space="preserve">Pasiūlymą </w:t>
            </w:r>
            <w:r w:rsidRPr="002711D5">
              <w:rPr>
                <w:color w:val="000000"/>
                <w:spacing w:val="1"/>
                <w:sz w:val="20"/>
                <w:szCs w:val="20"/>
              </w:rPr>
              <w:t xml:space="preserve">pateikusio </w:t>
            </w:r>
            <w:r w:rsidRPr="002711D5">
              <w:rPr>
                <w:color w:val="000000"/>
                <w:spacing w:val="-1"/>
                <w:sz w:val="20"/>
                <w:szCs w:val="20"/>
              </w:rPr>
              <w:t xml:space="preserve">asmens pareigos, vardas, </w:t>
            </w:r>
            <w:r w:rsidRPr="002711D5">
              <w:rPr>
                <w:color w:val="000000"/>
                <w:spacing w:val="5"/>
                <w:sz w:val="20"/>
                <w:szCs w:val="20"/>
              </w:rPr>
              <w:t>pavardė</w:t>
            </w:r>
          </w:p>
        </w:tc>
      </w:tr>
      <w:tr w:rsidR="00034522" w:rsidRPr="002711D5" w:rsidTr="00094821">
        <w:tc>
          <w:tcPr>
            <w:tcW w:w="556" w:type="dxa"/>
            <w:tcBorders>
              <w:top w:val="single" w:sz="12" w:space="0" w:color="auto"/>
            </w:tcBorders>
          </w:tcPr>
          <w:p w:rsidR="00034522" w:rsidRPr="002711D5" w:rsidRDefault="00034522" w:rsidP="00094821">
            <w:pPr>
              <w:rPr>
                <w:sz w:val="20"/>
                <w:szCs w:val="20"/>
              </w:rPr>
            </w:pPr>
          </w:p>
        </w:tc>
        <w:tc>
          <w:tcPr>
            <w:tcW w:w="2246" w:type="dxa"/>
            <w:tcBorders>
              <w:top w:val="single" w:sz="12" w:space="0" w:color="auto"/>
            </w:tcBorders>
          </w:tcPr>
          <w:p w:rsidR="00034522" w:rsidRPr="002711D5" w:rsidRDefault="00034522" w:rsidP="00094821">
            <w:pPr>
              <w:rPr>
                <w:sz w:val="20"/>
                <w:szCs w:val="20"/>
              </w:rPr>
            </w:pPr>
          </w:p>
        </w:tc>
        <w:tc>
          <w:tcPr>
            <w:tcW w:w="1701" w:type="dxa"/>
            <w:tcBorders>
              <w:top w:val="single" w:sz="12" w:space="0" w:color="auto"/>
            </w:tcBorders>
          </w:tcPr>
          <w:p w:rsidR="00034522" w:rsidRPr="002711D5" w:rsidRDefault="00034522" w:rsidP="00094821">
            <w:pPr>
              <w:jc w:val="center"/>
              <w:rPr>
                <w:sz w:val="20"/>
                <w:szCs w:val="20"/>
              </w:rPr>
            </w:pPr>
          </w:p>
        </w:tc>
        <w:tc>
          <w:tcPr>
            <w:tcW w:w="2551" w:type="dxa"/>
            <w:tcBorders>
              <w:top w:val="single" w:sz="12" w:space="0" w:color="auto"/>
            </w:tcBorders>
          </w:tcPr>
          <w:p w:rsidR="00034522" w:rsidRPr="002711D5" w:rsidRDefault="00034522" w:rsidP="00094821">
            <w:pPr>
              <w:rPr>
                <w:sz w:val="20"/>
                <w:szCs w:val="20"/>
              </w:rPr>
            </w:pPr>
          </w:p>
        </w:tc>
        <w:tc>
          <w:tcPr>
            <w:tcW w:w="2800" w:type="dxa"/>
            <w:tcBorders>
              <w:top w:val="single" w:sz="12" w:space="0" w:color="auto"/>
            </w:tcBorders>
          </w:tcPr>
          <w:p w:rsidR="00034522" w:rsidRPr="002711D5" w:rsidRDefault="00034522" w:rsidP="00094821">
            <w:pPr>
              <w:rPr>
                <w:sz w:val="20"/>
                <w:szCs w:val="20"/>
              </w:rPr>
            </w:pPr>
          </w:p>
        </w:tc>
      </w:tr>
      <w:tr w:rsidR="00034522" w:rsidRPr="002711D5" w:rsidTr="00094821">
        <w:tc>
          <w:tcPr>
            <w:tcW w:w="556" w:type="dxa"/>
          </w:tcPr>
          <w:p w:rsidR="00034522" w:rsidRPr="002711D5" w:rsidRDefault="00034522" w:rsidP="00094821">
            <w:pPr>
              <w:rPr>
                <w:sz w:val="20"/>
                <w:szCs w:val="20"/>
              </w:rPr>
            </w:pPr>
          </w:p>
        </w:tc>
        <w:tc>
          <w:tcPr>
            <w:tcW w:w="2246" w:type="dxa"/>
          </w:tcPr>
          <w:p w:rsidR="00034522" w:rsidRPr="002711D5" w:rsidRDefault="00034522" w:rsidP="00094821">
            <w:pPr>
              <w:rPr>
                <w:sz w:val="20"/>
                <w:szCs w:val="20"/>
              </w:rPr>
            </w:pPr>
          </w:p>
        </w:tc>
        <w:tc>
          <w:tcPr>
            <w:tcW w:w="1701" w:type="dxa"/>
          </w:tcPr>
          <w:p w:rsidR="00034522" w:rsidRPr="002711D5" w:rsidRDefault="00034522" w:rsidP="00094821">
            <w:pPr>
              <w:rPr>
                <w:sz w:val="20"/>
                <w:szCs w:val="20"/>
              </w:rPr>
            </w:pPr>
          </w:p>
        </w:tc>
        <w:tc>
          <w:tcPr>
            <w:tcW w:w="2551" w:type="dxa"/>
          </w:tcPr>
          <w:p w:rsidR="00034522" w:rsidRPr="002711D5" w:rsidRDefault="00034522" w:rsidP="00094821">
            <w:pPr>
              <w:rPr>
                <w:sz w:val="20"/>
                <w:szCs w:val="20"/>
              </w:rPr>
            </w:pPr>
          </w:p>
        </w:tc>
        <w:tc>
          <w:tcPr>
            <w:tcW w:w="2800" w:type="dxa"/>
          </w:tcPr>
          <w:p w:rsidR="00034522" w:rsidRPr="002711D5" w:rsidRDefault="00034522" w:rsidP="00094821">
            <w:pPr>
              <w:rPr>
                <w:sz w:val="20"/>
                <w:szCs w:val="20"/>
              </w:rPr>
            </w:pPr>
          </w:p>
        </w:tc>
      </w:tr>
      <w:tr w:rsidR="00034522" w:rsidRPr="002711D5" w:rsidTr="00094821">
        <w:tc>
          <w:tcPr>
            <w:tcW w:w="556" w:type="dxa"/>
          </w:tcPr>
          <w:p w:rsidR="00034522" w:rsidRPr="002711D5" w:rsidRDefault="00034522" w:rsidP="00094821">
            <w:pPr>
              <w:rPr>
                <w:sz w:val="20"/>
                <w:szCs w:val="20"/>
              </w:rPr>
            </w:pPr>
          </w:p>
        </w:tc>
        <w:tc>
          <w:tcPr>
            <w:tcW w:w="2246" w:type="dxa"/>
          </w:tcPr>
          <w:p w:rsidR="00034522" w:rsidRPr="002711D5" w:rsidRDefault="00034522" w:rsidP="00094821">
            <w:pPr>
              <w:rPr>
                <w:sz w:val="20"/>
                <w:szCs w:val="20"/>
              </w:rPr>
            </w:pPr>
          </w:p>
        </w:tc>
        <w:tc>
          <w:tcPr>
            <w:tcW w:w="1701" w:type="dxa"/>
          </w:tcPr>
          <w:p w:rsidR="00034522" w:rsidRPr="002711D5" w:rsidRDefault="00034522" w:rsidP="00094821">
            <w:pPr>
              <w:rPr>
                <w:sz w:val="20"/>
                <w:szCs w:val="20"/>
              </w:rPr>
            </w:pPr>
          </w:p>
        </w:tc>
        <w:tc>
          <w:tcPr>
            <w:tcW w:w="2551" w:type="dxa"/>
          </w:tcPr>
          <w:p w:rsidR="00034522" w:rsidRPr="002711D5" w:rsidRDefault="00034522" w:rsidP="00094821">
            <w:pPr>
              <w:rPr>
                <w:sz w:val="20"/>
                <w:szCs w:val="20"/>
              </w:rPr>
            </w:pPr>
          </w:p>
        </w:tc>
        <w:tc>
          <w:tcPr>
            <w:tcW w:w="2800" w:type="dxa"/>
          </w:tcPr>
          <w:p w:rsidR="00034522" w:rsidRPr="002711D5" w:rsidRDefault="00034522" w:rsidP="00094821">
            <w:pPr>
              <w:rPr>
                <w:sz w:val="20"/>
                <w:szCs w:val="20"/>
              </w:rPr>
            </w:pPr>
          </w:p>
        </w:tc>
      </w:tr>
      <w:tr w:rsidR="00034522" w:rsidRPr="002711D5" w:rsidTr="00094821">
        <w:tc>
          <w:tcPr>
            <w:tcW w:w="556" w:type="dxa"/>
          </w:tcPr>
          <w:p w:rsidR="00034522" w:rsidRPr="002711D5" w:rsidRDefault="00034522" w:rsidP="00094821">
            <w:pPr>
              <w:rPr>
                <w:sz w:val="20"/>
                <w:szCs w:val="20"/>
              </w:rPr>
            </w:pPr>
          </w:p>
        </w:tc>
        <w:tc>
          <w:tcPr>
            <w:tcW w:w="2246" w:type="dxa"/>
          </w:tcPr>
          <w:p w:rsidR="00034522" w:rsidRPr="002711D5" w:rsidRDefault="00034522" w:rsidP="00094821">
            <w:pPr>
              <w:rPr>
                <w:sz w:val="20"/>
                <w:szCs w:val="20"/>
              </w:rPr>
            </w:pPr>
          </w:p>
        </w:tc>
        <w:tc>
          <w:tcPr>
            <w:tcW w:w="1701" w:type="dxa"/>
          </w:tcPr>
          <w:p w:rsidR="00034522" w:rsidRPr="002711D5" w:rsidRDefault="00034522" w:rsidP="00094821">
            <w:pPr>
              <w:rPr>
                <w:sz w:val="20"/>
                <w:szCs w:val="20"/>
              </w:rPr>
            </w:pPr>
          </w:p>
        </w:tc>
        <w:tc>
          <w:tcPr>
            <w:tcW w:w="2551" w:type="dxa"/>
          </w:tcPr>
          <w:p w:rsidR="00034522" w:rsidRPr="002711D5" w:rsidRDefault="00034522" w:rsidP="00094821">
            <w:pPr>
              <w:rPr>
                <w:sz w:val="20"/>
                <w:szCs w:val="20"/>
              </w:rPr>
            </w:pPr>
          </w:p>
        </w:tc>
        <w:tc>
          <w:tcPr>
            <w:tcW w:w="2800" w:type="dxa"/>
          </w:tcPr>
          <w:p w:rsidR="00034522" w:rsidRPr="002711D5" w:rsidRDefault="00034522" w:rsidP="00094821">
            <w:pPr>
              <w:rPr>
                <w:sz w:val="20"/>
                <w:szCs w:val="20"/>
              </w:rPr>
            </w:pPr>
          </w:p>
        </w:tc>
      </w:tr>
      <w:tr w:rsidR="00034522" w:rsidRPr="002711D5" w:rsidTr="00094821">
        <w:tc>
          <w:tcPr>
            <w:tcW w:w="556" w:type="dxa"/>
          </w:tcPr>
          <w:p w:rsidR="00034522" w:rsidRPr="002711D5" w:rsidRDefault="00034522" w:rsidP="00094821">
            <w:pPr>
              <w:rPr>
                <w:sz w:val="20"/>
                <w:szCs w:val="20"/>
              </w:rPr>
            </w:pPr>
          </w:p>
        </w:tc>
        <w:tc>
          <w:tcPr>
            <w:tcW w:w="2246" w:type="dxa"/>
          </w:tcPr>
          <w:p w:rsidR="00034522" w:rsidRPr="002711D5" w:rsidRDefault="00034522" w:rsidP="00094821">
            <w:pPr>
              <w:rPr>
                <w:sz w:val="20"/>
                <w:szCs w:val="20"/>
              </w:rPr>
            </w:pPr>
          </w:p>
        </w:tc>
        <w:tc>
          <w:tcPr>
            <w:tcW w:w="1701" w:type="dxa"/>
          </w:tcPr>
          <w:p w:rsidR="00034522" w:rsidRPr="002711D5" w:rsidRDefault="00034522" w:rsidP="00094821">
            <w:pPr>
              <w:rPr>
                <w:sz w:val="20"/>
                <w:szCs w:val="20"/>
              </w:rPr>
            </w:pPr>
          </w:p>
        </w:tc>
        <w:tc>
          <w:tcPr>
            <w:tcW w:w="2551" w:type="dxa"/>
          </w:tcPr>
          <w:p w:rsidR="00034522" w:rsidRPr="002711D5" w:rsidRDefault="00034522" w:rsidP="00094821">
            <w:pPr>
              <w:rPr>
                <w:sz w:val="20"/>
                <w:szCs w:val="20"/>
              </w:rPr>
            </w:pPr>
          </w:p>
        </w:tc>
        <w:tc>
          <w:tcPr>
            <w:tcW w:w="2800" w:type="dxa"/>
          </w:tcPr>
          <w:p w:rsidR="00034522" w:rsidRPr="002711D5" w:rsidRDefault="00034522" w:rsidP="00094821">
            <w:pPr>
              <w:rPr>
                <w:sz w:val="20"/>
                <w:szCs w:val="20"/>
              </w:rPr>
            </w:pPr>
          </w:p>
        </w:tc>
      </w:tr>
    </w:tbl>
    <w:p w:rsidR="00034522" w:rsidRPr="002711D5" w:rsidRDefault="00034522" w:rsidP="00034522">
      <w:pPr>
        <w:rPr>
          <w:b/>
          <w:sz w:val="20"/>
          <w:szCs w:val="20"/>
        </w:rPr>
      </w:pPr>
    </w:p>
    <w:p w:rsidR="00034522" w:rsidRPr="002711D5" w:rsidRDefault="00034522" w:rsidP="00034522">
      <w:pPr>
        <w:rPr>
          <w:b/>
          <w:sz w:val="20"/>
          <w:szCs w:val="20"/>
        </w:rPr>
      </w:pPr>
      <w:r w:rsidRPr="002711D5">
        <w:rPr>
          <w:b/>
          <w:sz w:val="20"/>
          <w:szCs w:val="20"/>
        </w:rPr>
        <w:t>Tiekėjų siūlymai:</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2246"/>
        <w:gridCol w:w="2409"/>
        <w:gridCol w:w="1985"/>
        <w:gridCol w:w="2392"/>
      </w:tblGrid>
      <w:tr w:rsidR="00034522" w:rsidRPr="002711D5" w:rsidTr="00094821">
        <w:tc>
          <w:tcPr>
            <w:tcW w:w="556" w:type="dxa"/>
            <w:vMerge w:val="restart"/>
            <w:tcBorders>
              <w:top w:val="single" w:sz="12" w:space="0" w:color="auto"/>
              <w:left w:val="single" w:sz="12" w:space="0" w:color="auto"/>
            </w:tcBorders>
          </w:tcPr>
          <w:p w:rsidR="00034522" w:rsidRPr="002711D5" w:rsidRDefault="00034522" w:rsidP="00094821">
            <w:pPr>
              <w:rPr>
                <w:sz w:val="20"/>
                <w:szCs w:val="20"/>
              </w:rPr>
            </w:pPr>
            <w:r w:rsidRPr="002711D5">
              <w:rPr>
                <w:sz w:val="20"/>
                <w:szCs w:val="20"/>
              </w:rPr>
              <w:t>Eil. Nr.</w:t>
            </w:r>
          </w:p>
        </w:tc>
        <w:tc>
          <w:tcPr>
            <w:tcW w:w="2246" w:type="dxa"/>
            <w:vMerge w:val="restart"/>
            <w:tcBorders>
              <w:top w:val="single" w:sz="12" w:space="0" w:color="auto"/>
            </w:tcBorders>
            <w:vAlign w:val="center"/>
          </w:tcPr>
          <w:p w:rsidR="00034522" w:rsidRPr="002711D5" w:rsidRDefault="00034522" w:rsidP="00094821">
            <w:pPr>
              <w:jc w:val="center"/>
              <w:rPr>
                <w:sz w:val="20"/>
                <w:szCs w:val="20"/>
              </w:rPr>
            </w:pPr>
            <w:r w:rsidRPr="002711D5">
              <w:rPr>
                <w:sz w:val="20"/>
                <w:szCs w:val="20"/>
              </w:rPr>
              <w:t>Pavadinimas</w:t>
            </w:r>
          </w:p>
        </w:tc>
        <w:tc>
          <w:tcPr>
            <w:tcW w:w="6786" w:type="dxa"/>
            <w:gridSpan w:val="3"/>
            <w:tcBorders>
              <w:top w:val="single" w:sz="12" w:space="0" w:color="auto"/>
              <w:right w:val="single" w:sz="12" w:space="0" w:color="auto"/>
            </w:tcBorders>
            <w:vAlign w:val="center"/>
          </w:tcPr>
          <w:p w:rsidR="00034522" w:rsidRPr="002711D5" w:rsidRDefault="00034522" w:rsidP="00094821">
            <w:pPr>
              <w:jc w:val="center"/>
              <w:rPr>
                <w:sz w:val="20"/>
                <w:szCs w:val="20"/>
              </w:rPr>
            </w:pPr>
            <w:r w:rsidRPr="002711D5">
              <w:rPr>
                <w:sz w:val="20"/>
                <w:szCs w:val="20"/>
              </w:rPr>
              <w:t>Pasiūlymo kaina ir kitos charakteristikos</w:t>
            </w:r>
          </w:p>
          <w:p w:rsidR="00034522" w:rsidRPr="002711D5" w:rsidRDefault="00034522" w:rsidP="00094821">
            <w:pPr>
              <w:jc w:val="center"/>
              <w:rPr>
                <w:i/>
                <w:sz w:val="20"/>
                <w:szCs w:val="20"/>
              </w:rPr>
            </w:pPr>
            <w:r w:rsidRPr="002711D5">
              <w:rPr>
                <w:i/>
                <w:sz w:val="20"/>
                <w:szCs w:val="20"/>
              </w:rPr>
              <w:t>(nurodyti)</w:t>
            </w:r>
          </w:p>
        </w:tc>
      </w:tr>
      <w:tr w:rsidR="00034522" w:rsidRPr="002711D5" w:rsidTr="00094821">
        <w:tc>
          <w:tcPr>
            <w:tcW w:w="556" w:type="dxa"/>
            <w:vMerge/>
            <w:tcBorders>
              <w:left w:val="single" w:sz="12" w:space="0" w:color="auto"/>
              <w:bottom w:val="single" w:sz="12" w:space="0" w:color="auto"/>
            </w:tcBorders>
          </w:tcPr>
          <w:p w:rsidR="00034522" w:rsidRPr="002711D5" w:rsidRDefault="00034522" w:rsidP="00094821">
            <w:pPr>
              <w:rPr>
                <w:sz w:val="20"/>
                <w:szCs w:val="20"/>
              </w:rPr>
            </w:pPr>
          </w:p>
        </w:tc>
        <w:tc>
          <w:tcPr>
            <w:tcW w:w="2246" w:type="dxa"/>
            <w:vMerge/>
            <w:tcBorders>
              <w:bottom w:val="single" w:sz="12" w:space="0" w:color="auto"/>
            </w:tcBorders>
          </w:tcPr>
          <w:p w:rsidR="00034522" w:rsidRPr="002711D5" w:rsidRDefault="00034522" w:rsidP="00094821">
            <w:pPr>
              <w:rPr>
                <w:sz w:val="20"/>
                <w:szCs w:val="20"/>
              </w:rPr>
            </w:pPr>
          </w:p>
        </w:tc>
        <w:tc>
          <w:tcPr>
            <w:tcW w:w="2409" w:type="dxa"/>
            <w:tcBorders>
              <w:bottom w:val="single" w:sz="12" w:space="0" w:color="auto"/>
            </w:tcBorders>
          </w:tcPr>
          <w:p w:rsidR="00034522" w:rsidRPr="002711D5" w:rsidRDefault="00034522" w:rsidP="00094821">
            <w:pPr>
              <w:rPr>
                <w:sz w:val="20"/>
                <w:szCs w:val="20"/>
              </w:rPr>
            </w:pPr>
          </w:p>
        </w:tc>
        <w:tc>
          <w:tcPr>
            <w:tcW w:w="1985" w:type="dxa"/>
            <w:tcBorders>
              <w:bottom w:val="single" w:sz="12" w:space="0" w:color="auto"/>
            </w:tcBorders>
          </w:tcPr>
          <w:p w:rsidR="00034522" w:rsidRPr="002711D5" w:rsidRDefault="00034522" w:rsidP="00094821">
            <w:pPr>
              <w:rPr>
                <w:sz w:val="20"/>
                <w:szCs w:val="20"/>
              </w:rPr>
            </w:pPr>
          </w:p>
        </w:tc>
        <w:tc>
          <w:tcPr>
            <w:tcW w:w="2392" w:type="dxa"/>
            <w:tcBorders>
              <w:bottom w:val="single" w:sz="12" w:space="0" w:color="auto"/>
              <w:right w:val="single" w:sz="12" w:space="0" w:color="auto"/>
            </w:tcBorders>
          </w:tcPr>
          <w:p w:rsidR="00034522" w:rsidRPr="002711D5" w:rsidRDefault="00034522" w:rsidP="00094821">
            <w:pPr>
              <w:rPr>
                <w:sz w:val="20"/>
                <w:szCs w:val="20"/>
              </w:rPr>
            </w:pPr>
          </w:p>
        </w:tc>
      </w:tr>
      <w:tr w:rsidR="00034522" w:rsidRPr="002711D5" w:rsidTr="00094821">
        <w:tc>
          <w:tcPr>
            <w:tcW w:w="556" w:type="dxa"/>
            <w:tcBorders>
              <w:top w:val="single" w:sz="12" w:space="0" w:color="auto"/>
            </w:tcBorders>
          </w:tcPr>
          <w:p w:rsidR="00034522" w:rsidRPr="002711D5" w:rsidRDefault="00034522" w:rsidP="00094821">
            <w:pPr>
              <w:rPr>
                <w:sz w:val="20"/>
                <w:szCs w:val="20"/>
              </w:rPr>
            </w:pPr>
          </w:p>
        </w:tc>
        <w:tc>
          <w:tcPr>
            <w:tcW w:w="2246" w:type="dxa"/>
            <w:tcBorders>
              <w:top w:val="single" w:sz="12" w:space="0" w:color="auto"/>
            </w:tcBorders>
          </w:tcPr>
          <w:p w:rsidR="00034522" w:rsidRPr="002711D5" w:rsidRDefault="00034522" w:rsidP="00094821">
            <w:pPr>
              <w:rPr>
                <w:sz w:val="20"/>
                <w:szCs w:val="20"/>
              </w:rPr>
            </w:pPr>
          </w:p>
        </w:tc>
        <w:tc>
          <w:tcPr>
            <w:tcW w:w="2409" w:type="dxa"/>
            <w:tcBorders>
              <w:top w:val="single" w:sz="12" w:space="0" w:color="auto"/>
            </w:tcBorders>
          </w:tcPr>
          <w:p w:rsidR="00034522" w:rsidRPr="002711D5" w:rsidRDefault="00034522" w:rsidP="00094821">
            <w:pPr>
              <w:rPr>
                <w:sz w:val="20"/>
                <w:szCs w:val="20"/>
              </w:rPr>
            </w:pPr>
          </w:p>
        </w:tc>
        <w:tc>
          <w:tcPr>
            <w:tcW w:w="1985" w:type="dxa"/>
            <w:tcBorders>
              <w:top w:val="single" w:sz="12" w:space="0" w:color="auto"/>
            </w:tcBorders>
          </w:tcPr>
          <w:p w:rsidR="00034522" w:rsidRPr="002711D5" w:rsidRDefault="00034522" w:rsidP="00094821">
            <w:pPr>
              <w:rPr>
                <w:sz w:val="20"/>
                <w:szCs w:val="20"/>
              </w:rPr>
            </w:pPr>
          </w:p>
        </w:tc>
        <w:tc>
          <w:tcPr>
            <w:tcW w:w="2392" w:type="dxa"/>
            <w:tcBorders>
              <w:top w:val="single" w:sz="12" w:space="0" w:color="auto"/>
            </w:tcBorders>
          </w:tcPr>
          <w:p w:rsidR="00034522" w:rsidRPr="002711D5" w:rsidRDefault="00034522" w:rsidP="00094821">
            <w:pPr>
              <w:rPr>
                <w:sz w:val="20"/>
                <w:szCs w:val="20"/>
              </w:rPr>
            </w:pPr>
          </w:p>
        </w:tc>
      </w:tr>
      <w:tr w:rsidR="00034522" w:rsidRPr="002711D5" w:rsidTr="00094821">
        <w:tc>
          <w:tcPr>
            <w:tcW w:w="556" w:type="dxa"/>
          </w:tcPr>
          <w:p w:rsidR="00034522" w:rsidRPr="002711D5" w:rsidRDefault="00034522" w:rsidP="00094821">
            <w:pPr>
              <w:rPr>
                <w:sz w:val="20"/>
                <w:szCs w:val="20"/>
              </w:rPr>
            </w:pPr>
          </w:p>
        </w:tc>
        <w:tc>
          <w:tcPr>
            <w:tcW w:w="2246" w:type="dxa"/>
          </w:tcPr>
          <w:p w:rsidR="00034522" w:rsidRPr="002711D5" w:rsidRDefault="00034522" w:rsidP="00094821">
            <w:pPr>
              <w:rPr>
                <w:sz w:val="20"/>
                <w:szCs w:val="20"/>
              </w:rPr>
            </w:pPr>
          </w:p>
        </w:tc>
        <w:tc>
          <w:tcPr>
            <w:tcW w:w="2409" w:type="dxa"/>
          </w:tcPr>
          <w:p w:rsidR="00034522" w:rsidRPr="002711D5" w:rsidRDefault="00034522" w:rsidP="00094821">
            <w:pPr>
              <w:rPr>
                <w:sz w:val="20"/>
                <w:szCs w:val="20"/>
              </w:rPr>
            </w:pPr>
          </w:p>
        </w:tc>
        <w:tc>
          <w:tcPr>
            <w:tcW w:w="1985" w:type="dxa"/>
          </w:tcPr>
          <w:p w:rsidR="00034522" w:rsidRPr="002711D5" w:rsidRDefault="00034522" w:rsidP="00094821">
            <w:pPr>
              <w:rPr>
                <w:sz w:val="20"/>
                <w:szCs w:val="20"/>
              </w:rPr>
            </w:pPr>
          </w:p>
        </w:tc>
        <w:tc>
          <w:tcPr>
            <w:tcW w:w="2392" w:type="dxa"/>
          </w:tcPr>
          <w:p w:rsidR="00034522" w:rsidRPr="002711D5" w:rsidRDefault="00034522" w:rsidP="00094821">
            <w:pPr>
              <w:rPr>
                <w:sz w:val="20"/>
                <w:szCs w:val="20"/>
              </w:rPr>
            </w:pPr>
          </w:p>
        </w:tc>
      </w:tr>
      <w:tr w:rsidR="00034522" w:rsidRPr="002711D5" w:rsidTr="00094821">
        <w:tc>
          <w:tcPr>
            <w:tcW w:w="556" w:type="dxa"/>
          </w:tcPr>
          <w:p w:rsidR="00034522" w:rsidRPr="002711D5" w:rsidRDefault="00034522" w:rsidP="00094821">
            <w:pPr>
              <w:rPr>
                <w:sz w:val="20"/>
                <w:szCs w:val="20"/>
              </w:rPr>
            </w:pPr>
          </w:p>
        </w:tc>
        <w:tc>
          <w:tcPr>
            <w:tcW w:w="2246" w:type="dxa"/>
          </w:tcPr>
          <w:p w:rsidR="00034522" w:rsidRPr="002711D5" w:rsidRDefault="00034522" w:rsidP="00094821">
            <w:pPr>
              <w:rPr>
                <w:sz w:val="20"/>
                <w:szCs w:val="20"/>
              </w:rPr>
            </w:pPr>
          </w:p>
        </w:tc>
        <w:tc>
          <w:tcPr>
            <w:tcW w:w="2409" w:type="dxa"/>
          </w:tcPr>
          <w:p w:rsidR="00034522" w:rsidRPr="002711D5" w:rsidRDefault="00034522" w:rsidP="00094821">
            <w:pPr>
              <w:rPr>
                <w:sz w:val="20"/>
                <w:szCs w:val="20"/>
              </w:rPr>
            </w:pPr>
          </w:p>
        </w:tc>
        <w:tc>
          <w:tcPr>
            <w:tcW w:w="1985" w:type="dxa"/>
          </w:tcPr>
          <w:p w:rsidR="00034522" w:rsidRPr="002711D5" w:rsidRDefault="00034522" w:rsidP="00094821">
            <w:pPr>
              <w:rPr>
                <w:sz w:val="20"/>
                <w:szCs w:val="20"/>
              </w:rPr>
            </w:pPr>
          </w:p>
        </w:tc>
        <w:tc>
          <w:tcPr>
            <w:tcW w:w="2392" w:type="dxa"/>
          </w:tcPr>
          <w:p w:rsidR="00034522" w:rsidRPr="002711D5" w:rsidRDefault="00034522" w:rsidP="00094821">
            <w:pPr>
              <w:rPr>
                <w:sz w:val="20"/>
                <w:szCs w:val="20"/>
              </w:rPr>
            </w:pPr>
          </w:p>
        </w:tc>
      </w:tr>
    </w:tbl>
    <w:p w:rsidR="00034522" w:rsidRPr="002711D5" w:rsidRDefault="00034522" w:rsidP="0003452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522" w:rsidRPr="002711D5" w:rsidTr="00094821">
        <w:tc>
          <w:tcPr>
            <w:tcW w:w="9854" w:type="dxa"/>
          </w:tcPr>
          <w:p w:rsidR="00034522" w:rsidRPr="002711D5" w:rsidRDefault="00034522" w:rsidP="00094821">
            <w:pPr>
              <w:shd w:val="clear" w:color="auto" w:fill="FFFFFF"/>
              <w:tabs>
                <w:tab w:val="center" w:pos="8647"/>
              </w:tabs>
              <w:rPr>
                <w:spacing w:val="-6"/>
                <w:sz w:val="20"/>
                <w:szCs w:val="20"/>
              </w:rPr>
            </w:pPr>
            <w:r w:rsidRPr="002711D5">
              <w:rPr>
                <w:b/>
                <w:color w:val="000000"/>
                <w:spacing w:val="-6"/>
                <w:sz w:val="20"/>
                <w:szCs w:val="20"/>
              </w:rPr>
              <w:t>Tinkamiausiu pripažintas tiekėjas</w:t>
            </w:r>
            <w:r w:rsidRPr="002711D5">
              <w:rPr>
                <w:color w:val="000000"/>
                <w:spacing w:val="-6"/>
                <w:sz w:val="20"/>
                <w:szCs w:val="20"/>
              </w:rPr>
              <w:t>:</w:t>
            </w:r>
            <w:r w:rsidRPr="002711D5">
              <w:rPr>
                <w:spacing w:val="-6"/>
                <w:sz w:val="20"/>
                <w:szCs w:val="20"/>
              </w:rPr>
              <w:t xml:space="preserve"> </w:t>
            </w:r>
            <w:r w:rsidRPr="002711D5">
              <w:rPr>
                <w:i/>
                <w:spacing w:val="-6"/>
                <w:sz w:val="20"/>
                <w:szCs w:val="20"/>
              </w:rPr>
              <w:t>tiekėjo pavadinimas</w:t>
            </w:r>
            <w:r w:rsidRPr="002711D5">
              <w:rPr>
                <w:spacing w:val="-6"/>
                <w:sz w:val="20"/>
                <w:szCs w:val="20"/>
              </w:rPr>
              <w:t xml:space="preserve"> </w:t>
            </w:r>
          </w:p>
          <w:p w:rsidR="00034522" w:rsidRPr="002711D5" w:rsidRDefault="00034522" w:rsidP="00094821">
            <w:pPr>
              <w:shd w:val="clear" w:color="auto" w:fill="FFFFFF"/>
              <w:tabs>
                <w:tab w:val="center" w:pos="8647"/>
              </w:tabs>
              <w:rPr>
                <w:sz w:val="20"/>
                <w:szCs w:val="20"/>
              </w:rPr>
            </w:pPr>
          </w:p>
        </w:tc>
      </w:tr>
      <w:tr w:rsidR="00034522" w:rsidRPr="002711D5" w:rsidTr="00094821">
        <w:tc>
          <w:tcPr>
            <w:tcW w:w="9854" w:type="dxa"/>
          </w:tcPr>
          <w:p w:rsidR="00034522" w:rsidRPr="002711D5" w:rsidRDefault="00034522" w:rsidP="00094821">
            <w:pPr>
              <w:rPr>
                <w:b/>
                <w:sz w:val="20"/>
                <w:szCs w:val="20"/>
              </w:rPr>
            </w:pPr>
            <w:r w:rsidRPr="002711D5">
              <w:rPr>
                <w:b/>
                <w:sz w:val="20"/>
                <w:szCs w:val="20"/>
              </w:rPr>
              <w:t xml:space="preserve">Pastabos: </w:t>
            </w:r>
            <w:r w:rsidRPr="002711D5">
              <w:rPr>
                <w:i/>
                <w:sz w:val="20"/>
                <w:szCs w:val="20"/>
              </w:rPr>
              <w:t xml:space="preserve">(nurodyti, ar: sudaryta pasiūlymų eilė, taikytas atidėjimo terminas, tiekėjai informuoti apie pirkimo </w:t>
            </w:r>
            <w:r w:rsidRPr="002711D5">
              <w:rPr>
                <w:i/>
                <w:sz w:val="20"/>
                <w:szCs w:val="20"/>
              </w:rPr>
              <w:lastRenderedPageBreak/>
              <w:t>rezultatus, gautos pretenzijos ir į jas atsakyta)</w:t>
            </w:r>
          </w:p>
          <w:p w:rsidR="00034522" w:rsidRPr="002711D5" w:rsidRDefault="00034522" w:rsidP="00094821">
            <w:pPr>
              <w:rPr>
                <w:b/>
                <w:sz w:val="20"/>
                <w:szCs w:val="20"/>
              </w:rPr>
            </w:pPr>
          </w:p>
          <w:p w:rsidR="00034522" w:rsidRPr="002711D5" w:rsidRDefault="00034522" w:rsidP="00094821">
            <w:pPr>
              <w:rPr>
                <w:sz w:val="20"/>
                <w:szCs w:val="20"/>
              </w:rPr>
            </w:pPr>
          </w:p>
        </w:tc>
      </w:tr>
    </w:tbl>
    <w:p w:rsidR="00034522" w:rsidRPr="002711D5" w:rsidRDefault="00034522" w:rsidP="00034522">
      <w:pPr>
        <w:rPr>
          <w:sz w:val="20"/>
          <w:szCs w:val="20"/>
        </w:rPr>
      </w:pPr>
    </w:p>
    <w:tbl>
      <w:tblPr>
        <w:tblW w:w="0" w:type="auto"/>
        <w:tblLook w:val="04A0" w:firstRow="1" w:lastRow="0" w:firstColumn="1" w:lastColumn="0" w:noHBand="0" w:noVBand="1"/>
      </w:tblPr>
      <w:tblGrid>
        <w:gridCol w:w="2802"/>
        <w:gridCol w:w="482"/>
        <w:gridCol w:w="2778"/>
        <w:gridCol w:w="709"/>
        <w:gridCol w:w="2976"/>
      </w:tblGrid>
      <w:tr w:rsidR="00034522" w:rsidRPr="002711D5" w:rsidTr="00094821">
        <w:tc>
          <w:tcPr>
            <w:tcW w:w="2802" w:type="dxa"/>
            <w:tcBorders>
              <w:top w:val="single" w:sz="4" w:space="0" w:color="auto"/>
              <w:left w:val="nil"/>
              <w:bottom w:val="nil"/>
              <w:right w:val="nil"/>
            </w:tcBorders>
          </w:tcPr>
          <w:p w:rsidR="00034522" w:rsidRPr="002711D5" w:rsidRDefault="00034522" w:rsidP="00094821">
            <w:pPr>
              <w:rPr>
                <w:i/>
                <w:sz w:val="20"/>
                <w:szCs w:val="20"/>
              </w:rPr>
            </w:pPr>
            <w:r w:rsidRPr="002711D5">
              <w:rPr>
                <w:i/>
                <w:sz w:val="20"/>
                <w:szCs w:val="20"/>
              </w:rPr>
              <w:t>(pirkimo organizatoriaus pareigos)</w:t>
            </w:r>
          </w:p>
        </w:tc>
        <w:tc>
          <w:tcPr>
            <w:tcW w:w="482" w:type="dxa"/>
          </w:tcPr>
          <w:p w:rsidR="00034522" w:rsidRPr="002711D5" w:rsidRDefault="00034522" w:rsidP="00094821">
            <w:pPr>
              <w:jc w:val="center"/>
              <w:rPr>
                <w:i/>
                <w:sz w:val="20"/>
                <w:szCs w:val="20"/>
              </w:rPr>
            </w:pPr>
          </w:p>
        </w:tc>
        <w:tc>
          <w:tcPr>
            <w:tcW w:w="2778" w:type="dxa"/>
            <w:tcBorders>
              <w:top w:val="single" w:sz="4" w:space="0" w:color="auto"/>
              <w:left w:val="nil"/>
              <w:bottom w:val="nil"/>
              <w:right w:val="nil"/>
            </w:tcBorders>
          </w:tcPr>
          <w:p w:rsidR="00034522" w:rsidRPr="002711D5" w:rsidRDefault="00034522" w:rsidP="00094821">
            <w:pPr>
              <w:jc w:val="center"/>
              <w:rPr>
                <w:i/>
                <w:sz w:val="20"/>
                <w:szCs w:val="20"/>
              </w:rPr>
            </w:pPr>
            <w:r w:rsidRPr="002711D5">
              <w:rPr>
                <w:i/>
                <w:sz w:val="20"/>
                <w:szCs w:val="20"/>
              </w:rPr>
              <w:t>(parašas)</w:t>
            </w:r>
          </w:p>
        </w:tc>
        <w:tc>
          <w:tcPr>
            <w:tcW w:w="709" w:type="dxa"/>
          </w:tcPr>
          <w:p w:rsidR="00034522" w:rsidRPr="002711D5" w:rsidRDefault="00034522" w:rsidP="00094821">
            <w:pPr>
              <w:jc w:val="center"/>
              <w:rPr>
                <w:i/>
                <w:sz w:val="20"/>
                <w:szCs w:val="20"/>
              </w:rPr>
            </w:pPr>
          </w:p>
        </w:tc>
        <w:tc>
          <w:tcPr>
            <w:tcW w:w="2976" w:type="dxa"/>
            <w:tcBorders>
              <w:top w:val="single" w:sz="4" w:space="0" w:color="auto"/>
              <w:left w:val="nil"/>
              <w:bottom w:val="nil"/>
              <w:right w:val="nil"/>
            </w:tcBorders>
          </w:tcPr>
          <w:p w:rsidR="00034522" w:rsidRPr="002711D5" w:rsidRDefault="00034522" w:rsidP="00094821">
            <w:pPr>
              <w:jc w:val="center"/>
              <w:rPr>
                <w:i/>
                <w:sz w:val="20"/>
                <w:szCs w:val="20"/>
              </w:rPr>
            </w:pPr>
            <w:r w:rsidRPr="002711D5">
              <w:rPr>
                <w:i/>
                <w:sz w:val="20"/>
                <w:szCs w:val="20"/>
              </w:rPr>
              <w:t>(vardas ir pavardė)</w:t>
            </w:r>
          </w:p>
        </w:tc>
      </w:tr>
    </w:tbl>
    <w:p w:rsidR="00034522" w:rsidRPr="002711D5" w:rsidRDefault="00034522" w:rsidP="00034522">
      <w:pPr>
        <w:rPr>
          <w:sz w:val="20"/>
          <w:szCs w:val="20"/>
        </w:rPr>
      </w:pPr>
    </w:p>
    <w:tbl>
      <w:tblPr>
        <w:tblW w:w="0" w:type="auto"/>
        <w:tblLook w:val="04A0" w:firstRow="1" w:lastRow="0" w:firstColumn="1" w:lastColumn="0" w:noHBand="0" w:noVBand="1"/>
      </w:tblPr>
      <w:tblGrid>
        <w:gridCol w:w="2802"/>
      </w:tblGrid>
      <w:tr w:rsidR="00034522" w:rsidRPr="002711D5" w:rsidTr="00094821">
        <w:tc>
          <w:tcPr>
            <w:tcW w:w="2802" w:type="dxa"/>
          </w:tcPr>
          <w:p w:rsidR="00034522" w:rsidRPr="002711D5" w:rsidRDefault="00034522" w:rsidP="00094821">
            <w:pPr>
              <w:rPr>
                <w:color w:val="000000"/>
                <w:sz w:val="20"/>
                <w:szCs w:val="20"/>
              </w:rPr>
            </w:pPr>
          </w:p>
        </w:tc>
      </w:tr>
      <w:tr w:rsidR="00034522" w:rsidRPr="002711D5" w:rsidTr="00094821">
        <w:tc>
          <w:tcPr>
            <w:tcW w:w="2802" w:type="dxa"/>
            <w:tcBorders>
              <w:bottom w:val="single" w:sz="4" w:space="0" w:color="auto"/>
            </w:tcBorders>
          </w:tcPr>
          <w:p w:rsidR="00034522" w:rsidRPr="002711D5" w:rsidRDefault="00034522" w:rsidP="00094821">
            <w:pPr>
              <w:rPr>
                <w:color w:val="000000"/>
                <w:sz w:val="20"/>
                <w:szCs w:val="20"/>
              </w:rPr>
            </w:pPr>
          </w:p>
        </w:tc>
      </w:tr>
      <w:tr w:rsidR="00034522" w:rsidRPr="002711D5" w:rsidTr="00094821">
        <w:tc>
          <w:tcPr>
            <w:tcW w:w="2802" w:type="dxa"/>
            <w:tcBorders>
              <w:top w:val="single" w:sz="4" w:space="0" w:color="auto"/>
            </w:tcBorders>
          </w:tcPr>
          <w:p w:rsidR="00034522" w:rsidRPr="002711D5" w:rsidRDefault="00034522" w:rsidP="00094821">
            <w:pPr>
              <w:rPr>
                <w:color w:val="000000"/>
                <w:sz w:val="20"/>
                <w:szCs w:val="20"/>
              </w:rPr>
            </w:pPr>
            <w:r w:rsidRPr="002711D5">
              <w:rPr>
                <w:i/>
                <w:sz w:val="20"/>
                <w:szCs w:val="20"/>
              </w:rPr>
              <w:t>(perkančiosios organizacijos finansininko pareigos)</w:t>
            </w:r>
          </w:p>
        </w:tc>
      </w:tr>
      <w:tr w:rsidR="00034522" w:rsidRPr="002711D5" w:rsidTr="00094821">
        <w:tc>
          <w:tcPr>
            <w:tcW w:w="2802" w:type="dxa"/>
            <w:tcBorders>
              <w:bottom w:val="single" w:sz="4" w:space="0" w:color="auto"/>
            </w:tcBorders>
          </w:tcPr>
          <w:p w:rsidR="00034522" w:rsidRPr="002711D5" w:rsidRDefault="00034522" w:rsidP="00094821">
            <w:pPr>
              <w:rPr>
                <w:color w:val="000000"/>
                <w:sz w:val="20"/>
                <w:szCs w:val="20"/>
              </w:rPr>
            </w:pPr>
          </w:p>
        </w:tc>
      </w:tr>
      <w:tr w:rsidR="00034522" w:rsidRPr="002711D5" w:rsidTr="00094821">
        <w:tc>
          <w:tcPr>
            <w:tcW w:w="2802" w:type="dxa"/>
            <w:tcBorders>
              <w:top w:val="single" w:sz="4" w:space="0" w:color="auto"/>
            </w:tcBorders>
          </w:tcPr>
          <w:p w:rsidR="00034522" w:rsidRPr="002711D5" w:rsidRDefault="00034522" w:rsidP="00094821">
            <w:pPr>
              <w:rPr>
                <w:color w:val="000000"/>
                <w:sz w:val="20"/>
                <w:szCs w:val="20"/>
              </w:rPr>
            </w:pPr>
            <w:r w:rsidRPr="002711D5">
              <w:rPr>
                <w:i/>
                <w:sz w:val="20"/>
                <w:szCs w:val="20"/>
              </w:rPr>
              <w:t>(parašas)</w:t>
            </w:r>
          </w:p>
        </w:tc>
      </w:tr>
      <w:tr w:rsidR="00034522" w:rsidRPr="002711D5" w:rsidTr="00094821">
        <w:tc>
          <w:tcPr>
            <w:tcW w:w="2802" w:type="dxa"/>
            <w:tcBorders>
              <w:bottom w:val="single" w:sz="4" w:space="0" w:color="auto"/>
            </w:tcBorders>
          </w:tcPr>
          <w:p w:rsidR="00034522" w:rsidRPr="002711D5" w:rsidRDefault="00034522" w:rsidP="00094821">
            <w:pPr>
              <w:rPr>
                <w:color w:val="000000"/>
                <w:sz w:val="20"/>
                <w:szCs w:val="20"/>
              </w:rPr>
            </w:pPr>
          </w:p>
        </w:tc>
      </w:tr>
      <w:tr w:rsidR="00034522" w:rsidRPr="002711D5" w:rsidTr="00094821">
        <w:tc>
          <w:tcPr>
            <w:tcW w:w="2802" w:type="dxa"/>
            <w:tcBorders>
              <w:top w:val="single" w:sz="4" w:space="0" w:color="auto"/>
            </w:tcBorders>
          </w:tcPr>
          <w:p w:rsidR="00034522" w:rsidRPr="002711D5" w:rsidRDefault="00034522" w:rsidP="00094821">
            <w:pPr>
              <w:rPr>
                <w:color w:val="000000"/>
                <w:sz w:val="20"/>
                <w:szCs w:val="20"/>
              </w:rPr>
            </w:pPr>
            <w:r w:rsidRPr="002711D5">
              <w:rPr>
                <w:i/>
                <w:sz w:val="20"/>
                <w:szCs w:val="20"/>
              </w:rPr>
              <w:t>(vardas ir pavardė)</w:t>
            </w:r>
          </w:p>
        </w:tc>
      </w:tr>
      <w:tr w:rsidR="00034522" w:rsidRPr="002711D5" w:rsidTr="00094821">
        <w:tc>
          <w:tcPr>
            <w:tcW w:w="2802" w:type="dxa"/>
            <w:tcBorders>
              <w:bottom w:val="single" w:sz="4" w:space="0" w:color="auto"/>
            </w:tcBorders>
          </w:tcPr>
          <w:p w:rsidR="00034522" w:rsidRPr="002711D5" w:rsidRDefault="00034522" w:rsidP="00094821">
            <w:pPr>
              <w:rPr>
                <w:color w:val="000000"/>
                <w:sz w:val="20"/>
                <w:szCs w:val="20"/>
              </w:rPr>
            </w:pPr>
          </w:p>
        </w:tc>
      </w:tr>
      <w:tr w:rsidR="00034522" w:rsidRPr="002711D5" w:rsidTr="00094821">
        <w:tc>
          <w:tcPr>
            <w:tcW w:w="2802" w:type="dxa"/>
            <w:tcBorders>
              <w:top w:val="single" w:sz="4" w:space="0" w:color="auto"/>
            </w:tcBorders>
          </w:tcPr>
          <w:p w:rsidR="00034522" w:rsidRPr="002711D5" w:rsidRDefault="00034522" w:rsidP="00094821">
            <w:pPr>
              <w:rPr>
                <w:color w:val="000000"/>
                <w:sz w:val="20"/>
                <w:szCs w:val="20"/>
              </w:rPr>
            </w:pPr>
            <w:r w:rsidRPr="002711D5">
              <w:rPr>
                <w:i/>
                <w:sz w:val="20"/>
                <w:szCs w:val="20"/>
              </w:rPr>
              <w:t>(data)</w:t>
            </w:r>
          </w:p>
        </w:tc>
      </w:tr>
    </w:tbl>
    <w:p w:rsidR="00034522" w:rsidRPr="002711D5" w:rsidRDefault="00034522" w:rsidP="00034522">
      <w:pPr>
        <w:rPr>
          <w:sz w:val="20"/>
          <w:szCs w:val="20"/>
        </w:rPr>
      </w:pPr>
    </w:p>
    <w:p w:rsidR="00034522" w:rsidRPr="002711D5" w:rsidRDefault="00034522" w:rsidP="00034522">
      <w:pPr>
        <w:rPr>
          <w:sz w:val="20"/>
          <w:szCs w:val="20"/>
        </w:rPr>
      </w:pPr>
      <w:r w:rsidRPr="002711D5">
        <w:rPr>
          <w:i/>
          <w:sz w:val="20"/>
          <w:szCs w:val="20"/>
        </w:rPr>
        <w:t>Pildo prevencinę pirkimų kontrolę atliekantis asmuo</w:t>
      </w:r>
      <w:r w:rsidRPr="002711D5">
        <w:rPr>
          <w:sz w:val="20"/>
          <w:szCs w:val="20"/>
        </w:rPr>
        <w:t xml:space="preserve">  </w:t>
      </w:r>
    </w:p>
    <w:p w:rsidR="00034522" w:rsidRPr="002711D5" w:rsidRDefault="00034522" w:rsidP="00034522">
      <w:pPr>
        <w:rPr>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310"/>
      </w:tblGrid>
      <w:tr w:rsidR="00034522" w:rsidRPr="002711D5" w:rsidTr="00094821">
        <w:tc>
          <w:tcPr>
            <w:tcW w:w="284" w:type="dxa"/>
            <w:tcBorders>
              <w:top w:val="single" w:sz="12" w:space="0" w:color="auto"/>
              <w:left w:val="single" w:sz="12" w:space="0" w:color="auto"/>
              <w:bottom w:val="single" w:sz="12" w:space="0" w:color="auto"/>
              <w:right w:val="single" w:sz="12" w:space="0" w:color="auto"/>
            </w:tcBorders>
          </w:tcPr>
          <w:p w:rsidR="00034522" w:rsidRPr="002711D5" w:rsidRDefault="00034522" w:rsidP="00094821">
            <w:pPr>
              <w:rPr>
                <w:b/>
                <w:sz w:val="20"/>
                <w:szCs w:val="20"/>
              </w:rPr>
            </w:pPr>
          </w:p>
        </w:tc>
        <w:tc>
          <w:tcPr>
            <w:tcW w:w="1310" w:type="dxa"/>
            <w:tcBorders>
              <w:top w:val="nil"/>
              <w:left w:val="single" w:sz="12" w:space="0" w:color="auto"/>
              <w:bottom w:val="nil"/>
              <w:right w:val="nil"/>
            </w:tcBorders>
          </w:tcPr>
          <w:p w:rsidR="00034522" w:rsidRPr="002711D5" w:rsidRDefault="00034522" w:rsidP="00094821">
            <w:pPr>
              <w:rPr>
                <w:sz w:val="20"/>
                <w:szCs w:val="20"/>
              </w:rPr>
            </w:pPr>
            <w:r w:rsidRPr="002711D5">
              <w:rPr>
                <w:b/>
                <w:sz w:val="20"/>
                <w:szCs w:val="20"/>
              </w:rPr>
              <w:t>Pritariu</w:t>
            </w:r>
          </w:p>
        </w:tc>
      </w:tr>
      <w:tr w:rsidR="00034522" w:rsidRPr="002711D5" w:rsidTr="00094821">
        <w:tc>
          <w:tcPr>
            <w:tcW w:w="284" w:type="dxa"/>
            <w:tcBorders>
              <w:top w:val="single" w:sz="12" w:space="0" w:color="auto"/>
              <w:left w:val="single" w:sz="12" w:space="0" w:color="auto"/>
              <w:bottom w:val="single" w:sz="12" w:space="0" w:color="auto"/>
              <w:right w:val="single" w:sz="12" w:space="0" w:color="auto"/>
            </w:tcBorders>
          </w:tcPr>
          <w:p w:rsidR="00034522" w:rsidRPr="002711D5" w:rsidRDefault="00034522" w:rsidP="00094821">
            <w:pPr>
              <w:rPr>
                <w:b/>
                <w:sz w:val="20"/>
                <w:szCs w:val="20"/>
              </w:rPr>
            </w:pPr>
          </w:p>
        </w:tc>
        <w:tc>
          <w:tcPr>
            <w:tcW w:w="1310" w:type="dxa"/>
            <w:tcBorders>
              <w:top w:val="nil"/>
              <w:left w:val="single" w:sz="12" w:space="0" w:color="auto"/>
              <w:bottom w:val="nil"/>
              <w:right w:val="nil"/>
            </w:tcBorders>
          </w:tcPr>
          <w:p w:rsidR="00034522" w:rsidRPr="002711D5" w:rsidRDefault="00034522" w:rsidP="00094821">
            <w:pPr>
              <w:rPr>
                <w:b/>
                <w:sz w:val="20"/>
                <w:szCs w:val="20"/>
              </w:rPr>
            </w:pPr>
            <w:r w:rsidRPr="002711D5">
              <w:rPr>
                <w:b/>
                <w:sz w:val="20"/>
                <w:szCs w:val="20"/>
              </w:rPr>
              <w:t>Nepritariu</w:t>
            </w:r>
          </w:p>
        </w:tc>
      </w:tr>
    </w:tbl>
    <w:p w:rsidR="00034522" w:rsidRPr="002711D5" w:rsidRDefault="00034522" w:rsidP="00034522">
      <w:pPr>
        <w:rPr>
          <w:sz w:val="20"/>
          <w:szCs w:val="20"/>
        </w:rPr>
      </w:pPr>
      <w:r w:rsidRPr="002711D5">
        <w:rPr>
          <w:sz w:val="20"/>
          <w:szCs w:val="20"/>
        </w:rPr>
        <w:tab/>
      </w:r>
      <w:r w:rsidRPr="002711D5">
        <w:rPr>
          <w:sz w:val="20"/>
          <w:szCs w:val="20"/>
        </w:rPr>
        <w:tab/>
      </w:r>
      <w:r w:rsidRPr="002711D5">
        <w:rPr>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34522" w:rsidRPr="002711D5" w:rsidTr="00094821">
        <w:tc>
          <w:tcPr>
            <w:tcW w:w="9854" w:type="dxa"/>
            <w:tcBorders>
              <w:top w:val="single" w:sz="4" w:space="0" w:color="auto"/>
              <w:left w:val="single" w:sz="4" w:space="0" w:color="auto"/>
              <w:bottom w:val="single" w:sz="4" w:space="0" w:color="auto"/>
              <w:right w:val="single" w:sz="4" w:space="0" w:color="auto"/>
            </w:tcBorders>
          </w:tcPr>
          <w:p w:rsidR="00034522" w:rsidRPr="002711D5" w:rsidRDefault="00034522" w:rsidP="00094821">
            <w:pPr>
              <w:rPr>
                <w:b/>
                <w:sz w:val="20"/>
                <w:szCs w:val="20"/>
              </w:rPr>
            </w:pPr>
            <w:r w:rsidRPr="002711D5">
              <w:rPr>
                <w:b/>
                <w:sz w:val="20"/>
                <w:szCs w:val="20"/>
              </w:rPr>
              <w:t>Tikrinimo pastabos ir išvada</w:t>
            </w:r>
            <w:r w:rsidRPr="002711D5">
              <w:rPr>
                <w:sz w:val="20"/>
                <w:szCs w:val="20"/>
              </w:rPr>
              <w:t>*</w:t>
            </w:r>
            <w:r w:rsidRPr="002711D5">
              <w:rPr>
                <w:b/>
                <w:sz w:val="20"/>
                <w:szCs w:val="20"/>
              </w:rPr>
              <w:t>_____________________________________________________</w:t>
            </w:r>
          </w:p>
          <w:p w:rsidR="00034522" w:rsidRPr="002711D5" w:rsidRDefault="00034522" w:rsidP="00094821">
            <w:pPr>
              <w:rPr>
                <w:b/>
                <w:sz w:val="20"/>
                <w:szCs w:val="20"/>
              </w:rPr>
            </w:pPr>
            <w:r w:rsidRPr="002711D5">
              <w:rPr>
                <w:b/>
                <w:sz w:val="20"/>
                <w:szCs w:val="20"/>
              </w:rPr>
              <w:t>________________________________________________________________________________</w:t>
            </w:r>
          </w:p>
          <w:p w:rsidR="00034522" w:rsidRPr="002711D5" w:rsidRDefault="00034522" w:rsidP="00094821">
            <w:pPr>
              <w:pBdr>
                <w:bottom w:val="single" w:sz="4" w:space="1" w:color="auto"/>
              </w:pBdr>
              <w:rPr>
                <w:sz w:val="20"/>
                <w:szCs w:val="20"/>
              </w:rPr>
            </w:pPr>
          </w:p>
          <w:p w:rsidR="00034522" w:rsidRPr="002711D5" w:rsidRDefault="00034522" w:rsidP="00094821">
            <w:pPr>
              <w:rPr>
                <w:sz w:val="20"/>
                <w:szCs w:val="20"/>
              </w:rPr>
            </w:pPr>
          </w:p>
        </w:tc>
      </w:tr>
    </w:tbl>
    <w:p w:rsidR="00034522" w:rsidRPr="002711D5" w:rsidRDefault="00034522" w:rsidP="00034522">
      <w:pPr>
        <w:rPr>
          <w:sz w:val="20"/>
          <w:szCs w:val="20"/>
        </w:rPr>
      </w:pPr>
    </w:p>
    <w:tbl>
      <w:tblPr>
        <w:tblW w:w="0" w:type="auto"/>
        <w:tblLook w:val="04A0" w:firstRow="1" w:lastRow="0" w:firstColumn="1" w:lastColumn="0" w:noHBand="0" w:noVBand="1"/>
      </w:tblPr>
      <w:tblGrid>
        <w:gridCol w:w="2802"/>
      </w:tblGrid>
      <w:tr w:rsidR="00034522" w:rsidRPr="002711D5" w:rsidTr="00094821">
        <w:tc>
          <w:tcPr>
            <w:tcW w:w="2802" w:type="dxa"/>
          </w:tcPr>
          <w:p w:rsidR="00034522" w:rsidRPr="002711D5" w:rsidRDefault="00034522" w:rsidP="00094821">
            <w:pPr>
              <w:rPr>
                <w:color w:val="000000"/>
                <w:sz w:val="20"/>
                <w:szCs w:val="20"/>
              </w:rPr>
            </w:pPr>
            <w:r w:rsidRPr="002711D5">
              <w:rPr>
                <w:sz w:val="20"/>
                <w:szCs w:val="20"/>
              </w:rPr>
              <w:t>Pastabos pridedamos</w:t>
            </w:r>
          </w:p>
        </w:tc>
      </w:tr>
      <w:tr w:rsidR="00034522" w:rsidRPr="002711D5" w:rsidTr="00094821">
        <w:tc>
          <w:tcPr>
            <w:tcW w:w="2802" w:type="dxa"/>
            <w:tcBorders>
              <w:bottom w:val="single" w:sz="4" w:space="0" w:color="auto"/>
            </w:tcBorders>
          </w:tcPr>
          <w:p w:rsidR="00034522" w:rsidRPr="002711D5" w:rsidRDefault="00034522" w:rsidP="00094821">
            <w:pPr>
              <w:rPr>
                <w:color w:val="000000"/>
                <w:sz w:val="20"/>
                <w:szCs w:val="20"/>
              </w:rPr>
            </w:pPr>
          </w:p>
        </w:tc>
      </w:tr>
      <w:tr w:rsidR="00034522" w:rsidRPr="002711D5" w:rsidTr="00094821">
        <w:tc>
          <w:tcPr>
            <w:tcW w:w="2802" w:type="dxa"/>
            <w:tcBorders>
              <w:top w:val="single" w:sz="4" w:space="0" w:color="auto"/>
            </w:tcBorders>
          </w:tcPr>
          <w:p w:rsidR="00034522" w:rsidRPr="002711D5" w:rsidRDefault="00034522" w:rsidP="00094821">
            <w:pPr>
              <w:rPr>
                <w:i/>
                <w:color w:val="000000"/>
                <w:sz w:val="20"/>
                <w:szCs w:val="20"/>
              </w:rPr>
            </w:pPr>
            <w:r w:rsidRPr="002711D5">
              <w:rPr>
                <w:i/>
                <w:sz w:val="20"/>
                <w:szCs w:val="20"/>
              </w:rPr>
              <w:t>(prevencinę pirkimų kontrolę atliekančio asmens pareigos)</w:t>
            </w:r>
          </w:p>
        </w:tc>
      </w:tr>
      <w:tr w:rsidR="00034522" w:rsidRPr="002711D5" w:rsidTr="00094821">
        <w:tc>
          <w:tcPr>
            <w:tcW w:w="2802" w:type="dxa"/>
            <w:tcBorders>
              <w:bottom w:val="single" w:sz="4" w:space="0" w:color="auto"/>
            </w:tcBorders>
          </w:tcPr>
          <w:p w:rsidR="00034522" w:rsidRPr="002711D5" w:rsidRDefault="00034522" w:rsidP="00094821">
            <w:pPr>
              <w:rPr>
                <w:color w:val="000000"/>
                <w:sz w:val="20"/>
                <w:szCs w:val="20"/>
              </w:rPr>
            </w:pPr>
          </w:p>
        </w:tc>
      </w:tr>
      <w:tr w:rsidR="00034522" w:rsidRPr="002711D5" w:rsidTr="00094821">
        <w:tc>
          <w:tcPr>
            <w:tcW w:w="2802" w:type="dxa"/>
            <w:tcBorders>
              <w:top w:val="single" w:sz="4" w:space="0" w:color="auto"/>
            </w:tcBorders>
          </w:tcPr>
          <w:p w:rsidR="00034522" w:rsidRPr="002711D5" w:rsidRDefault="00034522" w:rsidP="00094821">
            <w:pPr>
              <w:rPr>
                <w:color w:val="000000"/>
                <w:sz w:val="20"/>
                <w:szCs w:val="20"/>
              </w:rPr>
            </w:pPr>
            <w:r w:rsidRPr="002711D5">
              <w:rPr>
                <w:i/>
                <w:sz w:val="20"/>
                <w:szCs w:val="20"/>
              </w:rPr>
              <w:t>(parašas)</w:t>
            </w:r>
          </w:p>
        </w:tc>
      </w:tr>
      <w:tr w:rsidR="00034522" w:rsidRPr="002711D5" w:rsidTr="00094821">
        <w:tc>
          <w:tcPr>
            <w:tcW w:w="2802" w:type="dxa"/>
            <w:tcBorders>
              <w:bottom w:val="single" w:sz="4" w:space="0" w:color="auto"/>
            </w:tcBorders>
          </w:tcPr>
          <w:p w:rsidR="00034522" w:rsidRPr="002711D5" w:rsidRDefault="00034522" w:rsidP="00094821">
            <w:pPr>
              <w:rPr>
                <w:color w:val="000000"/>
                <w:sz w:val="20"/>
                <w:szCs w:val="20"/>
              </w:rPr>
            </w:pPr>
          </w:p>
        </w:tc>
      </w:tr>
      <w:tr w:rsidR="00034522" w:rsidRPr="002711D5" w:rsidTr="00094821">
        <w:tc>
          <w:tcPr>
            <w:tcW w:w="2802" w:type="dxa"/>
            <w:tcBorders>
              <w:top w:val="single" w:sz="4" w:space="0" w:color="auto"/>
            </w:tcBorders>
          </w:tcPr>
          <w:p w:rsidR="00034522" w:rsidRPr="002711D5" w:rsidRDefault="00034522" w:rsidP="00094821">
            <w:pPr>
              <w:rPr>
                <w:color w:val="000000"/>
                <w:sz w:val="20"/>
                <w:szCs w:val="20"/>
              </w:rPr>
            </w:pPr>
            <w:r w:rsidRPr="002711D5">
              <w:rPr>
                <w:i/>
                <w:sz w:val="20"/>
                <w:szCs w:val="20"/>
              </w:rPr>
              <w:t>(vardas ir pavardė)</w:t>
            </w:r>
          </w:p>
        </w:tc>
      </w:tr>
      <w:tr w:rsidR="00034522" w:rsidRPr="002711D5" w:rsidTr="00094821">
        <w:tc>
          <w:tcPr>
            <w:tcW w:w="2802" w:type="dxa"/>
            <w:tcBorders>
              <w:bottom w:val="single" w:sz="4" w:space="0" w:color="auto"/>
            </w:tcBorders>
          </w:tcPr>
          <w:p w:rsidR="00034522" w:rsidRPr="002711D5" w:rsidRDefault="00034522" w:rsidP="00094821">
            <w:pPr>
              <w:rPr>
                <w:color w:val="000000"/>
                <w:sz w:val="20"/>
                <w:szCs w:val="20"/>
              </w:rPr>
            </w:pPr>
          </w:p>
        </w:tc>
      </w:tr>
      <w:tr w:rsidR="00034522" w:rsidRPr="002711D5" w:rsidTr="00094821">
        <w:tc>
          <w:tcPr>
            <w:tcW w:w="2802" w:type="dxa"/>
            <w:tcBorders>
              <w:top w:val="single" w:sz="4" w:space="0" w:color="auto"/>
            </w:tcBorders>
          </w:tcPr>
          <w:p w:rsidR="00034522" w:rsidRPr="002711D5" w:rsidRDefault="00034522" w:rsidP="00094821">
            <w:pPr>
              <w:rPr>
                <w:color w:val="000000"/>
              </w:rPr>
            </w:pPr>
            <w:r w:rsidRPr="002711D5">
              <w:rPr>
                <w:i/>
              </w:rPr>
              <w:t>(data)</w:t>
            </w:r>
          </w:p>
        </w:tc>
      </w:tr>
    </w:tbl>
    <w:p w:rsidR="00034522" w:rsidRPr="002711D5" w:rsidRDefault="00034522" w:rsidP="00034522"/>
    <w:p w:rsidR="00034522" w:rsidRPr="002711D5" w:rsidRDefault="00034522" w:rsidP="00034522">
      <w:r w:rsidRPr="002711D5">
        <w:t xml:space="preserve">*Skiltyje </w:t>
      </w:r>
      <w:r w:rsidRPr="002711D5">
        <w:rPr>
          <w:b/>
        </w:rPr>
        <w:t>Tikrinimo pastabos ir išvada</w:t>
      </w:r>
      <w:r w:rsidRPr="002711D5">
        <w:t xml:space="preserve"> prevencinę pirkimų kontrolę atliekantis asmuo gali nurodyti, kad pildomas patikros lapo priedas, kuriame pateikiamos visos tikrinimo pastabos ir išvada. Priedo lapo viršuje turi būti nurodytas patikros lapo pavadinimas. Patikros lapo priedą pasirašo prevencinę pirkimų kontrolę atliekantis asmuo.</w:t>
      </w:r>
    </w:p>
    <w:p w:rsidR="00034522" w:rsidRPr="002711D5" w:rsidRDefault="00034522" w:rsidP="00A7664D">
      <w:pPr>
        <w:spacing w:line="360" w:lineRule="auto"/>
        <w:jc w:val="both"/>
        <w:sectPr w:rsidR="00034522" w:rsidRPr="002711D5" w:rsidSect="003063EF">
          <w:pgSz w:w="11906" w:h="16838"/>
          <w:pgMar w:top="1134" w:right="567" w:bottom="1134" w:left="1701" w:header="709" w:footer="709" w:gutter="0"/>
          <w:cols w:space="708"/>
          <w:docGrid w:linePitch="360"/>
        </w:sectPr>
      </w:pPr>
    </w:p>
    <w:p w:rsidR="00034522" w:rsidRPr="002711D5" w:rsidRDefault="00034522" w:rsidP="00034522">
      <w:pPr>
        <w:pStyle w:val="Linija"/>
        <w:spacing w:line="240" w:lineRule="auto"/>
        <w:ind w:left="11057"/>
        <w:jc w:val="right"/>
        <w:rPr>
          <w:color w:val="auto"/>
          <w:sz w:val="24"/>
          <w:szCs w:val="24"/>
          <w:lang w:val="lt-LT"/>
        </w:rPr>
      </w:pPr>
      <w:r w:rsidRPr="002711D5">
        <w:rPr>
          <w:color w:val="auto"/>
          <w:sz w:val="24"/>
          <w:szCs w:val="24"/>
          <w:lang w:val="lt-LT"/>
        </w:rPr>
        <w:lastRenderedPageBreak/>
        <w:t>4 priedas</w:t>
      </w:r>
    </w:p>
    <w:p w:rsidR="00034522" w:rsidRPr="002711D5" w:rsidRDefault="00034522" w:rsidP="00034522">
      <w:pPr>
        <w:jc w:val="center"/>
        <w:rPr>
          <w:sz w:val="20"/>
        </w:rPr>
      </w:pPr>
    </w:p>
    <w:p w:rsidR="00034522" w:rsidRPr="002711D5" w:rsidRDefault="00034522" w:rsidP="00034522">
      <w:pPr>
        <w:jc w:val="center"/>
        <w:rPr>
          <w:sz w:val="20"/>
        </w:rPr>
      </w:pPr>
    </w:p>
    <w:p w:rsidR="00034522" w:rsidRPr="002711D5" w:rsidRDefault="00034522" w:rsidP="00034522">
      <w:pPr>
        <w:pStyle w:val="CentrBoldm"/>
        <w:rPr>
          <w:rFonts w:ascii="Times New Roman" w:hAnsi="Times New Roman"/>
          <w:b w:val="0"/>
          <w:bCs w:val="0"/>
          <w:color w:val="000000"/>
          <w:lang w:val="lt-LT"/>
        </w:rPr>
      </w:pPr>
      <w:r w:rsidRPr="002711D5">
        <w:rPr>
          <w:b w:val="0"/>
          <w:lang w:val="lt-LT"/>
        </w:rPr>
        <w:t>TRAKŲ KULTŪROS RŪMAI</w:t>
      </w:r>
    </w:p>
    <w:p w:rsidR="00034522" w:rsidRPr="002711D5" w:rsidRDefault="00034522" w:rsidP="00034522">
      <w:pPr>
        <w:jc w:val="center"/>
        <w:rPr>
          <w:sz w:val="20"/>
        </w:rPr>
      </w:pPr>
      <w:r w:rsidRPr="002711D5">
        <w:rPr>
          <w:sz w:val="20"/>
        </w:rPr>
        <w:t>__________________________________________________________________________</w:t>
      </w:r>
    </w:p>
    <w:p w:rsidR="00034522" w:rsidRPr="002711D5" w:rsidRDefault="00034522" w:rsidP="00034522">
      <w:pPr>
        <w:autoSpaceDE w:val="0"/>
        <w:autoSpaceDN w:val="0"/>
        <w:adjustRightInd w:val="0"/>
        <w:jc w:val="center"/>
        <w:rPr>
          <w:i/>
          <w:iCs/>
          <w:sz w:val="20"/>
        </w:rPr>
      </w:pPr>
      <w:r w:rsidRPr="002711D5">
        <w:rPr>
          <w:i/>
          <w:iCs/>
          <w:sz w:val="20"/>
        </w:rPr>
        <w:t>(perkančiosios organizacijos pavadinimas)</w:t>
      </w:r>
    </w:p>
    <w:p w:rsidR="00034522" w:rsidRPr="002711D5" w:rsidRDefault="00034522" w:rsidP="00034522">
      <w:pPr>
        <w:jc w:val="center"/>
        <w:rPr>
          <w:b/>
          <w:caps/>
          <w:sz w:val="20"/>
        </w:rPr>
      </w:pPr>
    </w:p>
    <w:p w:rsidR="00034522" w:rsidRPr="002711D5" w:rsidRDefault="00034522" w:rsidP="00034522">
      <w:pPr>
        <w:jc w:val="center"/>
        <w:rPr>
          <w:b/>
          <w:caps/>
          <w:sz w:val="20"/>
        </w:rPr>
      </w:pPr>
      <w:r w:rsidRPr="002711D5">
        <w:rPr>
          <w:b/>
          <w:caps/>
          <w:sz w:val="20"/>
        </w:rPr>
        <w:t>20____ BIUDŽETINIAIS metais ATLIKTŲ pirkIMŲ REGISTRACIJOS ŽURNALAS</w:t>
      </w:r>
    </w:p>
    <w:p w:rsidR="00034522" w:rsidRPr="002711D5" w:rsidRDefault="00034522" w:rsidP="00034522">
      <w:pPr>
        <w:jc w:val="center"/>
        <w:rPr>
          <w:b/>
          <w:caps/>
          <w:strike/>
          <w:sz w:val="20"/>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631"/>
        <w:gridCol w:w="2470"/>
        <w:gridCol w:w="2470"/>
        <w:gridCol w:w="2470"/>
        <w:gridCol w:w="2469"/>
        <w:gridCol w:w="1765"/>
        <w:gridCol w:w="1263"/>
        <w:gridCol w:w="1248"/>
      </w:tblGrid>
      <w:tr w:rsidR="00034522" w:rsidRPr="002711D5" w:rsidTr="00094821">
        <w:trPr>
          <w:cantSplit/>
          <w:trHeight w:val="2398"/>
        </w:trPr>
        <w:tc>
          <w:tcPr>
            <w:tcW w:w="213" w:type="pct"/>
            <w:tcBorders>
              <w:bottom w:val="single" w:sz="4" w:space="0" w:color="auto"/>
            </w:tcBorders>
          </w:tcPr>
          <w:p w:rsidR="00034522" w:rsidRPr="002711D5" w:rsidRDefault="00034522" w:rsidP="00094821">
            <w:pPr>
              <w:rPr>
                <w:sz w:val="20"/>
              </w:rPr>
            </w:pPr>
            <w:r w:rsidRPr="002711D5">
              <w:rPr>
                <w:sz w:val="20"/>
              </w:rPr>
              <w:t>Eil. Nr.</w:t>
            </w:r>
          </w:p>
          <w:p w:rsidR="00034522" w:rsidRPr="002711D5" w:rsidRDefault="00034522" w:rsidP="00094821">
            <w:pPr>
              <w:rPr>
                <w:sz w:val="20"/>
              </w:rPr>
            </w:pPr>
          </w:p>
        </w:tc>
        <w:tc>
          <w:tcPr>
            <w:tcW w:w="835" w:type="pct"/>
            <w:tcBorders>
              <w:bottom w:val="single" w:sz="4" w:space="0" w:color="auto"/>
            </w:tcBorders>
          </w:tcPr>
          <w:p w:rsidR="00034522" w:rsidRPr="002711D5" w:rsidRDefault="00034522" w:rsidP="00094821">
            <w:pPr>
              <w:rPr>
                <w:sz w:val="20"/>
              </w:rPr>
            </w:pPr>
            <w:r w:rsidRPr="002711D5">
              <w:rPr>
                <w:sz w:val="20"/>
              </w:rPr>
              <w:t>Sutarties/ sąskaitos faktūros sudarymo data</w:t>
            </w:r>
          </w:p>
        </w:tc>
        <w:tc>
          <w:tcPr>
            <w:tcW w:w="835" w:type="pct"/>
            <w:tcBorders>
              <w:bottom w:val="single" w:sz="4" w:space="0" w:color="auto"/>
            </w:tcBorders>
          </w:tcPr>
          <w:p w:rsidR="00034522" w:rsidRPr="002711D5" w:rsidRDefault="00034522" w:rsidP="00094821">
            <w:pPr>
              <w:rPr>
                <w:sz w:val="20"/>
              </w:rPr>
            </w:pPr>
            <w:r w:rsidRPr="002711D5">
              <w:rPr>
                <w:sz w:val="20"/>
              </w:rPr>
              <w:t>Pirkimo sutarties Nr./ sąskaitos faktūros Nr.</w:t>
            </w:r>
          </w:p>
        </w:tc>
        <w:tc>
          <w:tcPr>
            <w:tcW w:w="835" w:type="pct"/>
            <w:tcBorders>
              <w:bottom w:val="single" w:sz="4" w:space="0" w:color="auto"/>
            </w:tcBorders>
          </w:tcPr>
          <w:p w:rsidR="00034522" w:rsidRPr="002711D5" w:rsidRDefault="00034522" w:rsidP="00094821">
            <w:pPr>
              <w:rPr>
                <w:sz w:val="20"/>
              </w:rPr>
            </w:pPr>
            <w:r w:rsidRPr="002711D5">
              <w:rPr>
                <w:sz w:val="20"/>
              </w:rPr>
              <w:t>Tiekėjo pavadinimas, įmonės kodas*</w:t>
            </w:r>
          </w:p>
        </w:tc>
        <w:tc>
          <w:tcPr>
            <w:tcW w:w="835" w:type="pct"/>
            <w:tcBorders>
              <w:bottom w:val="single" w:sz="4" w:space="0" w:color="auto"/>
            </w:tcBorders>
          </w:tcPr>
          <w:p w:rsidR="00034522" w:rsidRPr="002711D5" w:rsidRDefault="00034522" w:rsidP="00094821">
            <w:pPr>
              <w:rPr>
                <w:sz w:val="20"/>
              </w:rPr>
            </w:pPr>
            <w:r w:rsidRPr="002711D5">
              <w:rPr>
                <w:sz w:val="20"/>
              </w:rPr>
              <w:t>Pirkimo objekto pavadinimas/</w:t>
            </w:r>
          </w:p>
        </w:tc>
        <w:tc>
          <w:tcPr>
            <w:tcW w:w="597" w:type="pct"/>
            <w:tcBorders>
              <w:bottom w:val="single" w:sz="4" w:space="0" w:color="auto"/>
            </w:tcBorders>
          </w:tcPr>
          <w:p w:rsidR="00034522" w:rsidRPr="002711D5" w:rsidRDefault="00034522" w:rsidP="00094821">
            <w:pPr>
              <w:rPr>
                <w:sz w:val="20"/>
              </w:rPr>
            </w:pPr>
            <w:r w:rsidRPr="002711D5">
              <w:rPr>
                <w:sz w:val="20"/>
              </w:rPr>
              <w:t>Pagrindinis pirkimo objekto kodas pagal BVPŽ, papildomi BVPŽ kodai (jei yra)</w:t>
            </w:r>
          </w:p>
        </w:tc>
        <w:tc>
          <w:tcPr>
            <w:tcW w:w="427" w:type="pct"/>
            <w:tcBorders>
              <w:bottom w:val="single" w:sz="4" w:space="0" w:color="auto"/>
            </w:tcBorders>
          </w:tcPr>
          <w:p w:rsidR="00034522" w:rsidRPr="002711D5" w:rsidRDefault="00034522" w:rsidP="00094821">
            <w:pPr>
              <w:rPr>
                <w:sz w:val="20"/>
              </w:rPr>
            </w:pPr>
            <w:r w:rsidRPr="002711D5">
              <w:rPr>
                <w:sz w:val="20"/>
              </w:rPr>
              <w:t>Pirkimo būdas</w:t>
            </w:r>
          </w:p>
        </w:tc>
        <w:tc>
          <w:tcPr>
            <w:tcW w:w="422" w:type="pct"/>
            <w:tcBorders>
              <w:bottom w:val="single" w:sz="4" w:space="0" w:color="auto"/>
            </w:tcBorders>
          </w:tcPr>
          <w:p w:rsidR="00034522" w:rsidRPr="002711D5" w:rsidRDefault="00034522" w:rsidP="00094821">
            <w:pPr>
              <w:rPr>
                <w:sz w:val="20"/>
              </w:rPr>
            </w:pPr>
            <w:r w:rsidRPr="002711D5">
              <w:rPr>
                <w:sz w:val="20"/>
              </w:rPr>
              <w:t xml:space="preserve">Sutarties kaina, Lt </w:t>
            </w:r>
          </w:p>
        </w:tc>
      </w:tr>
      <w:tr w:rsidR="00034522" w:rsidRPr="002711D5" w:rsidTr="00094821">
        <w:trPr>
          <w:cantSplit/>
          <w:trHeight w:val="1134"/>
        </w:trPr>
        <w:tc>
          <w:tcPr>
            <w:tcW w:w="213" w:type="pct"/>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rPr>
            </w:pPr>
          </w:p>
        </w:tc>
        <w:tc>
          <w:tcPr>
            <w:tcW w:w="835" w:type="pct"/>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rPr>
            </w:pPr>
          </w:p>
        </w:tc>
        <w:tc>
          <w:tcPr>
            <w:tcW w:w="835" w:type="pct"/>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rPr>
            </w:pPr>
          </w:p>
        </w:tc>
        <w:tc>
          <w:tcPr>
            <w:tcW w:w="835" w:type="pct"/>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rPr>
            </w:pPr>
          </w:p>
        </w:tc>
        <w:tc>
          <w:tcPr>
            <w:tcW w:w="835" w:type="pct"/>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rPr>
            </w:pPr>
          </w:p>
        </w:tc>
        <w:tc>
          <w:tcPr>
            <w:tcW w:w="597" w:type="pct"/>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rPr>
            </w:pPr>
          </w:p>
        </w:tc>
        <w:tc>
          <w:tcPr>
            <w:tcW w:w="427" w:type="pct"/>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rPr>
            </w:pPr>
          </w:p>
        </w:tc>
        <w:tc>
          <w:tcPr>
            <w:tcW w:w="422" w:type="pct"/>
            <w:tcBorders>
              <w:top w:val="single" w:sz="4" w:space="0" w:color="auto"/>
              <w:left w:val="single" w:sz="4" w:space="0" w:color="auto"/>
              <w:bottom w:val="single" w:sz="4" w:space="0" w:color="auto"/>
              <w:right w:val="single" w:sz="4" w:space="0" w:color="auto"/>
            </w:tcBorders>
          </w:tcPr>
          <w:p w:rsidR="00034522" w:rsidRPr="002711D5" w:rsidRDefault="00034522" w:rsidP="00094821">
            <w:pPr>
              <w:rPr>
                <w:sz w:val="20"/>
              </w:rPr>
            </w:pPr>
          </w:p>
        </w:tc>
      </w:tr>
    </w:tbl>
    <w:p w:rsidR="00034522" w:rsidRPr="002711D5" w:rsidRDefault="00034522" w:rsidP="00034522">
      <w:pPr>
        <w:jc w:val="right"/>
        <w:rPr>
          <w:sz w:val="20"/>
        </w:rPr>
      </w:pPr>
    </w:p>
    <w:p w:rsidR="00034522" w:rsidRPr="002711D5" w:rsidRDefault="00034522" w:rsidP="00034522"/>
    <w:p w:rsidR="00C711DD" w:rsidRPr="002711D5" w:rsidRDefault="00C711DD" w:rsidP="00A7664D">
      <w:pPr>
        <w:spacing w:line="360" w:lineRule="auto"/>
        <w:jc w:val="both"/>
      </w:pPr>
    </w:p>
    <w:sectPr w:rsidR="00C711DD" w:rsidRPr="002711D5" w:rsidSect="00F93DAE">
      <w:pgSz w:w="16838" w:h="11906" w:orient="landscape" w:code="9"/>
      <w:pgMar w:top="851" w:right="1134" w:bottom="1701"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194" w:rsidRDefault="00DE2194" w:rsidP="00F01998">
      <w:r>
        <w:separator/>
      </w:r>
    </w:p>
  </w:endnote>
  <w:endnote w:type="continuationSeparator" w:id="0">
    <w:p w:rsidR="00DE2194" w:rsidRDefault="00DE2194" w:rsidP="00F0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194" w:rsidRDefault="00DE2194" w:rsidP="00F01998">
      <w:r>
        <w:separator/>
      </w:r>
    </w:p>
  </w:footnote>
  <w:footnote w:type="continuationSeparator" w:id="0">
    <w:p w:rsidR="00DE2194" w:rsidRDefault="00DE2194" w:rsidP="00F01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FC671E"/>
    <w:multiLevelType w:val="hybridMultilevel"/>
    <w:tmpl w:val="B2CA7ED0"/>
    <w:lvl w:ilvl="0" w:tplc="1A5EE820">
      <w:start w:val="10"/>
      <w:numFmt w:val="upperRoman"/>
      <w:lvlText w:val="%1."/>
      <w:lvlJc w:val="left"/>
      <w:pPr>
        <w:tabs>
          <w:tab w:val="num" w:pos="1117"/>
        </w:tabs>
        <w:ind w:left="1117" w:hanging="720"/>
      </w:pPr>
      <w:rPr>
        <w:rFonts w:hint="default"/>
      </w:rPr>
    </w:lvl>
    <w:lvl w:ilvl="1" w:tplc="04090019" w:tentative="1">
      <w:start w:val="1"/>
      <w:numFmt w:val="lowerLetter"/>
      <w:lvlText w:val="%2."/>
      <w:lvlJc w:val="left"/>
      <w:pPr>
        <w:tabs>
          <w:tab w:val="num" w:pos="1477"/>
        </w:tabs>
        <w:ind w:left="1477" w:hanging="360"/>
      </w:pPr>
    </w:lvl>
    <w:lvl w:ilvl="2" w:tplc="0409001B" w:tentative="1">
      <w:start w:val="1"/>
      <w:numFmt w:val="lowerRoman"/>
      <w:lvlText w:val="%3."/>
      <w:lvlJc w:val="right"/>
      <w:pPr>
        <w:tabs>
          <w:tab w:val="num" w:pos="2197"/>
        </w:tabs>
        <w:ind w:left="2197" w:hanging="180"/>
      </w:pPr>
    </w:lvl>
    <w:lvl w:ilvl="3" w:tplc="0409000F" w:tentative="1">
      <w:start w:val="1"/>
      <w:numFmt w:val="decimal"/>
      <w:lvlText w:val="%4."/>
      <w:lvlJc w:val="left"/>
      <w:pPr>
        <w:tabs>
          <w:tab w:val="num" w:pos="2917"/>
        </w:tabs>
        <w:ind w:left="2917" w:hanging="360"/>
      </w:pPr>
    </w:lvl>
    <w:lvl w:ilvl="4" w:tplc="04090019" w:tentative="1">
      <w:start w:val="1"/>
      <w:numFmt w:val="lowerLetter"/>
      <w:lvlText w:val="%5."/>
      <w:lvlJc w:val="left"/>
      <w:pPr>
        <w:tabs>
          <w:tab w:val="num" w:pos="3637"/>
        </w:tabs>
        <w:ind w:left="3637" w:hanging="360"/>
      </w:pPr>
    </w:lvl>
    <w:lvl w:ilvl="5" w:tplc="0409001B" w:tentative="1">
      <w:start w:val="1"/>
      <w:numFmt w:val="lowerRoman"/>
      <w:lvlText w:val="%6."/>
      <w:lvlJc w:val="right"/>
      <w:pPr>
        <w:tabs>
          <w:tab w:val="num" w:pos="4357"/>
        </w:tabs>
        <w:ind w:left="4357" w:hanging="180"/>
      </w:pPr>
    </w:lvl>
    <w:lvl w:ilvl="6" w:tplc="0409000F" w:tentative="1">
      <w:start w:val="1"/>
      <w:numFmt w:val="decimal"/>
      <w:lvlText w:val="%7."/>
      <w:lvlJc w:val="left"/>
      <w:pPr>
        <w:tabs>
          <w:tab w:val="num" w:pos="5077"/>
        </w:tabs>
        <w:ind w:left="5077" w:hanging="360"/>
      </w:pPr>
    </w:lvl>
    <w:lvl w:ilvl="7" w:tplc="04090019" w:tentative="1">
      <w:start w:val="1"/>
      <w:numFmt w:val="lowerLetter"/>
      <w:lvlText w:val="%8."/>
      <w:lvlJc w:val="left"/>
      <w:pPr>
        <w:tabs>
          <w:tab w:val="num" w:pos="5797"/>
        </w:tabs>
        <w:ind w:left="5797" w:hanging="360"/>
      </w:pPr>
    </w:lvl>
    <w:lvl w:ilvl="8" w:tplc="0409001B" w:tentative="1">
      <w:start w:val="1"/>
      <w:numFmt w:val="lowerRoman"/>
      <w:lvlText w:val="%9."/>
      <w:lvlJc w:val="right"/>
      <w:pPr>
        <w:tabs>
          <w:tab w:val="num" w:pos="6517"/>
        </w:tabs>
        <w:ind w:left="6517" w:hanging="180"/>
      </w:pPr>
    </w:lvl>
  </w:abstractNum>
  <w:abstractNum w:abstractNumId="1">
    <w:nsid w:val="5F2C766E"/>
    <w:multiLevelType w:val="hybridMultilevel"/>
    <w:tmpl w:val="04AA3B0C"/>
    <w:lvl w:ilvl="0" w:tplc="CA5A903C">
      <w:start w:val="1"/>
      <w:numFmt w:val="upperRoman"/>
      <w:lvlText w:val="%1."/>
      <w:lvlJc w:val="righ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FE9325B"/>
    <w:multiLevelType w:val="hybridMultilevel"/>
    <w:tmpl w:val="1D36FE7C"/>
    <w:lvl w:ilvl="0" w:tplc="0AB04ADA">
      <w:start w:val="6"/>
      <w:numFmt w:val="upperRoman"/>
      <w:lvlText w:val="%1."/>
      <w:lvlJc w:val="left"/>
      <w:pPr>
        <w:ind w:left="1117" w:hanging="720"/>
      </w:pPr>
      <w:rPr>
        <w:rFonts w:hint="default"/>
      </w:rPr>
    </w:lvl>
    <w:lvl w:ilvl="1" w:tplc="04150019" w:tentative="1">
      <w:start w:val="1"/>
      <w:numFmt w:val="lowerLetter"/>
      <w:lvlText w:val="%2."/>
      <w:lvlJc w:val="left"/>
      <w:pPr>
        <w:ind w:left="1477" w:hanging="360"/>
      </w:pPr>
    </w:lvl>
    <w:lvl w:ilvl="2" w:tplc="0415001B" w:tentative="1">
      <w:start w:val="1"/>
      <w:numFmt w:val="lowerRoman"/>
      <w:lvlText w:val="%3."/>
      <w:lvlJc w:val="right"/>
      <w:pPr>
        <w:ind w:left="2197" w:hanging="180"/>
      </w:pPr>
    </w:lvl>
    <w:lvl w:ilvl="3" w:tplc="0415000F" w:tentative="1">
      <w:start w:val="1"/>
      <w:numFmt w:val="decimal"/>
      <w:lvlText w:val="%4."/>
      <w:lvlJc w:val="left"/>
      <w:pPr>
        <w:ind w:left="2917" w:hanging="360"/>
      </w:pPr>
    </w:lvl>
    <w:lvl w:ilvl="4" w:tplc="04150019" w:tentative="1">
      <w:start w:val="1"/>
      <w:numFmt w:val="lowerLetter"/>
      <w:lvlText w:val="%5."/>
      <w:lvlJc w:val="left"/>
      <w:pPr>
        <w:ind w:left="3637" w:hanging="360"/>
      </w:pPr>
    </w:lvl>
    <w:lvl w:ilvl="5" w:tplc="0415001B" w:tentative="1">
      <w:start w:val="1"/>
      <w:numFmt w:val="lowerRoman"/>
      <w:lvlText w:val="%6."/>
      <w:lvlJc w:val="right"/>
      <w:pPr>
        <w:ind w:left="4357" w:hanging="180"/>
      </w:pPr>
    </w:lvl>
    <w:lvl w:ilvl="6" w:tplc="0415000F" w:tentative="1">
      <w:start w:val="1"/>
      <w:numFmt w:val="decimal"/>
      <w:lvlText w:val="%7."/>
      <w:lvlJc w:val="left"/>
      <w:pPr>
        <w:ind w:left="5077" w:hanging="360"/>
      </w:pPr>
    </w:lvl>
    <w:lvl w:ilvl="7" w:tplc="04150019" w:tentative="1">
      <w:start w:val="1"/>
      <w:numFmt w:val="lowerLetter"/>
      <w:lvlText w:val="%8."/>
      <w:lvlJc w:val="left"/>
      <w:pPr>
        <w:ind w:left="5797" w:hanging="360"/>
      </w:pPr>
    </w:lvl>
    <w:lvl w:ilvl="8" w:tplc="0415001B" w:tentative="1">
      <w:start w:val="1"/>
      <w:numFmt w:val="lowerRoman"/>
      <w:lvlText w:val="%9."/>
      <w:lvlJc w:val="right"/>
      <w:pPr>
        <w:ind w:left="6517" w:hanging="180"/>
      </w:pPr>
    </w:lvl>
  </w:abstractNum>
  <w:abstractNum w:abstractNumId="3">
    <w:nsid w:val="63B43557"/>
    <w:multiLevelType w:val="hybridMultilevel"/>
    <w:tmpl w:val="F440FB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E4D"/>
    <w:rsid w:val="00002523"/>
    <w:rsid w:val="00013D61"/>
    <w:rsid w:val="00014D73"/>
    <w:rsid w:val="00022ACF"/>
    <w:rsid w:val="0002718D"/>
    <w:rsid w:val="00032DBE"/>
    <w:rsid w:val="00034522"/>
    <w:rsid w:val="0005350B"/>
    <w:rsid w:val="00060344"/>
    <w:rsid w:val="00080739"/>
    <w:rsid w:val="0008130B"/>
    <w:rsid w:val="00081FC6"/>
    <w:rsid w:val="000907DD"/>
    <w:rsid w:val="000A3845"/>
    <w:rsid w:val="000A584C"/>
    <w:rsid w:val="000D14C0"/>
    <w:rsid w:val="000E797F"/>
    <w:rsid w:val="000F7421"/>
    <w:rsid w:val="000F79BB"/>
    <w:rsid w:val="001023C2"/>
    <w:rsid w:val="0012163D"/>
    <w:rsid w:val="00127206"/>
    <w:rsid w:val="00130FD8"/>
    <w:rsid w:val="00136844"/>
    <w:rsid w:val="0014634F"/>
    <w:rsid w:val="001A0A8F"/>
    <w:rsid w:val="001B7043"/>
    <w:rsid w:val="001F3FC0"/>
    <w:rsid w:val="00213D99"/>
    <w:rsid w:val="00227884"/>
    <w:rsid w:val="002431F3"/>
    <w:rsid w:val="002567AC"/>
    <w:rsid w:val="00263BF9"/>
    <w:rsid w:val="002711D5"/>
    <w:rsid w:val="00275752"/>
    <w:rsid w:val="00296882"/>
    <w:rsid w:val="00297CE2"/>
    <w:rsid w:val="002A2C0A"/>
    <w:rsid w:val="002A3B80"/>
    <w:rsid w:val="002B0362"/>
    <w:rsid w:val="002C19F2"/>
    <w:rsid w:val="002C3A7E"/>
    <w:rsid w:val="002D28C9"/>
    <w:rsid w:val="002E36B6"/>
    <w:rsid w:val="002E6CCE"/>
    <w:rsid w:val="002F3108"/>
    <w:rsid w:val="00304538"/>
    <w:rsid w:val="003063EF"/>
    <w:rsid w:val="0033689F"/>
    <w:rsid w:val="0037140B"/>
    <w:rsid w:val="00374563"/>
    <w:rsid w:val="003815B2"/>
    <w:rsid w:val="003B2F5F"/>
    <w:rsid w:val="003C2495"/>
    <w:rsid w:val="003C48CF"/>
    <w:rsid w:val="003D3D18"/>
    <w:rsid w:val="003F1808"/>
    <w:rsid w:val="003F652F"/>
    <w:rsid w:val="003F7347"/>
    <w:rsid w:val="00405A98"/>
    <w:rsid w:val="00407742"/>
    <w:rsid w:val="00417D58"/>
    <w:rsid w:val="00450D17"/>
    <w:rsid w:val="0045653B"/>
    <w:rsid w:val="00457164"/>
    <w:rsid w:val="0046434E"/>
    <w:rsid w:val="00471378"/>
    <w:rsid w:val="0048168A"/>
    <w:rsid w:val="00490CF6"/>
    <w:rsid w:val="004917F2"/>
    <w:rsid w:val="004A1DA9"/>
    <w:rsid w:val="004C525F"/>
    <w:rsid w:val="004C678E"/>
    <w:rsid w:val="004D3DB8"/>
    <w:rsid w:val="004E6279"/>
    <w:rsid w:val="004F0FC5"/>
    <w:rsid w:val="005043E7"/>
    <w:rsid w:val="005162D6"/>
    <w:rsid w:val="005214D9"/>
    <w:rsid w:val="00535054"/>
    <w:rsid w:val="00536D7F"/>
    <w:rsid w:val="005409AE"/>
    <w:rsid w:val="005439B3"/>
    <w:rsid w:val="0055280B"/>
    <w:rsid w:val="00585912"/>
    <w:rsid w:val="00596FC8"/>
    <w:rsid w:val="005B582E"/>
    <w:rsid w:val="005D2236"/>
    <w:rsid w:val="005D27A0"/>
    <w:rsid w:val="005D73BA"/>
    <w:rsid w:val="006041DB"/>
    <w:rsid w:val="00606A4B"/>
    <w:rsid w:val="00621934"/>
    <w:rsid w:val="00624503"/>
    <w:rsid w:val="006524D3"/>
    <w:rsid w:val="00655F38"/>
    <w:rsid w:val="006655C3"/>
    <w:rsid w:val="00666AF5"/>
    <w:rsid w:val="0069039F"/>
    <w:rsid w:val="006C30B8"/>
    <w:rsid w:val="006D22E6"/>
    <w:rsid w:val="006E487F"/>
    <w:rsid w:val="007172C4"/>
    <w:rsid w:val="00717F1C"/>
    <w:rsid w:val="00732BD4"/>
    <w:rsid w:val="007361FF"/>
    <w:rsid w:val="00737A3A"/>
    <w:rsid w:val="00740913"/>
    <w:rsid w:val="00746713"/>
    <w:rsid w:val="00753EDC"/>
    <w:rsid w:val="007567FA"/>
    <w:rsid w:val="0075789C"/>
    <w:rsid w:val="00772007"/>
    <w:rsid w:val="00781821"/>
    <w:rsid w:val="007832A8"/>
    <w:rsid w:val="0079243A"/>
    <w:rsid w:val="00793C4D"/>
    <w:rsid w:val="00796C8D"/>
    <w:rsid w:val="007A2C77"/>
    <w:rsid w:val="007A3EF8"/>
    <w:rsid w:val="007B1850"/>
    <w:rsid w:val="007B41F6"/>
    <w:rsid w:val="007B666F"/>
    <w:rsid w:val="007C5811"/>
    <w:rsid w:val="007C65BC"/>
    <w:rsid w:val="007C671B"/>
    <w:rsid w:val="007F0AED"/>
    <w:rsid w:val="007F5B5B"/>
    <w:rsid w:val="00802B10"/>
    <w:rsid w:val="008032B0"/>
    <w:rsid w:val="00805B9D"/>
    <w:rsid w:val="00820BA0"/>
    <w:rsid w:val="00823BD0"/>
    <w:rsid w:val="008604DE"/>
    <w:rsid w:val="00860ADC"/>
    <w:rsid w:val="00882D42"/>
    <w:rsid w:val="008A1DDF"/>
    <w:rsid w:val="008A4B4F"/>
    <w:rsid w:val="008D2578"/>
    <w:rsid w:val="008E01AC"/>
    <w:rsid w:val="008E13FC"/>
    <w:rsid w:val="008E58B6"/>
    <w:rsid w:val="00903E77"/>
    <w:rsid w:val="0094097C"/>
    <w:rsid w:val="00946E1B"/>
    <w:rsid w:val="0095615B"/>
    <w:rsid w:val="00963237"/>
    <w:rsid w:val="00991A33"/>
    <w:rsid w:val="009956CD"/>
    <w:rsid w:val="009B33CC"/>
    <w:rsid w:val="009B42CA"/>
    <w:rsid w:val="009C4CBA"/>
    <w:rsid w:val="00A0156E"/>
    <w:rsid w:val="00A017DB"/>
    <w:rsid w:val="00A245C9"/>
    <w:rsid w:val="00A268A1"/>
    <w:rsid w:val="00A42871"/>
    <w:rsid w:val="00A5088D"/>
    <w:rsid w:val="00A64BE1"/>
    <w:rsid w:val="00A7664D"/>
    <w:rsid w:val="00A80E69"/>
    <w:rsid w:val="00A87B6A"/>
    <w:rsid w:val="00AB592C"/>
    <w:rsid w:val="00AC24BF"/>
    <w:rsid w:val="00AF434E"/>
    <w:rsid w:val="00B1184F"/>
    <w:rsid w:val="00B238CC"/>
    <w:rsid w:val="00B368BD"/>
    <w:rsid w:val="00B41E70"/>
    <w:rsid w:val="00B518A3"/>
    <w:rsid w:val="00B51E71"/>
    <w:rsid w:val="00B62FE7"/>
    <w:rsid w:val="00B6611E"/>
    <w:rsid w:val="00B66B8F"/>
    <w:rsid w:val="00B67423"/>
    <w:rsid w:val="00B77E54"/>
    <w:rsid w:val="00B832B9"/>
    <w:rsid w:val="00B906D0"/>
    <w:rsid w:val="00BB00AF"/>
    <w:rsid w:val="00BB7C3C"/>
    <w:rsid w:val="00BB7E3F"/>
    <w:rsid w:val="00BE19FD"/>
    <w:rsid w:val="00C01061"/>
    <w:rsid w:val="00C01A64"/>
    <w:rsid w:val="00C376E8"/>
    <w:rsid w:val="00C54387"/>
    <w:rsid w:val="00C611E6"/>
    <w:rsid w:val="00C630F7"/>
    <w:rsid w:val="00C711DD"/>
    <w:rsid w:val="00C81CC3"/>
    <w:rsid w:val="00C91530"/>
    <w:rsid w:val="00CB5D81"/>
    <w:rsid w:val="00CB698F"/>
    <w:rsid w:val="00CB7F45"/>
    <w:rsid w:val="00CD584B"/>
    <w:rsid w:val="00CE1344"/>
    <w:rsid w:val="00CE7619"/>
    <w:rsid w:val="00CF03FD"/>
    <w:rsid w:val="00CF0A7B"/>
    <w:rsid w:val="00D02329"/>
    <w:rsid w:val="00D14A5F"/>
    <w:rsid w:val="00D55D1C"/>
    <w:rsid w:val="00D57C7F"/>
    <w:rsid w:val="00D62835"/>
    <w:rsid w:val="00D66351"/>
    <w:rsid w:val="00D71A22"/>
    <w:rsid w:val="00D725E9"/>
    <w:rsid w:val="00D96EB5"/>
    <w:rsid w:val="00DA2E01"/>
    <w:rsid w:val="00DA52AE"/>
    <w:rsid w:val="00DA61DF"/>
    <w:rsid w:val="00DA75C1"/>
    <w:rsid w:val="00DB1602"/>
    <w:rsid w:val="00DE2194"/>
    <w:rsid w:val="00DF48F2"/>
    <w:rsid w:val="00DF7B31"/>
    <w:rsid w:val="00E111FF"/>
    <w:rsid w:val="00E257CB"/>
    <w:rsid w:val="00E26E4D"/>
    <w:rsid w:val="00E27F5E"/>
    <w:rsid w:val="00E30BC0"/>
    <w:rsid w:val="00E30E99"/>
    <w:rsid w:val="00E418E7"/>
    <w:rsid w:val="00E46B38"/>
    <w:rsid w:val="00E72753"/>
    <w:rsid w:val="00E905DD"/>
    <w:rsid w:val="00E9121D"/>
    <w:rsid w:val="00EA032C"/>
    <w:rsid w:val="00EA78ED"/>
    <w:rsid w:val="00EC29FD"/>
    <w:rsid w:val="00EE4FC3"/>
    <w:rsid w:val="00EE7EB5"/>
    <w:rsid w:val="00EF3443"/>
    <w:rsid w:val="00F01998"/>
    <w:rsid w:val="00F03EBC"/>
    <w:rsid w:val="00F13F42"/>
    <w:rsid w:val="00F26E1D"/>
    <w:rsid w:val="00F2771E"/>
    <w:rsid w:val="00F4554B"/>
    <w:rsid w:val="00F45F3A"/>
    <w:rsid w:val="00F54255"/>
    <w:rsid w:val="00F60D00"/>
    <w:rsid w:val="00F74BB8"/>
    <w:rsid w:val="00F83782"/>
    <w:rsid w:val="00F91927"/>
    <w:rsid w:val="00FA640E"/>
    <w:rsid w:val="00FE276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6E4D"/>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E26E4D"/>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CentrBold">
    <w:name w:val="CentrBold"/>
    <w:basedOn w:val="prastasis"/>
    <w:rsid w:val="00E26E4D"/>
    <w:pPr>
      <w:keepLines/>
      <w:suppressAutoHyphens/>
      <w:autoSpaceDE w:val="0"/>
      <w:autoSpaceDN w:val="0"/>
      <w:adjustRightInd w:val="0"/>
      <w:spacing w:line="288" w:lineRule="auto"/>
      <w:jc w:val="center"/>
      <w:textAlignment w:val="center"/>
    </w:pPr>
    <w:rPr>
      <w:b/>
      <w:bCs/>
      <w:caps/>
      <w:color w:val="000000"/>
      <w:sz w:val="20"/>
      <w:szCs w:val="20"/>
      <w:lang w:val="en-US" w:eastAsia="lt-LT"/>
    </w:rPr>
  </w:style>
  <w:style w:type="paragraph" w:customStyle="1" w:styleId="Linija">
    <w:name w:val="Linija"/>
    <w:basedOn w:val="prastasis"/>
    <w:rsid w:val="00E26E4D"/>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prastasis"/>
    <w:rsid w:val="00E26E4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Sraopastraipa">
    <w:name w:val="List Paragraph"/>
    <w:basedOn w:val="prastasis"/>
    <w:uiPriority w:val="34"/>
    <w:qFormat/>
    <w:rsid w:val="00060344"/>
    <w:pPr>
      <w:ind w:left="720"/>
      <w:contextualSpacing/>
    </w:pPr>
  </w:style>
  <w:style w:type="character" w:styleId="Hipersaitas">
    <w:name w:val="Hyperlink"/>
    <w:unhideWhenUsed/>
    <w:rsid w:val="00F54255"/>
    <w:rPr>
      <w:color w:val="0000FF"/>
      <w:u w:val="single"/>
    </w:rPr>
  </w:style>
  <w:style w:type="paragraph" w:customStyle="1" w:styleId="MAZAS">
    <w:name w:val="MAZAS"/>
    <w:basedOn w:val="prastasis"/>
    <w:rsid w:val="00A017DB"/>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bodytext">
    <w:name w:val="bodytext"/>
    <w:basedOn w:val="prastasis"/>
    <w:rsid w:val="0037140B"/>
    <w:pPr>
      <w:spacing w:before="100" w:beforeAutospacing="1" w:after="100" w:afterAutospacing="1"/>
    </w:pPr>
    <w:rPr>
      <w:lang w:val="en-US"/>
    </w:rPr>
  </w:style>
  <w:style w:type="paragraph" w:customStyle="1" w:styleId="mazas0">
    <w:name w:val="mazas"/>
    <w:basedOn w:val="prastasis"/>
    <w:rsid w:val="0037140B"/>
    <w:pPr>
      <w:spacing w:before="100" w:beforeAutospacing="1" w:after="100" w:afterAutospacing="1"/>
    </w:pPr>
    <w:rPr>
      <w:lang w:val="en-US"/>
    </w:rPr>
  </w:style>
  <w:style w:type="character" w:styleId="Perirtashipersaitas">
    <w:name w:val="FollowedHyperlink"/>
    <w:basedOn w:val="Numatytasispastraiposriftas"/>
    <w:uiPriority w:val="99"/>
    <w:semiHidden/>
    <w:unhideWhenUsed/>
    <w:rsid w:val="00DF48F2"/>
    <w:rPr>
      <w:color w:val="800080" w:themeColor="followedHyperlink"/>
      <w:u w:val="single"/>
    </w:rPr>
  </w:style>
  <w:style w:type="paragraph" w:styleId="Antrats">
    <w:name w:val="header"/>
    <w:basedOn w:val="prastasis"/>
    <w:link w:val="AntratsDiagrama"/>
    <w:uiPriority w:val="99"/>
    <w:semiHidden/>
    <w:unhideWhenUsed/>
    <w:rsid w:val="00F01998"/>
    <w:pPr>
      <w:tabs>
        <w:tab w:val="center" w:pos="4536"/>
        <w:tab w:val="right" w:pos="9072"/>
      </w:tabs>
    </w:pPr>
  </w:style>
  <w:style w:type="character" w:customStyle="1" w:styleId="AntratsDiagrama">
    <w:name w:val="Antraštės Diagrama"/>
    <w:basedOn w:val="Numatytasispastraiposriftas"/>
    <w:link w:val="Antrats"/>
    <w:uiPriority w:val="99"/>
    <w:semiHidden/>
    <w:rsid w:val="00F01998"/>
    <w:rPr>
      <w:rFonts w:ascii="Times New Roman" w:eastAsia="Times New Roman" w:hAnsi="Times New Roman" w:cs="Times New Roman"/>
      <w:sz w:val="24"/>
      <w:szCs w:val="24"/>
      <w:lang w:val="lt-LT"/>
    </w:rPr>
  </w:style>
  <w:style w:type="paragraph" w:styleId="Porat">
    <w:name w:val="footer"/>
    <w:basedOn w:val="prastasis"/>
    <w:link w:val="PoratDiagrama"/>
    <w:uiPriority w:val="99"/>
    <w:semiHidden/>
    <w:unhideWhenUsed/>
    <w:rsid w:val="00F01998"/>
    <w:pPr>
      <w:tabs>
        <w:tab w:val="center" w:pos="4536"/>
        <w:tab w:val="right" w:pos="9072"/>
      </w:tabs>
    </w:pPr>
  </w:style>
  <w:style w:type="character" w:customStyle="1" w:styleId="PoratDiagrama">
    <w:name w:val="Poraštė Diagrama"/>
    <w:basedOn w:val="Numatytasispastraiposriftas"/>
    <w:link w:val="Porat"/>
    <w:uiPriority w:val="99"/>
    <w:semiHidden/>
    <w:rsid w:val="00F01998"/>
    <w:rPr>
      <w:rFonts w:ascii="Times New Roman" w:eastAsia="Times New Roman" w:hAnsi="Times New Roman" w:cs="Times New Roman"/>
      <w:sz w:val="24"/>
      <w:szCs w:val="24"/>
      <w:lang w:val="lt-LT"/>
    </w:rPr>
  </w:style>
  <w:style w:type="paragraph" w:customStyle="1" w:styleId="CentrBoldm">
    <w:name w:val="CentrBoldm"/>
    <w:basedOn w:val="prastasis"/>
    <w:rsid w:val="003C48CF"/>
    <w:pPr>
      <w:autoSpaceDE w:val="0"/>
      <w:autoSpaceDN w:val="0"/>
      <w:adjustRightInd w:val="0"/>
      <w:jc w:val="center"/>
    </w:pPr>
    <w:rPr>
      <w:rFonts w:ascii="TimesLT" w:hAnsi="TimesLT"/>
      <w:b/>
      <w:bCs/>
      <w:sz w:val="20"/>
      <w:szCs w:val="20"/>
      <w:lang w:val="en-US"/>
    </w:rPr>
  </w:style>
  <w:style w:type="paragraph" w:styleId="Pagrindinistekstas3">
    <w:name w:val="Body Text 3"/>
    <w:basedOn w:val="prastasis"/>
    <w:link w:val="Pagrindinistekstas3Diagrama"/>
    <w:rsid w:val="00034522"/>
    <w:pPr>
      <w:spacing w:after="120"/>
    </w:pPr>
    <w:rPr>
      <w:sz w:val="16"/>
      <w:szCs w:val="16"/>
    </w:rPr>
  </w:style>
  <w:style w:type="character" w:customStyle="1" w:styleId="Pagrindinistekstas3Diagrama">
    <w:name w:val="Pagrindinis tekstas 3 Diagrama"/>
    <w:basedOn w:val="Numatytasispastraiposriftas"/>
    <w:link w:val="Pagrindinistekstas3"/>
    <w:rsid w:val="00034522"/>
    <w:rPr>
      <w:rFonts w:ascii="Times New Roman" w:eastAsia="Times New Roman" w:hAnsi="Times New Roman" w:cs="Times New Roman"/>
      <w:sz w:val="16"/>
      <w:szCs w:val="16"/>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26E4D"/>
    <w:pPr>
      <w:spacing w:after="0" w:line="240" w:lineRule="auto"/>
    </w:pPr>
    <w:rPr>
      <w:rFonts w:ascii="Times New Roman" w:eastAsia="Times New Roman" w:hAnsi="Times New Roman" w:cs="Times New Roman"/>
      <w:sz w:val="24"/>
      <w:szCs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grindinistekstas1">
    <w:name w:val="Pagrindinis tekstas1"/>
    <w:basedOn w:val="prastasis"/>
    <w:rsid w:val="00E26E4D"/>
    <w:pPr>
      <w:suppressAutoHyphens/>
      <w:autoSpaceDE w:val="0"/>
      <w:autoSpaceDN w:val="0"/>
      <w:adjustRightInd w:val="0"/>
      <w:spacing w:line="298" w:lineRule="auto"/>
      <w:ind w:firstLine="312"/>
      <w:jc w:val="both"/>
      <w:textAlignment w:val="center"/>
    </w:pPr>
    <w:rPr>
      <w:color w:val="000000"/>
      <w:sz w:val="20"/>
      <w:szCs w:val="20"/>
      <w:lang w:val="en-US" w:eastAsia="lt-LT"/>
    </w:rPr>
  </w:style>
  <w:style w:type="paragraph" w:customStyle="1" w:styleId="CentrBold">
    <w:name w:val="CentrBold"/>
    <w:basedOn w:val="prastasis"/>
    <w:rsid w:val="00E26E4D"/>
    <w:pPr>
      <w:keepLines/>
      <w:suppressAutoHyphens/>
      <w:autoSpaceDE w:val="0"/>
      <w:autoSpaceDN w:val="0"/>
      <w:adjustRightInd w:val="0"/>
      <w:spacing w:line="288" w:lineRule="auto"/>
      <w:jc w:val="center"/>
      <w:textAlignment w:val="center"/>
    </w:pPr>
    <w:rPr>
      <w:b/>
      <w:bCs/>
      <w:caps/>
      <w:color w:val="000000"/>
      <w:sz w:val="20"/>
      <w:szCs w:val="20"/>
      <w:lang w:val="en-US" w:eastAsia="lt-LT"/>
    </w:rPr>
  </w:style>
  <w:style w:type="paragraph" w:customStyle="1" w:styleId="Linija">
    <w:name w:val="Linija"/>
    <w:basedOn w:val="prastasis"/>
    <w:rsid w:val="00E26E4D"/>
    <w:pPr>
      <w:suppressAutoHyphens/>
      <w:autoSpaceDE w:val="0"/>
      <w:autoSpaceDN w:val="0"/>
      <w:adjustRightInd w:val="0"/>
      <w:spacing w:line="298" w:lineRule="auto"/>
      <w:jc w:val="center"/>
      <w:textAlignment w:val="center"/>
    </w:pPr>
    <w:rPr>
      <w:color w:val="000000"/>
      <w:sz w:val="12"/>
      <w:szCs w:val="12"/>
      <w:lang w:val="en-US" w:eastAsia="lt-LT"/>
    </w:rPr>
  </w:style>
  <w:style w:type="paragraph" w:customStyle="1" w:styleId="Patvirtinta">
    <w:name w:val="Patvirtinta"/>
    <w:basedOn w:val="prastasis"/>
    <w:rsid w:val="00E26E4D"/>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paragraph" w:styleId="Sraopastraipa">
    <w:name w:val="List Paragraph"/>
    <w:basedOn w:val="prastasis"/>
    <w:uiPriority w:val="34"/>
    <w:qFormat/>
    <w:rsid w:val="00060344"/>
    <w:pPr>
      <w:ind w:left="720"/>
      <w:contextualSpacing/>
    </w:pPr>
  </w:style>
  <w:style w:type="character" w:styleId="Hipersaitas">
    <w:name w:val="Hyperlink"/>
    <w:unhideWhenUsed/>
    <w:rsid w:val="00F54255"/>
    <w:rPr>
      <w:color w:val="0000FF"/>
      <w:u w:val="single"/>
    </w:rPr>
  </w:style>
  <w:style w:type="paragraph" w:customStyle="1" w:styleId="MAZAS">
    <w:name w:val="MAZAS"/>
    <w:basedOn w:val="prastasis"/>
    <w:rsid w:val="00A017DB"/>
    <w:pPr>
      <w:suppressAutoHyphens/>
      <w:autoSpaceDE w:val="0"/>
      <w:autoSpaceDN w:val="0"/>
      <w:adjustRightInd w:val="0"/>
      <w:spacing w:line="298" w:lineRule="auto"/>
      <w:ind w:firstLine="312"/>
      <w:jc w:val="both"/>
      <w:textAlignment w:val="center"/>
    </w:pPr>
    <w:rPr>
      <w:color w:val="000000"/>
      <w:sz w:val="8"/>
      <w:szCs w:val="8"/>
      <w:lang w:val="en-US" w:eastAsia="lt-LT"/>
    </w:rPr>
  </w:style>
  <w:style w:type="paragraph" w:customStyle="1" w:styleId="bodytext">
    <w:name w:val="bodytext"/>
    <w:basedOn w:val="prastasis"/>
    <w:rsid w:val="0037140B"/>
    <w:pPr>
      <w:spacing w:before="100" w:beforeAutospacing="1" w:after="100" w:afterAutospacing="1"/>
    </w:pPr>
    <w:rPr>
      <w:lang w:val="en-US"/>
    </w:rPr>
  </w:style>
  <w:style w:type="paragraph" w:customStyle="1" w:styleId="mazas0">
    <w:name w:val="mazas"/>
    <w:basedOn w:val="prastasis"/>
    <w:rsid w:val="0037140B"/>
    <w:pPr>
      <w:spacing w:before="100" w:beforeAutospacing="1" w:after="100" w:afterAutospacing="1"/>
    </w:pPr>
    <w:rPr>
      <w:lang w:val="en-US"/>
    </w:rPr>
  </w:style>
  <w:style w:type="character" w:styleId="Perirtashipersaitas">
    <w:name w:val="FollowedHyperlink"/>
    <w:basedOn w:val="Numatytasispastraiposriftas"/>
    <w:uiPriority w:val="99"/>
    <w:semiHidden/>
    <w:unhideWhenUsed/>
    <w:rsid w:val="00DF48F2"/>
    <w:rPr>
      <w:color w:val="800080" w:themeColor="followedHyperlink"/>
      <w:u w:val="single"/>
    </w:rPr>
  </w:style>
  <w:style w:type="paragraph" w:styleId="Antrats">
    <w:name w:val="header"/>
    <w:basedOn w:val="prastasis"/>
    <w:link w:val="AntratsDiagrama"/>
    <w:uiPriority w:val="99"/>
    <w:semiHidden/>
    <w:unhideWhenUsed/>
    <w:rsid w:val="00F01998"/>
    <w:pPr>
      <w:tabs>
        <w:tab w:val="center" w:pos="4536"/>
        <w:tab w:val="right" w:pos="9072"/>
      </w:tabs>
    </w:pPr>
  </w:style>
  <w:style w:type="character" w:customStyle="1" w:styleId="AntratsDiagrama">
    <w:name w:val="Antraštės Diagrama"/>
    <w:basedOn w:val="Numatytasispastraiposriftas"/>
    <w:link w:val="Antrats"/>
    <w:uiPriority w:val="99"/>
    <w:semiHidden/>
    <w:rsid w:val="00F01998"/>
    <w:rPr>
      <w:rFonts w:ascii="Times New Roman" w:eastAsia="Times New Roman" w:hAnsi="Times New Roman" w:cs="Times New Roman"/>
      <w:sz w:val="24"/>
      <w:szCs w:val="24"/>
      <w:lang w:val="lt-LT"/>
    </w:rPr>
  </w:style>
  <w:style w:type="paragraph" w:styleId="Porat">
    <w:name w:val="footer"/>
    <w:basedOn w:val="prastasis"/>
    <w:link w:val="PoratDiagrama"/>
    <w:uiPriority w:val="99"/>
    <w:semiHidden/>
    <w:unhideWhenUsed/>
    <w:rsid w:val="00F01998"/>
    <w:pPr>
      <w:tabs>
        <w:tab w:val="center" w:pos="4536"/>
        <w:tab w:val="right" w:pos="9072"/>
      </w:tabs>
    </w:pPr>
  </w:style>
  <w:style w:type="character" w:customStyle="1" w:styleId="PoratDiagrama">
    <w:name w:val="Poraštė Diagrama"/>
    <w:basedOn w:val="Numatytasispastraiposriftas"/>
    <w:link w:val="Porat"/>
    <w:uiPriority w:val="99"/>
    <w:semiHidden/>
    <w:rsid w:val="00F01998"/>
    <w:rPr>
      <w:rFonts w:ascii="Times New Roman" w:eastAsia="Times New Roman" w:hAnsi="Times New Roman" w:cs="Times New Roman"/>
      <w:sz w:val="24"/>
      <w:szCs w:val="24"/>
      <w:lang w:val="lt-LT"/>
    </w:rPr>
  </w:style>
  <w:style w:type="paragraph" w:customStyle="1" w:styleId="CentrBoldm">
    <w:name w:val="CentrBoldm"/>
    <w:basedOn w:val="prastasis"/>
    <w:rsid w:val="003C48CF"/>
    <w:pPr>
      <w:autoSpaceDE w:val="0"/>
      <w:autoSpaceDN w:val="0"/>
      <w:adjustRightInd w:val="0"/>
      <w:jc w:val="center"/>
    </w:pPr>
    <w:rPr>
      <w:rFonts w:ascii="TimesLT" w:hAnsi="TimesLT"/>
      <w:b/>
      <w:bCs/>
      <w:sz w:val="20"/>
      <w:szCs w:val="20"/>
      <w:lang w:val="en-US"/>
    </w:rPr>
  </w:style>
  <w:style w:type="paragraph" w:styleId="Pagrindinistekstas3">
    <w:name w:val="Body Text 3"/>
    <w:basedOn w:val="prastasis"/>
    <w:link w:val="Pagrindinistekstas3Diagrama"/>
    <w:rsid w:val="00034522"/>
    <w:pPr>
      <w:spacing w:after="120"/>
    </w:pPr>
    <w:rPr>
      <w:sz w:val="16"/>
      <w:szCs w:val="16"/>
    </w:rPr>
  </w:style>
  <w:style w:type="character" w:customStyle="1" w:styleId="Pagrindinistekstas3Diagrama">
    <w:name w:val="Pagrindinis tekstas 3 Diagrama"/>
    <w:basedOn w:val="Numatytasispastraiposriftas"/>
    <w:link w:val="Pagrindinistekstas3"/>
    <w:rsid w:val="00034522"/>
    <w:rPr>
      <w:rFonts w:ascii="Times New Roman" w:eastAsia="Times New Roman" w:hAnsi="Times New Roman" w:cs="Times New Roman"/>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107687" TargetMode="External"/><Relationship Id="rId13" Type="http://schemas.openxmlformats.org/officeDocument/2006/relationships/hyperlink" Target="http://www3.lrs.lt/pls/inter/dokpaieska.showdoc_l?p_id=326708" TargetMode="External"/><Relationship Id="rId18" Type="http://schemas.openxmlformats.org/officeDocument/2006/relationships/hyperlink" Target="http://www3.lrs.lt/pls/inter/dokpaieska.showdoc_l?p_id=230851"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3.lrs.lt/pls/inter/dokpaieska.showdoc_l?p_id=270147" TargetMode="External"/><Relationship Id="rId17" Type="http://schemas.openxmlformats.org/officeDocument/2006/relationships/hyperlink" Target="http://www3.lrs.lt/pls/inter/dokpaieska.showdoc_l?p_id=23066" TargetMode="External"/><Relationship Id="rId2" Type="http://schemas.openxmlformats.org/officeDocument/2006/relationships/styles" Target="styles.xml"/><Relationship Id="rId16" Type="http://schemas.openxmlformats.org/officeDocument/2006/relationships/hyperlink" Target="http://www3.lrs.lt/pls/inter/dokpaieska.showdoc_l?p_id=41655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3.lrs.lt/pls/inter/dokpaieska.showdoc_l?p_id=206032" TargetMode="External"/><Relationship Id="rId5" Type="http://schemas.openxmlformats.org/officeDocument/2006/relationships/webSettings" Target="webSettings.xml"/><Relationship Id="rId15" Type="http://schemas.openxmlformats.org/officeDocument/2006/relationships/hyperlink" Target="http://www3.lrs.lt/pls/inter/dokpaieska.showdoc_l?p_id=340674" TargetMode="External"/><Relationship Id="rId10" Type="http://schemas.openxmlformats.org/officeDocument/2006/relationships/hyperlink" Target="http://www3.lrs.lt/pls/inter/dokpaieska.showdoc_l?p_id=417628"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3.lrs.lt/pls/inter/dokpaieska.showdoc_l?p_id=416147" TargetMode="External"/><Relationship Id="rId14" Type="http://schemas.openxmlformats.org/officeDocument/2006/relationships/hyperlink" Target="http://www3.lrs.lt/pls/inter/dokpaieska.showdoc_l?p_id=220357"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25164</Words>
  <Characters>14344</Characters>
  <Application>Microsoft Office Word</Application>
  <DocSecurity>0</DocSecurity>
  <Lines>119</Lines>
  <Paragraphs>78</Paragraphs>
  <ScaleCrop>false</ScaleCrop>
  <HeadingPairs>
    <vt:vector size="4" baseType="variant">
      <vt:variant>
        <vt:lpstr>Pavadinimas</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Wiktor</dc:creator>
  <cp:lastModifiedBy>Indres</cp:lastModifiedBy>
  <cp:revision>4</cp:revision>
  <cp:lastPrinted>2015-03-13T08:37:00Z</cp:lastPrinted>
  <dcterms:created xsi:type="dcterms:W3CDTF">2015-03-13T08:10:00Z</dcterms:created>
  <dcterms:modified xsi:type="dcterms:W3CDTF">2015-03-13T08:38:00Z</dcterms:modified>
</cp:coreProperties>
</file>