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5E" w:rsidRDefault="005E7D5E"/>
    <w:p w:rsidR="00D67655" w:rsidRDefault="00D67655"/>
    <w:p w:rsidR="00D67655" w:rsidRDefault="00D67655"/>
    <w:p w:rsidR="004D1EFD" w:rsidRDefault="004D1EFD" w:rsidP="004D1EFD">
      <w:r>
        <w:t xml:space="preserve">                                                                                       Patvirtinta:</w:t>
      </w:r>
    </w:p>
    <w:p w:rsidR="004D1EFD" w:rsidRDefault="004D1EFD" w:rsidP="004D1EFD">
      <w:pPr>
        <w:tabs>
          <w:tab w:val="right" w:pos="10260"/>
        </w:tabs>
        <w:ind w:firstLine="720"/>
        <w:jc w:val="center"/>
      </w:pPr>
      <w:r>
        <w:t xml:space="preserve">                                                     VšĮ Klaipėdos </w:t>
      </w:r>
      <w:proofErr w:type="gramStart"/>
      <w:r>
        <w:t>psichikos  sveikatos</w:t>
      </w:r>
      <w:proofErr w:type="gramEnd"/>
      <w:r>
        <w:t xml:space="preserve"> centro</w:t>
      </w:r>
    </w:p>
    <w:p w:rsidR="004D1EFD" w:rsidRDefault="004D1EFD" w:rsidP="004D1EFD">
      <w:pPr>
        <w:tabs>
          <w:tab w:val="right" w:pos="10260"/>
        </w:tabs>
        <w:ind w:firstLine="720"/>
        <w:jc w:val="center"/>
      </w:pPr>
      <w:r>
        <w:t xml:space="preserve">       </w:t>
      </w:r>
      <w:r w:rsidR="0061772D">
        <w:t xml:space="preserve">                    </w:t>
      </w:r>
      <w:r w:rsidR="00697256">
        <w:t xml:space="preserve">            </w:t>
      </w:r>
      <w:r w:rsidR="0061772D">
        <w:t xml:space="preserve"> Vyriausiojo gydytojo 201</w:t>
      </w:r>
      <w:r w:rsidR="00620EE8">
        <w:t>5-03-17</w:t>
      </w:r>
    </w:p>
    <w:p w:rsidR="004D1EFD" w:rsidRDefault="004D1EFD" w:rsidP="004D1EFD">
      <w:pPr>
        <w:tabs>
          <w:tab w:val="left" w:pos="4140"/>
          <w:tab w:val="center" w:pos="4513"/>
          <w:tab w:val="right" w:pos="10260"/>
        </w:tabs>
        <w:ind w:firstLine="720"/>
      </w:pPr>
      <w:r>
        <w:t xml:space="preserve">                                          </w:t>
      </w:r>
      <w:r w:rsidR="00697256">
        <w:t xml:space="preserve">                    </w:t>
      </w:r>
      <w:bookmarkStart w:id="0" w:name="_GoBack"/>
      <w:bookmarkEnd w:id="0"/>
      <w:r w:rsidR="0061772D">
        <w:t xml:space="preserve"> Įsakymu Nr. V-</w:t>
      </w:r>
      <w:r w:rsidR="00620EE8">
        <w:t>22</w:t>
      </w:r>
    </w:p>
    <w:p w:rsidR="004D1EFD" w:rsidRDefault="004D1EFD" w:rsidP="004D1EFD">
      <w:pPr>
        <w:tabs>
          <w:tab w:val="left" w:pos="4007"/>
          <w:tab w:val="center" w:pos="4513"/>
          <w:tab w:val="right" w:pos="10260"/>
        </w:tabs>
        <w:ind w:firstLine="720"/>
      </w:pPr>
      <w:r>
        <w:tab/>
        <w:t xml:space="preserve">                                     </w:t>
      </w:r>
    </w:p>
    <w:p w:rsidR="004D1EFD" w:rsidRDefault="004D1EFD" w:rsidP="005606FF">
      <w:pPr>
        <w:pStyle w:val="Pagrindiniotekstotrauka"/>
        <w:jc w:val="both"/>
      </w:pPr>
      <w:r>
        <w:t xml:space="preserve">                                         </w:t>
      </w:r>
    </w:p>
    <w:p w:rsidR="004D1EFD" w:rsidRDefault="004D1EFD" w:rsidP="005606FF">
      <w:pPr>
        <w:jc w:val="both"/>
        <w:rPr>
          <w:b/>
        </w:rPr>
      </w:pPr>
      <w:r>
        <w:rPr>
          <w:b/>
        </w:rPr>
        <w:t xml:space="preserve">                     VŠĮ KLAIPĖDOS PSICHIKOS SVEIKATOS CENTRAS</w:t>
      </w:r>
    </w:p>
    <w:p w:rsidR="004D1EFD" w:rsidRDefault="00B34218" w:rsidP="005606FF">
      <w:pPr>
        <w:jc w:val="both"/>
        <w:rPr>
          <w:b/>
        </w:rPr>
      </w:pPr>
      <w:r>
        <w:rPr>
          <w:b/>
        </w:rPr>
        <w:t xml:space="preserve">                      </w:t>
      </w:r>
      <w:r w:rsidR="004D1EFD">
        <w:rPr>
          <w:b/>
        </w:rPr>
        <w:t>SUPAPRASTINTŲ VIEŠŲJŲ PIRKIMŲ TAISYKLĖS</w:t>
      </w:r>
    </w:p>
    <w:p w:rsidR="004D1EFD" w:rsidRDefault="00001F9D" w:rsidP="005606FF">
      <w:pPr>
        <w:jc w:val="both"/>
      </w:pPr>
      <w:r>
        <w:t xml:space="preserve">                                                 </w:t>
      </w:r>
    </w:p>
    <w:p w:rsidR="00001F9D" w:rsidRDefault="00001F9D" w:rsidP="005606FF">
      <w:pPr>
        <w:jc w:val="both"/>
      </w:pPr>
    </w:p>
    <w:p w:rsidR="00001F9D" w:rsidRDefault="00001F9D" w:rsidP="005606FF">
      <w:pPr>
        <w:jc w:val="both"/>
        <w:rPr>
          <w:b/>
        </w:rPr>
      </w:pPr>
      <w:r>
        <w:t xml:space="preserve">                                                       </w:t>
      </w:r>
      <w:r w:rsidRPr="00001F9D">
        <w:rPr>
          <w:b/>
        </w:rPr>
        <w:t>TURINYS</w:t>
      </w:r>
    </w:p>
    <w:p w:rsidR="00001F9D" w:rsidRDefault="00001F9D" w:rsidP="005606FF">
      <w:pPr>
        <w:jc w:val="both"/>
        <w:rPr>
          <w:b/>
        </w:rPr>
      </w:pPr>
    </w:p>
    <w:p w:rsidR="00001F9D" w:rsidRPr="001C31E1" w:rsidRDefault="00001F9D" w:rsidP="00001F9D">
      <w:pPr>
        <w:ind w:firstLine="720"/>
        <w:jc w:val="both"/>
        <w:rPr>
          <w:bCs/>
        </w:rPr>
      </w:pPr>
      <w:r w:rsidRPr="001C31E1">
        <w:rPr>
          <w:bCs/>
        </w:rPr>
        <w:t>I.   BENDROSIOS NUOSTATOS</w:t>
      </w:r>
    </w:p>
    <w:p w:rsidR="001C31E1" w:rsidRPr="001C31E1" w:rsidRDefault="001C31E1" w:rsidP="00001F9D">
      <w:pPr>
        <w:tabs>
          <w:tab w:val="left" w:pos="1200"/>
          <w:tab w:val="left" w:pos="1320"/>
          <w:tab w:val="left" w:pos="1560"/>
        </w:tabs>
      </w:pPr>
      <w:r w:rsidRPr="001C31E1">
        <w:t xml:space="preserve">        </w:t>
      </w:r>
      <w:r w:rsidR="00001F9D" w:rsidRPr="001C31E1">
        <w:t xml:space="preserve">   II</w:t>
      </w:r>
      <w:proofErr w:type="gramStart"/>
      <w:r w:rsidR="00001F9D" w:rsidRPr="001C31E1">
        <w:t xml:space="preserve">. </w:t>
      </w:r>
      <w:r w:rsidRPr="001C31E1">
        <w:t xml:space="preserve"> </w:t>
      </w:r>
      <w:r w:rsidR="00001F9D" w:rsidRPr="001C31E1">
        <w:t>SUPAPRASTINTŲ</w:t>
      </w:r>
      <w:proofErr w:type="gramEnd"/>
      <w:r w:rsidR="00001F9D" w:rsidRPr="001C31E1">
        <w:t xml:space="preserve"> PIRKIMŲ VYKDYTOJAI </w:t>
      </w:r>
      <w:r w:rsidRPr="001C31E1">
        <w:t xml:space="preserve">                                                                                                     </w:t>
      </w:r>
    </w:p>
    <w:p w:rsidR="001C31E1" w:rsidRPr="001C31E1" w:rsidRDefault="001C31E1" w:rsidP="001C31E1">
      <w:pPr>
        <w:tabs>
          <w:tab w:val="left" w:pos="1843"/>
        </w:tabs>
      </w:pPr>
      <w:r w:rsidRPr="001C31E1">
        <w:t xml:space="preserve">          III</w:t>
      </w:r>
      <w:proofErr w:type="gramStart"/>
      <w:r w:rsidRPr="001C31E1">
        <w:t>.  SUPAPRASTINTŲ</w:t>
      </w:r>
      <w:proofErr w:type="gramEnd"/>
      <w:r w:rsidRPr="001C31E1">
        <w:t xml:space="preserve"> PIRKIMŲ BŪDAI IR PIRKIMO PROCEDŪROS</w:t>
      </w:r>
    </w:p>
    <w:p w:rsidR="00001F9D" w:rsidRPr="001C31E1" w:rsidRDefault="001C31E1" w:rsidP="005606FF">
      <w:pPr>
        <w:jc w:val="both"/>
      </w:pPr>
      <w:r w:rsidRPr="001C31E1">
        <w:t xml:space="preserve">          IV</w:t>
      </w:r>
      <w:proofErr w:type="gramStart"/>
      <w:r w:rsidRPr="001C31E1">
        <w:t>.  SUPAPRASTINTŲ</w:t>
      </w:r>
      <w:proofErr w:type="gramEnd"/>
      <w:r w:rsidRPr="001C31E1">
        <w:t xml:space="preserve"> PIRKIMŲ PASKELBIMAS</w:t>
      </w:r>
    </w:p>
    <w:p w:rsidR="00001F9D" w:rsidRPr="001C31E1" w:rsidRDefault="001C31E1" w:rsidP="005606FF">
      <w:pPr>
        <w:jc w:val="both"/>
      </w:pPr>
      <w:r w:rsidRPr="001C31E1">
        <w:t xml:space="preserve">           V.  TIEKĖJŲ APKLAUSA</w:t>
      </w:r>
    </w:p>
    <w:p w:rsidR="001C31E1" w:rsidRPr="001C31E1" w:rsidRDefault="001C31E1" w:rsidP="001C31E1">
      <w:pPr>
        <w:pStyle w:val="Antrat5"/>
        <w:jc w:val="both"/>
        <w:rPr>
          <w:b w:val="0"/>
        </w:rPr>
      </w:pPr>
      <w:r w:rsidRPr="001C31E1">
        <w:rPr>
          <w:b w:val="0"/>
        </w:rPr>
        <w:t xml:space="preserve">          VI</w:t>
      </w:r>
      <w:proofErr w:type="gramStart"/>
      <w:r w:rsidRPr="001C31E1">
        <w:rPr>
          <w:b w:val="0"/>
        </w:rPr>
        <w:t>.  PIRKIMO</w:t>
      </w:r>
      <w:proofErr w:type="gramEnd"/>
      <w:r w:rsidRPr="001C31E1">
        <w:rPr>
          <w:b w:val="0"/>
        </w:rPr>
        <w:t xml:space="preserve"> SUTARTIS</w:t>
      </w:r>
    </w:p>
    <w:p w:rsidR="005A44A7" w:rsidRPr="00B749CF" w:rsidRDefault="001C31E1" w:rsidP="005A44A7">
      <w:pPr>
        <w:pStyle w:val="Default"/>
        <w:rPr>
          <w:b/>
          <w:bCs/>
        </w:rPr>
      </w:pPr>
      <w:r w:rsidRPr="001C31E1">
        <w:t xml:space="preserve">         VII.</w:t>
      </w:r>
      <w:r w:rsidR="005A44A7">
        <w:t xml:space="preserve">  </w:t>
      </w:r>
      <w:r w:rsidR="005A44A7" w:rsidRPr="005A44A7">
        <w:rPr>
          <w:bCs/>
        </w:rPr>
        <w:t>PRELIMINARIOJI SUTARTIS</w:t>
      </w:r>
      <w:r w:rsidR="005A44A7" w:rsidRPr="00B749CF">
        <w:rPr>
          <w:b/>
          <w:bCs/>
        </w:rPr>
        <w:t xml:space="preserve"> </w:t>
      </w:r>
    </w:p>
    <w:p w:rsidR="005A44A7" w:rsidRDefault="005A44A7" w:rsidP="005A44A7">
      <w:pPr>
        <w:pStyle w:val="Default"/>
        <w:rPr>
          <w:bCs/>
        </w:rPr>
      </w:pPr>
      <w:r w:rsidRPr="005A44A7">
        <w:rPr>
          <w:bCs/>
        </w:rPr>
        <w:t xml:space="preserve">       VIII.  INFORMACIJOS APIE SUPAPRASTINTUS PIRKIMUS TEIKIMAS</w:t>
      </w:r>
    </w:p>
    <w:p w:rsidR="005A44A7" w:rsidRDefault="005A44A7" w:rsidP="005A44A7">
      <w:pPr>
        <w:pStyle w:val="Default"/>
      </w:pPr>
      <w:r>
        <w:rPr>
          <w:bCs/>
        </w:rPr>
        <w:t xml:space="preserve">          IX.  </w:t>
      </w:r>
      <w:r>
        <w:t>TECHNINĖ SPECIFIKACIJA</w:t>
      </w:r>
    </w:p>
    <w:p w:rsidR="005A44A7" w:rsidRDefault="005A44A7" w:rsidP="005A44A7">
      <w:pPr>
        <w:pStyle w:val="Default"/>
      </w:pPr>
      <w:r>
        <w:t xml:space="preserve">           X.  BAIGIAMOSIOS NUOSTATOS   </w:t>
      </w:r>
    </w:p>
    <w:p w:rsidR="005A44A7" w:rsidRDefault="005A44A7" w:rsidP="005A44A7">
      <w:pPr>
        <w:pStyle w:val="Default"/>
      </w:pPr>
    </w:p>
    <w:p w:rsidR="005A44A7" w:rsidRDefault="005A44A7" w:rsidP="005A44A7">
      <w:pPr>
        <w:pStyle w:val="Default"/>
      </w:pPr>
    </w:p>
    <w:p w:rsidR="005A44A7" w:rsidRPr="005A44A7" w:rsidRDefault="005A44A7" w:rsidP="005A44A7">
      <w:pPr>
        <w:ind w:firstLine="720"/>
        <w:jc w:val="both"/>
        <w:rPr>
          <w:b/>
          <w:bCs/>
        </w:rPr>
      </w:pPr>
      <w:r>
        <w:t xml:space="preserve">                                </w:t>
      </w:r>
      <w:r w:rsidRPr="005A44A7">
        <w:rPr>
          <w:b/>
          <w:bCs/>
        </w:rPr>
        <w:t>I.   BENDROSIOS NUOSTATOS</w:t>
      </w:r>
    </w:p>
    <w:p w:rsidR="005A44A7" w:rsidRPr="005A44A7" w:rsidRDefault="005A44A7" w:rsidP="005A44A7">
      <w:pPr>
        <w:pStyle w:val="Default"/>
        <w:rPr>
          <w:bCs/>
        </w:rPr>
      </w:pPr>
    </w:p>
    <w:p w:rsidR="004D1EFD" w:rsidRPr="005A44A7" w:rsidRDefault="005A44A7" w:rsidP="005A44A7">
      <w:r>
        <w:t xml:space="preserve">      </w:t>
      </w:r>
      <w:r w:rsidR="004D1EFD" w:rsidRPr="00001F9D">
        <w:rPr>
          <w:b/>
        </w:rPr>
        <w:t xml:space="preserve">                                                                                                                                                                               </w:t>
      </w:r>
      <w:r w:rsidR="004D1EFD" w:rsidRPr="00001F9D">
        <w:rPr>
          <w:b/>
          <w:bCs/>
        </w:rPr>
        <w:t xml:space="preserve">  </w:t>
      </w:r>
      <w:r w:rsidR="00F80A56" w:rsidRPr="00001F9D">
        <w:rPr>
          <w:b/>
          <w:bCs/>
        </w:rPr>
        <w:t xml:space="preserve">                </w:t>
      </w:r>
      <w:r w:rsidR="004D1EFD" w:rsidRPr="00001F9D">
        <w:rPr>
          <w:b/>
          <w:bCs/>
        </w:rPr>
        <w:t xml:space="preserve"> </w:t>
      </w:r>
      <w:r w:rsidR="00F80A56" w:rsidRPr="00001F9D">
        <w:rPr>
          <w:b/>
          <w:bCs/>
        </w:rPr>
        <w:t xml:space="preserve">                                            </w:t>
      </w:r>
      <w:r>
        <w:rPr>
          <w:b/>
          <w:bCs/>
        </w:rPr>
        <w:t xml:space="preserve">          </w:t>
      </w:r>
    </w:p>
    <w:p w:rsidR="004D1EFD" w:rsidRDefault="004D1EFD" w:rsidP="00F80A56">
      <w:pPr>
        <w:pStyle w:val="Pagrindiniotekstotrauka"/>
        <w:ind w:firstLine="0"/>
        <w:jc w:val="both"/>
      </w:pPr>
      <w:r>
        <w:rPr>
          <w:b/>
          <w:bCs/>
        </w:rPr>
        <w:t>1.</w:t>
      </w:r>
      <w:r>
        <w:t xml:space="preserve"> Šios VšĮ Klaipėdos psichikos sveikatos centro (toliau tekste vadinama – Perkančioji organizacija/ KPSC) supaprastintų viešųjų pirkimų taisyklės (toliau tekste vadinama – Taisyklės) reglamentuoja VšĮ Klaipėdos psichikos sveikatos centro viešųjų pirkimų, atliktinų supaprastinta pirkimų tvarka, vykdymo tvarką.</w:t>
      </w:r>
    </w:p>
    <w:p w:rsidR="004D1EFD" w:rsidRDefault="004D1EFD" w:rsidP="00F80A56">
      <w:pPr>
        <w:pStyle w:val="Pagrindiniotekstotrauka2"/>
        <w:tabs>
          <w:tab w:val="left" w:pos="1843"/>
        </w:tabs>
        <w:ind w:firstLine="0"/>
      </w:pPr>
      <w:r>
        <w:rPr>
          <w:b/>
          <w:bCs/>
        </w:rPr>
        <w:t>2.</w:t>
      </w:r>
      <w:r>
        <w:t xml:space="preserve"> </w:t>
      </w:r>
      <w:r w:rsidR="00A23C57">
        <w:t xml:space="preserve"> </w:t>
      </w:r>
      <w:r>
        <w:t>Taisyklėmis vadovaujamasi, kai:</w:t>
      </w:r>
    </w:p>
    <w:p w:rsidR="004D1EFD" w:rsidRPr="0067584C" w:rsidRDefault="004D1EFD" w:rsidP="00F80A56">
      <w:pPr>
        <w:pStyle w:val="Pagrindiniotekstotrauka2"/>
        <w:tabs>
          <w:tab w:val="left" w:pos="1843"/>
        </w:tabs>
        <w:ind w:firstLine="0"/>
      </w:pPr>
      <w:r w:rsidRPr="0067584C">
        <w:t xml:space="preserve">2.1. atliekami prekių, paslaugų ar darbų pirkimai, kurių viešojo </w:t>
      </w:r>
      <w:r w:rsidR="005606FF" w:rsidRPr="0067584C">
        <w:t xml:space="preserve">pirkimo </w:t>
      </w:r>
      <w:r w:rsidRPr="0067584C">
        <w:t>vertė yra mažesnė nei tarptautinio pirkimo vertės riba, nustatyta Lietuvos Respublikos viešųjų pirkimų įstatymo (toliau tekste vadinama – Viešųjų pirkimų įstatymas) 11  straipsnyje;</w:t>
      </w:r>
    </w:p>
    <w:p w:rsidR="004D1EFD" w:rsidRPr="0067584C" w:rsidRDefault="004D1EFD" w:rsidP="00F80A56">
      <w:pPr>
        <w:pStyle w:val="Pagrindiniotekstotrauka2"/>
        <w:tabs>
          <w:tab w:val="left" w:pos="1843"/>
        </w:tabs>
        <w:ind w:firstLine="0"/>
        <w:jc w:val="left"/>
      </w:pPr>
      <w:r w:rsidRPr="0067584C">
        <w:t>2.2.</w:t>
      </w:r>
      <w:r w:rsidR="004F2EB3" w:rsidRPr="0067584C">
        <w:t xml:space="preserve">  </w:t>
      </w:r>
      <w:r w:rsidRPr="0067584C">
        <w:t>perkamos Viešųjų pirkimų įstatymo 2 priedėlio B sąrašo paslaugos;</w:t>
      </w:r>
    </w:p>
    <w:p w:rsidR="004F2EB3" w:rsidRDefault="00F80A56" w:rsidP="00F80A56">
      <w:pPr>
        <w:pStyle w:val="Pagrindiniotekstotrauka2"/>
        <w:tabs>
          <w:tab w:val="left" w:pos="1843"/>
        </w:tabs>
        <w:ind w:firstLine="0"/>
        <w:jc w:val="left"/>
      </w:pPr>
      <w:r w:rsidRPr="0067584C">
        <w:t xml:space="preserve">2.3. </w:t>
      </w:r>
      <w:r w:rsidR="004D1EFD" w:rsidRPr="0067584C">
        <w:t>atliekami Įstatymo 9 straipsnio 14 dalyje nurodyti pirkimai.</w:t>
      </w:r>
      <w:r w:rsidR="004F2EB3" w:rsidRPr="0067584C">
        <w:t xml:space="preserve">                                                       </w:t>
      </w:r>
      <w:r w:rsidR="004D1EFD" w:rsidRPr="0067584C">
        <w:t xml:space="preserve"> </w:t>
      </w:r>
      <w:r w:rsidR="004F2EB3" w:rsidRPr="0067584C">
        <w:t xml:space="preserve">        2.4. Taisyklėmis nustatyta viešųjų pirkimų vykdymo tvarka taikoma visiems KPSC vykdomiems</w:t>
      </w:r>
      <w:r w:rsidR="004F2EB3">
        <w:t xml:space="preserve"> supaprastintiems pirkimams, išskyrus prekių, paslaugų ir darbų pirkimus, numatytus Įstatymo 10 straipsnyje.</w:t>
      </w:r>
    </w:p>
    <w:p w:rsidR="004D1EFD" w:rsidRDefault="004D1EFD" w:rsidP="00F80A56">
      <w:pPr>
        <w:pStyle w:val="Pagrindiniotekstotrauka2"/>
        <w:tabs>
          <w:tab w:val="left" w:pos="1843"/>
        </w:tabs>
        <w:ind w:firstLine="0"/>
        <w:jc w:val="left"/>
      </w:pPr>
      <w:r>
        <w:rPr>
          <w:b/>
          <w:bCs/>
        </w:rPr>
        <w:t>3</w:t>
      </w:r>
      <w:r>
        <w:t>. Taisyklės parengtos vadovaujant</w:t>
      </w:r>
      <w:r w:rsidR="006203D8">
        <w:t xml:space="preserve">is </w:t>
      </w:r>
      <w:r w:rsidR="002C407A">
        <w:t xml:space="preserve"> V</w:t>
      </w:r>
      <w:r>
        <w:t>iešųjų pirkimų įstatymu</w:t>
      </w:r>
      <w:r w:rsidR="006203D8">
        <w:t xml:space="preserve"> ir </w:t>
      </w:r>
      <w:r>
        <w:t>kitais viešuosius pirkimus re</w:t>
      </w:r>
      <w:r w:rsidR="00887100">
        <w:t>glamentuojančiais teisės aktais,</w:t>
      </w:r>
      <w:r>
        <w:t xml:space="preserve">  atsižvelgiant į šiuos žemiau įvardintus esminius viešųjų pirkimų organizavimo ir vykdymo principus bei standartus:</w:t>
      </w:r>
    </w:p>
    <w:p w:rsidR="00D81A4E" w:rsidRPr="00D81A4E" w:rsidRDefault="00836479" w:rsidP="00F80A56">
      <w:pPr>
        <w:pStyle w:val="Default"/>
        <w:jc w:val="both"/>
      </w:pPr>
      <w:r>
        <w:rPr>
          <w:sz w:val="23"/>
          <w:szCs w:val="23"/>
        </w:rPr>
        <w:t>3</w:t>
      </w:r>
      <w:r w:rsidR="005606FF">
        <w:rPr>
          <w:sz w:val="23"/>
          <w:szCs w:val="23"/>
        </w:rPr>
        <w:t>.1</w:t>
      </w:r>
      <w:r w:rsidR="00D81A4E">
        <w:rPr>
          <w:sz w:val="23"/>
          <w:szCs w:val="23"/>
        </w:rPr>
        <w:t>.</w:t>
      </w:r>
      <w:r w:rsidR="00D1696F">
        <w:rPr>
          <w:sz w:val="23"/>
          <w:szCs w:val="23"/>
        </w:rPr>
        <w:t xml:space="preserve"> Supaprastinti pirkimai atliekami laikantis lygiateisiškumo, nediskriminavimo, skaidrumo, abipusio pripažinimo ir proporcingumo principų, konfidencialumo ir nešališkumo reikalavimų. </w:t>
      </w:r>
    </w:p>
    <w:p w:rsidR="00D1696F" w:rsidRPr="00D81A4E" w:rsidRDefault="00D81A4E" w:rsidP="00F80A56">
      <w:pPr>
        <w:autoSpaceDE w:val="0"/>
        <w:autoSpaceDN w:val="0"/>
        <w:adjustRightInd w:val="0"/>
        <w:jc w:val="both"/>
        <w:rPr>
          <w:rFonts w:eastAsiaTheme="minorHAnsi"/>
          <w:color w:val="000000"/>
          <w:sz w:val="23"/>
          <w:szCs w:val="23"/>
          <w:lang w:val="lt-LT"/>
        </w:rPr>
      </w:pPr>
      <w:r w:rsidRPr="00D81A4E">
        <w:rPr>
          <w:rFonts w:eastAsiaTheme="minorHAnsi"/>
          <w:color w:val="000000"/>
          <w:lang w:val="lt-LT"/>
        </w:rPr>
        <w:t xml:space="preserve"> </w:t>
      </w:r>
      <w:r w:rsidR="00836479">
        <w:rPr>
          <w:rFonts w:eastAsiaTheme="minorHAnsi"/>
          <w:color w:val="000000"/>
          <w:sz w:val="23"/>
          <w:szCs w:val="23"/>
          <w:lang w:val="lt-LT"/>
        </w:rPr>
        <w:t>3</w:t>
      </w:r>
      <w:r w:rsidR="005606FF">
        <w:rPr>
          <w:rFonts w:eastAsiaTheme="minorHAnsi"/>
          <w:color w:val="000000"/>
          <w:sz w:val="23"/>
          <w:szCs w:val="23"/>
          <w:lang w:val="lt-LT"/>
        </w:rPr>
        <w:t>.2</w:t>
      </w:r>
      <w:r>
        <w:rPr>
          <w:rFonts w:eastAsiaTheme="minorHAnsi"/>
          <w:color w:val="000000"/>
          <w:sz w:val="23"/>
          <w:szCs w:val="23"/>
          <w:lang w:val="lt-LT"/>
        </w:rPr>
        <w:t>.</w:t>
      </w:r>
      <w:r w:rsidRPr="00D81A4E">
        <w:rPr>
          <w:rFonts w:eastAsiaTheme="minorHAnsi"/>
          <w:color w:val="000000"/>
          <w:sz w:val="23"/>
          <w:szCs w:val="23"/>
          <w:lang w:val="lt-LT"/>
        </w:rPr>
        <w:t xml:space="preserve"> Perkančioji organizacija prekių, paslaugų ir darbų supaprastintus pirkimus gali atlikti Viešųjų pirkimų įstatymo 84 st</w:t>
      </w:r>
      <w:r>
        <w:rPr>
          <w:rFonts w:eastAsiaTheme="minorHAnsi"/>
          <w:color w:val="000000"/>
          <w:sz w:val="23"/>
          <w:szCs w:val="23"/>
          <w:lang w:val="lt-LT"/>
        </w:rPr>
        <w:t>raipsnyje nustatytais atvejais.</w:t>
      </w:r>
    </w:p>
    <w:p w:rsidR="00D1696F" w:rsidRDefault="004F2EB3" w:rsidP="00F80A56">
      <w:pPr>
        <w:pStyle w:val="Pagrindiniotekstotrauka2"/>
        <w:tabs>
          <w:tab w:val="left" w:pos="1843"/>
        </w:tabs>
        <w:ind w:firstLine="0"/>
      </w:pPr>
      <w:r w:rsidRPr="004F2EB3">
        <w:rPr>
          <w:b/>
          <w:sz w:val="23"/>
          <w:szCs w:val="23"/>
        </w:rPr>
        <w:lastRenderedPageBreak/>
        <w:t xml:space="preserve"> 4</w:t>
      </w:r>
      <w:r w:rsidR="00F0735F" w:rsidRPr="004F2EB3">
        <w:rPr>
          <w:b/>
          <w:sz w:val="23"/>
          <w:szCs w:val="23"/>
        </w:rPr>
        <w:t>.</w:t>
      </w:r>
      <w:r w:rsidR="00D1696F">
        <w:rPr>
          <w:sz w:val="23"/>
          <w:szCs w:val="23"/>
        </w:rPr>
        <w:t xml:space="preserve"> </w:t>
      </w:r>
      <w:r w:rsidR="00A23C57">
        <w:rPr>
          <w:sz w:val="23"/>
          <w:szCs w:val="23"/>
        </w:rPr>
        <w:t xml:space="preserve"> </w:t>
      </w:r>
      <w:r w:rsidR="00D1696F">
        <w:rPr>
          <w:sz w:val="23"/>
          <w:szCs w:val="23"/>
        </w:rPr>
        <w:t xml:space="preserve">Perkančioji organizacija prekių, paslaugų ir darbų </w:t>
      </w:r>
      <w:r w:rsidR="00D81A4E">
        <w:rPr>
          <w:sz w:val="23"/>
          <w:szCs w:val="23"/>
        </w:rPr>
        <w:t xml:space="preserve">vykdomuose supaprastintuose pirkimuose </w:t>
      </w:r>
    </w:p>
    <w:p w:rsidR="00D1696F" w:rsidRDefault="00D1696F" w:rsidP="00F80A56">
      <w:pPr>
        <w:pStyle w:val="Pagrindiniotekstotrauka2"/>
        <w:tabs>
          <w:tab w:val="left" w:pos="1843"/>
        </w:tabs>
        <w:ind w:firstLine="0"/>
      </w:pPr>
      <w:r>
        <w:t xml:space="preserve"> turi teisę dalyvauti </w:t>
      </w:r>
      <w:r>
        <w:rPr>
          <w:sz w:val="23"/>
          <w:szCs w:val="23"/>
        </w:rPr>
        <w:t>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F80A56" w:rsidRDefault="004F2EB3" w:rsidP="00F80A56">
      <w:pPr>
        <w:autoSpaceDE w:val="0"/>
        <w:autoSpaceDN w:val="0"/>
        <w:adjustRightInd w:val="0"/>
        <w:jc w:val="both"/>
        <w:rPr>
          <w:rFonts w:eastAsiaTheme="minorHAnsi"/>
          <w:color w:val="000000"/>
          <w:sz w:val="23"/>
          <w:szCs w:val="23"/>
          <w:lang w:val="lt-LT"/>
        </w:rPr>
      </w:pPr>
      <w:r w:rsidRPr="004F2EB3">
        <w:rPr>
          <w:rFonts w:eastAsiaTheme="minorHAnsi"/>
          <w:b/>
          <w:color w:val="000000"/>
          <w:sz w:val="23"/>
          <w:szCs w:val="23"/>
          <w:lang w:val="lt-LT"/>
        </w:rPr>
        <w:t>5</w:t>
      </w:r>
      <w:r w:rsidR="00F0735F" w:rsidRPr="004F2EB3">
        <w:rPr>
          <w:rFonts w:eastAsiaTheme="minorHAnsi"/>
          <w:b/>
          <w:color w:val="000000"/>
          <w:sz w:val="23"/>
          <w:szCs w:val="23"/>
          <w:lang w:val="lt-LT"/>
        </w:rPr>
        <w:t>.</w:t>
      </w:r>
      <w:r w:rsidR="00A23C57">
        <w:rPr>
          <w:rFonts w:eastAsiaTheme="minorHAnsi"/>
          <w:b/>
          <w:color w:val="000000"/>
          <w:sz w:val="23"/>
          <w:szCs w:val="23"/>
          <w:lang w:val="lt-LT"/>
        </w:rPr>
        <w:t xml:space="preserve"> </w:t>
      </w:r>
      <w:r w:rsidR="00F0735F" w:rsidRPr="00F0735F">
        <w:rPr>
          <w:rFonts w:eastAsiaTheme="minorHAnsi"/>
          <w:color w:val="000000"/>
          <w:sz w:val="23"/>
          <w:szCs w:val="23"/>
          <w:lang w:val="lt-LT"/>
        </w:rPr>
        <w:t xml:space="preserve">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w:t>
      </w:r>
      <w:r w:rsidR="00F0735F" w:rsidRPr="00F0735F">
        <w:rPr>
          <w:rFonts w:eastAsiaTheme="minorHAnsi"/>
          <w:color w:val="000000"/>
          <w:sz w:val="16"/>
          <w:szCs w:val="16"/>
          <w:lang w:val="lt-LT"/>
        </w:rPr>
        <w:t xml:space="preserve">TM </w:t>
      </w:r>
      <w:r w:rsidR="00F0735F" w:rsidRPr="00F0735F">
        <w:rPr>
          <w:rFonts w:eastAsiaTheme="minorHAnsi"/>
          <w:color w:val="000000"/>
          <w:sz w:val="23"/>
          <w:szCs w:val="23"/>
          <w:lang w:val="lt-LT"/>
        </w:rPr>
        <w:t>(toliau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w:t>
      </w:r>
      <w:r w:rsidR="00F0735F">
        <w:rPr>
          <w:rFonts w:eastAsiaTheme="minorHAnsi"/>
          <w:color w:val="000000"/>
          <w:sz w:val="23"/>
          <w:szCs w:val="23"/>
          <w:lang w:val="lt-LT"/>
        </w:rPr>
        <w:t>.</w:t>
      </w:r>
    </w:p>
    <w:p w:rsidR="004D1EFD" w:rsidRPr="00F80A56" w:rsidRDefault="00F0735F" w:rsidP="00F80A56">
      <w:pPr>
        <w:autoSpaceDE w:val="0"/>
        <w:autoSpaceDN w:val="0"/>
        <w:adjustRightInd w:val="0"/>
        <w:jc w:val="both"/>
        <w:rPr>
          <w:rFonts w:eastAsiaTheme="minorHAnsi"/>
          <w:color w:val="000000"/>
          <w:sz w:val="23"/>
          <w:szCs w:val="23"/>
          <w:lang w:val="lt-LT"/>
        </w:rPr>
      </w:pPr>
      <w:r w:rsidRPr="00B0778E">
        <w:rPr>
          <w:rFonts w:eastAsiaTheme="minorHAnsi"/>
          <w:b/>
          <w:color w:val="000000"/>
          <w:sz w:val="23"/>
          <w:szCs w:val="23"/>
          <w:lang w:val="lt-LT"/>
        </w:rPr>
        <w:t xml:space="preserve"> </w:t>
      </w:r>
      <w:r w:rsidR="00F80A56" w:rsidRPr="00B0778E">
        <w:rPr>
          <w:rFonts w:eastAsiaTheme="minorHAnsi"/>
          <w:b/>
          <w:color w:val="000000"/>
          <w:sz w:val="23"/>
          <w:szCs w:val="23"/>
          <w:lang w:val="lt-LT"/>
        </w:rPr>
        <w:t>5.1</w:t>
      </w:r>
      <w:r w:rsidR="00294D09" w:rsidRPr="00B0778E">
        <w:rPr>
          <w:b/>
        </w:rPr>
        <w:t>.</w:t>
      </w:r>
      <w:r w:rsidR="00294D09">
        <w:t xml:space="preserve"> S</w:t>
      </w:r>
      <w:r w:rsidR="004D1EFD">
        <w:t>iekiant užtikrinti, k</w:t>
      </w:r>
      <w:r>
        <w:t>ad būtų išlaikytas Taisyklių</w:t>
      </w:r>
      <w:r w:rsidR="004D1EFD">
        <w:t xml:space="preserve"> nustatyto tikslo ir priemonių, kurias perkančioji organizacija  naudoja tiems tikslams pasiekti, proporcingumas (viešojo pirkimo proporcingumo principas), KPSC nustato, kad visuotinai priimti viešojo pirkimo sutarčių sudarymo standartai gali būti netaikomi viešiesiems pirkimams, kurie, atsižvelgiant į konkretaus viešojo pirkimo vertę  ir nusistovėjusią praktiką, iš esmės nėra reikšmingi potencialiems viešojo pirkimo dalyviams ir pačiai Perkančiajai organizacijai, ir, kurių viešojo pirkimo vertė objektyviai yra nepakankama tam, kad būtų galima taikyti ir išlaikyti visuotinai priimtus viešojo pirkimo sutarčių sudarymo standartus. Tokia nuostata yra pagrįsta tuo, kad šiais atvejais </w:t>
      </w:r>
      <w:r w:rsidR="004D1EFD">
        <w:rPr>
          <w:iCs/>
        </w:rPr>
        <w:t>visuotinai priimtų viešojo pirkimo sutarčių sudarymo standartų taikymo vykdant viešuosius pirkimus poveikis pagrindiniams viešųjų pirkimų principams vertintinas ne tik kaip objektyviai nepakankamas, bet ir kaip šalutinis veiksnys užtikrinant iš pirminės Europos Sąjungos Bendrijos teisės ir nacionalinės teisės kylančių standartų taikymą. Kita vertus, sudarant bet kokios vertės viešojo pirkimo sutartį, užtikrinama, kad pirkimui skirtos lėšos būtų naudojamos racionaliai.</w:t>
      </w:r>
    </w:p>
    <w:p w:rsidR="004D1EFD" w:rsidRDefault="004D1EFD" w:rsidP="005606FF">
      <w:pPr>
        <w:pStyle w:val="Pagrindiniotekstotrauka2"/>
        <w:tabs>
          <w:tab w:val="left" w:pos="1843"/>
        </w:tabs>
        <w:ind w:firstLine="0"/>
        <w:rPr>
          <w:b/>
          <w:szCs w:val="20"/>
        </w:rPr>
      </w:pPr>
      <w:r>
        <w:rPr>
          <w:b/>
          <w:bCs/>
        </w:rPr>
        <w:t>6</w:t>
      </w:r>
      <w:r>
        <w:t>.</w:t>
      </w:r>
      <w:r w:rsidR="00A23C57">
        <w:t xml:space="preserve">  </w:t>
      </w:r>
      <w:r>
        <w:rPr>
          <w:szCs w:val="20"/>
        </w:rPr>
        <w:t>Taisyklėse vartojamos sąvokos:</w:t>
      </w:r>
    </w:p>
    <w:p w:rsidR="004D1EFD" w:rsidRDefault="004D1EFD" w:rsidP="005606FF">
      <w:pPr>
        <w:tabs>
          <w:tab w:val="left" w:pos="1080"/>
          <w:tab w:val="left" w:pos="1320"/>
          <w:tab w:val="left" w:pos="1560"/>
        </w:tabs>
        <w:ind w:firstLine="840"/>
        <w:jc w:val="both"/>
      </w:pPr>
      <w:r>
        <w:rPr>
          <w:b/>
        </w:rPr>
        <w:t>Apklausa</w:t>
      </w:r>
      <w:r>
        <w:t xml:space="preserve"> – </w:t>
      </w:r>
      <w:r w:rsidR="0061772D">
        <w:t xml:space="preserve">supaprastinto </w:t>
      </w:r>
      <w:r>
        <w:t>pirkimo būdas, kai Perkančioji organizacija raštu arba žodžiu kviečia tiekėjus pateikti pasiūlymus ir perka prekes, pas</w:t>
      </w:r>
      <w:r w:rsidR="00DC51D3">
        <w:t>laugas ar darbus iš, pagal keliamus reikalavimus</w:t>
      </w:r>
      <w:r w:rsidR="0061772D">
        <w:t xml:space="preserve"> </w:t>
      </w:r>
      <w:r w:rsidR="00DC51D3">
        <w:t>ir nustatytą pasiūlymo vertinimo kriterijų, tinkamiausią pasiūlymą pateikusio dalyvio.</w:t>
      </w:r>
    </w:p>
    <w:p w:rsidR="004D1EFD" w:rsidRDefault="004D1EFD" w:rsidP="005606FF">
      <w:pPr>
        <w:tabs>
          <w:tab w:val="left" w:pos="1080"/>
          <w:tab w:val="left" w:pos="1320"/>
          <w:tab w:val="left" w:pos="1560"/>
        </w:tabs>
        <w:ind w:firstLine="840"/>
        <w:jc w:val="both"/>
      </w:pPr>
      <w:r>
        <w:rPr>
          <w:b/>
        </w:rPr>
        <w:t xml:space="preserve">Mažos vertės pirkimai </w:t>
      </w:r>
      <w:r>
        <w:t>–</w:t>
      </w:r>
      <w:r>
        <w:rPr>
          <w:b/>
        </w:rPr>
        <w:t xml:space="preserve"> </w:t>
      </w:r>
      <w:r>
        <w:t xml:space="preserve">supaprastinti pirkimai, atitinkantys bent vieną iš šių sąlygų: </w:t>
      </w:r>
    </w:p>
    <w:p w:rsidR="004D1EFD" w:rsidRDefault="004D1EFD" w:rsidP="005606FF">
      <w:pPr>
        <w:ind w:firstLine="840"/>
        <w:jc w:val="both"/>
        <w:rPr>
          <w:lang w:eastAsia="lt-LT"/>
        </w:rPr>
      </w:pPr>
      <w:r>
        <w:rPr>
          <w:lang w:eastAsia="lt-LT"/>
        </w:rPr>
        <w:t xml:space="preserve">1) </w:t>
      </w:r>
      <w:proofErr w:type="gramStart"/>
      <w:r>
        <w:rPr>
          <w:lang w:eastAsia="lt-LT"/>
        </w:rPr>
        <w:t>prekių</w:t>
      </w:r>
      <w:proofErr w:type="gramEnd"/>
      <w:r>
        <w:rPr>
          <w:lang w:eastAsia="lt-LT"/>
        </w:rPr>
        <w:t xml:space="preserve"> ar paslaugų pi</w:t>
      </w:r>
      <w:r w:rsidR="00551BE7">
        <w:rPr>
          <w:lang w:eastAsia="lt-LT"/>
        </w:rPr>
        <w:t>rkimo vertė yra mažesnė kaip 58 tūkst. Eur</w:t>
      </w:r>
      <w:r>
        <w:rPr>
          <w:lang w:eastAsia="lt-LT"/>
        </w:rPr>
        <w:t xml:space="preserve"> (be PVM), o darbų vertė mažesnė kaip </w:t>
      </w:r>
      <w:r w:rsidR="00551BE7">
        <w:rPr>
          <w:lang w:eastAsia="lt-LT"/>
        </w:rPr>
        <w:t>145 tūkst. Eur</w:t>
      </w:r>
      <w:r>
        <w:rPr>
          <w:lang w:eastAsia="lt-LT"/>
        </w:rPr>
        <w:t xml:space="preserve"> (be PVM);</w:t>
      </w:r>
    </w:p>
    <w:p w:rsidR="00F80A56" w:rsidRDefault="0067584C" w:rsidP="005606FF">
      <w:pPr>
        <w:pStyle w:val="Default"/>
        <w:jc w:val="both"/>
      </w:pPr>
      <w:r>
        <w:rPr>
          <w:lang w:eastAsia="lt-LT"/>
        </w:rPr>
        <w:t xml:space="preserve">               </w:t>
      </w:r>
      <w:r w:rsidR="004D1EFD">
        <w:rPr>
          <w:lang w:eastAsia="lt-LT"/>
        </w:rPr>
        <w:t xml:space="preserve">2) </w:t>
      </w:r>
      <w:r w:rsidR="004D1EFD">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w:t>
      </w:r>
      <w:r w:rsidR="00551BE7">
        <w:t>arčių vertės ir mažesnė kaip 58 tūkst. Eur</w:t>
      </w:r>
      <w:r w:rsidR="004D1EFD">
        <w:t xml:space="preserve"> (be PVM), o perkant darbus – ne didesnė kaip 1,5 procento to paties objekto supaprastinto pi</w:t>
      </w:r>
      <w:r w:rsidR="00551BE7">
        <w:t>rkimo vertės ir mažesnė kaip 145 tūkst. Eur</w:t>
      </w:r>
      <w:r w:rsidR="004D1EFD">
        <w:t xml:space="preserve"> (be PVM).</w:t>
      </w:r>
    </w:p>
    <w:p w:rsidR="005606FF" w:rsidRDefault="00F80A56" w:rsidP="005606FF">
      <w:pPr>
        <w:pStyle w:val="Default"/>
        <w:jc w:val="both"/>
        <w:rPr>
          <w:sz w:val="23"/>
          <w:szCs w:val="23"/>
        </w:rPr>
      </w:pPr>
      <w:r>
        <w:t xml:space="preserve">            </w:t>
      </w:r>
      <w:r w:rsidR="005606FF" w:rsidRPr="005606FF">
        <w:rPr>
          <w:b/>
          <w:bCs/>
          <w:sz w:val="23"/>
          <w:szCs w:val="23"/>
        </w:rPr>
        <w:t xml:space="preserve"> </w:t>
      </w:r>
      <w:r w:rsidR="005606FF">
        <w:rPr>
          <w:b/>
          <w:bCs/>
          <w:sz w:val="23"/>
          <w:szCs w:val="23"/>
        </w:rPr>
        <w:t xml:space="preserve">apklausa </w:t>
      </w:r>
      <w:r w:rsidR="005606FF">
        <w:rPr>
          <w:sz w:val="23"/>
          <w:szCs w:val="23"/>
        </w:rPr>
        <w:t xml:space="preserve">– supaprastinto pirkimo būdas, kai perkančioji organizacija raštu arba žodžiu kviečia tiekėjus pateikti pasiūlymus ir perka prekes, paslaugas ar darbus iš, pagal keliamus reikalavimus ir nustatytą pasiūlymo vertinimo kriterijų, tinkamiausią pasiūlymą pateikusio dalyvio; </w:t>
      </w:r>
    </w:p>
    <w:p w:rsidR="005606FF" w:rsidRDefault="005606FF" w:rsidP="005606FF">
      <w:pPr>
        <w:pStyle w:val="Default"/>
        <w:jc w:val="both"/>
        <w:rPr>
          <w:sz w:val="23"/>
          <w:szCs w:val="23"/>
        </w:rPr>
      </w:pPr>
      <w:r>
        <w:rPr>
          <w:b/>
          <w:bCs/>
          <w:sz w:val="23"/>
          <w:szCs w:val="23"/>
        </w:rPr>
        <w:t xml:space="preserve">               kvalifikacijos patikrinimas </w:t>
      </w:r>
      <w:r>
        <w:rPr>
          <w:sz w:val="23"/>
          <w:szCs w:val="23"/>
        </w:rPr>
        <w:t xml:space="preserve">– procedūra, kurios metu tikrinama, ar tiekėjai atitinka pirkimo dokumentuose nurodytus minimalius kvalifikacijos reikalavimus; </w:t>
      </w:r>
    </w:p>
    <w:p w:rsidR="005606FF" w:rsidRDefault="005606FF" w:rsidP="005606FF">
      <w:pPr>
        <w:pStyle w:val="Default"/>
        <w:jc w:val="both"/>
        <w:rPr>
          <w:sz w:val="23"/>
          <w:szCs w:val="23"/>
        </w:rPr>
      </w:pPr>
      <w:r>
        <w:rPr>
          <w:b/>
          <w:bCs/>
          <w:sz w:val="23"/>
          <w:szCs w:val="23"/>
        </w:rPr>
        <w:lastRenderedPageBreak/>
        <w:t xml:space="preserve">               numatomo pirkimo vertė </w:t>
      </w:r>
      <w:r>
        <w:rPr>
          <w:sz w:val="23"/>
          <w:szCs w:val="23"/>
        </w:rPr>
        <w:t xml:space="preserve">(toliau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5606FF" w:rsidRDefault="005606FF" w:rsidP="005606FF">
      <w:pPr>
        <w:pStyle w:val="Default"/>
        <w:jc w:val="both"/>
        <w:rPr>
          <w:sz w:val="23"/>
          <w:szCs w:val="23"/>
        </w:rPr>
      </w:pPr>
      <w:r>
        <w:rPr>
          <w:b/>
          <w:bCs/>
          <w:sz w:val="23"/>
          <w:szCs w:val="23"/>
        </w:rPr>
        <w:t xml:space="preserve">                pirkimų organizatorius </w:t>
      </w:r>
      <w:r>
        <w:rPr>
          <w:sz w:val="23"/>
          <w:szCs w:val="23"/>
        </w:rPr>
        <w:t xml:space="preserve">–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 </w:t>
      </w:r>
    </w:p>
    <w:p w:rsidR="005606FF" w:rsidRDefault="005606FF" w:rsidP="005606FF">
      <w:pPr>
        <w:pStyle w:val="Default"/>
        <w:jc w:val="both"/>
        <w:rPr>
          <w:sz w:val="23"/>
          <w:szCs w:val="23"/>
        </w:rPr>
      </w:pPr>
      <w:r>
        <w:rPr>
          <w:b/>
          <w:bCs/>
          <w:sz w:val="23"/>
          <w:szCs w:val="23"/>
        </w:rPr>
        <w:t xml:space="preserve">                supaprastintas atviras konkursas </w:t>
      </w:r>
      <w:r>
        <w:rPr>
          <w:sz w:val="23"/>
          <w:szCs w:val="23"/>
        </w:rPr>
        <w:t xml:space="preserve">– supaprastinto pirkimo būdas, kai kiekvienas suinteresuotas tiekėjas gali pateikti pasiūlymą; </w:t>
      </w:r>
    </w:p>
    <w:p w:rsidR="005606FF" w:rsidRDefault="005606FF" w:rsidP="005606FF">
      <w:pPr>
        <w:pStyle w:val="Default"/>
        <w:jc w:val="both"/>
        <w:rPr>
          <w:sz w:val="23"/>
          <w:szCs w:val="23"/>
        </w:rPr>
      </w:pPr>
      <w:r>
        <w:rPr>
          <w:b/>
          <w:bCs/>
          <w:sz w:val="23"/>
          <w:szCs w:val="23"/>
        </w:rPr>
        <w:t xml:space="preserve">                supaprastintas ribotas konkursas </w:t>
      </w:r>
      <w:r>
        <w:rPr>
          <w:sz w:val="23"/>
          <w:szCs w:val="23"/>
        </w:rPr>
        <w:t xml:space="preserve">– supaprastinto pirkimo būdas, kai paraiškas dalyvauti konkurse gali pateikti visi norintys konkurse dalyvauti tiekėjai, o pasiūlymus konkursui – tik perkančiosios organizacijos pakviesti kandidatai; </w:t>
      </w:r>
    </w:p>
    <w:p w:rsidR="005606FF" w:rsidRDefault="005606FF" w:rsidP="00A23C57">
      <w:pPr>
        <w:pStyle w:val="Default"/>
        <w:rPr>
          <w:sz w:val="23"/>
          <w:szCs w:val="23"/>
        </w:rPr>
      </w:pPr>
      <w:r>
        <w:rPr>
          <w:b/>
          <w:bCs/>
          <w:sz w:val="23"/>
          <w:szCs w:val="23"/>
        </w:rPr>
        <w:t xml:space="preserve">                   supaprastintos skelbiamos derybos </w:t>
      </w:r>
      <w:r>
        <w:rPr>
          <w:sz w:val="23"/>
          <w:szCs w:val="23"/>
        </w:rPr>
        <w:t xml:space="preserve">– supaprastinto pirkimo būdas, kai paraiškas dalyvauti derybose gali pateikti visi tiekėjai, o perkančioji organizacija konsultuojasi su visais ar atrinktais kandidatais ir su vienu ar keliais iš jų derasi dėl pirkimo sutarties sąlygų; </w:t>
      </w:r>
    </w:p>
    <w:p w:rsidR="005606FF" w:rsidRDefault="005606FF" w:rsidP="00A23C57">
      <w:pPr>
        <w:pStyle w:val="Default"/>
        <w:jc w:val="both"/>
        <w:rPr>
          <w:sz w:val="23"/>
          <w:szCs w:val="23"/>
        </w:rPr>
      </w:pPr>
      <w:r>
        <w:rPr>
          <w:b/>
          <w:bCs/>
          <w:sz w:val="23"/>
          <w:szCs w:val="23"/>
        </w:rPr>
        <w:t xml:space="preserve">                  supaprastintas projekto konkursas </w:t>
      </w:r>
      <w:r>
        <w:rPr>
          <w:sz w:val="23"/>
          <w:szCs w:val="23"/>
        </w:rPr>
        <w:t xml:space="preserve">–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 </w:t>
      </w:r>
    </w:p>
    <w:p w:rsidR="004D1EFD" w:rsidRPr="005606FF" w:rsidRDefault="004D1EFD" w:rsidP="00A23C57">
      <w:pPr>
        <w:tabs>
          <w:tab w:val="left" w:pos="1080"/>
          <w:tab w:val="left" w:pos="1320"/>
          <w:tab w:val="left" w:pos="1560"/>
        </w:tabs>
        <w:rPr>
          <w:sz w:val="23"/>
          <w:szCs w:val="23"/>
        </w:rPr>
      </w:pPr>
      <w:r>
        <w:t>Taisyklėse vartojamos kitos pagrindinės sąvokos apibrėžtos Įstatyme.</w:t>
      </w:r>
      <w:r w:rsidR="00887100" w:rsidRPr="00887100">
        <w:rPr>
          <w:sz w:val="23"/>
          <w:szCs w:val="23"/>
        </w:rPr>
        <w:t xml:space="preserve"> </w:t>
      </w:r>
      <w:r w:rsidR="005606FF">
        <w:rPr>
          <w:sz w:val="23"/>
          <w:szCs w:val="23"/>
        </w:rPr>
        <w:t xml:space="preserve">                                                     </w:t>
      </w:r>
      <w:r w:rsidR="005606FF" w:rsidRPr="005606FF">
        <w:rPr>
          <w:b/>
          <w:sz w:val="23"/>
          <w:szCs w:val="23"/>
        </w:rPr>
        <w:t>7</w:t>
      </w:r>
      <w:r w:rsidR="00887100" w:rsidRPr="005606FF">
        <w:rPr>
          <w:b/>
          <w:sz w:val="23"/>
          <w:szCs w:val="23"/>
        </w:rPr>
        <w:t>.</w:t>
      </w:r>
      <w:r w:rsidR="00887100">
        <w:rPr>
          <w:sz w:val="23"/>
          <w:szCs w:val="23"/>
        </w:rPr>
        <w:t xml:space="preserve"> </w:t>
      </w:r>
      <w:r w:rsidR="00A23C57">
        <w:rPr>
          <w:sz w:val="23"/>
          <w:szCs w:val="23"/>
        </w:rPr>
        <w:t xml:space="preserve">  </w:t>
      </w:r>
      <w:r w:rsidR="00887100">
        <w:rPr>
          <w:sz w:val="23"/>
          <w:szCs w:val="23"/>
        </w:rPr>
        <w:t>Pasikeitus Taisyklėse minimiems teisės aktams</w:t>
      </w:r>
      <w:proofErr w:type="gramStart"/>
      <w:r w:rsidR="00887100">
        <w:rPr>
          <w:sz w:val="23"/>
          <w:szCs w:val="23"/>
        </w:rPr>
        <w:t>,  taikomos</w:t>
      </w:r>
      <w:proofErr w:type="gramEnd"/>
      <w:r w:rsidR="00887100">
        <w:rPr>
          <w:sz w:val="23"/>
          <w:szCs w:val="23"/>
        </w:rPr>
        <w:t xml:space="preserve"> aktualios tų teisės aktų  redakcijos nuostatos</w:t>
      </w:r>
      <w:r w:rsidR="00B0778E">
        <w:rPr>
          <w:sz w:val="23"/>
          <w:szCs w:val="23"/>
        </w:rPr>
        <w:t>.</w:t>
      </w:r>
    </w:p>
    <w:p w:rsidR="00887100" w:rsidRDefault="00887100" w:rsidP="00A23C57">
      <w:pPr>
        <w:tabs>
          <w:tab w:val="left" w:pos="1080"/>
          <w:tab w:val="left" w:pos="1320"/>
          <w:tab w:val="left" w:pos="1560"/>
        </w:tabs>
        <w:ind w:firstLine="840"/>
      </w:pPr>
    </w:p>
    <w:p w:rsidR="004D1EFD" w:rsidRDefault="004D1EFD" w:rsidP="004D1EFD">
      <w:pPr>
        <w:pStyle w:val="Pagrindiniotekstotrauka2"/>
        <w:tabs>
          <w:tab w:val="left" w:pos="1843"/>
        </w:tabs>
        <w:ind w:firstLine="0"/>
      </w:pPr>
    </w:p>
    <w:p w:rsidR="004D1EFD" w:rsidRDefault="004D1EFD" w:rsidP="004D1EFD">
      <w:pPr>
        <w:tabs>
          <w:tab w:val="left" w:pos="1200"/>
          <w:tab w:val="left" w:pos="1320"/>
          <w:tab w:val="left" w:pos="1560"/>
        </w:tabs>
        <w:jc w:val="center"/>
        <w:rPr>
          <w:b/>
        </w:rPr>
      </w:pPr>
      <w:r>
        <w:rPr>
          <w:b/>
        </w:rPr>
        <w:t xml:space="preserve">II. SUPAPRASTINTŲ PIRKIMŲ VYKDYTOJAI </w:t>
      </w:r>
    </w:p>
    <w:p w:rsidR="004D1EFD" w:rsidRDefault="004D1EFD" w:rsidP="004D1EFD">
      <w:pPr>
        <w:tabs>
          <w:tab w:val="left" w:pos="1200"/>
          <w:tab w:val="left" w:pos="1320"/>
          <w:tab w:val="left" w:pos="1560"/>
        </w:tabs>
        <w:jc w:val="center"/>
        <w:rPr>
          <w:b/>
        </w:rPr>
      </w:pPr>
    </w:p>
    <w:p w:rsidR="004D1EFD" w:rsidRPr="00A23C57" w:rsidRDefault="005606FF" w:rsidP="00A23C57">
      <w:pPr>
        <w:pStyle w:val="Pagrindinistekstas"/>
      </w:pPr>
      <w:r w:rsidRPr="00A23C57">
        <w:rPr>
          <w:b/>
        </w:rPr>
        <w:t>8</w:t>
      </w:r>
      <w:r w:rsidR="00A23C57">
        <w:rPr>
          <w:b/>
        </w:rPr>
        <w:t>.</w:t>
      </w:r>
      <w:r w:rsidR="004D1EFD" w:rsidRPr="00A23C57">
        <w:rPr>
          <w:b/>
        </w:rPr>
        <w:t xml:space="preserve"> </w:t>
      </w:r>
      <w:r w:rsidR="004D1EFD">
        <w:t xml:space="preserve">  Mažos vertės pirkimus Perkančiojoje organizacijoje vykdo pirkimų organizatoriai ir/ar viešųjų pirkimų komisija. Perkančiojoje organizacijoje gali būti sudarytos kelios Komisijos ar paskirti keli Pirkimų organizatoriai.</w:t>
      </w:r>
      <w:r w:rsidR="004D1EFD">
        <w:rPr>
          <w:szCs w:val="20"/>
        </w:rPr>
        <w:t xml:space="preserve"> Pirkimų organizatoriai mažos vertės pirkimus gali vykdyti visais atvejais pagal žodinį pavedimą. </w:t>
      </w:r>
    </w:p>
    <w:p w:rsidR="004D1EFD" w:rsidRDefault="004D1EFD" w:rsidP="004D1EFD">
      <w:pPr>
        <w:pStyle w:val="Pagrindiniotekstotrauka2"/>
        <w:tabs>
          <w:tab w:val="left" w:pos="1843"/>
        </w:tabs>
        <w:ind w:firstLine="0"/>
      </w:pPr>
      <w:r>
        <w:rPr>
          <w:b/>
          <w:bCs/>
          <w:szCs w:val="20"/>
        </w:rPr>
        <w:t>9.</w:t>
      </w:r>
      <w:r>
        <w:rPr>
          <w:szCs w:val="20"/>
        </w:rPr>
        <w:t xml:space="preserve">  </w:t>
      </w:r>
      <w:r>
        <w:t xml:space="preserve">KPSC vadovas turi teisę priimti sprendimą pavesti pirkimą atlikti Komisijai ir tuo atveju, kai supaprastintą pirkimą pagal Taisykles gali atlikti Pirkimo organizatorius.  </w:t>
      </w:r>
    </w:p>
    <w:p w:rsidR="004D1EFD" w:rsidRDefault="004D1EFD" w:rsidP="004D1EFD">
      <w:pPr>
        <w:pStyle w:val="prastasiniatinklio"/>
        <w:tabs>
          <w:tab w:val="left" w:pos="1080"/>
          <w:tab w:val="left" w:pos="1276"/>
          <w:tab w:val="left" w:pos="1560"/>
        </w:tabs>
        <w:spacing w:before="0" w:beforeAutospacing="0" w:after="0" w:afterAutospacing="0"/>
        <w:jc w:val="both"/>
        <w:rPr>
          <w:szCs w:val="20"/>
        </w:rPr>
      </w:pPr>
      <w:r>
        <w:rPr>
          <w:szCs w:val="20"/>
        </w:rPr>
        <w:t xml:space="preserve">Mažos vertės pirkimų komisija vykdo mažos vertės pirkimus, kai perkančiosios organizacijos vadovas raštu paveda atlikti tokius pirkimus; </w:t>
      </w:r>
    </w:p>
    <w:p w:rsidR="004D1EFD" w:rsidRDefault="004D1EFD" w:rsidP="004D1EFD">
      <w:pPr>
        <w:pStyle w:val="prastasiniatinklio"/>
        <w:tabs>
          <w:tab w:val="left" w:pos="1276"/>
          <w:tab w:val="left" w:pos="1320"/>
          <w:tab w:val="left" w:pos="1560"/>
        </w:tabs>
        <w:spacing w:before="0" w:beforeAutospacing="0" w:after="0" w:afterAutospacing="0"/>
        <w:jc w:val="both"/>
        <w:rPr>
          <w:szCs w:val="20"/>
        </w:rPr>
      </w:pPr>
      <w:r>
        <w:rPr>
          <w:b/>
          <w:bCs/>
          <w:szCs w:val="20"/>
        </w:rPr>
        <w:t>10</w:t>
      </w:r>
      <w:r>
        <w:rPr>
          <w:szCs w:val="20"/>
        </w:rPr>
        <w:t>. Komisijos veikia pagal Perkančiosios organizacijos vadovo įsakymu patvirtintą darbo reglamentą. Komisijoms turi būti nustatytos užduotys ir suteikti visi užduotims vykdyti reikalingi įgaliojimai. Komisijos sprendimus priima savarankiškai. Komisijų veiklai vadovauja komisijų pirmininkai. Komisijų sekretoriais skiriami vienas iš atitinkamų Komisijų narių.</w:t>
      </w:r>
    </w:p>
    <w:p w:rsidR="004D1EFD" w:rsidRDefault="004D1EFD" w:rsidP="004D1EFD">
      <w:pPr>
        <w:pStyle w:val="prastasiniatinklio"/>
        <w:tabs>
          <w:tab w:val="left" w:pos="1276"/>
          <w:tab w:val="left" w:pos="1320"/>
          <w:tab w:val="left" w:pos="1560"/>
        </w:tabs>
        <w:spacing w:before="0" w:beforeAutospacing="0" w:after="0" w:afterAutospacing="0"/>
        <w:jc w:val="both"/>
        <w:rPr>
          <w:rStyle w:val="HTMLspausdinimomainl"/>
        </w:rPr>
      </w:pPr>
      <w:r>
        <w:rPr>
          <w:b/>
          <w:bCs/>
          <w:szCs w:val="20"/>
        </w:rPr>
        <w:t>11</w:t>
      </w:r>
      <w:r>
        <w:rPr>
          <w:szCs w:val="20"/>
        </w:rPr>
        <w:t xml:space="preserve">. Komisijų nariais ar Pirkimų organizatoriais gali būti skiriami </w:t>
      </w:r>
      <w:r w:rsidRPr="00E65328">
        <w:rPr>
          <w:rStyle w:val="HTMLspausdinimomainl"/>
          <w:rFonts w:ascii="Times New Roman" w:hAnsi="Times New Roman" w:cs="Times New Roman"/>
          <w:sz w:val="24"/>
          <w:szCs w:val="24"/>
        </w:rPr>
        <w:t>tik nepriekaištingos</w:t>
      </w:r>
      <w:r>
        <w:rPr>
          <w:rStyle w:val="HTMLspausdinimomainl"/>
        </w:rPr>
        <w:t xml:space="preserve"> </w:t>
      </w:r>
      <w:r w:rsidRPr="00E65328">
        <w:rPr>
          <w:rStyle w:val="HTMLspausdinimomainl"/>
          <w:rFonts w:ascii="Times New Roman" w:hAnsi="Times New Roman" w:cs="Times New Roman"/>
          <w:sz w:val="24"/>
          <w:szCs w:val="24"/>
        </w:rPr>
        <w:t>reputacijos asmenys,</w:t>
      </w:r>
      <w:r>
        <w:rPr>
          <w:szCs w:val="20"/>
        </w:rPr>
        <w:t xml:space="preserve"> kurie, prieš pradėdami darbą Komisijose ar Pirkimų organizatoriais, pasirašo nešališkumo deklaracijas bei konfidencialumo pasižadėjimus</w:t>
      </w:r>
      <w:r>
        <w:rPr>
          <w:rStyle w:val="HTMLspausdinimomainl"/>
        </w:rPr>
        <w:t xml:space="preserve">. </w:t>
      </w:r>
    </w:p>
    <w:p w:rsidR="004D1EFD" w:rsidRDefault="004D1EFD" w:rsidP="004D1EFD">
      <w:pPr>
        <w:pStyle w:val="Pagrindiniotekstotrauka2"/>
        <w:tabs>
          <w:tab w:val="left" w:pos="1843"/>
        </w:tabs>
        <w:ind w:firstLine="0"/>
      </w:pPr>
      <w:r>
        <w:rPr>
          <w:b/>
          <w:bCs/>
        </w:rPr>
        <w:t>12</w:t>
      </w:r>
      <w:r>
        <w:t>.</w:t>
      </w:r>
      <w:r w:rsidR="00A23C57">
        <w:t xml:space="preserve"> </w:t>
      </w:r>
      <w:r>
        <w:t xml:space="preserve"> Komisija ir Pirkimo organizatoriai supaprastintus pirkimus atlieka  vadovaudamiesi viešųjų pirkimų principais, siekdami, kad su tiekėju būtų sudaryta tokia pirkimo sutartis, kuri leistų racionaliai panaudoti pirkimui skirtas lėšas. </w:t>
      </w:r>
    </w:p>
    <w:p w:rsidR="004D1EFD" w:rsidRDefault="004D1EFD" w:rsidP="004D1EFD">
      <w:pPr>
        <w:pStyle w:val="Pagrindiniotekstotrauka2"/>
        <w:tabs>
          <w:tab w:val="left" w:pos="1843"/>
        </w:tabs>
        <w:ind w:firstLine="0"/>
        <w:rPr>
          <w:color w:val="FF0000"/>
        </w:rPr>
      </w:pPr>
      <w:r>
        <w:rPr>
          <w:b/>
          <w:bCs/>
        </w:rPr>
        <w:lastRenderedPageBreak/>
        <w:t>13</w:t>
      </w:r>
      <w:r>
        <w:t xml:space="preserve">. </w:t>
      </w:r>
      <w:r w:rsidR="00A23C57">
        <w:t xml:space="preserve"> </w:t>
      </w:r>
      <w:r>
        <w:t>Priimant sprendimus (atliekant veiksmus, susijusius su pirkimo procedūromis) Komisija ir Pirkimo organizatoriai turi užtikrinti, kad bus laikomasi viešųjų pirkimų principų ir sutarčių sud</w:t>
      </w:r>
      <w:r w:rsidR="00D610D6">
        <w:t>arymo standartų.</w:t>
      </w:r>
      <w:r>
        <w:t xml:space="preserve">  </w:t>
      </w:r>
    </w:p>
    <w:p w:rsidR="004D1EFD" w:rsidRDefault="004D1EFD" w:rsidP="004D1EFD">
      <w:pPr>
        <w:tabs>
          <w:tab w:val="left" w:pos="1843"/>
        </w:tabs>
        <w:spacing w:line="360" w:lineRule="auto"/>
        <w:jc w:val="both"/>
        <w:rPr>
          <w:color w:val="FF0000"/>
        </w:rPr>
      </w:pPr>
    </w:p>
    <w:p w:rsidR="004D1EFD" w:rsidRDefault="004D1EFD" w:rsidP="004D1EFD">
      <w:pPr>
        <w:tabs>
          <w:tab w:val="left" w:pos="1843"/>
        </w:tabs>
        <w:jc w:val="center"/>
        <w:rPr>
          <w:b/>
        </w:rPr>
      </w:pPr>
      <w:r>
        <w:rPr>
          <w:b/>
        </w:rPr>
        <w:t>III. SUPAPRASTINTŲ PIRKIMŲ BŪDAI IR PIRKIMO PROCEDŪROS</w:t>
      </w:r>
    </w:p>
    <w:p w:rsidR="004D1EFD" w:rsidRDefault="004D1EFD" w:rsidP="004D1EFD">
      <w:pPr>
        <w:tabs>
          <w:tab w:val="left" w:pos="1843"/>
        </w:tabs>
        <w:rPr>
          <w:b/>
          <w:bCs/>
        </w:rPr>
      </w:pPr>
    </w:p>
    <w:p w:rsidR="004D1EFD" w:rsidRDefault="004D1EFD" w:rsidP="004D1EFD">
      <w:pPr>
        <w:tabs>
          <w:tab w:val="left" w:pos="1843"/>
        </w:tabs>
      </w:pPr>
      <w:r>
        <w:rPr>
          <w:b/>
          <w:bCs/>
        </w:rPr>
        <w:t xml:space="preserve">14. </w:t>
      </w:r>
      <w:r>
        <w:t>KPSC supaprastintus pirkimus atlieka šiais pirkimo būdais:</w:t>
      </w:r>
    </w:p>
    <w:p w:rsidR="004D1EFD" w:rsidRPr="00C15353" w:rsidRDefault="004D1EFD" w:rsidP="004D1EFD">
      <w:pPr>
        <w:jc w:val="both"/>
      </w:pPr>
      <w:r w:rsidRPr="00C15353">
        <w:rPr>
          <w:b/>
          <w:bCs/>
        </w:rPr>
        <w:t>14.1.</w:t>
      </w:r>
      <w:r w:rsidRPr="00C15353">
        <w:rPr>
          <w:b/>
        </w:rPr>
        <w:t xml:space="preserve"> </w:t>
      </w:r>
      <w:proofErr w:type="gramStart"/>
      <w:r w:rsidRPr="00C15353">
        <w:rPr>
          <w:b/>
          <w:bCs/>
        </w:rPr>
        <w:t>supaprastinto</w:t>
      </w:r>
      <w:proofErr w:type="gramEnd"/>
      <w:r w:rsidRPr="00C15353">
        <w:rPr>
          <w:b/>
          <w:bCs/>
        </w:rPr>
        <w:t xml:space="preserve"> atviro konkurso būdu</w:t>
      </w:r>
      <w:r w:rsidRPr="00C15353">
        <w:t xml:space="preserve"> – pirkimo būdas, kai pasiūlymus pateikti gali visi pirkimu suinteresuoti tiekėjai;  Supaprastintas atviras konkursas vykdomas tokia pačia tvarka kaip ir atviras konkursas, kaip tai yra nustatyta Viešųjų pirkimų įstatymo II skirsnyje, išskyrus tai, kad:</w:t>
      </w:r>
    </w:p>
    <w:p w:rsidR="004D1EFD" w:rsidRPr="00C15353" w:rsidRDefault="004D1EFD" w:rsidP="004D1EFD">
      <w:pPr>
        <w:jc w:val="both"/>
      </w:pPr>
      <w:r w:rsidRPr="00C15353">
        <w:t xml:space="preserve">14.1.1. </w:t>
      </w:r>
      <w:proofErr w:type="gramStart"/>
      <w:r w:rsidRPr="00C15353">
        <w:t>pasiūlymų</w:t>
      </w:r>
      <w:proofErr w:type="gramEnd"/>
      <w:r w:rsidRPr="00C15353">
        <w:t xml:space="preserve"> pateikimo terminas negali būti trumpesnis kaip 7 darbo dienos nuo pirkimo paskelbimo Centrinėje viešųjų pirkimų informacinėje sistemoje (CVP IS) dienos;</w:t>
      </w:r>
    </w:p>
    <w:p w:rsidR="004D1EFD" w:rsidRDefault="004D1EFD" w:rsidP="004D1EFD">
      <w:pPr>
        <w:jc w:val="both"/>
      </w:pPr>
      <w:r w:rsidRPr="00C15353">
        <w:t>14.1.2. Perkančioji organizacija atsako į tiekėjo prašymą paaiškinti pirkimo dokumentus, jei prašymas paaiškinti (patikslinti) pirkimo dokumentus yra gautas likus ne mažiau kaip 96 valandoms iki pasiūlymų</w:t>
      </w:r>
      <w:r>
        <w:t xml:space="preserve"> pateikimo termino pabaigos. Pirkimo dokumentų paaiškinimas (patikslinimas) turi būti paskelbtas viešai ten pat, kur ir buvo paskelbti pirkimo dokumentai – CVP IS, o jei pirkimo dokumentai nebuvo skelbti viešai – pateiktas tiesiogiai pirkimo dokumentus iš perkančiosios organizacijos nustatyta tvarka įsigijusiems tiekėjams. Pirkimo dokumentų paaiškinimas (patikslinimas) turi būti paskelbtas arba tiekėjui tiesiogiai pateiktas taip, kad iki pasiūlymų pateikimo termino pabaigos būtų likę ne mažiau kaip 48 valandos, o jei jų neįmanoma tokiu terminu paskelbti (tiekėjui pateikti), pasiūlymų pateikimo galutinis terminas turi būti nukeltas vėlesniam laikui, per kurį tiekėjai, rengdami paraiškas ar pasiūlymus, galėtų atsižvelgti į šiuos paaiškinimus (patikslinimus).</w:t>
      </w:r>
    </w:p>
    <w:p w:rsidR="004D1EFD" w:rsidRDefault="004D1EFD" w:rsidP="004D1EFD">
      <w:pPr>
        <w:jc w:val="both"/>
      </w:pPr>
      <w:r>
        <w:rPr>
          <w:b/>
          <w:bCs/>
        </w:rPr>
        <w:t>14.2.</w:t>
      </w:r>
      <w:r>
        <w:t xml:space="preserve"> </w:t>
      </w:r>
      <w:r>
        <w:rPr>
          <w:b/>
          <w:bCs/>
        </w:rPr>
        <w:t>supaprastinto riboto konkurso būdu</w:t>
      </w:r>
      <w:r>
        <w:t xml:space="preserve"> – pirkimo būdas, kai paraiškas dalyvauti pirkime gali pateikti visi pirkimu suinteresuoti kandidatai, o pasiūlymus – tik KPSC atrinkti kandidatai;  Supaprastintas ribotas konkursas vykdomas tokia pačia tvarka kaip ir ribotas konkursas, kaip tai yra nustatyta Viešųjų pirkimų įstatymo II skyriuje, išskyrus tai, kad:</w:t>
      </w:r>
    </w:p>
    <w:p w:rsidR="004D1EFD" w:rsidRDefault="004D1EFD" w:rsidP="004D1EFD">
      <w:pPr>
        <w:jc w:val="both"/>
      </w:pPr>
      <w:r w:rsidRPr="00C15353">
        <w:t>14.2.1.</w:t>
      </w:r>
      <w:r>
        <w:t xml:space="preserve"> paraiškų pateikimo terminas negali būti trumpesnis kaip 7 darbo dienos nuo pirkimo paskelbimo CVP IS dienos, o pasiūlymų pateikimo terminas – ne trumpesnis kaip 7 darbo dienos nuo kvietimo pateikti pasiūlymus išsiuntimo atrinktiems kandidatams dienos;</w:t>
      </w:r>
    </w:p>
    <w:p w:rsidR="004D1EFD" w:rsidRDefault="004D1EFD" w:rsidP="004D1EFD">
      <w:pPr>
        <w:pStyle w:val="Pagrindinistekstas"/>
        <w:tabs>
          <w:tab w:val="clear" w:pos="1276"/>
          <w:tab w:val="clear" w:pos="1320"/>
          <w:tab w:val="clear" w:pos="1560"/>
          <w:tab w:val="left" w:pos="900"/>
        </w:tabs>
      </w:pPr>
      <w:r w:rsidRPr="00C15353">
        <w:t>14.2.2</w:t>
      </w:r>
      <w:proofErr w:type="gramStart"/>
      <w:r w:rsidRPr="00C15353">
        <w:t>.</w:t>
      </w:r>
      <w:r>
        <w:t>Perkančioji</w:t>
      </w:r>
      <w:proofErr w:type="gramEnd"/>
      <w:r>
        <w:t xml:space="preserve"> organizacija atsako į tiekėjo prašymą paaiškinti pirkimo dokumentus, jei prašymas paaiškinti (patikslinti) pirkimo dokumentus yra gautas likus ne mažiau kaip 96 valandoms iki paraiškų arba pasiūlymų pateikimo termino pabaigos. Pirkimo dokumentų paaiškinimas (patikslinimas) turi būti paskelbtas viešai ten pat, kur ir buvo paskelbti pirkimo dokumentai – CVP IS, o jei pirkimo dokumentai nebuvo skelbti viešai – pateiktas tiesiogiai pirkimo dokumentus iš perkančiosios organizacijos nustatyta tvarka įsigijusiems tiekėjams. Pirkimo dokumentų paaiškinimas (patikslinimas) turi būti paskelbtas arba tiekėjui tiesiogiai pateiktas taip, kad iki pasiūlymų pateikimo termino pabaigos būtų likę ne mažiau kaip 48 valandos, o jei jų neįmanoma tokiu terminu paskelbti (tiekėjui pateikti), pasiūlymų pateikimo galutinis terminas turi būti nukeltas vėlesniam laikui, per kurį tiekėjai, rengdami paraiškas ar pasiūlymus, galėtų atsižvelgti į šiuos paaiškinimus (patikslinimus).</w:t>
      </w:r>
    </w:p>
    <w:p w:rsidR="004D1EFD" w:rsidRDefault="004D1EFD" w:rsidP="004D1EFD">
      <w:pPr>
        <w:tabs>
          <w:tab w:val="left" w:pos="1843"/>
        </w:tabs>
        <w:jc w:val="both"/>
      </w:pPr>
      <w:r>
        <w:rPr>
          <w:b/>
          <w:bCs/>
        </w:rPr>
        <w:t>14.3.</w:t>
      </w:r>
      <w:r>
        <w:t xml:space="preserve"> </w:t>
      </w:r>
      <w:r>
        <w:rPr>
          <w:b/>
          <w:bCs/>
        </w:rPr>
        <w:t>supaprastintų skelbiamų derybų būdu</w:t>
      </w:r>
      <w:r>
        <w:t xml:space="preserve"> – pirkimo būdas, kai pasiūlymus pateikti gali visi pirkimu suinteresuoti tiekėjai, o kai ribojamas kandidatų skaičius – paraiškas gali pateikti visi kandidatai, o pasiūlymus – tik perkančios organizacijos pakviesti tiekėjai; Supaprastintos skelbiamos derybos vykdomos tokia pačia tvarka, kaip ir skelbiamos derybos, o supaprastintos neskelbiamos derybos vykdomos tokia pačia tvarka, kaip ir neskelbiamos derybos, kaip tai yra nustatyta Viešųjų pirkimų įstatymo II skyriuje, išskyrus tai, kad:</w:t>
      </w:r>
    </w:p>
    <w:p w:rsidR="004D1EFD" w:rsidRDefault="004D1EFD" w:rsidP="004D1EFD">
      <w:pPr>
        <w:jc w:val="both"/>
      </w:pPr>
      <w:r w:rsidRPr="00C15353">
        <w:lastRenderedPageBreak/>
        <w:t>14.3.1.</w:t>
      </w:r>
      <w:r>
        <w:t xml:space="preserve"> pasiūlymų (paraiškų) pateikimo terminas negali būti trumpesnis kaip 7 darbo dienos nuo pirkimo paskelbimo CVP IS dienos arba 7 darbo dienos nuo kvietimo pateikti pasiūlymą (pasiūlymus) išsiuntimo tiekėjui (tiekėjams) dienos;</w:t>
      </w:r>
    </w:p>
    <w:p w:rsidR="004D1EFD" w:rsidRDefault="004D1EFD" w:rsidP="004D1EFD">
      <w:pPr>
        <w:jc w:val="both"/>
      </w:pPr>
      <w:r w:rsidRPr="00C15353">
        <w:t>14.3.2.</w:t>
      </w:r>
      <w:r>
        <w:t xml:space="preserve"> Perkančioji organizacija atsako į tiekėjo prašymą paaiškinti pirkimo dokumentus, jei prašymas paaiškinti (patikslinti) pirkimo dokumentus yra gautas likus ne mažiau kaip 96 valandoms iki paraiškų arba pasiūlymų pateikimo termino pabaigos. Pirkimo dokumentų paaiškinimas (patikslinimas) turi būti paskelbtas viešai ten pat, kur ir buvo paskelbti pirkimo dokumentai – CVP IS, o jei pirkimo dokumentai nebuvo skelbti viešai – pateiktas tiesiogiai pirkimo dokumentus iš perkančiosios organizacijos nustatyta tvarka įsigijusiam (gavusiam) tiekėjui (įsigijusiems (gavusiems) tiekėjams). Pirkimo dokumentų paaiškinimas (patikslinimas) turi būti paskelbtas arba tiekėjui (tiekėjams) tiesiogiai pateiktas taip, kad iki pasiūlymų pateikimo termino pabaigos būtų likę ne mažiau kaip 48 valandos, o jei jų neįmanoma tokiu terminu paskelbti (tiekėjui (tiekėjams) pateikti), pasiūlymų pateikimo galutinis terminas turi būti nukeltas vėlesniam laikui, per kurį tiekėjas (tiekėjai), rengdamas  (rengdami) pasiūlymus, galėtų atsižvelgti į šiuos paaiškinimus (patikslinimus).</w:t>
      </w:r>
    </w:p>
    <w:p w:rsidR="004D1EFD" w:rsidRPr="00C15353" w:rsidRDefault="004D1EFD" w:rsidP="004D1EFD">
      <w:pPr>
        <w:tabs>
          <w:tab w:val="left" w:pos="1843"/>
        </w:tabs>
        <w:jc w:val="both"/>
      </w:pPr>
      <w:r>
        <w:rPr>
          <w:b/>
          <w:bCs/>
        </w:rPr>
        <w:t>14.4. konkurencinio dialogo būdu</w:t>
      </w:r>
      <w:r>
        <w:t xml:space="preserve"> – pirkimo būdas, kai paraiškas dalyvauti pirkime gali pateikti visi pirkimu suinteresuoti kandidatai, o pasiūlymus – tik KPSC atrinkti kandidatai; Supaprastintas konkurencinis dialogas vykdomas tokia pačia tvarka kaip konkurencinis </w:t>
      </w:r>
      <w:r w:rsidRPr="00C15353">
        <w:t>dialogas, kaip tai yra numatyta Viešųjų pirkimų įstatymo II skyriuje.</w:t>
      </w:r>
    </w:p>
    <w:p w:rsidR="004D1EFD" w:rsidRPr="00C15353" w:rsidRDefault="004D1EFD" w:rsidP="004D1EFD">
      <w:pPr>
        <w:tabs>
          <w:tab w:val="left" w:pos="1843"/>
        </w:tabs>
        <w:jc w:val="both"/>
      </w:pPr>
      <w:r w:rsidRPr="00C15353">
        <w:rPr>
          <w:bCs/>
        </w:rPr>
        <w:t>14.5.</w:t>
      </w:r>
      <w:r w:rsidRPr="00C15353">
        <w:t xml:space="preserve"> </w:t>
      </w:r>
      <w:proofErr w:type="gramStart"/>
      <w:r w:rsidRPr="00C15353">
        <w:rPr>
          <w:bCs/>
        </w:rPr>
        <w:t>supaprastintų</w:t>
      </w:r>
      <w:proofErr w:type="gramEnd"/>
      <w:r w:rsidRPr="00C15353">
        <w:rPr>
          <w:bCs/>
        </w:rPr>
        <w:t xml:space="preserve"> neskelbiamų derybų būdu</w:t>
      </w:r>
      <w:r w:rsidRPr="00C15353">
        <w:t xml:space="preserve"> – pirkimo būdas, kai pasiūlymus gali pateikti tik KPSC pakviesti tiekėjai;</w:t>
      </w:r>
    </w:p>
    <w:p w:rsidR="004D1EFD" w:rsidRPr="00C15353" w:rsidRDefault="004D1EFD" w:rsidP="004D1EFD">
      <w:pPr>
        <w:jc w:val="both"/>
      </w:pPr>
      <w:r w:rsidRPr="00C15353">
        <w:rPr>
          <w:bCs/>
        </w:rPr>
        <w:t>14.6.</w:t>
      </w:r>
      <w:r w:rsidRPr="00C15353">
        <w:t xml:space="preserve"> </w:t>
      </w:r>
      <w:proofErr w:type="gramStart"/>
      <w:r w:rsidRPr="00C15353">
        <w:rPr>
          <w:bCs/>
        </w:rPr>
        <w:t>tiekėjų</w:t>
      </w:r>
      <w:proofErr w:type="gramEnd"/>
      <w:r w:rsidRPr="00C15353">
        <w:rPr>
          <w:bCs/>
        </w:rPr>
        <w:t xml:space="preserve"> apklausos būdu</w:t>
      </w:r>
      <w:r w:rsidRPr="00C15353">
        <w:t xml:space="preserve"> – pirkimo būdas, kai pasiūlymus gali pateikti tik KPSC pakviesti tiekėjai. </w:t>
      </w:r>
    </w:p>
    <w:p w:rsidR="004D1EFD" w:rsidRDefault="004D1EFD" w:rsidP="004D1EFD">
      <w:pPr>
        <w:jc w:val="both"/>
      </w:pPr>
      <w:r>
        <w:rPr>
          <w:b/>
          <w:bCs/>
        </w:rPr>
        <w:t>15.</w:t>
      </w:r>
      <w:r>
        <w:t xml:space="preserve"> </w:t>
      </w:r>
      <w:r>
        <w:rPr>
          <w:b/>
          <w:bCs/>
        </w:rPr>
        <w:t>Dinaminė pirkimo procedūra ir elektroninio aukciono</w:t>
      </w:r>
      <w:r>
        <w:t xml:space="preserve"> pirkimo procedūros vykdomos tokia pačia tvarka, kaip </w:t>
      </w:r>
      <w:proofErr w:type="gramStart"/>
      <w:r>
        <w:t>tai</w:t>
      </w:r>
      <w:proofErr w:type="gramEnd"/>
      <w:r>
        <w:t xml:space="preserve"> yra numatyta Viešųjų pirkimų įstatymo II skyriuje.</w:t>
      </w:r>
    </w:p>
    <w:p w:rsidR="004D1EFD" w:rsidRDefault="004D1EFD" w:rsidP="004D1EFD">
      <w:pPr>
        <w:jc w:val="both"/>
        <w:rPr>
          <w:b/>
          <w:bCs/>
        </w:rPr>
      </w:pPr>
      <w:r>
        <w:rPr>
          <w:b/>
          <w:bCs/>
        </w:rPr>
        <w:t xml:space="preserve">16. Supaprastintas projekto konkursas </w:t>
      </w:r>
    </w:p>
    <w:p w:rsidR="004D1EFD" w:rsidRDefault="004D1EFD" w:rsidP="004D1EFD">
      <w:pPr>
        <w:jc w:val="both"/>
      </w:pPr>
      <w:r w:rsidRPr="00C15353">
        <w:t>16.1.</w:t>
      </w:r>
      <w:r>
        <w:t xml:space="preserve"> Supaprastinto projekto konkurso procedūros vykdomos ta pačia tvarka, kaip </w:t>
      </w:r>
      <w:proofErr w:type="gramStart"/>
      <w:r>
        <w:t>tai</w:t>
      </w:r>
      <w:proofErr w:type="gramEnd"/>
      <w:r>
        <w:t xml:space="preserve"> numatyta Viešųjų pirkimų įstatymo II skyriaus aštuntame skirsnyje, išskyrus tai, kad pasiūlymų (projektų) pateikimo terminas turi būti ne trumpesnis kaip 7 darbo dienos nuo skelbimo apie supaprastintą projekto konkursą paskelbimo CVP IS dienos.</w:t>
      </w:r>
    </w:p>
    <w:p w:rsidR="004D1EFD" w:rsidRDefault="004D1EFD" w:rsidP="004D1EFD">
      <w:pPr>
        <w:jc w:val="both"/>
      </w:pPr>
      <w:r w:rsidRPr="00C15353">
        <w:t>16.2</w:t>
      </w:r>
      <w:r w:rsidRPr="00B0778E">
        <w:rPr>
          <w:b/>
        </w:rPr>
        <w:t>.</w:t>
      </w:r>
      <w:r>
        <w:t xml:space="preserve"> Jeigu perkan</w:t>
      </w:r>
      <w:r>
        <w:rPr>
          <w:rFonts w:hint="eastAsia"/>
        </w:rPr>
        <w:t>č</w:t>
      </w:r>
      <w:r>
        <w:t>ioji organizacija nenumato vykdyti supaprastinto projekto konkurso, tuo atveju teritorijos planavimo, architekt</w:t>
      </w:r>
      <w:r>
        <w:rPr>
          <w:rFonts w:hint="eastAsia"/>
        </w:rPr>
        <w:t>ū</w:t>
      </w:r>
      <w:r>
        <w:t>ros, in</w:t>
      </w:r>
      <w:r>
        <w:rPr>
          <w:rFonts w:hint="eastAsia"/>
        </w:rPr>
        <w:t>ž</w:t>
      </w:r>
      <w:r>
        <w:t>inerijos ar duomen</w:t>
      </w:r>
      <w:r>
        <w:rPr>
          <w:rFonts w:hint="eastAsia"/>
        </w:rPr>
        <w:t>ų</w:t>
      </w:r>
      <w:r>
        <w:t xml:space="preserve"> apdorojimo paslaugos perkamos i</w:t>
      </w:r>
      <w:r>
        <w:rPr>
          <w:rFonts w:hint="eastAsia"/>
        </w:rPr>
        <w:t>š</w:t>
      </w:r>
      <w:r>
        <w:t xml:space="preserve"> karto ir pirkimas vykdomas Vie</w:t>
      </w:r>
      <w:r>
        <w:rPr>
          <w:rFonts w:hint="eastAsia"/>
        </w:rPr>
        <w:t>šų</w:t>
      </w:r>
      <w:r>
        <w:t>j</w:t>
      </w:r>
      <w:r>
        <w:rPr>
          <w:rFonts w:hint="eastAsia"/>
        </w:rPr>
        <w:t>ų</w:t>
      </w:r>
      <w:r>
        <w:t xml:space="preserve"> pirkim</w:t>
      </w:r>
      <w:r>
        <w:rPr>
          <w:rFonts w:hint="eastAsia"/>
        </w:rPr>
        <w:t>ų</w:t>
      </w:r>
      <w:r>
        <w:t xml:space="preserve"> </w:t>
      </w:r>
      <w:r>
        <w:rPr>
          <w:rFonts w:hint="eastAsia"/>
        </w:rPr>
        <w:t>į</w:t>
      </w:r>
      <w:r>
        <w:t>statyme bei šiose taisyklėse nustatytais pirkimo b</w:t>
      </w:r>
      <w:r>
        <w:rPr>
          <w:rFonts w:hint="eastAsia"/>
        </w:rPr>
        <w:t>ū</w:t>
      </w:r>
      <w:r>
        <w:t>dais.</w:t>
      </w:r>
    </w:p>
    <w:p w:rsidR="004D1EFD" w:rsidRDefault="004D1EFD" w:rsidP="004D1EFD">
      <w:pPr>
        <w:tabs>
          <w:tab w:val="left" w:pos="1843"/>
        </w:tabs>
        <w:jc w:val="both"/>
      </w:pPr>
      <w:r>
        <w:rPr>
          <w:b/>
          <w:bCs/>
        </w:rPr>
        <w:t>17</w:t>
      </w:r>
      <w:r>
        <w:t>. KPSC, vykdydama supaprastintus pirkimus, gali taikyti ir kitas procedūras, nustatytas Viešųjų pirkimų įstatymo II skyriaus septintame skirsnyje.</w:t>
      </w:r>
    </w:p>
    <w:p w:rsidR="004D1EFD" w:rsidRDefault="004D1EFD" w:rsidP="004D1EFD">
      <w:pPr>
        <w:tabs>
          <w:tab w:val="left" w:pos="1843"/>
        </w:tabs>
        <w:jc w:val="both"/>
      </w:pPr>
      <w:r>
        <w:rPr>
          <w:b/>
          <w:bCs/>
        </w:rPr>
        <w:t>18</w:t>
      </w:r>
      <w:r>
        <w:t xml:space="preserve">. KPSC viešąjį pirkimą supaprastinto atviro konkurso, supaprastinto riboto konkurso, supaprastintų skelbiamų derybų ir supaprastinto konkurencinio dialogo būdu gali atlikti visais atvejais. </w:t>
      </w:r>
    </w:p>
    <w:p w:rsidR="004D1EFD" w:rsidRDefault="004D1EFD" w:rsidP="004D1EFD">
      <w:pPr>
        <w:tabs>
          <w:tab w:val="left" w:pos="1843"/>
        </w:tabs>
        <w:jc w:val="both"/>
      </w:pPr>
      <w:r>
        <w:rPr>
          <w:b/>
          <w:bCs/>
        </w:rPr>
        <w:t>19</w:t>
      </w:r>
      <w:r>
        <w:t xml:space="preserve">. KPSC viešąjį pirkimą supaprastintų neskelbiamų derybų būdu gali </w:t>
      </w:r>
      <w:proofErr w:type="gramStart"/>
      <w:r>
        <w:t>atlikti  atvejais</w:t>
      </w:r>
      <w:proofErr w:type="gramEnd"/>
      <w:r>
        <w:t>, numatytais Viešųjų pirkimų įstatymo 56 str.</w:t>
      </w:r>
    </w:p>
    <w:p w:rsidR="004D1EFD" w:rsidRDefault="004D1EFD" w:rsidP="004D1EFD">
      <w:pPr>
        <w:jc w:val="both"/>
      </w:pPr>
      <w:r>
        <w:rPr>
          <w:b/>
          <w:bCs/>
          <w:sz w:val="22"/>
          <w:szCs w:val="22"/>
        </w:rPr>
        <w:t>20.</w:t>
      </w:r>
      <w:r>
        <w:rPr>
          <w:sz w:val="22"/>
          <w:szCs w:val="22"/>
        </w:rPr>
        <w:t xml:space="preserve"> KPSC</w:t>
      </w:r>
      <w:r>
        <w:t xml:space="preserve"> viešąjį pirkimą tiekėjų apklausos būdu gali atlikti, kai atliekamas </w:t>
      </w:r>
      <w:proofErr w:type="gramStart"/>
      <w:r>
        <w:t>supaprastintas  pirkimas</w:t>
      </w:r>
      <w:proofErr w:type="gramEnd"/>
      <w:r>
        <w:t>, Viešųjų pirkimų įstatymo kontekste  laikomas mažos vertės pirkimu, tai yra, kai prekių ar paslaugų viešojo pirkimo vertė be pridėtinės vert</w:t>
      </w:r>
      <w:r w:rsidR="00086101">
        <w:t xml:space="preserve">ės mokesčio yra mažesnė kaip </w:t>
      </w:r>
      <w:r w:rsidR="00D610D6">
        <w:t xml:space="preserve">          </w:t>
      </w:r>
      <w:r w:rsidR="00086101">
        <w:t>58 tūkst. Eur,</w:t>
      </w:r>
      <w:r>
        <w:t xml:space="preserve"> ar darbų viešojo pirkimo vertė be pridėtinės vert</w:t>
      </w:r>
      <w:r w:rsidR="00086101">
        <w:t>ės mokesčio yra mažesnė kaip 145 tūst. Eur.</w:t>
      </w:r>
      <w:r>
        <w:t xml:space="preserve"> Mažos vertės pirkimas gali būti atliekamas ir kitas Taisyklėse numatytais pirkimo būdais. Tuo atveju, kai mažos vertės pirkimas atliekamas tiekėjų apklausos b</w:t>
      </w:r>
      <w:r w:rsidR="00086101">
        <w:t>ūdu, apie atliekamą pirkimą</w:t>
      </w:r>
      <w:r>
        <w:t xml:space="preserve"> gali būti viešai neskelbiama ir gali</w:t>
      </w:r>
      <w:r w:rsidR="00086101">
        <w:t>ma</w:t>
      </w:r>
      <w:r>
        <w:t xml:space="preserve"> netaikyti vokų su pasiūlymais atplėšimo procedūros.</w:t>
      </w:r>
    </w:p>
    <w:p w:rsidR="004D1EFD" w:rsidRDefault="004D1EFD" w:rsidP="004D1EFD">
      <w:pPr>
        <w:jc w:val="both"/>
        <w:rPr>
          <w:highlight w:val="lightGray"/>
        </w:rPr>
      </w:pPr>
    </w:p>
    <w:p w:rsidR="004D1EFD" w:rsidRDefault="004D1EFD" w:rsidP="004D1EFD">
      <w:pPr>
        <w:jc w:val="both"/>
        <w:rPr>
          <w:highlight w:val="lightGray"/>
        </w:rPr>
      </w:pPr>
    </w:p>
    <w:p w:rsidR="004D1EFD" w:rsidRDefault="004D1EFD" w:rsidP="004D1EFD">
      <w:pPr>
        <w:pStyle w:val="Antrat1"/>
        <w:tabs>
          <w:tab w:val="left" w:pos="1080"/>
          <w:tab w:val="left" w:pos="1320"/>
          <w:tab w:val="left" w:pos="1560"/>
        </w:tabs>
      </w:pPr>
      <w:r>
        <w:t>IV</w:t>
      </w:r>
      <w:proofErr w:type="gramStart"/>
      <w:r>
        <w:t>.  SUPAPRASTINTŲ</w:t>
      </w:r>
      <w:proofErr w:type="gramEnd"/>
      <w:r>
        <w:t xml:space="preserve"> PIRKIMŲ PASKELBIMAS</w:t>
      </w:r>
    </w:p>
    <w:p w:rsidR="004D1EFD" w:rsidRDefault="004D1EFD" w:rsidP="004D1EFD">
      <w:pPr>
        <w:tabs>
          <w:tab w:val="left" w:pos="1080"/>
          <w:tab w:val="left" w:pos="1320"/>
          <w:tab w:val="left" w:pos="1560"/>
        </w:tabs>
        <w:jc w:val="center"/>
        <w:rPr>
          <w:b/>
          <w:i/>
        </w:rPr>
      </w:pPr>
    </w:p>
    <w:p w:rsidR="004D1EFD" w:rsidRDefault="004D1EFD" w:rsidP="004D1EFD">
      <w:pPr>
        <w:pStyle w:val="pasiulymai"/>
        <w:tabs>
          <w:tab w:val="left" w:pos="1276"/>
        </w:tabs>
        <w:spacing w:before="0" w:beforeAutospacing="0" w:after="0" w:afterAutospacing="0"/>
        <w:jc w:val="both"/>
        <w:rPr>
          <w:szCs w:val="20"/>
        </w:rPr>
      </w:pPr>
      <w:r>
        <w:rPr>
          <w:b/>
          <w:bCs/>
          <w:szCs w:val="20"/>
        </w:rPr>
        <w:t>21.</w:t>
      </w:r>
      <w:r>
        <w:rPr>
          <w:szCs w:val="20"/>
        </w:rPr>
        <w:t xml:space="preserve"> Atliekant  pirkimus, apie kiekvieną supaprastintą pirkimą, išskyrus atvejus, kai šiose Taisyklėse nustatyta tvarka pirkimas atliekamas apklausos būdu, skelbiama CVP IS. </w:t>
      </w:r>
    </w:p>
    <w:p w:rsidR="004D1EFD" w:rsidRDefault="004D1EFD" w:rsidP="004D1EFD">
      <w:pPr>
        <w:pStyle w:val="pasiulymai"/>
        <w:tabs>
          <w:tab w:val="left" w:pos="1276"/>
        </w:tabs>
        <w:spacing w:before="0" w:beforeAutospacing="0" w:after="0" w:afterAutospacing="0"/>
        <w:jc w:val="both"/>
        <w:rPr>
          <w:szCs w:val="20"/>
        </w:rPr>
      </w:pPr>
      <w:r>
        <w:rPr>
          <w:b/>
          <w:bCs/>
          <w:szCs w:val="20"/>
        </w:rPr>
        <w:t>22.</w:t>
      </w:r>
      <w:r>
        <w:rPr>
          <w:szCs w:val="20"/>
        </w:rPr>
        <w:t xml:space="preserve"> Perkančioji organizacija </w:t>
      </w:r>
      <w:r>
        <w:rPr>
          <w:color w:val="000000"/>
          <w:szCs w:val="20"/>
        </w:rPr>
        <w:t>apie mažos vertės pirkimus, nurodydama Viešųjų pirkimų įstatymo 7 straipsnio 3 dalyje nustatytą informaciją susistemintai, kartą per ketvirtį skelbia savo tinklapyje, o kai numat</w:t>
      </w:r>
      <w:r w:rsidR="00086101">
        <w:rPr>
          <w:color w:val="000000"/>
          <w:szCs w:val="20"/>
        </w:rPr>
        <w:t>oma sudaryti sutarties vertė 30 tūkst. Eur</w:t>
      </w:r>
      <w:r>
        <w:rPr>
          <w:color w:val="000000"/>
          <w:szCs w:val="20"/>
        </w:rPr>
        <w:t xml:space="preserve"> be PVM ir daugiau,  savo tinklalapyje informuoja pagal nurodytą Viešųjų pirkimų straipsnį iš karto,  nurodydama</w:t>
      </w:r>
      <w:r>
        <w:rPr>
          <w:szCs w:val="20"/>
        </w:rPr>
        <w:t>:</w:t>
      </w:r>
    </w:p>
    <w:p w:rsidR="004D1EFD" w:rsidRPr="00C15353" w:rsidRDefault="004D1EFD" w:rsidP="004D1EFD">
      <w:pPr>
        <w:pStyle w:val="pasiulymai"/>
        <w:tabs>
          <w:tab w:val="left" w:pos="1418"/>
        </w:tabs>
        <w:spacing w:before="0" w:beforeAutospacing="0" w:after="0" w:afterAutospacing="0"/>
        <w:jc w:val="both"/>
        <w:rPr>
          <w:szCs w:val="20"/>
        </w:rPr>
      </w:pPr>
      <w:r w:rsidRPr="00C15353">
        <w:rPr>
          <w:szCs w:val="20"/>
        </w:rPr>
        <w:t>22.1. apie pradedamą pirkimą – pirkimo objektą, pirkimo būdą ir jo pasirinkimo priežastis;</w:t>
      </w:r>
    </w:p>
    <w:p w:rsidR="004D1EFD" w:rsidRPr="00C15353" w:rsidRDefault="004D1EFD" w:rsidP="004D1EFD">
      <w:pPr>
        <w:pStyle w:val="pasiulymai"/>
        <w:tabs>
          <w:tab w:val="left" w:pos="1418"/>
        </w:tabs>
        <w:spacing w:before="0" w:beforeAutospacing="0" w:after="0" w:afterAutospacing="0"/>
        <w:jc w:val="both"/>
      </w:pPr>
      <w:r w:rsidRPr="00C15353">
        <w:t>22.2. apie nustatytą laimėtoją ir ketinamą sudaryti sutartį – pirkimo objektą, numatomą pirkimo sutarties kainą, laimėjusio dalyvio pavadinimą, jo pasirinkimo priežastis ir, jeigu žinoma, pirkimo sutarties įsipareigojimų dalį, kuriai laimėtojas ketina pasitelkti subrangovus, subtiekėjus ar subteikėjus;</w:t>
      </w:r>
    </w:p>
    <w:p w:rsidR="004D1EFD" w:rsidRDefault="004D1EFD" w:rsidP="004D1EFD">
      <w:pPr>
        <w:tabs>
          <w:tab w:val="left" w:pos="1418"/>
        </w:tabs>
        <w:jc w:val="both"/>
        <w:rPr>
          <w:lang w:eastAsia="lt-LT"/>
        </w:rPr>
      </w:pPr>
      <w:r w:rsidRPr="00C15353">
        <w:rPr>
          <w:lang w:eastAsia="lt-LT"/>
        </w:rPr>
        <w:t>22.3.</w:t>
      </w:r>
      <w:r>
        <w:rPr>
          <w:lang w:eastAsia="lt-LT"/>
        </w:rPr>
        <w:t xml:space="preserve"> </w:t>
      </w:r>
      <w:proofErr w:type="gramStart"/>
      <w:r>
        <w:rPr>
          <w:color w:val="000000"/>
        </w:rPr>
        <w:t>apie</w:t>
      </w:r>
      <w:proofErr w:type="gramEnd"/>
      <w:r>
        <w:rPr>
          <w:color w:val="000000"/>
        </w:rPr>
        <w:t xml:space="preserve"> sudarytą pirkimo sutartį – pirkimo objektą, pirkimo sutarties kainą, laimėjusio dalyvio pavadinimą ir, jeigu žinoma, pirkimo sutarties įsipareigojimų dalį, kuriai laimėtojas ketina pasitelkti subrangovus, subtiekėjus ar subteikėjus;</w:t>
      </w:r>
    </w:p>
    <w:p w:rsidR="004D1EFD" w:rsidRDefault="004D1EFD" w:rsidP="004D1EFD">
      <w:pPr>
        <w:pStyle w:val="Pagrindiniotekstotrauka3"/>
        <w:ind w:firstLine="0"/>
      </w:pPr>
      <w:r>
        <w:t xml:space="preserve">22.4. </w:t>
      </w:r>
      <w:proofErr w:type="gramStart"/>
      <w:r>
        <w:t>kitą</w:t>
      </w:r>
      <w:proofErr w:type="gramEnd"/>
      <w:r>
        <w:t xml:space="preserve"> Viešųjų pirkimų tarnybos nustatytą informaciją.</w:t>
      </w:r>
    </w:p>
    <w:p w:rsidR="004D1EFD" w:rsidRDefault="004D1EFD" w:rsidP="004D1EFD">
      <w:pPr>
        <w:pStyle w:val="Pagrindiniotekstotrauka3"/>
        <w:ind w:firstLine="0"/>
      </w:pPr>
    </w:p>
    <w:p w:rsidR="004D1EFD" w:rsidRDefault="004D1EFD" w:rsidP="004D1EFD">
      <w:pPr>
        <w:pStyle w:val="CentrBold"/>
        <w:tabs>
          <w:tab w:val="left" w:pos="1276"/>
          <w:tab w:val="left" w:pos="1560"/>
        </w:tabs>
        <w:ind w:firstLine="840"/>
        <w:jc w:val="both"/>
        <w:rPr>
          <w:sz w:val="24"/>
          <w:lang w:val="lt-LT"/>
        </w:rPr>
      </w:pPr>
    </w:p>
    <w:p w:rsidR="004D1EFD" w:rsidRDefault="004D1EFD" w:rsidP="004D1EFD">
      <w:pPr>
        <w:rPr>
          <w:b/>
        </w:rPr>
      </w:pPr>
      <w:r>
        <w:rPr>
          <w:b/>
        </w:rPr>
        <w:t xml:space="preserve">                                            V. TIEKĖJŲ APKLAUSA</w:t>
      </w:r>
    </w:p>
    <w:p w:rsidR="004D1EFD" w:rsidRDefault="004D1EFD" w:rsidP="004D1EFD">
      <w:pPr>
        <w:jc w:val="center"/>
        <w:rPr>
          <w:b/>
        </w:rPr>
      </w:pPr>
    </w:p>
    <w:p w:rsidR="004D1EFD" w:rsidRDefault="004D1EFD" w:rsidP="004D1EFD">
      <w:pPr>
        <w:tabs>
          <w:tab w:val="left" w:pos="1418"/>
          <w:tab w:val="left" w:pos="1560"/>
          <w:tab w:val="left" w:pos="1701"/>
        </w:tabs>
        <w:jc w:val="both"/>
      </w:pPr>
      <w:r>
        <w:rPr>
          <w:b/>
          <w:bCs/>
        </w:rPr>
        <w:t xml:space="preserve">23. </w:t>
      </w:r>
      <w:r>
        <w:t>Apklausa gali būti atliekama, kai prekių, paslaugų sudaromos pirki</w:t>
      </w:r>
      <w:r w:rsidR="00F75283">
        <w:t>mo sut</w:t>
      </w:r>
      <w:r w:rsidR="006B7FA3">
        <w:t xml:space="preserve">arties vertė </w:t>
      </w:r>
      <w:r w:rsidR="00770280">
        <w:t xml:space="preserve">           </w:t>
      </w:r>
      <w:r w:rsidR="006B7FA3" w:rsidRPr="00770280">
        <w:rPr>
          <w:b/>
        </w:rPr>
        <w:t>be PVM neviršija 45</w:t>
      </w:r>
      <w:r w:rsidR="001C59F9" w:rsidRPr="00770280">
        <w:rPr>
          <w:b/>
        </w:rPr>
        <w:t xml:space="preserve"> tūkst. Eur.</w:t>
      </w:r>
      <w:r>
        <w:t xml:space="preserve"> arba darbų sudaromos pirki</w:t>
      </w:r>
      <w:r w:rsidR="006B7FA3">
        <w:t xml:space="preserve">mo sutarties vertė neviršija </w:t>
      </w:r>
      <w:r w:rsidR="006B7FA3" w:rsidRPr="00770280">
        <w:rPr>
          <w:b/>
        </w:rPr>
        <w:t>9</w:t>
      </w:r>
      <w:r w:rsidR="00E77F26" w:rsidRPr="00770280">
        <w:rPr>
          <w:b/>
        </w:rPr>
        <w:t>5</w:t>
      </w:r>
      <w:r w:rsidR="00F75283" w:rsidRPr="00770280">
        <w:rPr>
          <w:b/>
        </w:rPr>
        <w:t xml:space="preserve"> tūkst.</w:t>
      </w:r>
      <w:r w:rsidR="00F75283">
        <w:t xml:space="preserve"> </w:t>
      </w:r>
      <w:r w:rsidR="00F75283" w:rsidRPr="00770280">
        <w:rPr>
          <w:b/>
        </w:rPr>
        <w:t>Eur. be PVM.</w:t>
      </w:r>
      <w:r>
        <w:t xml:space="preserve"> </w:t>
      </w:r>
    </w:p>
    <w:p w:rsidR="004D1EFD" w:rsidRDefault="004D1EFD" w:rsidP="004D1EFD">
      <w:pPr>
        <w:jc w:val="both"/>
      </w:pPr>
      <w:r>
        <w:rPr>
          <w:b/>
          <w:bCs/>
        </w:rPr>
        <w:t>24.</w:t>
      </w:r>
      <w:r>
        <w:t xml:space="preserve"> Pirkimą tiekėjų apklausos būdu atlieka Pirkimo organizatorius (vykdytojas) arba Komisija, jei KPSC vadovas konkretų pirkimą tiekėjų apklausos būdu paveda atlikti Komisijai. </w:t>
      </w:r>
    </w:p>
    <w:p w:rsidR="004D1EFD" w:rsidRDefault="004D1EFD" w:rsidP="004D1EFD">
      <w:pPr>
        <w:tabs>
          <w:tab w:val="left" w:pos="1418"/>
          <w:tab w:val="left" w:pos="1560"/>
          <w:tab w:val="left" w:pos="1701"/>
        </w:tabs>
        <w:jc w:val="both"/>
      </w:pPr>
      <w:r>
        <w:rPr>
          <w:b/>
          <w:bCs/>
        </w:rPr>
        <w:t>25. Apklausti reikia ne mažiau kaip tris tiekėjus</w:t>
      </w:r>
      <w:r>
        <w:t xml:space="preserve">. Taisyklių 26 punkte nustatytais atvejais galima apklausti mažiau tiekėjų, o Taisyklių 27 punkte nustatytais atvejais galima apklausti vieną pasirinktą tiekėją. </w:t>
      </w:r>
    </w:p>
    <w:p w:rsidR="004D1EFD" w:rsidRDefault="004D1EFD" w:rsidP="004D1EFD">
      <w:pPr>
        <w:tabs>
          <w:tab w:val="left" w:pos="1080"/>
          <w:tab w:val="left" w:pos="1418"/>
          <w:tab w:val="left" w:pos="1560"/>
          <w:tab w:val="left" w:pos="1701"/>
        </w:tabs>
        <w:jc w:val="both"/>
      </w:pPr>
      <w:r>
        <w:rPr>
          <w:b/>
          <w:bCs/>
        </w:rPr>
        <w:t>26</w:t>
      </w:r>
      <w:r>
        <w:t xml:space="preserve">. </w:t>
      </w:r>
      <w:r>
        <w:rPr>
          <w:b/>
          <w:bCs/>
        </w:rPr>
        <w:t>Mažiau tiekėjų gali būti apklausiama šiais atvejais</w:t>
      </w:r>
      <w:r>
        <w:t>:</w:t>
      </w:r>
    </w:p>
    <w:p w:rsidR="004D1EFD" w:rsidRDefault="004D1EFD" w:rsidP="004D1EFD">
      <w:pPr>
        <w:tabs>
          <w:tab w:val="left" w:pos="1080"/>
          <w:tab w:val="left" w:pos="1418"/>
          <w:tab w:val="left" w:pos="1560"/>
          <w:tab w:val="left" w:pos="1701"/>
        </w:tabs>
        <w:jc w:val="both"/>
      </w:pPr>
      <w:r w:rsidRPr="00770280">
        <w:t>26.1.</w:t>
      </w:r>
      <w:r>
        <w:t xml:space="preserve"> </w:t>
      </w:r>
      <w:proofErr w:type="gramStart"/>
      <w:r>
        <w:t>normaliomis</w:t>
      </w:r>
      <w:proofErr w:type="gramEnd"/>
      <w:r>
        <w:t xml:space="preserve"> priemonėmis sužinoma, kad yra mažiau tiekėjų, kurie gali tiekti reikalingas prekes, suteikti paslaugas ar atlikti darbus;</w:t>
      </w:r>
    </w:p>
    <w:p w:rsidR="004D1EFD" w:rsidRDefault="004D1EFD" w:rsidP="004D1EFD">
      <w:pPr>
        <w:pStyle w:val="Pagrindinistekstas"/>
        <w:tabs>
          <w:tab w:val="clear" w:pos="1276"/>
          <w:tab w:val="clear" w:pos="1320"/>
          <w:tab w:val="left" w:pos="1080"/>
          <w:tab w:val="left" w:pos="1418"/>
          <w:tab w:val="left" w:pos="1701"/>
        </w:tabs>
      </w:pPr>
      <w:r w:rsidRPr="00770280">
        <w:t>26.2.</w:t>
      </w:r>
      <w:r>
        <w:t xml:space="preserve"> </w:t>
      </w:r>
      <w:proofErr w:type="gramStart"/>
      <w:r>
        <w:t>didesnio</w:t>
      </w:r>
      <w:proofErr w:type="gramEnd"/>
      <w:r>
        <w:t xml:space="preserve"> tiekėjų skaičiaus apklausa reikalautų neproporcingai didelių Pirkimų organizatoriaus pastangų, laiko ir/ar lėšų sąnaudų;</w:t>
      </w:r>
    </w:p>
    <w:p w:rsidR="004D1EFD" w:rsidRDefault="004D1EFD" w:rsidP="004D1EFD">
      <w:pPr>
        <w:tabs>
          <w:tab w:val="left" w:pos="1080"/>
          <w:tab w:val="left" w:pos="1418"/>
          <w:tab w:val="left" w:pos="1560"/>
          <w:tab w:val="left" w:pos="1701"/>
        </w:tabs>
        <w:jc w:val="both"/>
      </w:pPr>
      <w:r w:rsidRPr="00770280">
        <w:t xml:space="preserve">26.3. </w:t>
      </w:r>
      <w:proofErr w:type="gramStart"/>
      <w:r>
        <w:t>esant</w:t>
      </w:r>
      <w:proofErr w:type="gramEnd"/>
      <w:r>
        <w:t xml:space="preserve"> kitoms objektyviai pateisinamoms aplinkybėms, dėl kurių neįmanoma apklausti daugiau tiekėjų. Šios aplinkybės negali priklausyti nuo Perkančiosios organizacijos delsimo arba neveiklumo.</w:t>
      </w:r>
    </w:p>
    <w:p w:rsidR="004D1EFD" w:rsidRDefault="004D1EFD" w:rsidP="004D1EFD">
      <w:pPr>
        <w:pStyle w:val="Pagrindiniotekstotrauka"/>
        <w:tabs>
          <w:tab w:val="left" w:pos="1080"/>
          <w:tab w:val="left" w:pos="1320"/>
          <w:tab w:val="left" w:pos="1418"/>
          <w:tab w:val="left" w:pos="1560"/>
          <w:tab w:val="left" w:pos="1701"/>
        </w:tabs>
        <w:ind w:firstLine="0"/>
        <w:jc w:val="both"/>
        <w:rPr>
          <w:b/>
          <w:bCs/>
        </w:rPr>
      </w:pPr>
      <w:r>
        <w:rPr>
          <w:b/>
          <w:bCs/>
        </w:rPr>
        <w:t>27.</w:t>
      </w:r>
      <w:r>
        <w:t xml:space="preserve">  </w:t>
      </w:r>
      <w:r>
        <w:rPr>
          <w:b/>
          <w:bCs/>
        </w:rPr>
        <w:t>Apklausti vieną pasirinktą tiekėją galima:</w:t>
      </w:r>
    </w:p>
    <w:p w:rsidR="004D1EFD" w:rsidRDefault="004D1EFD" w:rsidP="004D1EFD">
      <w:pPr>
        <w:pStyle w:val="prastasiniatinklio"/>
        <w:tabs>
          <w:tab w:val="left" w:pos="1080"/>
          <w:tab w:val="left" w:pos="1320"/>
          <w:tab w:val="left" w:pos="1418"/>
          <w:tab w:val="left" w:pos="1560"/>
          <w:tab w:val="left" w:pos="1701"/>
        </w:tabs>
        <w:spacing w:before="0" w:beforeAutospacing="0" w:after="0" w:afterAutospacing="0"/>
        <w:jc w:val="both"/>
        <w:rPr>
          <w:b/>
          <w:bCs/>
          <w:szCs w:val="20"/>
        </w:rPr>
      </w:pPr>
      <w:r>
        <w:rPr>
          <w:szCs w:val="20"/>
        </w:rPr>
        <w:t xml:space="preserve">27.1. perkant prekes, paslaugas ar darbus, kurių numatomos pirkimo sutarties preliminari vertė neviršija </w:t>
      </w:r>
      <w:r w:rsidR="00F75283">
        <w:rPr>
          <w:b/>
          <w:bCs/>
          <w:szCs w:val="20"/>
        </w:rPr>
        <w:t>15 tūkst. Eur</w:t>
      </w:r>
      <w:r>
        <w:rPr>
          <w:b/>
          <w:bCs/>
          <w:szCs w:val="20"/>
        </w:rPr>
        <w:t xml:space="preserve"> be PVM;</w:t>
      </w:r>
    </w:p>
    <w:p w:rsidR="004D1EFD" w:rsidRDefault="004D1EFD" w:rsidP="004D1EFD">
      <w:pPr>
        <w:pStyle w:val="Antrat3"/>
        <w:tabs>
          <w:tab w:val="left" w:pos="1080"/>
          <w:tab w:val="left" w:pos="1320"/>
          <w:tab w:val="left" w:pos="1418"/>
          <w:tab w:val="left" w:pos="1560"/>
          <w:tab w:val="left" w:pos="1701"/>
        </w:tabs>
        <w:spacing w:before="0"/>
        <w:jc w:val="both"/>
        <w:rPr>
          <w:rFonts w:ascii="Times New Roman" w:hAnsi="Times New Roman" w:cs="Times New Roman"/>
          <w:b w:val="0"/>
          <w:bCs w:val="0"/>
          <w:sz w:val="24"/>
        </w:rPr>
      </w:pPr>
      <w:r>
        <w:rPr>
          <w:rFonts w:ascii="Times New Roman" w:hAnsi="Times New Roman" w:cs="Times New Roman"/>
          <w:b w:val="0"/>
          <w:bCs w:val="0"/>
          <w:sz w:val="24"/>
        </w:rPr>
        <w:t xml:space="preserve">27.2.  kai </w:t>
      </w:r>
      <w:r>
        <w:rPr>
          <w:rFonts w:ascii="Times New Roman" w:hAnsi="Times New Roman" w:cs="Times New Roman"/>
          <w:b w:val="0"/>
          <w:bCs w:val="0"/>
          <w:iCs/>
          <w:sz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4D1EFD" w:rsidRDefault="004D1EFD" w:rsidP="004D1EFD">
      <w:pPr>
        <w:tabs>
          <w:tab w:val="left" w:pos="1080"/>
          <w:tab w:val="left" w:pos="1320"/>
          <w:tab w:val="left" w:pos="1418"/>
          <w:tab w:val="left" w:pos="1560"/>
          <w:tab w:val="left" w:pos="1701"/>
        </w:tabs>
        <w:jc w:val="both"/>
      </w:pPr>
      <w:r>
        <w:t xml:space="preserve">27.3. </w:t>
      </w:r>
      <w:proofErr w:type="gramStart"/>
      <w:r>
        <w:t>dėl</w:t>
      </w:r>
      <w:proofErr w:type="gramEnd"/>
      <w:r>
        <w:t xml:space="preserve"> įvykių, kurių Perkančioji organizacija negalėjo iš anksto numatyti, būtina skubiai įsigyti reikalingų prekių, paslaugų ar darbų. Aplinkybės, kuriomis grindžiama ypatinga skuba, negali priklausyti nuo Perkančiosios organizacijos;</w:t>
      </w:r>
    </w:p>
    <w:p w:rsidR="004D1EFD" w:rsidRDefault="004D1EFD" w:rsidP="004D1EFD">
      <w:pPr>
        <w:pStyle w:val="prastasiniatinklio"/>
        <w:tabs>
          <w:tab w:val="left" w:pos="1080"/>
          <w:tab w:val="left" w:pos="1320"/>
          <w:tab w:val="left" w:pos="1418"/>
          <w:tab w:val="left" w:pos="1560"/>
          <w:tab w:val="left" w:pos="1701"/>
        </w:tabs>
        <w:spacing w:before="0" w:beforeAutospacing="0" w:after="0" w:afterAutospacing="0"/>
        <w:jc w:val="both"/>
        <w:rPr>
          <w:szCs w:val="20"/>
        </w:rPr>
      </w:pPr>
      <w:r>
        <w:rPr>
          <w:szCs w:val="20"/>
        </w:rPr>
        <w:t>27.4. jeigu egzistuoja trumpalaikės aplinkybės, suteikiančios galimybę reikalingas prekes ar paslaugas įsigyti už daug mažesnę nei rinkos kaina;</w:t>
      </w:r>
    </w:p>
    <w:p w:rsidR="004D1EFD" w:rsidRDefault="004D1EFD" w:rsidP="004D1EFD">
      <w:pPr>
        <w:pStyle w:val="prastasiniatinklio"/>
        <w:tabs>
          <w:tab w:val="left" w:pos="1080"/>
          <w:tab w:val="left" w:pos="1320"/>
          <w:tab w:val="left" w:pos="1418"/>
          <w:tab w:val="left" w:pos="1560"/>
          <w:tab w:val="left" w:pos="1701"/>
        </w:tabs>
        <w:spacing w:before="0" w:beforeAutospacing="0" w:after="0" w:afterAutospacing="0"/>
        <w:jc w:val="both"/>
        <w:rPr>
          <w:szCs w:val="20"/>
        </w:rPr>
      </w:pPr>
      <w:r>
        <w:rPr>
          <w:szCs w:val="20"/>
        </w:rPr>
        <w:lastRenderedPageBreak/>
        <w:t>27.5. jeigu ypač palankiomis kainomis prekės perkamos iš bankrutuojančių</w:t>
      </w:r>
      <w:r>
        <w:rPr>
          <w:sz w:val="20"/>
          <w:szCs w:val="20"/>
        </w:rPr>
        <w:t xml:space="preserve">, </w:t>
      </w:r>
      <w:r>
        <w:rPr>
          <w:szCs w:val="20"/>
        </w:rPr>
        <w:t>likviduojamų, restruktūrizuojamų ar sustabdžiusių veiklą ūkio subjektų;</w:t>
      </w:r>
    </w:p>
    <w:p w:rsidR="004D1EFD" w:rsidRDefault="004D1EFD" w:rsidP="004D1EFD">
      <w:pPr>
        <w:pStyle w:val="prastasiniatinklio"/>
        <w:tabs>
          <w:tab w:val="left" w:pos="1080"/>
          <w:tab w:val="left" w:pos="1320"/>
          <w:tab w:val="left" w:pos="1418"/>
          <w:tab w:val="left" w:pos="1560"/>
          <w:tab w:val="left" w:pos="1701"/>
        </w:tabs>
        <w:spacing w:before="0" w:beforeAutospacing="0" w:after="0" w:afterAutospacing="0"/>
        <w:jc w:val="both"/>
        <w:rPr>
          <w:szCs w:val="20"/>
        </w:rPr>
      </w:pPr>
      <w:r>
        <w:rPr>
          <w:szCs w:val="20"/>
        </w:rPr>
        <w:t>27.6. kai perkamų prekių, paslaugų ar darbų įkainiai yra patvirtinti Lietuvos Respublikos įstatymais ar kitais teisės aktais;</w:t>
      </w:r>
    </w:p>
    <w:p w:rsidR="004D1EFD" w:rsidRDefault="004D1EFD" w:rsidP="004D1EFD">
      <w:pPr>
        <w:pStyle w:val="prastasiniatinklio"/>
        <w:tabs>
          <w:tab w:val="left" w:pos="1080"/>
          <w:tab w:val="left" w:pos="1320"/>
          <w:tab w:val="left" w:pos="1418"/>
          <w:tab w:val="left" w:pos="1560"/>
          <w:tab w:val="left" w:pos="1701"/>
        </w:tabs>
        <w:spacing w:before="0" w:beforeAutospacing="0" w:after="0" w:afterAutospacing="0"/>
        <w:jc w:val="both"/>
        <w:rPr>
          <w:szCs w:val="20"/>
        </w:rPr>
      </w:pPr>
      <w:r>
        <w:rPr>
          <w:szCs w:val="20"/>
        </w:rPr>
        <w:t>27.7.  kai už prekes atsiskaitoma pagal patvirtintus tarifus;</w:t>
      </w:r>
    </w:p>
    <w:p w:rsidR="004D1EFD" w:rsidRDefault="004D1EFD" w:rsidP="004D1EFD">
      <w:pPr>
        <w:pStyle w:val="prastasiniatinklio"/>
        <w:tabs>
          <w:tab w:val="left" w:pos="1080"/>
          <w:tab w:val="left" w:pos="1320"/>
          <w:tab w:val="left" w:pos="1418"/>
          <w:tab w:val="left" w:pos="1560"/>
          <w:tab w:val="left" w:pos="1701"/>
        </w:tabs>
        <w:spacing w:before="0" w:beforeAutospacing="0" w:after="0" w:afterAutospacing="0"/>
        <w:jc w:val="both"/>
      </w:pPr>
      <w:r>
        <w:t>27.8.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w:t>
      </w:r>
      <w:r>
        <w:rPr>
          <w:b/>
          <w:bCs/>
        </w:rPr>
        <w:t xml:space="preserve"> </w:t>
      </w:r>
      <w:r>
        <w:t>ar patirtų didelių nuostolių. Jeigu papildomai perkamų prekių ar paslaugų kaina viršija 30 procentų ankstesnės pirkimų kainos, turi būti atliekama ekspertizė dėl papildomai perkamų prekių ar paslaugų techninių charakteristikų suderinamumo;</w:t>
      </w:r>
    </w:p>
    <w:p w:rsidR="004D1EFD" w:rsidRDefault="004D1EFD" w:rsidP="004D1EFD">
      <w:pPr>
        <w:pStyle w:val="prastasiniatinklio"/>
        <w:tabs>
          <w:tab w:val="left" w:pos="1080"/>
          <w:tab w:val="left" w:pos="1320"/>
          <w:tab w:val="left" w:pos="1418"/>
          <w:tab w:val="left" w:pos="1560"/>
          <w:tab w:val="left" w:pos="1701"/>
        </w:tabs>
        <w:spacing w:before="0" w:beforeAutospacing="0" w:after="0" w:afterAutospacing="0"/>
        <w:jc w:val="both"/>
        <w:rPr>
          <w:szCs w:val="20"/>
        </w:rPr>
      </w:pPr>
      <w:r>
        <w:rPr>
          <w:szCs w:val="20"/>
        </w:rPr>
        <w:t>27.9.  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rsidR="004D1EFD" w:rsidRDefault="004D1EFD" w:rsidP="004D1EFD">
      <w:pPr>
        <w:pStyle w:val="prastasiniatinklio"/>
        <w:tabs>
          <w:tab w:val="left" w:pos="1080"/>
          <w:tab w:val="left" w:pos="1320"/>
          <w:tab w:val="left" w:pos="1418"/>
          <w:tab w:val="left" w:pos="1560"/>
          <w:tab w:val="left" w:pos="1701"/>
        </w:tabs>
        <w:spacing w:before="0" w:beforeAutospacing="0" w:after="0" w:afterAutospacing="0"/>
        <w:jc w:val="both"/>
        <w:rPr>
          <w:szCs w:val="20"/>
        </w:rPr>
      </w:pPr>
      <w:r>
        <w:rPr>
          <w:szCs w:val="20"/>
        </w:rPr>
        <w:t xml:space="preserve">27.10. kai perkami konferencijų dalyvių mokesčiai, narystės tam tikrose organizacijose, asociacijose ar kituose juridiniuose asmenyse mokesčiai. </w:t>
      </w:r>
    </w:p>
    <w:p w:rsidR="004D1EFD" w:rsidRDefault="004D1EFD" w:rsidP="004D1EFD">
      <w:pPr>
        <w:pStyle w:val="prastasiniatinklio"/>
        <w:tabs>
          <w:tab w:val="left" w:pos="1080"/>
          <w:tab w:val="left" w:pos="1320"/>
          <w:tab w:val="left" w:pos="1418"/>
          <w:tab w:val="left" w:pos="1560"/>
          <w:tab w:val="left" w:pos="1701"/>
        </w:tabs>
        <w:spacing w:before="0" w:beforeAutospacing="0" w:after="0" w:afterAutospacing="0"/>
        <w:jc w:val="both"/>
        <w:rPr>
          <w:sz w:val="20"/>
          <w:szCs w:val="20"/>
        </w:rPr>
      </w:pPr>
      <w:r>
        <w:rPr>
          <w:b/>
          <w:bCs/>
          <w:szCs w:val="20"/>
        </w:rPr>
        <w:t>28.</w:t>
      </w:r>
      <w:r>
        <w:rPr>
          <w:szCs w:val="20"/>
        </w:rPr>
        <w:t xml:space="preserve"> Kai apklausa atliekama po pirkimo, apie kurį buvo skelbta, tačiau visi gauti pasiūlymai neatitiko pirkimo dokumentų reikalavimų arba buvo pasiūlytos per didelės Perkančioji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4D1EFD" w:rsidRDefault="004D1EFD" w:rsidP="004D1EFD">
      <w:pPr>
        <w:tabs>
          <w:tab w:val="left" w:pos="1080"/>
          <w:tab w:val="left" w:pos="1320"/>
          <w:tab w:val="left" w:pos="1418"/>
          <w:tab w:val="left" w:pos="1560"/>
          <w:tab w:val="left" w:pos="1701"/>
        </w:tabs>
        <w:jc w:val="both"/>
        <w:rPr>
          <w:b/>
        </w:rPr>
      </w:pPr>
      <w:r>
        <w:rPr>
          <w:b/>
          <w:bCs/>
        </w:rPr>
        <w:t>29</w:t>
      </w:r>
      <w:r>
        <w:t xml:space="preserve">. </w:t>
      </w:r>
      <w:r>
        <w:rPr>
          <w:b/>
          <w:bCs/>
        </w:rPr>
        <w:t>Apklausos metu gali būti deramasi</w:t>
      </w:r>
      <w:r>
        <w:t xml:space="preserve"> </w:t>
      </w:r>
      <w:proofErr w:type="gramStart"/>
      <w:r>
        <w:t>dėl</w:t>
      </w:r>
      <w:proofErr w:type="gramEnd"/>
      <w:r>
        <w:t xml:space="preserve"> tiekėjo pasiūlytos kainos ir kitų pasiūlymo sąlygų. Perkančioji organizacija pirkimo dokumentuose nurodo, ar bus deramasi, kokiais atvejais bus deramasi, ir nustato derėjimosi tvarką.</w:t>
      </w:r>
    </w:p>
    <w:p w:rsidR="004D1EFD" w:rsidRDefault="004D1EFD" w:rsidP="004D1EFD">
      <w:pPr>
        <w:pStyle w:val="Pagrindiniotekstotrauka2"/>
        <w:tabs>
          <w:tab w:val="left" w:pos="1320"/>
          <w:tab w:val="left" w:pos="1418"/>
          <w:tab w:val="left" w:pos="1560"/>
        </w:tabs>
        <w:ind w:firstLine="0"/>
        <w:rPr>
          <w:spacing w:val="3"/>
        </w:rPr>
      </w:pPr>
      <w:r>
        <w:rPr>
          <w:b/>
          <w:bCs/>
        </w:rPr>
        <w:t>30</w:t>
      </w:r>
      <w:r w:rsidRPr="00770280">
        <w:rPr>
          <w:b/>
          <w:bCs/>
        </w:rPr>
        <w:t xml:space="preserve">. </w:t>
      </w:r>
      <w:r w:rsidRPr="00770280">
        <w:rPr>
          <w:b/>
        </w:rPr>
        <w:t>Apklausti tiekėjus galima žodžiu arba raštu.</w:t>
      </w:r>
      <w:r>
        <w:t xml:space="preserve"> Kai su tiekėju ar tiekėjais yra bendraujama asmeniškai žodžiu, </w:t>
      </w:r>
      <w:r w:rsidR="005C07BC">
        <w:rPr>
          <w:spacing w:val="5"/>
        </w:rPr>
        <w:t>telefonu</w:t>
      </w:r>
      <w:r>
        <w:rPr>
          <w:spacing w:val="5"/>
        </w:rPr>
        <w:t xml:space="preserve"> ar pasinaudojama tiekėjų viešai pateikta informacija,</w:t>
      </w:r>
      <w:r>
        <w:t xml:space="preserve"> laikoma, kad apklausa vykdoma žodžiu. </w:t>
      </w:r>
      <w:r>
        <w:rPr>
          <w:spacing w:val="5"/>
        </w:rPr>
        <w:t xml:space="preserve">Kai tiekėjas ar tiekėjai apklausiami siunčiant paklausimus </w:t>
      </w:r>
      <w:r>
        <w:rPr>
          <w:spacing w:val="3"/>
        </w:rPr>
        <w:t>paštu arba faksu,</w:t>
      </w:r>
      <w:r w:rsidR="005C07BC">
        <w:rPr>
          <w:spacing w:val="3"/>
        </w:rPr>
        <w:t>el. paštu,</w:t>
      </w:r>
      <w:r>
        <w:rPr>
          <w:spacing w:val="3"/>
        </w:rPr>
        <w:t xml:space="preserve"> taip pat kai pirkimas vykdytas naudojantis CVP IS, tai laikoma apklausa raštu. </w:t>
      </w:r>
    </w:p>
    <w:p w:rsidR="004D1EFD" w:rsidRDefault="004D1EFD" w:rsidP="004D1EFD">
      <w:pPr>
        <w:pStyle w:val="Pagrindiniotekstotrauka2"/>
        <w:tabs>
          <w:tab w:val="left" w:pos="1320"/>
          <w:tab w:val="left" w:pos="1418"/>
          <w:tab w:val="left" w:pos="1560"/>
        </w:tabs>
        <w:ind w:firstLine="0"/>
      </w:pPr>
      <w:r>
        <w:rPr>
          <w:b/>
          <w:bCs/>
          <w:spacing w:val="3"/>
        </w:rPr>
        <w:t>31.</w:t>
      </w:r>
      <w:r>
        <w:rPr>
          <w:spacing w:val="3"/>
        </w:rPr>
        <w:t xml:space="preserve"> Sprendimą dėl apklausos </w:t>
      </w:r>
      <w:r>
        <w:t xml:space="preserve">formos priima Pirkimų organizatoriai arba Mažos vertės pirkimų komisija. Visi tiekėjai, dalyvaujantys tame pačiame pirkime, apklausiami vienoda forma. Pasiūlymai pateikiami tokia forma, kokia buvo vykdytas pirkimas, t. y. į žodinius klausimus atsakoma žodžiu, o į rašytinius </w:t>
      </w:r>
      <w:r>
        <w:rPr>
          <w:i/>
        </w:rPr>
        <w:t xml:space="preserve">– </w:t>
      </w:r>
      <w:r>
        <w:t>raštu. Jeigu tiekėjas pageidauja, savo žodinį pasiūlymą jis gali patvirtinti ir raštu.</w:t>
      </w:r>
    </w:p>
    <w:p w:rsidR="004D1EFD" w:rsidRPr="005C07BC" w:rsidRDefault="004D1EFD" w:rsidP="004D1EFD">
      <w:pPr>
        <w:widowControl w:val="0"/>
        <w:shd w:val="clear" w:color="auto" w:fill="FFFFFF"/>
        <w:tabs>
          <w:tab w:val="left" w:pos="943"/>
          <w:tab w:val="left" w:pos="1320"/>
          <w:tab w:val="left" w:pos="1418"/>
          <w:tab w:val="left" w:pos="1560"/>
        </w:tabs>
        <w:autoSpaceDE w:val="0"/>
        <w:autoSpaceDN w:val="0"/>
        <w:adjustRightInd w:val="0"/>
        <w:jc w:val="both"/>
        <w:rPr>
          <w:b/>
          <w:spacing w:val="-17"/>
        </w:rPr>
      </w:pPr>
      <w:r>
        <w:rPr>
          <w:b/>
          <w:bCs/>
        </w:rPr>
        <w:t>32.</w:t>
      </w:r>
      <w:r>
        <w:t xml:space="preserve"> </w:t>
      </w:r>
      <w:r>
        <w:rPr>
          <w:b/>
          <w:bCs/>
        </w:rPr>
        <w:t>Apklausti žodžiu</w:t>
      </w:r>
      <w:r>
        <w:t xml:space="preserve"> galima tais atvejais, kai pirkinį sudaro vieno arba kelių pavadinimų prekės ar paslaugos, jas apibūdinti galima išsamiais, nuosekliais ir nedviprasmiškais terminais, sutartis bus sudaroma su mažiausią kainą pasiūliusiu tiekėju ir numatomos pirkimo sutartie</w:t>
      </w:r>
      <w:r w:rsidR="00D9382A">
        <w:t xml:space="preserve">s preliminari vertė </w:t>
      </w:r>
      <w:r w:rsidR="00D9382A" w:rsidRPr="005C07BC">
        <w:rPr>
          <w:b/>
        </w:rPr>
        <w:t>neviršija 3 tūkst. Eur</w:t>
      </w:r>
      <w:r w:rsidRPr="005C07BC">
        <w:rPr>
          <w:b/>
        </w:rPr>
        <w:t xml:space="preserve"> be PVM. </w:t>
      </w:r>
    </w:p>
    <w:p w:rsidR="004D1EFD" w:rsidRDefault="004D1EFD" w:rsidP="004D1EFD">
      <w:pPr>
        <w:tabs>
          <w:tab w:val="left" w:pos="1320"/>
          <w:tab w:val="left" w:pos="1418"/>
          <w:tab w:val="left" w:pos="1560"/>
        </w:tabs>
        <w:jc w:val="both"/>
      </w:pPr>
      <w:r>
        <w:rPr>
          <w:b/>
          <w:bCs/>
        </w:rPr>
        <w:t>33.</w:t>
      </w:r>
      <w:r>
        <w:t xml:space="preserve"> </w:t>
      </w:r>
      <w:r w:rsidRPr="005C07BC">
        <w:rPr>
          <w:b/>
        </w:rPr>
        <w:t>Apklausiant ne mažiau kaip tris tiekėjus</w:t>
      </w:r>
      <w:r>
        <w:t>, tiekėjams turi būti pateikiama ši informacija:</w:t>
      </w:r>
    </w:p>
    <w:p w:rsidR="004D1EFD" w:rsidRDefault="004D1EFD" w:rsidP="004D1EFD">
      <w:pPr>
        <w:tabs>
          <w:tab w:val="left" w:pos="1320"/>
          <w:tab w:val="left" w:pos="1418"/>
          <w:tab w:val="left" w:pos="1560"/>
        </w:tabs>
        <w:jc w:val="both"/>
      </w:pPr>
      <w:r>
        <w:t xml:space="preserve">33.1. </w:t>
      </w:r>
      <w:proofErr w:type="gramStart"/>
      <w:r>
        <w:t>pageidaujamos</w:t>
      </w:r>
      <w:proofErr w:type="gramEnd"/>
      <w:r>
        <w:t xml:space="preserve"> pirkimo objekto savybės ir svarbiausios pirkimo sutarties sąlygos;</w:t>
      </w:r>
    </w:p>
    <w:p w:rsidR="004D1EFD" w:rsidRDefault="004D1EFD" w:rsidP="004D1EFD">
      <w:pPr>
        <w:tabs>
          <w:tab w:val="left" w:pos="1320"/>
          <w:tab w:val="left" w:pos="1418"/>
          <w:tab w:val="left" w:pos="1560"/>
        </w:tabs>
        <w:jc w:val="both"/>
      </w:pPr>
      <w:r>
        <w:t xml:space="preserve">33.2. </w:t>
      </w:r>
      <w:proofErr w:type="gramStart"/>
      <w:r>
        <w:t>kokiais</w:t>
      </w:r>
      <w:proofErr w:type="gramEnd"/>
      <w:r>
        <w:t xml:space="preserve"> kriterijais vadovaujantis bus pasirenkamas tiekėjas, su kuriuo sudaroma sutartis;</w:t>
      </w:r>
    </w:p>
    <w:p w:rsidR="004D1EFD" w:rsidRDefault="004D1EFD" w:rsidP="004D1EFD">
      <w:pPr>
        <w:pStyle w:val="Pagrindiniotekstotrauka"/>
        <w:tabs>
          <w:tab w:val="left" w:pos="1320"/>
          <w:tab w:val="left" w:pos="1418"/>
          <w:tab w:val="left" w:pos="1560"/>
        </w:tabs>
        <w:ind w:firstLine="0"/>
        <w:jc w:val="both"/>
      </w:pPr>
      <w:r>
        <w:t>33.3. kokius dalykus turi nurodyti siūlantis savo prekes, paslaugas ar darbus tiekėjas, kokia forma (rašytine ar žodine) ir iki kada jis turi tai padaryti;</w:t>
      </w:r>
    </w:p>
    <w:p w:rsidR="004D1EFD" w:rsidRDefault="004D1EFD" w:rsidP="004D1EFD">
      <w:pPr>
        <w:pStyle w:val="Pagrindiniotekstotrauka2"/>
        <w:tabs>
          <w:tab w:val="left" w:pos="1320"/>
          <w:tab w:val="left" w:pos="1418"/>
          <w:tab w:val="left" w:pos="1560"/>
        </w:tabs>
        <w:ind w:firstLine="0"/>
      </w:pPr>
      <w:r>
        <w:lastRenderedPageBreak/>
        <w:t>33.4. kita Pirkimų organizatorių / Pirkimų komisijos nuomone svarbi informacija.</w:t>
      </w:r>
    </w:p>
    <w:p w:rsidR="004D1EFD" w:rsidRDefault="004D1EFD" w:rsidP="004D1EFD">
      <w:pPr>
        <w:pStyle w:val="Pagrindinistekstas2"/>
        <w:tabs>
          <w:tab w:val="left" w:pos="1320"/>
          <w:tab w:val="left" w:pos="1418"/>
          <w:tab w:val="left" w:pos="1560"/>
        </w:tabs>
        <w:jc w:val="both"/>
        <w:rPr>
          <w:szCs w:val="20"/>
        </w:rPr>
      </w:pPr>
      <w:r>
        <w:rPr>
          <w:b/>
          <w:bCs w:val="0"/>
          <w:szCs w:val="20"/>
        </w:rPr>
        <w:t>34.</w:t>
      </w:r>
      <w:r>
        <w:rPr>
          <w:szCs w:val="20"/>
        </w:rPr>
        <w:t xml:space="preserve">  Apklausiant tiekėją ar tiekėjui atskirai kreipiantis, Pirkimų organizatorius / Mažos vertės pirkimų komisija turi atsakyti į visus jo klausimus, susijusius su pirkimu ir tiekėjui reikalingus, siekiant geriau suprasti Perkančiosios organizacijos poreikius ir galimybes, tačiau tiekėjui negali būti suteikta tokia informacija, kuri pažeistų Perkančiosios organizacijos įsipareigojimus neatskleisti komercinės, tarnybos ar valstybės paslaptimi laikomos informacijos arba informacijos, kurios atskleidimas pakenktų viešiesiems interesams.</w:t>
      </w:r>
    </w:p>
    <w:p w:rsidR="004D1EFD" w:rsidRDefault="004D1EFD" w:rsidP="004D1EFD">
      <w:pPr>
        <w:pStyle w:val="Pagrindiniotekstotrauka2"/>
        <w:tabs>
          <w:tab w:val="left" w:pos="1320"/>
          <w:tab w:val="left" w:pos="1418"/>
          <w:tab w:val="left" w:pos="1560"/>
        </w:tabs>
        <w:ind w:firstLine="0"/>
      </w:pPr>
      <w:r>
        <w:rPr>
          <w:b/>
          <w:bCs/>
        </w:rPr>
        <w:t>35.</w:t>
      </w:r>
      <w:r>
        <w:t xml:space="preserve"> Vykdant tą patį pirkimą, apklausiamiems tiekėjams turi būti pateikta tokia pati informacija.</w:t>
      </w:r>
    </w:p>
    <w:p w:rsidR="004D1EFD" w:rsidRDefault="004D1EFD" w:rsidP="004D1EFD">
      <w:pPr>
        <w:pStyle w:val="Pagrindiniotekstotrauka2"/>
        <w:tabs>
          <w:tab w:val="left" w:pos="1320"/>
          <w:tab w:val="left" w:pos="1418"/>
          <w:tab w:val="left" w:pos="1560"/>
        </w:tabs>
        <w:ind w:firstLine="0"/>
      </w:pPr>
      <w:r>
        <w:rPr>
          <w:b/>
          <w:bCs/>
        </w:rPr>
        <w:t>36.</w:t>
      </w:r>
      <w:r>
        <w:t xml:space="preserve"> Jeigu vykdant pirkimą paaiškėja, kad reikia pakeisti Perkančiosios organizacijos pageidaujamo pirkimo objekto savybes arba kitas pirkimo sąlygas, Pirkimų organizatoriai turi tai padaryti ir, esant reikalui, derindami su šiose Taisyklėse nustatytais asmenimis, iš naujo apklausti jau anksčiau apklaustus tiekėjus.</w:t>
      </w:r>
    </w:p>
    <w:p w:rsidR="004D1EFD" w:rsidRDefault="004D1EFD" w:rsidP="004D1EFD">
      <w:pPr>
        <w:pStyle w:val="Pagrindiniotekstotrauka"/>
        <w:tabs>
          <w:tab w:val="left" w:pos="1320"/>
          <w:tab w:val="left" w:pos="1418"/>
          <w:tab w:val="left" w:pos="1560"/>
        </w:tabs>
        <w:ind w:firstLine="0"/>
        <w:jc w:val="both"/>
      </w:pPr>
      <w:r>
        <w:rPr>
          <w:b/>
          <w:bCs/>
        </w:rPr>
        <w:t>37.</w:t>
      </w:r>
      <w:r>
        <w:t xml:space="preserve"> Apklausa laikoma įvykusia, jei yra gautas bent vienas tinkamas apklausto tiekėjo pasiūlymas, o apklausiant vieną tiekėją – jeigu tiekėjo pasiūlymas atitinka iškeltus reikalavimus ir Perkančiosios organizacijos poreikius.</w:t>
      </w:r>
    </w:p>
    <w:p w:rsidR="004D1EFD" w:rsidRDefault="004D1EFD" w:rsidP="004D1EFD">
      <w:pPr>
        <w:pStyle w:val="Pagrindiniotekstotrauka"/>
        <w:tabs>
          <w:tab w:val="left" w:pos="1320"/>
          <w:tab w:val="left" w:pos="1418"/>
          <w:tab w:val="left" w:pos="1560"/>
        </w:tabs>
        <w:ind w:firstLine="0"/>
        <w:jc w:val="both"/>
      </w:pPr>
      <w:r>
        <w:rPr>
          <w:b/>
          <w:bCs/>
        </w:rPr>
        <w:t>38.</w:t>
      </w:r>
      <w:r>
        <w:t xml:space="preserve"> Tiekėjo pasiūlymo vertinimo tikslas – įsitikinti, ar siūlymas atitinka Perkančiosios organizacijos poreikius ir iškeltus reikalavimus, o tiekėjų pasiūlymų vertinimo tikslas – išrinkti geriausią pasiūlymą, kurį pateikusiam tiekėjui Perkančioji organizacija siūlys sudaryti pirkimo sutartį.</w:t>
      </w:r>
    </w:p>
    <w:p w:rsidR="004D1EFD" w:rsidRDefault="004D1EFD" w:rsidP="004D1EFD">
      <w:pPr>
        <w:pStyle w:val="Pagrindiniotekstotrauka2"/>
        <w:tabs>
          <w:tab w:val="left" w:pos="1320"/>
          <w:tab w:val="left" w:pos="1418"/>
          <w:tab w:val="left" w:pos="1560"/>
        </w:tabs>
        <w:ind w:firstLine="0"/>
      </w:pPr>
      <w:r>
        <w:rPr>
          <w:b/>
          <w:bCs/>
        </w:rPr>
        <w:t>39.</w:t>
      </w:r>
      <w:r>
        <w:t xml:space="preserve"> Vertinami tik Perkančiosios organizacijos poreikius ir iškeltus reikalavimus atitinkantys tiekėjų pasiūlymai ir tik pagal apklausos metu nurodytus kriterijus. Geriausias pasiūlymas nustatomas remiantis mažiausios kainos arba ekonominio naudingumo vertinimo kriterijais.</w:t>
      </w:r>
    </w:p>
    <w:p w:rsidR="004D1EFD" w:rsidRDefault="004D1EFD" w:rsidP="004D1EFD">
      <w:pPr>
        <w:tabs>
          <w:tab w:val="left" w:pos="1320"/>
          <w:tab w:val="left" w:pos="1418"/>
          <w:tab w:val="left" w:pos="1560"/>
        </w:tabs>
        <w:jc w:val="both"/>
      </w:pPr>
      <w:r>
        <w:rPr>
          <w:b/>
          <w:bCs/>
        </w:rPr>
        <w:t>40.</w:t>
      </w:r>
      <w:r>
        <w:t xml:space="preserve"> Tiekėjų pasiūlymus vertina Pirkimų organizatorius </w:t>
      </w:r>
      <w:proofErr w:type="gramStart"/>
      <w:r>
        <w:t>arba  Pirkimų</w:t>
      </w:r>
      <w:proofErr w:type="gramEnd"/>
      <w:r>
        <w:t xml:space="preserve"> komisija, priklausomai nuo to, kas vykdė pirkimą.</w:t>
      </w:r>
      <w:r>
        <w:rPr>
          <w:color w:val="FF0000"/>
        </w:rPr>
        <w:t xml:space="preserve"> </w:t>
      </w:r>
      <w:r>
        <w:t xml:space="preserve">Pirkimų </w:t>
      </w:r>
      <w:proofErr w:type="gramStart"/>
      <w:r>
        <w:t>komisija  ir</w:t>
      </w:r>
      <w:proofErr w:type="gramEnd"/>
      <w:r>
        <w:t xml:space="preserve"> Pirkimų organizatorius, </w:t>
      </w:r>
      <w:r>
        <w:rPr>
          <w:b/>
          <w:bCs/>
        </w:rPr>
        <w:t>vykdydami mažos vertės pirkimą, gali netaikyti vokų su pasiūlymais atplėšimo ir pasiūlymų nagrinėjimo procedūrų</w:t>
      </w:r>
      <w:r>
        <w:t>.</w:t>
      </w:r>
    </w:p>
    <w:p w:rsidR="004D1EFD" w:rsidRDefault="004D1EFD" w:rsidP="004D1EFD">
      <w:pPr>
        <w:tabs>
          <w:tab w:val="left" w:pos="1320"/>
          <w:tab w:val="left" w:pos="1418"/>
          <w:tab w:val="left" w:pos="1560"/>
        </w:tabs>
        <w:jc w:val="both"/>
      </w:pPr>
      <w:r>
        <w:rPr>
          <w:b/>
          <w:bCs/>
          <w:caps/>
        </w:rPr>
        <w:t>41.</w:t>
      </w:r>
      <w:r>
        <w:rPr>
          <w:caps/>
        </w:rPr>
        <w:t xml:space="preserve"> </w:t>
      </w:r>
      <w:r>
        <w:t xml:space="preserve">Perkančioji organizacija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w:t>
      </w:r>
      <w:proofErr w:type="gramStart"/>
      <w:r>
        <w:t>dėl</w:t>
      </w:r>
      <w:proofErr w:type="gramEnd"/>
      <w:r>
        <w:t xml:space="preserve"> pirkimo dokumentų paaiškinimo.</w:t>
      </w:r>
    </w:p>
    <w:p w:rsidR="004D1EFD" w:rsidRDefault="004D1EFD" w:rsidP="004D1EFD">
      <w:pPr>
        <w:jc w:val="both"/>
      </w:pPr>
      <w:r>
        <w:rPr>
          <w:b/>
        </w:rPr>
        <w:t>42</w:t>
      </w:r>
      <w:r>
        <w:t>. Pirkimo dokumentai gali būti nerengiami, kai pirkimas tiekėjų apklausos būdu atliekamas į tiekėjus kreipiantis žodžiu (žodinė tiekėjų apklausa) – tokiu atveju informacija apie pirkimo objektą ir kitas pirkimo sąlygas tiekėjams pateikiama žodine forma.</w:t>
      </w:r>
    </w:p>
    <w:p w:rsidR="004D1EFD" w:rsidRDefault="004D1EFD" w:rsidP="004D1EFD">
      <w:pPr>
        <w:jc w:val="both"/>
      </w:pPr>
      <w:r>
        <w:rPr>
          <w:b/>
          <w:bCs/>
        </w:rPr>
        <w:t>43.</w:t>
      </w:r>
      <w:r>
        <w:t xml:space="preserve"> Vykdant pirkimą tiekėjų apklausos būdu tiekėjų kvalifikacija gali būti netikrinama, pasiūlymus galima prašyti pateikti žodžiu arba raštu (užklijuotame voke, faksu ar elektroni</w:t>
      </w:r>
      <w:r w:rsidR="005C07BC">
        <w:t>nio ryšio priemonėmis - el. paštu)</w:t>
      </w:r>
      <w:r>
        <w:t xml:space="preserve">.  </w:t>
      </w:r>
    </w:p>
    <w:p w:rsidR="004D1EFD" w:rsidRDefault="004D1EFD" w:rsidP="004D1EFD">
      <w:pPr>
        <w:jc w:val="both"/>
      </w:pPr>
      <w:r>
        <w:rPr>
          <w:b/>
          <w:bCs/>
        </w:rPr>
        <w:t>44.</w:t>
      </w:r>
      <w:r>
        <w:t xml:space="preserve"> Pasiūlymų pateikimo terminas vykdant pirkimą tiekėjų apklausos būdu turi būti pakankamas tam, kad tiekėjai galėtų parengti ir pateikti pasiūlymus.</w:t>
      </w:r>
    </w:p>
    <w:p w:rsidR="004D1EFD" w:rsidRDefault="004D1EFD" w:rsidP="004D1EFD">
      <w:pPr>
        <w:jc w:val="both"/>
      </w:pPr>
      <w:r>
        <w:rPr>
          <w:b/>
          <w:bCs/>
        </w:rPr>
        <w:t>45.</w:t>
      </w:r>
      <w:r>
        <w:t xml:space="preserve"> Pasiūlymų vertinimo kriterijai yra – kaina arba pasiūlymo ekonominis naudingumas. Pasiūlymo vertinimo kriterijus nurodomas pirkimo dokumentuose arba pranešamas tiekėjui (tiekėjams) žodžiu, kai pasiūlymą (pasiūlymus) yra prašoma pateikti žodine forma.</w:t>
      </w:r>
    </w:p>
    <w:p w:rsidR="004D1EFD" w:rsidRDefault="004D1EFD" w:rsidP="004D1EFD">
      <w:pPr>
        <w:jc w:val="both"/>
      </w:pPr>
      <w:r>
        <w:rPr>
          <w:b/>
          <w:bCs/>
        </w:rPr>
        <w:t>46.</w:t>
      </w:r>
      <w:r>
        <w:t xml:space="preserve">  Atlikęs pirkimą tiekėjų apklausos būdu, Pirkimo vykdytojas užpildo ir su KPSC vadovu suderina Tiekėjų apklausos pažymą. </w:t>
      </w:r>
      <w:r w:rsidRPr="005C07BC">
        <w:t>Tiekėjų apklausos pažyma</w:t>
      </w:r>
      <w:r>
        <w:t xml:space="preserve"> gali būti nepildoma, kai prekių, paslaugų ar darbų pirkimo sutarties ver</w:t>
      </w:r>
      <w:r w:rsidR="00D9382A">
        <w:t>tė yra mažesnė kaip 3 tūkst.Eur.be PVM</w:t>
      </w:r>
      <w:r w:rsidR="00B12313">
        <w:t>,</w:t>
      </w:r>
      <w:r w:rsidR="00D9382A">
        <w:t xml:space="preserve"> </w:t>
      </w:r>
      <w:r>
        <w:t xml:space="preserve">arba, kai yra apklausiamas tik vienas tiekėjas, o pirkimo sutartis sudaroma raštu. Jeigu pirkimo sutartis </w:t>
      </w:r>
      <w:r>
        <w:lastRenderedPageBreak/>
        <w:t>sudaroma žodžiu, Perkančioji organizacija turi turėti išlaidas pagrindžiančius dokumentus</w:t>
      </w:r>
      <w:r w:rsidR="00B12313">
        <w:t xml:space="preserve">           </w:t>
      </w:r>
      <w:proofErr w:type="gramStart"/>
      <w:r>
        <w:t>( pav</w:t>
      </w:r>
      <w:proofErr w:type="gramEnd"/>
      <w:r>
        <w:t xml:space="preserve">. fiskalinį kvitą, ir/ar sąskaitą faktūrą). </w:t>
      </w:r>
    </w:p>
    <w:p w:rsidR="004D1EFD" w:rsidRPr="001162B0" w:rsidRDefault="004D1EFD" w:rsidP="001162B0">
      <w:pPr>
        <w:pStyle w:val="Default"/>
        <w:rPr>
          <w:sz w:val="23"/>
          <w:szCs w:val="23"/>
        </w:rPr>
      </w:pPr>
      <w:r>
        <w:rPr>
          <w:b/>
          <w:bCs/>
        </w:rPr>
        <w:t xml:space="preserve">47. </w:t>
      </w:r>
      <w:r>
        <w:t xml:space="preserve"> Jei pirkimą tiekėjų apklausos būdu atlieka Komisija, Komisijos veiksmai ir priimti sprendimai yra protokoluojami.</w:t>
      </w:r>
      <w:r w:rsidR="001162B0">
        <w:t xml:space="preserve"> </w:t>
      </w:r>
      <w:r w:rsidR="001162B0" w:rsidRPr="001162B0">
        <w:rPr>
          <w:sz w:val="23"/>
          <w:szCs w:val="23"/>
        </w:rPr>
        <w:t xml:space="preserve">Komisija ir pirkimų organizatorius, vykdydami mažos vertės pirkimą, gali netaikyti vokų su pasiūlymais atplėšimo ir pasiūlymų nagrinėjimo procedūrų. </w:t>
      </w:r>
    </w:p>
    <w:p w:rsidR="004D1EFD" w:rsidRDefault="004D1EFD" w:rsidP="004D1EFD">
      <w:pPr>
        <w:jc w:val="both"/>
      </w:pPr>
      <w:r>
        <w:rPr>
          <w:b/>
          <w:bCs/>
        </w:rPr>
        <w:t>48.</w:t>
      </w:r>
      <w:r>
        <w:t xml:space="preserve"> Vykdant pirkimą apklausos būdu, gali būti deramasi su tiekėjais </w:t>
      </w:r>
      <w:proofErr w:type="gramStart"/>
      <w:r>
        <w:t>dėl</w:t>
      </w:r>
      <w:proofErr w:type="gramEnd"/>
      <w:r>
        <w:t xml:space="preserve"> pasiūlymo sąlygų ir kainų, siekiant kuo racionaliau panaudoti pirkimui skirtas lėšas.</w:t>
      </w:r>
    </w:p>
    <w:p w:rsidR="004D1EFD" w:rsidRDefault="004D1EFD" w:rsidP="004D1EFD">
      <w:pPr>
        <w:jc w:val="both"/>
      </w:pPr>
      <w:r>
        <w:rPr>
          <w:b/>
          <w:bCs/>
        </w:rPr>
        <w:t>49.</w:t>
      </w:r>
      <w:r>
        <w:t xml:space="preserve"> Vykdant pirkimą tiekėjų apklausos būdu turi būti laikomasi viešųjų pirkimų principų ir situacijose, kurių šios Taisyklės nereglamentuoja, sprendimai turi būti priimami tokie ir veiksmai turi būti atliekami taip, kad perkančiosios organizacijos atliktais veiksmais ir priimtais sprendimais nebūtų pažeisti viešųjų pirkimų principai.</w:t>
      </w:r>
    </w:p>
    <w:p w:rsidR="004D1EFD" w:rsidRDefault="004D1EFD" w:rsidP="004D1EFD">
      <w:pPr>
        <w:spacing w:line="360" w:lineRule="auto"/>
        <w:jc w:val="both"/>
      </w:pPr>
    </w:p>
    <w:p w:rsidR="007E30EA" w:rsidRPr="00620EE8" w:rsidRDefault="007E30EA" w:rsidP="004D1EFD">
      <w:pPr>
        <w:spacing w:line="360" w:lineRule="auto"/>
        <w:jc w:val="both"/>
        <w:rPr>
          <w:lang w:val="en-US"/>
        </w:rPr>
      </w:pPr>
    </w:p>
    <w:p w:rsidR="004D1EFD" w:rsidRDefault="004D1EFD" w:rsidP="004D1EFD">
      <w:pPr>
        <w:pStyle w:val="Antrat5"/>
        <w:jc w:val="both"/>
      </w:pPr>
      <w:r>
        <w:t xml:space="preserve">                                      VI. PIRKIMO SUTARTIS</w:t>
      </w:r>
    </w:p>
    <w:p w:rsidR="004D1EFD" w:rsidRDefault="004D1EFD" w:rsidP="004D1EFD">
      <w:pPr>
        <w:tabs>
          <w:tab w:val="left" w:pos="1080"/>
          <w:tab w:val="left" w:pos="1320"/>
          <w:tab w:val="left" w:pos="1560"/>
        </w:tabs>
        <w:jc w:val="both"/>
        <w:rPr>
          <w:b/>
        </w:rPr>
      </w:pPr>
    </w:p>
    <w:p w:rsidR="004D1EFD" w:rsidRDefault="004D1EFD" w:rsidP="004D1EFD">
      <w:pPr>
        <w:tabs>
          <w:tab w:val="left" w:pos="1080"/>
          <w:tab w:val="left" w:pos="1320"/>
          <w:tab w:val="left" w:pos="1560"/>
        </w:tabs>
        <w:jc w:val="both"/>
        <w:rPr>
          <w:b/>
        </w:rPr>
      </w:pPr>
    </w:p>
    <w:p w:rsidR="00D356F1" w:rsidRPr="007E30EA" w:rsidRDefault="004D1EFD" w:rsidP="007E30EA">
      <w:pPr>
        <w:pStyle w:val="Pagrindinistekstas"/>
        <w:tabs>
          <w:tab w:val="clear" w:pos="1320"/>
          <w:tab w:val="left" w:pos="1418"/>
        </w:tabs>
      </w:pPr>
      <w:r>
        <w:rPr>
          <w:b/>
          <w:bCs/>
        </w:rPr>
        <w:t>50.</w:t>
      </w:r>
      <w:r>
        <w:t xml:space="preserve"> Perkančioji organizacija sudaryti pirkimo sutartį siūlo tam tiekėjui, kurio pasiūlymas pripažintas laimėjusiu. </w:t>
      </w:r>
      <w:r w:rsidR="00D356F1">
        <w:rPr>
          <w:sz w:val="23"/>
          <w:szCs w:val="23"/>
        </w:rPr>
        <w:t xml:space="preserve"> </w:t>
      </w:r>
    </w:p>
    <w:p w:rsidR="00D356F1" w:rsidRPr="0074744F" w:rsidRDefault="00D356F1" w:rsidP="00D356F1">
      <w:pPr>
        <w:pStyle w:val="Default"/>
      </w:pPr>
      <w:r w:rsidRPr="0074744F">
        <w:rPr>
          <w:b/>
        </w:rPr>
        <w:t>51.</w:t>
      </w:r>
      <w:r w:rsidRPr="0074744F">
        <w:t xml:space="preserve">  Pirkimo sutartis turi būti sudaroma nedelsiant, bet ne anksčiau negu pasibaigė Viešųjų pirkimų įstatyme nustatytas pirkimo sutarties sudarymo atidėjimo terminas. Atidėjimo terminas gali būti netaikomas: </w:t>
      </w:r>
    </w:p>
    <w:p w:rsidR="00D356F1" w:rsidRPr="0074744F" w:rsidRDefault="00D356F1" w:rsidP="00D356F1">
      <w:pPr>
        <w:pStyle w:val="Default"/>
      </w:pPr>
      <w:r w:rsidRPr="0074744F">
        <w:t xml:space="preserve">51.1. kai pagrindinė pirkimo sutartis sudaroma preliminariosios sutarties pagrindu arba taikant dinaminę pirkimo sistemą; </w:t>
      </w:r>
    </w:p>
    <w:p w:rsidR="00D356F1" w:rsidRPr="0074744F" w:rsidRDefault="00D356F1" w:rsidP="00D356F1">
      <w:pPr>
        <w:pStyle w:val="Default"/>
      </w:pPr>
      <w:r w:rsidRPr="0074744F">
        <w:t xml:space="preserve">51.2. vienintelis suinteresuotas dalyvis yra tas, su kuriuo sudaroma pirkimo sutartis, ir nėra suinteresuotų kandidatų; </w:t>
      </w:r>
    </w:p>
    <w:p w:rsidR="00D356F1" w:rsidRPr="0074744F" w:rsidRDefault="00D356F1" w:rsidP="00D356F1">
      <w:pPr>
        <w:pStyle w:val="Default"/>
      </w:pPr>
      <w:r w:rsidRPr="0074744F">
        <w:t xml:space="preserve">51.3. kai pirkimo sutarties vertė mažesnė kaip 3 000 Eur (be pridėtinės vertės mokesčio) arba kai pirkimo sutartis sudaroma atliekant mažos vertės pirkimą. </w:t>
      </w:r>
    </w:p>
    <w:p w:rsidR="00D356F1" w:rsidRPr="0074744F" w:rsidRDefault="0074744F" w:rsidP="00D356F1">
      <w:pPr>
        <w:pStyle w:val="Default"/>
      </w:pPr>
      <w:r>
        <w:t>51.4. v</w:t>
      </w:r>
      <w:r w:rsidR="00D356F1" w:rsidRPr="0074744F">
        <w:t xml:space="preserve">adovaujantis Viešųjų pirkimų įstatymo 92 straipsnio 8 dalimi, kai perkančioji organizacija informacinį pranešimą skelbia CVP IS, pirkimo sutartis gali būti sudaroma ne anksčiau kaip po 5 </w:t>
      </w:r>
      <w:r>
        <w:t xml:space="preserve">darbo dienų nuo informacinio pranešimo paskelbimo dienos. </w:t>
      </w:r>
      <w:r w:rsidR="00D356F1" w:rsidRPr="0074744F">
        <w:t xml:space="preserve"> </w:t>
      </w:r>
    </w:p>
    <w:p w:rsidR="0074744F" w:rsidRDefault="0074744F" w:rsidP="0074744F">
      <w:pPr>
        <w:tabs>
          <w:tab w:val="left" w:pos="1276"/>
          <w:tab w:val="left" w:pos="1418"/>
          <w:tab w:val="left" w:pos="1560"/>
        </w:tabs>
        <w:jc w:val="both"/>
      </w:pPr>
      <w:r>
        <w:rPr>
          <w:b/>
          <w:bCs/>
        </w:rPr>
        <w:t>52.</w:t>
      </w:r>
      <w:r>
        <w:t xml:space="preserve"> Pirkimo sutartis gali būti sudaroma žodžiu, kai atliekami supaprastinti pirkimai, kurių sutarties vertė yra mažesnė kaip 3 tūkst. Eur. be PVM. Žodžiu sudarytą sandorį patvirtinančiu dokumentu laikoma sąskaita faktūra arba PVM sąskaita faktūra.</w:t>
      </w:r>
    </w:p>
    <w:p w:rsidR="0074744F" w:rsidRDefault="0074744F" w:rsidP="0074744F">
      <w:pPr>
        <w:tabs>
          <w:tab w:val="left" w:pos="1276"/>
          <w:tab w:val="left" w:pos="1418"/>
          <w:tab w:val="left" w:pos="1560"/>
        </w:tabs>
        <w:jc w:val="both"/>
      </w:pPr>
      <w:r>
        <w:rPr>
          <w:b/>
          <w:bCs/>
        </w:rPr>
        <w:t>53.</w:t>
      </w:r>
      <w:r>
        <w:rPr>
          <w:rFonts w:ascii="Arial" w:hAnsi="Arial" w:cs="Arial"/>
          <w:color w:val="000000"/>
          <w:sz w:val="20"/>
          <w:szCs w:val="20"/>
        </w:rPr>
        <w:t xml:space="preserve">  </w:t>
      </w:r>
      <w:r w:rsidRPr="00905EFB">
        <w:rPr>
          <w:color w:val="000000"/>
        </w:rPr>
        <w:t>Pirkimo sutarties sąlygos sutarties galiojimo laikotarpiu negali būti keičiamos, išskyrus tokias pirkimo sutarties sąlygas, kurias pakeitus nebūtų pažeisti šio įstatymo 3 straipsnyje nustatyti principai bei tikslai ir</w:t>
      </w:r>
      <w:r>
        <w:rPr>
          <w:color w:val="000000"/>
        </w:rPr>
        <w:t>,</w:t>
      </w:r>
      <w:r w:rsidRPr="00905EFB">
        <w:rPr>
          <w:color w:val="000000"/>
        </w:rPr>
        <w:t xml:space="preserve">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r w:rsidRPr="00905EFB">
        <w:t xml:space="preserve"> Tokių pirkimo sąlygų keitimo aplinkybės</w:t>
      </w:r>
      <w:r>
        <w:t xml:space="preserve"> negali priklausyti nei nuo Perkančiosios organizacijos, nei nuo tiekėjo – šių aplinkybių atsiradimo pirkimo sutarties šalys negalėjo numatyti pasiūlymo pateikimo, pirkimo sutarties sudarymo metu, aplinkybių negali kontroliuoti ir jų kilimo rizikos neprisiėmė nė viena iš pirkimo sutarties šalių. Negali būti keičiamos esminės sutarties sąlygos, prekių kainos, paslaugų tarifai, sutartų nuolaidų sumos ar </w:t>
      </w:r>
      <w:proofErr w:type="gramStart"/>
      <w:r>
        <w:t>procentai  t</w:t>
      </w:r>
      <w:proofErr w:type="gramEnd"/>
      <w:r>
        <w:t xml:space="preserve">. y. sąlygos, dėl kurių sutarus laikoma, kad pirkimo sutartis sudaryta. Sutarties sąlygų keitimu, nelaikoma, kai, esant papildomam prekių ar paslaugų poreikiui keičiasi galutinė sutarties suma su sąlyga, jei ji neviršija sumos, apsprendusios pirkimo būdo </w:t>
      </w:r>
      <w:proofErr w:type="gramStart"/>
      <w:r>
        <w:t>pasirinkimą  sutarties</w:t>
      </w:r>
      <w:proofErr w:type="gramEnd"/>
      <w:r>
        <w:t xml:space="preserve"> sąlygų keitimas aiškiai ir nedviprasmiškai buvo nustatytas sutartyje.</w:t>
      </w:r>
      <w:r w:rsidRPr="00905EFB">
        <w:rPr>
          <w:rFonts w:ascii="Arial" w:hAnsi="Arial" w:cs="Arial"/>
          <w:color w:val="000000"/>
          <w:sz w:val="20"/>
          <w:szCs w:val="20"/>
        </w:rPr>
        <w:t xml:space="preserve"> </w:t>
      </w:r>
      <w:r>
        <w:rPr>
          <w:rFonts w:ascii="Arial" w:hAnsi="Arial" w:cs="Arial"/>
          <w:color w:val="000000"/>
          <w:sz w:val="20"/>
          <w:szCs w:val="20"/>
        </w:rPr>
        <w:t xml:space="preserve"> </w:t>
      </w:r>
    </w:p>
    <w:p w:rsidR="00B749CF" w:rsidRDefault="00B749CF" w:rsidP="004D1EFD">
      <w:pPr>
        <w:pStyle w:val="CentrBold"/>
        <w:tabs>
          <w:tab w:val="left" w:pos="1080"/>
          <w:tab w:val="left" w:pos="1320"/>
          <w:tab w:val="left" w:pos="1560"/>
        </w:tabs>
        <w:jc w:val="both"/>
        <w:rPr>
          <w:rFonts w:ascii="Times New Roman" w:hAnsi="Times New Roman"/>
          <w:sz w:val="24"/>
          <w:lang w:val="lt-LT"/>
        </w:rPr>
      </w:pPr>
    </w:p>
    <w:p w:rsidR="007B57B4" w:rsidRDefault="007B57B4" w:rsidP="004D1EFD">
      <w:pPr>
        <w:pStyle w:val="CentrBold"/>
        <w:tabs>
          <w:tab w:val="left" w:pos="1080"/>
          <w:tab w:val="left" w:pos="1320"/>
          <w:tab w:val="left" w:pos="1560"/>
        </w:tabs>
        <w:jc w:val="both"/>
        <w:rPr>
          <w:rFonts w:ascii="Times New Roman" w:hAnsi="Times New Roman"/>
          <w:sz w:val="24"/>
          <w:lang w:val="lt-LT"/>
        </w:rPr>
      </w:pPr>
    </w:p>
    <w:p w:rsidR="00B749CF" w:rsidRPr="00B749CF" w:rsidRDefault="00B749CF" w:rsidP="00B749CF">
      <w:pPr>
        <w:pStyle w:val="Default"/>
        <w:rPr>
          <w:b/>
          <w:bCs/>
        </w:rPr>
      </w:pPr>
      <w:r w:rsidRPr="00B749CF">
        <w:rPr>
          <w:b/>
          <w:bCs/>
        </w:rPr>
        <w:t xml:space="preserve">                                           </w:t>
      </w:r>
      <w:r w:rsidRPr="007B57B4">
        <w:rPr>
          <w:b/>
          <w:bCs/>
        </w:rPr>
        <w:t>VII. PRELIMINARIOJI SUTARTIS</w:t>
      </w:r>
      <w:r w:rsidRPr="00B749CF">
        <w:rPr>
          <w:b/>
          <w:bCs/>
        </w:rPr>
        <w:t xml:space="preserve"> </w:t>
      </w:r>
    </w:p>
    <w:p w:rsidR="00B749CF" w:rsidRPr="00B749CF" w:rsidRDefault="00B749CF" w:rsidP="00B749CF">
      <w:pPr>
        <w:pStyle w:val="Default"/>
        <w:rPr>
          <w:b/>
          <w:bCs/>
        </w:rPr>
      </w:pPr>
    </w:p>
    <w:p w:rsidR="00B749CF" w:rsidRPr="00B749CF" w:rsidRDefault="00B749CF" w:rsidP="00B749CF">
      <w:pPr>
        <w:pStyle w:val="Default"/>
      </w:pPr>
    </w:p>
    <w:p w:rsidR="00B749CF" w:rsidRPr="00B749CF" w:rsidRDefault="007B57B4" w:rsidP="00B749CF">
      <w:pPr>
        <w:pStyle w:val="Default"/>
      </w:pPr>
      <w:r>
        <w:rPr>
          <w:b/>
        </w:rPr>
        <w:t>54</w:t>
      </w:r>
      <w:r w:rsidR="00B749CF" w:rsidRPr="00B749CF">
        <w:t xml:space="preserve">. </w:t>
      </w:r>
      <w:r w:rsidR="00B749CF">
        <w:t xml:space="preserve"> </w:t>
      </w:r>
      <w:r w:rsidR="00B749CF" w:rsidRPr="00B749CF">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B749CF" w:rsidRPr="00B749CF" w:rsidRDefault="007B57B4" w:rsidP="00B749CF">
      <w:pPr>
        <w:pStyle w:val="Default"/>
      </w:pPr>
      <w:r w:rsidRPr="007B57B4">
        <w:rPr>
          <w:b/>
        </w:rPr>
        <w:t>55.</w:t>
      </w:r>
      <w:r>
        <w:t xml:space="preserve"> </w:t>
      </w:r>
      <w:r w:rsidR="00B749CF" w:rsidRPr="00B749CF">
        <w:t xml:space="preserve">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w:t>
      </w:r>
      <w:r>
        <w:t xml:space="preserve">utartis sudaroma žodžiu, </w:t>
      </w:r>
      <w:r w:rsidR="00B749CF" w:rsidRPr="00B749CF">
        <w:t xml:space="preserve"> bendravimas su tiekėjais gali būti vykdomas žodžiu. </w:t>
      </w:r>
    </w:p>
    <w:p w:rsidR="00B749CF" w:rsidRPr="00B749CF" w:rsidRDefault="007B57B4" w:rsidP="00B749CF">
      <w:pPr>
        <w:pStyle w:val="Default"/>
      </w:pPr>
      <w:r w:rsidRPr="007B57B4">
        <w:rPr>
          <w:b/>
        </w:rPr>
        <w:t>56.</w:t>
      </w:r>
      <w:r>
        <w:t xml:space="preserve"> </w:t>
      </w:r>
      <w:r w:rsidR="00B749CF" w:rsidRPr="00B749CF">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B749CF" w:rsidRPr="00B749CF" w:rsidRDefault="00AE5105" w:rsidP="00B749CF">
      <w:pPr>
        <w:pStyle w:val="Default"/>
      </w:pPr>
      <w:r w:rsidRPr="00AE5105">
        <w:rPr>
          <w:b/>
        </w:rPr>
        <w:t>57</w:t>
      </w:r>
      <w:r w:rsidR="00B749CF" w:rsidRPr="00AE5105">
        <w:rPr>
          <w:b/>
        </w:rPr>
        <w:t>.</w:t>
      </w:r>
      <w:r>
        <w:t xml:space="preserve"> </w:t>
      </w:r>
      <w:r w:rsidR="00B749CF" w:rsidRPr="00B749CF">
        <w:t xml:space="preserve">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B749CF" w:rsidRPr="00B749CF" w:rsidRDefault="00AE5105" w:rsidP="00B749CF">
      <w:pPr>
        <w:pStyle w:val="Default"/>
      </w:pPr>
      <w:r w:rsidRPr="00AE5105">
        <w:rPr>
          <w:b/>
        </w:rPr>
        <w:t>58.</w:t>
      </w:r>
      <w:r>
        <w:t xml:space="preserve"> </w:t>
      </w:r>
      <w:r w:rsidR="00B749CF" w:rsidRPr="00B749CF">
        <w:t xml:space="preserve">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B749CF" w:rsidRPr="00B749CF" w:rsidRDefault="00AE5105" w:rsidP="00B749CF">
      <w:pPr>
        <w:pStyle w:val="Default"/>
      </w:pPr>
      <w:r w:rsidRPr="00AE5105">
        <w:rPr>
          <w:b/>
        </w:rPr>
        <w:t>59.</w:t>
      </w:r>
      <w:r w:rsidR="00B749CF" w:rsidRPr="00B749CF">
        <w:t xml:space="preserve"> </w:t>
      </w:r>
      <w:r>
        <w:t xml:space="preserve"> </w:t>
      </w:r>
      <w:r w:rsidR="00B749CF" w:rsidRPr="00B749CF">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 </w:t>
      </w:r>
    </w:p>
    <w:p w:rsidR="00B749CF" w:rsidRDefault="00AE5105" w:rsidP="00B749CF">
      <w:pPr>
        <w:pStyle w:val="Default"/>
      </w:pPr>
      <w:r w:rsidRPr="00AE5105">
        <w:rPr>
          <w:b/>
        </w:rPr>
        <w:t>60</w:t>
      </w:r>
      <w:r w:rsidR="00B749CF" w:rsidRPr="00AE5105">
        <w:rPr>
          <w:b/>
        </w:rPr>
        <w:t>.</w:t>
      </w:r>
      <w:r w:rsidR="00B749CF" w:rsidRPr="00B749CF">
        <w:t xml:space="preserve"> </w:t>
      </w:r>
      <w:r>
        <w:t xml:space="preserve"> </w:t>
      </w:r>
      <w:r w:rsidR="00B749CF" w:rsidRPr="00B749CF">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w:t>
      </w:r>
      <w:r>
        <w:t xml:space="preserve">is sąlygomis. </w:t>
      </w:r>
    </w:p>
    <w:p w:rsidR="00AE5105" w:rsidRPr="00B749CF" w:rsidRDefault="00AE5105" w:rsidP="00B749CF">
      <w:pPr>
        <w:pStyle w:val="Default"/>
      </w:pPr>
    </w:p>
    <w:p w:rsidR="00AE5105" w:rsidRDefault="00AE5105" w:rsidP="00CA5043">
      <w:pPr>
        <w:pStyle w:val="Default"/>
        <w:rPr>
          <w:b/>
          <w:bCs/>
          <w:sz w:val="23"/>
          <w:szCs w:val="23"/>
        </w:rPr>
      </w:pPr>
      <w:r>
        <w:rPr>
          <w:b/>
          <w:bCs/>
          <w:sz w:val="23"/>
          <w:szCs w:val="23"/>
        </w:rPr>
        <w:t xml:space="preserve">   </w:t>
      </w:r>
    </w:p>
    <w:p w:rsidR="005A44A7" w:rsidRDefault="005A44A7" w:rsidP="00CA5043">
      <w:pPr>
        <w:pStyle w:val="Default"/>
        <w:rPr>
          <w:b/>
          <w:bCs/>
        </w:rPr>
      </w:pPr>
    </w:p>
    <w:p w:rsidR="005A44A7" w:rsidRDefault="005A44A7" w:rsidP="00CA5043">
      <w:pPr>
        <w:pStyle w:val="Default"/>
        <w:rPr>
          <w:b/>
          <w:bCs/>
        </w:rPr>
      </w:pPr>
    </w:p>
    <w:p w:rsidR="005A44A7" w:rsidRDefault="005A44A7" w:rsidP="00CA5043">
      <w:pPr>
        <w:pStyle w:val="Default"/>
        <w:rPr>
          <w:b/>
          <w:bCs/>
        </w:rPr>
      </w:pPr>
    </w:p>
    <w:p w:rsidR="00CA5043" w:rsidRPr="001D1934" w:rsidRDefault="005A44A7" w:rsidP="00CA5043">
      <w:pPr>
        <w:pStyle w:val="Default"/>
        <w:rPr>
          <w:b/>
          <w:bCs/>
        </w:rPr>
      </w:pPr>
      <w:r>
        <w:rPr>
          <w:b/>
          <w:bCs/>
        </w:rPr>
        <w:lastRenderedPageBreak/>
        <w:t xml:space="preserve">        </w:t>
      </w:r>
      <w:r w:rsidR="00CA5043" w:rsidRPr="001D1934">
        <w:rPr>
          <w:b/>
          <w:bCs/>
        </w:rPr>
        <w:t>VII</w:t>
      </w:r>
      <w:r w:rsidR="001D1934">
        <w:rPr>
          <w:b/>
          <w:bCs/>
        </w:rPr>
        <w:t>I</w:t>
      </w:r>
      <w:r w:rsidR="00CA5043" w:rsidRPr="001D1934">
        <w:rPr>
          <w:b/>
          <w:bCs/>
        </w:rPr>
        <w:t xml:space="preserve">. INFORMACIJOS APIE SUPAPRASTINTUS PIRKIMUS TEIKIMAS </w:t>
      </w:r>
    </w:p>
    <w:p w:rsidR="00AE5105" w:rsidRDefault="00AE5105" w:rsidP="00CA5043">
      <w:pPr>
        <w:pStyle w:val="Default"/>
        <w:rPr>
          <w:b/>
          <w:bCs/>
          <w:sz w:val="23"/>
          <w:szCs w:val="23"/>
        </w:rPr>
      </w:pPr>
    </w:p>
    <w:p w:rsidR="00AE5105" w:rsidRDefault="00AE5105" w:rsidP="00CA5043">
      <w:pPr>
        <w:pStyle w:val="Default"/>
        <w:rPr>
          <w:sz w:val="23"/>
          <w:szCs w:val="23"/>
        </w:rPr>
      </w:pPr>
    </w:p>
    <w:p w:rsidR="00CA5043" w:rsidRPr="001D1934" w:rsidRDefault="001D1934" w:rsidP="00CA5043">
      <w:pPr>
        <w:pStyle w:val="Default"/>
      </w:pPr>
      <w:r w:rsidRPr="001D1934">
        <w:rPr>
          <w:b/>
        </w:rPr>
        <w:t>61.</w:t>
      </w:r>
      <w:r w:rsidRPr="001D1934">
        <w:t xml:space="preserve"> </w:t>
      </w:r>
      <w:r w:rsidR="00CA5043" w:rsidRPr="001D1934">
        <w:t xml:space="preserve">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w:t>
      </w:r>
      <w:r w:rsidRPr="001D1934">
        <w:t>e, pateikia  informaciją</w:t>
      </w:r>
      <w:r w:rsidR="00CA5043" w:rsidRPr="001D1934">
        <w:t xml:space="preserve">,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CA5043" w:rsidRPr="001D1934" w:rsidRDefault="001D1934" w:rsidP="00CA5043">
      <w:pPr>
        <w:pStyle w:val="Default"/>
      </w:pPr>
      <w:r w:rsidRPr="001D1934">
        <w:rPr>
          <w:b/>
        </w:rPr>
        <w:t>62.</w:t>
      </w:r>
      <w:r>
        <w:t xml:space="preserve"> </w:t>
      </w:r>
      <w:r w:rsidR="00CA5043" w:rsidRPr="001D1934">
        <w:t xml:space="preserve">Perkančioji organizacija, gavusi kandidato ar dalyvio raštu pateiktą prašymą, turi nedelsdama, ne vėliau kaip per 10 dienų nuo prašymo gavimo dienos, nurodyti: </w:t>
      </w:r>
    </w:p>
    <w:p w:rsidR="00CA5043" w:rsidRPr="001D1934" w:rsidRDefault="00F83899" w:rsidP="00CA5043">
      <w:pPr>
        <w:pStyle w:val="Default"/>
      </w:pPr>
      <w:r>
        <w:t xml:space="preserve">62.1.  </w:t>
      </w:r>
      <w:r w:rsidR="00CA5043" w:rsidRPr="001D1934">
        <w:t xml:space="preserve">kandidatui – jo paraiškos atmetimo priežastis; </w:t>
      </w:r>
    </w:p>
    <w:p w:rsidR="00CA5043" w:rsidRPr="001D1934" w:rsidRDefault="00F83899" w:rsidP="00CA5043">
      <w:pPr>
        <w:pStyle w:val="Default"/>
      </w:pPr>
      <w:r>
        <w:t xml:space="preserve">62.2. </w:t>
      </w:r>
      <w:r w:rsidR="00CA5043" w:rsidRPr="001D1934">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CA5043" w:rsidRDefault="00F83899" w:rsidP="0092385A">
      <w:pPr>
        <w:pStyle w:val="Default"/>
        <w:jc w:val="both"/>
        <w:rPr>
          <w:sz w:val="23"/>
          <w:szCs w:val="23"/>
        </w:rPr>
      </w:pPr>
      <w:r>
        <w:t>62.3</w:t>
      </w:r>
      <w:r w:rsidR="00CA5043" w:rsidRPr="001D1934">
        <w:t>. dalyviui, kurio pasiūlymas buvo atmestas, pasiūlymo atmetimo priežastis, tarp jų ir nurodytas Viešųjų pirkimų įstatymo 25 straipsnio 4 ir 5 dalyse, taip pat priežastis, dėl kurių priimtas sprendimas dėl nelygiavertiškumo arba sprendimas, kad prekės, paslaugos ar</w:t>
      </w:r>
      <w:r w:rsidR="00CA5043">
        <w:rPr>
          <w:sz w:val="23"/>
          <w:szCs w:val="23"/>
        </w:rPr>
        <w:t xml:space="preserve"> darbai neatitinka rezultatų apibūdinimo ar funkcinių reikalavimų. Šis punktas netaikomas, kai supaprastintas pirkimas atliekamas apklausos būdu žodžiu. </w:t>
      </w:r>
    </w:p>
    <w:p w:rsidR="00CA5043" w:rsidRDefault="00F83899" w:rsidP="0092385A">
      <w:pPr>
        <w:pStyle w:val="Default"/>
        <w:jc w:val="both"/>
        <w:rPr>
          <w:sz w:val="23"/>
          <w:szCs w:val="23"/>
        </w:rPr>
      </w:pPr>
      <w:r w:rsidRPr="00F83899">
        <w:rPr>
          <w:b/>
          <w:sz w:val="23"/>
          <w:szCs w:val="23"/>
        </w:rPr>
        <w:t>63</w:t>
      </w:r>
      <w:r w:rsidR="00CA5043" w:rsidRPr="00F83899">
        <w:rPr>
          <w:b/>
          <w:sz w:val="23"/>
          <w:szCs w:val="23"/>
        </w:rPr>
        <w:t>.</w:t>
      </w:r>
      <w:r w:rsidR="00CA5043">
        <w:rPr>
          <w:sz w:val="23"/>
          <w:szCs w:val="23"/>
        </w:rPr>
        <w:t xml:space="preserve"> </w:t>
      </w:r>
      <w:r>
        <w:rPr>
          <w:sz w:val="23"/>
          <w:szCs w:val="23"/>
        </w:rPr>
        <w:t xml:space="preserve"> </w:t>
      </w:r>
      <w:r w:rsidR="00CA5043">
        <w:rPr>
          <w:sz w:val="23"/>
          <w:szCs w:val="23"/>
        </w:rPr>
        <w:t xml:space="preserve">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B749CF" w:rsidRPr="00F83899" w:rsidRDefault="00F83899" w:rsidP="0092385A">
      <w:pPr>
        <w:pStyle w:val="CentrBold"/>
        <w:tabs>
          <w:tab w:val="left" w:pos="1080"/>
          <w:tab w:val="left" w:pos="1320"/>
          <w:tab w:val="left" w:pos="1560"/>
        </w:tabs>
        <w:jc w:val="both"/>
        <w:rPr>
          <w:rFonts w:ascii="Times New Roman" w:hAnsi="Times New Roman"/>
          <w:b w:val="0"/>
          <w:sz w:val="24"/>
          <w:lang w:val="lt-LT"/>
        </w:rPr>
      </w:pPr>
      <w:r w:rsidRPr="00F83899">
        <w:rPr>
          <w:caps w:val="0"/>
          <w:sz w:val="23"/>
          <w:szCs w:val="23"/>
        </w:rPr>
        <w:t>64.</w:t>
      </w:r>
      <w:r>
        <w:rPr>
          <w:caps w:val="0"/>
          <w:sz w:val="23"/>
          <w:szCs w:val="23"/>
        </w:rPr>
        <w:t xml:space="preserve"> </w:t>
      </w:r>
      <w:r>
        <w:rPr>
          <w:b w:val="0"/>
          <w:caps w:val="0"/>
          <w:sz w:val="23"/>
          <w:szCs w:val="23"/>
        </w:rPr>
        <w:t xml:space="preserve"> P</w:t>
      </w:r>
      <w:r w:rsidRPr="00F83899">
        <w:rPr>
          <w:b w:val="0"/>
          <w:caps w:val="0"/>
          <w:sz w:val="23"/>
          <w:szCs w:val="23"/>
        </w:rPr>
        <w:t xml:space="preserve">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proofErr w:type="gramStart"/>
      <w:r w:rsidRPr="00F83899">
        <w:rPr>
          <w:b w:val="0"/>
          <w:caps w:val="0"/>
          <w:sz w:val="23"/>
          <w:szCs w:val="23"/>
        </w:rPr>
        <w:t>tokią</w:t>
      </w:r>
      <w:proofErr w:type="gramEnd"/>
      <w:r w:rsidRPr="00F83899">
        <w:rPr>
          <w:b w:val="0"/>
          <w:caps w:val="0"/>
          <w:sz w:val="23"/>
          <w:szCs w:val="23"/>
        </w:rPr>
        <w:t xml:space="preserve"> informaciją sudaro visų pirma komercinė (gamybinė) paslaptis ir konfid</w:t>
      </w:r>
      <w:r>
        <w:rPr>
          <w:b w:val="0"/>
          <w:caps w:val="0"/>
          <w:sz w:val="23"/>
          <w:szCs w:val="23"/>
        </w:rPr>
        <w:t>encialieji pasiūlymų aspektai. P</w:t>
      </w:r>
      <w:r w:rsidRPr="00F83899">
        <w:rPr>
          <w:b w:val="0"/>
          <w:caps w:val="0"/>
          <w:sz w:val="23"/>
          <w:szCs w:val="23"/>
        </w:rPr>
        <w:t xml:space="preserve">asiūlyme nurodyta prekių, paslaugų ar darbų kaina, išskyrus </w:t>
      </w:r>
      <w:proofErr w:type="gramStart"/>
      <w:r w:rsidRPr="00F83899">
        <w:rPr>
          <w:b w:val="0"/>
          <w:caps w:val="0"/>
          <w:sz w:val="23"/>
          <w:szCs w:val="23"/>
        </w:rPr>
        <w:t>jos</w:t>
      </w:r>
      <w:proofErr w:type="gramEnd"/>
      <w:r w:rsidRPr="00F83899">
        <w:rPr>
          <w:b w:val="0"/>
          <w:caps w:val="0"/>
          <w:sz w:val="23"/>
          <w:szCs w:val="23"/>
        </w:rPr>
        <w:t xml:space="preserve"> sudedamąsias dalis, nėra laiko</w:t>
      </w:r>
      <w:r>
        <w:rPr>
          <w:b w:val="0"/>
          <w:caps w:val="0"/>
          <w:sz w:val="23"/>
          <w:szCs w:val="23"/>
        </w:rPr>
        <w:t>ma konfidencialia informacija. T</w:t>
      </w:r>
      <w:r w:rsidRPr="00F83899">
        <w:rPr>
          <w:b w:val="0"/>
          <w:caps w:val="0"/>
          <w:sz w:val="23"/>
          <w:szCs w:val="23"/>
        </w:rPr>
        <w:t xml:space="preserve">iekėjas, teikdamas pasiūlymą, privalo nurodyti, kuri pasiūlymo </w:t>
      </w:r>
      <w:proofErr w:type="gramStart"/>
      <w:r w:rsidRPr="00F83899">
        <w:rPr>
          <w:b w:val="0"/>
          <w:caps w:val="0"/>
          <w:sz w:val="23"/>
          <w:szCs w:val="23"/>
        </w:rPr>
        <w:t>dalis</w:t>
      </w:r>
      <w:proofErr w:type="gramEnd"/>
      <w:r w:rsidRPr="00F83899">
        <w:rPr>
          <w:b w:val="0"/>
          <w:caps w:val="0"/>
          <w:sz w:val="23"/>
          <w:szCs w:val="23"/>
        </w:rPr>
        <w:t xml:space="preserve"> ar duomenys yra konfidencialūs</w:t>
      </w:r>
      <w:r w:rsidRPr="00F83899">
        <w:rPr>
          <w:b w:val="0"/>
          <w:bCs w:val="0"/>
          <w:caps w:val="0"/>
          <w:sz w:val="23"/>
          <w:szCs w:val="23"/>
        </w:rPr>
        <w:t xml:space="preserve">. </w:t>
      </w:r>
      <w:r>
        <w:rPr>
          <w:b w:val="0"/>
          <w:caps w:val="0"/>
          <w:sz w:val="23"/>
          <w:szCs w:val="23"/>
        </w:rPr>
        <w:t>T</w:t>
      </w:r>
      <w:r w:rsidRPr="00F83899">
        <w:rPr>
          <w:b w:val="0"/>
          <w:caps w:val="0"/>
          <w:sz w:val="23"/>
          <w:szCs w:val="23"/>
        </w:rPr>
        <w:t xml:space="preserve">iekėjas negali viešai skelbiamos ar visuomenei lengvai prieinamos informacijos </w:t>
      </w:r>
      <w:r>
        <w:rPr>
          <w:b w:val="0"/>
          <w:caps w:val="0"/>
          <w:sz w:val="23"/>
          <w:szCs w:val="23"/>
        </w:rPr>
        <w:t>nurodyti kaip konfidencialios. D</w:t>
      </w:r>
      <w:r w:rsidRPr="00F83899">
        <w:rPr>
          <w:b w:val="0"/>
          <w:caps w:val="0"/>
          <w:sz w:val="23"/>
          <w:szCs w:val="23"/>
        </w:rPr>
        <w:t>alyvių reikalavimu</w:t>
      </w:r>
      <w:r>
        <w:rPr>
          <w:b w:val="0"/>
          <w:caps w:val="0"/>
          <w:sz w:val="23"/>
          <w:szCs w:val="23"/>
        </w:rPr>
        <w:t>,</w:t>
      </w:r>
      <w:r w:rsidRPr="00F83899">
        <w:rPr>
          <w:b w:val="0"/>
          <w:caps w:val="0"/>
          <w:sz w:val="23"/>
          <w:szCs w:val="23"/>
        </w:rPr>
        <w:t xml:space="preserve"> perkančioji organizacija turi juos supažindinti su kitų dalyvių pasiūlymais, išskyrus tą informaciją, kurią dalyviai nurodė kaip</w:t>
      </w:r>
      <w:r>
        <w:rPr>
          <w:b w:val="0"/>
          <w:caps w:val="0"/>
          <w:sz w:val="23"/>
          <w:szCs w:val="23"/>
        </w:rPr>
        <w:t xml:space="preserve"> konfidencialią.</w:t>
      </w:r>
    </w:p>
    <w:p w:rsidR="00B749CF" w:rsidRPr="00F83899" w:rsidRDefault="00B749CF" w:rsidP="0092385A">
      <w:pPr>
        <w:pStyle w:val="CentrBold"/>
        <w:tabs>
          <w:tab w:val="left" w:pos="1080"/>
          <w:tab w:val="left" w:pos="1320"/>
          <w:tab w:val="left" w:pos="1560"/>
        </w:tabs>
        <w:jc w:val="both"/>
        <w:rPr>
          <w:rFonts w:ascii="Times New Roman" w:hAnsi="Times New Roman"/>
          <w:b w:val="0"/>
          <w:sz w:val="24"/>
          <w:lang w:val="lt-LT"/>
        </w:rPr>
      </w:pPr>
    </w:p>
    <w:p w:rsidR="00B749CF" w:rsidRDefault="00B749CF" w:rsidP="0092385A">
      <w:pPr>
        <w:pStyle w:val="CentrBold"/>
        <w:tabs>
          <w:tab w:val="left" w:pos="1080"/>
          <w:tab w:val="left" w:pos="1320"/>
          <w:tab w:val="left" w:pos="1560"/>
        </w:tabs>
        <w:jc w:val="both"/>
        <w:rPr>
          <w:rFonts w:ascii="Times New Roman" w:hAnsi="Times New Roman"/>
          <w:sz w:val="24"/>
          <w:lang w:val="lt-LT"/>
        </w:rPr>
      </w:pPr>
    </w:p>
    <w:p w:rsidR="00B749CF" w:rsidRDefault="0092385A" w:rsidP="0092385A">
      <w:pPr>
        <w:pStyle w:val="CentrBold"/>
        <w:tabs>
          <w:tab w:val="left" w:pos="1080"/>
          <w:tab w:val="left" w:pos="1320"/>
          <w:tab w:val="left" w:pos="1560"/>
        </w:tabs>
        <w:jc w:val="both"/>
        <w:rPr>
          <w:rFonts w:ascii="Times New Roman" w:hAnsi="Times New Roman"/>
          <w:sz w:val="24"/>
          <w:lang w:val="lt-LT"/>
        </w:rPr>
      </w:pPr>
      <w:r>
        <w:rPr>
          <w:rFonts w:ascii="Times New Roman" w:hAnsi="Times New Roman"/>
          <w:sz w:val="24"/>
          <w:lang w:val="lt-LT"/>
        </w:rPr>
        <w:t xml:space="preserve">                                IX.   TECHNINĖ SPECIFIKACIJA</w:t>
      </w:r>
    </w:p>
    <w:p w:rsidR="00B749CF" w:rsidRDefault="00B749CF" w:rsidP="0092385A">
      <w:pPr>
        <w:pStyle w:val="CentrBold"/>
        <w:tabs>
          <w:tab w:val="left" w:pos="1080"/>
          <w:tab w:val="left" w:pos="1320"/>
          <w:tab w:val="left" w:pos="1560"/>
        </w:tabs>
        <w:jc w:val="both"/>
        <w:rPr>
          <w:rFonts w:ascii="Times New Roman" w:hAnsi="Times New Roman"/>
          <w:sz w:val="24"/>
          <w:lang w:val="lt-LT"/>
        </w:rPr>
      </w:pPr>
    </w:p>
    <w:p w:rsidR="00B749CF" w:rsidRDefault="0092385A" w:rsidP="00AF4483">
      <w:pPr>
        <w:pStyle w:val="normal-p"/>
        <w:rPr>
          <w:color w:val="000000"/>
        </w:rPr>
      </w:pPr>
      <w:r w:rsidRPr="0092385A">
        <w:rPr>
          <w:rStyle w:val="normal-h"/>
          <w:b/>
          <w:color w:val="000000"/>
        </w:rPr>
        <w:t>65.</w:t>
      </w:r>
      <w:r w:rsidR="00F83899" w:rsidRPr="0092385A">
        <w:rPr>
          <w:rStyle w:val="normal-h"/>
          <w:color w:val="000000"/>
        </w:rPr>
        <w:t>Perkančioji organizacija, atlikdama supaprastintus pirkimus (išskyrus mažos vertės pirkimus), techninę specifikaciją rengia vadovaudamasi šio įstatymo 25 straipsnyje nustatytais reikalavimais. Perkančioji organizacija, atlikdama mažos vertės pirkimus, gali nesivadovauti šio įstatymo 25 straipsnyje nustatytais reikalavimais, tačiau bet kuriuo atveju ji turi užtikrinti šio įstatymo 3 straipsnyje nurodytų principų laikymąsi.</w:t>
      </w:r>
      <w:r w:rsidR="00AF4483">
        <w:rPr>
          <w:rStyle w:val="normal-h"/>
          <w:color w:val="000000"/>
        </w:rPr>
        <w:t xml:space="preserve">                                                                                </w:t>
      </w:r>
      <w:r w:rsidR="00AF4483" w:rsidRPr="0092385A">
        <w:rPr>
          <w:b/>
          <w:color w:val="000000"/>
        </w:rPr>
        <w:t>66.</w:t>
      </w:r>
      <w:r w:rsidR="00AF4483">
        <w:rPr>
          <w:color w:val="000000"/>
        </w:rPr>
        <w:t xml:space="preserve"> </w:t>
      </w:r>
      <w:r w:rsidR="00AF4483" w:rsidRPr="0092385A">
        <w:rPr>
          <w:color w:val="000000"/>
        </w:rPr>
        <w:t xml:space="preserve">Apibūdinant pirkimo objektą, techninėje specifikacijoje negali būti nurodytas konkretus </w:t>
      </w:r>
      <w:r w:rsidR="00AF4483" w:rsidRPr="0092385A">
        <w:rPr>
          <w:color w:val="000000"/>
        </w:rPr>
        <w:lastRenderedPageBreak/>
        <w:t>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šio straipsnio 3 ir 4 dalių reikalavimus. Šiuo atveju nurodymas pateikiamas įrašant žodžius „arba lygiave</w:t>
      </w:r>
      <w:r w:rsidR="00AF4483">
        <w:rPr>
          <w:color w:val="000000"/>
        </w:rPr>
        <w:t xml:space="preserve">rtis“   </w:t>
      </w:r>
    </w:p>
    <w:p w:rsidR="00AF4483" w:rsidRPr="00AF4483" w:rsidRDefault="00AF4483" w:rsidP="00AF4483">
      <w:pPr>
        <w:pStyle w:val="normal-p"/>
        <w:rPr>
          <w:color w:val="000000"/>
        </w:rPr>
      </w:pPr>
    </w:p>
    <w:p w:rsidR="004D1EFD" w:rsidRDefault="00AF4483" w:rsidP="004D1EFD">
      <w:pPr>
        <w:pStyle w:val="CentrBold"/>
        <w:tabs>
          <w:tab w:val="left" w:pos="1080"/>
          <w:tab w:val="left" w:pos="1320"/>
          <w:tab w:val="left" w:pos="1560"/>
        </w:tabs>
        <w:jc w:val="both"/>
        <w:rPr>
          <w:rFonts w:ascii="Times New Roman" w:hAnsi="Times New Roman"/>
          <w:sz w:val="24"/>
          <w:lang w:val="lt-LT"/>
        </w:rPr>
      </w:pPr>
      <w:r>
        <w:rPr>
          <w:rFonts w:ascii="Times New Roman" w:hAnsi="Times New Roman"/>
          <w:sz w:val="24"/>
          <w:lang w:val="lt-LT"/>
        </w:rPr>
        <w:t xml:space="preserve">                                      </w:t>
      </w:r>
      <w:r w:rsidR="00720CAF">
        <w:rPr>
          <w:rFonts w:ascii="Times New Roman" w:hAnsi="Times New Roman"/>
          <w:sz w:val="24"/>
          <w:lang w:val="lt-LT"/>
        </w:rPr>
        <w:t>X</w:t>
      </w:r>
      <w:r w:rsidR="004D1EFD">
        <w:rPr>
          <w:rFonts w:ascii="Times New Roman" w:hAnsi="Times New Roman"/>
          <w:sz w:val="24"/>
          <w:lang w:val="lt-LT"/>
        </w:rPr>
        <w:t>. baigiamosios nuostatos</w:t>
      </w:r>
      <w:r>
        <w:rPr>
          <w:rFonts w:ascii="Times New Roman" w:hAnsi="Times New Roman"/>
          <w:sz w:val="24"/>
          <w:lang w:val="lt-LT"/>
        </w:rPr>
        <w:t xml:space="preserve">   </w:t>
      </w:r>
    </w:p>
    <w:p w:rsidR="00AF4483" w:rsidRDefault="00AF4483" w:rsidP="004D1EFD">
      <w:pPr>
        <w:pStyle w:val="CentrBold"/>
        <w:tabs>
          <w:tab w:val="left" w:pos="1080"/>
          <w:tab w:val="left" w:pos="1320"/>
          <w:tab w:val="left" w:pos="1560"/>
        </w:tabs>
        <w:jc w:val="both"/>
        <w:rPr>
          <w:rFonts w:ascii="Times New Roman" w:hAnsi="Times New Roman"/>
          <w:sz w:val="24"/>
          <w:lang w:val="lt-LT"/>
        </w:rPr>
      </w:pPr>
    </w:p>
    <w:p w:rsidR="004D1EFD" w:rsidRDefault="004D1EFD" w:rsidP="004D1EFD">
      <w:pPr>
        <w:tabs>
          <w:tab w:val="left" w:pos="1080"/>
          <w:tab w:val="left" w:pos="1320"/>
          <w:tab w:val="left" w:pos="1560"/>
        </w:tabs>
        <w:jc w:val="both"/>
      </w:pPr>
    </w:p>
    <w:p w:rsidR="004D1EFD" w:rsidRDefault="00AF4483" w:rsidP="004D1EFD">
      <w:pPr>
        <w:pStyle w:val="Sraopastraipa1"/>
        <w:tabs>
          <w:tab w:val="left" w:pos="1418"/>
        </w:tabs>
        <w:ind w:left="0"/>
        <w:jc w:val="both"/>
        <w:rPr>
          <w:rFonts w:ascii="Times New Roman" w:hAnsi="Times New Roman"/>
          <w:iCs/>
          <w:lang w:val="lt-LT"/>
        </w:rPr>
      </w:pPr>
      <w:r>
        <w:rPr>
          <w:rFonts w:ascii="Times New Roman" w:hAnsi="Times New Roman"/>
          <w:b/>
          <w:lang w:val="lt-LT"/>
        </w:rPr>
        <w:t>67.</w:t>
      </w:r>
      <w:r w:rsidR="004D1EFD">
        <w:rPr>
          <w:rFonts w:ascii="Times New Roman" w:hAnsi="Times New Roman"/>
          <w:lang w:val="lt-LT"/>
        </w:rPr>
        <w:t xml:space="preserve"> </w:t>
      </w:r>
      <w:r w:rsidR="004D1EFD">
        <w:rPr>
          <w:rFonts w:ascii="Times New Roman" w:hAnsi="Times New Roman"/>
          <w:iCs/>
          <w:lang w:val="lt-LT"/>
        </w:rPr>
        <w:t>Ginčų nagrinėjimas, atliekamas vadovaujantis Viešųjų pirkimų įstatymo V skyriaus nuostatomis.</w:t>
      </w:r>
    </w:p>
    <w:p w:rsidR="004D1EFD" w:rsidRDefault="00AF4483" w:rsidP="004D1EFD">
      <w:pPr>
        <w:pStyle w:val="Sraopastraipa1"/>
        <w:tabs>
          <w:tab w:val="left" w:pos="993"/>
          <w:tab w:val="left" w:pos="1418"/>
        </w:tabs>
        <w:ind w:left="0"/>
        <w:jc w:val="both"/>
        <w:rPr>
          <w:rFonts w:ascii="Times New Roman" w:hAnsi="Times New Roman"/>
          <w:iCs/>
          <w:lang w:val="lt-LT"/>
        </w:rPr>
      </w:pPr>
      <w:r>
        <w:rPr>
          <w:rFonts w:ascii="Times New Roman" w:hAnsi="Times New Roman"/>
          <w:b/>
          <w:bCs/>
          <w:lang w:val="lt-LT"/>
        </w:rPr>
        <w:t>68</w:t>
      </w:r>
      <w:r w:rsidR="004D1EFD">
        <w:rPr>
          <w:rFonts w:ascii="Times New Roman" w:hAnsi="Times New Roman"/>
          <w:b/>
          <w:bCs/>
          <w:lang w:val="lt-LT"/>
        </w:rPr>
        <w:t>.</w:t>
      </w:r>
      <w:r w:rsidR="004D1EFD">
        <w:rPr>
          <w:rFonts w:ascii="Times New Roman" w:hAnsi="Times New Roman"/>
          <w:lang w:val="lt-LT"/>
        </w:rPr>
        <w:t xml:space="preserve"> </w:t>
      </w:r>
      <w:r w:rsidR="004D1EFD">
        <w:rPr>
          <w:rFonts w:ascii="Times New Roman" w:hAnsi="Times New Roman"/>
          <w:iCs/>
          <w:lang w:val="lt-LT"/>
        </w:rPr>
        <w:t>Pasikeitus Taisyklėse nurodytų norminių teisės aktų , norminiams teisės aktams netekus galios arba įsigaliojus naujiems norminiams teisės aktams, kurie kitaip reguliuoja  Taisyklėse aptariamus aspektus, Taisyklėmis vadovaujamasi tiek, kiek jos neprieštarauja norminiams teisės aktams, kartu atsižvelgiant į pasikeitusį, norminiuose teisės aktuose įtvirtintą teisinį reguliavimą.</w:t>
      </w:r>
    </w:p>
    <w:p w:rsidR="004D1EFD" w:rsidRDefault="004D1EFD" w:rsidP="004D1EFD">
      <w:pPr>
        <w:pStyle w:val="Sraopastraipa1"/>
        <w:tabs>
          <w:tab w:val="left" w:pos="993"/>
          <w:tab w:val="left" w:pos="1418"/>
        </w:tabs>
        <w:ind w:left="0" w:firstLine="851"/>
        <w:jc w:val="both"/>
        <w:rPr>
          <w:lang w:val="lt-LT"/>
        </w:rPr>
      </w:pPr>
    </w:p>
    <w:p w:rsidR="004D1EFD" w:rsidRDefault="004D1EFD" w:rsidP="004D1EFD">
      <w:pPr>
        <w:jc w:val="both"/>
      </w:pPr>
      <w:r>
        <w:t>____________________</w:t>
      </w:r>
    </w:p>
    <w:p w:rsidR="004D1EFD" w:rsidRDefault="004D1EFD" w:rsidP="004D1EFD">
      <w:pPr>
        <w:spacing w:line="360" w:lineRule="auto"/>
        <w:jc w:val="both"/>
      </w:pPr>
    </w:p>
    <w:p w:rsidR="004D1EFD" w:rsidRDefault="004D1EFD" w:rsidP="004D1EFD">
      <w:pPr>
        <w:spacing w:line="360" w:lineRule="auto"/>
        <w:jc w:val="both"/>
      </w:pPr>
    </w:p>
    <w:p w:rsidR="004D1EFD" w:rsidRDefault="004D1EFD" w:rsidP="004D1EFD">
      <w:pPr>
        <w:spacing w:line="360" w:lineRule="auto"/>
        <w:jc w:val="both"/>
      </w:pPr>
    </w:p>
    <w:p w:rsidR="004D1EFD" w:rsidRDefault="004D1EFD" w:rsidP="004D1EFD">
      <w:pPr>
        <w:spacing w:line="360" w:lineRule="auto"/>
        <w:jc w:val="both"/>
      </w:pPr>
    </w:p>
    <w:p w:rsidR="004D1EFD" w:rsidRDefault="004D1EFD" w:rsidP="004D1EFD">
      <w:pPr>
        <w:spacing w:line="360" w:lineRule="auto"/>
        <w:jc w:val="both"/>
      </w:pPr>
    </w:p>
    <w:p w:rsidR="004D1EFD" w:rsidRDefault="004D1EFD" w:rsidP="004D1EFD">
      <w:pPr>
        <w:spacing w:line="360" w:lineRule="auto"/>
        <w:jc w:val="both"/>
      </w:pPr>
    </w:p>
    <w:p w:rsidR="004D1EFD" w:rsidRDefault="004D1EFD" w:rsidP="004D1EFD">
      <w:pPr>
        <w:ind w:left="7200" w:firstLine="720"/>
        <w:jc w:val="both"/>
      </w:pPr>
    </w:p>
    <w:p w:rsidR="004D1EFD" w:rsidRDefault="004D1EFD" w:rsidP="004D1EFD">
      <w:pPr>
        <w:ind w:left="7200" w:firstLine="720"/>
        <w:jc w:val="both"/>
      </w:pPr>
    </w:p>
    <w:p w:rsidR="004D1EFD" w:rsidRDefault="004D1EFD" w:rsidP="004D1EFD">
      <w:pPr>
        <w:jc w:val="both"/>
      </w:pPr>
    </w:p>
    <w:p w:rsidR="004D1EFD" w:rsidRDefault="004D1EFD"/>
    <w:p w:rsidR="004D1EFD" w:rsidRDefault="004D1EFD"/>
    <w:p w:rsidR="004D1EFD" w:rsidRDefault="004D1EFD"/>
    <w:sectPr w:rsidR="004D1EF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143"/>
    <w:multiLevelType w:val="multilevel"/>
    <w:tmpl w:val="697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57029"/>
    <w:multiLevelType w:val="hybridMultilevel"/>
    <w:tmpl w:val="5B4ABD06"/>
    <w:lvl w:ilvl="0" w:tplc="0427000F">
      <w:start w:val="6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D447105"/>
    <w:multiLevelType w:val="hybridMultilevel"/>
    <w:tmpl w:val="B0DC857E"/>
    <w:lvl w:ilvl="0" w:tplc="79E0F9FC">
      <w:start w:val="65"/>
      <w:numFmt w:val="decimal"/>
      <w:lvlText w:val="%1."/>
      <w:lvlJc w:val="left"/>
      <w:pPr>
        <w:ind w:left="643" w:hanging="360"/>
      </w:pPr>
      <w:rPr>
        <w:rFonts w:hint="default"/>
        <w:b/>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FD"/>
    <w:rsid w:val="000002B9"/>
    <w:rsid w:val="00001F9D"/>
    <w:rsid w:val="00086101"/>
    <w:rsid w:val="001162B0"/>
    <w:rsid w:val="001C31E1"/>
    <w:rsid w:val="001C59F9"/>
    <w:rsid w:val="001D1934"/>
    <w:rsid w:val="002062C4"/>
    <w:rsid w:val="0023124F"/>
    <w:rsid w:val="00294D09"/>
    <w:rsid w:val="002C407A"/>
    <w:rsid w:val="004819F2"/>
    <w:rsid w:val="0048437A"/>
    <w:rsid w:val="004D1EFD"/>
    <w:rsid w:val="004F2EB3"/>
    <w:rsid w:val="005461DF"/>
    <w:rsid w:val="00551BE7"/>
    <w:rsid w:val="005606FF"/>
    <w:rsid w:val="005A44A7"/>
    <w:rsid w:val="005C07BC"/>
    <w:rsid w:val="005E7D5E"/>
    <w:rsid w:val="00604661"/>
    <w:rsid w:val="0061772D"/>
    <w:rsid w:val="006203D8"/>
    <w:rsid w:val="00620EE8"/>
    <w:rsid w:val="0067584C"/>
    <w:rsid w:val="00696833"/>
    <w:rsid w:val="00697256"/>
    <w:rsid w:val="006B1201"/>
    <w:rsid w:val="006B7FA3"/>
    <w:rsid w:val="006E511A"/>
    <w:rsid w:val="00720CAF"/>
    <w:rsid w:val="0074744F"/>
    <w:rsid w:val="00770280"/>
    <w:rsid w:val="007B57B4"/>
    <w:rsid w:val="007E30EA"/>
    <w:rsid w:val="007E3E6F"/>
    <w:rsid w:val="00836479"/>
    <w:rsid w:val="00887100"/>
    <w:rsid w:val="00905EFB"/>
    <w:rsid w:val="0092385A"/>
    <w:rsid w:val="00A23C57"/>
    <w:rsid w:val="00AD415D"/>
    <w:rsid w:val="00AE5105"/>
    <w:rsid w:val="00AF4483"/>
    <w:rsid w:val="00B0778E"/>
    <w:rsid w:val="00B12313"/>
    <w:rsid w:val="00B273D7"/>
    <w:rsid w:val="00B34218"/>
    <w:rsid w:val="00B53D27"/>
    <w:rsid w:val="00B749CF"/>
    <w:rsid w:val="00C0007D"/>
    <w:rsid w:val="00C15353"/>
    <w:rsid w:val="00CA5043"/>
    <w:rsid w:val="00D1696F"/>
    <w:rsid w:val="00D356F1"/>
    <w:rsid w:val="00D610D6"/>
    <w:rsid w:val="00D67655"/>
    <w:rsid w:val="00D81A4E"/>
    <w:rsid w:val="00D9382A"/>
    <w:rsid w:val="00DA7393"/>
    <w:rsid w:val="00DC51D3"/>
    <w:rsid w:val="00DE1CB4"/>
    <w:rsid w:val="00E65328"/>
    <w:rsid w:val="00E77F26"/>
    <w:rsid w:val="00F05964"/>
    <w:rsid w:val="00F0735F"/>
    <w:rsid w:val="00F75283"/>
    <w:rsid w:val="00F80A56"/>
    <w:rsid w:val="00F83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4550-7190-4F9F-81E0-C3627351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1EFD"/>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4D1EFD"/>
    <w:pPr>
      <w:keepNext/>
      <w:jc w:val="center"/>
      <w:outlineLvl w:val="0"/>
    </w:pPr>
    <w:rPr>
      <w:b/>
    </w:rPr>
  </w:style>
  <w:style w:type="paragraph" w:styleId="Antrat3">
    <w:name w:val="heading 3"/>
    <w:basedOn w:val="prastasis"/>
    <w:next w:val="prastasis"/>
    <w:link w:val="Antrat3Diagrama"/>
    <w:qFormat/>
    <w:rsid w:val="004D1EFD"/>
    <w:pPr>
      <w:keepNext/>
      <w:spacing w:before="240" w:after="60"/>
      <w:outlineLvl w:val="2"/>
    </w:pPr>
    <w:rPr>
      <w:rFonts w:ascii="Arial" w:hAnsi="Arial" w:cs="Arial"/>
      <w:b/>
      <w:bCs/>
      <w:sz w:val="26"/>
      <w:szCs w:val="26"/>
      <w:lang w:val="lt-LT"/>
    </w:rPr>
  </w:style>
  <w:style w:type="paragraph" w:styleId="Antrat5">
    <w:name w:val="heading 5"/>
    <w:basedOn w:val="prastasis"/>
    <w:next w:val="prastasis"/>
    <w:link w:val="Antrat5Diagrama"/>
    <w:qFormat/>
    <w:rsid w:val="004D1EFD"/>
    <w:pPr>
      <w:keepNext/>
      <w:tabs>
        <w:tab w:val="left" w:pos="1080"/>
        <w:tab w:val="left" w:pos="1320"/>
        <w:tab w:val="left" w:pos="1560"/>
      </w:tabs>
      <w:outlineLvl w:val="4"/>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D1EFD"/>
    <w:rPr>
      <w:rFonts w:ascii="Times New Roman" w:eastAsia="Times New Roman" w:hAnsi="Times New Roman" w:cs="Times New Roman"/>
      <w:b/>
      <w:sz w:val="24"/>
      <w:szCs w:val="24"/>
      <w:lang w:val="en-GB"/>
    </w:rPr>
  </w:style>
  <w:style w:type="character" w:customStyle="1" w:styleId="Antrat3Diagrama">
    <w:name w:val="Antraštė 3 Diagrama"/>
    <w:basedOn w:val="Numatytasispastraiposriftas"/>
    <w:link w:val="Antrat3"/>
    <w:rsid w:val="004D1EFD"/>
    <w:rPr>
      <w:rFonts w:ascii="Arial" w:eastAsia="Times New Roman" w:hAnsi="Arial" w:cs="Arial"/>
      <w:b/>
      <w:bCs/>
      <w:sz w:val="26"/>
      <w:szCs w:val="26"/>
    </w:rPr>
  </w:style>
  <w:style w:type="character" w:customStyle="1" w:styleId="Antrat5Diagrama">
    <w:name w:val="Antraštė 5 Diagrama"/>
    <w:basedOn w:val="Numatytasispastraiposriftas"/>
    <w:link w:val="Antrat5"/>
    <w:rsid w:val="004D1EFD"/>
    <w:rPr>
      <w:rFonts w:ascii="Times New Roman" w:eastAsia="Times New Roman" w:hAnsi="Times New Roman" w:cs="Times New Roman"/>
      <w:b/>
      <w:sz w:val="24"/>
      <w:szCs w:val="24"/>
      <w:lang w:val="en-GB"/>
    </w:rPr>
  </w:style>
  <w:style w:type="paragraph" w:styleId="Pagrindiniotekstotrauka2">
    <w:name w:val="Body Text Indent 2"/>
    <w:basedOn w:val="prastasis"/>
    <w:link w:val="Pagrindiniotekstotrauka2Diagrama"/>
    <w:semiHidden/>
    <w:rsid w:val="004D1EFD"/>
    <w:pPr>
      <w:shd w:val="clear" w:color="auto" w:fill="FFFFFF"/>
      <w:tabs>
        <w:tab w:val="left" w:pos="1080"/>
      </w:tabs>
      <w:ind w:firstLine="581"/>
      <w:jc w:val="both"/>
    </w:pPr>
    <w:rPr>
      <w:color w:val="000000"/>
      <w:lang w:val="lt-LT"/>
    </w:rPr>
  </w:style>
  <w:style w:type="character" w:customStyle="1" w:styleId="Pagrindiniotekstotrauka2Diagrama">
    <w:name w:val="Pagrindinio teksto įtrauka 2 Diagrama"/>
    <w:basedOn w:val="Numatytasispastraiposriftas"/>
    <w:link w:val="Pagrindiniotekstotrauka2"/>
    <w:semiHidden/>
    <w:rsid w:val="004D1EFD"/>
    <w:rPr>
      <w:rFonts w:ascii="Times New Roman" w:eastAsia="Times New Roman" w:hAnsi="Times New Roman" w:cs="Times New Roman"/>
      <w:color w:val="000000"/>
      <w:sz w:val="24"/>
      <w:szCs w:val="24"/>
      <w:shd w:val="clear" w:color="auto" w:fill="FFFFFF"/>
    </w:rPr>
  </w:style>
  <w:style w:type="paragraph" w:styleId="Pagrindiniotekstotrauka">
    <w:name w:val="Body Text Indent"/>
    <w:basedOn w:val="prastasis"/>
    <w:link w:val="PagrindiniotekstotraukaDiagrama"/>
    <w:semiHidden/>
    <w:rsid w:val="004D1EFD"/>
    <w:pPr>
      <w:ind w:firstLine="720"/>
    </w:pPr>
    <w:rPr>
      <w:lang w:val="lt-LT"/>
    </w:rPr>
  </w:style>
  <w:style w:type="character" w:customStyle="1" w:styleId="PagrindiniotekstotraukaDiagrama">
    <w:name w:val="Pagrindinio teksto įtrauka Diagrama"/>
    <w:basedOn w:val="Numatytasispastraiposriftas"/>
    <w:link w:val="Pagrindiniotekstotrauka"/>
    <w:semiHidden/>
    <w:rsid w:val="004D1EFD"/>
    <w:rPr>
      <w:rFonts w:ascii="Times New Roman" w:eastAsia="Times New Roman" w:hAnsi="Times New Roman" w:cs="Times New Roman"/>
      <w:sz w:val="24"/>
      <w:szCs w:val="24"/>
    </w:rPr>
  </w:style>
  <w:style w:type="paragraph" w:styleId="prastasiniatinklio">
    <w:name w:val="Normal (Web)"/>
    <w:basedOn w:val="prastasis"/>
    <w:semiHidden/>
    <w:unhideWhenUsed/>
    <w:rsid w:val="004D1EFD"/>
    <w:pPr>
      <w:spacing w:before="100" w:beforeAutospacing="1" w:after="100" w:afterAutospacing="1"/>
    </w:pPr>
    <w:rPr>
      <w:lang w:val="lt-LT" w:eastAsia="lt-LT"/>
    </w:rPr>
  </w:style>
  <w:style w:type="character" w:styleId="HTMLspausdinimomainl">
    <w:name w:val="HTML Typewriter"/>
    <w:semiHidden/>
    <w:rsid w:val="004D1EFD"/>
    <w:rPr>
      <w:rFonts w:ascii="Courier New" w:eastAsia="Courier New" w:hAnsi="Courier New" w:cs="Courier New"/>
      <w:sz w:val="20"/>
      <w:szCs w:val="20"/>
    </w:rPr>
  </w:style>
  <w:style w:type="paragraph" w:styleId="Pagrindinistekstas">
    <w:name w:val="Body Text"/>
    <w:basedOn w:val="prastasis"/>
    <w:link w:val="PagrindinistekstasDiagrama"/>
    <w:semiHidden/>
    <w:rsid w:val="004D1EFD"/>
    <w:pPr>
      <w:tabs>
        <w:tab w:val="left" w:pos="1276"/>
        <w:tab w:val="left" w:pos="1320"/>
        <w:tab w:val="left" w:pos="1560"/>
      </w:tabs>
      <w:jc w:val="both"/>
    </w:pPr>
  </w:style>
  <w:style w:type="character" w:customStyle="1" w:styleId="PagrindinistekstasDiagrama">
    <w:name w:val="Pagrindinis tekstas Diagrama"/>
    <w:basedOn w:val="Numatytasispastraiposriftas"/>
    <w:link w:val="Pagrindinistekstas"/>
    <w:semiHidden/>
    <w:rsid w:val="004D1EFD"/>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semiHidden/>
    <w:rsid w:val="004D1EFD"/>
    <w:pPr>
      <w:jc w:val="center"/>
    </w:pPr>
    <w:rPr>
      <w:bCs/>
    </w:rPr>
  </w:style>
  <w:style w:type="character" w:customStyle="1" w:styleId="Pagrindinistekstas2Diagrama">
    <w:name w:val="Pagrindinis tekstas 2 Diagrama"/>
    <w:basedOn w:val="Numatytasispastraiposriftas"/>
    <w:link w:val="Pagrindinistekstas2"/>
    <w:semiHidden/>
    <w:rsid w:val="004D1EFD"/>
    <w:rPr>
      <w:rFonts w:ascii="Times New Roman" w:eastAsia="Times New Roman" w:hAnsi="Times New Roman" w:cs="Times New Roman"/>
      <w:bCs/>
      <w:sz w:val="24"/>
      <w:szCs w:val="24"/>
      <w:lang w:val="en-GB"/>
    </w:rPr>
  </w:style>
  <w:style w:type="paragraph" w:customStyle="1" w:styleId="CentrBold">
    <w:name w:val="CentrBold"/>
    <w:rsid w:val="004D1EF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Sraopastraipa1">
    <w:name w:val="Sąrašo pastraipa1"/>
    <w:basedOn w:val="prastasis"/>
    <w:qFormat/>
    <w:rsid w:val="004D1EFD"/>
    <w:pPr>
      <w:ind w:left="720"/>
    </w:pPr>
    <w:rPr>
      <w:rFonts w:ascii="TimesLT" w:hAnsi="TimesLT"/>
      <w:szCs w:val="20"/>
      <w:lang w:val="en-US"/>
    </w:rPr>
  </w:style>
  <w:style w:type="paragraph" w:customStyle="1" w:styleId="pasiulymai">
    <w:name w:val="pasiulymai"/>
    <w:basedOn w:val="prastasis"/>
    <w:rsid w:val="004D1EFD"/>
    <w:pPr>
      <w:spacing w:before="100" w:beforeAutospacing="1" w:after="100" w:afterAutospacing="1"/>
    </w:pPr>
    <w:rPr>
      <w:lang w:val="lt-LT" w:eastAsia="lt-LT"/>
    </w:rPr>
  </w:style>
  <w:style w:type="paragraph" w:styleId="Pagrindiniotekstotrauka3">
    <w:name w:val="Body Text Indent 3"/>
    <w:basedOn w:val="prastasis"/>
    <w:link w:val="Pagrindiniotekstotrauka3Diagrama"/>
    <w:semiHidden/>
    <w:rsid w:val="004D1EFD"/>
    <w:pPr>
      <w:tabs>
        <w:tab w:val="left" w:pos="1418"/>
      </w:tabs>
      <w:ind w:firstLine="540"/>
      <w:jc w:val="both"/>
    </w:pPr>
    <w:rPr>
      <w:lang w:eastAsia="lt-LT"/>
    </w:rPr>
  </w:style>
  <w:style w:type="character" w:customStyle="1" w:styleId="Pagrindiniotekstotrauka3Diagrama">
    <w:name w:val="Pagrindinio teksto įtrauka 3 Diagrama"/>
    <w:basedOn w:val="Numatytasispastraiposriftas"/>
    <w:link w:val="Pagrindiniotekstotrauka3"/>
    <w:semiHidden/>
    <w:rsid w:val="004D1EFD"/>
    <w:rPr>
      <w:rFonts w:ascii="Times New Roman" w:eastAsia="Times New Roman" w:hAnsi="Times New Roman" w:cs="Times New Roman"/>
      <w:sz w:val="24"/>
      <w:szCs w:val="24"/>
      <w:lang w:val="en-GB" w:eastAsia="lt-LT"/>
    </w:rPr>
  </w:style>
  <w:style w:type="paragraph" w:customStyle="1" w:styleId="Default">
    <w:name w:val="Default"/>
    <w:rsid w:val="00D169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p">
    <w:name w:val="normal-p"/>
    <w:basedOn w:val="prastasis"/>
    <w:rsid w:val="00F83899"/>
    <w:pPr>
      <w:spacing w:before="100" w:beforeAutospacing="1" w:after="100" w:afterAutospacing="1"/>
    </w:pPr>
    <w:rPr>
      <w:lang w:val="lt-LT" w:eastAsia="lt-LT"/>
    </w:rPr>
  </w:style>
  <w:style w:type="character" w:customStyle="1" w:styleId="normal-h">
    <w:name w:val="normal-h"/>
    <w:basedOn w:val="Numatytasispastraiposriftas"/>
    <w:rsid w:val="00F8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81123">
      <w:bodyDiv w:val="1"/>
      <w:marLeft w:val="0"/>
      <w:marRight w:val="0"/>
      <w:marTop w:val="0"/>
      <w:marBottom w:val="0"/>
      <w:divBdr>
        <w:top w:val="none" w:sz="0" w:space="0" w:color="auto"/>
        <w:left w:val="none" w:sz="0" w:space="0" w:color="auto"/>
        <w:bottom w:val="none" w:sz="0" w:space="0" w:color="auto"/>
        <w:right w:val="none" w:sz="0" w:space="0" w:color="auto"/>
      </w:divBdr>
      <w:divsChild>
        <w:div w:id="402995535">
          <w:marLeft w:val="0"/>
          <w:marRight w:val="0"/>
          <w:marTop w:val="0"/>
          <w:marBottom w:val="0"/>
          <w:divBdr>
            <w:top w:val="none" w:sz="0" w:space="0" w:color="auto"/>
            <w:left w:val="none" w:sz="0" w:space="0" w:color="auto"/>
            <w:bottom w:val="none" w:sz="0" w:space="0" w:color="auto"/>
            <w:right w:val="none" w:sz="0" w:space="0" w:color="auto"/>
          </w:divBdr>
          <w:divsChild>
            <w:div w:id="456918474">
              <w:marLeft w:val="0"/>
              <w:marRight w:val="0"/>
              <w:marTop w:val="0"/>
              <w:marBottom w:val="0"/>
              <w:divBdr>
                <w:top w:val="none" w:sz="0" w:space="0" w:color="auto"/>
                <w:left w:val="none" w:sz="0" w:space="0" w:color="auto"/>
                <w:bottom w:val="none" w:sz="0" w:space="0" w:color="auto"/>
                <w:right w:val="none" w:sz="0" w:space="0" w:color="auto"/>
              </w:divBdr>
              <w:divsChild>
                <w:div w:id="1676881784">
                  <w:marLeft w:val="0"/>
                  <w:marRight w:val="0"/>
                  <w:marTop w:val="0"/>
                  <w:marBottom w:val="0"/>
                  <w:divBdr>
                    <w:top w:val="none" w:sz="0" w:space="0" w:color="auto"/>
                    <w:left w:val="none" w:sz="0" w:space="0" w:color="auto"/>
                    <w:bottom w:val="none" w:sz="0" w:space="0" w:color="auto"/>
                    <w:right w:val="none" w:sz="0" w:space="0" w:color="auto"/>
                  </w:divBdr>
                  <w:divsChild>
                    <w:div w:id="460073542">
                      <w:marLeft w:val="0"/>
                      <w:marRight w:val="0"/>
                      <w:marTop w:val="600"/>
                      <w:marBottom w:val="0"/>
                      <w:divBdr>
                        <w:top w:val="none" w:sz="0" w:space="0" w:color="auto"/>
                        <w:left w:val="none" w:sz="0" w:space="0" w:color="auto"/>
                        <w:bottom w:val="none" w:sz="0" w:space="0" w:color="auto"/>
                        <w:right w:val="none" w:sz="0" w:space="0" w:color="auto"/>
                      </w:divBdr>
                      <w:divsChild>
                        <w:div w:id="239483298">
                          <w:marLeft w:val="0"/>
                          <w:marRight w:val="0"/>
                          <w:marTop w:val="0"/>
                          <w:marBottom w:val="0"/>
                          <w:divBdr>
                            <w:top w:val="none" w:sz="0" w:space="0" w:color="auto"/>
                            <w:left w:val="none" w:sz="0" w:space="0" w:color="auto"/>
                            <w:bottom w:val="none" w:sz="0" w:space="0" w:color="auto"/>
                            <w:right w:val="none" w:sz="0" w:space="0" w:color="auto"/>
                          </w:divBdr>
                          <w:divsChild>
                            <w:div w:id="407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E084-AA2D-4DC9-B721-094E76F8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12</Pages>
  <Words>27105</Words>
  <Characters>15451</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Virginija</cp:lastModifiedBy>
  <cp:revision>35</cp:revision>
  <dcterms:created xsi:type="dcterms:W3CDTF">2015-01-08T13:37:00Z</dcterms:created>
  <dcterms:modified xsi:type="dcterms:W3CDTF">2015-03-17T07:52:00Z</dcterms:modified>
</cp:coreProperties>
</file>