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33" w:rsidRPr="00951C42" w:rsidRDefault="00A71BBE" w:rsidP="00857333">
      <w:pPr>
        <w:tabs>
          <w:tab w:val="left" w:pos="0"/>
        </w:tabs>
        <w:rPr>
          <w:b/>
          <w:i/>
          <w:color w:val="000080"/>
          <w:sz w:val="32"/>
          <w:szCs w:val="32"/>
        </w:rPr>
      </w:pPr>
      <w:r>
        <w:rPr>
          <w:i/>
          <w:noProof/>
          <w:color w:val="0000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535305" cy="571500"/>
            <wp:effectExtent l="19050" t="0" r="0" b="0"/>
            <wp:wrapSquare wrapText="bothSides"/>
            <wp:docPr id="2" name="Picture 2" descr="lmoteris-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oteris-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7333">
        <w:rPr>
          <w:i/>
          <w:color w:val="000080"/>
          <w:sz w:val="32"/>
          <w:szCs w:val="32"/>
        </w:rPr>
        <w:t xml:space="preserve">  </w:t>
      </w:r>
      <w:r w:rsidR="00857333" w:rsidRPr="00704234">
        <w:rPr>
          <w:b/>
          <w:i/>
          <w:color w:val="000080"/>
          <w:sz w:val="32"/>
          <w:szCs w:val="32"/>
        </w:rPr>
        <w:t>ASOCIACIJA</w:t>
      </w:r>
      <w:r w:rsidR="00857333" w:rsidRPr="00951C42">
        <w:rPr>
          <w:b/>
          <w:i/>
          <w:color w:val="000080"/>
          <w:sz w:val="32"/>
          <w:szCs w:val="32"/>
        </w:rPr>
        <w:t xml:space="preserve"> </w:t>
      </w:r>
      <w:r w:rsidR="00857333">
        <w:rPr>
          <w:b/>
          <w:i/>
          <w:color w:val="000080"/>
          <w:sz w:val="32"/>
          <w:szCs w:val="32"/>
        </w:rPr>
        <w:t xml:space="preserve"> </w:t>
      </w:r>
      <w:r w:rsidR="00857333" w:rsidRPr="00951C42">
        <w:rPr>
          <w:b/>
          <w:i/>
          <w:color w:val="000080"/>
          <w:sz w:val="32"/>
          <w:szCs w:val="32"/>
        </w:rPr>
        <w:t>MOTER</w:t>
      </w:r>
      <w:r w:rsidR="00857333">
        <w:rPr>
          <w:b/>
          <w:i/>
          <w:color w:val="000080"/>
          <w:sz w:val="32"/>
          <w:szCs w:val="32"/>
        </w:rPr>
        <w:t>Ų   IN</w:t>
      </w:r>
      <w:r w:rsidR="00857333" w:rsidRPr="00951C42">
        <w:rPr>
          <w:b/>
          <w:i/>
          <w:color w:val="000080"/>
          <w:sz w:val="32"/>
          <w:szCs w:val="32"/>
        </w:rPr>
        <w:t>FO</w:t>
      </w:r>
      <w:r w:rsidR="00857333">
        <w:rPr>
          <w:b/>
          <w:i/>
          <w:color w:val="000080"/>
          <w:sz w:val="32"/>
          <w:szCs w:val="32"/>
        </w:rPr>
        <w:t>RMACIJOS    CENTRAS</w:t>
      </w:r>
    </w:p>
    <w:p w:rsidR="00857333" w:rsidRPr="00330774" w:rsidRDefault="00857333" w:rsidP="00857333">
      <w:pPr>
        <w:pStyle w:val="Heading1"/>
        <w:tabs>
          <w:tab w:val="left" w:pos="1418"/>
        </w:tabs>
        <w:rPr>
          <w:i/>
          <w:color w:val="000080"/>
          <w:sz w:val="32"/>
          <w:szCs w:val="32"/>
          <w:lang w:val="lt-LT"/>
        </w:rPr>
      </w:pPr>
      <w:r w:rsidRPr="00330774">
        <w:rPr>
          <w:b/>
          <w:i/>
          <w:color w:val="000080"/>
          <w:sz w:val="32"/>
          <w:szCs w:val="32"/>
          <w:lang w:val="lt-LT"/>
        </w:rPr>
        <w:t xml:space="preserve">          </w:t>
      </w:r>
      <w:r w:rsidRPr="00330774">
        <w:rPr>
          <w:i/>
          <w:color w:val="000080"/>
          <w:sz w:val="32"/>
          <w:szCs w:val="32"/>
          <w:lang w:val="lt-LT"/>
        </w:rPr>
        <w:t>WOMEN’S ISSUES INFORMATION CENTRE</w:t>
      </w:r>
    </w:p>
    <w:p w:rsidR="00857333" w:rsidRPr="006B1672" w:rsidRDefault="00857333" w:rsidP="00857333">
      <w:pPr>
        <w:rPr>
          <w:sz w:val="16"/>
          <w:szCs w:val="16"/>
        </w:rPr>
      </w:pPr>
    </w:p>
    <w:p w:rsidR="00857333" w:rsidRPr="00704234" w:rsidRDefault="00857333" w:rsidP="00857333">
      <w:pPr>
        <w:spacing w:line="0" w:lineRule="atLeast"/>
        <w:jc w:val="center"/>
        <w:rPr>
          <w:b/>
          <w:color w:val="000080"/>
          <w:sz w:val="20"/>
          <w:szCs w:val="20"/>
        </w:rPr>
      </w:pPr>
      <w:r w:rsidRPr="00704234">
        <w:rPr>
          <w:b/>
          <w:color w:val="000080"/>
          <w:sz w:val="20"/>
          <w:szCs w:val="20"/>
        </w:rPr>
        <w:t>Juridinių asmenų registras</w:t>
      </w:r>
      <w:r w:rsidR="00B12BF8">
        <w:rPr>
          <w:b/>
          <w:color w:val="000080"/>
          <w:sz w:val="20"/>
          <w:szCs w:val="20"/>
        </w:rPr>
        <w:t xml:space="preserve">   Kodas 191919014   Konarskio </w:t>
      </w:r>
      <w:r w:rsidR="00B12BF8">
        <w:rPr>
          <w:b/>
          <w:color w:val="000080"/>
          <w:sz w:val="20"/>
          <w:szCs w:val="20"/>
          <w:lang w:val="en-US"/>
        </w:rPr>
        <w:t>49</w:t>
      </w:r>
      <w:r w:rsidRPr="00704234">
        <w:rPr>
          <w:b/>
          <w:color w:val="000080"/>
          <w:sz w:val="20"/>
          <w:szCs w:val="20"/>
        </w:rPr>
        <w:t xml:space="preserve">, </w:t>
      </w:r>
      <w:r w:rsidR="00B12BF8" w:rsidRPr="00B12BF8">
        <w:rPr>
          <w:b/>
          <w:color w:val="000080"/>
          <w:sz w:val="20"/>
          <w:szCs w:val="20"/>
        </w:rPr>
        <w:t>LT-03123</w:t>
      </w:r>
      <w:r w:rsidR="00B12BF8">
        <w:rPr>
          <w:b/>
          <w:color w:val="000080"/>
          <w:sz w:val="20"/>
          <w:szCs w:val="20"/>
        </w:rPr>
        <w:t xml:space="preserve"> </w:t>
      </w:r>
      <w:r w:rsidRPr="00704234">
        <w:rPr>
          <w:b/>
          <w:color w:val="000080"/>
          <w:sz w:val="20"/>
          <w:szCs w:val="20"/>
        </w:rPr>
        <w:t>Vilnius</w:t>
      </w:r>
      <w:r>
        <w:rPr>
          <w:b/>
          <w:color w:val="000080"/>
          <w:sz w:val="20"/>
          <w:szCs w:val="20"/>
        </w:rPr>
        <w:t>,</w:t>
      </w:r>
      <w:r w:rsidRPr="00704234">
        <w:rPr>
          <w:b/>
          <w:color w:val="000080"/>
          <w:sz w:val="20"/>
          <w:szCs w:val="20"/>
        </w:rPr>
        <w:t xml:space="preserve">  Lietuva   </w:t>
      </w:r>
    </w:p>
    <w:p w:rsidR="00857333" w:rsidRPr="002670D1" w:rsidRDefault="00857333" w:rsidP="00857333">
      <w:pPr>
        <w:spacing w:line="0" w:lineRule="atLeast"/>
        <w:jc w:val="center"/>
        <w:rPr>
          <w:b/>
          <w:color w:val="000080"/>
          <w:sz w:val="20"/>
          <w:szCs w:val="20"/>
        </w:rPr>
      </w:pPr>
      <w:r w:rsidRPr="00704234">
        <w:rPr>
          <w:b/>
          <w:color w:val="000080"/>
          <w:sz w:val="20"/>
          <w:szCs w:val="20"/>
        </w:rPr>
        <w:t>p.d. 1218, Vilnius – 01007   Telefonas: +370-5-2629 003  El.</w:t>
      </w:r>
      <w:r>
        <w:rPr>
          <w:b/>
          <w:color w:val="000080"/>
          <w:sz w:val="20"/>
          <w:szCs w:val="20"/>
        </w:rPr>
        <w:t xml:space="preserve"> </w:t>
      </w:r>
      <w:r w:rsidRPr="00704234">
        <w:rPr>
          <w:b/>
          <w:color w:val="000080"/>
          <w:sz w:val="20"/>
          <w:szCs w:val="20"/>
        </w:rPr>
        <w:t xml:space="preserve">paštas: </w:t>
      </w:r>
      <w:r w:rsidR="00096083">
        <w:fldChar w:fldCharType="begin"/>
      </w:r>
      <w:r w:rsidR="00096083">
        <w:instrText xml:space="preserve"> HYPERLINK "mailto:mic@lygus.lt" </w:instrText>
      </w:r>
      <w:r w:rsidR="00096083">
        <w:fldChar w:fldCharType="separate"/>
      </w:r>
      <w:r w:rsidRPr="002670D1">
        <w:rPr>
          <w:rStyle w:val="Hyperlink"/>
          <w:b/>
          <w:color w:val="000080"/>
          <w:sz w:val="20"/>
          <w:szCs w:val="20"/>
          <w:u w:val="none"/>
        </w:rPr>
        <w:t>mic@lygus.lt</w:t>
      </w:r>
      <w:r w:rsidR="00096083">
        <w:rPr>
          <w:rStyle w:val="Hyperlink"/>
          <w:b/>
          <w:color w:val="000080"/>
          <w:sz w:val="20"/>
          <w:szCs w:val="20"/>
          <w:u w:val="none"/>
        </w:rPr>
        <w:fldChar w:fldCharType="end"/>
      </w:r>
      <w:r w:rsidRPr="002670D1">
        <w:rPr>
          <w:b/>
          <w:color w:val="000080"/>
          <w:sz w:val="20"/>
          <w:szCs w:val="20"/>
        </w:rPr>
        <w:t xml:space="preserve"> </w:t>
      </w:r>
    </w:p>
    <w:p w:rsidR="00857333" w:rsidRPr="002670D1" w:rsidRDefault="00857333" w:rsidP="00857333">
      <w:pPr>
        <w:spacing w:after="120"/>
        <w:jc w:val="center"/>
        <w:rPr>
          <w:b/>
          <w:color w:val="000080"/>
          <w:sz w:val="20"/>
          <w:szCs w:val="20"/>
        </w:rPr>
      </w:pPr>
      <w:r w:rsidRPr="00704234">
        <w:rPr>
          <w:b/>
          <w:color w:val="000080"/>
          <w:sz w:val="20"/>
          <w:szCs w:val="20"/>
        </w:rPr>
        <w:t xml:space="preserve">Puslapis internete: </w:t>
      </w:r>
      <w:hyperlink r:id="rId7" w:history="1">
        <w:r w:rsidRPr="002670D1">
          <w:rPr>
            <w:rStyle w:val="Hyperlink"/>
            <w:b/>
            <w:sz w:val="20"/>
            <w:szCs w:val="20"/>
            <w:u w:val="none"/>
          </w:rPr>
          <w:t>www.lygus.lt</w:t>
        </w:r>
      </w:hyperlink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57333">
        <w:trPr>
          <w:trHeight w:val="36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857333" w:rsidRPr="002670D1" w:rsidRDefault="00857333" w:rsidP="00857333">
            <w:pPr>
              <w:spacing w:before="100" w:beforeAutospacing="1" w:line="0" w:lineRule="atLeast"/>
              <w:ind w:right="1512"/>
              <w:jc w:val="center"/>
              <w:rPr>
                <w:b/>
                <w:color w:val="000080"/>
                <w:sz w:val="10"/>
                <w:szCs w:val="10"/>
              </w:rPr>
            </w:pPr>
          </w:p>
        </w:tc>
      </w:tr>
    </w:tbl>
    <w:p w:rsidR="00857333" w:rsidRPr="00396CB5" w:rsidRDefault="00857333" w:rsidP="00857333">
      <w:pPr>
        <w:spacing w:line="0" w:lineRule="atLeast"/>
        <w:jc w:val="center"/>
        <w:rPr>
          <w:b/>
          <w:color w:val="000080"/>
          <w:sz w:val="20"/>
          <w:szCs w:val="20"/>
          <w:u w:val="single"/>
        </w:rPr>
      </w:pPr>
    </w:p>
    <w:p w:rsidR="00A618ED" w:rsidRDefault="00096083" w:rsidP="00215D88">
      <w:pPr>
        <w:tabs>
          <w:tab w:val="left" w:pos="0"/>
          <w:tab w:val="left" w:pos="4725"/>
        </w:tabs>
        <w:spacing w:line="360" w:lineRule="auto"/>
        <w:jc w:val="center"/>
        <w:rPr>
          <w:b/>
        </w:rPr>
      </w:pPr>
      <w:r>
        <w:rPr>
          <w:b/>
        </w:rPr>
        <w:t>MOTERŲ INFORMACIJOS CENTRO</w:t>
      </w:r>
    </w:p>
    <w:p w:rsidR="00096083" w:rsidRPr="00215D88" w:rsidRDefault="00096083" w:rsidP="00215D88">
      <w:pPr>
        <w:tabs>
          <w:tab w:val="left" w:pos="0"/>
          <w:tab w:val="left" w:pos="4725"/>
        </w:tabs>
        <w:spacing w:line="360" w:lineRule="auto"/>
        <w:jc w:val="center"/>
        <w:rPr>
          <w:b/>
        </w:rPr>
      </w:pPr>
      <w:r>
        <w:rPr>
          <w:b/>
        </w:rPr>
        <w:t>DIREKTORĖ</w:t>
      </w:r>
    </w:p>
    <w:p w:rsidR="00C93471" w:rsidRDefault="00C93471" w:rsidP="00C93471">
      <w:pPr>
        <w:spacing w:after="120"/>
        <w:jc w:val="center"/>
        <w:rPr>
          <w:b/>
          <w:bCs/>
          <w:sz w:val="28"/>
          <w:szCs w:val="28"/>
        </w:rPr>
      </w:pPr>
      <w:r w:rsidRPr="00215D88">
        <w:rPr>
          <w:b/>
          <w:bCs/>
          <w:sz w:val="28"/>
          <w:szCs w:val="28"/>
        </w:rPr>
        <w:t>ĮSAKYMAS</w:t>
      </w:r>
    </w:p>
    <w:p w:rsidR="00597D52" w:rsidRPr="00215D88" w:rsidRDefault="00597D52" w:rsidP="00C93471">
      <w:pPr>
        <w:spacing w:after="120"/>
        <w:jc w:val="center"/>
        <w:rPr>
          <w:b/>
          <w:bCs/>
          <w:sz w:val="28"/>
          <w:szCs w:val="28"/>
        </w:rPr>
      </w:pPr>
      <w:r w:rsidRPr="006B5A28">
        <w:rPr>
          <w:color w:val="000000"/>
          <w:spacing w:val="-4"/>
        </w:rPr>
        <w:t>Nr.20140102</w:t>
      </w:r>
    </w:p>
    <w:p w:rsidR="00C93471" w:rsidRDefault="00C93471" w:rsidP="00C93471">
      <w:pPr>
        <w:spacing w:after="120"/>
        <w:jc w:val="center"/>
        <w:rPr>
          <w:b/>
          <w:bCs/>
          <w:sz w:val="28"/>
          <w:szCs w:val="28"/>
        </w:rPr>
      </w:pPr>
    </w:p>
    <w:p w:rsidR="00C93471" w:rsidRDefault="00597D52" w:rsidP="00C9347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Dėl Moterų informacijos centro supaprastintų viešųjų pirkimų taisyklių naujos redakcijos patvirtinimo</w:t>
      </w:r>
    </w:p>
    <w:p w:rsidR="00597D52" w:rsidRPr="00597D52" w:rsidRDefault="00597D52" w:rsidP="00C93471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 xml:space="preserve">2014 m. </w:t>
      </w:r>
      <w:proofErr w:type="spellStart"/>
      <w:r>
        <w:rPr>
          <w:b/>
          <w:bCs/>
          <w:sz w:val="28"/>
          <w:szCs w:val="28"/>
          <w:lang w:val="en-US"/>
        </w:rPr>
        <w:t>sausio</w:t>
      </w:r>
      <w:proofErr w:type="spellEnd"/>
      <w:r>
        <w:rPr>
          <w:b/>
          <w:bCs/>
          <w:sz w:val="28"/>
          <w:szCs w:val="28"/>
          <w:lang w:val="en-US"/>
        </w:rPr>
        <w:t xml:space="preserve"> m</w:t>
      </w:r>
      <w:r>
        <w:rPr>
          <w:b/>
          <w:bCs/>
          <w:sz w:val="28"/>
          <w:szCs w:val="28"/>
        </w:rPr>
        <w:t>ėn.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2 d.</w:t>
      </w:r>
    </w:p>
    <w:p w:rsidR="002755F6" w:rsidRPr="00EB1319" w:rsidRDefault="002755F6" w:rsidP="002755F6">
      <w:pPr>
        <w:tabs>
          <w:tab w:val="left" w:pos="0"/>
        </w:tabs>
        <w:jc w:val="center"/>
        <w:rPr>
          <w:b/>
          <w:sz w:val="32"/>
          <w:szCs w:val="32"/>
        </w:rPr>
      </w:pPr>
      <w:r w:rsidRPr="00EB1319">
        <w:rPr>
          <w:b/>
          <w:sz w:val="32"/>
          <w:szCs w:val="32"/>
        </w:rPr>
        <w:t>Vilnius</w:t>
      </w:r>
    </w:p>
    <w:p w:rsidR="00BD4F7A" w:rsidRPr="00EB1319" w:rsidRDefault="00BD4F7A" w:rsidP="00EB131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2755F6" w:rsidRDefault="002755F6" w:rsidP="00EB1319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>
        <w:t xml:space="preserve">1. T v i r t i n u </w:t>
      </w:r>
      <w:r w:rsidR="00B12BF8">
        <w:t>Moterų informacijos centro s</w:t>
      </w:r>
      <w:r>
        <w:t>upapras</w:t>
      </w:r>
      <w:r w:rsidR="00B12BF8">
        <w:t>tintų viešųjų pirkimų taisyklių naują redakciją.</w:t>
      </w: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>
        <w:t xml:space="preserve">(toliau – Taisyklės) (pridedama). </w:t>
      </w: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>
        <w:t xml:space="preserve">2. P r i p a ž į s t u netekusiais galios: </w:t>
      </w:r>
    </w:p>
    <w:p w:rsidR="00597D52" w:rsidRPr="00B12BF8" w:rsidRDefault="00597D52" w:rsidP="00597D52">
      <w:pPr>
        <w:tabs>
          <w:tab w:val="left" w:pos="0"/>
        </w:tabs>
        <w:spacing w:line="360" w:lineRule="auto"/>
        <w:jc w:val="both"/>
      </w:pPr>
      <w:r w:rsidRPr="00B12BF8">
        <w:t>2.1 Direktorės įsakymą</w:t>
      </w:r>
      <w:r w:rsidRPr="00B12BF8">
        <w:t xml:space="preserve"> Nr.20130124 </w:t>
      </w:r>
      <w:proofErr w:type="gramStart"/>
      <w:r w:rsidRPr="00B12BF8">
        <w:t>dėl</w:t>
      </w:r>
      <w:proofErr w:type="gramEnd"/>
      <w:r w:rsidRPr="00B12BF8">
        <w:t xml:space="preserve"> viešųjų pirkimų taisyklių patvirtinimo</w:t>
      </w:r>
      <w:r w:rsidRPr="00B12BF8">
        <w:t>.</w:t>
      </w: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 w:rsidRPr="00B12BF8">
        <w:t xml:space="preserve">2.2 Moterų informacijos centro </w:t>
      </w:r>
      <w:r w:rsidR="00B12BF8">
        <w:t>s</w:t>
      </w:r>
      <w:r w:rsidRPr="00B12BF8">
        <w:t>upapra</w:t>
      </w:r>
      <w:r w:rsidRPr="00B12BF8">
        <w:t>stintų viešųjų pirkimų taisyklių</w:t>
      </w:r>
      <w:r w:rsidRPr="00B12BF8">
        <w:t xml:space="preserve"> 2013.01.24 </w:t>
      </w:r>
      <w:r w:rsidRPr="00B12BF8">
        <w:t>redakciją.</w:t>
      </w: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>
        <w:t xml:space="preserve">3. P a v e d u: </w:t>
      </w: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>
        <w:t xml:space="preserve">3.1. </w:t>
      </w:r>
      <w:r>
        <w:t xml:space="preserve">Moterų informacijos centro projektų vadovei </w:t>
      </w:r>
      <w:r w:rsidR="00B12BF8">
        <w:t xml:space="preserve">Rugilei Butkevičiūtei </w:t>
      </w:r>
      <w:r>
        <w:t xml:space="preserve">ne vėliau kaip </w:t>
      </w:r>
    </w:p>
    <w:p w:rsidR="00597D52" w:rsidRDefault="00597D52" w:rsidP="00597D52">
      <w:pPr>
        <w:tabs>
          <w:tab w:val="left" w:pos="0"/>
        </w:tabs>
        <w:spacing w:line="360" w:lineRule="auto"/>
        <w:jc w:val="both"/>
      </w:pPr>
      <w:r>
        <w:t xml:space="preserve">per 3 darbo dienas nuo šio įsakymo pasirašymo dienos paskelbti Taisykles Centrinėje viešųjų </w:t>
      </w:r>
    </w:p>
    <w:p w:rsidR="00A618ED" w:rsidRDefault="00B12BF8" w:rsidP="00597D52">
      <w:pPr>
        <w:tabs>
          <w:tab w:val="left" w:pos="0"/>
        </w:tabs>
        <w:spacing w:line="360" w:lineRule="auto"/>
        <w:jc w:val="both"/>
      </w:pPr>
      <w:r>
        <w:t>pirkimų informacinėje sistemoje.</w:t>
      </w:r>
      <w:bookmarkStart w:id="0" w:name="_GoBack"/>
      <w:bookmarkEnd w:id="0"/>
    </w:p>
    <w:p w:rsidR="00B12BF8" w:rsidRDefault="00B12BF8" w:rsidP="00597D52">
      <w:pPr>
        <w:tabs>
          <w:tab w:val="left" w:pos="0"/>
        </w:tabs>
        <w:spacing w:line="360" w:lineRule="auto"/>
        <w:jc w:val="both"/>
      </w:pPr>
    </w:p>
    <w:p w:rsidR="00B12BF8" w:rsidRDefault="00B12BF8" w:rsidP="00597D52">
      <w:pPr>
        <w:tabs>
          <w:tab w:val="left" w:pos="0"/>
        </w:tabs>
        <w:spacing w:line="360" w:lineRule="auto"/>
        <w:jc w:val="both"/>
      </w:pPr>
    </w:p>
    <w:p w:rsidR="00B12BF8" w:rsidRDefault="00B12BF8" w:rsidP="00597D52">
      <w:pPr>
        <w:tabs>
          <w:tab w:val="left" w:pos="0"/>
        </w:tabs>
        <w:spacing w:line="360" w:lineRule="auto"/>
        <w:jc w:val="both"/>
      </w:pPr>
    </w:p>
    <w:p w:rsidR="00A618ED" w:rsidRDefault="00416D26" w:rsidP="00A618ED">
      <w:pPr>
        <w:tabs>
          <w:tab w:val="left" w:pos="0"/>
        </w:tabs>
        <w:spacing w:line="360" w:lineRule="auto"/>
        <w:ind w:firstLine="1080"/>
        <w:jc w:val="both"/>
      </w:pPr>
      <w:r>
        <w:t>Direktorė</w:t>
      </w:r>
      <w:r w:rsidR="00A618ED">
        <w:tab/>
      </w:r>
      <w:r w:rsidR="00A618ED">
        <w:tab/>
      </w:r>
      <w:r w:rsidR="00A618ED">
        <w:tab/>
      </w:r>
      <w:r w:rsidR="00A618ED">
        <w:tab/>
      </w:r>
      <w:r w:rsidR="00A618ED">
        <w:tab/>
      </w:r>
      <w:r w:rsidR="00A618ED">
        <w:tab/>
      </w:r>
      <w:r w:rsidR="00A618ED">
        <w:tab/>
      </w:r>
      <w:r w:rsidR="00BD4F7A">
        <w:tab/>
      </w:r>
      <w:r w:rsidR="00BD4F7A">
        <w:tab/>
      </w:r>
      <w:r w:rsidR="002C005F">
        <w:t>Jūratė Šeduikienė</w:t>
      </w:r>
    </w:p>
    <w:p w:rsidR="00EE59F6" w:rsidRDefault="00EE59F6" w:rsidP="00A618ED">
      <w:pPr>
        <w:tabs>
          <w:tab w:val="left" w:pos="0"/>
        </w:tabs>
        <w:spacing w:line="360" w:lineRule="auto"/>
        <w:ind w:firstLine="1080"/>
        <w:jc w:val="both"/>
      </w:pPr>
    </w:p>
    <w:p w:rsidR="00EE59F6" w:rsidRDefault="00EE59F6" w:rsidP="00215D88">
      <w:pPr>
        <w:tabs>
          <w:tab w:val="left" w:pos="0"/>
        </w:tabs>
        <w:spacing w:line="360" w:lineRule="auto"/>
        <w:ind w:firstLine="1080"/>
        <w:jc w:val="both"/>
      </w:pPr>
    </w:p>
    <w:sectPr w:rsidR="00EE59F6" w:rsidSect="004F1CAD">
      <w:pgSz w:w="12240" w:h="15840"/>
      <w:pgMar w:top="540" w:right="5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35389"/>
    <w:multiLevelType w:val="hybridMultilevel"/>
    <w:tmpl w:val="28ACC188"/>
    <w:lvl w:ilvl="0" w:tplc="B3EAA1B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DA"/>
    <w:rsid w:val="00016FA6"/>
    <w:rsid w:val="00050BAD"/>
    <w:rsid w:val="00096083"/>
    <w:rsid w:val="000A2E9D"/>
    <w:rsid w:val="000C6225"/>
    <w:rsid w:val="000E5055"/>
    <w:rsid w:val="000F0E93"/>
    <w:rsid w:val="000F6480"/>
    <w:rsid w:val="0017487E"/>
    <w:rsid w:val="001A4255"/>
    <w:rsid w:val="001B1E4B"/>
    <w:rsid w:val="001C1B9A"/>
    <w:rsid w:val="00215D88"/>
    <w:rsid w:val="002755F6"/>
    <w:rsid w:val="002B1E46"/>
    <w:rsid w:val="002C005F"/>
    <w:rsid w:val="002C79BC"/>
    <w:rsid w:val="002F57E4"/>
    <w:rsid w:val="00314458"/>
    <w:rsid w:val="00351095"/>
    <w:rsid w:val="003A77E8"/>
    <w:rsid w:val="003B2B78"/>
    <w:rsid w:val="003B7E0E"/>
    <w:rsid w:val="00401379"/>
    <w:rsid w:val="00416D26"/>
    <w:rsid w:val="00425592"/>
    <w:rsid w:val="0044487D"/>
    <w:rsid w:val="004B5E1C"/>
    <w:rsid w:val="004B6A32"/>
    <w:rsid w:val="004C0B56"/>
    <w:rsid w:val="004F1CAD"/>
    <w:rsid w:val="00500FA2"/>
    <w:rsid w:val="00540C38"/>
    <w:rsid w:val="00597D52"/>
    <w:rsid w:val="00623097"/>
    <w:rsid w:val="00631AC0"/>
    <w:rsid w:val="00637D0C"/>
    <w:rsid w:val="006767C0"/>
    <w:rsid w:val="006854F1"/>
    <w:rsid w:val="006B1FBC"/>
    <w:rsid w:val="006C1E90"/>
    <w:rsid w:val="006C2D30"/>
    <w:rsid w:val="006D6B20"/>
    <w:rsid w:val="00702B98"/>
    <w:rsid w:val="007225B0"/>
    <w:rsid w:val="007247CB"/>
    <w:rsid w:val="0073596B"/>
    <w:rsid w:val="00756FCE"/>
    <w:rsid w:val="00761C43"/>
    <w:rsid w:val="007835F0"/>
    <w:rsid w:val="007E4CB2"/>
    <w:rsid w:val="007F25C9"/>
    <w:rsid w:val="007F3AFE"/>
    <w:rsid w:val="00837022"/>
    <w:rsid w:val="00857333"/>
    <w:rsid w:val="00896581"/>
    <w:rsid w:val="00904490"/>
    <w:rsid w:val="00915E11"/>
    <w:rsid w:val="00927561"/>
    <w:rsid w:val="00931516"/>
    <w:rsid w:val="0094556E"/>
    <w:rsid w:val="00A03D02"/>
    <w:rsid w:val="00A179E6"/>
    <w:rsid w:val="00A275B0"/>
    <w:rsid w:val="00A31E30"/>
    <w:rsid w:val="00A570B0"/>
    <w:rsid w:val="00A618ED"/>
    <w:rsid w:val="00A71BBE"/>
    <w:rsid w:val="00A83A68"/>
    <w:rsid w:val="00AE5721"/>
    <w:rsid w:val="00AE599F"/>
    <w:rsid w:val="00B12BF8"/>
    <w:rsid w:val="00B31409"/>
    <w:rsid w:val="00B421BA"/>
    <w:rsid w:val="00B9075E"/>
    <w:rsid w:val="00BA2CDA"/>
    <w:rsid w:val="00BB6D88"/>
    <w:rsid w:val="00BD21DA"/>
    <w:rsid w:val="00BD4F7A"/>
    <w:rsid w:val="00BE2CF7"/>
    <w:rsid w:val="00BE34C4"/>
    <w:rsid w:val="00C00036"/>
    <w:rsid w:val="00C20C78"/>
    <w:rsid w:val="00C51546"/>
    <w:rsid w:val="00C56649"/>
    <w:rsid w:val="00C93471"/>
    <w:rsid w:val="00C9386C"/>
    <w:rsid w:val="00CD6061"/>
    <w:rsid w:val="00CF4349"/>
    <w:rsid w:val="00D04D34"/>
    <w:rsid w:val="00D156E8"/>
    <w:rsid w:val="00D31E34"/>
    <w:rsid w:val="00D65459"/>
    <w:rsid w:val="00D91676"/>
    <w:rsid w:val="00DA4A54"/>
    <w:rsid w:val="00DE6C1B"/>
    <w:rsid w:val="00DF61A1"/>
    <w:rsid w:val="00E248CE"/>
    <w:rsid w:val="00E26EDE"/>
    <w:rsid w:val="00E37797"/>
    <w:rsid w:val="00E55AB6"/>
    <w:rsid w:val="00EA7C3C"/>
    <w:rsid w:val="00EB1319"/>
    <w:rsid w:val="00EC16A0"/>
    <w:rsid w:val="00EC3695"/>
    <w:rsid w:val="00EE59F6"/>
    <w:rsid w:val="00EE629D"/>
    <w:rsid w:val="00EF265C"/>
    <w:rsid w:val="00F14D5E"/>
    <w:rsid w:val="00F27D2B"/>
    <w:rsid w:val="00F33BE3"/>
    <w:rsid w:val="00F37171"/>
    <w:rsid w:val="00F7489B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333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333"/>
    <w:pPr>
      <w:keepNext/>
      <w:outlineLvl w:val="0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333"/>
    <w:rPr>
      <w:color w:val="0000FF"/>
      <w:u w:val="single"/>
    </w:rPr>
  </w:style>
  <w:style w:type="paragraph" w:styleId="BalloonText">
    <w:name w:val="Balloon Text"/>
    <w:basedOn w:val="Normal"/>
    <w:semiHidden/>
    <w:rsid w:val="00444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333"/>
    <w:rPr>
      <w:sz w:val="24"/>
      <w:szCs w:val="24"/>
    </w:rPr>
  </w:style>
  <w:style w:type="paragraph" w:styleId="Heading1">
    <w:name w:val="heading 1"/>
    <w:basedOn w:val="Normal"/>
    <w:next w:val="Normal"/>
    <w:qFormat/>
    <w:rsid w:val="00857333"/>
    <w:pPr>
      <w:keepNext/>
      <w:outlineLvl w:val="0"/>
    </w:pPr>
    <w:rPr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7333"/>
    <w:rPr>
      <w:color w:val="0000FF"/>
      <w:u w:val="single"/>
    </w:rPr>
  </w:style>
  <w:style w:type="paragraph" w:styleId="BalloonText">
    <w:name w:val="Balloon Text"/>
    <w:basedOn w:val="Normal"/>
    <w:semiHidden/>
    <w:rsid w:val="00444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yg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1194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http://www.lygus.lt/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mailto:mic@lygus.lt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Kamile Butkeviciute</cp:lastModifiedBy>
  <cp:revision>2</cp:revision>
  <cp:lastPrinted>2014-03-06T12:59:00Z</cp:lastPrinted>
  <dcterms:created xsi:type="dcterms:W3CDTF">2014-03-06T13:06:00Z</dcterms:created>
  <dcterms:modified xsi:type="dcterms:W3CDTF">2014-03-06T13:06:00Z</dcterms:modified>
</cp:coreProperties>
</file>