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1E34">
        <w:rPr>
          <w:rFonts w:ascii="Arial" w:eastAsia="Times New Roman" w:hAnsi="Arial" w:cs="Arial"/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0" locked="0" layoutInCell="1" allowOverlap="1" wp14:anchorId="638C1308" wp14:editId="0FC2F7A5">
            <wp:simplePos x="0" y="0"/>
            <wp:positionH relativeFrom="column">
              <wp:posOffset>2859405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E60B78" w:rsidRPr="000A1E34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E60B78" w:rsidRPr="000A1E34" w:rsidRDefault="00E60B78" w:rsidP="007B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7B2F0D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 SUPAPRASTINTŲ</w:t>
      </w:r>
      <w:r w:rsidR="003457D3">
        <w:rPr>
          <w:rFonts w:ascii="Times New Roman" w:eastAsia="Times New Roman" w:hAnsi="Times New Roman" w:cs="Times New Roman"/>
          <w:b/>
          <w:sz w:val="24"/>
          <w:szCs w:val="24"/>
        </w:rPr>
        <w:t xml:space="preserve"> VIEŠŲJŲ PIRKIMŲ TAISYKLIŲ PATVIRTIN</w:t>
      </w:r>
      <w:r w:rsidR="007B2F0D">
        <w:rPr>
          <w:rFonts w:ascii="Times New Roman" w:eastAsia="Times New Roman" w:hAnsi="Times New Roman" w:cs="Times New Roman"/>
          <w:b/>
          <w:sz w:val="24"/>
          <w:szCs w:val="24"/>
        </w:rPr>
        <w:t>IMO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B78" w:rsidRPr="000A1E34" w:rsidRDefault="005F12D9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60B78" w:rsidRPr="000A1E34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CD2387">
        <w:rPr>
          <w:rFonts w:ascii="Times New Roman" w:eastAsia="Times New Roman" w:hAnsi="Times New Roman" w:cs="Times New Roman"/>
          <w:sz w:val="24"/>
          <w:szCs w:val="24"/>
        </w:rPr>
        <w:t xml:space="preserve"> sausio </w:t>
      </w:r>
      <w:r>
        <w:rPr>
          <w:rFonts w:ascii="Times New Roman" w:eastAsia="Times New Roman" w:hAnsi="Times New Roman" w:cs="Times New Roman"/>
          <w:sz w:val="24"/>
          <w:szCs w:val="24"/>
        </w:rPr>
        <w:t>2 d. Nr. V1-1</w:t>
      </w:r>
      <w:bookmarkStart w:id="0" w:name="_GoBack"/>
      <w:bookmarkEnd w:id="0"/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Kretinga</w:t>
      </w:r>
    </w:p>
    <w:p w:rsidR="00E60B78" w:rsidRPr="00E60B78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</w:pPr>
    </w:p>
    <w:p w:rsidR="00E60B78" w:rsidRDefault="00E60B78" w:rsidP="003457D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986AA9">
        <w:rPr>
          <w:rFonts w:ascii="Times New Roman" w:hAnsi="Times New Roman" w:cs="Times New Roman"/>
          <w:sz w:val="24"/>
          <w:szCs w:val="24"/>
        </w:rPr>
        <w:t>Lietuvos Respublik</w:t>
      </w:r>
      <w:r w:rsidR="00B63CC6">
        <w:rPr>
          <w:rFonts w:ascii="Times New Roman" w:hAnsi="Times New Roman" w:cs="Times New Roman"/>
          <w:sz w:val="24"/>
          <w:szCs w:val="24"/>
        </w:rPr>
        <w:t>o</w:t>
      </w:r>
      <w:r w:rsidR="00986AA9">
        <w:rPr>
          <w:rFonts w:ascii="Times New Roman" w:hAnsi="Times New Roman" w:cs="Times New Roman"/>
          <w:sz w:val="24"/>
          <w:szCs w:val="24"/>
        </w:rPr>
        <w:t xml:space="preserve">s </w:t>
      </w:r>
      <w:r w:rsidR="00AF5819">
        <w:rPr>
          <w:rFonts w:ascii="Times New Roman" w:hAnsi="Times New Roman" w:cs="Times New Roman"/>
          <w:sz w:val="24"/>
          <w:szCs w:val="24"/>
        </w:rPr>
        <w:t xml:space="preserve">vietos savivaldos įstatymo 18 straipsnio 1 dalimi ir Lietuvos Respublikos </w:t>
      </w:r>
      <w:r w:rsidR="00986AA9">
        <w:rPr>
          <w:rFonts w:ascii="Times New Roman" w:hAnsi="Times New Roman" w:cs="Times New Roman"/>
          <w:sz w:val="24"/>
          <w:szCs w:val="24"/>
        </w:rPr>
        <w:t xml:space="preserve">viešųjų pirkimų įstatymo </w:t>
      </w:r>
      <w:r w:rsidR="00AF5819">
        <w:rPr>
          <w:rFonts w:ascii="Times New Roman" w:hAnsi="Times New Roman" w:cs="Times New Roman"/>
          <w:sz w:val="24"/>
          <w:szCs w:val="24"/>
        </w:rPr>
        <w:t xml:space="preserve">Nr. I-1491 2, 9, 18, 22, 24 ir 41 </w:t>
      </w:r>
      <w:r w:rsidR="00986AA9">
        <w:rPr>
          <w:rFonts w:ascii="Times New Roman" w:hAnsi="Times New Roman" w:cs="Times New Roman"/>
          <w:sz w:val="24"/>
          <w:szCs w:val="24"/>
        </w:rPr>
        <w:t xml:space="preserve">straipsnių pakeitimo </w:t>
      </w:r>
      <w:r w:rsidR="00AF5819">
        <w:rPr>
          <w:rFonts w:ascii="Times New Roman" w:hAnsi="Times New Roman" w:cs="Times New Roman"/>
          <w:sz w:val="24"/>
          <w:szCs w:val="24"/>
        </w:rPr>
        <w:t xml:space="preserve">įstatymu, Kretingos rajono savivaldybės administracijos supaprastintų viešųjų pirkimų taisyklėmis, patvirtintomis Kretingos rajono savivaldybės administracijos direktoriaus 2014 m. sausio 10 d. įsakymu Nr. A1-11 (pakeitimai/papildymai: Kretingos rajono savivaldybės administracijos direktoriaus 2014 m. spalio 29 d. įsakymu Nr. A1-875; Kretingos rajono savivaldybės administracijos direktoriaus 2015 m. sausio 7 d. įsakymu </w:t>
      </w:r>
      <w:r w:rsidR="003457D3">
        <w:rPr>
          <w:rFonts w:ascii="Times New Roman" w:hAnsi="Times New Roman" w:cs="Times New Roman"/>
          <w:sz w:val="24"/>
          <w:szCs w:val="24"/>
        </w:rPr>
        <w:t>Nr. A1-10),</w:t>
      </w:r>
    </w:p>
    <w:p w:rsidR="003457D3" w:rsidRDefault="003457D3" w:rsidP="003457D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 v i r t i n u Kretingos lopšelio-darželio „Pasaka“ supaprastintų viešųjų pirkimų taisykles ir jų priedą, viešųjų pirkimų komisijos darbo reglamentą (pridedama).</w:t>
      </w:r>
    </w:p>
    <w:p w:rsidR="00986AA9" w:rsidRDefault="003457D3" w:rsidP="003457D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 r i p a ž į s t u </w:t>
      </w:r>
      <w:r w:rsidR="0098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netekusiu galios </w:t>
      </w:r>
      <w:r w:rsidR="00986AA9">
        <w:rPr>
          <w:rFonts w:ascii="Times New Roman" w:hAnsi="Times New Roman" w:cs="Times New Roman"/>
          <w:sz w:val="24"/>
          <w:szCs w:val="24"/>
        </w:rPr>
        <w:t>Kretingos lopšelio-darželio „Pasaka“ supaprastintų viešųjų pirkimų taisykles, patvirtintas Kretingos lopšelio-darželio „Pasaka“ direktoriaus 2012-01-12 įsakymu Nr. V1-52 „Dėl Kretingos lopšelio-darželio „Pasaka“ supaprastintų viešųjų pirkimų taisyklių patvirtinimo“</w:t>
      </w:r>
      <w:r>
        <w:rPr>
          <w:rFonts w:ascii="Times New Roman" w:hAnsi="Times New Roman" w:cs="Times New Roman"/>
          <w:sz w:val="24"/>
          <w:szCs w:val="24"/>
        </w:rPr>
        <w:t xml:space="preserve">, Įsakymą dėl Kretingos lopšelio- darželio „Pasaka“ supaprastintų viešųjų pirkimų taisyklių pakeitimo 2013 m. rugsėjo 16 d. Nr. V1-48, įsakymą </w:t>
      </w:r>
      <w:r>
        <w:rPr>
          <w:rFonts w:ascii="Times New Roman" w:hAnsi="Times New Roman" w:cs="Times New Roman"/>
          <w:sz w:val="24"/>
          <w:szCs w:val="24"/>
        </w:rPr>
        <w:t>dėl Kretingos lopšelio- darželio „Pasaka“ supaprastintų viešųjų pirkimų taisyklių pakeitimo</w:t>
      </w:r>
      <w:r>
        <w:rPr>
          <w:rFonts w:ascii="Times New Roman" w:hAnsi="Times New Roman" w:cs="Times New Roman"/>
          <w:sz w:val="24"/>
          <w:szCs w:val="24"/>
        </w:rPr>
        <w:t xml:space="preserve"> 2014 m. balandžio 22 d. Nr. V1-18.</w:t>
      </w:r>
    </w:p>
    <w:p w:rsidR="003457D3" w:rsidRDefault="003457D3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Zita Domarkienė</w:t>
      </w:r>
    </w:p>
    <w:p w:rsidR="00E60B78" w:rsidRPr="00103B85" w:rsidRDefault="00E60B78" w:rsidP="00E60B7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Default="00E60B78" w:rsidP="00E60B78"/>
    <w:p w:rsidR="004D18DF" w:rsidRDefault="004D18DF"/>
    <w:sectPr w:rsidR="004D18DF" w:rsidSect="000A1E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8"/>
    <w:rsid w:val="00103B85"/>
    <w:rsid w:val="003457D3"/>
    <w:rsid w:val="004D18DF"/>
    <w:rsid w:val="004D2D54"/>
    <w:rsid w:val="005F12D9"/>
    <w:rsid w:val="007B2F0D"/>
    <w:rsid w:val="00986AA9"/>
    <w:rsid w:val="00AF5819"/>
    <w:rsid w:val="00B63CC6"/>
    <w:rsid w:val="00CD2387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8</cp:revision>
  <cp:lastPrinted>2014-04-22T11:41:00Z</cp:lastPrinted>
  <dcterms:created xsi:type="dcterms:W3CDTF">2014-04-08T05:39:00Z</dcterms:created>
  <dcterms:modified xsi:type="dcterms:W3CDTF">2015-02-13T07:05:00Z</dcterms:modified>
</cp:coreProperties>
</file>