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2C" w:rsidRDefault="0001202C">
      <w:pPr>
        <w:rPr>
          <w:sz w:val="2"/>
        </w:rPr>
      </w:pPr>
    </w:p>
    <w:bookmarkStart w:id="0" w:name="Paieskos_Nuoroda"/>
    <w:p w:rsidR="0001202C" w:rsidRDefault="0001202C">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instrText xml:space="preserve"> FORMTEXT </w:instrText>
      </w:r>
      <w:r>
        <w:fldChar w:fldCharType="separate"/>
      </w:r>
      <w:r w:rsidR="00FA5056">
        <w:t>2015-R61-T-423007</w:t>
      </w:r>
      <w:r>
        <w:fldChar w:fldCharType="end"/>
      </w:r>
      <w:bookmarkEnd w:id="0"/>
    </w:p>
    <w:p w:rsidR="0001202C" w:rsidRDefault="0001202C">
      <w:pPr>
        <w:rPr>
          <w:sz w:val="2"/>
        </w:rPr>
      </w:pPr>
    </w:p>
    <w:tbl>
      <w:tblPr>
        <w:tblpPr w:leftFromText="181" w:rightFromText="181" w:vertAnchor="page" w:tblpY="341"/>
        <w:tblOverlap w:val="never"/>
        <w:tblW w:w="0" w:type="auto"/>
        <w:tblLayout w:type="fixed"/>
        <w:tblLook w:val="0000" w:firstRow="0" w:lastRow="0" w:firstColumn="0" w:lastColumn="0" w:noHBand="0" w:noVBand="0"/>
      </w:tblPr>
      <w:tblGrid>
        <w:gridCol w:w="4858"/>
        <w:gridCol w:w="4820"/>
      </w:tblGrid>
      <w:tr w:rsidR="0001202C" w:rsidTr="005E1226">
        <w:trPr>
          <w:cantSplit/>
          <w:trHeight w:hRule="exact" w:val="737"/>
        </w:trPr>
        <w:tc>
          <w:tcPr>
            <w:tcW w:w="4858" w:type="dxa"/>
          </w:tcPr>
          <w:p w:rsidR="0001202C" w:rsidRDefault="0001202C">
            <w:pPr>
              <w:jc w:val="right"/>
            </w:pPr>
          </w:p>
        </w:tc>
        <w:bookmarkStart w:id="1" w:name="Speciali_Zyma"/>
        <w:tc>
          <w:tcPr>
            <w:tcW w:w="4820" w:type="dxa"/>
          </w:tcPr>
          <w:p w:rsidR="0001202C" w:rsidRDefault="0001202C"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Pr>
                <w:b/>
                <w:bCs/>
                <w:sz w:val="22"/>
              </w:rPr>
              <w:instrText xml:space="preserve"> FORMTEXT </w:instrText>
            </w:r>
            <w:r>
              <w:rPr>
                <w:b/>
                <w:bCs/>
                <w:sz w:val="22"/>
              </w:rPr>
            </w:r>
            <w:r>
              <w:rPr>
                <w:b/>
                <w:bCs/>
                <w:sz w:val="22"/>
              </w:rPr>
              <w:fldChar w:fldCharType="separate"/>
            </w:r>
            <w:r w:rsidR="00FA5056">
              <w:rPr>
                <w:b/>
                <w:bCs/>
                <w:sz w:val="22"/>
              </w:rPr>
              <w:t> </w:t>
            </w:r>
            <w:r w:rsidR="00FA5056">
              <w:rPr>
                <w:b/>
                <w:bCs/>
                <w:sz w:val="22"/>
              </w:rPr>
              <w:t> </w:t>
            </w:r>
            <w:r w:rsidR="00FA5056">
              <w:rPr>
                <w:b/>
                <w:bCs/>
                <w:sz w:val="22"/>
              </w:rPr>
              <w:t> </w:t>
            </w:r>
            <w:r w:rsidR="00FA5056">
              <w:rPr>
                <w:b/>
                <w:bCs/>
                <w:sz w:val="22"/>
              </w:rPr>
              <w:t> </w:t>
            </w:r>
            <w:r w:rsidR="00FA5056">
              <w:rPr>
                <w:b/>
                <w:bCs/>
                <w:sz w:val="22"/>
              </w:rPr>
              <w:t> </w:t>
            </w:r>
            <w:r>
              <w:rPr>
                <w:b/>
                <w:bCs/>
                <w:sz w:val="22"/>
              </w:rPr>
              <w:fldChar w:fldCharType="end"/>
            </w:r>
            <w:bookmarkEnd w:id="1"/>
          </w:p>
        </w:tc>
      </w:tr>
      <w:tr w:rsidR="0001202C" w:rsidTr="00E73534">
        <w:trPr>
          <w:cantSplit/>
          <w:trHeight w:hRule="exact" w:val="896"/>
        </w:trPr>
        <w:tc>
          <w:tcPr>
            <w:tcW w:w="9678" w:type="dxa"/>
            <w:gridSpan w:val="2"/>
          </w:tcPr>
          <w:p w:rsidR="0001202C" w:rsidRDefault="00016634">
            <w:pPr>
              <w:tabs>
                <w:tab w:val="right" w:pos="2671"/>
              </w:tabs>
              <w:jc w:val="center"/>
              <w:rPr>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75pt">
                  <v:imagedata r:id="rId7" o:title=""/>
                </v:shape>
              </w:pict>
            </w:r>
          </w:p>
        </w:tc>
      </w:tr>
      <w:bookmarkStart w:id="2" w:name="Sudarytojas"/>
      <w:tr w:rsidR="0001202C" w:rsidTr="00E73534">
        <w:trPr>
          <w:cantSplit/>
          <w:trHeight w:hRule="exact" w:val="1021"/>
        </w:trPr>
        <w:tc>
          <w:tcPr>
            <w:tcW w:w="9678" w:type="dxa"/>
            <w:gridSpan w:val="2"/>
            <w:vAlign w:val="bottom"/>
          </w:tcPr>
          <w:p w:rsidR="0001202C" w:rsidRDefault="0001202C">
            <w:pPr>
              <w:pStyle w:val="Antrat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Pr>
                <w:caps/>
                <w:sz w:val="26"/>
              </w:rPr>
              <w:instrText xml:space="preserve"> FORMTEXT </w:instrText>
            </w:r>
            <w:r>
              <w:rPr>
                <w:caps/>
                <w:sz w:val="26"/>
              </w:rPr>
            </w:r>
            <w:r>
              <w:rPr>
                <w:caps/>
                <w:sz w:val="26"/>
              </w:rPr>
              <w:fldChar w:fldCharType="separate"/>
            </w:r>
            <w:r w:rsidR="00FA5056">
              <w:rPr>
                <w:caps/>
                <w:sz w:val="26"/>
              </w:rPr>
              <w:t>Valstybinio socialinio draudimo fondo valdybos Mažeikių skyriaus Direktorius</w:t>
            </w:r>
            <w:r>
              <w:rPr>
                <w:caps/>
                <w:sz w:val="26"/>
              </w:rPr>
              <w:fldChar w:fldCharType="end"/>
            </w:r>
            <w:bookmarkEnd w:id="2"/>
          </w:p>
          <w:p w:rsidR="0001202C" w:rsidRDefault="0001202C">
            <w:pPr>
              <w:spacing w:before="60" w:after="60"/>
              <w:rPr>
                <w:sz w:val="6"/>
              </w:rPr>
            </w:pPr>
          </w:p>
          <w:p w:rsidR="0001202C" w:rsidRDefault="0001202C">
            <w:pPr>
              <w:spacing w:before="60" w:after="60"/>
              <w:rPr>
                <w:sz w:val="6"/>
              </w:rPr>
            </w:pPr>
          </w:p>
          <w:p w:rsidR="0001202C" w:rsidRDefault="0001202C">
            <w:pPr>
              <w:spacing w:before="60" w:after="60"/>
              <w:rPr>
                <w:sz w:val="6"/>
              </w:rPr>
            </w:pPr>
          </w:p>
        </w:tc>
      </w:tr>
    </w:tbl>
    <w:p w:rsidR="0001202C" w:rsidRDefault="0001202C">
      <w:pPr>
        <w:pStyle w:val="Antrats"/>
        <w:tabs>
          <w:tab w:val="clear" w:pos="4153"/>
          <w:tab w:val="clear" w:pos="8306"/>
        </w:tabs>
      </w:pPr>
    </w:p>
    <w:bookmarkStart w:id="3" w:name="Dok_Rusis"/>
    <w:p w:rsidR="0001202C" w:rsidRDefault="0001202C">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Pr>
          <w:b/>
          <w:bCs/>
          <w:caps/>
        </w:rPr>
        <w:instrText xml:space="preserve"> FORMTEXT </w:instrText>
      </w:r>
      <w:r>
        <w:rPr>
          <w:b/>
          <w:bCs/>
          <w:caps/>
        </w:rPr>
      </w:r>
      <w:r>
        <w:rPr>
          <w:b/>
          <w:bCs/>
          <w:caps/>
        </w:rPr>
        <w:fldChar w:fldCharType="separate"/>
      </w:r>
      <w:r w:rsidR="00FA5056">
        <w:rPr>
          <w:b/>
          <w:bCs/>
          <w:caps/>
        </w:rPr>
        <w:t>Įsakymas</w:t>
      </w:r>
      <w:r>
        <w:rPr>
          <w:b/>
          <w:bCs/>
          <w:caps/>
        </w:rPr>
        <w:fldChar w:fldCharType="end"/>
      </w:r>
      <w:bookmarkEnd w:id="3"/>
    </w:p>
    <w:bookmarkStart w:id="4" w:name="Antraste"/>
    <w:p w:rsidR="0001202C" w:rsidRDefault="0001202C">
      <w:pPr>
        <w:jc w:val="center"/>
        <w:rPr>
          <w:b/>
          <w:bCs/>
          <w:caps/>
        </w:rPr>
      </w:pPr>
      <w:r>
        <w:rPr>
          <w:b/>
          <w:bCs/>
          <w:caps/>
        </w:rPr>
        <w:fldChar w:fldCharType="begin">
          <w:ffData>
            <w:name w:val="Antraste"/>
            <w:enabled/>
            <w:calcOnExit w:val="0"/>
            <w:statusText w:type="text" w:val="Antraštė"/>
            <w:textInput>
              <w:default w:val="DĖL "/>
            </w:textInput>
          </w:ffData>
        </w:fldChar>
      </w:r>
      <w:r>
        <w:rPr>
          <w:b/>
          <w:bCs/>
          <w:caps/>
        </w:rPr>
        <w:instrText xml:space="preserve"> FORMTEXT </w:instrText>
      </w:r>
      <w:r>
        <w:rPr>
          <w:b/>
          <w:bCs/>
          <w:caps/>
        </w:rPr>
      </w:r>
      <w:r>
        <w:rPr>
          <w:b/>
          <w:bCs/>
          <w:caps/>
        </w:rPr>
        <w:fldChar w:fldCharType="separate"/>
      </w:r>
      <w:r w:rsidR="00FA5056">
        <w:rPr>
          <w:b/>
          <w:bCs/>
          <w:caps/>
        </w:rPr>
        <w:t>DĖL VALSTYBINIO SOCIALINIO DRAUDIMO FONDO VALDYBOS MAŽEIKIŲ SKYRIAUS SUPAPRASTINTŲ VIEŠŲJŲ PIRKIMŲ TAISYKLIŲ PATVIRTINIMO</w:t>
      </w:r>
      <w:r>
        <w:rPr>
          <w:b/>
          <w:bCs/>
          <w:caps/>
        </w:rPr>
        <w:fldChar w:fldCharType="end"/>
      </w:r>
      <w:bookmarkEnd w:id="4"/>
    </w:p>
    <w:p w:rsidR="0001202C" w:rsidRDefault="0001202C"/>
    <w:bookmarkStart w:id="5" w:name="Dok_Metai"/>
    <w:p w:rsidR="0001202C" w:rsidRDefault="0001202C">
      <w:pPr>
        <w:jc w:val="center"/>
      </w:pPr>
      <w:r>
        <w:fldChar w:fldCharType="begin">
          <w:ffData>
            <w:name w:val="Dok_Metai"/>
            <w:enabled/>
            <w:calcOnExit w:val="0"/>
            <w:textInput>
              <w:type w:val="number"/>
              <w:default w:val="2015"/>
              <w:maxLength w:val="4"/>
            </w:textInput>
          </w:ffData>
        </w:fldChar>
      </w:r>
      <w:r>
        <w:instrText xml:space="preserve"> FORMTEXT </w:instrText>
      </w:r>
      <w:r>
        <w:fldChar w:fldCharType="separate"/>
      </w:r>
      <w:r w:rsidR="00FA5056">
        <w:t>2015</w:t>
      </w:r>
      <w:r>
        <w:fldChar w:fldCharType="end"/>
      </w:r>
      <w:bookmarkEnd w:id="5"/>
      <w:r>
        <w:t xml:space="preserve"> m. </w:t>
      </w:r>
      <w:bookmarkStart w:id="6" w:name="Dok_MenuoZ"/>
      <w:r>
        <w:fldChar w:fldCharType="begin">
          <w:ffData>
            <w:name w:val="Dok_MenuoZ"/>
            <w:enabled/>
            <w:calcOnExit w:val="0"/>
            <w:statusText w:type="text" w:val="Mėnuo (žodžiais)"/>
            <w:textInput/>
          </w:ffData>
        </w:fldChar>
      </w:r>
      <w:r>
        <w:instrText xml:space="preserve"> FORMTEXT </w:instrText>
      </w:r>
      <w:r>
        <w:fldChar w:fldCharType="separate"/>
      </w:r>
      <w:r w:rsidR="00FA5056">
        <w:t>liepos</w:t>
      </w:r>
      <w:r>
        <w:fldChar w:fldCharType="end"/>
      </w:r>
      <w:bookmarkEnd w:id="6"/>
      <w:r>
        <w:t xml:space="preserve"> </w:t>
      </w:r>
      <w:bookmarkStart w:id="7" w:name="Dok_Diena_Skaicius"/>
      <w:r>
        <w:fldChar w:fldCharType="begin">
          <w:ffData>
            <w:name w:val="Dok_Diena_Skaicius"/>
            <w:enabled/>
            <w:calcOnExit w:val="0"/>
            <w:textInput>
              <w:default w:val="     "/>
              <w:maxLength w:val="5"/>
            </w:textInput>
          </w:ffData>
        </w:fldChar>
      </w:r>
      <w:r>
        <w:instrText xml:space="preserve"> FORMTEXT </w:instrText>
      </w:r>
      <w:r>
        <w:fldChar w:fldCharType="separate"/>
      </w:r>
      <w:r>
        <w:rPr>
          <w:noProof/>
        </w:rPr>
        <w:t xml:space="preserve">     </w:t>
      </w:r>
      <w:r>
        <w:fldChar w:fldCharType="end"/>
      </w:r>
      <w:bookmarkEnd w:id="7"/>
      <w:r>
        <w:t xml:space="preserve"> d. Nr. </w:t>
      </w:r>
      <w:bookmarkStart w:id="8" w:name="Dok_Nr"/>
      <w:r>
        <w:fldChar w:fldCharType="begin">
          <w:ffData>
            <w:name w:val="Dok_Nr"/>
            <w:enabled/>
            <w:calcOnExit w:val="0"/>
            <w:statusText w:type="text" w:val="Dokumento registracijos numeris"/>
            <w:textInput>
              <w:maxLength w:val="30"/>
            </w:textInput>
          </w:ffData>
        </w:fldChar>
      </w:r>
      <w:r>
        <w:instrText xml:space="preserve"> FORMTEXT </w:instrText>
      </w:r>
      <w:r>
        <w:fldChar w:fldCharType="separate"/>
      </w:r>
      <w:r w:rsidR="00FA5056">
        <w:t>VE-</w:t>
      </w:r>
      <w:r>
        <w:fldChar w:fldCharType="end"/>
      </w:r>
      <w:bookmarkEnd w:id="8"/>
    </w:p>
    <w:bookmarkStart w:id="9" w:name="Sudarymo_Vieta"/>
    <w:p w:rsidR="0001202C" w:rsidRDefault="0001202C">
      <w:pPr>
        <w:jc w:val="center"/>
      </w:pPr>
      <w:r>
        <w:fldChar w:fldCharType="begin">
          <w:ffData>
            <w:name w:val="Sudarymo_Vieta"/>
            <w:enabled/>
            <w:calcOnExit w:val="0"/>
            <w:statusText w:type="text" w:val="Dokumento sudarymo vieta (miestas)"/>
            <w:textInput>
              <w:default w:val="(Sudarymo vieta)"/>
              <w:maxLength w:val="20"/>
            </w:textInput>
          </w:ffData>
        </w:fldChar>
      </w:r>
      <w:r>
        <w:instrText xml:space="preserve"> FORMTEXT </w:instrText>
      </w:r>
      <w:r>
        <w:fldChar w:fldCharType="separate"/>
      </w:r>
      <w:r w:rsidR="00FA5056">
        <w:t>Mažeikiai</w:t>
      </w:r>
      <w:r>
        <w:fldChar w:fldCharType="end"/>
      </w:r>
      <w:bookmarkEnd w:id="9"/>
    </w:p>
    <w:p w:rsidR="0001202C" w:rsidRDefault="0001202C"/>
    <w:p w:rsidR="0001202C" w:rsidRDefault="0001202C"/>
    <w:p w:rsidR="0001202C" w:rsidRDefault="0001202C">
      <w:pPr>
        <w:sectPr w:rsidR="0001202C">
          <w:headerReference w:type="even" r:id="rId8"/>
          <w:headerReference w:type="default" r:id="rId9"/>
          <w:footerReference w:type="default" r:id="rId10"/>
          <w:pgSz w:w="11906" w:h="16838" w:code="9"/>
          <w:pgMar w:top="1134" w:right="567" w:bottom="1134" w:left="1701" w:header="567" w:footer="284" w:gutter="0"/>
          <w:cols w:space="708"/>
          <w:titlePg/>
          <w:docGrid w:linePitch="360"/>
        </w:sectPr>
      </w:pPr>
    </w:p>
    <w:p w:rsidR="00016634" w:rsidRDefault="00016634" w:rsidP="00016634">
      <w:pPr>
        <w:ind w:firstLine="709"/>
        <w:jc w:val="both"/>
      </w:pPr>
      <w:r>
        <w:lastRenderedPageBreak/>
        <w:t>Vadovaudamasi 2015-06-09 Lietuvos Respublikos viešųjų pirkimų įstatymo Nr. I-1491 2, 8</w:t>
      </w:r>
      <w:r w:rsidRPr="005F56F8">
        <w:rPr>
          <w:vertAlign w:val="superscript"/>
        </w:rPr>
        <w:t>2</w:t>
      </w:r>
      <w:r>
        <w:t>, 10, 21</w:t>
      </w:r>
      <w:r w:rsidRPr="005F56F8">
        <w:rPr>
          <w:vertAlign w:val="superscript"/>
        </w:rPr>
        <w:t>1</w:t>
      </w:r>
      <w:r>
        <w:t>, 33, 38, 87, 93, 94, 96 straipsnių, 2 priedėlio, priedo pakeitimo ir įstatymo papildymo 18</w:t>
      </w:r>
      <w:r w:rsidRPr="005F56F8">
        <w:rPr>
          <w:vertAlign w:val="superscript"/>
        </w:rPr>
        <w:t>1</w:t>
      </w:r>
      <w:r>
        <w:t xml:space="preserve"> straipsniu įstatymu Nr. XII-1768 bei siekdama reglamentuoti Valstybinio socialinio draudimo fondo valdybos Mažeikių skyriaus (toliau - Fondo valdybos Mažeikių skyrius) atliekamus viešuosius pirkimus:</w:t>
      </w:r>
    </w:p>
    <w:p w:rsidR="00016634" w:rsidRDefault="00016634" w:rsidP="00016634">
      <w:pPr>
        <w:numPr>
          <w:ilvl w:val="0"/>
          <w:numId w:val="2"/>
        </w:numPr>
        <w:tabs>
          <w:tab w:val="left" w:pos="709"/>
          <w:tab w:val="left" w:pos="1134"/>
        </w:tabs>
        <w:ind w:left="0" w:firstLine="851"/>
        <w:jc w:val="both"/>
      </w:pPr>
      <w:r w:rsidRPr="00B52B52">
        <w:rPr>
          <w:spacing w:val="60"/>
        </w:rPr>
        <w:t xml:space="preserve">Tvirtinu </w:t>
      </w:r>
      <w:r>
        <w:t>Fondo valdybos Mažeikių skyriaus supaprastintų viešųjų pirkimų taisykles nauja redakcija (toliau – Taisyklės).</w:t>
      </w:r>
    </w:p>
    <w:p w:rsidR="00016634" w:rsidRDefault="00016634" w:rsidP="00016634">
      <w:pPr>
        <w:numPr>
          <w:ilvl w:val="0"/>
          <w:numId w:val="2"/>
        </w:numPr>
        <w:tabs>
          <w:tab w:val="left" w:pos="709"/>
          <w:tab w:val="left" w:pos="1134"/>
        </w:tabs>
        <w:ind w:left="0" w:firstLine="851"/>
        <w:jc w:val="both"/>
      </w:pPr>
      <w:r w:rsidRPr="00B52B52">
        <w:rPr>
          <w:spacing w:val="60"/>
        </w:rPr>
        <w:t xml:space="preserve">Pripažįstu </w:t>
      </w:r>
      <w:r>
        <w:t xml:space="preserve">netekusius galios Fondo valdybos Mažeikių skyriaus direktoriaus 2014 m. sausio 27 d. įsakymą Nr. V-18 „Dėl Valstybinio socialinio draudimo fondo valdybos Mažeikių skyriaus supaprastintų viešųjų pirkimų taisyklių patvirtinimo“, 2014-08-19 įsakymą Nr. V-188 </w:t>
      </w:r>
      <w:r w:rsidRPr="001854D0">
        <w:t>„Dėl Valstybinio socialinio draudimo fondo valdybos Mažeikių skyriaus supaprastintų viešųjų pirkimų taisyklių pakeitimo“</w:t>
      </w:r>
      <w:r w:rsidRPr="00B52B52">
        <w:rPr>
          <w:b/>
        </w:rPr>
        <w:t xml:space="preserve">, </w:t>
      </w:r>
      <w:r>
        <w:t xml:space="preserve">2014-12-08 įsakymą Nr. V-287 </w:t>
      </w:r>
      <w:r w:rsidRPr="001854D0">
        <w:t>„Dėl Valstybinio socialinio draudimo fondo valdybos Mažeikių skyriaus supaprastintų viešųjų pirkimų taisyklių patvirtinimo pakeitimo“</w:t>
      </w:r>
      <w:r>
        <w:t xml:space="preserve">. </w:t>
      </w:r>
    </w:p>
    <w:p w:rsidR="00016634" w:rsidRDefault="00016634" w:rsidP="00016634">
      <w:pPr>
        <w:numPr>
          <w:ilvl w:val="0"/>
          <w:numId w:val="2"/>
        </w:numPr>
        <w:tabs>
          <w:tab w:val="left" w:pos="709"/>
          <w:tab w:val="left" w:pos="1134"/>
        </w:tabs>
        <w:ind w:left="0" w:firstLine="851"/>
        <w:jc w:val="both"/>
      </w:pPr>
      <w:r w:rsidRPr="00B52B52">
        <w:rPr>
          <w:spacing w:val="60"/>
        </w:rPr>
        <w:t>Nustatau,</w:t>
      </w:r>
      <w:r>
        <w:t xml:space="preserve">kad šiuo įsakymu patvirtintų Taisyklių 87, 88, 89, 158, 161, 162-166 punktai įsigalioja nuo 2016 m. sausio 1 d. </w:t>
      </w:r>
    </w:p>
    <w:p w:rsidR="00016634" w:rsidRDefault="00016634" w:rsidP="00016634">
      <w:pPr>
        <w:numPr>
          <w:ilvl w:val="0"/>
          <w:numId w:val="2"/>
        </w:numPr>
        <w:tabs>
          <w:tab w:val="left" w:pos="709"/>
          <w:tab w:val="left" w:pos="1134"/>
        </w:tabs>
        <w:ind w:left="0" w:firstLine="851"/>
        <w:jc w:val="both"/>
      </w:pPr>
      <w:r>
        <w:t>Į p a r e i g o j u Fondo valdybos Mažeikių skyriaus Dokumentų tvarkymo skyrių su šiuo įsakymu supažindinti Fondo valdybos Mažeikių skyriaus Teisės ir personalo skyriaus vedėją Vaidą Pakalniškytę, to paties skyriaus vyriausiąją specialistę Laimą Paulauskienę, Fondo valdybos Mažeikių skyriaus viešųjų pirkimų komisiją: Rimą Blaževičienę, Fondo valdybos Mažeikių skyriaus Ūkio skyriaus vedėją, to paties skyriaus vyresniąją ūkvedę Romą Žukienę, Fondo valdybos Mažeikių skyriaus Finansų ir apskaitos skyriaus vyriausiąsias specialistes Virginiją Piečaitienę ir Daivą Beivydienę.</w:t>
      </w:r>
    </w:p>
    <w:p w:rsidR="00016634" w:rsidRDefault="00016634" w:rsidP="00016634">
      <w:pPr>
        <w:tabs>
          <w:tab w:val="left" w:pos="709"/>
          <w:tab w:val="left" w:pos="1134"/>
        </w:tabs>
        <w:ind w:left="851"/>
        <w:jc w:val="both"/>
      </w:pPr>
      <w:bookmarkStart w:id="10" w:name="_GoBack"/>
      <w:bookmarkEnd w:id="10"/>
    </w:p>
    <w:p w:rsidR="0001202C" w:rsidRDefault="00016634" w:rsidP="00016634">
      <w:pPr>
        <w:ind w:firstLine="1134"/>
        <w:jc w:val="both"/>
      </w:pPr>
      <w:r>
        <w:tab/>
      </w:r>
    </w:p>
    <w:p w:rsidR="0001202C" w:rsidRDefault="0001202C">
      <w:pPr>
        <w:sectPr w:rsidR="0001202C">
          <w:type w:val="continuous"/>
          <w:pgSz w:w="11906" w:h="16838" w:code="9"/>
          <w:pgMar w:top="397" w:right="567" w:bottom="1134" w:left="1701" w:header="567" w:footer="284" w:gutter="0"/>
          <w:cols w:space="708"/>
          <w:formProt w:val="0"/>
          <w:titlePg/>
          <w:docGrid w:linePitch="360"/>
        </w:sectPr>
      </w:pPr>
    </w:p>
    <w:tbl>
      <w:tblPr>
        <w:tblW w:w="9696" w:type="dxa"/>
        <w:tblInd w:w="-35" w:type="dxa"/>
        <w:tblLayout w:type="fixed"/>
        <w:tblCellMar>
          <w:left w:w="107" w:type="dxa"/>
          <w:right w:w="107" w:type="dxa"/>
        </w:tblCellMar>
        <w:tblLook w:val="0000" w:firstRow="0" w:lastRow="0" w:firstColumn="0" w:lastColumn="0" w:noHBand="0" w:noVBand="0"/>
      </w:tblPr>
      <w:tblGrid>
        <w:gridCol w:w="5722"/>
        <w:gridCol w:w="3974"/>
      </w:tblGrid>
      <w:tr w:rsidR="0001202C" w:rsidTr="008455E1">
        <w:tc>
          <w:tcPr>
            <w:tcW w:w="5722" w:type="dxa"/>
          </w:tcPr>
          <w:bookmarkStart w:id="11" w:name="Pasiras_Pareigos"/>
          <w:p w:rsidR="0001202C" w:rsidRDefault="0001202C" w:rsidP="008455E1">
            <w:pPr>
              <w:jc w:val="both"/>
            </w:pPr>
            <w:r>
              <w:lastRenderedPageBreak/>
              <w:fldChar w:fldCharType="begin">
                <w:ffData>
                  <w:name w:val="Pasiras_Pareigos"/>
                  <w:enabled/>
                  <w:calcOnExit w:val="0"/>
                  <w:statusText w:type="text" w:val="Pasirašančiojo pareigos"/>
                  <w:textInput>
                    <w:default w:val="(Pareigų pavadinimas)"/>
                    <w:format w:val="Pirmoji didžioji raidė"/>
                  </w:textInput>
                </w:ffData>
              </w:fldChar>
            </w:r>
            <w:r>
              <w:instrText xml:space="preserve"> FORMTEXT </w:instrText>
            </w:r>
            <w:r>
              <w:fldChar w:fldCharType="separate"/>
            </w:r>
            <w:r w:rsidR="00FA5056">
              <w:t>Direktorė</w:t>
            </w:r>
            <w:r>
              <w:fldChar w:fldCharType="end"/>
            </w:r>
            <w:bookmarkEnd w:id="11"/>
          </w:p>
        </w:tc>
        <w:bookmarkStart w:id="12" w:name="Pasirases"/>
        <w:tc>
          <w:tcPr>
            <w:tcW w:w="3974" w:type="dxa"/>
          </w:tcPr>
          <w:p w:rsidR="0001202C" w:rsidRDefault="0001202C" w:rsidP="008455E1">
            <w:pPr>
              <w:jc w:val="both"/>
            </w:pPr>
            <w:r>
              <w:fldChar w:fldCharType="begin">
                <w:ffData>
                  <w:name w:val="Pasirases"/>
                  <w:enabled/>
                  <w:calcOnExit w:val="0"/>
                  <w:textInput>
                    <w:default w:val="(Vardas ir pavardė)"/>
                  </w:textInput>
                </w:ffData>
              </w:fldChar>
            </w:r>
            <w:r>
              <w:instrText xml:space="preserve"> FORMTEXT </w:instrText>
            </w:r>
            <w:r>
              <w:fldChar w:fldCharType="separate"/>
            </w:r>
            <w:r w:rsidR="00FA5056">
              <w:t>Laima Nagienė</w:t>
            </w:r>
            <w:r>
              <w:fldChar w:fldCharType="end"/>
            </w:r>
            <w:bookmarkEnd w:id="12"/>
          </w:p>
        </w:tc>
      </w:tr>
    </w:tbl>
    <w:p w:rsidR="0001202C" w:rsidRDefault="0001202C" w:rsidP="00204583"/>
    <w:sectPr w:rsidR="0001202C"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96" w:rsidRDefault="00413E96">
      <w:r>
        <w:separator/>
      </w:r>
    </w:p>
  </w:endnote>
  <w:endnote w:type="continuationSeparator" w:id="0">
    <w:p w:rsidR="00413E96" w:rsidRDefault="0041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Porat"/>
    </w:pPr>
  </w:p>
  <w:p w:rsidR="0001202C" w:rsidRDefault="0001202C">
    <w:pPr>
      <w:pStyle w:val="Porat"/>
    </w:pPr>
  </w:p>
  <w:p w:rsidR="0001202C" w:rsidRDefault="000120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96" w:rsidRDefault="00413E96">
      <w:r>
        <w:separator/>
      </w:r>
    </w:p>
  </w:footnote>
  <w:footnote w:type="continuationSeparator" w:id="0">
    <w:p w:rsidR="00413E96" w:rsidRDefault="0041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Antrat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rsidR="0001202C" w:rsidRDefault="0001202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abstractNum w:abstractNumId="1" w15:restartNumberingAfterBreak="0">
    <w:nsid w:val="161B4033"/>
    <w:multiLevelType w:val="multilevel"/>
    <w:tmpl w:val="1DA6BD5A"/>
    <w:lvl w:ilvl="0">
      <w:start w:val="1"/>
      <w:numFmt w:val="decimal"/>
      <w:lvlText w:val="%1."/>
      <w:lvlJc w:val="left"/>
      <w:pPr>
        <w:ind w:left="502" w:hanging="360"/>
      </w:pPr>
      <w:rPr>
        <w:rFonts w:hint="default"/>
      </w:rPr>
    </w:lvl>
    <w:lvl w:ilvl="1">
      <w:start w:val="1"/>
      <w:numFmt w:val="decimal"/>
      <w:isLgl/>
      <w:lvlText w:val="%1.%2."/>
      <w:lvlJc w:val="left"/>
      <w:pPr>
        <w:ind w:left="573"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Z9QPjMvzk7dnTrLbJOQKZfpOeI=" w:salt="zEseE8OvVvbkVhjOjZah4w=="/>
  <w:defaultTabStop w:val="720"/>
  <w:hyphenationZone w:val="39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D97"/>
    <w:rsid w:val="0001202C"/>
    <w:rsid w:val="00016634"/>
    <w:rsid w:val="00086B69"/>
    <w:rsid w:val="001F764A"/>
    <w:rsid w:val="00204583"/>
    <w:rsid w:val="003C499A"/>
    <w:rsid w:val="003D1098"/>
    <w:rsid w:val="00413E96"/>
    <w:rsid w:val="00485FE0"/>
    <w:rsid w:val="004D0D97"/>
    <w:rsid w:val="005822E5"/>
    <w:rsid w:val="005E1226"/>
    <w:rsid w:val="00727BDD"/>
    <w:rsid w:val="008455E1"/>
    <w:rsid w:val="009959DC"/>
    <w:rsid w:val="00D1374D"/>
    <w:rsid w:val="00E73534"/>
    <w:rsid w:val="00F700D7"/>
    <w:rsid w:val="00FA5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C748D-0CFD-40B4-8D50-1C9FD098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2</TotalTime>
  <Pages>1</Pages>
  <Words>1433</Words>
  <Characters>817</Characters>
  <Application>Microsoft Office Word</Application>
  <DocSecurity>0</DocSecurity>
  <Lines>6</Lines>
  <Paragraphs>4</Paragraphs>
  <ScaleCrop>false</ScaleCrop>
  <Company>sodra</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 Zacharova</dc:creator>
  <cp:keywords/>
  <dc:description/>
  <cp:lastModifiedBy>Laima Paulauskienė</cp:lastModifiedBy>
  <cp:revision>5</cp:revision>
  <cp:lastPrinted>2001-05-09T14:13:00Z</cp:lastPrinted>
  <dcterms:created xsi:type="dcterms:W3CDTF">2013-08-01T10:01:00Z</dcterms:created>
  <dcterms:modified xsi:type="dcterms:W3CDTF">2015-07-01T05:48:00Z</dcterms:modified>
</cp:coreProperties>
</file>