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45" w:rsidRPr="00450B45" w:rsidRDefault="00450B45" w:rsidP="00450B45">
      <w:pPr>
        <w:spacing w:after="0" w:line="240" w:lineRule="auto"/>
        <w:ind w:left="4678" w:firstLine="12"/>
        <w:outlineLvl w:val="0"/>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PATVIRTINTA</w:t>
      </w:r>
    </w:p>
    <w:p w:rsidR="00450B45" w:rsidRPr="00450B45" w:rsidRDefault="00450B45" w:rsidP="00450B45">
      <w:pPr>
        <w:spacing w:after="0" w:line="240" w:lineRule="auto"/>
        <w:ind w:left="4678" w:firstLine="12"/>
        <w:outlineLvl w:val="0"/>
        <w:rPr>
          <w:rFonts w:ascii="Times New Roman" w:eastAsia="Times New Roman" w:hAnsi="Times New Roman" w:cs="Times New Roman"/>
          <w:noProof/>
          <w:color w:val="000000"/>
          <w:sz w:val="24"/>
          <w:szCs w:val="24"/>
        </w:rPr>
      </w:pPr>
      <w:r w:rsidRPr="00450B45">
        <w:rPr>
          <w:rFonts w:ascii="Times New Roman" w:eastAsia="Times New Roman" w:hAnsi="Times New Roman" w:cs="Times New Roman"/>
          <w:noProof/>
          <w:color w:val="000000"/>
          <w:sz w:val="24"/>
          <w:szCs w:val="24"/>
        </w:rPr>
        <w:t xml:space="preserve">Kratiškių pagrindinės mokyklos </w:t>
      </w:r>
    </w:p>
    <w:p w:rsidR="00450B45" w:rsidRPr="00450B45" w:rsidRDefault="00450B45" w:rsidP="00450B45">
      <w:pPr>
        <w:spacing w:after="0" w:line="240" w:lineRule="auto"/>
        <w:ind w:left="4678" w:firstLine="12"/>
        <w:outlineLvl w:val="0"/>
        <w:rPr>
          <w:rFonts w:ascii="Times New Roman" w:eastAsia="Times New Roman" w:hAnsi="Times New Roman" w:cs="Times New Roman"/>
          <w:noProof/>
          <w:sz w:val="24"/>
          <w:szCs w:val="24"/>
        </w:rPr>
      </w:pPr>
      <w:r w:rsidRPr="00450B45">
        <w:rPr>
          <w:rFonts w:ascii="Times New Roman" w:eastAsia="Times New Roman" w:hAnsi="Times New Roman" w:cs="Times New Roman"/>
          <w:noProof/>
          <w:color w:val="000000"/>
          <w:sz w:val="24"/>
          <w:szCs w:val="24"/>
        </w:rPr>
        <w:t xml:space="preserve">direktoriaus </w:t>
      </w:r>
      <w:r w:rsidRPr="00450B45">
        <w:rPr>
          <w:rFonts w:ascii="Times New Roman" w:eastAsia="Times New Roman" w:hAnsi="Times New Roman" w:cs="Times New Roman"/>
          <w:noProof/>
          <w:sz w:val="24"/>
          <w:szCs w:val="24"/>
        </w:rPr>
        <w:t>2015-07-24</w:t>
      </w:r>
    </w:p>
    <w:p w:rsidR="00450B45" w:rsidRPr="00450B45" w:rsidRDefault="00450B45" w:rsidP="00450B45">
      <w:pPr>
        <w:spacing w:after="0" w:line="240" w:lineRule="auto"/>
        <w:ind w:left="4678" w:firstLine="12"/>
        <w:outlineLvl w:val="0"/>
        <w:rPr>
          <w:rFonts w:ascii="Times New Roman" w:eastAsia="Times New Roman" w:hAnsi="Times New Roman" w:cs="Times New Roman"/>
          <w:noProof/>
          <w:sz w:val="24"/>
          <w:szCs w:val="24"/>
        </w:rPr>
      </w:pPr>
      <w:r w:rsidRPr="00450B45">
        <w:rPr>
          <w:rFonts w:ascii="Times New Roman" w:eastAsia="Times New Roman" w:hAnsi="Times New Roman" w:cs="Times New Roman"/>
          <w:noProof/>
          <w:sz w:val="24"/>
          <w:szCs w:val="24"/>
        </w:rPr>
        <w:t>įsakymu Nr.V-101</w:t>
      </w:r>
    </w:p>
    <w:p w:rsidR="00450B45" w:rsidRPr="00450B45" w:rsidRDefault="00450B45" w:rsidP="00450B45">
      <w:pPr>
        <w:spacing w:after="0" w:line="240" w:lineRule="auto"/>
        <w:outlineLvl w:val="0"/>
        <w:rPr>
          <w:rFonts w:ascii="Times New Roman" w:eastAsia="Times New Roman" w:hAnsi="Times New Roman" w:cs="Times New Roman"/>
          <w:color w:val="000000"/>
          <w:sz w:val="24"/>
          <w:szCs w:val="24"/>
        </w:rPr>
      </w:pPr>
    </w:p>
    <w:p w:rsidR="00450B45" w:rsidRPr="00450B45" w:rsidRDefault="00450B45" w:rsidP="00450B45">
      <w:pPr>
        <w:tabs>
          <w:tab w:val="left" w:pos="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p w:rsidR="00450B45" w:rsidRPr="00450B45" w:rsidRDefault="00450B45" w:rsidP="00450B45">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sz w:val="24"/>
          <w:szCs w:val="24"/>
        </w:rPr>
      </w:pPr>
      <w:r w:rsidRPr="00450B45">
        <w:rPr>
          <w:rFonts w:ascii="Times New Roman" w:eastAsia="Times New Roman" w:hAnsi="Times New Roman" w:cs="Times New Roman"/>
          <w:b/>
          <w:caps/>
          <w:color w:val="000000"/>
          <w:sz w:val="24"/>
          <w:szCs w:val="24"/>
        </w:rPr>
        <w:t xml:space="preserve">Kratiškių </w:t>
      </w:r>
    </w:p>
    <w:p w:rsidR="00450B45" w:rsidRPr="00450B45" w:rsidRDefault="00450B45" w:rsidP="00450B45">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sz w:val="24"/>
          <w:szCs w:val="24"/>
        </w:rPr>
      </w:pPr>
      <w:r w:rsidRPr="00450B45">
        <w:rPr>
          <w:rFonts w:ascii="Times New Roman" w:eastAsia="Times New Roman" w:hAnsi="Times New Roman" w:cs="Times New Roman"/>
          <w:b/>
          <w:caps/>
          <w:color w:val="000000"/>
          <w:sz w:val="24"/>
          <w:szCs w:val="24"/>
        </w:rPr>
        <w:t>PAGRINDINĖ MOKYKLA</w:t>
      </w:r>
    </w:p>
    <w:p w:rsidR="00450B45" w:rsidRPr="00450B45" w:rsidRDefault="00450B45" w:rsidP="00450B45">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sz w:val="24"/>
          <w:szCs w:val="24"/>
        </w:rPr>
      </w:pPr>
    </w:p>
    <w:p w:rsidR="00450B45" w:rsidRPr="00450B45" w:rsidRDefault="00450B45" w:rsidP="00450B45">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aps/>
          <w:sz w:val="24"/>
          <w:szCs w:val="24"/>
        </w:rPr>
        <w:t>SUPAPRASTINTŲ</w:t>
      </w:r>
      <w:r w:rsidRPr="00450B45">
        <w:rPr>
          <w:rFonts w:ascii="Times New Roman" w:eastAsia="Times New Roman" w:hAnsi="Times New Roman" w:cs="Times New Roman"/>
          <w:b/>
          <w:color w:val="000000"/>
          <w:sz w:val="24"/>
          <w:szCs w:val="24"/>
        </w:rPr>
        <w:t xml:space="preserve"> VIEŠŲJŲ PIRKIMŲ TAISYKLĖS</w:t>
      </w:r>
    </w:p>
    <w:p w:rsidR="00450B45" w:rsidRPr="00450B45" w:rsidRDefault="00450B45" w:rsidP="00450B45">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p>
    <w:p w:rsidR="00450B45" w:rsidRPr="00450B45" w:rsidRDefault="00450B45" w:rsidP="00450B45">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TURINYS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I. </w:t>
      </w:r>
      <w:r w:rsidRPr="00450B45">
        <w:rPr>
          <w:rFonts w:ascii="Times New Roman" w:eastAsia="Times New Roman" w:hAnsi="Times New Roman" w:cs="Times New Roman"/>
          <w:color w:val="000000"/>
          <w:sz w:val="24"/>
          <w:szCs w:val="24"/>
        </w:rPr>
        <w:tab/>
        <w:t>BENDROSIOS NUOSTATOS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II. </w:t>
      </w:r>
      <w:r w:rsidRPr="00450B45">
        <w:rPr>
          <w:rFonts w:ascii="Times New Roman" w:eastAsia="Times New Roman" w:hAnsi="Times New Roman" w:cs="Times New Roman"/>
          <w:color w:val="000000"/>
          <w:sz w:val="24"/>
          <w:szCs w:val="24"/>
        </w:rPr>
        <w:tab/>
        <w:t>SUPAPRASTINTŲ PIRKIMŲ PASKELBIMAS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III. </w:t>
      </w:r>
      <w:r w:rsidRPr="00450B45">
        <w:rPr>
          <w:rFonts w:ascii="Times New Roman" w:eastAsia="Times New Roman" w:hAnsi="Times New Roman" w:cs="Times New Roman"/>
          <w:color w:val="000000"/>
          <w:sz w:val="24"/>
          <w:szCs w:val="24"/>
        </w:rPr>
        <w:tab/>
        <w:t>PIRKIMO DOKUMENTŲ RENGIMAS, PAAIŠKINIMAI, TEIKIMAS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IV.</w:t>
      </w:r>
      <w:r w:rsidRPr="00450B45">
        <w:rPr>
          <w:rFonts w:ascii="Times New Roman" w:eastAsia="Times New Roman" w:hAnsi="Times New Roman" w:cs="Times New Roman"/>
          <w:color w:val="000000"/>
          <w:sz w:val="24"/>
          <w:szCs w:val="24"/>
        </w:rPr>
        <w:tab/>
        <w:t xml:space="preserve">TECHNINĖ SPECIFIKACIJA </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V. </w:t>
      </w:r>
      <w:r w:rsidRPr="00450B45">
        <w:rPr>
          <w:rFonts w:ascii="Times New Roman" w:eastAsia="Times New Roman" w:hAnsi="Times New Roman" w:cs="Times New Roman"/>
          <w:color w:val="000000"/>
          <w:sz w:val="24"/>
          <w:szCs w:val="24"/>
        </w:rPr>
        <w:tab/>
        <w:t>ALTERNATYVŪS PASIŪLYMAI</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VI.</w:t>
      </w:r>
      <w:r w:rsidRPr="00450B45">
        <w:rPr>
          <w:rFonts w:ascii="Times New Roman" w:eastAsia="Times New Roman" w:hAnsi="Times New Roman" w:cs="Times New Roman"/>
          <w:color w:val="000000"/>
          <w:sz w:val="24"/>
          <w:szCs w:val="24"/>
        </w:rPr>
        <w:tab/>
        <w:t>REIKALAVIMAI PASIŪLYMŲ IR PARAIŠKŲ RENGIMUI</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VII. </w:t>
      </w:r>
      <w:r w:rsidRPr="00450B45">
        <w:rPr>
          <w:rFonts w:ascii="Times New Roman" w:eastAsia="Times New Roman" w:hAnsi="Times New Roman" w:cs="Times New Roman"/>
          <w:color w:val="000000"/>
          <w:sz w:val="24"/>
          <w:szCs w:val="24"/>
        </w:rPr>
        <w:tab/>
        <w:t>TIEKĖJŲ KVALIFIKACIJOS PATIKRINIMAS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VIII. </w:t>
      </w:r>
      <w:r w:rsidRPr="00450B45">
        <w:rPr>
          <w:rFonts w:ascii="Times New Roman" w:eastAsia="Times New Roman" w:hAnsi="Times New Roman" w:cs="Times New Roman"/>
          <w:color w:val="000000"/>
          <w:sz w:val="24"/>
          <w:szCs w:val="24"/>
        </w:rPr>
        <w:tab/>
        <w:t>PASIŪLYMŲ NAGRINĖJIMAS, PALYGINIMAS IR VERTINIMAS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IX. </w:t>
      </w:r>
      <w:r w:rsidRPr="00450B45">
        <w:rPr>
          <w:rFonts w:ascii="Times New Roman" w:eastAsia="Times New Roman" w:hAnsi="Times New Roman" w:cs="Times New Roman"/>
          <w:color w:val="000000"/>
          <w:sz w:val="24"/>
          <w:szCs w:val="24"/>
        </w:rPr>
        <w:tab/>
        <w:t>PIRKIMO IR PRELIMINARIOJI SUTARTIS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X. </w:t>
      </w:r>
      <w:r w:rsidRPr="00450B45">
        <w:rPr>
          <w:rFonts w:ascii="Times New Roman" w:eastAsia="Times New Roman" w:hAnsi="Times New Roman" w:cs="Times New Roman"/>
          <w:color w:val="000000"/>
          <w:sz w:val="24"/>
          <w:szCs w:val="24"/>
        </w:rPr>
        <w:tab/>
        <w:t>SUPAPRASTINTŲ PIRKIMŲ BŪDAI IR JŲ PASIRINKIMO SĄLYGOS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XI. </w:t>
      </w:r>
      <w:r w:rsidRPr="00450B45">
        <w:rPr>
          <w:rFonts w:ascii="Times New Roman" w:eastAsia="Times New Roman" w:hAnsi="Times New Roman" w:cs="Times New Roman"/>
          <w:color w:val="000000"/>
          <w:sz w:val="24"/>
          <w:szCs w:val="24"/>
        </w:rPr>
        <w:tab/>
        <w:t>SUPAPRASTINTAS ATVIRAS KONKURSAS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XII. </w:t>
      </w:r>
      <w:r w:rsidRPr="00450B45">
        <w:rPr>
          <w:rFonts w:ascii="Times New Roman" w:eastAsia="Times New Roman" w:hAnsi="Times New Roman" w:cs="Times New Roman"/>
          <w:color w:val="000000"/>
          <w:sz w:val="24"/>
          <w:szCs w:val="24"/>
        </w:rPr>
        <w:tab/>
        <w:t>SUPAPRASTINTAS RIBOTAS KONKURSAS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XIII. </w:t>
      </w:r>
      <w:r w:rsidRPr="00450B45">
        <w:rPr>
          <w:rFonts w:ascii="Times New Roman" w:eastAsia="Times New Roman" w:hAnsi="Times New Roman" w:cs="Times New Roman"/>
          <w:color w:val="000000"/>
          <w:sz w:val="24"/>
          <w:szCs w:val="24"/>
        </w:rPr>
        <w:tab/>
        <w:t>SUPAPRASTINTOS SKELBIAMOS DERYBOS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XIV. </w:t>
      </w:r>
      <w:r w:rsidRPr="00450B45">
        <w:rPr>
          <w:rFonts w:ascii="Times New Roman" w:eastAsia="Times New Roman" w:hAnsi="Times New Roman" w:cs="Times New Roman"/>
          <w:color w:val="000000"/>
          <w:sz w:val="24"/>
          <w:szCs w:val="24"/>
        </w:rPr>
        <w:tab/>
        <w:t>SUPAPRASTINTAS PROJEKTO KONKURSAS</w:t>
      </w:r>
      <w:r w:rsidRPr="00450B45" w:rsidDel="00553D76">
        <w:rPr>
          <w:rFonts w:ascii="Times New Roman" w:eastAsia="Times New Roman" w:hAnsi="Times New Roman" w:cs="Times New Roman"/>
          <w:color w:val="000000"/>
          <w:sz w:val="24"/>
          <w:szCs w:val="24"/>
          <w:highlight w:val="yellow"/>
        </w:rPr>
        <w:t xml:space="preserve"> </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XV. </w:t>
      </w:r>
      <w:r w:rsidRPr="00450B45">
        <w:rPr>
          <w:rFonts w:ascii="Times New Roman" w:eastAsia="Times New Roman" w:hAnsi="Times New Roman" w:cs="Times New Roman"/>
          <w:color w:val="000000"/>
          <w:sz w:val="24"/>
          <w:szCs w:val="24"/>
        </w:rPr>
        <w:tab/>
        <w:t>APKLAUSA</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XVI.</w:t>
      </w:r>
      <w:r w:rsidRPr="00450B45">
        <w:rPr>
          <w:rFonts w:ascii="Times New Roman" w:eastAsia="Times New Roman" w:hAnsi="Times New Roman" w:cs="Times New Roman"/>
          <w:color w:val="000000"/>
          <w:sz w:val="24"/>
          <w:szCs w:val="24"/>
        </w:rPr>
        <w:tab/>
        <w:t>SUPAPRASTINTŲ PIRKIMŲ DOKUMENTAVIMAS IR ATASKAITŲ PATEIKIMAS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XVII. </w:t>
      </w:r>
      <w:r w:rsidRPr="00450B45">
        <w:rPr>
          <w:rFonts w:ascii="Times New Roman" w:eastAsia="Times New Roman" w:hAnsi="Times New Roman" w:cs="Times New Roman"/>
          <w:color w:val="000000"/>
          <w:sz w:val="24"/>
          <w:szCs w:val="24"/>
        </w:rPr>
        <w:tab/>
        <w:t>GINČŲ NAGRINĖJIMAS</w:t>
      </w:r>
      <w:r w:rsidRPr="00450B45" w:rsidDel="00553D76">
        <w:rPr>
          <w:rFonts w:ascii="Times New Roman" w:eastAsia="Times New Roman" w:hAnsi="Times New Roman" w:cs="Times New Roman"/>
          <w:color w:val="000000"/>
          <w:sz w:val="24"/>
          <w:szCs w:val="24"/>
        </w:rPr>
        <w:t xml:space="preserve"> </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ab/>
      </w:r>
    </w:p>
    <w:p w:rsidR="00450B45" w:rsidRPr="00450B45" w:rsidRDefault="00450B45" w:rsidP="00450B45">
      <w:pPr>
        <w:spacing w:after="0" w:line="240" w:lineRule="auto"/>
        <w:rPr>
          <w:rFonts w:ascii="Times New Roman" w:eastAsia="Times New Roman" w:hAnsi="Times New Roman" w:cs="Times New Roman"/>
          <w:color w:val="000000"/>
          <w:sz w:val="24"/>
          <w:szCs w:val="24"/>
        </w:rPr>
      </w:pPr>
    </w:p>
    <w:p w:rsidR="00450B45" w:rsidRPr="00450B45" w:rsidRDefault="00450B45" w:rsidP="00450B45">
      <w:pPr>
        <w:spacing w:after="0" w:line="240" w:lineRule="auto"/>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I.</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BENDROSIOS NUOSTATOS</w:t>
      </w:r>
    </w:p>
    <w:p w:rsidR="00450B45" w:rsidRPr="00450B45" w:rsidRDefault="00450B45" w:rsidP="00450B45">
      <w:pPr>
        <w:spacing w:after="0" w:line="240" w:lineRule="auto"/>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1. </w:t>
      </w:r>
      <w:proofErr w:type="spellStart"/>
      <w:r w:rsidRPr="00450B45">
        <w:rPr>
          <w:rFonts w:ascii="Times New Roman" w:eastAsia="Times New Roman" w:hAnsi="Times New Roman" w:cs="Times New Roman"/>
          <w:color w:val="000000"/>
          <w:sz w:val="24"/>
          <w:szCs w:val="24"/>
        </w:rPr>
        <w:t>Kratiškių</w:t>
      </w:r>
      <w:proofErr w:type="spellEnd"/>
      <w:r w:rsidRPr="00450B45">
        <w:rPr>
          <w:rFonts w:ascii="Times New Roman" w:eastAsia="Times New Roman" w:hAnsi="Times New Roman" w:cs="Times New Roman"/>
          <w:color w:val="000000"/>
          <w:sz w:val="24"/>
          <w:szCs w:val="24"/>
        </w:rPr>
        <w:t xml:space="preserve"> pagrindinė mokykla </w:t>
      </w:r>
      <w:r w:rsidRPr="00450B45">
        <w:rPr>
          <w:rFonts w:ascii="Times New Roman" w:eastAsia="Times New Roman" w:hAnsi="Times New Roman" w:cs="Times New Roman"/>
          <w:iCs/>
          <w:color w:val="000000"/>
          <w:sz w:val="24"/>
          <w:szCs w:val="24"/>
        </w:rPr>
        <w:t>(toliau – perkančioji organizacija) supaprastintų viešųjų pirkimų taisyklės (toliau – Taisyklės)</w:t>
      </w:r>
      <w:r w:rsidRPr="00450B45">
        <w:rPr>
          <w:rFonts w:ascii="Times New Roman" w:eastAsia="Times New Roman" w:hAnsi="Times New Roman" w:cs="Times New Roman"/>
          <w:color w:val="000000"/>
          <w:sz w:val="24"/>
          <w:szCs w:val="24"/>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 Perkančiosios organizacijos Taisyklės parengtos vadovaujantis Lietuvos Respublikos viešųjų pirkimų įstatymu (</w:t>
      </w:r>
      <w:proofErr w:type="spellStart"/>
      <w:r w:rsidRPr="00450B45">
        <w:rPr>
          <w:rFonts w:ascii="Times New Roman" w:eastAsia="Times New Roman" w:hAnsi="Times New Roman" w:cs="Times New Roman"/>
          <w:color w:val="000000"/>
          <w:sz w:val="24"/>
          <w:szCs w:val="24"/>
        </w:rPr>
        <w:t>Žin</w:t>
      </w:r>
      <w:proofErr w:type="spellEnd"/>
      <w:r w:rsidRPr="00450B45">
        <w:rPr>
          <w:rFonts w:ascii="Times New Roman" w:eastAsia="Times New Roman" w:hAnsi="Times New Roman" w:cs="Times New Roman"/>
          <w:color w:val="000000"/>
          <w:sz w:val="24"/>
          <w:szCs w:val="24"/>
        </w:rPr>
        <w:t xml:space="preserve">., 1996,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 xml:space="preserve">. 84-2000; 2006,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 xml:space="preserve">. 4-102; 2008,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 xml:space="preserve">. 81-3179; 2013,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 112-5575;</w:t>
      </w:r>
      <w:r w:rsidRPr="00450B45">
        <w:rPr>
          <w:rFonts w:ascii="Times New Roman" w:eastAsia="Times New Roman" w:hAnsi="Times New Roman" w:cs="Times New Roman"/>
          <w:noProof/>
          <w:sz w:val="24"/>
          <w:szCs w:val="24"/>
        </w:rPr>
        <w:t xml:space="preserve"> 2014, Nr. 2014-13566; 2014, Nr. 2014-17045; 2015, Nr. 2015-09610; 2015, Nr. 2015-10598</w:t>
      </w:r>
      <w:r w:rsidRPr="00450B45">
        <w:rPr>
          <w:rFonts w:ascii="Times New Roman" w:eastAsia="Times New Roman" w:hAnsi="Times New Roman" w:cs="Times New Roman"/>
          <w:color w:val="000000"/>
          <w:sz w:val="24"/>
          <w:szCs w:val="24"/>
        </w:rPr>
        <w:t xml:space="preserve">) (toliau – VPĮ) ir kitais viešuosius pirkimus (toliau – pirkimai) reglamentuojančiais teisės aktais, Lietuvos Respublikos </w:t>
      </w:r>
      <w:smartTag w:uri="schemas-tilde-lv/tildestengine" w:element="metric2">
        <w:smartTagPr>
          <w:attr w:name="metric_value" w:val="2014"/>
          <w:attr w:name="metric_text" w:val="m"/>
        </w:smartTagPr>
        <w:r w:rsidRPr="00450B45">
          <w:rPr>
            <w:rFonts w:ascii="Times New Roman" w:eastAsia="Times New Roman" w:hAnsi="Times New Roman" w:cs="Times New Roman"/>
            <w:color w:val="000000"/>
            <w:sz w:val="24"/>
            <w:szCs w:val="24"/>
          </w:rPr>
          <w:t xml:space="preserve">2014 </w:t>
        </w:r>
        <w:proofErr w:type="spellStart"/>
        <w:r w:rsidRPr="00450B45">
          <w:rPr>
            <w:rFonts w:ascii="Times New Roman" w:eastAsia="Times New Roman" w:hAnsi="Times New Roman" w:cs="Times New Roman"/>
            <w:color w:val="000000"/>
            <w:sz w:val="24"/>
            <w:szCs w:val="24"/>
          </w:rPr>
          <w:t>m</w:t>
        </w:r>
      </w:smartTag>
      <w:proofErr w:type="spellEnd"/>
      <w:r w:rsidRPr="00450B45">
        <w:rPr>
          <w:rFonts w:ascii="Times New Roman" w:eastAsia="Times New Roman" w:hAnsi="Times New Roman" w:cs="Times New Roman"/>
          <w:color w:val="000000"/>
          <w:sz w:val="24"/>
          <w:szCs w:val="24"/>
        </w:rPr>
        <w:t xml:space="preserve">. balandžio 17 </w:t>
      </w:r>
      <w:proofErr w:type="spellStart"/>
      <w:r w:rsidRPr="00450B45">
        <w:rPr>
          <w:rFonts w:ascii="Times New Roman" w:eastAsia="Times New Roman" w:hAnsi="Times New Roman" w:cs="Times New Roman"/>
          <w:color w:val="000000"/>
          <w:sz w:val="24"/>
          <w:szCs w:val="24"/>
        </w:rPr>
        <w:t>d</w:t>
      </w:r>
      <w:proofErr w:type="spellEnd"/>
      <w:r w:rsidRPr="00450B45">
        <w:rPr>
          <w:rFonts w:ascii="Times New Roman" w:eastAsia="Times New Roman" w:hAnsi="Times New Roman" w:cs="Times New Roman"/>
          <w:color w:val="000000"/>
          <w:sz w:val="24"/>
          <w:szCs w:val="24"/>
        </w:rPr>
        <w:t xml:space="preserve">. Euro įvedimo Lietuvos Respublikoje įstatymu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 XII-828. Perkančiosios organizacijos direktoriaus įsakymu patvirtintos Taisyklės paskelbtos Centrinėje viešųjų pirkimų informacinėje sistemoje (toliau – CVP IS) ir jos tinklalapyje.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 Perkančioji organizacija planuodama, organizuodama ir vykdydama supaprastintus pirkimus vadovaujasi VPĮ, šiomis Taisyklėmis, Lietuvos Respublikos civiliniu kodeksu (</w:t>
      </w:r>
      <w:proofErr w:type="spellStart"/>
      <w:r w:rsidRPr="00450B45">
        <w:rPr>
          <w:rFonts w:ascii="Times New Roman" w:eastAsia="Times New Roman" w:hAnsi="Times New Roman" w:cs="Times New Roman"/>
          <w:color w:val="000000"/>
          <w:sz w:val="24"/>
          <w:szCs w:val="24"/>
        </w:rPr>
        <w:t>Žin</w:t>
      </w:r>
      <w:proofErr w:type="spellEnd"/>
      <w:r w:rsidRPr="00450B45">
        <w:rPr>
          <w:rFonts w:ascii="Times New Roman" w:eastAsia="Times New Roman" w:hAnsi="Times New Roman" w:cs="Times New Roman"/>
          <w:color w:val="000000"/>
          <w:sz w:val="24"/>
          <w:szCs w:val="24"/>
        </w:rPr>
        <w:t xml:space="preserve">., 2000,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 </w:t>
      </w:r>
      <w:hyperlink r:id="rId6" w:history="1">
        <w:r w:rsidRPr="00450B45">
          <w:rPr>
            <w:rFonts w:ascii="Times New Roman" w:eastAsia="Times New Roman" w:hAnsi="Times New Roman" w:cs="Times New Roman"/>
            <w:color w:val="000000"/>
            <w:sz w:val="24"/>
            <w:szCs w:val="24"/>
          </w:rPr>
          <w:t>74-2262</w:t>
        </w:r>
      </w:hyperlink>
      <w:r w:rsidRPr="00450B45">
        <w:rPr>
          <w:rFonts w:ascii="Times New Roman" w:eastAsia="Times New Roman" w:hAnsi="Times New Roman" w:cs="Times New Roman"/>
          <w:color w:val="000000"/>
          <w:sz w:val="24"/>
          <w:szCs w:val="24"/>
        </w:rPr>
        <w:t>) (toliau – CK), kitais įstatymais, Viešųjų pirkimų tarnybos (toliau – VPT) direktoriaus įsakymais ir poįstatyminiais teisės aktais. </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lastRenderedPageBreak/>
        <w:t>4. Perkančioji organizacija prekių, paslaugų ir darbų supaprastintus pirkimus (toliau – supaprastinti pirkimai) gali atlikti VPĮ 84 straipsnyje nustatytais atvejais.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 Perkančioji organizacija atlikdama supaprastintus pirkimus tiesiogiai vadovaujasi VPĮ I–II, IV ir V skyriais, tiek kiek šių skyrių nuostatų nereglamentuoja Taisyklės.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 Taisyklėse naudojamos sąvokos: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7.1. </w:t>
      </w:r>
      <w:r w:rsidRPr="00450B45">
        <w:rPr>
          <w:rFonts w:ascii="Times New Roman" w:eastAsia="Times New Roman" w:hAnsi="Times New Roman" w:cs="Times New Roman"/>
          <w:b/>
          <w:color w:val="000000"/>
          <w:sz w:val="24"/>
          <w:szCs w:val="24"/>
        </w:rPr>
        <w:t>alternatyvus pasiūlymas</w:t>
      </w:r>
      <w:r w:rsidRPr="00450B45">
        <w:rPr>
          <w:rFonts w:ascii="Times New Roman" w:eastAsia="Times New Roman" w:hAnsi="Times New Roman" w:cs="Times New Roman"/>
          <w:color w:val="000000"/>
          <w:sz w:val="24"/>
          <w:szCs w:val="24"/>
        </w:rPr>
        <w:t xml:space="preserve"> – pasiūlymas, kuriame siūlomos kitokios, negu yra nustatyta pirkimo dokumentuose, pirkimo objekto charakteristikos arba pirkimo sąlygos;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bCs/>
          <w:color w:val="000000"/>
          <w:sz w:val="24"/>
          <w:szCs w:val="24"/>
        </w:rPr>
        <w:t>7.2.</w:t>
      </w:r>
      <w:r w:rsidRPr="00450B45">
        <w:rPr>
          <w:rFonts w:ascii="Times New Roman" w:eastAsia="Times New Roman" w:hAnsi="Times New Roman" w:cs="Times New Roman"/>
          <w:b/>
          <w:bCs/>
          <w:color w:val="000000"/>
          <w:sz w:val="24"/>
          <w:szCs w:val="24"/>
        </w:rPr>
        <w:t xml:space="preserve"> apklausa</w:t>
      </w:r>
      <w:r w:rsidRPr="00450B45">
        <w:rPr>
          <w:rFonts w:ascii="Times New Roman" w:eastAsia="Times New Roman" w:hAnsi="Times New Roman" w:cs="Times New Roman"/>
          <w:color w:val="000000"/>
          <w:sz w:val="24"/>
          <w:szCs w:val="24"/>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7.3. </w:t>
      </w:r>
      <w:r w:rsidRPr="00450B45">
        <w:rPr>
          <w:rFonts w:ascii="Times New Roman" w:eastAsia="Times New Roman" w:hAnsi="Times New Roman" w:cs="Times New Roman"/>
          <w:b/>
          <w:color w:val="000000"/>
          <w:sz w:val="24"/>
          <w:szCs w:val="24"/>
        </w:rPr>
        <w:t>kvalifikacijos patikrinimas</w:t>
      </w:r>
      <w:r w:rsidRPr="00450B45">
        <w:rPr>
          <w:rFonts w:ascii="Times New Roman" w:eastAsia="Times New Roman" w:hAnsi="Times New Roman" w:cs="Times New Roman"/>
          <w:color w:val="000000"/>
          <w:sz w:val="24"/>
          <w:szCs w:val="24"/>
        </w:rPr>
        <w:t xml:space="preserve"> – procedūra, kurios metu tikrinama, ar tiekėjai atitinka pirkimo dokumentuose nurodytus minimalius kvalifikacijos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7.4. </w:t>
      </w:r>
      <w:r w:rsidRPr="00450B45">
        <w:rPr>
          <w:rFonts w:ascii="Times New Roman" w:eastAsia="Times New Roman" w:hAnsi="Times New Roman" w:cs="Times New Roman"/>
          <w:b/>
          <w:bCs/>
          <w:color w:val="000000"/>
          <w:sz w:val="24"/>
          <w:szCs w:val="24"/>
        </w:rPr>
        <w:t>numatomo pirkimo vertė</w:t>
      </w:r>
      <w:r w:rsidRPr="00450B45">
        <w:rPr>
          <w:rFonts w:ascii="Times New Roman" w:eastAsia="Times New Roman" w:hAnsi="Times New Roman" w:cs="Times New Roman"/>
          <w:color w:val="000000"/>
          <w:sz w:val="24"/>
          <w:szCs w:val="24"/>
        </w:rPr>
        <w:t xml:space="preserve"> (toliau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VPĮ 9 straipsnyje nustatyta tokia, kokia ji yra pirkimo pradžioje (VPĮ 7 straipsnio 2 dalyje);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7.5. </w:t>
      </w:r>
      <w:r w:rsidRPr="00450B45">
        <w:rPr>
          <w:rFonts w:ascii="Times New Roman" w:eastAsia="Times New Roman" w:hAnsi="Times New Roman" w:cs="Times New Roman"/>
          <w:b/>
          <w:color w:val="000000"/>
          <w:sz w:val="24"/>
          <w:szCs w:val="24"/>
        </w:rPr>
        <w:t>p</w:t>
      </w:r>
      <w:r w:rsidRPr="00450B45">
        <w:rPr>
          <w:rFonts w:ascii="Times New Roman" w:eastAsia="Times New Roman" w:hAnsi="Times New Roman" w:cs="Times New Roman"/>
          <w:b/>
          <w:bCs/>
          <w:color w:val="000000"/>
          <w:sz w:val="24"/>
          <w:szCs w:val="24"/>
        </w:rPr>
        <w:t>irkimo organizatorius</w:t>
      </w:r>
      <w:r w:rsidRPr="00450B45">
        <w:rPr>
          <w:rFonts w:ascii="Times New Roman" w:eastAsia="Times New Roman" w:hAnsi="Times New Roman" w:cs="Times New Roman"/>
          <w:color w:val="000000"/>
          <w:sz w:val="24"/>
          <w:szCs w:val="24"/>
        </w:rPr>
        <w:t> – perkančiosios organizacijos vadovo įsakymu paskirtas</w:t>
      </w:r>
      <w:r w:rsidRPr="00450B45">
        <w:rPr>
          <w:rFonts w:ascii="Times New Roman" w:eastAsia="Times New Roman" w:hAnsi="Times New Roman" w:cs="Times New Roman"/>
          <w:i/>
          <w:iCs/>
          <w:color w:val="000000"/>
          <w:sz w:val="24"/>
          <w:szCs w:val="24"/>
        </w:rPr>
        <w:t xml:space="preserve"> </w:t>
      </w:r>
      <w:r w:rsidRPr="00450B45">
        <w:rPr>
          <w:rFonts w:ascii="Times New Roman" w:eastAsia="Times New Roman" w:hAnsi="Times New Roman" w:cs="Times New Roman"/>
          <w:color w:val="000000"/>
          <w:sz w:val="24"/>
          <w:szCs w:val="24"/>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7.6. </w:t>
      </w:r>
      <w:r w:rsidRPr="00450B45">
        <w:rPr>
          <w:rFonts w:ascii="Times New Roman" w:eastAsia="Times New Roman" w:hAnsi="Times New Roman" w:cs="Times New Roman"/>
          <w:b/>
          <w:bCs/>
          <w:color w:val="000000"/>
          <w:sz w:val="24"/>
          <w:szCs w:val="24"/>
        </w:rPr>
        <w:t>supaprastintas atviras konkursas </w:t>
      </w:r>
      <w:r w:rsidRPr="00450B45">
        <w:rPr>
          <w:rFonts w:ascii="Times New Roman" w:eastAsia="Times New Roman" w:hAnsi="Times New Roman" w:cs="Times New Roman"/>
          <w:color w:val="000000"/>
          <w:sz w:val="24"/>
          <w:szCs w:val="24"/>
        </w:rPr>
        <w:t>–</w:t>
      </w:r>
      <w:r w:rsidRPr="00450B45">
        <w:rPr>
          <w:rFonts w:ascii="Times New Roman" w:eastAsia="Times New Roman" w:hAnsi="Times New Roman" w:cs="Times New Roman"/>
          <w:b/>
          <w:bCs/>
          <w:caps/>
          <w:color w:val="000000"/>
          <w:sz w:val="24"/>
          <w:szCs w:val="24"/>
        </w:rPr>
        <w:t xml:space="preserve"> </w:t>
      </w:r>
      <w:r w:rsidRPr="00450B45">
        <w:rPr>
          <w:rFonts w:ascii="Times New Roman" w:eastAsia="Times New Roman" w:hAnsi="Times New Roman" w:cs="Times New Roman"/>
          <w:color w:val="000000"/>
          <w:sz w:val="24"/>
          <w:szCs w:val="24"/>
        </w:rPr>
        <w:t>supaprastinto pirkimo būdas, kai kiekvienas suinteresuotas tiekėjas gali pateikti pasiūlymą;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7.7. </w:t>
      </w:r>
      <w:r w:rsidRPr="00450B45">
        <w:rPr>
          <w:rFonts w:ascii="Times New Roman" w:eastAsia="Times New Roman" w:hAnsi="Times New Roman" w:cs="Times New Roman"/>
          <w:b/>
          <w:color w:val="000000"/>
          <w:sz w:val="24"/>
          <w:szCs w:val="24"/>
        </w:rPr>
        <w:t>supaprastintas projekto konkursas</w:t>
      </w:r>
      <w:r w:rsidRPr="00450B45">
        <w:rPr>
          <w:rFonts w:ascii="Times New Roman" w:eastAsia="Times New Roman" w:hAnsi="Times New Roman" w:cs="Times New Roman"/>
          <w:color w:val="000000"/>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7.8. </w:t>
      </w:r>
      <w:r w:rsidRPr="00450B45">
        <w:rPr>
          <w:rFonts w:ascii="Times New Roman" w:eastAsia="Times New Roman" w:hAnsi="Times New Roman" w:cs="Times New Roman"/>
          <w:b/>
          <w:color w:val="000000"/>
          <w:sz w:val="24"/>
          <w:szCs w:val="24"/>
        </w:rPr>
        <w:t>supaprastintas ribotas konkursas</w:t>
      </w:r>
      <w:r w:rsidRPr="00450B45">
        <w:rPr>
          <w:rFonts w:ascii="Times New Roman" w:eastAsia="Times New Roman" w:hAnsi="Times New Roman" w:cs="Times New Roman"/>
          <w:color w:val="000000"/>
          <w:sz w:val="24"/>
          <w:szCs w:val="24"/>
        </w:rPr>
        <w:t xml:space="preserve"> – supaprastinto pirkimo būdas, kai paraiškas dalyvauti konkurse gali pateikti visi norintys konkurse dalyvauti tiekėjai, o pasiūlymus konkursui – tik perkančiosios organizacijos pakviesti kandidatai;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7.9. </w:t>
      </w:r>
      <w:r w:rsidRPr="00450B45">
        <w:rPr>
          <w:rFonts w:ascii="Times New Roman" w:eastAsia="Times New Roman" w:hAnsi="Times New Roman" w:cs="Times New Roman"/>
          <w:b/>
          <w:color w:val="000000"/>
          <w:sz w:val="24"/>
          <w:szCs w:val="24"/>
        </w:rPr>
        <w:t>supaprastintos skelbiamos derybos</w:t>
      </w:r>
      <w:r w:rsidRPr="00450B45">
        <w:rPr>
          <w:rFonts w:ascii="Times New Roman" w:eastAsia="Times New Roman" w:hAnsi="Times New Roman" w:cs="Times New Roman"/>
          <w:color w:val="000000"/>
          <w:sz w:val="24"/>
          <w:szCs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 Kitos Taisyklėse vartojamos sąvokos nustatytos VPĮ.</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bookmarkStart w:id="0" w:name="_Toc209579104"/>
      <w:r w:rsidRPr="00450B45">
        <w:rPr>
          <w:rFonts w:ascii="Times New Roman" w:eastAsia="Times New Roman" w:hAnsi="Times New Roman" w:cs="Times New Roman"/>
          <w:b/>
          <w:color w:val="000000"/>
          <w:sz w:val="24"/>
          <w:szCs w:val="24"/>
        </w:rPr>
        <w:t>II.</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 xml:space="preserve">SUPAPRASTINTŲ PIRKIMŲ </w:t>
      </w:r>
      <w:bookmarkEnd w:id="0"/>
      <w:r w:rsidRPr="00450B45">
        <w:rPr>
          <w:rFonts w:ascii="Times New Roman" w:eastAsia="Times New Roman" w:hAnsi="Times New Roman" w:cs="Times New Roman"/>
          <w:b/>
          <w:color w:val="000000"/>
          <w:sz w:val="24"/>
          <w:szCs w:val="24"/>
        </w:rPr>
        <w:t>PASKELBIMAS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9. Supaprastinti pirkimai, informaciniai pranešimai ir pranešimai dėl savanoriško </w:t>
      </w:r>
      <w:proofErr w:type="spellStart"/>
      <w:r w:rsidRPr="00450B45">
        <w:rPr>
          <w:rFonts w:ascii="Times New Roman" w:eastAsia="Times New Roman" w:hAnsi="Times New Roman" w:cs="Times New Roman"/>
          <w:color w:val="000000"/>
          <w:sz w:val="24"/>
          <w:szCs w:val="24"/>
        </w:rPr>
        <w:t>ex</w:t>
      </w:r>
      <w:proofErr w:type="spellEnd"/>
      <w:r w:rsidRPr="00450B45">
        <w:rPr>
          <w:rFonts w:ascii="Times New Roman" w:eastAsia="Times New Roman" w:hAnsi="Times New Roman" w:cs="Times New Roman"/>
          <w:color w:val="000000"/>
          <w:sz w:val="24"/>
          <w:szCs w:val="24"/>
        </w:rPr>
        <w:t xml:space="preserve"> </w:t>
      </w:r>
      <w:proofErr w:type="spellStart"/>
      <w:r w:rsidRPr="00450B45">
        <w:rPr>
          <w:rFonts w:ascii="Times New Roman" w:eastAsia="Times New Roman" w:hAnsi="Times New Roman" w:cs="Times New Roman"/>
          <w:color w:val="000000"/>
          <w:sz w:val="24"/>
          <w:szCs w:val="24"/>
        </w:rPr>
        <w:t>ante</w:t>
      </w:r>
      <w:proofErr w:type="spellEnd"/>
      <w:r w:rsidRPr="00450B45">
        <w:rPr>
          <w:rFonts w:ascii="Times New Roman" w:eastAsia="Times New Roman" w:hAnsi="Times New Roman" w:cs="Times New Roman"/>
          <w:color w:val="000000"/>
          <w:sz w:val="24"/>
          <w:szCs w:val="24"/>
        </w:rPr>
        <w:t xml:space="preserve"> skaidrumo, skelbiami VPĮ 7 straipsnio 3 dalyje ir 86 straipsnyje nustatyta tvarka, išskyrus VPĮ 92 straipsnio 2 dalyje nustatytais atvejais.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III.</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PIRKIMO DOKUMENTŲ RENGIMAS, PAAIŠKINIMAI, TEIKIMAS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 Pirkimo dokumentuose nustatyti reikalavimai negali dirbtinai riboti tiekėjų galimybių dalyvauti supaprastintame pirkime ar sudaryti sąlygas išskirtinai dalyvauti tik konkretiems tiekėjams.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11.1. nuorodą į Taisykles, kuriomis vadovaujantis vykdomas supaprastintas pirkimas (Taisyklių pavadinimas, patvirtinimo data, visų jų pakeitimų datos, paskelbimo būdai ir priemonės);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w:t>
      </w:r>
      <w:proofErr w:type="spellStart"/>
      <w:r w:rsidRPr="00450B45">
        <w:rPr>
          <w:rFonts w:ascii="Times New Roman" w:eastAsia="Times New Roman" w:hAnsi="Times New Roman" w:cs="Times New Roman"/>
          <w:color w:val="000000"/>
          <w:sz w:val="24"/>
          <w:szCs w:val="24"/>
        </w:rPr>
        <w:t>subtiekėjo</w:t>
      </w:r>
      <w:proofErr w:type="spellEnd"/>
      <w:r w:rsidRPr="00450B45">
        <w:rPr>
          <w:rFonts w:ascii="Times New Roman" w:eastAsia="Times New Roman" w:hAnsi="Times New Roman" w:cs="Times New Roman"/>
          <w:color w:val="000000"/>
          <w:sz w:val="24"/>
          <w:szCs w:val="24"/>
        </w:rPr>
        <w:t xml:space="preserve">, </w:t>
      </w:r>
      <w:proofErr w:type="spellStart"/>
      <w:r w:rsidRPr="00450B45">
        <w:rPr>
          <w:rFonts w:ascii="Times New Roman" w:eastAsia="Times New Roman" w:hAnsi="Times New Roman" w:cs="Times New Roman"/>
          <w:color w:val="000000"/>
          <w:sz w:val="24"/>
          <w:szCs w:val="24"/>
        </w:rPr>
        <w:t>subteikėjo</w:t>
      </w:r>
      <w:proofErr w:type="spellEnd"/>
      <w:r w:rsidRPr="00450B45">
        <w:rPr>
          <w:rFonts w:ascii="Times New Roman" w:eastAsia="Times New Roman" w:hAnsi="Times New Roman" w:cs="Times New Roman"/>
          <w:color w:val="000000"/>
          <w:sz w:val="24"/>
          <w:szCs w:val="24"/>
        </w:rPr>
        <w:t xml:space="preserve"> ar subrangovo) patvirtintą deklaraciją;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11.3. kitą reikalingą informaciją apie pirkimo sąlygas ir procedūras.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12. Pirkimo dokumentai gali būti nerengiami, kai apklausa vykdoma žodžiu.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w:t>
      </w:r>
      <w:r w:rsidRPr="00450B45">
        <w:rPr>
          <w:rFonts w:ascii="Times New Roman" w:eastAsia="Times New Roman" w:hAnsi="Times New Roman" w:cs="Times New Roman"/>
          <w:color w:val="000000"/>
          <w:sz w:val="24"/>
          <w:szCs w:val="24"/>
          <w:lang w:val="en-GB"/>
        </w:rPr>
        <w:t>3</w:t>
      </w:r>
      <w:r w:rsidRPr="00450B45">
        <w:rPr>
          <w:rFonts w:ascii="Times New Roman" w:eastAsia="Times New Roman" w:hAnsi="Times New Roman" w:cs="Times New Roman"/>
          <w:color w:val="000000"/>
          <w:sz w:val="24"/>
          <w:szCs w:val="24"/>
        </w:rPr>
        <w:t>. Perkančioji organizacija pirkimo dokumentus, technines specifikacijas, dokumentų paaiškinimus (patikslinimus), taip pat atsakymus į tiekėjų klausimus, pateikia VPĮ 17 ir 27 straipsniuose nurodytomis priemonėmis ir Taisyklių 15 punkte nustatytais terminais.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14. Perkančioji organizacija gavus tiekėjo prašymą, privalo, ne vėliau kaip per 6 darbo dienas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15.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16.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17.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450B45">
        <w:rPr>
          <w:rFonts w:ascii="Times New Roman" w:eastAsia="Times New Roman" w:hAnsi="Times New Roman" w:cs="Times New Roman"/>
          <w:color w:val="000000"/>
          <w:sz w:val="24"/>
          <w:szCs w:val="24"/>
        </w:rPr>
        <w:t>pvz</w:t>
      </w:r>
      <w:proofErr w:type="spellEnd"/>
      <w:r w:rsidRPr="00450B45">
        <w:rPr>
          <w:rFonts w:ascii="Times New Roman" w:eastAsia="Times New Roman" w:hAnsi="Times New Roman" w:cs="Times New Roman"/>
          <w:color w:val="000000"/>
          <w:sz w:val="24"/>
          <w:szCs w:val="24"/>
        </w:rPr>
        <w:t>.,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18. Jeigu pirkimo dokumentai skelbiami CVP IS, ten pat paskelbiama apie kiekvieną pirkimo pasiūlymų pateikimo termino nukėlimą, o jeigu ne – pranešimai apie termino nukėlimą išsiunčiami visiems tiekėjams, kuriems buvo pateikti pirkimo dokumentai.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19. Jei perkančioji organizacija (kai pirkimo dokumentus turi ne perkančioji organizacija, o įgaliotoji organizacija, – ši organizacija) visų pirkimo dokumentų iš karto nepateikia, nepaskelbia ar kitaip nepaviešina (</w:t>
      </w:r>
      <w:proofErr w:type="spellStart"/>
      <w:r w:rsidRPr="00450B45">
        <w:rPr>
          <w:rFonts w:ascii="Times New Roman" w:eastAsia="Times New Roman" w:hAnsi="Times New Roman" w:cs="Times New Roman"/>
          <w:color w:val="000000"/>
          <w:sz w:val="24"/>
          <w:szCs w:val="24"/>
        </w:rPr>
        <w:t>pvz</w:t>
      </w:r>
      <w:proofErr w:type="spellEnd"/>
      <w:r w:rsidRPr="00450B45">
        <w:rPr>
          <w:rFonts w:ascii="Times New Roman" w:eastAsia="Times New Roman" w:hAnsi="Times New Roman" w:cs="Times New Roman"/>
          <w:color w:val="000000"/>
          <w:sz w:val="24"/>
          <w:szCs w:val="24"/>
        </w:rPr>
        <w:t xml:space="preserve">., CVP IS) tiekėjams, ji ne vėliau kaip per 2 darbo dienas nuo tiekėjo </w:t>
      </w:r>
      <w:r w:rsidRPr="00450B45">
        <w:rPr>
          <w:rFonts w:ascii="Times New Roman" w:eastAsia="Times New Roman" w:hAnsi="Times New Roman" w:cs="Times New Roman"/>
          <w:color w:val="000000"/>
          <w:sz w:val="24"/>
          <w:szCs w:val="24"/>
        </w:rPr>
        <w:lastRenderedPageBreak/>
        <w:t>prašymo gavimo dienos, privalo pirkimo dokumentus pateikti nedelsdama, bet jei prašymas yra gautas likus pakankamai laiko iki pasiūlymų pateikimo termino pabaigos.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IV.</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TECHNINĖ SPECIFIKACIJA</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21. Atliekant supaprastintus pirkimus techninė specifikacija rengiama vadovaujantis VPĮ 88 straipsnio nuostatomis, VPT rekomendacijomis, energijos vartojimo efektyvumo ir aplinkos apsaugos reikalavimais ir (ar) jų kriterijais ir </w:t>
      </w:r>
      <w:proofErr w:type="spellStart"/>
      <w:r w:rsidRPr="00450B45">
        <w:rPr>
          <w:rFonts w:ascii="Times New Roman" w:eastAsia="Times New Roman" w:hAnsi="Times New Roman" w:cs="Times New Roman"/>
          <w:color w:val="000000"/>
          <w:sz w:val="24"/>
          <w:szCs w:val="24"/>
        </w:rPr>
        <w:t>pan</w:t>
      </w:r>
      <w:proofErr w:type="spellEnd"/>
      <w:r w:rsidRPr="00450B45">
        <w:rPr>
          <w:rFonts w:ascii="Times New Roman" w:eastAsia="Times New Roman" w:hAnsi="Times New Roman" w:cs="Times New Roman"/>
          <w:color w:val="000000"/>
          <w:sz w:val="24"/>
          <w:szCs w:val="24"/>
        </w:rPr>
        <w:t>.</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V.</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ALTERNATYVŪS PASIŪLYMAI</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23. Perkančioji organizacija pirkimo dokumentuose nurodo minimalius reikalavimus, kuriuos turi atitikti alternatyvūs pasiūlymai, ir konkrečius jų pateikimo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VI.</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REIKALAVIMAI PASIŪLYMŲ IR PARAIŠKŲ RENGIMUI</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25. Supaprastinto skelbiamo pirkimo paraiškų ir pasiūlymų pateikimo terminai nustatyti VPĮ 89 straipsnyje. </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26. Pirkimo dokumentuose nustatant pasiūlymų (projektų) ir paraiškų rengimo ir pateikimo reikalavimus, turi būti nurodyta, kad:</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26.2. ne CVP IS priemonėmis teikiami pasiūlymai turi būti įdėti į voką, kuris užklijuojamas, ant jo užrašomas pirkimo pavadinimas, tiekėjo pavadinimas ir adresas, nurodoma „neatplėšti iki ...“ (nurodoma pasiūlymų pateikimo termino pabaiga);</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w:t>
      </w:r>
      <w:r w:rsidRPr="00450B45">
        <w:rPr>
          <w:rFonts w:ascii="Times New Roman" w:eastAsia="Times New Roman" w:hAnsi="Times New Roman" w:cs="Times New Roman"/>
          <w:color w:val="000000"/>
          <w:sz w:val="24"/>
          <w:szCs w:val="24"/>
        </w:rPr>
        <w:lastRenderedPageBreak/>
        <w:t>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30. Tuo atveju, kai pasiūlymas yra didelės apimties ir susideda iš kelių dalių, Taisyklių 26 punkto reikalavimas taikomas kiekvienai pasiūlymo daliai.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32. Pasiūlymų galiojimo terminus, jų keitimą ir atšaukimą bei pasiūlymo galiojimo ir sutarties įvykdymo užtikrinimą nustato VPĮ 29 ir 30 straipsniai.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lastRenderedPageBreak/>
        <w:t xml:space="preserve">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w:t>
      </w:r>
      <w:proofErr w:type="spellStart"/>
      <w:r w:rsidRPr="00450B45">
        <w:rPr>
          <w:rFonts w:ascii="Times New Roman" w:eastAsia="Times New Roman" w:hAnsi="Times New Roman" w:cs="Times New Roman"/>
          <w:color w:val="000000"/>
          <w:sz w:val="24"/>
          <w:szCs w:val="24"/>
        </w:rPr>
        <w:t>pan</w:t>
      </w:r>
      <w:proofErr w:type="spellEnd"/>
      <w:r w:rsidRPr="00450B45">
        <w:rPr>
          <w:rFonts w:ascii="Times New Roman" w:eastAsia="Times New Roman" w:hAnsi="Times New Roman" w:cs="Times New Roman"/>
          <w:color w:val="000000"/>
          <w:sz w:val="24"/>
          <w:szCs w:val="24"/>
        </w:rPr>
        <w:t>. Tai pat perkančioji organizacija, vykdydama apklausą, gali nesivadovauti šio skyriaus nuostatomis ir nustatyti kitus reikalavimus pasiūlymui, nepažeidžiant viešųjų pirkimų principų ir konfidencialumo reikalavimų.</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VII.</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TIEKĖJŲ KVALIFIKACIJOS PATIKRINIMAS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35. Jei perkančioji organizacija tikrina tiekėjų kvalifikaciją, visais atvejais, išskyrus vykdant apklausą, privalo patikrinti, ar nėra VPĮ 33 straipsnio 1 dalyje nustatytų aplinkybių. Visi kiti kvalifikacijos reikalavimai gali būti laisvai pasirenkami.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36. Tiekėjų kvalifikacijos neprivaloma tikrinti, kai pirkimas vykdomas apklausos būdu.</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VIII.</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PASIŪLYMŲ NAGRINĖJIMAS, PALYGINIMAS IR VERTINIMAS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41. Pasiūlymai nagrinėjami ir vertinami konfidencialiai, nedalyvaujant pasiūlymus pateikusiems tiekėjams ar jų atstovams. Pasiūlymai gali būti vertinami atsižvelgiant į VPT direktoriaus įsakymu patvirtintas pasiūlymų vertinimo rekomendacijas.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42. Perkančioji organizacija, nagrinėdama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42.2. tikrina, ar pasiūlymas atitinka pirkimo dokumentuose nustatytus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w:t>
      </w:r>
      <w:r w:rsidRPr="00450B45">
        <w:rPr>
          <w:rFonts w:ascii="Times New Roman" w:eastAsia="Times New Roman" w:hAnsi="Times New Roman" w:cs="Times New Roman"/>
          <w:color w:val="000000"/>
          <w:sz w:val="24"/>
          <w:szCs w:val="24"/>
        </w:rPr>
        <w:lastRenderedPageBreak/>
        <w:t>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42.4. jeigu pasiūlyme nurodyta kaina, išreikšta skaičiais, neatitinka kainos, nurodytos žodžiais, teisinga laiko kainą, nurodytą žodžiais arba kaip perkančioji organizacija nurodė pirkimo dokumentuose;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42.5.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42.6. tikrina, ar pasiūlytos ne per didelės kainos.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450B45" w:rsidRPr="00450B45" w:rsidRDefault="00450B45" w:rsidP="00450B45">
      <w:pPr>
        <w:spacing w:after="0" w:line="240" w:lineRule="auto"/>
        <w:ind w:firstLine="720"/>
        <w:jc w:val="both"/>
        <w:rPr>
          <w:rFonts w:ascii="Times New Roman" w:eastAsia="Times New Roman" w:hAnsi="Times New Roman" w:cs="Times New Roman"/>
          <w:b/>
          <w:color w:val="000000"/>
          <w:sz w:val="24"/>
          <w:szCs w:val="24"/>
        </w:rPr>
      </w:pPr>
      <w:r w:rsidRPr="00450B45">
        <w:rPr>
          <w:rFonts w:ascii="Times New Roman" w:eastAsia="Times New Roman" w:hAnsi="Times New Roman" w:cs="Times New Roman"/>
          <w:color w:val="000000"/>
          <w:sz w:val="24"/>
          <w:szCs w:val="24"/>
        </w:rPr>
        <w:t>44. Perkančioji organizacija atmeta pasiūlymą, jeigu: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44.1. tiekėjas neatitiko minimalių kvalifikacijos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44.2. tiekėjas savo pasiūlyme pateikė netikslius ar neišsamius duomenis apie savo kvalifikaciją ir, perkančiajai organizacijai prašant, nepatikslino jų;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44.4. pasiūlymas neatitiko pirkimo dokumentuose nustatytų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44.5. buvo pasiūlyta neįprastai maža kaina (derybų ar elektroninio aukciono atveju – galutinė kaina) ir tiekėjas perkančiosios organizacijos prašymu nepateikė raštiško kainos sudėtinių dalių pagrindimo arba kitaip nepagrindė neįprastai mažos kainos;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44.6. visų tiekėjų, kurių pasiūlymai neatmesti dėl kitų priežasčių, buvo pasiūlytos per didelės, perkančiajai organizacijai nepriimtinos kainos;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44.7. tiekėjas pateikė pasiūlymą ir voke ir CVP IS priemonėmis;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44.8. pasiūlymas arba jį sudarantys dokumentai buvo nepasirašyti arba netinkamai pasirašyti saugiu elektroniniu parašu, kaip reikalaujama EPĮ ir pirkimo sąlygose.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45. Dėl Taisyklių 44 punkte nurodytų priežasčių neatmesti pasiūlymai vertinami remiantis VPĮ 90 straipsnyje nustatytais vertinimo kriterijais.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lastRenderedPageBreak/>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47. Prekės, paslaugos ar darbai perkami iš to tiekėjo, kuris pateikė ekonomiškai naudingiausią pasiūlymą arba pasiūlė mažiausią kainą pagal VPĮ 39 straipsnio 7 dalyje nurodyta tvarka atlikto pasiūlymų vertinimo rezultatą.</w:t>
      </w:r>
    </w:p>
    <w:p w:rsidR="00450B45" w:rsidRPr="00450B45" w:rsidRDefault="00450B45" w:rsidP="00450B45">
      <w:pPr>
        <w:spacing w:after="0" w:line="240" w:lineRule="auto"/>
        <w:ind w:firstLine="720"/>
        <w:jc w:val="both"/>
        <w:rPr>
          <w:rFonts w:ascii="Times New Roman" w:eastAsia="Times New Roman" w:hAnsi="Times New Roman" w:cs="Times New Roman"/>
          <w:b/>
          <w:color w:val="000000"/>
          <w:sz w:val="24"/>
          <w:szCs w:val="24"/>
        </w:rPr>
      </w:pPr>
      <w:r w:rsidRPr="00450B45">
        <w:rPr>
          <w:rFonts w:ascii="Times New Roman" w:eastAsia="Times New Roman" w:hAnsi="Times New Roman" w:cs="Times New Roman"/>
          <w:color w:val="000000"/>
          <w:sz w:val="24"/>
          <w:szCs w:val="24"/>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w:t>
      </w:r>
      <w:proofErr w:type="spellStart"/>
      <w:r w:rsidRPr="00450B45">
        <w:rPr>
          <w:rFonts w:ascii="Times New Roman" w:eastAsia="Times New Roman" w:hAnsi="Times New Roman" w:cs="Times New Roman"/>
          <w:color w:val="000000"/>
          <w:sz w:val="24"/>
          <w:szCs w:val="24"/>
        </w:rPr>
        <w:t>pvz</w:t>
      </w:r>
      <w:proofErr w:type="spellEnd"/>
      <w:r w:rsidRPr="00450B45">
        <w:rPr>
          <w:rFonts w:ascii="Times New Roman" w:eastAsia="Times New Roman" w:hAnsi="Times New Roman" w:cs="Times New Roman"/>
          <w:color w:val="000000"/>
          <w:sz w:val="24"/>
          <w:szCs w:val="24"/>
        </w:rPr>
        <w:t>.,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450B45">
        <w:rPr>
          <w:rFonts w:ascii="Times New Roman" w:eastAsia="Times New Roman" w:hAnsi="Times New Roman" w:cs="Times New Roman"/>
          <w:b/>
          <w:color w:val="000000"/>
          <w:sz w:val="24"/>
          <w:szCs w:val="24"/>
        </w:rPr>
        <w:t xml:space="preserve"> </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49. Informavimas apie pirkimo procedūros rezultatus vykdomas pagal VPĮ 41 straipsnio nuostatas.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50. Tais atvejais, kai pasiūlymą pateikti kviečiamas tik vienas tiekėjas arba pasiūlymą pateikia tik vienas tiekėjas, jo pasiūlymas laikomas laimėjusiu, jeigu jis neatmestas pagal Taisyklių 44 punkto nuostatas.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IX.</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b/>
          <w:color w:val="000000"/>
          <w:sz w:val="24"/>
          <w:szCs w:val="24"/>
        </w:rPr>
        <w:t>PIRKIMO IR PRELIMINARIOJI SUTARTIS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52. Pirkimo sutarties privalomąsias sąlygas, sudarymo ir keitimo tvarką nustato VPĮ 18 straipsnis.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53. Pirkimo sutartis gali būti sudaroma žodžiu, kai prekių ar paslaugų pirkimo sutarties vertė yra </w:t>
      </w:r>
      <w:r w:rsidRPr="00450B45">
        <w:rPr>
          <w:rFonts w:ascii="Times New Roman" w:eastAsia="Times New Roman" w:hAnsi="Times New Roman" w:cs="Times New Roman"/>
          <w:sz w:val="24"/>
          <w:szCs w:val="24"/>
        </w:rPr>
        <w:t xml:space="preserve">mažesnė kaip </w:t>
      </w:r>
      <w:r w:rsidRPr="00450B45">
        <w:rPr>
          <w:rFonts w:ascii="Times New Roman" w:eastAsia="Times New Roman" w:hAnsi="Times New Roman" w:cs="Times New Roman"/>
          <w:b/>
          <w:sz w:val="24"/>
          <w:szCs w:val="24"/>
        </w:rPr>
        <w:t>3000 €  be PVM</w:t>
      </w:r>
      <w:r w:rsidRPr="00450B45">
        <w:rPr>
          <w:rFonts w:ascii="Times New Roman" w:eastAsia="Times New Roman" w:hAnsi="Times New Roman" w:cs="Times New Roman"/>
          <w:sz w:val="24"/>
          <w:szCs w:val="24"/>
        </w:rPr>
        <w:t xml:space="preserve"> ir</w:t>
      </w:r>
      <w:r w:rsidRPr="00450B45">
        <w:rPr>
          <w:rFonts w:ascii="Times New Roman" w:eastAsia="Times New Roman" w:hAnsi="Times New Roman" w:cs="Times New Roman"/>
          <w:color w:val="000000"/>
          <w:sz w:val="24"/>
          <w:szCs w:val="24"/>
        </w:rPr>
        <w:t xml:space="preserve"> sutartinių įsipareigojimų vykdymas nėra užtikrinamas CK nustatytais prievolių įvykdymo užtikrinimo būdais.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55. Preliminariosios sutarties pagrindu sudaroma pagrindinė sutartis, atliekant prekių ir paslaugų pirkimus, kurių pirkimo sutarties vertė yra mažesnė </w:t>
      </w:r>
      <w:r w:rsidRPr="00450B45">
        <w:rPr>
          <w:rFonts w:ascii="Times New Roman" w:eastAsia="Times New Roman" w:hAnsi="Times New Roman" w:cs="Times New Roman"/>
          <w:sz w:val="24"/>
          <w:szCs w:val="24"/>
        </w:rPr>
        <w:t xml:space="preserve">kaip </w:t>
      </w:r>
      <w:r w:rsidRPr="00450B45">
        <w:rPr>
          <w:rFonts w:ascii="Times New Roman" w:eastAsia="Times New Roman" w:hAnsi="Times New Roman" w:cs="Times New Roman"/>
          <w:b/>
          <w:sz w:val="24"/>
          <w:szCs w:val="24"/>
        </w:rPr>
        <w:t>3</w:t>
      </w:r>
      <w:r w:rsidRPr="00450B45">
        <w:rPr>
          <w:rFonts w:ascii="Times New Roman" w:eastAsia="Times New Roman" w:hAnsi="Times New Roman" w:cs="Times New Roman"/>
          <w:sz w:val="24"/>
          <w:szCs w:val="24"/>
        </w:rPr>
        <w:t>000 </w:t>
      </w:r>
      <w:r w:rsidRPr="00450B45">
        <w:rPr>
          <w:rFonts w:ascii="Times New Roman" w:eastAsia="Times New Roman" w:hAnsi="Times New Roman" w:cs="Times New Roman"/>
          <w:b/>
          <w:sz w:val="24"/>
          <w:szCs w:val="24"/>
        </w:rPr>
        <w:t>€ be PVM,</w:t>
      </w:r>
      <w:r w:rsidRPr="00450B45">
        <w:rPr>
          <w:rFonts w:ascii="Times New Roman" w:eastAsia="Times New Roman" w:hAnsi="Times New Roman" w:cs="Times New Roman"/>
          <w:color w:val="000000"/>
          <w:sz w:val="24"/>
          <w:szCs w:val="24"/>
        </w:rPr>
        <w:t xml:space="preserve"> gali būti sudaroma žodžiu. Tuo atveju, kai pagrindinė sutartis sudaroma žodžiu, VPĮ 63 straipsnyje nustatytas bendravimas su tiekėjais gali būti vykdomas žodžiu.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w:t>
      </w:r>
      <w:r w:rsidRPr="00450B45">
        <w:rPr>
          <w:rFonts w:ascii="Times New Roman" w:eastAsia="Times New Roman" w:hAnsi="Times New Roman" w:cs="Times New Roman"/>
          <w:color w:val="000000"/>
          <w:sz w:val="24"/>
          <w:szCs w:val="24"/>
        </w:rPr>
        <w:lastRenderedPageBreak/>
        <w:t>priimtinus pasiūlymus pateikusių tiekėjų. Pagrindinė sutartis sudaroma tik su tais tiekėjais, su kuriais buvo sudaryta preliminarioji sutartis.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 SUPAPRASTINTŲ PIRKIMŲ BŪDAI IR JŲ PASIRINKIMO SĄLYGOS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62. Supaprastinti pirkimai atliekami šiais būdais: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62.1. Taisyklių XI skyriuje nustatytais atvejais – supaprastinto atviro konkurso;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62.2. Taisyklių XII skyriuje nustatytais atvejais – supaprastinto riboto konkurso;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62.3. Taisyklių XIII skyriuje nustatytais atvejais – supaprastintų skelbiamų derybų;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62.4. Taisyklių XIV skyriuje nustatytais atvejais – supaprastinto projekto konkurso;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62.5. Taisyklių XV skyriuje nustatytais atvejais – apklausos.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63. Perkančioji organizacija, atlikdama supaprastintus pirkimus, vadovaudamasi VPĮ II skyriaus septinto skirsnio nuostatomis, taip pat gali taikyti elektronines procedūras – elektroninį aukcioną.</w:t>
      </w:r>
      <w:r w:rsidRPr="00450B45">
        <w:rPr>
          <w:rFonts w:ascii="Times New Roman" w:eastAsia="Times New Roman" w:hAnsi="Times New Roman" w:cs="Times New Roman"/>
          <w:i/>
          <w:iCs/>
          <w:color w:val="000000"/>
          <w:sz w:val="24"/>
          <w:szCs w:val="24"/>
        </w:rPr>
        <w:t xml:space="preserve"> </w:t>
      </w:r>
      <w:r w:rsidRPr="00450B45">
        <w:rPr>
          <w:rFonts w:ascii="Times New Roman" w:eastAsia="Times New Roman" w:hAnsi="Times New Roman" w:cs="Times New Roman"/>
          <w:color w:val="000000"/>
          <w:sz w:val="24"/>
          <w:szCs w:val="24"/>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XI. SUPAPRASTINTAS ATVIRAS KONKURSAS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64. Perkančioji organizacija supaprastintą atvirą konkursą gali atlikti visais atvejais tinkamai paskelbus apie ji Taisyklių II skyriuje nustatyta tvarka.</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65. Vykdant supaprastintą atvirą konkursą, dalyvių skaičius neribojamas. Jame derybos tarp perkančiosios organizacijos ir dalyvių yra draudžiamos. </w:t>
      </w:r>
      <w:bookmarkStart w:id="1" w:name="OLE_LINK4"/>
      <w:bookmarkStart w:id="2" w:name="OLE_LINK5"/>
      <w:r w:rsidRPr="00450B45">
        <w:rPr>
          <w:rFonts w:ascii="Times New Roman" w:eastAsia="Times New Roman" w:hAnsi="Times New Roman" w:cs="Times New Roman"/>
          <w:color w:val="000000"/>
          <w:sz w:val="24"/>
          <w:szCs w:val="24"/>
        </w:rPr>
        <w:t>Jei supaprastinto atviro konkurso metu bus vykdomas elektroninis aukcionas, apie tai nurodoma pirkimo dokumentuose.</w:t>
      </w:r>
      <w:bookmarkEnd w:id="1"/>
      <w:bookmarkEnd w:id="2"/>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XII. SUPAPRASTINTAS RIBOTAS KONKURSAS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lastRenderedPageBreak/>
        <w:t>66. Perkančioji organizacija supaprastintą ribotą konkursą vykdo etapais: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66.1. VPĮ ir Taisyklėse nustatyta tvarka skelbia apie supaprastintą pirkimą ir, remdamasi paskelbtais kvalifikacijos kriterijais, atrenka tuos kandidatus, kurie bus kviečiami pateikti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66.2. vadovaudamasi pirkimo dokumentuose nustatytomis sąlygomis, nagrinėja, vertina ir palygina pakviestų dalyvių pateiktus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67. Supaprastintame ribotame konkurse derybos tarp perkančiosios organizacijos ir tiekėjų draudžiamos.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68.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69. Perkančioji organizacija, nustatydama atrenkamų kandidatų skaičių, kvalifikacinės atrankos kriterijus ir tvarką, privalo laikytis šių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69.1. turi būti užtikrinta reali konkurencija, kvalifikacinės atrankos kriterijai turi būti tikslūs, aiškūs ir nediskriminuojantys;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69.2. kvalifikacinės atrankos kriterijai turi būti nustatyti VPĮ 35–38 straipsnių pagrindu.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70. Kvalifikacinė atranka turi būti atliekama tik iš tų kandidatų, kurie atitinka perkančiosios organizacijos nustatytus minimalius kvalifikacijos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72. Konkurso metu perkančioji organizacija negali kviesti dalyvauti pirkime kitų, paraiškų nepateikusių tiekėjų arba kandidatų, kurie neatitinka minimalių kvalifikacijos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73. Jei supaprastinto riboto konkurso metu bus vykdomas elektroninis aukcionas, apie tai nurodoma pirkimo dokumentuose.</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XIII. SUPAPRASTINTOS SKELBIAMOS DERYBOS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74. Vykdant supaprastintas skelbiamas derybas, apie supaprastintą pirkimą skelbiama VPĮ ir Taisyklėse nustatyta tvarka.</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75. Supaprastintos skelbiamos derybos gali būti atliekamos: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75.1. skelbime apie supaprastintą pirkimą kviečiant suinteresuotus tiekėjus pateikti pasiūlymus;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75.2. skelbime apie supaprastintą pirkimą kviečiant suinteresuotus tiekėjus teikti paraiškas dalyvauti pirkime ir ribojant kandidatų, teiksiančių pasiūlymus, skaičių.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76. Jei ribojamas kandidatų skaičius: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76.1. vykdoma kvalifikacinė atranka, kaip nustatyta Taisyklių 69 ir 70 punktuose;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77. Jei neribojamas kandidatų skaičius, pasiūlymus pateikti kviečiami visi tiekėjai, atitikę kvalifikacijos reikalavimus.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78. Perkančioji organizacija derybas vykdo tokiais etapais: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lastRenderedPageBreak/>
        <w:t>78.1. tiekėjai prašomi pateikti pasiūlymus iki skelbime nurodyto termino pabaigos. Kai ribojamas kandidatų skaičius, pirminius pasiūlymus iki pirkimo dokumentuose nustatyto termino kviečiami pateikti kvalifikacinės atrankos metu atrinkti kandidatai;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78.2. perkančioji organizacija susipažįsta su pirminiais pasiūlymais ir minimalius kvalifikacijos reikalavimus atitinkančius dalyvius (kai vykdoma kvalifikacinė atranka – visus pirminius pasiūlymus pateikusius dalyvius) kviečia derėtis;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78.3.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78.4. vadovaujantis pirkimo dokumentuose nustatyta pasiūlymų vertinimo tvarka ir kriterijais, pagal derybų rezultatus, užfiksuotus pasiūlymuose ir derybų protokoluose arba raštuose, nustatomas geriausias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 pasiūlymas.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79. Derybų metu turi būti laikomasi šių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79.1. tretiesiems asmenims perkančioji organizacija negali atskleisti jokios iš tiekėjo gautos informacijos be jo sutikimo, taip pat tiekėjas negali būti informuojamas apie susitarimus, pasiektus su kitais tiekėjais;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79.2. visiems dalyviams turi būti taikomi vienodi reikalavimai, suteikiamos vienodos galimybės ir pateikiama vienoda informacija; teikdama informaciją perkančioji organizacija neturi diskriminuoti vienų tiekėjų kitų naudai;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79.3. tiekėjai kviečiami derėtis pagal pasiūlymų pateikimo eiliškumą;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XIV. SUPAPRASTINTAS PROJEKTO KONKURSAS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80.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80.1. su supaprastinto projekto konkurso laimėtoju numatyta pasirašyti paslaugų pirkimo sutartį, arba</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80.2.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81. Perkančioji organizacija supaprastinto projekto konkursą gali vykdyti supaprastinto atviro arba supaprastinto riboto projekto konkurso būdu.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82. Projektų pateikimo terminas supaprastinto atviro projekto konkursui negali būti trumpesnis kaip 10 darbo dienų nuo skelbimo paskelbimo CVP IS dienos, mažos vertės pirkimo atveju – 7 darbo dienos nuo paskelbimo CVP IS dienos.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lastRenderedPageBreak/>
        <w:t>83.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84. Dalyvių skaičius supaprastintame atvirame projekto konkurse neribojamas.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85.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86. Perkančioji organizacija supaprastintą riboto projekto konkursą vykdo etapais: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86.1. VPĮ nustatyta tvarka skelbia apie supaprastintą ribotą projekto konkursą ir, vadovaudamasi paskelbtais kvalifikacinės atrankos kriterijais, atrenka tuos kandidatus, kurie bus kviečiami pateikti projektus;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86.2. vadovaudamasi supaprastinto projekto konkurso dokumentuose nustatyta projektų vertinimo tvarka, nagrinėja, vertina ir palygina pakviestų dalyvių pateiktus projektus.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87. Perkančioji organizacija supaprastinto projekto konkurso dokumentuose (skelbime apie projekto konkursą) nurodo kandidatų, kurie bus atrinkti ir pakviesti pateikti projektus, skaičių ir kokie yra kandidatų išankstinės kvalifikacinės atrankos kriterijai.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88. Perkančioji organizacija, nustatydama kvalifikacinės atrankos kriterijus, privalo laikytis Taisyklių 111 punkte nustatytų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89.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90.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91. Komisija vertina, palygina tik tuos projektus, kurie atitinka supaprastinto projekto konkurso dokumentuose išdėstytus reikalavimus. Projektai vertinami nedalyvaujant juos pateikusiems tiekėjams. Vertinami tik anonimiškai pateikti projektai.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92. Komisija privalo atmesti tuos projektus, kurie: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92.1. išsiųsti ar gauti po perkančiosios organizacijos nustatyto galutinio projektų pateikimo termino;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92.2. pateikti pažeidžiant anonimiškumą;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92.3. neatitinka supaprastinto projekto konkurso dokumentuose išdėstytų reikalavimų.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93.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94. Įvertinusi projektus, Komisija sudaro projektų eilę Komisijos suteiktų vertinimų mažėjimo tvarka. Esant reikalui, Komisija tame pačiame protokole pateikia projektams savo </w:t>
      </w:r>
      <w:r w:rsidRPr="00450B45">
        <w:rPr>
          <w:rFonts w:ascii="Times New Roman" w:eastAsia="Times New Roman" w:hAnsi="Times New Roman" w:cs="Times New Roman"/>
          <w:color w:val="000000"/>
          <w:sz w:val="24"/>
          <w:szCs w:val="24"/>
        </w:rPr>
        <w:lastRenderedPageBreak/>
        <w:t>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95. Komisija gali ir neskirti pirmosios vietos, jeigu mano, kad pateikti projektai atitinka formalius reikalavimus, tačiau, atsižvelgiant į projekto konkurso dokumentuose nurodytus tikslus, perkančiajai organizacijai yra nepriimtini.</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96. Perkančioji organizacija privalo grąžinti projekto konkurso dalyviams nelaimėjusius projektus iki konkurso dokumentuose nurodytos datos.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97.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98. Perkančioji organizacija turi teisę supaprastinto projekto konkurso laimėtoją, laimėtojus ar dalyvius apdovanoti prizais ar kitaip atsilyginti už dalyvavimą supaprastinto projekto konkurse.</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XV. APKLAUSA</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99.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100. Tiekėjo (-ų) apklausa žodžiu </w:t>
      </w:r>
      <w:proofErr w:type="spellStart"/>
      <w:r w:rsidRPr="00450B45">
        <w:rPr>
          <w:rFonts w:ascii="Times New Roman" w:eastAsia="Times New Roman" w:hAnsi="Times New Roman" w:cs="Times New Roman"/>
          <w:color w:val="000000"/>
          <w:sz w:val="24"/>
          <w:szCs w:val="24"/>
        </w:rPr>
        <w:t>prilyginima</w:t>
      </w:r>
      <w:proofErr w:type="spellEnd"/>
      <w:r w:rsidRPr="00450B45">
        <w:rPr>
          <w:rFonts w:ascii="Times New Roman" w:eastAsia="Times New Roman" w:hAnsi="Times New Roman" w:cs="Times New Roman"/>
          <w:color w:val="000000"/>
          <w:sz w:val="24"/>
          <w:szCs w:val="24"/>
        </w:rPr>
        <w:t xml:space="preserve"> bendravimui tiesiogiai gyvai, telefonu ar internetine telefonija. Visi kiti bendravimo būdai, jo formos ir priemonės bei viešosios ofertos, vieša informacija, reklama, pasiūlymai, skelbimai ir </w:t>
      </w:r>
      <w:proofErr w:type="spellStart"/>
      <w:r w:rsidRPr="00450B45">
        <w:rPr>
          <w:rFonts w:ascii="Times New Roman" w:eastAsia="Times New Roman" w:hAnsi="Times New Roman" w:cs="Times New Roman"/>
          <w:color w:val="000000"/>
          <w:sz w:val="24"/>
          <w:szCs w:val="24"/>
        </w:rPr>
        <w:t>pan</w:t>
      </w:r>
      <w:proofErr w:type="spellEnd"/>
      <w:r w:rsidRPr="00450B45">
        <w:rPr>
          <w:rFonts w:ascii="Times New Roman" w:eastAsia="Times New Roman" w:hAnsi="Times New Roman" w:cs="Times New Roman"/>
          <w:color w:val="000000"/>
          <w:sz w:val="24"/>
          <w:szCs w:val="24"/>
        </w:rPr>
        <w:t>., jei jie pateikti raštu – prilyginami apklausai raštu.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101. Apklausos metu gali būti deramasi dėl pasiūlymo sąlygų. Perkančioji organizacija pirkimo dokumentuose nurodo ar bus deramasi arba kokiais atvejais bus deramasi, ir derėjimosi tvarką.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102. Jei apklausos metu numatoma vykdyti elektroninį aukcioną, apie tai tiekėjams pranešama pirkimo dokumentuose.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103. Skelbiant apklausą, pasiūlymų pateikimo terminas nustatomas vadovaujantis Taisyklių 25 punktu.</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w:t>
      </w:r>
      <w:r w:rsidRPr="00450B45">
        <w:rPr>
          <w:rFonts w:ascii="Times New Roman" w:eastAsia="Times New Roman" w:hAnsi="Times New Roman" w:cs="Times New Roman"/>
          <w:color w:val="000000"/>
          <w:sz w:val="24"/>
          <w:szCs w:val="24"/>
          <w:lang w:val="en-GB"/>
        </w:rPr>
        <w:t>04</w:t>
      </w:r>
      <w:r w:rsidRPr="00450B45">
        <w:rPr>
          <w:rFonts w:ascii="Times New Roman" w:eastAsia="Times New Roman" w:hAnsi="Times New Roman" w:cs="Times New Roman"/>
          <w:color w:val="000000"/>
          <w:sz w:val="24"/>
          <w:szCs w:val="24"/>
        </w:rPr>
        <w:t xml:space="preserve">. Pirkimo sutarties vertei viršijant </w:t>
      </w:r>
      <w:r w:rsidRPr="00450B45">
        <w:rPr>
          <w:rFonts w:ascii="Times New Roman" w:eastAsia="Times New Roman" w:hAnsi="Times New Roman" w:cs="Times New Roman"/>
          <w:b/>
          <w:sz w:val="24"/>
          <w:szCs w:val="24"/>
        </w:rPr>
        <w:t xml:space="preserve">3 </w:t>
      </w:r>
      <w:proofErr w:type="spellStart"/>
      <w:r w:rsidRPr="00450B45">
        <w:rPr>
          <w:rFonts w:ascii="Times New Roman" w:eastAsia="Times New Roman" w:hAnsi="Times New Roman" w:cs="Times New Roman"/>
          <w:b/>
          <w:sz w:val="24"/>
          <w:szCs w:val="24"/>
        </w:rPr>
        <w:t>tūkst</w:t>
      </w:r>
      <w:proofErr w:type="spellEnd"/>
      <w:r w:rsidRPr="00450B45">
        <w:rPr>
          <w:rFonts w:ascii="Times New Roman" w:eastAsia="Times New Roman" w:hAnsi="Times New Roman" w:cs="Times New Roman"/>
          <w:b/>
          <w:sz w:val="24"/>
          <w:szCs w:val="24"/>
        </w:rPr>
        <w:t>.</w:t>
      </w:r>
      <w:r w:rsidRPr="00450B45">
        <w:rPr>
          <w:rFonts w:ascii="Times New Roman" w:eastAsia="Times New Roman" w:hAnsi="Times New Roman" w:cs="Times New Roman"/>
          <w:sz w:val="24"/>
          <w:szCs w:val="24"/>
        </w:rPr>
        <w:t> </w:t>
      </w:r>
      <w:r w:rsidRPr="00450B45">
        <w:rPr>
          <w:rFonts w:ascii="Times New Roman" w:eastAsia="Times New Roman" w:hAnsi="Times New Roman" w:cs="Times New Roman"/>
          <w:b/>
          <w:sz w:val="24"/>
          <w:szCs w:val="24"/>
        </w:rPr>
        <w:t>€ be PVM</w:t>
      </w:r>
      <w:r w:rsidRPr="00450B45">
        <w:rPr>
          <w:rFonts w:ascii="Times New Roman" w:eastAsia="Times New Roman" w:hAnsi="Times New Roman" w:cs="Times New Roman"/>
          <w:sz w:val="24"/>
          <w:szCs w:val="24"/>
        </w:rPr>
        <w:t>,</w:t>
      </w:r>
      <w:r w:rsidRPr="00450B45">
        <w:rPr>
          <w:rFonts w:ascii="Times New Roman" w:eastAsia="Times New Roman" w:hAnsi="Times New Roman" w:cs="Times New Roman"/>
          <w:color w:val="000000"/>
          <w:sz w:val="24"/>
          <w:szCs w:val="24"/>
        </w:rPr>
        <w:t xml:space="preserve"> perkančioji organizacija privalo apklausti tiekėja(-</w:t>
      </w:r>
      <w:proofErr w:type="spellStart"/>
      <w:r w:rsidRPr="00450B45">
        <w:rPr>
          <w:rFonts w:ascii="Times New Roman" w:eastAsia="Times New Roman" w:hAnsi="Times New Roman" w:cs="Times New Roman"/>
          <w:color w:val="000000"/>
          <w:sz w:val="24"/>
          <w:szCs w:val="24"/>
        </w:rPr>
        <w:t>us</w:t>
      </w:r>
      <w:proofErr w:type="spellEnd"/>
      <w:r w:rsidRPr="00450B45">
        <w:rPr>
          <w:rFonts w:ascii="Times New Roman" w:eastAsia="Times New Roman" w:hAnsi="Times New Roman" w:cs="Times New Roman"/>
          <w:color w:val="000000"/>
          <w:sz w:val="24"/>
          <w:szCs w:val="24"/>
        </w:rPr>
        <w:t>) raštu (</w:t>
      </w:r>
      <w:proofErr w:type="spellStart"/>
      <w:r w:rsidRPr="00450B45">
        <w:rPr>
          <w:rFonts w:ascii="Times New Roman" w:eastAsia="Times New Roman" w:hAnsi="Times New Roman" w:cs="Times New Roman"/>
          <w:color w:val="000000"/>
          <w:sz w:val="24"/>
          <w:szCs w:val="24"/>
        </w:rPr>
        <w:t>Žr</w:t>
      </w:r>
      <w:proofErr w:type="spellEnd"/>
      <w:r w:rsidRPr="00450B45">
        <w:rPr>
          <w:rFonts w:ascii="Times New Roman" w:eastAsia="Times New Roman" w:hAnsi="Times New Roman" w:cs="Times New Roman"/>
          <w:color w:val="000000"/>
          <w:sz w:val="24"/>
          <w:szCs w:val="24"/>
        </w:rPr>
        <w:t>. Taisyklių 55 punktą).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105. Pirkimo sutarties vertei viršijant </w:t>
      </w:r>
      <w:r w:rsidRPr="00450B45">
        <w:rPr>
          <w:rFonts w:ascii="Times New Roman" w:eastAsia="Times New Roman" w:hAnsi="Times New Roman" w:cs="Times New Roman"/>
          <w:b/>
          <w:sz w:val="24"/>
          <w:szCs w:val="24"/>
        </w:rPr>
        <w:t xml:space="preserve">10 </w:t>
      </w:r>
      <w:proofErr w:type="spellStart"/>
      <w:r w:rsidRPr="00450B45">
        <w:rPr>
          <w:rFonts w:ascii="Times New Roman" w:eastAsia="Times New Roman" w:hAnsi="Times New Roman" w:cs="Times New Roman"/>
          <w:b/>
          <w:sz w:val="24"/>
          <w:szCs w:val="24"/>
        </w:rPr>
        <w:t>tūkst</w:t>
      </w:r>
      <w:proofErr w:type="spellEnd"/>
      <w:r w:rsidRPr="00450B45">
        <w:rPr>
          <w:rFonts w:ascii="Times New Roman" w:eastAsia="Times New Roman" w:hAnsi="Times New Roman" w:cs="Times New Roman"/>
          <w:b/>
          <w:sz w:val="24"/>
          <w:szCs w:val="24"/>
        </w:rPr>
        <w:t>.</w:t>
      </w:r>
      <w:r w:rsidRPr="00450B45">
        <w:rPr>
          <w:rFonts w:ascii="Times New Roman" w:eastAsia="Times New Roman" w:hAnsi="Times New Roman" w:cs="Times New Roman"/>
          <w:sz w:val="24"/>
          <w:szCs w:val="24"/>
        </w:rPr>
        <w:t> </w:t>
      </w:r>
      <w:r w:rsidRPr="00450B45">
        <w:rPr>
          <w:rFonts w:ascii="Times New Roman" w:eastAsia="Times New Roman" w:hAnsi="Times New Roman" w:cs="Times New Roman"/>
          <w:b/>
          <w:sz w:val="24"/>
          <w:szCs w:val="24"/>
        </w:rPr>
        <w:t>€ be PVM,</w:t>
      </w:r>
      <w:r w:rsidRPr="00450B45">
        <w:rPr>
          <w:rFonts w:ascii="Times New Roman" w:eastAsia="Times New Roman" w:hAnsi="Times New Roman" w:cs="Times New Roman"/>
          <w:color w:val="000000"/>
          <w:sz w:val="24"/>
          <w:szCs w:val="24"/>
        </w:rPr>
        <w:t xml:space="preserve"> perkančioji organizacija privalo apklausti ne mažiau kaip 3 tiekėjus.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 Perkančioji organizacija, visais atvejais, kviesdama pateikti pasiūlymus, gali apklausti 1 tiekėją:</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106.1. VPĮ 92 straipsnio 3 dalies 1, 3 ir 6 punktuose, 4 dalies 1 ir 3 punktuose, 5 dalyje, 6 dalyje bei 7 dalyje nustatytais atvejais;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106.2. kai atsiskaitoma pagal patvirtintus tarifus ir įkainius;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106.3. valstybinių ar savivaldybės monopolijų tiekiamos prekės ir teikiamos paslaugos;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106.4. yra tik konkretus tiekėjas, kuris gali tiekti reikalingas prekes, teikti paslaugas ar atlikti darbus ir nėra jokios kitos priimtinos alternatyvos;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106.5. jei didesnio tiekėjų skaičiaus apklausa reikalautų neproporcingai didelių laiko ir/ar lėšų sąnaudų;</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106.6. perkamos paslaugos susijusios su dalyvavimu renginiuose, konferencijose, parodose, mugėse, forumuose, ekspozicijos vietos nuoma, bilietai ir </w:t>
      </w:r>
      <w:proofErr w:type="spellStart"/>
      <w:r w:rsidRPr="00450B45">
        <w:rPr>
          <w:rFonts w:ascii="Times New Roman" w:eastAsia="Times New Roman" w:hAnsi="Times New Roman" w:cs="Times New Roman"/>
          <w:color w:val="000000"/>
          <w:sz w:val="24"/>
          <w:szCs w:val="24"/>
        </w:rPr>
        <w:t>pan</w:t>
      </w:r>
      <w:proofErr w:type="spellEnd"/>
      <w:r w:rsidRPr="00450B45">
        <w:rPr>
          <w:rFonts w:ascii="Times New Roman" w:eastAsia="Times New Roman" w:hAnsi="Times New Roman" w:cs="Times New Roman"/>
          <w:color w:val="000000"/>
          <w:sz w:val="24"/>
          <w:szCs w:val="24"/>
        </w:rPr>
        <w:t>.;</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106.7. kai perkamos ekspertų, komisijų, komitetų, tarybų, kurių sudarymo tvarką nustato Lietuvos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lastRenderedPageBreak/>
        <w:t xml:space="preserve"> Respublikos įstatymai, narių teikiamos nematerialaus pobūdžio (intelektinės) paslaugos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106.8. kai perkamos mokslo ir studijų institucijų mokslo, studijų programų, meninės veiklos, taip pat šių institucijų steigimo ekspertinio vertinimo paslaugos;</w:t>
      </w:r>
    </w:p>
    <w:p w:rsidR="00450B45" w:rsidRPr="00450B45" w:rsidRDefault="00450B45" w:rsidP="00450B45">
      <w:pPr>
        <w:spacing w:after="0" w:line="240" w:lineRule="auto"/>
        <w:ind w:firstLine="720"/>
        <w:jc w:val="both"/>
        <w:rPr>
          <w:rFonts w:ascii="Times New Roman" w:eastAsia="Times New Roman" w:hAnsi="Times New Roman" w:cs="Times New Roman"/>
          <w:color w:val="FF0000"/>
          <w:sz w:val="24"/>
          <w:szCs w:val="24"/>
        </w:rPr>
      </w:pPr>
      <w:r w:rsidRPr="00450B45">
        <w:rPr>
          <w:rFonts w:ascii="Times New Roman" w:eastAsia="Times New Roman" w:hAnsi="Times New Roman" w:cs="Times New Roman"/>
          <w:color w:val="000000"/>
          <w:sz w:val="24"/>
          <w:szCs w:val="24"/>
        </w:rPr>
        <w:t>106.9. kai perkamos li</w:t>
      </w:r>
      <w:r w:rsidRPr="00450B45">
        <w:rPr>
          <w:rFonts w:ascii="Times New Roman" w:eastAsia="Times New Roman" w:hAnsi="Times New Roman" w:cs="Times New Roman"/>
          <w:sz w:val="24"/>
          <w:szCs w:val="24"/>
        </w:rPr>
        <w:t>cencijos naudotis bibliotekiniais dokumentais ar duomenų informacinėmis bazėmis;</w:t>
      </w:r>
    </w:p>
    <w:p w:rsidR="00450B45" w:rsidRPr="00450B45" w:rsidRDefault="00450B45" w:rsidP="00450B45">
      <w:pPr>
        <w:spacing w:after="0" w:line="240" w:lineRule="auto"/>
        <w:ind w:firstLine="720"/>
        <w:jc w:val="both"/>
        <w:rPr>
          <w:rFonts w:ascii="Times New Roman" w:eastAsia="Times New Roman" w:hAnsi="Times New Roman" w:cs="Times New Roman"/>
          <w:sz w:val="24"/>
          <w:szCs w:val="24"/>
        </w:rPr>
      </w:pPr>
      <w:r w:rsidRPr="00450B45">
        <w:rPr>
          <w:rFonts w:ascii="Times New Roman" w:eastAsia="Times New Roman" w:hAnsi="Times New Roman" w:cs="Times New Roman"/>
          <w:sz w:val="24"/>
          <w:szCs w:val="24"/>
        </w:rPr>
        <w:t xml:space="preserve">106.10. kai perkama periodinių leidinių prenumerata, knygos, pašto ženklai bei sveikinimų, kvietimų ir </w:t>
      </w:r>
      <w:proofErr w:type="spellStart"/>
      <w:r w:rsidRPr="00450B45">
        <w:rPr>
          <w:rFonts w:ascii="Times New Roman" w:eastAsia="Times New Roman" w:hAnsi="Times New Roman" w:cs="Times New Roman"/>
          <w:sz w:val="24"/>
          <w:szCs w:val="24"/>
        </w:rPr>
        <w:t>kt.atvirukai</w:t>
      </w:r>
      <w:proofErr w:type="spellEnd"/>
      <w:r w:rsidRPr="00450B45">
        <w:rPr>
          <w:rFonts w:ascii="Times New Roman" w:eastAsia="Times New Roman" w:hAnsi="Times New Roman" w:cs="Times New Roman"/>
          <w:sz w:val="24"/>
          <w:szCs w:val="24"/>
        </w:rPr>
        <w:t>;</w:t>
      </w:r>
    </w:p>
    <w:p w:rsidR="00450B45" w:rsidRPr="00450B45" w:rsidRDefault="00450B45" w:rsidP="00450B45">
      <w:pPr>
        <w:spacing w:after="0" w:line="240" w:lineRule="auto"/>
        <w:ind w:firstLine="720"/>
        <w:jc w:val="both"/>
        <w:rPr>
          <w:rFonts w:ascii="Times New Roman" w:eastAsia="Times New Roman" w:hAnsi="Times New Roman" w:cs="Times New Roman"/>
          <w:sz w:val="24"/>
          <w:szCs w:val="24"/>
        </w:rPr>
      </w:pPr>
      <w:r w:rsidRPr="00450B45">
        <w:rPr>
          <w:rFonts w:ascii="Times New Roman" w:eastAsia="Times New Roman" w:hAnsi="Times New Roman" w:cs="Times New Roman"/>
          <w:sz w:val="24"/>
          <w:szCs w:val="24"/>
        </w:rPr>
        <w:t>106.11. kai perkami vadovėliai, pratybų sąsiuviniai iš vienintelio šaltinio;</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106.12. kai pirkimo sutarties vertė neviršija </w:t>
      </w:r>
      <w:r w:rsidRPr="00450B45">
        <w:rPr>
          <w:rFonts w:ascii="Times New Roman" w:eastAsia="Times New Roman" w:hAnsi="Times New Roman" w:cs="Times New Roman"/>
          <w:b/>
          <w:sz w:val="24"/>
          <w:szCs w:val="24"/>
        </w:rPr>
        <w:t>10</w:t>
      </w:r>
      <w:r w:rsidRPr="00450B45">
        <w:rPr>
          <w:rFonts w:ascii="Times New Roman" w:eastAsia="Times New Roman" w:hAnsi="Times New Roman" w:cs="Times New Roman"/>
          <w:sz w:val="24"/>
          <w:szCs w:val="24"/>
        </w:rPr>
        <w:t xml:space="preserve"> </w:t>
      </w:r>
      <w:proofErr w:type="spellStart"/>
      <w:r w:rsidRPr="00450B45">
        <w:rPr>
          <w:rFonts w:ascii="Times New Roman" w:eastAsia="Times New Roman" w:hAnsi="Times New Roman" w:cs="Times New Roman"/>
          <w:b/>
          <w:sz w:val="24"/>
          <w:szCs w:val="24"/>
        </w:rPr>
        <w:t>tūkst</w:t>
      </w:r>
      <w:proofErr w:type="spellEnd"/>
      <w:r w:rsidRPr="00450B45">
        <w:rPr>
          <w:rFonts w:ascii="Times New Roman" w:eastAsia="Times New Roman" w:hAnsi="Times New Roman" w:cs="Times New Roman"/>
          <w:b/>
          <w:sz w:val="24"/>
          <w:szCs w:val="24"/>
        </w:rPr>
        <w:t>.</w:t>
      </w:r>
      <w:r w:rsidRPr="00450B45">
        <w:rPr>
          <w:rFonts w:ascii="Times New Roman" w:eastAsia="Times New Roman" w:hAnsi="Times New Roman" w:cs="Times New Roman"/>
          <w:sz w:val="24"/>
          <w:szCs w:val="24"/>
        </w:rPr>
        <w:t> </w:t>
      </w:r>
      <w:r w:rsidRPr="00450B45">
        <w:rPr>
          <w:rFonts w:ascii="Times New Roman" w:eastAsia="Times New Roman" w:hAnsi="Times New Roman" w:cs="Times New Roman"/>
          <w:b/>
          <w:sz w:val="24"/>
          <w:szCs w:val="24"/>
        </w:rPr>
        <w:t>€ be PVM.</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106.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XVI. SUPAPRASTINTŲ PIRKIMŲ DOKUMENTAVIMAS IR ATASKAITŲ PATEIKIMAS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107.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108. Kiekvieną atliktą mažos vertės pirkimą Komisija arba pirkimo organizatorius registruoja mažos vertės pirkimų žurnale (toliau – Žurnalas). Žurnale turi būti šie rekvizitai: pirkimo pavadinimas ir pirkimo objektas; Bendrojo viešųjų pirkimų žodyno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pirkimo vykdytojas; kita su pirkimu susijusi informacija. Žurnalas skelbiamas perkančiosios organizacijos interneto svetainėje.</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109.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450B45" w:rsidRPr="00450B45" w:rsidRDefault="00450B45" w:rsidP="00450B45">
      <w:pPr>
        <w:spacing w:after="0" w:line="240" w:lineRule="auto"/>
        <w:ind w:firstLine="720"/>
        <w:jc w:val="both"/>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110. Perkančioji organizacija supaprastintų pirkimų, tame tarpe procedūrų ir įvykdytos bei nutrauktos sutarties, ataskaitas VPT pateikia vadovaujantis, jos direktoriaus įsakymu patvirtinta rengimo ir teikimo tvarka ir formomis, VPĮ 19 straipsnio nuostatomis.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u w:val="single"/>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XVII. GINČŲ NAGRINĖJIMAS</w:t>
      </w:r>
    </w:p>
    <w:p w:rsidR="00450B45" w:rsidRPr="00450B45" w:rsidRDefault="00450B45" w:rsidP="00450B45">
      <w:pPr>
        <w:spacing w:after="0" w:line="240" w:lineRule="auto"/>
        <w:jc w:val="both"/>
        <w:rPr>
          <w:rFonts w:ascii="Times New Roman" w:eastAsia="Times New Roman" w:hAnsi="Times New Roman" w:cs="Times New Roman"/>
          <w:color w:val="000000"/>
          <w:sz w:val="24"/>
          <w:szCs w:val="24"/>
        </w:rPr>
      </w:pPr>
    </w:p>
    <w:p w:rsidR="00450B45" w:rsidRPr="00450B45" w:rsidRDefault="00450B45" w:rsidP="00450B45">
      <w:pPr>
        <w:spacing w:after="0" w:line="240" w:lineRule="auto"/>
        <w:ind w:firstLine="720"/>
        <w:jc w:val="both"/>
        <w:rPr>
          <w:rFonts w:ascii="Times New Roman" w:eastAsia="Times New Roman" w:hAnsi="Times New Roman" w:cs="Times New Roman"/>
          <w:color w:val="000000"/>
          <w:spacing w:val="-1"/>
          <w:sz w:val="24"/>
          <w:szCs w:val="24"/>
        </w:rPr>
      </w:pPr>
      <w:r w:rsidRPr="00450B45">
        <w:rPr>
          <w:rFonts w:ascii="Times New Roman" w:eastAsia="Times New Roman" w:hAnsi="Times New Roman" w:cs="Times New Roman"/>
          <w:color w:val="000000"/>
          <w:spacing w:val="-1"/>
          <w:sz w:val="24"/>
          <w:szCs w:val="24"/>
        </w:rPr>
        <w:t>111.</w:t>
      </w:r>
      <w:r w:rsidRPr="00450B45">
        <w:rPr>
          <w:rFonts w:ascii="Times New Roman" w:eastAsia="Times New Roman" w:hAnsi="Times New Roman" w:cs="Times New Roman"/>
          <w:color w:val="000000"/>
          <w:sz w:val="24"/>
          <w:szCs w:val="24"/>
        </w:rPr>
        <w:t> </w:t>
      </w:r>
      <w:r w:rsidRPr="00450B45">
        <w:rPr>
          <w:rFonts w:ascii="Times New Roman" w:eastAsia="Times New Roman" w:hAnsi="Times New Roman" w:cs="Times New Roman"/>
          <w:color w:val="000000"/>
          <w:spacing w:val="-1"/>
          <w:sz w:val="24"/>
          <w:szCs w:val="24"/>
        </w:rPr>
        <w:t xml:space="preserve">Ginčų nagrinėjimas, žalos atlyginimas, pirkimo sutarties pripažinimas negaliojančia, alternatyvios sankcijos, Europos Sąjungos teisės pažeidimų nagrinėjimas atliekamas vadovaujantis </w:t>
      </w:r>
      <w:r w:rsidRPr="00450B45">
        <w:rPr>
          <w:rFonts w:ascii="Times New Roman" w:eastAsia="Times New Roman" w:hAnsi="Times New Roman" w:cs="Times New Roman"/>
          <w:color w:val="000000"/>
          <w:sz w:val="24"/>
          <w:szCs w:val="24"/>
        </w:rPr>
        <w:t>VPĮ</w:t>
      </w:r>
      <w:r w:rsidRPr="00450B45">
        <w:rPr>
          <w:rFonts w:ascii="Times New Roman" w:eastAsia="Times New Roman" w:hAnsi="Times New Roman" w:cs="Times New Roman"/>
          <w:color w:val="000000"/>
          <w:spacing w:val="-1"/>
          <w:sz w:val="24"/>
          <w:szCs w:val="24"/>
        </w:rPr>
        <w:t xml:space="preserve"> V skyriaus nuostatomis.</w:t>
      </w:r>
    </w:p>
    <w:p w:rsidR="00450B45" w:rsidRPr="00450B45" w:rsidRDefault="00450B45" w:rsidP="00450B45">
      <w:pPr>
        <w:spacing w:after="0" w:line="240" w:lineRule="auto"/>
        <w:jc w:val="both"/>
        <w:rPr>
          <w:rFonts w:ascii="Times New Roman" w:eastAsia="Times New Roman" w:hAnsi="Times New Roman" w:cs="Times New Roman"/>
          <w:color w:val="000000"/>
          <w:spacing w:val="-1"/>
          <w:sz w:val="24"/>
          <w:szCs w:val="24"/>
        </w:rPr>
      </w:pPr>
    </w:p>
    <w:p w:rsidR="00450B45" w:rsidRPr="00450B45" w:rsidRDefault="00450B45" w:rsidP="00450B45">
      <w:pPr>
        <w:spacing w:after="0" w:line="240" w:lineRule="auto"/>
        <w:ind w:firstLine="720"/>
        <w:jc w:val="center"/>
        <w:rPr>
          <w:rFonts w:ascii="Times New Roman" w:eastAsia="Times New Roman" w:hAnsi="Times New Roman" w:cs="Times New Roman"/>
          <w:color w:val="000000"/>
          <w:spacing w:val="-1"/>
          <w:sz w:val="24"/>
          <w:szCs w:val="24"/>
        </w:rPr>
      </w:pPr>
      <w:r w:rsidRPr="00450B45">
        <w:rPr>
          <w:rFonts w:ascii="Times New Roman" w:eastAsia="Times New Roman" w:hAnsi="Times New Roman" w:cs="Times New Roman"/>
          <w:color w:val="000000"/>
          <w:spacing w:val="-1"/>
          <w:sz w:val="24"/>
          <w:szCs w:val="24"/>
        </w:rPr>
        <w:t>___________________</w:t>
      </w:r>
    </w:p>
    <w:p w:rsidR="00450B45" w:rsidRPr="00450B45" w:rsidRDefault="00450B45" w:rsidP="00450B45">
      <w:pPr>
        <w:spacing w:after="0" w:line="240" w:lineRule="auto"/>
        <w:rPr>
          <w:rFonts w:ascii="Times New Roman" w:eastAsia="Times New Roman" w:hAnsi="Times New Roman" w:cs="Times New Roman"/>
          <w:color w:val="000000"/>
          <w:spacing w:val="-1"/>
          <w:sz w:val="24"/>
          <w:szCs w:val="24"/>
        </w:rPr>
      </w:pPr>
    </w:p>
    <w:p w:rsidR="00450B45" w:rsidRPr="00450B45" w:rsidRDefault="00450B45" w:rsidP="00450B45">
      <w:pPr>
        <w:spacing w:after="0" w:line="240" w:lineRule="auto"/>
        <w:rPr>
          <w:rFonts w:ascii="Times New Roman" w:eastAsia="Times New Roman" w:hAnsi="Times New Roman" w:cs="Times New Roman"/>
          <w:color w:val="000000"/>
          <w:spacing w:val="-1"/>
          <w:sz w:val="24"/>
          <w:szCs w:val="24"/>
        </w:rPr>
      </w:pPr>
      <w:r w:rsidRPr="00450B45">
        <w:rPr>
          <w:rFonts w:ascii="Times New Roman" w:eastAsia="Times New Roman" w:hAnsi="Times New Roman" w:cs="Times New Roman"/>
          <w:color w:val="000000"/>
          <w:spacing w:val="-1"/>
          <w:sz w:val="24"/>
          <w:szCs w:val="24"/>
        </w:rPr>
        <w:br w:type="page"/>
      </w:r>
    </w:p>
    <w:p w:rsidR="00450B45" w:rsidRPr="00450B45" w:rsidRDefault="00450B45" w:rsidP="00450B45">
      <w:pPr>
        <w:suppressAutoHyphens/>
        <w:autoSpaceDE w:val="0"/>
        <w:autoSpaceDN w:val="0"/>
        <w:adjustRightInd w:val="0"/>
        <w:spacing w:after="0" w:line="298" w:lineRule="auto"/>
        <w:ind w:left="6120"/>
        <w:textAlignment w:val="center"/>
        <w:rPr>
          <w:rFonts w:ascii="Times New Roman" w:eastAsia="Times New Roman" w:hAnsi="Times New Roman" w:cs="Times New Roman"/>
          <w:color w:val="000000"/>
          <w:spacing w:val="-1"/>
          <w:sz w:val="24"/>
          <w:szCs w:val="24"/>
        </w:rPr>
      </w:pPr>
      <w:r w:rsidRPr="00450B45">
        <w:rPr>
          <w:rFonts w:ascii="Times New Roman" w:eastAsia="Times New Roman" w:hAnsi="Times New Roman" w:cs="Times New Roman"/>
          <w:color w:val="000000"/>
          <w:spacing w:val="-1"/>
          <w:sz w:val="24"/>
          <w:szCs w:val="24"/>
        </w:rPr>
        <w:lastRenderedPageBreak/>
        <w:t>Supaprastintų viešųjų pirkimų taisyklių 1 priedas</w:t>
      </w:r>
    </w:p>
    <w:p w:rsidR="00450B45" w:rsidRPr="00450B45" w:rsidRDefault="00450B45" w:rsidP="00450B45">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color w:val="000000"/>
          <w:spacing w:val="-1"/>
          <w:sz w:val="24"/>
          <w:szCs w:val="24"/>
        </w:rPr>
      </w:pPr>
    </w:p>
    <w:p w:rsidR="00450B45" w:rsidRPr="00450B45" w:rsidRDefault="00450B45" w:rsidP="00450B45">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color w:val="000000"/>
          <w:spacing w:val="-1"/>
          <w:sz w:val="24"/>
          <w:szCs w:val="24"/>
        </w:rPr>
      </w:pPr>
    </w:p>
    <w:p w:rsidR="00450B45" w:rsidRPr="00450B45" w:rsidRDefault="00450B45" w:rsidP="00450B45">
      <w:pPr>
        <w:tabs>
          <w:tab w:val="left" w:pos="0"/>
        </w:tabs>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b/>
          <w:caps/>
          <w:color w:val="000000"/>
          <w:sz w:val="24"/>
          <w:szCs w:val="24"/>
        </w:rPr>
      </w:pPr>
      <w:r w:rsidRPr="00450B45">
        <w:rPr>
          <w:rFonts w:ascii="Times New Roman" w:eastAsia="Times New Roman" w:hAnsi="Times New Roman" w:cs="Times New Roman"/>
          <w:b/>
          <w:caps/>
          <w:color w:val="000000"/>
          <w:sz w:val="24"/>
          <w:szCs w:val="24"/>
        </w:rPr>
        <w:t>KRATIŠKIŲ PAGRINDINĖ MOKYKLA</w:t>
      </w:r>
    </w:p>
    <w:p w:rsidR="00450B45" w:rsidRPr="00450B45" w:rsidRDefault="00450B45" w:rsidP="00450B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SUPAPRASTINTO VIEŠOJO PIRKIMO PAŽYMA</w:t>
      </w:r>
    </w:p>
    <w:p w:rsidR="00450B45" w:rsidRPr="00450B45" w:rsidRDefault="00450B45" w:rsidP="00450B4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50B45" w:rsidRPr="00450B45" w:rsidRDefault="00450B45" w:rsidP="00450B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20__ </w:t>
      </w:r>
      <w:proofErr w:type="spellStart"/>
      <w:r w:rsidRPr="00450B45">
        <w:rPr>
          <w:rFonts w:ascii="Times New Roman" w:eastAsia="Times New Roman" w:hAnsi="Times New Roman" w:cs="Times New Roman"/>
          <w:color w:val="000000"/>
          <w:sz w:val="24"/>
          <w:szCs w:val="24"/>
        </w:rPr>
        <w:t>m</w:t>
      </w:r>
      <w:proofErr w:type="spellEnd"/>
      <w:r w:rsidRPr="00450B45">
        <w:rPr>
          <w:rFonts w:ascii="Times New Roman" w:eastAsia="Times New Roman" w:hAnsi="Times New Roman" w:cs="Times New Roman"/>
          <w:color w:val="000000"/>
          <w:sz w:val="24"/>
          <w:szCs w:val="24"/>
        </w:rPr>
        <w:t xml:space="preserve">._____________ </w:t>
      </w:r>
      <w:proofErr w:type="spellStart"/>
      <w:r w:rsidRPr="00450B45">
        <w:rPr>
          <w:rFonts w:ascii="Times New Roman" w:eastAsia="Times New Roman" w:hAnsi="Times New Roman" w:cs="Times New Roman"/>
          <w:color w:val="000000"/>
          <w:sz w:val="24"/>
          <w:szCs w:val="24"/>
        </w:rPr>
        <w:t>d</w:t>
      </w:r>
      <w:proofErr w:type="spellEnd"/>
      <w:r w:rsidRPr="00450B45">
        <w:rPr>
          <w:rFonts w:ascii="Times New Roman" w:eastAsia="Times New Roman" w:hAnsi="Times New Roman" w:cs="Times New Roman"/>
          <w:color w:val="000000"/>
          <w:sz w:val="24"/>
          <w:szCs w:val="24"/>
        </w:rPr>
        <w:t xml:space="preserve">.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 ______</w:t>
      </w:r>
    </w:p>
    <w:p w:rsidR="00450B45" w:rsidRPr="00450B45" w:rsidRDefault="00450B45" w:rsidP="00450B45">
      <w:pPr>
        <w:autoSpaceDE w:val="0"/>
        <w:autoSpaceDN w:val="0"/>
        <w:adjustRightInd w:val="0"/>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                                                                          </w:t>
      </w:r>
      <w:proofErr w:type="spellStart"/>
      <w:r w:rsidRPr="00450B45">
        <w:rPr>
          <w:rFonts w:ascii="Times New Roman" w:eastAsia="Times New Roman" w:hAnsi="Times New Roman" w:cs="Times New Roman"/>
          <w:color w:val="000000"/>
          <w:sz w:val="24"/>
          <w:szCs w:val="24"/>
        </w:rPr>
        <w:t>Kratiškės</w:t>
      </w:r>
      <w:proofErr w:type="spellEnd"/>
    </w:p>
    <w:p w:rsidR="00450B45" w:rsidRPr="00450B45" w:rsidRDefault="00450B45" w:rsidP="00450B45">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b/>
                <w:color w:val="000000"/>
                <w:sz w:val="24"/>
                <w:szCs w:val="24"/>
              </w:rPr>
              <w:t>Pirkimo objekto pavadinimas:</w:t>
            </w:r>
            <w:r w:rsidRPr="00450B45">
              <w:rPr>
                <w:rFonts w:ascii="Times New Roman" w:eastAsia="Times New Roman" w:hAnsi="Times New Roman" w:cs="Times New Roman"/>
                <w:b/>
                <w:noProof/>
                <w:color w:val="000000"/>
                <w:sz w:val="24"/>
                <w:szCs w:val="24"/>
              </w:rPr>
              <w:t xml:space="preserve"> </w:t>
            </w:r>
          </w:p>
        </w:tc>
      </w:tr>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b/>
                <w:color w:val="000000"/>
                <w:sz w:val="24"/>
                <w:szCs w:val="24"/>
              </w:rPr>
              <w:t>Pirkimo objekto aprašymas</w:t>
            </w:r>
            <w:r w:rsidRPr="00450B45">
              <w:rPr>
                <w:rFonts w:ascii="Times New Roman" w:eastAsia="Times New Roman" w:hAnsi="Times New Roman" w:cs="Times New Roman"/>
                <w:color w:val="000000"/>
                <w:sz w:val="24"/>
                <w:szCs w:val="24"/>
              </w:rPr>
              <w:t xml:space="preserve"> (pagrindiniai kiekybiniai ir kokybiniai reikalavimai):</w:t>
            </w:r>
          </w:p>
        </w:tc>
      </w:tr>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noProof/>
                <w:color w:val="000000"/>
                <w:sz w:val="24"/>
                <w:szCs w:val="24"/>
              </w:rPr>
            </w:pPr>
            <w:r w:rsidRPr="00450B45">
              <w:rPr>
                <w:rFonts w:ascii="Times New Roman" w:eastAsia="Times New Roman" w:hAnsi="Times New Roman" w:cs="Times New Roman"/>
                <w:b/>
                <w:noProof/>
                <w:color w:val="000000"/>
                <w:sz w:val="24"/>
                <w:szCs w:val="24"/>
              </w:rPr>
              <w:t>Tiekėjų kvalifikaciniai reikalavimai:</w:t>
            </w:r>
            <w:r w:rsidRPr="00450B45">
              <w:rPr>
                <w:rFonts w:ascii="Times New Roman" w:eastAsia="Times New Roman" w:hAnsi="Times New Roman" w:cs="Times New Roman"/>
                <w:noProof/>
                <w:color w:val="000000"/>
                <w:sz w:val="24"/>
                <w:szCs w:val="24"/>
              </w:rPr>
              <w:t xml:space="preserve"> ištrinti jei netaikoma</w:t>
            </w:r>
          </w:p>
        </w:tc>
      </w:tr>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b/>
                <w:color w:val="000000"/>
                <w:sz w:val="24"/>
                <w:szCs w:val="24"/>
              </w:rPr>
              <w:t xml:space="preserve">BVPŽ kodas: </w:t>
            </w:r>
          </w:p>
        </w:tc>
      </w:tr>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noProof/>
                <w:color w:val="000000"/>
                <w:sz w:val="24"/>
                <w:szCs w:val="24"/>
              </w:rPr>
            </w:pPr>
            <w:r w:rsidRPr="00450B45">
              <w:rPr>
                <w:rFonts w:ascii="Times New Roman" w:eastAsia="Times New Roman" w:hAnsi="Times New Roman" w:cs="Times New Roman"/>
                <w:b/>
                <w:noProof/>
                <w:color w:val="000000"/>
                <w:sz w:val="24"/>
                <w:szCs w:val="24"/>
              </w:rPr>
              <w:t>Finansavimo šaltinis:</w:t>
            </w:r>
            <w:r w:rsidRPr="00450B45">
              <w:rPr>
                <w:rFonts w:ascii="Times New Roman" w:eastAsia="Times New Roman" w:hAnsi="Times New Roman" w:cs="Times New Roman"/>
                <w:noProof/>
                <w:color w:val="000000"/>
                <w:sz w:val="24"/>
                <w:szCs w:val="24"/>
              </w:rPr>
              <w:t xml:space="preserve"> </w:t>
            </w:r>
          </w:p>
        </w:tc>
      </w:tr>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b/>
                <w:color w:val="000000"/>
                <w:sz w:val="24"/>
                <w:szCs w:val="24"/>
              </w:rPr>
              <w:t>Pasiūlymų vertinimo kriterijus:</w:t>
            </w:r>
            <w:r w:rsidRPr="00450B45">
              <w:rPr>
                <w:rFonts w:ascii="Times New Roman" w:eastAsia="Times New Roman" w:hAnsi="Times New Roman" w:cs="Times New Roman"/>
                <w:noProof/>
                <w:color w:val="000000"/>
                <w:sz w:val="24"/>
                <w:szCs w:val="24"/>
              </w:rPr>
              <w:t xml:space="preserve"> </w:t>
            </w:r>
          </w:p>
        </w:tc>
      </w:tr>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noProof/>
                <w:color w:val="000000"/>
                <w:sz w:val="24"/>
                <w:szCs w:val="24"/>
              </w:rPr>
            </w:pPr>
            <w:r w:rsidRPr="00450B45">
              <w:rPr>
                <w:rFonts w:ascii="Times New Roman" w:eastAsia="Times New Roman" w:hAnsi="Times New Roman" w:cs="Times New Roman"/>
                <w:b/>
                <w:noProof/>
                <w:color w:val="000000"/>
                <w:sz w:val="24"/>
                <w:szCs w:val="24"/>
              </w:rPr>
              <w:t>Apklausos forma:</w:t>
            </w:r>
            <w:r w:rsidRPr="00450B45">
              <w:rPr>
                <w:rFonts w:ascii="Times New Roman" w:eastAsia="Times New Roman" w:hAnsi="Times New Roman" w:cs="Times New Roman"/>
                <w:noProof/>
                <w:color w:val="000000"/>
                <w:sz w:val="24"/>
                <w:szCs w:val="24"/>
              </w:rPr>
              <w:t xml:space="preserve"> žodinė / rašytinė</w:t>
            </w:r>
          </w:p>
        </w:tc>
      </w:tr>
    </w:tbl>
    <w:p w:rsidR="00450B45" w:rsidRPr="00450B45" w:rsidRDefault="00450B45" w:rsidP="00450B45">
      <w:pPr>
        <w:spacing w:after="0" w:line="240" w:lineRule="auto"/>
        <w:rPr>
          <w:rFonts w:ascii="Times New Roman" w:eastAsia="Times New Roman" w:hAnsi="Times New Roman" w:cs="Times New Roman"/>
          <w:noProof/>
          <w:color w:val="000000"/>
          <w:sz w:val="24"/>
          <w:szCs w:val="24"/>
        </w:rPr>
      </w:pPr>
    </w:p>
    <w:p w:rsidR="00450B45" w:rsidRPr="00450B45" w:rsidRDefault="00450B45" w:rsidP="00450B45">
      <w:pPr>
        <w:spacing w:after="0" w:line="240" w:lineRule="auto"/>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Apklausti/pateikę pasiūlymus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3543"/>
        <w:gridCol w:w="3544"/>
      </w:tblGrid>
      <w:tr w:rsidR="00450B45" w:rsidRPr="00450B45" w:rsidTr="007F1B25">
        <w:tc>
          <w:tcPr>
            <w:tcW w:w="556" w:type="dxa"/>
            <w:tcBorders>
              <w:top w:val="single" w:sz="12" w:space="0" w:color="auto"/>
              <w:left w:val="single" w:sz="12" w:space="0" w:color="auto"/>
              <w:bottom w:val="single" w:sz="12" w:space="0" w:color="auto"/>
            </w:tcBorders>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rPr>
            </w:pPr>
            <w:proofErr w:type="spellStart"/>
            <w:r w:rsidRPr="00450B45">
              <w:rPr>
                <w:rFonts w:ascii="Times New Roman" w:eastAsia="Times New Roman" w:hAnsi="Times New Roman" w:cs="Times New Roman"/>
                <w:color w:val="000000"/>
                <w:sz w:val="24"/>
                <w:szCs w:val="24"/>
              </w:rPr>
              <w:t>Eil</w:t>
            </w:r>
            <w:proofErr w:type="spellEnd"/>
            <w:r w:rsidRPr="00450B45">
              <w:rPr>
                <w:rFonts w:ascii="Times New Roman" w:eastAsia="Times New Roman" w:hAnsi="Times New Roman" w:cs="Times New Roman"/>
                <w:color w:val="000000"/>
                <w:sz w:val="24"/>
                <w:szCs w:val="24"/>
              </w:rPr>
              <w:t xml:space="preserve">.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w:t>
            </w:r>
          </w:p>
        </w:tc>
        <w:tc>
          <w:tcPr>
            <w:tcW w:w="2246" w:type="dxa"/>
            <w:tcBorders>
              <w:top w:val="single" w:sz="12" w:space="0" w:color="auto"/>
              <w:bottom w:val="single" w:sz="12" w:space="0" w:color="auto"/>
            </w:tcBorders>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Pavadinimas</w:t>
            </w:r>
          </w:p>
        </w:tc>
        <w:tc>
          <w:tcPr>
            <w:tcW w:w="3543" w:type="dxa"/>
            <w:tcBorders>
              <w:top w:val="single" w:sz="12" w:space="0" w:color="auto"/>
              <w:bottom w:val="single" w:sz="12" w:space="0" w:color="auto"/>
            </w:tcBorders>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Adresas, telefono, fakso numeris ir </w:t>
            </w:r>
            <w:proofErr w:type="spellStart"/>
            <w:r w:rsidRPr="00450B45">
              <w:rPr>
                <w:rFonts w:ascii="Times New Roman" w:eastAsia="Times New Roman" w:hAnsi="Times New Roman" w:cs="Times New Roman"/>
                <w:color w:val="000000"/>
                <w:sz w:val="24"/>
                <w:szCs w:val="24"/>
              </w:rPr>
              <w:t>kt</w:t>
            </w:r>
            <w:proofErr w:type="spellEnd"/>
            <w:r w:rsidRPr="00450B45">
              <w:rPr>
                <w:rFonts w:ascii="Times New Roman" w:eastAsia="Times New Roman" w:hAnsi="Times New Roman" w:cs="Times New Roman"/>
                <w:color w:val="000000"/>
                <w:sz w:val="24"/>
                <w:szCs w:val="24"/>
              </w:rPr>
              <w:t>.</w:t>
            </w:r>
          </w:p>
        </w:tc>
        <w:tc>
          <w:tcPr>
            <w:tcW w:w="3544" w:type="dxa"/>
            <w:tcBorders>
              <w:top w:val="single" w:sz="12" w:space="0" w:color="auto"/>
              <w:bottom w:val="single" w:sz="12" w:space="0" w:color="auto"/>
              <w:right w:val="single" w:sz="12" w:space="0" w:color="auto"/>
            </w:tcBorders>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 xml:space="preserve">Pasiūlymą </w:t>
            </w:r>
            <w:r w:rsidRPr="00450B45">
              <w:rPr>
                <w:rFonts w:ascii="Times New Roman" w:eastAsia="Times New Roman" w:hAnsi="Times New Roman" w:cs="Times New Roman"/>
                <w:color w:val="000000"/>
                <w:spacing w:val="1"/>
                <w:sz w:val="24"/>
                <w:szCs w:val="24"/>
              </w:rPr>
              <w:t xml:space="preserve">pateikusio </w:t>
            </w:r>
            <w:r w:rsidRPr="00450B45">
              <w:rPr>
                <w:rFonts w:ascii="Times New Roman" w:eastAsia="Times New Roman" w:hAnsi="Times New Roman" w:cs="Times New Roman"/>
                <w:color w:val="000000"/>
                <w:spacing w:val="-1"/>
                <w:sz w:val="24"/>
                <w:szCs w:val="24"/>
              </w:rPr>
              <w:t xml:space="preserve">asmens pareigos, vardas, </w:t>
            </w:r>
            <w:r w:rsidRPr="00450B45">
              <w:rPr>
                <w:rFonts w:ascii="Times New Roman" w:eastAsia="Times New Roman" w:hAnsi="Times New Roman" w:cs="Times New Roman"/>
                <w:color w:val="000000"/>
                <w:spacing w:val="5"/>
                <w:sz w:val="24"/>
                <w:szCs w:val="24"/>
              </w:rPr>
              <w:t>pavardė,</w:t>
            </w:r>
            <w:r w:rsidRPr="00450B45">
              <w:rPr>
                <w:rFonts w:ascii="Times New Roman" w:eastAsia="Times New Roman" w:hAnsi="Times New Roman" w:cs="Times New Roman"/>
                <w:color w:val="000000"/>
                <w:sz w:val="24"/>
                <w:szCs w:val="24"/>
              </w:rPr>
              <w:t xml:space="preserve"> interneto svetainės, </w:t>
            </w:r>
            <w:proofErr w:type="spellStart"/>
            <w:r w:rsidRPr="00450B45">
              <w:rPr>
                <w:rFonts w:ascii="Times New Roman" w:eastAsia="Times New Roman" w:hAnsi="Times New Roman" w:cs="Times New Roman"/>
                <w:color w:val="000000"/>
                <w:sz w:val="24"/>
                <w:szCs w:val="24"/>
              </w:rPr>
              <w:t>el</w:t>
            </w:r>
            <w:proofErr w:type="spellEnd"/>
            <w:r w:rsidRPr="00450B45">
              <w:rPr>
                <w:rFonts w:ascii="Times New Roman" w:eastAsia="Times New Roman" w:hAnsi="Times New Roman" w:cs="Times New Roman"/>
                <w:color w:val="000000"/>
                <w:sz w:val="24"/>
                <w:szCs w:val="24"/>
              </w:rPr>
              <w:t>. pašto adresas,</w:t>
            </w:r>
          </w:p>
        </w:tc>
      </w:tr>
      <w:tr w:rsidR="00450B45" w:rsidRPr="00450B45" w:rsidTr="007F1B25">
        <w:tc>
          <w:tcPr>
            <w:tcW w:w="556" w:type="dxa"/>
            <w:tcBorders>
              <w:top w:val="single" w:sz="12" w:space="0" w:color="auto"/>
            </w:tcBorders>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246" w:type="dxa"/>
            <w:tcBorders>
              <w:top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3543" w:type="dxa"/>
            <w:tcBorders>
              <w:top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3544" w:type="dxa"/>
            <w:tcBorders>
              <w:top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r>
      <w:tr w:rsidR="00450B45" w:rsidRPr="00450B45" w:rsidTr="007F1B25">
        <w:tc>
          <w:tcPr>
            <w:tcW w:w="556"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246"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3543"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3544"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r>
      <w:tr w:rsidR="00450B45" w:rsidRPr="00450B45" w:rsidTr="007F1B25">
        <w:tc>
          <w:tcPr>
            <w:tcW w:w="556"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246"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3543"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3544"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r>
    </w:tbl>
    <w:p w:rsidR="00450B45" w:rsidRPr="00450B45" w:rsidRDefault="00450B45" w:rsidP="00450B45">
      <w:pPr>
        <w:spacing w:after="0" w:line="240" w:lineRule="auto"/>
        <w:rPr>
          <w:rFonts w:ascii="Times New Roman" w:eastAsia="Times New Roman" w:hAnsi="Times New Roman" w:cs="Times New Roman"/>
          <w:color w:val="000000"/>
          <w:sz w:val="24"/>
          <w:szCs w:val="24"/>
        </w:rPr>
      </w:pPr>
    </w:p>
    <w:p w:rsidR="00450B45" w:rsidRPr="00450B45" w:rsidRDefault="00450B45" w:rsidP="00450B45">
      <w:pPr>
        <w:spacing w:after="0" w:line="240" w:lineRule="auto"/>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450B45" w:rsidRPr="00450B45" w:rsidTr="007F1B25">
        <w:tc>
          <w:tcPr>
            <w:tcW w:w="556" w:type="dxa"/>
            <w:vMerge w:val="restart"/>
            <w:tcBorders>
              <w:top w:val="single" w:sz="12" w:space="0" w:color="auto"/>
              <w:left w:val="single" w:sz="12" w:space="0" w:color="auto"/>
            </w:tcBorders>
          </w:tcPr>
          <w:p w:rsidR="00450B45" w:rsidRPr="00450B45" w:rsidRDefault="00450B45" w:rsidP="00450B45">
            <w:pPr>
              <w:spacing w:after="0" w:line="240" w:lineRule="auto"/>
              <w:rPr>
                <w:rFonts w:ascii="Times New Roman" w:eastAsia="Times New Roman" w:hAnsi="Times New Roman" w:cs="Times New Roman"/>
                <w:color w:val="000000"/>
                <w:sz w:val="24"/>
                <w:szCs w:val="24"/>
              </w:rPr>
            </w:pPr>
            <w:proofErr w:type="spellStart"/>
            <w:r w:rsidRPr="00450B45">
              <w:rPr>
                <w:rFonts w:ascii="Times New Roman" w:eastAsia="Times New Roman" w:hAnsi="Times New Roman" w:cs="Times New Roman"/>
                <w:color w:val="000000"/>
                <w:sz w:val="24"/>
                <w:szCs w:val="24"/>
              </w:rPr>
              <w:t>Eil</w:t>
            </w:r>
            <w:proofErr w:type="spellEnd"/>
            <w:r w:rsidRPr="00450B45">
              <w:rPr>
                <w:rFonts w:ascii="Times New Roman" w:eastAsia="Times New Roman" w:hAnsi="Times New Roman" w:cs="Times New Roman"/>
                <w:color w:val="000000"/>
                <w:sz w:val="24"/>
                <w:szCs w:val="24"/>
              </w:rPr>
              <w:t xml:space="preserve">. </w:t>
            </w:r>
            <w:proofErr w:type="spellStart"/>
            <w:r w:rsidRPr="00450B45">
              <w:rPr>
                <w:rFonts w:ascii="Times New Roman" w:eastAsia="Times New Roman" w:hAnsi="Times New Roman" w:cs="Times New Roman"/>
                <w:color w:val="000000"/>
                <w:sz w:val="24"/>
                <w:szCs w:val="24"/>
              </w:rPr>
              <w:t>Nr</w:t>
            </w:r>
            <w:proofErr w:type="spellEnd"/>
            <w:r w:rsidRPr="00450B45">
              <w:rPr>
                <w:rFonts w:ascii="Times New Roman" w:eastAsia="Times New Roman" w:hAnsi="Times New Roman" w:cs="Times New Roman"/>
                <w:color w:val="000000"/>
                <w:sz w:val="24"/>
                <w:szCs w:val="24"/>
              </w:rPr>
              <w:t>.</w:t>
            </w:r>
          </w:p>
        </w:tc>
        <w:tc>
          <w:tcPr>
            <w:tcW w:w="2246" w:type="dxa"/>
            <w:vMerge w:val="restart"/>
            <w:tcBorders>
              <w:top w:val="single" w:sz="12" w:space="0" w:color="auto"/>
            </w:tcBorders>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Pavadinimas</w:t>
            </w:r>
          </w:p>
        </w:tc>
        <w:tc>
          <w:tcPr>
            <w:tcW w:w="7087" w:type="dxa"/>
            <w:gridSpan w:val="3"/>
            <w:tcBorders>
              <w:top w:val="single" w:sz="12" w:space="0" w:color="auto"/>
              <w:right w:val="single" w:sz="12" w:space="0" w:color="auto"/>
            </w:tcBorders>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Pasiūlymo kaina ir kitos charakteristikos</w:t>
            </w:r>
          </w:p>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(nurodyti)</w:t>
            </w:r>
          </w:p>
        </w:tc>
      </w:tr>
      <w:tr w:rsidR="00450B45" w:rsidRPr="00450B45" w:rsidTr="007F1B25">
        <w:tc>
          <w:tcPr>
            <w:tcW w:w="556" w:type="dxa"/>
            <w:vMerge/>
            <w:tcBorders>
              <w:left w:val="single" w:sz="12" w:space="0" w:color="auto"/>
              <w:bottom w:val="single" w:sz="12" w:space="0" w:color="auto"/>
            </w:tcBorders>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246" w:type="dxa"/>
            <w:vMerge/>
            <w:tcBorders>
              <w:bottom w:val="single" w:sz="12" w:space="0" w:color="auto"/>
            </w:tcBorders>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409" w:type="dxa"/>
            <w:tcBorders>
              <w:bottom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1985" w:type="dxa"/>
            <w:tcBorders>
              <w:bottom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2693" w:type="dxa"/>
            <w:tcBorders>
              <w:bottom w:val="single" w:sz="12" w:space="0" w:color="auto"/>
              <w:right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r>
      <w:tr w:rsidR="00450B45" w:rsidRPr="00450B45" w:rsidTr="007F1B25">
        <w:tc>
          <w:tcPr>
            <w:tcW w:w="556" w:type="dxa"/>
            <w:tcBorders>
              <w:top w:val="single" w:sz="12" w:space="0" w:color="auto"/>
            </w:tcBorders>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246" w:type="dxa"/>
            <w:tcBorders>
              <w:top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2409" w:type="dxa"/>
            <w:tcBorders>
              <w:top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1985" w:type="dxa"/>
            <w:tcBorders>
              <w:top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2693" w:type="dxa"/>
            <w:tcBorders>
              <w:top w:val="single" w:sz="12" w:space="0" w:color="auto"/>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r>
      <w:tr w:rsidR="00450B45" w:rsidRPr="00450B45" w:rsidTr="007F1B25">
        <w:tc>
          <w:tcPr>
            <w:tcW w:w="556"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246"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2409"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1985"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2693"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r>
      <w:tr w:rsidR="00450B45" w:rsidRPr="00450B45" w:rsidTr="007F1B25">
        <w:tc>
          <w:tcPr>
            <w:tcW w:w="556"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246"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2409"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1985"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c>
          <w:tcPr>
            <w:tcW w:w="2693" w:type="dxa"/>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p>
        </w:tc>
      </w:tr>
    </w:tbl>
    <w:p w:rsidR="00450B45" w:rsidRPr="00450B45" w:rsidRDefault="00450B45" w:rsidP="00450B45">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50B45" w:rsidRPr="00450B45" w:rsidTr="007F1B25">
        <w:tc>
          <w:tcPr>
            <w:tcW w:w="9854" w:type="dxa"/>
          </w:tcPr>
          <w:p w:rsidR="00450B45" w:rsidRPr="00450B45" w:rsidRDefault="00450B45" w:rsidP="00450B45">
            <w:pPr>
              <w:shd w:val="clear" w:color="auto" w:fill="FFFFFF"/>
              <w:tabs>
                <w:tab w:val="center" w:pos="8647"/>
              </w:tabs>
              <w:spacing w:after="0" w:line="240" w:lineRule="auto"/>
              <w:rPr>
                <w:rFonts w:ascii="Times New Roman" w:eastAsia="Times New Roman" w:hAnsi="Times New Roman" w:cs="Times New Roman"/>
                <w:color w:val="000000"/>
                <w:spacing w:val="-6"/>
                <w:sz w:val="24"/>
                <w:szCs w:val="24"/>
              </w:rPr>
            </w:pPr>
            <w:r w:rsidRPr="00450B45">
              <w:rPr>
                <w:rFonts w:ascii="Times New Roman" w:eastAsia="Times New Roman" w:hAnsi="Times New Roman" w:cs="Times New Roman"/>
                <w:b/>
                <w:color w:val="000000"/>
                <w:spacing w:val="-6"/>
                <w:sz w:val="24"/>
                <w:szCs w:val="24"/>
              </w:rPr>
              <w:t>Tinkamiausiu pripažintas tiekėjas</w:t>
            </w:r>
            <w:r w:rsidRPr="00450B45">
              <w:rPr>
                <w:rFonts w:ascii="Times New Roman" w:eastAsia="Times New Roman" w:hAnsi="Times New Roman" w:cs="Times New Roman"/>
                <w:color w:val="000000"/>
                <w:spacing w:val="-6"/>
                <w:sz w:val="24"/>
                <w:szCs w:val="24"/>
              </w:rPr>
              <w:t xml:space="preserve">: tiekėjo pavadinimas </w:t>
            </w:r>
          </w:p>
        </w:tc>
      </w:tr>
      <w:tr w:rsidR="00450B45" w:rsidRPr="00450B45" w:rsidTr="007F1B25">
        <w:tc>
          <w:tcPr>
            <w:tcW w:w="9854" w:type="dxa"/>
          </w:tcPr>
          <w:p w:rsidR="00450B45" w:rsidRPr="00450B45" w:rsidRDefault="00450B45" w:rsidP="00450B45">
            <w:pPr>
              <w:spacing w:after="0" w:line="240" w:lineRule="auto"/>
              <w:rPr>
                <w:rFonts w:ascii="Times New Roman" w:eastAsia="Times New Roman" w:hAnsi="Times New Roman" w:cs="Times New Roman"/>
                <w:b/>
                <w:color w:val="000000"/>
                <w:sz w:val="24"/>
                <w:szCs w:val="24"/>
              </w:rPr>
            </w:pPr>
            <w:r w:rsidRPr="00450B45">
              <w:rPr>
                <w:rFonts w:ascii="Times New Roman" w:eastAsia="Times New Roman" w:hAnsi="Times New Roman" w:cs="Times New Roman"/>
                <w:b/>
                <w:color w:val="000000"/>
                <w:sz w:val="24"/>
                <w:szCs w:val="24"/>
              </w:rPr>
              <w:t xml:space="preserve">Pastabos: </w:t>
            </w:r>
          </w:p>
          <w:p w:rsidR="00450B45" w:rsidRPr="00450B45" w:rsidRDefault="00450B45" w:rsidP="00450B45">
            <w:pPr>
              <w:spacing w:after="0" w:line="240" w:lineRule="auto"/>
              <w:rPr>
                <w:rFonts w:ascii="Times New Roman" w:eastAsia="Times New Roman" w:hAnsi="Times New Roman" w:cs="Times New Roman"/>
                <w:b/>
                <w:color w:val="000000"/>
                <w:sz w:val="24"/>
                <w:szCs w:val="24"/>
              </w:rPr>
            </w:pPr>
          </w:p>
        </w:tc>
      </w:tr>
    </w:tbl>
    <w:p w:rsidR="00450B45" w:rsidRPr="00450B45" w:rsidRDefault="00450B45" w:rsidP="00450B45">
      <w:pPr>
        <w:spacing w:after="0" w:line="240" w:lineRule="auto"/>
        <w:rPr>
          <w:rFonts w:ascii="Times New Roman" w:eastAsia="Times New Roman" w:hAnsi="Times New Roman" w:cs="Times New Roman"/>
          <w:noProof/>
          <w:color w:val="000000"/>
          <w:sz w:val="24"/>
          <w:szCs w:val="24"/>
        </w:rPr>
      </w:pPr>
    </w:p>
    <w:p w:rsidR="00450B45" w:rsidRPr="00450B45" w:rsidRDefault="00450B45" w:rsidP="00450B45">
      <w:pPr>
        <w:spacing w:after="0" w:line="240" w:lineRule="auto"/>
        <w:rPr>
          <w:rFonts w:ascii="Times New Roman" w:eastAsia="Times New Roman" w:hAnsi="Times New Roman" w:cs="Times New Roman"/>
          <w:color w:val="000000"/>
          <w:sz w:val="24"/>
          <w:szCs w:val="24"/>
        </w:rPr>
      </w:pPr>
    </w:p>
    <w:tbl>
      <w:tblPr>
        <w:tblW w:w="0" w:type="auto"/>
        <w:jc w:val="center"/>
        <w:tblLook w:val="04A0" w:firstRow="1" w:lastRow="0" w:firstColumn="1" w:lastColumn="0" w:noHBand="0" w:noVBand="1"/>
      </w:tblPr>
      <w:tblGrid>
        <w:gridCol w:w="2802"/>
        <w:gridCol w:w="482"/>
        <w:gridCol w:w="2778"/>
        <w:gridCol w:w="709"/>
        <w:gridCol w:w="2976"/>
      </w:tblGrid>
      <w:tr w:rsidR="00450B45" w:rsidRPr="00450B45" w:rsidTr="007F1B25">
        <w:trPr>
          <w:jc w:val="center"/>
        </w:trPr>
        <w:tc>
          <w:tcPr>
            <w:tcW w:w="2802" w:type="dxa"/>
            <w:tcBorders>
              <w:top w:val="single" w:sz="4" w:space="0" w:color="auto"/>
              <w:left w:val="nil"/>
              <w:bottom w:val="nil"/>
              <w:right w:val="nil"/>
            </w:tcBorders>
          </w:tcPr>
          <w:p w:rsidR="00450B45" w:rsidRPr="00450B45" w:rsidRDefault="00450B45" w:rsidP="00450B45">
            <w:pPr>
              <w:spacing w:after="0" w:line="240" w:lineRule="auto"/>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(pirkimo organizatoriaus pareigos)</w:t>
            </w:r>
          </w:p>
        </w:tc>
        <w:tc>
          <w:tcPr>
            <w:tcW w:w="482"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778" w:type="dxa"/>
            <w:tcBorders>
              <w:top w:val="single" w:sz="4" w:space="0" w:color="auto"/>
              <w:left w:val="nil"/>
              <w:bottom w:val="nil"/>
              <w:right w:val="nil"/>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(parašas)</w:t>
            </w:r>
          </w:p>
        </w:tc>
        <w:tc>
          <w:tcPr>
            <w:tcW w:w="709" w:type="dxa"/>
          </w:tcPr>
          <w:p w:rsidR="00450B45" w:rsidRPr="00450B45" w:rsidRDefault="00450B45" w:rsidP="00450B45">
            <w:pPr>
              <w:spacing w:after="0" w:line="240" w:lineRule="auto"/>
              <w:rPr>
                <w:rFonts w:ascii="Times New Roman" w:eastAsia="Times New Roman" w:hAnsi="Times New Roman" w:cs="Times New Roman"/>
                <w:color w:val="000000"/>
                <w:sz w:val="24"/>
                <w:szCs w:val="24"/>
              </w:rPr>
            </w:pPr>
          </w:p>
        </w:tc>
        <w:tc>
          <w:tcPr>
            <w:tcW w:w="2976" w:type="dxa"/>
            <w:tcBorders>
              <w:top w:val="single" w:sz="4" w:space="0" w:color="auto"/>
              <w:left w:val="nil"/>
              <w:bottom w:val="nil"/>
              <w:right w:val="nil"/>
            </w:tcBorders>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rPr>
            </w:pPr>
            <w:r w:rsidRPr="00450B45">
              <w:rPr>
                <w:rFonts w:ascii="Times New Roman" w:eastAsia="Times New Roman" w:hAnsi="Times New Roman" w:cs="Times New Roman"/>
                <w:color w:val="000000"/>
                <w:sz w:val="24"/>
                <w:szCs w:val="24"/>
              </w:rPr>
              <w:t>(vardas ir pavardė)</w:t>
            </w:r>
          </w:p>
        </w:tc>
      </w:tr>
    </w:tbl>
    <w:p w:rsidR="00450B45" w:rsidRPr="00450B45" w:rsidRDefault="00450B45" w:rsidP="00450B45">
      <w:pPr>
        <w:spacing w:after="0" w:line="240" w:lineRule="auto"/>
        <w:rPr>
          <w:rFonts w:ascii="Times New Roman" w:eastAsia="Times New Roman" w:hAnsi="Times New Roman" w:cs="Times New Roman"/>
          <w:noProof/>
          <w:color w:val="000000"/>
          <w:sz w:val="24"/>
          <w:szCs w:val="24"/>
        </w:rPr>
      </w:pPr>
    </w:p>
    <w:p w:rsidR="00450B45" w:rsidRPr="00450B45" w:rsidRDefault="00450B45" w:rsidP="00450B45">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sz w:val="24"/>
          <w:szCs w:val="24"/>
          <w:lang w:val="en-US"/>
        </w:rPr>
      </w:pPr>
    </w:p>
    <w:p w:rsidR="00450B45" w:rsidRPr="00450B45" w:rsidRDefault="00450B45" w:rsidP="00450B45">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sz w:val="24"/>
          <w:szCs w:val="24"/>
          <w:lang w:val="en-US"/>
        </w:rPr>
      </w:pPr>
    </w:p>
    <w:p w:rsidR="00450B45" w:rsidRPr="00450B45" w:rsidRDefault="00450B45" w:rsidP="00450B45">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sz w:val="24"/>
          <w:szCs w:val="24"/>
          <w:lang w:val="en-US"/>
        </w:rPr>
      </w:pPr>
    </w:p>
    <w:p w:rsidR="00450B45" w:rsidRPr="00450B45" w:rsidRDefault="00450B45" w:rsidP="00450B45">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sz w:val="24"/>
          <w:szCs w:val="24"/>
          <w:lang w:val="en-US"/>
        </w:rPr>
      </w:pPr>
    </w:p>
    <w:p w:rsidR="00450B45" w:rsidRPr="00450B45" w:rsidRDefault="00450B45" w:rsidP="00450B45">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sz w:val="24"/>
          <w:szCs w:val="24"/>
          <w:lang w:val="en-US"/>
        </w:rPr>
      </w:pPr>
    </w:p>
    <w:p w:rsidR="00450B45" w:rsidRPr="00450B45" w:rsidRDefault="00450B45" w:rsidP="00450B45">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sz w:val="24"/>
          <w:szCs w:val="24"/>
          <w:lang w:val="en-US"/>
        </w:rPr>
      </w:pPr>
    </w:p>
    <w:p w:rsidR="00450B45" w:rsidRPr="00450B45" w:rsidRDefault="00450B45" w:rsidP="00450B45">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sz w:val="24"/>
          <w:szCs w:val="24"/>
          <w:lang w:val="en-US"/>
        </w:rPr>
      </w:pPr>
    </w:p>
    <w:p w:rsidR="00450B45" w:rsidRPr="00450B45" w:rsidRDefault="00450B45" w:rsidP="00450B45">
      <w:pPr>
        <w:suppressAutoHyphens/>
        <w:autoSpaceDE w:val="0"/>
        <w:autoSpaceDN w:val="0"/>
        <w:adjustRightInd w:val="0"/>
        <w:spacing w:after="0" w:line="298" w:lineRule="auto"/>
        <w:ind w:left="6120"/>
        <w:textAlignment w:val="center"/>
        <w:rPr>
          <w:rFonts w:ascii="Times New Roman" w:eastAsia="Times New Roman" w:hAnsi="Times New Roman" w:cs="Times New Roman"/>
          <w:color w:val="000000"/>
          <w:spacing w:val="-1"/>
          <w:sz w:val="24"/>
          <w:szCs w:val="24"/>
        </w:rPr>
      </w:pPr>
      <w:r w:rsidRPr="00450B45">
        <w:rPr>
          <w:rFonts w:ascii="Times New Roman" w:eastAsia="Times New Roman" w:hAnsi="Times New Roman" w:cs="Times New Roman"/>
          <w:color w:val="000000"/>
          <w:spacing w:val="-1"/>
          <w:sz w:val="24"/>
          <w:szCs w:val="24"/>
        </w:rPr>
        <w:t>Supaprastintų viešųjų pirkimų taisyklių 2 priedas</w:t>
      </w:r>
    </w:p>
    <w:tbl>
      <w:tblPr>
        <w:tblW w:w="9812" w:type="dxa"/>
        <w:tblInd w:w="93" w:type="dxa"/>
        <w:tblLook w:val="04A0" w:firstRow="1" w:lastRow="0" w:firstColumn="1" w:lastColumn="0" w:noHBand="0" w:noVBand="1"/>
      </w:tblPr>
      <w:tblGrid>
        <w:gridCol w:w="568"/>
        <w:gridCol w:w="979"/>
        <w:gridCol w:w="979"/>
        <w:gridCol w:w="1938"/>
        <w:gridCol w:w="510"/>
        <w:gridCol w:w="510"/>
        <w:gridCol w:w="435"/>
        <w:gridCol w:w="662"/>
        <w:gridCol w:w="274"/>
        <w:gridCol w:w="876"/>
        <w:gridCol w:w="331"/>
        <w:gridCol w:w="825"/>
        <w:gridCol w:w="460"/>
        <w:gridCol w:w="774"/>
      </w:tblGrid>
      <w:tr w:rsidR="00450B45" w:rsidRPr="00450B45" w:rsidTr="007F1B25">
        <w:trPr>
          <w:trHeight w:val="377"/>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2039" w:type="dxa"/>
            <w:gridSpan w:val="4"/>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Calibri" w:eastAsia="Times New Roman" w:hAnsi="Calibri" w:cs="Times New Roman"/>
                <w:color w:val="000000"/>
                <w:sz w:val="24"/>
                <w:szCs w:val="24"/>
                <w:lang w:eastAsia="lt-LT"/>
              </w:rPr>
            </w:pPr>
          </w:p>
        </w:tc>
      </w:tr>
      <w:tr w:rsidR="00450B45" w:rsidRPr="00450B45" w:rsidTr="007F1B25">
        <w:trPr>
          <w:trHeight w:val="300"/>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4058" w:type="dxa"/>
            <w:gridSpan w:val="7"/>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r w:rsidRPr="00450B45">
              <w:rPr>
                <w:rFonts w:ascii="Times New Roman" w:eastAsia="Times New Roman" w:hAnsi="Times New Roman" w:cs="Times New Roman"/>
                <w:i/>
                <w:color w:val="000000"/>
                <w:sz w:val="24"/>
                <w:szCs w:val="24"/>
                <w:lang w:eastAsia="lt-LT"/>
              </w:rPr>
              <w:t>Tvirtinu:</w:t>
            </w:r>
          </w:p>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r w:rsidRPr="00450B45">
              <w:rPr>
                <w:rFonts w:ascii="Times New Roman" w:eastAsia="Times New Roman" w:hAnsi="Times New Roman" w:cs="Times New Roman"/>
                <w:i/>
                <w:color w:val="000000"/>
                <w:sz w:val="24"/>
                <w:szCs w:val="24"/>
                <w:lang w:eastAsia="lt-LT"/>
              </w:rPr>
              <w:t>( Mokyklos direktoriaus parašas</w:t>
            </w:r>
          </w:p>
        </w:tc>
      </w:tr>
      <w:tr w:rsidR="00450B45" w:rsidRPr="00450B45" w:rsidTr="007F1B25">
        <w:trPr>
          <w:trHeight w:val="300"/>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3299" w:type="dxa"/>
            <w:gridSpan w:val="6"/>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r w:rsidRPr="00450B45">
              <w:rPr>
                <w:rFonts w:ascii="Times New Roman" w:eastAsia="Times New Roman" w:hAnsi="Times New Roman" w:cs="Times New Roman"/>
                <w:i/>
                <w:color w:val="000000"/>
                <w:sz w:val="24"/>
                <w:szCs w:val="24"/>
                <w:lang w:eastAsia="lt-LT"/>
              </w:rPr>
              <w:t>ir antspaudas)</w:t>
            </w: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75"/>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266" w:type="dxa"/>
            <w:gridSpan w:val="5"/>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xml:space="preserve">                                    P A R A I Š K A</w:t>
            </w: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75"/>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b/>
                <w:bCs/>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75"/>
        </w:trPr>
        <w:tc>
          <w:tcPr>
            <w:tcW w:w="9812" w:type="dxa"/>
            <w:gridSpan w:val="14"/>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r w:rsidRPr="00450B45">
              <w:rPr>
                <w:rFonts w:ascii="Times New Roman" w:eastAsia="Times New Roman" w:hAnsi="Times New Roman" w:cs="Times New Roman"/>
                <w:sz w:val="24"/>
                <w:szCs w:val="24"/>
                <w:lang w:eastAsia="lt-LT"/>
              </w:rPr>
              <w:t>(pateikiamas prašymas konkrečioms prekėms, paslaugoms ar darbams pirkti) ……………………………..</w:t>
            </w:r>
          </w:p>
        </w:tc>
      </w:tr>
      <w:tr w:rsidR="00450B45" w:rsidRPr="00450B45" w:rsidTr="007F1B25">
        <w:trPr>
          <w:trHeight w:val="375"/>
        </w:trPr>
        <w:tc>
          <w:tcPr>
            <w:tcW w:w="9812" w:type="dxa"/>
            <w:gridSpan w:val="14"/>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sz w:val="24"/>
                <w:szCs w:val="24"/>
                <w:lang w:eastAsia="lt-LT"/>
              </w:rPr>
            </w:pPr>
            <w:r w:rsidRPr="00450B45">
              <w:rPr>
                <w:rFonts w:ascii="Times New Roman" w:eastAsia="Times New Roman" w:hAnsi="Times New Roman" w:cs="Times New Roman"/>
                <w:i/>
                <w:sz w:val="24"/>
                <w:szCs w:val="24"/>
                <w:lang w:eastAsia="lt-LT"/>
              </w:rPr>
              <w:t xml:space="preserve"> </w:t>
            </w:r>
            <w:r w:rsidRPr="00450B45">
              <w:rPr>
                <w:rFonts w:ascii="Times New Roman" w:eastAsia="Times New Roman" w:hAnsi="Times New Roman" w:cs="Times New Roman"/>
                <w:sz w:val="24"/>
                <w:szCs w:val="24"/>
                <w:lang w:eastAsia="lt-LT"/>
              </w:rPr>
              <w:t>………………………………………………………………………………………………..(aprašoma, kaip</w:t>
            </w:r>
            <w:r w:rsidRPr="00450B45">
              <w:rPr>
                <w:rFonts w:ascii="Times New Roman" w:eastAsia="Times New Roman" w:hAnsi="Times New Roman" w:cs="Times New Roman"/>
                <w:i/>
                <w:sz w:val="24"/>
                <w:szCs w:val="24"/>
                <w:lang w:eastAsia="lt-LT"/>
              </w:rPr>
              <w:t xml:space="preserve"> </w:t>
            </w:r>
            <w:r w:rsidRPr="00450B45">
              <w:rPr>
                <w:rFonts w:ascii="Times New Roman" w:eastAsia="Times New Roman" w:hAnsi="Times New Roman" w:cs="Times New Roman"/>
                <w:sz w:val="24"/>
                <w:szCs w:val="24"/>
                <w:lang w:eastAsia="lt-LT"/>
              </w:rPr>
              <w:t>bus atliekamas pirkimas)</w:t>
            </w:r>
            <w:r w:rsidRPr="00450B45">
              <w:rPr>
                <w:rFonts w:ascii="Times New Roman" w:eastAsia="Times New Roman" w:hAnsi="Times New Roman" w:cs="Times New Roman"/>
                <w:i/>
                <w:sz w:val="24"/>
                <w:szCs w:val="24"/>
                <w:lang w:eastAsia="lt-LT"/>
              </w:rPr>
              <w:t xml:space="preserve"> </w:t>
            </w:r>
          </w:p>
        </w:tc>
      </w:tr>
      <w:tr w:rsidR="00450B45" w:rsidRPr="00450B45" w:rsidTr="007F1B25">
        <w:trPr>
          <w:trHeight w:val="300"/>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i/>
                <w:color w:val="000000"/>
                <w:sz w:val="24"/>
                <w:szCs w:val="24"/>
                <w:lang w:eastAsia="lt-LT"/>
              </w:rPr>
            </w:pPr>
          </w:p>
        </w:tc>
      </w:tr>
      <w:tr w:rsidR="00450B45" w:rsidRPr="00450B45" w:rsidTr="007F1B25">
        <w:trPr>
          <w:trHeight w:val="60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roofErr w:type="spellStart"/>
            <w:r w:rsidRPr="00450B45">
              <w:rPr>
                <w:rFonts w:ascii="Times New Roman" w:eastAsia="Times New Roman" w:hAnsi="Times New Roman" w:cs="Times New Roman"/>
                <w:color w:val="000000"/>
                <w:sz w:val="24"/>
                <w:szCs w:val="24"/>
                <w:lang w:eastAsia="lt-LT"/>
              </w:rPr>
              <w:t>Eil</w:t>
            </w:r>
            <w:proofErr w:type="spellEnd"/>
            <w:r w:rsidRPr="00450B45">
              <w:rPr>
                <w:rFonts w:ascii="Times New Roman" w:eastAsia="Times New Roman" w:hAnsi="Times New Roman" w:cs="Times New Roman"/>
                <w:color w:val="000000"/>
                <w:sz w:val="24"/>
                <w:szCs w:val="24"/>
                <w:lang w:eastAsia="lt-LT"/>
              </w:rPr>
              <w:t xml:space="preserve">. </w:t>
            </w:r>
            <w:proofErr w:type="spellStart"/>
            <w:r w:rsidRPr="00450B45">
              <w:rPr>
                <w:rFonts w:ascii="Times New Roman" w:eastAsia="Times New Roman" w:hAnsi="Times New Roman" w:cs="Times New Roman"/>
                <w:color w:val="000000"/>
                <w:sz w:val="24"/>
                <w:szCs w:val="24"/>
                <w:lang w:eastAsia="lt-LT"/>
              </w:rPr>
              <w:t>Nr</w:t>
            </w:r>
            <w:proofErr w:type="spellEnd"/>
            <w:r w:rsidRPr="00450B45">
              <w:rPr>
                <w:rFonts w:ascii="Times New Roman" w:eastAsia="Times New Roman" w:hAnsi="Times New Roman" w:cs="Times New Roman"/>
                <w:color w:val="000000"/>
                <w:sz w:val="24"/>
                <w:szCs w:val="24"/>
                <w:lang w:eastAsia="lt-LT"/>
              </w:rPr>
              <w:t>.</w:t>
            </w:r>
          </w:p>
        </w:tc>
        <w:tc>
          <w:tcPr>
            <w:tcW w:w="3820"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Prekės, paslaugos ar planuojamų darbų pavadinimas ir trumpas aprašymas</w:t>
            </w:r>
          </w:p>
        </w:tc>
        <w:tc>
          <w:tcPr>
            <w:tcW w:w="1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Kiekis (</w:t>
            </w:r>
            <w:proofErr w:type="spellStart"/>
            <w:r w:rsidRPr="00450B45">
              <w:rPr>
                <w:rFonts w:ascii="Times New Roman" w:eastAsia="Times New Roman" w:hAnsi="Times New Roman" w:cs="Times New Roman"/>
                <w:color w:val="000000"/>
                <w:sz w:val="24"/>
                <w:szCs w:val="24"/>
                <w:lang w:eastAsia="lt-LT"/>
              </w:rPr>
              <w:t>vnt</w:t>
            </w:r>
            <w:proofErr w:type="spellEnd"/>
            <w:r w:rsidRPr="00450B45">
              <w:rPr>
                <w:rFonts w:ascii="Times New Roman" w:eastAsia="Times New Roman" w:hAnsi="Times New Roman" w:cs="Times New Roman"/>
                <w:color w:val="000000"/>
                <w:sz w:val="24"/>
                <w:szCs w:val="24"/>
                <w:lang w:eastAsia="lt-LT"/>
              </w:rPr>
              <w:t>.)</w:t>
            </w:r>
          </w:p>
        </w:tc>
        <w:tc>
          <w:tcPr>
            <w:tcW w:w="4464" w:type="dxa"/>
            <w:gridSpan w:val="8"/>
            <w:tcBorders>
              <w:top w:val="single" w:sz="4" w:space="0" w:color="auto"/>
              <w:left w:val="nil"/>
              <w:bottom w:val="single" w:sz="4" w:space="0" w:color="000000"/>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Apytikslė numatomo pirkimo vertė (€)</w:t>
            </w:r>
          </w:p>
        </w:tc>
      </w:tr>
      <w:tr w:rsidR="00450B45" w:rsidRPr="00450B45" w:rsidTr="007F1B25">
        <w:trPr>
          <w:trHeight w:val="600"/>
        </w:trPr>
        <w:tc>
          <w:tcPr>
            <w:tcW w:w="528" w:type="dxa"/>
            <w:vMerge/>
            <w:tcBorders>
              <w:top w:val="single" w:sz="4" w:space="0" w:color="auto"/>
              <w:left w:val="single" w:sz="4" w:space="0" w:color="auto"/>
              <w:bottom w:val="single" w:sz="4" w:space="0" w:color="000000"/>
              <w:right w:val="single" w:sz="4" w:space="0" w:color="auto"/>
            </w:tcBorders>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3820" w:type="dxa"/>
            <w:gridSpan w:val="3"/>
            <w:vMerge/>
            <w:tcBorders>
              <w:top w:val="single" w:sz="4" w:space="0" w:color="auto"/>
              <w:left w:val="single" w:sz="4" w:space="0" w:color="auto"/>
              <w:bottom w:val="single" w:sz="4" w:space="0" w:color="000000"/>
              <w:right w:val="nil"/>
            </w:tcBorders>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Aplinkos lėšos</w:t>
            </w:r>
          </w:p>
        </w:tc>
        <w:tc>
          <w:tcPr>
            <w:tcW w:w="1097" w:type="dxa"/>
            <w:gridSpan w:val="2"/>
            <w:tcBorders>
              <w:top w:val="nil"/>
              <w:left w:val="nil"/>
              <w:bottom w:val="single" w:sz="4" w:space="0" w:color="auto"/>
              <w:right w:val="single" w:sz="4" w:space="0" w:color="auto"/>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Krepšelio lėšos</w:t>
            </w:r>
          </w:p>
        </w:tc>
        <w:tc>
          <w:tcPr>
            <w:tcW w:w="1134" w:type="dxa"/>
            <w:gridSpan w:val="2"/>
            <w:tcBorders>
              <w:top w:val="nil"/>
              <w:left w:val="nil"/>
              <w:bottom w:val="single" w:sz="4" w:space="0" w:color="auto"/>
              <w:right w:val="single" w:sz="4" w:space="0" w:color="auto"/>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Nuomos lėšos</w:t>
            </w:r>
          </w:p>
        </w:tc>
        <w:tc>
          <w:tcPr>
            <w:tcW w:w="1210" w:type="dxa"/>
            <w:gridSpan w:val="2"/>
            <w:tcBorders>
              <w:top w:val="nil"/>
              <w:left w:val="nil"/>
              <w:bottom w:val="single" w:sz="4" w:space="0" w:color="auto"/>
              <w:right w:val="single" w:sz="4" w:space="0" w:color="auto"/>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Parama ir 2%</w:t>
            </w:r>
          </w:p>
        </w:tc>
      </w:tr>
      <w:tr w:rsidR="00450B45" w:rsidRPr="00450B45" w:rsidTr="007F1B25">
        <w:trPr>
          <w:trHeight w:val="393"/>
        </w:trPr>
        <w:tc>
          <w:tcPr>
            <w:tcW w:w="528" w:type="dxa"/>
            <w:tcBorders>
              <w:top w:val="nil"/>
              <w:left w:val="single" w:sz="4" w:space="0" w:color="auto"/>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1.</w:t>
            </w:r>
          </w:p>
        </w:tc>
        <w:tc>
          <w:tcPr>
            <w:tcW w:w="3820" w:type="dxa"/>
            <w:gridSpan w:val="3"/>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097"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210"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r>
      <w:tr w:rsidR="00450B45" w:rsidRPr="00450B45" w:rsidTr="007F1B25">
        <w:trPr>
          <w:trHeight w:val="413"/>
        </w:trPr>
        <w:tc>
          <w:tcPr>
            <w:tcW w:w="528" w:type="dxa"/>
            <w:tcBorders>
              <w:top w:val="nil"/>
              <w:left w:val="single" w:sz="4" w:space="0" w:color="auto"/>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2.</w:t>
            </w:r>
          </w:p>
        </w:tc>
        <w:tc>
          <w:tcPr>
            <w:tcW w:w="3820" w:type="dxa"/>
            <w:gridSpan w:val="3"/>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097"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210"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r>
      <w:tr w:rsidR="00450B45" w:rsidRPr="00450B45" w:rsidTr="007F1B25">
        <w:trPr>
          <w:trHeight w:val="420"/>
        </w:trPr>
        <w:tc>
          <w:tcPr>
            <w:tcW w:w="528" w:type="dxa"/>
            <w:tcBorders>
              <w:top w:val="nil"/>
              <w:left w:val="single" w:sz="4" w:space="0" w:color="auto"/>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3.</w:t>
            </w:r>
          </w:p>
        </w:tc>
        <w:tc>
          <w:tcPr>
            <w:tcW w:w="3820" w:type="dxa"/>
            <w:gridSpan w:val="3"/>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097"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210"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r>
      <w:tr w:rsidR="00450B45" w:rsidRPr="00450B45" w:rsidTr="007F1B25">
        <w:trPr>
          <w:trHeight w:val="398"/>
        </w:trPr>
        <w:tc>
          <w:tcPr>
            <w:tcW w:w="528" w:type="dxa"/>
            <w:tcBorders>
              <w:top w:val="nil"/>
              <w:left w:val="single" w:sz="4" w:space="0" w:color="auto"/>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4.</w:t>
            </w:r>
          </w:p>
        </w:tc>
        <w:tc>
          <w:tcPr>
            <w:tcW w:w="3820" w:type="dxa"/>
            <w:gridSpan w:val="3"/>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00"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097"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210" w:type="dxa"/>
            <w:gridSpan w:val="2"/>
            <w:tcBorders>
              <w:top w:val="nil"/>
              <w:left w:val="nil"/>
              <w:bottom w:val="single" w:sz="4"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r>
      <w:tr w:rsidR="00450B45" w:rsidRPr="00450B45" w:rsidTr="007F1B25">
        <w:trPr>
          <w:trHeight w:val="417"/>
        </w:trPr>
        <w:tc>
          <w:tcPr>
            <w:tcW w:w="528" w:type="dxa"/>
            <w:tcBorders>
              <w:top w:val="nil"/>
              <w:left w:val="single" w:sz="4" w:space="0" w:color="auto"/>
              <w:bottom w:val="nil"/>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5.</w:t>
            </w:r>
          </w:p>
        </w:tc>
        <w:tc>
          <w:tcPr>
            <w:tcW w:w="3820" w:type="dxa"/>
            <w:gridSpan w:val="3"/>
            <w:tcBorders>
              <w:top w:val="single" w:sz="4" w:space="0" w:color="auto"/>
              <w:left w:val="nil"/>
              <w:bottom w:val="nil"/>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00" w:type="dxa"/>
            <w:gridSpan w:val="2"/>
            <w:tcBorders>
              <w:top w:val="single" w:sz="4" w:space="0" w:color="auto"/>
              <w:left w:val="nil"/>
              <w:bottom w:val="nil"/>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1023" w:type="dxa"/>
            <w:gridSpan w:val="2"/>
            <w:tcBorders>
              <w:top w:val="single" w:sz="4" w:space="0" w:color="auto"/>
              <w:left w:val="nil"/>
              <w:bottom w:val="nil"/>
              <w:right w:val="single" w:sz="4" w:space="0" w:color="000000"/>
            </w:tcBorders>
            <w:shd w:val="clear" w:color="auto" w:fill="auto"/>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097" w:type="dxa"/>
            <w:gridSpan w:val="2"/>
            <w:tcBorders>
              <w:top w:val="nil"/>
              <w:left w:val="nil"/>
              <w:bottom w:val="nil"/>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134" w:type="dxa"/>
            <w:gridSpan w:val="2"/>
            <w:tcBorders>
              <w:top w:val="nil"/>
              <w:left w:val="nil"/>
              <w:bottom w:val="nil"/>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210" w:type="dxa"/>
            <w:gridSpan w:val="2"/>
            <w:tcBorders>
              <w:top w:val="nil"/>
              <w:left w:val="nil"/>
              <w:bottom w:val="nil"/>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r>
      <w:tr w:rsidR="00450B45" w:rsidRPr="00450B45" w:rsidTr="007F1B25">
        <w:trPr>
          <w:trHeight w:val="300"/>
        </w:trPr>
        <w:tc>
          <w:tcPr>
            <w:tcW w:w="528" w:type="dxa"/>
            <w:tcBorders>
              <w:top w:val="single" w:sz="8" w:space="0" w:color="auto"/>
              <w:left w:val="single" w:sz="8" w:space="0" w:color="auto"/>
              <w:bottom w:val="single" w:sz="8" w:space="0" w:color="auto"/>
              <w:right w:val="single" w:sz="4" w:space="0" w:color="auto"/>
            </w:tcBorders>
            <w:shd w:val="clear" w:color="auto" w:fill="auto"/>
            <w:noWrap/>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w:t>
            </w:r>
          </w:p>
        </w:tc>
        <w:tc>
          <w:tcPr>
            <w:tcW w:w="3820" w:type="dxa"/>
            <w:gridSpan w:val="3"/>
            <w:tcBorders>
              <w:top w:val="single" w:sz="8" w:space="0" w:color="auto"/>
              <w:left w:val="nil"/>
              <w:bottom w:val="single" w:sz="8" w:space="0" w:color="auto"/>
              <w:right w:val="single" w:sz="4" w:space="0" w:color="000000"/>
            </w:tcBorders>
            <w:shd w:val="clear" w:color="auto" w:fill="auto"/>
            <w:noWrap/>
            <w:vAlign w:val="center"/>
          </w:tcPr>
          <w:p w:rsidR="00450B45" w:rsidRPr="00450B45" w:rsidRDefault="00450B45" w:rsidP="00450B45">
            <w:pPr>
              <w:spacing w:after="0" w:line="240" w:lineRule="auto"/>
              <w:jc w:val="right"/>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VISO:</w:t>
            </w:r>
          </w:p>
        </w:tc>
        <w:tc>
          <w:tcPr>
            <w:tcW w:w="1000" w:type="dxa"/>
            <w:gridSpan w:val="2"/>
            <w:tcBorders>
              <w:top w:val="single" w:sz="8" w:space="0" w:color="auto"/>
              <w:left w:val="nil"/>
              <w:bottom w:val="single" w:sz="8" w:space="0" w:color="auto"/>
              <w:right w:val="single" w:sz="4" w:space="0" w:color="000000"/>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 </w:t>
            </w:r>
          </w:p>
        </w:tc>
        <w:tc>
          <w:tcPr>
            <w:tcW w:w="1023" w:type="dxa"/>
            <w:gridSpan w:val="2"/>
            <w:tcBorders>
              <w:top w:val="single" w:sz="8" w:space="0" w:color="auto"/>
              <w:left w:val="nil"/>
              <w:bottom w:val="single" w:sz="8" w:space="0" w:color="auto"/>
              <w:right w:val="single" w:sz="4" w:space="0" w:color="000000"/>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0,00</w:t>
            </w:r>
          </w:p>
        </w:tc>
        <w:tc>
          <w:tcPr>
            <w:tcW w:w="1097" w:type="dxa"/>
            <w:gridSpan w:val="2"/>
            <w:tcBorders>
              <w:top w:val="single" w:sz="8" w:space="0" w:color="auto"/>
              <w:left w:val="nil"/>
              <w:bottom w:val="single" w:sz="8"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0,00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0,00</w:t>
            </w:r>
          </w:p>
        </w:tc>
        <w:tc>
          <w:tcPr>
            <w:tcW w:w="1210" w:type="dxa"/>
            <w:gridSpan w:val="2"/>
            <w:tcBorders>
              <w:top w:val="single" w:sz="8" w:space="0" w:color="auto"/>
              <w:left w:val="nil"/>
              <w:bottom w:val="single" w:sz="8" w:space="0" w:color="auto"/>
              <w:right w:val="single" w:sz="8" w:space="0" w:color="auto"/>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b/>
                <w:bCs/>
                <w:color w:val="000000"/>
                <w:sz w:val="24"/>
                <w:szCs w:val="24"/>
                <w:lang w:eastAsia="lt-LT"/>
              </w:rPr>
            </w:pPr>
            <w:r w:rsidRPr="00450B45">
              <w:rPr>
                <w:rFonts w:ascii="Times New Roman" w:eastAsia="Times New Roman" w:hAnsi="Times New Roman" w:cs="Times New Roman"/>
                <w:b/>
                <w:bCs/>
                <w:color w:val="000000"/>
                <w:sz w:val="24"/>
                <w:szCs w:val="24"/>
                <w:lang w:eastAsia="lt-LT"/>
              </w:rPr>
              <w:t>0,00</w:t>
            </w:r>
          </w:p>
        </w:tc>
      </w:tr>
      <w:tr w:rsidR="00450B45" w:rsidRPr="00450B45" w:rsidTr="007F1B25">
        <w:trPr>
          <w:trHeight w:val="300"/>
        </w:trPr>
        <w:tc>
          <w:tcPr>
            <w:tcW w:w="528"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617"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097"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34"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1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9812" w:type="dxa"/>
            <w:gridSpan w:val="14"/>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Pastabos:     ..................................................................................................................................................</w:t>
            </w:r>
          </w:p>
        </w:tc>
      </w:tr>
      <w:tr w:rsidR="00450B45" w:rsidRPr="00450B45" w:rsidTr="007F1B25">
        <w:trPr>
          <w:trHeight w:val="300"/>
        </w:trPr>
        <w:tc>
          <w:tcPr>
            <w:tcW w:w="528"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2448" w:type="dxa"/>
            <w:gridSpan w:val="3"/>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Pirkimo iniciatorius:</w:t>
            </w:r>
          </w:p>
        </w:tc>
        <w:tc>
          <w:tcPr>
            <w:tcW w:w="19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9053" w:type="dxa"/>
            <w:gridSpan w:val="13"/>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(pareigos)                                                            (parašas)                                        (vardas, pavardė)</w:t>
            </w: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1488" w:type="dxa"/>
            <w:gridSpan w:val="2"/>
            <w:tcBorders>
              <w:top w:val="nil"/>
              <w:left w:val="nil"/>
              <w:bottom w:val="single" w:sz="4" w:space="0" w:color="auto"/>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FF0000"/>
                <w:sz w:val="24"/>
                <w:szCs w:val="24"/>
                <w:lang w:eastAsia="lt-LT"/>
              </w:rPr>
            </w:pPr>
            <w:r w:rsidRPr="00450B45">
              <w:rPr>
                <w:rFonts w:ascii="Times New Roman" w:eastAsia="Times New Roman" w:hAnsi="Times New Roman" w:cs="Times New Roman"/>
                <w:color w:val="FF0000"/>
                <w:sz w:val="24"/>
                <w:szCs w:val="24"/>
                <w:lang w:eastAsia="lt-LT"/>
              </w:rPr>
              <w:t> </w:t>
            </w:r>
          </w:p>
        </w:tc>
        <w:tc>
          <w:tcPr>
            <w:tcW w:w="96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jc w:val="center"/>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1488"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 xml:space="preserve">        (data)</w:t>
            </w:r>
          </w:p>
        </w:tc>
        <w:tc>
          <w:tcPr>
            <w:tcW w:w="96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1488"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u w:val="single"/>
                <w:lang w:eastAsia="lt-LT"/>
              </w:rPr>
            </w:pPr>
            <w:r w:rsidRPr="00450B45">
              <w:rPr>
                <w:rFonts w:ascii="Times New Roman" w:eastAsia="Times New Roman" w:hAnsi="Times New Roman" w:cs="Times New Roman"/>
                <w:color w:val="000000"/>
                <w:sz w:val="24"/>
                <w:szCs w:val="24"/>
                <w:u w:val="single"/>
                <w:lang w:eastAsia="lt-LT"/>
              </w:rPr>
              <w:t xml:space="preserve">Suderinta: </w:t>
            </w:r>
          </w:p>
        </w:tc>
        <w:tc>
          <w:tcPr>
            <w:tcW w:w="96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2448" w:type="dxa"/>
            <w:gridSpan w:val="3"/>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Pirkimo organizatorius:</w:t>
            </w:r>
          </w:p>
        </w:tc>
        <w:tc>
          <w:tcPr>
            <w:tcW w:w="19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9053" w:type="dxa"/>
            <w:gridSpan w:val="13"/>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r w:rsidRPr="00450B45">
              <w:rPr>
                <w:rFonts w:ascii="Times New Roman" w:eastAsia="Times New Roman" w:hAnsi="Times New Roman" w:cs="Times New Roman"/>
                <w:color w:val="000000"/>
                <w:sz w:val="24"/>
                <w:szCs w:val="24"/>
                <w:lang w:eastAsia="lt-LT"/>
              </w:rPr>
              <w:t>(pareigos)                                                            (parašas)                                         (vardas, pavardė)</w:t>
            </w:r>
          </w:p>
        </w:tc>
        <w:tc>
          <w:tcPr>
            <w:tcW w:w="759" w:type="dxa"/>
            <w:tcBorders>
              <w:top w:val="nil"/>
              <w:left w:val="nil"/>
              <w:bottom w:val="nil"/>
              <w:right w:val="nil"/>
            </w:tcBorders>
            <w:shd w:val="clear" w:color="auto" w:fill="auto"/>
            <w:noWrap/>
            <w:vAlign w:val="center"/>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528"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1488"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u w:val="single"/>
                <w:lang w:eastAsia="lt-LT"/>
              </w:rPr>
            </w:pPr>
            <w:r w:rsidRPr="00450B45">
              <w:rPr>
                <w:rFonts w:ascii="Times New Roman" w:eastAsia="Times New Roman" w:hAnsi="Times New Roman" w:cs="Times New Roman"/>
                <w:color w:val="000000"/>
                <w:sz w:val="24"/>
                <w:szCs w:val="24"/>
                <w:u w:val="single"/>
                <w:lang w:eastAsia="lt-LT"/>
              </w:rPr>
              <w:t xml:space="preserve">Suderinta: </w:t>
            </w:r>
          </w:p>
        </w:tc>
        <w:tc>
          <w:tcPr>
            <w:tcW w:w="96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4348" w:type="dxa"/>
            <w:gridSpan w:val="4"/>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r w:rsidRPr="00450B45">
              <w:rPr>
                <w:rFonts w:ascii="Times New Roman" w:eastAsia="Times New Roman" w:hAnsi="Times New Roman" w:cs="Times New Roman"/>
                <w:sz w:val="24"/>
                <w:szCs w:val="24"/>
                <w:lang w:eastAsia="lt-LT"/>
              </w:rPr>
              <w:t>Finansų kontrolę atliekantis asmuo</w:t>
            </w: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p>
        </w:tc>
        <w:tc>
          <w:tcPr>
            <w:tcW w:w="500"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p>
        </w:tc>
        <w:tc>
          <w:tcPr>
            <w:tcW w:w="406"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p>
        </w:tc>
        <w:tc>
          <w:tcPr>
            <w:tcW w:w="879"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p>
        </w:tc>
        <w:tc>
          <w:tcPr>
            <w:tcW w:w="11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p>
        </w:tc>
        <w:tc>
          <w:tcPr>
            <w:tcW w:w="1260" w:type="dxa"/>
            <w:gridSpan w:val="2"/>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r w:rsidR="00450B45" w:rsidRPr="00450B45" w:rsidTr="007F1B25">
        <w:trPr>
          <w:trHeight w:val="300"/>
        </w:trPr>
        <w:tc>
          <w:tcPr>
            <w:tcW w:w="9053" w:type="dxa"/>
            <w:gridSpan w:val="13"/>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sz w:val="24"/>
                <w:szCs w:val="24"/>
                <w:lang w:eastAsia="lt-LT"/>
              </w:rPr>
            </w:pPr>
            <w:r w:rsidRPr="00450B45">
              <w:rPr>
                <w:rFonts w:ascii="Times New Roman" w:eastAsia="Times New Roman" w:hAnsi="Times New Roman" w:cs="Times New Roman"/>
                <w:sz w:val="24"/>
                <w:szCs w:val="24"/>
                <w:lang w:eastAsia="lt-LT"/>
              </w:rPr>
              <w:t>(pareigos)                                                            (parašas)                                         (vardas, pavardė)</w:t>
            </w:r>
          </w:p>
        </w:tc>
        <w:tc>
          <w:tcPr>
            <w:tcW w:w="759" w:type="dxa"/>
            <w:tcBorders>
              <w:top w:val="nil"/>
              <w:left w:val="nil"/>
              <w:bottom w:val="nil"/>
              <w:right w:val="nil"/>
            </w:tcBorders>
            <w:shd w:val="clear" w:color="auto" w:fill="auto"/>
            <w:noWrap/>
            <w:vAlign w:val="bottom"/>
          </w:tcPr>
          <w:p w:rsidR="00450B45" w:rsidRPr="00450B45" w:rsidRDefault="00450B45" w:rsidP="00450B45">
            <w:pPr>
              <w:spacing w:after="0" w:line="240" w:lineRule="auto"/>
              <w:rPr>
                <w:rFonts w:ascii="Times New Roman" w:eastAsia="Times New Roman" w:hAnsi="Times New Roman" w:cs="Times New Roman"/>
                <w:color w:val="000000"/>
                <w:sz w:val="24"/>
                <w:szCs w:val="24"/>
                <w:lang w:eastAsia="lt-LT"/>
              </w:rPr>
            </w:pPr>
          </w:p>
        </w:tc>
      </w:tr>
    </w:tbl>
    <w:p w:rsidR="00450B45" w:rsidRPr="00450B45" w:rsidRDefault="00450B45" w:rsidP="00450B45">
      <w:pPr>
        <w:suppressAutoHyphens/>
        <w:autoSpaceDE w:val="0"/>
        <w:autoSpaceDN w:val="0"/>
        <w:adjustRightInd w:val="0"/>
        <w:spacing w:after="0" w:line="298" w:lineRule="auto"/>
        <w:jc w:val="both"/>
        <w:textAlignment w:val="center"/>
        <w:rPr>
          <w:rFonts w:ascii="Times New Roman" w:eastAsia="Times New Roman" w:hAnsi="Times New Roman" w:cs="Times New Roman"/>
          <w:color w:val="000000"/>
          <w:sz w:val="24"/>
          <w:szCs w:val="24"/>
          <w:lang w:val="en-US"/>
        </w:rPr>
      </w:pPr>
    </w:p>
    <w:p w:rsidR="00550E66" w:rsidRDefault="00550E66">
      <w:bookmarkStart w:id="3" w:name="_GoBack"/>
      <w:bookmarkEnd w:id="3"/>
    </w:p>
    <w:sectPr w:rsidR="00550E66" w:rsidSect="00A0236B">
      <w:headerReference w:type="even" r:id="rId7"/>
      <w:headerReference w:type="default" r:id="rId8"/>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36" w:rsidRDefault="00450B45"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E0536" w:rsidRDefault="00450B4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36" w:rsidRDefault="00450B45"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AE0536" w:rsidRDefault="00450B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45"/>
    <w:rsid w:val="00450B45"/>
    <w:rsid w:val="0055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0B45"/>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450B45"/>
    <w:pPr>
      <w:keepNext/>
      <w:spacing w:before="240" w:after="60" w:line="240" w:lineRule="auto"/>
      <w:outlineLvl w:val="1"/>
    </w:pPr>
    <w:rPr>
      <w:rFonts w:ascii="Arial" w:eastAsia="Times New Roman" w:hAnsi="Arial" w:cs="Arial"/>
      <w:b/>
      <w:bCs/>
      <w:i/>
      <w:iCs/>
      <w:noProof/>
      <w:sz w:val="28"/>
      <w:szCs w:val="28"/>
    </w:rPr>
  </w:style>
  <w:style w:type="paragraph" w:styleId="Antrat4">
    <w:name w:val="heading 4"/>
    <w:aliases w:val="Heading 4 Char Char Char Char"/>
    <w:basedOn w:val="prastasis"/>
    <w:link w:val="Antrat4Diagrama"/>
    <w:qFormat/>
    <w:rsid w:val="00450B45"/>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450B45"/>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50B45"/>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450B45"/>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450B45"/>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450B45"/>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450B45"/>
  </w:style>
  <w:style w:type="paragraph" w:customStyle="1" w:styleId="ISTATYMAS">
    <w:name w:val="ISTATYMAS"/>
    <w:basedOn w:val="Noparagraphstyle"/>
    <w:rsid w:val="00450B45"/>
    <w:pPr>
      <w:keepLines/>
      <w:suppressAutoHyphens/>
      <w:jc w:val="center"/>
    </w:pPr>
    <w:rPr>
      <w:rFonts w:ascii="Times New Roman" w:hAnsi="Times New Roman"/>
      <w:sz w:val="20"/>
      <w:szCs w:val="20"/>
    </w:rPr>
  </w:style>
  <w:style w:type="paragraph" w:customStyle="1" w:styleId="Noparagraphstyle">
    <w:name w:val="[No paragraph style]"/>
    <w:rsid w:val="00450B45"/>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450B45"/>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450B45"/>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450B45"/>
    <w:pPr>
      <w:tabs>
        <w:tab w:val="right" w:pos="9808"/>
      </w:tabs>
      <w:suppressAutoHyphens/>
    </w:pPr>
    <w:rPr>
      <w:rFonts w:ascii="Times New Roman" w:hAnsi="Times New Roman"/>
      <w:caps/>
      <w:sz w:val="20"/>
      <w:szCs w:val="20"/>
    </w:rPr>
  </w:style>
  <w:style w:type="paragraph" w:customStyle="1" w:styleId="Linija">
    <w:name w:val="Linija"/>
    <w:basedOn w:val="MAZAS"/>
    <w:rsid w:val="00450B45"/>
    <w:pPr>
      <w:ind w:firstLine="0"/>
      <w:jc w:val="center"/>
    </w:pPr>
    <w:rPr>
      <w:sz w:val="12"/>
      <w:szCs w:val="12"/>
    </w:rPr>
  </w:style>
  <w:style w:type="paragraph" w:customStyle="1" w:styleId="MAZAS">
    <w:name w:val="MAZAS"/>
    <w:basedOn w:val="Noparagraphstyle"/>
    <w:rsid w:val="00450B45"/>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450B45"/>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450B45"/>
    <w:pPr>
      <w:keepLines/>
      <w:suppressAutoHyphens/>
      <w:jc w:val="center"/>
    </w:pPr>
    <w:rPr>
      <w:rFonts w:ascii="Times New Roman" w:hAnsi="Times New Roman"/>
      <w:b/>
      <w:bCs/>
      <w:caps/>
      <w:sz w:val="20"/>
      <w:szCs w:val="20"/>
    </w:rPr>
  </w:style>
  <w:style w:type="character" w:styleId="Hipersaitas">
    <w:name w:val="Hyperlink"/>
    <w:rsid w:val="00450B45"/>
    <w:rPr>
      <w:color w:val="0000FF"/>
      <w:u w:val="single"/>
    </w:rPr>
  </w:style>
  <w:style w:type="paragraph" w:styleId="Pagrindinistekstas2">
    <w:name w:val="Body Text 2"/>
    <w:basedOn w:val="prastasis"/>
    <w:link w:val="Pagrindinistekstas2Diagrama"/>
    <w:rsid w:val="00450B45"/>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450B45"/>
    <w:rPr>
      <w:rFonts w:ascii="Times New Roman" w:eastAsia="Times New Roman" w:hAnsi="Times New Roman" w:cs="Times New Roman"/>
      <w:sz w:val="24"/>
      <w:szCs w:val="20"/>
    </w:rPr>
  </w:style>
  <w:style w:type="paragraph" w:styleId="Pagrindinistekstas">
    <w:name w:val="Body Text"/>
    <w:basedOn w:val="prastasis"/>
    <w:link w:val="PagrindinistekstasDiagrama"/>
    <w:rsid w:val="00450B45"/>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450B45"/>
    <w:rPr>
      <w:rFonts w:ascii="Times New Roman" w:eastAsia="Times New Roman" w:hAnsi="Times New Roman" w:cs="Times New Roman"/>
      <w:noProof/>
      <w:sz w:val="24"/>
      <w:szCs w:val="24"/>
    </w:rPr>
  </w:style>
  <w:style w:type="paragraph" w:customStyle="1" w:styleId="Bodytext">
    <w:name w:val="Body text"/>
    <w:basedOn w:val="Noparagraphstyle"/>
    <w:rsid w:val="00450B45"/>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450B45"/>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450B45"/>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450B45"/>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450B45"/>
    <w:rPr>
      <w:rFonts w:ascii="Times New Roman" w:eastAsia="Times New Roman" w:hAnsi="Times New Roman" w:cs="Times New Roman"/>
      <w:noProof/>
      <w:sz w:val="24"/>
      <w:szCs w:val="24"/>
    </w:rPr>
  </w:style>
  <w:style w:type="character" w:styleId="Puslapionumeris">
    <w:name w:val="page number"/>
    <w:basedOn w:val="Numatytasispastraiposriftas"/>
    <w:rsid w:val="00450B45"/>
  </w:style>
  <w:style w:type="paragraph" w:styleId="Porat">
    <w:name w:val="footer"/>
    <w:basedOn w:val="prastasis"/>
    <w:link w:val="PoratDiagrama"/>
    <w:rsid w:val="00450B45"/>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rsid w:val="00450B45"/>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450B45"/>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450B45"/>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450B45"/>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450B45"/>
    <w:rPr>
      <w:rFonts w:ascii="Tahoma" w:eastAsia="Times New Roman" w:hAnsi="Tahoma" w:cs="Tahoma"/>
      <w:noProof/>
      <w:sz w:val="16"/>
      <w:szCs w:val="16"/>
    </w:rPr>
  </w:style>
  <w:style w:type="paragraph" w:customStyle="1" w:styleId="CentrBoldm">
    <w:name w:val="CentrBoldm"/>
    <w:basedOn w:val="prastasis"/>
    <w:rsid w:val="00450B45"/>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semiHidden/>
    <w:rsid w:val="00450B45"/>
    <w:rPr>
      <w:sz w:val="16"/>
      <w:szCs w:val="16"/>
    </w:rPr>
  </w:style>
  <w:style w:type="paragraph" w:styleId="Komentarotekstas">
    <w:name w:val="annotation text"/>
    <w:basedOn w:val="prastasis"/>
    <w:link w:val="KomentarotekstasDiagrama"/>
    <w:semiHidden/>
    <w:rsid w:val="00450B45"/>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450B45"/>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450B45"/>
    <w:rPr>
      <w:b/>
      <w:bCs/>
    </w:rPr>
  </w:style>
  <w:style w:type="character" w:customStyle="1" w:styleId="KomentarotemaDiagrama">
    <w:name w:val="Komentaro tema Diagrama"/>
    <w:basedOn w:val="KomentarotekstasDiagrama"/>
    <w:link w:val="Komentarotema"/>
    <w:semiHidden/>
    <w:rsid w:val="00450B45"/>
    <w:rPr>
      <w:rFonts w:ascii="Times New Roman" w:eastAsia="Times New Roman" w:hAnsi="Times New Roman"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0B45"/>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450B45"/>
    <w:pPr>
      <w:keepNext/>
      <w:spacing w:before="240" w:after="60" w:line="240" w:lineRule="auto"/>
      <w:outlineLvl w:val="1"/>
    </w:pPr>
    <w:rPr>
      <w:rFonts w:ascii="Arial" w:eastAsia="Times New Roman" w:hAnsi="Arial" w:cs="Arial"/>
      <w:b/>
      <w:bCs/>
      <w:i/>
      <w:iCs/>
      <w:noProof/>
      <w:sz w:val="28"/>
      <w:szCs w:val="28"/>
    </w:rPr>
  </w:style>
  <w:style w:type="paragraph" w:styleId="Antrat4">
    <w:name w:val="heading 4"/>
    <w:aliases w:val="Heading 4 Char Char Char Char"/>
    <w:basedOn w:val="prastasis"/>
    <w:link w:val="Antrat4Diagrama"/>
    <w:qFormat/>
    <w:rsid w:val="00450B45"/>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450B45"/>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50B45"/>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450B45"/>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450B45"/>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450B45"/>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450B45"/>
  </w:style>
  <w:style w:type="paragraph" w:customStyle="1" w:styleId="ISTATYMAS">
    <w:name w:val="ISTATYMAS"/>
    <w:basedOn w:val="Noparagraphstyle"/>
    <w:rsid w:val="00450B45"/>
    <w:pPr>
      <w:keepLines/>
      <w:suppressAutoHyphens/>
      <w:jc w:val="center"/>
    </w:pPr>
    <w:rPr>
      <w:rFonts w:ascii="Times New Roman" w:hAnsi="Times New Roman"/>
      <w:sz w:val="20"/>
      <w:szCs w:val="20"/>
    </w:rPr>
  </w:style>
  <w:style w:type="paragraph" w:customStyle="1" w:styleId="Noparagraphstyle">
    <w:name w:val="[No paragraph style]"/>
    <w:rsid w:val="00450B45"/>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450B45"/>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450B45"/>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450B45"/>
    <w:pPr>
      <w:tabs>
        <w:tab w:val="right" w:pos="9808"/>
      </w:tabs>
      <w:suppressAutoHyphens/>
    </w:pPr>
    <w:rPr>
      <w:rFonts w:ascii="Times New Roman" w:hAnsi="Times New Roman"/>
      <w:caps/>
      <w:sz w:val="20"/>
      <w:szCs w:val="20"/>
    </w:rPr>
  </w:style>
  <w:style w:type="paragraph" w:customStyle="1" w:styleId="Linija">
    <w:name w:val="Linija"/>
    <w:basedOn w:val="MAZAS"/>
    <w:rsid w:val="00450B45"/>
    <w:pPr>
      <w:ind w:firstLine="0"/>
      <w:jc w:val="center"/>
    </w:pPr>
    <w:rPr>
      <w:sz w:val="12"/>
      <w:szCs w:val="12"/>
    </w:rPr>
  </w:style>
  <w:style w:type="paragraph" w:customStyle="1" w:styleId="MAZAS">
    <w:name w:val="MAZAS"/>
    <w:basedOn w:val="Noparagraphstyle"/>
    <w:rsid w:val="00450B45"/>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450B45"/>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450B45"/>
    <w:pPr>
      <w:keepLines/>
      <w:suppressAutoHyphens/>
      <w:jc w:val="center"/>
    </w:pPr>
    <w:rPr>
      <w:rFonts w:ascii="Times New Roman" w:hAnsi="Times New Roman"/>
      <w:b/>
      <w:bCs/>
      <w:caps/>
      <w:sz w:val="20"/>
      <w:szCs w:val="20"/>
    </w:rPr>
  </w:style>
  <w:style w:type="character" w:styleId="Hipersaitas">
    <w:name w:val="Hyperlink"/>
    <w:rsid w:val="00450B45"/>
    <w:rPr>
      <w:color w:val="0000FF"/>
      <w:u w:val="single"/>
    </w:rPr>
  </w:style>
  <w:style w:type="paragraph" w:styleId="Pagrindinistekstas2">
    <w:name w:val="Body Text 2"/>
    <w:basedOn w:val="prastasis"/>
    <w:link w:val="Pagrindinistekstas2Diagrama"/>
    <w:rsid w:val="00450B45"/>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450B45"/>
    <w:rPr>
      <w:rFonts w:ascii="Times New Roman" w:eastAsia="Times New Roman" w:hAnsi="Times New Roman" w:cs="Times New Roman"/>
      <w:sz w:val="24"/>
      <w:szCs w:val="20"/>
    </w:rPr>
  </w:style>
  <w:style w:type="paragraph" w:styleId="Pagrindinistekstas">
    <w:name w:val="Body Text"/>
    <w:basedOn w:val="prastasis"/>
    <w:link w:val="PagrindinistekstasDiagrama"/>
    <w:rsid w:val="00450B45"/>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450B45"/>
    <w:rPr>
      <w:rFonts w:ascii="Times New Roman" w:eastAsia="Times New Roman" w:hAnsi="Times New Roman" w:cs="Times New Roman"/>
      <w:noProof/>
      <w:sz w:val="24"/>
      <w:szCs w:val="24"/>
    </w:rPr>
  </w:style>
  <w:style w:type="paragraph" w:customStyle="1" w:styleId="Bodytext">
    <w:name w:val="Body text"/>
    <w:basedOn w:val="Noparagraphstyle"/>
    <w:rsid w:val="00450B45"/>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450B45"/>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450B45"/>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450B45"/>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450B45"/>
    <w:rPr>
      <w:rFonts w:ascii="Times New Roman" w:eastAsia="Times New Roman" w:hAnsi="Times New Roman" w:cs="Times New Roman"/>
      <w:noProof/>
      <w:sz w:val="24"/>
      <w:szCs w:val="24"/>
    </w:rPr>
  </w:style>
  <w:style w:type="character" w:styleId="Puslapionumeris">
    <w:name w:val="page number"/>
    <w:basedOn w:val="Numatytasispastraiposriftas"/>
    <w:rsid w:val="00450B45"/>
  </w:style>
  <w:style w:type="paragraph" w:styleId="Porat">
    <w:name w:val="footer"/>
    <w:basedOn w:val="prastasis"/>
    <w:link w:val="PoratDiagrama"/>
    <w:rsid w:val="00450B45"/>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rsid w:val="00450B45"/>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450B45"/>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450B45"/>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450B45"/>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450B45"/>
    <w:rPr>
      <w:rFonts w:ascii="Tahoma" w:eastAsia="Times New Roman" w:hAnsi="Tahoma" w:cs="Tahoma"/>
      <w:noProof/>
      <w:sz w:val="16"/>
      <w:szCs w:val="16"/>
    </w:rPr>
  </w:style>
  <w:style w:type="paragraph" w:customStyle="1" w:styleId="CentrBoldm">
    <w:name w:val="CentrBoldm"/>
    <w:basedOn w:val="prastasis"/>
    <w:rsid w:val="00450B45"/>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semiHidden/>
    <w:rsid w:val="00450B45"/>
    <w:rPr>
      <w:sz w:val="16"/>
      <w:szCs w:val="16"/>
    </w:rPr>
  </w:style>
  <w:style w:type="paragraph" w:styleId="Komentarotekstas">
    <w:name w:val="annotation text"/>
    <w:basedOn w:val="prastasis"/>
    <w:link w:val="KomentarotekstasDiagrama"/>
    <w:semiHidden/>
    <w:rsid w:val="00450B45"/>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450B45"/>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450B45"/>
    <w:rPr>
      <w:b/>
      <w:bCs/>
    </w:rPr>
  </w:style>
  <w:style w:type="character" w:customStyle="1" w:styleId="KomentarotemaDiagrama">
    <w:name w:val="Komentaro tema Diagrama"/>
    <w:basedOn w:val="KomentarotekstasDiagrama"/>
    <w:link w:val="Komentarotema"/>
    <w:semiHidden/>
    <w:rsid w:val="00450B45"/>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107687&amp;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35096</Words>
  <Characters>20006</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VSI</Company>
  <LinksUpToDate>false</LinksUpToDate>
  <CharactersWithSpaces>54993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Kratiskiu pagrindine mokykla</dc:creator>
  <cp:keywords/>
  <dc:description/>
  <cp:lastModifiedBy>Kratiskiu pagrindine mokykla</cp:lastModifiedBy>
  <cp:revision>1</cp:revision>
  <dcterms:created xsi:type="dcterms:W3CDTF">2015-07-24T10:52:00Z</dcterms:created>
  <dcterms:modified xsi:type="dcterms:W3CDTF">2015-07-24T10:53:00Z</dcterms:modified>
</cp:coreProperties>
</file>