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04EA" w:rsidRDefault="009B44E2">
      <w:pPr>
        <w:tabs>
          <w:tab w:val="left" w:pos="3600"/>
          <w:tab w:val="left" w:pos="3960"/>
          <w:tab w:val="left" w:pos="4320"/>
          <w:tab w:val="left" w:pos="4680"/>
        </w:tabs>
        <w:spacing w:line="240" w:lineRule="auto"/>
        <w:jc w:val="right"/>
      </w:pPr>
      <w:r>
        <w:rPr>
          <w:rFonts w:ascii="Times New Roman" w:eastAsia="Times New Roman" w:hAnsi="Times New Roman" w:cs="Times New Roman"/>
          <w:sz w:val="24"/>
          <w:szCs w:val="24"/>
        </w:rPr>
        <w:tab/>
        <w:t xml:space="preserve">     PATVIRTINTA</w:t>
      </w:r>
    </w:p>
    <w:p w:rsidR="007A04EA" w:rsidRDefault="009B44E2">
      <w:pPr>
        <w:spacing w:line="240" w:lineRule="auto"/>
        <w:ind w:left="3894"/>
        <w:jc w:val="right"/>
      </w:pPr>
      <w:r>
        <w:rPr>
          <w:rFonts w:ascii="Times New Roman" w:eastAsia="Times New Roman" w:hAnsi="Times New Roman" w:cs="Times New Roman"/>
          <w:sz w:val="24"/>
          <w:szCs w:val="24"/>
        </w:rPr>
        <w:t>Ignalinos rajono Antalksnės kaimo bendruomenės</w:t>
      </w:r>
    </w:p>
    <w:p w:rsidR="007A04EA" w:rsidRDefault="009B44E2">
      <w:pPr>
        <w:spacing w:line="240" w:lineRule="auto"/>
        <w:ind w:left="3894"/>
        <w:jc w:val="right"/>
      </w:pPr>
      <w:r>
        <w:rPr>
          <w:rFonts w:ascii="Times New Roman" w:eastAsia="Times New Roman" w:hAnsi="Times New Roman" w:cs="Times New Roman"/>
          <w:sz w:val="24"/>
          <w:szCs w:val="24"/>
        </w:rPr>
        <w:t xml:space="preserve">pirmininko 2015 m.  lapkričio </w:t>
      </w: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d. įsakymu Nr. 15-3</w:t>
      </w:r>
    </w:p>
    <w:p w:rsidR="007A04EA" w:rsidRDefault="007A04EA">
      <w:pPr>
        <w:spacing w:line="240" w:lineRule="auto"/>
        <w:ind w:firstLine="720"/>
        <w:jc w:val="right"/>
      </w:pPr>
    </w:p>
    <w:p w:rsidR="007A04EA" w:rsidRDefault="007A04EA">
      <w:pPr>
        <w:spacing w:line="240" w:lineRule="auto"/>
      </w:pPr>
    </w:p>
    <w:p w:rsidR="007A04EA" w:rsidRDefault="009B44E2">
      <w:pPr>
        <w:spacing w:line="240" w:lineRule="auto"/>
        <w:ind w:firstLine="720"/>
        <w:jc w:val="center"/>
      </w:pPr>
      <w:r>
        <w:rPr>
          <w:rFonts w:ascii="Times New Roman" w:eastAsia="Times New Roman" w:hAnsi="Times New Roman" w:cs="Times New Roman"/>
          <w:b/>
          <w:sz w:val="24"/>
          <w:szCs w:val="24"/>
        </w:rPr>
        <w:t>IGNALINOS RAJONO ANTALKSNĖS KAIMO BENDRUOMENĖS</w:t>
      </w:r>
    </w:p>
    <w:p w:rsidR="007A04EA" w:rsidRDefault="009B44E2">
      <w:pPr>
        <w:spacing w:line="240" w:lineRule="auto"/>
        <w:ind w:firstLine="720"/>
        <w:jc w:val="center"/>
      </w:pPr>
      <w:r>
        <w:rPr>
          <w:rFonts w:ascii="Times New Roman" w:eastAsia="Times New Roman" w:hAnsi="Times New Roman" w:cs="Times New Roman"/>
          <w:b/>
          <w:sz w:val="24"/>
          <w:szCs w:val="24"/>
        </w:rPr>
        <w:t>SUPAPRASTINTŲ VIEŠŲJŲ PIRKIMŲ TAISYKLĖS</w:t>
      </w:r>
    </w:p>
    <w:p w:rsidR="007A04EA" w:rsidRDefault="007A04EA">
      <w:pPr>
        <w:spacing w:line="240" w:lineRule="auto"/>
        <w:ind w:firstLine="360"/>
        <w:jc w:val="center"/>
      </w:pPr>
      <w:bookmarkStart w:id="0" w:name="h.gjdgxs" w:colFirst="0" w:colLast="0"/>
      <w:bookmarkEnd w:id="0"/>
    </w:p>
    <w:p w:rsidR="007A04EA" w:rsidRDefault="009B44E2">
      <w:pPr>
        <w:spacing w:line="240" w:lineRule="auto"/>
        <w:jc w:val="center"/>
      </w:pPr>
      <w:r>
        <w:rPr>
          <w:rFonts w:ascii="Times New Roman" w:eastAsia="Times New Roman" w:hAnsi="Times New Roman" w:cs="Times New Roman"/>
          <w:b/>
          <w:smallCaps/>
          <w:sz w:val="24"/>
          <w:szCs w:val="24"/>
        </w:rPr>
        <w:t>I. BENDROSIOS NUOSTATOS</w:t>
      </w:r>
    </w:p>
    <w:p w:rsidR="007A04EA" w:rsidRDefault="007A04EA">
      <w:pPr>
        <w:spacing w:line="240" w:lineRule="auto"/>
        <w:ind w:firstLine="360"/>
        <w:jc w:val="both"/>
      </w:pPr>
    </w:p>
    <w:p w:rsidR="007A04EA" w:rsidRDefault="009B44E2">
      <w:pPr>
        <w:numPr>
          <w:ilvl w:val="0"/>
          <w:numId w:val="1"/>
        </w:numPr>
        <w:spacing w:line="240" w:lineRule="auto"/>
        <w:ind w:hanging="567"/>
        <w:jc w:val="both"/>
        <w:rPr>
          <w:smallCaps/>
          <w:sz w:val="24"/>
          <w:szCs w:val="24"/>
        </w:rPr>
      </w:pPr>
      <w:r>
        <w:rPr>
          <w:rFonts w:ascii="Times New Roman" w:eastAsia="Times New Roman" w:hAnsi="Times New Roman" w:cs="Times New Roman"/>
          <w:b/>
          <w:i/>
          <w:sz w:val="24"/>
          <w:szCs w:val="24"/>
        </w:rPr>
        <w:t>Ignalinos rajono Antalksnės kaimo bendruomenė</w:t>
      </w:r>
      <w:r>
        <w:rPr>
          <w:rFonts w:ascii="Times New Roman" w:eastAsia="Times New Roman" w:hAnsi="Times New Roman" w:cs="Times New Roman"/>
          <w:sz w:val="24"/>
          <w:szCs w:val="24"/>
        </w:rPr>
        <w:t xml:space="preserve"> (toliau tekste – perkančioji organizacija) supaprastintų viešųjų pirkimų taisyklės (toliau vadinama – Taisyklės) parengtos vadovaujantis Lietuvos Respublikos viešųjų pirkimų įstatymu (Žin., 1996, Nr. 84-2000; 2</w:t>
      </w:r>
      <w:r>
        <w:rPr>
          <w:rFonts w:ascii="Times New Roman" w:eastAsia="Times New Roman" w:hAnsi="Times New Roman" w:cs="Times New Roman"/>
          <w:sz w:val="24"/>
          <w:szCs w:val="24"/>
        </w:rPr>
        <w:t>006, Nr. 4-102) (toliau – Viešųjų pirkimų įstatymas), kitais viešuosius pirkimus (toliau vadinama – pirkimai) reglamentuojančiais teisės aktais.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i/>
          <w:sz w:val="24"/>
          <w:szCs w:val="24"/>
        </w:rPr>
        <w:t xml:space="preserve">Perkančioji organizacija </w:t>
      </w:r>
      <w:r>
        <w:rPr>
          <w:rFonts w:ascii="Times New Roman" w:eastAsia="Times New Roman" w:hAnsi="Times New Roman" w:cs="Times New Roman"/>
          <w:sz w:val="24"/>
          <w:szCs w:val="24"/>
        </w:rPr>
        <w:t>prekių, paslaugų ir darbų supaprastintus pirkimus (toliau vadinama – supaprastinti pir</w:t>
      </w:r>
      <w:r>
        <w:rPr>
          <w:rFonts w:ascii="Times New Roman" w:eastAsia="Times New Roman" w:hAnsi="Times New Roman" w:cs="Times New Roman"/>
          <w:sz w:val="24"/>
          <w:szCs w:val="24"/>
        </w:rPr>
        <w:t>kimai) gali atlikti Viešųjų pirkimų įstatymo 84 straipsnyje nustatytais atvejais.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Taisyklės nustato supaprastintų viešųjų pirkimų organizavimo tvarką, pirkimus atliekančius asmenis, supaprastintų pirkimų būdus ir jų atlikimo, pirkimo dokumentų rengimo ir t</w:t>
      </w:r>
      <w:r>
        <w:rPr>
          <w:rFonts w:ascii="Times New Roman" w:eastAsia="Times New Roman" w:hAnsi="Times New Roman" w:cs="Times New Roman"/>
          <w:sz w:val="24"/>
          <w:szCs w:val="24"/>
        </w:rPr>
        <w:t>eikimo tiekėjams reikalavimus, ginčų nagrinėjimo procedūras.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Atlikdama supaprastintus pirkimus, perkančioji organizacija vadovaujasi Viešųjų pirkimų įstatymu, šiomis Taisyklėmis, Lietuvos Respublikos civiliniu kodeksu (Žin.</w:t>
      </w:r>
      <w:r>
        <w:rPr>
          <w:rFonts w:ascii="Times New Roman" w:eastAsia="Times New Roman" w:hAnsi="Times New Roman" w:cs="Times New Roman"/>
          <w:smallCaps/>
          <w:sz w:val="24"/>
          <w:szCs w:val="24"/>
        </w:rPr>
        <w:t>, 2000, N</w:t>
      </w:r>
      <w:r>
        <w:rPr>
          <w:rFonts w:ascii="Times New Roman" w:eastAsia="Times New Roman" w:hAnsi="Times New Roman" w:cs="Times New Roman"/>
          <w:sz w:val="24"/>
          <w:szCs w:val="24"/>
        </w:rPr>
        <w:t>r</w:t>
      </w:r>
      <w:r>
        <w:rPr>
          <w:rFonts w:ascii="Times New Roman" w:eastAsia="Times New Roman" w:hAnsi="Times New Roman" w:cs="Times New Roman"/>
          <w:smallCaps/>
          <w:sz w:val="24"/>
          <w:szCs w:val="24"/>
        </w:rPr>
        <w:t>.</w:t>
      </w:r>
      <w:hyperlink r:id="rId8">
        <w:r>
          <w:rPr>
            <w:rFonts w:ascii="Times New Roman" w:eastAsia="Times New Roman" w:hAnsi="Times New Roman" w:cs="Times New Roman"/>
            <w:sz w:val="24"/>
            <w:szCs w:val="24"/>
          </w:rPr>
          <w:t>74-2262</w:t>
        </w:r>
      </w:hyperlink>
      <w:r>
        <w:rPr>
          <w:rFonts w:ascii="Times New Roman" w:eastAsia="Times New Roman" w:hAnsi="Times New Roman" w:cs="Times New Roman"/>
          <w:smallCaps/>
          <w:sz w:val="24"/>
          <w:szCs w:val="24"/>
        </w:rPr>
        <w:t>)</w:t>
      </w:r>
      <w:r>
        <w:rPr>
          <w:rFonts w:ascii="Times New Roman" w:eastAsia="Times New Roman" w:hAnsi="Times New Roman" w:cs="Times New Roman"/>
          <w:sz w:val="24"/>
          <w:szCs w:val="24"/>
        </w:rPr>
        <w:t xml:space="preserve"> (toliau vadinama – CK), kitais įstatymais ir poįstatyminiais teisės aktais.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Supaprastinti pirkimai atliekami laikantis lygiateisiškumo, nediskriminavimo, skaidrumo, abipusio pripažinimo ir proporcingumo principų, konfidencialumo ir nešališkumo reikalavimų.</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riimant sprendimus dėl pirkimo dokumentų sąlygų, vadovaujamasi racionalumo</w:t>
      </w:r>
      <w:r>
        <w:rPr>
          <w:rFonts w:ascii="Times New Roman" w:eastAsia="Times New Roman" w:hAnsi="Times New Roman" w:cs="Times New Roman"/>
          <w:sz w:val="24"/>
          <w:szCs w:val="24"/>
        </w:rPr>
        <w:t xml:space="preserve"> principu.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Perkančiosios organizacijos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supaprastintuose pirkimuose turi teisę dalyvauti fiziniai asmenys, privatūs juridiniai asmenys, viešieji juridiniai asmenys ar tokių asmenų grupės. Pasiūlymui (projektui) pateikti ūkio subjektų grupė neprivalo įsteig</w:t>
      </w:r>
      <w:r>
        <w:rPr>
          <w:rFonts w:ascii="Times New Roman" w:eastAsia="Times New Roman" w:hAnsi="Times New Roman" w:cs="Times New Roman"/>
          <w:sz w:val="24"/>
          <w:szCs w:val="24"/>
        </w:rPr>
        <w:t>ti juridinio asmens. Perkančioji organizacija gali reikalauti, kad, ūkio subjektų jungtinės grupės pasiūlymą (projektą) pripažinus geriausiu ir perkančiajai organizacijai pasiūlius sudaryti pirkimo–pardavimo sutartį (toliau vadinama – pirkimo sutartis), ši</w:t>
      </w:r>
      <w:r>
        <w:rPr>
          <w:rFonts w:ascii="Times New Roman" w:eastAsia="Times New Roman" w:hAnsi="Times New Roman" w:cs="Times New Roman"/>
          <w:sz w:val="24"/>
          <w:szCs w:val="24"/>
        </w:rPr>
        <w:t xml:space="preserve"> ūkio subjektų grupė įgytų tam tikrą teisinę formą, jei tai yra būtina siekiant tinkamai įvykdyti pirkimo sutartį.</w:t>
      </w:r>
    </w:p>
    <w:p w:rsidR="007A04EA" w:rsidRDefault="009B44E2">
      <w:pPr>
        <w:numPr>
          <w:ilvl w:val="0"/>
          <w:numId w:val="1"/>
        </w:numPr>
        <w:spacing w:line="240" w:lineRule="auto"/>
        <w:ind w:hanging="567"/>
        <w:jc w:val="both"/>
        <w:rPr>
          <w:smallCaps/>
          <w:sz w:val="24"/>
          <w:szCs w:val="24"/>
        </w:rPr>
      </w:pPr>
      <w:r>
        <w:rPr>
          <w:rFonts w:ascii="Times New Roman" w:eastAsia="Times New Roman" w:hAnsi="Times New Roman" w:cs="Times New Roman"/>
          <w:sz w:val="24"/>
          <w:szCs w:val="24"/>
        </w:rPr>
        <w:t>Taisyklėse vartojamos sąvokos: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Apklausa – supaprastinto pirkimo būdas, kai perkančioji organizacija raštu arba žodžiu kviečia tiekėjus pateikti pasiūlymus ir perka prekes, paslaugas ar darbus iš mažiausią kainą pasiūliusio ar ekonomiškiausią pasiūlymą pateikusio tiekėjo.</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bookmarkStart w:id="1" w:name="h.30j0zll" w:colFirst="0" w:colLast="0"/>
      <w:bookmarkEnd w:id="1"/>
      <w:r>
        <w:rPr>
          <w:rFonts w:ascii="Times New Roman" w:eastAsia="Times New Roman" w:hAnsi="Times New Roman" w:cs="Times New Roman"/>
          <w:sz w:val="24"/>
          <w:szCs w:val="24"/>
        </w:rPr>
        <w:t>Mažos vertės pi</w:t>
      </w:r>
      <w:r>
        <w:rPr>
          <w:rFonts w:ascii="Times New Roman" w:eastAsia="Times New Roman" w:hAnsi="Times New Roman" w:cs="Times New Roman"/>
          <w:sz w:val="24"/>
          <w:szCs w:val="24"/>
        </w:rPr>
        <w:t xml:space="preserve">rkimai </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 xml:space="preserve">pirkimai, kai prekių ar paslaugų pirkimo sutarties vertė neviršija 58 000 EUR be PVM, o darbų pirkimo vertė pvm neviršija 145 000 EUR be PVM. </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Pirkimo organizatorius – perkančiosios organizacijos vadovo įsakymu paskirtas perkančiosios organizacijo</w:t>
      </w:r>
      <w:r>
        <w:rPr>
          <w:rFonts w:ascii="Times New Roman" w:eastAsia="Times New Roman" w:hAnsi="Times New Roman" w:cs="Times New Roman"/>
          <w:sz w:val="24"/>
          <w:szCs w:val="24"/>
        </w:rPr>
        <w:t>s darbuotojas, kuris Taisyklių nustatyta tvarka organizuoja ir atlieka supaprastintus pirkimus, kai tokių pirkimų Taisyklių nustatyta tvarka neatlieka perkančiosios organizacijos vadovo įsakymu sudaryta Viešojo pirkimo komisija.(toliau – Komisija).</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S</w:t>
      </w:r>
      <w:r>
        <w:rPr>
          <w:rFonts w:ascii="Times New Roman" w:eastAsia="Times New Roman" w:hAnsi="Times New Roman" w:cs="Times New Roman"/>
          <w:sz w:val="24"/>
          <w:szCs w:val="24"/>
        </w:rPr>
        <w:t>upapra</w:t>
      </w:r>
      <w:r>
        <w:rPr>
          <w:rFonts w:ascii="Times New Roman" w:eastAsia="Times New Roman" w:hAnsi="Times New Roman" w:cs="Times New Roman"/>
          <w:sz w:val="24"/>
          <w:szCs w:val="24"/>
        </w:rPr>
        <w:t>stintas atviras konkursas –</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supaprastinto pirkimo būdas, kai kiekvienas suinteresuotas tiekėjas gali pateikti pasiūlymą.</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Supaprastintas projekto konkursas – supaprastinto pirkimo būdas, kai perkančiajai organizacijai suteikiama galimybė įsigyti konkursui p</w:t>
      </w:r>
      <w:r>
        <w:rPr>
          <w:rFonts w:ascii="Times New Roman" w:eastAsia="Times New Roman" w:hAnsi="Times New Roman" w:cs="Times New Roman"/>
          <w:sz w:val="24"/>
          <w:szCs w:val="24"/>
        </w:rPr>
        <w:t>ateiktą ir vertinimo komisijos (žiuri) išrinktą planą ar projektą (teritorijų planavimo, architektūros, inžinerijos, duomenų apdorojimo, meniniu ar kultūriniu požiūriu sudėtingų ar panašaus pobūdžio paslaugų). Konkurso dalyviams gali būti skiriami prizai a</w:t>
      </w:r>
      <w:r>
        <w:rPr>
          <w:rFonts w:ascii="Times New Roman" w:eastAsia="Times New Roman" w:hAnsi="Times New Roman" w:cs="Times New Roman"/>
          <w:sz w:val="24"/>
          <w:szCs w:val="24"/>
        </w:rPr>
        <w:t>r piniginės išmokos.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Supaprastintas ribotas konkursas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supaprastinto pirkimo būdas,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paraiškas dalyvauti konkurse gali pateikti visi norintys dalyvauti konkurse tiekėjai, 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pasiūlymus konkursui – tik perkančiosios organizacijos pakviesti tiekėjai.</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Supaprastintos skelbiamos derybos – supaprastinto pirkimo būdas, kai paraiškas dalyvauti derybose gali pateikti visi tiekėjai, o perkančioji organizacija su visais ar atrinktais tiekėjais derasi dėl pirkimo sutarties sąlygų.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Kitos Taisyklėse vartojamos są</w:t>
      </w:r>
      <w:r>
        <w:rPr>
          <w:rFonts w:ascii="Times New Roman" w:eastAsia="Times New Roman" w:hAnsi="Times New Roman" w:cs="Times New Roman"/>
          <w:sz w:val="24"/>
          <w:szCs w:val="24"/>
        </w:rPr>
        <w:t>vokos nustatytos Viešųjų pirkimų įstatyme.</w:t>
      </w:r>
    </w:p>
    <w:p w:rsidR="007A04EA" w:rsidRDefault="009B44E2">
      <w:pPr>
        <w:numPr>
          <w:ilvl w:val="0"/>
          <w:numId w:val="1"/>
        </w:numPr>
        <w:tabs>
          <w:tab w:val="left" w:pos="540"/>
        </w:tabs>
        <w:spacing w:line="240" w:lineRule="auto"/>
        <w:ind w:hanging="567"/>
        <w:jc w:val="both"/>
        <w:rPr>
          <w:sz w:val="24"/>
          <w:szCs w:val="24"/>
        </w:rPr>
      </w:pPr>
      <w:r>
        <w:rPr>
          <w:rFonts w:ascii="Times New Roman" w:eastAsia="Times New Roman" w:hAnsi="Times New Roman" w:cs="Times New Roman"/>
          <w:sz w:val="24"/>
          <w:szCs w:val="24"/>
        </w:rPr>
        <w:t>Pirkimas prasideda Viešųjų pirkimų tanybai gavus perkančiosios organizacijos pateiktą skelbimą apie pirkimą. Atliekant supaprastiną pirkimą, apie kurį neskelbiama, – kai perkančioji organizacija kreipiasi į tiekėj</w:t>
      </w:r>
      <w:r>
        <w:rPr>
          <w:rFonts w:ascii="Times New Roman" w:eastAsia="Times New Roman" w:hAnsi="Times New Roman" w:cs="Times New Roman"/>
          <w:sz w:val="24"/>
          <w:szCs w:val="24"/>
        </w:rPr>
        <w:t xml:space="preserve">ą (tiekėjus), prašydama pateikti pasiūlymą (pasiūlymus).  </w:t>
      </w:r>
    </w:p>
    <w:p w:rsidR="007A04EA" w:rsidRDefault="007A04EA">
      <w:pPr>
        <w:tabs>
          <w:tab w:val="left" w:pos="540"/>
        </w:tabs>
        <w:spacing w:line="240" w:lineRule="auto"/>
        <w:jc w:val="both"/>
      </w:pPr>
      <w:bookmarkStart w:id="2" w:name="h.1fob9te" w:colFirst="0" w:colLast="0"/>
      <w:bookmarkEnd w:id="2"/>
    </w:p>
    <w:p w:rsidR="007A04EA" w:rsidRDefault="009B44E2">
      <w:pPr>
        <w:keepNext/>
        <w:spacing w:line="240" w:lineRule="auto"/>
        <w:jc w:val="center"/>
      </w:pPr>
      <w:r>
        <w:rPr>
          <w:rFonts w:ascii="Times New Roman" w:eastAsia="Times New Roman" w:hAnsi="Times New Roman" w:cs="Times New Roman"/>
          <w:b/>
          <w:smallCaps/>
          <w:sz w:val="24"/>
          <w:szCs w:val="24"/>
        </w:rPr>
        <w:t xml:space="preserve">II. SUPAPRASTINTŲ PIRKIMŲ BŪDAI </w:t>
      </w:r>
    </w:p>
    <w:p w:rsidR="007A04EA" w:rsidRDefault="007A04EA">
      <w:pPr>
        <w:keepNext/>
        <w:spacing w:line="240" w:lineRule="auto"/>
        <w:jc w:val="center"/>
      </w:pPr>
    </w:p>
    <w:p w:rsidR="007A04EA" w:rsidRDefault="009B44E2">
      <w:pPr>
        <w:numPr>
          <w:ilvl w:val="0"/>
          <w:numId w:val="1"/>
        </w:numPr>
        <w:spacing w:line="240" w:lineRule="auto"/>
        <w:ind w:hanging="567"/>
        <w:rPr>
          <w:sz w:val="24"/>
          <w:szCs w:val="24"/>
        </w:rPr>
      </w:pPr>
      <w:r>
        <w:rPr>
          <w:rFonts w:ascii="Times New Roman" w:eastAsia="Times New Roman" w:hAnsi="Times New Roman" w:cs="Times New Roman"/>
          <w:sz w:val="24"/>
          <w:szCs w:val="24"/>
        </w:rPr>
        <w:t>Supaprastinti pirkimai atliekami šiais būdais: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supaprastinto atviro konkurso;</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supaprastinto riboto konkurso;</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supaprastintų skelbiamų derybų;</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supaprastinto atviro </w:t>
      </w:r>
      <w:r>
        <w:rPr>
          <w:rFonts w:ascii="Times New Roman" w:eastAsia="Times New Roman" w:hAnsi="Times New Roman" w:cs="Times New Roman"/>
          <w:sz w:val="24"/>
          <w:szCs w:val="24"/>
        </w:rPr>
        <w:t>projekto konkurso;</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apklausos.</w:t>
      </w:r>
    </w:p>
    <w:p w:rsidR="007A04EA" w:rsidRDefault="009B44E2">
      <w:pPr>
        <w:numPr>
          <w:ilvl w:val="0"/>
          <w:numId w:val="1"/>
        </w:numPr>
        <w:tabs>
          <w:tab w:val="left" w:pos="540"/>
        </w:tabs>
        <w:spacing w:line="240" w:lineRule="auto"/>
        <w:ind w:hanging="567"/>
        <w:jc w:val="both"/>
        <w:rPr>
          <w:sz w:val="24"/>
          <w:szCs w:val="24"/>
        </w:rPr>
      </w:pPr>
      <w:r>
        <w:rPr>
          <w:rFonts w:ascii="Times New Roman" w:eastAsia="Times New Roman" w:hAnsi="Times New Roman" w:cs="Times New Roman"/>
          <w:sz w:val="24"/>
          <w:szCs w:val="24"/>
        </w:rPr>
        <w:t xml:space="preserve">Supaprastintus pirkimus vykdo  perkančiosios organizacijos vadovo įsakymu sudaryta Viešųjų pirkimų komisija (toliau vadinama – Komisija) arba Pirkimo organizatorius. </w:t>
      </w:r>
    </w:p>
    <w:p w:rsidR="007A04EA" w:rsidRDefault="009B44E2">
      <w:pPr>
        <w:numPr>
          <w:ilvl w:val="0"/>
          <w:numId w:val="1"/>
        </w:numPr>
        <w:tabs>
          <w:tab w:val="left" w:pos="540"/>
        </w:tabs>
        <w:spacing w:line="240" w:lineRule="auto"/>
        <w:ind w:hanging="567"/>
        <w:jc w:val="both"/>
        <w:rPr>
          <w:sz w:val="24"/>
          <w:szCs w:val="24"/>
        </w:rPr>
      </w:pPr>
      <w:r>
        <w:rPr>
          <w:rFonts w:ascii="Times New Roman" w:eastAsia="Times New Roman" w:hAnsi="Times New Roman" w:cs="Times New Roman"/>
          <w:sz w:val="24"/>
          <w:szCs w:val="24"/>
        </w:rPr>
        <w:t xml:space="preserve">Komisijos pirmininku, jos nariais, Pirkimo organizatoriumi </w:t>
      </w:r>
      <w:r>
        <w:rPr>
          <w:rFonts w:ascii="Times New Roman" w:eastAsia="Times New Roman" w:hAnsi="Times New Roman" w:cs="Times New Roman"/>
          <w:sz w:val="24"/>
          <w:szCs w:val="24"/>
        </w:rPr>
        <w:t>skiriami nepriekaištingos reputacijos asmenys. Komisijos nariai ir Pirkimo organizatorius turi būti pasirašę nešališkumo deklaraciją ir konfidencialumo pasižadėjimą.</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Pirkimas supaprastinto atviro, supaprastinto riboto konkurso ar supaprastintų skelbiamų derybų būdu gali būti atliktas visais atvejais, tinkamai apie jį paskelbus.</w:t>
      </w:r>
    </w:p>
    <w:p w:rsidR="007A04EA" w:rsidRDefault="009B44E2">
      <w:pPr>
        <w:numPr>
          <w:ilvl w:val="0"/>
          <w:numId w:val="1"/>
        </w:numPr>
        <w:tabs>
          <w:tab w:val="left" w:pos="540"/>
        </w:tabs>
        <w:spacing w:line="240" w:lineRule="auto"/>
        <w:ind w:hanging="567"/>
        <w:jc w:val="both"/>
        <w:rPr>
          <w:sz w:val="24"/>
          <w:szCs w:val="24"/>
        </w:rPr>
      </w:pPr>
      <w:r>
        <w:rPr>
          <w:rFonts w:ascii="Times New Roman" w:eastAsia="Times New Roman" w:hAnsi="Times New Roman" w:cs="Times New Roman"/>
          <w:sz w:val="24"/>
          <w:szCs w:val="24"/>
        </w:rPr>
        <w:t>Perkančioji organizacija atlikdama supaprastintus pirkimus gali taikyti Viešųjų pirkimų įsta</w:t>
      </w:r>
      <w:r>
        <w:rPr>
          <w:rFonts w:ascii="Times New Roman" w:eastAsia="Times New Roman" w:hAnsi="Times New Roman" w:cs="Times New Roman"/>
          <w:sz w:val="24"/>
          <w:szCs w:val="24"/>
        </w:rPr>
        <w:t xml:space="preserve">tyme nustatytus būdus, elektronines procedūras – elektroninį aukcioną ir dinaminę pirkimų sistemą. </w:t>
      </w:r>
    </w:p>
    <w:p w:rsidR="007A04EA" w:rsidRDefault="009B44E2">
      <w:pPr>
        <w:numPr>
          <w:ilvl w:val="0"/>
          <w:numId w:val="1"/>
        </w:numPr>
        <w:tabs>
          <w:tab w:val="left" w:pos="540"/>
        </w:tabs>
        <w:spacing w:line="240" w:lineRule="auto"/>
        <w:ind w:hanging="567"/>
        <w:jc w:val="both"/>
        <w:rPr>
          <w:sz w:val="24"/>
          <w:szCs w:val="24"/>
        </w:rPr>
      </w:pPr>
      <w:r>
        <w:rPr>
          <w:rFonts w:ascii="Times New Roman" w:eastAsia="Times New Roman" w:hAnsi="Times New Roman" w:cs="Times New Roman"/>
          <w:sz w:val="24"/>
          <w:szCs w:val="24"/>
        </w:rPr>
        <w:t>Perkančioji organizacija gali vykdyti supaprastintus pirkimus per centrinę perkančiąją organizaciją arba iš jos (jei centrinė perkančioji organizacija yra s</w:t>
      </w:r>
      <w:r>
        <w:rPr>
          <w:rFonts w:ascii="Times New Roman" w:eastAsia="Times New Roman" w:hAnsi="Times New Roman" w:cs="Times New Roman"/>
          <w:sz w:val="24"/>
          <w:szCs w:val="24"/>
        </w:rPr>
        <w:t>udariusi atitinkamų prekių, paslaugų ar darbų preliminariąsias sutartis). Siūlymą pirkti per centrinę perkančiąją organizaciją arba iš jos gali teikti Komisija ar Pirkimo organizatorius.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Perkančioji organizacija skelbia apie kiekvieną supaprastintą pirkimą</w:t>
      </w:r>
      <w:r>
        <w:rPr>
          <w:rFonts w:ascii="Times New Roman" w:eastAsia="Times New Roman" w:hAnsi="Times New Roman" w:cs="Times New Roman"/>
          <w:sz w:val="24"/>
          <w:szCs w:val="24"/>
        </w:rPr>
        <w:t xml:space="preserve"> Viešųjų pirkimų įstatymo nustatyta tvarka, išskyrus Viešųjų pirkimų įstatymo bei šių Taisyklių 17 punkte nurodytus atvejus.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Apklausos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būdu pirkimas gali būti atliekamas, kai pagal Viešųjų pirkimų įstatymą ir šiose Taisyklėse nustatytas sąlygas apie supapr</w:t>
      </w:r>
      <w:r>
        <w:rPr>
          <w:rFonts w:ascii="Times New Roman" w:eastAsia="Times New Roman" w:hAnsi="Times New Roman" w:cs="Times New Roman"/>
          <w:sz w:val="24"/>
          <w:szCs w:val="24"/>
        </w:rPr>
        <w:t>astintą pirkimą neprivaloma skelbti:</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perkant prekes, paslaugas ar darbus, kai:</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dėl įvykių, kurių perkančioji organizacija negalėjo iš anksto numatyti, būtina skubiai įsigyti reikalingų prekių, paslaugų ar darbų. Aplinkybės, kuriomis grindžiama ypatinga sku</w:t>
      </w:r>
      <w:r>
        <w:rPr>
          <w:rFonts w:ascii="Times New Roman" w:eastAsia="Times New Roman" w:hAnsi="Times New Roman" w:cs="Times New Roman"/>
          <w:sz w:val="24"/>
          <w:szCs w:val="24"/>
        </w:rPr>
        <w:t>ba, negali priklausyti nuo perkančiosios organizacijos;</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atliekami mažos vertės pirkimai;</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perkama iš socialinių įmonių, įmonių, kuriose dirba daugiau kaip 50 procentų nuteistųjų, atliekančių arešto, terminuoto laisvės atėmimo ir laisvės atėmimo iki gyvos ga</w:t>
      </w:r>
      <w:r>
        <w:rPr>
          <w:rFonts w:ascii="Times New Roman" w:eastAsia="Times New Roman" w:hAnsi="Times New Roman" w:cs="Times New Roman"/>
          <w:sz w:val="24"/>
          <w:szCs w:val="24"/>
        </w:rPr>
        <w:t>lvos bausmes, įmonių, kuriose dirba daugiau kaip 50 procentų neįgaliųjų, ir įmonių, kurių dalyviai yra sveikatos priežiūros įstaigos ir kuriose darbo terapijos pagrindais dirba ne mažiau kaip 50 procentų pacientų, perkamos jų pagamintos prekės, teikiamos p</w:t>
      </w:r>
      <w:r>
        <w:rPr>
          <w:rFonts w:ascii="Times New Roman" w:eastAsia="Times New Roman" w:hAnsi="Times New Roman" w:cs="Times New Roman"/>
          <w:sz w:val="24"/>
          <w:szCs w:val="24"/>
        </w:rPr>
        <w:t>aslaugos ar atliekami darbai;</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atskiroms pirkimo dalims, kai perkamos panašios prekės, paslaugos ar perkami darbai yra suskirstyti į atskiras dalis, kurių kiekvienai numatoma sudaryti atskirą pirkimo sutartį, jei bendra tokių pirkimo dalių vertė be pridėtin</w:t>
      </w:r>
      <w:r>
        <w:rPr>
          <w:rFonts w:ascii="Times New Roman" w:eastAsia="Times New Roman" w:hAnsi="Times New Roman" w:cs="Times New Roman"/>
          <w:sz w:val="24"/>
          <w:szCs w:val="24"/>
        </w:rPr>
        <w:t xml:space="preserve">ės vertės mokesčio yra ne didesnė kaip 10 procentų bendros visų pirkimo dalių vertės perkant panašias prekes ir paslaugas ir 15 procento – perkant darbus; </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prekės ir paslaugos perkamos naudojant reprezentacinėms išlaidoms skirtas lėšas;</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perkami muziejų eks</w:t>
      </w:r>
      <w:r>
        <w:rPr>
          <w:rFonts w:ascii="Times New Roman" w:eastAsia="Times New Roman" w:hAnsi="Times New Roman" w:cs="Times New Roman"/>
          <w:sz w:val="24"/>
          <w:szCs w:val="24"/>
        </w:rPr>
        <w:t>ponatai, archyviniai ir bibliotekiniai dokumentai, prenumeruojami laikraščiai ir žurnalai;</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perkamos teisėjų, prokurorų, profesinės karo tarnybos karių ir (ar) pagal darbo sutartį dirbančių perkančiojoje organizacijoje darbuotojų mokymo paslaugos;</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perkamos </w:t>
      </w:r>
      <w:r>
        <w:rPr>
          <w:rFonts w:ascii="Times New Roman" w:eastAsia="Times New Roman" w:hAnsi="Times New Roman" w:cs="Times New Roman"/>
          <w:sz w:val="24"/>
          <w:szCs w:val="24"/>
        </w:rPr>
        <w:t xml:space="preserve">literatūros, mokslo ir meno kūrinių autorių, atlikėjų ar jų kolektyvo paslaugos; </w:t>
      </w:r>
    </w:p>
    <w:p w:rsidR="007A04EA" w:rsidRDefault="009B44E2">
      <w:pPr>
        <w:numPr>
          <w:ilvl w:val="2"/>
          <w:numId w:val="1"/>
        </w:numPr>
        <w:spacing w:line="240" w:lineRule="auto"/>
        <w:ind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perkamos mokslo ir studijų institucijų mokslo, studijų programų, meninės veiklos, taip pat šių institucijų steigimo ekspertinio vertinimo paslaugos;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perkant iš esamo tiekėjo naujas paslaugas ar darbui, tokius pat, kokie buvo pirkti pagal ankstesnę pirkimo sutartį, su sąlyga, kad ankstesnioji pirkimo sutartis buvo sudaryta skelbiant apie pirkimą ir kurį skelbiant buvo atsižvelgta į tokių papildomų pirki</w:t>
      </w:r>
      <w:r>
        <w:rPr>
          <w:rFonts w:ascii="Times New Roman" w:eastAsia="Times New Roman" w:hAnsi="Times New Roman" w:cs="Times New Roman"/>
          <w:sz w:val="24"/>
          <w:szCs w:val="24"/>
        </w:rPr>
        <w:t>mų vertę, galimybė pirkti papildomai buvo nurodyta pirkimo skelbime, o visi minimi pirkimai skirti tam pačiam projektui vykdyti. Papildomų pirkimų metu sudaromų pirkimo sutarčių trukmė negali būti ilgesnė kaip 3 metai skaičiuojant nuo pradinės pirkimo suta</w:t>
      </w:r>
      <w:r>
        <w:rPr>
          <w:rFonts w:ascii="Times New Roman" w:eastAsia="Times New Roman" w:hAnsi="Times New Roman" w:cs="Times New Roman"/>
          <w:sz w:val="24"/>
          <w:szCs w:val="24"/>
        </w:rPr>
        <w:t>rties sudarymo momento.</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Apklausos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būdu pirkimas gali būti atliekamas, kai pagal Viešųjų pirkimų įstatymą ir šiose Taisyklėse nustatytas sąlygas apie supaprastintą pirkimą neprivaloma skelbti, tačiau reikia skelbti informacinį pranešimą:</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perkant  prekes, pa</w:t>
      </w:r>
      <w:r>
        <w:rPr>
          <w:rFonts w:ascii="Times New Roman" w:eastAsia="Times New Roman" w:hAnsi="Times New Roman" w:cs="Times New Roman"/>
          <w:sz w:val="24"/>
          <w:szCs w:val="24"/>
        </w:rPr>
        <w:t>slaugas ar darbus, kai dėl techninių, meninių priežasčių ar dėl objektyvių aplinkybių tik konkretus tiekėjas gali patiekti reikalingas prekes, pateikti paslaugas ar atlikti darbus ir nėra jokios kitos alternatyvos;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prekes, paslaugas pagal ankstesnę pirkimo</w:t>
      </w:r>
      <w:r>
        <w:rPr>
          <w:rFonts w:ascii="Times New Roman" w:eastAsia="Times New Roman" w:hAnsi="Times New Roman" w:cs="Times New Roman"/>
          <w:sz w:val="24"/>
          <w:szCs w:val="24"/>
        </w:rPr>
        <w:t xml:space="preserve"> sutartį iš tam tikro tiekėjo perkančioji organizacija pirko prekių arba paslaugų ir nustatė, kad iš jo tikslinga pirkti papildomai, techniniu požiūriu derinant su jau turimomis prekėmis ir suteiktomis paslaugomis, ir jeigu ankstesnieji pirkimai buvo efekt</w:t>
      </w:r>
      <w:r>
        <w:rPr>
          <w:rFonts w:ascii="Times New Roman" w:eastAsia="Times New Roman" w:hAnsi="Times New Roman" w:cs="Times New Roman"/>
          <w:sz w:val="24"/>
          <w:szCs w:val="24"/>
        </w:rPr>
        <w:t xml:space="preserve">yvūs, iš esmės nesikeičia prekių ar paslaugų kainos ir kitos sąlygos, o alternatyvūs pirkimai dėl techninio nesuderinamumo su ankstesniaisiais būtų nepriimtini, nes perkančioji organizacija įsigijusi skirtingų techninių charakteristikų prekių ar paslaugų, </w:t>
      </w:r>
      <w:r>
        <w:rPr>
          <w:rFonts w:ascii="Times New Roman" w:eastAsia="Times New Roman" w:hAnsi="Times New Roman" w:cs="Times New Roman"/>
          <w:sz w:val="24"/>
          <w:szCs w:val="24"/>
        </w:rPr>
        <w:t>negalėtų naudotis anksčiau pirktomis prekėmis ar paslaugomis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w:t>
      </w:r>
      <w:r>
        <w:rPr>
          <w:rFonts w:ascii="Times New Roman" w:eastAsia="Times New Roman" w:hAnsi="Times New Roman" w:cs="Times New Roman"/>
          <w:sz w:val="24"/>
          <w:szCs w:val="24"/>
        </w:rPr>
        <w:t>augų techninių charakteristikų suderinamumo;</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perkamos prekės gaminamos tik mokslo, eksperimentavimo, studijų ar techninio tobulinimo tikslais, nesiekiant gauti pelno arba padengti mokslo ar tobulinimo išlaidų;</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perkamos prekių biržoje kotiruojamos prekės;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pač palankiomis sąlygomis perkama iš bankrutuojančių, likviduojamų ar restruktūrizuojamų ūkio subjektų;</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perkamos licencijos naudotis bibliotekiniais dokumentais ar duomenų (informacinėmis) bazėmis;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w:t>
      </w:r>
      <w:r>
        <w:rPr>
          <w:rFonts w:ascii="Times New Roman" w:eastAsia="Times New Roman" w:hAnsi="Times New Roman" w:cs="Times New Roman"/>
          <w:sz w:val="24"/>
          <w:szCs w:val="24"/>
        </w:rPr>
        <w:t>ju, su kuriuo buvo sudaryta pradinė pirkimo sutartis, o jos ir visų kitų papildomai sudarytų pirkimo sutarčių kaina neturi viršyti 30 procentų pradinės pirkimo sutarties kainos.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lastRenderedPageBreak/>
        <w:t>Atliekant supaprastintus pirkimus techninė specifikacija rengiama laikantis Vi</w:t>
      </w:r>
      <w:r>
        <w:rPr>
          <w:rFonts w:ascii="Times New Roman" w:eastAsia="Times New Roman" w:hAnsi="Times New Roman" w:cs="Times New Roman"/>
          <w:sz w:val="24"/>
          <w:szCs w:val="24"/>
        </w:rPr>
        <w:t>ešųjų pirkimų įstatymo 25 straipsnyje nustatytų techninės specifikacijos reikalavimų.</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Kiekvieną atliktą supaprastintą pirkimą Komisija arba Pirkimo organizatorius registruoja supaprastintų pirkimų žurnale (toliau - Žurnalas). Žurnale turi būti šie rekvizit</w:t>
      </w:r>
      <w:r>
        <w:rPr>
          <w:rFonts w:ascii="Times New Roman" w:eastAsia="Times New Roman" w:hAnsi="Times New Roman" w:cs="Times New Roman"/>
          <w:sz w:val="24"/>
          <w:szCs w:val="24"/>
        </w:rPr>
        <w:t>ai: supaprastinto pirkimo pavadinimas, prekių, paslaugų ar darbų kodas pagal BVPŽ, pirkimo sutarties sudarymo data bei pirkimo sutarties trukmė (pildoma, kai sudaryta pirkimo sutartis), tiekėjo pavadinimas, jei reikia – kita su pirkimu susijusi informacija</w:t>
      </w:r>
      <w:r>
        <w:rPr>
          <w:rFonts w:ascii="Times New Roman" w:eastAsia="Times New Roman" w:hAnsi="Times New Roman" w:cs="Times New Roman"/>
          <w:sz w:val="24"/>
          <w:szCs w:val="24"/>
        </w:rPr>
        <w:t>.</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Kai pirkimą vykdo Komisija, kiekvienas jos sprendimas protokoluojamas. Kai pirkimą vykdo Pirkimo organizatorius, pildoma supaprastinto pirkimo pažyma, išskyrus atvejus, kai šių Taisyklių nustatyta tvarka pasiūlymą pateikti kreipiamasi į vieną tiekėją.</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Įv</w:t>
      </w:r>
      <w:r>
        <w:rPr>
          <w:rFonts w:ascii="Times New Roman" w:eastAsia="Times New Roman" w:hAnsi="Times New Roman" w:cs="Times New Roman"/>
          <w:sz w:val="24"/>
          <w:szCs w:val="24"/>
        </w:rPr>
        <w:t xml:space="preserve">ykdžius pirkimo procedūras, rengiamas sutarties projektas, jeigu jis neparengtas kaip pirkimo dokumentų sudėtinė dalis, suderintas su vadovu ir buhalteriu, ir organizuojamas pirkimo sutarties pasirašymas. Pirkimo sutarties ir jos turinio reikalavimai taip </w:t>
      </w:r>
      <w:r>
        <w:rPr>
          <w:rFonts w:ascii="Times New Roman" w:eastAsia="Times New Roman" w:hAnsi="Times New Roman" w:cs="Times New Roman"/>
          <w:sz w:val="24"/>
          <w:szCs w:val="24"/>
        </w:rPr>
        <w:t>pat nustatyti Viešųjų pirkimų įstatymo 18 straipsnyje.</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Įvykdžius pirkimą, Komisija arba Pirkimo organizatorius perduoda visus su pirkimu susijusius dokumentus buhalterijai.</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 xml:space="preserve">Pirkimo sutartys, paraiškos, pasiūlymai, pirkimo dokumentai, paraiškų ir pasiūlymų </w:t>
      </w:r>
      <w:r>
        <w:rPr>
          <w:rFonts w:ascii="Times New Roman" w:eastAsia="Times New Roman" w:hAnsi="Times New Roman" w:cs="Times New Roman"/>
          <w:sz w:val="24"/>
          <w:szCs w:val="24"/>
        </w:rPr>
        <w:t>nagrinėjimo bei vertinimo dokumentai, kiti su pirkimu susiję dokumentai, nepaisant jų pateikimo būdo, formos ir laikmenos, saugomi Lietuvos Respublikos dokumentų ir archyvų įstatymų nustatyta tvarka, tačiau ne mažiau kaip 4 metus nuo pirkimo pabaigos.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Perk</w:t>
      </w:r>
      <w:r>
        <w:rPr>
          <w:rFonts w:ascii="Times New Roman" w:eastAsia="Times New Roman" w:hAnsi="Times New Roman" w:cs="Times New Roman"/>
          <w:sz w:val="24"/>
          <w:szCs w:val="24"/>
        </w:rPr>
        <w:t>ančioji organizacija privalo Viešųjų pirkimų tarnybai pagal jos nustatytas formas ir reikalavimus pateikti visų per finansinius atliktų pirkimų ataskaitą:</w:t>
      </w:r>
    </w:p>
    <w:p w:rsidR="007A04EA" w:rsidRDefault="009B44E2">
      <w:pPr>
        <w:spacing w:line="240" w:lineRule="auto"/>
        <w:ind w:firstLine="312"/>
        <w:jc w:val="both"/>
      </w:pPr>
      <w:r>
        <w:rPr>
          <w:rFonts w:ascii="Times New Roman" w:eastAsia="Times New Roman" w:hAnsi="Times New Roman" w:cs="Times New Roman"/>
          <w:sz w:val="24"/>
          <w:szCs w:val="24"/>
        </w:rPr>
        <w:t>25.1. kai pagal preliminariąsias sutartis sudaromos pagrindinės pirkimo sutartys;</w:t>
      </w:r>
    </w:p>
    <w:p w:rsidR="007A04EA" w:rsidRDefault="009B44E2">
      <w:pPr>
        <w:spacing w:line="240" w:lineRule="auto"/>
        <w:ind w:firstLine="312"/>
        <w:jc w:val="both"/>
      </w:pPr>
      <w:r>
        <w:rPr>
          <w:rFonts w:ascii="Times New Roman" w:eastAsia="Times New Roman" w:hAnsi="Times New Roman" w:cs="Times New Roman"/>
          <w:sz w:val="24"/>
          <w:szCs w:val="24"/>
        </w:rPr>
        <w:t>25.2. suprastintų p</w:t>
      </w:r>
      <w:r>
        <w:rPr>
          <w:rFonts w:ascii="Times New Roman" w:eastAsia="Times New Roman" w:hAnsi="Times New Roman" w:cs="Times New Roman"/>
          <w:sz w:val="24"/>
          <w:szCs w:val="24"/>
        </w:rPr>
        <w:t>irkimų, atliktų pagal Viešųjų pirkimų įstatymo 91 straipsnio reikalavimus;</w:t>
      </w:r>
    </w:p>
    <w:p w:rsidR="007A04EA" w:rsidRDefault="009B44E2">
      <w:pPr>
        <w:spacing w:line="240" w:lineRule="auto"/>
        <w:ind w:firstLine="312"/>
        <w:jc w:val="both"/>
      </w:pPr>
      <w:r>
        <w:rPr>
          <w:rFonts w:ascii="Times New Roman" w:eastAsia="Times New Roman" w:hAnsi="Times New Roman" w:cs="Times New Roman"/>
          <w:sz w:val="24"/>
          <w:szCs w:val="24"/>
        </w:rPr>
        <w:t>25.3. mažos vertės pirkimų.</w:t>
      </w:r>
    </w:p>
    <w:p w:rsidR="007A04EA" w:rsidRDefault="007A04EA">
      <w:pPr>
        <w:spacing w:line="240" w:lineRule="auto"/>
        <w:ind w:left="993" w:hanging="993"/>
        <w:jc w:val="both"/>
      </w:pPr>
      <w:bookmarkStart w:id="3" w:name="h.3znysh7" w:colFirst="0" w:colLast="0"/>
      <w:bookmarkEnd w:id="3"/>
    </w:p>
    <w:p w:rsidR="007A04EA" w:rsidRDefault="009B44E2">
      <w:pPr>
        <w:keepNext/>
        <w:spacing w:line="240" w:lineRule="auto"/>
        <w:jc w:val="center"/>
      </w:pPr>
      <w:r>
        <w:rPr>
          <w:rFonts w:ascii="Times New Roman" w:eastAsia="Times New Roman" w:hAnsi="Times New Roman" w:cs="Times New Roman"/>
          <w:b/>
          <w:smallCaps/>
          <w:sz w:val="24"/>
          <w:szCs w:val="24"/>
        </w:rPr>
        <w:t>III. MAŽOS VERTĖS PIRKIMŲ YPATUMAI</w:t>
      </w:r>
    </w:p>
    <w:p w:rsidR="007A04EA" w:rsidRDefault="007A04EA">
      <w:pPr>
        <w:keepNext/>
        <w:spacing w:line="240" w:lineRule="auto"/>
        <w:jc w:val="center"/>
      </w:pP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Mažos vertės pirkimus vykdo Komisija, išskyrus mažos vertės pirkimus: prekių ar paslaugų viešojo pirkimo-pardavimo s</w:t>
      </w:r>
      <w:r>
        <w:rPr>
          <w:rFonts w:ascii="Times New Roman" w:eastAsia="Times New Roman" w:hAnsi="Times New Roman" w:cs="Times New Roman"/>
          <w:sz w:val="24"/>
          <w:szCs w:val="24"/>
        </w:rPr>
        <w:t xml:space="preserve">utarties vertė mažesnė nei 30 000 EUR be PVM arba darbų viešojo pirkimo-pardavimo sutarties vertė yra mažesnė nei 85 000 EUR, kuriuos gali vykdyti Pirkimo organizatorius.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Apie atliekamą mažos vertės pirkimą paprastai neskelbiama, tačiau Centrinėje viešųjų</w:t>
      </w:r>
      <w:r>
        <w:rPr>
          <w:rFonts w:ascii="Times New Roman" w:eastAsia="Times New Roman" w:hAnsi="Times New Roman" w:cs="Times New Roman"/>
          <w:sz w:val="24"/>
          <w:szCs w:val="24"/>
        </w:rPr>
        <w:t xml:space="preserve"> pirkimų informacinėje sistemoje gali būti skelbiama apie mažos vertės pirkimus, kai Komisija arba Pirkimo organizatorius negali nuspręsti, kurį tiekėją (tiekėjus) apklausti dėl pasiūlymo pirkti prekes, paslaugas ar darbus pateikimo.</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Atliekant mažos vertės</w:t>
      </w:r>
      <w:r>
        <w:rPr>
          <w:rFonts w:ascii="Times New Roman" w:eastAsia="Times New Roman" w:hAnsi="Times New Roman" w:cs="Times New Roman"/>
          <w:sz w:val="24"/>
          <w:szCs w:val="24"/>
        </w:rPr>
        <w:t xml:space="preserve"> pirkimus privaloma laikytis bendravimo ir keitimosi informacijos reikalavimų: priemonės, naudojamos bendraujant elektroniniu būdu, ir jų techninės charakteristikos turi būti nediskriminuojančios, visuotinai prieinamos ir suderintos su visuotinai naudojamo</w:t>
      </w:r>
      <w:r>
        <w:rPr>
          <w:rFonts w:ascii="Times New Roman" w:eastAsia="Times New Roman" w:hAnsi="Times New Roman" w:cs="Times New Roman"/>
          <w:sz w:val="24"/>
          <w:szCs w:val="24"/>
        </w:rPr>
        <w:t>mis informacinėmis ir ryšių technologijos priemonėmis;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Vykdant mažos vertės pirkimus techninė specifikacija nerengiama, jeigu kvietime pateikti pasiūlymą nenurodoma kitaip.</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 xml:space="preserve">Mažos vertės pirkimai atliekami apklausos būdu.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Vykdant supaprastintą pirkimą apkl</w:t>
      </w:r>
      <w:r>
        <w:rPr>
          <w:rFonts w:ascii="Times New Roman" w:eastAsia="Times New Roman" w:hAnsi="Times New Roman" w:cs="Times New Roman"/>
          <w:sz w:val="24"/>
          <w:szCs w:val="24"/>
        </w:rPr>
        <w:t>ausos būdu, kreipiamasi į vieną ar kelis tiekėjus, prašant pateikti pasiūlymus pagal perkančiosios organizacijos keliamus reikalavimus. Vertinami tik perkančiosios organizacijos poreikius ir nustatytus reikalavimus atitinkantys teikėjų siūlymai pagal apkla</w:t>
      </w:r>
      <w:r>
        <w:rPr>
          <w:rFonts w:ascii="Times New Roman" w:eastAsia="Times New Roman" w:hAnsi="Times New Roman" w:cs="Times New Roman"/>
          <w:sz w:val="24"/>
          <w:szCs w:val="24"/>
        </w:rPr>
        <w:t>usos metu nurodytus kriterijus. Geriausiu laikomas ekonomiškiausias siūlymas arba tas siūlymas, kuriame nurodyta mažiausia kaina.</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Pirkimą atliekant apklausos būdu, galima naudotis Centriniu viešųjų pirkimų portalu (</w:t>
      </w:r>
      <w:hyperlink r:id="rId9">
        <w:r>
          <w:rPr>
            <w:rFonts w:ascii="Times New Roman" w:eastAsia="Times New Roman" w:hAnsi="Times New Roman" w:cs="Times New Roman"/>
            <w:sz w:val="24"/>
            <w:szCs w:val="24"/>
            <w:u w:val="single"/>
          </w:rPr>
          <w:t>www.cvpp.lt</w:t>
        </w:r>
      </w:hyperlink>
      <w:r>
        <w:rPr>
          <w:rFonts w:ascii="Times New Roman" w:eastAsia="Times New Roman" w:hAnsi="Times New Roman" w:cs="Times New Roman"/>
          <w:sz w:val="24"/>
          <w:szCs w:val="24"/>
        </w:rPr>
        <w:t xml:space="preserve">). Naudodamiesi portalu, pirkimus atliekantys asmenys gali peržiūrėti katalogus, </w:t>
      </w:r>
      <w:r>
        <w:rPr>
          <w:rFonts w:ascii="Times New Roman" w:eastAsia="Times New Roman" w:hAnsi="Times New Roman" w:cs="Times New Roman"/>
          <w:sz w:val="24"/>
          <w:szCs w:val="24"/>
        </w:rPr>
        <w:lastRenderedPageBreak/>
        <w:t>kuriuose tiekėjai skelbia apie tiekiamas prekes, teikiamas paslaugas ar atliekamus darbus, parašyti pasirinktiems tiekėjams, perskaityti iš tiekėjų gautą informacij</w:t>
      </w:r>
      <w:r>
        <w:rPr>
          <w:rFonts w:ascii="Times New Roman" w:eastAsia="Times New Roman" w:hAnsi="Times New Roman" w:cs="Times New Roman"/>
          <w:sz w:val="24"/>
          <w:szCs w:val="24"/>
        </w:rPr>
        <w:t>ą, palaikyti ryšį su tiekėjais, užsakyti prekių, paslaugų ar darbų. Pirkimas, atliktas naudojantis Centriniu viešųjų pirkimų portalu, prilyginamas pirkimui, kuriuo metu tiekėjų apklausa atliekama raštu.</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Vykdant apklausą perkančioji organizacija pirkimo dok</w:t>
      </w:r>
      <w:r>
        <w:rPr>
          <w:rFonts w:ascii="Times New Roman" w:eastAsia="Times New Roman" w:hAnsi="Times New Roman" w:cs="Times New Roman"/>
          <w:sz w:val="24"/>
          <w:szCs w:val="24"/>
        </w:rPr>
        <w:t>umentuose gali nurodyti, kad apklausos metu bus deramasi dėl palankesnių pasiūlymo sąlygų, bei nurodyti derėjimosi tvarką.</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Vykdant apklausą turi būti kreipiamasi į 3 ar daugiau tiekėjų.</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Mažiau nei 3 tiekėjai gali būti apklausiami šiais atvejais: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Pirkimo or</w:t>
      </w:r>
      <w:r>
        <w:rPr>
          <w:rFonts w:ascii="Times New Roman" w:eastAsia="Times New Roman" w:hAnsi="Times New Roman" w:cs="Times New Roman"/>
          <w:sz w:val="24"/>
          <w:szCs w:val="24"/>
        </w:rPr>
        <w:t>ganizatorius arba Komisija sužino, kad yra mažiau tiekėjų, kurie gali pateikti reikalingas prekes, suteikti paslaugas ar atlikti darbus;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perkama pagal Taisyklių 36 punkto reikalavimus;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didesnio tiekėjų skaičiaus apklausa reikalautų neproporcingai didelių K</w:t>
      </w:r>
      <w:r>
        <w:rPr>
          <w:rFonts w:ascii="Times New Roman" w:eastAsia="Times New Roman" w:hAnsi="Times New Roman" w:cs="Times New Roman"/>
          <w:sz w:val="24"/>
          <w:szCs w:val="24"/>
        </w:rPr>
        <w:t>omisijos ar Pirkimo organizatoriaus pastangų, laiko ir (ar) lėšų sąnaudų;</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esant kitoms, objektyviai pateisinamoms aplinkybėms, dėl kurių neįmanoma apklausti daugiau tiekėjų. Šios aplinkybės negali priklausyti nuo perkančiosios organizacijos delsimo arba ne</w:t>
      </w:r>
      <w:r>
        <w:rPr>
          <w:rFonts w:ascii="Times New Roman" w:eastAsia="Times New Roman" w:hAnsi="Times New Roman" w:cs="Times New Roman"/>
          <w:sz w:val="24"/>
          <w:szCs w:val="24"/>
        </w:rPr>
        <w:t>veiklumo.</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Vienas tiekėjas, kai į jį kreipiamasi tiesiogiai ir prašoma pateikti siūlymą ar sudaryti sutartį, gali būti apklausiamas šiais atvejais: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pirkimas, apie kurį buvo skelbta, neįvyko nes nebuvo gauta paraiškų ar pasiūlymų;</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yra tik konkretus tiekėjas,</w:t>
      </w:r>
      <w:r>
        <w:rPr>
          <w:rFonts w:ascii="Times New Roman" w:eastAsia="Times New Roman" w:hAnsi="Times New Roman" w:cs="Times New Roman"/>
          <w:sz w:val="24"/>
          <w:szCs w:val="24"/>
        </w:rPr>
        <w:t xml:space="preserve"> kuris gali pateikti reikalingas prekes, suteikti paslaugas ar atlikti darbus ir nėra jokios kitos priimtinos alternatyvos (pvz., perkamos meninio, mokslinio pobūdžio paslaugos ir pan.);</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perkančioji organizacija įprasta praktika sužino, kad yra tik vienas </w:t>
      </w:r>
      <w:r>
        <w:rPr>
          <w:rFonts w:ascii="Times New Roman" w:eastAsia="Times New Roman" w:hAnsi="Times New Roman" w:cs="Times New Roman"/>
          <w:sz w:val="24"/>
          <w:szCs w:val="24"/>
        </w:rPr>
        <w:t>tiekėjas, galintis pateikti reikalingas prekes, paslaugas ar atlikti darbus;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 prekes atsiskaitoma pagal patvirtintus tarifus (pvz., šaltas vanduo, dujos, elektra ir pan.);</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pirkimą būtina atlikti labai greitai;</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sutarties vertė perkant prekes, paslaugas ar</w:t>
      </w:r>
      <w:r>
        <w:rPr>
          <w:rFonts w:ascii="Times New Roman" w:eastAsia="Times New Roman" w:hAnsi="Times New Roman" w:cs="Times New Roman"/>
          <w:sz w:val="24"/>
          <w:szCs w:val="24"/>
        </w:rPr>
        <w:t xml:space="preserve"> darbus neviršija 14500 EUR be PVM.;</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perkančioji organizacija pagal ankstesnę sutartį iš kurio nors tiekėjo pirko prekių arba paslaugų ir nustatė, kad iš jo tikslinga pirkti papildomai, techniniu požiūriu derinant su jau turimomis prekėmis ir suteiktomis p</w:t>
      </w:r>
      <w:r>
        <w:rPr>
          <w:rFonts w:ascii="Times New Roman" w:eastAsia="Times New Roman" w:hAnsi="Times New Roman" w:cs="Times New Roman"/>
          <w:sz w:val="24"/>
          <w:szCs w:val="24"/>
        </w:rPr>
        <w:t>aslaugomis, ir jeigu ankstesnieji pirkimai buvo efektyvūs, iš esmės nekeičiant prekių ar paslaugų kainos ir kitų sąlygų. Tokių papildomų pirkimų vertė negali viršyti 30 procentų pradinės sutarties vertės;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dėl aplinkybių, kurių nebuvo galima numatyti, paaiš</w:t>
      </w:r>
      <w:r>
        <w:rPr>
          <w:rFonts w:ascii="Times New Roman" w:eastAsia="Times New Roman" w:hAnsi="Times New Roman" w:cs="Times New Roman"/>
          <w:sz w:val="24"/>
          <w:szCs w:val="24"/>
        </w:rPr>
        <w:t>kėja, kad reikalingi papildomi darbai arba paslaugos, kurie nebuvo įrašyti į sudarytą pirkimo sutartį, tačiau be kurių negalima užbaigti sutarties vykdymo. Tokia pirkimo sutartis gali būti sudaroma tik su tuo tiekėju, su kuriuo buvo sudaryta pradinė pirkim</w:t>
      </w:r>
      <w:r>
        <w:rPr>
          <w:rFonts w:ascii="Times New Roman" w:eastAsia="Times New Roman" w:hAnsi="Times New Roman" w:cs="Times New Roman"/>
          <w:sz w:val="24"/>
          <w:szCs w:val="24"/>
        </w:rPr>
        <w:t>o sutartis, o jos ir visų kitų papildomai sudarytų sutarčių vertė neturi viršyti 50 procentų pradinės pirkimo sutarties vertės;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perkamos svečių maitinimo ir apgyvendinimo paslaugos;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perkamos teisinės-konsultacinės paslaugos, prenumeruojami laikraščiai, žur</w:t>
      </w:r>
      <w:r>
        <w:rPr>
          <w:rFonts w:ascii="Times New Roman" w:eastAsia="Times New Roman" w:hAnsi="Times New Roman" w:cs="Times New Roman"/>
          <w:sz w:val="24"/>
          <w:szCs w:val="24"/>
        </w:rPr>
        <w:t>nalai ir kita periodinė literatūra, perkami vadovėliai ir kita mokomoji literatūra, meno kūriniai, dovanos, suvenyrai;</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dėl įvykių, kurių perkančioji organizacija negalėjo iš anksto numatyti, būtina skubiai įsigyti prekių, paslaugų ar darbų. Aplinkybės, kur</w:t>
      </w:r>
      <w:r>
        <w:rPr>
          <w:rFonts w:ascii="Times New Roman" w:eastAsia="Times New Roman" w:hAnsi="Times New Roman" w:cs="Times New Roman"/>
          <w:sz w:val="24"/>
          <w:szCs w:val="24"/>
        </w:rPr>
        <w:t>ios grindžiamos ypatinga skuba, negali priklausyti nuo perkančiosios organizacijos;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esant kitų, objektyviai pateisinamų, aplinkybių, dėl kurių neįmanoma apklausti daugiau nei vieną tiekėją. </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apklausiant tik vieną tiekėją apklausos pažymos galima nepildyti.</w:t>
      </w:r>
      <w:r>
        <w:rPr>
          <w:rFonts w:ascii="Times New Roman" w:eastAsia="Times New Roman" w:hAnsi="Times New Roman" w:cs="Times New Roman"/>
          <w:sz w:val="24"/>
          <w:szCs w:val="24"/>
        </w:rPr>
        <w:t xml:space="preserve">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lastRenderedPageBreak/>
        <w:t>Rinkdamasi tiekėjus apklausai, perkančioji organizacija privalo įgyvendinti Viešųjų pirkimų įstatymo 91 straipsnio reikalavimus. Perkant iš socialinių įmonių, įmonių, kuriose dirba daugiau kaip 50 procentų nuteistųjų, atliekančių arešto, terminuoto laisv</w:t>
      </w:r>
      <w:r>
        <w:rPr>
          <w:rFonts w:ascii="Times New Roman" w:eastAsia="Times New Roman" w:hAnsi="Times New Roman" w:cs="Times New Roman"/>
          <w:sz w:val="24"/>
          <w:szCs w:val="24"/>
        </w:rPr>
        <w:t>ės atėmimo ir laisvės atėmimo iki gyvos galvos bausmes, įmonių, kuriose dirba daugiau kaip 50 procentų neįgaliųjų, ir įmonių, kurių veikla nėra įtraukta į neremtinų veiklos rūšių sąrašą ir įmonių, kurių dalyviai yra sveikatos priežiūros įstaigos ir kuriose</w:t>
      </w:r>
      <w:r>
        <w:rPr>
          <w:rFonts w:ascii="Times New Roman" w:eastAsia="Times New Roman" w:hAnsi="Times New Roman" w:cs="Times New Roman"/>
          <w:sz w:val="24"/>
          <w:szCs w:val="24"/>
        </w:rPr>
        <w:t xml:space="preserve"> darbo terapijos pagrindais dirba ne mažiau kaip 50 procentų, turi būti siekiama apklausti visas įmones, kurios siūlo perkamas prekes, paslaugas ar darbus ir yra paskelbusios prekių, paslaugų ar darbų sąrašus CVP IS.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Pirkimo dokumentus rengia Komisija arba</w:t>
      </w:r>
      <w:r>
        <w:rPr>
          <w:rFonts w:ascii="Times New Roman" w:eastAsia="Times New Roman" w:hAnsi="Times New Roman" w:cs="Times New Roman"/>
          <w:sz w:val="24"/>
          <w:szCs w:val="24"/>
        </w:rPr>
        <w:t xml:space="preserve"> Pirkimo organizatorius.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Pirkimo dokumentai gali būti nerengiami, kai apklausa atliekama žodžiu.</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Pirkimo dokumentai rengiami lietuvių kalba. Papildomai pirkimo dokumentai gali būti rengiami ir kitomis kalbomis.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Pirkimo dokumentai turi būti tikslūs, aiškūs, be dviprasmybių, kad tiekėjai galėtų pateikti pasiūlymus. Pirkimo dokumentuose nustatyti reikalavimai negali dirbtinai riboti tiekėjų galimybių dalyvauti supaprastintame pirkime ar sudaryti sąlygas dalyvauti ti</w:t>
      </w:r>
      <w:r>
        <w:rPr>
          <w:rFonts w:ascii="Times New Roman" w:eastAsia="Times New Roman" w:hAnsi="Times New Roman" w:cs="Times New Roman"/>
          <w:sz w:val="24"/>
          <w:szCs w:val="24"/>
        </w:rPr>
        <w:t>k konkretiems tiekėjams.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Pirkimo kvietime, atsižvelgiant į pasirinktą supaprastinto pirkimo būdą, turi būti nurodoma būtina pasiūlymams teikti informacija:</w:t>
      </w:r>
    </w:p>
    <w:p w:rsidR="007A04EA" w:rsidRDefault="009B44E2">
      <w:pPr>
        <w:numPr>
          <w:ilvl w:val="1"/>
          <w:numId w:val="1"/>
        </w:numPr>
        <w:tabs>
          <w:tab w:val="left" w:pos="900"/>
        </w:tabs>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pirkimo objekto apibūdinimas: prekių, paslaugų, darbų ar projekto pavadinimas, kiekis (apimtis), pre</w:t>
      </w:r>
      <w:r>
        <w:rPr>
          <w:rFonts w:ascii="Times New Roman" w:eastAsia="Times New Roman" w:hAnsi="Times New Roman" w:cs="Times New Roman"/>
          <w:sz w:val="24"/>
          <w:szCs w:val="24"/>
        </w:rPr>
        <w:t>kių ar paslaugų teikimo ar darbų atlikimo terminai;</w:t>
      </w:r>
    </w:p>
    <w:p w:rsidR="007A04EA" w:rsidRDefault="009B44E2">
      <w:pPr>
        <w:numPr>
          <w:ilvl w:val="1"/>
          <w:numId w:val="1"/>
        </w:numPr>
        <w:tabs>
          <w:tab w:val="left" w:pos="900"/>
        </w:tabs>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pasiūlymo rengimo ir įforminimo reikalavimai; pasiūlymų ir (ar) paraiškų pateikimo terminas (data, valanda) ir vieta;</w:t>
      </w:r>
    </w:p>
    <w:p w:rsidR="007A04EA" w:rsidRDefault="009B44E2">
      <w:pPr>
        <w:numPr>
          <w:ilvl w:val="1"/>
          <w:numId w:val="1"/>
        </w:numPr>
        <w:tabs>
          <w:tab w:val="left" w:pos="900"/>
        </w:tabs>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kvalifikacijos reikalavimai ir juos įrodantys dokumentai (jei būtina);</w:t>
      </w:r>
    </w:p>
    <w:p w:rsidR="007A04EA" w:rsidRDefault="009B44E2">
      <w:pPr>
        <w:numPr>
          <w:ilvl w:val="1"/>
          <w:numId w:val="1"/>
        </w:numPr>
        <w:tabs>
          <w:tab w:val="left" w:pos="900"/>
        </w:tabs>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 apie pirkimą buvo skelbta, nuoroda į skelbimą;</w:t>
      </w:r>
    </w:p>
    <w:p w:rsidR="007A04EA" w:rsidRDefault="009B44E2">
      <w:pPr>
        <w:numPr>
          <w:ilvl w:val="1"/>
          <w:numId w:val="1"/>
        </w:numPr>
        <w:tabs>
          <w:tab w:val="left" w:pos="900"/>
        </w:tabs>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apie pasiūlymų vertinimo kriterijus;</w:t>
      </w:r>
    </w:p>
    <w:p w:rsidR="007A04EA" w:rsidRDefault="009B44E2">
      <w:pPr>
        <w:numPr>
          <w:ilvl w:val="1"/>
          <w:numId w:val="1"/>
        </w:numPr>
        <w:tabs>
          <w:tab w:val="left" w:pos="900"/>
        </w:tabs>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informacija apie pirkimo sutarties sąlygas, kai pirkimo suma didesnė negu 3000 EUR be PVM;</w:t>
      </w:r>
    </w:p>
    <w:p w:rsidR="007A04EA" w:rsidRDefault="009B44E2">
      <w:pPr>
        <w:numPr>
          <w:ilvl w:val="1"/>
          <w:numId w:val="1"/>
        </w:numPr>
        <w:tabs>
          <w:tab w:val="left" w:pos="900"/>
        </w:tabs>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perkančiosios organizacijos darbuotojų, kurie įgalioti palaikyti </w:t>
      </w:r>
      <w:r>
        <w:rPr>
          <w:rFonts w:ascii="Times New Roman" w:eastAsia="Times New Roman" w:hAnsi="Times New Roman" w:cs="Times New Roman"/>
          <w:sz w:val="24"/>
          <w:szCs w:val="24"/>
        </w:rPr>
        <w:t>ryšį su tiekėjais, pareigos, vardai, pavardės, adresai, telefonų ir faksų numeriai;</w:t>
      </w:r>
    </w:p>
    <w:p w:rsidR="007A04EA" w:rsidRDefault="009B44E2">
      <w:pPr>
        <w:numPr>
          <w:ilvl w:val="1"/>
          <w:numId w:val="1"/>
        </w:numPr>
        <w:tabs>
          <w:tab w:val="left" w:pos="900"/>
        </w:tabs>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kita reikalinga informacija apie pirkimo sąlygas ir procedūras.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Dėl to paties pirkimo apklausiamiesiems tiekėjams turi būti pateikta tokia pati informacija.</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Apklausiant tie</w:t>
      </w:r>
      <w:r>
        <w:rPr>
          <w:rFonts w:ascii="Times New Roman" w:eastAsia="Times New Roman" w:hAnsi="Times New Roman" w:cs="Times New Roman"/>
          <w:sz w:val="24"/>
          <w:szCs w:val="24"/>
        </w:rPr>
        <w:t xml:space="preserve">kėją ar tiekėjus atskirai kreipiantis, Komisija ar pirkimo organizatorius turi atsakyti į visus tiekėjo paklausimus dėl pirkimo, kad šis galėtų geriau suprasti perkančiosios organizacijos poreikius. Tiekėjui negali būti pateikta informacija, kuri pažeistų </w:t>
      </w:r>
      <w:r>
        <w:rPr>
          <w:rFonts w:ascii="Times New Roman" w:eastAsia="Times New Roman" w:hAnsi="Times New Roman" w:cs="Times New Roman"/>
          <w:sz w:val="24"/>
          <w:szCs w:val="24"/>
        </w:rPr>
        <w:t>perkančiosios organizacijos įsipareigojimus neatskleisti komercinės informacijos arba informacijos, kurios atskleidimas pakenktų viešiesiems interesams ir trukdytų sąžiningai konkurencijai.</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 xml:space="preserve">Pirkimo organizatorius arba Komisija turi įsitikinti, kad siūlymą </w:t>
      </w:r>
      <w:r>
        <w:rPr>
          <w:rFonts w:ascii="Times New Roman" w:eastAsia="Times New Roman" w:hAnsi="Times New Roman" w:cs="Times New Roman"/>
          <w:sz w:val="24"/>
          <w:szCs w:val="24"/>
        </w:rPr>
        <w:t>pateikęs tiekėjas yra pajėgus įvykdyti sutartį. Tam gali būti keliami reikalavimai teikėjų kvalifikacijai ir prašoma informacijos apie kvalifikaciją. Visiems teikėjams turi būti keliami vienodi reikalavimai ir prašoma pateikti to paties pobūdžio informacij</w:t>
      </w:r>
      <w:r>
        <w:rPr>
          <w:rFonts w:ascii="Times New Roman" w:eastAsia="Times New Roman" w:hAnsi="Times New Roman" w:cs="Times New Roman"/>
          <w:sz w:val="24"/>
          <w:szCs w:val="24"/>
        </w:rPr>
        <w:t>os apie kvalifikaciją. Nei keliami reikalavimai, nei prašoma informacija negali dirbtinai diskriminuoti teikėjų.</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Tiekėjų siūlymus vertina Pirkimo organizatorius arba Komisija, kai vykdo tiekėjų apklausą.</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Vykdant mažos vertės pirkimus, kai apie supaprastint</w:t>
      </w:r>
      <w:r>
        <w:rPr>
          <w:rFonts w:ascii="Times New Roman" w:eastAsia="Times New Roman" w:hAnsi="Times New Roman" w:cs="Times New Roman"/>
          <w:sz w:val="24"/>
          <w:szCs w:val="24"/>
        </w:rPr>
        <w:t>ą pirkimą neskelbiama, taip pat kai atliekant apklausą pasiūlymą pateikti kviečiamas tik vienas tiekėjas, pirkimo dokumentuose gali būti pateikiama ne visa Taisyklių 42 punkte nurodyta informacija, jeigu perkančioji organizacija mano, kad informacija yra n</w:t>
      </w:r>
      <w:r>
        <w:rPr>
          <w:rFonts w:ascii="Times New Roman" w:eastAsia="Times New Roman" w:hAnsi="Times New Roman" w:cs="Times New Roman"/>
          <w:sz w:val="24"/>
          <w:szCs w:val="24"/>
        </w:rPr>
        <w:t>ereikalinga.</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Kai apklausa atliekama po pirkimo, apie kurį buvo skelbta, tačiau visi gauti pasiūlymai neatitiko pirkimo dokumentų reikalavimų arba buvo pasiūlytos per didelės perkančiajai organizacijai kainos, pirkimo sąlygų iš esmės nekeičiant, pirkime dal</w:t>
      </w:r>
      <w:r>
        <w:rPr>
          <w:rFonts w:ascii="Times New Roman" w:eastAsia="Times New Roman" w:hAnsi="Times New Roman" w:cs="Times New Roman"/>
          <w:sz w:val="24"/>
          <w:szCs w:val="24"/>
        </w:rPr>
        <w:t xml:space="preserve">yvauti kviečiami visi </w:t>
      </w:r>
      <w:r>
        <w:rPr>
          <w:rFonts w:ascii="Times New Roman" w:eastAsia="Times New Roman" w:hAnsi="Times New Roman" w:cs="Times New Roman"/>
          <w:sz w:val="24"/>
          <w:szCs w:val="24"/>
        </w:rPr>
        <w:lastRenderedPageBreak/>
        <w:t xml:space="preserve">pasiūlymus pateikę tiekėjai, atitinkantys įvykusiame supaprastintame konkurse nustatytus minimalius kvalifikacijos reikalavimus.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Jeigu apklausiant tiekėjus paaiškėja, kad reikia pakeisti perkančiosios organizacijos pageidaujamo pirki</w:t>
      </w:r>
      <w:r>
        <w:rPr>
          <w:rFonts w:ascii="Times New Roman" w:eastAsia="Times New Roman" w:hAnsi="Times New Roman" w:cs="Times New Roman"/>
          <w:sz w:val="24"/>
          <w:szCs w:val="24"/>
        </w:rPr>
        <w:t>mo objekto savybes ar kitas pirkimo sąlygas, Pirkimo organizatorius ar Komisija turi tai padaryti, prireikus derindama su perkančiosios organizacijos vadovu ir buhalteriu, ir iš naujo apklausti jau anksčiau apklaustus teikėjus, o prireikus ir kitus teikėju</w:t>
      </w:r>
      <w:r>
        <w:rPr>
          <w:rFonts w:ascii="Times New Roman" w:eastAsia="Times New Roman" w:hAnsi="Times New Roman" w:cs="Times New Roman"/>
          <w:sz w:val="24"/>
          <w:szCs w:val="24"/>
        </w:rPr>
        <w:t>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Vykdant mažos vertės pirkimus, apklausa gali būti atliekama žodžiu arba raštu.</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Apklausa raštu atliekama, kai sutarties vertė yra didesnė kaip 3000 EUR be PVM;</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Apklausiant raštu paklausimai pateikiami paštu, faksu, arba asmeniškai su parašais. Tame pačiam</w:t>
      </w:r>
      <w:r>
        <w:rPr>
          <w:rFonts w:ascii="Times New Roman" w:eastAsia="Times New Roman" w:hAnsi="Times New Roman" w:cs="Times New Roman"/>
          <w:sz w:val="24"/>
          <w:szCs w:val="24"/>
        </w:rPr>
        <w:t>e pirkime dalyvaujantys tiekėjai turi būti apklausiami ta pačia forma.</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Raštu atliekamos apklausos siūlymų terminas turi būti ne trumpesnis kaip septynios dienos nuo kvietimo dalyvauti išsiuntimo dienos. Šis terminas gali būti netaikomas, jei žodžiu kreipia</w:t>
      </w:r>
      <w:r>
        <w:rPr>
          <w:rFonts w:ascii="Times New Roman" w:eastAsia="Times New Roman" w:hAnsi="Times New Roman" w:cs="Times New Roman"/>
          <w:sz w:val="24"/>
          <w:szCs w:val="24"/>
        </w:rPr>
        <w:t>masi į tiekėjus (-ą) su prašymu pateikti pasiūlymus. Pasiūlymų pateikimo terminas neturi pažeisti protingumo principų.</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Raštu pateikti tiekėjų atsakymai ir (ar) informacija gauta iš viešųjų šaltinių (pvz., reklama ir informacija internete, katalogai, buklet</w:t>
      </w:r>
      <w:r>
        <w:rPr>
          <w:rFonts w:ascii="Times New Roman" w:eastAsia="Times New Roman" w:hAnsi="Times New Roman" w:cs="Times New Roman"/>
          <w:sz w:val="24"/>
          <w:szCs w:val="24"/>
        </w:rPr>
        <w:t>ai, skrajutės ir kt.) fiksuojami tiekėjų apklausos pažymoje. Apklausos pažymos galima nepildyti, jei apklausiamas tik vienas tiekėjas.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Kai tiekėjai apklausiami raštu, privaloma raštu juos informuoti apie priimtą sprendimą dėl laimėtojo arba apie priimtą sp</w:t>
      </w:r>
      <w:r>
        <w:rPr>
          <w:rFonts w:ascii="Times New Roman" w:eastAsia="Times New Roman" w:hAnsi="Times New Roman" w:cs="Times New Roman"/>
          <w:sz w:val="24"/>
          <w:szCs w:val="24"/>
        </w:rPr>
        <w:t>rendimą nutraukti pirkimą.</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Apklausa žodžiu gali būti atliekama, jei:</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sutarties vertė ne didesnė kaip 3000 EUR be PVM;</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perkama esant ypatingoms aplinkybėms: avarijai, stichinei nelaimei, epidemijai ir kitokiam nenugalimos jėgos poveikiui, kai dėl skubos neįmanoma gauti siūlymų raštu;</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perkamos reprezentacinės prekės.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 xml:space="preserve">Apklausiant žodžiu, su tiekėjais bendraujama asmeniškai, </w:t>
      </w:r>
      <w:r>
        <w:rPr>
          <w:rFonts w:ascii="Times New Roman" w:eastAsia="Times New Roman" w:hAnsi="Times New Roman" w:cs="Times New Roman"/>
          <w:sz w:val="24"/>
          <w:szCs w:val="24"/>
        </w:rPr>
        <w:t xml:space="preserve">elektroniniu paštu arba telefonu. Pirkimo organizatorius ar Komisija gali pasinaudoti viešai tiekėjų pateikta informacija, (pvz., reklama internete, katalogai, bukletai, skrajutės ir kt.) apie siūlomas prekes, paslaugas ar darbus. Tos informacijos gavimas </w:t>
      </w:r>
      <w:r>
        <w:rPr>
          <w:rFonts w:ascii="Times New Roman" w:eastAsia="Times New Roman" w:hAnsi="Times New Roman" w:cs="Times New Roman"/>
          <w:sz w:val="24"/>
          <w:szCs w:val="24"/>
        </w:rPr>
        <w:t>prilyginamas žodinei tiekėjų apklausai.</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Žodžiu pateikti tiekėjų atsakymai ir (ar) informacija, gauta iš viešų šaltinių, fiksuojami teikėjų apklausos pažymoje. Apklausos pažymos galima nepildyti, jei apklausiamas tik vienas tiekėjas.</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Žodžiu atliekamos apkla</w:t>
      </w:r>
      <w:r>
        <w:rPr>
          <w:rFonts w:ascii="Times New Roman" w:eastAsia="Times New Roman" w:hAnsi="Times New Roman" w:cs="Times New Roman"/>
          <w:sz w:val="24"/>
          <w:szCs w:val="24"/>
        </w:rPr>
        <w:t>usos siūlymų pateikimo terminas gali būti trumpesnis kaip trys darbo dienos nuo kvietimo dalyvauti pirkime išsiuntimo tiekėjams dienos, tačiau pasiūlymų pateikimo terminas neturi pažeisti protingumo principų.</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Kai apklausa atliekama žodžiu, tiekėjui gali bū</w:t>
      </w:r>
      <w:r>
        <w:rPr>
          <w:rFonts w:ascii="Times New Roman" w:eastAsia="Times New Roman" w:hAnsi="Times New Roman" w:cs="Times New Roman"/>
          <w:sz w:val="24"/>
          <w:szCs w:val="24"/>
        </w:rPr>
        <w:t xml:space="preserve">ti teikiama ne visa Taisyklių 42 punkte nurodyta informacija, jeigu manoma, kad visa informacija nėra reikalinga.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Sudarant mažos vertės pirkimų sutartis raštu privaloma laikytis šių reikalavimų:</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pirkimo sutartis ilgesniam kaip 3 metų laikotarpiui sudaryti</w:t>
      </w:r>
      <w:r>
        <w:rPr>
          <w:rFonts w:ascii="Times New Roman" w:eastAsia="Times New Roman" w:hAnsi="Times New Roman" w:cs="Times New Roman"/>
          <w:sz w:val="24"/>
          <w:szCs w:val="24"/>
        </w:rPr>
        <w:t xml:space="preserve"> tik laikantis Lietuvos Respublikos Vyriausybės nustatytų reikalavimų;</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pirkimo sutarties sąlygos sutarties galiojimo laikotarpiu negali būti keičiamos, išskyrus tokias pirkimo sutarties sąlygas, kurias pakeitus nebūtų pažeisti Viešųjų pirkimų įstatymo 3 st</w:t>
      </w:r>
      <w:r>
        <w:rPr>
          <w:rFonts w:ascii="Times New Roman" w:eastAsia="Times New Roman" w:hAnsi="Times New Roman" w:cs="Times New Roman"/>
          <w:sz w:val="24"/>
          <w:szCs w:val="24"/>
        </w:rPr>
        <w:t>raipsnyje nustatyti principai ir tikslai, ir tokiems pirkimo sutarties sąlygų pakeitimams yra gautas Viešųjų pirkimų tarnybos sutikimas;</w:t>
      </w:r>
    </w:p>
    <w:p w:rsidR="007A04EA" w:rsidRDefault="009B44E2">
      <w:pPr>
        <w:numPr>
          <w:ilvl w:val="1"/>
          <w:numId w:val="1"/>
        </w:numPr>
        <w:spacing w:line="240" w:lineRule="auto"/>
        <w:ind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pirkimo sutartis negali būti sudaroma tol, kol nesibaigė Viešųjų pirkimų įstatymo nustatyti tiekėjų pretenzijų pateikim</w:t>
      </w:r>
      <w:r>
        <w:rPr>
          <w:rFonts w:ascii="Times New Roman" w:eastAsia="Times New Roman" w:hAnsi="Times New Roman" w:cs="Times New Roman"/>
          <w:sz w:val="24"/>
          <w:szCs w:val="24"/>
        </w:rPr>
        <w:t>o ir ieškinio pateikimo terminai, išskyrus esant bent vienam iš šių atveju, kai:</w:t>
      </w:r>
    </w:p>
    <w:p w:rsidR="007A04EA" w:rsidRDefault="009B44E2">
      <w:pPr>
        <w:spacing w:line="240" w:lineRule="auto"/>
        <w:ind w:left="1191"/>
        <w:jc w:val="both"/>
      </w:pPr>
      <w:r>
        <w:rPr>
          <w:rFonts w:ascii="Times New Roman" w:eastAsia="Times New Roman" w:hAnsi="Times New Roman" w:cs="Times New Roman"/>
          <w:b/>
          <w:sz w:val="24"/>
          <w:szCs w:val="24"/>
        </w:rPr>
        <w:t>61.3.1 pagrindinė pirkimo sutartis sudaroma preliminariosios sutarties pagrindu arba taikant dinaminę pirkimo sistemą;</w:t>
      </w:r>
    </w:p>
    <w:p w:rsidR="007A04EA" w:rsidRDefault="009B44E2">
      <w:pPr>
        <w:spacing w:line="240" w:lineRule="auto"/>
        <w:ind w:firstLine="1191"/>
        <w:jc w:val="both"/>
      </w:pPr>
      <w:r>
        <w:rPr>
          <w:rFonts w:ascii="Times New Roman" w:eastAsia="Times New Roman" w:hAnsi="Times New Roman" w:cs="Times New Roman"/>
          <w:b/>
          <w:sz w:val="24"/>
          <w:szCs w:val="24"/>
        </w:rPr>
        <w:t>61.3.2 pasiūlymą pateikia tik vienas tiekėjas.</w:t>
      </w:r>
    </w:p>
    <w:p w:rsidR="007A04EA" w:rsidRDefault="009B44E2">
      <w:pPr>
        <w:spacing w:line="240" w:lineRule="auto"/>
        <w:ind w:firstLine="1191"/>
        <w:jc w:val="both"/>
      </w:pPr>
      <w:r>
        <w:rPr>
          <w:rFonts w:ascii="Times New Roman" w:eastAsia="Times New Roman" w:hAnsi="Times New Roman" w:cs="Times New Roman"/>
          <w:b/>
          <w:sz w:val="24"/>
          <w:szCs w:val="24"/>
        </w:rPr>
        <w:t>61.3.3. k</w:t>
      </w:r>
      <w:r>
        <w:rPr>
          <w:rFonts w:ascii="Times New Roman" w:eastAsia="Times New Roman" w:hAnsi="Times New Roman" w:cs="Times New Roman"/>
          <w:b/>
          <w:sz w:val="24"/>
          <w:szCs w:val="24"/>
        </w:rPr>
        <w:t>ai pirkimo sutarties vertė mažesnė kaip 3 000 Eur be PVM;</w:t>
      </w:r>
    </w:p>
    <w:p w:rsidR="007A04EA" w:rsidRDefault="009B44E2">
      <w:pPr>
        <w:spacing w:line="240" w:lineRule="auto"/>
        <w:ind w:firstLine="1191"/>
        <w:jc w:val="both"/>
      </w:pPr>
      <w:r>
        <w:rPr>
          <w:rFonts w:ascii="Times New Roman" w:eastAsia="Times New Roman" w:hAnsi="Times New Roman" w:cs="Times New Roman"/>
          <w:b/>
          <w:sz w:val="24"/>
          <w:szCs w:val="24"/>
        </w:rPr>
        <w:lastRenderedPageBreak/>
        <w:t>61.3.4. kai pirkimo sutartis sudaroma atliekant mažos vertės pirkimą</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 xml:space="preserve">Pirkimo sutartis gali būti sudaroma žodžiu, kai sutarties vertė mažesnė kaip 3000 EUR be PVM.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Atliekant mažos vertės pirkimą pirkimo procedūrų ataskaita Viešųjų pirkimų tarnybai neteikiama.</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Pirkimo ataskaitos apie įvykdytas ar nutrauktas mažos vertės pirkimo sutartis (preliminarias sutartis) Viešųjų pirkimų tarnybai neteikiamos.</w:t>
      </w:r>
    </w:p>
    <w:p w:rsidR="007A04EA" w:rsidRDefault="007A04EA">
      <w:pPr>
        <w:spacing w:line="240" w:lineRule="auto"/>
        <w:jc w:val="both"/>
      </w:pPr>
      <w:bookmarkStart w:id="4" w:name="h.2et92p0" w:colFirst="0" w:colLast="0"/>
      <w:bookmarkEnd w:id="4"/>
    </w:p>
    <w:p w:rsidR="007A04EA" w:rsidRDefault="007A04EA">
      <w:pPr>
        <w:keepNext/>
        <w:spacing w:line="240" w:lineRule="auto"/>
        <w:jc w:val="center"/>
      </w:pPr>
    </w:p>
    <w:p w:rsidR="007A04EA" w:rsidRDefault="009B44E2">
      <w:pPr>
        <w:keepNext/>
        <w:spacing w:line="240" w:lineRule="auto"/>
        <w:jc w:val="center"/>
      </w:pPr>
      <w:r>
        <w:rPr>
          <w:rFonts w:ascii="Times New Roman" w:eastAsia="Times New Roman" w:hAnsi="Times New Roman" w:cs="Times New Roman"/>
          <w:b/>
          <w:smallCaps/>
          <w:sz w:val="24"/>
          <w:szCs w:val="24"/>
        </w:rPr>
        <w:t>GINČŲ NAGRINĖJIMA</w:t>
      </w:r>
      <w:r>
        <w:rPr>
          <w:rFonts w:ascii="Times New Roman" w:eastAsia="Times New Roman" w:hAnsi="Times New Roman" w:cs="Times New Roman"/>
          <w:b/>
          <w:smallCaps/>
          <w:sz w:val="24"/>
          <w:szCs w:val="24"/>
        </w:rPr>
        <w:t>S</w:t>
      </w:r>
    </w:p>
    <w:p w:rsidR="007A04EA" w:rsidRDefault="007A04EA">
      <w:pPr>
        <w:spacing w:line="240" w:lineRule="auto"/>
        <w:ind w:left="993" w:hanging="993"/>
        <w:jc w:val="both"/>
      </w:pPr>
    </w:p>
    <w:p w:rsidR="007A04EA" w:rsidRDefault="009B44E2">
      <w:pPr>
        <w:numPr>
          <w:ilvl w:val="0"/>
          <w:numId w:val="1"/>
        </w:numPr>
        <w:spacing w:line="240" w:lineRule="auto"/>
        <w:ind w:hanging="567"/>
        <w:jc w:val="both"/>
        <w:rPr>
          <w:sz w:val="24"/>
          <w:szCs w:val="24"/>
        </w:rPr>
      </w:pPr>
      <w:bookmarkStart w:id="5" w:name="h.tyjcwt" w:colFirst="0" w:colLast="0"/>
      <w:bookmarkEnd w:id="5"/>
      <w:r>
        <w:rPr>
          <w:rFonts w:ascii="Times New Roman" w:eastAsia="Times New Roman" w:hAnsi="Times New Roman" w:cs="Times New Roman"/>
          <w:sz w:val="24"/>
          <w:szCs w:val="24"/>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w:t>
      </w:r>
      <w:r>
        <w:rPr>
          <w:rFonts w:ascii="Times New Roman" w:eastAsia="Times New Roman" w:hAnsi="Times New Roman" w:cs="Times New Roman"/>
          <w:sz w:val="24"/>
          <w:szCs w:val="24"/>
        </w:rPr>
        <w:t xml:space="preserve">teisėtus interesus. Ginčų nagrinėjimo tvarka nustatyta Viešųjų pirkimų įstatymo V skyriuje. </w:t>
      </w:r>
    </w:p>
    <w:p w:rsidR="007A04EA" w:rsidRDefault="009B44E2">
      <w:pPr>
        <w:numPr>
          <w:ilvl w:val="0"/>
          <w:numId w:val="1"/>
        </w:numPr>
        <w:spacing w:line="240" w:lineRule="auto"/>
        <w:ind w:hanging="567"/>
        <w:jc w:val="both"/>
        <w:rPr>
          <w:sz w:val="24"/>
          <w:szCs w:val="24"/>
        </w:rPr>
      </w:pPr>
      <w:r>
        <w:rPr>
          <w:rFonts w:ascii="Times New Roman" w:eastAsia="Times New Roman" w:hAnsi="Times New Roman" w:cs="Times New Roman"/>
          <w:sz w:val="24"/>
          <w:szCs w:val="24"/>
        </w:rPr>
        <w:t>Tiekėjų pretenzijas nagrinėja Komisija ar perkančiosios organizacijos vadovo paskirtas perkančiosios organizacijos darbuotojas. Sprendimą dėl pretenzijos, remdamas</w:t>
      </w:r>
      <w:r>
        <w:rPr>
          <w:rFonts w:ascii="Times New Roman" w:eastAsia="Times New Roman" w:hAnsi="Times New Roman" w:cs="Times New Roman"/>
          <w:sz w:val="24"/>
          <w:szCs w:val="24"/>
        </w:rPr>
        <w:t>is Komisijos ar paskirto darbuotojo išvadomis, priima Perkančiosios organizacijos vadovas.</w:t>
      </w:r>
    </w:p>
    <w:p w:rsidR="00E14A07" w:rsidRDefault="00E14A07" w:rsidP="00E14A07"/>
    <w:p w:rsidR="00E14A07" w:rsidRDefault="00E14A07" w:rsidP="00E14A07"/>
    <w:p w:rsidR="00E14A07" w:rsidRDefault="00E14A07" w:rsidP="00E14A07"/>
    <w:p w:rsidR="00E14A07" w:rsidRDefault="00E14A07" w:rsidP="00E14A07"/>
    <w:p w:rsidR="00E14A07" w:rsidRDefault="00E14A07" w:rsidP="00E14A07"/>
    <w:p w:rsidR="00E14A07" w:rsidRDefault="00E14A07" w:rsidP="00E14A07"/>
    <w:p w:rsidR="007A04EA" w:rsidRDefault="009B44E2" w:rsidP="00E14A07">
      <w:bookmarkStart w:id="6" w:name="_GoBack"/>
      <w:bookmarkEnd w:id="6"/>
      <w:r>
        <w:rPr>
          <w:rFonts w:ascii="Times New Roman" w:eastAsia="Times New Roman" w:hAnsi="Times New Roman" w:cs="Times New Roman"/>
          <w:sz w:val="20"/>
          <w:szCs w:val="20"/>
        </w:rPr>
        <w:t>Komisijos narių parašai:_______________________________________________________</w:t>
      </w:r>
    </w:p>
    <w:p w:rsidR="007A04EA" w:rsidRDefault="009B44E2">
      <w:pPr>
        <w:spacing w:line="240" w:lineRule="auto"/>
        <w:ind w:right="278"/>
        <w:jc w:val="both"/>
      </w:pPr>
      <w:r>
        <w:rPr>
          <w:rFonts w:ascii="Times New Roman" w:eastAsia="Times New Roman" w:hAnsi="Times New Roman" w:cs="Times New Roman"/>
          <w:sz w:val="20"/>
          <w:szCs w:val="20"/>
        </w:rPr>
        <w:t>Pirkimo organizatoriaus parašas _________________</w:t>
      </w:r>
    </w:p>
    <w:p w:rsidR="007A04EA" w:rsidRDefault="007A04EA">
      <w:pPr>
        <w:spacing w:line="240" w:lineRule="auto"/>
        <w:ind w:right="278"/>
        <w:jc w:val="both"/>
      </w:pPr>
    </w:p>
    <w:p w:rsidR="007A04EA" w:rsidRDefault="009B44E2">
      <w:pPr>
        <w:spacing w:line="240" w:lineRule="auto"/>
        <w:ind w:right="278"/>
        <w:jc w:val="both"/>
      </w:pPr>
      <w:r>
        <w:rPr>
          <w:rFonts w:ascii="Times New Roman" w:eastAsia="Times New Roman" w:hAnsi="Times New Roman" w:cs="Times New Roman"/>
        </w:rPr>
        <w:t>SUDERINTA:</w:t>
      </w:r>
    </w:p>
    <w:p w:rsidR="007A04EA" w:rsidRDefault="009B44E2">
      <w:pPr>
        <w:spacing w:line="240" w:lineRule="auto"/>
        <w:ind w:right="278"/>
        <w:jc w:val="both"/>
      </w:pPr>
      <w:r>
        <w:rPr>
          <w:rFonts w:ascii="Times New Roman" w:eastAsia="Times New Roman" w:hAnsi="Times New Roman" w:cs="Times New Roman"/>
        </w:rPr>
        <w:t>Bendruomenės pirmini</w:t>
      </w:r>
      <w:r>
        <w:rPr>
          <w:rFonts w:ascii="Times New Roman" w:eastAsia="Times New Roman" w:hAnsi="Times New Roman" w:cs="Times New Roman"/>
        </w:rPr>
        <w:t xml:space="preserve">nkas                                                                Raimondas Žievys   </w:t>
      </w:r>
    </w:p>
    <w:sectPr w:rsidR="007A04EA">
      <w:headerReference w:type="default" r:id="rId10"/>
      <w:footerReference w:type="default" r:id="rId11"/>
      <w:pgSz w:w="11906" w:h="16838"/>
      <w:pgMar w:top="993" w:right="567" w:bottom="851"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E2" w:rsidRDefault="009B44E2">
      <w:pPr>
        <w:spacing w:line="240" w:lineRule="auto"/>
      </w:pPr>
      <w:r>
        <w:separator/>
      </w:r>
    </w:p>
  </w:endnote>
  <w:endnote w:type="continuationSeparator" w:id="0">
    <w:p w:rsidR="009B44E2" w:rsidRDefault="009B4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EA" w:rsidRDefault="007A04EA">
    <w:pPr>
      <w:tabs>
        <w:tab w:val="center" w:pos="4819"/>
        <w:tab w:val="right" w:pos="9638"/>
      </w:tabs>
      <w:spacing w:after="567"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E2" w:rsidRDefault="009B44E2">
      <w:pPr>
        <w:spacing w:line="240" w:lineRule="auto"/>
      </w:pPr>
      <w:r>
        <w:separator/>
      </w:r>
    </w:p>
  </w:footnote>
  <w:footnote w:type="continuationSeparator" w:id="0">
    <w:p w:rsidR="009B44E2" w:rsidRDefault="009B44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EA" w:rsidRDefault="009B44E2">
    <w:pPr>
      <w:tabs>
        <w:tab w:val="center" w:pos="4153"/>
        <w:tab w:val="right" w:pos="8306"/>
      </w:tabs>
      <w:spacing w:before="567" w:line="240" w:lineRule="auto"/>
      <w:jc w:val="center"/>
    </w:pPr>
    <w:r>
      <w:fldChar w:fldCharType="begin"/>
    </w:r>
    <w:r>
      <w:instrText>PAGE</w:instrText>
    </w:r>
    <w:r>
      <w:fldChar w:fldCharType="separate"/>
    </w:r>
    <w:r w:rsidR="00E14A07">
      <w:rPr>
        <w:noProof/>
      </w:rPr>
      <w:t>8</w:t>
    </w:r>
    <w:r>
      <w:fldChar w:fldCharType="end"/>
    </w:r>
  </w:p>
  <w:p w:rsidR="007A04EA" w:rsidRDefault="007A04EA">
    <w:pPr>
      <w:tabs>
        <w:tab w:val="center" w:pos="4153"/>
        <w:tab w:val="right" w:pos="830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9DD"/>
    <w:multiLevelType w:val="multilevel"/>
    <w:tmpl w:val="F2A2CF70"/>
    <w:lvl w:ilvl="0">
      <w:start w:val="1"/>
      <w:numFmt w:val="decimal"/>
      <w:lvlText w:val="%1."/>
      <w:lvlJc w:val="left"/>
      <w:pPr>
        <w:ind w:left="567" w:firstLine="0"/>
      </w:pPr>
      <w:rPr>
        <w:rFonts w:ascii="Times New Roman" w:eastAsia="Times New Roman" w:hAnsi="Times New Roman" w:cs="Times New Roman"/>
        <w:b w:val="0"/>
        <w:i w:val="0"/>
        <w:vertAlign w:val="baseline"/>
      </w:rPr>
    </w:lvl>
    <w:lvl w:ilvl="1">
      <w:start w:val="1"/>
      <w:numFmt w:val="decimal"/>
      <w:lvlText w:val="%1.%2."/>
      <w:lvlJc w:val="left"/>
      <w:pPr>
        <w:ind w:left="1191" w:firstLine="567"/>
      </w:pPr>
      <w:rPr>
        <w:vertAlign w:val="baseline"/>
      </w:rPr>
    </w:lvl>
    <w:lvl w:ilvl="2">
      <w:start w:val="1"/>
      <w:numFmt w:val="decimal"/>
      <w:lvlText w:val="%1.%2.%3."/>
      <w:lvlJc w:val="left"/>
      <w:pPr>
        <w:ind w:left="1701" w:firstLine="566"/>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7A04EA"/>
    <w:rsid w:val="007A04EA"/>
    <w:rsid w:val="009B44E2"/>
    <w:rsid w:val="00E14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16926</Words>
  <Characters>9648</Characters>
  <Application>Microsoft Office Word</Application>
  <DocSecurity>0</DocSecurity>
  <Lines>80</Lines>
  <Paragraphs>53</Paragraphs>
  <ScaleCrop>false</ScaleCrop>
  <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cp:lastModifiedBy>
  <cp:revision>2</cp:revision>
  <dcterms:created xsi:type="dcterms:W3CDTF">2015-11-25T17:18:00Z</dcterms:created>
  <dcterms:modified xsi:type="dcterms:W3CDTF">2015-11-25T17:19:00Z</dcterms:modified>
</cp:coreProperties>
</file>