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75C" w:rsidRPr="00F12410" w:rsidRDefault="00E9775C" w:rsidP="00590BBA">
      <w:pPr>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                                                                                   </w:t>
      </w:r>
      <w:r w:rsidRPr="00F12410">
        <w:rPr>
          <w:rFonts w:ascii="Times New Roman" w:hAnsi="Times New Roman"/>
          <w:sz w:val="24"/>
          <w:szCs w:val="24"/>
          <w:lang w:eastAsia="lt-LT"/>
        </w:rPr>
        <w:t>PATVIRTINTA</w:t>
      </w:r>
    </w:p>
    <w:p w:rsidR="00E9775C" w:rsidRPr="00F12410" w:rsidRDefault="00E9775C" w:rsidP="003862FC">
      <w:pPr>
        <w:spacing w:after="0" w:line="240" w:lineRule="auto"/>
        <w:ind w:left="4962"/>
        <w:rPr>
          <w:rFonts w:ascii="Times New Roman" w:hAnsi="Times New Roman"/>
          <w:sz w:val="24"/>
          <w:szCs w:val="24"/>
          <w:lang w:eastAsia="lt-LT"/>
        </w:rPr>
      </w:pPr>
      <w:r>
        <w:rPr>
          <w:rFonts w:ascii="Times New Roman" w:hAnsi="Times New Roman"/>
          <w:sz w:val="24"/>
          <w:szCs w:val="24"/>
          <w:lang w:eastAsia="lt-LT"/>
        </w:rPr>
        <w:t>Radviliškio rajono</w:t>
      </w:r>
      <w:r w:rsidRPr="00F12410">
        <w:rPr>
          <w:rFonts w:ascii="Times New Roman" w:hAnsi="Times New Roman"/>
          <w:sz w:val="24"/>
          <w:szCs w:val="24"/>
          <w:lang w:eastAsia="lt-LT"/>
        </w:rPr>
        <w:t xml:space="preserve"> apylinkės teismo pirmininko</w:t>
      </w:r>
    </w:p>
    <w:p w:rsidR="00E9775C" w:rsidRPr="00F12410" w:rsidRDefault="00E9775C" w:rsidP="003862FC">
      <w:pPr>
        <w:spacing w:after="0" w:line="240" w:lineRule="auto"/>
        <w:ind w:left="4962"/>
        <w:rPr>
          <w:rFonts w:ascii="Times New Roman" w:hAnsi="Times New Roman"/>
          <w:sz w:val="24"/>
          <w:szCs w:val="24"/>
          <w:lang w:eastAsia="lt-LT"/>
        </w:rPr>
      </w:pPr>
      <w:r w:rsidRPr="00F12410">
        <w:rPr>
          <w:rFonts w:ascii="Times New Roman" w:hAnsi="Times New Roman"/>
          <w:sz w:val="24"/>
          <w:szCs w:val="24"/>
          <w:lang w:eastAsia="lt-LT"/>
        </w:rPr>
        <w:t xml:space="preserve">2015 m. </w:t>
      </w:r>
      <w:r>
        <w:rPr>
          <w:rFonts w:ascii="Times New Roman" w:hAnsi="Times New Roman"/>
          <w:sz w:val="24"/>
          <w:szCs w:val="24"/>
          <w:lang w:eastAsia="lt-LT"/>
        </w:rPr>
        <w:t xml:space="preserve">spalio 20  </w:t>
      </w:r>
      <w:r w:rsidRPr="00F12410">
        <w:rPr>
          <w:rFonts w:ascii="Times New Roman" w:hAnsi="Times New Roman"/>
          <w:sz w:val="24"/>
          <w:szCs w:val="24"/>
          <w:lang w:eastAsia="lt-LT"/>
        </w:rPr>
        <w:t xml:space="preserve"> d. įsakymas Nr. V-</w:t>
      </w:r>
      <w:r>
        <w:rPr>
          <w:rFonts w:ascii="Times New Roman" w:hAnsi="Times New Roman"/>
          <w:sz w:val="24"/>
          <w:szCs w:val="24"/>
          <w:lang w:eastAsia="lt-LT"/>
        </w:rPr>
        <w:t>94</w:t>
      </w:r>
      <w:bookmarkStart w:id="0" w:name="_GoBack"/>
      <w:bookmarkEnd w:id="0"/>
    </w:p>
    <w:p w:rsidR="00E9775C" w:rsidRPr="00F12410" w:rsidRDefault="00E9775C" w:rsidP="00F12410">
      <w:pPr>
        <w:spacing w:before="100" w:beforeAutospacing="1" w:after="100" w:afterAutospacing="1" w:line="240" w:lineRule="auto"/>
        <w:rPr>
          <w:rFonts w:ascii="Times New Roman" w:hAnsi="Times New Roman"/>
          <w:sz w:val="24"/>
          <w:szCs w:val="24"/>
          <w:lang w:eastAsia="lt-LT"/>
        </w:rPr>
      </w:pPr>
      <w:r w:rsidRPr="00F12410">
        <w:rPr>
          <w:rFonts w:ascii="Times New Roman" w:hAnsi="Times New Roman"/>
          <w:sz w:val="24"/>
          <w:szCs w:val="24"/>
          <w:lang w:eastAsia="lt-LT"/>
        </w:rPr>
        <w:t> </w:t>
      </w:r>
    </w:p>
    <w:p w:rsidR="00E9775C" w:rsidRPr="00F12410" w:rsidRDefault="00E9775C" w:rsidP="00F12410">
      <w:pPr>
        <w:spacing w:before="100" w:beforeAutospacing="1" w:after="100" w:afterAutospacing="1" w:line="240" w:lineRule="auto"/>
        <w:jc w:val="center"/>
        <w:rPr>
          <w:rFonts w:ascii="Times New Roman" w:hAnsi="Times New Roman"/>
          <w:sz w:val="24"/>
          <w:szCs w:val="24"/>
          <w:lang w:eastAsia="lt-LT"/>
        </w:rPr>
      </w:pPr>
      <w:r>
        <w:rPr>
          <w:rFonts w:ascii="Times New Roman" w:hAnsi="Times New Roman"/>
          <w:b/>
          <w:bCs/>
          <w:sz w:val="24"/>
          <w:szCs w:val="24"/>
          <w:lang w:eastAsia="lt-LT"/>
        </w:rPr>
        <w:t>RADVILIŠKIO RAJONO</w:t>
      </w:r>
      <w:r w:rsidRPr="00F12410">
        <w:rPr>
          <w:rFonts w:ascii="Times New Roman" w:hAnsi="Times New Roman"/>
          <w:b/>
          <w:bCs/>
          <w:sz w:val="24"/>
          <w:szCs w:val="24"/>
          <w:lang w:eastAsia="lt-LT"/>
        </w:rPr>
        <w:t xml:space="preserve"> APYLINKĖS TEISMO SUPAPRASTINTŲ MAŽOS VERTĖS VIEŠŲJŲ PIRKIMŲ TAISYKLĖS</w:t>
      </w:r>
    </w:p>
    <w:p w:rsidR="00E9775C" w:rsidRPr="00F12410" w:rsidRDefault="00E9775C" w:rsidP="00F12410">
      <w:pPr>
        <w:spacing w:before="100" w:beforeAutospacing="1" w:after="100" w:afterAutospacing="1" w:line="240" w:lineRule="auto"/>
        <w:jc w:val="both"/>
        <w:rPr>
          <w:rFonts w:ascii="Times New Roman" w:hAnsi="Times New Roman"/>
          <w:sz w:val="24"/>
          <w:szCs w:val="24"/>
          <w:lang w:eastAsia="lt-LT"/>
        </w:rPr>
      </w:pPr>
      <w:r w:rsidRPr="00F12410">
        <w:rPr>
          <w:rFonts w:ascii="Times New Roman" w:hAnsi="Times New Roman"/>
          <w:sz w:val="24"/>
          <w:szCs w:val="24"/>
          <w:lang w:eastAsia="lt-LT"/>
        </w:rPr>
        <w:t> </w:t>
      </w:r>
    </w:p>
    <w:p w:rsidR="00E9775C" w:rsidRPr="00F12410" w:rsidRDefault="00E9775C" w:rsidP="00F12410">
      <w:pPr>
        <w:spacing w:before="100" w:beforeAutospacing="1" w:after="100" w:afterAutospacing="1" w:line="240" w:lineRule="auto"/>
        <w:jc w:val="center"/>
        <w:rPr>
          <w:rFonts w:ascii="Times New Roman" w:hAnsi="Times New Roman"/>
          <w:sz w:val="24"/>
          <w:szCs w:val="24"/>
          <w:lang w:eastAsia="lt-LT"/>
        </w:rPr>
      </w:pPr>
      <w:bookmarkStart w:id="1" w:name="part_827fa38ea88f4421901d908e26e25aaa"/>
      <w:bookmarkEnd w:id="1"/>
      <w:r w:rsidRPr="00F12410">
        <w:rPr>
          <w:rFonts w:ascii="Times New Roman" w:hAnsi="Times New Roman"/>
          <w:b/>
          <w:bCs/>
          <w:sz w:val="24"/>
          <w:szCs w:val="24"/>
          <w:lang w:eastAsia="lt-LT"/>
        </w:rPr>
        <w:t>I. BENDROSIOS NUOSTATOS</w:t>
      </w:r>
    </w:p>
    <w:p w:rsidR="00E9775C" w:rsidRPr="00F12410" w:rsidRDefault="00E9775C" w:rsidP="00F12410">
      <w:pPr>
        <w:spacing w:before="100" w:beforeAutospacing="1" w:after="100" w:afterAutospacing="1" w:line="240" w:lineRule="auto"/>
        <w:jc w:val="both"/>
        <w:rPr>
          <w:rFonts w:ascii="Times New Roman" w:hAnsi="Times New Roman"/>
          <w:sz w:val="24"/>
          <w:szCs w:val="24"/>
          <w:lang w:eastAsia="lt-LT"/>
        </w:rPr>
      </w:pPr>
      <w:r w:rsidRPr="00F12410">
        <w:rPr>
          <w:rFonts w:ascii="Times New Roman" w:hAnsi="Times New Roman"/>
          <w:sz w:val="24"/>
          <w:szCs w:val="24"/>
          <w:lang w:eastAsia="lt-LT"/>
        </w:rPr>
        <w:t> </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2" w:name="part_41e030db490c42259e0c733d427587e1"/>
      <w:bookmarkEnd w:id="2"/>
      <w:r w:rsidRPr="00F12410">
        <w:rPr>
          <w:rFonts w:ascii="Times New Roman" w:hAnsi="Times New Roman"/>
          <w:sz w:val="24"/>
          <w:szCs w:val="24"/>
          <w:lang w:eastAsia="lt-LT"/>
        </w:rPr>
        <w:t xml:space="preserve">1. </w:t>
      </w:r>
      <w:r>
        <w:rPr>
          <w:rFonts w:ascii="Times New Roman" w:hAnsi="Times New Roman"/>
          <w:sz w:val="24"/>
          <w:szCs w:val="24"/>
          <w:lang w:eastAsia="lt-LT"/>
        </w:rPr>
        <w:t>Radviliškio rajono</w:t>
      </w:r>
      <w:r w:rsidRPr="00F12410">
        <w:rPr>
          <w:rFonts w:ascii="Times New Roman" w:hAnsi="Times New Roman"/>
          <w:sz w:val="24"/>
          <w:szCs w:val="24"/>
          <w:lang w:eastAsia="lt-LT"/>
        </w:rPr>
        <w:t xml:space="preserve"> apylinkės teismo (toliau tekste – Teismas) supaprastintų mažos vertės viešųjų pirkimų taisyklės (toliau – Taisyklės) nustato Teismo vykdomų prekių, paslaugų ir darbų supaprastintų mažos vertės viešųjų pirkimų (toliau – mažos vertės pirkimų) atlikimo tvarką, pirkimo dokumentų rengimo ir teikimo tiekėjams reikalavimus, ginčų nagrinėjimo procedūras.</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3" w:name="part_ad56d85b357b4eda80ec5dc935952667"/>
      <w:bookmarkEnd w:id="3"/>
      <w:r w:rsidRPr="00F12410">
        <w:rPr>
          <w:rFonts w:ascii="Times New Roman" w:hAnsi="Times New Roman"/>
          <w:sz w:val="24"/>
          <w:szCs w:val="24"/>
          <w:lang w:eastAsia="lt-LT"/>
        </w:rPr>
        <w:t>2. Teismo Taisyklės parengtos vadovaujantis Lietuvos Respublikos viešųjų pirkimų įstatymu (toliau – Viešųjų pirkimų įstatymas) ir kitais viešuosius pirkimus reglamentuojančiais teisės aktais.</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4" w:name="part_e77c629a3cb54edb90941975b1d58a56"/>
      <w:bookmarkEnd w:id="4"/>
      <w:r w:rsidRPr="00F12410">
        <w:rPr>
          <w:rFonts w:ascii="Times New Roman" w:hAnsi="Times New Roman"/>
          <w:sz w:val="24"/>
          <w:szCs w:val="24"/>
          <w:lang w:eastAsia="lt-LT"/>
        </w:rPr>
        <w:t>3. Atlikdamas mažos vertės pirkimus Teismas vadovaujasi Viešųjų pirkimų įstatymu, šiomis Taisyklėmis, Lietuvos Respublikos civiliniu kodeksu (toliau – Civilinis kodeksas), kitais įstatymais ir juos įgyvendinančiais teisės aktais.</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5" w:name="part_3e0188d556b94249a8497a0aff007bb1"/>
      <w:bookmarkEnd w:id="5"/>
      <w:r w:rsidRPr="00F12410">
        <w:rPr>
          <w:rFonts w:ascii="Times New Roman" w:hAnsi="Times New Roman"/>
          <w:sz w:val="24"/>
          <w:szCs w:val="24"/>
          <w:lang w:eastAsia="lt-LT"/>
        </w:rPr>
        <w:t>4. Mažos vertės pirkimai atliekami laikantis lygiateisiškumo, nediskriminavimo, skaidrumo, abipusio pripažinimo ir proporcingumo principų, konfidencialumo ir nešališkumo reikalavimų.</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6" w:name="part_d631d8c376ee4d77be9dbe0ec3d9cdd2"/>
      <w:bookmarkEnd w:id="6"/>
      <w:r w:rsidRPr="00F12410">
        <w:rPr>
          <w:rFonts w:ascii="Times New Roman" w:hAnsi="Times New Roman"/>
          <w:sz w:val="24"/>
          <w:szCs w:val="24"/>
          <w:lang w:eastAsia="lt-LT"/>
        </w:rPr>
        <w:t>5. Teismo vykdomuose mažos vertės pirkimuose turi teisę dalyvauti fiziniai asmenys, privatūs juridiniai asmenys, viešieji juridiniai asmenys, kitos organizacijos ar jų padaliniai ar tokių asmenų grupės. Pasiūlymui (projektui) pateikti ūkio subjektų grupė neprivalo įsteigti juridinio asmens. Teismas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7" w:name="part_fc01295ab6974fa6be98cd355c5a7e4d"/>
      <w:bookmarkEnd w:id="7"/>
      <w:r w:rsidRPr="00F12410">
        <w:rPr>
          <w:rFonts w:ascii="Times New Roman" w:hAnsi="Times New Roman"/>
          <w:sz w:val="24"/>
          <w:szCs w:val="24"/>
          <w:lang w:eastAsia="lt-LT"/>
        </w:rPr>
        <w:t>6. Mažos vertės pirkimo pradžią, pabaigą, pirkimo procedūrų nutraukimą reglamentuoja Viešųjų pirkimų įstatymo 7 straipsnis. Teismas bet kuriuo metu iki pirkimo sutarties sudarymo turi teisę nutraukti pirkimo procedūras, jeigu atsirado aplinkybių, kurių nebuvo galima numatyti.</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8" w:name="part_d95925c90e90405b937d46b78839d9ac"/>
      <w:bookmarkEnd w:id="8"/>
      <w:r w:rsidRPr="00F12410">
        <w:rPr>
          <w:rFonts w:ascii="Times New Roman" w:hAnsi="Times New Roman"/>
          <w:sz w:val="24"/>
          <w:szCs w:val="24"/>
          <w:lang w:eastAsia="lt-LT"/>
        </w:rPr>
        <w:t>7. Atlikdamas mažos vertės pirkimus Teismas atsižvelgia į visuomenės poreikius socialinėje srityje, siekia paskatinti smulkaus ir vidutinio verslo subjektų dalyvavimą pirkimuose, vadovaujasi Viešųjų pirkimų įstatymo 91 straipsnio, kitų teisės aktų nuostatomis. Teismas privalo įsigyti prekes, paslaugas ir darbus iš viešosios įstaigos CPO LT, atliekančios centrinės perkančiosios organizacijos funkcijas, elektroninio katalogo CPO. lt</w:t>
      </w:r>
      <w:r w:rsidRPr="00F12410">
        <w:rPr>
          <w:rFonts w:ascii="Times New Roman" w:hAnsi="Times New Roman"/>
          <w:sz w:val="24"/>
          <w:szCs w:val="24"/>
          <w:vertAlign w:val="superscript"/>
          <w:lang w:eastAsia="lt-LT"/>
        </w:rPr>
        <w:t>TM</w:t>
      </w:r>
      <w:r w:rsidRPr="00F12410">
        <w:rPr>
          <w:rFonts w:ascii="Times New Roman" w:hAnsi="Times New Roman"/>
          <w:sz w:val="24"/>
          <w:szCs w:val="24"/>
          <w:lang w:eastAsia="lt-LT"/>
        </w:rPr>
        <w:t xml:space="preserve"> (toliau – elektroninis katalogas), kai elektroniniame kataloge siūlomos prekės, paslaugos ar darbai atitinka Teismo poreikius ir Teismas negali jų įsigyti efektyvesniu būdu racionaliai naudodama tam skirtas lėšas. Teismas privalo motyvuoti savo sprendimą neatlikti elektroniniame kataloge siūlomų prekių, paslaugų ar darbų pirkimo ir saugoti tai patvirtinantį dokumentą kartu su kitais pirkimo dokumentais Viešųjų pirkimų įstatymo 21 straipsnyje nustatyta tvarka.</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9" w:name="part_9c8ae6c0b6eb4e9e93c228ab15e98690"/>
      <w:bookmarkEnd w:id="9"/>
      <w:r w:rsidRPr="00F12410">
        <w:rPr>
          <w:rFonts w:ascii="Times New Roman" w:hAnsi="Times New Roman"/>
          <w:sz w:val="24"/>
          <w:szCs w:val="24"/>
          <w:lang w:eastAsia="lt-LT"/>
        </w:rPr>
        <w:t>8. Taisyklėse naudojamos sąvokos:</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10" w:name="part_ddac0a484a8f49c3b3c3360cdfcf4915"/>
      <w:bookmarkEnd w:id="10"/>
      <w:r w:rsidRPr="00F12410">
        <w:rPr>
          <w:rFonts w:ascii="Times New Roman" w:hAnsi="Times New Roman"/>
          <w:sz w:val="24"/>
          <w:szCs w:val="24"/>
          <w:lang w:eastAsia="lt-LT"/>
        </w:rPr>
        <w:t xml:space="preserve">8.1. </w:t>
      </w:r>
      <w:r w:rsidRPr="00F12410">
        <w:rPr>
          <w:rFonts w:ascii="Times New Roman" w:hAnsi="Times New Roman"/>
          <w:b/>
          <w:bCs/>
          <w:sz w:val="24"/>
          <w:szCs w:val="24"/>
          <w:lang w:eastAsia="lt-LT"/>
        </w:rPr>
        <w:t xml:space="preserve">apklausa – </w:t>
      </w:r>
      <w:r w:rsidRPr="00F12410">
        <w:rPr>
          <w:rFonts w:ascii="Times New Roman" w:hAnsi="Times New Roman"/>
          <w:sz w:val="24"/>
          <w:szCs w:val="24"/>
          <w:lang w:eastAsia="lt-LT"/>
        </w:rPr>
        <w:t>mažos vertės pirkimo būdas, kai Teismas raštu arba žodžiu kviečia tiekėjus pateikti pasiūlymus ir perka prekes, paslaugas ar darbus iš tinkamiausią pasiūlymą pateikusio tiekėjo;</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11" w:name="part_9f967438a4a940fa9f5cbd020aa29f17"/>
      <w:bookmarkEnd w:id="11"/>
      <w:r w:rsidRPr="00F12410">
        <w:rPr>
          <w:rFonts w:ascii="Times New Roman" w:hAnsi="Times New Roman"/>
          <w:sz w:val="24"/>
          <w:szCs w:val="24"/>
          <w:lang w:eastAsia="lt-LT"/>
        </w:rPr>
        <w:t xml:space="preserve">8.2. </w:t>
      </w:r>
      <w:r w:rsidRPr="00F12410">
        <w:rPr>
          <w:rFonts w:ascii="Times New Roman" w:hAnsi="Times New Roman"/>
          <w:b/>
          <w:bCs/>
          <w:sz w:val="24"/>
          <w:szCs w:val="24"/>
          <w:lang w:eastAsia="lt-LT"/>
        </w:rPr>
        <w:t xml:space="preserve">kvalifikacijos patikrinimas </w:t>
      </w:r>
      <w:r w:rsidRPr="00F12410">
        <w:rPr>
          <w:rFonts w:ascii="Times New Roman" w:hAnsi="Times New Roman"/>
          <w:sz w:val="24"/>
          <w:szCs w:val="24"/>
          <w:lang w:eastAsia="lt-LT"/>
        </w:rPr>
        <w:t xml:space="preserve">– procedūra, kurios metu tikrinama, ar tiekėjai atitinka pirkimo dokumentuose nurodytus minimalius kvalifikacijos reikalavimus; </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12" w:name="part_81c0738bec9f49ca8f1963f3ca7761d0"/>
      <w:bookmarkEnd w:id="12"/>
      <w:r w:rsidRPr="00F12410">
        <w:rPr>
          <w:rFonts w:ascii="Times New Roman" w:hAnsi="Times New Roman"/>
          <w:sz w:val="24"/>
          <w:szCs w:val="24"/>
          <w:lang w:eastAsia="lt-LT"/>
        </w:rPr>
        <w:t xml:space="preserve">8.3. </w:t>
      </w:r>
      <w:r w:rsidRPr="00F12410">
        <w:rPr>
          <w:rFonts w:ascii="Times New Roman" w:hAnsi="Times New Roman"/>
          <w:b/>
          <w:bCs/>
          <w:sz w:val="24"/>
          <w:szCs w:val="24"/>
          <w:lang w:eastAsia="lt-LT"/>
        </w:rPr>
        <w:t>mažos vertės viešasis pirkimas</w:t>
      </w:r>
      <w:r w:rsidRPr="00F12410">
        <w:rPr>
          <w:rFonts w:ascii="Times New Roman" w:hAnsi="Times New Roman"/>
          <w:sz w:val="24"/>
          <w:szCs w:val="24"/>
          <w:lang w:eastAsia="lt-LT"/>
        </w:rPr>
        <w:t>, kaip juos apibrėžia Viešųjų pirkimų įstatymo 2 straipsnio 15 dalis bei atitinka minėtame straipsnyje nurodytas sąlygas.</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13" w:name="part_65ea756cd1a34354b69f067949f11500"/>
      <w:bookmarkEnd w:id="13"/>
      <w:r w:rsidRPr="00F12410">
        <w:rPr>
          <w:rFonts w:ascii="Times New Roman" w:hAnsi="Times New Roman"/>
          <w:sz w:val="24"/>
          <w:szCs w:val="24"/>
          <w:lang w:eastAsia="lt-LT"/>
        </w:rPr>
        <w:t xml:space="preserve">8.4. </w:t>
      </w:r>
      <w:r w:rsidRPr="00F12410">
        <w:rPr>
          <w:rFonts w:ascii="Times New Roman" w:hAnsi="Times New Roman"/>
          <w:b/>
          <w:bCs/>
          <w:sz w:val="24"/>
          <w:szCs w:val="24"/>
          <w:lang w:eastAsia="lt-LT"/>
        </w:rPr>
        <w:t xml:space="preserve">numatomo pirkimo vertė </w:t>
      </w:r>
      <w:r w:rsidRPr="00F12410">
        <w:rPr>
          <w:rFonts w:ascii="Times New Roman" w:hAnsi="Times New Roman"/>
          <w:sz w:val="24"/>
          <w:szCs w:val="24"/>
          <w:lang w:eastAsia="lt-LT"/>
        </w:rPr>
        <w:t>(toliau – pirkimo vertė) – Teismo numatomos sudaryti pirkimo sutarties vertė, skaičiuojama imant visą mokėtiną sumą be pridėtinės vertės mokesčio, įskaitant visas sutarties pasirinkimo ir atnaujinimo galimybes;</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14" w:name="part_4cec74dba8b74e0599289407e75bccf5"/>
      <w:bookmarkEnd w:id="14"/>
      <w:r w:rsidRPr="00F12410">
        <w:rPr>
          <w:rFonts w:ascii="Times New Roman" w:hAnsi="Times New Roman"/>
          <w:sz w:val="24"/>
          <w:szCs w:val="24"/>
          <w:lang w:eastAsia="lt-LT"/>
        </w:rPr>
        <w:t xml:space="preserve">8.5. </w:t>
      </w:r>
      <w:r w:rsidRPr="00F12410">
        <w:rPr>
          <w:rFonts w:ascii="Times New Roman" w:hAnsi="Times New Roman"/>
          <w:b/>
          <w:bCs/>
          <w:sz w:val="24"/>
          <w:szCs w:val="24"/>
          <w:lang w:eastAsia="lt-LT"/>
        </w:rPr>
        <w:t>pirkimų iniciatorius</w:t>
      </w:r>
      <w:r w:rsidRPr="00F12410">
        <w:rPr>
          <w:rFonts w:ascii="Times New Roman" w:hAnsi="Times New Roman"/>
          <w:sz w:val="24"/>
          <w:szCs w:val="24"/>
          <w:lang w:eastAsia="lt-LT"/>
        </w:rPr>
        <w:t xml:space="preserve"> – Teismo darbuotojas, kuris nurodė poreikį įsigyti reikalingų prekių, paslaugų arba darbų;</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15" w:name="part_f8a55d7531024f5985d9be43b911a53b"/>
      <w:bookmarkEnd w:id="15"/>
      <w:r w:rsidRPr="00F12410">
        <w:rPr>
          <w:rFonts w:ascii="Times New Roman" w:hAnsi="Times New Roman"/>
          <w:sz w:val="24"/>
          <w:szCs w:val="24"/>
          <w:lang w:eastAsia="lt-LT"/>
        </w:rPr>
        <w:t xml:space="preserve">8.6. </w:t>
      </w:r>
      <w:r w:rsidRPr="00F12410">
        <w:rPr>
          <w:rFonts w:ascii="Times New Roman" w:hAnsi="Times New Roman"/>
          <w:b/>
          <w:bCs/>
          <w:sz w:val="24"/>
          <w:szCs w:val="24"/>
          <w:lang w:eastAsia="lt-LT"/>
        </w:rPr>
        <w:t xml:space="preserve">pirkimų organizatorius </w:t>
      </w:r>
      <w:r w:rsidRPr="00F12410">
        <w:rPr>
          <w:rFonts w:ascii="Times New Roman" w:hAnsi="Times New Roman"/>
          <w:sz w:val="24"/>
          <w:szCs w:val="24"/>
          <w:lang w:eastAsia="lt-LT"/>
        </w:rPr>
        <w:t>– Teismo pirmininko paskirtas valstybės tarnautojas ar darbuotojas, dirbantis pagal darbo sutartį, kuris Teismo nustatyta tvarka organizuoja ir atlieka mažos vertės pirkimus, kai tokiems pirkimams atlikti nesudaroma Viešojo pirkimo komisija (toliau – Komisija).</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16" w:name="part_322ab01d58cf41209f0b7b161edbb581"/>
      <w:bookmarkEnd w:id="16"/>
      <w:r w:rsidRPr="00F12410">
        <w:rPr>
          <w:rFonts w:ascii="Times New Roman" w:hAnsi="Times New Roman"/>
          <w:sz w:val="24"/>
          <w:szCs w:val="24"/>
          <w:lang w:eastAsia="lt-LT"/>
        </w:rPr>
        <w:t>9. Kitos Taisyklėse vartojamos pagrindinės sąvokos yra apibrėžtos Viešųjų pirkimų įstatyme.</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17" w:name="part_7c0e10a69d7a4a5eb151a534424e34c4"/>
      <w:bookmarkEnd w:id="17"/>
      <w:r w:rsidRPr="00F12410">
        <w:rPr>
          <w:rFonts w:ascii="Times New Roman" w:hAnsi="Times New Roman"/>
          <w:sz w:val="24"/>
          <w:szCs w:val="24"/>
          <w:lang w:eastAsia="lt-LT"/>
        </w:rPr>
        <w:t>10. Šios Taisyklės netaikomos Viešųjų pirkimų įstatymo 10 straipsnyje nustatytais atvejais.</w:t>
      </w:r>
    </w:p>
    <w:p w:rsidR="00E9775C" w:rsidRPr="00F12410" w:rsidRDefault="00E9775C" w:rsidP="00FD1B1E">
      <w:pPr>
        <w:spacing w:before="100" w:beforeAutospacing="1" w:after="100" w:afterAutospacing="1" w:line="240" w:lineRule="auto"/>
        <w:ind w:firstLine="720"/>
        <w:jc w:val="both"/>
        <w:rPr>
          <w:rFonts w:ascii="Times New Roman" w:hAnsi="Times New Roman"/>
          <w:sz w:val="24"/>
          <w:szCs w:val="24"/>
          <w:lang w:eastAsia="lt-LT"/>
        </w:rPr>
      </w:pPr>
      <w:bookmarkStart w:id="18" w:name="part_2ef831eac0904329adcad13a6c452f4b"/>
      <w:bookmarkEnd w:id="18"/>
      <w:r w:rsidRPr="00F12410">
        <w:rPr>
          <w:rFonts w:ascii="Times New Roman" w:hAnsi="Times New Roman"/>
          <w:sz w:val="24"/>
          <w:szCs w:val="24"/>
          <w:lang w:eastAsia="lt-LT"/>
        </w:rPr>
        <w:t>11. Pasikeitus Taisyklėse minimiems teisės aktams ar rekomendacinio pobūdžio dokumentams, taikomos aktualios tų teisės aktų ar rekomendacinio pobūdžio dokumentų redakcijos nuostatos. </w:t>
      </w:r>
    </w:p>
    <w:p w:rsidR="00E9775C" w:rsidRPr="00F12410" w:rsidRDefault="00E9775C" w:rsidP="00FD1B1E">
      <w:pPr>
        <w:spacing w:before="100" w:beforeAutospacing="1" w:after="100" w:afterAutospacing="1" w:line="240" w:lineRule="auto"/>
        <w:jc w:val="center"/>
        <w:rPr>
          <w:rFonts w:ascii="Times New Roman" w:hAnsi="Times New Roman"/>
          <w:sz w:val="24"/>
          <w:szCs w:val="24"/>
          <w:lang w:eastAsia="lt-LT"/>
        </w:rPr>
      </w:pPr>
      <w:bookmarkStart w:id="19" w:name="part_71046088a9e7434f9e8770e98846132e"/>
      <w:bookmarkEnd w:id="19"/>
      <w:r w:rsidRPr="00F12410">
        <w:rPr>
          <w:rFonts w:ascii="Times New Roman" w:hAnsi="Times New Roman"/>
          <w:b/>
          <w:bCs/>
          <w:sz w:val="24"/>
          <w:szCs w:val="24"/>
          <w:lang w:eastAsia="lt-LT"/>
        </w:rPr>
        <w:t>II. MAŽOS VERTĖS PIRKIMŲ PLANAVIMAS IR ORGANIZAVIMAS. MAŽOS VERTĖS PIRKIMUS ATLIEKANTYS ASMENYS </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20" w:name="part_75b750765c224a45bdb37b0b7764a201"/>
      <w:bookmarkEnd w:id="20"/>
      <w:r w:rsidRPr="00F12410">
        <w:rPr>
          <w:rFonts w:ascii="Times New Roman" w:hAnsi="Times New Roman"/>
          <w:sz w:val="24"/>
          <w:szCs w:val="24"/>
          <w:lang w:eastAsia="lt-LT"/>
        </w:rPr>
        <w:t>12. Pirkimo iniciatoriai, kurie numato kalendoriniais metais atlikti prekių, paslaugų ar darbų pirkimus, atsižvelgiant į tiems kalendoriniams metams numatomas skirti biudžeto lėšas, iki kiekvienų kalendorinių metų sausio 30 d. pateikia ūkio skyriaus vedėjui informaciją apie poreikį įsigyti prekių, paslaugų ar darbų ateinančiais kalendoriniais metais. Pirkimų organizatorius rengia, o Teismo pirmininkas tvirtina planuojamų atlikti einamaisiais metais viešųjų pirkimų planus. Pirkimų organizatorius ne vėliau kaip iki kovo 15 d., o šiuos planus patikslinus – nedelsiant paskelbia Centrinėje viešųjų pirkimų informacinėje sistemoje (toliau – CVP IS) ir Teismo tinklalapyje. Teismas turi teisę atlikti neplaninius pirkimus pagal pateiktas paraiškas.</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21" w:name="part_ca05c15c3f59493aa0a3043c92d95639"/>
      <w:bookmarkEnd w:id="21"/>
      <w:r w:rsidRPr="00F12410">
        <w:rPr>
          <w:rFonts w:ascii="Times New Roman" w:hAnsi="Times New Roman"/>
          <w:sz w:val="24"/>
          <w:szCs w:val="24"/>
          <w:lang w:eastAsia="lt-LT"/>
        </w:rPr>
        <w:t>13. Pirkimo iniciatorius dėl mažos vertės pirkimo atlikimo pirkimų organizatoriui privalo pateikti pirkimui atlikti reikalingą informaciją:</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22" w:name="part_ed0d831ddd8b4357b88736fc266406ab"/>
      <w:bookmarkEnd w:id="22"/>
      <w:r w:rsidRPr="00F12410">
        <w:rPr>
          <w:rFonts w:ascii="Times New Roman" w:hAnsi="Times New Roman"/>
          <w:sz w:val="24"/>
          <w:szCs w:val="24"/>
          <w:lang w:eastAsia="lt-LT"/>
        </w:rPr>
        <w:t xml:space="preserve">13.1. pirkimo objekto pavadinimą ir jo apibūdinimą, nurodant perkamų prekių, paslaugų ar darbų savybes, kokybės ir kitus reikalavimus (techninę specifikaciją), reikalingą kiekį ar apimtis, atsižvelgiant į visą pirkimo sutarties trukmę su galimais pratęsimais; </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23" w:name="part_b826fb2b4d7d4ce2858f8ae4dc624898"/>
      <w:bookmarkEnd w:id="23"/>
      <w:r w:rsidRPr="00F12410">
        <w:rPr>
          <w:rFonts w:ascii="Times New Roman" w:hAnsi="Times New Roman"/>
          <w:sz w:val="24"/>
          <w:szCs w:val="24"/>
          <w:lang w:eastAsia="lt-LT"/>
        </w:rPr>
        <w:t>13.2. planuojamą maksimalią šio pirkimo vertę.</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24" w:name="part_504874033aaf4df1b5957119d1de4874"/>
      <w:bookmarkEnd w:id="24"/>
      <w:r w:rsidRPr="00F12410">
        <w:rPr>
          <w:rFonts w:ascii="Times New Roman" w:hAnsi="Times New Roman"/>
          <w:sz w:val="24"/>
          <w:szCs w:val="24"/>
          <w:lang w:eastAsia="lt-LT"/>
        </w:rPr>
        <w:t>14. Mažos vertės pirkimus vykdo pirkimo organizatorius, kai:</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25" w:name="part_342aa04f85f04dc399040179035f6627"/>
      <w:bookmarkEnd w:id="25"/>
      <w:r w:rsidRPr="00F12410">
        <w:rPr>
          <w:rFonts w:ascii="Times New Roman" w:hAnsi="Times New Roman"/>
          <w:sz w:val="24"/>
          <w:szCs w:val="24"/>
          <w:lang w:eastAsia="lt-LT"/>
        </w:rPr>
        <w:t>14.1. prekių ir paslaugų pirkimo vertė mažesnė kaip 10 000 eurų;</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26" w:name="part_fc5d72f929294b5fb5a35df389ecb160"/>
      <w:bookmarkEnd w:id="26"/>
      <w:r w:rsidRPr="00F12410">
        <w:rPr>
          <w:rFonts w:ascii="Times New Roman" w:hAnsi="Times New Roman"/>
          <w:sz w:val="24"/>
          <w:szCs w:val="24"/>
          <w:lang w:eastAsia="lt-LT"/>
        </w:rPr>
        <w:t>14.2. darbų vertė mažesnė kaip 25 000 eurų.</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27" w:name="part_74fcc88204714ca585918a8ad63f4964"/>
      <w:bookmarkEnd w:id="27"/>
      <w:r w:rsidRPr="00F12410">
        <w:rPr>
          <w:rFonts w:ascii="Times New Roman" w:hAnsi="Times New Roman"/>
          <w:sz w:val="24"/>
          <w:szCs w:val="24"/>
          <w:lang w:eastAsia="lt-LT"/>
        </w:rPr>
        <w:t>15. Teismo pirmininkas turi teisę priimti sprendimą pavesti mažos vertės pirkimą vykdyti Komisijai, neatsižvelgiant į Taisyklių 14 punktą, o atsižvelgiant į pirkimo objekto sudėtingumą bei specifiką ir į tai, ar būtina skubiai įsigyti prekių, paslaugų ar darbų.</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28" w:name="part_e65217c16f6c437d922cf2cc186fcf1f"/>
      <w:bookmarkEnd w:id="28"/>
      <w:r w:rsidRPr="00F12410">
        <w:rPr>
          <w:rFonts w:ascii="Times New Roman" w:hAnsi="Times New Roman"/>
          <w:sz w:val="24"/>
          <w:szCs w:val="24"/>
          <w:lang w:eastAsia="lt-LT"/>
        </w:rPr>
        <w:t>16. Tuo pačiu metu atliekamiems keliems mažos vertės pirkimams gali būti paskirti keli pirkimo organizatoriai. Teismo pirmininkas paskirdamas kelis pirkimų organizatorius, įsakyme nustato jiems užduotis ir suteikia visus įgaliojimus užduotims, susijusioms su pirkimų organizavimu ir atlikimu, vykdyti.</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29" w:name="part_09c354275e4546d5bad54ca17556b6c6"/>
      <w:bookmarkEnd w:id="29"/>
      <w:r w:rsidRPr="00F12410">
        <w:rPr>
          <w:rFonts w:ascii="Times New Roman" w:hAnsi="Times New Roman"/>
          <w:sz w:val="24"/>
          <w:szCs w:val="24"/>
          <w:lang w:eastAsia="lt-LT"/>
        </w:rPr>
        <w:t xml:space="preserve">17. Komisijos pirmininku, jos nariais, pirkimo organizatoriais skiriami nepriekaištingos reputacijos asmenys, kurie privalo pateikti viešų privačių interesų deklaraciją ir pasirašyti nešališkumo deklaraciją ir konfidencialumo pasižadėjimą. Nurodyti asmenys yra atsakingi už domenų atnaujinimą viešų privačių interesų deklaracijoje, nešališkumo deklaracijoje ir konfidencialumo pasižadėjime. Komisija dirba pagal Teismo pirmininko patvirtintą Komisijos darbo reglamentą. Komisija sprendimus priima savarankiškai. </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30" w:name="part_dfec3e9df279491eb8661762b1d66483"/>
      <w:bookmarkEnd w:id="30"/>
      <w:r w:rsidRPr="00F12410">
        <w:rPr>
          <w:rFonts w:ascii="Times New Roman" w:hAnsi="Times New Roman"/>
          <w:sz w:val="24"/>
          <w:szCs w:val="24"/>
          <w:lang w:eastAsia="lt-LT"/>
        </w:rPr>
        <w:t>18. Teismas gali vykdyti mažos vertės pirkimus per centrinę perkančiąją organizaciją arba iš jos (jei centrinė perkančioji organizacija sudariusi atitinkamų prekių, paslaugų ar darbų preliminariąsias sutartis). Siūlymą pirkti per centrinę perkančiąją organizaciją arba iš jos Teismo pirmininkui gali teikti pirkimo iniciatorius, Komisija ar pirkimo organizatorius.</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31" w:name="part_2fd5e05a93f54e2f9681a0d6156520e8"/>
      <w:bookmarkEnd w:id="31"/>
      <w:r w:rsidRPr="00F12410">
        <w:rPr>
          <w:rFonts w:ascii="Times New Roman" w:hAnsi="Times New Roman"/>
          <w:sz w:val="24"/>
          <w:szCs w:val="24"/>
          <w:lang w:eastAsia="lt-LT"/>
        </w:rPr>
        <w:t>19. Teismas mažos vertės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E9775C" w:rsidRDefault="00E9775C" w:rsidP="00F12410">
      <w:pPr>
        <w:spacing w:before="100" w:beforeAutospacing="1" w:after="100" w:afterAutospacing="1" w:line="240" w:lineRule="auto"/>
        <w:jc w:val="both"/>
        <w:rPr>
          <w:rFonts w:ascii="Times New Roman" w:hAnsi="Times New Roman"/>
          <w:sz w:val="24"/>
          <w:szCs w:val="24"/>
          <w:lang w:eastAsia="lt-LT"/>
        </w:rPr>
      </w:pPr>
      <w:r w:rsidRPr="00F12410">
        <w:rPr>
          <w:rFonts w:ascii="Times New Roman" w:hAnsi="Times New Roman"/>
          <w:sz w:val="24"/>
          <w:szCs w:val="24"/>
          <w:lang w:eastAsia="lt-LT"/>
        </w:rPr>
        <w:t> </w:t>
      </w:r>
    </w:p>
    <w:p w:rsidR="00E9775C" w:rsidRPr="00F12410" w:rsidRDefault="00E9775C" w:rsidP="00F12410">
      <w:pPr>
        <w:spacing w:before="100" w:beforeAutospacing="1" w:after="100" w:afterAutospacing="1" w:line="240" w:lineRule="auto"/>
        <w:jc w:val="both"/>
        <w:rPr>
          <w:rFonts w:ascii="Times New Roman" w:hAnsi="Times New Roman"/>
          <w:sz w:val="24"/>
          <w:szCs w:val="24"/>
          <w:lang w:eastAsia="lt-LT"/>
        </w:rPr>
      </w:pPr>
    </w:p>
    <w:p w:rsidR="00E9775C" w:rsidRPr="00F12410" w:rsidRDefault="00E9775C" w:rsidP="00FD1B1E">
      <w:pPr>
        <w:spacing w:before="100" w:beforeAutospacing="1" w:after="100" w:afterAutospacing="1" w:line="240" w:lineRule="auto"/>
        <w:jc w:val="center"/>
        <w:rPr>
          <w:rFonts w:ascii="Times New Roman" w:hAnsi="Times New Roman"/>
          <w:sz w:val="24"/>
          <w:szCs w:val="24"/>
          <w:lang w:eastAsia="lt-LT"/>
        </w:rPr>
      </w:pPr>
      <w:bookmarkStart w:id="32" w:name="part_f36313b21c1d42768e7be48030fc169b"/>
      <w:bookmarkEnd w:id="32"/>
      <w:r w:rsidRPr="00F12410">
        <w:rPr>
          <w:rFonts w:ascii="Times New Roman" w:hAnsi="Times New Roman"/>
          <w:b/>
          <w:bCs/>
          <w:sz w:val="24"/>
          <w:szCs w:val="24"/>
          <w:lang w:eastAsia="lt-LT"/>
        </w:rPr>
        <w:t>III. PIRKIMO DOKUMENTŲ RENGIMAS, PAAIŠKINIMAI, TEIKIMAS</w:t>
      </w:r>
      <w:r w:rsidRPr="00F12410">
        <w:rPr>
          <w:rFonts w:ascii="Times New Roman" w:hAnsi="Times New Roman"/>
          <w:sz w:val="24"/>
          <w:szCs w:val="24"/>
          <w:lang w:eastAsia="lt-LT"/>
        </w:rPr>
        <w:t> </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33" w:name="part_3ccfa966c3984d5cbe52b9f3ebc2aa8f"/>
      <w:bookmarkEnd w:id="33"/>
      <w:r w:rsidRPr="00F12410">
        <w:rPr>
          <w:rFonts w:ascii="Times New Roman" w:hAnsi="Times New Roman"/>
          <w:sz w:val="24"/>
          <w:szCs w:val="24"/>
          <w:lang w:eastAsia="lt-LT"/>
        </w:rPr>
        <w:t>20. Pirkimo dokumentai gali būti nerengiami atliekant mažos vertės pirkimą. Jei pirkimo dokumentai rengiami, tai jie rengiami lietuvių kalba. Papildomai gali būti rengiami ir kitomis kalbomis.</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34" w:name="part_f2295b7d331e448ab275d0713b7966b2"/>
      <w:bookmarkEnd w:id="34"/>
      <w:r w:rsidRPr="00F12410">
        <w:rPr>
          <w:rFonts w:ascii="Times New Roman" w:hAnsi="Times New Roman"/>
          <w:sz w:val="24"/>
          <w:szCs w:val="24"/>
          <w:lang w:eastAsia="lt-LT"/>
        </w:rPr>
        <w:t>21. Teismas mažos vertės pirkimo atveju rengiamuose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dėl pirkimo dokumentų paaiškinimų.</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35" w:name="part_c13b84a9531b478187e19acb701239ab"/>
      <w:bookmarkEnd w:id="35"/>
      <w:r w:rsidRPr="00F12410">
        <w:rPr>
          <w:rFonts w:ascii="Times New Roman" w:hAnsi="Times New Roman"/>
          <w:sz w:val="24"/>
          <w:szCs w:val="24"/>
          <w:lang w:eastAsia="lt-LT"/>
        </w:rPr>
        <w:t>22. Pirkimo dokumentai turi būti tikslūs, aiškūs, be dviprasmybių, kad tiekėjai galėtų pateikti pasiūlymus, o Teismas nupirkti tai, ko reikia. Pirkimo dokumentuose turi būti reikalaujama pateikti informaciją, jeigu tiekėjas ketina pasitelkti subrangovus, subtiekėjus ar subteikėjus. Tiekėjas privalo savo pasiūlyme nurodyti, kokius subrangovus, subtiekėjus ar subteikėjus ketina pasitelkti ir, jeigu reikalaujama, kokiai pirkimo daliai atlikti tiekėjas juos ketina pasitelkti.</w:t>
      </w:r>
      <w:r w:rsidRPr="00F12410">
        <w:rPr>
          <w:rFonts w:ascii="Times New Roman" w:hAnsi="Times New Roman"/>
          <w:b/>
          <w:bCs/>
          <w:sz w:val="24"/>
          <w:szCs w:val="24"/>
          <w:lang w:eastAsia="lt-LT"/>
        </w:rPr>
        <w:t xml:space="preserve"> </w:t>
      </w:r>
      <w:r w:rsidRPr="00F12410">
        <w:rPr>
          <w:rFonts w:ascii="Times New Roman" w:hAnsi="Times New Roman"/>
          <w:sz w:val="24"/>
          <w:szCs w:val="24"/>
          <w:lang w:eastAsia="lt-LT"/>
        </w:rPr>
        <w:t>Darbų pirkimo atveju nurodomi pagrindiniai darbai, kuriuos privalės atlikti tiekėjas, jeigu kitų darbų pirkimo sutarčiai vykdyti pasitelks subrangovus.</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36" w:name="part_6897fed23a384393953ca23e454c3b0d"/>
      <w:bookmarkEnd w:id="36"/>
      <w:r w:rsidRPr="00F12410">
        <w:rPr>
          <w:rFonts w:ascii="Times New Roman" w:hAnsi="Times New Roman"/>
          <w:sz w:val="24"/>
          <w:szCs w:val="24"/>
          <w:lang w:eastAsia="lt-LT"/>
        </w:rPr>
        <w:t>23. Pirkimo dokumentuose nustatyti reikalavimai negali dirbtinai riboti tiekėjų galimybių dalyvauti supaprastintame pirkime ar sudaryti sąlygas dalyvauti tik konkretiems tiekėjams.</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37" w:name="part_40ad66a59ce64026a7565f522091c060"/>
      <w:bookmarkEnd w:id="37"/>
      <w:r w:rsidRPr="00F12410">
        <w:rPr>
          <w:rFonts w:ascii="Times New Roman" w:hAnsi="Times New Roman"/>
          <w:sz w:val="24"/>
          <w:szCs w:val="24"/>
          <w:lang w:eastAsia="lt-LT"/>
        </w:rPr>
        <w:t>24. Nesibaigus pasiūlymų pateikimo terminui, Teismas savo iniciatyva gali paaiškinti (patikslinti) pirkimo dokumentus, tikslinant ir paskelbtą informaciją. Paaiškinimai turi būti išsiųsti (paskelbti) likus pakankamai laiko iki pasiūlymų pateikimo termino pabaigos.</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38" w:name="part_ae9d02642d35438d9dec5a3a5ab321cd"/>
      <w:bookmarkEnd w:id="38"/>
      <w:r w:rsidRPr="00F12410">
        <w:rPr>
          <w:rFonts w:ascii="Times New Roman" w:hAnsi="Times New Roman"/>
          <w:sz w:val="24"/>
          <w:szCs w:val="24"/>
          <w:lang w:eastAsia="lt-LT"/>
        </w:rPr>
        <w:t>25. Pirkimo dokumentus paaiškinęs (patikslinęs) Teismas pratęsia pasiūlymų pateikimo terminą. Šis terminas nukeliamas protingumo kriterijų atitinkančiam laikui, per kurį tiekėjai, rengdami pirkimo pasiūlymus, galėtų atsižvelgti į šiuos paaiškinimus (patikslinimus) ir tinkamai parengti pasiūlymus. Teismas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39" w:name="part_3d9351b40f474254bafdee0c7ccbf02e"/>
      <w:bookmarkEnd w:id="39"/>
      <w:r w:rsidRPr="00F12410">
        <w:rPr>
          <w:rFonts w:ascii="Times New Roman" w:hAnsi="Times New Roman"/>
          <w:sz w:val="24"/>
          <w:szCs w:val="24"/>
          <w:lang w:eastAsia="lt-LT"/>
        </w:rPr>
        <w:t>26.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E9775C" w:rsidRPr="00F12410" w:rsidRDefault="00E9775C" w:rsidP="00EE3497">
      <w:pPr>
        <w:spacing w:before="100" w:beforeAutospacing="1" w:after="100" w:afterAutospacing="1" w:line="240" w:lineRule="auto"/>
        <w:ind w:firstLine="720"/>
        <w:jc w:val="both"/>
        <w:rPr>
          <w:rFonts w:ascii="Times New Roman" w:hAnsi="Times New Roman"/>
          <w:sz w:val="24"/>
          <w:szCs w:val="24"/>
          <w:lang w:eastAsia="lt-LT"/>
        </w:rPr>
      </w:pPr>
      <w:bookmarkStart w:id="40" w:name="part_148ccd68399f4134995f84861e500cd6"/>
      <w:bookmarkEnd w:id="40"/>
      <w:r w:rsidRPr="00F12410">
        <w:rPr>
          <w:rFonts w:ascii="Times New Roman" w:hAnsi="Times New Roman"/>
          <w:sz w:val="24"/>
          <w:szCs w:val="24"/>
          <w:lang w:eastAsia="lt-LT"/>
        </w:rPr>
        <w:t>27. Jei Teismas tikrina tiekėjų kvalifikaciją, visais atvejais privalo patikrinti, ar nėra Viešųjų pirkimų įstatymo 33 straipsnio 1 dalyje nustatytų sąlygų. Visi kiti kvalifikacijos reikalavimai gali būti laisvai pasirenkami. Teismas vietoj kvalifikaciją patvirtinančių dokumentų gali prašyti tiekėjų pateikti Teismo nustatytos formos pirkimo dokumentuose nur</w:t>
      </w:r>
      <w:r>
        <w:rPr>
          <w:rFonts w:ascii="Times New Roman" w:hAnsi="Times New Roman"/>
          <w:sz w:val="24"/>
          <w:szCs w:val="24"/>
          <w:lang w:eastAsia="lt-LT"/>
        </w:rPr>
        <w:t>odytų minimalių kvalifikacinių r</w:t>
      </w:r>
      <w:r w:rsidRPr="00F12410">
        <w:rPr>
          <w:rFonts w:ascii="Times New Roman" w:hAnsi="Times New Roman"/>
          <w:sz w:val="24"/>
          <w:szCs w:val="24"/>
          <w:lang w:eastAsia="lt-LT"/>
        </w:rPr>
        <w:t>eikalavimų atitikties deklaraciją</w:t>
      </w:r>
      <w:r w:rsidRPr="00F12410">
        <w:rPr>
          <w:rFonts w:ascii="Times New Roman" w:hAnsi="Times New Roman"/>
          <w:b/>
          <w:bCs/>
          <w:sz w:val="24"/>
          <w:szCs w:val="24"/>
          <w:lang w:eastAsia="lt-LT"/>
        </w:rPr>
        <w:t> </w:t>
      </w:r>
    </w:p>
    <w:p w:rsidR="00E9775C" w:rsidRPr="00F12410" w:rsidRDefault="00E9775C" w:rsidP="00EE3497">
      <w:pPr>
        <w:spacing w:before="100" w:beforeAutospacing="1" w:after="100" w:afterAutospacing="1" w:line="240" w:lineRule="auto"/>
        <w:jc w:val="center"/>
        <w:rPr>
          <w:rFonts w:ascii="Times New Roman" w:hAnsi="Times New Roman"/>
          <w:sz w:val="24"/>
          <w:szCs w:val="24"/>
          <w:lang w:eastAsia="lt-LT"/>
        </w:rPr>
      </w:pPr>
      <w:bookmarkStart w:id="41" w:name="part_c9dce0422e4f49fb8a835d4e6dbfce1a"/>
      <w:bookmarkEnd w:id="41"/>
      <w:r w:rsidRPr="00F12410">
        <w:rPr>
          <w:rFonts w:ascii="Times New Roman" w:hAnsi="Times New Roman"/>
          <w:b/>
          <w:bCs/>
          <w:sz w:val="24"/>
          <w:szCs w:val="24"/>
          <w:lang w:eastAsia="lt-LT"/>
        </w:rPr>
        <w:t>IV. PASIŪLYMŲ NAGRINĖJIMAS IR VERTINIMAS</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42" w:name="part_ce0564f06bac460a8617cf005b8307f2"/>
      <w:bookmarkEnd w:id="42"/>
      <w:r w:rsidRPr="00F12410">
        <w:rPr>
          <w:rFonts w:ascii="Times New Roman" w:hAnsi="Times New Roman"/>
          <w:sz w:val="24"/>
          <w:szCs w:val="24"/>
          <w:lang w:eastAsia="lt-LT"/>
        </w:rPr>
        <w:t xml:space="preserve">28. Teismas, nagrinėdamas pasiūlymus: </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43" w:name="part_399132cbc97c4f89a1f68c37d3fbe558"/>
      <w:bookmarkEnd w:id="43"/>
      <w:r w:rsidRPr="00F12410">
        <w:rPr>
          <w:rFonts w:ascii="Times New Roman" w:hAnsi="Times New Roman"/>
          <w:sz w:val="24"/>
          <w:szCs w:val="24"/>
          <w:lang w:eastAsia="lt-LT"/>
        </w:rPr>
        <w:t xml:space="preserve">28.1. tikrina tiekėjų pasiūlymuose pateiktų kvalifikacinių duomenų, jei tokie buvo nustatyti, atitikimą pirkimo dokumentuose nustatytiems minimaliems kvalifikacijos reikalavimams. Jeigu nustato, kad tiekėjo pateikti kvalifikaciniai duomenys yra neišsamūs arba netikslūs, privalo prašyti tiekėjo juos patikslinti per Teismo nurodytą terminą; </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44" w:name="part_7b1c3af1b7f44f7995e8d81f822658e4"/>
      <w:bookmarkEnd w:id="44"/>
      <w:r w:rsidRPr="00F12410">
        <w:rPr>
          <w:rFonts w:ascii="Times New Roman" w:hAnsi="Times New Roman"/>
          <w:sz w:val="24"/>
          <w:szCs w:val="24"/>
          <w:lang w:eastAsia="lt-LT"/>
        </w:rPr>
        <w:t xml:space="preserve">28.2. tikrina, ar pasiūlymas atitinka pirkimo dokumentuose nustatytus reikalavimus; </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45" w:name="part_0a0635ea2cd94da99c98191de70b5fd3"/>
      <w:bookmarkEnd w:id="45"/>
      <w:r w:rsidRPr="00F12410">
        <w:rPr>
          <w:rFonts w:ascii="Times New Roman" w:hAnsi="Times New Roman"/>
          <w:sz w:val="24"/>
          <w:szCs w:val="24"/>
          <w:lang w:eastAsia="lt-LT"/>
        </w:rPr>
        <w:t>28.3. radęs pasiūlyme nurodytos kainos apskaičiavimo klaidų, privalo paprašyti tiekėjų per Teismo nurodytą terminą ištaisyti pasiūlyme pastebėtas aritmetines klaidas, nekeičiant nurodytos kainos. Taisydamas pasiūlyme nurodytas aritmetines klaidas, tiekėjas neturi teisės atsisakyti kainos sudėtinių dalių arba papildyti kainą naujomis dalimis. Jei tiekėjas per Teismo nurodytą terminą neištaiso aritmetinių klaidų ir (ar) nepaaiškina pasiūlymo, jo pasiūlymas laikomas neatitinkančiu pirkimo dokumentuose nustatytų reikalavimų;</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46" w:name="part_605405969f17407285a637d9926a1d67"/>
      <w:bookmarkEnd w:id="46"/>
      <w:r w:rsidRPr="00F12410">
        <w:rPr>
          <w:rFonts w:ascii="Times New Roman" w:hAnsi="Times New Roman"/>
          <w:sz w:val="24"/>
          <w:szCs w:val="24"/>
          <w:lang w:eastAsia="lt-LT"/>
        </w:rPr>
        <w:t xml:space="preserve">28.4. nustatęs, kad pasiūlyme nurodyta kaina, išreikšta skaičiais, neatitinka kainos, nurodytos žodžiais, teisinga laiko kainą, nurodytą žodžiais; </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47" w:name="part_9c64885265c14c488e85920bdb3e83e6"/>
      <w:bookmarkEnd w:id="47"/>
      <w:r w:rsidRPr="00F12410">
        <w:rPr>
          <w:rFonts w:ascii="Times New Roman" w:hAnsi="Times New Roman"/>
          <w:sz w:val="24"/>
          <w:szCs w:val="24"/>
          <w:lang w:eastAsia="lt-LT"/>
        </w:rPr>
        <w:t xml:space="preserve">28.5. </w:t>
      </w:r>
      <w:r w:rsidRPr="00F12410">
        <w:rPr>
          <w:rFonts w:ascii="Times New Roman" w:hAnsi="Times New Roman"/>
          <w:color w:val="000000"/>
          <w:sz w:val="24"/>
          <w:szCs w:val="24"/>
          <w:lang w:eastAsia="lt-LT"/>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Teismas privalo prašyti tiekėjo patikslinti, papildyti arba pateikti šiuos dokumentus per jos nustatytą protingą terminą, kuris negali būti trumpesnis kaip 3 darbo dienos nuo prašymo išsiuntimo iš Teismo dienos;</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48" w:name="part_d6514b344a5147d7929545a8cee644d7"/>
      <w:bookmarkEnd w:id="48"/>
      <w:r w:rsidRPr="00F12410">
        <w:rPr>
          <w:rFonts w:ascii="Times New Roman" w:hAnsi="Times New Roman"/>
          <w:sz w:val="24"/>
          <w:szCs w:val="24"/>
          <w:lang w:eastAsia="lt-LT"/>
        </w:rPr>
        <w:t xml:space="preserve">28.6. kai pateiktame pasiūlyme nurodoma neįprastai maža kaina, privalo pareikalauti, kad tiekėjas pagrįstų siūlomą kainą raštu. Siekiant įsitikinti, ar pateiktame pasiūlyme nurodyta kaina yra neįprastai maža, Teismas vadovaujasi Viešųjų pirkimų tarnybos prie Lietuvos Respublikos Vyriausybės direktoriaus 2009 m. rugsėjo 30 d. įsakymu Nr. 1S-96 „Dėl pasiūlyme nurodytos prekių, paslaugų ar darbų neįprastai mažos kainos sąvokos apibrėžimo“ bei Pasiūlyme nurodytos prekių, paslaugų ar darbų neįprastai mažos kainos pagrindimo rekomendacijomis, patvirtintomis Viešųjų pirkimų tarnybos prie Lietuvos Respublikos Vyriausybės direktoriaus 2009 m. lapkričio 10 d. įsakymu Nr. 1S-122 „Dėl Pasiūlyme nurodytos prekių, paslaugų ar darbų neįprastai mažos kainos pagrindimo rekomendacijų patvirtinimo“; </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49" w:name="part_097d3e24e4034938983cd1e64937db3a"/>
      <w:bookmarkEnd w:id="49"/>
      <w:r w:rsidRPr="00F12410">
        <w:rPr>
          <w:rFonts w:ascii="Times New Roman" w:hAnsi="Times New Roman"/>
          <w:sz w:val="24"/>
          <w:szCs w:val="24"/>
          <w:lang w:eastAsia="lt-LT"/>
        </w:rPr>
        <w:t>28.7. tikrina, ar pasiūlytos ne per didelės kainos.</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50" w:name="part_448e7e3e0835471e9b940e4fefd57bc3"/>
      <w:bookmarkEnd w:id="50"/>
      <w:r w:rsidRPr="00F12410">
        <w:rPr>
          <w:rFonts w:ascii="Times New Roman" w:hAnsi="Times New Roman"/>
          <w:sz w:val="24"/>
          <w:szCs w:val="24"/>
          <w:lang w:eastAsia="lt-LT"/>
        </w:rPr>
        <w:t>29. Iškilus klausimų dėl pasiūlymų turinio Teismas gali prašyti, kad tiekėjai pateiktų paaiškinimus nekeisdami pasiūlymo. Esant reikalui, tiekėjai ar jų atstovai gali būti kviečiami į Komisijos posėdį, iš anksto raštu pranešant, į kokius klausimus jie turės atsakyti.</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51" w:name="part_3aa2f10ef23341a18b36d35184e4521e"/>
      <w:bookmarkEnd w:id="51"/>
      <w:r w:rsidRPr="00F12410">
        <w:rPr>
          <w:rFonts w:ascii="Times New Roman" w:hAnsi="Times New Roman"/>
          <w:sz w:val="24"/>
          <w:szCs w:val="24"/>
          <w:lang w:eastAsia="lt-LT"/>
        </w:rPr>
        <w:t>30. Teismas atmeta pasiūlymą, jeigu:</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52" w:name="part_459216df8cc14c04ae7fc64b6e2001e3"/>
      <w:bookmarkEnd w:id="52"/>
      <w:r w:rsidRPr="00F12410">
        <w:rPr>
          <w:rFonts w:ascii="Times New Roman" w:hAnsi="Times New Roman"/>
          <w:sz w:val="24"/>
          <w:szCs w:val="24"/>
          <w:lang w:eastAsia="lt-LT"/>
        </w:rPr>
        <w:t>30.1. tiekėjas neatitiko nustatytų minimalių kvalifikacijos reikalavimų;</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53" w:name="part_878eb736850144b29ebbd80048bf559e"/>
      <w:bookmarkEnd w:id="53"/>
      <w:r w:rsidRPr="00F12410">
        <w:rPr>
          <w:rFonts w:ascii="Times New Roman" w:hAnsi="Times New Roman"/>
          <w:sz w:val="24"/>
          <w:szCs w:val="24"/>
          <w:lang w:eastAsia="lt-LT"/>
        </w:rPr>
        <w:t>30.2. tiekėjas savo pasiūlyme pateikė netikslius ar neišsamius duomenis apie savo kvalifikaciją ir, Teismui prašant, nepatikslino jų;</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54" w:name="part_475fc37a7c274e63a70c14cc3c9dbc74"/>
      <w:bookmarkEnd w:id="54"/>
      <w:r w:rsidRPr="00F12410">
        <w:rPr>
          <w:rFonts w:ascii="Times New Roman" w:hAnsi="Times New Roman"/>
          <w:sz w:val="24"/>
          <w:szCs w:val="24"/>
          <w:lang w:eastAsia="lt-LT"/>
        </w:rPr>
        <w:t>30.3. pasiūlymas neatitiko pirkimo dokumentuose nustatytų reikalavimų;</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55" w:name="part_9df6ded259b74dda98c502f64b6cd700"/>
      <w:bookmarkEnd w:id="55"/>
      <w:r w:rsidRPr="00F12410">
        <w:rPr>
          <w:rFonts w:ascii="Times New Roman" w:hAnsi="Times New Roman"/>
          <w:sz w:val="24"/>
          <w:szCs w:val="24"/>
          <w:lang w:eastAsia="lt-LT"/>
        </w:rPr>
        <w:t>30.4. buvo pasiūlyta neįprastai maža kaina ir tiekėjas Teismo prašymu nepateikė raštiško kainos sudėtinių dalių pagrindimo arba kitaip nepagrindė neįprastai mažos kainos;</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56" w:name="part_99f255f91d004a869e1db3c79d29719b"/>
      <w:bookmarkEnd w:id="56"/>
      <w:r w:rsidRPr="00F12410">
        <w:rPr>
          <w:rFonts w:ascii="Times New Roman" w:hAnsi="Times New Roman"/>
          <w:sz w:val="24"/>
          <w:szCs w:val="24"/>
          <w:lang w:eastAsia="lt-LT"/>
        </w:rPr>
        <w:t>30.5. visų tiekėjų, kurių pasiūlymai neatmesti dėl kitų priežasčių, buvo pasiūlytos per didelės, Teismui nepriimtinos kainos;</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57" w:name="part_2e359cf9399b4df7ac75fd25cbf4944e"/>
      <w:bookmarkEnd w:id="57"/>
      <w:r w:rsidRPr="00F12410">
        <w:rPr>
          <w:rFonts w:ascii="Times New Roman" w:hAnsi="Times New Roman"/>
          <w:sz w:val="24"/>
          <w:szCs w:val="24"/>
          <w:lang w:eastAsia="lt-LT"/>
        </w:rPr>
        <w:t>30.6. pasiūlymas pateiktas be saugaus elektroninio parašo, kai jo buvo reikalauta;</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58" w:name="part_e381bec37d264b41923b1db15015cca2"/>
      <w:bookmarkEnd w:id="58"/>
      <w:r w:rsidRPr="00F12410">
        <w:rPr>
          <w:rFonts w:ascii="Times New Roman" w:hAnsi="Times New Roman"/>
          <w:sz w:val="24"/>
          <w:szCs w:val="24"/>
          <w:lang w:eastAsia="lt-LT"/>
        </w:rPr>
        <w:t xml:space="preserve">30.7. </w:t>
      </w:r>
      <w:r w:rsidRPr="00F12410">
        <w:rPr>
          <w:rFonts w:ascii="Times New Roman" w:hAnsi="Times New Roman"/>
          <w:color w:val="000000"/>
          <w:sz w:val="24"/>
          <w:szCs w:val="24"/>
          <w:shd w:val="clear" w:color="auto" w:fill="FFFFFF"/>
          <w:lang w:eastAsia="lt-LT"/>
        </w:rPr>
        <w:t>tiekėjas per Teismo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59" w:name="part_9957f0777f3c40cb936f56e3f1bc3670"/>
      <w:bookmarkEnd w:id="59"/>
      <w:r w:rsidRPr="00F12410">
        <w:rPr>
          <w:rFonts w:ascii="Times New Roman" w:hAnsi="Times New Roman"/>
          <w:sz w:val="24"/>
          <w:szCs w:val="24"/>
          <w:lang w:eastAsia="lt-LT"/>
        </w:rPr>
        <w:t xml:space="preserve">31. Dėl Taisyklių 30 punkte nurodytų priežasčių neatmesti pasiūlymai vertinami remiantis vienu iš šių kriterijų: </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60" w:name="part_ad3cddf235a24a38aa29d5ba14bfc2be"/>
      <w:bookmarkEnd w:id="60"/>
      <w:r w:rsidRPr="00F12410">
        <w:rPr>
          <w:rFonts w:ascii="Times New Roman" w:hAnsi="Times New Roman"/>
          <w:sz w:val="24"/>
          <w:szCs w:val="24"/>
          <w:lang w:eastAsia="lt-LT"/>
        </w:rPr>
        <w:t>31.1. ekonomiškai naudingiausio pasiūlymo, kai pirkimo sutartis sudaroma su tiekėju, pateikusiu Teismui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w:t>
      </w:r>
      <w:r w:rsidRPr="00F12410">
        <w:rPr>
          <w:rFonts w:ascii="Times New Roman" w:hAnsi="Times New Roman"/>
          <w:b/>
          <w:bCs/>
          <w:sz w:val="24"/>
          <w:szCs w:val="24"/>
          <w:lang w:eastAsia="lt-LT"/>
        </w:rPr>
        <w:t xml:space="preserve"> </w:t>
      </w:r>
      <w:r w:rsidRPr="00F12410">
        <w:rPr>
          <w:rFonts w:ascii="Times New Roman" w:hAnsi="Times New Roman"/>
          <w:sz w:val="24"/>
          <w:szCs w:val="24"/>
          <w:lang w:eastAsia="lt-LT"/>
        </w:rPr>
        <w:t xml:space="preserve">Kitais atvejais pasiūlymų vertinimo kriterijais negali būti pasirenkami tiekėjų kvalifikacijos kriterijai; </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61" w:name="part_6bcb3a2f3aea42a1bce486f556e495b9"/>
      <w:bookmarkEnd w:id="61"/>
      <w:r w:rsidRPr="00F12410">
        <w:rPr>
          <w:rFonts w:ascii="Times New Roman" w:hAnsi="Times New Roman"/>
          <w:sz w:val="24"/>
          <w:szCs w:val="24"/>
          <w:lang w:eastAsia="lt-LT"/>
        </w:rPr>
        <w:t>31.2. mažiausios kainos.</w:t>
      </w:r>
    </w:p>
    <w:p w:rsidR="00E9775C" w:rsidRPr="00F12410" w:rsidRDefault="00E9775C" w:rsidP="00FD1B1E">
      <w:pPr>
        <w:spacing w:before="100" w:beforeAutospacing="1" w:after="100" w:afterAutospacing="1" w:line="240" w:lineRule="auto"/>
        <w:ind w:firstLine="720"/>
        <w:jc w:val="both"/>
        <w:rPr>
          <w:rFonts w:ascii="Times New Roman" w:hAnsi="Times New Roman"/>
          <w:sz w:val="24"/>
          <w:szCs w:val="24"/>
          <w:lang w:eastAsia="lt-LT"/>
        </w:rPr>
      </w:pPr>
      <w:bookmarkStart w:id="62" w:name="part_9de4fcda7600489dafad49bd56b8f131"/>
      <w:bookmarkEnd w:id="62"/>
      <w:r w:rsidRPr="00F12410">
        <w:rPr>
          <w:rFonts w:ascii="Times New Roman" w:hAnsi="Times New Roman"/>
          <w:sz w:val="24"/>
          <w:szCs w:val="24"/>
          <w:lang w:eastAsia="lt-LT"/>
        </w:rPr>
        <w:t>32. Tais atvejais, kai pasiūlymą pateikti kviečiamas tik vienas tiekėjas arba pasiūlymą pateikia tik vienas tiekėjas, jo pasiūlymas laikomas laimėjusiu, jeigu jis neatmestas pagal Taisyklių 30 punkto nuostatas.</w:t>
      </w:r>
      <w:r w:rsidRPr="00F12410">
        <w:rPr>
          <w:rFonts w:ascii="Times New Roman" w:hAnsi="Times New Roman"/>
          <w:b/>
          <w:bCs/>
          <w:sz w:val="24"/>
          <w:szCs w:val="24"/>
          <w:lang w:eastAsia="lt-LT"/>
        </w:rPr>
        <w:t> </w:t>
      </w:r>
    </w:p>
    <w:p w:rsidR="00E9775C" w:rsidRPr="00F12410" w:rsidRDefault="00E9775C" w:rsidP="00FD1B1E">
      <w:pPr>
        <w:spacing w:before="100" w:beforeAutospacing="1" w:after="100" w:afterAutospacing="1" w:line="240" w:lineRule="auto"/>
        <w:jc w:val="center"/>
        <w:rPr>
          <w:rFonts w:ascii="Times New Roman" w:hAnsi="Times New Roman"/>
          <w:sz w:val="24"/>
          <w:szCs w:val="24"/>
          <w:lang w:eastAsia="lt-LT"/>
        </w:rPr>
      </w:pPr>
      <w:bookmarkStart w:id="63" w:name="part_052c579be8114719834b910dc98e06ea"/>
      <w:bookmarkEnd w:id="63"/>
      <w:r w:rsidRPr="00F12410">
        <w:rPr>
          <w:rFonts w:ascii="Times New Roman" w:hAnsi="Times New Roman"/>
          <w:b/>
          <w:bCs/>
          <w:sz w:val="24"/>
          <w:szCs w:val="24"/>
          <w:lang w:eastAsia="lt-LT"/>
        </w:rPr>
        <w:t>V. TIEKĖJŲ APKLAUSA VYKDANT MAŽOS VERTĖS PIRKIMUS</w:t>
      </w:r>
      <w:r w:rsidRPr="00F12410">
        <w:rPr>
          <w:rFonts w:ascii="Times New Roman" w:hAnsi="Times New Roman"/>
          <w:sz w:val="24"/>
          <w:szCs w:val="24"/>
          <w:lang w:eastAsia="lt-LT"/>
        </w:rPr>
        <w:t> </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64" w:name="part_a217bff4f4304be39ce64cd458db8037"/>
      <w:bookmarkEnd w:id="64"/>
      <w:r w:rsidRPr="00F12410">
        <w:rPr>
          <w:rFonts w:ascii="Times New Roman" w:hAnsi="Times New Roman"/>
          <w:sz w:val="24"/>
          <w:szCs w:val="24"/>
          <w:lang w:eastAsia="lt-LT"/>
        </w:rPr>
        <w:t>33. Mažos vertės pirkimai apklausos būdu vykdomi raštu arba žodžiu šiose Taisyklėse numatytais atvejais.</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65" w:name="part_314bc6437c984709bcb6443d3dce06d4"/>
      <w:bookmarkEnd w:id="65"/>
      <w:r w:rsidRPr="00F12410">
        <w:rPr>
          <w:rFonts w:ascii="Times New Roman" w:hAnsi="Times New Roman"/>
          <w:sz w:val="24"/>
          <w:szCs w:val="24"/>
          <w:lang w:eastAsia="lt-LT"/>
        </w:rPr>
        <w:t>34. Tiekėjai apklausiami žodžiu arba raštu. Apklausa raštu gali būti atliekama visais atvejais. Galima pasinaudoti viešai tiekėjų pateikta informacija (pvz., reklama internete, spaudoje ir kt.) apie siūlomas prekes, paslaugas, darbus. Toks informacijos gavimas prilyginamas žodinei tiekėjų apklausai. Atlikus tiekėjų apklausą, pirkimo organizatorius užpildo tiekėjų apklausos pažymą. Vykdant apklausą raštu, tiekėjai savo pasiūlymus gali būti prašomi pateikti faksu, elektroniniu paštu, vokuose arba CVP IS priemonėmis.</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66" w:name="part_72a0c555912240829489e955e23f6c7e"/>
      <w:bookmarkEnd w:id="66"/>
      <w:r w:rsidRPr="00F12410">
        <w:rPr>
          <w:rFonts w:ascii="Times New Roman" w:hAnsi="Times New Roman"/>
          <w:sz w:val="24"/>
          <w:szCs w:val="24"/>
          <w:lang w:eastAsia="lt-LT"/>
        </w:rPr>
        <w:t>35. Apklausos metu nepažeidžiant viešųjų pirkimų principų gali būti deramasi dėl pasiūlymo sąlygų (kainos, apmokėjimo, terminų ir pan.). Derybos turi būti protokoluojamos, išskyrus atvejus, kai pirkimas atliekamas žodžiu. Derybose tiekėjai negali būti diskriminuojami jiems pateikiant skirtingą informaciją ar kitaip ribojant atskirų tiekėjų galimybes pagerinti savo pasiūlymus.</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67" w:name="part_cae8b7f8087048799ed9481dead723db"/>
      <w:bookmarkEnd w:id="67"/>
      <w:r w:rsidRPr="00F12410">
        <w:rPr>
          <w:rFonts w:ascii="Times New Roman" w:hAnsi="Times New Roman"/>
          <w:sz w:val="24"/>
          <w:szCs w:val="24"/>
          <w:lang w:eastAsia="lt-LT"/>
        </w:rPr>
        <w:t xml:space="preserve">36. Pirkimų organizatorius ir Komisija, atlikdami mažos vertės pirkimus apklausos būdu, turi skatinti tiekėjų konkurenciją, siekdami kuo naudingesnių Teismui tiekėjų pasiūlymų. </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68" w:name="part_3749de7360ea4e02a5fb4f58b8011a69"/>
      <w:bookmarkEnd w:id="68"/>
      <w:r w:rsidRPr="00F12410">
        <w:rPr>
          <w:rFonts w:ascii="Times New Roman" w:hAnsi="Times New Roman"/>
          <w:sz w:val="24"/>
          <w:szCs w:val="24"/>
          <w:lang w:eastAsia="lt-LT"/>
        </w:rPr>
        <w:t>37. Teismas apie mažos vertės, kuri yra mažesnė nei 50 tūkstančių eurų, pirkimą atliekamą apklausos būdu gali neskelbti.</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69" w:name="part_dc3fe38233c54e0198bca473bf384571"/>
      <w:bookmarkEnd w:id="69"/>
      <w:r w:rsidRPr="00F12410">
        <w:rPr>
          <w:rFonts w:ascii="Times New Roman" w:hAnsi="Times New Roman"/>
          <w:sz w:val="24"/>
          <w:szCs w:val="24"/>
          <w:lang w:eastAsia="lt-LT"/>
        </w:rPr>
        <w:t>38. Kai nėra skelbiama apie mažos vertės pirkimus ir siekiant nustatyti tiekėją, su kuriuo bus sudaroma pirkimo sutartis, apklausiami ne mažiau kaip trys potencialūs tiekėjai. Šio punkto reikalavimas gali būti netaikomas, kai:</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70" w:name="part_c775fe943b08449691f20e2eb5e5d2fd"/>
      <w:bookmarkEnd w:id="70"/>
      <w:r w:rsidRPr="00F12410">
        <w:rPr>
          <w:rFonts w:ascii="Times New Roman" w:hAnsi="Times New Roman"/>
          <w:sz w:val="24"/>
          <w:szCs w:val="24"/>
          <w:lang w:eastAsia="lt-LT"/>
        </w:rPr>
        <w:t>38.1. nėra trijų tiekėjų, tuomet turi būti apklausti visi žinomi tiekėjai;</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71" w:name="part_8a94726fa3b741f7873274e476d540eb"/>
      <w:bookmarkEnd w:id="71"/>
      <w:r w:rsidRPr="00F12410">
        <w:rPr>
          <w:rFonts w:ascii="Times New Roman" w:hAnsi="Times New Roman"/>
          <w:sz w:val="24"/>
          <w:szCs w:val="24"/>
          <w:lang w:eastAsia="lt-LT"/>
        </w:rPr>
        <w:t>38.2. didesnio tiekėjų skaičiaus apklausa reikalautų neproporcingai didelių pirkimų organizatoriaus arba Komisijos pastangų, laiko ir / ar lėšų sąnaudų;</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72" w:name="part_0bc542fcecb94d34b479fc8a96a94d39"/>
      <w:bookmarkEnd w:id="72"/>
      <w:r w:rsidRPr="00F12410">
        <w:rPr>
          <w:rFonts w:ascii="Times New Roman" w:hAnsi="Times New Roman"/>
          <w:sz w:val="24"/>
          <w:szCs w:val="24"/>
          <w:lang w:eastAsia="lt-LT"/>
        </w:rPr>
        <w:t>38.3. apklausa raštu neįvyko, nes nebuvo gauta pasiūlymų.</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73" w:name="part_975fd94b8da04a19baee7bc1c7bafc89"/>
      <w:bookmarkEnd w:id="73"/>
      <w:r w:rsidRPr="00F12410">
        <w:rPr>
          <w:rFonts w:ascii="Times New Roman" w:hAnsi="Times New Roman"/>
          <w:sz w:val="24"/>
          <w:szCs w:val="24"/>
          <w:lang w:eastAsia="lt-LT"/>
        </w:rPr>
        <w:t>39. Tiekėjus apklausia pirkimų organizatorius arba Komisija:</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74" w:name="part_d4119aa8ab4e4421a8f861aa99b5acc3"/>
      <w:bookmarkEnd w:id="74"/>
      <w:r w:rsidRPr="00F12410">
        <w:rPr>
          <w:rFonts w:ascii="Times New Roman" w:hAnsi="Times New Roman"/>
          <w:sz w:val="24"/>
          <w:szCs w:val="24"/>
          <w:lang w:eastAsia="lt-LT"/>
        </w:rPr>
        <w:t>39.1. kai tiekėjų apklausą vykdo pirkimų organizatorius, žodžiu ir raštu tiekėjų pateikti atsakymai ir / ar informacija, gauta iš viešų šaltinių, fiksuojami tiekėjų apklausos pažymoje;</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75" w:name="part_7f26d184aa9a4d37bbfb430fff801ae7"/>
      <w:bookmarkEnd w:id="75"/>
      <w:r w:rsidRPr="00F12410">
        <w:rPr>
          <w:rFonts w:ascii="Times New Roman" w:hAnsi="Times New Roman"/>
          <w:sz w:val="24"/>
          <w:szCs w:val="24"/>
          <w:lang w:eastAsia="lt-LT"/>
        </w:rPr>
        <w:t xml:space="preserve">39.2. kai tiekėjų apklausą vykdo Komisija, apklausos vykdymas įforminamas protokolu. </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76" w:name="part_27a8cfab47544e93a8a453772fdb6d16"/>
      <w:bookmarkEnd w:id="76"/>
      <w:r w:rsidRPr="00F12410">
        <w:rPr>
          <w:rFonts w:ascii="Times New Roman" w:hAnsi="Times New Roman"/>
          <w:sz w:val="24"/>
          <w:szCs w:val="24"/>
          <w:lang w:eastAsia="lt-LT"/>
        </w:rPr>
        <w:t>40. Teismas neskelbdamas apie priimtą sprendimą pirkti prekes, paslaugas ar darbus gali paskelbti informacinį pranešimą.</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77" w:name="part_d516e9e7a98847feacecd6fae5d80a29"/>
      <w:bookmarkEnd w:id="77"/>
      <w:r w:rsidRPr="00F12410">
        <w:rPr>
          <w:rFonts w:ascii="Times New Roman" w:hAnsi="Times New Roman"/>
          <w:sz w:val="24"/>
          <w:szCs w:val="24"/>
          <w:lang w:eastAsia="lt-LT"/>
        </w:rPr>
        <w:t>41. Pasirenkant tiekėjus apklausai, pirkimo organizatorius arba Komisija privalo atsižvelgti į Viešųjų pirkimų įstatymo reikalavimą, kad atlikdama mažos vertės pirkimus valstybės ir savivaldybių biudžetų lėšomis, ne mažiau kaip 10 procentų visų asignavimų, numatytų biudžeto programų sąmatoje prekėms ir paslaugoms pirkti bei materialiajam turtui įsigyti, privalo skirti pirkimams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pagamintoms prekėms, teikiamoms paslaugoms ar atliekamiems darbams pirkti, išskyrus tuos atvejus, kai Teismui reikiamų prekių šios įstaigos ir įmonės negamina, paslaugų neteikia ar darbų neatlieka arba gaminamų prekių, teikiamų paslaugų ar atliekamų darbų sąrašų nėra paskelbta Centrinėje viešųjų pirkimų informacinėje sistemoje.</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78" w:name="part_88b07c20609445ca8b0954d19616c459"/>
      <w:bookmarkEnd w:id="78"/>
      <w:r w:rsidRPr="00F12410">
        <w:rPr>
          <w:rFonts w:ascii="Times New Roman" w:hAnsi="Times New Roman"/>
          <w:sz w:val="24"/>
          <w:szCs w:val="24"/>
          <w:lang w:eastAsia="lt-LT"/>
        </w:rPr>
        <w:t>42. Atliekant apklausą, Teismas gali kreiptis į vieną tiekėją, kai:</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79" w:name="part_534eb13886f44b2792ec868b090bad34"/>
      <w:bookmarkEnd w:id="79"/>
      <w:r w:rsidRPr="00F12410">
        <w:rPr>
          <w:rFonts w:ascii="Times New Roman" w:hAnsi="Times New Roman"/>
          <w:sz w:val="24"/>
          <w:szCs w:val="24"/>
          <w:lang w:eastAsia="lt-LT"/>
        </w:rPr>
        <w:t>42.1. perkami muziejų eksponatai, archyviniai ir bibliotekiniai dokumentai;</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80" w:name="part_1f434a62a7d042f6b5157896ef06530e"/>
      <w:bookmarkEnd w:id="80"/>
      <w:r w:rsidRPr="00F12410">
        <w:rPr>
          <w:rFonts w:ascii="Times New Roman" w:hAnsi="Times New Roman"/>
          <w:sz w:val="24"/>
          <w:szCs w:val="24"/>
          <w:lang w:eastAsia="lt-LT"/>
        </w:rPr>
        <w:t>42.2. už prekes ar paslaugas atsiskaitoma pagal patvirtintus tarifus;</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81" w:name="part_05151d610da349039f511a51dd3b6286"/>
      <w:bookmarkEnd w:id="81"/>
      <w:r w:rsidRPr="00F12410">
        <w:rPr>
          <w:rFonts w:ascii="Times New Roman" w:hAnsi="Times New Roman"/>
          <w:sz w:val="24"/>
          <w:szCs w:val="24"/>
          <w:lang w:eastAsia="lt-LT"/>
        </w:rPr>
        <w:t>42.3. perkami meno kūriniai, suvenyrai, dovanos, knygos, gėlės, puokštės ir pan.;</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82" w:name="part_fe8752c69c3e4eb7aee133bfbf229493"/>
      <w:bookmarkEnd w:id="82"/>
      <w:r w:rsidRPr="00F12410">
        <w:rPr>
          <w:rFonts w:ascii="Times New Roman" w:hAnsi="Times New Roman"/>
          <w:sz w:val="24"/>
          <w:szCs w:val="24"/>
          <w:lang w:eastAsia="lt-LT"/>
        </w:rPr>
        <w:t>42.4. numatomos sudaryti pirkimo sutarties vertė neviršija 3 tūkstančių eurų.</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83" w:name="part_ee8901e3755d444793dcbc857512b966"/>
      <w:bookmarkEnd w:id="83"/>
      <w:r w:rsidRPr="00F12410">
        <w:rPr>
          <w:rFonts w:ascii="Times New Roman" w:hAnsi="Times New Roman"/>
          <w:sz w:val="24"/>
          <w:szCs w:val="24"/>
          <w:lang w:eastAsia="lt-LT"/>
        </w:rPr>
        <w:t>43. Pasiūlymų pateikimo termino nustatymas pirkimą atliekant apklausos būdu neturi pažeisti protingumo principų.</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84" w:name="part_609b59d54b8440ad94a0527682ce28aa"/>
      <w:bookmarkEnd w:id="84"/>
      <w:r w:rsidRPr="00F12410">
        <w:rPr>
          <w:rFonts w:ascii="Times New Roman" w:hAnsi="Times New Roman"/>
          <w:sz w:val="24"/>
          <w:szCs w:val="24"/>
          <w:lang w:eastAsia="lt-LT"/>
        </w:rPr>
        <w:t>44. Apklausiant tiekėją ar tiekėjui atskirai kreipiantis, Komisija arba pirkimų organizatorius turi atsakyti į visus tiekėjo klausimus, susijusius su pirkimu, kad tiekėjas geriau suprastų Teismo poreikius ir galimybes, tačiau tiekėjui negali būti pateikta tokia informacija, kuri pažeistų Teismo įsipareigojimus neatskleisti komercine, tarnybos ar valstybės paslaptimi laikomos informacijos arba informacijos, kurios atskleidimas pakenktų viešiesiems interesams.</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85" w:name="part_6f49a7823dfd4edbb177551d3bad4922"/>
      <w:bookmarkEnd w:id="85"/>
      <w:r w:rsidRPr="00F12410">
        <w:rPr>
          <w:rFonts w:ascii="Times New Roman" w:hAnsi="Times New Roman"/>
          <w:sz w:val="24"/>
          <w:szCs w:val="24"/>
          <w:lang w:eastAsia="lt-LT"/>
        </w:rPr>
        <w:t>45. Apklausa žodžiu gali būti vykdoma, jeigu:</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86" w:name="part_c353cf89fc6348a99a205573536115e8"/>
      <w:bookmarkEnd w:id="86"/>
      <w:r w:rsidRPr="00F12410">
        <w:rPr>
          <w:rFonts w:ascii="Times New Roman" w:hAnsi="Times New Roman"/>
          <w:sz w:val="24"/>
          <w:szCs w:val="24"/>
          <w:lang w:eastAsia="lt-LT"/>
        </w:rPr>
        <w:t>45.1. numatomos sudaryti sutarties vertė neviršija 3 tūkstančių eurų;</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87" w:name="part_ee02c6e57b044a2bba6c8c5a4e76f244"/>
      <w:bookmarkEnd w:id="87"/>
      <w:r w:rsidRPr="00F12410">
        <w:rPr>
          <w:rFonts w:ascii="Times New Roman" w:hAnsi="Times New Roman"/>
          <w:sz w:val="24"/>
          <w:szCs w:val="24"/>
          <w:lang w:eastAsia="lt-LT"/>
        </w:rPr>
        <w:t>45.2. dėl įvykių, kurių Teismas negalėjo numatyti iš anksto, būtina skubiai įsigyti prekių, paslaugų ar darbų, o vykdant apklausą raštu, prekių, paslaugų ar darbų nepavyktų įsigyti laiku (šiuo atveju pirkimų sutarties suma gali viršyti 45.1. papunktyje nurodytą sumą);</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88" w:name="part_ee06ae7485ed4a658ce97c1e496b88b3"/>
      <w:bookmarkEnd w:id="88"/>
      <w:r w:rsidRPr="00F12410">
        <w:rPr>
          <w:rFonts w:ascii="Times New Roman" w:hAnsi="Times New Roman"/>
          <w:sz w:val="24"/>
          <w:szCs w:val="24"/>
          <w:lang w:eastAsia="lt-LT"/>
        </w:rPr>
        <w:t>45.3. perkami muziejų eksponatai, archyviniai ir bibliotekiniai dokumentai, prenumeruojami laikraščiai ir žurnalai;</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89" w:name="part_f5a8d45a4fb5424a86137bd35ae8d7b4"/>
      <w:bookmarkEnd w:id="89"/>
      <w:r w:rsidRPr="00F12410">
        <w:rPr>
          <w:rFonts w:ascii="Times New Roman" w:hAnsi="Times New Roman"/>
          <w:sz w:val="24"/>
          <w:szCs w:val="24"/>
          <w:lang w:eastAsia="lt-LT"/>
        </w:rPr>
        <w:t>45.4. egzistuoja trumpalaikės aplinkybės, suteikiančios galimybę reikalingas prekes ar paslaugas įsigyti už mažesnę nei rinkos kainą (šventinės nuolaidos, išpardavimai, specialūs pasiūlymai ir kt.);</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90" w:name="part_c21f716d6588440ab4f0b5a1fd5c1b91"/>
      <w:bookmarkEnd w:id="90"/>
      <w:r w:rsidRPr="00F12410">
        <w:rPr>
          <w:rFonts w:ascii="Times New Roman" w:hAnsi="Times New Roman"/>
          <w:sz w:val="24"/>
          <w:szCs w:val="24"/>
          <w:lang w:eastAsia="lt-LT"/>
        </w:rPr>
        <w:t>45.5. perkamos teisėjų, valstybės tarnautojų ir (ar) pagal darbo sutartį dirbančių darbuotojų mokymo paslaugos;</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91" w:name="part_9006333e1aef4256a9a8e66afeea3f98"/>
      <w:bookmarkEnd w:id="91"/>
      <w:r w:rsidRPr="00F12410">
        <w:rPr>
          <w:rFonts w:ascii="Times New Roman" w:hAnsi="Times New Roman"/>
          <w:sz w:val="24"/>
          <w:szCs w:val="24"/>
          <w:lang w:eastAsia="lt-LT"/>
        </w:rPr>
        <w:t>45.6. prekės ir paslaugos yra perkamos naudojant reprezentacinėms išlaidoms skirtas lėšas;</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92" w:name="part_bee2448ffe4142d99c7323b1f110f829"/>
      <w:bookmarkEnd w:id="92"/>
      <w:r w:rsidRPr="00F12410">
        <w:rPr>
          <w:rFonts w:ascii="Times New Roman" w:hAnsi="Times New Roman"/>
          <w:sz w:val="24"/>
          <w:szCs w:val="24"/>
          <w:lang w:eastAsia="lt-LT"/>
        </w:rPr>
        <w:t>45.7. už prekes ar paslaugas atsiskaitoma pagal patvirtintus tarifus (pvz., šaltas vanduo, dujos, elektra ir pan.);</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93" w:name="part_62dceea671894f1fa2580ed356bd9263"/>
      <w:bookmarkEnd w:id="93"/>
      <w:r w:rsidRPr="00F12410">
        <w:rPr>
          <w:rFonts w:ascii="Times New Roman" w:hAnsi="Times New Roman"/>
          <w:sz w:val="24"/>
          <w:szCs w:val="24"/>
          <w:lang w:eastAsia="lt-LT"/>
        </w:rPr>
        <w:t>45.8. perkamos automobilių stovėjimo aikštelių nuomos, saugojimo jose, automobilių registracijos, valstybinių numerių ir Teismo transporto priemonių techninės apžiūros bei draudimo paslaugos, elektroninių parašų išdavimo, duomenų pakeitimo, ištrynimo paslaugos;</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94" w:name="part_f0b1a338b3284d35ac350b4a3d9076e2"/>
      <w:bookmarkEnd w:id="94"/>
      <w:r w:rsidRPr="00F12410">
        <w:rPr>
          <w:rFonts w:ascii="Times New Roman" w:hAnsi="Times New Roman"/>
          <w:sz w:val="24"/>
          <w:szCs w:val="24"/>
          <w:lang w:eastAsia="lt-LT"/>
        </w:rPr>
        <w:t>45.9. perkami avarinių tarnybų darbai ir paslaugos;</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95" w:name="part_9ffae599b59741f7b964ada98917fd4f"/>
      <w:bookmarkEnd w:id="95"/>
      <w:r>
        <w:rPr>
          <w:rFonts w:ascii="Times New Roman" w:hAnsi="Times New Roman"/>
          <w:sz w:val="24"/>
          <w:szCs w:val="24"/>
          <w:lang w:eastAsia="lt-LT"/>
        </w:rPr>
        <w:t xml:space="preserve"> </w:t>
      </w:r>
      <w:r w:rsidRPr="00F12410">
        <w:rPr>
          <w:rFonts w:ascii="Times New Roman" w:hAnsi="Times New Roman"/>
          <w:sz w:val="24"/>
          <w:szCs w:val="24"/>
          <w:lang w:eastAsia="lt-LT"/>
        </w:rPr>
        <w:t>45.10. prekes ar paslaugas geografinėje teritorijoje, kurioje yra Teismas (ar kitoje geografinėje teritorijoje, į kurią reikalinga pristatyti prekes ar kurioje suteikti paslaugas) gali parduoti / suteikti konkretus tiekėjas ir nėra kitų alternatyvų, o pirkimą vykdyti iš kitų geografinių teritorijų yra ekonomiškai netikslinga;</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96" w:name="part_86762b34106a4712b864c07114e71090"/>
      <w:bookmarkEnd w:id="96"/>
      <w:r w:rsidRPr="00F12410">
        <w:rPr>
          <w:rFonts w:ascii="Times New Roman" w:hAnsi="Times New Roman"/>
          <w:sz w:val="24"/>
          <w:szCs w:val="24"/>
          <w:lang w:eastAsia="lt-LT"/>
        </w:rPr>
        <w:t>45.11. įkainiai yra patvirtinti Lietuvos Respublikos įstatymais ar kitais teisės aktais;</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97" w:name="part_539679d65714429388033f180d69f5f1"/>
      <w:bookmarkEnd w:id="97"/>
      <w:r w:rsidRPr="00F12410">
        <w:rPr>
          <w:rFonts w:ascii="Times New Roman" w:hAnsi="Times New Roman"/>
          <w:sz w:val="24"/>
          <w:szCs w:val="24"/>
          <w:lang w:eastAsia="lt-LT"/>
        </w:rPr>
        <w:t>45.12. perkamos technikos aptarnavimo garantiniu laikotarpiu paslaugos.</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98" w:name="part_2d24d3a3f9684ab39d37a0baea9165fd"/>
      <w:bookmarkEnd w:id="98"/>
      <w:r w:rsidRPr="00F12410">
        <w:rPr>
          <w:rFonts w:ascii="Times New Roman" w:hAnsi="Times New Roman"/>
          <w:sz w:val="24"/>
          <w:szCs w:val="24"/>
          <w:lang w:eastAsia="lt-LT"/>
        </w:rPr>
        <w:t>46. Perkant sudėtingesnius objektus (pvz.: kompiuterinę techniką, jos aptarnavimo paslaugas ir kt. ) visais atvejais tiekėjai turėtų būti apklausiami raštu.</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99" w:name="part_c601343c3ce748c39f9912938a13f4d1"/>
      <w:bookmarkEnd w:id="99"/>
      <w:r w:rsidRPr="00F12410">
        <w:rPr>
          <w:rFonts w:ascii="Times New Roman" w:hAnsi="Times New Roman"/>
          <w:sz w:val="24"/>
          <w:szCs w:val="24"/>
          <w:lang w:eastAsia="lt-LT"/>
        </w:rPr>
        <w:t>47. Tame pačiame pirkime dalyvaujantys tiekėjai turi būti apklausiami ta pačia forma.</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100" w:name="part_d779cc286eb2425cb6f32097640dbd68"/>
      <w:bookmarkEnd w:id="100"/>
      <w:r w:rsidRPr="00F12410">
        <w:rPr>
          <w:rFonts w:ascii="Times New Roman" w:hAnsi="Times New Roman"/>
          <w:sz w:val="24"/>
          <w:szCs w:val="24"/>
          <w:lang w:eastAsia="lt-LT"/>
        </w:rPr>
        <w:t>48. Apklausiant žodžiu su tiekėjais bendraujama asmeniškai arba telefonu.</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101" w:name="part_b2e6f66037cd482295ffea8a1a9b9a61"/>
      <w:bookmarkEnd w:id="101"/>
      <w:r w:rsidRPr="00F12410">
        <w:rPr>
          <w:rFonts w:ascii="Times New Roman" w:hAnsi="Times New Roman"/>
          <w:sz w:val="24"/>
          <w:szCs w:val="24"/>
          <w:lang w:eastAsia="lt-LT"/>
        </w:rPr>
        <w:t>49. Apklausiant raštu, paklausimai tiekėjams pateikiami paštu, faksu, elektroniniu paštu (kitomis elektroninėmis priemonėmis) arba įteikiama asmeniškai.</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102" w:name="part_ab918882bfd24e1b87a8f81285cdad1a"/>
      <w:bookmarkEnd w:id="102"/>
      <w:r w:rsidRPr="00F12410">
        <w:rPr>
          <w:rFonts w:ascii="Times New Roman" w:hAnsi="Times New Roman"/>
          <w:sz w:val="24"/>
          <w:szCs w:val="24"/>
          <w:lang w:eastAsia="lt-LT"/>
        </w:rPr>
        <w:t>50. Pirkimo dokumentai nerengiami, kai mažos vertės pirkimo apklausa atliekama žodžiu.</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103" w:name="part_4b659decd8a34e23a4554f848b7eccc1"/>
      <w:bookmarkEnd w:id="103"/>
      <w:r w:rsidRPr="00F12410">
        <w:rPr>
          <w:rFonts w:ascii="Times New Roman" w:hAnsi="Times New Roman"/>
          <w:sz w:val="24"/>
          <w:szCs w:val="24"/>
          <w:lang w:eastAsia="lt-LT"/>
        </w:rPr>
        <w:t>51. Vykdant apklausą raštu, apie pirkimą gali būti paskelbta Teismo interneto tinklalapyje.</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104" w:name="part_8dc66935ebcf416086a38c135c958bc0"/>
      <w:bookmarkEnd w:id="104"/>
      <w:r w:rsidRPr="00F12410">
        <w:rPr>
          <w:rFonts w:ascii="Times New Roman" w:hAnsi="Times New Roman"/>
          <w:sz w:val="24"/>
          <w:szCs w:val="24"/>
          <w:lang w:eastAsia="lt-LT"/>
        </w:rPr>
        <w:t>52. Jeigu apklausiant tiekėjus paaiškėja, kad reikia pakeisti Teismo pageidaujamas pirkimo objekto savybes arba kitas pirkimo sąlygas, pirkimų organizatorius arba Komisija turi tai padaryti ir, esant reikalui derinant su Teismo pirmininko paskirtais atsakingais asmenimis, iš naujo apklausti jau anksčiau apklaustus tiekėjus.</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105" w:name="part_ddd3e8cef2ad46fab0cd1c5f62b7db09"/>
      <w:bookmarkEnd w:id="105"/>
      <w:r w:rsidRPr="00F12410">
        <w:rPr>
          <w:rFonts w:ascii="Times New Roman" w:hAnsi="Times New Roman"/>
          <w:sz w:val="24"/>
          <w:szCs w:val="24"/>
          <w:lang w:eastAsia="lt-LT"/>
        </w:rPr>
        <w:t>53. Pirkimų organizatorius arba Komisija, atlikdami mažos vertės pirkimus, gali naudotis Centriniu viešųjų pirkimų portalu (www.cvpp.lt). Portale pirkimus atliekantys asmenys gali peržiūrėti katalogus, kuriuose tiekėjai skelbia apie tiekiamas prekes, teikiamas paslaugas ar atliekamus darbus, parašyti pasirinktiems tiekėjams, perskaityti informaciją, gautą iš tiekėjų, bendrauti su tiekėjais, užsakyti prekes, paslaugas ar darbus. Pirkimas, atliktas naudojantis Centriniu viešųjų pirkimų portalu, prilyginamas pirkimui, kurio metu tiekėjų apklausa atliekama raštu.</w:t>
      </w:r>
    </w:p>
    <w:p w:rsidR="00E9775C" w:rsidRPr="00F12410" w:rsidRDefault="00E9775C" w:rsidP="009F057F">
      <w:pPr>
        <w:spacing w:before="100" w:beforeAutospacing="1" w:after="100" w:afterAutospacing="1" w:line="240" w:lineRule="auto"/>
        <w:ind w:firstLine="720"/>
        <w:jc w:val="both"/>
        <w:textAlignment w:val="center"/>
        <w:rPr>
          <w:rFonts w:ascii="Times New Roman" w:hAnsi="Times New Roman"/>
          <w:sz w:val="24"/>
          <w:szCs w:val="24"/>
          <w:lang w:eastAsia="lt-LT"/>
        </w:rPr>
      </w:pPr>
      <w:bookmarkStart w:id="106" w:name="part_e5f77bd2976c418eb60ad0c0874ac4e3"/>
      <w:bookmarkEnd w:id="106"/>
      <w:r w:rsidRPr="00F12410">
        <w:rPr>
          <w:rFonts w:ascii="Times New Roman" w:hAnsi="Times New Roman"/>
          <w:color w:val="000000"/>
          <w:sz w:val="24"/>
          <w:szCs w:val="24"/>
          <w:lang w:eastAsia="lt-LT"/>
        </w:rPr>
        <w:t>54. Perkamų prekių, paslaugų ar darbų kainą tiekėjas turi nurodyti eurais. Į kainą turi įeiti visi mokesčiai ir visos tiekėjo išlaidos bei nuolaidos. Pasiūlymas vertinamas eurais. Jeigu pasiūlyme kaina ar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E9775C" w:rsidRPr="00F12410" w:rsidRDefault="00E9775C" w:rsidP="009F057F">
      <w:pPr>
        <w:spacing w:before="100" w:beforeAutospacing="1" w:after="100" w:afterAutospacing="1" w:line="240" w:lineRule="auto"/>
        <w:jc w:val="center"/>
        <w:rPr>
          <w:rFonts w:ascii="Times New Roman" w:hAnsi="Times New Roman"/>
          <w:sz w:val="24"/>
          <w:szCs w:val="24"/>
          <w:lang w:eastAsia="lt-LT"/>
        </w:rPr>
      </w:pPr>
      <w:bookmarkStart w:id="107" w:name="part_450bbb7cce814a66b272b45cec1854be"/>
      <w:bookmarkEnd w:id="107"/>
      <w:r w:rsidRPr="00F12410">
        <w:rPr>
          <w:rFonts w:ascii="Times New Roman" w:hAnsi="Times New Roman"/>
          <w:b/>
          <w:bCs/>
          <w:sz w:val="24"/>
          <w:szCs w:val="24"/>
          <w:lang w:eastAsia="lt-LT"/>
        </w:rPr>
        <w:t>VI. PIRKIMO SUTARTIS</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108" w:name="part_8e7b9d6f38214e6faa95217c784ccb9e"/>
      <w:bookmarkEnd w:id="108"/>
      <w:r w:rsidRPr="00F12410">
        <w:rPr>
          <w:rFonts w:ascii="Times New Roman" w:hAnsi="Times New Roman"/>
          <w:sz w:val="24"/>
          <w:szCs w:val="24"/>
          <w:lang w:eastAsia="lt-LT"/>
        </w:rPr>
        <w:t>55. Teismas pasirašyti pirkimo sutartį siūlo tam tiekėjui, kurio pasiūlymas pripažintas laimėjusiu. Tiekėjas pasirašyti pirkimo sutarties kviečiamas raštu (išskyrus atvejus, kai apklausa vykdoma žodžiu). Kvietime, kurį pasirašo pirkimų organizatorius arba Komisijos pirmininkas, pasirašyti pirkimo sutartį, nurodomas laikas, iki kada jis turi pasirašyti pirkimo sutartį.</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109" w:name="part_402f5cd0f1a446029dfb7f2cd18d3e00"/>
      <w:bookmarkEnd w:id="109"/>
      <w:r w:rsidRPr="00F12410">
        <w:rPr>
          <w:rFonts w:ascii="Times New Roman" w:hAnsi="Times New Roman"/>
          <w:sz w:val="24"/>
          <w:szCs w:val="24"/>
          <w:lang w:eastAsia="lt-LT"/>
        </w:rPr>
        <w:t>56. Komisija ar pirkimų organizatorius, įvykdęs pirkimo procedūras, parengia pirkimo sutarties projektą, jeigu jis nebuvo parengtas kaip pirkimo dokumentų sudėtinė dalis.</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110" w:name="part_46b01bd32a424c1bb51c4f373c7bbdff"/>
      <w:bookmarkEnd w:id="110"/>
      <w:r w:rsidRPr="00F12410">
        <w:rPr>
          <w:rFonts w:ascii="Times New Roman" w:hAnsi="Times New Roman"/>
          <w:sz w:val="24"/>
          <w:szCs w:val="24"/>
          <w:lang w:eastAsia="lt-LT"/>
        </w:rPr>
        <w:t xml:space="preserve">57. Pirkimo sutartis turi būti sudaroma nedelsiant, bet ne anksčiau negu pasibaigė Viešųjų pirkimų įstatyme nustatytas pirkimo sutarties sudarymo atidėjimo terminas. Atidėjimo terminas gali būti netaikomas: </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111" w:name="part_39b7ea9808664ae5a94f4d25b40682b2"/>
      <w:bookmarkEnd w:id="111"/>
      <w:r w:rsidRPr="00F12410">
        <w:rPr>
          <w:rFonts w:ascii="Times New Roman" w:hAnsi="Times New Roman"/>
          <w:sz w:val="24"/>
          <w:szCs w:val="24"/>
          <w:lang w:eastAsia="lt-LT"/>
        </w:rPr>
        <w:t xml:space="preserve">57.1. kai pagrindinė pirkimo sutartis sudaroma preliminariosios sutarties pagrindu; </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112" w:name="part_b4bad981a1914516b30d15e339d35c8d"/>
      <w:bookmarkEnd w:id="112"/>
      <w:r w:rsidRPr="00F12410">
        <w:rPr>
          <w:rFonts w:ascii="Times New Roman" w:hAnsi="Times New Roman"/>
          <w:sz w:val="24"/>
          <w:szCs w:val="24"/>
          <w:lang w:eastAsia="lt-LT"/>
        </w:rPr>
        <w:t xml:space="preserve">57.2. vienintelis suinteresuotas tiekėjas yra tas, su kuriuo sudaroma pirkimo sutartis, ir nėra suinteresuotų kandidatų; </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113" w:name="part_b07bc9dd8fa544aa8bdb14de604800ac"/>
      <w:bookmarkEnd w:id="113"/>
      <w:r w:rsidRPr="00F12410">
        <w:rPr>
          <w:rFonts w:ascii="Times New Roman" w:hAnsi="Times New Roman"/>
          <w:sz w:val="24"/>
          <w:szCs w:val="24"/>
          <w:lang w:eastAsia="lt-LT"/>
        </w:rPr>
        <w:t>57.3. kai pirkimo sutarties vertė mažesnė kaip 3 000 Eur (be pridėtinės vertės mokesčio) arba kai pirkimo sutartis sudaroma atliekant mažos vertės pirkimą.</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114" w:name="part_46f7d763722145babcad7fa8f7948f6a"/>
      <w:bookmarkEnd w:id="114"/>
      <w:r w:rsidRPr="00F12410">
        <w:rPr>
          <w:rFonts w:ascii="Times New Roman" w:hAnsi="Times New Roman"/>
          <w:sz w:val="24"/>
          <w:szCs w:val="24"/>
          <w:lang w:eastAsia="lt-LT"/>
        </w:rPr>
        <w:t>58. Vadovaujantis Viešųjų pirkimų įstatymo 92 straipsnio 8 dalimi, kai Teismas informacinį pranešimą skelbia CVP IS, pirkimo sutartis gali būti sudaroma ne anksčiau kaip po 5 darbo dienų nuo informacinio pranešimo paskelbimo dienos.</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115" w:name="part_c6c6112b195f43ad9c1fffe58b91b4d7"/>
      <w:bookmarkEnd w:id="115"/>
      <w:r w:rsidRPr="00F12410">
        <w:rPr>
          <w:rFonts w:ascii="Times New Roman" w:hAnsi="Times New Roman"/>
          <w:sz w:val="24"/>
          <w:szCs w:val="24"/>
          <w:lang w:eastAsia="lt-LT"/>
        </w:rPr>
        <w:t xml:space="preserve">59. Tais atvejais, kai pirkimo sutartis sudaroma raštu, o tiekėjas, kuriam buvo pasiūlyta pasirašyti pirkimo sutartį, raštu atsisako ją pasirašyti, tai Teismas siūlo pasirašyti pirkimo sutartį tiekėjui, kurio pasiūlymas pagal patvirtintą pasiūlymų eilę yra pirmas po tiekėjo, atsisakiusio pasirašyti pirkimo sutartį. Atsisakymu pasirašyti pirkimo sutartį taip pat laikomas bet kuris iš šių atvejų: </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116" w:name="part_1426424140f14c7faa7a46db12037de2"/>
      <w:bookmarkEnd w:id="116"/>
      <w:r w:rsidRPr="00F12410">
        <w:rPr>
          <w:rFonts w:ascii="Times New Roman" w:hAnsi="Times New Roman"/>
          <w:sz w:val="24"/>
          <w:szCs w:val="24"/>
          <w:lang w:eastAsia="lt-LT"/>
        </w:rPr>
        <w:t xml:space="preserve">59.1. tiekėjas nepateikia pirkimo dokumentuose nustatyto pirkimo sutarties įvykdymo užtikrinimo; </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117" w:name="part_52b87b65732d473eaf7911176b7b2a62"/>
      <w:bookmarkEnd w:id="117"/>
      <w:r w:rsidRPr="00F12410">
        <w:rPr>
          <w:rFonts w:ascii="Times New Roman" w:hAnsi="Times New Roman"/>
          <w:sz w:val="24"/>
          <w:szCs w:val="24"/>
          <w:lang w:eastAsia="lt-LT"/>
        </w:rPr>
        <w:t xml:space="preserve">59.2. tiekėjas nepasirašo pirkimo sutarties iki perkančiosios organizacijos nurodyto laiko; </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118" w:name="part_4650f710d92946868f14a83a1575c044"/>
      <w:bookmarkEnd w:id="118"/>
      <w:r w:rsidRPr="00F12410">
        <w:rPr>
          <w:rFonts w:ascii="Times New Roman" w:hAnsi="Times New Roman"/>
          <w:sz w:val="24"/>
          <w:szCs w:val="24"/>
          <w:lang w:eastAsia="lt-LT"/>
        </w:rPr>
        <w:t xml:space="preserve">59.3. tiekėjas atsisako pasirašyti pirkimo sutartį pirkimo dokumentuose nustatytomis sąlygomis; </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119" w:name="part_574644fc3df7429bab3ff9b18c638d83"/>
      <w:bookmarkEnd w:id="119"/>
      <w:r w:rsidRPr="00F12410">
        <w:rPr>
          <w:rFonts w:ascii="Times New Roman" w:hAnsi="Times New Roman"/>
          <w:sz w:val="24"/>
          <w:szCs w:val="24"/>
          <w:lang w:eastAsia="lt-LT"/>
        </w:rPr>
        <w:t>59.4. ūkio subjektų grupė, kurios pasiūlymas pripažintas geriausiu, neįgijo Teismo reikalaujamos teisinės formos.</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120" w:name="part_5edbaba8e32a4e899dd700660a7d8c97"/>
      <w:bookmarkEnd w:id="120"/>
      <w:r w:rsidRPr="00F12410">
        <w:rPr>
          <w:rFonts w:ascii="Times New Roman" w:hAnsi="Times New Roman"/>
          <w:sz w:val="24"/>
          <w:szCs w:val="24"/>
          <w:lang w:eastAsia="lt-LT"/>
        </w:rPr>
        <w:t>60.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121" w:name="part_952c2368b80e4d1792c5c019b717be4e"/>
      <w:bookmarkEnd w:id="121"/>
      <w:r w:rsidRPr="00F12410">
        <w:rPr>
          <w:rFonts w:ascii="Times New Roman" w:hAnsi="Times New Roman"/>
          <w:sz w:val="24"/>
          <w:szCs w:val="24"/>
          <w:lang w:eastAsia="lt-LT"/>
        </w:rPr>
        <w:t xml:space="preserve">61. Pirkimo sutartis sudaroma raštu, išskyrus atvejus, kai pirkimo sutartis gali būti sudaroma žodžiu. Kai pirkimo sutartis sudaroma raštu, joje turi būti: </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122" w:name="part_3ef2d9cc15db42aca4691c0fb109f072"/>
      <w:bookmarkEnd w:id="122"/>
      <w:r w:rsidRPr="00F12410">
        <w:rPr>
          <w:rFonts w:ascii="Times New Roman" w:hAnsi="Times New Roman"/>
          <w:sz w:val="24"/>
          <w:szCs w:val="24"/>
          <w:lang w:eastAsia="lt-LT"/>
        </w:rPr>
        <w:t xml:space="preserve">61.1. pirkimo sutarties šalių teisės ir pareigos; </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123" w:name="part_c7d44727fec342768c2d6e21a6e3c6eb"/>
      <w:bookmarkEnd w:id="123"/>
      <w:r w:rsidRPr="00F12410">
        <w:rPr>
          <w:rFonts w:ascii="Times New Roman" w:hAnsi="Times New Roman"/>
          <w:sz w:val="24"/>
          <w:szCs w:val="24"/>
          <w:lang w:eastAsia="lt-LT"/>
        </w:rPr>
        <w:t xml:space="preserve">61.2. perkamos prekės, paslaugos ar darbai, jeigu įmanoma, – tikslūs jų kiekiai; </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124" w:name="part_ba9dcc23ebed41c0a02fa4da2eddc2d9"/>
      <w:bookmarkEnd w:id="124"/>
      <w:r w:rsidRPr="00F12410">
        <w:rPr>
          <w:rFonts w:ascii="Times New Roman" w:hAnsi="Times New Roman"/>
          <w:sz w:val="24"/>
          <w:szCs w:val="24"/>
          <w:lang w:eastAsia="lt-LT"/>
        </w:rPr>
        <w:t xml:space="preserve">61.3. kainodaros taisyklės, nustatytos pagal Viešojo pirkimo-pardavimo sutarčių kainodaros taisyklių nustatymo metodiką, patvirtintą Viešųjų pirkimų tarnybos prie Lietuvos Respublikos Vyriausybės direktoriaus 2003 m. vasario 25 d. įsakymu Nr. 1S-21 „Dėl Viešojo pirkimo-pardavimo sutarčių kainodaros taisyklių nustatymo metodikos patvirtinimo“; </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125" w:name="part_e723005c11964e6892b177d217bf4196"/>
      <w:bookmarkEnd w:id="125"/>
      <w:r w:rsidRPr="00F12410">
        <w:rPr>
          <w:rFonts w:ascii="Times New Roman" w:hAnsi="Times New Roman"/>
          <w:sz w:val="24"/>
          <w:szCs w:val="24"/>
          <w:lang w:eastAsia="lt-LT"/>
        </w:rPr>
        <w:t xml:space="preserve">61.4. atsiskaitymų ir mokėjimo tvarka; </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126" w:name="part_d9c85e078e304f97aa87869011a16c7f"/>
      <w:bookmarkEnd w:id="126"/>
      <w:r w:rsidRPr="00F12410">
        <w:rPr>
          <w:rFonts w:ascii="Times New Roman" w:hAnsi="Times New Roman"/>
          <w:sz w:val="24"/>
          <w:szCs w:val="24"/>
          <w:lang w:eastAsia="lt-LT"/>
        </w:rPr>
        <w:t xml:space="preserve">61.5. prievolių įvykdymo terminai; </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127" w:name="part_c6bf592788d145ddb0b21afc5f1403e3"/>
      <w:bookmarkEnd w:id="127"/>
      <w:r w:rsidRPr="00F12410">
        <w:rPr>
          <w:rFonts w:ascii="Times New Roman" w:hAnsi="Times New Roman"/>
          <w:sz w:val="24"/>
          <w:szCs w:val="24"/>
          <w:lang w:eastAsia="lt-LT"/>
        </w:rPr>
        <w:t xml:space="preserve">61.6. prievolių įvykdymo užtikrinimas; </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128" w:name="part_8846d8f4f612484f83f7b99157731b58"/>
      <w:bookmarkEnd w:id="128"/>
      <w:r w:rsidRPr="00F12410">
        <w:rPr>
          <w:rFonts w:ascii="Times New Roman" w:hAnsi="Times New Roman"/>
          <w:sz w:val="24"/>
          <w:szCs w:val="24"/>
          <w:lang w:eastAsia="lt-LT"/>
        </w:rPr>
        <w:t xml:space="preserve">61.7. ginčų sprendimo tvarka; </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129" w:name="part_7247751e282049fdb51f9fc516b53208"/>
      <w:bookmarkEnd w:id="129"/>
      <w:r w:rsidRPr="00F12410">
        <w:rPr>
          <w:rFonts w:ascii="Times New Roman" w:hAnsi="Times New Roman"/>
          <w:sz w:val="24"/>
          <w:szCs w:val="24"/>
          <w:lang w:eastAsia="lt-LT"/>
        </w:rPr>
        <w:t xml:space="preserve">61.8. pirkimo sutarties nutraukimo tvarka; </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130" w:name="part_db6796a6f3d74398b6d5b6f3058a96a7"/>
      <w:bookmarkEnd w:id="130"/>
      <w:r w:rsidRPr="00F12410">
        <w:rPr>
          <w:rFonts w:ascii="Times New Roman" w:hAnsi="Times New Roman"/>
          <w:sz w:val="24"/>
          <w:szCs w:val="24"/>
          <w:lang w:eastAsia="lt-LT"/>
        </w:rPr>
        <w:t xml:space="preserve">61.9. pirkimo sutarties galiojimas; </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131" w:name="part_2a10ad4434934758a0b08743ababf22f"/>
      <w:bookmarkEnd w:id="131"/>
      <w:r w:rsidRPr="00F12410">
        <w:rPr>
          <w:rFonts w:ascii="Times New Roman" w:hAnsi="Times New Roman"/>
          <w:sz w:val="24"/>
          <w:szCs w:val="24"/>
          <w:lang w:eastAsia="lt-LT"/>
        </w:rPr>
        <w:t xml:space="preserve">61.10. jeigu sudaroma preliminarioji sutartis – jai būdingos nuostatos; </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132" w:name="part_9e3e653269a54e30a63b1aee039c227e"/>
      <w:bookmarkEnd w:id="132"/>
      <w:r w:rsidRPr="00F12410">
        <w:rPr>
          <w:rFonts w:ascii="Times New Roman" w:hAnsi="Times New Roman"/>
          <w:sz w:val="24"/>
          <w:szCs w:val="24"/>
          <w:lang w:eastAsia="lt-LT"/>
        </w:rPr>
        <w:t>61.11. subrangovai, subtiekėjai ar subteikėjai, jeigu vykdant sutartį jie pasitelkiami, ir jų keitimo tvarka.</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133" w:name="part_6192b50a2a7148108da2fff18c632262"/>
      <w:bookmarkEnd w:id="133"/>
      <w:r w:rsidRPr="00F12410">
        <w:rPr>
          <w:rFonts w:ascii="Times New Roman" w:hAnsi="Times New Roman"/>
          <w:sz w:val="24"/>
          <w:szCs w:val="24"/>
          <w:lang w:eastAsia="lt-LT"/>
        </w:rPr>
        <w:t>62. Pirkimo sutartis gali būti sudaroma žodžiu, kai pirkimo sutarties vertė yra mažesnė kaip 3 000 Eur (be pridėtinės vertės mokesčio) ir sutartinių įsipareigojimų vykdymas nėra užtikrinamas Civilinio kodekso nustatytais prievolių įvykdymo užtikrinimo būdais.</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134" w:name="part_c7f7e6f7415b446387887dc3ed2842b9"/>
      <w:bookmarkEnd w:id="134"/>
      <w:r w:rsidRPr="00F12410">
        <w:rPr>
          <w:rFonts w:ascii="Times New Roman" w:hAnsi="Times New Roman"/>
          <w:sz w:val="24"/>
          <w:szCs w:val="24"/>
          <w:lang w:eastAsia="lt-LT"/>
        </w:rPr>
        <w:t>63. Teismas, norėdamas keisti pirkimo sutarties sąlygas, vadovaujasi Viešojo pirkimo-pardavimo sutarčių sąlygų keitimo rekomendacijomis, patvirtintomis Viešųjų pirkimų tarnybos prie Lietuvos Respublikos Vyriausybės direktoriaus 2009 m. gegužės 5 d. įsakymu Nr. 1S-43 „Dėl V</w:t>
      </w:r>
      <w:r w:rsidRPr="00F12410">
        <w:rPr>
          <w:rFonts w:ascii="Times New Roman" w:hAnsi="Times New Roman"/>
          <w:color w:val="000000"/>
          <w:sz w:val="24"/>
          <w:szCs w:val="24"/>
          <w:shd w:val="clear" w:color="auto" w:fill="FFFFFF"/>
          <w:lang w:eastAsia="lt-LT"/>
        </w:rPr>
        <w:t>iešojo pirkimo-pardavimo sutarčių sąlygų keitimo rekomendacijų patvirtinimo“</w:t>
      </w:r>
      <w:r w:rsidRPr="00F12410">
        <w:rPr>
          <w:rFonts w:ascii="Times New Roman" w:hAnsi="Times New Roman"/>
          <w:sz w:val="24"/>
          <w:szCs w:val="24"/>
          <w:lang w:eastAsia="lt-LT"/>
        </w:rPr>
        <w:t>.</w:t>
      </w:r>
    </w:p>
    <w:p w:rsidR="00E9775C" w:rsidRPr="00F12410" w:rsidRDefault="00E9775C" w:rsidP="00D01E79">
      <w:pPr>
        <w:spacing w:before="100" w:beforeAutospacing="1" w:after="100" w:afterAutospacing="1" w:line="240" w:lineRule="auto"/>
        <w:ind w:firstLine="720"/>
        <w:jc w:val="both"/>
        <w:rPr>
          <w:rFonts w:ascii="Times New Roman" w:hAnsi="Times New Roman"/>
          <w:sz w:val="24"/>
          <w:szCs w:val="24"/>
          <w:lang w:eastAsia="lt-LT"/>
        </w:rPr>
      </w:pPr>
      <w:bookmarkStart w:id="135" w:name="part_386040c2a50e4723b067869edf4dd6f9"/>
      <w:bookmarkEnd w:id="135"/>
      <w:r w:rsidRPr="00F12410">
        <w:rPr>
          <w:rFonts w:ascii="Times New Roman" w:hAnsi="Times New Roman"/>
          <w:sz w:val="24"/>
          <w:szCs w:val="24"/>
          <w:lang w:eastAsia="lt-LT"/>
        </w:rPr>
        <w:t xml:space="preserve">64. </w:t>
      </w:r>
      <w:r w:rsidRPr="00F12410">
        <w:rPr>
          <w:rFonts w:ascii="Times New Roman" w:hAnsi="Times New Roman"/>
          <w:color w:val="000000"/>
          <w:sz w:val="24"/>
          <w:szCs w:val="24"/>
          <w:shd w:val="clear" w:color="auto" w:fill="FFFFFF"/>
          <w:lang w:eastAsia="lt-LT"/>
        </w:rPr>
        <w:t>Teismas laimėjusio tiekėjo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tiekėjo pasiūlymo ar pirkimo sutarties dalims, kai nėra techninių galimybių tokiu būdu paskelbtos informacijos atgaminti ar perskaityti. Tokiu atveju Teismas turi sudaryti galimybę susipažinti su nepaskelbtomis laimėjusio tiekėjo pasiūlymo ar pirkimo sutarties dalimis.</w:t>
      </w:r>
    </w:p>
    <w:p w:rsidR="00E9775C" w:rsidRPr="00F12410" w:rsidRDefault="00E9775C" w:rsidP="00D01E79">
      <w:pPr>
        <w:spacing w:before="100" w:beforeAutospacing="1" w:after="100" w:afterAutospacing="1" w:line="240" w:lineRule="auto"/>
        <w:jc w:val="center"/>
        <w:rPr>
          <w:rFonts w:ascii="Times New Roman" w:hAnsi="Times New Roman"/>
          <w:sz w:val="24"/>
          <w:szCs w:val="24"/>
          <w:lang w:eastAsia="lt-LT"/>
        </w:rPr>
      </w:pPr>
      <w:bookmarkStart w:id="136" w:name="part_1f476ba71a5d47d2bfd6358437927f16"/>
      <w:bookmarkEnd w:id="136"/>
      <w:r w:rsidRPr="00F12410">
        <w:rPr>
          <w:rFonts w:ascii="Times New Roman" w:hAnsi="Times New Roman"/>
          <w:b/>
          <w:bCs/>
          <w:sz w:val="24"/>
          <w:szCs w:val="24"/>
          <w:lang w:eastAsia="lt-LT"/>
        </w:rPr>
        <w:t>VII. INFORMACIJOS APIE PIRKIMUS TEIKIMAS</w:t>
      </w:r>
      <w:r w:rsidRPr="00F12410">
        <w:rPr>
          <w:rFonts w:ascii="Times New Roman" w:hAnsi="Times New Roman"/>
          <w:sz w:val="24"/>
          <w:szCs w:val="24"/>
          <w:lang w:eastAsia="lt-LT"/>
        </w:rPr>
        <w:t> </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137" w:name="part_eb21cca98bb44941ad0e714e31443bf1"/>
      <w:bookmarkEnd w:id="137"/>
      <w:r w:rsidRPr="00F12410">
        <w:rPr>
          <w:rFonts w:ascii="Times New Roman" w:hAnsi="Times New Roman"/>
          <w:sz w:val="24"/>
          <w:szCs w:val="24"/>
          <w:lang w:eastAsia="lt-LT"/>
        </w:rPr>
        <w:t>65. Komisija ar pirkimų organizatorius suinteresuotiems kandidatams ir suinteresuotiems tiekėjams, išskyrus atvejus, kai pirkimo sutarties vertė mažesnė kaip 3 000 Eur (be pridėtinės vertės mokesčio), nedelsdama (ne vėliau kaip per 5 darbo dienas) raštu praneša apie priimtą sprendimą sudaryti pirkimo sutartį nurodo nustatytą pasiūlymų eilę, laimėjusį pasiūlymą, tikslų atidėjimo terminą. Teismas taip pat turi nurodyti priežastis, dėl kurių buvo priimtas sprendimas nesudaryti pirkimo sutarties, pradėti pirkimą iš naujo.</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138" w:name="part_ac826a59b66c4aad9feca95533896770"/>
      <w:bookmarkEnd w:id="138"/>
      <w:r w:rsidRPr="00F12410">
        <w:rPr>
          <w:rFonts w:ascii="Times New Roman" w:hAnsi="Times New Roman"/>
          <w:sz w:val="24"/>
          <w:szCs w:val="24"/>
          <w:lang w:eastAsia="lt-LT"/>
        </w:rPr>
        <w:t>66. Susipažinti su informacija, susijusia su pasiūlymų nagrinėjimu, aiškinimu, vertinimu ir palyginimu, gali tiktai Komisijos nariai ir Teismo pakviesti ekspertai, Teismo pirmininkas,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E9775C" w:rsidRPr="00F12410" w:rsidRDefault="00E9775C" w:rsidP="00D01E79">
      <w:pPr>
        <w:spacing w:before="100" w:beforeAutospacing="1" w:after="100" w:afterAutospacing="1" w:line="240" w:lineRule="auto"/>
        <w:ind w:firstLine="720"/>
        <w:jc w:val="both"/>
        <w:rPr>
          <w:rFonts w:ascii="Times New Roman" w:hAnsi="Times New Roman"/>
          <w:sz w:val="24"/>
          <w:szCs w:val="24"/>
          <w:lang w:eastAsia="lt-LT"/>
        </w:rPr>
      </w:pPr>
      <w:bookmarkStart w:id="139" w:name="part_979985a2365842e19cff3f346daa747b"/>
      <w:bookmarkEnd w:id="139"/>
      <w:r w:rsidRPr="00F12410">
        <w:rPr>
          <w:rFonts w:ascii="Times New Roman" w:hAnsi="Times New Roman"/>
          <w:sz w:val="24"/>
          <w:szCs w:val="24"/>
          <w:lang w:eastAsia="lt-LT"/>
        </w:rPr>
        <w:t>67. Teismas, Komisija, jos nariai ar ekspertai ir kiti asmenys, nepažeisdami įstatymų reikalavimų, ypač dėl sudarytų sutarčių skelbimo ir informacijos negali tretiesiems asmenims atskleisti Teismui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Tiekėjas, teikdamas pasiūlymą, privalo nurodyti, kuri pasiūlymo dalis ar duomenys yra konfidencialūs</w:t>
      </w:r>
      <w:r w:rsidRPr="00F12410">
        <w:rPr>
          <w:rFonts w:ascii="Times New Roman" w:hAnsi="Times New Roman"/>
          <w:b/>
          <w:bCs/>
          <w:sz w:val="24"/>
          <w:szCs w:val="24"/>
          <w:lang w:eastAsia="lt-LT"/>
        </w:rPr>
        <w:t xml:space="preserve">. </w:t>
      </w:r>
      <w:r w:rsidRPr="00F12410">
        <w:rPr>
          <w:rFonts w:ascii="Times New Roman" w:hAnsi="Times New Roman"/>
          <w:sz w:val="24"/>
          <w:szCs w:val="24"/>
          <w:lang w:eastAsia="lt-LT"/>
        </w:rPr>
        <w:t>Tiekėjas negali viešai skelbiamos ar visuomenei lengvai prieinamos informacijos nurodyti kaip konfidencialios. Tiekėjų reikalavimu Teismas turi juos supažindinti su kitų tiekėjų pasiūlymais, išskyrus tą informac</w:t>
      </w:r>
      <w:r>
        <w:rPr>
          <w:rFonts w:ascii="Times New Roman" w:hAnsi="Times New Roman"/>
          <w:sz w:val="24"/>
          <w:szCs w:val="24"/>
          <w:lang w:eastAsia="lt-LT"/>
        </w:rPr>
        <w:t xml:space="preserve">iją, kurią tiekėjai nurodė kaip </w:t>
      </w:r>
      <w:r w:rsidRPr="00F12410">
        <w:rPr>
          <w:rFonts w:ascii="Times New Roman" w:hAnsi="Times New Roman"/>
          <w:sz w:val="24"/>
          <w:szCs w:val="24"/>
          <w:lang w:eastAsia="lt-LT"/>
        </w:rPr>
        <w:t>konfidencialią.</w:t>
      </w:r>
    </w:p>
    <w:p w:rsidR="00E9775C" w:rsidRPr="00F12410" w:rsidRDefault="00E9775C" w:rsidP="00D01E79">
      <w:pPr>
        <w:spacing w:before="100" w:beforeAutospacing="1" w:after="100" w:afterAutospacing="1" w:line="240" w:lineRule="auto"/>
        <w:jc w:val="center"/>
        <w:rPr>
          <w:rFonts w:ascii="Times New Roman" w:hAnsi="Times New Roman"/>
          <w:sz w:val="24"/>
          <w:szCs w:val="24"/>
          <w:lang w:eastAsia="lt-LT"/>
        </w:rPr>
      </w:pPr>
      <w:bookmarkStart w:id="140" w:name="part_417f89dd4f444faf8cce1b22a66c2e6a"/>
      <w:bookmarkEnd w:id="140"/>
      <w:r w:rsidRPr="00F12410">
        <w:rPr>
          <w:rFonts w:ascii="Times New Roman" w:hAnsi="Times New Roman"/>
          <w:b/>
          <w:bCs/>
          <w:sz w:val="24"/>
          <w:szCs w:val="24"/>
          <w:lang w:eastAsia="lt-LT"/>
        </w:rPr>
        <w:t>VIII. GINČŲ NAGRINĖJIMAS</w:t>
      </w:r>
    </w:p>
    <w:p w:rsidR="00E9775C" w:rsidRPr="00F12410" w:rsidRDefault="00E9775C" w:rsidP="00F12410">
      <w:pPr>
        <w:spacing w:before="100" w:beforeAutospacing="1" w:after="100" w:afterAutospacing="1" w:line="240" w:lineRule="auto"/>
        <w:ind w:firstLine="720"/>
        <w:jc w:val="both"/>
        <w:rPr>
          <w:rFonts w:ascii="Times New Roman" w:hAnsi="Times New Roman"/>
          <w:sz w:val="24"/>
          <w:szCs w:val="24"/>
          <w:lang w:eastAsia="lt-LT"/>
        </w:rPr>
      </w:pPr>
      <w:bookmarkStart w:id="141" w:name="part_f505fb2b175b482f8c83dc9fe2dcc1a2"/>
      <w:bookmarkEnd w:id="141"/>
      <w:r w:rsidRPr="00F12410">
        <w:rPr>
          <w:rFonts w:ascii="Times New Roman" w:hAnsi="Times New Roman"/>
          <w:sz w:val="24"/>
          <w:szCs w:val="24"/>
          <w:lang w:eastAsia="lt-LT"/>
        </w:rPr>
        <w:t>68. Ginčų nagrinėjimas, žalos atlyginimas, pirkimo sutarties pripažinimas negaliojančia, alternatyvios sankcijos, Europos Sąjungos</w:t>
      </w:r>
      <w:r w:rsidRPr="00F12410">
        <w:rPr>
          <w:rFonts w:ascii="Times New Roman" w:hAnsi="Times New Roman"/>
          <w:b/>
          <w:bCs/>
          <w:sz w:val="24"/>
          <w:szCs w:val="24"/>
          <w:lang w:eastAsia="lt-LT"/>
        </w:rPr>
        <w:t xml:space="preserve"> </w:t>
      </w:r>
      <w:r w:rsidRPr="00F12410">
        <w:rPr>
          <w:rFonts w:ascii="Times New Roman" w:hAnsi="Times New Roman"/>
          <w:sz w:val="24"/>
          <w:szCs w:val="24"/>
          <w:lang w:eastAsia="lt-LT"/>
        </w:rPr>
        <w:t>teisės pažeidimų nagrinėjimas atliekamas vadovaujantis Viešųjų pirkimų įstatymo V skyriaus nuostatomis.</w:t>
      </w:r>
    </w:p>
    <w:p w:rsidR="00E9775C" w:rsidRPr="00F12410" w:rsidRDefault="00E9775C" w:rsidP="00F12410">
      <w:pPr>
        <w:spacing w:before="100" w:beforeAutospacing="1" w:after="100" w:afterAutospacing="1" w:line="240" w:lineRule="auto"/>
        <w:jc w:val="center"/>
        <w:rPr>
          <w:rFonts w:ascii="Times New Roman" w:hAnsi="Times New Roman"/>
          <w:sz w:val="24"/>
          <w:szCs w:val="24"/>
          <w:lang w:eastAsia="lt-LT"/>
        </w:rPr>
      </w:pPr>
      <w:bookmarkStart w:id="142" w:name="part_d27e571202524c829a31d34a65d5e36f"/>
      <w:bookmarkEnd w:id="142"/>
      <w:r w:rsidRPr="00F12410">
        <w:rPr>
          <w:rFonts w:ascii="Times New Roman" w:hAnsi="Times New Roman"/>
          <w:sz w:val="24"/>
          <w:szCs w:val="24"/>
          <w:lang w:eastAsia="lt-LT"/>
        </w:rPr>
        <w:t>______________</w:t>
      </w:r>
    </w:p>
    <w:p w:rsidR="00E9775C" w:rsidRPr="00F12410" w:rsidRDefault="00E9775C" w:rsidP="00F12410">
      <w:pPr>
        <w:spacing w:before="100" w:beforeAutospacing="1" w:after="100" w:afterAutospacing="1" w:line="240" w:lineRule="auto"/>
        <w:jc w:val="both"/>
        <w:rPr>
          <w:rFonts w:ascii="Times New Roman" w:hAnsi="Times New Roman"/>
          <w:sz w:val="24"/>
          <w:szCs w:val="24"/>
          <w:lang w:eastAsia="lt-LT"/>
        </w:rPr>
      </w:pPr>
      <w:r w:rsidRPr="00F12410">
        <w:rPr>
          <w:rFonts w:ascii="Times New Roman" w:hAnsi="Times New Roman"/>
          <w:sz w:val="18"/>
          <w:szCs w:val="18"/>
          <w:lang w:eastAsia="lt-LT"/>
        </w:rPr>
        <w:t> </w:t>
      </w:r>
    </w:p>
    <w:p w:rsidR="00E9775C" w:rsidRDefault="00E9775C"/>
    <w:sectPr w:rsidR="00E9775C" w:rsidSect="003838BF">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66FA6"/>
    <w:multiLevelType w:val="multilevel"/>
    <w:tmpl w:val="F04E7768"/>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2410"/>
    <w:rsid w:val="001262BD"/>
    <w:rsid w:val="00204C4F"/>
    <w:rsid w:val="0030411F"/>
    <w:rsid w:val="00351F09"/>
    <w:rsid w:val="003838BF"/>
    <w:rsid w:val="003862FC"/>
    <w:rsid w:val="00460661"/>
    <w:rsid w:val="00472ADC"/>
    <w:rsid w:val="00524746"/>
    <w:rsid w:val="00590BBA"/>
    <w:rsid w:val="005F0F09"/>
    <w:rsid w:val="005F6134"/>
    <w:rsid w:val="007052E5"/>
    <w:rsid w:val="007F1BDE"/>
    <w:rsid w:val="008034FF"/>
    <w:rsid w:val="00974CC5"/>
    <w:rsid w:val="009E1262"/>
    <w:rsid w:val="009F057F"/>
    <w:rsid w:val="00A33857"/>
    <w:rsid w:val="00A35850"/>
    <w:rsid w:val="00CF1A26"/>
    <w:rsid w:val="00CF279D"/>
    <w:rsid w:val="00D01E79"/>
    <w:rsid w:val="00D51787"/>
    <w:rsid w:val="00DA271C"/>
    <w:rsid w:val="00DC669C"/>
    <w:rsid w:val="00E01432"/>
    <w:rsid w:val="00E9775C"/>
    <w:rsid w:val="00EC67CE"/>
    <w:rsid w:val="00ED5F71"/>
    <w:rsid w:val="00EE3497"/>
    <w:rsid w:val="00F0158F"/>
    <w:rsid w:val="00F11560"/>
    <w:rsid w:val="00F12410"/>
    <w:rsid w:val="00F47709"/>
    <w:rsid w:val="00FD1B1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8B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12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2410"/>
    <w:rPr>
      <w:rFonts w:ascii="Tahoma" w:hAnsi="Tahoma" w:cs="Tahoma"/>
      <w:sz w:val="16"/>
      <w:szCs w:val="16"/>
    </w:rPr>
  </w:style>
  <w:style w:type="paragraph" w:styleId="ListParagraph">
    <w:name w:val="List Paragraph"/>
    <w:basedOn w:val="Normal"/>
    <w:uiPriority w:val="99"/>
    <w:qFormat/>
    <w:rsid w:val="0030411F"/>
    <w:pPr>
      <w:ind w:left="720"/>
      <w:contextualSpacing/>
    </w:pPr>
  </w:style>
  <w:style w:type="paragraph" w:customStyle="1" w:styleId="CentrBold">
    <w:name w:val="CentrBold"/>
    <w:uiPriority w:val="99"/>
    <w:rsid w:val="007F1BDE"/>
    <w:pPr>
      <w:autoSpaceDE w:val="0"/>
      <w:autoSpaceDN w:val="0"/>
      <w:adjustRightInd w:val="0"/>
      <w:jc w:val="center"/>
    </w:pPr>
    <w:rPr>
      <w:rFonts w:ascii="TimesLT" w:eastAsia="Times New Roman" w:hAnsi="TimesLT"/>
      <w:b/>
      <w:bCs/>
      <w:caps/>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028867640">
      <w:marLeft w:val="0"/>
      <w:marRight w:val="0"/>
      <w:marTop w:val="0"/>
      <w:marBottom w:val="0"/>
      <w:divBdr>
        <w:top w:val="none" w:sz="0" w:space="0" w:color="auto"/>
        <w:left w:val="none" w:sz="0" w:space="0" w:color="auto"/>
        <w:bottom w:val="none" w:sz="0" w:space="0" w:color="auto"/>
        <w:right w:val="none" w:sz="0" w:space="0" w:color="auto"/>
      </w:divBdr>
      <w:divsChild>
        <w:div w:id="2028867588">
          <w:marLeft w:val="0"/>
          <w:marRight w:val="0"/>
          <w:marTop w:val="0"/>
          <w:marBottom w:val="0"/>
          <w:divBdr>
            <w:top w:val="none" w:sz="0" w:space="0" w:color="auto"/>
            <w:left w:val="none" w:sz="0" w:space="0" w:color="auto"/>
            <w:bottom w:val="none" w:sz="0" w:space="0" w:color="auto"/>
            <w:right w:val="none" w:sz="0" w:space="0" w:color="auto"/>
          </w:divBdr>
          <w:divsChild>
            <w:div w:id="2028867563">
              <w:marLeft w:val="0"/>
              <w:marRight w:val="0"/>
              <w:marTop w:val="0"/>
              <w:marBottom w:val="0"/>
              <w:divBdr>
                <w:top w:val="none" w:sz="0" w:space="0" w:color="auto"/>
                <w:left w:val="none" w:sz="0" w:space="0" w:color="auto"/>
                <w:bottom w:val="none" w:sz="0" w:space="0" w:color="auto"/>
                <w:right w:val="none" w:sz="0" w:space="0" w:color="auto"/>
              </w:divBdr>
              <w:divsChild>
                <w:div w:id="2028867520">
                  <w:marLeft w:val="0"/>
                  <w:marRight w:val="0"/>
                  <w:marTop w:val="0"/>
                  <w:marBottom w:val="0"/>
                  <w:divBdr>
                    <w:top w:val="none" w:sz="0" w:space="0" w:color="auto"/>
                    <w:left w:val="none" w:sz="0" w:space="0" w:color="auto"/>
                    <w:bottom w:val="none" w:sz="0" w:space="0" w:color="auto"/>
                    <w:right w:val="none" w:sz="0" w:space="0" w:color="auto"/>
                  </w:divBdr>
                  <w:divsChild>
                    <w:div w:id="2028867575">
                      <w:marLeft w:val="0"/>
                      <w:marRight w:val="0"/>
                      <w:marTop w:val="0"/>
                      <w:marBottom w:val="0"/>
                      <w:divBdr>
                        <w:top w:val="none" w:sz="0" w:space="0" w:color="auto"/>
                        <w:left w:val="none" w:sz="0" w:space="0" w:color="auto"/>
                        <w:bottom w:val="none" w:sz="0" w:space="0" w:color="auto"/>
                        <w:right w:val="none" w:sz="0" w:space="0" w:color="auto"/>
                      </w:divBdr>
                    </w:div>
                    <w:div w:id="2028867580">
                      <w:marLeft w:val="0"/>
                      <w:marRight w:val="0"/>
                      <w:marTop w:val="0"/>
                      <w:marBottom w:val="0"/>
                      <w:divBdr>
                        <w:top w:val="none" w:sz="0" w:space="0" w:color="auto"/>
                        <w:left w:val="none" w:sz="0" w:space="0" w:color="auto"/>
                        <w:bottom w:val="none" w:sz="0" w:space="0" w:color="auto"/>
                        <w:right w:val="none" w:sz="0" w:space="0" w:color="auto"/>
                      </w:divBdr>
                    </w:div>
                    <w:div w:id="2028867582">
                      <w:marLeft w:val="0"/>
                      <w:marRight w:val="0"/>
                      <w:marTop w:val="0"/>
                      <w:marBottom w:val="0"/>
                      <w:divBdr>
                        <w:top w:val="none" w:sz="0" w:space="0" w:color="auto"/>
                        <w:left w:val="none" w:sz="0" w:space="0" w:color="auto"/>
                        <w:bottom w:val="none" w:sz="0" w:space="0" w:color="auto"/>
                        <w:right w:val="none" w:sz="0" w:space="0" w:color="auto"/>
                      </w:divBdr>
                    </w:div>
                    <w:div w:id="2028867594">
                      <w:marLeft w:val="0"/>
                      <w:marRight w:val="0"/>
                      <w:marTop w:val="0"/>
                      <w:marBottom w:val="0"/>
                      <w:divBdr>
                        <w:top w:val="none" w:sz="0" w:space="0" w:color="auto"/>
                        <w:left w:val="none" w:sz="0" w:space="0" w:color="auto"/>
                        <w:bottom w:val="none" w:sz="0" w:space="0" w:color="auto"/>
                        <w:right w:val="none" w:sz="0" w:space="0" w:color="auto"/>
                      </w:divBdr>
                    </w:div>
                    <w:div w:id="2028867602">
                      <w:marLeft w:val="0"/>
                      <w:marRight w:val="0"/>
                      <w:marTop w:val="0"/>
                      <w:marBottom w:val="0"/>
                      <w:divBdr>
                        <w:top w:val="none" w:sz="0" w:space="0" w:color="auto"/>
                        <w:left w:val="none" w:sz="0" w:space="0" w:color="auto"/>
                        <w:bottom w:val="none" w:sz="0" w:space="0" w:color="auto"/>
                        <w:right w:val="none" w:sz="0" w:space="0" w:color="auto"/>
                      </w:divBdr>
                    </w:div>
                    <w:div w:id="2028867619">
                      <w:marLeft w:val="0"/>
                      <w:marRight w:val="0"/>
                      <w:marTop w:val="0"/>
                      <w:marBottom w:val="0"/>
                      <w:divBdr>
                        <w:top w:val="none" w:sz="0" w:space="0" w:color="auto"/>
                        <w:left w:val="none" w:sz="0" w:space="0" w:color="auto"/>
                        <w:bottom w:val="none" w:sz="0" w:space="0" w:color="auto"/>
                        <w:right w:val="none" w:sz="0" w:space="0" w:color="auto"/>
                      </w:divBdr>
                    </w:div>
                    <w:div w:id="2028867647">
                      <w:marLeft w:val="0"/>
                      <w:marRight w:val="0"/>
                      <w:marTop w:val="0"/>
                      <w:marBottom w:val="0"/>
                      <w:divBdr>
                        <w:top w:val="none" w:sz="0" w:space="0" w:color="auto"/>
                        <w:left w:val="none" w:sz="0" w:space="0" w:color="auto"/>
                        <w:bottom w:val="none" w:sz="0" w:space="0" w:color="auto"/>
                        <w:right w:val="none" w:sz="0" w:space="0" w:color="auto"/>
                      </w:divBdr>
                    </w:div>
                    <w:div w:id="2028867648">
                      <w:marLeft w:val="0"/>
                      <w:marRight w:val="0"/>
                      <w:marTop w:val="0"/>
                      <w:marBottom w:val="0"/>
                      <w:divBdr>
                        <w:top w:val="none" w:sz="0" w:space="0" w:color="auto"/>
                        <w:left w:val="none" w:sz="0" w:space="0" w:color="auto"/>
                        <w:bottom w:val="none" w:sz="0" w:space="0" w:color="auto"/>
                        <w:right w:val="none" w:sz="0" w:space="0" w:color="auto"/>
                      </w:divBdr>
                    </w:div>
                  </w:divsChild>
                </w:div>
                <w:div w:id="2028867541">
                  <w:marLeft w:val="0"/>
                  <w:marRight w:val="0"/>
                  <w:marTop w:val="0"/>
                  <w:marBottom w:val="0"/>
                  <w:divBdr>
                    <w:top w:val="none" w:sz="0" w:space="0" w:color="auto"/>
                    <w:left w:val="none" w:sz="0" w:space="0" w:color="auto"/>
                    <w:bottom w:val="none" w:sz="0" w:space="0" w:color="auto"/>
                    <w:right w:val="none" w:sz="0" w:space="0" w:color="auto"/>
                  </w:divBdr>
                  <w:divsChild>
                    <w:div w:id="2028867527">
                      <w:marLeft w:val="0"/>
                      <w:marRight w:val="0"/>
                      <w:marTop w:val="0"/>
                      <w:marBottom w:val="0"/>
                      <w:divBdr>
                        <w:top w:val="none" w:sz="0" w:space="0" w:color="auto"/>
                        <w:left w:val="none" w:sz="0" w:space="0" w:color="auto"/>
                        <w:bottom w:val="none" w:sz="0" w:space="0" w:color="auto"/>
                        <w:right w:val="none" w:sz="0" w:space="0" w:color="auto"/>
                      </w:divBdr>
                      <w:divsChild>
                        <w:div w:id="2028867538">
                          <w:marLeft w:val="0"/>
                          <w:marRight w:val="0"/>
                          <w:marTop w:val="0"/>
                          <w:marBottom w:val="0"/>
                          <w:divBdr>
                            <w:top w:val="none" w:sz="0" w:space="0" w:color="auto"/>
                            <w:left w:val="none" w:sz="0" w:space="0" w:color="auto"/>
                            <w:bottom w:val="none" w:sz="0" w:space="0" w:color="auto"/>
                            <w:right w:val="none" w:sz="0" w:space="0" w:color="auto"/>
                          </w:divBdr>
                        </w:div>
                        <w:div w:id="2028867664">
                          <w:marLeft w:val="0"/>
                          <w:marRight w:val="0"/>
                          <w:marTop w:val="0"/>
                          <w:marBottom w:val="0"/>
                          <w:divBdr>
                            <w:top w:val="none" w:sz="0" w:space="0" w:color="auto"/>
                            <w:left w:val="none" w:sz="0" w:space="0" w:color="auto"/>
                            <w:bottom w:val="none" w:sz="0" w:space="0" w:color="auto"/>
                            <w:right w:val="none" w:sz="0" w:space="0" w:color="auto"/>
                          </w:divBdr>
                        </w:div>
                      </w:divsChild>
                    </w:div>
                    <w:div w:id="2028867535">
                      <w:marLeft w:val="0"/>
                      <w:marRight w:val="0"/>
                      <w:marTop w:val="0"/>
                      <w:marBottom w:val="0"/>
                      <w:divBdr>
                        <w:top w:val="none" w:sz="0" w:space="0" w:color="auto"/>
                        <w:left w:val="none" w:sz="0" w:space="0" w:color="auto"/>
                        <w:bottom w:val="none" w:sz="0" w:space="0" w:color="auto"/>
                        <w:right w:val="none" w:sz="0" w:space="0" w:color="auto"/>
                      </w:divBdr>
                    </w:div>
                    <w:div w:id="2028867540">
                      <w:marLeft w:val="0"/>
                      <w:marRight w:val="0"/>
                      <w:marTop w:val="0"/>
                      <w:marBottom w:val="0"/>
                      <w:divBdr>
                        <w:top w:val="none" w:sz="0" w:space="0" w:color="auto"/>
                        <w:left w:val="none" w:sz="0" w:space="0" w:color="auto"/>
                        <w:bottom w:val="none" w:sz="0" w:space="0" w:color="auto"/>
                        <w:right w:val="none" w:sz="0" w:space="0" w:color="auto"/>
                      </w:divBdr>
                    </w:div>
                    <w:div w:id="2028867586">
                      <w:marLeft w:val="0"/>
                      <w:marRight w:val="0"/>
                      <w:marTop w:val="0"/>
                      <w:marBottom w:val="0"/>
                      <w:divBdr>
                        <w:top w:val="none" w:sz="0" w:space="0" w:color="auto"/>
                        <w:left w:val="none" w:sz="0" w:space="0" w:color="auto"/>
                        <w:bottom w:val="none" w:sz="0" w:space="0" w:color="auto"/>
                        <w:right w:val="none" w:sz="0" w:space="0" w:color="auto"/>
                      </w:divBdr>
                      <w:divsChild>
                        <w:div w:id="2028867530">
                          <w:marLeft w:val="0"/>
                          <w:marRight w:val="0"/>
                          <w:marTop w:val="0"/>
                          <w:marBottom w:val="0"/>
                          <w:divBdr>
                            <w:top w:val="none" w:sz="0" w:space="0" w:color="auto"/>
                            <w:left w:val="none" w:sz="0" w:space="0" w:color="auto"/>
                            <w:bottom w:val="none" w:sz="0" w:space="0" w:color="auto"/>
                            <w:right w:val="none" w:sz="0" w:space="0" w:color="auto"/>
                          </w:divBdr>
                        </w:div>
                        <w:div w:id="2028867549">
                          <w:marLeft w:val="0"/>
                          <w:marRight w:val="0"/>
                          <w:marTop w:val="0"/>
                          <w:marBottom w:val="0"/>
                          <w:divBdr>
                            <w:top w:val="none" w:sz="0" w:space="0" w:color="auto"/>
                            <w:left w:val="none" w:sz="0" w:space="0" w:color="auto"/>
                            <w:bottom w:val="none" w:sz="0" w:space="0" w:color="auto"/>
                            <w:right w:val="none" w:sz="0" w:space="0" w:color="auto"/>
                          </w:divBdr>
                        </w:div>
                        <w:div w:id="2028867551">
                          <w:marLeft w:val="0"/>
                          <w:marRight w:val="0"/>
                          <w:marTop w:val="0"/>
                          <w:marBottom w:val="0"/>
                          <w:divBdr>
                            <w:top w:val="none" w:sz="0" w:space="0" w:color="auto"/>
                            <w:left w:val="none" w:sz="0" w:space="0" w:color="auto"/>
                            <w:bottom w:val="none" w:sz="0" w:space="0" w:color="auto"/>
                            <w:right w:val="none" w:sz="0" w:space="0" w:color="auto"/>
                          </w:divBdr>
                        </w:div>
                        <w:div w:id="2028867553">
                          <w:marLeft w:val="0"/>
                          <w:marRight w:val="0"/>
                          <w:marTop w:val="0"/>
                          <w:marBottom w:val="0"/>
                          <w:divBdr>
                            <w:top w:val="none" w:sz="0" w:space="0" w:color="auto"/>
                            <w:left w:val="none" w:sz="0" w:space="0" w:color="auto"/>
                            <w:bottom w:val="none" w:sz="0" w:space="0" w:color="auto"/>
                            <w:right w:val="none" w:sz="0" w:space="0" w:color="auto"/>
                          </w:divBdr>
                        </w:div>
                        <w:div w:id="2028867598">
                          <w:marLeft w:val="0"/>
                          <w:marRight w:val="0"/>
                          <w:marTop w:val="0"/>
                          <w:marBottom w:val="0"/>
                          <w:divBdr>
                            <w:top w:val="none" w:sz="0" w:space="0" w:color="auto"/>
                            <w:left w:val="none" w:sz="0" w:space="0" w:color="auto"/>
                            <w:bottom w:val="none" w:sz="0" w:space="0" w:color="auto"/>
                            <w:right w:val="none" w:sz="0" w:space="0" w:color="auto"/>
                          </w:divBdr>
                        </w:div>
                        <w:div w:id="2028867617">
                          <w:marLeft w:val="0"/>
                          <w:marRight w:val="0"/>
                          <w:marTop w:val="0"/>
                          <w:marBottom w:val="0"/>
                          <w:divBdr>
                            <w:top w:val="none" w:sz="0" w:space="0" w:color="auto"/>
                            <w:left w:val="none" w:sz="0" w:space="0" w:color="auto"/>
                            <w:bottom w:val="none" w:sz="0" w:space="0" w:color="auto"/>
                            <w:right w:val="none" w:sz="0" w:space="0" w:color="auto"/>
                          </w:divBdr>
                        </w:div>
                        <w:div w:id="2028867625">
                          <w:marLeft w:val="0"/>
                          <w:marRight w:val="0"/>
                          <w:marTop w:val="0"/>
                          <w:marBottom w:val="0"/>
                          <w:divBdr>
                            <w:top w:val="none" w:sz="0" w:space="0" w:color="auto"/>
                            <w:left w:val="none" w:sz="0" w:space="0" w:color="auto"/>
                            <w:bottom w:val="none" w:sz="0" w:space="0" w:color="auto"/>
                            <w:right w:val="none" w:sz="0" w:space="0" w:color="auto"/>
                          </w:divBdr>
                        </w:div>
                      </w:divsChild>
                    </w:div>
                    <w:div w:id="2028867587">
                      <w:marLeft w:val="0"/>
                      <w:marRight w:val="0"/>
                      <w:marTop w:val="0"/>
                      <w:marBottom w:val="0"/>
                      <w:divBdr>
                        <w:top w:val="none" w:sz="0" w:space="0" w:color="auto"/>
                        <w:left w:val="none" w:sz="0" w:space="0" w:color="auto"/>
                        <w:bottom w:val="none" w:sz="0" w:space="0" w:color="auto"/>
                        <w:right w:val="none" w:sz="0" w:space="0" w:color="auto"/>
                      </w:divBdr>
                      <w:divsChild>
                        <w:div w:id="2028867516">
                          <w:marLeft w:val="0"/>
                          <w:marRight w:val="0"/>
                          <w:marTop w:val="0"/>
                          <w:marBottom w:val="0"/>
                          <w:divBdr>
                            <w:top w:val="none" w:sz="0" w:space="0" w:color="auto"/>
                            <w:left w:val="none" w:sz="0" w:space="0" w:color="auto"/>
                            <w:bottom w:val="none" w:sz="0" w:space="0" w:color="auto"/>
                            <w:right w:val="none" w:sz="0" w:space="0" w:color="auto"/>
                          </w:divBdr>
                        </w:div>
                        <w:div w:id="2028867555">
                          <w:marLeft w:val="0"/>
                          <w:marRight w:val="0"/>
                          <w:marTop w:val="0"/>
                          <w:marBottom w:val="0"/>
                          <w:divBdr>
                            <w:top w:val="none" w:sz="0" w:space="0" w:color="auto"/>
                            <w:left w:val="none" w:sz="0" w:space="0" w:color="auto"/>
                            <w:bottom w:val="none" w:sz="0" w:space="0" w:color="auto"/>
                            <w:right w:val="none" w:sz="0" w:space="0" w:color="auto"/>
                          </w:divBdr>
                        </w:div>
                        <w:div w:id="2028867585">
                          <w:marLeft w:val="0"/>
                          <w:marRight w:val="0"/>
                          <w:marTop w:val="0"/>
                          <w:marBottom w:val="0"/>
                          <w:divBdr>
                            <w:top w:val="none" w:sz="0" w:space="0" w:color="auto"/>
                            <w:left w:val="none" w:sz="0" w:space="0" w:color="auto"/>
                            <w:bottom w:val="none" w:sz="0" w:space="0" w:color="auto"/>
                            <w:right w:val="none" w:sz="0" w:space="0" w:color="auto"/>
                          </w:divBdr>
                        </w:div>
                        <w:div w:id="2028867605">
                          <w:marLeft w:val="0"/>
                          <w:marRight w:val="0"/>
                          <w:marTop w:val="0"/>
                          <w:marBottom w:val="0"/>
                          <w:divBdr>
                            <w:top w:val="none" w:sz="0" w:space="0" w:color="auto"/>
                            <w:left w:val="none" w:sz="0" w:space="0" w:color="auto"/>
                            <w:bottom w:val="none" w:sz="0" w:space="0" w:color="auto"/>
                            <w:right w:val="none" w:sz="0" w:space="0" w:color="auto"/>
                          </w:divBdr>
                        </w:div>
                        <w:div w:id="2028867612">
                          <w:marLeft w:val="0"/>
                          <w:marRight w:val="0"/>
                          <w:marTop w:val="0"/>
                          <w:marBottom w:val="0"/>
                          <w:divBdr>
                            <w:top w:val="none" w:sz="0" w:space="0" w:color="auto"/>
                            <w:left w:val="none" w:sz="0" w:space="0" w:color="auto"/>
                            <w:bottom w:val="none" w:sz="0" w:space="0" w:color="auto"/>
                            <w:right w:val="none" w:sz="0" w:space="0" w:color="auto"/>
                          </w:divBdr>
                        </w:div>
                        <w:div w:id="2028867629">
                          <w:marLeft w:val="0"/>
                          <w:marRight w:val="0"/>
                          <w:marTop w:val="0"/>
                          <w:marBottom w:val="0"/>
                          <w:divBdr>
                            <w:top w:val="none" w:sz="0" w:space="0" w:color="auto"/>
                            <w:left w:val="none" w:sz="0" w:space="0" w:color="auto"/>
                            <w:bottom w:val="none" w:sz="0" w:space="0" w:color="auto"/>
                            <w:right w:val="none" w:sz="0" w:space="0" w:color="auto"/>
                          </w:divBdr>
                        </w:div>
                        <w:div w:id="202886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67560">
                  <w:marLeft w:val="0"/>
                  <w:marRight w:val="0"/>
                  <w:marTop w:val="0"/>
                  <w:marBottom w:val="0"/>
                  <w:divBdr>
                    <w:top w:val="none" w:sz="0" w:space="0" w:color="auto"/>
                    <w:left w:val="none" w:sz="0" w:space="0" w:color="auto"/>
                    <w:bottom w:val="none" w:sz="0" w:space="0" w:color="auto"/>
                    <w:right w:val="none" w:sz="0" w:space="0" w:color="auto"/>
                  </w:divBdr>
                  <w:divsChild>
                    <w:div w:id="2028867515">
                      <w:marLeft w:val="0"/>
                      <w:marRight w:val="0"/>
                      <w:marTop w:val="0"/>
                      <w:marBottom w:val="0"/>
                      <w:divBdr>
                        <w:top w:val="none" w:sz="0" w:space="0" w:color="auto"/>
                        <w:left w:val="none" w:sz="0" w:space="0" w:color="auto"/>
                        <w:bottom w:val="none" w:sz="0" w:space="0" w:color="auto"/>
                        <w:right w:val="none" w:sz="0" w:space="0" w:color="auto"/>
                      </w:divBdr>
                    </w:div>
                    <w:div w:id="2028867518">
                      <w:marLeft w:val="0"/>
                      <w:marRight w:val="0"/>
                      <w:marTop w:val="0"/>
                      <w:marBottom w:val="0"/>
                      <w:divBdr>
                        <w:top w:val="none" w:sz="0" w:space="0" w:color="auto"/>
                        <w:left w:val="none" w:sz="0" w:space="0" w:color="auto"/>
                        <w:bottom w:val="none" w:sz="0" w:space="0" w:color="auto"/>
                        <w:right w:val="none" w:sz="0" w:space="0" w:color="auto"/>
                      </w:divBdr>
                    </w:div>
                    <w:div w:id="2028867519">
                      <w:marLeft w:val="0"/>
                      <w:marRight w:val="0"/>
                      <w:marTop w:val="0"/>
                      <w:marBottom w:val="0"/>
                      <w:divBdr>
                        <w:top w:val="none" w:sz="0" w:space="0" w:color="auto"/>
                        <w:left w:val="none" w:sz="0" w:space="0" w:color="auto"/>
                        <w:bottom w:val="none" w:sz="0" w:space="0" w:color="auto"/>
                        <w:right w:val="none" w:sz="0" w:space="0" w:color="auto"/>
                      </w:divBdr>
                    </w:div>
                    <w:div w:id="2028867523">
                      <w:marLeft w:val="0"/>
                      <w:marRight w:val="0"/>
                      <w:marTop w:val="0"/>
                      <w:marBottom w:val="0"/>
                      <w:divBdr>
                        <w:top w:val="none" w:sz="0" w:space="0" w:color="auto"/>
                        <w:left w:val="none" w:sz="0" w:space="0" w:color="auto"/>
                        <w:bottom w:val="none" w:sz="0" w:space="0" w:color="auto"/>
                        <w:right w:val="none" w:sz="0" w:space="0" w:color="auto"/>
                      </w:divBdr>
                      <w:divsChild>
                        <w:div w:id="2028867517">
                          <w:marLeft w:val="0"/>
                          <w:marRight w:val="0"/>
                          <w:marTop w:val="0"/>
                          <w:marBottom w:val="0"/>
                          <w:divBdr>
                            <w:top w:val="none" w:sz="0" w:space="0" w:color="auto"/>
                            <w:left w:val="none" w:sz="0" w:space="0" w:color="auto"/>
                            <w:bottom w:val="none" w:sz="0" w:space="0" w:color="auto"/>
                            <w:right w:val="none" w:sz="0" w:space="0" w:color="auto"/>
                          </w:divBdr>
                        </w:div>
                        <w:div w:id="2028867529">
                          <w:marLeft w:val="0"/>
                          <w:marRight w:val="0"/>
                          <w:marTop w:val="0"/>
                          <w:marBottom w:val="0"/>
                          <w:divBdr>
                            <w:top w:val="none" w:sz="0" w:space="0" w:color="auto"/>
                            <w:left w:val="none" w:sz="0" w:space="0" w:color="auto"/>
                            <w:bottom w:val="none" w:sz="0" w:space="0" w:color="auto"/>
                            <w:right w:val="none" w:sz="0" w:space="0" w:color="auto"/>
                          </w:divBdr>
                        </w:div>
                        <w:div w:id="2028867537">
                          <w:marLeft w:val="0"/>
                          <w:marRight w:val="0"/>
                          <w:marTop w:val="0"/>
                          <w:marBottom w:val="0"/>
                          <w:divBdr>
                            <w:top w:val="none" w:sz="0" w:space="0" w:color="auto"/>
                            <w:left w:val="none" w:sz="0" w:space="0" w:color="auto"/>
                            <w:bottom w:val="none" w:sz="0" w:space="0" w:color="auto"/>
                            <w:right w:val="none" w:sz="0" w:space="0" w:color="auto"/>
                          </w:divBdr>
                        </w:div>
                        <w:div w:id="2028867557">
                          <w:marLeft w:val="0"/>
                          <w:marRight w:val="0"/>
                          <w:marTop w:val="0"/>
                          <w:marBottom w:val="0"/>
                          <w:divBdr>
                            <w:top w:val="none" w:sz="0" w:space="0" w:color="auto"/>
                            <w:left w:val="none" w:sz="0" w:space="0" w:color="auto"/>
                            <w:bottom w:val="none" w:sz="0" w:space="0" w:color="auto"/>
                            <w:right w:val="none" w:sz="0" w:space="0" w:color="auto"/>
                          </w:divBdr>
                        </w:div>
                        <w:div w:id="2028867577">
                          <w:marLeft w:val="0"/>
                          <w:marRight w:val="0"/>
                          <w:marTop w:val="0"/>
                          <w:marBottom w:val="0"/>
                          <w:divBdr>
                            <w:top w:val="none" w:sz="0" w:space="0" w:color="auto"/>
                            <w:left w:val="none" w:sz="0" w:space="0" w:color="auto"/>
                            <w:bottom w:val="none" w:sz="0" w:space="0" w:color="auto"/>
                            <w:right w:val="none" w:sz="0" w:space="0" w:color="auto"/>
                          </w:divBdr>
                        </w:div>
                        <w:div w:id="2028867579">
                          <w:marLeft w:val="0"/>
                          <w:marRight w:val="0"/>
                          <w:marTop w:val="0"/>
                          <w:marBottom w:val="0"/>
                          <w:divBdr>
                            <w:top w:val="none" w:sz="0" w:space="0" w:color="auto"/>
                            <w:left w:val="none" w:sz="0" w:space="0" w:color="auto"/>
                            <w:bottom w:val="none" w:sz="0" w:space="0" w:color="auto"/>
                            <w:right w:val="none" w:sz="0" w:space="0" w:color="auto"/>
                          </w:divBdr>
                        </w:div>
                        <w:div w:id="2028867613">
                          <w:marLeft w:val="0"/>
                          <w:marRight w:val="0"/>
                          <w:marTop w:val="0"/>
                          <w:marBottom w:val="0"/>
                          <w:divBdr>
                            <w:top w:val="none" w:sz="0" w:space="0" w:color="auto"/>
                            <w:left w:val="none" w:sz="0" w:space="0" w:color="auto"/>
                            <w:bottom w:val="none" w:sz="0" w:space="0" w:color="auto"/>
                            <w:right w:val="none" w:sz="0" w:space="0" w:color="auto"/>
                          </w:divBdr>
                        </w:div>
                        <w:div w:id="2028867652">
                          <w:marLeft w:val="0"/>
                          <w:marRight w:val="0"/>
                          <w:marTop w:val="0"/>
                          <w:marBottom w:val="0"/>
                          <w:divBdr>
                            <w:top w:val="none" w:sz="0" w:space="0" w:color="auto"/>
                            <w:left w:val="none" w:sz="0" w:space="0" w:color="auto"/>
                            <w:bottom w:val="none" w:sz="0" w:space="0" w:color="auto"/>
                            <w:right w:val="none" w:sz="0" w:space="0" w:color="auto"/>
                          </w:divBdr>
                        </w:div>
                        <w:div w:id="2028867654">
                          <w:marLeft w:val="0"/>
                          <w:marRight w:val="0"/>
                          <w:marTop w:val="0"/>
                          <w:marBottom w:val="0"/>
                          <w:divBdr>
                            <w:top w:val="none" w:sz="0" w:space="0" w:color="auto"/>
                            <w:left w:val="none" w:sz="0" w:space="0" w:color="auto"/>
                            <w:bottom w:val="none" w:sz="0" w:space="0" w:color="auto"/>
                            <w:right w:val="none" w:sz="0" w:space="0" w:color="auto"/>
                          </w:divBdr>
                        </w:div>
                        <w:div w:id="2028867656">
                          <w:marLeft w:val="0"/>
                          <w:marRight w:val="0"/>
                          <w:marTop w:val="0"/>
                          <w:marBottom w:val="0"/>
                          <w:divBdr>
                            <w:top w:val="none" w:sz="0" w:space="0" w:color="auto"/>
                            <w:left w:val="none" w:sz="0" w:space="0" w:color="auto"/>
                            <w:bottom w:val="none" w:sz="0" w:space="0" w:color="auto"/>
                            <w:right w:val="none" w:sz="0" w:space="0" w:color="auto"/>
                          </w:divBdr>
                        </w:div>
                        <w:div w:id="2028867657">
                          <w:marLeft w:val="0"/>
                          <w:marRight w:val="0"/>
                          <w:marTop w:val="0"/>
                          <w:marBottom w:val="0"/>
                          <w:divBdr>
                            <w:top w:val="none" w:sz="0" w:space="0" w:color="auto"/>
                            <w:left w:val="none" w:sz="0" w:space="0" w:color="auto"/>
                            <w:bottom w:val="none" w:sz="0" w:space="0" w:color="auto"/>
                            <w:right w:val="none" w:sz="0" w:space="0" w:color="auto"/>
                          </w:divBdr>
                        </w:div>
                        <w:div w:id="2028867661">
                          <w:marLeft w:val="0"/>
                          <w:marRight w:val="0"/>
                          <w:marTop w:val="0"/>
                          <w:marBottom w:val="0"/>
                          <w:divBdr>
                            <w:top w:val="none" w:sz="0" w:space="0" w:color="auto"/>
                            <w:left w:val="none" w:sz="0" w:space="0" w:color="auto"/>
                            <w:bottom w:val="none" w:sz="0" w:space="0" w:color="auto"/>
                            <w:right w:val="none" w:sz="0" w:space="0" w:color="auto"/>
                          </w:divBdr>
                        </w:div>
                      </w:divsChild>
                    </w:div>
                    <w:div w:id="2028867525">
                      <w:marLeft w:val="0"/>
                      <w:marRight w:val="0"/>
                      <w:marTop w:val="0"/>
                      <w:marBottom w:val="0"/>
                      <w:divBdr>
                        <w:top w:val="none" w:sz="0" w:space="0" w:color="auto"/>
                        <w:left w:val="none" w:sz="0" w:space="0" w:color="auto"/>
                        <w:bottom w:val="none" w:sz="0" w:space="0" w:color="auto"/>
                        <w:right w:val="none" w:sz="0" w:space="0" w:color="auto"/>
                      </w:divBdr>
                      <w:divsChild>
                        <w:div w:id="2028867534">
                          <w:marLeft w:val="0"/>
                          <w:marRight w:val="0"/>
                          <w:marTop w:val="0"/>
                          <w:marBottom w:val="0"/>
                          <w:divBdr>
                            <w:top w:val="none" w:sz="0" w:space="0" w:color="auto"/>
                            <w:left w:val="none" w:sz="0" w:space="0" w:color="auto"/>
                            <w:bottom w:val="none" w:sz="0" w:space="0" w:color="auto"/>
                            <w:right w:val="none" w:sz="0" w:space="0" w:color="auto"/>
                          </w:divBdr>
                        </w:div>
                        <w:div w:id="2028867572">
                          <w:marLeft w:val="0"/>
                          <w:marRight w:val="0"/>
                          <w:marTop w:val="0"/>
                          <w:marBottom w:val="0"/>
                          <w:divBdr>
                            <w:top w:val="none" w:sz="0" w:space="0" w:color="auto"/>
                            <w:left w:val="none" w:sz="0" w:space="0" w:color="auto"/>
                            <w:bottom w:val="none" w:sz="0" w:space="0" w:color="auto"/>
                            <w:right w:val="none" w:sz="0" w:space="0" w:color="auto"/>
                          </w:divBdr>
                        </w:div>
                        <w:div w:id="2028867574">
                          <w:marLeft w:val="0"/>
                          <w:marRight w:val="0"/>
                          <w:marTop w:val="0"/>
                          <w:marBottom w:val="0"/>
                          <w:divBdr>
                            <w:top w:val="none" w:sz="0" w:space="0" w:color="auto"/>
                            <w:left w:val="none" w:sz="0" w:space="0" w:color="auto"/>
                            <w:bottom w:val="none" w:sz="0" w:space="0" w:color="auto"/>
                            <w:right w:val="none" w:sz="0" w:space="0" w:color="auto"/>
                          </w:divBdr>
                        </w:div>
                        <w:div w:id="2028867584">
                          <w:marLeft w:val="0"/>
                          <w:marRight w:val="0"/>
                          <w:marTop w:val="0"/>
                          <w:marBottom w:val="0"/>
                          <w:divBdr>
                            <w:top w:val="none" w:sz="0" w:space="0" w:color="auto"/>
                            <w:left w:val="none" w:sz="0" w:space="0" w:color="auto"/>
                            <w:bottom w:val="none" w:sz="0" w:space="0" w:color="auto"/>
                            <w:right w:val="none" w:sz="0" w:space="0" w:color="auto"/>
                          </w:divBdr>
                        </w:div>
                      </w:divsChild>
                    </w:div>
                    <w:div w:id="2028867528">
                      <w:marLeft w:val="0"/>
                      <w:marRight w:val="0"/>
                      <w:marTop w:val="0"/>
                      <w:marBottom w:val="0"/>
                      <w:divBdr>
                        <w:top w:val="none" w:sz="0" w:space="0" w:color="auto"/>
                        <w:left w:val="none" w:sz="0" w:space="0" w:color="auto"/>
                        <w:bottom w:val="none" w:sz="0" w:space="0" w:color="auto"/>
                        <w:right w:val="none" w:sz="0" w:space="0" w:color="auto"/>
                      </w:divBdr>
                    </w:div>
                    <w:div w:id="2028867531">
                      <w:marLeft w:val="0"/>
                      <w:marRight w:val="0"/>
                      <w:marTop w:val="0"/>
                      <w:marBottom w:val="0"/>
                      <w:divBdr>
                        <w:top w:val="none" w:sz="0" w:space="0" w:color="auto"/>
                        <w:left w:val="none" w:sz="0" w:space="0" w:color="auto"/>
                        <w:bottom w:val="none" w:sz="0" w:space="0" w:color="auto"/>
                        <w:right w:val="none" w:sz="0" w:space="0" w:color="auto"/>
                      </w:divBdr>
                    </w:div>
                    <w:div w:id="2028867559">
                      <w:marLeft w:val="0"/>
                      <w:marRight w:val="0"/>
                      <w:marTop w:val="0"/>
                      <w:marBottom w:val="0"/>
                      <w:divBdr>
                        <w:top w:val="none" w:sz="0" w:space="0" w:color="auto"/>
                        <w:left w:val="none" w:sz="0" w:space="0" w:color="auto"/>
                        <w:bottom w:val="none" w:sz="0" w:space="0" w:color="auto"/>
                        <w:right w:val="none" w:sz="0" w:space="0" w:color="auto"/>
                      </w:divBdr>
                    </w:div>
                    <w:div w:id="2028867566">
                      <w:marLeft w:val="0"/>
                      <w:marRight w:val="0"/>
                      <w:marTop w:val="0"/>
                      <w:marBottom w:val="0"/>
                      <w:divBdr>
                        <w:top w:val="none" w:sz="0" w:space="0" w:color="auto"/>
                        <w:left w:val="none" w:sz="0" w:space="0" w:color="auto"/>
                        <w:bottom w:val="none" w:sz="0" w:space="0" w:color="auto"/>
                        <w:right w:val="none" w:sz="0" w:space="0" w:color="auto"/>
                      </w:divBdr>
                    </w:div>
                    <w:div w:id="2028867568">
                      <w:marLeft w:val="0"/>
                      <w:marRight w:val="0"/>
                      <w:marTop w:val="0"/>
                      <w:marBottom w:val="0"/>
                      <w:divBdr>
                        <w:top w:val="none" w:sz="0" w:space="0" w:color="auto"/>
                        <w:left w:val="none" w:sz="0" w:space="0" w:color="auto"/>
                        <w:bottom w:val="none" w:sz="0" w:space="0" w:color="auto"/>
                        <w:right w:val="none" w:sz="0" w:space="0" w:color="auto"/>
                      </w:divBdr>
                    </w:div>
                    <w:div w:id="2028867578">
                      <w:marLeft w:val="0"/>
                      <w:marRight w:val="0"/>
                      <w:marTop w:val="0"/>
                      <w:marBottom w:val="0"/>
                      <w:divBdr>
                        <w:top w:val="none" w:sz="0" w:space="0" w:color="auto"/>
                        <w:left w:val="none" w:sz="0" w:space="0" w:color="auto"/>
                        <w:bottom w:val="none" w:sz="0" w:space="0" w:color="auto"/>
                        <w:right w:val="none" w:sz="0" w:space="0" w:color="auto"/>
                      </w:divBdr>
                    </w:div>
                    <w:div w:id="2028867581">
                      <w:marLeft w:val="0"/>
                      <w:marRight w:val="0"/>
                      <w:marTop w:val="0"/>
                      <w:marBottom w:val="0"/>
                      <w:divBdr>
                        <w:top w:val="none" w:sz="0" w:space="0" w:color="auto"/>
                        <w:left w:val="none" w:sz="0" w:space="0" w:color="auto"/>
                        <w:bottom w:val="none" w:sz="0" w:space="0" w:color="auto"/>
                        <w:right w:val="none" w:sz="0" w:space="0" w:color="auto"/>
                      </w:divBdr>
                    </w:div>
                    <w:div w:id="2028867606">
                      <w:marLeft w:val="0"/>
                      <w:marRight w:val="0"/>
                      <w:marTop w:val="0"/>
                      <w:marBottom w:val="0"/>
                      <w:divBdr>
                        <w:top w:val="none" w:sz="0" w:space="0" w:color="auto"/>
                        <w:left w:val="none" w:sz="0" w:space="0" w:color="auto"/>
                        <w:bottom w:val="none" w:sz="0" w:space="0" w:color="auto"/>
                        <w:right w:val="none" w:sz="0" w:space="0" w:color="auto"/>
                      </w:divBdr>
                    </w:div>
                    <w:div w:id="2028867611">
                      <w:marLeft w:val="0"/>
                      <w:marRight w:val="0"/>
                      <w:marTop w:val="0"/>
                      <w:marBottom w:val="0"/>
                      <w:divBdr>
                        <w:top w:val="none" w:sz="0" w:space="0" w:color="auto"/>
                        <w:left w:val="none" w:sz="0" w:space="0" w:color="auto"/>
                        <w:bottom w:val="none" w:sz="0" w:space="0" w:color="auto"/>
                        <w:right w:val="none" w:sz="0" w:space="0" w:color="auto"/>
                      </w:divBdr>
                    </w:div>
                    <w:div w:id="2028867615">
                      <w:marLeft w:val="0"/>
                      <w:marRight w:val="0"/>
                      <w:marTop w:val="0"/>
                      <w:marBottom w:val="0"/>
                      <w:divBdr>
                        <w:top w:val="none" w:sz="0" w:space="0" w:color="auto"/>
                        <w:left w:val="none" w:sz="0" w:space="0" w:color="auto"/>
                        <w:bottom w:val="none" w:sz="0" w:space="0" w:color="auto"/>
                        <w:right w:val="none" w:sz="0" w:space="0" w:color="auto"/>
                      </w:divBdr>
                    </w:div>
                    <w:div w:id="2028867626">
                      <w:marLeft w:val="0"/>
                      <w:marRight w:val="0"/>
                      <w:marTop w:val="0"/>
                      <w:marBottom w:val="0"/>
                      <w:divBdr>
                        <w:top w:val="none" w:sz="0" w:space="0" w:color="auto"/>
                        <w:left w:val="none" w:sz="0" w:space="0" w:color="auto"/>
                        <w:bottom w:val="none" w:sz="0" w:space="0" w:color="auto"/>
                        <w:right w:val="none" w:sz="0" w:space="0" w:color="auto"/>
                      </w:divBdr>
                    </w:div>
                    <w:div w:id="2028867630">
                      <w:marLeft w:val="0"/>
                      <w:marRight w:val="0"/>
                      <w:marTop w:val="0"/>
                      <w:marBottom w:val="0"/>
                      <w:divBdr>
                        <w:top w:val="none" w:sz="0" w:space="0" w:color="auto"/>
                        <w:left w:val="none" w:sz="0" w:space="0" w:color="auto"/>
                        <w:bottom w:val="none" w:sz="0" w:space="0" w:color="auto"/>
                        <w:right w:val="none" w:sz="0" w:space="0" w:color="auto"/>
                      </w:divBdr>
                      <w:divsChild>
                        <w:div w:id="2028867544">
                          <w:marLeft w:val="0"/>
                          <w:marRight w:val="0"/>
                          <w:marTop w:val="0"/>
                          <w:marBottom w:val="0"/>
                          <w:divBdr>
                            <w:top w:val="none" w:sz="0" w:space="0" w:color="auto"/>
                            <w:left w:val="none" w:sz="0" w:space="0" w:color="auto"/>
                            <w:bottom w:val="none" w:sz="0" w:space="0" w:color="auto"/>
                            <w:right w:val="none" w:sz="0" w:space="0" w:color="auto"/>
                          </w:divBdr>
                        </w:div>
                        <w:div w:id="2028867592">
                          <w:marLeft w:val="0"/>
                          <w:marRight w:val="0"/>
                          <w:marTop w:val="0"/>
                          <w:marBottom w:val="0"/>
                          <w:divBdr>
                            <w:top w:val="none" w:sz="0" w:space="0" w:color="auto"/>
                            <w:left w:val="none" w:sz="0" w:space="0" w:color="auto"/>
                            <w:bottom w:val="none" w:sz="0" w:space="0" w:color="auto"/>
                            <w:right w:val="none" w:sz="0" w:space="0" w:color="auto"/>
                          </w:divBdr>
                        </w:div>
                      </w:divsChild>
                    </w:div>
                    <w:div w:id="2028867637">
                      <w:marLeft w:val="0"/>
                      <w:marRight w:val="0"/>
                      <w:marTop w:val="0"/>
                      <w:marBottom w:val="0"/>
                      <w:divBdr>
                        <w:top w:val="none" w:sz="0" w:space="0" w:color="auto"/>
                        <w:left w:val="none" w:sz="0" w:space="0" w:color="auto"/>
                        <w:bottom w:val="none" w:sz="0" w:space="0" w:color="auto"/>
                        <w:right w:val="none" w:sz="0" w:space="0" w:color="auto"/>
                      </w:divBdr>
                    </w:div>
                    <w:div w:id="2028867645">
                      <w:marLeft w:val="0"/>
                      <w:marRight w:val="0"/>
                      <w:marTop w:val="0"/>
                      <w:marBottom w:val="0"/>
                      <w:divBdr>
                        <w:top w:val="none" w:sz="0" w:space="0" w:color="auto"/>
                        <w:left w:val="none" w:sz="0" w:space="0" w:color="auto"/>
                        <w:bottom w:val="none" w:sz="0" w:space="0" w:color="auto"/>
                        <w:right w:val="none" w:sz="0" w:space="0" w:color="auto"/>
                      </w:divBdr>
                    </w:div>
                    <w:div w:id="2028867655">
                      <w:marLeft w:val="0"/>
                      <w:marRight w:val="0"/>
                      <w:marTop w:val="0"/>
                      <w:marBottom w:val="0"/>
                      <w:divBdr>
                        <w:top w:val="none" w:sz="0" w:space="0" w:color="auto"/>
                        <w:left w:val="none" w:sz="0" w:space="0" w:color="auto"/>
                        <w:bottom w:val="none" w:sz="0" w:space="0" w:color="auto"/>
                        <w:right w:val="none" w:sz="0" w:space="0" w:color="auto"/>
                      </w:divBdr>
                    </w:div>
                    <w:div w:id="2028867662">
                      <w:marLeft w:val="0"/>
                      <w:marRight w:val="0"/>
                      <w:marTop w:val="0"/>
                      <w:marBottom w:val="0"/>
                      <w:divBdr>
                        <w:top w:val="none" w:sz="0" w:space="0" w:color="auto"/>
                        <w:left w:val="none" w:sz="0" w:space="0" w:color="auto"/>
                        <w:bottom w:val="none" w:sz="0" w:space="0" w:color="auto"/>
                        <w:right w:val="none" w:sz="0" w:space="0" w:color="auto"/>
                      </w:divBdr>
                      <w:divsChild>
                        <w:div w:id="2028867603">
                          <w:marLeft w:val="0"/>
                          <w:marRight w:val="0"/>
                          <w:marTop w:val="0"/>
                          <w:marBottom w:val="0"/>
                          <w:divBdr>
                            <w:top w:val="none" w:sz="0" w:space="0" w:color="auto"/>
                            <w:left w:val="none" w:sz="0" w:space="0" w:color="auto"/>
                            <w:bottom w:val="none" w:sz="0" w:space="0" w:color="auto"/>
                            <w:right w:val="none" w:sz="0" w:space="0" w:color="auto"/>
                          </w:divBdr>
                        </w:div>
                        <w:div w:id="2028867631">
                          <w:marLeft w:val="0"/>
                          <w:marRight w:val="0"/>
                          <w:marTop w:val="0"/>
                          <w:marBottom w:val="0"/>
                          <w:divBdr>
                            <w:top w:val="none" w:sz="0" w:space="0" w:color="auto"/>
                            <w:left w:val="none" w:sz="0" w:space="0" w:color="auto"/>
                            <w:bottom w:val="none" w:sz="0" w:space="0" w:color="auto"/>
                            <w:right w:val="none" w:sz="0" w:space="0" w:color="auto"/>
                          </w:divBdr>
                        </w:div>
                        <w:div w:id="2028867638">
                          <w:marLeft w:val="0"/>
                          <w:marRight w:val="0"/>
                          <w:marTop w:val="0"/>
                          <w:marBottom w:val="0"/>
                          <w:divBdr>
                            <w:top w:val="none" w:sz="0" w:space="0" w:color="auto"/>
                            <w:left w:val="none" w:sz="0" w:space="0" w:color="auto"/>
                            <w:bottom w:val="none" w:sz="0" w:space="0" w:color="auto"/>
                            <w:right w:val="none" w:sz="0" w:space="0" w:color="auto"/>
                          </w:divBdr>
                        </w:div>
                      </w:divsChild>
                    </w:div>
                    <w:div w:id="2028867663">
                      <w:marLeft w:val="0"/>
                      <w:marRight w:val="0"/>
                      <w:marTop w:val="0"/>
                      <w:marBottom w:val="0"/>
                      <w:divBdr>
                        <w:top w:val="none" w:sz="0" w:space="0" w:color="auto"/>
                        <w:left w:val="none" w:sz="0" w:space="0" w:color="auto"/>
                        <w:bottom w:val="none" w:sz="0" w:space="0" w:color="auto"/>
                        <w:right w:val="none" w:sz="0" w:space="0" w:color="auto"/>
                      </w:divBdr>
                    </w:div>
                  </w:divsChild>
                </w:div>
                <w:div w:id="2028867593">
                  <w:marLeft w:val="0"/>
                  <w:marRight w:val="0"/>
                  <w:marTop w:val="0"/>
                  <w:marBottom w:val="0"/>
                  <w:divBdr>
                    <w:top w:val="none" w:sz="0" w:space="0" w:color="auto"/>
                    <w:left w:val="none" w:sz="0" w:space="0" w:color="auto"/>
                    <w:bottom w:val="none" w:sz="0" w:space="0" w:color="auto"/>
                    <w:right w:val="none" w:sz="0" w:space="0" w:color="auto"/>
                  </w:divBdr>
                  <w:divsChild>
                    <w:div w:id="2028867522">
                      <w:marLeft w:val="0"/>
                      <w:marRight w:val="0"/>
                      <w:marTop w:val="0"/>
                      <w:marBottom w:val="0"/>
                      <w:divBdr>
                        <w:top w:val="none" w:sz="0" w:space="0" w:color="auto"/>
                        <w:left w:val="none" w:sz="0" w:space="0" w:color="auto"/>
                        <w:bottom w:val="none" w:sz="0" w:space="0" w:color="auto"/>
                        <w:right w:val="none" w:sz="0" w:space="0" w:color="auto"/>
                      </w:divBdr>
                    </w:div>
                    <w:div w:id="2028867532">
                      <w:marLeft w:val="0"/>
                      <w:marRight w:val="0"/>
                      <w:marTop w:val="0"/>
                      <w:marBottom w:val="0"/>
                      <w:divBdr>
                        <w:top w:val="none" w:sz="0" w:space="0" w:color="auto"/>
                        <w:left w:val="none" w:sz="0" w:space="0" w:color="auto"/>
                        <w:bottom w:val="none" w:sz="0" w:space="0" w:color="auto"/>
                        <w:right w:val="none" w:sz="0" w:space="0" w:color="auto"/>
                      </w:divBdr>
                    </w:div>
                    <w:div w:id="2028867545">
                      <w:marLeft w:val="0"/>
                      <w:marRight w:val="0"/>
                      <w:marTop w:val="0"/>
                      <w:marBottom w:val="0"/>
                      <w:divBdr>
                        <w:top w:val="none" w:sz="0" w:space="0" w:color="auto"/>
                        <w:left w:val="none" w:sz="0" w:space="0" w:color="auto"/>
                        <w:bottom w:val="none" w:sz="0" w:space="0" w:color="auto"/>
                        <w:right w:val="none" w:sz="0" w:space="0" w:color="auto"/>
                      </w:divBdr>
                    </w:div>
                    <w:div w:id="2028867547">
                      <w:marLeft w:val="0"/>
                      <w:marRight w:val="0"/>
                      <w:marTop w:val="0"/>
                      <w:marBottom w:val="0"/>
                      <w:divBdr>
                        <w:top w:val="none" w:sz="0" w:space="0" w:color="auto"/>
                        <w:left w:val="none" w:sz="0" w:space="0" w:color="auto"/>
                        <w:bottom w:val="none" w:sz="0" w:space="0" w:color="auto"/>
                        <w:right w:val="none" w:sz="0" w:space="0" w:color="auto"/>
                      </w:divBdr>
                    </w:div>
                    <w:div w:id="2028867552">
                      <w:marLeft w:val="0"/>
                      <w:marRight w:val="0"/>
                      <w:marTop w:val="0"/>
                      <w:marBottom w:val="0"/>
                      <w:divBdr>
                        <w:top w:val="none" w:sz="0" w:space="0" w:color="auto"/>
                        <w:left w:val="none" w:sz="0" w:space="0" w:color="auto"/>
                        <w:bottom w:val="none" w:sz="0" w:space="0" w:color="auto"/>
                        <w:right w:val="none" w:sz="0" w:space="0" w:color="auto"/>
                      </w:divBdr>
                    </w:div>
                    <w:div w:id="2028867596">
                      <w:marLeft w:val="0"/>
                      <w:marRight w:val="0"/>
                      <w:marTop w:val="0"/>
                      <w:marBottom w:val="0"/>
                      <w:divBdr>
                        <w:top w:val="none" w:sz="0" w:space="0" w:color="auto"/>
                        <w:left w:val="none" w:sz="0" w:space="0" w:color="auto"/>
                        <w:bottom w:val="none" w:sz="0" w:space="0" w:color="auto"/>
                        <w:right w:val="none" w:sz="0" w:space="0" w:color="auto"/>
                      </w:divBdr>
                    </w:div>
                    <w:div w:id="2028867623">
                      <w:marLeft w:val="0"/>
                      <w:marRight w:val="0"/>
                      <w:marTop w:val="0"/>
                      <w:marBottom w:val="0"/>
                      <w:divBdr>
                        <w:top w:val="none" w:sz="0" w:space="0" w:color="auto"/>
                        <w:left w:val="none" w:sz="0" w:space="0" w:color="auto"/>
                        <w:bottom w:val="none" w:sz="0" w:space="0" w:color="auto"/>
                        <w:right w:val="none" w:sz="0" w:space="0" w:color="auto"/>
                      </w:divBdr>
                      <w:divsChild>
                        <w:div w:id="2028867546">
                          <w:marLeft w:val="0"/>
                          <w:marRight w:val="0"/>
                          <w:marTop w:val="0"/>
                          <w:marBottom w:val="0"/>
                          <w:divBdr>
                            <w:top w:val="none" w:sz="0" w:space="0" w:color="auto"/>
                            <w:left w:val="none" w:sz="0" w:space="0" w:color="auto"/>
                            <w:bottom w:val="none" w:sz="0" w:space="0" w:color="auto"/>
                            <w:right w:val="none" w:sz="0" w:space="0" w:color="auto"/>
                          </w:divBdr>
                        </w:div>
                        <w:div w:id="2028867554">
                          <w:marLeft w:val="0"/>
                          <w:marRight w:val="0"/>
                          <w:marTop w:val="0"/>
                          <w:marBottom w:val="0"/>
                          <w:divBdr>
                            <w:top w:val="none" w:sz="0" w:space="0" w:color="auto"/>
                            <w:left w:val="none" w:sz="0" w:space="0" w:color="auto"/>
                            <w:bottom w:val="none" w:sz="0" w:space="0" w:color="auto"/>
                            <w:right w:val="none" w:sz="0" w:space="0" w:color="auto"/>
                          </w:divBdr>
                        </w:div>
                        <w:div w:id="2028867595">
                          <w:marLeft w:val="0"/>
                          <w:marRight w:val="0"/>
                          <w:marTop w:val="0"/>
                          <w:marBottom w:val="0"/>
                          <w:divBdr>
                            <w:top w:val="none" w:sz="0" w:space="0" w:color="auto"/>
                            <w:left w:val="none" w:sz="0" w:space="0" w:color="auto"/>
                            <w:bottom w:val="none" w:sz="0" w:space="0" w:color="auto"/>
                            <w:right w:val="none" w:sz="0" w:space="0" w:color="auto"/>
                          </w:divBdr>
                        </w:div>
                        <w:div w:id="2028867609">
                          <w:marLeft w:val="0"/>
                          <w:marRight w:val="0"/>
                          <w:marTop w:val="0"/>
                          <w:marBottom w:val="0"/>
                          <w:divBdr>
                            <w:top w:val="none" w:sz="0" w:space="0" w:color="auto"/>
                            <w:left w:val="none" w:sz="0" w:space="0" w:color="auto"/>
                            <w:bottom w:val="none" w:sz="0" w:space="0" w:color="auto"/>
                            <w:right w:val="none" w:sz="0" w:space="0" w:color="auto"/>
                          </w:divBdr>
                        </w:div>
                        <w:div w:id="2028867616">
                          <w:marLeft w:val="0"/>
                          <w:marRight w:val="0"/>
                          <w:marTop w:val="0"/>
                          <w:marBottom w:val="0"/>
                          <w:divBdr>
                            <w:top w:val="none" w:sz="0" w:space="0" w:color="auto"/>
                            <w:left w:val="none" w:sz="0" w:space="0" w:color="auto"/>
                            <w:bottom w:val="none" w:sz="0" w:space="0" w:color="auto"/>
                            <w:right w:val="none" w:sz="0" w:space="0" w:color="auto"/>
                          </w:divBdr>
                        </w:div>
                        <w:div w:id="2028867624">
                          <w:marLeft w:val="0"/>
                          <w:marRight w:val="0"/>
                          <w:marTop w:val="0"/>
                          <w:marBottom w:val="0"/>
                          <w:divBdr>
                            <w:top w:val="none" w:sz="0" w:space="0" w:color="auto"/>
                            <w:left w:val="none" w:sz="0" w:space="0" w:color="auto"/>
                            <w:bottom w:val="none" w:sz="0" w:space="0" w:color="auto"/>
                            <w:right w:val="none" w:sz="0" w:space="0" w:color="auto"/>
                          </w:divBdr>
                        </w:div>
                        <w:div w:id="2028867628">
                          <w:marLeft w:val="0"/>
                          <w:marRight w:val="0"/>
                          <w:marTop w:val="0"/>
                          <w:marBottom w:val="0"/>
                          <w:divBdr>
                            <w:top w:val="none" w:sz="0" w:space="0" w:color="auto"/>
                            <w:left w:val="none" w:sz="0" w:space="0" w:color="auto"/>
                            <w:bottom w:val="none" w:sz="0" w:space="0" w:color="auto"/>
                            <w:right w:val="none" w:sz="0" w:space="0" w:color="auto"/>
                          </w:divBdr>
                        </w:div>
                        <w:div w:id="2028867639">
                          <w:marLeft w:val="0"/>
                          <w:marRight w:val="0"/>
                          <w:marTop w:val="0"/>
                          <w:marBottom w:val="0"/>
                          <w:divBdr>
                            <w:top w:val="none" w:sz="0" w:space="0" w:color="auto"/>
                            <w:left w:val="none" w:sz="0" w:space="0" w:color="auto"/>
                            <w:bottom w:val="none" w:sz="0" w:space="0" w:color="auto"/>
                            <w:right w:val="none" w:sz="0" w:space="0" w:color="auto"/>
                          </w:divBdr>
                        </w:div>
                        <w:div w:id="2028867649">
                          <w:marLeft w:val="0"/>
                          <w:marRight w:val="0"/>
                          <w:marTop w:val="0"/>
                          <w:marBottom w:val="0"/>
                          <w:divBdr>
                            <w:top w:val="none" w:sz="0" w:space="0" w:color="auto"/>
                            <w:left w:val="none" w:sz="0" w:space="0" w:color="auto"/>
                            <w:bottom w:val="none" w:sz="0" w:space="0" w:color="auto"/>
                            <w:right w:val="none" w:sz="0" w:space="0" w:color="auto"/>
                          </w:divBdr>
                        </w:div>
                        <w:div w:id="2028867651">
                          <w:marLeft w:val="0"/>
                          <w:marRight w:val="0"/>
                          <w:marTop w:val="0"/>
                          <w:marBottom w:val="0"/>
                          <w:divBdr>
                            <w:top w:val="none" w:sz="0" w:space="0" w:color="auto"/>
                            <w:left w:val="none" w:sz="0" w:space="0" w:color="auto"/>
                            <w:bottom w:val="none" w:sz="0" w:space="0" w:color="auto"/>
                            <w:right w:val="none" w:sz="0" w:space="0" w:color="auto"/>
                          </w:divBdr>
                        </w:div>
                        <w:div w:id="2028867660">
                          <w:marLeft w:val="0"/>
                          <w:marRight w:val="0"/>
                          <w:marTop w:val="0"/>
                          <w:marBottom w:val="0"/>
                          <w:divBdr>
                            <w:top w:val="none" w:sz="0" w:space="0" w:color="auto"/>
                            <w:left w:val="none" w:sz="0" w:space="0" w:color="auto"/>
                            <w:bottom w:val="none" w:sz="0" w:space="0" w:color="auto"/>
                            <w:right w:val="none" w:sz="0" w:space="0" w:color="auto"/>
                          </w:divBdr>
                        </w:div>
                      </w:divsChild>
                    </w:div>
                    <w:div w:id="2028867632">
                      <w:marLeft w:val="0"/>
                      <w:marRight w:val="0"/>
                      <w:marTop w:val="0"/>
                      <w:marBottom w:val="0"/>
                      <w:divBdr>
                        <w:top w:val="none" w:sz="0" w:space="0" w:color="auto"/>
                        <w:left w:val="none" w:sz="0" w:space="0" w:color="auto"/>
                        <w:bottom w:val="none" w:sz="0" w:space="0" w:color="auto"/>
                        <w:right w:val="none" w:sz="0" w:space="0" w:color="auto"/>
                      </w:divBdr>
                      <w:divsChild>
                        <w:div w:id="2028867601">
                          <w:marLeft w:val="0"/>
                          <w:marRight w:val="0"/>
                          <w:marTop w:val="0"/>
                          <w:marBottom w:val="0"/>
                          <w:divBdr>
                            <w:top w:val="none" w:sz="0" w:space="0" w:color="auto"/>
                            <w:left w:val="none" w:sz="0" w:space="0" w:color="auto"/>
                            <w:bottom w:val="none" w:sz="0" w:space="0" w:color="auto"/>
                            <w:right w:val="none" w:sz="0" w:space="0" w:color="auto"/>
                          </w:divBdr>
                        </w:div>
                        <w:div w:id="2028867614">
                          <w:marLeft w:val="0"/>
                          <w:marRight w:val="0"/>
                          <w:marTop w:val="0"/>
                          <w:marBottom w:val="0"/>
                          <w:divBdr>
                            <w:top w:val="none" w:sz="0" w:space="0" w:color="auto"/>
                            <w:left w:val="none" w:sz="0" w:space="0" w:color="auto"/>
                            <w:bottom w:val="none" w:sz="0" w:space="0" w:color="auto"/>
                            <w:right w:val="none" w:sz="0" w:space="0" w:color="auto"/>
                          </w:divBdr>
                        </w:div>
                        <w:div w:id="2028867633">
                          <w:marLeft w:val="0"/>
                          <w:marRight w:val="0"/>
                          <w:marTop w:val="0"/>
                          <w:marBottom w:val="0"/>
                          <w:divBdr>
                            <w:top w:val="none" w:sz="0" w:space="0" w:color="auto"/>
                            <w:left w:val="none" w:sz="0" w:space="0" w:color="auto"/>
                            <w:bottom w:val="none" w:sz="0" w:space="0" w:color="auto"/>
                            <w:right w:val="none" w:sz="0" w:space="0" w:color="auto"/>
                          </w:divBdr>
                        </w:div>
                      </w:divsChild>
                    </w:div>
                    <w:div w:id="2028867634">
                      <w:marLeft w:val="0"/>
                      <w:marRight w:val="0"/>
                      <w:marTop w:val="0"/>
                      <w:marBottom w:val="0"/>
                      <w:divBdr>
                        <w:top w:val="none" w:sz="0" w:space="0" w:color="auto"/>
                        <w:left w:val="none" w:sz="0" w:space="0" w:color="auto"/>
                        <w:bottom w:val="none" w:sz="0" w:space="0" w:color="auto"/>
                        <w:right w:val="none" w:sz="0" w:space="0" w:color="auto"/>
                      </w:divBdr>
                    </w:div>
                    <w:div w:id="2028867665">
                      <w:marLeft w:val="0"/>
                      <w:marRight w:val="0"/>
                      <w:marTop w:val="0"/>
                      <w:marBottom w:val="0"/>
                      <w:divBdr>
                        <w:top w:val="none" w:sz="0" w:space="0" w:color="auto"/>
                        <w:left w:val="none" w:sz="0" w:space="0" w:color="auto"/>
                        <w:bottom w:val="none" w:sz="0" w:space="0" w:color="auto"/>
                        <w:right w:val="none" w:sz="0" w:space="0" w:color="auto"/>
                      </w:divBdr>
                      <w:divsChild>
                        <w:div w:id="2028867561">
                          <w:marLeft w:val="0"/>
                          <w:marRight w:val="0"/>
                          <w:marTop w:val="0"/>
                          <w:marBottom w:val="0"/>
                          <w:divBdr>
                            <w:top w:val="none" w:sz="0" w:space="0" w:color="auto"/>
                            <w:left w:val="none" w:sz="0" w:space="0" w:color="auto"/>
                            <w:bottom w:val="none" w:sz="0" w:space="0" w:color="auto"/>
                            <w:right w:val="none" w:sz="0" w:space="0" w:color="auto"/>
                          </w:divBdr>
                        </w:div>
                        <w:div w:id="2028867589">
                          <w:marLeft w:val="0"/>
                          <w:marRight w:val="0"/>
                          <w:marTop w:val="0"/>
                          <w:marBottom w:val="0"/>
                          <w:divBdr>
                            <w:top w:val="none" w:sz="0" w:space="0" w:color="auto"/>
                            <w:left w:val="none" w:sz="0" w:space="0" w:color="auto"/>
                            <w:bottom w:val="none" w:sz="0" w:space="0" w:color="auto"/>
                            <w:right w:val="none" w:sz="0" w:space="0" w:color="auto"/>
                          </w:divBdr>
                        </w:div>
                        <w:div w:id="2028867635">
                          <w:marLeft w:val="0"/>
                          <w:marRight w:val="0"/>
                          <w:marTop w:val="0"/>
                          <w:marBottom w:val="0"/>
                          <w:divBdr>
                            <w:top w:val="none" w:sz="0" w:space="0" w:color="auto"/>
                            <w:left w:val="none" w:sz="0" w:space="0" w:color="auto"/>
                            <w:bottom w:val="none" w:sz="0" w:space="0" w:color="auto"/>
                            <w:right w:val="none" w:sz="0" w:space="0" w:color="auto"/>
                          </w:divBdr>
                        </w:div>
                        <w:div w:id="20288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67600">
                  <w:marLeft w:val="0"/>
                  <w:marRight w:val="0"/>
                  <w:marTop w:val="0"/>
                  <w:marBottom w:val="0"/>
                  <w:divBdr>
                    <w:top w:val="none" w:sz="0" w:space="0" w:color="auto"/>
                    <w:left w:val="none" w:sz="0" w:space="0" w:color="auto"/>
                    <w:bottom w:val="none" w:sz="0" w:space="0" w:color="auto"/>
                    <w:right w:val="none" w:sz="0" w:space="0" w:color="auto"/>
                  </w:divBdr>
                </w:div>
                <w:div w:id="2028867621">
                  <w:marLeft w:val="0"/>
                  <w:marRight w:val="0"/>
                  <w:marTop w:val="0"/>
                  <w:marBottom w:val="0"/>
                  <w:divBdr>
                    <w:top w:val="none" w:sz="0" w:space="0" w:color="auto"/>
                    <w:left w:val="none" w:sz="0" w:space="0" w:color="auto"/>
                    <w:bottom w:val="none" w:sz="0" w:space="0" w:color="auto"/>
                    <w:right w:val="none" w:sz="0" w:space="0" w:color="auto"/>
                  </w:divBdr>
                  <w:divsChild>
                    <w:div w:id="2028867533">
                      <w:marLeft w:val="0"/>
                      <w:marRight w:val="0"/>
                      <w:marTop w:val="0"/>
                      <w:marBottom w:val="0"/>
                      <w:divBdr>
                        <w:top w:val="none" w:sz="0" w:space="0" w:color="auto"/>
                        <w:left w:val="none" w:sz="0" w:space="0" w:color="auto"/>
                        <w:bottom w:val="none" w:sz="0" w:space="0" w:color="auto"/>
                        <w:right w:val="none" w:sz="0" w:space="0" w:color="auto"/>
                      </w:divBdr>
                    </w:div>
                    <w:div w:id="2028867550">
                      <w:marLeft w:val="0"/>
                      <w:marRight w:val="0"/>
                      <w:marTop w:val="0"/>
                      <w:marBottom w:val="0"/>
                      <w:divBdr>
                        <w:top w:val="none" w:sz="0" w:space="0" w:color="auto"/>
                        <w:left w:val="none" w:sz="0" w:space="0" w:color="auto"/>
                        <w:bottom w:val="none" w:sz="0" w:space="0" w:color="auto"/>
                        <w:right w:val="none" w:sz="0" w:space="0" w:color="auto"/>
                      </w:divBdr>
                    </w:div>
                    <w:div w:id="2028867556">
                      <w:marLeft w:val="0"/>
                      <w:marRight w:val="0"/>
                      <w:marTop w:val="0"/>
                      <w:marBottom w:val="0"/>
                      <w:divBdr>
                        <w:top w:val="none" w:sz="0" w:space="0" w:color="auto"/>
                        <w:left w:val="none" w:sz="0" w:space="0" w:color="auto"/>
                        <w:bottom w:val="none" w:sz="0" w:space="0" w:color="auto"/>
                        <w:right w:val="none" w:sz="0" w:space="0" w:color="auto"/>
                      </w:divBdr>
                      <w:divsChild>
                        <w:div w:id="2028867591">
                          <w:marLeft w:val="0"/>
                          <w:marRight w:val="0"/>
                          <w:marTop w:val="0"/>
                          <w:marBottom w:val="0"/>
                          <w:divBdr>
                            <w:top w:val="none" w:sz="0" w:space="0" w:color="auto"/>
                            <w:left w:val="none" w:sz="0" w:space="0" w:color="auto"/>
                            <w:bottom w:val="none" w:sz="0" w:space="0" w:color="auto"/>
                            <w:right w:val="none" w:sz="0" w:space="0" w:color="auto"/>
                          </w:divBdr>
                        </w:div>
                        <w:div w:id="2028867620">
                          <w:marLeft w:val="0"/>
                          <w:marRight w:val="0"/>
                          <w:marTop w:val="0"/>
                          <w:marBottom w:val="0"/>
                          <w:divBdr>
                            <w:top w:val="none" w:sz="0" w:space="0" w:color="auto"/>
                            <w:left w:val="none" w:sz="0" w:space="0" w:color="auto"/>
                            <w:bottom w:val="none" w:sz="0" w:space="0" w:color="auto"/>
                            <w:right w:val="none" w:sz="0" w:space="0" w:color="auto"/>
                          </w:divBdr>
                        </w:div>
                      </w:divsChild>
                    </w:div>
                    <w:div w:id="2028867558">
                      <w:marLeft w:val="0"/>
                      <w:marRight w:val="0"/>
                      <w:marTop w:val="0"/>
                      <w:marBottom w:val="0"/>
                      <w:divBdr>
                        <w:top w:val="none" w:sz="0" w:space="0" w:color="auto"/>
                        <w:left w:val="none" w:sz="0" w:space="0" w:color="auto"/>
                        <w:bottom w:val="none" w:sz="0" w:space="0" w:color="auto"/>
                        <w:right w:val="none" w:sz="0" w:space="0" w:color="auto"/>
                      </w:divBdr>
                    </w:div>
                    <w:div w:id="2028867590">
                      <w:marLeft w:val="0"/>
                      <w:marRight w:val="0"/>
                      <w:marTop w:val="0"/>
                      <w:marBottom w:val="0"/>
                      <w:divBdr>
                        <w:top w:val="none" w:sz="0" w:space="0" w:color="auto"/>
                        <w:left w:val="none" w:sz="0" w:space="0" w:color="auto"/>
                        <w:bottom w:val="none" w:sz="0" w:space="0" w:color="auto"/>
                        <w:right w:val="none" w:sz="0" w:space="0" w:color="auto"/>
                      </w:divBdr>
                    </w:div>
                    <w:div w:id="2028867604">
                      <w:marLeft w:val="0"/>
                      <w:marRight w:val="0"/>
                      <w:marTop w:val="0"/>
                      <w:marBottom w:val="0"/>
                      <w:divBdr>
                        <w:top w:val="none" w:sz="0" w:space="0" w:color="auto"/>
                        <w:left w:val="none" w:sz="0" w:space="0" w:color="auto"/>
                        <w:bottom w:val="none" w:sz="0" w:space="0" w:color="auto"/>
                        <w:right w:val="none" w:sz="0" w:space="0" w:color="auto"/>
                      </w:divBdr>
                    </w:div>
                    <w:div w:id="2028867607">
                      <w:marLeft w:val="0"/>
                      <w:marRight w:val="0"/>
                      <w:marTop w:val="0"/>
                      <w:marBottom w:val="0"/>
                      <w:divBdr>
                        <w:top w:val="none" w:sz="0" w:space="0" w:color="auto"/>
                        <w:left w:val="none" w:sz="0" w:space="0" w:color="auto"/>
                        <w:bottom w:val="none" w:sz="0" w:space="0" w:color="auto"/>
                        <w:right w:val="none" w:sz="0" w:space="0" w:color="auto"/>
                      </w:divBdr>
                      <w:divsChild>
                        <w:div w:id="2028867618">
                          <w:marLeft w:val="0"/>
                          <w:marRight w:val="0"/>
                          <w:marTop w:val="0"/>
                          <w:marBottom w:val="0"/>
                          <w:divBdr>
                            <w:top w:val="none" w:sz="0" w:space="0" w:color="auto"/>
                            <w:left w:val="none" w:sz="0" w:space="0" w:color="auto"/>
                            <w:bottom w:val="none" w:sz="0" w:space="0" w:color="auto"/>
                            <w:right w:val="none" w:sz="0" w:space="0" w:color="auto"/>
                          </w:divBdr>
                        </w:div>
                        <w:div w:id="2028867653">
                          <w:marLeft w:val="0"/>
                          <w:marRight w:val="0"/>
                          <w:marTop w:val="0"/>
                          <w:marBottom w:val="0"/>
                          <w:divBdr>
                            <w:top w:val="none" w:sz="0" w:space="0" w:color="auto"/>
                            <w:left w:val="none" w:sz="0" w:space="0" w:color="auto"/>
                            <w:bottom w:val="none" w:sz="0" w:space="0" w:color="auto"/>
                            <w:right w:val="none" w:sz="0" w:space="0" w:color="auto"/>
                          </w:divBdr>
                        </w:div>
                      </w:divsChild>
                    </w:div>
                    <w:div w:id="2028867667">
                      <w:marLeft w:val="0"/>
                      <w:marRight w:val="0"/>
                      <w:marTop w:val="0"/>
                      <w:marBottom w:val="0"/>
                      <w:divBdr>
                        <w:top w:val="none" w:sz="0" w:space="0" w:color="auto"/>
                        <w:left w:val="none" w:sz="0" w:space="0" w:color="auto"/>
                        <w:bottom w:val="none" w:sz="0" w:space="0" w:color="auto"/>
                        <w:right w:val="none" w:sz="0" w:space="0" w:color="auto"/>
                      </w:divBdr>
                    </w:div>
                  </w:divsChild>
                </w:div>
                <w:div w:id="2028867643">
                  <w:marLeft w:val="0"/>
                  <w:marRight w:val="0"/>
                  <w:marTop w:val="0"/>
                  <w:marBottom w:val="0"/>
                  <w:divBdr>
                    <w:top w:val="none" w:sz="0" w:space="0" w:color="auto"/>
                    <w:left w:val="none" w:sz="0" w:space="0" w:color="auto"/>
                    <w:bottom w:val="none" w:sz="0" w:space="0" w:color="auto"/>
                    <w:right w:val="none" w:sz="0" w:space="0" w:color="auto"/>
                  </w:divBdr>
                  <w:divsChild>
                    <w:div w:id="2028867570">
                      <w:marLeft w:val="0"/>
                      <w:marRight w:val="0"/>
                      <w:marTop w:val="0"/>
                      <w:marBottom w:val="0"/>
                      <w:divBdr>
                        <w:top w:val="none" w:sz="0" w:space="0" w:color="auto"/>
                        <w:left w:val="none" w:sz="0" w:space="0" w:color="auto"/>
                        <w:bottom w:val="none" w:sz="0" w:space="0" w:color="auto"/>
                        <w:right w:val="none" w:sz="0" w:space="0" w:color="auto"/>
                      </w:divBdr>
                    </w:div>
                    <w:div w:id="2028867622">
                      <w:marLeft w:val="0"/>
                      <w:marRight w:val="0"/>
                      <w:marTop w:val="0"/>
                      <w:marBottom w:val="0"/>
                      <w:divBdr>
                        <w:top w:val="none" w:sz="0" w:space="0" w:color="auto"/>
                        <w:left w:val="none" w:sz="0" w:space="0" w:color="auto"/>
                        <w:bottom w:val="none" w:sz="0" w:space="0" w:color="auto"/>
                        <w:right w:val="none" w:sz="0" w:space="0" w:color="auto"/>
                      </w:divBdr>
                    </w:div>
                    <w:div w:id="2028867641">
                      <w:marLeft w:val="0"/>
                      <w:marRight w:val="0"/>
                      <w:marTop w:val="0"/>
                      <w:marBottom w:val="0"/>
                      <w:divBdr>
                        <w:top w:val="none" w:sz="0" w:space="0" w:color="auto"/>
                        <w:left w:val="none" w:sz="0" w:space="0" w:color="auto"/>
                        <w:bottom w:val="none" w:sz="0" w:space="0" w:color="auto"/>
                        <w:right w:val="none" w:sz="0" w:space="0" w:color="auto"/>
                      </w:divBdr>
                    </w:div>
                  </w:divsChild>
                </w:div>
                <w:div w:id="2028867646">
                  <w:marLeft w:val="0"/>
                  <w:marRight w:val="0"/>
                  <w:marTop w:val="0"/>
                  <w:marBottom w:val="0"/>
                  <w:divBdr>
                    <w:top w:val="none" w:sz="0" w:space="0" w:color="auto"/>
                    <w:left w:val="none" w:sz="0" w:space="0" w:color="auto"/>
                    <w:bottom w:val="none" w:sz="0" w:space="0" w:color="auto"/>
                    <w:right w:val="none" w:sz="0" w:space="0" w:color="auto"/>
                  </w:divBdr>
                  <w:divsChild>
                    <w:div w:id="2028867524">
                      <w:marLeft w:val="0"/>
                      <w:marRight w:val="0"/>
                      <w:marTop w:val="0"/>
                      <w:marBottom w:val="0"/>
                      <w:divBdr>
                        <w:top w:val="none" w:sz="0" w:space="0" w:color="auto"/>
                        <w:left w:val="none" w:sz="0" w:space="0" w:color="auto"/>
                        <w:bottom w:val="none" w:sz="0" w:space="0" w:color="auto"/>
                        <w:right w:val="none" w:sz="0" w:space="0" w:color="auto"/>
                      </w:divBdr>
                    </w:div>
                    <w:div w:id="2028867539">
                      <w:marLeft w:val="0"/>
                      <w:marRight w:val="0"/>
                      <w:marTop w:val="0"/>
                      <w:marBottom w:val="0"/>
                      <w:divBdr>
                        <w:top w:val="none" w:sz="0" w:space="0" w:color="auto"/>
                        <w:left w:val="none" w:sz="0" w:space="0" w:color="auto"/>
                        <w:bottom w:val="none" w:sz="0" w:space="0" w:color="auto"/>
                        <w:right w:val="none" w:sz="0" w:space="0" w:color="auto"/>
                      </w:divBdr>
                    </w:div>
                    <w:div w:id="2028867543">
                      <w:marLeft w:val="0"/>
                      <w:marRight w:val="0"/>
                      <w:marTop w:val="0"/>
                      <w:marBottom w:val="0"/>
                      <w:divBdr>
                        <w:top w:val="none" w:sz="0" w:space="0" w:color="auto"/>
                        <w:left w:val="none" w:sz="0" w:space="0" w:color="auto"/>
                        <w:bottom w:val="none" w:sz="0" w:space="0" w:color="auto"/>
                        <w:right w:val="none" w:sz="0" w:space="0" w:color="auto"/>
                      </w:divBdr>
                      <w:divsChild>
                        <w:div w:id="2028867542">
                          <w:marLeft w:val="0"/>
                          <w:marRight w:val="0"/>
                          <w:marTop w:val="0"/>
                          <w:marBottom w:val="0"/>
                          <w:divBdr>
                            <w:top w:val="none" w:sz="0" w:space="0" w:color="auto"/>
                            <w:left w:val="none" w:sz="0" w:space="0" w:color="auto"/>
                            <w:bottom w:val="none" w:sz="0" w:space="0" w:color="auto"/>
                            <w:right w:val="none" w:sz="0" w:space="0" w:color="auto"/>
                          </w:divBdr>
                        </w:div>
                        <w:div w:id="2028867548">
                          <w:marLeft w:val="0"/>
                          <w:marRight w:val="0"/>
                          <w:marTop w:val="0"/>
                          <w:marBottom w:val="0"/>
                          <w:divBdr>
                            <w:top w:val="none" w:sz="0" w:space="0" w:color="auto"/>
                            <w:left w:val="none" w:sz="0" w:space="0" w:color="auto"/>
                            <w:bottom w:val="none" w:sz="0" w:space="0" w:color="auto"/>
                            <w:right w:val="none" w:sz="0" w:space="0" w:color="auto"/>
                          </w:divBdr>
                        </w:div>
                        <w:div w:id="2028867569">
                          <w:marLeft w:val="0"/>
                          <w:marRight w:val="0"/>
                          <w:marTop w:val="0"/>
                          <w:marBottom w:val="0"/>
                          <w:divBdr>
                            <w:top w:val="none" w:sz="0" w:space="0" w:color="auto"/>
                            <w:left w:val="none" w:sz="0" w:space="0" w:color="auto"/>
                            <w:bottom w:val="none" w:sz="0" w:space="0" w:color="auto"/>
                            <w:right w:val="none" w:sz="0" w:space="0" w:color="auto"/>
                          </w:divBdr>
                        </w:div>
                        <w:div w:id="2028867571">
                          <w:marLeft w:val="0"/>
                          <w:marRight w:val="0"/>
                          <w:marTop w:val="0"/>
                          <w:marBottom w:val="0"/>
                          <w:divBdr>
                            <w:top w:val="none" w:sz="0" w:space="0" w:color="auto"/>
                            <w:left w:val="none" w:sz="0" w:space="0" w:color="auto"/>
                            <w:bottom w:val="none" w:sz="0" w:space="0" w:color="auto"/>
                            <w:right w:val="none" w:sz="0" w:space="0" w:color="auto"/>
                          </w:divBdr>
                        </w:div>
                        <w:div w:id="2028867636">
                          <w:marLeft w:val="0"/>
                          <w:marRight w:val="0"/>
                          <w:marTop w:val="0"/>
                          <w:marBottom w:val="0"/>
                          <w:divBdr>
                            <w:top w:val="none" w:sz="0" w:space="0" w:color="auto"/>
                            <w:left w:val="none" w:sz="0" w:space="0" w:color="auto"/>
                            <w:bottom w:val="none" w:sz="0" w:space="0" w:color="auto"/>
                            <w:right w:val="none" w:sz="0" w:space="0" w:color="auto"/>
                          </w:divBdr>
                        </w:div>
                        <w:div w:id="2028867644">
                          <w:marLeft w:val="0"/>
                          <w:marRight w:val="0"/>
                          <w:marTop w:val="0"/>
                          <w:marBottom w:val="0"/>
                          <w:divBdr>
                            <w:top w:val="none" w:sz="0" w:space="0" w:color="auto"/>
                            <w:left w:val="none" w:sz="0" w:space="0" w:color="auto"/>
                            <w:bottom w:val="none" w:sz="0" w:space="0" w:color="auto"/>
                            <w:right w:val="none" w:sz="0" w:space="0" w:color="auto"/>
                          </w:divBdr>
                        </w:div>
                      </w:divsChild>
                    </w:div>
                    <w:div w:id="2028867562">
                      <w:marLeft w:val="0"/>
                      <w:marRight w:val="0"/>
                      <w:marTop w:val="0"/>
                      <w:marBottom w:val="0"/>
                      <w:divBdr>
                        <w:top w:val="none" w:sz="0" w:space="0" w:color="auto"/>
                        <w:left w:val="none" w:sz="0" w:space="0" w:color="auto"/>
                        <w:bottom w:val="none" w:sz="0" w:space="0" w:color="auto"/>
                        <w:right w:val="none" w:sz="0" w:space="0" w:color="auto"/>
                      </w:divBdr>
                    </w:div>
                    <w:div w:id="2028867565">
                      <w:marLeft w:val="0"/>
                      <w:marRight w:val="0"/>
                      <w:marTop w:val="0"/>
                      <w:marBottom w:val="0"/>
                      <w:divBdr>
                        <w:top w:val="none" w:sz="0" w:space="0" w:color="auto"/>
                        <w:left w:val="none" w:sz="0" w:space="0" w:color="auto"/>
                        <w:bottom w:val="none" w:sz="0" w:space="0" w:color="auto"/>
                        <w:right w:val="none" w:sz="0" w:space="0" w:color="auto"/>
                      </w:divBdr>
                    </w:div>
                    <w:div w:id="2028867597">
                      <w:marLeft w:val="0"/>
                      <w:marRight w:val="0"/>
                      <w:marTop w:val="0"/>
                      <w:marBottom w:val="0"/>
                      <w:divBdr>
                        <w:top w:val="none" w:sz="0" w:space="0" w:color="auto"/>
                        <w:left w:val="none" w:sz="0" w:space="0" w:color="auto"/>
                        <w:bottom w:val="none" w:sz="0" w:space="0" w:color="auto"/>
                        <w:right w:val="none" w:sz="0" w:space="0" w:color="auto"/>
                      </w:divBdr>
                    </w:div>
                    <w:div w:id="2028867599">
                      <w:marLeft w:val="0"/>
                      <w:marRight w:val="0"/>
                      <w:marTop w:val="0"/>
                      <w:marBottom w:val="0"/>
                      <w:divBdr>
                        <w:top w:val="none" w:sz="0" w:space="0" w:color="auto"/>
                        <w:left w:val="none" w:sz="0" w:space="0" w:color="auto"/>
                        <w:bottom w:val="none" w:sz="0" w:space="0" w:color="auto"/>
                        <w:right w:val="none" w:sz="0" w:space="0" w:color="auto"/>
                      </w:divBdr>
                    </w:div>
                    <w:div w:id="2028867610">
                      <w:marLeft w:val="0"/>
                      <w:marRight w:val="0"/>
                      <w:marTop w:val="0"/>
                      <w:marBottom w:val="0"/>
                      <w:divBdr>
                        <w:top w:val="none" w:sz="0" w:space="0" w:color="auto"/>
                        <w:left w:val="none" w:sz="0" w:space="0" w:color="auto"/>
                        <w:bottom w:val="none" w:sz="0" w:space="0" w:color="auto"/>
                        <w:right w:val="none" w:sz="0" w:space="0" w:color="auto"/>
                      </w:divBdr>
                    </w:div>
                    <w:div w:id="2028867627">
                      <w:marLeft w:val="0"/>
                      <w:marRight w:val="0"/>
                      <w:marTop w:val="0"/>
                      <w:marBottom w:val="0"/>
                      <w:divBdr>
                        <w:top w:val="none" w:sz="0" w:space="0" w:color="auto"/>
                        <w:left w:val="none" w:sz="0" w:space="0" w:color="auto"/>
                        <w:bottom w:val="none" w:sz="0" w:space="0" w:color="auto"/>
                        <w:right w:val="none" w:sz="0" w:space="0" w:color="auto"/>
                      </w:divBdr>
                    </w:div>
                    <w:div w:id="2028867658">
                      <w:marLeft w:val="0"/>
                      <w:marRight w:val="0"/>
                      <w:marTop w:val="0"/>
                      <w:marBottom w:val="0"/>
                      <w:divBdr>
                        <w:top w:val="none" w:sz="0" w:space="0" w:color="auto"/>
                        <w:left w:val="none" w:sz="0" w:space="0" w:color="auto"/>
                        <w:bottom w:val="none" w:sz="0" w:space="0" w:color="auto"/>
                        <w:right w:val="none" w:sz="0" w:space="0" w:color="auto"/>
                      </w:divBdr>
                    </w:div>
                    <w:div w:id="2028867659">
                      <w:marLeft w:val="0"/>
                      <w:marRight w:val="0"/>
                      <w:marTop w:val="0"/>
                      <w:marBottom w:val="0"/>
                      <w:divBdr>
                        <w:top w:val="none" w:sz="0" w:space="0" w:color="auto"/>
                        <w:left w:val="none" w:sz="0" w:space="0" w:color="auto"/>
                        <w:bottom w:val="none" w:sz="0" w:space="0" w:color="auto"/>
                        <w:right w:val="none" w:sz="0" w:space="0" w:color="auto"/>
                      </w:divBdr>
                    </w:div>
                  </w:divsChild>
                </w:div>
                <w:div w:id="2028867650">
                  <w:marLeft w:val="0"/>
                  <w:marRight w:val="0"/>
                  <w:marTop w:val="0"/>
                  <w:marBottom w:val="0"/>
                  <w:divBdr>
                    <w:top w:val="none" w:sz="0" w:space="0" w:color="auto"/>
                    <w:left w:val="none" w:sz="0" w:space="0" w:color="auto"/>
                    <w:bottom w:val="none" w:sz="0" w:space="0" w:color="auto"/>
                    <w:right w:val="none" w:sz="0" w:space="0" w:color="auto"/>
                  </w:divBdr>
                  <w:divsChild>
                    <w:div w:id="20288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67573">
              <w:marLeft w:val="0"/>
              <w:marRight w:val="0"/>
              <w:marTop w:val="0"/>
              <w:marBottom w:val="0"/>
              <w:divBdr>
                <w:top w:val="none" w:sz="0" w:space="0" w:color="auto"/>
                <w:left w:val="none" w:sz="0" w:space="0" w:color="auto"/>
                <w:bottom w:val="none" w:sz="0" w:space="0" w:color="auto"/>
                <w:right w:val="none" w:sz="0" w:space="0" w:color="auto"/>
              </w:divBdr>
              <w:divsChild>
                <w:div w:id="2028867526">
                  <w:marLeft w:val="0"/>
                  <w:marRight w:val="0"/>
                  <w:marTop w:val="0"/>
                  <w:marBottom w:val="0"/>
                  <w:divBdr>
                    <w:top w:val="none" w:sz="0" w:space="0" w:color="auto"/>
                    <w:left w:val="none" w:sz="0" w:space="0" w:color="auto"/>
                    <w:bottom w:val="none" w:sz="0" w:space="0" w:color="auto"/>
                    <w:right w:val="none" w:sz="0" w:space="0" w:color="auto"/>
                  </w:divBdr>
                </w:div>
                <w:div w:id="2028867536">
                  <w:marLeft w:val="0"/>
                  <w:marRight w:val="0"/>
                  <w:marTop w:val="0"/>
                  <w:marBottom w:val="0"/>
                  <w:divBdr>
                    <w:top w:val="none" w:sz="0" w:space="0" w:color="auto"/>
                    <w:left w:val="none" w:sz="0" w:space="0" w:color="auto"/>
                    <w:bottom w:val="none" w:sz="0" w:space="0" w:color="auto"/>
                    <w:right w:val="none" w:sz="0" w:space="0" w:color="auto"/>
                  </w:divBdr>
                  <w:divsChild>
                    <w:div w:id="2028867576">
                      <w:marLeft w:val="0"/>
                      <w:marRight w:val="0"/>
                      <w:marTop w:val="0"/>
                      <w:marBottom w:val="0"/>
                      <w:divBdr>
                        <w:top w:val="none" w:sz="0" w:space="0" w:color="auto"/>
                        <w:left w:val="none" w:sz="0" w:space="0" w:color="auto"/>
                        <w:bottom w:val="none" w:sz="0" w:space="0" w:color="auto"/>
                        <w:right w:val="none" w:sz="0" w:space="0" w:color="auto"/>
                      </w:divBdr>
                    </w:div>
                    <w:div w:id="2028867583">
                      <w:marLeft w:val="0"/>
                      <w:marRight w:val="0"/>
                      <w:marTop w:val="0"/>
                      <w:marBottom w:val="0"/>
                      <w:divBdr>
                        <w:top w:val="none" w:sz="0" w:space="0" w:color="auto"/>
                        <w:left w:val="none" w:sz="0" w:space="0" w:color="auto"/>
                        <w:bottom w:val="none" w:sz="0" w:space="0" w:color="auto"/>
                        <w:right w:val="none" w:sz="0" w:space="0" w:color="auto"/>
                      </w:divBdr>
                    </w:div>
                  </w:divsChild>
                </w:div>
                <w:div w:id="2028867564">
                  <w:marLeft w:val="0"/>
                  <w:marRight w:val="0"/>
                  <w:marTop w:val="0"/>
                  <w:marBottom w:val="0"/>
                  <w:divBdr>
                    <w:top w:val="none" w:sz="0" w:space="0" w:color="auto"/>
                    <w:left w:val="none" w:sz="0" w:space="0" w:color="auto"/>
                    <w:bottom w:val="none" w:sz="0" w:space="0" w:color="auto"/>
                    <w:right w:val="none" w:sz="0" w:space="0" w:color="auto"/>
                  </w:divBdr>
                </w:div>
                <w:div w:id="2028867567">
                  <w:marLeft w:val="0"/>
                  <w:marRight w:val="0"/>
                  <w:marTop w:val="0"/>
                  <w:marBottom w:val="0"/>
                  <w:divBdr>
                    <w:top w:val="none" w:sz="0" w:space="0" w:color="auto"/>
                    <w:left w:val="none" w:sz="0" w:space="0" w:color="auto"/>
                    <w:bottom w:val="none" w:sz="0" w:space="0" w:color="auto"/>
                    <w:right w:val="none" w:sz="0" w:space="0" w:color="auto"/>
                  </w:divBdr>
                </w:div>
                <w:div w:id="20288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20329</Words>
  <Characters>11588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PATVIRTINTA</dc:title>
  <dc:subject/>
  <dc:creator>Renata Barzinskiene</dc:creator>
  <cp:keywords/>
  <dc:description/>
  <cp:lastModifiedBy>a.blinstrubas</cp:lastModifiedBy>
  <cp:revision>2</cp:revision>
  <cp:lastPrinted>2015-10-20T11:08:00Z</cp:lastPrinted>
  <dcterms:created xsi:type="dcterms:W3CDTF">2015-11-24T14:06:00Z</dcterms:created>
  <dcterms:modified xsi:type="dcterms:W3CDTF">2015-11-24T14:06:00Z</dcterms:modified>
</cp:coreProperties>
</file>