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15301484"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 xml:space="preserve">2014 m. sausio 10 d. Nr. V-6  </w:t>
      </w:r>
    </w:p>
    <w:p w:rsidR="00830E95" w:rsidRDefault="00830E95" w:rsidP="00830E95">
      <w:pPr>
        <w:jc w:val="center"/>
      </w:pPr>
      <w:r>
        <w:t>Vilnius</w:t>
      </w:r>
    </w:p>
    <w:p w:rsidR="00830E95" w:rsidRDefault="00830E95" w:rsidP="00830E95">
      <w:pPr>
        <w:pStyle w:val="Pagrindinistekstas"/>
        <w:ind w:firstLine="720"/>
        <w:rPr>
          <w:sz w:val="16"/>
          <w:szCs w:val="16"/>
        </w:rPr>
      </w:pPr>
      <w:bookmarkStart w:id="1" w:name="r18"/>
    </w:p>
    <w:p w:rsidR="00830E95" w:rsidRPr="00036D1C" w:rsidRDefault="00830E95" w:rsidP="00830E95">
      <w:pPr>
        <w:pStyle w:val="Pagrindinistekstas"/>
        <w:ind w:firstLine="851"/>
      </w:pPr>
      <w:r>
        <w:t>Siekdamas užtikrinti efektyvų viešųjų pirkimų procesų organizavimą ir vykdymą:</w:t>
      </w:r>
    </w:p>
    <w:p w:rsidR="00830E95" w:rsidRPr="00325FEE"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2852C3">
        <w:rPr>
          <w:b/>
          <w:sz w:val="18"/>
          <w:szCs w:val="18"/>
        </w:rPr>
        <w:t xml:space="preserve"> </w:t>
      </w:r>
      <w:hyperlink r:id="rId10" w:history="1">
        <w:r w:rsidR="002852C3" w:rsidRPr="008C31A2">
          <w:rPr>
            <w:rStyle w:val="Hipersaitas"/>
            <w:b/>
            <w:sz w:val="18"/>
            <w:szCs w:val="18"/>
          </w:rPr>
          <w:t>(2016-01-25 Nr. V-12)</w:t>
        </w:r>
      </w:hyperlink>
      <w:r w:rsidR="002852C3">
        <w:rPr>
          <w:b/>
          <w:sz w:val="18"/>
          <w:szCs w:val="18"/>
        </w:rPr>
        <w:t>-</w:t>
      </w:r>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1"/>
      <w:r>
        <w:t>s</w:t>
      </w:r>
    </w:p>
    <w:p w:rsidR="00830E95" w:rsidRPr="00107BAB" w:rsidRDefault="00830E95" w:rsidP="00830E95">
      <w:pPr>
        <w:pStyle w:val="Pagrindinistekstas"/>
        <w:ind w:firstLine="0"/>
      </w:pPr>
      <w:r w:rsidRPr="00107BAB">
        <w:t>R</w:t>
      </w:r>
      <w:r>
        <w:t>obertas Ignatjevas</w:t>
      </w:r>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p>
    <w:tbl>
      <w:tblPr>
        <w:tblW w:w="10031" w:type="dxa"/>
        <w:tblLook w:val="01E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r w:rsidRPr="00782EB3">
              <w:rPr>
                <w:rFonts w:eastAsia="Calibri"/>
                <w:bCs/>
                <w:lang w:eastAsia="en-US"/>
              </w:rPr>
              <w:t xml:space="preserve"> </w:t>
            </w:r>
          </w:p>
          <w:p w:rsidR="00205913" w:rsidRPr="00782EB3" w:rsidRDefault="0020591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w:t>
            </w:r>
            <w:r w:rsidR="007215ED">
              <w:rPr>
                <w:rFonts w:eastAsia="Calibri"/>
                <w:bCs/>
                <w:lang w:eastAsia="en-US"/>
              </w:rPr>
              <w:t>5</w:t>
            </w:r>
            <w:r>
              <w:rPr>
                <w:rFonts w:eastAsia="Calibri"/>
                <w:bCs/>
                <w:lang w:eastAsia="en-US"/>
              </w:rPr>
              <w:t xml:space="preserve"> m. </w:t>
            </w:r>
            <w:r w:rsidR="007215ED">
              <w:rPr>
                <w:rFonts w:eastAsia="Calibri"/>
                <w:bCs/>
                <w:lang w:eastAsia="en-US"/>
              </w:rPr>
              <w:t>sausio</w:t>
            </w:r>
            <w:r w:rsidR="00325FEE">
              <w:rPr>
                <w:rFonts w:eastAsia="Calibri"/>
                <w:bCs/>
                <w:lang w:eastAsia="en-US"/>
              </w:rPr>
              <w:t xml:space="preserve"> </w:t>
            </w:r>
            <w:r w:rsidR="007215ED">
              <w:rPr>
                <w:rFonts w:eastAsia="Calibri"/>
                <w:bCs/>
                <w:lang w:eastAsia="en-US"/>
              </w:rPr>
              <w:t>25</w:t>
            </w:r>
            <w:r w:rsidR="00674B5A">
              <w:rPr>
                <w:rFonts w:eastAsia="Calibri"/>
                <w:bCs/>
                <w:lang w:eastAsia="en-US"/>
              </w:rPr>
              <w:t xml:space="preserve"> </w:t>
            </w:r>
            <w:r>
              <w:rPr>
                <w:rFonts w:eastAsia="Calibri"/>
                <w:bCs/>
                <w:lang w:eastAsia="en-US"/>
              </w:rPr>
              <w:t>d. įsakymo Nr. V-</w:t>
            </w:r>
            <w:r w:rsidR="007215ED">
              <w:rPr>
                <w:rFonts w:eastAsia="Calibri"/>
                <w:bCs/>
                <w:lang w:eastAsia="en-US"/>
              </w:rPr>
              <w:t>1</w:t>
            </w:r>
            <w:r w:rsidR="00325FEE">
              <w:rPr>
                <w:rFonts w:eastAsia="Calibri"/>
                <w:bCs/>
                <w:lang w:eastAsia="en-US"/>
              </w:rPr>
              <w:t>2</w:t>
            </w:r>
            <w:r>
              <w:rPr>
                <w:rFonts w:eastAsia="Calibri"/>
                <w:bCs/>
                <w:lang w:eastAsia="en-US"/>
              </w:rPr>
              <w:t xml:space="preserve"> redakcija</w:t>
            </w: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viešųjų pirkimų informacinėje sistemoje ir Valstybės kontrolės interneto svetainėje skelbia tais </w:t>
      </w:r>
      <w:r w:rsidRPr="0099177A">
        <w:rPr>
          <w:szCs w:val="24"/>
        </w:rPr>
        <w:lastRenderedPageBreak/>
        <w:t>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E66959" w:rsidRDefault="00E66959" w:rsidP="0099177A">
      <w:pPr>
        <w:numPr>
          <w:ilvl w:val="0"/>
          <w:numId w:val="2"/>
        </w:numPr>
        <w:tabs>
          <w:tab w:val="left" w:pos="993"/>
        </w:tabs>
        <w:ind w:left="0" w:firstLine="567"/>
        <w:rPr>
          <w:b/>
          <w:sz w:val="18"/>
          <w:szCs w:val="18"/>
        </w:rPr>
      </w:pPr>
      <w:r>
        <w:t xml:space="preserve"> </w:t>
      </w:r>
      <w:r w:rsidRPr="00095EAA">
        <w:t xml:space="preserve">Pirkimų plano patikslinimą organizuoja Bendrųjų reikalų departamentas kartu su Finansų ir apskaitos departamentu. Pirkimų planas tikslinamas vieną kartą per mėnesį, išskyrus atvejį, kai konkretaus pirkimo, kuris Pirkimų plane nebuvo numatytas, numatoma vertė viršija </w:t>
      </w:r>
      <w:r>
        <w:br/>
        <w:t>3 </w:t>
      </w:r>
      <w:r w:rsidRPr="00095EAA">
        <w:t xml:space="preserve">000 </w:t>
      </w:r>
      <w:r>
        <w:t>eurų</w:t>
      </w:r>
      <w:r w:rsidRPr="00095EAA">
        <w:t xml:space="preserve"> be pridėtinės vertės mokesčio (PV</w:t>
      </w:r>
      <w:r w:rsidRPr="00D12DE2">
        <w:t>M).</w:t>
      </w:r>
      <w:r w:rsidR="00623D4D">
        <w:t xml:space="preserve"> </w:t>
      </w:r>
      <w:hyperlink r:id="rId14" w:history="1">
        <w:r w:rsidRPr="00674B5A">
          <w:rPr>
            <w:rStyle w:val="Hipersaitas"/>
            <w:b/>
            <w:sz w:val="18"/>
            <w:szCs w:val="18"/>
          </w:rPr>
          <w:t>(2014-11-10 Nr. V-191)</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r w:rsidR="00205913" w:rsidRPr="00205913">
        <w:rPr>
          <w:b/>
          <w:sz w:val="18"/>
          <w:szCs w:val="18"/>
        </w:rPr>
        <w:t xml:space="preserve"> </w:t>
      </w:r>
      <w:hyperlink r:id="rId15" w:history="1">
        <w:r w:rsidR="00205913" w:rsidRPr="00205913">
          <w:rPr>
            <w:rStyle w:val="Hipersaitas"/>
            <w:b/>
            <w:sz w:val="18"/>
            <w:szCs w:val="18"/>
          </w:rPr>
          <w:t>(2014-05-08 Nr. V-89)</w:t>
        </w:r>
      </w:hyperlink>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6" w:history="1">
        <w:r w:rsidR="00623D4D" w:rsidRPr="00623D4D">
          <w:rPr>
            <w:rStyle w:val="Hipersaitas"/>
            <w:b/>
            <w:sz w:val="18"/>
            <w:szCs w:val="18"/>
          </w:rPr>
          <w:t>(2014-02-07 Nr. V-7)</w:t>
        </w:r>
      </w:hyperlink>
    </w:p>
    <w:p w:rsidR="00674B5A" w:rsidRPr="00FE37E7" w:rsidRDefault="00674B5A" w:rsidP="00674B5A">
      <w:pPr>
        <w:tabs>
          <w:tab w:val="left" w:pos="-142"/>
          <w:tab w:val="center" w:pos="1418"/>
        </w:tabs>
        <w:ind w:firstLine="567"/>
      </w:pPr>
      <w:r>
        <w:t xml:space="preserve">13.2. </w:t>
      </w:r>
      <w:r w:rsidRPr="007A2531">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w:t>
      </w:r>
      <w:r>
        <w:t>3</w:t>
      </w:r>
      <w:r w:rsidRPr="007A2531">
        <w:t>0 000 </w:t>
      </w:r>
      <w:r>
        <w:t>Eur</w:t>
      </w:r>
      <w:r w:rsidRPr="007A2531">
        <w:t xml:space="preserve"> be PVM iki mažiau kaip </w:t>
      </w:r>
      <w:r>
        <w:t>58</w:t>
      </w:r>
      <w:r w:rsidRPr="007A2531">
        <w:t xml:space="preserve"> 000 </w:t>
      </w:r>
      <w:r>
        <w:t>Eur</w:t>
      </w:r>
      <w:r w:rsidRPr="007A2531">
        <w:t xml:space="preserve"> be PVM, o konkrečių darbų numatomo pirkimo vertė yra nuo </w:t>
      </w:r>
      <w:r>
        <w:lastRenderedPageBreak/>
        <w:t>3</w:t>
      </w:r>
      <w:r w:rsidRPr="007A2531">
        <w:t>0</w:t>
      </w:r>
      <w:r>
        <w:t> </w:t>
      </w:r>
      <w:r w:rsidRPr="007A2531">
        <w:t>000</w:t>
      </w:r>
      <w:r>
        <w:t> Eur</w:t>
      </w:r>
      <w:r w:rsidRPr="007A2531">
        <w:t xml:space="preserve"> be PVM iki mažiau kaip </w:t>
      </w:r>
      <w:r>
        <w:t>14</w:t>
      </w:r>
      <w:r w:rsidRPr="007A2531">
        <w:t>5</w:t>
      </w:r>
      <w:r>
        <w:t> </w:t>
      </w:r>
      <w:r w:rsidRPr="007A2531">
        <w:t xml:space="preserve">000 </w:t>
      </w:r>
      <w:r>
        <w:t>Eur</w:t>
      </w:r>
      <w:r w:rsidRPr="007A2531">
        <w:t xml:space="preserve"> be PVM) ir Valstybės kontrolės valstybės tarnautojų ir (ar) pagal darbo sutartį dirbančių darbuotojų mokymo paslaugų viešuosius pirkimus, kai atitinkamų metų numatomo pirkimo vertė yra </w:t>
      </w:r>
      <w:r>
        <w:t>58</w:t>
      </w:r>
      <w:r w:rsidRPr="007A2531">
        <w:t xml:space="preserve"> 000 </w:t>
      </w:r>
      <w:r>
        <w:t>Eur</w:t>
      </w:r>
      <w:r w:rsidRPr="007A2531">
        <w:t xml:space="preserve"> be PVM arba </w:t>
      </w:r>
      <w:r w:rsidRPr="00D12DE2">
        <w:t>didesnė;</w:t>
      </w:r>
      <w:r w:rsidRPr="00674B5A">
        <w:rPr>
          <w:b/>
          <w:sz w:val="18"/>
          <w:szCs w:val="18"/>
        </w:rPr>
        <w:t xml:space="preserve"> </w:t>
      </w:r>
      <w:hyperlink r:id="rId17" w:history="1">
        <w:r w:rsidRPr="00674B5A">
          <w:rPr>
            <w:rStyle w:val="Hipersaitas"/>
            <w:b/>
            <w:sz w:val="18"/>
            <w:szCs w:val="18"/>
          </w:rPr>
          <w:t>(2014-11-10 Nr. V-191)</w:t>
        </w:r>
      </w:hyperlink>
    </w:p>
    <w:p w:rsidR="00674B5A" w:rsidRDefault="00674B5A" w:rsidP="00674B5A">
      <w:pPr>
        <w:tabs>
          <w:tab w:val="left" w:pos="-142"/>
          <w:tab w:val="center" w:pos="1418"/>
        </w:tabs>
        <w:ind w:firstLine="567"/>
      </w:pPr>
      <w:r>
        <w:t xml:space="preserve">13.3. </w:t>
      </w:r>
      <w:r w:rsidRPr="007A2531">
        <w:t>paskiriami Valstybės kontrolės valstybės tarnautojai ir (ar) darbuotojai, dirbantys pagal darbo sutartis (toliau – Pirkimų organizatoriai)</w:t>
      </w:r>
      <w:r>
        <w:t>,</w:t>
      </w:r>
      <w:r w:rsidRPr="007A2531">
        <w:t xml:space="preserve"> organizuoti ir atlikti supaprastintus mažos vertės viešuosius pirkimus (kai konkrečių prekių, paslaugų ar darbų </w:t>
      </w:r>
      <w:r>
        <w:t xml:space="preserve">numatomo </w:t>
      </w:r>
      <w:r w:rsidRPr="007A2531">
        <w:t xml:space="preserve">pirkimo vertė mažesnė kaip </w:t>
      </w:r>
      <w:r>
        <w:t>3</w:t>
      </w:r>
      <w:r w:rsidRPr="007A2531">
        <w:t xml:space="preserve">0 000 </w:t>
      </w:r>
      <w:r>
        <w:t>Eur</w:t>
      </w:r>
      <w:r w:rsidRPr="007A2531">
        <w:t xml:space="preserve"> be PVM) ir Valstybės kontrolės valstybės tarnautojų ir (ar) pagal darbo sutartį dirbančių darbuotojų mokymo paslaugų viešuosius pirkimus, kai atitinkamų metų numatomo pirkimo vertė yra mažesnė kaip </w:t>
      </w:r>
      <w:r>
        <w:t>58 000 Eur</w:t>
      </w:r>
      <w:r w:rsidRPr="007A2531">
        <w:t xml:space="preserve"> be PV</w:t>
      </w:r>
      <w:r w:rsidRPr="00D12DE2">
        <w:t>M.</w:t>
      </w:r>
      <w:r>
        <w:t xml:space="preserve"> </w:t>
      </w:r>
      <w:hyperlink r:id="rId18" w:history="1">
        <w:r w:rsidRPr="00674B5A">
          <w:rPr>
            <w:rStyle w:val="Hipersaitas"/>
            <w:b/>
            <w:sz w:val="18"/>
            <w:szCs w:val="18"/>
          </w:rPr>
          <w:t>(2014-11-10 Nr. V-191)</w:t>
        </w:r>
      </w:hyperlink>
    </w:p>
    <w:p w:rsidR="00205913" w:rsidRDefault="00205913" w:rsidP="00205913">
      <w:pPr>
        <w:pStyle w:val="Sraopastraipa"/>
        <w:numPr>
          <w:ilvl w:val="0"/>
          <w:numId w:val="2"/>
        </w:numPr>
        <w:tabs>
          <w:tab w:val="left" w:pos="142"/>
          <w:tab w:val="left" w:pos="1134"/>
        </w:tabs>
        <w:ind w:left="0" w:firstLine="426"/>
        <w:rPr>
          <w:b/>
          <w:sz w:val="18"/>
          <w:szCs w:val="18"/>
        </w:rPr>
      </w:pPr>
      <w:r>
        <w:rPr>
          <w:szCs w:val="24"/>
        </w:rPr>
        <w:t>Valstybės kontrolierius gali pavesti pirkimą atlikti Komisijai, neatsižvelgdamas į Tvarkos aprašo 13.2 ir 13.3</w:t>
      </w:r>
      <w:proofErr w:type="gramStart"/>
      <w:r>
        <w:rPr>
          <w:szCs w:val="24"/>
        </w:rPr>
        <w:t xml:space="preserve"> </w:t>
      </w:r>
      <w:r w:rsidR="00C16381">
        <w:rPr>
          <w:szCs w:val="24"/>
        </w:rPr>
        <w:t xml:space="preserve"> </w:t>
      </w:r>
      <w:proofErr w:type="gramEnd"/>
      <w:r w:rsidR="00C16381">
        <w:rPr>
          <w:szCs w:val="24"/>
        </w:rPr>
        <w:t xml:space="preserve">punktuose </w:t>
      </w:r>
      <w:r>
        <w:rPr>
          <w:szCs w:val="24"/>
        </w:rPr>
        <w:t xml:space="preserve">numatytas vertes ir aplinkybes. </w:t>
      </w:r>
      <w:hyperlink r:id="rId19" w:history="1">
        <w:r w:rsidR="00C16381" w:rsidRPr="00C16381">
          <w:rPr>
            <w:rStyle w:val="Hipersaitas"/>
            <w:b/>
            <w:sz w:val="18"/>
            <w:szCs w:val="18"/>
          </w:rPr>
          <w:t>(2015-11-17 Nr. V-237)</w:t>
        </w:r>
      </w:hyperlink>
    </w:p>
    <w:p w:rsidR="00C16381" w:rsidRPr="00C16381" w:rsidRDefault="00C16381" w:rsidP="00205913">
      <w:pPr>
        <w:pStyle w:val="Sraopastraipa"/>
        <w:numPr>
          <w:ilvl w:val="0"/>
          <w:numId w:val="2"/>
        </w:numPr>
        <w:tabs>
          <w:tab w:val="left" w:pos="142"/>
          <w:tab w:val="left" w:pos="1134"/>
        </w:tabs>
        <w:ind w:left="0" w:firstLine="426"/>
        <w:rPr>
          <w:b/>
          <w:sz w:val="18"/>
          <w:szCs w:val="18"/>
        </w:rPr>
      </w:pPr>
      <w:r>
        <w:rPr>
          <w:szCs w:val="24"/>
        </w:rPr>
        <w:t>Valstybės kontrolieriaus pavaduotojas gali pavesti atlikti pirkimą Mažos vertės viešųjų pirkimų komisijai, neatsižvelgdamas į Tvarkos aprašo 13.3 punkte numatytas vertes ir aplinkybes.</w:t>
      </w:r>
      <w:r w:rsidRPr="00C16381">
        <w:rPr>
          <w:b/>
          <w:sz w:val="18"/>
          <w:szCs w:val="18"/>
        </w:rPr>
        <w:t xml:space="preserve"> </w:t>
      </w:r>
      <w:hyperlink r:id="rId20" w:history="1">
        <w:r w:rsidRPr="00C16381">
          <w:rPr>
            <w:rStyle w:val="Hipersaitas"/>
            <w:b/>
            <w:sz w:val="18"/>
            <w:szCs w:val="18"/>
          </w:rPr>
          <w:t>(2015-11-17 Nr. V-237)</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21" w:history="1">
        <w:r w:rsidR="001A74DD" w:rsidRPr="001A74DD">
          <w:rPr>
            <w:rStyle w:val="Hipersaitas"/>
            <w:b/>
            <w:sz w:val="18"/>
            <w:szCs w:val="18"/>
          </w:rPr>
          <w:t>(2014-01-31 Nr. V-20)</w:t>
        </w:r>
      </w:hyperlink>
    </w:p>
    <w:p w:rsidR="0099177A" w:rsidRPr="00C16381" w:rsidRDefault="00C16381" w:rsidP="0099177A">
      <w:pPr>
        <w:numPr>
          <w:ilvl w:val="0"/>
          <w:numId w:val="2"/>
        </w:numPr>
        <w:tabs>
          <w:tab w:val="left" w:pos="993"/>
        </w:tabs>
        <w:ind w:left="0" w:firstLine="567"/>
        <w:rPr>
          <w:szCs w:val="24"/>
        </w:rPr>
      </w:pPr>
      <w:r>
        <w:rPr>
          <w:rStyle w:val="Komentaronuoroda"/>
          <w:color w:val="000000"/>
          <w:szCs w:val="24"/>
        </w:rPr>
        <w:t xml:space="preserve"> </w:t>
      </w:r>
      <w:r w:rsidRPr="0099177A">
        <w:t xml:space="preserve">Viešajam pirkimui inicijuoti Pirkimo iniciatorius rengia paraišką viešajam pirkimui atlikti ir jos priedą – pirkimo užduotį (toliau – Paraiška). Pirkimams, kurių numatoma vertė yra mažesnė nei </w:t>
      </w:r>
      <w:r>
        <w:t>3</w:t>
      </w:r>
      <w:r w:rsidRPr="0099177A">
        <w:t xml:space="preserve"> 000 </w:t>
      </w:r>
      <w:r>
        <w:t>Eur</w:t>
      </w:r>
      <w:r w:rsidRPr="0099177A">
        <w:t xml:space="preserve"> be PVM</w:t>
      </w:r>
      <w:r>
        <w:t>, ir pirkimams, vykdomiems naudojantis elektroniniu katalogu CPO.lt, paraiškos priedas nerengiamas</w:t>
      </w:r>
      <w:r w:rsidRPr="0099177A">
        <w:t>, tačiau Paraiškoje turi būti nurodomos pageidaujamos pr</w:t>
      </w:r>
      <w:r>
        <w:t>ekių, paslaugų ar darbų savybės</w:t>
      </w:r>
      <w:r w:rsidRPr="0099177A">
        <w:t xml:space="preserve">, jų kiekiai, pasiūlymų vertinimo kriterijus, </w:t>
      </w:r>
      <w:r>
        <w:t>gali būti nurodomas siūlomų kviesti tiekėjų sąrašas,</w:t>
      </w:r>
      <w:r w:rsidRPr="0099177A">
        <w:t xml:space="preserve"> kita svarbi informacija. Paraiškos forma pateikiama Tvarkos aprašo 3 priede</w:t>
      </w:r>
      <w:r w:rsidR="00674B5A">
        <w:rPr>
          <w:szCs w:val="24"/>
        </w:rPr>
        <w:t>.</w:t>
      </w:r>
      <w:r w:rsidRPr="0099177A">
        <w:rPr>
          <w:szCs w:val="24"/>
        </w:rPr>
        <w:t xml:space="preserve"> </w:t>
      </w:r>
      <w:hyperlink r:id="rId22" w:history="1">
        <w:r w:rsidRPr="00C16381">
          <w:rPr>
            <w:rStyle w:val="Hipersaitas"/>
            <w:b/>
            <w:sz w:val="18"/>
            <w:szCs w:val="18"/>
          </w:rPr>
          <w:t>(2015-11-17 Nr. V-237)</w:t>
        </w:r>
      </w:hyperlink>
    </w:p>
    <w:p w:rsidR="00C16381" w:rsidRDefault="00C16381" w:rsidP="00F74360">
      <w:pPr>
        <w:pStyle w:val="Sraopastraipa"/>
        <w:ind w:left="0" w:firstLine="567"/>
        <w:rPr>
          <w:szCs w:val="24"/>
        </w:rPr>
      </w:pPr>
      <w:r>
        <w:rPr>
          <w:color w:val="000000"/>
        </w:rPr>
        <w:t xml:space="preserve">20. </w:t>
      </w:r>
      <w:r>
        <w:t>Pirkimo iniciatorius, rengdamas Paraišką:</w:t>
      </w:r>
      <w:r w:rsidR="00F01C7E" w:rsidRPr="00F01C7E">
        <w:rPr>
          <w:b/>
          <w:sz w:val="18"/>
          <w:szCs w:val="18"/>
        </w:rPr>
        <w:t xml:space="preserve"> </w:t>
      </w:r>
      <w:hyperlink r:id="rId23" w:history="1">
        <w:r w:rsidR="00F01C7E" w:rsidRPr="00C16381">
          <w:rPr>
            <w:rStyle w:val="Hipersaitas"/>
            <w:b/>
            <w:sz w:val="18"/>
            <w:szCs w:val="18"/>
          </w:rPr>
          <w:t>(2015-11-17 Nr. V-237)</w:t>
        </w:r>
      </w:hyperlink>
    </w:p>
    <w:p w:rsidR="00C16381" w:rsidRDefault="00C16381" w:rsidP="00F74360">
      <w:pPr>
        <w:pStyle w:val="Sraopastraipa"/>
        <w:ind w:left="0" w:firstLine="567"/>
      </w:pPr>
      <w:r>
        <w:t xml:space="preserve">20.1. </w:t>
      </w:r>
      <w:r w:rsidRPr="00187F99">
        <w:t xml:space="preserve">turi pagal galimybes </w:t>
      </w:r>
      <w:r w:rsidRPr="003F5E41">
        <w:rPr>
          <w:szCs w:val="24"/>
        </w:rPr>
        <w:t xml:space="preserve">taikyti aplinkos apsaugos kriterijus, </w:t>
      </w:r>
      <w:r w:rsidRPr="00187F99">
        <w:t>įgyvendinti energijos vartojimo efektyvumo reikalavimus</w:t>
      </w:r>
      <w:r>
        <w:t>;</w:t>
      </w:r>
    </w:p>
    <w:p w:rsidR="00C16381" w:rsidRPr="00CC7A6F" w:rsidRDefault="00C16381" w:rsidP="008B26FB">
      <w:pPr>
        <w:pStyle w:val="Sraopastraipa"/>
        <w:tabs>
          <w:tab w:val="left" w:pos="567"/>
        </w:tabs>
        <w:ind w:left="0" w:firstLine="567"/>
        <w:rPr>
          <w:color w:val="000000"/>
        </w:rPr>
      </w:pPr>
      <w:r>
        <w:lastRenderedPageBreak/>
        <w:t>20.2. privalo nurodyti, ar prekės, paslaugos ar darbai įsigyjami naudojantis</w:t>
      </w:r>
      <w:r w:rsidRPr="005C0F74">
        <w:t xml:space="preserve"> viešosios įstaigos CPO LT, atliekančios centrinės perkančiosios organizacijos funkcijas, elektroniniu katalogu CPO.lt™</w:t>
      </w:r>
      <w:r>
        <w:t>, jei</w:t>
      </w:r>
      <w:r w:rsidRPr="005C0F74">
        <w:t xml:space="preserve"> </w:t>
      </w:r>
      <w:r>
        <w:t xml:space="preserve">šiame kataloge </w:t>
      </w:r>
      <w:r w:rsidRPr="005C0F74">
        <w:t xml:space="preserve">siūlomos prekės, paslaugos ar darbai atitinka </w:t>
      </w:r>
      <w:r>
        <w:t>Valstybės kontrolės</w:t>
      </w:r>
      <w:r w:rsidRPr="005C0F74">
        <w:t xml:space="preserve"> poreikius ir </w:t>
      </w:r>
      <w:r>
        <w:t xml:space="preserve">pirkimo negalima </w:t>
      </w:r>
      <w:r w:rsidRPr="005C0F74">
        <w:t>atlikti efektyvesniu būdu racionaliai naudo</w:t>
      </w:r>
      <w:r>
        <w:t>jant</w:t>
      </w:r>
      <w:r w:rsidRPr="005C0F74">
        <w:t xml:space="preserve"> tam skirtas lėšas</w:t>
      </w:r>
      <w:r>
        <w:t xml:space="preserve">. </w:t>
      </w:r>
      <w:r w:rsidRPr="00CC7A6F">
        <w:rPr>
          <w:color w:val="000000"/>
        </w:rPr>
        <w:t>Pirkimo iniciatoriaus pasirašytas sprendimas nevykdyti siūlomų prekių, paslaugų ar darbų pirkimo naudojantis elektroniniu katalogu privalo būti motyvuotas ir pateikiamas kartu su Paraiška. Sprendimą pagrindžiantis dokumentas privalo būti saugomas kartu su kitais pirkimo dokumentais Viešųjų pirkimų įstatymo 21 straipsnio nustatyta tvarka;</w:t>
      </w:r>
    </w:p>
    <w:p w:rsidR="00C16381" w:rsidRPr="0099177A" w:rsidRDefault="00C16381" w:rsidP="008B26FB">
      <w:pPr>
        <w:tabs>
          <w:tab w:val="left" w:pos="993"/>
        </w:tabs>
        <w:ind w:firstLine="567"/>
        <w:rPr>
          <w:szCs w:val="24"/>
        </w:rPr>
      </w:pPr>
      <w:r w:rsidRPr="00CC7A6F">
        <w:rPr>
          <w:color w:val="000000"/>
        </w:rPr>
        <w:t>20.3. nurodo, kad prekės, paslaugos ar darbai bus įsigyjami iš Viešųjų pirkimų įstatymo 91 straipsnyje nurodytų įmonių</w:t>
      </w:r>
      <w:r>
        <w:rPr>
          <w:color w:val="000000"/>
        </w:rPr>
        <w:t xml:space="preserve"> (jei pirkimas vykdomas vadovaujantis Viešųjų pirkimų įstatymo 91 straipsnio nuostatomis)</w:t>
      </w:r>
      <w:r w:rsidRPr="00CC7A6F">
        <w:rPr>
          <w:color w:val="000000"/>
        </w:rPr>
        <w:t>.</w:t>
      </w:r>
    </w:p>
    <w:p w:rsidR="0099177A" w:rsidRPr="0099177A" w:rsidRDefault="0099177A" w:rsidP="00F01C7E">
      <w:pPr>
        <w:numPr>
          <w:ilvl w:val="0"/>
          <w:numId w:val="11"/>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F01C7E">
      <w:pPr>
        <w:numPr>
          <w:ilvl w:val="0"/>
          <w:numId w:val="11"/>
        </w:numPr>
        <w:tabs>
          <w:tab w:val="left" w:pos="993"/>
        </w:tabs>
        <w:ind w:left="0" w:firstLine="567"/>
        <w:rPr>
          <w:szCs w:val="24"/>
        </w:rPr>
      </w:pPr>
      <w:r w:rsidRPr="0099177A">
        <w:rPr>
          <w:szCs w:val="24"/>
        </w:rPr>
        <w:t>Pirkimo iniciatorius ir Pirkimų organizatorius pasirašo Paraišką ir jos priedą. Paraiška derinama su:</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Bendrųjų reikalų departamento direktoriumi. Jo viza reiškia, kad Paraiškoje pateikta reikalinga informacija pagal šio Tvarkos aprašo 3 priede pateiktą Paraiškos formą;</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valstybės kontrolieriaus įsakymu paskirtu pirkimų verčių apskaitą tvarkančiu asmeniu. Jo viza reiškia suderintą pirkimo vertę ir suderintą galimą pirkimo būdą;</w:t>
      </w:r>
    </w:p>
    <w:p w:rsidR="0099177A" w:rsidRPr="0099177A" w:rsidRDefault="0099177A" w:rsidP="008B26FB">
      <w:pPr>
        <w:pStyle w:val="Sraopastraipa"/>
        <w:numPr>
          <w:ilvl w:val="1"/>
          <w:numId w:val="13"/>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8C31A2" w:rsidRDefault="0099177A" w:rsidP="00F01C7E">
      <w:pPr>
        <w:numPr>
          <w:ilvl w:val="0"/>
          <w:numId w:val="11"/>
        </w:numPr>
        <w:tabs>
          <w:tab w:val="left" w:pos="1134"/>
        </w:tabs>
        <w:ind w:left="0" w:firstLine="567"/>
        <w:rPr>
          <w:b/>
          <w:sz w:val="18"/>
          <w:szCs w:val="18"/>
        </w:rPr>
      </w:pPr>
      <w:r w:rsidRPr="0099177A">
        <w:rPr>
          <w:szCs w:val="24"/>
        </w:rPr>
        <w:t>Suderintą Paraišką tvirtina</w:t>
      </w:r>
      <w:r w:rsidR="008C31A2">
        <w:rPr>
          <w:szCs w:val="24"/>
        </w:rPr>
        <w:t xml:space="preserve">: </w:t>
      </w:r>
      <w:hyperlink r:id="rId24" w:history="1">
        <w:r w:rsidR="008C31A2" w:rsidRPr="008C31A2">
          <w:rPr>
            <w:rStyle w:val="Hipersaitas"/>
            <w:b/>
            <w:sz w:val="18"/>
            <w:szCs w:val="18"/>
          </w:rPr>
          <w:t>(2016-01-25 Nr. V-12)</w:t>
        </w:r>
      </w:hyperlink>
    </w:p>
    <w:p w:rsidR="007215ED"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kontrolierius, kai atliekami tarptautiniai ir supaprastinti viešieji pirkimai, išskyrus </w:t>
      </w:r>
      <w:r>
        <w:rPr>
          <w:szCs w:val="24"/>
        </w:rPr>
        <w:t xml:space="preserve">pirkimus, vykdomus naudojantis viešosios įstaigos CPO LT, atliekančios centrinės perkančiosios organizacijos funkcijas, elektroniniu katalogu </w:t>
      </w:r>
      <w:r w:rsidRPr="005C0F74">
        <w:t>CPO.lt™</w:t>
      </w:r>
      <w:r>
        <w:t>,</w:t>
      </w:r>
      <w:r>
        <w:rPr>
          <w:szCs w:val="24"/>
        </w:rPr>
        <w:t xml:space="preserve"> </w:t>
      </w:r>
      <w:r w:rsidRPr="00382CE5">
        <w:rPr>
          <w:szCs w:val="24"/>
        </w:rPr>
        <w:t>supaprastintus mažos vertės viešuosius pirkimus bei Valstybės kontrolės valstybės tarnautojų ir (ar) pagal darbo sutartį dirbančių darbuotojų mokymo paslaugų viešuosius pirkimus;</w:t>
      </w:r>
    </w:p>
    <w:p w:rsidR="007215ED" w:rsidRPr="00382CE5"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kontrolieriaus pavaduotojas, kai atliekami tarptautiniai ir supaprastinti viešieji pirkimai, </w:t>
      </w:r>
      <w:r>
        <w:rPr>
          <w:szCs w:val="24"/>
        </w:rPr>
        <w:t xml:space="preserve">vykdomi naudojantis viešosios įstaigos CPO LT, atliekančios centrinės perkančiosios organizacijos funkcijas, elektroniniu katalogu </w:t>
      </w:r>
      <w:r w:rsidRPr="005C0F74">
        <w:t>CPO.lt™</w:t>
      </w:r>
      <w:r>
        <w:rPr>
          <w:szCs w:val="24"/>
        </w:rPr>
        <w:t>, s</w:t>
      </w:r>
      <w:r w:rsidRPr="00382CE5">
        <w:rPr>
          <w:szCs w:val="24"/>
        </w:rPr>
        <w:t>upaprastinti mažos vertės viešieji pirkimai ir Valstybės kontrolės valstybės tarnautojų ir (ar) pagal darbo sutartį dirbančių darbuotojų mokymo paslaugų viešieji pirkimai.</w:t>
      </w:r>
      <w:r>
        <w:rPr>
          <w:szCs w:val="24"/>
        </w:rPr>
        <w:t>“;</w:t>
      </w:r>
      <w:hyperlink r:id="rId25" w:history="1"/>
    </w:p>
    <w:p w:rsidR="0099177A" w:rsidRPr="0099177A" w:rsidRDefault="0099177A" w:rsidP="00F01C7E">
      <w:pPr>
        <w:numPr>
          <w:ilvl w:val="0"/>
          <w:numId w:val="11"/>
        </w:numPr>
        <w:tabs>
          <w:tab w:val="left" w:pos="993"/>
        </w:tabs>
        <w:ind w:left="0" w:firstLine="567"/>
        <w:rPr>
          <w:szCs w:val="24"/>
        </w:rPr>
      </w:pPr>
      <w:r w:rsidRPr="0099177A">
        <w:rPr>
          <w:szCs w:val="24"/>
        </w:rPr>
        <w:lastRenderedPageBreak/>
        <w:t>Pirkimų organizatorius viešojo pirkimo procedūras pradeda po to, kai valstybės kontrolierius arba valstybės kontrolieriaus pavaduotojas patvirtina Paraišką ir ji užregistruojama informacinėje sistemoje KONTORA.</w:t>
      </w:r>
    </w:p>
    <w:p w:rsidR="0099177A" w:rsidRPr="008C31A2" w:rsidRDefault="008C31A2" w:rsidP="00F01C7E">
      <w:pPr>
        <w:pStyle w:val="Sraopastraipa"/>
        <w:numPr>
          <w:ilvl w:val="0"/>
          <w:numId w:val="11"/>
        </w:numPr>
        <w:tabs>
          <w:tab w:val="left" w:pos="993"/>
          <w:tab w:val="left" w:pos="1134"/>
        </w:tabs>
        <w:ind w:left="0" w:firstLine="567"/>
        <w:rPr>
          <w:szCs w:val="24"/>
        </w:rPr>
      </w:pPr>
      <w:r w:rsidRPr="008C31A2">
        <w:rPr>
          <w:szCs w:val="24"/>
        </w:rPr>
        <w:t xml:space="preserve"> Komisija, Mažos vertės pirkimų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 Techninių specifikacijų projektai skelbiami ir dėl paskelbtų techninių specifikacijų projektų gautos pastabos ir pasiūlymai nagrinėjami ir įvertinami Viešųjų pirkimų tarnybos nustatyta tvarka.</w:t>
      </w:r>
      <w:r>
        <w:rPr>
          <w:szCs w:val="24"/>
        </w:rPr>
        <w:t xml:space="preserve"> </w:t>
      </w:r>
      <w:hyperlink r:id="rId26" w:history="1">
        <w:r w:rsidRPr="008C31A2">
          <w:rPr>
            <w:rStyle w:val="Hipersaitas"/>
            <w:b/>
            <w:sz w:val="18"/>
            <w:szCs w:val="18"/>
          </w:rPr>
          <w:t>(2016-01-25 Nr. V-12)</w:t>
        </w:r>
      </w:hyperlink>
    </w:p>
    <w:p w:rsidR="0099177A" w:rsidRPr="0099177A" w:rsidRDefault="00623D4D" w:rsidP="00F01C7E">
      <w:pPr>
        <w:numPr>
          <w:ilvl w:val="0"/>
          <w:numId w:val="11"/>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7" w:history="1">
        <w:r w:rsidRPr="00623D4D">
          <w:rPr>
            <w:rStyle w:val="Hipersaitas"/>
            <w:b/>
            <w:sz w:val="18"/>
            <w:szCs w:val="18"/>
          </w:rPr>
          <w:t>(2014-02-07 Nr. V-7)</w:t>
        </w:r>
      </w:hyperlink>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(prireikus šį terminą Komisijos arba Mažos vertės viešųjų pirkimų komisijos pirmininkas gali pratęsti) nuo techninės specifikacijos projekto paskelbimo dienos;</w:t>
      </w:r>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nuo Paraiškos užregistravimo informacinėje sistemoje KONTORA dienos, jeigu techninės specifikacijos projektas nebuvo skelbtas.</w:t>
      </w:r>
    </w:p>
    <w:p w:rsidR="0099177A" w:rsidRPr="0099177A" w:rsidRDefault="0099177A" w:rsidP="00F01C7E">
      <w:pPr>
        <w:numPr>
          <w:ilvl w:val="0"/>
          <w:numId w:val="11"/>
        </w:numPr>
        <w:tabs>
          <w:tab w:val="left" w:pos="993"/>
        </w:tabs>
        <w:ind w:left="0" w:firstLine="567"/>
        <w:rPr>
          <w:szCs w:val="24"/>
        </w:rPr>
      </w:pPr>
      <w:r w:rsidRPr="0099177A">
        <w:rPr>
          <w:szCs w:val="24"/>
        </w:rPr>
        <w:t>Jeigu Paraiškoje nurodyta neišsami informacija apie pirkimo objektą, pirkimo vykdytojas (Pirkimų organizatorius, Komisija arba Mažos vertės viešųjų pirkimų komisija) turi teisę 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t xml:space="preserve">IV. </w:t>
      </w:r>
      <w:r w:rsidR="00325FEE" w:rsidRPr="002500AE">
        <w:rPr>
          <w:b/>
          <w:sz w:val="23"/>
          <w:szCs w:val="23"/>
        </w:rPr>
        <w:t>ATASKAITŲ APIE VIEŠUOSIUS PIRKIMUS, SKELBIMŲ APIE PIRKIMO SUTARČIŲ SUDARYMĄ TEIKIMAS, LAIMĖJUSIŲ DALYVIŲ PASIŪLYMŲ IR PIRKIMO SUTARČIŲ BEI JŲ PAKEITIMŲ VIEŠINIMAS</w:t>
      </w:r>
      <w:r w:rsidR="00325FEE">
        <w:rPr>
          <w:b/>
          <w:sz w:val="23"/>
          <w:szCs w:val="23"/>
        </w:rPr>
        <w:t xml:space="preserve"> </w:t>
      </w:r>
      <w:hyperlink r:id="rId28" w:history="1">
        <w:r w:rsidR="00325FEE" w:rsidRPr="00325FEE">
          <w:rPr>
            <w:rStyle w:val="Hipersaitas"/>
            <w:b/>
            <w:sz w:val="18"/>
            <w:szCs w:val="18"/>
          </w:rPr>
          <w:t>(2014-12-09 Nr. V-223)</w:t>
        </w:r>
      </w:hyperlink>
    </w:p>
    <w:p w:rsidR="0099177A" w:rsidRPr="0099177A" w:rsidRDefault="0099177A" w:rsidP="00F01C7E">
      <w:pPr>
        <w:numPr>
          <w:ilvl w:val="0"/>
          <w:numId w:val="11"/>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8B26FB" w:rsidRDefault="008B26FB" w:rsidP="008B26FB">
      <w:pPr>
        <w:tabs>
          <w:tab w:val="left" w:pos="1134"/>
        </w:tabs>
        <w:ind w:left="567" w:firstLine="0"/>
        <w:rPr>
          <w:szCs w:val="24"/>
        </w:rPr>
      </w:pPr>
      <w:r>
        <w:rPr>
          <w:szCs w:val="24"/>
        </w:rPr>
        <w:t>28.1.</w:t>
      </w:r>
      <w:r w:rsidR="0099177A" w:rsidRPr="008B26FB">
        <w:rPr>
          <w:szCs w:val="24"/>
        </w:rPr>
        <w:t>viešųjų pirkimų skelbimus;</w:t>
      </w:r>
    </w:p>
    <w:p w:rsidR="0099177A" w:rsidRPr="008B26FB" w:rsidRDefault="0099177A" w:rsidP="008B26FB">
      <w:pPr>
        <w:pStyle w:val="Sraopastraipa"/>
        <w:numPr>
          <w:ilvl w:val="1"/>
          <w:numId w:val="16"/>
        </w:numPr>
        <w:tabs>
          <w:tab w:val="left" w:pos="1134"/>
        </w:tabs>
        <w:rPr>
          <w:szCs w:val="24"/>
        </w:rPr>
      </w:pPr>
      <w:r w:rsidRPr="008B26FB">
        <w:rPr>
          <w:szCs w:val="24"/>
        </w:rPr>
        <w:t>viešųjų pirkimų procedūrų ataskaitas;</w:t>
      </w:r>
    </w:p>
    <w:p w:rsidR="0099177A" w:rsidRPr="008B26FB" w:rsidRDefault="0099177A" w:rsidP="008B26FB">
      <w:pPr>
        <w:pStyle w:val="Sraopastraipa"/>
        <w:numPr>
          <w:ilvl w:val="1"/>
          <w:numId w:val="16"/>
        </w:numPr>
        <w:tabs>
          <w:tab w:val="left" w:pos="0"/>
        </w:tabs>
        <w:ind w:left="0" w:firstLine="567"/>
        <w:rPr>
          <w:szCs w:val="24"/>
        </w:rPr>
      </w:pPr>
      <w:r w:rsidRPr="008B26FB">
        <w:rPr>
          <w:szCs w:val="24"/>
        </w:rPr>
        <w:t>kiekvienos įvykdytos ar nutrauktos pirkimo sutarties (preliminariosios sutarties) ataskaitas;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lastRenderedPageBreak/>
        <w:t>skelbimą apie sudarytą pirkimo ar preliminariąją sutartį dėl Viešųjų pirkimų įstatymo 2 priedėlio B paslaugų sąraše nurodytų paslaugų, kai pirkimo vertė yra ne mažesnė, negu nustatyta tarptautinio pirkimo vertės riba.</w:t>
      </w:r>
    </w:p>
    <w:p w:rsidR="0099177A" w:rsidRDefault="0099177A" w:rsidP="00F01C7E">
      <w:pPr>
        <w:numPr>
          <w:ilvl w:val="0"/>
          <w:numId w:val="11"/>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8C31A2" w:rsidRDefault="008C31A2" w:rsidP="008C31A2">
      <w:pPr>
        <w:tabs>
          <w:tab w:val="left" w:pos="993"/>
          <w:tab w:val="left" w:pos="1134"/>
        </w:tabs>
        <w:ind w:firstLine="567"/>
        <w:rPr>
          <w:szCs w:val="24"/>
        </w:rPr>
      </w:pPr>
      <w:r>
        <w:rPr>
          <w:szCs w:val="24"/>
        </w:rPr>
        <w:t>30. Bendrųjų reikalų departamentas teisės aktų nustatyta tvarka ir terminais Centrinėje viešųjų pirkimų informacinėje sistemoje:</w:t>
      </w:r>
    </w:p>
    <w:p w:rsidR="008C31A2" w:rsidRDefault="008C31A2" w:rsidP="008C31A2">
      <w:pPr>
        <w:tabs>
          <w:tab w:val="left" w:pos="993"/>
          <w:tab w:val="left" w:pos="1134"/>
        </w:tabs>
        <w:ind w:firstLine="567"/>
        <w:rPr>
          <w:szCs w:val="24"/>
        </w:rPr>
      </w:pPr>
      <w:r>
        <w:rPr>
          <w:szCs w:val="24"/>
        </w:rPr>
        <w:t>30.1. viešina laimėjusių dalyvių pasiūlymus, sudarytas viešojo pirkimo–pardavimo sutartis bei preliminariąsias sutartis (toliau – pirkimo sutartis) ir pirkimo sutarčių sąlygų pakeitimus (išskyrus atvejus, kai pirkimo sutartys ar jų sąlygų pakeitimai yra sudaromi žodžiu);</w:t>
      </w:r>
    </w:p>
    <w:p w:rsidR="008C31A2" w:rsidRPr="0099177A" w:rsidRDefault="008C31A2" w:rsidP="008C31A2">
      <w:pPr>
        <w:tabs>
          <w:tab w:val="left" w:pos="0"/>
          <w:tab w:val="left" w:pos="993"/>
        </w:tabs>
        <w:ind w:firstLine="567"/>
        <w:rPr>
          <w:szCs w:val="24"/>
        </w:rPr>
      </w:pPr>
      <w:r>
        <w:rPr>
          <w:szCs w:val="24"/>
        </w:rPr>
        <w:t>30.2. skelbia pirkimo sutarties neįvykdžiusių ar netinkamai ją įvykdžiusių tiekėjų sąrašus ir nedelsdamas, tačiau ne vėliau kaip per 3 darbo dienas apie tai informuoja tiekėją</w:t>
      </w:r>
      <w:r w:rsidR="002852C3">
        <w:rPr>
          <w:szCs w:val="24"/>
        </w:rPr>
        <w:t xml:space="preserve">. </w:t>
      </w:r>
      <w:hyperlink r:id="rId29" w:history="1">
        <w:r w:rsidR="002852C3" w:rsidRPr="008C31A2">
          <w:rPr>
            <w:rStyle w:val="Hipersaitas"/>
            <w:b/>
            <w:sz w:val="18"/>
            <w:szCs w:val="18"/>
          </w:rPr>
          <w:t>(2016-01-25 Nr. V-12)</w:t>
        </w:r>
      </w:hyperlink>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674B5A">
            <w:pPr>
              <w:spacing w:before="120" w:after="120"/>
              <w:ind w:left="-100" w:right="-108" w:firstLine="0"/>
              <w:jc w:val="center"/>
              <w:rPr>
                <w:sz w:val="16"/>
                <w:szCs w:val="16"/>
              </w:rPr>
            </w:pPr>
            <w:r w:rsidRPr="00782EB3">
              <w:rPr>
                <w:sz w:val="16"/>
                <w:szCs w:val="16"/>
              </w:rPr>
              <w:t xml:space="preserve">Numatoma pirkimų vertė, </w:t>
            </w:r>
            <w:r w:rsidR="00674B5A">
              <w:rPr>
                <w:sz w:val="16"/>
                <w:szCs w:val="16"/>
              </w:rPr>
              <w:t>Eur</w:t>
            </w:r>
            <w:r w:rsidRPr="00782EB3">
              <w:rPr>
                <w:sz w:val="16"/>
                <w:szCs w:val="16"/>
              </w:rPr>
              <w:t xml:space="preserve">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vykdomas naudojantis viešosios įstaigos CPO LT, atliekančios centrinės perkančiosios organizacijos funkcijas, elektroniniu katalogu CPO.lt™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30"/>
          <w:headerReference w:type="default" r:id="rId31"/>
          <w:footerReference w:type="default" r:id="rId32"/>
          <w:headerReference w:type="first" r:id="rId33"/>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635"/>
        <w:gridCol w:w="1444"/>
        <w:gridCol w:w="1473"/>
        <w:gridCol w:w="1276"/>
        <w:gridCol w:w="1254"/>
        <w:gridCol w:w="1545"/>
        <w:gridCol w:w="1220"/>
        <w:gridCol w:w="1311"/>
        <w:gridCol w:w="1322"/>
        <w:gridCol w:w="2303"/>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674B5A">
            <w:pPr>
              <w:spacing w:before="120" w:after="120" w:line="276" w:lineRule="auto"/>
              <w:ind w:firstLine="0"/>
              <w:jc w:val="center"/>
              <w:rPr>
                <w:sz w:val="20"/>
                <w:szCs w:val="20"/>
              </w:rPr>
            </w:pPr>
            <w:r w:rsidRPr="00782EB3">
              <w:rPr>
                <w:sz w:val="20"/>
                <w:szCs w:val="20"/>
              </w:rPr>
              <w:t xml:space="preserve">Numatoma pirkimo vertė, </w:t>
            </w:r>
            <w:r w:rsidR="00674B5A">
              <w:rPr>
                <w:sz w:val="20"/>
                <w:szCs w:val="20"/>
              </w:rPr>
              <w:t>Eur</w:t>
            </w:r>
            <w:r w:rsidRPr="00782EB3">
              <w:rPr>
                <w:sz w:val="20"/>
                <w:szCs w:val="20"/>
              </w:rPr>
              <w:t xml:space="preserve">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F01C7E" w:rsidRPr="009F4E92" w:rsidRDefault="00F01C7E" w:rsidP="00F01C7E">
      <w:pPr>
        <w:spacing w:line="276" w:lineRule="auto"/>
        <w:ind w:left="4820" w:firstLine="0"/>
      </w:pPr>
      <w:r w:rsidRPr="009F4E92">
        <w:lastRenderedPageBreak/>
        <w:t>Lietuvos Respublikos valstybės kontrolės viešųjų pirkimų planavimo, inicijavimo, organizavimo, atlikimo ir atskaitomybės tvarkos aprašo</w:t>
      </w:r>
    </w:p>
    <w:p w:rsidR="00F01C7E" w:rsidRPr="009F4E92" w:rsidRDefault="00F01C7E" w:rsidP="00F01C7E">
      <w:pPr>
        <w:spacing w:line="276" w:lineRule="auto"/>
        <w:ind w:left="4820" w:firstLine="0"/>
      </w:pPr>
      <w:r w:rsidRPr="009F4E92">
        <w:t>3 priedas</w:t>
      </w:r>
      <w:hyperlink r:id="rId34" w:history="1">
        <w:r w:rsidRPr="00C16381">
          <w:rPr>
            <w:rStyle w:val="Hipersaitas"/>
            <w:b/>
            <w:sz w:val="18"/>
            <w:szCs w:val="18"/>
          </w:rPr>
          <w:t>(2015-11-17 Nr. V-237)</w:t>
        </w:r>
      </w:hyperlink>
    </w:p>
    <w:p w:rsidR="00F01C7E" w:rsidRPr="009F4E92" w:rsidRDefault="00F01C7E" w:rsidP="00F01C7E">
      <w:pPr>
        <w:rPr>
          <w:sz w:val="20"/>
        </w:rPr>
      </w:pPr>
    </w:p>
    <w:p w:rsidR="00F01C7E" w:rsidRPr="009F4E92" w:rsidRDefault="00F01C7E" w:rsidP="00F01C7E">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F01C7E" w:rsidRPr="009F4E92" w:rsidRDefault="00F01C7E" w:rsidP="00F01C7E">
      <w:pPr>
        <w:pStyle w:val="Antrat1"/>
        <w:ind w:left="0" w:firstLine="709"/>
        <w:rPr>
          <w:rFonts w:ascii="Times New Roman" w:hAnsi="Times New Roman"/>
        </w:rPr>
      </w:pPr>
      <w:r w:rsidRPr="009F4E92">
        <w:rPr>
          <w:rFonts w:ascii="Times New Roman" w:hAnsi="Times New Roman"/>
        </w:rPr>
        <w:t>LIETUVOS RESPUBLIKOS VALSTYBĖS KONTROLĖ</w:t>
      </w:r>
    </w:p>
    <w:p w:rsidR="00F01C7E" w:rsidRPr="009F4E92" w:rsidRDefault="00F01C7E" w:rsidP="00F01C7E">
      <w:pPr>
        <w:tabs>
          <w:tab w:val="left" w:pos="5954"/>
        </w:tabs>
        <w:ind w:left="5954" w:firstLine="0"/>
      </w:pPr>
      <w:r w:rsidRPr="009F4E92">
        <w:t>TVIRTINU</w:t>
      </w:r>
    </w:p>
    <w:p w:rsidR="00F01C7E" w:rsidRPr="009F4E92" w:rsidRDefault="00F01C7E" w:rsidP="00F01C7E">
      <w:pPr>
        <w:tabs>
          <w:tab w:val="left" w:pos="5954"/>
        </w:tabs>
        <w:ind w:left="5954" w:firstLine="0"/>
      </w:pPr>
      <w:r w:rsidRPr="009F4E92">
        <w:t>Valstybės kontrolierius (arba)</w:t>
      </w:r>
    </w:p>
    <w:p w:rsidR="00F01C7E" w:rsidRPr="009F4E92" w:rsidRDefault="00F01C7E" w:rsidP="00F01C7E">
      <w:pPr>
        <w:tabs>
          <w:tab w:val="left" w:pos="5954"/>
        </w:tabs>
        <w:ind w:left="5954" w:firstLine="0"/>
      </w:pPr>
      <w:r w:rsidRPr="009F4E92">
        <w:t>Valstybės kontrolieriaus pavaduotojas</w:t>
      </w:r>
    </w:p>
    <w:p w:rsidR="00F01C7E" w:rsidRPr="009F4E92" w:rsidRDefault="00F01C7E" w:rsidP="00F01C7E">
      <w:pPr>
        <w:tabs>
          <w:tab w:val="left" w:pos="5954"/>
        </w:tabs>
        <w:ind w:left="5954" w:firstLine="0"/>
      </w:pPr>
      <w:r>
        <w:t>(p</w:t>
      </w:r>
      <w:r w:rsidRPr="009F4E92">
        <w:t>arašas)</w:t>
      </w:r>
    </w:p>
    <w:p w:rsidR="00F01C7E" w:rsidRPr="009F4E92" w:rsidRDefault="00F01C7E" w:rsidP="00F01C7E">
      <w:pPr>
        <w:tabs>
          <w:tab w:val="left" w:pos="5954"/>
        </w:tabs>
        <w:ind w:left="5954" w:firstLine="0"/>
      </w:pPr>
      <w:r w:rsidRPr="009F4E92">
        <w:t>(</w:t>
      </w:r>
      <w:r>
        <w:t>v</w:t>
      </w:r>
      <w:r w:rsidRPr="009F4E92">
        <w:t>ardas ir pavardė)</w:t>
      </w:r>
    </w:p>
    <w:p w:rsidR="00F01C7E" w:rsidRPr="009F4E92" w:rsidRDefault="00F01C7E" w:rsidP="00F01C7E">
      <w:pPr>
        <w:tabs>
          <w:tab w:val="left" w:pos="6521"/>
        </w:tabs>
      </w:pPr>
    </w:p>
    <w:p w:rsidR="00F01C7E" w:rsidRPr="009F4E92" w:rsidRDefault="00F01C7E" w:rsidP="00F01C7E">
      <w:pPr>
        <w:spacing w:after="120"/>
        <w:jc w:val="center"/>
        <w:outlineLvl w:val="0"/>
        <w:rPr>
          <w:b/>
        </w:rPr>
      </w:pPr>
      <w:r w:rsidRPr="009F4E92">
        <w:rPr>
          <w:b/>
        </w:rPr>
        <w:t>PARAIŠKA</w:t>
      </w:r>
    </w:p>
    <w:p w:rsidR="00F01C7E" w:rsidRPr="009F4E92" w:rsidRDefault="00F01C7E" w:rsidP="00F01C7E">
      <w:pPr>
        <w:spacing w:line="240" w:lineRule="auto"/>
        <w:jc w:val="center"/>
        <w:outlineLvl w:val="0"/>
        <w:rPr>
          <w:b/>
          <w:caps/>
        </w:rPr>
      </w:pPr>
      <w:r w:rsidRPr="009F4E92">
        <w:rPr>
          <w:b/>
          <w:caps/>
        </w:rPr>
        <w:t>atlikti __________________viešąjį pirkimą</w:t>
      </w:r>
    </w:p>
    <w:p w:rsidR="00F01C7E" w:rsidRPr="009F4E92" w:rsidRDefault="00F01C7E" w:rsidP="00F01C7E">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F01C7E" w:rsidRPr="009F4E92" w:rsidRDefault="00F01C7E" w:rsidP="00F01C7E">
      <w:pPr>
        <w:outlineLvl w:val="0"/>
        <w:rPr>
          <w:b/>
          <w:sz w:val="16"/>
        </w:rPr>
      </w:pPr>
    </w:p>
    <w:p w:rsidR="00F01C7E" w:rsidRPr="009F4E92" w:rsidRDefault="00F01C7E" w:rsidP="00F01C7E">
      <w:pPr>
        <w:spacing w:line="240" w:lineRule="auto"/>
        <w:jc w:val="center"/>
      </w:pPr>
      <w:r w:rsidRPr="009F4E92">
        <w:t>_____________ Nr. _________</w:t>
      </w:r>
    </w:p>
    <w:p w:rsidR="00F01C7E" w:rsidRPr="009F4E92" w:rsidRDefault="00F01C7E" w:rsidP="00F01C7E">
      <w:pPr>
        <w:tabs>
          <w:tab w:val="left" w:pos="3686"/>
        </w:tabs>
        <w:spacing w:after="120" w:line="240" w:lineRule="auto"/>
        <w:ind w:firstLine="4253"/>
        <w:rPr>
          <w:sz w:val="20"/>
        </w:rPr>
      </w:pPr>
      <w:r w:rsidRPr="009F4E92">
        <w:rPr>
          <w:sz w:val="20"/>
        </w:rPr>
        <w:t>(data)</w:t>
      </w:r>
    </w:p>
    <w:p w:rsidR="00F01C7E" w:rsidRPr="009F4E92" w:rsidRDefault="00F01C7E" w:rsidP="00F01C7E">
      <w:pPr>
        <w:spacing w:line="240" w:lineRule="auto"/>
        <w:jc w:val="center"/>
        <w:rPr>
          <w:sz w:val="20"/>
        </w:rPr>
      </w:pPr>
      <w:r w:rsidRPr="009F4E92">
        <w:rPr>
          <w:sz w:val="20"/>
        </w:rPr>
        <w:t>_________________________</w:t>
      </w:r>
    </w:p>
    <w:p w:rsidR="00F01C7E" w:rsidRPr="009F4E92" w:rsidRDefault="00F01C7E" w:rsidP="00F01C7E">
      <w:pPr>
        <w:spacing w:line="240" w:lineRule="auto"/>
        <w:jc w:val="center"/>
        <w:rPr>
          <w:sz w:val="20"/>
        </w:rPr>
      </w:pPr>
      <w:r w:rsidRPr="009F4E92">
        <w:rPr>
          <w:sz w:val="20"/>
        </w:rPr>
        <w:t>(sudarymo vieta)</w:t>
      </w:r>
    </w:p>
    <w:p w:rsidR="00F01C7E" w:rsidRPr="009F4E92" w:rsidRDefault="00F01C7E" w:rsidP="00F01C7E">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15"/>
        <w:gridCol w:w="1575"/>
        <w:gridCol w:w="3828"/>
        <w:gridCol w:w="2551"/>
      </w:tblGrid>
      <w:tr w:rsidR="00F01C7E" w:rsidRPr="00782EB3" w:rsidTr="00F01C7E">
        <w:trPr>
          <w:trHeight w:val="1332"/>
        </w:trPr>
        <w:tc>
          <w:tcPr>
            <w:tcW w:w="959" w:type="dxa"/>
            <w:vAlign w:val="center"/>
          </w:tcPr>
          <w:p w:rsidR="00F01C7E" w:rsidRPr="00782EB3" w:rsidRDefault="00F01C7E" w:rsidP="00F01C7E">
            <w:pPr>
              <w:spacing w:before="120" w:after="120"/>
              <w:ind w:firstLine="0"/>
              <w:jc w:val="center"/>
              <w:rPr>
                <w:lang w:eastAsia="ar-SA"/>
              </w:rPr>
            </w:pPr>
            <w:r w:rsidRPr="00782EB3">
              <w:rPr>
                <w:lang w:eastAsia="ar-SA"/>
              </w:rPr>
              <w:t>Eil. Nr.</w:t>
            </w:r>
          </w:p>
        </w:tc>
        <w:tc>
          <w:tcPr>
            <w:tcW w:w="6518" w:type="dxa"/>
            <w:gridSpan w:val="3"/>
            <w:vAlign w:val="center"/>
          </w:tcPr>
          <w:p w:rsidR="00F01C7E" w:rsidRPr="00782EB3" w:rsidRDefault="00F01C7E" w:rsidP="00F01C7E">
            <w:pPr>
              <w:spacing w:before="120" w:after="120"/>
              <w:ind w:firstLine="0"/>
              <w:jc w:val="center"/>
              <w:rPr>
                <w:lang w:eastAsia="ar-SA"/>
              </w:rPr>
            </w:pPr>
            <w:r w:rsidRPr="00782EB3">
              <w:rPr>
                <w:lang w:eastAsia="ar-SA"/>
              </w:rPr>
              <w:t>Pirkimo pavadinimas</w:t>
            </w:r>
          </w:p>
        </w:tc>
        <w:tc>
          <w:tcPr>
            <w:tcW w:w="2551" w:type="dxa"/>
            <w:vAlign w:val="center"/>
          </w:tcPr>
          <w:p w:rsidR="00F01C7E" w:rsidRPr="00782EB3" w:rsidRDefault="00F01C7E" w:rsidP="00F01C7E">
            <w:pPr>
              <w:spacing w:before="120" w:after="120" w:line="276" w:lineRule="auto"/>
              <w:ind w:left="36" w:hanging="3"/>
              <w:jc w:val="center"/>
              <w:rPr>
                <w:lang w:eastAsia="ar-SA"/>
              </w:rPr>
            </w:pPr>
            <w:r w:rsidRPr="00782EB3">
              <w:rPr>
                <w:lang w:eastAsia="ar-SA"/>
              </w:rPr>
              <w:t xml:space="preserve">Numatoma pirkimo vertė </w:t>
            </w:r>
            <w:r>
              <w:rPr>
                <w:lang w:eastAsia="ar-SA"/>
              </w:rPr>
              <w:t>Eur</w:t>
            </w:r>
            <w:r w:rsidRPr="00782EB3">
              <w:rPr>
                <w:lang w:eastAsia="ar-SA"/>
              </w:rPr>
              <w:t xml:space="preserve"> (įskaitant visus mokesčius)</w:t>
            </w:r>
          </w:p>
        </w:tc>
      </w:tr>
      <w:tr w:rsidR="00F01C7E" w:rsidRPr="00782EB3" w:rsidTr="00F01C7E">
        <w:trPr>
          <w:trHeight w:val="567"/>
        </w:trPr>
        <w:tc>
          <w:tcPr>
            <w:tcW w:w="959" w:type="dxa"/>
          </w:tcPr>
          <w:p w:rsidR="00F01C7E" w:rsidRPr="00782EB3" w:rsidRDefault="00F01C7E" w:rsidP="00F01C7E">
            <w:pPr>
              <w:rPr>
                <w:lang w:eastAsia="ar-SA"/>
              </w:rPr>
            </w:pPr>
          </w:p>
        </w:tc>
        <w:tc>
          <w:tcPr>
            <w:tcW w:w="6518" w:type="dxa"/>
            <w:gridSpan w:val="3"/>
          </w:tcPr>
          <w:p w:rsidR="00F01C7E" w:rsidRPr="00782EB3" w:rsidRDefault="00F01C7E" w:rsidP="00F01C7E">
            <w:pPr>
              <w:jc w:val="center"/>
              <w:rPr>
                <w:lang w:eastAsia="ar-SA"/>
              </w:rPr>
            </w:pPr>
          </w:p>
        </w:tc>
        <w:tc>
          <w:tcPr>
            <w:tcW w:w="2551" w:type="dxa"/>
          </w:tcPr>
          <w:p w:rsidR="00F01C7E" w:rsidRPr="00782EB3" w:rsidRDefault="00F01C7E" w:rsidP="00F01C7E">
            <w:pPr>
              <w:jc w:val="center"/>
              <w:rPr>
                <w:lang w:eastAsia="ar-SA"/>
              </w:rPr>
            </w:pPr>
          </w:p>
        </w:tc>
      </w:tr>
      <w:tr w:rsidR="00F01C7E" w:rsidRPr="00782EB3" w:rsidTr="00F01C7E">
        <w:tblPrEx>
          <w:tblLook w:val="0000"/>
        </w:tblPrEx>
        <w:trPr>
          <w:trHeight w:val="375"/>
        </w:trPr>
        <w:tc>
          <w:tcPr>
            <w:tcW w:w="10028" w:type="dxa"/>
            <w:gridSpan w:val="5"/>
          </w:tcPr>
          <w:p w:rsidR="00F01C7E" w:rsidRPr="00782EB3" w:rsidRDefault="00F01C7E" w:rsidP="00F01C7E">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F01C7E" w:rsidRDefault="00F01C7E" w:rsidP="00F01C7E">
            <w:pPr>
              <w:ind w:firstLine="567"/>
              <w:rPr>
                <w:lang w:eastAsia="ar-SA"/>
              </w:rPr>
            </w:pPr>
            <w:r w:rsidRPr="00782EB3">
              <w:rPr>
                <w:lang w:eastAsia="ar-SA"/>
              </w:rPr>
              <w:t>Pirkimą siūloma vykdyti naudojantis viešosios įstaigos CPO LT, atliekančios centrinės perkančiosios organizacijos funkcijas, elektroniniu katalogu CPO.lt™ (jei ne – nurodomi tokio sprendimo motyvai).</w:t>
            </w:r>
          </w:p>
          <w:p w:rsidR="00F01C7E" w:rsidRPr="00782EB3" w:rsidRDefault="00F01C7E" w:rsidP="00F01C7E">
            <w:pPr>
              <w:ind w:firstLine="567"/>
              <w:rPr>
                <w:lang w:eastAsia="ar-SA"/>
              </w:rPr>
            </w:pPr>
            <w:r>
              <w:rPr>
                <w:lang w:eastAsia="ar-SA"/>
              </w:rPr>
              <w:t xml:space="preserve">Pirkimą siūloma vykdyti vadovaujantis Viešųjų pirkimų įstatymo 91 straipsnio nuostatomis (taikoma tuo atveju, jei pirkimas vykdomas vadovaujantis Viešųjų pirkimų įstatymo 91 straipsnio </w:t>
            </w:r>
            <w:r>
              <w:rPr>
                <w:lang w:eastAsia="ar-SA"/>
              </w:rPr>
              <w:lastRenderedPageBreak/>
              <w:t>nuostatomis).</w:t>
            </w:r>
          </w:p>
          <w:p w:rsidR="00F01C7E" w:rsidRPr="00782EB3" w:rsidRDefault="00F01C7E" w:rsidP="00F01C7E">
            <w:pPr>
              <w:spacing w:after="120"/>
              <w:ind w:firstLine="567"/>
              <w:rPr>
                <w:lang w:eastAsia="ar-SA"/>
              </w:rPr>
            </w:pPr>
            <w:r w:rsidRPr="00782EB3">
              <w:rPr>
                <w:lang w:eastAsia="ar-SA"/>
              </w:rPr>
              <w:t xml:space="preserve">(Nurodomi pirkimo poreikio motyvai. Kai pirkimo užduotis nepridedama – </w:t>
            </w:r>
            <w:r w:rsidRPr="00782EB3">
              <w:t>pageidaujamos pr</w:t>
            </w:r>
            <w:r>
              <w:t>ekių, paslaugų ar darbų savybės</w:t>
            </w:r>
            <w:r w:rsidRPr="00782EB3">
              <w:t xml:space="preserve">, jų kiekiai, pasiūlymų vertinimo kriterijus, </w:t>
            </w:r>
            <w:r>
              <w:t xml:space="preserve">gali būti nurodomas siūlomų kviesti tiekėjų sąrašas, </w:t>
            </w:r>
            <w:r w:rsidRPr="00782EB3">
              <w:t>kita svarbi informacija.</w:t>
            </w:r>
            <w:r w:rsidRPr="00782EB3">
              <w:rPr>
                <w:lang w:eastAsia="ar-SA"/>
              </w:rPr>
              <w:t>)</w:t>
            </w:r>
          </w:p>
        </w:tc>
      </w:tr>
      <w:tr w:rsidR="00F01C7E" w:rsidRPr="00782EB3" w:rsidTr="00F01C7E">
        <w:tblPrEx>
          <w:tblLook w:val="0000"/>
        </w:tblPrEx>
        <w:trPr>
          <w:trHeight w:val="813"/>
        </w:trPr>
        <w:tc>
          <w:tcPr>
            <w:tcW w:w="2074" w:type="dxa"/>
            <w:gridSpan w:val="2"/>
            <w:tcBorders>
              <w:top w:val="single" w:sz="4" w:space="0" w:color="auto"/>
              <w:left w:val="single" w:sz="4" w:space="0" w:color="auto"/>
              <w:bottom w:val="single" w:sz="4" w:space="0" w:color="auto"/>
              <w:right w:val="nil"/>
            </w:tcBorders>
          </w:tcPr>
          <w:p w:rsidR="00F01C7E" w:rsidRPr="00782EB3" w:rsidRDefault="00F01C7E" w:rsidP="00F01C7E">
            <w:pPr>
              <w:spacing w:before="120" w:line="240" w:lineRule="auto"/>
              <w:ind w:right="-124" w:firstLine="0"/>
              <w:rPr>
                <w:lang w:eastAsia="ar-SA"/>
              </w:rPr>
            </w:pPr>
            <w:r w:rsidRPr="00782EB3">
              <w:rPr>
                <w:lang w:eastAsia="ar-SA"/>
              </w:rPr>
              <w:lastRenderedPageBreak/>
              <w:t>Pirkimo užduotis:</w:t>
            </w:r>
          </w:p>
          <w:p w:rsidR="00F01C7E" w:rsidRPr="00782EB3" w:rsidRDefault="00F01C7E" w:rsidP="00F01C7E">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F01C7E" w:rsidRPr="00782EB3" w:rsidRDefault="00F01C7E" w:rsidP="00F01C7E">
            <w:pPr>
              <w:spacing w:before="120"/>
              <w:ind w:firstLine="0"/>
              <w:rPr>
                <w:lang w:eastAsia="ar-SA"/>
              </w:rPr>
            </w:pPr>
            <w:r w:rsidRPr="00782EB3">
              <w:rPr>
                <w:lang w:eastAsia="ar-SA"/>
              </w:rPr>
              <w:t>Pridedama</w:t>
            </w:r>
          </w:p>
          <w:p w:rsidR="00F01C7E" w:rsidRPr="00782EB3" w:rsidRDefault="00F01C7E" w:rsidP="00F01C7E">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F01C7E" w:rsidRPr="00782EB3" w:rsidRDefault="0049031D" w:rsidP="00F01C7E">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F01C7E" w:rsidRPr="00782EB3">
              <w:rPr>
                <w:lang w:eastAsia="ar-SA"/>
              </w:rPr>
              <w:instrText xml:space="preserve"> FORMCHECKBOX </w:instrText>
            </w:r>
            <w:r w:rsidRPr="00782EB3">
              <w:rPr>
                <w:lang w:eastAsia="ar-SA"/>
              </w:rPr>
            </w:r>
            <w:r w:rsidRPr="00782EB3">
              <w:rPr>
                <w:lang w:eastAsia="ar-SA"/>
              </w:rPr>
              <w:fldChar w:fldCharType="end"/>
            </w:r>
          </w:p>
          <w:p w:rsidR="00F01C7E" w:rsidRPr="00782EB3" w:rsidRDefault="0049031D" w:rsidP="00F01C7E">
            <w:pPr>
              <w:ind w:hanging="105"/>
              <w:rPr>
                <w:lang w:eastAsia="ar-SA"/>
              </w:rPr>
            </w:pPr>
            <w:r w:rsidRPr="00782EB3">
              <w:rPr>
                <w:lang w:eastAsia="ar-SA"/>
              </w:rPr>
              <w:fldChar w:fldCharType="begin">
                <w:ffData>
                  <w:name w:val="Tikrinti2"/>
                  <w:enabled/>
                  <w:calcOnExit w:val="0"/>
                  <w:checkBox>
                    <w:sizeAuto/>
                    <w:default w:val="0"/>
                  </w:checkBox>
                </w:ffData>
              </w:fldChar>
            </w:r>
            <w:r w:rsidR="00F01C7E" w:rsidRPr="00782EB3">
              <w:rPr>
                <w:lang w:eastAsia="ar-SA"/>
              </w:rPr>
              <w:instrText xml:space="preserve"> FORMCHECKBOX </w:instrText>
            </w:r>
            <w:r w:rsidRPr="00782EB3">
              <w:rPr>
                <w:lang w:eastAsia="ar-SA"/>
              </w:rPr>
            </w:r>
            <w:r w:rsidRPr="00782EB3">
              <w:rPr>
                <w:lang w:eastAsia="ar-SA"/>
              </w:rPr>
              <w:fldChar w:fldCharType="end"/>
            </w:r>
          </w:p>
        </w:tc>
      </w:tr>
    </w:tbl>
    <w:p w:rsidR="00F01C7E" w:rsidRPr="009F4E92" w:rsidRDefault="00F01C7E" w:rsidP="00F01C7E">
      <w:pPr>
        <w:tabs>
          <w:tab w:val="left" w:pos="7779"/>
        </w:tabs>
        <w:ind w:firstLine="709"/>
      </w:pPr>
    </w:p>
    <w:tbl>
      <w:tblPr>
        <w:tblW w:w="9894" w:type="dxa"/>
        <w:tblInd w:w="-5" w:type="dxa"/>
        <w:tblLayout w:type="fixed"/>
        <w:tblLook w:val="01E0"/>
      </w:tblPr>
      <w:tblGrid>
        <w:gridCol w:w="2665"/>
        <w:gridCol w:w="1843"/>
        <w:gridCol w:w="992"/>
        <w:gridCol w:w="283"/>
        <w:gridCol w:w="851"/>
        <w:gridCol w:w="283"/>
        <w:gridCol w:w="421"/>
        <w:gridCol w:w="283"/>
        <w:gridCol w:w="2273"/>
      </w:tblGrid>
      <w:tr w:rsidR="00F01C7E" w:rsidRPr="00782EB3" w:rsidTr="00F01C7E">
        <w:tc>
          <w:tcPr>
            <w:tcW w:w="2665" w:type="dxa"/>
            <w:vAlign w:val="bottom"/>
          </w:tcPr>
          <w:p w:rsidR="00F01C7E" w:rsidRPr="00782EB3" w:rsidRDefault="00F01C7E" w:rsidP="00F01C7E">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F01C7E" w:rsidRPr="00782EB3" w:rsidRDefault="00F01C7E" w:rsidP="00F01C7E">
            <w:pPr>
              <w:jc w:val="center"/>
              <w:rPr>
                <w:szCs w:val="24"/>
                <w:lang w:eastAsia="ar-SA"/>
              </w:rPr>
            </w:pPr>
          </w:p>
        </w:tc>
        <w:tc>
          <w:tcPr>
            <w:tcW w:w="283" w:type="dxa"/>
          </w:tcPr>
          <w:p w:rsidR="00F01C7E" w:rsidRPr="00782EB3" w:rsidRDefault="00F01C7E" w:rsidP="00F01C7E">
            <w:pPr>
              <w:jc w:val="center"/>
              <w:rPr>
                <w:szCs w:val="24"/>
                <w:highlight w:val="lightGray"/>
                <w:lang w:eastAsia="ar-SA"/>
              </w:rPr>
            </w:pPr>
          </w:p>
        </w:tc>
        <w:tc>
          <w:tcPr>
            <w:tcW w:w="1555" w:type="dxa"/>
            <w:gridSpan w:val="3"/>
            <w:tcBorders>
              <w:bottom w:val="single" w:sz="4" w:space="0" w:color="auto"/>
            </w:tcBorders>
          </w:tcPr>
          <w:p w:rsidR="00F01C7E" w:rsidRPr="00782EB3" w:rsidRDefault="00F01C7E" w:rsidP="00F01C7E">
            <w:pPr>
              <w:spacing w:line="240" w:lineRule="auto"/>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vAlign w:val="bottom"/>
          </w:tcPr>
          <w:p w:rsidR="00F01C7E" w:rsidRPr="00782EB3" w:rsidRDefault="00F01C7E" w:rsidP="00F01C7E">
            <w:pPr>
              <w:spacing w:line="240" w:lineRule="auto"/>
              <w:jc w:val="center"/>
              <w:rPr>
                <w:szCs w:val="24"/>
                <w:lang w:eastAsia="ar-SA"/>
              </w:rPr>
            </w:pPr>
          </w:p>
          <w:p w:rsidR="00F01C7E" w:rsidRPr="00782EB3" w:rsidRDefault="00F01C7E" w:rsidP="00F01C7E">
            <w:pPr>
              <w:spacing w:line="240" w:lineRule="auto"/>
              <w:jc w:val="center"/>
              <w:rPr>
                <w:szCs w:val="24"/>
                <w:highlight w:val="lightGray"/>
                <w:lang w:eastAsia="ar-SA"/>
              </w:rPr>
            </w:pPr>
          </w:p>
        </w:tc>
      </w:tr>
      <w:tr w:rsidR="00F01C7E" w:rsidRPr="00782EB3" w:rsidTr="00F01C7E">
        <w:trPr>
          <w:trHeight w:val="461"/>
        </w:trPr>
        <w:tc>
          <w:tcPr>
            <w:tcW w:w="2665" w:type="dxa"/>
          </w:tcPr>
          <w:p w:rsidR="00F01C7E" w:rsidRPr="00782EB3" w:rsidRDefault="00F01C7E" w:rsidP="00F01C7E">
            <w:pPr>
              <w:rPr>
                <w:szCs w:val="24"/>
                <w:lang w:eastAsia="ar-SA"/>
              </w:rPr>
            </w:pPr>
          </w:p>
        </w:tc>
        <w:tc>
          <w:tcPr>
            <w:tcW w:w="2835" w:type="dxa"/>
            <w:gridSpan w:val="2"/>
            <w:tcBorders>
              <w:top w:val="single" w:sz="4" w:space="0" w:color="auto"/>
            </w:tcBorders>
            <w:shd w:val="clear" w:color="auto" w:fill="auto"/>
          </w:tcPr>
          <w:p w:rsidR="00F01C7E" w:rsidRPr="00782EB3" w:rsidRDefault="00F01C7E" w:rsidP="00F01C7E">
            <w:pPr>
              <w:ind w:firstLine="0"/>
              <w:jc w:val="center"/>
              <w:rPr>
                <w:szCs w:val="24"/>
                <w:lang w:eastAsia="ar-SA"/>
              </w:rPr>
            </w:pPr>
            <w:r w:rsidRPr="00782EB3">
              <w:rPr>
                <w:szCs w:val="24"/>
                <w:lang w:eastAsia="ar-SA"/>
              </w:rPr>
              <w:t>(pareigos)</w:t>
            </w:r>
          </w:p>
        </w:tc>
        <w:tc>
          <w:tcPr>
            <w:tcW w:w="283" w:type="dxa"/>
          </w:tcPr>
          <w:p w:rsidR="00F01C7E" w:rsidRPr="00782EB3" w:rsidRDefault="00F01C7E" w:rsidP="00F01C7E">
            <w:pPr>
              <w:jc w:val="center"/>
              <w:rPr>
                <w:szCs w:val="24"/>
                <w:highlight w:val="lightGray"/>
                <w:lang w:eastAsia="ar-SA"/>
              </w:rPr>
            </w:pPr>
          </w:p>
        </w:tc>
        <w:tc>
          <w:tcPr>
            <w:tcW w:w="1555"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jc w:val="center"/>
              <w:rPr>
                <w:szCs w:val="24"/>
                <w:lang w:eastAsia="ar-SA"/>
              </w:rPr>
            </w:pPr>
          </w:p>
        </w:tc>
        <w:tc>
          <w:tcPr>
            <w:tcW w:w="2273" w:type="dxa"/>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2665" w:type="dxa"/>
            <w:vAlign w:val="bottom"/>
          </w:tcPr>
          <w:p w:rsidR="00F01C7E" w:rsidRPr="00782EB3" w:rsidRDefault="00F01C7E" w:rsidP="00F01C7E">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1555" w:type="dxa"/>
            <w:gridSpan w:val="3"/>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tcPr>
          <w:p w:rsidR="00F01C7E" w:rsidRPr="00782EB3" w:rsidRDefault="00F01C7E" w:rsidP="00F01C7E">
            <w:pPr>
              <w:rPr>
                <w:szCs w:val="24"/>
                <w:lang w:eastAsia="ar-SA"/>
              </w:rPr>
            </w:pPr>
          </w:p>
        </w:tc>
      </w:tr>
      <w:tr w:rsidR="00F01C7E" w:rsidRPr="00782EB3" w:rsidTr="00F01C7E">
        <w:tc>
          <w:tcPr>
            <w:tcW w:w="2665" w:type="dxa"/>
          </w:tcPr>
          <w:p w:rsidR="00F01C7E" w:rsidRPr="00782EB3" w:rsidRDefault="00F01C7E" w:rsidP="00F01C7E">
            <w:pPr>
              <w:rPr>
                <w:b/>
                <w:szCs w:val="24"/>
                <w:lang w:eastAsia="ar-SA"/>
              </w:rPr>
            </w:pPr>
          </w:p>
        </w:tc>
        <w:tc>
          <w:tcPr>
            <w:tcW w:w="2835" w:type="dxa"/>
            <w:gridSpan w:val="2"/>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(pareigos)</w:t>
            </w:r>
          </w:p>
        </w:tc>
        <w:tc>
          <w:tcPr>
            <w:tcW w:w="283" w:type="dxa"/>
          </w:tcPr>
          <w:p w:rsidR="00F01C7E" w:rsidRPr="00782EB3" w:rsidRDefault="00F01C7E" w:rsidP="00F01C7E">
            <w:pPr>
              <w:jc w:val="center"/>
              <w:rPr>
                <w:b/>
                <w:szCs w:val="24"/>
                <w:lang w:eastAsia="ar-SA"/>
              </w:rPr>
            </w:pPr>
          </w:p>
        </w:tc>
        <w:tc>
          <w:tcPr>
            <w:tcW w:w="1555" w:type="dxa"/>
            <w:gridSpan w:val="3"/>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(parašas)</w:t>
            </w:r>
          </w:p>
        </w:tc>
        <w:tc>
          <w:tcPr>
            <w:tcW w:w="283" w:type="dxa"/>
          </w:tcPr>
          <w:p w:rsidR="00F01C7E" w:rsidRPr="00782EB3" w:rsidRDefault="00F01C7E" w:rsidP="00F01C7E">
            <w:pPr>
              <w:jc w:val="center"/>
              <w:rPr>
                <w:b/>
                <w:szCs w:val="24"/>
                <w:lang w:eastAsia="ar-SA"/>
              </w:rPr>
            </w:pPr>
          </w:p>
        </w:tc>
        <w:tc>
          <w:tcPr>
            <w:tcW w:w="2273" w:type="dxa"/>
            <w:tcBorders>
              <w:top w:val="single" w:sz="4" w:space="0" w:color="auto"/>
            </w:tcBorders>
          </w:tcPr>
          <w:p w:rsidR="00F01C7E" w:rsidRPr="00782EB3" w:rsidRDefault="00F01C7E" w:rsidP="00F01C7E">
            <w:pPr>
              <w:ind w:firstLine="39"/>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vAlign w:val="bottom"/>
          </w:tcPr>
          <w:p w:rsidR="00F01C7E" w:rsidRPr="00782EB3" w:rsidRDefault="00F01C7E" w:rsidP="00F01C7E">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F01C7E" w:rsidRPr="00782EB3" w:rsidRDefault="00F01C7E" w:rsidP="00F01C7E">
            <w:pPr>
              <w:spacing w:before="120"/>
              <w:ind w:hanging="136"/>
              <w:rPr>
                <w:szCs w:val="24"/>
                <w:lang w:eastAsia="ar-SA"/>
              </w:rPr>
            </w:pPr>
          </w:p>
        </w:tc>
      </w:tr>
      <w:tr w:rsidR="00F01C7E" w:rsidRPr="00782EB3" w:rsidTr="00F01C7E">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F01C7E" w:rsidRPr="00782EB3" w:rsidRDefault="00F01C7E" w:rsidP="00F01C7E">
            <w:pPr>
              <w:ind w:firstLine="0"/>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before="240"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spacing w:line="240" w:lineRule="auto"/>
              <w:ind w:firstLine="5"/>
              <w:jc w:val="center"/>
              <w:rPr>
                <w:szCs w:val="24"/>
                <w:lang w:eastAsia="ar-SA"/>
              </w:rPr>
            </w:pPr>
          </w:p>
        </w:tc>
        <w:tc>
          <w:tcPr>
            <w:tcW w:w="2126"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tcBorders>
              <w:bottom w:val="single" w:sz="4" w:space="0" w:color="auto"/>
            </w:tcBorders>
            <w:vAlign w:val="bottom"/>
          </w:tcPr>
          <w:p w:rsidR="00F01C7E" w:rsidRPr="00782EB3" w:rsidRDefault="00F01C7E" w:rsidP="00F01C7E">
            <w:pPr>
              <w:spacing w:before="120"/>
              <w:ind w:hanging="136"/>
              <w:rPr>
                <w:szCs w:val="24"/>
                <w:lang w:eastAsia="ar-SA"/>
              </w:rPr>
            </w:pPr>
          </w:p>
        </w:tc>
      </w:tr>
      <w:tr w:rsidR="00F01C7E" w:rsidRPr="00782EB3" w:rsidTr="00F01C7E">
        <w:tc>
          <w:tcPr>
            <w:tcW w:w="9894" w:type="dxa"/>
            <w:gridSpan w:val="9"/>
            <w:tcBorders>
              <w:top w:val="single" w:sz="4" w:space="0" w:color="auto"/>
              <w:left w:val="single" w:sz="4" w:space="0" w:color="auto"/>
              <w:bottom w:val="single" w:sz="4" w:space="0" w:color="auto"/>
              <w:right w:val="single" w:sz="4" w:space="0" w:color="auto"/>
            </w:tcBorders>
            <w:vAlign w:val="bottom"/>
          </w:tcPr>
          <w:p w:rsidR="00F01C7E" w:rsidRPr="00782EB3" w:rsidRDefault="00F01C7E" w:rsidP="00F01C7E">
            <w:pPr>
              <w:snapToGrid w:val="0"/>
              <w:spacing w:before="120" w:line="240" w:lineRule="auto"/>
              <w:ind w:firstLine="5"/>
              <w:rPr>
                <w:szCs w:val="24"/>
              </w:rPr>
            </w:pPr>
            <w:r w:rsidRPr="00782EB3">
              <w:rPr>
                <w:szCs w:val="24"/>
              </w:rPr>
              <w:t>Siūlomas pirkimo būdas</w:t>
            </w:r>
          </w:p>
          <w:p w:rsidR="00F01C7E" w:rsidRPr="00782EB3" w:rsidRDefault="00F01C7E" w:rsidP="00F01C7E">
            <w:pPr>
              <w:spacing w:after="120" w:line="240" w:lineRule="auto"/>
              <w:ind w:firstLine="5"/>
              <w:rPr>
                <w:szCs w:val="24"/>
                <w:lang w:eastAsia="ar-SA"/>
              </w:rPr>
            </w:pPr>
            <w:r w:rsidRPr="00782EB3">
              <w:rPr>
                <w:szCs w:val="24"/>
                <w:vertAlign w:val="superscript"/>
              </w:rPr>
              <w:t>(nurodyti)</w:t>
            </w:r>
          </w:p>
        </w:tc>
      </w:tr>
      <w:tr w:rsidR="00F01C7E" w:rsidRPr="00782EB3" w:rsidTr="00F01C7E">
        <w:tc>
          <w:tcPr>
            <w:tcW w:w="4508" w:type="dxa"/>
            <w:gridSpan w:val="2"/>
            <w:tcBorders>
              <w:top w:val="single" w:sz="4" w:space="0" w:color="auto"/>
            </w:tcBorders>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p>
        </w:tc>
        <w:tc>
          <w:tcPr>
            <w:tcW w:w="283" w:type="dxa"/>
            <w:tcBorders>
              <w:top w:val="single" w:sz="4" w:space="0" w:color="auto"/>
            </w:tcBorders>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p>
        </w:tc>
      </w:tr>
      <w:tr w:rsidR="00F01C7E" w:rsidRPr="00782EB3" w:rsidTr="00F01C7E">
        <w:trPr>
          <w:trHeight w:val="337"/>
        </w:trPr>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c>
          <w:tcPr>
            <w:tcW w:w="4508" w:type="dxa"/>
            <w:gridSpan w:val="2"/>
            <w:vAlign w:val="bottom"/>
          </w:tcPr>
          <w:p w:rsidR="00F01C7E" w:rsidRPr="00782EB3" w:rsidRDefault="00F01C7E" w:rsidP="00F01C7E">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F01C7E" w:rsidRPr="00782EB3" w:rsidRDefault="00F01C7E" w:rsidP="00F01C7E">
            <w:pPr>
              <w:ind w:firstLine="0"/>
              <w:jc w:val="center"/>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bl>
    <w:p w:rsidR="00F01C7E" w:rsidRDefault="00F01C7E" w:rsidP="00F01C7E">
      <w:pPr>
        <w:pStyle w:val="Pagrindinistekstas"/>
        <w:spacing w:line="240" w:lineRule="auto"/>
        <w:ind w:firstLine="0"/>
      </w:pPr>
    </w:p>
    <w:p w:rsidR="0099177A" w:rsidRPr="009F4E92" w:rsidRDefault="0099177A" w:rsidP="0099177A">
      <w:pPr>
        <w:tabs>
          <w:tab w:val="left" w:pos="7779"/>
        </w:tabs>
        <w:ind w:left="5670"/>
        <w:sectPr w:rsidR="0099177A" w:rsidRPr="009F4E92" w:rsidSect="008179C7">
          <w:headerReference w:type="default" r:id="rId35"/>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2" w:name="Tikrinti1"/>
        <w:tc>
          <w:tcPr>
            <w:tcW w:w="4763" w:type="dxa"/>
            <w:tcBorders>
              <w:top w:val="single" w:sz="4" w:space="0" w:color="auto"/>
              <w:left w:val="single" w:sz="4" w:space="0" w:color="000000"/>
              <w:right w:val="single" w:sz="4" w:space="0" w:color="000000"/>
            </w:tcBorders>
          </w:tcPr>
          <w:p w:rsidR="0099177A" w:rsidRPr="00782EB3" w:rsidRDefault="0049031D"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sidRPr="00782EB3">
              <w:rPr>
                <w:lang w:eastAsia="ar-SA"/>
              </w:rPr>
            </w:r>
            <w:r w:rsidRPr="00782EB3">
              <w:rPr>
                <w:lang w:eastAsia="ar-SA"/>
              </w:rPr>
              <w:fldChar w:fldCharType="end"/>
            </w:r>
            <w:bookmarkEnd w:id="2"/>
            <w:r w:rsidR="0099177A" w:rsidRPr="00782EB3">
              <w:rPr>
                <w:lang w:eastAsia="ar-SA"/>
              </w:rPr>
              <w:t xml:space="preserve"> Mažiausios kainos.</w:t>
            </w:r>
          </w:p>
          <w:p w:rsidR="0099177A" w:rsidRPr="00782EB3" w:rsidRDefault="0049031D"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sidRPr="00782EB3">
              <w:rPr>
                <w:lang w:eastAsia="ar-SA"/>
              </w:rPr>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36"/>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41" w:rsidRDefault="005E0941" w:rsidP="0099177A">
      <w:pPr>
        <w:spacing w:line="240" w:lineRule="auto"/>
      </w:pPr>
      <w:r>
        <w:separator/>
      </w:r>
    </w:p>
  </w:endnote>
  <w:endnote w:type="continuationSeparator" w:id="0">
    <w:p w:rsidR="005E0941" w:rsidRDefault="005E0941" w:rsidP="00991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AFF" w:usb1="C000605B" w:usb2="00000029" w:usb3="00000000" w:csb0="000101FF" w:csb1="00000000"/>
  </w:font>
  <w:font w:name="regist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Pr="0013636D" w:rsidRDefault="008C31A2" w:rsidP="008179C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41" w:rsidRDefault="005E0941" w:rsidP="0099177A">
      <w:pPr>
        <w:spacing w:line="240" w:lineRule="auto"/>
      </w:pPr>
      <w:r>
        <w:separator/>
      </w:r>
    </w:p>
  </w:footnote>
  <w:footnote w:type="continuationSeparator" w:id="0">
    <w:p w:rsidR="005E0941" w:rsidRDefault="005E0941" w:rsidP="009917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49031D"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49031D">
    <w:pPr>
      <w:pStyle w:val="Antrats"/>
      <w:jc w:val="center"/>
    </w:pPr>
    <w:fldSimple w:instr=" PAGE   \* MERGEFORMAT ">
      <w:r w:rsidR="00C91F41">
        <w:rPr>
          <w:noProof/>
        </w:rPr>
        <w:t>2</w:t>
      </w:r>
    </w:fldSimple>
  </w:p>
  <w:p w:rsidR="008C31A2" w:rsidRDefault="008C31A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8C31A2">
    <w:pPr>
      <w:pStyle w:val="Antrats"/>
      <w:jc w:val="center"/>
    </w:pPr>
  </w:p>
  <w:p w:rsidR="008C31A2" w:rsidRDefault="008C31A2">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49031D"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49031D">
    <w:pPr>
      <w:pStyle w:val="Antrats"/>
      <w:jc w:val="center"/>
    </w:pPr>
    <w:fldSimple w:instr=" PAGE   \* MERGEFORMAT ">
      <w:r w:rsidR="00C91F41">
        <w:rPr>
          <w:noProof/>
        </w:rPr>
        <w:t>4</w:t>
      </w:r>
    </w:fldSimple>
  </w:p>
  <w:p w:rsidR="008C31A2" w:rsidRDefault="008C31A2">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8C31A2">
    <w:pPr>
      <w:pStyle w:val="Antrats"/>
      <w:jc w:val="center"/>
    </w:pPr>
  </w:p>
  <w:p w:rsidR="008C31A2" w:rsidRDefault="008C31A2">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Default="0049031D">
    <w:pPr>
      <w:pStyle w:val="Antrats"/>
      <w:jc w:val="center"/>
    </w:pPr>
    <w:fldSimple w:instr=" PAGE   \* MERGEFORMAT ">
      <w:r w:rsidR="00C91F41">
        <w:rPr>
          <w:noProof/>
        </w:rPr>
        <w:t>2</w:t>
      </w:r>
    </w:fldSimple>
  </w:p>
  <w:p w:rsidR="008C31A2" w:rsidRPr="00E33A40" w:rsidRDefault="008C31A2" w:rsidP="008179C7">
    <w:pPr>
      <w:pStyle w:val="Antrat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A2" w:rsidRPr="00E33A40" w:rsidRDefault="008C31A2" w:rsidP="008179C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5">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94A3357"/>
    <w:multiLevelType w:val="multilevel"/>
    <w:tmpl w:val="3042C39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B2A7A20"/>
    <w:multiLevelType w:val="multilevel"/>
    <w:tmpl w:val="38FC7690"/>
    <w:lvl w:ilvl="0">
      <w:start w:val="2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3">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4"/>
  </w:num>
  <w:num w:numId="3">
    <w:abstractNumId w:val="16"/>
  </w:num>
  <w:num w:numId="4">
    <w:abstractNumId w:val="13"/>
  </w:num>
  <w:num w:numId="5">
    <w:abstractNumId w:val="9"/>
  </w:num>
  <w:num w:numId="6">
    <w:abstractNumId w:val="6"/>
  </w:num>
  <w:num w:numId="7">
    <w:abstractNumId w:val="10"/>
  </w:num>
  <w:num w:numId="8">
    <w:abstractNumId w:val="1"/>
  </w:num>
  <w:num w:numId="9">
    <w:abstractNumId w:val="7"/>
  </w:num>
  <w:num w:numId="10">
    <w:abstractNumId w:val="11"/>
  </w:num>
  <w:num w:numId="11">
    <w:abstractNumId w:val="12"/>
  </w:num>
  <w:num w:numId="12">
    <w:abstractNumId w:val="3"/>
  </w:num>
  <w:num w:numId="13">
    <w:abstractNumId w:val="2"/>
  </w:num>
  <w:num w:numId="14">
    <w:abstractNumId w:val="14"/>
  </w:num>
  <w:num w:numId="15">
    <w:abstractNumId w:val="5"/>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9177A"/>
    <w:rsid w:val="00021B91"/>
    <w:rsid w:val="00022E21"/>
    <w:rsid w:val="000C0AD4"/>
    <w:rsid w:val="000C35D7"/>
    <w:rsid w:val="000D3C07"/>
    <w:rsid w:val="000F53DF"/>
    <w:rsid w:val="00155DD2"/>
    <w:rsid w:val="001A74DD"/>
    <w:rsid w:val="001F25A4"/>
    <w:rsid w:val="001F4EEA"/>
    <w:rsid w:val="00200EAF"/>
    <w:rsid w:val="00205913"/>
    <w:rsid w:val="002273F8"/>
    <w:rsid w:val="002654B7"/>
    <w:rsid w:val="002852C3"/>
    <w:rsid w:val="002E17E9"/>
    <w:rsid w:val="00313A0C"/>
    <w:rsid w:val="00325FEE"/>
    <w:rsid w:val="0035661D"/>
    <w:rsid w:val="00384E78"/>
    <w:rsid w:val="003922B8"/>
    <w:rsid w:val="003A5B14"/>
    <w:rsid w:val="003B0DCF"/>
    <w:rsid w:val="003D771F"/>
    <w:rsid w:val="004311D2"/>
    <w:rsid w:val="00446FEC"/>
    <w:rsid w:val="004640C2"/>
    <w:rsid w:val="0049031D"/>
    <w:rsid w:val="004E47C3"/>
    <w:rsid w:val="00514325"/>
    <w:rsid w:val="00524D83"/>
    <w:rsid w:val="00525165"/>
    <w:rsid w:val="0053735A"/>
    <w:rsid w:val="00542326"/>
    <w:rsid w:val="005A109C"/>
    <w:rsid w:val="005E0941"/>
    <w:rsid w:val="00611971"/>
    <w:rsid w:val="00623D4D"/>
    <w:rsid w:val="00635015"/>
    <w:rsid w:val="0064426A"/>
    <w:rsid w:val="00674B5A"/>
    <w:rsid w:val="006A0CEA"/>
    <w:rsid w:val="006A72EA"/>
    <w:rsid w:val="006D2DCB"/>
    <w:rsid w:val="007215ED"/>
    <w:rsid w:val="00782EB3"/>
    <w:rsid w:val="007D352C"/>
    <w:rsid w:val="007D7B81"/>
    <w:rsid w:val="00806D66"/>
    <w:rsid w:val="008179C7"/>
    <w:rsid w:val="00830E95"/>
    <w:rsid w:val="00834077"/>
    <w:rsid w:val="008737FD"/>
    <w:rsid w:val="0088110A"/>
    <w:rsid w:val="00891E69"/>
    <w:rsid w:val="008B230A"/>
    <w:rsid w:val="008B26FB"/>
    <w:rsid w:val="008C31A2"/>
    <w:rsid w:val="008C5276"/>
    <w:rsid w:val="008E2632"/>
    <w:rsid w:val="00955E3B"/>
    <w:rsid w:val="00961F6B"/>
    <w:rsid w:val="009751E4"/>
    <w:rsid w:val="00984979"/>
    <w:rsid w:val="00984FB3"/>
    <w:rsid w:val="0099177A"/>
    <w:rsid w:val="009C30A9"/>
    <w:rsid w:val="00A053BA"/>
    <w:rsid w:val="00A20233"/>
    <w:rsid w:val="00A32E77"/>
    <w:rsid w:val="00AB1786"/>
    <w:rsid w:val="00AE148F"/>
    <w:rsid w:val="00AF7B79"/>
    <w:rsid w:val="00B07CA3"/>
    <w:rsid w:val="00B13DE6"/>
    <w:rsid w:val="00B330A1"/>
    <w:rsid w:val="00B4417C"/>
    <w:rsid w:val="00B7382D"/>
    <w:rsid w:val="00BF4F72"/>
    <w:rsid w:val="00C16381"/>
    <w:rsid w:val="00C1772E"/>
    <w:rsid w:val="00C37EAD"/>
    <w:rsid w:val="00C91F41"/>
    <w:rsid w:val="00CA6E29"/>
    <w:rsid w:val="00CB44A8"/>
    <w:rsid w:val="00CC0F81"/>
    <w:rsid w:val="00CE1A83"/>
    <w:rsid w:val="00CF265E"/>
    <w:rsid w:val="00CF679D"/>
    <w:rsid w:val="00D52185"/>
    <w:rsid w:val="00D80FE7"/>
    <w:rsid w:val="00D936E6"/>
    <w:rsid w:val="00DF02A9"/>
    <w:rsid w:val="00E1754E"/>
    <w:rsid w:val="00E51D65"/>
    <w:rsid w:val="00E61792"/>
    <w:rsid w:val="00E66959"/>
    <w:rsid w:val="00EC797B"/>
    <w:rsid w:val="00EF3676"/>
    <w:rsid w:val="00F01C7E"/>
    <w:rsid w:val="00F47210"/>
    <w:rsid w:val="00F62CEE"/>
    <w:rsid w:val="00F74360"/>
    <w:rsid w:val="00F81530"/>
    <w:rsid w:val="00FB3E29"/>
    <w:rsid w:val="00FC6226"/>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c32acbd0-9589-4d0d-ac9c-0659ca74bfcf" TargetMode="External"/><Relationship Id="rId26" Type="http://schemas.openxmlformats.org/officeDocument/2006/relationships/hyperlink" Target="http://www.vkontrole.lt:81/isakymas.aspx?id=45afb94e-91d8-4d94-8f33-2a0aff23d947" TargetMode="External"/><Relationship Id="rId3" Type="http://schemas.openxmlformats.org/officeDocument/2006/relationships/styles" Target="styles.xml"/><Relationship Id="rId21" Type="http://schemas.openxmlformats.org/officeDocument/2006/relationships/hyperlink" Target="http://www.vkontrole.lt:81/isakymas.aspx?id=66906ce4-109a-44d9-b668-8090a6f9f222" TargetMode="External"/><Relationship Id="rId34" Type="http://schemas.openxmlformats.org/officeDocument/2006/relationships/hyperlink" Target="http://www.vkontrole.lt:81/isakymas.aspx?id=f99c6976-fceb-4010-a465-1046201bef6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c32acbd0-9589-4d0d-ac9c-0659ca74bfcf" TargetMode="External"/><Relationship Id="rId25" Type="http://schemas.openxmlformats.org/officeDocument/2006/relationships/hyperlink" Target="http://www.vkontrole.lt:81/isakymas.aspx?id=3c794550-d690-4e42-9dbd-f3bd4892001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kontrole.lt:81/isakymas.aspx?id=3c794550-d690-4e42-9dbd-f3bd4892001e" TargetMode="External"/><Relationship Id="rId20" Type="http://schemas.openxmlformats.org/officeDocument/2006/relationships/hyperlink" Target="http://www.vkontrole.lt:81/isakymas.aspx?id=f99c6976-fceb-4010-a465-1046201bef6e" TargetMode="External"/><Relationship Id="rId29" Type="http://schemas.openxmlformats.org/officeDocument/2006/relationships/hyperlink" Target="http://www.vkontrole.lt:81/isakymas.aspx?id=45afb94e-91d8-4d94-8f33-2a0aff23d9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45afb94e-91d8-4d94-8f33-2a0aff23d947"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kontrole.lt:81/isakymas.aspx?id=7f7aa9b6-a81a-4f9a-b229-9ca76b24ce42" TargetMode="External"/><Relationship Id="rId23" Type="http://schemas.openxmlformats.org/officeDocument/2006/relationships/hyperlink" Target="http://www.vkontrole.lt:81/isakymas.aspx?id=f99c6976-fceb-4010-a465-1046201bef6e" TargetMode="External"/><Relationship Id="rId28" Type="http://schemas.openxmlformats.org/officeDocument/2006/relationships/hyperlink" Target="http://www.vkontrole.lt:81/isakymas.aspx?id=b0143952-386c-457c-bae8-414baa0cd96e" TargetMode="External"/><Relationship Id="rId36" Type="http://schemas.openxmlformats.org/officeDocument/2006/relationships/header" Target="header8.xml"/><Relationship Id="rId10" Type="http://schemas.openxmlformats.org/officeDocument/2006/relationships/hyperlink" Target="http://www.vkontrole.lt:81/isakymas.aspx?id=45afb94e-91d8-4d94-8f33-2a0aff23d947" TargetMode="External"/><Relationship Id="rId19" Type="http://schemas.openxmlformats.org/officeDocument/2006/relationships/hyperlink" Target="http://www.vkontrole.lt:81/isakymas.aspx?id=f99c6976-fceb-4010-a465-1046201bef6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c32acbd0-9589-4d0d-ac9c-0659ca74bfcf" TargetMode="External"/><Relationship Id="rId22" Type="http://schemas.openxmlformats.org/officeDocument/2006/relationships/hyperlink" Target="http://www.vkontrole.lt:81/isakymas.aspx?id=f99c6976-fceb-4010-a465-1046201bef6e" TargetMode="External"/><Relationship Id="rId27" Type="http://schemas.openxmlformats.org/officeDocument/2006/relationships/hyperlink" Target="http://www.vkontrole.lt:81/isakymas.aspx?id=3c794550-d690-4e42-9dbd-f3bd4892001e"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3EC8-36D0-410C-AC15-B25950E3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14996</Words>
  <Characters>8548</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Vilnius_admin</cp:lastModifiedBy>
  <cp:revision>2</cp:revision>
  <dcterms:created xsi:type="dcterms:W3CDTF">2016-01-26T06:18:00Z</dcterms:created>
  <dcterms:modified xsi:type="dcterms:W3CDTF">2016-01-26T06:18:00Z</dcterms:modified>
</cp:coreProperties>
</file>