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3A" w:rsidRPr="0026103A" w:rsidRDefault="0026103A" w:rsidP="0026103A">
      <w:pPr>
        <w:spacing w:after="0" w:line="240" w:lineRule="auto"/>
        <w:ind w:firstLine="5580"/>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PATVIRTINTA</w:t>
      </w:r>
    </w:p>
    <w:p w:rsidR="0026103A" w:rsidRPr="0026103A" w:rsidRDefault="008163F4" w:rsidP="0026103A">
      <w:pPr>
        <w:spacing w:after="0" w:line="240" w:lineRule="auto"/>
        <w:ind w:left="5580"/>
        <w:rPr>
          <w:rFonts w:ascii="Times New Roman" w:eastAsia="Times New Roman" w:hAnsi="Times New Roman" w:cs="Times New Roman"/>
          <w:color w:val="000000"/>
          <w:lang w:eastAsia="lt-LT"/>
        </w:rPr>
      </w:pPr>
      <w:r w:rsidRPr="008163F4">
        <w:rPr>
          <w:rFonts w:ascii="Times New Roman" w:eastAsia="Times New Roman" w:hAnsi="Times New Roman" w:cs="Times New Roman"/>
          <w:color w:val="000000"/>
          <w:lang w:eastAsia="lt-LT"/>
        </w:rPr>
        <w:t xml:space="preserve">Asociacijos „Kretingos miesto </w:t>
      </w:r>
      <w:proofErr w:type="spellStart"/>
      <w:r w:rsidRPr="008163F4">
        <w:rPr>
          <w:rFonts w:ascii="Times New Roman" w:eastAsia="Times New Roman" w:hAnsi="Times New Roman" w:cs="Times New Roman"/>
          <w:color w:val="000000"/>
          <w:lang w:eastAsia="lt-LT"/>
        </w:rPr>
        <w:t>Jauryklos</w:t>
      </w:r>
      <w:proofErr w:type="spellEnd"/>
      <w:r w:rsidRPr="008163F4">
        <w:rPr>
          <w:rFonts w:ascii="Times New Roman" w:eastAsia="Times New Roman" w:hAnsi="Times New Roman" w:cs="Times New Roman"/>
          <w:color w:val="000000"/>
          <w:lang w:eastAsia="lt-LT"/>
        </w:rPr>
        <w:t xml:space="preserve"> parko bendruomenė“</w:t>
      </w:r>
      <w:r>
        <w:rPr>
          <w:rFonts w:ascii="Times New Roman" w:eastAsia="Times New Roman" w:hAnsi="Times New Roman" w:cs="Times New Roman"/>
          <w:color w:val="000000"/>
          <w:lang w:eastAsia="lt-LT"/>
        </w:rPr>
        <w:t xml:space="preserve"> pirmininko</w:t>
      </w:r>
      <w:r w:rsidR="0026103A" w:rsidRPr="0026103A">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2016 m. rugsėjo 21 d. </w:t>
      </w:r>
      <w:r w:rsidR="0026103A" w:rsidRPr="0026103A">
        <w:rPr>
          <w:rFonts w:ascii="Times New Roman" w:eastAsia="Times New Roman" w:hAnsi="Times New Roman" w:cs="Times New Roman"/>
          <w:color w:val="000000"/>
          <w:spacing w:val="-4"/>
          <w:lang w:eastAsia="lt-LT"/>
        </w:rPr>
        <w:t xml:space="preserve">įsakymas Nr. </w:t>
      </w:r>
      <w:r>
        <w:rPr>
          <w:rFonts w:ascii="Times New Roman" w:eastAsia="Times New Roman" w:hAnsi="Times New Roman" w:cs="Times New Roman"/>
          <w:color w:val="000000"/>
          <w:spacing w:val="-4"/>
          <w:lang w:eastAsia="lt-LT"/>
        </w:rPr>
        <w:t>1</w:t>
      </w:r>
    </w:p>
    <w:p w:rsidR="0026103A" w:rsidRPr="0026103A" w:rsidRDefault="0026103A" w:rsidP="0026103A">
      <w:pPr>
        <w:spacing w:after="0" w:line="240" w:lineRule="auto"/>
        <w:ind w:firstLine="5580"/>
        <w:rPr>
          <w:rFonts w:ascii="Times New Roman" w:eastAsia="Times New Roman" w:hAnsi="Times New Roman" w:cs="Times New Roman"/>
          <w:spacing w:val="-4"/>
          <w:lang w:eastAsia="lt-LT"/>
        </w:rPr>
      </w:pPr>
    </w:p>
    <w:p w:rsidR="0026103A" w:rsidRPr="008163F4" w:rsidRDefault="0026103A" w:rsidP="0026103A">
      <w:pPr>
        <w:spacing w:after="0" w:line="240" w:lineRule="auto"/>
        <w:ind w:firstLine="540"/>
        <w:jc w:val="both"/>
        <w:rPr>
          <w:rFonts w:ascii="Times New Roman" w:eastAsia="Times New Roman" w:hAnsi="Times New Roman" w:cs="Times New Roman"/>
          <w:b/>
          <w:lang w:eastAsia="lt-LT"/>
        </w:rPr>
      </w:pPr>
    </w:p>
    <w:p w:rsidR="0026103A" w:rsidRPr="008163F4" w:rsidRDefault="008163F4" w:rsidP="0026103A">
      <w:pPr>
        <w:spacing w:after="0" w:line="240" w:lineRule="auto"/>
        <w:jc w:val="both"/>
        <w:rPr>
          <w:rFonts w:ascii="Times New Roman" w:eastAsia="Times New Roman" w:hAnsi="Times New Roman" w:cs="Times New Roman"/>
          <w:b/>
          <w:lang w:eastAsia="lt-LT"/>
        </w:rPr>
      </w:pPr>
      <w:r w:rsidRPr="008163F4">
        <w:rPr>
          <w:rFonts w:ascii="Times New Roman" w:eastAsia="Times New Roman" w:hAnsi="Times New Roman" w:cs="Times New Roman"/>
          <w:b/>
          <w:lang w:eastAsia="lt-LT"/>
        </w:rPr>
        <w:t> </w:t>
      </w:r>
    </w:p>
    <w:p w:rsidR="0026103A" w:rsidRPr="0026103A" w:rsidRDefault="008163F4" w:rsidP="0026103A">
      <w:pPr>
        <w:spacing w:after="0" w:line="240" w:lineRule="auto"/>
        <w:jc w:val="center"/>
        <w:rPr>
          <w:rFonts w:ascii="Times New Roman" w:eastAsia="Times New Roman" w:hAnsi="Times New Roman" w:cs="Times New Roman"/>
          <w:b/>
          <w:lang w:eastAsia="lt-LT"/>
        </w:rPr>
      </w:pPr>
      <w:r w:rsidRPr="008163F4">
        <w:rPr>
          <w:rFonts w:ascii="Times New Roman" w:eastAsia="Times New Roman" w:hAnsi="Times New Roman" w:cs="Times New Roman"/>
          <w:b/>
          <w:color w:val="000000"/>
          <w:lang w:eastAsia="lt-LT"/>
        </w:rPr>
        <w:t>ASOCIACIJOS „KRETINGOS MIESTO JAURYKLOS PARKO BENDRUOMENĖ“</w:t>
      </w:r>
      <w:r w:rsidRPr="008163F4">
        <w:rPr>
          <w:rFonts w:ascii="Times New Roman" w:eastAsia="Times New Roman" w:hAnsi="Times New Roman" w:cs="Times New Roman"/>
          <w:b/>
          <w:lang w:eastAsia="lt-LT"/>
        </w:rPr>
        <w:t xml:space="preserve">  </w:t>
      </w:r>
      <w:r w:rsidR="0026103A" w:rsidRPr="0026103A">
        <w:rPr>
          <w:rFonts w:ascii="Times New Roman" w:eastAsia="Times New Roman" w:hAnsi="Times New Roman" w:cs="Times New Roman"/>
          <w:b/>
          <w:lang w:eastAsia="lt-LT"/>
        </w:rPr>
        <w:t>SUPAPRASTINTŲ VIEŠŲJŲ PIRKIMŲ TAISYKLĖS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both"/>
        <w:rPr>
          <w:rFonts w:ascii="Times New Roman" w:eastAsia="Times New Roman" w:hAnsi="Times New Roman" w:cs="Times New Roman"/>
          <w:lang w:eastAsia="lt-LT"/>
        </w:rPr>
      </w:pPr>
    </w:p>
    <w:p w:rsidR="0026103A" w:rsidRPr="0026103A" w:rsidRDefault="0026103A" w:rsidP="0026103A">
      <w:pPr>
        <w:spacing w:after="0" w:line="240" w:lineRule="auto"/>
        <w:jc w:val="center"/>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TURINYS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I.            BENDROSIOS NUOSTATOS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II.           SUPAPRASTINTŲ PIRKIMŲ PLANAVIMAS IR ORGANIZAVIMAS. SUPAPRASTINTUS PIRKIMUS ATLIEKANTYS ASMENYS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III.          SUPAPRASTINTŲ PIRKIMŲ PASKELBIMAS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IV.         PIRKIMO DOKUMENTŲ RENGIMAS, PAAIŠKINIMAI, TEIKIMAS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V.           REIKALAVIMAI PASIŪLYMŲ IR PARAIŠKŲ RENGIMUI</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VI.         TECHNINĖ SPECIFIKACIJA</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VII.        TIEKĖJŲ KVALIFIKACIJOS PATIKRINIMAS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VIII.       PASIŪLYMŲ NAGRINĖJIMAS IR VERTINIMAS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IX.          PIRKIMO SUTARTIS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X.           PRELIMINARIOJI SUTARTIS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XI.          SUPAPRASTINTŲ PIRKIMŲ BŪDAI IR JŲ PASIRINKIMO SĄLYGOS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XII.        SUPAPRASTINTAS ATVIRAS KONKURSAS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XIII.       SUPAPRASTINTAS RIBOTAS KONKURSAS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XIV.       SUPAPRASTINTOS SKELBIAMOS DERYBOS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XV.        APKLAUSA</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XVI.       SUPAPRASTINTAS KONKURENCINIS DIALOGAS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XVII.      SUPAPRASTINTAS PROJEKTO KONKURSAS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XVIII.    ELEKTRONINIS AUKCIONAS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XIX.       DINAMINĖ PIRKIMŲ SISTEMA</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XX.        MAŽOS VERTĖS PIRKIMŲ YPATUMAI</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XXI.       SUPAPRASTINTŲ PIRKIMŲ DOKUMENTAVIMAS IR ATASKAITŲ PATEIKIMAS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XXII.      INFORMACIJOS APIE SUPAPRASTINTUS PIRKIMUS TEIKIMAS</w:t>
      </w:r>
    </w:p>
    <w:p w:rsidR="0026103A" w:rsidRPr="0026103A"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XXIII.     GINČŲ NAGRINĖJIMAS</w:t>
      </w:r>
    </w:p>
    <w:p w:rsidR="0026103A" w:rsidRPr="00AC1E1D" w:rsidRDefault="0026103A" w:rsidP="0026103A">
      <w:pPr>
        <w:tabs>
          <w:tab w:val="left" w:pos="720"/>
        </w:tabs>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xml:space="preserve">1 PRIEDAS. </w:t>
      </w:r>
      <w:r w:rsidR="00AC1E1D" w:rsidRPr="00AC1E1D">
        <w:rPr>
          <w:rFonts w:ascii="Times New Roman" w:eastAsia="Times New Roman" w:hAnsi="Times New Roman" w:cs="Times New Roman"/>
          <w:lang w:eastAsia="lt-LT"/>
        </w:rPr>
        <w:t xml:space="preserve">TIEKĖJŲ </w:t>
      </w:r>
      <w:r w:rsidR="000E0337">
        <w:rPr>
          <w:rFonts w:ascii="Times New Roman" w:eastAsia="Times New Roman" w:hAnsi="Times New Roman" w:cs="Times New Roman"/>
          <w:lang w:eastAsia="lt-LT"/>
        </w:rPr>
        <w:t xml:space="preserve">APKLAUSOS </w:t>
      </w:r>
      <w:r w:rsidR="000E0337" w:rsidRPr="0026103A">
        <w:rPr>
          <w:rFonts w:ascii="Times New Roman" w:eastAsia="Times New Roman" w:hAnsi="Times New Roman" w:cs="Times New Roman"/>
          <w:lang w:eastAsia="lt-LT"/>
        </w:rPr>
        <w:t>PAŽYMA</w:t>
      </w:r>
    </w:p>
    <w:p w:rsidR="000E0337" w:rsidRPr="000E0337" w:rsidRDefault="000E0337" w:rsidP="000E0337">
      <w:pPr>
        <w:tabs>
          <w:tab w:val="left" w:pos="720"/>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 PRIEDAS. </w:t>
      </w:r>
      <w:r w:rsidRPr="000E0337">
        <w:rPr>
          <w:rFonts w:ascii="Times New Roman" w:eastAsia="Times New Roman" w:hAnsi="Times New Roman" w:cs="Times New Roman"/>
          <w:lang w:eastAsia="lt-LT"/>
        </w:rPr>
        <w:t>NEŠALIŠKUMO DEKLARACIJA</w:t>
      </w:r>
    </w:p>
    <w:p w:rsidR="000E0337" w:rsidRPr="000E0337" w:rsidRDefault="000E0337" w:rsidP="000E0337">
      <w:pPr>
        <w:tabs>
          <w:tab w:val="left" w:pos="720"/>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 PRIEDAS. </w:t>
      </w:r>
      <w:r w:rsidRPr="000E0337">
        <w:rPr>
          <w:rFonts w:ascii="Times New Roman" w:eastAsia="Times New Roman" w:hAnsi="Times New Roman" w:cs="Times New Roman"/>
          <w:lang w:eastAsia="lt-LT"/>
        </w:rPr>
        <w:t>KONFIDENCI</w:t>
      </w:r>
      <w:bookmarkStart w:id="0" w:name="_GoBack"/>
      <w:bookmarkEnd w:id="0"/>
      <w:r w:rsidRPr="000E0337">
        <w:rPr>
          <w:rFonts w:ascii="Times New Roman" w:eastAsia="Times New Roman" w:hAnsi="Times New Roman" w:cs="Times New Roman"/>
          <w:lang w:eastAsia="lt-LT"/>
        </w:rPr>
        <w:t>ALUMO PASIŽADĖJIMAS</w:t>
      </w:r>
    </w:p>
    <w:p w:rsidR="0026103A" w:rsidRPr="000E0337" w:rsidRDefault="000E0337" w:rsidP="000E0337">
      <w:pPr>
        <w:tabs>
          <w:tab w:val="left" w:pos="720"/>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xml:space="preserve"> PRIEDAS.</w:t>
      </w:r>
      <w:r>
        <w:rPr>
          <w:rFonts w:ascii="Times New Roman" w:eastAsia="Times New Roman" w:hAnsi="Times New Roman" w:cs="Times New Roman"/>
          <w:lang w:eastAsia="lt-LT"/>
        </w:rPr>
        <w:t xml:space="preserve"> </w:t>
      </w:r>
      <w:r w:rsidRPr="000E0337">
        <w:rPr>
          <w:rFonts w:ascii="Times New Roman" w:eastAsia="Times New Roman" w:hAnsi="Times New Roman" w:cs="Times New Roman"/>
          <w:lang w:eastAsia="lt-LT"/>
        </w:rPr>
        <w:t>ATLIKTŲ PIRKIMŲ REGISTRACIJOS ŽURNALAS</w:t>
      </w:r>
    </w:p>
    <w:p w:rsidR="0026103A" w:rsidRPr="0026103A" w:rsidRDefault="0026103A" w:rsidP="0026103A">
      <w:pPr>
        <w:spacing w:after="0" w:line="240" w:lineRule="auto"/>
        <w:jc w:val="both"/>
        <w:rPr>
          <w:rFonts w:ascii="Times New Roman" w:eastAsia="Times New Roman" w:hAnsi="Times New Roman" w:cs="Times New Roman"/>
          <w:lang w:val="it-IT" w:eastAsia="lt-LT"/>
        </w:rPr>
      </w:pPr>
    </w:p>
    <w:p w:rsidR="0026103A" w:rsidRPr="0026103A" w:rsidRDefault="0026103A" w:rsidP="0026103A">
      <w:pPr>
        <w:spacing w:after="0" w:line="240" w:lineRule="auto"/>
        <w:jc w:val="center"/>
        <w:rPr>
          <w:rFonts w:ascii="Times New Roman" w:eastAsia="Times New Roman" w:hAnsi="Times New Roman" w:cs="Times New Roman"/>
          <w:b/>
          <w:lang w:val="it-IT" w:eastAsia="lt-LT"/>
        </w:rPr>
      </w:pPr>
      <w:r w:rsidRPr="0026103A">
        <w:rPr>
          <w:rFonts w:ascii="Times New Roman" w:eastAsia="Times New Roman" w:hAnsi="Times New Roman" w:cs="Times New Roman"/>
          <w:b/>
          <w:lang w:eastAsia="lt-LT"/>
        </w:rPr>
        <w:t>I. BENDROSIOS NUOSTATOS</w:t>
      </w:r>
    </w:p>
    <w:p w:rsidR="0026103A" w:rsidRPr="0026103A" w:rsidRDefault="0026103A" w:rsidP="0026103A">
      <w:pPr>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xml:space="preserve">1. </w:t>
      </w:r>
      <w:r w:rsidR="008163F4" w:rsidRPr="008163F4">
        <w:rPr>
          <w:rFonts w:ascii="Times New Roman" w:eastAsia="Times New Roman" w:hAnsi="Times New Roman" w:cs="Times New Roman"/>
          <w:color w:val="000000"/>
          <w:lang w:eastAsia="lt-LT"/>
        </w:rPr>
        <w:t xml:space="preserve">Asociacijos „Kretingos miesto </w:t>
      </w:r>
      <w:proofErr w:type="spellStart"/>
      <w:r w:rsidR="008163F4" w:rsidRPr="008163F4">
        <w:rPr>
          <w:rFonts w:ascii="Times New Roman" w:eastAsia="Times New Roman" w:hAnsi="Times New Roman" w:cs="Times New Roman"/>
          <w:color w:val="000000"/>
          <w:lang w:eastAsia="lt-LT"/>
        </w:rPr>
        <w:t>Jauryklos</w:t>
      </w:r>
      <w:proofErr w:type="spellEnd"/>
      <w:r w:rsidR="008163F4" w:rsidRPr="008163F4">
        <w:rPr>
          <w:rFonts w:ascii="Times New Roman" w:eastAsia="Times New Roman" w:hAnsi="Times New Roman" w:cs="Times New Roman"/>
          <w:color w:val="000000"/>
          <w:lang w:eastAsia="lt-LT"/>
        </w:rPr>
        <w:t xml:space="preserve"> parko bendruomenė“</w:t>
      </w:r>
      <w:r w:rsidR="008163F4" w:rsidRPr="0026103A">
        <w:rPr>
          <w:rFonts w:ascii="Times New Roman" w:eastAsia="Times New Roman" w:hAnsi="Times New Roman" w:cs="Times New Roman"/>
          <w:lang w:eastAsia="lt-LT"/>
        </w:rPr>
        <w:t xml:space="preserve"> </w:t>
      </w:r>
      <w:r w:rsidRPr="0026103A">
        <w:rPr>
          <w:rFonts w:ascii="Times New Roman" w:eastAsia="Times New Roman" w:hAnsi="Times New Roman" w:cs="Times New Roman"/>
          <w:lang w:eastAsia="lt-LT"/>
        </w:rPr>
        <w:t>(toliau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2. Perkančioji organizacija prekių, paslaugų ir darbų supaprastintus pirkimus (toliau – supaprastinti pirkimai) gali atlikti Viešųjų pirkimų įstatymo 84 straipsnyje nustatytais atvejais.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 Atlikdama supaprastintus pirkimus, perkančioji organizacija vadovaujasi Viešųjų pirkimų įstatymu, šiomis Taisyklėmis, Lietuvos Respublikos civiliniu kodeksu (toliau – CK), kitais įstatymais ir poįstatyminiais teisės aktais.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lastRenderedPageBreak/>
        <w:t xml:space="preserve">5. Supaprastinti pirkimai atliekami laikantis lygiateisiškumo, nediskriminavimo, skaidrumo, abipusio pripažinimo ir proporcingumo principų, konfidencialumo ir nešališkumo reikalavimų. </w:t>
      </w:r>
      <w:r w:rsidRPr="0026103A">
        <w:rPr>
          <w:rFonts w:ascii="Times New Roman" w:eastAsia="Times New Roman" w:hAnsi="Times New Roman" w:cs="Times New Roman"/>
          <w:caps/>
          <w:lang w:eastAsia="lt-LT"/>
        </w:rPr>
        <w:t>p</w:t>
      </w:r>
      <w:r w:rsidRPr="0026103A">
        <w:rPr>
          <w:rFonts w:ascii="Times New Roman" w:eastAsia="Times New Roman" w:hAnsi="Times New Roman" w:cs="Times New Roman"/>
          <w:lang w:eastAsia="lt-LT"/>
        </w:rPr>
        <w:t>riimant sprendimus dėl pirkimo dokumentų sąlygų, vadovaujamasi racionalumo principu.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 Supaprastinto pirkimo pradžią ir pabaigą apibrėžia Viešųjų pirkimų įstatymas.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 Taisyklėse naudojamos sąvokos: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8.1. </w:t>
      </w:r>
      <w:r w:rsidRPr="0026103A">
        <w:rPr>
          <w:rFonts w:ascii="Times New Roman" w:eastAsia="Times New Roman" w:hAnsi="Times New Roman" w:cs="Times New Roman"/>
          <w:b/>
          <w:lang w:eastAsia="lt-LT"/>
        </w:rPr>
        <w:t>p</w:t>
      </w:r>
      <w:r w:rsidRPr="0026103A">
        <w:rPr>
          <w:rFonts w:ascii="Times New Roman" w:eastAsia="Times New Roman" w:hAnsi="Times New Roman" w:cs="Times New Roman"/>
          <w:b/>
          <w:bCs/>
          <w:lang w:eastAsia="lt-LT"/>
        </w:rPr>
        <w:t>irkimo organizatorius</w:t>
      </w:r>
      <w:r w:rsidRPr="0026103A">
        <w:rPr>
          <w:rFonts w:ascii="Times New Roman" w:eastAsia="Times New Roman" w:hAnsi="Times New Roman" w:cs="Times New Roman"/>
          <w:lang w:eastAsia="lt-LT"/>
        </w:rPr>
        <w:t> – perkančiosios organizacijos vadovo įsakymu paskirtas</w:t>
      </w:r>
      <w:r w:rsidRPr="0026103A">
        <w:rPr>
          <w:rFonts w:ascii="Times New Roman" w:eastAsia="Times New Roman" w:hAnsi="Times New Roman" w:cs="Times New Roman"/>
          <w:i/>
          <w:iCs/>
          <w:lang w:eastAsia="lt-LT"/>
        </w:rPr>
        <w:t xml:space="preserve"> </w:t>
      </w:r>
      <w:r w:rsidRPr="0026103A">
        <w:rPr>
          <w:rFonts w:ascii="Times New Roman" w:eastAsia="Times New Roman" w:hAnsi="Times New Roman" w:cs="Times New Roman"/>
          <w:lang w:eastAsia="lt-LT"/>
        </w:rPr>
        <w:t>perkančiosios organizacijos valstybės tarnautojas ar darbuotojas, kuris Taisyklių nustatyta tvarka organizuoja ir atlieka supaprastintus pirkimus, kai tokiems pirkimams atlikti nesudaroma Viešojo pirkimo komisija (toliau – Komisija);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8.2. </w:t>
      </w:r>
      <w:r w:rsidRPr="0026103A">
        <w:rPr>
          <w:rFonts w:ascii="Times New Roman" w:eastAsia="Times New Roman" w:hAnsi="Times New Roman" w:cs="Times New Roman"/>
          <w:b/>
          <w:lang w:eastAsia="lt-LT"/>
        </w:rPr>
        <w:t>p</w:t>
      </w:r>
      <w:r w:rsidRPr="0026103A">
        <w:rPr>
          <w:rFonts w:ascii="Times New Roman" w:eastAsia="Times New Roman" w:hAnsi="Times New Roman" w:cs="Times New Roman"/>
          <w:b/>
          <w:bCs/>
          <w:lang w:eastAsia="lt-LT"/>
        </w:rPr>
        <w:t>irkimo iniciatorius</w:t>
      </w:r>
      <w:r w:rsidRPr="0026103A">
        <w:rPr>
          <w:rFonts w:ascii="Times New Roman" w:eastAsia="Times New Roman" w:hAnsi="Times New Roman" w:cs="Times New Roman"/>
          <w:lang w:eastAsia="lt-LT"/>
        </w:rPr>
        <w:t> – perkančiosios organizacijos padalinys, jei padalinio nėra – valstybės tarnautojas (darbuotojas), kuris nurodė poreikį įsigyti reikalingas prekes, paslaugas arba darbus;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caps/>
          <w:lang w:eastAsia="lt-LT"/>
        </w:rPr>
        <w:t>8.3. </w:t>
      </w:r>
      <w:r w:rsidRPr="0026103A">
        <w:rPr>
          <w:rFonts w:ascii="Times New Roman" w:eastAsia="Times New Roman" w:hAnsi="Times New Roman" w:cs="Times New Roman"/>
          <w:b/>
          <w:bCs/>
          <w:lang w:eastAsia="lt-LT"/>
        </w:rPr>
        <w:t>supaprastintas atviras konkursas </w:t>
      </w:r>
      <w:r w:rsidRPr="0026103A">
        <w:rPr>
          <w:rFonts w:ascii="Times New Roman" w:eastAsia="Times New Roman" w:hAnsi="Times New Roman" w:cs="Times New Roman"/>
          <w:lang w:eastAsia="lt-LT"/>
        </w:rPr>
        <w:t>–</w:t>
      </w:r>
      <w:r w:rsidRPr="0026103A">
        <w:rPr>
          <w:rFonts w:ascii="Times New Roman" w:eastAsia="Times New Roman" w:hAnsi="Times New Roman" w:cs="Times New Roman"/>
          <w:b/>
          <w:bCs/>
          <w:caps/>
          <w:lang w:eastAsia="lt-LT"/>
        </w:rPr>
        <w:t xml:space="preserve"> </w:t>
      </w:r>
      <w:r w:rsidRPr="0026103A">
        <w:rPr>
          <w:rFonts w:ascii="Times New Roman" w:eastAsia="Times New Roman" w:hAnsi="Times New Roman" w:cs="Times New Roman"/>
          <w:lang w:eastAsia="lt-LT"/>
        </w:rPr>
        <w:t>supaprastinto pirkimo būdas, kai kiekvienas suinteresuotas tiekėjas gali pateikti pasiūlymą;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8.4. </w:t>
      </w:r>
      <w:r w:rsidRPr="0026103A">
        <w:rPr>
          <w:rFonts w:ascii="Times New Roman" w:eastAsia="Times New Roman" w:hAnsi="Times New Roman" w:cs="Times New Roman"/>
          <w:b/>
          <w:bCs/>
          <w:lang w:eastAsia="lt-LT"/>
        </w:rPr>
        <w:t>supaprastintas ribotas konkursas </w:t>
      </w:r>
      <w:r w:rsidRPr="0026103A">
        <w:rPr>
          <w:rFonts w:ascii="Times New Roman" w:eastAsia="Times New Roman" w:hAnsi="Times New Roman" w:cs="Times New Roman"/>
          <w:lang w:eastAsia="lt-LT"/>
        </w:rPr>
        <w:t>– supaprastinto pirkimo būdas,</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kai</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paraiškas dalyvauti konkurse gali pateikti visi norintys konkurse dalyvauti tiekėjai, o</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pasiūlymus konkursui – tik perkančiosios organizacijos pakviesti tiekėjai;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8.5. </w:t>
      </w:r>
      <w:r w:rsidRPr="0026103A">
        <w:rPr>
          <w:rFonts w:ascii="Times New Roman" w:eastAsia="Times New Roman" w:hAnsi="Times New Roman" w:cs="Times New Roman"/>
          <w:b/>
          <w:bCs/>
          <w:lang w:eastAsia="lt-LT"/>
        </w:rPr>
        <w:t>supaprastintos skelbiamos derybos</w:t>
      </w:r>
      <w:r w:rsidRPr="0026103A">
        <w:rPr>
          <w:rFonts w:ascii="Times New Roman" w:eastAsia="Times New Roman" w:hAnsi="Times New Roman" w:cs="Times New Roman"/>
          <w:lang w:eastAsia="lt-LT"/>
        </w:rPr>
        <w:t> – supaprastinto pirkimo būdas, kai paraiškas dalyvauti derybose gali pateikti visi tiekėjai, o perkančioji organizacija su visais ar atrinktais tiekėjais derasi dėl pirkimo sutarties sąlygų;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8.6. </w:t>
      </w:r>
      <w:r w:rsidRPr="0026103A">
        <w:rPr>
          <w:rFonts w:ascii="Times New Roman" w:eastAsia="Times New Roman" w:hAnsi="Times New Roman" w:cs="Times New Roman"/>
          <w:b/>
          <w:bCs/>
          <w:lang w:eastAsia="lt-LT"/>
        </w:rPr>
        <w:t>apklausa</w:t>
      </w:r>
      <w:r w:rsidRPr="0026103A">
        <w:rPr>
          <w:rFonts w:ascii="Times New Roman" w:eastAsia="Times New Roman" w:hAnsi="Times New Roman" w:cs="Times New Roman"/>
          <w:lang w:eastAsia="lt-LT"/>
        </w:rPr>
        <w:t> – supaprastinto pirkimo būdas, kai perkančioji organizacija raštu ar skelbimu arba žodžiu kviečia tiekėjus pateikti pasiūlymus ir perka prekes, paslaugas ar darbus iš pirkimą laimėjusio tiekėjo;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8.7. </w:t>
      </w:r>
      <w:r w:rsidRPr="0026103A">
        <w:rPr>
          <w:rFonts w:ascii="Times New Roman" w:eastAsia="Times New Roman" w:hAnsi="Times New Roman" w:cs="Times New Roman"/>
          <w:b/>
          <w:bCs/>
          <w:lang w:eastAsia="lt-LT"/>
        </w:rPr>
        <w:t>supaprastintas konkurencinis dialogas</w:t>
      </w:r>
      <w:r w:rsidRPr="0026103A">
        <w:rPr>
          <w:rFonts w:ascii="Times New Roman" w:eastAsia="Times New Roman" w:hAnsi="Times New Roman" w:cs="Times New Roman"/>
          <w:lang w:eastAsia="lt-LT"/>
        </w:rPr>
        <w:t> – supaprastinto pirkimo būdas, kai kiekvienas tiekėjas gali pateikti paraišką dalyvauti pirkimo procedūrose ir perkančioji organizacija veda dialogą su atrinktais kandidatais, norėdama atrinkti</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vieną ar keletą tinkamų, jos reikalavimus atitinkančių alternatyvių sprendinių</w:t>
      </w:r>
      <w:r w:rsidRPr="0026103A">
        <w:rPr>
          <w:rFonts w:ascii="Times New Roman" w:eastAsia="Times New Roman" w:hAnsi="Times New Roman" w:cs="Times New Roman"/>
          <w:i/>
          <w:iCs/>
          <w:lang w:eastAsia="lt-LT"/>
        </w:rPr>
        <w:t>,</w:t>
      </w:r>
      <w:r w:rsidRPr="0026103A">
        <w:rPr>
          <w:rFonts w:ascii="Times New Roman" w:eastAsia="Times New Roman" w:hAnsi="Times New Roman" w:cs="Times New Roman"/>
          <w:lang w:eastAsia="lt-LT"/>
        </w:rPr>
        <w:t xml:space="preserve"> kurių pagrindu pasirinktus kandidatus kviečia pateikti pasiūlymus;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8.8. </w:t>
      </w:r>
      <w:r w:rsidRPr="0026103A">
        <w:rPr>
          <w:rFonts w:ascii="Times New Roman" w:eastAsia="Times New Roman" w:hAnsi="Times New Roman" w:cs="Times New Roman"/>
          <w:b/>
          <w:bCs/>
          <w:lang w:eastAsia="lt-LT"/>
        </w:rPr>
        <w:t>supaprastintas projekto konkursas</w:t>
      </w:r>
      <w:r w:rsidRPr="0026103A">
        <w:rPr>
          <w:rFonts w:ascii="Times New Roman" w:eastAsia="Times New Roman" w:hAnsi="Times New Roman" w:cs="Times New Roman"/>
          <w:lang w:eastAsia="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8.9. </w:t>
      </w:r>
      <w:r w:rsidRPr="0026103A">
        <w:rPr>
          <w:rFonts w:ascii="Times New Roman" w:eastAsia="Times New Roman" w:hAnsi="Times New Roman" w:cs="Times New Roman"/>
          <w:b/>
          <w:bCs/>
          <w:lang w:eastAsia="lt-LT"/>
        </w:rPr>
        <w:t>kvalifikacijos patikrinimas</w:t>
      </w:r>
      <w:r w:rsidRPr="0026103A">
        <w:rPr>
          <w:rFonts w:ascii="Times New Roman" w:eastAsia="Times New Roman" w:hAnsi="Times New Roman" w:cs="Times New Roman"/>
          <w:lang w:eastAsia="lt-LT"/>
        </w:rPr>
        <w:t> – procedūra, kurios metu tikrinama, ar tiekėjai atitinka pirkimo dokumentuose nurodytus minimalius kvalifikacijos reikalavimus;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8.10. </w:t>
      </w:r>
      <w:r w:rsidRPr="0026103A">
        <w:rPr>
          <w:rFonts w:ascii="Times New Roman" w:eastAsia="Times New Roman" w:hAnsi="Times New Roman" w:cs="Times New Roman"/>
          <w:b/>
          <w:bCs/>
          <w:lang w:eastAsia="lt-LT"/>
        </w:rPr>
        <w:t>numatomo pirkimo</w:t>
      </w:r>
      <w:r w:rsidRPr="0026103A">
        <w:rPr>
          <w:rFonts w:ascii="Times New Roman" w:eastAsia="Times New Roman" w:hAnsi="Times New Roman" w:cs="Times New Roman"/>
          <w:lang w:eastAsia="lt-LT"/>
        </w:rPr>
        <w:t xml:space="preserve"> </w:t>
      </w:r>
      <w:r w:rsidRPr="0026103A">
        <w:rPr>
          <w:rFonts w:ascii="Times New Roman" w:eastAsia="Times New Roman" w:hAnsi="Times New Roman" w:cs="Times New Roman"/>
          <w:b/>
          <w:bCs/>
          <w:lang w:eastAsia="lt-LT"/>
        </w:rPr>
        <w:t>vertė</w:t>
      </w:r>
      <w:r w:rsidRPr="0026103A">
        <w:rPr>
          <w:rFonts w:ascii="Times New Roman" w:eastAsia="Times New Roman" w:hAnsi="Times New Roman" w:cs="Times New Roman"/>
          <w:lang w:eastAsia="lt-LT"/>
        </w:rPr>
        <w:t xml:space="preserve"> (toliau – pirkimo vertė) – perkančiosios organizacijos numatomos sudaryti pirkimo</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atsižvelgti. Pirkimo vertė skaičiuojama pirkimo pradžiai, atsižvelgiant į visas to paties tipo prekių ar paslaugų arba tam pačiam objektui skirtas darbų pirkimo sutarčių vertes;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8.11. </w:t>
      </w:r>
      <w:r w:rsidRPr="0026103A">
        <w:rPr>
          <w:rFonts w:ascii="Times New Roman" w:eastAsia="Times New Roman" w:hAnsi="Times New Roman" w:cs="Times New Roman"/>
          <w:b/>
          <w:bCs/>
          <w:lang w:eastAsia="lt-LT"/>
        </w:rPr>
        <w:t>alternatyvus pasiūlymas</w:t>
      </w:r>
      <w:r w:rsidRPr="0026103A">
        <w:rPr>
          <w:rFonts w:ascii="Times New Roman" w:eastAsia="Times New Roman" w:hAnsi="Times New Roman" w:cs="Times New Roman"/>
          <w:lang w:eastAsia="lt-LT"/>
        </w:rPr>
        <w:t> – pasiūlymas, kuriame siūlomos kitokios, negu yra nustatyta pirkimo dokumentuose, pirkimo objekto charakteristikos arba pirkimo sąlygos;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8.12. </w:t>
      </w:r>
      <w:r w:rsidRPr="0026103A">
        <w:rPr>
          <w:rFonts w:ascii="Times New Roman" w:eastAsia="Times New Roman" w:hAnsi="Times New Roman" w:cs="Times New Roman"/>
          <w:b/>
          <w:bCs/>
          <w:lang w:eastAsia="lt-LT"/>
        </w:rPr>
        <w:t>aprašomasis dokumentas</w:t>
      </w:r>
      <w:r w:rsidRPr="0026103A">
        <w:rPr>
          <w:rFonts w:ascii="Times New Roman" w:eastAsia="Times New Roman" w:hAnsi="Times New Roman" w:cs="Times New Roman"/>
          <w:lang w:eastAsia="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rPr>
        <w:t>8.13. mažos vertės viešasis pirkimas (toliau - mažos vertės pirkimas) – supaprastintas pirkimas, kai yra bent viena iš šių sąlygų: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rPr>
        <w:t>1) prekių ar paslaugų pirkimo vertė yra mažesnė kaip 58 000 eurų (be pridėtinės vertės mokesčio), o darbų pirkimo vertė mažesnė kaip 145 000 eurų (be pridėtinės vertės mokesčio);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w:t>
      </w:r>
      <w:r w:rsidRPr="0026103A">
        <w:rPr>
          <w:rFonts w:ascii="Times New Roman" w:eastAsia="Times New Roman" w:hAnsi="Times New Roman" w:cs="Times New Roman"/>
        </w:rPr>
        <w:lastRenderedPageBreak/>
        <w:t>kaip 58 000 eurų (be pridėtinės vertės mokesčio), o perkant darbus - ne  didesnė kaip 1,5 procento to paties objekto supaprastinto pirkimo vertės ir mažesnė kaip 145 000 eurų (be pridėtinės vertės mokesčio).</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II. SUPAPRASTINTŲ PIRKIMŲ PLANAVIMAS IR ORGANIZAVIMAS.</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SUPAPRASTINTUS PIRKIMUS ATLIEKANTYS ASMENYS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0E0337" w:rsidRPr="000E0337" w:rsidRDefault="0026103A" w:rsidP="000E0337">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0E0337">
        <w:rPr>
          <w:rFonts w:ascii="Times New Roman" w:eastAsia="Times New Roman" w:hAnsi="Times New Roman" w:cs="Times New Roman"/>
          <w:lang w:eastAsia="lt-LT"/>
        </w:rPr>
        <w:t xml:space="preserve"> </w:t>
      </w:r>
      <w:r w:rsidR="000E0337" w:rsidRPr="000E0337">
        <w:rPr>
          <w:rFonts w:ascii="Times New Roman" w:eastAsia="Times New Roman" w:hAnsi="Times New Roman" w:cs="Times New Roman"/>
          <w:lang w:eastAsia="lt-LT"/>
        </w:rPr>
        <w:t>Perkančioji organizacija iki kalendorinių metų kovo 1 d. parengia einamaisiais metais numatomų vykdyti viešųjų pirkimų planą (toliau – Pirkimų planas). Pirkimų plane nurodomos prekės, paslaugos ir darbai, kodai pagal BVPŽ bei galimas pirkimo būdas, atsižvelgiant į pirkimo vertę. Planas tvirtinamas perkančiosios organizacijos vadovo. Patvirtintą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Perkančioji organizacija, atlikdama mažos vertės pirkimus ir Viešųjų pirkimų įstatymo 85 straipsnio 6 dalyje nurodytus supaprastintus pirkimus, neprivalo vadovautis šio punkto reikalavimais.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0E0337">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rPr>
        <w:t>1</w:t>
      </w:r>
      <w:r w:rsidR="000E0337">
        <w:rPr>
          <w:rFonts w:ascii="Times New Roman" w:eastAsia="Times New Roman" w:hAnsi="Times New Roman" w:cs="Times New Roman"/>
        </w:rPr>
        <w:t>1</w:t>
      </w:r>
      <w:r w:rsidRPr="0026103A">
        <w:rPr>
          <w:rFonts w:ascii="Times New Roman" w:eastAsia="Times New Roman" w:hAnsi="Times New Roman" w:cs="Times New Roman"/>
        </w:rPr>
        <w:t>. Mažos vertės pirkimus vykdo Komisija, kai: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rPr>
        <w:t>1</w:t>
      </w:r>
      <w:r w:rsidR="000E0337">
        <w:rPr>
          <w:rFonts w:ascii="Times New Roman" w:eastAsia="Times New Roman" w:hAnsi="Times New Roman" w:cs="Times New Roman"/>
        </w:rPr>
        <w:t>1</w:t>
      </w:r>
      <w:r w:rsidRPr="0026103A">
        <w:rPr>
          <w:rFonts w:ascii="Times New Roman" w:eastAsia="Times New Roman" w:hAnsi="Times New Roman" w:cs="Times New Roman"/>
        </w:rPr>
        <w:t>.1. prekių ar paslaugų pirkimo sutarties vertė viršija 15 000 eurų (be pridėtinės vertės mokesčio);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rPr>
        <w:t>1</w:t>
      </w:r>
      <w:r w:rsidR="000E0337">
        <w:rPr>
          <w:rFonts w:ascii="Times New Roman" w:eastAsia="Times New Roman" w:hAnsi="Times New Roman" w:cs="Times New Roman"/>
        </w:rPr>
        <w:t>1</w:t>
      </w:r>
      <w:r w:rsidRPr="0026103A">
        <w:rPr>
          <w:rFonts w:ascii="Times New Roman" w:eastAsia="Times New Roman" w:hAnsi="Times New Roman" w:cs="Times New Roman"/>
        </w:rPr>
        <w:t>.2. darbų pirkimo sutarties vertė viršija 24 000 eurų (be pridėtinės vertės mokesčio).</w:t>
      </w:r>
      <w:r w:rsidRPr="0026103A">
        <w:rPr>
          <w:rFonts w:ascii="Times New Roman" w:eastAsia="Times New Roman" w:hAnsi="Times New Roman" w:cs="Times New Roman"/>
          <w:lang w:eastAsia="lt-LT"/>
        </w:rPr>
        <w:t> </w:t>
      </w:r>
    </w:p>
    <w:p w:rsidR="000E0337" w:rsidRDefault="0026103A" w:rsidP="0026103A">
      <w:pPr>
        <w:spacing w:after="0" w:line="240" w:lineRule="auto"/>
        <w:ind w:firstLine="567"/>
        <w:jc w:val="both"/>
        <w:rPr>
          <w:rFonts w:ascii="Times New Roman" w:hAnsi="Times New Roman" w:cs="Times New Roman"/>
        </w:rPr>
      </w:pPr>
      <w:r w:rsidRPr="0026103A">
        <w:rPr>
          <w:rFonts w:ascii="Times New Roman" w:hAnsi="Times New Roman" w:cs="Times New Roman"/>
        </w:rPr>
        <w:t>1</w:t>
      </w:r>
      <w:r w:rsidR="000E0337">
        <w:rPr>
          <w:rFonts w:ascii="Times New Roman" w:hAnsi="Times New Roman" w:cs="Times New Roman"/>
        </w:rPr>
        <w:t>2</w:t>
      </w:r>
      <w:r w:rsidRPr="0026103A">
        <w:rPr>
          <w:rFonts w:ascii="Times New Roman" w:hAnsi="Times New Roman" w:cs="Times New Roman"/>
        </w:rPr>
        <w:t>. Perkančiosios organizacijos vadovas turi teisę priimti sprendimą pavesti pirkimą vykdyti  Komisijai ar Pirkimo organizatoriui, neatsižvelgdamas į Taisyklių</w:t>
      </w:r>
      <w:r>
        <w:rPr>
          <w:rFonts w:ascii="Times New Roman" w:hAnsi="Times New Roman" w:cs="Times New Roman"/>
        </w:rPr>
        <w:t xml:space="preserve"> 1</w:t>
      </w:r>
      <w:r w:rsidR="000E0337">
        <w:rPr>
          <w:rFonts w:ascii="Times New Roman" w:hAnsi="Times New Roman" w:cs="Times New Roman"/>
        </w:rPr>
        <w:t>0</w:t>
      </w:r>
      <w:r>
        <w:rPr>
          <w:rFonts w:ascii="Times New Roman" w:hAnsi="Times New Roman" w:cs="Times New Roman"/>
        </w:rPr>
        <w:t>, 1</w:t>
      </w:r>
      <w:r w:rsidR="000E0337">
        <w:rPr>
          <w:rFonts w:ascii="Times New Roman" w:hAnsi="Times New Roman" w:cs="Times New Roman"/>
        </w:rPr>
        <w:t>1</w:t>
      </w:r>
      <w:r>
        <w:rPr>
          <w:rFonts w:ascii="Times New Roman" w:hAnsi="Times New Roman" w:cs="Times New Roman"/>
        </w:rPr>
        <w:t>.1 a</w:t>
      </w:r>
      <w:r w:rsidRPr="0026103A">
        <w:rPr>
          <w:rFonts w:ascii="Times New Roman" w:hAnsi="Times New Roman" w:cs="Times New Roman"/>
        </w:rPr>
        <w:t>r 1</w:t>
      </w:r>
      <w:r w:rsidR="000E0337">
        <w:rPr>
          <w:rFonts w:ascii="Times New Roman" w:hAnsi="Times New Roman" w:cs="Times New Roman"/>
        </w:rPr>
        <w:t>1</w:t>
      </w:r>
      <w:r w:rsidRPr="0026103A">
        <w:rPr>
          <w:rFonts w:ascii="Times New Roman" w:hAnsi="Times New Roman" w:cs="Times New Roman"/>
        </w:rPr>
        <w:t xml:space="preserve">.2 punktuose nustatytas aplinkybes.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2458FA">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Tuo pačiu metu atliekamiems keliems pirkimams gali būti sudarytos kelios Komisijos ar viena nuolatinė Komisija, ar paskirti keli Pirkimo organizatoriai. Komisijos sekretoriumi skiriamas vienas iš Komisijos narių. Jei supaprastinto projekto konkurso dalyviams keliami profesiniai reikalavimai,  ne mažiau kaip trečdalis Komisijos narių turi būti  tokios pačios arba artimos kvalifikacijos.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iCs/>
          <w:lang w:eastAsia="lt-LT"/>
        </w:rPr>
        <w:t>1</w:t>
      </w:r>
      <w:r w:rsidR="002458FA">
        <w:rPr>
          <w:rFonts w:ascii="Times New Roman" w:eastAsia="Times New Roman" w:hAnsi="Times New Roman" w:cs="Times New Roman"/>
          <w:iCs/>
          <w:lang w:eastAsia="lt-LT"/>
        </w:rPr>
        <w:t>4</w:t>
      </w:r>
      <w:r w:rsidRPr="0026103A">
        <w:rPr>
          <w:rFonts w:ascii="Times New Roman" w:eastAsia="Times New Roman" w:hAnsi="Times New Roman" w:cs="Times New Roman"/>
          <w:iCs/>
          <w:lang w:eastAsia="lt-LT"/>
        </w:rPr>
        <w:t>.</w:t>
      </w:r>
      <w:r w:rsidRPr="0026103A">
        <w:rPr>
          <w:rFonts w:ascii="Times New Roman" w:eastAsia="Times New Roman" w:hAnsi="Times New Roman" w:cs="Times New Roman"/>
          <w:lang w:eastAsia="lt-LT"/>
        </w:rPr>
        <w:t xml:space="preserve">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r w:rsidR="001F01DB">
        <w:rPr>
          <w:rFonts w:ascii="Times New Roman" w:eastAsia="Times New Roman" w:hAnsi="Times New Roman" w:cs="Times New Roman"/>
          <w:lang w:eastAsia="lt-LT"/>
        </w:rPr>
        <w:t xml:space="preserve"> (priedai Nr. 2 ir Nr. 3)</w:t>
      </w:r>
    </w:p>
    <w:p w:rsidR="0026103A" w:rsidRPr="0026103A" w:rsidRDefault="002458FA" w:rsidP="00261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15</w:t>
      </w:r>
      <w:r w:rsidR="0026103A" w:rsidRPr="0026103A">
        <w:rPr>
          <w:rFonts w:ascii="Times New Roman" w:eastAsia="Times New Roman" w:hAnsi="Times New Roman" w:cs="Times New Roman"/>
          <w:lang w:eastAsia="lt-LT"/>
        </w:rPr>
        <w:t xml:space="preserve">.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w:t>
      </w:r>
      <w:bookmarkStart w:id="1" w:name="478z"/>
      <w:r w:rsidR="0026103A" w:rsidRPr="0026103A">
        <w:rPr>
          <w:rFonts w:ascii="Times New Roman" w:eastAsia="Times New Roman" w:hAnsi="Times New Roman" w:cs="Times New Roman"/>
          <w:lang w:eastAsia="lt-LT"/>
        </w:rPr>
        <w:fldChar w:fldCharType="begin"/>
      </w:r>
      <w:r w:rsidR="0026103A" w:rsidRPr="0026103A">
        <w:rPr>
          <w:rFonts w:ascii="Times New Roman" w:eastAsia="Times New Roman" w:hAnsi="Times New Roman" w:cs="Times New Roman"/>
          <w:lang w:eastAsia="lt-LT"/>
        </w:rPr>
        <w:instrText xml:space="preserve"> HYPERLINK "http://192.168.30.250:8080/Litlex/LL.DLL?Tekstas=1?Id=19603&amp;Zd=vie%F0%2Bpirkim&amp;BF=4" \l "479z" </w:instrText>
      </w:r>
      <w:r w:rsidR="0026103A" w:rsidRPr="0026103A">
        <w:rPr>
          <w:rFonts w:ascii="Times New Roman" w:eastAsia="Times New Roman" w:hAnsi="Times New Roman" w:cs="Times New Roman"/>
          <w:lang w:eastAsia="lt-LT"/>
        </w:rPr>
        <w:fldChar w:fldCharType="separate"/>
      </w:r>
      <w:r w:rsidR="0026103A" w:rsidRPr="0026103A">
        <w:rPr>
          <w:rFonts w:ascii="Times New Roman" w:eastAsia="Times New Roman" w:hAnsi="Times New Roman" w:cs="Times New Roman"/>
          <w:lang w:eastAsia="lt-LT"/>
        </w:rPr>
        <w:t>pirkimo</w:t>
      </w:r>
      <w:r w:rsidR="0026103A" w:rsidRPr="0026103A">
        <w:rPr>
          <w:rFonts w:ascii="Times New Roman" w:eastAsia="Times New Roman" w:hAnsi="Times New Roman" w:cs="Times New Roman"/>
          <w:lang w:eastAsia="lt-LT"/>
        </w:rPr>
        <w:fldChar w:fldCharType="end"/>
      </w:r>
      <w:bookmarkEnd w:id="1"/>
      <w:r w:rsidR="0026103A" w:rsidRPr="0026103A">
        <w:rPr>
          <w:rFonts w:ascii="Times New Roman" w:eastAsia="Times New Roman" w:hAnsi="Times New Roman" w:cs="Times New Roman"/>
          <w:lang w:eastAsia="lt-LT"/>
        </w:rPr>
        <w:t xml:space="preserve"> ir saugoti tai patvirtinantį  dokumentą  kartu  su kitais </w:t>
      </w:r>
      <w:bookmarkStart w:id="2" w:name="479z"/>
      <w:r w:rsidR="0026103A" w:rsidRPr="0026103A">
        <w:rPr>
          <w:rFonts w:ascii="Times New Roman" w:eastAsia="Times New Roman" w:hAnsi="Times New Roman" w:cs="Times New Roman"/>
          <w:lang w:eastAsia="lt-LT"/>
        </w:rPr>
        <w:fldChar w:fldCharType="begin"/>
      </w:r>
      <w:r w:rsidR="0026103A" w:rsidRPr="0026103A">
        <w:rPr>
          <w:rFonts w:ascii="Times New Roman" w:eastAsia="Times New Roman" w:hAnsi="Times New Roman" w:cs="Times New Roman"/>
          <w:lang w:eastAsia="lt-LT"/>
        </w:rPr>
        <w:instrText xml:space="preserve"> HYPERLINK "http://192.168.30.250:8080/Litlex/LL.DLL?Tekstas=1?Id=19603&amp;Zd=vie%F0%2Bpirkim&amp;BF=4" \l "480z" </w:instrText>
      </w:r>
      <w:r w:rsidR="0026103A" w:rsidRPr="0026103A">
        <w:rPr>
          <w:rFonts w:ascii="Times New Roman" w:eastAsia="Times New Roman" w:hAnsi="Times New Roman" w:cs="Times New Roman"/>
          <w:lang w:eastAsia="lt-LT"/>
        </w:rPr>
        <w:fldChar w:fldCharType="separate"/>
      </w:r>
      <w:r w:rsidR="0026103A" w:rsidRPr="0026103A">
        <w:rPr>
          <w:rFonts w:ascii="Times New Roman" w:eastAsia="Times New Roman" w:hAnsi="Times New Roman" w:cs="Times New Roman"/>
          <w:lang w:eastAsia="lt-LT"/>
        </w:rPr>
        <w:t>pirkimo</w:t>
      </w:r>
      <w:r w:rsidR="0026103A" w:rsidRPr="0026103A">
        <w:rPr>
          <w:rFonts w:ascii="Times New Roman" w:eastAsia="Times New Roman" w:hAnsi="Times New Roman" w:cs="Times New Roman"/>
          <w:lang w:eastAsia="lt-LT"/>
        </w:rPr>
        <w:fldChar w:fldCharType="end"/>
      </w:r>
      <w:bookmarkEnd w:id="2"/>
      <w:r w:rsidR="0026103A" w:rsidRPr="0026103A">
        <w:rPr>
          <w:rFonts w:ascii="Times New Roman" w:eastAsia="Times New Roman" w:hAnsi="Times New Roman" w:cs="Times New Roman"/>
          <w:lang w:eastAsia="lt-LT"/>
        </w:rPr>
        <w:t xml:space="preserve"> dokumentais šių Taisyklių nustatyta tvarka.. Siūlymą pirkti per centrinę perkančiąją organizaciją arba iš jos perkančiosios organizacijos vadovui gali teikti Pirkimo iniciatorius, Komisija ar Pirkimo organizatorius. </w:t>
      </w:r>
    </w:p>
    <w:p w:rsidR="0026103A" w:rsidRPr="0026103A" w:rsidRDefault="002458FA"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16</w:t>
      </w:r>
      <w:r w:rsidR="0026103A" w:rsidRPr="0026103A">
        <w:rPr>
          <w:rFonts w:ascii="Times New Roman" w:eastAsia="Times New Roman" w:hAnsi="Times New Roman" w:cs="Times New Roman"/>
          <w:lang w:eastAsia="lt-LT"/>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6103A" w:rsidRPr="0026103A" w:rsidRDefault="002458FA"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caps/>
          <w:lang w:eastAsia="lt-LT"/>
        </w:rPr>
        <w:t>17</w:t>
      </w:r>
      <w:r w:rsidR="0026103A" w:rsidRPr="0026103A">
        <w:rPr>
          <w:rFonts w:ascii="Times New Roman" w:eastAsia="Times New Roman" w:hAnsi="Times New Roman" w:cs="Times New Roman"/>
          <w:caps/>
          <w:lang w:eastAsia="lt-LT"/>
        </w:rPr>
        <w:t>. </w:t>
      </w:r>
      <w:r w:rsidR="0026103A" w:rsidRPr="0026103A">
        <w:rPr>
          <w:rFonts w:ascii="Times New Roman" w:eastAsia="Times New Roman" w:hAnsi="Times New Roman" w:cs="Times New Roman"/>
          <w:lang w:eastAsia="lt-LT"/>
        </w:rPr>
        <w:t>Perkančioji organizacija  bet kuriuo metu iki pirkimo sutarties sudarymo turi teisę nutraukti pirkimo procedūras, jeigu atsirado aplinkybių, kurių nebuvo galima numatyti. Viešųjų pirkimų tarnybos sutikimas nereikalingas nutraukiant supaprastintų pirkimų pirkimo procedūras.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lastRenderedPageBreak/>
        <w:t>III. SUPAPRASTINTŲ PIRKIMŲ PASKELBIMAS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458FA"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18</w:t>
      </w:r>
      <w:r w:rsidR="0026103A" w:rsidRPr="0026103A">
        <w:rPr>
          <w:rFonts w:ascii="Times New Roman" w:eastAsia="Times New Roman" w:hAnsi="Times New Roman" w:cs="Times New Roman"/>
          <w:lang w:eastAsia="lt-LT"/>
        </w:rPr>
        <w:t xml:space="preserve">. Perkančioji organizacija skelbimą apie supaprastintą pirkimą, Viešųjų pirkimų įstatymo 92 straipsnio 8 dalyje nurodytą informacinį pranešimą ir pranešimą dėl savanoriško </w:t>
      </w:r>
      <w:proofErr w:type="spellStart"/>
      <w:r w:rsidR="0026103A" w:rsidRPr="0026103A">
        <w:rPr>
          <w:rFonts w:ascii="Times New Roman" w:eastAsia="Times New Roman" w:hAnsi="Times New Roman" w:cs="Times New Roman"/>
          <w:i/>
          <w:iCs/>
          <w:lang w:eastAsia="lt-LT"/>
        </w:rPr>
        <w:t>ex</w:t>
      </w:r>
      <w:proofErr w:type="spellEnd"/>
      <w:r w:rsidR="0026103A" w:rsidRPr="0026103A">
        <w:rPr>
          <w:rFonts w:ascii="Times New Roman" w:eastAsia="Times New Roman" w:hAnsi="Times New Roman" w:cs="Times New Roman"/>
          <w:i/>
          <w:iCs/>
          <w:lang w:eastAsia="lt-LT"/>
        </w:rPr>
        <w:t xml:space="preserve"> ante</w:t>
      </w:r>
      <w:r w:rsidR="0026103A" w:rsidRPr="0026103A">
        <w:rPr>
          <w:rFonts w:ascii="Times New Roman" w:eastAsia="Times New Roman" w:hAnsi="Times New Roman" w:cs="Times New Roman"/>
          <w:lang w:eastAsia="lt-LT"/>
        </w:rPr>
        <w:t xml:space="preserve"> skaidrumo, kuriuos pagal Viešųjų pirkimų įstatymą ir (ar) Taisykles numatyta paskelbti viešai, skelbia CVP IS, o pranešimus dėl savanoriško </w:t>
      </w:r>
      <w:proofErr w:type="spellStart"/>
      <w:r w:rsidR="0026103A" w:rsidRPr="0026103A">
        <w:rPr>
          <w:rFonts w:ascii="Times New Roman" w:eastAsia="Times New Roman" w:hAnsi="Times New Roman" w:cs="Times New Roman"/>
          <w:i/>
          <w:iCs/>
          <w:lang w:eastAsia="lt-LT"/>
        </w:rPr>
        <w:t>ex</w:t>
      </w:r>
      <w:proofErr w:type="spellEnd"/>
      <w:r w:rsidR="0026103A" w:rsidRPr="0026103A">
        <w:rPr>
          <w:rFonts w:ascii="Times New Roman" w:eastAsia="Times New Roman" w:hAnsi="Times New Roman" w:cs="Times New Roman"/>
          <w:i/>
          <w:iCs/>
          <w:lang w:eastAsia="lt-LT"/>
        </w:rPr>
        <w:t xml:space="preserve"> ante</w:t>
      </w:r>
      <w:r w:rsidR="0026103A" w:rsidRPr="0026103A">
        <w:rPr>
          <w:rFonts w:ascii="Times New Roman" w:eastAsia="Times New Roman" w:hAnsi="Times New Roman" w:cs="Times New Roman"/>
          <w:lang w:eastAsia="lt-LT"/>
        </w:rPr>
        <w:t xml:space="preserve"> skaidrumo – ir Europos Sąjungos oficialiajame leidinyje. Skelbimai, informaciniai pranešimai ir pranešimai dėl savanoriško </w:t>
      </w:r>
      <w:proofErr w:type="spellStart"/>
      <w:r w:rsidR="0026103A" w:rsidRPr="0026103A">
        <w:rPr>
          <w:rFonts w:ascii="Times New Roman" w:eastAsia="Times New Roman" w:hAnsi="Times New Roman" w:cs="Times New Roman"/>
          <w:i/>
          <w:iCs/>
          <w:lang w:eastAsia="lt-LT"/>
        </w:rPr>
        <w:t>ex</w:t>
      </w:r>
      <w:proofErr w:type="spellEnd"/>
      <w:r w:rsidR="0026103A" w:rsidRPr="0026103A">
        <w:rPr>
          <w:rFonts w:ascii="Times New Roman" w:eastAsia="Times New Roman" w:hAnsi="Times New Roman" w:cs="Times New Roman"/>
          <w:i/>
          <w:iCs/>
          <w:lang w:eastAsia="lt-LT"/>
        </w:rPr>
        <w:t xml:space="preserve"> ante</w:t>
      </w:r>
      <w:r w:rsidR="0026103A" w:rsidRPr="0026103A">
        <w:rPr>
          <w:rFonts w:ascii="Times New Roman" w:eastAsia="Times New Roman" w:hAnsi="Times New Roman" w:cs="Times New Roman"/>
          <w:lang w:eastAsia="lt-LT"/>
        </w:rPr>
        <w:t xml:space="preserve"> skaidrumo gali būti papildomai skelbiami perkančiosios organizacijos tinklalapyje</w:t>
      </w:r>
      <w:r w:rsidR="008764D5" w:rsidRPr="008764D5">
        <w:rPr>
          <w:rFonts w:ascii="Times New Roman" w:eastAsia="Times New Roman" w:hAnsi="Times New Roman" w:cs="Times New Roman"/>
          <w:lang w:eastAsia="lt-LT"/>
        </w:rPr>
        <w:t>, jeigu toks yra,</w:t>
      </w:r>
      <w:r w:rsidR="0026103A" w:rsidRPr="0026103A">
        <w:rPr>
          <w:rFonts w:ascii="Times New Roman" w:eastAsia="Times New Roman" w:hAnsi="Times New Roman" w:cs="Times New Roman"/>
          <w:lang w:eastAsia="lt-LT"/>
        </w:rPr>
        <w:t xml:space="preserve">, kitur internete, leidiniuose ar kitomis priemonėmis. Skelbimas apie mažos vertės pirkimą, kurį perkančioji organizacija numato skelbti viešai, skelbiamas CVP IS. Skelbimo ar informacinio pranešimo paskelbimo diena yra jų paskelbimo Centrinėje viešųjų pirkimų informacinėje sistemoje data, pranešimo dėl savanoriško </w:t>
      </w:r>
      <w:proofErr w:type="spellStart"/>
      <w:r w:rsidR="0026103A" w:rsidRPr="0026103A">
        <w:rPr>
          <w:rFonts w:ascii="Times New Roman" w:eastAsia="Times New Roman" w:hAnsi="Times New Roman" w:cs="Times New Roman"/>
          <w:i/>
          <w:lang w:eastAsia="lt-LT"/>
        </w:rPr>
        <w:t>ex</w:t>
      </w:r>
      <w:proofErr w:type="spellEnd"/>
      <w:r w:rsidR="0026103A" w:rsidRPr="0026103A">
        <w:rPr>
          <w:rFonts w:ascii="Times New Roman" w:eastAsia="Times New Roman" w:hAnsi="Times New Roman" w:cs="Times New Roman"/>
          <w:i/>
          <w:lang w:eastAsia="lt-LT"/>
        </w:rPr>
        <w:t xml:space="preserve"> ante</w:t>
      </w:r>
      <w:r w:rsidR="0026103A" w:rsidRPr="0026103A">
        <w:rPr>
          <w:rFonts w:ascii="Times New Roman" w:eastAsia="Times New Roman" w:hAnsi="Times New Roman" w:cs="Times New Roman"/>
          <w:lang w:eastAsia="lt-LT"/>
        </w:rPr>
        <w:t xml:space="preserve"> skaidrumo paskelbimo diena yra pranešimo paskelbimo Europos Sąjungos oficialiajame leidinyje data, mažos vertės pirkimo atveju, kai apie pirkimą neskelbiama viešai – kvietimo dalyvauti pirkimo procedūrose išsiuntimo diena.</w:t>
      </w:r>
    </w:p>
    <w:p w:rsidR="0026103A" w:rsidRPr="0026103A" w:rsidRDefault="002458FA"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19</w:t>
      </w:r>
      <w:r w:rsidR="0026103A" w:rsidRPr="0026103A">
        <w:rPr>
          <w:rFonts w:ascii="Times New Roman" w:eastAsia="Times New Roman" w:hAnsi="Times New Roman" w:cs="Times New Roman"/>
          <w:lang w:eastAsia="lt-LT"/>
        </w:rPr>
        <w:t>. Perkančioji organizacija apie pradedamą bet kurį pirkimą, taip pat nustatytą laimėtoją ir ketinamą sudaryti bei sudarytą sutartį nedelsdama, tačiau ne anksčiau negu skelbimas bus paskelbtas Centrinėje viešųjų pirkimų informacinėje sistemoje, informuoja savo tinklalapyje</w:t>
      </w:r>
      <w:r w:rsidR="008764D5" w:rsidRPr="00A91A80">
        <w:t xml:space="preserve">, </w:t>
      </w:r>
      <w:r w:rsidR="008764D5" w:rsidRPr="008764D5">
        <w:rPr>
          <w:rFonts w:ascii="Times New Roman" w:eastAsia="Times New Roman" w:hAnsi="Times New Roman" w:cs="Times New Roman"/>
          <w:lang w:eastAsia="lt-LT"/>
        </w:rPr>
        <w:t>jeigu toks yra,</w:t>
      </w:r>
      <w:r w:rsidR="0026103A" w:rsidRPr="0026103A">
        <w:rPr>
          <w:rFonts w:ascii="Times New Roman" w:eastAsia="Times New Roman" w:hAnsi="Times New Roman" w:cs="Times New Roman"/>
          <w:lang w:eastAsia="lt-LT"/>
        </w:rPr>
        <w:t xml:space="preserve"> ir leidinio „Valstybės žinios“ priede „Informaciniai pranešimai“ (mažos vertės pirkimų atveju – tik savo tinklalapyje</w:t>
      </w:r>
      <w:r w:rsidR="008764D5" w:rsidRPr="008764D5">
        <w:rPr>
          <w:rFonts w:ascii="Times New Roman" w:eastAsia="Times New Roman" w:hAnsi="Times New Roman" w:cs="Times New Roman"/>
          <w:lang w:eastAsia="lt-LT"/>
        </w:rPr>
        <w:t>, jeigu toks yra</w:t>
      </w:r>
      <w:r w:rsidR="0026103A" w:rsidRPr="0026103A">
        <w:rPr>
          <w:rFonts w:ascii="Times New Roman" w:eastAsia="Times New Roman" w:hAnsi="Times New Roman" w:cs="Times New Roman"/>
          <w:lang w:eastAsia="lt-LT"/>
        </w:rPr>
        <w:t>)</w:t>
      </w:r>
      <w:r w:rsidR="008764D5">
        <w:rPr>
          <w:rFonts w:ascii="Times New Roman" w:eastAsia="Times New Roman" w:hAnsi="Times New Roman" w:cs="Times New Roman"/>
          <w:lang w:eastAsia="lt-LT"/>
        </w:rPr>
        <w:t xml:space="preserve"> </w:t>
      </w:r>
      <w:r w:rsidR="0026103A" w:rsidRPr="0026103A">
        <w:rPr>
          <w:rFonts w:ascii="Times New Roman" w:eastAsia="Times New Roman" w:hAnsi="Times New Roman" w:cs="Times New Roman"/>
          <w:lang w:eastAsia="lt-LT"/>
        </w:rPr>
        <w:t xml:space="preserve"> nurodydama:</w:t>
      </w:r>
    </w:p>
    <w:p w:rsidR="0026103A" w:rsidRPr="0026103A" w:rsidRDefault="002458FA"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19</w:t>
      </w:r>
      <w:r w:rsidR="0026103A" w:rsidRPr="0026103A">
        <w:rPr>
          <w:rFonts w:ascii="Times New Roman" w:eastAsia="Times New Roman" w:hAnsi="Times New Roman" w:cs="Times New Roman"/>
          <w:lang w:eastAsia="lt-LT"/>
        </w:rPr>
        <w:t>.1. apie pradedamą pirkimą – pirkimo objektą, pirkimo būdą ir jo pasirinkimo priežastis;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19</w:t>
      </w:r>
      <w:r w:rsidR="0026103A" w:rsidRPr="0026103A">
        <w:rPr>
          <w:rFonts w:ascii="Times New Roman" w:eastAsia="Times New Roman" w:hAnsi="Times New Roman" w:cs="Times New Roman"/>
          <w:lang w:eastAsia="lt-LT"/>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proofErr w:type="spellStart"/>
      <w:r w:rsidR="0026103A" w:rsidRPr="0026103A">
        <w:rPr>
          <w:rFonts w:ascii="Times New Roman" w:eastAsia="Times New Roman" w:hAnsi="Times New Roman" w:cs="Times New Roman"/>
          <w:lang w:eastAsia="lt-LT"/>
        </w:rPr>
        <w:t>subteikėjus</w:t>
      </w:r>
      <w:proofErr w:type="spellEnd"/>
      <w:r w:rsidR="0026103A" w:rsidRPr="0026103A">
        <w:rPr>
          <w:rFonts w:ascii="Times New Roman" w:eastAsia="Times New Roman" w:hAnsi="Times New Roman" w:cs="Times New Roman"/>
          <w:lang w:eastAsia="lt-LT"/>
        </w:rPr>
        <w:t>;</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19</w:t>
      </w:r>
      <w:r w:rsidR="0026103A" w:rsidRPr="0026103A">
        <w:rPr>
          <w:rFonts w:ascii="Times New Roman" w:eastAsia="Times New Roman" w:hAnsi="Times New Roman" w:cs="Times New Roman"/>
          <w:lang w:eastAsia="lt-LT"/>
        </w:rPr>
        <w:t xml:space="preserve">.3. apie sudarytą pirkimo sutartį – pirkimo objektą, pirkimo sutarties kainą, laimėjusio dalyvio pavadinimą ir, jeigu žinoma, pirkimo sutarties įsipareigojimų dalį, kuriai laimėtojas ketina pasitelkti subrangovus, subtiekėjus ar </w:t>
      </w:r>
      <w:proofErr w:type="spellStart"/>
      <w:r w:rsidR="0026103A" w:rsidRPr="0026103A">
        <w:rPr>
          <w:rFonts w:ascii="Times New Roman" w:eastAsia="Times New Roman" w:hAnsi="Times New Roman" w:cs="Times New Roman"/>
          <w:lang w:eastAsia="lt-LT"/>
        </w:rPr>
        <w:t>subteikėjus</w:t>
      </w:r>
      <w:proofErr w:type="spellEnd"/>
      <w:r w:rsidR="0026103A" w:rsidRPr="0026103A">
        <w:rPr>
          <w:rFonts w:ascii="Times New Roman" w:eastAsia="Times New Roman" w:hAnsi="Times New Roman" w:cs="Times New Roman"/>
          <w:lang w:eastAsia="lt-LT"/>
        </w:rPr>
        <w:t>;</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19</w:t>
      </w:r>
      <w:r w:rsidR="0026103A" w:rsidRPr="0026103A">
        <w:rPr>
          <w:rFonts w:ascii="Times New Roman" w:eastAsia="Times New Roman" w:hAnsi="Times New Roman" w:cs="Times New Roman"/>
          <w:lang w:eastAsia="lt-LT"/>
        </w:rPr>
        <w:t>.4. taip pat kitą Viešųjų pirkimų tarnybos nustatytą informaciją.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2</w:t>
      </w:r>
      <w:r w:rsidR="008764D5">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2</w:t>
      </w:r>
      <w:r w:rsidR="008764D5">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2</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 Perkančioji organizacija, šių Taisyklių </w:t>
      </w:r>
      <w:r w:rsidR="00C911F8">
        <w:rPr>
          <w:rFonts w:ascii="Times New Roman" w:eastAsia="Times New Roman" w:hAnsi="Times New Roman" w:cs="Times New Roman"/>
          <w:lang w:eastAsia="lt-LT"/>
        </w:rPr>
        <w:t>98</w:t>
      </w:r>
      <w:r w:rsidRPr="0026103A">
        <w:rPr>
          <w:rFonts w:ascii="Times New Roman" w:eastAsia="Times New Roman" w:hAnsi="Times New Roman" w:cs="Times New Roman"/>
          <w:lang w:eastAsia="lt-LT"/>
        </w:rPr>
        <w:t xml:space="preserve"> punkte nustatytais atvejais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26103A">
        <w:rPr>
          <w:rFonts w:ascii="Times New Roman" w:eastAsia="Times New Roman" w:hAnsi="Times New Roman" w:cs="Times New Roman"/>
          <w:i/>
          <w:lang w:eastAsia="lt-LT"/>
        </w:rPr>
        <w:t>ex</w:t>
      </w:r>
      <w:proofErr w:type="spellEnd"/>
      <w:r w:rsidRPr="0026103A">
        <w:rPr>
          <w:rFonts w:ascii="Times New Roman" w:eastAsia="Times New Roman" w:hAnsi="Times New Roman" w:cs="Times New Roman"/>
          <w:i/>
          <w:lang w:eastAsia="lt-LT"/>
        </w:rPr>
        <w:t xml:space="preserve"> ante</w:t>
      </w:r>
      <w:r w:rsidRPr="0026103A">
        <w:rPr>
          <w:rFonts w:ascii="Times New Roman" w:eastAsia="Times New Roman" w:hAnsi="Times New Roman" w:cs="Times New Roman"/>
          <w:lang w:eastAsia="lt-LT"/>
        </w:rPr>
        <w:t xml:space="preserve">  skaidrumo.</w:t>
      </w:r>
    </w:p>
    <w:p w:rsidR="0026103A" w:rsidRPr="0026103A" w:rsidRDefault="0026103A" w:rsidP="0026103A">
      <w:pPr>
        <w:spacing w:after="0" w:line="240" w:lineRule="auto"/>
        <w:jc w:val="both"/>
        <w:rPr>
          <w:rFonts w:ascii="Times New Roman" w:eastAsia="Times New Roman" w:hAnsi="Times New Roman" w:cs="Times New Roman"/>
          <w:lang w:eastAsia="lt-LT"/>
        </w:rPr>
      </w:pP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IV. PIRKIMO DOKUMENTŲ RENGIMAS, PAAIŠKINIMAI, TEIKIMAS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2</w:t>
      </w:r>
      <w:r w:rsidR="008764D5">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2</w:t>
      </w:r>
      <w:r w:rsidR="008764D5">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Pirkimo dokumentai gali būti nerengiami, kai supaprastintas pirkimas vykdomas žodžiu.</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25</w:t>
      </w:r>
      <w:r w:rsidR="0026103A" w:rsidRPr="0026103A">
        <w:rPr>
          <w:rFonts w:ascii="Times New Roman" w:eastAsia="Times New Roman" w:hAnsi="Times New Roman" w:cs="Times New Roman"/>
          <w:lang w:eastAsia="lt-LT"/>
        </w:rPr>
        <w:t>. Pirkimo dokumentai rengiami lietuvių kalba. Papildomai pirkimo dokumentai gali būti rengiami ir kitomis kalbomis.</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26</w:t>
      </w:r>
      <w:r w:rsidR="0026103A" w:rsidRPr="0026103A">
        <w:rPr>
          <w:rFonts w:ascii="Times New Roman" w:eastAsia="Times New Roman" w:hAnsi="Times New Roman" w:cs="Times New Roman"/>
          <w:lang w:eastAsia="lt-LT"/>
        </w:rPr>
        <w:t>. Pirkimo dokumentai turi būti tikslūs, aiškūs, be dviprasmybių, kad tiekėjai galėtų pateikti pasiūlymus, o perkančioji organizacija nupirkti tai, ko reikia.</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27</w:t>
      </w:r>
      <w:r w:rsidR="0026103A" w:rsidRPr="0026103A">
        <w:rPr>
          <w:rFonts w:ascii="Times New Roman" w:eastAsia="Times New Roman" w:hAnsi="Times New Roman" w:cs="Times New Roman"/>
          <w:lang w:eastAsia="lt-LT"/>
        </w:rPr>
        <w:t>. Pirkimo dokumentuose nustatyti reikalavimai negali dirbtinai riboti tiekėjų galimybių dalyvauti supaprastintame pirkime ar sudaryti sąlygas dalyvauti tik konkretiems tiekėjams.</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 Pirkimo dokumentuose, atsižvelgiant į pasirinktą supaprastinto pirkimo būdą, pateikiama ši informacija:</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 nuoroda į perkančiosios organizacijos supaprastintų pirkimų taisykles, kuriomis vadovaujantis vykdomas supaprastintas pirkimas (šių taisyklių pavadinimas, patvirtinimo data, visų pakeitimų datos);</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lastRenderedPageBreak/>
        <w:t>28</w:t>
      </w:r>
      <w:r w:rsidR="0026103A" w:rsidRPr="0026103A">
        <w:rPr>
          <w:rFonts w:ascii="Times New Roman" w:eastAsia="Times New Roman" w:hAnsi="Times New Roman" w:cs="Times New Roman"/>
          <w:lang w:eastAsia="lt-LT"/>
        </w:rPr>
        <w:t>.2. jei apie pirkimą buvo skelbta, nuoroda į skelbimą;</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.3. perkančiosios organizacijos valstybės tarnautojų ar darbuotojų, kurie įgalioti palaikyti ryšį su tiekėjais, pareigos, vardai, pavardės, adresai, telefonų ir faksų numeriai;</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.4. pasiūlymų, vykdant supaprastintą projekto konkursą – projektų (toliau šiame punkte – pasiūlymų) ir (ar) paraiškų pateikimo terminas (data, valanda ir minutė) ir vieta;</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 xml:space="preserve">.5. pasiūlymų ir (ar) paraiškų, rengimo ir pateikimo reikalavimai; </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.6. pasiūlymo galiojimo terminas;</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.7. prekių, paslaugų, darbų ar projekto pavadinimas, kiekis (apimtis), prekių tiekimo, paslaugų teikimo ar darbų atlikimo terminai;</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.8. techninė specifikacija (jei ji sudaroma);</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.10. informacija, ar leidžiama pateikti alternatyvius pasiūlymus, jeigu leidžiama - šių pasiūlymų reikalavimai;</w:t>
      </w:r>
    </w:p>
    <w:p w:rsidR="0026103A" w:rsidRPr="0026103A" w:rsidRDefault="008764D5"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.11. jeigu numatoma tikrinti kvalifikaciją – tiekėjų kvalifikacijos reikalavimai, tarp jų ir reikalavimai atskiriems bendrą paraišką ar pasiūlymą pateikiantiems tiekėjams;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.12. jeigu numatoma riboti tiekėjų skaičių – kvalifikacinės atrankos kriterijai bei tvarka, mažiausias kandidatų, kuriuos perkančioji organizacija atrinks ir pakvies pateikti pasiūlymus, skaičius;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 xml:space="preserve">.13.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.14. informacija, kaip turi būti apskaičiuota ir išreikšta pasiūlymuose nurodoma kaina;</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hAnsi="Times New Roman" w:cs="Times New Roman"/>
        </w:rPr>
        <w:t>28</w:t>
      </w:r>
      <w:r w:rsidR="0026103A" w:rsidRPr="0026103A">
        <w:rPr>
          <w:rFonts w:ascii="Times New Roman" w:hAnsi="Times New Roman" w:cs="Times New Roman"/>
        </w:rPr>
        <w:t>.15.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.16. kur (kur nurodoma vieta) ir kada (nurodoma diena, valanda ir minutė) bus atplėšiami vokai ar susipažįstama su elektroninėmis priemonėmis pateiktais pasiūlymais (toliau vadinama vokų su pasiūlymais atplėšimu);</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.17. vokų su pasiūlymais atplėšimo ir pasiūlymų nagrinėjimo procedūros, taip pat nurodant informaciją, ar tiekėjams leidžiama dalyvauti vokų su pasiūlymais atplėšimo procedūroje;</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 xml:space="preserve">.18.pasiūlymų vertinimo kriterijai, kiekvieno jų svarba bendram įvertinimui, pasirinkto kriterijaus lyginamasis svoris, vertinimo taisyklės ir procedūros;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.19. siūlomos pasirašyti pirkimo (preliminariosios) sutarties svarbiausios sąlygos pagal Viešųjų pirkimų įstatymo 18  straipsnio 6 dalies reikalavimus arba pirkimo sutarties projektas;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 xml:space="preserve">.20. pasiūlymų galiojimo užtikrinimo, jei reikalaujama, ir pirkimo sutarties įvykdymo užtikrinimo reikalavimai;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.21. jei perkančioji organizacija numato reikalavimą, kad ūkio subjektų grupė, kurios pasiūlymas bus pripažintas geriausiu, įgytų tam tikrą teisinę formą – teisinės formos reikalavimai;</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.22. būdai, kuriais tiekėjai gali prašyti pirkimo dokumentų paaiškinimų;</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.23. pasiūlymų keitimo ir atšaukimo tvarka;</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.25. terminas, iki kada nelaimėję projektai turi būti grąžinti projekto konkurso dalyviams;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 xml:space="preserve">.26. reikalavimas, kad tiekėjas savo pasiūlyme nurodytų, kokius subrangovus, subtiekėjus ar </w:t>
      </w:r>
      <w:proofErr w:type="spellStart"/>
      <w:r w:rsidR="0026103A" w:rsidRPr="0026103A">
        <w:rPr>
          <w:rFonts w:ascii="Times New Roman" w:eastAsia="Times New Roman" w:hAnsi="Times New Roman" w:cs="Times New Roman"/>
          <w:lang w:eastAsia="lt-LT"/>
        </w:rPr>
        <w:t>subteikėjus</w:t>
      </w:r>
      <w:proofErr w:type="spellEnd"/>
      <w:r w:rsidR="0026103A" w:rsidRPr="0026103A">
        <w:rPr>
          <w:rFonts w:ascii="Times New Roman" w:eastAsia="Times New Roman" w:hAnsi="Times New Roman" w:cs="Times New Roman"/>
          <w:lang w:eastAsia="lt-LT"/>
        </w:rPr>
        <w:t xml:space="preserve">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.27. energijos vartojimo efektyvumo ir aplinkos apsaugos reikalavimai ir (ar) kriterijai Lietuvos Respublikos Vyriausybės ar jos įgaliotos institucijos nustatytais atvejais ir tvarka;</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28</w:t>
      </w:r>
      <w:r w:rsidR="0026103A" w:rsidRPr="0026103A">
        <w:rPr>
          <w:rFonts w:ascii="Times New Roman" w:eastAsia="Times New Roman" w:hAnsi="Times New Roman" w:cs="Times New Roman"/>
          <w:lang w:eastAsia="lt-LT"/>
        </w:rPr>
        <w:t>.28. informacija apie atidėjimo termino taikymą, ginčų nagrinėjimo tvarką.</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29</w:t>
      </w:r>
      <w:r w:rsidR="0026103A" w:rsidRPr="0026103A">
        <w:rPr>
          <w:rFonts w:ascii="Times New Roman" w:eastAsia="Times New Roman" w:hAnsi="Times New Roman" w:cs="Times New Roman"/>
          <w:lang w:eastAsia="lt-LT"/>
        </w:rPr>
        <w:t>. Pirkimo dokumentų sudėtinė dalis yra skelbimas apie supaprastintą pirkimą. Skelbimuose esanti informacija vėliau papildomai gali būti neteikiama (kituose pirkimo dokumentuose pateikiama nuoroda į atitinkamą informaciją skelbime).</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3</w:t>
      </w:r>
      <w:r w:rsidR="008764D5">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Supaprastintų pirkimų atveju, kai apie supaprastintą pirkimą neskelbiama ir pasiūlymą pateikti kviečiamas tik vienas tiekėjas, taip pat atliekant mažos vertės pirkimus, apie kuriuos viešai neskelbiama, pirkimo dokumentuose gali būti pateikiama ne visa Taisyklių </w:t>
      </w:r>
      <w:r w:rsidR="008764D5">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 xml:space="preserve"> punkte nurodyta informacija, jeigu perkančioji organizacija mano, kad informacija yra nereikalinga.</w:t>
      </w:r>
      <w:r w:rsidRPr="0026103A">
        <w:rPr>
          <w:rFonts w:ascii="Times New Roman" w:hAnsi="Times New Roman" w:cs="Times New Roman"/>
        </w:rPr>
        <w:t xml:space="preserve"> Pirkimo dokumentai nerengiami, kai apklausa vykdoma žodžiu ar vykdomas supaprastintas neskelbiamas pirkimas po supaprastinto atviro, supaprastinto riboto konkurso ar supaprastintų skelbiamų derybų, atmetus visus pasiūlymus.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3</w:t>
      </w:r>
      <w:r w:rsidR="008764D5">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Perkančioji organizacija </w:t>
      </w:r>
      <w:hyperlink r:id="rId5" w:anchor="183z#183z" w:history="1">
        <w:r w:rsidRPr="0026103A">
          <w:rPr>
            <w:rFonts w:ascii="Times New Roman" w:eastAsia="Times New Roman" w:hAnsi="Times New Roman" w:cs="Times New Roman"/>
            <w:lang w:eastAsia="lt-LT"/>
          </w:rPr>
          <w:t>pirkimo</w:t>
        </w:r>
      </w:hyperlink>
      <w:bookmarkStart w:id="3" w:name="182z"/>
      <w:bookmarkEnd w:id="3"/>
      <w:r w:rsidRPr="0026103A">
        <w:rPr>
          <w:rFonts w:ascii="Times New Roman" w:eastAsia="Times New Roman" w:hAnsi="Times New Roman" w:cs="Times New Roman"/>
          <w:lang w:eastAsia="lt-LT"/>
        </w:rPr>
        <w:t xml:space="preserve"> dokumentus, kuriuos įmanoma pateikti elektroninėmis priemonėmis, įskaitant technines specifikacijas, dokumentų paaiškinimus (patikslinimus), taip pat atsakymus į tiekėjų klausimus, skelbia CVP IS  kartu su skelbimu apie </w:t>
      </w:r>
      <w:hyperlink r:id="rId6" w:anchor="186z#186z" w:history="1">
        <w:r w:rsidRPr="0026103A">
          <w:rPr>
            <w:rFonts w:ascii="Times New Roman" w:eastAsia="Times New Roman" w:hAnsi="Times New Roman" w:cs="Times New Roman"/>
            <w:lang w:eastAsia="lt-LT"/>
          </w:rPr>
          <w:t>pirkimą</w:t>
        </w:r>
      </w:hyperlink>
      <w:bookmarkStart w:id="4" w:name="185z"/>
      <w:bookmarkEnd w:id="4"/>
      <w:r w:rsidRPr="0026103A">
        <w:rPr>
          <w:rFonts w:ascii="Times New Roman" w:eastAsia="Times New Roman" w:hAnsi="Times New Roman" w:cs="Times New Roman"/>
          <w:lang w:eastAsia="lt-LT"/>
        </w:rPr>
        <w:t xml:space="preserve">. Jeigu </w:t>
      </w:r>
      <w:hyperlink r:id="rId7" w:anchor="187z#187z" w:history="1">
        <w:r w:rsidRPr="0026103A">
          <w:rPr>
            <w:rFonts w:ascii="Times New Roman" w:eastAsia="Times New Roman" w:hAnsi="Times New Roman" w:cs="Times New Roman"/>
            <w:lang w:eastAsia="lt-LT"/>
          </w:rPr>
          <w:t>pirkimo</w:t>
        </w:r>
      </w:hyperlink>
      <w:bookmarkStart w:id="5" w:name="186z"/>
      <w:bookmarkEnd w:id="5"/>
      <w:r w:rsidRPr="0026103A">
        <w:rPr>
          <w:rFonts w:ascii="Times New Roman" w:eastAsia="Times New Roman" w:hAnsi="Times New Roman" w:cs="Times New Roman"/>
          <w:lang w:eastAsia="lt-LT"/>
        </w:rPr>
        <w:t xml:space="preserve"> dokumentų neįmanoma paskelbti C</w:t>
      </w:r>
      <w:bookmarkStart w:id="6" w:name="187z"/>
      <w:bookmarkStart w:id="7" w:name="188z"/>
      <w:bookmarkEnd w:id="6"/>
      <w:bookmarkEnd w:id="7"/>
      <w:r w:rsidRPr="0026103A">
        <w:rPr>
          <w:rFonts w:ascii="Times New Roman" w:eastAsia="Times New Roman" w:hAnsi="Times New Roman" w:cs="Times New Roman"/>
          <w:lang w:eastAsia="lt-LT"/>
        </w:rPr>
        <w:t>VP IS ar vykdomas neskelbiamas pirkimas, tiekėjui jie pateikiami kitomis priemonėmis - asmeniškai, registruotu laišku, faksu ar elektroniniu paštu.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3</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papildomai jie gali būti neteikiami.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3</w:t>
      </w:r>
      <w:r w:rsidR="008764D5">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 Už </w:t>
      </w:r>
      <w:hyperlink r:id="rId8" w:anchor="187z#187z" w:history="1">
        <w:r w:rsidRPr="0026103A">
          <w:rPr>
            <w:rFonts w:ascii="Times New Roman" w:eastAsia="Times New Roman" w:hAnsi="Times New Roman" w:cs="Times New Roman"/>
            <w:lang w:eastAsia="lt-LT"/>
          </w:rPr>
          <w:t>pirkimo</w:t>
        </w:r>
      </w:hyperlink>
      <w:r w:rsidRPr="0026103A">
        <w:rPr>
          <w:rFonts w:ascii="Times New Roman" w:eastAsia="Times New Roman" w:hAnsi="Times New Roman" w:cs="Times New Roman"/>
          <w:lang w:eastAsia="lt-LT"/>
        </w:rPr>
        <w:t xml:space="preserve">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3</w:t>
      </w:r>
      <w:r w:rsidR="008764D5">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35</w:t>
      </w:r>
      <w:r w:rsidR="0026103A" w:rsidRPr="0026103A">
        <w:rPr>
          <w:rFonts w:ascii="Times New Roman" w:eastAsia="Times New Roman" w:hAnsi="Times New Roman" w:cs="Times New Roman"/>
          <w:lang w:eastAsia="lt-LT"/>
        </w:rPr>
        <w:t xml:space="preserve">. 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36</w:t>
      </w:r>
      <w:r w:rsidR="0026103A" w:rsidRPr="0026103A">
        <w:rPr>
          <w:rFonts w:ascii="Times New Roman" w:eastAsia="Times New Roman" w:hAnsi="Times New Roman" w:cs="Times New Roman"/>
          <w:lang w:eastAsia="lt-LT"/>
        </w:rPr>
        <w:t>.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37</w:t>
      </w:r>
      <w:r w:rsidR="0026103A" w:rsidRPr="0026103A">
        <w:rPr>
          <w:rFonts w:ascii="Times New Roman" w:eastAsia="Times New Roman" w:hAnsi="Times New Roman" w:cs="Times New Roman"/>
          <w:lang w:eastAsia="lt-LT"/>
        </w:rPr>
        <w:t>. Jeigu pirkimo dokumentus paaiškinusi (patikslinusi) perkančioji organizacija jų negali pateikti Taisyklių 3</w:t>
      </w:r>
      <w:r>
        <w:rPr>
          <w:rFonts w:ascii="Times New Roman" w:eastAsia="Times New Roman" w:hAnsi="Times New Roman" w:cs="Times New Roman"/>
          <w:lang w:eastAsia="lt-LT"/>
        </w:rPr>
        <w:t>4</w:t>
      </w:r>
      <w:r w:rsidR="0026103A" w:rsidRPr="0026103A">
        <w:rPr>
          <w:rFonts w:ascii="Times New Roman" w:eastAsia="Times New Roman" w:hAnsi="Times New Roman" w:cs="Times New Roman"/>
          <w:lang w:eastAsia="lt-LT"/>
        </w:rPr>
        <w:t xml:space="preserve"> ar </w:t>
      </w:r>
      <w:r>
        <w:rPr>
          <w:rFonts w:ascii="Times New Roman" w:eastAsia="Times New Roman" w:hAnsi="Times New Roman" w:cs="Times New Roman"/>
          <w:lang w:eastAsia="lt-LT"/>
        </w:rPr>
        <w:t>35</w:t>
      </w:r>
      <w:r w:rsidR="0026103A" w:rsidRPr="0026103A">
        <w:rPr>
          <w:rFonts w:ascii="Times New Roman" w:eastAsia="Times New Roman" w:hAnsi="Times New Roman" w:cs="Times New Roman"/>
          <w:lang w:eastAsia="lt-LT"/>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38</w:t>
      </w:r>
      <w:r w:rsidR="0026103A" w:rsidRPr="0026103A">
        <w:rPr>
          <w:rFonts w:ascii="Times New Roman" w:eastAsia="Times New Roman" w:hAnsi="Times New Roman" w:cs="Times New Roman"/>
          <w:lang w:eastAsia="lt-LT"/>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V. REIKALAVIMAI PASIŪLYMŲ IR PARAIŠKŲ RENGIMUI</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39</w:t>
      </w:r>
      <w:r w:rsidR="0026103A" w:rsidRPr="0026103A">
        <w:rPr>
          <w:rFonts w:ascii="Times New Roman" w:eastAsia="Times New Roman" w:hAnsi="Times New Roman" w:cs="Times New Roman"/>
          <w:lang w:eastAsia="lt-LT"/>
        </w:rPr>
        <w:t>. Pirkimo dokumentuose nustatant pasiūlymų (projektų) ir paraiškų rengimo ir pateikimo reikalavimus, turi būti nurodyta, kad:</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39</w:t>
      </w:r>
      <w:r w:rsidR="0026103A" w:rsidRPr="0026103A">
        <w:rPr>
          <w:rFonts w:ascii="Times New Roman" w:eastAsia="Times New Roman" w:hAnsi="Times New Roman" w:cs="Times New Roman"/>
          <w:lang w:eastAsia="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39</w:t>
      </w:r>
      <w:r w:rsidR="0026103A" w:rsidRPr="0026103A">
        <w:rPr>
          <w:rFonts w:ascii="Times New Roman" w:eastAsia="Times New Roman" w:hAnsi="Times New Roman" w:cs="Times New Roman"/>
          <w:lang w:eastAsia="lt-LT"/>
        </w:rPr>
        <w:t>.2. ne elektroninėmis priemonėmis teikiami pasiūlymai turi būti įdėti į voką, kuris užklijuojamas, ant jo užrašomas pirkimo pavadinimas, tiekėjo pavadinimas ir adresas, nurodoma „neatplėšti iki ...“ (pasiūlymų pateikimo termino pabaigos);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39</w:t>
      </w:r>
      <w:r w:rsidR="0026103A" w:rsidRPr="0026103A">
        <w:rPr>
          <w:rFonts w:ascii="Times New Roman" w:eastAsia="Times New Roman" w:hAnsi="Times New Roman" w:cs="Times New Roman"/>
          <w:lang w:eastAsia="lt-LT"/>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39</w:t>
      </w:r>
      <w:r w:rsidR="0026103A" w:rsidRPr="0026103A">
        <w:rPr>
          <w:rFonts w:ascii="Times New Roman" w:eastAsia="Times New Roman" w:hAnsi="Times New Roman" w:cs="Times New Roman"/>
          <w:lang w:eastAsia="lt-LT"/>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39</w:t>
      </w:r>
      <w:r w:rsidR="0026103A" w:rsidRPr="0026103A">
        <w:rPr>
          <w:rFonts w:ascii="Times New Roman" w:eastAsia="Times New Roman" w:hAnsi="Times New Roman" w:cs="Times New Roman"/>
          <w:lang w:eastAsia="lt-LT"/>
        </w:rPr>
        <w:t>.5.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Pirkimo dokumentuose nustatant pasiūlymų (projektų) ir paraiškų rengimo ir pateikimo reikalavimus: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.1.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VI. TECHNINĖ SPECIFIKACIJA</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Kiekviena perkama prekė, paslauga ar darbai turi būti aprašyti aiškiai ir nedviprasmiškai, aprašymas negali diskriminuoti tiekėjų bei turi užtikrinti jų konkurenciją.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4</w:t>
      </w:r>
      <w:r w:rsidR="008764D5">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45</w:t>
      </w:r>
      <w:r w:rsidR="0026103A" w:rsidRPr="0026103A">
        <w:rPr>
          <w:rFonts w:ascii="Times New Roman" w:eastAsia="Times New Roman" w:hAnsi="Times New Roman" w:cs="Times New Roman"/>
          <w:lang w:eastAsia="lt-LT"/>
        </w:rPr>
        <w:t>. Jeigu kartu su paslaugomis perkamos prekės ir (ar) darbai, su prekėmis – paslaugos, darbai, o su darbais – prekės, paslaugos, techninėje specifikacijoje atitinkamai nustatomi reikalavimai ir kartu perkamoms prekėms, darbams ar paslaugoms.</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46</w:t>
      </w:r>
      <w:r w:rsidR="0026103A" w:rsidRPr="0026103A">
        <w:rPr>
          <w:rFonts w:ascii="Times New Roman" w:eastAsia="Times New Roman" w:hAnsi="Times New Roman" w:cs="Times New Roman"/>
          <w:lang w:eastAsia="lt-LT"/>
        </w:rPr>
        <w:t>. Jei leidžiama pateikti alternatyvius pasiūlymus, nurodomi minimalūs reikalavimai, kuriuos šie pasiūlymai turi atitikti. Alternatyvūs pasiūlymai negali būti priimami, vertinant mažiausios kainos kriterijumi.</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47</w:t>
      </w:r>
      <w:r w:rsidR="0026103A" w:rsidRPr="0026103A">
        <w:rPr>
          <w:rFonts w:ascii="Times New Roman" w:eastAsia="Times New Roman" w:hAnsi="Times New Roman" w:cs="Times New Roman"/>
          <w:lang w:eastAsia="lt-LT"/>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48</w:t>
      </w:r>
      <w:r w:rsidR="0026103A" w:rsidRPr="0026103A">
        <w:rPr>
          <w:rFonts w:ascii="Times New Roman" w:eastAsia="Times New Roman" w:hAnsi="Times New Roman" w:cs="Times New Roman"/>
          <w:lang w:eastAsia="lt-LT"/>
        </w:rPr>
        <w:t xml:space="preserve">.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49</w:t>
      </w:r>
      <w:r w:rsidR="0026103A" w:rsidRPr="0026103A">
        <w:rPr>
          <w:rFonts w:ascii="Times New Roman" w:eastAsia="Times New Roman" w:hAnsi="Times New Roman" w:cs="Times New Roman"/>
          <w:lang w:eastAsia="lt-LT"/>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
    <w:p w:rsidR="0026103A" w:rsidRPr="0026103A" w:rsidRDefault="0026103A" w:rsidP="0026103A">
      <w:pPr>
        <w:spacing w:after="0" w:line="240" w:lineRule="auto"/>
        <w:jc w:val="both"/>
        <w:rPr>
          <w:rFonts w:ascii="Times New Roman" w:eastAsia="Times New Roman" w:hAnsi="Times New Roman" w:cs="Times New Roman"/>
          <w:lang w:eastAsia="lt-LT"/>
        </w:rPr>
      </w:pP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VII. TIEKĖJŲ KVALIFIKACIJOS PATIKRINIMAS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Tiekėjų kvalifikacijos neprivaloma tikrinti, kai:</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.4. prekių biržoje perkamos kotiruojamos prekės;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.5. perkami muziejų eksponatai, archyviniai ir bibliotekiniai dokumentai, yra prenumeruojami laikraščiai ir žurnalai;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.6. ypač palankiomis sąlygomis perkama iš bankrutuojančių, likviduojamų, restruktūrizuojamų ar sustabdžiusių veiklą ūkio subjektų;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.7. prekės perkamos iš valstybės rezervo;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8764D5">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.8. perkamos licencijos naudotis bibliotekiniais dokumentais ar duomenų (informacinėmis) bazėmis;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lastRenderedPageBreak/>
        <w:t>5</w:t>
      </w:r>
      <w:r w:rsidR="00C911F8">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.9. dėl aplinkybių, kurių nebuvo galima numatyti, paaiškėja, kad yra reikalingi papildomi darbai arba paslaugos, kurie nebuvo įrašyti į sudarytą pirkimo sutartį, tačiau be kurių negalima užbaigti pirkimo sutarties vykdymo;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C911F8">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.10. perkamos mokymo paslaugos;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C911F8">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.11. perkamos ekspertų komisijų, komitetų, tarybų, kurių sudarymo tvarką nustato Lietuvos Respublikos įstatymai, narių teikiamos nematerialaus pobūdžio (intelektinės) paslaugos;</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hAnsi="Times New Roman" w:cs="Times New Roman"/>
        </w:rPr>
        <w:t>5</w:t>
      </w:r>
      <w:r w:rsidR="00C911F8">
        <w:rPr>
          <w:rFonts w:ascii="Times New Roman" w:hAnsi="Times New Roman" w:cs="Times New Roman"/>
        </w:rPr>
        <w:t>2</w:t>
      </w:r>
      <w:r w:rsidRPr="0026103A">
        <w:rPr>
          <w:rFonts w:ascii="Times New Roman" w:hAnsi="Times New Roman" w:cs="Times New Roman"/>
        </w:rPr>
        <w:t>.12. vykdant mažos vertės pirkimus, kai prekių ar paslaugų pirkimo sutarties vertė neviršija 15 000 eurų (be pridėtinės vertės mokesčio), o darbų pirkimo sutarties vertė – 58 000 eurų (be pridėtinės vertės mokesčio).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C911F8">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 Kai </w:t>
      </w:r>
      <w:bookmarkStart w:id="8" w:name="386z"/>
      <w:r w:rsidRPr="0026103A">
        <w:rPr>
          <w:rFonts w:ascii="Times New Roman" w:eastAsia="Times New Roman" w:hAnsi="Times New Roman" w:cs="Times New Roman"/>
          <w:lang w:eastAsia="lt-LT"/>
        </w:rPr>
        <w:fldChar w:fldCharType="begin"/>
      </w:r>
      <w:r w:rsidRPr="0026103A">
        <w:rPr>
          <w:rFonts w:ascii="Times New Roman" w:eastAsia="Times New Roman" w:hAnsi="Times New Roman" w:cs="Times New Roman"/>
          <w:lang w:eastAsia="lt-LT"/>
        </w:rPr>
        <w:instrText xml:space="preserve"> HYPERLINK "http://192.168.30.250:8080/Litlex/LL.DLL?Tekstas=1?Id=117741&amp;Zd=perk%2Borg%2Bsupapr%2Bpirkim%2Btaisykl&amp;BF=4" \l "387z" </w:instrText>
      </w:r>
      <w:r w:rsidRPr="0026103A">
        <w:rPr>
          <w:rFonts w:ascii="Times New Roman" w:eastAsia="Times New Roman" w:hAnsi="Times New Roman" w:cs="Times New Roman"/>
          <w:lang w:eastAsia="lt-LT"/>
        </w:rPr>
        <w:fldChar w:fldCharType="separate"/>
      </w:r>
      <w:r w:rsidRPr="0026103A">
        <w:rPr>
          <w:rFonts w:ascii="Times New Roman" w:eastAsia="Times New Roman" w:hAnsi="Times New Roman" w:cs="Times New Roman"/>
          <w:lang w:eastAsia="lt-LT"/>
        </w:rPr>
        <w:t>supaprastintas</w:t>
      </w:r>
      <w:r w:rsidRPr="0026103A">
        <w:rPr>
          <w:rFonts w:ascii="Times New Roman" w:eastAsia="Times New Roman" w:hAnsi="Times New Roman" w:cs="Times New Roman"/>
          <w:lang w:eastAsia="lt-LT"/>
        </w:rPr>
        <w:fldChar w:fldCharType="end"/>
      </w:r>
      <w:bookmarkEnd w:id="8"/>
      <w:r w:rsidRPr="0026103A">
        <w:rPr>
          <w:rFonts w:ascii="Times New Roman" w:eastAsia="Times New Roman" w:hAnsi="Times New Roman" w:cs="Times New Roman"/>
          <w:lang w:eastAsia="lt-LT"/>
        </w:rPr>
        <w:t xml:space="preserve"> prekių, paslaugų ar darbų </w:t>
      </w:r>
      <w:bookmarkStart w:id="9" w:name="387z"/>
      <w:r w:rsidRPr="0026103A">
        <w:rPr>
          <w:rFonts w:ascii="Times New Roman" w:eastAsia="Times New Roman" w:hAnsi="Times New Roman" w:cs="Times New Roman"/>
          <w:lang w:eastAsia="lt-LT"/>
        </w:rPr>
        <w:fldChar w:fldCharType="begin"/>
      </w:r>
      <w:r w:rsidRPr="0026103A">
        <w:rPr>
          <w:rFonts w:ascii="Times New Roman" w:eastAsia="Times New Roman" w:hAnsi="Times New Roman" w:cs="Times New Roman"/>
          <w:lang w:eastAsia="lt-LT"/>
        </w:rPr>
        <w:instrText xml:space="preserve"> HYPERLINK "http://192.168.30.250:8080/Litlex/LL.DLL?Tekstas=1?Id=117741&amp;Zd=perk%2Borg%2Bsupapr%2Bpirkim%2Btaisykl&amp;BF=4" \l "388z" </w:instrText>
      </w:r>
      <w:r w:rsidRPr="0026103A">
        <w:rPr>
          <w:rFonts w:ascii="Times New Roman" w:eastAsia="Times New Roman" w:hAnsi="Times New Roman" w:cs="Times New Roman"/>
          <w:lang w:eastAsia="lt-LT"/>
        </w:rPr>
        <w:fldChar w:fldCharType="separate"/>
      </w:r>
      <w:r w:rsidRPr="0026103A">
        <w:rPr>
          <w:rFonts w:ascii="Times New Roman" w:eastAsia="Times New Roman" w:hAnsi="Times New Roman" w:cs="Times New Roman"/>
          <w:lang w:eastAsia="lt-LT"/>
        </w:rPr>
        <w:t>pirkimas</w:t>
      </w:r>
      <w:r w:rsidRPr="0026103A">
        <w:rPr>
          <w:rFonts w:ascii="Times New Roman" w:eastAsia="Times New Roman" w:hAnsi="Times New Roman" w:cs="Times New Roman"/>
          <w:lang w:eastAsia="lt-LT"/>
        </w:rPr>
        <w:fldChar w:fldCharType="end"/>
      </w:r>
      <w:bookmarkEnd w:id="9"/>
      <w:r w:rsidRPr="0026103A">
        <w:rPr>
          <w:rFonts w:ascii="Times New Roman" w:eastAsia="Times New Roman" w:hAnsi="Times New Roman" w:cs="Times New Roman"/>
          <w:lang w:eastAsia="lt-LT"/>
        </w:rPr>
        <w:t xml:space="preserve"> atliekamas </w:t>
      </w:r>
      <w:bookmarkStart w:id="10" w:name="388z"/>
      <w:r w:rsidRPr="0026103A">
        <w:rPr>
          <w:rFonts w:ascii="Times New Roman" w:eastAsia="Times New Roman" w:hAnsi="Times New Roman" w:cs="Times New Roman"/>
          <w:lang w:eastAsia="lt-LT"/>
        </w:rPr>
        <w:fldChar w:fldCharType="begin"/>
      </w:r>
      <w:r w:rsidRPr="0026103A">
        <w:rPr>
          <w:rFonts w:ascii="Times New Roman" w:eastAsia="Times New Roman" w:hAnsi="Times New Roman" w:cs="Times New Roman"/>
          <w:lang w:eastAsia="lt-LT"/>
        </w:rPr>
        <w:instrText xml:space="preserve"> HYPERLINK "http://192.168.30.250:8080/Litlex/LL.DLL?Tekstas=1?Id=117741&amp;Zd=perk%2Borg%2Bsupapr%2Bpirkim%2Btaisykl&amp;BF=4" \l "389z" </w:instrText>
      </w:r>
      <w:r w:rsidRPr="0026103A">
        <w:rPr>
          <w:rFonts w:ascii="Times New Roman" w:eastAsia="Times New Roman" w:hAnsi="Times New Roman" w:cs="Times New Roman"/>
          <w:lang w:eastAsia="lt-LT"/>
        </w:rPr>
        <w:fldChar w:fldCharType="separate"/>
      </w:r>
      <w:r w:rsidRPr="0026103A">
        <w:rPr>
          <w:rFonts w:ascii="Times New Roman" w:eastAsia="Times New Roman" w:hAnsi="Times New Roman" w:cs="Times New Roman"/>
          <w:lang w:eastAsia="lt-LT"/>
        </w:rPr>
        <w:t>supaprastinto</w:t>
      </w:r>
      <w:r w:rsidRPr="0026103A">
        <w:rPr>
          <w:rFonts w:ascii="Times New Roman" w:eastAsia="Times New Roman" w:hAnsi="Times New Roman" w:cs="Times New Roman"/>
          <w:lang w:eastAsia="lt-LT"/>
        </w:rPr>
        <w:fldChar w:fldCharType="end"/>
      </w:r>
      <w:bookmarkEnd w:id="10"/>
      <w:r w:rsidRPr="0026103A">
        <w:rPr>
          <w:rFonts w:ascii="Times New Roman" w:eastAsia="Times New Roman" w:hAnsi="Times New Roman" w:cs="Times New Roman"/>
          <w:lang w:eastAsia="lt-LT"/>
        </w:rPr>
        <w:t xml:space="preserve"> atviro konkurso ar apklausos, kurios metu nesiderama,</w:t>
      </w:r>
      <w:bookmarkStart w:id="11" w:name="389z"/>
      <w:r w:rsidRPr="0026103A">
        <w:rPr>
          <w:rFonts w:ascii="Times New Roman" w:eastAsia="Times New Roman" w:hAnsi="Times New Roman" w:cs="Times New Roman"/>
          <w:lang w:eastAsia="lt-LT"/>
        </w:rPr>
        <w:t xml:space="preserve"> būdu, </w:t>
      </w:r>
      <w:hyperlink r:id="rId9" w:anchor="390z" w:history="1">
        <w:r w:rsidRPr="0026103A">
          <w:rPr>
            <w:rFonts w:ascii="Times New Roman" w:eastAsia="Times New Roman" w:hAnsi="Times New Roman" w:cs="Times New Roman"/>
            <w:lang w:eastAsia="lt-LT"/>
          </w:rPr>
          <w:t>perkančioji</w:t>
        </w:r>
      </w:hyperlink>
      <w:bookmarkEnd w:id="11"/>
      <w:r w:rsidRPr="0026103A">
        <w:rPr>
          <w:rFonts w:ascii="Times New Roman" w:eastAsia="Times New Roman" w:hAnsi="Times New Roman" w:cs="Times New Roman"/>
          <w:lang w:eastAsia="lt-LT"/>
        </w:rPr>
        <w:t xml:space="preserve"> </w:t>
      </w:r>
      <w:bookmarkStart w:id="12" w:name="390z"/>
      <w:r w:rsidRPr="0026103A">
        <w:rPr>
          <w:rFonts w:ascii="Times New Roman" w:eastAsia="Times New Roman" w:hAnsi="Times New Roman" w:cs="Times New Roman"/>
          <w:lang w:eastAsia="lt-LT"/>
        </w:rPr>
        <w:fldChar w:fldCharType="begin"/>
      </w:r>
      <w:r w:rsidRPr="0026103A">
        <w:rPr>
          <w:rFonts w:ascii="Times New Roman" w:eastAsia="Times New Roman" w:hAnsi="Times New Roman" w:cs="Times New Roman"/>
          <w:lang w:eastAsia="lt-LT"/>
        </w:rPr>
        <w:instrText xml:space="preserve"> HYPERLINK "http://192.168.30.250:8080/Litlex/LL.DLL?Tekstas=1?Id=117741&amp;Zd=perk%2Borg%2Bsupapr%2Bpirkim%2Btaisykl&amp;BF=4" \l "391z" </w:instrText>
      </w:r>
      <w:r w:rsidRPr="0026103A">
        <w:rPr>
          <w:rFonts w:ascii="Times New Roman" w:eastAsia="Times New Roman" w:hAnsi="Times New Roman" w:cs="Times New Roman"/>
          <w:lang w:eastAsia="lt-LT"/>
        </w:rPr>
        <w:fldChar w:fldCharType="separate"/>
      </w:r>
      <w:r w:rsidRPr="0026103A">
        <w:rPr>
          <w:rFonts w:ascii="Times New Roman" w:eastAsia="Times New Roman" w:hAnsi="Times New Roman" w:cs="Times New Roman"/>
          <w:lang w:eastAsia="lt-LT"/>
        </w:rPr>
        <w:t>organizacija</w:t>
      </w:r>
      <w:r w:rsidRPr="0026103A">
        <w:rPr>
          <w:rFonts w:ascii="Times New Roman" w:eastAsia="Times New Roman" w:hAnsi="Times New Roman" w:cs="Times New Roman"/>
          <w:lang w:eastAsia="lt-LT"/>
        </w:rPr>
        <w:fldChar w:fldCharType="end"/>
      </w:r>
      <w:bookmarkEnd w:id="12"/>
      <w:r w:rsidRPr="0026103A">
        <w:rPr>
          <w:rFonts w:ascii="Times New Roman" w:eastAsia="Times New Roman" w:hAnsi="Times New Roman" w:cs="Times New Roman"/>
          <w:lang w:eastAsia="lt-LT"/>
        </w:rPr>
        <w:t xml:space="preserve"> vietoj kvalifikaciją patvirtinančių dokumentų gali prašyti tiekėjų pateikti jos nustatytos formos </w:t>
      </w:r>
      <w:bookmarkStart w:id="13" w:name="391z"/>
      <w:r w:rsidRPr="0026103A">
        <w:rPr>
          <w:rFonts w:ascii="Times New Roman" w:eastAsia="Times New Roman" w:hAnsi="Times New Roman" w:cs="Times New Roman"/>
          <w:lang w:eastAsia="lt-LT"/>
        </w:rPr>
        <w:fldChar w:fldCharType="begin"/>
      </w:r>
      <w:r w:rsidRPr="0026103A">
        <w:rPr>
          <w:rFonts w:ascii="Times New Roman" w:eastAsia="Times New Roman" w:hAnsi="Times New Roman" w:cs="Times New Roman"/>
          <w:lang w:eastAsia="lt-LT"/>
        </w:rPr>
        <w:instrText xml:space="preserve"> HYPERLINK "http://192.168.30.250:8080/Litlex/LL.DLL?Tekstas=1?Id=117741&amp;Zd=perk%2Borg%2Bsupapr%2Bpirkim%2Btaisykl&amp;BF=4" \l "392z" </w:instrText>
      </w:r>
      <w:r w:rsidRPr="0026103A">
        <w:rPr>
          <w:rFonts w:ascii="Times New Roman" w:eastAsia="Times New Roman" w:hAnsi="Times New Roman" w:cs="Times New Roman"/>
          <w:lang w:eastAsia="lt-LT"/>
        </w:rPr>
        <w:fldChar w:fldCharType="separate"/>
      </w:r>
      <w:r w:rsidRPr="0026103A">
        <w:rPr>
          <w:rFonts w:ascii="Times New Roman" w:eastAsia="Times New Roman" w:hAnsi="Times New Roman" w:cs="Times New Roman"/>
          <w:lang w:eastAsia="lt-LT"/>
        </w:rPr>
        <w:t>pirkimo</w:t>
      </w:r>
      <w:r w:rsidRPr="0026103A">
        <w:rPr>
          <w:rFonts w:ascii="Times New Roman" w:eastAsia="Times New Roman" w:hAnsi="Times New Roman" w:cs="Times New Roman"/>
          <w:lang w:eastAsia="lt-LT"/>
        </w:rPr>
        <w:fldChar w:fldCharType="end"/>
      </w:r>
      <w:bookmarkEnd w:id="13"/>
      <w:r w:rsidRPr="0026103A">
        <w:rPr>
          <w:rFonts w:ascii="Times New Roman" w:eastAsia="Times New Roman" w:hAnsi="Times New Roman" w:cs="Times New Roman"/>
          <w:lang w:eastAsia="lt-LT"/>
        </w:rPr>
        <w:t xml:space="preserve">  dokumentuose nurodytų minimalių kvalifikacinių reikalavimų atitikties deklaraciją, išskyrus atvejus, kai taikomas elektroninis aukcionas, naudojama dinaminė pirkimo sistema.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VIII. PASIŪLYMŲ NAGRINĖJIMAS IR VERTINIMAS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C911F8">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5</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Vokus su pasiūlymais atplėšia, pasiūlymus nagrinėja ir vertina supaprastintą pirkimą atliekanti Komisija.</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56</w:t>
      </w:r>
      <w:r w:rsidR="0026103A" w:rsidRPr="0026103A">
        <w:rPr>
          <w:rFonts w:ascii="Times New Roman" w:eastAsia="Times New Roman" w:hAnsi="Times New Roman" w:cs="Times New Roman"/>
          <w:lang w:eastAsia="lt-LT"/>
        </w:rPr>
        <w:t>.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57</w:t>
      </w:r>
      <w:r w:rsidR="0026103A" w:rsidRPr="0026103A">
        <w:rPr>
          <w:rFonts w:ascii="Times New Roman" w:eastAsia="Times New Roman" w:hAnsi="Times New Roman" w:cs="Times New Roman"/>
          <w:lang w:eastAsia="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58</w:t>
      </w:r>
      <w:r w:rsidR="0026103A" w:rsidRPr="0026103A">
        <w:rPr>
          <w:rFonts w:ascii="Times New Roman" w:eastAsia="Times New Roman" w:hAnsi="Times New Roman" w:cs="Times New Roman"/>
          <w:lang w:eastAsia="lt-LT"/>
        </w:rPr>
        <w:t>. Atplėšus voką, pasiūlymo paskutinio lapo antrojoje pusėje pasirašo posėdyje dalyvaujantys Komisijos nariai. Ši nuostata netaikoma, kai pasiūlymas perduodamas elektroninėmis priemonėmis ar pirkimą atlieka Pirkimų organizatorius.</w:t>
      </w:r>
    </w:p>
    <w:p w:rsidR="0026103A" w:rsidRPr="0026103A" w:rsidRDefault="00C911F8" w:rsidP="0026103A">
      <w:pPr>
        <w:spacing w:after="0" w:line="240" w:lineRule="auto"/>
        <w:ind w:firstLine="567"/>
        <w:jc w:val="both"/>
        <w:rPr>
          <w:rFonts w:ascii="Times New Roman" w:eastAsia="Times New Roman" w:hAnsi="Times New Roman" w:cs="Times New Roman"/>
          <w:lang w:val="it-IT" w:eastAsia="lt-LT"/>
        </w:rPr>
      </w:pPr>
      <w:r>
        <w:rPr>
          <w:rFonts w:ascii="Times New Roman" w:eastAsia="Times New Roman" w:hAnsi="Times New Roman" w:cs="Times New Roman"/>
          <w:lang w:eastAsia="lt-LT"/>
        </w:rPr>
        <w:t>59</w:t>
      </w:r>
      <w:r w:rsidR="0026103A" w:rsidRPr="0026103A">
        <w:rPr>
          <w:rFonts w:ascii="Times New Roman" w:eastAsia="Times New Roman" w:hAnsi="Times New Roman" w:cs="Times New Roman"/>
          <w:lang w:eastAsia="lt-LT"/>
        </w:rPr>
        <w:t>. Komisija vokų atplėšimo procedūros rezultatus įformina protokolu.</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Vokų su pasiūlymais atplėšimo procedūroje dalyvaujantiems tiekėjams ar jų atstovams pranešama ši informacija:</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.1. pasiūlymą pateikusio tiekėjo pavadinimas;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.2. kai pasiūlymai vertinami pagal mažiausios kainos kriterijų – pasiūlyme nurodyta kaina;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w:t>
      </w:r>
      <w:r w:rsidRPr="0026103A">
        <w:rPr>
          <w:rFonts w:ascii="Times New Roman" w:eastAsia="Times New Roman" w:hAnsi="Times New Roman" w:cs="Times New Roman"/>
          <w:lang w:eastAsia="lt-LT"/>
        </w:rPr>
        <w:lastRenderedPageBreak/>
        <w:t>techninės pasiūlymo charakteristikos, o vokų su pasiūlymais, kuriuose nurodytos kainos, atplėšimo procedūroje – pasiūlyme nurodyta kaina;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.5. ar pasiūlymas pasirašytas tiekėjo ar jo įgalioto asmens, o elektroninėmis priemonėmis teikiamas pasiūlymas – pateiktas su saugiu elektroniniu parašu;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.6. kai reikalaujama: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.6.1. ar yra pateiktas pasiūlymo galiojimo užtikrinimas;</w:t>
      </w:r>
    </w:p>
    <w:p w:rsidR="0026103A" w:rsidRPr="0026103A" w:rsidRDefault="0026103A" w:rsidP="0026103A">
      <w:pPr>
        <w:spacing w:after="0" w:line="240" w:lineRule="auto"/>
        <w:ind w:firstLine="567"/>
        <w:jc w:val="both"/>
        <w:rPr>
          <w:rFonts w:ascii="Times New Roman" w:eastAsia="Times New Roman" w:hAnsi="Times New Roman" w:cs="Times New Roman"/>
          <w:lang w:val="en-US"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.6.2. ar pateiktas pasiūlymas yra susiūtas, sunumeruotas;</w:t>
      </w:r>
    </w:p>
    <w:p w:rsidR="0026103A" w:rsidRPr="0026103A" w:rsidRDefault="0026103A" w:rsidP="0026103A">
      <w:pPr>
        <w:spacing w:after="0" w:line="240" w:lineRule="auto"/>
        <w:ind w:firstLine="567"/>
        <w:jc w:val="both"/>
        <w:rPr>
          <w:rFonts w:ascii="Times New Roman" w:eastAsia="Times New Roman" w:hAnsi="Times New Roman" w:cs="Times New Roman"/>
          <w:lang w:val="en-US"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.6.3. ar pasiūlymas paskutinio lapo antroje pusėje patvirtintas tiekėjo ar jo įgalioto asmens parašu, ar nurodytas pasirašančio asmens vardas, pavardė, pareigos bei pasiūlymą sudarančių lapų skaičius;</w:t>
      </w:r>
    </w:p>
    <w:p w:rsidR="0026103A" w:rsidRPr="0026103A" w:rsidRDefault="0026103A" w:rsidP="0026103A">
      <w:pPr>
        <w:spacing w:after="0" w:line="240" w:lineRule="auto"/>
        <w:ind w:firstLine="567"/>
        <w:jc w:val="both"/>
        <w:rPr>
          <w:rFonts w:ascii="Times New Roman" w:eastAsia="Times New Roman" w:hAnsi="Times New Roman" w:cs="Times New Roman"/>
          <w:lang w:val="en-US"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Jei pirkimas susideda iš atskirų pirkimo dalių, 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.1–6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.4 punktuose nurodyta informacija, o jei reikia, ir kita 6</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punkte nurodyta informacija, skelbiama dėl kiekvienos pirkimo dalies. Tokia informacija turi būti nurodoma ir vokų atplėšimo posėdžio protokole.</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Pasiūlymai nagrinėjami ir vertinami konfidencialiai, nedalyvaujant pasiūlymus pateikusiems tiekėjams ar jų atstovams.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Perkančioji organizacija, nagrinėdama pasiūlymus: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.4. jeigu pasiūlyme nurodyta kaina, išreikšta skaičiais, neatitinka kainos, nurodytos žodžiais, teisinga laiko kainą, nurodytą žodžiais;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.5. kai pateiktame pasiūlyme nurodoma prekių, paslaugų ar darbų kaina (derybų atveju – galutinė kaina) yra neįprastai maža kaina, privalo pareikalauti iš tiekėjo raštiško siūlomos kainos (derybų atveju – galutinės kainos) sudėtinių dalių pagrindimo;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6</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.6. tikrina, ar pasiūlytos ne per didelės kainos.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66</w:t>
      </w:r>
      <w:r w:rsidR="0026103A" w:rsidRPr="0026103A">
        <w:rPr>
          <w:rFonts w:ascii="Times New Roman" w:eastAsia="Times New Roman" w:hAnsi="Times New Roman" w:cs="Times New Roman"/>
          <w:lang w:eastAsia="lt-LT"/>
        </w:rPr>
        <w:t>. </w:t>
      </w:r>
      <w:r w:rsidR="0026103A" w:rsidRPr="0026103A">
        <w:rPr>
          <w:rFonts w:ascii="Times New Roman" w:eastAsia="Times New Roman" w:hAnsi="Times New Roman" w:cs="Times New Roman"/>
          <w:caps/>
          <w:lang w:eastAsia="lt-LT"/>
        </w:rPr>
        <w:t>i</w:t>
      </w:r>
      <w:r w:rsidR="0026103A" w:rsidRPr="0026103A">
        <w:rPr>
          <w:rFonts w:ascii="Times New Roman" w:eastAsia="Times New Roman" w:hAnsi="Times New Roman" w:cs="Times New Roman"/>
          <w:lang w:eastAsia="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 Perkančioji organizacija atmeta pasiūlymą, jeigu:</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.1. tiekėjas neatitiko minimalių kvalifikacijos reikalavimų;</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.2. tiekėjas savo pasiūlyme pateikė netikslius ar neišsamius duomenis apie savo kvalifikaciją ir, perkančiajai organizacijai prašant, nepatikslino jų;</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.3. pasiūlymas neatitiko pirkimo dokumentuose nustatytų reikalavimų;</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.4. buvo pasiūlyta neįprastai maža kaina ir tiekėjas perkančiosios organizacijos prašymu nepateikė raštiško kainos sudėtinių dalių pagrindimo arba kitaip nepagrindė neįprastai mažos kainos;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67</w:t>
      </w:r>
      <w:r w:rsidR="0026103A" w:rsidRPr="0026103A">
        <w:rPr>
          <w:rFonts w:ascii="Times New Roman" w:eastAsia="Times New Roman" w:hAnsi="Times New Roman" w:cs="Times New Roman"/>
          <w:lang w:eastAsia="lt-LT"/>
        </w:rPr>
        <w:t>.5. visų tiekėjų, kurių pasiūlymai neatmesti dėl kitų priežasčių, buvo pasiūlytos per didelės, perkančiajai organizacijai nepriimtinos kainos;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.6.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68</w:t>
      </w:r>
      <w:r w:rsidR="0026103A" w:rsidRPr="0026103A">
        <w:rPr>
          <w:rFonts w:ascii="Times New Roman" w:eastAsia="Times New Roman" w:hAnsi="Times New Roman" w:cs="Times New Roman"/>
          <w:lang w:eastAsia="lt-LT"/>
        </w:rPr>
        <w:t xml:space="preserve">. Dėl </w:t>
      </w:r>
      <w:r>
        <w:rPr>
          <w:rFonts w:ascii="Times New Roman" w:eastAsia="Times New Roman" w:hAnsi="Times New Roman" w:cs="Times New Roman"/>
          <w:lang w:eastAsia="lt-LT"/>
        </w:rPr>
        <w:t>67</w:t>
      </w:r>
      <w:r w:rsidR="0026103A" w:rsidRPr="0026103A">
        <w:rPr>
          <w:rFonts w:ascii="Times New Roman" w:eastAsia="Times New Roman" w:hAnsi="Times New Roman" w:cs="Times New Roman"/>
          <w:lang w:eastAsia="lt-LT"/>
        </w:rPr>
        <w:t xml:space="preserve"> punkte nurodytų priežasčių neatmesti pasiūlymai vertinami remiantis vienu iš šių kriterijų:</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68</w:t>
      </w:r>
      <w:r w:rsidR="0026103A" w:rsidRPr="0026103A">
        <w:rPr>
          <w:rFonts w:ascii="Times New Roman" w:eastAsia="Times New Roman" w:hAnsi="Times New Roman" w:cs="Times New Roman"/>
          <w:lang w:eastAsia="lt-LT"/>
        </w:rPr>
        <w:t>.1. ekonomiškai naudingiausio pasiūlymo, kai pirkimo sutartis sudaroma su dalyviu, pateikusiu perkančiajai organizacijai naudingiausią pasiūlymą, išrinktą pagal pirkimo dokumentuose nustatytus kriterijus, susijusius su pirkimo objektu, – be kainos, paprastai kokybės,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68</w:t>
      </w:r>
      <w:r w:rsidR="0026103A" w:rsidRPr="0026103A">
        <w:rPr>
          <w:rFonts w:ascii="Times New Roman" w:eastAsia="Times New Roman" w:hAnsi="Times New Roman" w:cs="Times New Roman"/>
          <w:lang w:eastAsia="lt-LT"/>
        </w:rPr>
        <w:t>.2. mažiausios kainos;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68</w:t>
      </w:r>
      <w:r w:rsidR="0026103A" w:rsidRPr="0026103A">
        <w:rPr>
          <w:rFonts w:ascii="Times New Roman" w:eastAsia="Times New Roman" w:hAnsi="Times New Roman" w:cs="Times New Roman"/>
          <w:lang w:eastAsia="lt-LT"/>
        </w:rPr>
        <w:t>.3. 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69</w:t>
      </w:r>
      <w:r w:rsidR="0026103A" w:rsidRPr="0026103A">
        <w:rPr>
          <w:rFonts w:ascii="Times New Roman" w:eastAsia="Times New Roman" w:hAnsi="Times New Roman" w:cs="Times New Roman"/>
          <w:lang w:eastAsia="lt-LT"/>
        </w:rPr>
        <w:t>. Pasiūlymo vertinimo kriterijai negali nepagrįstai ir neobjektyviai riboti tiekėjų galimybių dalyvauti pirkime ar sudaryti išskirtinių sąlygų konkretiems tiekėjams, pažeidžiant Viešųjų pirkimų įstatyme nustatytus pagrindinius pirkimų principus.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 Tais atvejais, kai pasiūlymą pateikti kviečiamas tik vienas tiekėjas arba pasiūlymą pateikia tik vienas tiekėjas, jo pasiūlymas laikomas laimėjusiu, jeigu jis neatmestas pagal </w:t>
      </w:r>
      <w:r w:rsidR="00C911F8">
        <w:rPr>
          <w:rFonts w:ascii="Times New Roman" w:eastAsia="Times New Roman" w:hAnsi="Times New Roman" w:cs="Times New Roman"/>
          <w:lang w:eastAsia="lt-LT"/>
        </w:rPr>
        <w:t>67</w:t>
      </w:r>
      <w:r w:rsidRPr="0026103A">
        <w:rPr>
          <w:rFonts w:ascii="Times New Roman" w:eastAsia="Times New Roman" w:hAnsi="Times New Roman" w:cs="Times New Roman"/>
          <w:lang w:eastAsia="lt-LT"/>
        </w:rPr>
        <w:t xml:space="preserve"> punkto nuostatas.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IX. PIRKIMO SUTARTIS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Komisija ar Pirkimo organizatorius, įvykdęs pirkimo procedūras, parengia pirkimo sutarties projektą, jeigu jis nebuvo parengtas kaip pirkimo dokumentų sudėtinė dalis, suderina jį teisės aktų nustatyta tvarka  ir organizuoja pirkimo sutarties pasirašymą.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.1. kai pagrindinė pirkimo sutartis sudaroma preliminariosios sutarties pagrindu arba taikant dinaminę pirkimo sistemą;</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.2. kai pasiūlymą pateikia tik vienas tiekėjas;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7</w:t>
      </w:r>
      <w:r w:rsidR="00C911F8">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.3. kai pasiūlymas buvo pateiktas žodžiu;</w:t>
      </w:r>
    </w:p>
    <w:p w:rsidR="0026103A" w:rsidRPr="0026103A" w:rsidRDefault="0026103A" w:rsidP="0026103A">
      <w:pPr>
        <w:spacing w:after="0" w:line="240" w:lineRule="auto"/>
        <w:ind w:firstLine="567"/>
        <w:jc w:val="both"/>
        <w:rPr>
          <w:rFonts w:ascii="Times New Roman" w:hAnsi="Times New Roman" w:cs="Times New Roman"/>
          <w:lang w:eastAsia="lt-LT"/>
        </w:rPr>
      </w:pPr>
      <w:r w:rsidRPr="0026103A">
        <w:rPr>
          <w:rFonts w:ascii="Times New Roman" w:hAnsi="Times New Roman" w:cs="Times New Roman"/>
          <w:lang w:eastAsia="lt-LT"/>
        </w:rPr>
        <w:t>7</w:t>
      </w:r>
      <w:r w:rsidR="00C911F8">
        <w:rPr>
          <w:rFonts w:ascii="Times New Roman" w:hAnsi="Times New Roman" w:cs="Times New Roman"/>
          <w:lang w:eastAsia="lt-LT"/>
        </w:rPr>
        <w:t>5</w:t>
      </w:r>
      <w:r w:rsidRPr="0026103A">
        <w:rPr>
          <w:rFonts w:ascii="Times New Roman" w:hAnsi="Times New Roman" w:cs="Times New Roman"/>
          <w:lang w:eastAsia="lt-LT"/>
        </w:rPr>
        <w:t>.4. supaprastintų pirkimų atveju pirkimo sutarties vertė mažesnė kaip 3 000 eurų (be pridėtinės vertės mokesčio) arba kai pirkimo sutartis sudaroma atliekant mažos vertės pirkimą.</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76</w:t>
      </w:r>
      <w:r w:rsidR="0026103A" w:rsidRPr="0026103A">
        <w:rPr>
          <w:rFonts w:ascii="Times New Roman" w:eastAsia="Times New Roman" w:hAnsi="Times New Roman" w:cs="Times New Roman"/>
          <w:lang w:eastAsia="lt-LT"/>
        </w:rPr>
        <w:t>. Šių Taisyklių 2</w:t>
      </w:r>
      <w:r>
        <w:rPr>
          <w:rFonts w:ascii="Times New Roman" w:eastAsia="Times New Roman" w:hAnsi="Times New Roman" w:cs="Times New Roman"/>
          <w:lang w:eastAsia="lt-LT"/>
        </w:rPr>
        <w:t>2</w:t>
      </w:r>
      <w:r w:rsidR="0026103A" w:rsidRPr="0026103A">
        <w:rPr>
          <w:rFonts w:ascii="Times New Roman" w:eastAsia="Times New Roman" w:hAnsi="Times New Roman" w:cs="Times New Roman"/>
          <w:lang w:eastAsia="lt-LT"/>
        </w:rPr>
        <w:t xml:space="preserve"> punkte nurodytais atvejais, kai perkančioji organizacija informacinį pranešimą skelbia  CVP IS, pirkimo sutartis gali būti sudaroma ne anksčiau kaip po 5 darbo dienų nuo informacinio pranešimo paskelbimo dienos.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77</w:t>
      </w:r>
      <w:r w:rsidR="0026103A" w:rsidRPr="0026103A">
        <w:rPr>
          <w:rFonts w:ascii="Times New Roman" w:eastAsia="Times New Roman" w:hAnsi="Times New Roman" w:cs="Times New Roman"/>
          <w:lang w:eastAsia="lt-LT"/>
        </w:rPr>
        <w:t>.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77</w:t>
      </w:r>
      <w:r w:rsidR="0026103A" w:rsidRPr="0026103A">
        <w:rPr>
          <w:rFonts w:ascii="Times New Roman" w:eastAsia="Times New Roman" w:hAnsi="Times New Roman" w:cs="Times New Roman"/>
          <w:lang w:eastAsia="lt-LT"/>
        </w:rPr>
        <w:t>.1. tiekėjas nepateikia pirkimo dokumentuose  nustato pirkimo sutarties įvykdymo užtikrinimo;</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77</w:t>
      </w:r>
      <w:r w:rsidR="0026103A" w:rsidRPr="0026103A">
        <w:rPr>
          <w:rFonts w:ascii="Times New Roman" w:eastAsia="Times New Roman" w:hAnsi="Times New Roman" w:cs="Times New Roman"/>
          <w:lang w:eastAsia="lt-LT"/>
        </w:rPr>
        <w:t>.2. tiekėjas nepasirašo pirkimo sutarties iki perkančiosios organizacijos nurodyto laiko;</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77</w:t>
      </w:r>
      <w:r w:rsidR="0026103A" w:rsidRPr="0026103A">
        <w:rPr>
          <w:rFonts w:ascii="Times New Roman" w:eastAsia="Times New Roman" w:hAnsi="Times New Roman" w:cs="Times New Roman"/>
          <w:lang w:eastAsia="lt-LT"/>
        </w:rPr>
        <w:t>.3. tiekėjas atsisako sudaryti pirkimo sutartį pirkimo dokumentuose nustatytomis sąlygomis;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77</w:t>
      </w:r>
      <w:r w:rsidR="0026103A" w:rsidRPr="0026103A">
        <w:rPr>
          <w:rFonts w:ascii="Times New Roman" w:eastAsia="Times New Roman" w:hAnsi="Times New Roman" w:cs="Times New Roman"/>
          <w:lang w:eastAsia="lt-LT"/>
        </w:rPr>
        <w:t>.4. ūkio subjektų grupė, kurios pasiūlymas pripažintas geriausiu, neįgijo perkančiosios organizacijos reikalaujamos teisinės formos.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78</w:t>
      </w:r>
      <w:r w:rsidR="0026103A" w:rsidRPr="0026103A">
        <w:rPr>
          <w:rFonts w:ascii="Times New Roman" w:eastAsia="Times New Roman" w:hAnsi="Times New Roman" w:cs="Times New Roman"/>
          <w:lang w:eastAsia="lt-LT"/>
        </w:rPr>
        <w:t>. Sudarant pirkimo sutartį, negali būti keičiama laimėjusio tiekėjo pasiūlymo kaina ar derybų protokole užfiksuota galutinė derybų kaina ir pirkimo dokumentuose bei pasiūlyme nustatytos sąlygos.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 Pirkimo sutartis sudaroma raštu, išskyrus atvejus, kai pirkimo sutartis gali būti sudaroma žodžiu. Kai pirkimo sutartis sudaroma raštu, turi būti nustatyta:</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.1. pirkimo sutarties šalių teisės ir pareigos;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.2. perkamos prekės, paslaugos ar darbai, jeigu įmanoma, – tikslūs jų kiekiai;</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.3. kainodaros taisyklės,</w:t>
      </w:r>
      <w:r w:rsidR="0026103A" w:rsidRPr="0026103A">
        <w:rPr>
          <w:rFonts w:ascii="Times New Roman" w:eastAsia="Times New Roman" w:hAnsi="Times New Roman" w:cs="Times New Roman"/>
          <w:b/>
          <w:bCs/>
          <w:lang w:eastAsia="lt-LT"/>
        </w:rPr>
        <w:t xml:space="preserve"> </w:t>
      </w:r>
      <w:r w:rsidR="0026103A" w:rsidRPr="0026103A">
        <w:rPr>
          <w:rFonts w:ascii="Times New Roman" w:eastAsia="Times New Roman" w:hAnsi="Times New Roman" w:cs="Times New Roman"/>
          <w:lang w:eastAsia="lt-LT"/>
        </w:rPr>
        <w:t>nustatytos pagal Lietuvos Respublikos Vyriausybės arba jos įgaliotos institucijos patvirtintą metodiką;</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.4. atsiskaitymų ir mokėjimo tvarka;</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.5. prievolių įvykdymo terminai;</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.6. prievolių įvykdymo užtikrinimas;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.7. ginčų sprendimo tvarka;</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.8. pirkimo sutarties nutraukimo tvarka;</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.9. pirkimo sutarties galiojimas;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.10. jeigu sudaroma preliminarioji sutartis – jai būdingos nuostatos;</w:t>
      </w:r>
    </w:p>
    <w:p w:rsidR="0026103A" w:rsidRPr="0026103A" w:rsidRDefault="00C911F8"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79</w:t>
      </w:r>
      <w:r w:rsidR="0026103A" w:rsidRPr="0026103A">
        <w:rPr>
          <w:rFonts w:ascii="Times New Roman" w:eastAsia="Times New Roman" w:hAnsi="Times New Roman" w:cs="Times New Roman"/>
          <w:lang w:eastAsia="lt-LT"/>
        </w:rPr>
        <w:t xml:space="preserve">.11. subrangovai, subtiekėjai ar </w:t>
      </w:r>
      <w:proofErr w:type="spellStart"/>
      <w:r w:rsidR="0026103A" w:rsidRPr="0026103A">
        <w:rPr>
          <w:rFonts w:ascii="Times New Roman" w:eastAsia="Times New Roman" w:hAnsi="Times New Roman" w:cs="Times New Roman"/>
          <w:lang w:eastAsia="lt-LT"/>
        </w:rPr>
        <w:t>subteikėjai</w:t>
      </w:r>
      <w:proofErr w:type="spellEnd"/>
      <w:r w:rsidR="0026103A" w:rsidRPr="0026103A">
        <w:rPr>
          <w:rFonts w:ascii="Times New Roman" w:eastAsia="Times New Roman" w:hAnsi="Times New Roman" w:cs="Times New Roman"/>
          <w:lang w:eastAsia="lt-LT"/>
        </w:rPr>
        <w:t>, jeigu vykdant sutartį jie pasitelkiami, ir jų keitimo tvarka.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w:t>
      </w:r>
      <w:r w:rsidR="00C911F8">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Perkančioji organizacija pirkimo dokumentuose gali nustatyti pirkimo sutarties atlikimo sąlygas, susijusias su socialinėmis ir aplinkos apsaugos reikmėmis, jei jos atitinka Europos Bendrijos teisės aktus.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hAnsi="Times New Roman" w:cs="Times New Roman"/>
          <w:lang w:eastAsia="lt-LT"/>
        </w:rPr>
        <w:t>8</w:t>
      </w:r>
      <w:r w:rsidR="00C911F8">
        <w:rPr>
          <w:rFonts w:ascii="Times New Roman" w:hAnsi="Times New Roman" w:cs="Times New Roman"/>
          <w:lang w:eastAsia="lt-LT"/>
        </w:rPr>
        <w:t>1</w:t>
      </w:r>
      <w:r w:rsidRPr="0026103A">
        <w:rPr>
          <w:rFonts w:ascii="Times New Roman" w:hAnsi="Times New Roman" w:cs="Times New Roman"/>
          <w:lang w:eastAsia="lt-LT"/>
        </w:rPr>
        <w:t xml:space="preserve">. Pirkimo sutartis gali būti sudaroma žodžiu, kai prekių ar paslaugų pirkimo sutarties vertė yra mažesnė kaip 3 000 eurų </w:t>
      </w:r>
      <w:r w:rsidRPr="0026103A">
        <w:rPr>
          <w:rFonts w:ascii="Times New Roman" w:hAnsi="Times New Roman" w:cs="Times New Roman"/>
        </w:rPr>
        <w:t xml:space="preserve">(be pridėtinės vertės mokesčio) </w:t>
      </w:r>
      <w:r w:rsidRPr="0026103A">
        <w:rPr>
          <w:rFonts w:ascii="Times New Roman" w:hAnsi="Times New Roman" w:cs="Times New Roman"/>
          <w:lang w:eastAsia="lt-LT"/>
        </w:rPr>
        <w:t>ir sutartinių įsipareigojimų vykdymas nėra užtikrinamas CK nustatytais prievolių įvykdymo užtikrinimo būdais.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hAnsi="Times New Roman" w:cs="Times New Roman"/>
          <w:lang w:eastAsia="lt-LT"/>
        </w:rPr>
        <w:t>8</w:t>
      </w:r>
      <w:r w:rsidR="00C911F8">
        <w:rPr>
          <w:rFonts w:ascii="Times New Roman" w:hAnsi="Times New Roman" w:cs="Times New Roman"/>
          <w:lang w:eastAsia="lt-LT"/>
        </w:rPr>
        <w:t>2</w:t>
      </w:r>
      <w:r w:rsidRPr="0026103A">
        <w:rPr>
          <w:rFonts w:ascii="Times New Roman" w:hAnsi="Times New Roman" w:cs="Times New Roman"/>
          <w:lang w:eastAsia="lt-LT"/>
        </w:rPr>
        <w:t>.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 PRELIMINARIOJI SUTARTIS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hAnsi="Times New Roman" w:cs="Times New Roman"/>
          <w:lang w:eastAsia="lt-LT"/>
        </w:rPr>
        <w:t>8</w:t>
      </w:r>
      <w:r w:rsidR="00BD4500">
        <w:rPr>
          <w:rFonts w:ascii="Times New Roman" w:hAnsi="Times New Roman" w:cs="Times New Roman"/>
          <w:lang w:eastAsia="lt-LT"/>
        </w:rPr>
        <w:t>4</w:t>
      </w:r>
      <w:r w:rsidRPr="0026103A">
        <w:rPr>
          <w:rFonts w:ascii="Times New Roman" w:hAnsi="Times New Roman" w:cs="Times New Roman"/>
          <w:lang w:eastAsia="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3 000 eurų </w:t>
      </w:r>
      <w:r w:rsidRPr="0026103A">
        <w:rPr>
          <w:rFonts w:ascii="Times New Roman" w:hAnsi="Times New Roman" w:cs="Times New Roman"/>
        </w:rPr>
        <w:t>(be pridėtinės vertės mokesčio)</w:t>
      </w:r>
      <w:r w:rsidRPr="0026103A">
        <w:rPr>
          <w:rFonts w:ascii="Times New Roman" w:hAnsi="Times New Roman" w:cs="Times New Roman"/>
          <w:lang w:eastAsia="lt-LT"/>
        </w:rPr>
        <w:t xml:space="preserve">, gali būti sudaroma žodžiu. Tuo atveju, kai pagrindinė sutartis sudaroma žodžiu, Taisyklių </w:t>
      </w:r>
      <w:r w:rsidR="00BD4500">
        <w:rPr>
          <w:rFonts w:ascii="Times New Roman" w:hAnsi="Times New Roman" w:cs="Times New Roman"/>
          <w:lang w:eastAsia="lt-LT"/>
        </w:rPr>
        <w:t>87</w:t>
      </w:r>
      <w:r w:rsidRPr="0026103A">
        <w:rPr>
          <w:rFonts w:ascii="Times New Roman" w:hAnsi="Times New Roman" w:cs="Times New Roman"/>
          <w:lang w:eastAsia="lt-LT"/>
        </w:rPr>
        <w:t>–9</w:t>
      </w:r>
      <w:r w:rsidR="00BD4500">
        <w:rPr>
          <w:rFonts w:ascii="Times New Roman" w:hAnsi="Times New Roman" w:cs="Times New Roman"/>
          <w:lang w:eastAsia="lt-LT"/>
        </w:rPr>
        <w:t>1</w:t>
      </w:r>
      <w:r w:rsidRPr="0026103A">
        <w:rPr>
          <w:rFonts w:ascii="Times New Roman" w:hAnsi="Times New Roman" w:cs="Times New Roman"/>
          <w:lang w:eastAsia="lt-LT"/>
        </w:rPr>
        <w:t xml:space="preserve"> punktuose nustatytas bendravimas su tiekėjais gali būti vykdomas žodžiu.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8</w:t>
      </w:r>
      <w:r w:rsidR="00BD4500">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86</w:t>
      </w:r>
      <w:r w:rsidR="0026103A" w:rsidRPr="0026103A">
        <w:rPr>
          <w:rFonts w:ascii="Times New Roman" w:eastAsia="Times New Roman" w:hAnsi="Times New Roman" w:cs="Times New Roman"/>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87</w:t>
      </w:r>
      <w:r w:rsidR="0026103A" w:rsidRPr="0026103A">
        <w:rPr>
          <w:rFonts w:ascii="Times New Roman" w:eastAsia="Times New Roman" w:hAnsi="Times New Roman" w:cs="Times New Roman"/>
          <w:lang w:eastAsia="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88</w:t>
      </w:r>
      <w:r w:rsidR="0026103A" w:rsidRPr="0026103A">
        <w:rPr>
          <w:rFonts w:ascii="Times New Roman" w:eastAsia="Times New Roman" w:hAnsi="Times New Roman" w:cs="Times New Roman"/>
          <w:lang w:eastAsia="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89</w:t>
      </w:r>
      <w:r w:rsidR="0026103A" w:rsidRPr="0026103A">
        <w:rPr>
          <w:rFonts w:ascii="Times New Roman" w:eastAsia="Times New Roman" w:hAnsi="Times New Roman" w:cs="Times New Roman"/>
          <w:lang w:eastAsia="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punkte nurodyta tvarka.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Atnaujindama tiekėjų varžymąsi, perkančioji organizacija: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.2. išrenka geriausią pasiūlymą pateikusį tiekėją, vadovaudamasi preliminariojoje sutartyje nustatytais pasiūlymų vertinimo kriterijais, ir su šį pasiūlymą pateikusiu tiekėju sudaro pagrindinę sutartį.</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XI. SUPAPRASTINTŲ PIRKIMŲ BŪDAI IR JŲ PASIRINKIMO SĄLYGOS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Pirkimai atliekami šiais būdais: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.1. supaprastinto atviro konkurso;</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.2. supaprastinto riboto konkurso;</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.3. supaprastintų skelbiamų derybų;</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.4. supaprastinto konkurencinio dialogo;</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.5. supaprastinto atviro projekto konkurso;</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.6. supaprastinto riboto projekto konkurso;</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.7. apklausos.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Perkančioji organizacija, atlikdama supaprastintus pirkimus, taip pat gali taikyti elektronines procedūras – elektroninį aukcioną ir dinaminę pirkimų sistemą.</w:t>
      </w:r>
      <w:r w:rsidRPr="0026103A">
        <w:rPr>
          <w:rFonts w:ascii="Times New Roman" w:eastAsia="Times New Roman" w:hAnsi="Times New Roman" w:cs="Times New Roman"/>
          <w:i/>
          <w:iCs/>
          <w:lang w:eastAsia="lt-LT"/>
        </w:rPr>
        <w:t xml:space="preserve"> </w:t>
      </w:r>
      <w:r w:rsidRPr="0026103A">
        <w:rPr>
          <w:rFonts w:ascii="Times New Roman" w:eastAsia="Times New Roman" w:hAnsi="Times New Roman" w:cs="Times New Roman"/>
          <w:lang w:eastAsia="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9</w:t>
      </w:r>
      <w:r w:rsidR="00BD4500">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Pirkimas supaprastinto atviro, supaprastinto riboto konkurso ar supaprastintų skelbiamų derybų būdu gali būti atliktas visais atvejais, tinkamai apie jį paskelbus.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96</w:t>
      </w:r>
      <w:r w:rsidR="0026103A" w:rsidRPr="0026103A">
        <w:rPr>
          <w:rFonts w:ascii="Times New Roman" w:eastAsia="Times New Roman" w:hAnsi="Times New Roman" w:cs="Times New Roman"/>
          <w:lang w:eastAsia="lt-LT"/>
        </w:rPr>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97</w:t>
      </w:r>
      <w:r w:rsidR="0026103A" w:rsidRPr="0026103A">
        <w:rPr>
          <w:rFonts w:ascii="Times New Roman" w:eastAsia="Times New Roman" w:hAnsi="Times New Roman" w:cs="Times New Roman"/>
          <w:lang w:eastAsia="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97</w:t>
      </w:r>
      <w:r w:rsidR="0026103A" w:rsidRPr="0026103A">
        <w:rPr>
          <w:rFonts w:ascii="Times New Roman" w:eastAsia="Times New Roman" w:hAnsi="Times New Roman" w:cs="Times New Roman"/>
          <w:lang w:eastAsia="lt-LT"/>
        </w:rPr>
        <w:t>.1. su supaprastinto projekto konkurso laimėtoju numatyta sudaryti paslaugų pirkimo sutartį, arba</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97</w:t>
      </w:r>
      <w:r w:rsidR="0026103A" w:rsidRPr="0026103A">
        <w:rPr>
          <w:rFonts w:ascii="Times New Roman" w:eastAsia="Times New Roman" w:hAnsi="Times New Roman" w:cs="Times New Roman"/>
          <w:lang w:eastAsia="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Perkančioji organizacija gali vykdyti supaprastintą atvirą projekto konkursą bei supaprastintą ribotą projekto konkursą.</w:t>
      </w:r>
    </w:p>
    <w:p w:rsidR="0026103A" w:rsidRPr="0026103A" w:rsidRDefault="008764D5"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w:t>
      </w:r>
      <w:r w:rsidR="00C911F8">
        <w:rPr>
          <w:rFonts w:ascii="Times New Roman" w:eastAsia="Times New Roman" w:hAnsi="Times New Roman" w:cs="Times New Roman"/>
          <w:lang w:eastAsia="lt-LT"/>
        </w:rPr>
        <w:t>8</w:t>
      </w:r>
      <w:r w:rsidR="0026103A" w:rsidRPr="0026103A">
        <w:rPr>
          <w:rFonts w:ascii="Times New Roman" w:eastAsia="Times New Roman" w:hAnsi="Times New Roman" w:cs="Times New Roman"/>
          <w:lang w:eastAsia="lt-LT"/>
        </w:rPr>
        <w:t>. Supaprastintas pirkimas apklausos būdu gali būti atliekamas, esant bent vienai iš šių sąlygų:</w:t>
      </w:r>
    </w:p>
    <w:p w:rsidR="0026103A" w:rsidRPr="0026103A" w:rsidRDefault="00BD4500" w:rsidP="0026103A">
      <w:pPr>
        <w:spacing w:after="0" w:line="240" w:lineRule="auto"/>
        <w:ind w:firstLine="567"/>
        <w:jc w:val="both"/>
        <w:rPr>
          <w:rFonts w:ascii="Times New Roman" w:eastAsia="Times New Roman" w:hAnsi="Times New Roman" w:cs="Times New Roman"/>
          <w:lang w:val="en-US"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 pirkimas, apie kurį buvo skelbta, neįvyko, nes nebuvo gauta paraiškų ar pasiūlymų;</w:t>
      </w:r>
    </w:p>
    <w:p w:rsidR="0026103A" w:rsidRPr="0026103A" w:rsidRDefault="00BD4500" w:rsidP="0026103A">
      <w:pPr>
        <w:spacing w:after="0" w:line="240" w:lineRule="auto"/>
        <w:ind w:firstLine="567"/>
        <w:jc w:val="both"/>
        <w:rPr>
          <w:rFonts w:ascii="Times New Roman" w:eastAsia="Times New Roman" w:hAnsi="Times New Roman" w:cs="Times New Roman"/>
          <w:lang w:val="en-US"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.3. dėl įvykių, kurių perkančioji organizacija negalėjo iš anksto numatyti, būtina skubiai įsigyti reikalingų prekių, paslaugų ar darbų. Aplinkybės, kuriomis grindžiama ypatinga skuba, negali priklausyti nuo perkančiosios organizacijos;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26103A" w:rsidRPr="0026103A">
        <w:rPr>
          <w:rFonts w:ascii="Times New Roman" w:eastAsia="Times New Roman" w:hAnsi="Times New Roman" w:cs="Times New Roman"/>
          <w:b/>
          <w:bCs/>
          <w:lang w:eastAsia="lt-LT"/>
        </w:rPr>
        <w:t xml:space="preserve"> </w:t>
      </w:r>
      <w:r w:rsidR="0026103A" w:rsidRPr="0026103A">
        <w:rPr>
          <w:rFonts w:ascii="Times New Roman" w:eastAsia="Times New Roman" w:hAnsi="Times New Roman" w:cs="Times New Roman"/>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.6. prekės ir paslaugos yra perkamos naudojant reprezentacinėms išlaidoms skirtas lėšas;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.7. perkamos prekės gaminamos tik mokslo, eksperimentavimo, studijų ar techninio tobulinimo tikslais, nesiekiant gauti pelno arba padengti mokslo ar tobulinimo išlaidų;</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.8. perkamos prekių biržoje perkamos kotiruojamos prekės;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.9. perkami muziejų eksponatai, archyviniai ir bibliotekiniai dokumentai,</w:t>
      </w:r>
      <w:r w:rsidR="0026103A" w:rsidRPr="0026103A">
        <w:rPr>
          <w:rFonts w:ascii="Times New Roman" w:eastAsia="Times New Roman" w:hAnsi="Times New Roman" w:cs="Times New Roman"/>
          <w:b/>
          <w:bCs/>
          <w:lang w:eastAsia="lt-LT"/>
        </w:rPr>
        <w:t xml:space="preserve"> </w:t>
      </w:r>
      <w:r w:rsidR="0026103A" w:rsidRPr="0026103A">
        <w:rPr>
          <w:rFonts w:ascii="Times New Roman" w:eastAsia="Times New Roman" w:hAnsi="Times New Roman" w:cs="Times New Roman"/>
          <w:lang w:eastAsia="lt-LT"/>
        </w:rPr>
        <w:t>prenumeruojami laikraščiai ir žurnalai;</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.10. ypač palankiomis sąlygomis perkama iš bankrutuojančių, likviduojamų ar restruktūrizuojamų ūkio subjektų;</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.11. prekės perkamos iš valstybės rezervo;</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.12. perkamos licencijos naudotis bibliotekiniais dokumentais ar duomenų (informacinėmis) bazėmis;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.13. perkamos mokymo paslaugos;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.15. perkamos ekspertų komisijų, komitetų, tarybų, kurių sudarymo tvarką nustato Lietuvos Respublikos įstatymai, narių teikiamos nematerialaus pobūdžio (intelektinės) paslaugos;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98</w:t>
      </w:r>
      <w:r w:rsidR="0026103A" w:rsidRPr="0026103A">
        <w:rPr>
          <w:rFonts w:ascii="Times New Roman" w:eastAsia="Times New Roman" w:hAnsi="Times New Roman" w:cs="Times New Roman"/>
          <w:lang w:eastAsia="lt-LT"/>
        </w:rPr>
        <w:t>.17.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XII. SUPAPRASTINTAS ATVIRAS KONKURSAS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BD4500" w:rsidP="0026103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99</w:t>
      </w:r>
      <w:r w:rsidR="0026103A" w:rsidRPr="0026103A">
        <w:rPr>
          <w:rFonts w:ascii="Times New Roman" w:eastAsia="Times New Roman" w:hAnsi="Times New Roman" w:cs="Times New Roman"/>
          <w:lang w:eastAsia="lt-LT"/>
        </w:rPr>
        <w:t xml:space="preserve">. Vykdant supaprastintą atvirą konkursą, dalyvių skaičius neribojamas. Apie pirkimą skelbiama šiose Taisyklėse nustatyta tvarka.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Supaprastintame atvirame konkurse derybos tarp perkančiosios organizacijos ir dalyvių yra draudžiamos.</w:t>
      </w:r>
    </w:p>
    <w:p w:rsidR="0026103A" w:rsidRPr="0026103A" w:rsidRDefault="0026103A" w:rsidP="0026103A">
      <w:pPr>
        <w:spacing w:after="0" w:line="240" w:lineRule="auto"/>
        <w:ind w:firstLine="567"/>
        <w:jc w:val="both"/>
        <w:rPr>
          <w:rFonts w:ascii="Times New Roman" w:eastAsia="Times New Roman" w:hAnsi="Times New Roman" w:cs="Times New Roman"/>
          <w:b/>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Pasiūlymų pateikimo terminas negali būti trumpesnis kaip 7 darbo dienos nuo skelbimo apie supaprastintą </w:t>
      </w:r>
      <w:hyperlink r:id="rId10" w:anchor="244z#244z" w:history="1">
        <w:r w:rsidRPr="0026103A">
          <w:rPr>
            <w:rFonts w:ascii="Times New Roman" w:eastAsia="Times New Roman" w:hAnsi="Times New Roman" w:cs="Times New Roman"/>
            <w:lang w:eastAsia="lt-LT"/>
          </w:rPr>
          <w:t>pirkimą</w:t>
        </w:r>
      </w:hyperlink>
      <w:bookmarkStart w:id="14" w:name="243z"/>
      <w:bookmarkEnd w:id="14"/>
      <w:r w:rsidRPr="0026103A">
        <w:rPr>
          <w:rFonts w:ascii="Times New Roman" w:eastAsia="Times New Roman" w:hAnsi="Times New Roman" w:cs="Times New Roman"/>
          <w:lang w:eastAsia="lt-LT"/>
        </w:rPr>
        <w:t xml:space="preserve"> paskelbimo Centrinėje </w:t>
      </w:r>
      <w:hyperlink r:id="rId11" w:anchor="245z#245z" w:history="1">
        <w:r w:rsidRPr="0026103A">
          <w:rPr>
            <w:rFonts w:ascii="Times New Roman" w:eastAsia="Times New Roman" w:hAnsi="Times New Roman" w:cs="Times New Roman"/>
            <w:lang w:eastAsia="lt-LT"/>
          </w:rPr>
          <w:t>viešųjų</w:t>
        </w:r>
      </w:hyperlink>
      <w:bookmarkStart w:id="15" w:name="244z"/>
      <w:bookmarkEnd w:id="15"/>
      <w:r w:rsidRPr="0026103A">
        <w:rPr>
          <w:rFonts w:ascii="Times New Roman" w:eastAsia="Times New Roman" w:hAnsi="Times New Roman" w:cs="Times New Roman"/>
          <w:lang w:eastAsia="lt-LT"/>
        </w:rPr>
        <w:t xml:space="preserve"> </w:t>
      </w:r>
      <w:hyperlink r:id="rId12" w:anchor="246z#246z" w:history="1">
        <w:r w:rsidRPr="0026103A">
          <w:rPr>
            <w:rFonts w:ascii="Times New Roman" w:eastAsia="Times New Roman" w:hAnsi="Times New Roman" w:cs="Times New Roman"/>
            <w:lang w:eastAsia="lt-LT"/>
          </w:rPr>
          <w:t>pirkimų</w:t>
        </w:r>
      </w:hyperlink>
      <w:bookmarkStart w:id="16" w:name="245z"/>
      <w:bookmarkEnd w:id="16"/>
      <w:r w:rsidRPr="0026103A">
        <w:rPr>
          <w:rFonts w:ascii="Times New Roman" w:eastAsia="Times New Roman" w:hAnsi="Times New Roman" w:cs="Times New Roman"/>
          <w:lang w:eastAsia="lt-LT"/>
        </w:rPr>
        <w:t xml:space="preserve"> informacinėje sistemoje dienos.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Jei supaprastinto atviro konkurso metu bus vykdomas elektroninis aukcionas, apie tai nurodoma skelbime apie supaprastintą pirkimą.</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XIII. SUPAPRASTINTAS RIBOTAS KONKURSAS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Perkančioji organizacija supaprastintą ribotą konkursą vykdo etapais: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.1. šiose Taisyklėse nustatyta tvarka</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skelbia apie supaprastintą pirkimą ir remdamasi paskelbtais kvalifikacijos kriterijais atrenka tuos kandidatus, kurie bus kviečiami pateikti pasiūlymus;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.2. vadovaudamasi pirkimo dokumentuose nustatytomis sąlygomis, nagrinėja, vertina ir palygina pakviestų dalyvių pateiktus pasiūlymus.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Supaprastintame ribotame konkurse derybos tarp perkančiosios organizacijos ir tiekėjų draudžiamos.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10</w:t>
      </w:r>
      <w:r w:rsidR="00BD4500">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xml:space="preserve">. Paraiškų dalyvauti pirkime pateikimo terminas negali būti trumpesnis kaip 7 darbo dienos nuo skelbimo apie supaprastintą pirkimą paskelbimo Centrinėje </w:t>
      </w:r>
      <w:hyperlink r:id="rId13" w:anchor="245z#245z" w:history="1">
        <w:r w:rsidRPr="0026103A">
          <w:rPr>
            <w:rFonts w:ascii="Times New Roman" w:eastAsia="Times New Roman" w:hAnsi="Times New Roman" w:cs="Times New Roman"/>
            <w:lang w:eastAsia="lt-LT"/>
          </w:rPr>
          <w:t>viešųjų</w:t>
        </w:r>
      </w:hyperlink>
      <w:r w:rsidRPr="0026103A">
        <w:rPr>
          <w:rFonts w:ascii="Times New Roman" w:eastAsia="Times New Roman" w:hAnsi="Times New Roman" w:cs="Times New Roman"/>
          <w:lang w:eastAsia="lt-LT"/>
        </w:rPr>
        <w:t xml:space="preserve"> </w:t>
      </w:r>
      <w:hyperlink r:id="rId14" w:anchor="246z#246z" w:history="1">
        <w:r w:rsidRPr="0026103A">
          <w:rPr>
            <w:rFonts w:ascii="Times New Roman" w:eastAsia="Times New Roman" w:hAnsi="Times New Roman" w:cs="Times New Roman"/>
            <w:lang w:eastAsia="lt-LT"/>
          </w:rPr>
          <w:t>pirkimų</w:t>
        </w:r>
      </w:hyperlink>
      <w:r w:rsidRPr="0026103A">
        <w:rPr>
          <w:rFonts w:ascii="Times New Roman" w:eastAsia="Times New Roman" w:hAnsi="Times New Roman" w:cs="Times New Roman"/>
          <w:lang w:eastAsia="lt-LT"/>
        </w:rPr>
        <w:t xml:space="preserve"> informacinėje sistemoje dienos.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06</w:t>
      </w:r>
      <w:r w:rsidRPr="0026103A">
        <w:rPr>
          <w:rFonts w:ascii="Times New Roman" w:eastAsia="Times New Roman" w:hAnsi="Times New Roman" w:cs="Times New Roman"/>
          <w:lang w:eastAsia="lt-LT"/>
        </w:rPr>
        <w:t>. Pasiūlymų pateikimo terminas negali būti trumpesnis kaip 7 darbo dienos nuo kvietimų pateikti pasiūlymus išsiuntimo tiekėjams dienos.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07</w:t>
      </w:r>
      <w:r w:rsidRPr="0026103A">
        <w:rPr>
          <w:rFonts w:ascii="Times New Roman" w:eastAsia="Times New Roman" w:hAnsi="Times New Roman" w:cs="Times New Roman"/>
          <w:lang w:eastAsia="lt-LT"/>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08</w:t>
      </w:r>
      <w:r w:rsidRPr="0026103A">
        <w:rPr>
          <w:rFonts w:ascii="Times New Roman" w:eastAsia="Times New Roman" w:hAnsi="Times New Roman" w:cs="Times New Roman"/>
          <w:lang w:eastAsia="lt-LT"/>
        </w:rPr>
        <w:t>. Perkančioji organizacija, nustatydama atrenkamų kandidatų skaičių, kvalifikacinės atrankos kriterijus ir tvarką, privalo laikytis šių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08</w:t>
      </w:r>
      <w:r w:rsidRPr="0026103A">
        <w:rPr>
          <w:rFonts w:ascii="Times New Roman" w:eastAsia="Times New Roman" w:hAnsi="Times New Roman" w:cs="Times New Roman"/>
          <w:lang w:eastAsia="lt-LT"/>
        </w:rPr>
        <w:t>.1. turi būti užtikrinta reali konkurencija, kvalifikacinės atrankos kriterijai turi būti aiškūs ir nediskriminuojantys;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08</w:t>
      </w:r>
      <w:r w:rsidRPr="0026103A">
        <w:rPr>
          <w:rFonts w:ascii="Times New Roman" w:eastAsia="Times New Roman" w:hAnsi="Times New Roman" w:cs="Times New Roman"/>
          <w:lang w:eastAsia="lt-LT"/>
        </w:rPr>
        <w:t>.2. kvalifikacinės atrankos kriterijai turi būti nustatyti Viešųjų pirkimų įstatymo 35–37 straipsnių pagrindu.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09</w:t>
      </w:r>
      <w:r w:rsidRPr="0026103A">
        <w:rPr>
          <w:rFonts w:ascii="Times New Roman" w:eastAsia="Times New Roman" w:hAnsi="Times New Roman" w:cs="Times New Roman"/>
          <w:lang w:eastAsia="lt-LT"/>
        </w:rPr>
        <w:t>. Kvalifikacinė atranka turi būti atliekama tik iš tų kandidatų, kurie atitinka perkančiosios organizacijos nustatytus minimalius kvalifikacijos reikalavimus.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Konkurso metu perkančioji organizacija negali kviesti dalyvauti pirkime kitų, paraiškų nepateikusių tiekėjų arba kandidatų, kurie neatitinka minimalių kvalifikacijos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Jei supaprastinto riboto konkurso metu bus vykdomas elektroninis aukcionas, apie tai nurodoma skelbime apie supaprastintą pirkimą.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XIV. SUPAPRASTINTOS SKELBIAMOS DERYBOS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Vykdant supaprastintas skelbiamas derybas, apie supaprastintą pirkimą skelbiama šiose Taisyklėse nustatyta tvarka.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Supaprastintos skelbiamos derybos gali būti atliekamos: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.1. skelbime apie supaprastintą pirkimą kviečiant suinteresuotus tiekėjus pateikti pasiūlymus;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.2. skelbime apie supaprastintą pirkimą kviečiant suinteresuotus tiekėjus teikti paraiškas dalyvauti pirkime ir ribojant kandidatų, teiksiančių pasiūlymus, skaičių.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11</w:t>
      </w:r>
      <w:r w:rsidR="00BD4500">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Kai ribojamas kandidatų skaičius, vykdoma kvalifikacinė atranka, kaip nustatyta 1</w:t>
      </w:r>
      <w:r w:rsidR="00BD4500">
        <w:rPr>
          <w:rFonts w:ascii="Times New Roman" w:eastAsia="Times New Roman" w:hAnsi="Times New Roman" w:cs="Times New Roman"/>
          <w:lang w:eastAsia="lt-LT"/>
        </w:rPr>
        <w:t>08</w:t>
      </w:r>
      <w:r w:rsidRPr="0026103A">
        <w:rPr>
          <w:rFonts w:ascii="Times New Roman" w:eastAsia="Times New Roman" w:hAnsi="Times New Roman" w:cs="Times New Roman"/>
          <w:lang w:eastAsia="lt-LT"/>
        </w:rPr>
        <w:t xml:space="preserve"> ir 1</w:t>
      </w:r>
      <w:r w:rsidR="00BD4500">
        <w:rPr>
          <w:rFonts w:ascii="Times New Roman" w:eastAsia="Times New Roman" w:hAnsi="Times New Roman" w:cs="Times New Roman"/>
          <w:lang w:eastAsia="lt-LT"/>
        </w:rPr>
        <w:t>09</w:t>
      </w:r>
      <w:r w:rsidRPr="0026103A">
        <w:rPr>
          <w:rFonts w:ascii="Times New Roman" w:eastAsia="Times New Roman" w:hAnsi="Times New Roman" w:cs="Times New Roman"/>
          <w:lang w:eastAsia="lt-LT"/>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w:t>
      </w:r>
      <w:r w:rsidRPr="0026103A">
        <w:rPr>
          <w:rFonts w:ascii="Times New Roman" w:eastAsia="Times New Roman" w:hAnsi="Times New Roman" w:cs="Times New Roman"/>
          <w:lang w:eastAsia="lt-LT"/>
        </w:rPr>
        <w:lastRenderedPageBreak/>
        <w:t>minimalius kvalifikacijos reikalavimus.</w:t>
      </w:r>
      <w:r w:rsidRPr="0026103A">
        <w:rPr>
          <w:rFonts w:ascii="Times New Roman" w:eastAsia="Times New Roman" w:hAnsi="Times New Roman" w:cs="Times New Roman"/>
          <w:i/>
          <w:iCs/>
          <w:lang w:eastAsia="lt-LT"/>
        </w:rPr>
        <w:t xml:space="preserve"> </w:t>
      </w:r>
      <w:r w:rsidRPr="0026103A">
        <w:rPr>
          <w:rFonts w:ascii="Times New Roman" w:eastAsia="Times New Roman" w:hAnsi="Times New Roman" w:cs="Times New Roman"/>
          <w:lang w:eastAsia="lt-LT"/>
        </w:rPr>
        <w:t>Pirkimo metu perkančioji organizacija negali kviesti dalyvauti pirkime kitų, paraiškų nepateikusių tiekėjų arba kandidatų, kurie neatitinka minimalių kvalifikacijos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16</w:t>
      </w:r>
      <w:r w:rsidRPr="0026103A">
        <w:rPr>
          <w:rFonts w:ascii="Times New Roman" w:eastAsia="Times New Roman" w:hAnsi="Times New Roman" w:cs="Times New Roman"/>
          <w:lang w:eastAsia="lt-LT"/>
        </w:rPr>
        <w:t>. Jei kandidatų skaičius neribojamas, tiekėjai prašomi pateikti pirminius pasiūlymus iki pirkimo dokumentuose nurodyto termino, kuris negali būti trumpesnis nei nurodyta 10</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punkte. Kai ribojamas kandidatų, kurie bus kviečiami derėtis, skaičius, paraiškų pateikimo terminas negali būti trumpesnis nei 7 darbo dienos nuo skelbimo apie pirkimą paskelbimo Centrinėje </w:t>
      </w:r>
      <w:hyperlink r:id="rId15" w:anchor="245z#245z" w:history="1">
        <w:r w:rsidRPr="0026103A">
          <w:rPr>
            <w:rFonts w:ascii="Times New Roman" w:eastAsia="Times New Roman" w:hAnsi="Times New Roman" w:cs="Times New Roman"/>
            <w:lang w:eastAsia="lt-LT"/>
          </w:rPr>
          <w:t>viešųjų</w:t>
        </w:r>
      </w:hyperlink>
      <w:r w:rsidRPr="0026103A">
        <w:rPr>
          <w:rFonts w:ascii="Times New Roman" w:eastAsia="Times New Roman" w:hAnsi="Times New Roman" w:cs="Times New Roman"/>
          <w:lang w:eastAsia="lt-LT"/>
        </w:rPr>
        <w:t xml:space="preserve"> </w:t>
      </w:r>
      <w:hyperlink r:id="rId16" w:anchor="246z#246z" w:history="1">
        <w:r w:rsidRPr="0026103A">
          <w:rPr>
            <w:rFonts w:ascii="Times New Roman" w:eastAsia="Times New Roman" w:hAnsi="Times New Roman" w:cs="Times New Roman"/>
            <w:lang w:eastAsia="lt-LT"/>
          </w:rPr>
          <w:t>pirkimų</w:t>
        </w:r>
      </w:hyperlink>
      <w:r w:rsidRPr="0026103A">
        <w:rPr>
          <w:rFonts w:ascii="Times New Roman" w:eastAsia="Times New Roman" w:hAnsi="Times New Roman" w:cs="Times New Roman"/>
          <w:lang w:eastAsia="lt-LT"/>
        </w:rPr>
        <w:t xml:space="preserve"> informacinėje sistemoje dienos.</w:t>
      </w:r>
    </w:p>
    <w:p w:rsidR="0026103A" w:rsidRPr="0026103A" w:rsidRDefault="0026103A" w:rsidP="0026103A">
      <w:pPr>
        <w:spacing w:after="0" w:line="240" w:lineRule="auto"/>
        <w:ind w:firstLine="567"/>
        <w:jc w:val="both"/>
        <w:rPr>
          <w:rFonts w:ascii="Times New Roman" w:eastAsia="Times New Roman" w:hAnsi="Times New Roman" w:cs="Times New Roman"/>
          <w:lang w:val="en-US"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17</w:t>
      </w:r>
      <w:r w:rsidRPr="0026103A">
        <w:rPr>
          <w:rFonts w:ascii="Times New Roman" w:eastAsia="Times New Roman" w:hAnsi="Times New Roman" w:cs="Times New Roman"/>
          <w:lang w:eastAsia="lt-LT"/>
        </w:rPr>
        <w:t>. Perkančioji organizacija derybas vykdo tokiais etapais: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17</w:t>
      </w:r>
      <w:r w:rsidRPr="0026103A">
        <w:rPr>
          <w:rFonts w:ascii="Times New Roman" w:eastAsia="Times New Roman" w:hAnsi="Times New Roman" w:cs="Times New Roman"/>
          <w:lang w:eastAsia="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17</w:t>
      </w:r>
      <w:r w:rsidRPr="0026103A">
        <w:rPr>
          <w:rFonts w:ascii="Times New Roman" w:eastAsia="Times New Roman" w:hAnsi="Times New Roman" w:cs="Times New Roman"/>
          <w:lang w:eastAsia="lt-LT"/>
        </w:rPr>
        <w:t>.2. perkančioji organizacija susipažįsta su pirminiais pasiūlymais ir minimalius kvalifikacijos reikalavimus atitinkančius dalyvius (kai vykdoma kvalifikacinė atranka – visus pirminius pasiūlymus pateikusius dalyvius) kviečia derėtis;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17</w:t>
      </w:r>
      <w:r w:rsidRPr="0026103A">
        <w:rPr>
          <w:rFonts w:ascii="Times New Roman" w:eastAsia="Times New Roman" w:hAnsi="Times New Roman" w:cs="Times New Roman"/>
          <w:lang w:eastAsia="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17</w:t>
      </w:r>
      <w:r w:rsidRPr="0026103A">
        <w:rPr>
          <w:rFonts w:ascii="Times New Roman" w:eastAsia="Times New Roman" w:hAnsi="Times New Roman" w:cs="Times New Roman"/>
          <w:lang w:eastAsia="lt-LT"/>
        </w:rPr>
        <w:t>.4. vadovaujantis pirkimo dokumentuose nustatyta pasiūlymų vertinimo tvarka ir kriterijais, pagal derybų rezultatus, užfiksuotus pasiūlymuose ir derybų protokoluose, nustatomas geriausias pasiūlymas.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18</w:t>
      </w:r>
      <w:r w:rsidRPr="0026103A">
        <w:rPr>
          <w:rFonts w:ascii="Times New Roman" w:eastAsia="Times New Roman" w:hAnsi="Times New Roman" w:cs="Times New Roman"/>
          <w:lang w:eastAsia="lt-LT"/>
        </w:rPr>
        <w:t>. Derybų metu turi būti laikomasi šių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18</w:t>
      </w:r>
      <w:r w:rsidRPr="0026103A">
        <w:rPr>
          <w:rFonts w:ascii="Times New Roman" w:eastAsia="Times New Roman" w:hAnsi="Times New Roman" w:cs="Times New Roman"/>
          <w:lang w:eastAsia="lt-LT"/>
        </w:rPr>
        <w:t>.1. tretiesiems asmenims perkančioji organizacija negali atskleisti jokios iš tiekėjo gautos informacijos be jo sutikimo, taip pat tiekėjas negali būti informuojamas apie susitarimus, pasiektus su kitais tiekėjais;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18</w:t>
      </w:r>
      <w:r w:rsidRPr="0026103A">
        <w:rPr>
          <w:rFonts w:ascii="Times New Roman" w:eastAsia="Times New Roman" w:hAnsi="Times New Roman" w:cs="Times New Roman"/>
          <w:lang w:eastAsia="lt-LT"/>
        </w:rPr>
        <w:t>.2. visiems dalyviams turi būti taikomi vienodi reikalavimai, suteikiamos vienodos galimybės ir pateikiama vienoda informacija; teikdama informaciją perkančioji organizacija neturi diskriminuoti vienų tiekėjų kitų naudai;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18</w:t>
      </w:r>
      <w:r w:rsidRPr="0026103A">
        <w:rPr>
          <w:rFonts w:ascii="Times New Roman" w:eastAsia="Times New Roman" w:hAnsi="Times New Roman" w:cs="Times New Roman"/>
          <w:lang w:eastAsia="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XV. APKLAUSA</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19</w:t>
      </w:r>
      <w:r w:rsidRPr="0026103A">
        <w:rPr>
          <w:rFonts w:ascii="Times New Roman" w:eastAsia="Times New Roman" w:hAnsi="Times New Roman" w:cs="Times New Roman"/>
          <w:lang w:eastAsia="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eastAsia="Times New Roman" w:hAnsi="Times New Roman" w:cs="Times New Roman"/>
          <w:lang w:eastAsia="lt-LT"/>
        </w:rPr>
        <w:t>1</w:t>
      </w:r>
      <w:r w:rsidR="00BD4500">
        <w:rPr>
          <w:rFonts w:ascii="Times New Roman" w:eastAsia="Times New Roman" w:hAnsi="Times New Roman" w:cs="Times New Roman"/>
          <w:lang w:eastAsia="lt-LT"/>
        </w:rPr>
        <w:t>20</w:t>
      </w:r>
      <w:r w:rsidRPr="0026103A">
        <w:rPr>
          <w:rFonts w:ascii="Times New Roman" w:eastAsia="Times New Roman" w:hAnsi="Times New Roman" w:cs="Times New Roman"/>
          <w:lang w:eastAsia="lt-LT"/>
        </w:rPr>
        <w:t>. Apklausos metu gali būti deramasi dėl pasiūlymo sąlygų. Perkančioji organizacija pirkimo dokumentuose nurodo, ar bus deramasi arba kokiais atvejais bus deramasi, ir derėjimosi tvarką.</w:t>
      </w:r>
      <w:r w:rsidRPr="0026103A">
        <w:rPr>
          <w:rFonts w:ascii="Times New Roman" w:hAnsi="Times New Roman" w:cs="Times New Roman"/>
        </w:rPr>
        <w:t xml:space="preserve"> Derybų metu turi būti laikomasi šių reikalavimų: </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hAnsi="Times New Roman" w:cs="Times New Roman"/>
        </w:rPr>
        <w:t>12</w:t>
      </w:r>
      <w:r w:rsidR="00BD4500">
        <w:rPr>
          <w:rFonts w:ascii="Times New Roman" w:hAnsi="Times New Roman" w:cs="Times New Roman"/>
        </w:rPr>
        <w:t>0</w:t>
      </w:r>
      <w:r w:rsidRPr="0026103A">
        <w:rPr>
          <w:rFonts w:ascii="Times New Roman" w:hAnsi="Times New Roman" w:cs="Times New Roman"/>
        </w:rPr>
        <w:t xml:space="preserve">.1. tretiesiems asmenims perkančioji organizacija negali atskleisti jokios iš tiekėjo gautos informacijos be jo sutikimo, taip pat tiekėjas negali būti informuojamas apie susitarimus, pasiektus su kitais tiekėjais; </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hAnsi="Times New Roman" w:cs="Times New Roman"/>
        </w:rPr>
        <w:t>12</w:t>
      </w:r>
      <w:r w:rsidR="00BD4500">
        <w:rPr>
          <w:rFonts w:ascii="Times New Roman" w:hAnsi="Times New Roman" w:cs="Times New Roman"/>
        </w:rPr>
        <w:t>0</w:t>
      </w:r>
      <w:r w:rsidRPr="0026103A">
        <w:rPr>
          <w:rFonts w:ascii="Times New Roman" w:hAnsi="Times New Roman" w:cs="Times New Roman"/>
        </w:rPr>
        <w:t xml:space="preserve">.2. visiems dalyviams turi būti taikomi vienodi reikalavimai, suteikiamos vienodos galimybės ir pateikiama vienoda informacija. Teikdama informaciją perkančioji organizacija neturi diskriminuoti vienų tiekėjų kitų naudai; </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hAnsi="Times New Roman" w:cs="Times New Roman"/>
        </w:rPr>
        <w:t>12</w:t>
      </w:r>
      <w:r w:rsidR="00BD4500">
        <w:rPr>
          <w:rFonts w:ascii="Times New Roman" w:hAnsi="Times New Roman" w:cs="Times New Roman"/>
        </w:rPr>
        <w:t>0</w:t>
      </w:r>
      <w:r w:rsidRPr="0026103A">
        <w:rPr>
          <w:rFonts w:ascii="Times New Roman" w:hAnsi="Times New Roman" w:cs="Times New Roman"/>
        </w:rPr>
        <w:t xml:space="preserve">.3. tiekėjai kviečiami derėtis pagal pasiūlymų pateikimo eiliškumą (pirmas kviečiamas anksčiausiai pasiūlymą pateikęs tiekėjas); </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hAnsi="Times New Roman" w:cs="Times New Roman"/>
        </w:rPr>
        <w:t>12</w:t>
      </w:r>
      <w:r w:rsidR="00BD4500">
        <w:rPr>
          <w:rFonts w:ascii="Times New Roman" w:hAnsi="Times New Roman" w:cs="Times New Roman"/>
        </w:rPr>
        <w:t>0</w:t>
      </w:r>
      <w:r w:rsidRPr="0026103A">
        <w:rPr>
          <w:rFonts w:ascii="Times New Roman" w:hAnsi="Times New Roman" w:cs="Times New Roman"/>
        </w:rPr>
        <w:t xml:space="preserve">.4.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BD4500">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Perkančioji organizacija, prašydama pateikti pasiūlymus, privalo kreiptis į ne mažiau kaip 3 tiekėjus, kai apklausa atliekama po supaprastinto pirkimo, apie kurį buvo skelbta ir kuris neįvyko, nes nebuvo gauta paraiškų ar pasiūlymų (jei yra pakankamai tiekėjų).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lastRenderedPageBreak/>
        <w:t>12</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Vykdant apklausą, perkančioji organizacija gali kreiptis į vieną (konkretų) tiekėją ir su juo derėtis dėl kainos bei kitų pirkimo sąlygų šiais atvejais: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.1. kai perkamos viešbučių, restoranų ir kitų viešojo maitinimo įstaigų prekės ir paslaugos;</w:t>
      </w:r>
    </w:p>
    <w:p w:rsidR="0026103A" w:rsidRPr="0026103A" w:rsidRDefault="0026103A" w:rsidP="0026103A">
      <w:pPr>
        <w:spacing w:after="0" w:line="240" w:lineRule="auto"/>
        <w:ind w:firstLine="567"/>
        <w:jc w:val="both"/>
        <w:rPr>
          <w:rFonts w:ascii="Times New Roman" w:eastAsia="Times New Roman" w:hAnsi="Times New Roman" w:cs="Times New Roman"/>
          <w:iCs/>
          <w:lang w:eastAsia="lt-LT"/>
        </w:rPr>
      </w:pPr>
      <w:r w:rsidRPr="0026103A">
        <w:rPr>
          <w:rFonts w:ascii="Times New Roman" w:eastAsia="Times New Roman" w:hAnsi="Times New Roman" w:cs="Times New Roman"/>
          <w:lang w:eastAsia="lt-LT"/>
        </w:rPr>
        <w:t>12</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.2. kai už prekes ar paslaugas atsiskaitoma pagal patvirtintus tarifus </w:t>
      </w:r>
      <w:r w:rsidRPr="0026103A">
        <w:rPr>
          <w:rFonts w:ascii="Times New Roman" w:eastAsia="Times New Roman" w:hAnsi="Times New Roman" w:cs="Times New Roman"/>
          <w:iCs/>
          <w:lang w:eastAsia="lt-LT"/>
        </w:rPr>
        <w:t>(pvz., vanduo, dujos, elektra ir pan.);</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iCs/>
          <w:lang w:eastAsia="lt-LT"/>
        </w:rPr>
        <w:t>12</w:t>
      </w:r>
      <w:r w:rsidR="00BD4500">
        <w:rPr>
          <w:rFonts w:ascii="Times New Roman" w:eastAsia="Times New Roman" w:hAnsi="Times New Roman" w:cs="Times New Roman"/>
          <w:iCs/>
          <w:lang w:eastAsia="lt-LT"/>
        </w:rPr>
        <w:t>2</w:t>
      </w:r>
      <w:r w:rsidRPr="0026103A">
        <w:rPr>
          <w:rFonts w:ascii="Times New Roman" w:eastAsia="Times New Roman" w:hAnsi="Times New Roman" w:cs="Times New Roman"/>
          <w:iCs/>
          <w:lang w:eastAsia="lt-LT"/>
        </w:rPr>
        <w:t>.3. kai, Taisyklių 12</w:t>
      </w:r>
      <w:r w:rsidR="00BD4500">
        <w:rPr>
          <w:rFonts w:ascii="Times New Roman" w:eastAsia="Times New Roman" w:hAnsi="Times New Roman" w:cs="Times New Roman"/>
          <w:iCs/>
          <w:lang w:eastAsia="lt-LT"/>
        </w:rPr>
        <w:t>1</w:t>
      </w:r>
      <w:r w:rsidRPr="0026103A">
        <w:rPr>
          <w:rFonts w:ascii="Times New Roman" w:eastAsia="Times New Roman" w:hAnsi="Times New Roman" w:cs="Times New Roman"/>
          <w:iCs/>
          <w:lang w:eastAsia="lt-LT"/>
        </w:rPr>
        <w:t xml:space="preserve"> punkte nustatytu atveju, </w:t>
      </w:r>
      <w:r w:rsidRPr="0026103A">
        <w:rPr>
          <w:rFonts w:ascii="Times New Roman" w:eastAsia="Times New Roman" w:hAnsi="Times New Roman" w:cs="Times New Roman"/>
          <w:lang w:eastAsia="lt-LT"/>
        </w:rPr>
        <w:t>atliekant tiekėjų apklausą nebuvo gauta nė vieno pasiūlymo arba visi gauti pasiūlymai neatitiko nustatytų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BD4500">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.4. kitais Taisyklių </w:t>
      </w:r>
      <w:r w:rsidR="00BD4500">
        <w:rPr>
          <w:rFonts w:ascii="Times New Roman" w:eastAsia="Times New Roman" w:hAnsi="Times New Roman" w:cs="Times New Roman"/>
          <w:lang w:eastAsia="lt-LT"/>
        </w:rPr>
        <w:t>98</w:t>
      </w:r>
      <w:r w:rsidRPr="0026103A">
        <w:rPr>
          <w:rFonts w:ascii="Times New Roman" w:eastAsia="Times New Roman" w:hAnsi="Times New Roman" w:cs="Times New Roman"/>
          <w:lang w:eastAsia="lt-LT"/>
        </w:rPr>
        <w:t>.3.-</w:t>
      </w:r>
      <w:r w:rsidR="00BD4500">
        <w:rPr>
          <w:rFonts w:ascii="Times New Roman" w:eastAsia="Times New Roman" w:hAnsi="Times New Roman" w:cs="Times New Roman"/>
          <w:lang w:eastAsia="lt-LT"/>
        </w:rPr>
        <w:t>98</w:t>
      </w:r>
      <w:r w:rsidRPr="0026103A">
        <w:rPr>
          <w:rFonts w:ascii="Times New Roman" w:eastAsia="Times New Roman" w:hAnsi="Times New Roman" w:cs="Times New Roman"/>
          <w:lang w:eastAsia="lt-LT"/>
        </w:rPr>
        <w:t>.17 punktuose nustatytais atvejais.</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eastAsia="Times New Roman" w:hAnsi="Times New Roman" w:cs="Times New Roman"/>
          <w:lang w:eastAsia="lt-LT"/>
        </w:rPr>
        <w:t>12</w:t>
      </w:r>
      <w:r w:rsidR="00BD4500">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Perkančioji organizacija</w:t>
      </w:r>
      <w:r w:rsidRPr="0026103A">
        <w:rPr>
          <w:rFonts w:ascii="Times New Roman" w:hAnsi="Times New Roman" w:cs="Times New Roman"/>
        </w:rPr>
        <w:t>, vykdydama supaprastintą pirkimą apklausos būdu, pirkimo dokumentuose pateikia 3</w:t>
      </w:r>
      <w:r w:rsidR="008A3B2C">
        <w:rPr>
          <w:rFonts w:ascii="Times New Roman" w:hAnsi="Times New Roman" w:cs="Times New Roman"/>
        </w:rPr>
        <w:t>0</w:t>
      </w:r>
      <w:r w:rsidRPr="0026103A">
        <w:rPr>
          <w:rFonts w:ascii="Times New Roman" w:hAnsi="Times New Roman" w:cs="Times New Roman"/>
        </w:rPr>
        <w:t xml:space="preserve">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26103A" w:rsidRPr="0026103A" w:rsidRDefault="0026103A" w:rsidP="0026103A">
      <w:pPr>
        <w:spacing w:after="0" w:line="240" w:lineRule="auto"/>
        <w:ind w:firstLine="567"/>
        <w:jc w:val="both"/>
        <w:rPr>
          <w:rFonts w:ascii="Times New Roman" w:hAnsi="Times New Roman" w:cs="Times New Roman"/>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w:t>
      </w:r>
      <w:r w:rsidRPr="0026103A">
        <w:rPr>
          <w:rFonts w:ascii="Times New Roman" w:hAnsi="Times New Roman" w:cs="Times New Roman"/>
        </w:rPr>
        <w:t xml:space="preserve">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XVI. SUPAPRASTINTAS KONKURENCINIS DIALOGAS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Pirkimą supaprastinto konkurencinio dialogo būdu atlieka Komisija. Komisija, atlikdama pirkimą supaprastinto konkurencinio dialogo būdu: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.1. šiose Taisyklėse nustatyta tvarka</w:t>
      </w:r>
      <w:r w:rsidRPr="0026103A">
        <w:rPr>
          <w:rFonts w:ascii="Times New Roman" w:eastAsia="Times New Roman" w:hAnsi="Times New Roman" w:cs="Times New Roman"/>
          <w:b/>
          <w:bCs/>
          <w:lang w:eastAsia="lt-LT"/>
        </w:rPr>
        <w:t xml:space="preserve"> </w:t>
      </w:r>
      <w:r w:rsidRPr="0026103A">
        <w:rPr>
          <w:rFonts w:ascii="Times New Roman" w:eastAsia="Times New Roman" w:hAnsi="Times New Roman" w:cs="Times New Roman"/>
          <w:lang w:eastAsia="lt-LT"/>
        </w:rPr>
        <w:t>skelbia apie supaprastintą pirkimą. Skelbime apie supaprastintą pirkimą ir (arba) aprašomajame dokumente perkančioji organizacija nurodo savo poreikius ir reikalavimus;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.2. remdamasi paskelbtais kvalifikacijos kriterijais ir 1</w:t>
      </w:r>
      <w:r w:rsidR="008A3B2C">
        <w:rPr>
          <w:rFonts w:ascii="Times New Roman" w:eastAsia="Times New Roman" w:hAnsi="Times New Roman" w:cs="Times New Roman"/>
          <w:lang w:eastAsia="lt-LT"/>
        </w:rPr>
        <w:t>08</w:t>
      </w:r>
      <w:r w:rsidRPr="0026103A">
        <w:rPr>
          <w:rFonts w:ascii="Times New Roman" w:eastAsia="Times New Roman" w:hAnsi="Times New Roman" w:cs="Times New Roman"/>
          <w:lang w:eastAsia="lt-LT"/>
        </w:rPr>
        <w:t xml:space="preserve"> ir 1</w:t>
      </w:r>
      <w:r w:rsidR="008A3B2C">
        <w:rPr>
          <w:rFonts w:ascii="Times New Roman" w:eastAsia="Times New Roman" w:hAnsi="Times New Roman" w:cs="Times New Roman"/>
          <w:lang w:eastAsia="lt-LT"/>
        </w:rPr>
        <w:t>09</w:t>
      </w:r>
      <w:r w:rsidRPr="0026103A">
        <w:rPr>
          <w:rFonts w:ascii="Times New Roman" w:eastAsia="Times New Roman" w:hAnsi="Times New Roman" w:cs="Times New Roman"/>
          <w:lang w:eastAsia="lt-LT"/>
        </w:rPr>
        <w:t xml:space="preserve"> punktuose nustatyta tvarka atrenka kandidatus ir kviečia juos pradėti supaprastintą konkurencinį dialogą. Kandidatams, kurie nekviečiami dalyvauti dialoge, pranešama apie atrankos rezultatus;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.3. pradeda ir tęsia dialogą tol, kol gali nustatyti perkančiosios organizacijos poreikius atitinkantį vieną ar kelis sprendinius;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.4. baigusi</w:t>
      </w:r>
      <w:r w:rsidRPr="0026103A">
        <w:rPr>
          <w:rFonts w:ascii="Times New Roman" w:eastAsia="Times New Roman" w:hAnsi="Times New Roman" w:cs="Times New Roman"/>
          <w:i/>
          <w:iCs/>
          <w:lang w:eastAsia="lt-LT"/>
        </w:rPr>
        <w:t xml:space="preserve"> </w:t>
      </w:r>
      <w:r w:rsidRPr="0026103A">
        <w:rPr>
          <w:rFonts w:ascii="Times New Roman" w:eastAsia="Times New Roman" w:hAnsi="Times New Roman" w:cs="Times New Roman"/>
          <w:lang w:eastAsia="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12</w:t>
      </w:r>
      <w:r w:rsidR="008A3B2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.5. įvertina pateiktus pasiūlymus pagal kriterijus, nurodytus skelbime apie supaprastintą pirkimą ar aprašomajame dokumente, ir pasirenka ekonomiškai naudingiausią pasiūlymą.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8A3B2C">
        <w:rPr>
          <w:rFonts w:ascii="Times New Roman" w:eastAsia="Times New Roman" w:hAnsi="Times New Roman" w:cs="Times New Roman"/>
          <w:lang w:eastAsia="lt-LT"/>
        </w:rPr>
        <w:t>26</w:t>
      </w:r>
      <w:r w:rsidRPr="0026103A">
        <w:rPr>
          <w:rFonts w:ascii="Times New Roman" w:eastAsia="Times New Roman" w:hAnsi="Times New Roman" w:cs="Times New Roman"/>
          <w:lang w:eastAsia="lt-LT"/>
        </w:rPr>
        <w:t>. Vykdant pirkimą supaprastinto konkurencinio dialogo būdu, ribojamas kandidatų, kurie bus pakviesti dialogo, skaičius. Perkančioji organizacija</w:t>
      </w:r>
      <w:r w:rsidRPr="0026103A">
        <w:rPr>
          <w:rFonts w:ascii="Times New Roman" w:eastAsia="Times New Roman" w:hAnsi="Times New Roman" w:cs="Times New Roman"/>
          <w:i/>
          <w:iCs/>
          <w:lang w:eastAsia="lt-LT"/>
        </w:rPr>
        <w:t xml:space="preserve"> </w:t>
      </w:r>
      <w:r w:rsidRPr="0026103A">
        <w:rPr>
          <w:rFonts w:ascii="Times New Roman" w:eastAsia="Times New Roman" w:hAnsi="Times New Roman" w:cs="Times New Roman"/>
          <w:lang w:eastAsia="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8A3B2C">
        <w:rPr>
          <w:rFonts w:ascii="Times New Roman" w:eastAsia="Times New Roman" w:hAnsi="Times New Roman" w:cs="Times New Roman"/>
          <w:lang w:eastAsia="lt-LT"/>
        </w:rPr>
        <w:t>27</w:t>
      </w:r>
      <w:r w:rsidRPr="0026103A">
        <w:rPr>
          <w:rFonts w:ascii="Times New Roman" w:eastAsia="Times New Roman" w:hAnsi="Times New Roman" w:cs="Times New Roman"/>
          <w:lang w:eastAsia="lt-LT"/>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 Vykdant pirkimą supaprastinto konkurencinio dialogo būdu, turi būti laikomasi šių sąlygų:</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.1. pasiūlymai vertinami taikant tik ekonomiškai naudingiausio pasiūlymo vertinimo kriterijų;</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.2. esminiai skelbime apie supaprastintą pirkimą arba aprašomajame dokumente pateikti elementai negali būti keičiami;</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.3. atrinkti kandidatai dalyvauti dialoge kviečiami raštu ir vienu metu;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 xml:space="preserve">.4.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w:t>
      </w:r>
      <w:r w:rsidRPr="0026103A">
        <w:rPr>
          <w:rFonts w:ascii="Times New Roman" w:eastAsia="Times New Roman" w:hAnsi="Times New Roman" w:cs="Times New Roman"/>
          <w:lang w:eastAsia="lt-LT"/>
        </w:rPr>
        <w:lastRenderedPageBreak/>
        <w:t>reikalavimai, suteikiamos vienodos galimybės ir pateikiama vienoda informacija. Dialogo eiga turi būti protokoluojama. Dialogo protokolą turi pasirašyti Komisijos pirmininkas ir dalyvio, su kuriuo vestas dialogas, įgaliotas atstovas;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 xml:space="preserve">.7. paraiškų dalyvauti supaprastintame konkurenciniame dialoge pateikimo terminas negali būti trumpesnis kaip 7 darbo dienos nuo skelbimo apie pirkimą paskelbimo Centrinėje </w:t>
      </w:r>
      <w:hyperlink r:id="rId17" w:anchor="245z#245z" w:history="1">
        <w:r w:rsidRPr="0026103A">
          <w:rPr>
            <w:rFonts w:ascii="Times New Roman" w:eastAsia="Times New Roman" w:hAnsi="Times New Roman" w:cs="Times New Roman"/>
            <w:lang w:eastAsia="lt-LT"/>
          </w:rPr>
          <w:t>viešųjų</w:t>
        </w:r>
      </w:hyperlink>
      <w:r w:rsidRPr="0026103A">
        <w:rPr>
          <w:rFonts w:ascii="Times New Roman" w:eastAsia="Times New Roman" w:hAnsi="Times New Roman" w:cs="Times New Roman"/>
          <w:lang w:eastAsia="lt-LT"/>
        </w:rPr>
        <w:t xml:space="preserve"> </w:t>
      </w:r>
      <w:hyperlink r:id="rId18" w:anchor="246z#246z" w:history="1">
        <w:r w:rsidRPr="0026103A">
          <w:rPr>
            <w:rFonts w:ascii="Times New Roman" w:eastAsia="Times New Roman" w:hAnsi="Times New Roman" w:cs="Times New Roman"/>
            <w:lang w:eastAsia="lt-LT"/>
          </w:rPr>
          <w:t>pirkimų</w:t>
        </w:r>
      </w:hyperlink>
      <w:r w:rsidRPr="0026103A">
        <w:rPr>
          <w:rFonts w:ascii="Times New Roman" w:eastAsia="Times New Roman" w:hAnsi="Times New Roman" w:cs="Times New Roman"/>
          <w:lang w:eastAsia="lt-LT"/>
        </w:rPr>
        <w:t xml:space="preserve"> informacinėje sistemoje dienos.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29</w:t>
      </w:r>
      <w:r w:rsidRPr="0026103A">
        <w:rPr>
          <w:rFonts w:ascii="Times New Roman" w:eastAsia="Times New Roman" w:hAnsi="Times New Roman" w:cs="Times New Roman"/>
          <w:lang w:eastAsia="lt-LT"/>
        </w:rPr>
        <w:t>. Perkančioji organizacija konkurencinio dialogo dalyviams gali nustatyti prizus ir pinigines išmokas.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XVII. SUPAPRASTINTAS PROJEKTO KONKURSAS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Perkančioji organizacija supaprastinto projekto konkursą gali vykdyti supaprastinto atviro arba supaprastinto riboto projekto konkurso būdu.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Projektų pateikimo terminas supaprastinto atviro projekto konkursui negali būti trumpesnis kaip 7 darbo dienos nuo skelbimo paskelbimo CVP IS, mažos vertės pirkimų atveju – 5 darbo dienos nuo kvietimų pateikti pasiūlymus išsiuntimo tiekėjams dienos.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Paraiškų dalyvauti supaprastintame ribotame projekto konkurse pateikimo terminas negali būti trumpesnis kaip 7 darbo dienos nuo skelbimo paskelbimo, projektų pateikimo terminas negali būti trumpesnis kaip 10 darbo dienų.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Dalyvių skaičius supaprastintame atvirame projekto konkurse neribojamas.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Perkančioji organizacija supaprastintą ribotą projekto konkursą vykdo etapais: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13</w:t>
      </w:r>
      <w:r w:rsidR="00930D3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.2. vadovaudamasi supaprastinto projekto konkurso dokumentuose nustatyta projektų vertinimo tvarka, nagrinėja, vertina ir palygina pakviestų dalyvių pateiktus projektus.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36</w:t>
      </w:r>
      <w:r w:rsidRPr="0026103A">
        <w:rPr>
          <w:rFonts w:ascii="Times New Roman" w:eastAsia="Times New Roman" w:hAnsi="Times New Roman" w:cs="Times New Roman"/>
          <w:lang w:eastAsia="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37</w:t>
      </w:r>
      <w:r w:rsidRPr="0026103A">
        <w:rPr>
          <w:rFonts w:ascii="Times New Roman" w:eastAsia="Times New Roman" w:hAnsi="Times New Roman" w:cs="Times New Roman"/>
          <w:lang w:eastAsia="lt-LT"/>
        </w:rPr>
        <w:t>. Perkančioji organizacija, nustatydama atrenkamų kandidatų skaičių bei išankstinės kvalifikacinės atrankos kriterijus, privalo laikytis Taisyklių 10</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punkte nustatytų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38</w:t>
      </w:r>
      <w:r w:rsidRPr="0026103A">
        <w:rPr>
          <w:rFonts w:ascii="Times New Roman" w:eastAsia="Times New Roman" w:hAnsi="Times New Roman" w:cs="Times New Roman"/>
          <w:lang w:eastAsia="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39</w:t>
      </w:r>
      <w:r w:rsidRPr="0026103A">
        <w:rPr>
          <w:rFonts w:ascii="Times New Roman" w:eastAsia="Times New Roman" w:hAnsi="Times New Roman" w:cs="Times New Roman"/>
          <w:lang w:eastAsia="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lastRenderedPageBreak/>
        <w:t>14</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Komisija vertina, palygina tik tuos projektus, kurie atitinka supaprastinto projekto konkurso dokumentuose išdėstytus reikalavimus. Projektai vertinami nedalyvaujant juos pateikusiems tiekėjams. Vertinami tik anonimiškai pateikti projektai.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Komisija privalo atmesti tuos projektus, kurie:</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.1. išsiųsti ar gauti po perkančiosios organizacijos nustatyto galutinio projektų pateikimo termino;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.2. pateikti pažeidžiant anonimiškumą;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.3. neatitinka supaprastinto projekto konkurso dokumentuose išdėstytų reikalavimų.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 Pateikti projektai vertinami pagal supaprastinto projekto konkurso dokumentuose nustatytus vertinimo kriterijus, numatytus Taisyklių </w:t>
      </w:r>
      <w:r w:rsidR="00930D3C">
        <w:rPr>
          <w:rFonts w:ascii="Times New Roman" w:eastAsia="Times New Roman" w:hAnsi="Times New Roman" w:cs="Times New Roman"/>
          <w:lang w:eastAsia="lt-LT"/>
        </w:rPr>
        <w:t>628</w:t>
      </w:r>
      <w:r w:rsidRPr="0026103A">
        <w:rPr>
          <w:rFonts w:ascii="Times New Roman" w:eastAsia="Times New Roman" w:hAnsi="Times New Roman" w:cs="Times New Roman"/>
          <w:lang w:eastAsia="lt-LT"/>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Komisija gali ir neskirti pirmosios vietos, jeigu mano, kad pateikti projektai atitinka formalius reikalavimus, tačiau, atsižvelgiant į projekto konkurso dokumentuose nurodytus tikslus, perkančiajai organizacijai yra nepriimtini.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14</w:t>
      </w:r>
      <w:r w:rsidR="00930D3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Perkančioji organizacija privalo grąžinti projekto konkurso dalyviams nelaimėjusius projektus iki konkurso dokumentuose nurodytos datos.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46</w:t>
      </w:r>
      <w:r w:rsidRPr="0026103A">
        <w:rPr>
          <w:rFonts w:ascii="Times New Roman" w:eastAsia="Times New Roman" w:hAnsi="Times New Roman" w:cs="Times New Roman"/>
          <w:lang w:eastAsia="lt-LT"/>
        </w:rPr>
        <w:t>.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47</w:t>
      </w:r>
      <w:r w:rsidRPr="0026103A">
        <w:rPr>
          <w:rFonts w:ascii="Times New Roman" w:eastAsia="Times New Roman" w:hAnsi="Times New Roman" w:cs="Times New Roman"/>
          <w:lang w:eastAsia="lt-LT"/>
        </w:rPr>
        <w:t>. Perkančioji organizacija turi teisę supaprastinto projekto konkurso laimėtoją, laimėtojus ar dalyvius apdovanoti prizais ar kitaip atsilyginti už dalyvavimą supaprastinto projekto konkurse.</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XVIII. ELEKTRONINIS AUKCIONAS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48</w:t>
      </w:r>
      <w:r w:rsidRPr="0026103A">
        <w:rPr>
          <w:rFonts w:ascii="Times New Roman" w:eastAsia="Times New Roman" w:hAnsi="Times New Roman" w:cs="Times New Roman"/>
          <w:lang w:eastAsia="lt-LT"/>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49</w:t>
      </w:r>
      <w:r w:rsidRPr="0026103A">
        <w:rPr>
          <w:rFonts w:ascii="Times New Roman" w:eastAsia="Times New Roman" w:hAnsi="Times New Roman" w:cs="Times New Roman"/>
          <w:lang w:eastAsia="lt-LT"/>
        </w:rPr>
        <w:t>. Elektroniniam aukcionui pateikti pasiūlymai vertinami remiantis: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49</w:t>
      </w:r>
      <w:r w:rsidRPr="0026103A">
        <w:rPr>
          <w:rFonts w:ascii="Times New Roman" w:eastAsia="Times New Roman" w:hAnsi="Times New Roman" w:cs="Times New Roman"/>
          <w:lang w:eastAsia="lt-LT"/>
        </w:rPr>
        <w:t>.1. tik kaina, kai pasiūlymų vertinimo kriterijus yra mažiausia kaina, arba</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49</w:t>
      </w:r>
      <w:r w:rsidRPr="0026103A">
        <w:rPr>
          <w:rFonts w:ascii="Times New Roman" w:eastAsia="Times New Roman" w:hAnsi="Times New Roman" w:cs="Times New Roman"/>
          <w:lang w:eastAsia="lt-LT"/>
        </w:rPr>
        <w:t>.2. kaina ir (ar) naujomis pasiūlymo kriterijų reikšmėmis, nurodytomis pirkimo dokumentuose, kai pirkimo sutartis sudaroma su ekonomiškai naudingiausią pasiūlymą pateikusiu tiekėju.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Perkančioji organizacija, nusprendusi taikyti elektroninį aukcioną, tai nurodo skelbime apie supaprastintą pirkimą. Skelbime, be kita ko (</w:t>
      </w:r>
      <w:proofErr w:type="spellStart"/>
      <w:r w:rsidRPr="0026103A">
        <w:rPr>
          <w:rFonts w:ascii="Times New Roman" w:eastAsia="Times New Roman" w:hAnsi="Times New Roman" w:cs="Times New Roman"/>
          <w:i/>
          <w:iCs/>
          <w:lang w:eastAsia="lt-LT"/>
        </w:rPr>
        <w:t>inter</w:t>
      </w:r>
      <w:proofErr w:type="spellEnd"/>
      <w:r w:rsidRPr="0026103A">
        <w:rPr>
          <w:rFonts w:ascii="Times New Roman" w:eastAsia="Times New Roman" w:hAnsi="Times New Roman" w:cs="Times New Roman"/>
          <w:i/>
          <w:iCs/>
          <w:lang w:eastAsia="lt-LT"/>
        </w:rPr>
        <w:t xml:space="preserve"> alia</w:t>
      </w:r>
      <w:r w:rsidRPr="0026103A">
        <w:rPr>
          <w:rFonts w:ascii="Times New Roman" w:eastAsia="Times New Roman" w:hAnsi="Times New Roman" w:cs="Times New Roman"/>
          <w:lang w:eastAsia="lt-LT"/>
        </w:rPr>
        <w:t>), nurodoma ši informacija: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.1. pasiūlymo kriterijų vertinamos reikšmės, jei jas galima išmatuoti ir išreikšti skaičiais arba procentais;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.2. pasiūlymo verčių, kurios gali būti pateiktos, ribos, susijusios su pirkimo objekto specifikacijomis;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.3. informacija, kuri bus pateikiama elektroninio aukciono dalyviams, ir, jei reikia, kada su ja bus galima susipažinti;</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.4. atitinkama informacija apie elektroninio aukciono eigą;</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.5. sąlygos, kuriomis dalyviai galės teikti savo pasiūlymus, jei reikia, nurodomas mažiausias skirtumas tarp pasiūlymų;</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.6. atitinkama informacija apie naudojamą elektroninę įrangą, suderinimą ir ryšio technines specifikacijas.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Perkančioji organizacija, prieš pradėdama elektroninį aukcioną:</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.1. atlieka pradinį išsamų pasiūlymų vertinimą pagal mažiausios kainos ar ekonomiškai naudingiausio pasiūlymo kriterijų ir nurodytą kiekvieno jų reikšmingumą;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w:t>
      </w:r>
      <w:r w:rsidRPr="0026103A">
        <w:rPr>
          <w:rFonts w:ascii="Times New Roman" w:eastAsia="Times New Roman" w:hAnsi="Times New Roman" w:cs="Times New Roman"/>
          <w:lang w:eastAsia="lt-LT"/>
        </w:rPr>
        <w:lastRenderedPageBreak/>
        <w:t>aukcionas gali būti vykdomas keliais vienas po kito einančiais etapais. Elektroninis aukcionas negali prasidėti anksčiau kaip po 2 darbo dienų nuo tos dienos, kurią buvo išsiųsti kvietimai.</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Perkančioji organizacija uždaro elektroninį aukcioną vienu ar keliais būdais: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.1. kvietime dalyvauti aukcione iš anksto nurodo nustatytą aukciono uždarymo datą ir laiką;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.3. kai baigiami visi kvietime dalyvauti nurodyti aukciono etapai. Perkančiajai organizacijai nusprendus, kad elektroninis aukcionas bus baigiamas pagal šį punktą ar kartu derinant su 15</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.2 punkto sąlyga, kvietime dalyvauti aukcione nurodomas kiekvieno aukciono etapo laiko grafikas.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15</w:t>
      </w:r>
      <w:r w:rsidR="00930D3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Perkančioji organizacija, uždariusi elektroninį aukcioną, remdamasi elektroninio aukciono rezultatais nustato laimėtoją, su kuriuo bus sudaryta pirkimo sutartis.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56</w:t>
      </w:r>
      <w:r w:rsidRPr="0026103A">
        <w:rPr>
          <w:rFonts w:ascii="Times New Roman" w:eastAsia="Times New Roman" w:hAnsi="Times New Roman" w:cs="Times New Roman"/>
          <w:lang w:eastAsia="lt-LT"/>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XIX. DINAMINĖ PIRKIMŲ SISTEMA</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val="en-US"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57</w:t>
      </w:r>
      <w:r w:rsidRPr="0026103A">
        <w:rPr>
          <w:rFonts w:ascii="Times New Roman" w:eastAsia="Times New Roman" w:hAnsi="Times New Roman" w:cs="Times New Roman"/>
          <w:lang w:eastAsia="lt-LT"/>
        </w:rPr>
        <w:t>. Perkančioji organizacija pirkimams atlikti gali taikyti dinaminę pirkimo sistemą. Pirkimas taikant dinaminę pirkimo sistemą atliekamas naudojant tik elektronines priemones.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58</w:t>
      </w:r>
      <w:r w:rsidRPr="0026103A">
        <w:rPr>
          <w:rFonts w:ascii="Times New Roman" w:eastAsia="Times New Roman" w:hAnsi="Times New Roman" w:cs="Times New Roman"/>
          <w:lang w:eastAsia="lt-LT"/>
        </w:rPr>
        <w:t>.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59</w:t>
      </w:r>
      <w:r w:rsidRPr="0026103A">
        <w:rPr>
          <w:rFonts w:ascii="Times New Roman" w:eastAsia="Times New Roman" w:hAnsi="Times New Roman" w:cs="Times New Roman"/>
          <w:lang w:eastAsia="lt-LT"/>
        </w:rPr>
        <w:t>. Taikydama dinaminę pirkimo sistemą, perkančioji organizacija:</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59</w:t>
      </w:r>
      <w:r w:rsidRPr="0026103A">
        <w:rPr>
          <w:rFonts w:ascii="Times New Roman" w:eastAsia="Times New Roman" w:hAnsi="Times New Roman" w:cs="Times New Roman"/>
          <w:lang w:eastAsia="lt-LT"/>
        </w:rPr>
        <w:t>.1. Viešųjų pirkimų įstatymo nustatyta tvarka publikuoja skelbimą apie supaprastintą pirkimą, jame nurodydama, kad bus taikoma dinaminė pirkimo sistema;</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59</w:t>
      </w:r>
      <w:r w:rsidRPr="0026103A">
        <w:rPr>
          <w:rFonts w:ascii="Times New Roman" w:eastAsia="Times New Roman" w:hAnsi="Times New Roman" w:cs="Times New Roman"/>
          <w:lang w:eastAsia="lt-LT"/>
        </w:rPr>
        <w:t>.2. be kitų dalykų, pirkimo dokumentuose apibūdina pirkimo objektą, pateikia būtiną informaciją apie dinaminę pirkimo sistemą, taip pat naudojamą elektroninę įrangą, techninio prisijungimo priemones ir jų specifikacijas;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59</w:t>
      </w:r>
      <w:r w:rsidRPr="0026103A">
        <w:rPr>
          <w:rFonts w:ascii="Times New Roman" w:eastAsia="Times New Roman" w:hAnsi="Times New Roman" w:cs="Times New Roman"/>
          <w:lang w:eastAsia="lt-LT"/>
        </w:rPr>
        <w:t>.3. skelbime apie supaprastintą pirkimą nurodo interneto adresą, kuriuo iki dinaminės sistemos pabaigos elektroninėmis priemonėmis nevaržomai ir tiesiogiai galima susipažinti su pirkimo dokumentais.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16</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16</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19" w:anchor="245z#245z" w:history="1">
        <w:r w:rsidRPr="0026103A">
          <w:rPr>
            <w:rFonts w:ascii="Times New Roman" w:eastAsia="Times New Roman" w:hAnsi="Times New Roman" w:cs="Times New Roman"/>
            <w:lang w:eastAsia="lt-LT"/>
          </w:rPr>
          <w:t>viešųjų</w:t>
        </w:r>
      </w:hyperlink>
      <w:r w:rsidRPr="0026103A">
        <w:rPr>
          <w:rFonts w:ascii="Times New Roman" w:eastAsia="Times New Roman" w:hAnsi="Times New Roman" w:cs="Times New Roman"/>
          <w:lang w:eastAsia="lt-LT"/>
        </w:rPr>
        <w:t xml:space="preserve"> </w:t>
      </w:r>
      <w:hyperlink r:id="rId20" w:anchor="246z#246z" w:history="1">
        <w:r w:rsidRPr="0026103A">
          <w:rPr>
            <w:rFonts w:ascii="Times New Roman" w:eastAsia="Times New Roman" w:hAnsi="Times New Roman" w:cs="Times New Roman"/>
            <w:lang w:eastAsia="lt-LT"/>
          </w:rPr>
          <w:t>pirkimų</w:t>
        </w:r>
      </w:hyperlink>
      <w:r w:rsidRPr="0026103A">
        <w:rPr>
          <w:rFonts w:ascii="Times New Roman" w:eastAsia="Times New Roman" w:hAnsi="Times New Roman" w:cs="Times New Roman"/>
          <w:lang w:eastAsia="lt-LT"/>
        </w:rPr>
        <w:t xml:space="preserve"> informacinėje sistemoje dienos, pateikti orientacinį pasiūlymą pagal šių Taisyklių </w:t>
      </w:r>
      <w:r w:rsidRPr="0026103A">
        <w:rPr>
          <w:rFonts w:ascii="Times New Roman" w:eastAsia="Times New Roman" w:hAnsi="Times New Roman" w:cs="Times New Roman"/>
          <w:lang w:eastAsia="lt-LT"/>
        </w:rPr>
        <w:lastRenderedPageBreak/>
        <w:t>16</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punkto nuostatas. Perkančioji organizacija negali tęsti pirkimo procedūrų, kol ji nėra užbaigusi visų iki nustatyto termino pabaigos gautų orientacinių pasiūlymų vertinimo.</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16</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16</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 punkte nurodytame kvietime. </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16</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Dinaminė pirkimo sistema negali galioti ilgiau kaip ketverius metus.</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16</w:t>
      </w:r>
      <w:r w:rsidR="00930D3C">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Perkančioji organizacija negali taikyti dinaminės pirkimo sistemos taip, kad būtų trukdoma, ribojama ar iškreipiama konkurencija.</w:t>
      </w:r>
    </w:p>
    <w:p w:rsidR="0026103A" w:rsidRPr="0026103A" w:rsidRDefault="0026103A" w:rsidP="0026103A">
      <w:pPr>
        <w:spacing w:after="0" w:line="240" w:lineRule="auto"/>
        <w:ind w:firstLine="567"/>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66</w:t>
      </w:r>
      <w:r w:rsidRPr="0026103A">
        <w:rPr>
          <w:rFonts w:ascii="Times New Roman" w:eastAsia="Times New Roman" w:hAnsi="Times New Roman" w:cs="Times New Roman"/>
          <w:lang w:eastAsia="lt-LT"/>
        </w:rPr>
        <w:t>. Perkančioji organizacija negali imti kokių nors mokesčių iš suinteresuotų tiekėjų arba dinaminės sistemos dalyvių.</w:t>
      </w:r>
    </w:p>
    <w:p w:rsidR="0026103A" w:rsidRPr="0026103A" w:rsidRDefault="0026103A" w:rsidP="0026103A">
      <w:pPr>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val="it-IT" w:eastAsia="lt-LT"/>
        </w:rPr>
      </w:pPr>
      <w:r w:rsidRPr="0026103A">
        <w:rPr>
          <w:rFonts w:ascii="Times New Roman" w:eastAsia="Times New Roman" w:hAnsi="Times New Roman" w:cs="Times New Roman"/>
          <w:b/>
          <w:lang w:eastAsia="lt-LT"/>
        </w:rPr>
        <w:t>XX. MAŽOS VERTĖS PIRKIMŲ YPATUMAI</w:t>
      </w:r>
    </w:p>
    <w:p w:rsidR="0026103A" w:rsidRPr="0026103A" w:rsidRDefault="0026103A" w:rsidP="0026103A">
      <w:pPr>
        <w:spacing w:after="0" w:line="240" w:lineRule="auto"/>
        <w:jc w:val="both"/>
        <w:rPr>
          <w:rFonts w:ascii="Times New Roman" w:eastAsia="Times New Roman" w:hAnsi="Times New Roman" w:cs="Times New Roman"/>
          <w:lang w:val="it-IT"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67</w:t>
      </w:r>
      <w:r w:rsidRPr="0026103A">
        <w:rPr>
          <w:rFonts w:ascii="Times New Roman" w:eastAsia="Times New Roman" w:hAnsi="Times New Roman" w:cs="Times New Roman"/>
          <w:lang w:eastAsia="lt-LT"/>
        </w:rPr>
        <w:t>. Mažos vertės pirkimai atliekami apklausos būdu šiose Taisyklėse nustatyta tvarka.</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68</w:t>
      </w:r>
      <w:r w:rsidRPr="0026103A">
        <w:rPr>
          <w:rFonts w:ascii="Times New Roman" w:eastAsia="Times New Roman" w:hAnsi="Times New Roman" w:cs="Times New Roman"/>
          <w:lang w:eastAsia="lt-LT"/>
        </w:rPr>
        <w:t xml:space="preserve">. 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69</w:t>
      </w:r>
      <w:r w:rsidRPr="0026103A">
        <w:rPr>
          <w:rFonts w:ascii="Times New Roman" w:eastAsia="Times New Roman" w:hAnsi="Times New Roman" w:cs="Times New Roman"/>
          <w:lang w:eastAsia="lt-LT"/>
        </w:rPr>
        <w:t>. Apklausa žodžiu, apklausiant vieną tiekėją, gali būti vykdoma, kai:</w:t>
      </w:r>
    </w:p>
    <w:p w:rsidR="0026103A" w:rsidRPr="0026103A" w:rsidRDefault="0026103A" w:rsidP="0026103A">
      <w:pPr>
        <w:spacing w:after="0" w:line="240" w:lineRule="auto"/>
        <w:ind w:firstLine="567"/>
        <w:jc w:val="both"/>
        <w:rPr>
          <w:rFonts w:ascii="Times New Roman" w:hAnsi="Times New Roman" w:cs="Times New Roman"/>
          <w:lang w:eastAsia="lt-LT"/>
        </w:rPr>
      </w:pPr>
      <w:r w:rsidRPr="0026103A">
        <w:rPr>
          <w:rFonts w:ascii="Times New Roman" w:hAnsi="Times New Roman" w:cs="Times New Roman"/>
          <w:lang w:eastAsia="lt-LT"/>
        </w:rPr>
        <w:t>1</w:t>
      </w:r>
      <w:r w:rsidR="00930D3C">
        <w:rPr>
          <w:rFonts w:ascii="Times New Roman" w:hAnsi="Times New Roman" w:cs="Times New Roman"/>
          <w:lang w:eastAsia="lt-LT"/>
        </w:rPr>
        <w:t>69</w:t>
      </w:r>
      <w:r w:rsidRPr="0026103A">
        <w:rPr>
          <w:rFonts w:ascii="Times New Roman" w:hAnsi="Times New Roman" w:cs="Times New Roman"/>
          <w:lang w:eastAsia="lt-LT"/>
        </w:rPr>
        <w:t xml:space="preserve">.1. preliminari numatomos sudaryti pirkimo sutarties vertė neviršija 3 000 eurų </w:t>
      </w:r>
      <w:r w:rsidRPr="0026103A">
        <w:rPr>
          <w:rFonts w:ascii="Times New Roman" w:hAnsi="Times New Roman" w:cs="Times New Roman"/>
        </w:rPr>
        <w:t>(be pridėtinės vertės mokesčio)</w:t>
      </w:r>
      <w:r w:rsidRPr="0026103A">
        <w:rPr>
          <w:rFonts w:ascii="Times New Roman" w:hAnsi="Times New Roman" w:cs="Times New Roman"/>
          <w:lang w:eastAsia="lt-LT"/>
        </w:rPr>
        <w:t>;</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930D3C">
        <w:rPr>
          <w:rFonts w:ascii="Times New Roman" w:eastAsia="Times New Roman" w:hAnsi="Times New Roman" w:cs="Times New Roman"/>
          <w:lang w:eastAsia="lt-LT"/>
        </w:rPr>
        <w:t>69</w:t>
      </w:r>
      <w:r w:rsidRPr="0026103A">
        <w:rPr>
          <w:rFonts w:ascii="Times New Roman" w:eastAsia="Times New Roman" w:hAnsi="Times New Roman" w:cs="Times New Roman"/>
          <w:lang w:eastAsia="lt-LT"/>
        </w:rPr>
        <w:t>.2.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Apklausa raštu, neskelbiant viešai ir apklausiant vieną tiekėją, gali būti vykdoma, kai: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.1. preliminari numatomos sudaryti pirkimo sutarties vertė neviršija 9 000 eurų </w:t>
      </w:r>
      <w:r w:rsidRPr="0026103A">
        <w:rPr>
          <w:rFonts w:ascii="Times New Roman" w:eastAsia="Times New Roman" w:hAnsi="Times New Roman" w:cs="Times New Roman"/>
        </w:rPr>
        <w:t>(be pridėtinės vertės mokesčio)</w:t>
      </w:r>
      <w:r w:rsidRPr="0026103A">
        <w:rPr>
          <w:rFonts w:ascii="Times New Roman" w:eastAsia="Times New Roman" w:hAnsi="Times New Roman" w:cs="Times New Roman"/>
          <w:lang w:eastAsia="lt-LT"/>
        </w:rPr>
        <w:t xml:space="preserve">;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.2. pirkimas, apie kurį buvo skelbta, neįvyko, nes nebuvo gauta paraiškų ar pasiūlymų;</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.3. dėl įvykių, kurių perkančioji organizacija negalėjo iš anksto numatyti, būtina skubiai įsigyti reikalingų prekių, paslaugų ar darbų. Aplinkybės, kuriomis grindžiama ypatinga skuba, negali priklausyti nuo perkančiosios organizacijos;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.6. ypač palankiomis sąlygomis perkama iš bankrutuojančių, likviduojamų ar restruktūrizuojamų ūkio subjektų;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.7. perkamos licencijos naudotis bibliotekiniais dokumentais ar duomenų (informacinėmis) bazėmis;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.8. perkamos ekspertų komisijų, komitetų, tarybų, kurių sudarymo tvarką nustato Lietuvos Respublikos įstatymai, narių teikiamos nematerialaus pobūdžio (intelektinės) paslaugos;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lastRenderedPageBreak/>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.11. kitais Taisyklių 12</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xml:space="preserve"> punkte nustatytais atvejais.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hAnsi="Times New Roman" w:cs="Times New Roman"/>
          <w:lang w:eastAsia="lt-LT"/>
        </w:rPr>
        <w:t>17</w:t>
      </w:r>
      <w:r w:rsidR="00930D3C">
        <w:rPr>
          <w:rFonts w:ascii="Times New Roman" w:hAnsi="Times New Roman" w:cs="Times New Roman"/>
          <w:lang w:eastAsia="lt-LT"/>
        </w:rPr>
        <w:t>1</w:t>
      </w:r>
      <w:r w:rsidRPr="0026103A">
        <w:rPr>
          <w:rFonts w:ascii="Times New Roman" w:hAnsi="Times New Roman" w:cs="Times New Roman"/>
          <w:lang w:eastAsia="lt-LT"/>
        </w:rPr>
        <w:t>. Taisyklių 17</w:t>
      </w:r>
      <w:r w:rsidR="00930D3C">
        <w:rPr>
          <w:rFonts w:ascii="Times New Roman" w:hAnsi="Times New Roman" w:cs="Times New Roman"/>
          <w:lang w:eastAsia="lt-LT"/>
        </w:rPr>
        <w:t>0</w:t>
      </w:r>
      <w:r w:rsidRPr="0026103A">
        <w:rPr>
          <w:rFonts w:ascii="Times New Roman" w:hAnsi="Times New Roman" w:cs="Times New Roman"/>
          <w:lang w:eastAsia="lt-LT"/>
        </w:rPr>
        <w:t xml:space="preserve"> punkte nenumatytais atvejais ir, kai preliminari numatomos sudaryti prekių ar paslaugų pirkimo sutarties vertė neviršija 43 000 eurų </w:t>
      </w:r>
      <w:r w:rsidRPr="0026103A">
        <w:rPr>
          <w:rFonts w:ascii="Times New Roman" w:hAnsi="Times New Roman" w:cs="Times New Roman"/>
        </w:rPr>
        <w:t>(be pridėtinės vertės mokesčio)</w:t>
      </w:r>
      <w:r w:rsidRPr="0026103A">
        <w:rPr>
          <w:rFonts w:ascii="Times New Roman" w:hAnsi="Times New Roman" w:cs="Times New Roman"/>
          <w:lang w:eastAsia="lt-LT"/>
        </w:rPr>
        <w:t xml:space="preserve">, o darbų pirkimo sutarties vertė – 116 000 eurų </w:t>
      </w:r>
      <w:r w:rsidRPr="0026103A">
        <w:rPr>
          <w:rFonts w:ascii="Times New Roman" w:hAnsi="Times New Roman" w:cs="Times New Roman"/>
        </w:rPr>
        <w:t>(be pridėtinės vertės mokesčio)</w:t>
      </w:r>
      <w:r w:rsidRPr="0026103A">
        <w:rPr>
          <w:rFonts w:ascii="Times New Roman" w:hAnsi="Times New Roman" w:cs="Times New Roman"/>
          <w:lang w:eastAsia="lt-LT"/>
        </w:rPr>
        <w:t>, galima vykdyti apklausą raštu, neskelbiant viešai, apklausiant ne mažiau nei tris tiekėjus. Mažesnį tiekėjų skaičių galima apklausti tik tokiu atveju, jeigu nėra žinoma trijų tiekėjų, teikiančių analogiškas paslaugas, darbus ar prekes.</w:t>
      </w:r>
      <w:r w:rsidRPr="0026103A">
        <w:rPr>
          <w:rFonts w:ascii="Times New Roman" w:eastAsia="Times New Roman" w:hAnsi="Times New Roman" w:cs="Times New Roman"/>
          <w:lang w:eastAsia="lt-LT"/>
        </w:rPr>
        <w:t xml:space="preserve">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Taisyklių 17</w:t>
      </w:r>
      <w:r w:rsidR="00930D3C">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ir 17</w:t>
      </w:r>
      <w:r w:rsidR="00930D3C">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xml:space="preserve"> punkte nepaminėtais atvejais apie apklausą raštu skelbiama viešai.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 Apklausos raštu metu gali būti deramasi dėl pasiūlymo sąlygų, jeigu tokia galimybė yra numatyta pirkimo dokumentuose. Jei apklausos raštu metu yra deramasi, derybų metu turi būti laikomasi šių reikalavimų: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.1. tretiesiems asmenims perkančioji organizacija negali atskleisti jokios iš tiekėjo gautos informacijos be jo sutikimo, taip pat tiekėjas negali būti informuojamas apie susitarimus, pasiektus su kitais tiekėjais;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.2. visiems dalyviams turi būti taikomi vienodi reikalavimai, suteikiamos vienodos galimybės ir pateikiama vienoda informacija; teikdama informaciją perkančioji organizacija neturi diskriminuoti vienų tiekėjų kitų naudai;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.3. tiekėjai kviečiami derėtis pagal pasiūlymų pateikimo eiliškumą (pirmas kviečiamas anksčiausiai pasiūlymą pateikęs tiekėjas);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xml:space="preserve">.4.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26103A" w:rsidRPr="0026103A" w:rsidRDefault="0026103A" w:rsidP="0026103A">
      <w:pPr>
        <w:spacing w:after="0" w:line="240" w:lineRule="auto"/>
        <w:ind w:firstLine="567"/>
        <w:jc w:val="both"/>
        <w:rPr>
          <w:rFonts w:ascii="Times New Roman" w:eastAsia="Times New Roman" w:hAnsi="Times New Roman" w:cs="Times New Roman"/>
          <w:u w:val="single"/>
          <w:lang w:eastAsia="lt-LT"/>
        </w:rPr>
      </w:pPr>
      <w:r w:rsidRPr="0026103A">
        <w:rPr>
          <w:rFonts w:ascii="Times New Roman" w:eastAsia="Times New Roman" w:hAnsi="Times New Roman" w:cs="Times New Roman"/>
          <w:lang w:eastAsia="lt-LT"/>
        </w:rPr>
        <w:t>17</w:t>
      </w:r>
      <w:r w:rsidR="00930D3C">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xml:space="preserve">.  Perkančioji organizacija, pirkdama apklausos raštu būdu, pirkimo dokumentuose pateikia Taisyklių </w:t>
      </w:r>
      <w:r w:rsidR="00930D3C">
        <w:rPr>
          <w:rFonts w:ascii="Times New Roman" w:eastAsia="Times New Roman" w:hAnsi="Times New Roman" w:cs="Times New Roman"/>
          <w:lang w:eastAsia="lt-LT"/>
        </w:rPr>
        <w:t>28</w:t>
      </w:r>
      <w:r w:rsidRPr="0026103A">
        <w:rPr>
          <w:rFonts w:ascii="Times New Roman" w:eastAsia="Times New Roman" w:hAnsi="Times New Roman" w:cs="Times New Roman"/>
          <w:lang w:eastAsia="lt-LT"/>
        </w:rPr>
        <w:t xml:space="preserve"> punkte (jeigu apie apklausą raštu yra skelbiama) arba 3</w:t>
      </w:r>
      <w:r w:rsidR="007A30C7">
        <w:rPr>
          <w:rFonts w:ascii="Times New Roman" w:eastAsia="Times New Roman" w:hAnsi="Times New Roman" w:cs="Times New Roman"/>
          <w:lang w:eastAsia="lt-LT"/>
        </w:rPr>
        <w:t>0</w:t>
      </w:r>
      <w:r w:rsidRPr="0026103A">
        <w:rPr>
          <w:rFonts w:ascii="Times New Roman" w:eastAsia="Times New Roman" w:hAnsi="Times New Roman" w:cs="Times New Roman"/>
          <w:lang w:eastAsia="lt-LT"/>
        </w:rPr>
        <w:t xml:space="preserve"> punkte (jeigu apie apklausą raštu nėra skelbiama) numatytą informaciją.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17</w:t>
      </w:r>
      <w:r w:rsidR="007A30C7">
        <w:rPr>
          <w:rFonts w:ascii="Times New Roman" w:eastAsia="Times New Roman" w:hAnsi="Times New Roman" w:cs="Times New Roman"/>
          <w:lang w:eastAsia="lt-LT"/>
        </w:rPr>
        <w:t>5</w:t>
      </w:r>
      <w:r w:rsidRPr="0026103A">
        <w:rPr>
          <w:rFonts w:ascii="Times New Roman" w:eastAsia="Times New Roman" w:hAnsi="Times New Roman" w:cs="Times New Roman"/>
          <w:lang w:eastAsia="lt-LT"/>
        </w:rPr>
        <w:t xml:space="preserve">.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7A30C7">
        <w:rPr>
          <w:rFonts w:ascii="Times New Roman" w:eastAsia="Times New Roman" w:hAnsi="Times New Roman" w:cs="Times New Roman"/>
          <w:lang w:eastAsia="lt-LT"/>
        </w:rPr>
        <w:t>76</w:t>
      </w:r>
      <w:r w:rsidRPr="0026103A">
        <w:rPr>
          <w:rFonts w:ascii="Times New Roman" w:eastAsia="Times New Roman" w:hAnsi="Times New Roman" w:cs="Times New Roman"/>
          <w:lang w:eastAsia="lt-LT"/>
        </w:rPr>
        <w:t xml:space="preserve">. Pasiūlymus prašant pateikti vokuose (elektroninėmis priemonėmis), į vokų atplėšimo procedūrą, išskyrus pirkimą, kurio metu deramasi, gali būti kviečiami pasiūlymus pateikę tiekėjai ar jų įgalioti atstovai.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7A30C7">
        <w:rPr>
          <w:rFonts w:ascii="Times New Roman" w:eastAsia="Times New Roman" w:hAnsi="Times New Roman" w:cs="Times New Roman"/>
          <w:lang w:eastAsia="lt-LT"/>
        </w:rPr>
        <w:t>77</w:t>
      </w:r>
      <w:r w:rsidRPr="0026103A">
        <w:rPr>
          <w:rFonts w:ascii="Times New Roman" w:eastAsia="Times New Roman" w:hAnsi="Times New Roman" w:cs="Times New Roman"/>
          <w:lang w:eastAsia="lt-LT"/>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7A30C7">
        <w:rPr>
          <w:rFonts w:ascii="Times New Roman" w:eastAsia="Times New Roman" w:hAnsi="Times New Roman" w:cs="Times New Roman"/>
          <w:lang w:eastAsia="lt-LT"/>
        </w:rPr>
        <w:t>78</w:t>
      </w:r>
      <w:r w:rsidRPr="0026103A">
        <w:rPr>
          <w:rFonts w:ascii="Times New Roman" w:eastAsia="Times New Roman" w:hAnsi="Times New Roman" w:cs="Times New Roman"/>
          <w:lang w:eastAsia="lt-LT"/>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XXI. SUPAPRASTINTŲ PIRKIMŲ DOKUMENTAVIMAS IR ATASKAITŲ PATEIKIMAS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44128A" w:rsidRPr="0044128A" w:rsidRDefault="0026103A" w:rsidP="0044128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7A30C7">
        <w:rPr>
          <w:rFonts w:ascii="Times New Roman" w:eastAsia="Times New Roman" w:hAnsi="Times New Roman" w:cs="Times New Roman"/>
          <w:lang w:eastAsia="lt-LT"/>
        </w:rPr>
        <w:t>79</w:t>
      </w:r>
      <w:r w:rsidRPr="0026103A">
        <w:rPr>
          <w:rFonts w:ascii="Times New Roman" w:eastAsia="Times New Roman" w:hAnsi="Times New Roman" w:cs="Times New Roman"/>
          <w:lang w:eastAsia="lt-LT"/>
        </w:rPr>
        <w:t>.</w:t>
      </w:r>
      <w:r w:rsidR="0044128A">
        <w:rPr>
          <w:rFonts w:ascii="Times New Roman" w:eastAsia="Times New Roman" w:hAnsi="Times New Roman" w:cs="Times New Roman"/>
          <w:lang w:eastAsia="lt-LT"/>
        </w:rPr>
        <w:t xml:space="preserve"> </w:t>
      </w:r>
      <w:r w:rsidR="0044128A" w:rsidRPr="0044128A">
        <w:rPr>
          <w:rFonts w:ascii="Times New Roman" w:eastAsia="Times New Roman" w:hAnsi="Times New Roman" w:cs="Times New Roman"/>
          <w:lang w:eastAsia="lt-LT"/>
        </w:rPr>
        <w:t>Kiekvieną atliktą supaprastintą pirkimą pirkimo vykdytojas registruoja supaprastintų pirkimų žurnale (toliau – Žurnalas). Žurnale (priedas Nr. 4) nurodomi šie rekvizitai: supaprastinto pirkimo pavadinimas, prekių, paslaugų ar darbų kodai pagal Bendrąjį viešųjų pirkimų žodyną, pirkimo sutarties numeris ir sudarymo data, pirkimo sutarties trukmė (pildoma, kai sudaryta pirkimo sutartis), tiekėjo pavadinimas, Viešųjų pirkimų įstatymo straipsnis, dalis, punktas, kuriuo vadovaujantis atlikta apklausa, priežastys, kodėl nesudaryta pirkimo sutartis (pildoma, kai nesudaryta pirkimo sutartis), pirkimo sutarties vertė (jei numatomoje sudaryti pirkimo sutartyje yra nustatyta pirkimo sutarties pratęsimo galimybė, nurodoma pradinės sutarties vertė), jei reikia, – kita su pirkimu susijusi informacija.</w:t>
      </w:r>
    </w:p>
    <w:p w:rsidR="0044128A" w:rsidRPr="0044128A" w:rsidRDefault="0044128A" w:rsidP="0044128A">
      <w:pPr>
        <w:spacing w:after="0" w:line="24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180. </w:t>
      </w:r>
      <w:r w:rsidRPr="0044128A">
        <w:rPr>
          <w:rFonts w:ascii="Times New Roman" w:eastAsia="Times New Roman" w:hAnsi="Times New Roman" w:cs="Times New Roman"/>
          <w:lang w:eastAsia="lt-LT"/>
        </w:rPr>
        <w:t>Kai pirkimą vykdo Komisija, kiekvienas jos sprendimas protokoluojamas. Kai pirkimą vykdo Pirkimo organizatorius, pildoma tiekėjų apklausos pažyma (priedas Nr. 1).</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lastRenderedPageBreak/>
        <w:t>18</w:t>
      </w:r>
      <w:r w:rsidR="0044128A">
        <w:rPr>
          <w:rFonts w:ascii="Times New Roman" w:eastAsia="Times New Roman" w:hAnsi="Times New Roman" w:cs="Times New Roman"/>
          <w:lang w:eastAsia="lt-LT"/>
        </w:rPr>
        <w:t>1</w:t>
      </w:r>
      <w:r w:rsidRPr="0026103A">
        <w:rPr>
          <w:rFonts w:ascii="Times New Roman" w:eastAsia="Times New Roman" w:hAnsi="Times New Roman" w:cs="Times New Roman"/>
          <w:lang w:eastAsia="lt-LT"/>
        </w:rPr>
        <w:t>.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18</w:t>
      </w:r>
      <w:r w:rsidR="0044128A">
        <w:rPr>
          <w:rFonts w:ascii="Times New Roman" w:eastAsia="Times New Roman" w:hAnsi="Times New Roman" w:cs="Times New Roman"/>
          <w:lang w:eastAsia="lt-LT"/>
        </w:rPr>
        <w:t>2</w:t>
      </w:r>
      <w:r w:rsidRPr="0026103A">
        <w:rPr>
          <w:rFonts w:ascii="Times New Roman" w:eastAsia="Times New Roman" w:hAnsi="Times New Roman" w:cs="Times New Roman"/>
          <w:lang w:eastAsia="lt-LT"/>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18</w:t>
      </w:r>
      <w:r w:rsidR="0044128A">
        <w:rPr>
          <w:rFonts w:ascii="Times New Roman" w:eastAsia="Times New Roman" w:hAnsi="Times New Roman" w:cs="Times New Roman"/>
          <w:lang w:eastAsia="lt-LT"/>
        </w:rPr>
        <w:t>3</w:t>
      </w:r>
      <w:r w:rsidRPr="0026103A">
        <w:rPr>
          <w:rFonts w:ascii="Times New Roman" w:eastAsia="Times New Roman" w:hAnsi="Times New Roman" w:cs="Times New Roman"/>
          <w:lang w:eastAsia="lt-LT"/>
        </w:rPr>
        <w:t>. 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XXII. INFORMACIJOS APIE SUPAPRASTINTUS PIRKIMUS TEIKIMAS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18</w:t>
      </w:r>
      <w:r w:rsidR="0044128A">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 Komisija ar Pirkimo organizatorius tiekėjus nedelsiant, ne vėliau kaip per 3 darbo dienas nuo sprendimo priėmimo, raštu informuoja apie:</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18</w:t>
      </w:r>
      <w:r w:rsidR="0044128A">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.1. tiekėjo pasiūlymo atmetimą;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18</w:t>
      </w:r>
      <w:r w:rsidR="0044128A">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.2. pasiūlymų eilę;</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18</w:t>
      </w:r>
      <w:r w:rsidR="0044128A">
        <w:rPr>
          <w:rFonts w:ascii="Times New Roman" w:eastAsia="Times New Roman" w:hAnsi="Times New Roman" w:cs="Times New Roman"/>
          <w:lang w:eastAsia="lt-LT"/>
        </w:rPr>
        <w:t>4</w:t>
      </w:r>
      <w:r w:rsidRPr="0026103A">
        <w:rPr>
          <w:rFonts w:ascii="Times New Roman" w:eastAsia="Times New Roman" w:hAnsi="Times New Roman" w:cs="Times New Roman"/>
          <w:lang w:eastAsia="lt-LT"/>
        </w:rPr>
        <w:t>.3. supaprastinto pirkimo nutraukimą.</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Šis punktas netaikomas, kai supaprastintas pirkimas atliekamas apklausos būdu žodžiu.</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44128A">
        <w:rPr>
          <w:rFonts w:ascii="Times New Roman" w:eastAsia="Times New Roman" w:hAnsi="Times New Roman" w:cs="Times New Roman"/>
          <w:lang w:eastAsia="lt-LT"/>
        </w:rPr>
        <w:t>85</w:t>
      </w:r>
      <w:r w:rsidRPr="0026103A">
        <w:rPr>
          <w:rFonts w:ascii="Times New Roman" w:eastAsia="Times New Roman" w:hAnsi="Times New Roman" w:cs="Times New Roman"/>
          <w:lang w:eastAsia="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44128A">
        <w:rPr>
          <w:rFonts w:ascii="Times New Roman" w:eastAsia="Times New Roman" w:hAnsi="Times New Roman" w:cs="Times New Roman"/>
          <w:lang w:eastAsia="lt-LT"/>
        </w:rPr>
        <w:t>86</w:t>
      </w:r>
      <w:r w:rsidRPr="0026103A">
        <w:rPr>
          <w:rFonts w:ascii="Times New Roman" w:eastAsia="Times New Roman" w:hAnsi="Times New Roman" w:cs="Times New Roman"/>
          <w:lang w:eastAsia="lt-LT"/>
        </w:rPr>
        <w:t>.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26103A" w:rsidRPr="0026103A" w:rsidRDefault="0026103A" w:rsidP="0026103A">
      <w:pPr>
        <w:spacing w:after="0" w:line="240" w:lineRule="auto"/>
        <w:jc w:val="both"/>
        <w:rPr>
          <w:rFonts w:ascii="Times New Roman" w:eastAsia="Times New Roman" w:hAnsi="Times New Roman" w:cs="Times New Roman"/>
          <w:lang w:eastAsia="lt-LT"/>
        </w:rPr>
      </w:pPr>
    </w:p>
    <w:p w:rsidR="0026103A" w:rsidRPr="0026103A" w:rsidRDefault="0026103A" w:rsidP="0026103A">
      <w:pPr>
        <w:spacing w:after="0" w:line="240" w:lineRule="auto"/>
        <w:jc w:val="both"/>
        <w:rPr>
          <w:rFonts w:ascii="Times New Roman" w:eastAsia="Times New Roman" w:hAnsi="Times New Roman" w:cs="Times New Roman"/>
          <w:lang w:eastAsia="lt-LT"/>
        </w:rPr>
      </w:pPr>
    </w:p>
    <w:p w:rsidR="0026103A" w:rsidRPr="0026103A" w:rsidRDefault="0026103A" w:rsidP="0026103A">
      <w:pPr>
        <w:spacing w:after="0" w:line="240" w:lineRule="auto"/>
        <w:jc w:val="center"/>
        <w:rPr>
          <w:rFonts w:ascii="Times New Roman" w:eastAsia="Times New Roman" w:hAnsi="Times New Roman" w:cs="Times New Roman"/>
          <w:b/>
          <w:lang w:eastAsia="lt-LT"/>
        </w:rPr>
      </w:pPr>
      <w:r w:rsidRPr="0026103A">
        <w:rPr>
          <w:rFonts w:ascii="Times New Roman" w:eastAsia="Times New Roman" w:hAnsi="Times New Roman" w:cs="Times New Roman"/>
          <w:b/>
          <w:lang w:eastAsia="lt-LT"/>
        </w:rPr>
        <w:t>XXIII. GINČŲ NAGRINĖJIMAS</w:t>
      </w:r>
    </w:p>
    <w:p w:rsidR="0026103A" w:rsidRPr="0026103A" w:rsidRDefault="0026103A" w:rsidP="0026103A">
      <w:pPr>
        <w:spacing w:after="0" w:line="240" w:lineRule="auto"/>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 </w:t>
      </w:r>
    </w:p>
    <w:p w:rsid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44128A">
        <w:rPr>
          <w:rFonts w:ascii="Times New Roman" w:eastAsia="Times New Roman" w:hAnsi="Times New Roman" w:cs="Times New Roman"/>
          <w:lang w:eastAsia="lt-LT"/>
        </w:rPr>
        <w:t>87</w:t>
      </w:r>
      <w:r w:rsidRPr="0026103A">
        <w:rPr>
          <w:rFonts w:ascii="Times New Roman" w:eastAsia="Times New Roman" w:hAnsi="Times New Roman" w:cs="Times New Roman"/>
          <w:lang w:eastAsia="lt-LT"/>
        </w:rPr>
        <w:t>. Ginčų nagrinėjimas, žalos atlyginimas, pirkimo sutarties pripažinimas negaliojančia, alternatyvios sankcijos, Europos Bendrijos teisės pažeidimų nagrinėjimas atliekamas vadovaujantis Viešųjų pirkimų įstatymo V skyriaus nuostatomis.</w:t>
      </w:r>
    </w:p>
    <w:p w:rsidR="0026103A" w:rsidRPr="0026103A" w:rsidRDefault="0026103A" w:rsidP="0026103A">
      <w:pPr>
        <w:spacing w:after="0" w:line="240" w:lineRule="auto"/>
        <w:ind w:firstLine="567"/>
        <w:jc w:val="both"/>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1</w:t>
      </w:r>
      <w:r w:rsidR="0044128A">
        <w:rPr>
          <w:rFonts w:ascii="Times New Roman" w:eastAsia="Times New Roman" w:hAnsi="Times New Roman" w:cs="Times New Roman"/>
          <w:lang w:eastAsia="lt-LT"/>
        </w:rPr>
        <w:t>88</w:t>
      </w:r>
      <w:r w:rsidRPr="0026103A">
        <w:rPr>
          <w:rFonts w:ascii="Times New Roman" w:eastAsia="Times New Roman" w:hAnsi="Times New Roman" w:cs="Times New Roman"/>
          <w:lang w:eastAsia="lt-LT"/>
        </w:rPr>
        <w:t>. 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26103A" w:rsidRPr="0026103A" w:rsidRDefault="0026103A" w:rsidP="0026103A">
      <w:pPr>
        <w:spacing w:after="0" w:line="240" w:lineRule="auto"/>
        <w:jc w:val="both"/>
        <w:rPr>
          <w:rFonts w:ascii="Times New Roman" w:eastAsia="Times New Roman" w:hAnsi="Times New Roman" w:cs="Times New Roman"/>
          <w:lang w:eastAsia="lt-LT"/>
        </w:rPr>
      </w:pPr>
    </w:p>
    <w:p w:rsidR="0026103A" w:rsidRPr="0026103A" w:rsidRDefault="0026103A" w:rsidP="0026103A">
      <w:pPr>
        <w:spacing w:after="0" w:line="240" w:lineRule="auto"/>
        <w:jc w:val="center"/>
        <w:rPr>
          <w:rFonts w:ascii="Times New Roman" w:eastAsia="Times New Roman" w:hAnsi="Times New Roman" w:cs="Times New Roman"/>
          <w:lang w:eastAsia="lt-LT"/>
        </w:rPr>
      </w:pPr>
      <w:r w:rsidRPr="0026103A">
        <w:rPr>
          <w:rFonts w:ascii="Times New Roman" w:eastAsia="Times New Roman" w:hAnsi="Times New Roman" w:cs="Times New Roman"/>
          <w:lang w:eastAsia="lt-LT"/>
        </w:rPr>
        <w:t>_____________</w:t>
      </w:r>
    </w:p>
    <w:p w:rsidR="008163F4" w:rsidRDefault="008163F4">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rsidR="00656CC4" w:rsidRPr="001F01DB" w:rsidRDefault="00656CC4" w:rsidP="001F01DB">
      <w:pPr>
        <w:spacing w:after="0"/>
        <w:ind w:firstLine="5812"/>
        <w:jc w:val="right"/>
        <w:rPr>
          <w:rFonts w:ascii="Times New Roman" w:hAnsi="Times New Roman" w:cs="Times New Roman"/>
        </w:rPr>
      </w:pPr>
      <w:r w:rsidRPr="001F01DB">
        <w:rPr>
          <w:rFonts w:ascii="Times New Roman" w:hAnsi="Times New Roman" w:cs="Times New Roman"/>
        </w:rPr>
        <w:lastRenderedPageBreak/>
        <w:t>Supaprastintų viešųjų pirkimų taisyklių 1 priedas</w:t>
      </w:r>
    </w:p>
    <w:p w:rsidR="00656CC4" w:rsidRPr="001F01DB" w:rsidRDefault="00656CC4" w:rsidP="001F01DB">
      <w:pPr>
        <w:spacing w:after="0"/>
        <w:ind w:firstLine="6663"/>
        <w:rPr>
          <w:rFonts w:ascii="Times New Roman" w:hAnsi="Times New Roman" w:cs="Times New Roman"/>
        </w:rPr>
      </w:pPr>
    </w:p>
    <w:p w:rsidR="00656CC4" w:rsidRPr="001F01DB" w:rsidRDefault="00656CC4" w:rsidP="001F01DB">
      <w:pPr>
        <w:spacing w:after="0"/>
        <w:jc w:val="center"/>
        <w:rPr>
          <w:rFonts w:ascii="Times New Roman" w:hAnsi="Times New Roman" w:cs="Times New Roman"/>
          <w:b/>
          <w:spacing w:val="2"/>
          <w:lang w:eastAsia="lt-LT"/>
        </w:rPr>
      </w:pPr>
      <w:r w:rsidRPr="001F01DB">
        <w:rPr>
          <w:rFonts w:ascii="Times New Roman" w:hAnsi="Times New Roman" w:cs="Times New Roman"/>
          <w:b/>
          <w:spacing w:val="-1"/>
          <w:lang w:eastAsia="lt-LT"/>
        </w:rPr>
        <w:t xml:space="preserve">TIEKĖJŲ APKLAUSOS </w:t>
      </w:r>
      <w:r w:rsidRPr="001F01DB">
        <w:rPr>
          <w:rFonts w:ascii="Times New Roman" w:hAnsi="Times New Roman" w:cs="Times New Roman"/>
          <w:b/>
          <w:spacing w:val="2"/>
          <w:lang w:eastAsia="lt-LT"/>
        </w:rPr>
        <w:t>PAŽYMA</w:t>
      </w:r>
    </w:p>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20__ m. _____________ d.</w:t>
      </w:r>
    </w:p>
    <w:p w:rsidR="00656CC4" w:rsidRPr="001F01DB" w:rsidRDefault="00656CC4" w:rsidP="001F01DB">
      <w:pPr>
        <w:spacing w:after="0"/>
        <w:rPr>
          <w:rFonts w:ascii="Times New Roman" w:hAnsi="Times New Roman" w:cs="Times New Roman"/>
          <w:lang w:eastAsia="lt-LT"/>
        </w:rPr>
      </w:pPr>
    </w:p>
    <w:tbl>
      <w:tblPr>
        <w:tblW w:w="9720" w:type="dxa"/>
        <w:tblInd w:w="40" w:type="dxa"/>
        <w:tblLayout w:type="fixed"/>
        <w:tblCellMar>
          <w:left w:w="40" w:type="dxa"/>
          <w:right w:w="40" w:type="dxa"/>
        </w:tblCellMar>
        <w:tblLook w:val="0000" w:firstRow="0" w:lastRow="0" w:firstColumn="0" w:lastColumn="0" w:noHBand="0" w:noVBand="0"/>
      </w:tblPr>
      <w:tblGrid>
        <w:gridCol w:w="661"/>
        <w:gridCol w:w="1607"/>
        <w:gridCol w:w="972"/>
        <w:gridCol w:w="21"/>
        <w:gridCol w:w="992"/>
        <w:gridCol w:w="607"/>
        <w:gridCol w:w="527"/>
        <w:gridCol w:w="1093"/>
        <w:gridCol w:w="1175"/>
        <w:gridCol w:w="985"/>
        <w:gridCol w:w="1080"/>
      </w:tblGrid>
      <w:tr w:rsidR="00656CC4" w:rsidRPr="001F01DB" w:rsidTr="000E0337">
        <w:trPr>
          <w:trHeight w:val="679"/>
        </w:trPr>
        <w:tc>
          <w:tcPr>
            <w:tcW w:w="9720" w:type="dxa"/>
            <w:gridSpan w:val="11"/>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b/>
                <w:spacing w:val="2"/>
                <w:lang w:eastAsia="lt-LT"/>
              </w:rPr>
              <w:t>1. P</w:t>
            </w:r>
            <w:r w:rsidRPr="001F01DB">
              <w:rPr>
                <w:rFonts w:ascii="Times New Roman" w:hAnsi="Times New Roman" w:cs="Times New Roman"/>
                <w:b/>
                <w:spacing w:val="3"/>
                <w:lang w:eastAsia="lt-LT"/>
              </w:rPr>
              <w:t xml:space="preserve">irkimo objekto </w:t>
            </w:r>
            <w:r w:rsidRPr="001F01DB">
              <w:rPr>
                <w:rFonts w:ascii="Times New Roman" w:hAnsi="Times New Roman" w:cs="Times New Roman"/>
                <w:b/>
                <w:lang w:eastAsia="lt-LT"/>
              </w:rPr>
              <w:t>pavadinimas:</w:t>
            </w:r>
            <w:r w:rsidRPr="001F01DB">
              <w:rPr>
                <w:rFonts w:ascii="Times New Roman" w:hAnsi="Times New Roman" w:cs="Times New Roman"/>
                <w:lang w:eastAsia="lt-LT"/>
              </w:rPr>
              <w:t xml:space="preserve">  </w:t>
            </w:r>
          </w:p>
        </w:tc>
      </w:tr>
      <w:tr w:rsidR="00656CC4" w:rsidRPr="001F01DB" w:rsidTr="000E0337">
        <w:trPr>
          <w:trHeight w:hRule="exact" w:val="588"/>
        </w:trPr>
        <w:tc>
          <w:tcPr>
            <w:tcW w:w="9720" w:type="dxa"/>
            <w:gridSpan w:val="11"/>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tabs>
                <w:tab w:val="left" w:pos="720"/>
              </w:tabs>
              <w:suppressAutoHyphens/>
              <w:spacing w:after="0"/>
              <w:ind w:hanging="40"/>
              <w:rPr>
                <w:rFonts w:ascii="Times New Roman" w:eastAsia="DejaVu Sans" w:hAnsi="Times New Roman" w:cs="Times New Roman"/>
                <w:b/>
                <w:kern w:val="1"/>
                <w:lang w:eastAsia="ar-SA"/>
              </w:rPr>
            </w:pPr>
            <w:r w:rsidRPr="001F01DB">
              <w:rPr>
                <w:rFonts w:ascii="Times New Roman" w:eastAsia="DejaVu Sans" w:hAnsi="Times New Roman" w:cs="Times New Roman"/>
                <w:b/>
                <w:spacing w:val="3"/>
                <w:kern w:val="1"/>
                <w:lang w:eastAsia="ar-SA"/>
              </w:rPr>
              <w:t>2. Trumpas pirkimo objekto aprašymas:</w:t>
            </w:r>
            <w:r w:rsidRPr="001F01DB">
              <w:rPr>
                <w:rFonts w:ascii="Times New Roman" w:eastAsia="DejaVu Sans" w:hAnsi="Times New Roman" w:cs="Times New Roman"/>
                <w:b/>
                <w:kern w:val="1"/>
                <w:lang w:eastAsia="ar-SA"/>
              </w:rPr>
              <w:t xml:space="preserve"> </w:t>
            </w:r>
          </w:p>
        </w:tc>
      </w:tr>
      <w:tr w:rsidR="00656CC4" w:rsidRPr="001F01DB" w:rsidTr="000E0337">
        <w:trPr>
          <w:cantSplit/>
          <w:trHeight w:hRule="exact" w:val="303"/>
        </w:trPr>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spacing w:val="-1"/>
                <w:lang w:eastAsia="lt-LT"/>
              </w:rPr>
              <w:t>3. Pirkimą organizuoja:</w:t>
            </w:r>
          </w:p>
        </w:tc>
        <w:tc>
          <w:tcPr>
            <w:tcW w:w="6480" w:type="dxa"/>
            <w:gridSpan w:val="8"/>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shd w:val="clear" w:color="auto" w:fill="FFFFFF"/>
              </w:rPr>
              <w:t xml:space="preserve">Pirkimų organizatorius </w:t>
            </w:r>
          </w:p>
        </w:tc>
      </w:tr>
      <w:tr w:rsidR="00656CC4" w:rsidRPr="001F01DB" w:rsidTr="000E0337">
        <w:trPr>
          <w:cantSplit/>
          <w:trHeight w:hRule="exact" w:val="548"/>
        </w:trPr>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spacing w:val="-1"/>
                <w:lang w:eastAsia="lt-LT"/>
              </w:rPr>
            </w:pPr>
            <w:r w:rsidRPr="001F01DB">
              <w:rPr>
                <w:rFonts w:ascii="Times New Roman" w:hAnsi="Times New Roman" w:cs="Times New Roman"/>
                <w:b/>
                <w:spacing w:val="-1"/>
                <w:lang w:eastAsia="lt-LT"/>
              </w:rPr>
              <w:t xml:space="preserve">4. </w:t>
            </w:r>
            <w:r w:rsidRPr="001F01DB">
              <w:rPr>
                <w:rFonts w:ascii="Times New Roman" w:eastAsia="Calibri" w:hAnsi="Times New Roman" w:cs="Times New Roman"/>
                <w:b/>
              </w:rPr>
              <w:t xml:space="preserve">Pirkimas vykdomas CVP IS priemonėmis:  </w:t>
            </w:r>
          </w:p>
        </w:tc>
        <w:tc>
          <w:tcPr>
            <w:tcW w:w="3240" w:type="dxa"/>
            <w:gridSpan w:val="5"/>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shd w:val="clear" w:color="auto" w:fill="FFFFFF"/>
              </w:rPr>
            </w:pPr>
            <w:r w:rsidRPr="001F01DB">
              <w:rPr>
                <w:rFonts w:ascii="Times New Roman" w:hAnsi="Times New Roman" w:cs="Times New Roman"/>
                <w:shd w:val="clear" w:color="auto" w:fill="FFFFFF"/>
              </w:rPr>
              <w:t xml:space="preserve">Taip      </w:t>
            </w:r>
            <w:r w:rsidRPr="001F01DB">
              <w:rPr>
                <w:rFonts w:ascii="Times New Roman" w:hAnsi="Times New Roman" w:cs="Times New Roman"/>
                <w:shd w:val="clear" w:color="auto" w:fill="FFFFFF"/>
              </w:rPr>
              <w:fldChar w:fldCharType="begin">
                <w:ffData>
                  <w:name w:val="Tikrinti3"/>
                  <w:enabled/>
                  <w:calcOnExit w:val="0"/>
                  <w:checkBox>
                    <w:sizeAuto/>
                    <w:default w:val="0"/>
                  </w:checkBox>
                </w:ffData>
              </w:fldChar>
            </w:r>
            <w:r w:rsidRPr="001F01DB">
              <w:rPr>
                <w:rFonts w:ascii="Times New Roman" w:hAnsi="Times New Roman" w:cs="Times New Roman"/>
                <w:shd w:val="clear" w:color="auto" w:fill="FFFFFF"/>
              </w:rPr>
              <w:instrText xml:space="preserve"> FORMCHECKBOX </w:instrText>
            </w:r>
            <w:r w:rsidRPr="001F01DB">
              <w:rPr>
                <w:rFonts w:ascii="Times New Roman" w:hAnsi="Times New Roman" w:cs="Times New Roman"/>
                <w:shd w:val="clear" w:color="auto" w:fill="FFFFFF"/>
              </w:rPr>
            </w:r>
            <w:r w:rsidRPr="001F01DB">
              <w:rPr>
                <w:rFonts w:ascii="Times New Roman" w:hAnsi="Times New Roman" w:cs="Times New Roman"/>
                <w:shd w:val="clear" w:color="auto" w:fill="FFFFFF"/>
              </w:rPr>
              <w:fldChar w:fldCharType="separate"/>
            </w:r>
            <w:r w:rsidRPr="001F01DB">
              <w:rPr>
                <w:rFonts w:ascii="Times New Roman" w:hAnsi="Times New Roman" w:cs="Times New Roman"/>
                <w:shd w:val="clear" w:color="auto" w:fill="FFFFFF"/>
              </w:rPr>
              <w:fldChar w:fldCharType="end"/>
            </w:r>
            <w:r w:rsidRPr="001F01DB">
              <w:rPr>
                <w:rFonts w:ascii="Times New Roman" w:hAnsi="Times New Roman" w:cs="Times New Roman"/>
                <w:shd w:val="clear" w:color="auto" w:fill="FFFFFF"/>
              </w:rPr>
              <w:t xml:space="preserve">                        </w:t>
            </w:r>
          </w:p>
        </w:tc>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lang w:eastAsia="lt-LT"/>
              </w:rPr>
              <w:t xml:space="preserve">Ne      </w:t>
            </w:r>
            <w:r w:rsidRPr="001F01DB">
              <w:rPr>
                <w:rFonts w:ascii="Times New Roman" w:hAnsi="Times New Roman" w:cs="Times New Roman"/>
                <w:shd w:val="clear" w:color="auto" w:fill="FFFFFF"/>
              </w:rPr>
              <w:fldChar w:fldCharType="begin">
                <w:ffData>
                  <w:name w:val="Tikrinti3"/>
                  <w:enabled/>
                  <w:calcOnExit w:val="0"/>
                  <w:checkBox>
                    <w:sizeAuto/>
                    <w:default w:val="0"/>
                  </w:checkBox>
                </w:ffData>
              </w:fldChar>
            </w:r>
            <w:r w:rsidRPr="001F01DB">
              <w:rPr>
                <w:rFonts w:ascii="Times New Roman" w:hAnsi="Times New Roman" w:cs="Times New Roman"/>
                <w:shd w:val="clear" w:color="auto" w:fill="FFFFFF"/>
              </w:rPr>
              <w:instrText xml:space="preserve"> FORMCHECKBOX </w:instrText>
            </w:r>
            <w:r w:rsidRPr="001F01DB">
              <w:rPr>
                <w:rFonts w:ascii="Times New Roman" w:hAnsi="Times New Roman" w:cs="Times New Roman"/>
                <w:shd w:val="clear" w:color="auto" w:fill="FFFFFF"/>
              </w:rPr>
            </w:r>
            <w:r w:rsidRPr="001F01DB">
              <w:rPr>
                <w:rFonts w:ascii="Times New Roman" w:hAnsi="Times New Roman" w:cs="Times New Roman"/>
                <w:shd w:val="clear" w:color="auto" w:fill="FFFFFF"/>
              </w:rPr>
              <w:fldChar w:fldCharType="separate"/>
            </w:r>
            <w:r w:rsidRPr="001F01DB">
              <w:rPr>
                <w:rFonts w:ascii="Times New Roman" w:hAnsi="Times New Roman" w:cs="Times New Roman"/>
                <w:shd w:val="clear" w:color="auto" w:fill="FFFFFF"/>
              </w:rPr>
              <w:fldChar w:fldCharType="end"/>
            </w:r>
          </w:p>
        </w:tc>
      </w:tr>
      <w:tr w:rsidR="00656CC4" w:rsidRPr="001F01DB" w:rsidTr="000E0337">
        <w:trPr>
          <w:trHeight w:hRule="exact" w:val="549"/>
        </w:trPr>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lang w:eastAsia="lt-LT"/>
              </w:rPr>
              <w:t xml:space="preserve">5. Kreipimosi į tiekėjus </w:t>
            </w:r>
            <w:r w:rsidRPr="001F01DB">
              <w:rPr>
                <w:rFonts w:ascii="Times New Roman" w:hAnsi="Times New Roman" w:cs="Times New Roman"/>
                <w:b/>
                <w:spacing w:val="3"/>
                <w:lang w:eastAsia="lt-LT"/>
              </w:rPr>
              <w:t>(rangovus) būdas:</w:t>
            </w:r>
          </w:p>
        </w:tc>
        <w:tc>
          <w:tcPr>
            <w:tcW w:w="3240" w:type="dxa"/>
            <w:gridSpan w:val="5"/>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lang w:eastAsia="lt-LT"/>
              </w:rPr>
              <w:t xml:space="preserve">Žodžiu    </w:t>
            </w:r>
            <w:r w:rsidRPr="001F01DB">
              <w:rPr>
                <w:rFonts w:ascii="Times New Roman" w:hAnsi="Times New Roman" w:cs="Times New Roman"/>
                <w:shd w:val="clear" w:color="auto" w:fill="FFFFFF"/>
              </w:rPr>
              <w:fldChar w:fldCharType="begin">
                <w:ffData>
                  <w:name w:val="Tikrinti3"/>
                  <w:enabled/>
                  <w:calcOnExit w:val="0"/>
                  <w:checkBox>
                    <w:sizeAuto/>
                    <w:default w:val="0"/>
                  </w:checkBox>
                </w:ffData>
              </w:fldChar>
            </w:r>
            <w:r w:rsidRPr="001F01DB">
              <w:rPr>
                <w:rFonts w:ascii="Times New Roman" w:hAnsi="Times New Roman" w:cs="Times New Roman"/>
                <w:shd w:val="clear" w:color="auto" w:fill="FFFFFF"/>
              </w:rPr>
              <w:instrText xml:space="preserve"> FORMCHECKBOX </w:instrText>
            </w:r>
            <w:r w:rsidRPr="001F01DB">
              <w:rPr>
                <w:rFonts w:ascii="Times New Roman" w:hAnsi="Times New Roman" w:cs="Times New Roman"/>
                <w:shd w:val="clear" w:color="auto" w:fill="FFFFFF"/>
              </w:rPr>
            </w:r>
            <w:r w:rsidRPr="001F01DB">
              <w:rPr>
                <w:rFonts w:ascii="Times New Roman" w:hAnsi="Times New Roman" w:cs="Times New Roman"/>
                <w:shd w:val="clear" w:color="auto" w:fill="FFFFFF"/>
              </w:rPr>
              <w:fldChar w:fldCharType="separate"/>
            </w:r>
            <w:r w:rsidRPr="001F01DB">
              <w:rPr>
                <w:rFonts w:ascii="Times New Roman" w:hAnsi="Times New Roman" w:cs="Times New Roman"/>
                <w:shd w:val="clear" w:color="auto" w:fill="FFFFFF"/>
              </w:rPr>
              <w:fldChar w:fldCharType="end"/>
            </w:r>
          </w:p>
        </w:tc>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lang w:eastAsia="lt-LT"/>
              </w:rPr>
              <w:t xml:space="preserve">Raštu    </w:t>
            </w:r>
            <w:r w:rsidRPr="001F01DB">
              <w:rPr>
                <w:rFonts w:ascii="Times New Roman" w:hAnsi="Times New Roman" w:cs="Times New Roman"/>
                <w:shd w:val="clear" w:color="auto" w:fill="FFFFFF"/>
              </w:rPr>
              <w:fldChar w:fldCharType="begin">
                <w:ffData>
                  <w:name w:val="Tikrinti3"/>
                  <w:enabled/>
                  <w:calcOnExit w:val="0"/>
                  <w:checkBox>
                    <w:sizeAuto/>
                    <w:default w:val="0"/>
                  </w:checkBox>
                </w:ffData>
              </w:fldChar>
            </w:r>
            <w:r w:rsidRPr="001F01DB">
              <w:rPr>
                <w:rFonts w:ascii="Times New Roman" w:hAnsi="Times New Roman" w:cs="Times New Roman"/>
                <w:shd w:val="clear" w:color="auto" w:fill="FFFFFF"/>
              </w:rPr>
              <w:instrText xml:space="preserve"> FORMCHECKBOX </w:instrText>
            </w:r>
            <w:r w:rsidRPr="001F01DB">
              <w:rPr>
                <w:rFonts w:ascii="Times New Roman" w:hAnsi="Times New Roman" w:cs="Times New Roman"/>
                <w:shd w:val="clear" w:color="auto" w:fill="FFFFFF"/>
              </w:rPr>
            </w:r>
            <w:r w:rsidRPr="001F01DB">
              <w:rPr>
                <w:rFonts w:ascii="Times New Roman" w:hAnsi="Times New Roman" w:cs="Times New Roman"/>
                <w:shd w:val="clear" w:color="auto" w:fill="FFFFFF"/>
              </w:rPr>
              <w:fldChar w:fldCharType="separate"/>
            </w:r>
            <w:r w:rsidRPr="001F01DB">
              <w:rPr>
                <w:rFonts w:ascii="Times New Roman" w:hAnsi="Times New Roman" w:cs="Times New Roman"/>
                <w:shd w:val="clear" w:color="auto" w:fill="FFFFFF"/>
              </w:rPr>
              <w:fldChar w:fldCharType="end"/>
            </w:r>
          </w:p>
        </w:tc>
      </w:tr>
      <w:tr w:rsidR="00656CC4" w:rsidRPr="001F01DB" w:rsidTr="000E0337">
        <w:trPr>
          <w:trHeight w:hRule="exact" w:val="578"/>
        </w:trPr>
        <w:tc>
          <w:tcPr>
            <w:tcW w:w="4860" w:type="dxa"/>
            <w:gridSpan w:val="6"/>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widowControl w:val="0"/>
              <w:spacing w:after="0"/>
              <w:jc w:val="both"/>
              <w:rPr>
                <w:rFonts w:ascii="Times New Roman" w:eastAsia="Calibri" w:hAnsi="Times New Roman" w:cs="Times New Roman"/>
              </w:rPr>
            </w:pPr>
            <w:r w:rsidRPr="001F01DB">
              <w:rPr>
                <w:rFonts w:ascii="Times New Roman" w:eastAsia="Calibri" w:hAnsi="Times New Roman" w:cs="Times New Roman"/>
                <w:b/>
              </w:rPr>
              <w:t>6. Pirkimo būdas ir jo pasirinkimo pagrindas</w:t>
            </w:r>
            <w:r w:rsidRPr="001F01DB">
              <w:rPr>
                <w:rFonts w:ascii="Times New Roman" w:eastAsia="Calibri" w:hAnsi="Times New Roman" w:cs="Times New Roman"/>
              </w:rPr>
              <w:t xml:space="preserve"> </w:t>
            </w:r>
            <w:r w:rsidRPr="001F01DB">
              <w:rPr>
                <w:rFonts w:ascii="Times New Roman" w:eastAsia="Calibri" w:hAnsi="Times New Roman" w:cs="Times New Roman"/>
                <w:i/>
              </w:rPr>
              <w:t>(nurodomas supaprastintų pirkimų taisyklių punktas)</w:t>
            </w:r>
            <w:r w:rsidRPr="001F01DB">
              <w:rPr>
                <w:rFonts w:ascii="Times New Roman" w:eastAsia="Calibri" w:hAnsi="Times New Roman" w:cs="Times New Roman"/>
              </w:rPr>
              <w:t>:</w:t>
            </w:r>
          </w:p>
        </w:tc>
        <w:tc>
          <w:tcPr>
            <w:tcW w:w="4860" w:type="dxa"/>
            <w:gridSpan w:val="5"/>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r>
      <w:tr w:rsidR="00656CC4" w:rsidRPr="001F01DB" w:rsidTr="001F01DB">
        <w:trPr>
          <w:cantSplit/>
          <w:trHeight w:hRule="exact" w:val="700"/>
        </w:trPr>
        <w:tc>
          <w:tcPr>
            <w:tcW w:w="661" w:type="dxa"/>
            <w:vMerge w:val="restart"/>
            <w:tcBorders>
              <w:top w:val="single" w:sz="6" w:space="0" w:color="auto"/>
              <w:left w:val="single" w:sz="6" w:space="0" w:color="auto"/>
              <w:right w:val="single" w:sz="6" w:space="0" w:color="auto"/>
            </w:tcBorders>
            <w:shd w:val="clear" w:color="auto" w:fill="FFFFFF"/>
            <w:textDirection w:val="btLr"/>
          </w:tcPr>
          <w:p w:rsidR="00656CC4" w:rsidRPr="001F01DB" w:rsidRDefault="00656CC4" w:rsidP="001F01DB">
            <w:pPr>
              <w:spacing w:after="0"/>
              <w:ind w:left="113" w:right="113"/>
              <w:jc w:val="both"/>
              <w:rPr>
                <w:rFonts w:ascii="Times New Roman" w:hAnsi="Times New Roman" w:cs="Times New Roman"/>
                <w:b/>
                <w:lang w:eastAsia="lt-LT"/>
              </w:rPr>
            </w:pPr>
            <w:r w:rsidRPr="001F01DB">
              <w:rPr>
                <w:rFonts w:ascii="Times New Roman" w:hAnsi="Times New Roman" w:cs="Times New Roman"/>
                <w:b/>
                <w:spacing w:val="-5"/>
                <w:lang w:eastAsia="lt-LT"/>
              </w:rPr>
              <w:t xml:space="preserve">7. Duomenys </w:t>
            </w:r>
            <w:r w:rsidRPr="001F01DB">
              <w:rPr>
                <w:rFonts w:ascii="Times New Roman" w:hAnsi="Times New Roman" w:cs="Times New Roman"/>
                <w:b/>
                <w:spacing w:val="3"/>
                <w:lang w:eastAsia="lt-LT"/>
              </w:rPr>
              <w:t xml:space="preserve">apie tiekėją </w:t>
            </w:r>
            <w:r w:rsidRPr="001F01DB">
              <w:rPr>
                <w:rFonts w:ascii="Times New Roman" w:hAnsi="Times New Roman" w:cs="Times New Roman"/>
                <w:b/>
                <w:spacing w:val="2"/>
                <w:lang w:eastAsia="lt-LT"/>
              </w:rPr>
              <w:t>(rangovą)</w:t>
            </w:r>
          </w:p>
          <w:p w:rsidR="00656CC4" w:rsidRPr="001F01DB" w:rsidRDefault="00656CC4" w:rsidP="001F01DB">
            <w:pPr>
              <w:spacing w:after="0"/>
              <w:ind w:left="113" w:right="113"/>
              <w:jc w:val="both"/>
              <w:rPr>
                <w:rFonts w:ascii="Times New Roman" w:hAnsi="Times New Roman" w:cs="Times New Roman"/>
                <w:lang w:eastAsia="lt-LT"/>
              </w:rPr>
            </w:pPr>
          </w:p>
          <w:p w:rsidR="00656CC4" w:rsidRPr="001F01DB" w:rsidRDefault="00656CC4" w:rsidP="001F01DB">
            <w:pPr>
              <w:spacing w:after="0"/>
              <w:ind w:left="113" w:right="113"/>
              <w:jc w:val="both"/>
              <w:rPr>
                <w:rFonts w:ascii="Times New Roman" w:hAnsi="Times New Roman" w:cs="Times New Roman"/>
                <w:lang w:eastAsia="lt-LT"/>
              </w:rPr>
            </w:pPr>
          </w:p>
          <w:p w:rsidR="00656CC4" w:rsidRPr="001F01DB" w:rsidRDefault="00656CC4" w:rsidP="001F01DB">
            <w:pPr>
              <w:spacing w:after="0"/>
              <w:ind w:left="113" w:right="113"/>
              <w:jc w:val="both"/>
              <w:rPr>
                <w:rFonts w:ascii="Times New Roman" w:hAnsi="Times New Roman" w:cs="Times New Roman"/>
                <w:lang w:eastAsia="lt-LT"/>
              </w:rPr>
            </w:pPr>
          </w:p>
          <w:p w:rsidR="00656CC4" w:rsidRPr="001F01DB" w:rsidRDefault="00656CC4" w:rsidP="001F01DB">
            <w:pPr>
              <w:spacing w:after="0"/>
              <w:ind w:left="113" w:right="113"/>
              <w:jc w:val="both"/>
              <w:rPr>
                <w:rFonts w:ascii="Times New Roman" w:hAnsi="Times New Roman" w:cs="Times New Roman"/>
                <w:lang w:eastAsia="lt-LT"/>
              </w:rPr>
            </w:pPr>
          </w:p>
        </w:tc>
        <w:tc>
          <w:tcPr>
            <w:tcW w:w="2579"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spacing w:val="-1"/>
                <w:lang w:eastAsia="lt-LT"/>
              </w:rPr>
              <w:t>7.1. Pavadinimas</w:t>
            </w:r>
          </w:p>
        </w:tc>
        <w:tc>
          <w:tcPr>
            <w:tcW w:w="2147" w:type="dxa"/>
            <w:gridSpan w:val="4"/>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c>
          <w:tcPr>
            <w:tcW w:w="2065"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r>
      <w:tr w:rsidR="00656CC4" w:rsidRPr="001F01DB" w:rsidTr="001F01DB">
        <w:trPr>
          <w:cantSplit/>
          <w:trHeight w:val="1104"/>
        </w:trPr>
        <w:tc>
          <w:tcPr>
            <w:tcW w:w="661" w:type="dxa"/>
            <w:vMerge/>
            <w:tcBorders>
              <w:left w:val="single" w:sz="6" w:space="0" w:color="auto"/>
              <w:right w:val="single" w:sz="6" w:space="0" w:color="auto"/>
            </w:tcBorders>
          </w:tcPr>
          <w:p w:rsidR="00656CC4" w:rsidRPr="001F01DB" w:rsidRDefault="00656CC4" w:rsidP="001F01DB">
            <w:pPr>
              <w:spacing w:after="0"/>
              <w:jc w:val="both"/>
              <w:rPr>
                <w:rFonts w:ascii="Times New Roman" w:hAnsi="Times New Roman" w:cs="Times New Roman"/>
                <w:lang w:eastAsia="lt-LT"/>
              </w:rPr>
            </w:pPr>
          </w:p>
        </w:tc>
        <w:tc>
          <w:tcPr>
            <w:tcW w:w="2579" w:type="dxa"/>
            <w:gridSpan w:val="2"/>
            <w:tcBorders>
              <w:top w:val="single" w:sz="6" w:space="0" w:color="auto"/>
              <w:left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spacing w:val="-3"/>
                <w:lang w:eastAsia="lt-LT"/>
              </w:rPr>
              <w:t>7.2.</w:t>
            </w:r>
            <w:r w:rsidRPr="001F01DB">
              <w:rPr>
                <w:rFonts w:ascii="Times New Roman" w:eastAsia="Calibri" w:hAnsi="Times New Roman" w:cs="Times New Roman"/>
              </w:rPr>
              <w:t>Adresas, interneto svetainės, el. pašto adresas, telefono, fakso numeris ir kt.</w:t>
            </w:r>
          </w:p>
        </w:tc>
        <w:tc>
          <w:tcPr>
            <w:tcW w:w="2147" w:type="dxa"/>
            <w:gridSpan w:val="4"/>
            <w:tcBorders>
              <w:top w:val="single" w:sz="6" w:space="0" w:color="auto"/>
              <w:left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c>
          <w:tcPr>
            <w:tcW w:w="2268" w:type="dxa"/>
            <w:gridSpan w:val="2"/>
            <w:tcBorders>
              <w:top w:val="single" w:sz="6" w:space="0" w:color="auto"/>
              <w:left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c>
          <w:tcPr>
            <w:tcW w:w="2065" w:type="dxa"/>
            <w:gridSpan w:val="2"/>
            <w:tcBorders>
              <w:top w:val="single" w:sz="6" w:space="0" w:color="auto"/>
              <w:left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r>
      <w:tr w:rsidR="00656CC4" w:rsidRPr="001F01DB" w:rsidTr="001F01DB">
        <w:trPr>
          <w:cantSplit/>
          <w:trHeight w:hRule="exact" w:val="853"/>
        </w:trPr>
        <w:tc>
          <w:tcPr>
            <w:tcW w:w="661" w:type="dxa"/>
            <w:vMerge/>
            <w:tcBorders>
              <w:left w:val="single" w:sz="6" w:space="0" w:color="auto"/>
              <w:bottom w:val="single" w:sz="6" w:space="0" w:color="auto"/>
              <w:right w:val="single" w:sz="6" w:space="0" w:color="auto"/>
            </w:tcBorders>
          </w:tcPr>
          <w:p w:rsidR="00656CC4" w:rsidRPr="001F01DB" w:rsidRDefault="00656CC4" w:rsidP="001F01DB">
            <w:pPr>
              <w:spacing w:after="0"/>
              <w:jc w:val="both"/>
              <w:rPr>
                <w:rFonts w:ascii="Times New Roman" w:hAnsi="Times New Roman" w:cs="Times New Roman"/>
                <w:lang w:eastAsia="lt-LT"/>
              </w:rPr>
            </w:pPr>
          </w:p>
        </w:tc>
        <w:tc>
          <w:tcPr>
            <w:tcW w:w="2579"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r w:rsidRPr="001F01DB">
              <w:rPr>
                <w:rFonts w:ascii="Times New Roman" w:hAnsi="Times New Roman" w:cs="Times New Roman"/>
                <w:lang w:eastAsia="lt-LT"/>
              </w:rPr>
              <w:t xml:space="preserve">7.3.Pasiūlymą </w:t>
            </w:r>
            <w:r w:rsidRPr="001F01DB">
              <w:rPr>
                <w:rFonts w:ascii="Times New Roman" w:hAnsi="Times New Roman" w:cs="Times New Roman"/>
                <w:spacing w:val="1"/>
                <w:lang w:eastAsia="lt-LT"/>
              </w:rPr>
              <w:t xml:space="preserve">pateikiančio </w:t>
            </w:r>
            <w:r w:rsidRPr="001F01DB">
              <w:rPr>
                <w:rFonts w:ascii="Times New Roman" w:hAnsi="Times New Roman" w:cs="Times New Roman"/>
                <w:spacing w:val="-1"/>
                <w:lang w:eastAsia="lt-LT"/>
              </w:rPr>
              <w:t xml:space="preserve">asmens pareigos, </w:t>
            </w:r>
            <w:r w:rsidRPr="001F01DB">
              <w:rPr>
                <w:rFonts w:ascii="Times New Roman" w:hAnsi="Times New Roman" w:cs="Times New Roman"/>
                <w:spacing w:val="5"/>
                <w:lang w:eastAsia="lt-LT"/>
              </w:rPr>
              <w:t>pavardė</w:t>
            </w:r>
          </w:p>
        </w:tc>
        <w:tc>
          <w:tcPr>
            <w:tcW w:w="2147" w:type="dxa"/>
            <w:gridSpan w:val="4"/>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tabs>
                <w:tab w:val="left" w:pos="2120"/>
              </w:tabs>
              <w:spacing w:after="0"/>
              <w:rPr>
                <w:rFonts w:ascii="Times New Roman" w:hAnsi="Times New Roman" w:cs="Times New Roman"/>
                <w:lang w:eastAsia="lt-LT"/>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2065"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r>
      <w:tr w:rsidR="00656CC4" w:rsidRPr="001F01DB" w:rsidTr="000E0337">
        <w:trPr>
          <w:cantSplit/>
          <w:trHeight w:hRule="exact" w:val="283"/>
        </w:trPr>
        <w:tc>
          <w:tcPr>
            <w:tcW w:w="3240" w:type="dxa"/>
            <w:gridSpan w:val="3"/>
            <w:tcBorders>
              <w:top w:val="nil"/>
              <w:left w:val="single" w:sz="6" w:space="0" w:color="auto"/>
              <w:bottom w:val="single" w:sz="6" w:space="0" w:color="auto"/>
              <w:right w:val="single" w:sz="6" w:space="0" w:color="auto"/>
            </w:tcBorders>
          </w:tcPr>
          <w:p w:rsidR="00656CC4" w:rsidRPr="001F01DB" w:rsidRDefault="00656CC4" w:rsidP="001F01DB">
            <w:pPr>
              <w:spacing w:after="0"/>
              <w:rPr>
                <w:rFonts w:ascii="Times New Roman" w:hAnsi="Times New Roman" w:cs="Times New Roman"/>
                <w:b/>
                <w:lang w:eastAsia="lt-LT"/>
              </w:rPr>
            </w:pPr>
            <w:r w:rsidRPr="001F01DB">
              <w:rPr>
                <w:rFonts w:ascii="Times New Roman" w:hAnsi="Times New Roman" w:cs="Times New Roman"/>
                <w:b/>
                <w:spacing w:val="1"/>
                <w:lang w:eastAsia="lt-LT"/>
              </w:rPr>
              <w:t>8. Pasiūlymo pateikimo data</w:t>
            </w:r>
          </w:p>
        </w:tc>
        <w:tc>
          <w:tcPr>
            <w:tcW w:w="2147" w:type="dxa"/>
            <w:gridSpan w:val="4"/>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tabs>
                <w:tab w:val="left" w:pos="2120"/>
              </w:tabs>
              <w:spacing w:after="0"/>
              <w:rPr>
                <w:rFonts w:ascii="Times New Roman" w:hAnsi="Times New Roman" w:cs="Times New Roman"/>
                <w:lang w:eastAsia="lt-LT"/>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2065"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r>
      <w:tr w:rsidR="00656CC4" w:rsidRPr="001F01DB" w:rsidTr="000E0337">
        <w:trPr>
          <w:trHeight w:hRule="exact" w:val="288"/>
        </w:trPr>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spacing w:val="1"/>
                <w:lang w:eastAsia="lt-LT"/>
              </w:rPr>
              <w:t>9. Pasiūlymų priėmimo terminas</w:t>
            </w:r>
          </w:p>
        </w:tc>
        <w:tc>
          <w:tcPr>
            <w:tcW w:w="6480" w:type="dxa"/>
            <w:gridSpan w:val="8"/>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r>
      <w:tr w:rsidR="00656CC4" w:rsidRPr="001F01DB" w:rsidTr="000E0337">
        <w:trPr>
          <w:cantSplit/>
          <w:trHeight w:hRule="exact" w:val="354"/>
        </w:trPr>
        <w:tc>
          <w:tcPr>
            <w:tcW w:w="2268" w:type="dxa"/>
            <w:gridSpan w:val="2"/>
            <w:tcBorders>
              <w:top w:val="single" w:sz="6" w:space="0" w:color="auto"/>
              <w:left w:val="single" w:sz="6" w:space="0" w:color="auto"/>
              <w:bottom w:val="nil"/>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spacing w:val="-1"/>
                <w:lang w:eastAsia="lt-LT"/>
              </w:rPr>
              <w:t>10. Pavadinimas</w:t>
            </w:r>
          </w:p>
        </w:tc>
        <w:tc>
          <w:tcPr>
            <w:tcW w:w="972" w:type="dxa"/>
            <w:vMerge w:val="restart"/>
            <w:tcBorders>
              <w:top w:val="single" w:sz="6" w:space="0" w:color="auto"/>
              <w:left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b/>
                <w:lang w:eastAsia="lt-LT"/>
              </w:rPr>
            </w:pPr>
            <w:r w:rsidRPr="001F01DB">
              <w:rPr>
                <w:rFonts w:ascii="Times New Roman" w:hAnsi="Times New Roman" w:cs="Times New Roman"/>
                <w:b/>
                <w:spacing w:val="-5"/>
                <w:lang w:eastAsia="lt-LT"/>
              </w:rPr>
              <w:t>Kie</w:t>
            </w:r>
            <w:r w:rsidRPr="001F01DB">
              <w:rPr>
                <w:rFonts w:ascii="Times New Roman" w:hAnsi="Times New Roman" w:cs="Times New Roman"/>
                <w:b/>
                <w:spacing w:val="-6"/>
                <w:lang w:eastAsia="lt-LT"/>
              </w:rPr>
              <w:t>kis (</w:t>
            </w:r>
            <w:r w:rsidRPr="001F01DB">
              <w:rPr>
                <w:rFonts w:ascii="Times New Roman" w:hAnsi="Times New Roman" w:cs="Times New Roman"/>
                <w:b/>
                <w:lang w:eastAsia="lt-LT"/>
              </w:rPr>
              <w:t>vnt.</w:t>
            </w:r>
            <w:r w:rsidRPr="001F01DB">
              <w:rPr>
                <w:rFonts w:ascii="Times New Roman" w:hAnsi="Times New Roman" w:cs="Times New Roman"/>
                <w:b/>
                <w:spacing w:val="-6"/>
                <w:lang w:eastAsia="lt-LT"/>
              </w:rPr>
              <w:t>)</w:t>
            </w:r>
          </w:p>
          <w:p w:rsidR="00656CC4" w:rsidRPr="001F01DB" w:rsidRDefault="00656CC4" w:rsidP="001F01DB">
            <w:pPr>
              <w:spacing w:after="0"/>
              <w:jc w:val="both"/>
              <w:rPr>
                <w:rFonts w:ascii="Times New Roman" w:hAnsi="Times New Roman" w:cs="Times New Roman"/>
                <w:b/>
                <w:lang w:eastAsia="lt-LT"/>
              </w:rPr>
            </w:pPr>
          </w:p>
          <w:p w:rsidR="00656CC4" w:rsidRPr="001F01DB" w:rsidRDefault="00656CC4" w:rsidP="001F01DB">
            <w:pPr>
              <w:spacing w:after="0"/>
              <w:jc w:val="both"/>
              <w:rPr>
                <w:rFonts w:ascii="Times New Roman" w:hAnsi="Times New Roman" w:cs="Times New Roman"/>
                <w:b/>
                <w:lang w:eastAsia="lt-LT"/>
              </w:rPr>
            </w:pPr>
          </w:p>
        </w:tc>
        <w:tc>
          <w:tcPr>
            <w:tcW w:w="6480" w:type="dxa"/>
            <w:gridSpan w:val="8"/>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spacing w:val="1"/>
                <w:lang w:eastAsia="lt-LT"/>
              </w:rPr>
              <w:t>Pasiūlyta kaina (</w:t>
            </w:r>
            <w:proofErr w:type="spellStart"/>
            <w:r w:rsidRPr="001F01DB">
              <w:rPr>
                <w:rFonts w:ascii="Times New Roman" w:hAnsi="Times New Roman" w:cs="Times New Roman"/>
                <w:b/>
                <w:spacing w:val="1"/>
                <w:lang w:eastAsia="lt-LT"/>
              </w:rPr>
              <w:t>Eur</w:t>
            </w:r>
            <w:proofErr w:type="spellEnd"/>
            <w:r w:rsidRPr="001F01DB">
              <w:rPr>
                <w:rFonts w:ascii="Times New Roman" w:hAnsi="Times New Roman" w:cs="Times New Roman"/>
                <w:b/>
                <w:spacing w:val="1"/>
                <w:lang w:eastAsia="lt-LT"/>
              </w:rPr>
              <w:t>) su PVM</w:t>
            </w:r>
          </w:p>
        </w:tc>
      </w:tr>
      <w:tr w:rsidR="00656CC4" w:rsidRPr="001F01DB" w:rsidTr="000E0337">
        <w:trPr>
          <w:cantSplit/>
          <w:trHeight w:hRule="exact" w:val="294"/>
        </w:trPr>
        <w:tc>
          <w:tcPr>
            <w:tcW w:w="2268" w:type="dxa"/>
            <w:gridSpan w:val="2"/>
            <w:tcBorders>
              <w:top w:val="nil"/>
              <w:left w:val="single" w:sz="6" w:space="0" w:color="auto"/>
              <w:bottom w:val="single" w:sz="6" w:space="0" w:color="auto"/>
              <w:right w:val="single" w:sz="6" w:space="0" w:color="auto"/>
            </w:tcBorders>
          </w:tcPr>
          <w:p w:rsidR="00656CC4" w:rsidRPr="001F01DB" w:rsidRDefault="00656CC4" w:rsidP="001F01DB">
            <w:pPr>
              <w:spacing w:after="0"/>
              <w:jc w:val="both"/>
              <w:rPr>
                <w:rFonts w:ascii="Times New Roman" w:hAnsi="Times New Roman" w:cs="Times New Roman"/>
                <w:lang w:eastAsia="lt-LT"/>
              </w:rPr>
            </w:pPr>
          </w:p>
          <w:p w:rsidR="00656CC4" w:rsidRPr="001F01DB" w:rsidRDefault="00656CC4" w:rsidP="001F01DB">
            <w:pPr>
              <w:spacing w:after="0"/>
              <w:jc w:val="both"/>
              <w:rPr>
                <w:rFonts w:ascii="Times New Roman" w:hAnsi="Times New Roman" w:cs="Times New Roman"/>
                <w:lang w:eastAsia="lt-LT"/>
              </w:rPr>
            </w:pPr>
          </w:p>
        </w:tc>
        <w:tc>
          <w:tcPr>
            <w:tcW w:w="972" w:type="dxa"/>
            <w:vMerge/>
            <w:tcBorders>
              <w:left w:val="single" w:sz="6" w:space="0" w:color="auto"/>
              <w:bottom w:val="single" w:sz="6" w:space="0" w:color="auto"/>
              <w:right w:val="single" w:sz="6" w:space="0" w:color="auto"/>
            </w:tcBorders>
          </w:tcPr>
          <w:p w:rsidR="00656CC4" w:rsidRPr="001F01DB" w:rsidRDefault="00656CC4" w:rsidP="001F01DB">
            <w:pPr>
              <w:spacing w:after="0"/>
              <w:jc w:val="both"/>
              <w:rPr>
                <w:rFonts w:ascii="Times New Roman" w:hAnsi="Times New Roman" w:cs="Times New Roman"/>
                <w:lang w:eastAsia="lt-LT"/>
              </w:rPr>
            </w:pPr>
          </w:p>
        </w:tc>
        <w:tc>
          <w:tcPr>
            <w:tcW w:w="1013"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spacing w:val="-4"/>
                <w:lang w:eastAsia="lt-LT"/>
              </w:rPr>
              <w:t>Vieneto</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spacing w:val="1"/>
                <w:lang w:eastAsia="lt-LT"/>
              </w:rPr>
              <w:t>Suma</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spacing w:val="-4"/>
                <w:lang w:eastAsia="lt-LT"/>
              </w:rPr>
              <w:t>Vieneto</w:t>
            </w:r>
          </w:p>
        </w:tc>
        <w:tc>
          <w:tcPr>
            <w:tcW w:w="1175" w:type="dxa"/>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spacing w:val="1"/>
                <w:lang w:eastAsia="lt-LT"/>
              </w:rPr>
              <w:t>Suma</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spacing w:val="-4"/>
                <w:lang w:eastAsia="lt-LT"/>
              </w:rPr>
              <w:t>Vieneto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Suma</w:t>
            </w:r>
          </w:p>
        </w:tc>
      </w:tr>
      <w:tr w:rsidR="00656CC4" w:rsidRPr="001F01DB" w:rsidTr="000E0337">
        <w:trPr>
          <w:trHeight w:hRule="exact" w:val="458"/>
        </w:trPr>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lang w:eastAsia="lt-LT"/>
              </w:rPr>
            </w:pP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sz w:val="20"/>
                <w:szCs w:val="20"/>
                <w:lang w:eastAsia="lt-LT"/>
              </w:rPr>
            </w:pPr>
          </w:p>
        </w:tc>
        <w:tc>
          <w:tcPr>
            <w:tcW w:w="10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sz w:val="20"/>
                <w:szCs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sz w:val="20"/>
                <w:szCs w:val="20"/>
                <w:lang w:eastAsia="lt-LT"/>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sz w:val="20"/>
                <w:szCs w:val="20"/>
                <w:lang w:eastAsia="lt-LT"/>
              </w:rPr>
            </w:pPr>
          </w:p>
        </w:tc>
        <w:tc>
          <w:tcPr>
            <w:tcW w:w="1175" w:type="dxa"/>
            <w:tcBorders>
              <w:top w:val="single" w:sz="6" w:space="0" w:color="auto"/>
              <w:left w:val="single" w:sz="6" w:space="0" w:color="auto"/>
              <w:bottom w:val="single" w:sz="4"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sz w:val="20"/>
                <w:szCs w:val="20"/>
                <w:lang w:eastAsia="lt-LT"/>
              </w:rPr>
            </w:pPr>
          </w:p>
        </w:tc>
        <w:tc>
          <w:tcPr>
            <w:tcW w:w="985" w:type="dxa"/>
            <w:tcBorders>
              <w:top w:val="single" w:sz="6" w:space="0" w:color="auto"/>
              <w:left w:val="single" w:sz="6" w:space="0" w:color="auto"/>
              <w:bottom w:val="single" w:sz="4" w:space="0" w:color="auto"/>
              <w:right w:val="single" w:sz="6" w:space="0" w:color="auto"/>
            </w:tcBorders>
            <w:shd w:val="clear" w:color="auto" w:fill="FFFFFF"/>
            <w:vAlign w:val="center"/>
          </w:tcPr>
          <w:p w:rsidR="00656CC4" w:rsidRPr="001F01DB" w:rsidRDefault="00656CC4" w:rsidP="001F01DB">
            <w:pPr>
              <w:spacing w:after="0"/>
              <w:rPr>
                <w:rFonts w:ascii="Times New Roman" w:hAnsi="Times New Roman" w:cs="Times New Roman"/>
                <w:sz w:val="20"/>
                <w:szCs w:val="20"/>
                <w:lang w:eastAsia="lt-LT"/>
              </w:rPr>
            </w:pPr>
          </w:p>
        </w:tc>
        <w:tc>
          <w:tcPr>
            <w:tcW w:w="1080" w:type="dxa"/>
            <w:tcBorders>
              <w:right w:val="single" w:sz="4" w:space="0" w:color="auto"/>
            </w:tcBorders>
            <w:shd w:val="clear" w:color="auto" w:fill="auto"/>
            <w:vAlign w:val="center"/>
          </w:tcPr>
          <w:p w:rsidR="00656CC4" w:rsidRPr="001F01DB" w:rsidRDefault="00656CC4" w:rsidP="001F01DB">
            <w:pPr>
              <w:spacing w:after="0"/>
              <w:rPr>
                <w:rFonts w:ascii="Times New Roman" w:hAnsi="Times New Roman" w:cs="Times New Roman"/>
                <w:sz w:val="20"/>
                <w:szCs w:val="20"/>
                <w:lang w:eastAsia="lt-LT"/>
              </w:rPr>
            </w:pPr>
          </w:p>
        </w:tc>
      </w:tr>
      <w:tr w:rsidR="00656CC4" w:rsidRPr="001F01DB" w:rsidTr="000E0337">
        <w:trPr>
          <w:trHeight w:hRule="exact" w:val="396"/>
        </w:trPr>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rPr>
                <w:rFonts w:ascii="Times New Roman" w:hAnsi="Times New Roman" w:cs="Times New Roman"/>
                <w:lang w:eastAsia="lt-LT"/>
              </w:rPr>
            </w:pPr>
          </w:p>
        </w:tc>
        <w:tc>
          <w:tcPr>
            <w:tcW w:w="1013"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1175" w:type="dxa"/>
            <w:tcBorders>
              <w:top w:val="single" w:sz="4"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985" w:type="dxa"/>
            <w:tcBorders>
              <w:top w:val="single" w:sz="4"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lang w:eastAsia="lt-LT"/>
              </w:rPr>
            </w:pPr>
          </w:p>
        </w:tc>
        <w:tc>
          <w:tcPr>
            <w:tcW w:w="1080" w:type="dxa"/>
            <w:tcBorders>
              <w:top w:val="single" w:sz="4" w:space="0" w:color="auto"/>
              <w:bottom w:val="single" w:sz="4" w:space="0" w:color="auto"/>
              <w:right w:val="single" w:sz="4" w:space="0" w:color="auto"/>
            </w:tcBorders>
            <w:shd w:val="clear" w:color="auto" w:fill="auto"/>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hRule="exact" w:val="583"/>
        </w:trPr>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lang w:eastAsia="lt-LT"/>
              </w:rPr>
              <w:t xml:space="preserve">11. Bendra pasiūlyta kaina, </w:t>
            </w:r>
            <w:proofErr w:type="spellStart"/>
            <w:r w:rsidRPr="001F01DB">
              <w:rPr>
                <w:rFonts w:ascii="Times New Roman" w:hAnsi="Times New Roman" w:cs="Times New Roman"/>
                <w:b/>
                <w:lang w:eastAsia="lt-LT"/>
              </w:rPr>
              <w:t>Eur</w:t>
            </w:r>
            <w:proofErr w:type="spellEnd"/>
            <w:r w:rsidRPr="001F01DB">
              <w:rPr>
                <w:rFonts w:ascii="Times New Roman" w:hAnsi="Times New Roman" w:cs="Times New Roman"/>
                <w:b/>
                <w:lang w:eastAsia="lt-LT"/>
              </w:rPr>
              <w:t xml:space="preserve"> su PVM:</w:t>
            </w:r>
          </w:p>
        </w:tc>
        <w:tc>
          <w:tcPr>
            <w:tcW w:w="214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jc w:val="center"/>
              <w:rPr>
                <w:rFonts w:ascii="Times New Roman" w:hAnsi="Times New Roman" w:cs="Times New Roman"/>
                <w:lang w:eastAsia="lt-LT"/>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6CC4" w:rsidRPr="001F01DB" w:rsidRDefault="00656CC4" w:rsidP="001F01DB">
            <w:pPr>
              <w:spacing w:after="0"/>
              <w:jc w:val="center"/>
              <w:rPr>
                <w:rFonts w:ascii="Times New Roman" w:hAnsi="Times New Roman" w:cs="Times New Roman"/>
                <w:lang w:eastAsia="lt-LT"/>
              </w:rPr>
            </w:pPr>
          </w:p>
        </w:tc>
        <w:tc>
          <w:tcPr>
            <w:tcW w:w="2065"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656CC4" w:rsidRPr="001F01DB" w:rsidRDefault="00656CC4" w:rsidP="001F01DB">
            <w:pPr>
              <w:spacing w:after="0"/>
              <w:jc w:val="center"/>
              <w:rPr>
                <w:rFonts w:ascii="Times New Roman" w:hAnsi="Times New Roman" w:cs="Times New Roman"/>
                <w:lang w:eastAsia="lt-LT"/>
              </w:rPr>
            </w:pPr>
          </w:p>
        </w:tc>
      </w:tr>
      <w:tr w:rsidR="00656CC4" w:rsidRPr="001F01DB" w:rsidTr="000E0337">
        <w:trPr>
          <w:trHeight w:hRule="exact" w:val="563"/>
        </w:trPr>
        <w:tc>
          <w:tcPr>
            <w:tcW w:w="3261" w:type="dxa"/>
            <w:gridSpan w:val="4"/>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spacing w:val="3"/>
                <w:lang w:eastAsia="lt-LT"/>
              </w:rPr>
              <w:t xml:space="preserve">12. Tinkamiausiu pripažinto </w:t>
            </w:r>
            <w:r w:rsidRPr="001F01DB">
              <w:rPr>
                <w:rFonts w:ascii="Times New Roman" w:hAnsi="Times New Roman" w:cs="Times New Roman"/>
                <w:b/>
                <w:lang w:eastAsia="lt-LT"/>
              </w:rPr>
              <w:t>tiekėjo (rangovo) pavadinimas:</w:t>
            </w:r>
          </w:p>
        </w:tc>
        <w:tc>
          <w:tcPr>
            <w:tcW w:w="6459" w:type="dxa"/>
            <w:gridSpan w:val="7"/>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tabs>
                <w:tab w:val="left" w:pos="1400"/>
              </w:tabs>
              <w:spacing w:after="0"/>
              <w:rPr>
                <w:rFonts w:ascii="Times New Roman" w:hAnsi="Times New Roman" w:cs="Times New Roman"/>
                <w:lang w:eastAsia="lt-LT"/>
              </w:rPr>
            </w:pPr>
          </w:p>
        </w:tc>
      </w:tr>
      <w:tr w:rsidR="00656CC4" w:rsidRPr="001F01DB" w:rsidTr="000E0337">
        <w:trPr>
          <w:cantSplit/>
          <w:trHeight w:hRule="exact" w:val="841"/>
        </w:trPr>
        <w:tc>
          <w:tcPr>
            <w:tcW w:w="9720" w:type="dxa"/>
            <w:gridSpan w:val="11"/>
            <w:tcBorders>
              <w:top w:val="single" w:sz="6" w:space="0" w:color="auto"/>
              <w:left w:val="single" w:sz="6" w:space="0" w:color="auto"/>
              <w:bottom w:val="single" w:sz="6" w:space="0" w:color="auto"/>
              <w:right w:val="single" w:sz="6" w:space="0" w:color="auto"/>
            </w:tcBorders>
            <w:shd w:val="clear" w:color="auto" w:fill="FFFFFF"/>
          </w:tcPr>
          <w:p w:rsidR="00656CC4" w:rsidRPr="001F01DB" w:rsidRDefault="00656CC4" w:rsidP="001F01DB">
            <w:pPr>
              <w:spacing w:after="0"/>
              <w:jc w:val="both"/>
              <w:rPr>
                <w:rFonts w:ascii="Times New Roman" w:hAnsi="Times New Roman" w:cs="Times New Roman"/>
                <w:b/>
                <w:lang w:eastAsia="lt-LT"/>
              </w:rPr>
            </w:pPr>
            <w:r w:rsidRPr="001F01DB">
              <w:rPr>
                <w:rFonts w:ascii="Times New Roman" w:hAnsi="Times New Roman" w:cs="Times New Roman"/>
                <w:b/>
                <w:lang w:eastAsia="lt-LT"/>
              </w:rPr>
              <w:t xml:space="preserve">13. Pastabos </w:t>
            </w:r>
            <w:r w:rsidRPr="001F01DB">
              <w:rPr>
                <w:rFonts w:ascii="Times New Roman" w:eastAsia="Calibri" w:hAnsi="Times New Roman" w:cs="Times New Roman"/>
                <w:i/>
              </w:rPr>
              <w:t>(jei reikalinga nurodyti, ar: sudaryta pasiūlymų eilė, taikytas atidėjimo terminas, tiekėjai informuoti apie pirkimo rezultatus, gautos pretenzijos ir į jas atsakyta):</w:t>
            </w:r>
          </w:p>
        </w:tc>
      </w:tr>
    </w:tbl>
    <w:p w:rsidR="00656CC4" w:rsidRPr="001F01DB" w:rsidRDefault="00656CC4" w:rsidP="001F01DB">
      <w:pPr>
        <w:spacing w:after="0"/>
        <w:jc w:val="both"/>
        <w:rPr>
          <w:rFonts w:ascii="Times New Roman" w:hAnsi="Times New Roman" w:cs="Times New Roman"/>
          <w:spacing w:val="-6"/>
          <w:lang w:eastAsia="lt-LT"/>
        </w:rPr>
      </w:pPr>
    </w:p>
    <w:p w:rsidR="00656CC4" w:rsidRPr="001F01DB" w:rsidRDefault="00656CC4" w:rsidP="001F01DB">
      <w:pPr>
        <w:spacing w:after="0"/>
        <w:jc w:val="both"/>
        <w:rPr>
          <w:rFonts w:ascii="Times New Roman" w:hAnsi="Times New Roman" w:cs="Times New Roman"/>
          <w:spacing w:val="-6"/>
          <w:lang w:eastAsia="lt-LT"/>
        </w:rPr>
      </w:pPr>
    </w:p>
    <w:p w:rsidR="00656CC4" w:rsidRPr="001F01DB" w:rsidRDefault="00656CC4" w:rsidP="001F01DB">
      <w:pPr>
        <w:spacing w:after="0"/>
        <w:rPr>
          <w:rFonts w:ascii="Times New Roman" w:hAnsi="Times New Roman" w:cs="Times New Roman"/>
          <w:lang w:eastAsia="lt-LT"/>
        </w:rPr>
      </w:pPr>
      <w:r w:rsidRPr="001F01DB">
        <w:rPr>
          <w:rFonts w:ascii="Times New Roman" w:hAnsi="Times New Roman" w:cs="Times New Roman"/>
          <w:lang w:eastAsia="lt-LT"/>
        </w:rPr>
        <w:t>Pirkimų organizatorius                                                                                                  __________________</w:t>
      </w:r>
    </w:p>
    <w:p w:rsidR="00656CC4" w:rsidRPr="001F01DB" w:rsidRDefault="00656CC4" w:rsidP="001F01DB">
      <w:pPr>
        <w:spacing w:after="0"/>
        <w:rPr>
          <w:rFonts w:ascii="Times New Roman" w:hAnsi="Times New Roman" w:cs="Times New Roman"/>
          <w:lang w:eastAsia="lt-LT"/>
        </w:rPr>
      </w:pPr>
      <w:r w:rsidRPr="001F01DB">
        <w:rPr>
          <w:rFonts w:ascii="Times New Roman" w:hAnsi="Times New Roman" w:cs="Times New Roman"/>
          <w:lang w:eastAsia="lt-LT"/>
        </w:rPr>
        <w:t xml:space="preserve">Vardas Pavardė                                                                                                                      </w:t>
      </w:r>
      <w:r w:rsidRPr="001F01DB">
        <w:rPr>
          <w:rFonts w:ascii="Times New Roman" w:hAnsi="Times New Roman" w:cs="Times New Roman"/>
          <w:sz w:val="20"/>
          <w:szCs w:val="20"/>
          <w:lang w:eastAsia="lt-LT"/>
        </w:rPr>
        <w:t>(parašas, data)</w:t>
      </w:r>
    </w:p>
    <w:p w:rsidR="00656CC4" w:rsidRPr="001F01DB" w:rsidRDefault="00656CC4" w:rsidP="001F01DB">
      <w:pPr>
        <w:spacing w:after="0"/>
        <w:rPr>
          <w:rFonts w:ascii="Times New Roman" w:hAnsi="Times New Roman" w:cs="Times New Roman"/>
          <w:lang w:eastAsia="lt-LT"/>
        </w:rPr>
      </w:pPr>
    </w:p>
    <w:p w:rsidR="00656CC4" w:rsidRPr="001F01DB" w:rsidRDefault="00656CC4" w:rsidP="001F01DB">
      <w:pPr>
        <w:spacing w:after="0"/>
        <w:rPr>
          <w:rFonts w:ascii="Times New Roman" w:hAnsi="Times New Roman" w:cs="Times New Roman"/>
          <w:lang w:eastAsia="lt-LT"/>
        </w:rPr>
      </w:pPr>
      <w:r w:rsidRPr="001F01DB">
        <w:rPr>
          <w:rFonts w:ascii="Times New Roman" w:hAnsi="Times New Roman" w:cs="Times New Roman"/>
          <w:lang w:eastAsia="lt-LT"/>
        </w:rPr>
        <w:t xml:space="preserve">                                                                                                                                                                                  </w:t>
      </w:r>
    </w:p>
    <w:p w:rsidR="00656CC4" w:rsidRPr="001F01DB" w:rsidRDefault="00656CC4" w:rsidP="001F01DB">
      <w:pPr>
        <w:spacing w:after="0"/>
        <w:rPr>
          <w:rFonts w:ascii="Times New Roman" w:hAnsi="Times New Roman" w:cs="Times New Roman"/>
          <w:lang w:eastAsia="lt-LT"/>
        </w:rPr>
      </w:pPr>
      <w:r w:rsidRPr="001F01DB">
        <w:rPr>
          <w:rFonts w:ascii="Times New Roman" w:hAnsi="Times New Roman" w:cs="Times New Roman"/>
          <w:lang w:eastAsia="lt-LT"/>
        </w:rPr>
        <w:t>Pirmininkas</w:t>
      </w:r>
      <w:r w:rsidRPr="001F01DB">
        <w:rPr>
          <w:rFonts w:ascii="Times New Roman" w:hAnsi="Times New Roman" w:cs="Times New Roman"/>
          <w:lang w:eastAsia="lt-LT"/>
        </w:rPr>
        <w:tab/>
        <w:t xml:space="preserve">                                                                                                               __________________</w:t>
      </w:r>
    </w:p>
    <w:p w:rsidR="00656CC4" w:rsidRPr="001F01DB" w:rsidRDefault="00656CC4" w:rsidP="001F01DB">
      <w:pPr>
        <w:spacing w:after="0"/>
        <w:rPr>
          <w:rFonts w:ascii="Times New Roman" w:hAnsi="Times New Roman" w:cs="Times New Roman"/>
          <w:lang w:eastAsia="lt-LT"/>
        </w:rPr>
      </w:pPr>
      <w:r w:rsidRPr="001F01DB">
        <w:rPr>
          <w:rFonts w:ascii="Times New Roman" w:hAnsi="Times New Roman" w:cs="Times New Roman"/>
          <w:lang w:eastAsia="lt-LT"/>
        </w:rPr>
        <w:t xml:space="preserve">Vardas Pavardė                                                                                                                      </w:t>
      </w:r>
      <w:r w:rsidRPr="001F01DB">
        <w:rPr>
          <w:rFonts w:ascii="Times New Roman" w:hAnsi="Times New Roman" w:cs="Times New Roman"/>
          <w:sz w:val="20"/>
          <w:szCs w:val="20"/>
          <w:lang w:eastAsia="lt-LT"/>
        </w:rPr>
        <w:t>(parašas, data)</w:t>
      </w:r>
    </w:p>
    <w:p w:rsidR="00656CC4" w:rsidRPr="001F01DB" w:rsidRDefault="00656CC4" w:rsidP="001F01DB">
      <w:pPr>
        <w:spacing w:after="0"/>
        <w:rPr>
          <w:rFonts w:ascii="Times New Roman" w:hAnsi="Times New Roman" w:cs="Times New Roman"/>
        </w:rPr>
      </w:pPr>
    </w:p>
    <w:p w:rsidR="00656CC4" w:rsidRPr="001F01DB" w:rsidRDefault="00656CC4" w:rsidP="001F01DB">
      <w:pPr>
        <w:spacing w:after="0"/>
        <w:jc w:val="right"/>
        <w:rPr>
          <w:rFonts w:ascii="Times New Roman" w:hAnsi="Times New Roman" w:cs="Times New Roman"/>
        </w:rPr>
      </w:pPr>
      <w:r w:rsidRPr="001F01DB">
        <w:rPr>
          <w:rFonts w:ascii="Times New Roman" w:hAnsi="Times New Roman" w:cs="Times New Roman"/>
        </w:rPr>
        <w:br w:type="page"/>
      </w:r>
      <w:r w:rsidRPr="001F01DB">
        <w:rPr>
          <w:rFonts w:ascii="Times New Roman" w:hAnsi="Times New Roman" w:cs="Times New Roman"/>
        </w:rPr>
        <w:lastRenderedPageBreak/>
        <w:t xml:space="preserve">Supaprastintų viešųjų pirkimų taisyklių </w:t>
      </w:r>
    </w:p>
    <w:p w:rsidR="00656CC4" w:rsidRPr="001F01DB" w:rsidRDefault="00656CC4" w:rsidP="001F01DB">
      <w:pPr>
        <w:spacing w:after="0"/>
        <w:jc w:val="right"/>
        <w:rPr>
          <w:rFonts w:ascii="Times New Roman" w:hAnsi="Times New Roman" w:cs="Times New Roman"/>
        </w:rPr>
      </w:pPr>
      <w:r w:rsidRPr="001F01DB">
        <w:rPr>
          <w:rFonts w:ascii="Times New Roman" w:hAnsi="Times New Roman" w:cs="Times New Roman"/>
        </w:rPr>
        <w:t>2 priedas</w:t>
      </w:r>
    </w:p>
    <w:p w:rsidR="00656CC4" w:rsidRPr="001F01DB" w:rsidRDefault="00656CC4" w:rsidP="001F01DB">
      <w:pPr>
        <w:spacing w:after="0"/>
        <w:jc w:val="right"/>
        <w:rPr>
          <w:rFonts w:ascii="Times New Roman" w:hAnsi="Times New Roman" w:cs="Times New Roman"/>
        </w:rPr>
      </w:pPr>
    </w:p>
    <w:p w:rsidR="00656CC4" w:rsidRPr="001F01DB" w:rsidRDefault="00656CC4" w:rsidP="001F01DB">
      <w:pPr>
        <w:autoSpaceDE w:val="0"/>
        <w:autoSpaceDN w:val="0"/>
        <w:adjustRightInd w:val="0"/>
        <w:spacing w:after="0"/>
        <w:jc w:val="center"/>
        <w:rPr>
          <w:rFonts w:ascii="Times New Roman" w:hAnsi="Times New Roman" w:cs="Times New Roman"/>
        </w:rPr>
      </w:pPr>
    </w:p>
    <w:p w:rsidR="00656CC4" w:rsidRPr="001F01DB" w:rsidRDefault="00656CC4" w:rsidP="001F01DB">
      <w:pPr>
        <w:autoSpaceDE w:val="0"/>
        <w:autoSpaceDN w:val="0"/>
        <w:adjustRightInd w:val="0"/>
        <w:spacing w:after="0"/>
        <w:jc w:val="center"/>
        <w:rPr>
          <w:rFonts w:ascii="Times New Roman" w:hAnsi="Times New Roman" w:cs="Times New Roman"/>
          <w:b/>
          <w:bCs/>
        </w:rPr>
      </w:pPr>
      <w:r w:rsidRPr="001F01DB">
        <w:rPr>
          <w:rFonts w:ascii="Times New Roman" w:hAnsi="Times New Roman" w:cs="Times New Roman"/>
        </w:rPr>
        <w:t>___________________________________________________________________________</w:t>
      </w: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i/>
          <w:iCs/>
        </w:rPr>
        <w:t>(perkančiosios organizacijos pavadinimas)</w:t>
      </w:r>
    </w:p>
    <w:p w:rsidR="00656CC4" w:rsidRPr="001F01DB" w:rsidRDefault="00656CC4" w:rsidP="001F01DB">
      <w:pPr>
        <w:autoSpaceDE w:val="0"/>
        <w:autoSpaceDN w:val="0"/>
        <w:adjustRightInd w:val="0"/>
        <w:spacing w:after="0"/>
        <w:jc w:val="center"/>
        <w:rPr>
          <w:rFonts w:ascii="Times New Roman" w:hAnsi="Times New Roman" w:cs="Times New Roman"/>
        </w:rPr>
      </w:pP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rPr>
        <w:t>___________________________________________________________________________</w:t>
      </w:r>
    </w:p>
    <w:p w:rsidR="00656CC4" w:rsidRPr="001F01DB" w:rsidRDefault="00656CC4" w:rsidP="001F01DB">
      <w:pPr>
        <w:autoSpaceDE w:val="0"/>
        <w:autoSpaceDN w:val="0"/>
        <w:adjustRightInd w:val="0"/>
        <w:spacing w:after="0"/>
        <w:jc w:val="center"/>
        <w:rPr>
          <w:rFonts w:ascii="Times New Roman" w:hAnsi="Times New Roman" w:cs="Times New Roman"/>
          <w:b/>
          <w:bCs/>
        </w:rPr>
      </w:pPr>
      <w:r w:rsidRPr="001F01DB">
        <w:rPr>
          <w:rFonts w:ascii="Times New Roman" w:hAnsi="Times New Roman" w:cs="Times New Roman"/>
          <w:i/>
          <w:iCs/>
        </w:rPr>
        <w:t>(asmens vardas ir pavardė, pareigos, asmens kodas)</w:t>
      </w:r>
    </w:p>
    <w:p w:rsidR="00656CC4" w:rsidRPr="001F01DB" w:rsidRDefault="00656CC4" w:rsidP="001F01DB">
      <w:pPr>
        <w:autoSpaceDE w:val="0"/>
        <w:autoSpaceDN w:val="0"/>
        <w:adjustRightInd w:val="0"/>
        <w:spacing w:after="0"/>
        <w:jc w:val="both"/>
        <w:rPr>
          <w:rFonts w:ascii="Times New Roman" w:hAnsi="Times New Roman" w:cs="Times New Roman"/>
          <w:b/>
          <w:bCs/>
        </w:rPr>
      </w:pPr>
    </w:p>
    <w:p w:rsidR="00656CC4" w:rsidRPr="001F01DB" w:rsidRDefault="00656CC4" w:rsidP="001F01DB">
      <w:pPr>
        <w:autoSpaceDE w:val="0"/>
        <w:autoSpaceDN w:val="0"/>
        <w:adjustRightInd w:val="0"/>
        <w:spacing w:after="0"/>
        <w:jc w:val="center"/>
        <w:rPr>
          <w:rFonts w:ascii="Times New Roman" w:hAnsi="Times New Roman" w:cs="Times New Roman"/>
          <w:b/>
          <w:bCs/>
        </w:rPr>
      </w:pPr>
    </w:p>
    <w:p w:rsidR="00656CC4" w:rsidRPr="001F01DB" w:rsidRDefault="00656CC4" w:rsidP="001F01DB">
      <w:pPr>
        <w:autoSpaceDE w:val="0"/>
        <w:autoSpaceDN w:val="0"/>
        <w:adjustRightInd w:val="0"/>
        <w:spacing w:after="0"/>
        <w:jc w:val="center"/>
        <w:rPr>
          <w:rFonts w:ascii="Times New Roman" w:hAnsi="Times New Roman" w:cs="Times New Roman"/>
          <w:b/>
          <w:iCs/>
          <w:caps/>
        </w:rPr>
      </w:pPr>
      <w:r w:rsidRPr="001F01DB">
        <w:rPr>
          <w:rFonts w:ascii="Times New Roman" w:hAnsi="Times New Roman" w:cs="Times New Roman"/>
          <w:b/>
          <w:bCs/>
        </w:rPr>
        <w:t>NEŠALIŠKUMO DEKLARACIJA</w:t>
      </w:r>
    </w:p>
    <w:p w:rsidR="00656CC4" w:rsidRPr="001F01DB" w:rsidRDefault="00656CC4" w:rsidP="001F01DB">
      <w:pPr>
        <w:autoSpaceDE w:val="0"/>
        <w:autoSpaceDN w:val="0"/>
        <w:adjustRightInd w:val="0"/>
        <w:spacing w:after="0"/>
        <w:jc w:val="center"/>
        <w:rPr>
          <w:rFonts w:ascii="Times New Roman" w:hAnsi="Times New Roman" w:cs="Times New Roman"/>
          <w:b/>
          <w:bCs/>
        </w:rPr>
      </w:pP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rPr>
        <w:t>20__ m._____________ d. Nr. ______</w:t>
      </w:r>
    </w:p>
    <w:p w:rsidR="00656CC4" w:rsidRPr="001F01DB" w:rsidRDefault="00656CC4" w:rsidP="001F01DB">
      <w:pPr>
        <w:autoSpaceDE w:val="0"/>
        <w:autoSpaceDN w:val="0"/>
        <w:adjustRightInd w:val="0"/>
        <w:spacing w:after="0"/>
        <w:jc w:val="center"/>
        <w:rPr>
          <w:rFonts w:ascii="Times New Roman" w:hAnsi="Times New Roman" w:cs="Times New Roman"/>
        </w:rPr>
      </w:pP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rPr>
        <w:t>__________________________</w:t>
      </w: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i/>
          <w:iCs/>
        </w:rPr>
        <w:t>(vietovės pavadinimas)</w:t>
      </w:r>
    </w:p>
    <w:p w:rsidR="00656CC4" w:rsidRPr="001F01DB" w:rsidRDefault="00656CC4" w:rsidP="001F01DB">
      <w:pPr>
        <w:suppressAutoHyphens/>
        <w:autoSpaceDE w:val="0"/>
        <w:autoSpaceDN w:val="0"/>
        <w:adjustRightInd w:val="0"/>
        <w:spacing w:after="0"/>
        <w:ind w:firstLine="312"/>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312"/>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Būdamas ____________________________________ , </w:t>
      </w:r>
      <w:r w:rsidRPr="001F01DB">
        <w:rPr>
          <w:rFonts w:ascii="Times New Roman" w:hAnsi="Times New Roman" w:cs="Times New Roman"/>
          <w:b/>
          <w:bCs/>
          <w:lang w:eastAsia="lt-LT"/>
        </w:rPr>
        <w:t>pasižadu:</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i/>
          <w:lang w:eastAsia="lt-LT"/>
        </w:rPr>
      </w:pP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bCs/>
          <w:i/>
          <w:iCs/>
          <w:lang w:eastAsia="lt-LT"/>
        </w:rPr>
        <w:t>(pareigų pavadinimas)</w:t>
      </w:r>
      <w:r w:rsidRPr="001F01DB">
        <w:rPr>
          <w:rFonts w:ascii="Times New Roman" w:hAnsi="Times New Roman" w:cs="Times New Roman"/>
          <w:i/>
          <w:iCs/>
          <w:lang w:eastAsia="lt-LT"/>
        </w:rPr>
        <w:tab/>
      </w:r>
      <w:r w:rsidRPr="001F01DB">
        <w:rPr>
          <w:rFonts w:ascii="Times New Roman" w:hAnsi="Times New Roman" w:cs="Times New Roman"/>
          <w:i/>
          <w:iCs/>
          <w:lang w:eastAsia="lt-LT"/>
        </w:rPr>
        <w:tab/>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1. Objektyviai, dalykiškai, be išankstinio nusistatymo, vadovaudamasis visų tiekėjų lygiateisiškumo, nediskriminavimo, proporcingumo, abipusio pripažinimo ir skaidrumo principais, atlikti _________________________ pareigas.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i/>
          <w:iCs/>
          <w:lang w:eastAsia="lt-LT"/>
        </w:rPr>
        <w:t xml:space="preserve">   (pareigų pavadinimas)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2. Paaiškėjus bent vienai iš šių aplinkybių:</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2.1. pirkimo procedūrose kaip tiekėjas dalyvauja asmuo, susijęs su manimi santuokos, artimos giminystės ar svainystės ryšiais, arba juridinis asmuo, kuriam vadovauja toks asmuo; </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2.2. aš arba asmuo, susijęs su manimi santuokos, artimos giminystės ar svainystės ryšiais: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2.2.1. esu (yra) pirkimo procedūrose dalyvaujančio juridinio asmens valdymo organų narys, </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2.2.2. turiu(-i) pirkimo procedūrose dalyvaujančio juridinio asmens įstatinio kapitalo dalį arba turtinį įnašą jame,</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2.2.3. gaunu(-a) iš pirkimo procedūrose dalyvaujančio juridinio asmens bet kokios rūšies pajamų;</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1F01DB">
        <w:rPr>
          <w:rFonts w:ascii="Times New Roman" w:hAnsi="Times New Roman" w:cs="Times New Roman"/>
          <w:i/>
          <w:iCs/>
          <w:lang w:eastAsia="lt-LT"/>
        </w:rPr>
        <w:tab/>
        <w:t xml:space="preserve">            (pareigų pavadinimas)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312"/>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312"/>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____________________ </w:t>
      </w:r>
      <w:r w:rsidRPr="001F01DB">
        <w:rPr>
          <w:rFonts w:ascii="Times New Roman" w:hAnsi="Times New Roman" w:cs="Times New Roman"/>
          <w:lang w:eastAsia="lt-LT"/>
        </w:rPr>
        <w:tab/>
      </w:r>
      <w:r w:rsidRPr="001F01DB">
        <w:rPr>
          <w:rFonts w:ascii="Times New Roman" w:hAnsi="Times New Roman" w:cs="Times New Roman"/>
          <w:lang w:eastAsia="lt-LT"/>
        </w:rPr>
        <w:tab/>
        <w:t>______________________________</w:t>
      </w:r>
    </w:p>
    <w:p w:rsidR="00656CC4" w:rsidRPr="001F01DB" w:rsidRDefault="00656CC4" w:rsidP="001F01DB">
      <w:pPr>
        <w:suppressAutoHyphens/>
        <w:autoSpaceDE w:val="0"/>
        <w:autoSpaceDN w:val="0"/>
        <w:adjustRightInd w:val="0"/>
        <w:spacing w:after="0"/>
        <w:ind w:firstLine="1296"/>
        <w:jc w:val="both"/>
        <w:textAlignment w:val="center"/>
        <w:rPr>
          <w:rFonts w:ascii="Times New Roman" w:hAnsi="Times New Roman" w:cs="Times New Roman"/>
          <w:lang w:eastAsia="lt-LT"/>
        </w:rPr>
      </w:pPr>
      <w:r w:rsidRPr="001F01DB">
        <w:rPr>
          <w:rFonts w:ascii="Times New Roman" w:hAnsi="Times New Roman" w:cs="Times New Roman"/>
          <w:i/>
          <w:iCs/>
          <w:lang w:eastAsia="lt-LT"/>
        </w:rPr>
        <w:t xml:space="preserve">(parašas) </w:t>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t xml:space="preserve"> (vardas ir pavardė)</w:t>
      </w:r>
    </w:p>
    <w:p w:rsidR="00656CC4" w:rsidRPr="001F01DB" w:rsidRDefault="00656CC4" w:rsidP="001F01DB">
      <w:pPr>
        <w:suppressAutoHyphens/>
        <w:autoSpaceDE w:val="0"/>
        <w:autoSpaceDN w:val="0"/>
        <w:adjustRightInd w:val="0"/>
        <w:spacing w:after="0"/>
        <w:jc w:val="center"/>
        <w:textAlignment w:val="center"/>
        <w:rPr>
          <w:rFonts w:ascii="Times New Roman" w:hAnsi="Times New Roman" w:cs="Times New Roman"/>
          <w:lang w:eastAsia="lt-LT"/>
        </w:rPr>
      </w:pPr>
    </w:p>
    <w:p w:rsidR="00656CC4" w:rsidRPr="001F01DB" w:rsidRDefault="00656CC4" w:rsidP="001F01DB">
      <w:pPr>
        <w:spacing w:after="0"/>
        <w:jc w:val="right"/>
        <w:rPr>
          <w:rFonts w:ascii="Times New Roman" w:hAnsi="Times New Roman" w:cs="Times New Roman"/>
        </w:rPr>
      </w:pPr>
      <w:r w:rsidRPr="001F01DB">
        <w:rPr>
          <w:rFonts w:ascii="Times New Roman" w:hAnsi="Times New Roman" w:cs="Times New Roman"/>
        </w:rPr>
        <w:br w:type="page"/>
      </w:r>
      <w:r w:rsidRPr="001F01DB">
        <w:rPr>
          <w:rFonts w:ascii="Times New Roman" w:hAnsi="Times New Roman" w:cs="Times New Roman"/>
        </w:rPr>
        <w:lastRenderedPageBreak/>
        <w:t xml:space="preserve">Supaprastintų viešųjų pirkimų taisyklių </w:t>
      </w:r>
    </w:p>
    <w:p w:rsidR="00656CC4" w:rsidRPr="001F01DB" w:rsidRDefault="00656CC4" w:rsidP="001F01DB">
      <w:pPr>
        <w:spacing w:after="0"/>
        <w:jc w:val="right"/>
        <w:rPr>
          <w:rFonts w:ascii="Times New Roman" w:hAnsi="Times New Roman" w:cs="Times New Roman"/>
        </w:rPr>
      </w:pPr>
      <w:r w:rsidRPr="001F01DB">
        <w:rPr>
          <w:rFonts w:ascii="Times New Roman" w:hAnsi="Times New Roman" w:cs="Times New Roman"/>
        </w:rPr>
        <w:t>3 priedas</w:t>
      </w:r>
    </w:p>
    <w:p w:rsidR="00656CC4" w:rsidRPr="001F01DB" w:rsidRDefault="00656CC4" w:rsidP="001F01DB">
      <w:pPr>
        <w:spacing w:after="0"/>
        <w:jc w:val="center"/>
        <w:rPr>
          <w:rFonts w:ascii="Times New Roman" w:hAnsi="Times New Roman" w:cs="Times New Roman"/>
        </w:rPr>
      </w:pPr>
    </w:p>
    <w:p w:rsidR="00656CC4" w:rsidRPr="001F01DB" w:rsidRDefault="00656CC4" w:rsidP="001F01DB">
      <w:pPr>
        <w:spacing w:after="0"/>
        <w:jc w:val="center"/>
        <w:rPr>
          <w:rFonts w:ascii="Times New Roman" w:hAnsi="Times New Roman" w:cs="Times New Roman"/>
        </w:rPr>
      </w:pPr>
    </w:p>
    <w:p w:rsidR="00656CC4" w:rsidRPr="001F01DB" w:rsidRDefault="00656CC4" w:rsidP="001F01DB">
      <w:pPr>
        <w:spacing w:after="0"/>
        <w:jc w:val="center"/>
        <w:rPr>
          <w:rFonts w:ascii="Times New Roman" w:hAnsi="Times New Roman" w:cs="Times New Roman"/>
          <w:b/>
          <w:bCs/>
        </w:rPr>
      </w:pPr>
      <w:r w:rsidRPr="001F01DB">
        <w:rPr>
          <w:rFonts w:ascii="Times New Roman" w:hAnsi="Times New Roman" w:cs="Times New Roman"/>
        </w:rPr>
        <w:t>______________________________________________________________________</w:t>
      </w: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i/>
          <w:iCs/>
        </w:rPr>
        <w:t>(perkančiosios organizacijos pavadinimas)</w:t>
      </w:r>
    </w:p>
    <w:p w:rsidR="00656CC4" w:rsidRPr="001F01DB" w:rsidRDefault="00656CC4" w:rsidP="001F01DB">
      <w:pPr>
        <w:autoSpaceDE w:val="0"/>
        <w:autoSpaceDN w:val="0"/>
        <w:adjustRightInd w:val="0"/>
        <w:spacing w:after="0"/>
        <w:jc w:val="center"/>
        <w:rPr>
          <w:rFonts w:ascii="Times New Roman" w:hAnsi="Times New Roman" w:cs="Times New Roman"/>
        </w:rPr>
      </w:pP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rPr>
        <w:t>_______________________________________________________________________</w:t>
      </w:r>
    </w:p>
    <w:p w:rsidR="00656CC4" w:rsidRPr="001F01DB" w:rsidRDefault="00656CC4" w:rsidP="001F01DB">
      <w:pPr>
        <w:autoSpaceDE w:val="0"/>
        <w:autoSpaceDN w:val="0"/>
        <w:adjustRightInd w:val="0"/>
        <w:spacing w:after="0"/>
        <w:jc w:val="center"/>
        <w:rPr>
          <w:rFonts w:ascii="Times New Roman" w:hAnsi="Times New Roman" w:cs="Times New Roman"/>
          <w:b/>
          <w:bCs/>
        </w:rPr>
      </w:pPr>
      <w:r w:rsidRPr="001F01DB">
        <w:rPr>
          <w:rFonts w:ascii="Times New Roman" w:hAnsi="Times New Roman" w:cs="Times New Roman"/>
          <w:i/>
          <w:iCs/>
        </w:rPr>
        <w:t>(asmens vardas ir pavardė, pareigos, asmens kodas)</w:t>
      </w:r>
    </w:p>
    <w:p w:rsidR="00656CC4" w:rsidRPr="001F01DB" w:rsidRDefault="00656CC4" w:rsidP="001F01DB">
      <w:pPr>
        <w:autoSpaceDE w:val="0"/>
        <w:autoSpaceDN w:val="0"/>
        <w:adjustRightInd w:val="0"/>
        <w:spacing w:after="0"/>
        <w:jc w:val="center"/>
        <w:rPr>
          <w:rFonts w:ascii="Times New Roman" w:hAnsi="Times New Roman" w:cs="Times New Roman"/>
          <w:b/>
          <w:bCs/>
        </w:rPr>
      </w:pPr>
    </w:p>
    <w:p w:rsidR="00656CC4" w:rsidRPr="001F01DB" w:rsidRDefault="00656CC4" w:rsidP="001F01DB">
      <w:pPr>
        <w:autoSpaceDE w:val="0"/>
        <w:autoSpaceDN w:val="0"/>
        <w:adjustRightInd w:val="0"/>
        <w:spacing w:after="0"/>
        <w:jc w:val="center"/>
        <w:rPr>
          <w:rFonts w:ascii="Times New Roman" w:hAnsi="Times New Roman" w:cs="Times New Roman"/>
          <w:b/>
          <w:bCs/>
        </w:rPr>
      </w:pPr>
    </w:p>
    <w:p w:rsidR="00656CC4" w:rsidRPr="001F01DB" w:rsidRDefault="00656CC4" w:rsidP="001F01DB">
      <w:pPr>
        <w:autoSpaceDE w:val="0"/>
        <w:autoSpaceDN w:val="0"/>
        <w:adjustRightInd w:val="0"/>
        <w:spacing w:after="0"/>
        <w:jc w:val="center"/>
        <w:rPr>
          <w:rFonts w:ascii="Times New Roman" w:hAnsi="Times New Roman" w:cs="Times New Roman"/>
          <w:b/>
          <w:bCs/>
          <w:caps/>
        </w:rPr>
      </w:pPr>
      <w:r w:rsidRPr="001F01DB">
        <w:rPr>
          <w:rFonts w:ascii="Times New Roman" w:hAnsi="Times New Roman" w:cs="Times New Roman"/>
          <w:b/>
          <w:bCs/>
        </w:rPr>
        <w:t>KONFIDENCIALUMO PASIŽADĖJIMAS</w:t>
      </w:r>
    </w:p>
    <w:p w:rsidR="00656CC4" w:rsidRPr="001F01DB" w:rsidRDefault="00656CC4" w:rsidP="001F01DB">
      <w:pPr>
        <w:autoSpaceDE w:val="0"/>
        <w:autoSpaceDN w:val="0"/>
        <w:adjustRightInd w:val="0"/>
        <w:spacing w:after="0"/>
        <w:jc w:val="center"/>
        <w:rPr>
          <w:rFonts w:ascii="Times New Roman" w:hAnsi="Times New Roman" w:cs="Times New Roman"/>
          <w:b/>
          <w:bCs/>
        </w:rPr>
      </w:pP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rPr>
        <w:t>20__ m.________________ d.</w:t>
      </w:r>
    </w:p>
    <w:p w:rsidR="00656CC4" w:rsidRPr="001F01DB" w:rsidRDefault="00656CC4" w:rsidP="001F01DB">
      <w:pPr>
        <w:autoSpaceDE w:val="0"/>
        <w:autoSpaceDN w:val="0"/>
        <w:adjustRightInd w:val="0"/>
        <w:spacing w:after="0"/>
        <w:jc w:val="center"/>
        <w:rPr>
          <w:rFonts w:ascii="Times New Roman" w:hAnsi="Times New Roman" w:cs="Times New Roman"/>
        </w:rPr>
      </w:pPr>
    </w:p>
    <w:p w:rsidR="00656CC4" w:rsidRPr="001F01DB" w:rsidRDefault="00656CC4" w:rsidP="001F01DB">
      <w:pPr>
        <w:autoSpaceDE w:val="0"/>
        <w:autoSpaceDN w:val="0"/>
        <w:adjustRightInd w:val="0"/>
        <w:spacing w:after="0"/>
        <w:jc w:val="center"/>
        <w:rPr>
          <w:rFonts w:ascii="Times New Roman" w:hAnsi="Times New Roman" w:cs="Times New Roman"/>
        </w:rPr>
      </w:pPr>
      <w:r w:rsidRPr="001F01DB">
        <w:rPr>
          <w:rFonts w:ascii="Times New Roman" w:hAnsi="Times New Roman" w:cs="Times New Roman"/>
        </w:rPr>
        <w:t>________________</w:t>
      </w:r>
    </w:p>
    <w:p w:rsidR="00656CC4" w:rsidRPr="001F01DB" w:rsidRDefault="00656CC4" w:rsidP="001F01DB">
      <w:pPr>
        <w:autoSpaceDE w:val="0"/>
        <w:autoSpaceDN w:val="0"/>
        <w:adjustRightInd w:val="0"/>
        <w:spacing w:after="0"/>
        <w:jc w:val="center"/>
        <w:rPr>
          <w:rFonts w:ascii="Times New Roman" w:hAnsi="Times New Roman" w:cs="Times New Roman"/>
          <w:b/>
          <w:bCs/>
        </w:rPr>
      </w:pPr>
      <w:r w:rsidRPr="001F01DB">
        <w:rPr>
          <w:rFonts w:ascii="Times New Roman" w:hAnsi="Times New Roman" w:cs="Times New Roman"/>
          <w:i/>
          <w:iCs/>
        </w:rPr>
        <w:t>(vietovės pavadinimas)</w:t>
      </w:r>
    </w:p>
    <w:p w:rsidR="00656CC4" w:rsidRPr="001F01DB" w:rsidRDefault="00656CC4" w:rsidP="001F01DB">
      <w:pPr>
        <w:suppressAutoHyphens/>
        <w:autoSpaceDE w:val="0"/>
        <w:autoSpaceDN w:val="0"/>
        <w:adjustRightInd w:val="0"/>
        <w:spacing w:after="0"/>
        <w:ind w:firstLine="312"/>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Būdamas ______________________________________, </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i/>
          <w:iCs/>
          <w:lang w:eastAsia="lt-LT"/>
        </w:rPr>
      </w:pPr>
      <w:r w:rsidRPr="001F01DB">
        <w:rPr>
          <w:rFonts w:ascii="Times New Roman" w:hAnsi="Times New Roman" w:cs="Times New Roman"/>
          <w:i/>
          <w:iCs/>
          <w:lang w:eastAsia="lt-LT"/>
        </w:rPr>
        <w:tab/>
      </w:r>
      <w:r w:rsidRPr="001F01DB">
        <w:rPr>
          <w:rFonts w:ascii="Times New Roman" w:hAnsi="Times New Roman" w:cs="Times New Roman"/>
          <w:i/>
          <w:iCs/>
          <w:lang w:eastAsia="lt-LT"/>
        </w:rPr>
        <w:tab/>
        <w:t>(pareigų pavadinimas)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1. Pasižadu:</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1.1. saugoti ir tik įstatymų ir kitų teisės aktų nustatytais tikslais ir tvarka naudoti visą su pirkimu susijusią informaciją, kuri man taps žinoma, atliekant _____________________ pareigas;</w:t>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t>(pareigų pavadinimas)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1.2. man patikėtus dokumentus saugoti tokiu būdu, kad tretieji asmenys neturėtų galimybės su jais susipažinti ar pasinaudoti;</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1.3. nepasilikti jokių man pateiktų dokumentų kopijų.</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3. Man išaiškinta, kad konfidencialią informaciją sudaro:</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3.1. informacija, kurios konfidencialumą nurodė tiekėjas ir jos atskleidimas nėra privalomas pagal Lietuvos Respublikos teisės aktus;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u w:val="single"/>
          <w:lang w:eastAsia="lt-LT"/>
        </w:rPr>
      </w:pPr>
      <w:r w:rsidRPr="001F01DB">
        <w:rPr>
          <w:rFonts w:ascii="Times New Roman" w:hAnsi="Times New Roman" w:cs="Times New Roman"/>
          <w:lang w:eastAsia="lt-LT"/>
        </w:rPr>
        <w:t>3.3. informacija, jeigu jos atskleidimas prieštarauja įstatymams, daro nuostolių teisėtiems šalių komerciniams interesams arba trukdo užtikrinti sąžiningą konkurenciją.</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r w:rsidRPr="001F01DB">
        <w:rPr>
          <w:rFonts w:ascii="Times New Roman" w:hAnsi="Times New Roman" w:cs="Times New Roman"/>
          <w:lang w:eastAsia="lt-LT"/>
        </w:rPr>
        <w:t>4. Esu įspėtas, kad, pažeidęs šį pasižadėjimą, turėsiu atlyginti perkančiajai organizacijai ir tiekėjams padarytus nuostolius.</w:t>
      </w: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ind w:firstLine="720"/>
        <w:jc w:val="both"/>
        <w:textAlignment w:val="center"/>
        <w:rPr>
          <w:rFonts w:ascii="Times New Roman" w:hAnsi="Times New Roman" w:cs="Times New Roman"/>
          <w:lang w:eastAsia="lt-LT"/>
        </w:rPr>
      </w:pPr>
    </w:p>
    <w:p w:rsidR="00656CC4" w:rsidRPr="001F01DB" w:rsidRDefault="00656CC4" w:rsidP="001F01DB">
      <w:pPr>
        <w:suppressAutoHyphens/>
        <w:autoSpaceDE w:val="0"/>
        <w:autoSpaceDN w:val="0"/>
        <w:adjustRightInd w:val="0"/>
        <w:spacing w:after="0" w:line="298" w:lineRule="auto"/>
        <w:ind w:firstLine="312"/>
        <w:jc w:val="both"/>
        <w:textAlignment w:val="center"/>
        <w:rPr>
          <w:rFonts w:ascii="Times New Roman" w:hAnsi="Times New Roman" w:cs="Times New Roman"/>
          <w:lang w:eastAsia="lt-LT"/>
        </w:rPr>
      </w:pPr>
      <w:r w:rsidRPr="001F01DB">
        <w:rPr>
          <w:rFonts w:ascii="Times New Roman" w:hAnsi="Times New Roman" w:cs="Times New Roman"/>
          <w:lang w:eastAsia="lt-LT"/>
        </w:rPr>
        <w:t xml:space="preserve">___________________ </w:t>
      </w:r>
      <w:r w:rsidRPr="001F01DB">
        <w:rPr>
          <w:rFonts w:ascii="Times New Roman" w:hAnsi="Times New Roman" w:cs="Times New Roman"/>
          <w:lang w:eastAsia="lt-LT"/>
        </w:rPr>
        <w:tab/>
      </w:r>
      <w:r w:rsidRPr="001F01DB">
        <w:rPr>
          <w:rFonts w:ascii="Times New Roman" w:hAnsi="Times New Roman" w:cs="Times New Roman"/>
          <w:lang w:eastAsia="lt-LT"/>
        </w:rPr>
        <w:tab/>
      </w:r>
      <w:r w:rsidRPr="001F01DB">
        <w:rPr>
          <w:rFonts w:ascii="Times New Roman" w:hAnsi="Times New Roman" w:cs="Times New Roman"/>
          <w:lang w:eastAsia="lt-LT"/>
        </w:rPr>
        <w:tab/>
        <w:t>____________________</w:t>
      </w:r>
    </w:p>
    <w:p w:rsidR="00656CC4" w:rsidRPr="001F01DB" w:rsidRDefault="00656CC4" w:rsidP="001F01DB">
      <w:pPr>
        <w:tabs>
          <w:tab w:val="left" w:pos="3119"/>
        </w:tabs>
        <w:suppressAutoHyphens/>
        <w:autoSpaceDE w:val="0"/>
        <w:autoSpaceDN w:val="0"/>
        <w:adjustRightInd w:val="0"/>
        <w:spacing w:after="0" w:line="298" w:lineRule="auto"/>
        <w:ind w:firstLine="312"/>
        <w:jc w:val="both"/>
        <w:textAlignment w:val="center"/>
        <w:rPr>
          <w:rFonts w:ascii="Times New Roman" w:hAnsi="Times New Roman" w:cs="Times New Roman"/>
          <w:lang w:eastAsia="lt-LT"/>
        </w:rPr>
      </w:pPr>
      <w:r w:rsidRPr="001F01DB">
        <w:rPr>
          <w:rFonts w:ascii="Times New Roman" w:hAnsi="Times New Roman" w:cs="Times New Roman"/>
          <w:i/>
          <w:iCs/>
          <w:lang w:eastAsia="lt-LT"/>
        </w:rPr>
        <w:t xml:space="preserve">(parašas) </w:t>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r>
      <w:r w:rsidRPr="001F01DB">
        <w:rPr>
          <w:rFonts w:ascii="Times New Roman" w:hAnsi="Times New Roman" w:cs="Times New Roman"/>
          <w:i/>
          <w:iCs/>
          <w:lang w:eastAsia="lt-LT"/>
        </w:rPr>
        <w:tab/>
        <w:t xml:space="preserve">      (vardas ir pavardė)</w:t>
      </w:r>
    </w:p>
    <w:p w:rsidR="00656CC4" w:rsidRPr="001F01DB" w:rsidRDefault="00656CC4" w:rsidP="001F01DB">
      <w:pPr>
        <w:spacing w:after="0"/>
        <w:jc w:val="right"/>
        <w:rPr>
          <w:rFonts w:ascii="Times New Roman" w:hAnsi="Times New Roman" w:cs="Times New Roman"/>
        </w:rPr>
        <w:sectPr w:rsidR="00656CC4" w:rsidRPr="001F01DB" w:rsidSect="000E0337">
          <w:headerReference w:type="even" r:id="rId21"/>
          <w:headerReference w:type="default" r:id="rId22"/>
          <w:pgSz w:w="11906" w:h="16838"/>
          <w:pgMar w:top="1109" w:right="567" w:bottom="1134" w:left="1701" w:header="567" w:footer="567" w:gutter="0"/>
          <w:cols w:space="1296"/>
          <w:docGrid w:linePitch="360"/>
        </w:sectPr>
      </w:pPr>
    </w:p>
    <w:p w:rsidR="00656CC4" w:rsidRPr="001F01DB" w:rsidRDefault="00656CC4" w:rsidP="001F01DB">
      <w:pPr>
        <w:spacing w:after="0"/>
        <w:jc w:val="right"/>
        <w:rPr>
          <w:rFonts w:ascii="Times New Roman" w:hAnsi="Times New Roman" w:cs="Times New Roman"/>
        </w:rPr>
      </w:pPr>
      <w:r w:rsidRPr="001F01DB">
        <w:rPr>
          <w:rFonts w:ascii="Times New Roman" w:hAnsi="Times New Roman" w:cs="Times New Roman"/>
        </w:rPr>
        <w:lastRenderedPageBreak/>
        <w:t xml:space="preserve">Supaprastintų viešųjų pirkimų taisyklių </w:t>
      </w:r>
    </w:p>
    <w:p w:rsidR="00656CC4" w:rsidRPr="001F01DB" w:rsidRDefault="00656CC4" w:rsidP="001F01DB">
      <w:pPr>
        <w:spacing w:after="0"/>
        <w:jc w:val="right"/>
        <w:rPr>
          <w:rFonts w:ascii="Times New Roman" w:hAnsi="Times New Roman" w:cs="Times New Roman"/>
        </w:rPr>
      </w:pPr>
      <w:r w:rsidRPr="001F01DB">
        <w:rPr>
          <w:rFonts w:ascii="Times New Roman" w:hAnsi="Times New Roman" w:cs="Times New Roman"/>
        </w:rPr>
        <w:t>4 priedas</w:t>
      </w:r>
    </w:p>
    <w:p w:rsidR="00656CC4" w:rsidRPr="001F01DB" w:rsidRDefault="00656CC4" w:rsidP="001F01DB">
      <w:pPr>
        <w:spacing w:after="0"/>
        <w:jc w:val="center"/>
        <w:rPr>
          <w:rFonts w:ascii="Times New Roman" w:eastAsia="Calibri" w:hAnsi="Times New Roman" w:cs="Times New Roman"/>
          <w:b/>
          <w:caps/>
        </w:rPr>
      </w:pPr>
    </w:p>
    <w:p w:rsidR="00656CC4" w:rsidRPr="001F01DB" w:rsidRDefault="00656CC4" w:rsidP="001F01DB">
      <w:pPr>
        <w:spacing w:after="0"/>
        <w:jc w:val="center"/>
        <w:rPr>
          <w:rFonts w:ascii="Times New Roman" w:eastAsia="Calibri" w:hAnsi="Times New Roman" w:cs="Times New Roman"/>
          <w:b/>
          <w:caps/>
        </w:rPr>
      </w:pPr>
      <w:r w:rsidRPr="001F01DB">
        <w:rPr>
          <w:rFonts w:ascii="Times New Roman" w:eastAsia="Calibri" w:hAnsi="Times New Roman" w:cs="Times New Roman"/>
          <w:b/>
          <w:caps/>
        </w:rPr>
        <w:t>20__ BIUDŽETINIAIS metais ATLIKTŲ pirkIMŲ REGISTRACIJOS ŽURNALAS</w:t>
      </w:r>
    </w:p>
    <w:p w:rsidR="00656CC4" w:rsidRPr="001F01DB" w:rsidRDefault="00656CC4" w:rsidP="001F01DB">
      <w:pPr>
        <w:spacing w:after="0"/>
        <w:jc w:val="center"/>
        <w:rPr>
          <w:rFonts w:ascii="Times New Roman" w:eastAsia="Calibri" w:hAnsi="Times New Roman" w:cs="Times New Roman"/>
          <w:b/>
          <w:caps/>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25"/>
        <w:gridCol w:w="1620"/>
        <w:gridCol w:w="2340"/>
        <w:gridCol w:w="1260"/>
        <w:gridCol w:w="1260"/>
        <w:gridCol w:w="1440"/>
        <w:gridCol w:w="1440"/>
        <w:gridCol w:w="2615"/>
      </w:tblGrid>
      <w:tr w:rsidR="00656CC4" w:rsidRPr="001F01DB" w:rsidTr="000E0337">
        <w:tc>
          <w:tcPr>
            <w:tcW w:w="71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 xml:space="preserve">Eil. Nr. </w:t>
            </w:r>
          </w:p>
        </w:tc>
        <w:tc>
          <w:tcPr>
            <w:tcW w:w="2625"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Pirkimo objekto pavadinimas</w:t>
            </w:r>
          </w:p>
        </w:tc>
        <w:tc>
          <w:tcPr>
            <w:tcW w:w="162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bCs/>
                <w:lang w:eastAsia="lt-LT"/>
              </w:rPr>
              <w:t>Pirkimo objekto kodas/kate-</w:t>
            </w:r>
            <w:proofErr w:type="spellStart"/>
            <w:r w:rsidRPr="001F01DB">
              <w:rPr>
                <w:rFonts w:ascii="Times New Roman" w:hAnsi="Times New Roman" w:cs="Times New Roman"/>
                <w:bCs/>
                <w:lang w:eastAsia="lt-LT"/>
              </w:rPr>
              <w:t>gorija</w:t>
            </w:r>
            <w:proofErr w:type="spellEnd"/>
            <w:r w:rsidRPr="001F01DB">
              <w:rPr>
                <w:rFonts w:ascii="Times New Roman" w:hAnsi="Times New Roman" w:cs="Times New Roman"/>
                <w:lang w:eastAsia="lt-LT"/>
              </w:rPr>
              <w:t xml:space="preserve"> pagal BVPŽ</w:t>
            </w:r>
          </w:p>
        </w:tc>
        <w:tc>
          <w:tcPr>
            <w:tcW w:w="234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Tiekėjo</w:t>
            </w:r>
          </w:p>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pavadinimas</w:t>
            </w:r>
          </w:p>
        </w:tc>
        <w:tc>
          <w:tcPr>
            <w:tcW w:w="126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 xml:space="preserve">Sutarties/ sąskaitos faktūros vertė, </w:t>
            </w:r>
            <w:proofErr w:type="spellStart"/>
            <w:r w:rsidRPr="001F01DB">
              <w:rPr>
                <w:rFonts w:ascii="Times New Roman" w:hAnsi="Times New Roman" w:cs="Times New Roman"/>
                <w:lang w:eastAsia="lt-LT"/>
              </w:rPr>
              <w:t>Eur</w:t>
            </w:r>
            <w:proofErr w:type="spellEnd"/>
            <w:r w:rsidRPr="001F01DB">
              <w:rPr>
                <w:rFonts w:ascii="Times New Roman" w:hAnsi="Times New Roman" w:cs="Times New Roman"/>
                <w:lang w:eastAsia="lt-LT"/>
              </w:rPr>
              <w:t xml:space="preserve"> </w:t>
            </w:r>
          </w:p>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(su PVM)</w:t>
            </w:r>
          </w:p>
        </w:tc>
        <w:tc>
          <w:tcPr>
            <w:tcW w:w="126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Sutarties/ sąskaitos faktūros Nr.</w:t>
            </w:r>
          </w:p>
        </w:tc>
        <w:tc>
          <w:tcPr>
            <w:tcW w:w="144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Sutarties/ sąskaitos faktūros sudarymo data</w:t>
            </w:r>
          </w:p>
        </w:tc>
        <w:tc>
          <w:tcPr>
            <w:tcW w:w="144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Pirkimo sutarties trukmė</w:t>
            </w:r>
          </w:p>
        </w:tc>
        <w:tc>
          <w:tcPr>
            <w:tcW w:w="2615"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Pirkimo būdas</w:t>
            </w:r>
          </w:p>
        </w:tc>
      </w:tr>
      <w:tr w:rsidR="00656CC4" w:rsidRPr="001F01DB" w:rsidTr="000E0337">
        <w:tc>
          <w:tcPr>
            <w:tcW w:w="71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1</w:t>
            </w:r>
          </w:p>
        </w:tc>
        <w:tc>
          <w:tcPr>
            <w:tcW w:w="2625"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2</w:t>
            </w:r>
          </w:p>
        </w:tc>
        <w:tc>
          <w:tcPr>
            <w:tcW w:w="162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3</w:t>
            </w:r>
          </w:p>
        </w:tc>
        <w:tc>
          <w:tcPr>
            <w:tcW w:w="234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4</w:t>
            </w:r>
          </w:p>
        </w:tc>
        <w:tc>
          <w:tcPr>
            <w:tcW w:w="126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5</w:t>
            </w:r>
          </w:p>
        </w:tc>
        <w:tc>
          <w:tcPr>
            <w:tcW w:w="126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6</w:t>
            </w:r>
          </w:p>
        </w:tc>
        <w:tc>
          <w:tcPr>
            <w:tcW w:w="144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7</w:t>
            </w:r>
          </w:p>
        </w:tc>
        <w:tc>
          <w:tcPr>
            <w:tcW w:w="1440"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8</w:t>
            </w:r>
          </w:p>
        </w:tc>
        <w:tc>
          <w:tcPr>
            <w:tcW w:w="2615" w:type="dxa"/>
          </w:tcPr>
          <w:p w:rsidR="00656CC4" w:rsidRPr="001F01DB" w:rsidRDefault="00656CC4" w:rsidP="001F01DB">
            <w:pPr>
              <w:spacing w:after="0"/>
              <w:jc w:val="center"/>
              <w:rPr>
                <w:rFonts w:ascii="Times New Roman" w:hAnsi="Times New Roman" w:cs="Times New Roman"/>
                <w:lang w:eastAsia="lt-LT"/>
              </w:rPr>
            </w:pPr>
            <w:r w:rsidRPr="001F01DB">
              <w:rPr>
                <w:rFonts w:ascii="Times New Roman" w:hAnsi="Times New Roman" w:cs="Times New Roman"/>
                <w:lang w:eastAsia="lt-LT"/>
              </w:rPr>
              <w:t>9</w:t>
            </w:r>
          </w:p>
        </w:tc>
      </w:tr>
      <w:tr w:rsidR="00656CC4" w:rsidRPr="001F01DB" w:rsidTr="000E0337">
        <w:trPr>
          <w:trHeight w:val="397"/>
        </w:trPr>
        <w:tc>
          <w:tcPr>
            <w:tcW w:w="710" w:type="dxa"/>
          </w:tcPr>
          <w:p w:rsidR="00656CC4" w:rsidRPr="001F01DB" w:rsidRDefault="00656CC4" w:rsidP="001F01DB">
            <w:pPr>
              <w:spacing w:after="0"/>
              <w:rPr>
                <w:rFonts w:ascii="Times New Roman" w:hAnsi="Times New Roman" w:cs="Times New Roman"/>
                <w:lang w:eastAsia="lt-LT"/>
              </w:rPr>
            </w:pPr>
          </w:p>
        </w:tc>
        <w:tc>
          <w:tcPr>
            <w:tcW w:w="2625" w:type="dxa"/>
          </w:tcPr>
          <w:p w:rsidR="00656CC4" w:rsidRPr="001F01DB" w:rsidRDefault="00656CC4" w:rsidP="001F01DB">
            <w:pPr>
              <w:spacing w:after="0"/>
              <w:rPr>
                <w:rFonts w:ascii="Times New Roman" w:hAnsi="Times New Roman" w:cs="Times New Roman"/>
                <w:lang w:eastAsia="lt-LT"/>
              </w:rPr>
            </w:pPr>
          </w:p>
        </w:tc>
        <w:tc>
          <w:tcPr>
            <w:tcW w:w="1620" w:type="dxa"/>
          </w:tcPr>
          <w:p w:rsidR="00656CC4" w:rsidRPr="001F01DB" w:rsidRDefault="00656CC4" w:rsidP="001F01DB">
            <w:pPr>
              <w:spacing w:after="0"/>
              <w:rPr>
                <w:rFonts w:ascii="Times New Roman" w:hAnsi="Times New Roman" w:cs="Times New Roman"/>
                <w:lang w:eastAsia="lt-LT"/>
              </w:rPr>
            </w:pPr>
          </w:p>
        </w:tc>
        <w:tc>
          <w:tcPr>
            <w:tcW w:w="2340" w:type="dxa"/>
          </w:tcPr>
          <w:p w:rsidR="00656CC4" w:rsidRPr="001F01DB" w:rsidRDefault="00656CC4" w:rsidP="001F01DB">
            <w:pPr>
              <w:spacing w:after="0"/>
              <w:rPr>
                <w:rFonts w:ascii="Times New Roman" w:hAnsi="Times New Roman" w:cs="Times New Roman"/>
                <w:lang w:eastAsia="lt-LT"/>
              </w:rPr>
            </w:pPr>
          </w:p>
        </w:tc>
        <w:tc>
          <w:tcPr>
            <w:tcW w:w="1260" w:type="dxa"/>
          </w:tcPr>
          <w:p w:rsidR="00656CC4" w:rsidRPr="001F01DB" w:rsidRDefault="00656CC4" w:rsidP="001F01DB">
            <w:pPr>
              <w:spacing w:after="0"/>
              <w:rPr>
                <w:rFonts w:ascii="Times New Roman" w:hAnsi="Times New Roman" w:cs="Times New Roman"/>
                <w:lang w:eastAsia="lt-LT"/>
              </w:rPr>
            </w:pPr>
          </w:p>
        </w:tc>
        <w:tc>
          <w:tcPr>
            <w:tcW w:w="1260" w:type="dxa"/>
          </w:tcPr>
          <w:p w:rsidR="00656CC4" w:rsidRPr="001F01DB" w:rsidRDefault="00656CC4" w:rsidP="001F01DB">
            <w:pPr>
              <w:spacing w:after="0"/>
              <w:rPr>
                <w:rFonts w:ascii="Times New Roman" w:hAnsi="Times New Roman" w:cs="Times New Roman"/>
                <w:lang w:eastAsia="lt-LT"/>
              </w:rPr>
            </w:pPr>
          </w:p>
        </w:tc>
        <w:tc>
          <w:tcPr>
            <w:tcW w:w="1440" w:type="dxa"/>
          </w:tcPr>
          <w:p w:rsidR="00656CC4" w:rsidRPr="001F01DB" w:rsidRDefault="00656CC4" w:rsidP="001F01DB">
            <w:pPr>
              <w:spacing w:after="0"/>
              <w:rPr>
                <w:rFonts w:ascii="Times New Roman" w:hAnsi="Times New Roman" w:cs="Times New Roman"/>
                <w:lang w:eastAsia="lt-LT"/>
              </w:rPr>
            </w:pPr>
          </w:p>
        </w:tc>
        <w:tc>
          <w:tcPr>
            <w:tcW w:w="1440" w:type="dxa"/>
          </w:tcPr>
          <w:p w:rsidR="00656CC4" w:rsidRPr="001F01DB" w:rsidRDefault="00656CC4" w:rsidP="001F01DB">
            <w:pPr>
              <w:spacing w:after="0"/>
              <w:rPr>
                <w:rFonts w:ascii="Times New Roman" w:hAnsi="Times New Roman" w:cs="Times New Roman"/>
                <w:lang w:eastAsia="lt-LT"/>
              </w:rPr>
            </w:pPr>
          </w:p>
        </w:tc>
        <w:tc>
          <w:tcPr>
            <w:tcW w:w="2615" w:type="dxa"/>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Pr>
          <w:p w:rsidR="00656CC4" w:rsidRPr="001F01DB" w:rsidRDefault="00656CC4" w:rsidP="001F01DB">
            <w:pPr>
              <w:spacing w:after="0"/>
              <w:rPr>
                <w:rFonts w:ascii="Times New Roman" w:hAnsi="Times New Roman" w:cs="Times New Roman"/>
                <w:lang w:eastAsia="lt-LT"/>
              </w:rPr>
            </w:pPr>
          </w:p>
        </w:tc>
        <w:tc>
          <w:tcPr>
            <w:tcW w:w="2625" w:type="dxa"/>
          </w:tcPr>
          <w:p w:rsidR="00656CC4" w:rsidRPr="001F01DB" w:rsidRDefault="00656CC4" w:rsidP="001F01DB">
            <w:pPr>
              <w:spacing w:after="0"/>
              <w:rPr>
                <w:rFonts w:ascii="Times New Roman" w:hAnsi="Times New Roman" w:cs="Times New Roman"/>
                <w:lang w:eastAsia="lt-LT"/>
              </w:rPr>
            </w:pPr>
          </w:p>
        </w:tc>
        <w:tc>
          <w:tcPr>
            <w:tcW w:w="1620" w:type="dxa"/>
          </w:tcPr>
          <w:p w:rsidR="00656CC4" w:rsidRPr="001F01DB" w:rsidRDefault="00656CC4" w:rsidP="001F01DB">
            <w:pPr>
              <w:spacing w:after="0"/>
              <w:rPr>
                <w:rFonts w:ascii="Times New Roman" w:hAnsi="Times New Roman" w:cs="Times New Roman"/>
                <w:lang w:eastAsia="lt-LT"/>
              </w:rPr>
            </w:pPr>
          </w:p>
        </w:tc>
        <w:tc>
          <w:tcPr>
            <w:tcW w:w="2340" w:type="dxa"/>
          </w:tcPr>
          <w:p w:rsidR="00656CC4" w:rsidRPr="001F01DB" w:rsidRDefault="00656CC4" w:rsidP="001F01DB">
            <w:pPr>
              <w:spacing w:after="0"/>
              <w:rPr>
                <w:rFonts w:ascii="Times New Roman" w:hAnsi="Times New Roman" w:cs="Times New Roman"/>
                <w:lang w:eastAsia="lt-LT"/>
              </w:rPr>
            </w:pPr>
          </w:p>
        </w:tc>
        <w:tc>
          <w:tcPr>
            <w:tcW w:w="1260" w:type="dxa"/>
          </w:tcPr>
          <w:p w:rsidR="00656CC4" w:rsidRPr="001F01DB" w:rsidRDefault="00656CC4" w:rsidP="001F01DB">
            <w:pPr>
              <w:spacing w:after="0"/>
              <w:rPr>
                <w:rFonts w:ascii="Times New Roman" w:hAnsi="Times New Roman" w:cs="Times New Roman"/>
                <w:lang w:eastAsia="lt-LT"/>
              </w:rPr>
            </w:pPr>
          </w:p>
        </w:tc>
        <w:tc>
          <w:tcPr>
            <w:tcW w:w="1260" w:type="dxa"/>
          </w:tcPr>
          <w:p w:rsidR="00656CC4" w:rsidRPr="001F01DB" w:rsidRDefault="00656CC4" w:rsidP="001F01DB">
            <w:pPr>
              <w:spacing w:after="0"/>
              <w:rPr>
                <w:rFonts w:ascii="Times New Roman" w:hAnsi="Times New Roman" w:cs="Times New Roman"/>
                <w:lang w:eastAsia="lt-LT"/>
              </w:rPr>
            </w:pPr>
          </w:p>
        </w:tc>
        <w:tc>
          <w:tcPr>
            <w:tcW w:w="1440" w:type="dxa"/>
          </w:tcPr>
          <w:p w:rsidR="00656CC4" w:rsidRPr="001F01DB" w:rsidRDefault="00656CC4" w:rsidP="001F01DB">
            <w:pPr>
              <w:spacing w:after="0"/>
              <w:rPr>
                <w:rFonts w:ascii="Times New Roman" w:hAnsi="Times New Roman" w:cs="Times New Roman"/>
                <w:lang w:eastAsia="lt-LT"/>
              </w:rPr>
            </w:pPr>
          </w:p>
        </w:tc>
        <w:tc>
          <w:tcPr>
            <w:tcW w:w="1440" w:type="dxa"/>
          </w:tcPr>
          <w:p w:rsidR="00656CC4" w:rsidRPr="001F01DB" w:rsidRDefault="00656CC4" w:rsidP="001F01DB">
            <w:pPr>
              <w:spacing w:after="0"/>
              <w:rPr>
                <w:rFonts w:ascii="Times New Roman" w:hAnsi="Times New Roman" w:cs="Times New Roman"/>
                <w:lang w:eastAsia="lt-LT"/>
              </w:rPr>
            </w:pPr>
          </w:p>
        </w:tc>
        <w:tc>
          <w:tcPr>
            <w:tcW w:w="2615" w:type="dxa"/>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r w:rsidR="00656CC4" w:rsidRPr="001F01DB" w:rsidTr="000E0337">
        <w:trPr>
          <w:trHeight w:val="397"/>
        </w:trPr>
        <w:tc>
          <w:tcPr>
            <w:tcW w:w="71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2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62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3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1440"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c>
          <w:tcPr>
            <w:tcW w:w="2615" w:type="dxa"/>
            <w:tcBorders>
              <w:top w:val="single" w:sz="4" w:space="0" w:color="auto"/>
              <w:left w:val="single" w:sz="4" w:space="0" w:color="auto"/>
              <w:bottom w:val="single" w:sz="4" w:space="0" w:color="auto"/>
              <w:right w:val="single" w:sz="4" w:space="0" w:color="auto"/>
            </w:tcBorders>
          </w:tcPr>
          <w:p w:rsidR="00656CC4" w:rsidRPr="001F01DB" w:rsidRDefault="00656CC4" w:rsidP="001F01DB">
            <w:pPr>
              <w:spacing w:after="0"/>
              <w:rPr>
                <w:rFonts w:ascii="Times New Roman" w:hAnsi="Times New Roman" w:cs="Times New Roman"/>
                <w:lang w:eastAsia="lt-LT"/>
              </w:rPr>
            </w:pPr>
          </w:p>
        </w:tc>
      </w:tr>
    </w:tbl>
    <w:p w:rsidR="00656CC4" w:rsidRPr="001F01DB" w:rsidRDefault="00656CC4" w:rsidP="001F01DB">
      <w:pPr>
        <w:spacing w:after="0"/>
        <w:jc w:val="center"/>
        <w:rPr>
          <w:rFonts w:ascii="Times New Roman" w:hAnsi="Times New Roman" w:cs="Times New Roman"/>
        </w:rPr>
      </w:pPr>
    </w:p>
    <w:p w:rsidR="0026103A" w:rsidRPr="001F01DB" w:rsidRDefault="0026103A" w:rsidP="001F01DB">
      <w:pPr>
        <w:spacing w:after="0" w:line="240" w:lineRule="auto"/>
        <w:jc w:val="both"/>
        <w:rPr>
          <w:rFonts w:ascii="Times New Roman" w:hAnsi="Times New Roman" w:cs="Times New Roman"/>
        </w:rPr>
      </w:pPr>
    </w:p>
    <w:sectPr w:rsidR="0026103A" w:rsidRPr="001F01DB" w:rsidSect="001F01DB">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5FF" w:usb2="0004202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7" w:rsidRDefault="000E03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sidR="002458FA">
      <w:rPr>
        <w:rStyle w:val="Puslapionumeris"/>
      </w:rPr>
      <w:fldChar w:fldCharType="separate"/>
    </w:r>
    <w:r w:rsidR="002458FA">
      <w:rPr>
        <w:rStyle w:val="Puslapionumeris"/>
        <w:noProof/>
      </w:rPr>
      <w:t>3</w:t>
    </w:r>
    <w:r>
      <w:rPr>
        <w:rStyle w:val="Puslapionumeris"/>
      </w:rPr>
      <w:fldChar w:fldCharType="end"/>
    </w:r>
  </w:p>
  <w:p w:rsidR="000E0337" w:rsidRDefault="000E03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7" w:rsidRDefault="000E0337" w:rsidP="000E0337">
    <w:pPr>
      <w:pStyle w:val="Antrats"/>
      <w:jc w:val="center"/>
    </w:pPr>
    <w:r>
      <w:fldChar w:fldCharType="begin"/>
    </w:r>
    <w:r>
      <w:instrText xml:space="preserve"> PAGE   \* MERGEFORMAT </w:instrText>
    </w:r>
    <w:r>
      <w:fldChar w:fldCharType="separate"/>
    </w:r>
    <w:r w:rsidR="00AC1E1D">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85B"/>
    <w:multiLevelType w:val="multilevel"/>
    <w:tmpl w:val="5C26AC6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3A"/>
    <w:rsid w:val="00061FB6"/>
    <w:rsid w:val="000E0337"/>
    <w:rsid w:val="001F01DB"/>
    <w:rsid w:val="002458FA"/>
    <w:rsid w:val="0026103A"/>
    <w:rsid w:val="003076CD"/>
    <w:rsid w:val="0044128A"/>
    <w:rsid w:val="00656CC4"/>
    <w:rsid w:val="007A30C7"/>
    <w:rsid w:val="0081417F"/>
    <w:rsid w:val="008163F4"/>
    <w:rsid w:val="008764D5"/>
    <w:rsid w:val="008A3B2C"/>
    <w:rsid w:val="00925CD6"/>
    <w:rsid w:val="00930D3C"/>
    <w:rsid w:val="00AC1E1D"/>
    <w:rsid w:val="00BD4500"/>
    <w:rsid w:val="00C01D93"/>
    <w:rsid w:val="00C6097A"/>
    <w:rsid w:val="00C911F8"/>
    <w:rsid w:val="00DF2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726D"/>
  <w15:docId w15:val="{0E7319D7-CF7D-4A92-94C3-BFBC4A09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style>
  <w:style w:type="paragraph" w:styleId="Antrat3">
    <w:name w:val="heading 3"/>
    <w:basedOn w:val="prastasis"/>
    <w:next w:val="prastasis"/>
    <w:link w:val="Antrat3Diagrama"/>
    <w:unhideWhenUsed/>
    <w:qFormat/>
    <w:rsid w:val="0026103A"/>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semiHidden/>
    <w:unhideWhenUsed/>
    <w:qFormat/>
    <w:rsid w:val="0026103A"/>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26103A"/>
    <w:rPr>
      <w:rFonts w:ascii="Arial" w:eastAsia="Times New Roman" w:hAnsi="Arial" w:cs="Arial"/>
      <w:b/>
      <w:bCs/>
      <w:sz w:val="26"/>
      <w:szCs w:val="26"/>
    </w:rPr>
  </w:style>
  <w:style w:type="character" w:customStyle="1" w:styleId="Antrat4Diagrama">
    <w:name w:val="Antraštė 4 Diagrama"/>
    <w:basedOn w:val="Numatytasispastraiposriftas"/>
    <w:link w:val="Antrat4"/>
    <w:semiHidden/>
    <w:rsid w:val="0026103A"/>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26103A"/>
  </w:style>
  <w:style w:type="character" w:styleId="Hipersaitas">
    <w:name w:val="Hyperlink"/>
    <w:basedOn w:val="Numatytasispastraiposriftas"/>
    <w:semiHidden/>
    <w:unhideWhenUsed/>
    <w:rsid w:val="0026103A"/>
    <w:rPr>
      <w:color w:val="0000FF"/>
      <w:u w:val="single"/>
    </w:rPr>
  </w:style>
  <w:style w:type="paragraph" w:customStyle="1" w:styleId="pasiulymai">
    <w:name w:val="pasiulymai"/>
    <w:basedOn w:val="prastasis"/>
    <w:rsid w:val="0026103A"/>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26103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
    <w:name w:val="Diagrama Diagrama Diagrama Diagrama Diagrama"/>
    <w:basedOn w:val="prastasis"/>
    <w:rsid w:val="0026103A"/>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basedOn w:val="prastasis"/>
    <w:rsid w:val="0026103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rsid w:val="0026103A"/>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nhideWhenUsed/>
    <w:rsid w:val="0026103A"/>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26103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6103A"/>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26103A"/>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6103A"/>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26103A"/>
    <w:rPr>
      <w:rFonts w:ascii="Tahoma" w:eastAsia="Times New Roman" w:hAnsi="Tahoma" w:cs="Tahoma"/>
      <w:sz w:val="16"/>
      <w:szCs w:val="16"/>
      <w:lang w:eastAsia="lt-LT"/>
    </w:rPr>
  </w:style>
  <w:style w:type="character" w:styleId="Puslapionumeris">
    <w:name w:val="page number"/>
    <w:basedOn w:val="Numatytasispastraiposriftas"/>
    <w:semiHidden/>
    <w:rsid w:val="0065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92.168.30.250:8080/Litlex/LL.DLL?Tekstas=1?Id=127583&amp;Zd=vie%F0%2Bpirkim&amp;BF=4" TargetMode="Externa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openxmlformats.org/officeDocument/2006/relationships/styles" Target="styles.xml"/><Relationship Id="rId16" Type="http://schemas.openxmlformats.org/officeDocument/2006/relationships/hyperlink" Target="http://192.168.30.250:8080/Litlex/LL.DLL?Tekstas=1?Id=127583&amp;Zd=vie%F0%2Bpirkim&amp;BF=4" TargetMode="External"/><Relationship Id="rId20" Type="http://schemas.openxmlformats.org/officeDocument/2006/relationships/hyperlink" Target="http://192.168.30.250:8080/Litlex/LL.DLL?Tekstas=1?Id=127583&amp;Zd=vie%F0%2Bpirkim&amp;BF=4" TargetMode="External"/><Relationship Id="rId1" Type="http://schemas.openxmlformats.org/officeDocument/2006/relationships/numbering" Target="numbering.xml"/><Relationship Id="rId6" Type="http://schemas.openxmlformats.org/officeDocument/2006/relationships/hyperlink" Target="http://192.168.30.250:8080/Litlex/LL.DLL?Tekstas=1?Id=127583&amp;Zd=vie%F0%2Bpirkim&amp;BF=4" TargetMode="External"/><Relationship Id="rId11" Type="http://schemas.openxmlformats.org/officeDocument/2006/relationships/hyperlink" Target="http://192.168.30.250:8080/Litlex/LL.DLL?Tekstas=1?Id=127583&amp;Zd=vie%F0%2Bpirkim&amp;BF=4" TargetMode="External"/><Relationship Id="rId24" Type="http://schemas.openxmlformats.org/officeDocument/2006/relationships/theme" Target="theme/theme1.xml"/><Relationship Id="rId5" Type="http://schemas.openxmlformats.org/officeDocument/2006/relationships/hyperlink" Target="http://192.168.30.250:8080/Litlex/LL.DLL?Tekstas=1?Id=127583&amp;Zd=vie%F0%2Bpirkim&amp;BF=4" TargetMode="External"/><Relationship Id="rId15" Type="http://schemas.openxmlformats.org/officeDocument/2006/relationships/hyperlink" Target="http://192.168.30.250:8080/Litlex/LL.DLL?Tekstas=1?Id=127583&amp;Zd=vie%F0%2Bpirkim&amp;BF=4" TargetMode="External"/><Relationship Id="rId23" Type="http://schemas.openxmlformats.org/officeDocument/2006/relationships/fontTable" Target="fontTable.xm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webSettings" Target="webSettings.xml"/><Relationship Id="rId9" Type="http://schemas.openxmlformats.org/officeDocument/2006/relationships/hyperlink" Target="http://192.168.30.250:8080/Litlex/LL.DLL?Tekstas=1?Id=117741&amp;Zd=perk%2Borg%2Bsupapr%2Bpirkim%2Btaisykl&amp;BF=4"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27</Pages>
  <Words>74791</Words>
  <Characters>42632</Characters>
  <Application>Microsoft Office Word</Application>
  <DocSecurity>0</DocSecurity>
  <Lines>355</Lines>
  <Paragraphs>234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2016-09-21T08:30:00Z</cp:lastPrinted>
  <dcterms:created xsi:type="dcterms:W3CDTF">2016-09-19T13:42:00Z</dcterms:created>
  <dcterms:modified xsi:type="dcterms:W3CDTF">2016-09-22T07:13:00Z</dcterms:modified>
</cp:coreProperties>
</file>