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C3" w:rsidRPr="00360C7C" w:rsidRDefault="00331DAB" w:rsidP="00FB2AC3">
      <w:pPr>
        <w:jc w:val="center"/>
      </w:pPr>
      <w:r>
        <w:rPr>
          <w:b/>
        </w:rPr>
        <w:t xml:space="preserve">        </w:t>
      </w:r>
      <w:r w:rsidR="00FB2AC3">
        <w:rPr>
          <w:b/>
        </w:rPr>
        <w:t xml:space="preserve"> </w:t>
      </w:r>
      <w:r>
        <w:t>PATVIRTINTA</w:t>
      </w:r>
    </w:p>
    <w:p w:rsidR="00FB2AC3" w:rsidRPr="00331DAB" w:rsidRDefault="00331DAB" w:rsidP="00331DAB">
      <w:pPr>
        <w:ind w:left="2160" w:firstLine="720"/>
        <w:jc w:val="center"/>
      </w:pPr>
      <w:r w:rsidRPr="00331DAB">
        <w:t>Jonavos rajono neįgaliųjų veiklos centro</w:t>
      </w:r>
      <w:r w:rsidR="00FB2AC3" w:rsidRPr="00331DAB">
        <w:t xml:space="preserve">                                                </w:t>
      </w:r>
    </w:p>
    <w:p w:rsidR="00331DAB" w:rsidRDefault="00FB2AC3" w:rsidP="00331DAB">
      <w:pPr>
        <w:jc w:val="center"/>
      </w:pPr>
      <w:r w:rsidRPr="00360C7C">
        <w:t xml:space="preserve">  </w:t>
      </w:r>
      <w:proofErr w:type="gramStart"/>
      <w:r w:rsidR="00331DAB">
        <w:t>d</w:t>
      </w:r>
      <w:r w:rsidRPr="00360C7C">
        <w:t>irektoriaus</w:t>
      </w:r>
      <w:proofErr w:type="gramEnd"/>
    </w:p>
    <w:p w:rsidR="00331DAB" w:rsidRDefault="00331DAB" w:rsidP="00331DAB">
      <w:pPr>
        <w:ind w:left="3600" w:firstLine="720"/>
        <w:rPr>
          <w:lang w:val="lt-LT"/>
        </w:rPr>
      </w:pPr>
      <w:r>
        <w:t xml:space="preserve">  </w:t>
      </w:r>
      <w:r w:rsidR="00FB2AC3">
        <w:t>2016</w:t>
      </w:r>
      <w:r w:rsidR="00FB2AC3" w:rsidRPr="00360C7C">
        <w:t xml:space="preserve"> m.</w:t>
      </w:r>
      <w:r w:rsidR="00FB2AC3">
        <w:t xml:space="preserve"> </w:t>
      </w:r>
      <w:r w:rsidR="00DE1178">
        <w:t xml:space="preserve">spalio </w:t>
      </w:r>
      <w:proofErr w:type="gramStart"/>
      <w:r w:rsidR="00DE1178">
        <w:t>20</w:t>
      </w:r>
      <w:r w:rsidR="00FB2AC3">
        <w:t xml:space="preserve">  </w:t>
      </w:r>
      <w:r w:rsidR="00FB2AC3" w:rsidRPr="00360C7C">
        <w:rPr>
          <w:lang w:val="lt-LT"/>
        </w:rPr>
        <w:t>d</w:t>
      </w:r>
      <w:proofErr w:type="gramEnd"/>
      <w:r w:rsidR="00FB2AC3" w:rsidRPr="00360C7C">
        <w:rPr>
          <w:lang w:val="lt-LT"/>
        </w:rPr>
        <w:t>.</w:t>
      </w:r>
      <w:r w:rsidR="00FB2AC3">
        <w:rPr>
          <w:lang w:val="lt-LT"/>
        </w:rPr>
        <w:t xml:space="preserve"> </w:t>
      </w:r>
    </w:p>
    <w:p w:rsidR="00FB2AC3" w:rsidRPr="00331DAB" w:rsidRDefault="00331DAB" w:rsidP="00331DAB">
      <w:pPr>
        <w:ind w:left="3600" w:firstLine="720"/>
      </w:pPr>
      <w:r>
        <w:rPr>
          <w:lang w:val="lt-LT"/>
        </w:rPr>
        <w:t xml:space="preserve">  </w:t>
      </w:r>
      <w:r w:rsidR="00FB2AC3">
        <w:rPr>
          <w:lang w:val="lt-LT"/>
        </w:rPr>
        <w:t>įsakymu Nr.</w:t>
      </w:r>
      <w:r w:rsidR="00DE1178">
        <w:rPr>
          <w:lang w:val="lt-LT"/>
        </w:rPr>
        <w:t>Į-1-129</w:t>
      </w:r>
    </w:p>
    <w:p w:rsidR="00FB2AC3" w:rsidRDefault="00FB2AC3" w:rsidP="00FB2AC3">
      <w:pPr>
        <w:rPr>
          <w:lang w:val="lt-LT"/>
        </w:rPr>
      </w:pPr>
    </w:p>
    <w:p w:rsidR="00FB2AC3" w:rsidRPr="00764E81" w:rsidRDefault="00FB2AC3" w:rsidP="00331DAB">
      <w:pPr>
        <w:jc w:val="both"/>
        <w:rPr>
          <w:b/>
          <w:lang w:val="lt-LT"/>
        </w:rPr>
      </w:pPr>
      <w:r>
        <w:rPr>
          <w:lang w:val="lt-LT"/>
        </w:rPr>
        <w:tab/>
      </w:r>
    </w:p>
    <w:p w:rsidR="00FB2AC3" w:rsidRDefault="00FB2AC3" w:rsidP="00FB2AC3">
      <w:pPr>
        <w:jc w:val="center"/>
        <w:rPr>
          <w:b/>
          <w:lang w:val="lt-LT"/>
        </w:rPr>
      </w:pPr>
      <w:r w:rsidRPr="00764E81">
        <w:rPr>
          <w:b/>
          <w:lang w:val="lt-LT"/>
        </w:rPr>
        <w:t>JONAVOS RAJONO NE</w:t>
      </w:r>
      <w:r>
        <w:rPr>
          <w:b/>
          <w:lang w:val="lt-LT"/>
        </w:rPr>
        <w:t>ĮGALIŲJŲ VEIKLOS CENTRO SUPAPRASTINTŲ VIEŠŲJŲ</w:t>
      </w:r>
    </w:p>
    <w:p w:rsidR="00FB2AC3" w:rsidRDefault="00FB2AC3" w:rsidP="00FB2AC3">
      <w:pPr>
        <w:jc w:val="center"/>
        <w:rPr>
          <w:b/>
          <w:lang w:val="lt-LT"/>
        </w:rPr>
      </w:pPr>
      <w:r>
        <w:rPr>
          <w:b/>
          <w:lang w:val="lt-LT"/>
        </w:rPr>
        <w:t>PIRKIMŲ TAISYKLĖS</w:t>
      </w:r>
    </w:p>
    <w:p w:rsidR="00FB2AC3" w:rsidRDefault="00FB2AC3" w:rsidP="00FB2AC3">
      <w:pPr>
        <w:rPr>
          <w:b/>
          <w:lang w:val="lt-LT"/>
        </w:rPr>
      </w:pPr>
    </w:p>
    <w:p w:rsidR="00FB2AC3" w:rsidRDefault="00FB2AC3" w:rsidP="00FB2AC3">
      <w:pPr>
        <w:jc w:val="center"/>
        <w:rPr>
          <w:b/>
          <w:lang w:val="lt-LT"/>
        </w:rPr>
      </w:pPr>
      <w:r>
        <w:rPr>
          <w:b/>
          <w:lang w:val="lt-LT"/>
        </w:rPr>
        <w:t>TURINYS</w:t>
      </w:r>
    </w:p>
    <w:p w:rsidR="00FB2AC3" w:rsidRDefault="00FB2AC3" w:rsidP="00FB2AC3">
      <w:pPr>
        <w:rPr>
          <w:b/>
          <w:lang w:val="lt-LT"/>
        </w:rPr>
      </w:pPr>
    </w:p>
    <w:p w:rsidR="00FB2AC3" w:rsidRPr="004A47EA" w:rsidRDefault="00FB2AC3" w:rsidP="00FB2AC3">
      <w:pPr>
        <w:rPr>
          <w:sz w:val="22"/>
          <w:szCs w:val="22"/>
          <w:lang w:val="lt-LT"/>
        </w:rPr>
      </w:pPr>
      <w:r>
        <w:rPr>
          <w:b/>
          <w:lang w:val="lt-LT"/>
        </w:rPr>
        <w:t xml:space="preserve"> I</w:t>
      </w:r>
      <w:r w:rsidRPr="00416D5D">
        <w:rPr>
          <w:b/>
          <w:sz w:val="22"/>
          <w:szCs w:val="22"/>
          <w:lang w:val="lt-LT"/>
        </w:rPr>
        <w:t xml:space="preserve">. BENDROSIOS </w:t>
      </w:r>
      <w:r>
        <w:rPr>
          <w:b/>
          <w:sz w:val="22"/>
          <w:szCs w:val="22"/>
          <w:lang w:val="lt-LT"/>
        </w:rPr>
        <w:t>NUOSTATOS</w:t>
      </w:r>
      <w:r w:rsidRPr="00FE7E31">
        <w:rPr>
          <w:sz w:val="22"/>
          <w:szCs w:val="22"/>
          <w:lang w:val="lt-LT"/>
        </w:rPr>
        <w:t xml:space="preserve"> ............................................................................................................</w:t>
      </w:r>
      <w:r w:rsidR="004A47EA">
        <w:rPr>
          <w:sz w:val="22"/>
          <w:szCs w:val="22"/>
          <w:lang w:val="lt-LT"/>
        </w:rPr>
        <w:t>......1 - 5</w:t>
      </w:r>
    </w:p>
    <w:p w:rsidR="00FB2AC3" w:rsidRDefault="00FB2AC3" w:rsidP="00FB2AC3">
      <w:pPr>
        <w:rPr>
          <w:b/>
          <w:sz w:val="22"/>
          <w:szCs w:val="22"/>
          <w:lang w:val="lt-LT"/>
        </w:rPr>
      </w:pPr>
    </w:p>
    <w:p w:rsidR="00FB2AC3" w:rsidRDefault="00FB2AC3" w:rsidP="00FB2AC3">
      <w:pPr>
        <w:rPr>
          <w:b/>
          <w:sz w:val="22"/>
          <w:szCs w:val="22"/>
          <w:lang w:val="lt-LT"/>
        </w:rPr>
      </w:pPr>
      <w:r>
        <w:rPr>
          <w:b/>
          <w:sz w:val="22"/>
          <w:szCs w:val="22"/>
          <w:lang w:val="lt-LT"/>
        </w:rPr>
        <w:t xml:space="preserve"> II. SUPAPRASTINTŲ PIRKIMŲ PLANAVIMAS IR ORGANIZAVIMAS,</w:t>
      </w:r>
    </w:p>
    <w:p w:rsidR="00FB2AC3" w:rsidRDefault="00FB2AC3" w:rsidP="00FB2AC3">
      <w:pPr>
        <w:rPr>
          <w:b/>
          <w:sz w:val="22"/>
          <w:szCs w:val="22"/>
        </w:rPr>
      </w:pPr>
      <w:r>
        <w:rPr>
          <w:b/>
          <w:sz w:val="22"/>
          <w:szCs w:val="22"/>
          <w:lang w:val="lt-LT"/>
        </w:rPr>
        <w:t xml:space="preserve">      SUPAPRASTINTUS PIR</w:t>
      </w:r>
      <w:r w:rsidR="004A47EA">
        <w:rPr>
          <w:b/>
          <w:sz w:val="22"/>
          <w:szCs w:val="22"/>
          <w:lang w:val="lt-LT"/>
        </w:rPr>
        <w:t>KIMUS ATLIEKANTY</w:t>
      </w:r>
      <w:r>
        <w:rPr>
          <w:b/>
          <w:sz w:val="22"/>
          <w:szCs w:val="22"/>
          <w:lang w:val="lt-LT"/>
        </w:rPr>
        <w:t>S ASMENYS</w:t>
      </w:r>
      <w:r w:rsidRPr="004A47EA">
        <w:rPr>
          <w:sz w:val="22"/>
          <w:szCs w:val="22"/>
          <w:lang w:val="lt-LT"/>
        </w:rPr>
        <w:t>.....................................................</w:t>
      </w:r>
      <w:r w:rsidR="004A47EA">
        <w:rPr>
          <w:sz w:val="22"/>
          <w:szCs w:val="22"/>
          <w:lang w:val="lt-LT"/>
        </w:rPr>
        <w:t>.....</w:t>
      </w:r>
      <w:r w:rsidRPr="004A47EA">
        <w:rPr>
          <w:sz w:val="22"/>
          <w:szCs w:val="22"/>
          <w:lang w:val="lt-LT"/>
        </w:rPr>
        <w:t xml:space="preserve"> 5</w:t>
      </w:r>
      <w:r w:rsidR="004A47EA">
        <w:rPr>
          <w:sz w:val="22"/>
          <w:szCs w:val="22"/>
          <w:lang w:val="lt-LT"/>
        </w:rPr>
        <w:t xml:space="preserve"> </w:t>
      </w:r>
      <w:r w:rsidRPr="004A47EA">
        <w:rPr>
          <w:sz w:val="22"/>
          <w:szCs w:val="22"/>
          <w:lang w:val="lt-LT"/>
        </w:rPr>
        <w:t>-</w:t>
      </w:r>
      <w:r w:rsidR="004A47EA">
        <w:rPr>
          <w:sz w:val="22"/>
          <w:szCs w:val="22"/>
          <w:lang w:val="lt-LT"/>
        </w:rPr>
        <w:t xml:space="preserve"> </w:t>
      </w:r>
      <w:r w:rsidRPr="004A47EA">
        <w:rPr>
          <w:sz w:val="22"/>
          <w:szCs w:val="22"/>
          <w:lang w:val="lt-LT"/>
        </w:rPr>
        <w:t>6</w:t>
      </w:r>
    </w:p>
    <w:p w:rsidR="00FB2AC3" w:rsidRDefault="00FB2AC3" w:rsidP="00FB2AC3">
      <w:pPr>
        <w:rPr>
          <w:b/>
          <w:sz w:val="22"/>
          <w:szCs w:val="22"/>
        </w:rPr>
      </w:pPr>
      <w:r>
        <w:rPr>
          <w:b/>
          <w:sz w:val="22"/>
          <w:szCs w:val="22"/>
        </w:rPr>
        <w:t xml:space="preserve">  </w:t>
      </w:r>
    </w:p>
    <w:p w:rsidR="00FB2AC3" w:rsidRDefault="00FB2AC3" w:rsidP="00FB2AC3">
      <w:pPr>
        <w:rPr>
          <w:b/>
          <w:sz w:val="22"/>
          <w:szCs w:val="22"/>
        </w:rPr>
      </w:pPr>
      <w:r>
        <w:rPr>
          <w:b/>
          <w:sz w:val="22"/>
          <w:szCs w:val="22"/>
        </w:rPr>
        <w:t xml:space="preserve"> III. SUPAPRASTINTŲ PIRKIMŲ PASKELBIMAS</w:t>
      </w:r>
      <w:r w:rsidRPr="00FE7E31">
        <w:rPr>
          <w:sz w:val="22"/>
          <w:szCs w:val="22"/>
        </w:rPr>
        <w:t>…………………………………………………</w:t>
      </w:r>
      <w:r w:rsidR="004A47EA">
        <w:rPr>
          <w:sz w:val="22"/>
          <w:szCs w:val="22"/>
        </w:rPr>
        <w:t>…...</w:t>
      </w:r>
      <w:r w:rsidR="004A47EA" w:rsidRPr="004A47EA">
        <w:rPr>
          <w:sz w:val="22"/>
          <w:szCs w:val="22"/>
        </w:rPr>
        <w:t>6</w:t>
      </w:r>
      <w:r w:rsidR="004A47EA">
        <w:rPr>
          <w:sz w:val="22"/>
          <w:szCs w:val="22"/>
        </w:rPr>
        <w:t xml:space="preserve"> - </w:t>
      </w:r>
      <w:r w:rsidR="004A47EA" w:rsidRPr="004A47EA">
        <w:rPr>
          <w:sz w:val="22"/>
          <w:szCs w:val="22"/>
        </w:rPr>
        <w:t>7</w:t>
      </w:r>
    </w:p>
    <w:p w:rsidR="00FB2AC3" w:rsidRDefault="00FB2AC3" w:rsidP="00FB2AC3">
      <w:pPr>
        <w:rPr>
          <w:b/>
          <w:sz w:val="22"/>
          <w:szCs w:val="22"/>
        </w:rPr>
      </w:pPr>
    </w:p>
    <w:p w:rsidR="00FB2AC3" w:rsidRDefault="00FB2AC3" w:rsidP="00FB2AC3">
      <w:pPr>
        <w:rPr>
          <w:b/>
          <w:sz w:val="22"/>
          <w:szCs w:val="22"/>
        </w:rPr>
      </w:pPr>
      <w:r>
        <w:rPr>
          <w:b/>
          <w:sz w:val="22"/>
          <w:szCs w:val="22"/>
        </w:rPr>
        <w:t xml:space="preserve"> IV. PIRKIMO DOKUMENT</w:t>
      </w:r>
      <w:r>
        <w:rPr>
          <w:b/>
          <w:sz w:val="22"/>
          <w:szCs w:val="22"/>
          <w:lang w:val="lt-LT"/>
        </w:rPr>
        <w:t>Ų RENGIMAS, PAAIŠKINIMAI, TEIKIMA</w:t>
      </w:r>
      <w:r w:rsidRPr="00FE7E31">
        <w:rPr>
          <w:sz w:val="22"/>
          <w:szCs w:val="22"/>
          <w:lang w:val="lt-LT"/>
        </w:rPr>
        <w:t>S</w:t>
      </w:r>
      <w:r w:rsidRPr="004A47EA">
        <w:rPr>
          <w:sz w:val="22"/>
          <w:szCs w:val="22"/>
          <w:lang w:val="lt-LT"/>
        </w:rPr>
        <w:t>....................................</w:t>
      </w:r>
      <w:r w:rsidR="004A47EA" w:rsidRPr="004A47EA">
        <w:rPr>
          <w:sz w:val="22"/>
          <w:szCs w:val="22"/>
          <w:lang w:val="lt-LT"/>
        </w:rPr>
        <w:t>....</w:t>
      </w:r>
      <w:r w:rsidR="004A47EA">
        <w:rPr>
          <w:sz w:val="22"/>
          <w:szCs w:val="22"/>
          <w:lang w:val="lt-LT"/>
        </w:rPr>
        <w:t>..7 - 9</w:t>
      </w:r>
    </w:p>
    <w:p w:rsidR="00FB2AC3" w:rsidRDefault="00FB2AC3" w:rsidP="00FB2AC3">
      <w:pPr>
        <w:rPr>
          <w:b/>
          <w:sz w:val="22"/>
          <w:szCs w:val="22"/>
        </w:rPr>
      </w:pPr>
    </w:p>
    <w:p w:rsidR="00FB2AC3" w:rsidRDefault="00FB2AC3" w:rsidP="00FB2AC3">
      <w:pPr>
        <w:rPr>
          <w:b/>
          <w:sz w:val="22"/>
          <w:szCs w:val="22"/>
        </w:rPr>
      </w:pPr>
      <w:r>
        <w:rPr>
          <w:b/>
          <w:sz w:val="22"/>
          <w:szCs w:val="22"/>
        </w:rPr>
        <w:t xml:space="preserve"> V. REIKALAVIMAI PASIŪLYM</w:t>
      </w:r>
      <w:r>
        <w:rPr>
          <w:b/>
          <w:sz w:val="22"/>
          <w:szCs w:val="22"/>
          <w:lang w:val="lt-LT"/>
        </w:rPr>
        <w:t>Ų</w:t>
      </w:r>
      <w:r>
        <w:rPr>
          <w:b/>
          <w:sz w:val="22"/>
          <w:szCs w:val="22"/>
        </w:rPr>
        <w:t xml:space="preserve"> IR PARAIŠKŲ RENGIMUI</w:t>
      </w:r>
      <w:r w:rsidRPr="004D08F0">
        <w:rPr>
          <w:sz w:val="22"/>
          <w:szCs w:val="22"/>
        </w:rPr>
        <w:t>………</w:t>
      </w:r>
      <w:r w:rsidR="004D08F0">
        <w:rPr>
          <w:sz w:val="22"/>
          <w:szCs w:val="22"/>
        </w:rPr>
        <w:t>………...................................9 - 1</w:t>
      </w:r>
      <w:r w:rsidR="001A7ECB">
        <w:rPr>
          <w:sz w:val="22"/>
          <w:szCs w:val="22"/>
        </w:rPr>
        <w:t>0</w:t>
      </w:r>
    </w:p>
    <w:p w:rsidR="00FB2AC3" w:rsidRDefault="00FB2AC3" w:rsidP="00FB2AC3">
      <w:pPr>
        <w:rPr>
          <w:b/>
          <w:sz w:val="22"/>
          <w:szCs w:val="22"/>
        </w:rPr>
      </w:pPr>
    </w:p>
    <w:p w:rsidR="00FB2AC3" w:rsidRPr="00FE7E31" w:rsidRDefault="00FB2AC3" w:rsidP="00FB2AC3">
      <w:pPr>
        <w:rPr>
          <w:sz w:val="22"/>
          <w:szCs w:val="22"/>
          <w:lang w:val="lt-LT"/>
        </w:rPr>
      </w:pPr>
      <w:r>
        <w:rPr>
          <w:b/>
          <w:sz w:val="22"/>
          <w:szCs w:val="22"/>
        </w:rPr>
        <w:t xml:space="preserve"> VI. TECHNINĖ SPECIFIKACIJA</w:t>
      </w:r>
      <w:r w:rsidRPr="00FE7E31">
        <w:rPr>
          <w:sz w:val="22"/>
          <w:szCs w:val="22"/>
        </w:rPr>
        <w:t>……………………………………………………………………</w:t>
      </w:r>
      <w:r w:rsidR="004D08F0">
        <w:rPr>
          <w:sz w:val="22"/>
          <w:szCs w:val="22"/>
        </w:rPr>
        <w:t>……</w:t>
      </w:r>
      <w:r w:rsidRPr="004D08F0">
        <w:rPr>
          <w:sz w:val="22"/>
          <w:szCs w:val="22"/>
        </w:rPr>
        <w:t>11</w:t>
      </w:r>
    </w:p>
    <w:p w:rsidR="00FB2AC3" w:rsidRPr="00FE7E31" w:rsidRDefault="00FB2AC3" w:rsidP="00FB2AC3">
      <w:pPr>
        <w:rPr>
          <w:sz w:val="22"/>
          <w:szCs w:val="22"/>
          <w:lang w:val="lt-LT"/>
        </w:rPr>
      </w:pPr>
    </w:p>
    <w:p w:rsidR="00FB2AC3" w:rsidRPr="00FE7E31" w:rsidRDefault="00FB2AC3" w:rsidP="00FB2AC3">
      <w:pPr>
        <w:rPr>
          <w:sz w:val="22"/>
          <w:szCs w:val="22"/>
          <w:lang w:val="lt-LT"/>
        </w:rPr>
      </w:pPr>
      <w:r>
        <w:rPr>
          <w:b/>
          <w:sz w:val="22"/>
          <w:szCs w:val="22"/>
          <w:lang w:val="lt-LT"/>
        </w:rPr>
        <w:t xml:space="preserve"> VII. TIEKĖJŲ KVALIFIKACIJOS PATIKRINIMAS</w:t>
      </w:r>
      <w:r w:rsidRPr="00FE7E31">
        <w:rPr>
          <w:sz w:val="22"/>
          <w:szCs w:val="22"/>
          <w:lang w:val="lt-LT"/>
        </w:rPr>
        <w:t>........................................................................</w:t>
      </w:r>
      <w:r>
        <w:rPr>
          <w:sz w:val="22"/>
          <w:szCs w:val="22"/>
          <w:lang w:val="lt-LT"/>
        </w:rPr>
        <w:t>.</w:t>
      </w:r>
      <w:r w:rsidR="004D08F0">
        <w:rPr>
          <w:sz w:val="22"/>
          <w:szCs w:val="22"/>
          <w:lang w:val="lt-LT"/>
        </w:rPr>
        <w:t>.....</w:t>
      </w:r>
      <w:r w:rsidRPr="004D08F0">
        <w:rPr>
          <w:sz w:val="22"/>
          <w:szCs w:val="22"/>
          <w:lang w:val="lt-LT"/>
        </w:rPr>
        <w:t>12-13</w:t>
      </w:r>
    </w:p>
    <w:p w:rsidR="00FB2AC3" w:rsidRPr="00FE7E31" w:rsidRDefault="00FB2AC3" w:rsidP="00FB2AC3">
      <w:pPr>
        <w:rPr>
          <w:sz w:val="22"/>
          <w:szCs w:val="22"/>
          <w:lang w:val="lt-LT"/>
        </w:rPr>
      </w:pPr>
    </w:p>
    <w:p w:rsidR="00FB2AC3" w:rsidRPr="004D08F0" w:rsidRDefault="00FB2AC3" w:rsidP="00FB2AC3">
      <w:pPr>
        <w:rPr>
          <w:sz w:val="22"/>
          <w:szCs w:val="22"/>
          <w:lang w:val="lt-LT"/>
        </w:rPr>
      </w:pPr>
      <w:r>
        <w:rPr>
          <w:b/>
          <w:sz w:val="22"/>
          <w:szCs w:val="22"/>
          <w:lang w:val="lt-LT"/>
        </w:rPr>
        <w:t xml:space="preserve"> VIII. PASIŪLYMŲ NAGRINĖJIMAS IR VERTINIMAS</w:t>
      </w:r>
      <w:r w:rsidRPr="00FE7E31">
        <w:rPr>
          <w:sz w:val="22"/>
          <w:szCs w:val="22"/>
          <w:lang w:val="lt-LT"/>
        </w:rPr>
        <w:t>.................................................................</w:t>
      </w:r>
      <w:r>
        <w:rPr>
          <w:sz w:val="22"/>
          <w:szCs w:val="22"/>
          <w:lang w:val="lt-LT"/>
        </w:rPr>
        <w:t>...</w:t>
      </w:r>
      <w:r w:rsidR="004D08F0">
        <w:rPr>
          <w:sz w:val="22"/>
          <w:szCs w:val="22"/>
          <w:lang w:val="lt-LT"/>
        </w:rPr>
        <w:t>...13 -17</w:t>
      </w:r>
    </w:p>
    <w:p w:rsidR="00FB2AC3" w:rsidRDefault="00FB2AC3" w:rsidP="00FB2AC3">
      <w:pPr>
        <w:rPr>
          <w:b/>
          <w:sz w:val="22"/>
          <w:szCs w:val="22"/>
          <w:lang w:val="lt-LT"/>
        </w:rPr>
      </w:pPr>
    </w:p>
    <w:p w:rsidR="00FB2AC3" w:rsidRDefault="00FB2AC3" w:rsidP="00FB2AC3">
      <w:pPr>
        <w:rPr>
          <w:b/>
          <w:sz w:val="22"/>
          <w:szCs w:val="22"/>
        </w:rPr>
      </w:pPr>
      <w:r>
        <w:rPr>
          <w:b/>
          <w:sz w:val="22"/>
          <w:szCs w:val="22"/>
          <w:lang w:val="lt-LT"/>
        </w:rPr>
        <w:t xml:space="preserve"> IX. PIRKIMO SUTARTIS</w:t>
      </w:r>
      <w:r w:rsidRPr="00FE7E31">
        <w:rPr>
          <w:sz w:val="22"/>
          <w:szCs w:val="22"/>
          <w:lang w:val="lt-LT"/>
        </w:rPr>
        <w:t>.....................................................................................................................</w:t>
      </w:r>
      <w:r>
        <w:rPr>
          <w:sz w:val="22"/>
          <w:szCs w:val="22"/>
          <w:lang w:val="lt-LT"/>
        </w:rPr>
        <w:t>...</w:t>
      </w:r>
      <w:r w:rsidR="004D08F0">
        <w:rPr>
          <w:sz w:val="22"/>
          <w:szCs w:val="22"/>
          <w:lang w:val="lt-LT"/>
        </w:rPr>
        <w:t>...17 -19</w:t>
      </w:r>
    </w:p>
    <w:p w:rsidR="00FB2AC3" w:rsidRDefault="00FB2AC3" w:rsidP="00FB2AC3">
      <w:pPr>
        <w:rPr>
          <w:b/>
          <w:sz w:val="22"/>
          <w:szCs w:val="22"/>
        </w:rPr>
      </w:pPr>
    </w:p>
    <w:p w:rsidR="00FB2AC3" w:rsidRPr="004D08F0" w:rsidRDefault="00FB2AC3" w:rsidP="00FB2AC3">
      <w:pPr>
        <w:rPr>
          <w:sz w:val="22"/>
          <w:szCs w:val="22"/>
        </w:rPr>
      </w:pPr>
      <w:r>
        <w:rPr>
          <w:b/>
          <w:sz w:val="22"/>
          <w:szCs w:val="22"/>
        </w:rPr>
        <w:t xml:space="preserve"> X.  PRELIMINARIOJI SUTARTIS</w:t>
      </w:r>
      <w:r w:rsidRPr="00FE7E31">
        <w:rPr>
          <w:sz w:val="22"/>
          <w:szCs w:val="22"/>
        </w:rPr>
        <w:t>…………………...</w:t>
      </w:r>
      <w:r>
        <w:rPr>
          <w:sz w:val="22"/>
          <w:szCs w:val="22"/>
        </w:rPr>
        <w:t>..........................................................................</w:t>
      </w:r>
      <w:r w:rsidR="004D08F0">
        <w:rPr>
          <w:sz w:val="22"/>
          <w:szCs w:val="22"/>
        </w:rPr>
        <w:t>..19 - 20</w:t>
      </w:r>
    </w:p>
    <w:p w:rsidR="00FB2AC3" w:rsidRDefault="00FB2AC3" w:rsidP="00FB2AC3">
      <w:pPr>
        <w:rPr>
          <w:b/>
          <w:sz w:val="22"/>
          <w:szCs w:val="22"/>
        </w:rPr>
      </w:pPr>
    </w:p>
    <w:p w:rsidR="00FB2AC3" w:rsidRDefault="00FB2AC3" w:rsidP="00FB2AC3">
      <w:pPr>
        <w:rPr>
          <w:b/>
          <w:sz w:val="22"/>
          <w:szCs w:val="22"/>
          <w:lang w:val="lt-LT"/>
        </w:rPr>
      </w:pPr>
      <w:r>
        <w:rPr>
          <w:b/>
          <w:sz w:val="22"/>
          <w:szCs w:val="22"/>
        </w:rPr>
        <w:t xml:space="preserve"> XI. SUPAPRASTINTŲ PIRKIMŲ BŪDAI</w:t>
      </w:r>
      <w:r w:rsidRPr="0074514C">
        <w:rPr>
          <w:sz w:val="22"/>
          <w:szCs w:val="22"/>
        </w:rPr>
        <w:t xml:space="preserve"> …………………………………………………</w:t>
      </w:r>
      <w:r>
        <w:rPr>
          <w:sz w:val="22"/>
          <w:szCs w:val="22"/>
        </w:rPr>
        <w:t>……</w:t>
      </w:r>
      <w:r w:rsidR="004D08F0">
        <w:rPr>
          <w:sz w:val="22"/>
          <w:szCs w:val="22"/>
        </w:rPr>
        <w:t>………20</w:t>
      </w:r>
    </w:p>
    <w:p w:rsidR="00FB2AC3" w:rsidRDefault="00FB2AC3" w:rsidP="00FB2AC3">
      <w:pPr>
        <w:rPr>
          <w:b/>
          <w:sz w:val="22"/>
          <w:szCs w:val="22"/>
          <w:lang w:val="lt-LT"/>
        </w:rPr>
      </w:pPr>
    </w:p>
    <w:p w:rsidR="00FB2AC3" w:rsidRPr="004D08F0" w:rsidRDefault="00FB2AC3" w:rsidP="00FB2AC3">
      <w:pPr>
        <w:rPr>
          <w:sz w:val="22"/>
          <w:szCs w:val="22"/>
        </w:rPr>
      </w:pPr>
      <w:r>
        <w:rPr>
          <w:b/>
          <w:sz w:val="22"/>
          <w:szCs w:val="22"/>
          <w:lang w:val="lt-LT"/>
        </w:rPr>
        <w:t xml:space="preserve"> XII. SUPAPRASTINTAS ATVIRAS KONKURSAS</w:t>
      </w:r>
      <w:r w:rsidRPr="0074514C">
        <w:rPr>
          <w:sz w:val="22"/>
          <w:szCs w:val="22"/>
          <w:lang w:val="lt-LT"/>
        </w:rPr>
        <w:t>..........................................................................</w:t>
      </w:r>
      <w:r>
        <w:rPr>
          <w:sz w:val="22"/>
          <w:szCs w:val="22"/>
          <w:lang w:val="lt-LT"/>
        </w:rPr>
        <w:t>...</w:t>
      </w:r>
      <w:r w:rsidR="001A7ECB">
        <w:rPr>
          <w:sz w:val="22"/>
          <w:szCs w:val="22"/>
        </w:rPr>
        <w:t>..20</w:t>
      </w:r>
    </w:p>
    <w:p w:rsidR="00FB2AC3" w:rsidRDefault="00FB2AC3" w:rsidP="00FB2AC3">
      <w:pPr>
        <w:rPr>
          <w:b/>
          <w:sz w:val="22"/>
          <w:szCs w:val="22"/>
        </w:rPr>
      </w:pPr>
    </w:p>
    <w:p w:rsidR="00FB2AC3" w:rsidRDefault="00FB2AC3" w:rsidP="00FB2AC3">
      <w:pPr>
        <w:rPr>
          <w:b/>
          <w:sz w:val="22"/>
          <w:szCs w:val="22"/>
        </w:rPr>
      </w:pPr>
      <w:r>
        <w:rPr>
          <w:b/>
          <w:sz w:val="22"/>
          <w:szCs w:val="22"/>
        </w:rPr>
        <w:t xml:space="preserve"> XIII.SUPAPRASTINTAS RIBOTAS KONKURSAS</w:t>
      </w:r>
      <w:r w:rsidRPr="0074514C">
        <w:rPr>
          <w:sz w:val="22"/>
          <w:szCs w:val="22"/>
        </w:rPr>
        <w:t>………………………………………………...</w:t>
      </w:r>
      <w:r>
        <w:rPr>
          <w:sz w:val="22"/>
          <w:szCs w:val="22"/>
        </w:rPr>
        <w:t>...</w:t>
      </w:r>
      <w:r w:rsidR="004D08F0">
        <w:rPr>
          <w:sz w:val="22"/>
          <w:szCs w:val="22"/>
        </w:rPr>
        <w:t>..21</w:t>
      </w:r>
      <w:r w:rsidRPr="0074514C">
        <w:rPr>
          <w:sz w:val="22"/>
          <w:szCs w:val="22"/>
        </w:rPr>
        <w:t xml:space="preserve"> </w:t>
      </w:r>
    </w:p>
    <w:p w:rsidR="00FB2AC3" w:rsidRDefault="00FB2AC3" w:rsidP="00FB2AC3">
      <w:pPr>
        <w:rPr>
          <w:b/>
          <w:sz w:val="22"/>
          <w:szCs w:val="22"/>
        </w:rPr>
      </w:pPr>
    </w:p>
    <w:p w:rsidR="00FB2AC3" w:rsidRDefault="00FB2AC3" w:rsidP="00FB2AC3">
      <w:pPr>
        <w:rPr>
          <w:sz w:val="22"/>
          <w:szCs w:val="22"/>
          <w:lang w:val="lt-LT"/>
        </w:rPr>
      </w:pPr>
      <w:r>
        <w:rPr>
          <w:b/>
          <w:sz w:val="22"/>
          <w:szCs w:val="22"/>
        </w:rPr>
        <w:t xml:space="preserve"> XIV. SUPAPRASTINTOS SKELBIAMOS DERYBOS</w:t>
      </w:r>
      <w:r w:rsidRPr="0074514C">
        <w:rPr>
          <w:sz w:val="22"/>
          <w:szCs w:val="22"/>
          <w:lang w:val="lt-LT"/>
        </w:rPr>
        <w:t>......................................................................</w:t>
      </w:r>
      <w:r>
        <w:rPr>
          <w:sz w:val="22"/>
          <w:szCs w:val="22"/>
          <w:lang w:val="lt-LT"/>
        </w:rPr>
        <w:t>..</w:t>
      </w:r>
      <w:r w:rsidR="004D08F0">
        <w:rPr>
          <w:sz w:val="22"/>
          <w:szCs w:val="22"/>
          <w:lang w:val="lt-LT"/>
        </w:rPr>
        <w:t>...</w:t>
      </w:r>
      <w:r w:rsidR="001A7ECB">
        <w:rPr>
          <w:sz w:val="22"/>
          <w:szCs w:val="22"/>
          <w:lang w:val="lt-LT"/>
        </w:rPr>
        <w:t>21</w:t>
      </w:r>
      <w:r w:rsidR="004D08F0">
        <w:rPr>
          <w:sz w:val="22"/>
          <w:szCs w:val="22"/>
          <w:lang w:val="lt-LT"/>
        </w:rPr>
        <w:t xml:space="preserve"> </w:t>
      </w:r>
      <w:r w:rsidRPr="004D08F0">
        <w:rPr>
          <w:sz w:val="22"/>
          <w:szCs w:val="22"/>
          <w:lang w:val="lt-LT"/>
        </w:rPr>
        <w:t>-</w:t>
      </w:r>
      <w:r w:rsidR="004D08F0">
        <w:rPr>
          <w:sz w:val="22"/>
          <w:szCs w:val="22"/>
          <w:lang w:val="lt-LT"/>
        </w:rPr>
        <w:t xml:space="preserve"> </w:t>
      </w:r>
      <w:r w:rsidR="001A7ECB">
        <w:rPr>
          <w:sz w:val="22"/>
          <w:szCs w:val="22"/>
          <w:lang w:val="lt-LT"/>
        </w:rPr>
        <w:t>22</w:t>
      </w:r>
    </w:p>
    <w:p w:rsidR="004D08F0" w:rsidRDefault="004D08F0" w:rsidP="00FB2AC3">
      <w:pPr>
        <w:rPr>
          <w:sz w:val="22"/>
          <w:szCs w:val="22"/>
          <w:lang w:val="lt-LT"/>
        </w:rPr>
      </w:pPr>
    </w:p>
    <w:p w:rsidR="004D08F0" w:rsidRDefault="004D08F0" w:rsidP="00FB2AC3">
      <w:pPr>
        <w:rPr>
          <w:sz w:val="22"/>
          <w:szCs w:val="22"/>
          <w:lang w:val="lt-LT"/>
        </w:rPr>
      </w:pPr>
      <w:r w:rsidRPr="004D08F0">
        <w:rPr>
          <w:b/>
          <w:sz w:val="22"/>
          <w:szCs w:val="22"/>
          <w:lang w:val="lt-LT"/>
        </w:rPr>
        <w:t>XV.SUPAPRASTINTAS KONKURENCINIS DIALOGAS</w:t>
      </w:r>
      <w:r w:rsidRPr="004D08F0">
        <w:rPr>
          <w:sz w:val="22"/>
          <w:szCs w:val="22"/>
          <w:lang w:val="lt-LT"/>
        </w:rPr>
        <w:t>.......</w:t>
      </w:r>
      <w:r>
        <w:rPr>
          <w:sz w:val="22"/>
          <w:szCs w:val="22"/>
          <w:lang w:val="lt-LT"/>
        </w:rPr>
        <w:t>.............................................................</w:t>
      </w:r>
      <w:r w:rsidR="001A7ECB">
        <w:rPr>
          <w:sz w:val="22"/>
          <w:szCs w:val="22"/>
          <w:lang w:val="lt-LT"/>
        </w:rPr>
        <w:t xml:space="preserve">22 </w:t>
      </w:r>
      <w:r>
        <w:rPr>
          <w:sz w:val="22"/>
          <w:szCs w:val="22"/>
          <w:lang w:val="lt-LT"/>
        </w:rPr>
        <w:t>– 24</w:t>
      </w:r>
    </w:p>
    <w:p w:rsidR="004D08F0" w:rsidRDefault="004D08F0" w:rsidP="00FB2AC3">
      <w:pPr>
        <w:rPr>
          <w:sz w:val="22"/>
          <w:szCs w:val="22"/>
          <w:lang w:val="lt-LT"/>
        </w:rPr>
      </w:pPr>
    </w:p>
    <w:p w:rsidR="004D08F0" w:rsidRDefault="004D08F0" w:rsidP="00FB2AC3">
      <w:pPr>
        <w:rPr>
          <w:sz w:val="22"/>
          <w:szCs w:val="22"/>
          <w:lang w:val="lt-LT"/>
        </w:rPr>
      </w:pPr>
      <w:r w:rsidRPr="004D08F0">
        <w:rPr>
          <w:b/>
          <w:sz w:val="22"/>
          <w:szCs w:val="22"/>
          <w:lang w:val="lt-LT"/>
        </w:rPr>
        <w:t>XVI.SUPAPRASTINTAS PROJEKTO KONKURSAS</w:t>
      </w:r>
      <w:r>
        <w:rPr>
          <w:sz w:val="22"/>
          <w:szCs w:val="22"/>
          <w:lang w:val="lt-LT"/>
        </w:rPr>
        <w:t xml:space="preserve"> .................................................</w:t>
      </w:r>
      <w:r w:rsidR="001A7ECB">
        <w:rPr>
          <w:sz w:val="22"/>
          <w:szCs w:val="22"/>
          <w:lang w:val="lt-LT"/>
        </w:rPr>
        <w:t>..........................24 - 26</w:t>
      </w:r>
    </w:p>
    <w:p w:rsidR="004D08F0" w:rsidRPr="004D08F0" w:rsidRDefault="004D08F0" w:rsidP="00FB2AC3">
      <w:pPr>
        <w:rPr>
          <w:b/>
          <w:sz w:val="22"/>
          <w:szCs w:val="22"/>
          <w:lang w:val="lt-LT"/>
        </w:rPr>
      </w:pPr>
    </w:p>
    <w:p w:rsidR="004D08F0" w:rsidRDefault="004D08F0" w:rsidP="00FB2AC3">
      <w:pPr>
        <w:rPr>
          <w:sz w:val="22"/>
          <w:szCs w:val="22"/>
          <w:lang w:val="lt-LT"/>
        </w:rPr>
      </w:pPr>
      <w:r w:rsidRPr="004D08F0">
        <w:rPr>
          <w:b/>
          <w:sz w:val="22"/>
          <w:szCs w:val="22"/>
          <w:lang w:val="lt-LT"/>
        </w:rPr>
        <w:t>XVII.SUPAPRASTINTAS NESKELBIAMAS PIRKIMAS</w:t>
      </w:r>
      <w:r>
        <w:rPr>
          <w:sz w:val="22"/>
          <w:szCs w:val="22"/>
          <w:lang w:val="lt-LT"/>
        </w:rPr>
        <w:t>..................................................</w:t>
      </w:r>
      <w:r w:rsidR="001A7ECB">
        <w:rPr>
          <w:sz w:val="22"/>
          <w:szCs w:val="22"/>
          <w:lang w:val="lt-LT"/>
        </w:rPr>
        <w:t>...................26</w:t>
      </w:r>
    </w:p>
    <w:p w:rsidR="00FB2AC3" w:rsidRDefault="00FB2AC3" w:rsidP="00FB2AC3">
      <w:pPr>
        <w:rPr>
          <w:b/>
          <w:sz w:val="22"/>
          <w:szCs w:val="22"/>
        </w:rPr>
      </w:pPr>
    </w:p>
    <w:p w:rsidR="00FB2AC3" w:rsidRPr="004D08F0" w:rsidRDefault="00FB2AC3" w:rsidP="00FB2AC3">
      <w:pPr>
        <w:rPr>
          <w:sz w:val="22"/>
          <w:szCs w:val="22"/>
          <w:lang w:val="lt-LT"/>
        </w:rPr>
      </w:pPr>
      <w:r>
        <w:rPr>
          <w:b/>
          <w:sz w:val="22"/>
          <w:szCs w:val="22"/>
        </w:rPr>
        <w:t xml:space="preserve"> XV</w:t>
      </w:r>
      <w:r w:rsidR="004D08F0">
        <w:rPr>
          <w:b/>
          <w:sz w:val="22"/>
          <w:szCs w:val="22"/>
        </w:rPr>
        <w:t>III</w:t>
      </w:r>
      <w:r>
        <w:rPr>
          <w:b/>
          <w:sz w:val="22"/>
          <w:szCs w:val="22"/>
        </w:rPr>
        <w:t>. APKLAUSA</w:t>
      </w:r>
      <w:r w:rsidRPr="0074514C">
        <w:rPr>
          <w:sz w:val="22"/>
          <w:szCs w:val="22"/>
          <w:lang w:val="lt-LT"/>
        </w:rPr>
        <w:t>.....</w:t>
      </w:r>
      <w:r>
        <w:rPr>
          <w:sz w:val="22"/>
          <w:szCs w:val="22"/>
          <w:lang w:val="lt-LT"/>
        </w:rPr>
        <w:t>..................................................................................................</w:t>
      </w:r>
      <w:r w:rsidR="001A7ECB">
        <w:rPr>
          <w:sz w:val="22"/>
          <w:szCs w:val="22"/>
          <w:lang w:val="lt-LT"/>
        </w:rPr>
        <w:t>...............................26 - 30</w:t>
      </w:r>
    </w:p>
    <w:p w:rsidR="00FB2AC3" w:rsidRDefault="00FB2AC3" w:rsidP="00FB2AC3">
      <w:pPr>
        <w:rPr>
          <w:b/>
          <w:sz w:val="22"/>
          <w:szCs w:val="22"/>
          <w:lang w:val="lt-LT"/>
        </w:rPr>
      </w:pPr>
    </w:p>
    <w:p w:rsidR="00FB2AC3" w:rsidRDefault="004D08F0" w:rsidP="00FB2AC3">
      <w:pPr>
        <w:rPr>
          <w:sz w:val="22"/>
          <w:szCs w:val="22"/>
          <w:lang w:val="lt-LT"/>
        </w:rPr>
      </w:pPr>
      <w:r>
        <w:rPr>
          <w:b/>
          <w:sz w:val="22"/>
          <w:szCs w:val="22"/>
          <w:lang w:val="lt-LT"/>
        </w:rPr>
        <w:t>X</w:t>
      </w:r>
      <w:r w:rsidR="00FB2AC3">
        <w:rPr>
          <w:b/>
          <w:sz w:val="22"/>
          <w:szCs w:val="22"/>
          <w:lang w:val="lt-LT"/>
        </w:rPr>
        <w:t>I</w:t>
      </w:r>
      <w:r>
        <w:rPr>
          <w:b/>
          <w:sz w:val="22"/>
          <w:szCs w:val="22"/>
          <w:lang w:val="lt-LT"/>
        </w:rPr>
        <w:t>X.</w:t>
      </w:r>
      <w:r w:rsidR="00FB2AC3">
        <w:rPr>
          <w:b/>
          <w:sz w:val="22"/>
          <w:szCs w:val="22"/>
          <w:lang w:val="lt-LT"/>
        </w:rPr>
        <w:t>NFORMACIJOS APIE SUPAPRASTINTUS PIRKIMUS TEIKIMAS</w:t>
      </w:r>
      <w:r w:rsidR="00FB2AC3">
        <w:rPr>
          <w:sz w:val="22"/>
          <w:szCs w:val="22"/>
          <w:lang w:val="lt-LT"/>
        </w:rPr>
        <w:t>....................................</w:t>
      </w:r>
      <w:r w:rsidR="001A7ECB">
        <w:rPr>
          <w:sz w:val="22"/>
          <w:szCs w:val="22"/>
          <w:lang w:val="lt-LT"/>
        </w:rPr>
        <w:t>.....30 - 31</w:t>
      </w:r>
    </w:p>
    <w:p w:rsidR="004D08F0" w:rsidRDefault="004D08F0" w:rsidP="00FB2AC3">
      <w:pPr>
        <w:rPr>
          <w:sz w:val="22"/>
          <w:szCs w:val="22"/>
          <w:lang w:val="lt-LT"/>
        </w:rPr>
      </w:pPr>
    </w:p>
    <w:p w:rsidR="004D08F0" w:rsidRDefault="004D08F0" w:rsidP="00FB2AC3">
      <w:pPr>
        <w:rPr>
          <w:b/>
          <w:sz w:val="22"/>
          <w:szCs w:val="22"/>
          <w:lang w:val="lt-LT"/>
        </w:rPr>
      </w:pPr>
      <w:r w:rsidRPr="004D08F0">
        <w:rPr>
          <w:b/>
          <w:sz w:val="22"/>
          <w:szCs w:val="22"/>
          <w:lang w:val="lt-LT"/>
        </w:rPr>
        <w:t>XX.SUPAPRASTINTŲ PIRKIMŲ DOKUMENTAVIMAS IR ATASKAITŲ PATEIKIMAS</w:t>
      </w:r>
      <w:r w:rsidR="001A7ECB">
        <w:rPr>
          <w:sz w:val="22"/>
          <w:szCs w:val="22"/>
          <w:lang w:val="lt-LT"/>
        </w:rPr>
        <w:t xml:space="preserve"> ...........31 - 32</w:t>
      </w:r>
    </w:p>
    <w:p w:rsidR="00FB2AC3" w:rsidRDefault="00FB2AC3" w:rsidP="00FB2AC3">
      <w:pPr>
        <w:rPr>
          <w:b/>
          <w:sz w:val="22"/>
          <w:szCs w:val="22"/>
          <w:lang w:val="lt-LT"/>
        </w:rPr>
      </w:pPr>
    </w:p>
    <w:p w:rsidR="00DE1178" w:rsidRPr="00097927" w:rsidRDefault="00097927" w:rsidP="00FB2AC3">
      <w:pPr>
        <w:rPr>
          <w:sz w:val="22"/>
          <w:szCs w:val="22"/>
        </w:rPr>
      </w:pPr>
      <w:r>
        <w:rPr>
          <w:b/>
          <w:sz w:val="22"/>
          <w:szCs w:val="22"/>
          <w:lang w:val="lt-LT"/>
        </w:rPr>
        <w:t>XXI</w:t>
      </w:r>
      <w:r w:rsidR="00FB2AC3">
        <w:rPr>
          <w:b/>
          <w:sz w:val="22"/>
          <w:szCs w:val="22"/>
          <w:lang w:val="lt-LT"/>
        </w:rPr>
        <w:t>.GINČŲ NAGRINĖJIMAS</w:t>
      </w:r>
      <w:r w:rsidR="00FB2AC3" w:rsidRPr="005101E7">
        <w:rPr>
          <w:sz w:val="22"/>
          <w:szCs w:val="22"/>
          <w:lang w:val="lt-LT"/>
        </w:rPr>
        <w:t xml:space="preserve"> ..................................................................................................................</w:t>
      </w:r>
      <w:r w:rsidR="001A7ECB">
        <w:rPr>
          <w:sz w:val="22"/>
          <w:szCs w:val="22"/>
          <w:lang w:val="lt-LT"/>
        </w:rPr>
        <w:t>.32</w:t>
      </w:r>
    </w:p>
    <w:p w:rsidR="00DE1178" w:rsidRPr="005840F0" w:rsidRDefault="00DE1178" w:rsidP="00FB2AC3">
      <w:pPr>
        <w:rPr>
          <w:b/>
          <w:sz w:val="22"/>
          <w:szCs w:val="22"/>
        </w:rPr>
      </w:pPr>
    </w:p>
    <w:p w:rsidR="00FB2AC3" w:rsidRDefault="00FB2AC3" w:rsidP="00FB2AC3">
      <w:pPr>
        <w:jc w:val="center"/>
        <w:rPr>
          <w:b/>
          <w:lang w:val="lt-LT"/>
        </w:rPr>
      </w:pPr>
      <w:r>
        <w:rPr>
          <w:b/>
          <w:lang w:val="lt-LT"/>
        </w:rPr>
        <w:t>I.BENDROSIOS NUOSTATOS</w:t>
      </w:r>
    </w:p>
    <w:p w:rsidR="00FB2AC3" w:rsidRDefault="00FB2AC3" w:rsidP="00FB2AC3">
      <w:pPr>
        <w:jc w:val="center"/>
        <w:rPr>
          <w:b/>
          <w:lang w:val="lt-LT"/>
        </w:rPr>
      </w:pPr>
    </w:p>
    <w:p w:rsidR="00FB2AC3" w:rsidRDefault="00FB2AC3" w:rsidP="00FB2AC3">
      <w:pPr>
        <w:jc w:val="center"/>
        <w:rPr>
          <w:b/>
          <w:lang w:val="lt-LT"/>
        </w:rPr>
      </w:pPr>
    </w:p>
    <w:p w:rsidR="00FB2AC3" w:rsidRDefault="00FB2AC3" w:rsidP="00FB2AC3">
      <w:pPr>
        <w:numPr>
          <w:ilvl w:val="0"/>
          <w:numId w:val="1"/>
        </w:numPr>
        <w:jc w:val="both"/>
        <w:rPr>
          <w:lang w:val="lt-LT"/>
        </w:rPr>
      </w:pPr>
      <w:r w:rsidRPr="00764E81">
        <w:rPr>
          <w:lang w:val="lt-LT"/>
        </w:rPr>
        <w:t>Jonavos rajono ne</w:t>
      </w:r>
      <w:r>
        <w:rPr>
          <w:lang w:val="lt-LT"/>
        </w:rPr>
        <w:t xml:space="preserve">įgaliųjų veiklos centro  </w:t>
      </w:r>
      <w:r w:rsidRPr="00786EC1">
        <w:rPr>
          <w:lang w:val="lt-LT"/>
        </w:rPr>
        <w:t>( toliau tekste</w:t>
      </w:r>
      <w:r>
        <w:rPr>
          <w:lang w:val="lt-LT"/>
        </w:rPr>
        <w:t xml:space="preserve"> </w:t>
      </w:r>
      <w:r w:rsidRPr="00786EC1">
        <w:rPr>
          <w:lang w:val="lt-LT"/>
        </w:rPr>
        <w:t xml:space="preserve">- perkančioji organizacija) supaprastintų </w:t>
      </w:r>
    </w:p>
    <w:p w:rsidR="00FB2AC3" w:rsidRPr="00F71758" w:rsidRDefault="00FB2AC3" w:rsidP="00FB2AC3">
      <w:pPr>
        <w:ind w:left="360"/>
        <w:jc w:val="both"/>
        <w:rPr>
          <w:lang w:val="lt-LT"/>
        </w:rPr>
      </w:pPr>
      <w:r w:rsidRPr="00786EC1">
        <w:rPr>
          <w:lang w:val="lt-LT"/>
        </w:rPr>
        <w:t xml:space="preserve">viešųjų pirkimų taisyklės (toliau – Taisyklės) parengtos vadovaujantis Lietuvos Respublikos viešųjų pirkimų įstatymu ( Žin., </w:t>
      </w:r>
      <w:r w:rsidRPr="00764E81">
        <w:rPr>
          <w:lang w:val="lt-LT"/>
        </w:rPr>
        <w:t>1996, Nr.84-2000;</w:t>
      </w:r>
      <w:r>
        <w:rPr>
          <w:lang w:val="lt-LT"/>
        </w:rPr>
        <w:t xml:space="preserve"> 2006, Nr.4-102; 2008, </w:t>
      </w:r>
      <w:r w:rsidRPr="00764E81">
        <w:rPr>
          <w:lang w:val="lt-LT"/>
        </w:rPr>
        <w:t>Nr.81-3179</w:t>
      </w:r>
      <w:r>
        <w:rPr>
          <w:lang w:val="lt-LT"/>
        </w:rPr>
        <w:t>; 2009, Nr.93-3986; 2010, Nr.25-1174, Nr.158-8018, Nr.158-8019, Žin., 2011, Nr.2-36, Nr.139-6548, Žin.2012, Nr.82-4264, TAR 2014, i.k.2014-13566, TAR, 2015, i.k.2015-09610</w:t>
      </w:r>
      <w:r w:rsidRPr="00764E81">
        <w:rPr>
          <w:lang w:val="lt-LT"/>
        </w:rPr>
        <w:t>) (toliau</w:t>
      </w:r>
      <w:r>
        <w:rPr>
          <w:lang w:val="lt-LT"/>
        </w:rPr>
        <w:t xml:space="preserve"> </w:t>
      </w:r>
      <w:r w:rsidRPr="00764E81">
        <w:rPr>
          <w:lang w:val="lt-LT"/>
        </w:rPr>
        <w:t>- Vie</w:t>
      </w:r>
      <w:r w:rsidRPr="00786EC1">
        <w:rPr>
          <w:lang w:val="lt-LT"/>
        </w:rPr>
        <w:t xml:space="preserve">šųjų </w:t>
      </w:r>
      <w:r w:rsidRPr="00F71758">
        <w:rPr>
          <w:lang w:val="lt-LT"/>
        </w:rPr>
        <w:t>pirkimų įstatymas), kitais viešuosius pirkimus ( toliau – pirkimai) reglamentuojančiais teisės aktais.</w:t>
      </w:r>
    </w:p>
    <w:p w:rsidR="00F71758" w:rsidRPr="00F71758" w:rsidRDefault="00F71758" w:rsidP="00F71758">
      <w:pPr>
        <w:pStyle w:val="Sraopastraipa"/>
        <w:numPr>
          <w:ilvl w:val="0"/>
          <w:numId w:val="1"/>
        </w:numPr>
        <w:jc w:val="both"/>
        <w:rPr>
          <w:lang w:val="lt-LT"/>
        </w:rPr>
      </w:pPr>
      <w:r w:rsidRPr="00F71758">
        <w:rPr>
          <w:lang w:val="lt-LT"/>
        </w:rPr>
        <w:t xml:space="preserve">Perkančiosios organizacijos supaprastintos </w:t>
      </w:r>
      <w:r w:rsidR="00FB2AC3" w:rsidRPr="00F71758">
        <w:rPr>
          <w:lang w:val="lt-LT"/>
        </w:rPr>
        <w:t xml:space="preserve">viešųjų pirkimų taisyklės (toliau tekste – Taisyklės) </w:t>
      </w:r>
    </w:p>
    <w:p w:rsidR="00FB2AC3" w:rsidRPr="00F71758" w:rsidRDefault="00FB2AC3" w:rsidP="00F71758">
      <w:pPr>
        <w:ind w:left="360"/>
        <w:jc w:val="both"/>
        <w:rPr>
          <w:lang w:val="lt-LT"/>
        </w:rPr>
      </w:pPr>
      <w:r w:rsidRPr="00F71758">
        <w:rPr>
          <w:lang w:val="lt-LT"/>
        </w:rPr>
        <w:t>nustato perkančiosios organizacijos vykdomų prekių, paslaugų ir darbų supaprastintų viešųjų pirkimų būdus ir jų atlikimo procedūrų tvarką, pirkimo dokumentų rengimo ir teikimo tiekėjams reikalavimus, viešųjų pirkimų viešinimo tvarką ir ginčų nagrinėjimo procedūras.</w:t>
      </w:r>
    </w:p>
    <w:p w:rsidR="00FB2AC3" w:rsidRPr="00F71758" w:rsidRDefault="00FB2AC3" w:rsidP="00F71758">
      <w:pPr>
        <w:pStyle w:val="Sraopastraipa"/>
        <w:numPr>
          <w:ilvl w:val="0"/>
          <w:numId w:val="1"/>
        </w:numPr>
        <w:jc w:val="both"/>
        <w:rPr>
          <w:lang w:val="lt-LT"/>
        </w:rPr>
      </w:pPr>
      <w:r w:rsidRPr="00F71758">
        <w:rPr>
          <w:lang w:val="lt-LT"/>
        </w:rPr>
        <w:t xml:space="preserve">Perkančioji organizacija prekių, paslaugų ir darbų supaprastintus pirkimus (toliau –supaprastinti </w:t>
      </w:r>
    </w:p>
    <w:p w:rsidR="00FB2AC3" w:rsidRPr="00FB2AC3" w:rsidRDefault="00FB2AC3" w:rsidP="00FB2AC3">
      <w:pPr>
        <w:ind w:left="360"/>
        <w:jc w:val="both"/>
        <w:rPr>
          <w:lang w:val="lt-LT"/>
        </w:rPr>
      </w:pPr>
      <w:r w:rsidRPr="00FB2AC3">
        <w:rPr>
          <w:lang w:val="lt-LT"/>
        </w:rPr>
        <w:t>pirkimai) gali atlikti Viešųjų pirkimų įstatymo 84  straipsnyje nustatytais atvejais.</w:t>
      </w:r>
    </w:p>
    <w:p w:rsidR="00FB2AC3" w:rsidRDefault="00FB2AC3" w:rsidP="00FB2AC3">
      <w:pPr>
        <w:numPr>
          <w:ilvl w:val="0"/>
          <w:numId w:val="1"/>
        </w:numPr>
        <w:jc w:val="both"/>
        <w:rPr>
          <w:lang w:val="lt-LT"/>
        </w:rPr>
      </w:pPr>
      <w:r>
        <w:rPr>
          <w:lang w:val="lt-LT"/>
        </w:rPr>
        <w:t xml:space="preserve">Atlikdama </w:t>
      </w:r>
      <w:r w:rsidRPr="00786EC1">
        <w:rPr>
          <w:lang w:val="lt-LT"/>
        </w:rPr>
        <w:t xml:space="preserve"> supaprastintus pirkimus, perkančioji organizacija vadovaujasi Viešųjų pirkimų </w:t>
      </w:r>
    </w:p>
    <w:p w:rsidR="00FB2AC3" w:rsidRPr="00786EC1" w:rsidRDefault="00FB2AC3" w:rsidP="00FB2AC3">
      <w:pPr>
        <w:ind w:left="360"/>
        <w:jc w:val="both"/>
        <w:rPr>
          <w:lang w:val="lt-LT"/>
        </w:rPr>
      </w:pPr>
      <w:r w:rsidRPr="00786EC1">
        <w:rPr>
          <w:lang w:val="lt-LT"/>
        </w:rPr>
        <w:t>įstatymu, šiomis Taisyklėmis, Lietuvos Respublikos</w:t>
      </w:r>
      <w:r>
        <w:rPr>
          <w:lang w:val="lt-LT"/>
        </w:rPr>
        <w:t xml:space="preserve"> </w:t>
      </w:r>
      <w:r w:rsidRPr="00786EC1">
        <w:rPr>
          <w:lang w:val="lt-LT"/>
        </w:rPr>
        <w:t xml:space="preserve"> civiliniu </w:t>
      </w:r>
      <w:r>
        <w:rPr>
          <w:lang w:val="lt-LT"/>
        </w:rPr>
        <w:t xml:space="preserve"> </w:t>
      </w:r>
      <w:r w:rsidRPr="00786EC1">
        <w:rPr>
          <w:lang w:val="lt-LT"/>
        </w:rPr>
        <w:t xml:space="preserve">kodeksu </w:t>
      </w:r>
      <w:r>
        <w:rPr>
          <w:lang w:val="lt-LT"/>
        </w:rPr>
        <w:t xml:space="preserve">  </w:t>
      </w:r>
      <w:r w:rsidRPr="00786EC1">
        <w:rPr>
          <w:lang w:val="lt-LT"/>
        </w:rPr>
        <w:t>(Žin.,</w:t>
      </w:r>
      <w:r>
        <w:rPr>
          <w:lang w:val="lt-LT"/>
        </w:rPr>
        <w:t xml:space="preserve"> </w:t>
      </w:r>
      <w:r w:rsidRPr="00764E81">
        <w:rPr>
          <w:lang w:val="lt-LT"/>
        </w:rPr>
        <w:t>2000, Nr.74-2262)</w:t>
      </w:r>
      <w:r>
        <w:rPr>
          <w:lang w:val="lt-LT"/>
        </w:rPr>
        <w:t xml:space="preserve">  </w:t>
      </w:r>
      <w:r w:rsidRPr="00764E81">
        <w:rPr>
          <w:lang w:val="lt-LT"/>
        </w:rPr>
        <w:t xml:space="preserve">( toliau – CK), kitais </w:t>
      </w:r>
      <w:r w:rsidRPr="00786EC1">
        <w:rPr>
          <w:lang w:val="lt-LT"/>
        </w:rPr>
        <w:t>įstatymais ir poįstatyminiais teisės aktais.</w:t>
      </w:r>
    </w:p>
    <w:p w:rsidR="00FB2AC3" w:rsidRPr="00FB2AC3" w:rsidRDefault="00FB2AC3" w:rsidP="00FB2AC3">
      <w:pPr>
        <w:numPr>
          <w:ilvl w:val="0"/>
          <w:numId w:val="1"/>
        </w:numPr>
        <w:jc w:val="both"/>
        <w:rPr>
          <w:color w:val="FF0000"/>
          <w:lang w:val="lt-LT"/>
        </w:rPr>
      </w:pPr>
      <w:r w:rsidRPr="00D342A3">
        <w:rPr>
          <w:lang w:val="lt-LT"/>
        </w:rPr>
        <w:t xml:space="preserve">Supaprastinti pirkimai atliekami laikantis lygiateisiškumo, nediskriminavimo, skaidrumo, </w:t>
      </w:r>
    </w:p>
    <w:p w:rsidR="00FB2AC3" w:rsidRPr="00D342A3" w:rsidRDefault="00FB2AC3" w:rsidP="00FB2AC3">
      <w:pPr>
        <w:ind w:left="360"/>
        <w:jc w:val="both"/>
        <w:rPr>
          <w:color w:val="FF0000"/>
          <w:lang w:val="lt-LT"/>
        </w:rPr>
      </w:pPr>
      <w:r w:rsidRPr="00D342A3">
        <w:rPr>
          <w:lang w:val="lt-LT"/>
        </w:rPr>
        <w:t xml:space="preserve">abipusio pripažinimo ir proporcingumo principų, konfidencialumo ir nešališkumo reikalavimų. </w:t>
      </w:r>
    </w:p>
    <w:p w:rsidR="00FB2AC3" w:rsidRDefault="00FB2AC3" w:rsidP="00FB2AC3">
      <w:pPr>
        <w:numPr>
          <w:ilvl w:val="0"/>
          <w:numId w:val="1"/>
        </w:numPr>
        <w:jc w:val="both"/>
        <w:rPr>
          <w:lang w:val="lt-LT"/>
        </w:rPr>
      </w:pPr>
      <w:r w:rsidRPr="00D342A3">
        <w:rPr>
          <w:lang w:val="lt-LT"/>
        </w:rPr>
        <w:t xml:space="preserve">Perkančiosios organizacijos vykdomuose supaprastintuose </w:t>
      </w:r>
      <w:r>
        <w:rPr>
          <w:lang w:val="lt-LT"/>
        </w:rPr>
        <w:t xml:space="preserve">pirkimuose turi teisę dalyvauti </w:t>
      </w:r>
    </w:p>
    <w:p w:rsidR="00FB2AC3" w:rsidRPr="00786EC1" w:rsidRDefault="00FB2AC3" w:rsidP="00FB2AC3">
      <w:pPr>
        <w:ind w:left="360"/>
        <w:jc w:val="both"/>
        <w:rPr>
          <w:lang w:val="lt-LT"/>
        </w:rPr>
      </w:pPr>
      <w:r w:rsidRPr="00D342A3">
        <w:rPr>
          <w:lang w:val="lt-LT"/>
        </w:rPr>
        <w:t>fiziniai asmenys, privatūs juridiniai asmenys, viešieji juridiniai asmenys ar tokių asmenų grupės.</w:t>
      </w:r>
    </w:p>
    <w:p w:rsidR="00FB2AC3" w:rsidRDefault="00FB2AC3" w:rsidP="00FB2AC3">
      <w:pPr>
        <w:numPr>
          <w:ilvl w:val="0"/>
          <w:numId w:val="1"/>
        </w:numPr>
        <w:jc w:val="both"/>
        <w:rPr>
          <w:lang w:val="lt-LT"/>
        </w:rPr>
      </w:pPr>
      <w:r w:rsidRPr="00786EC1">
        <w:rPr>
          <w:lang w:val="lt-LT"/>
        </w:rPr>
        <w:t>Supapr</w:t>
      </w:r>
      <w:r>
        <w:rPr>
          <w:lang w:val="lt-LT"/>
        </w:rPr>
        <w:t>astinto pirkimo pradžią,</w:t>
      </w:r>
      <w:r w:rsidRPr="00786EC1">
        <w:rPr>
          <w:lang w:val="lt-LT"/>
        </w:rPr>
        <w:t xml:space="preserve"> pabaigą</w:t>
      </w:r>
      <w:r>
        <w:rPr>
          <w:lang w:val="lt-LT"/>
        </w:rPr>
        <w:t>, pirkimo procedūrų nutraukimą reglamentuoja Viešųjų</w:t>
      </w:r>
    </w:p>
    <w:p w:rsidR="00FB2AC3" w:rsidRDefault="00FB2AC3" w:rsidP="00FB2AC3">
      <w:pPr>
        <w:ind w:left="360"/>
        <w:jc w:val="both"/>
        <w:rPr>
          <w:lang w:val="lt-LT"/>
        </w:rPr>
      </w:pPr>
      <w:r>
        <w:rPr>
          <w:lang w:val="lt-LT"/>
        </w:rPr>
        <w:t>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FB2AC3" w:rsidRDefault="00FB2AC3" w:rsidP="00FB2AC3">
      <w:pPr>
        <w:ind w:left="360"/>
        <w:jc w:val="both"/>
        <w:rPr>
          <w:lang w:val="lt-LT"/>
        </w:rPr>
      </w:pPr>
      <w:r>
        <w:rPr>
          <w:lang w:val="lt-LT"/>
        </w:rPr>
        <w:t>8. Atliekant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FB2AC3" w:rsidRPr="00786EC1" w:rsidRDefault="00FB2AC3" w:rsidP="00FB2AC3">
      <w:pPr>
        <w:ind w:left="360"/>
        <w:jc w:val="both"/>
        <w:rPr>
          <w:lang w:val="lt-LT"/>
        </w:rPr>
      </w:pPr>
      <w:r>
        <w:rPr>
          <w:lang w:val="lt-LT"/>
        </w:rPr>
        <w:t xml:space="preserve"> 9.  Perkančioji organizacija taip pat gali įsigyti prekių, paslaugų ar darbų iš centrinės perkančiosios organizacijos (CPO)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p>
    <w:p w:rsidR="00FB2AC3" w:rsidRDefault="00FB2AC3" w:rsidP="00FB2AC3">
      <w:pPr>
        <w:pStyle w:val="Sraopastraipa"/>
        <w:numPr>
          <w:ilvl w:val="0"/>
          <w:numId w:val="2"/>
        </w:numPr>
        <w:jc w:val="both"/>
        <w:rPr>
          <w:b/>
          <w:lang w:val="lt-LT"/>
        </w:rPr>
      </w:pPr>
      <w:r w:rsidRPr="00064B41">
        <w:rPr>
          <w:b/>
          <w:lang w:val="lt-LT"/>
        </w:rPr>
        <w:t>Taisyklėse naudojamos sąvokos:</w:t>
      </w:r>
    </w:p>
    <w:p w:rsidR="00FB2AC3" w:rsidRDefault="00FB2AC3" w:rsidP="00FB2AC3">
      <w:pPr>
        <w:ind w:left="360"/>
        <w:jc w:val="both"/>
        <w:rPr>
          <w:lang w:val="lt-LT"/>
        </w:rPr>
      </w:pPr>
      <w:r w:rsidRPr="005C4F8F">
        <w:rPr>
          <w:lang w:val="lt-LT"/>
        </w:rPr>
        <w:t>10.1</w:t>
      </w:r>
      <w:r>
        <w:rPr>
          <w:b/>
          <w:lang w:val="lt-LT"/>
        </w:rPr>
        <w:t xml:space="preserve">.Atviras konkursas – </w:t>
      </w:r>
      <w:r>
        <w:rPr>
          <w:lang w:val="lt-LT"/>
        </w:rPr>
        <w:t>pirkimo būdas, kai kiekvienas suinteresuotas tiekėjas gali pateikti pasiūlymą.</w:t>
      </w:r>
    </w:p>
    <w:p w:rsidR="00FB2AC3" w:rsidRDefault="00FB2AC3" w:rsidP="00FB2AC3">
      <w:pPr>
        <w:ind w:left="360"/>
        <w:jc w:val="both"/>
        <w:rPr>
          <w:lang w:val="lt-LT"/>
        </w:rPr>
      </w:pPr>
      <w:r w:rsidRPr="005C4F8F">
        <w:rPr>
          <w:lang w:val="lt-LT"/>
        </w:rPr>
        <w:t>10.2.</w:t>
      </w:r>
      <w:r w:rsidRPr="004D6C7F">
        <w:rPr>
          <w:b/>
          <w:lang w:val="lt-LT"/>
        </w:rPr>
        <w:t>Bendrasis viešųjų pirkimų žodynas</w:t>
      </w:r>
      <w:r>
        <w:rPr>
          <w:b/>
          <w:lang w:val="lt-LT"/>
        </w:rPr>
        <w:t xml:space="preserve"> </w:t>
      </w:r>
      <w:r w:rsidRPr="004D6C7F">
        <w:rPr>
          <w:lang w:val="lt-LT"/>
        </w:rPr>
        <w:t>(toliau – CPV)</w:t>
      </w:r>
      <w:r>
        <w:rPr>
          <w:lang w:val="lt-LT"/>
        </w:rPr>
        <w:t xml:space="preserve"> – viešuosiuose pirkimuose taikoma klasifikacijos sistema, priimta Reglamentu (EB) Nr.2195/2002 ir užtikrinanti, kad ji atitinka kitus galiojančius klasifikatorius.</w:t>
      </w:r>
    </w:p>
    <w:p w:rsidR="00FB2AC3" w:rsidRDefault="00FB2AC3" w:rsidP="00FB2AC3">
      <w:pPr>
        <w:ind w:left="360"/>
        <w:jc w:val="both"/>
        <w:rPr>
          <w:lang w:val="lt-LT"/>
        </w:rPr>
      </w:pPr>
      <w:r w:rsidRPr="005C4F8F">
        <w:rPr>
          <w:lang w:val="lt-LT"/>
        </w:rPr>
        <w:t>10.3.</w:t>
      </w:r>
      <w:r>
        <w:rPr>
          <w:b/>
          <w:lang w:val="lt-LT"/>
        </w:rPr>
        <w:t xml:space="preserve">Centrinė perkančioji organizacija – </w:t>
      </w:r>
      <w:r>
        <w:rPr>
          <w:lang w:val="lt-LT"/>
        </w:rPr>
        <w:t>Viešųjų pirkimų įstatymo 4 straipsnio 1 dalies 1, 2 ir 3 punktuose nurodyta perkančioji organizacija, kuri:</w:t>
      </w:r>
    </w:p>
    <w:p w:rsidR="00FB2AC3" w:rsidRPr="004D6C7F" w:rsidRDefault="00FB2AC3" w:rsidP="00FB2AC3">
      <w:pPr>
        <w:ind w:left="360"/>
        <w:jc w:val="both"/>
        <w:rPr>
          <w:lang w:val="lt-LT"/>
        </w:rPr>
      </w:pPr>
      <w:r w:rsidRPr="004D6C7F">
        <w:rPr>
          <w:lang w:val="lt-LT"/>
        </w:rPr>
        <w:t>1) įsigyja prekes ir (ar) paslaugas, skirtas perkančiosioms organizacijoms, arba</w:t>
      </w:r>
    </w:p>
    <w:p w:rsidR="00FB2AC3" w:rsidRDefault="00FB2AC3" w:rsidP="00FB2AC3">
      <w:pPr>
        <w:ind w:left="360"/>
        <w:jc w:val="both"/>
        <w:rPr>
          <w:lang w:val="lt-LT"/>
        </w:rPr>
      </w:pPr>
      <w:r>
        <w:rPr>
          <w:lang w:val="lt-LT"/>
        </w:rPr>
        <w:t>2) atlieka prekių, paslaugų ar darbų, skirtų perkančiosioms organizacijoms, pirkimų procedūras arba sudaro preliminariąsias sutartis.</w:t>
      </w:r>
    </w:p>
    <w:p w:rsidR="00FB2AC3" w:rsidRDefault="00FB2AC3" w:rsidP="00FB2AC3">
      <w:pPr>
        <w:ind w:left="284"/>
        <w:jc w:val="both"/>
        <w:rPr>
          <w:lang w:val="lt-LT"/>
        </w:rPr>
      </w:pPr>
      <w:r w:rsidRPr="005C4F8F">
        <w:rPr>
          <w:lang w:val="lt-LT"/>
        </w:rPr>
        <w:lastRenderedPageBreak/>
        <w:t>10.4.</w:t>
      </w:r>
      <w:r w:rsidRPr="004D6C7F">
        <w:rPr>
          <w:b/>
          <w:lang w:val="lt-LT"/>
        </w:rPr>
        <w:t>Centrinė viešųjų pirkimų informacinė sistema</w:t>
      </w:r>
      <w:r>
        <w:rPr>
          <w:lang w:val="lt-LT"/>
        </w:rPr>
        <w:t xml:space="preserve"> – Viešųjų pirkimų tarnybos tvarkoma informacinė sistema, skirta:</w:t>
      </w:r>
    </w:p>
    <w:p w:rsidR="00FB2AC3" w:rsidRDefault="00FB2AC3" w:rsidP="00FB2AC3">
      <w:pPr>
        <w:ind w:left="360"/>
        <w:jc w:val="both"/>
        <w:rPr>
          <w:lang w:val="lt-LT"/>
        </w:rPr>
      </w:pPr>
      <w:r w:rsidRPr="004D6C7F">
        <w:rPr>
          <w:lang w:val="lt-LT"/>
        </w:rPr>
        <w:t>1)</w:t>
      </w:r>
      <w:r>
        <w:rPr>
          <w:lang w:val="lt-LT"/>
        </w:rPr>
        <w:t xml:space="preserve"> suteikti elektronines priemones viešųjų pirkimų skelbimams ir ataskaitoms teikti bei tvarkyti;</w:t>
      </w:r>
    </w:p>
    <w:p w:rsidR="00FB2AC3" w:rsidRDefault="00FB2AC3" w:rsidP="00FB2AC3">
      <w:pPr>
        <w:ind w:left="360"/>
        <w:jc w:val="both"/>
        <w:rPr>
          <w:lang w:val="lt-LT"/>
        </w:rPr>
      </w:pPr>
      <w:r>
        <w:rPr>
          <w:lang w:val="lt-LT"/>
        </w:rPr>
        <w:t>2) suteikti elektronines priemones viešųjų pirkimų procedūroms atlikti;</w:t>
      </w:r>
    </w:p>
    <w:p w:rsidR="00FB2AC3" w:rsidRDefault="00FB2AC3" w:rsidP="00FB2AC3">
      <w:pPr>
        <w:ind w:left="360"/>
        <w:jc w:val="both"/>
        <w:rPr>
          <w:lang w:val="lt-LT"/>
        </w:rPr>
      </w:pPr>
      <w:r>
        <w:rPr>
          <w:lang w:val="lt-LT"/>
        </w:rPr>
        <w:t>3) informacijai apie viešuosius pirkimus skelbti internete;</w:t>
      </w:r>
    </w:p>
    <w:p w:rsidR="00FB2AC3" w:rsidRDefault="00FB2AC3" w:rsidP="00FB2AC3">
      <w:pPr>
        <w:ind w:left="360"/>
        <w:jc w:val="both"/>
        <w:rPr>
          <w:lang w:val="lt-LT"/>
        </w:rPr>
      </w:pPr>
      <w:r>
        <w:rPr>
          <w:lang w:val="lt-LT"/>
        </w:rPr>
        <w:t>4) informacijai apie pirkimus skelbti internete, kai skelbti tokią informaciją įpareigoja įstatymai arba Viešųjų pirkimų įstatyme nurodytų institucijų priimti teisės aktai.</w:t>
      </w:r>
    </w:p>
    <w:p w:rsidR="00FB2AC3" w:rsidRPr="002A16A7" w:rsidRDefault="00FB2AC3" w:rsidP="00FB2AC3">
      <w:pPr>
        <w:ind w:left="360"/>
        <w:jc w:val="both"/>
        <w:rPr>
          <w:b/>
          <w:lang w:val="lt-LT"/>
        </w:rPr>
      </w:pPr>
      <w:r w:rsidRPr="005C4F8F">
        <w:rPr>
          <w:lang w:val="lt-LT"/>
        </w:rPr>
        <w:t>10.5.</w:t>
      </w:r>
      <w:r w:rsidRPr="002A16A7">
        <w:rPr>
          <w:b/>
          <w:lang w:val="lt-LT"/>
        </w:rPr>
        <w:t>Dalyvis – pasiūlymą pateikęs tiekėjas.</w:t>
      </w:r>
    </w:p>
    <w:p w:rsidR="00FB2AC3" w:rsidRDefault="00FB2AC3" w:rsidP="00FB2AC3">
      <w:pPr>
        <w:ind w:left="360"/>
        <w:jc w:val="both"/>
        <w:rPr>
          <w:lang w:val="lt-LT"/>
        </w:rPr>
      </w:pPr>
      <w:r w:rsidRPr="005C4F8F">
        <w:rPr>
          <w:lang w:val="lt-LT"/>
        </w:rPr>
        <w:t>10.6.</w:t>
      </w:r>
      <w:r w:rsidRPr="002A16A7">
        <w:rPr>
          <w:b/>
          <w:lang w:val="lt-LT"/>
        </w:rPr>
        <w:t>Derybos</w:t>
      </w:r>
      <w:r>
        <w:rPr>
          <w:lang w:val="lt-LT"/>
        </w:rPr>
        <w:t xml:space="preserve"> – pirkimo būdas, kai perkančioji organizacija konsultuojasi su pasirinktais tiekėjais ir su vienu ar keliais iš jų derasi dėl pirkimo sutarties sąlygų.</w:t>
      </w:r>
    </w:p>
    <w:p w:rsidR="00FB2AC3" w:rsidRPr="00B00FE5" w:rsidRDefault="00FB2AC3" w:rsidP="00FB2AC3">
      <w:pPr>
        <w:ind w:left="360"/>
        <w:jc w:val="both"/>
        <w:rPr>
          <w:lang w:val="lt-LT"/>
        </w:rPr>
      </w:pPr>
      <w:r w:rsidRPr="005C4F8F">
        <w:rPr>
          <w:lang w:val="lt-LT"/>
        </w:rPr>
        <w:t>10.7.</w:t>
      </w:r>
      <w:r w:rsidRPr="00B00FE5">
        <w:rPr>
          <w:b/>
          <w:lang w:val="lt-LT"/>
        </w:rPr>
        <w:t xml:space="preserve">Dinaminė pirkimo sistema </w:t>
      </w:r>
      <w:r w:rsidRPr="00B00FE5">
        <w:rPr>
          <w:lang w:val="lt-LT"/>
        </w:rPr>
        <w:t>– vien tik elektroninis procesas, skirtas įprastiems pirkimams, kurių charakteristikos rinkoje visuotinai žinomos ir atitinka perkančiosios organizacijos nustatytus reikalavimus, atlikti. Dinaminės pirkimo sistemos naudojimo trukmė yra ribota. Per visą jos galiojimo laiką bet kuriam suinteresuotam tiekėjui, atitinkančiam perkančiosios organizacijos nustatytus kvalifikacinius reikalavimus ir pateikusiam specifikacijas atitinkantį orientacinį pasiūlymą, leidžiama dalyvauti procese.</w:t>
      </w:r>
    </w:p>
    <w:p w:rsidR="00FB2AC3" w:rsidRPr="00B00FE5" w:rsidRDefault="00FB2AC3" w:rsidP="00FB2AC3">
      <w:pPr>
        <w:ind w:left="360"/>
        <w:jc w:val="both"/>
        <w:rPr>
          <w:lang w:val="lt-LT"/>
        </w:rPr>
      </w:pPr>
      <w:r w:rsidRPr="005C4F8F">
        <w:rPr>
          <w:lang w:val="lt-LT"/>
        </w:rPr>
        <w:t>10.8.</w:t>
      </w:r>
      <w:r w:rsidRPr="00B00FE5">
        <w:rPr>
          <w:b/>
          <w:lang w:val="lt-LT"/>
        </w:rPr>
        <w:t>Elektroninis aukcionas</w:t>
      </w:r>
      <w:r w:rsidRPr="00B00FE5">
        <w:rPr>
          <w:lang w:val="lt-LT"/>
        </w:rPr>
        <w:t xml:space="preserve"> – kartojamasis procesas, atliekamas naudojantis elektroniniais prietaisais naujoms sumažintoms kainoms ir (ar) tam tikrų pasiūlymo elementų naujoms vertėms pateikti. Jis vyksta iš pradžių išsamiai įvertinus pasiūlymus, o taikomi automatiniai vertinimo metodai sudaro galimybę pasiūlymus išdėstyti eilės tvarka. Dėl to tam tikroms paslaugų pirkimo sutartims ir tam tikroms darbų pirkimo sutartims, kurių objektas – intelektinės veiklos rezultatai, tokie kaip projektavimas, elektroninių aukcionų taikyti negalima.</w:t>
      </w:r>
    </w:p>
    <w:p w:rsidR="00FB2AC3" w:rsidRPr="00B00FE5" w:rsidRDefault="00FB2AC3" w:rsidP="00FB2AC3">
      <w:pPr>
        <w:ind w:left="360"/>
        <w:jc w:val="both"/>
        <w:rPr>
          <w:lang w:val="lt-LT"/>
        </w:rPr>
      </w:pPr>
      <w:r w:rsidRPr="005C4F8F">
        <w:rPr>
          <w:lang w:val="lt-LT"/>
        </w:rPr>
        <w:t>10.9.</w:t>
      </w:r>
      <w:r w:rsidRPr="00B00FE5">
        <w:rPr>
          <w:b/>
          <w:lang w:val="lt-LT"/>
        </w:rPr>
        <w:t xml:space="preserve">Elektroninės priemonės – </w:t>
      </w:r>
      <w:r w:rsidRPr="00B00FE5">
        <w:rPr>
          <w:lang w:val="lt-LT"/>
        </w:rPr>
        <w:t>elektroninė įranga, naudojama duomenims, perduodamiems ir gaunamiems laidinėmis, radijo, optinėmis ar kitomis elektromagnetinėmis priemonėmis, apdoroti ir saugoti.</w:t>
      </w:r>
    </w:p>
    <w:p w:rsidR="00FB2AC3" w:rsidRPr="00B00FE5" w:rsidRDefault="00FB2AC3" w:rsidP="00FB2AC3">
      <w:pPr>
        <w:ind w:left="360"/>
        <w:jc w:val="both"/>
        <w:rPr>
          <w:lang w:val="lt-LT"/>
        </w:rPr>
      </w:pPr>
      <w:r w:rsidRPr="005C4F8F">
        <w:rPr>
          <w:lang w:val="lt-LT"/>
        </w:rPr>
        <w:t>10.10.</w:t>
      </w:r>
      <w:r w:rsidRPr="00B00FE5">
        <w:rPr>
          <w:b/>
          <w:lang w:val="lt-LT"/>
        </w:rPr>
        <w:t xml:space="preserve">Kandidatas - </w:t>
      </w:r>
      <w:r w:rsidRPr="00B00FE5">
        <w:rPr>
          <w:lang w:val="lt-LT"/>
        </w:rPr>
        <w:t xml:space="preserve"> tiekėjas, siekiantis  būti pakviestas dalyvauti ribotame konkurse, derybose ar konkurenciniame dialoge.</w:t>
      </w:r>
    </w:p>
    <w:p w:rsidR="00FB2AC3" w:rsidRPr="00B00FE5" w:rsidRDefault="00FB2AC3" w:rsidP="00FB2AC3">
      <w:pPr>
        <w:ind w:left="360"/>
        <w:jc w:val="both"/>
        <w:rPr>
          <w:lang w:val="lt-LT"/>
        </w:rPr>
      </w:pPr>
      <w:r w:rsidRPr="005C4F8F">
        <w:rPr>
          <w:lang w:val="lt-LT"/>
        </w:rPr>
        <w:t>10.11.</w:t>
      </w:r>
      <w:r w:rsidRPr="00B00FE5">
        <w:rPr>
          <w:b/>
          <w:lang w:val="lt-LT"/>
        </w:rPr>
        <w:t xml:space="preserve">Konfidencialumo pasižadėjimas – </w:t>
      </w:r>
      <w:r w:rsidRPr="00B00FE5">
        <w:rPr>
          <w:lang w:val="lt-LT"/>
        </w:rPr>
        <w:t>Viešojo pirkimo komisijos nario, eksperto ar kito asmens rašytinis pasižadėjimas, kad jis neteiks tretiesiems asmenims informacijos, kurios atskleidimas prieštarautų Viešųjų pirkimų įstatymo reikalavimams, visuomenės interesams ar pažeistų teisėtus pirkimuose dalyvaujančių tiekėjų ir (ar) perkančiosios organizacijos interesus.</w:t>
      </w:r>
    </w:p>
    <w:p w:rsidR="00FB2AC3" w:rsidRPr="00B00FE5" w:rsidRDefault="00FB2AC3" w:rsidP="00FB2AC3">
      <w:pPr>
        <w:ind w:left="360"/>
        <w:jc w:val="both"/>
        <w:rPr>
          <w:lang w:val="lt-LT"/>
        </w:rPr>
      </w:pPr>
      <w:r w:rsidRPr="005C4F8F">
        <w:rPr>
          <w:lang w:val="lt-LT"/>
        </w:rPr>
        <w:t>10.12.</w:t>
      </w:r>
      <w:r w:rsidRPr="00B00FE5">
        <w:rPr>
          <w:b/>
          <w:lang w:val="lt-LT"/>
        </w:rPr>
        <w:t>Konkurencinis dialogas</w:t>
      </w:r>
      <w:r w:rsidRPr="00B00FE5">
        <w:rPr>
          <w:b/>
          <w:bCs/>
          <w:lang w:val="lt-LT"/>
        </w:rPr>
        <w:t xml:space="preserve"> </w:t>
      </w:r>
      <w:r w:rsidRPr="00B00FE5">
        <w:rPr>
          <w:lang w:val="lt-LT"/>
        </w:rPr>
        <w:t>–</w:t>
      </w:r>
      <w:r w:rsidRPr="00B00FE5">
        <w:rPr>
          <w:b/>
          <w:bCs/>
          <w:lang w:val="lt-LT"/>
        </w:rPr>
        <w:t xml:space="preserve"> </w:t>
      </w:r>
      <w:r w:rsidRPr="00B00FE5">
        <w:rPr>
          <w:lang w:val="lt-LT"/>
        </w:rPr>
        <w:t>pirkimo būdas, kai kiekvienas tiekėjas gali pateikti paraišką dalyvauti pirkimo procedūrose ir perkančioji organizacija veda dialogą su atrinktais kandidatais, norėdama atrinkti</w:t>
      </w:r>
      <w:r w:rsidRPr="00B00FE5">
        <w:rPr>
          <w:b/>
          <w:bCs/>
          <w:lang w:val="lt-LT"/>
        </w:rPr>
        <w:t xml:space="preserve"> </w:t>
      </w:r>
      <w:r w:rsidRPr="00B00FE5">
        <w:rPr>
          <w:lang w:val="lt-LT"/>
        </w:rPr>
        <w:t>vieną ar keletą tinkamų, jos reikalavimus atitinkančių alternatyvių sprendinių</w:t>
      </w:r>
      <w:r w:rsidRPr="00B00FE5">
        <w:rPr>
          <w:i/>
          <w:iCs/>
          <w:lang w:val="lt-LT"/>
        </w:rPr>
        <w:t>,</w:t>
      </w:r>
      <w:r w:rsidRPr="00B00FE5">
        <w:rPr>
          <w:lang w:val="lt-LT"/>
        </w:rPr>
        <w:t xml:space="preserve"> kurių pagrindu pasirinktus kandidatus kviečia pateikti pasiūlymus.</w:t>
      </w:r>
    </w:p>
    <w:p w:rsidR="00FB2AC3" w:rsidRPr="00B00FE5" w:rsidRDefault="00FB2AC3" w:rsidP="00FB2AC3">
      <w:pPr>
        <w:ind w:left="360"/>
        <w:jc w:val="both"/>
        <w:rPr>
          <w:lang w:val="lt-LT"/>
        </w:rPr>
      </w:pPr>
      <w:r w:rsidRPr="005C4F8F">
        <w:rPr>
          <w:lang w:val="lt-LT"/>
        </w:rPr>
        <w:t>10.13.</w:t>
      </w:r>
      <w:r w:rsidRPr="00B00FE5">
        <w:rPr>
          <w:b/>
          <w:bCs/>
          <w:lang w:val="lt-LT"/>
        </w:rPr>
        <w:t>Kvalifikacinė atranka</w:t>
      </w:r>
      <w:r w:rsidRPr="00B00FE5">
        <w:rPr>
          <w:lang w:val="lt-LT"/>
        </w:rPr>
        <w:t xml:space="preserve"> – pirkimo procedūra, kurios metu perkančioji organizacija pagal pirkimo dokumentuose nustatytus kvalifikacinius kriterijus atrenka kandidatus, kviestinus dalyvauti tolesnėse pirkimo procedūrose.</w:t>
      </w:r>
    </w:p>
    <w:p w:rsidR="00FB2AC3" w:rsidRPr="00B00FE5" w:rsidRDefault="00FB2AC3" w:rsidP="00FB2AC3">
      <w:pPr>
        <w:ind w:firstLine="360"/>
        <w:jc w:val="both"/>
        <w:rPr>
          <w:lang w:val="lt-LT"/>
        </w:rPr>
      </w:pPr>
      <w:r w:rsidRPr="005C4F8F">
        <w:rPr>
          <w:lang w:val="lt-LT"/>
        </w:rPr>
        <w:t>10.14.</w:t>
      </w:r>
      <w:r w:rsidRPr="00B00FE5">
        <w:rPr>
          <w:b/>
          <w:bCs/>
          <w:color w:val="000000"/>
          <w:lang w:val="lt-LT"/>
        </w:rPr>
        <w:t>Mažos vertės viešasis pirkimas</w:t>
      </w:r>
      <w:r w:rsidRPr="00B00FE5">
        <w:rPr>
          <w:color w:val="000000"/>
          <w:lang w:val="lt-LT"/>
        </w:rPr>
        <w:t xml:space="preserve"> (toliau – </w:t>
      </w:r>
      <w:r w:rsidRPr="00B00FE5">
        <w:rPr>
          <w:b/>
          <w:bCs/>
          <w:color w:val="000000"/>
          <w:lang w:val="lt-LT"/>
        </w:rPr>
        <w:t>mažos vertės pirkimas</w:t>
      </w:r>
      <w:r w:rsidRPr="00B00FE5">
        <w:rPr>
          <w:color w:val="000000"/>
          <w:lang w:val="lt-LT"/>
        </w:rPr>
        <w:t>) – supaprastintas pirkimas, kai yra bent viena iš šių sąlygų:</w:t>
      </w:r>
    </w:p>
    <w:p w:rsidR="00FB2AC3" w:rsidRPr="00B00FE5" w:rsidRDefault="00FB2AC3" w:rsidP="00FB2AC3">
      <w:pPr>
        <w:ind w:firstLine="720"/>
        <w:jc w:val="both"/>
        <w:rPr>
          <w:lang w:val="lt-LT"/>
        </w:rPr>
      </w:pPr>
      <w:bookmarkStart w:id="0" w:name="part_ce74f36519ac4abbab6a9b5c47193aa6"/>
      <w:bookmarkEnd w:id="0"/>
      <w:r w:rsidRPr="00B00FE5">
        <w:rPr>
          <w:color w:val="000000"/>
          <w:lang w:val="lt-LT"/>
        </w:rPr>
        <w:t>1) prekių ar paslaugų pirkimo ve</w:t>
      </w:r>
      <w:r w:rsidR="00FB3BE9">
        <w:rPr>
          <w:color w:val="000000"/>
          <w:lang w:val="lt-LT"/>
        </w:rPr>
        <w:t>rtė yra mažesnė kaip 58 000 €</w:t>
      </w:r>
      <w:r w:rsidRPr="00B00FE5">
        <w:rPr>
          <w:color w:val="000000"/>
          <w:lang w:val="lt-LT"/>
        </w:rPr>
        <w:t xml:space="preserve"> (be pridėtinės vertės mokesčio), o darbų pirkimo</w:t>
      </w:r>
      <w:r w:rsidR="00FB3BE9">
        <w:rPr>
          <w:color w:val="000000"/>
          <w:lang w:val="lt-LT"/>
        </w:rPr>
        <w:t xml:space="preserve"> vertė mažesnė kaip 145 000 €</w:t>
      </w:r>
      <w:r w:rsidRPr="00B00FE5">
        <w:rPr>
          <w:color w:val="000000"/>
          <w:lang w:val="lt-LT"/>
        </w:rPr>
        <w:t xml:space="preserve"> (be pridėtinės vertės mokesčio);</w:t>
      </w:r>
    </w:p>
    <w:p w:rsidR="00FB2AC3" w:rsidRPr="00B00FE5" w:rsidRDefault="00FB2AC3" w:rsidP="00FB2AC3">
      <w:pPr>
        <w:ind w:firstLine="720"/>
        <w:jc w:val="both"/>
        <w:rPr>
          <w:lang w:val="lt-LT"/>
        </w:rPr>
      </w:pPr>
      <w:bookmarkStart w:id="1" w:name="part_77956efea8b645a8b7ef4ddaf4510397"/>
      <w:bookmarkEnd w:id="1"/>
      <w:r w:rsidRPr="00B00FE5">
        <w:rPr>
          <w:color w:val="000000"/>
          <w:lang w:val="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w:t>
      </w:r>
      <w:r w:rsidR="00FB3BE9">
        <w:rPr>
          <w:color w:val="000000"/>
          <w:lang w:val="lt-LT"/>
        </w:rPr>
        <w:t xml:space="preserve"> €</w:t>
      </w:r>
      <w:r w:rsidRPr="00B00FE5">
        <w:rPr>
          <w:color w:val="000000"/>
          <w:lang w:val="lt-LT"/>
        </w:rPr>
        <w:t xml:space="preserve"> (be pridėtinės vertės mokesčio), o perkant darbus – ne didesnė kaip 1,5 procento to paties objekto supaprastinto pirkimo vertės ir mažesnė kaip 145 000 </w:t>
      </w:r>
      <w:r w:rsidR="00FB3BE9">
        <w:rPr>
          <w:color w:val="000000"/>
          <w:lang w:val="lt-LT"/>
        </w:rPr>
        <w:t xml:space="preserve">€ </w:t>
      </w:r>
      <w:r w:rsidRPr="00B00FE5">
        <w:rPr>
          <w:color w:val="000000"/>
          <w:lang w:val="lt-LT"/>
        </w:rPr>
        <w:t>(be pridėtinės vertės mokesčio).</w:t>
      </w:r>
    </w:p>
    <w:p w:rsidR="00FB2AC3" w:rsidRPr="00B00FE5" w:rsidRDefault="00FB2AC3" w:rsidP="00FB2AC3">
      <w:pPr>
        <w:jc w:val="both"/>
        <w:rPr>
          <w:lang w:val="lt-LT"/>
        </w:rPr>
      </w:pPr>
      <w:r w:rsidRPr="005C4F8F">
        <w:rPr>
          <w:lang w:val="lt-LT"/>
        </w:rPr>
        <w:t>10.15.</w:t>
      </w:r>
      <w:r w:rsidRPr="00B00FE5">
        <w:rPr>
          <w:b/>
          <w:bCs/>
          <w:lang w:val="lt-LT"/>
        </w:rPr>
        <w:t>Nešališkumo deklaracija</w:t>
      </w:r>
      <w:r w:rsidRPr="00B00FE5">
        <w:rPr>
          <w:lang w:val="lt-LT"/>
        </w:rPr>
        <w:t xml:space="preserve"> – Viešųjų pirkimų komisijos nario ar eksperto arba kito asmens</w:t>
      </w:r>
      <w:r w:rsidRPr="00B00FE5">
        <w:rPr>
          <w:b/>
          <w:bCs/>
          <w:lang w:val="lt-LT"/>
        </w:rPr>
        <w:t xml:space="preserve"> </w:t>
      </w:r>
      <w:r w:rsidRPr="00B00FE5">
        <w:rPr>
          <w:lang w:val="lt-LT"/>
        </w:rPr>
        <w:t>pareiškimas raštu, kad jis nešališkas tiekėjams.</w:t>
      </w:r>
    </w:p>
    <w:p w:rsidR="00FB2AC3" w:rsidRPr="00B00FE5" w:rsidRDefault="00FB2AC3" w:rsidP="00FB2AC3">
      <w:pPr>
        <w:jc w:val="both"/>
        <w:rPr>
          <w:lang w:val="lt-LT"/>
        </w:rPr>
      </w:pPr>
      <w:r w:rsidRPr="005C4F8F">
        <w:rPr>
          <w:lang w:val="lt-LT"/>
        </w:rPr>
        <w:lastRenderedPageBreak/>
        <w:t>10.16</w:t>
      </w:r>
      <w:r w:rsidRPr="00B00FE5">
        <w:rPr>
          <w:b/>
          <w:lang w:val="lt-LT"/>
        </w:rPr>
        <w:t>.</w:t>
      </w:r>
      <w:r w:rsidRPr="00B00FE5">
        <w:rPr>
          <w:b/>
          <w:bCs/>
          <w:lang w:val="lt-LT"/>
        </w:rPr>
        <w:t>Paraiška</w:t>
      </w:r>
      <w:r w:rsidRPr="00B00FE5">
        <w:rPr>
          <w:lang w:val="lt-LT"/>
        </w:rPr>
        <w:t xml:space="preserve"> – tiekėjo pareikštas pageidavimas</w:t>
      </w:r>
      <w:r w:rsidRPr="00B00FE5">
        <w:rPr>
          <w:b/>
          <w:bCs/>
          <w:lang w:val="lt-LT"/>
        </w:rPr>
        <w:t xml:space="preserve"> </w:t>
      </w:r>
      <w:r w:rsidRPr="00B00FE5">
        <w:rPr>
          <w:lang w:val="lt-LT"/>
        </w:rPr>
        <w:t>dalyvauti pirkimo procedūrose.</w:t>
      </w:r>
    </w:p>
    <w:p w:rsidR="00FB2AC3" w:rsidRPr="00B00FE5" w:rsidRDefault="00FB2AC3" w:rsidP="00FB2AC3">
      <w:pPr>
        <w:jc w:val="both"/>
        <w:rPr>
          <w:lang w:val="lt-LT"/>
        </w:rPr>
      </w:pPr>
      <w:r w:rsidRPr="005C4F8F">
        <w:rPr>
          <w:lang w:val="lt-LT"/>
        </w:rPr>
        <w:t>10.17.</w:t>
      </w:r>
      <w:r w:rsidRPr="00B00FE5">
        <w:rPr>
          <w:b/>
          <w:bCs/>
          <w:lang w:val="lt-LT"/>
        </w:rPr>
        <w:t>Pasiūlymas</w:t>
      </w:r>
      <w:r w:rsidRPr="00B00FE5">
        <w:rPr>
          <w:lang w:val="lt-LT"/>
        </w:rPr>
        <w:t xml:space="preserve"> – tiekėjo raštu pateiktų dokumentų ir elektroninėmis priemonėmis pateiktų duomenų</w:t>
      </w:r>
      <w:r w:rsidRPr="00B00FE5">
        <w:rPr>
          <w:b/>
          <w:bCs/>
          <w:lang w:val="lt-LT"/>
        </w:rPr>
        <w:t xml:space="preserve"> </w:t>
      </w:r>
      <w:r w:rsidRPr="00B00FE5">
        <w:rPr>
          <w:lang w:val="lt-LT"/>
        </w:rPr>
        <w:t>visuma ar žodžiu pateiktas siūlymas</w:t>
      </w:r>
      <w:r w:rsidRPr="00B00FE5">
        <w:rPr>
          <w:b/>
          <w:bCs/>
          <w:color w:val="FF0000"/>
          <w:lang w:val="lt-LT"/>
        </w:rPr>
        <w:t xml:space="preserve"> </w:t>
      </w:r>
      <w:r w:rsidRPr="00B00FE5">
        <w:rPr>
          <w:lang w:val="lt-LT"/>
        </w:rPr>
        <w:t>tiekti prekes, teikti paslaugas ar atlikti darbus pagal perkančiosios organizacijos nustatytas pirkimo sąlygas.</w:t>
      </w:r>
    </w:p>
    <w:p w:rsidR="00FB2AC3" w:rsidRPr="00B00FE5" w:rsidRDefault="00FB2AC3" w:rsidP="00FB2AC3">
      <w:pPr>
        <w:jc w:val="both"/>
        <w:rPr>
          <w:lang w:val="lt-LT"/>
        </w:rPr>
      </w:pPr>
      <w:bookmarkStart w:id="2" w:name="part_c62f57a81e6c402d92764ff6c46bfa71"/>
      <w:bookmarkEnd w:id="2"/>
      <w:r w:rsidRPr="005C4F8F">
        <w:rPr>
          <w:lang w:val="lt-LT"/>
        </w:rPr>
        <w:t>10.18.</w:t>
      </w:r>
      <w:r w:rsidRPr="00B00FE5">
        <w:rPr>
          <w:b/>
          <w:bCs/>
          <w:lang w:val="lt-LT"/>
        </w:rPr>
        <w:t>Pasiūlymo galiojimo užtikrinimas ir viešojo pirkimo–pardavimo sutarties įvykdymo užtikrinimas</w:t>
      </w:r>
      <w:r w:rsidRPr="00B00FE5">
        <w:rPr>
          <w:b/>
          <w:lang w:val="lt-LT"/>
        </w:rPr>
        <w:t xml:space="preserve"> –</w:t>
      </w:r>
      <w:r w:rsidRPr="00B00FE5">
        <w:rPr>
          <w:lang w:val="lt-LT"/>
        </w:rPr>
        <w:t xml:space="preserve"> Lietuvos Respublikos civiliniame kodekse nustatytas prievolės įvykdymo užtikrinimo būdas. </w:t>
      </w:r>
    </w:p>
    <w:p w:rsidR="00FB2AC3" w:rsidRPr="00F71758" w:rsidRDefault="00FB2AC3" w:rsidP="00FB2AC3">
      <w:pPr>
        <w:jc w:val="both"/>
        <w:rPr>
          <w:lang w:val="lt-LT"/>
        </w:rPr>
      </w:pPr>
      <w:r w:rsidRPr="00F71758">
        <w:rPr>
          <w:lang w:val="lt-LT"/>
        </w:rPr>
        <w:t>10.19.</w:t>
      </w:r>
      <w:bookmarkStart w:id="3" w:name="part_054f119192524c84ad1346b41c2127ae"/>
      <w:bookmarkEnd w:id="3"/>
      <w:r w:rsidRPr="00F71758">
        <w:rPr>
          <w:b/>
          <w:lang w:val="lt-LT"/>
        </w:rPr>
        <w:t>Pirkimo organizatorius</w:t>
      </w:r>
      <w:r w:rsidRPr="00F71758">
        <w:rPr>
          <w:lang w:val="lt-LT"/>
        </w:rPr>
        <w:t xml:space="preserve"> – perkančiosios organizacijos vadovo įsakymu paskirtas darbuotojas, kuris Taisyklių nustatyta tvarka organizuoja ir atlieka supaprastintus </w:t>
      </w:r>
      <w:r w:rsidR="00907077" w:rsidRPr="00F71758">
        <w:rPr>
          <w:lang w:val="lt-LT"/>
        </w:rPr>
        <w:t xml:space="preserve">viešuosius </w:t>
      </w:r>
      <w:r w:rsidRPr="00F71758">
        <w:rPr>
          <w:lang w:val="lt-LT"/>
        </w:rPr>
        <w:t>pirkimus</w:t>
      </w:r>
      <w:r w:rsidR="00907077" w:rsidRPr="00F71758">
        <w:rPr>
          <w:lang w:val="lt-LT"/>
        </w:rPr>
        <w:t>, kai tokiems pirkimams atlikti nesudaroma Viešojo pirkimo komisija.</w:t>
      </w:r>
    </w:p>
    <w:p w:rsidR="00FB2AC3" w:rsidRPr="00B00FE5" w:rsidRDefault="00FB2AC3" w:rsidP="00FB2AC3">
      <w:pPr>
        <w:jc w:val="both"/>
        <w:rPr>
          <w:lang w:val="lt-LT"/>
        </w:rPr>
      </w:pPr>
      <w:r w:rsidRPr="005C4F8F">
        <w:rPr>
          <w:lang w:val="lt-LT"/>
        </w:rPr>
        <w:t>10.20.</w:t>
      </w:r>
      <w:r w:rsidRPr="00B00FE5">
        <w:rPr>
          <w:b/>
          <w:bCs/>
          <w:lang w:val="lt-LT"/>
        </w:rPr>
        <w:t>Pirkimo dokumentai</w:t>
      </w:r>
      <w:r w:rsidRPr="00B00FE5">
        <w:rPr>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FB2AC3" w:rsidRPr="00B00FE5" w:rsidRDefault="00FB2AC3" w:rsidP="00FB2AC3">
      <w:pPr>
        <w:jc w:val="both"/>
        <w:rPr>
          <w:lang w:val="lt-LT"/>
        </w:rPr>
      </w:pPr>
      <w:bookmarkStart w:id="4" w:name="part_ea911b2c5cc24aa4ae6a80a8c3508844"/>
      <w:bookmarkEnd w:id="4"/>
      <w:r w:rsidRPr="005C4F8F">
        <w:rPr>
          <w:lang w:val="lt-LT"/>
        </w:rPr>
        <w:t>10.21.</w:t>
      </w:r>
      <w:r w:rsidRPr="00B00FE5">
        <w:rPr>
          <w:b/>
          <w:bCs/>
          <w:lang w:val="lt-LT"/>
        </w:rPr>
        <w:t xml:space="preserve">Pirkimo sutarties sudarymo atidėjimo terminas </w:t>
      </w:r>
      <w:r w:rsidRPr="00B00FE5">
        <w:rPr>
          <w:lang w:val="lt-LT"/>
        </w:rPr>
        <w:t>(toliau –</w:t>
      </w:r>
      <w:r w:rsidRPr="00B00FE5">
        <w:rPr>
          <w:b/>
          <w:bCs/>
          <w:lang w:val="lt-LT"/>
        </w:rPr>
        <w:t xml:space="preserve"> atidėjimo terminas</w:t>
      </w:r>
      <w:r w:rsidRPr="00B00FE5">
        <w:rPr>
          <w:lang w:val="lt-LT"/>
        </w:rPr>
        <w:t>)</w:t>
      </w:r>
      <w:r w:rsidRPr="00B00FE5">
        <w:rPr>
          <w:b/>
          <w:bCs/>
          <w:lang w:val="lt-LT"/>
        </w:rPr>
        <w:t xml:space="preserve"> </w:t>
      </w:r>
      <w:r w:rsidRPr="00B00FE5">
        <w:rPr>
          <w:lang w:val="lt-LT"/>
        </w:rPr>
        <w:t>– 15 dienų</w:t>
      </w:r>
      <w:r w:rsidRPr="00B00FE5">
        <w:rPr>
          <w:b/>
          <w:bCs/>
          <w:lang w:val="lt-LT"/>
        </w:rPr>
        <w:t xml:space="preserve"> </w:t>
      </w:r>
      <w:r w:rsidRPr="00B00FE5">
        <w:rPr>
          <w:lang w:val="lt-LT"/>
        </w:rPr>
        <w:t>laikotarpis, kuris prasideda nuo pranešimo apie sprendimą sudaryti pirkimo sutartį išsiuntimo iš perkančiosios organizacijos suinteresuotiems kandidatams ir suinteresuotiems dalyviams dienos ir kurio metu negali būti sudaroma pirkimo sutartis.</w:t>
      </w:r>
    </w:p>
    <w:p w:rsidR="00FB2AC3" w:rsidRPr="00B00FE5" w:rsidRDefault="00FB2AC3" w:rsidP="00FB2AC3">
      <w:pPr>
        <w:jc w:val="both"/>
        <w:rPr>
          <w:lang w:val="lt-LT"/>
        </w:rPr>
      </w:pPr>
      <w:r w:rsidRPr="005C4F8F">
        <w:rPr>
          <w:lang w:val="lt-LT"/>
        </w:rPr>
        <w:t>10.22.</w:t>
      </w:r>
      <w:r w:rsidRPr="00B00FE5">
        <w:rPr>
          <w:b/>
          <w:bCs/>
          <w:lang w:val="lt-LT"/>
        </w:rPr>
        <w:t xml:space="preserve">Preliminarioji sutartis – </w:t>
      </w:r>
      <w:r w:rsidRPr="00B00FE5">
        <w:rPr>
          <w:lang w:val="lt-LT"/>
        </w:rPr>
        <w:t xml:space="preserve">vienos ar kelių perkančiųjų organizacijų ir vieno ar kelių tiekėjų susitarimas, kurio tikslas – nustatyti sąlygas, taikomas sutartims, kurios bus sudarytos per tam tikrą nurodytą laikotarpį, visų pirma susijusias su kainų ir, kur to reikia, numatomų kiekių nustatymu. </w:t>
      </w:r>
      <w:bookmarkStart w:id="5" w:name="part_6049365166af48c4ae9722e5d496dd4e"/>
      <w:bookmarkEnd w:id="5"/>
    </w:p>
    <w:p w:rsidR="00FB2AC3" w:rsidRPr="00B00FE5" w:rsidRDefault="00FB2AC3" w:rsidP="00FB2AC3">
      <w:pPr>
        <w:jc w:val="both"/>
        <w:rPr>
          <w:lang w:val="lt-LT"/>
        </w:rPr>
      </w:pPr>
      <w:r w:rsidRPr="005C4F8F">
        <w:rPr>
          <w:lang w:val="lt-LT"/>
        </w:rPr>
        <w:t>10.23.</w:t>
      </w:r>
      <w:r w:rsidRPr="00B00FE5">
        <w:rPr>
          <w:b/>
          <w:bCs/>
          <w:lang w:val="lt-LT"/>
        </w:rPr>
        <w:t xml:space="preserve">Projekto konkursas </w:t>
      </w:r>
      <w:r w:rsidRPr="00B00FE5">
        <w:rPr>
          <w:lang w:val="lt-LT"/>
        </w:rPr>
        <w:t>– pirkimo procedūra, kai perkančiajai organizacijai suteikiama galimybė įsigyti konkursui pateiktą ir vertinimo komisijos (žiuri) išrinktą planą ar projektą (paprastai teritorijų planavimo, architektūros, inžinerijos ar duomenų apdorojimo). Konkurso dalyviams gali būti skiriami prizai ar piniginės išmokos.</w:t>
      </w:r>
    </w:p>
    <w:p w:rsidR="00FB2AC3" w:rsidRPr="00B00FE5" w:rsidRDefault="00FB2AC3" w:rsidP="00FB2AC3">
      <w:pPr>
        <w:jc w:val="both"/>
        <w:rPr>
          <w:lang w:val="lt-LT"/>
        </w:rPr>
      </w:pPr>
      <w:r w:rsidRPr="005C4F8F">
        <w:rPr>
          <w:lang w:val="lt-LT"/>
        </w:rPr>
        <w:t>10.24</w:t>
      </w:r>
      <w:r w:rsidRPr="00B00FE5">
        <w:rPr>
          <w:lang w:val="lt-LT"/>
        </w:rPr>
        <w:t>.</w:t>
      </w:r>
      <w:r w:rsidRPr="00B00FE5">
        <w:rPr>
          <w:b/>
          <w:bCs/>
          <w:lang w:val="lt-LT"/>
        </w:rPr>
        <w:t>Raštu</w:t>
      </w:r>
      <w:r w:rsidRPr="00B00FE5">
        <w:rPr>
          <w:lang w:val="lt-LT"/>
        </w:rPr>
        <w:t xml:space="preserve"> reiškia bet kokią informacijos išraišką žodžiais arba skaičiais, kurią galima perskaityti, atgaminti ir perduoti. Šis terminas apima ir elektroninėmis priemonėmis perduotą ir saugomą informaciją.</w:t>
      </w:r>
    </w:p>
    <w:p w:rsidR="00FB2AC3" w:rsidRPr="00B00FE5" w:rsidRDefault="00FB2AC3" w:rsidP="00FB2AC3">
      <w:pPr>
        <w:jc w:val="both"/>
        <w:rPr>
          <w:lang w:val="lt-LT"/>
        </w:rPr>
      </w:pPr>
      <w:bookmarkStart w:id="6" w:name="part_a0f36c4db13f4d60bee3834a2c5cdcef"/>
      <w:bookmarkEnd w:id="6"/>
      <w:r w:rsidRPr="005C4F8F">
        <w:rPr>
          <w:lang w:val="lt-LT"/>
        </w:rPr>
        <w:t>10.25.</w:t>
      </w:r>
      <w:r w:rsidRPr="00B00FE5">
        <w:rPr>
          <w:b/>
          <w:bCs/>
          <w:lang w:val="lt-LT"/>
        </w:rPr>
        <w:t xml:space="preserve">Ribotas konkursas </w:t>
      </w:r>
      <w:r w:rsidRPr="00B00FE5">
        <w:rPr>
          <w:lang w:val="lt-LT"/>
        </w:rPr>
        <w:t>–</w:t>
      </w:r>
      <w:r w:rsidRPr="00B00FE5">
        <w:rPr>
          <w:b/>
          <w:bCs/>
          <w:lang w:val="lt-LT"/>
        </w:rPr>
        <w:t xml:space="preserve"> </w:t>
      </w:r>
      <w:r w:rsidRPr="00B00FE5">
        <w:rPr>
          <w:lang w:val="lt-LT"/>
        </w:rPr>
        <w:t>pirkimo būdas,</w:t>
      </w:r>
      <w:r w:rsidRPr="00B00FE5">
        <w:rPr>
          <w:b/>
          <w:bCs/>
          <w:lang w:val="lt-LT"/>
        </w:rPr>
        <w:t xml:space="preserve"> </w:t>
      </w:r>
      <w:r w:rsidRPr="00B00FE5">
        <w:rPr>
          <w:lang w:val="lt-LT"/>
        </w:rPr>
        <w:t>kai</w:t>
      </w:r>
      <w:r w:rsidRPr="00B00FE5">
        <w:rPr>
          <w:b/>
          <w:bCs/>
          <w:lang w:val="lt-LT"/>
        </w:rPr>
        <w:t xml:space="preserve"> </w:t>
      </w:r>
      <w:r w:rsidRPr="00B00FE5">
        <w:rPr>
          <w:lang w:val="lt-LT"/>
        </w:rPr>
        <w:t>paraiškas dalyvauti konkurse gali pateikti visi norintys konkurse dalyvauti tiekėjai, o</w:t>
      </w:r>
      <w:r w:rsidRPr="00B00FE5">
        <w:rPr>
          <w:b/>
          <w:bCs/>
          <w:lang w:val="lt-LT"/>
        </w:rPr>
        <w:t xml:space="preserve"> </w:t>
      </w:r>
      <w:r w:rsidRPr="00B00FE5">
        <w:rPr>
          <w:lang w:val="lt-LT"/>
        </w:rPr>
        <w:t>pasiūlymus konkursui – tik perkančiosios organizacijos pakviesti tiekėjai.</w:t>
      </w:r>
    </w:p>
    <w:p w:rsidR="00FB2AC3" w:rsidRPr="00B00FE5" w:rsidRDefault="00FB2AC3" w:rsidP="00FB2AC3">
      <w:pPr>
        <w:jc w:val="both"/>
        <w:rPr>
          <w:lang w:val="lt-LT"/>
        </w:rPr>
      </w:pPr>
      <w:r w:rsidRPr="005C4F8F">
        <w:rPr>
          <w:lang w:val="lt-LT"/>
        </w:rPr>
        <w:t>10.26.</w:t>
      </w:r>
      <w:r w:rsidRPr="00B00FE5">
        <w:rPr>
          <w:b/>
          <w:bCs/>
          <w:lang w:val="lt-LT"/>
        </w:rPr>
        <w:t>Suinteresuotas dalyvis</w:t>
      </w:r>
      <w:r w:rsidRPr="00B00FE5">
        <w:rPr>
          <w:lang w:val="lt-LT"/>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 </w:t>
      </w:r>
    </w:p>
    <w:p w:rsidR="00FB2AC3" w:rsidRPr="00B00FE5" w:rsidRDefault="00FB2AC3" w:rsidP="00FB2AC3">
      <w:pPr>
        <w:jc w:val="both"/>
        <w:rPr>
          <w:lang w:val="lt-LT"/>
        </w:rPr>
      </w:pPr>
      <w:bookmarkStart w:id="7" w:name="part_0a0142d9600c441a8fc5ea7104f0a44b"/>
      <w:bookmarkEnd w:id="7"/>
      <w:r w:rsidRPr="005C4F8F">
        <w:rPr>
          <w:lang w:val="lt-LT"/>
        </w:rPr>
        <w:t>10.27.</w:t>
      </w:r>
      <w:r w:rsidRPr="00B00FE5">
        <w:rPr>
          <w:b/>
          <w:bCs/>
          <w:lang w:val="lt-LT"/>
        </w:rPr>
        <w:t>Suinteresuotas kandidatas</w:t>
      </w:r>
      <w:r w:rsidRPr="00B00FE5">
        <w:rPr>
          <w:lang w:val="lt-LT"/>
        </w:rPr>
        <w:t xml:space="preserve"> – bet kuris kandidatas, išskyrus kandidatą, kuriam perkančioji organizacija pranešė apie jo paraiškos atmetimą iki pranešimo apie sprendimą sudaryti pirkimo sutartį išsiuntimo suinteresuotiems dalyviams.</w:t>
      </w:r>
    </w:p>
    <w:p w:rsidR="00FB2AC3" w:rsidRPr="00B00FE5" w:rsidRDefault="00FB2AC3" w:rsidP="00FB2AC3">
      <w:pPr>
        <w:jc w:val="both"/>
        <w:rPr>
          <w:lang w:val="lt-LT"/>
        </w:rPr>
      </w:pPr>
      <w:r w:rsidRPr="005C4F8F">
        <w:rPr>
          <w:lang w:val="lt-LT"/>
        </w:rPr>
        <w:t>10.28.</w:t>
      </w:r>
      <w:r w:rsidRPr="00B00FE5">
        <w:rPr>
          <w:b/>
          <w:bCs/>
          <w:lang w:val="lt-LT"/>
        </w:rPr>
        <w:t xml:space="preserve">Tiekėjas </w:t>
      </w:r>
      <w:r w:rsidRPr="00B00FE5">
        <w:rPr>
          <w:lang w:val="lt-LT"/>
        </w:rPr>
        <w:t>(</w:t>
      </w:r>
      <w:r w:rsidRPr="00B00FE5">
        <w:rPr>
          <w:b/>
          <w:bCs/>
          <w:lang w:val="lt-LT"/>
        </w:rPr>
        <w:t>prekių tiekėjas, paslaugų teikėjas, rangovas</w:t>
      </w:r>
      <w:r w:rsidRPr="00B00FE5">
        <w:rPr>
          <w:lang w:val="lt-LT"/>
        </w:rPr>
        <w:t>) – kiekvienas ūkio subjektas – fizinis asmuo, privatusis juridinis asmuo, viešasis juridinis asmuo, kitos organizacijos ir jų padaliniai ar tokių asmenų grupė – galintis pasiūlyti ar siūlantis prekes, paslaugas ar darbus.</w:t>
      </w:r>
    </w:p>
    <w:p w:rsidR="00FB2AC3" w:rsidRPr="00B00FE5" w:rsidRDefault="00FB2AC3" w:rsidP="00FB2AC3">
      <w:pPr>
        <w:jc w:val="both"/>
        <w:rPr>
          <w:lang w:val="lt-LT"/>
        </w:rPr>
      </w:pPr>
      <w:bookmarkStart w:id="8" w:name="part_2ed5b725a05549b6a878ae12546b9c3b"/>
      <w:bookmarkEnd w:id="8"/>
      <w:r w:rsidRPr="005C4F8F">
        <w:rPr>
          <w:lang w:val="lt-LT"/>
        </w:rPr>
        <w:t>10.29.</w:t>
      </w:r>
      <w:r w:rsidRPr="00B00FE5">
        <w:rPr>
          <w:b/>
          <w:bCs/>
          <w:lang w:val="lt-LT"/>
        </w:rPr>
        <w:t xml:space="preserve">Viešasis darbų pirkimas </w:t>
      </w:r>
      <w:r w:rsidRPr="00B00FE5">
        <w:rPr>
          <w:lang w:val="lt-LT"/>
        </w:rPr>
        <w:t>– viešasis pirkimas, kurio dalykas yra atlikti arba kartu suprojektuoti ir atlikti darbus, susijusius su viena iš Viešųjų pirkimo įstatymo 1 priedėlyje išvardytų veiklos rūšių,</w:t>
      </w:r>
      <w:r w:rsidRPr="00B00FE5">
        <w:rPr>
          <w:b/>
          <w:bCs/>
          <w:lang w:val="lt-LT"/>
        </w:rPr>
        <w:t xml:space="preserve"> </w:t>
      </w:r>
      <w:r w:rsidRPr="00B00FE5">
        <w:rPr>
          <w:lang w:val="lt-LT"/>
        </w:rPr>
        <w:t>arba bet kokiomis priemonėmis atlikti darbus, atitinkančius perkančiosios organizacijos nustatytus reikalavimus.</w:t>
      </w:r>
      <w:r w:rsidRPr="00B00FE5">
        <w:rPr>
          <w:b/>
          <w:bCs/>
          <w:lang w:val="lt-LT"/>
        </w:rPr>
        <w:t xml:space="preserve"> </w:t>
      </w:r>
      <w:r w:rsidRPr="00B00FE5">
        <w:rPr>
          <w:lang w:val="lt-LT"/>
        </w:rPr>
        <w:t>Darbas yra tam tikrų statybos darbų kaip visumos rezultatas, kuris gali savarankiškai atlikti ekonominę ar techninę funkciją.</w:t>
      </w:r>
      <w:r w:rsidRPr="00B00FE5">
        <w:rPr>
          <w:b/>
          <w:bCs/>
          <w:lang w:val="lt-LT"/>
        </w:rPr>
        <w:t xml:space="preserve"> </w:t>
      </w:r>
      <w:r w:rsidRPr="00B00FE5">
        <w:rPr>
          <w:lang w:val="lt-LT"/>
        </w:rPr>
        <w:t xml:space="preserve">Pirkimo tikslas – sudaryti viešojo pirkimo–pardavimo sutartį. </w:t>
      </w:r>
    </w:p>
    <w:p w:rsidR="00FB2AC3" w:rsidRPr="00B00FE5" w:rsidRDefault="00FB2AC3" w:rsidP="00FB2AC3">
      <w:pPr>
        <w:jc w:val="both"/>
        <w:rPr>
          <w:lang w:val="lt-LT"/>
        </w:rPr>
      </w:pPr>
      <w:r w:rsidRPr="005C4F8F">
        <w:rPr>
          <w:lang w:val="lt-LT"/>
        </w:rPr>
        <w:t>10.30.</w:t>
      </w:r>
      <w:r w:rsidRPr="00B00FE5">
        <w:rPr>
          <w:b/>
          <w:bCs/>
          <w:lang w:val="lt-LT"/>
        </w:rPr>
        <w:t>Viešasis paslaugų pirkimas</w:t>
      </w:r>
      <w:r w:rsidRPr="00B00FE5">
        <w:rPr>
          <w:lang w:val="lt-LT"/>
        </w:rPr>
        <w:t xml:space="preserve"> – viešasis pirkimas, kurio dalykas yra Viešųjų pirkimų įstatymo 2 priedėlio A paslaugų sąraše ir B paslaugų sąraše išvardytos paslaugos, taip pat pirkimas, kurio dalykas yra prekės ir šio įstatymo 2 priedėlyje išvardytos paslaugos, jeigu paslaugų kaina viršija prekių kainą, ar pirkimas, kurio dalykas yra šio įstatymo 2 priedėlyje išvardytos paslaugos ir 1 priedėlyje išvardyti </w:t>
      </w:r>
      <w:r w:rsidRPr="00B00FE5">
        <w:rPr>
          <w:lang w:val="lt-LT"/>
        </w:rPr>
        <w:lastRenderedPageBreak/>
        <w:t>darbai, jeigu šie darbai tik papildo perkamas paslaugas. Pirkimo tikslas – sudaryti viešojo pirkimo–pardavimo sutartį.</w:t>
      </w:r>
    </w:p>
    <w:p w:rsidR="00FB2AC3" w:rsidRPr="00B00FE5" w:rsidRDefault="00FB2AC3" w:rsidP="00FB2AC3">
      <w:pPr>
        <w:jc w:val="both"/>
        <w:rPr>
          <w:lang w:val="lt-LT"/>
        </w:rPr>
      </w:pPr>
      <w:r w:rsidRPr="005C4F8F">
        <w:rPr>
          <w:lang w:val="lt-LT"/>
        </w:rPr>
        <w:t>10.31.</w:t>
      </w:r>
      <w:r w:rsidRPr="00B00FE5">
        <w:rPr>
          <w:b/>
          <w:bCs/>
          <w:lang w:val="lt-LT"/>
        </w:rPr>
        <w:t>Viešasis pirkimas</w:t>
      </w:r>
      <w:r w:rsidRPr="00B00FE5">
        <w:rPr>
          <w:lang w:val="lt-LT"/>
        </w:rPr>
        <w:t xml:space="preserve"> (toliau – </w:t>
      </w:r>
      <w:r w:rsidRPr="00B00FE5">
        <w:rPr>
          <w:b/>
          <w:bCs/>
          <w:lang w:val="lt-LT"/>
        </w:rPr>
        <w:t>pirkimas</w:t>
      </w:r>
      <w:r w:rsidRPr="00B00FE5">
        <w:rPr>
          <w:lang w:val="lt-LT"/>
        </w:rPr>
        <w:t xml:space="preserve">) – perkančiosios organizacijos atliekamas ir šiuo įstatymu reglamentuojamas prekių, paslaugų ar darbų pirkimas, kurio tikslas – sudaryti viešojo pirkimo–pardavimo sutartį. </w:t>
      </w:r>
    </w:p>
    <w:p w:rsidR="00FB2AC3" w:rsidRPr="00B00FE5" w:rsidRDefault="00FB2AC3" w:rsidP="00FB2AC3">
      <w:pPr>
        <w:jc w:val="both"/>
        <w:rPr>
          <w:lang w:val="lt-LT"/>
        </w:rPr>
      </w:pPr>
      <w:bookmarkStart w:id="9" w:name="part_ae126fc0befc4c51907e51b0f0a4db00"/>
      <w:bookmarkEnd w:id="9"/>
      <w:r w:rsidRPr="005C4F8F">
        <w:rPr>
          <w:lang w:val="lt-LT"/>
        </w:rPr>
        <w:t>10.32.</w:t>
      </w:r>
      <w:r w:rsidRPr="00B00FE5">
        <w:rPr>
          <w:b/>
          <w:bCs/>
          <w:lang w:val="lt-LT"/>
        </w:rPr>
        <w:t xml:space="preserve">Viešasis prekių pirkimas </w:t>
      </w:r>
      <w:r w:rsidRPr="00B00FE5">
        <w:rPr>
          <w:lang w:val="lt-LT"/>
        </w:rPr>
        <w:t>– viešasis pirkimas, kurio dalykas yra prekių pirkimas, nuoma, lizingas (finansinė nuoma), pirkimas išsimokėtinai, numatant jas įsigyti ar to nenumatant, taip pat perkamų prekių</w:t>
      </w:r>
      <w:r w:rsidRPr="00B00FE5">
        <w:rPr>
          <w:i/>
          <w:iCs/>
          <w:lang w:val="lt-LT"/>
        </w:rPr>
        <w:t xml:space="preserve"> </w:t>
      </w:r>
      <w:r w:rsidRPr="00B00FE5">
        <w:rPr>
          <w:lang w:val="lt-LT"/>
        </w:rPr>
        <w:t>pristatymo, montavimo, diegimo ir kitos jų parengimo naudoti paslaugos. Pirkimo tikslas – sudaryti viešojo pirkimo</w:t>
      </w:r>
      <w:r>
        <w:rPr>
          <w:lang w:val="lt-LT"/>
        </w:rPr>
        <w:t xml:space="preserve"> </w:t>
      </w:r>
      <w:r w:rsidRPr="00B00FE5">
        <w:rPr>
          <w:lang w:val="lt-LT"/>
        </w:rPr>
        <w:t>–</w:t>
      </w:r>
      <w:r>
        <w:rPr>
          <w:lang w:val="lt-LT"/>
        </w:rPr>
        <w:t xml:space="preserve"> </w:t>
      </w:r>
      <w:r w:rsidRPr="00B00FE5">
        <w:rPr>
          <w:lang w:val="lt-LT"/>
        </w:rPr>
        <w:t xml:space="preserve">pardavimo sutartį. </w:t>
      </w:r>
    </w:p>
    <w:p w:rsidR="00FB2AC3" w:rsidRPr="00B00FE5" w:rsidRDefault="00FB2AC3" w:rsidP="00FB2AC3">
      <w:pPr>
        <w:jc w:val="both"/>
        <w:rPr>
          <w:lang w:val="lt-LT"/>
        </w:rPr>
      </w:pPr>
      <w:r w:rsidRPr="005C4F8F">
        <w:rPr>
          <w:lang w:val="lt-LT"/>
        </w:rPr>
        <w:t>10.33.</w:t>
      </w:r>
      <w:r w:rsidRPr="00B00FE5">
        <w:rPr>
          <w:b/>
          <w:bCs/>
          <w:lang w:val="lt-LT"/>
        </w:rPr>
        <w:t>Viešojo pirkimo</w:t>
      </w:r>
      <w:r>
        <w:rPr>
          <w:b/>
          <w:bCs/>
          <w:lang w:val="lt-LT"/>
        </w:rPr>
        <w:t xml:space="preserve"> </w:t>
      </w:r>
      <w:r w:rsidRPr="00B00FE5">
        <w:rPr>
          <w:b/>
          <w:bCs/>
          <w:lang w:val="lt-LT"/>
        </w:rPr>
        <w:t>–</w:t>
      </w:r>
      <w:r>
        <w:rPr>
          <w:b/>
          <w:bCs/>
          <w:lang w:val="lt-LT"/>
        </w:rPr>
        <w:t xml:space="preserve"> </w:t>
      </w:r>
      <w:r w:rsidRPr="00B00FE5">
        <w:rPr>
          <w:b/>
          <w:bCs/>
          <w:lang w:val="lt-LT"/>
        </w:rPr>
        <w:t>pardavimo sutartis</w:t>
      </w:r>
      <w:r w:rsidRPr="00B00FE5">
        <w:rPr>
          <w:lang w:val="lt-LT"/>
        </w:rPr>
        <w:t xml:space="preserve"> (toliau – </w:t>
      </w:r>
      <w:r w:rsidRPr="00B00FE5">
        <w:rPr>
          <w:b/>
          <w:bCs/>
          <w:lang w:val="lt-LT"/>
        </w:rPr>
        <w:t>pirkimo sutartis</w:t>
      </w:r>
      <w:r w:rsidRPr="00B00FE5">
        <w:rPr>
          <w:lang w:val="lt-LT"/>
        </w:rPr>
        <w:t>) – Viešųjų pirkimų įstatymo  nustatyta tvarka dėl ekonominės naudos vieno ar daugiau tiekėjų ir vienos ar kelių perkančiųjų organizacijų raštu, išskyrus  įstatymo 18 straipsnio 10 dalyje nurodytus atvejus, kai viešojo pirkimo sutartis gali būti sudaroma žodžiu, sudaryta sutartis, kurios dalykas yra prekės, paslaugos ar darbai.</w:t>
      </w:r>
    </w:p>
    <w:p w:rsidR="00FB2AC3" w:rsidRPr="00B00FE5" w:rsidRDefault="00FB2AC3" w:rsidP="00FB2AC3">
      <w:pPr>
        <w:jc w:val="both"/>
        <w:rPr>
          <w:lang w:val="lt-LT"/>
        </w:rPr>
      </w:pPr>
      <w:r w:rsidRPr="00B00FE5">
        <w:rPr>
          <w:lang w:val="lt-LT"/>
        </w:rPr>
        <w:t>11.Taisyklėse vartojamos kitos sąvokos nustatytos Viešųjų pirkimų įstatyme.</w:t>
      </w:r>
    </w:p>
    <w:p w:rsidR="00FB2AC3" w:rsidRPr="00B00FE5" w:rsidRDefault="00FB2AC3" w:rsidP="00FB2AC3">
      <w:pPr>
        <w:jc w:val="both"/>
        <w:rPr>
          <w:lang w:val="lt-LT"/>
        </w:rPr>
      </w:pPr>
      <w:r w:rsidRPr="00B00FE5">
        <w:rPr>
          <w:lang w:val="lt-LT"/>
        </w:rPr>
        <w:t xml:space="preserve">12.Pasikeitus Taisyklėse minimiems teisės aktams ar rekomendacinio pobūdžio dokumentams, taikomos aktualios tų teisės aktų ar rekomendacinio pobūdžio dokumentų redakcijos nuostatos.  </w:t>
      </w:r>
    </w:p>
    <w:p w:rsidR="00FB2AC3" w:rsidRPr="00B00FE5" w:rsidRDefault="00FB2AC3" w:rsidP="00FB2AC3"/>
    <w:p w:rsidR="00FB2AC3" w:rsidRPr="00B00FE5" w:rsidRDefault="00FB2AC3" w:rsidP="00FB2AC3"/>
    <w:p w:rsidR="00FB2AC3" w:rsidRPr="00B00FE5" w:rsidRDefault="00FB2AC3" w:rsidP="00FB2AC3">
      <w:pPr>
        <w:ind w:left="360"/>
        <w:jc w:val="center"/>
        <w:rPr>
          <w:b/>
        </w:rPr>
      </w:pPr>
      <w:r w:rsidRPr="00B00FE5">
        <w:rPr>
          <w:b/>
        </w:rPr>
        <w:t>II. SUPAPRASTINTŲ VIEŠŲJŲ PIRKIMŲ PLANAVIMAS IR ORGANIZAVIMAS, SUPAPRASTINTUS VIEŠUOSIUS PIRKIMUS ATLIEKANTYS ASMENYS</w:t>
      </w:r>
    </w:p>
    <w:p w:rsidR="00FB2AC3" w:rsidRPr="00B00FE5" w:rsidRDefault="00FB2AC3" w:rsidP="00FB2AC3">
      <w:pPr>
        <w:jc w:val="both"/>
        <w:rPr>
          <w:b/>
        </w:rPr>
      </w:pPr>
    </w:p>
    <w:p w:rsidR="00FB2AC3" w:rsidRPr="00B00FE5" w:rsidRDefault="00FB2AC3" w:rsidP="00FB2AC3">
      <w:pPr>
        <w:jc w:val="both"/>
      </w:pPr>
      <w:r>
        <w:t>13</w:t>
      </w:r>
      <w:proofErr w:type="gramStart"/>
      <w:r w:rsidRPr="00B00FE5">
        <w:t>.Perkančiosios</w:t>
      </w:r>
      <w:proofErr w:type="gramEnd"/>
      <w:r w:rsidRPr="00B00FE5">
        <w:t xml:space="preserve"> organizacijos supaprastinti viešieji pirkimai organizuojami ir  vykdomi  pagal  Perkančiosios organizacijos vadovo ar kito įgalioto asmens ( toliau tekste vadinama – Perkančiosios organizacijos vadovas) patvirtintą finansinių metų ( laikomas laikotarpis nuo sausio  1 dienos iki gruod</w:t>
      </w:r>
      <w:r w:rsidRPr="00B00FE5">
        <w:rPr>
          <w:lang w:val="lt-LT"/>
        </w:rPr>
        <w:t xml:space="preserve">žio </w:t>
      </w:r>
      <w:r w:rsidRPr="00B00FE5">
        <w:t>31 dienos)</w:t>
      </w:r>
      <w:r w:rsidRPr="00B00FE5">
        <w:rPr>
          <w:lang w:val="lt-LT"/>
        </w:rPr>
        <w:t xml:space="preserve"> Pirkimų planą. </w:t>
      </w:r>
      <w:proofErr w:type="gramStart"/>
      <w:r w:rsidRPr="00B00FE5">
        <w:t>Perkančioji organizacija turi teisę atlikti ir neplanuotus pirkimus.</w:t>
      </w:r>
      <w:proofErr w:type="gramEnd"/>
    </w:p>
    <w:p w:rsidR="00FB2AC3" w:rsidRPr="00B00FE5" w:rsidRDefault="00FB2AC3" w:rsidP="00FB2AC3">
      <w:pPr>
        <w:jc w:val="both"/>
      </w:pPr>
      <w:r>
        <w:t>14</w:t>
      </w:r>
      <w:proofErr w:type="gramStart"/>
      <w:r w:rsidRPr="00B00FE5">
        <w:t>.Perkančiosios</w:t>
      </w:r>
      <w:proofErr w:type="gramEnd"/>
      <w:r w:rsidRPr="00B00FE5">
        <w:t xml:space="preserve"> organizaci</w:t>
      </w:r>
      <w:r>
        <w:t>jos atsakingi darbuotojai už ati</w:t>
      </w:r>
      <w:r w:rsidRPr="00B00FE5">
        <w:t>tinkamas veiklos sritis įstaigoje, pateikia ne vėliau kaip iki einamųjų finansinių metų gruod</w:t>
      </w:r>
      <w:r w:rsidRPr="00B00FE5">
        <w:rPr>
          <w:lang w:val="lt-LT"/>
        </w:rPr>
        <w:t>žio</w:t>
      </w:r>
      <w:r w:rsidRPr="00B00FE5">
        <w:t xml:space="preserve"> 28 dienos pirkim</w:t>
      </w:r>
      <w:r w:rsidRPr="00B00FE5">
        <w:rPr>
          <w:lang w:val="lt-LT"/>
        </w:rPr>
        <w:t xml:space="preserve">ų organizatoriui, </w:t>
      </w:r>
      <w:r>
        <w:rPr>
          <w:lang w:val="lt-LT"/>
        </w:rPr>
        <w:t>reikalingų pirkimų poreikius ati</w:t>
      </w:r>
      <w:r w:rsidRPr="00B00FE5">
        <w:rPr>
          <w:lang w:val="lt-LT"/>
        </w:rPr>
        <w:t xml:space="preserve">tinkamoms funkcijoms vykdyti. </w:t>
      </w:r>
    </w:p>
    <w:p w:rsidR="00FB2AC3" w:rsidRPr="00B00FE5" w:rsidRDefault="00FB2AC3" w:rsidP="00FB2AC3">
      <w:pPr>
        <w:jc w:val="both"/>
        <w:rPr>
          <w:lang w:val="lt-LT"/>
        </w:rPr>
      </w:pPr>
      <w:r>
        <w:rPr>
          <w:lang w:val="lt-LT"/>
        </w:rPr>
        <w:t>15</w:t>
      </w:r>
      <w:r w:rsidRPr="00B00FE5">
        <w:rPr>
          <w:lang w:val="lt-LT"/>
        </w:rPr>
        <w:t>.Pirkimų organizatorius, gavęs informaciją iš perkančiosios organizacijos vadovo apie atitinkamiems metams galimus skirti asignavimus, apskaičiuoja numatomų pirkimų vertes, vadovaujantis Viešųjų pirkimų įstatymo 9 straipsnio nuostatomis ir Viešųjų pirkimų tarnybos direktoriaus 2003 m.vasario 26 d.</w:t>
      </w:r>
      <w:r>
        <w:rPr>
          <w:lang w:val="lt-LT"/>
        </w:rPr>
        <w:t xml:space="preserve"> </w:t>
      </w:r>
      <w:r w:rsidRPr="00B00FE5">
        <w:rPr>
          <w:lang w:val="lt-LT"/>
        </w:rPr>
        <w:t>įsakymu Nr.1S-26 patvirtinta Numatomo viešojo pirkimo vertės nustatymo metodika ( Žin., 2003, Nr.22-949; 2006, Nr.12-454, Žin., 2008, Nr.81-3179, Žin., 2011, Nr.2-36).</w:t>
      </w:r>
    </w:p>
    <w:p w:rsidR="00FB2AC3" w:rsidRPr="00B00FE5" w:rsidRDefault="00FB2AC3" w:rsidP="00FB2AC3">
      <w:pPr>
        <w:jc w:val="both"/>
        <w:rPr>
          <w:lang w:val="lt-LT"/>
        </w:rPr>
      </w:pPr>
      <w:r>
        <w:rPr>
          <w:lang w:val="lt-LT"/>
        </w:rPr>
        <w:t>16</w:t>
      </w:r>
      <w:r w:rsidRPr="00B00FE5">
        <w:rPr>
          <w:lang w:val="lt-LT"/>
        </w:rPr>
        <w:t xml:space="preserve">.Pirkimų organizatorius sudaro Pirkimų </w:t>
      </w:r>
      <w:r>
        <w:rPr>
          <w:lang w:val="lt-LT"/>
        </w:rPr>
        <w:t>planą</w:t>
      </w:r>
      <w:r w:rsidRPr="00B00FE5">
        <w:rPr>
          <w:lang w:val="lt-LT"/>
        </w:rPr>
        <w:t xml:space="preserve"> iki einamųjų metų kovo 15 dienos. Pirkimų planas turi būti patvirtintas perkančiosios organizacijos vadovo įsakymu.</w:t>
      </w:r>
    </w:p>
    <w:p w:rsidR="00FB2AC3" w:rsidRPr="00B00FE5" w:rsidRDefault="00FB2AC3" w:rsidP="00FB2AC3">
      <w:pPr>
        <w:jc w:val="both"/>
        <w:rPr>
          <w:lang w:val="lt-LT"/>
        </w:rPr>
      </w:pPr>
      <w:r>
        <w:rPr>
          <w:lang w:val="lt-LT"/>
        </w:rPr>
        <w:t>17</w:t>
      </w:r>
      <w:r w:rsidRPr="00B00FE5">
        <w:rPr>
          <w:lang w:val="lt-LT"/>
        </w:rPr>
        <w:t>.Pirkimų plane turi būti nurodomos prekių, paslaugų, darbų pirkimai, kodai pagal BVPŽ, planuojamos (turimos) lėšos, nurodant šaltinį, galimas pirkimo būdas, atsižvelgiant į pirkimo vertę.</w:t>
      </w:r>
    </w:p>
    <w:p w:rsidR="00FB2AC3" w:rsidRPr="00B00FE5" w:rsidRDefault="00FB2AC3" w:rsidP="00FB2AC3">
      <w:pPr>
        <w:jc w:val="both"/>
        <w:rPr>
          <w:lang w:val="lt-LT"/>
        </w:rPr>
      </w:pPr>
      <w:r>
        <w:rPr>
          <w:lang w:val="lt-LT"/>
        </w:rPr>
        <w:t>18</w:t>
      </w:r>
      <w:r w:rsidRPr="00B00FE5">
        <w:rPr>
          <w:lang w:val="lt-LT"/>
        </w:rPr>
        <w:t>.Pirkimo organizatorius arba pirkimo iniciatorius dėl supaprastinto pirkimo teikia paraišką, kurioje turi būti nurodytos pagrindinės pirkimo sąlygos ir informacija:</w:t>
      </w:r>
    </w:p>
    <w:p w:rsidR="00FB2AC3" w:rsidRPr="00B00FE5" w:rsidRDefault="00FB2AC3" w:rsidP="00FB2AC3">
      <w:pPr>
        <w:jc w:val="both"/>
        <w:rPr>
          <w:lang w:val="lt-LT"/>
        </w:rPr>
      </w:pPr>
      <w:r>
        <w:t>18</w:t>
      </w:r>
      <w:r w:rsidRPr="00B00FE5">
        <w:t xml:space="preserve">.1. </w:t>
      </w:r>
      <w:proofErr w:type="gramStart"/>
      <w:r w:rsidRPr="00B00FE5">
        <w:t>pirkimo</w:t>
      </w:r>
      <w:proofErr w:type="gramEnd"/>
      <w:r w:rsidRPr="00B00FE5">
        <w:t xml:space="preserve"> objekto pavadinimas ir jo apibūdinimas, nurodant perkamų prekių, paslaugų, darbų savybes, kokybės ir kitus reikalavimus (techninę specifikaciją), reikalingą kiekį ir apimtis, atsižvelgiant į visą pirkimo sutarties trukmę su galimais pratęsimais;</w:t>
      </w:r>
    </w:p>
    <w:p w:rsidR="00FB2AC3" w:rsidRPr="00B00FE5" w:rsidRDefault="00FB2AC3" w:rsidP="00FB2AC3">
      <w:pPr>
        <w:jc w:val="both"/>
        <w:rPr>
          <w:lang w:val="lt-LT"/>
        </w:rPr>
      </w:pPr>
      <w:r>
        <w:t>18</w:t>
      </w:r>
      <w:r w:rsidRPr="00B00FE5">
        <w:t xml:space="preserve">.2. </w:t>
      </w:r>
      <w:proofErr w:type="gramStart"/>
      <w:r w:rsidRPr="00B00FE5">
        <w:rPr>
          <w:lang w:val="lt-LT"/>
        </w:rPr>
        <w:t>maksimali</w:t>
      </w:r>
      <w:proofErr w:type="gramEnd"/>
      <w:r w:rsidRPr="00B00FE5">
        <w:rPr>
          <w:lang w:val="lt-LT"/>
        </w:rPr>
        <w:t xml:space="preserve"> pirkimo vertė.</w:t>
      </w:r>
    </w:p>
    <w:p w:rsidR="00FB2AC3" w:rsidRPr="00B00FE5" w:rsidRDefault="00FB2AC3" w:rsidP="00FB2AC3">
      <w:pPr>
        <w:jc w:val="both"/>
      </w:pPr>
      <w:r>
        <w:t>18</w:t>
      </w:r>
      <w:r w:rsidRPr="00B00FE5">
        <w:t xml:space="preserve">.3. </w:t>
      </w:r>
      <w:proofErr w:type="gramStart"/>
      <w:r w:rsidRPr="00B00FE5">
        <w:t>pirkimo</w:t>
      </w:r>
      <w:proofErr w:type="gramEnd"/>
      <w:r w:rsidRPr="00B00FE5">
        <w:t xml:space="preserve"> objekto eksploatavimo išlaidos</w:t>
      </w:r>
      <w:r>
        <w:t xml:space="preserve"> </w:t>
      </w:r>
      <w:r w:rsidRPr="00B00FE5">
        <w:t>( jeigu būtina);</w:t>
      </w:r>
    </w:p>
    <w:p w:rsidR="00FB2AC3" w:rsidRPr="00B00FE5" w:rsidRDefault="00FB2AC3" w:rsidP="00FB2AC3">
      <w:pPr>
        <w:jc w:val="both"/>
        <w:rPr>
          <w:lang w:val="lt-LT"/>
        </w:rPr>
      </w:pPr>
      <w:r>
        <w:t>18</w:t>
      </w:r>
      <w:r w:rsidRPr="00B00FE5">
        <w:t xml:space="preserve">.4. </w:t>
      </w:r>
      <w:proofErr w:type="gramStart"/>
      <w:r w:rsidRPr="00B00FE5">
        <w:rPr>
          <w:lang w:val="lt-LT"/>
        </w:rPr>
        <w:t>minimalius</w:t>
      </w:r>
      <w:proofErr w:type="gramEnd"/>
      <w:r w:rsidRPr="00B00FE5">
        <w:rPr>
          <w:lang w:val="lt-LT"/>
        </w:rPr>
        <w:t xml:space="preserve"> tiekėjų kvalifikacijos reikalavimus;</w:t>
      </w:r>
    </w:p>
    <w:p w:rsidR="00FB2AC3" w:rsidRPr="00B00FE5" w:rsidRDefault="00FB2AC3" w:rsidP="00FB2AC3">
      <w:pPr>
        <w:jc w:val="both"/>
      </w:pPr>
      <w:r>
        <w:t>18</w:t>
      </w:r>
      <w:r w:rsidRPr="00B00FE5">
        <w:t xml:space="preserve">.5. </w:t>
      </w:r>
      <w:proofErr w:type="gramStart"/>
      <w:r w:rsidRPr="00B00FE5">
        <w:t>prekių</w:t>
      </w:r>
      <w:proofErr w:type="gramEnd"/>
      <w:r w:rsidRPr="00B00FE5">
        <w:t xml:space="preserve"> pristatymo ar paslaugų bei darbų atlikimo terminus, pirkimo sutarties  trukmę, kitas reikalingas pirkimo sutarties sąlygas;</w:t>
      </w:r>
    </w:p>
    <w:p w:rsidR="00FB2AC3" w:rsidRPr="00B00FE5" w:rsidRDefault="00FB2AC3" w:rsidP="00FB2AC3">
      <w:pPr>
        <w:jc w:val="both"/>
      </w:pPr>
      <w:r>
        <w:t>18</w:t>
      </w:r>
      <w:r w:rsidRPr="00B00FE5">
        <w:t xml:space="preserve">.6. </w:t>
      </w:r>
      <w:proofErr w:type="gramStart"/>
      <w:r w:rsidRPr="00B00FE5">
        <w:t>reikalingus</w:t>
      </w:r>
      <w:proofErr w:type="gramEnd"/>
      <w:r w:rsidRPr="00B00FE5">
        <w:t xml:space="preserve"> planus, br</w:t>
      </w:r>
      <w:r w:rsidRPr="00B00FE5">
        <w:rPr>
          <w:lang w:val="lt-LT"/>
        </w:rPr>
        <w:t>ėžinius ir projektus;</w:t>
      </w:r>
    </w:p>
    <w:p w:rsidR="00FB2AC3" w:rsidRPr="00A8667A" w:rsidRDefault="00FB2AC3" w:rsidP="00FB2AC3">
      <w:pPr>
        <w:jc w:val="both"/>
        <w:rPr>
          <w:lang w:val="lt-LT"/>
        </w:rPr>
      </w:pPr>
      <w:r>
        <w:rPr>
          <w:lang w:val="lt-LT"/>
        </w:rPr>
        <w:lastRenderedPageBreak/>
        <w:t>19</w:t>
      </w:r>
      <w:r w:rsidRPr="00B00FE5">
        <w:rPr>
          <w:lang w:val="lt-LT"/>
        </w:rPr>
        <w:t>.Supaprastintus viešuosius pirkimus vykdo perkančiosios organizacijos vadovo įsakymu, sudaryta viešųjų pirkimų komisija. Komisija sudaroma, vadovaujantis Lietuvos Respublikos Viešųjų pirkimų įst</w:t>
      </w:r>
      <w:r w:rsidRPr="00A8667A">
        <w:rPr>
          <w:lang w:val="lt-LT"/>
        </w:rPr>
        <w:t>atymo 16 straipsnio 1 ir 2 punktais.</w:t>
      </w:r>
    </w:p>
    <w:p w:rsidR="00FB2AC3" w:rsidRPr="00A8667A" w:rsidRDefault="00FB2AC3" w:rsidP="00FB2AC3">
      <w:pPr>
        <w:jc w:val="both"/>
        <w:rPr>
          <w:lang w:val="lt-LT"/>
        </w:rPr>
      </w:pPr>
      <w:r>
        <w:rPr>
          <w:lang w:val="lt-LT"/>
        </w:rPr>
        <w:t>20.</w:t>
      </w:r>
      <w:r w:rsidRPr="00A8667A">
        <w:rPr>
          <w:lang w:val="lt-LT"/>
        </w:rPr>
        <w:t>Komisijos pirmininku, jos nariais, Pirkimo organizatoriumi skiriami nepriekaištingos reputacijos asmenys.</w:t>
      </w:r>
    </w:p>
    <w:p w:rsidR="00FB2AC3" w:rsidRPr="00B00FE5" w:rsidRDefault="00FB2AC3" w:rsidP="00FB2AC3">
      <w:pPr>
        <w:jc w:val="both"/>
        <w:rPr>
          <w:lang w:val="lt-LT"/>
        </w:rPr>
      </w:pPr>
      <w:r w:rsidRPr="00B00FE5">
        <w:t>21</w:t>
      </w:r>
      <w:proofErr w:type="gramStart"/>
      <w:r w:rsidRPr="00B00FE5">
        <w:t>.Ma</w:t>
      </w:r>
      <w:r w:rsidRPr="00B00FE5">
        <w:rPr>
          <w:lang w:val="lt-LT"/>
        </w:rPr>
        <w:t>žos</w:t>
      </w:r>
      <w:proofErr w:type="gramEnd"/>
      <w:r w:rsidRPr="00B00FE5">
        <w:rPr>
          <w:lang w:val="lt-LT"/>
        </w:rPr>
        <w:t xml:space="preserve"> vertės viešuosius pirkimus vykdo Komisija arba Pirkimų organizatorius. </w:t>
      </w:r>
    </w:p>
    <w:p w:rsidR="00FB2AC3" w:rsidRPr="00F71758" w:rsidRDefault="00FB2AC3" w:rsidP="00907077">
      <w:pPr>
        <w:jc w:val="both"/>
        <w:rPr>
          <w:b/>
          <w:lang w:val="lt-LT"/>
        </w:rPr>
      </w:pPr>
      <w:r w:rsidRPr="00F71758">
        <w:rPr>
          <w:b/>
        </w:rPr>
        <w:t>22</w:t>
      </w:r>
      <w:proofErr w:type="gramStart"/>
      <w:r w:rsidRPr="00F71758">
        <w:rPr>
          <w:b/>
        </w:rPr>
        <w:t>.Ma</w:t>
      </w:r>
      <w:r w:rsidRPr="00F71758">
        <w:rPr>
          <w:b/>
          <w:lang w:val="lt-LT"/>
        </w:rPr>
        <w:t>žos</w:t>
      </w:r>
      <w:proofErr w:type="gramEnd"/>
      <w:r w:rsidRPr="00F71758">
        <w:rPr>
          <w:b/>
          <w:lang w:val="lt-LT"/>
        </w:rPr>
        <w:t xml:space="preserve"> vertės viešuosius pirkimus vykdo Komisija kai:</w:t>
      </w:r>
    </w:p>
    <w:p w:rsidR="00FB2AC3" w:rsidRPr="00F71758" w:rsidRDefault="00FB2AC3" w:rsidP="00FB2AC3">
      <w:pPr>
        <w:jc w:val="both"/>
        <w:rPr>
          <w:lang w:val="lt-LT"/>
        </w:rPr>
      </w:pPr>
      <w:r w:rsidRPr="00F71758">
        <w:t>22.1</w:t>
      </w:r>
      <w:proofErr w:type="gramStart"/>
      <w:r w:rsidRPr="00F71758">
        <w:t>.preki</w:t>
      </w:r>
      <w:r w:rsidRPr="00F71758">
        <w:rPr>
          <w:lang w:val="lt-LT"/>
        </w:rPr>
        <w:t>ų</w:t>
      </w:r>
      <w:proofErr w:type="gramEnd"/>
      <w:r w:rsidRPr="00F71758">
        <w:rPr>
          <w:lang w:val="lt-LT"/>
        </w:rPr>
        <w:t xml:space="preserve"> ar paslaugų pirkimo  vertė viršija </w:t>
      </w:r>
      <w:r w:rsidR="00FB3BE9" w:rsidRPr="00F71758">
        <w:t>3000 €</w:t>
      </w:r>
      <w:r w:rsidRPr="00F71758">
        <w:t xml:space="preserve"> (be pridėtinės vertės mokesčio);</w:t>
      </w:r>
    </w:p>
    <w:p w:rsidR="00FB2AC3" w:rsidRPr="00F71758" w:rsidRDefault="00FB2AC3" w:rsidP="00FB2AC3">
      <w:pPr>
        <w:jc w:val="both"/>
      </w:pPr>
      <w:r w:rsidRPr="00F71758">
        <w:t xml:space="preserve">22.2. </w:t>
      </w:r>
      <w:proofErr w:type="gramStart"/>
      <w:r w:rsidRPr="00F71758">
        <w:t>darb</w:t>
      </w:r>
      <w:r w:rsidRPr="00F71758">
        <w:rPr>
          <w:lang w:val="lt-LT"/>
        </w:rPr>
        <w:t>ų  pirkimo</w:t>
      </w:r>
      <w:proofErr w:type="gramEnd"/>
      <w:r w:rsidRPr="00F71758">
        <w:rPr>
          <w:lang w:val="lt-LT"/>
        </w:rPr>
        <w:t xml:space="preserve">  vertė viršija </w:t>
      </w:r>
      <w:r w:rsidRPr="00F71758">
        <w:t xml:space="preserve">10000 </w:t>
      </w:r>
      <w:r w:rsidR="00FB3BE9" w:rsidRPr="00F71758">
        <w:t>€</w:t>
      </w:r>
      <w:r w:rsidRPr="00F71758">
        <w:t xml:space="preserve"> (be pridėtinės vertės mokesčio).</w:t>
      </w:r>
    </w:p>
    <w:p w:rsidR="00FB2AC3" w:rsidRPr="00F71758" w:rsidRDefault="00FB2AC3" w:rsidP="00FB2AC3">
      <w:pPr>
        <w:jc w:val="both"/>
        <w:rPr>
          <w:b/>
          <w:lang w:val="lt-LT"/>
        </w:rPr>
      </w:pPr>
      <w:r w:rsidRPr="00F71758">
        <w:rPr>
          <w:b/>
        </w:rPr>
        <w:t>23</w:t>
      </w:r>
      <w:proofErr w:type="gramStart"/>
      <w:r w:rsidRPr="00F71758">
        <w:rPr>
          <w:b/>
        </w:rPr>
        <w:t>.Ma</w:t>
      </w:r>
      <w:r w:rsidRPr="00F71758">
        <w:rPr>
          <w:b/>
          <w:lang w:val="lt-LT"/>
        </w:rPr>
        <w:t>žos</w:t>
      </w:r>
      <w:proofErr w:type="gramEnd"/>
      <w:r w:rsidRPr="00F71758">
        <w:rPr>
          <w:b/>
          <w:lang w:val="lt-LT"/>
        </w:rPr>
        <w:t xml:space="preserve"> vertės viešuosius pirkimus vykdo Pirkimų organizatorius kai:</w:t>
      </w:r>
    </w:p>
    <w:p w:rsidR="00FB2AC3" w:rsidRPr="00F71758" w:rsidRDefault="00FB2AC3" w:rsidP="00FB2AC3">
      <w:pPr>
        <w:jc w:val="both"/>
      </w:pPr>
      <w:r w:rsidRPr="00F71758">
        <w:t xml:space="preserve">23.1. </w:t>
      </w:r>
      <w:proofErr w:type="gramStart"/>
      <w:r w:rsidRPr="00F71758">
        <w:t>preki</w:t>
      </w:r>
      <w:r w:rsidRPr="00F71758">
        <w:rPr>
          <w:lang w:val="lt-LT"/>
        </w:rPr>
        <w:t>ų</w:t>
      </w:r>
      <w:proofErr w:type="gramEnd"/>
      <w:r w:rsidRPr="00F71758">
        <w:rPr>
          <w:lang w:val="lt-LT"/>
        </w:rPr>
        <w:t xml:space="preserve"> ir paslaugų pirkimo vertė iki </w:t>
      </w:r>
      <w:r w:rsidR="00FB3BE9" w:rsidRPr="00F71758">
        <w:t>3000 €</w:t>
      </w:r>
      <w:r w:rsidRPr="00F71758">
        <w:t xml:space="preserve"> (be pridėtinės vertės mokesčio);</w:t>
      </w:r>
    </w:p>
    <w:p w:rsidR="00FB2AC3" w:rsidRPr="00F71758" w:rsidRDefault="00FB2AC3" w:rsidP="00FB2AC3">
      <w:pPr>
        <w:jc w:val="both"/>
      </w:pPr>
      <w:r w:rsidRPr="00F71758">
        <w:t xml:space="preserve">23.2. </w:t>
      </w:r>
      <w:proofErr w:type="gramStart"/>
      <w:r w:rsidRPr="00F71758">
        <w:t>darbų</w:t>
      </w:r>
      <w:proofErr w:type="gramEnd"/>
      <w:r w:rsidRPr="00F71758">
        <w:rPr>
          <w:lang w:val="lt-LT"/>
        </w:rPr>
        <w:t xml:space="preserve"> pirkimų vertė iki </w:t>
      </w:r>
      <w:r w:rsidRPr="00F71758">
        <w:t xml:space="preserve">10000 </w:t>
      </w:r>
      <w:r w:rsidR="00FB3BE9" w:rsidRPr="00F71758">
        <w:t xml:space="preserve">€ </w:t>
      </w:r>
      <w:r w:rsidRPr="00F71758">
        <w:t>(be pridėtinės vertės mokesčio).</w:t>
      </w:r>
    </w:p>
    <w:p w:rsidR="00FB2AC3" w:rsidRPr="00A8667A" w:rsidRDefault="00FB2AC3" w:rsidP="00FB2AC3">
      <w:pPr>
        <w:jc w:val="both"/>
      </w:pPr>
      <w:r>
        <w:t>24</w:t>
      </w:r>
      <w:proofErr w:type="gramStart"/>
      <w:r w:rsidRPr="00A8667A">
        <w:t>.Perkančiosios</w:t>
      </w:r>
      <w:proofErr w:type="gramEnd"/>
      <w:r w:rsidRPr="00A8667A">
        <w:t xml:space="preserve"> organizacijos vadovas turi teisę priimti sprendimą pavesti supaprastintą pirkimą vykdyti Pirkimo organizatoriui (</w:t>
      </w:r>
      <w:r>
        <w:t xml:space="preserve"> neatsižvelgdamas į Taisyklių 23.1 ir 23</w:t>
      </w:r>
      <w:r w:rsidRPr="00A8667A">
        <w:t xml:space="preserve">.2 punktuose nurodytas aplinkybes) arba Komisijai ( </w:t>
      </w:r>
      <w:r>
        <w:t>neatsižvelgdamas į  Taisyklių 22.1 ir 22</w:t>
      </w:r>
      <w:r w:rsidRPr="00A8667A">
        <w:t>.2 punktuose nurodytas aplinkybes).</w:t>
      </w:r>
    </w:p>
    <w:p w:rsidR="00FB2AC3" w:rsidRDefault="00FB2AC3" w:rsidP="00FB2AC3">
      <w:pPr>
        <w:jc w:val="both"/>
        <w:rPr>
          <w:lang w:val="lt-LT"/>
        </w:rPr>
      </w:pPr>
      <w:r>
        <w:t>25</w:t>
      </w:r>
      <w:proofErr w:type="gramStart"/>
      <w:r w:rsidRPr="00A8667A">
        <w:t>.Perkan</w:t>
      </w:r>
      <w:r w:rsidRPr="00A8667A">
        <w:rPr>
          <w:lang w:val="lt-LT"/>
        </w:rPr>
        <w:t>č</w:t>
      </w:r>
      <w:r w:rsidRPr="00A8667A">
        <w:t>ioje</w:t>
      </w:r>
      <w:proofErr w:type="gramEnd"/>
      <w:r w:rsidRPr="00A8667A">
        <w:t xml:space="preserve"> organizacijoje Perkančio</w:t>
      </w:r>
      <w:r>
        <w:t>sios organizacijos vadovas gali</w:t>
      </w:r>
      <w:r w:rsidRPr="00A8667A">
        <w:t xml:space="preserve"> paskirti kelis P</w:t>
      </w:r>
      <w:r w:rsidRPr="00A8667A">
        <w:rPr>
          <w:lang w:val="lt-LT"/>
        </w:rPr>
        <w:t>irkimų</w:t>
      </w:r>
      <w:r>
        <w:rPr>
          <w:lang w:val="lt-LT"/>
        </w:rPr>
        <w:t xml:space="preserve"> organizatorius ir Viešųjų pirkimų komisiją. Komisijos sekretoriumi skiriamas vienas iš komisijos narių.</w:t>
      </w:r>
    </w:p>
    <w:p w:rsidR="00FB2AC3" w:rsidRDefault="00FB2AC3" w:rsidP="00FB2AC3">
      <w:pPr>
        <w:jc w:val="both"/>
        <w:rPr>
          <w:lang w:val="lt-LT"/>
        </w:rPr>
      </w:pPr>
      <w:r>
        <w:rPr>
          <w:lang w:val="lt-LT"/>
        </w:rPr>
        <w:t>26.</w:t>
      </w:r>
      <w:r w:rsidRPr="00764E81">
        <w:rPr>
          <w:lang w:val="lt-LT"/>
        </w:rPr>
        <w:t>Komisija dirba pagal perkan</w:t>
      </w:r>
      <w:r>
        <w:rPr>
          <w:lang w:val="lt-LT"/>
        </w:rPr>
        <w:t xml:space="preserve">čiosios organizacijos vadovo patvirtintą Komisijos darbo reglamentą.       Komisija sprendimus priima savarankiškai. Prieš pradėdami supaprastintą pirkimą Komisijos nariai ir Pirkimo organizatorius turi pasirašyti nešališkumo deklaraciją ir konfidencialumo pažymėjimą. </w:t>
      </w:r>
    </w:p>
    <w:p w:rsidR="00FB2AC3" w:rsidRDefault="00FB2AC3" w:rsidP="00FB2AC3">
      <w:pPr>
        <w:jc w:val="both"/>
        <w:rPr>
          <w:lang w:val="lt-LT"/>
        </w:rPr>
      </w:pPr>
      <w:r>
        <w:rPr>
          <w:lang w:val="lt-LT"/>
        </w:rPr>
        <w:t>27.Perkančioji organizacija gali vykdyti supaprastintus viešuosius pirkimus  CVP IS priemonėmis ir per Centrinę Perkančiąją organizaciją (CPO).</w:t>
      </w:r>
    </w:p>
    <w:p w:rsidR="00FB2AC3" w:rsidRDefault="00FB2AC3" w:rsidP="00FB2AC3">
      <w:pPr>
        <w:jc w:val="both"/>
        <w:rPr>
          <w:lang w:val="lt-LT"/>
        </w:rPr>
      </w:pPr>
      <w:r>
        <w:rPr>
          <w:lang w:val="lt-LT"/>
        </w:rPr>
        <w:t>28.Perkančioji organizacija turi teisę nutraukti  supaprastintą viešąjį pirkimą, jeigu atsirado aplinkybių, kurių nebuvo galima numatyti ( perkamas objektas tapo nereikalingas, nėra lėšų už jį apmokėti ir pan.). Dėl supaprastinto viešojo pirkimo nutraukimo sprendimą priima perkančiosios organizacijos vadovas.</w:t>
      </w:r>
    </w:p>
    <w:p w:rsidR="00FB2AC3" w:rsidRDefault="00FB2AC3" w:rsidP="00FB3BE9">
      <w:pPr>
        <w:rPr>
          <w:b/>
          <w:lang w:val="lt-LT"/>
        </w:rPr>
      </w:pPr>
    </w:p>
    <w:p w:rsidR="00FB2AC3" w:rsidRDefault="00FB2AC3" w:rsidP="00FB2AC3">
      <w:pPr>
        <w:ind w:left="360"/>
        <w:jc w:val="center"/>
        <w:rPr>
          <w:b/>
          <w:lang w:val="lt-LT"/>
        </w:rPr>
      </w:pPr>
    </w:p>
    <w:p w:rsidR="00FB2AC3" w:rsidRDefault="00FB2AC3" w:rsidP="00FB2AC3">
      <w:pPr>
        <w:ind w:left="360"/>
        <w:jc w:val="center"/>
        <w:rPr>
          <w:b/>
          <w:lang w:val="lt-LT"/>
        </w:rPr>
      </w:pPr>
      <w:r>
        <w:rPr>
          <w:b/>
          <w:lang w:val="lt-LT"/>
        </w:rPr>
        <w:t xml:space="preserve">III. </w:t>
      </w:r>
      <w:r w:rsidRPr="0099317A">
        <w:rPr>
          <w:b/>
          <w:lang w:val="lt-LT"/>
        </w:rPr>
        <w:t>SUPAPRASTINTŲ PIRKIMŲ PASKELBIMAS</w:t>
      </w:r>
    </w:p>
    <w:p w:rsidR="00FB2AC3" w:rsidRDefault="00FB2AC3" w:rsidP="00FB2AC3">
      <w:pPr>
        <w:ind w:left="360"/>
        <w:jc w:val="both"/>
        <w:rPr>
          <w:b/>
          <w:lang w:val="lt-LT"/>
        </w:rPr>
      </w:pPr>
    </w:p>
    <w:p w:rsidR="00FB2AC3" w:rsidRDefault="00FB2AC3" w:rsidP="00FB2AC3">
      <w:pPr>
        <w:jc w:val="both"/>
        <w:rPr>
          <w:lang w:val="lt-LT"/>
        </w:rPr>
      </w:pPr>
      <w:r>
        <w:rPr>
          <w:lang w:val="lt-LT"/>
        </w:rPr>
        <w:t>29.Skelbimai (išankstiniai skelbimai</w:t>
      </w:r>
      <w:r w:rsidRPr="00E7169C">
        <w:rPr>
          <w:lang w:val="lt-LT"/>
        </w:rPr>
        <w:t xml:space="preserve"> apie</w:t>
      </w:r>
      <w:r>
        <w:rPr>
          <w:lang w:val="lt-LT"/>
        </w:rPr>
        <w:t xml:space="preserve"> numatomus supaprastintus</w:t>
      </w:r>
      <w:r w:rsidRPr="00E7169C">
        <w:rPr>
          <w:lang w:val="lt-LT"/>
        </w:rPr>
        <w:t xml:space="preserve"> p</w:t>
      </w:r>
      <w:r>
        <w:rPr>
          <w:lang w:val="lt-LT"/>
        </w:rPr>
        <w:t xml:space="preserve">irkimus, skelbimai apie pirkimus, skelbimai apie pirkimo sutarties sudarymą, skelbimai apie projekto konkurso rezultatus, pranešimai dėl savanoriško </w:t>
      </w:r>
      <w:r w:rsidRPr="00634018">
        <w:rPr>
          <w:i/>
          <w:lang w:val="lt-LT"/>
        </w:rPr>
        <w:t xml:space="preserve">ex ante </w:t>
      </w:r>
      <w:r>
        <w:rPr>
          <w:lang w:val="lt-LT"/>
        </w:rPr>
        <w:t>skaidrumo)</w:t>
      </w:r>
      <w:r w:rsidRPr="00634018">
        <w:rPr>
          <w:sz w:val="22"/>
          <w:szCs w:val="22"/>
          <w:lang w:val="lt-LT"/>
        </w:rPr>
        <w:t xml:space="preserve"> </w:t>
      </w:r>
      <w:r w:rsidRPr="00634018">
        <w:rPr>
          <w:lang w:val="lt-LT"/>
        </w:rPr>
        <w:t xml:space="preserve">skelbiami Europos Sąjungos oficialiajame leidinyje ir Centrinėje viešųjų pirkimų informacinėje sistemoje. </w:t>
      </w:r>
    </w:p>
    <w:p w:rsidR="00FB2AC3" w:rsidRDefault="00FB2AC3" w:rsidP="00FB2AC3">
      <w:pPr>
        <w:jc w:val="both"/>
        <w:rPr>
          <w:lang w:val="lt-LT"/>
        </w:rPr>
      </w:pPr>
      <w:r>
        <w:rPr>
          <w:lang w:val="lt-LT"/>
        </w:rPr>
        <w:t>30.</w:t>
      </w:r>
      <w:r w:rsidRPr="00BF1C42">
        <w:rPr>
          <w:lang w:val="lt-LT"/>
        </w:rPr>
        <w:t xml:space="preserve">Perkančioji organizacija skelbimą apie pirkimą gali papildomai išspausdinti ir kitame leidinyje, negu </w:t>
      </w:r>
      <w:r>
        <w:rPr>
          <w:lang w:val="lt-LT"/>
        </w:rPr>
        <w:t>nurodyta Viešųjų pirkimų įstatymo</w:t>
      </w:r>
      <w:r w:rsidRPr="00BF1C42">
        <w:rPr>
          <w:lang w:val="lt-LT"/>
        </w:rPr>
        <w:t xml:space="preserve"> 1 dalyje, ir skelbti kitame tinklalapyje.</w:t>
      </w:r>
    </w:p>
    <w:p w:rsidR="00FB2AC3" w:rsidRDefault="00FB2AC3" w:rsidP="00FB2AC3">
      <w:pPr>
        <w:jc w:val="both"/>
        <w:rPr>
          <w:lang w:val="lt-LT"/>
        </w:rPr>
      </w:pPr>
      <w:r w:rsidRPr="00BF1C42">
        <w:rPr>
          <w:lang w:val="lt-LT"/>
        </w:rPr>
        <w:t>31.Visu</w:t>
      </w:r>
      <w:r>
        <w:rPr>
          <w:lang w:val="lt-LT"/>
        </w:rPr>
        <w:t>s skelbimus, skirtus skelbti Viešųjų pirkimų įstatymo</w:t>
      </w:r>
      <w:r w:rsidRPr="00BF1C42">
        <w:rPr>
          <w:lang w:val="lt-LT"/>
        </w:rPr>
        <w:t xml:space="preserve"> straipsnio 1 dalyje nurodytame leidinyje ir Centrinėje viešųjų pirkimų informacinėje sistemoje, perkančioji organizacija pateikia Viešųjų pirkimų tarnybai. Viešųjų pirkimų tarnyba šio įstatymo reikalavimus atitinkančius skelbimus privalo per 3 darbo dienas išsiųsti Europos Sąjungos oficialiųjų leidinių biurui paskelbti šio straipsnio 1 dalyje nurodytame leidinyje ir Centrinėje viešųjų pirkimų informacinėje sistemoje. Skelbimo išsiuntimo iš Viešųjų pirkimų tarnybos diena yra pirkimo išankstinio paskelbimo ar pirkimo paskelbimo data.</w:t>
      </w:r>
    </w:p>
    <w:p w:rsidR="00FB2AC3" w:rsidRDefault="00FB2AC3" w:rsidP="00FB2AC3">
      <w:pPr>
        <w:jc w:val="both"/>
        <w:rPr>
          <w:lang w:val="lt-LT"/>
        </w:rPr>
      </w:pPr>
      <w:r>
        <w:rPr>
          <w:lang w:val="lt-LT"/>
        </w:rPr>
        <w:t>32.</w:t>
      </w:r>
      <w:bookmarkStart w:id="10" w:name="part_9301b149b3924e33a23b7b21d7061d15"/>
      <w:bookmarkEnd w:id="10"/>
      <w:r w:rsidRPr="00BF1C42">
        <w:rPr>
          <w:lang w:val="lt-LT"/>
        </w:rPr>
        <w:t>Skelbimai teikiami elektroninėmis priemonėmis Viešųjų pirkimų tarnybos nustatyta tvarka.</w:t>
      </w:r>
    </w:p>
    <w:p w:rsidR="00FB2AC3" w:rsidRDefault="00FB2AC3" w:rsidP="00FB2AC3">
      <w:pPr>
        <w:jc w:val="both"/>
        <w:rPr>
          <w:lang w:val="lt-LT"/>
        </w:rPr>
      </w:pPr>
      <w:bookmarkStart w:id="11" w:name="part_f181b68545f34adc8ec22fcc1acee810"/>
      <w:bookmarkEnd w:id="11"/>
      <w:r>
        <w:rPr>
          <w:lang w:val="lt-LT"/>
        </w:rPr>
        <w:t>33</w:t>
      </w:r>
      <w:r>
        <w:t>.Perkan</w:t>
      </w:r>
      <w:r>
        <w:rPr>
          <w:lang w:val="lt-LT"/>
        </w:rPr>
        <w:t>čioji organizacija užtikrina, kad to paties skelbimo turinys visur turi  būti  tapatus.</w:t>
      </w:r>
    </w:p>
    <w:p w:rsidR="00FB2AC3" w:rsidRPr="00174F7C" w:rsidRDefault="00FB2AC3" w:rsidP="00FB2AC3">
      <w:pPr>
        <w:jc w:val="both"/>
        <w:rPr>
          <w:lang w:val="lt-LT"/>
        </w:rPr>
      </w:pPr>
      <w:r w:rsidRPr="00174F7C">
        <w:rPr>
          <w:lang w:val="lt-LT"/>
        </w:rPr>
        <w:t>34. Viešųjų pirkimų tarnyba persiunčia Europos Sąjungos oficialiųjų leidinių biurui skelbti perkančiųjų organizacijų skelbimus Europos Komisijos nustatyto formato elektroninėmis ar kitomis priemonėmis. Skubos atveju skelbimai privalo būti siunčiami faksu arba elektroninėmis priemonėmis.</w:t>
      </w:r>
    </w:p>
    <w:p w:rsidR="00FB2AC3" w:rsidRPr="00174F7C" w:rsidRDefault="00FB2AC3" w:rsidP="00FB2AC3">
      <w:pPr>
        <w:jc w:val="both"/>
        <w:rPr>
          <w:lang w:val="lt-LT"/>
        </w:rPr>
      </w:pPr>
      <w:bookmarkStart w:id="12" w:name="part_3fe4b24c4b264902b06d621ffc99bede"/>
      <w:bookmarkEnd w:id="12"/>
      <w:r>
        <w:rPr>
          <w:lang w:val="lt-LT"/>
        </w:rPr>
        <w:t>35.</w:t>
      </w:r>
      <w:r w:rsidRPr="00174F7C">
        <w:rPr>
          <w:lang w:val="lt-LT"/>
        </w:rPr>
        <w:t xml:space="preserve">Skelbimas skelbiamas perkančiosios organizacijos pasirinkta kuria nors oficialiąja Europos Sąjungos kalba ir tik šis tekstas laikomas autentišku. Europos Sąjungos oficialiųjų leidinių biuras taip pat parengia ir paskelbia kiekvieno skelbimo svarbių elementų santrauką kitomis oficialiosiomis </w:t>
      </w:r>
      <w:r w:rsidRPr="00174F7C">
        <w:rPr>
          <w:lang w:val="lt-LT"/>
        </w:rPr>
        <w:lastRenderedPageBreak/>
        <w:t>Europos Sąjungos kalbomis.</w:t>
      </w:r>
      <w:r w:rsidRPr="00174F7C">
        <w:rPr>
          <w:i/>
          <w:iCs/>
          <w:lang w:val="lt-LT"/>
        </w:rPr>
        <w:t xml:space="preserve"> </w:t>
      </w:r>
      <w:r w:rsidRPr="00174F7C">
        <w:rPr>
          <w:lang w:val="lt-LT"/>
        </w:rPr>
        <w:t>Skelbimų, kuriuos skelbia Europos Komisija, išlaidas padengia Europos Sąjunga.</w:t>
      </w:r>
    </w:p>
    <w:p w:rsidR="00FB2AC3" w:rsidRDefault="00FB2AC3" w:rsidP="00FB2AC3">
      <w:pPr>
        <w:jc w:val="both"/>
        <w:rPr>
          <w:lang w:val="lt-LT"/>
        </w:rPr>
      </w:pPr>
      <w:r w:rsidRPr="00174F7C">
        <w:rPr>
          <w:lang w:val="lt-LT"/>
        </w:rPr>
        <w:t>36.Perkanč</w:t>
      </w:r>
      <w:r>
        <w:rPr>
          <w:lang w:val="lt-LT"/>
        </w:rPr>
        <w:t>ioji organizacija įstatymų</w:t>
      </w:r>
      <w:r w:rsidRPr="00174F7C">
        <w:rPr>
          <w:lang w:val="lt-LT"/>
        </w:rPr>
        <w:t xml:space="preserve"> nustatyta tvarka gali skelbti apie supaprastintus pirkimus ir apie </w:t>
      </w:r>
      <w:r>
        <w:rPr>
          <w:lang w:val="lt-LT"/>
        </w:rPr>
        <w:t xml:space="preserve">pirkimus, kuriems </w:t>
      </w:r>
      <w:r w:rsidRPr="00174F7C">
        <w:rPr>
          <w:lang w:val="lt-LT"/>
        </w:rPr>
        <w:t xml:space="preserve"> nustatytas paskelbimo reikalavimas netaikomas.</w:t>
      </w:r>
    </w:p>
    <w:p w:rsidR="00FB2AC3" w:rsidRDefault="00FB2AC3" w:rsidP="00FB2AC3">
      <w:pPr>
        <w:jc w:val="both"/>
        <w:rPr>
          <w:lang w:val="lt-LT"/>
        </w:rPr>
      </w:pPr>
    </w:p>
    <w:p w:rsidR="00FB2AC3" w:rsidRDefault="00FB2AC3" w:rsidP="00FB2AC3">
      <w:pPr>
        <w:jc w:val="both"/>
        <w:rPr>
          <w:lang w:val="lt-LT"/>
        </w:rPr>
      </w:pPr>
    </w:p>
    <w:p w:rsidR="00FB2AC3" w:rsidRPr="00776E93" w:rsidRDefault="00FB2AC3" w:rsidP="00FB2AC3">
      <w:pPr>
        <w:jc w:val="both"/>
        <w:rPr>
          <w:lang w:val="lt-LT"/>
        </w:rPr>
      </w:pPr>
      <w:r>
        <w:rPr>
          <w:lang w:val="lt-LT"/>
        </w:rPr>
        <w:t xml:space="preserve">               </w:t>
      </w:r>
      <w:r w:rsidRPr="00B42A54">
        <w:rPr>
          <w:b/>
          <w:lang w:val="lt-LT"/>
        </w:rPr>
        <w:t>IV.PIRKIMO DOKUMENTŲ RENGIMAS, PAAIŠKINIMAI, TEIKIMAS</w:t>
      </w:r>
    </w:p>
    <w:p w:rsidR="00FB2AC3" w:rsidRDefault="00FB2AC3" w:rsidP="00FB2AC3">
      <w:pPr>
        <w:jc w:val="both"/>
        <w:rPr>
          <w:b/>
          <w:lang w:val="lt-LT"/>
        </w:rPr>
      </w:pPr>
    </w:p>
    <w:p w:rsidR="00FB2AC3" w:rsidRDefault="00FB2AC3" w:rsidP="00FB2AC3">
      <w:pPr>
        <w:jc w:val="both"/>
        <w:rPr>
          <w:lang w:val="lt-LT"/>
        </w:rPr>
      </w:pPr>
      <w:r>
        <w:rPr>
          <w:lang w:val="lt-LT"/>
        </w:rPr>
        <w:t>37.</w:t>
      </w:r>
      <w:r w:rsidRPr="00764E81">
        <w:rPr>
          <w:lang w:val="lt-LT"/>
        </w:rPr>
        <w:t>Pirkimo dokumentus rengia Pirkim</w:t>
      </w:r>
      <w:r>
        <w:rPr>
          <w:lang w:val="lt-LT"/>
        </w:rPr>
        <w:t>ų organizatorius. Jis turi teisę gauti iš perkančiosios organizacijos atsakingų darbuotojų visą informaciją reikalingą pirkimo dokumentams parengti.</w:t>
      </w:r>
    </w:p>
    <w:p w:rsidR="00FB2AC3" w:rsidRDefault="00FB2AC3" w:rsidP="00FB2AC3">
      <w:pPr>
        <w:jc w:val="both"/>
        <w:rPr>
          <w:lang w:val="lt-LT"/>
        </w:rPr>
      </w:pPr>
      <w:r>
        <w:t>38</w:t>
      </w:r>
      <w:proofErr w:type="gramStart"/>
      <w:r>
        <w:t>.Pirkimo</w:t>
      </w:r>
      <w:proofErr w:type="gramEnd"/>
      <w:r>
        <w:t xml:space="preserve"> dokumentai gali b</w:t>
      </w:r>
      <w:r>
        <w:rPr>
          <w:lang w:val="lt-LT"/>
        </w:rPr>
        <w:t>ūti nerengiami, jei apklausa vykdoma žodžiu.</w:t>
      </w:r>
    </w:p>
    <w:p w:rsidR="00FB2AC3" w:rsidRDefault="00FB2AC3" w:rsidP="00FB2AC3">
      <w:pPr>
        <w:jc w:val="both"/>
      </w:pPr>
      <w:r>
        <w:rPr>
          <w:lang w:val="lt-LT"/>
        </w:rPr>
        <w:t>39</w:t>
      </w:r>
      <w:r>
        <w:t xml:space="preserve">.Pirkimo dokumentai rengiami lietuvių kalba. </w:t>
      </w:r>
      <w:proofErr w:type="gramStart"/>
      <w:r>
        <w:t>Papildomai pirkimo dokumentai gali būti rengiami ir kitomis kalbomis.</w:t>
      </w:r>
      <w:proofErr w:type="gramEnd"/>
    </w:p>
    <w:p w:rsidR="00FB2AC3" w:rsidRDefault="00FB2AC3" w:rsidP="00FB2AC3">
      <w:pPr>
        <w:jc w:val="both"/>
        <w:rPr>
          <w:lang w:val="lt-LT"/>
        </w:rPr>
      </w:pPr>
      <w:r>
        <w:t>40</w:t>
      </w:r>
      <w:proofErr w:type="gramStart"/>
      <w:r>
        <w:t>.</w:t>
      </w:r>
      <w:r>
        <w:rPr>
          <w:lang w:val="lt-LT"/>
        </w:rPr>
        <w:t>Pirkimo</w:t>
      </w:r>
      <w:proofErr w:type="gramEnd"/>
      <w:r>
        <w:rPr>
          <w:lang w:val="lt-LT"/>
        </w:rPr>
        <w:t xml:space="preserve"> dokumentai turi būti tikslūs, aiškūs, be dviprasmybių. </w:t>
      </w:r>
    </w:p>
    <w:p w:rsidR="00FB2AC3" w:rsidRPr="0086306D" w:rsidRDefault="00FB2AC3" w:rsidP="00FB2AC3">
      <w:pPr>
        <w:jc w:val="both"/>
        <w:rPr>
          <w:lang w:val="lt-LT"/>
        </w:rPr>
      </w:pPr>
      <w:r>
        <w:rPr>
          <w:lang w:val="lt-LT"/>
        </w:rPr>
        <w:t>41.Pirkimo dokumentuose nustatyti reikalavimai negali dirbtinai riboti tiekėjų galimybių dalyvauti supaprastintuose pirkimuose ar sudaryti sąlygas dalyvauti tik konkretiems tiekėjams.</w:t>
      </w:r>
    </w:p>
    <w:p w:rsidR="00FB2AC3" w:rsidRDefault="00FB2AC3" w:rsidP="00FB2AC3">
      <w:pPr>
        <w:jc w:val="both"/>
        <w:rPr>
          <w:lang w:val="lt-LT"/>
        </w:rPr>
      </w:pPr>
      <w:r>
        <w:t>42</w:t>
      </w:r>
      <w:proofErr w:type="gramStart"/>
      <w:r>
        <w:t>.</w:t>
      </w:r>
      <w:r>
        <w:rPr>
          <w:lang w:val="lt-LT"/>
        </w:rPr>
        <w:t>Pirkimo</w:t>
      </w:r>
      <w:proofErr w:type="gramEnd"/>
      <w:r>
        <w:rPr>
          <w:lang w:val="lt-LT"/>
        </w:rPr>
        <w:t xml:space="preserve"> dokumentuose, atsižvelgiant į pasirinktą supaprastinto pirkimo būdą, pateikiama ši informacija:</w:t>
      </w:r>
    </w:p>
    <w:p w:rsidR="00FB2AC3" w:rsidRDefault="00FB2AC3" w:rsidP="00FB2AC3">
      <w:pPr>
        <w:jc w:val="both"/>
        <w:rPr>
          <w:lang w:val="lt-LT"/>
        </w:rPr>
      </w:pPr>
      <w:r>
        <w:rPr>
          <w:lang w:val="lt-LT"/>
        </w:rPr>
        <w:t>42.1.nuoroda į perkančiosios organizacijos supaprastintų pirkimų taisykles, kuriomis vadovaujantis vykdomas supaprastintas pirkimas (šių taisyklių pavadinimas, patvirtinimo data, visų pakeitimų datos );</w:t>
      </w:r>
    </w:p>
    <w:p w:rsidR="00FB2AC3" w:rsidRDefault="00FB2AC3" w:rsidP="00FB2AC3">
      <w:pPr>
        <w:jc w:val="both"/>
        <w:rPr>
          <w:lang w:val="lt-LT"/>
        </w:rPr>
      </w:pPr>
      <w:r>
        <w:rPr>
          <w:lang w:val="lt-LT"/>
        </w:rPr>
        <w:t>42</w:t>
      </w:r>
      <w:r w:rsidRPr="00764E81">
        <w:rPr>
          <w:lang w:val="lt-LT"/>
        </w:rPr>
        <w:t xml:space="preserve">.2. </w:t>
      </w:r>
      <w:r>
        <w:rPr>
          <w:lang w:val="lt-LT"/>
        </w:rPr>
        <w:t xml:space="preserve">jei apie pirkimą buvo skelbta, nuoroda į skelbimą; </w:t>
      </w:r>
    </w:p>
    <w:p w:rsidR="00FB2AC3" w:rsidRDefault="00FB2AC3" w:rsidP="00FB2AC3">
      <w:pPr>
        <w:jc w:val="both"/>
        <w:rPr>
          <w:lang w:val="lt-LT"/>
        </w:rPr>
      </w:pPr>
      <w:r>
        <w:rPr>
          <w:lang w:val="lt-LT"/>
        </w:rPr>
        <w:t>42</w:t>
      </w:r>
      <w:r w:rsidRPr="00764E81">
        <w:rPr>
          <w:lang w:val="lt-LT"/>
        </w:rPr>
        <w:t xml:space="preserve">.3. </w:t>
      </w:r>
      <w:r>
        <w:rPr>
          <w:lang w:val="lt-LT"/>
        </w:rPr>
        <w:t xml:space="preserve">perkančiosios organizacijos darbuotojų, kurie įgalioti palaikyti </w:t>
      </w:r>
      <w:r w:rsidRPr="00764E81">
        <w:rPr>
          <w:lang w:val="lt-LT"/>
        </w:rPr>
        <w:t>r</w:t>
      </w:r>
      <w:r>
        <w:rPr>
          <w:lang w:val="lt-LT"/>
        </w:rPr>
        <w:t>yšį su tiekėjais, pareigos, vardai, pavardės, adresai, telefonų ir faksų numeriai;</w:t>
      </w:r>
    </w:p>
    <w:p w:rsidR="00FB2AC3" w:rsidRPr="00764E81" w:rsidRDefault="00FB2AC3" w:rsidP="00FB2AC3">
      <w:pPr>
        <w:jc w:val="both"/>
        <w:rPr>
          <w:lang w:val="lt-LT"/>
        </w:rPr>
      </w:pPr>
      <w:r>
        <w:rPr>
          <w:lang w:val="lt-LT"/>
        </w:rPr>
        <w:t>42</w:t>
      </w:r>
      <w:r w:rsidRPr="00764E81">
        <w:rPr>
          <w:lang w:val="lt-LT"/>
        </w:rPr>
        <w:t>.4. pasiūlymų, vykdant supaprastintą projekto konkursą – projektų ( toliau šiame punkt</w:t>
      </w:r>
      <w:r>
        <w:rPr>
          <w:lang w:val="lt-LT"/>
        </w:rPr>
        <w:t>e – pasiūlymų) ir ( ar) prašymų</w:t>
      </w:r>
      <w:r w:rsidRPr="00764E81">
        <w:rPr>
          <w:lang w:val="lt-LT"/>
        </w:rPr>
        <w:t xml:space="preserve"> pateikimo terminas ( data, valanda ir minutė ) ir vieta;</w:t>
      </w:r>
    </w:p>
    <w:p w:rsidR="00FB2AC3" w:rsidRDefault="00FB2AC3" w:rsidP="00FB2AC3">
      <w:pPr>
        <w:jc w:val="both"/>
        <w:rPr>
          <w:lang w:val="lt-LT"/>
        </w:rPr>
      </w:pPr>
      <w:r>
        <w:rPr>
          <w:lang w:val="lt-LT"/>
        </w:rPr>
        <w:t>42</w:t>
      </w:r>
      <w:r w:rsidRPr="00764E81">
        <w:rPr>
          <w:lang w:val="lt-LT"/>
        </w:rPr>
        <w:t xml:space="preserve">.5. </w:t>
      </w:r>
      <w:r>
        <w:rPr>
          <w:lang w:val="lt-LT"/>
        </w:rPr>
        <w:t xml:space="preserve">pasiūlymų ir ( ar) prašymų, rengimo ir pateikimo reikalavimai; jeigu numatoma pasiūlymus ir (ar) paraiškas priimti naudojant elektronines priemones, atitinkančias Viešųjų pirkimų įstatymo </w:t>
      </w:r>
      <w:r w:rsidRPr="00764E81">
        <w:rPr>
          <w:lang w:val="lt-LT"/>
        </w:rPr>
        <w:t xml:space="preserve">17 </w:t>
      </w:r>
      <w:r>
        <w:rPr>
          <w:lang w:val="lt-LT"/>
        </w:rPr>
        <w:t>straipsnio nuostatas, - informacija apie reikalavimus, būtinus pasiūlymams ir ( ar) paraiškoms pateikti elektroniniu būdu, taip pat informacija, kad elektroninis pasiūlymas turi būti pateiktas su saugiu elektroniniu parašu, atitinkančiu teisės aktų reikalavimus;</w:t>
      </w:r>
    </w:p>
    <w:p w:rsidR="00FB2AC3" w:rsidRDefault="00FB2AC3" w:rsidP="00FB2AC3">
      <w:pPr>
        <w:jc w:val="both"/>
        <w:rPr>
          <w:lang w:val="lt-LT"/>
        </w:rPr>
      </w:pPr>
      <w:r>
        <w:rPr>
          <w:lang w:val="lt-LT"/>
        </w:rPr>
        <w:t>42.6.data, iki kada turi galioti pasiūlymas, arba laikotarpis, kurį turi galioti pasiūlymas;</w:t>
      </w:r>
    </w:p>
    <w:p w:rsidR="00FB2AC3" w:rsidRDefault="00FB2AC3" w:rsidP="00FB2AC3">
      <w:pPr>
        <w:jc w:val="both"/>
        <w:rPr>
          <w:lang w:val="lt-LT"/>
        </w:rPr>
      </w:pPr>
      <w:r>
        <w:rPr>
          <w:lang w:val="lt-LT"/>
        </w:rPr>
        <w:t>42</w:t>
      </w:r>
      <w:r w:rsidRPr="00764E81">
        <w:rPr>
          <w:lang w:val="lt-LT"/>
        </w:rPr>
        <w:t>.7.</w:t>
      </w:r>
      <w:r>
        <w:rPr>
          <w:lang w:val="lt-LT"/>
        </w:rPr>
        <w:t>prekių, paslaugų, darbų ar projekto pavadinimas, kiekis ( apimtis), prekių teikimo ar darbų atlikimo terminai;</w:t>
      </w:r>
    </w:p>
    <w:p w:rsidR="00FB2AC3" w:rsidRDefault="00FB2AC3" w:rsidP="00FB2AC3">
      <w:pPr>
        <w:jc w:val="both"/>
        <w:rPr>
          <w:lang w:val="lt-LT"/>
        </w:rPr>
      </w:pPr>
      <w:r>
        <w:rPr>
          <w:lang w:val="lt-LT"/>
        </w:rPr>
        <w:t>42</w:t>
      </w:r>
      <w:r w:rsidRPr="00764E81">
        <w:rPr>
          <w:lang w:val="lt-LT"/>
        </w:rPr>
        <w:t xml:space="preserve">.8. </w:t>
      </w:r>
      <w:r>
        <w:rPr>
          <w:lang w:val="lt-LT"/>
        </w:rPr>
        <w:t>techninė specifikacija;</w:t>
      </w:r>
    </w:p>
    <w:p w:rsidR="00FB2AC3" w:rsidRDefault="00FB2AC3" w:rsidP="00FB2AC3">
      <w:pPr>
        <w:jc w:val="both"/>
        <w:rPr>
          <w:lang w:val="lt-LT"/>
        </w:rPr>
      </w:pPr>
      <w:r>
        <w:rPr>
          <w:lang w:val="lt-LT"/>
        </w:rPr>
        <w:t>42</w:t>
      </w:r>
      <w:r w:rsidRPr="00764E81">
        <w:rPr>
          <w:lang w:val="lt-LT"/>
        </w:rPr>
        <w:t xml:space="preserve">.9. </w:t>
      </w:r>
      <w:r>
        <w:rPr>
          <w:lang w:val="lt-LT"/>
        </w:rPr>
        <w:t>informacija, ar pirkimo objektas skirstomas į dalis, kurių kiekvienai bus sudaroma pirkimo sutartis  ar leidžiama pateikti pasiūlymus paduoti tik vienai pirkimo objekto daliai, vienai ar kelioms dalims, ar visoms dalims; pirkimo objekto dalių, dėl kurių gali būti pateikti pasiūlymai, apibūdinimas;</w:t>
      </w:r>
    </w:p>
    <w:p w:rsidR="00FB2AC3" w:rsidRDefault="00FB2AC3" w:rsidP="00FB2AC3">
      <w:pPr>
        <w:jc w:val="both"/>
        <w:rPr>
          <w:lang w:val="lt-LT"/>
        </w:rPr>
      </w:pPr>
      <w:r>
        <w:rPr>
          <w:lang w:val="lt-LT"/>
        </w:rPr>
        <w:t>42.</w:t>
      </w:r>
      <w:r>
        <w:t xml:space="preserve">10. </w:t>
      </w:r>
      <w:r>
        <w:rPr>
          <w:lang w:val="lt-LT"/>
        </w:rPr>
        <w:t>informacija, ar leidžiama pateikti alternatyvius pasiūlymus, šių pasiūlymų reikalavimai;</w:t>
      </w:r>
    </w:p>
    <w:p w:rsidR="00FB2AC3" w:rsidRDefault="00FB2AC3" w:rsidP="00FB2AC3">
      <w:pPr>
        <w:jc w:val="both"/>
        <w:rPr>
          <w:lang w:val="lt-LT"/>
        </w:rPr>
      </w:pPr>
      <w:r>
        <w:rPr>
          <w:lang w:val="lt-LT"/>
        </w:rPr>
        <w:t>42</w:t>
      </w:r>
      <w:r w:rsidRPr="00764E81">
        <w:rPr>
          <w:lang w:val="lt-LT"/>
        </w:rPr>
        <w:t>.11. jeigu numatoma tikrinti kvalifikacij</w:t>
      </w:r>
      <w:r>
        <w:rPr>
          <w:lang w:val="lt-LT"/>
        </w:rPr>
        <w:t>ą – tiekėjų kvalifikacijos reikalavimai, tarp jų ir reikalavimai atskiriems bendrą paraišką ar pasiūlymą pateikiantiems tiekėjams;</w:t>
      </w:r>
    </w:p>
    <w:p w:rsidR="00FB2AC3" w:rsidRDefault="00FB2AC3" w:rsidP="00FB2AC3">
      <w:pPr>
        <w:jc w:val="both"/>
        <w:rPr>
          <w:lang w:val="lt-LT"/>
        </w:rPr>
      </w:pPr>
      <w:r>
        <w:rPr>
          <w:lang w:val="lt-LT"/>
        </w:rPr>
        <w:t>42.</w:t>
      </w:r>
      <w:r w:rsidRPr="00764E81">
        <w:rPr>
          <w:lang w:val="lt-LT"/>
        </w:rPr>
        <w:t>12. jeigu numatoma riboti tiek</w:t>
      </w:r>
      <w:r>
        <w:rPr>
          <w:lang w:val="lt-LT"/>
        </w:rPr>
        <w:t>ėjų skaičių – kvalifikacines atrankos kriterijai bei tvarka, mažiausias kandidatų, kurios perkančioji organizacija atrinks ir pakvies pateikti pasiūlymus, skaičius;</w:t>
      </w:r>
    </w:p>
    <w:p w:rsidR="00FB2AC3" w:rsidRDefault="00FB2AC3" w:rsidP="00FB2AC3">
      <w:pPr>
        <w:jc w:val="both"/>
        <w:rPr>
          <w:lang w:val="lt-LT"/>
        </w:rPr>
      </w:pPr>
      <w:r>
        <w:rPr>
          <w:lang w:val="lt-LT"/>
        </w:rPr>
        <w:t>42</w:t>
      </w:r>
      <w:r w:rsidRPr="00764E81">
        <w:rPr>
          <w:lang w:val="lt-LT"/>
        </w:rPr>
        <w:t xml:space="preserve">.13. </w:t>
      </w:r>
      <w:r>
        <w:rPr>
          <w:lang w:val="lt-LT"/>
        </w:rPr>
        <w:t>dokumentų sąrašas ir informacija, kurią turi pateikti tiekėjai, siekiantys įrodyti, kad jų kvalifikacija atitinka keliamus reikalavimus;</w:t>
      </w:r>
    </w:p>
    <w:p w:rsidR="00FB2AC3" w:rsidRDefault="00FB2AC3" w:rsidP="00FB2AC3">
      <w:pPr>
        <w:jc w:val="both"/>
        <w:rPr>
          <w:lang w:val="lt-LT"/>
        </w:rPr>
      </w:pPr>
      <w:r>
        <w:rPr>
          <w:lang w:val="lt-LT"/>
        </w:rPr>
        <w:t>42</w:t>
      </w:r>
      <w:r w:rsidRPr="00764E81">
        <w:rPr>
          <w:lang w:val="lt-LT"/>
        </w:rPr>
        <w:t xml:space="preserve">.14. </w:t>
      </w:r>
      <w:r>
        <w:rPr>
          <w:lang w:val="lt-LT"/>
        </w:rPr>
        <w:t>informaciją, kaip turi būti apskaičiuota ir išreikšta pasiūlymuose nurodoma kaina. Į kainą turi būti įskaityti visi mokesčiai;</w:t>
      </w:r>
    </w:p>
    <w:p w:rsidR="00FB2AC3" w:rsidRDefault="00FB2AC3" w:rsidP="00FB2AC3">
      <w:pPr>
        <w:jc w:val="both"/>
        <w:rPr>
          <w:lang w:val="lt-LT"/>
        </w:rPr>
      </w:pPr>
      <w:r>
        <w:rPr>
          <w:lang w:val="lt-LT"/>
        </w:rPr>
        <w:t>42</w:t>
      </w:r>
      <w:r w:rsidRPr="00764E81">
        <w:rPr>
          <w:lang w:val="lt-LT"/>
        </w:rPr>
        <w:t xml:space="preserve">.15. </w:t>
      </w:r>
      <w:r>
        <w:rPr>
          <w:lang w:val="lt-LT"/>
        </w:rPr>
        <w:t>informacija, kad pasiūlymuose nurodytos kainos bus vertinamos eurais. Jeigu pasiūlymuose kainos nurodytos užsienio valiuta, jos bus perskaičiuojamos eurais pagal Lietuvos bankuose nustatytą ir skelbiamą orientacinį euro ir užsienio valiutos santykį  paskutinę pasiūlymų pateikimo termino dieną.</w:t>
      </w:r>
    </w:p>
    <w:p w:rsidR="00FB2AC3" w:rsidRPr="00764E81" w:rsidRDefault="00FB2AC3" w:rsidP="00FB2AC3">
      <w:pPr>
        <w:jc w:val="both"/>
        <w:rPr>
          <w:lang w:val="lt-LT"/>
        </w:rPr>
      </w:pPr>
      <w:r>
        <w:rPr>
          <w:lang w:val="lt-LT"/>
        </w:rPr>
        <w:lastRenderedPageBreak/>
        <w:t>42</w:t>
      </w:r>
      <w:r w:rsidRPr="00764E81">
        <w:rPr>
          <w:lang w:val="lt-LT"/>
        </w:rPr>
        <w:t xml:space="preserve">.16. kur ir kada ( diena, valanda ir minutė) bus atplėšiami vokai ar susipažįstama su elektroninėmis priemonėmis, pateiktais pasiūlymais ( toliau vadinama vokų su pasiūlymais atplėšimu). </w:t>
      </w:r>
    </w:p>
    <w:p w:rsidR="00FB2AC3" w:rsidRPr="00764E81" w:rsidRDefault="00FB2AC3" w:rsidP="00FB2AC3">
      <w:pPr>
        <w:jc w:val="both"/>
        <w:rPr>
          <w:lang w:val="lt-LT"/>
        </w:rPr>
      </w:pPr>
      <w:r>
        <w:rPr>
          <w:lang w:val="lt-LT"/>
        </w:rPr>
        <w:t xml:space="preserve">42.17. </w:t>
      </w:r>
      <w:r w:rsidRPr="00764E81">
        <w:rPr>
          <w:lang w:val="lt-LT"/>
        </w:rPr>
        <w:t>vokų su pasiūlymais atplėšimo ir pasiūlymų nagrinėjimo procedūros, taip pat nurodant informaciją, ar tiekėjams leidžiama dalyvauti vokų su pasiūlymais atplėšimo procedūroje;</w:t>
      </w:r>
    </w:p>
    <w:p w:rsidR="00FB2AC3" w:rsidRDefault="00FB2AC3" w:rsidP="00FB2AC3">
      <w:pPr>
        <w:jc w:val="both"/>
        <w:rPr>
          <w:lang w:val="lt-LT"/>
        </w:rPr>
      </w:pPr>
      <w:r>
        <w:rPr>
          <w:lang w:val="lt-LT"/>
        </w:rPr>
        <w:t>42.18</w:t>
      </w:r>
      <w:r w:rsidRPr="005F1B4B">
        <w:rPr>
          <w:lang w:val="lt-LT"/>
        </w:rPr>
        <w:t xml:space="preserve">. </w:t>
      </w:r>
      <w:r>
        <w:rPr>
          <w:lang w:val="lt-LT"/>
        </w:rPr>
        <w:t xml:space="preserve">siūlomos pasirašyti pirkimo sutarties svarbiausios sąlygos (kainodaros taisyklės, atsiskaitymo tvarka, atlikimo terminai, sutarties nutraukimo tvarka ir kitos sąlygos pagal Viešųjų pirkimų įstatymo </w:t>
      </w:r>
      <w:r w:rsidRPr="005F1B4B">
        <w:rPr>
          <w:lang w:val="lt-LT"/>
        </w:rPr>
        <w:t xml:space="preserve">18 </w:t>
      </w:r>
      <w:r>
        <w:rPr>
          <w:lang w:val="lt-LT"/>
        </w:rPr>
        <w:t xml:space="preserve">straipsnio </w:t>
      </w:r>
      <w:r w:rsidRPr="005F1B4B">
        <w:rPr>
          <w:lang w:val="lt-LT"/>
        </w:rPr>
        <w:t xml:space="preserve">6 </w:t>
      </w:r>
      <w:r>
        <w:rPr>
          <w:lang w:val="lt-LT"/>
        </w:rPr>
        <w:t>dalį) arba pirkimo sutarties projektas, jei jis parengtas.</w:t>
      </w:r>
    </w:p>
    <w:p w:rsidR="00FB2AC3" w:rsidRDefault="00FB2AC3" w:rsidP="00FB2AC3">
      <w:pPr>
        <w:jc w:val="both"/>
        <w:rPr>
          <w:lang w:val="lt-LT"/>
        </w:rPr>
      </w:pPr>
      <w:r>
        <w:rPr>
          <w:lang w:val="lt-LT"/>
        </w:rPr>
        <w:t>42.19</w:t>
      </w:r>
      <w:r w:rsidRPr="00764E81">
        <w:rPr>
          <w:lang w:val="lt-LT"/>
        </w:rPr>
        <w:t>. jei reikalaujama- pasi</w:t>
      </w:r>
      <w:r>
        <w:rPr>
          <w:lang w:val="lt-LT"/>
        </w:rPr>
        <w:t>ūlymų galiojimo užtikrinimo ir (ar) pirkimo sutarties įvykdymo užtikrinimo reikalavimai;</w:t>
      </w:r>
    </w:p>
    <w:p w:rsidR="00FB2AC3" w:rsidRDefault="00FB2AC3" w:rsidP="00FB2AC3">
      <w:pPr>
        <w:jc w:val="both"/>
        <w:rPr>
          <w:lang w:val="lt-LT"/>
        </w:rPr>
      </w:pPr>
      <w:r>
        <w:rPr>
          <w:lang w:val="lt-LT"/>
        </w:rPr>
        <w:t>42.20</w:t>
      </w:r>
      <w:r w:rsidRPr="00764E81">
        <w:rPr>
          <w:lang w:val="lt-LT"/>
        </w:rPr>
        <w:t>. jei perkan</w:t>
      </w:r>
      <w:r>
        <w:rPr>
          <w:lang w:val="lt-LT"/>
        </w:rPr>
        <w:t>čioji organizacija numato reikalavimą, kad ūkio subjektų grupė, kurios pasiūlymas bus pripažintas geriausiu, įgytų tam tikrą teisinę formą – teisinės formos reikalavimai;</w:t>
      </w:r>
    </w:p>
    <w:p w:rsidR="00FB2AC3" w:rsidRDefault="00FB2AC3" w:rsidP="00FB2AC3">
      <w:pPr>
        <w:jc w:val="both"/>
        <w:rPr>
          <w:lang w:val="lt-LT"/>
        </w:rPr>
      </w:pPr>
      <w:r>
        <w:rPr>
          <w:lang w:val="lt-LT"/>
        </w:rPr>
        <w:t>42.21</w:t>
      </w:r>
      <w:r w:rsidRPr="00764E81">
        <w:rPr>
          <w:lang w:val="lt-LT"/>
        </w:rPr>
        <w:t>. b</w:t>
      </w:r>
      <w:r>
        <w:rPr>
          <w:lang w:val="lt-LT"/>
        </w:rPr>
        <w:t>ūdai, kuriais tiekėjai gali prašyti pirkimo dokumentų paaiškinimų;</w:t>
      </w:r>
    </w:p>
    <w:p w:rsidR="00FB2AC3" w:rsidRDefault="00FB2AC3" w:rsidP="00FB2AC3">
      <w:pPr>
        <w:jc w:val="both"/>
        <w:rPr>
          <w:lang w:val="lt-LT"/>
        </w:rPr>
      </w:pPr>
      <w:r>
        <w:t xml:space="preserve">42.22. </w:t>
      </w:r>
      <w:proofErr w:type="gramStart"/>
      <w:r>
        <w:rPr>
          <w:lang w:val="lt-LT"/>
        </w:rPr>
        <w:t>pasiūlymų</w:t>
      </w:r>
      <w:proofErr w:type="gramEnd"/>
      <w:r>
        <w:rPr>
          <w:lang w:val="lt-LT"/>
        </w:rPr>
        <w:t xml:space="preserve"> keitimo ir atšaukimo tvarka;</w:t>
      </w:r>
    </w:p>
    <w:p w:rsidR="00FB2AC3" w:rsidRDefault="00FB2AC3" w:rsidP="00FB2AC3">
      <w:pPr>
        <w:jc w:val="both"/>
      </w:pPr>
      <w:r>
        <w:t xml:space="preserve">42.23. </w:t>
      </w:r>
      <w:proofErr w:type="gramStart"/>
      <w:r>
        <w:t>informacija</w:t>
      </w:r>
      <w:proofErr w:type="gramEnd"/>
      <w:r>
        <w:t>, ar su projekto konkurso laimėtoju bus sudaroma pirkimo sutartis.</w:t>
      </w:r>
    </w:p>
    <w:p w:rsidR="00FB2AC3" w:rsidRDefault="00FB2AC3" w:rsidP="00FB2AC3">
      <w:pPr>
        <w:jc w:val="both"/>
      </w:pPr>
      <w:r>
        <w:t xml:space="preserve">42.24. </w:t>
      </w:r>
      <w:proofErr w:type="gramStart"/>
      <w:r>
        <w:t>terminas</w:t>
      </w:r>
      <w:proofErr w:type="gramEnd"/>
      <w:r>
        <w:t>, iki kada nelaimėję projektai turi būti grąžinti projekto konkurso dalyviams;</w:t>
      </w:r>
    </w:p>
    <w:p w:rsidR="00FB2AC3" w:rsidRDefault="00FB2AC3" w:rsidP="00FB2AC3">
      <w:pPr>
        <w:jc w:val="both"/>
        <w:rPr>
          <w:lang w:val="lt-LT"/>
        </w:rPr>
      </w:pPr>
      <w:r>
        <w:t xml:space="preserve">42.25. </w:t>
      </w:r>
      <w:proofErr w:type="gramStart"/>
      <w:r>
        <w:rPr>
          <w:lang w:val="lt-LT"/>
        </w:rPr>
        <w:t>gali</w:t>
      </w:r>
      <w:proofErr w:type="gramEnd"/>
      <w:r>
        <w:rPr>
          <w:lang w:val="lt-LT"/>
        </w:rPr>
        <w:t xml:space="preserve"> būti reikalaujama, kad tiekėjas savo pasiūlyme nurodytų, kokius subrangovus ir kokiai pirkimo daliai atlikti tiekėjas juos ketina pasitelkti;</w:t>
      </w:r>
    </w:p>
    <w:p w:rsidR="00FB2AC3" w:rsidRDefault="00FB2AC3" w:rsidP="00FB2AC3">
      <w:pPr>
        <w:jc w:val="both"/>
        <w:rPr>
          <w:lang w:val="lt-LT"/>
        </w:rPr>
      </w:pPr>
      <w:r>
        <w:rPr>
          <w:lang w:val="lt-LT"/>
        </w:rPr>
        <w:t xml:space="preserve">42.26.jeigu perkančioji organizacija pirkimą atlieka pagal Viešųjų pirkimų įstatymo 91 straipsnio reikalavimus – nuoroda į tokį pirkimą ir reikalavimas, kad tiekėjas pagrįstų, kad jis atitinka minėto </w:t>
      </w:r>
    </w:p>
    <w:p w:rsidR="00FB2AC3" w:rsidRDefault="00FB2AC3" w:rsidP="00FB2AC3">
      <w:pPr>
        <w:jc w:val="both"/>
        <w:rPr>
          <w:lang w:val="lt-LT"/>
        </w:rPr>
      </w:pPr>
      <w:r>
        <w:rPr>
          <w:lang w:val="lt-LT"/>
        </w:rPr>
        <w:t>straipsnio reikalavimus, pateikdamas kompetetingos institucijos išduotą dokumentą ar tiekėjo patvirtintą deklaraciją;</w:t>
      </w:r>
    </w:p>
    <w:p w:rsidR="00FB2AC3" w:rsidRDefault="00FB2AC3" w:rsidP="00FB2AC3">
      <w:pPr>
        <w:jc w:val="both"/>
        <w:rPr>
          <w:lang w:val="lt-LT"/>
        </w:rPr>
      </w:pPr>
      <w:r>
        <w:t xml:space="preserve">42.27. </w:t>
      </w:r>
      <w:proofErr w:type="gramStart"/>
      <w:r>
        <w:rPr>
          <w:lang w:val="lt-LT"/>
        </w:rPr>
        <w:t>kita</w:t>
      </w:r>
      <w:proofErr w:type="gramEnd"/>
      <w:r>
        <w:rPr>
          <w:lang w:val="lt-LT"/>
        </w:rPr>
        <w:t xml:space="preserve"> reikalinga informacija apie pirkimo sąlygas ir procedūras.</w:t>
      </w:r>
    </w:p>
    <w:p w:rsidR="00FB2AC3" w:rsidRDefault="00FB2AC3" w:rsidP="00FB2AC3">
      <w:pPr>
        <w:jc w:val="both"/>
        <w:rPr>
          <w:lang w:val="lt-LT"/>
        </w:rPr>
      </w:pPr>
      <w:r>
        <w:rPr>
          <w:lang w:val="lt-LT"/>
        </w:rPr>
        <w:t>43.</w:t>
      </w:r>
      <w:r w:rsidRPr="00764E81">
        <w:rPr>
          <w:lang w:val="lt-LT"/>
        </w:rPr>
        <w:t>Ma</w:t>
      </w:r>
      <w:r>
        <w:rPr>
          <w:lang w:val="lt-LT"/>
        </w:rPr>
        <w:t>žos vertės pirkimų atveju, tai pat kai apklausos metu pasiūlymą pateikti kviečiamas tik vienas tiekėjas, pirkimo dokumentuose gali būti pateikiama ne visa Taisyklių 42</w:t>
      </w:r>
      <w:r w:rsidRPr="00764E81">
        <w:rPr>
          <w:lang w:val="lt-LT"/>
        </w:rPr>
        <w:t xml:space="preserve"> </w:t>
      </w:r>
      <w:r>
        <w:rPr>
          <w:lang w:val="lt-LT"/>
        </w:rPr>
        <w:t>punkte nurodyta informacija, jeigu perkančioji organizacija mano, kad informacija yra nereikalinga.</w:t>
      </w:r>
    </w:p>
    <w:p w:rsidR="00FB2AC3" w:rsidRPr="00F71758" w:rsidRDefault="00FB2AC3" w:rsidP="00FB2AC3">
      <w:pPr>
        <w:jc w:val="both"/>
        <w:rPr>
          <w:lang w:val="lt-LT"/>
        </w:rPr>
      </w:pPr>
      <w:r w:rsidRPr="00F71758">
        <w:rPr>
          <w:lang w:val="lt-LT"/>
        </w:rPr>
        <w:t>44.Pirkimo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metu – kvietime pateikti pasiūlymus, jei su kvietimu pirkimo dokumentai nepridedami). Skelbime apie pirkimą ( apklausos metu – kvietime pateikti pasiūlymus) turi būti nurodytas interneto adresas, jei pirkimo dokumentai skelbiami internete. Pirkimo dokumentai negali būti teikiami ( skelbiami) ankščiau nei apie supaprastintą pirkimą paskelbta, apklausos atveju – pateikti kvietimai dalyvauti pirkimo procedūrose.</w:t>
      </w:r>
    </w:p>
    <w:p w:rsidR="00FB2AC3" w:rsidRDefault="00FB2AC3" w:rsidP="00FB2AC3">
      <w:pPr>
        <w:jc w:val="both"/>
        <w:rPr>
          <w:lang w:val="lt-LT"/>
        </w:rPr>
      </w:pPr>
      <w:r>
        <w:rPr>
          <w:lang w:val="lt-LT"/>
        </w:rPr>
        <w:t>45.Už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FB2AC3" w:rsidRDefault="00FB2AC3" w:rsidP="00FB2AC3">
      <w:pPr>
        <w:jc w:val="both"/>
        <w:rPr>
          <w:lang w:val="lt-LT"/>
        </w:rPr>
      </w:pPr>
      <w:r>
        <w:rPr>
          <w:lang w:val="lt-LT"/>
        </w:rPr>
        <w:t>46.</w:t>
      </w:r>
      <w:r w:rsidRPr="00764E81">
        <w:rPr>
          <w:lang w:val="lt-LT"/>
        </w:rPr>
        <w:t>Tie</w:t>
      </w:r>
      <w:r>
        <w:rPr>
          <w:lang w:val="lt-LT"/>
        </w:rPr>
        <w:t xml:space="preserve">kėjas gali paprašyti, kad perkančioji organizacija paaiškintų pirkimo dokumentus. Perkančioji organizacija atsako į kiekvieną tiekėjo rašytinį prašymą paaiškinti pirkimo dokumentus ne vėliau kaip per 3 darbo dienas, jeigu prašymas gautas ne vėliau kaip prieš </w:t>
      </w:r>
      <w:r w:rsidRPr="00764E81">
        <w:rPr>
          <w:lang w:val="lt-LT"/>
        </w:rPr>
        <w:t>4</w:t>
      </w:r>
      <w:r>
        <w:rPr>
          <w:lang w:val="lt-LT"/>
        </w:rPr>
        <w:t xml:space="preserve"> darbo dienas iki pirkimo pasiūlymų </w:t>
      </w:r>
    </w:p>
    <w:p w:rsidR="00FB2AC3" w:rsidRDefault="00FB2AC3" w:rsidP="00FB2AC3">
      <w:pPr>
        <w:jc w:val="both"/>
        <w:rPr>
          <w:lang w:val="lt-LT"/>
        </w:rPr>
      </w:pPr>
      <w:r>
        <w:rPr>
          <w:lang w:val="lt-LT"/>
        </w:rPr>
        <w:t>pateikimo termino pabaigos. Perkančioji organizacija, atsakydama tiekėjui, kartu siunčia paaiškinimus</w:t>
      </w:r>
      <w:r w:rsidRPr="00764E81">
        <w:rPr>
          <w:lang w:val="lt-LT"/>
        </w:rPr>
        <w:t xml:space="preserve"> ir visiems kitiems tiekėjams, kuriems ji pateikė pirkimo dokumentus, bet nenurodo, iš ko gavo prašymą </w:t>
      </w:r>
    </w:p>
    <w:p w:rsidR="00FB2AC3" w:rsidRDefault="00FB2AC3" w:rsidP="00FB2AC3">
      <w:pPr>
        <w:jc w:val="both"/>
      </w:pPr>
      <w:r w:rsidRPr="00764E81">
        <w:rPr>
          <w:lang w:val="lt-LT"/>
        </w:rPr>
        <w:t xml:space="preserve">duoti paaiškinimą. </w:t>
      </w:r>
      <w:r>
        <w:t xml:space="preserve">Jei pirkimo dokumentai buvo paskelbti internete, ten pat paskelbiami pirkimo dokumentų paaiškinimai. </w:t>
      </w:r>
      <w:proofErr w:type="gramStart"/>
      <w:r>
        <w:t>Atsakymas turi būti siunčiamas taip, kad tiekėjas jį gautų ne vėliau kaip likus 1 darbo dienai iki pasiūlymų pateikimo termino pabaigos.</w:t>
      </w:r>
      <w:proofErr w:type="gramEnd"/>
    </w:p>
    <w:p w:rsidR="00FB2AC3" w:rsidRDefault="00FB2AC3" w:rsidP="00FB2AC3">
      <w:pPr>
        <w:jc w:val="both"/>
      </w:pPr>
      <w:r>
        <w:t xml:space="preserve">47.Nesibaigus pasiūlymų  pateikimo terminui,  perkančioji  organizacija  savo  iniciatyva gali paaiškinti ( patikslinti ) pirkimo  dokumentus, tikslinant ir  paskelbtą  informaciją. </w:t>
      </w:r>
      <w:proofErr w:type="gramStart"/>
      <w:r>
        <w:t>Paaiškinimai  turi</w:t>
      </w:r>
      <w:proofErr w:type="gramEnd"/>
      <w:r>
        <w:t xml:space="preserve">  būti   išsiųsti ( paskelbti ) likus ne mažiau kaip 4 darbo dienoms iki pasiūlymų pateikimo termino pabaigos.</w:t>
      </w:r>
    </w:p>
    <w:p w:rsidR="00FB2AC3" w:rsidRDefault="00FB2AC3" w:rsidP="00FB2AC3">
      <w:pPr>
        <w:jc w:val="both"/>
        <w:rPr>
          <w:lang w:val="lt-LT"/>
        </w:rPr>
      </w:pPr>
      <w:r>
        <w:t>48</w:t>
      </w:r>
      <w:proofErr w:type="gramStart"/>
      <w:r>
        <w:t>.Jeigu</w:t>
      </w:r>
      <w:proofErr w:type="gramEnd"/>
      <w:r>
        <w:t xml:space="preserve"> perkančioji organizacija rengia susitikimą su tiekėju (ne veliau negu 4 darbo dienos iki nustatyto termino pabaigos), Komisija ar pirkimų organizatorius surašo šio susitikimo protokolą. </w:t>
      </w:r>
      <w:r>
        <w:lastRenderedPageBreak/>
        <w:t xml:space="preserve">Protokole fiksuojami visi šio susitikimo metu pateikti klausimai </w:t>
      </w:r>
      <w:proofErr w:type="gramStart"/>
      <w:r>
        <w:t>dėl</w:t>
      </w:r>
      <w:proofErr w:type="gramEnd"/>
      <w:r>
        <w:t xml:space="preserve"> pirkimo dokumentų ir atsakymai į juos. </w:t>
      </w:r>
      <w:proofErr w:type="gramStart"/>
      <w:r>
        <w:t>Protokolo išrašas laikomas pirkimo dokumentų paaiškinimu, kuris turi būti pateiktas tiekėjams ne vėliau negu prieš 2 darbo dienas iki pasiūlymų pateikimo termino pabaigos.</w:t>
      </w:r>
      <w:proofErr w:type="gramEnd"/>
      <w:r>
        <w:t xml:space="preserve"> </w:t>
      </w:r>
    </w:p>
    <w:p w:rsidR="00FB2AC3" w:rsidRDefault="00FB2AC3" w:rsidP="00FB2AC3">
      <w:pPr>
        <w:jc w:val="both"/>
        <w:rPr>
          <w:lang w:val="lt-LT"/>
        </w:rPr>
      </w:pPr>
      <w:r>
        <w:rPr>
          <w:lang w:val="lt-LT"/>
        </w:rPr>
        <w:t>49.Perkančioji organizacija turi teisę pratęsti pasiūlymų pateikimo terminą</w:t>
      </w:r>
    </w:p>
    <w:p w:rsidR="00FB2AC3" w:rsidRDefault="00FB2AC3" w:rsidP="00FB2AC3">
      <w:pPr>
        <w:jc w:val="both"/>
      </w:pPr>
      <w:r>
        <w:rPr>
          <w:lang w:val="lt-LT"/>
        </w:rPr>
        <w:t>50.</w:t>
      </w:r>
      <w:r w:rsidRPr="00764E81">
        <w:rPr>
          <w:lang w:val="lt-LT"/>
        </w:rPr>
        <w:t xml:space="preserve">Pranešimai apie kiekvieną pirkimo </w:t>
      </w:r>
      <w:r>
        <w:rPr>
          <w:lang w:val="lt-LT"/>
        </w:rPr>
        <w:t>pasiūlymų pateikimo termino nukė</w:t>
      </w:r>
      <w:r w:rsidRPr="00764E81">
        <w:rPr>
          <w:lang w:val="lt-LT"/>
        </w:rPr>
        <w:t xml:space="preserve">limą išsiunčiami visiems tiekėjams, kuriems buvo pateikti pirkimo dokumentai. </w:t>
      </w:r>
      <w:r>
        <w:t xml:space="preserve">Jei pirkimo dokumentai skelbiami internete, ten </w:t>
      </w:r>
    </w:p>
    <w:p w:rsidR="00FB2AC3" w:rsidRDefault="00FB2AC3" w:rsidP="00FB2AC3">
      <w:pPr>
        <w:jc w:val="both"/>
      </w:pPr>
      <w:proofErr w:type="gramStart"/>
      <w:r>
        <w:t>pat</w:t>
      </w:r>
      <w:proofErr w:type="gramEnd"/>
      <w:r>
        <w:t xml:space="preserve"> skelbiama apie termino nukėlimą. </w:t>
      </w:r>
      <w:proofErr w:type="gramStart"/>
      <w:r>
        <w:t>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roofErr w:type="gramEnd"/>
      <w:r>
        <w:t xml:space="preserve">  </w:t>
      </w:r>
    </w:p>
    <w:p w:rsidR="00FB2AC3" w:rsidRPr="00174F7C" w:rsidRDefault="00FB2AC3" w:rsidP="00FB2AC3">
      <w:pPr>
        <w:jc w:val="both"/>
        <w:rPr>
          <w:lang w:val="lt-LT"/>
        </w:rPr>
      </w:pPr>
    </w:p>
    <w:p w:rsidR="00FB2AC3" w:rsidRDefault="00FB2AC3" w:rsidP="00FB2AC3">
      <w:pPr>
        <w:jc w:val="both"/>
        <w:rPr>
          <w:color w:val="FF0000"/>
          <w:u w:val="single"/>
          <w:lang w:val="lt-LT"/>
        </w:rPr>
      </w:pPr>
    </w:p>
    <w:p w:rsidR="00FB2AC3" w:rsidRDefault="00FB2AC3" w:rsidP="00FB2AC3">
      <w:pPr>
        <w:jc w:val="center"/>
        <w:rPr>
          <w:b/>
        </w:rPr>
      </w:pPr>
      <w:r>
        <w:rPr>
          <w:b/>
        </w:rPr>
        <w:t>V. REIKALAVIMAI PASIŪLYMŲ IR PARAIŠKŲ RENGIMUI</w:t>
      </w:r>
    </w:p>
    <w:p w:rsidR="009338EE" w:rsidRDefault="009338EE" w:rsidP="009338EE">
      <w:pPr>
        <w:jc w:val="both"/>
        <w:rPr>
          <w:b/>
        </w:rPr>
      </w:pPr>
    </w:p>
    <w:p w:rsidR="009338EE" w:rsidRPr="00F71758" w:rsidRDefault="009338EE" w:rsidP="009338EE">
      <w:pPr>
        <w:jc w:val="both"/>
      </w:pPr>
      <w:r w:rsidRPr="00F71758">
        <w:t>51. Supaprastinto skelbiamo pirkimo paraiškų ir pasiūlymų pateikimo terminai nustatyti VPĮ 89 straipsnyje, t.y. perkančioji organizacija, skelbdama pie supaprstintą pirkimą, privalo nustatyti pakankamą paraiškų ar pasiūlymų pateikimo terminą, kuris negali būti trumpesnis kaip 7 darbo dienos nuo skelbimo apie pirkimą paskelbimo Centrinėje viešųjų pirkimų informacinėje sistemoje dienos.</w:t>
      </w:r>
    </w:p>
    <w:p w:rsidR="009338EE" w:rsidRPr="00F71758" w:rsidRDefault="009338EE" w:rsidP="00FB2AC3">
      <w:pPr>
        <w:jc w:val="both"/>
      </w:pPr>
      <w:r w:rsidRPr="00F71758">
        <w:t>52. Supaprastintuose neskelbiamuose pirkimuose perkančioji organizacija turi nustatyti tokį pasiūlymų pateikimo terminą, kuris nepažeistų viešųjų pirkimų principų bei duotų laiko tiekėjams tinkamai parengti pasiūlymą.</w:t>
      </w:r>
    </w:p>
    <w:p w:rsidR="00FB2AC3" w:rsidRPr="009338EE" w:rsidRDefault="009338EE" w:rsidP="00FB2AC3">
      <w:pPr>
        <w:jc w:val="both"/>
        <w:rPr>
          <w:color w:val="FF0000"/>
        </w:rPr>
      </w:pPr>
      <w:r>
        <w:t>53</w:t>
      </w:r>
      <w:proofErr w:type="gramStart"/>
      <w:r w:rsidR="00FB2AC3">
        <w:t>.</w:t>
      </w:r>
      <w:r w:rsidR="00FB2AC3">
        <w:rPr>
          <w:lang w:val="lt-LT"/>
        </w:rPr>
        <w:t>Pirkimo</w:t>
      </w:r>
      <w:proofErr w:type="gramEnd"/>
      <w:r w:rsidR="00FB2AC3">
        <w:rPr>
          <w:lang w:val="lt-LT"/>
        </w:rPr>
        <w:t xml:space="preserve"> dokumentuose nustatant pasiūlymų (projektų) ir paraiškų rengimo ir pateikimo reikalavimus, turi būti nurodyta, kad:</w:t>
      </w:r>
    </w:p>
    <w:p w:rsidR="00FB2AC3" w:rsidRDefault="009338EE" w:rsidP="00FB2AC3">
      <w:pPr>
        <w:jc w:val="both"/>
        <w:rPr>
          <w:lang w:val="lt-LT"/>
        </w:rPr>
      </w:pPr>
      <w:r>
        <w:rPr>
          <w:lang w:val="lt-LT"/>
        </w:rPr>
        <w:t>53</w:t>
      </w:r>
      <w:r w:rsidR="00FB2AC3" w:rsidRPr="00764E81">
        <w:rPr>
          <w:lang w:val="lt-LT"/>
        </w:rPr>
        <w:t>.</w:t>
      </w:r>
      <w:r w:rsidR="00FB2AC3">
        <w:rPr>
          <w:lang w:val="lt-LT"/>
        </w:rPr>
        <w:t xml:space="preserve">1.pasiūlymas (projektas) ir paraiška turi būti pateikiami raštu ir pasirašyti tiekėjo ar jo įgalioto asmens, o elektroninėmis priemonėmis teikiamas pasiūlymas ( projektas ) ar paraiška – pateikti pasirašyti saugiu elektroniniu parašu, atitinkančiu Lietuvos Respublikos elektroninio parašo įstatymo </w:t>
      </w:r>
    </w:p>
    <w:p w:rsidR="00FB2AC3" w:rsidRDefault="00FB2AC3" w:rsidP="00FB2AC3">
      <w:pPr>
        <w:jc w:val="both"/>
        <w:rPr>
          <w:lang w:val="lt-LT"/>
        </w:rPr>
      </w:pPr>
      <w:r>
        <w:rPr>
          <w:lang w:val="lt-LT"/>
        </w:rPr>
        <w:t>nustatytu reikalavimus. Pasiūlymas gali būti pateikiamas ir be elektroninio parašo, jeigu tai parašyta pirkimo sąlygose.</w:t>
      </w:r>
    </w:p>
    <w:p w:rsidR="00FB2AC3" w:rsidRDefault="009338EE" w:rsidP="00FB2AC3">
      <w:pPr>
        <w:jc w:val="both"/>
        <w:rPr>
          <w:lang w:val="lt-LT"/>
        </w:rPr>
      </w:pPr>
      <w:r>
        <w:rPr>
          <w:lang w:val="lt-LT"/>
        </w:rPr>
        <w:t>53</w:t>
      </w:r>
      <w:r w:rsidR="00FB2AC3">
        <w:rPr>
          <w:lang w:val="lt-LT"/>
        </w:rPr>
        <w:t>.2.ne elektroninėmis priemonėmis teikiami pasiūlymai turi būtu įdėti į voką, kuris užklijuojamas ir užantspaudojamas, ant jo užrašomas pirkimo pavadinimas, tiekėjo pavadinimas ir adresas, nurodoma „ neatplėšti iki ...“ (nurodoma pasiūlymų pateikimo termino pabaiga);</w:t>
      </w:r>
    </w:p>
    <w:p w:rsidR="00FB2AC3" w:rsidRDefault="009338EE" w:rsidP="00FB2AC3">
      <w:pPr>
        <w:jc w:val="both"/>
        <w:rPr>
          <w:lang w:val="lt-LT"/>
        </w:rPr>
      </w:pPr>
      <w:r>
        <w:rPr>
          <w:lang w:val="lt-LT"/>
        </w:rPr>
        <w:t>53</w:t>
      </w:r>
      <w:r w:rsidR="00FB2AC3">
        <w:rPr>
          <w:lang w:val="lt-LT"/>
        </w:rPr>
        <w:t xml:space="preserve">.3.jeigu perkančioji organizacija numato pasiūlymus vertinti pagal ekonomiškai naudingiausio pasiūlymo vertinimo kriterijų, vertinant ekspertinių vertinimų metodais, - tiekėjai pasiūlymo kainą turi pateikti viename užklijuotame voke, o likusias pasiūlymo dalis ( techninius pasiūlymo duomenis ir kitą informaciją bei dokumentus ) – kitame užklijuotame voke. Šie abu vokai turi būti įdėti į bendrą voką, jis taip pat užklijuojamas ir užantspauduojamas, ant jo užrašomas pirkimo pavadinimas, tiekėjo pavadinimas ir adresas, nurodoma „ neatplėšti iki ...“ (nurodoma pasiūlymų pateikimo termino pabaiga). Reikalavimas pasiūlymą pateikti dviejuose vokuose netaikomas pirkimą atliekant skelbiamų derybų būdu ar apklausos būdu, kai pirkimo metu gali būti deramasi dėl pasiūlymų sąlygų; </w:t>
      </w:r>
    </w:p>
    <w:p w:rsidR="00FB2AC3" w:rsidRPr="00E7169C" w:rsidRDefault="009338EE" w:rsidP="00FB2AC3">
      <w:pPr>
        <w:jc w:val="both"/>
        <w:rPr>
          <w:lang w:val="lt-LT"/>
        </w:rPr>
      </w:pPr>
      <w:r>
        <w:rPr>
          <w:lang w:val="lt-LT"/>
        </w:rPr>
        <w:t>53</w:t>
      </w:r>
      <w:r w:rsidR="00FB2AC3">
        <w:rPr>
          <w:lang w:val="lt-LT"/>
        </w:rPr>
        <w:t>.4.</w:t>
      </w:r>
      <w:r w:rsidR="00FB2AC3" w:rsidRPr="00E7169C">
        <w:rPr>
          <w:lang w:val="lt-LT"/>
        </w:rPr>
        <w:t>jeigu pasiūlymai yra vertinami pagal jų ekonominį naudingumą ir keli pasiūlymai gauna vienodą balų skaičių, pirmesniu į pasiūlymų eilę įrašomas tiekėjas, kurio pasiūlymo kaina mažesnė, o ne tiekėjas, kuris anksčiau pateikė pasiūlymą.</w:t>
      </w:r>
    </w:p>
    <w:p w:rsidR="00FB2AC3" w:rsidRDefault="00B11BC2" w:rsidP="00FB2AC3">
      <w:pPr>
        <w:jc w:val="both"/>
        <w:rPr>
          <w:lang w:val="lt-LT"/>
        </w:rPr>
      </w:pPr>
      <w:r>
        <w:rPr>
          <w:lang w:val="lt-LT"/>
        </w:rPr>
        <w:t>53</w:t>
      </w:r>
      <w:r w:rsidR="00FB2AC3">
        <w:rPr>
          <w:lang w:val="lt-LT"/>
        </w:rPr>
        <w:t>.5.</w:t>
      </w:r>
      <w:r w:rsidR="00FB2AC3" w:rsidRPr="00E7169C">
        <w:rPr>
          <w:lang w:val="lt-LT"/>
        </w:rPr>
        <w:t>pasiūlymas dėl per didelės kainos gali būti atmestas ne tada, kai visi dalyviai siūlo per dideles ir nepriimtinas kainas, o tada, jei konkretaus dalyvio pasiūlymo kaina yra per didelė ir nepriimtina.</w:t>
      </w:r>
    </w:p>
    <w:p w:rsidR="00FB2AC3" w:rsidRPr="00E7169C" w:rsidRDefault="00B11BC2" w:rsidP="00FB2AC3">
      <w:pPr>
        <w:jc w:val="both"/>
        <w:rPr>
          <w:lang w:val="lt-LT"/>
        </w:rPr>
      </w:pPr>
      <w:r>
        <w:rPr>
          <w:lang w:val="lt-LT"/>
        </w:rPr>
        <w:t>53</w:t>
      </w:r>
      <w:r w:rsidR="00FB2AC3">
        <w:rPr>
          <w:lang w:val="lt-LT"/>
        </w:rPr>
        <w:t>.6.</w:t>
      </w:r>
      <w:r w:rsidR="00FB2AC3" w:rsidRPr="00E7169C">
        <w:rPr>
          <w:lang w:val="lt-LT"/>
        </w:rPr>
        <w:t>konkurso dalyvis (tiekėjas) su kitų dalyvių pasiūlymais gali būti supažindinamas ,,klausimų-atsakymų“ forma. Tai yra, dalyvis gali pateikti savo klausimus, kurie jį domina iš kito dalyvio pasiūlymo, o perkančioji organizacija pagal dalyvio pasiūlyme esančią informaciją pateikia atsakymus į dalyvio užduotus klausimus.</w:t>
      </w:r>
    </w:p>
    <w:p w:rsidR="00097927" w:rsidRDefault="00B11BC2" w:rsidP="00FB2AC3">
      <w:pPr>
        <w:jc w:val="both"/>
        <w:rPr>
          <w:lang w:val="lt-LT"/>
        </w:rPr>
      </w:pPr>
      <w:r>
        <w:rPr>
          <w:lang w:val="lt-LT"/>
        </w:rPr>
        <w:t>54</w:t>
      </w:r>
      <w:r w:rsidR="00FB2AC3">
        <w:rPr>
          <w:lang w:val="lt-LT"/>
        </w:rPr>
        <w:t xml:space="preserve">.7.ne elektroninėmis priemonėmis supaprastintam projekto konkursui teikiami projektai pateikiami užklijuotoje pakuotėje su ant pakuotės užrašytu projekto devizu ( trumpu projekto idėjos apibūdinimu ). </w:t>
      </w:r>
    </w:p>
    <w:p w:rsidR="00097927" w:rsidRDefault="00097927" w:rsidP="00FB2AC3">
      <w:pPr>
        <w:jc w:val="both"/>
        <w:rPr>
          <w:lang w:val="lt-LT"/>
        </w:rPr>
      </w:pPr>
    </w:p>
    <w:p w:rsidR="00097927" w:rsidRDefault="00097927" w:rsidP="00FB2AC3">
      <w:pPr>
        <w:jc w:val="both"/>
        <w:rPr>
          <w:lang w:val="lt-LT"/>
        </w:rPr>
      </w:pPr>
    </w:p>
    <w:p w:rsidR="00FB2AC3" w:rsidRDefault="00FB2AC3" w:rsidP="00FB2AC3">
      <w:pPr>
        <w:jc w:val="both"/>
        <w:rPr>
          <w:lang w:val="lt-LT"/>
        </w:rPr>
      </w:pPr>
      <w:r>
        <w:rPr>
          <w:lang w:val="lt-LT"/>
        </w:rPr>
        <w:t>Kartu su projektu pateikiamas atskiras užklijuotas vokas su užrašytu tuo pačiu devizu. Voke turi būti įdėtas projekto devizo šifras – tiekėjo pavadinimas, kodas, buveinės adresas, telefono bei fakso numeris ir projekto galiojimo užtikrinimo dokumentai ( jei to buvo reikalaujama ). Supaprastinto atviro projekto konkurso atveju į šį voką įdedami tiekėjų kvalifikaciją patvirtinantys dokumentai;</w:t>
      </w:r>
    </w:p>
    <w:p w:rsidR="00B11BC2" w:rsidRPr="00F71758" w:rsidRDefault="00FB2AC3" w:rsidP="00FB2AC3">
      <w:pPr>
        <w:jc w:val="both"/>
      </w:pPr>
      <w:r>
        <w:rPr>
          <w:lang w:val="lt-LT"/>
        </w:rPr>
        <w:t>5</w:t>
      </w:r>
      <w:r w:rsidR="00B11BC2">
        <w:rPr>
          <w:lang w:val="lt-LT"/>
        </w:rPr>
        <w:t>4</w:t>
      </w:r>
      <w:r>
        <w:rPr>
          <w:lang w:val="lt-LT"/>
        </w:rPr>
        <w:t>.8.</w:t>
      </w:r>
      <w:r w:rsidRPr="00764E81">
        <w:rPr>
          <w:lang w:val="lt-LT"/>
        </w:rPr>
        <w:t>pirkimo</w:t>
      </w:r>
      <w:r>
        <w:rPr>
          <w:lang w:val="lt-LT"/>
        </w:rPr>
        <w:t xml:space="preserve"> dokumentuose gali būti nustatyta, kad pasiūlymo ( atskirų pasiūlymo dalių )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pasirašiusiojo asmens vardas, pavardė ir pareigos, pasiūlymo lapų </w:t>
      </w:r>
      <w:r w:rsidRPr="00F71758">
        <w:rPr>
          <w:lang w:val="lt-LT"/>
        </w:rPr>
        <w:t>skaičius</w:t>
      </w:r>
      <w:r w:rsidRPr="00F71758">
        <w:rPr>
          <w:b/>
          <w:lang w:val="lt-LT"/>
        </w:rPr>
        <w:t xml:space="preserve">. </w:t>
      </w:r>
      <w:r w:rsidR="00B11BC2" w:rsidRPr="00F71758">
        <w:rPr>
          <w:b/>
          <w:lang w:val="lt-LT"/>
        </w:rPr>
        <w:t xml:space="preserve"> </w:t>
      </w:r>
      <w:r w:rsidRPr="00F71758">
        <w:rPr>
          <w:lang w:val="lt-LT"/>
        </w:rPr>
        <w:t>Pasiūlymo galiojimo užtikrinimą patvirtinantis dokumentas neįsiuvamas ir nenumeruojamas</w:t>
      </w:r>
      <w:r w:rsidR="00B11BC2" w:rsidRPr="00F71758">
        <w:rPr>
          <w:lang w:val="lt-LT"/>
        </w:rPr>
        <w:t xml:space="preserve">. </w:t>
      </w:r>
      <w:r w:rsidR="00B11BC2" w:rsidRPr="00F71758">
        <w:t>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FB2AC3" w:rsidRDefault="00B11BC2" w:rsidP="00FB2AC3">
      <w:pPr>
        <w:jc w:val="both"/>
        <w:rPr>
          <w:lang w:val="lt-LT"/>
        </w:rPr>
      </w:pPr>
      <w:r>
        <w:t>55</w:t>
      </w:r>
      <w:proofErr w:type="gramStart"/>
      <w:r w:rsidR="00FB2AC3">
        <w:t>.Pirkimo</w:t>
      </w:r>
      <w:proofErr w:type="gramEnd"/>
      <w:r w:rsidR="00FB2AC3">
        <w:t xml:space="preserve"> dokumentuose nusta</w:t>
      </w:r>
      <w:r w:rsidR="00FB2AC3">
        <w:rPr>
          <w:lang w:val="lt-LT"/>
        </w:rPr>
        <w:t>tant pasiūlymų ( projektų ) ir paraiškų  rengimo ir pateikimo reikalavimus, gali būti nurodyta, kad tiekėjas gali pateikti tik vieną pasiūlymą ( po vieną pasiūlymą kiekvienai pirkimo daliai ),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B11BC2" w:rsidRDefault="00B11BC2" w:rsidP="00C562EB">
      <w:pPr>
        <w:jc w:val="both"/>
      </w:pPr>
      <w:r w:rsidRPr="00B11BC2">
        <w:rPr>
          <w:lang w:val="lt-LT"/>
        </w:rPr>
        <w:t>56.</w:t>
      </w:r>
      <w:r w:rsidRPr="00B11BC2">
        <w:t> </w:t>
      </w:r>
      <w:proofErr w:type="gramStart"/>
      <w:r w:rsidRPr="00B11BC2">
        <w:t>Perkančioji organizacija pirkimo dokumentuose nustatant paraiškų ir pasiūlymų pateikimo terminus, turi nurodyti datą, valandą ir minutę.</w:t>
      </w:r>
      <w:proofErr w:type="gramEnd"/>
      <w:r w:rsidRPr="00B11BC2">
        <w:t xml:space="preserve"> </w:t>
      </w:r>
      <w:proofErr w:type="gramStart"/>
      <w:r w:rsidRPr="00B11BC2">
        <w:t>Jeigu pirkime, vykdomame ne CVP IS priemonėmis, paraiška ar pasiūlymas gaunamas pavėluotai, neatplėštas vokas su pasiūlymu grąžinamas jį atsiuntusiam tiekėjui.</w:t>
      </w:r>
      <w:proofErr w:type="gramEnd"/>
      <w:r w:rsidRPr="00B11BC2">
        <w:t xml:space="preserve"> </w:t>
      </w:r>
      <w:proofErr w:type="gramStart"/>
      <w:r w:rsidRPr="00B11BC2">
        <w:t>Vokas su pasiūlymu grąžinamas ir tuo atveju, jeigu pasiūlymas pateiktas neu</w:t>
      </w:r>
      <w:r>
        <w:t>žklijuotame voke.</w:t>
      </w:r>
      <w:proofErr w:type="gramEnd"/>
    </w:p>
    <w:p w:rsidR="00C562EB" w:rsidRPr="00097927" w:rsidRDefault="00C562EB" w:rsidP="00B11BC2">
      <w:pPr>
        <w:jc w:val="both"/>
      </w:pPr>
      <w:r w:rsidRPr="00F71758">
        <w:t>57. Jeigu dėl kokių nors priežasčių pirkimo dokumentai ar jų dalis buvo pareikalauti laiku, tačiau nepateikti Taisyklių 51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C562EB" w:rsidRPr="00F71758" w:rsidRDefault="00C562EB" w:rsidP="00C562EB">
      <w:pPr>
        <w:jc w:val="both"/>
      </w:pPr>
      <w:r w:rsidRPr="00F71758">
        <w:rPr>
          <w:lang w:val="lt-LT"/>
        </w:rPr>
        <w:t>58.</w:t>
      </w:r>
      <w:r w:rsidRPr="00F71758">
        <w:t xml:space="preserve"> </w:t>
      </w:r>
      <w:proofErr w:type="gramStart"/>
      <w:r w:rsidRPr="00F71758">
        <w:t>Pirkimuose ne CVP IS priemonėmis, tiekėjo prašymu perkančioji organizacija privalo nedelsdama pateikti rašytinį patvirtinimą, kad tiekėjo pasiūlymas yra gautas, nurodydama gavimo dieną, valandą ir minutę.</w:t>
      </w:r>
      <w:proofErr w:type="gramEnd"/>
      <w:r w:rsidRPr="00F71758">
        <w:t xml:space="preserve">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B11BC2" w:rsidRPr="00C562EB" w:rsidRDefault="00C562EB" w:rsidP="00FB2AC3">
      <w:pPr>
        <w:jc w:val="both"/>
        <w:rPr>
          <w:color w:val="0D0D0D"/>
        </w:rPr>
      </w:pPr>
      <w:r w:rsidRPr="00F71758">
        <w:rPr>
          <w:lang w:val="lt-LT"/>
        </w:rPr>
        <w:t>59.</w:t>
      </w:r>
      <w:r w:rsidRPr="00F71758">
        <w:t xml:space="preserve"> </w:t>
      </w:r>
      <w:proofErr w:type="gramStart"/>
      <w:r w:rsidRPr="00F71758">
        <w:t>Pasiūlymų galiojimo terminus, jų keitimą ir atšaukimą bei pasiūlymo galiojimo ir sutarties</w:t>
      </w:r>
      <w:r w:rsidRPr="00C562EB">
        <w:rPr>
          <w:color w:val="0D0D0D"/>
        </w:rPr>
        <w:t xml:space="preserve"> įvykdymo užtikrinimą nustato VPĮ 29 ir 30 straipsniai.</w:t>
      </w:r>
      <w:proofErr w:type="gramEnd"/>
    </w:p>
    <w:p w:rsidR="00FB2AC3" w:rsidRPr="00E7169C" w:rsidRDefault="00C562EB" w:rsidP="00FB2AC3">
      <w:pPr>
        <w:jc w:val="both"/>
        <w:rPr>
          <w:lang w:val="lt-LT"/>
        </w:rPr>
      </w:pPr>
      <w:r>
        <w:rPr>
          <w:lang w:val="lt-LT"/>
        </w:rPr>
        <w:t>60</w:t>
      </w:r>
      <w:r w:rsidR="00FB2AC3" w:rsidRPr="00E7169C">
        <w:rPr>
          <w:lang w:val="lt-LT"/>
        </w:rPr>
        <w:t>.Pirkimo dokumentuose, nustatant pasiūlymų (projektų) ir prašymų rengimo ir pateikimo reikalavimus, turi būti nurodyta, kad vykdomo pirkimo dokumentuose tiekėjas turi įvardinti kokia informacija apie jį yra konfidenciali ir pateikti atitinkamus dokumentus, įrodančius, jog tiekėjas turi objektyvų teisinį pagrindą pasiūlyme įvardintąją informaciją laikyti konfidencialia.</w:t>
      </w:r>
    </w:p>
    <w:p w:rsidR="00FB2AC3" w:rsidRDefault="00FB2AC3" w:rsidP="00FB2AC3">
      <w:pPr>
        <w:jc w:val="center"/>
        <w:rPr>
          <w:b/>
          <w:lang w:val="lt-LT"/>
        </w:rPr>
      </w:pPr>
    </w:p>
    <w:p w:rsidR="00097927" w:rsidRDefault="00097927" w:rsidP="00FB2AC3">
      <w:pPr>
        <w:jc w:val="center"/>
        <w:rPr>
          <w:b/>
          <w:lang w:val="lt-LT"/>
        </w:rPr>
      </w:pPr>
    </w:p>
    <w:p w:rsidR="00097927" w:rsidRDefault="00097927" w:rsidP="00FB2AC3">
      <w:pPr>
        <w:jc w:val="center"/>
        <w:rPr>
          <w:b/>
          <w:lang w:val="lt-LT"/>
        </w:rPr>
      </w:pPr>
    </w:p>
    <w:p w:rsidR="00097927" w:rsidRDefault="00097927" w:rsidP="00FB2AC3">
      <w:pPr>
        <w:jc w:val="center"/>
        <w:rPr>
          <w:b/>
          <w:lang w:val="lt-LT"/>
        </w:rPr>
      </w:pPr>
    </w:p>
    <w:p w:rsidR="00097927" w:rsidRDefault="00097927" w:rsidP="00FB2AC3">
      <w:pPr>
        <w:jc w:val="center"/>
        <w:rPr>
          <w:b/>
          <w:lang w:val="lt-LT"/>
        </w:rPr>
      </w:pPr>
    </w:p>
    <w:p w:rsidR="00FB2AC3" w:rsidRDefault="00FB2AC3" w:rsidP="00FB2AC3">
      <w:pPr>
        <w:jc w:val="center"/>
        <w:rPr>
          <w:b/>
          <w:lang w:val="lt-LT"/>
        </w:rPr>
      </w:pPr>
      <w:r>
        <w:rPr>
          <w:b/>
          <w:lang w:val="lt-LT"/>
        </w:rPr>
        <w:t>VI. TECHNINĖ SPECIFIKACIJA</w:t>
      </w:r>
    </w:p>
    <w:p w:rsidR="00FB2AC3" w:rsidRDefault="00FB2AC3" w:rsidP="00FB2AC3">
      <w:pPr>
        <w:jc w:val="both"/>
        <w:rPr>
          <w:lang w:val="lt-LT"/>
        </w:rPr>
      </w:pPr>
    </w:p>
    <w:p w:rsidR="00FB2AC3" w:rsidRDefault="00C562EB" w:rsidP="00FB2AC3">
      <w:pPr>
        <w:jc w:val="both"/>
        <w:rPr>
          <w:lang w:val="lt-LT"/>
        </w:rPr>
      </w:pPr>
      <w:r>
        <w:rPr>
          <w:lang w:val="lt-LT"/>
        </w:rPr>
        <w:t>61</w:t>
      </w:r>
      <w:r w:rsidR="00FB2AC3">
        <w:rPr>
          <w:lang w:val="lt-LT"/>
        </w:rPr>
        <w:t xml:space="preserve">.Atliekant supaprastintus pirkimus, išskyrus mažos vertės pirkimus, techninė specifikacija rengiama vadovaujantis Viešųjų pirkimų įstatymo </w:t>
      </w:r>
      <w:r w:rsidR="00FB2AC3" w:rsidRPr="00764E81">
        <w:rPr>
          <w:lang w:val="lt-LT"/>
        </w:rPr>
        <w:t>25</w:t>
      </w:r>
      <w:r w:rsidR="00FB2AC3">
        <w:rPr>
          <w:lang w:val="lt-LT"/>
        </w:rPr>
        <w:t xml:space="preserve"> straipsnio nuostatomis. Tačiau rengiant techninę specifikaciją mažos vertės pirkimams turi būti užtikrintas Viešųjų pirkimų įstatymo </w:t>
      </w:r>
      <w:r w:rsidR="00FB2AC3" w:rsidRPr="00764E81">
        <w:rPr>
          <w:lang w:val="lt-LT"/>
        </w:rPr>
        <w:t>3</w:t>
      </w:r>
      <w:r w:rsidR="00FB2AC3">
        <w:rPr>
          <w:lang w:val="lt-LT"/>
        </w:rPr>
        <w:t xml:space="preserve"> straipsnyje nurodytų principų laikymasis.</w:t>
      </w:r>
    </w:p>
    <w:p w:rsidR="00FB2AC3" w:rsidRDefault="00C562EB" w:rsidP="00FB2AC3">
      <w:pPr>
        <w:jc w:val="both"/>
        <w:rPr>
          <w:lang w:val="lt-LT"/>
        </w:rPr>
      </w:pPr>
      <w:r>
        <w:t>62</w:t>
      </w:r>
      <w:proofErr w:type="gramStart"/>
      <w:r w:rsidR="00FB2AC3">
        <w:t>.</w:t>
      </w:r>
      <w:r w:rsidR="00FB2AC3">
        <w:rPr>
          <w:lang w:val="lt-LT"/>
        </w:rPr>
        <w:t>Techninė</w:t>
      </w:r>
      <w:proofErr w:type="gramEnd"/>
      <w:r w:rsidR="00FB2AC3">
        <w:rPr>
          <w:lang w:val="lt-LT"/>
        </w:rPr>
        <w:t xml:space="preserve"> specifikacija nustatoma nurodant standartą, techninį reglamentą ar normatyvą arba nurodant pirkimo objekto funkcines savybes, ar apibūdinant norimą rezultatą šių būdų deriniu. Šios savybės bei reikalavimai turi būti tikslūs ir aiškūs, kad tiekėjai galėtų parengti tinkamus pasiūlymus, o perkančioji organizacija įsigyti reikalingų prekių, paslaugų ar darbų.</w:t>
      </w:r>
    </w:p>
    <w:p w:rsidR="00FB2AC3" w:rsidRDefault="00C562EB" w:rsidP="00FB2AC3">
      <w:pPr>
        <w:jc w:val="both"/>
        <w:rPr>
          <w:lang w:val="lt-LT"/>
        </w:rPr>
      </w:pPr>
      <w:r>
        <w:rPr>
          <w:lang w:val="lt-LT"/>
        </w:rPr>
        <w:t>63</w:t>
      </w:r>
      <w:r w:rsidR="00FB2AC3">
        <w:rPr>
          <w:lang w:val="lt-LT"/>
        </w:rPr>
        <w:t xml:space="preserve">.Rengiant techninę specifikaciją, nurodomos pirkimo objekto arbo pirkimo objekto panaudojimo tikslo ir sąlygų savybės ( pvz., našumas, matmenys, energijos suvartojimas, norima gauti naudą naudojimo pirkimo objektą ir pan. ) ir reikalavimų šioms savybėms reikšmės. Reikšmės nurodomos ribiniais dydžiais (,,ne daugiau kaip....“, ,,ne mažiau kaip....“) arba reikšmių diapazonais (,,nuo...iki...“). Tik pagrįstais atvejais reikšmės gali būti nurodomos tiksliai (,,turi būti lygu...“). </w:t>
      </w:r>
    </w:p>
    <w:p w:rsidR="00FB2AC3" w:rsidRDefault="00C562EB" w:rsidP="00FB2AC3">
      <w:pPr>
        <w:jc w:val="both"/>
        <w:rPr>
          <w:lang w:val="lt-LT"/>
        </w:rPr>
      </w:pPr>
      <w:r>
        <w:rPr>
          <w:lang w:val="lt-LT"/>
        </w:rPr>
        <w:t>64</w:t>
      </w:r>
      <w:r w:rsidR="00FB2AC3">
        <w:rPr>
          <w:lang w:val="lt-LT"/>
        </w:rPr>
        <w:t>.Jeigu kartu su paslaugomis perkamos prekės ir ( ar ) darbai, su prekėmis – paslaugos, darbai, o su darbais – prekės, paslaugos, techninėje specifikacijoje atitinkamai nustatomi reikalavimai ir kartu perkamoms prekėms, darbams ar paslaugoms.</w:t>
      </w:r>
    </w:p>
    <w:p w:rsidR="00FB2AC3" w:rsidRDefault="00C562EB" w:rsidP="00FB2AC3">
      <w:pPr>
        <w:jc w:val="both"/>
        <w:rPr>
          <w:lang w:val="lt-LT"/>
        </w:rPr>
      </w:pPr>
      <w:r>
        <w:rPr>
          <w:lang w:val="lt-LT"/>
        </w:rPr>
        <w:t>65</w:t>
      </w:r>
      <w:r w:rsidR="00FB2AC3">
        <w:rPr>
          <w:lang w:val="lt-LT"/>
        </w:rPr>
        <w:t>.Alternatyvūs pasiūlymai negali būti priimami, vertinant mažiausios kainos kriterijumi.</w:t>
      </w:r>
    </w:p>
    <w:p w:rsidR="00FB2AC3" w:rsidRPr="00775E33" w:rsidRDefault="00C562EB" w:rsidP="00FB2AC3">
      <w:pPr>
        <w:jc w:val="both"/>
        <w:rPr>
          <w:lang w:val="lt-LT"/>
        </w:rPr>
      </w:pPr>
      <w:r>
        <w:rPr>
          <w:lang w:val="lt-LT"/>
        </w:rPr>
        <w:t>66</w:t>
      </w:r>
      <w:r w:rsidR="00FB2AC3">
        <w:rPr>
          <w:lang w:val="lt-LT"/>
        </w:rPr>
        <w:t xml:space="preserve">.Rengiant techninę specifikaciją, negalima nurodyti konkrečios prekės, gamintojo ar tiekiamo šaltinio, gamybos proceso, prekės ženklo, patento, kilmės šalies, išskyrus atvejus kai neįmanoma tiksliai ir suprantamai apibūdinti pirkimo objekto. Šiuo atveju privaloma nurodyti, kad savo savybėmis </w:t>
      </w:r>
      <w:r w:rsidR="00FB2AC3" w:rsidRPr="00775E33">
        <w:rPr>
          <w:lang w:val="lt-LT"/>
        </w:rPr>
        <w:t>lygiaverčiai perkamo objektai yra priimtini, įrašant žodžius „arba lygiavertis‘‘.</w:t>
      </w:r>
    </w:p>
    <w:p w:rsidR="00FB2AC3" w:rsidRDefault="00C562EB" w:rsidP="00FB2AC3">
      <w:pPr>
        <w:jc w:val="both"/>
      </w:pPr>
      <w:r>
        <w:t>67</w:t>
      </w:r>
      <w:r w:rsidR="00FB2AC3" w:rsidRPr="00D342A3">
        <w:t>.Prekių,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Nr.84-4110), techninė specifikacija turi apimti šiems produktams nustatytus aplinkos apsaugos kriterijus. Prekių, nurodytų Prekių, išskyrus kelių transport</w:t>
      </w:r>
      <w:r w:rsidR="00FB2AC3">
        <w:t>o</w:t>
      </w:r>
      <w:r w:rsidR="00FB2AC3" w:rsidRPr="00D342A3">
        <w:t xml:space="preserve"> priemones, kurioms viešųjų pirkimų metu taikomi energijos vartojimo efektyvumo reikalavimai, ir šių prekių energijos vartojimo efektyvumo sąraše, patvirtintame Lietuvos Respublikos energetikos ministro 2011 m. spalio 27 d. įsakymu Nr.1-266 (2011, Nr.131-6249), techninė specifikacija turi apimti energijos vartojimo efektyvumo reikalavimus, o įsigyjant kelių transporto priemones, jų techninė specifikacija Energijos vartojimo efektyvumo ir aplinkos apsaugos reikalavimų, taikomų įsigyjant kelių transport priemones, </w:t>
      </w:r>
    </w:p>
    <w:p w:rsidR="00FB2AC3" w:rsidRPr="00E07CC2" w:rsidRDefault="00FB2AC3" w:rsidP="00FB2AC3">
      <w:pPr>
        <w:jc w:val="both"/>
      </w:pPr>
      <w:r w:rsidRPr="00D342A3">
        <w:t>nustatymo ir atvejų, kada juos privaloma taikyti, tvarkos apraše, patvirtintame Lietuvos respublikos susiekimo ministro 2011 m. vasario 21 d. įsakymu Nr.3-100 (žin., 2011, Nr.23-1110), nustatytais atvejais turi apimti šiame tvarkos sąraše nustatytus energijos vartojimo efektyvumo ir aplinkos apsaugos reikalavimus“</w:t>
      </w:r>
      <w:r>
        <w:t>.</w:t>
      </w:r>
    </w:p>
    <w:p w:rsidR="00FB2AC3" w:rsidRDefault="00C562EB" w:rsidP="00FB2AC3">
      <w:pPr>
        <w:jc w:val="both"/>
        <w:rPr>
          <w:lang w:val="lt-LT"/>
        </w:rPr>
      </w:pPr>
      <w:r>
        <w:rPr>
          <w:lang w:val="lt-LT"/>
        </w:rPr>
        <w:t>68</w:t>
      </w:r>
      <w:r w:rsidR="00FB2AC3">
        <w:rPr>
          <w:lang w:val="lt-LT"/>
        </w:rPr>
        <w:t xml:space="preserve">.Teisės aktuose nustatytiems prekių, darbų ar paslaugų atitikimui privalomiesiems techniniams reikalavimams gali būti paprašyta pateikti oficialių institucijų išduotus dokumentus  ar gamintojo patvirtinimą. </w:t>
      </w:r>
    </w:p>
    <w:p w:rsidR="00FB2AC3" w:rsidRDefault="00C562EB" w:rsidP="00FB2AC3">
      <w:pPr>
        <w:jc w:val="both"/>
        <w:rPr>
          <w:lang w:val="lt-LT"/>
        </w:rPr>
      </w:pPr>
      <w:r>
        <w:rPr>
          <w:lang w:val="lt-LT"/>
        </w:rPr>
        <w:t>69</w:t>
      </w:r>
      <w:r w:rsidR="00FB2AC3">
        <w:rPr>
          <w:lang w:val="lt-LT"/>
        </w:rPr>
        <w:t>.Pirkimo dokumentuose gali būti reikalaujama pateikti tiekėjo tiekiamų prekių, atliekamų darbų ar teikiamų paslaugų aprašymus, pavyzdžius ar nuotraukas ar paprašyti tiekėjo leidimo apžiūrėti pirkimo objektą.</w:t>
      </w:r>
    </w:p>
    <w:p w:rsidR="00FB2AC3" w:rsidRDefault="00FB2AC3" w:rsidP="00FB2AC3">
      <w:pPr>
        <w:rPr>
          <w:b/>
          <w:lang w:val="lt-LT"/>
        </w:rPr>
      </w:pPr>
    </w:p>
    <w:p w:rsidR="00FB2AC3" w:rsidRDefault="00FB2AC3" w:rsidP="00FB2AC3">
      <w:pPr>
        <w:rPr>
          <w:b/>
          <w:lang w:val="lt-LT"/>
        </w:rPr>
      </w:pPr>
    </w:p>
    <w:p w:rsidR="00097927" w:rsidRDefault="00097927" w:rsidP="00FB2AC3">
      <w:pPr>
        <w:rPr>
          <w:b/>
          <w:lang w:val="lt-LT"/>
        </w:rPr>
      </w:pPr>
    </w:p>
    <w:p w:rsidR="00097927" w:rsidRDefault="00097927" w:rsidP="00FB2AC3">
      <w:pPr>
        <w:rPr>
          <w:b/>
          <w:lang w:val="lt-LT"/>
        </w:rPr>
      </w:pPr>
    </w:p>
    <w:p w:rsidR="00FB2AC3" w:rsidRDefault="00FB2AC3" w:rsidP="00FB2AC3">
      <w:pPr>
        <w:jc w:val="center"/>
        <w:rPr>
          <w:b/>
          <w:lang w:val="lt-LT"/>
        </w:rPr>
      </w:pPr>
      <w:r>
        <w:rPr>
          <w:b/>
          <w:lang w:val="lt-LT"/>
        </w:rPr>
        <w:lastRenderedPageBreak/>
        <w:t>VII. TIEKĖJŲ KVALIFIKACIJOS PATIKRINIMAS</w:t>
      </w:r>
    </w:p>
    <w:p w:rsidR="00FB2AC3" w:rsidRDefault="00FB2AC3" w:rsidP="00FB2AC3">
      <w:pPr>
        <w:jc w:val="both"/>
        <w:rPr>
          <w:b/>
          <w:lang w:val="lt-LT"/>
        </w:rPr>
      </w:pPr>
    </w:p>
    <w:p w:rsidR="00097927" w:rsidRDefault="00097927" w:rsidP="00FB2AC3">
      <w:pPr>
        <w:jc w:val="both"/>
        <w:rPr>
          <w:b/>
          <w:lang w:val="lt-LT"/>
        </w:rPr>
      </w:pPr>
    </w:p>
    <w:p w:rsidR="00FB2AC3" w:rsidRDefault="00C562EB" w:rsidP="00FB2AC3">
      <w:pPr>
        <w:jc w:val="both"/>
        <w:rPr>
          <w:sz w:val="23"/>
          <w:szCs w:val="23"/>
        </w:rPr>
      </w:pPr>
      <w:r>
        <w:rPr>
          <w:lang w:val="lt-LT"/>
        </w:rPr>
        <w:t>70</w:t>
      </w:r>
      <w:r w:rsidR="00FB2AC3">
        <w:rPr>
          <w:lang w:val="lt-LT"/>
        </w:rPr>
        <w:t>.</w:t>
      </w:r>
      <w:r w:rsidR="00FB2AC3" w:rsidRPr="005E5E13">
        <w:rPr>
          <w:sz w:val="23"/>
          <w:szCs w:val="23"/>
        </w:rPr>
        <w:t xml:space="preserve"> </w:t>
      </w:r>
      <w:r w:rsidR="00FB2AC3">
        <w:rPr>
          <w:sz w:val="23"/>
          <w:szCs w:val="23"/>
        </w:rPr>
        <w:t xml:space="preserve">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 </w:t>
      </w:r>
    </w:p>
    <w:p w:rsidR="00FB2AC3" w:rsidRPr="0041618B" w:rsidRDefault="00C562EB" w:rsidP="00FB2AC3">
      <w:pPr>
        <w:jc w:val="both"/>
        <w:rPr>
          <w:lang w:val="lt-LT"/>
        </w:rPr>
      </w:pPr>
      <w:r>
        <w:t>71</w:t>
      </w:r>
      <w:proofErr w:type="gramStart"/>
      <w:r w:rsidR="00FB2AC3" w:rsidRPr="0041618B">
        <w:t>.</w:t>
      </w:r>
      <w:r w:rsidR="00FB2AC3" w:rsidRPr="0041618B">
        <w:rPr>
          <w:lang w:val="lt-LT"/>
        </w:rPr>
        <w:t>Tiekėjų</w:t>
      </w:r>
      <w:proofErr w:type="gramEnd"/>
      <w:r w:rsidR="00FB2AC3" w:rsidRPr="0041618B">
        <w:rPr>
          <w:lang w:val="lt-LT"/>
        </w:rPr>
        <w:t xml:space="preserve"> kvalifikacijos neprivaloma tikrinti, kai:</w:t>
      </w:r>
    </w:p>
    <w:p w:rsidR="00FB2AC3" w:rsidRDefault="00C562EB" w:rsidP="00FB2AC3">
      <w:pPr>
        <w:jc w:val="both"/>
        <w:rPr>
          <w:lang w:val="lt-LT"/>
        </w:rPr>
      </w:pPr>
      <w:r>
        <w:rPr>
          <w:lang w:val="lt-LT"/>
        </w:rPr>
        <w:t>71</w:t>
      </w:r>
      <w:r w:rsidR="00FB2AC3">
        <w:rPr>
          <w:lang w:val="lt-LT"/>
        </w:rPr>
        <w:t>.1.jau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B2AC3" w:rsidRPr="00764E81" w:rsidRDefault="00C562EB" w:rsidP="00FB2AC3">
      <w:pPr>
        <w:jc w:val="both"/>
        <w:rPr>
          <w:lang w:val="lt-LT"/>
        </w:rPr>
      </w:pPr>
      <w:r>
        <w:rPr>
          <w:lang w:val="lt-LT"/>
        </w:rPr>
        <w:t>71</w:t>
      </w:r>
      <w:r w:rsidR="00FB2AC3" w:rsidRPr="00764E81">
        <w:rPr>
          <w:lang w:val="lt-LT"/>
        </w:rPr>
        <w:t>.2. dėl techninių, meninių priežasčių ar dėl objektyvių aplinkybių tik konkretus tiekėjas gali pateikti reikalingas preke</w:t>
      </w:r>
      <w:r w:rsidR="00FB2AC3">
        <w:rPr>
          <w:lang w:val="lt-LT"/>
        </w:rPr>
        <w:t xml:space="preserve">s </w:t>
      </w:r>
      <w:r w:rsidR="00FB2AC3" w:rsidRPr="00764E81">
        <w:rPr>
          <w:lang w:val="lt-LT"/>
        </w:rPr>
        <w:t>pateikti paslaugas ar atlikti darbus ir nėra jokios kitos alternatyvos;</w:t>
      </w:r>
    </w:p>
    <w:p w:rsidR="00FB2AC3" w:rsidRDefault="00C562EB" w:rsidP="00FB2AC3">
      <w:pPr>
        <w:jc w:val="both"/>
        <w:rPr>
          <w:lang w:val="lt-LT"/>
        </w:rPr>
      </w:pPr>
      <w:r>
        <w:rPr>
          <w:lang w:val="lt-LT"/>
        </w:rPr>
        <w:t>71</w:t>
      </w:r>
      <w:r w:rsidR="00FB2AC3">
        <w:rPr>
          <w:lang w:val="lt-LT"/>
        </w:rPr>
        <w:t>.3.</w:t>
      </w:r>
      <w:r w:rsidR="00FB2AC3" w:rsidRPr="00764E81">
        <w:rPr>
          <w:lang w:val="lt-LT"/>
        </w:rPr>
        <w:t xml:space="preserve">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 būtų nepriimtini, nes perkančiajai organizacijai įsigijus skirtingų techninių charakteristikų prekių ar paslaugų, ji negalėtų naudotis anksčiau pirktomis prekėmis ar paslaugomis ar patirtų didelių nuostolių; </w:t>
      </w:r>
    </w:p>
    <w:p w:rsidR="00FB2AC3" w:rsidRDefault="00C562EB" w:rsidP="00FB2AC3">
      <w:pPr>
        <w:jc w:val="both"/>
        <w:rPr>
          <w:lang w:val="lt-LT"/>
        </w:rPr>
      </w:pPr>
      <w:r>
        <w:t>71</w:t>
      </w:r>
      <w:r w:rsidR="00FB2AC3">
        <w:t>.4</w:t>
      </w:r>
      <w:proofErr w:type="gramStart"/>
      <w:r w:rsidR="00FB2AC3">
        <w:t>.preki</w:t>
      </w:r>
      <w:r w:rsidR="00FB2AC3">
        <w:rPr>
          <w:lang w:val="lt-LT"/>
        </w:rPr>
        <w:t>ų</w:t>
      </w:r>
      <w:proofErr w:type="gramEnd"/>
      <w:r w:rsidR="00FB2AC3">
        <w:rPr>
          <w:lang w:val="lt-LT"/>
        </w:rPr>
        <w:t xml:space="preserve"> biržoje perkamos kotiruojamos prekės;</w:t>
      </w:r>
    </w:p>
    <w:p w:rsidR="00FB2AC3" w:rsidRDefault="00C562EB" w:rsidP="00FB2AC3">
      <w:pPr>
        <w:jc w:val="both"/>
        <w:rPr>
          <w:lang w:val="lt-LT"/>
        </w:rPr>
      </w:pPr>
      <w:r>
        <w:rPr>
          <w:lang w:val="lt-LT"/>
        </w:rPr>
        <w:t>71</w:t>
      </w:r>
      <w:r w:rsidR="00FB2AC3" w:rsidRPr="00764E81">
        <w:rPr>
          <w:lang w:val="lt-LT"/>
        </w:rPr>
        <w:t>.5.</w:t>
      </w:r>
      <w:r w:rsidR="00FB2AC3">
        <w:rPr>
          <w:lang w:val="lt-LT"/>
        </w:rPr>
        <w:t>perkami muziejų eksponatai, archyviniai ir bibliotekiniai dokumentai, yra prenumeruojami laikraščiai ir žurnalai;</w:t>
      </w:r>
    </w:p>
    <w:p w:rsidR="00FB2AC3" w:rsidRDefault="00C562EB" w:rsidP="00FB2AC3">
      <w:pPr>
        <w:jc w:val="both"/>
        <w:rPr>
          <w:lang w:val="lt-LT"/>
        </w:rPr>
      </w:pPr>
      <w:r>
        <w:rPr>
          <w:lang w:val="lt-LT"/>
        </w:rPr>
        <w:t>71</w:t>
      </w:r>
      <w:r w:rsidR="00FB2AC3">
        <w:rPr>
          <w:lang w:val="lt-LT"/>
        </w:rPr>
        <w:t>.6.</w:t>
      </w:r>
      <w:r w:rsidR="00FB2AC3" w:rsidRPr="00764E81">
        <w:rPr>
          <w:lang w:val="lt-LT"/>
        </w:rPr>
        <w:t>ypa</w:t>
      </w:r>
      <w:r w:rsidR="00FB2AC3">
        <w:rPr>
          <w:lang w:val="lt-LT"/>
        </w:rPr>
        <w:t>č palankiomis sąlygomis perkama iš bankrutuojančių, likviduojamų, restruktūrizuojamų ar sustabdžiusių veiklą ūkio subjektų;</w:t>
      </w:r>
    </w:p>
    <w:p w:rsidR="00FB2AC3" w:rsidRDefault="00C562EB" w:rsidP="00FB2AC3">
      <w:pPr>
        <w:jc w:val="both"/>
        <w:rPr>
          <w:lang w:val="lt-LT"/>
        </w:rPr>
      </w:pPr>
      <w:r>
        <w:rPr>
          <w:lang w:val="lt-LT"/>
        </w:rPr>
        <w:t>71</w:t>
      </w:r>
      <w:r w:rsidR="00FB2AC3">
        <w:t xml:space="preserve">.7.perkamos licencijos naudotis bibliotekiniais </w:t>
      </w:r>
      <w:r w:rsidR="00FB2AC3">
        <w:rPr>
          <w:lang w:val="lt-LT"/>
        </w:rPr>
        <w:t>dokumentais ar duomenų ( informacinėmis ) bazėmis;</w:t>
      </w:r>
    </w:p>
    <w:p w:rsidR="00FB2AC3" w:rsidRDefault="00D448FB" w:rsidP="00FB2AC3">
      <w:pPr>
        <w:jc w:val="both"/>
        <w:rPr>
          <w:lang w:val="lt-LT"/>
        </w:rPr>
      </w:pPr>
      <w:r>
        <w:rPr>
          <w:lang w:val="lt-LT"/>
        </w:rPr>
        <w:t>71.8</w:t>
      </w:r>
      <w:r w:rsidR="00FB2AC3" w:rsidRPr="00764E81">
        <w:rPr>
          <w:lang w:val="lt-LT"/>
        </w:rPr>
        <w:t xml:space="preserve">. </w:t>
      </w:r>
      <w:r w:rsidR="00FB2AC3">
        <w:rPr>
          <w:lang w:val="lt-LT"/>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FB2AC3" w:rsidRPr="001B4925" w:rsidRDefault="00D448FB" w:rsidP="00FB2AC3">
      <w:pPr>
        <w:pStyle w:val="Default"/>
        <w:jc w:val="both"/>
      </w:pPr>
      <w:r>
        <w:rPr>
          <w:lang w:val="lt-LT"/>
        </w:rPr>
        <w:t>71.9.</w:t>
      </w:r>
      <w:r w:rsidR="00FB2AC3" w:rsidRPr="001B4925">
        <w:t xml:space="preserve"> </w:t>
      </w:r>
      <w:proofErr w:type="gramStart"/>
      <w:r w:rsidR="00FB2AC3" w:rsidRPr="001B4925">
        <w:t>perkamos</w:t>
      </w:r>
      <w:proofErr w:type="gramEnd"/>
      <w:r w:rsidR="00FB2AC3" w:rsidRPr="001B4925">
        <w:t xml:space="preserve"> ekspertų komisijų, komitetų, tarybų, kurių sudarymo tvarką nustato Lietuvos Respublikos įstatymai, narių teikiamos nematerialaus pobūdžio (intelektinės) paslaugos; </w:t>
      </w:r>
    </w:p>
    <w:p w:rsidR="00FB2AC3" w:rsidRDefault="00D448FB" w:rsidP="00FB2AC3">
      <w:pPr>
        <w:jc w:val="both"/>
        <w:rPr>
          <w:lang w:val="lt-LT"/>
        </w:rPr>
      </w:pPr>
      <w:r>
        <w:t>71.10</w:t>
      </w:r>
      <w:r w:rsidR="00FB2AC3" w:rsidRPr="001B4925">
        <w:t xml:space="preserve">. </w:t>
      </w:r>
      <w:proofErr w:type="gramStart"/>
      <w:r w:rsidR="00FB2AC3" w:rsidRPr="001B4925">
        <w:t>perkamos</w:t>
      </w:r>
      <w:proofErr w:type="gramEnd"/>
      <w:r w:rsidR="00FB2AC3" w:rsidRPr="001B4925">
        <w:t xml:space="preserve">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B2AC3" w:rsidRPr="001B4925" w:rsidRDefault="00D448FB" w:rsidP="00FB2AC3">
      <w:pPr>
        <w:jc w:val="both"/>
        <w:rPr>
          <w:lang w:val="lt-LT"/>
        </w:rPr>
      </w:pPr>
      <w:r>
        <w:rPr>
          <w:lang w:val="lt-LT"/>
        </w:rPr>
        <w:t>71.11</w:t>
      </w:r>
      <w:r w:rsidR="00FB2AC3" w:rsidRPr="001B4925">
        <w:rPr>
          <w:lang w:val="lt-LT"/>
        </w:rPr>
        <w:t>.mažos vertės supaprastintų pirkimų atveju, nusprendus Viešųjų pirkimų komisijai arba pirkimų organizatoriui, tiekėjų kvalifikacija gali būti netikrinama kai:</w:t>
      </w:r>
    </w:p>
    <w:p w:rsidR="00FB2AC3" w:rsidRPr="00E7169C" w:rsidRDefault="00D448FB" w:rsidP="00FB2AC3">
      <w:pPr>
        <w:jc w:val="both"/>
        <w:rPr>
          <w:lang w:val="lt-LT"/>
        </w:rPr>
      </w:pPr>
      <w:r>
        <w:rPr>
          <w:lang w:val="lt-LT"/>
        </w:rPr>
        <w:t>71.11</w:t>
      </w:r>
      <w:r w:rsidR="00FB2AC3" w:rsidRPr="00E7169C">
        <w:rPr>
          <w:lang w:val="lt-LT"/>
        </w:rPr>
        <w:t>.1.pirkimas nėra viešai skelbiamas,</w:t>
      </w:r>
    </w:p>
    <w:p w:rsidR="00FB2AC3" w:rsidRPr="00E7169C" w:rsidRDefault="00D448FB" w:rsidP="00FB2AC3">
      <w:pPr>
        <w:jc w:val="both"/>
        <w:rPr>
          <w:lang w:val="lt-LT"/>
        </w:rPr>
      </w:pPr>
      <w:r>
        <w:rPr>
          <w:lang w:val="lt-LT"/>
        </w:rPr>
        <w:t>71.11.1</w:t>
      </w:r>
      <w:r w:rsidR="00FB2AC3" w:rsidRPr="00E7169C">
        <w:rPr>
          <w:lang w:val="lt-LT"/>
        </w:rPr>
        <w:t>.tiekėjų apklausa vykdoma rašytine forma.</w:t>
      </w:r>
    </w:p>
    <w:p w:rsidR="00FB2AC3" w:rsidRPr="00E7169C" w:rsidRDefault="00D448FB" w:rsidP="00FB2AC3">
      <w:pPr>
        <w:jc w:val="both"/>
        <w:rPr>
          <w:lang w:val="lt-LT"/>
        </w:rPr>
      </w:pPr>
      <w:r>
        <w:rPr>
          <w:lang w:val="lt-LT"/>
        </w:rPr>
        <w:t>72</w:t>
      </w:r>
      <w:r w:rsidR="00FB2AC3">
        <w:rPr>
          <w:lang w:val="lt-LT"/>
        </w:rPr>
        <w:t>.J</w:t>
      </w:r>
      <w:r w:rsidR="00FB2AC3" w:rsidRPr="00E7169C">
        <w:rPr>
          <w:lang w:val="lt-LT"/>
        </w:rPr>
        <w:t xml:space="preserve">ei tiekėjų pateikti duomenys neišsamūs ir netikslūs, t.y. jei taisomos tik atsitiktinės klaidos ir netikslumai, tiekėjų gali būti prašoma pašalinti su kvalifikacinių duomenų pateikimu susijusius </w:t>
      </w:r>
      <w:r w:rsidR="00FB2AC3" w:rsidRPr="00E7169C">
        <w:rPr>
          <w:lang w:val="lt-LT"/>
        </w:rPr>
        <w:lastRenderedPageBreak/>
        <w:t>trūkumus. Tačiau tuo atveju, jei tiekėjas dėl tam tikro kvalifikacinio reikalavimo iš viso nepateiks kvalifikaciją įrodančių dokumentų, jo pasiūlymas bus laikomas neatitinkančių reikalavimų ir bus atmestas.</w:t>
      </w:r>
    </w:p>
    <w:p w:rsidR="00FB2AC3" w:rsidRDefault="00D448FB" w:rsidP="00FB2AC3">
      <w:pPr>
        <w:jc w:val="both"/>
        <w:rPr>
          <w:lang w:val="lt-LT"/>
        </w:rPr>
      </w:pPr>
      <w:r>
        <w:rPr>
          <w:lang w:val="lt-LT"/>
        </w:rPr>
        <w:t>73</w:t>
      </w:r>
      <w:r w:rsidR="00FB2AC3" w:rsidRPr="000A1970">
        <w:rPr>
          <w:lang w:val="lt-LT"/>
        </w:rPr>
        <w:t>.</w:t>
      </w:r>
      <w:r w:rsidR="00FB2AC3">
        <w:rPr>
          <w:lang w:val="lt-LT"/>
        </w:rPr>
        <w:t>Jei perkančioji organizacija tikrina tiekėjų kvalifikaciją, visais atvejais privalo patikrinti, ar nėra Viešųjų pirkimų įstatymo 33 straipsnyje nustatytų sąlygų:</w:t>
      </w:r>
    </w:p>
    <w:p w:rsidR="00FB2AC3" w:rsidRPr="0041618B" w:rsidRDefault="00D448FB" w:rsidP="00FB2AC3">
      <w:pPr>
        <w:jc w:val="both"/>
        <w:rPr>
          <w:lang w:val="lt-LT"/>
        </w:rPr>
      </w:pPr>
      <w:r>
        <w:rPr>
          <w:lang w:val="lt-LT"/>
        </w:rPr>
        <w:t>73</w:t>
      </w:r>
      <w:r w:rsidR="00FB2AC3" w:rsidRPr="0041618B">
        <w:rPr>
          <w:lang w:val="lt-LT"/>
        </w:rPr>
        <w:t>.1.fizinis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FB2AC3" w:rsidRPr="0041618B" w:rsidRDefault="00D448FB" w:rsidP="00FB2AC3">
      <w:pPr>
        <w:jc w:val="both"/>
        <w:rPr>
          <w:lang w:val="lt-LT"/>
        </w:rPr>
      </w:pPr>
      <w:bookmarkStart w:id="13" w:name="part_c44389919f904f27aa0eef37d1565c84"/>
      <w:bookmarkEnd w:id="13"/>
      <w:r>
        <w:rPr>
          <w:lang w:val="lt-LT"/>
        </w:rPr>
        <w:t>73</w:t>
      </w:r>
      <w:r w:rsidR="00FB2AC3" w:rsidRPr="0041618B">
        <w:rPr>
          <w:lang w:val="lt-LT"/>
        </w:rPr>
        <w:t>.2</w:t>
      </w:r>
      <w:r w:rsidR="00FB2AC3">
        <w:rPr>
          <w:lang w:val="lt-LT"/>
        </w:rPr>
        <w:t xml:space="preserve">.nėra įvykdęs </w:t>
      </w:r>
      <w:r w:rsidR="00FB2AC3" w:rsidRPr="0041618B">
        <w:rPr>
          <w:lang w:val="lt-LT"/>
        </w:rPr>
        <w:t>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p w:rsidR="00FB2AC3" w:rsidRDefault="00D448FB" w:rsidP="00FB2AC3">
      <w:pPr>
        <w:jc w:val="both"/>
        <w:rPr>
          <w:lang w:val="lt-LT"/>
        </w:rPr>
      </w:pPr>
      <w:bookmarkStart w:id="14" w:name="part_06d5b863276c44be9ab37b19d26a3505"/>
      <w:bookmarkEnd w:id="14"/>
      <w:r>
        <w:rPr>
          <w:lang w:val="lt-LT"/>
        </w:rPr>
        <w:t>73</w:t>
      </w:r>
      <w:r w:rsidR="00FB2AC3">
        <w:rPr>
          <w:lang w:val="lt-LT"/>
        </w:rPr>
        <w:t>.3.</w:t>
      </w:r>
      <w:r w:rsidR="00FB2AC3" w:rsidRPr="0041618B">
        <w:rPr>
          <w:lang w:val="lt-LT"/>
        </w:rPr>
        <w:t>fizinis asmuo arba tiekėjo, kuris yra juridinis asmuo, dalyvis, turintis balsų daugumą juridinio asmens dalyvių susirinkime, turi neišnykusį ar nepanaikintą teistumą už nusikalstamą bankrotą.</w:t>
      </w:r>
    </w:p>
    <w:p w:rsidR="00FB2AC3" w:rsidRPr="00A434E4" w:rsidRDefault="00D448FB" w:rsidP="00FB2AC3">
      <w:pPr>
        <w:jc w:val="both"/>
        <w:rPr>
          <w:lang w:val="lt-LT"/>
        </w:rPr>
      </w:pPr>
      <w:r>
        <w:rPr>
          <w:lang w:val="lt-LT"/>
        </w:rPr>
        <w:t>74</w:t>
      </w:r>
      <w:r w:rsidR="00FB2AC3" w:rsidRPr="00A434E4">
        <w:rPr>
          <w:lang w:val="lt-LT"/>
        </w:rPr>
        <w:t>.</w:t>
      </w:r>
      <w:r w:rsidR="00FB2AC3" w:rsidRPr="00A434E4">
        <w:t xml:space="preserve">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D448FB" w:rsidRDefault="00D448FB" w:rsidP="00FB2AC3">
      <w:pPr>
        <w:rPr>
          <w:b/>
          <w:lang w:val="lt-LT"/>
        </w:rPr>
      </w:pPr>
    </w:p>
    <w:p w:rsidR="00D448FB" w:rsidRDefault="00D448FB" w:rsidP="00FB2AC3">
      <w:pPr>
        <w:rPr>
          <w:b/>
          <w:lang w:val="lt-LT"/>
        </w:rPr>
      </w:pPr>
    </w:p>
    <w:p w:rsidR="00FB2AC3" w:rsidRDefault="00FB2AC3" w:rsidP="00FB2AC3">
      <w:pPr>
        <w:jc w:val="center"/>
        <w:rPr>
          <w:b/>
          <w:lang w:val="lt-LT"/>
        </w:rPr>
      </w:pPr>
      <w:r>
        <w:rPr>
          <w:b/>
          <w:lang w:val="lt-LT"/>
        </w:rPr>
        <w:t>VIII. PASIŪLYMŲ NAGRINĖJIMAS IR VERTINIMAS</w:t>
      </w:r>
    </w:p>
    <w:p w:rsidR="00FB2AC3" w:rsidRDefault="00FB2AC3" w:rsidP="00FB2AC3">
      <w:pPr>
        <w:jc w:val="both"/>
        <w:rPr>
          <w:lang w:val="lt-LT"/>
        </w:rPr>
      </w:pPr>
    </w:p>
    <w:p w:rsidR="00FB2AC3" w:rsidRDefault="00D448FB" w:rsidP="00FB2AC3">
      <w:pPr>
        <w:jc w:val="both"/>
        <w:rPr>
          <w:lang w:val="lt-LT"/>
        </w:rPr>
      </w:pPr>
      <w:r>
        <w:rPr>
          <w:lang w:val="lt-LT"/>
        </w:rPr>
        <w:t>75</w:t>
      </w:r>
      <w:r w:rsidR="00FB2AC3">
        <w:rPr>
          <w:lang w:val="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FB2AC3" w:rsidRPr="00764E81" w:rsidRDefault="00D448FB" w:rsidP="00FB2AC3">
      <w:pPr>
        <w:jc w:val="both"/>
        <w:rPr>
          <w:lang w:val="lt-LT"/>
        </w:rPr>
      </w:pPr>
      <w:r>
        <w:rPr>
          <w:lang w:val="lt-LT"/>
        </w:rPr>
        <w:t>76</w:t>
      </w:r>
      <w:r w:rsidR="00FB2AC3">
        <w:rPr>
          <w:lang w:val="lt-LT"/>
        </w:rPr>
        <w:t>.Vokus su pasiūlymais atplė</w:t>
      </w:r>
      <w:r w:rsidR="00FB2AC3" w:rsidRPr="00764E81">
        <w:rPr>
          <w:lang w:val="lt-LT"/>
        </w:rPr>
        <w:t>šia, pasiūlymus nagrinėja ir vertina supaprasti</w:t>
      </w:r>
      <w:r w:rsidR="00FB2AC3">
        <w:rPr>
          <w:lang w:val="lt-LT"/>
        </w:rPr>
        <w:t>ntą pirkimą atliekanti Komisija arba Pirkimų organizatorius.</w:t>
      </w:r>
    </w:p>
    <w:p w:rsidR="00FB2AC3" w:rsidRDefault="00D448FB" w:rsidP="00FB2AC3">
      <w:pPr>
        <w:jc w:val="both"/>
        <w:rPr>
          <w:lang w:val="lt-LT"/>
        </w:rPr>
      </w:pPr>
      <w:r>
        <w:rPr>
          <w:lang w:val="lt-LT"/>
        </w:rPr>
        <w:t>77</w:t>
      </w:r>
      <w:r w:rsidR="00FB2AC3">
        <w:rPr>
          <w:lang w:val="lt-LT"/>
        </w:rPr>
        <w:t>.Vokai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pateikią tiekėjai arba jų atstovai. Kai supaprastintam pirkimui pasiūlymus leidžiama pateikti vien tik CVP IS priemonėmis, tiekėjo atstovai į vokų atplėšimo posėdį nekviečiami, o su vokų atplėšimo metu skelbtina informacija supažindinami CVP IS priemonėmis.</w:t>
      </w:r>
    </w:p>
    <w:p w:rsidR="00FB2AC3" w:rsidRDefault="00D448FB" w:rsidP="00FB2AC3">
      <w:pPr>
        <w:jc w:val="both"/>
        <w:rPr>
          <w:lang w:val="lt-LT"/>
        </w:rPr>
      </w:pPr>
      <w:r>
        <w:rPr>
          <w:lang w:val="lt-LT"/>
        </w:rPr>
        <w:lastRenderedPageBreak/>
        <w:t>78</w:t>
      </w:r>
      <w:r w:rsidR="00FB2AC3">
        <w:rPr>
          <w:lang w:val="lt-LT"/>
        </w:rPr>
        <w:t xml:space="preserve">.Jeigu pasiūlymus buvo prašomi pateikti dviejuose vokuose, vokai su pasiūlymais turi būti atplėšiami dviejuose Komisijos posėdžiuose. Pirmame posėdyje atplėšiami tik tie vokai, kuriuose yra pateikti techninei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w:t>
      </w:r>
      <w:r w:rsidR="00FB2AC3" w:rsidRPr="00764E81">
        <w:rPr>
          <w:lang w:val="lt-LT"/>
        </w:rPr>
        <w:t xml:space="preserve">21 </w:t>
      </w:r>
      <w:r w:rsidR="00FB2AC3">
        <w:rPr>
          <w:lang w:val="lt-LT"/>
        </w:rPr>
        <w:t>straipsnyje nustatyta tvarka.</w:t>
      </w:r>
    </w:p>
    <w:p w:rsidR="00FB2AC3" w:rsidRDefault="00D448FB" w:rsidP="00FB2AC3">
      <w:pPr>
        <w:jc w:val="both"/>
        <w:rPr>
          <w:lang w:val="lt-LT"/>
        </w:rPr>
      </w:pPr>
      <w:r>
        <w:rPr>
          <w:lang w:val="lt-LT"/>
        </w:rPr>
        <w:t>79</w:t>
      </w:r>
      <w:r w:rsidR="00FB2AC3">
        <w:rPr>
          <w:lang w:val="lt-LT"/>
        </w:rPr>
        <w:t>.</w:t>
      </w:r>
      <w:r w:rsidR="00FB2AC3" w:rsidRPr="00764E81">
        <w:rPr>
          <w:lang w:val="lt-LT"/>
        </w:rPr>
        <w:t>Atp</w:t>
      </w:r>
      <w:r w:rsidR="00FB2AC3">
        <w:rPr>
          <w:lang w:val="lt-LT"/>
        </w:rPr>
        <w:t>lėšus voką, pasiūlymo paskutinio lapo antroje pusėje pasirašo posėdyje dalyvaujantys Komisijos nariai. Ši nuostata netaikoma, kai pasiūlymas perduodamas elektroninėmis priemonėmis.</w:t>
      </w:r>
    </w:p>
    <w:p w:rsidR="00FB2AC3" w:rsidRDefault="00D448FB" w:rsidP="00FB2AC3">
      <w:pPr>
        <w:jc w:val="both"/>
        <w:rPr>
          <w:lang w:val="lt-LT"/>
        </w:rPr>
      </w:pPr>
      <w:r>
        <w:rPr>
          <w:lang w:val="lt-LT"/>
        </w:rPr>
        <w:t>80</w:t>
      </w:r>
      <w:r w:rsidR="00FB2AC3" w:rsidRPr="00764E81">
        <w:rPr>
          <w:lang w:val="lt-LT"/>
        </w:rPr>
        <w:t xml:space="preserve">. </w:t>
      </w:r>
      <w:r w:rsidR="00FB2AC3">
        <w:rPr>
          <w:lang w:val="lt-LT"/>
        </w:rPr>
        <w:t>Komisija vokų atplėšimo procedūros rezultatus įformina protokolu.</w:t>
      </w:r>
    </w:p>
    <w:p w:rsidR="00FB2AC3" w:rsidRDefault="00D448FB" w:rsidP="00FB2AC3">
      <w:pPr>
        <w:jc w:val="both"/>
        <w:rPr>
          <w:lang w:val="lt-LT"/>
        </w:rPr>
      </w:pPr>
      <w:r>
        <w:rPr>
          <w:lang w:val="lt-LT"/>
        </w:rPr>
        <w:t>81</w:t>
      </w:r>
      <w:r w:rsidR="00FB2AC3" w:rsidRPr="00764E81">
        <w:rPr>
          <w:lang w:val="lt-LT"/>
        </w:rPr>
        <w:t>. Vok</w:t>
      </w:r>
      <w:r w:rsidR="00FB2AC3">
        <w:rPr>
          <w:lang w:val="lt-LT"/>
        </w:rPr>
        <w:t>ų su pasiūlymais atplėšimo procedūroje dalyvaujantiems tiekėjams ar jų atstovams pranešama ši informacija:</w:t>
      </w:r>
    </w:p>
    <w:p w:rsidR="00FB2AC3" w:rsidRDefault="00D448FB" w:rsidP="00FB2AC3">
      <w:pPr>
        <w:jc w:val="both"/>
        <w:rPr>
          <w:lang w:val="lt-LT"/>
        </w:rPr>
      </w:pPr>
      <w:r>
        <w:rPr>
          <w:lang w:val="lt-LT"/>
        </w:rPr>
        <w:t>81</w:t>
      </w:r>
      <w:r w:rsidR="00FB2AC3">
        <w:rPr>
          <w:lang w:val="lt-LT"/>
        </w:rPr>
        <w:t>.1.pasiūlymą pateikusio tiekėjo pavadinimas;</w:t>
      </w:r>
    </w:p>
    <w:p w:rsidR="00FB2AC3" w:rsidRPr="00764E81" w:rsidRDefault="00D448FB" w:rsidP="00FB2AC3">
      <w:pPr>
        <w:jc w:val="both"/>
        <w:rPr>
          <w:lang w:val="lt-LT"/>
        </w:rPr>
      </w:pPr>
      <w:r>
        <w:rPr>
          <w:lang w:val="lt-LT"/>
        </w:rPr>
        <w:t>82</w:t>
      </w:r>
      <w:r w:rsidR="00FB2AC3">
        <w:rPr>
          <w:lang w:val="lt-LT"/>
        </w:rPr>
        <w:t>.2.</w:t>
      </w:r>
      <w:r w:rsidR="00FB2AC3" w:rsidRPr="00764E81">
        <w:rPr>
          <w:lang w:val="lt-LT"/>
        </w:rPr>
        <w:t>kai pasiūlymai vertinami pagal mažiausios kainos kriterijų – pasiūlyme nurodyta kaina;</w:t>
      </w:r>
    </w:p>
    <w:p w:rsidR="00FB2AC3" w:rsidRDefault="00D448FB" w:rsidP="00FB2AC3">
      <w:pPr>
        <w:jc w:val="both"/>
        <w:rPr>
          <w:lang w:val="lt-LT"/>
        </w:rPr>
      </w:pPr>
      <w:r>
        <w:rPr>
          <w:lang w:val="lt-LT"/>
        </w:rPr>
        <w:t>83</w:t>
      </w:r>
      <w:r w:rsidR="00FB2AC3">
        <w:rPr>
          <w:lang w:val="lt-LT"/>
        </w:rPr>
        <w:t>.3.kai pasiūlymai vertinami pagal ekonomiškai naudingiausio pasiūlymo vertinimo kriterijų – pasiūlyme nurodyta kaina ir pagrindinės techninės pasiūlymo charakteristikos. Jeigu pageidauja nors vienas vokų su pasiūlymais atplėšimo procedūroje dalyvaujantys tiekėjas ar jo atstovas, turi būti paskelbtas visos pasiūlymų charakteristikos, į kurias bus atsižvelgta vertinant pasiūlymus;</w:t>
      </w:r>
    </w:p>
    <w:p w:rsidR="00FB2AC3" w:rsidRDefault="00D448FB" w:rsidP="00FB2AC3">
      <w:pPr>
        <w:jc w:val="both"/>
        <w:rPr>
          <w:lang w:val="lt-LT"/>
        </w:rPr>
      </w:pPr>
      <w:r>
        <w:rPr>
          <w:lang w:val="lt-LT"/>
        </w:rPr>
        <w:t>83</w:t>
      </w:r>
      <w:r w:rsidR="00FB2AC3">
        <w:rPr>
          <w:lang w:val="lt-LT"/>
        </w:rPr>
        <w:t>.4.kai pasiūlymai vertinami pagal ekonomiškai naudingiausio pasiūlymo vertinimo kriterijų ir prašoma pateikti pasiūlymus dviejuose vokuose ( vertinant ekspertinių vertinimų metodais ), vokų su pasiūlymais kuriuose yra techninei pasiūlymo duomenys, atplėšimo procedūroje skelbiamos pagrindinės techninės pasiūlymo charakteristikos, o vokų su pasiūlymais, kuriuose nurodytos kainos, atplėšimo procedūroje – pasiūlyme nurodyta kaina;</w:t>
      </w:r>
    </w:p>
    <w:p w:rsidR="00FB2AC3" w:rsidRDefault="00D448FB" w:rsidP="00FB2AC3">
      <w:pPr>
        <w:jc w:val="both"/>
        <w:rPr>
          <w:lang w:val="lt-LT"/>
        </w:rPr>
      </w:pPr>
      <w:r>
        <w:rPr>
          <w:lang w:val="lt-LT"/>
        </w:rPr>
        <w:t>83</w:t>
      </w:r>
      <w:r w:rsidR="00FB2AC3">
        <w:rPr>
          <w:lang w:val="lt-LT"/>
        </w:rPr>
        <w:t>.5.ar pasiūlymas pasirašytas tiekėjo ar jo įgalioto asmens, o elektroninėmis priemonėmis teikiamas pasiūlymas – pateiktas su saugiu elektroniniu parašu;</w:t>
      </w:r>
    </w:p>
    <w:p w:rsidR="00FB2AC3" w:rsidRPr="00A434E4" w:rsidRDefault="00D448FB" w:rsidP="00FB2AC3">
      <w:pPr>
        <w:jc w:val="both"/>
        <w:rPr>
          <w:lang w:val="lt-LT"/>
        </w:rPr>
      </w:pPr>
      <w:r>
        <w:t>83</w:t>
      </w:r>
      <w:r w:rsidR="00FB2AC3">
        <w:t>.6</w:t>
      </w:r>
      <w:r w:rsidR="00FB2AC3">
        <w:rPr>
          <w:lang w:val="lt-LT"/>
        </w:rPr>
        <w:t xml:space="preserve">. </w:t>
      </w:r>
      <w:proofErr w:type="gramStart"/>
      <w:r w:rsidR="00FB2AC3">
        <w:rPr>
          <w:lang w:val="lt-LT"/>
        </w:rPr>
        <w:t>kai</w:t>
      </w:r>
      <w:proofErr w:type="gramEnd"/>
      <w:r w:rsidR="00FB2AC3">
        <w:rPr>
          <w:lang w:val="lt-LT"/>
        </w:rPr>
        <w:t xml:space="preserve"> tiekėjai reikalauja:</w:t>
      </w:r>
    </w:p>
    <w:p w:rsidR="00FB2AC3" w:rsidRPr="000F3CE0" w:rsidRDefault="00D448FB" w:rsidP="00FB2AC3">
      <w:pPr>
        <w:jc w:val="both"/>
        <w:rPr>
          <w:lang w:val="lt-LT"/>
        </w:rPr>
      </w:pPr>
      <w:r>
        <w:t>83</w:t>
      </w:r>
      <w:r w:rsidR="00FB2AC3">
        <w:t>.6.1</w:t>
      </w:r>
      <w:r w:rsidR="00FB2AC3">
        <w:rPr>
          <w:lang w:val="lt-LT"/>
        </w:rPr>
        <w:t xml:space="preserve">. </w:t>
      </w:r>
      <w:proofErr w:type="gramStart"/>
      <w:r w:rsidR="00FB2AC3">
        <w:rPr>
          <w:lang w:val="lt-LT"/>
        </w:rPr>
        <w:t>ar</w:t>
      </w:r>
      <w:proofErr w:type="gramEnd"/>
      <w:r w:rsidR="00FB2AC3">
        <w:rPr>
          <w:lang w:val="lt-LT"/>
        </w:rPr>
        <w:t xml:space="preserve"> yra pateiktas pasiūlymo galiojimo užtikrinimas;</w:t>
      </w:r>
    </w:p>
    <w:p w:rsidR="00FB2AC3" w:rsidRDefault="00D448FB" w:rsidP="00FB2AC3">
      <w:pPr>
        <w:jc w:val="both"/>
        <w:rPr>
          <w:lang w:val="lt-LT"/>
        </w:rPr>
      </w:pPr>
      <w:r>
        <w:t>83</w:t>
      </w:r>
      <w:r w:rsidR="00FB2AC3">
        <w:t xml:space="preserve">.6.2. </w:t>
      </w:r>
      <w:proofErr w:type="gramStart"/>
      <w:r w:rsidR="00FB2AC3">
        <w:rPr>
          <w:lang w:val="lt-LT"/>
        </w:rPr>
        <w:t>ar</w:t>
      </w:r>
      <w:proofErr w:type="gramEnd"/>
      <w:r w:rsidR="00FB2AC3">
        <w:rPr>
          <w:lang w:val="lt-LT"/>
        </w:rPr>
        <w:t xml:space="preserve"> pateiktas pasiūlymas yra susiūtas, su numeruotas;</w:t>
      </w:r>
    </w:p>
    <w:p w:rsidR="00FB2AC3" w:rsidRDefault="00D448FB" w:rsidP="00FB2AC3">
      <w:pPr>
        <w:jc w:val="both"/>
        <w:rPr>
          <w:lang w:val="lt-LT"/>
        </w:rPr>
      </w:pPr>
      <w:r>
        <w:rPr>
          <w:lang w:val="lt-LT"/>
        </w:rPr>
        <w:t>83</w:t>
      </w:r>
      <w:r w:rsidR="00FB2AC3" w:rsidRPr="00764E81">
        <w:rPr>
          <w:lang w:val="lt-LT"/>
        </w:rPr>
        <w:t xml:space="preserve">.6.3. </w:t>
      </w:r>
      <w:r w:rsidR="00FB2AC3">
        <w:rPr>
          <w:lang w:val="lt-LT"/>
        </w:rPr>
        <w:t>ar pasiūlymas paskutinio lapo antroje pusėje patvirtintas tiekėjo ar jo įgalioto asmens parašu, ar nurodytas pasirašančio asmens vardas, pavardė, pareigos bei pasiūlymą sudarančių lapų skaičius;</w:t>
      </w:r>
    </w:p>
    <w:p w:rsidR="00FB2AC3" w:rsidRDefault="00D448FB" w:rsidP="00FB2AC3">
      <w:pPr>
        <w:jc w:val="both"/>
        <w:rPr>
          <w:lang w:val="lt-LT"/>
        </w:rPr>
      </w:pPr>
      <w:r>
        <w:rPr>
          <w:lang w:val="lt-LT"/>
        </w:rPr>
        <w:t>83</w:t>
      </w:r>
      <w:r w:rsidR="00FB2AC3">
        <w:rPr>
          <w:lang w:val="lt-LT"/>
        </w:rPr>
        <w:t>.6.4</w:t>
      </w:r>
      <w:r w:rsidR="00FB2AC3" w:rsidRPr="00764E81">
        <w:rPr>
          <w:lang w:val="lt-LT"/>
        </w:rPr>
        <w:t xml:space="preserve">. </w:t>
      </w:r>
      <w:r w:rsidR="00FB2AC3">
        <w:rPr>
          <w:lang w:val="lt-LT"/>
        </w:rPr>
        <w:t>kai pasiūlymai pateikiami elektroninėmis priemonėmis – ar pasiūlymas pateiktas perkančiosios organizacijos nurodytomis elektroninėmis priemonėmis, ar iki pasiūlymų pateikimo termino pabaigos niekas negalėjo peržiūrėti pasiūlyme pateiktos informacijos.</w:t>
      </w:r>
    </w:p>
    <w:p w:rsidR="00FB2AC3" w:rsidRDefault="00D448FB" w:rsidP="00FB2AC3">
      <w:pPr>
        <w:jc w:val="both"/>
        <w:rPr>
          <w:lang w:val="lt-LT"/>
        </w:rPr>
      </w:pPr>
      <w:r>
        <w:rPr>
          <w:lang w:val="lt-LT"/>
        </w:rPr>
        <w:t>84</w:t>
      </w:r>
      <w:r w:rsidR="00FB2AC3" w:rsidRPr="00764E81">
        <w:rPr>
          <w:lang w:val="lt-LT"/>
        </w:rPr>
        <w:t xml:space="preserve">. </w:t>
      </w:r>
      <w:r w:rsidR="00FB2AC3">
        <w:rPr>
          <w:lang w:val="lt-LT"/>
        </w:rPr>
        <w:t>Jei pirkimas susideda iš atskir</w:t>
      </w:r>
      <w:r>
        <w:rPr>
          <w:lang w:val="lt-LT"/>
        </w:rPr>
        <w:t>ų pirkimo dalių, 81.1 – 83.6.4</w:t>
      </w:r>
      <w:r w:rsidR="00FB2AC3">
        <w:rPr>
          <w:lang w:val="lt-LT"/>
        </w:rPr>
        <w:t xml:space="preserve"> </w:t>
      </w:r>
      <w:r w:rsidR="00FB2AC3" w:rsidRPr="00764E81">
        <w:rPr>
          <w:lang w:val="lt-LT"/>
        </w:rPr>
        <w:t>punktuose nurodyta informacija</w:t>
      </w:r>
      <w:r w:rsidR="00FB2AC3">
        <w:rPr>
          <w:lang w:val="lt-LT"/>
        </w:rPr>
        <w:t>, o jei reikia, ir kita nurodyta informacija skelbiama dėl kiekvienos pirkimo dalies. Tokia informacija turi būti nurodoma ir vokų atplėšimo posėdžio protokole.</w:t>
      </w:r>
    </w:p>
    <w:p w:rsidR="00FB2AC3" w:rsidRDefault="00D448FB" w:rsidP="00FB2AC3">
      <w:pPr>
        <w:jc w:val="both"/>
        <w:rPr>
          <w:lang w:val="lt-LT"/>
        </w:rPr>
      </w:pPr>
      <w:r>
        <w:rPr>
          <w:lang w:val="lt-LT"/>
        </w:rPr>
        <w:t>85</w:t>
      </w:r>
      <w:r w:rsidR="00FB2AC3">
        <w:rPr>
          <w:lang w:val="lt-LT"/>
        </w:rPr>
        <w:t>.Vokų su pasiūlymais atplėšimo metu Komisija turi leisti posėdyje dalyvaujantiems suinteresuotiems tiekėjams ar jų įgaliotiems atstovams viešai ištaisyti pastebėtus jų pasiūlymo</w:t>
      </w:r>
      <w:r>
        <w:rPr>
          <w:lang w:val="lt-LT"/>
        </w:rPr>
        <w:t xml:space="preserve"> susiuvimo ar įforminimo trūkumu</w:t>
      </w:r>
      <w:r w:rsidR="00FB2AC3">
        <w:rPr>
          <w:lang w:val="lt-LT"/>
        </w:rPr>
        <w:t>s, kuriuos įmanoma ištaisyti posėdžio metu.</w:t>
      </w:r>
    </w:p>
    <w:p w:rsidR="00FB2AC3" w:rsidRPr="00B007B2" w:rsidRDefault="00D448FB" w:rsidP="00FB2AC3">
      <w:pPr>
        <w:jc w:val="both"/>
        <w:rPr>
          <w:lang w:val="lt-LT"/>
        </w:rPr>
      </w:pPr>
      <w:r>
        <w:rPr>
          <w:lang w:val="lt-LT"/>
        </w:rPr>
        <w:t>86</w:t>
      </w:r>
      <w:r w:rsidR="00FB2AC3" w:rsidRPr="00764E81">
        <w:rPr>
          <w:lang w:val="lt-LT"/>
        </w:rPr>
        <w:t xml:space="preserve">. </w:t>
      </w:r>
      <w:r w:rsidR="00FB2AC3">
        <w:rPr>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FB2AC3" w:rsidRDefault="00437843" w:rsidP="00FB2AC3">
      <w:pPr>
        <w:jc w:val="both"/>
        <w:rPr>
          <w:lang w:val="lt-LT"/>
        </w:rPr>
      </w:pPr>
      <w:r>
        <w:t>87</w:t>
      </w:r>
      <w:proofErr w:type="gramStart"/>
      <w:r w:rsidR="00FB2AC3">
        <w:t>.Pasi</w:t>
      </w:r>
      <w:r w:rsidR="00FB2AC3">
        <w:rPr>
          <w:lang w:val="lt-LT"/>
        </w:rPr>
        <w:t>ūlymai</w:t>
      </w:r>
      <w:proofErr w:type="gramEnd"/>
      <w:r w:rsidR="00FB2AC3">
        <w:rPr>
          <w:lang w:val="lt-LT"/>
        </w:rPr>
        <w:t xml:space="preserve"> nagrinėjami ir vertinami konfidencialiai, nedalyvaujant pasiūlymus pateikusiems tiekėjams ar jų atstovams.</w:t>
      </w:r>
    </w:p>
    <w:p w:rsidR="00FB2AC3" w:rsidRDefault="00437843" w:rsidP="00FB2AC3">
      <w:pPr>
        <w:jc w:val="both"/>
        <w:rPr>
          <w:lang w:val="lt-LT"/>
        </w:rPr>
      </w:pPr>
      <w:r>
        <w:lastRenderedPageBreak/>
        <w:t>88</w:t>
      </w:r>
      <w:r w:rsidR="00FB2AC3">
        <w:t xml:space="preserve">. </w:t>
      </w:r>
      <w:r w:rsidR="00FB2AC3">
        <w:rPr>
          <w:lang w:val="lt-LT"/>
        </w:rPr>
        <w:t>Perkančioji organizacija, nagrinėdama pasiūlymus:</w:t>
      </w:r>
    </w:p>
    <w:p w:rsidR="00437843" w:rsidRPr="00F71758" w:rsidRDefault="00437843" w:rsidP="00FB2AC3">
      <w:pPr>
        <w:jc w:val="both"/>
      </w:pPr>
      <w:r w:rsidRPr="00F71758">
        <w:rPr>
          <w:lang w:val="lt-LT"/>
        </w:rPr>
        <w:t>88.1.</w:t>
      </w:r>
      <w:r w:rsidRPr="00F71758">
        <w:rPr>
          <w:sz w:val="22"/>
          <w:szCs w:val="22"/>
        </w:rPr>
        <w:t xml:space="preserve"> </w:t>
      </w:r>
      <w:proofErr w:type="gramStart"/>
      <w:r w:rsidRPr="00F71758">
        <w:t>tikrina</w:t>
      </w:r>
      <w:proofErr w:type="gramEnd"/>
      <w:r w:rsidRPr="00F71758">
        <w:t xml:space="preserve"> neatlygintinai prieinamuose registruose, valstybės informacinėse sistemose ir kitose informacinėse sistemose, tiekėjų kvalifikacinių duomenų bei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FB2AC3" w:rsidRDefault="00437843" w:rsidP="00FB2AC3">
      <w:pPr>
        <w:jc w:val="both"/>
        <w:rPr>
          <w:lang w:val="lt-LT"/>
        </w:rPr>
      </w:pPr>
      <w:r>
        <w:rPr>
          <w:lang w:val="lt-LT"/>
        </w:rPr>
        <w:t>88.2</w:t>
      </w:r>
      <w:r w:rsidR="00FB2AC3" w:rsidRPr="00764E81">
        <w:rPr>
          <w:lang w:val="lt-LT"/>
        </w:rPr>
        <w:t xml:space="preserve">. </w:t>
      </w:r>
      <w:r w:rsidR="00FB2AC3">
        <w:rPr>
          <w:lang w:val="lt-LT"/>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3 darbo dienas, skaičiuojant sekančią darbo dieną po įvykusio konkurso ;</w:t>
      </w:r>
    </w:p>
    <w:p w:rsidR="00FB2AC3" w:rsidRDefault="00437843" w:rsidP="00FB2AC3">
      <w:pPr>
        <w:jc w:val="both"/>
        <w:rPr>
          <w:lang w:val="lt-LT"/>
        </w:rPr>
      </w:pPr>
      <w:r>
        <w:t>88.3</w:t>
      </w:r>
      <w:proofErr w:type="gramStart"/>
      <w:r w:rsidR="00FB2AC3">
        <w:t>.</w:t>
      </w:r>
      <w:r w:rsidR="00FB2AC3">
        <w:rPr>
          <w:lang w:val="lt-LT"/>
        </w:rPr>
        <w:t>tikrina</w:t>
      </w:r>
      <w:proofErr w:type="gramEnd"/>
      <w:r w:rsidR="00FB2AC3">
        <w:rPr>
          <w:lang w:val="lt-LT"/>
        </w:rPr>
        <w:t>, ar pasiūlymas atitinka pirkimo dokumentuose nustatytus reikalavimus;</w:t>
      </w:r>
    </w:p>
    <w:p w:rsidR="00FB2AC3" w:rsidRDefault="00437843" w:rsidP="00FB2AC3">
      <w:pPr>
        <w:jc w:val="both"/>
        <w:rPr>
          <w:lang w:val="lt-LT"/>
        </w:rPr>
      </w:pPr>
      <w:r>
        <w:rPr>
          <w:lang w:val="lt-LT"/>
        </w:rPr>
        <w:t>88.4</w:t>
      </w:r>
      <w:r w:rsidR="00FB2AC3">
        <w:rPr>
          <w:lang w:val="lt-LT"/>
        </w:rPr>
        <w:t>.radusi pasiūlyme nurodytos kainos apskaičiavimo klaidų, privalo paprašyti dalyvių per juos nurodytą terminą ištaisyti pasiūlyme pastebėtas aritmetines klaidas, dalyvis neturi teisės atsisakyti kainos sudėtinių dalių arba papildyti kainą naujomis dalimis. Jei dalyvis per perkančiosios organizacijos nurodytą terminą neištaiso aritmetinių klaidų ir ( ar ) nepaaiškina pasiūlymo, jo pasiūlymas laikomas neatitinkančiu pirkimo dokumentuose nustatytų reikalavimų;</w:t>
      </w:r>
    </w:p>
    <w:p w:rsidR="00FB2AC3" w:rsidRDefault="00437843" w:rsidP="00FB2AC3">
      <w:pPr>
        <w:jc w:val="both"/>
        <w:rPr>
          <w:lang w:val="lt-LT"/>
        </w:rPr>
      </w:pPr>
      <w:r>
        <w:rPr>
          <w:lang w:val="lt-LT"/>
        </w:rPr>
        <w:t>88.5</w:t>
      </w:r>
      <w:r w:rsidR="00FB2AC3">
        <w:rPr>
          <w:lang w:val="lt-LT"/>
        </w:rPr>
        <w:t>.jeigu pasiūlyme nurodyta kaina, išreikšta skaičiais, neatitinka kainos, nurodytos žodžiais, teisinga laiko kainą, nurodytais žodžiais;</w:t>
      </w:r>
    </w:p>
    <w:p w:rsidR="00FB2AC3" w:rsidRPr="00A434E4" w:rsidRDefault="00437843" w:rsidP="00FB2AC3">
      <w:pPr>
        <w:jc w:val="both"/>
        <w:rPr>
          <w:lang w:val="lt-LT"/>
        </w:rPr>
      </w:pPr>
      <w:r>
        <w:rPr>
          <w:lang w:val="lt-LT"/>
        </w:rPr>
        <w:t>88.6</w:t>
      </w:r>
      <w:r w:rsidR="00FB2AC3" w:rsidRPr="00A434E4">
        <w:rPr>
          <w:lang w:val="lt-LT"/>
        </w:rPr>
        <w:t>.</w:t>
      </w:r>
      <w:r w:rsidR="00FB2AC3" w:rsidRPr="00A434E4">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FB2AC3" w:rsidRDefault="00437843" w:rsidP="00FB2AC3">
      <w:pPr>
        <w:jc w:val="both"/>
        <w:rPr>
          <w:lang w:val="lt-LT"/>
        </w:rPr>
      </w:pPr>
      <w:r>
        <w:rPr>
          <w:lang w:val="lt-LT"/>
        </w:rPr>
        <w:t>88</w:t>
      </w:r>
      <w:r w:rsidR="00FB2AC3">
        <w:rPr>
          <w:lang w:val="lt-LT"/>
        </w:rPr>
        <w:t>.6.</w:t>
      </w:r>
      <w:r w:rsidR="00FB2AC3" w:rsidRPr="00A434E4">
        <w:t>kai pateiktame pasiūlyme nurodoma neįprastai maža kaina (derybų atveju – galutinė kaina), privalo</w:t>
      </w:r>
      <w:r w:rsidR="00FB2AC3">
        <w:rPr>
          <w:sz w:val="23"/>
          <w:szCs w:val="23"/>
        </w:rPr>
        <w:t xml:space="preserve">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 </w:t>
      </w:r>
    </w:p>
    <w:p w:rsidR="00FB2AC3" w:rsidRDefault="00437843" w:rsidP="00FB2AC3">
      <w:pPr>
        <w:jc w:val="both"/>
        <w:rPr>
          <w:lang w:val="lt-LT"/>
        </w:rPr>
      </w:pPr>
      <w:r>
        <w:t>88</w:t>
      </w:r>
      <w:r w:rsidR="00FB2AC3">
        <w:t>.7</w:t>
      </w:r>
      <w:proofErr w:type="gramStart"/>
      <w:r w:rsidR="00FB2AC3">
        <w:t>.</w:t>
      </w:r>
      <w:r w:rsidR="00FB2AC3">
        <w:rPr>
          <w:lang w:val="lt-LT"/>
        </w:rPr>
        <w:t>tikrina</w:t>
      </w:r>
      <w:proofErr w:type="gramEnd"/>
      <w:r w:rsidR="00FB2AC3">
        <w:rPr>
          <w:lang w:val="lt-LT"/>
        </w:rPr>
        <w:t>, ar pasiūlytos ne per didelės kainos.</w:t>
      </w:r>
    </w:p>
    <w:p w:rsidR="00FB2AC3" w:rsidRDefault="00437843" w:rsidP="00FB2AC3">
      <w:pPr>
        <w:jc w:val="both"/>
        <w:rPr>
          <w:lang w:val="lt-LT"/>
        </w:rPr>
      </w:pPr>
      <w:r>
        <w:rPr>
          <w:lang w:val="lt-LT"/>
        </w:rPr>
        <w:t>89</w:t>
      </w:r>
      <w:r w:rsidR="00FB2AC3">
        <w:rPr>
          <w:lang w:val="lt-LT"/>
        </w:rPr>
        <w:t>.Iškilus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FB2AC3" w:rsidRDefault="00437843" w:rsidP="00FB2AC3">
      <w:pPr>
        <w:jc w:val="both"/>
        <w:rPr>
          <w:lang w:val="lt-LT"/>
        </w:rPr>
      </w:pPr>
      <w:r>
        <w:t>90</w:t>
      </w:r>
      <w:r w:rsidR="00FB2AC3">
        <w:t xml:space="preserve">. </w:t>
      </w:r>
      <w:r w:rsidR="00FB2AC3">
        <w:rPr>
          <w:lang w:val="lt-LT"/>
        </w:rPr>
        <w:t>Perkančioji organizacija atmeta pasiūlymą jeigu:</w:t>
      </w:r>
    </w:p>
    <w:p w:rsidR="00FB2AC3" w:rsidRDefault="00437843" w:rsidP="00FB2AC3">
      <w:pPr>
        <w:jc w:val="both"/>
        <w:rPr>
          <w:lang w:val="lt-LT"/>
        </w:rPr>
      </w:pPr>
      <w:r>
        <w:t>90</w:t>
      </w:r>
      <w:r w:rsidR="00FB2AC3">
        <w:t>.1</w:t>
      </w:r>
      <w:proofErr w:type="gramStart"/>
      <w:r w:rsidR="00FB2AC3">
        <w:t>.</w:t>
      </w:r>
      <w:r w:rsidR="00FB2AC3">
        <w:rPr>
          <w:lang w:val="lt-LT"/>
        </w:rPr>
        <w:t>tiekėjas</w:t>
      </w:r>
      <w:proofErr w:type="gramEnd"/>
      <w:r w:rsidR="00FB2AC3">
        <w:rPr>
          <w:lang w:val="lt-LT"/>
        </w:rPr>
        <w:t xml:space="preserve"> neatitiko minimalių kvalifikacijos reikalavimų;</w:t>
      </w:r>
    </w:p>
    <w:p w:rsidR="00FB2AC3" w:rsidRDefault="00437843" w:rsidP="00FB2AC3">
      <w:pPr>
        <w:jc w:val="both"/>
        <w:rPr>
          <w:lang w:val="lt-LT"/>
        </w:rPr>
      </w:pPr>
      <w:r>
        <w:rPr>
          <w:lang w:val="lt-LT"/>
        </w:rPr>
        <w:t>90</w:t>
      </w:r>
      <w:r w:rsidR="00FB2AC3">
        <w:rPr>
          <w:lang w:val="lt-LT"/>
        </w:rPr>
        <w:t>.2.</w:t>
      </w:r>
      <w:r w:rsidR="00FB2AC3" w:rsidRPr="00764E81">
        <w:rPr>
          <w:lang w:val="lt-LT"/>
        </w:rPr>
        <w:t>tiekėjas savo pasiūlyme pateikia netikslius ar neišsamius duomenis apie savo kvalifikaciją ir, perkančiajai organizacijai prašant, nepatikslino jų;</w:t>
      </w:r>
    </w:p>
    <w:p w:rsidR="00FB2AC3" w:rsidRDefault="00437843" w:rsidP="00FB2AC3">
      <w:pPr>
        <w:jc w:val="both"/>
        <w:rPr>
          <w:lang w:val="lt-LT"/>
        </w:rPr>
      </w:pPr>
      <w:r>
        <w:t>90</w:t>
      </w:r>
      <w:r w:rsidR="00FB2AC3">
        <w:t xml:space="preserve">.3. </w:t>
      </w:r>
      <w:proofErr w:type="gramStart"/>
      <w:r w:rsidR="00FB2AC3">
        <w:rPr>
          <w:lang w:val="lt-LT"/>
        </w:rPr>
        <w:t>pasiūlymas</w:t>
      </w:r>
      <w:proofErr w:type="gramEnd"/>
      <w:r w:rsidR="00FB2AC3">
        <w:rPr>
          <w:lang w:val="lt-LT"/>
        </w:rPr>
        <w:t xml:space="preserve"> neatitiko pirkimo dokumentuose nustatytų reikalavimų;</w:t>
      </w:r>
    </w:p>
    <w:p w:rsidR="00FB2AC3" w:rsidRDefault="00437843" w:rsidP="00FB2AC3">
      <w:pPr>
        <w:jc w:val="both"/>
        <w:rPr>
          <w:lang w:val="lt-LT"/>
        </w:rPr>
      </w:pPr>
      <w:r>
        <w:rPr>
          <w:lang w:val="lt-LT"/>
        </w:rPr>
        <w:t>90</w:t>
      </w:r>
      <w:r w:rsidR="00FB2AC3">
        <w:rPr>
          <w:lang w:val="lt-LT"/>
        </w:rPr>
        <w:t>.4.buvo pasiūlyta neįprastai maža kaina ir tiekėjas perkančiosios organizacijos prašymu nepateikė raštiško kainos sudėtinių dalių pagrindimo arba kitaip nepagrindė neįprastai mažos kainos;</w:t>
      </w:r>
    </w:p>
    <w:p w:rsidR="00FB2AC3" w:rsidRDefault="00437843" w:rsidP="00FB2AC3">
      <w:pPr>
        <w:jc w:val="both"/>
        <w:rPr>
          <w:lang w:val="lt-LT"/>
        </w:rPr>
      </w:pPr>
      <w:r>
        <w:rPr>
          <w:lang w:val="lt-LT"/>
        </w:rPr>
        <w:t>90</w:t>
      </w:r>
      <w:r w:rsidR="00FB2AC3">
        <w:rPr>
          <w:lang w:val="lt-LT"/>
        </w:rPr>
        <w:t>.5.</w:t>
      </w:r>
      <w:r w:rsidR="00FB2AC3" w:rsidRPr="00764E81">
        <w:rPr>
          <w:lang w:val="lt-LT"/>
        </w:rPr>
        <w:t>visų tiekėjų, kurių pasiūlymai neatmesti dėl kitų priežasčių, buvo pasiūlytos per didelės, perkančiajai organizacijai nepriimtinos kainos.</w:t>
      </w:r>
    </w:p>
    <w:p w:rsidR="00FB2AC3" w:rsidRPr="00A434E4" w:rsidRDefault="00CD200A" w:rsidP="00FB2AC3">
      <w:pPr>
        <w:pStyle w:val="Default"/>
      </w:pPr>
      <w:r>
        <w:rPr>
          <w:lang w:val="lt-LT"/>
        </w:rPr>
        <w:t>90</w:t>
      </w:r>
      <w:r w:rsidR="00FB2AC3" w:rsidRPr="00A434E4">
        <w:rPr>
          <w:lang w:val="lt-LT"/>
        </w:rPr>
        <w:t>.6.</w:t>
      </w:r>
      <w:r w:rsidR="00FB2AC3" w:rsidRPr="00A434E4">
        <w:t xml:space="preserve">tiekėjas pateikė pasiūlymą ir voke, ir elektroninėmis priemonėmis; </w:t>
      </w:r>
    </w:p>
    <w:p w:rsidR="00FB2AC3" w:rsidRPr="00A434E4" w:rsidRDefault="00CD200A" w:rsidP="00FB2AC3">
      <w:pPr>
        <w:jc w:val="both"/>
      </w:pPr>
      <w:r>
        <w:t>90</w:t>
      </w:r>
      <w:r w:rsidR="00FB2AC3" w:rsidRPr="00A434E4">
        <w:t xml:space="preserve">.7 pasiūlymas pateiktas be saugaus elektroninio parašo, kai </w:t>
      </w:r>
      <w:proofErr w:type="gramStart"/>
      <w:r w:rsidR="00FB2AC3" w:rsidRPr="00A434E4">
        <w:t>jo</w:t>
      </w:r>
      <w:proofErr w:type="gramEnd"/>
      <w:r w:rsidR="00FB2AC3" w:rsidRPr="00A434E4">
        <w:t xml:space="preserve"> buvo reikalauta;</w:t>
      </w:r>
    </w:p>
    <w:p w:rsidR="00FB2AC3" w:rsidRPr="00A434E4" w:rsidRDefault="00CD200A" w:rsidP="00FB2AC3">
      <w:pPr>
        <w:jc w:val="both"/>
      </w:pPr>
      <w:r>
        <w:t>90</w:t>
      </w:r>
      <w:r w:rsidR="00FB2AC3" w:rsidRPr="00A434E4">
        <w:t>.8</w:t>
      </w:r>
      <w:proofErr w:type="gramStart"/>
      <w:r w:rsidR="00FB2AC3" w:rsidRPr="00A434E4">
        <w:t>.tiekėjas</w:t>
      </w:r>
      <w:proofErr w:type="gramEnd"/>
      <w:r w:rsidR="00FB2AC3" w:rsidRPr="00A434E4">
        <w:t xml:space="preserve"> per perkančiosios organizacijos nustatytą terminą nepatikslino, nepapildė ar nepateikė pirkimo dokumentuose nurodytų kartu su pasiūlymu teikiamų dokumentų: tiekėjo įgaliojimo asmeniui </w:t>
      </w:r>
      <w:r w:rsidR="00FB2AC3" w:rsidRPr="00A434E4">
        <w:lastRenderedPageBreak/>
        <w:t>pasirašyti paraišką ar pasiūlymą, jungtinės veiklos sutarties, pasiūlymo galiojimo užtikrinimą patvirtinančio dokumento.</w:t>
      </w:r>
    </w:p>
    <w:p w:rsidR="00FB2AC3" w:rsidRPr="00A434E4" w:rsidRDefault="00CD200A" w:rsidP="00FB2AC3">
      <w:pPr>
        <w:jc w:val="both"/>
        <w:rPr>
          <w:lang w:val="lt-LT"/>
        </w:rPr>
      </w:pPr>
      <w:r>
        <w:t>90.8</w:t>
      </w:r>
      <w:r w:rsidR="00FB2AC3" w:rsidRPr="00A434E4">
        <w:t>.</w:t>
      </w:r>
      <w:bookmarkStart w:id="15" w:name="part_c6ccf18c24c7489e95b38108349afa37"/>
      <w:bookmarkEnd w:id="15"/>
      <w:r w:rsidR="00FB2AC3" w:rsidRPr="00A434E4">
        <w:rPr>
          <w:lang w:val="lt-LT"/>
        </w:rPr>
        <w:t>1</w:t>
      </w:r>
      <w:proofErr w:type="gramStart"/>
      <w:r w:rsidR="00FB2AC3" w:rsidRPr="00A434E4">
        <w:rPr>
          <w:lang w:val="lt-LT"/>
        </w:rPr>
        <w:t>.</w:t>
      </w:r>
      <w:r w:rsidR="00FB2AC3">
        <w:rPr>
          <w:lang w:val="lt-LT"/>
        </w:rPr>
        <w:t>tiekėjas</w:t>
      </w:r>
      <w:proofErr w:type="gramEnd"/>
      <w:r w:rsidR="00FB2AC3">
        <w:rPr>
          <w:lang w:val="lt-LT"/>
        </w:rPr>
        <w:t xml:space="preserve"> </w:t>
      </w:r>
      <w:r w:rsidR="00FB2AC3" w:rsidRPr="00A434E4">
        <w:rPr>
          <w:lang w:val="lt-LT"/>
        </w:rPr>
        <w:t>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r w:rsidR="00FB2AC3" w:rsidRPr="00A434E4">
        <w:rPr>
          <w:i/>
          <w:iCs/>
          <w:lang w:val="lt-LT"/>
        </w:rPr>
        <w:t xml:space="preserve"> </w:t>
      </w:r>
    </w:p>
    <w:p w:rsidR="00FB2AC3" w:rsidRPr="00A434E4" w:rsidRDefault="00CD200A" w:rsidP="00FB2AC3">
      <w:pPr>
        <w:jc w:val="both"/>
        <w:rPr>
          <w:lang w:val="lt-LT"/>
        </w:rPr>
      </w:pPr>
      <w:bookmarkStart w:id="16" w:name="part_68d3072724e04b138835c47d61e31b52"/>
      <w:bookmarkEnd w:id="16"/>
      <w:r>
        <w:rPr>
          <w:lang w:val="lt-LT"/>
        </w:rPr>
        <w:t>90.8</w:t>
      </w:r>
      <w:r w:rsidR="00FB2AC3">
        <w:rPr>
          <w:lang w:val="lt-LT"/>
        </w:rPr>
        <w:t>.2.</w:t>
      </w:r>
      <w:r w:rsidR="00FB2AC3" w:rsidRPr="00A434E4">
        <w:rPr>
          <w:lang w:val="lt-LT"/>
        </w:rPr>
        <w:t>tiekėjui yra iškelta restruktūrizavimo, bankroto byla arba bankroto procesas vykdomas ne teismo tvarka, inicijuotos priverstinio likvidavimo ar susitarimo su kreditoriais procedūros arba jam vykdomos analogiškos procedūros pagal šalies, kurioje jis registruotas, įstatymus;</w:t>
      </w:r>
    </w:p>
    <w:p w:rsidR="00FB2AC3" w:rsidRPr="00A434E4" w:rsidRDefault="00CD200A" w:rsidP="00FB2AC3">
      <w:pPr>
        <w:jc w:val="both"/>
        <w:rPr>
          <w:lang w:val="lt-LT"/>
        </w:rPr>
      </w:pPr>
      <w:bookmarkStart w:id="17" w:name="part_cdfbc3e66a354962874c4c8bba285d23"/>
      <w:bookmarkEnd w:id="17"/>
      <w:r>
        <w:rPr>
          <w:lang w:val="lt-LT"/>
        </w:rPr>
        <w:t>90.8</w:t>
      </w:r>
      <w:r w:rsidR="00FB2AC3" w:rsidRPr="00A434E4">
        <w:rPr>
          <w:lang w:val="lt-LT"/>
        </w:rPr>
        <w:t xml:space="preserve">.3.fizinis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w:t>
      </w:r>
      <w:r w:rsidR="00FB2AC3">
        <w:rPr>
          <w:lang w:val="lt-LT"/>
        </w:rPr>
        <w:t>Viešųjų pirkimų įstatymo</w:t>
      </w:r>
      <w:r w:rsidR="00FB2AC3" w:rsidRPr="00A434E4">
        <w:rPr>
          <w:lang w:val="lt-LT"/>
        </w:rPr>
        <w:t xml:space="preserve"> 1 dalyje išvardytas veikas;</w:t>
      </w:r>
    </w:p>
    <w:p w:rsidR="00FB2AC3" w:rsidRPr="00A434E4" w:rsidRDefault="00CD200A" w:rsidP="00FB2AC3">
      <w:pPr>
        <w:jc w:val="both"/>
        <w:rPr>
          <w:lang w:val="lt-LT"/>
        </w:rPr>
      </w:pPr>
      <w:bookmarkStart w:id="18" w:name="part_c8298054c06e4152a80a539537967d86"/>
      <w:bookmarkEnd w:id="18"/>
      <w:r>
        <w:rPr>
          <w:lang w:val="lt-LT"/>
        </w:rPr>
        <w:t>90.8</w:t>
      </w:r>
      <w:r w:rsidR="00FB2AC3" w:rsidRPr="00A434E4">
        <w:rPr>
          <w:lang w:val="lt-LT"/>
        </w:rPr>
        <w:t>.4.yra padaręs rimtą profesinį pažeidimą, kurį perkančioji organizacija gali įrodyti bet kokiomis teisėtomis priemonėmis. Šiame punkte vartojama sąvoka „rimtas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rimtu profesiniu pažeidimu, jeigu nuo sprendimo paskirti Lietuvos Respublikos konkurencijos įstatyme nustatytą ekonominę sankciją įsiteisėjimo dienos praėjo mažiau kaip 3 metai. Jeigu tiekėjas, kuris yra fizinis asmuo, arba tiekėjo, kuris yra juridinis asmuo, dalyvis, turintis balsų daugumą juridinio asmens dalyvių susirinkime, yra pripažintas kaltu dėl tyčinio bankroto, kaip jis apibrėžtas Lietuvos Respublikos įmonių bankroto įstatyme, toks pažeidimas pagal šį punktą laikomas rimtu profesiniu pažeidimu, jeigu nuo teismo sprendimo įsiteisėjimo dienos praėjo mažiau kaip 3 metai;</w:t>
      </w:r>
    </w:p>
    <w:p w:rsidR="00FB2AC3" w:rsidRPr="00A434E4" w:rsidRDefault="00CD200A" w:rsidP="00FB2AC3">
      <w:pPr>
        <w:jc w:val="both"/>
        <w:rPr>
          <w:lang w:val="lt-LT"/>
        </w:rPr>
      </w:pPr>
      <w:bookmarkStart w:id="19" w:name="part_d003f03a17474ee18b4cde105700e49e"/>
      <w:bookmarkEnd w:id="19"/>
      <w:r>
        <w:rPr>
          <w:lang w:val="lt-LT"/>
        </w:rPr>
        <w:t>90.8</w:t>
      </w:r>
      <w:r w:rsidR="00FB2AC3" w:rsidRPr="00A434E4">
        <w:rPr>
          <w:lang w:val="lt-LT"/>
        </w:rPr>
        <w:t xml:space="preserve">.5.apie atitiktį nustatytiems reikalavimams yra pateikęs melagingą informaciją, kurią perkančioji organizacija gali įrodyti bet kokiomis teisėtomis priemonėmis; </w:t>
      </w:r>
    </w:p>
    <w:p w:rsidR="00FB2AC3" w:rsidRPr="00A434E4" w:rsidRDefault="00CD200A" w:rsidP="00FB2AC3">
      <w:pPr>
        <w:jc w:val="both"/>
        <w:rPr>
          <w:lang w:val="lt-LT"/>
        </w:rPr>
      </w:pPr>
      <w:bookmarkStart w:id="20" w:name="part_2bd969a7e7e745d6ab4a12ba7d76cdfe"/>
      <w:bookmarkEnd w:id="20"/>
      <w:r>
        <w:rPr>
          <w:lang w:val="lt-LT"/>
        </w:rPr>
        <w:t>90.8</w:t>
      </w:r>
      <w:r w:rsidR="00FB2AC3" w:rsidRPr="00A434E4">
        <w:rPr>
          <w:lang w:val="lt-LT"/>
        </w:rPr>
        <w:t>.6.fizinis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vieni metai;</w:t>
      </w:r>
    </w:p>
    <w:p w:rsidR="00FB2AC3" w:rsidRPr="00A434E4" w:rsidRDefault="00CD200A" w:rsidP="00FB2AC3">
      <w:pPr>
        <w:jc w:val="both"/>
        <w:rPr>
          <w:lang w:val="lt-LT"/>
        </w:rPr>
      </w:pPr>
      <w:bookmarkStart w:id="21" w:name="part_2c0a9c6a1b6e4e61a1c352d64ad1ff17"/>
      <w:bookmarkEnd w:id="21"/>
      <w:r>
        <w:rPr>
          <w:lang w:val="lt-LT"/>
        </w:rPr>
        <w:t>90</w:t>
      </w:r>
      <w:r w:rsidR="00FB2AC3" w:rsidRPr="00A434E4">
        <w:rPr>
          <w:lang w:val="lt-LT"/>
        </w:rPr>
        <w:t>.</w:t>
      </w:r>
      <w:r>
        <w:rPr>
          <w:lang w:val="lt-LT"/>
        </w:rPr>
        <w:t>8</w:t>
      </w:r>
      <w:r w:rsidR="00FB2AC3" w:rsidRPr="00A434E4">
        <w:rPr>
          <w:lang w:val="lt-LT"/>
        </w:rPr>
        <w:t>.7.fizinis asmuo turi neišnykusį ar nepanaikintą teistumą arba tiekėjui, kuris yra juridinis asmuo, per pastaruosius 5 metus yra įsiteisėjęs apkaltinamasis teismo nuosprendis už Lietuvos Respublikoje nelegaliai esančių trečiųjų šalių piliečių darbą;</w:t>
      </w:r>
    </w:p>
    <w:p w:rsidR="00FB2AC3" w:rsidRPr="00A434E4" w:rsidRDefault="00CD200A" w:rsidP="00FB2AC3">
      <w:pPr>
        <w:jc w:val="both"/>
        <w:rPr>
          <w:lang w:val="lt-LT"/>
        </w:rPr>
      </w:pPr>
      <w:bookmarkStart w:id="22" w:name="part_2b9c6d434b7d4d50b65b6d564da3de57"/>
      <w:bookmarkEnd w:id="22"/>
      <w:r>
        <w:rPr>
          <w:lang w:val="lt-LT"/>
        </w:rPr>
        <w:t>90.8</w:t>
      </w:r>
      <w:r w:rsidR="00FB2AC3" w:rsidRPr="00A434E4">
        <w:rPr>
          <w:lang w:val="lt-LT"/>
        </w:rPr>
        <w:t>.8. yra neįvykdęs pirkimo sutarties ar netinkamai ją įvykdęs ir tai buvo esminis pirkimo sutarties pažeidimas, dėl to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w:t>
      </w:r>
    </w:p>
    <w:p w:rsidR="00FB2AC3" w:rsidRDefault="00CD200A" w:rsidP="00FB2AC3">
      <w:pPr>
        <w:jc w:val="both"/>
        <w:rPr>
          <w:lang w:val="lt-LT"/>
        </w:rPr>
      </w:pPr>
      <w:r>
        <w:t>91</w:t>
      </w:r>
      <w:r w:rsidR="00FB2AC3" w:rsidRPr="00A434E4">
        <w:t>.</w:t>
      </w:r>
      <w:r w:rsidR="00FB2AC3" w:rsidRPr="00A434E4">
        <w:rPr>
          <w:lang w:val="lt-LT"/>
        </w:rPr>
        <w:t xml:space="preserve"> Perkančioji organizacija, pirkimo dokumentuose reikalaudam</w:t>
      </w:r>
      <w:r w:rsidR="00FB2AC3">
        <w:rPr>
          <w:lang w:val="lt-LT"/>
        </w:rPr>
        <w:t xml:space="preserve">a, kad tiekėjas įrodytų, jog </w:t>
      </w:r>
      <w:r>
        <w:rPr>
          <w:lang w:val="lt-LT"/>
        </w:rPr>
        <w:t xml:space="preserve">šių </w:t>
      </w:r>
      <w:proofErr w:type="gramStart"/>
      <w:r>
        <w:rPr>
          <w:lang w:val="lt-LT"/>
        </w:rPr>
        <w:t>taisyklių  90.8.1</w:t>
      </w:r>
      <w:proofErr w:type="gramEnd"/>
      <w:r>
        <w:rPr>
          <w:lang w:val="lt-LT"/>
        </w:rPr>
        <w:t>. – 90.8</w:t>
      </w:r>
      <w:r w:rsidR="00FB2AC3">
        <w:rPr>
          <w:lang w:val="lt-LT"/>
        </w:rPr>
        <w:t>.8.</w:t>
      </w:r>
      <w:r w:rsidR="00FB2AC3" w:rsidRPr="00A434E4">
        <w:rPr>
          <w:lang w:val="lt-LT"/>
        </w:rPr>
        <w:t xml:space="preserve"> punktuose nurodytų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w:t>
      </w:r>
    </w:p>
    <w:p w:rsidR="00FB2AC3" w:rsidRPr="00A434E4" w:rsidRDefault="00CD200A" w:rsidP="00FB2AC3">
      <w:pPr>
        <w:jc w:val="both"/>
      </w:pPr>
      <w:r>
        <w:rPr>
          <w:lang w:val="lt-LT"/>
        </w:rPr>
        <w:lastRenderedPageBreak/>
        <w:t>92</w:t>
      </w:r>
      <w:r w:rsidR="00FB2AC3">
        <w:rPr>
          <w:lang w:val="lt-LT"/>
        </w:rPr>
        <w:t>.</w:t>
      </w:r>
      <w:r w:rsidR="00FB2AC3" w:rsidRPr="00A434E4">
        <w:rPr>
          <w:lang w:val="lt-LT"/>
        </w:rPr>
        <w:t>Perkančioji organizacija negali reikalauti dokumentų ir informacijos, kurie perkančiajai organizacijai pagal Lietuvos Respublikos valstybės informacinių išteklių valdymo įstatymą yra neatlygintinai prieinami Lietuvos Respublikos registruose, valstybės informacinėse sistemose ir kitose informacinėse sistemose.</w:t>
      </w:r>
    </w:p>
    <w:p w:rsidR="00FB2AC3" w:rsidRDefault="00CD200A" w:rsidP="00FB2AC3">
      <w:pPr>
        <w:jc w:val="both"/>
        <w:rPr>
          <w:lang w:val="lt-LT"/>
        </w:rPr>
      </w:pPr>
      <w:r>
        <w:rPr>
          <w:lang w:val="lt-LT"/>
        </w:rPr>
        <w:t>93</w:t>
      </w:r>
      <w:r w:rsidR="00FB2AC3" w:rsidRPr="00764E81">
        <w:rPr>
          <w:lang w:val="lt-LT"/>
        </w:rPr>
        <w:t xml:space="preserve">. </w:t>
      </w:r>
      <w:r>
        <w:rPr>
          <w:lang w:val="lt-LT"/>
        </w:rPr>
        <w:t>Dėl 90 – 90.8.8.</w:t>
      </w:r>
      <w:r w:rsidR="00FB2AC3" w:rsidRPr="00764E81">
        <w:rPr>
          <w:lang w:val="lt-LT"/>
        </w:rPr>
        <w:t xml:space="preserve"> </w:t>
      </w:r>
      <w:r w:rsidR="00FB2AC3">
        <w:rPr>
          <w:lang w:val="lt-LT"/>
        </w:rPr>
        <w:t>punktuose nurodytų priežasčių neatmesti pasiūlymai vertinami remiantis vienu iš šių kriterijų:</w:t>
      </w:r>
    </w:p>
    <w:p w:rsidR="00FB2AC3" w:rsidRDefault="00CD200A" w:rsidP="00FB2AC3">
      <w:pPr>
        <w:jc w:val="both"/>
        <w:rPr>
          <w:lang w:val="lt-LT"/>
        </w:rPr>
      </w:pPr>
      <w:r>
        <w:rPr>
          <w:lang w:val="lt-LT"/>
        </w:rPr>
        <w:t>93</w:t>
      </w:r>
      <w:r w:rsidR="00FB2AC3">
        <w:rPr>
          <w:lang w:val="lt-LT"/>
        </w:rPr>
        <w:t xml:space="preserve">.1.ekonomiškai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w:t>
      </w:r>
    </w:p>
    <w:p w:rsidR="00FB2AC3" w:rsidRDefault="00FB2AC3" w:rsidP="00FB2AC3">
      <w:pPr>
        <w:jc w:val="both"/>
        <w:rPr>
          <w:lang w:val="lt-LT"/>
        </w:rPr>
      </w:pPr>
      <w:r>
        <w:rPr>
          <w:lang w:val="lt-LT"/>
        </w:rPr>
        <w:t>aptarnavimo ir techninės pagalbos, pristatymo datos, pristatymo laiko arba užbaigimo laiko. Pasiūlymų vertinimo kriterijais negalima pasirinkti tiekėjų kvalifikacijos kriterijai;</w:t>
      </w:r>
    </w:p>
    <w:p w:rsidR="00FB2AC3" w:rsidRPr="00764E81" w:rsidRDefault="00CD200A" w:rsidP="00FB2AC3">
      <w:pPr>
        <w:jc w:val="both"/>
        <w:rPr>
          <w:lang w:val="lt-LT"/>
        </w:rPr>
      </w:pPr>
      <w:r>
        <w:rPr>
          <w:lang w:val="lt-LT"/>
        </w:rPr>
        <w:t>93</w:t>
      </w:r>
      <w:r w:rsidR="00FB2AC3" w:rsidRPr="00764E81">
        <w:rPr>
          <w:lang w:val="lt-LT"/>
        </w:rPr>
        <w:t>.2. mažiausios kainos.</w:t>
      </w:r>
    </w:p>
    <w:p w:rsidR="00FB2AC3" w:rsidRPr="00764E81" w:rsidRDefault="00CD200A" w:rsidP="00FB2AC3">
      <w:pPr>
        <w:jc w:val="both"/>
        <w:rPr>
          <w:lang w:val="lt-LT"/>
        </w:rPr>
      </w:pPr>
      <w:r>
        <w:rPr>
          <w:lang w:val="lt-LT"/>
        </w:rPr>
        <w:t>94</w:t>
      </w:r>
      <w:r w:rsidR="00FB2AC3">
        <w:rPr>
          <w:lang w:val="lt-LT"/>
        </w:rPr>
        <w:t xml:space="preserve">.Vykdant supaprastintą projekto konkursą ar perkant meno, kultūros paslaugas, </w:t>
      </w:r>
      <w:r w:rsidR="00FB2AC3" w:rsidRPr="00764E81">
        <w:rPr>
          <w:lang w:val="lt-LT"/>
        </w:rPr>
        <w:t xml:space="preserve"> pat</w:t>
      </w:r>
      <w:r w:rsidR="00FB2AC3">
        <w:rPr>
          <w:lang w:val="lt-LT"/>
        </w:rPr>
        <w:t>eikti pasiūlymai</w:t>
      </w:r>
      <w:r w:rsidR="00FB2AC3" w:rsidRPr="00764E81">
        <w:rPr>
          <w:lang w:val="lt-LT"/>
        </w:rPr>
        <w:t xml:space="preserve"> gali būti vert</w:t>
      </w:r>
      <w:r w:rsidR="00FB2AC3">
        <w:rPr>
          <w:lang w:val="lt-LT"/>
        </w:rPr>
        <w:t>i</w:t>
      </w:r>
      <w:r w:rsidR="00FB2AC3" w:rsidRPr="00764E81">
        <w:rPr>
          <w:lang w:val="lt-LT"/>
        </w:rPr>
        <w:t>nami pagal perkančiosios organizacijos nustatytus kriterijus, kurie nebūtinai turi remtis mažiausia kaina ar ekonomiškiausiai naudingiausio pasiūlymo vertinimo kriterijumi.</w:t>
      </w:r>
    </w:p>
    <w:p w:rsidR="00FB2AC3" w:rsidRDefault="00CD200A" w:rsidP="00FB2AC3">
      <w:pPr>
        <w:jc w:val="both"/>
      </w:pPr>
      <w:r>
        <w:t>95</w:t>
      </w:r>
      <w:proofErr w:type="gramStart"/>
      <w:r w:rsidR="00FB2AC3" w:rsidRPr="00A434E4">
        <w:t>.Pirkimo</w:t>
      </w:r>
      <w:proofErr w:type="gramEnd"/>
      <w:r w:rsidR="00FB2AC3" w:rsidRPr="00A434E4">
        <w:t xml:space="preserve"> dokumentuose nurodomas kiekvieno ekonomiškai naudingiausiam pasiūlymui nustatyti pasirinkto kriterijaus lyginamasis svoris. </w:t>
      </w:r>
      <w:proofErr w:type="gramStart"/>
      <w:r w:rsidR="00FB2AC3" w:rsidRPr="00A434E4">
        <w:t>Kriterijų lyginamasis svoris gali būti išreikštas konkrečiu dydžiu arba nustatant intervalą, į kurį patenka kiekviena kriterijui priskiriama reikšmė.</w:t>
      </w:r>
      <w:proofErr w:type="gramEnd"/>
      <w:r w:rsidR="00FB2AC3" w:rsidRPr="00A434E4">
        <w:t xml:space="preserve"> Tais atvejais, kai </w:t>
      </w:r>
      <w:proofErr w:type="gramStart"/>
      <w:r w:rsidR="00FB2AC3" w:rsidRPr="00A434E4">
        <w:t>dėl</w:t>
      </w:r>
      <w:proofErr w:type="gramEnd"/>
      <w:r w:rsidR="00FB2AC3" w:rsidRPr="00A434E4">
        <w:t xml:space="preserve"> pirkimo objekto ypatybių neįmanoma nustatyti kriterijų lyginamojo svorio, perkančioji organizacija turi nurodyti pirkimo dokumentuose taikomų kriterijų svarbos eiliškumą mažėjančia tvarka.</w:t>
      </w:r>
    </w:p>
    <w:p w:rsidR="00FB2AC3" w:rsidRDefault="00CD200A" w:rsidP="00FB2AC3">
      <w:pPr>
        <w:jc w:val="both"/>
        <w:rPr>
          <w:lang w:val="lt-LT"/>
        </w:rPr>
      </w:pPr>
      <w:r>
        <w:t>96</w:t>
      </w:r>
      <w:proofErr w:type="gramStart"/>
      <w:r w:rsidR="00FB2AC3">
        <w:t>.</w:t>
      </w:r>
      <w:r w:rsidR="00FB2AC3">
        <w:rPr>
          <w:lang w:val="lt-LT"/>
        </w:rPr>
        <w:t>Perkančioji</w:t>
      </w:r>
      <w:proofErr w:type="gramEnd"/>
      <w:r w:rsidR="00FB2AC3">
        <w:rPr>
          <w:lang w:val="lt-LT"/>
        </w:rPr>
        <w:t xml:space="preserve"> organizacija, pagal pirkimo dokumentuose nustatytus vertinimo kriterijus ir tvarką įvertinusi pateikus dalyvių pasiūlymus, nustato pasiūlymų eilę ekonominio naudingumo mažėjimo arba kainų didėjimo tvarka (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ankščiausiai. Laimėjusiu </w:t>
      </w:r>
      <w:r w:rsidR="00FB2AC3" w:rsidRPr="00E7169C">
        <w:rPr>
          <w:lang w:val="lt-LT"/>
        </w:rPr>
        <w:t>pasiūlymu pripažįstamas pirmuoju pasiūlymų eilėje esantis pasiūlymas.</w:t>
      </w:r>
    </w:p>
    <w:p w:rsidR="00FB2AC3" w:rsidRPr="00A434E4" w:rsidRDefault="00CD200A" w:rsidP="00FB2AC3">
      <w:pPr>
        <w:jc w:val="both"/>
      </w:pPr>
      <w:r>
        <w:rPr>
          <w:lang w:val="lt-LT"/>
        </w:rPr>
        <w:t>97</w:t>
      </w:r>
      <w:r w:rsidR="00FB2AC3">
        <w:rPr>
          <w:lang w:val="lt-LT"/>
        </w:rPr>
        <w:t>.Tais atvejais, kai pasiūlymą pateikti kviečiamas tik vienas tiekėjas arba pasiūlymą pateikia tik vienas tiekėjas, jo pasiūlymas laikomas laimėjusiu, jeigu jis neatmestas pagal taisyklių 85 punkto nuostatas.</w:t>
      </w:r>
    </w:p>
    <w:p w:rsidR="00FB2AC3" w:rsidRDefault="00FB2AC3" w:rsidP="00FB2AC3">
      <w:pPr>
        <w:jc w:val="both"/>
        <w:rPr>
          <w:lang w:val="lt-LT"/>
        </w:rPr>
      </w:pPr>
    </w:p>
    <w:p w:rsidR="00FB2AC3" w:rsidRDefault="00FB2AC3" w:rsidP="00FB2AC3">
      <w:pPr>
        <w:jc w:val="both"/>
        <w:rPr>
          <w:lang w:val="lt-LT"/>
        </w:rPr>
      </w:pPr>
    </w:p>
    <w:p w:rsidR="00FB2AC3" w:rsidRPr="00B14673" w:rsidRDefault="00FB2AC3" w:rsidP="00FB2AC3">
      <w:pPr>
        <w:pStyle w:val="Default"/>
        <w:jc w:val="center"/>
        <w:rPr>
          <w:b/>
          <w:bCs/>
        </w:rPr>
      </w:pPr>
      <w:r w:rsidRPr="00B14673">
        <w:rPr>
          <w:b/>
          <w:bCs/>
        </w:rPr>
        <w:t>IX.PIRKIMO SUTARTIS</w:t>
      </w:r>
    </w:p>
    <w:p w:rsidR="00FB2AC3" w:rsidRPr="00B14673" w:rsidRDefault="00FB2AC3" w:rsidP="00FB2AC3">
      <w:pPr>
        <w:pStyle w:val="Default"/>
        <w:jc w:val="both"/>
      </w:pPr>
    </w:p>
    <w:p w:rsidR="00FB2AC3" w:rsidRPr="00B14673" w:rsidRDefault="00F7408D" w:rsidP="00FB2AC3">
      <w:pPr>
        <w:pStyle w:val="Default"/>
        <w:jc w:val="both"/>
      </w:pPr>
      <w:r>
        <w:t>98</w:t>
      </w:r>
      <w:r w:rsidR="00FB2AC3" w:rsidRPr="00B14673">
        <w:t xml:space="preserve">. Perkančioji organizacija pasirašyti pirkimo sutartį siūlo tam dalyviui, kurio pasiūlymas pripažintas laimėjusiu. </w:t>
      </w:r>
      <w:proofErr w:type="gramStart"/>
      <w:r w:rsidR="00FB2AC3" w:rsidRPr="00B14673">
        <w:t>Tiekėjas pasirašyti pirkimo sutarties kviečiamas raštu (išskyrus atvejus, kai apklausa vykdoma žodžiu).</w:t>
      </w:r>
      <w:proofErr w:type="gramEnd"/>
      <w:r w:rsidR="00FB2AC3" w:rsidRPr="00B14673">
        <w:t xml:space="preserve"> Kvietime pasirašyti pirkimo sutartį, nepažeidžiant Taisyklių</w:t>
      </w:r>
      <w:r>
        <w:t xml:space="preserve"> 101  ir  102</w:t>
      </w:r>
      <w:r w:rsidR="00FB2AC3" w:rsidRPr="00B14673">
        <w:t xml:space="preserve"> punkto reikalavimų, nurodomas laikas, iki kada jis turi pasirašyti pirkimo sutartį. </w:t>
      </w:r>
    </w:p>
    <w:p w:rsidR="00FB2AC3" w:rsidRPr="00B14673" w:rsidRDefault="00F7408D" w:rsidP="00FB2AC3">
      <w:pPr>
        <w:pStyle w:val="Default"/>
        <w:jc w:val="both"/>
      </w:pPr>
      <w:r>
        <w:t>99</w:t>
      </w:r>
      <w:proofErr w:type="gramStart"/>
      <w:r w:rsidR="00FB2AC3">
        <w:t>.</w:t>
      </w:r>
      <w:r w:rsidR="00FB2AC3" w:rsidRPr="00B14673">
        <w:t>Komisija</w:t>
      </w:r>
      <w:proofErr w:type="gramEnd"/>
      <w:r w:rsidR="00FB2AC3" w:rsidRPr="00B14673">
        <w:t xml:space="preserve"> ar pirkimų organizatorius, įvykdęs pirkimo procedūras, parengia pirkimo sutarties projektą, jeigu jis nebuvo parengtas kaip pirkimo dokumentų sudėtinė dalis. </w:t>
      </w:r>
    </w:p>
    <w:p w:rsidR="00FB2AC3" w:rsidRPr="00B14673" w:rsidRDefault="00F7408D" w:rsidP="00FB2AC3">
      <w:pPr>
        <w:pStyle w:val="Default"/>
        <w:jc w:val="both"/>
      </w:pPr>
      <w:r>
        <w:t>100</w:t>
      </w:r>
      <w:proofErr w:type="gramStart"/>
      <w:r w:rsidR="00FB2AC3">
        <w:t>.</w:t>
      </w:r>
      <w:r w:rsidR="00FB2AC3" w:rsidRPr="00B14673">
        <w:t>Pirkimo</w:t>
      </w:r>
      <w:proofErr w:type="gramEnd"/>
      <w:r w:rsidR="00FB2AC3" w:rsidRPr="00B14673">
        <w:t xml:space="preserve"> sutartis turi būti sudaroma nedelsiant, bet ne anksčiau negu pasibaigė Viešųjų pirkimų įstatyme nustatytas pirkimo sutarties sudarymo atidėjimo terminas. Atidėjimo terminas gali būti netaikomas: </w:t>
      </w:r>
    </w:p>
    <w:p w:rsidR="00FB2AC3" w:rsidRPr="00B14673" w:rsidRDefault="00F7408D" w:rsidP="00FB2AC3">
      <w:pPr>
        <w:pStyle w:val="Default"/>
        <w:jc w:val="both"/>
      </w:pPr>
      <w:r>
        <w:t>100</w:t>
      </w:r>
      <w:r w:rsidR="00FB2AC3">
        <w:t>.1</w:t>
      </w:r>
      <w:proofErr w:type="gramStart"/>
      <w:r w:rsidR="00FB2AC3">
        <w:t>.</w:t>
      </w:r>
      <w:r w:rsidR="00FB2AC3" w:rsidRPr="00B14673">
        <w:t>kai</w:t>
      </w:r>
      <w:proofErr w:type="gramEnd"/>
      <w:r w:rsidR="00FB2AC3" w:rsidRPr="00B14673">
        <w:t xml:space="preserve"> pagrindinė pirkimo sutartis sudaroma preliminariosios sutarties pagrindu arba taikant dinaminę pirkimo sistemą; </w:t>
      </w:r>
    </w:p>
    <w:p w:rsidR="00FB2AC3" w:rsidRPr="00B14673" w:rsidRDefault="00F7408D" w:rsidP="00FB2AC3">
      <w:pPr>
        <w:pStyle w:val="Default"/>
        <w:jc w:val="both"/>
      </w:pPr>
      <w:r>
        <w:t>100</w:t>
      </w:r>
      <w:r w:rsidR="00FB2AC3">
        <w:t>.2</w:t>
      </w:r>
      <w:proofErr w:type="gramStart"/>
      <w:r w:rsidR="00FB2AC3">
        <w:t>.</w:t>
      </w:r>
      <w:r w:rsidR="00FB2AC3" w:rsidRPr="00B14673">
        <w:t>vienintelis</w:t>
      </w:r>
      <w:proofErr w:type="gramEnd"/>
      <w:r w:rsidR="00FB2AC3" w:rsidRPr="00B14673">
        <w:t xml:space="preserve"> suinteresuotas dalyvis yra tas, su kuriuo sudaroma pirkimo sutartis, ir nėra suinteresuotų kandidatų; </w:t>
      </w:r>
    </w:p>
    <w:p w:rsidR="00FB2AC3" w:rsidRPr="00B14673" w:rsidRDefault="00F7408D" w:rsidP="00FB2AC3">
      <w:pPr>
        <w:pStyle w:val="Default"/>
        <w:jc w:val="both"/>
      </w:pPr>
      <w:r>
        <w:lastRenderedPageBreak/>
        <w:t>100</w:t>
      </w:r>
      <w:r w:rsidR="00FB2AC3">
        <w:t>.3</w:t>
      </w:r>
      <w:proofErr w:type="gramStart"/>
      <w:r w:rsidR="00FB2AC3">
        <w:t>.</w:t>
      </w:r>
      <w:r w:rsidR="00FB2AC3" w:rsidRPr="00B14673">
        <w:t>kai</w:t>
      </w:r>
      <w:proofErr w:type="gramEnd"/>
      <w:r w:rsidR="00FB2AC3" w:rsidRPr="00B14673">
        <w:t xml:space="preserve"> pirkimo</w:t>
      </w:r>
      <w:r w:rsidR="00FB3BE9">
        <w:t xml:space="preserve"> sutarties vertė mažesnė kaip 3</w:t>
      </w:r>
      <w:r w:rsidR="00FB2AC3" w:rsidRPr="00B14673">
        <w:t xml:space="preserve">000 </w:t>
      </w:r>
      <w:r w:rsidR="00FB3BE9">
        <w:t xml:space="preserve">€ </w:t>
      </w:r>
      <w:r w:rsidR="00FB2AC3" w:rsidRPr="00B14673">
        <w:t xml:space="preserve">(be pridėtinės vertės mokesčio) arba kai pirkimo sutartis sudaroma atliekant mažos vertės pirkimą. </w:t>
      </w:r>
    </w:p>
    <w:p w:rsidR="00FB2AC3" w:rsidRPr="00B14673" w:rsidRDefault="00F7408D" w:rsidP="00FB2AC3">
      <w:pPr>
        <w:pStyle w:val="Default"/>
        <w:jc w:val="both"/>
      </w:pPr>
      <w:r>
        <w:t>101</w:t>
      </w:r>
      <w:r w:rsidR="00FB2AC3">
        <w:t>.</w:t>
      </w:r>
      <w:r w:rsidR="00FB2AC3" w:rsidRPr="00B14673">
        <w:t xml:space="preserve">Vadovaujantis Viešųjų pirkimų įstatymo 92 straipsnio 8 dalimi,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w:t>
      </w:r>
      <w:proofErr w:type="gramStart"/>
      <w:r w:rsidR="00FB2AC3" w:rsidRPr="00B14673">
        <w:t>dėl</w:t>
      </w:r>
      <w:proofErr w:type="gramEnd"/>
      <w:r w:rsidR="00FB2AC3" w:rsidRPr="00B14673">
        <w:t xml:space="preserve"> savanoriško </w:t>
      </w:r>
      <w:r w:rsidR="00FB2AC3" w:rsidRPr="00B14673">
        <w:rPr>
          <w:i/>
          <w:iCs/>
        </w:rPr>
        <w:t xml:space="preserve">ex ante </w:t>
      </w:r>
      <w:r w:rsidR="00FB2AC3" w:rsidRPr="00B14673">
        <w:t xml:space="preserve">skaidrumo, pirkimo sutartis gali būti sudaroma ne anksčiau kaip po 10 dienų nuo šio pranešimo paskelbimo dienos. </w:t>
      </w:r>
    </w:p>
    <w:p w:rsidR="00FB2AC3" w:rsidRDefault="00F7408D" w:rsidP="00FB2AC3">
      <w:pPr>
        <w:jc w:val="both"/>
      </w:pPr>
      <w:r>
        <w:t>102</w:t>
      </w:r>
      <w:r w:rsidR="00FB2AC3">
        <w:t>.</w:t>
      </w:r>
      <w:r w:rsidR="00FB2AC3" w:rsidRPr="00B14673">
        <w:t>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w:t>
      </w:r>
    </w:p>
    <w:p w:rsidR="00FB2AC3" w:rsidRDefault="00F7408D" w:rsidP="00FB2AC3">
      <w:pPr>
        <w:jc w:val="both"/>
      </w:pPr>
      <w:r>
        <w:t>103</w:t>
      </w:r>
      <w:proofErr w:type="gramStart"/>
      <w:r w:rsidR="00FB2AC3">
        <w:t>.</w:t>
      </w:r>
      <w:r w:rsidR="00FB2AC3" w:rsidRPr="00B14673">
        <w:t>Atsisakymu</w:t>
      </w:r>
      <w:proofErr w:type="gramEnd"/>
      <w:r w:rsidR="00FB2AC3" w:rsidRPr="00B14673">
        <w:t xml:space="preserve"> pasirašyti pirkimo sutartį taip pat laikomas bet kuris iš šių</w:t>
      </w:r>
      <w:r w:rsidR="00FB2AC3">
        <w:t xml:space="preserve"> atvejų:</w:t>
      </w:r>
    </w:p>
    <w:p w:rsidR="00FB2AC3" w:rsidRDefault="00F7408D" w:rsidP="00FB2AC3">
      <w:pPr>
        <w:pStyle w:val="Default"/>
        <w:jc w:val="both"/>
        <w:rPr>
          <w:sz w:val="23"/>
          <w:szCs w:val="23"/>
        </w:rPr>
      </w:pPr>
      <w:r>
        <w:rPr>
          <w:sz w:val="23"/>
          <w:szCs w:val="23"/>
        </w:rPr>
        <w:t>103</w:t>
      </w:r>
      <w:r w:rsidR="00FB2AC3">
        <w:rPr>
          <w:sz w:val="23"/>
          <w:szCs w:val="23"/>
        </w:rPr>
        <w:t>.1</w:t>
      </w:r>
      <w:proofErr w:type="gramStart"/>
      <w:r w:rsidR="00FB2AC3">
        <w:rPr>
          <w:sz w:val="23"/>
          <w:szCs w:val="23"/>
        </w:rPr>
        <w:t>.tiekėjas</w:t>
      </w:r>
      <w:proofErr w:type="gramEnd"/>
      <w:r w:rsidR="00FB2AC3">
        <w:rPr>
          <w:sz w:val="23"/>
          <w:szCs w:val="23"/>
        </w:rPr>
        <w:t xml:space="preserve"> nepateikia pirkimo dokumentuose nustatyto pirkimo sutarties įvykdymo užtikrinimo; </w:t>
      </w:r>
    </w:p>
    <w:p w:rsidR="00FB2AC3" w:rsidRPr="00B14673" w:rsidRDefault="00F7408D" w:rsidP="00FB2AC3">
      <w:pPr>
        <w:pStyle w:val="Default"/>
        <w:jc w:val="both"/>
      </w:pPr>
      <w:r>
        <w:t>103</w:t>
      </w:r>
      <w:r w:rsidR="00FB2AC3">
        <w:t>.2</w:t>
      </w:r>
      <w:proofErr w:type="gramStart"/>
      <w:r w:rsidR="00FB2AC3">
        <w:t>.</w:t>
      </w:r>
      <w:r w:rsidR="00FB2AC3" w:rsidRPr="00B14673">
        <w:t>tiekėjas</w:t>
      </w:r>
      <w:proofErr w:type="gramEnd"/>
      <w:r w:rsidR="00FB2AC3" w:rsidRPr="00B14673">
        <w:t xml:space="preserve"> nepasirašo pirkimo sutarties iki perkančiosios organizacijos nurodyto laiko; </w:t>
      </w:r>
    </w:p>
    <w:p w:rsidR="00FB2AC3" w:rsidRPr="00B14673" w:rsidRDefault="00F7408D" w:rsidP="00FB2AC3">
      <w:pPr>
        <w:pStyle w:val="Default"/>
        <w:jc w:val="both"/>
      </w:pPr>
      <w:r>
        <w:t>103</w:t>
      </w:r>
      <w:r w:rsidR="00FB2AC3">
        <w:t>.3</w:t>
      </w:r>
      <w:proofErr w:type="gramStart"/>
      <w:r w:rsidR="00FB2AC3">
        <w:t>.</w:t>
      </w:r>
      <w:r w:rsidR="00FB2AC3" w:rsidRPr="00B14673">
        <w:t>tiekėjas</w:t>
      </w:r>
      <w:proofErr w:type="gramEnd"/>
      <w:r w:rsidR="00FB2AC3" w:rsidRPr="00B14673">
        <w:t xml:space="preserve"> atsisako pasirašyti pirkimo sutartį pirkimo dokumentuose nustatytomis sąlygomis; </w:t>
      </w:r>
    </w:p>
    <w:p w:rsidR="00FB2AC3" w:rsidRPr="00B14673" w:rsidRDefault="00F7408D" w:rsidP="00FB2AC3">
      <w:pPr>
        <w:pStyle w:val="Default"/>
        <w:jc w:val="both"/>
      </w:pPr>
      <w:proofErr w:type="gramStart"/>
      <w:r>
        <w:t>103</w:t>
      </w:r>
      <w:r w:rsidR="00FB2AC3">
        <w:t>.4.</w:t>
      </w:r>
      <w:r w:rsidR="00FB2AC3" w:rsidRPr="00B14673">
        <w:t>ūkio subjektų grupė, kurios pasiūlymas pripažintas geriausiu, neįgijo perkančiosios organizacijo</w:t>
      </w:r>
      <w:r>
        <w:t>s reikalaujamos teisinės formos.</w:t>
      </w:r>
      <w:proofErr w:type="gramEnd"/>
      <w:r w:rsidR="00FB2AC3" w:rsidRPr="00B14673">
        <w:t xml:space="preserve"> </w:t>
      </w:r>
    </w:p>
    <w:p w:rsidR="00FB2AC3" w:rsidRPr="00B14673" w:rsidRDefault="00F7408D" w:rsidP="00FB2AC3">
      <w:pPr>
        <w:pStyle w:val="Default"/>
        <w:jc w:val="both"/>
      </w:pPr>
      <w:r>
        <w:t>104</w:t>
      </w:r>
      <w:proofErr w:type="gramStart"/>
      <w:r w:rsidR="00FB2AC3">
        <w:t>.</w:t>
      </w:r>
      <w:r w:rsidR="00FB2AC3" w:rsidRPr="00B14673">
        <w:t>Sudarant</w:t>
      </w:r>
      <w:proofErr w:type="gramEnd"/>
      <w:r w:rsidR="00FB2AC3" w:rsidRPr="00B14673">
        <w:t xml:space="preserve"> pirkimo sutartį, joje negali būti keičiama laimėjusio tiekėjo pasiūlymo kaina, derybų protokole ar po derybų pateiktame galutiniame pasiūlyme užfiksuota galutinė derybų kaina ir pirkimo dokumentuose bei pasiūlyme nustatytos pirkimo sąlygos. </w:t>
      </w:r>
    </w:p>
    <w:p w:rsidR="00FB2AC3" w:rsidRPr="00B14673" w:rsidRDefault="00F7408D" w:rsidP="00FB2AC3">
      <w:pPr>
        <w:pStyle w:val="Default"/>
        <w:jc w:val="both"/>
      </w:pPr>
      <w:r>
        <w:t>105</w:t>
      </w:r>
      <w:proofErr w:type="gramStart"/>
      <w:r w:rsidR="00FB2AC3">
        <w:t>.</w:t>
      </w:r>
      <w:r w:rsidR="00FB2AC3" w:rsidRPr="00B14673">
        <w:t>Pirkimo</w:t>
      </w:r>
      <w:proofErr w:type="gramEnd"/>
      <w:r w:rsidR="00FB2AC3" w:rsidRPr="00B14673">
        <w:t xml:space="preserve"> sutartis sudaroma raštu, išskyrus atvejus, kai pirkimo sutartis gali būti sudaroma žodžiu. </w:t>
      </w:r>
      <w:r>
        <w:t>106</w:t>
      </w:r>
      <w:proofErr w:type="gramStart"/>
      <w:r>
        <w:t>.</w:t>
      </w:r>
      <w:r w:rsidR="00FB2AC3" w:rsidRPr="00B14673">
        <w:t>Kai</w:t>
      </w:r>
      <w:proofErr w:type="gramEnd"/>
      <w:r w:rsidR="00FB2AC3" w:rsidRPr="00B14673">
        <w:t xml:space="preserve"> pirkimo sutartis sudaroma raštu, turi būti nustatyta: </w:t>
      </w:r>
    </w:p>
    <w:p w:rsidR="00FB2AC3" w:rsidRPr="00B14673" w:rsidRDefault="00F7408D" w:rsidP="00FB2AC3">
      <w:pPr>
        <w:pStyle w:val="Default"/>
        <w:jc w:val="both"/>
      </w:pPr>
      <w:r>
        <w:t>106</w:t>
      </w:r>
      <w:r w:rsidR="00FB2AC3">
        <w:t>.1</w:t>
      </w:r>
      <w:proofErr w:type="gramStart"/>
      <w:r w:rsidR="00FB2AC3">
        <w:t>.</w:t>
      </w:r>
      <w:r w:rsidR="00FB2AC3" w:rsidRPr="00B14673">
        <w:t>pirkimo</w:t>
      </w:r>
      <w:proofErr w:type="gramEnd"/>
      <w:r w:rsidR="00FB2AC3" w:rsidRPr="00B14673">
        <w:t xml:space="preserve"> sutarties šalių teisės ir pareigos; </w:t>
      </w:r>
    </w:p>
    <w:p w:rsidR="00FB2AC3" w:rsidRPr="00B14673" w:rsidRDefault="00F7408D" w:rsidP="00FB2AC3">
      <w:pPr>
        <w:pStyle w:val="Default"/>
        <w:jc w:val="both"/>
      </w:pPr>
      <w:r>
        <w:t>106</w:t>
      </w:r>
      <w:r w:rsidR="00FB2AC3" w:rsidRPr="00B14673">
        <w:t>.2</w:t>
      </w:r>
      <w:proofErr w:type="gramStart"/>
      <w:r w:rsidR="00FB2AC3" w:rsidRPr="00B14673">
        <w:t>.perkamos</w:t>
      </w:r>
      <w:proofErr w:type="gramEnd"/>
      <w:r w:rsidR="00FB2AC3" w:rsidRPr="00B14673">
        <w:t xml:space="preserve"> prekės, paslaugos ar darbai, jeigu įmanoma, – tikslūs jų kiekiai; </w:t>
      </w:r>
    </w:p>
    <w:p w:rsidR="00FB2AC3" w:rsidRPr="00B14673" w:rsidRDefault="00F7408D" w:rsidP="00FB2AC3">
      <w:pPr>
        <w:pStyle w:val="Default"/>
        <w:jc w:val="both"/>
      </w:pPr>
      <w:r>
        <w:t>106</w:t>
      </w:r>
      <w:r w:rsidR="00FB2AC3" w:rsidRPr="00B14673">
        <w:t>.</w:t>
      </w:r>
      <w:r w:rsidR="00FB2AC3">
        <w:t>3.</w:t>
      </w:r>
      <w:r w:rsidR="00FB2AC3" w:rsidRPr="00B14673">
        <w:t xml:space="preserve">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 </w:t>
      </w:r>
    </w:p>
    <w:p w:rsidR="00FB2AC3" w:rsidRPr="00B14673" w:rsidRDefault="00F7408D" w:rsidP="00FB2AC3">
      <w:pPr>
        <w:pStyle w:val="Default"/>
        <w:jc w:val="both"/>
      </w:pPr>
      <w:r>
        <w:t>106</w:t>
      </w:r>
      <w:r w:rsidR="00FB2AC3" w:rsidRPr="00B14673">
        <w:t>.</w:t>
      </w:r>
      <w:r w:rsidR="00FB2AC3">
        <w:t>4</w:t>
      </w:r>
      <w:proofErr w:type="gramStart"/>
      <w:r w:rsidR="00FB2AC3">
        <w:t>.</w:t>
      </w:r>
      <w:r w:rsidR="00FB2AC3" w:rsidRPr="00B14673">
        <w:t>atsiskaitymų</w:t>
      </w:r>
      <w:proofErr w:type="gramEnd"/>
      <w:r w:rsidR="00FB2AC3" w:rsidRPr="00B14673">
        <w:t xml:space="preserve"> ir mokėjimo tvarka; </w:t>
      </w:r>
    </w:p>
    <w:p w:rsidR="00FB2AC3" w:rsidRPr="00B14673" w:rsidRDefault="00F7408D" w:rsidP="00FB2AC3">
      <w:pPr>
        <w:pStyle w:val="Default"/>
        <w:jc w:val="both"/>
      </w:pPr>
      <w:r>
        <w:t>106</w:t>
      </w:r>
      <w:r w:rsidR="00FB2AC3" w:rsidRPr="00B14673">
        <w:t>.</w:t>
      </w:r>
      <w:r w:rsidR="00FB2AC3">
        <w:t>5</w:t>
      </w:r>
      <w:proofErr w:type="gramStart"/>
      <w:r w:rsidR="00FB2AC3">
        <w:t>.</w:t>
      </w:r>
      <w:r w:rsidR="00FB2AC3" w:rsidRPr="00B14673">
        <w:t>prievolių</w:t>
      </w:r>
      <w:proofErr w:type="gramEnd"/>
      <w:r w:rsidR="00FB2AC3" w:rsidRPr="00B14673">
        <w:t xml:space="preserve"> įvykdymo terminai; </w:t>
      </w:r>
    </w:p>
    <w:p w:rsidR="00FB2AC3" w:rsidRPr="00B14673" w:rsidRDefault="00F7408D" w:rsidP="00FB2AC3">
      <w:pPr>
        <w:pStyle w:val="Default"/>
        <w:jc w:val="both"/>
      </w:pPr>
      <w:r>
        <w:t>106</w:t>
      </w:r>
      <w:r w:rsidR="00FB2AC3">
        <w:t>.6</w:t>
      </w:r>
      <w:r w:rsidR="00FB2AC3" w:rsidRPr="00B14673">
        <w:t xml:space="preserve"> prievolių įvykdymo užtikrinimas; </w:t>
      </w:r>
    </w:p>
    <w:p w:rsidR="00FB2AC3" w:rsidRPr="00B14673" w:rsidRDefault="00F7408D" w:rsidP="00FB2AC3">
      <w:pPr>
        <w:pStyle w:val="Default"/>
        <w:jc w:val="both"/>
      </w:pPr>
      <w:r>
        <w:t>106</w:t>
      </w:r>
      <w:r w:rsidR="00FB2AC3">
        <w:t>.7</w:t>
      </w:r>
      <w:proofErr w:type="gramStart"/>
      <w:r w:rsidR="00FB2AC3">
        <w:t>.</w:t>
      </w:r>
      <w:r w:rsidR="00FB2AC3" w:rsidRPr="00B14673">
        <w:t>ginčų</w:t>
      </w:r>
      <w:proofErr w:type="gramEnd"/>
      <w:r w:rsidR="00FB2AC3" w:rsidRPr="00B14673">
        <w:t xml:space="preserve"> sprendimo tvarka; </w:t>
      </w:r>
    </w:p>
    <w:p w:rsidR="00FB2AC3" w:rsidRPr="00B14673" w:rsidRDefault="00F7408D" w:rsidP="00FB2AC3">
      <w:pPr>
        <w:pStyle w:val="Default"/>
        <w:jc w:val="both"/>
      </w:pPr>
      <w:r>
        <w:t>106</w:t>
      </w:r>
      <w:r w:rsidR="00FB2AC3">
        <w:t>.8</w:t>
      </w:r>
      <w:proofErr w:type="gramStart"/>
      <w:r w:rsidR="00FB2AC3">
        <w:t>.</w:t>
      </w:r>
      <w:r w:rsidR="00FB2AC3" w:rsidRPr="00B14673">
        <w:t>pirkimo</w:t>
      </w:r>
      <w:proofErr w:type="gramEnd"/>
      <w:r w:rsidR="00FB2AC3" w:rsidRPr="00B14673">
        <w:t xml:space="preserve"> sutarties nutraukimo tvarka; </w:t>
      </w:r>
    </w:p>
    <w:p w:rsidR="00FB2AC3" w:rsidRPr="00B14673" w:rsidRDefault="00F7408D" w:rsidP="00FB2AC3">
      <w:pPr>
        <w:pStyle w:val="Default"/>
        <w:jc w:val="both"/>
      </w:pPr>
      <w:r>
        <w:t>106</w:t>
      </w:r>
      <w:r w:rsidR="00FB2AC3">
        <w:t>.</w:t>
      </w:r>
      <w:r w:rsidR="00FB2AC3" w:rsidRPr="00B14673">
        <w:t xml:space="preserve">9. </w:t>
      </w:r>
      <w:proofErr w:type="gramStart"/>
      <w:r w:rsidR="00FB2AC3" w:rsidRPr="00B14673">
        <w:t>pirkimo</w:t>
      </w:r>
      <w:proofErr w:type="gramEnd"/>
      <w:r w:rsidR="00FB2AC3" w:rsidRPr="00B14673">
        <w:t xml:space="preserve"> sutarties galiojimas; </w:t>
      </w:r>
    </w:p>
    <w:p w:rsidR="00FB2AC3" w:rsidRPr="00B14673" w:rsidRDefault="00F7408D" w:rsidP="00FB2AC3">
      <w:pPr>
        <w:pStyle w:val="Default"/>
        <w:jc w:val="both"/>
      </w:pPr>
      <w:r>
        <w:t>106.</w:t>
      </w:r>
      <w:r w:rsidR="00FB2AC3">
        <w:t>10</w:t>
      </w:r>
      <w:proofErr w:type="gramStart"/>
      <w:r w:rsidR="00FB2AC3">
        <w:t>.</w:t>
      </w:r>
      <w:r w:rsidR="00FB2AC3" w:rsidRPr="00B14673">
        <w:t>jeigu</w:t>
      </w:r>
      <w:proofErr w:type="gramEnd"/>
      <w:r w:rsidR="00FB2AC3" w:rsidRPr="00B14673">
        <w:t xml:space="preserve"> sudaroma preliminarioji sutartis – jai būdingos nuostatos; </w:t>
      </w:r>
    </w:p>
    <w:p w:rsidR="00FB2AC3" w:rsidRPr="00B14673" w:rsidRDefault="00F7408D" w:rsidP="00FB2AC3">
      <w:pPr>
        <w:pStyle w:val="Default"/>
        <w:jc w:val="both"/>
      </w:pPr>
      <w:r>
        <w:t>106</w:t>
      </w:r>
      <w:r w:rsidR="00FB2AC3">
        <w:t>.11</w:t>
      </w:r>
      <w:proofErr w:type="gramStart"/>
      <w:r w:rsidR="00FB2AC3">
        <w:t>.</w:t>
      </w:r>
      <w:r w:rsidR="00FB2AC3" w:rsidRPr="00B14673">
        <w:t>subrangovai</w:t>
      </w:r>
      <w:proofErr w:type="gramEnd"/>
      <w:r w:rsidR="00FB2AC3" w:rsidRPr="00B14673">
        <w:t xml:space="preserve">, subtiekėjai ar subteikėjai, jeigu vykdant sutartį jie pasitelkiami, ir jų keitimo tvarka. </w:t>
      </w:r>
    </w:p>
    <w:p w:rsidR="00FB2AC3" w:rsidRPr="00B14673" w:rsidRDefault="00F7408D" w:rsidP="00FB2AC3">
      <w:pPr>
        <w:pStyle w:val="Default"/>
        <w:jc w:val="both"/>
      </w:pPr>
      <w:r>
        <w:t>107</w:t>
      </w:r>
      <w:proofErr w:type="gramStart"/>
      <w:r>
        <w:t>.</w:t>
      </w:r>
      <w:r w:rsidR="00FB2AC3" w:rsidRPr="00B14673">
        <w:t>Pirkimo</w:t>
      </w:r>
      <w:proofErr w:type="gramEnd"/>
      <w:r w:rsidR="00FB2AC3" w:rsidRPr="00B14673">
        <w:t xml:space="preserve"> sutartis gali būti sudaroma žodžiu, kai pirkimo sutarties vertė yra mažesnė kaip 3 000 Eur (be pridėtinės vertės mokesčio) ir sutartinių įsipareigojimų vykdymas nėra užtikrinamas Civilinio kodekso nustatytais prievolių įvykdymo užtikrinimo būdais. </w:t>
      </w:r>
    </w:p>
    <w:p w:rsidR="00FB2AC3" w:rsidRPr="00E259F9" w:rsidRDefault="00F7408D" w:rsidP="00FB2AC3">
      <w:pPr>
        <w:pStyle w:val="Default"/>
        <w:jc w:val="both"/>
      </w:pPr>
      <w:r>
        <w:t>108</w:t>
      </w:r>
      <w:r w:rsidR="00FB2AC3">
        <w:t>.</w:t>
      </w:r>
      <w:r w:rsidR="00FB2AC3" w:rsidRPr="00B14673">
        <w:t xml:space="preserve"> Pirkimo sutarties </w:t>
      </w:r>
      <w:r w:rsidR="00FB2AC3" w:rsidRPr="00E259F9">
        <w:t xml:space="preserve">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Eur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Viešojo pirkimo–pardavimo sutarčių sąlygų keitimo rekomendacijų patvirtinimo“. </w:t>
      </w:r>
    </w:p>
    <w:p w:rsidR="00FB2AC3" w:rsidRPr="00E259F9" w:rsidRDefault="00F7408D" w:rsidP="00FB2AC3">
      <w:pPr>
        <w:pStyle w:val="Default"/>
        <w:jc w:val="both"/>
      </w:pPr>
      <w:r>
        <w:lastRenderedPageBreak/>
        <w:t>109</w:t>
      </w:r>
      <w:r w:rsidR="00FB2AC3" w:rsidRPr="00E259F9">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w:t>
      </w:r>
      <w:proofErr w:type="gramStart"/>
      <w:r w:rsidR="00FB2AC3" w:rsidRPr="00E259F9">
        <w:t>Tokiu atveju perkančioji organizacija turi sudaryti galimybę susipažinti su nepaskelbtomis laimėjusio dalyvio pasiūlymo ar pirkimo sutarties dalimis.</w:t>
      </w:r>
      <w:proofErr w:type="gramEnd"/>
    </w:p>
    <w:p w:rsidR="00FB2AC3" w:rsidRDefault="00FB2AC3" w:rsidP="00FB2AC3">
      <w:pPr>
        <w:pStyle w:val="Default"/>
        <w:jc w:val="both"/>
        <w:rPr>
          <w:sz w:val="23"/>
          <w:szCs w:val="23"/>
        </w:rPr>
      </w:pPr>
    </w:p>
    <w:p w:rsidR="00FB2AC3" w:rsidRDefault="00FB2AC3" w:rsidP="00FB2AC3">
      <w:pPr>
        <w:pStyle w:val="Default"/>
        <w:jc w:val="both"/>
        <w:rPr>
          <w:sz w:val="23"/>
          <w:szCs w:val="23"/>
        </w:rPr>
      </w:pPr>
    </w:p>
    <w:p w:rsidR="00FB2AC3" w:rsidRPr="00E259F9" w:rsidRDefault="00FB2AC3" w:rsidP="00FB2AC3">
      <w:pPr>
        <w:pStyle w:val="Default"/>
        <w:jc w:val="center"/>
        <w:rPr>
          <w:b/>
          <w:bCs/>
        </w:rPr>
      </w:pPr>
      <w:r w:rsidRPr="00E259F9">
        <w:rPr>
          <w:b/>
        </w:rPr>
        <w:t>X.</w:t>
      </w:r>
      <w:r w:rsidRPr="00E259F9">
        <w:rPr>
          <w:b/>
          <w:bCs/>
        </w:rPr>
        <w:t xml:space="preserve"> PRELIMINARIOJI SUTARTIS</w:t>
      </w:r>
    </w:p>
    <w:p w:rsidR="00FB2AC3" w:rsidRDefault="00FB2AC3" w:rsidP="00FB2AC3">
      <w:pPr>
        <w:pStyle w:val="Default"/>
        <w:rPr>
          <w:sz w:val="23"/>
          <w:szCs w:val="23"/>
        </w:rPr>
      </w:pPr>
    </w:p>
    <w:p w:rsidR="00FB2AC3" w:rsidRPr="00E259F9" w:rsidRDefault="00F7408D" w:rsidP="00FB2AC3">
      <w:pPr>
        <w:pStyle w:val="Default"/>
        <w:jc w:val="both"/>
      </w:pPr>
      <w:r>
        <w:t>110</w:t>
      </w:r>
      <w:proofErr w:type="gramStart"/>
      <w:r w:rsidR="00FB2AC3">
        <w:t>.</w:t>
      </w:r>
      <w:r w:rsidR="00FB2AC3" w:rsidRPr="00E259F9">
        <w:t>Perkančioji</w:t>
      </w:r>
      <w:proofErr w:type="gramEnd"/>
      <w:r w:rsidR="00FB2AC3" w:rsidRPr="00E259F9">
        <w:t xml:space="preserve"> organizacija, atlikusi supaprastintą pirkimą, gali sudaryti preliminariąją sutartį. </w:t>
      </w:r>
      <w:proofErr w:type="gramStart"/>
      <w:r w:rsidR="00FB2AC3" w:rsidRPr="00E259F9">
        <w:t>Preliminariosios sutarties pagrindu ji gali sudaryti vieną ar kelias pirkimo sutartis (toliau šiame skyriuje – pagrindinė sutartis).</w:t>
      </w:r>
      <w:proofErr w:type="gramEnd"/>
      <w:r w:rsidR="00FB2AC3" w:rsidRPr="00E259F9">
        <w:t xml:space="preserve"> Tiek sudarydama preliminariąją sutartį, tiek </w:t>
      </w:r>
      <w:proofErr w:type="gramStart"/>
      <w:r w:rsidR="00FB2AC3" w:rsidRPr="00E259F9">
        <w:t>jos</w:t>
      </w:r>
      <w:proofErr w:type="gramEnd"/>
      <w:r w:rsidR="00FB2AC3" w:rsidRPr="00E259F9">
        <w:t xml:space="preserve"> pagrindu pagrindinę sutartį, perkančioji organizacija vadovaujasi Viešųjų pirkimų įstatymu ir šiomis Taisyklėmis. </w:t>
      </w:r>
    </w:p>
    <w:p w:rsidR="00FB2AC3" w:rsidRPr="00E259F9" w:rsidRDefault="00F7408D" w:rsidP="00FB2AC3">
      <w:pPr>
        <w:pStyle w:val="Default"/>
        <w:jc w:val="both"/>
      </w:pPr>
      <w:r>
        <w:t>111</w:t>
      </w:r>
      <w:proofErr w:type="gramStart"/>
      <w:r w:rsidR="00FB2AC3">
        <w:t>.</w:t>
      </w:r>
      <w:r w:rsidR="00FB2AC3" w:rsidRPr="00E259F9">
        <w:t>Preliminarioji</w:t>
      </w:r>
      <w:proofErr w:type="gramEnd"/>
      <w:r w:rsidR="00FB2AC3" w:rsidRPr="00E259F9">
        <w:t xml:space="preserve">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w:t>
      </w:r>
      <w:proofErr w:type="gramStart"/>
      <w:r w:rsidR="00FB2AC3" w:rsidRPr="00E259F9">
        <w:t>Tuo atveju, kai pagrindinė sutartis sudaroma žodžiu, Taisyklių</w:t>
      </w:r>
      <w:r>
        <w:t xml:space="preserve"> 114 ir 115</w:t>
      </w:r>
      <w:r w:rsidR="00FB2AC3" w:rsidRPr="00E259F9">
        <w:t xml:space="preserve"> punktuose nustatytas bendravimas su tiekėjais gali būti vykdomas žodžiu.</w:t>
      </w:r>
      <w:proofErr w:type="gramEnd"/>
      <w:r w:rsidR="00FB2AC3" w:rsidRPr="00E259F9">
        <w:t xml:space="preserve"> </w:t>
      </w:r>
    </w:p>
    <w:p w:rsidR="00FB2AC3" w:rsidRPr="00E259F9" w:rsidRDefault="00F7408D" w:rsidP="00FB2AC3">
      <w:pPr>
        <w:pStyle w:val="Default"/>
        <w:jc w:val="both"/>
      </w:pPr>
      <w:r>
        <w:t>112</w:t>
      </w:r>
      <w:proofErr w:type="gramStart"/>
      <w:r w:rsidR="00FB2AC3">
        <w:t>.</w:t>
      </w:r>
      <w:r w:rsidR="00FB2AC3" w:rsidRPr="00E259F9">
        <w:t>Preliminariąja</w:t>
      </w:r>
      <w:proofErr w:type="gramEnd"/>
      <w:r w:rsidR="00FB2AC3" w:rsidRPr="00E259F9">
        <w:t xml:space="preserve">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w:t>
      </w:r>
      <w:proofErr w:type="gramStart"/>
      <w:r w:rsidR="00FB2AC3" w:rsidRPr="00E259F9">
        <w:t>Sudarant pagrindinę sutartį šalys negali keisti esminių preliminariosios sutarties sąlygų.</w:t>
      </w:r>
      <w:proofErr w:type="gramEnd"/>
      <w:r w:rsidR="00FB2AC3" w:rsidRPr="00E259F9">
        <w:t xml:space="preserve"> Perkančioji organizacija gali priimti sprendimą preliminariojoje sutartyje nustatyti ne tik esmines, bet ir visas </w:t>
      </w:r>
      <w:proofErr w:type="gramStart"/>
      <w:r w:rsidR="00FB2AC3" w:rsidRPr="00E259F9">
        <w:t>jos</w:t>
      </w:r>
      <w:proofErr w:type="gramEnd"/>
      <w:r w:rsidR="00FB2AC3" w:rsidRPr="00E259F9">
        <w:t xml:space="preserve"> pagrindu sudaromos pagrindinės pirkimo sutarties sąlygas. </w:t>
      </w:r>
    </w:p>
    <w:p w:rsidR="00FB2AC3" w:rsidRPr="00E259F9" w:rsidRDefault="00F7408D" w:rsidP="00FB2AC3">
      <w:pPr>
        <w:pStyle w:val="Default"/>
        <w:jc w:val="both"/>
      </w:pPr>
      <w:r>
        <w:t>113</w:t>
      </w:r>
      <w:r w:rsidR="00FB2AC3">
        <w:t>.</w:t>
      </w:r>
      <w:r w:rsidR="00FB2AC3" w:rsidRPr="00E259F9">
        <w:t xml:space="preserve"> Perkančioji organizacija gali sudaryti preliminariąją sutartį su vienu arba su keliais tiekėjais. </w:t>
      </w:r>
      <w:proofErr w:type="gramStart"/>
      <w:r w:rsidR="00FB2AC3" w:rsidRPr="00E259F9">
        <w:t>Tais atvejais, kai preliminarioji sutartis sudaroma su keliais tiekėjais, jų turi būti ne mažiau kaip trys, jeigu yra trys ir daugiau nustatytus kvalifikacinius reikalavimus atitinkančių ir priimtinus pasiūlymus pateikusių tiekėjų.</w:t>
      </w:r>
      <w:proofErr w:type="gramEnd"/>
      <w:r w:rsidR="00FB2AC3" w:rsidRPr="00E259F9">
        <w:t xml:space="preserve"> Pagrindinė sutartis sudaroma tik su </w:t>
      </w:r>
      <w:proofErr w:type="gramStart"/>
      <w:r w:rsidR="00FB2AC3" w:rsidRPr="00E259F9">
        <w:t>tais</w:t>
      </w:r>
      <w:proofErr w:type="gramEnd"/>
      <w:r w:rsidR="00FB2AC3" w:rsidRPr="00E259F9">
        <w:t xml:space="preserve"> tiekėjais, su kuriais buvo sudaryta preliminarioji sutartis. </w:t>
      </w:r>
    </w:p>
    <w:p w:rsidR="00FB2AC3" w:rsidRDefault="00F7408D" w:rsidP="00FB2AC3">
      <w:pPr>
        <w:pStyle w:val="Default"/>
        <w:jc w:val="both"/>
        <w:rPr>
          <w:sz w:val="23"/>
          <w:szCs w:val="23"/>
        </w:rPr>
      </w:pPr>
      <w:r>
        <w:rPr>
          <w:sz w:val="23"/>
          <w:szCs w:val="23"/>
        </w:rPr>
        <w:t>114</w:t>
      </w:r>
      <w:proofErr w:type="gramStart"/>
      <w:r w:rsidR="00FB2AC3">
        <w:rPr>
          <w:sz w:val="23"/>
          <w:szCs w:val="23"/>
        </w:rPr>
        <w:t>.Tais</w:t>
      </w:r>
      <w:proofErr w:type="gramEnd"/>
      <w:r w:rsidR="00FB2AC3">
        <w:rPr>
          <w:sz w:val="23"/>
          <w:szCs w:val="23"/>
        </w:rPr>
        <w:t xml:space="preserve">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FB2AC3" w:rsidRDefault="00F7408D" w:rsidP="00FB2AC3">
      <w:pPr>
        <w:pStyle w:val="Default"/>
        <w:jc w:val="both"/>
        <w:rPr>
          <w:sz w:val="23"/>
          <w:szCs w:val="23"/>
        </w:rPr>
      </w:pPr>
      <w:r>
        <w:rPr>
          <w:sz w:val="23"/>
          <w:szCs w:val="23"/>
        </w:rPr>
        <w:t>115</w:t>
      </w:r>
      <w:proofErr w:type="gramStart"/>
      <w:r w:rsidR="00FB2AC3">
        <w:rPr>
          <w:sz w:val="23"/>
          <w:szCs w:val="23"/>
        </w:rPr>
        <w:t>.Tais</w:t>
      </w:r>
      <w:proofErr w:type="gramEnd"/>
      <w:r w:rsidR="00FB2AC3">
        <w:rPr>
          <w:sz w:val="23"/>
          <w:szCs w:val="23"/>
        </w:rPr>
        <w:t xml:space="preserve">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FB2AC3" w:rsidRDefault="00F7408D" w:rsidP="00FB2AC3">
      <w:pPr>
        <w:pStyle w:val="Default"/>
        <w:jc w:val="both"/>
        <w:rPr>
          <w:sz w:val="23"/>
          <w:szCs w:val="23"/>
        </w:rPr>
      </w:pPr>
      <w:r>
        <w:rPr>
          <w:sz w:val="23"/>
          <w:szCs w:val="23"/>
        </w:rPr>
        <w:t>116</w:t>
      </w:r>
      <w:proofErr w:type="gramStart"/>
      <w:r w:rsidR="00FB2AC3">
        <w:rPr>
          <w:sz w:val="23"/>
          <w:szCs w:val="23"/>
        </w:rPr>
        <w:t>.Tais</w:t>
      </w:r>
      <w:proofErr w:type="gramEnd"/>
      <w:r w:rsidR="00FB2AC3">
        <w:rPr>
          <w:sz w:val="23"/>
          <w:szCs w:val="23"/>
        </w:rPr>
        <w:t xml:space="preserve"> atvejais, kai preliminarioji sutartis sudaryta su keliais tiekėjais ir joje buvo nustatytos pagrindinės sutarties sąlygos, pagrindinė sutartis gali būti sudaroma neatnaujinant tiekėjų varžymosi. </w:t>
      </w:r>
      <w:proofErr w:type="gramStart"/>
      <w:r w:rsidR="00FB2AC3">
        <w:rPr>
          <w:sz w:val="23"/>
          <w:szCs w:val="23"/>
        </w:rPr>
        <w:t>Preliminariojoje sutartyje nustatomos tiekėjo pasirinkimo sudaryti pagrindinę sutartį aplinkybės.</w:t>
      </w:r>
      <w:proofErr w:type="gramEnd"/>
      <w:r w:rsidR="00FB2AC3">
        <w:rPr>
          <w:sz w:val="23"/>
          <w:szCs w:val="23"/>
        </w:rPr>
        <w:t xml:space="preserve">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w:t>
      </w:r>
      <w:proofErr w:type="gramStart"/>
      <w:r w:rsidR="00FB2AC3">
        <w:rPr>
          <w:sz w:val="23"/>
          <w:szCs w:val="23"/>
        </w:rPr>
        <w:t>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roofErr w:type="gramEnd"/>
      <w:r w:rsidR="00FB2AC3">
        <w:rPr>
          <w:sz w:val="23"/>
          <w:szCs w:val="23"/>
        </w:rPr>
        <w:t xml:space="preserve"> </w:t>
      </w:r>
    </w:p>
    <w:p w:rsidR="00FB2AC3" w:rsidRDefault="00F7408D" w:rsidP="00FB2AC3">
      <w:pPr>
        <w:pStyle w:val="Default"/>
        <w:jc w:val="both"/>
        <w:rPr>
          <w:sz w:val="23"/>
          <w:szCs w:val="23"/>
        </w:rPr>
      </w:pPr>
      <w:r>
        <w:rPr>
          <w:sz w:val="23"/>
          <w:szCs w:val="23"/>
        </w:rPr>
        <w:t>117</w:t>
      </w:r>
      <w:r w:rsidR="00FB2AC3">
        <w:rPr>
          <w:sz w:val="23"/>
          <w:szCs w:val="23"/>
        </w:rPr>
        <w:t xml:space="preserve">.Tais atvejais, kai preliminarioji sutartis sudaryta su keliais tiekėjais, pagrindinė sutartis gali būti sudaroma atnaujinant tiekėjų varžymąsi tokiomis pačiomis, kokios nustatytos preliminariojoje sutartyje, </w:t>
      </w:r>
      <w:r w:rsidR="00FB2AC3">
        <w:rPr>
          <w:sz w:val="23"/>
          <w:szCs w:val="23"/>
        </w:rPr>
        <w:lastRenderedPageBreak/>
        <w:t>arba patikslintomis, o jeigu būtina, kitomis nei preliminariojoje sutartyje nustatyto</w:t>
      </w:r>
      <w:r>
        <w:rPr>
          <w:sz w:val="23"/>
          <w:szCs w:val="23"/>
        </w:rPr>
        <w:t xml:space="preserve">mis sąlygomis Taisyklių  </w:t>
      </w:r>
      <w:r w:rsidR="00FB2AC3">
        <w:rPr>
          <w:sz w:val="23"/>
          <w:szCs w:val="23"/>
        </w:rPr>
        <w:t xml:space="preserve"> </w:t>
      </w:r>
      <w:r>
        <w:rPr>
          <w:sz w:val="23"/>
          <w:szCs w:val="23"/>
        </w:rPr>
        <w:t xml:space="preserve">118 </w:t>
      </w:r>
      <w:r w:rsidR="00FB2AC3">
        <w:rPr>
          <w:sz w:val="23"/>
          <w:szCs w:val="23"/>
        </w:rPr>
        <w:t xml:space="preserve">punkte nurodyta tvarka. </w:t>
      </w:r>
    </w:p>
    <w:p w:rsidR="00FB2AC3" w:rsidRDefault="00F7408D" w:rsidP="00FB2AC3">
      <w:pPr>
        <w:pStyle w:val="Default"/>
        <w:rPr>
          <w:sz w:val="23"/>
          <w:szCs w:val="23"/>
        </w:rPr>
      </w:pPr>
      <w:r>
        <w:rPr>
          <w:sz w:val="23"/>
          <w:szCs w:val="23"/>
        </w:rPr>
        <w:t>118</w:t>
      </w:r>
      <w:r w:rsidR="00FB2AC3">
        <w:rPr>
          <w:sz w:val="23"/>
          <w:szCs w:val="23"/>
        </w:rPr>
        <w:t xml:space="preserve">. Atnaujindama tiekėjų varžymąsi, perkančioji organizacija: </w:t>
      </w:r>
    </w:p>
    <w:p w:rsidR="00FB2AC3" w:rsidRDefault="00F7408D" w:rsidP="00F7408D">
      <w:pPr>
        <w:pStyle w:val="Default"/>
        <w:jc w:val="both"/>
        <w:rPr>
          <w:sz w:val="21"/>
          <w:szCs w:val="21"/>
        </w:rPr>
      </w:pPr>
      <w:r>
        <w:rPr>
          <w:sz w:val="23"/>
          <w:szCs w:val="23"/>
        </w:rPr>
        <w:t>118</w:t>
      </w:r>
      <w:r w:rsidR="00FB2AC3">
        <w:rPr>
          <w:sz w:val="23"/>
          <w:szCs w:val="23"/>
        </w:rPr>
        <w:t xml:space="preserve">.1. </w:t>
      </w:r>
      <w:proofErr w:type="gramStart"/>
      <w:r w:rsidR="00FB2AC3">
        <w:rPr>
          <w:sz w:val="23"/>
          <w:szCs w:val="23"/>
        </w:rPr>
        <w:t>raštu</w:t>
      </w:r>
      <w:proofErr w:type="gramEnd"/>
      <w:r w:rsidR="00FB2AC3">
        <w:rPr>
          <w:sz w:val="23"/>
          <w:szCs w:val="23"/>
        </w:rPr>
        <w:t xml:space="preserve">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FB2AC3" w:rsidRPr="00E259F9" w:rsidRDefault="00F7408D" w:rsidP="00F7408D">
      <w:pPr>
        <w:pStyle w:val="Default"/>
        <w:jc w:val="both"/>
      </w:pPr>
      <w:r>
        <w:t>118</w:t>
      </w:r>
      <w:r w:rsidR="00FB2AC3">
        <w:t>.2.</w:t>
      </w:r>
      <w:r>
        <w:t xml:space="preserve"> </w:t>
      </w:r>
      <w:proofErr w:type="gramStart"/>
      <w:r w:rsidR="00FB2AC3" w:rsidRPr="00E259F9">
        <w:t>užtikrina</w:t>
      </w:r>
      <w:proofErr w:type="gramEnd"/>
      <w:r w:rsidR="00FB2AC3" w:rsidRPr="00E259F9">
        <w:t xml:space="preserve">,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 </w:t>
      </w:r>
    </w:p>
    <w:p w:rsidR="00FB2AC3" w:rsidRPr="00E259F9" w:rsidRDefault="00F7408D" w:rsidP="00FB2AC3">
      <w:pPr>
        <w:pStyle w:val="Default"/>
        <w:jc w:val="both"/>
      </w:pPr>
      <w:r>
        <w:t>119</w:t>
      </w:r>
      <w:r w:rsidR="00FB2AC3">
        <w:t>.</w:t>
      </w:r>
      <w:r>
        <w:t xml:space="preserve"> </w:t>
      </w:r>
      <w:r w:rsidR="00FB2AC3" w:rsidRPr="00E259F9">
        <w:t xml:space="preserve">Pagrindinė sutartis preliminariosios sutarties pagrindu gali būti sudaroma iš karto, kai tiekėjas yra raštu (išskyrus pagrindinę sutartį, sudaromą žodžiu) informuojamas, kad </w:t>
      </w:r>
      <w:proofErr w:type="gramStart"/>
      <w:r w:rsidR="00FB2AC3" w:rsidRPr="00E259F9">
        <w:t>jo</w:t>
      </w:r>
      <w:proofErr w:type="gramEnd"/>
      <w:r w:rsidR="00FB2AC3" w:rsidRPr="00E259F9">
        <w:t xml:space="preserve"> pasiūlymas pripažintas laimėjusiu ir jis atrinktas pasirašyti pagrindinę sutartį.</w:t>
      </w:r>
    </w:p>
    <w:p w:rsidR="00FB2AC3" w:rsidRDefault="00FB2AC3" w:rsidP="00FB2AC3">
      <w:pPr>
        <w:pStyle w:val="Default"/>
        <w:rPr>
          <w:color w:val="auto"/>
        </w:rPr>
      </w:pPr>
    </w:p>
    <w:p w:rsidR="00FB2AC3" w:rsidRDefault="00FB2AC3" w:rsidP="00FB2AC3">
      <w:pPr>
        <w:pStyle w:val="Default"/>
        <w:rPr>
          <w:color w:val="auto"/>
        </w:rPr>
      </w:pPr>
    </w:p>
    <w:p w:rsidR="00FB2AC3" w:rsidRDefault="00FB2AC3" w:rsidP="00FB2AC3">
      <w:pPr>
        <w:pStyle w:val="Default"/>
        <w:jc w:val="center"/>
        <w:rPr>
          <w:b/>
          <w:color w:val="auto"/>
        </w:rPr>
      </w:pPr>
      <w:r w:rsidRPr="003F3DDF">
        <w:rPr>
          <w:b/>
          <w:color w:val="auto"/>
        </w:rPr>
        <w:t>XI.SUPAPRASTINTŲ PIRKIMŲ BŪDAI</w:t>
      </w:r>
    </w:p>
    <w:p w:rsidR="00097927" w:rsidRDefault="00097927" w:rsidP="00FB2AC3">
      <w:pPr>
        <w:pStyle w:val="Default"/>
        <w:jc w:val="center"/>
        <w:rPr>
          <w:b/>
          <w:color w:val="auto"/>
        </w:rPr>
      </w:pPr>
    </w:p>
    <w:p w:rsidR="00FB2AC3" w:rsidRDefault="00FB2AC3" w:rsidP="00FB2AC3">
      <w:pPr>
        <w:pStyle w:val="Default"/>
        <w:jc w:val="center"/>
        <w:rPr>
          <w:b/>
          <w:color w:val="auto"/>
        </w:rPr>
      </w:pPr>
    </w:p>
    <w:p w:rsidR="00FB2AC3" w:rsidRPr="003F3DDF" w:rsidRDefault="000261FB" w:rsidP="00FB2AC3">
      <w:pPr>
        <w:pStyle w:val="Default"/>
        <w:jc w:val="both"/>
      </w:pPr>
      <w:r>
        <w:t>120</w:t>
      </w:r>
      <w:proofErr w:type="gramStart"/>
      <w:r w:rsidR="00FB2AC3" w:rsidRPr="003F3DDF">
        <w:t>.Supaprastinti</w:t>
      </w:r>
      <w:proofErr w:type="gramEnd"/>
      <w:r w:rsidR="00FB2AC3" w:rsidRPr="003F3DDF">
        <w:t xml:space="preserve"> pirkimai atliekami šiais būdais: </w:t>
      </w:r>
    </w:p>
    <w:p w:rsidR="00FB2AC3" w:rsidRPr="00E2017C" w:rsidRDefault="000261FB" w:rsidP="00FB2AC3">
      <w:pPr>
        <w:pStyle w:val="Default"/>
        <w:jc w:val="both"/>
        <w:rPr>
          <w:color w:val="auto"/>
        </w:rPr>
      </w:pPr>
      <w:r w:rsidRPr="00E2017C">
        <w:rPr>
          <w:color w:val="auto"/>
        </w:rPr>
        <w:t>120</w:t>
      </w:r>
      <w:r w:rsidR="00FB2AC3" w:rsidRPr="00E2017C">
        <w:rPr>
          <w:color w:val="auto"/>
        </w:rPr>
        <w:t>.1</w:t>
      </w:r>
      <w:proofErr w:type="gramStart"/>
      <w:r w:rsidR="00FB2AC3" w:rsidRPr="00E2017C">
        <w:rPr>
          <w:color w:val="auto"/>
        </w:rPr>
        <w:t>.supaprastinto</w:t>
      </w:r>
      <w:proofErr w:type="gramEnd"/>
      <w:r w:rsidR="00FB2AC3" w:rsidRPr="00E2017C">
        <w:rPr>
          <w:color w:val="auto"/>
        </w:rPr>
        <w:t xml:space="preserve"> atviro konkurso; </w:t>
      </w:r>
    </w:p>
    <w:p w:rsidR="00FB2AC3" w:rsidRPr="00E2017C" w:rsidRDefault="000261FB" w:rsidP="00FB2AC3">
      <w:pPr>
        <w:pStyle w:val="Default"/>
        <w:jc w:val="both"/>
        <w:rPr>
          <w:color w:val="auto"/>
        </w:rPr>
      </w:pPr>
      <w:r w:rsidRPr="00E2017C">
        <w:rPr>
          <w:color w:val="auto"/>
        </w:rPr>
        <w:t>120</w:t>
      </w:r>
      <w:r w:rsidR="00FB2AC3" w:rsidRPr="00E2017C">
        <w:rPr>
          <w:color w:val="auto"/>
        </w:rPr>
        <w:t>.2</w:t>
      </w:r>
      <w:proofErr w:type="gramStart"/>
      <w:r w:rsidR="00FB2AC3" w:rsidRPr="00E2017C">
        <w:rPr>
          <w:color w:val="auto"/>
        </w:rPr>
        <w:t>.supaprastinto</w:t>
      </w:r>
      <w:proofErr w:type="gramEnd"/>
      <w:r w:rsidR="00FB2AC3" w:rsidRPr="00E2017C">
        <w:rPr>
          <w:color w:val="auto"/>
        </w:rPr>
        <w:t xml:space="preserve"> riboto konkurso; </w:t>
      </w:r>
    </w:p>
    <w:p w:rsidR="00FB2AC3" w:rsidRPr="00E2017C" w:rsidRDefault="000261FB" w:rsidP="00FB2AC3">
      <w:pPr>
        <w:pStyle w:val="Default"/>
        <w:jc w:val="both"/>
        <w:rPr>
          <w:color w:val="auto"/>
        </w:rPr>
      </w:pPr>
      <w:r w:rsidRPr="00E2017C">
        <w:rPr>
          <w:color w:val="auto"/>
        </w:rPr>
        <w:t>120</w:t>
      </w:r>
      <w:r w:rsidR="00FB2AC3" w:rsidRPr="00E2017C">
        <w:rPr>
          <w:color w:val="auto"/>
        </w:rPr>
        <w:t>.3</w:t>
      </w:r>
      <w:proofErr w:type="gramStart"/>
      <w:r w:rsidR="00FB2AC3" w:rsidRPr="00E2017C">
        <w:rPr>
          <w:color w:val="auto"/>
        </w:rPr>
        <w:t>.supaprastintų</w:t>
      </w:r>
      <w:proofErr w:type="gramEnd"/>
      <w:r w:rsidR="00FB2AC3" w:rsidRPr="00E2017C">
        <w:rPr>
          <w:color w:val="auto"/>
        </w:rPr>
        <w:t xml:space="preserve"> skelbiamų derybų; </w:t>
      </w:r>
    </w:p>
    <w:p w:rsidR="000261FB" w:rsidRPr="00E2017C" w:rsidRDefault="000261FB" w:rsidP="00FB2AC3">
      <w:pPr>
        <w:pStyle w:val="Default"/>
        <w:jc w:val="both"/>
        <w:rPr>
          <w:color w:val="auto"/>
        </w:rPr>
      </w:pPr>
      <w:r w:rsidRPr="00E2017C">
        <w:rPr>
          <w:color w:val="auto"/>
        </w:rPr>
        <w:t>120.4</w:t>
      </w:r>
      <w:proofErr w:type="gramStart"/>
      <w:r w:rsidRPr="00E2017C">
        <w:rPr>
          <w:color w:val="auto"/>
        </w:rPr>
        <w:t>.supaprastinto</w:t>
      </w:r>
      <w:proofErr w:type="gramEnd"/>
      <w:r w:rsidRPr="00E2017C">
        <w:rPr>
          <w:color w:val="auto"/>
        </w:rPr>
        <w:t xml:space="preserve"> konkurencinio dialogo;</w:t>
      </w:r>
    </w:p>
    <w:p w:rsidR="00E2017C" w:rsidRPr="00E2017C" w:rsidRDefault="00E2017C" w:rsidP="00E2017C">
      <w:pPr>
        <w:pStyle w:val="Default"/>
        <w:jc w:val="both"/>
        <w:rPr>
          <w:color w:val="auto"/>
        </w:rPr>
      </w:pPr>
      <w:r w:rsidRPr="00E2017C">
        <w:rPr>
          <w:color w:val="auto"/>
        </w:rPr>
        <w:t>120.5</w:t>
      </w:r>
      <w:proofErr w:type="gramStart"/>
      <w:r w:rsidRPr="00E2017C">
        <w:rPr>
          <w:color w:val="auto"/>
        </w:rPr>
        <w:t>.supaprastinto</w:t>
      </w:r>
      <w:proofErr w:type="gramEnd"/>
      <w:r w:rsidRPr="00E2017C">
        <w:rPr>
          <w:color w:val="auto"/>
        </w:rPr>
        <w:t xml:space="preserve"> projekto konkurso;</w:t>
      </w:r>
    </w:p>
    <w:p w:rsidR="00E2017C" w:rsidRPr="00E2017C" w:rsidRDefault="00E2017C" w:rsidP="00FB2AC3">
      <w:pPr>
        <w:pStyle w:val="Default"/>
        <w:jc w:val="both"/>
        <w:rPr>
          <w:color w:val="auto"/>
        </w:rPr>
      </w:pPr>
      <w:r w:rsidRPr="00E2017C">
        <w:rPr>
          <w:color w:val="auto"/>
        </w:rPr>
        <w:t>120.6</w:t>
      </w:r>
      <w:proofErr w:type="gramStart"/>
      <w:r w:rsidRPr="00E2017C">
        <w:rPr>
          <w:color w:val="auto"/>
        </w:rPr>
        <w:t>.supaprastinto</w:t>
      </w:r>
      <w:proofErr w:type="gramEnd"/>
      <w:r w:rsidRPr="00E2017C">
        <w:rPr>
          <w:color w:val="auto"/>
        </w:rPr>
        <w:t xml:space="preserve"> neskelbiamo pirkimo; </w:t>
      </w:r>
    </w:p>
    <w:p w:rsidR="00FB2AC3" w:rsidRPr="00E2017C" w:rsidRDefault="00E2017C" w:rsidP="00FB2AC3">
      <w:pPr>
        <w:pStyle w:val="Default"/>
        <w:jc w:val="both"/>
        <w:rPr>
          <w:color w:val="auto"/>
        </w:rPr>
      </w:pPr>
      <w:r w:rsidRPr="00E2017C">
        <w:rPr>
          <w:color w:val="auto"/>
        </w:rPr>
        <w:t>120.7</w:t>
      </w:r>
      <w:proofErr w:type="gramStart"/>
      <w:r w:rsidR="00FB2AC3" w:rsidRPr="00E2017C">
        <w:rPr>
          <w:color w:val="auto"/>
        </w:rPr>
        <w:t>.apklausos</w:t>
      </w:r>
      <w:proofErr w:type="gramEnd"/>
      <w:r w:rsidR="00FB2AC3" w:rsidRPr="00E2017C">
        <w:rPr>
          <w:color w:val="auto"/>
        </w:rPr>
        <w:t xml:space="preserve">; </w:t>
      </w:r>
    </w:p>
    <w:p w:rsidR="00FB2AC3" w:rsidRPr="003F3DDF" w:rsidRDefault="000261FB" w:rsidP="00FB2AC3">
      <w:pPr>
        <w:pStyle w:val="Default"/>
        <w:jc w:val="both"/>
      </w:pPr>
      <w:r>
        <w:t>121</w:t>
      </w:r>
      <w:proofErr w:type="gramStart"/>
      <w:r>
        <w:t>.</w:t>
      </w:r>
      <w:r w:rsidR="00FB2AC3">
        <w:t>.</w:t>
      </w:r>
      <w:r w:rsidR="00FB2AC3" w:rsidRPr="003F3DDF">
        <w:t>Pirkimas</w:t>
      </w:r>
      <w:proofErr w:type="gramEnd"/>
      <w:r w:rsidR="00FB2AC3" w:rsidRPr="003F3DDF">
        <w:t xml:space="preserve"> supaprastinto atviro, supaprastinto riboto konkurso ar supaprastintų skelbiamų derybų būdu gali būti atliktas visais atvejais, tinkamai apie jį paskelbus. </w:t>
      </w:r>
    </w:p>
    <w:p w:rsidR="00FB2AC3" w:rsidRDefault="000261FB" w:rsidP="00FB2AC3">
      <w:pPr>
        <w:pStyle w:val="Default"/>
        <w:jc w:val="both"/>
      </w:pPr>
      <w:r>
        <w:t>122</w:t>
      </w:r>
      <w:proofErr w:type="gramStart"/>
      <w:r w:rsidR="00FB2AC3" w:rsidRPr="003F3DDF">
        <w:t>.Perkančioji</w:t>
      </w:r>
      <w:proofErr w:type="gramEnd"/>
      <w:r w:rsidR="00FB2AC3" w:rsidRPr="003F3DDF">
        <w:t xml:space="preserve"> organizacija, atlikdama supaprastintus pirkimus, gali taikyti elektronines procedūras – elektroninį aukcioną ir dinaminę pirkimų sistemą vadovaudamasi Viešųjų pirkimų įstatymo 64-65 straipsniais. </w:t>
      </w:r>
      <w:proofErr w:type="gramStart"/>
      <w:r w:rsidR="00FB2AC3" w:rsidRPr="003F3DDF">
        <w:t>Perkančioji organizacija elektroninį aukcioną gali taikyti vykdydama supaprastintą pirkimą supaprastinto atviro konkurso, supaprastinto riboto konkurso, apklausos būdais.</w:t>
      </w:r>
      <w:proofErr w:type="gramEnd"/>
      <w:r w:rsidR="00FB2AC3" w:rsidRPr="003F3DDF">
        <w:t xml:space="preserve"> Elektroninis aukcionas taip pat gali būti taikomas atnaujinant varžymąsi tarp preliminariosios sutarties šalių, kai preliminarioji sutartis sudaryta su keliais tiekėjais, ar sudarant pirkimo sutartį pagal dinaminę pirkimo sistemą. </w:t>
      </w:r>
    </w:p>
    <w:p w:rsidR="00097927" w:rsidRDefault="00097927" w:rsidP="00FB2AC3">
      <w:pPr>
        <w:pStyle w:val="Default"/>
        <w:jc w:val="both"/>
      </w:pPr>
    </w:p>
    <w:p w:rsidR="007A1D7B" w:rsidRDefault="007A1D7B" w:rsidP="00FB2AC3">
      <w:pPr>
        <w:pStyle w:val="Default"/>
        <w:jc w:val="both"/>
      </w:pPr>
    </w:p>
    <w:p w:rsidR="00FB2AC3" w:rsidRPr="00B262F9" w:rsidRDefault="00FB2AC3" w:rsidP="00FB2AC3">
      <w:pPr>
        <w:pStyle w:val="Default"/>
        <w:jc w:val="center"/>
        <w:rPr>
          <w:b/>
          <w:bCs/>
        </w:rPr>
      </w:pPr>
      <w:r w:rsidRPr="00B262F9">
        <w:rPr>
          <w:b/>
          <w:bCs/>
        </w:rPr>
        <w:t>XII. SUPAPRASTINTAS ATVIRAS KONKURSAS</w:t>
      </w:r>
    </w:p>
    <w:p w:rsidR="00FB2AC3" w:rsidRPr="00B262F9" w:rsidRDefault="00FB2AC3" w:rsidP="00FB2AC3">
      <w:pPr>
        <w:pStyle w:val="Default"/>
        <w:jc w:val="center"/>
      </w:pPr>
    </w:p>
    <w:p w:rsidR="00FB2AC3" w:rsidRPr="00B262F9" w:rsidRDefault="000261FB" w:rsidP="00FB2AC3">
      <w:pPr>
        <w:pStyle w:val="Default"/>
        <w:jc w:val="both"/>
      </w:pPr>
      <w:r>
        <w:t>123</w:t>
      </w:r>
      <w:proofErr w:type="gramStart"/>
      <w:r w:rsidR="00FB2AC3">
        <w:t>.</w:t>
      </w:r>
      <w:r w:rsidR="00FB2AC3" w:rsidRPr="00B262F9">
        <w:t>Vykdant</w:t>
      </w:r>
      <w:proofErr w:type="gramEnd"/>
      <w:r w:rsidR="00FB2AC3" w:rsidRPr="00B262F9">
        <w:t xml:space="preserve"> supaprastintą atvirą konkursą, dalyvių skaičius neribojamas. </w:t>
      </w:r>
      <w:proofErr w:type="gramStart"/>
      <w:r w:rsidR="00FB2AC3" w:rsidRPr="00B262F9">
        <w:t>Apie pirkimą skelbiama Viešųjų pirkimų įstatyme ir Taisyklių</w:t>
      </w:r>
      <w:r w:rsidR="00FB2AC3">
        <w:t xml:space="preserve"> 29</w:t>
      </w:r>
      <w:r w:rsidR="00FB2AC3" w:rsidRPr="00B262F9">
        <w:t xml:space="preserve"> punkte nustatyta tvarka.</w:t>
      </w:r>
      <w:proofErr w:type="gramEnd"/>
      <w:r w:rsidR="00FB2AC3" w:rsidRPr="00B262F9">
        <w:t xml:space="preserve"> </w:t>
      </w:r>
    </w:p>
    <w:p w:rsidR="00FB2AC3" w:rsidRPr="00B262F9" w:rsidRDefault="000261FB" w:rsidP="00FB2AC3">
      <w:pPr>
        <w:pStyle w:val="Default"/>
        <w:jc w:val="both"/>
      </w:pPr>
      <w:r>
        <w:t>124</w:t>
      </w:r>
      <w:proofErr w:type="gramStart"/>
      <w:r w:rsidR="00FB2AC3">
        <w:t>.</w:t>
      </w:r>
      <w:r w:rsidR="00FB2AC3" w:rsidRPr="00B262F9">
        <w:t>Supaprastintame</w:t>
      </w:r>
      <w:proofErr w:type="gramEnd"/>
      <w:r w:rsidR="00FB2AC3" w:rsidRPr="00B262F9">
        <w:t xml:space="preserve"> atvirame konkurse derybos tarp perkančiosios organizacijos ir dalyvių yra draudžiamos. </w:t>
      </w:r>
    </w:p>
    <w:p w:rsidR="00FB2AC3" w:rsidRPr="00B262F9" w:rsidRDefault="000261FB" w:rsidP="00FB2AC3">
      <w:pPr>
        <w:pStyle w:val="Default"/>
        <w:jc w:val="both"/>
      </w:pPr>
      <w:r>
        <w:t>125</w:t>
      </w:r>
      <w:proofErr w:type="gramStart"/>
      <w:r w:rsidR="00FB2AC3">
        <w:t>.</w:t>
      </w:r>
      <w:r w:rsidR="00FB2AC3" w:rsidRPr="00B262F9">
        <w:t>Pasiūlymų</w:t>
      </w:r>
      <w:proofErr w:type="gramEnd"/>
      <w:r w:rsidR="00FB2AC3" w:rsidRPr="00B262F9">
        <w:t xml:space="preserve"> pateikimo terminas negali būti trumpesnis kaip 7 darbo dienos nuo skelbimo apie supaprastintą pirkimą paskelbimo CVP IS. </w:t>
      </w:r>
    </w:p>
    <w:p w:rsidR="00FB2AC3" w:rsidRDefault="000261FB" w:rsidP="00FB2AC3">
      <w:pPr>
        <w:pStyle w:val="Default"/>
        <w:jc w:val="both"/>
      </w:pPr>
      <w:r>
        <w:t>126</w:t>
      </w:r>
      <w:proofErr w:type="gramStart"/>
      <w:r w:rsidR="00FB2AC3">
        <w:t>.</w:t>
      </w:r>
      <w:r w:rsidR="00FB2AC3" w:rsidRPr="00B262F9">
        <w:t>Jei</w:t>
      </w:r>
      <w:proofErr w:type="gramEnd"/>
      <w:r w:rsidR="00FB2AC3" w:rsidRPr="00B262F9">
        <w:t xml:space="preserve"> supaprastinto atviro konkurso metu bus vykdomas elektroninis aukcionas, apie tai nurodoma skelbime apie supaprastintą pirkimą.</w:t>
      </w:r>
    </w:p>
    <w:p w:rsidR="00FB2AC3" w:rsidRDefault="00FB2AC3" w:rsidP="00FB2AC3">
      <w:pPr>
        <w:pStyle w:val="Default"/>
        <w:jc w:val="both"/>
      </w:pPr>
    </w:p>
    <w:p w:rsidR="00FB2AC3" w:rsidRDefault="00FB2AC3" w:rsidP="00FB2AC3">
      <w:pPr>
        <w:pStyle w:val="Default"/>
        <w:jc w:val="both"/>
      </w:pPr>
    </w:p>
    <w:p w:rsidR="00097927" w:rsidRDefault="00097927" w:rsidP="00FB2AC3">
      <w:pPr>
        <w:pStyle w:val="Default"/>
        <w:jc w:val="both"/>
      </w:pPr>
    </w:p>
    <w:p w:rsidR="00FB2AC3" w:rsidRPr="00712C77" w:rsidRDefault="00FB2AC3" w:rsidP="00FB2AC3">
      <w:pPr>
        <w:pStyle w:val="Default"/>
        <w:jc w:val="center"/>
        <w:rPr>
          <w:b/>
          <w:bCs/>
        </w:rPr>
      </w:pPr>
      <w:r w:rsidRPr="00712C77">
        <w:rPr>
          <w:b/>
          <w:bCs/>
        </w:rPr>
        <w:t>XII</w:t>
      </w:r>
      <w:r>
        <w:rPr>
          <w:b/>
          <w:bCs/>
        </w:rPr>
        <w:t>I</w:t>
      </w:r>
      <w:r w:rsidRPr="00712C77">
        <w:rPr>
          <w:b/>
          <w:bCs/>
        </w:rPr>
        <w:t>. SUPAPRASTINTAS RIBOTAS KONKURSAS</w:t>
      </w:r>
    </w:p>
    <w:p w:rsidR="00FB2AC3" w:rsidRPr="00712C77" w:rsidRDefault="00FB2AC3" w:rsidP="00FB2AC3">
      <w:pPr>
        <w:pStyle w:val="Default"/>
      </w:pPr>
      <w:r w:rsidRPr="00712C77">
        <w:rPr>
          <w:b/>
          <w:bCs/>
        </w:rPr>
        <w:t xml:space="preserve"> </w:t>
      </w:r>
    </w:p>
    <w:p w:rsidR="00FB2AC3" w:rsidRPr="00712C77" w:rsidRDefault="000261FB" w:rsidP="00FB2AC3">
      <w:pPr>
        <w:pStyle w:val="Default"/>
        <w:jc w:val="both"/>
      </w:pPr>
      <w:r>
        <w:lastRenderedPageBreak/>
        <w:t>127</w:t>
      </w:r>
      <w:proofErr w:type="gramStart"/>
      <w:r w:rsidR="00FB2AC3">
        <w:t>.</w:t>
      </w:r>
      <w:r w:rsidR="00FB2AC3" w:rsidRPr="00712C77">
        <w:t>Perkančioji</w:t>
      </w:r>
      <w:proofErr w:type="gramEnd"/>
      <w:r w:rsidR="00FB2AC3" w:rsidRPr="00712C77">
        <w:t xml:space="preserve"> organizacija supaprastintą ribotą konkursą vykdo etapais: </w:t>
      </w:r>
    </w:p>
    <w:p w:rsidR="00FB2AC3" w:rsidRPr="00712C77" w:rsidRDefault="000261FB" w:rsidP="00FB2AC3">
      <w:pPr>
        <w:pStyle w:val="Default"/>
        <w:jc w:val="both"/>
      </w:pPr>
      <w:r>
        <w:t>127</w:t>
      </w:r>
      <w:r w:rsidR="00FB2AC3">
        <w:t>.1</w:t>
      </w:r>
      <w:proofErr w:type="gramStart"/>
      <w:r w:rsidR="00FB2AC3">
        <w:t>.</w:t>
      </w:r>
      <w:r w:rsidR="00FB2AC3" w:rsidRPr="00712C77">
        <w:t>Viešųjų</w:t>
      </w:r>
      <w:proofErr w:type="gramEnd"/>
      <w:r w:rsidR="00FB2AC3" w:rsidRPr="00712C77">
        <w:t xml:space="preserve"> pirkimų įstatyme ir Taisyklėse nustatyta tvarka skelbia apie supaprastintą pirkimą ir, remdamasi paskelbtais kvalifikacijos kriterijais, atrenka tuos kandidatus, kurie bus kviečiami pateikti pasiūlymus; </w:t>
      </w:r>
    </w:p>
    <w:p w:rsidR="00FB2AC3" w:rsidRPr="00712C77" w:rsidRDefault="000261FB" w:rsidP="00FB2AC3">
      <w:pPr>
        <w:pStyle w:val="Default"/>
        <w:jc w:val="both"/>
      </w:pPr>
      <w:r>
        <w:t>127</w:t>
      </w:r>
      <w:r w:rsidR="00FB2AC3">
        <w:t>.2</w:t>
      </w:r>
      <w:proofErr w:type="gramStart"/>
      <w:r w:rsidR="00FB2AC3">
        <w:t>.</w:t>
      </w:r>
      <w:r w:rsidR="00FB2AC3" w:rsidRPr="00712C77">
        <w:t>vadovaudamasi</w:t>
      </w:r>
      <w:proofErr w:type="gramEnd"/>
      <w:r w:rsidR="00FB2AC3" w:rsidRPr="00712C77">
        <w:t xml:space="preserve"> pirkimo dokumentuose nustatytomis sąlygomis, nagrinėja, vertina ir palygina pakviestų dalyvių pateiktus pasiūlymus. </w:t>
      </w:r>
    </w:p>
    <w:p w:rsidR="00FB2AC3" w:rsidRPr="00712C77" w:rsidRDefault="000261FB" w:rsidP="00FB2AC3">
      <w:pPr>
        <w:pStyle w:val="Default"/>
        <w:jc w:val="both"/>
      </w:pPr>
      <w:r>
        <w:t>128</w:t>
      </w:r>
      <w:proofErr w:type="gramStart"/>
      <w:r w:rsidR="00FB2AC3">
        <w:t>.</w:t>
      </w:r>
      <w:r w:rsidR="00FB2AC3" w:rsidRPr="00712C77">
        <w:t>Supaprastintame</w:t>
      </w:r>
      <w:proofErr w:type="gramEnd"/>
      <w:r w:rsidR="00FB2AC3" w:rsidRPr="00712C77">
        <w:t xml:space="preserve"> ribotame konkurse derybos tarp perkančiosios organizacijos ir tiekėjų draudžiamos. </w:t>
      </w:r>
    </w:p>
    <w:p w:rsidR="00FB2AC3" w:rsidRPr="00712C77" w:rsidRDefault="000261FB" w:rsidP="00FB2AC3">
      <w:pPr>
        <w:pStyle w:val="Default"/>
        <w:jc w:val="both"/>
      </w:pPr>
      <w:r>
        <w:t>129</w:t>
      </w:r>
      <w:proofErr w:type="gramStart"/>
      <w:r w:rsidR="00FB2AC3">
        <w:t>.</w:t>
      </w:r>
      <w:r w:rsidR="00FB2AC3" w:rsidRPr="00712C77">
        <w:t>Paraiškų</w:t>
      </w:r>
      <w:proofErr w:type="gramEnd"/>
      <w:r w:rsidR="00FB2AC3" w:rsidRPr="00712C77">
        <w:t xml:space="preserve"> dalyvauti pirkime pateikimo terminas negali būti trumpesnis kaip 7 darbo dienos nuo skelbimo apie supaprastintą pirkimą paskelbimo CVP IS. </w:t>
      </w:r>
    </w:p>
    <w:p w:rsidR="00FB2AC3" w:rsidRPr="00712C77" w:rsidRDefault="000261FB" w:rsidP="00FB2AC3">
      <w:pPr>
        <w:pStyle w:val="Default"/>
        <w:jc w:val="both"/>
      </w:pPr>
      <w:r>
        <w:t>130</w:t>
      </w:r>
      <w:proofErr w:type="gramStart"/>
      <w:r w:rsidR="00FB2AC3" w:rsidRPr="00712C77">
        <w:t>.Pasiūlymų</w:t>
      </w:r>
      <w:proofErr w:type="gramEnd"/>
      <w:r w:rsidR="00FB2AC3" w:rsidRPr="00712C77">
        <w:t xml:space="preserve"> pateikimo terminas negali būti trumpesnis kaip 7 darbo dienos nuo kvietimų pateikti pasiūlymus išsiuntimo tiekėjams dienos, mažos vertės pirkimo atveju – 3 darbo dienos nuo kvietimų pateikti pasiūlymus išsiuntimo tiekėjams dienos. </w:t>
      </w:r>
    </w:p>
    <w:p w:rsidR="00FB2AC3" w:rsidRPr="00712C77" w:rsidRDefault="000261FB" w:rsidP="00FB2AC3">
      <w:pPr>
        <w:pStyle w:val="Default"/>
        <w:jc w:val="both"/>
      </w:pPr>
      <w:r>
        <w:t>131</w:t>
      </w:r>
      <w:proofErr w:type="gramStart"/>
      <w:r w:rsidR="00FB2AC3">
        <w:t>.</w:t>
      </w:r>
      <w:r w:rsidR="00FB2AC3" w:rsidRPr="00712C77">
        <w:t>Perkančioji</w:t>
      </w:r>
      <w:proofErr w:type="gramEnd"/>
      <w:r w:rsidR="00FB2AC3" w:rsidRPr="00712C77">
        <w:t xml:space="preserve"> organizacija skelbime apie supaprastintą pirkimą nustato, kiek mažiausiai kandidatų bus pakviesta pateikti pasiūlymus ir kokie yra kandidatų kvalifikacinės atrankos kriterijai ir tvarka. </w:t>
      </w:r>
      <w:proofErr w:type="gramStart"/>
      <w:r w:rsidR="00FB2AC3" w:rsidRPr="00712C77">
        <w:t>Kviečiamų kandidatų skaičius negali būti mažesnis kaip 5.</w:t>
      </w:r>
      <w:proofErr w:type="gramEnd"/>
      <w:r w:rsidR="00FB2AC3" w:rsidRPr="00712C77">
        <w:t xml:space="preserve"> </w:t>
      </w:r>
    </w:p>
    <w:p w:rsidR="00FB2AC3" w:rsidRDefault="000261FB" w:rsidP="00FB2AC3">
      <w:pPr>
        <w:pStyle w:val="Default"/>
        <w:jc w:val="both"/>
      </w:pPr>
      <w:r>
        <w:t>132</w:t>
      </w:r>
      <w:proofErr w:type="gramStart"/>
      <w:r w:rsidR="00FB2AC3">
        <w:t>.</w:t>
      </w:r>
      <w:r w:rsidR="00FB2AC3" w:rsidRPr="00712C77">
        <w:t>Perkančioji</w:t>
      </w:r>
      <w:proofErr w:type="gramEnd"/>
      <w:r w:rsidR="00FB2AC3" w:rsidRPr="00712C77">
        <w:t xml:space="preserve"> organizacija, nustatydama atrenkamų kandidatų skaičių, kvalifikacinės atrankos kriterijus ir tvarką, privalo laikytis šių reikalavimų: </w:t>
      </w:r>
    </w:p>
    <w:p w:rsidR="00FB2AC3" w:rsidRPr="00712C77" w:rsidRDefault="000261FB" w:rsidP="00FB2AC3">
      <w:pPr>
        <w:pStyle w:val="Default"/>
        <w:jc w:val="both"/>
      </w:pPr>
      <w:r>
        <w:t>132</w:t>
      </w:r>
      <w:r w:rsidR="00FB2AC3">
        <w:t>.1</w:t>
      </w:r>
      <w:proofErr w:type="gramStart"/>
      <w:r w:rsidR="00FB2AC3">
        <w:t>.</w:t>
      </w:r>
      <w:r w:rsidR="00FB2AC3" w:rsidRPr="00712C77">
        <w:t>turi</w:t>
      </w:r>
      <w:proofErr w:type="gramEnd"/>
      <w:r w:rsidR="00FB2AC3" w:rsidRPr="00712C77">
        <w:t xml:space="preserve"> būti užtikrinta reali konkurencija, kvalifikacinės atrankos kriterijai turi būti tikslūs, aiškūs ir nediskriminuojantys; </w:t>
      </w:r>
    </w:p>
    <w:p w:rsidR="00FB2AC3" w:rsidRPr="00712C77" w:rsidRDefault="000261FB" w:rsidP="00FB2AC3">
      <w:pPr>
        <w:pStyle w:val="Default"/>
        <w:jc w:val="both"/>
      </w:pPr>
      <w:r>
        <w:t>132</w:t>
      </w:r>
      <w:r w:rsidR="00FB2AC3">
        <w:t>.2</w:t>
      </w:r>
      <w:proofErr w:type="gramStart"/>
      <w:r w:rsidR="00FB2AC3">
        <w:t>.</w:t>
      </w:r>
      <w:r w:rsidR="00FB2AC3" w:rsidRPr="00712C77">
        <w:t>kvalifikacinės</w:t>
      </w:r>
      <w:proofErr w:type="gramEnd"/>
      <w:r w:rsidR="00FB2AC3" w:rsidRPr="00712C77">
        <w:t xml:space="preserve"> atrankos kriterijai turi būti nustatyti Viešųjų pirkimų įstatymo 35–38 straipsnių pagrindu. </w:t>
      </w:r>
    </w:p>
    <w:p w:rsidR="00FB2AC3" w:rsidRPr="00712C77" w:rsidRDefault="000261FB" w:rsidP="00FB2AC3">
      <w:pPr>
        <w:pStyle w:val="Default"/>
        <w:jc w:val="both"/>
      </w:pPr>
      <w:r>
        <w:t>133</w:t>
      </w:r>
      <w:proofErr w:type="gramStart"/>
      <w:r w:rsidR="00FB2AC3">
        <w:t>.</w:t>
      </w:r>
      <w:r w:rsidR="00FB2AC3" w:rsidRPr="00712C77">
        <w:t>Kvalifikacinė</w:t>
      </w:r>
      <w:proofErr w:type="gramEnd"/>
      <w:r w:rsidR="00FB2AC3" w:rsidRPr="00712C77">
        <w:t xml:space="preserve"> atranka turi būti atliekama tik iš tų kandidatų, kurie atitinka perkančiosios organizacijos nustatytus minimalius kvalifikacijos reikalavimus. </w:t>
      </w:r>
    </w:p>
    <w:p w:rsidR="00FB2AC3" w:rsidRDefault="000261FB" w:rsidP="00FB2AC3">
      <w:pPr>
        <w:pStyle w:val="Default"/>
        <w:jc w:val="both"/>
        <w:rPr>
          <w:sz w:val="23"/>
          <w:szCs w:val="23"/>
        </w:rPr>
      </w:pPr>
      <w:r>
        <w:t>134</w:t>
      </w:r>
      <w:proofErr w:type="gramStart"/>
      <w:r w:rsidR="00FB2AC3">
        <w:t>.</w:t>
      </w:r>
      <w:r w:rsidR="00FB2AC3" w:rsidRPr="00712C77">
        <w:t>Pateikti</w:t>
      </w:r>
      <w:proofErr w:type="gramEnd"/>
      <w:r w:rsidR="00FB2AC3" w:rsidRPr="00712C77">
        <w:t xml:space="preserve"> pasiūlymus turi būti pakviesta ne mažiau kandidatų, negu  </w:t>
      </w:r>
      <w:r w:rsidR="00FB2AC3">
        <w:rPr>
          <w:sz w:val="23"/>
          <w:szCs w:val="23"/>
        </w:rPr>
        <w:t xml:space="preserve">Pateikti pasiūlymus turi būti pakviesta ne mažiau kandidatų, negu perkančiosios organizacijos nustatytas mažiausias kviečiamų kandidatų skaičius. </w:t>
      </w:r>
      <w:proofErr w:type="gramStart"/>
      <w:r w:rsidR="00FB2AC3">
        <w:rPr>
          <w:sz w:val="23"/>
          <w:szCs w:val="23"/>
        </w:rPr>
        <w:t>Jeigu minimalius kvalifikacijos reikalavimus atitinka mažiau kandidatų, negu nustatytas mažiausias kviečiamų kandidatų skaičius, perkančioji organizacija pateikti pasiūlymus kviečia visus kandidatus, kurie atitinka keliamus minimalius kvalifikacijos reikalavimus.</w:t>
      </w:r>
      <w:proofErr w:type="gramEnd"/>
      <w:r w:rsidR="00FB2AC3">
        <w:rPr>
          <w:sz w:val="23"/>
          <w:szCs w:val="23"/>
        </w:rPr>
        <w:t xml:space="preserve"> </w:t>
      </w:r>
    </w:p>
    <w:p w:rsidR="00FB2AC3" w:rsidRDefault="000261FB" w:rsidP="00FB2AC3">
      <w:pPr>
        <w:pStyle w:val="Default"/>
        <w:jc w:val="both"/>
        <w:rPr>
          <w:sz w:val="23"/>
          <w:szCs w:val="23"/>
        </w:rPr>
      </w:pPr>
      <w:r>
        <w:rPr>
          <w:sz w:val="23"/>
          <w:szCs w:val="23"/>
        </w:rPr>
        <w:t>135</w:t>
      </w:r>
      <w:proofErr w:type="gramStart"/>
      <w:r w:rsidR="00FB2AC3">
        <w:rPr>
          <w:sz w:val="23"/>
          <w:szCs w:val="23"/>
        </w:rPr>
        <w:t>.Konkurso</w:t>
      </w:r>
      <w:proofErr w:type="gramEnd"/>
      <w:r w:rsidR="00FB2AC3">
        <w:rPr>
          <w:sz w:val="23"/>
          <w:szCs w:val="23"/>
        </w:rPr>
        <w:t xml:space="preserve"> metu perkančioji organizacija negali kviesti dalyvauti pirkime kitų, paraiškų nepateikusių tiekėjų arba kandidatų, kurie neatitinka minimalių kvalifikacijos reikalavimų. </w:t>
      </w:r>
    </w:p>
    <w:p w:rsidR="00FB2AC3" w:rsidRPr="00712C77" w:rsidRDefault="000261FB" w:rsidP="00FB2AC3">
      <w:pPr>
        <w:pStyle w:val="Default"/>
        <w:jc w:val="both"/>
      </w:pPr>
      <w:r>
        <w:rPr>
          <w:sz w:val="23"/>
          <w:szCs w:val="23"/>
        </w:rPr>
        <w:t>136</w:t>
      </w:r>
      <w:proofErr w:type="gramStart"/>
      <w:r w:rsidR="00FB2AC3">
        <w:rPr>
          <w:sz w:val="23"/>
          <w:szCs w:val="23"/>
        </w:rPr>
        <w:t>.Jei</w:t>
      </w:r>
      <w:proofErr w:type="gramEnd"/>
      <w:r w:rsidR="00FB2AC3">
        <w:rPr>
          <w:sz w:val="23"/>
          <w:szCs w:val="23"/>
        </w:rPr>
        <w:t xml:space="preserve"> supaprastinto riboto konkurso metu bus vykdomas elektroninis aukcionas, apie tai nurodoma skelbime apie supaprastintą pirkimą</w:t>
      </w:r>
    </w:p>
    <w:p w:rsidR="007A1D7B" w:rsidRDefault="007A1D7B" w:rsidP="00FB2AC3">
      <w:pPr>
        <w:pStyle w:val="Default"/>
        <w:jc w:val="both"/>
        <w:rPr>
          <w:color w:val="auto"/>
        </w:rPr>
      </w:pPr>
    </w:p>
    <w:p w:rsidR="007A1D7B" w:rsidRDefault="007A1D7B" w:rsidP="00FB2AC3">
      <w:pPr>
        <w:pStyle w:val="Default"/>
        <w:jc w:val="both"/>
        <w:rPr>
          <w:color w:val="auto"/>
        </w:rPr>
      </w:pPr>
    </w:p>
    <w:p w:rsidR="00FB2AC3" w:rsidRPr="00712C77" w:rsidRDefault="00FB2AC3" w:rsidP="00FB2AC3">
      <w:pPr>
        <w:pStyle w:val="Default"/>
        <w:jc w:val="center"/>
        <w:rPr>
          <w:b/>
        </w:rPr>
      </w:pPr>
      <w:r w:rsidRPr="00712C77">
        <w:rPr>
          <w:b/>
          <w:color w:val="auto"/>
        </w:rPr>
        <w:t>XIV.</w:t>
      </w:r>
      <w:r>
        <w:rPr>
          <w:b/>
          <w:color w:val="auto"/>
        </w:rPr>
        <w:t>SUPAPRASTINTOS SKELBIAMOS DERYBOS</w:t>
      </w:r>
    </w:p>
    <w:p w:rsidR="00FB2AC3" w:rsidRPr="00712C77" w:rsidRDefault="00FB2AC3" w:rsidP="00FB2AC3">
      <w:pPr>
        <w:pStyle w:val="Default"/>
        <w:jc w:val="both"/>
      </w:pPr>
    </w:p>
    <w:p w:rsidR="00FB2AC3" w:rsidRPr="00712C77" w:rsidRDefault="000261FB" w:rsidP="00FB2AC3">
      <w:pPr>
        <w:pStyle w:val="Default"/>
        <w:jc w:val="both"/>
      </w:pPr>
      <w:r>
        <w:t>137</w:t>
      </w:r>
      <w:proofErr w:type="gramStart"/>
      <w:r w:rsidR="00FB2AC3">
        <w:t>.</w:t>
      </w:r>
      <w:r w:rsidR="00FB2AC3" w:rsidRPr="00712C77">
        <w:t>Vykdant</w:t>
      </w:r>
      <w:proofErr w:type="gramEnd"/>
      <w:r w:rsidR="00FB2AC3" w:rsidRPr="00712C77">
        <w:t xml:space="preserve"> supaprastintas skelbiamas derybas, apie supaprastintą pirkimą skelbiama Viešųjų pirkimų įstatyme ir Taisyklėse nustatyta tvarka. </w:t>
      </w:r>
    </w:p>
    <w:p w:rsidR="00FB2AC3" w:rsidRPr="00712C77" w:rsidRDefault="000261FB" w:rsidP="00FB2AC3">
      <w:pPr>
        <w:pStyle w:val="Default"/>
        <w:jc w:val="both"/>
      </w:pPr>
      <w:r>
        <w:t>138</w:t>
      </w:r>
      <w:proofErr w:type="gramStart"/>
      <w:r w:rsidR="00FB2AC3">
        <w:t>.</w:t>
      </w:r>
      <w:r w:rsidR="00FB2AC3" w:rsidRPr="00712C77">
        <w:t>Supaprastintos</w:t>
      </w:r>
      <w:proofErr w:type="gramEnd"/>
      <w:r w:rsidR="00FB2AC3" w:rsidRPr="00712C77">
        <w:t xml:space="preserve"> skelbiamos derybos gali būti atliekamos: </w:t>
      </w:r>
    </w:p>
    <w:p w:rsidR="00FB2AC3" w:rsidRPr="00712C77" w:rsidRDefault="000261FB" w:rsidP="00FB2AC3">
      <w:pPr>
        <w:pStyle w:val="Default"/>
        <w:jc w:val="both"/>
      </w:pPr>
      <w:r>
        <w:t>138</w:t>
      </w:r>
      <w:r w:rsidR="00FB2AC3">
        <w:t>.1</w:t>
      </w:r>
      <w:proofErr w:type="gramStart"/>
      <w:r w:rsidR="00FB2AC3">
        <w:t>.</w:t>
      </w:r>
      <w:r w:rsidR="00FB2AC3" w:rsidRPr="00712C77">
        <w:t>skelbime</w:t>
      </w:r>
      <w:proofErr w:type="gramEnd"/>
      <w:r w:rsidR="00FB2AC3" w:rsidRPr="00712C77">
        <w:t xml:space="preserve"> apie supaprastintą pirkimą kviečiant suinteresuotus tiekėjus pateikti pasiūlymus; </w:t>
      </w:r>
    </w:p>
    <w:p w:rsidR="00FB2AC3" w:rsidRPr="00712C77" w:rsidRDefault="000261FB" w:rsidP="00FB2AC3">
      <w:pPr>
        <w:pStyle w:val="Default"/>
        <w:jc w:val="both"/>
      </w:pPr>
      <w:r>
        <w:t>138</w:t>
      </w:r>
      <w:r w:rsidR="00FB2AC3">
        <w:t>.2</w:t>
      </w:r>
      <w:proofErr w:type="gramStart"/>
      <w:r w:rsidR="00FB2AC3">
        <w:t>.</w:t>
      </w:r>
      <w:r w:rsidR="00FB2AC3" w:rsidRPr="00712C77">
        <w:t>skelbime</w:t>
      </w:r>
      <w:proofErr w:type="gramEnd"/>
      <w:r w:rsidR="00FB2AC3" w:rsidRPr="00712C77">
        <w:t xml:space="preserve"> apie supaprastintą pirkimą kviečiant suinteresuotus tiekėjus teikti paraiškas dalyvauti pirkime ir ribojant kandidatų, teiksiančių pasiūlymus, skaičių. </w:t>
      </w:r>
    </w:p>
    <w:p w:rsidR="00FB2AC3" w:rsidRPr="00712C77" w:rsidRDefault="000261FB" w:rsidP="00FB2AC3">
      <w:pPr>
        <w:pStyle w:val="Default"/>
        <w:jc w:val="both"/>
      </w:pPr>
      <w:r>
        <w:t>139</w:t>
      </w:r>
      <w:proofErr w:type="gramStart"/>
      <w:r w:rsidR="00FB2AC3">
        <w:t>.</w:t>
      </w:r>
      <w:r w:rsidR="00FB2AC3" w:rsidRPr="00712C77">
        <w:t>Jei</w:t>
      </w:r>
      <w:proofErr w:type="gramEnd"/>
      <w:r w:rsidR="00FB2AC3" w:rsidRPr="00712C77">
        <w:t xml:space="preserve"> ribojamas kandidatų skaičius: </w:t>
      </w:r>
    </w:p>
    <w:p w:rsidR="00FB2AC3" w:rsidRPr="00712C77" w:rsidRDefault="000261FB" w:rsidP="00FB2AC3">
      <w:pPr>
        <w:pStyle w:val="Default"/>
        <w:jc w:val="both"/>
      </w:pPr>
      <w:r>
        <w:t>139</w:t>
      </w:r>
      <w:r w:rsidR="00FB2AC3">
        <w:t>.1</w:t>
      </w:r>
      <w:proofErr w:type="gramStart"/>
      <w:r w:rsidR="00FB2AC3">
        <w:t>.</w:t>
      </w:r>
      <w:r w:rsidR="00FB2AC3" w:rsidRPr="00712C77">
        <w:t>vykdoma</w:t>
      </w:r>
      <w:proofErr w:type="gramEnd"/>
      <w:r w:rsidR="00FB2AC3" w:rsidRPr="00712C77">
        <w:t xml:space="preserve"> kvalifikacinė atranka, kaip nustatyta Taisyklių</w:t>
      </w:r>
      <w:r w:rsidR="00AF2FA0">
        <w:t xml:space="preserve"> 131  ir 132</w:t>
      </w:r>
      <w:r w:rsidR="00FB2AC3" w:rsidRPr="00712C77">
        <w:t xml:space="preserve"> punktuose; </w:t>
      </w:r>
    </w:p>
    <w:p w:rsidR="00FB2AC3" w:rsidRPr="00712C77" w:rsidRDefault="000261FB" w:rsidP="00FB2AC3">
      <w:pPr>
        <w:pStyle w:val="Default"/>
        <w:jc w:val="both"/>
      </w:pPr>
      <w:r>
        <w:t>139</w:t>
      </w:r>
      <w:r w:rsidR="00FB2AC3">
        <w:t>.2</w:t>
      </w:r>
      <w:proofErr w:type="gramStart"/>
      <w:r w:rsidR="00FB2AC3">
        <w:t>.</w:t>
      </w:r>
      <w:r w:rsidR="00FB2AC3" w:rsidRPr="00712C77">
        <w:t>paraiškų</w:t>
      </w:r>
      <w:proofErr w:type="gramEnd"/>
      <w:r w:rsidR="00FB2AC3" w:rsidRPr="00712C77">
        <w:t xml:space="preserve"> pateikimo terminas negali būti trumpesnis nei 7 darbo dienos nuo skelbimo apie pirkimą paskelbimo CVP IS; </w:t>
      </w:r>
    </w:p>
    <w:p w:rsidR="00FB2AC3" w:rsidRPr="00712C77" w:rsidRDefault="000261FB" w:rsidP="00FB2AC3">
      <w:pPr>
        <w:pStyle w:val="Default"/>
        <w:jc w:val="both"/>
      </w:pPr>
      <w:r>
        <w:t>139</w:t>
      </w:r>
      <w:r w:rsidR="00FB2AC3">
        <w:t>.3</w:t>
      </w:r>
      <w:proofErr w:type="gramStart"/>
      <w:r w:rsidR="00FB2AC3">
        <w:t>.</w:t>
      </w:r>
      <w:r w:rsidR="00FB2AC3" w:rsidRPr="00712C77">
        <w:t>pasiūlymų</w:t>
      </w:r>
      <w:proofErr w:type="gramEnd"/>
      <w:r w:rsidR="00FB2AC3" w:rsidRPr="00712C77">
        <w:t xml:space="preserve"> pateikimo terminas negali būti trumpesnis kaip 7 darbo dienos nuo skelbimo apie supaprastintą pirkimą paskelbimo CVP IS. </w:t>
      </w:r>
    </w:p>
    <w:p w:rsidR="00FB2AC3" w:rsidRPr="00712C77" w:rsidRDefault="000261FB" w:rsidP="00FB2AC3">
      <w:pPr>
        <w:pStyle w:val="Default"/>
        <w:jc w:val="both"/>
      </w:pPr>
      <w:r>
        <w:t>139</w:t>
      </w:r>
      <w:r w:rsidR="00FB2AC3">
        <w:t>.4</w:t>
      </w:r>
      <w:proofErr w:type="gramStart"/>
      <w:r w:rsidR="00FB2AC3">
        <w:t>.</w:t>
      </w:r>
      <w:r w:rsidR="00FB2AC3" w:rsidRPr="00712C77">
        <w:t>mažiausias</w:t>
      </w:r>
      <w:proofErr w:type="gramEnd"/>
      <w:r w:rsidR="00FB2AC3" w:rsidRPr="00712C77">
        <w:t xml:space="preserve"> skelbime apie supaprastintą pirkimą nurodomas kandidatų, kurie bus kviečiami derėtis, skaičius negali būti mažesnis kaip 3. </w:t>
      </w:r>
      <w:proofErr w:type="gramStart"/>
      <w:r w:rsidR="00FB2AC3" w:rsidRPr="00712C77">
        <w:t xml:space="preserve">Pateikti pasiūlymus turi būti pakviesta ne mažiau </w:t>
      </w:r>
      <w:r w:rsidR="00FB2AC3" w:rsidRPr="00712C77">
        <w:lastRenderedPageBreak/>
        <w:t>kandidatų, negu perkančiosios organizacijos nustatytas mažiausias kviečiamų kandidatų skaičius.</w:t>
      </w:r>
      <w:proofErr w:type="gramEnd"/>
      <w:r w:rsidR="00FB2AC3" w:rsidRPr="00712C77">
        <w:t xml:space="preserve"> </w:t>
      </w:r>
      <w:proofErr w:type="gramStart"/>
      <w:r w:rsidR="00FB2AC3" w:rsidRPr="00712C77">
        <w:t>Jeigu minimalius kvalifikacijos reikalavimus atitinka mažiau kandidatų, negu nustatytas mažiausias kviečiamų kandidatų skaičius, perkančioji organizacija pateikti pasiūlymus kviečia visus kandidatus, kurie atitinka keliamus minimalius kvalifikacijos reikalavimus.</w:t>
      </w:r>
      <w:proofErr w:type="gramEnd"/>
      <w:r w:rsidR="00FB2AC3" w:rsidRPr="00712C77">
        <w:t xml:space="preserve"> </w:t>
      </w:r>
      <w:proofErr w:type="gramStart"/>
      <w:r w:rsidR="00FB2AC3" w:rsidRPr="00712C77">
        <w:t>Pirkimo metu perkančioji organizacija negali kviesti dalyvauti pirkime kitų, paraiškų nepateikusių tiekėjų arba kandidatų, kurie neatitinka minimalių kvalifikacijos reikalavimų.</w:t>
      </w:r>
      <w:proofErr w:type="gramEnd"/>
      <w:r w:rsidR="00FB2AC3" w:rsidRPr="00712C77">
        <w:t xml:space="preserve"> </w:t>
      </w:r>
    </w:p>
    <w:p w:rsidR="00FB2AC3" w:rsidRDefault="000261FB" w:rsidP="00FB2AC3">
      <w:pPr>
        <w:pStyle w:val="Default"/>
        <w:jc w:val="both"/>
      </w:pPr>
      <w:r>
        <w:t>140</w:t>
      </w:r>
      <w:proofErr w:type="gramStart"/>
      <w:r w:rsidR="00FB2AC3">
        <w:t>.</w:t>
      </w:r>
      <w:r w:rsidR="00FB2AC3" w:rsidRPr="00712C77">
        <w:t>Jei</w:t>
      </w:r>
      <w:proofErr w:type="gramEnd"/>
      <w:r w:rsidR="00FB2AC3" w:rsidRPr="00712C77">
        <w:t xml:space="preserve"> neribojamas kandidatų skaičius:</w:t>
      </w:r>
    </w:p>
    <w:p w:rsidR="00FB2AC3" w:rsidRPr="00734916" w:rsidRDefault="000261FB" w:rsidP="00FB2AC3">
      <w:pPr>
        <w:pStyle w:val="Default"/>
        <w:jc w:val="both"/>
      </w:pPr>
      <w:r>
        <w:t>140</w:t>
      </w:r>
      <w:r w:rsidR="00FB2AC3">
        <w:t>.1</w:t>
      </w:r>
      <w:proofErr w:type="gramStart"/>
      <w:r w:rsidR="00FB2AC3">
        <w:t>.</w:t>
      </w:r>
      <w:r w:rsidR="00FB2AC3" w:rsidRPr="00734916">
        <w:t>pasiūlymus</w:t>
      </w:r>
      <w:proofErr w:type="gramEnd"/>
      <w:r w:rsidR="00FB2AC3" w:rsidRPr="00734916">
        <w:t xml:space="preserve"> pateikti kviečiami visi tiekėjai, atitikę kvalifikacijos reikalavimus; </w:t>
      </w:r>
    </w:p>
    <w:p w:rsidR="00FB2AC3" w:rsidRPr="00734916" w:rsidRDefault="00AF2FA0" w:rsidP="00FB2AC3">
      <w:pPr>
        <w:pStyle w:val="Default"/>
        <w:jc w:val="both"/>
      </w:pPr>
      <w:r>
        <w:t>140.</w:t>
      </w:r>
      <w:r w:rsidR="00FB2AC3">
        <w:t>2</w:t>
      </w:r>
      <w:proofErr w:type="gramStart"/>
      <w:r w:rsidR="00FB2AC3">
        <w:t>.</w:t>
      </w:r>
      <w:r w:rsidR="00FB2AC3" w:rsidRPr="00734916">
        <w:t>pasiūlymų</w:t>
      </w:r>
      <w:proofErr w:type="gramEnd"/>
      <w:r w:rsidR="00FB2AC3" w:rsidRPr="00734916">
        <w:t xml:space="preserve"> pateikimo terminas negali būti trumpesnis kaip 7 darbo dienos nuo skelbimo apie supaprastintą pirkimą paskelbimo CVP IS. </w:t>
      </w:r>
    </w:p>
    <w:p w:rsidR="00FB2AC3" w:rsidRPr="00734916" w:rsidRDefault="00AF2FA0" w:rsidP="00FB2AC3">
      <w:pPr>
        <w:pStyle w:val="Default"/>
        <w:jc w:val="both"/>
      </w:pPr>
      <w:r>
        <w:t>141</w:t>
      </w:r>
      <w:proofErr w:type="gramStart"/>
      <w:r w:rsidR="00FB2AC3">
        <w:t>.</w:t>
      </w:r>
      <w:r w:rsidR="00FB2AC3" w:rsidRPr="00734916">
        <w:t>Perkančioji</w:t>
      </w:r>
      <w:proofErr w:type="gramEnd"/>
      <w:r w:rsidR="00FB2AC3" w:rsidRPr="00734916">
        <w:t xml:space="preserve"> organizacija derybas vykdo tokiais etapais: </w:t>
      </w:r>
    </w:p>
    <w:p w:rsidR="00FB2AC3" w:rsidRPr="00734916" w:rsidRDefault="00AF2FA0" w:rsidP="00FB2AC3">
      <w:pPr>
        <w:pStyle w:val="Default"/>
        <w:jc w:val="both"/>
      </w:pPr>
      <w:r>
        <w:t>141</w:t>
      </w:r>
      <w:r w:rsidR="00FB2AC3">
        <w:t>.1</w:t>
      </w:r>
      <w:proofErr w:type="gramStart"/>
      <w:r w:rsidR="00FB2AC3">
        <w:t>.</w:t>
      </w:r>
      <w:r w:rsidR="00FB2AC3" w:rsidRPr="00734916">
        <w:t>tiekėjai</w:t>
      </w:r>
      <w:proofErr w:type="gramEnd"/>
      <w:r w:rsidR="00FB2AC3" w:rsidRPr="00734916">
        <w:t xml:space="preserve"> prašomi pateikti pasiūlymus iki skelbime nurodyto termino pabaigos. Kai ribojamas kandidatų skaičius, pirminius pasiūlymus iki pirkimo dokumentuose nustatyto termino kviečiami pateikti kvalifikacinės atrankos metu atrinkti kandidatai; </w:t>
      </w:r>
    </w:p>
    <w:p w:rsidR="00FB2AC3" w:rsidRDefault="00FB2AC3" w:rsidP="00FB2AC3">
      <w:pPr>
        <w:pStyle w:val="Default"/>
        <w:jc w:val="both"/>
        <w:rPr>
          <w:sz w:val="23"/>
          <w:szCs w:val="23"/>
        </w:rPr>
      </w:pPr>
      <w:r>
        <w:t>135.2</w:t>
      </w:r>
      <w:proofErr w:type="gramStart"/>
      <w:r>
        <w:t>.</w:t>
      </w:r>
      <w:r w:rsidRPr="00734916">
        <w:t>perkančioji</w:t>
      </w:r>
      <w:proofErr w:type="gramEnd"/>
      <w:r w:rsidRPr="00734916">
        <w:t xml:space="preserve"> organizacija susipažįsta su pirminiais pasiūlymais ir minimalius kvalifikacijos reikalavimus atitinkančius dalyvius (kai vykdoma kvalifikacinė atranka – visus pirminius</w:t>
      </w:r>
      <w:r>
        <w:t xml:space="preserve"> </w:t>
      </w:r>
      <w:r>
        <w:rPr>
          <w:sz w:val="23"/>
          <w:szCs w:val="23"/>
        </w:rPr>
        <w:t xml:space="preserve">pasiūlymus pateikusius dalyvius) kviečia derėtis; </w:t>
      </w:r>
    </w:p>
    <w:p w:rsidR="00FB2AC3" w:rsidRPr="00734916" w:rsidRDefault="00FB2AC3" w:rsidP="00FB2AC3">
      <w:pPr>
        <w:pStyle w:val="Default"/>
        <w:jc w:val="both"/>
      </w:pPr>
      <w:r>
        <w:t>135.3</w:t>
      </w:r>
      <w:proofErr w:type="gramStart"/>
      <w:r>
        <w:t>.</w:t>
      </w:r>
      <w:r w:rsidRPr="00734916">
        <w:t>su</w:t>
      </w:r>
      <w:proofErr w:type="gramEnd"/>
      <w:r w:rsidRPr="00734916">
        <w:t xml:space="preserve"> kiekvienu tiekėju atskirai deramasi dėl pasiūlymo sąlygų, siekiant geriausio rezultato. </w:t>
      </w:r>
      <w:proofErr w:type="gramStart"/>
      <w:r w:rsidRPr="00734916">
        <w:t>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roofErr w:type="gramEnd"/>
      <w:r w:rsidRPr="00734916">
        <w:t xml:space="preserve"> Šių vokų atplėšimas ir kainos paskelbimas vyksta viešame posėdyje, kuriame turi teisę dalyvauti visi pasiūlymus pateikę tiekėjai ar jų atstovai; </w:t>
      </w:r>
    </w:p>
    <w:p w:rsidR="00FB2AC3" w:rsidRPr="00674EC3" w:rsidRDefault="00FB2AC3" w:rsidP="00FB2AC3">
      <w:pPr>
        <w:pStyle w:val="Default"/>
        <w:jc w:val="both"/>
      </w:pPr>
      <w:r w:rsidRPr="00674EC3">
        <w:t>135.4</w:t>
      </w:r>
      <w:proofErr w:type="gramStart"/>
      <w:r w:rsidRPr="00674EC3">
        <w:t>.vadovaujantis</w:t>
      </w:r>
      <w:proofErr w:type="gramEnd"/>
      <w:r w:rsidRPr="00674EC3">
        <w:t xml:space="preserve"> pirkimo dokumentuose nustatyta pasiūlymų vertinimo tvarka ir kriterijais vadovaujantis pirkimo dokumentuose nustatyta pasiūlymų vertinimo tvarka ir kriterijais, pagal derybų rezultatus, užfiksuotus pasiūlymuose ir derybų protokoluose, nustatomas geriausias pasiūlymas. </w:t>
      </w:r>
    </w:p>
    <w:p w:rsidR="00FB2AC3" w:rsidRPr="00674EC3" w:rsidRDefault="00FB2AC3" w:rsidP="00FB2AC3">
      <w:pPr>
        <w:pStyle w:val="Default"/>
        <w:jc w:val="both"/>
      </w:pPr>
      <w:r w:rsidRPr="00674EC3">
        <w:t>136</w:t>
      </w:r>
      <w:proofErr w:type="gramStart"/>
      <w:r w:rsidRPr="00674EC3">
        <w:t>.Derybų</w:t>
      </w:r>
      <w:proofErr w:type="gramEnd"/>
      <w:r w:rsidRPr="00674EC3">
        <w:t xml:space="preserve"> metu turi būti laikomasi šių reikalavimų: </w:t>
      </w:r>
    </w:p>
    <w:p w:rsidR="00FB2AC3" w:rsidRPr="00674EC3" w:rsidRDefault="00FB2AC3" w:rsidP="00FB2AC3">
      <w:pPr>
        <w:pStyle w:val="Default"/>
        <w:jc w:val="both"/>
      </w:pPr>
      <w:r w:rsidRPr="00674EC3">
        <w:t>136.1</w:t>
      </w:r>
      <w:proofErr w:type="gramStart"/>
      <w:r w:rsidRPr="00674EC3">
        <w:t>.tretiesiems</w:t>
      </w:r>
      <w:proofErr w:type="gramEnd"/>
      <w:r w:rsidRPr="00674EC3">
        <w:t xml:space="preserve"> asmenims perkančioji organizacija negali atskleisti jokios iš tiekėjo gautos informacijos be jo sutikimo, taip pat tiekėjas negali būti informuojamas apie susitarimus, pasiektus su kitais tiekėjais; </w:t>
      </w:r>
    </w:p>
    <w:p w:rsidR="00FB2AC3" w:rsidRPr="00674EC3" w:rsidRDefault="00FB2AC3" w:rsidP="00FB2AC3">
      <w:pPr>
        <w:pStyle w:val="Default"/>
        <w:jc w:val="both"/>
      </w:pPr>
      <w:r w:rsidRPr="00674EC3">
        <w:t>136.2</w:t>
      </w:r>
      <w:proofErr w:type="gramStart"/>
      <w:r w:rsidRPr="00674EC3">
        <w:t>.visiems</w:t>
      </w:r>
      <w:proofErr w:type="gramEnd"/>
      <w:r w:rsidRPr="00674EC3">
        <w:t xml:space="preserve"> dalyviams turi būti taikomi vienodi reikalavimai, suteikiamos vienodos galimybės ir pateikiama vienoda informacija; teikdama informaciją perkančioji organizacija neturi diskriminuoti vienų tiekėjų kitų naudai; </w:t>
      </w:r>
    </w:p>
    <w:p w:rsidR="00FB2AC3" w:rsidRPr="00674EC3" w:rsidRDefault="00FB2AC3" w:rsidP="00FB2AC3">
      <w:pPr>
        <w:pStyle w:val="Default"/>
        <w:jc w:val="both"/>
      </w:pPr>
      <w:r w:rsidRPr="00674EC3">
        <w:t xml:space="preserve">136.3. </w:t>
      </w:r>
      <w:proofErr w:type="gramStart"/>
      <w:r w:rsidRPr="00674EC3">
        <w:t>su</w:t>
      </w:r>
      <w:proofErr w:type="gramEnd"/>
      <w:r w:rsidRPr="00674EC3">
        <w:t xml:space="preserve"> kiekvienu tiekėju derybos vedamos atskirai; tiekėjai kviečiami derėtis pagal pasiūlymų pateikimo eiliškumą; </w:t>
      </w:r>
    </w:p>
    <w:p w:rsidR="00FB2AC3" w:rsidRDefault="00FB2AC3" w:rsidP="00FB2AC3">
      <w:pPr>
        <w:pStyle w:val="Default"/>
        <w:jc w:val="both"/>
      </w:pPr>
      <w:r w:rsidRPr="00674EC3">
        <w:t>136.4</w:t>
      </w:r>
      <w:proofErr w:type="gramStart"/>
      <w:r w:rsidRPr="00674EC3">
        <w:t>.derybų</w:t>
      </w:r>
      <w:proofErr w:type="gramEnd"/>
      <w:r w:rsidRPr="00674EC3">
        <w:t xml:space="preserve"> eiga turi būti įforminta raštu. </w:t>
      </w:r>
      <w:proofErr w:type="gramStart"/>
      <w:r w:rsidRPr="00674EC3">
        <w:t>Derybų protokolą pasirašo derybose dalyvavę Komisijos nariai ir dalyvio, su kuriuo derėtasi, įgaliotas atstovas.</w:t>
      </w:r>
      <w:proofErr w:type="gramEnd"/>
      <w:r w:rsidRPr="00674EC3">
        <w:t xml:space="preserve"> Jei derybos vykdomos laiškais ar elektroniniais laiškais, derybų eigos protokolas surašomas </w:t>
      </w:r>
      <w:proofErr w:type="gramStart"/>
      <w:r w:rsidRPr="00674EC3">
        <w:t>tais</w:t>
      </w:r>
      <w:proofErr w:type="gramEnd"/>
      <w:r w:rsidRPr="00674EC3">
        <w:t xml:space="preserve"> atvejais, kai derybų laiškai siunčiami nepasirašyti elektroniniu parašu. </w:t>
      </w:r>
      <w:proofErr w:type="gramStart"/>
      <w:r w:rsidRPr="00674EC3">
        <w:t>Protokole išdėstoma derybų eiga ir derybų metu pasiekti susitarimai.</w:t>
      </w:r>
      <w:proofErr w:type="gramEnd"/>
    </w:p>
    <w:p w:rsidR="00FB2AC3" w:rsidRDefault="00FB2AC3" w:rsidP="00FB2AC3">
      <w:pPr>
        <w:pStyle w:val="Default"/>
        <w:jc w:val="both"/>
      </w:pPr>
    </w:p>
    <w:p w:rsidR="00AF2FA0" w:rsidRPr="00FB3BE9" w:rsidRDefault="00AF2FA0" w:rsidP="00FB2AC3">
      <w:pPr>
        <w:pStyle w:val="Default"/>
        <w:jc w:val="both"/>
        <w:rPr>
          <w:b/>
        </w:rPr>
      </w:pPr>
    </w:p>
    <w:p w:rsidR="00AF2FA0" w:rsidRPr="00FB3BE9" w:rsidRDefault="00AF2FA0" w:rsidP="00AF2FA0">
      <w:pPr>
        <w:pStyle w:val="Default"/>
        <w:jc w:val="center"/>
        <w:rPr>
          <w:b/>
          <w:color w:val="auto"/>
        </w:rPr>
      </w:pPr>
      <w:r w:rsidRPr="00FB3BE9">
        <w:rPr>
          <w:b/>
          <w:color w:val="auto"/>
        </w:rPr>
        <w:t>XV.SUPAPRASTINTAS KONKURENCINIS DIALOGAS</w:t>
      </w:r>
    </w:p>
    <w:p w:rsidR="00FB2AC3" w:rsidRDefault="00FB2AC3" w:rsidP="00FB2AC3">
      <w:pPr>
        <w:pStyle w:val="Default"/>
        <w:jc w:val="both"/>
      </w:pPr>
    </w:p>
    <w:p w:rsidR="00AF2FA0" w:rsidRPr="00AF2FA0" w:rsidRDefault="00AF2FA0" w:rsidP="00AF2FA0">
      <w:pPr>
        <w:jc w:val="both"/>
        <w:rPr>
          <w:color w:val="0D0D0D"/>
        </w:rPr>
      </w:pPr>
      <w:r>
        <w:rPr>
          <w:color w:val="0D0D0D"/>
        </w:rPr>
        <w:t>137.</w:t>
      </w:r>
      <w:bookmarkStart w:id="23" w:name="OLE_LINK3"/>
      <w:r w:rsidRPr="00AF2FA0">
        <w:rPr>
          <w:color w:val="0D0D0D"/>
        </w:rPr>
        <w:t> </w:t>
      </w:r>
      <w:bookmarkEnd w:id="23"/>
      <w:r w:rsidRPr="00AF2FA0">
        <w:rPr>
          <w:color w:val="0D0D0D"/>
        </w:rPr>
        <w:t>Jeigu perkančioji organizacija mano, kad ypač sudėtingų pirkimų neįmanoma atlikti supaprastinto atviro konkurso būdu, tokiems pirkimams atlikti ji gali taikyti supaprastintą konkurencinį dialogą, vadovaujantis VPT direktoriaus patvirtintomis Konkurencinio dialogo taikymo rekomendacijomis, kai yra bent viena iš šių sąlygų:</w:t>
      </w:r>
    </w:p>
    <w:p w:rsidR="00AF2FA0" w:rsidRPr="00AF2FA0" w:rsidRDefault="00AF2FA0" w:rsidP="00AF2FA0">
      <w:pPr>
        <w:jc w:val="both"/>
        <w:rPr>
          <w:color w:val="0D0D0D"/>
        </w:rPr>
      </w:pPr>
      <w:r>
        <w:rPr>
          <w:color w:val="0D0D0D"/>
        </w:rPr>
        <w:t>137</w:t>
      </w:r>
      <w:r w:rsidRPr="00AF2FA0">
        <w:rPr>
          <w:color w:val="0D0D0D"/>
        </w:rPr>
        <w:t>.1. </w:t>
      </w:r>
      <w:proofErr w:type="gramStart"/>
      <w:r w:rsidRPr="00AF2FA0">
        <w:rPr>
          <w:color w:val="0D0D0D"/>
        </w:rPr>
        <w:t>pagal</w:t>
      </w:r>
      <w:proofErr w:type="gramEnd"/>
      <w:r w:rsidRPr="00AF2FA0">
        <w:rPr>
          <w:color w:val="0D0D0D"/>
        </w:rPr>
        <w:t xml:space="preserve"> Taisyklių 21 punkto nuostatas negalima objektyviai nustatyti pirkimo objekto techninių reikalavimų, kurie tenkintų perkančiosios organizacijos poreikius arba tikslus;</w:t>
      </w:r>
    </w:p>
    <w:p w:rsidR="00AF2FA0" w:rsidRPr="00AF2FA0" w:rsidRDefault="00AF2FA0" w:rsidP="00AF2FA0">
      <w:pPr>
        <w:jc w:val="both"/>
        <w:rPr>
          <w:color w:val="0D0D0D"/>
        </w:rPr>
      </w:pPr>
      <w:r>
        <w:rPr>
          <w:color w:val="0D0D0D"/>
        </w:rPr>
        <w:t>137</w:t>
      </w:r>
      <w:r w:rsidRPr="00AF2FA0">
        <w:rPr>
          <w:color w:val="0D0D0D"/>
        </w:rPr>
        <w:t>.2. </w:t>
      </w:r>
      <w:proofErr w:type="gramStart"/>
      <w:r w:rsidRPr="00AF2FA0">
        <w:rPr>
          <w:color w:val="0D0D0D"/>
        </w:rPr>
        <w:t>negalima</w:t>
      </w:r>
      <w:proofErr w:type="gramEnd"/>
      <w:r w:rsidRPr="00AF2FA0">
        <w:rPr>
          <w:color w:val="0D0D0D"/>
        </w:rPr>
        <w:t xml:space="preserve"> objektyviai apibrėžti pirkimo objekto teisinio statuso ar jo finansinės sandaros.</w:t>
      </w:r>
    </w:p>
    <w:p w:rsidR="00AF2FA0" w:rsidRPr="00AF2FA0" w:rsidRDefault="00AF2FA0" w:rsidP="00AF2FA0">
      <w:pPr>
        <w:jc w:val="both"/>
        <w:rPr>
          <w:color w:val="0D0D0D"/>
        </w:rPr>
      </w:pPr>
      <w:r>
        <w:rPr>
          <w:color w:val="0D0D0D"/>
        </w:rPr>
        <w:lastRenderedPageBreak/>
        <w:t>138</w:t>
      </w:r>
      <w:r w:rsidRPr="00AF2FA0">
        <w:rPr>
          <w:color w:val="0D0D0D"/>
        </w:rPr>
        <w:t>. Pirkimas supaprastinto konkurencinio dialogo būdu gali būti atliekamas tik taikant ekonomiškai naudingiausio pasiūlymo vertinimo kriterijų.</w:t>
      </w:r>
    </w:p>
    <w:p w:rsidR="00AF2FA0" w:rsidRPr="00AF2FA0" w:rsidRDefault="00AF2FA0" w:rsidP="00AF2FA0">
      <w:pPr>
        <w:jc w:val="both"/>
        <w:rPr>
          <w:color w:val="0D0D0D"/>
        </w:rPr>
      </w:pPr>
      <w:r>
        <w:rPr>
          <w:color w:val="0D0D0D"/>
        </w:rPr>
        <w:t>139.</w:t>
      </w:r>
      <w:r w:rsidRPr="00AF2FA0">
        <w:rPr>
          <w:color w:val="0D0D0D"/>
        </w:rPr>
        <w:t> Perkančioji organizacija supaprastinto konkurencinio dialogo dalyviams gali nustatyti prizus ir pinigines išmokas.</w:t>
      </w:r>
    </w:p>
    <w:p w:rsidR="00AF2FA0" w:rsidRPr="00AF2FA0" w:rsidRDefault="00AF2FA0" w:rsidP="00AF2FA0">
      <w:pPr>
        <w:jc w:val="both"/>
        <w:rPr>
          <w:color w:val="0D0D0D"/>
        </w:rPr>
      </w:pPr>
      <w:r>
        <w:rPr>
          <w:color w:val="0D0D0D"/>
        </w:rPr>
        <w:t>140</w:t>
      </w:r>
      <w:r w:rsidRPr="00AF2FA0">
        <w:rPr>
          <w:color w:val="0D0D0D"/>
        </w:rPr>
        <w:t xml:space="preserve">. Perkančioji organizacija </w:t>
      </w:r>
      <w:r>
        <w:rPr>
          <w:color w:val="0D0D0D"/>
        </w:rPr>
        <w:t>Taisyklių 29</w:t>
      </w:r>
      <w:r w:rsidRPr="00AF2FA0">
        <w:rPr>
          <w:color w:val="0D0D0D"/>
        </w:rPr>
        <w:t xml:space="preserve"> punkte nustatyta tvarka skelbia apie pirkimą, nurodydama savo poreikius ir reikalavimus pačiame skelbime ir (ar) aprašomajame dokumente.</w:t>
      </w:r>
    </w:p>
    <w:p w:rsidR="00AF2FA0" w:rsidRPr="00AF2FA0" w:rsidRDefault="00AF2FA0" w:rsidP="00AF2FA0">
      <w:pPr>
        <w:jc w:val="both"/>
        <w:rPr>
          <w:color w:val="0D0D0D"/>
        </w:rPr>
      </w:pPr>
      <w:r>
        <w:rPr>
          <w:color w:val="0D0D0D"/>
        </w:rPr>
        <w:t>141</w:t>
      </w:r>
      <w:r w:rsidRPr="00AF2FA0">
        <w:rPr>
          <w:color w:val="0D0D0D"/>
        </w:rPr>
        <w:t xml:space="preserve">. Perkančioji organizacija, vadovaudamasi nustatytais kvalifikacinės atrankos kriterijais, atrenka kandidatus ir Taisyklių </w:t>
      </w:r>
      <w:r w:rsidR="007D3B4B">
        <w:rPr>
          <w:color w:val="0D0D0D"/>
        </w:rPr>
        <w:t xml:space="preserve"> </w:t>
      </w:r>
      <w:r w:rsidR="005F39B7">
        <w:rPr>
          <w:color w:val="0D0D0D"/>
        </w:rPr>
        <w:t xml:space="preserve">150 – 152 </w:t>
      </w:r>
      <w:r w:rsidRPr="00AF2FA0">
        <w:rPr>
          <w:color w:val="0D0D0D"/>
        </w:rPr>
        <w:t>punktų nustatyta tvarka kviečia juos pradėti supaprastintą konkurencinį dialogą, kad būtų galima išsiaiškinti ir nustatyti priemones, geriausiai atitinkančias perkančiosios organizacijos poreikius. Supaprastinto konkurencinio dialogo su pasirinktais kandidatais metu perkančioji organizacija gali aptarti visas pirkimo sąlygas.</w:t>
      </w:r>
    </w:p>
    <w:p w:rsidR="00AF2FA0" w:rsidRPr="00AF2FA0" w:rsidRDefault="007D3B4B" w:rsidP="007D3B4B">
      <w:pPr>
        <w:jc w:val="both"/>
        <w:rPr>
          <w:color w:val="0D0D0D"/>
        </w:rPr>
      </w:pPr>
      <w:r>
        <w:rPr>
          <w:color w:val="0D0D0D"/>
        </w:rPr>
        <w:t>142.</w:t>
      </w:r>
      <w:r w:rsidR="00AF2FA0" w:rsidRPr="00AF2FA0">
        <w:rPr>
          <w:color w:val="0D0D0D"/>
        </w:rPr>
        <w:t xml:space="preserve"> 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w:t>
      </w:r>
      <w:proofErr w:type="gramStart"/>
      <w:r w:rsidR="00AF2FA0" w:rsidRPr="00AF2FA0">
        <w:rPr>
          <w:color w:val="0D0D0D"/>
        </w:rPr>
        <w:t>Skelbime apie pirkimą arba aprašomajame dokumente turėtų būti nurodyta, ar bus pasinaudota šia galimybe.</w:t>
      </w:r>
      <w:proofErr w:type="gramEnd"/>
    </w:p>
    <w:p w:rsidR="00AF2FA0" w:rsidRPr="00AF2FA0" w:rsidRDefault="007D3B4B" w:rsidP="007D3B4B">
      <w:pPr>
        <w:jc w:val="both"/>
        <w:rPr>
          <w:color w:val="0D0D0D"/>
        </w:rPr>
      </w:pPr>
      <w:r>
        <w:rPr>
          <w:color w:val="0D0D0D"/>
        </w:rPr>
        <w:t>143</w:t>
      </w:r>
      <w:r w:rsidR="00AF2FA0" w:rsidRPr="00AF2FA0">
        <w:rPr>
          <w:color w:val="0D0D0D"/>
        </w:rPr>
        <w:t xml:space="preserve">. Perkančioji organizacija tęsia dialogą tol, kol ji gali nustatyti </w:t>
      </w:r>
      <w:proofErr w:type="gramStart"/>
      <w:r w:rsidR="00AF2FA0" w:rsidRPr="00AF2FA0">
        <w:rPr>
          <w:color w:val="0D0D0D"/>
        </w:rPr>
        <w:t>jos</w:t>
      </w:r>
      <w:proofErr w:type="gramEnd"/>
      <w:r w:rsidR="00AF2FA0" w:rsidRPr="00AF2FA0">
        <w:rPr>
          <w:color w:val="0D0D0D"/>
        </w:rPr>
        <w:t xml:space="preserve"> poreikius atitinkantį vieną ar kelis sprendinius, jei reikia, prieš tai juos palyginusi.</w:t>
      </w:r>
    </w:p>
    <w:p w:rsidR="00AF2FA0" w:rsidRPr="00AF2FA0" w:rsidRDefault="007D3B4B" w:rsidP="007D3B4B">
      <w:pPr>
        <w:jc w:val="both"/>
        <w:rPr>
          <w:color w:val="0D0D0D"/>
        </w:rPr>
      </w:pPr>
      <w:r>
        <w:rPr>
          <w:color w:val="0D0D0D"/>
        </w:rPr>
        <w:t>144</w:t>
      </w:r>
      <w:r w:rsidR="00AF2FA0" w:rsidRPr="00AF2FA0">
        <w:rPr>
          <w:color w:val="0D0D0D"/>
        </w:rPr>
        <w:t xml:space="preserve">. Perkančioji organizacija, baigusi dialogą, apie </w:t>
      </w:r>
      <w:proofErr w:type="gramStart"/>
      <w:r w:rsidR="00AF2FA0" w:rsidRPr="00AF2FA0">
        <w:rPr>
          <w:color w:val="0D0D0D"/>
        </w:rPr>
        <w:t>tai</w:t>
      </w:r>
      <w:proofErr w:type="gramEnd"/>
      <w:r w:rsidR="00AF2FA0" w:rsidRPr="00AF2FA0">
        <w:rPr>
          <w:color w:val="0D0D0D"/>
        </w:rPr>
        <w:t xml:space="preserve"> praneša dalyvavusiems tiekėjams ir prašo pateikti galutinius pasiūlymus tų tiekėjų, kurių sprendiniai atitiko perkančiosios organizacijos poreikius. </w:t>
      </w:r>
      <w:proofErr w:type="gramStart"/>
      <w:r w:rsidR="00AF2FA0" w:rsidRPr="00AF2FA0">
        <w:rPr>
          <w:color w:val="0D0D0D"/>
        </w:rPr>
        <w:t>Tiekėjams, kurie nekviečiami pateikti pasiūlymo, pranešama, kokie sprendiniai pasirinkti, nurodomos esminės jų pasirinkimo priežastys.</w:t>
      </w:r>
      <w:proofErr w:type="gramEnd"/>
      <w:r w:rsidR="00AF2FA0" w:rsidRPr="00AF2FA0">
        <w:rPr>
          <w:color w:val="0D0D0D"/>
        </w:rPr>
        <w:t xml:space="preserve"> </w:t>
      </w:r>
      <w:proofErr w:type="gramStart"/>
      <w:r w:rsidR="00AF2FA0" w:rsidRPr="00AF2FA0">
        <w:rPr>
          <w:color w:val="0D0D0D"/>
        </w:rPr>
        <w:t>Galutiniai pasiūlymai rengiami dialogo metu pateiktų ir patikslintų sprendinių pagrindu.</w:t>
      </w:r>
      <w:proofErr w:type="gramEnd"/>
      <w:r w:rsidR="00AF2FA0" w:rsidRPr="00AF2FA0">
        <w:rPr>
          <w:color w:val="0D0D0D"/>
        </w:rPr>
        <w:t xml:space="preserve"> </w:t>
      </w:r>
      <w:proofErr w:type="gramStart"/>
      <w:r w:rsidR="00AF2FA0" w:rsidRPr="00AF2FA0">
        <w:rPr>
          <w:color w:val="0D0D0D"/>
        </w:rPr>
        <w:t>Šie pasiūlymai turi apimti visus būtinus ir pirkimui atlikti reikalingus elementus.</w:t>
      </w:r>
      <w:proofErr w:type="gramEnd"/>
      <w:r w:rsidR="00AF2FA0" w:rsidRPr="00AF2FA0">
        <w:rPr>
          <w:color w:val="0D0D0D"/>
        </w:rPr>
        <w:t xml:space="preserve"> </w:t>
      </w:r>
      <w:proofErr w:type="gramStart"/>
      <w:r w:rsidR="00AF2FA0" w:rsidRPr="00AF2FA0">
        <w:rPr>
          <w:color w:val="0D0D0D"/>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roofErr w:type="gramEnd"/>
    </w:p>
    <w:p w:rsidR="00AF2FA0" w:rsidRPr="00AF2FA0" w:rsidRDefault="007D3B4B" w:rsidP="007D3B4B">
      <w:pPr>
        <w:jc w:val="both"/>
        <w:rPr>
          <w:color w:val="0D0D0D"/>
        </w:rPr>
      </w:pPr>
      <w:r>
        <w:rPr>
          <w:color w:val="0D0D0D"/>
        </w:rPr>
        <w:t>145</w:t>
      </w:r>
      <w:r w:rsidR="00AF2FA0" w:rsidRPr="00AF2FA0">
        <w:rPr>
          <w:color w:val="0D0D0D"/>
        </w:rPr>
        <w:t xml:space="preserve">.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w:t>
      </w:r>
      <w:proofErr w:type="gramStart"/>
      <w:r w:rsidR="00AF2FA0" w:rsidRPr="00AF2FA0">
        <w:rPr>
          <w:color w:val="0D0D0D"/>
        </w:rPr>
        <w:t>dėl</w:t>
      </w:r>
      <w:proofErr w:type="gramEnd"/>
      <w:r w:rsidR="00AF2FA0" w:rsidRPr="00AF2FA0">
        <w:rPr>
          <w:color w:val="0D0D0D"/>
        </w:rPr>
        <w:t xml:space="preserve"> to nebus pakeisti esminiai pasiūlymo ar kvietimo pateikti pasiūlymą reikalavimai ir tai nesukels pavojaus iškreipti konkurenciją ar neturės įtakos diskriminacijai atsirasti. </w:t>
      </w:r>
    </w:p>
    <w:p w:rsidR="00AF2FA0" w:rsidRPr="00AF2FA0" w:rsidRDefault="007D3B4B" w:rsidP="007D3B4B">
      <w:pPr>
        <w:jc w:val="both"/>
        <w:rPr>
          <w:color w:val="0D0D0D"/>
        </w:rPr>
      </w:pPr>
      <w:r>
        <w:rPr>
          <w:color w:val="0D0D0D"/>
        </w:rPr>
        <w:t>146</w:t>
      </w:r>
      <w:r w:rsidR="00AF2FA0" w:rsidRPr="00AF2FA0">
        <w:rPr>
          <w:color w:val="0D0D0D"/>
        </w:rPr>
        <w:t>. Perkančioji organizacija, vesdama dialogą, turi laikytis šių sąlygų:</w:t>
      </w:r>
    </w:p>
    <w:p w:rsidR="00AF2FA0" w:rsidRPr="00AF2FA0" w:rsidRDefault="007D3B4B" w:rsidP="007D3B4B">
      <w:pPr>
        <w:jc w:val="both"/>
        <w:rPr>
          <w:color w:val="0D0D0D"/>
        </w:rPr>
      </w:pPr>
      <w:r>
        <w:rPr>
          <w:color w:val="0D0D0D"/>
        </w:rPr>
        <w:t>146</w:t>
      </w:r>
      <w:r w:rsidR="00AF2FA0" w:rsidRPr="00AF2FA0">
        <w:rPr>
          <w:color w:val="0D0D0D"/>
        </w:rPr>
        <w:t>.1. </w:t>
      </w:r>
      <w:proofErr w:type="gramStart"/>
      <w:r w:rsidR="00AF2FA0" w:rsidRPr="00AF2FA0">
        <w:rPr>
          <w:color w:val="0D0D0D"/>
        </w:rPr>
        <w:t>dialogą</w:t>
      </w:r>
      <w:proofErr w:type="gramEnd"/>
      <w:r w:rsidR="00AF2FA0" w:rsidRPr="00AF2FA0">
        <w:rPr>
          <w:color w:val="0D0D0D"/>
        </w:rPr>
        <w:t xml:space="preserve"> vesti su kiekvienu tiekėju atskirai;</w:t>
      </w:r>
    </w:p>
    <w:p w:rsidR="00AF2FA0" w:rsidRPr="00AF2FA0" w:rsidRDefault="007D3B4B" w:rsidP="007D3B4B">
      <w:pPr>
        <w:jc w:val="both"/>
        <w:rPr>
          <w:color w:val="0D0D0D"/>
        </w:rPr>
      </w:pPr>
      <w:r>
        <w:rPr>
          <w:color w:val="0D0D0D"/>
        </w:rPr>
        <w:t>146</w:t>
      </w:r>
      <w:r w:rsidR="00AF2FA0" w:rsidRPr="00AF2FA0">
        <w:rPr>
          <w:color w:val="0D0D0D"/>
        </w:rPr>
        <w:t>.2. </w:t>
      </w:r>
      <w:proofErr w:type="gramStart"/>
      <w:r w:rsidR="00AF2FA0" w:rsidRPr="00AF2FA0">
        <w:rPr>
          <w:color w:val="0D0D0D"/>
        </w:rPr>
        <w:t>tretiesiems</w:t>
      </w:r>
      <w:proofErr w:type="gramEnd"/>
      <w:r w:rsidR="00AF2FA0" w:rsidRPr="00AF2FA0">
        <w:rPr>
          <w:color w:val="0D0D0D"/>
        </w:rPr>
        <w:t xml:space="preserve"> asmenims neatskleisti jokios iš tiekėjo gautos informacijos be šio sutikimo, taip pat neinformuoti tiekėjo apie susitarimus, pasiektus su kitais tiekėjais;</w:t>
      </w:r>
    </w:p>
    <w:p w:rsidR="00AF2FA0" w:rsidRPr="00AF2FA0" w:rsidRDefault="007D3B4B" w:rsidP="007D3B4B">
      <w:pPr>
        <w:jc w:val="both"/>
        <w:rPr>
          <w:color w:val="0D0D0D"/>
        </w:rPr>
      </w:pPr>
      <w:r>
        <w:rPr>
          <w:color w:val="0D0D0D"/>
        </w:rPr>
        <w:t>146</w:t>
      </w:r>
      <w:r w:rsidR="00AF2FA0" w:rsidRPr="00AF2FA0">
        <w:rPr>
          <w:color w:val="0D0D0D"/>
        </w:rPr>
        <w:t>.3. </w:t>
      </w:r>
      <w:proofErr w:type="gramStart"/>
      <w:r w:rsidR="00AF2FA0" w:rsidRPr="00AF2FA0">
        <w:rPr>
          <w:color w:val="0D0D0D"/>
        </w:rPr>
        <w:t>visiems</w:t>
      </w:r>
      <w:proofErr w:type="gramEnd"/>
      <w:r w:rsidR="00AF2FA0" w:rsidRPr="00AF2FA0">
        <w:rPr>
          <w:color w:val="0D0D0D"/>
        </w:rPr>
        <w:t xml:space="preserve"> dalyviams turi būti taikomi vienodi reikalavimai, suteikiamos vienodos galimybės ir pateikiama vienoda informacija;</w:t>
      </w:r>
    </w:p>
    <w:p w:rsidR="00AF2FA0" w:rsidRPr="00AF2FA0" w:rsidRDefault="007D3B4B" w:rsidP="007D3B4B">
      <w:pPr>
        <w:jc w:val="both"/>
        <w:rPr>
          <w:color w:val="0D0D0D"/>
        </w:rPr>
      </w:pPr>
      <w:r>
        <w:rPr>
          <w:color w:val="0D0D0D"/>
        </w:rPr>
        <w:t>146</w:t>
      </w:r>
      <w:r w:rsidR="00AF2FA0" w:rsidRPr="00AF2FA0">
        <w:rPr>
          <w:color w:val="0D0D0D"/>
        </w:rPr>
        <w:t>.4. </w:t>
      </w:r>
      <w:proofErr w:type="gramStart"/>
      <w:r w:rsidR="00AF2FA0" w:rsidRPr="00AF2FA0">
        <w:rPr>
          <w:color w:val="0D0D0D"/>
        </w:rPr>
        <w:t>dialogo</w:t>
      </w:r>
      <w:proofErr w:type="gramEnd"/>
      <w:r w:rsidR="00AF2FA0" w:rsidRPr="00AF2FA0">
        <w:rPr>
          <w:color w:val="0D0D0D"/>
        </w:rPr>
        <w:t xml:space="preserve"> eiga turi būti protokoluojama. Kai pirkimą vykdo Komisija, dialogo protokolą pasirašo Komisijos pirmininkas, kai pirkimą vykdo pirkimo organizatorius, pastarasis ir taip pat dalyvio, su kuriuo konsultuotasi, </w:t>
      </w:r>
      <w:proofErr w:type="gramStart"/>
      <w:r w:rsidR="00AF2FA0" w:rsidRPr="00AF2FA0">
        <w:rPr>
          <w:color w:val="0D0D0D"/>
        </w:rPr>
        <w:t>įgaliotas</w:t>
      </w:r>
      <w:proofErr w:type="gramEnd"/>
      <w:r w:rsidR="00AF2FA0" w:rsidRPr="00AF2FA0">
        <w:rPr>
          <w:color w:val="0D0D0D"/>
        </w:rPr>
        <w:t xml:space="preserve"> atstovas.</w:t>
      </w:r>
    </w:p>
    <w:p w:rsidR="00AF2FA0" w:rsidRPr="00AF2FA0" w:rsidRDefault="007D3B4B" w:rsidP="007D3B4B">
      <w:pPr>
        <w:jc w:val="both"/>
        <w:rPr>
          <w:color w:val="0D0D0D"/>
        </w:rPr>
      </w:pPr>
      <w:r>
        <w:rPr>
          <w:color w:val="0D0D0D"/>
        </w:rPr>
        <w:t>147</w:t>
      </w:r>
      <w:r w:rsidR="00AF2FA0" w:rsidRPr="00AF2FA0">
        <w:rPr>
          <w:color w:val="0D0D0D"/>
        </w:rPr>
        <w:t>. Perkančioji organizacija paraiškų dalyvauti supaprastintame konkurenciniame dialoge pateikimo terminus nustato vadovaudamasi Tai</w:t>
      </w:r>
      <w:r>
        <w:rPr>
          <w:color w:val="0D0D0D"/>
        </w:rPr>
        <w:t>syklių 51</w:t>
      </w:r>
      <w:r w:rsidR="00AF2FA0" w:rsidRPr="00AF2FA0">
        <w:rPr>
          <w:color w:val="0D0D0D"/>
        </w:rPr>
        <w:t xml:space="preserve"> punkto nuostatomis.</w:t>
      </w:r>
    </w:p>
    <w:p w:rsidR="00AF2FA0" w:rsidRPr="00AF2FA0" w:rsidRDefault="007D3B4B" w:rsidP="007D3B4B">
      <w:pPr>
        <w:jc w:val="both"/>
        <w:rPr>
          <w:color w:val="0D0D0D"/>
        </w:rPr>
      </w:pPr>
      <w:r>
        <w:rPr>
          <w:color w:val="0D0D0D"/>
        </w:rPr>
        <w:t>148</w:t>
      </w:r>
      <w:r w:rsidR="00AF2FA0" w:rsidRPr="00AF2FA0">
        <w:rPr>
          <w:color w:val="0D0D0D"/>
        </w:rPr>
        <w:t>. Kandidatų, kurie bus pakviesti dialogo, kvalifikacinė atranka atliekama pagal perkančiosios organizacijos pirkimo dokumentuose nustatytus reikalavimus:</w:t>
      </w:r>
    </w:p>
    <w:p w:rsidR="00AF2FA0" w:rsidRPr="00AF2FA0" w:rsidRDefault="007D3B4B" w:rsidP="007D3B4B">
      <w:pPr>
        <w:jc w:val="both"/>
        <w:rPr>
          <w:color w:val="0D0D0D"/>
        </w:rPr>
      </w:pPr>
      <w:r>
        <w:rPr>
          <w:color w:val="0D0D0D"/>
        </w:rPr>
        <w:t>148</w:t>
      </w:r>
      <w:r w:rsidR="00AF2FA0" w:rsidRPr="00AF2FA0">
        <w:rPr>
          <w:color w:val="0D0D0D"/>
        </w:rPr>
        <w:t>.1. </w:t>
      </w:r>
      <w:proofErr w:type="gramStart"/>
      <w:r w:rsidR="00AF2FA0" w:rsidRPr="00AF2FA0">
        <w:rPr>
          <w:color w:val="0D0D0D"/>
        </w:rPr>
        <w:t>kiek</w:t>
      </w:r>
      <w:proofErr w:type="gramEnd"/>
      <w:r w:rsidR="00AF2FA0" w:rsidRPr="00AF2FA0">
        <w:rPr>
          <w:color w:val="0D0D0D"/>
        </w:rPr>
        <w:t xml:space="preserve"> mažiausia ir, jei reikia, kiek daugiausia kandidatų bus pakviesta pateikti pasiūlymus ir kokie yra kandidatų kvalifikacinės atrankos kriterijai ir tvarka;</w:t>
      </w:r>
    </w:p>
    <w:p w:rsidR="00AF2FA0" w:rsidRPr="00AF2FA0" w:rsidRDefault="007D3B4B" w:rsidP="007D3B4B">
      <w:pPr>
        <w:jc w:val="both"/>
        <w:rPr>
          <w:color w:val="0D0D0D"/>
        </w:rPr>
      </w:pPr>
      <w:r>
        <w:rPr>
          <w:color w:val="0D0D0D"/>
        </w:rPr>
        <w:t>148</w:t>
      </w:r>
      <w:r w:rsidR="00AF2FA0" w:rsidRPr="00AF2FA0">
        <w:rPr>
          <w:color w:val="0D0D0D"/>
        </w:rPr>
        <w:t>.2. </w:t>
      </w:r>
      <w:proofErr w:type="gramStart"/>
      <w:r w:rsidR="00AF2FA0" w:rsidRPr="00AF2FA0">
        <w:rPr>
          <w:color w:val="0D0D0D"/>
        </w:rPr>
        <w:t>atrenkamų</w:t>
      </w:r>
      <w:proofErr w:type="gramEnd"/>
      <w:r w:rsidR="00AF2FA0" w:rsidRPr="00AF2FA0">
        <w:rPr>
          <w:color w:val="0D0D0D"/>
        </w:rPr>
        <w:t xml:space="preserve"> kandidatų skaičius, kvalifikacinės atrankos kriterijus ar tvarka, privalo laikytis visų šių reikalavimų;</w:t>
      </w:r>
    </w:p>
    <w:p w:rsidR="00AF2FA0" w:rsidRPr="00AF2FA0" w:rsidRDefault="007D3B4B" w:rsidP="007D3B4B">
      <w:pPr>
        <w:jc w:val="both"/>
        <w:rPr>
          <w:color w:val="0D0D0D"/>
        </w:rPr>
      </w:pPr>
      <w:r>
        <w:rPr>
          <w:color w:val="0D0D0D"/>
        </w:rPr>
        <w:lastRenderedPageBreak/>
        <w:t>148</w:t>
      </w:r>
      <w:r w:rsidR="00AF2FA0" w:rsidRPr="00AF2FA0">
        <w:rPr>
          <w:color w:val="0D0D0D"/>
        </w:rPr>
        <w:t>.3. </w:t>
      </w:r>
      <w:proofErr w:type="gramStart"/>
      <w:r w:rsidR="00AF2FA0" w:rsidRPr="00AF2FA0">
        <w:rPr>
          <w:color w:val="0D0D0D"/>
        </w:rPr>
        <w:t>kvalifikacinės</w:t>
      </w:r>
      <w:proofErr w:type="gramEnd"/>
      <w:r w:rsidR="00AF2FA0" w:rsidRPr="00AF2FA0">
        <w:rPr>
          <w:color w:val="0D0D0D"/>
        </w:rPr>
        <w:t xml:space="preserve"> atrankos kriterijai turi būti nustatyti VPĮ 35–38 straipsnių pagrindu;</w:t>
      </w:r>
    </w:p>
    <w:p w:rsidR="00AF2FA0" w:rsidRPr="00AF2FA0" w:rsidRDefault="007D3B4B" w:rsidP="007D3B4B">
      <w:pPr>
        <w:jc w:val="both"/>
        <w:rPr>
          <w:color w:val="0D0D0D"/>
        </w:rPr>
      </w:pPr>
      <w:r>
        <w:rPr>
          <w:color w:val="0D0D0D"/>
        </w:rPr>
        <w:t>148</w:t>
      </w:r>
      <w:r w:rsidR="00AF2FA0" w:rsidRPr="00AF2FA0">
        <w:rPr>
          <w:color w:val="0D0D0D"/>
        </w:rPr>
        <w:t>.4. </w:t>
      </w:r>
      <w:proofErr w:type="gramStart"/>
      <w:r w:rsidR="00AF2FA0" w:rsidRPr="00AF2FA0">
        <w:rPr>
          <w:color w:val="0D0D0D"/>
        </w:rPr>
        <w:t>kandidatų</w:t>
      </w:r>
      <w:proofErr w:type="gramEnd"/>
      <w:r w:rsidR="00AF2FA0" w:rsidRPr="00AF2FA0">
        <w:rPr>
          <w:color w:val="0D0D0D"/>
        </w:rPr>
        <w:t xml:space="preserve"> skaičius negali būti mažesnis kaip 5.</w:t>
      </w:r>
    </w:p>
    <w:p w:rsidR="00AF2FA0" w:rsidRPr="00AF2FA0" w:rsidRDefault="007D3B4B" w:rsidP="007D3B4B">
      <w:pPr>
        <w:jc w:val="both"/>
        <w:rPr>
          <w:color w:val="0D0D0D"/>
        </w:rPr>
      </w:pPr>
      <w:r>
        <w:rPr>
          <w:color w:val="0D0D0D"/>
        </w:rPr>
        <w:t>149</w:t>
      </w:r>
      <w:r w:rsidR="00AF2FA0" w:rsidRPr="00AF2FA0">
        <w:rPr>
          <w:color w:val="0D0D0D"/>
        </w:rPr>
        <w:t xml:space="preserve">. Atrinkdama kandidatus perkančioji organizacija turi taikyti tik pirkimo dokumentuose nustatytus kvalifikacinės atrankos kriterijus ir tvarką. </w:t>
      </w:r>
      <w:proofErr w:type="gramStart"/>
      <w:r w:rsidR="00AF2FA0" w:rsidRPr="00AF2FA0">
        <w:rPr>
          <w:color w:val="0D0D0D"/>
        </w:rPr>
        <w:t>Kvalifikacinė atranka turi būti atliekama tik iš tų kandidatų, kurie atitinka perkančiosios organizacijos nustatytus minimalius kvalifikacijos reikalavimus.</w:t>
      </w:r>
      <w:proofErr w:type="gramEnd"/>
    </w:p>
    <w:p w:rsidR="00AF2FA0" w:rsidRPr="00AF2FA0" w:rsidRDefault="007D3B4B" w:rsidP="007D3B4B">
      <w:pPr>
        <w:jc w:val="both"/>
        <w:rPr>
          <w:color w:val="0D0D0D"/>
        </w:rPr>
      </w:pPr>
      <w:r>
        <w:rPr>
          <w:color w:val="0D0D0D"/>
        </w:rPr>
        <w:t>150</w:t>
      </w:r>
      <w:r w:rsidR="00AF2FA0" w:rsidRPr="00AF2FA0">
        <w:rPr>
          <w:color w:val="0D0D0D"/>
        </w:rPr>
        <w:t xml:space="preserve">. Perkančioji organizacija dialogo turi kviesti ne mažiau kandidatų, negu perkančiosios organizacijos nustatytas mažiausias jų skaičius. </w:t>
      </w:r>
      <w:proofErr w:type="gramStart"/>
      <w:r w:rsidR="00AF2FA0" w:rsidRPr="00AF2FA0">
        <w:rPr>
          <w:color w:val="0D0D0D"/>
        </w:rPr>
        <w:t>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w:t>
      </w:r>
      <w:proofErr w:type="gramEnd"/>
      <w:r w:rsidR="00AF2FA0" w:rsidRPr="00AF2FA0">
        <w:rPr>
          <w:color w:val="0D0D0D"/>
        </w:rPr>
        <w:t xml:space="preserve"> </w:t>
      </w:r>
      <w:proofErr w:type="gramStart"/>
      <w:r w:rsidR="00AF2FA0" w:rsidRPr="00AF2FA0">
        <w:rPr>
          <w:color w:val="0D0D0D"/>
        </w:rPr>
        <w:t>Šios procedūros metu perkančioji organizacija negali kviesti dalyvauti pirkime kitų, paraiškų nepateikusių tiekėjų arba kandidatų, kurie neatitinka minimalių kvalifikacijos reikalavimų.</w:t>
      </w:r>
      <w:proofErr w:type="gramEnd"/>
    </w:p>
    <w:p w:rsidR="00AF2FA0" w:rsidRPr="00AF2FA0" w:rsidRDefault="007D3B4B" w:rsidP="007D3B4B">
      <w:pPr>
        <w:jc w:val="both"/>
        <w:rPr>
          <w:color w:val="0D0D0D"/>
        </w:rPr>
      </w:pPr>
      <w:r>
        <w:rPr>
          <w:color w:val="0D0D0D"/>
        </w:rPr>
        <w:t>151</w:t>
      </w:r>
      <w:r w:rsidR="00AF2FA0" w:rsidRPr="00AF2FA0">
        <w:rPr>
          <w:color w:val="0D0D0D"/>
        </w:rPr>
        <w:t xml:space="preserve">. Perkančioji organizacija Taisyklių </w:t>
      </w:r>
      <w:r>
        <w:rPr>
          <w:color w:val="0D0D0D"/>
        </w:rPr>
        <w:t>150 - 152</w:t>
      </w:r>
      <w:r w:rsidR="00AF2FA0" w:rsidRPr="00AF2FA0">
        <w:rPr>
          <w:color w:val="0D0D0D"/>
        </w:rPr>
        <w:t xml:space="preserve"> punktų nustatyta tvarka atrinktus kandidatus raštu ir vienu metu kviečia supaprastinto konkurencinio dialogo.</w:t>
      </w:r>
    </w:p>
    <w:p w:rsidR="00AF2FA0" w:rsidRPr="00AF2FA0" w:rsidRDefault="007D3B4B" w:rsidP="007D3B4B">
      <w:pPr>
        <w:jc w:val="both"/>
        <w:rPr>
          <w:color w:val="0D0D0D"/>
        </w:rPr>
      </w:pPr>
      <w:r>
        <w:rPr>
          <w:color w:val="0D0D0D"/>
        </w:rPr>
        <w:t>152</w:t>
      </w:r>
      <w:r w:rsidR="00AF2FA0" w:rsidRPr="00AF2FA0">
        <w:rPr>
          <w:color w:val="0D0D0D"/>
        </w:rPr>
        <w:t>. Prie kvietimo pridedama specifikacijos, aprašomojo dokumento ar kitų pirkimo dokumentų kopija arba pateikiama nuoroda, kur galima su jais susipažinti, jei perkančioji organizacija sudaro galimybę CVP IS priemonėmis be apribojimų ir tiesiogiai VPĮ nustatyta tvarka susipažinti su visais pirkimo dokumentais. Be to, kvietime dalyvauti dialoge turi būti nurodyta:</w:t>
      </w:r>
    </w:p>
    <w:p w:rsidR="00AF2FA0" w:rsidRPr="00AF2FA0" w:rsidRDefault="007D3B4B" w:rsidP="007D3B4B">
      <w:pPr>
        <w:jc w:val="both"/>
        <w:rPr>
          <w:color w:val="0D0D0D"/>
        </w:rPr>
      </w:pPr>
      <w:r>
        <w:rPr>
          <w:color w:val="0D0D0D"/>
        </w:rPr>
        <w:t>152</w:t>
      </w:r>
      <w:r w:rsidR="00AF2FA0" w:rsidRPr="00AF2FA0">
        <w:rPr>
          <w:color w:val="0D0D0D"/>
        </w:rPr>
        <w:t>.1. </w:t>
      </w:r>
      <w:proofErr w:type="gramStart"/>
      <w:r w:rsidR="00AF2FA0" w:rsidRPr="00AF2FA0">
        <w:rPr>
          <w:color w:val="0D0D0D"/>
        </w:rPr>
        <w:t>kur</w:t>
      </w:r>
      <w:proofErr w:type="gramEnd"/>
      <w:r w:rsidR="00AF2FA0" w:rsidRPr="00AF2FA0">
        <w:rPr>
          <w:color w:val="0D0D0D"/>
        </w:rPr>
        <w:t xml:space="preserve"> yra paskelbtas skelbimas apie pirkimą;</w:t>
      </w:r>
    </w:p>
    <w:p w:rsidR="00AF2FA0" w:rsidRPr="00AF2FA0" w:rsidRDefault="007D3B4B" w:rsidP="007D3B4B">
      <w:pPr>
        <w:jc w:val="both"/>
        <w:rPr>
          <w:color w:val="0D0D0D"/>
        </w:rPr>
      </w:pPr>
      <w:r>
        <w:rPr>
          <w:color w:val="0D0D0D"/>
        </w:rPr>
        <w:t>152</w:t>
      </w:r>
      <w:r w:rsidR="00AF2FA0" w:rsidRPr="00AF2FA0">
        <w:rPr>
          <w:color w:val="0D0D0D"/>
        </w:rPr>
        <w:t>.2. </w:t>
      </w:r>
      <w:proofErr w:type="gramStart"/>
      <w:r w:rsidR="00AF2FA0" w:rsidRPr="00AF2FA0">
        <w:rPr>
          <w:color w:val="0D0D0D"/>
        </w:rPr>
        <w:t>dialogo</w:t>
      </w:r>
      <w:proofErr w:type="gramEnd"/>
      <w:r w:rsidR="00AF2FA0" w:rsidRPr="00AF2FA0">
        <w:rPr>
          <w:color w:val="0D0D0D"/>
        </w:rPr>
        <w:t xml:space="preserve"> pradžios data, laikas ir adresas, dialogo metu vartojama kalba ar kalbos;</w:t>
      </w:r>
    </w:p>
    <w:p w:rsidR="00AF2FA0" w:rsidRPr="00AF2FA0" w:rsidRDefault="007D3B4B" w:rsidP="007D3B4B">
      <w:pPr>
        <w:jc w:val="both"/>
        <w:rPr>
          <w:color w:val="0D0D0D"/>
        </w:rPr>
      </w:pPr>
      <w:r>
        <w:rPr>
          <w:color w:val="0D0D0D"/>
        </w:rPr>
        <w:t>152</w:t>
      </w:r>
      <w:r w:rsidR="00AF2FA0" w:rsidRPr="00AF2FA0">
        <w:rPr>
          <w:color w:val="0D0D0D"/>
        </w:rPr>
        <w:t>.3. </w:t>
      </w:r>
      <w:proofErr w:type="gramStart"/>
      <w:r w:rsidR="00AF2FA0" w:rsidRPr="00AF2FA0">
        <w:rPr>
          <w:color w:val="0D0D0D"/>
        </w:rPr>
        <w:t>kokius</w:t>
      </w:r>
      <w:proofErr w:type="gramEnd"/>
      <w:r w:rsidR="00AF2FA0" w:rsidRPr="00AF2FA0">
        <w:rPr>
          <w:color w:val="0D0D0D"/>
        </w:rPr>
        <w:t xml:space="preserve"> perkančiosios organizacijos nustatytus kvalifikaciją įrodančius dokumentus turi pateikti tiekėjai;</w:t>
      </w:r>
    </w:p>
    <w:p w:rsidR="00AF2FA0" w:rsidRPr="00AF2FA0" w:rsidRDefault="007D3B4B" w:rsidP="007D3B4B">
      <w:pPr>
        <w:jc w:val="both"/>
        <w:rPr>
          <w:color w:val="0D0D0D"/>
        </w:rPr>
      </w:pPr>
      <w:r>
        <w:rPr>
          <w:color w:val="0D0D0D"/>
        </w:rPr>
        <w:t>152</w:t>
      </w:r>
      <w:r w:rsidR="00AF2FA0" w:rsidRPr="00AF2FA0">
        <w:rPr>
          <w:color w:val="0D0D0D"/>
        </w:rPr>
        <w:t>.4. </w:t>
      </w:r>
      <w:proofErr w:type="gramStart"/>
      <w:r w:rsidR="00AF2FA0" w:rsidRPr="00AF2FA0">
        <w:rPr>
          <w:color w:val="0D0D0D"/>
        </w:rPr>
        <w:t>pasiūlymų</w:t>
      </w:r>
      <w:proofErr w:type="gramEnd"/>
      <w:r w:rsidR="00AF2FA0" w:rsidRPr="00AF2FA0">
        <w:rPr>
          <w:color w:val="0D0D0D"/>
        </w:rPr>
        <w:t xml:space="preserve"> vertinimo tvarka, vertinimo kriterijai, vertinimo kriterijų lyginamasis svoris ir, jei reikia, šių kriterijų reikšmingumas mažėjančia tvarka, jei jie nebuvo nurodyti skelbime apie pirkimą ar aprašomajame dokumente;</w:t>
      </w:r>
    </w:p>
    <w:p w:rsidR="00AF2FA0" w:rsidRPr="007D3B4B" w:rsidRDefault="007D3B4B" w:rsidP="007D3B4B">
      <w:pPr>
        <w:jc w:val="both"/>
        <w:rPr>
          <w:color w:val="0D0D0D"/>
        </w:rPr>
      </w:pPr>
      <w:r w:rsidRPr="007D3B4B">
        <w:rPr>
          <w:color w:val="0D0D0D"/>
        </w:rPr>
        <w:t>152.5</w:t>
      </w:r>
      <w:r w:rsidR="00AF2FA0" w:rsidRPr="007D3B4B">
        <w:rPr>
          <w:color w:val="0D0D0D"/>
        </w:rPr>
        <w:t>. </w:t>
      </w:r>
      <w:proofErr w:type="gramStart"/>
      <w:r w:rsidR="00AF2FA0" w:rsidRPr="007D3B4B">
        <w:rPr>
          <w:color w:val="0D0D0D"/>
        </w:rPr>
        <w:t>kita</w:t>
      </w:r>
      <w:proofErr w:type="gramEnd"/>
      <w:r w:rsidR="00AF2FA0" w:rsidRPr="007D3B4B">
        <w:rPr>
          <w:color w:val="0D0D0D"/>
        </w:rPr>
        <w:t>, perkančiosios organizacijos nuomone, reikalinga informacija.</w:t>
      </w:r>
    </w:p>
    <w:p w:rsidR="00AF2FA0" w:rsidRPr="007D3B4B" w:rsidRDefault="007D3B4B" w:rsidP="007D3B4B">
      <w:pPr>
        <w:jc w:val="both"/>
        <w:rPr>
          <w:color w:val="0D0D0D"/>
        </w:rPr>
      </w:pPr>
      <w:r>
        <w:rPr>
          <w:color w:val="0D0D0D"/>
        </w:rPr>
        <w:t>153</w:t>
      </w:r>
      <w:r w:rsidR="00AF2FA0" w:rsidRPr="007D3B4B">
        <w:rPr>
          <w:color w:val="0D0D0D"/>
        </w:rPr>
        <w:t>. Kai pirkimo dokumentus turi ne perkančioji organizacija, o įgaliotoji organizacija, kvietime nurodomas adresas, kuriuo galima kreiptis tų dokumentų, ir atitinkamais atvejais galutinis terminas, kada tokių dokumentų galima prašyti.</w:t>
      </w:r>
    </w:p>
    <w:p w:rsidR="007D3B4B" w:rsidRDefault="007D3B4B" w:rsidP="007D3B4B">
      <w:pPr>
        <w:pStyle w:val="Default"/>
        <w:jc w:val="center"/>
        <w:rPr>
          <w:b/>
          <w:bCs/>
          <w:sz w:val="23"/>
          <w:szCs w:val="23"/>
        </w:rPr>
      </w:pPr>
    </w:p>
    <w:p w:rsidR="007D3B4B" w:rsidRDefault="007D3B4B" w:rsidP="007D3B4B">
      <w:pPr>
        <w:pStyle w:val="Default"/>
        <w:jc w:val="center"/>
        <w:rPr>
          <w:b/>
          <w:bCs/>
          <w:sz w:val="23"/>
          <w:szCs w:val="23"/>
        </w:rPr>
      </w:pPr>
    </w:p>
    <w:p w:rsidR="007D3B4B" w:rsidRDefault="007D3B4B" w:rsidP="007D3B4B">
      <w:pPr>
        <w:pStyle w:val="Default"/>
        <w:jc w:val="center"/>
        <w:rPr>
          <w:b/>
          <w:bCs/>
          <w:sz w:val="23"/>
          <w:szCs w:val="23"/>
        </w:rPr>
      </w:pPr>
      <w:r>
        <w:rPr>
          <w:b/>
          <w:bCs/>
          <w:sz w:val="23"/>
          <w:szCs w:val="23"/>
        </w:rPr>
        <w:t>X</w:t>
      </w:r>
      <w:r w:rsidR="00FB3BE9">
        <w:rPr>
          <w:b/>
          <w:bCs/>
          <w:sz w:val="23"/>
          <w:szCs w:val="23"/>
        </w:rPr>
        <w:t>VI</w:t>
      </w:r>
      <w:r>
        <w:rPr>
          <w:b/>
          <w:bCs/>
          <w:sz w:val="23"/>
          <w:szCs w:val="23"/>
        </w:rPr>
        <w:t>.SUPAPRASTINTAS PROJEKTO KONKURSAS</w:t>
      </w:r>
    </w:p>
    <w:p w:rsidR="007D3B4B" w:rsidRDefault="007D3B4B" w:rsidP="007D3B4B">
      <w:pPr>
        <w:pStyle w:val="Default"/>
        <w:rPr>
          <w:sz w:val="23"/>
          <w:szCs w:val="23"/>
        </w:rPr>
      </w:pPr>
    </w:p>
    <w:p w:rsidR="007D3B4B" w:rsidRPr="00895634" w:rsidRDefault="005F39B7" w:rsidP="007D3B4B">
      <w:pPr>
        <w:pStyle w:val="Default"/>
        <w:jc w:val="both"/>
      </w:pPr>
      <w:r>
        <w:t>154</w:t>
      </w:r>
      <w:r w:rsidR="007D3B4B" w:rsidRPr="00895634">
        <w:t xml:space="preserve">.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 </w:t>
      </w:r>
    </w:p>
    <w:p w:rsidR="007D3B4B" w:rsidRPr="00895634" w:rsidRDefault="005F39B7" w:rsidP="007D3B4B">
      <w:pPr>
        <w:pStyle w:val="Default"/>
        <w:jc w:val="both"/>
      </w:pPr>
      <w:r>
        <w:t>154</w:t>
      </w:r>
      <w:r w:rsidR="007D3B4B" w:rsidRPr="00895634">
        <w:t xml:space="preserve">.1. </w:t>
      </w:r>
      <w:proofErr w:type="gramStart"/>
      <w:r w:rsidR="007D3B4B" w:rsidRPr="00895634">
        <w:t>su</w:t>
      </w:r>
      <w:proofErr w:type="gramEnd"/>
      <w:r w:rsidR="007D3B4B" w:rsidRPr="00895634">
        <w:t xml:space="preserve"> supaprastinto projekto konkurso laimėtoju numatyta pasirašyt</w:t>
      </w:r>
      <w:r w:rsidR="007D3B4B">
        <w:t>i paslaugų pirkimo sutartį,</w:t>
      </w:r>
      <w:r w:rsidR="007D3B4B" w:rsidRPr="00895634">
        <w:t xml:space="preserve"> </w:t>
      </w:r>
    </w:p>
    <w:p w:rsidR="007D3B4B" w:rsidRPr="00895634" w:rsidRDefault="005F39B7" w:rsidP="007D3B4B">
      <w:pPr>
        <w:pStyle w:val="Default"/>
        <w:jc w:val="both"/>
      </w:pPr>
      <w:r>
        <w:t>154</w:t>
      </w:r>
      <w:r w:rsidR="007D3B4B" w:rsidRPr="00895634">
        <w:t xml:space="preserve">.2. </w:t>
      </w:r>
      <w:proofErr w:type="gramStart"/>
      <w:r w:rsidR="007D3B4B" w:rsidRPr="00895634">
        <w:t>supaprastinto</w:t>
      </w:r>
      <w:proofErr w:type="gramEnd"/>
      <w:r w:rsidR="007D3B4B" w:rsidRPr="00895634">
        <w:t xml:space="preserve"> projekto konkurso laimėtoją, laimėtojus ar dalyvius numatyta apdovanoti prizais ar kitaip atsilyginti už dalyvavimą. Šiuo atveju perkančioji organizacija turi teisę derėtis su projekto konkurso laimėtoju arba visais laimėtojais (pirmąsias vietas užėmusiais dalyviais) </w:t>
      </w:r>
      <w:proofErr w:type="gramStart"/>
      <w:r w:rsidR="007D3B4B" w:rsidRPr="00895634">
        <w:t>dėl</w:t>
      </w:r>
      <w:proofErr w:type="gramEnd"/>
      <w:r w:rsidR="007D3B4B" w:rsidRPr="00895634">
        <w:t xml:space="preserve"> paslaugų atlikimo. </w:t>
      </w:r>
    </w:p>
    <w:p w:rsidR="007D3B4B" w:rsidRPr="00895634" w:rsidRDefault="005F39B7" w:rsidP="007D3B4B">
      <w:pPr>
        <w:pStyle w:val="Default"/>
        <w:jc w:val="both"/>
      </w:pPr>
      <w:r>
        <w:t>155</w:t>
      </w:r>
      <w:proofErr w:type="gramStart"/>
      <w:r w:rsidR="007D3B4B" w:rsidRPr="00895634">
        <w:t>.Perkančioji</w:t>
      </w:r>
      <w:proofErr w:type="gramEnd"/>
      <w:r w:rsidR="007D3B4B" w:rsidRPr="00895634">
        <w:t xml:space="preserve"> organizacija supaprastinto projekto konkursą gali vykdyti supaprastinto atviro arba supaprastinto riboto projekto konkurso būdu. </w:t>
      </w:r>
    </w:p>
    <w:p w:rsidR="007D3B4B" w:rsidRPr="00895634" w:rsidRDefault="005F39B7" w:rsidP="007D3B4B">
      <w:pPr>
        <w:pStyle w:val="Default"/>
        <w:jc w:val="both"/>
      </w:pPr>
      <w:r>
        <w:t>156</w:t>
      </w:r>
      <w:r w:rsidR="007D3B4B" w:rsidRPr="00895634">
        <w:t xml:space="preserve">. Projektų pateikimo terminas supaprastinto atviro projekto konkursui negali būti trumpesnis kaip 10 darbo dienų nuo skelbimo paskelbimo CVP IS dienos, mažos vertės pirkimo atveju – 7 darbo dienos nuo paskelbimo CVP IS dienos. </w:t>
      </w:r>
    </w:p>
    <w:p w:rsidR="007D3B4B" w:rsidRPr="00895634" w:rsidRDefault="005F39B7" w:rsidP="007D3B4B">
      <w:pPr>
        <w:pStyle w:val="Default"/>
        <w:jc w:val="both"/>
      </w:pPr>
      <w:r>
        <w:t>157</w:t>
      </w:r>
      <w:r w:rsidR="007D3B4B" w:rsidRPr="00895634">
        <w:t xml:space="preserve">.Paraiškų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 </w:t>
      </w:r>
    </w:p>
    <w:p w:rsidR="007D3B4B" w:rsidRPr="00895634" w:rsidRDefault="005F39B7" w:rsidP="007D3B4B">
      <w:pPr>
        <w:pStyle w:val="Default"/>
        <w:jc w:val="both"/>
      </w:pPr>
      <w:r>
        <w:lastRenderedPageBreak/>
        <w:t>158</w:t>
      </w:r>
      <w:proofErr w:type="gramStart"/>
      <w:r w:rsidR="007D3B4B" w:rsidRPr="00895634">
        <w:t>.Dalyvių</w:t>
      </w:r>
      <w:proofErr w:type="gramEnd"/>
      <w:r w:rsidR="007D3B4B" w:rsidRPr="00895634">
        <w:t xml:space="preserve"> skaičius supaprastintame atvirame projekto konkurse neribojamas. </w:t>
      </w:r>
    </w:p>
    <w:p w:rsidR="007D3B4B" w:rsidRPr="00895634" w:rsidRDefault="005F39B7" w:rsidP="007D3B4B">
      <w:pPr>
        <w:pStyle w:val="Default"/>
        <w:jc w:val="both"/>
      </w:pPr>
      <w:r>
        <w:t>159</w:t>
      </w:r>
      <w:r w:rsidR="007D3B4B" w:rsidRPr="00895634">
        <w:t xml:space="preserve">.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 </w:t>
      </w:r>
    </w:p>
    <w:p w:rsidR="007D3B4B" w:rsidRPr="00FD0FF7" w:rsidRDefault="005F39B7" w:rsidP="007D3B4B">
      <w:pPr>
        <w:pStyle w:val="Default"/>
        <w:jc w:val="both"/>
      </w:pPr>
      <w:r>
        <w:t>160</w:t>
      </w:r>
      <w:proofErr w:type="gramStart"/>
      <w:r w:rsidR="007D3B4B" w:rsidRPr="00FD0FF7">
        <w:t>.Perkančioji</w:t>
      </w:r>
      <w:proofErr w:type="gramEnd"/>
      <w:r w:rsidR="007D3B4B" w:rsidRPr="00FD0FF7">
        <w:t xml:space="preserve"> organizacija supaprastintą riboto projekto konkursą vykdo etapais:</w:t>
      </w:r>
    </w:p>
    <w:p w:rsidR="007D3B4B" w:rsidRPr="00FD0FF7" w:rsidRDefault="005F39B7" w:rsidP="007D3B4B">
      <w:pPr>
        <w:pStyle w:val="Default"/>
        <w:jc w:val="both"/>
      </w:pPr>
      <w:r>
        <w:t>160</w:t>
      </w:r>
      <w:r w:rsidR="007D3B4B" w:rsidRPr="00FD0FF7">
        <w:t>.1</w:t>
      </w:r>
      <w:proofErr w:type="gramStart"/>
      <w:r w:rsidR="007D3B4B" w:rsidRPr="00FD0FF7">
        <w:t>.Viešųjų</w:t>
      </w:r>
      <w:proofErr w:type="gramEnd"/>
      <w:r w:rsidR="007D3B4B" w:rsidRPr="00FD0FF7">
        <w:t xml:space="preserve"> pirkimų įstatymo nustatyta tvarka skelbia apie supaprastintą ribotą projekto konkursą ir, vadovaudamasi paskelbtais kvalifikacinės atrankos kriterijais, atrenka tuos kandidatus, kurie bus kviečiami pateikti projektus; </w:t>
      </w:r>
    </w:p>
    <w:p w:rsidR="007D3B4B" w:rsidRPr="00FD0FF7" w:rsidRDefault="005F39B7" w:rsidP="007D3B4B">
      <w:pPr>
        <w:pStyle w:val="Default"/>
        <w:jc w:val="both"/>
      </w:pPr>
      <w:r>
        <w:t>160</w:t>
      </w:r>
      <w:r w:rsidR="007D3B4B" w:rsidRPr="00FD0FF7">
        <w:t xml:space="preserve">.2. </w:t>
      </w:r>
      <w:proofErr w:type="gramStart"/>
      <w:r w:rsidR="007D3B4B" w:rsidRPr="00FD0FF7">
        <w:t>vadovaudamasi</w:t>
      </w:r>
      <w:proofErr w:type="gramEnd"/>
      <w:r w:rsidR="007D3B4B" w:rsidRPr="00FD0FF7">
        <w:t xml:space="preserve"> supaprastinto projekto konkurso dokumentuose nustatyta projektų vertinimo tvarka, nagrinėja, vertina ir palygina pakviestų dalyvių pateiktus projektus. </w:t>
      </w:r>
    </w:p>
    <w:p w:rsidR="007D3B4B" w:rsidRPr="00FD0FF7" w:rsidRDefault="005F39B7" w:rsidP="007D3B4B">
      <w:pPr>
        <w:pStyle w:val="Default"/>
        <w:jc w:val="both"/>
      </w:pPr>
      <w:r>
        <w:t>161</w:t>
      </w:r>
      <w:r w:rsidR="007D3B4B" w:rsidRPr="00FD0FF7">
        <w:t xml:space="preserve">. Perkančioji organizacija supaprastinto projekto konkurso dokumentuose (skelbime apie projekto konkursą) nurodo kandidatų, kurie bus atrinkti ir pakviesti pateikti projektus, skaičių ir kokie yra kandidatų išankstinės kvalifikacinės atrankos kriterijai. </w:t>
      </w:r>
    </w:p>
    <w:p w:rsidR="007D3B4B" w:rsidRPr="00FD0FF7" w:rsidRDefault="005F39B7" w:rsidP="007D3B4B">
      <w:pPr>
        <w:pStyle w:val="Default"/>
        <w:jc w:val="both"/>
      </w:pPr>
      <w:r>
        <w:t>162</w:t>
      </w:r>
      <w:proofErr w:type="gramStart"/>
      <w:r w:rsidR="007D3B4B" w:rsidRPr="00FD0FF7">
        <w:t>.Perkančioji</w:t>
      </w:r>
      <w:proofErr w:type="gramEnd"/>
      <w:r w:rsidR="007D3B4B" w:rsidRPr="00FD0FF7">
        <w:t xml:space="preserve"> organizacija, nustatydama kvalifikacinės atrankos kriterijus</w:t>
      </w:r>
      <w:r>
        <w:t>, privalo laikytis taisyklių 132</w:t>
      </w:r>
      <w:r w:rsidR="007D3B4B" w:rsidRPr="00FD0FF7">
        <w:t xml:space="preserve"> punkte nustatytų reikalavimų.</w:t>
      </w:r>
    </w:p>
    <w:p w:rsidR="007D3B4B" w:rsidRPr="00FD0FF7" w:rsidRDefault="005F39B7" w:rsidP="007D3B4B">
      <w:pPr>
        <w:pStyle w:val="Default"/>
        <w:jc w:val="both"/>
      </w:pPr>
      <w:r>
        <w:t>163</w:t>
      </w:r>
      <w:proofErr w:type="gramStart"/>
      <w:r w:rsidR="007D3B4B" w:rsidRPr="00FD0FF7">
        <w:t>.Vokai</w:t>
      </w:r>
      <w:proofErr w:type="gramEnd"/>
      <w:r w:rsidR="007D3B4B" w:rsidRPr="00FD0FF7">
        <w:t xml:space="preserve"> su projektais plėšiami dviejuose Komisijos posėdžiuose. </w:t>
      </w:r>
      <w:proofErr w:type="gramStart"/>
      <w:r w:rsidR="007D3B4B" w:rsidRPr="00FD0FF7">
        <w:t>Pirmame plėšiami vokai su projektais, antrame – vokai su devizų šifrais (vykdant projekto konkursą elektroninėmis priemonėmis – tiekėjų tapatybės atskleidžiamos antrame posėdyje).</w:t>
      </w:r>
      <w:proofErr w:type="gramEnd"/>
      <w:r w:rsidR="007D3B4B" w:rsidRPr="00FD0FF7">
        <w:t xml:space="preserve"> </w:t>
      </w:r>
      <w:proofErr w:type="gramStart"/>
      <w:r w:rsidR="007D3B4B" w:rsidRPr="00FD0FF7">
        <w:t>Apie šį posėdį perkančioji organizacija visiems tiekėjams raštu praneša ne vėliau kaip prieš 3 dienas.</w:t>
      </w:r>
      <w:proofErr w:type="gramEnd"/>
      <w:r w:rsidR="007D3B4B" w:rsidRPr="00FD0FF7">
        <w:t xml:space="preserve"> </w:t>
      </w:r>
      <w:proofErr w:type="gramStart"/>
      <w:r w:rsidR="007D3B4B" w:rsidRPr="00FD0FF7">
        <w:t>Pranešime turi būti nurodyta vokų su devizų šifrais atplėšimo (susipažinimo su devizų šifrais) vieta, diena, valanda ir minutė.</w:t>
      </w:r>
      <w:proofErr w:type="gramEnd"/>
      <w:r w:rsidR="007D3B4B" w:rsidRPr="00FD0FF7">
        <w:t xml:space="preserve"> </w:t>
      </w:r>
      <w:proofErr w:type="gramStart"/>
      <w:r w:rsidR="007D3B4B" w:rsidRPr="00FD0FF7">
        <w:t>Posėdyje turi teisę dalyvauti visi projektus pateikę tiekėjai ar jų atstovai.</w:t>
      </w:r>
      <w:proofErr w:type="gramEnd"/>
      <w:r w:rsidR="007D3B4B" w:rsidRPr="00FD0FF7">
        <w:t xml:space="preserve"> </w:t>
      </w:r>
      <w:proofErr w:type="gramStart"/>
      <w:r w:rsidR="007D3B4B" w:rsidRPr="00FD0FF7">
        <w:t>Vokus atplėšia vienas iš Komisijos narių.</w:t>
      </w:r>
      <w:proofErr w:type="gramEnd"/>
      <w:r w:rsidR="007D3B4B" w:rsidRPr="00FD0FF7">
        <w:t xml:space="preserve"> </w:t>
      </w:r>
      <w:proofErr w:type="gramStart"/>
      <w:r w:rsidR="007D3B4B" w:rsidRPr="00FD0FF7">
        <w:t>Atplėšus vokus arba susipažinus su devizų šifrais, Komisija posėdyje dalyvaujantiems tiekėjams paskelbia projektų eilę ir projektų devizų šifrus.</w:t>
      </w:r>
      <w:proofErr w:type="gramEnd"/>
      <w:r w:rsidR="007D3B4B" w:rsidRPr="00FD0FF7">
        <w:t xml:space="preserve"> </w:t>
      </w:r>
      <w:proofErr w:type="gramStart"/>
      <w:r w:rsidR="007D3B4B" w:rsidRPr="00FD0FF7">
        <w:t>Vokų su projektų devizų šifrais atplėšimo ar susipažinimo procedūrą Komisija įformina atskiru protokolu.</w:t>
      </w:r>
      <w:proofErr w:type="gramEnd"/>
      <w:r w:rsidR="007D3B4B" w:rsidRPr="00FD0FF7">
        <w:t xml:space="preserve"> </w:t>
      </w:r>
    </w:p>
    <w:p w:rsidR="007D3B4B" w:rsidRPr="00FD0FF7" w:rsidRDefault="005F39B7" w:rsidP="007D3B4B">
      <w:pPr>
        <w:pStyle w:val="Default"/>
        <w:jc w:val="both"/>
      </w:pPr>
      <w:r>
        <w:t>164</w:t>
      </w:r>
      <w:r w:rsidR="007D3B4B" w:rsidRPr="00FD0FF7">
        <w:t xml:space="preserve">.Supaprastinto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w:t>
      </w:r>
      <w:proofErr w:type="gramStart"/>
      <w:r w:rsidR="007D3B4B" w:rsidRPr="00FD0FF7">
        <w:t>Komisija dalyvių kvalifikaciją tikrina jiems nedalyvaujant.</w:t>
      </w:r>
      <w:proofErr w:type="gramEnd"/>
      <w:r w:rsidR="007D3B4B" w:rsidRPr="00FD0FF7">
        <w:t xml:space="preserve"> </w:t>
      </w:r>
      <w:proofErr w:type="gramStart"/>
      <w:r w:rsidR="007D3B4B" w:rsidRPr="00FD0FF7">
        <w:t>Prireikus kandidatai ir dalyviai gali būti kviečiami atsakyti į pastabas, kurias Komisija yra pateikusi protokole.</w:t>
      </w:r>
      <w:proofErr w:type="gramEnd"/>
      <w:r w:rsidR="007D3B4B" w:rsidRPr="00FD0FF7">
        <w:t xml:space="preserve"> </w:t>
      </w:r>
    </w:p>
    <w:p w:rsidR="007D3B4B" w:rsidRPr="00FD0FF7" w:rsidRDefault="005F39B7" w:rsidP="007D3B4B">
      <w:pPr>
        <w:pStyle w:val="Default"/>
        <w:jc w:val="both"/>
      </w:pPr>
      <w:r>
        <w:t>165</w:t>
      </w:r>
      <w:proofErr w:type="gramStart"/>
      <w:r w:rsidR="007D3B4B" w:rsidRPr="00FD0FF7">
        <w:t>.Komisija</w:t>
      </w:r>
      <w:proofErr w:type="gramEnd"/>
      <w:r w:rsidR="007D3B4B" w:rsidRPr="00FD0FF7">
        <w:t xml:space="preserve"> vertina, palygina tik tuos projektus, kurie atitinka supaprastinto projekto konkurso dokumentuose išdėstytus reikalavimus. </w:t>
      </w:r>
      <w:proofErr w:type="gramStart"/>
      <w:r w:rsidR="007D3B4B" w:rsidRPr="00FD0FF7">
        <w:t>Projektai vertinami nedalyvaujant juos pateikusiems tiekėjams.</w:t>
      </w:r>
      <w:proofErr w:type="gramEnd"/>
      <w:r w:rsidR="007D3B4B" w:rsidRPr="00FD0FF7">
        <w:t xml:space="preserve"> </w:t>
      </w:r>
      <w:proofErr w:type="gramStart"/>
      <w:r w:rsidR="007D3B4B" w:rsidRPr="00FD0FF7">
        <w:t>Vertinami tik anonimiškai pateikti projektai.</w:t>
      </w:r>
      <w:proofErr w:type="gramEnd"/>
    </w:p>
    <w:p w:rsidR="007D3B4B" w:rsidRPr="00FD0FF7" w:rsidRDefault="005F39B7" w:rsidP="007D3B4B">
      <w:pPr>
        <w:pStyle w:val="Default"/>
        <w:jc w:val="both"/>
      </w:pPr>
      <w:r>
        <w:t>166</w:t>
      </w:r>
      <w:proofErr w:type="gramStart"/>
      <w:r w:rsidR="007D3B4B">
        <w:t>.</w:t>
      </w:r>
      <w:r w:rsidR="007D3B4B" w:rsidRPr="00FD0FF7">
        <w:t>Komisija</w:t>
      </w:r>
      <w:proofErr w:type="gramEnd"/>
      <w:r w:rsidR="007D3B4B" w:rsidRPr="00FD0FF7">
        <w:t xml:space="preserve"> privalo atmesti tuos projektus, kurie: </w:t>
      </w:r>
    </w:p>
    <w:p w:rsidR="007D3B4B" w:rsidRPr="00FD0FF7" w:rsidRDefault="005F39B7" w:rsidP="007D3B4B">
      <w:pPr>
        <w:pStyle w:val="Default"/>
        <w:jc w:val="both"/>
      </w:pPr>
      <w:r>
        <w:t>166</w:t>
      </w:r>
      <w:r w:rsidR="007D3B4B">
        <w:t>.1</w:t>
      </w:r>
      <w:proofErr w:type="gramStart"/>
      <w:r w:rsidR="007D3B4B">
        <w:t>.</w:t>
      </w:r>
      <w:r w:rsidR="007D3B4B" w:rsidRPr="00FD0FF7">
        <w:t>išsiųsti</w:t>
      </w:r>
      <w:proofErr w:type="gramEnd"/>
      <w:r w:rsidR="007D3B4B" w:rsidRPr="00FD0FF7">
        <w:t xml:space="preserve"> ar gauti po perkančiosios organizacijos nustatyto galutinio projektų pateikimo termino; </w:t>
      </w:r>
    </w:p>
    <w:p w:rsidR="007D3B4B" w:rsidRPr="00FD0FF7" w:rsidRDefault="005F39B7" w:rsidP="007D3B4B">
      <w:pPr>
        <w:pStyle w:val="Default"/>
        <w:jc w:val="both"/>
      </w:pPr>
      <w:r>
        <w:t>166</w:t>
      </w:r>
      <w:r w:rsidR="007D3B4B">
        <w:t>.2</w:t>
      </w:r>
      <w:proofErr w:type="gramStart"/>
      <w:r w:rsidR="007D3B4B">
        <w:t>.</w:t>
      </w:r>
      <w:r w:rsidR="007D3B4B" w:rsidRPr="00FD0FF7">
        <w:t>pateikti</w:t>
      </w:r>
      <w:proofErr w:type="gramEnd"/>
      <w:r w:rsidR="007D3B4B" w:rsidRPr="00FD0FF7">
        <w:t xml:space="preserve"> pažeidžiant anonimiškumą; </w:t>
      </w:r>
    </w:p>
    <w:p w:rsidR="007D3B4B" w:rsidRPr="00FD0FF7" w:rsidRDefault="005F39B7" w:rsidP="007D3B4B">
      <w:pPr>
        <w:pStyle w:val="Default"/>
        <w:jc w:val="both"/>
      </w:pPr>
      <w:r>
        <w:t>166</w:t>
      </w:r>
      <w:r w:rsidR="007D3B4B">
        <w:t>.3</w:t>
      </w:r>
      <w:proofErr w:type="gramStart"/>
      <w:r w:rsidR="007D3B4B">
        <w:t>.</w:t>
      </w:r>
      <w:r w:rsidR="007D3B4B" w:rsidRPr="00FD0FF7">
        <w:t>neatitinka</w:t>
      </w:r>
      <w:proofErr w:type="gramEnd"/>
      <w:r w:rsidR="007D3B4B" w:rsidRPr="00FD0FF7">
        <w:t xml:space="preserve"> supaprastinto projekto konkurso dokumentuose išdėstytų reikalavimų. </w:t>
      </w:r>
    </w:p>
    <w:p w:rsidR="007D3B4B" w:rsidRPr="00FD0FF7" w:rsidRDefault="005F39B7" w:rsidP="007D3B4B">
      <w:pPr>
        <w:pStyle w:val="Default"/>
        <w:jc w:val="both"/>
      </w:pPr>
      <w:r>
        <w:t>167</w:t>
      </w:r>
      <w:proofErr w:type="gramStart"/>
      <w:r w:rsidR="007D3B4B" w:rsidRPr="00FD0FF7">
        <w:t>.Pateikti</w:t>
      </w:r>
      <w:proofErr w:type="gramEnd"/>
      <w:r w:rsidR="007D3B4B" w:rsidRPr="00FD0FF7">
        <w:t xml:space="preserve"> projektai vertinami pagal supaprastinto projekto konkurso dokumentuose nustatytus vertinimo kriterijus, numatytus Taisyklių  </w:t>
      </w:r>
      <w:r w:rsidRPr="005F39B7">
        <w:rPr>
          <w:color w:val="auto"/>
        </w:rPr>
        <w:t>93.1 ir  93</w:t>
      </w:r>
      <w:r w:rsidR="007D3B4B" w:rsidRPr="005F39B7">
        <w:rPr>
          <w:color w:val="auto"/>
        </w:rPr>
        <w:t>.2</w:t>
      </w:r>
      <w:r w:rsidR="007D3B4B" w:rsidRPr="00FD0FF7">
        <w:t xml:space="preserve"> punktuose. </w:t>
      </w:r>
      <w:proofErr w:type="gramStart"/>
      <w:r w:rsidR="007D3B4B" w:rsidRPr="00FD0FF7">
        <w:t>Supaprastinto projekto konkursui pateiktų projektų įvertinimui gali būti rengiamas viešas aptarimas, kuriame juos analizuoja Komisijos pakviesti ekspertai.</w:t>
      </w:r>
      <w:proofErr w:type="gramEnd"/>
      <w:r w:rsidR="007D3B4B" w:rsidRPr="00FD0FF7">
        <w:t xml:space="preserve"> </w:t>
      </w:r>
      <w:proofErr w:type="gramStart"/>
      <w:r w:rsidR="007D3B4B" w:rsidRPr="00FD0FF7">
        <w:t>Šio aptarimo išvados įforminamos protokolu.</w:t>
      </w:r>
      <w:proofErr w:type="gramEnd"/>
      <w:r w:rsidR="007D3B4B" w:rsidRPr="00FD0FF7">
        <w:t xml:space="preserve"> </w:t>
      </w:r>
      <w:proofErr w:type="gramStart"/>
      <w:r w:rsidR="007D3B4B" w:rsidRPr="00FD0FF7">
        <w:t>Komisijos nariai viešame aptarime savo nuomonės nepareiškia.</w:t>
      </w:r>
      <w:proofErr w:type="gramEnd"/>
      <w:r w:rsidR="007D3B4B" w:rsidRPr="00FD0FF7">
        <w:t xml:space="preserve"> Viešo aptarimo protokolas su ekspertų išvadomis pateikiamas Komisijai iki </w:t>
      </w:r>
      <w:proofErr w:type="gramStart"/>
      <w:r w:rsidR="007D3B4B" w:rsidRPr="00FD0FF7">
        <w:t>jos</w:t>
      </w:r>
      <w:proofErr w:type="gramEnd"/>
      <w:r w:rsidR="007D3B4B" w:rsidRPr="00FD0FF7">
        <w:t xml:space="preserve"> nustatyto termino. </w:t>
      </w:r>
      <w:proofErr w:type="gramStart"/>
      <w:r w:rsidR="007D3B4B" w:rsidRPr="00FD0FF7">
        <w:t>Ekspertai savo išvadas pateikia raštu.</w:t>
      </w:r>
      <w:proofErr w:type="gramEnd"/>
      <w:r w:rsidR="007D3B4B" w:rsidRPr="00FD0FF7">
        <w:t xml:space="preserve"> </w:t>
      </w:r>
      <w:proofErr w:type="gramStart"/>
      <w:r w:rsidR="007D3B4B" w:rsidRPr="00FD0FF7">
        <w:t>Ekspertų išvados Komisijai yra rekomendacinio pobūdžio.</w:t>
      </w:r>
      <w:proofErr w:type="gramEnd"/>
      <w:r w:rsidR="007D3B4B" w:rsidRPr="00FD0FF7">
        <w:t xml:space="preserve"> </w:t>
      </w:r>
    </w:p>
    <w:p w:rsidR="007D3B4B" w:rsidRPr="00FD0FF7" w:rsidRDefault="005F39B7" w:rsidP="007D3B4B">
      <w:pPr>
        <w:pStyle w:val="Default"/>
        <w:jc w:val="both"/>
      </w:pPr>
      <w:r>
        <w:t>168.</w:t>
      </w:r>
      <w:r w:rsidR="007D3B4B" w:rsidRPr="00FD0FF7">
        <w:t xml:space="preserve"> Įvertinusi projektus, Komisija sudaro projektų eilę Komisijos suteiktų vertinimų mažėjimo tvarka. Esant reikalui, Komisija tame pačiame protokole pateikia projektams savo pastabas, reikalaujančias papildomo paaiškinimo. </w:t>
      </w:r>
      <w:proofErr w:type="gramStart"/>
      <w:r w:rsidR="007D3B4B" w:rsidRPr="00FD0FF7">
        <w:t xml:space="preserve">Perkančioji organizacija ne vėliau kaip per 3 darbo dienas nuo vokų su projektų devizų šifrais atplėšimo (susipažinimo) procedūros įforminimo (o supaprastinto atviro </w:t>
      </w:r>
      <w:r w:rsidR="007D3B4B" w:rsidRPr="00FD0FF7">
        <w:lastRenderedPageBreak/>
        <w:t>projekto konkurso atveju – ir dalyvių kvalifikacijos patikrinimo) raštu praneša kiekvienam kandidatui ir dalyviui apie projektų eilę, o kurio projektas neįrašytas į šią eilę – ir projekto atmetimo priežastis.</w:t>
      </w:r>
      <w:proofErr w:type="gramEnd"/>
      <w:r w:rsidR="007D3B4B" w:rsidRPr="00FD0FF7">
        <w:t xml:space="preserve"> </w:t>
      </w:r>
    </w:p>
    <w:p w:rsidR="007D3B4B" w:rsidRDefault="005F39B7" w:rsidP="007D3B4B">
      <w:pPr>
        <w:pStyle w:val="Default"/>
        <w:jc w:val="both"/>
        <w:rPr>
          <w:sz w:val="23"/>
          <w:szCs w:val="23"/>
        </w:rPr>
      </w:pPr>
      <w:r>
        <w:rPr>
          <w:sz w:val="23"/>
          <w:szCs w:val="23"/>
        </w:rPr>
        <w:t>169</w:t>
      </w:r>
      <w:proofErr w:type="gramStart"/>
      <w:r w:rsidR="007D3B4B">
        <w:rPr>
          <w:sz w:val="23"/>
          <w:szCs w:val="23"/>
        </w:rPr>
        <w:t>.Komisija</w:t>
      </w:r>
      <w:proofErr w:type="gramEnd"/>
      <w:r w:rsidR="007D3B4B">
        <w:rPr>
          <w:sz w:val="23"/>
          <w:szCs w:val="23"/>
        </w:rPr>
        <w:t xml:space="preserve"> gali ir neskirti pirmosios vietos, jeigu mano, kad pateikti projektai atitinka formalius reikalavimus, tačiau, atsižvelgiant į projekto konkurso dokumentuose nurodytus tikslus, perkančiajai organizacijai yra nepriimtini. </w:t>
      </w:r>
    </w:p>
    <w:p w:rsidR="007D3B4B" w:rsidRDefault="005F39B7" w:rsidP="007D3B4B">
      <w:pPr>
        <w:pStyle w:val="Default"/>
        <w:jc w:val="both"/>
        <w:rPr>
          <w:sz w:val="23"/>
          <w:szCs w:val="23"/>
        </w:rPr>
      </w:pPr>
      <w:r>
        <w:rPr>
          <w:sz w:val="23"/>
          <w:szCs w:val="23"/>
        </w:rPr>
        <w:t>170</w:t>
      </w:r>
      <w:proofErr w:type="gramStart"/>
      <w:r w:rsidR="007D3B4B">
        <w:rPr>
          <w:sz w:val="23"/>
          <w:szCs w:val="23"/>
        </w:rPr>
        <w:t>.Perkančioji</w:t>
      </w:r>
      <w:proofErr w:type="gramEnd"/>
      <w:r w:rsidR="007D3B4B">
        <w:rPr>
          <w:sz w:val="23"/>
          <w:szCs w:val="23"/>
        </w:rPr>
        <w:t xml:space="preserve"> organizacija privalo grąžinti projekto konkurso dalyviams nelaimėjusius projektus iki konkurso dokumentuose nurodytos datos. </w:t>
      </w:r>
    </w:p>
    <w:p w:rsidR="007D3B4B" w:rsidRDefault="005F39B7" w:rsidP="007D3B4B">
      <w:pPr>
        <w:pStyle w:val="Default"/>
        <w:jc w:val="both"/>
        <w:rPr>
          <w:sz w:val="23"/>
          <w:szCs w:val="23"/>
        </w:rPr>
      </w:pPr>
      <w:r>
        <w:rPr>
          <w:sz w:val="23"/>
          <w:szCs w:val="23"/>
        </w:rPr>
        <w:t>171</w:t>
      </w:r>
      <w:proofErr w:type="gramStart"/>
      <w:r w:rsidR="007D3B4B">
        <w:rPr>
          <w:sz w:val="23"/>
          <w:szCs w:val="23"/>
        </w:rPr>
        <w:t>.Perkančioji</w:t>
      </w:r>
      <w:proofErr w:type="gramEnd"/>
      <w:r w:rsidR="007D3B4B">
        <w:rPr>
          <w:sz w:val="23"/>
          <w:szCs w:val="23"/>
        </w:rPr>
        <w:t xml:space="preserve"> organizacija turi teisę su geriausią projektą pateikusiu dalyviu, o jeigu geriausius pasiūlymus pateikė keli tiekėjai – su vienu iš jų, pasirašyti pirkimo sutartį paslaugoms, dėl kurių vyksta projekto konkursas. </w:t>
      </w:r>
      <w:proofErr w:type="gramStart"/>
      <w:r w:rsidR="007D3B4B">
        <w:rPr>
          <w:sz w:val="23"/>
          <w:szCs w:val="23"/>
        </w:rPr>
        <w:t>Dėl pirkimo sutarties sąlygų perkančioji organizacija turi teisę derėtis.</w:t>
      </w:r>
      <w:proofErr w:type="gramEnd"/>
      <w:r w:rsidR="007D3B4B">
        <w:rPr>
          <w:sz w:val="23"/>
          <w:szCs w:val="23"/>
        </w:rPr>
        <w:t xml:space="preserve"> </w:t>
      </w:r>
    </w:p>
    <w:p w:rsidR="007D3B4B" w:rsidRDefault="005F39B7" w:rsidP="007D3B4B">
      <w:pPr>
        <w:pStyle w:val="Default"/>
        <w:jc w:val="both"/>
        <w:rPr>
          <w:sz w:val="23"/>
          <w:szCs w:val="23"/>
        </w:rPr>
      </w:pPr>
      <w:r>
        <w:rPr>
          <w:sz w:val="23"/>
          <w:szCs w:val="23"/>
        </w:rPr>
        <w:t>172</w:t>
      </w:r>
      <w:proofErr w:type="gramStart"/>
      <w:r w:rsidR="007D3B4B">
        <w:rPr>
          <w:sz w:val="23"/>
          <w:szCs w:val="23"/>
        </w:rPr>
        <w:t>.Perkančioji</w:t>
      </w:r>
      <w:proofErr w:type="gramEnd"/>
      <w:r w:rsidR="007D3B4B">
        <w:rPr>
          <w:sz w:val="23"/>
          <w:szCs w:val="23"/>
        </w:rPr>
        <w:t xml:space="preserve"> organizacija turi teisę supaprastinto projekto konkurso laimėtoją, laimėtojus ar dalyvius apdovanoti prizais ar kitaip atsilyginti už dalyvavimą supaprastinto projekto konkurse.</w:t>
      </w:r>
    </w:p>
    <w:p w:rsidR="00E2017C" w:rsidRDefault="00E2017C" w:rsidP="007D3B4B">
      <w:pPr>
        <w:pStyle w:val="Default"/>
        <w:jc w:val="both"/>
        <w:rPr>
          <w:sz w:val="23"/>
          <w:szCs w:val="23"/>
        </w:rPr>
      </w:pPr>
    </w:p>
    <w:p w:rsidR="00E2017C" w:rsidRDefault="00E2017C" w:rsidP="007D3B4B">
      <w:pPr>
        <w:pStyle w:val="Default"/>
        <w:jc w:val="both"/>
        <w:rPr>
          <w:sz w:val="23"/>
          <w:szCs w:val="23"/>
        </w:rPr>
      </w:pPr>
    </w:p>
    <w:p w:rsidR="00E2017C" w:rsidRPr="00E2017C" w:rsidRDefault="00E2017C" w:rsidP="00E2017C">
      <w:pPr>
        <w:jc w:val="center"/>
        <w:rPr>
          <w:b/>
          <w:color w:val="0D0D0D"/>
        </w:rPr>
      </w:pPr>
      <w:r w:rsidRPr="00E2017C">
        <w:rPr>
          <w:b/>
          <w:color w:val="0D0D0D"/>
        </w:rPr>
        <w:t>XVII. SUPAPRASTINTAS NESKELBIAMAS PIRKIMAS</w:t>
      </w:r>
    </w:p>
    <w:p w:rsidR="00E2017C" w:rsidRPr="00E2017C" w:rsidRDefault="00E2017C" w:rsidP="00E2017C">
      <w:pPr>
        <w:jc w:val="both"/>
        <w:rPr>
          <w:color w:val="0D0D0D"/>
        </w:rPr>
      </w:pPr>
    </w:p>
    <w:p w:rsidR="00E2017C" w:rsidRPr="00E2017C" w:rsidRDefault="00E2017C" w:rsidP="00E2017C">
      <w:pPr>
        <w:jc w:val="both"/>
        <w:rPr>
          <w:color w:val="0D0D0D"/>
        </w:rPr>
      </w:pPr>
      <w:r>
        <w:rPr>
          <w:color w:val="0D0D0D"/>
        </w:rPr>
        <w:t>173</w:t>
      </w:r>
      <w:r w:rsidRPr="00E2017C">
        <w:rPr>
          <w:color w:val="0D0D0D"/>
        </w:rPr>
        <w:t>. Supaprastinto neskelbiamo pirkimo būdu, kreipiantis raštu į pasirinktą tiekėją arba pasirinktus tiekėjus, gali būti perkama esant bent vienai iš šių sąlygų nustatytoms VPĮ 92 straipsnyje.</w:t>
      </w:r>
    </w:p>
    <w:p w:rsidR="00E2017C" w:rsidRPr="00E2017C" w:rsidRDefault="00E2017C" w:rsidP="00E2017C">
      <w:pPr>
        <w:jc w:val="both"/>
        <w:rPr>
          <w:color w:val="0D0D0D"/>
        </w:rPr>
      </w:pPr>
      <w:r>
        <w:rPr>
          <w:color w:val="0D0D0D"/>
        </w:rPr>
        <w:t>174.</w:t>
      </w:r>
      <w:r w:rsidRPr="00E2017C">
        <w:rPr>
          <w:color w:val="0D0D0D"/>
        </w:rPr>
        <w:t xml:space="preserve"> Vykdant supaprastinto neskelbiamo pirkimo procedūrą gali būti deramasi </w:t>
      </w:r>
      <w:proofErr w:type="gramStart"/>
      <w:r w:rsidRPr="00E2017C">
        <w:rPr>
          <w:color w:val="0D0D0D"/>
        </w:rPr>
        <w:t>dėl</w:t>
      </w:r>
      <w:proofErr w:type="gramEnd"/>
      <w:r w:rsidRPr="00E2017C">
        <w:rPr>
          <w:color w:val="0D0D0D"/>
        </w:rPr>
        <w:t xml:space="preserve"> pasiūlymo sąlygų. </w:t>
      </w:r>
      <w:proofErr w:type="gramStart"/>
      <w:r w:rsidRPr="00E2017C">
        <w:rPr>
          <w:color w:val="0D0D0D"/>
        </w:rPr>
        <w:t>Perkančioji organizacija pirkimo dokumentuose nurodo, ar bus deramasi arba kokiais atvejais bus deramasi, ir derėjimosi tvarką.</w:t>
      </w:r>
      <w:proofErr w:type="gramEnd"/>
    </w:p>
    <w:p w:rsidR="00E2017C" w:rsidRDefault="00E2017C" w:rsidP="007D3B4B">
      <w:pPr>
        <w:pStyle w:val="Default"/>
        <w:jc w:val="both"/>
        <w:rPr>
          <w:sz w:val="23"/>
          <w:szCs w:val="23"/>
        </w:rPr>
      </w:pPr>
    </w:p>
    <w:p w:rsidR="005F39B7" w:rsidRDefault="005F39B7" w:rsidP="007D3B4B">
      <w:pPr>
        <w:pStyle w:val="Default"/>
        <w:jc w:val="both"/>
        <w:rPr>
          <w:sz w:val="23"/>
          <w:szCs w:val="23"/>
        </w:rPr>
      </w:pPr>
    </w:p>
    <w:p w:rsidR="00AF2FA0" w:rsidRPr="00AA75AC" w:rsidRDefault="00AF2FA0" w:rsidP="00FB2AC3">
      <w:pPr>
        <w:pStyle w:val="Default"/>
        <w:jc w:val="both"/>
        <w:rPr>
          <w:color w:val="FF0000"/>
        </w:rPr>
      </w:pPr>
    </w:p>
    <w:p w:rsidR="00FB2AC3" w:rsidRPr="00FB3BE9" w:rsidRDefault="00AA75AC" w:rsidP="00FB2AC3">
      <w:pPr>
        <w:pStyle w:val="Default"/>
        <w:jc w:val="center"/>
        <w:rPr>
          <w:b/>
          <w:color w:val="auto"/>
        </w:rPr>
      </w:pPr>
      <w:r w:rsidRPr="00FB3BE9">
        <w:rPr>
          <w:b/>
          <w:color w:val="auto"/>
        </w:rPr>
        <w:t>X</w:t>
      </w:r>
      <w:r w:rsidR="00FB3BE9" w:rsidRPr="00FB3BE9">
        <w:rPr>
          <w:b/>
          <w:color w:val="auto"/>
        </w:rPr>
        <w:t>VII</w:t>
      </w:r>
      <w:r w:rsidR="00E2017C">
        <w:rPr>
          <w:b/>
          <w:color w:val="auto"/>
        </w:rPr>
        <w:t>I</w:t>
      </w:r>
      <w:r w:rsidR="00FB2AC3" w:rsidRPr="00FB3BE9">
        <w:rPr>
          <w:b/>
          <w:color w:val="auto"/>
        </w:rPr>
        <w:t>.APKLAUSA</w:t>
      </w:r>
    </w:p>
    <w:p w:rsidR="00FB2AC3" w:rsidRDefault="00FB2AC3" w:rsidP="00FB2AC3">
      <w:pPr>
        <w:pStyle w:val="Default"/>
        <w:jc w:val="center"/>
        <w:rPr>
          <w:b/>
        </w:rPr>
      </w:pPr>
    </w:p>
    <w:p w:rsidR="00FB2AC3" w:rsidRPr="00674EC3" w:rsidRDefault="00B50F36" w:rsidP="00FB2AC3">
      <w:pPr>
        <w:jc w:val="both"/>
        <w:rPr>
          <w:lang w:val="lt-LT"/>
        </w:rPr>
      </w:pPr>
      <w:r>
        <w:rPr>
          <w:lang w:val="lt-LT"/>
        </w:rPr>
        <w:t>175</w:t>
      </w:r>
      <w:r w:rsidR="00FB2AC3" w:rsidRPr="00674EC3">
        <w:rPr>
          <w:lang w:val="lt-LT"/>
        </w:rPr>
        <w:t>.Apklausos būdu pirkimas gali būti atliekamas, kai pagal Viešųjų pirkimų įstatymą ir šiose Taisyklėse nustatytas sąlygas apie supaprastintą pirkimą neprivaloma skelbti:</w:t>
      </w:r>
    </w:p>
    <w:p w:rsidR="00FB2AC3" w:rsidRPr="00B50F36" w:rsidRDefault="00B50F36" w:rsidP="00FB2AC3">
      <w:pPr>
        <w:jc w:val="both"/>
        <w:rPr>
          <w:b/>
          <w:lang w:val="lt-LT"/>
        </w:rPr>
      </w:pPr>
      <w:r w:rsidRPr="00B50F36">
        <w:rPr>
          <w:b/>
          <w:lang w:val="lt-LT"/>
        </w:rPr>
        <w:t>175</w:t>
      </w:r>
      <w:r w:rsidR="00FB2AC3" w:rsidRPr="00B50F36">
        <w:rPr>
          <w:b/>
        </w:rPr>
        <w:t xml:space="preserve">.1. </w:t>
      </w:r>
      <w:r w:rsidR="00FB2AC3" w:rsidRPr="00B50F36">
        <w:rPr>
          <w:b/>
          <w:lang w:val="lt-LT"/>
        </w:rPr>
        <w:t>perkamos prekės, paslaugos ar darbai, kai:</w:t>
      </w:r>
    </w:p>
    <w:p w:rsidR="00FB2AC3" w:rsidRDefault="00B50F36" w:rsidP="00FB2AC3">
      <w:pPr>
        <w:jc w:val="both"/>
        <w:rPr>
          <w:lang w:val="lt-LT"/>
        </w:rPr>
      </w:pPr>
      <w:r>
        <w:rPr>
          <w:lang w:val="lt-LT"/>
        </w:rPr>
        <w:t>175</w:t>
      </w:r>
      <w:r w:rsidR="00FB2AC3">
        <w:rPr>
          <w:lang w:val="lt-LT"/>
        </w:rPr>
        <w:t>.1.1.pirkimas, apie kurį buvo skelbta, neįvyko, nes nebuvo gauta paraiškų ar pasiūlymų;</w:t>
      </w:r>
    </w:p>
    <w:p w:rsidR="00FB2AC3" w:rsidRDefault="00B50F36" w:rsidP="00FB2AC3">
      <w:pPr>
        <w:jc w:val="both"/>
        <w:rPr>
          <w:lang w:val="lt-LT"/>
        </w:rPr>
      </w:pPr>
      <w:r>
        <w:rPr>
          <w:lang w:val="lt-LT"/>
        </w:rPr>
        <w:t>175</w:t>
      </w:r>
      <w:r w:rsidR="00FB2AC3">
        <w:rPr>
          <w:lang w:val="lt-LT"/>
        </w:rPr>
        <w:t xml:space="preserve">.1.2.atliekant pirkimą, apie kurį buvo skelbta, visi gauti pasiūlymai neatitiko pirkimo dokumentų reikalavimų arba buvo pasiūlytos per didelės perkančiajai organizacijai nepriimtinos kainos, o pirkimo </w:t>
      </w:r>
    </w:p>
    <w:p w:rsidR="00FB2AC3" w:rsidRDefault="00FB2AC3" w:rsidP="00FB2AC3">
      <w:pPr>
        <w:jc w:val="both"/>
        <w:rPr>
          <w:lang w:val="lt-LT"/>
        </w:rPr>
      </w:pPr>
      <w:r>
        <w:rPr>
          <w:lang w:val="lt-LT"/>
        </w:rPr>
        <w:t>sąlygos iš esmės nekeičiamos ir į neskelbiamą pirkimą kviečiami visi pasiūlymus pateikę tiekėjai, atitinkantys perkančiosios organizacijos nustatytus minimalius kvalifikacijos reikalavimus;</w:t>
      </w:r>
    </w:p>
    <w:p w:rsidR="00FB2AC3" w:rsidRDefault="00B50F36" w:rsidP="00FB2AC3">
      <w:pPr>
        <w:jc w:val="both"/>
      </w:pPr>
      <w:r>
        <w:rPr>
          <w:lang w:val="lt-LT"/>
        </w:rPr>
        <w:t>175</w:t>
      </w:r>
      <w:r w:rsidR="00FB2AC3">
        <w:rPr>
          <w:lang w:val="lt-LT"/>
        </w:rPr>
        <w:t>.1.3.dėl įvykių, kurių perkančioji organizacija negalėjo iš anksto numatyti, būtina skubiai įsigyti reikalingų prekių, paslaugų ar darbų. Aplinkybės, kuriomis grindžiama ypatinga skuba, negali priklausyti nuo perkančios organizacijos;</w:t>
      </w:r>
    </w:p>
    <w:p w:rsidR="00FB2AC3" w:rsidRDefault="00B50F36" w:rsidP="00FB2AC3">
      <w:pPr>
        <w:jc w:val="both"/>
        <w:rPr>
          <w:b/>
          <w:u w:val="single"/>
          <w:lang w:val="lt-LT"/>
        </w:rPr>
      </w:pPr>
      <w:r>
        <w:rPr>
          <w:b/>
          <w:u w:val="single"/>
        </w:rPr>
        <w:t>176</w:t>
      </w:r>
      <w:proofErr w:type="gramStart"/>
      <w:r w:rsidR="00AA75AC">
        <w:rPr>
          <w:b/>
          <w:u w:val="single"/>
        </w:rPr>
        <w:t>.</w:t>
      </w:r>
      <w:r w:rsidR="00FB2AC3" w:rsidRPr="00B60408">
        <w:rPr>
          <w:b/>
          <w:u w:val="single"/>
          <w:lang w:val="lt-LT"/>
        </w:rPr>
        <w:t>atliekami</w:t>
      </w:r>
      <w:proofErr w:type="gramEnd"/>
      <w:r w:rsidR="00FB2AC3" w:rsidRPr="00B60408">
        <w:rPr>
          <w:b/>
          <w:u w:val="single"/>
          <w:lang w:val="lt-LT"/>
        </w:rPr>
        <w:t xml:space="preserve"> mažos vertės pirkimai esant bent vienai iš šių sąlygų:</w:t>
      </w:r>
    </w:p>
    <w:p w:rsidR="00FB2AC3" w:rsidRPr="00B50F36" w:rsidRDefault="00B50F36" w:rsidP="00FB2AC3">
      <w:pPr>
        <w:jc w:val="both"/>
        <w:rPr>
          <w:lang w:val="lt-LT"/>
        </w:rPr>
      </w:pPr>
      <w:r w:rsidRPr="00B50F36">
        <w:rPr>
          <w:lang w:val="lt-LT"/>
        </w:rPr>
        <w:t>176</w:t>
      </w:r>
      <w:r w:rsidR="00AA75AC" w:rsidRPr="00B50F36">
        <w:rPr>
          <w:lang w:val="lt-LT"/>
        </w:rPr>
        <w:t>.1.</w:t>
      </w:r>
      <w:r w:rsidR="00FB2AC3" w:rsidRPr="00B50F36">
        <w:rPr>
          <w:lang w:val="lt-LT"/>
        </w:rPr>
        <w:t>būtina skubiai įsigyti prekių, paslaugų ar darbų;</w:t>
      </w:r>
    </w:p>
    <w:p w:rsidR="00AA75AC" w:rsidRPr="00B50F36" w:rsidRDefault="00B50F36" w:rsidP="00FB2AC3">
      <w:pPr>
        <w:jc w:val="both"/>
        <w:rPr>
          <w:lang w:val="lt-LT"/>
        </w:rPr>
      </w:pPr>
      <w:r w:rsidRPr="00B50F36">
        <w:rPr>
          <w:lang w:val="lt-LT"/>
        </w:rPr>
        <w:t>176</w:t>
      </w:r>
      <w:r w:rsidR="00AA75AC" w:rsidRPr="00B50F36">
        <w:rPr>
          <w:lang w:val="lt-LT"/>
        </w:rPr>
        <w:t>.2.yra tik konkretus tiekėjas, kuris gali tiekti reikalingas prekes, teikti paslaugas ar atlikti darbus ir nėra jokios kitos alternatyvos;</w:t>
      </w:r>
    </w:p>
    <w:p w:rsidR="00FB2AC3" w:rsidRPr="00B50F36" w:rsidRDefault="00B50F36" w:rsidP="00FB2AC3">
      <w:pPr>
        <w:jc w:val="both"/>
        <w:rPr>
          <w:lang w:val="lt-LT"/>
        </w:rPr>
      </w:pPr>
      <w:r w:rsidRPr="00B50F36">
        <w:rPr>
          <w:lang w:val="lt-LT"/>
        </w:rPr>
        <w:t>176</w:t>
      </w:r>
      <w:r w:rsidR="00AA75AC" w:rsidRPr="00B50F36">
        <w:rPr>
          <w:lang w:val="lt-LT"/>
        </w:rPr>
        <w:t>.3</w:t>
      </w:r>
      <w:r w:rsidR="00FB2AC3" w:rsidRPr="00B50F36">
        <w:rPr>
          <w:lang w:val="lt-LT"/>
        </w:rPr>
        <w:t>.sudaromos prekių ar paslaugų pirkimo</w:t>
      </w:r>
      <w:r w:rsidRPr="00B50F36">
        <w:rPr>
          <w:lang w:val="lt-LT"/>
        </w:rPr>
        <w:t xml:space="preserve"> sutarties vertė neviršija 3000 €</w:t>
      </w:r>
      <w:r w:rsidR="00FB2AC3" w:rsidRPr="00B50F36">
        <w:rPr>
          <w:lang w:val="lt-LT"/>
        </w:rPr>
        <w:t xml:space="preserve"> (be pridėtinės vertės mokesčio),  da</w:t>
      </w:r>
      <w:r w:rsidRPr="00B50F36">
        <w:rPr>
          <w:lang w:val="lt-LT"/>
        </w:rPr>
        <w:t>rbų pirkimo sutarties vertė – 20000 €</w:t>
      </w:r>
      <w:r w:rsidR="00FB2AC3" w:rsidRPr="00B50F36">
        <w:rPr>
          <w:lang w:val="lt-LT"/>
        </w:rPr>
        <w:t xml:space="preserve"> (be pridėtinės vertės mokesčio).</w:t>
      </w:r>
    </w:p>
    <w:p w:rsidR="00FB2AC3" w:rsidRDefault="00B50F36" w:rsidP="00FB2AC3">
      <w:pPr>
        <w:jc w:val="both"/>
        <w:rPr>
          <w:lang w:val="lt-LT"/>
        </w:rPr>
      </w:pPr>
      <w:r>
        <w:rPr>
          <w:lang w:val="lt-LT"/>
        </w:rPr>
        <w:t>176</w:t>
      </w:r>
      <w:r w:rsidR="00AA75AC">
        <w:rPr>
          <w:lang w:val="lt-LT"/>
        </w:rPr>
        <w:t>.4.</w:t>
      </w:r>
      <w:r w:rsidR="00FB2AC3">
        <w:rPr>
          <w:lang w:val="lt-LT"/>
        </w:rPr>
        <w:t>esant kitoms, objektyviai pateisinamoms aplinkybėms, dėl kurių netikslinga paskelbti apie pirkimą, pavyzdžiui, paskelbimas apie pirkimą reikalautų neproporcingai didelių Pirkimo organizatoriaus arba Komisijos pastangų, laiko ir (ar) lėšų sąnaudų.</w:t>
      </w:r>
    </w:p>
    <w:p w:rsidR="00FB2AC3" w:rsidRPr="006A673A" w:rsidRDefault="00B50F36" w:rsidP="00FB2AC3">
      <w:pPr>
        <w:jc w:val="both"/>
        <w:rPr>
          <w:b/>
          <w:u w:val="single"/>
          <w:lang w:val="lt-LT"/>
        </w:rPr>
      </w:pPr>
      <w:r>
        <w:rPr>
          <w:b/>
          <w:u w:val="single"/>
          <w:lang w:val="lt-LT"/>
        </w:rPr>
        <w:t>177.</w:t>
      </w:r>
      <w:r w:rsidR="00FB2AC3" w:rsidRPr="006A673A">
        <w:rPr>
          <w:b/>
          <w:u w:val="single"/>
          <w:lang w:val="lt-LT"/>
        </w:rPr>
        <w:t>perkamos prekės ir paslaugos:</w:t>
      </w:r>
    </w:p>
    <w:p w:rsidR="00FB2AC3" w:rsidRDefault="00B50F36" w:rsidP="00FB2AC3">
      <w:pPr>
        <w:jc w:val="both"/>
        <w:rPr>
          <w:lang w:val="lt-LT"/>
        </w:rPr>
      </w:pPr>
      <w:r>
        <w:rPr>
          <w:lang w:val="lt-LT"/>
        </w:rPr>
        <w:t>177.</w:t>
      </w:r>
      <w:r w:rsidR="00FB2AC3">
        <w:rPr>
          <w:lang w:val="lt-LT"/>
        </w:rPr>
        <w:t xml:space="preserve">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w:t>
      </w:r>
    </w:p>
    <w:p w:rsidR="00FB2AC3" w:rsidRDefault="00FB2AC3" w:rsidP="00FB2AC3">
      <w:pPr>
        <w:jc w:val="both"/>
        <w:rPr>
          <w:lang w:val="lt-LT"/>
        </w:rPr>
      </w:pPr>
      <w:r>
        <w:rPr>
          <w:lang w:val="lt-LT"/>
        </w:rPr>
        <w:lastRenderedPageBreak/>
        <w:t xml:space="preserve">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w:t>
      </w:r>
    </w:p>
    <w:p w:rsidR="00FB2AC3" w:rsidRDefault="00FB2AC3" w:rsidP="00FB2AC3">
      <w:pPr>
        <w:jc w:val="both"/>
        <w:rPr>
          <w:lang w:val="lt-LT"/>
        </w:rPr>
      </w:pPr>
      <w:r>
        <w:rPr>
          <w:lang w:val="lt-LT"/>
        </w:rPr>
        <w:t>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FB2AC3" w:rsidRDefault="00F4088B" w:rsidP="00FB2AC3">
      <w:pPr>
        <w:jc w:val="both"/>
        <w:rPr>
          <w:lang w:val="lt-LT"/>
        </w:rPr>
      </w:pPr>
      <w:r>
        <w:rPr>
          <w:lang w:val="lt-LT"/>
        </w:rPr>
        <w:t>175</w:t>
      </w:r>
      <w:r w:rsidR="00FB2AC3">
        <w:rPr>
          <w:lang w:val="lt-LT"/>
        </w:rPr>
        <w:t>.2.prekės ir paslaugos yra perkamos naudojant reprezentacinėms išlaidoms skirtas lėšas;</w:t>
      </w:r>
    </w:p>
    <w:p w:rsidR="00FB2AC3" w:rsidRPr="001135C7" w:rsidRDefault="00B50F36" w:rsidP="00FB2AC3">
      <w:pPr>
        <w:jc w:val="both"/>
        <w:rPr>
          <w:b/>
          <w:u w:val="single"/>
          <w:lang w:val="lt-LT"/>
        </w:rPr>
      </w:pPr>
      <w:r>
        <w:rPr>
          <w:b/>
          <w:u w:val="single"/>
          <w:lang w:val="lt-LT"/>
        </w:rPr>
        <w:t>178.</w:t>
      </w:r>
      <w:r w:rsidR="00FB2AC3" w:rsidRPr="001135C7">
        <w:rPr>
          <w:b/>
          <w:u w:val="single"/>
          <w:lang w:val="lt-LT"/>
        </w:rPr>
        <w:t>perkamos prekės, kai:</w:t>
      </w:r>
    </w:p>
    <w:p w:rsidR="00FB2AC3" w:rsidRDefault="00B50F36" w:rsidP="00FB2AC3">
      <w:pPr>
        <w:jc w:val="both"/>
        <w:rPr>
          <w:lang w:val="lt-LT"/>
        </w:rPr>
      </w:pPr>
      <w:r>
        <w:rPr>
          <w:lang w:val="lt-LT"/>
        </w:rPr>
        <w:t>178.</w:t>
      </w:r>
      <w:r w:rsidR="00FB2AC3">
        <w:rPr>
          <w:lang w:val="lt-LT"/>
        </w:rPr>
        <w:t>1.perkamos prekės gaminamos tik mokslo, eksperimentavimo, studijų ar techninio tobulinimo tikslais, nesiekiant gauti pelno arba padengti mokslo ar tobulinimo išlaidų;</w:t>
      </w:r>
    </w:p>
    <w:p w:rsidR="00FB2AC3" w:rsidRDefault="00B50F36" w:rsidP="00FB2AC3">
      <w:pPr>
        <w:jc w:val="both"/>
        <w:rPr>
          <w:lang w:val="lt-LT"/>
        </w:rPr>
      </w:pPr>
      <w:r>
        <w:rPr>
          <w:lang w:val="lt-LT"/>
        </w:rPr>
        <w:t>178.</w:t>
      </w:r>
      <w:r w:rsidR="00FB2AC3">
        <w:rPr>
          <w:lang w:val="lt-LT"/>
        </w:rPr>
        <w:t>2.prekių biržoje perkamos kotiruojamos prekės;</w:t>
      </w:r>
    </w:p>
    <w:p w:rsidR="00FB2AC3" w:rsidRDefault="00B50F36" w:rsidP="00FB2AC3">
      <w:pPr>
        <w:jc w:val="both"/>
        <w:rPr>
          <w:lang w:val="lt-LT"/>
        </w:rPr>
      </w:pPr>
      <w:r>
        <w:rPr>
          <w:lang w:val="lt-LT"/>
        </w:rPr>
        <w:t>178.</w:t>
      </w:r>
      <w:r w:rsidR="00FB2AC3">
        <w:rPr>
          <w:lang w:val="lt-LT"/>
        </w:rPr>
        <w:t>3.perkami muziejų eksponatai, archyviniai ir bibliotekiniai dokumentai, prenumeruojami laikraščiai ir žurnalai;</w:t>
      </w:r>
    </w:p>
    <w:p w:rsidR="00FB2AC3" w:rsidRDefault="00B50F36" w:rsidP="00FB2AC3">
      <w:pPr>
        <w:jc w:val="both"/>
        <w:rPr>
          <w:lang w:val="lt-LT"/>
        </w:rPr>
      </w:pPr>
      <w:r>
        <w:rPr>
          <w:lang w:val="lt-LT"/>
        </w:rPr>
        <w:t>178.</w:t>
      </w:r>
      <w:r w:rsidR="00FB2AC3">
        <w:rPr>
          <w:lang w:val="lt-LT"/>
        </w:rPr>
        <w:t>4.ypač palankiomis sąlygomis perkama iš bankrutuojančių, likviduojamų ar restruktūrizuojamų ūkio subjektų;</w:t>
      </w:r>
    </w:p>
    <w:p w:rsidR="00FB2AC3" w:rsidRPr="001135C7" w:rsidRDefault="00B50F36" w:rsidP="00FB2AC3">
      <w:pPr>
        <w:jc w:val="both"/>
        <w:rPr>
          <w:b/>
          <w:u w:val="single"/>
          <w:lang w:val="lt-LT"/>
        </w:rPr>
      </w:pPr>
      <w:r>
        <w:rPr>
          <w:b/>
          <w:u w:val="single"/>
          <w:lang w:val="lt-LT"/>
        </w:rPr>
        <w:t>179.</w:t>
      </w:r>
      <w:r w:rsidR="00FB2AC3" w:rsidRPr="001135C7">
        <w:rPr>
          <w:b/>
          <w:u w:val="single"/>
          <w:lang w:val="lt-LT"/>
        </w:rPr>
        <w:t>perkamos paslaugos, kai:</w:t>
      </w:r>
    </w:p>
    <w:p w:rsidR="00FB2AC3" w:rsidRDefault="00B50F36" w:rsidP="00FB2AC3">
      <w:pPr>
        <w:jc w:val="both"/>
        <w:rPr>
          <w:lang w:val="lt-LT"/>
        </w:rPr>
      </w:pPr>
      <w:r>
        <w:rPr>
          <w:lang w:val="lt-LT"/>
        </w:rPr>
        <w:t>179.</w:t>
      </w:r>
      <w:r w:rsidR="00FB2AC3">
        <w:rPr>
          <w:lang w:val="lt-LT"/>
        </w:rPr>
        <w:t>1.perkamos licencijos naudotis bibliotekiniais dokumentais ar duomenų (informacinėmis) bazėmis:</w:t>
      </w:r>
    </w:p>
    <w:p w:rsidR="00FB2AC3" w:rsidRDefault="00B50F36" w:rsidP="00FB2AC3">
      <w:pPr>
        <w:jc w:val="both"/>
        <w:rPr>
          <w:lang w:val="lt-LT"/>
        </w:rPr>
      </w:pPr>
      <w:r>
        <w:rPr>
          <w:lang w:val="lt-LT"/>
        </w:rPr>
        <w:t>179.</w:t>
      </w:r>
      <w:r w:rsidR="00FB2AC3">
        <w:rPr>
          <w:lang w:val="lt-LT"/>
        </w:rPr>
        <w:t>2.perkamos teisėjų, prokurorų, profesinės karo tarnybos karių, perkančiosios organizacijos valstybės tarnautojų ir (ar) pagal darbo sutartį dirbančių darbuotojų mokymo paslaugos;</w:t>
      </w:r>
    </w:p>
    <w:p w:rsidR="00FB2AC3" w:rsidRDefault="00B50F36" w:rsidP="00FB2AC3">
      <w:pPr>
        <w:jc w:val="both"/>
        <w:rPr>
          <w:lang w:val="lt-LT"/>
        </w:rPr>
      </w:pPr>
      <w:r>
        <w:rPr>
          <w:lang w:val="lt-LT"/>
        </w:rPr>
        <w:t>179.</w:t>
      </w:r>
      <w:r w:rsidR="00FB2AC3">
        <w:rPr>
          <w:lang w:val="lt-LT"/>
        </w:rPr>
        <w:t>3.perkamos literatūros, mokslo ir meno kūrinių autorių, atlikėjų ar jų kolektyvų paslaugos, taip pat mokslo, kultūros ir meno sričių projektų vertinimo ir pretendentų gauti teisės aktų nustatyta tvarka įsteigtas premijas veiklos šiose srityse vertinimo paslaugos;</w:t>
      </w:r>
    </w:p>
    <w:p w:rsidR="00FB2AC3" w:rsidRDefault="00B50F36" w:rsidP="00FB2AC3">
      <w:pPr>
        <w:jc w:val="both"/>
        <w:rPr>
          <w:lang w:val="lt-LT"/>
        </w:rPr>
      </w:pPr>
      <w:r>
        <w:rPr>
          <w:lang w:val="lt-LT"/>
        </w:rPr>
        <w:t>179.4.</w:t>
      </w:r>
      <w:r w:rsidR="00FB2AC3">
        <w:rPr>
          <w:lang w:val="lt-LT"/>
        </w:rPr>
        <w:t>prekamos ekspertų komisijų, komitetų, tarybų, kurių sudarymo tvarką nustato Lietuvos Respublikos įstatymai, narių teikiamos nematerialaus pobūdžio (intelektinės) paslaugos;</w:t>
      </w:r>
    </w:p>
    <w:p w:rsidR="00FB2AC3" w:rsidRDefault="00B50F36" w:rsidP="00FB2AC3">
      <w:pPr>
        <w:jc w:val="both"/>
        <w:rPr>
          <w:lang w:val="lt-LT"/>
        </w:rPr>
      </w:pPr>
      <w:r>
        <w:rPr>
          <w:lang w:val="lt-LT"/>
        </w:rPr>
        <w:t>179.</w:t>
      </w:r>
      <w:r w:rsidR="00FB2AC3">
        <w:rPr>
          <w:lang w:val="lt-LT"/>
        </w:rPr>
        <w:t>5. mokslo ir studijų institucijų mokslo, studijų programų, meninės veiklos, taip pat šių institucijų steigimo ekspertinio vertinimo paslaugos;</w:t>
      </w:r>
    </w:p>
    <w:p w:rsidR="00FB2AC3" w:rsidRPr="006A673A" w:rsidRDefault="00B50F36" w:rsidP="00FB2AC3">
      <w:pPr>
        <w:jc w:val="both"/>
        <w:rPr>
          <w:b/>
          <w:u w:val="single"/>
          <w:lang w:val="lt-LT"/>
        </w:rPr>
      </w:pPr>
      <w:r>
        <w:rPr>
          <w:b/>
          <w:u w:val="single"/>
          <w:lang w:val="lt-LT"/>
        </w:rPr>
        <w:t>180</w:t>
      </w:r>
      <w:r w:rsidR="00FB2AC3" w:rsidRPr="00C90D95">
        <w:rPr>
          <w:b/>
          <w:u w:val="single"/>
          <w:lang w:val="lt-LT"/>
        </w:rPr>
        <w:t>.perkamos paslaugos ir darbai, kai:</w:t>
      </w:r>
    </w:p>
    <w:p w:rsidR="00FB2AC3" w:rsidRDefault="00B50F36" w:rsidP="00FB2AC3">
      <w:pPr>
        <w:jc w:val="both"/>
        <w:rPr>
          <w:lang w:val="lt-LT"/>
        </w:rPr>
      </w:pPr>
      <w:r>
        <w:rPr>
          <w:lang w:val="lt-LT"/>
        </w:rPr>
        <w:t>180.</w:t>
      </w:r>
      <w:r w:rsidR="00FB2AC3" w:rsidRPr="00DB48A3">
        <w:rPr>
          <w:lang w:val="lt-LT"/>
        </w:rPr>
        <w:t>1 dėl aplinkybių, kurių nebuvo galima</w:t>
      </w:r>
      <w:r w:rsidR="00FB2AC3">
        <w:rPr>
          <w:lang w:val="lt-LT"/>
        </w:rPr>
        <w:t xml:space="preserve">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B2AC3" w:rsidRDefault="00B50F36" w:rsidP="00FB2AC3">
      <w:pPr>
        <w:jc w:val="both"/>
        <w:rPr>
          <w:lang w:val="lt-LT"/>
        </w:rPr>
      </w:pPr>
      <w:r>
        <w:rPr>
          <w:lang w:val="lt-LT"/>
        </w:rPr>
        <w:t xml:space="preserve">180.2. </w:t>
      </w:r>
      <w:r w:rsidR="00FB2AC3">
        <w:rPr>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FB2AC3" w:rsidRDefault="00B50F36" w:rsidP="00FB2AC3">
      <w:pPr>
        <w:jc w:val="both"/>
        <w:rPr>
          <w:lang w:val="lt-LT"/>
        </w:rPr>
      </w:pPr>
      <w:r>
        <w:rPr>
          <w:lang w:val="lt-LT"/>
        </w:rPr>
        <w:t>181</w:t>
      </w:r>
      <w:r w:rsidR="00FB2AC3">
        <w:rPr>
          <w:lang w:val="lt-LT"/>
        </w:rPr>
        <w:t>.Vykdant supaprastintą pirkimą apklausos būdu, kreipiamasi į vieną ar kelis tiekėjus, prašant pateikti pasiūlymus pagal perkančiosios organizacijos keliamus reikalavimus. Kai apklausa vykdoma po supaprastinto atviro, supaprastinto riboto, konkursų, atmetus visus pasiūlymus, į tiekėjus, atitinkančius minimalius kvalifikacijos reikalavimus, kreipiamasi pateikti patvirtinimą apie sutikimą dalyvauti pirkime.</w:t>
      </w:r>
    </w:p>
    <w:p w:rsidR="00FB2AC3" w:rsidRDefault="00B50F36" w:rsidP="00FB2AC3">
      <w:pPr>
        <w:jc w:val="both"/>
        <w:rPr>
          <w:lang w:val="lt-LT"/>
        </w:rPr>
      </w:pPr>
      <w:r>
        <w:rPr>
          <w:lang w:val="lt-LT"/>
        </w:rPr>
        <w:t>182</w:t>
      </w:r>
      <w:r w:rsidR="00FB2AC3">
        <w:rPr>
          <w:lang w:val="lt-LT"/>
        </w:rPr>
        <w:t>.Apklausos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FB2AC3" w:rsidRDefault="00B50F36" w:rsidP="00FB2AC3">
      <w:pPr>
        <w:jc w:val="both"/>
        <w:rPr>
          <w:lang w:val="lt-LT"/>
        </w:rPr>
      </w:pPr>
      <w:r>
        <w:rPr>
          <w:lang w:val="lt-LT"/>
        </w:rPr>
        <w:lastRenderedPageBreak/>
        <w:t>183</w:t>
      </w:r>
      <w:r w:rsidR="00FB2AC3">
        <w:rPr>
          <w:lang w:val="lt-LT"/>
        </w:rPr>
        <w:t>.Apklausos vykdymo būdą kiekvienu konkrečiu atveju apsprendžia Komisija arba Pirkimų organizatorius.</w:t>
      </w:r>
    </w:p>
    <w:p w:rsidR="00FB2AC3" w:rsidRDefault="00B50F36" w:rsidP="00FB2AC3">
      <w:pPr>
        <w:jc w:val="both"/>
        <w:rPr>
          <w:lang w:val="lt-LT"/>
        </w:rPr>
      </w:pPr>
      <w:r>
        <w:rPr>
          <w:lang w:val="lt-LT"/>
        </w:rPr>
        <w:t>184</w:t>
      </w:r>
      <w:r w:rsidR="00FB2AC3">
        <w:rPr>
          <w:lang w:val="lt-LT"/>
        </w:rPr>
        <w:t>.Kvietimas dalyvauti tiekėjų apklausoje gali būti žodinis arba rašytinis.</w:t>
      </w:r>
    </w:p>
    <w:p w:rsidR="00FB2AC3" w:rsidRDefault="00B50F36" w:rsidP="00FB2AC3">
      <w:pPr>
        <w:jc w:val="both"/>
        <w:rPr>
          <w:lang w:val="lt-LT"/>
        </w:rPr>
      </w:pPr>
      <w:r>
        <w:rPr>
          <w:lang w:val="lt-LT"/>
        </w:rPr>
        <w:t>185</w:t>
      </w:r>
      <w:r w:rsidR="00F4088B">
        <w:rPr>
          <w:lang w:val="lt-LT"/>
        </w:rPr>
        <w:t>.</w:t>
      </w:r>
      <w:r w:rsidR="00FB2AC3">
        <w:rPr>
          <w:lang w:val="lt-LT"/>
        </w:rPr>
        <w:t xml:space="preserve">Žodiniais kvietimais laikomi tie, kurie perduodami žodžiu arba telefonu. Rašytiniai kvietimai perduodami paštu per kurjerį, faksu, elektroniniu paštu.  </w:t>
      </w:r>
    </w:p>
    <w:p w:rsidR="00FB2AC3" w:rsidRDefault="00B50F36" w:rsidP="00FB2AC3">
      <w:pPr>
        <w:jc w:val="both"/>
        <w:rPr>
          <w:lang w:val="lt-LT"/>
        </w:rPr>
      </w:pPr>
      <w:r>
        <w:rPr>
          <w:lang w:val="lt-LT"/>
        </w:rPr>
        <w:t>186</w:t>
      </w:r>
      <w:r w:rsidR="00FB2AC3">
        <w:rPr>
          <w:lang w:val="lt-LT"/>
        </w:rPr>
        <w:t>.Visiems tiekėjams, dalyvaujantiems tame pačiame pirkime, kvietimas dalyvauti apklausoje perduodamas vienoda forma.</w:t>
      </w:r>
    </w:p>
    <w:p w:rsidR="00FB2AC3" w:rsidRDefault="00B50F36" w:rsidP="00FB2AC3">
      <w:pPr>
        <w:jc w:val="both"/>
        <w:rPr>
          <w:lang w:val="lt-LT"/>
        </w:rPr>
      </w:pPr>
      <w:r>
        <w:rPr>
          <w:lang w:val="lt-LT"/>
        </w:rPr>
        <w:t>187</w:t>
      </w:r>
      <w:r w:rsidR="00FB2AC3">
        <w:rPr>
          <w:lang w:val="lt-LT"/>
        </w:rPr>
        <w:t>.Žodiniai kvietimai gali būti naudojami tais atvejais, kai pirkimą vykdo pirkimų organizatorius arba Komisija ir numatoma prekių, paslaugų ar darbų sutarties vertė ne didesnė nei  300</w:t>
      </w:r>
      <w:r w:rsidR="00F4088B">
        <w:rPr>
          <w:lang w:val="lt-LT"/>
        </w:rPr>
        <w:t xml:space="preserve">0 </w:t>
      </w:r>
      <w:r>
        <w:rPr>
          <w:lang w:val="lt-LT"/>
        </w:rPr>
        <w:t xml:space="preserve">€ </w:t>
      </w:r>
      <w:r w:rsidR="00F4088B">
        <w:rPr>
          <w:lang w:val="lt-LT"/>
        </w:rPr>
        <w:t>be PVM., juos galima apibū</w:t>
      </w:r>
      <w:r w:rsidR="00FB2AC3">
        <w:rPr>
          <w:lang w:val="lt-LT"/>
        </w:rPr>
        <w:t>dinti išsamiais, nuosekliais ir nedviprasmiškais veiksmais.</w:t>
      </w:r>
    </w:p>
    <w:p w:rsidR="00FB2AC3" w:rsidRDefault="00B50F36" w:rsidP="00FB2AC3">
      <w:pPr>
        <w:jc w:val="both"/>
        <w:rPr>
          <w:lang w:val="lt-LT"/>
        </w:rPr>
      </w:pPr>
      <w:r>
        <w:rPr>
          <w:lang w:val="lt-LT"/>
        </w:rPr>
        <w:t>188</w:t>
      </w:r>
      <w:r w:rsidR="00FB2AC3">
        <w:rPr>
          <w:lang w:val="lt-LT"/>
        </w:rPr>
        <w:t>.Pasiūlymai pateikiami tokia forma, kokia buvo nurodyta kvietime.</w:t>
      </w:r>
    </w:p>
    <w:p w:rsidR="00FB2AC3" w:rsidRDefault="00B50F36" w:rsidP="00FB2AC3">
      <w:pPr>
        <w:jc w:val="both"/>
        <w:rPr>
          <w:lang w:val="lt-LT"/>
        </w:rPr>
      </w:pPr>
      <w:r>
        <w:rPr>
          <w:lang w:val="lt-LT"/>
        </w:rPr>
        <w:t>189</w:t>
      </w:r>
      <w:r w:rsidR="00FB2AC3">
        <w:rPr>
          <w:lang w:val="lt-LT"/>
        </w:rPr>
        <w:t>.Pasiūlymai nagrinėjami, lyginami bei vertinami šiose Taisyklėse nustatyta tvarka.</w:t>
      </w:r>
    </w:p>
    <w:p w:rsidR="00F4088B" w:rsidRPr="003C22E0" w:rsidRDefault="00B50F36" w:rsidP="00FB2AC3">
      <w:pPr>
        <w:jc w:val="both"/>
        <w:rPr>
          <w:lang w:val="lt-LT"/>
        </w:rPr>
      </w:pPr>
      <w:r w:rsidRPr="003C22E0">
        <w:rPr>
          <w:lang w:val="lt-LT"/>
        </w:rPr>
        <w:t>190</w:t>
      </w:r>
      <w:r w:rsidR="00FB2AC3" w:rsidRPr="003C22E0">
        <w:rPr>
          <w:lang w:val="lt-LT"/>
        </w:rPr>
        <w:t xml:space="preserve">.Atliekant </w:t>
      </w:r>
      <w:r w:rsidR="00BE7365" w:rsidRPr="003C22E0">
        <w:rPr>
          <w:lang w:val="lt-LT"/>
        </w:rPr>
        <w:t xml:space="preserve">mažos vertės </w:t>
      </w:r>
      <w:r w:rsidR="00FB2AC3" w:rsidRPr="003C22E0">
        <w:rPr>
          <w:lang w:val="lt-LT"/>
        </w:rPr>
        <w:t>pirkimą apklausos būd</w:t>
      </w:r>
      <w:r w:rsidR="00F4088B" w:rsidRPr="003C22E0">
        <w:rPr>
          <w:lang w:val="lt-LT"/>
        </w:rPr>
        <w:t xml:space="preserve">u  (0,01 € - 3000 € be PVM </w:t>
      </w:r>
      <w:r w:rsidR="00FB2AC3" w:rsidRPr="003C22E0">
        <w:rPr>
          <w:lang w:val="lt-LT"/>
        </w:rPr>
        <w:t xml:space="preserve">), </w:t>
      </w:r>
      <w:r w:rsidR="00F4088B" w:rsidRPr="003C22E0">
        <w:rPr>
          <w:lang w:val="lt-LT"/>
        </w:rPr>
        <w:t>vykdoma vieno tiekėjo apklausa žodžiu. Sudaroma žodinė sutartis, gauta sąskaita yra perduodama buhalterijai. Sąskaitos kopija (perdavimo aktas ir kt.)</w:t>
      </w:r>
      <w:r w:rsidR="00403567" w:rsidRPr="003C22E0">
        <w:rPr>
          <w:lang w:val="lt-LT"/>
        </w:rPr>
        <w:t xml:space="preserve"> yra segama į einamųjų metų mažos vertės pirkimų segtuvą. Užpi</w:t>
      </w:r>
      <w:r w:rsidR="00EC7586" w:rsidRPr="003C22E0">
        <w:rPr>
          <w:lang w:val="lt-LT"/>
        </w:rPr>
        <w:t>ldomas mažos vertės pirkimų žur</w:t>
      </w:r>
      <w:r w:rsidR="00403567" w:rsidRPr="003C22E0">
        <w:rPr>
          <w:lang w:val="lt-LT"/>
        </w:rPr>
        <w:t>nalas.</w:t>
      </w:r>
    </w:p>
    <w:p w:rsidR="00403567" w:rsidRPr="003C22E0" w:rsidRDefault="003C22E0" w:rsidP="00FB2AC3">
      <w:pPr>
        <w:jc w:val="both"/>
        <w:rPr>
          <w:lang w:val="lt-LT"/>
        </w:rPr>
      </w:pPr>
      <w:r w:rsidRPr="003C22E0">
        <w:rPr>
          <w:lang w:val="lt-LT"/>
        </w:rPr>
        <w:t>191</w:t>
      </w:r>
      <w:r w:rsidR="00403567" w:rsidRPr="003C22E0">
        <w:rPr>
          <w:lang w:val="lt-LT"/>
        </w:rPr>
        <w:t>.Perkančioji organizacija apie pradedamą mažos vertės pirkimą, taip pat nustatytą laimėtoją ir ketinamą sudaryti sutartį bei sudarytą pirkimo sutartį nedelsdama informuoja savo tinklapyje arba paskelbia tinklapyje mažos vertės pirkimų žurnalą.</w:t>
      </w:r>
    </w:p>
    <w:p w:rsidR="00403567" w:rsidRPr="003C22E0" w:rsidRDefault="003C22E0" w:rsidP="00FB2AC3">
      <w:pPr>
        <w:jc w:val="both"/>
        <w:rPr>
          <w:lang w:val="lt-LT"/>
        </w:rPr>
      </w:pPr>
      <w:r w:rsidRPr="003C22E0">
        <w:rPr>
          <w:lang w:val="lt-LT"/>
        </w:rPr>
        <w:t>192</w:t>
      </w:r>
      <w:r w:rsidR="00403567" w:rsidRPr="003C22E0">
        <w:rPr>
          <w:lang w:val="lt-LT"/>
        </w:rPr>
        <w:t>.Žodžiu atliekamame pirkime neprivaloma skelbti CVP IS laimėjusio dalyvio pasiūlymą, sudarytą pirkimo sutartį ir pirkimo sutarties sąlygų pakeitimus.</w:t>
      </w:r>
    </w:p>
    <w:p w:rsidR="00BE7365" w:rsidRPr="003C22E0" w:rsidRDefault="003C22E0" w:rsidP="00FB2AC3">
      <w:pPr>
        <w:jc w:val="both"/>
        <w:rPr>
          <w:lang w:val="lt-LT"/>
        </w:rPr>
      </w:pPr>
      <w:r w:rsidRPr="003C22E0">
        <w:rPr>
          <w:lang w:val="lt-LT"/>
        </w:rPr>
        <w:t>193</w:t>
      </w:r>
      <w:r w:rsidR="00BE7365" w:rsidRPr="003C22E0">
        <w:rPr>
          <w:lang w:val="lt-LT"/>
        </w:rPr>
        <w:t xml:space="preserve">. Atliekant mažos vertės pirkimą apklausos būdu (3000 € </w:t>
      </w:r>
      <w:r>
        <w:rPr>
          <w:lang w:val="lt-LT"/>
        </w:rPr>
        <w:t>- 20000 € be PVM), vykdoma trijų tiekėjų</w:t>
      </w:r>
      <w:r w:rsidR="00BE7365" w:rsidRPr="003C22E0">
        <w:rPr>
          <w:lang w:val="lt-LT"/>
        </w:rPr>
        <w:t xml:space="preserve"> apklausa raštu. Rašoma pirkimą inicijuojanti paraiška, apklausos sąlygos, kvietimai, susirašinėjimas (raštai). Pildoma tiekėjo apklausos pažyma ir surašomas protokolas.</w:t>
      </w:r>
    </w:p>
    <w:p w:rsidR="00BE7365" w:rsidRPr="003C22E0" w:rsidRDefault="003C22E0" w:rsidP="00BE7365">
      <w:pPr>
        <w:jc w:val="both"/>
        <w:rPr>
          <w:lang w:val="lt-LT"/>
        </w:rPr>
      </w:pPr>
      <w:r w:rsidRPr="003C22E0">
        <w:rPr>
          <w:lang w:val="lt-LT"/>
        </w:rPr>
        <w:t>194</w:t>
      </w:r>
      <w:r w:rsidR="00BE7365" w:rsidRPr="003C22E0">
        <w:rPr>
          <w:lang w:val="lt-LT"/>
        </w:rPr>
        <w:t>. Perkančioji organizacija apie pradedamą mažos vertės pirkimą (3000 € - 20000 €) taip pat nustatytą laimėtoją ir ketinamą sudaryti sutartį bei sudarytą pirkimo sutartį nedelsdama informuoja savo tinklapyje arba paskelbia tinklapyje mažos vertės pirkimų žurnalą.</w:t>
      </w:r>
    </w:p>
    <w:p w:rsidR="00BE7365" w:rsidRPr="003C22E0" w:rsidRDefault="003C22E0" w:rsidP="00BE7365">
      <w:pPr>
        <w:jc w:val="both"/>
        <w:rPr>
          <w:lang w:val="lt-LT"/>
        </w:rPr>
      </w:pPr>
      <w:r w:rsidRPr="003C22E0">
        <w:rPr>
          <w:lang w:val="lt-LT"/>
        </w:rPr>
        <w:t>195</w:t>
      </w:r>
      <w:r w:rsidR="00BE7365" w:rsidRPr="003C22E0">
        <w:rPr>
          <w:lang w:val="lt-LT"/>
        </w:rPr>
        <w:t xml:space="preserve">.Visuose pirkimuose, kurie atliekami raštu, </w:t>
      </w:r>
      <w:r w:rsidR="0012137A" w:rsidRPr="003C22E0">
        <w:rPr>
          <w:lang w:val="lt-LT"/>
        </w:rPr>
        <w:t>laimėjusio dalyvio pasiūlymą, sudarytą pirkimo sutartį ir pirkimo sutarties sąlygų pakeitimus, išskyrus konfidencialią informaciją, ne vėliau kaip per 10 dienų nuo pirkimo sutarties sudarymo ar jos sąlygų pakeitimo perkančioji organizacija turi paskelbti CVP IS.</w:t>
      </w:r>
    </w:p>
    <w:p w:rsidR="00BE7365" w:rsidRPr="003C22E0" w:rsidRDefault="0012137A" w:rsidP="00FB2AC3">
      <w:pPr>
        <w:jc w:val="both"/>
        <w:rPr>
          <w:lang w:val="lt-LT"/>
        </w:rPr>
      </w:pPr>
      <w:r w:rsidRPr="003C22E0">
        <w:rPr>
          <w:lang w:val="lt-LT"/>
        </w:rPr>
        <w:t>Taip pat skelbiama centralizuotame pirkime, centralizuotų pirkimų atveju, sudarytą spreliminariąją sutartį viešina CPO, o pagrindines sutartis, sudarytas centralizuotai sudarytos preliminariosios sutarties pagrindu, viešina pagrindines sutartis sudaranti ir (ar) jas keičianti perkančioji organizacija.</w:t>
      </w:r>
    </w:p>
    <w:p w:rsidR="00FB2AC3" w:rsidRDefault="003C22E0" w:rsidP="00FB2AC3">
      <w:pPr>
        <w:jc w:val="both"/>
        <w:rPr>
          <w:lang w:val="lt-LT"/>
        </w:rPr>
      </w:pPr>
      <w:r>
        <w:rPr>
          <w:lang w:val="lt-LT"/>
        </w:rPr>
        <w:t>196</w:t>
      </w:r>
      <w:r w:rsidR="00FB2AC3">
        <w:rPr>
          <w:lang w:val="lt-LT"/>
        </w:rPr>
        <w:t>.Tiekėjų apklausa laikoma įvykusia, jei yra gautas bent vienas nustatytus reikalavimus atitinkantis pasiūlymas.</w:t>
      </w:r>
    </w:p>
    <w:p w:rsidR="00FB2AC3" w:rsidRDefault="003C22E0" w:rsidP="00FB2AC3">
      <w:pPr>
        <w:jc w:val="both"/>
        <w:rPr>
          <w:lang w:val="lt-LT"/>
        </w:rPr>
      </w:pPr>
      <w:r>
        <w:rPr>
          <w:lang w:val="lt-LT"/>
        </w:rPr>
        <w:t>197</w:t>
      </w:r>
      <w:r w:rsidR="00FB2AC3">
        <w:rPr>
          <w:lang w:val="lt-LT"/>
        </w:rPr>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FB2AC3" w:rsidRPr="001135C7" w:rsidRDefault="003C22E0" w:rsidP="00FB2AC3">
      <w:pPr>
        <w:jc w:val="both"/>
        <w:rPr>
          <w:lang w:val="lt-LT"/>
        </w:rPr>
      </w:pPr>
      <w:r>
        <w:rPr>
          <w:lang w:val="lt-LT"/>
        </w:rPr>
        <w:t>198</w:t>
      </w:r>
      <w:r w:rsidR="00FB2AC3">
        <w:rPr>
          <w:lang w:val="lt-LT"/>
        </w:rPr>
        <w:t xml:space="preserve">.Kitais </w:t>
      </w:r>
      <w:r w:rsidR="00FB2AC3" w:rsidRPr="001135C7">
        <w:rPr>
          <w:lang w:val="lt-LT"/>
        </w:rPr>
        <w:t>nepaminėtais atvejais, kai Taisyklių nustatyta tvarka, gali būti vykdoma apklausa, perkančioji organizacija gali kreiptis ir į vieną tiekėją.</w:t>
      </w:r>
    </w:p>
    <w:p w:rsidR="00FB2AC3" w:rsidRPr="001135C7" w:rsidRDefault="003C22E0" w:rsidP="00FB2AC3">
      <w:pPr>
        <w:jc w:val="both"/>
        <w:rPr>
          <w:lang w:val="lt-LT"/>
        </w:rPr>
      </w:pPr>
      <w:r>
        <w:rPr>
          <w:lang w:val="lt-LT"/>
        </w:rPr>
        <w:t>199</w:t>
      </w:r>
      <w:r w:rsidR="00FB2AC3" w:rsidRPr="001135C7">
        <w:rPr>
          <w:lang w:val="lt-LT"/>
        </w:rPr>
        <w:t>.Jei apklausos metu numatoma vykdyti elektroninį aukcioną, apie tai tiekėjams pranešama pirkimo dokumentuose.</w:t>
      </w:r>
    </w:p>
    <w:p w:rsidR="00FB2AC3" w:rsidRPr="009E7779" w:rsidRDefault="003C22E0" w:rsidP="00FB2AC3">
      <w:pPr>
        <w:jc w:val="both"/>
        <w:rPr>
          <w:b/>
          <w:lang w:val="lt-LT"/>
        </w:rPr>
      </w:pPr>
      <w:r>
        <w:rPr>
          <w:b/>
        </w:rPr>
        <w:t>200</w:t>
      </w:r>
      <w:proofErr w:type="gramStart"/>
      <w:r w:rsidR="00FB2AC3" w:rsidRPr="009E7779">
        <w:rPr>
          <w:b/>
        </w:rPr>
        <w:t>.</w:t>
      </w:r>
      <w:r w:rsidR="00FB2AC3" w:rsidRPr="009E7779">
        <w:rPr>
          <w:b/>
          <w:lang w:val="lt-LT"/>
        </w:rPr>
        <w:t>Perkančioji</w:t>
      </w:r>
      <w:proofErr w:type="gramEnd"/>
      <w:r w:rsidR="00FB2AC3" w:rsidRPr="009E7779">
        <w:rPr>
          <w:b/>
          <w:lang w:val="lt-LT"/>
        </w:rPr>
        <w:t xml:space="preserve"> organizacija, prašydama pateikti pasiūlymus, privalo kreiptis į </w:t>
      </w:r>
      <w:r w:rsidR="00FB2AC3" w:rsidRPr="009E7779">
        <w:rPr>
          <w:b/>
        </w:rPr>
        <w:t xml:space="preserve">3 </w:t>
      </w:r>
      <w:r w:rsidR="00FB2AC3" w:rsidRPr="009E7779">
        <w:rPr>
          <w:b/>
          <w:lang w:val="lt-LT"/>
        </w:rPr>
        <w:t>ar daugiau tiekėjų kai:</w:t>
      </w:r>
    </w:p>
    <w:p w:rsidR="0012137A" w:rsidRPr="003C22E0" w:rsidRDefault="003C22E0" w:rsidP="00FB2AC3">
      <w:pPr>
        <w:jc w:val="both"/>
        <w:rPr>
          <w:lang w:val="lt-LT"/>
        </w:rPr>
      </w:pPr>
      <w:r w:rsidRPr="003C22E0">
        <w:rPr>
          <w:lang w:val="lt-LT"/>
        </w:rPr>
        <w:t>200</w:t>
      </w:r>
      <w:r w:rsidR="009E7779" w:rsidRPr="003C22E0">
        <w:rPr>
          <w:lang w:val="lt-LT"/>
        </w:rPr>
        <w:t>.1. a</w:t>
      </w:r>
      <w:r w:rsidR="0012137A" w:rsidRPr="003C22E0">
        <w:rPr>
          <w:lang w:val="lt-LT"/>
        </w:rPr>
        <w:t>tliekant mažos vertės pirkimą (20000 € - 58000 €</w:t>
      </w:r>
      <w:r w:rsidR="007B35B6" w:rsidRPr="003C22E0">
        <w:rPr>
          <w:lang w:val="lt-LT"/>
        </w:rPr>
        <w:t xml:space="preserve"> be PVM</w:t>
      </w:r>
      <w:r w:rsidR="0012137A" w:rsidRPr="003C22E0">
        <w:rPr>
          <w:lang w:val="lt-LT"/>
        </w:rPr>
        <w:t xml:space="preserve"> prekėms, darbams – 145000 €</w:t>
      </w:r>
      <w:r w:rsidR="007B35B6" w:rsidRPr="003C22E0">
        <w:rPr>
          <w:lang w:val="lt-LT"/>
        </w:rPr>
        <w:t xml:space="preserve"> be PVM</w:t>
      </w:r>
      <w:r w:rsidR="0012137A" w:rsidRPr="003C22E0">
        <w:rPr>
          <w:lang w:val="lt-LT"/>
        </w:rPr>
        <w:t>), vykdoma 3 tiekėjų apklausa raštu (CVP IS)  arba skelbiamas pirkimas (SK-6 forma CVP IS).</w:t>
      </w:r>
    </w:p>
    <w:p w:rsidR="00582F10" w:rsidRPr="003C22E0" w:rsidRDefault="003C22E0" w:rsidP="00FB2AC3">
      <w:pPr>
        <w:jc w:val="both"/>
        <w:rPr>
          <w:lang w:val="lt-LT"/>
        </w:rPr>
      </w:pPr>
      <w:r w:rsidRPr="003C22E0">
        <w:rPr>
          <w:lang w:val="lt-LT"/>
        </w:rPr>
        <w:t>200.1</w:t>
      </w:r>
      <w:r w:rsidR="00582F10" w:rsidRPr="003C22E0">
        <w:rPr>
          <w:lang w:val="lt-LT"/>
        </w:rPr>
        <w:t>. Ruošiama pirkimą inicijuojanti paraiška, apklausos sąlygos (rašytine forma), susirašinėjimai CVP IS ir kiti raštai.</w:t>
      </w:r>
    </w:p>
    <w:p w:rsidR="00582F10" w:rsidRPr="003C22E0" w:rsidRDefault="003C22E0" w:rsidP="00FB2AC3">
      <w:pPr>
        <w:jc w:val="both"/>
        <w:rPr>
          <w:lang w:val="lt-LT"/>
        </w:rPr>
      </w:pPr>
      <w:r w:rsidRPr="003C22E0">
        <w:rPr>
          <w:lang w:val="lt-LT"/>
        </w:rPr>
        <w:lastRenderedPageBreak/>
        <w:t>200.2</w:t>
      </w:r>
      <w:r w:rsidR="00582F10" w:rsidRPr="003C22E0">
        <w:rPr>
          <w:lang w:val="lt-LT"/>
        </w:rPr>
        <w:t>. Pirkimą vykdanti perkančiosios organizacijos viešųjų pirkimų komisija, rašo protokolus apie vykdomo pirkimo būdo parinkimą, pasiūlymų nagrinėjimą ir ketinimą sudaryti sutartį.</w:t>
      </w:r>
      <w:r w:rsidR="009E7779" w:rsidRPr="003C22E0">
        <w:rPr>
          <w:lang w:val="lt-LT"/>
        </w:rPr>
        <w:t xml:space="preserve"> Protokolai segami į pirkimo bylą.</w:t>
      </w:r>
    </w:p>
    <w:p w:rsidR="009E7779" w:rsidRPr="003C22E0" w:rsidRDefault="003C22E0" w:rsidP="009E7779">
      <w:pPr>
        <w:jc w:val="both"/>
        <w:rPr>
          <w:lang w:val="lt-LT"/>
        </w:rPr>
      </w:pPr>
      <w:r w:rsidRPr="003C22E0">
        <w:rPr>
          <w:lang w:val="lt-LT"/>
        </w:rPr>
        <w:t>201.</w:t>
      </w:r>
      <w:r w:rsidR="009E7779" w:rsidRPr="003C22E0">
        <w:rPr>
          <w:lang w:val="lt-LT"/>
        </w:rPr>
        <w:t xml:space="preserve"> Perkančioji organizacija apie pradedamą mažos vertės pirkimą (20000 € - 58000 € be PVM prekėms, darbams – 145000 € be PVM),  taip pat nustatytą laimėtoją ir ketinamą sudaryti sutartį bei sudarytą pirkimo sutartį nedelsdama informuoja savo tinklapyje arba paskelbia tinklapyje mažos vertės pirkimų žurnalą.</w:t>
      </w:r>
    </w:p>
    <w:p w:rsidR="009E7779" w:rsidRPr="003C22E0" w:rsidRDefault="003C22E0" w:rsidP="009E7779">
      <w:pPr>
        <w:jc w:val="both"/>
        <w:rPr>
          <w:lang w:val="lt-LT"/>
        </w:rPr>
      </w:pPr>
      <w:r w:rsidRPr="003C22E0">
        <w:rPr>
          <w:lang w:val="lt-LT"/>
        </w:rPr>
        <w:t>202</w:t>
      </w:r>
      <w:r w:rsidR="009E7779" w:rsidRPr="003C22E0">
        <w:rPr>
          <w:lang w:val="lt-LT"/>
        </w:rPr>
        <w:t>.Visuose pirkimuose, kurie atliekami raštu, laimėjusio dalyvio pasiūlymą, sudarytą pirkimo sutartį ir pirkimo sutarties sąlygų pakeitimus, išskyrus konfidencialią informaciją, ne vėliau kaip per 10 dienų nuo pirkimo sutarties sudarymo ar jos sąlygų pakeitimo perkančioji organizacija turi paskelbti CVP IS.</w:t>
      </w:r>
    </w:p>
    <w:p w:rsidR="0012137A" w:rsidRPr="003C22E0" w:rsidRDefault="009E7779" w:rsidP="00FB2AC3">
      <w:pPr>
        <w:jc w:val="both"/>
        <w:rPr>
          <w:lang w:val="lt-LT"/>
        </w:rPr>
      </w:pPr>
      <w:r w:rsidRPr="003C22E0">
        <w:rPr>
          <w:lang w:val="lt-LT"/>
        </w:rPr>
        <w:t>Taip pat skelbiama centralizuotame pirkime, centralizuotų pirkimų atveju, sudarytą spreliminariąją sutartį viešina CPO, o pagrindines sutartis, sudarytas centralizuotai sudarytos preliminariosios sutarties pagrindu, viešina pagrindines sutartis sudaranti ir (ar) jas keičianti perkančioji organizacija.</w:t>
      </w:r>
    </w:p>
    <w:p w:rsidR="00FB2AC3" w:rsidRPr="001135C7" w:rsidRDefault="003C22E0" w:rsidP="00FB2AC3">
      <w:pPr>
        <w:jc w:val="both"/>
        <w:rPr>
          <w:lang w:val="lt-LT"/>
        </w:rPr>
      </w:pPr>
      <w:r>
        <w:rPr>
          <w:lang w:val="lt-LT"/>
        </w:rPr>
        <w:t>203</w:t>
      </w:r>
      <w:r w:rsidR="009E7779">
        <w:rPr>
          <w:lang w:val="lt-LT"/>
        </w:rPr>
        <w:t>.A</w:t>
      </w:r>
      <w:r w:rsidR="00FB2AC3" w:rsidRPr="001135C7">
        <w:rPr>
          <w:lang w:val="lt-LT"/>
        </w:rPr>
        <w:t>pklausa atliekama po supaprastinto pirkimo apie kurį buvo skelbta ir kuris neįvyko, nes nebuvo gauta paraiškų ar pasiūlym</w:t>
      </w:r>
      <w:r>
        <w:rPr>
          <w:lang w:val="lt-LT"/>
        </w:rPr>
        <w:t>ų ( jei yra pakankamai tiekėjų).</w:t>
      </w:r>
    </w:p>
    <w:p w:rsidR="00FB2AC3" w:rsidRPr="001135C7" w:rsidRDefault="003C22E0" w:rsidP="00FB2AC3">
      <w:pPr>
        <w:jc w:val="both"/>
        <w:rPr>
          <w:lang w:val="lt-LT"/>
        </w:rPr>
      </w:pPr>
      <w:r>
        <w:rPr>
          <w:lang w:val="lt-LT"/>
        </w:rPr>
        <w:t>204</w:t>
      </w:r>
      <w:r w:rsidR="009E7779">
        <w:rPr>
          <w:lang w:val="lt-LT"/>
        </w:rPr>
        <w:t>. A</w:t>
      </w:r>
      <w:r w:rsidR="00FB2AC3" w:rsidRPr="001135C7">
        <w:rPr>
          <w:lang w:val="lt-LT"/>
        </w:rPr>
        <w:t>tliekami mažos vertės pirkimai, va</w:t>
      </w:r>
      <w:r w:rsidR="00FB2AC3">
        <w:rPr>
          <w:lang w:val="lt-LT"/>
        </w:rPr>
        <w:t>dovaujantis taisyklių  punktais</w:t>
      </w:r>
      <w:r>
        <w:rPr>
          <w:lang w:val="lt-LT"/>
        </w:rPr>
        <w:t xml:space="preserve"> (jei yra pakankamai tiekėjų).</w:t>
      </w:r>
    </w:p>
    <w:p w:rsidR="00FB2AC3" w:rsidRPr="001135C7" w:rsidRDefault="003C22E0" w:rsidP="00FB2AC3">
      <w:pPr>
        <w:jc w:val="both"/>
        <w:rPr>
          <w:lang w:val="lt-LT"/>
        </w:rPr>
      </w:pPr>
      <w:r>
        <w:rPr>
          <w:lang w:val="lt-LT"/>
        </w:rPr>
        <w:t>205</w:t>
      </w:r>
      <w:r w:rsidR="009E7779">
        <w:rPr>
          <w:lang w:val="lt-LT"/>
        </w:rPr>
        <w:t>. P</w:t>
      </w:r>
      <w:r w:rsidR="00FB2AC3" w:rsidRPr="001135C7">
        <w:rPr>
          <w:lang w:val="lt-LT"/>
        </w:rPr>
        <w:t>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FB2AC3" w:rsidRPr="001135C7" w:rsidRDefault="003C22E0" w:rsidP="00FB2AC3">
      <w:pPr>
        <w:jc w:val="both"/>
        <w:rPr>
          <w:lang w:val="lt-LT"/>
        </w:rPr>
      </w:pPr>
      <w:r>
        <w:rPr>
          <w:lang w:val="lt-LT"/>
        </w:rPr>
        <w:t>206</w:t>
      </w:r>
      <w:r w:rsidR="009E7779">
        <w:rPr>
          <w:lang w:val="lt-LT"/>
        </w:rPr>
        <w:t>.P</w:t>
      </w:r>
      <w:r w:rsidR="00FB2AC3" w:rsidRPr="001135C7">
        <w:rPr>
          <w:lang w:val="lt-LT"/>
        </w:rPr>
        <w:t>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mažiau kaip 50 procentų pacientų, jei pagamintos prekės, teikiamos paslaugos ar atliekami darbai, jei reikalingų prekių, paslaugų ar darbų sąrašus CVP IS paskelbė trys ir daugiau šių įmonių.</w:t>
      </w:r>
    </w:p>
    <w:p w:rsidR="00FB2AC3" w:rsidRDefault="003C22E0" w:rsidP="00FB2AC3">
      <w:pPr>
        <w:jc w:val="both"/>
        <w:rPr>
          <w:lang w:val="lt-LT"/>
        </w:rPr>
      </w:pPr>
      <w:r>
        <w:rPr>
          <w:lang w:val="lt-LT"/>
        </w:rPr>
        <w:t>207</w:t>
      </w:r>
      <w:r w:rsidR="009E7779">
        <w:rPr>
          <w:lang w:val="lt-LT"/>
        </w:rPr>
        <w:t>.</w:t>
      </w:r>
      <w:r w:rsidR="00FB2AC3" w:rsidRPr="001135C7">
        <w:rPr>
          <w:lang w:val="lt-LT"/>
        </w:rPr>
        <w:t>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FB2AC3" w:rsidRPr="003C22E0" w:rsidRDefault="003C22E0" w:rsidP="00FB2AC3">
      <w:pPr>
        <w:jc w:val="both"/>
        <w:rPr>
          <w:lang w:val="lt-LT"/>
        </w:rPr>
      </w:pPr>
      <w:r w:rsidRPr="003C22E0">
        <w:rPr>
          <w:lang w:val="lt-LT"/>
        </w:rPr>
        <w:t>208</w:t>
      </w:r>
      <w:r w:rsidR="009E7779" w:rsidRPr="003C22E0">
        <w:rPr>
          <w:lang w:val="lt-LT"/>
        </w:rPr>
        <w:t xml:space="preserve">. </w:t>
      </w:r>
      <w:r w:rsidR="00FB2AC3" w:rsidRPr="003C22E0">
        <w:rPr>
          <w:lang w:val="lt-LT"/>
        </w:rPr>
        <w:t xml:space="preserve">Kitais taisyklių </w:t>
      </w:r>
      <w:r w:rsidRPr="003C22E0">
        <w:rPr>
          <w:lang w:val="lt-LT"/>
        </w:rPr>
        <w:t xml:space="preserve"> 200 ir 207</w:t>
      </w:r>
      <w:r w:rsidR="00FB2AC3" w:rsidRPr="003C22E0">
        <w:rPr>
          <w:lang w:val="lt-LT"/>
        </w:rPr>
        <w:t xml:space="preserve"> punktuose nepaminėtais atvejais, kai taisyklių nustatyta tvarka gali būti vykdoma apklausa, perkančioji organizacija gali kreiptis ir į vieną tiekėją.</w:t>
      </w:r>
    </w:p>
    <w:p w:rsidR="00FB2AC3" w:rsidRPr="00DE3CD7" w:rsidRDefault="003C22E0" w:rsidP="00FB2AC3">
      <w:pPr>
        <w:jc w:val="both"/>
        <w:rPr>
          <w:lang w:val="lt-LT"/>
        </w:rPr>
      </w:pPr>
      <w:r>
        <w:rPr>
          <w:lang w:val="lt-LT"/>
        </w:rPr>
        <w:t>209</w:t>
      </w:r>
      <w:r w:rsidR="00FB2AC3">
        <w:rPr>
          <w:lang w:val="lt-LT"/>
        </w:rPr>
        <w:t>.</w:t>
      </w:r>
      <w:r w:rsidR="00FB2AC3" w:rsidRPr="001A022A">
        <w:rPr>
          <w:lang w:val="lt-LT"/>
        </w:rPr>
        <w:t xml:space="preserve">Atliekant mažos vertės pirkimą, kai numatomos sudaryti pirkimo sutarties vertė be pridėtinės vertės mokesčio yra ne didesnė kaip </w:t>
      </w:r>
      <w:r w:rsidR="00FB2AC3" w:rsidRPr="00EC7586">
        <w:rPr>
          <w:lang w:val="lt-LT"/>
        </w:rPr>
        <w:t xml:space="preserve">3000 </w:t>
      </w:r>
      <w:r w:rsidR="00EC7586" w:rsidRPr="00EC7586">
        <w:rPr>
          <w:lang w:val="lt-LT"/>
        </w:rPr>
        <w:t xml:space="preserve">€ </w:t>
      </w:r>
      <w:r w:rsidR="009E7779" w:rsidRPr="00EC7586">
        <w:rPr>
          <w:lang w:val="lt-LT"/>
        </w:rPr>
        <w:t>be PVM</w:t>
      </w:r>
      <w:r w:rsidR="00FB2AC3" w:rsidRPr="001A022A">
        <w:rPr>
          <w:lang w:val="lt-LT"/>
        </w:rPr>
        <w:t>, pirkimas gali būti atliktas kreipiantis su prašymu pateikti pasiūlymą ir į vieną tiekėją.</w:t>
      </w:r>
    </w:p>
    <w:p w:rsidR="00FB2AC3" w:rsidRPr="001135C7" w:rsidRDefault="00DE3CD7" w:rsidP="00FB2AC3">
      <w:pPr>
        <w:jc w:val="both"/>
        <w:rPr>
          <w:lang w:val="lt-LT"/>
        </w:rPr>
      </w:pPr>
      <w:r>
        <w:rPr>
          <w:lang w:val="lt-LT"/>
        </w:rPr>
        <w:t>210</w:t>
      </w:r>
      <w:r w:rsidR="00FB2AC3" w:rsidRPr="001135C7">
        <w:rPr>
          <w:lang w:val="lt-LT"/>
        </w:rPr>
        <w:t>.Mažos vertės pirkimai gali būti atliekami visais šiose Taisyklėse nustatytais suprastintų pirkimų</w:t>
      </w:r>
      <w:r w:rsidR="00FB2AC3">
        <w:rPr>
          <w:lang w:val="lt-LT"/>
        </w:rPr>
        <w:t xml:space="preserve"> </w:t>
      </w:r>
      <w:r w:rsidR="00FB2AC3" w:rsidRPr="001135C7">
        <w:rPr>
          <w:lang w:val="lt-LT"/>
        </w:rPr>
        <w:t>būdais, atsižvelgiant į šių būdų pasirinkimo sąlygas.</w:t>
      </w:r>
    </w:p>
    <w:p w:rsidR="00FB2AC3" w:rsidRPr="001135C7" w:rsidRDefault="00DE3CD7" w:rsidP="00FB2AC3">
      <w:pPr>
        <w:jc w:val="both"/>
        <w:rPr>
          <w:lang w:val="lt-LT"/>
        </w:rPr>
      </w:pPr>
      <w:r>
        <w:rPr>
          <w:lang w:val="lt-LT"/>
        </w:rPr>
        <w:t>211</w:t>
      </w:r>
      <w:r w:rsidR="00FB2AC3" w:rsidRPr="001135C7">
        <w:rPr>
          <w:lang w:val="lt-LT"/>
        </w:rPr>
        <w:t>.Atliekant mažos vertės pirkimus apie kiekvieną suprastintą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teikėjų prašoma pateikti informaciją apie kvalifikaciją, kokio sudėtingumo yra pirkimo objektas ir kitas aplinkybes.</w:t>
      </w:r>
    </w:p>
    <w:p w:rsidR="00FB2AC3" w:rsidRPr="001135C7" w:rsidRDefault="00DE3CD7" w:rsidP="00FB2AC3">
      <w:pPr>
        <w:jc w:val="both"/>
        <w:rPr>
          <w:lang w:val="lt-LT"/>
        </w:rPr>
      </w:pPr>
      <w:r>
        <w:rPr>
          <w:lang w:val="lt-LT"/>
        </w:rPr>
        <w:t>212</w:t>
      </w:r>
      <w:r w:rsidR="00FB2AC3" w:rsidRPr="001135C7">
        <w:rPr>
          <w:lang w:val="lt-LT"/>
        </w:rPr>
        <w:t>.Perkančioji organizacija turi nustatyti pakankamą terminą kreiptis dėl pirkimo dokumentų paaiškinimo ir užtikrinti, kad paaiškinimai būtų išsiųsti visiems pirkimo dokumentus gavusiems tiekėjams.</w:t>
      </w:r>
    </w:p>
    <w:p w:rsidR="00FB2AC3" w:rsidRPr="001135C7" w:rsidRDefault="00DE3CD7" w:rsidP="00FB2AC3">
      <w:pPr>
        <w:jc w:val="both"/>
        <w:rPr>
          <w:lang w:val="lt-LT"/>
        </w:rPr>
      </w:pPr>
      <w:r>
        <w:rPr>
          <w:lang w:val="lt-LT"/>
        </w:rPr>
        <w:t>213</w:t>
      </w:r>
      <w:r w:rsidR="00FB2AC3" w:rsidRPr="001135C7">
        <w:rPr>
          <w:lang w:val="lt-LT"/>
        </w:rPr>
        <w:t xml:space="preserve">.Perkančioji organizacija mažos vertės pirkimų atveju pirkimo dokumentuose pateikia būtiną pasiūlymams parengti informaciją: pasiūlymų rengimo ir įforminimo reikalavimus, pirkimo objekto </w:t>
      </w:r>
      <w:r w:rsidR="00FB2AC3" w:rsidRPr="001135C7">
        <w:rPr>
          <w:lang w:val="lt-LT"/>
        </w:rPr>
        <w:lastRenderedPageBreak/>
        <w:t>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B2AC3" w:rsidRPr="009F3378" w:rsidRDefault="00DE3CD7" w:rsidP="00FB2AC3">
      <w:pPr>
        <w:jc w:val="both"/>
        <w:rPr>
          <w:lang w:val="lt-LT"/>
        </w:rPr>
      </w:pPr>
      <w:r>
        <w:rPr>
          <w:lang w:val="lt-LT"/>
        </w:rPr>
        <w:t>214</w:t>
      </w:r>
      <w:r w:rsidR="00FB2AC3" w:rsidRPr="009F3378">
        <w:rPr>
          <w:lang w:val="lt-LT"/>
        </w:rPr>
        <w:t>.Bendravimas su tiekėjais gali vykti žodžiu arba raštu. Žodžiu gali būti bendraujama (kreipiamasi į tiekėjus, pateikiami pasiūlymai), kai pirkimas vykdomas apklausos būdu ir :</w:t>
      </w:r>
    </w:p>
    <w:p w:rsidR="00FB2AC3" w:rsidRPr="001135C7" w:rsidRDefault="00DE3CD7" w:rsidP="00FB2AC3">
      <w:pPr>
        <w:jc w:val="both"/>
        <w:rPr>
          <w:lang w:val="lt-LT"/>
        </w:rPr>
      </w:pPr>
      <w:r>
        <w:rPr>
          <w:lang w:val="lt-LT"/>
        </w:rPr>
        <w:t>214</w:t>
      </w:r>
      <w:r w:rsidR="00FB2AC3" w:rsidRPr="001135C7">
        <w:rPr>
          <w:lang w:val="lt-LT"/>
        </w:rPr>
        <w:t>.1.pirk</w:t>
      </w:r>
      <w:r w:rsidR="00FB2AC3">
        <w:rPr>
          <w:lang w:val="lt-LT"/>
        </w:rPr>
        <w:t xml:space="preserve">imo sutarties vertė neviršija 3000 </w:t>
      </w:r>
      <w:r w:rsidR="003A616B">
        <w:rPr>
          <w:lang w:val="lt-LT"/>
        </w:rPr>
        <w:t xml:space="preserve">€ </w:t>
      </w:r>
      <w:r w:rsidR="00FB2AC3" w:rsidRPr="001135C7">
        <w:rPr>
          <w:lang w:val="lt-LT"/>
        </w:rPr>
        <w:t>(be pridėtinės vertės mokesčio);</w:t>
      </w:r>
    </w:p>
    <w:p w:rsidR="00FB2AC3" w:rsidRDefault="00DE3CD7" w:rsidP="00FB2AC3">
      <w:pPr>
        <w:jc w:val="both"/>
        <w:rPr>
          <w:lang w:val="lt-LT"/>
        </w:rPr>
      </w:pPr>
      <w:r>
        <w:rPr>
          <w:lang w:val="lt-LT"/>
        </w:rPr>
        <w:t>214</w:t>
      </w:r>
      <w:r w:rsidR="00FB2AC3" w:rsidRPr="001135C7">
        <w:rPr>
          <w:lang w:val="lt-LT"/>
        </w:rPr>
        <w:t>.2.dėl įvykių, kurių perkančioji organizacija negalėjo iš anksto numatyti, būtina skubiai įsigyti reikalingų prekių, paslaugų ar darbų, o vykdant apklausą prekių, paslaugų ar darbų nepavyktų įsigyti laiku.</w:t>
      </w:r>
    </w:p>
    <w:p w:rsidR="00FB2AC3" w:rsidRPr="001135C7" w:rsidRDefault="00DE3CD7" w:rsidP="00FB2AC3">
      <w:pPr>
        <w:jc w:val="both"/>
        <w:rPr>
          <w:lang w:val="lt-LT"/>
        </w:rPr>
      </w:pPr>
      <w:r>
        <w:rPr>
          <w:lang w:val="lt-LT"/>
        </w:rPr>
        <w:t>215.</w:t>
      </w:r>
      <w:r w:rsidR="00FB2AC3" w:rsidRPr="001135C7">
        <w:rPr>
          <w:lang w:val="lt-LT"/>
        </w:rPr>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FB2AC3" w:rsidRPr="001135C7" w:rsidRDefault="00DE3CD7" w:rsidP="00FB2AC3">
      <w:pPr>
        <w:jc w:val="both"/>
        <w:rPr>
          <w:lang w:val="lt-LT"/>
        </w:rPr>
      </w:pPr>
      <w:r>
        <w:rPr>
          <w:lang w:val="lt-LT"/>
        </w:rPr>
        <w:t>216</w:t>
      </w:r>
      <w:r w:rsidR="00FB2AC3" w:rsidRPr="001135C7">
        <w:rPr>
          <w:lang w:val="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technines charakteristikas, tiekėjams siunčiama CVP IS priemonėmis.</w:t>
      </w:r>
    </w:p>
    <w:p w:rsidR="00FB2AC3" w:rsidRPr="001135C7" w:rsidRDefault="00DE3CD7" w:rsidP="00FB2AC3">
      <w:pPr>
        <w:jc w:val="both"/>
        <w:rPr>
          <w:lang w:val="lt-LT"/>
        </w:rPr>
      </w:pPr>
      <w:r>
        <w:rPr>
          <w:lang w:val="lt-LT"/>
        </w:rPr>
        <w:t>217</w:t>
      </w:r>
      <w:r w:rsidR="00FB2AC3" w:rsidRPr="001135C7">
        <w:rPr>
          <w:lang w:val="lt-LT"/>
        </w:rPr>
        <w:t>.Komisija ir pirkimų organizatorius, vykdydami mažos vertės pirkimą, gali netaikyti vokų su pasiūlymais atplėšimo ir pasiūlymų nagrinėjimo procedūrų.</w:t>
      </w:r>
    </w:p>
    <w:p w:rsidR="00FB2AC3" w:rsidRPr="001135C7" w:rsidRDefault="00DE3CD7" w:rsidP="00FB2AC3">
      <w:pPr>
        <w:jc w:val="both"/>
        <w:rPr>
          <w:lang w:val="lt-LT"/>
        </w:rPr>
      </w:pPr>
      <w:r>
        <w:rPr>
          <w:lang w:val="lt-LT"/>
        </w:rPr>
        <w:t>218</w:t>
      </w:r>
      <w:r w:rsidR="00FB2AC3" w:rsidRPr="001135C7">
        <w:rPr>
          <w:lang w:val="lt-LT"/>
        </w:rPr>
        <w:t>.Vykdydama mažos vertės pirkimus Perkančioji org</w:t>
      </w:r>
      <w:r w:rsidR="00FB2AC3">
        <w:rPr>
          <w:lang w:val="lt-LT"/>
        </w:rPr>
        <w:t>anizacija neprivalo vadovautis t</w:t>
      </w:r>
      <w:r w:rsidR="00FB2AC3" w:rsidRPr="001135C7">
        <w:rPr>
          <w:lang w:val="lt-LT"/>
        </w:rPr>
        <w:t xml:space="preserve">aisyklių </w:t>
      </w:r>
      <w:r w:rsidR="00FB2AC3">
        <w:rPr>
          <w:lang w:val="lt-LT"/>
        </w:rPr>
        <w:t>42-46 punk</w:t>
      </w:r>
      <w:r w:rsidR="005E16E1">
        <w:rPr>
          <w:lang w:val="lt-LT"/>
        </w:rPr>
        <w:t xml:space="preserve">tų, 53 punkto, 77 </w:t>
      </w:r>
      <w:r w:rsidR="00FB2AC3">
        <w:rPr>
          <w:lang w:val="lt-LT"/>
        </w:rPr>
        <w:t>-</w:t>
      </w:r>
      <w:r w:rsidR="005E16E1">
        <w:rPr>
          <w:lang w:val="lt-LT"/>
        </w:rPr>
        <w:t xml:space="preserve"> 84 punktų, 88 punkto, 104 punkto, 113</w:t>
      </w:r>
      <w:r w:rsidR="00020BB3">
        <w:rPr>
          <w:lang w:val="lt-LT"/>
        </w:rPr>
        <w:t xml:space="preserve"> -118</w:t>
      </w:r>
      <w:r w:rsidR="00FB2AC3">
        <w:rPr>
          <w:lang w:val="lt-LT"/>
        </w:rPr>
        <w:t xml:space="preserve"> punktų , 136.4 punkto reikalavimais.</w:t>
      </w:r>
    </w:p>
    <w:p w:rsidR="00FB2AC3" w:rsidRDefault="00FB2AC3" w:rsidP="00FB2AC3">
      <w:pPr>
        <w:pStyle w:val="Default"/>
        <w:jc w:val="both"/>
        <w:rPr>
          <w:color w:val="auto"/>
        </w:rPr>
      </w:pPr>
    </w:p>
    <w:p w:rsidR="00FB2AC3" w:rsidRDefault="00FB3BE9" w:rsidP="00020BB3">
      <w:pPr>
        <w:jc w:val="center"/>
        <w:rPr>
          <w:b/>
          <w:lang w:val="lt-LT"/>
        </w:rPr>
      </w:pPr>
      <w:r>
        <w:rPr>
          <w:b/>
          <w:lang w:val="lt-LT"/>
        </w:rPr>
        <w:t>XIX</w:t>
      </w:r>
      <w:r w:rsidR="00FB2AC3">
        <w:rPr>
          <w:b/>
          <w:lang w:val="lt-LT"/>
        </w:rPr>
        <w:t>. INFORMACIJOS APIE SUPAPRASTINTUS PIRKIMUS TEIKIMAS</w:t>
      </w:r>
    </w:p>
    <w:p w:rsidR="00FB2AC3" w:rsidRDefault="00FB2AC3" w:rsidP="00FB2AC3">
      <w:pPr>
        <w:jc w:val="both"/>
      </w:pPr>
    </w:p>
    <w:p w:rsidR="00FB2AC3" w:rsidRDefault="00DE3CD7" w:rsidP="00FB2AC3">
      <w:pPr>
        <w:jc w:val="both"/>
        <w:rPr>
          <w:lang w:val="lt-LT"/>
        </w:rPr>
      </w:pPr>
      <w:r>
        <w:rPr>
          <w:lang w:val="lt-LT"/>
        </w:rPr>
        <w:t>219</w:t>
      </w:r>
      <w:r w:rsidR="00FB2AC3">
        <w:rPr>
          <w:lang w:val="lt-LT"/>
        </w:rPr>
        <w:t xml:space="preserve">.Komisija ar Pirkimo organizatorius suinteresuotiems kandidatams ir suinteresuotiems dalyviams, išskyrus atvejus, kai supaprastinto pirkimo sutarties vertė mažesnė kaip 3000 </w:t>
      </w:r>
      <w:r w:rsidR="00FB3BE9">
        <w:rPr>
          <w:lang w:val="lt-LT"/>
        </w:rPr>
        <w:t xml:space="preserve">€ </w:t>
      </w:r>
      <w:r w:rsidR="00FB2AC3">
        <w:rPr>
          <w:lang w:val="lt-LT"/>
        </w:rPr>
        <w:t>(be pridėtinės vertės mokesčio), nedelsdama (ne vėliau kaip per 5 darbo dienas) raštu praneša apie priimtą sprendimą sudaryti pirkimo sutartį ar preliminariąją sutartį arba sprendimą dėl leidimo dalyvauti dinaminėje pirkimo sistemoje, pateikia atitinkamą informaciją,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FB2AC3" w:rsidRDefault="00DE3CD7" w:rsidP="00FB2AC3">
      <w:pPr>
        <w:jc w:val="both"/>
        <w:rPr>
          <w:lang w:val="lt-LT"/>
        </w:rPr>
      </w:pPr>
      <w:r>
        <w:rPr>
          <w:lang w:val="lt-LT"/>
        </w:rPr>
        <w:t>220</w:t>
      </w:r>
      <w:r w:rsidR="00FB2AC3">
        <w:rPr>
          <w:lang w:val="lt-LT"/>
        </w:rPr>
        <w:t>.Perkančiosios organizacijos pirkimo organizatorius, gavęs kandidato ar dalyvio raštu pateiktą prašymą, turi nedelsdamas, ne vėliau kaip per 10 dienų nuo prašymo gavimo dienos, nurodyti:</w:t>
      </w:r>
    </w:p>
    <w:p w:rsidR="00FB2AC3" w:rsidRDefault="00DE3CD7" w:rsidP="00FB2AC3">
      <w:pPr>
        <w:jc w:val="both"/>
        <w:rPr>
          <w:lang w:val="lt-LT"/>
        </w:rPr>
      </w:pPr>
      <w:r>
        <w:rPr>
          <w:lang w:val="lt-LT"/>
        </w:rPr>
        <w:t>220</w:t>
      </w:r>
      <w:r w:rsidR="00FB2AC3">
        <w:rPr>
          <w:lang w:val="lt-LT"/>
        </w:rPr>
        <w:t>.1.kandidatui – jo paraiškos atmetimo priežastis;</w:t>
      </w:r>
    </w:p>
    <w:p w:rsidR="00FB2AC3" w:rsidRDefault="00DE3CD7" w:rsidP="00FB2AC3">
      <w:pPr>
        <w:jc w:val="both"/>
        <w:rPr>
          <w:lang w:val="lt-LT"/>
        </w:rPr>
      </w:pPr>
      <w:r>
        <w:rPr>
          <w:lang w:val="lt-LT"/>
        </w:rPr>
        <w:t>220</w:t>
      </w:r>
      <w:r w:rsidR="00FB2AC3">
        <w:rPr>
          <w:lang w:val="lt-LT"/>
        </w:rPr>
        <w:t>.2.dalyvui, kurio pasiūlymas nebuvo atmestas, - laimėjusio pasiūlymo charakteristikas ir santykinius pranašumus, dėl kurių šis pasiūlymas buvo pripažintas geriausiu, taip pat šį pasiūlymą pateikusio dalyvio ar preliminariosios sutarties šalių pavadinimus;</w:t>
      </w:r>
    </w:p>
    <w:p w:rsidR="00FB2AC3" w:rsidRDefault="00DE3CD7" w:rsidP="00FB2AC3">
      <w:pPr>
        <w:jc w:val="both"/>
        <w:rPr>
          <w:lang w:val="lt-LT"/>
        </w:rPr>
      </w:pPr>
      <w:r>
        <w:rPr>
          <w:lang w:val="lt-LT"/>
        </w:rPr>
        <w:t>220</w:t>
      </w:r>
      <w:r w:rsidR="00FB2AC3">
        <w:rPr>
          <w:lang w:val="lt-LT"/>
        </w:rPr>
        <w:t>.3.dalyviui,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Šis punktas netaikomas, kai supaprastintas pirkimas atliekamas apklausos būdu žodžiu.</w:t>
      </w:r>
    </w:p>
    <w:p w:rsidR="00FB2AC3" w:rsidRDefault="00DE3CD7" w:rsidP="00FB2AC3">
      <w:pPr>
        <w:jc w:val="both"/>
        <w:rPr>
          <w:lang w:val="lt-LT"/>
        </w:rPr>
      </w:pPr>
      <w:r>
        <w:rPr>
          <w:lang w:val="lt-LT"/>
        </w:rPr>
        <w:lastRenderedPageBreak/>
        <w:t>221</w:t>
      </w:r>
      <w:r w:rsidR="00FB2AC3">
        <w:rPr>
          <w:lang w:val="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tokia teisę pagal Lietuvos Respublikos įstatymus, taip pat Lietuvos Respublikos Vyriausybės nutarimu įgaliotiems Europos Sąjungos finansinę paramą administruojantiems viešiesiems juridiniams asmenims.</w:t>
      </w:r>
    </w:p>
    <w:p w:rsidR="00FB2AC3" w:rsidRDefault="00DE3CD7" w:rsidP="00FB2AC3">
      <w:pPr>
        <w:jc w:val="both"/>
        <w:rPr>
          <w:lang w:val="lt-LT"/>
        </w:rPr>
      </w:pPr>
      <w:r>
        <w:rPr>
          <w:lang w:val="lt-LT"/>
        </w:rPr>
        <w:t>222</w:t>
      </w:r>
      <w:r w:rsidR="00FB2AC3">
        <w:rPr>
          <w:lang w:val="lt-LT"/>
        </w:rPr>
        <w:t>.Perkančiosios organizacijos pirkimų organizatorius, viešųjų pirkimų Komisija, jos nariai ar ekspertai ir kiti asmenys, nepažeisdami reikalavimų, ypač dėl sudarytų sutarčių skelbimo ir informacijos, susijusios su jos teikiamu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FB2AC3" w:rsidRDefault="00FB2AC3" w:rsidP="00FB2AC3">
      <w:pPr>
        <w:ind w:left="180"/>
        <w:jc w:val="both"/>
        <w:rPr>
          <w:lang w:val="lt-LT"/>
        </w:rPr>
      </w:pPr>
    </w:p>
    <w:p w:rsidR="00FB2AC3" w:rsidRDefault="00FB2AC3" w:rsidP="00FB2AC3">
      <w:pPr>
        <w:ind w:left="180"/>
        <w:jc w:val="both"/>
        <w:rPr>
          <w:lang w:val="lt-LT"/>
        </w:rPr>
      </w:pPr>
    </w:p>
    <w:p w:rsidR="00FB2AC3" w:rsidRPr="00020BB3" w:rsidRDefault="00020BB3" w:rsidP="00020BB3">
      <w:pPr>
        <w:jc w:val="center"/>
        <w:rPr>
          <w:b/>
          <w:lang w:val="lt-LT"/>
        </w:rPr>
      </w:pPr>
      <w:r>
        <w:rPr>
          <w:b/>
          <w:lang w:val="lt-LT"/>
        </w:rPr>
        <w:t>X</w:t>
      </w:r>
      <w:r w:rsidR="00DE3CD7">
        <w:rPr>
          <w:b/>
          <w:lang w:val="lt-LT"/>
        </w:rPr>
        <w:t>X</w:t>
      </w:r>
      <w:r>
        <w:rPr>
          <w:b/>
          <w:lang w:val="lt-LT"/>
        </w:rPr>
        <w:t xml:space="preserve">. </w:t>
      </w:r>
      <w:r w:rsidRPr="00020BB3">
        <w:rPr>
          <w:b/>
          <w:lang w:val="lt-LT"/>
        </w:rPr>
        <w:t>SUPAPRASTINTŲ PIRKIMŲ DOKUMENTAVIMAS IR ATASKAITŲ PATEIKIMAS</w:t>
      </w:r>
    </w:p>
    <w:p w:rsidR="00020BB3" w:rsidRDefault="00020BB3" w:rsidP="00020BB3">
      <w:pPr>
        <w:jc w:val="both"/>
        <w:rPr>
          <w:lang w:val="lt-LT"/>
        </w:rPr>
      </w:pPr>
    </w:p>
    <w:p w:rsidR="00FB3BE9" w:rsidRPr="00DE3CD7" w:rsidRDefault="00DE3CD7" w:rsidP="00FB3BE9">
      <w:pPr>
        <w:jc w:val="both"/>
      </w:pPr>
      <w:r>
        <w:t>223</w:t>
      </w:r>
      <w:r w:rsidR="00FB3BE9" w:rsidRPr="00DE3CD7">
        <w:t xml:space="preserve">. Kai pirkimą vykdo Komisija, kiekvienas </w:t>
      </w:r>
      <w:proofErr w:type="gramStart"/>
      <w:r w:rsidR="00FB3BE9" w:rsidRPr="00DE3CD7">
        <w:t>jos</w:t>
      </w:r>
      <w:proofErr w:type="gramEnd"/>
      <w:r w:rsidR="00FB3BE9" w:rsidRPr="00DE3CD7">
        <w:t xml:space="preserve"> sprendimas protokoluojamas. Kai pirkimą vykdo pirkimo organizatorius, pildoma supaprastinto viešojo pirkimo pažyma (1 priedas), išskyrus atvejus, kai šių Taisyklių nustatyta tvarka tiekėjo</w:t>
      </w:r>
      <w:r w:rsidRPr="00DE3CD7">
        <w:t xml:space="preserve"> </w:t>
      </w:r>
      <w:r w:rsidR="00FB3BE9" w:rsidRPr="00DE3CD7">
        <w:t>(-ų) apklausa vykdoma CVP IS priemonėmis arba apklausiamas vienintelis (vienas) tiekėjas.</w:t>
      </w:r>
    </w:p>
    <w:p w:rsidR="00FB3BE9" w:rsidRPr="00FB3BE9" w:rsidRDefault="00DE3CD7" w:rsidP="00FB3BE9">
      <w:pPr>
        <w:jc w:val="both"/>
        <w:rPr>
          <w:color w:val="0D0D0D"/>
        </w:rPr>
      </w:pPr>
      <w:r>
        <w:rPr>
          <w:color w:val="0D0D0D"/>
        </w:rPr>
        <w:t>224</w:t>
      </w:r>
      <w:r w:rsidR="00FB3BE9" w:rsidRPr="00FB3BE9">
        <w:rPr>
          <w:color w:val="0D0D0D"/>
        </w:rPr>
        <w:t xml:space="preserve">. Perkančioji organizacija apie pradedamą mažos vertės pirkimą nedelsdama informuoja savo tinklalapyje, nurodydama: pirkimo objektą; Bendrojo viešųjų pirkimų žodyno (toliau – BVPŽ) kodus; pirkimo būdą ir </w:t>
      </w:r>
      <w:proofErr w:type="gramStart"/>
      <w:r w:rsidR="00FB3BE9" w:rsidRPr="00FB3BE9">
        <w:rPr>
          <w:color w:val="0D0D0D"/>
        </w:rPr>
        <w:t>jo</w:t>
      </w:r>
      <w:proofErr w:type="gramEnd"/>
      <w:r w:rsidR="00FB3BE9" w:rsidRPr="00FB3BE9">
        <w:rPr>
          <w:color w:val="0D0D0D"/>
        </w:rPr>
        <w:t xml:space="preserve"> pasirinkimo priežastis (Taisyklių punktus); pirkimo vykdytoją; informacija apie ketinamą sudaryti pirkimo sutartį (vertę); kitą su pirkimu susijusią informaciją (pastabas). Taip pat apie kiekvieną atliktą mažos vertės pirkimą (sudarytą pirkimo sutartį) Komisija arba pirkimo organizatorius nedelsdamas registruoja Mažos vertės pirkimų žurnale (toliau – Žurnalas) ir jį skelbią (atnaujiną) perkančiosios organizacijos tinklalapyje. Žurnale turi būti šie rekvizitai: pirkimo pavadinimas ir pirkimo objektas; BVPŽ kodai; pirkimo būdas, kartu nurodant pasirinktą Taisyklių punktą; pirkimo sutarties numeris ir sudarymo data bei pirkimo sutarties trukmė (pildoma, kai sudaryta rašytinė pirkimo sutartis), sąskaitos (elektroninės sąskaitos faktūros) numeris ir data (pildoma, kai pirkimo sutartis sudaryta žodžiu); pirkimo sutarties vertė; tiekėjo pavadinimas, jei yra žinoma, pirkimo sutarties įsipareigojimų dalis, kuriai laimėtojas ketina pasitelkti subrangovus, subtiekėjus ar subteikėjus; pirkimo vykdytojas; kita su pirkimu susijusi informacija (pastabos).</w:t>
      </w:r>
    </w:p>
    <w:p w:rsidR="00FB3BE9" w:rsidRPr="00FB3BE9" w:rsidRDefault="00DE3CD7" w:rsidP="00FB3BE9">
      <w:pPr>
        <w:jc w:val="both"/>
        <w:rPr>
          <w:color w:val="0D0D0D"/>
        </w:rPr>
      </w:pPr>
      <w:r>
        <w:rPr>
          <w:color w:val="0D0D0D"/>
        </w:rPr>
        <w:t>225</w:t>
      </w:r>
      <w:r w:rsidR="00FB3BE9" w:rsidRPr="00FB3BE9">
        <w:rPr>
          <w:color w:val="0D0D0D"/>
        </w:rPr>
        <w:t>. Perkančioji organizacija, vadovaudamasi VPĮ 18 straipsnio 11 dalimi ir VPT direktoriaus įsakymu patvirtinta laimėjusių dalyvių pasiūlymų ir viešojo pirkimo sutarčių bei jų pakeitimų viešinimo CVP IS tvarka, skelbia CVP IS laimėjusio dalyvio pasiūlymą, sudarytą pirkimo sutartį ir pirkimo sutarties sąlygų pakeitimus bei nutrauktų viešojo pirkimo sutarčių sąrašą.</w:t>
      </w:r>
    </w:p>
    <w:p w:rsidR="00FB3BE9" w:rsidRPr="00FB3BE9" w:rsidRDefault="00DE3CD7" w:rsidP="00FB3BE9">
      <w:pPr>
        <w:jc w:val="both"/>
        <w:rPr>
          <w:color w:val="0D0D0D"/>
        </w:rPr>
      </w:pPr>
      <w:r>
        <w:rPr>
          <w:color w:val="0D0D0D"/>
        </w:rPr>
        <w:t>226</w:t>
      </w:r>
      <w:r w:rsidR="00FB3BE9">
        <w:rPr>
          <w:color w:val="0D0D0D"/>
        </w:rPr>
        <w:t>.</w:t>
      </w:r>
      <w:r w:rsidR="00FB3BE9" w:rsidRPr="00FB3BE9">
        <w:rPr>
          <w:color w:val="0D0D0D"/>
        </w:rPr>
        <w:t xml:space="preserve"> Pirkimo sutartys, elektroninės sąskaitos faktūros,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FB3BE9" w:rsidRPr="00FB3BE9" w:rsidRDefault="00DE3CD7" w:rsidP="00FB3BE9">
      <w:pPr>
        <w:jc w:val="both"/>
        <w:rPr>
          <w:color w:val="0D0D0D"/>
        </w:rPr>
      </w:pPr>
      <w:r>
        <w:rPr>
          <w:color w:val="0D0D0D"/>
        </w:rPr>
        <w:t>227</w:t>
      </w:r>
      <w:r w:rsidR="00FB3BE9">
        <w:rPr>
          <w:color w:val="0D0D0D"/>
        </w:rPr>
        <w:t>.</w:t>
      </w:r>
      <w:r w:rsidR="00FB3BE9" w:rsidRPr="00FB3BE9">
        <w:rPr>
          <w:color w:val="0D0D0D"/>
        </w:rPr>
        <w:t> Perkančioji organizacija supaprastintų pirkimų, tame tarpe procedūrų ir įvykdytos bei nutrauktos sutarties, ataskaitas VPT pateikia vadovaujantis, jos direktoriaus įsakymu patvirtinta rengimo ir teikimo tvarka ir formomis, VPĮ 19 straipsnio nuostatomis.</w:t>
      </w:r>
    </w:p>
    <w:p w:rsidR="00FB3BE9" w:rsidRPr="00CF78AB" w:rsidRDefault="00FB3BE9" w:rsidP="00FB3BE9">
      <w:pPr>
        <w:jc w:val="both"/>
        <w:rPr>
          <w:rStyle w:val="Hipersaitas"/>
          <w:color w:val="0D0D0D"/>
          <w:sz w:val="22"/>
          <w:szCs w:val="22"/>
        </w:rPr>
      </w:pPr>
    </w:p>
    <w:p w:rsidR="00DE3CD7" w:rsidRDefault="00DE3CD7" w:rsidP="00FB3BE9">
      <w:pPr>
        <w:rPr>
          <w:b/>
          <w:lang w:val="lt-LT"/>
        </w:rPr>
      </w:pPr>
    </w:p>
    <w:p w:rsidR="00FB2AC3" w:rsidRPr="002E6A53" w:rsidRDefault="00422198" w:rsidP="00FB2AC3">
      <w:pPr>
        <w:ind w:left="180"/>
        <w:jc w:val="center"/>
        <w:rPr>
          <w:lang w:val="lt-LT"/>
        </w:rPr>
      </w:pPr>
      <w:r>
        <w:rPr>
          <w:b/>
          <w:lang w:val="lt-LT"/>
        </w:rPr>
        <w:t>XXI</w:t>
      </w:r>
      <w:r w:rsidR="00FB2AC3">
        <w:rPr>
          <w:b/>
          <w:lang w:val="lt-LT"/>
        </w:rPr>
        <w:t>. GINČŲ NAGRINĖJIMAS</w:t>
      </w:r>
    </w:p>
    <w:p w:rsidR="00FB2AC3" w:rsidRDefault="00FB2AC3" w:rsidP="00FB2AC3">
      <w:pPr>
        <w:jc w:val="both"/>
        <w:rPr>
          <w:b/>
          <w:lang w:val="lt-LT"/>
        </w:rPr>
      </w:pPr>
    </w:p>
    <w:p w:rsidR="00FB2AC3" w:rsidRDefault="00FB2AC3" w:rsidP="00FB2AC3">
      <w:pPr>
        <w:jc w:val="both"/>
        <w:rPr>
          <w:lang w:val="lt-LT"/>
        </w:rPr>
      </w:pPr>
      <w:r>
        <w:lastRenderedPageBreak/>
        <w:t>189</w:t>
      </w:r>
      <w:proofErr w:type="gramStart"/>
      <w:r>
        <w:t>.Ginčų</w:t>
      </w:r>
      <w:proofErr w:type="gramEnd"/>
      <w:r>
        <w:t xml:space="preserve"> nagrinėjimas, žalos atlyginimas, pirkimo sutarties pripažinimas negaliojančia, aletrnatyvios sankcijos, Europos Sąjungos teisės pažeidimų nagrinėjimas atliekamas vadovaujantis Viešųjų pirkimų įstatymo V skyriaus nuostatomis.</w:t>
      </w:r>
      <w:r>
        <w:rPr>
          <w:lang w:val="lt-LT"/>
        </w:rPr>
        <w:t xml:space="preserve"> </w:t>
      </w:r>
    </w:p>
    <w:p w:rsidR="00FB2AC3" w:rsidRDefault="00FB2AC3" w:rsidP="00FB2AC3">
      <w:pPr>
        <w:ind w:left="360"/>
        <w:jc w:val="both"/>
        <w:rPr>
          <w:lang w:val="lt-LT"/>
        </w:rPr>
      </w:pPr>
      <w:r>
        <w:rPr>
          <w:lang w:val="lt-LT"/>
        </w:rPr>
        <w:t xml:space="preserve">   </w:t>
      </w:r>
    </w:p>
    <w:p w:rsidR="00FB2AC3" w:rsidRPr="003A0677" w:rsidRDefault="00135B05" w:rsidP="00FB2AC3">
      <w:pPr>
        <w:jc w:val="both"/>
        <w:rPr>
          <w:lang w:val="lt-LT"/>
        </w:rPr>
      </w:pPr>
      <w:r w:rsidRPr="00135B05">
        <w:rPr>
          <w:noProof/>
          <w:lang w:val="lt-LT" w:eastAsia="lt-LT"/>
        </w:rPr>
        <w:pict>
          <v:line id="_x0000_s1026" style="position:absolute;left:0;text-align:left;z-index:251660288" from="2in,10.85pt" to="279pt,10.85pt"/>
        </w:pict>
      </w:r>
      <w:r w:rsidR="00FB2AC3">
        <w:rPr>
          <w:lang w:val="lt-LT"/>
        </w:rPr>
        <w:t xml:space="preserve"> </w:t>
      </w:r>
    </w:p>
    <w:p w:rsidR="00FB2AC3" w:rsidRPr="005F1B30" w:rsidRDefault="00FB2AC3" w:rsidP="00FB2AC3">
      <w:pPr>
        <w:ind w:left="180"/>
        <w:jc w:val="both"/>
        <w:rPr>
          <w:lang w:val="lt-LT"/>
        </w:rPr>
      </w:pPr>
    </w:p>
    <w:p w:rsidR="00FB2AC3" w:rsidRPr="00764E81" w:rsidRDefault="00FB2AC3" w:rsidP="00FB2AC3">
      <w:pPr>
        <w:jc w:val="both"/>
        <w:rPr>
          <w:lang w:val="lt-LT"/>
        </w:rPr>
      </w:pPr>
    </w:p>
    <w:p w:rsidR="00FB2AC3" w:rsidRPr="00764E81" w:rsidRDefault="00FB2AC3" w:rsidP="00FB2AC3">
      <w:pPr>
        <w:jc w:val="both"/>
        <w:rPr>
          <w:lang w:val="lt-LT"/>
        </w:rPr>
      </w:pPr>
    </w:p>
    <w:p w:rsidR="00FB2AC3" w:rsidRPr="00CF43AC" w:rsidRDefault="00FB2AC3" w:rsidP="00FB2AC3">
      <w:pPr>
        <w:jc w:val="both"/>
        <w:rPr>
          <w:b/>
          <w:lang w:val="lt-LT"/>
        </w:rPr>
      </w:pPr>
    </w:p>
    <w:p w:rsidR="00FB2AC3" w:rsidRDefault="00FB2AC3" w:rsidP="00FB2AC3">
      <w:pPr>
        <w:pStyle w:val="Default"/>
        <w:jc w:val="both"/>
        <w:rPr>
          <w:color w:val="auto"/>
        </w:rPr>
      </w:pPr>
    </w:p>
    <w:p w:rsidR="00FB2AC3" w:rsidRDefault="00FB2AC3" w:rsidP="00FB2AC3">
      <w:pPr>
        <w:pStyle w:val="Default"/>
        <w:jc w:val="both"/>
        <w:rPr>
          <w:color w:val="auto"/>
        </w:rPr>
      </w:pPr>
    </w:p>
    <w:p w:rsidR="00FB2AC3" w:rsidRDefault="00FB2AC3" w:rsidP="00FB2AC3">
      <w:pPr>
        <w:pStyle w:val="Default"/>
        <w:jc w:val="both"/>
        <w:rPr>
          <w:color w:val="auto"/>
        </w:rPr>
      </w:pPr>
    </w:p>
    <w:p w:rsidR="00FB2AC3" w:rsidRDefault="00FB2AC3" w:rsidP="00FB2AC3">
      <w:pPr>
        <w:pStyle w:val="Default"/>
        <w:jc w:val="both"/>
        <w:rPr>
          <w:color w:val="auto"/>
        </w:rPr>
      </w:pPr>
    </w:p>
    <w:p w:rsidR="00FB2AC3" w:rsidRDefault="00FB2AC3" w:rsidP="00FB2AC3">
      <w:pPr>
        <w:pStyle w:val="Default"/>
        <w:jc w:val="both"/>
        <w:rPr>
          <w:color w:val="auto"/>
        </w:rPr>
      </w:pPr>
    </w:p>
    <w:p w:rsidR="00FB2AC3" w:rsidRDefault="00FB2AC3" w:rsidP="00FB2AC3">
      <w:pPr>
        <w:pStyle w:val="Default"/>
        <w:jc w:val="both"/>
        <w:rPr>
          <w:color w:val="auto"/>
        </w:rPr>
      </w:pPr>
    </w:p>
    <w:p w:rsidR="00FB2AC3" w:rsidRDefault="00FB2AC3" w:rsidP="00FB2AC3">
      <w:pPr>
        <w:pStyle w:val="Default"/>
        <w:jc w:val="both"/>
        <w:rPr>
          <w:color w:val="auto"/>
        </w:rPr>
      </w:pPr>
    </w:p>
    <w:p w:rsidR="00FB2AC3" w:rsidRDefault="00FB2AC3" w:rsidP="00FB2AC3">
      <w:pPr>
        <w:pStyle w:val="Default"/>
        <w:jc w:val="both"/>
        <w:rPr>
          <w:color w:val="auto"/>
        </w:rPr>
      </w:pPr>
    </w:p>
    <w:p w:rsidR="00FB2AC3" w:rsidRDefault="00097927" w:rsidP="00097927">
      <w:pPr>
        <w:pStyle w:val="Default"/>
        <w:tabs>
          <w:tab w:val="left" w:pos="3948"/>
        </w:tabs>
        <w:jc w:val="both"/>
        <w:rPr>
          <w:color w:val="auto"/>
        </w:rPr>
      </w:pPr>
      <w:r>
        <w:rPr>
          <w:color w:val="auto"/>
        </w:rPr>
        <w:tab/>
      </w: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331DAB" w:rsidRDefault="00331DAB" w:rsidP="00097927">
      <w:pPr>
        <w:pStyle w:val="Default"/>
        <w:tabs>
          <w:tab w:val="left" w:pos="3948"/>
        </w:tabs>
        <w:jc w:val="both"/>
        <w:rPr>
          <w:color w:val="auto"/>
        </w:rPr>
      </w:pPr>
    </w:p>
    <w:p w:rsidR="00331DAB" w:rsidRDefault="00331DAB" w:rsidP="00097927">
      <w:pPr>
        <w:pStyle w:val="Default"/>
        <w:tabs>
          <w:tab w:val="left" w:pos="3948"/>
        </w:tabs>
        <w:jc w:val="both"/>
        <w:rPr>
          <w:color w:val="auto"/>
        </w:rPr>
      </w:pPr>
    </w:p>
    <w:p w:rsidR="00331DAB" w:rsidRDefault="00331DAB" w:rsidP="00097927">
      <w:pPr>
        <w:pStyle w:val="Default"/>
        <w:tabs>
          <w:tab w:val="left" w:pos="3948"/>
        </w:tabs>
        <w:jc w:val="both"/>
        <w:rPr>
          <w:color w:val="auto"/>
        </w:rPr>
      </w:pPr>
    </w:p>
    <w:p w:rsidR="00331DAB" w:rsidRDefault="00331DAB" w:rsidP="00097927">
      <w:pPr>
        <w:pStyle w:val="Default"/>
        <w:tabs>
          <w:tab w:val="left" w:pos="3948"/>
        </w:tabs>
        <w:jc w:val="both"/>
        <w:rPr>
          <w:color w:val="auto"/>
        </w:rPr>
      </w:pPr>
    </w:p>
    <w:p w:rsidR="00331DAB" w:rsidRDefault="00331DAB" w:rsidP="00097927">
      <w:pPr>
        <w:pStyle w:val="Default"/>
        <w:tabs>
          <w:tab w:val="left" w:pos="3948"/>
        </w:tabs>
        <w:jc w:val="both"/>
        <w:rPr>
          <w:color w:val="auto"/>
        </w:rPr>
      </w:pPr>
    </w:p>
    <w:p w:rsidR="00331DAB" w:rsidRDefault="00331DAB" w:rsidP="00097927">
      <w:pPr>
        <w:pStyle w:val="Default"/>
        <w:tabs>
          <w:tab w:val="left" w:pos="3948"/>
        </w:tabs>
        <w:jc w:val="both"/>
        <w:rPr>
          <w:color w:val="auto"/>
        </w:rPr>
      </w:pPr>
    </w:p>
    <w:p w:rsidR="00331DAB" w:rsidRDefault="00331DAB" w:rsidP="00097927">
      <w:pPr>
        <w:pStyle w:val="Default"/>
        <w:tabs>
          <w:tab w:val="left" w:pos="3948"/>
        </w:tabs>
        <w:jc w:val="both"/>
        <w:rPr>
          <w:color w:val="auto"/>
        </w:rPr>
      </w:pPr>
    </w:p>
    <w:p w:rsidR="00331DAB" w:rsidRDefault="00331DAB" w:rsidP="00097927">
      <w:pPr>
        <w:pStyle w:val="Default"/>
        <w:tabs>
          <w:tab w:val="left" w:pos="3948"/>
        </w:tabs>
        <w:jc w:val="both"/>
        <w:rPr>
          <w:color w:val="auto"/>
        </w:rPr>
      </w:pPr>
    </w:p>
    <w:p w:rsidR="00331DAB" w:rsidRDefault="00331DAB"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097927" w:rsidRDefault="00097927" w:rsidP="00097927">
      <w:pPr>
        <w:pStyle w:val="Default"/>
        <w:tabs>
          <w:tab w:val="left" w:pos="3948"/>
        </w:tabs>
        <w:jc w:val="both"/>
        <w:rPr>
          <w:color w:val="auto"/>
        </w:rPr>
      </w:pPr>
    </w:p>
    <w:p w:rsidR="00FB2AC3" w:rsidRDefault="00FB2AC3" w:rsidP="00FB2AC3">
      <w:pPr>
        <w:pStyle w:val="Default"/>
        <w:jc w:val="both"/>
        <w:rPr>
          <w:color w:val="auto"/>
        </w:rPr>
      </w:pPr>
    </w:p>
    <w:p w:rsidR="00A20BA4" w:rsidRDefault="00A20BA4" w:rsidP="00A20BA4">
      <w:pPr>
        <w:jc w:val="both"/>
        <w:rPr>
          <w:rFonts w:eastAsia="Calibri"/>
        </w:rPr>
      </w:pPr>
    </w:p>
    <w:p w:rsidR="007A1D7B" w:rsidRDefault="007A1D7B" w:rsidP="00A20BA4">
      <w:pPr>
        <w:jc w:val="both"/>
      </w:pPr>
    </w:p>
    <w:p w:rsidR="00B9511D" w:rsidRPr="00180C7F" w:rsidRDefault="00B9511D" w:rsidP="00B9511D">
      <w:pPr>
        <w:ind w:left="7982" w:firstLine="658"/>
        <w:jc w:val="both"/>
      </w:pPr>
      <w:r>
        <w:lastRenderedPageBreak/>
        <w:t xml:space="preserve">1 PRIEDAS </w:t>
      </w:r>
    </w:p>
    <w:p w:rsidR="00B9511D" w:rsidRDefault="00B9511D" w:rsidP="00B9511D">
      <w:pPr>
        <w:ind w:firstLine="90"/>
        <w:jc w:val="center"/>
        <w:rPr>
          <w:b/>
        </w:rPr>
      </w:pPr>
    </w:p>
    <w:p w:rsidR="00B9511D" w:rsidRDefault="00B9511D" w:rsidP="00B9511D">
      <w:pPr>
        <w:ind w:firstLine="90"/>
        <w:jc w:val="center"/>
        <w:rPr>
          <w:b/>
        </w:rPr>
      </w:pPr>
    </w:p>
    <w:p w:rsidR="00B9511D" w:rsidRDefault="00B9511D" w:rsidP="00B9511D">
      <w:pPr>
        <w:ind w:firstLine="90"/>
        <w:jc w:val="center"/>
      </w:pPr>
      <w:r>
        <w:rPr>
          <w:b/>
        </w:rPr>
        <w:t>JONAVOS RAJONO NEĮGALIŲJŲ VEIKLOS CENTRAS</w:t>
      </w:r>
      <w:r>
        <w:rPr>
          <w:b/>
        </w:rPr>
        <w:br/>
      </w:r>
    </w:p>
    <w:p w:rsidR="00B9511D" w:rsidRDefault="00B9511D" w:rsidP="00B9511D">
      <w:pPr>
        <w:ind w:firstLine="90"/>
        <w:jc w:val="center"/>
      </w:pPr>
    </w:p>
    <w:p w:rsidR="00B9511D" w:rsidRPr="00E55258" w:rsidRDefault="00B9511D" w:rsidP="00B9511D">
      <w:r>
        <w:tab/>
      </w:r>
      <w:r>
        <w:tab/>
      </w:r>
      <w:r>
        <w:tab/>
      </w:r>
      <w:r>
        <w:tab/>
      </w:r>
      <w:r>
        <w:tab/>
      </w:r>
      <w:r>
        <w:tab/>
      </w:r>
      <w:r>
        <w:tab/>
      </w:r>
      <w:r>
        <w:tab/>
      </w:r>
      <w:r>
        <w:tab/>
      </w:r>
      <w:r w:rsidRPr="00E55258">
        <w:t>TVIRTINU</w:t>
      </w:r>
    </w:p>
    <w:p w:rsidR="00B9511D" w:rsidRDefault="00B9511D" w:rsidP="00B9511D">
      <w:r>
        <w:tab/>
      </w:r>
      <w:r>
        <w:tab/>
      </w:r>
      <w:r>
        <w:tab/>
      </w:r>
      <w:r>
        <w:tab/>
      </w:r>
      <w:r>
        <w:tab/>
      </w:r>
      <w:r>
        <w:tab/>
      </w:r>
      <w:r>
        <w:tab/>
      </w:r>
      <w:r>
        <w:tab/>
        <w:t xml:space="preserve">             _________________________</w:t>
      </w:r>
    </w:p>
    <w:p w:rsidR="00B9511D" w:rsidRDefault="00B9511D" w:rsidP="00B9511D">
      <w:r>
        <w:tab/>
      </w:r>
      <w:r>
        <w:tab/>
      </w:r>
      <w:r>
        <w:tab/>
      </w:r>
      <w:r>
        <w:tab/>
      </w:r>
      <w:r>
        <w:tab/>
      </w:r>
      <w:r>
        <w:tab/>
      </w:r>
      <w:r>
        <w:tab/>
      </w:r>
      <w:r>
        <w:tab/>
      </w:r>
      <w:r>
        <w:tab/>
        <w:t xml:space="preserve"> __________________________</w:t>
      </w:r>
    </w:p>
    <w:p w:rsidR="00B9511D" w:rsidRPr="00B66E31" w:rsidRDefault="00B9511D" w:rsidP="00B9511D">
      <w:pPr>
        <w:rPr>
          <w:sz w:val="20"/>
          <w:szCs w:val="20"/>
        </w:rPr>
      </w:pPr>
      <w:r w:rsidRPr="00B66E31">
        <w:rPr>
          <w:sz w:val="20"/>
          <w:szCs w:val="20"/>
        </w:rPr>
        <w:tab/>
      </w:r>
      <w:r w:rsidRPr="00B66E31">
        <w:rPr>
          <w:sz w:val="20"/>
          <w:szCs w:val="20"/>
        </w:rPr>
        <w:tab/>
      </w:r>
      <w:r w:rsidRPr="00B66E31">
        <w:rPr>
          <w:sz w:val="20"/>
          <w:szCs w:val="20"/>
        </w:rPr>
        <w:tab/>
      </w:r>
      <w:r w:rsidRPr="00B66E31">
        <w:rPr>
          <w:sz w:val="20"/>
          <w:szCs w:val="20"/>
        </w:rPr>
        <w:tab/>
      </w:r>
      <w:r w:rsidRPr="00B66E31">
        <w:rPr>
          <w:sz w:val="20"/>
          <w:szCs w:val="20"/>
        </w:rPr>
        <w:tab/>
      </w:r>
      <w:r w:rsidRPr="00B66E31">
        <w:rPr>
          <w:sz w:val="20"/>
          <w:szCs w:val="20"/>
        </w:rPr>
        <w:tab/>
      </w:r>
      <w:r w:rsidRPr="00B66E31">
        <w:rPr>
          <w:sz w:val="20"/>
          <w:szCs w:val="20"/>
        </w:rPr>
        <w:tab/>
      </w:r>
      <w:r w:rsidRPr="00B66E31">
        <w:rPr>
          <w:sz w:val="20"/>
          <w:szCs w:val="20"/>
        </w:rPr>
        <w:tab/>
      </w:r>
      <w:r w:rsidRPr="00B66E31">
        <w:rPr>
          <w:sz w:val="20"/>
          <w:szCs w:val="20"/>
        </w:rPr>
        <w:tab/>
      </w:r>
      <w:proofErr w:type="gramStart"/>
      <w:r w:rsidRPr="00B66E31">
        <w:rPr>
          <w:sz w:val="20"/>
          <w:szCs w:val="20"/>
        </w:rPr>
        <w:t>( įstaigos</w:t>
      </w:r>
      <w:proofErr w:type="gramEnd"/>
      <w:r w:rsidRPr="00B66E31">
        <w:rPr>
          <w:sz w:val="20"/>
          <w:szCs w:val="20"/>
        </w:rPr>
        <w:t xml:space="preserve"> vadovo vardas, pavardė, parašas)</w:t>
      </w:r>
    </w:p>
    <w:p w:rsidR="00B9511D" w:rsidRDefault="00B9511D" w:rsidP="00B9511D"/>
    <w:p w:rsidR="00B9511D" w:rsidRDefault="00B9511D" w:rsidP="00B9511D"/>
    <w:p w:rsidR="00B9511D" w:rsidRPr="00810113" w:rsidRDefault="00B9511D" w:rsidP="00B9511D">
      <w:pPr>
        <w:jc w:val="center"/>
        <w:rPr>
          <w:b/>
        </w:rPr>
      </w:pPr>
      <w:r w:rsidRPr="00810113">
        <w:rPr>
          <w:b/>
        </w:rPr>
        <w:t>MAŽOS VERTĖS VIEŠOJO</w:t>
      </w:r>
      <w:r>
        <w:rPr>
          <w:b/>
        </w:rPr>
        <w:t xml:space="preserve"> PIRKIMO PAŽYMA Nr._________</w:t>
      </w:r>
    </w:p>
    <w:p w:rsidR="00B9511D" w:rsidRDefault="00B9511D" w:rsidP="00B9511D">
      <w:pPr>
        <w:jc w:val="center"/>
        <w:rPr>
          <w:b/>
        </w:rPr>
      </w:pPr>
    </w:p>
    <w:p w:rsidR="00B9511D" w:rsidRPr="00810113" w:rsidRDefault="00B9511D" w:rsidP="00B9511D">
      <w:pPr>
        <w:jc w:val="center"/>
        <w:rPr>
          <w:b/>
        </w:rPr>
      </w:pPr>
    </w:p>
    <w:p w:rsidR="00B9511D" w:rsidRDefault="00B9511D" w:rsidP="00B9511D">
      <w:proofErr w:type="gramStart"/>
      <w:r w:rsidRPr="00810113">
        <w:rPr>
          <w:b/>
        </w:rPr>
        <w:t>1.Pirkinio</w:t>
      </w:r>
      <w:proofErr w:type="gramEnd"/>
      <w:r w:rsidRPr="00810113">
        <w:rPr>
          <w:b/>
        </w:rPr>
        <w:t xml:space="preserve"> ar perkamos jo dalies pavadinimas</w:t>
      </w:r>
      <w:r>
        <w:t xml:space="preserve"> __________________________________________</w:t>
      </w:r>
    </w:p>
    <w:p w:rsidR="00B9511D" w:rsidRDefault="00B9511D" w:rsidP="00B9511D">
      <w:r>
        <w:t>__________________________________________________________________________________</w:t>
      </w:r>
    </w:p>
    <w:p w:rsidR="00B9511D" w:rsidRDefault="00B9511D" w:rsidP="00B9511D">
      <w:pPr>
        <w:rPr>
          <w:b/>
        </w:rPr>
      </w:pPr>
      <w:proofErr w:type="gramStart"/>
      <w:r w:rsidRPr="00810113">
        <w:rPr>
          <w:b/>
        </w:rPr>
        <w:t>2.Pirkimo</w:t>
      </w:r>
      <w:proofErr w:type="gramEnd"/>
      <w:r w:rsidRPr="00810113">
        <w:rPr>
          <w:b/>
        </w:rPr>
        <w:t xml:space="preserve"> būdas ir jo pasirinkimo bei paklaustų ar kviečiamų tiekėjų skaičiaus pasirinkimo pagrindimas</w:t>
      </w:r>
      <w:r>
        <w:rPr>
          <w:b/>
        </w:rPr>
        <w:t xml:space="preserve"> </w:t>
      </w:r>
      <w:r w:rsidRPr="00B9511D">
        <w:rPr>
          <w:sz w:val="22"/>
          <w:szCs w:val="22"/>
        </w:rPr>
        <w:t>(nustatytas, vadovaujantis įstaigos supaprastintų pirkimų taisyklėmis):</w:t>
      </w:r>
      <w:r w:rsidRPr="00B9511D">
        <w:t xml:space="preserve">     </w:t>
      </w:r>
      <w:r>
        <w:rPr>
          <w:b/>
        </w:rPr>
        <w:t>__________________________________________________________________________________</w:t>
      </w:r>
    </w:p>
    <w:p w:rsidR="00B9511D" w:rsidRPr="00B9511D" w:rsidRDefault="00B9511D" w:rsidP="00B9511D">
      <w:pPr>
        <w:rPr>
          <w:b/>
          <w:sz w:val="22"/>
          <w:szCs w:val="22"/>
        </w:rPr>
      </w:pPr>
      <w:r w:rsidRPr="00B9511D">
        <w:rPr>
          <w:b/>
          <w:sz w:val="22"/>
          <w:szCs w:val="22"/>
        </w:rPr>
        <w:t>__________________________________________________________________________________</w:t>
      </w:r>
    </w:p>
    <w:p w:rsidR="00B9511D" w:rsidRDefault="00B9511D" w:rsidP="00B9511D">
      <w:proofErr w:type="gramStart"/>
      <w:r w:rsidRPr="00B9511D">
        <w:rPr>
          <w:b/>
          <w:sz w:val="22"/>
          <w:szCs w:val="22"/>
        </w:rPr>
        <w:t>3.Pirkimo</w:t>
      </w:r>
      <w:proofErr w:type="gramEnd"/>
      <w:r w:rsidRPr="00B9511D">
        <w:rPr>
          <w:b/>
          <w:sz w:val="22"/>
          <w:szCs w:val="22"/>
        </w:rPr>
        <w:t xml:space="preserve"> objekto aprašymas </w:t>
      </w:r>
      <w:r w:rsidRPr="00B9511D">
        <w:rPr>
          <w:sz w:val="22"/>
          <w:szCs w:val="22"/>
        </w:rPr>
        <w:t xml:space="preserve">(pagrindiniai kiekybiniai ir kokybiniai reikalavimai):  </w:t>
      </w:r>
      <w:r>
        <w:t>___________________________________________________________________________________</w:t>
      </w:r>
    </w:p>
    <w:p w:rsidR="00B9511D" w:rsidRDefault="00B9511D" w:rsidP="00B9511D">
      <w:r>
        <w:t>___________________________________________________________________________________</w:t>
      </w:r>
    </w:p>
    <w:p w:rsidR="00B9511D" w:rsidRDefault="00B9511D" w:rsidP="00B9511D">
      <w:proofErr w:type="gramStart"/>
      <w:r w:rsidRPr="00B22C79">
        <w:rPr>
          <w:b/>
        </w:rPr>
        <w:t>4.BVPŽ</w:t>
      </w:r>
      <w:proofErr w:type="gramEnd"/>
      <w:r w:rsidRPr="00B22C79">
        <w:rPr>
          <w:b/>
        </w:rPr>
        <w:t xml:space="preserve"> kodas</w:t>
      </w:r>
      <w:r>
        <w:t xml:space="preserve">   ______________</w:t>
      </w:r>
    </w:p>
    <w:p w:rsidR="00B9511D" w:rsidRPr="00810113" w:rsidRDefault="00B9511D" w:rsidP="00B9511D"/>
    <w:p w:rsidR="00B9511D" w:rsidRDefault="00B9511D" w:rsidP="00B9511D">
      <w:proofErr w:type="gramStart"/>
      <w:r w:rsidRPr="00B22C79">
        <w:rPr>
          <w:b/>
        </w:rPr>
        <w:t>5.Pirkimą</w:t>
      </w:r>
      <w:proofErr w:type="gramEnd"/>
      <w:r w:rsidRPr="00B22C79">
        <w:rPr>
          <w:b/>
        </w:rPr>
        <w:t xml:space="preserve"> organizuoja</w:t>
      </w:r>
      <w:r>
        <w:t xml:space="preserve"> ________________</w:t>
      </w:r>
      <w:r w:rsidRPr="00810113">
        <w:t xml:space="preserve">           Pirkimų org</w:t>
      </w:r>
      <w:r>
        <w:t xml:space="preserve">anizatorius  ______________________             </w:t>
      </w:r>
    </w:p>
    <w:p w:rsidR="00B9511D" w:rsidRPr="00810113" w:rsidRDefault="00B9511D" w:rsidP="00B9511D">
      <w:r w:rsidRPr="00810113">
        <w:tab/>
        <w:t xml:space="preserve">                         </w:t>
      </w:r>
      <w:r w:rsidRPr="00810113">
        <w:tab/>
      </w:r>
      <w:r w:rsidRPr="00810113">
        <w:tab/>
      </w:r>
      <w:r w:rsidRPr="00810113">
        <w:tab/>
      </w:r>
      <w:r w:rsidRPr="00810113">
        <w:tab/>
      </w:r>
    </w:p>
    <w:p w:rsidR="00B9511D" w:rsidRPr="00810113" w:rsidRDefault="00B9511D" w:rsidP="00B9511D">
      <w:proofErr w:type="gramStart"/>
      <w:r w:rsidRPr="00B22C79">
        <w:rPr>
          <w:b/>
        </w:rPr>
        <w:t>6.Kreipimosi</w:t>
      </w:r>
      <w:proofErr w:type="gramEnd"/>
      <w:r w:rsidRPr="00B22C79">
        <w:rPr>
          <w:b/>
        </w:rPr>
        <w:t xml:space="preserve"> į tiekėjus būdas</w:t>
      </w:r>
      <w:r w:rsidRPr="00810113">
        <w:t xml:space="preserve">  </w:t>
      </w:r>
      <w:r>
        <w:t xml:space="preserve">                   </w:t>
      </w:r>
      <w:r w:rsidRPr="00810113">
        <w:t xml:space="preserve"> </w:t>
      </w:r>
      <w:r w:rsidRPr="00810113">
        <w:rPr>
          <w:u w:val="single"/>
        </w:rPr>
        <w:t>Žodinis</w:t>
      </w:r>
      <w:r w:rsidRPr="00810113">
        <w:t xml:space="preserve"> </w:t>
      </w:r>
      <w:r>
        <w:t xml:space="preserve">   </w:t>
      </w:r>
    </w:p>
    <w:p w:rsidR="00B9511D" w:rsidRPr="00810113" w:rsidRDefault="00B9511D" w:rsidP="00B9511D">
      <w:r w:rsidRPr="00810113">
        <w:tab/>
      </w:r>
      <w:r w:rsidRPr="00810113">
        <w:tab/>
        <w:t xml:space="preserve">                                             </w:t>
      </w:r>
      <w:r>
        <w:t xml:space="preserve">   </w:t>
      </w:r>
      <w:r w:rsidRPr="00810113">
        <w:t>Rašytinis</w:t>
      </w:r>
    </w:p>
    <w:tbl>
      <w:tblPr>
        <w:tblStyle w:val="Lentelstinklelis"/>
        <w:tblW w:w="0" w:type="auto"/>
        <w:tblLook w:val="04A0"/>
      </w:tblPr>
      <w:tblGrid>
        <w:gridCol w:w="2095"/>
        <w:gridCol w:w="936"/>
        <w:gridCol w:w="1360"/>
        <w:gridCol w:w="913"/>
        <w:gridCol w:w="998"/>
        <w:gridCol w:w="913"/>
        <w:gridCol w:w="851"/>
        <w:gridCol w:w="1076"/>
        <w:gridCol w:w="1046"/>
      </w:tblGrid>
      <w:tr w:rsidR="00B9511D" w:rsidRPr="00A12843" w:rsidTr="00DE1178">
        <w:trPr>
          <w:trHeight w:val="516"/>
        </w:trPr>
        <w:tc>
          <w:tcPr>
            <w:tcW w:w="2095" w:type="dxa"/>
            <w:vMerge w:val="restart"/>
          </w:tcPr>
          <w:p w:rsidR="00B9511D" w:rsidRPr="00A12843" w:rsidRDefault="00B9511D" w:rsidP="00DE1178">
            <w:r>
              <w:t>7</w:t>
            </w:r>
            <w:r w:rsidRPr="00A12843">
              <w:t>.Duomenys apie tiekėją</w:t>
            </w:r>
          </w:p>
        </w:tc>
        <w:tc>
          <w:tcPr>
            <w:tcW w:w="2296" w:type="dxa"/>
            <w:gridSpan w:val="2"/>
          </w:tcPr>
          <w:p w:rsidR="00B9511D" w:rsidRPr="00A12843" w:rsidRDefault="00B9511D" w:rsidP="00DE1178">
            <w:r>
              <w:t>7</w:t>
            </w:r>
            <w:r w:rsidRPr="00A12843">
              <w:t>.1.Pavadinimas</w:t>
            </w:r>
          </w:p>
        </w:tc>
        <w:tc>
          <w:tcPr>
            <w:tcW w:w="1911" w:type="dxa"/>
            <w:gridSpan w:val="2"/>
          </w:tcPr>
          <w:p w:rsidR="00B9511D" w:rsidRPr="00A12843" w:rsidRDefault="00B9511D" w:rsidP="00DE1178"/>
        </w:tc>
        <w:tc>
          <w:tcPr>
            <w:tcW w:w="1764" w:type="dxa"/>
            <w:gridSpan w:val="2"/>
          </w:tcPr>
          <w:p w:rsidR="00B9511D" w:rsidRPr="00A12843" w:rsidRDefault="00B9511D" w:rsidP="00DE1178"/>
        </w:tc>
        <w:tc>
          <w:tcPr>
            <w:tcW w:w="2122" w:type="dxa"/>
            <w:gridSpan w:val="2"/>
          </w:tcPr>
          <w:p w:rsidR="00B9511D" w:rsidRPr="00A12843" w:rsidRDefault="00B9511D" w:rsidP="00DE1178"/>
        </w:tc>
      </w:tr>
      <w:tr w:rsidR="00B9511D" w:rsidRPr="00A12843" w:rsidTr="00DE1178">
        <w:tc>
          <w:tcPr>
            <w:tcW w:w="2095" w:type="dxa"/>
            <w:vMerge/>
          </w:tcPr>
          <w:p w:rsidR="00B9511D" w:rsidRPr="00A12843" w:rsidRDefault="00B9511D" w:rsidP="00DE1178"/>
        </w:tc>
        <w:tc>
          <w:tcPr>
            <w:tcW w:w="2296" w:type="dxa"/>
            <w:gridSpan w:val="2"/>
          </w:tcPr>
          <w:p w:rsidR="00B9511D" w:rsidRPr="00A12843" w:rsidRDefault="00B9511D" w:rsidP="00DE1178">
            <w:r>
              <w:t>7</w:t>
            </w:r>
            <w:r w:rsidRPr="00A12843">
              <w:t>.2.Adresas</w:t>
            </w:r>
          </w:p>
        </w:tc>
        <w:tc>
          <w:tcPr>
            <w:tcW w:w="1911" w:type="dxa"/>
            <w:gridSpan w:val="2"/>
          </w:tcPr>
          <w:p w:rsidR="00B9511D" w:rsidRPr="00A12843" w:rsidRDefault="00B9511D" w:rsidP="00DE1178"/>
        </w:tc>
        <w:tc>
          <w:tcPr>
            <w:tcW w:w="1764" w:type="dxa"/>
            <w:gridSpan w:val="2"/>
          </w:tcPr>
          <w:p w:rsidR="00B9511D" w:rsidRPr="00A12843" w:rsidRDefault="00B9511D" w:rsidP="00DE1178"/>
        </w:tc>
        <w:tc>
          <w:tcPr>
            <w:tcW w:w="2122" w:type="dxa"/>
            <w:gridSpan w:val="2"/>
          </w:tcPr>
          <w:p w:rsidR="00B9511D" w:rsidRPr="00A12843" w:rsidRDefault="00B9511D" w:rsidP="00DE1178"/>
        </w:tc>
      </w:tr>
      <w:tr w:rsidR="00B9511D" w:rsidRPr="00A12843" w:rsidTr="00DE1178">
        <w:tc>
          <w:tcPr>
            <w:tcW w:w="2095" w:type="dxa"/>
            <w:vMerge/>
          </w:tcPr>
          <w:p w:rsidR="00B9511D" w:rsidRPr="00A12843" w:rsidRDefault="00B9511D" w:rsidP="00DE1178"/>
        </w:tc>
        <w:tc>
          <w:tcPr>
            <w:tcW w:w="2296" w:type="dxa"/>
            <w:gridSpan w:val="2"/>
          </w:tcPr>
          <w:p w:rsidR="00B9511D" w:rsidRPr="00A12843" w:rsidRDefault="00B9511D" w:rsidP="00DE1178">
            <w:r>
              <w:t>7</w:t>
            </w:r>
            <w:r w:rsidRPr="00A12843">
              <w:t>.3.Telefonas</w:t>
            </w:r>
          </w:p>
        </w:tc>
        <w:tc>
          <w:tcPr>
            <w:tcW w:w="1911" w:type="dxa"/>
            <w:gridSpan w:val="2"/>
          </w:tcPr>
          <w:p w:rsidR="00B9511D" w:rsidRPr="00A12843" w:rsidRDefault="00B9511D" w:rsidP="00DE1178"/>
        </w:tc>
        <w:tc>
          <w:tcPr>
            <w:tcW w:w="1764" w:type="dxa"/>
            <w:gridSpan w:val="2"/>
          </w:tcPr>
          <w:p w:rsidR="00B9511D" w:rsidRPr="00A12843" w:rsidRDefault="00B9511D" w:rsidP="00DE1178"/>
        </w:tc>
        <w:tc>
          <w:tcPr>
            <w:tcW w:w="2122" w:type="dxa"/>
            <w:gridSpan w:val="2"/>
          </w:tcPr>
          <w:p w:rsidR="00B9511D" w:rsidRPr="00A12843" w:rsidRDefault="00B9511D" w:rsidP="00DE1178"/>
        </w:tc>
      </w:tr>
      <w:tr w:rsidR="00B9511D" w:rsidRPr="00A12843" w:rsidTr="00DE1178">
        <w:trPr>
          <w:trHeight w:val="800"/>
        </w:trPr>
        <w:tc>
          <w:tcPr>
            <w:tcW w:w="2095" w:type="dxa"/>
            <w:vMerge/>
          </w:tcPr>
          <w:p w:rsidR="00B9511D" w:rsidRPr="00A12843" w:rsidRDefault="00B9511D" w:rsidP="00DE1178"/>
        </w:tc>
        <w:tc>
          <w:tcPr>
            <w:tcW w:w="2296" w:type="dxa"/>
            <w:gridSpan w:val="2"/>
          </w:tcPr>
          <w:p w:rsidR="00B9511D" w:rsidRPr="00A12843" w:rsidRDefault="00B9511D" w:rsidP="00DE1178">
            <w:r>
              <w:t>7</w:t>
            </w:r>
            <w:r w:rsidRPr="00A12843">
              <w:t xml:space="preserve">.4.Pasiūlymą </w:t>
            </w:r>
          </w:p>
          <w:p w:rsidR="00B9511D" w:rsidRPr="00A12843" w:rsidRDefault="00B9511D" w:rsidP="00DE1178">
            <w:r>
              <w:t>p</w:t>
            </w:r>
            <w:r w:rsidRPr="00A12843">
              <w:t>ateikiančio asmens pavardė, pareigos</w:t>
            </w:r>
          </w:p>
        </w:tc>
        <w:tc>
          <w:tcPr>
            <w:tcW w:w="1911" w:type="dxa"/>
            <w:gridSpan w:val="2"/>
          </w:tcPr>
          <w:p w:rsidR="00B9511D" w:rsidRPr="00A12843" w:rsidRDefault="00B9511D" w:rsidP="00DE1178"/>
        </w:tc>
        <w:tc>
          <w:tcPr>
            <w:tcW w:w="1764" w:type="dxa"/>
            <w:gridSpan w:val="2"/>
          </w:tcPr>
          <w:p w:rsidR="00B9511D" w:rsidRPr="00A12843" w:rsidRDefault="00B9511D" w:rsidP="00DE1178"/>
        </w:tc>
        <w:tc>
          <w:tcPr>
            <w:tcW w:w="2122" w:type="dxa"/>
            <w:gridSpan w:val="2"/>
          </w:tcPr>
          <w:p w:rsidR="00B9511D" w:rsidRPr="00A12843" w:rsidRDefault="00B9511D" w:rsidP="00DE1178"/>
        </w:tc>
      </w:tr>
      <w:tr w:rsidR="00B9511D" w:rsidRPr="00A12843" w:rsidTr="00DE1178">
        <w:trPr>
          <w:trHeight w:val="237"/>
        </w:trPr>
        <w:tc>
          <w:tcPr>
            <w:tcW w:w="4391" w:type="dxa"/>
            <w:gridSpan w:val="3"/>
          </w:tcPr>
          <w:p w:rsidR="00B9511D" w:rsidRPr="00A12843" w:rsidRDefault="00B9511D" w:rsidP="00DE1178">
            <w:r>
              <w:t>8</w:t>
            </w:r>
            <w:r w:rsidRPr="00A12843">
              <w:t>.Pasiūlymo pateikimo data</w:t>
            </w:r>
          </w:p>
        </w:tc>
        <w:tc>
          <w:tcPr>
            <w:tcW w:w="1911" w:type="dxa"/>
            <w:gridSpan w:val="2"/>
          </w:tcPr>
          <w:p w:rsidR="00B9511D" w:rsidRPr="00A12843" w:rsidRDefault="00B9511D" w:rsidP="00DE1178"/>
        </w:tc>
        <w:tc>
          <w:tcPr>
            <w:tcW w:w="1764" w:type="dxa"/>
            <w:gridSpan w:val="2"/>
          </w:tcPr>
          <w:p w:rsidR="00B9511D" w:rsidRPr="00A12843" w:rsidRDefault="00B9511D" w:rsidP="00DE1178"/>
        </w:tc>
        <w:tc>
          <w:tcPr>
            <w:tcW w:w="2122" w:type="dxa"/>
            <w:gridSpan w:val="2"/>
          </w:tcPr>
          <w:p w:rsidR="00B9511D" w:rsidRPr="00A12843" w:rsidRDefault="00B9511D" w:rsidP="00DE1178"/>
        </w:tc>
      </w:tr>
      <w:tr w:rsidR="00B9511D" w:rsidRPr="00A12843" w:rsidTr="00DE1178">
        <w:tc>
          <w:tcPr>
            <w:tcW w:w="4391" w:type="dxa"/>
            <w:gridSpan w:val="3"/>
          </w:tcPr>
          <w:p w:rsidR="00B9511D" w:rsidRPr="00A12843" w:rsidRDefault="00B9511D" w:rsidP="00DE1178">
            <w:r>
              <w:t>9</w:t>
            </w:r>
            <w:r w:rsidRPr="00A12843">
              <w:t>.Pasiūlymų priėmimo terminas</w:t>
            </w:r>
          </w:p>
        </w:tc>
        <w:tc>
          <w:tcPr>
            <w:tcW w:w="1911" w:type="dxa"/>
            <w:gridSpan w:val="2"/>
          </w:tcPr>
          <w:p w:rsidR="00B9511D" w:rsidRPr="00A12843" w:rsidRDefault="00B9511D" w:rsidP="00DE1178"/>
        </w:tc>
        <w:tc>
          <w:tcPr>
            <w:tcW w:w="1764" w:type="dxa"/>
            <w:gridSpan w:val="2"/>
          </w:tcPr>
          <w:p w:rsidR="00B9511D" w:rsidRPr="00A12843" w:rsidRDefault="00B9511D" w:rsidP="00DE1178"/>
        </w:tc>
        <w:tc>
          <w:tcPr>
            <w:tcW w:w="2122" w:type="dxa"/>
            <w:gridSpan w:val="2"/>
          </w:tcPr>
          <w:p w:rsidR="00B9511D" w:rsidRPr="00A12843" w:rsidRDefault="00B9511D" w:rsidP="00DE1178"/>
        </w:tc>
      </w:tr>
      <w:tr w:rsidR="00B9511D" w:rsidRPr="00A12843" w:rsidTr="00DE1178">
        <w:tc>
          <w:tcPr>
            <w:tcW w:w="3031" w:type="dxa"/>
            <w:gridSpan w:val="2"/>
            <w:vMerge w:val="restart"/>
            <w:tcBorders>
              <w:right w:val="single" w:sz="4" w:space="0" w:color="auto"/>
            </w:tcBorders>
          </w:tcPr>
          <w:p w:rsidR="00B9511D" w:rsidRPr="00A12843" w:rsidRDefault="00B9511D" w:rsidP="00DE1178">
            <w:r>
              <w:t>10</w:t>
            </w:r>
            <w:r w:rsidRPr="00A12843">
              <w:t>.Pavadinimas</w:t>
            </w:r>
          </w:p>
          <w:p w:rsidR="00B9511D" w:rsidRPr="00A12843" w:rsidRDefault="00B9511D" w:rsidP="00DE1178">
            <w:pPr>
              <w:jc w:val="center"/>
            </w:pPr>
          </w:p>
        </w:tc>
        <w:tc>
          <w:tcPr>
            <w:tcW w:w="1360" w:type="dxa"/>
            <w:vMerge w:val="restart"/>
            <w:tcBorders>
              <w:left w:val="single" w:sz="4" w:space="0" w:color="auto"/>
            </w:tcBorders>
          </w:tcPr>
          <w:p w:rsidR="00B9511D" w:rsidRPr="00A12843" w:rsidRDefault="00B9511D" w:rsidP="00DE1178">
            <w:pPr>
              <w:jc w:val="center"/>
            </w:pPr>
            <w:r>
              <w:t>Kiekis</w:t>
            </w:r>
          </w:p>
        </w:tc>
        <w:tc>
          <w:tcPr>
            <w:tcW w:w="5797" w:type="dxa"/>
            <w:gridSpan w:val="6"/>
          </w:tcPr>
          <w:p w:rsidR="00B9511D" w:rsidRPr="00A12843" w:rsidRDefault="00B9511D" w:rsidP="00DE1178">
            <w:pPr>
              <w:jc w:val="center"/>
            </w:pPr>
            <w:r>
              <w:t>Pasiūlyta kaina (EUR</w:t>
            </w:r>
            <w:r w:rsidRPr="00A12843">
              <w:t>)</w:t>
            </w:r>
          </w:p>
        </w:tc>
      </w:tr>
      <w:tr w:rsidR="00B9511D" w:rsidRPr="00A12843" w:rsidTr="00DE1178">
        <w:tc>
          <w:tcPr>
            <w:tcW w:w="3031" w:type="dxa"/>
            <w:gridSpan w:val="2"/>
            <w:vMerge/>
            <w:tcBorders>
              <w:right w:val="single" w:sz="4" w:space="0" w:color="auto"/>
            </w:tcBorders>
          </w:tcPr>
          <w:p w:rsidR="00B9511D" w:rsidRPr="00A12843" w:rsidRDefault="00B9511D" w:rsidP="00DE1178">
            <w:pPr>
              <w:jc w:val="center"/>
            </w:pPr>
          </w:p>
        </w:tc>
        <w:tc>
          <w:tcPr>
            <w:tcW w:w="1360" w:type="dxa"/>
            <w:vMerge/>
            <w:tcBorders>
              <w:left w:val="single" w:sz="4" w:space="0" w:color="auto"/>
            </w:tcBorders>
          </w:tcPr>
          <w:p w:rsidR="00B9511D" w:rsidRPr="00A12843" w:rsidRDefault="00B9511D" w:rsidP="00DE1178">
            <w:pPr>
              <w:jc w:val="center"/>
            </w:pPr>
          </w:p>
        </w:tc>
        <w:tc>
          <w:tcPr>
            <w:tcW w:w="913" w:type="dxa"/>
            <w:tcBorders>
              <w:right w:val="single" w:sz="4" w:space="0" w:color="auto"/>
            </w:tcBorders>
          </w:tcPr>
          <w:p w:rsidR="00B9511D" w:rsidRPr="00A12843" w:rsidRDefault="00B9511D" w:rsidP="00DE1178">
            <w:pPr>
              <w:jc w:val="center"/>
            </w:pPr>
            <w:r w:rsidRPr="00A12843">
              <w:t>Vieneto</w:t>
            </w:r>
          </w:p>
        </w:tc>
        <w:tc>
          <w:tcPr>
            <w:tcW w:w="998" w:type="dxa"/>
            <w:tcBorders>
              <w:left w:val="single" w:sz="4" w:space="0" w:color="auto"/>
            </w:tcBorders>
          </w:tcPr>
          <w:p w:rsidR="00B9511D" w:rsidRPr="00A12843" w:rsidRDefault="00B9511D" w:rsidP="00DE1178">
            <w:pPr>
              <w:jc w:val="center"/>
            </w:pPr>
            <w:r w:rsidRPr="00A12843">
              <w:t>Suma</w:t>
            </w:r>
          </w:p>
        </w:tc>
        <w:tc>
          <w:tcPr>
            <w:tcW w:w="913" w:type="dxa"/>
            <w:tcBorders>
              <w:right w:val="single" w:sz="4" w:space="0" w:color="auto"/>
            </w:tcBorders>
          </w:tcPr>
          <w:p w:rsidR="00B9511D" w:rsidRPr="00A12843" w:rsidRDefault="00B9511D" w:rsidP="00DE1178">
            <w:pPr>
              <w:jc w:val="center"/>
            </w:pPr>
            <w:r w:rsidRPr="00A12843">
              <w:t>Vieneto</w:t>
            </w:r>
          </w:p>
        </w:tc>
        <w:tc>
          <w:tcPr>
            <w:tcW w:w="851" w:type="dxa"/>
            <w:tcBorders>
              <w:left w:val="single" w:sz="4" w:space="0" w:color="auto"/>
            </w:tcBorders>
          </w:tcPr>
          <w:p w:rsidR="00B9511D" w:rsidRPr="00A12843" w:rsidRDefault="00B9511D" w:rsidP="00DE1178">
            <w:pPr>
              <w:jc w:val="center"/>
            </w:pPr>
            <w:r w:rsidRPr="00A12843">
              <w:t>Suma</w:t>
            </w:r>
          </w:p>
        </w:tc>
        <w:tc>
          <w:tcPr>
            <w:tcW w:w="1076" w:type="dxa"/>
            <w:tcBorders>
              <w:right w:val="single" w:sz="4" w:space="0" w:color="auto"/>
            </w:tcBorders>
          </w:tcPr>
          <w:p w:rsidR="00B9511D" w:rsidRPr="00A12843" w:rsidRDefault="00B9511D" w:rsidP="00DE1178">
            <w:pPr>
              <w:jc w:val="center"/>
            </w:pPr>
            <w:r w:rsidRPr="00A12843">
              <w:t>Vieneto</w:t>
            </w:r>
          </w:p>
        </w:tc>
        <w:tc>
          <w:tcPr>
            <w:tcW w:w="1046" w:type="dxa"/>
            <w:tcBorders>
              <w:left w:val="single" w:sz="4" w:space="0" w:color="auto"/>
            </w:tcBorders>
          </w:tcPr>
          <w:p w:rsidR="00B9511D" w:rsidRPr="00A12843" w:rsidRDefault="00B9511D" w:rsidP="00DE1178">
            <w:pPr>
              <w:jc w:val="center"/>
            </w:pPr>
            <w:r w:rsidRPr="00A12843">
              <w:t>Suma</w:t>
            </w:r>
          </w:p>
        </w:tc>
      </w:tr>
      <w:tr w:rsidR="00B9511D" w:rsidRPr="002564E8" w:rsidTr="00DE1178">
        <w:tc>
          <w:tcPr>
            <w:tcW w:w="3031" w:type="dxa"/>
            <w:gridSpan w:val="2"/>
            <w:tcBorders>
              <w:right w:val="single" w:sz="4" w:space="0" w:color="auto"/>
            </w:tcBorders>
          </w:tcPr>
          <w:p w:rsidR="00B9511D" w:rsidRPr="002564E8" w:rsidRDefault="00B9511D" w:rsidP="00DE1178"/>
        </w:tc>
        <w:tc>
          <w:tcPr>
            <w:tcW w:w="1360" w:type="dxa"/>
            <w:tcBorders>
              <w:left w:val="single" w:sz="4" w:space="0" w:color="auto"/>
            </w:tcBorders>
          </w:tcPr>
          <w:p w:rsidR="00B9511D" w:rsidRPr="002564E8" w:rsidRDefault="00B9511D" w:rsidP="00DE1178">
            <w:pPr>
              <w:jc w:val="center"/>
            </w:pPr>
          </w:p>
        </w:tc>
        <w:tc>
          <w:tcPr>
            <w:tcW w:w="913" w:type="dxa"/>
            <w:tcBorders>
              <w:right w:val="single" w:sz="4" w:space="0" w:color="auto"/>
            </w:tcBorders>
          </w:tcPr>
          <w:p w:rsidR="00B9511D" w:rsidRPr="002564E8" w:rsidRDefault="00B9511D" w:rsidP="00DE1178">
            <w:pPr>
              <w:jc w:val="center"/>
            </w:pPr>
          </w:p>
        </w:tc>
        <w:tc>
          <w:tcPr>
            <w:tcW w:w="998" w:type="dxa"/>
            <w:tcBorders>
              <w:left w:val="single" w:sz="4" w:space="0" w:color="auto"/>
            </w:tcBorders>
          </w:tcPr>
          <w:p w:rsidR="00B9511D" w:rsidRPr="002564E8" w:rsidRDefault="00B9511D" w:rsidP="00DE1178">
            <w:pPr>
              <w:jc w:val="center"/>
            </w:pPr>
          </w:p>
        </w:tc>
        <w:tc>
          <w:tcPr>
            <w:tcW w:w="913" w:type="dxa"/>
            <w:tcBorders>
              <w:right w:val="single" w:sz="4" w:space="0" w:color="auto"/>
            </w:tcBorders>
          </w:tcPr>
          <w:p w:rsidR="00B9511D" w:rsidRPr="002564E8" w:rsidRDefault="00B9511D" w:rsidP="00DE1178"/>
        </w:tc>
        <w:tc>
          <w:tcPr>
            <w:tcW w:w="851" w:type="dxa"/>
            <w:tcBorders>
              <w:left w:val="single" w:sz="4" w:space="0" w:color="auto"/>
            </w:tcBorders>
          </w:tcPr>
          <w:p w:rsidR="00B9511D" w:rsidRPr="002564E8" w:rsidRDefault="00B9511D" w:rsidP="00DE1178"/>
        </w:tc>
        <w:tc>
          <w:tcPr>
            <w:tcW w:w="1076" w:type="dxa"/>
            <w:tcBorders>
              <w:right w:val="single" w:sz="4" w:space="0" w:color="auto"/>
            </w:tcBorders>
          </w:tcPr>
          <w:p w:rsidR="00B9511D" w:rsidRPr="002564E8" w:rsidRDefault="00B9511D" w:rsidP="00DE1178"/>
        </w:tc>
        <w:tc>
          <w:tcPr>
            <w:tcW w:w="1046" w:type="dxa"/>
            <w:tcBorders>
              <w:left w:val="single" w:sz="4" w:space="0" w:color="auto"/>
            </w:tcBorders>
          </w:tcPr>
          <w:p w:rsidR="00B9511D" w:rsidRPr="002564E8" w:rsidRDefault="00B9511D" w:rsidP="00DE1178"/>
        </w:tc>
      </w:tr>
      <w:tr w:rsidR="00B9511D" w:rsidRPr="00A12843" w:rsidTr="00DE1178">
        <w:tc>
          <w:tcPr>
            <w:tcW w:w="4391" w:type="dxa"/>
            <w:gridSpan w:val="3"/>
          </w:tcPr>
          <w:p w:rsidR="00B9511D" w:rsidRDefault="00B9511D" w:rsidP="00DE1178">
            <w:r>
              <w:t>11.Bendra pasiūlyta kaina EUR</w:t>
            </w:r>
          </w:p>
        </w:tc>
        <w:tc>
          <w:tcPr>
            <w:tcW w:w="913" w:type="dxa"/>
            <w:tcBorders>
              <w:right w:val="single" w:sz="4" w:space="0" w:color="auto"/>
            </w:tcBorders>
          </w:tcPr>
          <w:p w:rsidR="00B9511D" w:rsidRDefault="00B9511D" w:rsidP="00DE1178">
            <w:pPr>
              <w:jc w:val="center"/>
            </w:pPr>
          </w:p>
        </w:tc>
        <w:tc>
          <w:tcPr>
            <w:tcW w:w="998" w:type="dxa"/>
            <w:tcBorders>
              <w:left w:val="single" w:sz="4" w:space="0" w:color="auto"/>
            </w:tcBorders>
          </w:tcPr>
          <w:p w:rsidR="00B9511D" w:rsidRDefault="00B9511D" w:rsidP="00DE1178">
            <w:pPr>
              <w:jc w:val="center"/>
            </w:pPr>
          </w:p>
        </w:tc>
        <w:tc>
          <w:tcPr>
            <w:tcW w:w="913" w:type="dxa"/>
            <w:tcBorders>
              <w:right w:val="single" w:sz="4" w:space="0" w:color="auto"/>
            </w:tcBorders>
          </w:tcPr>
          <w:p w:rsidR="00B9511D" w:rsidRPr="00A12843" w:rsidRDefault="00B9511D" w:rsidP="00DE1178">
            <w:pPr>
              <w:jc w:val="center"/>
            </w:pPr>
          </w:p>
        </w:tc>
        <w:tc>
          <w:tcPr>
            <w:tcW w:w="851" w:type="dxa"/>
            <w:tcBorders>
              <w:left w:val="single" w:sz="4" w:space="0" w:color="auto"/>
            </w:tcBorders>
          </w:tcPr>
          <w:p w:rsidR="00B9511D" w:rsidRPr="00A12843" w:rsidRDefault="00B9511D" w:rsidP="00DE1178">
            <w:pPr>
              <w:jc w:val="center"/>
            </w:pPr>
          </w:p>
        </w:tc>
        <w:tc>
          <w:tcPr>
            <w:tcW w:w="1076" w:type="dxa"/>
            <w:tcBorders>
              <w:right w:val="single" w:sz="4" w:space="0" w:color="auto"/>
            </w:tcBorders>
          </w:tcPr>
          <w:p w:rsidR="00B9511D" w:rsidRPr="00A12843" w:rsidRDefault="00B9511D" w:rsidP="00DE1178">
            <w:pPr>
              <w:jc w:val="center"/>
            </w:pPr>
          </w:p>
        </w:tc>
        <w:tc>
          <w:tcPr>
            <w:tcW w:w="1046" w:type="dxa"/>
            <w:tcBorders>
              <w:left w:val="single" w:sz="4" w:space="0" w:color="auto"/>
            </w:tcBorders>
          </w:tcPr>
          <w:p w:rsidR="00B9511D" w:rsidRPr="00A12843" w:rsidRDefault="00B9511D" w:rsidP="00DE1178">
            <w:pPr>
              <w:jc w:val="center"/>
            </w:pPr>
          </w:p>
        </w:tc>
      </w:tr>
      <w:tr w:rsidR="00B9511D" w:rsidRPr="00A12843" w:rsidTr="00DE1178">
        <w:tc>
          <w:tcPr>
            <w:tcW w:w="4391" w:type="dxa"/>
            <w:gridSpan w:val="3"/>
          </w:tcPr>
          <w:p w:rsidR="00B9511D" w:rsidRPr="00A12843" w:rsidRDefault="00B9511D" w:rsidP="00DE1178">
            <w:r>
              <w:t>12</w:t>
            </w:r>
            <w:r w:rsidRPr="00A12843">
              <w:t>. Tinkamiausiu pripažinto tiekėjo pavadinimas</w:t>
            </w:r>
          </w:p>
        </w:tc>
        <w:tc>
          <w:tcPr>
            <w:tcW w:w="5797" w:type="dxa"/>
            <w:gridSpan w:val="6"/>
          </w:tcPr>
          <w:p w:rsidR="00B9511D" w:rsidRPr="00A12843" w:rsidRDefault="00B9511D" w:rsidP="00DE1178"/>
        </w:tc>
      </w:tr>
      <w:tr w:rsidR="00B9511D" w:rsidRPr="00A12843" w:rsidTr="00DE1178">
        <w:trPr>
          <w:trHeight w:val="295"/>
        </w:trPr>
        <w:tc>
          <w:tcPr>
            <w:tcW w:w="10188" w:type="dxa"/>
            <w:gridSpan w:val="9"/>
          </w:tcPr>
          <w:p w:rsidR="00B9511D" w:rsidRPr="00A12843" w:rsidRDefault="00B9511D" w:rsidP="00DE1178">
            <w:r>
              <w:t>13</w:t>
            </w:r>
            <w:r w:rsidRPr="00A12843">
              <w:t>.</w:t>
            </w:r>
            <w:r>
              <w:t xml:space="preserve"> </w:t>
            </w:r>
            <w:r w:rsidRPr="00A12843">
              <w:t>Pastabos</w:t>
            </w:r>
            <w:r>
              <w:t xml:space="preserve"> -  </w:t>
            </w:r>
          </w:p>
        </w:tc>
      </w:tr>
    </w:tbl>
    <w:p w:rsidR="00B9511D" w:rsidRDefault="00B9511D" w:rsidP="00B9511D"/>
    <w:p w:rsidR="00B9511D" w:rsidRDefault="00B9511D" w:rsidP="00B9511D">
      <w:r w:rsidRPr="002E52E2">
        <w:t>Pirki</w:t>
      </w:r>
      <w:r>
        <w:t>mų organizatorius ________________________________________________________________</w:t>
      </w:r>
    </w:p>
    <w:p w:rsidR="00B9511D" w:rsidRDefault="00B9511D" w:rsidP="00B9511D">
      <w:pPr>
        <w:rPr>
          <w:sz w:val="20"/>
          <w:szCs w:val="20"/>
        </w:rPr>
      </w:pPr>
      <w:r>
        <w:rPr>
          <w:sz w:val="20"/>
          <w:szCs w:val="20"/>
        </w:rPr>
        <w:t xml:space="preserve">                                                                                       </w:t>
      </w:r>
      <w:r w:rsidRPr="00B66E31">
        <w:rPr>
          <w:sz w:val="20"/>
          <w:szCs w:val="20"/>
        </w:rPr>
        <w:t>(</w:t>
      </w:r>
      <w:proofErr w:type="gramStart"/>
      <w:r w:rsidRPr="00B66E31">
        <w:rPr>
          <w:sz w:val="20"/>
          <w:szCs w:val="20"/>
        </w:rPr>
        <w:t>pareigos</w:t>
      </w:r>
      <w:proofErr w:type="gramEnd"/>
      <w:r w:rsidRPr="00B66E31">
        <w:rPr>
          <w:sz w:val="20"/>
          <w:szCs w:val="20"/>
        </w:rPr>
        <w:t xml:space="preserve">, vardas, pavardė)   </w:t>
      </w:r>
    </w:p>
    <w:p w:rsidR="00A20BA4" w:rsidRDefault="00B9511D" w:rsidP="00B9511D">
      <w:pPr>
        <w:jc w:val="center"/>
      </w:pPr>
      <w:r w:rsidRPr="00B9511D">
        <w:t xml:space="preserve">                           </w:t>
      </w:r>
      <w:r>
        <w:tab/>
      </w:r>
      <w:r>
        <w:tab/>
      </w:r>
      <w:r>
        <w:tab/>
      </w:r>
      <w:r>
        <w:tab/>
      </w:r>
      <w:r>
        <w:tab/>
      </w:r>
      <w:r>
        <w:tab/>
      </w:r>
    </w:p>
    <w:p w:rsidR="00097927" w:rsidRDefault="00097927" w:rsidP="00B9511D">
      <w:pPr>
        <w:jc w:val="center"/>
      </w:pPr>
    </w:p>
    <w:p w:rsidR="00B9511D" w:rsidRDefault="00B9511D" w:rsidP="00A20BA4">
      <w:pPr>
        <w:jc w:val="right"/>
        <w:rPr>
          <w:b/>
        </w:rPr>
      </w:pPr>
      <w:r w:rsidRPr="00B9511D">
        <w:lastRenderedPageBreak/>
        <w:t xml:space="preserve">  2 PRIEDAS</w:t>
      </w:r>
      <w:r w:rsidRPr="00E55258">
        <w:rPr>
          <w:b/>
        </w:rPr>
        <w:t xml:space="preserve"> </w:t>
      </w:r>
    </w:p>
    <w:p w:rsidR="00B9511D" w:rsidRDefault="00B9511D" w:rsidP="00B9511D">
      <w:pPr>
        <w:jc w:val="center"/>
        <w:rPr>
          <w:b/>
        </w:rPr>
      </w:pPr>
    </w:p>
    <w:p w:rsidR="00B9511D" w:rsidRDefault="00B9511D" w:rsidP="00B9511D">
      <w:pPr>
        <w:jc w:val="center"/>
        <w:rPr>
          <w:b/>
        </w:rPr>
      </w:pPr>
    </w:p>
    <w:p w:rsidR="00B9511D" w:rsidRDefault="00B9511D" w:rsidP="00B9511D">
      <w:pPr>
        <w:jc w:val="center"/>
        <w:rPr>
          <w:b/>
        </w:rPr>
      </w:pPr>
    </w:p>
    <w:p w:rsidR="00B9511D" w:rsidRDefault="00B9511D" w:rsidP="00B9511D">
      <w:pPr>
        <w:jc w:val="center"/>
        <w:rPr>
          <w:b/>
        </w:rPr>
      </w:pPr>
      <w:r w:rsidRPr="00E55258">
        <w:rPr>
          <w:b/>
        </w:rPr>
        <w:t>JONAVOS RAJONO NEĮGALIŲJŲ VEIKLOS CENTRAS</w:t>
      </w:r>
    </w:p>
    <w:p w:rsidR="00B9511D" w:rsidRPr="0008465C" w:rsidRDefault="00B9511D" w:rsidP="00B9511D">
      <w:pPr>
        <w:jc w:val="center"/>
        <w:rPr>
          <w:b/>
        </w:rPr>
      </w:pPr>
    </w:p>
    <w:p w:rsidR="00B9511D" w:rsidRPr="00E55258" w:rsidRDefault="00B9511D" w:rsidP="00B9511D">
      <w:r w:rsidRPr="00E55258">
        <w:tab/>
      </w:r>
      <w:r w:rsidRPr="00E55258">
        <w:tab/>
      </w:r>
      <w:r w:rsidRPr="00E55258">
        <w:tab/>
      </w:r>
      <w:r w:rsidRPr="00E55258">
        <w:tab/>
      </w:r>
      <w:r w:rsidRPr="00E55258">
        <w:tab/>
      </w:r>
      <w:r w:rsidRPr="00E55258">
        <w:tab/>
      </w:r>
      <w:r w:rsidRPr="00E55258">
        <w:tab/>
      </w:r>
      <w:r w:rsidRPr="00E55258">
        <w:tab/>
      </w:r>
      <w:r w:rsidRPr="00E55258">
        <w:tab/>
        <w:t>TVIRTINU</w:t>
      </w:r>
    </w:p>
    <w:p w:rsidR="00B9511D" w:rsidRDefault="00B9511D" w:rsidP="00B9511D">
      <w:r>
        <w:tab/>
      </w:r>
      <w:r>
        <w:tab/>
      </w:r>
      <w:r>
        <w:tab/>
      </w:r>
      <w:r>
        <w:tab/>
      </w:r>
      <w:r>
        <w:tab/>
      </w:r>
      <w:r>
        <w:tab/>
      </w:r>
      <w:r>
        <w:tab/>
      </w:r>
      <w:r>
        <w:tab/>
        <w:t xml:space="preserve">             _________________________</w:t>
      </w:r>
    </w:p>
    <w:p w:rsidR="00B9511D" w:rsidRDefault="00B9511D" w:rsidP="00B9511D">
      <w:r>
        <w:tab/>
      </w:r>
      <w:r>
        <w:tab/>
      </w:r>
      <w:r>
        <w:tab/>
      </w:r>
      <w:r>
        <w:tab/>
      </w:r>
      <w:r>
        <w:tab/>
      </w:r>
      <w:r>
        <w:tab/>
      </w:r>
      <w:r>
        <w:tab/>
      </w:r>
      <w:r>
        <w:tab/>
      </w:r>
      <w:r>
        <w:tab/>
        <w:t xml:space="preserve"> __________________________</w:t>
      </w:r>
    </w:p>
    <w:p w:rsidR="00B9511D" w:rsidRPr="00B66E31" w:rsidRDefault="00B9511D" w:rsidP="00B9511D">
      <w:pPr>
        <w:rPr>
          <w:sz w:val="20"/>
          <w:szCs w:val="20"/>
        </w:rPr>
      </w:pPr>
      <w:r w:rsidRPr="00B66E31">
        <w:rPr>
          <w:sz w:val="20"/>
          <w:szCs w:val="20"/>
        </w:rPr>
        <w:tab/>
      </w:r>
      <w:r w:rsidRPr="00B66E31">
        <w:rPr>
          <w:sz w:val="20"/>
          <w:szCs w:val="20"/>
        </w:rPr>
        <w:tab/>
      </w:r>
      <w:r w:rsidRPr="00B66E31">
        <w:rPr>
          <w:sz w:val="20"/>
          <w:szCs w:val="20"/>
        </w:rPr>
        <w:tab/>
      </w:r>
      <w:r w:rsidRPr="00B66E31">
        <w:rPr>
          <w:sz w:val="20"/>
          <w:szCs w:val="20"/>
        </w:rPr>
        <w:tab/>
      </w:r>
      <w:r w:rsidRPr="00B66E31">
        <w:rPr>
          <w:sz w:val="20"/>
          <w:szCs w:val="20"/>
        </w:rPr>
        <w:tab/>
      </w:r>
      <w:r w:rsidRPr="00B66E31">
        <w:rPr>
          <w:sz w:val="20"/>
          <w:szCs w:val="20"/>
        </w:rPr>
        <w:tab/>
      </w:r>
      <w:r w:rsidRPr="00B66E31">
        <w:rPr>
          <w:sz w:val="20"/>
          <w:szCs w:val="20"/>
        </w:rPr>
        <w:tab/>
      </w:r>
      <w:r w:rsidRPr="00B66E31">
        <w:rPr>
          <w:sz w:val="20"/>
          <w:szCs w:val="20"/>
        </w:rPr>
        <w:tab/>
      </w:r>
      <w:r w:rsidRPr="00B66E31">
        <w:rPr>
          <w:sz w:val="20"/>
          <w:szCs w:val="20"/>
        </w:rPr>
        <w:tab/>
      </w:r>
      <w:proofErr w:type="gramStart"/>
      <w:r w:rsidRPr="00B66E31">
        <w:rPr>
          <w:sz w:val="20"/>
          <w:szCs w:val="20"/>
        </w:rPr>
        <w:t>( įstaigos</w:t>
      </w:r>
      <w:proofErr w:type="gramEnd"/>
      <w:r w:rsidRPr="00B66E31">
        <w:rPr>
          <w:sz w:val="20"/>
          <w:szCs w:val="20"/>
        </w:rPr>
        <w:t xml:space="preserve"> vadovo vardas, pavardė, parašas)</w:t>
      </w:r>
    </w:p>
    <w:p w:rsidR="00B9511D" w:rsidRDefault="00B9511D" w:rsidP="00B9511D"/>
    <w:p w:rsidR="00B9511D" w:rsidRDefault="00B9511D" w:rsidP="00B9511D">
      <w:r>
        <w:tab/>
      </w:r>
      <w:r>
        <w:tab/>
      </w:r>
      <w:r>
        <w:tab/>
      </w:r>
      <w:r>
        <w:tab/>
      </w:r>
      <w:r>
        <w:tab/>
      </w:r>
      <w:r>
        <w:tab/>
      </w:r>
      <w:r>
        <w:tab/>
      </w:r>
      <w:r>
        <w:tab/>
      </w:r>
      <w:r>
        <w:tab/>
      </w:r>
      <w:r w:rsidRPr="00180C7F">
        <w:rPr>
          <w:i/>
        </w:rPr>
        <w:t>Vykdymas</w:t>
      </w:r>
      <w:proofErr w:type="gramStart"/>
      <w:r>
        <w:t>:_</w:t>
      </w:r>
      <w:proofErr w:type="gramEnd"/>
      <w:r>
        <w:t>__________________</w:t>
      </w:r>
    </w:p>
    <w:p w:rsidR="00B9511D" w:rsidRPr="00180C7F" w:rsidRDefault="00B9511D" w:rsidP="00B9511D">
      <w:pPr>
        <w:rPr>
          <w:i/>
        </w:rPr>
      </w:pPr>
      <w:r>
        <w:tab/>
      </w:r>
      <w:r>
        <w:tab/>
      </w:r>
      <w:r>
        <w:tab/>
      </w:r>
      <w:r>
        <w:tab/>
      </w:r>
      <w:r>
        <w:tab/>
      </w:r>
      <w:r>
        <w:tab/>
      </w:r>
      <w:r>
        <w:tab/>
      </w:r>
      <w:r>
        <w:tab/>
      </w:r>
      <w:r>
        <w:tab/>
      </w:r>
      <w:r w:rsidRPr="00180C7F">
        <w:rPr>
          <w:i/>
        </w:rPr>
        <w:t>Data</w:t>
      </w:r>
      <w:proofErr w:type="gramStart"/>
      <w:r w:rsidRPr="00180C7F">
        <w:rPr>
          <w:i/>
        </w:rPr>
        <w:t>:_</w:t>
      </w:r>
      <w:proofErr w:type="gramEnd"/>
      <w:r w:rsidRPr="00180C7F">
        <w:rPr>
          <w:i/>
        </w:rPr>
        <w:t>_______________________</w:t>
      </w:r>
    </w:p>
    <w:p w:rsidR="00B9511D" w:rsidRDefault="00B9511D" w:rsidP="00B9511D"/>
    <w:p w:rsidR="00B9511D" w:rsidRDefault="00B9511D" w:rsidP="00B9511D"/>
    <w:p w:rsidR="00B9511D" w:rsidRDefault="00B9511D" w:rsidP="00B9511D">
      <w:pPr>
        <w:ind w:left="-90" w:firstLine="720"/>
        <w:jc w:val="center"/>
        <w:rPr>
          <w:b/>
        </w:rPr>
      </w:pPr>
      <w:r w:rsidRPr="00E55258">
        <w:rPr>
          <w:b/>
        </w:rPr>
        <w:t>PARAIŠKA</w:t>
      </w:r>
      <w:r>
        <w:rPr>
          <w:b/>
        </w:rPr>
        <w:t xml:space="preserve"> PIRKIMUI VYKDYTI </w:t>
      </w:r>
    </w:p>
    <w:p w:rsidR="00B9511D" w:rsidRDefault="00B9511D" w:rsidP="00B9511D">
      <w:pPr>
        <w:ind w:left="-91" w:firstLine="720"/>
        <w:jc w:val="center"/>
        <w:rPr>
          <w:b/>
        </w:rPr>
      </w:pPr>
      <w:r>
        <w:rPr>
          <w:b/>
        </w:rPr>
        <w:t xml:space="preserve">         PARAIŠKOS NR.__________</w:t>
      </w:r>
    </w:p>
    <w:p w:rsidR="00B9511D" w:rsidRPr="00E55258" w:rsidRDefault="00B9511D" w:rsidP="00B9511D">
      <w:pPr>
        <w:ind w:left="-91" w:firstLine="720"/>
        <w:jc w:val="center"/>
        <w:rPr>
          <w:b/>
        </w:rPr>
      </w:pPr>
      <w:r>
        <w:rPr>
          <w:b/>
        </w:rPr>
        <w:t xml:space="preserve"> </w:t>
      </w:r>
    </w:p>
    <w:p w:rsidR="00B9511D" w:rsidRDefault="00B9511D" w:rsidP="00B9511D">
      <w:pPr>
        <w:ind w:left="-91" w:firstLine="720"/>
        <w:jc w:val="center"/>
      </w:pPr>
      <w:proofErr w:type="gramStart"/>
      <w:r>
        <w:t>201.... m.</w:t>
      </w:r>
      <w:proofErr w:type="gramEnd"/>
      <w:r>
        <w:t xml:space="preserve">  ................  </w:t>
      </w:r>
      <w:proofErr w:type="gramStart"/>
      <w:r>
        <w:t>mėn</w:t>
      </w:r>
      <w:proofErr w:type="gramEnd"/>
      <w:r>
        <w:t>. ... d. (</w:t>
      </w:r>
      <w:r w:rsidRPr="00180C7F">
        <w:rPr>
          <w:i/>
          <w:sz w:val="20"/>
          <w:szCs w:val="20"/>
        </w:rPr>
        <w:t>data</w:t>
      </w:r>
      <w:r>
        <w:t>)</w:t>
      </w:r>
    </w:p>
    <w:p w:rsidR="00B9511D" w:rsidRDefault="00B9511D" w:rsidP="00B9511D">
      <w:pPr>
        <w:ind w:left="-91" w:firstLine="720"/>
        <w:jc w:val="center"/>
      </w:pPr>
      <w:r>
        <w:t>Jonava</w:t>
      </w:r>
    </w:p>
    <w:p w:rsidR="00B9511D" w:rsidRPr="00A47451" w:rsidRDefault="00B9511D" w:rsidP="00B9511D">
      <w:pPr>
        <w:ind w:left="-90" w:firstLine="720"/>
        <w:jc w:val="cente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0"/>
      </w:tblGrid>
      <w:tr w:rsidR="00B9511D" w:rsidRPr="006543E0" w:rsidTr="00DE1178">
        <w:trPr>
          <w:trHeight w:val="390"/>
        </w:trPr>
        <w:tc>
          <w:tcPr>
            <w:tcW w:w="9710" w:type="dxa"/>
          </w:tcPr>
          <w:p w:rsidR="00B9511D" w:rsidRPr="003F3D03" w:rsidRDefault="00B9511D" w:rsidP="00DE1178">
            <w:pPr>
              <w:rPr>
                <w:b/>
              </w:rPr>
            </w:pPr>
            <w:r>
              <w:rPr>
                <w:b/>
              </w:rPr>
              <w:t>1.Teikianti paraišką įstaiga</w:t>
            </w:r>
          </w:p>
          <w:p w:rsidR="00B9511D" w:rsidRPr="006543E0" w:rsidRDefault="00B9511D" w:rsidP="00DE1178"/>
        </w:tc>
      </w:tr>
      <w:tr w:rsidR="00B9511D" w:rsidRPr="006543E0" w:rsidTr="00DE1178">
        <w:trPr>
          <w:trHeight w:val="390"/>
        </w:trPr>
        <w:tc>
          <w:tcPr>
            <w:tcW w:w="9710" w:type="dxa"/>
          </w:tcPr>
          <w:p w:rsidR="00B9511D" w:rsidRPr="003F3D03" w:rsidRDefault="00B9511D" w:rsidP="00DE1178">
            <w:pPr>
              <w:rPr>
                <w:b/>
              </w:rPr>
            </w:pPr>
            <w:r>
              <w:rPr>
                <w:b/>
              </w:rPr>
              <w:t>2.Pirkimo</w:t>
            </w:r>
            <w:r w:rsidRPr="003F3D03">
              <w:rPr>
                <w:b/>
              </w:rPr>
              <w:t xml:space="preserve"> pavadinimas</w:t>
            </w:r>
          </w:p>
          <w:p w:rsidR="00B9511D" w:rsidRPr="003F3D03" w:rsidRDefault="00B9511D" w:rsidP="00DE1178">
            <w:pPr>
              <w:rPr>
                <w:b/>
              </w:rPr>
            </w:pPr>
          </w:p>
        </w:tc>
      </w:tr>
      <w:tr w:rsidR="00B9511D" w:rsidRPr="006543E0" w:rsidTr="00DE1178">
        <w:trPr>
          <w:trHeight w:val="390"/>
        </w:trPr>
        <w:tc>
          <w:tcPr>
            <w:tcW w:w="9710" w:type="dxa"/>
          </w:tcPr>
          <w:p w:rsidR="00B9511D" w:rsidRDefault="00B9511D" w:rsidP="00DE1178">
            <w:pPr>
              <w:rPr>
                <w:b/>
              </w:rPr>
            </w:pPr>
            <w:r>
              <w:rPr>
                <w:b/>
              </w:rPr>
              <w:t>3.Pirkimo pavadinimas viešųjų pirkimų suvestiniame plane:</w:t>
            </w:r>
          </w:p>
        </w:tc>
      </w:tr>
      <w:tr w:rsidR="00B9511D" w:rsidRPr="006543E0" w:rsidTr="00DE1178">
        <w:trPr>
          <w:trHeight w:val="597"/>
        </w:trPr>
        <w:tc>
          <w:tcPr>
            <w:tcW w:w="9710" w:type="dxa"/>
          </w:tcPr>
          <w:p w:rsidR="00B9511D" w:rsidRPr="003F3D03" w:rsidRDefault="00B9511D" w:rsidP="00DE1178">
            <w:pPr>
              <w:rPr>
                <w:b/>
              </w:rPr>
            </w:pPr>
            <w:r>
              <w:rPr>
                <w:b/>
              </w:rPr>
              <w:t>4</w:t>
            </w:r>
            <w:r w:rsidRPr="003F3D03">
              <w:rPr>
                <w:b/>
              </w:rPr>
              <w:t>.Pirkimo objekto aprašymas, ketinamų pirkti prekių, paslaugų ar darbų savybės, kokybės reikalavimai, techninių specifikacijų projektai, jų pakeitimai ir teiktos pastabos</w:t>
            </w:r>
          </w:p>
          <w:p w:rsidR="00B9511D" w:rsidRPr="006543E0" w:rsidRDefault="00B9511D" w:rsidP="00DE1178"/>
        </w:tc>
      </w:tr>
      <w:tr w:rsidR="00B9511D" w:rsidRPr="006543E0" w:rsidTr="00DE1178">
        <w:trPr>
          <w:trHeight w:val="390"/>
        </w:trPr>
        <w:tc>
          <w:tcPr>
            <w:tcW w:w="9710" w:type="dxa"/>
          </w:tcPr>
          <w:p w:rsidR="00B9511D" w:rsidRDefault="00B9511D" w:rsidP="00DE1178">
            <w:pPr>
              <w:rPr>
                <w:b/>
              </w:rPr>
            </w:pPr>
            <w:r>
              <w:rPr>
                <w:b/>
              </w:rPr>
              <w:t>5</w:t>
            </w:r>
            <w:r w:rsidRPr="003F3D03">
              <w:rPr>
                <w:b/>
              </w:rPr>
              <w:t>.Reikalingas kiekis ir apimtys</w:t>
            </w:r>
            <w:r>
              <w:rPr>
                <w:b/>
              </w:rPr>
              <w:t>, atsižvelgiant į visą pirkimo sutarties trukmę su galimais pratęsimais</w:t>
            </w:r>
            <w:r w:rsidRPr="003F3D03">
              <w:rPr>
                <w:b/>
              </w:rPr>
              <w:t xml:space="preserve"> </w:t>
            </w:r>
          </w:p>
          <w:p w:rsidR="00B9511D" w:rsidRPr="00A47451" w:rsidRDefault="00B9511D" w:rsidP="00DE1178"/>
        </w:tc>
      </w:tr>
      <w:tr w:rsidR="00B9511D" w:rsidRPr="006543E0" w:rsidTr="00DE1178">
        <w:trPr>
          <w:trHeight w:val="402"/>
        </w:trPr>
        <w:tc>
          <w:tcPr>
            <w:tcW w:w="9710" w:type="dxa"/>
          </w:tcPr>
          <w:p w:rsidR="00B9511D" w:rsidRPr="003F3D03" w:rsidRDefault="00B9511D" w:rsidP="00DE1178">
            <w:pPr>
              <w:rPr>
                <w:b/>
              </w:rPr>
            </w:pPr>
            <w:proofErr w:type="gramStart"/>
            <w:r>
              <w:rPr>
                <w:b/>
              </w:rPr>
              <w:t>6</w:t>
            </w:r>
            <w:r w:rsidRPr="003F3D03">
              <w:rPr>
                <w:b/>
              </w:rPr>
              <w:t>.</w:t>
            </w:r>
            <w:r>
              <w:rPr>
                <w:b/>
              </w:rPr>
              <w:t>Numatomos</w:t>
            </w:r>
            <w:proofErr w:type="gramEnd"/>
            <w:r>
              <w:rPr>
                <w:b/>
              </w:rPr>
              <w:t xml:space="preserve"> sudaryti sutarties maksimali vertė  EUR</w:t>
            </w:r>
            <w:r w:rsidRPr="003F3D03">
              <w:rPr>
                <w:b/>
              </w:rPr>
              <w:t xml:space="preserve">. </w:t>
            </w:r>
          </w:p>
          <w:p w:rsidR="00B9511D" w:rsidRPr="006543E0" w:rsidRDefault="00B9511D" w:rsidP="00DE1178"/>
        </w:tc>
      </w:tr>
      <w:tr w:rsidR="00B9511D" w:rsidRPr="006543E0" w:rsidTr="00DE1178">
        <w:trPr>
          <w:trHeight w:val="402"/>
        </w:trPr>
        <w:tc>
          <w:tcPr>
            <w:tcW w:w="9710" w:type="dxa"/>
          </w:tcPr>
          <w:p w:rsidR="00B9511D" w:rsidRDefault="00B9511D" w:rsidP="00DE1178">
            <w:pPr>
              <w:rPr>
                <w:b/>
              </w:rPr>
            </w:pPr>
            <w:r>
              <w:rPr>
                <w:b/>
              </w:rPr>
              <w:t>7.Siūlomas pirkimo būdas</w:t>
            </w:r>
          </w:p>
        </w:tc>
      </w:tr>
      <w:tr w:rsidR="00B9511D" w:rsidRPr="006543E0" w:rsidTr="00DE1178">
        <w:trPr>
          <w:trHeight w:val="402"/>
        </w:trPr>
        <w:tc>
          <w:tcPr>
            <w:tcW w:w="9710" w:type="dxa"/>
          </w:tcPr>
          <w:p w:rsidR="00B9511D" w:rsidRDefault="00B9511D" w:rsidP="00DE1178">
            <w:pPr>
              <w:rPr>
                <w:b/>
              </w:rPr>
            </w:pPr>
            <w:r>
              <w:rPr>
                <w:b/>
              </w:rPr>
              <w:t>8.BVPŽ kodas</w:t>
            </w:r>
          </w:p>
        </w:tc>
      </w:tr>
      <w:tr w:rsidR="00B9511D" w:rsidRPr="006543E0" w:rsidTr="00DE1178">
        <w:trPr>
          <w:trHeight w:val="402"/>
        </w:trPr>
        <w:tc>
          <w:tcPr>
            <w:tcW w:w="9710" w:type="dxa"/>
          </w:tcPr>
          <w:p w:rsidR="00B9511D" w:rsidRDefault="00B9511D" w:rsidP="00DE1178">
            <w:pPr>
              <w:rPr>
                <w:b/>
              </w:rPr>
            </w:pPr>
            <w:r>
              <w:rPr>
                <w:b/>
              </w:rPr>
              <w:t>9.Motyvai, kodėl pirkimą siūloma atlikti nesinaudojant CPO.lt elektroniniu katalogu, kai elektroniniame kataloge siūlomos prekės, paslaugos ir darbai atitinka poreikius;</w:t>
            </w:r>
          </w:p>
          <w:p w:rsidR="00B9511D" w:rsidRDefault="00B9511D" w:rsidP="00DE1178">
            <w:pPr>
              <w:rPr>
                <w:b/>
              </w:rPr>
            </w:pPr>
          </w:p>
        </w:tc>
      </w:tr>
      <w:tr w:rsidR="00B9511D" w:rsidRPr="006543E0" w:rsidTr="00DE1178">
        <w:trPr>
          <w:trHeight w:val="390"/>
        </w:trPr>
        <w:tc>
          <w:tcPr>
            <w:tcW w:w="9710" w:type="dxa"/>
          </w:tcPr>
          <w:p w:rsidR="00B9511D" w:rsidRDefault="00B9511D" w:rsidP="00DE1178">
            <w:pPr>
              <w:rPr>
                <w:i/>
              </w:rPr>
            </w:pPr>
            <w:r>
              <w:rPr>
                <w:b/>
              </w:rPr>
              <w:t>10</w:t>
            </w:r>
            <w:r w:rsidRPr="003F3D03">
              <w:rPr>
                <w:b/>
              </w:rPr>
              <w:t>.</w:t>
            </w:r>
            <w:r>
              <w:rPr>
                <w:b/>
              </w:rPr>
              <w:t xml:space="preserve">Siūlomas pasiūlymų vertinimo kriterijus </w:t>
            </w:r>
            <w:r w:rsidRPr="00966F42">
              <w:t>(</w:t>
            </w:r>
            <w:r w:rsidRPr="00966F42">
              <w:rPr>
                <w:i/>
              </w:rPr>
              <w:t>ekonomiškai naudingiausio pasiūlymo ar mažiausios kainos vertinimo kriterijus)</w:t>
            </w:r>
          </w:p>
          <w:p w:rsidR="00B9511D" w:rsidRPr="009906E3" w:rsidRDefault="00B9511D" w:rsidP="00DE1178">
            <w:pPr>
              <w:rPr>
                <w:b/>
              </w:rPr>
            </w:pPr>
          </w:p>
        </w:tc>
      </w:tr>
      <w:tr w:rsidR="00B9511D" w:rsidRPr="006543E0" w:rsidTr="00DE1178">
        <w:trPr>
          <w:trHeight w:val="390"/>
        </w:trPr>
        <w:tc>
          <w:tcPr>
            <w:tcW w:w="9710" w:type="dxa"/>
          </w:tcPr>
          <w:p w:rsidR="00B9511D" w:rsidRDefault="00B9511D" w:rsidP="00DE1178">
            <w:pPr>
              <w:rPr>
                <w:b/>
              </w:rPr>
            </w:pPr>
            <w:r>
              <w:rPr>
                <w:b/>
              </w:rPr>
              <w:t>11.Siūlomi kvalifikaciniai reikalavimai tiekėjui:</w:t>
            </w:r>
          </w:p>
          <w:p w:rsidR="00B9511D" w:rsidRDefault="00B9511D" w:rsidP="00DE1178">
            <w:pPr>
              <w:rPr>
                <w:b/>
              </w:rPr>
            </w:pPr>
          </w:p>
        </w:tc>
      </w:tr>
      <w:tr w:rsidR="00B9511D" w:rsidRPr="006543E0" w:rsidTr="00DE1178">
        <w:trPr>
          <w:trHeight w:val="196"/>
        </w:trPr>
        <w:tc>
          <w:tcPr>
            <w:tcW w:w="9710" w:type="dxa"/>
          </w:tcPr>
          <w:p w:rsidR="00B9511D" w:rsidRDefault="00B9511D" w:rsidP="00DE1178">
            <w:pPr>
              <w:rPr>
                <w:b/>
              </w:rPr>
            </w:pPr>
            <w:r>
              <w:rPr>
                <w:b/>
              </w:rPr>
              <w:t>12.Preliminarios (sustambintos) darbų, prekių ir paslaugų apimtys</w:t>
            </w:r>
            <w:r w:rsidRPr="003F3D03">
              <w:rPr>
                <w:b/>
              </w:rPr>
              <w:t>:</w:t>
            </w:r>
          </w:p>
          <w:p w:rsidR="00B9511D" w:rsidRPr="009906E3" w:rsidRDefault="00B9511D" w:rsidP="00DE1178"/>
        </w:tc>
      </w:tr>
      <w:tr w:rsidR="00B9511D" w:rsidRPr="006543E0" w:rsidTr="00DE1178">
        <w:trPr>
          <w:trHeight w:val="196"/>
        </w:trPr>
        <w:tc>
          <w:tcPr>
            <w:tcW w:w="9710" w:type="dxa"/>
          </w:tcPr>
          <w:p w:rsidR="00B9511D" w:rsidRDefault="00B9511D" w:rsidP="00DE1178">
            <w:pPr>
              <w:rPr>
                <w:b/>
              </w:rPr>
            </w:pPr>
            <w:r>
              <w:rPr>
                <w:b/>
              </w:rPr>
              <w:t>13.Reikalavimai sutarčiai:</w:t>
            </w:r>
          </w:p>
          <w:p w:rsidR="00B9511D" w:rsidRDefault="00B9511D" w:rsidP="00DE1178">
            <w:pPr>
              <w:rPr>
                <w:b/>
              </w:rPr>
            </w:pPr>
          </w:p>
        </w:tc>
      </w:tr>
      <w:tr w:rsidR="00B9511D" w:rsidRPr="006543E0" w:rsidTr="00DE1178">
        <w:trPr>
          <w:trHeight w:val="196"/>
        </w:trPr>
        <w:tc>
          <w:tcPr>
            <w:tcW w:w="9710" w:type="dxa"/>
          </w:tcPr>
          <w:p w:rsidR="00B9511D" w:rsidRPr="00966F42" w:rsidRDefault="00B9511D" w:rsidP="00DE1178">
            <w:pPr>
              <w:rPr>
                <w:i/>
              </w:rPr>
            </w:pPr>
            <w:r>
              <w:rPr>
                <w:b/>
              </w:rPr>
              <w:t xml:space="preserve">14.Prekių pristatymo/paslaugų suteikimo/darbų atlikimo terminai </w:t>
            </w:r>
            <w:r w:rsidRPr="00966F42">
              <w:rPr>
                <w:i/>
              </w:rPr>
              <w:t xml:space="preserve">(nurodyti terminus </w:t>
            </w:r>
            <w:r w:rsidRPr="00966F42">
              <w:rPr>
                <w:i/>
              </w:rPr>
              <w:lastRenderedPageBreak/>
              <w:t>dienomis/mėnesiais/metais arba pradžios ir pabaigos datą)</w:t>
            </w:r>
          </w:p>
          <w:p w:rsidR="00B9511D" w:rsidRDefault="00B9511D" w:rsidP="00DE1178">
            <w:pPr>
              <w:rPr>
                <w:b/>
              </w:rPr>
            </w:pPr>
          </w:p>
        </w:tc>
      </w:tr>
      <w:tr w:rsidR="00B9511D" w:rsidRPr="006543E0" w:rsidTr="00DE1178">
        <w:trPr>
          <w:trHeight w:val="348"/>
        </w:trPr>
        <w:tc>
          <w:tcPr>
            <w:tcW w:w="9710" w:type="dxa"/>
            <w:tcBorders>
              <w:bottom w:val="single" w:sz="4" w:space="0" w:color="auto"/>
            </w:tcBorders>
          </w:tcPr>
          <w:p w:rsidR="00B9511D" w:rsidRPr="006543E0" w:rsidRDefault="00B9511D" w:rsidP="00DE1178">
            <w:r w:rsidRPr="00966F42">
              <w:rPr>
                <w:b/>
              </w:rPr>
              <w:lastRenderedPageBreak/>
              <w:t>15</w:t>
            </w:r>
            <w:r>
              <w:t>.</w:t>
            </w:r>
            <w:r w:rsidRPr="00966F42">
              <w:rPr>
                <w:b/>
              </w:rPr>
              <w:t>Sutarties pratęsimai</w:t>
            </w:r>
            <w:r>
              <w:t xml:space="preserve"> </w:t>
            </w:r>
            <w:r w:rsidRPr="00966F42">
              <w:t>(</w:t>
            </w:r>
            <w:r w:rsidRPr="00966F42">
              <w:rPr>
                <w:i/>
              </w:rPr>
              <w:t>nurodyti trukmę dienomis/mėnesiais/metais arba pradžios ir pabaigos datą)</w:t>
            </w:r>
          </w:p>
        </w:tc>
      </w:tr>
      <w:tr w:rsidR="00B9511D" w:rsidRPr="006543E0" w:rsidTr="00DE1178">
        <w:trPr>
          <w:trHeight w:val="348"/>
        </w:trPr>
        <w:tc>
          <w:tcPr>
            <w:tcW w:w="9710" w:type="dxa"/>
            <w:tcBorders>
              <w:bottom w:val="single" w:sz="4" w:space="0" w:color="auto"/>
            </w:tcBorders>
          </w:tcPr>
          <w:p w:rsidR="00B9511D" w:rsidRPr="00966F42" w:rsidRDefault="00B9511D" w:rsidP="00DE1178">
            <w:pPr>
              <w:rPr>
                <w:i/>
              </w:rPr>
            </w:pPr>
            <w:r w:rsidRPr="00966F42">
              <w:rPr>
                <w:b/>
              </w:rPr>
              <w:t>16.</w:t>
            </w:r>
            <w:r>
              <w:rPr>
                <w:b/>
              </w:rPr>
              <w:t xml:space="preserve">Apmokėjimo už prekes, paslaugas ar darbus terminai </w:t>
            </w:r>
            <w:r w:rsidRPr="00966F42">
              <w:t>(</w:t>
            </w:r>
            <w:r w:rsidRPr="00966F42">
              <w:rPr>
                <w:i/>
              </w:rPr>
              <w:t>nurodyti trukmę dienomis/mėnesiais/metais arba pradžios ir pabaigos datą)</w:t>
            </w:r>
          </w:p>
          <w:p w:rsidR="00B9511D" w:rsidRPr="00966F42" w:rsidRDefault="00B9511D" w:rsidP="00DE1178">
            <w:pPr>
              <w:rPr>
                <w:b/>
              </w:rPr>
            </w:pPr>
            <w:r>
              <w:rPr>
                <w:b/>
              </w:rPr>
              <w:t>17</w:t>
            </w:r>
            <w:proofErr w:type="gramStart"/>
            <w:r>
              <w:rPr>
                <w:b/>
              </w:rPr>
              <w:t>.Specialiosios</w:t>
            </w:r>
            <w:proofErr w:type="gramEnd"/>
            <w:r>
              <w:rPr>
                <w:b/>
              </w:rPr>
              <w:t xml:space="preserve"> sąlygos </w:t>
            </w:r>
            <w:r w:rsidRPr="00FF220F">
              <w:rPr>
                <w:i/>
              </w:rPr>
              <w:t>(nurodyti ar taikomas VPĮ 13 str., 91 str., pirkimas vykdomas per CPO.lt ir pan.)</w:t>
            </w:r>
          </w:p>
        </w:tc>
      </w:tr>
      <w:tr w:rsidR="00B9511D" w:rsidRPr="006543E0" w:rsidTr="00DE1178">
        <w:trPr>
          <w:trHeight w:val="187"/>
        </w:trPr>
        <w:tc>
          <w:tcPr>
            <w:tcW w:w="9710" w:type="dxa"/>
            <w:tcBorders>
              <w:top w:val="single" w:sz="4" w:space="0" w:color="auto"/>
              <w:bottom w:val="single" w:sz="4" w:space="0" w:color="auto"/>
            </w:tcBorders>
          </w:tcPr>
          <w:p w:rsidR="00B9511D" w:rsidRDefault="00B9511D" w:rsidP="00DE1178">
            <w:pPr>
              <w:rPr>
                <w:b/>
              </w:rPr>
            </w:pPr>
            <w:r>
              <w:rPr>
                <w:b/>
              </w:rPr>
              <w:t>18</w:t>
            </w:r>
            <w:r w:rsidRPr="00313685">
              <w:rPr>
                <w:b/>
              </w:rPr>
              <w:t>. Pirkimas vykdomas CVP IS priemonėmis</w:t>
            </w:r>
            <w:r>
              <w:rPr>
                <w:b/>
              </w:rPr>
              <w:t xml:space="preserve">  </w:t>
            </w:r>
          </w:p>
          <w:p w:rsidR="00B9511D" w:rsidRPr="00313685" w:rsidRDefault="00B9511D" w:rsidP="00DE1178">
            <w:pPr>
              <w:rPr>
                <w:b/>
              </w:rPr>
            </w:pPr>
          </w:p>
        </w:tc>
      </w:tr>
      <w:tr w:rsidR="00B9511D" w:rsidRPr="006543E0" w:rsidTr="00DE1178">
        <w:trPr>
          <w:trHeight w:val="187"/>
        </w:trPr>
        <w:tc>
          <w:tcPr>
            <w:tcW w:w="9710" w:type="dxa"/>
            <w:tcBorders>
              <w:top w:val="single" w:sz="4" w:space="0" w:color="auto"/>
              <w:bottom w:val="single" w:sz="4" w:space="0" w:color="auto"/>
            </w:tcBorders>
          </w:tcPr>
          <w:p w:rsidR="00B9511D" w:rsidRDefault="00B9511D" w:rsidP="00DE1178">
            <w:pPr>
              <w:rPr>
                <w:b/>
              </w:rPr>
            </w:pPr>
            <w:r>
              <w:rPr>
                <w:b/>
              </w:rPr>
              <w:t>19</w:t>
            </w:r>
            <w:r w:rsidRPr="00313685">
              <w:rPr>
                <w:b/>
              </w:rPr>
              <w:t>.Finansavimo šaltinis</w:t>
            </w:r>
            <w:r>
              <w:rPr>
                <w:b/>
              </w:rPr>
              <w:t xml:space="preserve"> </w:t>
            </w:r>
          </w:p>
          <w:p w:rsidR="00B9511D" w:rsidRPr="00313685" w:rsidRDefault="00B9511D" w:rsidP="00DE1178">
            <w:pPr>
              <w:rPr>
                <w:b/>
              </w:rPr>
            </w:pPr>
            <w:r>
              <w:rPr>
                <w:b/>
              </w:rPr>
              <w:t xml:space="preserve"> </w:t>
            </w:r>
          </w:p>
        </w:tc>
      </w:tr>
      <w:tr w:rsidR="00B9511D" w:rsidRPr="006543E0" w:rsidTr="00DE1178">
        <w:trPr>
          <w:trHeight w:val="187"/>
        </w:trPr>
        <w:tc>
          <w:tcPr>
            <w:tcW w:w="9710" w:type="dxa"/>
            <w:tcBorders>
              <w:top w:val="single" w:sz="4" w:space="0" w:color="auto"/>
              <w:bottom w:val="single" w:sz="4" w:space="0" w:color="auto"/>
            </w:tcBorders>
          </w:tcPr>
          <w:p w:rsidR="00B9511D" w:rsidRDefault="00B9511D" w:rsidP="00DE1178">
            <w:pPr>
              <w:rPr>
                <w:b/>
              </w:rPr>
            </w:pPr>
            <w:r>
              <w:rPr>
                <w:b/>
              </w:rPr>
              <w:t>20.Kitos sąlygos</w:t>
            </w:r>
          </w:p>
          <w:p w:rsidR="00B9511D" w:rsidRDefault="00B9511D" w:rsidP="00DE1178">
            <w:pPr>
              <w:rPr>
                <w:b/>
              </w:rPr>
            </w:pPr>
          </w:p>
        </w:tc>
      </w:tr>
      <w:tr w:rsidR="00B9511D" w:rsidRPr="006543E0" w:rsidTr="00DE1178">
        <w:trPr>
          <w:trHeight w:val="1064"/>
        </w:trPr>
        <w:tc>
          <w:tcPr>
            <w:tcW w:w="9710" w:type="dxa"/>
            <w:tcBorders>
              <w:top w:val="single" w:sz="4" w:space="0" w:color="auto"/>
              <w:left w:val="nil"/>
              <w:bottom w:val="nil"/>
              <w:right w:val="nil"/>
            </w:tcBorders>
          </w:tcPr>
          <w:p w:rsidR="00B9511D" w:rsidRDefault="00B9511D" w:rsidP="00DE1178"/>
          <w:p w:rsidR="00B9511D" w:rsidRDefault="00B9511D" w:rsidP="00DE1178">
            <w:r>
              <w:t>Paraiškos rengėjas</w:t>
            </w:r>
          </w:p>
          <w:p w:rsidR="00B9511D" w:rsidRPr="00B66E31" w:rsidRDefault="00B9511D" w:rsidP="00DE1178">
            <w:pPr>
              <w:rPr>
                <w:sz w:val="20"/>
                <w:szCs w:val="20"/>
              </w:rPr>
            </w:pPr>
            <w:r>
              <w:t xml:space="preserve">Pirkimo </w:t>
            </w:r>
            <w:proofErr w:type="gramStart"/>
            <w:r>
              <w:t>organizatorius .......................................................................................................................</w:t>
            </w:r>
            <w:proofErr w:type="gramEnd"/>
            <w:r>
              <w:t xml:space="preserve">         </w:t>
            </w:r>
            <w:r w:rsidRPr="00B66E31">
              <w:rPr>
                <w:sz w:val="20"/>
                <w:szCs w:val="20"/>
              </w:rPr>
              <w:t xml:space="preserve">(pareigos, vardas, pavardė)                                </w:t>
            </w:r>
          </w:p>
          <w:p w:rsidR="00B9511D" w:rsidRDefault="00B9511D" w:rsidP="00DE1178"/>
          <w:p w:rsidR="00B9511D" w:rsidRPr="00E26FC2" w:rsidRDefault="00B9511D" w:rsidP="00DE1178">
            <w:r>
              <w:t xml:space="preserve">  Centralizuota buhalterija</w:t>
            </w:r>
          </w:p>
        </w:tc>
      </w:tr>
    </w:tbl>
    <w:p w:rsidR="00B9511D" w:rsidRPr="006343A5" w:rsidRDefault="00B9511D" w:rsidP="00B9511D">
      <w:r w:rsidRPr="006343A5">
        <w:t xml:space="preserve">Centralizuotos biudžetinių įstaigų </w:t>
      </w:r>
    </w:p>
    <w:p w:rsidR="00B9511D" w:rsidRDefault="00B9511D" w:rsidP="00B9511D">
      <w:r>
        <w:t>Buhalterinės apskaitos skyriaus</w:t>
      </w:r>
    </w:p>
    <w:p w:rsidR="00B9511D" w:rsidRDefault="00B9511D" w:rsidP="00B9511D">
      <w:proofErr w:type="gramStart"/>
      <w:r>
        <w:t>Vyr.</w:t>
      </w:r>
      <w:proofErr w:type="gramEnd"/>
      <w:r>
        <w:t xml:space="preserve"> Specialistas</w:t>
      </w:r>
    </w:p>
    <w:p w:rsidR="00B9511D" w:rsidRDefault="00B9511D" w:rsidP="00B9511D">
      <w:r>
        <w:t>............................................................................................................................................................</w:t>
      </w:r>
    </w:p>
    <w:p w:rsidR="00B9511D" w:rsidRDefault="00B9511D" w:rsidP="00B9511D">
      <w:r w:rsidRPr="00B66E31">
        <w:rPr>
          <w:sz w:val="20"/>
          <w:szCs w:val="20"/>
        </w:rPr>
        <w:t>(</w:t>
      </w:r>
      <w:proofErr w:type="gramStart"/>
      <w:r w:rsidRPr="00B66E31">
        <w:rPr>
          <w:sz w:val="20"/>
          <w:szCs w:val="20"/>
        </w:rPr>
        <w:t>pareigos</w:t>
      </w:r>
      <w:proofErr w:type="gramEnd"/>
      <w:r w:rsidRPr="00B66E31">
        <w:rPr>
          <w:sz w:val="20"/>
          <w:szCs w:val="20"/>
        </w:rPr>
        <w:t xml:space="preserve">, vardas, pavardė)                                </w:t>
      </w:r>
    </w:p>
    <w:p w:rsidR="00B9511D" w:rsidRPr="00E55258" w:rsidRDefault="00B9511D" w:rsidP="00B9511D">
      <w:r>
        <w:t xml:space="preserve">20 ...... </w:t>
      </w:r>
      <w:proofErr w:type="gramStart"/>
      <w:r>
        <w:t>m.</w:t>
      </w:r>
      <w:proofErr w:type="gramEnd"/>
      <w:r>
        <w:t xml:space="preserve"> .............. </w:t>
      </w:r>
      <w:proofErr w:type="gramStart"/>
      <w:r>
        <w:t>mėn</w:t>
      </w:r>
      <w:proofErr w:type="gramEnd"/>
      <w:r>
        <w:t>. ...... d</w:t>
      </w:r>
      <w:proofErr w:type="gramStart"/>
      <w:r>
        <w:t>.(</w:t>
      </w:r>
      <w:proofErr w:type="gramEnd"/>
      <w:r w:rsidRPr="00180C7F">
        <w:rPr>
          <w:i/>
          <w:sz w:val="20"/>
          <w:szCs w:val="20"/>
        </w:rPr>
        <w:t>data</w:t>
      </w:r>
      <w:r>
        <w:t>)</w:t>
      </w:r>
    </w:p>
    <w:p w:rsidR="00B9511D" w:rsidRDefault="00B9511D" w:rsidP="00B9511D">
      <w:r>
        <w:tab/>
      </w:r>
      <w:r>
        <w:tab/>
      </w:r>
      <w:r>
        <w:tab/>
      </w:r>
    </w:p>
    <w:p w:rsidR="00A20BA4" w:rsidRDefault="00A20BA4" w:rsidP="00B9511D"/>
    <w:p w:rsidR="00A20BA4" w:rsidRDefault="00A20BA4" w:rsidP="00B9511D"/>
    <w:p w:rsidR="00A20BA4" w:rsidRDefault="00A20BA4" w:rsidP="00B9511D"/>
    <w:p w:rsidR="00A20BA4" w:rsidRDefault="00A20BA4" w:rsidP="00B9511D"/>
    <w:p w:rsidR="00A20BA4" w:rsidRDefault="00A20BA4" w:rsidP="00B9511D"/>
    <w:p w:rsidR="00A20BA4" w:rsidRDefault="00A20BA4" w:rsidP="00B9511D"/>
    <w:p w:rsidR="00A20BA4" w:rsidRDefault="00A20BA4" w:rsidP="00B9511D"/>
    <w:p w:rsidR="00A20BA4" w:rsidRDefault="00A20BA4" w:rsidP="00B9511D"/>
    <w:p w:rsidR="00A20BA4" w:rsidRDefault="00A20BA4" w:rsidP="00B9511D"/>
    <w:p w:rsidR="00A20BA4" w:rsidRDefault="00A20BA4" w:rsidP="00B9511D"/>
    <w:p w:rsidR="00A20BA4" w:rsidRDefault="00A20BA4" w:rsidP="00B9511D"/>
    <w:p w:rsidR="00A20BA4" w:rsidRDefault="00A20BA4" w:rsidP="00B9511D"/>
    <w:p w:rsidR="00A20BA4" w:rsidRDefault="00A20BA4" w:rsidP="00B9511D"/>
    <w:p w:rsidR="00A20BA4" w:rsidRDefault="00A20BA4" w:rsidP="00B9511D"/>
    <w:p w:rsidR="00A20BA4" w:rsidRDefault="00A20BA4" w:rsidP="00B9511D"/>
    <w:p w:rsidR="00A20BA4" w:rsidRDefault="00A20BA4" w:rsidP="00B9511D"/>
    <w:p w:rsidR="00A20BA4" w:rsidRDefault="00A20BA4" w:rsidP="00B9511D"/>
    <w:p w:rsidR="00A20BA4" w:rsidRDefault="00A20BA4" w:rsidP="00B9511D"/>
    <w:p w:rsidR="00A20BA4" w:rsidRDefault="00A20BA4" w:rsidP="00B9511D"/>
    <w:p w:rsidR="00A20BA4" w:rsidRDefault="00A20BA4" w:rsidP="00A20BA4">
      <w:pPr>
        <w:widowControl w:val="0"/>
        <w:rPr>
          <w:bCs/>
          <w:caps/>
          <w:color w:val="000000" w:themeColor="text1"/>
        </w:rPr>
      </w:pPr>
    </w:p>
    <w:p w:rsidR="00331DAB" w:rsidRDefault="00331DAB" w:rsidP="00A20BA4">
      <w:pPr>
        <w:widowControl w:val="0"/>
        <w:rPr>
          <w:bCs/>
          <w:caps/>
          <w:color w:val="000000" w:themeColor="text1"/>
        </w:rPr>
      </w:pPr>
    </w:p>
    <w:p w:rsidR="00A20BA4" w:rsidRDefault="00A20BA4" w:rsidP="00A20BA4">
      <w:pPr>
        <w:widowControl w:val="0"/>
        <w:jc w:val="right"/>
        <w:rPr>
          <w:bCs/>
          <w:caps/>
          <w:color w:val="000000" w:themeColor="text1"/>
        </w:rPr>
      </w:pPr>
    </w:p>
    <w:p w:rsidR="00A20BA4" w:rsidRDefault="00A20BA4" w:rsidP="00A20BA4">
      <w:pPr>
        <w:widowControl w:val="0"/>
        <w:jc w:val="right"/>
        <w:rPr>
          <w:bCs/>
          <w:caps/>
          <w:color w:val="000000" w:themeColor="text1"/>
        </w:rPr>
      </w:pPr>
    </w:p>
    <w:p w:rsidR="00A20BA4" w:rsidRDefault="00A20BA4" w:rsidP="00A20BA4">
      <w:pPr>
        <w:widowControl w:val="0"/>
        <w:jc w:val="right"/>
        <w:rPr>
          <w:bCs/>
          <w:caps/>
          <w:color w:val="000000" w:themeColor="text1"/>
        </w:rPr>
      </w:pPr>
      <w:r w:rsidRPr="00A20BA4">
        <w:rPr>
          <w:bCs/>
          <w:caps/>
          <w:color w:val="000000" w:themeColor="text1"/>
        </w:rPr>
        <w:lastRenderedPageBreak/>
        <w:t>3 priedas</w:t>
      </w:r>
    </w:p>
    <w:p w:rsidR="00A20BA4" w:rsidRPr="00A20BA4" w:rsidRDefault="00A20BA4" w:rsidP="00A20BA4">
      <w:pPr>
        <w:widowControl w:val="0"/>
        <w:jc w:val="right"/>
        <w:rPr>
          <w:bCs/>
          <w:caps/>
          <w:color w:val="000000" w:themeColor="text1"/>
        </w:rPr>
      </w:pPr>
    </w:p>
    <w:p w:rsidR="00A20BA4" w:rsidRDefault="00A20BA4" w:rsidP="00A20BA4">
      <w:pPr>
        <w:widowControl w:val="0"/>
        <w:jc w:val="center"/>
        <w:rPr>
          <w:b/>
          <w:bCs/>
          <w:caps/>
          <w:color w:val="000000" w:themeColor="text1"/>
        </w:rPr>
      </w:pPr>
    </w:p>
    <w:p w:rsidR="00A20BA4" w:rsidRPr="00A20BA4" w:rsidRDefault="00A20BA4" w:rsidP="00A20BA4">
      <w:pPr>
        <w:widowControl w:val="0"/>
        <w:jc w:val="center"/>
        <w:rPr>
          <w:b/>
          <w:bCs/>
          <w:caps/>
          <w:color w:val="000000" w:themeColor="text1"/>
        </w:rPr>
      </w:pPr>
    </w:p>
    <w:p w:rsidR="00A20BA4" w:rsidRPr="00A20BA4" w:rsidRDefault="00A20BA4" w:rsidP="00A20BA4">
      <w:pPr>
        <w:widowControl w:val="0"/>
        <w:jc w:val="center"/>
        <w:rPr>
          <w:b/>
          <w:bCs/>
          <w:caps/>
          <w:color w:val="000000" w:themeColor="text1"/>
        </w:rPr>
      </w:pPr>
      <w:r w:rsidRPr="00A20BA4">
        <w:rPr>
          <w:b/>
          <w:bCs/>
          <w:caps/>
          <w:color w:val="000000" w:themeColor="text1"/>
        </w:rPr>
        <w:t>JONAVOS RAJONO NEĮGALIŲJŲ VEIKLOS CENTRAS</w:t>
      </w:r>
    </w:p>
    <w:p w:rsidR="00A20BA4" w:rsidRPr="00A20BA4" w:rsidRDefault="00A20BA4" w:rsidP="00A20BA4">
      <w:pPr>
        <w:widowControl w:val="0"/>
        <w:jc w:val="center"/>
        <w:rPr>
          <w:b/>
          <w:bCs/>
          <w:color w:val="000000" w:themeColor="text1"/>
        </w:rPr>
      </w:pPr>
      <w:bookmarkStart w:id="24" w:name="_GoBack"/>
      <w:bookmarkEnd w:id="24"/>
    </w:p>
    <w:p w:rsidR="00A20BA4" w:rsidRPr="00A20BA4" w:rsidRDefault="00A20BA4" w:rsidP="00A20BA4">
      <w:pPr>
        <w:widowControl w:val="0"/>
        <w:jc w:val="center"/>
        <w:rPr>
          <w:b/>
          <w:bCs/>
          <w:color w:val="000000" w:themeColor="text1"/>
        </w:rPr>
      </w:pPr>
      <w:r w:rsidRPr="00A20BA4">
        <w:rPr>
          <w:b/>
          <w:bCs/>
          <w:color w:val="000000" w:themeColor="text1"/>
        </w:rPr>
        <w:t>VIEŠŲJŲ PIRKIMŲ REGISTRACIJOS ŽURNALAS</w:t>
      </w:r>
    </w:p>
    <w:p w:rsidR="00A20BA4" w:rsidRPr="00A20BA4" w:rsidRDefault="00A20BA4" w:rsidP="00A20BA4">
      <w:pPr>
        <w:widowControl w:val="0"/>
        <w:rPr>
          <w:bCs/>
          <w:color w:val="000000" w:themeColor="text1"/>
        </w:rPr>
      </w:pP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___________________</w:t>
      </w:r>
      <w:proofErr w:type="gramStart"/>
      <w:r>
        <w:rPr>
          <w:bCs/>
          <w:color w:val="000000" w:themeColor="text1"/>
        </w:rPr>
        <w:t>_  (</w:t>
      </w:r>
      <w:proofErr w:type="gramEnd"/>
      <w:r w:rsidRPr="00A20BA4">
        <w:rPr>
          <w:bCs/>
          <w:color w:val="000000" w:themeColor="text1"/>
          <w:sz w:val="22"/>
          <w:szCs w:val="22"/>
        </w:rPr>
        <w:t>data</w:t>
      </w:r>
      <w:r>
        <w:rPr>
          <w:bCs/>
          <w:color w:val="000000" w:themeColor="text1"/>
        </w:rPr>
        <w:t>)</w:t>
      </w:r>
    </w:p>
    <w:p w:rsidR="00A20BA4" w:rsidRDefault="00A20BA4" w:rsidP="00A20BA4">
      <w:pPr>
        <w:widowControl w:val="0"/>
        <w:rPr>
          <w:color w:val="000000" w:themeColor="text1"/>
          <w:sz w:val="20"/>
          <w:szCs w:val="20"/>
        </w:rPr>
      </w:pPr>
    </w:p>
    <w:tbl>
      <w:tblPr>
        <w:tblStyle w:val="Lentelstinklelis"/>
        <w:tblW w:w="0" w:type="auto"/>
        <w:tblLayout w:type="fixed"/>
        <w:tblLook w:val="04A0"/>
      </w:tblPr>
      <w:tblGrid>
        <w:gridCol w:w="509"/>
        <w:gridCol w:w="1442"/>
        <w:gridCol w:w="1300"/>
        <w:gridCol w:w="826"/>
        <w:gridCol w:w="851"/>
        <w:gridCol w:w="992"/>
        <w:gridCol w:w="1418"/>
        <w:gridCol w:w="992"/>
        <w:gridCol w:w="992"/>
        <w:gridCol w:w="866"/>
      </w:tblGrid>
      <w:tr w:rsidR="00A20BA4" w:rsidRPr="00A20BA4" w:rsidTr="005E48A0">
        <w:tc>
          <w:tcPr>
            <w:tcW w:w="509" w:type="dxa"/>
          </w:tcPr>
          <w:p w:rsidR="00A20BA4" w:rsidRPr="00A20BA4" w:rsidRDefault="00A20BA4" w:rsidP="00DE1178">
            <w:pPr>
              <w:widowControl w:val="0"/>
              <w:jc w:val="center"/>
              <w:rPr>
                <w:bCs/>
                <w:color w:val="000000" w:themeColor="text1"/>
              </w:rPr>
            </w:pPr>
            <w:r w:rsidRPr="00A20BA4">
              <w:rPr>
                <w:bCs/>
                <w:color w:val="000000" w:themeColor="text1"/>
              </w:rPr>
              <w:t>El. Nr.</w:t>
            </w:r>
          </w:p>
        </w:tc>
        <w:tc>
          <w:tcPr>
            <w:tcW w:w="1442" w:type="dxa"/>
          </w:tcPr>
          <w:p w:rsidR="00A20BA4" w:rsidRPr="00A20BA4" w:rsidRDefault="00A20BA4" w:rsidP="00DE1178">
            <w:pPr>
              <w:widowControl w:val="0"/>
              <w:jc w:val="center"/>
              <w:rPr>
                <w:bCs/>
                <w:color w:val="000000" w:themeColor="text1"/>
              </w:rPr>
            </w:pPr>
            <w:r w:rsidRPr="00A20BA4">
              <w:rPr>
                <w:bCs/>
                <w:color w:val="000000" w:themeColor="text1"/>
              </w:rPr>
              <w:t>Supaprastinto pirkimo pavadinimas</w:t>
            </w:r>
          </w:p>
        </w:tc>
        <w:tc>
          <w:tcPr>
            <w:tcW w:w="1300" w:type="dxa"/>
          </w:tcPr>
          <w:p w:rsidR="00A20BA4" w:rsidRPr="00A20BA4" w:rsidRDefault="00A20BA4" w:rsidP="00DE1178">
            <w:pPr>
              <w:widowControl w:val="0"/>
              <w:jc w:val="center"/>
              <w:rPr>
                <w:bCs/>
                <w:color w:val="000000" w:themeColor="text1"/>
              </w:rPr>
            </w:pPr>
            <w:r>
              <w:rPr>
                <w:bCs/>
                <w:color w:val="000000" w:themeColor="text1"/>
              </w:rPr>
              <w:t xml:space="preserve">Prekių, paslaugų, darbų kodai pagal </w:t>
            </w:r>
            <w:r w:rsidRPr="00A20BA4">
              <w:rPr>
                <w:bCs/>
                <w:color w:val="000000" w:themeColor="text1"/>
              </w:rPr>
              <w:t>BVPŽ</w:t>
            </w:r>
          </w:p>
        </w:tc>
        <w:tc>
          <w:tcPr>
            <w:tcW w:w="826" w:type="dxa"/>
          </w:tcPr>
          <w:p w:rsidR="00A20BA4" w:rsidRDefault="00A20BA4" w:rsidP="00DE1178">
            <w:pPr>
              <w:widowControl w:val="0"/>
              <w:jc w:val="center"/>
              <w:rPr>
                <w:bCs/>
                <w:color w:val="000000" w:themeColor="text1"/>
              </w:rPr>
            </w:pPr>
            <w:r>
              <w:rPr>
                <w:bCs/>
                <w:color w:val="000000" w:themeColor="text1"/>
              </w:rPr>
              <w:t>Pirki</w:t>
            </w:r>
            <w:r w:rsidR="005E48A0">
              <w:rPr>
                <w:bCs/>
                <w:color w:val="000000" w:themeColor="text1"/>
              </w:rPr>
              <w:t>-</w:t>
            </w:r>
            <w:r>
              <w:rPr>
                <w:bCs/>
                <w:color w:val="000000" w:themeColor="text1"/>
              </w:rPr>
              <w:t xml:space="preserve">mo </w:t>
            </w:r>
          </w:p>
          <w:p w:rsidR="00A20BA4" w:rsidRPr="00A20BA4" w:rsidRDefault="005E48A0" w:rsidP="00DE1178">
            <w:pPr>
              <w:widowControl w:val="0"/>
              <w:jc w:val="center"/>
              <w:rPr>
                <w:bCs/>
                <w:color w:val="000000" w:themeColor="text1"/>
              </w:rPr>
            </w:pPr>
            <w:r>
              <w:rPr>
                <w:bCs/>
                <w:color w:val="000000" w:themeColor="text1"/>
              </w:rPr>
              <w:t>p</w:t>
            </w:r>
            <w:r w:rsidR="00A20BA4">
              <w:rPr>
                <w:bCs/>
                <w:color w:val="000000" w:themeColor="text1"/>
              </w:rPr>
              <w:t>ra</w:t>
            </w:r>
            <w:r>
              <w:rPr>
                <w:bCs/>
                <w:color w:val="000000" w:themeColor="text1"/>
              </w:rPr>
              <w:t>-</w:t>
            </w:r>
            <w:r w:rsidR="00A20BA4">
              <w:rPr>
                <w:bCs/>
                <w:color w:val="000000" w:themeColor="text1"/>
              </w:rPr>
              <w:t>džia</w:t>
            </w:r>
          </w:p>
        </w:tc>
        <w:tc>
          <w:tcPr>
            <w:tcW w:w="851" w:type="dxa"/>
          </w:tcPr>
          <w:p w:rsidR="005E48A0" w:rsidRDefault="00A20BA4" w:rsidP="00DE1178">
            <w:pPr>
              <w:widowControl w:val="0"/>
              <w:jc w:val="center"/>
              <w:rPr>
                <w:bCs/>
                <w:color w:val="000000" w:themeColor="text1"/>
              </w:rPr>
            </w:pPr>
            <w:r>
              <w:rPr>
                <w:bCs/>
                <w:color w:val="000000" w:themeColor="text1"/>
              </w:rPr>
              <w:t>Pirki</w:t>
            </w:r>
            <w:r w:rsidR="005E48A0">
              <w:rPr>
                <w:bCs/>
                <w:color w:val="000000" w:themeColor="text1"/>
              </w:rPr>
              <w:t>-</w:t>
            </w:r>
            <w:r>
              <w:rPr>
                <w:bCs/>
                <w:color w:val="000000" w:themeColor="text1"/>
              </w:rPr>
              <w:t>mo pabai</w:t>
            </w:r>
            <w:r w:rsidR="005E48A0">
              <w:rPr>
                <w:bCs/>
                <w:color w:val="000000" w:themeColor="text1"/>
              </w:rPr>
              <w:t>-</w:t>
            </w:r>
          </w:p>
          <w:p w:rsidR="00A20BA4" w:rsidRPr="00A20BA4" w:rsidRDefault="00A20BA4" w:rsidP="00DE1178">
            <w:pPr>
              <w:widowControl w:val="0"/>
              <w:jc w:val="center"/>
              <w:rPr>
                <w:bCs/>
                <w:color w:val="000000" w:themeColor="text1"/>
              </w:rPr>
            </w:pPr>
            <w:r>
              <w:rPr>
                <w:bCs/>
                <w:color w:val="000000" w:themeColor="text1"/>
              </w:rPr>
              <w:t>ga</w:t>
            </w:r>
          </w:p>
        </w:tc>
        <w:tc>
          <w:tcPr>
            <w:tcW w:w="992" w:type="dxa"/>
          </w:tcPr>
          <w:p w:rsidR="00A20BA4" w:rsidRPr="00A20BA4" w:rsidRDefault="00A20BA4" w:rsidP="00DE1178">
            <w:pPr>
              <w:widowControl w:val="0"/>
              <w:jc w:val="center"/>
              <w:rPr>
                <w:bCs/>
                <w:color w:val="000000" w:themeColor="text1"/>
              </w:rPr>
            </w:pPr>
            <w:r>
              <w:rPr>
                <w:bCs/>
                <w:color w:val="000000" w:themeColor="text1"/>
              </w:rPr>
              <w:t>Pirkimo būdas</w:t>
            </w:r>
          </w:p>
        </w:tc>
        <w:tc>
          <w:tcPr>
            <w:tcW w:w="1418" w:type="dxa"/>
          </w:tcPr>
          <w:p w:rsidR="00A20BA4" w:rsidRPr="00A20BA4" w:rsidRDefault="00A20BA4" w:rsidP="00DE1178">
            <w:pPr>
              <w:widowControl w:val="0"/>
              <w:jc w:val="center"/>
              <w:rPr>
                <w:bCs/>
                <w:color w:val="000000" w:themeColor="text1"/>
              </w:rPr>
            </w:pPr>
            <w:r>
              <w:rPr>
                <w:bCs/>
                <w:color w:val="000000" w:themeColor="text1"/>
              </w:rPr>
              <w:t>Tiekėjo pavadinimas</w:t>
            </w:r>
          </w:p>
          <w:p w:rsidR="00A20BA4" w:rsidRPr="00A20BA4" w:rsidRDefault="00A20BA4" w:rsidP="00DE1178">
            <w:pPr>
              <w:widowControl w:val="0"/>
              <w:jc w:val="center"/>
              <w:rPr>
                <w:bCs/>
                <w:color w:val="000000" w:themeColor="text1"/>
              </w:rPr>
            </w:pPr>
          </w:p>
        </w:tc>
        <w:tc>
          <w:tcPr>
            <w:tcW w:w="992" w:type="dxa"/>
            <w:tcBorders>
              <w:right w:val="single" w:sz="4" w:space="0" w:color="auto"/>
            </w:tcBorders>
          </w:tcPr>
          <w:p w:rsidR="00A20BA4" w:rsidRPr="00A20BA4" w:rsidRDefault="005E48A0" w:rsidP="00DE1178">
            <w:pPr>
              <w:widowControl w:val="0"/>
              <w:jc w:val="center"/>
              <w:rPr>
                <w:bCs/>
                <w:color w:val="000000" w:themeColor="text1"/>
              </w:rPr>
            </w:pPr>
            <w:r>
              <w:rPr>
                <w:bCs/>
                <w:color w:val="000000" w:themeColor="text1"/>
              </w:rPr>
              <w:t>VPĮ str., dalis, punktas</w:t>
            </w:r>
          </w:p>
        </w:tc>
        <w:tc>
          <w:tcPr>
            <w:tcW w:w="992" w:type="dxa"/>
            <w:tcBorders>
              <w:left w:val="single" w:sz="4" w:space="0" w:color="auto"/>
            </w:tcBorders>
          </w:tcPr>
          <w:p w:rsidR="005E48A0" w:rsidRDefault="005E48A0" w:rsidP="00DE1178">
            <w:pPr>
              <w:widowControl w:val="0"/>
              <w:jc w:val="center"/>
              <w:rPr>
                <w:bCs/>
                <w:color w:val="000000" w:themeColor="text1"/>
              </w:rPr>
            </w:pPr>
            <w:r>
              <w:rPr>
                <w:bCs/>
                <w:color w:val="000000" w:themeColor="text1"/>
              </w:rPr>
              <w:t>Taisy-</w:t>
            </w:r>
          </w:p>
          <w:p w:rsidR="00A20BA4" w:rsidRDefault="005E48A0" w:rsidP="00DE1178">
            <w:pPr>
              <w:widowControl w:val="0"/>
              <w:jc w:val="center"/>
              <w:rPr>
                <w:bCs/>
                <w:color w:val="000000" w:themeColor="text1"/>
              </w:rPr>
            </w:pPr>
            <w:r>
              <w:rPr>
                <w:bCs/>
                <w:color w:val="000000" w:themeColor="text1"/>
              </w:rPr>
              <w:t>klių</w:t>
            </w:r>
          </w:p>
          <w:p w:rsidR="005E48A0" w:rsidRPr="00A20BA4" w:rsidRDefault="005E48A0" w:rsidP="00DE1178">
            <w:pPr>
              <w:widowControl w:val="0"/>
              <w:jc w:val="center"/>
              <w:rPr>
                <w:bCs/>
                <w:color w:val="000000" w:themeColor="text1"/>
              </w:rPr>
            </w:pPr>
            <w:r>
              <w:rPr>
                <w:bCs/>
                <w:color w:val="000000" w:themeColor="text1"/>
              </w:rPr>
              <w:t>punktas</w:t>
            </w:r>
          </w:p>
        </w:tc>
        <w:tc>
          <w:tcPr>
            <w:tcW w:w="866" w:type="dxa"/>
          </w:tcPr>
          <w:p w:rsidR="00A20BA4" w:rsidRDefault="005E48A0" w:rsidP="00DE1178">
            <w:pPr>
              <w:widowControl w:val="0"/>
              <w:jc w:val="center"/>
              <w:rPr>
                <w:bCs/>
                <w:color w:val="000000" w:themeColor="text1"/>
              </w:rPr>
            </w:pPr>
            <w:r>
              <w:rPr>
                <w:bCs/>
                <w:color w:val="000000" w:themeColor="text1"/>
              </w:rPr>
              <w:t>Pirki-mo</w:t>
            </w:r>
          </w:p>
          <w:p w:rsidR="005E48A0" w:rsidRDefault="005E48A0" w:rsidP="005E48A0">
            <w:pPr>
              <w:widowControl w:val="0"/>
              <w:jc w:val="center"/>
              <w:rPr>
                <w:bCs/>
                <w:color w:val="000000" w:themeColor="text1"/>
              </w:rPr>
            </w:pPr>
            <w:r>
              <w:rPr>
                <w:bCs/>
                <w:color w:val="000000" w:themeColor="text1"/>
              </w:rPr>
              <w:t>suma,</w:t>
            </w:r>
          </w:p>
          <w:p w:rsidR="005E48A0" w:rsidRPr="00A20BA4" w:rsidRDefault="005E48A0" w:rsidP="005E48A0">
            <w:pPr>
              <w:widowControl w:val="0"/>
              <w:jc w:val="center"/>
              <w:rPr>
                <w:bCs/>
                <w:color w:val="000000" w:themeColor="text1"/>
              </w:rPr>
            </w:pPr>
            <w:r>
              <w:rPr>
                <w:bCs/>
                <w:color w:val="000000" w:themeColor="text1"/>
              </w:rPr>
              <w:t>€</w:t>
            </w:r>
          </w:p>
        </w:tc>
      </w:tr>
      <w:tr w:rsidR="00A20BA4" w:rsidTr="005E48A0">
        <w:tc>
          <w:tcPr>
            <w:tcW w:w="509" w:type="dxa"/>
          </w:tcPr>
          <w:p w:rsidR="00A20BA4" w:rsidRDefault="005E48A0" w:rsidP="00DE1178">
            <w:pPr>
              <w:widowControl w:val="0"/>
              <w:jc w:val="center"/>
              <w:rPr>
                <w:color w:val="000000" w:themeColor="text1"/>
                <w:sz w:val="20"/>
                <w:szCs w:val="20"/>
              </w:rPr>
            </w:pPr>
            <w:r>
              <w:rPr>
                <w:color w:val="000000" w:themeColor="text1"/>
                <w:sz w:val="20"/>
                <w:szCs w:val="20"/>
              </w:rPr>
              <w:t>1</w:t>
            </w:r>
          </w:p>
        </w:tc>
        <w:tc>
          <w:tcPr>
            <w:tcW w:w="1442" w:type="dxa"/>
          </w:tcPr>
          <w:p w:rsidR="00A20BA4" w:rsidRDefault="005E48A0" w:rsidP="00DE1178">
            <w:pPr>
              <w:widowControl w:val="0"/>
              <w:jc w:val="center"/>
              <w:rPr>
                <w:color w:val="000000" w:themeColor="text1"/>
                <w:sz w:val="20"/>
                <w:szCs w:val="20"/>
              </w:rPr>
            </w:pPr>
            <w:r>
              <w:rPr>
                <w:color w:val="000000" w:themeColor="text1"/>
                <w:sz w:val="20"/>
                <w:szCs w:val="20"/>
              </w:rPr>
              <w:t>2</w:t>
            </w:r>
          </w:p>
        </w:tc>
        <w:tc>
          <w:tcPr>
            <w:tcW w:w="1300" w:type="dxa"/>
          </w:tcPr>
          <w:p w:rsidR="00A20BA4" w:rsidRDefault="005E48A0" w:rsidP="00DE1178">
            <w:pPr>
              <w:widowControl w:val="0"/>
              <w:jc w:val="center"/>
              <w:rPr>
                <w:color w:val="000000" w:themeColor="text1"/>
                <w:sz w:val="20"/>
                <w:szCs w:val="20"/>
              </w:rPr>
            </w:pPr>
            <w:r>
              <w:rPr>
                <w:color w:val="000000" w:themeColor="text1"/>
                <w:sz w:val="20"/>
                <w:szCs w:val="20"/>
              </w:rPr>
              <w:t>3</w:t>
            </w:r>
          </w:p>
        </w:tc>
        <w:tc>
          <w:tcPr>
            <w:tcW w:w="826" w:type="dxa"/>
          </w:tcPr>
          <w:p w:rsidR="00A20BA4" w:rsidRDefault="005E48A0" w:rsidP="00DE1178">
            <w:pPr>
              <w:widowControl w:val="0"/>
              <w:jc w:val="center"/>
              <w:rPr>
                <w:color w:val="000000" w:themeColor="text1"/>
                <w:sz w:val="20"/>
                <w:szCs w:val="20"/>
              </w:rPr>
            </w:pPr>
            <w:r>
              <w:rPr>
                <w:color w:val="000000" w:themeColor="text1"/>
                <w:sz w:val="20"/>
                <w:szCs w:val="20"/>
              </w:rPr>
              <w:t>4</w:t>
            </w:r>
          </w:p>
        </w:tc>
        <w:tc>
          <w:tcPr>
            <w:tcW w:w="851" w:type="dxa"/>
          </w:tcPr>
          <w:p w:rsidR="00A20BA4" w:rsidRDefault="005E48A0" w:rsidP="00DE1178">
            <w:pPr>
              <w:widowControl w:val="0"/>
              <w:jc w:val="center"/>
              <w:rPr>
                <w:color w:val="000000" w:themeColor="text1"/>
                <w:sz w:val="20"/>
                <w:szCs w:val="20"/>
              </w:rPr>
            </w:pPr>
            <w:r>
              <w:rPr>
                <w:color w:val="000000" w:themeColor="text1"/>
                <w:sz w:val="20"/>
                <w:szCs w:val="20"/>
              </w:rPr>
              <w:t>5</w:t>
            </w:r>
          </w:p>
        </w:tc>
        <w:tc>
          <w:tcPr>
            <w:tcW w:w="992" w:type="dxa"/>
          </w:tcPr>
          <w:p w:rsidR="00A20BA4" w:rsidRDefault="005E48A0" w:rsidP="00DE1178">
            <w:pPr>
              <w:widowControl w:val="0"/>
              <w:jc w:val="center"/>
              <w:rPr>
                <w:color w:val="000000" w:themeColor="text1"/>
                <w:sz w:val="20"/>
                <w:szCs w:val="20"/>
              </w:rPr>
            </w:pPr>
            <w:r>
              <w:rPr>
                <w:color w:val="000000" w:themeColor="text1"/>
                <w:sz w:val="20"/>
                <w:szCs w:val="20"/>
              </w:rPr>
              <w:t>6</w:t>
            </w:r>
          </w:p>
        </w:tc>
        <w:tc>
          <w:tcPr>
            <w:tcW w:w="1418" w:type="dxa"/>
          </w:tcPr>
          <w:p w:rsidR="00A20BA4" w:rsidRDefault="005E48A0" w:rsidP="00DE1178">
            <w:pPr>
              <w:widowControl w:val="0"/>
              <w:jc w:val="center"/>
              <w:rPr>
                <w:color w:val="000000" w:themeColor="text1"/>
                <w:sz w:val="20"/>
                <w:szCs w:val="20"/>
              </w:rPr>
            </w:pPr>
            <w:r>
              <w:rPr>
                <w:color w:val="000000" w:themeColor="text1"/>
                <w:sz w:val="20"/>
                <w:szCs w:val="20"/>
              </w:rPr>
              <w:t>7</w:t>
            </w:r>
          </w:p>
        </w:tc>
        <w:tc>
          <w:tcPr>
            <w:tcW w:w="992" w:type="dxa"/>
            <w:tcBorders>
              <w:right w:val="single" w:sz="4" w:space="0" w:color="auto"/>
            </w:tcBorders>
          </w:tcPr>
          <w:p w:rsidR="00A20BA4" w:rsidRDefault="005E48A0" w:rsidP="00DE1178">
            <w:pPr>
              <w:widowControl w:val="0"/>
              <w:jc w:val="center"/>
              <w:rPr>
                <w:color w:val="000000" w:themeColor="text1"/>
                <w:sz w:val="20"/>
                <w:szCs w:val="20"/>
              </w:rPr>
            </w:pPr>
            <w:r>
              <w:rPr>
                <w:color w:val="000000" w:themeColor="text1"/>
                <w:sz w:val="20"/>
                <w:szCs w:val="20"/>
              </w:rPr>
              <w:t>8</w:t>
            </w:r>
          </w:p>
        </w:tc>
        <w:tc>
          <w:tcPr>
            <w:tcW w:w="992" w:type="dxa"/>
            <w:tcBorders>
              <w:left w:val="single" w:sz="4" w:space="0" w:color="auto"/>
            </w:tcBorders>
          </w:tcPr>
          <w:p w:rsidR="00A20BA4" w:rsidRDefault="005E48A0" w:rsidP="00DE1178">
            <w:pPr>
              <w:widowControl w:val="0"/>
              <w:jc w:val="center"/>
              <w:rPr>
                <w:color w:val="000000" w:themeColor="text1"/>
                <w:sz w:val="20"/>
                <w:szCs w:val="20"/>
              </w:rPr>
            </w:pPr>
            <w:r>
              <w:rPr>
                <w:color w:val="000000" w:themeColor="text1"/>
                <w:sz w:val="20"/>
                <w:szCs w:val="20"/>
              </w:rPr>
              <w:t>9</w:t>
            </w:r>
          </w:p>
        </w:tc>
        <w:tc>
          <w:tcPr>
            <w:tcW w:w="866" w:type="dxa"/>
          </w:tcPr>
          <w:p w:rsidR="00A20BA4" w:rsidRDefault="005E48A0" w:rsidP="00DE1178">
            <w:pPr>
              <w:widowControl w:val="0"/>
              <w:jc w:val="center"/>
              <w:rPr>
                <w:color w:val="000000" w:themeColor="text1"/>
                <w:sz w:val="20"/>
                <w:szCs w:val="20"/>
              </w:rPr>
            </w:pPr>
            <w:r>
              <w:rPr>
                <w:color w:val="000000" w:themeColor="text1"/>
                <w:sz w:val="20"/>
                <w:szCs w:val="20"/>
              </w:rPr>
              <w:t>10</w:t>
            </w:r>
          </w:p>
        </w:tc>
      </w:tr>
      <w:tr w:rsidR="005E48A0" w:rsidTr="005E48A0">
        <w:tc>
          <w:tcPr>
            <w:tcW w:w="509" w:type="dxa"/>
          </w:tcPr>
          <w:p w:rsidR="005E48A0" w:rsidRDefault="005E48A0" w:rsidP="00DE1178">
            <w:pPr>
              <w:widowControl w:val="0"/>
              <w:jc w:val="center"/>
              <w:rPr>
                <w:color w:val="000000" w:themeColor="text1"/>
                <w:sz w:val="20"/>
                <w:szCs w:val="20"/>
              </w:rPr>
            </w:pPr>
          </w:p>
        </w:tc>
        <w:tc>
          <w:tcPr>
            <w:tcW w:w="1442" w:type="dxa"/>
          </w:tcPr>
          <w:p w:rsidR="005E48A0" w:rsidRDefault="005E48A0" w:rsidP="00DE1178">
            <w:pPr>
              <w:widowControl w:val="0"/>
              <w:jc w:val="center"/>
              <w:rPr>
                <w:color w:val="000000" w:themeColor="text1"/>
                <w:sz w:val="20"/>
                <w:szCs w:val="20"/>
              </w:rPr>
            </w:pPr>
          </w:p>
        </w:tc>
        <w:tc>
          <w:tcPr>
            <w:tcW w:w="1300" w:type="dxa"/>
          </w:tcPr>
          <w:p w:rsidR="005E48A0" w:rsidRDefault="005E48A0" w:rsidP="00DE1178">
            <w:pPr>
              <w:widowControl w:val="0"/>
              <w:jc w:val="center"/>
              <w:rPr>
                <w:color w:val="000000" w:themeColor="text1"/>
                <w:sz w:val="20"/>
                <w:szCs w:val="20"/>
              </w:rPr>
            </w:pPr>
          </w:p>
        </w:tc>
        <w:tc>
          <w:tcPr>
            <w:tcW w:w="826" w:type="dxa"/>
          </w:tcPr>
          <w:p w:rsidR="005E48A0" w:rsidRDefault="005E48A0" w:rsidP="00DE1178">
            <w:pPr>
              <w:widowControl w:val="0"/>
              <w:jc w:val="center"/>
              <w:rPr>
                <w:color w:val="000000" w:themeColor="text1"/>
                <w:sz w:val="20"/>
                <w:szCs w:val="20"/>
              </w:rPr>
            </w:pPr>
          </w:p>
        </w:tc>
        <w:tc>
          <w:tcPr>
            <w:tcW w:w="851" w:type="dxa"/>
          </w:tcPr>
          <w:p w:rsidR="005E48A0" w:rsidRDefault="005E48A0" w:rsidP="00DE1178">
            <w:pPr>
              <w:widowControl w:val="0"/>
              <w:jc w:val="center"/>
              <w:rPr>
                <w:color w:val="000000" w:themeColor="text1"/>
                <w:sz w:val="20"/>
                <w:szCs w:val="20"/>
              </w:rPr>
            </w:pPr>
          </w:p>
        </w:tc>
        <w:tc>
          <w:tcPr>
            <w:tcW w:w="992" w:type="dxa"/>
          </w:tcPr>
          <w:p w:rsidR="005E48A0" w:rsidRDefault="005E48A0" w:rsidP="00DE1178">
            <w:pPr>
              <w:widowControl w:val="0"/>
              <w:jc w:val="center"/>
              <w:rPr>
                <w:color w:val="000000" w:themeColor="text1"/>
                <w:sz w:val="20"/>
                <w:szCs w:val="20"/>
              </w:rPr>
            </w:pPr>
          </w:p>
        </w:tc>
        <w:tc>
          <w:tcPr>
            <w:tcW w:w="1418" w:type="dxa"/>
          </w:tcPr>
          <w:p w:rsidR="005E48A0" w:rsidRDefault="005E48A0" w:rsidP="00DE1178">
            <w:pPr>
              <w:widowControl w:val="0"/>
              <w:jc w:val="center"/>
              <w:rPr>
                <w:color w:val="000000" w:themeColor="text1"/>
                <w:sz w:val="20"/>
                <w:szCs w:val="20"/>
              </w:rPr>
            </w:pPr>
          </w:p>
        </w:tc>
        <w:tc>
          <w:tcPr>
            <w:tcW w:w="992" w:type="dxa"/>
            <w:tcBorders>
              <w:right w:val="single" w:sz="4" w:space="0" w:color="auto"/>
            </w:tcBorders>
          </w:tcPr>
          <w:p w:rsidR="005E48A0" w:rsidRDefault="005E48A0" w:rsidP="00DE1178">
            <w:pPr>
              <w:widowControl w:val="0"/>
              <w:jc w:val="center"/>
              <w:rPr>
                <w:color w:val="000000" w:themeColor="text1"/>
                <w:sz w:val="20"/>
                <w:szCs w:val="20"/>
              </w:rPr>
            </w:pPr>
          </w:p>
        </w:tc>
        <w:tc>
          <w:tcPr>
            <w:tcW w:w="992" w:type="dxa"/>
            <w:tcBorders>
              <w:left w:val="single" w:sz="4" w:space="0" w:color="auto"/>
            </w:tcBorders>
          </w:tcPr>
          <w:p w:rsidR="005E48A0" w:rsidRDefault="005E48A0" w:rsidP="00DE1178">
            <w:pPr>
              <w:widowControl w:val="0"/>
              <w:jc w:val="center"/>
              <w:rPr>
                <w:color w:val="000000" w:themeColor="text1"/>
                <w:sz w:val="20"/>
                <w:szCs w:val="20"/>
              </w:rPr>
            </w:pPr>
          </w:p>
        </w:tc>
        <w:tc>
          <w:tcPr>
            <w:tcW w:w="866" w:type="dxa"/>
          </w:tcPr>
          <w:p w:rsidR="005E48A0" w:rsidRDefault="005E48A0" w:rsidP="00DE1178">
            <w:pPr>
              <w:widowControl w:val="0"/>
              <w:jc w:val="center"/>
              <w:rPr>
                <w:color w:val="000000" w:themeColor="text1"/>
                <w:sz w:val="20"/>
                <w:szCs w:val="20"/>
              </w:rPr>
            </w:pPr>
          </w:p>
        </w:tc>
      </w:tr>
      <w:tr w:rsidR="005E48A0" w:rsidTr="005E48A0">
        <w:tc>
          <w:tcPr>
            <w:tcW w:w="509" w:type="dxa"/>
          </w:tcPr>
          <w:p w:rsidR="005E48A0" w:rsidRDefault="005E48A0" w:rsidP="00DE1178">
            <w:pPr>
              <w:widowControl w:val="0"/>
              <w:jc w:val="center"/>
              <w:rPr>
                <w:color w:val="000000" w:themeColor="text1"/>
                <w:sz w:val="20"/>
                <w:szCs w:val="20"/>
              </w:rPr>
            </w:pPr>
          </w:p>
        </w:tc>
        <w:tc>
          <w:tcPr>
            <w:tcW w:w="1442" w:type="dxa"/>
          </w:tcPr>
          <w:p w:rsidR="005E48A0" w:rsidRDefault="005E48A0" w:rsidP="00DE1178">
            <w:pPr>
              <w:widowControl w:val="0"/>
              <w:jc w:val="center"/>
              <w:rPr>
                <w:color w:val="000000" w:themeColor="text1"/>
                <w:sz w:val="20"/>
                <w:szCs w:val="20"/>
              </w:rPr>
            </w:pPr>
          </w:p>
        </w:tc>
        <w:tc>
          <w:tcPr>
            <w:tcW w:w="1300" w:type="dxa"/>
          </w:tcPr>
          <w:p w:rsidR="005E48A0" w:rsidRDefault="005E48A0" w:rsidP="00DE1178">
            <w:pPr>
              <w:widowControl w:val="0"/>
              <w:jc w:val="center"/>
              <w:rPr>
                <w:color w:val="000000" w:themeColor="text1"/>
                <w:sz w:val="20"/>
                <w:szCs w:val="20"/>
              </w:rPr>
            </w:pPr>
          </w:p>
        </w:tc>
        <w:tc>
          <w:tcPr>
            <w:tcW w:w="826" w:type="dxa"/>
          </w:tcPr>
          <w:p w:rsidR="005E48A0" w:rsidRDefault="005E48A0" w:rsidP="00DE1178">
            <w:pPr>
              <w:widowControl w:val="0"/>
              <w:jc w:val="center"/>
              <w:rPr>
                <w:color w:val="000000" w:themeColor="text1"/>
                <w:sz w:val="20"/>
                <w:szCs w:val="20"/>
              </w:rPr>
            </w:pPr>
          </w:p>
        </w:tc>
        <w:tc>
          <w:tcPr>
            <w:tcW w:w="851" w:type="dxa"/>
          </w:tcPr>
          <w:p w:rsidR="005E48A0" w:rsidRDefault="005E48A0" w:rsidP="00DE1178">
            <w:pPr>
              <w:widowControl w:val="0"/>
              <w:jc w:val="center"/>
              <w:rPr>
                <w:color w:val="000000" w:themeColor="text1"/>
                <w:sz w:val="20"/>
                <w:szCs w:val="20"/>
              </w:rPr>
            </w:pPr>
          </w:p>
        </w:tc>
        <w:tc>
          <w:tcPr>
            <w:tcW w:w="992" w:type="dxa"/>
          </w:tcPr>
          <w:p w:rsidR="005E48A0" w:rsidRDefault="005E48A0" w:rsidP="00DE1178">
            <w:pPr>
              <w:widowControl w:val="0"/>
              <w:jc w:val="center"/>
              <w:rPr>
                <w:color w:val="000000" w:themeColor="text1"/>
                <w:sz w:val="20"/>
                <w:szCs w:val="20"/>
              </w:rPr>
            </w:pPr>
          </w:p>
        </w:tc>
        <w:tc>
          <w:tcPr>
            <w:tcW w:w="1418" w:type="dxa"/>
          </w:tcPr>
          <w:p w:rsidR="005E48A0" w:rsidRDefault="005E48A0" w:rsidP="00DE1178">
            <w:pPr>
              <w:widowControl w:val="0"/>
              <w:jc w:val="center"/>
              <w:rPr>
                <w:color w:val="000000" w:themeColor="text1"/>
                <w:sz w:val="20"/>
                <w:szCs w:val="20"/>
              </w:rPr>
            </w:pPr>
          </w:p>
        </w:tc>
        <w:tc>
          <w:tcPr>
            <w:tcW w:w="992" w:type="dxa"/>
            <w:tcBorders>
              <w:right w:val="single" w:sz="4" w:space="0" w:color="auto"/>
            </w:tcBorders>
          </w:tcPr>
          <w:p w:rsidR="005E48A0" w:rsidRDefault="005E48A0" w:rsidP="00DE1178">
            <w:pPr>
              <w:widowControl w:val="0"/>
              <w:jc w:val="center"/>
              <w:rPr>
                <w:color w:val="000000" w:themeColor="text1"/>
                <w:sz w:val="20"/>
                <w:szCs w:val="20"/>
              </w:rPr>
            </w:pPr>
          </w:p>
        </w:tc>
        <w:tc>
          <w:tcPr>
            <w:tcW w:w="992" w:type="dxa"/>
            <w:tcBorders>
              <w:left w:val="single" w:sz="4" w:space="0" w:color="auto"/>
            </w:tcBorders>
          </w:tcPr>
          <w:p w:rsidR="005E48A0" w:rsidRDefault="005E48A0" w:rsidP="00DE1178">
            <w:pPr>
              <w:widowControl w:val="0"/>
              <w:jc w:val="center"/>
              <w:rPr>
                <w:color w:val="000000" w:themeColor="text1"/>
                <w:sz w:val="20"/>
                <w:szCs w:val="20"/>
              </w:rPr>
            </w:pPr>
          </w:p>
        </w:tc>
        <w:tc>
          <w:tcPr>
            <w:tcW w:w="866" w:type="dxa"/>
          </w:tcPr>
          <w:p w:rsidR="005E48A0" w:rsidRDefault="005E48A0" w:rsidP="00DE1178">
            <w:pPr>
              <w:widowControl w:val="0"/>
              <w:jc w:val="center"/>
              <w:rPr>
                <w:color w:val="000000" w:themeColor="text1"/>
                <w:sz w:val="20"/>
                <w:szCs w:val="20"/>
              </w:rPr>
            </w:pPr>
          </w:p>
        </w:tc>
      </w:tr>
      <w:tr w:rsidR="005E48A0" w:rsidTr="005E48A0">
        <w:tc>
          <w:tcPr>
            <w:tcW w:w="509" w:type="dxa"/>
          </w:tcPr>
          <w:p w:rsidR="005E48A0" w:rsidRDefault="005E48A0" w:rsidP="00DE1178">
            <w:pPr>
              <w:widowControl w:val="0"/>
              <w:jc w:val="center"/>
              <w:rPr>
                <w:color w:val="000000" w:themeColor="text1"/>
                <w:sz w:val="20"/>
                <w:szCs w:val="20"/>
              </w:rPr>
            </w:pPr>
          </w:p>
        </w:tc>
        <w:tc>
          <w:tcPr>
            <w:tcW w:w="1442" w:type="dxa"/>
          </w:tcPr>
          <w:p w:rsidR="005E48A0" w:rsidRDefault="005E48A0" w:rsidP="00DE1178">
            <w:pPr>
              <w:widowControl w:val="0"/>
              <w:jc w:val="center"/>
              <w:rPr>
                <w:color w:val="000000" w:themeColor="text1"/>
                <w:sz w:val="20"/>
                <w:szCs w:val="20"/>
              </w:rPr>
            </w:pPr>
          </w:p>
        </w:tc>
        <w:tc>
          <w:tcPr>
            <w:tcW w:w="1300" w:type="dxa"/>
          </w:tcPr>
          <w:p w:rsidR="005E48A0" w:rsidRDefault="005E48A0" w:rsidP="00DE1178">
            <w:pPr>
              <w:widowControl w:val="0"/>
              <w:jc w:val="center"/>
              <w:rPr>
                <w:color w:val="000000" w:themeColor="text1"/>
                <w:sz w:val="20"/>
                <w:szCs w:val="20"/>
              </w:rPr>
            </w:pPr>
          </w:p>
        </w:tc>
        <w:tc>
          <w:tcPr>
            <w:tcW w:w="826" w:type="dxa"/>
          </w:tcPr>
          <w:p w:rsidR="005E48A0" w:rsidRDefault="005E48A0" w:rsidP="00DE1178">
            <w:pPr>
              <w:widowControl w:val="0"/>
              <w:jc w:val="center"/>
              <w:rPr>
                <w:color w:val="000000" w:themeColor="text1"/>
                <w:sz w:val="20"/>
                <w:szCs w:val="20"/>
              </w:rPr>
            </w:pPr>
          </w:p>
        </w:tc>
        <w:tc>
          <w:tcPr>
            <w:tcW w:w="851" w:type="dxa"/>
          </w:tcPr>
          <w:p w:rsidR="005E48A0" w:rsidRDefault="005E48A0" w:rsidP="00DE1178">
            <w:pPr>
              <w:widowControl w:val="0"/>
              <w:jc w:val="center"/>
              <w:rPr>
                <w:color w:val="000000" w:themeColor="text1"/>
                <w:sz w:val="20"/>
                <w:szCs w:val="20"/>
              </w:rPr>
            </w:pPr>
          </w:p>
        </w:tc>
        <w:tc>
          <w:tcPr>
            <w:tcW w:w="992" w:type="dxa"/>
          </w:tcPr>
          <w:p w:rsidR="005E48A0" w:rsidRDefault="005E48A0" w:rsidP="00DE1178">
            <w:pPr>
              <w:widowControl w:val="0"/>
              <w:jc w:val="center"/>
              <w:rPr>
                <w:color w:val="000000" w:themeColor="text1"/>
                <w:sz w:val="20"/>
                <w:szCs w:val="20"/>
              </w:rPr>
            </w:pPr>
          </w:p>
        </w:tc>
        <w:tc>
          <w:tcPr>
            <w:tcW w:w="1418" w:type="dxa"/>
          </w:tcPr>
          <w:p w:rsidR="005E48A0" w:rsidRDefault="005E48A0" w:rsidP="00DE1178">
            <w:pPr>
              <w:widowControl w:val="0"/>
              <w:jc w:val="center"/>
              <w:rPr>
                <w:color w:val="000000" w:themeColor="text1"/>
                <w:sz w:val="20"/>
                <w:szCs w:val="20"/>
              </w:rPr>
            </w:pPr>
          </w:p>
        </w:tc>
        <w:tc>
          <w:tcPr>
            <w:tcW w:w="992" w:type="dxa"/>
            <w:tcBorders>
              <w:right w:val="single" w:sz="4" w:space="0" w:color="auto"/>
            </w:tcBorders>
          </w:tcPr>
          <w:p w:rsidR="005E48A0" w:rsidRDefault="005E48A0" w:rsidP="00DE1178">
            <w:pPr>
              <w:widowControl w:val="0"/>
              <w:jc w:val="center"/>
              <w:rPr>
                <w:color w:val="000000" w:themeColor="text1"/>
                <w:sz w:val="20"/>
                <w:szCs w:val="20"/>
              </w:rPr>
            </w:pPr>
          </w:p>
        </w:tc>
        <w:tc>
          <w:tcPr>
            <w:tcW w:w="992" w:type="dxa"/>
            <w:tcBorders>
              <w:left w:val="single" w:sz="4" w:space="0" w:color="auto"/>
            </w:tcBorders>
          </w:tcPr>
          <w:p w:rsidR="005E48A0" w:rsidRDefault="005E48A0" w:rsidP="00DE1178">
            <w:pPr>
              <w:widowControl w:val="0"/>
              <w:jc w:val="center"/>
              <w:rPr>
                <w:color w:val="000000" w:themeColor="text1"/>
                <w:sz w:val="20"/>
                <w:szCs w:val="20"/>
              </w:rPr>
            </w:pPr>
          </w:p>
        </w:tc>
        <w:tc>
          <w:tcPr>
            <w:tcW w:w="866" w:type="dxa"/>
          </w:tcPr>
          <w:p w:rsidR="005E48A0" w:rsidRDefault="005E48A0" w:rsidP="00DE1178">
            <w:pPr>
              <w:widowControl w:val="0"/>
              <w:jc w:val="center"/>
              <w:rPr>
                <w:color w:val="000000" w:themeColor="text1"/>
                <w:sz w:val="20"/>
                <w:szCs w:val="20"/>
              </w:rPr>
            </w:pPr>
          </w:p>
        </w:tc>
      </w:tr>
      <w:tr w:rsidR="005E48A0" w:rsidTr="005E48A0">
        <w:tc>
          <w:tcPr>
            <w:tcW w:w="509" w:type="dxa"/>
          </w:tcPr>
          <w:p w:rsidR="005E48A0" w:rsidRDefault="005E48A0" w:rsidP="00DE1178">
            <w:pPr>
              <w:widowControl w:val="0"/>
              <w:jc w:val="center"/>
              <w:rPr>
                <w:color w:val="000000" w:themeColor="text1"/>
                <w:sz w:val="20"/>
                <w:szCs w:val="20"/>
              </w:rPr>
            </w:pPr>
          </w:p>
        </w:tc>
        <w:tc>
          <w:tcPr>
            <w:tcW w:w="1442" w:type="dxa"/>
          </w:tcPr>
          <w:p w:rsidR="005E48A0" w:rsidRDefault="005E48A0" w:rsidP="00DE1178">
            <w:pPr>
              <w:widowControl w:val="0"/>
              <w:jc w:val="center"/>
              <w:rPr>
                <w:color w:val="000000" w:themeColor="text1"/>
                <w:sz w:val="20"/>
                <w:szCs w:val="20"/>
              </w:rPr>
            </w:pPr>
          </w:p>
        </w:tc>
        <w:tc>
          <w:tcPr>
            <w:tcW w:w="1300" w:type="dxa"/>
          </w:tcPr>
          <w:p w:rsidR="005E48A0" w:rsidRDefault="005E48A0" w:rsidP="00DE1178">
            <w:pPr>
              <w:widowControl w:val="0"/>
              <w:jc w:val="center"/>
              <w:rPr>
                <w:color w:val="000000" w:themeColor="text1"/>
                <w:sz w:val="20"/>
                <w:szCs w:val="20"/>
              </w:rPr>
            </w:pPr>
          </w:p>
        </w:tc>
        <w:tc>
          <w:tcPr>
            <w:tcW w:w="826" w:type="dxa"/>
          </w:tcPr>
          <w:p w:rsidR="005E48A0" w:rsidRDefault="005E48A0" w:rsidP="00DE1178">
            <w:pPr>
              <w:widowControl w:val="0"/>
              <w:jc w:val="center"/>
              <w:rPr>
                <w:color w:val="000000" w:themeColor="text1"/>
                <w:sz w:val="20"/>
                <w:szCs w:val="20"/>
              </w:rPr>
            </w:pPr>
          </w:p>
        </w:tc>
        <w:tc>
          <w:tcPr>
            <w:tcW w:w="851" w:type="dxa"/>
          </w:tcPr>
          <w:p w:rsidR="005E48A0" w:rsidRDefault="005E48A0" w:rsidP="00DE1178">
            <w:pPr>
              <w:widowControl w:val="0"/>
              <w:jc w:val="center"/>
              <w:rPr>
                <w:color w:val="000000" w:themeColor="text1"/>
                <w:sz w:val="20"/>
                <w:szCs w:val="20"/>
              </w:rPr>
            </w:pPr>
          </w:p>
        </w:tc>
        <w:tc>
          <w:tcPr>
            <w:tcW w:w="992" w:type="dxa"/>
          </w:tcPr>
          <w:p w:rsidR="005E48A0" w:rsidRDefault="005E48A0" w:rsidP="00DE1178">
            <w:pPr>
              <w:widowControl w:val="0"/>
              <w:jc w:val="center"/>
              <w:rPr>
                <w:color w:val="000000" w:themeColor="text1"/>
                <w:sz w:val="20"/>
                <w:szCs w:val="20"/>
              </w:rPr>
            </w:pPr>
          </w:p>
        </w:tc>
        <w:tc>
          <w:tcPr>
            <w:tcW w:w="1418" w:type="dxa"/>
          </w:tcPr>
          <w:p w:rsidR="005E48A0" w:rsidRDefault="005E48A0" w:rsidP="00DE1178">
            <w:pPr>
              <w:widowControl w:val="0"/>
              <w:jc w:val="center"/>
              <w:rPr>
                <w:color w:val="000000" w:themeColor="text1"/>
                <w:sz w:val="20"/>
                <w:szCs w:val="20"/>
              </w:rPr>
            </w:pPr>
          </w:p>
        </w:tc>
        <w:tc>
          <w:tcPr>
            <w:tcW w:w="992" w:type="dxa"/>
            <w:tcBorders>
              <w:right w:val="single" w:sz="4" w:space="0" w:color="auto"/>
            </w:tcBorders>
          </w:tcPr>
          <w:p w:rsidR="005E48A0" w:rsidRDefault="005E48A0" w:rsidP="00DE1178">
            <w:pPr>
              <w:widowControl w:val="0"/>
              <w:jc w:val="center"/>
              <w:rPr>
                <w:color w:val="000000" w:themeColor="text1"/>
                <w:sz w:val="20"/>
                <w:szCs w:val="20"/>
              </w:rPr>
            </w:pPr>
          </w:p>
        </w:tc>
        <w:tc>
          <w:tcPr>
            <w:tcW w:w="992" w:type="dxa"/>
            <w:tcBorders>
              <w:left w:val="single" w:sz="4" w:space="0" w:color="auto"/>
            </w:tcBorders>
          </w:tcPr>
          <w:p w:rsidR="005E48A0" w:rsidRDefault="005E48A0" w:rsidP="00DE1178">
            <w:pPr>
              <w:widowControl w:val="0"/>
              <w:jc w:val="center"/>
              <w:rPr>
                <w:color w:val="000000" w:themeColor="text1"/>
                <w:sz w:val="20"/>
                <w:szCs w:val="20"/>
              </w:rPr>
            </w:pPr>
          </w:p>
        </w:tc>
        <w:tc>
          <w:tcPr>
            <w:tcW w:w="866" w:type="dxa"/>
          </w:tcPr>
          <w:p w:rsidR="005E48A0" w:rsidRDefault="005E48A0" w:rsidP="00DE1178">
            <w:pPr>
              <w:widowControl w:val="0"/>
              <w:jc w:val="center"/>
              <w:rPr>
                <w:color w:val="000000" w:themeColor="text1"/>
                <w:sz w:val="20"/>
                <w:szCs w:val="20"/>
              </w:rPr>
            </w:pPr>
          </w:p>
        </w:tc>
      </w:tr>
      <w:tr w:rsidR="005E48A0" w:rsidTr="005E48A0">
        <w:tc>
          <w:tcPr>
            <w:tcW w:w="509" w:type="dxa"/>
          </w:tcPr>
          <w:p w:rsidR="005E48A0" w:rsidRDefault="005E48A0" w:rsidP="00DE1178">
            <w:pPr>
              <w:widowControl w:val="0"/>
              <w:jc w:val="center"/>
              <w:rPr>
                <w:color w:val="000000" w:themeColor="text1"/>
                <w:sz w:val="20"/>
                <w:szCs w:val="20"/>
              </w:rPr>
            </w:pPr>
          </w:p>
        </w:tc>
        <w:tc>
          <w:tcPr>
            <w:tcW w:w="1442" w:type="dxa"/>
          </w:tcPr>
          <w:p w:rsidR="005E48A0" w:rsidRDefault="005E48A0" w:rsidP="00DE1178">
            <w:pPr>
              <w:widowControl w:val="0"/>
              <w:jc w:val="center"/>
              <w:rPr>
                <w:color w:val="000000" w:themeColor="text1"/>
                <w:sz w:val="20"/>
                <w:szCs w:val="20"/>
              </w:rPr>
            </w:pPr>
          </w:p>
        </w:tc>
        <w:tc>
          <w:tcPr>
            <w:tcW w:w="1300" w:type="dxa"/>
          </w:tcPr>
          <w:p w:rsidR="005E48A0" w:rsidRDefault="005E48A0" w:rsidP="00DE1178">
            <w:pPr>
              <w:widowControl w:val="0"/>
              <w:jc w:val="center"/>
              <w:rPr>
                <w:color w:val="000000" w:themeColor="text1"/>
                <w:sz w:val="20"/>
                <w:szCs w:val="20"/>
              </w:rPr>
            </w:pPr>
          </w:p>
        </w:tc>
        <w:tc>
          <w:tcPr>
            <w:tcW w:w="826" w:type="dxa"/>
          </w:tcPr>
          <w:p w:rsidR="005E48A0" w:rsidRDefault="005E48A0" w:rsidP="00DE1178">
            <w:pPr>
              <w:widowControl w:val="0"/>
              <w:jc w:val="center"/>
              <w:rPr>
                <w:color w:val="000000" w:themeColor="text1"/>
                <w:sz w:val="20"/>
                <w:szCs w:val="20"/>
              </w:rPr>
            </w:pPr>
          </w:p>
        </w:tc>
        <w:tc>
          <w:tcPr>
            <w:tcW w:w="851" w:type="dxa"/>
          </w:tcPr>
          <w:p w:rsidR="005E48A0" w:rsidRDefault="005E48A0" w:rsidP="00DE1178">
            <w:pPr>
              <w:widowControl w:val="0"/>
              <w:jc w:val="center"/>
              <w:rPr>
                <w:color w:val="000000" w:themeColor="text1"/>
                <w:sz w:val="20"/>
                <w:szCs w:val="20"/>
              </w:rPr>
            </w:pPr>
          </w:p>
        </w:tc>
        <w:tc>
          <w:tcPr>
            <w:tcW w:w="992" w:type="dxa"/>
          </w:tcPr>
          <w:p w:rsidR="005E48A0" w:rsidRDefault="005E48A0" w:rsidP="00DE1178">
            <w:pPr>
              <w:widowControl w:val="0"/>
              <w:jc w:val="center"/>
              <w:rPr>
                <w:color w:val="000000" w:themeColor="text1"/>
                <w:sz w:val="20"/>
                <w:szCs w:val="20"/>
              </w:rPr>
            </w:pPr>
          </w:p>
        </w:tc>
        <w:tc>
          <w:tcPr>
            <w:tcW w:w="1418" w:type="dxa"/>
          </w:tcPr>
          <w:p w:rsidR="005E48A0" w:rsidRDefault="005E48A0" w:rsidP="00DE1178">
            <w:pPr>
              <w:widowControl w:val="0"/>
              <w:jc w:val="center"/>
              <w:rPr>
                <w:color w:val="000000" w:themeColor="text1"/>
                <w:sz w:val="20"/>
                <w:szCs w:val="20"/>
              </w:rPr>
            </w:pPr>
          </w:p>
        </w:tc>
        <w:tc>
          <w:tcPr>
            <w:tcW w:w="992" w:type="dxa"/>
            <w:tcBorders>
              <w:right w:val="single" w:sz="4" w:space="0" w:color="auto"/>
            </w:tcBorders>
          </w:tcPr>
          <w:p w:rsidR="005E48A0" w:rsidRDefault="005E48A0" w:rsidP="00DE1178">
            <w:pPr>
              <w:widowControl w:val="0"/>
              <w:jc w:val="center"/>
              <w:rPr>
                <w:color w:val="000000" w:themeColor="text1"/>
                <w:sz w:val="20"/>
                <w:szCs w:val="20"/>
              </w:rPr>
            </w:pPr>
          </w:p>
        </w:tc>
        <w:tc>
          <w:tcPr>
            <w:tcW w:w="992" w:type="dxa"/>
            <w:tcBorders>
              <w:left w:val="single" w:sz="4" w:space="0" w:color="auto"/>
            </w:tcBorders>
          </w:tcPr>
          <w:p w:rsidR="005E48A0" w:rsidRDefault="005E48A0" w:rsidP="00DE1178">
            <w:pPr>
              <w:widowControl w:val="0"/>
              <w:jc w:val="center"/>
              <w:rPr>
                <w:color w:val="000000" w:themeColor="text1"/>
                <w:sz w:val="20"/>
                <w:szCs w:val="20"/>
              </w:rPr>
            </w:pPr>
          </w:p>
        </w:tc>
        <w:tc>
          <w:tcPr>
            <w:tcW w:w="866" w:type="dxa"/>
          </w:tcPr>
          <w:p w:rsidR="005E48A0" w:rsidRDefault="005E48A0" w:rsidP="00DE1178">
            <w:pPr>
              <w:widowControl w:val="0"/>
              <w:jc w:val="center"/>
              <w:rPr>
                <w:color w:val="000000" w:themeColor="text1"/>
                <w:sz w:val="20"/>
                <w:szCs w:val="20"/>
              </w:rPr>
            </w:pPr>
          </w:p>
        </w:tc>
      </w:tr>
    </w:tbl>
    <w:p w:rsidR="00FB2AC3" w:rsidRDefault="00FB2AC3" w:rsidP="00FB2AC3">
      <w:pPr>
        <w:rPr>
          <w:rFonts w:eastAsia="Calibri"/>
        </w:rPr>
      </w:pPr>
    </w:p>
    <w:p w:rsidR="005E48A0" w:rsidRDefault="005E48A0" w:rsidP="00FB2AC3">
      <w:pPr>
        <w:rPr>
          <w:rFonts w:eastAsia="Calibri"/>
        </w:rPr>
      </w:pPr>
      <w:r>
        <w:rPr>
          <w:rFonts w:eastAsia="Calibri"/>
        </w:rPr>
        <w:t>Sudarė __________________________________________________________</w:t>
      </w:r>
    </w:p>
    <w:p w:rsidR="005E48A0" w:rsidRDefault="005E48A0" w:rsidP="00FB2AC3">
      <w:pPr>
        <w:rPr>
          <w:rFonts w:eastAsia="Calibri"/>
        </w:rPr>
      </w:pPr>
      <w:r>
        <w:rPr>
          <w:rFonts w:eastAsia="Calibri"/>
        </w:rPr>
        <w:tab/>
        <w:t xml:space="preserve">               </w:t>
      </w:r>
      <w:r w:rsidRPr="005E48A0">
        <w:rPr>
          <w:rFonts w:eastAsia="Calibri"/>
          <w:sz w:val="22"/>
          <w:szCs w:val="22"/>
        </w:rPr>
        <w:t>(</w:t>
      </w:r>
      <w:proofErr w:type="gramStart"/>
      <w:r w:rsidRPr="005E48A0">
        <w:rPr>
          <w:rFonts w:eastAsia="Calibri"/>
          <w:sz w:val="22"/>
          <w:szCs w:val="22"/>
        </w:rPr>
        <w:t>pareigos</w:t>
      </w:r>
      <w:proofErr w:type="gramEnd"/>
      <w:r w:rsidRPr="005E48A0">
        <w:rPr>
          <w:rFonts w:eastAsia="Calibri"/>
          <w:sz w:val="22"/>
          <w:szCs w:val="22"/>
        </w:rPr>
        <w:t>, vardas, pavardė,parašas</w:t>
      </w:r>
      <w:r>
        <w:rPr>
          <w:rFonts w:eastAsia="Calibri"/>
        </w:rPr>
        <w:t>)</w:t>
      </w:r>
    </w:p>
    <w:sectPr w:rsidR="005E48A0" w:rsidSect="00331DAB">
      <w:pgSz w:w="12240" w:h="15840"/>
      <w:pgMar w:top="709"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855" w:rsidRDefault="00C10855" w:rsidP="00A20BA4">
      <w:r>
        <w:separator/>
      </w:r>
    </w:p>
  </w:endnote>
  <w:endnote w:type="continuationSeparator" w:id="0">
    <w:p w:rsidR="00C10855" w:rsidRDefault="00C10855" w:rsidP="00A20B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855" w:rsidRDefault="00C10855" w:rsidP="00A20BA4">
      <w:r>
        <w:separator/>
      </w:r>
    </w:p>
  </w:footnote>
  <w:footnote w:type="continuationSeparator" w:id="0">
    <w:p w:rsidR="00C10855" w:rsidRDefault="00C10855" w:rsidP="00A20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755A"/>
    <w:multiLevelType w:val="hybridMultilevel"/>
    <w:tmpl w:val="7C240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360D50"/>
    <w:multiLevelType w:val="hybridMultilevel"/>
    <w:tmpl w:val="C02CF40A"/>
    <w:lvl w:ilvl="0" w:tplc="55BEAD0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55632"/>
    <w:multiLevelType w:val="hybridMultilevel"/>
    <w:tmpl w:val="1646BA36"/>
    <w:lvl w:ilvl="0" w:tplc="55BEAD0C">
      <w:start w:val="1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DE1CA4"/>
    <w:multiLevelType w:val="hybridMultilevel"/>
    <w:tmpl w:val="61D6C142"/>
    <w:lvl w:ilvl="0" w:tplc="B296B79E">
      <w:start w:val="1"/>
      <w:numFmt w:val="decimal"/>
      <w:lvlText w:val="%1."/>
      <w:lvlJc w:val="left"/>
      <w:pPr>
        <w:tabs>
          <w:tab w:val="num" w:pos="720"/>
        </w:tabs>
        <w:ind w:left="720" w:hanging="360"/>
      </w:pPr>
      <w:rPr>
        <w:rFonts w:hint="default"/>
        <w:color w:val="auto"/>
        <w:lang w:val="lt-LT"/>
      </w:rPr>
    </w:lvl>
    <w:lvl w:ilvl="1" w:tplc="63508BCA">
      <w:numFmt w:val="none"/>
      <w:lvlText w:val=""/>
      <w:lvlJc w:val="left"/>
      <w:pPr>
        <w:tabs>
          <w:tab w:val="num" w:pos="360"/>
        </w:tabs>
      </w:pPr>
    </w:lvl>
    <w:lvl w:ilvl="2" w:tplc="3B324936">
      <w:numFmt w:val="none"/>
      <w:lvlText w:val=""/>
      <w:lvlJc w:val="left"/>
      <w:pPr>
        <w:tabs>
          <w:tab w:val="num" w:pos="360"/>
        </w:tabs>
      </w:pPr>
    </w:lvl>
    <w:lvl w:ilvl="3" w:tplc="132A723E">
      <w:numFmt w:val="none"/>
      <w:lvlText w:val=""/>
      <w:lvlJc w:val="left"/>
      <w:pPr>
        <w:tabs>
          <w:tab w:val="num" w:pos="360"/>
        </w:tabs>
      </w:pPr>
    </w:lvl>
    <w:lvl w:ilvl="4" w:tplc="30103578">
      <w:numFmt w:val="none"/>
      <w:lvlText w:val=""/>
      <w:lvlJc w:val="left"/>
      <w:pPr>
        <w:tabs>
          <w:tab w:val="num" w:pos="360"/>
        </w:tabs>
      </w:pPr>
    </w:lvl>
    <w:lvl w:ilvl="5" w:tplc="C1D6A8FE">
      <w:numFmt w:val="none"/>
      <w:lvlText w:val=""/>
      <w:lvlJc w:val="left"/>
      <w:pPr>
        <w:tabs>
          <w:tab w:val="num" w:pos="360"/>
        </w:tabs>
      </w:pPr>
    </w:lvl>
    <w:lvl w:ilvl="6" w:tplc="C13A7ADA">
      <w:numFmt w:val="none"/>
      <w:lvlText w:val=""/>
      <w:lvlJc w:val="left"/>
      <w:pPr>
        <w:tabs>
          <w:tab w:val="num" w:pos="360"/>
        </w:tabs>
      </w:pPr>
    </w:lvl>
    <w:lvl w:ilvl="7" w:tplc="603EB774">
      <w:numFmt w:val="none"/>
      <w:lvlText w:val=""/>
      <w:lvlJc w:val="left"/>
      <w:pPr>
        <w:tabs>
          <w:tab w:val="num" w:pos="360"/>
        </w:tabs>
      </w:pPr>
    </w:lvl>
    <w:lvl w:ilvl="8" w:tplc="73CA70D2">
      <w:numFmt w:val="none"/>
      <w:lvlText w:val=""/>
      <w:lvlJc w:val="left"/>
      <w:pPr>
        <w:tabs>
          <w:tab w:val="num" w:pos="360"/>
        </w:tabs>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FB2AC3"/>
    <w:rsid w:val="00020BB3"/>
    <w:rsid w:val="000261FB"/>
    <w:rsid w:val="00064D08"/>
    <w:rsid w:val="00097927"/>
    <w:rsid w:val="0012137A"/>
    <w:rsid w:val="00135B05"/>
    <w:rsid w:val="001A7ECB"/>
    <w:rsid w:val="001C40D9"/>
    <w:rsid w:val="00331DAB"/>
    <w:rsid w:val="003A616B"/>
    <w:rsid w:val="003C22E0"/>
    <w:rsid w:val="00403567"/>
    <w:rsid w:val="00422198"/>
    <w:rsid w:val="00437843"/>
    <w:rsid w:val="004A47EA"/>
    <w:rsid w:val="004D08F0"/>
    <w:rsid w:val="00582F10"/>
    <w:rsid w:val="005E16E1"/>
    <w:rsid w:val="005E48A0"/>
    <w:rsid w:val="005F39B7"/>
    <w:rsid w:val="006A3E7F"/>
    <w:rsid w:val="007A1D7B"/>
    <w:rsid w:val="007B35B6"/>
    <w:rsid w:val="007D3B4B"/>
    <w:rsid w:val="00895DB6"/>
    <w:rsid w:val="008C698B"/>
    <w:rsid w:val="00907077"/>
    <w:rsid w:val="009338EE"/>
    <w:rsid w:val="009E7779"/>
    <w:rsid w:val="00A20BA4"/>
    <w:rsid w:val="00AA75AC"/>
    <w:rsid w:val="00AE0E81"/>
    <w:rsid w:val="00AF2FA0"/>
    <w:rsid w:val="00B11BC2"/>
    <w:rsid w:val="00B437FE"/>
    <w:rsid w:val="00B50F36"/>
    <w:rsid w:val="00B6181F"/>
    <w:rsid w:val="00B9511D"/>
    <w:rsid w:val="00BE68D5"/>
    <w:rsid w:val="00BE7365"/>
    <w:rsid w:val="00C10855"/>
    <w:rsid w:val="00C54270"/>
    <w:rsid w:val="00C562EB"/>
    <w:rsid w:val="00CD200A"/>
    <w:rsid w:val="00D04810"/>
    <w:rsid w:val="00D448FB"/>
    <w:rsid w:val="00DE1178"/>
    <w:rsid w:val="00DE3CD7"/>
    <w:rsid w:val="00E2017C"/>
    <w:rsid w:val="00EC7586"/>
    <w:rsid w:val="00F4088B"/>
    <w:rsid w:val="00F71758"/>
    <w:rsid w:val="00F7408D"/>
    <w:rsid w:val="00FB2AC3"/>
    <w:rsid w:val="00FB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2AC3"/>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B2AC3"/>
    <w:pPr>
      <w:ind w:left="720"/>
      <w:contextualSpacing/>
    </w:pPr>
  </w:style>
  <w:style w:type="character" w:styleId="Hipersaitas">
    <w:name w:val="Hyperlink"/>
    <w:basedOn w:val="Numatytasispastraiposriftas"/>
    <w:unhideWhenUsed/>
    <w:rsid w:val="00FB2AC3"/>
    <w:rPr>
      <w:color w:val="0000FF"/>
      <w:u w:val="single"/>
    </w:rPr>
  </w:style>
  <w:style w:type="paragraph" w:customStyle="1" w:styleId="Default">
    <w:name w:val="Default"/>
    <w:rsid w:val="00FB2A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ntrats">
    <w:name w:val="header"/>
    <w:basedOn w:val="prastasis"/>
    <w:link w:val="AntratsDiagrama"/>
    <w:uiPriority w:val="99"/>
    <w:semiHidden/>
    <w:unhideWhenUsed/>
    <w:rsid w:val="00FB2AC3"/>
    <w:pPr>
      <w:tabs>
        <w:tab w:val="center" w:pos="4986"/>
        <w:tab w:val="right" w:pos="9972"/>
      </w:tabs>
    </w:pPr>
  </w:style>
  <w:style w:type="character" w:customStyle="1" w:styleId="AntratsDiagrama">
    <w:name w:val="Antraštės Diagrama"/>
    <w:basedOn w:val="Numatytasispastraiposriftas"/>
    <w:link w:val="Antrats"/>
    <w:uiPriority w:val="99"/>
    <w:semiHidden/>
    <w:rsid w:val="00FB2AC3"/>
    <w:rPr>
      <w:rFonts w:ascii="Times New Roman" w:eastAsia="Times New Roman" w:hAnsi="Times New Roman" w:cs="Times New Roman"/>
      <w:sz w:val="24"/>
      <w:szCs w:val="24"/>
    </w:rPr>
  </w:style>
  <w:style w:type="paragraph" w:styleId="Porat">
    <w:name w:val="footer"/>
    <w:basedOn w:val="prastasis"/>
    <w:link w:val="PoratDiagrama"/>
    <w:uiPriority w:val="99"/>
    <w:semiHidden/>
    <w:unhideWhenUsed/>
    <w:rsid w:val="00FB2AC3"/>
    <w:pPr>
      <w:tabs>
        <w:tab w:val="center" w:pos="4986"/>
        <w:tab w:val="right" w:pos="9972"/>
      </w:tabs>
    </w:pPr>
  </w:style>
  <w:style w:type="character" w:customStyle="1" w:styleId="PoratDiagrama">
    <w:name w:val="Poraštė Diagrama"/>
    <w:basedOn w:val="Numatytasispastraiposriftas"/>
    <w:link w:val="Porat"/>
    <w:uiPriority w:val="99"/>
    <w:semiHidden/>
    <w:rsid w:val="00FB2AC3"/>
    <w:rPr>
      <w:rFonts w:ascii="Times New Roman" w:eastAsia="Times New Roman" w:hAnsi="Times New Roman" w:cs="Times New Roman"/>
      <w:sz w:val="24"/>
      <w:szCs w:val="24"/>
    </w:rPr>
  </w:style>
  <w:style w:type="table" w:styleId="Lentelstinklelis">
    <w:name w:val="Table Grid"/>
    <w:basedOn w:val="prastojilentel"/>
    <w:uiPriority w:val="59"/>
    <w:rsid w:val="00FB2AC3"/>
    <w:pPr>
      <w:spacing w:after="0" w:line="240" w:lineRule="auto"/>
    </w:pPr>
    <w:rPr>
      <w:rFonts w:ascii="Calibri" w:eastAsia="Calibri" w:hAnsi="Calibri" w:cs="Times New Roman"/>
      <w:lang w:val="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A20BA4"/>
    <w:rPr>
      <w:sz w:val="16"/>
      <w:szCs w:val="16"/>
    </w:rPr>
  </w:style>
  <w:style w:type="paragraph" w:styleId="Komentarotekstas">
    <w:name w:val="annotation text"/>
    <w:basedOn w:val="prastasis"/>
    <w:link w:val="KomentarotekstasDiagrama"/>
    <w:uiPriority w:val="99"/>
    <w:semiHidden/>
    <w:unhideWhenUsed/>
    <w:rsid w:val="00A20BA4"/>
    <w:pPr>
      <w:spacing w:after="200"/>
    </w:pPr>
    <w:rPr>
      <w:rFonts w:asciiTheme="minorHAnsi" w:eastAsiaTheme="minorHAnsi" w:hAnsiTheme="minorHAnsi" w:cstheme="minorBidi"/>
      <w:sz w:val="20"/>
      <w:szCs w:val="20"/>
      <w:lang w:val="lt-LT"/>
    </w:rPr>
  </w:style>
  <w:style w:type="character" w:customStyle="1" w:styleId="KomentarotekstasDiagrama">
    <w:name w:val="Komentaro tekstas Diagrama"/>
    <w:basedOn w:val="Numatytasispastraiposriftas"/>
    <w:link w:val="Komentarotekstas"/>
    <w:uiPriority w:val="99"/>
    <w:semiHidden/>
    <w:rsid w:val="00A20BA4"/>
    <w:rPr>
      <w:sz w:val="20"/>
      <w:szCs w:val="20"/>
      <w:lang w:val="lt-LT"/>
    </w:rPr>
  </w:style>
  <w:style w:type="paragraph" w:styleId="Debesliotekstas">
    <w:name w:val="Balloon Text"/>
    <w:basedOn w:val="prastasis"/>
    <w:link w:val="DebesliotekstasDiagrama"/>
    <w:uiPriority w:val="99"/>
    <w:semiHidden/>
    <w:unhideWhenUsed/>
    <w:rsid w:val="00A20B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0BA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0029D-5B01-48F7-A2B3-178FA45D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36</Pages>
  <Words>19153</Words>
  <Characters>109178</Characters>
  <Application>Microsoft Office Word</Application>
  <DocSecurity>0</DocSecurity>
  <Lines>909</Lines>
  <Paragraphs>256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11</cp:revision>
  <cp:lastPrinted>2016-10-20T06:21:00Z</cp:lastPrinted>
  <dcterms:created xsi:type="dcterms:W3CDTF">2016-10-04T06:37:00Z</dcterms:created>
  <dcterms:modified xsi:type="dcterms:W3CDTF">2016-10-27T05:34:00Z</dcterms:modified>
</cp:coreProperties>
</file>