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NoSpacing"/>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00933F63">
        <w:rPr>
          <w:sz w:val="28"/>
          <w:szCs w:val="28"/>
          <w:lang w:val="fi-FI"/>
        </w:rPr>
        <w:t>pirmininko</w:t>
      </w:r>
      <w:r w:rsidRPr="009752E6">
        <w:rPr>
          <w:sz w:val="28"/>
          <w:szCs w:val="28"/>
          <w:lang w:val="fi-FI"/>
        </w:rPr>
        <w:t xml:space="preserve"> 201</w:t>
      </w:r>
      <w:r w:rsidR="00933F63">
        <w:rPr>
          <w:sz w:val="28"/>
          <w:szCs w:val="28"/>
          <w:lang w:val="fi-FI"/>
        </w:rPr>
        <w:t>6</w:t>
      </w:r>
      <w:r w:rsidRPr="009752E6">
        <w:rPr>
          <w:sz w:val="28"/>
          <w:szCs w:val="28"/>
          <w:lang w:val="fi-FI"/>
        </w:rPr>
        <w:t xml:space="preserve"> m. </w:t>
      </w:r>
      <w:r w:rsidR="00933F63">
        <w:rPr>
          <w:sz w:val="28"/>
          <w:szCs w:val="28"/>
          <w:lang w:val="fi-FI"/>
        </w:rPr>
        <w:t>spalio</w:t>
      </w:r>
      <w:r w:rsidR="00147CD5">
        <w:rPr>
          <w:sz w:val="28"/>
          <w:szCs w:val="28"/>
          <w:lang w:val="fi-FI"/>
        </w:rPr>
        <w:t xml:space="preserve">  mėn. </w:t>
      </w:r>
      <w:r w:rsidR="00933F63">
        <w:rPr>
          <w:sz w:val="28"/>
          <w:szCs w:val="28"/>
          <w:lang w:val="fi-FI"/>
        </w:rPr>
        <w:t xml:space="preserve">10 </w:t>
      </w:r>
      <w:r w:rsidRPr="009752E6">
        <w:rPr>
          <w:sz w:val="28"/>
          <w:szCs w:val="28"/>
          <w:lang w:val="fi-FI"/>
        </w:rPr>
        <w:t>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NoSpacing"/>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D9775F">
        <w:rPr>
          <w:sz w:val="28"/>
          <w:szCs w:val="28"/>
          <w:lang w:val="fi-FI"/>
        </w:rPr>
        <w:t xml:space="preserve">    </w:t>
      </w:r>
      <w:r w:rsidR="00933F63">
        <w:rPr>
          <w:sz w:val="28"/>
          <w:szCs w:val="28"/>
          <w:lang w:val="fi-FI"/>
        </w:rPr>
        <w:t xml:space="preserve">    </w:t>
      </w:r>
      <w:r w:rsidR="00D9775F">
        <w:rPr>
          <w:sz w:val="28"/>
          <w:szCs w:val="28"/>
          <w:lang w:val="fi-FI"/>
        </w:rPr>
        <w:t xml:space="preserve"> </w:t>
      </w:r>
      <w:r w:rsidRPr="00986661">
        <w:rPr>
          <w:sz w:val="28"/>
          <w:szCs w:val="28"/>
          <w:lang w:val="fi-FI"/>
        </w:rPr>
        <w:t xml:space="preserve">įsakymu  </w:t>
      </w:r>
      <w:r w:rsidR="00147CD5">
        <w:rPr>
          <w:sz w:val="28"/>
          <w:szCs w:val="28"/>
          <w:lang w:val="fi-FI"/>
        </w:rPr>
        <w:t xml:space="preserve">  Nr. </w:t>
      </w:r>
      <w:r w:rsidR="00933F63">
        <w:rPr>
          <w:sz w:val="28"/>
          <w:szCs w:val="28"/>
          <w:lang w:val="fi-FI"/>
        </w:rPr>
        <w:t>2</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933F63" w:rsidP="00977B3D">
      <w:pPr>
        <w:jc w:val="center"/>
        <w:rPr>
          <w:b/>
          <w:sz w:val="28"/>
          <w:szCs w:val="28"/>
          <w:lang w:val="fi-FI"/>
        </w:rPr>
      </w:pPr>
      <w:r>
        <w:rPr>
          <w:b/>
          <w:sz w:val="28"/>
          <w:szCs w:val="28"/>
          <w:lang w:val="fi-FI"/>
        </w:rPr>
        <w:t>GUDKAIMIO</w:t>
      </w:r>
      <w:r w:rsidR="00D9775F">
        <w:rPr>
          <w:b/>
          <w:sz w:val="28"/>
          <w:szCs w:val="28"/>
          <w:lang w:val="fi-FI"/>
        </w:rPr>
        <w:t xml:space="preserve"> KAIMO BENDRUOMENĖ</w:t>
      </w:r>
      <w:r>
        <w:rPr>
          <w:b/>
          <w:sz w:val="28"/>
          <w:szCs w:val="28"/>
          <w:lang w:val="fi-FI"/>
        </w:rPr>
        <w:t>S</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D9775F" w:rsidP="00977B3D">
      <w:pPr>
        <w:rPr>
          <w:b/>
          <w:lang w:val="en-US"/>
        </w:rPr>
      </w:pPr>
      <w:r>
        <w:rPr>
          <w:b/>
          <w:lang w:val="fi-FI"/>
        </w:rPr>
        <w:t>I.</w:t>
      </w:r>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 xml:space="preserve">SUPAPRASTINTAS </w:t>
      </w:r>
      <w:proofErr w:type="gramStart"/>
      <w:r w:rsidRPr="003C1CB0">
        <w:rPr>
          <w:b/>
          <w:lang w:val="en-US"/>
        </w:rPr>
        <w:t>RIBOTAS  KONKURSAS</w:t>
      </w:r>
      <w:proofErr w:type="gramEnd"/>
    </w:p>
    <w:p w:rsidR="00940BD1" w:rsidRPr="003C1CB0" w:rsidRDefault="00940BD1" w:rsidP="00977B3D">
      <w:pPr>
        <w:rPr>
          <w:b/>
          <w:lang w:val="en-US"/>
        </w:rPr>
      </w:pPr>
    </w:p>
    <w:p w:rsidR="00EB1DA3" w:rsidRPr="003C1CB0" w:rsidRDefault="00EB1DA3" w:rsidP="00977B3D">
      <w:pPr>
        <w:rPr>
          <w:b/>
          <w:lang w:val="en-US"/>
        </w:rPr>
      </w:pPr>
      <w:r w:rsidRPr="003C1CB0">
        <w:rPr>
          <w:b/>
          <w:lang w:val="en-US"/>
        </w:rPr>
        <w:t>V.</w:t>
      </w:r>
      <w:r w:rsidR="00933F63">
        <w:rPr>
          <w:b/>
          <w:lang w:val="en-US"/>
        </w:rPr>
        <w:t xml:space="preserve"> </w:t>
      </w:r>
      <w:proofErr w:type="gramStart"/>
      <w:r w:rsidRPr="003C1CB0">
        <w:rPr>
          <w:b/>
          <w:lang w:val="en-US"/>
        </w:rPr>
        <w:t>SUPAPRASTINTOS  SKELBIAMOS</w:t>
      </w:r>
      <w:proofErr w:type="gramEnd"/>
      <w:r w:rsidRPr="003C1CB0">
        <w:rPr>
          <w:b/>
          <w:lang w:val="en-US"/>
        </w:rPr>
        <w:t xml:space="preserve">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 xml:space="preserve">VI. </w:t>
      </w:r>
      <w:proofErr w:type="gramStart"/>
      <w:r w:rsidRPr="003C1CB0">
        <w:rPr>
          <w:b/>
          <w:lang w:val="en-US"/>
        </w:rPr>
        <w:t>SUPAPRASTINTOS  NESKELBIAMOS</w:t>
      </w:r>
      <w:proofErr w:type="gramEnd"/>
      <w:r w:rsidRPr="003C1CB0">
        <w:rPr>
          <w:b/>
          <w:lang w:val="en-US"/>
        </w:rPr>
        <w:t xml:space="preserve">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ListParagraph"/>
        <w:ind w:left="1800"/>
        <w:rPr>
          <w:rFonts w:ascii="Times New Roman" w:hAnsi="Times New Roman"/>
          <w:b/>
          <w:sz w:val="28"/>
          <w:szCs w:val="28"/>
        </w:rPr>
      </w:pPr>
    </w:p>
    <w:p w:rsidR="00320BFD" w:rsidRPr="003C1CB0" w:rsidRDefault="003C1CB0" w:rsidP="003C1CB0">
      <w:pPr>
        <w:pStyle w:val="ListParagraph"/>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proofErr w:type="spellStart"/>
      <w:r w:rsidR="00933F63">
        <w:t>Gudkaimio</w:t>
      </w:r>
      <w:proofErr w:type="spellEnd"/>
      <w:r w:rsidR="00D9775F">
        <w:t xml:space="preserve"> kaimo bendruomenė</w:t>
      </w:r>
      <w:r w:rsidR="00933F63">
        <w:t>s</w:t>
      </w:r>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w:t>
      </w:r>
      <w:proofErr w:type="spellStart"/>
      <w:r w:rsidRPr="00940BD1">
        <w:t>Žin</w:t>
      </w:r>
      <w:proofErr w:type="spellEnd"/>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Pr="00940BD1">
        <w:rPr>
          <w:i/>
        </w:rPr>
        <w:t xml:space="preserve">apklausa žodžiu - </w:t>
      </w:r>
      <w:r w:rsidRPr="00940BD1">
        <w:t xml:space="preserve"> mažos vertės pirkimo būdas, kai preliminarioji pirkimo sutarties vertė neviršija 3 000 </w:t>
      </w:r>
      <w:proofErr w:type="spellStart"/>
      <w:r w:rsidRPr="00940BD1">
        <w:t>Eur</w:t>
      </w:r>
      <w:proofErr w:type="spellEnd"/>
      <w:r w:rsidRPr="00940BD1">
        <w:t xml:space="preserve">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t xml:space="preserve">8.6. </w:t>
      </w:r>
      <w:r w:rsidRPr="00940BD1">
        <w:rPr>
          <w:i/>
        </w:rPr>
        <w:t xml:space="preserve">pirkimo komisija - </w:t>
      </w:r>
      <w:r w:rsidRPr="00940BD1">
        <w:t xml:space="preserve">Perkančiosios organizacijos vadovo įsakymu iš ne mažiau kaip 3 asmenų sudaryta komisija, kuri Perkančiosios organizacijos nustatyta tvarka organizuoja ir atlieka pirkimus, kurių preliminari numatomos sudaryti pirkimo sutarties vertė viršija 20 000 </w:t>
      </w:r>
      <w:proofErr w:type="spellStart"/>
      <w:r w:rsidRPr="00940BD1">
        <w:t>Eur</w:t>
      </w:r>
      <w:proofErr w:type="spellEnd"/>
      <w:r w:rsidRPr="00940BD1">
        <w:t>;</w:t>
      </w:r>
    </w:p>
    <w:p w:rsidR="00940BD1" w:rsidRPr="00940BD1" w:rsidRDefault="00940BD1" w:rsidP="00B7592D">
      <w:pPr>
        <w:jc w:val="both"/>
      </w:pPr>
    </w:p>
    <w:p w:rsidR="00C7796E" w:rsidRPr="00940BD1" w:rsidRDefault="00C7796E" w:rsidP="00B7592D">
      <w:pPr>
        <w:jc w:val="both"/>
      </w:pPr>
      <w:r w:rsidRPr="00940BD1">
        <w:lastRenderedPageBreak/>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 xml:space="preserve">ganizacijos nustatyta tvarka organizuoja ir atlieka pirkimus, kurių preliminari numatomos sudaryti pirkimo sutarties vertė neviršija 20 000 </w:t>
      </w:r>
      <w:proofErr w:type="spellStart"/>
      <w:r w:rsidR="003E3068" w:rsidRPr="00940BD1">
        <w:t>Eur</w:t>
      </w:r>
      <w:proofErr w:type="spellEnd"/>
      <w:r w:rsidR="003E3068" w:rsidRPr="00940BD1">
        <w:t>;</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lastRenderedPageBreak/>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w:t>
      </w:r>
      <w:proofErr w:type="spellStart"/>
      <w:r>
        <w:t>Eur</w:t>
      </w:r>
      <w:proofErr w:type="spellEnd"/>
      <w:r>
        <w:t xml:space="preserve">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t xml:space="preserve">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lastRenderedPageBreak/>
        <w:t>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 xml:space="preserve">16. Taisyklių 15 punkte nenumatytais atvejais ir (a) preliminariai numatomos sudaryti pirkimo sutarties vertei neviršijant 10 000 </w:t>
      </w:r>
      <w:proofErr w:type="spellStart"/>
      <w:r>
        <w:t>Eur</w:t>
      </w:r>
      <w:proofErr w:type="spellEnd"/>
      <w:r>
        <w:t xml:space="preserve"> be PVM perkant prekes ir/ar paslaugas arba preliminariai numatomos sudaryti pirkimo sutarties vertei neviršijant 100 000 </w:t>
      </w:r>
      <w:proofErr w:type="spellStart"/>
      <w:r>
        <w:t>Eur</w:t>
      </w:r>
      <w:proofErr w:type="spellEnd"/>
      <w:r>
        <w:t xml:space="preserve">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 xml:space="preserve">17.1. preliminari numatomos sudaryti pirkimo sutarties vertė neviršija 3 000 </w:t>
      </w:r>
      <w:proofErr w:type="spellStart"/>
      <w:r>
        <w:t>Eur</w:t>
      </w:r>
      <w:proofErr w:type="spellEnd"/>
      <w:r>
        <w:t xml:space="preserve">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lastRenderedPageBreak/>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35. 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 xml:space="preserve">36.1. paraiškų dalyvauti pirkime pateikimo terminas turi būti proporcingas pirkimo dokumentuose nustatytiems kvalifikacijos reikalavimams ir protingas, kad rūpestingas ir atidus tiekėjas galėtų </w:t>
      </w:r>
      <w:r>
        <w:lastRenderedPageBreak/>
        <w:t>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lastRenderedPageBreak/>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w:t>
      </w:r>
      <w:proofErr w:type="spellStart"/>
      <w:r w:rsidR="00EF665A" w:rsidRPr="00B11741">
        <w:t>pataisymais</w:t>
      </w:r>
      <w:proofErr w:type="spellEnd"/>
      <w:r w:rsidR="00EF665A" w:rsidRPr="00B11741">
        <w:t xml:space="preserve"> (</w:t>
      </w:r>
      <w:proofErr w:type="spellStart"/>
      <w:r w:rsidR="00EF665A" w:rsidRPr="00B11741">
        <w:t>pvz</w:t>
      </w:r>
      <w:proofErr w:type="spellEnd"/>
      <w:r w:rsidR="00EF665A" w:rsidRPr="00B11741">
        <w:t>: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lastRenderedPageBreak/>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savanoriško </w:t>
      </w:r>
      <w:proofErr w:type="spellStart"/>
      <w:r>
        <w:t>ex</w:t>
      </w:r>
      <w:proofErr w:type="spellEnd"/>
      <w:r>
        <w:t xml:space="preserve">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w:t>
      </w:r>
      <w:r w:rsidRPr="00FA20AA">
        <w:lastRenderedPageBreak/>
        <w:t>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 xml:space="preserve">68.25. reikalavimas, kad tiekėjas savo pasiūlyme nurodytų, kokius subrangovus, subtiekėjus ar </w:t>
      </w:r>
      <w:proofErr w:type="spellStart"/>
      <w:r>
        <w:t>subteikėjus</w:t>
      </w:r>
      <w:proofErr w:type="spellEnd"/>
      <w:r>
        <w:t xml:space="preserve">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lastRenderedPageBreak/>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w:t>
      </w:r>
      <w:proofErr w:type="spellStart"/>
      <w:r w:rsidR="00955F4D">
        <w:t>patikslinimus</w:t>
      </w:r>
      <w:proofErr w:type="spellEnd"/>
      <w:r w:rsidR="00955F4D">
        <w:t>),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lastRenderedPageBreak/>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w:t>
      </w:r>
      <w:proofErr w:type="spellStart"/>
      <w:r w:rsidR="00FE6AE6">
        <w:t>patikslinimus</w:t>
      </w:r>
      <w:proofErr w:type="spellEnd"/>
      <w:r w:rsidR="00FE6AE6">
        <w:t>)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w:t>
      </w:r>
      <w:proofErr w:type="spellStart"/>
      <w:r>
        <w:t>patikslinimus</w:t>
      </w:r>
      <w:proofErr w:type="spellEnd"/>
      <w:r>
        <w:t>)</w:t>
      </w:r>
      <w:r w:rsidR="00A200A0">
        <w:t xml:space="preserve"> ir prireikus pratęsiamas pasiūlymų pateikimo terminas. Jeigu pirkimo dokumentai neskelbiami CVP IS, pranešimai apie pirkimo dokumentų paaiškinimus (</w:t>
      </w:r>
      <w:proofErr w:type="spellStart"/>
      <w:r w:rsidR="00A200A0">
        <w:t>patikslinimus</w:t>
      </w:r>
      <w:proofErr w:type="spellEnd"/>
      <w:r w:rsidR="00A200A0">
        <w:t>)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lastRenderedPageBreak/>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w:t>
      </w:r>
      <w:proofErr w:type="spellStart"/>
      <w:r>
        <w:t>Žin</w:t>
      </w:r>
      <w:proofErr w:type="spellEnd"/>
      <w:r>
        <w:t>,.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B039D3">
        <w:t>žin</w:t>
      </w:r>
      <w:proofErr w:type="spellEnd"/>
      <w:r w:rsidR="00B039D3">
        <w:t>,.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DB27F5">
        <w:t xml:space="preserve"> </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w:t>
      </w:r>
      <w:proofErr w:type="spellStart"/>
      <w:r w:rsidR="00C377EC">
        <w:t>žin</w:t>
      </w:r>
      <w:proofErr w:type="spellEnd"/>
      <w:r w:rsidR="00C377EC">
        <w:t>,. 2009, Nr. 60-2396; 2011, Nr. 157-7462).</w:t>
      </w:r>
    </w:p>
    <w:p w:rsidR="00E665CB" w:rsidRDefault="00DB27F5" w:rsidP="00C52680">
      <w:pPr>
        <w:pBdr>
          <w:bottom w:val="single" w:sz="6" w:space="31" w:color="auto"/>
        </w:pBdr>
        <w:jc w:val="both"/>
      </w:pPr>
      <w:r>
        <w:lastRenderedPageBreak/>
        <w:tab/>
      </w: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lastRenderedPageBreak/>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w:t>
      </w:r>
      <w:r w:rsidR="00E36523">
        <w:t xml:space="preserve">. </w:t>
      </w:r>
      <w:r>
        <w:t>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w:t>
      </w:r>
      <w:r w:rsidR="00E36523">
        <w:t xml:space="preserve"> </w:t>
      </w:r>
      <w:r>
        <w:t>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lastRenderedPageBreak/>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w:t>
      </w:r>
      <w:r>
        <w:lastRenderedPageBreak/>
        <w:t xml:space="preserve">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 xml:space="preserve">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w:t>
      </w:r>
      <w:r w:rsidR="00E36523">
        <w:t>organizacijai</w:t>
      </w:r>
      <w:r>
        <w:t>.</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 xml:space="preserve">109.7. tiekėjas per Perkančiosios organizacijos nustatytą terminą netikslino, nepapildė ar nepateikė pirkimo dokumentuose nurodytų kartu su pasiūlymu teikiamų dokumentų: tiekėjo įgaliojimo </w:t>
      </w:r>
      <w:r>
        <w:lastRenderedPageBreak/>
        <w:t>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 xml:space="preserve">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w:t>
      </w:r>
      <w:proofErr w:type="spellStart"/>
      <w:r w:rsidR="000A47B5">
        <w:t>privalumų</w:t>
      </w:r>
      <w:proofErr w:type="spellEnd"/>
      <w:r w:rsidR="000A47B5">
        <w:t>,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w:t>
      </w:r>
      <w:proofErr w:type="spellStart"/>
      <w:r>
        <w:t>privalumų</w:t>
      </w:r>
      <w:proofErr w:type="spellEnd"/>
      <w:r>
        <w:t xml:space="preserve">,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lastRenderedPageBreak/>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 xml:space="preserve">118.3. kai pirkimo sutarties vertė mažesnė kaip 3 000 </w:t>
      </w:r>
      <w:proofErr w:type="spellStart"/>
      <w:r>
        <w:t>Eur</w:t>
      </w:r>
      <w:proofErr w:type="spellEnd"/>
      <w:r>
        <w:t xml:space="preserve">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 xml:space="preserve">informacinio leidinyje paskelbia pranešimą dėl savanoriško </w:t>
      </w:r>
      <w:proofErr w:type="spellStart"/>
      <w:r w:rsidR="00A66AD4">
        <w:t>ex</w:t>
      </w:r>
      <w:proofErr w:type="spellEnd"/>
      <w:r w:rsidR="00A66AD4">
        <w:t xml:space="preserve">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w:t>
      </w:r>
      <w:r w:rsidR="00933F63">
        <w:t xml:space="preserve"> </w:t>
      </w:r>
      <w:r>
        <w:t>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lastRenderedPageBreak/>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 xml:space="preserve">123.11. subrangovai, subtiekėjai ar </w:t>
      </w:r>
      <w:proofErr w:type="spellStart"/>
      <w:r>
        <w:t>subteikėjai</w:t>
      </w:r>
      <w:proofErr w:type="spellEnd"/>
      <w:r>
        <w:t xml:space="preserve">, jeigu vykdant pirkimo </w:t>
      </w:r>
      <w:r w:rsidR="00933F63">
        <w:t>sutartyje</w:t>
      </w:r>
      <w:r>
        <w:t xml:space="preserv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 xml:space="preserve">124. Pirkimo sutartis gali būti sudaroma žodžiu, kai pirkimo sutarties vertė yra mažesnė kaip 3 000 </w:t>
      </w:r>
      <w:proofErr w:type="spellStart"/>
      <w:r>
        <w:t>Eur</w:t>
      </w:r>
      <w:proofErr w:type="spellEnd"/>
      <w:r>
        <w:t xml:space="preserve">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 xml:space="preserve">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w:t>
      </w:r>
      <w:proofErr w:type="spellStart"/>
      <w:r w:rsidR="00CE274A">
        <w:t>Eur</w:t>
      </w:r>
      <w:proofErr w:type="spellEnd"/>
      <w:r w:rsidR="00CE274A">
        <w:t xml:space="preserve">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 xml:space="preserve">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w:t>
      </w:r>
      <w:proofErr w:type="spellStart"/>
      <w:r>
        <w:t>Eur</w:t>
      </w:r>
      <w:proofErr w:type="spellEnd"/>
      <w:r>
        <w:t xml:space="preserve">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tab/>
        <w:t xml:space="preserve">130. Tais atvejais, kai preliminarioji sutartis sudaryta su vienu tiekėju ir joje buvo nustatytos visos pagrindinės pirkimo sutarties sąlygos, pagrindinė pirkimo sutartis sudaroma pagal </w:t>
      </w:r>
      <w:r w:rsidR="006A5C9B">
        <w:lastRenderedPageBreak/>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 xml:space="preserve">išskyrus atvejus, kai pirkimo sutarties vertė mažesnė kaip suinteresuotiems dalyviams, išskyrus atvejus, kai pirkimo sutarties vertė mažesnė kaip 3 000 </w:t>
      </w:r>
      <w:proofErr w:type="spellStart"/>
      <w:r>
        <w:t>Eur</w:t>
      </w:r>
      <w:proofErr w:type="spellEnd"/>
      <w:r>
        <w:t xml:space="preserve"> be PVM</w:t>
      </w:r>
      <w:r w:rsidR="00A24ED9">
        <w:t xml:space="preserve">,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w:t>
      </w:r>
      <w:bookmarkStart w:id="0" w:name="_GoBack"/>
      <w:bookmarkEnd w:id="0"/>
      <w:r w:rsidR="00A24ED9">
        <w:lastRenderedPageBreak/>
        <w:t>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 xml:space="preserve">kurio pasiūlymas nebuvo atmestas, - laimėjusio pasiūlymo charakteristikas ir santykinius </w:t>
      </w:r>
      <w:proofErr w:type="spellStart"/>
      <w:r w:rsidR="004C3422">
        <w:t>pranašumus</w:t>
      </w:r>
      <w:proofErr w:type="spellEnd"/>
      <w:r w:rsidR="004C3422">
        <w:t>,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w:t>
      </w:r>
      <w:r>
        <w:lastRenderedPageBreak/>
        <w:t xml:space="preserve">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933F63" w:rsidP="007338B1">
      <w:pPr>
        <w:pBdr>
          <w:bottom w:val="single" w:sz="6" w:space="31" w:color="auto"/>
        </w:pBdr>
        <w:jc w:val="right"/>
      </w:pPr>
      <w:proofErr w:type="spellStart"/>
      <w:r>
        <w:t>Gudkaimio</w:t>
      </w:r>
      <w:proofErr w:type="spellEnd"/>
      <w:r w:rsidR="00D9775F">
        <w:t xml:space="preserve"> kaimo bendruomenė</w:t>
      </w:r>
      <w:r>
        <w:t>s</w:t>
      </w:r>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KURIASPERKANT APKLAUSOS RAŠTU BŪDU,VYKDANT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Pr="00EE3FCF" w:rsidRDefault="00234C1B" w:rsidP="00234C1B">
      <w:pPr>
        <w:pBdr>
          <w:bottom w:val="single" w:sz="6" w:space="31" w:color="auto"/>
        </w:pBdr>
      </w:pPr>
      <w:r w:rsidRPr="00EE3FCF">
        <w:t>Prekių sąrašas:</w:t>
      </w:r>
    </w:p>
    <w:p w:rsidR="00234C1B" w:rsidRPr="00EE3FCF" w:rsidRDefault="00D9775F" w:rsidP="00234C1B">
      <w:pPr>
        <w:pBdr>
          <w:bottom w:val="single" w:sz="6" w:space="31" w:color="auto"/>
        </w:pBdr>
      </w:pPr>
      <w:r w:rsidRPr="00EE3FCF">
        <w:t>1.kuras automobiliams</w:t>
      </w:r>
    </w:p>
    <w:p w:rsidR="00D9775F" w:rsidRPr="00EE3FCF" w:rsidRDefault="00D9775F" w:rsidP="00234C1B">
      <w:pPr>
        <w:pBdr>
          <w:bottom w:val="single" w:sz="6" w:space="31" w:color="auto"/>
        </w:pBdr>
      </w:pPr>
      <w:r w:rsidRPr="00EE3FCF">
        <w:t xml:space="preserve">2. </w:t>
      </w:r>
      <w:r w:rsidR="00EE3FCF" w:rsidRPr="00EE3FCF">
        <w:t>kuras (malkos, anglys, briketai) patalpų šildymui</w:t>
      </w:r>
    </w:p>
    <w:p w:rsidR="00234C1B" w:rsidRPr="00EE3FCF" w:rsidRDefault="00234C1B" w:rsidP="00234C1B">
      <w:pPr>
        <w:pBdr>
          <w:bottom w:val="single" w:sz="6" w:space="31" w:color="auto"/>
        </w:pBdr>
      </w:pPr>
    </w:p>
    <w:p w:rsidR="00234C1B" w:rsidRPr="00EE3FCF" w:rsidRDefault="00234C1B" w:rsidP="00234C1B">
      <w:pPr>
        <w:pBdr>
          <w:bottom w:val="single" w:sz="6" w:space="31" w:color="auto"/>
        </w:pBdr>
      </w:pPr>
      <w:r w:rsidRPr="00EE3FCF">
        <w:t>Paslaugų sąrašas:</w:t>
      </w:r>
    </w:p>
    <w:p w:rsidR="00234C1B" w:rsidRPr="00EE3FCF" w:rsidRDefault="00234C1B" w:rsidP="00234C1B">
      <w:pPr>
        <w:pBdr>
          <w:bottom w:val="single" w:sz="6" w:space="31" w:color="auto"/>
        </w:pBdr>
      </w:pPr>
      <w:r w:rsidRPr="00EE3FCF">
        <w:t>1.</w:t>
      </w:r>
      <w:r w:rsidR="00933F63">
        <w:t xml:space="preserve"> Projektavimo  </w:t>
      </w:r>
      <w:r w:rsidRPr="00EE3FCF">
        <w:t>paslaugos,</w:t>
      </w:r>
    </w:p>
    <w:p w:rsidR="00234C1B" w:rsidRPr="00EE3FCF" w:rsidRDefault="00234C1B" w:rsidP="00234C1B">
      <w:pPr>
        <w:pBdr>
          <w:bottom w:val="single" w:sz="6" w:space="31" w:color="auto"/>
        </w:pBdr>
      </w:pPr>
      <w:r w:rsidRPr="00EE3FCF">
        <w:t>2. Konsultavimo paslaugos,</w:t>
      </w:r>
    </w:p>
    <w:p w:rsidR="00234C1B" w:rsidRPr="00EE3FCF" w:rsidRDefault="00234C1B" w:rsidP="00234C1B">
      <w:pPr>
        <w:pBdr>
          <w:bottom w:val="single" w:sz="6" w:space="31" w:color="auto"/>
        </w:pBdr>
      </w:pPr>
      <w:r w:rsidRPr="00EE3FCF">
        <w:t>3. Kelionių organizavimo ir susijusios paslaugos,</w:t>
      </w:r>
    </w:p>
    <w:p w:rsidR="00234C1B" w:rsidRPr="00EE3FCF" w:rsidRDefault="00234C1B" w:rsidP="00234C1B">
      <w:pPr>
        <w:pBdr>
          <w:bottom w:val="single" w:sz="6" w:space="31" w:color="auto"/>
        </w:pBdr>
      </w:pPr>
      <w:r w:rsidRPr="00EE3FCF">
        <w:t>4. Leidybos paslaugos.</w:t>
      </w:r>
    </w:p>
    <w:p w:rsidR="00234C1B" w:rsidRPr="00EE3FCF" w:rsidRDefault="00234C1B" w:rsidP="00234C1B">
      <w:pPr>
        <w:pBdr>
          <w:bottom w:val="single" w:sz="6" w:space="31" w:color="auto"/>
        </w:pBd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F5" w:rsidRDefault="00DB27F5" w:rsidP="008C01CF">
      <w:r>
        <w:separator/>
      </w:r>
    </w:p>
  </w:endnote>
  <w:endnote w:type="continuationSeparator" w:id="0">
    <w:p w:rsidR="00DB27F5" w:rsidRDefault="00DB27F5"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F5" w:rsidRDefault="00DB27F5" w:rsidP="008C01CF">
      <w:r>
        <w:separator/>
      </w:r>
    </w:p>
  </w:footnote>
  <w:footnote w:type="continuationSeparator" w:id="0">
    <w:p w:rsidR="00DB27F5" w:rsidRDefault="00DB27F5"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101"/>
      <w:docPartObj>
        <w:docPartGallery w:val="Page Numbers (Top of Page)"/>
        <w:docPartUnique/>
      </w:docPartObj>
    </w:sdtPr>
    <w:sdtContent>
      <w:p w:rsidR="00DB27F5" w:rsidRDefault="00DB27F5">
        <w:pPr>
          <w:pStyle w:val="Header"/>
          <w:jc w:val="center"/>
        </w:pPr>
        <w:r>
          <w:fldChar w:fldCharType="begin"/>
        </w:r>
        <w:r>
          <w:instrText xml:space="preserve"> PAGE   \* MERGEFORMAT </w:instrText>
        </w:r>
        <w:r>
          <w:fldChar w:fldCharType="separate"/>
        </w:r>
        <w:r w:rsidR="00DD3BD7">
          <w:rPr>
            <w:noProof/>
          </w:rPr>
          <w:t>3</w:t>
        </w:r>
        <w:r>
          <w:rPr>
            <w:noProof/>
          </w:rPr>
          <w:fldChar w:fldCharType="end"/>
        </w:r>
      </w:p>
    </w:sdtContent>
  </w:sdt>
  <w:p w:rsidR="00DB27F5" w:rsidRDefault="00DB2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A3"/>
    <w:rsid w:val="0000443C"/>
    <w:rsid w:val="00020244"/>
    <w:rsid w:val="0003041F"/>
    <w:rsid w:val="00042046"/>
    <w:rsid w:val="000437D5"/>
    <w:rsid w:val="00063FE2"/>
    <w:rsid w:val="00081BC4"/>
    <w:rsid w:val="0009361E"/>
    <w:rsid w:val="000A47B5"/>
    <w:rsid w:val="000B1C08"/>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E1D75"/>
    <w:rsid w:val="002F1251"/>
    <w:rsid w:val="00313AE2"/>
    <w:rsid w:val="00320BFD"/>
    <w:rsid w:val="00321FDB"/>
    <w:rsid w:val="003363F6"/>
    <w:rsid w:val="00340227"/>
    <w:rsid w:val="00347C2A"/>
    <w:rsid w:val="00361C4E"/>
    <w:rsid w:val="00363039"/>
    <w:rsid w:val="00364A5B"/>
    <w:rsid w:val="00365405"/>
    <w:rsid w:val="00380C13"/>
    <w:rsid w:val="003C1CB0"/>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746AC"/>
    <w:rsid w:val="00682883"/>
    <w:rsid w:val="00687643"/>
    <w:rsid w:val="006A5C9B"/>
    <w:rsid w:val="006A768F"/>
    <w:rsid w:val="006B10ED"/>
    <w:rsid w:val="006B36F8"/>
    <w:rsid w:val="006C1944"/>
    <w:rsid w:val="006C5595"/>
    <w:rsid w:val="006F72A1"/>
    <w:rsid w:val="00712509"/>
    <w:rsid w:val="007338B1"/>
    <w:rsid w:val="00735C2E"/>
    <w:rsid w:val="007378C4"/>
    <w:rsid w:val="007459F3"/>
    <w:rsid w:val="007644AF"/>
    <w:rsid w:val="0076694F"/>
    <w:rsid w:val="0079552D"/>
    <w:rsid w:val="007E2924"/>
    <w:rsid w:val="007E7810"/>
    <w:rsid w:val="008145AE"/>
    <w:rsid w:val="00814C9C"/>
    <w:rsid w:val="00855CBF"/>
    <w:rsid w:val="008801D3"/>
    <w:rsid w:val="008905D3"/>
    <w:rsid w:val="008C01CF"/>
    <w:rsid w:val="008E5E07"/>
    <w:rsid w:val="009034C0"/>
    <w:rsid w:val="00924DF1"/>
    <w:rsid w:val="00927F06"/>
    <w:rsid w:val="00933F63"/>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12840"/>
    <w:rsid w:val="00A200A0"/>
    <w:rsid w:val="00A24ED9"/>
    <w:rsid w:val="00A354F0"/>
    <w:rsid w:val="00A662F3"/>
    <w:rsid w:val="00A66AD4"/>
    <w:rsid w:val="00A66BD4"/>
    <w:rsid w:val="00A727EC"/>
    <w:rsid w:val="00A7557C"/>
    <w:rsid w:val="00A87058"/>
    <w:rsid w:val="00A93DC8"/>
    <w:rsid w:val="00AA4195"/>
    <w:rsid w:val="00AA5124"/>
    <w:rsid w:val="00AC06A9"/>
    <w:rsid w:val="00AD3969"/>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52680"/>
    <w:rsid w:val="00C54C26"/>
    <w:rsid w:val="00C63E2B"/>
    <w:rsid w:val="00C65ABF"/>
    <w:rsid w:val="00C67E5E"/>
    <w:rsid w:val="00C7421A"/>
    <w:rsid w:val="00C7796E"/>
    <w:rsid w:val="00CB6CDB"/>
    <w:rsid w:val="00CD343A"/>
    <w:rsid w:val="00CE274A"/>
    <w:rsid w:val="00CF501C"/>
    <w:rsid w:val="00D010C7"/>
    <w:rsid w:val="00D12E56"/>
    <w:rsid w:val="00D21715"/>
    <w:rsid w:val="00D47747"/>
    <w:rsid w:val="00D86184"/>
    <w:rsid w:val="00D95436"/>
    <w:rsid w:val="00D9775F"/>
    <w:rsid w:val="00DA20D2"/>
    <w:rsid w:val="00DB27F5"/>
    <w:rsid w:val="00DD3BD7"/>
    <w:rsid w:val="00DE12B9"/>
    <w:rsid w:val="00E00700"/>
    <w:rsid w:val="00E36523"/>
    <w:rsid w:val="00E42A64"/>
    <w:rsid w:val="00E5478B"/>
    <w:rsid w:val="00E665CB"/>
    <w:rsid w:val="00E76368"/>
    <w:rsid w:val="00EB1DA3"/>
    <w:rsid w:val="00EE3FCF"/>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08A1AC-5D3B-4C98-995D-78706D86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5"/>
    <w:rPr>
      <w:sz w:val="24"/>
      <w:szCs w:val="24"/>
    </w:rPr>
  </w:style>
  <w:style w:type="paragraph" w:styleId="Heading1">
    <w:name w:val="heading 1"/>
    <w:basedOn w:val="Normal"/>
    <w:next w:val="Normal"/>
    <w:link w:val="Antrat1Diagrama"/>
    <w:uiPriority w:val="9"/>
    <w:qFormat/>
    <w:rsid w:val="00110005"/>
    <w:pPr>
      <w:keepNext/>
      <w:jc w:val="center"/>
      <w:outlineLvl w:val="0"/>
    </w:pPr>
    <w:rPr>
      <w:rFonts w:ascii="Cambria" w:hAnsi="Cambria"/>
      <w:b/>
      <w:bCs/>
      <w:kern w:val="32"/>
      <w:sz w:val="32"/>
      <w:szCs w:val="32"/>
    </w:rPr>
  </w:style>
  <w:style w:type="paragraph" w:styleId="Heading2">
    <w:name w:val="heading 2"/>
    <w:basedOn w:val="Normal"/>
    <w:next w:val="Normal"/>
    <w:link w:val="Antrat2Diagrama"/>
    <w:uiPriority w:val="9"/>
    <w:qFormat/>
    <w:rsid w:val="00110005"/>
    <w:pPr>
      <w:keepNext/>
      <w:ind w:firstLine="720"/>
      <w:jc w:val="both"/>
      <w:outlineLvl w:val="1"/>
    </w:pPr>
    <w:rPr>
      <w:rFonts w:ascii="Cambria" w:hAnsi="Cambria"/>
      <w:b/>
      <w:bCs/>
      <w:i/>
      <w:iCs/>
      <w:sz w:val="28"/>
      <w:szCs w:val="28"/>
    </w:rPr>
  </w:style>
  <w:style w:type="paragraph" w:styleId="Heading3">
    <w:name w:val="heading 3"/>
    <w:basedOn w:val="Normal"/>
    <w:next w:val="Normal"/>
    <w:link w:val="Antrat3Diagrama"/>
    <w:uiPriority w:val="9"/>
    <w:qFormat/>
    <w:rsid w:val="00110005"/>
    <w:pPr>
      <w:keepNext/>
      <w:ind w:left="360"/>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rat1Diagrama">
    <w:name w:val="Antraštė 1 Diagrama"/>
    <w:basedOn w:val="DefaultParagraphFont"/>
    <w:link w:val="Heading1"/>
    <w:uiPriority w:val="9"/>
    <w:rsid w:val="00110005"/>
    <w:rPr>
      <w:rFonts w:ascii="Cambria" w:hAnsi="Cambria"/>
      <w:b/>
      <w:bCs/>
      <w:kern w:val="32"/>
      <w:sz w:val="32"/>
      <w:szCs w:val="32"/>
    </w:rPr>
  </w:style>
  <w:style w:type="character" w:customStyle="1" w:styleId="Antrat2Diagrama">
    <w:name w:val="Antraštė 2 Diagrama"/>
    <w:basedOn w:val="DefaultParagraphFont"/>
    <w:link w:val="Heading2"/>
    <w:uiPriority w:val="9"/>
    <w:rsid w:val="00110005"/>
    <w:rPr>
      <w:rFonts w:ascii="Cambria" w:hAnsi="Cambria"/>
      <w:b/>
      <w:bCs/>
      <w:i/>
      <w:iCs/>
      <w:sz w:val="28"/>
      <w:szCs w:val="28"/>
    </w:rPr>
  </w:style>
  <w:style w:type="character" w:customStyle="1" w:styleId="Antrat3Diagrama">
    <w:name w:val="Antraštė 3 Diagrama"/>
    <w:basedOn w:val="DefaultParagraphFont"/>
    <w:link w:val="Heading3"/>
    <w:uiPriority w:val="9"/>
    <w:rsid w:val="00110005"/>
    <w:rPr>
      <w:rFonts w:ascii="Cambria" w:hAnsi="Cambria"/>
      <w:b/>
      <w:bCs/>
      <w:sz w:val="26"/>
      <w:szCs w:val="26"/>
    </w:rPr>
  </w:style>
  <w:style w:type="paragraph" w:styleId="Title">
    <w:name w:val="Title"/>
    <w:basedOn w:val="Normal"/>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DefaultParagraphFont"/>
    <w:link w:val="Title"/>
    <w:uiPriority w:val="10"/>
    <w:rsid w:val="00110005"/>
    <w:rPr>
      <w:rFonts w:ascii="Cambria" w:hAnsi="Cambria"/>
      <w:b/>
      <w:bCs/>
      <w:kern w:val="28"/>
      <w:sz w:val="32"/>
      <w:szCs w:val="32"/>
    </w:rPr>
  </w:style>
  <w:style w:type="paragraph" w:styleId="ListParagraph">
    <w:name w:val="List Paragraph"/>
    <w:basedOn w:val="Normal"/>
    <w:uiPriority w:val="34"/>
    <w:qFormat/>
    <w:rsid w:val="0011000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8C01CF"/>
    <w:pPr>
      <w:tabs>
        <w:tab w:val="center" w:pos="4819"/>
        <w:tab w:val="right" w:pos="9638"/>
      </w:tabs>
    </w:pPr>
  </w:style>
  <w:style w:type="character" w:customStyle="1" w:styleId="HeaderChar">
    <w:name w:val="Header Char"/>
    <w:basedOn w:val="DefaultParagraphFont"/>
    <w:link w:val="Header"/>
    <w:uiPriority w:val="99"/>
    <w:rsid w:val="008C01CF"/>
    <w:rPr>
      <w:sz w:val="24"/>
      <w:szCs w:val="24"/>
    </w:rPr>
  </w:style>
  <w:style w:type="paragraph" w:styleId="Footer">
    <w:name w:val="footer"/>
    <w:basedOn w:val="Normal"/>
    <w:link w:val="FooterChar"/>
    <w:uiPriority w:val="99"/>
    <w:unhideWhenUsed/>
    <w:rsid w:val="008C01CF"/>
    <w:pPr>
      <w:tabs>
        <w:tab w:val="center" w:pos="4819"/>
        <w:tab w:val="right" w:pos="9638"/>
      </w:tabs>
    </w:pPr>
  </w:style>
  <w:style w:type="character" w:customStyle="1" w:styleId="FooterChar">
    <w:name w:val="Footer Char"/>
    <w:basedOn w:val="DefaultParagraphFont"/>
    <w:link w:val="Footer"/>
    <w:uiPriority w:val="99"/>
    <w:rsid w:val="008C01CF"/>
    <w:rPr>
      <w:sz w:val="24"/>
      <w:szCs w:val="24"/>
    </w:rPr>
  </w:style>
  <w:style w:type="paragraph" w:styleId="NoSpacing">
    <w:name w:val="No Spacing"/>
    <w:uiPriority w:val="1"/>
    <w:qFormat/>
    <w:rsid w:val="0009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DF7E-32A8-4DE5-853B-11E75435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51959</Words>
  <Characters>29617</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ZUR_naudotojas</cp:lastModifiedBy>
  <cp:revision>3</cp:revision>
  <dcterms:created xsi:type="dcterms:W3CDTF">2017-02-13T07:06:00Z</dcterms:created>
  <dcterms:modified xsi:type="dcterms:W3CDTF">2017-02-13T08:08:00Z</dcterms:modified>
</cp:coreProperties>
</file>