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52" w:rsidRDefault="005D5052" w:rsidP="005D5052">
      <w:pPr>
        <w:pStyle w:val="Betarp"/>
        <w:ind w:left="3888" w:firstLine="0"/>
      </w:pPr>
      <w:r>
        <w:tab/>
      </w:r>
      <w:r>
        <w:tab/>
      </w:r>
      <w:r>
        <w:tab/>
        <w:t>PATVIRTINTA</w:t>
      </w:r>
    </w:p>
    <w:p w:rsidR="005D5052" w:rsidRDefault="005D5052" w:rsidP="005D5052">
      <w:pPr>
        <w:pStyle w:val="Betarp"/>
        <w:ind w:left="5184" w:firstLine="0"/>
        <w:rPr>
          <w:szCs w:val="24"/>
        </w:rPr>
      </w:pPr>
      <w:r>
        <w:tab/>
      </w:r>
      <w:r>
        <w:tab/>
      </w:r>
      <w:bookmarkStart w:id="0" w:name="_GoBack"/>
      <w:r>
        <w:rPr>
          <w:szCs w:val="24"/>
        </w:rPr>
        <w:t xml:space="preserve">Šilalės Dariaus ir Girėno </w:t>
      </w:r>
    </w:p>
    <w:p w:rsidR="005D5052" w:rsidRDefault="005D5052" w:rsidP="005D5052">
      <w:pPr>
        <w:pStyle w:val="Betarp"/>
        <w:ind w:left="5184" w:firstLine="1296"/>
      </w:pPr>
      <w:r>
        <w:rPr>
          <w:szCs w:val="24"/>
        </w:rPr>
        <w:t>progimnazijos direktoriaus</w:t>
      </w:r>
    </w:p>
    <w:p w:rsidR="005D5052" w:rsidRDefault="005D5052" w:rsidP="005D5052">
      <w:pPr>
        <w:pStyle w:val="Betarp"/>
        <w:ind w:left="5184" w:firstLine="1296"/>
      </w:pPr>
      <w:r>
        <w:t xml:space="preserve">2017 m. rugpjūčio 31 d. </w:t>
      </w:r>
    </w:p>
    <w:p w:rsidR="005D5052" w:rsidRDefault="005D5052" w:rsidP="005D5052">
      <w:pPr>
        <w:pStyle w:val="Betarp"/>
        <w:ind w:left="5184" w:firstLine="1296"/>
      </w:pPr>
      <w:r>
        <w:t>įsakymu Nr. I1-</w:t>
      </w:r>
      <w:r w:rsidR="00C439EA">
        <w:t xml:space="preserve"> 76 (1.2)</w:t>
      </w:r>
    </w:p>
    <w:bookmarkEnd w:id="0"/>
    <w:p w:rsidR="005D5052" w:rsidRDefault="005D5052" w:rsidP="005D5052">
      <w:pPr>
        <w:pStyle w:val="Betarp"/>
        <w:ind w:firstLine="0"/>
      </w:pPr>
    </w:p>
    <w:p w:rsidR="005D5052" w:rsidRDefault="005D5052" w:rsidP="005D5052">
      <w:pPr>
        <w:pStyle w:val="Betarp"/>
        <w:ind w:firstLine="0"/>
        <w:jc w:val="center"/>
        <w:rPr>
          <w:b/>
        </w:rPr>
      </w:pPr>
    </w:p>
    <w:p w:rsidR="005D5052" w:rsidRDefault="005D5052" w:rsidP="005D5052">
      <w:pPr>
        <w:pStyle w:val="Betarp"/>
        <w:ind w:firstLine="0"/>
        <w:jc w:val="center"/>
        <w:rPr>
          <w:b/>
        </w:rPr>
      </w:pPr>
      <w:r>
        <w:rPr>
          <w:b/>
        </w:rPr>
        <w:t>ŠILALĖS DARIAUS IR GIRĖNO PROGIMNAZIJOS</w:t>
      </w:r>
    </w:p>
    <w:p w:rsidR="005D5052" w:rsidRDefault="005D5052" w:rsidP="005D5052">
      <w:pPr>
        <w:pStyle w:val="Betarp"/>
        <w:ind w:firstLine="0"/>
        <w:jc w:val="center"/>
        <w:rPr>
          <w:b/>
        </w:rPr>
      </w:pPr>
      <w:r>
        <w:rPr>
          <w:b/>
        </w:rPr>
        <w:t>MAŽOS VERTĖS PIRKIMŲ ORGANIZAVIMO IR VYKDYMO</w:t>
      </w:r>
    </w:p>
    <w:p w:rsidR="005D5052" w:rsidRDefault="005D5052" w:rsidP="005D5052">
      <w:pPr>
        <w:pStyle w:val="Betarp"/>
        <w:ind w:firstLine="0"/>
        <w:jc w:val="center"/>
        <w:rPr>
          <w:b/>
        </w:rPr>
      </w:pPr>
      <w:r>
        <w:rPr>
          <w:b/>
        </w:rPr>
        <w:t>TVARKOS APRAŠAS</w:t>
      </w:r>
    </w:p>
    <w:p w:rsidR="005D5052" w:rsidRDefault="005D5052" w:rsidP="005D5052">
      <w:pPr>
        <w:pStyle w:val="Betarp"/>
        <w:ind w:firstLine="0"/>
        <w:rPr>
          <w:b/>
        </w:rPr>
      </w:pPr>
    </w:p>
    <w:p w:rsidR="005D5052" w:rsidRDefault="005D5052" w:rsidP="005D5052">
      <w:pPr>
        <w:pStyle w:val="Betarp"/>
        <w:ind w:firstLine="0"/>
        <w:jc w:val="center"/>
        <w:rPr>
          <w:b/>
        </w:rPr>
      </w:pPr>
      <w:r>
        <w:rPr>
          <w:b/>
        </w:rPr>
        <w:t>I. BENDROSIOS NUOSTATOS</w:t>
      </w:r>
    </w:p>
    <w:p w:rsidR="005D5052" w:rsidRDefault="005D5052" w:rsidP="005D5052">
      <w:pPr>
        <w:pStyle w:val="Betarp"/>
        <w:ind w:firstLine="0"/>
        <w:jc w:val="center"/>
        <w:rPr>
          <w:b/>
        </w:rPr>
      </w:pPr>
    </w:p>
    <w:p w:rsidR="005D5052" w:rsidRDefault="005D5052" w:rsidP="005D5052">
      <w:pPr>
        <w:pStyle w:val="Betarp"/>
        <w:numPr>
          <w:ilvl w:val="0"/>
          <w:numId w:val="1"/>
        </w:numPr>
        <w:tabs>
          <w:tab w:val="left" w:pos="709"/>
        </w:tabs>
        <w:ind w:left="851" w:hanging="284"/>
      </w:pPr>
      <w:r>
        <w:t>Šilalės Dariaus ir Girėno progimnazijos (toliau - Progimnazija) mažos vertės pirkimų</w:t>
      </w:r>
    </w:p>
    <w:p w:rsidR="005D5052" w:rsidRDefault="005D5052" w:rsidP="005D5052">
      <w:pPr>
        <w:pStyle w:val="Betarp"/>
        <w:tabs>
          <w:tab w:val="left" w:pos="709"/>
        </w:tabs>
        <w:ind w:firstLine="0"/>
      </w:pPr>
      <w:r>
        <w:t>organizavimo ir vykdymo tvarkos aprašas (toliau - Aprašas) parengtas vadovaujantis Mažos vertės pirkimų aprašu, patvirtintu Viešųjų pirkimų tarnybos direktoriaus 2017 m. birželio 28 d. įsakymu Nr. 1S-97 bei Viešųjų pirkimų įstatymu.</w:t>
      </w:r>
    </w:p>
    <w:p w:rsidR="005D5052" w:rsidRDefault="005D5052" w:rsidP="005D5052">
      <w:pPr>
        <w:pStyle w:val="Betarp"/>
        <w:numPr>
          <w:ilvl w:val="0"/>
          <w:numId w:val="1"/>
        </w:numPr>
        <w:tabs>
          <w:tab w:val="left" w:pos="709"/>
        </w:tabs>
        <w:ind w:left="851" w:hanging="284"/>
      </w:pPr>
      <w:r>
        <w:rPr>
          <w:szCs w:val="24"/>
        </w:rPr>
        <w:t>Aprašas</w:t>
      </w:r>
      <w:r>
        <w:t xml:space="preserve"> nustato prekių, paslaugų ir darbų mažos vertės pirkimų (toliau – pirkimai) būdus ir</w:t>
      </w:r>
    </w:p>
    <w:p w:rsidR="005D5052" w:rsidRDefault="005D5052" w:rsidP="005D5052">
      <w:pPr>
        <w:pStyle w:val="Betarp"/>
        <w:tabs>
          <w:tab w:val="left" w:pos="709"/>
        </w:tabs>
        <w:ind w:firstLine="0"/>
      </w:pPr>
      <w:r>
        <w:t>jų procedūrų atlikimo tvarką.</w:t>
      </w:r>
    </w:p>
    <w:p w:rsidR="005D5052" w:rsidRDefault="005D5052" w:rsidP="005D5052">
      <w:pPr>
        <w:pStyle w:val="Betarp"/>
        <w:numPr>
          <w:ilvl w:val="0"/>
          <w:numId w:val="1"/>
        </w:numPr>
        <w:tabs>
          <w:tab w:val="left" w:pos="709"/>
          <w:tab w:val="left" w:pos="1276"/>
        </w:tabs>
        <w:ind w:left="851" w:hanging="284"/>
      </w:pPr>
      <w:r>
        <w:t>Atlikdama mažos vertės pirkimus, Progimnazija vadovaujasi šiuo Aprašu, taip pat Viešųjų</w:t>
      </w:r>
    </w:p>
    <w:p w:rsidR="005D5052" w:rsidRDefault="005D5052" w:rsidP="005D5052">
      <w:pPr>
        <w:pStyle w:val="Betarp"/>
        <w:tabs>
          <w:tab w:val="left" w:pos="709"/>
          <w:tab w:val="left" w:pos="1276"/>
        </w:tabs>
        <w:ind w:firstLine="0"/>
      </w:pPr>
      <w:r>
        <w:t xml:space="preserve">pirkimų įstatymu, Lietuvos Respublikos civiliniu kodeksu ir kitais teisės aktais. </w:t>
      </w:r>
    </w:p>
    <w:p w:rsidR="005D5052" w:rsidRDefault="005D5052" w:rsidP="005D5052">
      <w:pPr>
        <w:pStyle w:val="Betarp"/>
        <w:numPr>
          <w:ilvl w:val="0"/>
          <w:numId w:val="1"/>
        </w:numPr>
        <w:tabs>
          <w:tab w:val="left" w:pos="709"/>
          <w:tab w:val="left" w:pos="851"/>
        </w:tabs>
        <w:suppressAutoHyphens/>
        <w:ind w:left="0" w:firstLine="567"/>
        <w:textAlignment w:val="center"/>
      </w:pPr>
      <w:r>
        <w:t>Apraše vartojamos sąvokos:</w:t>
      </w:r>
    </w:p>
    <w:p w:rsidR="005D5052" w:rsidRDefault="005D5052" w:rsidP="005D5052">
      <w:pPr>
        <w:tabs>
          <w:tab w:val="left" w:pos="720"/>
          <w:tab w:val="left" w:pos="1080"/>
        </w:tabs>
        <w:suppressAutoHyphens/>
        <w:ind w:firstLine="567"/>
        <w:textAlignment w:val="center"/>
      </w:pPr>
      <w:r>
        <w:t xml:space="preserve">4.1. </w:t>
      </w:r>
      <w:r>
        <w:rPr>
          <w:b/>
        </w:rPr>
        <w:t>mažos vertės pirkimas</w:t>
      </w:r>
      <w:r>
        <w:t xml:space="preserve"> – tai:</w:t>
      </w:r>
    </w:p>
    <w:p w:rsidR="005D5052" w:rsidRDefault="005D5052" w:rsidP="005D5052">
      <w:pPr>
        <w:tabs>
          <w:tab w:val="left" w:pos="720"/>
          <w:tab w:val="left" w:pos="1080"/>
        </w:tabs>
        <w:suppressAutoHyphens/>
        <w:ind w:firstLine="567"/>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5D5052" w:rsidRDefault="005D5052" w:rsidP="005D5052">
      <w:pPr>
        <w:tabs>
          <w:tab w:val="left" w:pos="720"/>
          <w:tab w:val="left" w:pos="1080"/>
        </w:tabs>
        <w:suppressAutoHyphens/>
        <w:ind w:firstLine="567"/>
        <w:textAlignment w:val="center"/>
        <w:rPr>
          <w:szCs w:val="24"/>
        </w:rPr>
      </w:pPr>
      <w:r>
        <w:t xml:space="preserve">4.1.2. </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1"/>
          <w:szCs w:val="24"/>
        </w:rPr>
        <w:t xml:space="preserve">yra lygi </w:t>
      </w:r>
      <w:r>
        <w:rPr>
          <w:szCs w:val="24"/>
        </w:rPr>
        <w:t>tarptautinio pirkimo vertės ribai</w:t>
      </w:r>
      <w:r>
        <w:rPr>
          <w:w w:val="1"/>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5D5052" w:rsidRDefault="005D5052" w:rsidP="005D5052">
      <w:pPr>
        <w:tabs>
          <w:tab w:val="left" w:pos="720"/>
          <w:tab w:val="left" w:pos="1080"/>
        </w:tabs>
        <w:suppressAutoHyphens/>
        <w:ind w:firstLine="567"/>
        <w:textAlignment w:val="center"/>
      </w:pPr>
      <w:r>
        <w:rPr>
          <w:szCs w:val="24"/>
        </w:rPr>
        <w:t xml:space="preserve">4.2. </w:t>
      </w:r>
      <w:r>
        <w:rPr>
          <w:b/>
        </w:rPr>
        <w:t>neskelbiama apklausa</w:t>
      </w:r>
      <w:r>
        <w:t xml:space="preserve"> – pirkimo būdas, kai perkančioji organizacija kreipiasi į tiekėjus, kviesdama pateikti pasiūlymus;</w:t>
      </w:r>
    </w:p>
    <w:p w:rsidR="005D5052" w:rsidRDefault="005D5052" w:rsidP="005D5052">
      <w:pPr>
        <w:tabs>
          <w:tab w:val="left" w:pos="720"/>
          <w:tab w:val="left" w:pos="1080"/>
        </w:tabs>
        <w:suppressAutoHyphens/>
        <w:ind w:firstLine="567"/>
        <w:textAlignment w:val="center"/>
        <w:rPr>
          <w:b/>
        </w:rPr>
      </w:pPr>
      <w:r>
        <w:t xml:space="preserve">4.3. </w:t>
      </w:r>
      <w:r>
        <w:rPr>
          <w:b/>
        </w:rPr>
        <w:t xml:space="preserve">skelbiama apklausa </w:t>
      </w:r>
      <w: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5D5052" w:rsidRDefault="005D5052" w:rsidP="005D5052">
      <w:pPr>
        <w:tabs>
          <w:tab w:val="left" w:pos="720"/>
          <w:tab w:val="left" w:pos="993"/>
          <w:tab w:val="left" w:pos="1276"/>
        </w:tabs>
        <w:suppressAutoHyphens/>
        <w:ind w:firstLine="567"/>
        <w:textAlignment w:val="center"/>
        <w:rPr>
          <w:b/>
        </w:rPr>
      </w:pPr>
      <w:r>
        <w:t xml:space="preserve">4.4. </w:t>
      </w:r>
      <w:r>
        <w:rPr>
          <w:b/>
        </w:rPr>
        <w:t>pirkimų organizatorius</w:t>
      </w:r>
      <w:r>
        <w:t xml:space="preserve"> – Progimnazijos vadovo paskirtas</w:t>
      </w:r>
      <w:r>
        <w:rPr>
          <w:i/>
          <w:iCs/>
        </w:rPr>
        <w:t> </w:t>
      </w:r>
      <w:r>
        <w:t>darbuotojas, kuris perkančiosios organizacijos nustatyta tvarka organizuoja ir atlieka mažos vertės pirkimus, kai tokiems pirkimams atlikti nesudaroma viešojo pirkimo komisija.</w:t>
      </w:r>
      <w:r>
        <w:rPr>
          <w:szCs w:val="24"/>
        </w:rPr>
        <w:t xml:space="preserve"> Pirkimų organizatoriais gali būti tik nepriekaištingos reputacijos asmenys</w:t>
      </w:r>
      <w:r>
        <w:t>;</w:t>
      </w:r>
    </w:p>
    <w:p w:rsidR="005D5052" w:rsidRDefault="005D5052" w:rsidP="005D5052">
      <w:pPr>
        <w:tabs>
          <w:tab w:val="left" w:pos="720"/>
          <w:tab w:val="left" w:pos="1080"/>
        </w:tabs>
        <w:suppressAutoHyphens/>
        <w:ind w:firstLine="567"/>
        <w:textAlignment w:val="center"/>
      </w:pPr>
      <w:r>
        <w:t xml:space="preserve">4.5. </w:t>
      </w:r>
      <w:r>
        <w:rPr>
          <w:b/>
        </w:rPr>
        <w:t>viešojo pirkimo komisija</w:t>
      </w:r>
      <w:r>
        <w:t xml:space="preserve"> (toliau – Komisija) – Progimnazijos</w:t>
      </w:r>
      <w:r>
        <w:rPr>
          <w:szCs w:val="24"/>
        </w:rPr>
        <w:t xml:space="preserve"> vadovo įsakymu iš ne mažiau kaip 3 narių sudaryta Komisija, kuri šio Aprašo nustatyta tvarka organizuoja ir atlieka pirkimus. </w:t>
      </w:r>
    </w:p>
    <w:p w:rsidR="005D5052" w:rsidRDefault="005D5052" w:rsidP="005D5052">
      <w:pPr>
        <w:suppressAutoHyphens/>
        <w:ind w:firstLine="567"/>
        <w:textAlignment w:val="center"/>
      </w:pPr>
      <w:r>
        <w:t>Kitos Apraše vartojamos sąvokos:</w:t>
      </w:r>
    </w:p>
    <w:p w:rsidR="005D5052" w:rsidRDefault="005D5052" w:rsidP="005D5052">
      <w:pPr>
        <w:suppressAutoHyphens/>
        <w:ind w:firstLine="567"/>
        <w:textAlignment w:val="center"/>
      </w:pPr>
      <w:r>
        <w:rPr>
          <w:b/>
          <w:bCs/>
        </w:rPr>
        <w:t>Pirkimų iniciatorius</w:t>
      </w:r>
      <w:r>
        <w:t xml:space="preserve"> – Progimnazijos direktoriaus įsakymu paskirtas darbuotojas, kuris nurodo poreikį viešajam pirkimui ir pildo nustatytos formos paraišką (1 priedas).  </w:t>
      </w:r>
    </w:p>
    <w:p w:rsidR="005D5052" w:rsidRPr="00C413C2" w:rsidRDefault="005D5052" w:rsidP="00AF0709">
      <w:pPr>
        <w:suppressAutoHyphens/>
        <w:ind w:firstLine="567"/>
        <w:textAlignment w:val="center"/>
      </w:pPr>
      <w:r w:rsidRPr="00C413C2">
        <w:rPr>
          <w:b/>
          <w:bCs/>
        </w:rPr>
        <w:t>Tiekėjų atrankos pažyma</w:t>
      </w:r>
      <w:r w:rsidRPr="00C413C2">
        <w:t xml:space="preserve"> – </w:t>
      </w:r>
      <w:r w:rsidR="00AF0709" w:rsidRPr="00C413C2">
        <w:t xml:space="preserve">pildoma pirkimo organizatoriaus ar Viešojo pirkimo komisijos </w:t>
      </w:r>
      <w:r w:rsidR="00431EC8" w:rsidRPr="00C413C2">
        <w:t>internetinė</w:t>
      </w:r>
      <w:r w:rsidR="00AF0709" w:rsidRPr="00C413C2">
        <w:t xml:space="preserve">je </w:t>
      </w:r>
      <w:r w:rsidR="00431EC8" w:rsidRPr="00C413C2">
        <w:t>svetainė</w:t>
      </w:r>
      <w:r w:rsidR="00AF0709" w:rsidRPr="00C413C2">
        <w:t>je pritaikytoje</w:t>
      </w:r>
      <w:r w:rsidR="00431EC8" w:rsidRPr="00C413C2">
        <w:t xml:space="preserve"> viešiesiems pirkimam</w:t>
      </w:r>
      <w:r w:rsidR="00AF0709" w:rsidRPr="00C413C2">
        <w:t>s.</w:t>
      </w:r>
    </w:p>
    <w:p w:rsidR="005D5052" w:rsidRDefault="005D5052" w:rsidP="005D5052">
      <w:pPr>
        <w:suppressAutoHyphens/>
        <w:ind w:firstLine="567"/>
        <w:textAlignment w:val="center"/>
      </w:pPr>
      <w:r w:rsidRPr="00C413C2">
        <w:rPr>
          <w:b/>
          <w:bCs/>
        </w:rPr>
        <w:t>Pirkimų planas</w:t>
      </w:r>
      <w:r w:rsidRPr="00C413C2">
        <w:t> –</w:t>
      </w:r>
      <w:r w:rsidRPr="00C413C2">
        <w:rPr>
          <w:b/>
          <w:bCs/>
        </w:rPr>
        <w:t xml:space="preserve"> </w:t>
      </w:r>
      <w:r w:rsidRPr="00C413C2">
        <w:rPr>
          <w:bCs/>
        </w:rPr>
        <w:t>Progimnazijos</w:t>
      </w:r>
      <w:r w:rsidRPr="00C413C2">
        <w:t xml:space="preserve"> parengtas ir patvirtintas</w:t>
      </w:r>
      <w:r w:rsidRPr="00C413C2">
        <w:rPr>
          <w:b/>
          <w:bCs/>
        </w:rPr>
        <w:t xml:space="preserve"> </w:t>
      </w:r>
      <w:r w:rsidRPr="00C413C2">
        <w:t xml:space="preserve">einamaisiais biudžetiniais metais </w:t>
      </w:r>
      <w:r>
        <w:t>planuojamų vykdyti prekių, paslaugų</w:t>
      </w:r>
      <w:r>
        <w:rPr>
          <w:b/>
          <w:bCs/>
        </w:rPr>
        <w:t xml:space="preserve"> </w:t>
      </w:r>
      <w:r>
        <w:t>ir</w:t>
      </w:r>
      <w:r>
        <w:rPr>
          <w:b/>
          <w:bCs/>
        </w:rPr>
        <w:t xml:space="preserve"> </w:t>
      </w:r>
      <w:r>
        <w:t>darbų pirkimų sąrašas (4 priedas).</w:t>
      </w:r>
    </w:p>
    <w:p w:rsidR="00AF0709" w:rsidRPr="00C413C2" w:rsidRDefault="005D5052" w:rsidP="00AF0709">
      <w:pPr>
        <w:suppressAutoHyphens/>
        <w:ind w:firstLine="567"/>
        <w:textAlignment w:val="center"/>
      </w:pPr>
      <w:r w:rsidRPr="00C413C2">
        <w:rPr>
          <w:b/>
        </w:rPr>
        <w:lastRenderedPageBreak/>
        <w:t xml:space="preserve">Mažos vertės viešųjų pirkimų </w:t>
      </w:r>
      <w:r w:rsidRPr="00C413C2">
        <w:rPr>
          <w:b/>
          <w:bCs/>
          <w:spacing w:val="-2"/>
        </w:rPr>
        <w:t>žurnalas</w:t>
      </w:r>
      <w:r w:rsidRPr="00C413C2">
        <w:rPr>
          <w:spacing w:val="-2"/>
        </w:rPr>
        <w:t xml:space="preserve"> – </w:t>
      </w:r>
      <w:r w:rsidR="00AF0709" w:rsidRPr="00C413C2">
        <w:t>skirtas registruoti atliktus pirkimus. Žurnalas yra progimnazijos internetinėje svetainėje pritaikytoje viešiesiems.</w:t>
      </w:r>
    </w:p>
    <w:p w:rsidR="005D5052" w:rsidRDefault="005D5052" w:rsidP="005D5052">
      <w:pPr>
        <w:suppressAutoHyphens/>
        <w:ind w:firstLine="567"/>
        <w:textAlignment w:val="center"/>
        <w:rPr>
          <w:rFonts w:eastAsia="Times New Roman" w:cs="Times New Roman"/>
          <w:szCs w:val="20"/>
        </w:rPr>
      </w:pPr>
      <w:r w:rsidRPr="00C413C2">
        <w:rPr>
          <w:rFonts w:eastAsia="Times New Roman" w:cs="Times New Roman"/>
          <w:szCs w:val="20"/>
        </w:rPr>
        <w:t xml:space="preserve">5. Jei Progimnazija nusprendžia vykdyti pirkimą kuriuo nors iš pirkimo būdų ar priemonių, </w:t>
      </w:r>
      <w:r>
        <w:rPr>
          <w:rFonts w:eastAsia="Times New Roman" w:cs="Times New Roman"/>
          <w:szCs w:val="20"/>
        </w:rPr>
        <w:t>numatytų Viešųjų pirkimų įstatyme, pirkimas vykdomas vadovaujantis atitinkamą pirkimo būdą ar priemonę reglamentuojančiomis Viešųjų pirkimų įstatymo nuostatomis.</w:t>
      </w:r>
    </w:p>
    <w:p w:rsidR="005D5052" w:rsidRDefault="005D5052" w:rsidP="005D5052">
      <w:pPr>
        <w:suppressAutoHyphens/>
        <w:ind w:firstLine="567"/>
        <w:textAlignment w:val="center"/>
        <w:rPr>
          <w:rFonts w:eastAsia="Times New Roman" w:cs="Times New Roman"/>
          <w:szCs w:val="24"/>
        </w:rPr>
      </w:pPr>
      <w:r>
        <w:rPr>
          <w:rFonts w:eastAsia="Times New Roman" w:cs="Times New Roman"/>
          <w:szCs w:val="20"/>
        </w:rPr>
        <w:t xml:space="preserve">6. Pirkimai atliekami laikantis </w:t>
      </w:r>
      <w:r>
        <w:rPr>
          <w:rFonts w:eastAsia="Times New Roman" w:cs="Times New Roman"/>
          <w:szCs w:val="24"/>
        </w:rPr>
        <w:t>lygiateisiškumo, nediskriminavimo, abipusio pripažinimo, proporcingumo, skaidrum</w:t>
      </w:r>
      <w:r>
        <w:rPr>
          <w:rFonts w:eastAsia="Times New Roman" w:cs="Times New Roman"/>
          <w:szCs w:val="20"/>
        </w:rPr>
        <w:t>o principų</w:t>
      </w:r>
      <w:r>
        <w:rPr>
          <w:rFonts w:eastAsia="Times New Roman" w:cs="Times New Roman"/>
          <w:szCs w:val="24"/>
        </w:rPr>
        <w:t>. Progimnazija, vykdydama pirkimą, siekia racionaliai naudoti tam skirtas lėšas bei užtikrina, kad būtų laikomasi aplinkos apsaugos, socialinės ir darbo teisės įpareigojimų vykdant pirkimo sutartis.</w:t>
      </w:r>
    </w:p>
    <w:p w:rsidR="005D5052" w:rsidRDefault="005D5052" w:rsidP="005D5052">
      <w:pPr>
        <w:pStyle w:val="Betarp"/>
      </w:pPr>
    </w:p>
    <w:p w:rsidR="005D5052" w:rsidRDefault="005D5052" w:rsidP="005D5052">
      <w:pPr>
        <w:pStyle w:val="Betarp"/>
        <w:jc w:val="center"/>
        <w:rPr>
          <w:b/>
        </w:rPr>
      </w:pPr>
      <w:r>
        <w:rPr>
          <w:b/>
        </w:rPr>
        <w:t xml:space="preserve">II.  PIRKIMO ORGANIZAVIMAS </w:t>
      </w:r>
    </w:p>
    <w:p w:rsidR="005D5052" w:rsidRDefault="005D5052" w:rsidP="005D5052">
      <w:pPr>
        <w:pStyle w:val="Betarp"/>
        <w:jc w:val="center"/>
        <w:rPr>
          <w:b/>
        </w:rPr>
      </w:pPr>
    </w:p>
    <w:p w:rsidR="005D5052" w:rsidRDefault="005D5052" w:rsidP="005D5052">
      <w:pPr>
        <w:suppressAutoHyphens/>
        <w:ind w:firstLine="567"/>
        <w:textAlignment w:val="center"/>
        <w:rPr>
          <w:rFonts w:eastAsia="Times New Roman" w:cs="Times New Roman"/>
          <w:szCs w:val="24"/>
        </w:rPr>
      </w:pPr>
      <w:r>
        <w:rPr>
          <w:rFonts w:eastAsia="Times New Roman" w:cs="Times New Roman"/>
          <w:szCs w:val="24"/>
        </w:rPr>
        <w:t>7. Pirkimo procedūrą atlieka Pirkimų organizatorius arba Komisija. Tuo pačiu metu atliekamoms kelioms pirkimo procedūroms gali būti paskirti keli Pirkimų organizatoriai arba sudaromos kelios Komisijos. Sprendimus apie atsakingų asmenų paskyrimą pirkimams vykdyti priima Progimnazijos vadovas.</w:t>
      </w:r>
    </w:p>
    <w:p w:rsidR="005D5052" w:rsidRDefault="005D5052" w:rsidP="005D5052">
      <w:pPr>
        <w:suppressAutoHyphens/>
        <w:ind w:firstLine="567"/>
        <w:textAlignment w:val="center"/>
        <w:rPr>
          <w:szCs w:val="24"/>
        </w:rPr>
      </w:pPr>
      <w:r>
        <w:rPr>
          <w:szCs w:val="24"/>
        </w:rPr>
        <w:t xml:space="preserve"> 8. </w:t>
      </w:r>
      <w:r>
        <w:rPr>
          <w:bCs/>
        </w:rPr>
        <w:t>Progimnazijos direktorius priima sprendimą pavesti pirkimo procedūras atlikti Viešojo pirkimo komisijai ar pirkimo organizatoriui. Tais atvejais, kai prekių ar paslaugų  suma neviršija 58000 Eurų (be PVM), o darbų – 145000 Eurų (be PVM), pirkimą gali organizuoti ir vykdyti pirkimų organizatorius. Kitais atvejais pirkimo procedūras vykdo Komisija.</w:t>
      </w:r>
    </w:p>
    <w:p w:rsidR="005D5052" w:rsidRDefault="005D5052" w:rsidP="005D5052">
      <w:pPr>
        <w:suppressAutoHyphens/>
        <w:ind w:firstLine="567"/>
        <w:textAlignment w:val="center"/>
        <w:rPr>
          <w:szCs w:val="24"/>
        </w:rPr>
      </w:pPr>
      <w:r>
        <w:rPr>
          <w:szCs w:val="24"/>
        </w:rPr>
        <w:t>9. Viešojo pirkimo komisijos nariai pirkimo procedūrose dalyvauja tik prieš tai pasirašę nešališkumo deklaracijas ir konfidencialumo pasižadėjimus. Analogiški reikalavimai taikomi ir pirkimų organizatoriui. Konfidencialumo pasižadėjimą ir nešališkumo deklaraciją asmuo pasirašo, kai yra paskiriamas atlikti jam numatytas pareigas.</w:t>
      </w:r>
    </w:p>
    <w:p w:rsidR="005D5052" w:rsidRDefault="005D5052" w:rsidP="005D5052">
      <w:pPr>
        <w:suppressAutoHyphens/>
        <w:ind w:firstLine="567"/>
        <w:textAlignment w:val="center"/>
      </w:pPr>
      <w:r>
        <w:t>10. Pirkimo procedūros prasideda, kai Viešųjų pirkimų tarnyba paskelbia skelbimą apie pirkimą CVP IS, o kai pirkimas atliekamas neskelbiamos apklausos būdu – Progimnazija kreipiasi į tiekėją (tiekėjus) prašydama pateikti pasiūlymą (pasiūlymus).</w:t>
      </w:r>
    </w:p>
    <w:p w:rsidR="005D5052" w:rsidRDefault="005D5052" w:rsidP="005D5052">
      <w:pPr>
        <w:suppressAutoHyphens/>
        <w:ind w:firstLine="567"/>
        <w:textAlignment w:val="center"/>
      </w:pPr>
      <w:r>
        <w:t>10. Pirkimo (ar atskiros pirkimo dalies) procedūros baigiasi, kai:</w:t>
      </w:r>
    </w:p>
    <w:p w:rsidR="005D5052" w:rsidRDefault="005D5052" w:rsidP="005D5052">
      <w:pPr>
        <w:suppressAutoHyphens/>
        <w:ind w:firstLine="567"/>
        <w:textAlignment w:val="center"/>
      </w:pPr>
      <w:r>
        <w:t>10.1. sudaroma pirkimo sutartis ir pateikiamas sutarties įvykdymo užtikrinimas, jei jo buvo prašoma, arba sudaroma preliminarioji sutartis;</w:t>
      </w:r>
    </w:p>
    <w:p w:rsidR="005D5052" w:rsidRDefault="005D5052" w:rsidP="005D5052">
      <w:pPr>
        <w:suppressAutoHyphens/>
        <w:ind w:firstLine="567"/>
        <w:textAlignment w:val="center"/>
      </w:pPr>
      <w:r>
        <w:t>10.2. atmetami visi pasiūlymai;</w:t>
      </w:r>
    </w:p>
    <w:p w:rsidR="005D5052" w:rsidRDefault="005D5052" w:rsidP="005D5052">
      <w:pPr>
        <w:suppressAutoHyphens/>
        <w:ind w:firstLine="567"/>
        <w:textAlignment w:val="center"/>
      </w:pPr>
      <w:r>
        <w:t>10.3. nutraukiamos pirkimo procedūros;</w:t>
      </w:r>
    </w:p>
    <w:p w:rsidR="005D5052" w:rsidRDefault="005D5052" w:rsidP="005D5052">
      <w:pPr>
        <w:suppressAutoHyphens/>
        <w:ind w:firstLine="567"/>
        <w:textAlignment w:val="center"/>
      </w:pPr>
      <w:r>
        <w:t>10.4. per nustatytą terminą nepateikiamas nei vienas pasiūlymas;</w:t>
      </w:r>
    </w:p>
    <w:p w:rsidR="005D5052" w:rsidRDefault="005D5052" w:rsidP="005D5052">
      <w:pPr>
        <w:suppressAutoHyphens/>
        <w:ind w:firstLine="567"/>
        <w:textAlignment w:val="center"/>
      </w:pPr>
      <w:r>
        <w:t>10.5. baigiasi pasiūlymų galiojimo laikas ir pirkimo sutartis ar preliminarioji sutartis nesudaroma dėl priežasčių, kurios priklauso nuo tiekėjų;</w:t>
      </w:r>
    </w:p>
    <w:p w:rsidR="005D5052" w:rsidRDefault="005D5052" w:rsidP="005D5052">
      <w:pPr>
        <w:suppressAutoHyphens/>
        <w:ind w:firstLine="567"/>
        <w:textAlignment w:val="center"/>
      </w:pPr>
      <w:r>
        <w:t>10.6. visi tiekėjai atšaukia savo pasiūlymus ar atsisako sudaryti pirkimo sutartį.</w:t>
      </w:r>
    </w:p>
    <w:p w:rsidR="005D5052" w:rsidRDefault="005D5052" w:rsidP="005D5052">
      <w:pPr>
        <w:suppressAutoHyphens/>
        <w:ind w:firstLine="567"/>
        <w:textAlignment w:val="center"/>
        <w:rPr>
          <w:szCs w:val="24"/>
        </w:rPr>
      </w:pPr>
      <w:r>
        <w:t>11. Progimnazija</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w:t>
      </w:r>
      <w:r>
        <w:rPr>
          <w:szCs w:val="24"/>
        </w:rPr>
        <w:t xml:space="preserve"> </w:t>
      </w:r>
    </w:p>
    <w:p w:rsidR="005D5052" w:rsidRDefault="005D5052" w:rsidP="005D5052">
      <w:pPr>
        <w:suppressAutoHyphens/>
        <w:ind w:firstLine="567"/>
        <w:textAlignment w:val="center"/>
        <w:rPr>
          <w:szCs w:val="24"/>
        </w:rPr>
      </w:pPr>
      <w:r>
        <w:rPr>
          <w:szCs w:val="24"/>
        </w:rPr>
        <w:t>12. Progimnazija</w:t>
      </w:r>
      <w:r>
        <w:rPr>
          <w:rFonts w:eastAsia="Times New Roman" w:cs="Times New Roman"/>
          <w:szCs w:val="20"/>
        </w:rPr>
        <w:t xml:space="preserve"> privalo </w:t>
      </w:r>
      <w:r>
        <w:rPr>
          <w:rFonts w:eastAsia="Times New Roman" w:cs="Times New Roman"/>
          <w:bCs/>
          <w:szCs w:val="24"/>
          <w:lang w:eastAsia="lt-LT"/>
        </w:rPr>
        <w:t xml:space="preserve">įsigyti prekių, paslaugų ir darbų iš centrinės perkančiosios organizacijos (toliau – CPO), jeigu joje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gali būti nesilaikoma, kai atliekant neskelbiamą apklausą numatoma pirkimo sutarties vertė yra mažesnė kaip 10 000 </w:t>
      </w:r>
      <w:proofErr w:type="spellStart"/>
      <w:r>
        <w:rPr>
          <w:rFonts w:eastAsia="Times New Roman" w:cs="Times New Roman"/>
          <w:bCs/>
          <w:szCs w:val="24"/>
          <w:lang w:eastAsia="lt-LT"/>
        </w:rPr>
        <w:t>Eur</w:t>
      </w:r>
      <w:proofErr w:type="spellEnd"/>
      <w:r>
        <w:rPr>
          <w:rFonts w:eastAsia="Times New Roman" w:cs="Times New Roman"/>
          <w:bCs/>
          <w:szCs w:val="24"/>
          <w:lang w:eastAsia="lt-LT"/>
        </w:rPr>
        <w:t xml:space="preserve"> (dešimt tūkstančių eurų) (be PVM).</w:t>
      </w:r>
    </w:p>
    <w:p w:rsidR="005D5052" w:rsidRDefault="005D5052" w:rsidP="005D5052">
      <w:pPr>
        <w:suppressAutoHyphens/>
        <w:ind w:firstLine="567"/>
        <w:textAlignment w:val="center"/>
        <w:rPr>
          <w:rFonts w:eastAsia="Times New Roman" w:cs="Times New Roman"/>
          <w:szCs w:val="24"/>
        </w:rPr>
      </w:pPr>
      <w:r>
        <w:rPr>
          <w:szCs w:val="24"/>
        </w:rPr>
        <w:t>13</w:t>
      </w:r>
      <w:r>
        <w:rPr>
          <w:rFonts w:eastAsia="Times New Roman" w:cs="Times New Roman"/>
          <w:szCs w:val="24"/>
        </w:rPr>
        <w:t xml:space="preserve">. </w:t>
      </w:r>
      <w:r>
        <w:rPr>
          <w:rFonts w:eastAsia="Times New Roman" w:cs="Times New Roman"/>
          <w:szCs w:val="20"/>
        </w:rPr>
        <w:t>Kiekviena atliekama pirkimo procedūra patvirtinama toliau nurodomais dokumentais:</w:t>
      </w:r>
    </w:p>
    <w:p w:rsidR="005D5052" w:rsidRDefault="005D5052" w:rsidP="005D5052">
      <w:pPr>
        <w:suppressAutoHyphens/>
        <w:ind w:firstLine="567"/>
        <w:textAlignment w:val="center"/>
        <w:rPr>
          <w:rFonts w:eastAsia="Times New Roman" w:cs="Times New Roman"/>
          <w:szCs w:val="20"/>
        </w:rPr>
      </w:pPr>
      <w:r>
        <w:rPr>
          <w:rFonts w:eastAsia="Times New Roman" w:cs="Times New Roman"/>
          <w:szCs w:val="20"/>
        </w:rPr>
        <w:t>13.1. jei pirkimas vykdomas žodžiu, pirkimą patvirtinantys dokumentai yra sutartis ir CVP IS paskelbta informacija apie ją, o jei sutartis sudaryta žodžiu – sąskaita faktūra arba kiti buhalterinės apskaitos dokumentai;</w:t>
      </w:r>
    </w:p>
    <w:p w:rsidR="005D5052" w:rsidRDefault="005D5052" w:rsidP="005D5052">
      <w:pPr>
        <w:suppressAutoHyphens/>
        <w:ind w:firstLine="567"/>
        <w:textAlignment w:val="center"/>
        <w:rPr>
          <w:rFonts w:eastAsia="Times New Roman" w:cs="Times New Roman"/>
          <w:szCs w:val="20"/>
        </w:rPr>
      </w:pPr>
      <w:r>
        <w:rPr>
          <w:rFonts w:eastAsia="Times New Roman" w:cs="Times New Roman"/>
          <w:szCs w:val="20"/>
        </w:rPr>
        <w:t xml:space="preserve">13.2. jei pirkimas vykdomas raštu, pirkimą patvirtinantys dokumentai yra susirašinėjimo informacija, įskaitant skelbimą apie pirkimą (jei pirkimas buvo skelbiamas) ir kitus pirkimo </w:t>
      </w:r>
      <w:r>
        <w:rPr>
          <w:rFonts w:eastAsia="Times New Roman" w:cs="Times New Roman"/>
          <w:szCs w:val="20"/>
        </w:rPr>
        <w:lastRenderedPageBreak/>
        <w:t>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5D5052" w:rsidRDefault="005D5052" w:rsidP="005D5052">
      <w:pPr>
        <w:suppressAutoHyphens/>
        <w:ind w:firstLine="567"/>
        <w:textAlignment w:val="center"/>
        <w:rPr>
          <w:szCs w:val="24"/>
        </w:rPr>
      </w:pPr>
      <w:r>
        <w:rPr>
          <w:szCs w:val="24"/>
        </w:rPr>
        <w:t>14. Vykdant pirkimo sutartį, PVM sąskaitos faktūros, kreditiniai ir debetiniai dokumentai bei avansinės sąskaitos turi būti teikiami naudojantis informacinės sistemos „E – sąskaita“ priemonėmis, išskyrus kai pirkimo sutartis sudaroma žodžiu.</w:t>
      </w:r>
    </w:p>
    <w:p w:rsidR="005D5052" w:rsidRDefault="005D5052" w:rsidP="005D5052">
      <w:pPr>
        <w:suppressAutoHyphens/>
        <w:ind w:firstLine="567"/>
        <w:textAlignment w:val="center"/>
        <w:rPr>
          <w:rFonts w:eastAsia="Calibri"/>
          <w:szCs w:val="24"/>
        </w:rPr>
      </w:pPr>
      <w:r>
        <w:rPr>
          <w:rFonts w:eastAsia="Calibri"/>
          <w:szCs w:val="24"/>
        </w:rPr>
        <w:t>15.</w:t>
      </w:r>
      <w:r>
        <w:t xml:space="preserve"> Progimnazija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5D5052" w:rsidRDefault="005D5052" w:rsidP="005D5052">
      <w:pPr>
        <w:pStyle w:val="Betarp"/>
        <w:ind w:firstLine="567"/>
        <w:rPr>
          <w:b/>
        </w:rPr>
      </w:pPr>
    </w:p>
    <w:p w:rsidR="005D5052" w:rsidRDefault="005D5052" w:rsidP="005D5052">
      <w:pPr>
        <w:pStyle w:val="Betarp"/>
        <w:ind w:firstLine="567"/>
      </w:pPr>
      <w:r>
        <w:t> </w:t>
      </w:r>
    </w:p>
    <w:p w:rsidR="005D5052" w:rsidRDefault="005D5052" w:rsidP="005D5052">
      <w:pPr>
        <w:pStyle w:val="Betarp"/>
        <w:jc w:val="center"/>
        <w:rPr>
          <w:b/>
          <w:bCs/>
        </w:rPr>
      </w:pPr>
      <w:r>
        <w:rPr>
          <w:b/>
          <w:bCs/>
        </w:rPr>
        <w:t>III. PIRKIMO VYKDYMAS. SKELBIAMA APKLAUSA.</w:t>
      </w:r>
    </w:p>
    <w:p w:rsidR="005D5052" w:rsidRDefault="005D5052" w:rsidP="005D5052">
      <w:pPr>
        <w:pStyle w:val="Betarp"/>
        <w:ind w:firstLine="0"/>
      </w:pPr>
    </w:p>
    <w:p w:rsidR="005D5052" w:rsidRDefault="005D5052" w:rsidP="005D5052">
      <w:pPr>
        <w:pStyle w:val="Betarp"/>
        <w:ind w:firstLine="567"/>
      </w:pPr>
      <w:r>
        <w:rPr>
          <w:szCs w:val="24"/>
        </w:rPr>
        <w:t xml:space="preserve">16. Skelbiama apklausa atliekama CVP IS priemonėmis, </w:t>
      </w:r>
      <w:r>
        <w:t>užpildant skelbimą apie pirkimą.</w:t>
      </w:r>
    </w:p>
    <w:p w:rsidR="005D5052" w:rsidRDefault="005D5052" w:rsidP="005D5052">
      <w:pPr>
        <w:pStyle w:val="Betarp"/>
        <w:ind w:firstLine="567"/>
        <w:rPr>
          <w:szCs w:val="24"/>
        </w:rPr>
      </w:pPr>
      <w:r>
        <w:rPr>
          <w:szCs w:val="24"/>
        </w:rPr>
        <w:t>17. Pirkimas skelbiamos apklausos būdu gali būti vykdomas visais atvejais (net kai Aprašas leidžia rinktis paprastesnį pirkimo būdą).</w:t>
      </w:r>
    </w:p>
    <w:p w:rsidR="005D5052" w:rsidRDefault="005D5052" w:rsidP="005D5052">
      <w:pPr>
        <w:pStyle w:val="Betarp"/>
        <w:ind w:firstLine="567"/>
        <w:rPr>
          <w:szCs w:val="24"/>
        </w:rPr>
      </w:pPr>
      <w:r>
        <w:rPr>
          <w:szCs w:val="24"/>
        </w:rPr>
        <w:t>18.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w:t>
      </w:r>
    </w:p>
    <w:p w:rsidR="005D5052" w:rsidRDefault="005D5052" w:rsidP="005D5052">
      <w:pPr>
        <w:pStyle w:val="Betarp"/>
        <w:ind w:firstLine="567"/>
        <w:rPr>
          <w:szCs w:val="24"/>
        </w:rPr>
      </w:pPr>
      <w:r>
        <w:rPr>
          <w:szCs w:val="24"/>
        </w:rPr>
        <w:t>19. Nustatomas pasiūlymų pateikimo terminas. Minimalus pasiūlymų pateikimo terminas – 3 darbo dienos nuo skelbimo paskelbimo CVP IS dienos. Nustatant pasiūlymo pateikimo terminą, turi būti atsižvelgiama į laiką, reikalingą Viešųjų pirkimų tarnybai skelbimui paskelbti (1 darbo diena).</w:t>
      </w:r>
    </w:p>
    <w:p w:rsidR="005D5052" w:rsidRDefault="005D5052" w:rsidP="005D5052">
      <w:pPr>
        <w:pStyle w:val="Betarp"/>
        <w:ind w:firstLine="567"/>
        <w:rPr>
          <w:szCs w:val="24"/>
        </w:rPr>
      </w:pPr>
      <w:r>
        <w:rPr>
          <w:szCs w:val="24"/>
        </w:rPr>
        <w:t>20. Paskelbiamas skelbimas apie pirkimą.</w:t>
      </w:r>
    </w:p>
    <w:p w:rsidR="005D5052" w:rsidRDefault="005D5052" w:rsidP="005D5052">
      <w:pPr>
        <w:pStyle w:val="Betarp"/>
        <w:ind w:firstLine="567"/>
        <w:rPr>
          <w:szCs w:val="24"/>
        </w:rPr>
      </w:pPr>
      <w:r>
        <w:rPr>
          <w:szCs w:val="24"/>
        </w:rPr>
        <w:t>21. Jei gauta paklausimų dėl pirkimo dokumentų, teikiami pirkimo dokumentų paaiškinimai ar patikslinimai.</w:t>
      </w:r>
    </w:p>
    <w:p w:rsidR="005D5052" w:rsidRDefault="005D5052" w:rsidP="005D5052">
      <w:pPr>
        <w:pStyle w:val="Betarp"/>
        <w:ind w:firstLine="567"/>
        <w:rPr>
          <w:szCs w:val="24"/>
        </w:rPr>
      </w:pPr>
      <w:r>
        <w:rPr>
          <w:szCs w:val="24"/>
        </w:rPr>
        <w:t>22. Susipažįstama su pasiūlymais: suėjus pasiūlymų pateikimo terminui, atveriami CVP IS priemonėmis pateikti pasiūlymai.</w:t>
      </w:r>
    </w:p>
    <w:p w:rsidR="005D5052" w:rsidRDefault="005D5052" w:rsidP="005D5052">
      <w:pPr>
        <w:pStyle w:val="Betarp"/>
        <w:ind w:firstLine="567"/>
        <w:rPr>
          <w:bCs/>
        </w:rPr>
      </w:pPr>
      <w:r>
        <w:rPr>
          <w:szCs w:val="24"/>
        </w:rPr>
        <w:t>23. Įvertinami gauti pasiūlymai.</w:t>
      </w:r>
    </w:p>
    <w:p w:rsidR="005D5052" w:rsidRDefault="005D5052" w:rsidP="005D5052">
      <w:pPr>
        <w:pStyle w:val="Betarp"/>
        <w:ind w:firstLine="567"/>
        <w:rPr>
          <w:szCs w:val="24"/>
        </w:rPr>
      </w:pPr>
      <w:r>
        <w:t>24. Sudaroma pasiūlymų eilė.</w:t>
      </w:r>
      <w:r>
        <w:rPr>
          <w:szCs w:val="24"/>
        </w:rPr>
        <w:t xml:space="preserve"> </w:t>
      </w:r>
    </w:p>
    <w:p w:rsidR="005D5052" w:rsidRDefault="005D5052" w:rsidP="005D5052">
      <w:pPr>
        <w:pStyle w:val="Betarp"/>
        <w:ind w:firstLine="567"/>
        <w:rPr>
          <w:szCs w:val="24"/>
        </w:rPr>
      </w:pPr>
      <w:r>
        <w:rPr>
          <w:szCs w:val="24"/>
        </w:rPr>
        <w:t>25. Sudaroma pirkimo sutartis.</w:t>
      </w:r>
    </w:p>
    <w:p w:rsidR="005D5052" w:rsidRDefault="005D5052" w:rsidP="005D5052">
      <w:pPr>
        <w:pStyle w:val="Betarp"/>
        <w:ind w:firstLine="567"/>
        <w:rPr>
          <w:szCs w:val="24"/>
        </w:rPr>
      </w:pPr>
    </w:p>
    <w:p w:rsidR="005D5052" w:rsidRDefault="005D5052" w:rsidP="005D5052">
      <w:pPr>
        <w:pStyle w:val="Betarp"/>
        <w:ind w:firstLine="567"/>
        <w:rPr>
          <w:szCs w:val="24"/>
        </w:rPr>
      </w:pPr>
    </w:p>
    <w:p w:rsidR="005D5052" w:rsidRDefault="005D5052" w:rsidP="005D5052">
      <w:pPr>
        <w:pStyle w:val="Betarp"/>
        <w:ind w:firstLine="360"/>
        <w:jc w:val="center"/>
        <w:rPr>
          <w:szCs w:val="24"/>
        </w:rPr>
      </w:pPr>
      <w:r>
        <w:rPr>
          <w:b/>
          <w:bCs/>
        </w:rPr>
        <w:t>IV. PIRKIMO VYKDYMAS. NESKELBIAMA APKLAUSA.</w:t>
      </w:r>
    </w:p>
    <w:p w:rsidR="005D5052" w:rsidRDefault="005D5052" w:rsidP="005D5052">
      <w:pPr>
        <w:pStyle w:val="Betarp"/>
        <w:ind w:firstLine="0"/>
        <w:rPr>
          <w:b/>
          <w:szCs w:val="24"/>
        </w:rPr>
      </w:pPr>
    </w:p>
    <w:p w:rsidR="005D5052" w:rsidRDefault="005D5052" w:rsidP="005D5052">
      <w:pPr>
        <w:pStyle w:val="Betarp"/>
        <w:ind w:firstLine="567"/>
        <w:rPr>
          <w:szCs w:val="24"/>
        </w:rPr>
      </w:pPr>
      <w:r>
        <w:rPr>
          <w:szCs w:val="24"/>
        </w:rPr>
        <w:t>26. Neskelbiama apklausa atliekama apklausiant pasirinktą skaičių tiekėjų (3 tiekėjai) .</w:t>
      </w:r>
    </w:p>
    <w:p w:rsidR="005D5052" w:rsidRDefault="005D5052" w:rsidP="005D5052">
      <w:pPr>
        <w:pStyle w:val="Betarp"/>
        <w:tabs>
          <w:tab w:val="left" w:pos="851"/>
        </w:tabs>
        <w:ind w:firstLine="567"/>
      </w:pPr>
      <w:r>
        <w:rPr>
          <w:szCs w:val="24"/>
        </w:rPr>
        <w:t xml:space="preserve">27. Atliekama žodžiu </w:t>
      </w:r>
      <w:r>
        <w:rPr>
          <w:rFonts w:eastAsia="Calibri"/>
          <w:szCs w:val="24"/>
          <w:lang w:eastAsia="lt-LT"/>
        </w:rPr>
        <w:t>(</w:t>
      </w:r>
      <w:r>
        <w:t>telefonu, tiesiogiai prekybos vietoje, rinkos analizė (vertinama internete tiekėjų skelbiama informacija apie prekių, paslaugų ar darbų kainą ir kitaip))</w:t>
      </w:r>
      <w:r>
        <w:rPr>
          <w:rFonts w:eastAsia="Calibri"/>
          <w:szCs w:val="24"/>
          <w:lang w:eastAsia="lt-LT"/>
        </w:rPr>
        <w:t xml:space="preserve"> arba raštu (</w:t>
      </w:r>
      <w:r>
        <w:t>CVP IS priemonėmis, elektroniniu paštu, paštu, faksu ar kitomis priemonėmis).</w:t>
      </w:r>
    </w:p>
    <w:p w:rsidR="005D5052" w:rsidRDefault="005D5052" w:rsidP="005D5052">
      <w:pPr>
        <w:pStyle w:val="Betarp"/>
        <w:ind w:firstLine="567"/>
      </w:pPr>
      <w:r>
        <w:t>28. Atvejai, kuriais atliekama neskelbiama apklausa:</w:t>
      </w:r>
    </w:p>
    <w:p w:rsidR="005D5052" w:rsidRDefault="005D5052" w:rsidP="005D5052">
      <w:pPr>
        <w:pStyle w:val="Betarp"/>
        <w:ind w:firstLine="567"/>
        <w:rPr>
          <w:szCs w:val="24"/>
        </w:rPr>
      </w:pPr>
      <w:r>
        <w:rPr>
          <w:bCs/>
          <w:szCs w:val="24"/>
        </w:rPr>
        <w:t xml:space="preserve">28.1.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rsidR="005D5052" w:rsidRDefault="005D5052" w:rsidP="005D5052">
      <w:pPr>
        <w:pStyle w:val="Betarp"/>
        <w:ind w:firstLine="567"/>
        <w:rPr>
          <w:szCs w:val="24"/>
        </w:rPr>
      </w:pPr>
      <w:r>
        <w:rPr>
          <w:szCs w:val="24"/>
        </w:rPr>
        <w:t>28.2. Pirkime, apie kurį buvo skelbta, nebuvo gauta paraiškų ar pasiūlymų arba visos pateiktos paraiškos ar pasiūlymai yra netinkami, o pirminės pirkimo sąlygos iš esmės nekeičiamos.</w:t>
      </w:r>
    </w:p>
    <w:p w:rsidR="005D5052" w:rsidRDefault="005D5052" w:rsidP="005D5052">
      <w:pPr>
        <w:pStyle w:val="Betarp"/>
        <w:ind w:firstLine="567"/>
        <w:rPr>
          <w:szCs w:val="24"/>
        </w:rPr>
      </w:pPr>
      <w:r>
        <w:rPr>
          <w:szCs w:val="24"/>
        </w:rPr>
        <w:t>28.3. Dėl įvykių, kurių perkančioji organizacija negalėjo iš anksto numatyti, būtina ypač skubiai įsigyti prekių, paslaugų ar darbų.</w:t>
      </w:r>
    </w:p>
    <w:p w:rsidR="005D5052" w:rsidRDefault="005D5052" w:rsidP="005D5052">
      <w:pPr>
        <w:pStyle w:val="Betarp"/>
        <w:ind w:firstLine="567"/>
        <w:rPr>
          <w:rFonts w:eastAsia="Calibri"/>
          <w:szCs w:val="24"/>
        </w:rPr>
      </w:pPr>
      <w:r>
        <w:rPr>
          <w:szCs w:val="24"/>
        </w:rPr>
        <w:t>28.4. P</w:t>
      </w:r>
      <w:r>
        <w:rPr>
          <w:rFonts w:eastAsia="Calibri"/>
          <w:szCs w:val="24"/>
        </w:rPr>
        <w:t>erkamos prekės ir paslaugos naudojant reprezentacinėms išlaidoms skirtas lėšas.</w:t>
      </w:r>
    </w:p>
    <w:p w:rsidR="005D5052" w:rsidRDefault="005D5052" w:rsidP="005D5052">
      <w:pPr>
        <w:pStyle w:val="Betarp"/>
        <w:ind w:firstLine="567"/>
        <w:rPr>
          <w:szCs w:val="24"/>
        </w:rPr>
      </w:pPr>
      <w:r>
        <w:rPr>
          <w:rFonts w:eastAsia="Calibri"/>
          <w:szCs w:val="24"/>
        </w:rPr>
        <w:t>28.5. Perkami muziejų eksponatai, archyvų ir bibliotekų dokumentai, prenumeruojami laikraščiai ir žurnalai.</w:t>
      </w:r>
    </w:p>
    <w:p w:rsidR="005D5052" w:rsidRDefault="005D5052" w:rsidP="005D5052">
      <w:pPr>
        <w:pStyle w:val="Betarp"/>
        <w:ind w:firstLine="567"/>
        <w:rPr>
          <w:szCs w:val="24"/>
        </w:rPr>
      </w:pPr>
      <w:r>
        <w:rPr>
          <w:szCs w:val="24"/>
        </w:rPr>
        <w:t>28.6. P</w:t>
      </w:r>
      <w:r>
        <w:rPr>
          <w:rFonts w:eastAsia="Calibri"/>
          <w:szCs w:val="24"/>
        </w:rPr>
        <w:t>erkamos prekės iš valstybės rezervo.</w:t>
      </w:r>
    </w:p>
    <w:p w:rsidR="005D5052" w:rsidRDefault="005D5052" w:rsidP="005D5052">
      <w:pPr>
        <w:pStyle w:val="Betarp"/>
        <w:ind w:firstLine="567"/>
        <w:rPr>
          <w:szCs w:val="24"/>
        </w:rPr>
      </w:pPr>
      <w:r>
        <w:rPr>
          <w:szCs w:val="24"/>
        </w:rPr>
        <w:t>28.7. P</w:t>
      </w:r>
      <w:r>
        <w:rPr>
          <w:rFonts w:eastAsia="Calibri"/>
          <w:szCs w:val="24"/>
        </w:rPr>
        <w:t>erkamos licencijos naudotis bibliotekiniais dokumentais ar duomenų (informacinėmis) bazėmis.</w:t>
      </w:r>
    </w:p>
    <w:p w:rsidR="005D5052" w:rsidRDefault="005D5052" w:rsidP="005D5052">
      <w:pPr>
        <w:pStyle w:val="Betarp"/>
        <w:ind w:firstLine="567"/>
        <w:rPr>
          <w:b/>
          <w:szCs w:val="24"/>
        </w:rPr>
      </w:pPr>
      <w:r>
        <w:rPr>
          <w:szCs w:val="24"/>
        </w:rPr>
        <w:lastRenderedPageBreak/>
        <w:t>28.8. P</w:t>
      </w:r>
      <w:r>
        <w:rPr>
          <w:rFonts w:eastAsia="Calibri"/>
          <w:szCs w:val="24"/>
        </w:rPr>
        <w:t>erkamos Progimnazijos valstybės tarnautojų ir (arba) pagal darbo sutartį dirbančių darbuotojų mokymo ir konferencijų paslaugos.</w:t>
      </w:r>
    </w:p>
    <w:p w:rsidR="005D5052" w:rsidRDefault="005D5052" w:rsidP="005D5052">
      <w:pPr>
        <w:pStyle w:val="Betarp"/>
        <w:ind w:firstLine="567"/>
        <w:rPr>
          <w:rFonts w:eastAsia="Calibri"/>
          <w:szCs w:val="24"/>
        </w:rPr>
      </w:pPr>
      <w:r>
        <w:rPr>
          <w:rFonts w:eastAsia="Calibri"/>
          <w:szCs w:val="24"/>
        </w:rPr>
        <w:t>28.9. Perkamos ekspertų komisijų, komitetų, tarybų narių, taip pat jų pasitelkiamų ekspertų, valstybės institucijų kontrolės veiklai reikalingų ekspertų teikiamos nematerialaus pobūdžio (intelektinės) paslaugos.</w:t>
      </w:r>
    </w:p>
    <w:p w:rsidR="005D5052" w:rsidRDefault="005D5052" w:rsidP="005D5052">
      <w:pPr>
        <w:pStyle w:val="Betarp"/>
        <w:ind w:firstLine="567"/>
        <w:rPr>
          <w:bCs/>
        </w:rPr>
      </w:pPr>
      <w:r>
        <w:rPr>
          <w:rFonts w:eastAsia="Calibri"/>
          <w:szCs w:val="24"/>
        </w:rPr>
        <w:t xml:space="preserve">28.10. Perkamos </w:t>
      </w:r>
      <w:r>
        <w:rPr>
          <w:rFonts w:eastAsia="Calibri"/>
          <w:szCs w:val="24"/>
          <w:lang w:eastAsia="lt-LT"/>
        </w:rPr>
        <w:t>valstybės iždo funkcijoms vykdyti reikalingos finansinės ir finansinės informacijos teikimo paslaugos.</w:t>
      </w:r>
    </w:p>
    <w:p w:rsidR="005D5052" w:rsidRDefault="005D5052" w:rsidP="005D5052">
      <w:pPr>
        <w:pStyle w:val="Betarp"/>
        <w:ind w:firstLine="567"/>
        <w:rPr>
          <w:rFonts w:eastAsia="Calibri"/>
          <w:szCs w:val="24"/>
          <w:lang w:eastAsia="lt-LT"/>
        </w:rPr>
      </w:pPr>
      <w:r>
        <w:rPr>
          <w:rFonts w:eastAsia="Calibri"/>
          <w:szCs w:val="24"/>
          <w:lang w:eastAsia="lt-LT"/>
        </w:rPr>
        <w:t>28.11. Perkamos keleivių pervežimo, nakvynės ir kitos su tarnybine komandiruote susijusios paslaugos, kai jos įsigyjamos iš tiesioginio paslaugos teikėjo.</w:t>
      </w:r>
    </w:p>
    <w:p w:rsidR="005D5052" w:rsidRDefault="005D5052" w:rsidP="005D5052">
      <w:pPr>
        <w:pStyle w:val="Betarp"/>
        <w:ind w:firstLine="567"/>
        <w:rPr>
          <w:bCs/>
          <w:szCs w:val="24"/>
        </w:rPr>
      </w:pPr>
      <w:r>
        <w:rPr>
          <w:bCs/>
          <w:szCs w:val="24"/>
        </w:rPr>
        <w:t>29. Rengiami p</w:t>
      </w:r>
      <w:r>
        <w:t>irkimo dokumentai.</w:t>
      </w:r>
      <w:r>
        <w:rPr>
          <w:bCs/>
          <w:szCs w:val="24"/>
        </w:rPr>
        <w:t xml:space="preserve"> </w:t>
      </w:r>
    </w:p>
    <w:p w:rsidR="005D5052" w:rsidRDefault="005D5052" w:rsidP="005D5052">
      <w:pPr>
        <w:pStyle w:val="Betarp"/>
        <w:ind w:firstLine="567"/>
        <w:rPr>
          <w:bCs/>
          <w:szCs w:val="24"/>
        </w:rPr>
      </w:pPr>
      <w:r>
        <w:rPr>
          <w:bCs/>
          <w:szCs w:val="24"/>
        </w:rPr>
        <w:t xml:space="preserve">30. </w:t>
      </w: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D5052" w:rsidRDefault="005D5052" w:rsidP="005D5052">
      <w:pPr>
        <w:pStyle w:val="Betarp"/>
        <w:ind w:firstLine="567"/>
        <w:rPr>
          <w:rFonts w:eastAsia="Calibri"/>
          <w:szCs w:val="24"/>
        </w:rPr>
      </w:pPr>
      <w:r>
        <w:rPr>
          <w:szCs w:val="24"/>
        </w:rPr>
        <w:t xml:space="preserve">31. Susipažinimo su pateiktais pasiūlymais procedūra gali nevykti – tokiu atveju patikrinama, ar tiekėjo siūlomas pirkimo objektas atitinka perkančiosios organizacijos poreikius ir ar tiekėjo siūloma kaina </w:t>
      </w:r>
      <w:r>
        <w:rPr>
          <w:rFonts w:eastAsia="Calibri"/>
          <w:szCs w:val="24"/>
        </w:rPr>
        <w:t>nėra per didelė ir perkančiajai organizacijai nepriimtina.</w:t>
      </w:r>
    </w:p>
    <w:p w:rsidR="005D5052" w:rsidRDefault="005D5052" w:rsidP="005D5052">
      <w:pPr>
        <w:pStyle w:val="Betarp"/>
        <w:ind w:firstLine="567"/>
        <w:rPr>
          <w:szCs w:val="24"/>
        </w:rPr>
      </w:pPr>
      <w:r>
        <w:rPr>
          <w:rFonts w:eastAsia="Calibri"/>
          <w:szCs w:val="24"/>
        </w:rPr>
        <w:t xml:space="preserve">32. </w:t>
      </w:r>
      <w:r>
        <w:rPr>
          <w:szCs w:val="24"/>
        </w:rPr>
        <w:t>Jei buvo numatyta, kad pirkimo metu bus deramasi – vykdomos derybos.</w:t>
      </w:r>
    </w:p>
    <w:p w:rsidR="005D5052" w:rsidRDefault="005D5052" w:rsidP="005D5052">
      <w:pPr>
        <w:pStyle w:val="Betarp"/>
        <w:ind w:firstLine="567"/>
        <w:rPr>
          <w:rFonts w:eastAsia="Calibri"/>
          <w:szCs w:val="24"/>
        </w:rPr>
      </w:pPr>
      <w:r>
        <w:rPr>
          <w:szCs w:val="24"/>
        </w:rPr>
        <w:t xml:space="preserve">33. </w:t>
      </w:r>
      <w:r>
        <w:t xml:space="preserve">Priimamas sprendimas dėl laimėtojo. Laimėtoju gali būti pasirenkamas tik toks tiekėjas, kurio pasiūlymas </w:t>
      </w:r>
      <w:r>
        <w:rPr>
          <w:szCs w:val="24"/>
        </w:rPr>
        <w:t>atitinka perkančiosios organizacijos poreikius.</w:t>
      </w:r>
    </w:p>
    <w:p w:rsidR="005D5052" w:rsidRDefault="005D5052" w:rsidP="005D5052">
      <w:pPr>
        <w:pStyle w:val="Betarp"/>
        <w:ind w:firstLine="567"/>
        <w:rPr>
          <w:szCs w:val="24"/>
        </w:rPr>
      </w:pPr>
      <w:r>
        <w:rPr>
          <w:szCs w:val="24"/>
        </w:rPr>
        <w:t>34. 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p w:rsidR="005D5052" w:rsidRDefault="005D5052" w:rsidP="005D5052">
      <w:pPr>
        <w:pStyle w:val="Betarp"/>
        <w:ind w:firstLine="567"/>
        <w:rPr>
          <w:rFonts w:eastAsia="Calibri"/>
          <w:szCs w:val="24"/>
          <w:lang w:eastAsia="lt-LT"/>
        </w:rPr>
      </w:pPr>
      <w:r>
        <w:rPr>
          <w:szCs w:val="24"/>
        </w:rPr>
        <w:t>35. Su tiekėju, kurio pasiūlymas nustatytas laimėjęs, sudaroma pirkimo ar preliminarioji sutartis.</w:t>
      </w:r>
    </w:p>
    <w:p w:rsidR="005D5052" w:rsidRDefault="005D5052" w:rsidP="005D5052">
      <w:pPr>
        <w:pStyle w:val="Betarp"/>
        <w:ind w:firstLine="567"/>
        <w:rPr>
          <w:bCs/>
        </w:rPr>
      </w:pPr>
    </w:p>
    <w:p w:rsidR="005D5052" w:rsidRDefault="005D5052" w:rsidP="005D5052">
      <w:pPr>
        <w:pStyle w:val="Betarp"/>
        <w:ind w:firstLine="360"/>
        <w:rPr>
          <w:bCs/>
        </w:rPr>
      </w:pPr>
    </w:p>
    <w:p w:rsidR="005D5052" w:rsidRDefault="005D5052" w:rsidP="005D5052">
      <w:pPr>
        <w:pStyle w:val="Betarp"/>
        <w:ind w:firstLine="360"/>
        <w:jc w:val="center"/>
        <w:rPr>
          <w:b/>
          <w:bCs/>
        </w:rPr>
      </w:pPr>
      <w:r>
        <w:rPr>
          <w:b/>
          <w:bCs/>
        </w:rPr>
        <w:t>V. BAIGIAMOSIOS NUOSTATOS</w:t>
      </w:r>
    </w:p>
    <w:p w:rsidR="005D5052" w:rsidRDefault="005D5052" w:rsidP="005D5052">
      <w:pPr>
        <w:pStyle w:val="Betarp"/>
        <w:ind w:firstLine="360"/>
        <w:rPr>
          <w:bCs/>
        </w:rPr>
      </w:pPr>
    </w:p>
    <w:p w:rsidR="005D5052" w:rsidRDefault="005D5052" w:rsidP="005D5052">
      <w:pPr>
        <w:suppressAutoHyphens/>
        <w:ind w:firstLine="567"/>
        <w:textAlignment w:val="center"/>
        <w:rPr>
          <w:rFonts w:eastAsia="Calibri"/>
          <w:szCs w:val="24"/>
        </w:rPr>
      </w:pPr>
      <w:r>
        <w:rPr>
          <w:rFonts w:eastAsia="Calibri"/>
          <w:szCs w:val="24"/>
        </w:rPr>
        <w:t>36.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D5052" w:rsidRDefault="005D5052" w:rsidP="005D5052">
      <w:pPr>
        <w:suppressAutoHyphens/>
        <w:ind w:firstLine="567"/>
        <w:textAlignment w:val="center"/>
      </w:pPr>
      <w:r>
        <w:t>37. Atvejais, nepaminėtais šiame Apraše, vadovaujamasi Viešųjų pirkimų įstatymo bei Mažos vertės pirkimų aprašo (2017-06-28 ĮSAK NR. 1S-97) nuostatomis.</w:t>
      </w:r>
    </w:p>
    <w:p w:rsidR="005D5052" w:rsidRDefault="005D5052" w:rsidP="005D5052">
      <w:pPr>
        <w:suppressAutoHyphens/>
        <w:ind w:firstLine="720"/>
        <w:textAlignment w:val="center"/>
      </w:pPr>
    </w:p>
    <w:p w:rsidR="005D5052" w:rsidRDefault="005D5052" w:rsidP="005D5052">
      <w:pPr>
        <w:pStyle w:val="Betarp"/>
        <w:ind w:firstLine="0"/>
        <w:rPr>
          <w:bCs/>
        </w:rPr>
      </w:pPr>
    </w:p>
    <w:p w:rsidR="005D5052" w:rsidRDefault="005D5052" w:rsidP="005D5052">
      <w:pPr>
        <w:pStyle w:val="Betarp"/>
        <w:ind w:firstLine="360"/>
        <w:rPr>
          <w:b/>
          <w:bCs/>
        </w:rPr>
      </w:pPr>
      <w:r>
        <w:rPr>
          <w:b/>
          <w:bCs/>
        </w:rPr>
        <w:t>PRIEDAI:</w:t>
      </w:r>
    </w:p>
    <w:p w:rsidR="005D5052" w:rsidRDefault="005D5052" w:rsidP="005D5052">
      <w:pPr>
        <w:pStyle w:val="Betarp"/>
        <w:numPr>
          <w:ilvl w:val="0"/>
          <w:numId w:val="2"/>
        </w:numPr>
        <w:rPr>
          <w:bCs/>
        </w:rPr>
      </w:pPr>
      <w:r>
        <w:t>Paraiška viešajam pirkimui;</w:t>
      </w:r>
    </w:p>
    <w:p w:rsidR="005D5052" w:rsidRDefault="005D5052" w:rsidP="005D5052">
      <w:pPr>
        <w:pStyle w:val="Betarp"/>
        <w:numPr>
          <w:ilvl w:val="0"/>
          <w:numId w:val="2"/>
        </w:numPr>
        <w:rPr>
          <w:bCs/>
        </w:rPr>
      </w:pPr>
      <w:r>
        <w:rPr>
          <w:bCs/>
        </w:rPr>
        <w:t>Pirkimų planas;</w:t>
      </w:r>
    </w:p>
    <w:p w:rsidR="00AF0709" w:rsidRDefault="005D5052" w:rsidP="00AF0709">
      <w:pPr>
        <w:pStyle w:val="Betarp"/>
        <w:numPr>
          <w:ilvl w:val="0"/>
          <w:numId w:val="2"/>
        </w:numPr>
        <w:tabs>
          <w:tab w:val="left" w:pos="1134"/>
        </w:tabs>
        <w:rPr>
          <w:bCs/>
        </w:rPr>
      </w:pPr>
      <w:r>
        <w:rPr>
          <w:bCs/>
        </w:rPr>
        <w:t>Konfidencialumo pasižadėjimo forma;</w:t>
      </w:r>
    </w:p>
    <w:p w:rsidR="005D5052" w:rsidRPr="00AF0709" w:rsidRDefault="005D5052" w:rsidP="00AF0709">
      <w:pPr>
        <w:pStyle w:val="Betarp"/>
        <w:numPr>
          <w:ilvl w:val="0"/>
          <w:numId w:val="2"/>
        </w:numPr>
        <w:tabs>
          <w:tab w:val="left" w:pos="1134"/>
        </w:tabs>
        <w:rPr>
          <w:bCs/>
        </w:rPr>
      </w:pPr>
      <w:r w:rsidRPr="00AF0709">
        <w:rPr>
          <w:bCs/>
        </w:rPr>
        <w:t>Nešališkumo deklaracijos forma.</w:t>
      </w:r>
    </w:p>
    <w:p w:rsidR="005D5052" w:rsidRDefault="005D5052" w:rsidP="005D5052">
      <w:pPr>
        <w:pStyle w:val="Betarp"/>
        <w:tabs>
          <w:tab w:val="left" w:pos="1134"/>
        </w:tabs>
        <w:rPr>
          <w:bCs/>
        </w:rPr>
      </w:pPr>
    </w:p>
    <w:p w:rsidR="00AF0709" w:rsidRDefault="00AF0709" w:rsidP="005D5052">
      <w:pPr>
        <w:pStyle w:val="Betarp"/>
        <w:tabs>
          <w:tab w:val="left" w:pos="1134"/>
        </w:tabs>
        <w:rPr>
          <w:bCs/>
        </w:rPr>
      </w:pPr>
    </w:p>
    <w:p w:rsidR="005D5052" w:rsidRDefault="005D5052" w:rsidP="005D5052">
      <w:pPr>
        <w:pStyle w:val="Betarp"/>
        <w:ind w:firstLine="360"/>
        <w:jc w:val="center"/>
        <w:rPr>
          <w:bCs/>
        </w:rPr>
      </w:pPr>
      <w:r>
        <w:rPr>
          <w:bCs/>
        </w:rPr>
        <w:t>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w:t>
      </w:r>
    </w:p>
    <w:p w:rsidR="005E3D17" w:rsidRDefault="005E3D17"/>
    <w:sectPr w:rsidR="005E3D17" w:rsidSect="00AF0709">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7FA"/>
    <w:multiLevelType w:val="hybridMultilevel"/>
    <w:tmpl w:val="2826858A"/>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73CF0B5E"/>
    <w:multiLevelType w:val="multilevel"/>
    <w:tmpl w:val="3798195C"/>
    <w:lvl w:ilvl="0">
      <w:start w:val="1"/>
      <w:numFmt w:val="decimal"/>
      <w:lvlText w:val="%1."/>
      <w:lvlJc w:val="left"/>
      <w:pPr>
        <w:ind w:left="1919" w:hanging="360"/>
      </w:pPr>
      <w:rPr>
        <w:rFonts w:ascii="Times New Roman" w:eastAsiaTheme="minorHAnsi" w:hAnsi="Times New Roman" w:cstheme="minorBidi"/>
        <w:b w:val="0"/>
      </w:rPr>
    </w:lvl>
    <w:lvl w:ilvl="1">
      <w:start w:val="1"/>
      <w:numFmt w:val="decimal"/>
      <w:isLgl/>
      <w:lvlText w:val="%1.%2."/>
      <w:lvlJc w:val="left"/>
      <w:pPr>
        <w:ind w:left="2039" w:hanging="480"/>
      </w:pPr>
    </w:lvl>
    <w:lvl w:ilvl="2">
      <w:start w:val="1"/>
      <w:numFmt w:val="decimal"/>
      <w:isLgl/>
      <w:lvlText w:val="%1.%2.%3."/>
      <w:lvlJc w:val="left"/>
      <w:pPr>
        <w:ind w:left="2279" w:hanging="720"/>
      </w:pPr>
    </w:lvl>
    <w:lvl w:ilvl="3">
      <w:start w:val="1"/>
      <w:numFmt w:val="decimal"/>
      <w:isLgl/>
      <w:lvlText w:val="%1.%2.%3.%4."/>
      <w:lvlJc w:val="left"/>
      <w:pPr>
        <w:ind w:left="2279" w:hanging="720"/>
      </w:pPr>
    </w:lvl>
    <w:lvl w:ilvl="4">
      <w:start w:val="1"/>
      <w:numFmt w:val="decimal"/>
      <w:isLgl/>
      <w:lvlText w:val="%1.%2.%3.%4.%5."/>
      <w:lvlJc w:val="left"/>
      <w:pPr>
        <w:ind w:left="2639" w:hanging="1080"/>
      </w:pPr>
    </w:lvl>
    <w:lvl w:ilvl="5">
      <w:start w:val="1"/>
      <w:numFmt w:val="decimal"/>
      <w:isLgl/>
      <w:lvlText w:val="%1.%2.%3.%4.%5.%6."/>
      <w:lvlJc w:val="left"/>
      <w:pPr>
        <w:ind w:left="2639" w:hanging="1080"/>
      </w:pPr>
    </w:lvl>
    <w:lvl w:ilvl="6">
      <w:start w:val="1"/>
      <w:numFmt w:val="decimal"/>
      <w:isLgl/>
      <w:lvlText w:val="%1.%2.%3.%4.%5.%6.%7."/>
      <w:lvlJc w:val="left"/>
      <w:pPr>
        <w:ind w:left="2999" w:hanging="1440"/>
      </w:pPr>
    </w:lvl>
    <w:lvl w:ilvl="7">
      <w:start w:val="1"/>
      <w:numFmt w:val="decimal"/>
      <w:isLgl/>
      <w:lvlText w:val="%1.%2.%3.%4.%5.%6.%7.%8."/>
      <w:lvlJc w:val="left"/>
      <w:pPr>
        <w:ind w:left="2999" w:hanging="1440"/>
      </w:pPr>
    </w:lvl>
    <w:lvl w:ilvl="8">
      <w:start w:val="1"/>
      <w:numFmt w:val="decimal"/>
      <w:isLgl/>
      <w:lvlText w:val="%1.%2.%3.%4.%5.%6.%7.%8.%9."/>
      <w:lvlJc w:val="left"/>
      <w:pPr>
        <w:ind w:left="335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52"/>
    <w:rsid w:val="00431EC8"/>
    <w:rsid w:val="005D5052"/>
    <w:rsid w:val="005E3D17"/>
    <w:rsid w:val="00AF0709"/>
    <w:rsid w:val="00C413C2"/>
    <w:rsid w:val="00C439EA"/>
    <w:rsid w:val="00FC25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E84B8-1865-467A-B249-CACE4C73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052"/>
    <w:pPr>
      <w:spacing w:after="0" w:line="240" w:lineRule="auto"/>
      <w:ind w:firstLine="1191"/>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D5052"/>
    <w:pPr>
      <w:spacing w:after="0" w:line="240" w:lineRule="auto"/>
      <w:ind w:firstLine="1191"/>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8357</Words>
  <Characters>4764</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dc:creator>
  <cp:keywords/>
  <dc:description/>
  <cp:lastModifiedBy>Aistė</cp:lastModifiedBy>
  <cp:revision>6</cp:revision>
  <dcterms:created xsi:type="dcterms:W3CDTF">2017-11-07T14:47:00Z</dcterms:created>
  <dcterms:modified xsi:type="dcterms:W3CDTF">2017-11-10T10:49:00Z</dcterms:modified>
</cp:coreProperties>
</file>