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6B" w:rsidRDefault="00822E6B" w:rsidP="00822E6B">
      <w:pPr>
        <w:widowControl w:val="0"/>
        <w:autoSpaceDE w:val="0"/>
        <w:spacing w:after="0" w:line="240" w:lineRule="auto"/>
        <w:rPr>
          <w:rFonts w:ascii="Times New Roman" w:eastAsia="Times New Roman" w:hAnsi="Times New Roman"/>
          <w:b/>
          <w:sz w:val="32"/>
          <w:szCs w:val="32"/>
          <w:lang w:val="en-US"/>
        </w:rPr>
      </w:pPr>
    </w:p>
    <w:p w:rsidR="00822E6B" w:rsidRDefault="00822E6B" w:rsidP="00822E6B">
      <w:pPr>
        <w:widowControl w:val="0"/>
        <w:autoSpaceDE w:val="0"/>
        <w:spacing w:after="0" w:line="240" w:lineRule="auto"/>
        <w:rPr>
          <w:rFonts w:ascii="Times New Roman" w:eastAsia="Times New Roman" w:hAnsi="Times New Roman"/>
          <w:b/>
          <w:sz w:val="10"/>
          <w:szCs w:val="10"/>
          <w:lang w:val="en-US"/>
        </w:rPr>
      </w:pPr>
    </w:p>
    <w:p w:rsidR="00822E6B" w:rsidRDefault="00822E6B" w:rsidP="00822E6B">
      <w:pPr>
        <w:widowControl w:val="0"/>
        <w:autoSpaceDE w:val="0"/>
        <w:spacing w:after="0" w:line="240" w:lineRule="auto"/>
        <w:jc w:val="both"/>
        <w:rPr>
          <w:rFonts w:ascii="Times New Roman" w:eastAsia="Times New Roman" w:hAnsi="Times New Roman"/>
          <w:b/>
          <w:sz w:val="10"/>
          <w:szCs w:val="10"/>
          <w:lang w:val="en-US"/>
        </w:rPr>
      </w:pPr>
    </w:p>
    <w:p w:rsidR="00E544E0" w:rsidRPr="00E544E0" w:rsidRDefault="00E544E0" w:rsidP="00E544E0">
      <w:pPr>
        <w:tabs>
          <w:tab w:val="left" w:pos="2025"/>
          <w:tab w:val="center" w:pos="4819"/>
        </w:tabs>
        <w:spacing w:after="0"/>
        <w:rPr>
          <w:sz w:val="28"/>
          <w:szCs w:val="28"/>
        </w:rPr>
      </w:pPr>
      <w:r>
        <w:rPr>
          <w:rFonts w:ascii="Times New Roman" w:hAnsi="Times New Roman"/>
          <w:b/>
          <w:sz w:val="26"/>
          <w:szCs w:val="26"/>
        </w:rPr>
        <w:tab/>
      </w:r>
      <w:r w:rsidRPr="00E544E0">
        <w:rPr>
          <w:rFonts w:ascii="Times New Roman" w:hAnsi="Times New Roman"/>
          <w:b/>
          <w:sz w:val="28"/>
          <w:szCs w:val="28"/>
        </w:rPr>
        <w:tab/>
        <w:t>Asociacija „Salaperaugio kaimo bendruomenė“</w:t>
      </w:r>
    </w:p>
    <w:p w:rsidR="00822E6B" w:rsidRDefault="00822E6B" w:rsidP="00822E6B">
      <w:pPr>
        <w:widowControl w:val="0"/>
        <w:autoSpaceDE w:val="0"/>
        <w:spacing w:after="0" w:line="240" w:lineRule="auto"/>
        <w:ind w:left="2592" w:firstLine="1296"/>
        <w:rPr>
          <w:rFonts w:ascii="Times New Roman" w:eastAsia="Times New Roman" w:hAnsi="Times New Roman"/>
          <w:b/>
          <w:bCs/>
          <w:caps/>
          <w:sz w:val="24"/>
          <w:szCs w:val="24"/>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ĮSAKYMAS</w:t>
      </w:r>
      <w:r w:rsidR="009C5A71">
        <w:rPr>
          <w:rFonts w:ascii="Times New Roman" w:eastAsia="Times New Roman" w:hAnsi="Times New Roman"/>
          <w:b/>
          <w:sz w:val="24"/>
          <w:szCs w:val="24"/>
          <w:lang w:eastAsia="lt-LT"/>
        </w:rPr>
        <w:t xml:space="preserve"> NR. 1</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DĖL ASOCIACIJOS </w:t>
      </w:r>
      <w:r w:rsidR="00E544E0">
        <w:rPr>
          <w:rFonts w:ascii="Times New Roman" w:eastAsia="Times New Roman" w:hAnsi="Times New Roman"/>
          <w:b/>
          <w:sz w:val="24"/>
          <w:szCs w:val="24"/>
          <w:lang w:val="en-US"/>
        </w:rPr>
        <w:t>SALAPERAUGIO KAIMO BENDRUOMEN</w:t>
      </w:r>
      <w:r w:rsidR="00E544E0">
        <w:rPr>
          <w:rFonts w:ascii="Times New Roman" w:eastAsia="Times New Roman" w:hAnsi="Times New Roman"/>
          <w:b/>
          <w:sz w:val="24"/>
          <w:szCs w:val="24"/>
        </w:rPr>
        <w:t xml:space="preserve">Ė </w:t>
      </w:r>
      <w:r w:rsidR="00DE4104">
        <w:rPr>
          <w:rFonts w:ascii="Times New Roman" w:eastAsia="Times New Roman" w:hAnsi="Times New Roman"/>
          <w:b/>
          <w:sz w:val="24"/>
          <w:szCs w:val="24"/>
          <w:lang w:val="en-US"/>
        </w:rPr>
        <w:t xml:space="preserve">MAŽOS VERTĖS PIRKIMŲ </w:t>
      </w:r>
      <w:proofErr w:type="gramStart"/>
      <w:r w:rsidR="00DE4104">
        <w:rPr>
          <w:rFonts w:ascii="Times New Roman" w:eastAsia="Times New Roman" w:hAnsi="Times New Roman"/>
          <w:b/>
          <w:sz w:val="24"/>
          <w:szCs w:val="24"/>
          <w:lang w:val="en-US"/>
        </w:rPr>
        <w:t xml:space="preserve">APRAŠO </w:t>
      </w:r>
      <w:bookmarkStart w:id="0" w:name="_GoBack"/>
      <w:bookmarkEnd w:id="0"/>
      <w:r>
        <w:rPr>
          <w:rFonts w:ascii="Times New Roman" w:eastAsia="Times New Roman" w:hAnsi="Times New Roman"/>
          <w:b/>
          <w:sz w:val="24"/>
          <w:szCs w:val="24"/>
          <w:lang w:val="en-US"/>
        </w:rPr>
        <w:t xml:space="preserve"> TAISYKLIŲ</w:t>
      </w:r>
      <w:proofErr w:type="gramEnd"/>
      <w:r>
        <w:rPr>
          <w:rFonts w:ascii="Times New Roman" w:eastAsia="Times New Roman" w:hAnsi="Times New Roman"/>
          <w:b/>
          <w:sz w:val="24"/>
          <w:szCs w:val="24"/>
          <w:lang w:val="en-US"/>
        </w:rPr>
        <w:t xml:space="preserve"> PATVIRTINIMO</w:t>
      </w:r>
    </w:p>
    <w:p w:rsidR="00822E6B" w:rsidRDefault="00822E6B" w:rsidP="00822E6B">
      <w:pPr>
        <w:tabs>
          <w:tab w:val="center" w:pos="4819"/>
          <w:tab w:val="right" w:pos="9638"/>
        </w:tabs>
        <w:spacing w:after="0" w:line="240" w:lineRule="auto"/>
        <w:jc w:val="center"/>
        <w:rPr>
          <w:rFonts w:ascii="Times New Roman" w:eastAsia="Times New Roman" w:hAnsi="Times New Roman"/>
          <w:b/>
          <w:sz w:val="24"/>
          <w:szCs w:val="24"/>
          <w:lang w:eastAsia="lt-LT"/>
        </w:rPr>
      </w:pPr>
    </w:p>
    <w:p w:rsidR="00822E6B" w:rsidRDefault="00822E6B" w:rsidP="00822E6B">
      <w:pPr>
        <w:tabs>
          <w:tab w:val="center" w:pos="4819"/>
          <w:tab w:val="right" w:pos="9638"/>
        </w:tabs>
        <w:spacing w:after="0" w:line="240" w:lineRule="auto"/>
        <w:jc w:val="both"/>
        <w:rPr>
          <w:rFonts w:ascii="Times New Roman" w:eastAsia="Times New Roman" w:hAnsi="Times New Roman"/>
          <w:b/>
          <w:sz w:val="24"/>
          <w:szCs w:val="24"/>
          <w:lang w:eastAsia="lt-LT"/>
        </w:rPr>
      </w:pPr>
    </w:p>
    <w:p w:rsidR="00822E6B" w:rsidRDefault="00E544E0"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Pr>
          <w:rFonts w:ascii="Times New Roman" w:eastAsia="Times New Roman" w:hAnsi="Times New Roman"/>
          <w:sz w:val="24"/>
          <w:szCs w:val="24"/>
          <w:lang w:val="en-IE" w:eastAsia="lt-LT"/>
        </w:rPr>
        <w:t>8</w:t>
      </w:r>
      <w:r w:rsidR="0037211E">
        <w:rPr>
          <w:rFonts w:ascii="Times New Roman" w:eastAsia="Times New Roman" w:hAnsi="Times New Roman"/>
          <w:sz w:val="24"/>
          <w:szCs w:val="24"/>
          <w:lang w:eastAsia="lt-LT"/>
        </w:rPr>
        <w:t xml:space="preserve"> m. </w:t>
      </w:r>
      <w:r>
        <w:rPr>
          <w:rFonts w:ascii="Times New Roman" w:eastAsia="Times New Roman" w:hAnsi="Times New Roman"/>
          <w:sz w:val="24"/>
          <w:szCs w:val="24"/>
          <w:lang w:eastAsia="lt-LT"/>
        </w:rPr>
        <w:t>birželio</w:t>
      </w:r>
      <w:r w:rsidR="0037211E">
        <w:rPr>
          <w:rFonts w:ascii="Times New Roman" w:eastAsia="Times New Roman" w:hAnsi="Times New Roman"/>
          <w:sz w:val="24"/>
          <w:szCs w:val="24"/>
          <w:lang w:eastAsia="lt-LT"/>
        </w:rPr>
        <w:t xml:space="preserve"> 8</w:t>
      </w:r>
      <w:r w:rsidR="007F5A1E">
        <w:rPr>
          <w:rFonts w:ascii="Times New Roman" w:eastAsia="Times New Roman" w:hAnsi="Times New Roman"/>
          <w:sz w:val="24"/>
          <w:szCs w:val="24"/>
          <w:lang w:eastAsia="lt-LT"/>
        </w:rPr>
        <w:t xml:space="preserve"> d. </w:t>
      </w:r>
    </w:p>
    <w:p w:rsidR="00822E6B" w:rsidRDefault="00E544E0"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Salaperaugis</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Vadovaudamasi Lietuvos Respublikos viešųjų pirkimų įstatymo (Žin., 1996, Nr. 84-2000; 2006, Nr. 4-102; 2008, Nr. 81-3179; 2009, Nr. 93-3986; 2010, Nr. 25-1174; 2010,  Nr. 25-1175; 2011, Nr. 85-4137; 2012, Nr. 82-4264) 85 straipsnio 3 dalimi, </w:t>
      </w:r>
    </w:p>
    <w:p w:rsidR="00822E6B" w:rsidRDefault="00B839A4" w:rsidP="00822E6B">
      <w:pPr>
        <w:widowControl w:val="0"/>
        <w:autoSpaceDE w:val="0"/>
        <w:spacing w:after="0" w:line="360" w:lineRule="auto"/>
        <w:ind w:firstLine="720"/>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w:t>
      </w:r>
      <w:proofErr w:type="gramEnd"/>
      <w:r>
        <w:rPr>
          <w:rFonts w:ascii="Times New Roman" w:eastAsia="Times New Roman" w:hAnsi="Times New Roman"/>
          <w:sz w:val="24"/>
          <w:szCs w:val="24"/>
          <w:lang w:val="en-US"/>
        </w:rPr>
        <w:t xml:space="preserve"> v i r t i n u Asociacijos </w:t>
      </w:r>
      <w:r w:rsidR="00E544E0">
        <w:rPr>
          <w:rFonts w:ascii="Times New Roman" w:hAnsi="Times New Roman"/>
          <w:sz w:val="24"/>
          <w:szCs w:val="24"/>
        </w:rPr>
        <w:t xml:space="preserve">„Salaperaugio kaimo bendruomenė„ </w:t>
      </w:r>
      <w:r w:rsidR="00822E6B">
        <w:rPr>
          <w:rFonts w:ascii="Times New Roman" w:eastAsia="Times New Roman" w:hAnsi="Times New Roman"/>
          <w:sz w:val="24"/>
          <w:szCs w:val="24"/>
          <w:lang w:val="en-US"/>
        </w:rPr>
        <w:t>supaprastintų viešųjų pirkimų taisykles aktuali redakcija (pridedama),</w:t>
      </w: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į</w:t>
      </w:r>
      <w:proofErr w:type="gramEnd"/>
      <w:r>
        <w:rPr>
          <w:rFonts w:ascii="Times New Roman" w:eastAsia="Times New Roman" w:hAnsi="Times New Roman"/>
          <w:sz w:val="24"/>
          <w:szCs w:val="24"/>
          <w:lang w:val="en-US"/>
        </w:rPr>
        <w:t xml:space="preserve"> s a k a u  </w:t>
      </w:r>
      <w:r w:rsidR="00E544E0">
        <w:rPr>
          <w:rFonts w:ascii="Times New Roman" w:eastAsia="Times New Roman" w:hAnsi="Times New Roman"/>
          <w:sz w:val="24"/>
          <w:szCs w:val="24"/>
          <w:lang w:val="en-US"/>
        </w:rPr>
        <w:t xml:space="preserve">Asociacijos </w:t>
      </w:r>
      <w:r w:rsidR="00E544E0" w:rsidRPr="00E544E0">
        <w:rPr>
          <w:rFonts w:ascii="Times New Roman" w:hAnsi="Times New Roman"/>
          <w:sz w:val="24"/>
          <w:szCs w:val="24"/>
        </w:rPr>
        <w:t>„Salaperaugio kaimo bendruomenė</w:t>
      </w:r>
      <w:r w:rsidR="00E544E0">
        <w:rPr>
          <w:rFonts w:ascii="Times New Roman" w:hAnsi="Times New Roman"/>
          <w:sz w:val="24"/>
          <w:szCs w:val="24"/>
        </w:rPr>
        <w:t>“</w:t>
      </w:r>
      <w:r w:rsidR="00E544E0">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viešųjų pirkimų komisijai ir pirkimo organizatoriui vadovautis patvirtintomis supaprastintų viešųjų pirkimų taisyklėmis,</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p>
    <w:p w:rsidR="00E544E0" w:rsidRDefault="00E544E0" w:rsidP="00E544E0">
      <w:pPr>
        <w:tabs>
          <w:tab w:val="left" w:pos="6990"/>
        </w:tabs>
        <w:spacing w:after="0" w:line="240" w:lineRule="auto"/>
        <w:rPr>
          <w:rFonts w:ascii="Times New Roman" w:hAnsi="Times New Roman"/>
          <w:sz w:val="24"/>
          <w:szCs w:val="24"/>
        </w:rPr>
      </w:pPr>
      <w:r>
        <w:rPr>
          <w:rFonts w:ascii="Times New Roman" w:hAnsi="Times New Roman"/>
          <w:sz w:val="24"/>
          <w:szCs w:val="24"/>
        </w:rPr>
        <w:t xml:space="preserve">  Asociacijos „Salaperaugio kaimo bendruomenė „                                      Laima Vida Šipšinskienė</w:t>
      </w:r>
    </w:p>
    <w:p w:rsidR="00E544E0" w:rsidRDefault="00E544E0" w:rsidP="00E544E0">
      <w:pPr>
        <w:tabs>
          <w:tab w:val="left" w:pos="6990"/>
        </w:tabs>
        <w:spacing w:after="0" w:line="240" w:lineRule="auto"/>
        <w:rPr>
          <w:rFonts w:ascii="Times New Roman" w:hAnsi="Times New Roman"/>
          <w:sz w:val="24"/>
          <w:szCs w:val="24"/>
        </w:rPr>
      </w:pPr>
      <w:r>
        <w:rPr>
          <w:rFonts w:ascii="Times New Roman" w:hAnsi="Times New Roman"/>
          <w:sz w:val="24"/>
          <w:szCs w:val="24"/>
        </w:rPr>
        <w:t xml:space="preserve">  pirmininkė</w:t>
      </w:r>
    </w:p>
    <w:p w:rsidR="00E544E0" w:rsidRDefault="00E544E0" w:rsidP="00E544E0">
      <w:pPr>
        <w:tabs>
          <w:tab w:val="left" w:pos="6990"/>
        </w:tabs>
        <w:spacing w:after="0" w:line="240" w:lineRule="auto"/>
        <w:rPr>
          <w:rFonts w:ascii="Times New Roman" w:hAnsi="Times New Roman"/>
          <w:sz w:val="24"/>
          <w:szCs w:val="24"/>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pPr>
      <w:r>
        <w:rPr>
          <w:rFonts w:ascii="Times New Roman" w:eastAsia="Times New Roman" w:hAnsi="Times New Roman"/>
          <w:b/>
          <w:bCs/>
          <w:caps/>
          <w:sz w:val="32"/>
          <w:szCs w:val="32"/>
        </w:rPr>
        <w:t> </w:t>
      </w:r>
    </w:p>
    <w:p w:rsidR="00822E6B" w:rsidRDefault="00822E6B" w:rsidP="00822E6B">
      <w:pPr>
        <w:widowControl w:val="0"/>
        <w:autoSpaceDE w:val="0"/>
        <w:spacing w:after="0" w:line="240" w:lineRule="auto"/>
        <w:ind w:left="2592" w:hanging="2592"/>
        <w:jc w:val="center"/>
        <w:rPr>
          <w:rFonts w:ascii="Times New Roman" w:eastAsia="Times New Roman" w:hAnsi="Times New Roman"/>
          <w:b/>
          <w:bCs/>
          <w:caps/>
          <w:sz w:val="32"/>
          <w:szCs w:val="32"/>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PATVIRTINTA</w:t>
      </w:r>
    </w:p>
    <w:p w:rsidR="00822E6B" w:rsidRDefault="00822E6B" w:rsidP="00822E6B">
      <w:pPr>
        <w:widowControl w:val="0"/>
        <w:autoSpaceDE w:val="0"/>
        <w:spacing w:after="0" w:line="240" w:lineRule="auto"/>
        <w:ind w:left="5103"/>
      </w:pPr>
      <w:r>
        <w:rPr>
          <w:rFonts w:ascii="Times New Roman" w:eastAsia="Times New Roman" w:hAnsi="Times New Roman"/>
          <w:sz w:val="24"/>
          <w:szCs w:val="24"/>
          <w:lang w:val="en-US"/>
        </w:rPr>
        <w:t xml:space="preserve">Asociacija </w:t>
      </w:r>
      <w:proofErr w:type="gramStart"/>
      <w:r w:rsidR="00E544E0">
        <w:rPr>
          <w:rFonts w:ascii="Times New Roman" w:eastAsia="Times New Roman" w:hAnsi="Times New Roman"/>
          <w:sz w:val="24"/>
          <w:szCs w:val="24"/>
          <w:lang w:val="en-US"/>
        </w:rPr>
        <w:t>“ Salaperaugio</w:t>
      </w:r>
      <w:proofErr w:type="gramEnd"/>
      <w:r w:rsidR="00E544E0">
        <w:rPr>
          <w:rFonts w:ascii="Times New Roman" w:eastAsia="Times New Roman" w:hAnsi="Times New Roman"/>
          <w:sz w:val="24"/>
          <w:szCs w:val="24"/>
          <w:lang w:val="en-US"/>
        </w:rPr>
        <w:t xml:space="preserve"> kaimo bendruomenė”</w:t>
      </w:r>
    </w:p>
    <w:p w:rsidR="00822E6B" w:rsidRDefault="00E544E0" w:rsidP="00822E6B">
      <w:pPr>
        <w:widowControl w:val="0"/>
        <w:autoSpaceDE w:val="0"/>
        <w:spacing w:after="0" w:line="240" w:lineRule="auto"/>
        <w:ind w:left="5103"/>
        <w:jc w:val="both"/>
        <w:rPr>
          <w:rFonts w:ascii="Times New Roman" w:eastAsia="Times New Roman" w:hAnsi="Times New Roman"/>
          <w:bCs/>
          <w:iCs/>
          <w:sz w:val="24"/>
          <w:szCs w:val="24"/>
        </w:rPr>
      </w:pPr>
      <w:r>
        <w:rPr>
          <w:rFonts w:ascii="Times New Roman" w:eastAsia="Times New Roman" w:hAnsi="Times New Roman"/>
          <w:bCs/>
          <w:iCs/>
          <w:sz w:val="24"/>
          <w:szCs w:val="24"/>
        </w:rPr>
        <w:t>201</w:t>
      </w:r>
      <w:r>
        <w:rPr>
          <w:rFonts w:ascii="Times New Roman" w:eastAsia="Times New Roman" w:hAnsi="Times New Roman"/>
          <w:bCs/>
          <w:iCs/>
          <w:sz w:val="24"/>
          <w:szCs w:val="24"/>
          <w:lang w:val="en-IE"/>
        </w:rPr>
        <w:t>8</w:t>
      </w:r>
      <w:r w:rsidR="00C71BA0">
        <w:rPr>
          <w:rFonts w:ascii="Times New Roman" w:eastAsia="Times New Roman" w:hAnsi="Times New Roman"/>
          <w:bCs/>
          <w:iCs/>
          <w:sz w:val="24"/>
          <w:szCs w:val="24"/>
        </w:rPr>
        <w:t>-0</w:t>
      </w:r>
      <w:r>
        <w:rPr>
          <w:rFonts w:ascii="Times New Roman" w:eastAsia="Times New Roman" w:hAnsi="Times New Roman"/>
          <w:bCs/>
          <w:iCs/>
          <w:sz w:val="24"/>
          <w:szCs w:val="24"/>
          <w:lang w:val="en-US"/>
        </w:rPr>
        <w:t>6</w:t>
      </w:r>
      <w:r w:rsidR="0037211E">
        <w:rPr>
          <w:rFonts w:ascii="Times New Roman" w:eastAsia="Times New Roman" w:hAnsi="Times New Roman"/>
          <w:bCs/>
          <w:iCs/>
          <w:sz w:val="24"/>
          <w:szCs w:val="24"/>
        </w:rPr>
        <w:t>-08</w:t>
      </w:r>
      <w:r w:rsidR="00822E6B" w:rsidRPr="007F5A1E">
        <w:rPr>
          <w:rFonts w:ascii="Times New Roman" w:eastAsia="Times New Roman" w:hAnsi="Times New Roman"/>
          <w:bCs/>
          <w:iCs/>
          <w:sz w:val="24"/>
          <w:szCs w:val="24"/>
        </w:rPr>
        <w:t xml:space="preserve"> įsakymu Nr. 1</w:t>
      </w:r>
    </w:p>
    <w:p w:rsidR="00822E6B" w:rsidRDefault="00822E6B" w:rsidP="00822E6B">
      <w:pPr>
        <w:widowControl w:val="0"/>
        <w:autoSpaceDE w:val="0"/>
        <w:spacing w:before="360" w:after="0" w:line="240" w:lineRule="auto"/>
        <w:jc w:val="center"/>
        <w:rPr>
          <w:rFonts w:ascii="Times New Roman" w:eastAsia="Times New Roman" w:hAnsi="Times New Roman"/>
          <w:b/>
          <w:bCs/>
          <w:sz w:val="32"/>
          <w:szCs w:val="32"/>
        </w:rPr>
      </w:pPr>
    </w:p>
    <w:p w:rsidR="00822E6B" w:rsidRDefault="00AC1E5A" w:rsidP="00822E6B">
      <w:pPr>
        <w:widowControl w:val="0"/>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MAŽOS VERTĖS </w:t>
      </w:r>
      <w:r w:rsidR="00EC53FC">
        <w:rPr>
          <w:rFonts w:ascii="Times New Roman" w:eastAsia="Times New Roman" w:hAnsi="Times New Roman"/>
          <w:b/>
          <w:sz w:val="24"/>
          <w:szCs w:val="24"/>
        </w:rPr>
        <w:t xml:space="preserve">PIRKIMŲ </w:t>
      </w:r>
      <w:r>
        <w:rPr>
          <w:rFonts w:ascii="Times New Roman" w:eastAsia="Times New Roman" w:hAnsi="Times New Roman"/>
          <w:b/>
          <w:sz w:val="24"/>
          <w:szCs w:val="24"/>
        </w:rPr>
        <w:t>APRAŠAS</w:t>
      </w:r>
    </w:p>
    <w:p w:rsidR="00822E6B" w:rsidRDefault="00822E6B" w:rsidP="00822E6B">
      <w:pPr>
        <w:autoSpaceDE w:val="0"/>
        <w:spacing w:after="0" w:line="240" w:lineRule="auto"/>
        <w:ind w:left="360" w:firstLine="720"/>
        <w:jc w:val="center"/>
        <w:rPr>
          <w:rFonts w:ascii="Times New Roman" w:eastAsia="Times New Roman" w:hAnsi="Times New Roman"/>
          <w:b/>
          <w:bCs/>
          <w:caps/>
          <w:sz w:val="24"/>
          <w:szCs w:val="24"/>
        </w:rPr>
      </w:pPr>
    </w:p>
    <w:p w:rsidR="00822E6B" w:rsidRDefault="00822E6B" w:rsidP="00822E6B">
      <w:pPr>
        <w:autoSpaceDE w:val="0"/>
        <w:spacing w:after="0" w:line="240" w:lineRule="auto"/>
        <w:ind w:left="1429"/>
        <w:rPr>
          <w:rFonts w:ascii="Times New Roman" w:eastAsia="Times New Roman" w:hAnsi="Times New Roman"/>
          <w:bCs/>
          <w:caps/>
          <w:sz w:val="24"/>
          <w:szCs w:val="24"/>
        </w:rPr>
      </w:pPr>
    </w:p>
    <w:p w:rsidR="00822E6B" w:rsidRDefault="00822E6B" w:rsidP="00822E6B">
      <w:pPr>
        <w:autoSpaceDE w:val="0"/>
        <w:spacing w:after="0" w:line="240" w:lineRule="auto"/>
        <w:ind w:firstLine="720"/>
        <w:jc w:val="both"/>
        <w:rPr>
          <w:rFonts w:ascii="Times New Roman" w:eastAsia="Times New Roman" w:hAnsi="Times New Roman"/>
          <w:bCs/>
          <w:caps/>
          <w:sz w:val="24"/>
          <w:szCs w:val="24"/>
        </w:rPr>
      </w:pPr>
    </w:p>
    <w:p w:rsidR="00822E6B" w:rsidRDefault="00822E6B" w:rsidP="00822E6B">
      <w:pPr>
        <w:spacing w:after="0" w:line="240" w:lineRule="auto"/>
        <w:ind w:firstLine="720"/>
        <w:jc w:val="both"/>
        <w:rPr>
          <w:rFonts w:ascii="Times New Roman" w:eastAsia="Times New Roman" w:hAnsi="Times New Roman"/>
          <w:sz w:val="24"/>
          <w:szCs w:val="24"/>
        </w:rPr>
      </w:pPr>
    </w:p>
    <w:p w:rsidR="00822E6B" w:rsidRDefault="00822E6B" w:rsidP="00822E6B">
      <w:pPr>
        <w:widowControl w:val="0"/>
        <w:numPr>
          <w:ilvl w:val="0"/>
          <w:numId w:val="7"/>
        </w:numPr>
        <w:tabs>
          <w:tab w:val="left" w:pos="-20366"/>
        </w:tabs>
        <w:autoSpaceDE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BENDROSIOS NUOSTATOS</w:t>
      </w:r>
    </w:p>
    <w:p w:rsidR="00822E6B" w:rsidRDefault="00822E6B" w:rsidP="00822E6B">
      <w:pPr>
        <w:spacing w:after="0" w:line="240" w:lineRule="auto"/>
        <w:jc w:val="both"/>
        <w:rPr>
          <w:rFonts w:ascii="Times New Roman" w:eastAsia="Times New Roman" w:hAnsi="Times New Roman"/>
          <w:b/>
          <w:sz w:val="24"/>
          <w:szCs w:val="24"/>
        </w:rPr>
      </w:pP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1. Asociacija</w:t>
      </w:r>
      <w:r w:rsidR="00E544E0">
        <w:rPr>
          <w:rFonts w:ascii="Times New Roman" w:eastAsia="Times New Roman" w:hAnsi="Times New Roman"/>
          <w:bCs/>
          <w:sz w:val="24"/>
          <w:szCs w:val="24"/>
        </w:rPr>
        <w:t xml:space="preserve"> „Salaperaugio kaimo bendruomenė</w:t>
      </w:r>
      <w:r w:rsidR="00C71BA0">
        <w:rPr>
          <w:rFonts w:ascii="Times New Roman" w:eastAsia="Times New Roman" w:hAnsi="Times New Roman"/>
          <w:bCs/>
          <w:sz w:val="24"/>
          <w:szCs w:val="24"/>
        </w:rPr>
        <w:t>“</w:t>
      </w:r>
      <w:r w:rsidR="00E544E0">
        <w:rPr>
          <w:rFonts w:ascii="Times New Roman" w:eastAsia="Times New Roman" w:hAnsi="Times New Roman"/>
          <w:bCs/>
          <w:sz w:val="24"/>
          <w:szCs w:val="24"/>
        </w:rPr>
        <w:t xml:space="preserve"> </w:t>
      </w:r>
      <w:r>
        <w:rPr>
          <w:rFonts w:ascii="Times New Roman" w:eastAsia="Times New Roman" w:hAnsi="Times New Roman"/>
          <w:bCs/>
          <w:sz w:val="24"/>
          <w:szCs w:val="24"/>
        </w:rPr>
        <w:t>(toliau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Pr>
          <w:rFonts w:ascii="Times New Roman" w:eastAsia="Times New Roman" w:hAnsi="Times New Roman"/>
          <w:bCs/>
          <w:color w:val="000000"/>
          <w:sz w:val="24"/>
          <w:szCs w:val="24"/>
        </w:rPr>
        <w:t>Perkančiosios organizacijos vadovo patvirtintos Taisyklės paskelbtos Centrinėje viešųjų pirkimų informacinėje sistemoje (toliau – CVP IS).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2. P</w:t>
      </w:r>
      <w:r>
        <w:rPr>
          <w:rFonts w:ascii="Times New Roman" w:eastAsia="Times New Roman" w:hAnsi="Times New Roman"/>
          <w:bCs/>
          <w:iCs/>
          <w:sz w:val="24"/>
          <w:szCs w:val="24"/>
        </w:rPr>
        <w:t>erkančioji organizacija</w:t>
      </w:r>
      <w:r>
        <w:rPr>
          <w:rFonts w:ascii="Times New Roman" w:eastAsia="Times New Roman" w:hAnsi="Times New Roman"/>
          <w:bCs/>
          <w:sz w:val="24"/>
          <w:szCs w:val="24"/>
        </w:rPr>
        <w:t xml:space="preserve"> prekių, paslaugų ir darbų supaprastintus pirkimus (toliau – supaprastinti pirkimai) gali atlikti Viešųjų pirkimų įstatymo 84 straipsnyje nustatytais atvejais. </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4. Atlikdama supaprastintus pirkimus perkančioji organizacija vadovaujasi Viešųjų pirkimų įstatymu, šiomis Taisyklėmis, Lietuvos Respublikos civiliniu kodeksu (Žin.</w:t>
      </w:r>
      <w:r>
        <w:rPr>
          <w:rFonts w:ascii="Times New Roman" w:eastAsia="Times New Roman" w:hAnsi="Times New Roman"/>
          <w:bCs/>
          <w:caps/>
          <w:sz w:val="24"/>
          <w:szCs w:val="24"/>
        </w:rPr>
        <w:t>, 2000, N</w:t>
      </w:r>
      <w:r>
        <w:rPr>
          <w:rFonts w:ascii="Times New Roman" w:eastAsia="Times New Roman" w:hAnsi="Times New Roman"/>
          <w:bCs/>
          <w:sz w:val="24"/>
          <w:szCs w:val="24"/>
        </w:rPr>
        <w:t>r</w:t>
      </w:r>
      <w:r>
        <w:rPr>
          <w:rFonts w:ascii="Times New Roman" w:eastAsia="Times New Roman" w:hAnsi="Times New Roman"/>
          <w:bCs/>
          <w:caps/>
          <w:sz w:val="24"/>
          <w:szCs w:val="24"/>
        </w:rPr>
        <w:t>. </w:t>
      </w:r>
      <w:hyperlink r:id="rId8" w:history="1">
        <w:r>
          <w:rPr>
            <w:rFonts w:ascii="Times New Roman" w:eastAsia="Times New Roman" w:hAnsi="Times New Roman"/>
            <w:bCs/>
            <w:color w:val="0000FF"/>
            <w:sz w:val="24"/>
            <w:szCs w:val="24"/>
            <w:u w:val="single"/>
          </w:rPr>
          <w:t>74-2262</w:t>
        </w:r>
      </w:hyperlink>
      <w:r>
        <w:rPr>
          <w:rFonts w:ascii="Times New Roman" w:eastAsia="Times New Roman" w:hAnsi="Times New Roman"/>
          <w:bCs/>
          <w:caps/>
          <w:sz w:val="24"/>
          <w:szCs w:val="24"/>
        </w:rPr>
        <w:t>)</w:t>
      </w:r>
      <w:r>
        <w:rPr>
          <w:rFonts w:ascii="Times New Roman" w:eastAsia="Times New Roman" w:hAnsi="Times New Roman"/>
          <w:bCs/>
          <w:sz w:val="24"/>
          <w:szCs w:val="24"/>
        </w:rPr>
        <w:t xml:space="preserve"> (toliau– CK), kitais įstatymais ir poįstatyminiais teisės aktais.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5. Supaprastinti pirkimai atliekami laikantis lygiateisiškumo, nediskriminavimo, skaidrumo, abipusio pripažinimo ir proporcingumo principų, konfidencialumo ir nešališkumo reikalavimų.</w:t>
      </w:r>
      <w:r>
        <w:rPr>
          <w:rFonts w:ascii="Times New Roman" w:eastAsia="Times New Roman" w:hAnsi="Times New Roman"/>
          <w:bCs/>
          <w:caps/>
          <w:sz w:val="24"/>
          <w:szCs w:val="24"/>
        </w:rPr>
        <w:t>p</w:t>
      </w:r>
      <w:r>
        <w:rPr>
          <w:rFonts w:ascii="Times New Roman" w:eastAsia="Times New Roman" w:hAnsi="Times New Roman"/>
          <w:bCs/>
          <w:sz w:val="24"/>
          <w:szCs w:val="24"/>
        </w:rPr>
        <w:t xml:space="preserve">riimant sprendimus dėl pirkimo dokumentų sąlygų, vadovaujamasi racionalumo principu.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 Perkančiosios organizacijos vykdomuose supaprastintuose pirkimuose turi teisę dalyvauti fiziniai asmenys, privatūs juridiniai asmenys, viešieji juridiniai asmenys ar tokių asmenų grupės.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Pr>
          <w:rFonts w:ascii="Times New Roman" w:eastAsia="Times New Roman" w:hAnsi="Times New Roman"/>
          <w:bCs/>
          <w:sz w:val="24"/>
          <w:szCs w:val="24"/>
          <w:lang w:val="en-US"/>
        </w:rPr>
        <w:t>neskelbiamų derybų būdu atliekamo pirkimo ir Viešųjų pirkimų įstatymo IV skyriuje reglamentuojamo pirkimo procedūras.</w:t>
      </w:r>
    </w:p>
    <w:p w:rsidR="00822E6B" w:rsidRDefault="00822E6B" w:rsidP="00822E6B">
      <w:pPr>
        <w:tabs>
          <w:tab w:val="left" w:pos="4578"/>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 Atliekant supaprastintus pirkimus perkančioji organizacija atsižvelgia į visuomenės poreikius socialinėje srityje, aplinkos apsaugos reikalavimus. Vadovaujamasi Viešųjų pirkimų įstatymo 91 straipsnio, kitų teisės aktų nuostatomis.</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10. Taisyklėse naudojamos sąvokos: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lastRenderedPageBreak/>
        <w:t xml:space="preserve">10.1. </w:t>
      </w:r>
      <w:r>
        <w:rPr>
          <w:rFonts w:ascii="Times New Roman" w:eastAsia="Times New Roman" w:hAnsi="Times New Roman"/>
          <w:b/>
          <w:bCs/>
          <w:sz w:val="24"/>
          <w:szCs w:val="24"/>
        </w:rPr>
        <w:t xml:space="preserve">alternatyvus pasiūlymas – </w:t>
      </w:r>
      <w:r>
        <w:rPr>
          <w:rFonts w:ascii="Times New Roman" w:eastAsia="Times New Roman" w:hAnsi="Times New Roman"/>
          <w:bCs/>
          <w:sz w:val="24"/>
          <w:szCs w:val="24"/>
        </w:rPr>
        <w:t>pasiūlymas, kuriame siūlomos kitokios, negu yra nustatyta pirkimo dokumentuose, pirkimo objekto charakteristikos arba pirkimo sąlygos;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10.2. </w:t>
      </w:r>
      <w:r>
        <w:rPr>
          <w:rFonts w:ascii="Times New Roman" w:eastAsia="Times New Roman" w:hAnsi="Times New Roman"/>
          <w:b/>
          <w:bCs/>
          <w:sz w:val="24"/>
          <w:szCs w:val="24"/>
        </w:rPr>
        <w:t xml:space="preserve">apklausa – </w:t>
      </w:r>
      <w:r>
        <w:rPr>
          <w:rFonts w:ascii="Times New Roman" w:eastAsia="Times New Roman" w:hAnsi="Times New Roman"/>
          <w:bCs/>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lang w:val="en-US"/>
        </w:rPr>
        <w:t>10.3</w:t>
      </w:r>
      <w:proofErr w:type="gramStart"/>
      <w:r>
        <w:rPr>
          <w:rFonts w:ascii="Times New Roman" w:eastAsia="Times New Roman" w:hAnsi="Times New Roman"/>
          <w:bCs/>
          <w:sz w:val="24"/>
          <w:szCs w:val="24"/>
          <w:lang w:val="en-US"/>
        </w:rPr>
        <w:t>.</w:t>
      </w:r>
      <w:r>
        <w:rPr>
          <w:rFonts w:ascii="Times New Roman" w:eastAsia="Times New Roman" w:hAnsi="Times New Roman"/>
          <w:b/>
          <w:bCs/>
          <w:sz w:val="24"/>
          <w:szCs w:val="24"/>
          <w:lang w:val="en-US"/>
        </w:rPr>
        <w:t>kvalifikacijos</w:t>
      </w:r>
      <w:proofErr w:type="gramEnd"/>
      <w:r>
        <w:rPr>
          <w:rFonts w:ascii="Times New Roman" w:eastAsia="Times New Roman" w:hAnsi="Times New Roman"/>
          <w:b/>
          <w:bCs/>
          <w:sz w:val="24"/>
          <w:szCs w:val="24"/>
          <w:lang w:val="en-US"/>
        </w:rPr>
        <w:t xml:space="preserve"> patikrinimas – </w:t>
      </w:r>
      <w:r>
        <w:rPr>
          <w:rFonts w:ascii="Times New Roman" w:eastAsia="Times New Roman" w:hAnsi="Times New Roman"/>
          <w:bCs/>
          <w:sz w:val="24"/>
          <w:szCs w:val="24"/>
          <w:lang w:val="en-US"/>
        </w:rPr>
        <w:t>procedūra, kurios metu tikrinama, ar tiekėjai atitinka pirkimo dokumentuose nurodytus minimalius kvalifikacijos reikalavimus;</w:t>
      </w:r>
    </w:p>
    <w:p w:rsidR="00822E6B" w:rsidRDefault="00822E6B" w:rsidP="00822E6B">
      <w:pPr>
        <w:spacing w:after="0" w:line="240" w:lineRule="auto"/>
        <w:ind w:firstLine="426"/>
        <w:jc w:val="both"/>
      </w:pPr>
      <w:r>
        <w:rPr>
          <w:rFonts w:ascii="Times New Roman" w:eastAsia="Times New Roman" w:hAnsi="Times New Roman"/>
          <w:caps/>
          <w:sz w:val="24"/>
          <w:szCs w:val="24"/>
          <w:lang w:val="en-US"/>
        </w:rPr>
        <w:t>10.4</w:t>
      </w:r>
      <w:proofErr w:type="gramStart"/>
      <w:r>
        <w:rPr>
          <w:rFonts w:ascii="Times New Roman" w:eastAsia="Times New Roman" w:hAnsi="Times New Roman"/>
          <w:caps/>
          <w:sz w:val="24"/>
          <w:szCs w:val="24"/>
          <w:lang w:val="en-US"/>
        </w:rPr>
        <w:t>.</w:t>
      </w:r>
      <w:r>
        <w:rPr>
          <w:rFonts w:ascii="Times New Roman" w:eastAsia="Times New Roman" w:hAnsi="Times New Roman"/>
          <w:b/>
          <w:sz w:val="24"/>
          <w:szCs w:val="24"/>
          <w:lang w:eastAsia="lt-LT"/>
        </w:rPr>
        <w:t>mažos</w:t>
      </w:r>
      <w:proofErr w:type="gramEnd"/>
      <w:r>
        <w:rPr>
          <w:rFonts w:ascii="Times New Roman" w:eastAsia="Times New Roman" w:hAnsi="Times New Roman"/>
          <w:b/>
          <w:sz w:val="24"/>
          <w:szCs w:val="24"/>
          <w:lang w:eastAsia="lt-LT"/>
        </w:rPr>
        <w:t xml:space="preserve"> vertės pirkimas</w:t>
      </w:r>
      <w:r>
        <w:rPr>
          <w:rFonts w:ascii="Times New Roman" w:eastAsia="Times New Roman" w:hAnsi="Times New Roman"/>
          <w:sz w:val="24"/>
          <w:szCs w:val="24"/>
          <w:lang w:eastAsia="lt-LT"/>
        </w:rPr>
        <w:t xml:space="preserve"> - supaprastintas pirkimas, kai yra bent viena iš šių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 prekių ar paslaugų pirkimo vertė yra mažesnė kaip </w:t>
      </w:r>
      <w:r>
        <w:rPr>
          <w:rFonts w:ascii="Times New Roman" w:eastAsia="Times New Roman" w:hAnsi="Times New Roman"/>
          <w:b/>
          <w:sz w:val="24"/>
          <w:szCs w:val="24"/>
          <w:lang w:eastAsia="lt-LT"/>
        </w:rPr>
        <w:t>58 000</w:t>
      </w:r>
      <w:r>
        <w:rPr>
          <w:rFonts w:ascii="Times New Roman" w:eastAsia="Times New Roman" w:hAnsi="Times New Roman"/>
          <w:sz w:val="24"/>
          <w:szCs w:val="24"/>
          <w:lang w:eastAsia="lt-LT"/>
        </w:rPr>
        <w:t xml:space="preserve"> eurų (be pridėtinės vertės mokesčio), o darbų pirkimo vertė mažesnė kaip </w:t>
      </w:r>
      <w:r>
        <w:rPr>
          <w:rFonts w:ascii="Times New Roman" w:eastAsia="Times New Roman" w:hAnsi="Times New Roman"/>
          <w:b/>
          <w:sz w:val="24"/>
          <w:szCs w:val="24"/>
          <w:lang w:eastAsia="lt-LT"/>
        </w:rPr>
        <w:t>145 000</w:t>
      </w:r>
      <w:r>
        <w:rPr>
          <w:rFonts w:ascii="Times New Roman" w:eastAsia="Times New Roman" w:hAnsi="Times New Roman"/>
          <w:sz w:val="24"/>
          <w:szCs w:val="24"/>
          <w:lang w:eastAsia="lt-LT"/>
        </w:rPr>
        <w:t xml:space="preserve"> eurų (be pridėtinės vertės mokesčio);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10.5. </w:t>
      </w:r>
      <w:r>
        <w:rPr>
          <w:rFonts w:ascii="Times New Roman" w:eastAsia="Times New Roman" w:hAnsi="Times New Roman"/>
          <w:b/>
          <w:sz w:val="24"/>
          <w:szCs w:val="24"/>
        </w:rPr>
        <w:t>pirkimo dokumentai</w:t>
      </w:r>
      <w:r>
        <w:rPr>
          <w:rFonts w:ascii="Times New Roman" w:eastAsia="Times New Roman" w:hAnsi="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10.6. </w:t>
      </w:r>
      <w:r>
        <w:rPr>
          <w:rFonts w:ascii="Times New Roman" w:eastAsia="Times New Roman" w:hAnsi="Times New Roman"/>
          <w:b/>
          <w:sz w:val="24"/>
          <w:szCs w:val="24"/>
        </w:rPr>
        <w:t>pirkimo organizatorius</w:t>
      </w:r>
      <w:r>
        <w:rPr>
          <w:rFonts w:ascii="Times New Roman" w:eastAsia="Times New Roman" w:hAnsi="Times New Roman"/>
          <w:sz w:val="24"/>
          <w:szCs w:val="24"/>
        </w:rPr>
        <w:t xml:space="preserve"> – perkančiosios organizacijos vadovo įsakymu paskirtasperkančiosios organizacijos narys ar darbuotojas, kuris Taisyklių nustatyta tvarka organizuoja ir atlieka supaprastintus pirkimus;</w:t>
      </w:r>
    </w:p>
    <w:p w:rsidR="00822E6B" w:rsidRDefault="00822E6B" w:rsidP="00822E6B">
      <w:pPr>
        <w:spacing w:after="0" w:line="240" w:lineRule="auto"/>
        <w:ind w:firstLine="426"/>
        <w:jc w:val="both"/>
      </w:pPr>
      <w:r>
        <w:rPr>
          <w:rFonts w:ascii="Times New Roman" w:eastAsia="Times New Roman" w:hAnsi="Times New Roman"/>
          <w:sz w:val="24"/>
          <w:szCs w:val="24"/>
        </w:rPr>
        <w:t>10.7.</w:t>
      </w:r>
      <w:r>
        <w:rPr>
          <w:rFonts w:ascii="Times New Roman" w:eastAsia="Times New Roman" w:hAnsi="Times New Roman"/>
          <w:b/>
          <w:sz w:val="24"/>
          <w:szCs w:val="24"/>
        </w:rPr>
        <w:t xml:space="preserve"> pirkimo vykdytojas</w:t>
      </w:r>
      <w:r>
        <w:rPr>
          <w:rFonts w:ascii="Times New Roman" w:eastAsia="Times New Roman" w:hAnsi="Times New Roman"/>
          <w:sz w:val="24"/>
          <w:szCs w:val="24"/>
        </w:rPr>
        <w:t xml:space="preserve"> – pirkimų organizatorius arba Komisija;</w:t>
      </w:r>
    </w:p>
    <w:p w:rsidR="00822E6B" w:rsidRDefault="00822E6B" w:rsidP="00822E6B">
      <w:pPr>
        <w:spacing w:after="0" w:line="240" w:lineRule="auto"/>
        <w:ind w:firstLine="426"/>
        <w:jc w:val="both"/>
      </w:pPr>
      <w:r>
        <w:rPr>
          <w:rFonts w:ascii="Times New Roman" w:eastAsia="Times New Roman" w:hAnsi="Times New Roman"/>
          <w:caps/>
          <w:sz w:val="24"/>
          <w:szCs w:val="24"/>
        </w:rPr>
        <w:t>10.8. </w:t>
      </w:r>
      <w:r>
        <w:rPr>
          <w:rFonts w:ascii="Times New Roman" w:eastAsia="Times New Roman" w:hAnsi="Times New Roman"/>
          <w:b/>
          <w:sz w:val="24"/>
          <w:szCs w:val="24"/>
        </w:rPr>
        <w:t xml:space="preserve">supaprastintas atviras konkursas </w:t>
      </w:r>
      <w:r>
        <w:rPr>
          <w:rFonts w:ascii="Times New Roman" w:eastAsia="Times New Roman" w:hAnsi="Times New Roman"/>
          <w:sz w:val="24"/>
          <w:szCs w:val="24"/>
        </w:rPr>
        <w:t>–supaprastinto pirkimo būdas, kai kiekvienas suinteresuotas tiekėjas gali pateikti pasiūlymą;</w:t>
      </w:r>
    </w:p>
    <w:p w:rsidR="00822E6B" w:rsidRDefault="00822E6B" w:rsidP="00822E6B">
      <w:pPr>
        <w:spacing w:after="0" w:line="240" w:lineRule="auto"/>
        <w:ind w:firstLine="426"/>
        <w:jc w:val="both"/>
      </w:pPr>
      <w:r>
        <w:rPr>
          <w:rFonts w:ascii="Times New Roman" w:eastAsia="Times New Roman" w:hAnsi="Times New Roman"/>
          <w:sz w:val="24"/>
          <w:szCs w:val="24"/>
        </w:rPr>
        <w:t>10.9. </w:t>
      </w:r>
      <w:r>
        <w:rPr>
          <w:rFonts w:ascii="Times New Roman" w:eastAsia="Times New Roman" w:hAnsi="Times New Roman"/>
          <w:b/>
          <w:sz w:val="24"/>
          <w:szCs w:val="24"/>
        </w:rPr>
        <w:t>s</w:t>
      </w:r>
      <w:r>
        <w:rPr>
          <w:rFonts w:ascii="Times New Roman" w:eastAsia="Times New Roman" w:hAnsi="Times New Roman"/>
          <w:b/>
          <w:bCs/>
          <w:sz w:val="24"/>
          <w:szCs w:val="24"/>
        </w:rPr>
        <w:t>upaprastintos</w:t>
      </w:r>
      <w:r>
        <w:rPr>
          <w:rFonts w:ascii="Times New Roman" w:eastAsia="Times New Roman" w:hAnsi="Times New Roman"/>
          <w:b/>
          <w:sz w:val="24"/>
          <w:szCs w:val="24"/>
        </w:rPr>
        <w:t xml:space="preserve"> skelbiamos derybos</w:t>
      </w:r>
      <w:r>
        <w:rPr>
          <w:rFonts w:ascii="Times New Roman" w:eastAsia="Times New Roman" w:hAnsi="Times New Roman"/>
          <w:sz w:val="24"/>
          <w:szCs w:val="24"/>
        </w:rPr>
        <w:t xml:space="preserve"> – supaprastinto pirkimo būdas, kai paraiškas dalyvauti derybose gali pateikti visi tiekėjai, o perkančioji organizacija su visais ar atrinktais tiekėjais derasi dėl pirkimo sutarties sąlygų;</w:t>
      </w:r>
    </w:p>
    <w:p w:rsidR="00822E6B" w:rsidRDefault="00822E6B" w:rsidP="00822E6B">
      <w:pPr>
        <w:spacing w:after="0" w:line="240" w:lineRule="auto"/>
        <w:ind w:firstLine="426"/>
        <w:jc w:val="both"/>
      </w:pPr>
      <w:r>
        <w:rPr>
          <w:rFonts w:ascii="Times New Roman" w:eastAsia="Times New Roman" w:hAnsi="Times New Roman"/>
          <w:bCs/>
          <w:sz w:val="24"/>
          <w:szCs w:val="24"/>
        </w:rPr>
        <w:t>10.10. </w:t>
      </w:r>
      <w:r>
        <w:rPr>
          <w:rFonts w:ascii="Times New Roman" w:eastAsia="Times New Roman" w:hAnsi="Times New Roman"/>
          <w:b/>
          <w:bCs/>
          <w:sz w:val="24"/>
          <w:szCs w:val="24"/>
        </w:rPr>
        <w:t>supaprastintas projekto konkursas</w:t>
      </w:r>
      <w:r>
        <w:rPr>
          <w:rFonts w:ascii="Times New Roman" w:eastAsia="Times New Roman" w:hAnsi="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Pr>
          <w:rFonts w:ascii="Times New Roman" w:eastAsia="Times New Roman" w:hAnsi="Times New Roman"/>
          <w:sz w:val="24"/>
          <w:szCs w:val="24"/>
          <w:lang w:val="en-US"/>
        </w:rPr>
        <w:t xml:space="preserve">Konkurso dalyviams gali būti skiriami prizai ar piniginės išmokos, kurios kompensuotų bent </w:t>
      </w:r>
      <w:proofErr w:type="gramStart"/>
      <w:r>
        <w:rPr>
          <w:rFonts w:ascii="Times New Roman" w:eastAsia="Times New Roman" w:hAnsi="Times New Roman"/>
          <w:sz w:val="24"/>
          <w:szCs w:val="24"/>
          <w:lang w:val="en-US"/>
        </w:rPr>
        <w:t>dalį</w:t>
      </w:r>
      <w:proofErr w:type="gramEnd"/>
      <w:r>
        <w:rPr>
          <w:rFonts w:ascii="Times New Roman" w:eastAsia="Times New Roman" w:hAnsi="Times New Roman"/>
          <w:sz w:val="24"/>
          <w:szCs w:val="24"/>
          <w:lang w:val="en-US"/>
        </w:rPr>
        <w:t xml:space="preserve"> išlaidų, patirtų rengiant pasiūlymus, siekiant paskatinti kuo daugiau dalyvių pateikti kokybiškus pasiūlymus;</w:t>
      </w:r>
    </w:p>
    <w:p w:rsidR="00822E6B" w:rsidRDefault="00822E6B" w:rsidP="00822E6B">
      <w:pPr>
        <w:autoSpaceDE w:val="0"/>
        <w:spacing w:after="0" w:line="240" w:lineRule="auto"/>
        <w:ind w:firstLine="426"/>
        <w:jc w:val="both"/>
      </w:pPr>
      <w:r>
        <w:rPr>
          <w:rFonts w:ascii="Times New Roman" w:eastAsia="Times New Roman" w:hAnsi="Times New Roman"/>
          <w:bCs/>
          <w:caps/>
          <w:sz w:val="24"/>
          <w:szCs w:val="24"/>
          <w:lang w:val="en-US"/>
        </w:rPr>
        <w:t>10.11</w:t>
      </w:r>
      <w:proofErr w:type="gramStart"/>
      <w:r>
        <w:rPr>
          <w:rFonts w:ascii="Times New Roman" w:eastAsia="Times New Roman" w:hAnsi="Times New Roman"/>
          <w:bCs/>
          <w:caps/>
          <w:sz w:val="24"/>
          <w:szCs w:val="24"/>
          <w:lang w:val="en-US"/>
        </w:rPr>
        <w:t>.</w:t>
      </w:r>
      <w:r>
        <w:rPr>
          <w:rFonts w:ascii="Times New Roman" w:eastAsia="Times New Roman" w:hAnsi="Times New Roman"/>
          <w:b/>
          <w:bCs/>
          <w:sz w:val="24"/>
          <w:szCs w:val="24"/>
        </w:rPr>
        <w:t>viešojo</w:t>
      </w:r>
      <w:proofErr w:type="gramEnd"/>
      <w:r>
        <w:rPr>
          <w:rFonts w:ascii="Times New Roman" w:eastAsia="Times New Roman" w:hAnsi="Times New Roman"/>
          <w:b/>
          <w:bCs/>
          <w:sz w:val="24"/>
          <w:szCs w:val="24"/>
        </w:rPr>
        <w:t xml:space="preserve"> pirkimo komisija </w:t>
      </w:r>
      <w:r>
        <w:rPr>
          <w:rFonts w:ascii="Times New Roman" w:eastAsia="Times New Roman" w:hAnsi="Times New Roman"/>
          <w:bCs/>
          <w:sz w:val="24"/>
          <w:szCs w:val="24"/>
        </w:rPr>
        <w:t xml:space="preserve">(toliaus - Komisija) – perkančiosios organizacijos vadovo įsakymu sudaryta Komisija, įgaliota organizuoti ir atlikti supaprastinto pirkimo procedūras. </w:t>
      </w:r>
      <w:r>
        <w:rPr>
          <w:rFonts w:ascii="Times New Roman" w:eastAsia="Times New Roman" w:hAnsi="Times New Roman"/>
          <w:bCs/>
          <w:sz w:val="24"/>
          <w:szCs w:val="24"/>
          <w:lang w:eastAsia="lt-LT"/>
        </w:rPr>
        <w:t xml:space="preserve">Komisija darbą organizuoja vadovaudamasi Perkančiosios organizacijos vadovo įsakymu patvirtintu Komisijos darbo reglamentu. </w:t>
      </w:r>
      <w:r>
        <w:rPr>
          <w:rFonts w:ascii="Times New Roman" w:eastAsia="Times New Roman" w:hAnsi="Times New Roman"/>
          <w:bCs/>
          <w:sz w:val="24"/>
          <w:szCs w:val="24"/>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 Taisyklėse vartojamos kitos sąvokos nustatytos Viešųjų pirkimų įstatyme.</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 Pasikeitus Taisyklėse minimiems teisės aktams, taikomos aktualios tų teisės aktų nuostatos.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tabs>
          <w:tab w:val="left" w:pos="1843"/>
        </w:tabs>
        <w:spacing w:after="0" w:line="240" w:lineRule="auto"/>
        <w:jc w:val="center"/>
      </w:pPr>
      <w:r>
        <w:rPr>
          <w:rFonts w:ascii="Times New Roman" w:eastAsia="Times New Roman" w:hAnsi="Times New Roman"/>
          <w:b/>
          <w:sz w:val="24"/>
          <w:szCs w:val="24"/>
        </w:rPr>
        <w:t>II.PIRKIMŲ PLANAVIMAS IR ORGANIZAVIMAS. PIRKIMUS ATLIEKANTYS ASMENYS</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w:t>
      </w:r>
      <w:r>
        <w:rPr>
          <w:rFonts w:ascii="Times New Roman" w:eastAsia="Times New Roman" w:hAnsi="Times New Roman"/>
          <w:sz w:val="24"/>
          <w:szCs w:val="24"/>
        </w:rPr>
        <w:lastRenderedPageBreak/>
        <w:t>darbų ateinančiais kalendoriniais metais, nurodydamas šių prekių, paslaugų ar darbų orientacinę vertę.</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Pr>
          <w:rFonts w:ascii="Times New Roman" w:eastAsia="Times New Roman" w:hAnsi="Times New Roman"/>
          <w:sz w:val="24"/>
          <w:szCs w:val="24"/>
          <w:lang w:val="en-US"/>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Pr>
          <w:rFonts w:ascii="Times New Roman" w:eastAsia="Times New Roman" w:hAnsi="Times New Roman"/>
          <w:sz w:val="24"/>
          <w:szCs w:val="24"/>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p>
    <w:p w:rsidR="00822E6B" w:rsidRDefault="00822E6B" w:rsidP="00822E6B">
      <w:pPr>
        <w:spacing w:after="0" w:line="240" w:lineRule="auto"/>
        <w:ind w:firstLine="426"/>
        <w:jc w:val="both"/>
      </w:pPr>
      <w:r>
        <w:rPr>
          <w:rFonts w:ascii="Times New Roman" w:eastAsia="Times New Roman" w:hAnsi="Times New Roman"/>
          <w:sz w:val="24"/>
          <w:szCs w:val="24"/>
        </w:rPr>
        <w:t>15.</w:t>
      </w:r>
      <w:r>
        <w:rPr>
          <w:rFonts w:ascii="Times New Roman" w:eastAsia="Times New Roman" w:hAnsi="Times New Roman"/>
          <w:iCs/>
          <w:sz w:val="24"/>
          <w:szCs w:val="24"/>
        </w:rPr>
        <w:t>Mažos vertės pirkimus atlieka:</w:t>
      </w:r>
    </w:p>
    <w:p w:rsidR="00822E6B" w:rsidRDefault="00822E6B" w:rsidP="00822E6B">
      <w:pPr>
        <w:spacing w:after="0" w:line="240" w:lineRule="auto"/>
        <w:ind w:firstLine="426"/>
        <w:jc w:val="both"/>
      </w:pPr>
      <w:r>
        <w:rPr>
          <w:rFonts w:ascii="Times New Roman" w:eastAsia="Times New Roman" w:hAnsi="Times New Roman"/>
          <w:iCs/>
          <w:sz w:val="24"/>
          <w:szCs w:val="24"/>
        </w:rPr>
        <w:t xml:space="preserve">15.1. pirkimų organizatorius, </w:t>
      </w:r>
      <w:r>
        <w:rPr>
          <w:rFonts w:ascii="Times New Roman" w:eastAsia="Times New Roman" w:hAnsi="Times New Roman"/>
          <w:sz w:val="24"/>
          <w:szCs w:val="24"/>
        </w:rPr>
        <w:t>kai įsigyjamų prekių ar paslaugų pirkimo sutarties vertė neviršija 58 000,00 eurų be PVM, o darbų pirkimo sutarties vertė neviršija 145 000,00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15.2. komisija, kai prekių ar paslaugų pirkimo sutarties vertė viršija 58 000 eurų be PVM, o darbų pirkimo sutarties vertė viršija 145 000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16. Perkančiosios organizacijos vadovas turi teisę priimti sprendimą pavesti supaprastintą pirkimą vykdyti Pirkimų organizatoriui arba Komisijai neatsižvelgdamas į Taisyklių 15.1. ir 15.2. punktuose nustatytas aplinkybes.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17. Pirkimų organizatorius, pirkimo iniciatorius, Komisijos pirmininkas, pavaduotojas, nariai, ekspertai, prieš pradėdami darbą, privalo pasirašyti nešališkumo deklaraciją (priedas Nr. 1) ir konfidencialumo pasižadėjimą (priedas Nr. 2).</w:t>
      </w:r>
    </w:p>
    <w:p w:rsidR="000C0B37"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822E6B" w:rsidRDefault="00822E6B" w:rsidP="00822E6B">
      <w:pPr>
        <w:tabs>
          <w:tab w:val="left" w:pos="1843"/>
        </w:tabs>
        <w:spacing w:after="0" w:line="240" w:lineRule="auto"/>
        <w:ind w:firstLine="426"/>
        <w:jc w:val="both"/>
      </w:pPr>
      <w:r>
        <w:rPr>
          <w:rFonts w:ascii="Times New Roman" w:eastAsia="Times New Roman" w:hAnsi="Times New Roman"/>
          <w:caps/>
          <w:sz w:val="24"/>
          <w:szCs w:val="24"/>
        </w:rPr>
        <w:t xml:space="preserve">20. </w:t>
      </w:r>
      <w:r>
        <w:rPr>
          <w:rFonts w:ascii="Times New Roman" w:eastAsia="Times New Roman" w:hAnsi="Times New Roman"/>
          <w:sz w:val="24"/>
          <w:szCs w:val="24"/>
        </w:rPr>
        <w:t xml:space="preserve">Sprendimą dėl mažos vertės pirkimo nutraukimo gali priimti Komisija arba Pirkimo organizatorius, priklausomai nuo to, kas jį vykdo. </w:t>
      </w:r>
    </w:p>
    <w:p w:rsidR="00822E6B" w:rsidRDefault="00822E6B" w:rsidP="00822E6B">
      <w:pPr>
        <w:tabs>
          <w:tab w:val="left" w:pos="1843"/>
        </w:tabs>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jc w:val="center"/>
        <w:rPr>
          <w:rFonts w:ascii="Times New Roman" w:eastAsia="Times New Roman" w:hAnsi="Times New Roman"/>
          <w:b/>
          <w:sz w:val="24"/>
          <w:szCs w:val="24"/>
          <w:lang w:val="sv-SE" w:eastAsia="lt-LT"/>
        </w:rPr>
      </w:pPr>
      <w:bookmarkStart w:id="1" w:name="_Toc209579104"/>
      <w:r>
        <w:rPr>
          <w:rFonts w:ascii="Times New Roman" w:eastAsia="Times New Roman" w:hAnsi="Times New Roman"/>
          <w:b/>
          <w:sz w:val="24"/>
          <w:szCs w:val="24"/>
          <w:lang w:val="sv-SE" w:eastAsia="lt-LT"/>
        </w:rPr>
        <w:t xml:space="preserve">III. SUPAPRASTINTŲ PIRKIMŲ </w:t>
      </w:r>
      <w:bookmarkEnd w:id="1"/>
      <w:r>
        <w:rPr>
          <w:rFonts w:ascii="Times New Roman" w:eastAsia="Times New Roman" w:hAnsi="Times New Roman"/>
          <w:b/>
          <w:sz w:val="24"/>
          <w:szCs w:val="24"/>
          <w:lang w:val="sv-SE" w:eastAsia="lt-LT"/>
        </w:rPr>
        <w:t>PASKELBIMAS</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rPr>
        <w:t>21. </w:t>
      </w:r>
      <w:r>
        <w:rPr>
          <w:rFonts w:ascii="Times New Roman" w:eastAsia="Times New Roman" w:hAnsi="Times New Roman"/>
          <w:sz w:val="24"/>
          <w:szCs w:val="24"/>
          <w:lang w:val="en-US"/>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Pr>
          <w:rFonts w:ascii="Times New Roman" w:eastAsia="Times New Roman" w:hAnsi="Times New Roman"/>
          <w:bCs/>
          <w:sz w:val="24"/>
          <w:szCs w:val="24"/>
        </w:rPr>
        <w:t>(toliau – CVP IS)</w:t>
      </w:r>
      <w:r>
        <w:rPr>
          <w:rFonts w:ascii="Times New Roman" w:eastAsia="Times New Roman" w:hAnsi="Times New Roman"/>
          <w:sz w:val="24"/>
          <w:szCs w:val="24"/>
          <w:lang w:val="en-US"/>
        </w:rPr>
        <w:t>, informuoja savo tinklalapyje bei leidinio „Valstybės žinios“ priede „Informaciniai pranešimai“ (mažos vertės pirkimų atveju – tik savo tinklalapyje).</w:t>
      </w:r>
      <w:r>
        <w:rPr>
          <w:rFonts w:ascii="Times New Roman" w:eastAsia="Times New Roman" w:hAnsi="Times New Roman"/>
          <w:bCs/>
          <w:sz w:val="24"/>
          <w:szCs w:val="24"/>
        </w:rPr>
        <w:t xml:space="preserve"> Skelbimo ar informacinio pranešimo  paskelbimo diena yra skelbimo paskelbimo data „Valstybės žinių” priede „Informaciniai pranešimai”, mažos vertės pirkimo atveju </w:t>
      </w:r>
      <w:r>
        <w:rPr>
          <w:rFonts w:ascii="Times New Roman" w:eastAsia="Times New Roman" w:hAnsi="Times New Roman"/>
          <w:sz w:val="24"/>
          <w:szCs w:val="24"/>
        </w:rPr>
        <w:t>–</w:t>
      </w:r>
      <w:r>
        <w:rPr>
          <w:rFonts w:ascii="Times New Roman" w:eastAsia="Times New Roman" w:hAnsi="Times New Roman"/>
          <w:bCs/>
          <w:sz w:val="24"/>
          <w:szCs w:val="24"/>
        </w:rPr>
        <w:t xml:space="preserve"> CVP IS. </w:t>
      </w:r>
      <w:r>
        <w:rPr>
          <w:rFonts w:ascii="Times New Roman" w:eastAsia="Times New Roman" w:hAnsi="Times New Roman"/>
          <w:sz w:val="24"/>
          <w:szCs w:val="24"/>
        </w:rPr>
        <w:t>Už skelbimo ir informacinio pranešimo turinį atsakinga perkančioji organizacija.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22. Perkančioji organizacija skelbia apie kiekvieną supaprastintą pirkimą, išskyrus supaprastintus pirkimus, atliekamus apklausos būdu šių Taisyklių nustatytais atvejais.</w:t>
      </w:r>
    </w:p>
    <w:p w:rsidR="00822E6B" w:rsidRDefault="00822E6B" w:rsidP="00822E6B">
      <w:pPr>
        <w:spacing w:after="0" w:line="240" w:lineRule="auto"/>
        <w:ind w:firstLine="426"/>
        <w:jc w:val="both"/>
      </w:pPr>
      <w:r>
        <w:rPr>
          <w:rFonts w:ascii="Times New Roman" w:eastAsia="Times New Roman" w:hAnsi="Times New Roman"/>
          <w:sz w:val="24"/>
          <w:szCs w:val="24"/>
        </w:rPr>
        <w:lastRenderedPageBreak/>
        <w:t xml:space="preserve">23. Perkančioji organizacija, </w:t>
      </w:r>
      <w:r>
        <w:rPr>
          <w:rFonts w:ascii="Times New Roman" w:eastAsia="Times New Roman" w:hAnsi="Times New Roman"/>
          <w:sz w:val="24"/>
          <w:szCs w:val="24"/>
          <w:lang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jc w:val="center"/>
        <w:rPr>
          <w:rFonts w:ascii="Times New Roman" w:eastAsia="Times New Roman" w:hAnsi="Times New Roman"/>
          <w:b/>
          <w:sz w:val="24"/>
          <w:szCs w:val="24"/>
          <w:lang w:val="sv-SE" w:eastAsia="lt-LT"/>
        </w:rPr>
      </w:pPr>
      <w:r>
        <w:rPr>
          <w:rFonts w:ascii="Times New Roman" w:eastAsia="Times New Roman" w:hAnsi="Times New Roman"/>
          <w:b/>
          <w:sz w:val="24"/>
          <w:szCs w:val="24"/>
          <w:lang w:val="sv-SE" w:eastAsia="lt-LT"/>
        </w:rPr>
        <w:t>IV. PIRKIMO DOKUMENTŲ RENGIMAS, PAAIŠKINIMAI, TEIKIMAS</w:t>
      </w:r>
    </w:p>
    <w:p w:rsidR="00822E6B" w:rsidRDefault="00822E6B" w:rsidP="00822E6B">
      <w:pPr>
        <w:spacing w:after="0" w:line="240" w:lineRule="auto"/>
        <w:ind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sv-SE" w:eastAsia="lt-LT"/>
        </w:rPr>
        <w:t>25. Pirkimo dokumentus teisės aktų ir Taisyklių nustatyta tvarka rengia pirkimo iniciatorius</w:t>
      </w:r>
      <w:r>
        <w:rPr>
          <w:rFonts w:ascii="Times New Roman" w:eastAsia="Times New Roman" w:hAnsi="Times New Roman"/>
          <w:sz w:val="24"/>
          <w:szCs w:val="24"/>
          <w:lang w:val="sv-SE"/>
        </w:rPr>
        <w:t xml:space="preserve"> arba vykdytojas pagal pateiktą paraišką (Nr. 3).</w:t>
      </w:r>
    </w:p>
    <w:p w:rsidR="00822E6B" w:rsidRDefault="00822E6B" w:rsidP="00822E6B">
      <w:pPr>
        <w:spacing w:after="0" w:line="240" w:lineRule="auto"/>
        <w:jc w:val="both"/>
      </w:pPr>
      <w:r>
        <w:rPr>
          <w:rFonts w:ascii="Times New Roman" w:eastAsia="Times New Roman" w:hAnsi="Times New Roman"/>
          <w:sz w:val="24"/>
          <w:szCs w:val="24"/>
          <w:lang w:val="sv-SE" w:eastAsia="lt-LT"/>
        </w:rPr>
        <w:t xml:space="preserve">       26.  </w:t>
      </w:r>
      <w:r>
        <w:rPr>
          <w:rFonts w:ascii="Times New Roman" w:eastAsia="Times New Roman" w:hAnsi="Times New Roman"/>
          <w:sz w:val="24"/>
          <w:szCs w:val="24"/>
          <w:lang w:eastAsia="lt-LT"/>
        </w:rPr>
        <w:t>Pirkimo dokumentai gali būti nerengiami, kai apklausa vykdoma žodžiu.</w:t>
      </w:r>
    </w:p>
    <w:p w:rsidR="00822E6B" w:rsidRDefault="00822E6B" w:rsidP="00822E6B">
      <w:pPr>
        <w:spacing w:after="0" w:line="240" w:lineRule="auto"/>
        <w:ind w:firstLine="426"/>
        <w:jc w:val="both"/>
      </w:pPr>
      <w:r>
        <w:rPr>
          <w:rFonts w:ascii="Times New Roman" w:eastAsia="Times New Roman" w:hAnsi="Times New Roman"/>
          <w:sz w:val="24"/>
          <w:szCs w:val="24"/>
          <w:lang w:val="it-IT" w:eastAsia="lt-LT"/>
        </w:rPr>
        <w:t xml:space="preserve">27. Pirkimo dokumentai rengiami lietuvių kalba. </w:t>
      </w:r>
      <w:r>
        <w:rPr>
          <w:rFonts w:ascii="Times New Roman" w:eastAsia="Times New Roman" w:hAnsi="Times New Roman"/>
          <w:sz w:val="24"/>
          <w:szCs w:val="24"/>
          <w:lang w:eastAsia="lt-LT"/>
        </w:rPr>
        <w:t>Papildomai pirkimo dokumentai gali būti rengiami ir kitomis kalbomis.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 Pirkimo dokumentuose, atsižvelgiant į pasirinktą supaprastinto pirkimo būdą, pateikiama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30.1. Nuoroda į perkančiosios organizacijos supaprastintų pirkimų taisykles, kuriomis vadovaujantis vykdomas supaprastintas pirkimas (šių taisyklių pavadinimas, patvirtinimo data);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30.2. Jei apie pirkimą buvo skelbta, nuoroda į skelbimą;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30.5. reikalavimas tiekėjui nurodyti, kuri paraiškoje ir/ar pasiūlyme nurodyta informacija yra konfidenciali;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.7. </w:t>
      </w:r>
      <w:r>
        <w:rPr>
          <w:rFonts w:ascii="Times New Roman" w:eastAsia="Times New Roman" w:hAnsi="Times New Roman"/>
          <w:sz w:val="24"/>
          <w:szCs w:val="24"/>
          <w:lang w:val="en-US"/>
        </w:rPr>
        <w:t>Data, iki kada turi galioti pasiūlymas, arba laikotarpis, kurį turi galioti pasiūlymas</w:t>
      </w:r>
      <w:r>
        <w:rPr>
          <w:rFonts w:ascii="Times New Roman" w:eastAsia="Times New Roman" w:hAnsi="Times New Roman"/>
          <w:sz w:val="24"/>
          <w:szCs w:val="24"/>
          <w:lang w:val="pt-BR"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.9. Techninė specifikacija;</w:t>
      </w:r>
    </w:p>
    <w:p w:rsidR="00822E6B" w:rsidRDefault="00822E6B" w:rsidP="00822E6B">
      <w:pPr>
        <w:keepNext/>
        <w:spacing w:after="0" w:line="240" w:lineRule="auto"/>
        <w:jc w:val="both"/>
      </w:pPr>
      <w:r>
        <w:rPr>
          <w:rFonts w:ascii="Times New Roman" w:eastAsia="Times New Roman" w:hAnsi="Times New Roman"/>
          <w:bCs/>
          <w:sz w:val="24"/>
          <w:szCs w:val="24"/>
          <w:lang w:eastAsia="lt-LT"/>
        </w:rPr>
        <w:lastRenderedPageBreak/>
        <w:t xml:space="preserve">       30</w:t>
      </w:r>
      <w:r>
        <w:rPr>
          <w:rFonts w:ascii="Times New Roman" w:eastAsia="Times New Roman" w:hAnsi="Times New Roman"/>
          <w:bCs/>
          <w:sz w:val="24"/>
          <w:szCs w:val="24"/>
          <w:lang w:val="pt-BR" w:eastAsia="lt-LT"/>
        </w:rPr>
        <w:t>.10. Informacija, ar pirkimo objektas skirstomas į dalis</w:t>
      </w:r>
      <w:r>
        <w:rPr>
          <w:rFonts w:ascii="Times New Roman" w:eastAsia="Times New Roman" w:hAnsi="Times New Roman"/>
          <w:bCs/>
          <w:sz w:val="24"/>
          <w:szCs w:val="24"/>
          <w:lang w:val="en-US"/>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Pr>
          <w:rFonts w:ascii="Times New Roman" w:eastAsia="Times New Roman" w:hAnsi="Times New Roman"/>
          <w:bCs/>
          <w:sz w:val="24"/>
          <w:szCs w:val="24"/>
          <w:lang w:val="en-US"/>
        </w:rPr>
        <w:t>tas</w:t>
      </w:r>
      <w:proofErr w:type="gramEnd"/>
      <w:r>
        <w:rPr>
          <w:rFonts w:ascii="Times New Roman" w:eastAsia="Times New Roman" w:hAnsi="Times New Roman"/>
          <w:bCs/>
          <w:sz w:val="24"/>
          <w:szCs w:val="24"/>
          <w:lang w:val="en-US"/>
        </w:rPr>
        <w:t xml:space="preserve"> pats tiekėjas gali teikti pasiūlymus, laikoma, kad tas pats tiekėjas gali teikti pasiūlymus visoms pirkimo dalims. Perkančioji organizacija, skaidydama pirkimo objektą į </w:t>
      </w:r>
      <w:proofErr w:type="gramStart"/>
      <w:r>
        <w:rPr>
          <w:rFonts w:ascii="Times New Roman" w:eastAsia="Times New Roman" w:hAnsi="Times New Roman"/>
          <w:bCs/>
          <w:sz w:val="24"/>
          <w:szCs w:val="24"/>
          <w:lang w:val="en-US"/>
        </w:rPr>
        <w:t>dalis</w:t>
      </w:r>
      <w:proofErr w:type="gramEnd"/>
      <w:r>
        <w:rPr>
          <w:rFonts w:ascii="Times New Roman" w:eastAsia="Times New Roman" w:hAnsi="Times New Roman"/>
          <w:bCs/>
          <w:sz w:val="24"/>
          <w:szCs w:val="24"/>
          <w:lang w:val="en-US"/>
        </w:rPr>
        <w:t>, turi užtikrinti konkurenciją ir nediskriminuoti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.11. Informacija, ar leidžiama pateikti alternatyvius pasiūlymus, šių pasiūlymų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.12. Jeigu numatoma tikrinti kvalifikaciją – tiekėjų kvalifikacijos reikalavimai, tarp jų ir reikalavimai atskiriems bendrą paraišką ar pasiūlymą pateikiantiems tiekėjams;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30.13. Kvalifikacinės atrankos kriterijai ir tvarka, mažiausias kandidatų, kuriuos pirkimo vykdytojas atrinks ir pakvies pateikti pasiūlymus,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30.15. </w:t>
      </w:r>
      <w:proofErr w:type="gramStart"/>
      <w:r>
        <w:rPr>
          <w:rFonts w:ascii="Times New Roman" w:eastAsia="Times New Roman" w:hAnsi="Times New Roman"/>
          <w:sz w:val="24"/>
          <w:szCs w:val="24"/>
          <w:lang w:val="en-US" w:eastAsia="lt-LT"/>
        </w:rPr>
        <w:t>galimybė</w:t>
      </w:r>
      <w:proofErr w:type="gramEnd"/>
      <w:r>
        <w:rPr>
          <w:rFonts w:ascii="Times New Roman" w:eastAsia="Times New Roman" w:hAnsi="Times New Roman"/>
          <w:sz w:val="24"/>
          <w:szCs w:val="24"/>
          <w:lang w:val="en-US" w:eastAsia="lt-LT"/>
        </w:rPr>
        <w:t xml:space="preserve"> dėrėtis dėl kainos ir kitų pasiūlymo sąlygų, o atliekant mažos vertės pirkimą, - dėl pirkimo sutarties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.16. </w:t>
      </w:r>
      <w:proofErr w:type="gramStart"/>
      <w:r>
        <w:rPr>
          <w:rFonts w:ascii="Times New Roman" w:eastAsia="Times New Roman" w:hAnsi="Times New Roman"/>
          <w:sz w:val="24"/>
          <w:szCs w:val="24"/>
          <w:lang w:val="en-US" w:eastAsia="lt-LT"/>
        </w:rPr>
        <w:t>Informacija, kaip turi būti apskaičiuota ir išreikšta pasiūlymuose nurodoma kaina.</w:t>
      </w:r>
      <w:proofErr w:type="gramEnd"/>
      <w:r>
        <w:rPr>
          <w:rFonts w:ascii="Times New Roman" w:eastAsia="Times New Roman" w:hAnsi="Times New Roman"/>
          <w:sz w:val="24"/>
          <w:szCs w:val="24"/>
          <w:lang w:val="en-US" w:eastAsia="lt-LT"/>
        </w:rPr>
        <w:t xml:space="preserve"> </w:t>
      </w:r>
      <w:proofErr w:type="gramStart"/>
      <w:r>
        <w:rPr>
          <w:rFonts w:ascii="Times New Roman" w:eastAsia="Times New Roman" w:hAnsi="Times New Roman"/>
          <w:sz w:val="24"/>
          <w:szCs w:val="24"/>
          <w:lang w:val="en-US" w:eastAsia="lt-LT"/>
        </w:rPr>
        <w:t>Į kainą turi būti įskaitytos visos išlaidos ir mokesčiai.</w:t>
      </w:r>
      <w:proofErr w:type="gramEnd"/>
      <w:r>
        <w:rPr>
          <w:rFonts w:ascii="Times New Roman" w:eastAsia="Times New Roman" w:hAnsi="Times New Roman"/>
          <w:sz w:val="24"/>
          <w:szCs w:val="24"/>
          <w:lang w:val="en-US" w:eastAsia="lt-LT"/>
        </w:rPr>
        <w:t xml:space="preserve"> Nurodoma, kokia valiuta turi būti išreikšta kaina;</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.17. </w:t>
      </w:r>
      <w:proofErr w:type="gramStart"/>
      <w:r>
        <w:rPr>
          <w:rFonts w:ascii="Times New Roman" w:eastAsia="Times New Roman" w:hAnsi="Times New Roman"/>
          <w:sz w:val="24"/>
          <w:szCs w:val="24"/>
          <w:lang w:val="en-US" w:eastAsia="lt-LT"/>
        </w:rPr>
        <w:t>Informacija, kad pasiūlymai bus vertinami eurais.</w:t>
      </w:r>
      <w:proofErr w:type="gramEnd"/>
      <w:r>
        <w:rPr>
          <w:rFonts w:ascii="Times New Roman" w:eastAsia="Times New Roman" w:hAnsi="Times New Roman"/>
          <w:sz w:val="24"/>
          <w:szCs w:val="24"/>
          <w:lang w:val="en-US" w:eastAsia="lt-LT"/>
        </w:rPr>
        <w:t xml:space="preserve"> Jeigu pasiūlymuose kainos nurodytos užsienio valiuta, jos bus perskaičiuojamos eurais pagal Europos centrinio banko skelbiamą orientacinį euro ir užsienio </w:t>
      </w:r>
      <w:r>
        <w:rPr>
          <w:rFonts w:ascii="Times New Roman" w:eastAsia="Times New Roman" w:hAnsi="Times New Roman"/>
          <w:sz w:val="24"/>
          <w:szCs w:val="24"/>
          <w:lang w:val="en-US"/>
        </w:rPr>
        <w:t>valiutų santykį, o tais atvejais, kai orientacinio euro ir užsienio valiutų santykio Europos centrinis bankas neskelbia, – pagal Lietuvos banko nustatomą ir skelbiamą orientacinį euro ir užsienio valiutų santykį</w:t>
      </w:r>
      <w:r>
        <w:rPr>
          <w:rFonts w:ascii="Times New Roman" w:eastAsia="Times New Roman" w:hAnsi="Times New Roman"/>
          <w:sz w:val="24"/>
          <w:szCs w:val="24"/>
          <w:lang w:val="en-US" w:eastAsia="lt-LT"/>
        </w:rPr>
        <w:t xml:space="preserve"> paskutinę pasiūlymų pateikimo termino dieną;</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.21. Jei reikalaujama – pasiūlymų galiojimo užtikrinimo ir (ar) pirkimo sutarties įvykdymo užtikrinimo reikalavimai;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30.22. informacija apie atidėjimo termino taikymą, ginčų nagrinėjimo tvarką;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.24. jei perkančioji organizacija numato reikalavimą, kad ūkio subjektų grupė, kurios pasiūlymas bus pripažintas geriausiu, įgytų tam tikrą teisinę formą – teisinės formos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.25. Būdai, kuriais tiekėjai gali prašyti pirkimo dokumentų paaiškinimų, ir pirkimo dokumentų paaiškinimo sąlygos;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30.26. Pasiūlymų keitimo ir atšaukimo tvarka;</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w:t>
      </w:r>
      <w:r>
        <w:rPr>
          <w:rFonts w:ascii="Times New Roman" w:eastAsia="Times New Roman" w:hAnsi="Times New Roman"/>
          <w:sz w:val="24"/>
          <w:szCs w:val="24"/>
          <w:lang w:val="pt-BR" w:eastAsia="lt-LT"/>
        </w:rPr>
        <w:lastRenderedPageBreak/>
        <w:t xml:space="preserve">ketina pasitelkti. </w:t>
      </w:r>
      <w:r>
        <w:rPr>
          <w:rFonts w:ascii="Times New Roman" w:eastAsia="Times New Roman" w:hAnsi="Times New Roman"/>
          <w:sz w:val="24"/>
          <w:szCs w:val="24"/>
        </w:rPr>
        <w:t>Jeigu darbų pirkimo sutarčiai vykdyti pasitelkiami subrangovai, pagrindinius darbus, kuriuos nustato perkančioji organizacija, privalo atlikti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30.29. Kita reikalinga informacija apie pirkimo sąlygas ir procedūras.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31. Pirkimo dokumentų sudėtinė </w:t>
      </w:r>
      <w:proofErr w:type="gramStart"/>
      <w:r>
        <w:rPr>
          <w:rFonts w:ascii="Times New Roman" w:eastAsia="Times New Roman" w:hAnsi="Times New Roman"/>
          <w:sz w:val="24"/>
          <w:szCs w:val="24"/>
          <w:lang w:eastAsia="lt-LT"/>
        </w:rPr>
        <w:t>dalis</w:t>
      </w:r>
      <w:proofErr w:type="gramEnd"/>
      <w:r>
        <w:rPr>
          <w:rFonts w:ascii="Times New Roman" w:eastAsia="Times New Roman" w:hAnsi="Times New Roman"/>
          <w:sz w:val="24"/>
          <w:szCs w:val="24"/>
          <w:lang w:eastAsia="lt-LT"/>
        </w:rPr>
        <w:t xml:space="preserve"> yra skelbimas apie supaprastintą pirkimą. Skelbimuose esanti informacija vėliau papildomai gali būti neteikiama (kituose pirkimo dokumentuose pateikiama nuoroda į atitinkamą informaciją skelbime).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w:t>
      </w:r>
      <w:r>
        <w:rPr>
          <w:rFonts w:ascii="Times New Roman" w:eastAsia="Times New Roman" w:hAnsi="Times New Roman"/>
          <w:sz w:val="24"/>
          <w:szCs w:val="24"/>
          <w:lang w:eastAsia="lt-LT"/>
        </w:rPr>
        <w:lastRenderedPageBreak/>
        <w:t>jeigu nekeičiama kita skelbime apie supaprastintą pirkimą paskelbta informacija ir jeigu nepaskelbus apie pasiūlymų pateikimo termino nukėlimą nebus pažeisti pirkimų principai.</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 REIKALAVIMAI PASIŪLYMŲ IR PARAIŠKŲ RENGIMUI</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 xml:space="preserve">40. Pirkimo dokumentuose nustatant pasiūlymų (projektų) ir paraiškų rengimo ir pateikimo reikalavimus, gali būti nurodyta, kad </w:t>
      </w:r>
      <w:r>
        <w:rPr>
          <w:rFonts w:ascii="Times New Roman" w:eastAsia="Times New Roman" w:hAnsi="Times New Roman"/>
        </w:rPr>
        <w:t>(</w:t>
      </w:r>
      <w:r>
        <w:rPr>
          <w:rFonts w:ascii="Times New Roman" w:eastAsia="Times New Roman" w:hAnsi="Times New Roman"/>
          <w:b/>
        </w:rPr>
        <w:t>neprivaloma mažos vertės pirkimams</w:t>
      </w:r>
      <w:r>
        <w:rPr>
          <w:rFonts w:ascii="Times New Roman" w:eastAsia="Times New Roman" w:hAnsi="Times New Roman"/>
        </w:rPr>
        <w:t>)</w:t>
      </w:r>
      <w:r>
        <w:rPr>
          <w:rFonts w:ascii="Times New Roman" w:eastAsia="Times New Roman" w:hAnsi="Times New Roman"/>
          <w:sz w:val="24"/>
          <w:szCs w:val="24"/>
        </w:rPr>
        <w:t>:</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40.2. </w:t>
      </w:r>
      <w:r>
        <w:rPr>
          <w:rFonts w:ascii="Times New Roman" w:eastAsia="Times New Roman" w:hAnsi="Times New Roman"/>
          <w:sz w:val="24"/>
          <w:szCs w:val="24"/>
          <w:lang w:val="en-US"/>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40.3. Reikalavimas pasiūlymą pateikti dvejuose vokuose netaikomas pirkimą atliekant skelbiamų derybų būdu ar apklausos būdu, kai pirkimo metu gali būti deramasi dėl pasiūlymo sąlygų;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41. Pirkimo dokumentuose nustatant pasiūlymų (projektų) ir paraiškų rengimo ir pateikimo reikalavimus</w:t>
      </w:r>
      <w:r>
        <w:rPr>
          <w:rFonts w:ascii="Times New Roman" w:eastAsia="Times New Roman" w:hAnsi="Times New Roman"/>
          <w:bCs/>
          <w:sz w:val="24"/>
          <w:szCs w:val="24"/>
        </w:rPr>
        <w:t>, gali būti nurodyta, kad tiekėjas gali pateikti tik vieną pasiūlymą (po vieną pasiūlymą kiekvienai pirkimo daliai), išskyrus atvejus, kai pirkimo dokumentuose leidžiama pateikti alternatyvius pasiūlymus.</w:t>
      </w:r>
      <w:r>
        <w:rPr>
          <w:rFonts w:ascii="Times New Roman" w:eastAsia="Times New Roman" w:hAnsi="Times New Roman"/>
          <w:sz w:val="24"/>
          <w:szCs w:val="24"/>
        </w:rPr>
        <w:t xml:space="preserve"> J</w:t>
      </w:r>
      <w:r>
        <w:rPr>
          <w:rFonts w:ascii="Times New Roman" w:eastAsia="Times New Roman" w:hAnsi="Times New Roman"/>
          <w:bCs/>
          <w:sz w:val="24"/>
          <w:szCs w:val="24"/>
        </w:rPr>
        <w:t xml:space="preserve">eigu pirkimas suskirstytas į atskiras dalis, pagrįstais atvejais gali būti nurodyta, kad tiekėjas gali teikti pasiūlymą tik vienai ar kelioms ar visoms pirkimo dalims. </w:t>
      </w:r>
    </w:p>
    <w:p w:rsidR="00822E6B" w:rsidRDefault="00822E6B" w:rsidP="00822E6B">
      <w:pPr>
        <w:tabs>
          <w:tab w:val="left" w:pos="709"/>
          <w:tab w:val="left" w:pos="851"/>
        </w:tabs>
        <w:spacing w:after="0" w:line="240" w:lineRule="auto"/>
        <w:ind w:firstLine="426"/>
        <w:jc w:val="both"/>
      </w:pPr>
      <w:r>
        <w:rPr>
          <w:rFonts w:ascii="Times New Roman" w:eastAsia="Times New Roman" w:hAnsi="Times New Roman"/>
          <w:bCs/>
          <w:sz w:val="24"/>
          <w:szCs w:val="24"/>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45. Kol nesuėjo pasiūlymų pateikimo terminas, tiekėjas gali pakeisti arba atšaukti savo pasiūlymą neprarasdamas teisės į savo pasiūlymo galiojimo užtikrinimą. Toks pakeitimas arba </w:t>
      </w:r>
      <w:r>
        <w:rPr>
          <w:rFonts w:ascii="Times New Roman" w:eastAsia="Times New Roman" w:hAnsi="Times New Roman"/>
          <w:sz w:val="24"/>
          <w:szCs w:val="24"/>
        </w:rPr>
        <w:lastRenderedPageBreak/>
        <w:t xml:space="preserve">pranešimas, kad pasiūlymas atšaukiamas, pripažįstamas galiojančiu, jeigu perkančioji organizacija jį gavo prieš pasiūlymų pateikimo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 TECHNINĖ SPECIFIKACIJA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49. Kiekviena perkama prekė, paslauga ar darbai turi būti aprašyti aiškiai ir nedviprasmiškai, aprašymas negali diskriminuoti tiekėjų bei turi užtikrinti jų konkurenciją.</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52. Jeigu kartu su paslaugomis perkamos prekės ir (ar) darbai, su prekėmis – paslaugos, darbai, o su darbais – prekės, paslaugos, techninėje specifikacijoje atitinkamai nustatomi reikalavimai ir kartu perkamoms prekėms, darbams ar paslaugoms.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53. Jei leidžiama pateikti alternatyvius pasiūlymus, nurodomi minimalūs reikalavimai, kuriuos šie pasiūlymai turi atitikti. Alternatyvūs pasiūlymai negali būti priimami, pasiūlymus vertinant pagal mažiausios kainos kriterijų.</w:t>
      </w: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pPr>
      <w:r>
        <w:rPr>
          <w:rFonts w:ascii="Times New Roman" w:eastAsia="Times New Roman" w:hAnsi="Times New Roman"/>
          <w:b/>
          <w:sz w:val="24"/>
          <w:szCs w:val="24"/>
          <w:lang w:eastAsia="lt-LT"/>
        </w:rPr>
        <w:t>VII. TIEKĖJŲ KVALIFIKACIJOS PATIKRINIMAS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59. Tiekėjų kvalifikacijos neprivaloma tikrinti, kai: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59.2. dėl techninių, meninių priežasčių ar dėl objektyvių aplinkybių tik konkretus tiekėjas gali patiekti reikalingas prekes, pateikti paslaugas ar atlikti darbus ir nėra jokios kitos alternatyvos;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59.4. prekių biržoje perkamos kotiruojamos prekės;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59.5. perkami muziejų eksponatai, archyviniai ir bibliotekiniai dokumentai, yra 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59.6. ypač palankiomis sąlygomis perkama iš bankrutuojančių, likviduojamų, restruktūrizuojamų ar sustabdžiusių veiklą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59.7.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59.8.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59.9. dėl aplinkybių, kurių nebuvo galima numatyti, paaiškėja, kad yra reikalingi papildomi darbai arba paslaugos, kurie nebuvo įrašyti į sudarytą pirkimo sutartį, tačiau be kurių negalima užbaigti pirkimo sutarties vykdymo;</w:t>
      </w:r>
    </w:p>
    <w:p w:rsidR="00822E6B" w:rsidRDefault="00822E6B" w:rsidP="00822E6B">
      <w:pPr>
        <w:spacing w:after="0" w:line="240" w:lineRule="auto"/>
        <w:ind w:firstLine="426"/>
        <w:jc w:val="both"/>
      </w:pPr>
      <w:r>
        <w:rPr>
          <w:rFonts w:ascii="Times New Roman" w:eastAsia="Times New Roman" w:hAnsi="Times New Roman"/>
          <w:sz w:val="24"/>
          <w:szCs w:val="24"/>
          <w:lang w:val="pt-BR"/>
        </w:rPr>
        <w:t>59.10. perkamos teisėjų, prokurorų, profesinės karo tarnybos karių,perkančiosios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59.11.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59.12. vykdomi mažos vertės pirkimai;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59.13. pirkimas vykdomas apklausos būdu.</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VIII. VOKŲ SU PASIŪLYMAIS ATPLĖŠIMO (PIRMINIO SUSIPAŽINIMO SU CVP IS PRIEMONĖMIS GAUTAIS PASIŪLYMAIS) PROCEDŪRA</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62. Pasiūlymai turi būti priimami laikantis pirkimo dokumentuose nurodytos tvarkos. </w:t>
      </w:r>
      <w:r>
        <w:rPr>
          <w:rFonts w:ascii="Times New Roman" w:eastAsia="Times New Roman" w:hAnsi="Times New Roman"/>
          <w:sz w:val="24"/>
          <w:szCs w:val="24"/>
          <w:lang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63. Vokus su pasiūlymais atplėšia šiame Taisyklių skyriuje nustatyta tvarka pirkimo vykdytojas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66. Atplėšus voką, pasiūlymo paskutinio lapo antrojoje pusėje pasirašo posėdyje dalyvaujantys Komisijos nariai. Ši nuostata netaikoma, kai pasiūlymas perduodamas elektroninėmis priemonėmis arba vykdomas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67. Komisija vokų atplėšimo procedūros rezultatus įformina protokolu.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 Vokų su pasiūlymais atplėšimo procedūroje dalyvaujantiems tiekėjams ar jų atstovams pranešama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68.1. Pasiūlymą pateikusio tiekėjo pavadinimas;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68.2. Kai pasiūlymai vertinami pagal mažiausios kainos kriterijų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68.4. Ar pasiūlymas pasirašytas tiekėjo ar jo įgalioto asmens, o elektroninėmis priemonėmis teikiamas pasiūlymas – pateiktas su saugiu elektroniniu parašu;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 Kai tiekėjai reikalauja: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68.5.1. Ar yra pateiktas pasiūlymo galiojimo užtikrinimas;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.5.2. Ar pateiktas pasiūlymas yra susiūtas, sunumeruotas;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69</w:t>
      </w:r>
      <w:r>
        <w:rPr>
          <w:rFonts w:ascii="Times New Roman" w:eastAsia="Times New Roman" w:hAnsi="Times New Roman"/>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70. Jei pirkimas susideda iš atskirų pirkimo dalių, 68.1–68.4 punktuose nurodyta informacija, o jei reikia, ir kita 68 punkte nurodyta informacija skelbiama dėl kiekvienos pirkimo dalies. </w:t>
      </w:r>
      <w:r>
        <w:rPr>
          <w:rFonts w:ascii="Times New Roman" w:eastAsia="Times New Roman" w:hAnsi="Times New Roman"/>
          <w:sz w:val="24"/>
          <w:szCs w:val="24"/>
          <w:lang w:eastAsia="lt-LT"/>
        </w:rPr>
        <w:t>Tokia informacija turi būti nurodoma ir vokų atplėšimo posėdžio protokole.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IX. PASIŪLYMŲ NAGRINĖJIMAS IR VERTINIMAS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73. Pasiūlymai nagrinėjami ir vertinami konfidencialiai, nedalyvaujant pasiūlymus pateikusiems tiekėjams ar jų atstovams.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 Perkančioji organizacija, nagrinėdama pasiūlymus: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74.1. Tikrina tiekėjų pasiūlymuose pateiktų kvalifikacinių duomenų atitikimą pirkimo dokumentuose nustatytiems minimaliems kvalifikacijos reikalavimams. </w:t>
      </w:r>
      <w:proofErr w:type="gramStart"/>
      <w:r>
        <w:rPr>
          <w:rFonts w:ascii="Times New Roman" w:eastAsia="Times New Roman" w:hAnsi="Times New Roman"/>
          <w:sz w:val="24"/>
          <w:szCs w:val="24"/>
          <w:lang w:val="en-US" w:eastAsia="lt-LT"/>
        </w:rPr>
        <w:t>Jeigu nustatoma, kad tiekėjo pateikti kvalifikaciniai duomenys yra neišsamūs arba netikslūs, privaloma prašyti tiekėjo juos patikslinti per pirkimo vykdytojo nurodytą terminą.</w:t>
      </w:r>
      <w:proofErr w:type="gramEnd"/>
      <w:r>
        <w:rPr>
          <w:rFonts w:ascii="Times New Roman" w:eastAsia="Times New Roman" w:hAnsi="Times New Roman"/>
          <w:sz w:val="24"/>
          <w:szCs w:val="24"/>
          <w:lang w:val="en-US" w:eastAsia="lt-LT"/>
        </w:rPr>
        <w:t xml:space="preserve"> </w:t>
      </w:r>
    </w:p>
    <w:p w:rsidR="00822E6B" w:rsidRDefault="00822E6B" w:rsidP="00822E6B">
      <w:pPr>
        <w:spacing w:after="0" w:line="240" w:lineRule="auto"/>
        <w:ind w:firstLine="425"/>
        <w:jc w:val="both"/>
      </w:pPr>
      <w:r>
        <w:rPr>
          <w:rFonts w:ascii="Times New Roman" w:eastAsia="Times New Roman" w:hAnsi="Times New Roman"/>
          <w:sz w:val="24"/>
          <w:szCs w:val="24"/>
          <w:lang w:val="en-US"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w:t>
      </w:r>
      <w:proofErr w:type="gramStart"/>
      <w:r>
        <w:rPr>
          <w:rFonts w:ascii="Times New Roman" w:eastAsia="Times New Roman" w:hAnsi="Times New Roman"/>
          <w:sz w:val="24"/>
          <w:szCs w:val="24"/>
          <w:lang w:val="en-US" w:eastAsia="lt-LT"/>
        </w:rPr>
        <w:t>dėl</w:t>
      </w:r>
      <w:proofErr w:type="gramEnd"/>
      <w:r>
        <w:rPr>
          <w:rFonts w:ascii="Times New Roman" w:eastAsia="Times New Roman" w:hAnsi="Times New Roman"/>
          <w:sz w:val="24"/>
          <w:szCs w:val="24"/>
          <w:lang w:val="en-US" w:eastAsia="lt-LT"/>
        </w:rPr>
        <w:t xml:space="preserve"> kitų pirkimo dokumentuose nustatytų priežasčių. </w:t>
      </w:r>
      <w:r>
        <w:rPr>
          <w:rFonts w:ascii="Times New Roman" w:eastAsia="Times New Roman" w:hAnsi="Times New Roman"/>
          <w:sz w:val="24"/>
          <w:szCs w:val="24"/>
          <w:lang w:eastAsia="lt-LT"/>
        </w:rPr>
        <w:t>Ši sąlyga gali būti taikoma, jei perkančioji organizacija ateityje nenumato pirkimo vykdyti Viešųjų pirkimų įstatymo 92 str. 3 dalies 2 punkto pagrindu.</w:t>
      </w:r>
    </w:p>
    <w:p w:rsidR="00822E6B" w:rsidRDefault="00822E6B" w:rsidP="00822E6B">
      <w:pPr>
        <w:keepNext/>
        <w:spacing w:after="0" w:line="240" w:lineRule="auto"/>
        <w:ind w:firstLine="425"/>
        <w:jc w:val="both"/>
      </w:pPr>
      <w:r>
        <w:rPr>
          <w:rFonts w:ascii="Times New Roman" w:eastAsia="Times New Roman" w:hAnsi="Times New Roman"/>
          <w:bCs/>
          <w:sz w:val="24"/>
          <w:szCs w:val="24"/>
          <w:lang w:val="pt-BR" w:eastAsia="lt-LT"/>
        </w:rPr>
        <w:t xml:space="preserve">74.3. Tikrina, ar pasiūlymas atitinka pirkimo dokumentuose nustatytus reikalavimus. </w:t>
      </w:r>
      <w:r>
        <w:rPr>
          <w:rFonts w:ascii="Times New Roman" w:eastAsia="Times New Roman" w:hAnsi="Times New Roman"/>
          <w:bCs/>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w:t>
      </w:r>
    </w:p>
    <w:p w:rsidR="00822E6B" w:rsidRDefault="00822E6B" w:rsidP="00822E6B">
      <w:pPr>
        <w:spacing w:after="0" w:line="240" w:lineRule="auto"/>
        <w:ind w:firstLine="425"/>
        <w:jc w:val="both"/>
      </w:pPr>
      <w:r>
        <w:rPr>
          <w:rFonts w:ascii="Times New Roman" w:eastAsia="Times New Roman" w:hAnsi="Times New Roman"/>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Pr>
          <w:rFonts w:ascii="Times New Roman" w:eastAsia="Times New Roman" w:hAnsi="Times New Roman"/>
          <w:sz w:val="24"/>
          <w:szCs w:val="24"/>
          <w:lang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74.5. Jeigu pasiūlyme nurodyta kaina, išreikšta skaičiais, neatitinka kainos, nurodytos žodžiais, teisinga laikoma kaina, nurodyta žodžiais;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74.6. Kai pateiktame pasiūlyme nurodoma neįprastai maža kaina </w:t>
      </w:r>
      <w:r>
        <w:rPr>
          <w:rFonts w:ascii="Times New Roman" w:eastAsia="Times New Roman" w:hAnsi="Times New Roman"/>
          <w:sz w:val="24"/>
          <w:szCs w:val="24"/>
          <w:lang w:val="en-US"/>
        </w:rPr>
        <w:t>(derybų atveju – galutinė kaina)</w:t>
      </w:r>
      <w:r>
        <w:rPr>
          <w:rFonts w:ascii="Times New Roman" w:eastAsia="Times New Roman" w:hAnsi="Times New Roman"/>
          <w:sz w:val="24"/>
          <w:szCs w:val="24"/>
          <w:lang w:eastAsia="lt-LT"/>
        </w:rPr>
        <w:t xml:space="preserve">, privaloma pareikalauti iš tiekėjo raštiško kainos sudėtinių dalių pagrindimo. Siekiant </w:t>
      </w:r>
      <w:r>
        <w:rPr>
          <w:rFonts w:ascii="Times New Roman" w:eastAsia="Times New Roman" w:hAnsi="Times New Roman"/>
          <w:sz w:val="24"/>
          <w:szCs w:val="24"/>
          <w:lang w:eastAsia="lt-LT"/>
        </w:rPr>
        <w:lastRenderedPageBreak/>
        <w:t>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2" w:name="html"/>
      <w:r>
        <w:rPr>
          <w:rFonts w:ascii="Times New Roman" w:eastAsia="Times New Roman" w:hAnsi="Times New Roman"/>
          <w:sz w:val="24"/>
          <w:szCs w:val="24"/>
          <w:lang w:eastAsia="lt-LT"/>
        </w:rPr>
        <w:t xml:space="preserve"> aktualia redakcija) </w:t>
      </w:r>
      <w:bookmarkEnd w:id="2"/>
      <w:r>
        <w:rPr>
          <w:rFonts w:ascii="Times New Roman" w:eastAsia="Times New Roman" w:hAnsi="Times New Roman"/>
          <w:sz w:val="24"/>
          <w:szCs w:val="24"/>
          <w:lang w:eastAsia="lt-LT"/>
        </w:rPr>
        <w:t>patvirtintas pasiūlyme nurodytos prekių, paslaugų ar darbų neįprastai mažos kainos pagrindimo rekomendacijas;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74.7. Tikrina, ar pasiūlytos ne per didelės kainos.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75. </w:t>
      </w:r>
      <w:r>
        <w:rPr>
          <w:rFonts w:ascii="Times New Roman" w:eastAsia="Times New Roman" w:hAnsi="Times New Roman"/>
          <w:caps/>
          <w:sz w:val="24"/>
          <w:szCs w:val="24"/>
          <w:lang w:eastAsia="lt-LT"/>
        </w:rPr>
        <w:t>i</w:t>
      </w:r>
      <w:r>
        <w:rPr>
          <w:rFonts w:ascii="Times New Roman" w:eastAsia="Times New Roman" w:hAnsi="Times New Roman"/>
          <w:sz w:val="24"/>
          <w:szCs w:val="24"/>
          <w:lang w:eastAsia="lt-LT"/>
        </w:rPr>
        <w:t xml:space="preserve">škilus klausimams </w:t>
      </w:r>
      <w:proofErr w:type="gramStart"/>
      <w:r>
        <w:rPr>
          <w:rFonts w:ascii="Times New Roman" w:eastAsia="Times New Roman" w:hAnsi="Times New Roman"/>
          <w:sz w:val="24"/>
          <w:szCs w:val="24"/>
          <w:lang w:eastAsia="lt-LT"/>
        </w:rPr>
        <w:t>dėl</w:t>
      </w:r>
      <w:proofErr w:type="gramEnd"/>
      <w:r>
        <w:rPr>
          <w:rFonts w:ascii="Times New Roman" w:eastAsia="Times New Roman" w:hAnsi="Times New Roman"/>
          <w:sz w:val="24"/>
          <w:szCs w:val="24"/>
          <w:lang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76. Perkančioji organizacija atmeta pasiūlymą, jeigu: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 Tiekėjas neatitiko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76.2. Tiekėjas savo pasiūlyme pateikė netikslius ar neišsamius duomenis apie savo kvalifikaciją ir, perkančiajai organizacijai prašant, nepatikslino jų;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76.3. Pasiūlymas neatitiko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76.4. Buvo pasiūlyta neįprastai maža kaina ir tiekėjas perkančiosios organizacijos prašymu nepateikė raštiško kainos sudėtinių dalių pagrindimo arba kitaip nepagrindė neįprastai mažos kainos;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76.5. Buvo pasiūlyta per didelė, perkančiajai organizacijai nepriimtina kaina;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76.6. </w:t>
      </w:r>
      <w:r>
        <w:rPr>
          <w:rFonts w:ascii="Times New Roman" w:eastAsia="Times New Roman" w:hAnsi="Times New Roman"/>
          <w:sz w:val="24"/>
          <w:szCs w:val="24"/>
          <w:lang w:val="en-US"/>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76.7. Tiekėjas pateikė pasiūlymą ir voke ir elektroninėmis priemonėmis (kai pasiūlymus prašoma pateikti tik elektroninėmis priemonėmis);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76.8. Pasiūlymas pateiktas be saugaus elektroninio parašo, kai jo buvo reikalauta.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76.9. Tiekėjas be pateisinamos priežasties neatvyko į derybas;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76.10. Tiekėjas pasiūlyme apie atitiktį nustatytiems reikalavimams pateikė melagingą informaciją, kurią perkančioji organizacija gali įrodyti bet kokiomis teisėtomis priemonėmis.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 Dėl 76 punkte nurodytų priežasčių neatmesti pasiūlymai vertinami remiantis vienu iš šių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77.2. Mažiausios kainos. </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78. Pirkimo dokumentuose nurodomas kiekvienam ekonomiškai naudingiausiam pasiūlymui nustatyti pasirinkto kriterijaus lyginamasis svoris. </w:t>
      </w:r>
      <w:r>
        <w:rPr>
          <w:rFonts w:ascii="Times New Roman" w:eastAsia="Times New Roman" w:hAnsi="Times New Roman"/>
          <w:sz w:val="24"/>
          <w:szCs w:val="24"/>
          <w:lang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79. Supaprastinto projekto konkursui pateikti projektai gali būti vertinami pagal perkančiosios organizacijos nustatytus kriterijus, kurie nebūtinai turi remtis mažiausia kaina ar ekonominiu naudingumu.</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w:t>
      </w:r>
      <w:r>
        <w:rPr>
          <w:rFonts w:ascii="Times New Roman" w:eastAsia="Times New Roman" w:hAnsi="Times New Roman"/>
          <w:sz w:val="24"/>
          <w:szCs w:val="24"/>
          <w:lang w:eastAsia="lt-LT"/>
        </w:rPr>
        <w:lastRenderedPageBreak/>
        <w:t>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82. Tais atvejais, kai pasiūlymą pateikti kviečiamas tik vienas tiekėjas arba pasiūlymą pateikia tik vienas tiekėjas, jo pasiūlymas laikomas laimėjusiu, jeigu jis neatmestas pagal taisyklių 76 punkto nuostatas.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 PIRKIMO SUTARTIS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 84.  Pirkimo sutartis turi būti sudaroma nedelsiant, bet ne anksčiau negu pasibaigė Viešųjų pirkimų įstatyme nustatytas pirkimo sutarties sudarymo atidėjimo terminas. </w:t>
      </w:r>
      <w:r>
        <w:rPr>
          <w:rFonts w:ascii="Times New Roman" w:eastAsia="Times New Roman" w:hAnsi="Times New Roman"/>
          <w:sz w:val="24"/>
          <w:szCs w:val="24"/>
          <w:lang w:val="pt-BR" w:eastAsia="lt-LT"/>
        </w:rPr>
        <w:t>Atidėjimo terminas gali būti netaikomas: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84.1. kai pagrindinė pirkimo sutartis sudaroma preliminariosios sutarties pagrindu arba taikant dinaminę pirkimo sistemą;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84.2. kai pasiūlymą pateikia tik vienas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84.3. kai pirkimo sutarties vertė mažesnė kaip 3 000 eurų (be pridėtinės vertės mokesčio) arba kai pirkimo sutartis sudaroma atliekant mažos vertės pirkimą.</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Pr>
          <w:rFonts w:ascii="Times New Roman" w:eastAsia="Times New Roman" w:hAnsi="Times New Roman"/>
          <w:i/>
          <w:iCs/>
          <w:sz w:val="24"/>
          <w:szCs w:val="24"/>
          <w:lang w:val="pt-BR" w:eastAsia="lt-LT"/>
        </w:rPr>
        <w:t>ex ante</w:t>
      </w:r>
      <w:r>
        <w:rPr>
          <w:rFonts w:ascii="Times New Roman" w:eastAsia="Times New Roman" w:hAnsi="Times New Roman"/>
          <w:sz w:val="24"/>
          <w:szCs w:val="24"/>
          <w:lang w:val="pt-BR" w:eastAsia="lt-LT"/>
        </w:rPr>
        <w:t xml:space="preserve"> skaidrumo, pirkimo sutartis gali būti sudaroma ne anksčiau kaip po 10 darbo dienų nuo šio pranešimo paskelbimo dienos.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86.1. Tiekėjas nepateikia pirkimo dokumentuose nustatyto pirkimo sutarties įvykdymo užtikrinimo;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86.2. Tiekėjas nepasirašo pirkimo sutarties iki perkančiosios organizacijos nurodyto laiko;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86.3. Tiekėjas atsisako sudaryti pirkimo sutartį pirkimo dokumentuose nustatytomis sąlygomis;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86.4. Ūkio subjektų grupė, kurios pasiūlymas pripažintas geriausiu, neįgijo perkančiosios organizacijos reikalaujamos teisinės formos;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lastRenderedPageBreak/>
        <w:t>86.5. Tiekėjo pateikta Viešųjų pirkimų įstatymo 24 straipsnio 2 dalies 5 punkte nurodyta deklaracija yra melaginga.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 Pirkimo sutartis sudaroma raštu, išskyrus atvejus, kai pirkimo sutartis gali būti sudaroma žodžiu. Kai pirkimo sutartis sudaroma raštu, turi būti nustatyta: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 Pirkimo sutarties šalių teisės ir pareigos;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88.2. Perkamos prekės, paslaugos ar darbai, jeigu įmanoma – tikslūs jų kiekiai;</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88.3. Kainodaros taisyklės</w:t>
      </w:r>
      <w:proofErr w:type="gramStart"/>
      <w:r>
        <w:rPr>
          <w:rFonts w:ascii="Times New Roman" w:eastAsia="Times New Roman" w:hAnsi="Times New Roman"/>
          <w:sz w:val="24"/>
          <w:szCs w:val="24"/>
          <w:lang w:val="en-US" w:eastAsia="lt-LT"/>
        </w:rPr>
        <w:t>,nustatytos</w:t>
      </w:r>
      <w:proofErr w:type="gramEnd"/>
      <w:r>
        <w:rPr>
          <w:rFonts w:ascii="Times New Roman" w:eastAsia="Times New Roman" w:hAnsi="Times New Roman"/>
          <w:sz w:val="24"/>
          <w:szCs w:val="24"/>
          <w:lang w:val="en-US" w:eastAsia="lt-LT"/>
        </w:rPr>
        <w:t xml:space="preserve"> pagal Lietuvos Respublikos Vyriausybės arba jos įgaliotos institucijos patvirtintą metodiką;</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88.4. Atsiskaitymų ir mokėjimo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88.5. Prievolių įvykdymo terminai;</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88.6. Prievolių įvykdymo užtikrinimas;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88.7. Ginčų sprendimo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88.8. Pirkimo sutarties nutraukimo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88.9. Pirkimo sutarties galiojimas;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88.10. Jeigu sudaroma preliminarioji sutartis – jai būdingos nuostatos.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88.11. Subrangovai, subtiekėjai ar subteikėjai, jeigu vykdant sutartį jie pasitelkiami, ir jų keitimo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90. Pirkimo sutarties sąlygos pirkimo sutarties galiojimo laikotarpiu negali būti keičiamos, išskyrus tokias pirkimo sutarties sąlygas, kurias pakeitus nebūtų pažeisti Viešųjų pirkimų įstatyme nustatyti principai ir tikslai beitokiems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822E6B" w:rsidRDefault="00822E6B" w:rsidP="00822E6B">
      <w:pPr>
        <w:spacing w:after="0" w:line="240" w:lineRule="auto"/>
        <w:jc w:val="both"/>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XI. PRELIMINARIOJI SUTARTIS</w:t>
      </w:r>
    </w:p>
    <w:p w:rsidR="00822E6B" w:rsidRDefault="00822E6B" w:rsidP="00822E6B">
      <w:pPr>
        <w:spacing w:after="0" w:line="240" w:lineRule="auto"/>
        <w:ind w:firstLine="426"/>
        <w:jc w:val="both"/>
        <w:rPr>
          <w:rFonts w:ascii="Times New Roman" w:eastAsia="Times New Roman" w:hAnsi="Times New Roman"/>
          <w:b/>
          <w:sz w:val="24"/>
          <w:szCs w:val="24"/>
          <w:lang w:val="en-US"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 91. Perkančioji organizacija, atlikusi supaprastintą pirkimą, gali sudaryti preliminariąją sutartį. </w:t>
      </w:r>
      <w:r>
        <w:rPr>
          <w:rFonts w:ascii="Times New Roman" w:eastAsia="Times New Roman" w:hAnsi="Times New Roman"/>
          <w:sz w:val="24"/>
          <w:szCs w:val="24"/>
          <w:lang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w:t>
      </w:r>
      <w:r>
        <w:rPr>
          <w:rFonts w:ascii="Times New Roman" w:eastAsia="Times New Roman" w:hAnsi="Times New Roman"/>
          <w:sz w:val="24"/>
          <w:szCs w:val="24"/>
          <w:lang w:eastAsia="lt-LT"/>
        </w:rPr>
        <w:lastRenderedPageBreak/>
        <w:t>preliminariojoje sutartyje nustatyti ne tik esmines, bet ir visas jos pagrindu sudaromos pagrindinės pirkimo sutarties sąlygas.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 Atnaujindama tiekėjų varžymąsi, perkančioji organizacija: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99.2. išrenka geriausią pasiūlymą pateikusį tiekėją, vadovaudamasi preliminariojoje sutartyje nustatytais pasiūlymų vertinimo kriterijais, ir su šį pasiūlymą pateikusiu tiekėju sudaro pagrindinę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 SUPAPRASTINTŲ PIRKIMŲ BŪDAI IR JŲ PASIRINKIMO SĄLYGOS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 Pirkimai atliekami šiais būdais: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101.1. Supaprastinto atviro konkurso;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101.2. Supaprastintų 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101.3. Supaprastintų neskelbiamų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101.4. Apklausos.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102. Perkančioji organizacija, atlikdama supaprastintus pirkimus, vadovaujasi Viešųjų pirkimų įstatymo 85 straipsnio 1 dalimi.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103. Pirkimas supaprastinto atviro ar supaprastintų skelbiamų derybų būdu gali būti atliktas visais atvejais, tinkamai apie jį paskelbus.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104. Neskelbiamų supaprastintų derybų arba apklausos būdu pirkimas gali būti atliekamas, kai pagal Viešųjų pirkimų įstatymo 92 straipsnį šias Taisykles apie supaprastintą ar mažos vertės pirkimą neprivaloma skelbti.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105.1. su supaprastinto projekto konkurso laimėtoju numatyta sudaryti pirkimo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106. Apklausos būdu pirkimas gali būti atliekamas Taisyklių XVI skyriuje nustatytais atvejais.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XIII. SUPAPRASTINTAS ATVIRAS KONKURSAS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 Vykdant supaprastintą atvirą konkursą, dalyvių skaičius neribojamas. Apie pirkimą skelbiama Taisyklėse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109. Supaprastintame atvirame konkurse derybos tarp perkančiosios organizacijos ir dalyvių yra draudžiamos.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110. Pasiūlymų pateikimo terminas negali būti trumpesnis negu 7 darbo dienos nuo skelbimo apie supaprastintą pirkimą paskelbimo CVP IS dienos. </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XIV. SUPAPRASTINTOS SKELBIAMOS DERYBOS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111. Vykdant supaprastintas skelbiamas derybas, apie supaprastintą pirkimą skelbiama Taisyklių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 Supaprastintos skelbiamos derybos gali būti atliekamos:</w:t>
      </w:r>
    </w:p>
    <w:p w:rsidR="00822E6B" w:rsidRDefault="00822E6B" w:rsidP="00822E6B">
      <w:pPr>
        <w:tabs>
          <w:tab w:val="left" w:pos="1134"/>
          <w:tab w:val="left" w:pos="1418"/>
          <w:tab w:val="left" w:pos="1843"/>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112.1. skelbime apie supaprastintą pirkimą kviečiant suinteresuotus tiekėjus pateikti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112.2. skelbime apie supaprastintą pirkimą kviečiant suinteresuotus tiekėjus teikti paraiškas dalyvauti pirkime ir ribojant kandidatų, teiksiančių pasiūlymus, skaičių.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 Kai ribojamas kandidatų skaičius: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113.1. vykdoma kvalifikacinė atranka, kaip nustatyta Taisyklių 114 ir 115 punktuose;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113.2. paraiškų pateikimo terminas negali būti trumpesnis nei 7 darbo dienos nuo skelbimo apie pirkimą paskelbimo CVP IS;</w:t>
      </w:r>
    </w:p>
    <w:p w:rsidR="00822E6B" w:rsidRDefault="00822E6B" w:rsidP="00822E6B">
      <w:pPr>
        <w:keepNext/>
        <w:spacing w:after="0" w:line="240" w:lineRule="auto"/>
        <w:ind w:firstLine="426"/>
        <w:jc w:val="both"/>
      </w:pPr>
      <w:r>
        <w:rPr>
          <w:rFonts w:ascii="Times New Roman" w:eastAsia="Times New Roman" w:hAnsi="Times New Roman"/>
          <w:bCs/>
          <w:sz w:val="24"/>
          <w:szCs w:val="24"/>
          <w:lang w:eastAsia="lt-LT"/>
        </w:rPr>
        <w:t>113.3. mažiausias skelbime</w:t>
      </w:r>
      <w:r>
        <w:rPr>
          <w:rFonts w:ascii="Times New Roman" w:eastAsia="Times New Roman" w:hAnsi="Times New Roman"/>
          <w:bCs/>
          <w:sz w:val="24"/>
          <w:szCs w:val="24"/>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reikalavimus.Pirkimo metu perkančioji organizacija negali kviesti dalyvauti pirkime kitų, paraiškų nepateikusių tiekėjų arba kandidatų, kurie neatitinka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 Perkančioji organizacija, nustatydama atrenkamų kandidatų skaičių, kvalifikacinės atrankos kriterijus ir tvarką, privalo laikytis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114.1. turi būti užtikrinta reali konkurencija, kvalifikacinės atrankos kriterijai turi būti aiškūs ir nediskriminuojantys;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114.2. kvalifikacinės atrankos kriterijai turi būti nustatyti Viešųjų pirkimų įstatymo 35–38 straipsnių pagrindu.</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115. Kvalifikacinė atranka turi būti atliekama tik iš tų kandidatų, kurie atitinka pirkimo vykdytojo nustatytus minimalius kvalifikacijos reikalavimus.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 Jei neribojamas kandidatų skaičius: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116.1. tiekėjai prašomi pateikti pasiūlymus iki skelbime nurodyto termino pabaigos;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116.2. pasiūlymų pateikimo terminas negali būti trumpesnis nei 7 darbo dienos nuo skelbimo apie supaprastintą pirkimą paskelbimo CVP IS dienos.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 Perkančioji organizacija derybas vykdo tokiais etapais: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117.4. vadovaujantis pirkimo dokumentuose nustatyta pasiūlymų vertinimo tvarka ir kriterijais, pagal derybų rezultatus, užfiksuotus pasiūlymuose ir derybų protokoluose, nustatomas geriausias pasiūlymas.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 Derybų metu turi būti laikomasi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118.1. tretiesiems asmenims perkančioji organizacija negali atskleisti jokios iš tiekėjo gautos informacijos be jo sutikimo, taip pat tiekėjas negali būti informuojamas apie susitarimus, pasiektus su kitais tiekėjais;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118.2. visiems dalyviams turi būti taikomi vienodi reikalavimai, suteikiamos vienodos galimybės ir pateikiama vienoda informacija; teikdama informaciją perkančioji organizacija neturi diskriminuoti vienų tiekėjų kitų naudai;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118.3. tiekėjai kviečiami derėtis pagal pasiūlymų pateikimo eiliškumą;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 SUPAPRASTINTOS  NESKELBIAMOS DERYBOS</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 Supaprastintos neskelbiamos derybos vykdomos ta pačia tvarka kaip ir supaprastintos skelbiamas derybos, išskyrus tai, kad:</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119.2. Supaprastintų neskelbiamų derybų atveju tiekėjų kvalifikacija gali būti netikrinama;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119.3. Supaprastintų neskelbiamų derybų atveju pirkimo dokumentuose gali būti pateikta ne visa informacija, nurodyta Taisyklėse, jei ji konkrečiu atveju objektyviai nėra būtina;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119.4. Jei supaprastintos neskelbiamos derybos vykdomos Įstatymo 92 straipsnio 3 dalies 1, 2 ir 6  punktuose, 4 dalies 1 punkte, 5 dalies 1, 2, 4 ir 5 punktuose, 6 dalies 1 punkte ar 7 dalies 1 </w:t>
      </w:r>
      <w:r>
        <w:rPr>
          <w:rFonts w:ascii="Times New Roman" w:eastAsia="Times New Roman" w:hAnsi="Times New Roman"/>
          <w:sz w:val="24"/>
          <w:szCs w:val="24"/>
        </w:rPr>
        <w:lastRenderedPageBreak/>
        <w:t>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822E6B" w:rsidRDefault="00822E6B" w:rsidP="00822E6B">
      <w:pPr>
        <w:spacing w:after="0" w:line="240" w:lineRule="auto"/>
        <w:ind w:firstLine="426"/>
        <w:jc w:val="both"/>
      </w:pPr>
      <w:r>
        <w:rPr>
          <w:rFonts w:ascii="Times New Roman" w:eastAsia="Times New Roman" w:hAnsi="Times New Roman"/>
          <w:sz w:val="24"/>
          <w:szCs w:val="24"/>
        </w:rPr>
        <w:t>119.7.</w:t>
      </w:r>
      <w:r>
        <w:rPr>
          <w:rFonts w:ascii="Times New Roman" w:eastAsia="Times New Roman" w:hAnsi="Times New Roman"/>
          <w:sz w:val="24"/>
          <w:szCs w:val="24"/>
          <w:lang w:eastAsia="lt-LT"/>
        </w:rPr>
        <w:t xml:space="preserve"> Dalyvių (-io) gali būti prašoma pateikti galutinius(-į) kainos pasiūlymus (-ą).</w:t>
      </w:r>
    </w:p>
    <w:p w:rsidR="00822E6B" w:rsidRDefault="00822E6B" w:rsidP="00822E6B">
      <w:pPr>
        <w:spacing w:after="0" w:line="240" w:lineRule="auto"/>
        <w:jc w:val="both"/>
        <w:rPr>
          <w:rFonts w:ascii="Times New Roman" w:eastAsia="Times New Roman" w:hAnsi="Times New Roman"/>
          <w:b/>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XVI. APKLAUSA</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 Apklausos būdu pirkimas gali būti atliekamas, kai pagal Viešųjų pirkimų įstatymą ir šiose Taisyklėse nustatytas sąlygas apie supaprastintą pirkimą neprivaloma skelbti: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 perkamos prekės, paslaugos ar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120.1.1. pirkimas, apie kurį buvo skelbta, neįvyko, nes nebuvo gauta paraiškų ar pasiūlymų;</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822E6B" w:rsidRDefault="00822E6B" w:rsidP="00822E6B">
      <w:pPr>
        <w:spacing w:after="0" w:line="240" w:lineRule="auto"/>
        <w:ind w:firstLine="426"/>
        <w:jc w:val="both"/>
      </w:pPr>
      <w:r>
        <w:rPr>
          <w:rFonts w:ascii="Times New Roman" w:eastAsia="Times New Roman" w:hAnsi="Times New Roman"/>
          <w:sz w:val="24"/>
          <w:szCs w:val="24"/>
          <w:lang w:val="en-US"/>
        </w:rPr>
        <w:t>120.1.4. </w:t>
      </w:r>
      <w:proofErr w:type="gramStart"/>
      <w:r>
        <w:rPr>
          <w:rFonts w:ascii="Times New Roman" w:eastAsia="Times New Roman" w:hAnsi="Times New Roman"/>
          <w:sz w:val="24"/>
          <w:szCs w:val="24"/>
          <w:lang w:val="en-US"/>
        </w:rPr>
        <w:t>atliekami</w:t>
      </w:r>
      <w:proofErr w:type="gramEnd"/>
      <w:r>
        <w:rPr>
          <w:rFonts w:ascii="Times New Roman" w:eastAsia="Times New Roman" w:hAnsi="Times New Roman"/>
          <w:sz w:val="24"/>
          <w:szCs w:val="24"/>
          <w:lang w:val="en-US"/>
        </w:rPr>
        <w:t xml:space="preserve"> mažos vertės pirkimai, kai perkamų prekių ir paslaugų sutarties vertė neviršija 58 000 eurų be PVM, darbų – 145 000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120.1.7. </w:t>
      </w:r>
      <w:proofErr w:type="gramStart"/>
      <w:r>
        <w:rPr>
          <w:rFonts w:ascii="Times New Roman" w:eastAsia="Times New Roman" w:hAnsi="Times New Roman"/>
          <w:sz w:val="24"/>
          <w:szCs w:val="24"/>
          <w:lang w:val="en-US" w:eastAsia="lt-LT"/>
        </w:rPr>
        <w:t>dėl</w:t>
      </w:r>
      <w:proofErr w:type="gramEnd"/>
      <w:r>
        <w:rPr>
          <w:rFonts w:ascii="Times New Roman" w:eastAsia="Times New Roman" w:hAnsi="Times New Roman"/>
          <w:sz w:val="24"/>
          <w:szCs w:val="24"/>
          <w:lang w:val="en-US"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 perkamos prekės ir paslaugos: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w:t>
      </w:r>
      <w:r>
        <w:rPr>
          <w:rFonts w:ascii="Times New Roman" w:eastAsia="Times New Roman" w:hAnsi="Times New Roman"/>
          <w:sz w:val="24"/>
          <w:szCs w:val="24"/>
        </w:rPr>
        <w:lastRenderedPageBreak/>
        <w:t>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120.2.2. prekės ir paslaugos yra perkamos naudojant reprezentacinėms išlaidoms skirtas lėšas;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120.3. perkamos prekės, kai: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120.3.1. perkamos prekės gaminamos tik mokslo, eksperimentavimo, studijų ar techninio tobulinimo tikslais, nesiekiant gauti pelno arba padengti mokslo ar tobulinimo išlaidų;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120.3.2. prekių biržoje perkamos kotiruojamos prekės;</w:t>
      </w:r>
    </w:p>
    <w:p w:rsidR="00822E6B" w:rsidRDefault="00822E6B" w:rsidP="00822E6B">
      <w:pPr>
        <w:spacing w:after="0" w:line="240" w:lineRule="auto"/>
        <w:ind w:firstLine="426"/>
        <w:jc w:val="both"/>
      </w:pPr>
      <w:r>
        <w:rPr>
          <w:rFonts w:ascii="Times New Roman" w:eastAsia="Times New Roman" w:hAnsi="Times New Roman"/>
          <w:sz w:val="24"/>
          <w:szCs w:val="24"/>
        </w:rPr>
        <w:t>120.3.3. perkami muziejų eksponatai, archyviniai ir bibliotekiniai dokumentai,prenumeruojami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120.3.4. ypač palankiomis sąlygomis perkama iš bankrutuojančių, likviduojamų, ar restruktūrizuojamų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120.3.5.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 perkamos paslaugos,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120.4.1.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120.4.2. perkamos teisėjų, prokurorų, profesinės karo tarnybos karių, 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120.4.4.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pPr>
      <w:r>
        <w:rPr>
          <w:rFonts w:ascii="Times New Roman" w:eastAsia="Times New Roman" w:hAnsi="Times New Roman"/>
          <w:sz w:val="24"/>
          <w:szCs w:val="24"/>
          <w:lang w:val="pt-BR"/>
        </w:rPr>
        <w:t>120.4.5.</w:t>
      </w:r>
      <w:r>
        <w:rPr>
          <w:rFonts w:ascii="Times New Roman" w:eastAsia="Times New Roman" w:hAnsi="Times New Roman"/>
          <w:sz w:val="24"/>
          <w:szCs w:val="24"/>
        </w:rPr>
        <w:t xml:space="preserve">perkamos </w:t>
      </w:r>
      <w:r>
        <w:rPr>
          <w:rFonts w:ascii="Times New Roman" w:eastAsia="Times New Roman" w:hAnsi="Times New Roman"/>
          <w:sz w:val="24"/>
          <w:szCs w:val="24"/>
          <w:lang w:val="en-US"/>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Pr>
          <w:rFonts w:ascii="Times New Roman" w:eastAsia="Times New Roman" w:hAnsi="Times New Roman"/>
          <w:sz w:val="24"/>
          <w:szCs w:val="24"/>
        </w:rPr>
        <w:t>;</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 perkamos paslaugos ir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 Mažiau nei trys tiekėjai gali būti apklausiami, kai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122.1. rinkoje yra mažiau tiekėjų, kurie gali pateikti reikalingų prekių, suteikti paslaugų ar atlikti darbų. Tokiu atveju turi būti apklausiami visi rinkoje esantys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w:t>
      </w:r>
      <w:r>
        <w:rPr>
          <w:rFonts w:ascii="Times New Roman" w:eastAsia="Times New Roman" w:hAnsi="Times New Roman"/>
          <w:sz w:val="24"/>
          <w:szCs w:val="24"/>
          <w:lang w:eastAsia="lt-LT"/>
        </w:rPr>
        <w:lastRenderedPageBreak/>
        <w:t>paslaugos ar atliekami darbai, jei reikalingų prekių, paslaugų ar darbų sąrašus CVP IS paskelbė mažiau nei trys įmonės;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122.3. perkama periodinių leidinių (laikraščių, žurnalų ir pan.) prenumerata, knygos, vadovėliai ir kita mokomoji literatūra;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 Vienas tiekėjas, tiesiogiai kreipiantis į jį pateikti siūlymą ar sudaryti sutartį, gali būti apklausiamas šiais atvejais:</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123.1. Yra tik konkretus tiekėjas, kuris gali patiekti reikalingas prekes, pateikti paslaugas ar atlikti darbus ir nėra jokios kitos priimtinos alternatyvos (</w:t>
      </w:r>
      <w:r>
        <w:rPr>
          <w:rFonts w:ascii="Times New Roman" w:eastAsia="Times New Roman" w:hAnsi="Times New Roman"/>
          <w:iCs/>
          <w:sz w:val="24"/>
          <w:szCs w:val="24"/>
          <w:lang w:eastAsia="lt-LT"/>
        </w:rPr>
        <w:t>pvz., perkamos meninio, mokslinio pobūdžio paslaugos ir pan.).</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123.2. Už prekes atsiskaitoma pagal patvirtintus įkainius </w:t>
      </w:r>
      <w:r>
        <w:rPr>
          <w:rFonts w:ascii="Times New Roman" w:eastAsia="Times New Roman" w:hAnsi="Times New Roman"/>
          <w:iCs/>
          <w:sz w:val="24"/>
          <w:szCs w:val="24"/>
          <w:lang w:eastAsia="lt-LT"/>
        </w:rPr>
        <w:t>(pvz., šaltas vanduo, dujos, elektra ir pan.).</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123.3. Pirkimą būtina atlikti labai greitai.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123.4. didesnio tiekėjų skaičiaus apklausa reikalautų neproporcingai didelių pirkimo vykdytojo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123.5. perkamos prekės, paslaugos ar darbai, kurių sutarties vertė ne didesnė kaip 15 000,00 eurų be PVM;</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123.6. perkami meno kūriniai;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123.7.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123.10. Esant kitų, objektyviai pateisinamų aplinkybių, dėl kurių neįmanoma apklausti daugiau nei vieną tiekėją.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124. Tiekėjus apklausia Pirkimų organizatorius ar Komisija.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125. Tiekėjai apklausiami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arba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 Apklausa žodžiu gali būti atliekama, jei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126.1. sutarties vertė ne didesnė kaip 15</w:t>
      </w:r>
      <w:r>
        <w:rPr>
          <w:rFonts w:ascii="Times New Roman" w:eastAsia="Times New Roman" w:hAnsi="Times New Roman"/>
          <w:b/>
          <w:sz w:val="24"/>
          <w:szCs w:val="24"/>
          <w:lang w:eastAsia="lt-LT"/>
        </w:rPr>
        <w:t xml:space="preserve"> 000</w:t>
      </w:r>
      <w:r>
        <w:rPr>
          <w:rFonts w:ascii="Times New Roman" w:eastAsia="Times New Roman" w:hAnsi="Times New Roman"/>
          <w:sz w:val="24"/>
          <w:szCs w:val="24"/>
          <w:lang w:eastAsia="lt-LT"/>
        </w:rPr>
        <w:t xml:space="preserve">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126.2. perkama esant ypatingoms aplinkybėms: avarijai, stichinei nelaimei, epidemijai ir kitokiam nenugalimos jėgos poveikiui, kai dėl skubos neįmanoma gauti siūlymų raštu;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127. Apklausiant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su tiekėjais bendraujama asmeniškai, telefonu arba pasinaudojant viešai tiekėjų pateikta informacija (pvz., reklama internete ir kt.).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128. Apklausiant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paklausimai tiekėjams pateikiami paštu, faksu arba asmeniškai. Tame pačiame pirkime dalyvaujantys tiekėjai turi būti apklausiami ta pačia forma.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 Apklausos metu (išskyrus atvejus, kai apklausa atliekama analizuojant viešai paskelbtą informaciją) tiekėjams turi būti pateikiama bent jau ši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129.1. pageidaujamos pirkimo objekto savybės ir svarbiausios pirkimo sutarties sąlygos;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129.2. kokiais kriterijais vadovaujantis bus pasirenkamas tiekėjas, su kuriuo sudaroma sutartis;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129.3. kokius dalykus turi nurodyti siūlantis savo prekes, paslaugas ar darbus tiekėjas, kokia forma (rašytine ar žodine) ir iki kada jis tai turi padaryti;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129.4. kaip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informuos apklausiamą tiekėją apie sprendimą su juo sudaryti pirkimo sutartį </w:t>
      </w:r>
      <w:r>
        <w:rPr>
          <w:rFonts w:ascii="Times New Roman" w:eastAsia="Times New Roman" w:hAnsi="Times New Roman"/>
          <w:iCs/>
          <w:sz w:val="24"/>
          <w:szCs w:val="24"/>
          <w:lang w:eastAsia="lt-LT"/>
        </w:rPr>
        <w:t>(jeigu apklausa atliekama raštu, tiekėjai apie pirkimo procedūros rezultatus informuojami raštu)</w:t>
      </w:r>
      <w:r>
        <w:rPr>
          <w:rFonts w:ascii="Times New Roman" w:eastAsia="Times New Roman" w:hAnsi="Times New Roman"/>
          <w:sz w:val="24"/>
          <w:szCs w:val="24"/>
          <w:lang w:eastAsia="lt-LT"/>
        </w:rPr>
        <w:t>.</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130. Jeigu apklausiamas tik vienas tiekėjas, jam gali būti teikiama ne visa Taisyklių 129 punkte nustatyta informacija, jeigu manoma, kad kita informacija yra nereikalinga. </w:t>
      </w:r>
    </w:p>
    <w:p w:rsidR="00822E6B" w:rsidRDefault="00822E6B" w:rsidP="00822E6B">
      <w:pPr>
        <w:tabs>
          <w:tab w:val="left" w:pos="993"/>
        </w:tabs>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132. Tame pačiame pirkime apklausiamiems tiekėjams turi būti pateikta tokia pati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136. Pirkimų organizatorius ar Komisija, atlikdama pirkimus apklausos būdu, gali naudotis Centriniu viešųjų pirkimų portalu (interneto adresas: </w:t>
      </w:r>
      <w:hyperlink r:id="rId9" w:history="1">
        <w:r>
          <w:rPr>
            <w:rFonts w:ascii="Times New Roman" w:eastAsia="Times New Roman" w:hAnsi="Times New Roman"/>
            <w:color w:val="0000FF"/>
            <w:sz w:val="24"/>
            <w:szCs w:val="24"/>
            <w:u w:val="single"/>
            <w:lang w:eastAsia="lt-LT"/>
          </w:rPr>
          <w:t>www.cvpp.lt</w:t>
        </w:r>
      </w:hyperlink>
      <w:r>
        <w:rPr>
          <w:rFonts w:ascii="Times New Roman" w:eastAsia="Times New Roman" w:hAnsi="Times New Roman"/>
          <w:sz w:val="24"/>
          <w:szCs w:val="24"/>
          <w:lang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137. Tiekėjo pasiūlymo tikrinimo tikslas – įsitikinti, ar pasiūlymas atitinka Perkančiosios organizacijosporeikius ir iškeltus reikalavimus, o tiekėjų siūlymų vertinimo tikslas – išrinkti geriausią pasiūlymą, kurį pateikusiam tiekėjui Perkančioji organizacija siūlys sudaryti pirkimo sutartį.</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139. Tiekėjų pasiūlymus vertina pirkimų organizatorius arba Komisija.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140. Kai tiekėjai apklausiami raštu, privaloma raštu juos informuoti apie priimtą sprendimą dėl laimėtojo ar apie priimtą sprendimą nutraukti pirkimą.</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822E6B" w:rsidRDefault="00822E6B" w:rsidP="00822E6B">
      <w:pPr>
        <w:autoSpaceDE w:val="0"/>
        <w:spacing w:after="0" w:line="240" w:lineRule="auto"/>
        <w:jc w:val="both"/>
        <w:rPr>
          <w:rFonts w:ascii="Times New Roman" w:eastAsia="Times New Roman" w:hAnsi="Times New Roman"/>
          <w:sz w:val="24"/>
          <w:szCs w:val="24"/>
          <w:lang w:eastAsia="lt-LT"/>
        </w:rPr>
      </w:pPr>
    </w:p>
    <w:p w:rsidR="00822E6B" w:rsidRDefault="00822E6B" w:rsidP="00822E6B">
      <w:pPr>
        <w:keepNext/>
        <w:tabs>
          <w:tab w:val="left" w:pos="-142"/>
        </w:tabs>
        <w:spacing w:after="0" w:line="240" w:lineRule="auto"/>
        <w:jc w:val="center"/>
        <w:rPr>
          <w:rFonts w:ascii="Times New Roman" w:eastAsia="Times New Roman" w:hAnsi="Times New Roman"/>
          <w:b/>
          <w:caps/>
          <w:kern w:val="3"/>
          <w:sz w:val="24"/>
          <w:szCs w:val="24"/>
        </w:rPr>
      </w:pPr>
      <w:bookmarkStart w:id="3" w:name="_Toc209231275"/>
      <w:r>
        <w:rPr>
          <w:rFonts w:ascii="Times New Roman" w:eastAsia="Times New Roman" w:hAnsi="Times New Roman"/>
          <w:b/>
          <w:caps/>
          <w:kern w:val="3"/>
          <w:sz w:val="24"/>
          <w:szCs w:val="24"/>
        </w:rPr>
        <w:t>XVII. MAŽOS VERTĖS PIRKIMŲ YPATUMAI</w:t>
      </w:r>
      <w:bookmarkEnd w:id="3"/>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143. Mažos vertės pirkimai gali būti atliekami visais šiose Taisyklėse nustatytais supaprastintų pirkimų būdais, atsižvelgiant į šių būdų pasirinkimo sąlygas.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145. Perkančioji organizacija turi nustatyti pakankamą terminą kreiptis dėl pirkimo dokumentų paaiškinimo ir užtikrinti, kad paaiškinimai būtų išsiųsti visiems pirkimo dokumentus gavusiems tiekėjams.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 Bendravimas su tiekėjais gali vykti žodžiu arba raštu. Žodžiu gali būti bendraujama (kreipiamasi į tiekėjus, pateikiami pasiūlymai), kai pirkimas vykdomas apklausos būdu ir:</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147.1. pirkimo sutarties vertė neviršija 15 000 eurų be PVM;</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147.2. </w:t>
      </w:r>
      <w:r>
        <w:rPr>
          <w:rFonts w:ascii="Times New Roman" w:eastAsia="Times New Roman" w:hAnsi="Times New Roman"/>
          <w:sz w:val="24"/>
          <w:szCs w:val="24"/>
        </w:rPr>
        <w:t>dėl įvykių, kurių perkančioji organizacija negalėjo iš anksto numatyti, būtina skubiai įsigyti reikalingų prekių, paslaugų ar darbų, o vykdant apklausą prekių, paslaugų ar darbų nepavyktų įsigyti laiku.</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147.3. perkamos perkančiajai organizacijai reikalingos mokymo paslaugos Taisyklių 120.4.3 punkte numatytais atvejais, neatsižvelgiant į sutarties vertę.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822E6B" w:rsidRDefault="00822E6B" w:rsidP="00822E6B">
      <w:pPr>
        <w:spacing w:after="0" w:line="240" w:lineRule="auto"/>
        <w:ind w:firstLine="426"/>
        <w:jc w:val="both"/>
      </w:pPr>
      <w:r>
        <w:rPr>
          <w:rFonts w:ascii="Times New Roman" w:eastAsia="Times New Roman" w:hAnsi="Times New Roman"/>
          <w:sz w:val="24"/>
          <w:szCs w:val="24"/>
        </w:rPr>
        <w:t>149. Tuo atveju, kai apie mažos vertės pirkimą viešai neskelbiama, pasiūlymus pirkimui gali pateikti ir bus nagrinėjami, vertinami bei tarpusavyje palyginami tik tie pasiūlymai, kuriuos pateiks perkančiosios organizacijos pakviesti tiekėjai.</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150. Pirkimo organizatoriui žodžiu ar raštu pateikti pasiūlymai ir informacija, gauta iš viešųjų šaltinių, fiksuojama tiekėjų apklausos pažymoje. </w:t>
      </w:r>
      <w:r>
        <w:rPr>
          <w:rFonts w:ascii="Times New Roman" w:eastAsia="Times New Roman" w:hAnsi="Times New Roman"/>
          <w:sz w:val="24"/>
          <w:szCs w:val="24"/>
          <w:lang w:val="pt-BR"/>
        </w:rPr>
        <w:t>Ją sudaro ir pasirašo pirkimų organizatorius ir sprendimą tvirtina perkančiosios organizacijos vadovas.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w:t>
      </w: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XVIII.  SUPAPRASTINTŲ PIRKIMŲ DOKUMENTAVIMAS IR ATASKAITŲ PATEIKIMAS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151. Kiekvieną atliktą supaprastintą pirkimą pirkimo vykdytojas registruoja supaprastintų pirkimų žurnale.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153. Su pirkimu susijusiję dokumentai, sutarčių originalai, mokėjimo dokumentų originalai  saugomi perkančiojoje organizacijoje.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156. Perkančioji organizacija privalo Viešųjų pirkimų tarnybai pagal jos nustatytas formas ir reikalavimus pateikti visų per finansinius metus atliktų pirkimų ataskaitą: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156.1. Kai pagal preliminariąsias sutartis sudaromos pagrindinės pirkimo sutartys;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156.2. Supaprastintų pirkimų, atliktų pagal Viešųjų pirkimų įstatymo 91 straipsnio reikalavimus;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156.3. Mažos vertės pirkimų.</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XIX. INFORMACIJOS APIE SUPAPRASTINTUS PIRKIMUS TEIKIMAS</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822E6B" w:rsidRDefault="00822E6B" w:rsidP="00822E6B">
      <w:pPr>
        <w:tabs>
          <w:tab w:val="left" w:pos="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22E6B" w:rsidRDefault="00822E6B" w:rsidP="00822E6B">
      <w:pPr>
        <w:tabs>
          <w:tab w:val="left" w:pos="480"/>
        </w:tabs>
        <w:spacing w:after="0" w:line="240" w:lineRule="auto"/>
        <w:ind w:firstLine="426"/>
        <w:jc w:val="both"/>
      </w:pPr>
      <w:r>
        <w:rPr>
          <w:rFonts w:ascii="Times New Roman" w:eastAsia="Times New Roman" w:hAnsi="Times New Roman"/>
          <w:sz w:val="24"/>
          <w:szCs w:val="24"/>
          <w:lang w:eastAsia="lt-LT"/>
        </w:rPr>
        <w:t xml:space="preserve"> 159. </w:t>
      </w:r>
      <w:r>
        <w:rPr>
          <w:rFonts w:ascii="Times New Roman" w:eastAsia="Times New Roman" w:hAnsi="Times New Roman"/>
          <w:sz w:val="24"/>
          <w:szCs w:val="24"/>
          <w:lang w:val="en-US"/>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w:t>
      </w:r>
      <w:proofErr w:type="gramStart"/>
      <w:r>
        <w:rPr>
          <w:rFonts w:ascii="Times New Roman" w:eastAsia="Times New Roman" w:hAnsi="Times New Roman"/>
          <w:sz w:val="24"/>
          <w:szCs w:val="24"/>
          <w:lang w:val="en-US"/>
        </w:rPr>
        <w:t xml:space="preserve">Tokią </w:t>
      </w:r>
      <w:r>
        <w:rPr>
          <w:rFonts w:ascii="Times New Roman" w:eastAsia="Times New Roman" w:hAnsi="Times New Roman"/>
          <w:sz w:val="24"/>
          <w:szCs w:val="24"/>
        </w:rPr>
        <w:t>informaciją sudaro visų pirma komercinė (gamybinė) paslaptis ir konfidencialieji pasiūlymų aspektai.</w:t>
      </w:r>
      <w:proofErr w:type="gramEnd"/>
      <w:r>
        <w:rPr>
          <w:rFonts w:ascii="Times New Roman" w:eastAsia="Times New Roman" w:hAnsi="Times New Roman"/>
          <w:sz w:val="24"/>
          <w:szCs w:val="24"/>
        </w:rPr>
        <w:t xml:space="preserve">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Pr>
          <w:rFonts w:ascii="Times New Roman" w:eastAsia="Times New Roman" w:hAnsi="Times New Roman"/>
          <w:sz w:val="24"/>
          <w:szCs w:val="24"/>
          <w:lang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w:t>
      </w:r>
      <w:r>
        <w:rPr>
          <w:rFonts w:ascii="Times New Roman" w:eastAsia="Times New Roman" w:hAnsi="Times New Roman"/>
          <w:sz w:val="24"/>
          <w:szCs w:val="24"/>
          <w:lang w:eastAsia="lt-LT"/>
        </w:rPr>
        <w:lastRenderedPageBreak/>
        <w:t xml:space="preserve">organizacijai pateikia savo klausimus, kurie jį domina iš kito dalyvio pasiūlymo, o perkančioji organizacija pagal dalyvio pasiūlyme esančią informaciją pateikia atsakymus į dalyvio užduotus klausimus. </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XX. GINČŲ NAGRINĖJIMAS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ind w:firstLine="426"/>
        <w:jc w:val="both"/>
      </w:pPr>
      <w:r>
        <w:rPr>
          <w:rFonts w:ascii="Times New Roman" w:eastAsia="Times New Roman" w:hAnsi="Times New Roman"/>
          <w:spacing w:val="-1"/>
          <w:sz w:val="24"/>
          <w:szCs w:val="24"/>
          <w:lang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822E6B" w:rsidRDefault="00822E6B" w:rsidP="00822E6B">
      <w:pPr>
        <w:tabs>
          <w:tab w:val="left" w:pos="480"/>
        </w:tabs>
        <w:spacing w:after="0" w:line="240" w:lineRule="auto"/>
        <w:ind w:left="2978"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XXI. BAIGIAMOSIOS NUOSTATOS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162. Situacijose, kurių šios Taisyklės nereglamentuoja, sprendimai priimami vadovaujantis  Viešųjų pirkimų įstatymu.</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163. Taisyklių nuostatas pažeidę Perkančiosios organizacijos darbuotojai atsako teisės aktų nustatyta tvarka. </w:t>
      </w:r>
    </w:p>
    <w:p w:rsidR="00822E6B" w:rsidRDefault="00822E6B" w:rsidP="00822E6B">
      <w:pPr>
        <w:spacing w:after="0" w:line="240" w:lineRule="auto"/>
        <w:jc w:val="center"/>
      </w:pPr>
      <w:r>
        <w:rPr>
          <w:rFonts w:ascii="Times New Roman" w:eastAsia="Times New Roman" w:hAnsi="Times New Roman"/>
          <w:b/>
          <w:bCs/>
          <w:sz w:val="24"/>
          <w:szCs w:val="24"/>
          <w:lang w:eastAsia="lt-LT"/>
        </w:rPr>
        <w:t>_______________________</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541231">
      <w:pPr>
        <w:widowControl w:val="0"/>
        <w:autoSpaceDE w:val="0"/>
        <w:spacing w:after="0" w:line="240" w:lineRule="auto"/>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C71BA0" w:rsidRDefault="00C71BA0"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tabs>
          <w:tab w:val="left" w:pos="540"/>
        </w:tabs>
        <w:autoSpaceDE w:val="0"/>
        <w:spacing w:after="0" w:line="240" w:lineRule="auto"/>
        <w:ind w:left="5184"/>
      </w:pPr>
      <w:r>
        <w:rPr>
          <w:rFonts w:ascii="Times New Roman" w:eastAsia="Times New Roman" w:hAnsi="Times New Roman"/>
          <w:sz w:val="24"/>
          <w:szCs w:val="24"/>
          <w:lang w:val="en-US"/>
        </w:rPr>
        <w:t xml:space="preserve">Asociacija </w:t>
      </w:r>
      <w:r w:rsidR="00541231">
        <w:rPr>
          <w:rFonts w:ascii="Times New Roman" w:eastAsia="Times New Roman" w:hAnsi="Times New Roman"/>
          <w:sz w:val="24"/>
          <w:szCs w:val="24"/>
          <w:lang w:val="en-US"/>
        </w:rPr>
        <w:t>Salaperaugio kaimo bendruomenė</w:t>
      </w:r>
      <w:r w:rsidR="00C71BA0">
        <w:rPr>
          <w:rFonts w:ascii="Times New Roman" w:eastAsia="Times New Roman" w:hAnsi="Times New Roman"/>
          <w:sz w:val="24"/>
          <w:szCs w:val="24"/>
          <w:lang w:val="en-US"/>
        </w:rPr>
        <w:t xml:space="preserve"> </w:t>
      </w:r>
      <w:r>
        <w:rPr>
          <w:rFonts w:ascii="Times New Roman" w:eastAsia="Times New Roman" w:hAnsi="Times New Roman"/>
          <w:sz w:val="24"/>
          <w:szCs w:val="24"/>
          <w:lang w:val="en-US" w:eastAsia="lt-LT"/>
        </w:rPr>
        <w:t xml:space="preserve">supaprastintų viešųjų pirkimų </w:t>
      </w:r>
    </w:p>
    <w:p w:rsidR="00822E6B" w:rsidRDefault="00822E6B"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1 priedas</w:t>
      </w: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541231" w:rsidRDefault="00541231" w:rsidP="00822E6B">
      <w:pPr>
        <w:widowControl w:val="0"/>
        <w:autoSpaceDE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Asociacija Salaperaugio kaimo bendruomenė </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center"/>
      </w:pPr>
      <w:r>
        <w:rPr>
          <w:rFonts w:ascii="Times New Roman" w:eastAsia="Times New Roman" w:hAnsi="Times New Roman"/>
          <w:sz w:val="24"/>
          <w:szCs w:val="24"/>
          <w:lang w:val="en-US" w:eastAsia="lt-LT"/>
        </w:rPr>
        <w:t>_______________________________________________________________________________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pPr>
      <w:r>
        <w:rPr>
          <w:rFonts w:ascii="Times New Roman" w:eastAsia="Times New Roman" w:hAnsi="Times New Roman"/>
          <w:b/>
          <w:caps/>
          <w:sz w:val="24"/>
          <w:szCs w:val="24"/>
          <w:lang w:val="en-US" w:eastAsia="lt-LT"/>
        </w:rPr>
        <w:lastRenderedPageBreak/>
        <w:t>Viešojo pirkimo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NEŠALIŠKUMO DEKLARACIJA</w:t>
      </w:r>
    </w:p>
    <w:p w:rsidR="00822E6B" w:rsidRDefault="00822E6B" w:rsidP="00822E6B">
      <w:pPr>
        <w:widowControl w:val="0"/>
        <w:tabs>
          <w:tab w:val="left" w:pos="5670"/>
        </w:tabs>
        <w:autoSpaceDE w:val="0"/>
        <w:spacing w:after="0" w:line="240" w:lineRule="auto"/>
        <w:ind w:left="7482"/>
        <w:jc w:val="center"/>
        <w:rPr>
          <w:rFonts w:ascii="Times New Roman" w:eastAsia="Times New Roman" w:hAnsi="Times New Roman"/>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w:t>
      </w:r>
      <w:proofErr w:type="gramStart"/>
      <w:r>
        <w:rPr>
          <w:rFonts w:ascii="Times New Roman" w:eastAsia="Times New Roman" w:hAnsi="Times New Roman"/>
          <w:sz w:val="24"/>
          <w:szCs w:val="24"/>
          <w:lang w:val="en-US" w:eastAsia="lt-LT"/>
        </w:rPr>
        <w:t>mėn</w:t>
      </w:r>
      <w:proofErr w:type="gramEnd"/>
      <w:r>
        <w:rPr>
          <w:rFonts w:ascii="Times New Roman" w:eastAsia="Times New Roman" w:hAnsi="Times New Roman"/>
          <w:sz w:val="24"/>
          <w:szCs w:val="24"/>
          <w:lang w:val="en-US" w:eastAsia="lt-LT"/>
        </w:rPr>
        <w:t xml:space="preserve">.     d. Nr. </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lang w:val="en-US"/>
        </w:rPr>
      </w:pPr>
      <w:r>
        <w:rPr>
          <w:rFonts w:ascii="Times New Roman" w:eastAsia="Times New Roman" w:hAnsi="Times New Roman"/>
          <w:sz w:val="24"/>
          <w:szCs w:val="20"/>
          <w:lang w:val="en-US"/>
        </w:rPr>
        <w:t>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Būdamas Viešojo pirkimo komisijos ___________________</w:t>
      </w:r>
      <w:proofErr w:type="gramStart"/>
      <w:r>
        <w:rPr>
          <w:rFonts w:ascii="Times New Roman" w:eastAsia="Times New Roman" w:hAnsi="Times New Roman"/>
          <w:sz w:val="24"/>
          <w:szCs w:val="24"/>
          <w:lang w:val="en-US" w:eastAsia="lt-LT"/>
        </w:rPr>
        <w:t>_ ,</w:t>
      </w:r>
      <w:r>
        <w:rPr>
          <w:rFonts w:ascii="Times New Roman" w:eastAsia="Times New Roman" w:hAnsi="Times New Roman"/>
          <w:b/>
          <w:sz w:val="24"/>
          <w:szCs w:val="24"/>
          <w:lang w:val="en-US" w:eastAsia="lt-LT"/>
        </w:rPr>
        <w:t>pasižadu</w:t>
      </w:r>
      <w:proofErr w:type="gramEnd"/>
      <w:r>
        <w:rPr>
          <w:rFonts w:ascii="Times New Roman" w:eastAsia="Times New Roman" w:hAnsi="Times New Roman"/>
          <w:b/>
          <w:sz w:val="24"/>
          <w:szCs w:val="24"/>
          <w:lang w:val="en-US" w:eastAsia="lt-LT"/>
        </w:rPr>
        <w:t>:</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 Objektyviai, dalykiškai, </w:t>
      </w:r>
      <w:proofErr w:type="gramStart"/>
      <w:r>
        <w:rPr>
          <w:rFonts w:ascii="Times New Roman" w:eastAsia="Times New Roman" w:hAnsi="Times New Roman"/>
          <w:sz w:val="24"/>
          <w:szCs w:val="24"/>
          <w:lang w:val="en-US" w:eastAsia="lt-LT"/>
        </w:rPr>
        <w:t>be</w:t>
      </w:r>
      <w:proofErr w:type="gramEnd"/>
      <w:r>
        <w:rPr>
          <w:rFonts w:ascii="Times New Roman" w:eastAsia="Times New Roman" w:hAnsi="Times New Roman"/>
          <w:sz w:val="24"/>
          <w:szCs w:val="24"/>
          <w:lang w:val="en-US" w:eastAsia="lt-LT"/>
        </w:rPr>
        <w:t xml:space="preserve"> išankstinio nusistatymo, vadovaudamasis visų tiekėjų lygiateisiškumo, nediskriminavimo, proporcingumo, abipusio pripažinimo ir skaidrumo principais, atlikti Viešojo pirkimo komisijos _____________________ pareigas;</w:t>
      </w:r>
    </w:p>
    <w:p w:rsidR="00822E6B" w:rsidRDefault="00822E6B" w:rsidP="00822E6B">
      <w:pPr>
        <w:widowControl w:val="0"/>
        <w:autoSpaceDE w:val="0"/>
        <w:spacing w:after="0" w:line="240" w:lineRule="auto"/>
        <w:ind w:firstLine="720"/>
        <w:jc w:val="both"/>
      </w:pPr>
      <w:r>
        <w:rPr>
          <w:rFonts w:ascii="Times New Roman" w:eastAsia="Times New Roman" w:hAnsi="Times New Roman"/>
          <w:i/>
          <w:sz w:val="18"/>
          <w:szCs w:val="24"/>
          <w:lang w:val="en-US" w:eastAsia="lt-LT"/>
        </w:rPr>
        <w:t xml:space="preserve">                                            (Pirmininko, nario, eksperto, organizatoriaus)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Man išaiškinta, kad asmenys, susiję su manimi santuokos, </w:t>
      </w:r>
      <w:proofErr w:type="gramStart"/>
      <w:r>
        <w:rPr>
          <w:rFonts w:ascii="Times New Roman" w:eastAsia="Times New Roman" w:hAnsi="Times New Roman"/>
          <w:sz w:val="24"/>
          <w:szCs w:val="24"/>
          <w:lang w:val="en-US" w:eastAsia="lt-LT"/>
        </w:rPr>
        <w:t>artimos</w:t>
      </w:r>
      <w:proofErr w:type="gramEnd"/>
      <w:r>
        <w:rPr>
          <w:rFonts w:ascii="Times New Roman" w:eastAsia="Times New Roman" w:hAnsi="Times New Roman"/>
          <w:sz w:val="24"/>
          <w:szCs w:val="24"/>
          <w:lang w:val="en-US" w:eastAsia="lt-LT"/>
        </w:rPr>
        <w:t xml:space="preserve"> giminystės ar svainystės ryšiais, yra: sutuoktinis, seneliai, tėvai (įtėviai), vaikai (įvaikiai), jų sutuoktiniai, vaikaičiai, broliai, seserys ir jų vaikai, taip pat sutuoktinio tėvai, broliai, seserys ir jų vaikai.</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ab/>
        <w:t>(Parašas)</w:t>
      </w:r>
      <w:r>
        <w:rPr>
          <w:rFonts w:ascii="Times New Roman" w:eastAsia="Times New Roman" w:hAnsi="Times New Roman"/>
          <w:i/>
          <w:sz w:val="18"/>
          <w:szCs w:val="24"/>
          <w:lang w:val="en-US" w:eastAsia="lt-LT"/>
        </w:rPr>
        <w:tab/>
        <w:t xml:space="preserve">                                                                         (Vardas, pavardė)</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7F5A1E" w:rsidRDefault="007F5A1E"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C71BA0" w:rsidRDefault="00541231" w:rsidP="00C71BA0">
      <w:pPr>
        <w:widowControl w:val="0"/>
        <w:tabs>
          <w:tab w:val="left" w:pos="540"/>
        </w:tabs>
        <w:autoSpaceDE w:val="0"/>
        <w:spacing w:after="0" w:line="240" w:lineRule="auto"/>
        <w:ind w:left="5184"/>
      </w:pPr>
      <w:r>
        <w:rPr>
          <w:rFonts w:ascii="Times New Roman" w:eastAsia="Times New Roman" w:hAnsi="Times New Roman"/>
          <w:sz w:val="24"/>
          <w:szCs w:val="24"/>
          <w:lang w:val="en-US"/>
        </w:rPr>
        <w:t xml:space="preserve">Asociacija Salaperaugio kaimo bendruomenė </w:t>
      </w:r>
      <w:r w:rsidR="00C71BA0">
        <w:rPr>
          <w:rFonts w:ascii="Times New Roman" w:eastAsia="Times New Roman" w:hAnsi="Times New Roman"/>
          <w:sz w:val="24"/>
          <w:szCs w:val="24"/>
          <w:lang w:val="en-US" w:eastAsia="lt-LT"/>
        </w:rPr>
        <w:t xml:space="preserve">supaprastintų viešųjų pirkimų </w:t>
      </w:r>
    </w:p>
    <w:p w:rsidR="00C71BA0" w:rsidRDefault="00C71BA0" w:rsidP="00C71BA0">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2 priedas</w:t>
      </w: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541231" w:rsidP="00822E6B">
      <w:pPr>
        <w:widowControl w:val="0"/>
        <w:autoSpaceDE w:val="0"/>
        <w:spacing w:after="0" w:line="240" w:lineRule="auto"/>
        <w:jc w:val="center"/>
      </w:pPr>
      <w:r>
        <w:rPr>
          <w:rFonts w:ascii="Times New Roman" w:eastAsia="Times New Roman" w:hAnsi="Times New Roman"/>
          <w:sz w:val="24"/>
          <w:szCs w:val="24"/>
          <w:lang w:val="en-US"/>
        </w:rPr>
        <w:t xml:space="preserve">Asociacija Salaperaugio kaimo bendruomenė </w:t>
      </w:r>
      <w:r w:rsidR="00822E6B">
        <w:rPr>
          <w:rFonts w:ascii="Times New Roman" w:eastAsia="Times New Roman" w:hAnsi="Times New Roman"/>
          <w:sz w:val="24"/>
          <w:szCs w:val="20"/>
          <w:lang w:val="pt-BR"/>
        </w:rPr>
        <w:t>_____________________________________________________________________________</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i/>
          <w:sz w:val="24"/>
          <w:szCs w:val="24"/>
          <w:lang w:val="en-US" w:eastAsia="lt-LT"/>
        </w:rPr>
      </w:pPr>
    </w:p>
    <w:p w:rsidR="00822E6B" w:rsidRDefault="00822E6B" w:rsidP="00822E6B">
      <w:pPr>
        <w:widowControl w:val="0"/>
        <w:autoSpaceDE w:val="0"/>
        <w:spacing w:after="0" w:line="240" w:lineRule="auto"/>
      </w:pPr>
      <w:r>
        <w:rPr>
          <w:rFonts w:ascii="Times New Roman" w:eastAsia="Times New Roman" w:hAnsi="Times New Roman"/>
          <w:i/>
          <w:sz w:val="24"/>
          <w:szCs w:val="24"/>
          <w:lang w:val="en-US" w:eastAsia="lt-LT"/>
        </w:rPr>
        <w:t xml:space="preserve">   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tabs>
          <w:tab w:val="center" w:pos="3686"/>
        </w:tabs>
        <w:autoSpaceDE w:val="0"/>
        <w:spacing w:after="0" w:line="240" w:lineRule="auto"/>
      </w:pPr>
      <w:r>
        <w:rPr>
          <w:rFonts w:ascii="Times New Roman" w:eastAsia="Times New Roman" w:hAnsi="Times New Roman"/>
          <w:b/>
          <w:sz w:val="24"/>
          <w:szCs w:val="24"/>
          <w:lang w:val="en-US" w:eastAsia="lt-LT"/>
        </w:rPr>
        <w:tab/>
      </w:r>
      <w:r>
        <w:rPr>
          <w:rFonts w:ascii="Times New Roman" w:eastAsia="Times New Roman" w:hAnsi="Times New Roman"/>
          <w:b/>
          <w:sz w:val="24"/>
          <w:szCs w:val="24"/>
          <w:lang w:val="en-US" w:eastAsia="lt-LT"/>
        </w:rPr>
        <w:tab/>
      </w:r>
    </w:p>
    <w:p w:rsidR="00822E6B" w:rsidRDefault="00822E6B" w:rsidP="00822E6B">
      <w:pPr>
        <w:widowControl w:val="0"/>
        <w:autoSpaceDE w:val="0"/>
        <w:spacing w:after="0" w:line="240" w:lineRule="atLeast"/>
        <w:jc w:val="center"/>
        <w:rPr>
          <w:rFonts w:ascii="Times New Roman" w:eastAsia="Times New Roman" w:hAnsi="Times New Roman"/>
          <w:b/>
          <w:caps/>
          <w:sz w:val="24"/>
          <w:szCs w:val="24"/>
          <w:lang w:val="en-US" w:eastAsia="lt-LT"/>
        </w:rPr>
      </w:pPr>
      <w:r>
        <w:rPr>
          <w:rFonts w:ascii="Times New Roman" w:eastAsia="Times New Roman" w:hAnsi="Times New Roman"/>
          <w:b/>
          <w:caps/>
          <w:sz w:val="24"/>
          <w:szCs w:val="24"/>
          <w:lang w:val="en-US" w:eastAsia="lt-LT"/>
        </w:rPr>
        <w:t xml:space="preserve">ViešOJO pirkimŲ komisijos PIRMININKO, nario, eksperto AR </w:t>
      </w:r>
      <w:r>
        <w:rPr>
          <w:rFonts w:ascii="Times New Roman" w:eastAsia="Times New Roman" w:hAnsi="Times New Roman"/>
          <w:b/>
          <w:caps/>
          <w:sz w:val="24"/>
          <w:szCs w:val="24"/>
          <w:lang w:val="en-US" w:eastAsia="lt-LT"/>
        </w:rPr>
        <w:lastRenderedPageBreak/>
        <w:t>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KONFIDENCIALUMO PASIŽADĖJIMAS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w:t>
      </w:r>
      <w:proofErr w:type="gramStart"/>
      <w:r>
        <w:rPr>
          <w:rFonts w:ascii="Times New Roman" w:eastAsia="Times New Roman" w:hAnsi="Times New Roman"/>
          <w:sz w:val="24"/>
          <w:szCs w:val="24"/>
          <w:lang w:val="en-US" w:eastAsia="lt-LT"/>
        </w:rPr>
        <w:t>mėn</w:t>
      </w:r>
      <w:proofErr w:type="gramEnd"/>
      <w:r>
        <w:rPr>
          <w:rFonts w:ascii="Times New Roman" w:eastAsia="Times New Roman" w:hAnsi="Times New Roman"/>
          <w:sz w:val="24"/>
          <w:szCs w:val="24"/>
          <w:lang w:val="en-US" w:eastAsia="lt-LT"/>
        </w:rPr>
        <w:t>.    d. Nr.</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u w:val="single"/>
          <w:lang w:val="en-US"/>
        </w:rPr>
      </w:pPr>
      <w:r>
        <w:rPr>
          <w:rFonts w:ascii="Times New Roman" w:eastAsia="Times New Roman" w:hAnsi="Times New Roman"/>
          <w:sz w:val="24"/>
          <w:szCs w:val="20"/>
          <w:u w:val="single"/>
          <w:lang w:val="en-US"/>
        </w:rPr>
        <w:t>_____________________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both"/>
      </w:pPr>
      <w:r>
        <w:rPr>
          <w:rFonts w:ascii="Times New Roman" w:eastAsia="Times New Roman" w:hAnsi="Times New Roman"/>
          <w:b/>
          <w:sz w:val="24"/>
          <w:szCs w:val="24"/>
          <w:lang w:val="en-US" w:eastAsia="lt-LT"/>
        </w:rPr>
        <w:tab/>
      </w:r>
      <w:r>
        <w:rPr>
          <w:rFonts w:ascii="Times New Roman" w:eastAsia="Times New Roman" w:hAnsi="Times New Roman"/>
          <w:sz w:val="24"/>
          <w:szCs w:val="24"/>
          <w:lang w:val="en-US" w:eastAsia="lt-LT"/>
        </w:rPr>
        <w:t xml:space="preserve">Būdamas Viešųjų pirkimų komisijos ____________________, </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 Pasižadu: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1.1. </w:t>
      </w:r>
      <w:proofErr w:type="gramStart"/>
      <w:r>
        <w:rPr>
          <w:rFonts w:ascii="Times New Roman" w:eastAsia="Times New Roman" w:hAnsi="Times New Roman"/>
          <w:sz w:val="24"/>
          <w:szCs w:val="24"/>
          <w:lang w:val="en-US" w:eastAsia="lt-LT"/>
        </w:rPr>
        <w:t>saugoti</w:t>
      </w:r>
      <w:proofErr w:type="gramEnd"/>
      <w:r>
        <w:rPr>
          <w:rFonts w:ascii="Times New Roman" w:eastAsia="Times New Roman" w:hAnsi="Times New Roman"/>
          <w:sz w:val="24"/>
          <w:szCs w:val="24"/>
          <w:lang w:val="en-US" w:eastAsia="lt-LT"/>
        </w:rPr>
        <w:t xml:space="preserve"> ir tik įstatymų ir kitų teisės aktų nustatytais tikslais ir tvarka naudoti konfidencialią informaciją, kuri man taps žinoma, dirbant Viešųjų pirkimų komisijos nariu ar ekspertu;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 </w:t>
      </w:r>
      <w:proofErr w:type="gramStart"/>
      <w:r>
        <w:rPr>
          <w:rFonts w:ascii="Times New Roman" w:eastAsia="Times New Roman" w:hAnsi="Times New Roman"/>
          <w:sz w:val="24"/>
          <w:szCs w:val="24"/>
          <w:lang w:val="en-US" w:eastAsia="lt-LT"/>
        </w:rPr>
        <w:t>man</w:t>
      </w:r>
      <w:proofErr w:type="gramEnd"/>
      <w:r>
        <w:rPr>
          <w:rFonts w:ascii="Times New Roman" w:eastAsia="Times New Roman" w:hAnsi="Times New Roman"/>
          <w:sz w:val="24"/>
          <w:szCs w:val="24"/>
          <w:lang w:val="en-US" w:eastAsia="lt-LT"/>
        </w:rPr>
        <w:t xml:space="preserve"> patikėtus dokumentus, kuriuose yra konfidenciali informacija, saugoti tokiu būdu, kad tretieji asmenys neturėtų galimybės su jais susipažinti ar pasinaudoti, ir nepasilikti jokių man pateiktų dokumentų kopijų;</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1.3. </w:t>
      </w:r>
      <w:proofErr w:type="gramStart"/>
      <w:r>
        <w:rPr>
          <w:rFonts w:ascii="Times New Roman" w:eastAsia="Times New Roman" w:hAnsi="Times New Roman"/>
          <w:sz w:val="24"/>
          <w:szCs w:val="24"/>
          <w:lang w:val="en-US" w:eastAsia="lt-LT"/>
        </w:rPr>
        <w:t>neatskleisti</w:t>
      </w:r>
      <w:proofErr w:type="gramEnd"/>
      <w:r>
        <w:rPr>
          <w:rFonts w:ascii="Times New Roman" w:eastAsia="Times New Roman" w:hAnsi="Times New Roman"/>
          <w:sz w:val="24"/>
          <w:szCs w:val="24"/>
          <w:lang w:val="en-US"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Man išaiškinta, kad konfidencialią informaciją sudaro:</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2.1. </w:t>
      </w:r>
      <w:proofErr w:type="gramStart"/>
      <w:r>
        <w:rPr>
          <w:rFonts w:ascii="Times New Roman" w:eastAsia="Times New Roman" w:hAnsi="Times New Roman"/>
          <w:sz w:val="24"/>
          <w:szCs w:val="24"/>
          <w:lang w:val="en-US" w:eastAsia="lt-LT"/>
        </w:rPr>
        <w:t>informacija</w:t>
      </w:r>
      <w:proofErr w:type="gramEnd"/>
      <w:r>
        <w:rPr>
          <w:rFonts w:ascii="Times New Roman" w:eastAsia="Times New Roman" w:hAnsi="Times New Roman"/>
          <w:sz w:val="24"/>
          <w:szCs w:val="24"/>
          <w:lang w:val="en-US" w:eastAsia="lt-LT"/>
        </w:rPr>
        <w:t>, kurios konfidencialumą nurodė tiekėjas ir jos atskleidimas nėra privalomas pagal Lietuvos Respublikos teisės aktus;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2.2. </w:t>
      </w:r>
      <w:proofErr w:type="gramStart"/>
      <w:r>
        <w:rPr>
          <w:rFonts w:ascii="Times New Roman" w:eastAsia="Times New Roman" w:hAnsi="Times New Roman"/>
          <w:sz w:val="24"/>
          <w:szCs w:val="24"/>
          <w:lang w:val="en-US" w:eastAsia="lt-LT"/>
        </w:rPr>
        <w:t>visa</w:t>
      </w:r>
      <w:proofErr w:type="gramEnd"/>
      <w:r>
        <w:rPr>
          <w:rFonts w:ascii="Times New Roman" w:eastAsia="Times New Roman" w:hAnsi="Times New Roman"/>
          <w:sz w:val="24"/>
          <w:szCs w:val="24"/>
          <w:lang w:val="en-US"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 xml:space="preserve">2.3. </w:t>
      </w:r>
      <w:proofErr w:type="gramStart"/>
      <w:r>
        <w:rPr>
          <w:rFonts w:ascii="Times New Roman" w:eastAsia="Times New Roman" w:hAnsi="Times New Roman"/>
          <w:sz w:val="24"/>
          <w:szCs w:val="24"/>
          <w:lang w:val="en-US" w:eastAsia="lt-LT"/>
        </w:rPr>
        <w:t>informacija</w:t>
      </w:r>
      <w:proofErr w:type="gramEnd"/>
      <w:r>
        <w:rPr>
          <w:rFonts w:ascii="Times New Roman" w:eastAsia="Times New Roman" w:hAnsi="Times New Roman"/>
          <w:sz w:val="24"/>
          <w:szCs w:val="24"/>
          <w:lang w:val="en-US" w:eastAsia="lt-LT"/>
        </w:rPr>
        <w:t>, jeigu jos atskleidimas prieštarauja įstatymams, daro nuostolių teisėtiems šalių komerciniams interesams arba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3. Esu įspėtas, kad, pažeidęs šį pasižadėjimą, turėsiu atlyginti perkančiajai organizacijai ir tiekėjams padarytus nuostolius.</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ind w:firstLine="284"/>
        <w:jc w:val="both"/>
      </w:pPr>
      <w:r>
        <w:rPr>
          <w:rFonts w:ascii="Times New Roman" w:eastAsia="Times New Roman" w:hAnsi="Times New Roman"/>
          <w:i/>
          <w:sz w:val="18"/>
          <w:szCs w:val="20"/>
          <w:lang w:val="fi-FI"/>
        </w:rPr>
        <w:t>(Parašas)</w:t>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t xml:space="preserve">                      (Vardas, pavardė)</w:t>
      </w:r>
    </w:p>
    <w:p w:rsidR="00822E6B" w:rsidRDefault="00822E6B" w:rsidP="00822E6B">
      <w:pPr>
        <w:widowControl w:val="0"/>
        <w:autoSpaceDE w:val="0"/>
        <w:spacing w:after="0" w:line="240" w:lineRule="auto"/>
        <w:ind w:firstLine="284"/>
        <w:jc w:val="both"/>
        <w:rPr>
          <w:rFonts w:ascii="Times New Roman" w:eastAsia="Times New Roman" w:hAnsi="Times New Roman"/>
          <w:sz w:val="18"/>
          <w:szCs w:val="20"/>
          <w:lang w:val="en-US"/>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37211E" w:rsidRDefault="0037211E"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C71BA0" w:rsidRDefault="00541231" w:rsidP="00C71BA0">
      <w:pPr>
        <w:widowControl w:val="0"/>
        <w:tabs>
          <w:tab w:val="left" w:pos="540"/>
        </w:tabs>
        <w:autoSpaceDE w:val="0"/>
        <w:spacing w:after="0" w:line="240" w:lineRule="auto"/>
        <w:ind w:left="5184"/>
      </w:pPr>
      <w:r>
        <w:rPr>
          <w:rFonts w:ascii="Times New Roman" w:eastAsia="Times New Roman" w:hAnsi="Times New Roman"/>
          <w:sz w:val="24"/>
          <w:szCs w:val="24"/>
          <w:lang w:val="en-US"/>
        </w:rPr>
        <w:t xml:space="preserve">Asociacija Salaperaugio kaimo bendruomenė </w:t>
      </w:r>
      <w:r w:rsidR="00C71BA0">
        <w:rPr>
          <w:rFonts w:ascii="Times New Roman" w:eastAsia="Times New Roman" w:hAnsi="Times New Roman"/>
          <w:sz w:val="24"/>
          <w:szCs w:val="24"/>
          <w:lang w:val="en-US" w:eastAsia="lt-LT"/>
        </w:rPr>
        <w:t xml:space="preserve">supaprastintų viešųjų pirkimų </w:t>
      </w:r>
    </w:p>
    <w:p w:rsidR="00C71BA0" w:rsidRDefault="00C71BA0" w:rsidP="00C71BA0">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3 priedas</w:t>
      </w:r>
    </w:p>
    <w:p w:rsidR="00822E6B" w:rsidRDefault="00822E6B" w:rsidP="00822E6B">
      <w:pPr>
        <w:widowControl w:val="0"/>
        <w:shd w:val="clear" w:color="auto" w:fill="FFFFFF"/>
        <w:autoSpaceDE w:val="0"/>
        <w:spacing w:after="0" w:line="360" w:lineRule="auto"/>
        <w:jc w:val="right"/>
        <w:rPr>
          <w:rFonts w:ascii="Times New Roman" w:eastAsia="Times New Roman" w:hAnsi="Times New Roman"/>
          <w:b/>
          <w:spacing w:val="-1"/>
          <w:sz w:val="20"/>
          <w:szCs w:val="20"/>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TIEKĖJŲ APKLAUSOS PAŽYMA Nr. __</w:t>
      </w: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____________</w:t>
      </w:r>
    </w:p>
    <w:p w:rsidR="00822E6B" w:rsidRDefault="00822E6B" w:rsidP="00822E6B">
      <w:pPr>
        <w:widowControl w:val="0"/>
        <w:autoSpaceDE w:val="0"/>
        <w:spacing w:after="0" w:line="240" w:lineRule="auto"/>
        <w:jc w:val="center"/>
        <w:rPr>
          <w:rFonts w:ascii="Times New Roman" w:eastAsia="Times New Roman" w:hAnsi="Times New Roman"/>
          <w:bCs/>
          <w:i/>
          <w:sz w:val="20"/>
          <w:szCs w:val="20"/>
          <w:lang w:val="en-US"/>
        </w:rPr>
      </w:pPr>
      <w:r>
        <w:rPr>
          <w:rFonts w:ascii="Times New Roman" w:eastAsia="Times New Roman" w:hAnsi="Times New Roman"/>
          <w:bCs/>
          <w:i/>
          <w:sz w:val="20"/>
          <w:szCs w:val="20"/>
          <w:lang w:val="en-US"/>
        </w:rPr>
        <w:t>(</w:t>
      </w:r>
      <w:proofErr w:type="gramStart"/>
      <w:r>
        <w:rPr>
          <w:rFonts w:ascii="Times New Roman" w:eastAsia="Times New Roman" w:hAnsi="Times New Roman"/>
          <w:bCs/>
          <w:i/>
          <w:sz w:val="20"/>
          <w:szCs w:val="20"/>
          <w:lang w:val="en-US"/>
        </w:rPr>
        <w:t>data</w:t>
      </w:r>
      <w:proofErr w:type="gramEnd"/>
      <w:r>
        <w:rPr>
          <w:rFonts w:ascii="Times New Roman" w:eastAsia="Times New Roman" w:hAnsi="Times New Roman"/>
          <w:bCs/>
          <w:i/>
          <w:sz w:val="20"/>
          <w:szCs w:val="20"/>
          <w:lang w:val="en-US"/>
        </w:rPr>
        <w:t>)</w:t>
      </w:r>
    </w:p>
    <w:p w:rsidR="00822E6B" w:rsidRDefault="00822E6B" w:rsidP="00822E6B">
      <w:pPr>
        <w:widowControl w:val="0"/>
        <w:autoSpaceDE w:val="0"/>
        <w:spacing w:after="0" w:line="240" w:lineRule="auto"/>
        <w:ind w:firstLine="705"/>
        <w:jc w:val="center"/>
        <w:rPr>
          <w:rFonts w:ascii="Times New Roman" w:eastAsia="Times New Roman" w:hAnsi="Times New Roman"/>
          <w:b/>
          <w:bCs/>
          <w:sz w:val="18"/>
          <w:szCs w:val="20"/>
          <w:lang w:val="en-US"/>
        </w:rPr>
      </w:pPr>
    </w:p>
    <w:tbl>
      <w:tblPr>
        <w:tblW w:w="10027" w:type="dxa"/>
        <w:jc w:val="right"/>
        <w:tblLayout w:type="fixed"/>
        <w:tblCellMar>
          <w:left w:w="10" w:type="dxa"/>
          <w:right w:w="10" w:type="dxa"/>
        </w:tblCellMar>
        <w:tblLook w:val="0000" w:firstRow="0" w:lastRow="0" w:firstColumn="0" w:lastColumn="0" w:noHBand="0" w:noVBand="0"/>
      </w:tblPr>
      <w:tblGrid>
        <w:gridCol w:w="1702"/>
        <w:gridCol w:w="938"/>
        <w:gridCol w:w="1188"/>
        <w:gridCol w:w="972"/>
        <w:gridCol w:w="1013"/>
        <w:gridCol w:w="67"/>
        <w:gridCol w:w="894"/>
        <w:gridCol w:w="186"/>
        <w:gridCol w:w="960"/>
        <w:gridCol w:w="960"/>
        <w:gridCol w:w="1147"/>
      </w:tblGrid>
      <w:tr w:rsidR="00822E6B" w:rsidTr="00822E6B">
        <w:trPr>
          <w:cantSplit/>
          <w:trHeight w:val="469"/>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 Pirkimo pavadinimas:</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2. Trumpas pirkimo aprašymas :</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trHeight w:val="246"/>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lastRenderedPageBreak/>
              <w:t>3. Pirkimo organizatorius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9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(Pirkimą atlikusio pirkimo organizatoriaus Vardas Pavardė)</w:t>
            </w:r>
          </w:p>
        </w:tc>
        <w:tc>
          <w:tcPr>
            <w:tcW w:w="3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 xml:space="preserve">Įsakymo, kuriuo paskirtas pirkimo organizatorius, data ir numeris </w:t>
            </w:r>
          </w:p>
        </w:tc>
      </w:tr>
      <w:tr w:rsidR="00822E6B" w:rsidTr="00822E6B">
        <w:trPr>
          <w:cantSplit/>
          <w:trHeight w:val="550"/>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4. Kreipimosi į tiekėjus būdas </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DE4104" w:rsidP="00822E6B">
            <w:pPr>
              <w:widowControl w:val="0"/>
              <w:autoSpaceDE w:val="0"/>
              <w:spacing w:after="0" w:line="240" w:lineRule="auto"/>
            </w:pPr>
            <w:r>
              <w:rPr>
                <w:rFonts w:ascii="Times New Roman" w:eastAsia="Times New Roman" w:hAnsi="Times New Roman"/>
                <w:noProof/>
                <w:szCs w:val="20"/>
                <w:lang w:eastAsia="lt-LT"/>
              </w:rPr>
              <w:pict>
                <v:rect id="Stačiakampis 4" o:spid="_x0000_s1026" style="position:absolute;margin-left:43.05pt;margin-top:1.1pt;width:7.5pt;height:7.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" strokeweight=".26467mm">
                  <v:textbox inset="0,0,0,0"/>
                </v:rect>
              </w:pict>
            </w:r>
            <w:r w:rsidR="00822E6B">
              <w:rPr>
                <w:rFonts w:ascii="Times New Roman" w:eastAsia="Times New Roman" w:hAnsi="Times New Roman"/>
                <w:szCs w:val="20"/>
                <w:lang w:val="en-US"/>
              </w:rPr>
              <w:t>žodžiu</w:t>
            </w:r>
          </w:p>
          <w:p w:rsidR="00822E6B" w:rsidRDefault="00DE4104" w:rsidP="00822E6B">
            <w:pPr>
              <w:widowControl w:val="0"/>
              <w:autoSpaceDE w:val="0"/>
              <w:spacing w:after="0" w:line="240" w:lineRule="auto"/>
            </w:pPr>
            <w:r>
              <w:rPr>
                <w:rFonts w:ascii="Times New Roman" w:eastAsia="Times New Roman" w:hAnsi="Times New Roman"/>
                <w:noProof/>
                <w:szCs w:val="20"/>
                <w:lang w:eastAsia="lt-LT"/>
              </w:rPr>
              <w:pict>
                <v:rect id="Stačiakampis 3" o:spid="_x0000_s1029" style="position:absolute;margin-left:43.05pt;margin-top:6.1pt;width:7.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" strokeweight=".26467mm">
                  <v:textbox inset="0,0,0,0"/>
                </v:rect>
              </w:pict>
            </w:r>
            <w:r w:rsidR="00822E6B">
              <w:rPr>
                <w:rFonts w:ascii="Times New Roman" w:eastAsia="Times New Roman" w:hAnsi="Times New Roman"/>
                <w:szCs w:val="20"/>
                <w:lang w:val="en-US"/>
              </w:rPr>
              <w:t>raštu</w:t>
            </w:r>
          </w:p>
        </w:tc>
      </w:tr>
      <w:tr w:rsidR="00822E6B" w:rsidTr="00822E6B">
        <w:trPr>
          <w:cantSplit/>
          <w:trHeight w:val="562"/>
          <w:jc w:val="right"/>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5. Duomenys apie tiekėją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5.1. tiekėjo pavadinimas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5.2. adresas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5.3. telefonas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5.4. pasiūlymą pateikęs asmuo ar informacijos šaltinis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6. Pasiūlymo pateikimo data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7. Perkamų prekių, paslaugų ar darbų pavadinimas</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Kiekis, matavimo vnt.</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 xml:space="preserve">Pasiūlyta kaina (Eur) </w:t>
            </w:r>
            <w:r>
              <w:rPr>
                <w:rFonts w:ascii="Times New Roman" w:eastAsia="Times New Roman" w:hAnsi="Times New Roman"/>
                <w:b/>
                <w:szCs w:val="20"/>
                <w:lang w:val="en-US"/>
              </w:rPr>
              <w:t>be</w:t>
            </w:r>
            <w:r>
              <w:rPr>
                <w:rFonts w:ascii="Times New Roman" w:eastAsia="Times New Roman" w:hAnsi="Times New Roman"/>
                <w:szCs w:val="20"/>
                <w:lang w:val="en-US"/>
              </w:rPr>
              <w:t xml:space="preserve"> pridėtinės vertės mokesčio </w:t>
            </w:r>
          </w:p>
        </w:tc>
      </w:tr>
      <w:tr w:rsidR="00822E6B" w:rsidTr="00822E6B">
        <w:trPr>
          <w:cantSplit/>
          <w:jc w:val="right"/>
        </w:trPr>
        <w:tc>
          <w:tcPr>
            <w:tcW w:w="26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9. Bendra pasiūlymo suma, Eur be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10. Bendra pasiūlymo suma, Eur su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Eurt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11. Tinkamiausiu pripažintas tiekėjas </w:t>
            </w:r>
          </w:p>
        </w:tc>
        <w:tc>
          <w:tcPr>
            <w:tcW w:w="6199"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Nurodomas tiekėjo pavadinimas, kurio pasiūlymas pripažintas laimėjusiu</w:t>
            </w:r>
          </w:p>
        </w:tc>
      </w:tr>
      <w:tr w:rsidR="00822E6B" w:rsidTr="00822E6B">
        <w:trPr>
          <w:cantSplit/>
          <w:trHeight w:val="550"/>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12. Sutartis sudaroma</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DE4104" w:rsidP="00822E6B">
            <w:pPr>
              <w:widowControl w:val="0"/>
              <w:autoSpaceDE w:val="0"/>
              <w:spacing w:after="0" w:line="240" w:lineRule="auto"/>
            </w:pPr>
            <w:r>
              <w:rPr>
                <w:rFonts w:ascii="Times New Roman" w:eastAsia="Times New Roman" w:hAnsi="Times New Roman"/>
                <w:noProof/>
                <w:szCs w:val="20"/>
                <w:lang w:eastAsia="lt-LT"/>
              </w:rPr>
              <w:pict>
                <v:rect id="Stačiakampis 2" o:spid="_x0000_s1028" style="position:absolute;margin-left:43.05pt;margin-top:3.3pt;width:7.5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" strokeweight=".26467mm">
                  <v:textbox inset="0,0,0,0"/>
                </v:rect>
              </w:pict>
            </w:r>
            <w:r w:rsidR="00822E6B">
              <w:rPr>
                <w:rFonts w:ascii="Times New Roman" w:eastAsia="Times New Roman" w:hAnsi="Times New Roman"/>
                <w:szCs w:val="20"/>
                <w:lang w:val="en-US"/>
              </w:rPr>
              <w:t>žodžiu</w:t>
            </w:r>
          </w:p>
          <w:p w:rsidR="00822E6B" w:rsidRDefault="00DE4104" w:rsidP="00822E6B">
            <w:pPr>
              <w:widowControl w:val="0"/>
              <w:autoSpaceDE w:val="0"/>
              <w:spacing w:after="0" w:line="240" w:lineRule="auto"/>
            </w:pPr>
            <w:r>
              <w:rPr>
                <w:rFonts w:ascii="Times New Roman" w:eastAsia="Times New Roman" w:hAnsi="Times New Roman"/>
                <w:noProof/>
                <w:szCs w:val="20"/>
                <w:lang w:eastAsia="lt-LT"/>
              </w:rPr>
              <w:pict>
                <v:rect id="Stačiakampis 1" o:spid="_x0000_s1027" style="position:absolute;margin-left:43.05pt;margin-top:2.65pt;width:7.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" strokeweight=".26467mm">
                  <v:textbox inset="0,0,0,0"/>
                </v:rect>
              </w:pict>
            </w:r>
            <w:r w:rsidR="00822E6B">
              <w:rPr>
                <w:rFonts w:ascii="Times New Roman" w:eastAsia="Times New Roman" w:hAnsi="Times New Roman"/>
                <w:szCs w:val="20"/>
                <w:lang w:val="en-US"/>
              </w:rPr>
              <w:t>raštu</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tabs>
                <w:tab w:val="left" w:pos="4571"/>
              </w:tabs>
              <w:autoSpaceDE w:val="0"/>
              <w:spacing w:after="0" w:line="240" w:lineRule="auto"/>
            </w:pPr>
            <w:r>
              <w:rPr>
                <w:rFonts w:ascii="Times New Roman" w:eastAsia="Times New Roman" w:hAnsi="Times New Roman"/>
                <w:szCs w:val="20"/>
                <w:lang w:val="en-US"/>
              </w:rPr>
              <w:t xml:space="preserve">13. Pastabos: </w:t>
            </w:r>
          </w:p>
        </w:tc>
      </w:tr>
    </w:tbl>
    <w:p w:rsidR="00822E6B" w:rsidRDefault="00822E6B" w:rsidP="00822E6B">
      <w:pPr>
        <w:widowControl w:val="0"/>
        <w:autoSpaceDE w:val="0"/>
        <w:spacing w:after="0" w:line="240" w:lineRule="auto"/>
        <w:jc w:val="center"/>
        <w:rPr>
          <w:rFonts w:ascii="Times New Roman" w:eastAsia="Times New Roman" w:hAnsi="Times New Roman"/>
          <w:b/>
          <w:bCs/>
          <w:sz w:val="8"/>
          <w:szCs w:val="20"/>
          <w:lang w:val="en-US"/>
        </w:rPr>
      </w:pP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r>
        <w:rPr>
          <w:rFonts w:ascii="Times New Roman" w:eastAsia="Times New Roman" w:hAnsi="Times New Roman"/>
          <w:sz w:val="21"/>
          <w:szCs w:val="21"/>
          <w:lang w:val="en-US"/>
        </w:rPr>
        <w:t>Pažymą parengė (pirkimų organizatorius):</w:t>
      </w: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p>
    <w:tbl>
      <w:tblPr>
        <w:tblW w:w="9854" w:type="dxa"/>
        <w:tblCellMar>
          <w:left w:w="10" w:type="dxa"/>
          <w:right w:w="10" w:type="dxa"/>
        </w:tblCellMar>
        <w:tblLook w:val="0000" w:firstRow="0" w:lastRow="0" w:firstColumn="0" w:lastColumn="0" w:noHBand="0" w:noVBand="0"/>
      </w:tblPr>
      <w:tblGrid>
        <w:gridCol w:w="3284"/>
        <w:gridCol w:w="3285"/>
        <w:gridCol w:w="3285"/>
      </w:tblGrid>
      <w:tr w:rsidR="00822E6B" w:rsidTr="00822E6B">
        <w:trPr>
          <w:trHeight w:val="303"/>
        </w:trPr>
        <w:tc>
          <w:tcPr>
            <w:tcW w:w="3284"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284"/>
              <w:jc w:val="both"/>
              <w:rPr>
                <w:rFonts w:ascii="Times New Roman" w:eastAsia="Times New Roman" w:hAnsi="Times New Roman"/>
                <w:sz w:val="21"/>
                <w:szCs w:val="21"/>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402"/>
              <w:jc w:val="both"/>
              <w:rPr>
                <w:rFonts w:ascii="Times New Roman" w:eastAsia="Times New Roman" w:hAnsi="Times New Roman"/>
                <w:sz w:val="21"/>
                <w:szCs w:val="21"/>
                <w:lang w:val="en-US"/>
              </w:rPr>
            </w:pPr>
          </w:p>
        </w:tc>
        <w:tc>
          <w:tcPr>
            <w:tcW w:w="3285"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377"/>
              <w:jc w:val="both"/>
              <w:rPr>
                <w:rFonts w:ascii="Times New Roman" w:eastAsia="Times New Roman" w:hAnsi="Times New Roman"/>
                <w:sz w:val="21"/>
                <w:szCs w:val="21"/>
                <w:lang w:val="en-US"/>
              </w:rPr>
            </w:pPr>
          </w:p>
        </w:tc>
      </w:tr>
      <w:tr w:rsidR="00822E6B" w:rsidTr="00822E6B">
        <w:tc>
          <w:tcPr>
            <w:tcW w:w="3284"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rPr>
                <w:rFonts w:ascii="Times New Roman" w:eastAsia="Times New Roman" w:hAnsi="Times New Roman"/>
                <w:sz w:val="21"/>
                <w:szCs w:val="21"/>
                <w:vertAlign w:val="superscript"/>
                <w:lang w:val="en-US"/>
              </w:rPr>
            </w:pPr>
            <w:r>
              <w:rPr>
                <w:rFonts w:ascii="Times New Roman" w:eastAsia="Times New Roman" w:hAnsi="Times New Roman"/>
                <w:sz w:val="21"/>
                <w:szCs w:val="21"/>
                <w:vertAlign w:val="superscript"/>
                <w:lang w:val="en-US"/>
              </w:rPr>
              <w:t>(Pareigos)</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(Parašas)</w:t>
            </w:r>
          </w:p>
        </w:tc>
        <w:tc>
          <w:tcPr>
            <w:tcW w:w="3285"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(Vardas, pavardė)</w:t>
            </w:r>
          </w:p>
        </w:tc>
      </w:tr>
      <w:tr w:rsidR="00822E6B" w:rsidTr="00822E6B">
        <w:tc>
          <w:tcPr>
            <w:tcW w:w="3284"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1"/>
                <w:szCs w:val="21"/>
                <w:lang w:val="en-US"/>
              </w:rPr>
            </w:pPr>
            <w:r>
              <w:rPr>
                <w:rFonts w:ascii="Times New Roman" w:eastAsia="Times New Roman" w:hAnsi="Times New Roman"/>
                <w:sz w:val="21"/>
                <w:szCs w:val="21"/>
                <w:lang w:val="en-US"/>
              </w:rPr>
              <w:t>201   -      -</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r>
    </w:tbl>
    <w:p w:rsidR="00822E6B" w:rsidRDefault="00822E6B" w:rsidP="00822E6B">
      <w:pPr>
        <w:widowControl w:val="0"/>
        <w:shd w:val="clear" w:color="auto" w:fill="FFFFFF"/>
        <w:autoSpaceDE w:val="0"/>
        <w:spacing w:after="0" w:line="360" w:lineRule="auto"/>
        <w:rPr>
          <w:rFonts w:ascii="Times New Roman" w:eastAsia="Times New Roman" w:hAnsi="Times New Roman"/>
          <w:b/>
          <w:spacing w:val="-1"/>
          <w:sz w:val="20"/>
          <w:szCs w:val="20"/>
        </w:rPr>
      </w:pPr>
    </w:p>
    <w:p w:rsidR="00822E6B" w:rsidRDefault="00822E6B" w:rsidP="00822E6B">
      <w:pPr>
        <w:widowControl w:val="0"/>
        <w:autoSpaceDE w:val="0"/>
        <w:spacing w:after="0" w:line="240" w:lineRule="auto"/>
        <w:rPr>
          <w:rFonts w:ascii="Times New Roman" w:eastAsia="Times New Roman" w:hAnsi="Times New Roman"/>
          <w:sz w:val="20"/>
          <w:szCs w:val="20"/>
          <w:lang w:val="en-US"/>
        </w:rPr>
      </w:pPr>
    </w:p>
    <w:p w:rsidR="00822E6B" w:rsidRDefault="00822E6B" w:rsidP="00822E6B"/>
    <w:p w:rsidR="00822E6B" w:rsidRDefault="00822E6B" w:rsidP="00822E6B"/>
    <w:p w:rsidR="00734E38" w:rsidRDefault="00734E38"/>
    <w:sectPr w:rsidR="00734E38" w:rsidSect="00AD1021">
      <w:headerReference w:type="default" r:id="rId10"/>
      <w:pgSz w:w="11906" w:h="16838"/>
      <w:pgMar w:top="851"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5B" w:rsidRDefault="00ED505B">
      <w:pPr>
        <w:spacing w:after="0" w:line="240" w:lineRule="auto"/>
      </w:pPr>
      <w:r>
        <w:separator/>
      </w:r>
    </w:p>
  </w:endnote>
  <w:endnote w:type="continuationSeparator" w:id="0">
    <w:p w:rsidR="00ED505B" w:rsidRDefault="00ED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variable"/>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5B" w:rsidRDefault="00ED505B">
      <w:pPr>
        <w:spacing w:after="0" w:line="240" w:lineRule="auto"/>
      </w:pPr>
      <w:r>
        <w:separator/>
      </w:r>
    </w:p>
  </w:footnote>
  <w:footnote w:type="continuationSeparator" w:id="0">
    <w:p w:rsidR="00ED505B" w:rsidRDefault="00ED5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04" w:rsidRDefault="00DE41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45B0"/>
    <w:multiLevelType w:val="multilevel"/>
    <w:tmpl w:val="54F80FC0"/>
    <w:styleLink w:val="WWOutlineListStyle4"/>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D6500FA"/>
    <w:multiLevelType w:val="multilevel"/>
    <w:tmpl w:val="6742C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AC078C"/>
    <w:multiLevelType w:val="multilevel"/>
    <w:tmpl w:val="672440A0"/>
    <w:lvl w:ilvl="0">
      <w:start w:val="1"/>
      <w:numFmt w:val="upperRoman"/>
      <w:lvlText w:val="%1."/>
      <w:lvlJc w:val="left"/>
      <w:pPr>
        <w:ind w:left="4418" w:hanging="720"/>
      </w:pPr>
    </w:lvl>
    <w:lvl w:ilvl="1">
      <w:start w:val="1"/>
      <w:numFmt w:val="lowerLetter"/>
      <w:lvlText w:val="%2."/>
      <w:lvlJc w:val="left"/>
      <w:pPr>
        <w:ind w:left="4778" w:hanging="360"/>
      </w:pPr>
    </w:lvl>
    <w:lvl w:ilvl="2">
      <w:start w:val="1"/>
      <w:numFmt w:val="lowerRoman"/>
      <w:lvlText w:val="%3."/>
      <w:lvlJc w:val="right"/>
      <w:pPr>
        <w:ind w:left="5498" w:hanging="180"/>
      </w:pPr>
    </w:lvl>
    <w:lvl w:ilvl="3">
      <w:start w:val="1"/>
      <w:numFmt w:val="decimal"/>
      <w:lvlText w:val="%4."/>
      <w:lvlJc w:val="left"/>
      <w:pPr>
        <w:ind w:left="6218" w:hanging="360"/>
      </w:pPr>
    </w:lvl>
    <w:lvl w:ilvl="4">
      <w:start w:val="1"/>
      <w:numFmt w:val="lowerLetter"/>
      <w:lvlText w:val="%5."/>
      <w:lvlJc w:val="left"/>
      <w:pPr>
        <w:ind w:left="6938" w:hanging="360"/>
      </w:pPr>
    </w:lvl>
    <w:lvl w:ilvl="5">
      <w:start w:val="1"/>
      <w:numFmt w:val="lowerRoman"/>
      <w:lvlText w:val="%6."/>
      <w:lvlJc w:val="right"/>
      <w:pPr>
        <w:ind w:left="7658" w:hanging="180"/>
      </w:pPr>
    </w:lvl>
    <w:lvl w:ilvl="6">
      <w:start w:val="1"/>
      <w:numFmt w:val="decimal"/>
      <w:lvlText w:val="%7."/>
      <w:lvlJc w:val="left"/>
      <w:pPr>
        <w:ind w:left="8378" w:hanging="360"/>
      </w:pPr>
    </w:lvl>
    <w:lvl w:ilvl="7">
      <w:start w:val="1"/>
      <w:numFmt w:val="lowerLetter"/>
      <w:lvlText w:val="%8."/>
      <w:lvlJc w:val="left"/>
      <w:pPr>
        <w:ind w:left="9098" w:hanging="360"/>
      </w:pPr>
    </w:lvl>
    <w:lvl w:ilvl="8">
      <w:start w:val="1"/>
      <w:numFmt w:val="lowerRoman"/>
      <w:lvlText w:val="%9."/>
      <w:lvlJc w:val="right"/>
      <w:pPr>
        <w:ind w:left="9818" w:hanging="180"/>
      </w:pPr>
    </w:lvl>
  </w:abstractNum>
  <w:abstractNum w:abstractNumId="3">
    <w:nsid w:val="55A27AB4"/>
    <w:multiLevelType w:val="multilevel"/>
    <w:tmpl w:val="51A242D2"/>
    <w:styleLink w:val="WWOutlineListStyle3"/>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E4D7E84"/>
    <w:multiLevelType w:val="multilevel"/>
    <w:tmpl w:val="C40804C4"/>
    <w:styleLink w:val="WWOutlineListStyle5"/>
    <w:lvl w:ilvl="0">
      <w:start w:val="1"/>
      <w:numFmt w:val="none"/>
      <w:lvlText w:val="%1"/>
      <w:lvlJc w:val="left"/>
    </w:lvl>
    <w:lvl w:ilvl="1">
      <w:start w:val="1"/>
      <w:numFmt w:val="decimal"/>
      <w:pStyle w:val="Antrat2"/>
      <w:lvlText w:val="%1.%2"/>
      <w:lvlJc w:val="left"/>
      <w:pPr>
        <w:ind w:left="720" w:firstLine="0"/>
      </w:pPr>
    </w:lvl>
    <w:lvl w:ilvl="2">
      <w:start w:val="1"/>
      <w:numFmt w:val="decimal"/>
      <w:pStyle w:val="Antrat3"/>
      <w:lvlText w:val="%1.%2.%3."/>
      <w:lvlJc w:val="left"/>
      <w:pPr>
        <w:ind w:left="720" w:firstLine="0"/>
      </w:pPr>
    </w:lvl>
    <w:lvl w:ilvl="3">
      <w:start w:val="1"/>
      <w:numFmt w:val="decimal"/>
      <w:pStyle w:val="Antrat4"/>
      <w:lvlText w:val="%1.%2.%3.%4"/>
      <w:lvlJc w:val="left"/>
      <w:pPr>
        <w:ind w:left="709" w:firstLine="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5FB456F5"/>
    <w:multiLevelType w:val="multilevel"/>
    <w:tmpl w:val="7ACEA2B6"/>
    <w:styleLink w:val="WWOutlineListStyle1"/>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7154B4D"/>
    <w:multiLevelType w:val="multilevel"/>
    <w:tmpl w:val="1D20D8BA"/>
    <w:styleLink w:val="WWOutlineListStyle"/>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7A9C0E76"/>
    <w:multiLevelType w:val="multilevel"/>
    <w:tmpl w:val="03E60A98"/>
    <w:styleLink w:val="WWOutlineListStyle2"/>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22E6B"/>
    <w:rsid w:val="0001062E"/>
    <w:rsid w:val="000C0B37"/>
    <w:rsid w:val="000F6391"/>
    <w:rsid w:val="002B6290"/>
    <w:rsid w:val="0037211E"/>
    <w:rsid w:val="00541231"/>
    <w:rsid w:val="00734E38"/>
    <w:rsid w:val="007F5A1E"/>
    <w:rsid w:val="00822E6B"/>
    <w:rsid w:val="009C5A71"/>
    <w:rsid w:val="00A22358"/>
    <w:rsid w:val="00AB1754"/>
    <w:rsid w:val="00AC1E5A"/>
    <w:rsid w:val="00AD1021"/>
    <w:rsid w:val="00B839A4"/>
    <w:rsid w:val="00C130E9"/>
    <w:rsid w:val="00C71BA0"/>
    <w:rsid w:val="00DE4104"/>
    <w:rsid w:val="00E544E0"/>
    <w:rsid w:val="00EC53FC"/>
    <w:rsid w:val="00ED505B"/>
    <w:rsid w:val="00FE097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22E6B"/>
    <w:pPr>
      <w:suppressAutoHyphens/>
      <w:autoSpaceDN w:val="0"/>
      <w:spacing w:after="200" w:line="276" w:lineRule="auto"/>
      <w:textAlignment w:val="baseline"/>
    </w:pPr>
    <w:rPr>
      <w:rFonts w:ascii="Calibri" w:eastAsia="Calibri" w:hAnsi="Calibri" w:cs="Times New Roman"/>
    </w:rPr>
  </w:style>
  <w:style w:type="paragraph" w:styleId="Antrat1">
    <w:name w:val="heading 1"/>
    <w:basedOn w:val="prastasis"/>
    <w:next w:val="prastasis"/>
    <w:link w:val="Antrat1Diagrama"/>
    <w:rsid w:val="00822E6B"/>
    <w:pPr>
      <w:keepNext/>
      <w:widowControl w:val="0"/>
      <w:autoSpaceDE w:val="0"/>
      <w:spacing w:before="240" w:after="60" w:line="240" w:lineRule="auto"/>
      <w:outlineLvl w:val="0"/>
    </w:pPr>
    <w:rPr>
      <w:rFonts w:ascii="Arial" w:eastAsia="Times New Roman" w:hAnsi="Arial" w:cs="Arial"/>
      <w:b/>
      <w:bCs/>
      <w:kern w:val="3"/>
      <w:sz w:val="32"/>
      <w:szCs w:val="32"/>
      <w:lang w:val="en-US"/>
    </w:rPr>
  </w:style>
  <w:style w:type="paragraph" w:styleId="Antrat2">
    <w:name w:val="heading 2"/>
    <w:basedOn w:val="prastasis"/>
    <w:next w:val="Antrat3"/>
    <w:link w:val="Antrat2Diagrama"/>
    <w:rsid w:val="00822E6B"/>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rsid w:val="00822E6B"/>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basedOn w:val="prastasis"/>
    <w:link w:val="Antrat4Diagrama"/>
    <w:rsid w:val="00822E6B"/>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22E6B"/>
    <w:rPr>
      <w:rFonts w:ascii="Arial" w:eastAsia="Times New Roman" w:hAnsi="Arial" w:cs="Arial"/>
      <w:b/>
      <w:bCs/>
      <w:kern w:val="3"/>
      <w:sz w:val="32"/>
      <w:szCs w:val="32"/>
      <w:lang w:val="en-US"/>
    </w:rPr>
  </w:style>
  <w:style w:type="character" w:customStyle="1" w:styleId="Antrat2Diagrama">
    <w:name w:val="Antraštė 2 Diagrama"/>
    <w:basedOn w:val="Numatytasispastraiposriftas"/>
    <w:link w:val="Antrat2"/>
    <w:rsid w:val="00822E6B"/>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822E6B"/>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822E6B"/>
    <w:rPr>
      <w:rFonts w:ascii="Times New Roman" w:eastAsia="Times New Roman" w:hAnsi="Times New Roman" w:cs="Times New Roman"/>
      <w:sz w:val="24"/>
      <w:szCs w:val="20"/>
    </w:rPr>
  </w:style>
  <w:style w:type="numbering" w:customStyle="1" w:styleId="WWOutlineListStyle5">
    <w:name w:val="WW_OutlineListStyle_5"/>
    <w:basedOn w:val="Sraonra"/>
    <w:rsid w:val="00822E6B"/>
    <w:pPr>
      <w:numPr>
        <w:numId w:val="1"/>
      </w:numPr>
    </w:pPr>
  </w:style>
  <w:style w:type="character" w:customStyle="1" w:styleId="Heading1Char">
    <w:name w:val="Heading 1 Char"/>
    <w:basedOn w:val="Numatytasispastraiposriftas"/>
    <w:rsid w:val="00822E6B"/>
    <w:rPr>
      <w:rFonts w:ascii="Arial" w:eastAsia="Times New Roman" w:hAnsi="Arial" w:cs="Arial"/>
      <w:b/>
      <w:bCs/>
      <w:kern w:val="3"/>
      <w:sz w:val="32"/>
      <w:szCs w:val="32"/>
      <w:lang w:val="en-US"/>
    </w:rPr>
  </w:style>
  <w:style w:type="character" w:customStyle="1" w:styleId="Heading2Char">
    <w:name w:val="Heading 2 Char"/>
    <w:basedOn w:val="Numatytasispastraiposriftas"/>
    <w:rsid w:val="00822E6B"/>
    <w:rPr>
      <w:rFonts w:ascii="Times New Roman" w:eastAsia="Times New Roman" w:hAnsi="Times New Roman" w:cs="Times New Roman"/>
      <w:b/>
      <w:sz w:val="24"/>
      <w:szCs w:val="20"/>
    </w:rPr>
  </w:style>
  <w:style w:type="character" w:customStyle="1" w:styleId="Heading3Char">
    <w:name w:val="Heading 3 Char"/>
    <w:basedOn w:val="Numatytasispastraiposriftas"/>
    <w:rsid w:val="00822E6B"/>
    <w:rPr>
      <w:rFonts w:ascii="Times New Roman" w:eastAsia="Times New Roman" w:hAnsi="Times New Roman" w:cs="Times New Roman"/>
      <w:sz w:val="24"/>
      <w:szCs w:val="20"/>
    </w:rPr>
  </w:style>
  <w:style w:type="character" w:customStyle="1" w:styleId="Heading4Char">
    <w:name w:val="Heading 4 Char"/>
    <w:basedOn w:val="Numatytasispastraiposriftas"/>
    <w:rsid w:val="00822E6B"/>
    <w:rPr>
      <w:rFonts w:ascii="Times New Roman" w:eastAsia="Times New Roman" w:hAnsi="Times New Roman" w:cs="Times New Roman"/>
      <w:sz w:val="24"/>
      <w:szCs w:val="20"/>
    </w:rPr>
  </w:style>
  <w:style w:type="paragraph" w:customStyle="1" w:styleId="CentrBold">
    <w:name w:val="CentrBold"/>
    <w:rsid w:val="00822E6B"/>
    <w:pPr>
      <w:suppressAutoHyphens/>
      <w:autoSpaceDE w:val="0"/>
      <w:autoSpaceDN w:val="0"/>
      <w:spacing w:after="0" w:line="240" w:lineRule="auto"/>
      <w:jc w:val="center"/>
      <w:textAlignment w:val="baseline"/>
    </w:pPr>
    <w:rPr>
      <w:rFonts w:ascii="TimesLT" w:eastAsia="Times New Roman" w:hAnsi="TimesLT" w:cs="Times New Roman"/>
      <w:b/>
      <w:bCs/>
      <w:caps/>
      <w:sz w:val="20"/>
      <w:szCs w:val="20"/>
      <w:lang w:val="en-US"/>
    </w:rPr>
  </w:style>
  <w:style w:type="paragraph" w:customStyle="1" w:styleId="Turinys">
    <w:name w:val="Turinys"/>
    <w:basedOn w:val="prastasis"/>
    <w:autoRedefine/>
    <w:rsid w:val="00822E6B"/>
    <w:pPr>
      <w:keepNext/>
      <w:spacing w:after="0" w:line="240" w:lineRule="auto"/>
      <w:jc w:val="center"/>
      <w:outlineLvl w:val="0"/>
    </w:pPr>
    <w:rPr>
      <w:rFonts w:ascii="Times New Roman" w:eastAsia="Times New Roman" w:hAnsi="Times New Roman"/>
      <w:b/>
      <w:caps/>
      <w:kern w:val="3"/>
      <w:sz w:val="24"/>
      <w:szCs w:val="24"/>
    </w:rPr>
  </w:style>
  <w:style w:type="paragraph" w:customStyle="1" w:styleId="BodyText1">
    <w:name w:val="Body Text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styleId="prastasistinklapis">
    <w:name w:val="Normal (Web)"/>
    <w:basedOn w:val="prastasis"/>
    <w:rsid w:val="00822E6B"/>
    <w:pPr>
      <w:spacing w:before="100" w:after="100" w:line="240" w:lineRule="auto"/>
    </w:pPr>
    <w:rPr>
      <w:rFonts w:ascii="Times New Roman" w:eastAsia="Times New Roman" w:hAnsi="Times New Roman"/>
      <w:sz w:val="24"/>
      <w:szCs w:val="24"/>
      <w:lang w:eastAsia="lt-LT"/>
    </w:rPr>
  </w:style>
  <w:style w:type="paragraph" w:customStyle="1" w:styleId="Skirsniopavadinimas">
    <w:name w:val="Skirsnio pavadinimas"/>
    <w:basedOn w:val="Antrat1"/>
    <w:rsid w:val="00822E6B"/>
    <w:pPr>
      <w:widowControl/>
      <w:tabs>
        <w:tab w:val="left" w:pos="1440"/>
      </w:tabs>
      <w:autoSpaceDE/>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rsid w:val="00822E6B"/>
    <w:rPr>
      <w:rFonts w:ascii="Times New Roman" w:eastAsia="Times New Roman" w:hAnsi="Times New Roman" w:cs="Times New Roman"/>
      <w:b/>
      <w:caps/>
      <w:kern w:val="3"/>
      <w:sz w:val="24"/>
      <w:szCs w:val="24"/>
    </w:rPr>
  </w:style>
  <w:style w:type="paragraph" w:customStyle="1" w:styleId="CommentText">
    <w:name w:val="Comment Text"/>
    <w:basedOn w:val="prastasis"/>
    <w:rsid w:val="00822E6B"/>
    <w:pPr>
      <w:spacing w:after="0" w:line="240" w:lineRule="auto"/>
    </w:pPr>
    <w:rPr>
      <w:rFonts w:ascii="Times New Roman" w:eastAsia="Times New Roman" w:hAnsi="Times New Roman"/>
      <w:sz w:val="20"/>
      <w:szCs w:val="20"/>
    </w:rPr>
  </w:style>
  <w:style w:type="character" w:customStyle="1" w:styleId="CommentTextChar">
    <w:name w:val="Comment Text Char"/>
    <w:basedOn w:val="Numatytasispastraiposriftas"/>
    <w:rsid w:val="00822E6B"/>
    <w:rPr>
      <w:rFonts w:ascii="Times New Roman" w:eastAsia="Times New Roman" w:hAnsi="Times New Roman" w:cs="Times New Roman"/>
      <w:sz w:val="20"/>
      <w:szCs w:val="20"/>
    </w:rPr>
  </w:style>
  <w:style w:type="paragraph" w:styleId="Porat">
    <w:name w:val="footer"/>
    <w:basedOn w:val="prastasis"/>
    <w:link w:val="PoratDiagrama"/>
    <w:rsid w:val="00822E6B"/>
    <w:pPr>
      <w:widowControl w:val="0"/>
      <w:tabs>
        <w:tab w:val="center" w:pos="4819"/>
        <w:tab w:val="right" w:pos="9638"/>
      </w:tabs>
      <w:autoSpaceDE w:val="0"/>
      <w:spacing w:after="0" w:line="240" w:lineRule="auto"/>
    </w:pPr>
    <w:rPr>
      <w:rFonts w:ascii="Times New Roman" w:eastAsia="Times New Roman" w:hAnsi="Times New Roman"/>
      <w:sz w:val="20"/>
      <w:szCs w:val="20"/>
      <w:lang w:val="en-US"/>
    </w:rPr>
  </w:style>
  <w:style w:type="character" w:customStyle="1" w:styleId="PoratDiagrama">
    <w:name w:val="Poraštė Diagrama"/>
    <w:basedOn w:val="Numatytasispastraiposriftas"/>
    <w:link w:val="Porat"/>
    <w:rsid w:val="00822E6B"/>
    <w:rPr>
      <w:rFonts w:ascii="Times New Roman" w:eastAsia="Times New Roman" w:hAnsi="Times New Roman" w:cs="Times New Roman"/>
      <w:sz w:val="20"/>
      <w:szCs w:val="20"/>
      <w:lang w:val="en-US"/>
    </w:rPr>
  </w:style>
  <w:style w:type="character" w:customStyle="1" w:styleId="FooterChar">
    <w:name w:val="Footer Char"/>
    <w:basedOn w:val="Numatytasispastraiposriftas"/>
    <w:rsid w:val="00822E6B"/>
    <w:rPr>
      <w:rFonts w:ascii="Times New Roman" w:eastAsia="Times New Roman" w:hAnsi="Times New Roman" w:cs="Times New Roman"/>
      <w:sz w:val="20"/>
      <w:szCs w:val="20"/>
      <w:lang w:val="en-US"/>
    </w:rPr>
  </w:style>
  <w:style w:type="character" w:styleId="Puslapionumeris">
    <w:name w:val="page number"/>
    <w:basedOn w:val="Numatytasispastraiposriftas"/>
    <w:rsid w:val="00822E6B"/>
  </w:style>
  <w:style w:type="paragraph" w:styleId="Antrats">
    <w:name w:val="header"/>
    <w:basedOn w:val="prastasis"/>
    <w:link w:val="AntratsDiagrama"/>
    <w:rsid w:val="00822E6B"/>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rsid w:val="00822E6B"/>
    <w:rPr>
      <w:rFonts w:ascii="Times New Roman" w:eastAsia="Times New Roman" w:hAnsi="Times New Roman" w:cs="Times New Roman"/>
      <w:sz w:val="24"/>
      <w:szCs w:val="24"/>
      <w:lang w:eastAsia="lt-LT"/>
    </w:rPr>
  </w:style>
  <w:style w:type="character" w:customStyle="1" w:styleId="HeaderChar">
    <w:name w:val="Header Char"/>
    <w:basedOn w:val="Numatytasispastraiposriftas"/>
    <w:rsid w:val="00822E6B"/>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22E6B"/>
  </w:style>
  <w:style w:type="paragraph" w:customStyle="1" w:styleId="HTMLiankstoformatuotas1">
    <w:name w:val="HTML iš anksto formatuotas1"/>
    <w:basedOn w:val="prastasis"/>
    <w:rsid w:val="0082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eastAsia="ar-SA"/>
    </w:rPr>
  </w:style>
  <w:style w:type="paragraph" w:customStyle="1" w:styleId="centrboldm">
    <w:name w:val="centrboldm"/>
    <w:basedOn w:val="prastasis"/>
    <w:rsid w:val="00822E6B"/>
    <w:pPr>
      <w:spacing w:before="280" w:after="280" w:line="240" w:lineRule="auto"/>
    </w:pPr>
    <w:rPr>
      <w:rFonts w:ascii="Times New Roman" w:eastAsia="Times New Roman" w:hAnsi="Times New Roman"/>
      <w:sz w:val="24"/>
      <w:szCs w:val="24"/>
      <w:lang w:eastAsia="ar-SA"/>
    </w:rPr>
  </w:style>
  <w:style w:type="paragraph" w:customStyle="1" w:styleId="centrbold0">
    <w:name w:val="centrbold"/>
    <w:basedOn w:val="prastasis"/>
    <w:rsid w:val="00822E6B"/>
    <w:pPr>
      <w:spacing w:before="100" w:after="100" w:line="240" w:lineRule="auto"/>
    </w:pPr>
    <w:rPr>
      <w:rFonts w:ascii="Times New Roman" w:eastAsia="Times New Roman" w:hAnsi="Times New Roman"/>
      <w:sz w:val="24"/>
      <w:szCs w:val="24"/>
      <w:lang w:val="en-US" w:eastAsia="ar-SA"/>
    </w:rPr>
  </w:style>
  <w:style w:type="paragraph" w:styleId="Pavadinimas">
    <w:name w:val="Title"/>
    <w:basedOn w:val="prastasis"/>
    <w:link w:val="PavadinimasDiagrama"/>
    <w:rsid w:val="00822E6B"/>
    <w:pPr>
      <w:spacing w:after="0" w:line="240" w:lineRule="auto"/>
      <w:jc w:val="center"/>
    </w:pPr>
    <w:rPr>
      <w:rFonts w:ascii="Times New Roman" w:eastAsia="Times New Roman" w:hAnsi="Times New Roman"/>
      <w:b/>
      <w:sz w:val="28"/>
      <w:szCs w:val="20"/>
      <w:lang w:eastAsia="lt-LT"/>
    </w:rPr>
  </w:style>
  <w:style w:type="character" w:customStyle="1" w:styleId="PavadinimasDiagrama">
    <w:name w:val="Pavadinimas Diagrama"/>
    <w:basedOn w:val="Numatytasispastraiposriftas"/>
    <w:link w:val="Pavadinimas"/>
    <w:rsid w:val="00822E6B"/>
    <w:rPr>
      <w:rFonts w:ascii="Times New Roman" w:eastAsia="Times New Roman" w:hAnsi="Times New Roman" w:cs="Times New Roman"/>
      <w:b/>
      <w:sz w:val="28"/>
      <w:szCs w:val="20"/>
      <w:lang w:eastAsia="lt-LT"/>
    </w:rPr>
  </w:style>
  <w:style w:type="character" w:customStyle="1" w:styleId="TitleChar">
    <w:name w:val="Title Char"/>
    <w:basedOn w:val="Numatytasispastraiposriftas"/>
    <w:rsid w:val="00822E6B"/>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rsid w:val="00822E6B"/>
    <w:pPr>
      <w:widowControl w:val="0"/>
      <w:autoSpaceDE w:val="0"/>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rsid w:val="00822E6B"/>
    <w:rPr>
      <w:rFonts w:ascii="Tahoma" w:eastAsia="Times New Roman" w:hAnsi="Tahoma" w:cs="Tahoma"/>
      <w:sz w:val="16"/>
      <w:szCs w:val="16"/>
      <w:lang w:val="en-US"/>
    </w:rPr>
  </w:style>
  <w:style w:type="character" w:customStyle="1" w:styleId="BalloonTextChar">
    <w:name w:val="Balloon Text Char"/>
    <w:basedOn w:val="Numatytasispastraiposriftas"/>
    <w:rsid w:val="00822E6B"/>
    <w:rPr>
      <w:rFonts w:ascii="Tahoma" w:eastAsia="Times New Roman" w:hAnsi="Tahoma" w:cs="Tahoma"/>
      <w:sz w:val="16"/>
      <w:szCs w:val="16"/>
      <w:lang w:val="en-US"/>
    </w:rPr>
  </w:style>
  <w:style w:type="paragraph" w:styleId="Pagrindiniotekstotrauka2">
    <w:name w:val="Body Text Indent 2"/>
    <w:basedOn w:val="prastasis"/>
    <w:link w:val="Pagrindiniotekstotrauka2Diagrama"/>
    <w:rsid w:val="00822E6B"/>
    <w:pPr>
      <w:spacing w:after="0" w:line="240" w:lineRule="auto"/>
      <w:ind w:firstLine="426"/>
    </w:pPr>
    <w:rPr>
      <w:rFonts w:ascii="Arial" w:eastAsia="Times New Roman" w:hAnsi="Arial"/>
      <w:sz w:val="20"/>
      <w:szCs w:val="20"/>
      <w:lang w:eastAsia="lt-LT"/>
    </w:rPr>
  </w:style>
  <w:style w:type="character" w:customStyle="1" w:styleId="Pagrindiniotekstotrauka2Diagrama">
    <w:name w:val="Pagrindinio teksto įtrauka 2 Diagrama"/>
    <w:basedOn w:val="Numatytasispastraiposriftas"/>
    <w:link w:val="Pagrindiniotekstotrauka2"/>
    <w:rsid w:val="00822E6B"/>
    <w:rPr>
      <w:rFonts w:ascii="Arial" w:eastAsia="Times New Roman" w:hAnsi="Arial" w:cs="Times New Roman"/>
      <w:sz w:val="20"/>
      <w:szCs w:val="20"/>
      <w:lang w:eastAsia="lt-LT"/>
    </w:rPr>
  </w:style>
  <w:style w:type="character" w:customStyle="1" w:styleId="BodyTextIndent2Char">
    <w:name w:val="Body Text Indent 2 Char"/>
    <w:basedOn w:val="Numatytasispastraiposriftas"/>
    <w:rsid w:val="00822E6B"/>
    <w:rPr>
      <w:rFonts w:ascii="Arial" w:eastAsia="Times New Roman" w:hAnsi="Arial" w:cs="Times New Roman"/>
      <w:sz w:val="20"/>
      <w:szCs w:val="20"/>
      <w:lang w:eastAsia="lt-LT"/>
    </w:rPr>
  </w:style>
  <w:style w:type="paragraph" w:styleId="Sraopastraipa">
    <w:name w:val="List Paragraph"/>
    <w:basedOn w:val="prastasis"/>
    <w:rsid w:val="00822E6B"/>
    <w:pPr>
      <w:spacing w:after="0" w:line="240" w:lineRule="auto"/>
      <w:ind w:left="720"/>
    </w:pPr>
    <w:rPr>
      <w:rFonts w:ascii="Times New Roman" w:eastAsia="Times New Roman" w:hAnsi="Times New Roman"/>
      <w:sz w:val="24"/>
      <w:szCs w:val="20"/>
    </w:rPr>
  </w:style>
  <w:style w:type="paragraph" w:styleId="Pagrindinistekstas2">
    <w:name w:val="Body Text 2"/>
    <w:basedOn w:val="prastasis"/>
    <w:link w:val="Pagrindinistekstas2Diagrama"/>
    <w:rsid w:val="00822E6B"/>
    <w:pPr>
      <w:widowControl w:val="0"/>
      <w:autoSpaceDE w:val="0"/>
      <w:spacing w:after="120" w:line="480" w:lineRule="auto"/>
    </w:pPr>
    <w:rPr>
      <w:rFonts w:ascii="Times New Roman" w:eastAsia="Times New Roman" w:hAnsi="Times New Roman"/>
      <w:sz w:val="20"/>
      <w:szCs w:val="20"/>
      <w:lang w:val="en-US"/>
    </w:rPr>
  </w:style>
  <w:style w:type="character" w:customStyle="1" w:styleId="Pagrindinistekstas2Diagrama">
    <w:name w:val="Pagrindinis tekstas 2 Diagrama"/>
    <w:basedOn w:val="Numatytasispastraiposriftas"/>
    <w:link w:val="Pagrindinistekstas2"/>
    <w:rsid w:val="00822E6B"/>
    <w:rPr>
      <w:rFonts w:ascii="Times New Roman" w:eastAsia="Times New Roman" w:hAnsi="Times New Roman" w:cs="Times New Roman"/>
      <w:sz w:val="20"/>
      <w:szCs w:val="20"/>
      <w:lang w:val="en-US"/>
    </w:rPr>
  </w:style>
  <w:style w:type="character" w:customStyle="1" w:styleId="BodyText2Char">
    <w:name w:val="Body Text 2 Char"/>
    <w:basedOn w:val="Numatytasispastraiposriftas"/>
    <w:rsid w:val="00822E6B"/>
    <w:rPr>
      <w:rFonts w:ascii="Times New Roman" w:eastAsia="Times New Roman" w:hAnsi="Times New Roman" w:cs="Times New Roman"/>
      <w:sz w:val="20"/>
      <w:szCs w:val="20"/>
      <w:lang w:val="en-US"/>
    </w:rPr>
  </w:style>
  <w:style w:type="paragraph" w:customStyle="1" w:styleId="Pagrindinistekstas1">
    <w:name w:val="Pagrindinis tekstas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eastAsia="lt-LT"/>
    </w:rPr>
  </w:style>
  <w:style w:type="character" w:styleId="Hipersaitas">
    <w:name w:val="Hyperlink"/>
    <w:rsid w:val="00822E6B"/>
    <w:rPr>
      <w:color w:val="0000FF"/>
      <w:u w:val="single"/>
    </w:rPr>
  </w:style>
  <w:style w:type="character" w:customStyle="1" w:styleId="BodytextChar">
    <w:name w:val="Body text Char"/>
    <w:rsid w:val="00822E6B"/>
    <w:rPr>
      <w:rFonts w:ascii="TimesLT" w:eastAsia="Times New Roman" w:hAnsi="TimesLT" w:cs="Times New Roman"/>
      <w:sz w:val="20"/>
      <w:szCs w:val="20"/>
      <w:lang w:val="en-US" w:eastAsia="lt-LT"/>
    </w:rPr>
  </w:style>
  <w:style w:type="paragraph" w:customStyle="1" w:styleId="numpar1">
    <w:name w:val="numpar1"/>
    <w:basedOn w:val="prastasis"/>
    <w:rsid w:val="00822E6B"/>
    <w:pPr>
      <w:spacing w:before="100" w:after="100" w:line="240" w:lineRule="auto"/>
    </w:pPr>
    <w:rPr>
      <w:rFonts w:ascii="Times New Roman" w:eastAsia="Times New Roman" w:hAnsi="Times New Roman"/>
      <w:sz w:val="24"/>
      <w:szCs w:val="24"/>
      <w:lang w:eastAsia="lt-LT"/>
    </w:rPr>
  </w:style>
  <w:style w:type="numbering" w:customStyle="1" w:styleId="WWOutlineListStyle4">
    <w:name w:val="WW_OutlineListStyle_4"/>
    <w:basedOn w:val="Sraonra"/>
    <w:rsid w:val="00822E6B"/>
    <w:pPr>
      <w:numPr>
        <w:numId w:val="2"/>
      </w:numPr>
    </w:pPr>
  </w:style>
  <w:style w:type="numbering" w:customStyle="1" w:styleId="WWOutlineListStyle3">
    <w:name w:val="WW_OutlineListStyle_3"/>
    <w:basedOn w:val="Sraonra"/>
    <w:rsid w:val="00822E6B"/>
    <w:pPr>
      <w:numPr>
        <w:numId w:val="3"/>
      </w:numPr>
    </w:pPr>
  </w:style>
  <w:style w:type="numbering" w:customStyle="1" w:styleId="WWOutlineListStyle2">
    <w:name w:val="WW_OutlineListStyle_2"/>
    <w:basedOn w:val="Sraonra"/>
    <w:rsid w:val="00822E6B"/>
    <w:pPr>
      <w:numPr>
        <w:numId w:val="4"/>
      </w:numPr>
    </w:pPr>
  </w:style>
  <w:style w:type="numbering" w:customStyle="1" w:styleId="WWOutlineListStyle1">
    <w:name w:val="WW_OutlineListStyle_1"/>
    <w:basedOn w:val="Sraonra"/>
    <w:rsid w:val="00822E6B"/>
    <w:pPr>
      <w:numPr>
        <w:numId w:val="5"/>
      </w:numPr>
    </w:pPr>
  </w:style>
  <w:style w:type="numbering" w:customStyle="1" w:styleId="WWOutlineListStyle">
    <w:name w:val="WW_OutlineListStyle"/>
    <w:basedOn w:val="Sraonra"/>
    <w:rsid w:val="00822E6B"/>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Antrat1Diagrama">
    <w:name w:val="WWOutlineListStyle4"/>
    <w:pPr>
      <w:numPr>
        <w:numId w:val="2"/>
      </w:numPr>
    </w:pPr>
  </w:style>
  <w:style w:type="numbering" w:customStyle="1" w:styleId="Antrat2Diagrama">
    <w:name w:val="WWOutlineListStyle3"/>
    <w:pPr>
      <w:numPr>
        <w:numId w:val="3"/>
      </w:numPr>
    </w:pPr>
  </w:style>
  <w:style w:type="numbering" w:customStyle="1" w:styleId="Antrat3Diagrama">
    <w:name w:val="WWOutlineListStyle5"/>
  </w:style>
  <w:style w:type="numbering" w:customStyle="1" w:styleId="Antrat4Diagrama">
    <w:name w:val="WWOutlineListStyle1"/>
    <w:pPr>
      <w:numPr>
        <w:numId w:val="5"/>
      </w:numPr>
    </w:pPr>
  </w:style>
  <w:style w:type="numbering" w:customStyle="1" w:styleId="WWOutlineListStyle5">
    <w:name w:val="WWOutlineListStyle"/>
    <w:pPr>
      <w:numPr>
        <w:numId w:val="6"/>
      </w:numPr>
    </w:pPr>
  </w:style>
  <w:style w:type="numbering" w:customStyle="1" w:styleId="Heading1Char">
    <w:name w:val="WWOutlineListStyle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64672</Words>
  <Characters>36864</Characters>
  <Application>Microsoft Office Word</Application>
  <DocSecurity>0</DocSecurity>
  <Lines>307</Lines>
  <Paragraphs>202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Diana</cp:lastModifiedBy>
  <cp:revision>14</cp:revision>
  <dcterms:created xsi:type="dcterms:W3CDTF">2017-06-07T08:06:00Z</dcterms:created>
  <dcterms:modified xsi:type="dcterms:W3CDTF">2018-07-28T11:28:00Z</dcterms:modified>
</cp:coreProperties>
</file>