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288" w:rsidRDefault="00D2141E" w:rsidP="009C4288">
      <w:pPr>
        <w:spacing w:line="240" w:lineRule="auto"/>
        <w:jc w:val="center"/>
        <w:rPr>
          <w:sz w:val="32"/>
        </w:rPr>
      </w:pPr>
      <w:bookmarkStart w:id="0" w:name="_GoBack"/>
      <w:bookmarkEnd w:id="0"/>
      <w:r w:rsidRPr="00F036E5">
        <w:rPr>
          <w:noProof/>
          <w:lang w:eastAsia="lt-LT"/>
        </w:rPr>
        <w:drawing>
          <wp:inline distT="0" distB="0" distL="0" distR="0">
            <wp:extent cx="457200" cy="4857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85775"/>
                    </a:xfrm>
                    <a:prstGeom prst="rect">
                      <a:avLst/>
                    </a:prstGeom>
                    <a:noFill/>
                    <a:ln>
                      <a:noFill/>
                    </a:ln>
                  </pic:spPr>
                </pic:pic>
              </a:graphicData>
            </a:graphic>
          </wp:inline>
        </w:drawing>
      </w:r>
    </w:p>
    <w:p w:rsidR="009C4288" w:rsidRDefault="009C4288" w:rsidP="009C4288">
      <w:pPr>
        <w:spacing w:line="240" w:lineRule="auto"/>
        <w:jc w:val="center"/>
        <w:rPr>
          <w:b/>
        </w:rPr>
      </w:pPr>
    </w:p>
    <w:p w:rsidR="009C4288" w:rsidRPr="008012F9" w:rsidRDefault="00A81B51" w:rsidP="009C4288">
      <w:pPr>
        <w:spacing w:line="240" w:lineRule="auto"/>
        <w:jc w:val="center"/>
        <w:rPr>
          <w:b/>
        </w:rPr>
      </w:pPr>
      <w:r>
        <w:rPr>
          <w:b/>
        </w:rPr>
        <w:t>KELMĖS</w:t>
      </w:r>
      <w:r w:rsidR="009C4288" w:rsidRPr="008012F9">
        <w:rPr>
          <w:b/>
        </w:rPr>
        <w:t xml:space="preserve"> RAJONO SAVIVALDYBĖS</w:t>
      </w:r>
      <w:r w:rsidR="00A634F6">
        <w:rPr>
          <w:b/>
        </w:rPr>
        <w:t xml:space="preserve"> KONTROLIERIUS</w:t>
      </w:r>
    </w:p>
    <w:p w:rsidR="009C4288" w:rsidRDefault="009C4288" w:rsidP="009C4288">
      <w:pPr>
        <w:spacing w:line="240" w:lineRule="auto"/>
        <w:jc w:val="center"/>
        <w:rPr>
          <w:b/>
        </w:rPr>
      </w:pPr>
    </w:p>
    <w:p w:rsidR="009C4288" w:rsidRDefault="009C4288" w:rsidP="009C4288">
      <w:pPr>
        <w:spacing w:line="240" w:lineRule="auto"/>
        <w:jc w:val="center"/>
        <w:rPr>
          <w:b/>
        </w:rPr>
      </w:pPr>
      <w:r>
        <w:rPr>
          <w:b/>
        </w:rPr>
        <w:t>ĮSAKYMAS</w:t>
      </w:r>
    </w:p>
    <w:p w:rsidR="009C4288" w:rsidRPr="00551D21" w:rsidRDefault="00A81B51" w:rsidP="009C4288">
      <w:pPr>
        <w:ind w:firstLine="360"/>
        <w:jc w:val="center"/>
        <w:rPr>
          <w:b/>
        </w:rPr>
      </w:pPr>
      <w:r>
        <w:rPr>
          <w:b/>
        </w:rPr>
        <w:t>DĖL KELMĖS</w:t>
      </w:r>
      <w:r w:rsidR="009C4288">
        <w:rPr>
          <w:b/>
        </w:rPr>
        <w:t xml:space="preserve"> RAJONO SAVIVALDYBĖS KONTROLĖS IR AUDITO TARNYBOS VIEŠŲJŲ PIRKIMŲ ORGANIZAVIMO</w:t>
      </w:r>
      <w:r w:rsidR="009C4288" w:rsidRPr="00551D21">
        <w:rPr>
          <w:b/>
        </w:rPr>
        <w:t xml:space="preserve"> </w:t>
      </w:r>
      <w:r w:rsidR="00F11893">
        <w:rPr>
          <w:b/>
        </w:rPr>
        <w:t>TVARKOS APRAŠO</w:t>
      </w:r>
      <w:r w:rsidR="009C4288">
        <w:rPr>
          <w:b/>
        </w:rPr>
        <w:t xml:space="preserve"> PATVIRTINIMO</w:t>
      </w:r>
    </w:p>
    <w:p w:rsidR="009C4288" w:rsidRDefault="009C4288" w:rsidP="009C4288">
      <w:pPr>
        <w:spacing w:line="240" w:lineRule="auto"/>
        <w:jc w:val="center"/>
        <w:rPr>
          <w:b/>
        </w:rPr>
      </w:pPr>
    </w:p>
    <w:p w:rsidR="009C4288" w:rsidRPr="002C13E1" w:rsidRDefault="009C4288" w:rsidP="009C4288">
      <w:pPr>
        <w:spacing w:line="240" w:lineRule="auto"/>
        <w:jc w:val="center"/>
      </w:pPr>
      <w:r w:rsidRPr="002C13E1">
        <w:t>201</w:t>
      </w:r>
      <w:r w:rsidR="000B16EE">
        <w:t>7</w:t>
      </w:r>
      <w:r w:rsidRPr="002C13E1">
        <w:t xml:space="preserve"> m. </w:t>
      </w:r>
      <w:r w:rsidR="000B16EE">
        <w:t>rugsėjo</w:t>
      </w:r>
      <w:r>
        <w:t xml:space="preserve"> </w:t>
      </w:r>
      <w:r w:rsidR="00A634F6" w:rsidRPr="00A634F6">
        <w:t>5</w:t>
      </w:r>
      <w:r>
        <w:t xml:space="preserve"> </w:t>
      </w:r>
      <w:r w:rsidRPr="002C13E1">
        <w:t xml:space="preserve">d. Nr. </w:t>
      </w:r>
      <w:r w:rsidR="00A14061">
        <w:t>V-</w:t>
      </w:r>
      <w:r w:rsidR="00A81B51">
        <w:t>9</w:t>
      </w:r>
    </w:p>
    <w:p w:rsidR="009C4288" w:rsidRDefault="00A81B51" w:rsidP="009C4288">
      <w:pPr>
        <w:spacing w:line="240" w:lineRule="auto"/>
        <w:jc w:val="center"/>
      </w:pPr>
      <w:r>
        <w:t>Kelmė</w:t>
      </w:r>
    </w:p>
    <w:p w:rsidR="009C4288" w:rsidRDefault="009C4288" w:rsidP="009C4288">
      <w:pPr>
        <w:spacing w:line="240" w:lineRule="auto"/>
        <w:jc w:val="center"/>
      </w:pPr>
    </w:p>
    <w:p w:rsidR="009D7623" w:rsidRDefault="009C4288" w:rsidP="009C4288">
      <w:pPr>
        <w:ind w:firstLine="741"/>
      </w:pPr>
      <w:r>
        <w:t>Vadovaudamasi</w:t>
      </w:r>
      <w:r w:rsidR="005B125A">
        <w:t xml:space="preserve"> Lietuvos Respublikos vietos savivaldos įstatymo  27 straipsnio 9 dalies 2 punktu, </w:t>
      </w:r>
      <w:r w:rsidR="005B125A" w:rsidRPr="007C1249">
        <w:t>Lietuvos Respub</w:t>
      </w:r>
      <w:r w:rsidR="005B125A">
        <w:t xml:space="preserve">likos viešųjų pirkimų įstatymu, </w:t>
      </w:r>
      <w:r>
        <w:t xml:space="preserve"> </w:t>
      </w:r>
      <w:r w:rsidR="009D7623">
        <w:t>ir Mažos vertės pirkimų tvarkos aprašo, patvirtinto Viešųjų pirkimų tarnybos direktoriaus 2017 m. birželio 28 d. įsakymu Nr. 1S-97, 15 punktu</w:t>
      </w:r>
      <w:r w:rsidR="006E06FA">
        <w:t>,</w:t>
      </w:r>
    </w:p>
    <w:p w:rsidR="005B125A" w:rsidRDefault="005B125A" w:rsidP="005B125A">
      <w:pPr>
        <w:pStyle w:val="Sraopastraipa"/>
        <w:numPr>
          <w:ilvl w:val="0"/>
          <w:numId w:val="6"/>
        </w:numPr>
      </w:pPr>
      <w:r w:rsidRPr="005B125A">
        <w:rPr>
          <w:rFonts w:eastAsia="Times New Roman" w:cs="Times New Roman"/>
          <w:spacing w:val="40"/>
          <w:szCs w:val="24"/>
        </w:rPr>
        <w:t xml:space="preserve">Įsakau, </w:t>
      </w:r>
      <w:r w:rsidRPr="001A0F73">
        <w:t xml:space="preserve">vykdant mažos vertės pirkimus vadovautis Viešųjų pirkimų tarnybos direktoriaus </w:t>
      </w:r>
      <w:r>
        <w:t xml:space="preserve">2017-06-28 </w:t>
      </w:r>
      <w:r w:rsidRPr="001A0F73">
        <w:t>įsakym</w:t>
      </w:r>
      <w:r>
        <w:t>o Nr. 1S-97 „Dėl mažos vertės pirkimų tvarkos aprašo patvirtinimo“ 1 punktu</w:t>
      </w:r>
      <w:r w:rsidRPr="001A0F73">
        <w:t xml:space="preserve"> patvirtintu Mažos vertės pirkimų tvarkos aprašu. </w:t>
      </w:r>
    </w:p>
    <w:p w:rsidR="005B125A" w:rsidRDefault="005B125A" w:rsidP="005B125A">
      <w:pPr>
        <w:pStyle w:val="Sraopastraipa"/>
        <w:numPr>
          <w:ilvl w:val="0"/>
          <w:numId w:val="6"/>
        </w:numPr>
      </w:pPr>
      <w:r w:rsidRPr="005B125A">
        <w:rPr>
          <w:rFonts w:eastAsia="Times New Roman" w:cs="Times New Roman"/>
          <w:spacing w:val="40"/>
          <w:szCs w:val="24"/>
        </w:rPr>
        <w:t xml:space="preserve">skiriu </w:t>
      </w:r>
      <w:r w:rsidRPr="005B5C19">
        <w:t xml:space="preserve">pirkimų organizatorių </w:t>
      </w:r>
      <w:r w:rsidRPr="001A0F73">
        <w:t xml:space="preserve">vykdant </w:t>
      </w:r>
      <w:r>
        <w:t>mažos vertės pirkimus, kai nesudaroma komisija, Savivaldybės kontrolieriaus pavaduotoją Birutę Barakauskienę ir K</w:t>
      </w:r>
      <w:r w:rsidRPr="005B5C19">
        <w:t xml:space="preserve">ontrolės ir audito tarnybos vyr. specialistę </w:t>
      </w:r>
      <w:r>
        <w:t>Neringą Dirmeikienę</w:t>
      </w:r>
      <w:r w:rsidRPr="001A0F73">
        <w:t xml:space="preserve">. </w:t>
      </w:r>
    </w:p>
    <w:p w:rsidR="005B125A" w:rsidRDefault="005B125A" w:rsidP="005B125A">
      <w:pPr>
        <w:ind w:firstLine="741"/>
      </w:pPr>
      <w:r>
        <w:t xml:space="preserve">  3</w:t>
      </w:r>
      <w:r w:rsidR="00A634F6">
        <w:t>.</w:t>
      </w:r>
      <w:r w:rsidR="00731BE3">
        <w:t xml:space="preserve"> </w:t>
      </w:r>
      <w:r>
        <w:t xml:space="preserve"> </w:t>
      </w:r>
      <w:r w:rsidR="00731BE3">
        <w:t>t</w:t>
      </w:r>
      <w:r w:rsidR="009C4288" w:rsidRPr="004C2CAC">
        <w:rPr>
          <w:spacing w:val="30"/>
        </w:rPr>
        <w:t>virtinu</w:t>
      </w:r>
      <w:r w:rsidR="009C4288">
        <w:rPr>
          <w:spacing w:val="30"/>
        </w:rPr>
        <w:t xml:space="preserve"> </w:t>
      </w:r>
      <w:r w:rsidR="00A81B51">
        <w:t>Kelmės</w:t>
      </w:r>
      <w:r w:rsidR="009C4288" w:rsidRPr="004C2CAC">
        <w:t xml:space="preserve"> </w:t>
      </w:r>
      <w:r w:rsidR="009C4288">
        <w:t xml:space="preserve">rajono savivaldybės kontrolės ir audito tarnybos viešųjų pirkimų organizavimo </w:t>
      </w:r>
      <w:r w:rsidR="009D7623">
        <w:t xml:space="preserve">tvarkos </w:t>
      </w:r>
      <w:r w:rsidR="009D7623" w:rsidRPr="0084526A">
        <w:t>aprašą</w:t>
      </w:r>
      <w:r w:rsidR="009C4288" w:rsidRPr="0084526A">
        <w:t xml:space="preserve"> (</w:t>
      </w:r>
      <w:r w:rsidR="009C4288">
        <w:t>pridedama).</w:t>
      </w:r>
      <w:r>
        <w:t xml:space="preserve"> </w:t>
      </w:r>
    </w:p>
    <w:p w:rsidR="009D7623" w:rsidRDefault="005B125A" w:rsidP="005B125A">
      <w:pPr>
        <w:ind w:firstLine="741"/>
      </w:pPr>
      <w:r>
        <w:t xml:space="preserve">  4</w:t>
      </w:r>
      <w:r w:rsidR="009D7623">
        <w:t>.</w:t>
      </w:r>
      <w:r w:rsidR="009D7623">
        <w:tab/>
      </w:r>
      <w:r w:rsidR="00652888" w:rsidRPr="00652888">
        <w:rPr>
          <w:spacing w:val="30"/>
        </w:rPr>
        <w:t>pripažįstu</w:t>
      </w:r>
      <w:r w:rsidR="009D7623">
        <w:t xml:space="preserve"> netekus</w:t>
      </w:r>
      <w:r w:rsidR="003E61ED">
        <w:t>ias</w:t>
      </w:r>
      <w:r w:rsidR="009D7623">
        <w:t xml:space="preserve"> galio</w:t>
      </w:r>
      <w:r w:rsidR="00856C89">
        <w:t xml:space="preserve">s </w:t>
      </w:r>
      <w:r w:rsidR="00A81B51">
        <w:t>Kelmės</w:t>
      </w:r>
      <w:r w:rsidR="00856C89">
        <w:t xml:space="preserve"> rajono savivaldybės kontrolės ir audito tarnybos viešųjų pirkimų taisykles, patvirtintas </w:t>
      </w:r>
      <w:r w:rsidR="00A81B51">
        <w:t>Kelmės</w:t>
      </w:r>
      <w:r w:rsidR="00856C89">
        <w:t xml:space="preserve"> rajono savivaldybės kontrolieriaus 201</w:t>
      </w:r>
      <w:r>
        <w:t>4</w:t>
      </w:r>
      <w:r w:rsidR="00856C89">
        <w:t>-</w:t>
      </w:r>
      <w:r>
        <w:t>12</w:t>
      </w:r>
      <w:r w:rsidR="00856C89">
        <w:t>-</w:t>
      </w:r>
      <w:r>
        <w:t>29</w:t>
      </w:r>
      <w:r w:rsidR="00856C89">
        <w:t xml:space="preserve"> Nr. V-</w:t>
      </w:r>
      <w:r>
        <w:t>18</w:t>
      </w:r>
      <w:r w:rsidR="009D7623">
        <w:t xml:space="preserve"> </w:t>
      </w:r>
      <w:r w:rsidR="00856C89">
        <w:t xml:space="preserve">„Dėl </w:t>
      </w:r>
      <w:r w:rsidR="00A81B51">
        <w:t>Kelmės</w:t>
      </w:r>
      <w:r w:rsidR="00856C89">
        <w:t xml:space="preserve"> rajono savivaldybės kontrolės ir audito tarnybos </w:t>
      </w:r>
      <w:r>
        <w:t xml:space="preserve">supaprastintų </w:t>
      </w:r>
      <w:r w:rsidR="00856C89">
        <w:t>viešųjų pirkimų taisyklių patvirtinimo“</w:t>
      </w:r>
      <w:r w:rsidR="00A634F6">
        <w:t>.</w:t>
      </w:r>
    </w:p>
    <w:p w:rsidR="009D7623" w:rsidRDefault="009D7623" w:rsidP="009C4288">
      <w:pPr>
        <w:ind w:firstLine="741"/>
      </w:pPr>
    </w:p>
    <w:p w:rsidR="00B951E1" w:rsidRPr="00A86967" w:rsidRDefault="00B951E1" w:rsidP="00B951E1">
      <w:pPr>
        <w:spacing w:line="240" w:lineRule="auto"/>
        <w:ind w:firstLine="993"/>
      </w:pPr>
      <w:r w:rsidRPr="00A86967">
        <w:t>Šis įsakymas gali būti skundžiamas Lietuvos Respublikos administracinių bylų teisenos įstatymo nustatyta tvarka</w:t>
      </w:r>
      <w:r>
        <w:t>.</w:t>
      </w:r>
    </w:p>
    <w:p w:rsidR="00B951E1" w:rsidRDefault="00B951E1" w:rsidP="00B951E1">
      <w:pPr>
        <w:spacing w:line="240" w:lineRule="auto"/>
        <w:rPr>
          <w:b/>
        </w:rPr>
      </w:pPr>
    </w:p>
    <w:p w:rsidR="00B951E1" w:rsidRDefault="00B951E1" w:rsidP="00B951E1">
      <w:pPr>
        <w:spacing w:line="240" w:lineRule="auto"/>
        <w:rPr>
          <w:b/>
        </w:rPr>
      </w:pPr>
    </w:p>
    <w:p w:rsidR="00B951E1" w:rsidRDefault="00B951E1" w:rsidP="00B951E1">
      <w:pPr>
        <w:spacing w:line="240" w:lineRule="auto"/>
        <w:rPr>
          <w:b/>
        </w:rPr>
      </w:pPr>
    </w:p>
    <w:p w:rsidR="00B951E1" w:rsidRDefault="00B951E1" w:rsidP="00B951E1">
      <w:pPr>
        <w:spacing w:line="240" w:lineRule="auto"/>
      </w:pPr>
    </w:p>
    <w:p w:rsidR="00B951E1" w:rsidRPr="00A86967" w:rsidRDefault="00B951E1" w:rsidP="00B951E1">
      <w:pPr>
        <w:spacing w:line="240" w:lineRule="auto"/>
      </w:pPr>
      <w:r w:rsidRPr="00A86967">
        <w:t>Savivaldybės kontrolierė</w:t>
      </w:r>
      <w:r w:rsidRPr="00A86967">
        <w:tab/>
      </w:r>
      <w:r w:rsidRPr="00A86967">
        <w:tab/>
      </w:r>
      <w:r w:rsidRPr="00A86967">
        <w:tab/>
      </w:r>
      <w:r w:rsidRPr="00A86967">
        <w:tab/>
      </w:r>
      <w:r>
        <w:t xml:space="preserve">               </w:t>
      </w:r>
      <w:r w:rsidR="00A81B51">
        <w:t>Daiva Bružienė</w:t>
      </w:r>
    </w:p>
    <w:p w:rsidR="00B951E1" w:rsidRPr="00A86967" w:rsidRDefault="00B951E1" w:rsidP="00B951E1">
      <w:pPr>
        <w:spacing w:line="240" w:lineRule="auto"/>
      </w:pPr>
    </w:p>
    <w:p w:rsidR="00B951E1" w:rsidRPr="00A86967" w:rsidRDefault="00B951E1" w:rsidP="00B951E1">
      <w:pPr>
        <w:spacing w:line="240" w:lineRule="auto"/>
      </w:pPr>
    </w:p>
    <w:p w:rsidR="00B951E1" w:rsidRPr="00A86967" w:rsidRDefault="00B951E1" w:rsidP="00B951E1">
      <w:pPr>
        <w:spacing w:line="240" w:lineRule="auto"/>
      </w:pPr>
    </w:p>
    <w:p w:rsidR="00B951E1" w:rsidRPr="00A86967" w:rsidRDefault="00B951E1" w:rsidP="00B951E1">
      <w:pPr>
        <w:spacing w:line="240" w:lineRule="auto"/>
      </w:pPr>
    </w:p>
    <w:p w:rsidR="00731BE3" w:rsidRDefault="00731BE3" w:rsidP="00B951E1">
      <w:pPr>
        <w:spacing w:line="240" w:lineRule="auto"/>
      </w:pPr>
    </w:p>
    <w:p w:rsidR="00B951E1" w:rsidRDefault="00B951E1" w:rsidP="00B951E1">
      <w:pPr>
        <w:spacing w:line="240" w:lineRule="auto"/>
      </w:pPr>
    </w:p>
    <w:p w:rsidR="002721E7" w:rsidRDefault="002721E7" w:rsidP="00B951E1">
      <w:pPr>
        <w:spacing w:line="240" w:lineRule="auto"/>
      </w:pPr>
    </w:p>
    <w:p w:rsidR="0084526A" w:rsidRDefault="0084526A" w:rsidP="00B951E1">
      <w:pPr>
        <w:spacing w:line="240" w:lineRule="auto"/>
      </w:pPr>
    </w:p>
    <w:p w:rsidR="00821D48" w:rsidRDefault="00821D48" w:rsidP="00B951E1">
      <w:pPr>
        <w:spacing w:line="240" w:lineRule="auto"/>
      </w:pPr>
    </w:p>
    <w:p w:rsidR="00821D48" w:rsidRDefault="00821D48" w:rsidP="00B951E1">
      <w:pPr>
        <w:spacing w:line="240" w:lineRule="auto"/>
      </w:pPr>
    </w:p>
    <w:p w:rsidR="0084526A" w:rsidRPr="00A86967" w:rsidRDefault="0084526A" w:rsidP="00B951E1">
      <w:pPr>
        <w:spacing w:line="240" w:lineRule="auto"/>
      </w:pPr>
    </w:p>
    <w:p w:rsidR="00B64B25" w:rsidRPr="00315700" w:rsidRDefault="00B64B25" w:rsidP="00652888">
      <w:pPr>
        <w:spacing w:line="240" w:lineRule="auto"/>
        <w:ind w:left="1620" w:firstLine="3483"/>
        <w:rPr>
          <w:rFonts w:eastAsia="Times New Roman"/>
          <w:szCs w:val="20"/>
        </w:rPr>
      </w:pPr>
      <w:r w:rsidRPr="00315700">
        <w:rPr>
          <w:rFonts w:eastAsia="Times New Roman"/>
          <w:szCs w:val="20"/>
        </w:rPr>
        <w:lastRenderedPageBreak/>
        <w:t>PATVIRTINTA</w:t>
      </w:r>
    </w:p>
    <w:p w:rsidR="00B64B25" w:rsidRPr="00315700" w:rsidRDefault="00A81B51" w:rsidP="00652888">
      <w:pPr>
        <w:spacing w:line="240" w:lineRule="auto"/>
        <w:ind w:left="1620" w:firstLine="3483"/>
        <w:rPr>
          <w:rFonts w:eastAsia="Times New Roman"/>
          <w:szCs w:val="20"/>
        </w:rPr>
      </w:pPr>
      <w:r>
        <w:rPr>
          <w:rFonts w:eastAsia="Times New Roman"/>
          <w:szCs w:val="20"/>
        </w:rPr>
        <w:t>Kelmės</w:t>
      </w:r>
      <w:r w:rsidR="00B64B25" w:rsidRPr="00315700">
        <w:rPr>
          <w:rFonts w:eastAsia="Times New Roman"/>
          <w:szCs w:val="20"/>
        </w:rPr>
        <w:t xml:space="preserve"> rajono savivaldybės</w:t>
      </w:r>
    </w:p>
    <w:p w:rsidR="002721E7" w:rsidRDefault="00B86636" w:rsidP="00652888">
      <w:pPr>
        <w:spacing w:line="240" w:lineRule="auto"/>
        <w:ind w:left="1620" w:firstLine="3483"/>
        <w:rPr>
          <w:rFonts w:eastAsia="Times New Roman"/>
          <w:szCs w:val="20"/>
        </w:rPr>
      </w:pPr>
      <w:r>
        <w:rPr>
          <w:rFonts w:eastAsia="Times New Roman"/>
          <w:szCs w:val="20"/>
        </w:rPr>
        <w:t xml:space="preserve">kontrolės ir audito tarnybos </w:t>
      </w:r>
    </w:p>
    <w:p w:rsidR="00B64B25" w:rsidRDefault="00B64B25" w:rsidP="00652888">
      <w:pPr>
        <w:spacing w:line="240" w:lineRule="auto"/>
        <w:ind w:left="1620" w:firstLine="3483"/>
        <w:rPr>
          <w:rFonts w:eastAsia="Times New Roman"/>
          <w:szCs w:val="20"/>
        </w:rPr>
      </w:pPr>
      <w:r w:rsidRPr="00315700">
        <w:rPr>
          <w:rFonts w:eastAsia="Times New Roman"/>
          <w:szCs w:val="20"/>
        </w:rPr>
        <w:t>201</w:t>
      </w:r>
      <w:r w:rsidR="00210030">
        <w:rPr>
          <w:rFonts w:eastAsia="Times New Roman"/>
          <w:szCs w:val="20"/>
        </w:rPr>
        <w:t>7</w:t>
      </w:r>
      <w:r w:rsidRPr="00315700">
        <w:rPr>
          <w:rFonts w:eastAsia="Times New Roman"/>
          <w:szCs w:val="20"/>
        </w:rPr>
        <w:t xml:space="preserve"> m.</w:t>
      </w:r>
      <w:r>
        <w:rPr>
          <w:rFonts w:eastAsia="Times New Roman"/>
          <w:szCs w:val="20"/>
        </w:rPr>
        <w:t xml:space="preserve"> </w:t>
      </w:r>
      <w:r w:rsidR="00210030">
        <w:rPr>
          <w:rFonts w:eastAsia="Times New Roman"/>
          <w:szCs w:val="20"/>
        </w:rPr>
        <w:t>rugsėjo</w:t>
      </w:r>
      <w:r w:rsidR="00A14061">
        <w:rPr>
          <w:rFonts w:eastAsia="Times New Roman"/>
          <w:szCs w:val="20"/>
        </w:rPr>
        <w:t xml:space="preserve"> </w:t>
      </w:r>
      <w:r w:rsidR="00ED1C5C">
        <w:rPr>
          <w:rFonts w:eastAsia="Times New Roman"/>
          <w:szCs w:val="20"/>
        </w:rPr>
        <w:t>5</w:t>
      </w:r>
      <w:r w:rsidRPr="00315700">
        <w:rPr>
          <w:rFonts w:eastAsia="Times New Roman"/>
          <w:szCs w:val="20"/>
        </w:rPr>
        <w:t xml:space="preserve"> d. įsakymu Nr. </w:t>
      </w:r>
      <w:r w:rsidR="00A14061">
        <w:rPr>
          <w:rFonts w:eastAsia="Times New Roman"/>
          <w:szCs w:val="20"/>
        </w:rPr>
        <w:t>V-</w:t>
      </w:r>
      <w:r w:rsidR="00A81B51">
        <w:rPr>
          <w:rFonts w:eastAsia="Times New Roman"/>
          <w:szCs w:val="20"/>
        </w:rPr>
        <w:t>9</w:t>
      </w:r>
    </w:p>
    <w:p w:rsidR="00ED1C5C" w:rsidRDefault="00ED1C5C" w:rsidP="00652888">
      <w:pPr>
        <w:spacing w:line="240" w:lineRule="auto"/>
        <w:ind w:left="1620" w:firstLine="3483"/>
        <w:rPr>
          <w:rFonts w:eastAsia="Times New Roman"/>
          <w:b/>
          <w:bCs/>
          <w:caps/>
          <w:color w:val="000000"/>
        </w:rPr>
      </w:pPr>
    </w:p>
    <w:p w:rsidR="00B64B25" w:rsidRPr="00B152CD" w:rsidRDefault="00B64B25" w:rsidP="00B64B25">
      <w:pPr>
        <w:keepLines/>
        <w:suppressAutoHyphens/>
        <w:autoSpaceDE w:val="0"/>
        <w:autoSpaceDN w:val="0"/>
        <w:adjustRightInd w:val="0"/>
        <w:jc w:val="center"/>
        <w:textAlignment w:val="center"/>
        <w:rPr>
          <w:rFonts w:eastAsia="Times New Roman"/>
          <w:b/>
          <w:bCs/>
          <w:caps/>
          <w:szCs w:val="24"/>
        </w:rPr>
      </w:pPr>
      <w:r w:rsidRPr="00B152CD">
        <w:rPr>
          <w:rFonts w:eastAsia="Times New Roman"/>
          <w:b/>
          <w:bCs/>
          <w:caps/>
          <w:szCs w:val="24"/>
        </w:rPr>
        <w:t xml:space="preserve">VIEŠŲJŲ PIRKIMŲ organizavimo </w:t>
      </w:r>
      <w:r w:rsidR="00A81B51">
        <w:rPr>
          <w:rFonts w:eastAsia="Times New Roman"/>
          <w:b/>
          <w:bCs/>
          <w:caps/>
          <w:szCs w:val="24"/>
        </w:rPr>
        <w:t>KELMĖS</w:t>
      </w:r>
      <w:r w:rsidRPr="00B152CD">
        <w:rPr>
          <w:rFonts w:eastAsia="Times New Roman"/>
          <w:b/>
          <w:bCs/>
          <w:caps/>
          <w:szCs w:val="24"/>
        </w:rPr>
        <w:t xml:space="preserve"> </w:t>
      </w:r>
      <w:r w:rsidR="005852B3">
        <w:rPr>
          <w:rFonts w:eastAsia="Times New Roman"/>
          <w:b/>
          <w:bCs/>
          <w:caps/>
          <w:szCs w:val="24"/>
        </w:rPr>
        <w:t xml:space="preserve">KONTROLĖS IR AUDITO TARNYBOJE </w:t>
      </w:r>
      <w:r w:rsidR="004F5BBA">
        <w:rPr>
          <w:rFonts w:eastAsia="Times New Roman"/>
          <w:b/>
          <w:bCs/>
          <w:caps/>
          <w:szCs w:val="24"/>
        </w:rPr>
        <w:t>TVARKOS APRAŠAS</w:t>
      </w:r>
    </w:p>
    <w:p w:rsidR="00B64B25" w:rsidRPr="00B152CD" w:rsidRDefault="00B64B25" w:rsidP="00B64B25">
      <w:pPr>
        <w:keepLines/>
        <w:suppressAutoHyphens/>
        <w:autoSpaceDE w:val="0"/>
        <w:autoSpaceDN w:val="0"/>
        <w:adjustRightInd w:val="0"/>
        <w:jc w:val="center"/>
        <w:textAlignment w:val="center"/>
        <w:rPr>
          <w:rFonts w:eastAsia="Times New Roman"/>
          <w:b/>
          <w:bCs/>
          <w:caps/>
          <w:color w:val="000000"/>
          <w:szCs w:val="24"/>
        </w:rPr>
      </w:pPr>
    </w:p>
    <w:p w:rsidR="00B64B25" w:rsidRPr="00B152CD" w:rsidRDefault="00B64B25" w:rsidP="00B64B25">
      <w:pPr>
        <w:keepLines/>
        <w:suppressAutoHyphens/>
        <w:autoSpaceDE w:val="0"/>
        <w:autoSpaceDN w:val="0"/>
        <w:adjustRightInd w:val="0"/>
        <w:jc w:val="center"/>
        <w:textAlignment w:val="center"/>
        <w:rPr>
          <w:rFonts w:eastAsia="Times New Roman"/>
          <w:b/>
          <w:bCs/>
          <w:caps/>
          <w:color w:val="000000"/>
          <w:szCs w:val="24"/>
        </w:rPr>
      </w:pPr>
      <w:r w:rsidRPr="00B152CD">
        <w:rPr>
          <w:rFonts w:eastAsia="Times New Roman"/>
          <w:b/>
          <w:bCs/>
          <w:caps/>
          <w:color w:val="000000"/>
          <w:szCs w:val="24"/>
        </w:rPr>
        <w:t>I. BENDROSIOS NUOSTATOS</w:t>
      </w:r>
    </w:p>
    <w:p w:rsidR="00B64B25" w:rsidRPr="00B152CD" w:rsidRDefault="00B64B25" w:rsidP="00B64B25">
      <w:pPr>
        <w:suppressAutoHyphens/>
        <w:autoSpaceDE w:val="0"/>
        <w:autoSpaceDN w:val="0"/>
        <w:adjustRightInd w:val="0"/>
        <w:ind w:firstLine="312"/>
        <w:textAlignment w:val="center"/>
        <w:rPr>
          <w:rFonts w:eastAsia="Times New Roman"/>
          <w:color w:val="000000"/>
          <w:szCs w:val="24"/>
        </w:rPr>
      </w:pPr>
    </w:p>
    <w:p w:rsidR="00B64B25" w:rsidRPr="00B152CD" w:rsidRDefault="00B64B25" w:rsidP="00B64B25">
      <w:pPr>
        <w:suppressAutoHyphens/>
        <w:autoSpaceDE w:val="0"/>
        <w:autoSpaceDN w:val="0"/>
        <w:adjustRightInd w:val="0"/>
        <w:ind w:firstLine="851"/>
        <w:textAlignment w:val="center"/>
        <w:rPr>
          <w:rFonts w:eastAsia="Times New Roman"/>
          <w:color w:val="000000"/>
          <w:szCs w:val="24"/>
        </w:rPr>
      </w:pPr>
      <w:r w:rsidRPr="00B152CD">
        <w:rPr>
          <w:rFonts w:eastAsia="Times New Roman"/>
          <w:color w:val="000000"/>
          <w:szCs w:val="24"/>
        </w:rPr>
        <w:t xml:space="preserve">1. Viešųjų pirkimų organizavimo </w:t>
      </w:r>
      <w:r w:rsidR="00A81B51">
        <w:rPr>
          <w:rFonts w:eastAsia="Times New Roman"/>
          <w:iCs/>
          <w:color w:val="000000"/>
          <w:szCs w:val="24"/>
        </w:rPr>
        <w:t>Kelmės</w:t>
      </w:r>
      <w:r w:rsidRPr="00B152CD">
        <w:rPr>
          <w:rFonts w:eastAsia="Times New Roman"/>
          <w:color w:val="000000"/>
          <w:szCs w:val="24"/>
        </w:rPr>
        <w:t xml:space="preserve"> rajono savivaldybės </w:t>
      </w:r>
      <w:r w:rsidR="005852B3">
        <w:rPr>
          <w:rFonts w:eastAsia="Times New Roman"/>
          <w:color w:val="000000"/>
          <w:szCs w:val="24"/>
        </w:rPr>
        <w:t xml:space="preserve">kontrolės ir audito </w:t>
      </w:r>
      <w:r w:rsidRPr="00B152CD">
        <w:rPr>
          <w:rFonts w:eastAsia="Times New Roman"/>
          <w:color w:val="000000"/>
          <w:szCs w:val="24"/>
        </w:rPr>
        <w:t xml:space="preserve">(toliau – perkančioji organizacija) </w:t>
      </w:r>
      <w:r w:rsidR="00FD47D2">
        <w:rPr>
          <w:rFonts w:eastAsia="Times New Roman"/>
          <w:color w:val="000000"/>
          <w:szCs w:val="24"/>
        </w:rPr>
        <w:t>tvarkos aprašas</w:t>
      </w:r>
      <w:r w:rsidRPr="00B152CD">
        <w:rPr>
          <w:rFonts w:eastAsia="Times New Roman"/>
          <w:color w:val="000000"/>
          <w:szCs w:val="24"/>
        </w:rPr>
        <w:t xml:space="preserve"> (toliau – Taisyklės) parengt</w:t>
      </w:r>
      <w:r w:rsidR="00FD47D2">
        <w:rPr>
          <w:rFonts w:eastAsia="Times New Roman"/>
          <w:color w:val="000000"/>
          <w:szCs w:val="24"/>
        </w:rPr>
        <w:t>a</w:t>
      </w:r>
      <w:r w:rsidRPr="00B152CD">
        <w:rPr>
          <w:rFonts w:eastAsia="Times New Roman"/>
          <w:color w:val="000000"/>
          <w:szCs w:val="24"/>
        </w:rPr>
        <w:t>s vadovaujantis Lietuvos Respublikos viešųjų pirkimų įstatymu (toliau – Viešųjų pirkimų įstatymas),</w:t>
      </w:r>
      <w:r w:rsidRPr="00B152CD">
        <w:rPr>
          <w:rFonts w:eastAsia="Times New Roman"/>
          <w:b/>
          <w:bCs/>
          <w:color w:val="000000"/>
          <w:szCs w:val="24"/>
        </w:rPr>
        <w:t xml:space="preserve"> </w:t>
      </w:r>
      <w:r w:rsidRPr="00B152CD">
        <w:rPr>
          <w:rFonts w:eastAsia="Times New Roman"/>
          <w:color w:val="000000"/>
          <w:szCs w:val="24"/>
        </w:rPr>
        <w:t>kitais viešuosius pirkimus (toliau – pirkimai) reglamentuojančiais teisės aktais.</w:t>
      </w:r>
    </w:p>
    <w:p w:rsidR="00B64B25" w:rsidRDefault="00B64B25" w:rsidP="00B64B25">
      <w:pPr>
        <w:suppressAutoHyphens/>
        <w:autoSpaceDE w:val="0"/>
        <w:autoSpaceDN w:val="0"/>
        <w:adjustRightInd w:val="0"/>
        <w:ind w:firstLine="851"/>
        <w:textAlignment w:val="center"/>
        <w:rPr>
          <w:rFonts w:eastAsia="Times New Roman"/>
          <w:iCs/>
          <w:color w:val="000000"/>
          <w:szCs w:val="24"/>
        </w:rPr>
      </w:pPr>
      <w:r w:rsidRPr="00B152CD">
        <w:rPr>
          <w:rFonts w:eastAsia="Times New Roman"/>
          <w:color w:val="000000"/>
          <w:szCs w:val="24"/>
        </w:rPr>
        <w:t>2. Taisyklės nustato perkančiosios organizacijos pirkimų organizavimo</w:t>
      </w:r>
      <w:r w:rsidR="00FD47D2">
        <w:rPr>
          <w:rFonts w:eastAsia="Times New Roman"/>
          <w:color w:val="000000"/>
          <w:szCs w:val="24"/>
        </w:rPr>
        <w:t xml:space="preserve"> vidaus kontrolės</w:t>
      </w:r>
      <w:r w:rsidRPr="00B152CD">
        <w:rPr>
          <w:rFonts w:eastAsia="Times New Roman"/>
          <w:color w:val="000000"/>
          <w:szCs w:val="24"/>
        </w:rPr>
        <w:t xml:space="preserve"> </w:t>
      </w:r>
      <w:r w:rsidR="00F21174">
        <w:rPr>
          <w:rFonts w:eastAsia="Times New Roman"/>
          <w:color w:val="000000"/>
          <w:szCs w:val="24"/>
        </w:rPr>
        <w:t>sistemą</w:t>
      </w:r>
      <w:r w:rsidR="006B47F7">
        <w:rPr>
          <w:rFonts w:eastAsia="Times New Roman"/>
          <w:color w:val="000000"/>
          <w:szCs w:val="24"/>
        </w:rPr>
        <w:t>, užtikrinančią vykdomų pirkimų teisėtumą, lygiateisiškumo, nediskriminavimo, abipusio pripažinimo, proporcingumo, konkurencijos ir skaidrumo principų laikymąsi, strateginių ir kitų perkančiosios organizacijos veiklos planų įgyvendinimą, sutartinių įsipareigojimų tretiesiems asmenims laikymąsi</w:t>
      </w:r>
      <w:r w:rsidRPr="00B152CD">
        <w:rPr>
          <w:rFonts w:eastAsia="Times New Roman"/>
          <w:color w:val="000000"/>
          <w:szCs w:val="24"/>
        </w:rPr>
        <w:t xml:space="preserve"> nuo pirkimo planavimo</w:t>
      </w:r>
      <w:r w:rsidR="007B6D55">
        <w:rPr>
          <w:rFonts w:eastAsia="Times New Roman"/>
          <w:color w:val="000000"/>
          <w:szCs w:val="24"/>
        </w:rPr>
        <w:t xml:space="preserve"> iki pirkimo sutarties įvykdymo</w:t>
      </w:r>
      <w:r w:rsidR="006B47F7">
        <w:rPr>
          <w:rFonts w:eastAsia="Times New Roman"/>
          <w:i/>
          <w:iCs/>
          <w:color w:val="000000"/>
          <w:szCs w:val="24"/>
        </w:rPr>
        <w:t>.</w:t>
      </w:r>
    </w:p>
    <w:p w:rsidR="004C6150" w:rsidRDefault="006B47F7" w:rsidP="00B64B25">
      <w:pPr>
        <w:suppressAutoHyphens/>
        <w:autoSpaceDE w:val="0"/>
        <w:autoSpaceDN w:val="0"/>
        <w:adjustRightInd w:val="0"/>
        <w:ind w:firstLine="851"/>
        <w:textAlignment w:val="center"/>
        <w:rPr>
          <w:rFonts w:eastAsia="Times New Roman"/>
          <w:szCs w:val="24"/>
        </w:rPr>
      </w:pPr>
      <w:r>
        <w:rPr>
          <w:rFonts w:eastAsia="Times New Roman"/>
          <w:iCs/>
          <w:color w:val="000000"/>
          <w:szCs w:val="24"/>
        </w:rPr>
        <w:t xml:space="preserve">3. Siekiant užtikrinti tinkamą pirkimo proceso valdymą </w:t>
      </w:r>
      <w:r w:rsidR="00713694" w:rsidRPr="004C2592">
        <w:rPr>
          <w:color w:val="000000"/>
        </w:rPr>
        <w:t>identifikuoti galimas klaidas ar pažeidimus bet kuriame pirkimų proceso etape, užkirsti jiems kelią ateityje, pirkimų organizavimas ir vidaus kontrolė turi apimti visą pirkimų procesą</w:t>
      </w:r>
      <w:r w:rsidR="004C6150">
        <w:rPr>
          <w:rFonts w:eastAsia="Times New Roman"/>
          <w:szCs w:val="24"/>
        </w:rPr>
        <w:t>.</w:t>
      </w:r>
    </w:p>
    <w:p w:rsidR="00B049C8" w:rsidRPr="00DD7DEE" w:rsidRDefault="00DD7DEE" w:rsidP="00B64B25">
      <w:pPr>
        <w:suppressAutoHyphens/>
        <w:autoSpaceDE w:val="0"/>
        <w:autoSpaceDN w:val="0"/>
        <w:adjustRightInd w:val="0"/>
        <w:ind w:firstLine="851"/>
        <w:textAlignment w:val="center"/>
        <w:rPr>
          <w:rFonts w:eastAsia="Times New Roman"/>
          <w:szCs w:val="24"/>
        </w:rPr>
      </w:pPr>
      <w:r>
        <w:rPr>
          <w:rFonts w:eastAsia="Times New Roman"/>
          <w:szCs w:val="24"/>
        </w:rPr>
        <w:t>4</w:t>
      </w:r>
      <w:r w:rsidR="00B64B25" w:rsidRPr="00DD7DEE">
        <w:rPr>
          <w:rFonts w:eastAsia="Times New Roman"/>
          <w:szCs w:val="24"/>
        </w:rPr>
        <w:t>. Planuodama ir atlikdama pirkimus, vykdydama pirkimo sutartis</w:t>
      </w:r>
      <w:r w:rsidR="006B47F7" w:rsidRPr="00DD7DEE">
        <w:rPr>
          <w:rFonts w:eastAsia="Times New Roman"/>
          <w:szCs w:val="24"/>
        </w:rPr>
        <w:t xml:space="preserve"> ir nustatydama kontrolės priemones</w:t>
      </w:r>
      <w:r w:rsidR="00B64B25" w:rsidRPr="00DD7DEE">
        <w:rPr>
          <w:rFonts w:eastAsia="Times New Roman"/>
          <w:szCs w:val="24"/>
        </w:rPr>
        <w:t xml:space="preserve">, perkančioji organizacija vadovaujasi Viešųjų pirkimų įstatymu, </w:t>
      </w:r>
      <w:r w:rsidRPr="00DD7DEE">
        <w:rPr>
          <w:rFonts w:eastAsia="Times New Roman"/>
          <w:szCs w:val="24"/>
        </w:rPr>
        <w:t xml:space="preserve">jo įgyvendinamaisiais teisės aktais, </w:t>
      </w:r>
      <w:r w:rsidR="00B64B25" w:rsidRPr="00DD7DEE">
        <w:rPr>
          <w:rFonts w:eastAsia="Times New Roman"/>
          <w:szCs w:val="24"/>
        </w:rPr>
        <w:t xml:space="preserve">kitais įstatymais ir perkančiosios organizacijos priimtais teisės aktais. </w:t>
      </w:r>
    </w:p>
    <w:p w:rsidR="00B64B25" w:rsidRPr="00DD7DEE" w:rsidRDefault="00DD7DEE" w:rsidP="00B64B25">
      <w:pPr>
        <w:suppressAutoHyphens/>
        <w:autoSpaceDE w:val="0"/>
        <w:autoSpaceDN w:val="0"/>
        <w:adjustRightInd w:val="0"/>
        <w:ind w:firstLine="851"/>
        <w:textAlignment w:val="center"/>
        <w:rPr>
          <w:rFonts w:eastAsia="Times New Roman"/>
          <w:spacing w:val="-2"/>
          <w:szCs w:val="24"/>
        </w:rPr>
      </w:pPr>
      <w:r w:rsidRPr="00DD7DEE">
        <w:rPr>
          <w:rFonts w:eastAsia="Times New Roman"/>
          <w:spacing w:val="-2"/>
          <w:szCs w:val="24"/>
        </w:rPr>
        <w:t>5</w:t>
      </w:r>
      <w:r w:rsidR="00B64B25" w:rsidRPr="00DD7DEE">
        <w:rPr>
          <w:rFonts w:eastAsia="Times New Roman"/>
          <w:spacing w:val="-2"/>
          <w:szCs w:val="24"/>
        </w:rPr>
        <w:t xml:space="preserve">. Organizuojant ir vykdant pirkimus turi būti racionaliai naudojamos perkančiosios organizacijos lėšos ir valstybės tarnautojų </w:t>
      </w:r>
      <w:r w:rsidR="00B64B25" w:rsidRPr="00DD7DEE">
        <w:rPr>
          <w:rFonts w:eastAsia="Times New Roman"/>
          <w:szCs w:val="24"/>
        </w:rPr>
        <w:t>(toliau – darbuotojas),</w:t>
      </w:r>
      <w:r w:rsidRPr="00DD7DEE">
        <w:rPr>
          <w:rFonts w:eastAsia="Times New Roman"/>
          <w:szCs w:val="24"/>
        </w:rPr>
        <w:t xml:space="preserve"> darbo</w:t>
      </w:r>
      <w:r w:rsidR="00B64B25" w:rsidRPr="00DD7DEE">
        <w:rPr>
          <w:rFonts w:eastAsia="Times New Roman"/>
          <w:szCs w:val="24"/>
        </w:rPr>
        <w:t xml:space="preserve"> laikas</w:t>
      </w:r>
      <w:r w:rsidRPr="00DD7DEE">
        <w:rPr>
          <w:rFonts w:eastAsia="Times New Roman"/>
          <w:szCs w:val="24"/>
        </w:rPr>
        <w:t>,</w:t>
      </w:r>
      <w:r w:rsidR="0084526A">
        <w:rPr>
          <w:rFonts w:eastAsia="Times New Roman"/>
          <w:szCs w:val="24"/>
        </w:rPr>
        <w:t xml:space="preserve"> laikomasi</w:t>
      </w:r>
      <w:r w:rsidRPr="00DD7DEE">
        <w:rPr>
          <w:rFonts w:eastAsia="Times New Roman"/>
          <w:szCs w:val="24"/>
        </w:rPr>
        <w:t xml:space="preserve"> </w:t>
      </w:r>
      <w:r w:rsidR="00B64B25" w:rsidRPr="00DD7DEE">
        <w:rPr>
          <w:rFonts w:eastAsia="Times New Roman"/>
          <w:spacing w:val="-2"/>
          <w:szCs w:val="24"/>
        </w:rPr>
        <w:t>konfidencialumo ir nešališkumo reikalavimų.</w:t>
      </w:r>
    </w:p>
    <w:p w:rsidR="00B64B25" w:rsidRPr="004C6150" w:rsidRDefault="004C6150" w:rsidP="00B64B25">
      <w:pPr>
        <w:suppressAutoHyphens/>
        <w:autoSpaceDE w:val="0"/>
        <w:autoSpaceDN w:val="0"/>
        <w:adjustRightInd w:val="0"/>
        <w:ind w:firstLine="851"/>
        <w:textAlignment w:val="center"/>
        <w:rPr>
          <w:rFonts w:eastAsia="Times New Roman"/>
          <w:szCs w:val="24"/>
        </w:rPr>
      </w:pPr>
      <w:r>
        <w:rPr>
          <w:rFonts w:eastAsia="Times New Roman"/>
          <w:szCs w:val="24"/>
        </w:rPr>
        <w:t>6</w:t>
      </w:r>
      <w:r w:rsidR="00B64B25" w:rsidRPr="004C6150">
        <w:rPr>
          <w:rFonts w:eastAsia="Times New Roman"/>
          <w:szCs w:val="24"/>
        </w:rPr>
        <w:t>. Pirkimus organizuoja perkančiosios organ</w:t>
      </w:r>
      <w:r w:rsidR="00B049C8" w:rsidRPr="004C6150">
        <w:rPr>
          <w:rFonts w:eastAsia="Times New Roman"/>
          <w:szCs w:val="24"/>
        </w:rPr>
        <w:t>izacijos vadovo įsakymu paskirtas</w:t>
      </w:r>
      <w:r w:rsidR="00B64B25" w:rsidRPr="004C6150">
        <w:rPr>
          <w:rFonts w:eastAsia="Times New Roman"/>
          <w:szCs w:val="24"/>
        </w:rPr>
        <w:t xml:space="preserve"> </w:t>
      </w:r>
      <w:r w:rsidR="00B049C8" w:rsidRPr="004C6150">
        <w:rPr>
          <w:rFonts w:eastAsia="Times New Roman"/>
          <w:szCs w:val="24"/>
        </w:rPr>
        <w:t>asmuo, jis</w:t>
      </w:r>
      <w:r w:rsidR="00B64B25" w:rsidRPr="004C6150">
        <w:rPr>
          <w:rFonts w:eastAsia="Times New Roman"/>
          <w:szCs w:val="24"/>
        </w:rPr>
        <w:t xml:space="preserve"> atsako už paskirtų funkcijų atlikimą tinkamai ir laiku.</w:t>
      </w:r>
    </w:p>
    <w:p w:rsidR="00B64B25" w:rsidRPr="00DD7DEE" w:rsidRDefault="004C6150" w:rsidP="00B64B25">
      <w:pPr>
        <w:suppressAutoHyphens/>
        <w:autoSpaceDE w:val="0"/>
        <w:autoSpaceDN w:val="0"/>
        <w:adjustRightInd w:val="0"/>
        <w:ind w:firstLine="851"/>
        <w:textAlignment w:val="center"/>
        <w:rPr>
          <w:rFonts w:eastAsia="Times New Roman"/>
          <w:szCs w:val="24"/>
        </w:rPr>
      </w:pPr>
      <w:r>
        <w:rPr>
          <w:rFonts w:eastAsia="Times New Roman"/>
          <w:spacing w:val="-2"/>
          <w:szCs w:val="24"/>
        </w:rPr>
        <w:t>7</w:t>
      </w:r>
      <w:r w:rsidR="00B64B25" w:rsidRPr="00DD7DEE">
        <w:rPr>
          <w:rFonts w:eastAsia="Times New Roman"/>
          <w:spacing w:val="-2"/>
          <w:szCs w:val="24"/>
        </w:rPr>
        <w:t xml:space="preserve">. </w:t>
      </w:r>
      <w:r w:rsidR="00B64B25" w:rsidRPr="00DD7DEE">
        <w:rPr>
          <w:rFonts w:eastAsia="Times New Roman"/>
          <w:szCs w:val="24"/>
        </w:rPr>
        <w:t>Taisyklėse vartojamos sąvokos:</w:t>
      </w:r>
    </w:p>
    <w:p w:rsidR="00852904" w:rsidRPr="006669C9" w:rsidRDefault="00DD7DEE" w:rsidP="00B64B25">
      <w:pPr>
        <w:suppressAutoHyphens/>
        <w:autoSpaceDE w:val="0"/>
        <w:autoSpaceDN w:val="0"/>
        <w:adjustRightInd w:val="0"/>
        <w:ind w:firstLine="851"/>
        <w:textAlignment w:val="center"/>
        <w:rPr>
          <w:rFonts w:eastAsia="Times New Roman"/>
          <w:b/>
          <w:szCs w:val="24"/>
        </w:rPr>
      </w:pPr>
      <w:r w:rsidRPr="00DD7DEE">
        <w:rPr>
          <w:rFonts w:eastAsia="Times New Roman"/>
          <w:b/>
          <w:szCs w:val="24"/>
        </w:rPr>
        <w:t xml:space="preserve">Mažos vertės pirkimo pažyma </w:t>
      </w:r>
      <w:r w:rsidRPr="00DD7DEE">
        <w:rPr>
          <w:rFonts w:eastAsia="Times New Roman"/>
          <w:szCs w:val="24"/>
        </w:rPr>
        <w:t xml:space="preserve">– perkančiosios organizacijos nustatytos formos dokumentas, perkančiosios organizacijos vadovo nustatytais mažos vertės pirkimo atvejais pildomas pirkimo organizatoriaus ir </w:t>
      </w:r>
      <w:r>
        <w:rPr>
          <w:rFonts w:eastAsia="Times New Roman"/>
          <w:szCs w:val="24"/>
        </w:rPr>
        <w:t xml:space="preserve">pagrindžiantis jo priimtų sprendimų atitiktį Viešųjų pirkimų įstatymo ir kitų pirkimų reglamentuojančių teisės aktų reikalavimams. </w:t>
      </w:r>
      <w:r w:rsidR="004C6150" w:rsidRPr="006669C9">
        <w:rPr>
          <w:rFonts w:eastAsia="Times New Roman"/>
          <w:b/>
          <w:szCs w:val="24"/>
        </w:rPr>
        <w:t>M</w:t>
      </w:r>
      <w:r w:rsidR="00435F43" w:rsidRPr="006669C9">
        <w:rPr>
          <w:rFonts w:eastAsia="Times New Roman"/>
          <w:b/>
          <w:szCs w:val="24"/>
        </w:rPr>
        <w:t>ažos vertės p</w:t>
      </w:r>
      <w:r w:rsidRPr="006669C9">
        <w:rPr>
          <w:rFonts w:eastAsia="Times New Roman"/>
          <w:b/>
          <w:szCs w:val="24"/>
        </w:rPr>
        <w:t>irkimo pažyma</w:t>
      </w:r>
      <w:r w:rsidR="00435F43" w:rsidRPr="006669C9">
        <w:rPr>
          <w:rFonts w:eastAsia="Times New Roman"/>
          <w:b/>
          <w:szCs w:val="24"/>
        </w:rPr>
        <w:t xml:space="preserve"> nepildoma, jei atliekama apklausa žodžiu ir yra apklausiamas tik vienas tiekėjas.</w:t>
      </w:r>
    </w:p>
    <w:p w:rsidR="000C29E6" w:rsidRPr="00354064" w:rsidRDefault="000C29E6" w:rsidP="006669C9">
      <w:pPr>
        <w:suppressAutoHyphens/>
        <w:ind w:firstLine="851"/>
        <w:rPr>
          <w:rFonts w:eastAsia="Times New Roman"/>
          <w:b/>
          <w:szCs w:val="24"/>
        </w:rPr>
      </w:pPr>
      <w:r w:rsidRPr="004C2592">
        <w:rPr>
          <w:b/>
          <w:bCs/>
          <w:color w:val="000000"/>
        </w:rPr>
        <w:t>Perkančiosios organizacijos pirkimų vidaus kontrolė</w:t>
      </w:r>
      <w:r w:rsidRPr="004C2592">
        <w:rPr>
          <w:color w:val="000000"/>
        </w:rPr>
        <w:t xml:space="preserve"> – perkančiosios organizacijos vadovo sukurtos vidaus kontrolės sistemos dalis, kuria siekiama identifikuoti galimas klaidas ar pažeidimus bet kuriame pirkimų proceso etape, užkirsti jiems kelią ateityje bei užtikrinti su tuo susijusių rizikos veiksnių valdymą ir tinkamą perkančiosios organizacijos pirkimų vykdymą.</w:t>
      </w:r>
    </w:p>
    <w:p w:rsidR="009C327E" w:rsidRDefault="000C29E6" w:rsidP="006669C9">
      <w:pPr>
        <w:suppressAutoHyphens/>
        <w:ind w:firstLine="851"/>
        <w:rPr>
          <w:color w:val="000000"/>
        </w:rPr>
      </w:pPr>
      <w:r w:rsidRPr="004C2592">
        <w:rPr>
          <w:b/>
          <w:bCs/>
          <w:color w:val="000000"/>
        </w:rPr>
        <w:t>Pirkimų iniciatorius</w:t>
      </w:r>
      <w:r w:rsidRPr="004C2592">
        <w:rPr>
          <w:color w:val="000000"/>
        </w:rPr>
        <w:t xml:space="preserve"> – perkančiosios organizacijos vadovo paskirtas perkančiosios organizacijos darbuotojas, kuris nurod</w:t>
      </w:r>
      <w:r w:rsidR="009C0290">
        <w:rPr>
          <w:color w:val="000000"/>
        </w:rPr>
        <w:t>o</w:t>
      </w:r>
      <w:r w:rsidRPr="004C2592">
        <w:rPr>
          <w:color w:val="000000"/>
        </w:rPr>
        <w:t xml:space="preserve"> poreikį įsigyti reikalingų prekių, paslaugų arba darbų ir kuris koordinuoja (organizuoja) perkančiosios organizacijos sudarytose pirkimo sutartyse numatytų įsipareigojimų vykdymą, pristatymo (atlikimo, teikimo) terminų laikymąsi, prekių, paslaugų ir darbų </w:t>
      </w:r>
      <w:r w:rsidRPr="004C2592">
        <w:rPr>
          <w:color w:val="000000"/>
        </w:rPr>
        <w:lastRenderedPageBreak/>
        <w:t>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rsidR="009C327E" w:rsidRDefault="009C327E" w:rsidP="009C327E">
      <w:pPr>
        <w:suppressAutoHyphens/>
        <w:ind w:firstLine="851"/>
        <w:rPr>
          <w:color w:val="000000"/>
        </w:rPr>
      </w:pPr>
      <w:r w:rsidRPr="004C2592">
        <w:rPr>
          <w:b/>
          <w:bCs/>
          <w:color w:val="000000"/>
        </w:rPr>
        <w:t>Pirkimų organizatorius</w:t>
      </w:r>
      <w:r w:rsidRPr="004C2592">
        <w:rPr>
          <w:color w:val="000000"/>
        </w:rPr>
        <w:t xml:space="preserve"> – perkančiosios organizacijos vadovo paskirtas</w:t>
      </w:r>
      <w:r w:rsidRPr="004C2592">
        <w:rPr>
          <w:i/>
          <w:iCs/>
          <w:color w:val="000000"/>
        </w:rPr>
        <w:t xml:space="preserve"> </w:t>
      </w:r>
      <w:r w:rsidRPr="004C2592">
        <w:rPr>
          <w:color w:val="000000"/>
        </w:rPr>
        <w:t>darbuotojas, kuris perkančiosios organizacijos nustatyta tvarka organizuoja ir atlieka mažos vertės pirkimus, kai tokiems pirkimams atlikti nesudaroma Viešojo pirkimo komisija.</w:t>
      </w:r>
    </w:p>
    <w:p w:rsidR="009C327E" w:rsidRPr="004C2592" w:rsidRDefault="009C327E" w:rsidP="009C327E">
      <w:pPr>
        <w:suppressAutoHyphens/>
        <w:ind w:firstLine="851"/>
        <w:rPr>
          <w:color w:val="000000"/>
        </w:rPr>
      </w:pPr>
      <w:r w:rsidRPr="004C2592">
        <w:rPr>
          <w:b/>
          <w:bCs/>
          <w:color w:val="000000"/>
        </w:rPr>
        <w:t xml:space="preserve">Pirkimų organizavimas </w:t>
      </w:r>
      <w:r w:rsidRPr="004C2592">
        <w:rPr>
          <w:color w:val="000000"/>
        </w:rPr>
        <w:t>–</w:t>
      </w:r>
      <w:r w:rsidRPr="004C2592">
        <w:rPr>
          <w:b/>
          <w:bCs/>
          <w:color w:val="000000"/>
        </w:rPr>
        <w:t xml:space="preserve"> </w:t>
      </w:r>
      <w:r w:rsidRPr="004C2592">
        <w:rPr>
          <w:color w:val="000000"/>
        </w:rPr>
        <w:t>perkančiosios organizacijos vadovo veiksmai, kuriant sistemą, apimančią atsakingų asmenų paskyrimą, jų funkcijų, teisių, pareigų ir atsakomybės nustatymą, kuria siekiama tinkamo pirkimų ir pirkimų sutarčių vykdymo, racionaliai naudojant tam skirtas lėšas ir žmogiškuosius išteklius</w:t>
      </w:r>
    </w:p>
    <w:p w:rsidR="00863638" w:rsidRDefault="001B01D4" w:rsidP="00863638">
      <w:pPr>
        <w:suppressAutoHyphens/>
        <w:autoSpaceDE w:val="0"/>
        <w:autoSpaceDN w:val="0"/>
        <w:adjustRightInd w:val="0"/>
        <w:ind w:firstLine="851"/>
        <w:textAlignment w:val="center"/>
        <w:rPr>
          <w:rFonts w:eastAsia="Times New Roman"/>
          <w:bCs/>
          <w:color w:val="000000" w:themeColor="text1"/>
          <w:szCs w:val="24"/>
        </w:rPr>
      </w:pPr>
      <w:r w:rsidRPr="00084DF4">
        <w:rPr>
          <w:rFonts w:eastAsia="Times New Roman"/>
          <w:b/>
          <w:bCs/>
          <w:color w:val="000000" w:themeColor="text1"/>
          <w:szCs w:val="24"/>
        </w:rPr>
        <w:t>Pirkimų</w:t>
      </w:r>
      <w:r>
        <w:rPr>
          <w:rFonts w:eastAsia="Times New Roman"/>
          <w:b/>
          <w:bCs/>
          <w:color w:val="000000" w:themeColor="text1"/>
          <w:szCs w:val="24"/>
        </w:rPr>
        <w:t xml:space="preserve"> planas </w:t>
      </w:r>
      <w:r>
        <w:rPr>
          <w:rFonts w:eastAsia="Times New Roman"/>
          <w:bCs/>
          <w:color w:val="000000" w:themeColor="text1"/>
          <w:szCs w:val="24"/>
        </w:rPr>
        <w:t>– perkančiosios organizacijos parengtas ir patvirtintas einamaisiais biudžetiniais metais pl</w:t>
      </w:r>
      <w:r w:rsidR="00DD4A55">
        <w:rPr>
          <w:rFonts w:eastAsia="Times New Roman"/>
          <w:bCs/>
          <w:color w:val="000000" w:themeColor="text1"/>
          <w:szCs w:val="24"/>
        </w:rPr>
        <w:t>anuojamų vykdyti pirkimų sąraša</w:t>
      </w:r>
      <w:r>
        <w:rPr>
          <w:rFonts w:eastAsia="Times New Roman"/>
          <w:bCs/>
          <w:color w:val="000000" w:themeColor="text1"/>
          <w:szCs w:val="24"/>
        </w:rPr>
        <w:t>.</w:t>
      </w:r>
    </w:p>
    <w:p w:rsidR="00282939" w:rsidRDefault="00863638" w:rsidP="00192F42">
      <w:pPr>
        <w:suppressAutoHyphens/>
        <w:autoSpaceDE w:val="0"/>
        <w:autoSpaceDN w:val="0"/>
        <w:adjustRightInd w:val="0"/>
        <w:ind w:firstLine="851"/>
        <w:textAlignment w:val="center"/>
        <w:rPr>
          <w:szCs w:val="24"/>
        </w:rPr>
      </w:pPr>
      <w:r w:rsidRPr="006669C9">
        <w:rPr>
          <w:b/>
          <w:bCs/>
          <w:szCs w:val="24"/>
        </w:rPr>
        <w:t xml:space="preserve">Pirkimo paraiška </w:t>
      </w:r>
      <w:r w:rsidRPr="006669C9">
        <w:rPr>
          <w:bCs/>
          <w:szCs w:val="24"/>
        </w:rPr>
        <w:t xml:space="preserve">– </w:t>
      </w:r>
      <w:r w:rsidRPr="006669C9">
        <w:rPr>
          <w:szCs w:val="24"/>
        </w:rPr>
        <w:t>Pirkimo iniciatoriaus parengtas ir konkrečiam Pirk</w:t>
      </w:r>
      <w:r w:rsidR="00282939">
        <w:rPr>
          <w:szCs w:val="24"/>
        </w:rPr>
        <w:t>imui vykdyti skirtas dokumentas.</w:t>
      </w:r>
    </w:p>
    <w:p w:rsidR="009C327E" w:rsidRPr="006669C9" w:rsidRDefault="00192F42" w:rsidP="00192F42">
      <w:pPr>
        <w:suppressAutoHyphens/>
        <w:autoSpaceDE w:val="0"/>
        <w:autoSpaceDN w:val="0"/>
        <w:adjustRightInd w:val="0"/>
        <w:ind w:firstLine="851"/>
        <w:textAlignment w:val="center"/>
        <w:rPr>
          <w:szCs w:val="24"/>
        </w:rPr>
      </w:pPr>
      <w:r w:rsidRPr="006669C9">
        <w:rPr>
          <w:b/>
          <w:szCs w:val="24"/>
        </w:rPr>
        <w:t>Atliktų pirkimų</w:t>
      </w:r>
      <w:r w:rsidRPr="006669C9">
        <w:t xml:space="preserve"> </w:t>
      </w:r>
      <w:r w:rsidRPr="006669C9">
        <w:rPr>
          <w:b/>
          <w:szCs w:val="24"/>
        </w:rPr>
        <w:t>registracijos žurnalas</w:t>
      </w:r>
      <w:r w:rsidRPr="006669C9">
        <w:rPr>
          <w:szCs w:val="24"/>
        </w:rPr>
        <w:t xml:space="preserve"> – Perkančiosios organizacijos nustatytos formos dokumentas (popieriuje ar skaitmeninėje laikmenoje), skirtas registruoti Perkančiosios organizacijos atliktus Pirkimus.</w:t>
      </w:r>
    </w:p>
    <w:p w:rsidR="009C327E" w:rsidRPr="004C2592" w:rsidRDefault="009C327E" w:rsidP="009C327E">
      <w:pPr>
        <w:suppressAutoHyphens/>
        <w:ind w:firstLine="851"/>
        <w:rPr>
          <w:color w:val="000000"/>
          <w:spacing w:val="-2"/>
        </w:rPr>
      </w:pPr>
      <w:r w:rsidRPr="004C2592">
        <w:rPr>
          <w:b/>
          <w:bCs/>
          <w:color w:val="000000"/>
        </w:rPr>
        <w:t xml:space="preserve">Pirkimų suvestinė </w:t>
      </w:r>
      <w:r w:rsidRPr="004C2592">
        <w:rPr>
          <w:color w:val="000000"/>
        </w:rPr>
        <w:t>– perkančiosios organizacijos parengta</w:t>
      </w:r>
      <w:r w:rsidRPr="004C2592">
        <w:rPr>
          <w:b/>
          <w:bCs/>
          <w:color w:val="000000"/>
        </w:rPr>
        <w:t xml:space="preserve"> </w:t>
      </w:r>
      <w:r w:rsidRPr="004C2592">
        <w:rPr>
          <w:color w:val="000000"/>
        </w:rPr>
        <w:t>informacija apie</w:t>
      </w:r>
      <w:r w:rsidRPr="004C2592">
        <w:rPr>
          <w:b/>
          <w:bCs/>
          <w:color w:val="000000"/>
        </w:rPr>
        <w:t xml:space="preserve"> </w:t>
      </w:r>
      <w:r w:rsidRPr="004C2592">
        <w:rPr>
          <w:color w:val="000000"/>
          <w:spacing w:val="-2"/>
        </w:rPr>
        <w:t>visus</w:t>
      </w:r>
      <w:r w:rsidRPr="004C2592">
        <w:rPr>
          <w:color w:val="000000"/>
        </w:rPr>
        <w:t xml:space="preserve"> biudžetiniais metais planuojamus vykdyti </w:t>
      </w:r>
      <w:r w:rsidRPr="004C2592">
        <w:rPr>
          <w:color w:val="000000"/>
          <w:spacing w:val="-2"/>
        </w:rPr>
        <w:t xml:space="preserve">pirkimus, įskaitant mažos vertės pirkimus ir tuos, kurie </w:t>
      </w:r>
      <w:r w:rsidRPr="004C2592">
        <w:rPr>
          <w:color w:val="000000"/>
        </w:rPr>
        <w:t>numatyti Viešųjų pirkimų įstatymo 10 straipsnio 5 dalyje (toliau – vidaus sandoriai)</w:t>
      </w:r>
      <w:r w:rsidRPr="004C2592">
        <w:rPr>
          <w:color w:val="000000"/>
          <w:spacing w:val="-2"/>
        </w:rPr>
        <w:t>. Ši informacija kasmet iki kovo 15 dienos, o patikslinus pirkimų planą – nedelsiant, turi būti paskelbta CVP IS ir perkančiosios organizacijos interneto tinklalapyje, jeigu toks yra.</w:t>
      </w:r>
    </w:p>
    <w:p w:rsidR="009C327E" w:rsidRDefault="009C327E" w:rsidP="009C327E">
      <w:pPr>
        <w:suppressAutoHyphens/>
        <w:ind w:firstLine="851"/>
        <w:rPr>
          <w:color w:val="000000"/>
        </w:rPr>
      </w:pPr>
      <w:r w:rsidRPr="004C2592">
        <w:rPr>
          <w:b/>
          <w:bCs/>
          <w:color w:val="000000"/>
        </w:rPr>
        <w:t xml:space="preserve">Prekių, paslaugų ar darbų poreikio sąrašas </w:t>
      </w:r>
      <w:r w:rsidRPr="004C2592">
        <w:rPr>
          <w:color w:val="000000"/>
        </w:rPr>
        <w:t>(toliau – pirkimų sąrašas)</w:t>
      </w:r>
      <w:r w:rsidRPr="004C2592">
        <w:rPr>
          <w:b/>
          <w:bCs/>
          <w:color w:val="000000"/>
        </w:rPr>
        <w:t xml:space="preserve"> </w:t>
      </w:r>
      <w:r w:rsidRPr="004C2592">
        <w:rPr>
          <w:color w:val="000000"/>
        </w:rPr>
        <w:t>–</w:t>
      </w:r>
      <w:r w:rsidRPr="004C2592">
        <w:rPr>
          <w:b/>
          <w:bCs/>
          <w:color w:val="000000"/>
        </w:rPr>
        <w:t xml:space="preserve"> </w:t>
      </w:r>
      <w:r w:rsidRPr="004C2592">
        <w:rPr>
          <w:color w:val="000000"/>
        </w:rPr>
        <w:t>pirkimų iniciatoriaus parengta susisteminta informacija apie ateinančiais biudžetiniais metais reikalingas pirkti prekes, paslaugas ir darbus, įskaitant ir vidaus sandorius.</w:t>
      </w:r>
    </w:p>
    <w:p w:rsidR="009C327E" w:rsidRPr="004C2592" w:rsidRDefault="009C327E" w:rsidP="009C327E">
      <w:pPr>
        <w:suppressAutoHyphens/>
        <w:ind w:firstLine="851"/>
        <w:rPr>
          <w:color w:val="000000"/>
        </w:rPr>
      </w:pPr>
      <w:r w:rsidRPr="004C2592">
        <w:rPr>
          <w:b/>
          <w:bCs/>
          <w:color w:val="000000"/>
        </w:rPr>
        <w:t>Prevencinis patikrinimas</w:t>
      </w:r>
      <w:r w:rsidRPr="004C2592">
        <w:rPr>
          <w:color w:val="000000"/>
        </w:rPr>
        <w:t xml:space="preserve"> – perkančiosios organizacijos vadovo nustatytais atvejais ir tvarka prevencinę kontrolę atliekančio asmens vykdomi išankstiniai veiksmai, kuriais siekiama išvengti galimų pirkimus reglamentuojančių teisės aktų ir perkančiosios organizacijos vidaus dokumentų, susijusių su pirkimais, pažeidimų tiek visame pirkimų procese, tiek atskiruose jų etapuose.</w:t>
      </w:r>
    </w:p>
    <w:p w:rsidR="009C327E" w:rsidRDefault="009C327E" w:rsidP="006669C9">
      <w:pPr>
        <w:suppressAutoHyphens/>
        <w:ind w:firstLine="851"/>
        <w:rPr>
          <w:b/>
          <w:bCs/>
          <w:color w:val="000000"/>
        </w:rPr>
      </w:pPr>
      <w:r w:rsidRPr="004C2592">
        <w:rPr>
          <w:b/>
          <w:bCs/>
          <w:color w:val="000000"/>
        </w:rPr>
        <w:t>Už pirkimų</w:t>
      </w:r>
      <w:r w:rsidRPr="004C2592">
        <w:rPr>
          <w:color w:val="000000"/>
        </w:rPr>
        <w:t xml:space="preserve"> </w:t>
      </w:r>
      <w:r w:rsidRPr="004C2592">
        <w:rPr>
          <w:b/>
          <w:bCs/>
          <w:color w:val="000000"/>
        </w:rPr>
        <w:t>organizavimą ir organizavimo priežiūrą atsakingas asmuo</w:t>
      </w:r>
      <w:r w:rsidRPr="004C2592">
        <w:rPr>
          <w:color w:val="000000"/>
        </w:rPr>
        <w:t xml:space="preserve"> – perkančiosios organizacijos vadovo paskirtas darbuotojas, atsakingas už pirkimų organizavimo tvarkos nuo pirkimo planavimo iki pirkimo sutarties įvykdymo nustatymą perkančiojoje organizacijoje, perkančiosios organizacijos vidaus dokumentų, susijusių su pirkimais, įskaitant perkančiosios organizacijos supaprastintų pirkimų taisyklių, parengimą, derinimą ir, perkančiosios organizacijos supaprastintų pirkimų taisyklių atveju, paskelbimą, taip pat kitų perkančiosios organizacijos dokumentų, privalomų skelbti Viešųjų pirkimų įstatyme nustatyta tvarka, paskelbimo priežiūrą.</w:t>
      </w:r>
      <w:r w:rsidRPr="009C327E">
        <w:rPr>
          <w:b/>
          <w:bCs/>
          <w:color w:val="000000"/>
        </w:rPr>
        <w:t xml:space="preserve"> </w:t>
      </w:r>
    </w:p>
    <w:p w:rsidR="009C327E" w:rsidRDefault="009C327E" w:rsidP="009C327E">
      <w:pPr>
        <w:suppressAutoHyphens/>
        <w:ind w:firstLine="1296"/>
        <w:rPr>
          <w:color w:val="000000"/>
        </w:rPr>
      </w:pPr>
      <w:r w:rsidRPr="004C2592">
        <w:rPr>
          <w:b/>
          <w:bCs/>
          <w:color w:val="000000"/>
        </w:rPr>
        <w:t>Už pirkimų planavimą</w:t>
      </w:r>
      <w:r w:rsidRPr="004C2592">
        <w:rPr>
          <w:color w:val="000000"/>
        </w:rPr>
        <w:t xml:space="preserve"> </w:t>
      </w:r>
      <w:r w:rsidRPr="004C2592">
        <w:rPr>
          <w:b/>
          <w:bCs/>
          <w:color w:val="000000"/>
        </w:rPr>
        <w:t>atsakingas</w:t>
      </w:r>
      <w:r w:rsidRPr="004C2592">
        <w:rPr>
          <w:color w:val="000000"/>
        </w:rPr>
        <w:t xml:space="preserve"> </w:t>
      </w:r>
      <w:r w:rsidRPr="004C2592">
        <w:rPr>
          <w:b/>
          <w:bCs/>
          <w:color w:val="000000"/>
        </w:rPr>
        <w:t xml:space="preserve">asmuo </w:t>
      </w:r>
      <w:r w:rsidRPr="004C2592">
        <w:rPr>
          <w:color w:val="000000"/>
        </w:rPr>
        <w:t>– perkančiosios organizacijos vadovo paskirtas darbuotojas, atsakingas už biudžetiniais metais numatomų pirkti perkančiosios organizacijos reikmėms reikalingų darbų, prekių ir paslaugų plano sudarymą ir jo paskelbimą.</w:t>
      </w:r>
    </w:p>
    <w:p w:rsidR="00B64B25" w:rsidRPr="00703976" w:rsidRDefault="00B64B25" w:rsidP="00B64B25">
      <w:pPr>
        <w:suppressAutoHyphens/>
        <w:autoSpaceDE w:val="0"/>
        <w:autoSpaceDN w:val="0"/>
        <w:adjustRightInd w:val="0"/>
        <w:ind w:firstLine="851"/>
        <w:textAlignment w:val="center"/>
        <w:rPr>
          <w:rFonts w:eastAsia="Times New Roman"/>
          <w:szCs w:val="24"/>
        </w:rPr>
      </w:pPr>
      <w:r w:rsidRPr="00703976">
        <w:rPr>
          <w:rFonts w:eastAsia="Times New Roman"/>
          <w:szCs w:val="24"/>
        </w:rPr>
        <w:t>7. Kitos Taisyklėse vartojamos pagrindinės sąvokos yra apibrėžtos Viešųjų pirkimų įstatyme, kituose viešuosius pirkimus reglamentuojančiuose teisės aktuose.</w:t>
      </w:r>
    </w:p>
    <w:p w:rsidR="00B64B25" w:rsidRPr="00703976" w:rsidRDefault="00B64B25" w:rsidP="00B64B25">
      <w:pPr>
        <w:suppressAutoHyphens/>
        <w:autoSpaceDE w:val="0"/>
        <w:autoSpaceDN w:val="0"/>
        <w:adjustRightInd w:val="0"/>
        <w:ind w:firstLine="851"/>
        <w:textAlignment w:val="center"/>
        <w:rPr>
          <w:rFonts w:eastAsia="Times New Roman"/>
          <w:szCs w:val="24"/>
        </w:rPr>
      </w:pPr>
      <w:r w:rsidRPr="00703976">
        <w:rPr>
          <w:rFonts w:eastAsia="Times New Roman"/>
          <w:szCs w:val="24"/>
        </w:rPr>
        <w:t xml:space="preserve">8. Pasikeitus </w:t>
      </w:r>
      <w:r w:rsidR="009C327E">
        <w:rPr>
          <w:rFonts w:eastAsia="Times New Roman"/>
          <w:szCs w:val="24"/>
        </w:rPr>
        <w:t>tvarkos apraše</w:t>
      </w:r>
      <w:r w:rsidRPr="00703976">
        <w:rPr>
          <w:rFonts w:eastAsia="Times New Roman"/>
          <w:szCs w:val="24"/>
        </w:rPr>
        <w:t xml:space="preserve"> minimiems teisės aktams, taikomos aktualios tų teisės aktų redakcijos nuostatos.</w:t>
      </w:r>
    </w:p>
    <w:p w:rsidR="00B64B25" w:rsidRPr="00703976" w:rsidRDefault="00B64B25" w:rsidP="00B64B25">
      <w:pPr>
        <w:suppressAutoHyphens/>
        <w:autoSpaceDE w:val="0"/>
        <w:autoSpaceDN w:val="0"/>
        <w:adjustRightInd w:val="0"/>
        <w:ind w:firstLine="851"/>
        <w:textAlignment w:val="center"/>
        <w:rPr>
          <w:rFonts w:eastAsia="Times New Roman"/>
          <w:szCs w:val="24"/>
        </w:rPr>
      </w:pPr>
    </w:p>
    <w:p w:rsidR="004A7C0B" w:rsidRPr="00703976" w:rsidRDefault="004A7C0B" w:rsidP="004A7C0B">
      <w:pPr>
        <w:keepLines/>
        <w:suppressAutoHyphens/>
        <w:autoSpaceDE w:val="0"/>
        <w:autoSpaceDN w:val="0"/>
        <w:adjustRightInd w:val="0"/>
        <w:ind w:firstLine="851"/>
        <w:jc w:val="center"/>
        <w:textAlignment w:val="center"/>
        <w:rPr>
          <w:rFonts w:eastAsia="Times New Roman"/>
          <w:b/>
          <w:bCs/>
          <w:caps/>
          <w:szCs w:val="24"/>
        </w:rPr>
      </w:pPr>
      <w:r w:rsidRPr="00703976">
        <w:rPr>
          <w:rFonts w:eastAsia="Times New Roman"/>
          <w:b/>
          <w:bCs/>
          <w:caps/>
          <w:szCs w:val="24"/>
        </w:rPr>
        <w:t xml:space="preserve">II. </w:t>
      </w:r>
      <w:r w:rsidR="00401C69">
        <w:rPr>
          <w:rFonts w:eastAsia="Times New Roman"/>
          <w:b/>
          <w:bCs/>
          <w:caps/>
          <w:szCs w:val="24"/>
        </w:rPr>
        <w:t>viešųjų pirkimų organizavimas ir juose dalyvaujantys asmenys</w:t>
      </w:r>
      <w:r>
        <w:rPr>
          <w:rFonts w:eastAsia="Times New Roman"/>
          <w:b/>
          <w:bCs/>
          <w:caps/>
          <w:szCs w:val="24"/>
        </w:rPr>
        <w:t xml:space="preserve"> </w:t>
      </w:r>
    </w:p>
    <w:p w:rsidR="004A7C0B" w:rsidRDefault="004A7C0B" w:rsidP="00B64B25">
      <w:pPr>
        <w:keepLines/>
        <w:suppressAutoHyphens/>
        <w:autoSpaceDE w:val="0"/>
        <w:autoSpaceDN w:val="0"/>
        <w:adjustRightInd w:val="0"/>
        <w:ind w:firstLine="851"/>
        <w:jc w:val="center"/>
        <w:textAlignment w:val="center"/>
        <w:rPr>
          <w:rFonts w:eastAsia="Times New Roman"/>
          <w:b/>
          <w:bCs/>
          <w:caps/>
          <w:szCs w:val="24"/>
        </w:rPr>
      </w:pPr>
    </w:p>
    <w:p w:rsidR="004A7C0B" w:rsidRPr="00F35734" w:rsidRDefault="00401C69" w:rsidP="00F63771">
      <w:pPr>
        <w:keepLines/>
        <w:suppressAutoHyphens/>
        <w:autoSpaceDE w:val="0"/>
        <w:autoSpaceDN w:val="0"/>
        <w:adjustRightInd w:val="0"/>
        <w:ind w:firstLine="851"/>
        <w:textAlignment w:val="center"/>
        <w:rPr>
          <w:rFonts w:eastAsia="Times New Roman"/>
          <w:bCs/>
          <w:szCs w:val="24"/>
        </w:rPr>
      </w:pPr>
      <w:r>
        <w:rPr>
          <w:rFonts w:eastAsia="Times New Roman"/>
          <w:bCs/>
          <w:caps/>
          <w:szCs w:val="24"/>
        </w:rPr>
        <w:t xml:space="preserve">9. </w:t>
      </w:r>
      <w:r w:rsidRPr="00F35734">
        <w:rPr>
          <w:rFonts w:eastAsia="Times New Roman"/>
          <w:bCs/>
          <w:szCs w:val="24"/>
        </w:rPr>
        <w:t>Perkančiosios organizacijos vadovas atsakingas už viešųjų pirkimų įstatymo ir kitų viešuosius pirkimus reglamentuojančių teisės aktų laikymąsi  perkančiojoje organizacijoje.</w:t>
      </w:r>
    </w:p>
    <w:p w:rsidR="0082012C" w:rsidRPr="00F35734" w:rsidRDefault="0082012C" w:rsidP="00F63771">
      <w:pPr>
        <w:keepLines/>
        <w:suppressAutoHyphens/>
        <w:autoSpaceDE w:val="0"/>
        <w:autoSpaceDN w:val="0"/>
        <w:adjustRightInd w:val="0"/>
        <w:ind w:firstLine="851"/>
        <w:textAlignment w:val="center"/>
        <w:rPr>
          <w:rFonts w:eastAsia="Times New Roman"/>
          <w:bCs/>
          <w:szCs w:val="24"/>
        </w:rPr>
      </w:pPr>
      <w:r w:rsidRPr="00F35734">
        <w:rPr>
          <w:rFonts w:eastAsia="Times New Roman"/>
          <w:bCs/>
          <w:szCs w:val="24"/>
        </w:rPr>
        <w:t>10. Vadovo sprendimais paskiriami už pirkimų organizavimą ir pirkimų organizavimo priežiūrą atsakingi asmenys:</w:t>
      </w:r>
    </w:p>
    <w:p w:rsidR="0082012C" w:rsidRPr="00F35734" w:rsidRDefault="0082012C" w:rsidP="00F63771">
      <w:pPr>
        <w:keepLines/>
        <w:suppressAutoHyphens/>
        <w:autoSpaceDE w:val="0"/>
        <w:autoSpaceDN w:val="0"/>
        <w:adjustRightInd w:val="0"/>
        <w:ind w:firstLine="851"/>
        <w:textAlignment w:val="center"/>
        <w:rPr>
          <w:rFonts w:eastAsia="Times New Roman"/>
          <w:bCs/>
          <w:szCs w:val="24"/>
        </w:rPr>
      </w:pPr>
      <w:r w:rsidRPr="00F35734">
        <w:rPr>
          <w:rFonts w:eastAsia="Times New Roman"/>
          <w:bCs/>
          <w:szCs w:val="24"/>
        </w:rPr>
        <w:t>10.1. pirkimų iniciatorius;</w:t>
      </w:r>
    </w:p>
    <w:p w:rsidR="0082012C" w:rsidRPr="00F35734" w:rsidRDefault="0082012C" w:rsidP="00F63771">
      <w:pPr>
        <w:keepLines/>
        <w:suppressAutoHyphens/>
        <w:autoSpaceDE w:val="0"/>
        <w:autoSpaceDN w:val="0"/>
        <w:adjustRightInd w:val="0"/>
        <w:ind w:firstLine="851"/>
        <w:textAlignment w:val="center"/>
        <w:rPr>
          <w:rFonts w:eastAsia="Times New Roman"/>
          <w:bCs/>
          <w:szCs w:val="24"/>
        </w:rPr>
      </w:pPr>
      <w:r w:rsidRPr="00F35734">
        <w:rPr>
          <w:rFonts w:eastAsia="Times New Roman"/>
          <w:bCs/>
          <w:szCs w:val="24"/>
        </w:rPr>
        <w:t>10.2. už pirkimų planavimą atsakingas asmuo;</w:t>
      </w:r>
    </w:p>
    <w:p w:rsidR="0082012C" w:rsidRPr="00F35734" w:rsidRDefault="0082012C" w:rsidP="00F63771">
      <w:pPr>
        <w:keepLines/>
        <w:suppressAutoHyphens/>
        <w:autoSpaceDE w:val="0"/>
        <w:autoSpaceDN w:val="0"/>
        <w:adjustRightInd w:val="0"/>
        <w:ind w:firstLine="851"/>
        <w:textAlignment w:val="center"/>
        <w:rPr>
          <w:rFonts w:eastAsia="Times New Roman"/>
          <w:bCs/>
          <w:szCs w:val="24"/>
        </w:rPr>
      </w:pPr>
      <w:r w:rsidRPr="00F35734">
        <w:rPr>
          <w:rFonts w:eastAsia="Times New Roman"/>
          <w:bCs/>
          <w:szCs w:val="24"/>
        </w:rPr>
        <w:t>10.3. pirkimų organizatorius;</w:t>
      </w:r>
    </w:p>
    <w:p w:rsidR="0082012C" w:rsidRPr="00F35734" w:rsidRDefault="0082012C" w:rsidP="00F63771">
      <w:pPr>
        <w:keepLines/>
        <w:suppressAutoHyphens/>
        <w:autoSpaceDE w:val="0"/>
        <w:autoSpaceDN w:val="0"/>
        <w:adjustRightInd w:val="0"/>
        <w:ind w:firstLine="851"/>
        <w:textAlignment w:val="center"/>
        <w:rPr>
          <w:rFonts w:eastAsia="Times New Roman"/>
          <w:bCs/>
          <w:szCs w:val="24"/>
        </w:rPr>
      </w:pPr>
      <w:r w:rsidRPr="00F35734">
        <w:rPr>
          <w:rFonts w:eastAsia="Times New Roman"/>
          <w:bCs/>
          <w:szCs w:val="24"/>
        </w:rPr>
        <w:t>10.4. prevencinę kontrolę atliekantis asmuo;</w:t>
      </w:r>
    </w:p>
    <w:p w:rsidR="00B31B79" w:rsidRPr="00F35734" w:rsidRDefault="00B31B79" w:rsidP="00F63771">
      <w:pPr>
        <w:keepLines/>
        <w:suppressAutoHyphens/>
        <w:autoSpaceDE w:val="0"/>
        <w:autoSpaceDN w:val="0"/>
        <w:adjustRightInd w:val="0"/>
        <w:ind w:firstLine="851"/>
        <w:textAlignment w:val="center"/>
        <w:rPr>
          <w:rFonts w:eastAsia="Times New Roman"/>
          <w:bCs/>
          <w:szCs w:val="24"/>
        </w:rPr>
      </w:pPr>
      <w:r w:rsidRPr="00F35734">
        <w:rPr>
          <w:rFonts w:eastAsia="Times New Roman"/>
          <w:bCs/>
          <w:szCs w:val="24"/>
        </w:rPr>
        <w:t xml:space="preserve">11. Pirkimų </w:t>
      </w:r>
      <w:r w:rsidRPr="00F35734">
        <w:rPr>
          <w:rFonts w:eastAsia="Times New Roman"/>
          <w:b/>
          <w:bCs/>
          <w:szCs w:val="24"/>
        </w:rPr>
        <w:t>iniciatoriaus</w:t>
      </w:r>
      <w:r w:rsidRPr="00F35734">
        <w:rPr>
          <w:rFonts w:eastAsia="Times New Roman"/>
          <w:bCs/>
          <w:szCs w:val="24"/>
        </w:rPr>
        <w:t xml:space="preserve"> funkcijos:</w:t>
      </w:r>
    </w:p>
    <w:p w:rsidR="00B31B79" w:rsidRPr="00F35734" w:rsidRDefault="00B31B79" w:rsidP="00F63771">
      <w:pPr>
        <w:keepLines/>
        <w:suppressAutoHyphens/>
        <w:autoSpaceDE w:val="0"/>
        <w:autoSpaceDN w:val="0"/>
        <w:adjustRightInd w:val="0"/>
        <w:ind w:firstLine="851"/>
        <w:textAlignment w:val="center"/>
        <w:rPr>
          <w:rFonts w:eastAsia="Times New Roman"/>
          <w:bCs/>
          <w:szCs w:val="24"/>
        </w:rPr>
      </w:pPr>
      <w:r w:rsidRPr="00F35734">
        <w:rPr>
          <w:rFonts w:eastAsia="Times New Roman"/>
          <w:bCs/>
          <w:szCs w:val="24"/>
        </w:rPr>
        <w:t>11.1. atlieka rinko</w:t>
      </w:r>
      <w:r w:rsidR="00B80D12">
        <w:rPr>
          <w:rFonts w:eastAsia="Times New Roman"/>
          <w:bCs/>
          <w:szCs w:val="24"/>
        </w:rPr>
        <w:t>s</w:t>
      </w:r>
      <w:r w:rsidRPr="00F35734">
        <w:rPr>
          <w:rFonts w:eastAsia="Times New Roman"/>
          <w:bCs/>
          <w:szCs w:val="24"/>
        </w:rPr>
        <w:t xml:space="preserve"> tyrimą (</w:t>
      </w:r>
      <w:r w:rsidR="00E976A1" w:rsidRPr="00F35734">
        <w:rPr>
          <w:rFonts w:eastAsia="Times New Roman"/>
          <w:bCs/>
          <w:szCs w:val="24"/>
        </w:rPr>
        <w:t>išskyrus mažos vertės pirkimus</w:t>
      </w:r>
      <w:r w:rsidRPr="00F35734">
        <w:rPr>
          <w:rFonts w:eastAsia="Times New Roman"/>
          <w:bCs/>
          <w:szCs w:val="24"/>
        </w:rPr>
        <w:t>);</w:t>
      </w:r>
    </w:p>
    <w:p w:rsidR="00B31B79" w:rsidRPr="00F35734" w:rsidRDefault="00B31B79" w:rsidP="00F63771">
      <w:pPr>
        <w:keepLines/>
        <w:suppressAutoHyphens/>
        <w:autoSpaceDE w:val="0"/>
        <w:autoSpaceDN w:val="0"/>
        <w:adjustRightInd w:val="0"/>
        <w:ind w:firstLine="851"/>
        <w:textAlignment w:val="center"/>
        <w:rPr>
          <w:rFonts w:eastAsia="Times New Roman"/>
          <w:bCs/>
          <w:szCs w:val="24"/>
        </w:rPr>
      </w:pPr>
      <w:r w:rsidRPr="00F35734">
        <w:rPr>
          <w:rFonts w:eastAsia="Times New Roman"/>
          <w:bCs/>
          <w:caps/>
          <w:szCs w:val="24"/>
        </w:rPr>
        <w:t xml:space="preserve">11.2. </w:t>
      </w:r>
      <w:r w:rsidRPr="00F35734">
        <w:rPr>
          <w:rFonts w:eastAsia="Times New Roman"/>
          <w:bCs/>
          <w:szCs w:val="24"/>
        </w:rPr>
        <w:t>rengia pirkimų sąrašą (1 priedas);</w:t>
      </w:r>
    </w:p>
    <w:p w:rsidR="00282939" w:rsidRPr="00F35734" w:rsidRDefault="00B31B79" w:rsidP="00F63771">
      <w:pPr>
        <w:keepLines/>
        <w:suppressAutoHyphens/>
        <w:autoSpaceDE w:val="0"/>
        <w:autoSpaceDN w:val="0"/>
        <w:adjustRightInd w:val="0"/>
        <w:ind w:firstLine="851"/>
        <w:textAlignment w:val="center"/>
        <w:rPr>
          <w:rFonts w:eastAsia="Times New Roman"/>
          <w:bCs/>
          <w:szCs w:val="24"/>
        </w:rPr>
      </w:pPr>
      <w:r w:rsidRPr="00F35734">
        <w:rPr>
          <w:rFonts w:eastAsia="Times New Roman"/>
          <w:bCs/>
          <w:szCs w:val="24"/>
        </w:rPr>
        <w:t>11.3. pirkimo procedūroms atlikti pildo paraišką</w:t>
      </w:r>
      <w:r w:rsidR="00282939" w:rsidRPr="00F35734">
        <w:rPr>
          <w:rFonts w:eastAsia="Times New Roman"/>
          <w:bCs/>
          <w:szCs w:val="24"/>
        </w:rPr>
        <w:t xml:space="preserve"> (toliau – paraiška)</w:t>
      </w:r>
      <w:r w:rsidRPr="00F35734">
        <w:rPr>
          <w:rFonts w:eastAsia="Times New Roman"/>
          <w:bCs/>
          <w:szCs w:val="24"/>
        </w:rPr>
        <w:t xml:space="preserve"> (2 priedas)</w:t>
      </w:r>
      <w:r w:rsidR="00282939" w:rsidRPr="00F35734">
        <w:rPr>
          <w:rFonts w:eastAsia="Times New Roman"/>
          <w:bCs/>
          <w:szCs w:val="24"/>
        </w:rPr>
        <w:t>;</w:t>
      </w:r>
    </w:p>
    <w:p w:rsidR="00282939" w:rsidRPr="00F35734" w:rsidRDefault="00282939" w:rsidP="00F63771">
      <w:pPr>
        <w:keepLines/>
        <w:suppressAutoHyphens/>
        <w:autoSpaceDE w:val="0"/>
        <w:autoSpaceDN w:val="0"/>
        <w:adjustRightInd w:val="0"/>
        <w:ind w:firstLine="851"/>
        <w:textAlignment w:val="center"/>
        <w:rPr>
          <w:rFonts w:eastAsia="Times New Roman"/>
          <w:bCs/>
          <w:szCs w:val="24"/>
        </w:rPr>
      </w:pPr>
      <w:r w:rsidRPr="00F35734">
        <w:rPr>
          <w:rFonts w:eastAsia="Times New Roman"/>
          <w:bCs/>
          <w:szCs w:val="24"/>
        </w:rPr>
        <w:t>11.4. koordinuoja (organizuoja) perkančiosios organizacijos sudarytose pirkimų sutartyse numatytų jos įsipareigojimų vykdymą, prižiūri pristatymo terminų bei prekių, paslaugų ir darbų atitiktį pirkimo sutartyse numatytiems kokybiniams kitiems reikalavimams laikymąsi;</w:t>
      </w:r>
    </w:p>
    <w:p w:rsidR="00B31B79" w:rsidRPr="00F35734" w:rsidRDefault="00282939" w:rsidP="00F63771">
      <w:pPr>
        <w:keepLines/>
        <w:suppressAutoHyphens/>
        <w:autoSpaceDE w:val="0"/>
        <w:autoSpaceDN w:val="0"/>
        <w:adjustRightInd w:val="0"/>
        <w:ind w:firstLine="851"/>
        <w:textAlignment w:val="center"/>
        <w:rPr>
          <w:rFonts w:eastAsia="Times New Roman"/>
          <w:bCs/>
          <w:szCs w:val="24"/>
        </w:rPr>
      </w:pPr>
      <w:r w:rsidRPr="00F35734">
        <w:rPr>
          <w:rFonts w:eastAsia="Times New Roman"/>
          <w:bCs/>
          <w:szCs w:val="24"/>
        </w:rPr>
        <w:t>11.5. inicijuoja siūlymus dėl pirkimų sutarčių pratęsimo, keitimo nutraukimo ar pirkimo sutartyje numatytų prievolių įvykdymo užtikrinimo būdų taikymo kontrahentui.</w:t>
      </w:r>
      <w:r w:rsidR="00B31B79" w:rsidRPr="00F35734">
        <w:rPr>
          <w:rFonts w:eastAsia="Times New Roman"/>
          <w:bCs/>
          <w:szCs w:val="24"/>
        </w:rPr>
        <w:tab/>
      </w:r>
    </w:p>
    <w:p w:rsidR="00282939" w:rsidRPr="00F35734" w:rsidRDefault="00282939" w:rsidP="00F63771">
      <w:pPr>
        <w:keepLines/>
        <w:suppressAutoHyphens/>
        <w:autoSpaceDE w:val="0"/>
        <w:autoSpaceDN w:val="0"/>
        <w:adjustRightInd w:val="0"/>
        <w:ind w:firstLine="851"/>
        <w:textAlignment w:val="center"/>
        <w:rPr>
          <w:rFonts w:eastAsia="Times New Roman"/>
          <w:bCs/>
          <w:szCs w:val="24"/>
        </w:rPr>
      </w:pPr>
      <w:r w:rsidRPr="00F35734">
        <w:rPr>
          <w:rFonts w:eastAsia="Times New Roman"/>
          <w:bCs/>
          <w:szCs w:val="24"/>
        </w:rPr>
        <w:t xml:space="preserve">12. </w:t>
      </w:r>
      <w:r w:rsidR="00BB59E0" w:rsidRPr="00F35734">
        <w:rPr>
          <w:rFonts w:eastAsia="Times New Roman"/>
          <w:bCs/>
          <w:szCs w:val="24"/>
        </w:rPr>
        <w:t>Už pirkimų planavimą atsakingo asmens funkcijos:</w:t>
      </w:r>
    </w:p>
    <w:p w:rsidR="00BB59E0" w:rsidRPr="00F35734" w:rsidRDefault="00BB59E0" w:rsidP="00F63771">
      <w:pPr>
        <w:keepLines/>
        <w:suppressAutoHyphens/>
        <w:autoSpaceDE w:val="0"/>
        <w:autoSpaceDN w:val="0"/>
        <w:adjustRightInd w:val="0"/>
        <w:ind w:firstLine="851"/>
        <w:textAlignment w:val="center"/>
        <w:rPr>
          <w:rFonts w:eastAsia="Times New Roman"/>
          <w:bCs/>
          <w:szCs w:val="24"/>
        </w:rPr>
      </w:pPr>
      <w:r w:rsidRPr="00F35734">
        <w:rPr>
          <w:rFonts w:eastAsia="Times New Roman"/>
          <w:bCs/>
          <w:szCs w:val="24"/>
        </w:rPr>
        <w:t>12.1. rengia perkančiosios organizacijos einamųjų biudžetinių metų pirkimų planą (3 priedas);</w:t>
      </w:r>
    </w:p>
    <w:p w:rsidR="00BB59E0" w:rsidRPr="00F35734" w:rsidRDefault="00BB59E0" w:rsidP="00F63771">
      <w:pPr>
        <w:keepLines/>
        <w:suppressAutoHyphens/>
        <w:autoSpaceDE w:val="0"/>
        <w:autoSpaceDN w:val="0"/>
        <w:adjustRightInd w:val="0"/>
        <w:ind w:firstLine="851"/>
        <w:textAlignment w:val="center"/>
        <w:rPr>
          <w:rFonts w:eastAsia="Times New Roman"/>
          <w:bCs/>
          <w:szCs w:val="24"/>
        </w:rPr>
      </w:pPr>
      <w:r w:rsidRPr="00F35734">
        <w:rPr>
          <w:rFonts w:eastAsia="Times New Roman"/>
          <w:bCs/>
          <w:szCs w:val="24"/>
        </w:rPr>
        <w:t>12.2. pagal vadovo patvirtintą pirkimų planą rengia perkančiosios organizacijos pirkimų suvestinę ir ją ne vėliau negu iki einamųjų metų kovo 15 d., o patikslinus pirkimo planą – nedelsdamas, skelbia Viešųjų pirkimų įstatymo 7 straipsnio 1 dalyje nustatyta tvarka CVP IS ir perkančiosios organizacijos interneto tinklalapyje, jeigu toks yra</w:t>
      </w:r>
      <w:r w:rsidR="00E976A1" w:rsidRPr="00F35734">
        <w:rPr>
          <w:rFonts w:eastAsia="Times New Roman"/>
          <w:bCs/>
          <w:szCs w:val="24"/>
        </w:rPr>
        <w:t xml:space="preserve"> (mažos vertės pirkimams netaikoma)</w:t>
      </w:r>
      <w:r w:rsidRPr="00F35734">
        <w:rPr>
          <w:rFonts w:eastAsia="Times New Roman"/>
          <w:bCs/>
          <w:szCs w:val="24"/>
        </w:rPr>
        <w:t>;</w:t>
      </w:r>
    </w:p>
    <w:p w:rsidR="007A51DB" w:rsidRDefault="00BB59E0" w:rsidP="00F63771">
      <w:pPr>
        <w:suppressAutoHyphens/>
        <w:ind w:firstLine="851"/>
        <w:rPr>
          <w:color w:val="000000"/>
        </w:rPr>
      </w:pPr>
      <w:r w:rsidRPr="00F35734">
        <w:rPr>
          <w:rFonts w:eastAsia="Times New Roman"/>
          <w:bCs/>
          <w:szCs w:val="24"/>
        </w:rPr>
        <w:t xml:space="preserve">12.3. </w:t>
      </w:r>
      <w:r w:rsidR="007A51DB" w:rsidRPr="00F35734">
        <w:t xml:space="preserve">CVP IS pildo Viešųjų pirkimų įstatymo 19 straipsnio 4 dalyje nurodytą visų per kalendorinius metus atliktų pirkimų, kai pagal preliminariąsias pirkimų sutartis sudaromos pagrindinės sutartys, ir visų per kalendorinius metus atliktų mažos vertės pirkimų ataskaitą, kurioje </w:t>
      </w:r>
      <w:r w:rsidR="007A51DB" w:rsidRPr="004C2592">
        <w:rPr>
          <w:color w:val="000000"/>
        </w:rPr>
        <w:t>taip pat pateikia duomenis apie visus per kalendorinius metus sudarytus vidaus sandorius,</w:t>
      </w:r>
      <w:r w:rsidR="007A51DB" w:rsidRPr="004C2592">
        <w:rPr>
          <w:b/>
          <w:bCs/>
          <w:color w:val="000000"/>
        </w:rPr>
        <w:t xml:space="preserve"> </w:t>
      </w:r>
      <w:r w:rsidR="007A51DB" w:rsidRPr="004C2592">
        <w:rPr>
          <w:color w:val="000000"/>
        </w:rPr>
        <w:t>teikia ją Viešųjų pirkimų tarnybai (atspausdintas šios ataskaitos egzempliorius turi būti patvirtintas perkančiosios organizacijos vadovo parašu) ir skelbia perkančiosios organizacijos interneto tinklalapyje;</w:t>
      </w:r>
    </w:p>
    <w:p w:rsidR="007A51DB" w:rsidRDefault="007A51DB" w:rsidP="007A51DB">
      <w:pPr>
        <w:suppressAutoHyphens/>
        <w:ind w:firstLine="851"/>
        <w:rPr>
          <w:color w:val="000000"/>
        </w:rPr>
      </w:pPr>
      <w:r>
        <w:rPr>
          <w:color w:val="000000"/>
        </w:rPr>
        <w:t>13. Pirkimų organizatoriaus funkcijos:</w:t>
      </w:r>
    </w:p>
    <w:p w:rsidR="007A51DB" w:rsidRDefault="007A51DB" w:rsidP="007A51DB">
      <w:pPr>
        <w:suppressAutoHyphens/>
        <w:ind w:firstLine="851"/>
        <w:rPr>
          <w:color w:val="000000"/>
        </w:rPr>
      </w:pPr>
      <w:r>
        <w:rPr>
          <w:color w:val="000000"/>
        </w:rPr>
        <w:t xml:space="preserve">13.1. </w:t>
      </w:r>
      <w:r w:rsidRPr="004C2592">
        <w:rPr>
          <w:color w:val="000000"/>
        </w:rPr>
        <w:t>vykdo mažos vertės pirkimų procedūras</w:t>
      </w:r>
      <w:r>
        <w:rPr>
          <w:color w:val="000000"/>
        </w:rPr>
        <w:t>;</w:t>
      </w:r>
    </w:p>
    <w:p w:rsidR="007A51DB" w:rsidRDefault="007A51DB" w:rsidP="007A51DB">
      <w:pPr>
        <w:suppressAutoHyphens/>
        <w:ind w:firstLine="851"/>
        <w:rPr>
          <w:color w:val="000000"/>
        </w:rPr>
      </w:pPr>
      <w:r>
        <w:rPr>
          <w:color w:val="000000"/>
        </w:rPr>
        <w:t>13.2. aprašo</w:t>
      </w:r>
      <w:r w:rsidRPr="004C2592">
        <w:rPr>
          <w:color w:val="000000"/>
        </w:rPr>
        <w:t xml:space="preserve"> nustatytais mažos vertės pirkimo atvejais pildo mažos vertės pirkimo pažymą</w:t>
      </w:r>
      <w:r>
        <w:rPr>
          <w:color w:val="000000"/>
        </w:rPr>
        <w:t xml:space="preserve"> (4 priedas); </w:t>
      </w:r>
    </w:p>
    <w:p w:rsidR="007A51DB" w:rsidRDefault="007A51DB" w:rsidP="007A51DB">
      <w:pPr>
        <w:suppressAutoHyphens/>
        <w:ind w:firstLine="851"/>
        <w:rPr>
          <w:color w:val="000000"/>
        </w:rPr>
      </w:pPr>
      <w:r>
        <w:rPr>
          <w:color w:val="000000"/>
        </w:rPr>
        <w:t xml:space="preserve">13.3. </w:t>
      </w:r>
      <w:r w:rsidRPr="004C2592">
        <w:rPr>
          <w:color w:val="000000"/>
        </w:rPr>
        <w:t xml:space="preserve">rengia pirkimo dokumentus perkančiosios organizacijos </w:t>
      </w:r>
      <w:r>
        <w:rPr>
          <w:color w:val="000000"/>
        </w:rPr>
        <w:t>mažos vertės pirkimų tvarkos apraš</w:t>
      </w:r>
      <w:r w:rsidRPr="004C2592">
        <w:rPr>
          <w:color w:val="000000"/>
        </w:rPr>
        <w:t>e numatytais atvejais;</w:t>
      </w:r>
    </w:p>
    <w:p w:rsidR="007C3A7B" w:rsidRDefault="007C3A7B" w:rsidP="007A51DB">
      <w:pPr>
        <w:suppressAutoHyphens/>
        <w:ind w:firstLine="851"/>
        <w:rPr>
          <w:color w:val="000000"/>
        </w:rPr>
      </w:pPr>
      <w:r>
        <w:rPr>
          <w:color w:val="000000"/>
        </w:rPr>
        <w:t>13.4.</w:t>
      </w:r>
      <w:r w:rsidRPr="007C3A7B">
        <w:rPr>
          <w:color w:val="000000"/>
        </w:rPr>
        <w:t xml:space="preserve"> </w:t>
      </w:r>
      <w:r w:rsidRPr="004C2592">
        <w:rPr>
          <w:color w:val="000000"/>
        </w:rPr>
        <w:t>pagal Viešųjų pirkimų tarnybos direktoriaus patvirtintas formas ir reikalavimus rengia ir jai teikia Viešųjų pirkimų įstatymo nurodytą informaciją</w:t>
      </w:r>
      <w:r>
        <w:rPr>
          <w:color w:val="000000"/>
        </w:rPr>
        <w:t>;</w:t>
      </w:r>
    </w:p>
    <w:p w:rsidR="007C3A7B" w:rsidRDefault="007C3A7B" w:rsidP="007A51DB">
      <w:pPr>
        <w:suppressAutoHyphens/>
        <w:ind w:firstLine="851"/>
        <w:rPr>
          <w:color w:val="000000"/>
        </w:rPr>
      </w:pPr>
      <w:r>
        <w:rPr>
          <w:color w:val="000000"/>
        </w:rPr>
        <w:lastRenderedPageBreak/>
        <w:t>13.5. registruoja kiekvieną atliktą mažos vertės pirkimą žurnale;</w:t>
      </w:r>
    </w:p>
    <w:p w:rsidR="007C3A7B" w:rsidRDefault="007C3A7B" w:rsidP="007A51DB">
      <w:pPr>
        <w:suppressAutoHyphens/>
        <w:ind w:firstLine="851"/>
        <w:rPr>
          <w:color w:val="000000"/>
        </w:rPr>
      </w:pPr>
      <w:r>
        <w:rPr>
          <w:color w:val="000000"/>
        </w:rPr>
        <w:t>13.6. tvarko vykdomų pirkimų dokumentų registrą.</w:t>
      </w:r>
    </w:p>
    <w:p w:rsidR="007A51DB" w:rsidRPr="004C2592" w:rsidRDefault="007A51DB" w:rsidP="007A51DB">
      <w:pPr>
        <w:suppressAutoHyphens/>
        <w:ind w:firstLine="851"/>
        <w:rPr>
          <w:color w:val="000000"/>
        </w:rPr>
      </w:pPr>
    </w:p>
    <w:p w:rsidR="004A7C0B" w:rsidRDefault="004A7C0B" w:rsidP="00B64B25">
      <w:pPr>
        <w:keepLines/>
        <w:suppressAutoHyphens/>
        <w:autoSpaceDE w:val="0"/>
        <w:autoSpaceDN w:val="0"/>
        <w:adjustRightInd w:val="0"/>
        <w:ind w:firstLine="851"/>
        <w:jc w:val="center"/>
        <w:textAlignment w:val="center"/>
        <w:rPr>
          <w:rFonts w:eastAsia="Times New Roman"/>
          <w:b/>
          <w:bCs/>
          <w:caps/>
          <w:szCs w:val="24"/>
        </w:rPr>
      </w:pPr>
    </w:p>
    <w:p w:rsidR="00B64B25" w:rsidRPr="00703976" w:rsidRDefault="00B64B25" w:rsidP="00B64B25">
      <w:pPr>
        <w:keepLines/>
        <w:suppressAutoHyphens/>
        <w:autoSpaceDE w:val="0"/>
        <w:autoSpaceDN w:val="0"/>
        <w:adjustRightInd w:val="0"/>
        <w:ind w:firstLine="851"/>
        <w:jc w:val="center"/>
        <w:textAlignment w:val="center"/>
        <w:rPr>
          <w:rFonts w:eastAsia="Times New Roman"/>
          <w:b/>
          <w:bCs/>
          <w:caps/>
          <w:szCs w:val="24"/>
        </w:rPr>
      </w:pPr>
      <w:r w:rsidRPr="00703976">
        <w:rPr>
          <w:rFonts w:eastAsia="Times New Roman"/>
          <w:b/>
          <w:bCs/>
          <w:caps/>
          <w:szCs w:val="24"/>
        </w:rPr>
        <w:t>II. VIEŠŲJŲ PIRKIMŲ PLANAVIMAS</w:t>
      </w:r>
    </w:p>
    <w:p w:rsidR="00B64B25" w:rsidRPr="006B5F24" w:rsidRDefault="00B64B25" w:rsidP="00B64B25">
      <w:pPr>
        <w:suppressAutoHyphens/>
        <w:autoSpaceDE w:val="0"/>
        <w:autoSpaceDN w:val="0"/>
        <w:adjustRightInd w:val="0"/>
        <w:ind w:firstLine="851"/>
        <w:textAlignment w:val="center"/>
        <w:rPr>
          <w:rFonts w:eastAsia="Times New Roman"/>
          <w:szCs w:val="24"/>
        </w:rPr>
      </w:pPr>
    </w:p>
    <w:p w:rsidR="009D4FA5" w:rsidRPr="006B5F24" w:rsidRDefault="006B5F24" w:rsidP="009D4FA5">
      <w:pPr>
        <w:suppressAutoHyphens/>
        <w:ind w:firstLine="851"/>
      </w:pPr>
      <w:r>
        <w:rPr>
          <w:rFonts w:eastAsia="Times New Roman"/>
          <w:szCs w:val="24"/>
        </w:rPr>
        <w:t>14.</w:t>
      </w:r>
      <w:r w:rsidR="00B64B25" w:rsidRPr="006B5F24">
        <w:rPr>
          <w:rFonts w:eastAsia="Times New Roman"/>
          <w:szCs w:val="24"/>
        </w:rPr>
        <w:t xml:space="preserve"> </w:t>
      </w:r>
      <w:r w:rsidR="005F3968" w:rsidRPr="006B5F24">
        <w:rPr>
          <w:rFonts w:eastAsia="Times New Roman"/>
          <w:szCs w:val="24"/>
        </w:rPr>
        <w:t>P</w:t>
      </w:r>
      <w:r w:rsidR="00B64B25" w:rsidRPr="006B5F24">
        <w:rPr>
          <w:rFonts w:eastAsia="Times New Roman"/>
          <w:szCs w:val="24"/>
        </w:rPr>
        <w:t xml:space="preserve">irkimo iniciatorius </w:t>
      </w:r>
      <w:r w:rsidR="009D4FA5" w:rsidRPr="006B5F24">
        <w:t>kiekvienų biudžetinių metų pabaigoje raštu ir elektroniniu paštu pateikia už pirkimų planavimą atsakingam asmeniui pirkimų sąrašą ateinantiems biudžetiniams metams.</w:t>
      </w:r>
    </w:p>
    <w:p w:rsidR="009D4FA5" w:rsidRPr="006B5F24" w:rsidRDefault="006B5F24" w:rsidP="00B64B25">
      <w:pPr>
        <w:suppressAutoHyphens/>
        <w:autoSpaceDE w:val="0"/>
        <w:autoSpaceDN w:val="0"/>
        <w:adjustRightInd w:val="0"/>
        <w:ind w:firstLine="851"/>
        <w:textAlignment w:val="center"/>
        <w:rPr>
          <w:rFonts w:eastAsia="Times New Roman"/>
          <w:szCs w:val="24"/>
        </w:rPr>
      </w:pPr>
      <w:r>
        <w:rPr>
          <w:rFonts w:eastAsia="Times New Roman"/>
          <w:szCs w:val="24"/>
        </w:rPr>
        <w:t>15</w:t>
      </w:r>
      <w:r w:rsidR="009D4FA5" w:rsidRPr="006B5F24">
        <w:rPr>
          <w:rFonts w:eastAsia="Times New Roman"/>
          <w:szCs w:val="24"/>
        </w:rPr>
        <w:t xml:space="preserve">. </w:t>
      </w:r>
      <w:r w:rsidR="00B64B25" w:rsidRPr="006B5F24">
        <w:rPr>
          <w:rFonts w:eastAsia="Times New Roman"/>
          <w:szCs w:val="24"/>
        </w:rPr>
        <w:t>Pirkimo in</w:t>
      </w:r>
      <w:r w:rsidR="009D4FA5" w:rsidRPr="006B5F24">
        <w:rPr>
          <w:rFonts w:eastAsia="Times New Roman"/>
          <w:szCs w:val="24"/>
        </w:rPr>
        <w:t xml:space="preserve">iciatorius, </w:t>
      </w:r>
      <w:r w:rsidR="009D4FA5" w:rsidRPr="006B5F24">
        <w:t>rengdamas pirkimų sąrašą, turi:</w:t>
      </w:r>
    </w:p>
    <w:p w:rsidR="009D4FA5" w:rsidRPr="006B5F24" w:rsidRDefault="006B5F24" w:rsidP="00B64B25">
      <w:pPr>
        <w:suppressAutoHyphens/>
        <w:autoSpaceDE w:val="0"/>
        <w:autoSpaceDN w:val="0"/>
        <w:adjustRightInd w:val="0"/>
        <w:ind w:firstLine="851"/>
        <w:textAlignment w:val="center"/>
      </w:pPr>
      <w:r>
        <w:rPr>
          <w:rFonts w:eastAsia="Times New Roman"/>
          <w:szCs w:val="24"/>
        </w:rPr>
        <w:t>15</w:t>
      </w:r>
      <w:r w:rsidR="009D4FA5" w:rsidRPr="006B5F24">
        <w:rPr>
          <w:rFonts w:eastAsia="Times New Roman"/>
          <w:szCs w:val="24"/>
        </w:rPr>
        <w:t xml:space="preserve">.1. </w:t>
      </w:r>
      <w:r w:rsidR="009D4FA5" w:rsidRPr="006B5F24">
        <w:t>atlikti rinkos tyrimą;</w:t>
      </w:r>
    </w:p>
    <w:p w:rsidR="009D4FA5" w:rsidRDefault="006B5F24" w:rsidP="009D4FA5">
      <w:pPr>
        <w:suppressAutoHyphens/>
        <w:ind w:firstLine="851"/>
        <w:rPr>
          <w:color w:val="000000"/>
        </w:rPr>
      </w:pPr>
      <w:r>
        <w:rPr>
          <w:color w:val="000000"/>
        </w:rPr>
        <w:t>15</w:t>
      </w:r>
      <w:r w:rsidR="009D4FA5">
        <w:rPr>
          <w:color w:val="000000"/>
        </w:rPr>
        <w:t xml:space="preserve">.2. </w:t>
      </w:r>
      <w:r w:rsidR="009D4FA5" w:rsidRPr="004C2592">
        <w:rPr>
          <w:color w:val="000000"/>
        </w:rPr>
        <w:t>įvertinti galimybę prekes, paslaugas ir darbus įsigyti naudojantis CPO elektroniniu katalogu ir pirkimų pagrindime pateikti vieną iš toliau pateiktų siūlymų, suderintą su už pirkimų vykdymą naudojantis CPO elektron</w:t>
      </w:r>
      <w:r w:rsidR="006B4B7F">
        <w:rPr>
          <w:color w:val="000000"/>
        </w:rPr>
        <w:t>iniu katalogu atsakingu asmeniu;</w:t>
      </w:r>
    </w:p>
    <w:p w:rsidR="006B4B7F" w:rsidRDefault="006B5F24" w:rsidP="006B4B7F">
      <w:pPr>
        <w:suppressAutoHyphens/>
        <w:ind w:firstLine="851"/>
        <w:rPr>
          <w:color w:val="000000"/>
        </w:rPr>
      </w:pPr>
      <w:r>
        <w:rPr>
          <w:color w:val="000000"/>
        </w:rPr>
        <w:t>15</w:t>
      </w:r>
      <w:r w:rsidR="006B4B7F">
        <w:rPr>
          <w:color w:val="000000"/>
        </w:rPr>
        <w:t xml:space="preserve">.3. </w:t>
      </w:r>
      <w:r w:rsidR="006B4B7F" w:rsidRPr="004C2592">
        <w:rPr>
          <w:color w:val="000000"/>
        </w:rPr>
        <w:t>įvertinti galimybę atlikti pirkimą CVP IS priemonėmis;</w:t>
      </w:r>
    </w:p>
    <w:p w:rsidR="006B4B7F" w:rsidRDefault="006B5F24" w:rsidP="006B4B7F">
      <w:pPr>
        <w:suppressAutoHyphens/>
        <w:ind w:firstLine="851"/>
        <w:rPr>
          <w:color w:val="000000"/>
        </w:rPr>
      </w:pPr>
      <w:r>
        <w:rPr>
          <w:color w:val="000000"/>
        </w:rPr>
        <w:t>16</w:t>
      </w:r>
      <w:r w:rsidR="006B4B7F">
        <w:rPr>
          <w:color w:val="000000"/>
        </w:rPr>
        <w:t xml:space="preserve">. </w:t>
      </w:r>
      <w:r w:rsidR="006B4B7F" w:rsidRPr="004C2592">
        <w:rPr>
          <w:color w:val="000000"/>
        </w:rPr>
        <w:t>Už pirkimų planavimą atsakingas asmuo, gavęs iš pirkimo iniciatorių pirkimų sąrašus kartu su atliktų rinkos tyrimų duomenimis, rezultatais ir pirkimų pagrindimais, juos patikrina ir pradeda rengti perkančiosios organizacijos pirkimų planą ir informaciją apie numatomus sudaryti vidaus sandorius:</w:t>
      </w:r>
    </w:p>
    <w:p w:rsidR="006B4B7F" w:rsidRDefault="006B5F24" w:rsidP="006B4B7F">
      <w:pPr>
        <w:suppressAutoHyphens/>
        <w:ind w:firstLine="851"/>
        <w:rPr>
          <w:color w:val="000000"/>
        </w:rPr>
      </w:pPr>
      <w:r>
        <w:rPr>
          <w:color w:val="000000"/>
        </w:rPr>
        <w:t>16</w:t>
      </w:r>
      <w:r w:rsidR="006B4B7F">
        <w:rPr>
          <w:color w:val="000000"/>
        </w:rPr>
        <w:t>.1.</w:t>
      </w:r>
      <w:r w:rsidR="006B4B7F" w:rsidRPr="006B4B7F">
        <w:rPr>
          <w:color w:val="000000"/>
        </w:rPr>
        <w:t xml:space="preserve"> </w:t>
      </w:r>
      <w:r w:rsidR="006B4B7F" w:rsidRPr="004C2592">
        <w:rPr>
          <w:color w:val="000000"/>
        </w:rPr>
        <w:t>iniciatorių pateiktoje informacijoje nurodytiems darbams, prekėms ir paslaugoms priskiria Bendrajame viešųjų pirkimų žodyne, patvirtintame Europos Parlamento ir Tarybos 2002 m. lapkričio 5 d. reglamentu (EB)</w:t>
      </w:r>
      <w:r w:rsidR="006B4B7F">
        <w:rPr>
          <w:color w:val="000000"/>
        </w:rPr>
        <w:t xml:space="preserve"> Nr.</w:t>
      </w:r>
      <w:r w:rsidR="006B4B7F" w:rsidRPr="004C2592">
        <w:rPr>
          <w:color w:val="000000"/>
        </w:rPr>
        <w:t xml:space="preserve"> 2195/2002 dėl bendro viešųjų pirkimų žodyno (OL </w:t>
      </w:r>
      <w:r w:rsidR="006B4B7F" w:rsidRPr="004C2592">
        <w:rPr>
          <w:i/>
          <w:iCs/>
          <w:color w:val="000000"/>
        </w:rPr>
        <w:t xml:space="preserve">2002 m. specialusis leidimas, </w:t>
      </w:r>
      <w:r w:rsidR="006B4B7F" w:rsidRPr="004C2592">
        <w:rPr>
          <w:color w:val="000000"/>
        </w:rPr>
        <w:t>6 skyrius, 5 tomas, p. 3) (su paskutiniais pakeitimais, padarytais Komisijos 2007 m. lapkričio 28 d. reglamento (EB)</w:t>
      </w:r>
      <w:r w:rsidR="006B4B7F">
        <w:rPr>
          <w:color w:val="000000"/>
        </w:rPr>
        <w:t xml:space="preserve"> Nr.</w:t>
      </w:r>
      <w:r w:rsidR="006B4B7F" w:rsidRPr="004C2592">
        <w:rPr>
          <w:color w:val="000000"/>
        </w:rPr>
        <w:t xml:space="preserve"> 213/2008, iš dalies keičiančio Europos Parlamento ir Tarybos reglamentą (EB)</w:t>
      </w:r>
      <w:r w:rsidR="006B4B7F">
        <w:rPr>
          <w:color w:val="000000"/>
        </w:rPr>
        <w:t xml:space="preserve"> Nr.</w:t>
      </w:r>
      <w:r w:rsidR="006B4B7F" w:rsidRPr="004C2592">
        <w:rPr>
          <w:color w:val="000000"/>
        </w:rPr>
        <w:t xml:space="preserve"> 2195/2002 dėl bendro viešųjų pirkimų žodyno (CVP) ir Europos Parlamento ir Tarybos direktyvas 2004/17/EB ir 2004/18/EB dėl viešųjų pirkimų tvarkos, kad CPV būtų</w:t>
      </w:r>
      <w:r w:rsidR="006B4B7F" w:rsidRPr="004C2592">
        <w:rPr>
          <w:b/>
          <w:bCs/>
          <w:color w:val="000000"/>
        </w:rPr>
        <w:t xml:space="preserve"> </w:t>
      </w:r>
      <w:r w:rsidR="006B4B7F" w:rsidRPr="004C2592">
        <w:rPr>
          <w:color w:val="000000"/>
        </w:rPr>
        <w:t xml:space="preserve">atnaujintas (OL 2008 L 74, p. 1) (toliau – BVPŽ), nurodytus kodus, o paslaugoms papildomai priskiria Viešųjų </w:t>
      </w:r>
      <w:r w:rsidR="006B4B7F" w:rsidRPr="009A193A">
        <w:rPr>
          <w:color w:val="000000"/>
        </w:rPr>
        <w:t>pirkimų įstatymo 2 priede nurodytas paslaugų kategorijas;</w:t>
      </w:r>
    </w:p>
    <w:p w:rsidR="006B4B7F" w:rsidRDefault="006B5F24" w:rsidP="006B4B7F">
      <w:pPr>
        <w:suppressAutoHyphens/>
        <w:ind w:firstLine="851"/>
        <w:rPr>
          <w:color w:val="000000"/>
        </w:rPr>
      </w:pPr>
      <w:r>
        <w:rPr>
          <w:color w:val="000000"/>
        </w:rPr>
        <w:t>16</w:t>
      </w:r>
      <w:r w:rsidR="006B4B7F">
        <w:rPr>
          <w:color w:val="000000"/>
        </w:rPr>
        <w:t xml:space="preserve">.2. vadovaudamasis Viešųjų pirkimų įstatymo </w:t>
      </w:r>
      <w:r w:rsidR="009A193A">
        <w:rPr>
          <w:color w:val="000000"/>
        </w:rPr>
        <w:t>5</w:t>
      </w:r>
      <w:r w:rsidR="006B4B7F">
        <w:rPr>
          <w:color w:val="000000"/>
        </w:rPr>
        <w:t xml:space="preserve"> straipsni</w:t>
      </w:r>
      <w:r w:rsidR="009A193A">
        <w:rPr>
          <w:color w:val="000000"/>
        </w:rPr>
        <w:t>o 5 dalimi</w:t>
      </w:r>
      <w:r w:rsidR="006B4B7F">
        <w:rPr>
          <w:color w:val="000000"/>
        </w:rPr>
        <w:t xml:space="preserve"> ir Numatomo viešojo pirkimo vertės nustatymo metodikos, patvirtintos Viešųjų pirkimų tarnybos prie Lietuvos Respublikos Vyriausybės direktoriaus 20</w:t>
      </w:r>
      <w:r w:rsidR="00BC5030">
        <w:rPr>
          <w:color w:val="000000"/>
        </w:rPr>
        <w:t>17</w:t>
      </w:r>
      <w:r w:rsidR="006B4B7F">
        <w:rPr>
          <w:color w:val="000000"/>
        </w:rPr>
        <w:t xml:space="preserve"> m. </w:t>
      </w:r>
      <w:r w:rsidR="00BC5030">
        <w:rPr>
          <w:color w:val="000000"/>
        </w:rPr>
        <w:t>birželio</w:t>
      </w:r>
      <w:r w:rsidR="006B4B7F">
        <w:rPr>
          <w:color w:val="000000"/>
        </w:rPr>
        <w:t xml:space="preserve"> 2</w:t>
      </w:r>
      <w:r w:rsidR="00BC5030">
        <w:rPr>
          <w:color w:val="000000"/>
        </w:rPr>
        <w:t>7</w:t>
      </w:r>
      <w:r w:rsidR="006B4B7F">
        <w:rPr>
          <w:color w:val="000000"/>
        </w:rPr>
        <w:t xml:space="preserve"> d. įsakymu Nr. 1S-</w:t>
      </w:r>
      <w:r w:rsidR="00BC5030">
        <w:rPr>
          <w:color w:val="000000"/>
        </w:rPr>
        <w:t>94</w:t>
      </w:r>
      <w:r w:rsidR="00821D48">
        <w:rPr>
          <w:color w:val="000000"/>
        </w:rPr>
        <w:t xml:space="preserve"> „Dėl n</w:t>
      </w:r>
      <w:r w:rsidR="006B4B7F">
        <w:rPr>
          <w:color w:val="000000"/>
        </w:rPr>
        <w:t>umatomo</w:t>
      </w:r>
      <w:r w:rsidR="00BC5030">
        <w:rPr>
          <w:color w:val="000000"/>
        </w:rPr>
        <w:t>s</w:t>
      </w:r>
      <w:r w:rsidR="006B4B7F">
        <w:rPr>
          <w:color w:val="000000"/>
        </w:rPr>
        <w:t xml:space="preserve"> viešojo pirkimo</w:t>
      </w:r>
      <w:r w:rsidR="00BC5030">
        <w:rPr>
          <w:color w:val="000000"/>
        </w:rPr>
        <w:t xml:space="preserve"> ir pirkimo </w:t>
      </w:r>
      <w:r w:rsidR="006B4B7F">
        <w:rPr>
          <w:color w:val="000000"/>
        </w:rPr>
        <w:t xml:space="preserve"> vertės skaičiavimo metodikos patvirtinimo“, nuostatomis apskaičiuoja numatomų pirkimų vertes</w:t>
      </w:r>
      <w:r w:rsidR="00821D48">
        <w:rPr>
          <w:color w:val="000000"/>
        </w:rPr>
        <w:t>.</w:t>
      </w:r>
    </w:p>
    <w:p w:rsidR="006B4B7F" w:rsidRDefault="0023580B" w:rsidP="006B4B7F">
      <w:pPr>
        <w:suppressAutoHyphens/>
        <w:ind w:firstLine="851"/>
        <w:rPr>
          <w:color w:val="000000"/>
        </w:rPr>
      </w:pPr>
      <w:r>
        <w:rPr>
          <w:color w:val="000000"/>
        </w:rPr>
        <w:t>1</w:t>
      </w:r>
      <w:r w:rsidR="006B5F24">
        <w:rPr>
          <w:color w:val="000000"/>
        </w:rPr>
        <w:t>7</w:t>
      </w:r>
      <w:r>
        <w:rPr>
          <w:color w:val="000000"/>
        </w:rPr>
        <w:t xml:space="preserve">. </w:t>
      </w:r>
      <w:r w:rsidRPr="004C2592">
        <w:rPr>
          <w:color w:val="000000"/>
        </w:rPr>
        <w:t>Už pirkimų planavimą atsakingas asmuo, parengęs pirkimų planą, teikia tvirtinti perkančiosios organizacijos vadovui.</w:t>
      </w:r>
    </w:p>
    <w:p w:rsidR="009E5A37" w:rsidRDefault="009E5A37" w:rsidP="009E5A37">
      <w:pPr>
        <w:suppressAutoHyphens/>
        <w:ind w:firstLine="851"/>
      </w:pPr>
      <w:r>
        <w:rPr>
          <w:color w:val="000000"/>
        </w:rPr>
        <w:t>1</w:t>
      </w:r>
      <w:r w:rsidR="006B5F24">
        <w:rPr>
          <w:color w:val="000000"/>
        </w:rPr>
        <w:t>8</w:t>
      </w:r>
      <w:r>
        <w:rPr>
          <w:color w:val="000000"/>
        </w:rPr>
        <w:t>.</w:t>
      </w:r>
      <w:r w:rsidRPr="009E5A37">
        <w:rPr>
          <w:color w:val="000000"/>
        </w:rPr>
        <w:t xml:space="preserve"> </w:t>
      </w:r>
      <w:r>
        <w:rPr>
          <w:color w:val="000000"/>
        </w:rPr>
        <w:t xml:space="preserve">Už pirkimų planavimą atsakingas asmuo, gavęs perkančiosios organizacijos vadovo patvirtintą planą, rengia pirkimų suvestinę, kurioje taip pat pateikia informaciją apie einamaisiais biudžetiniais metais ketinamus sudaryti vidaus sandorius (jei šiuos sandorius numatoma sudaryti), ir ne vėliau negu iki einamųjų biudžetinių metų kovo 15 d. </w:t>
      </w:r>
      <w:r w:rsidRPr="00D531AC">
        <w:t xml:space="preserve">Viešųjų pirkimų įstatymo </w:t>
      </w:r>
      <w:r w:rsidR="002068D8" w:rsidRPr="00D531AC">
        <w:t>26</w:t>
      </w:r>
      <w:r w:rsidRPr="00D531AC">
        <w:t xml:space="preserve"> straipsnio 1 dalyje nustatyta tvarka ją paskelbia CVP IS ir perkančiosios organizacijos interneto tinklalapyje, jeigu toks yra. Pirkimų suvestinė rengiama vadovaujantis Viešųjų pirkimų įstatymo </w:t>
      </w:r>
      <w:r w:rsidR="00D531AC" w:rsidRPr="00D531AC">
        <w:t>26</w:t>
      </w:r>
      <w:r w:rsidRPr="00D531AC">
        <w:t xml:space="preserve"> straipsnio 1 dalimi ir Informacijos apie planuojamus vykdyti viešuosius pirkimus skelbimo Centrinėje viešųjų pirkimų informacinėje sistemoje tvarkos aprašu, patvirtintu Viešųjų pirkimų tarnybos prie Lietuvos Respublikos Vyriausybės direktoriaus 20</w:t>
      </w:r>
      <w:r w:rsidR="00F42673" w:rsidRPr="00D531AC">
        <w:t>17</w:t>
      </w:r>
      <w:r w:rsidRPr="00D531AC">
        <w:t xml:space="preserve"> m. </w:t>
      </w:r>
      <w:r w:rsidR="00F42673" w:rsidRPr="00D531AC">
        <w:t>birželio</w:t>
      </w:r>
      <w:r w:rsidRPr="00D531AC">
        <w:t xml:space="preserve"> 1</w:t>
      </w:r>
      <w:r w:rsidR="00F42673" w:rsidRPr="00D531AC">
        <w:t>9</w:t>
      </w:r>
      <w:r w:rsidRPr="00D531AC">
        <w:t xml:space="preserve"> d. įsakymu Nr. 1S-</w:t>
      </w:r>
      <w:r w:rsidR="00F42673" w:rsidRPr="00D531AC">
        <w:t>91</w:t>
      </w:r>
      <w:r w:rsidRPr="00D531AC">
        <w:t xml:space="preserve"> „Dėl Informacijos </w:t>
      </w:r>
      <w:r w:rsidR="0001163C" w:rsidRPr="00D531AC">
        <w:lastRenderedPageBreak/>
        <w:t>viešinimo centrinėje viešųjų pirkimų</w:t>
      </w:r>
      <w:r w:rsidRPr="00D531AC">
        <w:t xml:space="preserve"> informacinėje sistemoje tvarkos aprašo patvirtinimo“ (toliau – Informacijos </w:t>
      </w:r>
      <w:r w:rsidR="0001163C" w:rsidRPr="00D531AC">
        <w:t>viešinimo</w:t>
      </w:r>
      <w:r w:rsidRPr="00D531AC">
        <w:t xml:space="preserve"> CVP IS tvarkos aprašas).</w:t>
      </w:r>
      <w:r w:rsidR="00E976A1">
        <w:t xml:space="preserve"> Punktas netaikomas mažos vertės pirkimams.</w:t>
      </w:r>
    </w:p>
    <w:p w:rsidR="00924A3D" w:rsidRDefault="00924A3D" w:rsidP="009E5A37">
      <w:pPr>
        <w:suppressAutoHyphens/>
        <w:ind w:firstLine="851"/>
        <w:rPr>
          <w:color w:val="000000"/>
        </w:rPr>
      </w:pPr>
      <w:r>
        <w:t>1</w:t>
      </w:r>
      <w:r w:rsidR="006B5F24">
        <w:t>9</w:t>
      </w:r>
      <w:r>
        <w:t xml:space="preserve">. </w:t>
      </w:r>
      <w:r>
        <w:rPr>
          <w:color w:val="000000"/>
        </w:rPr>
        <w:t>P</w:t>
      </w:r>
      <w:r w:rsidRPr="004C2592">
        <w:rPr>
          <w:color w:val="000000"/>
        </w:rPr>
        <w:t>irkimo iniciatoriams ne rečiau kaip kas ketvirtį peržiūrėti patvirtintą pirkimų planą ir įvertinti jame pateiktos informacijos aktualumą.</w:t>
      </w:r>
    </w:p>
    <w:p w:rsidR="00924A3D" w:rsidRDefault="006B5F24" w:rsidP="009E5A37">
      <w:pPr>
        <w:suppressAutoHyphens/>
        <w:ind w:firstLine="851"/>
        <w:rPr>
          <w:color w:val="000000"/>
        </w:rPr>
      </w:pPr>
      <w:r>
        <w:rPr>
          <w:color w:val="000000"/>
        </w:rPr>
        <w:t>20</w:t>
      </w:r>
      <w:r w:rsidR="00924A3D">
        <w:rPr>
          <w:color w:val="000000"/>
        </w:rPr>
        <w:t xml:space="preserve">. </w:t>
      </w:r>
      <w:r w:rsidR="00924A3D" w:rsidRPr="004C2592">
        <w:rPr>
          <w:color w:val="000000"/>
        </w:rPr>
        <w:t>Atsiradus poreikiui einamaisiais biudžetiniais metais tikslinti pirkimų planą, pirkimo iniciatorius raštu ir elektroniniu paštu pateikia už pirkimų planavimą atsakingam asmeniui patikslintą pirkimų sąrašą.</w:t>
      </w:r>
    </w:p>
    <w:p w:rsidR="00224CAA" w:rsidRDefault="006B5F24" w:rsidP="00224CAA">
      <w:pPr>
        <w:suppressAutoHyphens/>
        <w:ind w:firstLine="851"/>
        <w:rPr>
          <w:color w:val="000000"/>
        </w:rPr>
      </w:pPr>
      <w:r>
        <w:rPr>
          <w:color w:val="000000"/>
        </w:rPr>
        <w:t>21</w:t>
      </w:r>
      <w:r w:rsidR="00224CAA">
        <w:rPr>
          <w:color w:val="000000"/>
        </w:rPr>
        <w:t xml:space="preserve">. </w:t>
      </w:r>
      <w:r w:rsidR="00224CAA" w:rsidRPr="004C2592">
        <w:rPr>
          <w:color w:val="000000"/>
        </w:rPr>
        <w:t>Už pirkimų planavimą atsakingas asmuo, gavęs iš pirkimo iniciatoriaus patikslintą pirkimų sąrašą pradeda pirkimų plano pakeitimą.</w:t>
      </w:r>
    </w:p>
    <w:p w:rsidR="00937601" w:rsidRPr="004C2592" w:rsidRDefault="006B5F24" w:rsidP="00937601">
      <w:pPr>
        <w:suppressAutoHyphens/>
        <w:ind w:firstLine="851"/>
        <w:rPr>
          <w:color w:val="000000"/>
        </w:rPr>
      </w:pPr>
      <w:r>
        <w:rPr>
          <w:color w:val="000000"/>
        </w:rPr>
        <w:t>22</w:t>
      </w:r>
      <w:r w:rsidR="00937601">
        <w:rPr>
          <w:color w:val="000000"/>
        </w:rPr>
        <w:t xml:space="preserve">. </w:t>
      </w:r>
      <w:r w:rsidR="00937601" w:rsidRPr="004C2592">
        <w:rPr>
          <w:color w:val="000000"/>
        </w:rPr>
        <w:t>Už pirkimų planavimą atsakingas asmuo, gavęs perkančiosios organizacijos vadovo patvirtintą pakeistą planą nedelsdamas patikslina paskelbtą perkančiosios organizacijos pirkimų suvestinę ir ją paskelbia CVP IS ir perkančiosios organizacijos interneto tinklalapyje, jeigu toks yra.</w:t>
      </w:r>
    </w:p>
    <w:p w:rsidR="00937601" w:rsidRPr="004C2592" w:rsidRDefault="00937601" w:rsidP="00937601">
      <w:pPr>
        <w:suppressAutoHyphens/>
        <w:rPr>
          <w:color w:val="000000"/>
        </w:rPr>
      </w:pPr>
      <w:r>
        <w:rPr>
          <w:color w:val="000000"/>
        </w:rPr>
        <w:t>Mažos vertės pirkimo atveju netaikoma.</w:t>
      </w:r>
    </w:p>
    <w:p w:rsidR="00731BE3" w:rsidRPr="00354064" w:rsidRDefault="006B5F24" w:rsidP="00A166DB">
      <w:pPr>
        <w:suppressAutoHyphens/>
        <w:ind w:firstLine="851"/>
        <w:rPr>
          <w:rFonts w:eastAsia="Times New Roman"/>
          <w:b/>
          <w:bCs/>
          <w:caps/>
          <w:szCs w:val="24"/>
        </w:rPr>
      </w:pPr>
      <w:r>
        <w:t>23</w:t>
      </w:r>
      <w:r w:rsidR="00A166DB">
        <w:t xml:space="preserve">. </w:t>
      </w:r>
      <w:r w:rsidR="00A166DB" w:rsidRPr="004C2592">
        <w:rPr>
          <w:color w:val="000000"/>
        </w:rPr>
        <w:t>Pirkimų suvestinė gali būti nekeičiama, jeigu dėl perkančiosios organizacijos nenumatytų aplinkybių iškyla poreikis ypač skubiai vykdyti pirkimų suvestinėje nenurodytą pirkimą arba kai konkretaus pirkimo metu keičiasi informacija, kuri apie šį pirkimą nurodyta pirkimų suvestinėje.</w:t>
      </w:r>
    </w:p>
    <w:p w:rsidR="00731BE3" w:rsidRPr="00354064" w:rsidRDefault="00731BE3" w:rsidP="00B64B25">
      <w:pPr>
        <w:keepLines/>
        <w:suppressAutoHyphens/>
        <w:autoSpaceDE w:val="0"/>
        <w:autoSpaceDN w:val="0"/>
        <w:adjustRightInd w:val="0"/>
        <w:ind w:firstLine="851"/>
        <w:jc w:val="center"/>
        <w:textAlignment w:val="center"/>
        <w:rPr>
          <w:rFonts w:eastAsia="Times New Roman"/>
          <w:b/>
          <w:bCs/>
          <w:caps/>
          <w:szCs w:val="24"/>
        </w:rPr>
      </w:pPr>
    </w:p>
    <w:p w:rsidR="00B64B25" w:rsidRPr="00354064" w:rsidRDefault="00B64B25" w:rsidP="00B64B25">
      <w:pPr>
        <w:keepLines/>
        <w:suppressAutoHyphens/>
        <w:autoSpaceDE w:val="0"/>
        <w:autoSpaceDN w:val="0"/>
        <w:adjustRightInd w:val="0"/>
        <w:ind w:firstLine="851"/>
        <w:jc w:val="center"/>
        <w:textAlignment w:val="center"/>
        <w:rPr>
          <w:rFonts w:eastAsia="Times New Roman"/>
          <w:b/>
          <w:bCs/>
          <w:caps/>
          <w:szCs w:val="24"/>
          <w:lang w:val="pt-BR"/>
        </w:rPr>
      </w:pPr>
      <w:r w:rsidRPr="00354064">
        <w:rPr>
          <w:rFonts w:eastAsia="Times New Roman"/>
          <w:b/>
          <w:bCs/>
          <w:caps/>
          <w:szCs w:val="24"/>
        </w:rPr>
        <w:t>III. VIEŠŲJŲ PIRKIMŲ ORGANIZAVIMAS</w:t>
      </w:r>
    </w:p>
    <w:p w:rsidR="00B64B25" w:rsidRDefault="00B64B25" w:rsidP="00B64B25">
      <w:pPr>
        <w:suppressAutoHyphens/>
        <w:autoSpaceDE w:val="0"/>
        <w:autoSpaceDN w:val="0"/>
        <w:adjustRightInd w:val="0"/>
        <w:ind w:firstLine="851"/>
        <w:textAlignment w:val="center"/>
        <w:rPr>
          <w:rFonts w:eastAsia="Times New Roman"/>
          <w:szCs w:val="24"/>
        </w:rPr>
      </w:pPr>
    </w:p>
    <w:p w:rsidR="00794295" w:rsidRPr="00F35734" w:rsidRDefault="006B5F24" w:rsidP="00B64B25">
      <w:pPr>
        <w:suppressAutoHyphens/>
        <w:autoSpaceDE w:val="0"/>
        <w:autoSpaceDN w:val="0"/>
        <w:adjustRightInd w:val="0"/>
        <w:ind w:firstLine="851"/>
        <w:textAlignment w:val="center"/>
        <w:rPr>
          <w:rFonts w:eastAsia="Times New Roman"/>
          <w:szCs w:val="24"/>
        </w:rPr>
      </w:pPr>
      <w:r>
        <w:rPr>
          <w:rFonts w:eastAsia="Times New Roman"/>
          <w:szCs w:val="24"/>
        </w:rPr>
        <w:t>24</w:t>
      </w:r>
      <w:r w:rsidR="00794295" w:rsidRPr="00F35734">
        <w:rPr>
          <w:rFonts w:eastAsia="Times New Roman"/>
          <w:szCs w:val="24"/>
        </w:rPr>
        <w:t xml:space="preserve">. </w:t>
      </w:r>
      <w:r w:rsidR="00470BFE" w:rsidRPr="00F35734">
        <w:rPr>
          <w:rFonts w:eastAsia="Times New Roman"/>
          <w:szCs w:val="24"/>
        </w:rPr>
        <w:t>Kiekvienas Viešųjų pirkimų įstatymo 21 straipsnio 1 dalyje nurodytas asmuo pirkimų procedūrose dalyvauja ar su pirkimu susijusius sprendimus priima tik prieš tai pasirašęs konfidencialum</w:t>
      </w:r>
      <w:r w:rsidR="00241C0B">
        <w:rPr>
          <w:rFonts w:eastAsia="Times New Roman"/>
          <w:szCs w:val="24"/>
        </w:rPr>
        <w:t>o pasižadėjimą (</w:t>
      </w:r>
      <w:r w:rsidR="00470BFE" w:rsidRPr="00F35734">
        <w:rPr>
          <w:rFonts w:eastAsia="Times New Roman"/>
          <w:szCs w:val="24"/>
        </w:rPr>
        <w:t>5 priedas) ir Viešųjų pirkimų tarybos kartu su Vyriausiąja tarnybinės etikos komisija nustatytos formos nešališkumo deklaraciją (6 priedas).</w:t>
      </w:r>
    </w:p>
    <w:p w:rsidR="00A166DB" w:rsidRDefault="006B5F24" w:rsidP="002B40CC">
      <w:pPr>
        <w:suppressAutoHyphens/>
        <w:ind w:firstLine="851"/>
        <w:rPr>
          <w:color w:val="000000"/>
        </w:rPr>
      </w:pPr>
      <w:r>
        <w:rPr>
          <w:color w:val="000000"/>
        </w:rPr>
        <w:t>25</w:t>
      </w:r>
      <w:r w:rsidR="00A166DB" w:rsidRPr="004C2592">
        <w:rPr>
          <w:color w:val="000000"/>
        </w:rPr>
        <w:t xml:space="preserve">. Pirkimų iniciatorius kiekvieno pirkimo procedūroms atlikti pildo paraišką. Pirkimo iniciatoriui rekomenduojama peržiūrėti pirkimų sąrašo rengimo etape atlikto rinkos tyrimo duomenis, rezultatus ir atlikti išsamesnį rinkos tyrimą, būtiną pirkimo vertei ir realių tiekėjų skaičiui nustatyti. </w:t>
      </w:r>
      <w:r w:rsidR="00A166DB">
        <w:rPr>
          <w:color w:val="000000"/>
        </w:rPr>
        <w:t>Mažos vertės pirkimui rinkos tyrimas neprivalomas.</w:t>
      </w:r>
    </w:p>
    <w:p w:rsidR="002B40CC" w:rsidRDefault="006B5F24" w:rsidP="002B40CC">
      <w:pPr>
        <w:suppressAutoHyphens/>
        <w:ind w:firstLine="851"/>
        <w:rPr>
          <w:color w:val="000000"/>
        </w:rPr>
      </w:pPr>
      <w:r>
        <w:rPr>
          <w:color w:val="000000"/>
        </w:rPr>
        <w:t>26</w:t>
      </w:r>
      <w:r w:rsidR="002B40CC">
        <w:rPr>
          <w:color w:val="000000"/>
        </w:rPr>
        <w:t xml:space="preserve">. </w:t>
      </w:r>
      <w:r w:rsidR="001A007B">
        <w:rPr>
          <w:color w:val="000000"/>
        </w:rPr>
        <w:t>Paraiška suderinama su finansininku.</w:t>
      </w:r>
    </w:p>
    <w:p w:rsidR="001A007B" w:rsidRDefault="006B5F24" w:rsidP="001A007B">
      <w:pPr>
        <w:suppressAutoHyphens/>
        <w:ind w:firstLine="851"/>
        <w:rPr>
          <w:color w:val="000000"/>
        </w:rPr>
      </w:pPr>
      <w:r>
        <w:rPr>
          <w:color w:val="000000"/>
        </w:rPr>
        <w:t>27</w:t>
      </w:r>
      <w:r w:rsidR="001A007B">
        <w:rPr>
          <w:color w:val="000000"/>
        </w:rPr>
        <w:t xml:space="preserve">. </w:t>
      </w:r>
      <w:r w:rsidR="00ED4D27">
        <w:rPr>
          <w:color w:val="000000"/>
        </w:rPr>
        <w:t>P</w:t>
      </w:r>
      <w:r w:rsidR="001A007B" w:rsidRPr="004C2592">
        <w:rPr>
          <w:color w:val="000000"/>
        </w:rPr>
        <w:t>araiška teikiama tvirtinti perkančiosios organizacijos vadovui, kuris ją pasirašo ir priima vieną iš sprendimų:</w:t>
      </w:r>
    </w:p>
    <w:p w:rsidR="00ED4D27" w:rsidRDefault="00ED4D27" w:rsidP="00ED4D27">
      <w:pPr>
        <w:suppressAutoHyphens/>
        <w:ind w:firstLine="851"/>
        <w:rPr>
          <w:color w:val="000000"/>
        </w:rPr>
      </w:pPr>
      <w:r>
        <w:rPr>
          <w:color w:val="000000"/>
        </w:rPr>
        <w:t>2</w:t>
      </w:r>
      <w:r w:rsidR="006B5F24">
        <w:rPr>
          <w:color w:val="000000"/>
        </w:rPr>
        <w:t>7</w:t>
      </w:r>
      <w:r>
        <w:rPr>
          <w:color w:val="000000"/>
        </w:rPr>
        <w:t>.</w:t>
      </w:r>
      <w:r w:rsidR="006B5F24">
        <w:rPr>
          <w:color w:val="000000"/>
        </w:rPr>
        <w:t>1</w:t>
      </w:r>
      <w:r>
        <w:rPr>
          <w:color w:val="000000"/>
        </w:rPr>
        <w:t>.</w:t>
      </w:r>
      <w:r w:rsidRPr="00ED4D27">
        <w:rPr>
          <w:color w:val="000000"/>
        </w:rPr>
        <w:t xml:space="preserve"> </w:t>
      </w:r>
      <w:r w:rsidRPr="004C2592">
        <w:rPr>
          <w:color w:val="000000"/>
        </w:rPr>
        <w:t>pavesti pirkimo organizatoriui atlikti mažos vertės pirkimo procedūras</w:t>
      </w:r>
      <w:r w:rsidR="006B5F24">
        <w:rPr>
          <w:color w:val="000000"/>
        </w:rPr>
        <w:t xml:space="preserve"> Skelbiama apklausa, neskelbiama apklausa žodžiu/raštu</w:t>
      </w:r>
      <w:r w:rsidR="00F42A4E">
        <w:rPr>
          <w:color w:val="000000"/>
        </w:rPr>
        <w:t>)</w:t>
      </w:r>
      <w:r w:rsidRPr="004C2592">
        <w:rPr>
          <w:color w:val="000000"/>
        </w:rPr>
        <w:t>;</w:t>
      </w:r>
    </w:p>
    <w:p w:rsidR="00ED4D27" w:rsidRPr="004C2592" w:rsidRDefault="00ED4D27" w:rsidP="00ED4D27">
      <w:pPr>
        <w:suppressAutoHyphens/>
        <w:ind w:firstLine="851"/>
        <w:rPr>
          <w:color w:val="000000"/>
        </w:rPr>
      </w:pPr>
      <w:r>
        <w:rPr>
          <w:color w:val="000000"/>
        </w:rPr>
        <w:t>2</w:t>
      </w:r>
      <w:r w:rsidR="006B5F24">
        <w:rPr>
          <w:color w:val="000000"/>
        </w:rPr>
        <w:t>7</w:t>
      </w:r>
      <w:r>
        <w:rPr>
          <w:color w:val="000000"/>
        </w:rPr>
        <w:t>.</w:t>
      </w:r>
      <w:r w:rsidR="00F42A4E">
        <w:rPr>
          <w:color w:val="000000"/>
        </w:rPr>
        <w:t>2</w:t>
      </w:r>
      <w:r>
        <w:rPr>
          <w:color w:val="000000"/>
        </w:rPr>
        <w:t xml:space="preserve">. </w:t>
      </w:r>
      <w:r w:rsidRPr="004C2592">
        <w:rPr>
          <w:color w:val="000000"/>
        </w:rPr>
        <w:t>pavesti už pirkimų vykdymą naudojantis CPO elektroniniu katalogu atsakingam asmeniui atlikti pirkimą</w:t>
      </w:r>
      <w:r>
        <w:rPr>
          <w:color w:val="000000"/>
        </w:rPr>
        <w:t>.</w:t>
      </w:r>
    </w:p>
    <w:p w:rsidR="007F6176" w:rsidRPr="004C2592" w:rsidRDefault="007F6176" w:rsidP="00123432">
      <w:pPr>
        <w:suppressAutoHyphens/>
        <w:ind w:firstLine="851"/>
        <w:rPr>
          <w:color w:val="000000"/>
        </w:rPr>
      </w:pPr>
      <w:r>
        <w:rPr>
          <w:color w:val="000000"/>
        </w:rPr>
        <w:t>28. Perkančiosios organizacijos vadovo sprendimu mažos vertės pirkimo procedūras atlikti paskirtas pirkimų organizatorius:</w:t>
      </w:r>
    </w:p>
    <w:p w:rsidR="00123432" w:rsidRPr="004C2592" w:rsidRDefault="00123432" w:rsidP="00123432">
      <w:pPr>
        <w:suppressAutoHyphens/>
        <w:ind w:firstLine="851"/>
        <w:rPr>
          <w:color w:val="000000"/>
        </w:rPr>
      </w:pPr>
      <w:r>
        <w:rPr>
          <w:color w:val="000000"/>
        </w:rPr>
        <w:t>2</w:t>
      </w:r>
      <w:r w:rsidR="004E403C">
        <w:rPr>
          <w:color w:val="000000"/>
        </w:rPr>
        <w:t>8</w:t>
      </w:r>
      <w:r w:rsidRPr="004C2592">
        <w:rPr>
          <w:color w:val="000000"/>
        </w:rPr>
        <w:t xml:space="preserve">.1.1. atlieka mažos vertės pirkimo procedūras perkančiosios organizacijos </w:t>
      </w:r>
      <w:r>
        <w:rPr>
          <w:color w:val="000000"/>
        </w:rPr>
        <w:t>mažos vertės pirkimų tvarkos aprašo</w:t>
      </w:r>
      <w:r w:rsidRPr="004C2592">
        <w:rPr>
          <w:color w:val="000000"/>
        </w:rPr>
        <w:t xml:space="preserve"> numatytais būdais ir tvarka;</w:t>
      </w:r>
    </w:p>
    <w:p w:rsidR="00123432" w:rsidRDefault="00123432" w:rsidP="00123432">
      <w:pPr>
        <w:suppressAutoHyphens/>
        <w:ind w:firstLine="851"/>
        <w:rPr>
          <w:color w:val="000000"/>
        </w:rPr>
      </w:pPr>
      <w:r>
        <w:rPr>
          <w:color w:val="000000"/>
        </w:rPr>
        <w:t>2</w:t>
      </w:r>
      <w:r w:rsidR="004E403C">
        <w:rPr>
          <w:color w:val="000000"/>
        </w:rPr>
        <w:t>8</w:t>
      </w:r>
      <w:r w:rsidRPr="004C2592">
        <w:rPr>
          <w:color w:val="000000"/>
        </w:rPr>
        <w:t xml:space="preserve">.1.2. </w:t>
      </w:r>
      <w:r w:rsidR="00A528C7">
        <w:rPr>
          <w:color w:val="000000"/>
        </w:rPr>
        <w:t xml:space="preserve">neskelbiamos apklausos (žodžiu) mažos vertės pirkimo  metu </w:t>
      </w:r>
      <w:r w:rsidRPr="004C2592">
        <w:rPr>
          <w:color w:val="000000"/>
        </w:rPr>
        <w:t>pildo mažos vertės pirkimo pažymą</w:t>
      </w:r>
      <w:r>
        <w:rPr>
          <w:color w:val="000000"/>
        </w:rPr>
        <w:t xml:space="preserve"> (4 priedas)</w:t>
      </w:r>
      <w:r w:rsidRPr="004C2592">
        <w:rPr>
          <w:color w:val="000000"/>
        </w:rPr>
        <w:t>;</w:t>
      </w:r>
    </w:p>
    <w:p w:rsidR="00A528C7" w:rsidRDefault="00A528C7" w:rsidP="00123432">
      <w:pPr>
        <w:suppressAutoHyphens/>
        <w:ind w:firstLine="851"/>
        <w:rPr>
          <w:color w:val="000000"/>
        </w:rPr>
      </w:pPr>
      <w:r>
        <w:rPr>
          <w:color w:val="000000"/>
        </w:rPr>
        <w:t>28.1.3. neskelbiamos apklausos (raštu) mažos vertės pirkimo metu ruošia mažos vertės pirkimo vykdomo neskelbiamos apklausos būdu sąlygas</w:t>
      </w:r>
      <w:r w:rsidR="0077644E">
        <w:rPr>
          <w:color w:val="000000"/>
        </w:rPr>
        <w:t xml:space="preserve"> </w:t>
      </w:r>
      <w:r>
        <w:rPr>
          <w:color w:val="000000"/>
        </w:rPr>
        <w:t xml:space="preserve">(7 priedas) ir mažos vertės pirkimo  metu </w:t>
      </w:r>
      <w:r w:rsidRPr="004C2592">
        <w:rPr>
          <w:color w:val="000000"/>
        </w:rPr>
        <w:t>pildo mažos vertės pirkimo pažymą</w:t>
      </w:r>
      <w:r>
        <w:rPr>
          <w:color w:val="000000"/>
        </w:rPr>
        <w:t>;</w:t>
      </w:r>
    </w:p>
    <w:p w:rsidR="00A528C7" w:rsidRPr="004C2592" w:rsidRDefault="00A528C7" w:rsidP="00123432">
      <w:pPr>
        <w:suppressAutoHyphens/>
        <w:ind w:firstLine="851"/>
        <w:rPr>
          <w:color w:val="000000"/>
        </w:rPr>
      </w:pPr>
      <w:r>
        <w:rPr>
          <w:color w:val="000000"/>
        </w:rPr>
        <w:lastRenderedPageBreak/>
        <w:t>28.1.4. skelbiamos apklausos atveju ruošia mažos vertės pirkimo vykdomo skelbiamos apklausos būdu sąlygas;</w:t>
      </w:r>
    </w:p>
    <w:p w:rsidR="00123432" w:rsidRPr="004C2592" w:rsidRDefault="00123432" w:rsidP="00123432">
      <w:pPr>
        <w:suppressAutoHyphens/>
        <w:ind w:firstLine="851"/>
        <w:rPr>
          <w:color w:val="000000"/>
        </w:rPr>
      </w:pPr>
      <w:r>
        <w:rPr>
          <w:color w:val="000000"/>
        </w:rPr>
        <w:t>2</w:t>
      </w:r>
      <w:r w:rsidR="004E403C">
        <w:rPr>
          <w:color w:val="000000"/>
        </w:rPr>
        <w:t>8</w:t>
      </w:r>
      <w:r>
        <w:rPr>
          <w:color w:val="000000"/>
        </w:rPr>
        <w:t>.</w:t>
      </w:r>
      <w:r w:rsidR="007F6176">
        <w:rPr>
          <w:color w:val="000000"/>
        </w:rPr>
        <w:t>1.</w:t>
      </w:r>
      <w:r w:rsidR="00A528C7">
        <w:rPr>
          <w:color w:val="000000"/>
        </w:rPr>
        <w:t>5</w:t>
      </w:r>
      <w:r w:rsidR="007F6176">
        <w:rPr>
          <w:color w:val="000000"/>
        </w:rPr>
        <w:t>. mažos vertės pirkimo pažym</w:t>
      </w:r>
      <w:r w:rsidR="009E55A3">
        <w:rPr>
          <w:color w:val="000000"/>
        </w:rPr>
        <w:t>a</w:t>
      </w:r>
      <w:r w:rsidR="007F6176">
        <w:rPr>
          <w:color w:val="000000"/>
        </w:rPr>
        <w:t>,</w:t>
      </w:r>
      <w:r w:rsidRPr="004C2592">
        <w:rPr>
          <w:color w:val="000000"/>
        </w:rPr>
        <w:t xml:space="preserve"> suderin</w:t>
      </w:r>
      <w:r w:rsidR="007F6176">
        <w:rPr>
          <w:color w:val="000000"/>
        </w:rPr>
        <w:t>t</w:t>
      </w:r>
      <w:r w:rsidR="009E55A3">
        <w:rPr>
          <w:color w:val="000000"/>
        </w:rPr>
        <w:t>a</w:t>
      </w:r>
      <w:r w:rsidRPr="004C2592">
        <w:rPr>
          <w:color w:val="000000"/>
        </w:rPr>
        <w:t xml:space="preserve"> su perkančio</w:t>
      </w:r>
      <w:r>
        <w:rPr>
          <w:color w:val="000000"/>
        </w:rPr>
        <w:t>sios organizacijos finansininku</w:t>
      </w:r>
      <w:r w:rsidR="007F6176">
        <w:rPr>
          <w:color w:val="000000"/>
        </w:rPr>
        <w:t>,</w:t>
      </w:r>
      <w:r w:rsidRPr="00123432">
        <w:rPr>
          <w:color w:val="000000"/>
        </w:rPr>
        <w:t xml:space="preserve"> </w:t>
      </w:r>
      <w:r w:rsidRPr="004C2592">
        <w:rPr>
          <w:color w:val="000000"/>
        </w:rPr>
        <w:t>teikiama tvirtinti perkančiosios organizacijos vadovui.</w:t>
      </w:r>
    </w:p>
    <w:p w:rsidR="00123432" w:rsidRDefault="00123432" w:rsidP="00371FB9">
      <w:pPr>
        <w:suppressAutoHyphens/>
        <w:ind w:firstLine="851"/>
        <w:rPr>
          <w:color w:val="000000"/>
        </w:rPr>
      </w:pPr>
      <w:r>
        <w:rPr>
          <w:color w:val="000000"/>
        </w:rPr>
        <w:t>2</w:t>
      </w:r>
      <w:r w:rsidR="009E55A3">
        <w:rPr>
          <w:color w:val="000000"/>
        </w:rPr>
        <w:t>9</w:t>
      </w:r>
      <w:r>
        <w:rPr>
          <w:color w:val="000000"/>
        </w:rPr>
        <w:t>. Kiekvieną atliktą pirki</w:t>
      </w:r>
      <w:r w:rsidR="00371FB9">
        <w:rPr>
          <w:color w:val="000000"/>
        </w:rPr>
        <w:t xml:space="preserve">mą </w:t>
      </w:r>
      <w:r>
        <w:rPr>
          <w:color w:val="000000"/>
        </w:rPr>
        <w:t xml:space="preserve">registruoti perkančiosios organizacijos </w:t>
      </w:r>
      <w:r w:rsidR="00371FB9">
        <w:rPr>
          <w:color w:val="000000"/>
        </w:rPr>
        <w:t>pirkimų žurnale</w:t>
      </w:r>
      <w:r w:rsidR="007D3A49">
        <w:rPr>
          <w:color w:val="000000"/>
        </w:rPr>
        <w:t xml:space="preserve"> (8 priedas)</w:t>
      </w:r>
      <w:r w:rsidR="00371FB9">
        <w:rPr>
          <w:color w:val="000000"/>
        </w:rPr>
        <w:t>.</w:t>
      </w:r>
      <w:r>
        <w:rPr>
          <w:color w:val="000000"/>
        </w:rPr>
        <w:t xml:space="preserve"> Jame turi būti šie rekvizitai: pirkimo pavadinimas, prekių, paslaugų ar darbų kodai pagal BVPŽ, pirkimo sutarties arba sąskaitos faktūros numeris ir sudarymo data bei pirkimo sutarties trukmė (pildoma, kai sudaryta pirkimo sutartis), tiekėjo pavadinimas, sudarytos sutarties kaina, atsižvelgus į sutartyje numatytus pratęsimus, ar numatoma sutarties vertė eurais, Viešųjų pirkimų įstatymo straipsnis, dalis, punktas</w:t>
      </w:r>
      <w:r w:rsidR="00371FB9">
        <w:rPr>
          <w:color w:val="000000"/>
        </w:rPr>
        <w:t>.</w:t>
      </w:r>
    </w:p>
    <w:p w:rsidR="00123432" w:rsidRPr="009D7248" w:rsidRDefault="009E55A3" w:rsidP="009D7248">
      <w:pPr>
        <w:suppressAutoHyphens/>
        <w:ind w:firstLine="851"/>
      </w:pPr>
      <w:r>
        <w:rPr>
          <w:color w:val="000000"/>
        </w:rPr>
        <w:t>30</w:t>
      </w:r>
      <w:r w:rsidR="00371FB9">
        <w:rPr>
          <w:color w:val="000000"/>
        </w:rPr>
        <w:t xml:space="preserve">. </w:t>
      </w:r>
      <w:r w:rsidR="00123432">
        <w:rPr>
          <w:color w:val="000000"/>
        </w:rPr>
        <w:t xml:space="preserve">Jei pirkimo sutartis pagal Viešųjų pirkimo įstatymo </w:t>
      </w:r>
      <w:r w:rsidR="00371FB9">
        <w:rPr>
          <w:color w:val="000000"/>
        </w:rPr>
        <w:t>86</w:t>
      </w:r>
      <w:r w:rsidR="00123432">
        <w:rPr>
          <w:color w:val="000000"/>
        </w:rPr>
        <w:t xml:space="preserve"> straipsnio </w:t>
      </w:r>
      <w:r w:rsidR="00371FB9">
        <w:rPr>
          <w:color w:val="000000"/>
        </w:rPr>
        <w:t>7</w:t>
      </w:r>
      <w:r w:rsidR="00123432">
        <w:rPr>
          <w:color w:val="000000"/>
        </w:rPr>
        <w:t xml:space="preserve"> dalyje nustatyta tvarka sudaroma žodžiu, </w:t>
      </w:r>
      <w:r w:rsidR="00B92D96">
        <w:rPr>
          <w:color w:val="000000"/>
        </w:rPr>
        <w:t>privalomi</w:t>
      </w:r>
      <w:r w:rsidR="00123432">
        <w:rPr>
          <w:color w:val="000000"/>
        </w:rPr>
        <w:t xml:space="preserve"> išlaidas pagrindžian</w:t>
      </w:r>
      <w:r w:rsidR="00B92D96">
        <w:rPr>
          <w:color w:val="000000"/>
        </w:rPr>
        <w:t>tys</w:t>
      </w:r>
      <w:r w:rsidR="00123432">
        <w:rPr>
          <w:color w:val="000000"/>
        </w:rPr>
        <w:t xml:space="preserve"> dokument</w:t>
      </w:r>
      <w:r w:rsidR="00B92D96">
        <w:rPr>
          <w:color w:val="000000"/>
        </w:rPr>
        <w:t>ai</w:t>
      </w:r>
      <w:r w:rsidR="00123432">
        <w:rPr>
          <w:color w:val="000000"/>
        </w:rPr>
        <w:t xml:space="preserve"> (pavyzdžiui, fiskalinį kvitą ir (ar) sąskaitą faktūrą</w:t>
      </w:r>
      <w:r w:rsidR="00354064">
        <w:rPr>
          <w:color w:val="000000"/>
        </w:rPr>
        <w:t>)</w:t>
      </w:r>
      <w:r w:rsidR="00123432">
        <w:rPr>
          <w:color w:val="000000"/>
        </w:rPr>
        <w:t>.</w:t>
      </w:r>
    </w:p>
    <w:p w:rsidR="004A1C37" w:rsidRPr="004C2592" w:rsidRDefault="009E55A3" w:rsidP="004A1C37">
      <w:pPr>
        <w:suppressAutoHyphens/>
        <w:ind w:firstLine="851"/>
        <w:rPr>
          <w:color w:val="000000"/>
        </w:rPr>
      </w:pPr>
      <w:r>
        <w:rPr>
          <w:color w:val="000000"/>
        </w:rPr>
        <w:t>31</w:t>
      </w:r>
      <w:r w:rsidR="004A1C37">
        <w:rPr>
          <w:color w:val="000000"/>
        </w:rPr>
        <w:t xml:space="preserve">. </w:t>
      </w:r>
      <w:r w:rsidR="004A1C37" w:rsidRPr="004C2592">
        <w:rPr>
          <w:color w:val="000000"/>
        </w:rPr>
        <w:t xml:space="preserve">Galutinį pirkimo sutarties projektą pagal pirkimo dokumentuose pateiktą projektą arba pagrindines pirkimo sutarties sąlygas </w:t>
      </w:r>
      <w:r w:rsidR="00975764" w:rsidRPr="004C2592">
        <w:rPr>
          <w:color w:val="000000"/>
        </w:rPr>
        <w:t xml:space="preserve">mažos vertės pirkimų atveju </w:t>
      </w:r>
      <w:r w:rsidR="004A1C37" w:rsidRPr="004C2592">
        <w:rPr>
          <w:color w:val="000000"/>
        </w:rPr>
        <w:t xml:space="preserve">parengia </w:t>
      </w:r>
      <w:r w:rsidR="00B92D96">
        <w:rPr>
          <w:color w:val="000000"/>
        </w:rPr>
        <w:t>pirkimų organizatorius</w:t>
      </w:r>
      <w:r w:rsidR="004A1C37" w:rsidRPr="004C2592">
        <w:rPr>
          <w:color w:val="000000"/>
        </w:rPr>
        <w:t>, kai pirkimo sutartis sudaroma raštu</w:t>
      </w:r>
      <w:r w:rsidR="00975764">
        <w:rPr>
          <w:color w:val="000000"/>
        </w:rPr>
        <w:t>.</w:t>
      </w:r>
    </w:p>
    <w:p w:rsidR="00AA6B1F" w:rsidRDefault="00AA6B1F" w:rsidP="004A1C37">
      <w:pPr>
        <w:suppressAutoHyphens/>
        <w:ind w:firstLine="851"/>
        <w:rPr>
          <w:color w:val="000000"/>
        </w:rPr>
      </w:pPr>
      <w:r>
        <w:rPr>
          <w:color w:val="000000"/>
        </w:rPr>
        <w:t>3</w:t>
      </w:r>
      <w:r w:rsidR="009E55A3">
        <w:rPr>
          <w:color w:val="000000"/>
        </w:rPr>
        <w:t>2</w:t>
      </w:r>
      <w:r>
        <w:rPr>
          <w:color w:val="000000"/>
        </w:rPr>
        <w:t xml:space="preserve">. </w:t>
      </w:r>
      <w:r w:rsidRPr="004C2592">
        <w:rPr>
          <w:color w:val="000000"/>
        </w:rPr>
        <w:t>Mažos vertės pirkimų atveju, kai pirkimo procedūras pavesta vykdyti pirkimo organizatoriui ir pirkimo sutartis sudaroma raštu, pirkimų organizatorius:</w:t>
      </w:r>
    </w:p>
    <w:p w:rsidR="00AA6B1F" w:rsidRDefault="00AA6B1F" w:rsidP="00AA6B1F">
      <w:pPr>
        <w:suppressAutoHyphens/>
        <w:ind w:firstLine="851"/>
        <w:rPr>
          <w:color w:val="000000"/>
        </w:rPr>
      </w:pPr>
      <w:r>
        <w:rPr>
          <w:color w:val="000000"/>
        </w:rPr>
        <w:t>3</w:t>
      </w:r>
      <w:r w:rsidR="009E55A3">
        <w:rPr>
          <w:color w:val="000000"/>
        </w:rPr>
        <w:t>2</w:t>
      </w:r>
      <w:r>
        <w:rPr>
          <w:color w:val="000000"/>
        </w:rPr>
        <w:t>.1.</w:t>
      </w:r>
      <w:r w:rsidRPr="00AA6B1F">
        <w:rPr>
          <w:color w:val="000000"/>
        </w:rPr>
        <w:t xml:space="preserve"> </w:t>
      </w:r>
      <w:r w:rsidRPr="004C2592">
        <w:rPr>
          <w:color w:val="000000"/>
        </w:rPr>
        <w:t>parengia pirkimo sutarties projektą;</w:t>
      </w:r>
    </w:p>
    <w:p w:rsidR="00AA6B1F" w:rsidRDefault="00AA6B1F" w:rsidP="00AA6B1F">
      <w:pPr>
        <w:suppressAutoHyphens/>
        <w:ind w:firstLine="851"/>
        <w:rPr>
          <w:color w:val="000000"/>
        </w:rPr>
      </w:pPr>
      <w:r>
        <w:rPr>
          <w:color w:val="000000"/>
        </w:rPr>
        <w:t>3</w:t>
      </w:r>
      <w:r w:rsidR="009E55A3">
        <w:rPr>
          <w:color w:val="000000"/>
        </w:rPr>
        <w:t>2</w:t>
      </w:r>
      <w:r>
        <w:rPr>
          <w:color w:val="000000"/>
        </w:rPr>
        <w:t xml:space="preserve">.2. </w:t>
      </w:r>
      <w:r w:rsidR="00ED2FD6" w:rsidRPr="004C2592">
        <w:rPr>
          <w:color w:val="000000"/>
        </w:rPr>
        <w:t>suderi</w:t>
      </w:r>
      <w:r w:rsidR="00ED2FD6">
        <w:rPr>
          <w:color w:val="000000"/>
        </w:rPr>
        <w:t xml:space="preserve">na jį su pirkimo iniciatoriumi </w:t>
      </w:r>
      <w:r w:rsidR="00ED2FD6" w:rsidRPr="004C2592">
        <w:rPr>
          <w:color w:val="000000"/>
        </w:rPr>
        <w:t>ir finansininku;</w:t>
      </w:r>
    </w:p>
    <w:p w:rsidR="00ED2FD6" w:rsidRDefault="00ED2FD6" w:rsidP="00AA6B1F">
      <w:pPr>
        <w:suppressAutoHyphens/>
        <w:ind w:firstLine="851"/>
        <w:rPr>
          <w:color w:val="000000"/>
        </w:rPr>
      </w:pPr>
      <w:r>
        <w:rPr>
          <w:color w:val="000000"/>
        </w:rPr>
        <w:t>3</w:t>
      </w:r>
      <w:r w:rsidR="009E55A3">
        <w:rPr>
          <w:color w:val="000000"/>
        </w:rPr>
        <w:t>3</w:t>
      </w:r>
      <w:r>
        <w:rPr>
          <w:color w:val="000000"/>
        </w:rPr>
        <w:t>.</w:t>
      </w:r>
      <w:r w:rsidRPr="00ED2FD6">
        <w:rPr>
          <w:color w:val="000000"/>
        </w:rPr>
        <w:t xml:space="preserve"> </w:t>
      </w:r>
      <w:r w:rsidRPr="004C2592">
        <w:rPr>
          <w:color w:val="000000"/>
        </w:rPr>
        <w:t>Pirkimo organizatorius du pirkimo sutarties egzempliorius kartu su perkančiosios organizacijos vadovo patvirtinta mažos vertės pirkimo pažyma pateikia perkančiosios organizacijos vadovu</w:t>
      </w:r>
      <w:r>
        <w:rPr>
          <w:color w:val="000000"/>
        </w:rPr>
        <w:t>i.</w:t>
      </w:r>
    </w:p>
    <w:p w:rsidR="00B64B25" w:rsidRPr="00354064" w:rsidRDefault="00B64B25" w:rsidP="00B64B25">
      <w:pPr>
        <w:suppressAutoHyphens/>
        <w:autoSpaceDE w:val="0"/>
        <w:autoSpaceDN w:val="0"/>
        <w:adjustRightInd w:val="0"/>
        <w:ind w:firstLine="851"/>
        <w:textAlignment w:val="center"/>
        <w:rPr>
          <w:rFonts w:eastAsia="Times New Roman"/>
          <w:szCs w:val="24"/>
        </w:rPr>
      </w:pPr>
    </w:p>
    <w:p w:rsidR="00B64B25" w:rsidRPr="00ED2FD6" w:rsidRDefault="00B64B25" w:rsidP="00B64B25">
      <w:pPr>
        <w:keepLines/>
        <w:suppressAutoHyphens/>
        <w:autoSpaceDE w:val="0"/>
        <w:autoSpaceDN w:val="0"/>
        <w:adjustRightInd w:val="0"/>
        <w:ind w:firstLine="851"/>
        <w:jc w:val="center"/>
        <w:textAlignment w:val="center"/>
        <w:rPr>
          <w:rFonts w:eastAsia="Times New Roman"/>
          <w:b/>
          <w:bCs/>
          <w:caps/>
          <w:szCs w:val="24"/>
        </w:rPr>
      </w:pPr>
      <w:r w:rsidRPr="00ED2FD6">
        <w:rPr>
          <w:rFonts w:eastAsia="Times New Roman"/>
          <w:b/>
          <w:bCs/>
          <w:caps/>
          <w:szCs w:val="24"/>
        </w:rPr>
        <w:t>V. VIEŠOJO PIRKIMO SUTARČIŲ VYKDYMAS</w:t>
      </w:r>
    </w:p>
    <w:p w:rsidR="00B64B25" w:rsidRPr="00ED2FD6" w:rsidRDefault="00B64B25" w:rsidP="00B64B25">
      <w:pPr>
        <w:suppressAutoHyphens/>
        <w:autoSpaceDE w:val="0"/>
        <w:autoSpaceDN w:val="0"/>
        <w:adjustRightInd w:val="0"/>
        <w:ind w:firstLine="851"/>
        <w:textAlignment w:val="center"/>
        <w:rPr>
          <w:rFonts w:eastAsia="Times New Roman"/>
          <w:szCs w:val="24"/>
        </w:rPr>
      </w:pPr>
    </w:p>
    <w:p w:rsidR="00ED2FD6" w:rsidRPr="004C2592" w:rsidRDefault="00ED2FD6" w:rsidP="00ED2FD6">
      <w:pPr>
        <w:suppressAutoHyphens/>
        <w:ind w:firstLine="851"/>
        <w:rPr>
          <w:color w:val="000000"/>
        </w:rPr>
      </w:pPr>
      <w:r w:rsidRPr="00ED2FD6">
        <w:rPr>
          <w:rFonts w:eastAsia="Times New Roman"/>
          <w:szCs w:val="24"/>
        </w:rPr>
        <w:t xml:space="preserve">31. </w:t>
      </w:r>
      <w:r w:rsidRPr="004C2592">
        <w:rPr>
          <w:color w:val="000000"/>
        </w:rPr>
        <w:t xml:space="preserve">Perkančiosios organizacijos ir tiekėjo įsipareigojimų vykdymo, pristatymo (atlikimo, teikimo) terminų laikymosi koordinavimą (organizavimą), taip pat prekių, paslaugų ir darbų atitikties pirkimo sutartyse numatytiems kokybiniams ir kitiems reikalavimams stebėseną </w:t>
      </w:r>
      <w:r>
        <w:rPr>
          <w:color w:val="000000"/>
        </w:rPr>
        <w:t xml:space="preserve">atlieka </w:t>
      </w:r>
      <w:r w:rsidRPr="004C2592">
        <w:rPr>
          <w:color w:val="000000"/>
        </w:rPr>
        <w:t>iniciatori</w:t>
      </w:r>
      <w:r>
        <w:rPr>
          <w:color w:val="000000"/>
        </w:rPr>
        <w:t>u</w:t>
      </w:r>
      <w:r w:rsidRPr="004C2592">
        <w:rPr>
          <w:color w:val="000000"/>
        </w:rPr>
        <w:t>s.</w:t>
      </w:r>
    </w:p>
    <w:p w:rsidR="00CF1BA0" w:rsidRPr="004C2592" w:rsidRDefault="00CF1BA0" w:rsidP="00CF1BA0">
      <w:pPr>
        <w:suppressAutoHyphens/>
        <w:ind w:firstLine="851"/>
        <w:rPr>
          <w:color w:val="000000"/>
        </w:rPr>
      </w:pPr>
      <w:r>
        <w:rPr>
          <w:rFonts w:eastAsia="Times New Roman"/>
          <w:szCs w:val="24"/>
        </w:rPr>
        <w:t>32. P</w:t>
      </w:r>
      <w:r w:rsidRPr="004C2592">
        <w:rPr>
          <w:color w:val="000000"/>
        </w:rPr>
        <w:t>irkimo sutartyje (išskyrus sutartis, sudarytas žodžiu) numat</w:t>
      </w:r>
      <w:r>
        <w:rPr>
          <w:color w:val="000000"/>
        </w:rPr>
        <w:t>oma</w:t>
      </w:r>
      <w:r w:rsidRPr="004C2592">
        <w:rPr>
          <w:color w:val="000000"/>
        </w:rPr>
        <w:t>, kad paslaugų, turinčių materialią išraiškos formą, suteikimo, prekių pristatymo ar darbų atlikimo faktas ir turinys yra grindžiamas priėmimo</w:t>
      </w:r>
      <w:r>
        <w:rPr>
          <w:color w:val="000000"/>
        </w:rPr>
        <w:t xml:space="preserve"> </w:t>
      </w:r>
      <w:r w:rsidRPr="004C2592">
        <w:rPr>
          <w:color w:val="000000"/>
        </w:rPr>
        <w:t>–</w:t>
      </w:r>
      <w:r>
        <w:rPr>
          <w:color w:val="000000"/>
        </w:rPr>
        <w:t xml:space="preserve"> </w:t>
      </w:r>
      <w:r w:rsidRPr="004C2592">
        <w:rPr>
          <w:color w:val="000000"/>
        </w:rPr>
        <w:t>perdavimo aktu ar kitais teisės aktuose numatytais dokumentais.</w:t>
      </w:r>
    </w:p>
    <w:p w:rsidR="009D6305" w:rsidRDefault="009D6305" w:rsidP="009D6305">
      <w:pPr>
        <w:suppressAutoHyphens/>
        <w:ind w:firstLine="851"/>
        <w:rPr>
          <w:color w:val="000000"/>
        </w:rPr>
      </w:pPr>
      <w:r>
        <w:rPr>
          <w:color w:val="000000"/>
        </w:rPr>
        <w:t xml:space="preserve">33. </w:t>
      </w:r>
      <w:r w:rsidRPr="004C2592">
        <w:rPr>
          <w:color w:val="000000"/>
        </w:rPr>
        <w:t>Jeigu pateiktoms prekėms, suteiktoms paslaugoms ar atliktiems darbams priimti sudaroma komisija, įsakymų projektai dėl prekių ar paslaugų ar darbų priėmimo komisijų sudarymo rengiami pirkimo iniciatoriaus iniciatyva.</w:t>
      </w:r>
    </w:p>
    <w:p w:rsidR="0055732A" w:rsidRDefault="0055732A" w:rsidP="009D6305">
      <w:pPr>
        <w:suppressAutoHyphens/>
        <w:ind w:firstLine="851"/>
        <w:rPr>
          <w:color w:val="000000"/>
        </w:rPr>
      </w:pPr>
      <w:r>
        <w:rPr>
          <w:color w:val="000000"/>
        </w:rPr>
        <w:t>34.</w:t>
      </w:r>
      <w:r w:rsidR="0026074A" w:rsidRPr="0026074A">
        <w:rPr>
          <w:color w:val="000000"/>
        </w:rPr>
        <w:t xml:space="preserve"> </w:t>
      </w:r>
      <w:r w:rsidR="0026074A" w:rsidRPr="004C2592">
        <w:rPr>
          <w:color w:val="000000"/>
        </w:rPr>
        <w:t>Prekių, paslaugų ar darbų priėmimo</w:t>
      </w:r>
      <w:r w:rsidR="003120DA">
        <w:rPr>
          <w:color w:val="000000"/>
        </w:rPr>
        <w:t xml:space="preserve"> </w:t>
      </w:r>
      <w:r w:rsidR="0026074A" w:rsidRPr="004C2592">
        <w:rPr>
          <w:color w:val="000000"/>
        </w:rPr>
        <w:t>–</w:t>
      </w:r>
      <w:r w:rsidR="003120DA">
        <w:rPr>
          <w:color w:val="000000"/>
        </w:rPr>
        <w:t xml:space="preserve"> </w:t>
      </w:r>
      <w:r w:rsidR="0026074A" w:rsidRPr="004C2592">
        <w:rPr>
          <w:color w:val="000000"/>
        </w:rPr>
        <w:t>perdavimo akt</w:t>
      </w:r>
      <w:r w:rsidR="0026074A">
        <w:rPr>
          <w:color w:val="000000"/>
        </w:rPr>
        <w:t>ą pasirašo pirkimo iniciatorius.</w:t>
      </w:r>
    </w:p>
    <w:p w:rsidR="0026074A" w:rsidRDefault="0026074A" w:rsidP="009D6305">
      <w:pPr>
        <w:suppressAutoHyphens/>
        <w:ind w:firstLine="851"/>
        <w:rPr>
          <w:color w:val="000000"/>
        </w:rPr>
      </w:pPr>
      <w:r>
        <w:rPr>
          <w:color w:val="000000"/>
        </w:rPr>
        <w:t xml:space="preserve">35. </w:t>
      </w:r>
      <w:r w:rsidRPr="004C2592">
        <w:rPr>
          <w:color w:val="000000"/>
        </w:rPr>
        <w:t>Jei pirkimo sutartyje numatyta pasirašyti priėmimo</w:t>
      </w:r>
      <w:r w:rsidR="003120DA">
        <w:rPr>
          <w:color w:val="000000"/>
        </w:rPr>
        <w:t xml:space="preserve"> </w:t>
      </w:r>
      <w:r w:rsidRPr="004C2592">
        <w:rPr>
          <w:color w:val="000000"/>
        </w:rPr>
        <w:t>–</w:t>
      </w:r>
      <w:r w:rsidR="003120DA">
        <w:rPr>
          <w:color w:val="000000"/>
        </w:rPr>
        <w:t xml:space="preserve"> </w:t>
      </w:r>
      <w:r w:rsidRPr="004C2592">
        <w:rPr>
          <w:color w:val="000000"/>
        </w:rPr>
        <w:t>perdavimo aktą, pirkimo iniciatorius privalo įsitikinti, kad pirkimo objektas, jo techniniai, funkciniai, kiekybiniai, kokybės reikalavimai atitinka pirkimo sutartyje nustatytas sąlygas, nepažeisti prievolių užtikrinimo terminai, kitos pirkimo sutartyje nustatytos sąlygos ir prievolės yra įvykdytos tinkamai.</w:t>
      </w:r>
    </w:p>
    <w:p w:rsidR="0026074A" w:rsidRDefault="0026074A" w:rsidP="0026074A">
      <w:pPr>
        <w:suppressAutoHyphens/>
        <w:ind w:firstLine="851"/>
        <w:rPr>
          <w:color w:val="000000"/>
        </w:rPr>
      </w:pPr>
      <w:r>
        <w:rPr>
          <w:color w:val="000000"/>
        </w:rPr>
        <w:t xml:space="preserve">36. </w:t>
      </w:r>
      <w:r w:rsidRPr="004C2592">
        <w:rPr>
          <w:color w:val="000000"/>
        </w:rPr>
        <w:t>Jei pirkimo iniciatorius neturi pretenzijų dėl jai pristatytų prekių, suteiktų paslaugų ar atliktų darbų, pasirašo priėmimo</w:t>
      </w:r>
      <w:r w:rsidR="00241C0B">
        <w:rPr>
          <w:color w:val="000000"/>
        </w:rPr>
        <w:t xml:space="preserve"> </w:t>
      </w:r>
      <w:r w:rsidRPr="004C2592">
        <w:rPr>
          <w:color w:val="000000"/>
        </w:rPr>
        <w:t>–</w:t>
      </w:r>
      <w:r w:rsidR="00241C0B">
        <w:rPr>
          <w:color w:val="000000"/>
        </w:rPr>
        <w:t xml:space="preserve"> </w:t>
      </w:r>
      <w:r w:rsidRPr="004C2592">
        <w:rPr>
          <w:color w:val="000000"/>
        </w:rPr>
        <w:t>perdavimo aktą.</w:t>
      </w:r>
    </w:p>
    <w:p w:rsidR="00B06B43" w:rsidRDefault="00B06B43" w:rsidP="00B06B43">
      <w:pPr>
        <w:suppressAutoHyphens/>
        <w:ind w:firstLine="851"/>
        <w:rPr>
          <w:color w:val="000000"/>
        </w:rPr>
      </w:pPr>
      <w:r>
        <w:rPr>
          <w:color w:val="000000"/>
        </w:rPr>
        <w:lastRenderedPageBreak/>
        <w:t xml:space="preserve">37. </w:t>
      </w:r>
      <w:r w:rsidRPr="004C2592">
        <w:rPr>
          <w:color w:val="000000"/>
        </w:rPr>
        <w:t>Jei pirkimo iniciatorius nustato, kad pirkimo objektas ar jo techniniai, funkciniai, kiekybiniai, kokybės reikalavimai neatitinka pirkimo sutartyje nustatytų sąlygų, priėmimo–perdavimo akto nepasirašo ir raštu reikalauja iš tiekėjo tinkamo prievolių įvykdymo.</w:t>
      </w:r>
    </w:p>
    <w:p w:rsidR="00676FC6" w:rsidRDefault="00676FC6" w:rsidP="00B06B43">
      <w:pPr>
        <w:suppressAutoHyphens/>
        <w:ind w:firstLine="851"/>
        <w:rPr>
          <w:color w:val="000000"/>
        </w:rPr>
      </w:pPr>
      <w:r>
        <w:rPr>
          <w:color w:val="000000"/>
        </w:rPr>
        <w:t xml:space="preserve">38. </w:t>
      </w:r>
      <w:r w:rsidRPr="004C2592">
        <w:rPr>
          <w:color w:val="000000"/>
        </w:rPr>
        <w:t>Tiekėjui neįvykdžius pirkimo sutartyje nustatytų įsipareigojimų, pirkimo iniciatorius teikia siūlymą perkančiosios organizacijos vadovui dėl pirkimo sutarties nutraukimo ar joje numatytų prievolių įvykdymo užtikrinimo būdų taikymo tiekėjui.</w:t>
      </w:r>
    </w:p>
    <w:p w:rsidR="00676FC6" w:rsidRPr="004C2592" w:rsidRDefault="00676FC6" w:rsidP="00B06B43">
      <w:pPr>
        <w:suppressAutoHyphens/>
        <w:ind w:firstLine="851"/>
        <w:rPr>
          <w:color w:val="000000"/>
        </w:rPr>
      </w:pPr>
      <w:r>
        <w:rPr>
          <w:color w:val="000000"/>
        </w:rPr>
        <w:t xml:space="preserve">39. </w:t>
      </w:r>
      <w:r w:rsidRPr="004C2592">
        <w:rPr>
          <w:color w:val="000000"/>
        </w:rPr>
        <w:t>Jei pirkimo iniciatorius nustato, kad pirkimo objektas, jo techniniai, funkciniai, kiekybiniai, kokybės reikalavimai atitinka pirkimo sutartyje nustatytas sąlygas, tačiau pažeisti prievolių užtikrinimo terminai ar kitos pirkimo sutartyje nustatytos neesminės sąlygos ir prievolės yra įvykdytos netinkamai, priėmimo</w:t>
      </w:r>
      <w:r w:rsidR="00241C0B">
        <w:rPr>
          <w:color w:val="000000"/>
        </w:rPr>
        <w:t xml:space="preserve"> </w:t>
      </w:r>
      <w:r w:rsidRPr="004C2592">
        <w:rPr>
          <w:color w:val="000000"/>
        </w:rPr>
        <w:t>–</w:t>
      </w:r>
      <w:r w:rsidR="00241C0B">
        <w:rPr>
          <w:color w:val="000000"/>
        </w:rPr>
        <w:t xml:space="preserve"> </w:t>
      </w:r>
      <w:r w:rsidRPr="004C2592">
        <w:rPr>
          <w:color w:val="000000"/>
        </w:rPr>
        <w:t>perdavimo akte nurodo nustatytus trūkumus, jį pasirašo ir teikia siūlymą perkančiosios organizacijos vadovui dėl pirkimo sutartyje numatytų prievolių įvykdymo užtikrinimo būdų taikymo tiekėjui.</w:t>
      </w:r>
    </w:p>
    <w:p w:rsidR="0026074A" w:rsidRPr="004C2592" w:rsidRDefault="0026074A" w:rsidP="009D6305">
      <w:pPr>
        <w:suppressAutoHyphens/>
        <w:ind w:firstLine="851"/>
        <w:rPr>
          <w:color w:val="000000"/>
        </w:rPr>
      </w:pPr>
    </w:p>
    <w:p w:rsidR="00B64B25" w:rsidRPr="004421BA" w:rsidRDefault="00B64B25" w:rsidP="00B64B25">
      <w:pPr>
        <w:keepLines/>
        <w:suppressAutoHyphens/>
        <w:autoSpaceDE w:val="0"/>
        <w:autoSpaceDN w:val="0"/>
        <w:adjustRightInd w:val="0"/>
        <w:ind w:firstLine="851"/>
        <w:jc w:val="center"/>
        <w:textAlignment w:val="center"/>
        <w:rPr>
          <w:rFonts w:eastAsia="Times New Roman"/>
          <w:b/>
          <w:bCs/>
          <w:caps/>
          <w:szCs w:val="24"/>
        </w:rPr>
      </w:pPr>
      <w:r w:rsidRPr="004421BA">
        <w:rPr>
          <w:rFonts w:eastAsia="Times New Roman"/>
          <w:b/>
          <w:bCs/>
          <w:caps/>
          <w:szCs w:val="24"/>
        </w:rPr>
        <w:t>VI. BAIGIAMOSIOS NUOSTATOS</w:t>
      </w:r>
    </w:p>
    <w:p w:rsidR="00B64B25" w:rsidRPr="004421BA" w:rsidRDefault="00B64B25" w:rsidP="00B64B25">
      <w:pPr>
        <w:suppressAutoHyphens/>
        <w:autoSpaceDE w:val="0"/>
        <w:autoSpaceDN w:val="0"/>
        <w:adjustRightInd w:val="0"/>
        <w:ind w:firstLine="851"/>
        <w:textAlignment w:val="center"/>
        <w:rPr>
          <w:rFonts w:eastAsia="Times New Roman"/>
          <w:szCs w:val="24"/>
        </w:rPr>
      </w:pPr>
    </w:p>
    <w:p w:rsidR="00B64B25" w:rsidRPr="004421BA" w:rsidRDefault="00B64B25" w:rsidP="00B64B25">
      <w:pPr>
        <w:suppressAutoHyphens/>
        <w:autoSpaceDE w:val="0"/>
        <w:autoSpaceDN w:val="0"/>
        <w:adjustRightInd w:val="0"/>
        <w:ind w:firstLine="851"/>
        <w:textAlignment w:val="center"/>
        <w:rPr>
          <w:rFonts w:eastAsia="Times New Roman"/>
          <w:szCs w:val="24"/>
        </w:rPr>
      </w:pPr>
      <w:r w:rsidRPr="004421BA">
        <w:rPr>
          <w:rFonts w:eastAsia="Times New Roman"/>
          <w:szCs w:val="24"/>
        </w:rPr>
        <w:t>3</w:t>
      </w:r>
      <w:r w:rsidR="00193984" w:rsidRPr="004421BA">
        <w:rPr>
          <w:rFonts w:eastAsia="Times New Roman"/>
          <w:szCs w:val="24"/>
        </w:rPr>
        <w:t>2</w:t>
      </w:r>
      <w:r w:rsidRPr="004421BA">
        <w:rPr>
          <w:rFonts w:eastAsia="Times New Roman"/>
          <w:szCs w:val="24"/>
        </w:rPr>
        <w:t>. Visi su pirkimu susiję dokumentai saugomi Lietuvos Respublikos dokumentų ir archyvų įstatymo (Žin., 1995, Nr. </w:t>
      </w:r>
      <w:hyperlink r:id="rId9" w:history="1">
        <w:r w:rsidRPr="004421BA">
          <w:rPr>
            <w:rFonts w:eastAsia="Times New Roman"/>
            <w:szCs w:val="24"/>
            <w:u w:val="single"/>
          </w:rPr>
          <w:t>107-2389</w:t>
        </w:r>
      </w:hyperlink>
      <w:r w:rsidRPr="004421BA">
        <w:rPr>
          <w:rFonts w:eastAsia="Times New Roman"/>
          <w:szCs w:val="24"/>
        </w:rPr>
        <w:t>; 2004, Nr. </w:t>
      </w:r>
      <w:hyperlink r:id="rId10" w:history="1">
        <w:r w:rsidRPr="004421BA">
          <w:rPr>
            <w:rFonts w:eastAsia="Times New Roman"/>
            <w:szCs w:val="24"/>
            <w:u w:val="single"/>
          </w:rPr>
          <w:t>57-1982</w:t>
        </w:r>
      </w:hyperlink>
      <w:r w:rsidRPr="004421BA">
        <w:rPr>
          <w:rFonts w:eastAsia="Times New Roman"/>
          <w:szCs w:val="24"/>
        </w:rPr>
        <w:t>) nustatyta tvarka.</w:t>
      </w:r>
    </w:p>
    <w:p w:rsidR="00B64B25" w:rsidRPr="004421BA" w:rsidRDefault="00193984" w:rsidP="00B64B25">
      <w:pPr>
        <w:suppressAutoHyphens/>
        <w:autoSpaceDE w:val="0"/>
        <w:autoSpaceDN w:val="0"/>
        <w:adjustRightInd w:val="0"/>
        <w:ind w:firstLine="851"/>
        <w:textAlignment w:val="center"/>
        <w:rPr>
          <w:rFonts w:eastAsia="Times New Roman"/>
          <w:szCs w:val="24"/>
        </w:rPr>
      </w:pPr>
      <w:r w:rsidRPr="004421BA">
        <w:rPr>
          <w:rFonts w:eastAsia="Times New Roman"/>
          <w:szCs w:val="24"/>
        </w:rPr>
        <w:t>33</w:t>
      </w:r>
      <w:r w:rsidR="00B64B25" w:rsidRPr="004421BA">
        <w:rPr>
          <w:rFonts w:eastAsia="Times New Roman"/>
          <w:szCs w:val="24"/>
        </w:rPr>
        <w:t>. Asmenys, pažeidę pirkimus reglamentuojančių norminių teisės aktų ir Taisyklių nuostatas, atsako teisės aktų nustatyta tvarka.</w:t>
      </w:r>
    </w:p>
    <w:p w:rsidR="00B64B25" w:rsidRPr="004421BA" w:rsidRDefault="00B64B25" w:rsidP="00B64B25">
      <w:pPr>
        <w:suppressAutoHyphens/>
        <w:autoSpaceDE w:val="0"/>
        <w:autoSpaceDN w:val="0"/>
        <w:adjustRightInd w:val="0"/>
        <w:ind w:firstLine="851"/>
        <w:jc w:val="center"/>
        <w:textAlignment w:val="center"/>
        <w:rPr>
          <w:rFonts w:eastAsia="Times New Roman"/>
          <w:szCs w:val="24"/>
        </w:rPr>
      </w:pPr>
      <w:r w:rsidRPr="004421BA">
        <w:rPr>
          <w:rFonts w:eastAsia="Times New Roman"/>
          <w:szCs w:val="24"/>
        </w:rPr>
        <w:t>___________________</w:t>
      </w:r>
    </w:p>
    <w:p w:rsidR="00B64B25" w:rsidRPr="004421BA" w:rsidRDefault="00B64B25" w:rsidP="00B64B25">
      <w:pPr>
        <w:ind w:firstLine="851"/>
        <w:rPr>
          <w:rFonts w:eastAsia="Times New Roman"/>
          <w:szCs w:val="24"/>
          <w:lang w:eastAsia="lt-LT"/>
        </w:rPr>
      </w:pPr>
    </w:p>
    <w:p w:rsidR="00B64B25" w:rsidRPr="00354064" w:rsidRDefault="00B64B25" w:rsidP="00B64B25">
      <w:pPr>
        <w:ind w:firstLine="851"/>
        <w:rPr>
          <w:rFonts w:eastAsia="Times New Roman"/>
          <w:szCs w:val="24"/>
          <w:lang w:eastAsia="lt-LT"/>
        </w:rPr>
      </w:pPr>
      <w:r w:rsidRPr="00210030">
        <w:rPr>
          <w:rFonts w:eastAsia="Times New Roman"/>
          <w:color w:val="0070C0"/>
          <w:szCs w:val="24"/>
          <w:lang w:eastAsia="lt-LT"/>
        </w:rPr>
        <w:br w:type="page"/>
      </w:r>
    </w:p>
    <w:p w:rsidR="00B64B25" w:rsidRPr="00D76C80" w:rsidRDefault="00B64B25" w:rsidP="00882529">
      <w:pPr>
        <w:suppressAutoHyphens/>
        <w:autoSpaceDE w:val="0"/>
        <w:autoSpaceDN w:val="0"/>
        <w:adjustRightInd w:val="0"/>
        <w:spacing w:line="240" w:lineRule="auto"/>
        <w:ind w:left="6237"/>
        <w:jc w:val="left"/>
        <w:textAlignment w:val="center"/>
        <w:rPr>
          <w:rFonts w:eastAsia="Times New Roman"/>
          <w:szCs w:val="24"/>
        </w:rPr>
      </w:pPr>
      <w:r w:rsidRPr="00D76C80">
        <w:rPr>
          <w:rFonts w:eastAsia="Times New Roman"/>
          <w:szCs w:val="24"/>
        </w:rPr>
        <w:lastRenderedPageBreak/>
        <w:t xml:space="preserve">Viešųjų pirkimų organizavimo perkančiojoje organizacijoje  </w:t>
      </w:r>
      <w:r w:rsidR="00D76C80" w:rsidRPr="00D76C80">
        <w:rPr>
          <w:rFonts w:eastAsia="Times New Roman"/>
          <w:szCs w:val="24"/>
        </w:rPr>
        <w:t>tvarkos aprašo</w:t>
      </w:r>
      <w:r w:rsidRPr="00D76C80">
        <w:rPr>
          <w:rFonts w:eastAsia="Times New Roman"/>
          <w:szCs w:val="24"/>
        </w:rPr>
        <w:t xml:space="preserve"> </w:t>
      </w:r>
      <w:r w:rsidR="005852B3" w:rsidRPr="00D76C80">
        <w:rPr>
          <w:rFonts w:eastAsia="Times New Roman"/>
          <w:szCs w:val="24"/>
        </w:rPr>
        <w:t>1</w:t>
      </w:r>
      <w:r w:rsidRPr="00D76C80">
        <w:rPr>
          <w:rFonts w:eastAsia="Times New Roman"/>
          <w:szCs w:val="24"/>
        </w:rPr>
        <w:t xml:space="preserve"> priedas</w:t>
      </w:r>
    </w:p>
    <w:p w:rsidR="00B64B25" w:rsidRPr="00210030" w:rsidRDefault="00B64B25" w:rsidP="00B64B25">
      <w:pPr>
        <w:spacing w:line="240" w:lineRule="auto"/>
        <w:rPr>
          <w:rFonts w:eastAsia="Times New Roman"/>
          <w:color w:val="0070C0"/>
          <w:szCs w:val="24"/>
        </w:rPr>
      </w:pPr>
    </w:p>
    <w:p w:rsidR="00B64B25" w:rsidRPr="00D76C80" w:rsidRDefault="00A81B51" w:rsidP="00193984">
      <w:pPr>
        <w:tabs>
          <w:tab w:val="left" w:pos="0"/>
          <w:tab w:val="left" w:pos="1080"/>
        </w:tabs>
        <w:spacing w:line="240" w:lineRule="auto"/>
        <w:jc w:val="center"/>
        <w:rPr>
          <w:rFonts w:eastAsia="Times New Roman"/>
          <w:b/>
          <w:szCs w:val="24"/>
        </w:rPr>
      </w:pPr>
      <w:r>
        <w:rPr>
          <w:rFonts w:eastAsia="Times New Roman"/>
          <w:b/>
          <w:szCs w:val="24"/>
        </w:rPr>
        <w:t>KELMĖS</w:t>
      </w:r>
      <w:r w:rsidR="00882529" w:rsidRPr="00D76C80">
        <w:rPr>
          <w:rFonts w:eastAsia="Times New Roman"/>
          <w:b/>
          <w:szCs w:val="24"/>
        </w:rPr>
        <w:t xml:space="preserve"> RAJONO SAVIVALDYBĖS KONTROLĖS IR AUDITO TARNYBOS</w:t>
      </w:r>
    </w:p>
    <w:p w:rsidR="00882529" w:rsidRPr="00D76C80" w:rsidRDefault="00882529" w:rsidP="00193984">
      <w:pPr>
        <w:tabs>
          <w:tab w:val="left" w:pos="0"/>
          <w:tab w:val="left" w:pos="1080"/>
        </w:tabs>
        <w:spacing w:line="240" w:lineRule="auto"/>
        <w:jc w:val="center"/>
        <w:rPr>
          <w:rFonts w:eastAsia="Times New Roman"/>
          <w:b/>
          <w:szCs w:val="24"/>
        </w:rPr>
      </w:pPr>
    </w:p>
    <w:p w:rsidR="00B64B25" w:rsidRPr="00D76C80" w:rsidRDefault="00B64B25" w:rsidP="00193984">
      <w:pPr>
        <w:tabs>
          <w:tab w:val="left" w:pos="0"/>
          <w:tab w:val="left" w:pos="1080"/>
        </w:tabs>
        <w:spacing w:line="240" w:lineRule="auto"/>
        <w:jc w:val="center"/>
        <w:rPr>
          <w:rFonts w:eastAsia="Times New Roman"/>
          <w:b/>
          <w:szCs w:val="24"/>
        </w:rPr>
      </w:pPr>
      <w:r w:rsidRPr="00D76C80">
        <w:rPr>
          <w:rFonts w:eastAsia="Times New Roman"/>
          <w:b/>
          <w:szCs w:val="24"/>
        </w:rPr>
        <w:t xml:space="preserve">20__ BIUDŽETINIAIS METAIS REIKALINGŲ PIRKTI </w:t>
      </w:r>
    </w:p>
    <w:p w:rsidR="00B64B25" w:rsidRPr="00D76C80" w:rsidRDefault="00B64B25" w:rsidP="00193984">
      <w:pPr>
        <w:tabs>
          <w:tab w:val="left" w:pos="0"/>
          <w:tab w:val="left" w:pos="1080"/>
        </w:tabs>
        <w:spacing w:line="240" w:lineRule="auto"/>
        <w:jc w:val="center"/>
        <w:rPr>
          <w:rFonts w:eastAsia="Times New Roman"/>
          <w:b/>
          <w:szCs w:val="24"/>
        </w:rPr>
      </w:pPr>
      <w:r w:rsidRPr="00D76C80">
        <w:rPr>
          <w:rFonts w:eastAsia="Times New Roman"/>
          <w:b/>
          <w:szCs w:val="24"/>
        </w:rPr>
        <w:t>PREKIŲ, PASLAUGŲ IR DARBŲ SĄRAŠAS</w:t>
      </w:r>
    </w:p>
    <w:p w:rsidR="00B64B25" w:rsidRPr="00D76C80" w:rsidRDefault="00B64B25" w:rsidP="00B64B25">
      <w:pPr>
        <w:tabs>
          <w:tab w:val="left" w:pos="0"/>
          <w:tab w:val="left" w:pos="1080"/>
        </w:tabs>
        <w:spacing w:line="240" w:lineRule="auto"/>
        <w:ind w:firstLine="720"/>
        <w:jc w:val="center"/>
        <w:rPr>
          <w:rFonts w:eastAsia="Times New Roman"/>
          <w: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559"/>
        <w:gridCol w:w="2098"/>
        <w:gridCol w:w="1417"/>
        <w:gridCol w:w="1559"/>
        <w:gridCol w:w="2127"/>
      </w:tblGrid>
      <w:tr w:rsidR="00D76C80" w:rsidRPr="00D76C80" w:rsidTr="00AD6122">
        <w:tc>
          <w:tcPr>
            <w:tcW w:w="738" w:type="dxa"/>
            <w:shd w:val="clear" w:color="auto" w:fill="F2F2F2" w:themeFill="background1" w:themeFillShade="F2"/>
            <w:vAlign w:val="center"/>
          </w:tcPr>
          <w:p w:rsidR="00B64B25" w:rsidRPr="00D76C80" w:rsidRDefault="00B64B25" w:rsidP="00193984">
            <w:pPr>
              <w:tabs>
                <w:tab w:val="left" w:pos="0"/>
                <w:tab w:val="left" w:pos="1080"/>
              </w:tabs>
              <w:spacing w:line="240" w:lineRule="auto"/>
              <w:jc w:val="center"/>
              <w:rPr>
                <w:rFonts w:eastAsia="Times New Roman"/>
                <w:szCs w:val="24"/>
              </w:rPr>
            </w:pPr>
            <w:r w:rsidRPr="00D76C80">
              <w:rPr>
                <w:rFonts w:eastAsia="Times New Roman"/>
                <w:szCs w:val="24"/>
              </w:rPr>
              <w:t>Eil. Nr.</w:t>
            </w:r>
          </w:p>
        </w:tc>
        <w:tc>
          <w:tcPr>
            <w:tcW w:w="1559" w:type="dxa"/>
            <w:shd w:val="clear" w:color="auto" w:fill="F2F2F2" w:themeFill="background1" w:themeFillShade="F2"/>
            <w:vAlign w:val="center"/>
          </w:tcPr>
          <w:p w:rsidR="00B64B25" w:rsidRPr="00D76C80" w:rsidRDefault="00B64B25" w:rsidP="00193984">
            <w:pPr>
              <w:tabs>
                <w:tab w:val="left" w:pos="0"/>
                <w:tab w:val="left" w:pos="1080"/>
              </w:tabs>
              <w:spacing w:line="240" w:lineRule="auto"/>
              <w:jc w:val="center"/>
              <w:rPr>
                <w:rFonts w:eastAsia="Times New Roman"/>
                <w:szCs w:val="24"/>
              </w:rPr>
            </w:pPr>
            <w:r w:rsidRPr="00D76C80">
              <w:rPr>
                <w:rFonts w:eastAsia="Times New Roman"/>
                <w:szCs w:val="24"/>
              </w:rPr>
              <w:t>Prekės, paslaugos ar darbo pavadinimas</w:t>
            </w:r>
          </w:p>
        </w:tc>
        <w:tc>
          <w:tcPr>
            <w:tcW w:w="2098" w:type="dxa"/>
            <w:shd w:val="clear" w:color="auto" w:fill="F2F2F2" w:themeFill="background1" w:themeFillShade="F2"/>
            <w:vAlign w:val="center"/>
          </w:tcPr>
          <w:p w:rsidR="00B64B25" w:rsidRPr="00D76C80" w:rsidRDefault="00B64B25" w:rsidP="00193984">
            <w:pPr>
              <w:tabs>
                <w:tab w:val="left" w:pos="0"/>
                <w:tab w:val="left" w:pos="1080"/>
              </w:tabs>
              <w:spacing w:line="240" w:lineRule="auto"/>
              <w:jc w:val="center"/>
              <w:rPr>
                <w:rFonts w:eastAsia="Times New Roman"/>
                <w:szCs w:val="24"/>
              </w:rPr>
            </w:pPr>
            <w:r w:rsidRPr="00D76C80">
              <w:rPr>
                <w:rFonts w:eastAsia="Times New Roman"/>
                <w:szCs w:val="24"/>
              </w:rPr>
              <w:t>Prekės, paslaugos ar darbo trumpas apibūdinimas</w:t>
            </w:r>
          </w:p>
        </w:tc>
        <w:tc>
          <w:tcPr>
            <w:tcW w:w="1417" w:type="dxa"/>
            <w:shd w:val="clear" w:color="auto" w:fill="F2F2F2" w:themeFill="background1" w:themeFillShade="F2"/>
            <w:vAlign w:val="center"/>
          </w:tcPr>
          <w:p w:rsidR="00B64B25" w:rsidRPr="00D76C80" w:rsidRDefault="00B64B25" w:rsidP="00193984">
            <w:pPr>
              <w:tabs>
                <w:tab w:val="left" w:pos="0"/>
                <w:tab w:val="left" w:pos="1080"/>
              </w:tabs>
              <w:spacing w:line="240" w:lineRule="auto"/>
              <w:jc w:val="center"/>
              <w:rPr>
                <w:rFonts w:eastAsia="Times New Roman"/>
                <w:szCs w:val="24"/>
              </w:rPr>
            </w:pPr>
            <w:r w:rsidRPr="00D76C80">
              <w:rPr>
                <w:rFonts w:eastAsia="Times New Roman"/>
                <w:szCs w:val="24"/>
              </w:rPr>
              <w:t>Preliminari 1 finansinių metų prekės, paslaugos ar darbo numatomos sudaryti pirkimo sutarties vertė</w:t>
            </w:r>
          </w:p>
        </w:tc>
        <w:tc>
          <w:tcPr>
            <w:tcW w:w="1559" w:type="dxa"/>
            <w:shd w:val="clear" w:color="auto" w:fill="F2F2F2" w:themeFill="background1" w:themeFillShade="F2"/>
            <w:vAlign w:val="center"/>
          </w:tcPr>
          <w:p w:rsidR="00B64B25" w:rsidRPr="00D76C80" w:rsidRDefault="00B64B25" w:rsidP="00193984">
            <w:pPr>
              <w:tabs>
                <w:tab w:val="left" w:pos="0"/>
                <w:tab w:val="left" w:pos="1080"/>
              </w:tabs>
              <w:spacing w:line="240" w:lineRule="auto"/>
              <w:jc w:val="center"/>
              <w:rPr>
                <w:rFonts w:eastAsia="Times New Roman"/>
                <w:szCs w:val="24"/>
              </w:rPr>
            </w:pPr>
            <w:r w:rsidRPr="00D76C80">
              <w:rPr>
                <w:rFonts w:eastAsia="Times New Roman"/>
                <w:szCs w:val="24"/>
              </w:rPr>
              <w:t>Ketvirtis, kurio metu turi būti įsigyta prekė, suteikta paslauga ar atliktas darbas</w:t>
            </w:r>
          </w:p>
        </w:tc>
        <w:tc>
          <w:tcPr>
            <w:tcW w:w="2127" w:type="dxa"/>
            <w:shd w:val="clear" w:color="auto" w:fill="F2F2F2" w:themeFill="background1" w:themeFillShade="F2"/>
            <w:vAlign w:val="center"/>
          </w:tcPr>
          <w:p w:rsidR="00B64B25" w:rsidRPr="00D76C80" w:rsidRDefault="00B64B25" w:rsidP="00193984">
            <w:pPr>
              <w:tabs>
                <w:tab w:val="left" w:pos="0"/>
                <w:tab w:val="left" w:pos="1080"/>
              </w:tabs>
              <w:spacing w:line="240" w:lineRule="auto"/>
              <w:jc w:val="center"/>
              <w:rPr>
                <w:rFonts w:eastAsia="Times New Roman"/>
                <w:szCs w:val="24"/>
              </w:rPr>
            </w:pPr>
            <w:r w:rsidRPr="00D76C80">
              <w:rPr>
                <w:rFonts w:eastAsia="Times New Roman"/>
                <w:szCs w:val="24"/>
              </w:rPr>
              <w:t xml:space="preserve">Informacija apie tai, ar yra poreikis pirkti tą pačią prekę, paslaugą ar darbą ilgiau nei </w:t>
            </w:r>
            <w:r w:rsidRPr="00D76C80">
              <w:rPr>
                <w:rFonts w:eastAsia="Times New Roman"/>
                <w:szCs w:val="24"/>
              </w:rPr>
              <w:br/>
              <w:t>1 finansiniams metams (jeigu taip, nurodyti konkretų laikotarpį ir kiekvienų finansinių metų vertę)</w:t>
            </w:r>
          </w:p>
        </w:tc>
      </w:tr>
      <w:tr w:rsidR="0023202D" w:rsidRPr="00D76C80" w:rsidTr="00AD6122">
        <w:tc>
          <w:tcPr>
            <w:tcW w:w="738" w:type="dxa"/>
            <w:shd w:val="clear" w:color="auto" w:fill="F2F2F2" w:themeFill="background1" w:themeFillShade="F2"/>
          </w:tcPr>
          <w:p w:rsidR="0023202D" w:rsidRPr="00AD6122" w:rsidRDefault="00AD6122" w:rsidP="00AD6122">
            <w:pPr>
              <w:tabs>
                <w:tab w:val="left" w:pos="0"/>
                <w:tab w:val="left" w:pos="1080"/>
              </w:tabs>
              <w:spacing w:line="240" w:lineRule="auto"/>
              <w:ind w:firstLine="201"/>
              <w:jc w:val="center"/>
              <w:rPr>
                <w:rFonts w:eastAsia="Times New Roman"/>
                <w:sz w:val="22"/>
              </w:rPr>
            </w:pPr>
            <w:r w:rsidRPr="00AD6122">
              <w:rPr>
                <w:rFonts w:eastAsia="Times New Roman"/>
                <w:sz w:val="22"/>
              </w:rPr>
              <w:t>1</w:t>
            </w:r>
          </w:p>
        </w:tc>
        <w:tc>
          <w:tcPr>
            <w:tcW w:w="1559" w:type="dxa"/>
            <w:shd w:val="clear" w:color="auto" w:fill="F2F2F2" w:themeFill="background1" w:themeFillShade="F2"/>
          </w:tcPr>
          <w:p w:rsidR="0023202D" w:rsidRPr="00AD6122" w:rsidRDefault="00AD6122" w:rsidP="00AD6122">
            <w:pPr>
              <w:tabs>
                <w:tab w:val="left" w:pos="0"/>
                <w:tab w:val="left" w:pos="1080"/>
              </w:tabs>
              <w:spacing w:line="240" w:lineRule="auto"/>
              <w:jc w:val="center"/>
              <w:rPr>
                <w:rFonts w:eastAsia="Times New Roman"/>
                <w:sz w:val="22"/>
              </w:rPr>
            </w:pPr>
            <w:r w:rsidRPr="00AD6122">
              <w:rPr>
                <w:rFonts w:eastAsia="Times New Roman"/>
                <w:sz w:val="22"/>
              </w:rPr>
              <w:t>2</w:t>
            </w:r>
          </w:p>
        </w:tc>
        <w:tc>
          <w:tcPr>
            <w:tcW w:w="2098" w:type="dxa"/>
            <w:shd w:val="clear" w:color="auto" w:fill="F2F2F2" w:themeFill="background1" w:themeFillShade="F2"/>
          </w:tcPr>
          <w:p w:rsidR="0023202D" w:rsidRPr="00AD6122" w:rsidRDefault="00AD6122" w:rsidP="00AD6122">
            <w:pPr>
              <w:tabs>
                <w:tab w:val="left" w:pos="0"/>
                <w:tab w:val="left" w:pos="1080"/>
              </w:tabs>
              <w:spacing w:line="240" w:lineRule="auto"/>
              <w:ind w:right="546" w:firstLine="720"/>
              <w:jc w:val="center"/>
              <w:rPr>
                <w:rFonts w:eastAsia="Times New Roman"/>
                <w:sz w:val="22"/>
              </w:rPr>
            </w:pPr>
            <w:r w:rsidRPr="00AD6122">
              <w:rPr>
                <w:rFonts w:eastAsia="Times New Roman"/>
                <w:sz w:val="22"/>
              </w:rPr>
              <w:t>3</w:t>
            </w:r>
          </w:p>
        </w:tc>
        <w:tc>
          <w:tcPr>
            <w:tcW w:w="1417" w:type="dxa"/>
            <w:shd w:val="clear" w:color="auto" w:fill="F2F2F2" w:themeFill="background1" w:themeFillShade="F2"/>
          </w:tcPr>
          <w:p w:rsidR="0023202D" w:rsidRPr="00AD6122" w:rsidRDefault="00AD6122" w:rsidP="00AD6122">
            <w:pPr>
              <w:tabs>
                <w:tab w:val="left" w:pos="0"/>
                <w:tab w:val="left" w:pos="626"/>
              </w:tabs>
              <w:spacing w:line="240" w:lineRule="auto"/>
              <w:ind w:firstLine="59"/>
              <w:jc w:val="center"/>
              <w:rPr>
                <w:rFonts w:eastAsia="Times New Roman"/>
                <w:sz w:val="22"/>
              </w:rPr>
            </w:pPr>
            <w:r w:rsidRPr="00AD6122">
              <w:rPr>
                <w:rFonts w:eastAsia="Times New Roman"/>
                <w:sz w:val="22"/>
              </w:rPr>
              <w:t>4</w:t>
            </w:r>
          </w:p>
        </w:tc>
        <w:tc>
          <w:tcPr>
            <w:tcW w:w="1559" w:type="dxa"/>
            <w:shd w:val="clear" w:color="auto" w:fill="F2F2F2" w:themeFill="background1" w:themeFillShade="F2"/>
          </w:tcPr>
          <w:p w:rsidR="0023202D" w:rsidRPr="00AD6122" w:rsidRDefault="00AD6122" w:rsidP="00AD6122">
            <w:pPr>
              <w:tabs>
                <w:tab w:val="left" w:pos="0"/>
                <w:tab w:val="left" w:pos="1080"/>
              </w:tabs>
              <w:spacing w:line="240" w:lineRule="auto"/>
              <w:jc w:val="center"/>
              <w:rPr>
                <w:rFonts w:eastAsia="Times New Roman"/>
                <w:sz w:val="22"/>
              </w:rPr>
            </w:pPr>
            <w:r w:rsidRPr="00AD6122">
              <w:rPr>
                <w:rFonts w:eastAsia="Times New Roman"/>
                <w:sz w:val="22"/>
              </w:rPr>
              <w:t>5</w:t>
            </w:r>
          </w:p>
        </w:tc>
        <w:tc>
          <w:tcPr>
            <w:tcW w:w="2127" w:type="dxa"/>
            <w:shd w:val="clear" w:color="auto" w:fill="F2F2F2" w:themeFill="background1" w:themeFillShade="F2"/>
          </w:tcPr>
          <w:p w:rsidR="0023202D" w:rsidRPr="00AD6122" w:rsidRDefault="00AD6122" w:rsidP="00AD6122">
            <w:pPr>
              <w:tabs>
                <w:tab w:val="left" w:pos="0"/>
                <w:tab w:val="left" w:pos="349"/>
              </w:tabs>
              <w:spacing w:line="240" w:lineRule="auto"/>
              <w:ind w:right="382"/>
              <w:jc w:val="center"/>
              <w:rPr>
                <w:rFonts w:eastAsia="Times New Roman"/>
                <w:sz w:val="22"/>
              </w:rPr>
            </w:pPr>
            <w:r w:rsidRPr="00AD6122">
              <w:rPr>
                <w:rFonts w:eastAsia="Times New Roman"/>
                <w:sz w:val="22"/>
              </w:rPr>
              <w:t>6</w:t>
            </w:r>
          </w:p>
        </w:tc>
      </w:tr>
      <w:tr w:rsidR="0023202D" w:rsidRPr="00D76C80" w:rsidTr="00AD6122">
        <w:tc>
          <w:tcPr>
            <w:tcW w:w="738" w:type="dxa"/>
          </w:tcPr>
          <w:p w:rsidR="0023202D" w:rsidRPr="00D76C80" w:rsidRDefault="0023202D" w:rsidP="0023202D">
            <w:pPr>
              <w:tabs>
                <w:tab w:val="left" w:pos="0"/>
                <w:tab w:val="left" w:pos="1080"/>
              </w:tabs>
              <w:spacing w:line="240" w:lineRule="auto"/>
              <w:ind w:firstLine="201"/>
              <w:rPr>
                <w:rFonts w:eastAsia="Times New Roman"/>
                <w:szCs w:val="24"/>
              </w:rPr>
            </w:pPr>
          </w:p>
        </w:tc>
        <w:tc>
          <w:tcPr>
            <w:tcW w:w="1559" w:type="dxa"/>
          </w:tcPr>
          <w:p w:rsidR="0023202D" w:rsidRPr="00D76C80" w:rsidRDefault="0023202D" w:rsidP="0023202D">
            <w:pPr>
              <w:tabs>
                <w:tab w:val="left" w:pos="0"/>
                <w:tab w:val="left" w:pos="1080"/>
              </w:tabs>
              <w:spacing w:line="240" w:lineRule="auto"/>
              <w:ind w:firstLine="484"/>
              <w:rPr>
                <w:rFonts w:eastAsia="Times New Roman"/>
                <w:szCs w:val="24"/>
              </w:rPr>
            </w:pPr>
          </w:p>
        </w:tc>
        <w:tc>
          <w:tcPr>
            <w:tcW w:w="2098" w:type="dxa"/>
          </w:tcPr>
          <w:p w:rsidR="0023202D" w:rsidRPr="00D76C80" w:rsidRDefault="0023202D" w:rsidP="00EC4ADE">
            <w:pPr>
              <w:tabs>
                <w:tab w:val="left" w:pos="0"/>
                <w:tab w:val="left" w:pos="1080"/>
              </w:tabs>
              <w:spacing w:line="240" w:lineRule="auto"/>
              <w:ind w:firstLine="720"/>
              <w:rPr>
                <w:rFonts w:eastAsia="Times New Roman"/>
                <w:szCs w:val="24"/>
              </w:rPr>
            </w:pPr>
          </w:p>
        </w:tc>
        <w:tc>
          <w:tcPr>
            <w:tcW w:w="1417" w:type="dxa"/>
          </w:tcPr>
          <w:p w:rsidR="0023202D" w:rsidRPr="00D76C80" w:rsidRDefault="0023202D" w:rsidP="00EC4ADE">
            <w:pPr>
              <w:tabs>
                <w:tab w:val="left" w:pos="0"/>
                <w:tab w:val="left" w:pos="1080"/>
              </w:tabs>
              <w:spacing w:line="240" w:lineRule="auto"/>
              <w:ind w:firstLine="720"/>
              <w:rPr>
                <w:rFonts w:eastAsia="Times New Roman"/>
                <w:szCs w:val="24"/>
              </w:rPr>
            </w:pPr>
          </w:p>
        </w:tc>
        <w:tc>
          <w:tcPr>
            <w:tcW w:w="1559" w:type="dxa"/>
          </w:tcPr>
          <w:p w:rsidR="0023202D" w:rsidRPr="00D76C80" w:rsidRDefault="0023202D" w:rsidP="00EC4ADE">
            <w:pPr>
              <w:tabs>
                <w:tab w:val="left" w:pos="0"/>
                <w:tab w:val="left" w:pos="1080"/>
              </w:tabs>
              <w:spacing w:line="240" w:lineRule="auto"/>
              <w:ind w:firstLine="720"/>
              <w:rPr>
                <w:rFonts w:eastAsia="Times New Roman"/>
                <w:szCs w:val="24"/>
              </w:rPr>
            </w:pPr>
          </w:p>
        </w:tc>
        <w:tc>
          <w:tcPr>
            <w:tcW w:w="2127" w:type="dxa"/>
          </w:tcPr>
          <w:p w:rsidR="0023202D" w:rsidRPr="00D76C80" w:rsidRDefault="0023202D" w:rsidP="00EC4ADE">
            <w:pPr>
              <w:tabs>
                <w:tab w:val="left" w:pos="0"/>
                <w:tab w:val="left" w:pos="1080"/>
              </w:tabs>
              <w:spacing w:line="240" w:lineRule="auto"/>
              <w:ind w:firstLine="720"/>
              <w:rPr>
                <w:rFonts w:eastAsia="Times New Roman"/>
                <w:szCs w:val="24"/>
              </w:rPr>
            </w:pPr>
          </w:p>
        </w:tc>
      </w:tr>
    </w:tbl>
    <w:p w:rsidR="00B64B25" w:rsidRPr="00D76C80" w:rsidRDefault="00B64B25" w:rsidP="00B64B25">
      <w:pPr>
        <w:tabs>
          <w:tab w:val="left" w:pos="0"/>
          <w:tab w:val="left" w:pos="1080"/>
        </w:tabs>
        <w:spacing w:line="240" w:lineRule="auto"/>
        <w:rPr>
          <w:rFonts w:eastAsia="Times New Roman"/>
          <w:i/>
          <w:szCs w:val="24"/>
        </w:rPr>
      </w:pPr>
    </w:p>
    <w:p w:rsidR="00B64B25" w:rsidRPr="00D76C80" w:rsidRDefault="00B64B25" w:rsidP="00B64B25">
      <w:pPr>
        <w:shd w:val="clear" w:color="auto" w:fill="FFFFFF"/>
        <w:tabs>
          <w:tab w:val="right" w:leader="dot" w:pos="14135"/>
        </w:tabs>
        <w:spacing w:line="240" w:lineRule="auto"/>
        <w:rPr>
          <w:rFonts w:eastAsia="Times New Roman"/>
          <w:b/>
          <w:sz w:val="20"/>
          <w:szCs w:val="20"/>
        </w:rPr>
      </w:pPr>
      <w:r w:rsidRPr="00D76C80">
        <w:rPr>
          <w:rFonts w:eastAsia="Times New Roman"/>
          <w:b/>
          <w:sz w:val="20"/>
          <w:szCs w:val="20"/>
        </w:rPr>
        <w:t>Pastabos:</w:t>
      </w:r>
    </w:p>
    <w:p w:rsidR="00B64B25" w:rsidRPr="00D76C80" w:rsidRDefault="00B64B25" w:rsidP="00B64B25">
      <w:pPr>
        <w:shd w:val="clear" w:color="auto" w:fill="FFFFFF"/>
        <w:tabs>
          <w:tab w:val="right" w:leader="dot" w:pos="14135"/>
        </w:tabs>
        <w:spacing w:line="240" w:lineRule="auto"/>
        <w:rPr>
          <w:rFonts w:eastAsia="Times New Roman"/>
          <w:sz w:val="20"/>
          <w:szCs w:val="20"/>
        </w:rPr>
      </w:pPr>
      <w:r w:rsidRPr="00D76C80">
        <w:rPr>
          <w:rFonts w:eastAsia="Times New Roman"/>
          <w:sz w:val="20"/>
          <w:szCs w:val="20"/>
        </w:rPr>
        <w:t>....................................................................................................................................................................................</w:t>
      </w:r>
    </w:p>
    <w:p w:rsidR="00B64B25" w:rsidRPr="00D76C80" w:rsidRDefault="00B64B25" w:rsidP="00B64B25">
      <w:pPr>
        <w:shd w:val="clear" w:color="auto" w:fill="FFFFFF"/>
        <w:tabs>
          <w:tab w:val="right" w:leader="dot" w:pos="14135"/>
        </w:tabs>
        <w:spacing w:line="240" w:lineRule="auto"/>
        <w:rPr>
          <w:rFonts w:eastAsia="Times New Roman"/>
          <w:sz w:val="20"/>
          <w:szCs w:val="20"/>
        </w:rPr>
      </w:pPr>
      <w:r w:rsidRPr="00D76C80">
        <w:rPr>
          <w:rFonts w:eastAsia="Times New Roman"/>
          <w:sz w:val="20"/>
          <w:szCs w:val="20"/>
        </w:rPr>
        <w:t>....................................................................................................................................................................................</w:t>
      </w:r>
    </w:p>
    <w:p w:rsidR="00B64B25" w:rsidRPr="00D76C80" w:rsidRDefault="00B64B25" w:rsidP="00B64B25">
      <w:pPr>
        <w:shd w:val="clear" w:color="auto" w:fill="FFFFFF"/>
        <w:tabs>
          <w:tab w:val="right" w:leader="dot" w:pos="14135"/>
        </w:tabs>
        <w:spacing w:line="240" w:lineRule="auto"/>
        <w:rPr>
          <w:rFonts w:eastAsia="Times New Roman"/>
          <w:b/>
          <w:sz w:val="20"/>
          <w:szCs w:val="20"/>
        </w:rPr>
      </w:pPr>
      <w:r w:rsidRPr="00D76C80">
        <w:rPr>
          <w:rFonts w:eastAsia="Times New Roman"/>
          <w:sz w:val="20"/>
          <w:szCs w:val="20"/>
        </w:rPr>
        <w:t>....................................................................................................................................................................................</w:t>
      </w:r>
    </w:p>
    <w:p w:rsidR="00B64B25" w:rsidRPr="00D76C80" w:rsidRDefault="00B64B25" w:rsidP="00B64B25">
      <w:pPr>
        <w:shd w:val="clear" w:color="auto" w:fill="FFFFFF"/>
        <w:spacing w:line="240" w:lineRule="auto"/>
        <w:ind w:firstLine="720"/>
        <w:rPr>
          <w:rFonts w:eastAsia="Times New Roman"/>
          <w:spacing w:val="-6"/>
          <w:sz w:val="20"/>
          <w:szCs w:val="20"/>
        </w:rPr>
      </w:pPr>
    </w:p>
    <w:p w:rsidR="00B64B25" w:rsidRPr="00D76C80" w:rsidRDefault="00B64B25" w:rsidP="00B64B25">
      <w:pPr>
        <w:spacing w:line="240" w:lineRule="auto"/>
        <w:rPr>
          <w:rFonts w:eastAsia="Times New Roman"/>
          <w:b/>
          <w:spacing w:val="-6"/>
          <w:sz w:val="20"/>
          <w:szCs w:val="20"/>
        </w:rPr>
      </w:pPr>
      <w:r w:rsidRPr="00D76C80">
        <w:rPr>
          <w:rFonts w:eastAsia="Times New Roman"/>
          <w:b/>
          <w:spacing w:val="-6"/>
          <w:sz w:val="20"/>
          <w:szCs w:val="20"/>
        </w:rPr>
        <w:t>Sąrašą parengė:</w:t>
      </w:r>
      <w:r w:rsidRPr="00D76C80">
        <w:rPr>
          <w:rFonts w:eastAsia="Times New Roman"/>
          <w:b/>
          <w:spacing w:val="-6"/>
          <w:sz w:val="20"/>
          <w:szCs w:val="20"/>
        </w:rPr>
        <w:tab/>
      </w:r>
      <w:r w:rsidRPr="00D76C80">
        <w:rPr>
          <w:rFonts w:eastAsia="Times New Roman"/>
          <w:b/>
          <w:spacing w:val="-6"/>
          <w:sz w:val="20"/>
          <w:szCs w:val="20"/>
        </w:rPr>
        <w:tab/>
      </w:r>
      <w:r w:rsidRPr="00D76C80">
        <w:rPr>
          <w:rFonts w:eastAsia="Times New Roman"/>
          <w:b/>
          <w:spacing w:val="-6"/>
          <w:sz w:val="20"/>
          <w:szCs w:val="20"/>
        </w:rPr>
        <w:tab/>
      </w:r>
    </w:p>
    <w:p w:rsidR="00B64B25" w:rsidRPr="00D76C80" w:rsidRDefault="00B64B25" w:rsidP="00B64B25">
      <w:pPr>
        <w:spacing w:line="240" w:lineRule="auto"/>
        <w:ind w:firstLine="720"/>
        <w:rPr>
          <w:rFonts w:eastAsia="Times New Roman"/>
          <w:b/>
          <w:spacing w:val="-6"/>
          <w:sz w:val="20"/>
          <w:szCs w:val="20"/>
        </w:rPr>
      </w:pPr>
    </w:p>
    <w:tbl>
      <w:tblPr>
        <w:tblW w:w="0" w:type="auto"/>
        <w:tblLook w:val="01E0" w:firstRow="1" w:lastRow="1" w:firstColumn="1" w:lastColumn="1" w:noHBand="0" w:noVBand="0"/>
      </w:tblPr>
      <w:tblGrid>
        <w:gridCol w:w="3446"/>
        <w:gridCol w:w="3473"/>
        <w:gridCol w:w="2719"/>
      </w:tblGrid>
      <w:tr w:rsidR="00D76C80" w:rsidRPr="00D76C80" w:rsidTr="00EC4ADE">
        <w:tc>
          <w:tcPr>
            <w:tcW w:w="3463" w:type="dxa"/>
          </w:tcPr>
          <w:p w:rsidR="00B64B25" w:rsidRPr="00D76C80" w:rsidRDefault="00B64B25" w:rsidP="00EC4ADE">
            <w:pPr>
              <w:tabs>
                <w:tab w:val="center" w:leader="dot" w:pos="3138"/>
              </w:tabs>
              <w:spacing w:line="240" w:lineRule="auto"/>
              <w:rPr>
                <w:rFonts w:eastAsia="Times New Roman"/>
                <w:sz w:val="20"/>
                <w:szCs w:val="20"/>
              </w:rPr>
            </w:pPr>
            <w:r w:rsidRPr="00D76C80">
              <w:rPr>
                <w:rFonts w:eastAsia="Times New Roman"/>
                <w:sz w:val="20"/>
                <w:szCs w:val="20"/>
              </w:rPr>
              <w:tab/>
            </w:r>
          </w:p>
        </w:tc>
        <w:tc>
          <w:tcPr>
            <w:tcW w:w="3492" w:type="dxa"/>
          </w:tcPr>
          <w:p w:rsidR="00B64B25" w:rsidRPr="00D76C80" w:rsidRDefault="00B64B25" w:rsidP="00EC4ADE">
            <w:pPr>
              <w:tabs>
                <w:tab w:val="right" w:leader="dot" w:pos="3153"/>
              </w:tabs>
              <w:spacing w:line="240" w:lineRule="auto"/>
              <w:ind w:firstLine="720"/>
              <w:rPr>
                <w:rFonts w:eastAsia="Times New Roman"/>
                <w:sz w:val="20"/>
                <w:szCs w:val="20"/>
              </w:rPr>
            </w:pPr>
            <w:r w:rsidRPr="00D76C80">
              <w:rPr>
                <w:rFonts w:eastAsia="Times New Roman"/>
                <w:sz w:val="20"/>
                <w:szCs w:val="20"/>
              </w:rPr>
              <w:tab/>
            </w:r>
          </w:p>
        </w:tc>
        <w:tc>
          <w:tcPr>
            <w:tcW w:w="2900" w:type="dxa"/>
          </w:tcPr>
          <w:p w:rsidR="00B64B25" w:rsidRPr="00D76C80" w:rsidRDefault="00B64B25" w:rsidP="00EC4ADE">
            <w:pPr>
              <w:tabs>
                <w:tab w:val="right" w:leader="dot" w:pos="1501"/>
                <w:tab w:val="left" w:pos="1724"/>
                <w:tab w:val="right" w:leader="dot" w:pos="3044"/>
              </w:tabs>
              <w:spacing w:line="240" w:lineRule="auto"/>
              <w:ind w:firstLine="720"/>
              <w:rPr>
                <w:rFonts w:eastAsia="Times New Roman"/>
                <w:sz w:val="20"/>
                <w:szCs w:val="20"/>
              </w:rPr>
            </w:pPr>
            <w:r w:rsidRPr="00D76C80">
              <w:rPr>
                <w:rFonts w:eastAsia="Times New Roman"/>
                <w:sz w:val="20"/>
                <w:szCs w:val="20"/>
              </w:rPr>
              <w:tab/>
            </w:r>
            <w:r w:rsidRPr="00D76C80">
              <w:rPr>
                <w:rFonts w:eastAsia="Times New Roman"/>
                <w:sz w:val="20"/>
                <w:szCs w:val="20"/>
              </w:rPr>
              <w:tab/>
            </w:r>
            <w:r w:rsidRPr="00D76C80">
              <w:rPr>
                <w:rFonts w:eastAsia="Times New Roman"/>
                <w:sz w:val="20"/>
                <w:szCs w:val="20"/>
              </w:rPr>
              <w:tab/>
            </w:r>
          </w:p>
        </w:tc>
      </w:tr>
      <w:tr w:rsidR="00D76C80" w:rsidRPr="00D76C80" w:rsidTr="00EC4ADE">
        <w:tc>
          <w:tcPr>
            <w:tcW w:w="3463" w:type="dxa"/>
          </w:tcPr>
          <w:p w:rsidR="00B64B25" w:rsidRPr="00D76C80" w:rsidRDefault="00B64B25" w:rsidP="00EC4ADE">
            <w:pPr>
              <w:spacing w:line="240" w:lineRule="auto"/>
              <w:ind w:firstLine="720"/>
              <w:jc w:val="center"/>
              <w:rPr>
                <w:rFonts w:eastAsia="Times New Roman"/>
                <w:sz w:val="20"/>
                <w:szCs w:val="20"/>
              </w:rPr>
            </w:pPr>
            <w:r w:rsidRPr="00D76C80">
              <w:rPr>
                <w:rFonts w:eastAsia="Times New Roman"/>
                <w:sz w:val="20"/>
                <w:szCs w:val="20"/>
              </w:rPr>
              <w:t>(pareigos)</w:t>
            </w:r>
          </w:p>
        </w:tc>
        <w:tc>
          <w:tcPr>
            <w:tcW w:w="3492" w:type="dxa"/>
          </w:tcPr>
          <w:p w:rsidR="00B64B25" w:rsidRPr="00D76C80" w:rsidRDefault="00B64B25" w:rsidP="00EC4ADE">
            <w:pPr>
              <w:spacing w:line="240" w:lineRule="auto"/>
              <w:ind w:firstLine="720"/>
              <w:jc w:val="center"/>
              <w:rPr>
                <w:rFonts w:eastAsia="Times New Roman"/>
                <w:sz w:val="20"/>
                <w:szCs w:val="20"/>
              </w:rPr>
            </w:pPr>
            <w:r w:rsidRPr="00D76C80">
              <w:rPr>
                <w:rFonts w:eastAsia="Times New Roman"/>
                <w:sz w:val="20"/>
                <w:szCs w:val="20"/>
              </w:rPr>
              <w:t>(vardas, pavardė)</w:t>
            </w:r>
          </w:p>
        </w:tc>
        <w:tc>
          <w:tcPr>
            <w:tcW w:w="2900" w:type="dxa"/>
          </w:tcPr>
          <w:p w:rsidR="00B64B25" w:rsidRPr="00D76C80" w:rsidRDefault="00B64B25" w:rsidP="00EC4ADE">
            <w:pPr>
              <w:spacing w:line="240" w:lineRule="auto"/>
              <w:ind w:firstLine="720"/>
              <w:jc w:val="center"/>
              <w:rPr>
                <w:rFonts w:eastAsia="Times New Roman"/>
                <w:sz w:val="20"/>
                <w:szCs w:val="20"/>
              </w:rPr>
            </w:pPr>
            <w:r w:rsidRPr="00D76C80">
              <w:rPr>
                <w:rFonts w:eastAsia="Times New Roman"/>
                <w:sz w:val="20"/>
                <w:szCs w:val="20"/>
              </w:rPr>
              <w:t>(parašas, data)</w:t>
            </w:r>
          </w:p>
        </w:tc>
      </w:tr>
    </w:tbl>
    <w:p w:rsidR="00B64B25" w:rsidRPr="00D76C80" w:rsidRDefault="00B64B25" w:rsidP="00B64B25">
      <w:pPr>
        <w:suppressAutoHyphens/>
        <w:autoSpaceDE w:val="0"/>
        <w:autoSpaceDN w:val="0"/>
        <w:adjustRightInd w:val="0"/>
        <w:spacing w:line="298" w:lineRule="auto"/>
        <w:jc w:val="center"/>
        <w:textAlignment w:val="center"/>
        <w:rPr>
          <w:rFonts w:eastAsia="Times New Roman"/>
          <w:szCs w:val="12"/>
        </w:rPr>
      </w:pPr>
      <w:r w:rsidRPr="00D76C80">
        <w:rPr>
          <w:rFonts w:eastAsia="Times New Roman"/>
          <w:szCs w:val="12"/>
        </w:rPr>
        <w:t>______________</w:t>
      </w:r>
    </w:p>
    <w:p w:rsidR="00EE0842" w:rsidRDefault="00EE0842" w:rsidP="00B64B25">
      <w:pPr>
        <w:suppressAutoHyphens/>
        <w:autoSpaceDE w:val="0"/>
        <w:autoSpaceDN w:val="0"/>
        <w:adjustRightInd w:val="0"/>
        <w:spacing w:line="298" w:lineRule="auto"/>
        <w:jc w:val="center"/>
        <w:textAlignment w:val="center"/>
        <w:rPr>
          <w:rFonts w:eastAsia="Times New Roman"/>
          <w:color w:val="0070C0"/>
          <w:szCs w:val="12"/>
        </w:rPr>
      </w:pPr>
    </w:p>
    <w:p w:rsidR="00EE0842" w:rsidRDefault="00EE0842" w:rsidP="00B64B25">
      <w:pPr>
        <w:suppressAutoHyphens/>
        <w:autoSpaceDE w:val="0"/>
        <w:autoSpaceDN w:val="0"/>
        <w:adjustRightInd w:val="0"/>
        <w:spacing w:line="298" w:lineRule="auto"/>
        <w:jc w:val="center"/>
        <w:textAlignment w:val="center"/>
        <w:rPr>
          <w:rFonts w:eastAsia="Times New Roman"/>
          <w:color w:val="0070C0"/>
          <w:szCs w:val="12"/>
        </w:rPr>
      </w:pPr>
    </w:p>
    <w:p w:rsidR="00EE0842" w:rsidRDefault="00EE0842" w:rsidP="00B64B25">
      <w:pPr>
        <w:suppressAutoHyphens/>
        <w:autoSpaceDE w:val="0"/>
        <w:autoSpaceDN w:val="0"/>
        <w:adjustRightInd w:val="0"/>
        <w:spacing w:line="298" w:lineRule="auto"/>
        <w:jc w:val="center"/>
        <w:textAlignment w:val="center"/>
        <w:rPr>
          <w:rFonts w:eastAsia="Times New Roman"/>
          <w:color w:val="0070C0"/>
          <w:szCs w:val="12"/>
        </w:rPr>
      </w:pPr>
    </w:p>
    <w:p w:rsidR="00EE0842" w:rsidRDefault="00EE0842" w:rsidP="00B64B25">
      <w:pPr>
        <w:suppressAutoHyphens/>
        <w:autoSpaceDE w:val="0"/>
        <w:autoSpaceDN w:val="0"/>
        <w:adjustRightInd w:val="0"/>
        <w:spacing w:line="298" w:lineRule="auto"/>
        <w:jc w:val="center"/>
        <w:textAlignment w:val="center"/>
        <w:rPr>
          <w:rFonts w:eastAsia="Times New Roman"/>
          <w:color w:val="0070C0"/>
          <w:szCs w:val="12"/>
        </w:rPr>
      </w:pPr>
    </w:p>
    <w:p w:rsidR="00EE0842" w:rsidRDefault="00EE0842" w:rsidP="00B64B25">
      <w:pPr>
        <w:suppressAutoHyphens/>
        <w:autoSpaceDE w:val="0"/>
        <w:autoSpaceDN w:val="0"/>
        <w:adjustRightInd w:val="0"/>
        <w:spacing w:line="298" w:lineRule="auto"/>
        <w:jc w:val="center"/>
        <w:textAlignment w:val="center"/>
        <w:rPr>
          <w:rFonts w:eastAsia="Times New Roman"/>
          <w:color w:val="0070C0"/>
          <w:szCs w:val="12"/>
        </w:rPr>
      </w:pPr>
    </w:p>
    <w:p w:rsidR="00EE0842" w:rsidRDefault="00EE0842" w:rsidP="00B64B25">
      <w:pPr>
        <w:suppressAutoHyphens/>
        <w:autoSpaceDE w:val="0"/>
        <w:autoSpaceDN w:val="0"/>
        <w:adjustRightInd w:val="0"/>
        <w:spacing w:line="298" w:lineRule="auto"/>
        <w:jc w:val="center"/>
        <w:textAlignment w:val="center"/>
        <w:rPr>
          <w:rFonts w:eastAsia="Times New Roman"/>
          <w:color w:val="0070C0"/>
          <w:szCs w:val="12"/>
        </w:rPr>
      </w:pPr>
      <w:r>
        <w:rPr>
          <w:rFonts w:eastAsia="Times New Roman"/>
          <w:color w:val="0070C0"/>
          <w:szCs w:val="12"/>
        </w:rPr>
        <w:br w:type="page"/>
      </w:r>
    </w:p>
    <w:p w:rsidR="00EE0842" w:rsidRPr="00D7734B" w:rsidRDefault="00EE0842" w:rsidP="00EE0842">
      <w:pPr>
        <w:spacing w:line="240" w:lineRule="auto"/>
        <w:ind w:firstLine="5760"/>
        <w:rPr>
          <w:rFonts w:eastAsia="Times New Roman"/>
          <w:szCs w:val="24"/>
        </w:rPr>
      </w:pPr>
      <w:r w:rsidRPr="00D7734B">
        <w:rPr>
          <w:rFonts w:eastAsia="Times New Roman"/>
          <w:szCs w:val="24"/>
        </w:rPr>
        <w:lastRenderedPageBreak/>
        <w:t>Viešųjų pirkimų organizavimo</w:t>
      </w:r>
    </w:p>
    <w:p w:rsidR="00EE0842" w:rsidRPr="00D7734B" w:rsidRDefault="00EE0842" w:rsidP="00EE0842">
      <w:pPr>
        <w:spacing w:line="240" w:lineRule="auto"/>
        <w:ind w:firstLine="5760"/>
        <w:rPr>
          <w:rFonts w:eastAsia="Times New Roman"/>
          <w:szCs w:val="24"/>
        </w:rPr>
      </w:pPr>
      <w:r w:rsidRPr="00D7734B">
        <w:rPr>
          <w:rFonts w:eastAsia="Times New Roman"/>
          <w:szCs w:val="24"/>
        </w:rPr>
        <w:t xml:space="preserve">Perkančiojoje organizacijoje </w:t>
      </w:r>
      <w:r w:rsidRPr="00D7734B">
        <w:rPr>
          <w:rFonts w:eastAsia="Times New Roman"/>
          <w:szCs w:val="24"/>
        </w:rPr>
        <w:tab/>
      </w:r>
      <w:r w:rsidRPr="00D7734B">
        <w:rPr>
          <w:rFonts w:eastAsia="Times New Roman"/>
          <w:szCs w:val="24"/>
        </w:rPr>
        <w:tab/>
      </w:r>
      <w:r w:rsidRPr="00D7734B">
        <w:rPr>
          <w:rFonts w:eastAsia="Times New Roman"/>
          <w:szCs w:val="24"/>
        </w:rPr>
        <w:tab/>
      </w:r>
      <w:r w:rsidRPr="00D7734B">
        <w:rPr>
          <w:rFonts w:eastAsia="Times New Roman"/>
          <w:szCs w:val="24"/>
        </w:rPr>
        <w:tab/>
        <w:t xml:space="preserve">                                </w:t>
      </w:r>
      <w:r>
        <w:rPr>
          <w:rFonts w:eastAsia="Times New Roman"/>
          <w:szCs w:val="24"/>
        </w:rPr>
        <w:t>tvarkos aprašo</w:t>
      </w:r>
      <w:r w:rsidRPr="00D7734B">
        <w:rPr>
          <w:rFonts w:eastAsia="Times New Roman"/>
          <w:szCs w:val="24"/>
        </w:rPr>
        <w:t xml:space="preserve"> </w:t>
      </w:r>
      <w:r>
        <w:rPr>
          <w:rFonts w:eastAsia="Times New Roman"/>
          <w:szCs w:val="24"/>
        </w:rPr>
        <w:t>2</w:t>
      </w:r>
      <w:r w:rsidRPr="00D7734B">
        <w:rPr>
          <w:rFonts w:eastAsia="Times New Roman"/>
          <w:szCs w:val="24"/>
        </w:rPr>
        <w:t xml:space="preserve"> priedas</w:t>
      </w:r>
    </w:p>
    <w:p w:rsidR="00EE0842" w:rsidRPr="00D7734B" w:rsidRDefault="00EE0842" w:rsidP="00EE0842">
      <w:pPr>
        <w:spacing w:line="240" w:lineRule="auto"/>
        <w:ind w:firstLine="5760"/>
        <w:rPr>
          <w:rFonts w:eastAsia="Times New Roman"/>
          <w:szCs w:val="24"/>
        </w:rPr>
      </w:pPr>
    </w:p>
    <w:p w:rsidR="00EE0842" w:rsidRPr="00EE0842" w:rsidRDefault="00A81B51" w:rsidP="00EE0842">
      <w:pPr>
        <w:spacing w:line="240" w:lineRule="auto"/>
        <w:jc w:val="center"/>
        <w:rPr>
          <w:rFonts w:eastAsia="Times New Roman"/>
          <w:b/>
          <w:szCs w:val="24"/>
        </w:rPr>
      </w:pPr>
      <w:r>
        <w:rPr>
          <w:rFonts w:eastAsia="Times New Roman"/>
          <w:b/>
          <w:szCs w:val="24"/>
        </w:rPr>
        <w:t>KELMĖS</w:t>
      </w:r>
      <w:r w:rsidR="00EE0842" w:rsidRPr="00EE0842">
        <w:rPr>
          <w:rFonts w:eastAsia="Times New Roman"/>
          <w:b/>
          <w:szCs w:val="24"/>
        </w:rPr>
        <w:t xml:space="preserve"> RAJONO SAVIVALDYBĖS KONTROLĖS IR AUDITO TARNYBA</w:t>
      </w:r>
    </w:p>
    <w:p w:rsidR="00EE0842" w:rsidRPr="00D7734B" w:rsidRDefault="00EE0842" w:rsidP="00EE0842">
      <w:pPr>
        <w:spacing w:line="240" w:lineRule="auto"/>
        <w:jc w:val="center"/>
        <w:rPr>
          <w:rFonts w:eastAsia="Times New Roman"/>
          <w:b/>
          <w:szCs w:val="24"/>
        </w:rPr>
      </w:pPr>
    </w:p>
    <w:p w:rsidR="00EE0842" w:rsidRPr="00D7734B" w:rsidRDefault="00EE0842" w:rsidP="00EE0842">
      <w:pPr>
        <w:autoSpaceDE w:val="0"/>
        <w:autoSpaceDN w:val="0"/>
        <w:adjustRightInd w:val="0"/>
        <w:spacing w:line="240" w:lineRule="auto"/>
        <w:ind w:firstLine="720"/>
        <w:jc w:val="center"/>
        <w:rPr>
          <w:rFonts w:eastAsia="Times New Roman"/>
          <w:i/>
          <w:iCs/>
          <w:sz w:val="20"/>
          <w:szCs w:val="20"/>
        </w:rPr>
      </w:pPr>
    </w:p>
    <w:tbl>
      <w:tblPr>
        <w:tblW w:w="0" w:type="auto"/>
        <w:tblInd w:w="6345" w:type="dxa"/>
        <w:tblLook w:val="04A0" w:firstRow="1" w:lastRow="0" w:firstColumn="1" w:lastColumn="0" w:noHBand="0" w:noVBand="1"/>
      </w:tblPr>
      <w:tblGrid>
        <w:gridCol w:w="3293"/>
      </w:tblGrid>
      <w:tr w:rsidR="00EE0842" w:rsidRPr="00D7734B" w:rsidTr="00EE0842">
        <w:tc>
          <w:tcPr>
            <w:tcW w:w="3509" w:type="dxa"/>
          </w:tcPr>
          <w:p w:rsidR="00EE0842" w:rsidRPr="00D7734B" w:rsidRDefault="00EE0842" w:rsidP="00EE0842">
            <w:pPr>
              <w:keepLines/>
              <w:tabs>
                <w:tab w:val="left" w:pos="1304"/>
                <w:tab w:val="left" w:pos="1457"/>
                <w:tab w:val="left" w:pos="1604"/>
                <w:tab w:val="left" w:pos="1757"/>
              </w:tabs>
              <w:suppressAutoHyphens/>
              <w:autoSpaceDE w:val="0"/>
              <w:autoSpaceDN w:val="0"/>
              <w:adjustRightInd w:val="0"/>
              <w:spacing w:line="240" w:lineRule="auto"/>
              <w:textAlignment w:val="center"/>
              <w:rPr>
                <w:rFonts w:eastAsia="Times New Roman"/>
                <w:szCs w:val="24"/>
              </w:rPr>
            </w:pPr>
            <w:r w:rsidRPr="00D7734B">
              <w:rPr>
                <w:rFonts w:eastAsia="Times New Roman"/>
                <w:szCs w:val="24"/>
              </w:rPr>
              <w:t>TVIRTINU</w:t>
            </w:r>
          </w:p>
        </w:tc>
      </w:tr>
      <w:tr w:rsidR="00EE0842" w:rsidRPr="00D7734B" w:rsidTr="00EE0842">
        <w:tc>
          <w:tcPr>
            <w:tcW w:w="3509" w:type="dxa"/>
            <w:tcBorders>
              <w:bottom w:val="single" w:sz="4" w:space="0" w:color="auto"/>
            </w:tcBorders>
          </w:tcPr>
          <w:p w:rsidR="00EE0842" w:rsidRPr="00D7734B" w:rsidRDefault="00EE0842" w:rsidP="00EE0842">
            <w:pPr>
              <w:keepLines/>
              <w:tabs>
                <w:tab w:val="left" w:pos="1304"/>
                <w:tab w:val="left" w:pos="1457"/>
                <w:tab w:val="left" w:pos="1604"/>
                <w:tab w:val="left" w:pos="1757"/>
              </w:tabs>
              <w:suppressAutoHyphens/>
              <w:autoSpaceDE w:val="0"/>
              <w:autoSpaceDN w:val="0"/>
              <w:adjustRightInd w:val="0"/>
              <w:spacing w:line="240" w:lineRule="auto"/>
              <w:textAlignment w:val="center"/>
              <w:rPr>
                <w:rFonts w:eastAsia="Times New Roman"/>
                <w:i/>
                <w:sz w:val="20"/>
                <w:szCs w:val="20"/>
              </w:rPr>
            </w:pPr>
          </w:p>
        </w:tc>
      </w:tr>
      <w:tr w:rsidR="00EE0842" w:rsidRPr="00D7734B" w:rsidTr="00EE0842">
        <w:tc>
          <w:tcPr>
            <w:tcW w:w="3509" w:type="dxa"/>
            <w:tcBorders>
              <w:top w:val="single" w:sz="4" w:space="0" w:color="auto"/>
            </w:tcBorders>
          </w:tcPr>
          <w:p w:rsidR="00EE0842" w:rsidRPr="00D7734B" w:rsidRDefault="00EE0842" w:rsidP="00EE0842">
            <w:pPr>
              <w:keepLines/>
              <w:tabs>
                <w:tab w:val="left" w:pos="1304"/>
                <w:tab w:val="left" w:pos="1457"/>
                <w:tab w:val="left" w:pos="1604"/>
                <w:tab w:val="left" w:pos="1757"/>
              </w:tabs>
              <w:suppressAutoHyphens/>
              <w:autoSpaceDE w:val="0"/>
              <w:autoSpaceDN w:val="0"/>
              <w:adjustRightInd w:val="0"/>
              <w:spacing w:line="240" w:lineRule="auto"/>
              <w:textAlignment w:val="center"/>
              <w:rPr>
                <w:rFonts w:eastAsia="Times New Roman"/>
                <w:i/>
                <w:sz w:val="20"/>
                <w:szCs w:val="20"/>
              </w:rPr>
            </w:pPr>
            <w:r w:rsidRPr="00D7734B">
              <w:rPr>
                <w:rFonts w:eastAsia="Times New Roman"/>
                <w:i/>
                <w:sz w:val="20"/>
                <w:szCs w:val="20"/>
              </w:rPr>
              <w:t>(perkančiosios organizacijos vadovo arba jo įgalioto asmens pareigų pavadinimas)</w:t>
            </w:r>
          </w:p>
        </w:tc>
      </w:tr>
      <w:tr w:rsidR="00EE0842" w:rsidRPr="00D7734B" w:rsidTr="00EE0842">
        <w:tc>
          <w:tcPr>
            <w:tcW w:w="3509" w:type="dxa"/>
            <w:tcBorders>
              <w:bottom w:val="single" w:sz="4" w:space="0" w:color="auto"/>
            </w:tcBorders>
          </w:tcPr>
          <w:p w:rsidR="00EE0842" w:rsidRPr="00D7734B" w:rsidRDefault="00EE0842" w:rsidP="00EE0842">
            <w:pPr>
              <w:keepLines/>
              <w:tabs>
                <w:tab w:val="left" w:pos="1304"/>
                <w:tab w:val="left" w:pos="1457"/>
                <w:tab w:val="left" w:pos="1604"/>
                <w:tab w:val="left" w:pos="1757"/>
              </w:tabs>
              <w:suppressAutoHyphens/>
              <w:autoSpaceDE w:val="0"/>
              <w:autoSpaceDN w:val="0"/>
              <w:adjustRightInd w:val="0"/>
              <w:spacing w:line="240" w:lineRule="auto"/>
              <w:textAlignment w:val="center"/>
              <w:rPr>
                <w:rFonts w:eastAsia="Times New Roman"/>
                <w:i/>
                <w:sz w:val="20"/>
                <w:szCs w:val="20"/>
              </w:rPr>
            </w:pPr>
          </w:p>
        </w:tc>
      </w:tr>
      <w:tr w:rsidR="00EE0842" w:rsidRPr="00D7734B" w:rsidTr="00EE0842">
        <w:tc>
          <w:tcPr>
            <w:tcW w:w="3509" w:type="dxa"/>
            <w:tcBorders>
              <w:top w:val="single" w:sz="4" w:space="0" w:color="auto"/>
            </w:tcBorders>
          </w:tcPr>
          <w:p w:rsidR="00EE0842" w:rsidRPr="00D7734B" w:rsidRDefault="00EE0842" w:rsidP="00EE0842">
            <w:pPr>
              <w:keepLines/>
              <w:tabs>
                <w:tab w:val="left" w:pos="1304"/>
                <w:tab w:val="left" w:pos="1457"/>
                <w:tab w:val="left" w:pos="1604"/>
                <w:tab w:val="left" w:pos="1757"/>
              </w:tabs>
              <w:suppressAutoHyphens/>
              <w:autoSpaceDE w:val="0"/>
              <w:autoSpaceDN w:val="0"/>
              <w:adjustRightInd w:val="0"/>
              <w:spacing w:line="240" w:lineRule="auto"/>
              <w:textAlignment w:val="center"/>
              <w:rPr>
                <w:rFonts w:eastAsia="Times New Roman"/>
                <w:i/>
                <w:sz w:val="20"/>
                <w:szCs w:val="20"/>
              </w:rPr>
            </w:pPr>
            <w:r w:rsidRPr="00D7734B">
              <w:rPr>
                <w:rFonts w:eastAsia="Times New Roman"/>
                <w:i/>
                <w:sz w:val="20"/>
                <w:szCs w:val="20"/>
              </w:rPr>
              <w:t>(parašas)</w:t>
            </w:r>
          </w:p>
        </w:tc>
      </w:tr>
      <w:tr w:rsidR="00EE0842" w:rsidRPr="00D7734B" w:rsidTr="00EE0842">
        <w:tc>
          <w:tcPr>
            <w:tcW w:w="3509" w:type="dxa"/>
            <w:tcBorders>
              <w:bottom w:val="single" w:sz="4" w:space="0" w:color="auto"/>
            </w:tcBorders>
          </w:tcPr>
          <w:p w:rsidR="00EE0842" w:rsidRPr="00D7734B" w:rsidRDefault="00EE0842" w:rsidP="00EE0842">
            <w:pPr>
              <w:keepLines/>
              <w:tabs>
                <w:tab w:val="left" w:pos="1304"/>
                <w:tab w:val="left" w:pos="1457"/>
                <w:tab w:val="left" w:pos="1604"/>
                <w:tab w:val="left" w:pos="1757"/>
              </w:tabs>
              <w:suppressAutoHyphens/>
              <w:autoSpaceDE w:val="0"/>
              <w:autoSpaceDN w:val="0"/>
              <w:adjustRightInd w:val="0"/>
              <w:spacing w:line="240" w:lineRule="auto"/>
              <w:textAlignment w:val="center"/>
              <w:rPr>
                <w:rFonts w:eastAsia="Times New Roman"/>
                <w:i/>
                <w:sz w:val="20"/>
                <w:szCs w:val="20"/>
              </w:rPr>
            </w:pPr>
          </w:p>
        </w:tc>
      </w:tr>
      <w:tr w:rsidR="00EE0842" w:rsidRPr="00D7734B" w:rsidTr="00EE0842">
        <w:tc>
          <w:tcPr>
            <w:tcW w:w="3509" w:type="dxa"/>
            <w:tcBorders>
              <w:top w:val="single" w:sz="4" w:space="0" w:color="auto"/>
            </w:tcBorders>
          </w:tcPr>
          <w:p w:rsidR="00EE0842" w:rsidRPr="00D7734B" w:rsidRDefault="00EE0842" w:rsidP="00EE0842">
            <w:pPr>
              <w:keepLines/>
              <w:tabs>
                <w:tab w:val="left" w:pos="1304"/>
                <w:tab w:val="left" w:pos="1457"/>
                <w:tab w:val="left" w:pos="1604"/>
                <w:tab w:val="left" w:pos="1757"/>
              </w:tabs>
              <w:suppressAutoHyphens/>
              <w:autoSpaceDE w:val="0"/>
              <w:autoSpaceDN w:val="0"/>
              <w:adjustRightInd w:val="0"/>
              <w:spacing w:line="240" w:lineRule="auto"/>
              <w:textAlignment w:val="center"/>
              <w:rPr>
                <w:rFonts w:eastAsia="Times New Roman"/>
                <w:i/>
                <w:sz w:val="20"/>
                <w:szCs w:val="20"/>
              </w:rPr>
            </w:pPr>
            <w:r w:rsidRPr="00D7734B">
              <w:rPr>
                <w:rFonts w:eastAsia="Times New Roman"/>
                <w:i/>
                <w:sz w:val="20"/>
                <w:szCs w:val="20"/>
              </w:rPr>
              <w:t>(vardas ir pavardė)</w:t>
            </w:r>
          </w:p>
        </w:tc>
      </w:tr>
    </w:tbl>
    <w:p w:rsidR="00EE0842" w:rsidRPr="00D7734B" w:rsidRDefault="00EE0842" w:rsidP="00EE0842">
      <w:pPr>
        <w:spacing w:line="240" w:lineRule="auto"/>
        <w:jc w:val="center"/>
        <w:rPr>
          <w:rFonts w:eastAsia="Times New Roman"/>
          <w:b/>
          <w:szCs w:val="24"/>
        </w:rPr>
      </w:pPr>
    </w:p>
    <w:p w:rsidR="00EE0842" w:rsidRPr="00D7734B" w:rsidRDefault="00EE0842" w:rsidP="00EE0842">
      <w:pPr>
        <w:spacing w:line="240" w:lineRule="auto"/>
        <w:jc w:val="center"/>
        <w:rPr>
          <w:rFonts w:eastAsia="Times New Roman"/>
          <w:b/>
          <w:szCs w:val="24"/>
        </w:rPr>
      </w:pPr>
      <w:r w:rsidRPr="00D7734B">
        <w:rPr>
          <w:rFonts w:eastAsia="Times New Roman"/>
          <w:b/>
          <w:szCs w:val="24"/>
        </w:rPr>
        <w:t>PARAIŠKA</w:t>
      </w:r>
    </w:p>
    <w:p w:rsidR="00EE0842" w:rsidRPr="00D7734B" w:rsidRDefault="00EE0842" w:rsidP="00EE0842">
      <w:pPr>
        <w:autoSpaceDE w:val="0"/>
        <w:autoSpaceDN w:val="0"/>
        <w:adjustRightInd w:val="0"/>
        <w:spacing w:line="240" w:lineRule="auto"/>
        <w:jc w:val="center"/>
        <w:rPr>
          <w:rFonts w:eastAsia="Times New Roman"/>
          <w:szCs w:val="24"/>
        </w:rPr>
      </w:pPr>
      <w:r w:rsidRPr="00D7734B">
        <w:rPr>
          <w:rFonts w:eastAsia="Times New Roman"/>
          <w:szCs w:val="24"/>
        </w:rPr>
        <w:t>20__ m._____________ d. Nr. ______</w:t>
      </w:r>
    </w:p>
    <w:p w:rsidR="00EE0842" w:rsidRPr="00D7734B" w:rsidRDefault="00EE0842" w:rsidP="00EE0842">
      <w:pPr>
        <w:autoSpaceDE w:val="0"/>
        <w:autoSpaceDN w:val="0"/>
        <w:adjustRightInd w:val="0"/>
        <w:spacing w:line="240" w:lineRule="auto"/>
        <w:jc w:val="center"/>
        <w:rPr>
          <w:rFonts w:eastAsia="Times New Roman"/>
          <w:szCs w:val="24"/>
        </w:rPr>
      </w:pPr>
      <w:r w:rsidRPr="00D7734B">
        <w:rPr>
          <w:rFonts w:eastAsia="Times New Roman"/>
          <w:szCs w:val="24"/>
        </w:rPr>
        <w:t>__________________________</w:t>
      </w:r>
    </w:p>
    <w:p w:rsidR="00EE0842" w:rsidRPr="00D7734B" w:rsidRDefault="00EE0842" w:rsidP="00EE0842">
      <w:pPr>
        <w:autoSpaceDE w:val="0"/>
        <w:autoSpaceDN w:val="0"/>
        <w:adjustRightInd w:val="0"/>
        <w:spacing w:line="240" w:lineRule="auto"/>
        <w:jc w:val="center"/>
        <w:rPr>
          <w:rFonts w:eastAsia="Times New Roman"/>
          <w:szCs w:val="24"/>
        </w:rPr>
      </w:pPr>
      <w:r w:rsidRPr="00D7734B">
        <w:rPr>
          <w:rFonts w:eastAsia="Times New Roman"/>
          <w:i/>
          <w:iCs/>
          <w:szCs w:val="24"/>
        </w:rPr>
        <w:t>(vietovės pavadinimas)</w:t>
      </w:r>
    </w:p>
    <w:p w:rsidR="00EE0842" w:rsidRPr="00D7734B" w:rsidRDefault="00EE0842" w:rsidP="00EE0842">
      <w:pPr>
        <w:spacing w:line="240" w:lineRule="auto"/>
        <w:jc w:val="center"/>
        <w:rPr>
          <w:rFonts w:eastAsia="Times New Roman"/>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116"/>
        <w:gridCol w:w="4950"/>
      </w:tblGrid>
      <w:tr w:rsidR="00EE0842" w:rsidRPr="00D7734B" w:rsidTr="00EE0842">
        <w:trPr>
          <w:trHeight w:val="562"/>
        </w:trPr>
        <w:tc>
          <w:tcPr>
            <w:tcW w:w="562" w:type="dxa"/>
          </w:tcPr>
          <w:p w:rsidR="00EE0842" w:rsidRPr="00D7734B" w:rsidRDefault="00EE0842" w:rsidP="00EE0842">
            <w:pPr>
              <w:spacing w:line="240" w:lineRule="auto"/>
              <w:ind w:left="360" w:hanging="360"/>
              <w:contextualSpacing/>
              <w:rPr>
                <w:rFonts w:eastAsia="Times New Roman"/>
                <w:b/>
                <w:szCs w:val="24"/>
              </w:rPr>
            </w:pPr>
            <w:r w:rsidRPr="00D7734B">
              <w:rPr>
                <w:rFonts w:eastAsia="Times New Roman"/>
                <w:b/>
                <w:szCs w:val="24"/>
              </w:rPr>
              <w:t>Nr.</w:t>
            </w:r>
          </w:p>
        </w:tc>
        <w:tc>
          <w:tcPr>
            <w:tcW w:w="4116" w:type="dxa"/>
          </w:tcPr>
          <w:p w:rsidR="00EE0842" w:rsidRPr="00D7734B" w:rsidRDefault="00EE0842" w:rsidP="00EE0842">
            <w:pPr>
              <w:spacing w:line="240" w:lineRule="auto"/>
              <w:ind w:left="360" w:hanging="360"/>
              <w:contextualSpacing/>
              <w:jc w:val="center"/>
              <w:rPr>
                <w:rFonts w:eastAsia="Times New Roman"/>
                <w:b/>
                <w:szCs w:val="24"/>
              </w:rPr>
            </w:pPr>
            <w:r w:rsidRPr="00D7734B">
              <w:rPr>
                <w:rFonts w:eastAsia="Times New Roman"/>
                <w:b/>
                <w:szCs w:val="24"/>
              </w:rPr>
              <w:t>Kriterijus</w:t>
            </w:r>
          </w:p>
        </w:tc>
        <w:tc>
          <w:tcPr>
            <w:tcW w:w="4950" w:type="dxa"/>
          </w:tcPr>
          <w:p w:rsidR="00EE0842" w:rsidRPr="00D7734B" w:rsidRDefault="00EE0842" w:rsidP="00EE0842">
            <w:pPr>
              <w:spacing w:line="240" w:lineRule="auto"/>
              <w:ind w:left="360" w:hanging="360"/>
              <w:contextualSpacing/>
              <w:jc w:val="center"/>
              <w:rPr>
                <w:rFonts w:eastAsia="Times New Roman"/>
                <w:b/>
                <w:szCs w:val="24"/>
              </w:rPr>
            </w:pPr>
            <w:r w:rsidRPr="00D7734B">
              <w:rPr>
                <w:rFonts w:eastAsia="Times New Roman"/>
                <w:b/>
                <w:szCs w:val="24"/>
              </w:rPr>
              <w:t>Reikšmė</w:t>
            </w:r>
          </w:p>
        </w:tc>
      </w:tr>
      <w:tr w:rsidR="00EE0842" w:rsidRPr="00210030" w:rsidTr="00EE0842">
        <w:trPr>
          <w:trHeight w:val="562"/>
        </w:trPr>
        <w:tc>
          <w:tcPr>
            <w:tcW w:w="562" w:type="dxa"/>
          </w:tcPr>
          <w:p w:rsidR="00EE0842" w:rsidRPr="002A3A26" w:rsidRDefault="00EE0842" w:rsidP="00EE0842">
            <w:pPr>
              <w:spacing w:line="240" w:lineRule="auto"/>
              <w:ind w:left="360" w:hanging="360"/>
              <w:contextualSpacing/>
              <w:rPr>
                <w:rFonts w:eastAsia="Times New Roman"/>
                <w:szCs w:val="24"/>
              </w:rPr>
            </w:pPr>
            <w:r w:rsidRPr="002A3A26">
              <w:rPr>
                <w:rFonts w:eastAsia="Times New Roman"/>
                <w:szCs w:val="24"/>
              </w:rPr>
              <w:t>1.</w:t>
            </w:r>
          </w:p>
        </w:tc>
        <w:tc>
          <w:tcPr>
            <w:tcW w:w="4116" w:type="dxa"/>
          </w:tcPr>
          <w:p w:rsidR="00EE0842" w:rsidRPr="002A3A26" w:rsidRDefault="00EE0842" w:rsidP="00EE0842">
            <w:pPr>
              <w:spacing w:line="240" w:lineRule="auto"/>
              <w:contextualSpacing/>
              <w:rPr>
                <w:rFonts w:eastAsia="Times New Roman"/>
                <w:szCs w:val="24"/>
              </w:rPr>
            </w:pPr>
            <w:r w:rsidRPr="002A3A26">
              <w:rPr>
                <w:rFonts w:eastAsia="Times New Roman"/>
                <w:szCs w:val="24"/>
              </w:rPr>
              <w:t>Pirkimo objekto pavadinimas</w:t>
            </w:r>
          </w:p>
        </w:tc>
        <w:tc>
          <w:tcPr>
            <w:tcW w:w="4950" w:type="dxa"/>
          </w:tcPr>
          <w:p w:rsidR="00EE0842" w:rsidRPr="002A3A26" w:rsidRDefault="00EE0842" w:rsidP="00EE0842">
            <w:pPr>
              <w:spacing w:line="240" w:lineRule="auto"/>
              <w:ind w:left="360" w:hanging="360"/>
              <w:contextualSpacing/>
              <w:rPr>
                <w:rFonts w:eastAsia="Times New Roman"/>
                <w:szCs w:val="24"/>
              </w:rPr>
            </w:pPr>
          </w:p>
        </w:tc>
      </w:tr>
      <w:tr w:rsidR="00EE0842" w:rsidRPr="00210030" w:rsidTr="00EE0842">
        <w:trPr>
          <w:trHeight w:val="562"/>
        </w:trPr>
        <w:tc>
          <w:tcPr>
            <w:tcW w:w="562" w:type="dxa"/>
          </w:tcPr>
          <w:p w:rsidR="00EE0842" w:rsidRPr="002A3A26" w:rsidRDefault="00EE0842" w:rsidP="00EE0842">
            <w:pPr>
              <w:spacing w:line="240" w:lineRule="auto"/>
              <w:ind w:left="360" w:hanging="360"/>
              <w:contextualSpacing/>
              <w:rPr>
                <w:rFonts w:eastAsia="Times New Roman"/>
                <w:szCs w:val="24"/>
              </w:rPr>
            </w:pPr>
            <w:r w:rsidRPr="002A3A26">
              <w:rPr>
                <w:rFonts w:eastAsia="Times New Roman"/>
                <w:szCs w:val="24"/>
              </w:rPr>
              <w:t>2.</w:t>
            </w:r>
          </w:p>
        </w:tc>
        <w:tc>
          <w:tcPr>
            <w:tcW w:w="4116" w:type="dxa"/>
          </w:tcPr>
          <w:p w:rsidR="00EE0842" w:rsidRPr="002A3A26" w:rsidRDefault="00EE0842" w:rsidP="00EE0842">
            <w:pPr>
              <w:spacing w:line="240" w:lineRule="auto"/>
              <w:ind w:left="360" w:hanging="360"/>
              <w:contextualSpacing/>
              <w:rPr>
                <w:rFonts w:eastAsia="Times New Roman"/>
                <w:szCs w:val="24"/>
              </w:rPr>
            </w:pPr>
            <w:r w:rsidRPr="002A3A26">
              <w:rPr>
                <w:rFonts w:eastAsia="Times New Roman"/>
                <w:szCs w:val="24"/>
              </w:rPr>
              <w:t>BVPŽ kodas</w:t>
            </w:r>
          </w:p>
        </w:tc>
        <w:tc>
          <w:tcPr>
            <w:tcW w:w="4950" w:type="dxa"/>
          </w:tcPr>
          <w:p w:rsidR="00EE0842" w:rsidRPr="002A3A26" w:rsidRDefault="00EE0842" w:rsidP="00EE0842">
            <w:pPr>
              <w:spacing w:line="240" w:lineRule="auto"/>
              <w:ind w:left="360" w:hanging="360"/>
              <w:contextualSpacing/>
              <w:rPr>
                <w:rFonts w:eastAsia="Times New Roman"/>
                <w:szCs w:val="24"/>
              </w:rPr>
            </w:pPr>
          </w:p>
        </w:tc>
      </w:tr>
      <w:tr w:rsidR="00EE0842" w:rsidRPr="00210030" w:rsidTr="00EE0842">
        <w:trPr>
          <w:trHeight w:val="562"/>
        </w:trPr>
        <w:tc>
          <w:tcPr>
            <w:tcW w:w="562" w:type="dxa"/>
          </w:tcPr>
          <w:p w:rsidR="00EE0842" w:rsidRPr="002A3A26" w:rsidRDefault="00EE0842" w:rsidP="00EE0842">
            <w:pPr>
              <w:spacing w:line="240" w:lineRule="auto"/>
              <w:ind w:left="360" w:hanging="360"/>
              <w:contextualSpacing/>
              <w:rPr>
                <w:rFonts w:eastAsia="Times New Roman"/>
                <w:szCs w:val="24"/>
              </w:rPr>
            </w:pPr>
            <w:r w:rsidRPr="002A3A26">
              <w:rPr>
                <w:rFonts w:eastAsia="Times New Roman"/>
                <w:szCs w:val="24"/>
              </w:rPr>
              <w:t>3.</w:t>
            </w:r>
          </w:p>
        </w:tc>
        <w:tc>
          <w:tcPr>
            <w:tcW w:w="4116" w:type="dxa"/>
          </w:tcPr>
          <w:p w:rsidR="00EE0842" w:rsidRPr="00985437" w:rsidRDefault="00EE0842" w:rsidP="00EE0842">
            <w:pPr>
              <w:spacing w:line="240" w:lineRule="auto"/>
              <w:contextualSpacing/>
              <w:jc w:val="left"/>
              <w:rPr>
                <w:rFonts w:eastAsia="Times New Roman"/>
                <w:szCs w:val="24"/>
              </w:rPr>
            </w:pPr>
            <w:r w:rsidRPr="00985437">
              <w:rPr>
                <w:rFonts w:eastAsia="Times New Roman"/>
                <w:szCs w:val="24"/>
              </w:rPr>
              <w:t>Maksimali planuojamos sudaryti sutarties vertė</w:t>
            </w:r>
          </w:p>
        </w:tc>
        <w:tc>
          <w:tcPr>
            <w:tcW w:w="4950" w:type="dxa"/>
          </w:tcPr>
          <w:p w:rsidR="00EE0842" w:rsidRPr="00985437" w:rsidRDefault="00EE0842" w:rsidP="00EE0842">
            <w:pPr>
              <w:spacing w:line="240" w:lineRule="auto"/>
              <w:ind w:left="360" w:hanging="360"/>
              <w:contextualSpacing/>
              <w:rPr>
                <w:rFonts w:eastAsia="Times New Roman"/>
                <w:szCs w:val="24"/>
              </w:rPr>
            </w:pPr>
          </w:p>
        </w:tc>
      </w:tr>
      <w:tr w:rsidR="00EE0842" w:rsidRPr="00210030" w:rsidTr="00EE0842">
        <w:trPr>
          <w:trHeight w:val="562"/>
        </w:trPr>
        <w:tc>
          <w:tcPr>
            <w:tcW w:w="562" w:type="dxa"/>
          </w:tcPr>
          <w:p w:rsidR="00EE0842" w:rsidRPr="002A3A26" w:rsidRDefault="00EE0842" w:rsidP="00EE0842">
            <w:pPr>
              <w:spacing w:line="240" w:lineRule="auto"/>
              <w:ind w:left="360" w:hanging="360"/>
              <w:contextualSpacing/>
              <w:rPr>
                <w:rFonts w:eastAsia="Times New Roman"/>
                <w:szCs w:val="24"/>
              </w:rPr>
            </w:pPr>
            <w:r w:rsidRPr="002A3A26">
              <w:rPr>
                <w:rFonts w:eastAsia="Times New Roman"/>
                <w:szCs w:val="24"/>
              </w:rPr>
              <w:t>4.</w:t>
            </w:r>
          </w:p>
        </w:tc>
        <w:tc>
          <w:tcPr>
            <w:tcW w:w="4116" w:type="dxa"/>
          </w:tcPr>
          <w:p w:rsidR="00EE0842" w:rsidRPr="00985437" w:rsidRDefault="00EE0842" w:rsidP="00EE0842">
            <w:pPr>
              <w:spacing w:line="240" w:lineRule="auto"/>
              <w:contextualSpacing/>
              <w:rPr>
                <w:rFonts w:eastAsia="Times New Roman"/>
                <w:szCs w:val="24"/>
              </w:rPr>
            </w:pPr>
            <w:r w:rsidRPr="00985437">
              <w:rPr>
                <w:rFonts w:eastAsia="Times New Roman"/>
                <w:szCs w:val="24"/>
              </w:rPr>
              <w:t>Numatoma pirkimo sutarties trukmė, atsižvelgiant į visus galimus pratęsimus</w:t>
            </w:r>
          </w:p>
        </w:tc>
        <w:tc>
          <w:tcPr>
            <w:tcW w:w="495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
              <w:gridCol w:w="3402"/>
            </w:tblGrid>
            <w:tr w:rsidR="00EE0842" w:rsidRPr="00985437" w:rsidTr="00EE0842">
              <w:trPr>
                <w:trHeight w:val="225"/>
              </w:trPr>
              <w:tc>
                <w:tcPr>
                  <w:tcW w:w="313" w:type="dxa"/>
                  <w:tcBorders>
                    <w:bottom w:val="single" w:sz="4" w:space="0" w:color="auto"/>
                    <w:right w:val="single" w:sz="4" w:space="0" w:color="auto"/>
                  </w:tcBorders>
                </w:tcPr>
                <w:p w:rsidR="00EE0842" w:rsidRPr="00985437" w:rsidRDefault="00EE0842" w:rsidP="00EE0842">
                  <w:pPr>
                    <w:spacing w:line="240" w:lineRule="auto"/>
                    <w:contextualSpacing/>
                    <w:rPr>
                      <w:rFonts w:eastAsia="Times New Roman"/>
                      <w:szCs w:val="24"/>
                    </w:rPr>
                  </w:pPr>
                </w:p>
              </w:tc>
              <w:tc>
                <w:tcPr>
                  <w:tcW w:w="3402" w:type="dxa"/>
                  <w:tcBorders>
                    <w:top w:val="nil"/>
                    <w:left w:val="single" w:sz="4" w:space="0" w:color="auto"/>
                    <w:bottom w:val="nil"/>
                    <w:right w:val="nil"/>
                  </w:tcBorders>
                </w:tcPr>
                <w:p w:rsidR="00EE0842" w:rsidRPr="00985437" w:rsidRDefault="00EE0842" w:rsidP="00EE0842">
                  <w:pPr>
                    <w:spacing w:line="240" w:lineRule="auto"/>
                    <w:contextualSpacing/>
                    <w:rPr>
                      <w:rFonts w:eastAsia="Times New Roman"/>
                      <w:szCs w:val="24"/>
                    </w:rPr>
                  </w:pPr>
                  <w:r w:rsidRPr="00985437">
                    <w:rPr>
                      <w:rFonts w:eastAsia="Times New Roman"/>
                      <w:szCs w:val="24"/>
                    </w:rPr>
                    <w:t>Taip, taikoma (pridedama</w:t>
                  </w:r>
                </w:p>
              </w:tc>
            </w:tr>
          </w:tbl>
          <w:p w:rsidR="00EE0842" w:rsidRPr="00985437" w:rsidRDefault="00EE0842" w:rsidP="00EE0842">
            <w:pPr>
              <w:spacing w:line="240" w:lineRule="auto"/>
              <w:ind w:left="360" w:hanging="360"/>
              <w:contextualSpacing/>
              <w:rPr>
                <w:rFonts w:eastAsia="Times New Roman"/>
                <w:szCs w:val="24"/>
              </w:rPr>
            </w:pPr>
          </w:p>
        </w:tc>
      </w:tr>
      <w:tr w:rsidR="00EE0842" w:rsidRPr="00210030" w:rsidTr="00EE0842">
        <w:trPr>
          <w:trHeight w:val="562"/>
        </w:trPr>
        <w:tc>
          <w:tcPr>
            <w:tcW w:w="562" w:type="dxa"/>
          </w:tcPr>
          <w:p w:rsidR="00EE0842" w:rsidRPr="002A3A26" w:rsidRDefault="00EE0842" w:rsidP="00EE0842">
            <w:pPr>
              <w:spacing w:line="240" w:lineRule="auto"/>
              <w:ind w:left="360" w:hanging="360"/>
              <w:contextualSpacing/>
              <w:rPr>
                <w:rFonts w:eastAsia="Times New Roman"/>
                <w:szCs w:val="24"/>
              </w:rPr>
            </w:pPr>
            <w:r w:rsidRPr="002A3A26">
              <w:rPr>
                <w:rFonts w:eastAsia="Times New Roman"/>
                <w:szCs w:val="24"/>
              </w:rPr>
              <w:t>5.</w:t>
            </w:r>
          </w:p>
        </w:tc>
        <w:tc>
          <w:tcPr>
            <w:tcW w:w="4116" w:type="dxa"/>
          </w:tcPr>
          <w:p w:rsidR="00EE0842" w:rsidRPr="00985437" w:rsidRDefault="00EE0842" w:rsidP="00EE0842">
            <w:pPr>
              <w:spacing w:line="240" w:lineRule="auto"/>
              <w:contextualSpacing/>
              <w:rPr>
                <w:rFonts w:eastAsia="Times New Roman"/>
                <w:szCs w:val="24"/>
              </w:rPr>
            </w:pPr>
            <w:r w:rsidRPr="00985437">
              <w:rPr>
                <w:rFonts w:eastAsia="Times New Roman"/>
                <w:szCs w:val="24"/>
              </w:rPr>
              <w:t>Reikalavimai tiekėjams</w:t>
            </w:r>
          </w:p>
        </w:tc>
        <w:tc>
          <w:tcPr>
            <w:tcW w:w="4950" w:type="dxa"/>
          </w:tcPr>
          <w:p w:rsidR="00EE0842" w:rsidRPr="00985437" w:rsidRDefault="00EE0842" w:rsidP="00EE0842">
            <w:pPr>
              <w:spacing w:line="240" w:lineRule="auto"/>
              <w:ind w:left="360" w:hanging="360"/>
              <w:contextualSpacing/>
              <w:rPr>
                <w:rFonts w:eastAsia="Times New Roman"/>
                <w:szCs w:val="24"/>
              </w:rPr>
            </w:pPr>
          </w:p>
        </w:tc>
      </w:tr>
      <w:tr w:rsidR="00EE0842" w:rsidRPr="00210030" w:rsidTr="00EE0842">
        <w:trPr>
          <w:trHeight w:val="562"/>
        </w:trPr>
        <w:tc>
          <w:tcPr>
            <w:tcW w:w="562" w:type="dxa"/>
          </w:tcPr>
          <w:p w:rsidR="00EE0842" w:rsidRPr="002A3A26" w:rsidRDefault="00EE0842" w:rsidP="00EE0842">
            <w:pPr>
              <w:spacing w:line="240" w:lineRule="auto"/>
              <w:ind w:left="360" w:hanging="360"/>
              <w:contextualSpacing/>
              <w:rPr>
                <w:rFonts w:eastAsia="Times New Roman"/>
                <w:szCs w:val="24"/>
              </w:rPr>
            </w:pPr>
            <w:r w:rsidRPr="002A3A26">
              <w:rPr>
                <w:rFonts w:eastAsia="Times New Roman"/>
                <w:szCs w:val="24"/>
              </w:rPr>
              <w:t>6.</w:t>
            </w:r>
          </w:p>
        </w:tc>
        <w:tc>
          <w:tcPr>
            <w:tcW w:w="4116" w:type="dxa"/>
          </w:tcPr>
          <w:p w:rsidR="00EE0842" w:rsidRPr="00985437" w:rsidRDefault="00EE0842" w:rsidP="00EE0842">
            <w:r w:rsidRPr="00985437">
              <w:t>Pasiūlymų vertinimo kriterijus</w:t>
            </w:r>
          </w:p>
        </w:tc>
        <w:tc>
          <w:tcPr>
            <w:tcW w:w="4950" w:type="dxa"/>
          </w:tcPr>
          <w:p w:rsidR="00EE0842" w:rsidRPr="00985437" w:rsidRDefault="00EE0842" w:rsidP="00EE0842">
            <w:pPr>
              <w:spacing w:line="240" w:lineRule="auto"/>
              <w:ind w:left="360" w:hanging="360"/>
              <w:contextualSpacing/>
              <w:rPr>
                <w:rFonts w:eastAsia="Times New Roman"/>
                <w:szCs w:val="24"/>
              </w:rPr>
            </w:pPr>
          </w:p>
        </w:tc>
      </w:tr>
      <w:tr w:rsidR="00EE0842" w:rsidRPr="00210030" w:rsidTr="00EE0842">
        <w:trPr>
          <w:trHeight w:val="562"/>
        </w:trPr>
        <w:tc>
          <w:tcPr>
            <w:tcW w:w="562" w:type="dxa"/>
          </w:tcPr>
          <w:p w:rsidR="00EE0842" w:rsidRPr="002A3A26" w:rsidRDefault="00EE0842" w:rsidP="00EE0842">
            <w:pPr>
              <w:spacing w:line="240" w:lineRule="auto"/>
              <w:ind w:left="360" w:hanging="360"/>
              <w:contextualSpacing/>
              <w:rPr>
                <w:rFonts w:eastAsia="Times New Roman"/>
                <w:szCs w:val="24"/>
              </w:rPr>
            </w:pPr>
            <w:r w:rsidRPr="002A3A26">
              <w:rPr>
                <w:rFonts w:eastAsia="Times New Roman"/>
                <w:szCs w:val="24"/>
              </w:rPr>
              <w:t>7.</w:t>
            </w:r>
          </w:p>
        </w:tc>
        <w:tc>
          <w:tcPr>
            <w:tcW w:w="4116" w:type="dxa"/>
          </w:tcPr>
          <w:p w:rsidR="00EE0842" w:rsidRPr="00985437" w:rsidRDefault="00EE0842" w:rsidP="00EE0842">
            <w:pPr>
              <w:spacing w:line="240" w:lineRule="auto"/>
              <w:contextualSpacing/>
              <w:rPr>
                <w:rFonts w:eastAsia="Times New Roman"/>
                <w:szCs w:val="24"/>
              </w:rPr>
            </w:pPr>
            <w:r w:rsidRPr="00985437">
              <w:rPr>
                <w:rFonts w:eastAsia="Times New Roman"/>
                <w:szCs w:val="24"/>
              </w:rPr>
              <w:t>Siūlomų kviesti tiekėjų sąrašas (jeigu apie pirkimą nebuvo skelbiama)</w:t>
            </w:r>
          </w:p>
        </w:tc>
        <w:tc>
          <w:tcPr>
            <w:tcW w:w="4950" w:type="dxa"/>
          </w:tcPr>
          <w:p w:rsidR="00EE0842" w:rsidRPr="00985437" w:rsidRDefault="00EE0842" w:rsidP="00EE0842">
            <w:pPr>
              <w:spacing w:line="240" w:lineRule="auto"/>
              <w:ind w:left="360" w:hanging="360"/>
              <w:contextualSpacing/>
              <w:rPr>
                <w:rFonts w:eastAsia="Times New Roman"/>
                <w:szCs w:val="24"/>
              </w:rPr>
            </w:pPr>
          </w:p>
        </w:tc>
      </w:tr>
      <w:tr w:rsidR="00EE0842" w:rsidRPr="00210030" w:rsidTr="00EE0842">
        <w:trPr>
          <w:trHeight w:val="562"/>
        </w:trPr>
        <w:tc>
          <w:tcPr>
            <w:tcW w:w="562" w:type="dxa"/>
          </w:tcPr>
          <w:p w:rsidR="00EE0842" w:rsidRPr="000242C9" w:rsidRDefault="00EE0842" w:rsidP="00EE0842">
            <w:pPr>
              <w:spacing w:line="240" w:lineRule="auto"/>
              <w:ind w:left="360" w:hanging="360"/>
              <w:contextualSpacing/>
              <w:rPr>
                <w:rFonts w:eastAsia="Times New Roman"/>
                <w:szCs w:val="24"/>
              </w:rPr>
            </w:pPr>
            <w:r w:rsidRPr="000242C9">
              <w:rPr>
                <w:rFonts w:eastAsia="Times New Roman"/>
                <w:szCs w:val="24"/>
              </w:rPr>
              <w:t>8.</w:t>
            </w:r>
          </w:p>
        </w:tc>
        <w:tc>
          <w:tcPr>
            <w:tcW w:w="4116" w:type="dxa"/>
          </w:tcPr>
          <w:p w:rsidR="00EE0842" w:rsidRPr="00985437" w:rsidRDefault="00EE0842" w:rsidP="00EE0842">
            <w:pPr>
              <w:spacing w:line="240" w:lineRule="auto"/>
              <w:contextualSpacing/>
              <w:rPr>
                <w:rFonts w:eastAsia="Times New Roman"/>
                <w:szCs w:val="24"/>
              </w:rPr>
            </w:pPr>
            <w:r w:rsidRPr="00985437">
              <w:rPr>
                <w:rFonts w:eastAsia="Times New Roman"/>
                <w:szCs w:val="24"/>
              </w:rPr>
              <w:t>Siūlomų kviesti tiekėjų sąrašo pagrindimas (jeigu apie pirkimą nebus skelbiama)</w:t>
            </w:r>
          </w:p>
        </w:tc>
        <w:tc>
          <w:tcPr>
            <w:tcW w:w="4950" w:type="dxa"/>
          </w:tcPr>
          <w:p w:rsidR="00EE0842" w:rsidRPr="00985437" w:rsidRDefault="00EE0842" w:rsidP="00EE0842">
            <w:pPr>
              <w:spacing w:line="240" w:lineRule="auto"/>
              <w:ind w:left="360" w:hanging="360"/>
              <w:contextualSpacing/>
              <w:rPr>
                <w:rFonts w:eastAsia="Times New Roman"/>
                <w:szCs w:val="24"/>
              </w:rPr>
            </w:pPr>
          </w:p>
        </w:tc>
      </w:tr>
      <w:tr w:rsidR="00EE0842" w:rsidRPr="00210030" w:rsidTr="00EE0842">
        <w:trPr>
          <w:trHeight w:val="562"/>
        </w:trPr>
        <w:tc>
          <w:tcPr>
            <w:tcW w:w="562" w:type="dxa"/>
          </w:tcPr>
          <w:p w:rsidR="00EE0842" w:rsidRPr="000242C9" w:rsidRDefault="00EE0842" w:rsidP="00EE0842">
            <w:pPr>
              <w:spacing w:line="240" w:lineRule="auto"/>
              <w:ind w:left="360" w:hanging="360"/>
              <w:contextualSpacing/>
              <w:rPr>
                <w:rFonts w:eastAsia="Times New Roman"/>
                <w:szCs w:val="24"/>
              </w:rPr>
            </w:pPr>
            <w:r w:rsidRPr="000242C9">
              <w:rPr>
                <w:rFonts w:eastAsia="Times New Roman"/>
                <w:szCs w:val="24"/>
              </w:rPr>
              <w:t>9.</w:t>
            </w:r>
          </w:p>
        </w:tc>
        <w:tc>
          <w:tcPr>
            <w:tcW w:w="4116" w:type="dxa"/>
          </w:tcPr>
          <w:p w:rsidR="00EE0842" w:rsidRPr="00985437" w:rsidRDefault="00EE0842" w:rsidP="00EE0842">
            <w:pPr>
              <w:spacing w:line="240" w:lineRule="auto"/>
              <w:contextualSpacing/>
              <w:rPr>
                <w:rFonts w:eastAsia="Times New Roman"/>
                <w:szCs w:val="24"/>
              </w:rPr>
            </w:pPr>
            <w:r w:rsidRPr="00985437">
              <w:rPr>
                <w:rFonts w:eastAsia="Times New Roman"/>
                <w:szCs w:val="24"/>
              </w:rPr>
              <w:t>Pirkimo vykdymas per CPO (punktas netaikomas , jeigu vykdomas neskelbiamas pirkimas, kurio Maksimali planuojamos sudaryti sutarties vertė yra iki 10 000 Eur)</w:t>
            </w:r>
          </w:p>
        </w:tc>
        <w:tc>
          <w:tcPr>
            <w:tcW w:w="495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
              <w:gridCol w:w="4111"/>
            </w:tblGrid>
            <w:tr w:rsidR="00EE0842" w:rsidRPr="00985437" w:rsidTr="00EE0842">
              <w:trPr>
                <w:trHeight w:val="214"/>
              </w:trPr>
              <w:tc>
                <w:tcPr>
                  <w:tcW w:w="313" w:type="dxa"/>
                  <w:tcBorders>
                    <w:bottom w:val="single" w:sz="4" w:space="0" w:color="auto"/>
                    <w:right w:val="single" w:sz="4" w:space="0" w:color="auto"/>
                  </w:tcBorders>
                </w:tcPr>
                <w:p w:rsidR="00EE0842" w:rsidRPr="00985437" w:rsidRDefault="00EE0842" w:rsidP="00EE0842">
                  <w:pPr>
                    <w:spacing w:line="240" w:lineRule="auto"/>
                    <w:contextualSpacing/>
                    <w:rPr>
                      <w:rFonts w:eastAsia="Times New Roman"/>
                      <w:szCs w:val="24"/>
                    </w:rPr>
                  </w:pPr>
                </w:p>
              </w:tc>
              <w:tc>
                <w:tcPr>
                  <w:tcW w:w="4111" w:type="dxa"/>
                  <w:tcBorders>
                    <w:top w:val="nil"/>
                    <w:left w:val="single" w:sz="4" w:space="0" w:color="auto"/>
                    <w:bottom w:val="nil"/>
                    <w:right w:val="nil"/>
                  </w:tcBorders>
                </w:tcPr>
                <w:p w:rsidR="00EE0842" w:rsidRPr="00985437" w:rsidRDefault="00EE0842" w:rsidP="00EE0842">
                  <w:pPr>
                    <w:spacing w:line="240" w:lineRule="auto"/>
                    <w:contextualSpacing/>
                    <w:rPr>
                      <w:rFonts w:eastAsia="Times New Roman"/>
                      <w:szCs w:val="24"/>
                    </w:rPr>
                  </w:pPr>
                  <w:r w:rsidRPr="00985437">
                    <w:rPr>
                      <w:rFonts w:eastAsia="Times New Roman"/>
                      <w:szCs w:val="24"/>
                    </w:rPr>
                    <w:t>Pirkimas vykdomas per CPO</w:t>
                  </w:r>
                </w:p>
              </w:tc>
            </w:tr>
            <w:tr w:rsidR="00EE0842" w:rsidRPr="00985437" w:rsidTr="00EE0842">
              <w:trPr>
                <w:trHeight w:val="390"/>
              </w:trPr>
              <w:tc>
                <w:tcPr>
                  <w:tcW w:w="4424" w:type="dxa"/>
                  <w:gridSpan w:val="2"/>
                  <w:tcBorders>
                    <w:top w:val="nil"/>
                    <w:left w:val="nil"/>
                    <w:bottom w:val="nil"/>
                    <w:right w:val="nil"/>
                  </w:tcBorders>
                </w:tcPr>
                <w:p w:rsidR="00EE0842" w:rsidRPr="00985437" w:rsidRDefault="00EE0842" w:rsidP="00EE0842">
                  <w:pPr>
                    <w:spacing w:line="240" w:lineRule="auto"/>
                    <w:contextualSpacing/>
                    <w:rPr>
                      <w:rFonts w:eastAsia="Times New Roman"/>
                      <w:szCs w:val="24"/>
                    </w:rPr>
                  </w:pPr>
                </w:p>
              </w:tc>
            </w:tr>
            <w:tr w:rsidR="00EE0842" w:rsidRPr="00985437" w:rsidTr="00EE0842">
              <w:trPr>
                <w:trHeight w:val="238"/>
              </w:trPr>
              <w:tc>
                <w:tcPr>
                  <w:tcW w:w="313" w:type="dxa"/>
                  <w:tcBorders>
                    <w:top w:val="single" w:sz="4" w:space="0" w:color="auto"/>
                    <w:bottom w:val="single" w:sz="4" w:space="0" w:color="auto"/>
                  </w:tcBorders>
                </w:tcPr>
                <w:p w:rsidR="00EE0842" w:rsidRPr="00985437" w:rsidRDefault="00EE0842" w:rsidP="00EE0842">
                  <w:pPr>
                    <w:spacing w:line="240" w:lineRule="auto"/>
                    <w:contextualSpacing/>
                    <w:rPr>
                      <w:rFonts w:eastAsia="Times New Roman"/>
                      <w:szCs w:val="24"/>
                    </w:rPr>
                  </w:pPr>
                </w:p>
              </w:tc>
              <w:tc>
                <w:tcPr>
                  <w:tcW w:w="4111" w:type="dxa"/>
                  <w:tcBorders>
                    <w:top w:val="nil"/>
                    <w:bottom w:val="nil"/>
                  </w:tcBorders>
                </w:tcPr>
                <w:p w:rsidR="00EE0842" w:rsidRPr="00985437" w:rsidRDefault="00EE0842" w:rsidP="00EE0842">
                  <w:pPr>
                    <w:spacing w:line="240" w:lineRule="auto"/>
                    <w:contextualSpacing/>
                    <w:rPr>
                      <w:rFonts w:eastAsia="Times New Roman"/>
                      <w:szCs w:val="24"/>
                    </w:rPr>
                  </w:pPr>
                  <w:r w:rsidRPr="00985437">
                    <w:rPr>
                      <w:rFonts w:eastAsia="Times New Roman"/>
                      <w:szCs w:val="24"/>
                    </w:rPr>
                    <w:t xml:space="preserve">Pirkimas nebus vykdomas per CPO </w:t>
                  </w:r>
                </w:p>
              </w:tc>
            </w:tr>
            <w:tr w:rsidR="00EE0842" w:rsidRPr="00985437" w:rsidTr="00EE0842">
              <w:trPr>
                <w:trHeight w:val="390"/>
              </w:trPr>
              <w:tc>
                <w:tcPr>
                  <w:tcW w:w="4424" w:type="dxa"/>
                  <w:gridSpan w:val="2"/>
                  <w:tcBorders>
                    <w:top w:val="nil"/>
                    <w:left w:val="nil"/>
                    <w:bottom w:val="nil"/>
                    <w:right w:val="nil"/>
                  </w:tcBorders>
                </w:tcPr>
                <w:p w:rsidR="00EE0842" w:rsidRPr="00985437" w:rsidRDefault="00EE0842" w:rsidP="00EE0842">
                  <w:pPr>
                    <w:spacing w:line="240" w:lineRule="auto"/>
                    <w:contextualSpacing/>
                    <w:rPr>
                      <w:rFonts w:eastAsia="Times New Roman"/>
                      <w:szCs w:val="24"/>
                    </w:rPr>
                  </w:pPr>
                  <w:r w:rsidRPr="00985437">
                    <w:rPr>
                      <w:rFonts w:eastAsia="Times New Roman"/>
                      <w:szCs w:val="24"/>
                    </w:rPr>
                    <w:t>(pagrindimas)</w:t>
                  </w:r>
                </w:p>
              </w:tc>
            </w:tr>
          </w:tbl>
          <w:p w:rsidR="00EE0842" w:rsidRPr="00985437" w:rsidRDefault="00EE0842" w:rsidP="00EE0842">
            <w:pPr>
              <w:spacing w:line="240" w:lineRule="auto"/>
              <w:ind w:left="360" w:hanging="360"/>
              <w:contextualSpacing/>
              <w:rPr>
                <w:rFonts w:eastAsia="Times New Roman"/>
                <w:szCs w:val="24"/>
              </w:rPr>
            </w:pPr>
          </w:p>
        </w:tc>
      </w:tr>
    </w:tbl>
    <w:p w:rsidR="00EE0842" w:rsidRDefault="00EE0842" w:rsidP="00EE0842">
      <w:pPr>
        <w:spacing w:line="240" w:lineRule="auto"/>
        <w:ind w:firstLine="720"/>
        <w:rPr>
          <w:rFonts w:eastAsia="Times New Roman"/>
          <w:color w:val="0070C0"/>
          <w:szCs w:val="24"/>
        </w:rPr>
      </w:pPr>
    </w:p>
    <w:p w:rsidR="00EE0842" w:rsidRPr="00D96F4C" w:rsidRDefault="00EE0842" w:rsidP="00EE0842">
      <w:pPr>
        <w:spacing w:line="240" w:lineRule="auto"/>
        <w:rPr>
          <w:rFonts w:eastAsia="Times New Roman"/>
          <w:szCs w:val="24"/>
        </w:rPr>
      </w:pPr>
      <w:r w:rsidRPr="00D96F4C">
        <w:rPr>
          <w:rFonts w:eastAsia="Times New Roman"/>
          <w:szCs w:val="24"/>
        </w:rPr>
        <w:t>PRIDEDAMA:</w:t>
      </w:r>
    </w:p>
    <w:p w:rsidR="00EE0842" w:rsidRPr="00D96F4C" w:rsidRDefault="00EE0842" w:rsidP="00EE0842">
      <w:pPr>
        <w:pStyle w:val="Sraopastraipa"/>
        <w:numPr>
          <w:ilvl w:val="0"/>
          <w:numId w:val="1"/>
        </w:numPr>
        <w:spacing w:line="240" w:lineRule="auto"/>
        <w:rPr>
          <w:rFonts w:eastAsia="Times New Roman"/>
          <w:szCs w:val="24"/>
        </w:rPr>
      </w:pPr>
      <w:r w:rsidRPr="00D96F4C">
        <w:rPr>
          <w:rFonts w:eastAsia="Times New Roman"/>
          <w:szCs w:val="24"/>
        </w:rPr>
        <w:t>Techninė specifikacija,   ____    psl.</w:t>
      </w:r>
    </w:p>
    <w:p w:rsidR="00EE0842" w:rsidRPr="00D96F4C" w:rsidRDefault="00EE0842" w:rsidP="00EE0842">
      <w:pPr>
        <w:pStyle w:val="Sraopastraipa"/>
        <w:numPr>
          <w:ilvl w:val="0"/>
          <w:numId w:val="1"/>
        </w:numPr>
        <w:spacing w:line="240" w:lineRule="auto"/>
        <w:rPr>
          <w:rFonts w:eastAsia="Times New Roman"/>
          <w:szCs w:val="24"/>
        </w:rPr>
      </w:pPr>
      <w:r w:rsidRPr="00D96F4C">
        <w:rPr>
          <w:rFonts w:eastAsia="Times New Roman"/>
          <w:szCs w:val="24"/>
        </w:rPr>
        <w:t>Reikalavimai tiekėjams,  ____  psl.</w:t>
      </w:r>
    </w:p>
    <w:p w:rsidR="00EE0842" w:rsidRPr="00D96F4C" w:rsidRDefault="00EE0842" w:rsidP="00EE0842">
      <w:pPr>
        <w:pStyle w:val="Sraopastraipa"/>
        <w:numPr>
          <w:ilvl w:val="0"/>
          <w:numId w:val="1"/>
        </w:numPr>
        <w:spacing w:line="240" w:lineRule="auto"/>
        <w:rPr>
          <w:rFonts w:eastAsia="Times New Roman"/>
          <w:szCs w:val="24"/>
        </w:rPr>
      </w:pPr>
      <w:r w:rsidRPr="00D96F4C">
        <w:rPr>
          <w:rFonts w:eastAsia="Times New Roman"/>
          <w:szCs w:val="24"/>
        </w:rPr>
        <w:lastRenderedPageBreak/>
        <w:t>Perkančiosios organizacijos siūlomos šalims pasirašyti pirkimo sutarties sąlygos ir (arba) pirkimo sutarties projektas,  ____ psl.</w:t>
      </w:r>
    </w:p>
    <w:p w:rsidR="00EE0842" w:rsidRPr="00D96F4C" w:rsidRDefault="00EE0842" w:rsidP="00EE0842">
      <w:pPr>
        <w:pStyle w:val="Sraopastraipa"/>
        <w:spacing w:line="240" w:lineRule="auto"/>
        <w:rPr>
          <w:rFonts w:eastAsia="Times New Roman"/>
          <w:szCs w:val="24"/>
        </w:rPr>
      </w:pPr>
    </w:p>
    <w:p w:rsidR="00EE0842" w:rsidRPr="00D96F4C" w:rsidRDefault="00EE0842" w:rsidP="00EE0842">
      <w:pPr>
        <w:spacing w:line="240" w:lineRule="auto"/>
        <w:ind w:firstLine="720"/>
        <w:rPr>
          <w:rFonts w:eastAsia="Times New Roman"/>
          <w:sz w:val="20"/>
          <w:szCs w:val="20"/>
        </w:rPr>
      </w:pPr>
    </w:p>
    <w:p w:rsidR="00EE0842" w:rsidRPr="00D96F4C" w:rsidRDefault="00EE0842" w:rsidP="00EE0842">
      <w:pPr>
        <w:spacing w:line="240" w:lineRule="auto"/>
        <w:ind w:firstLine="720"/>
        <w:rPr>
          <w:rFonts w:eastAsia="Times New Roman"/>
          <w:sz w:val="20"/>
          <w:szCs w:val="20"/>
        </w:rPr>
      </w:pPr>
    </w:p>
    <w:p w:rsidR="00EE0842" w:rsidRPr="00D96F4C" w:rsidRDefault="00EE0842" w:rsidP="00EE0842">
      <w:pPr>
        <w:spacing w:line="240" w:lineRule="auto"/>
        <w:ind w:firstLine="720"/>
        <w:rPr>
          <w:rFonts w:eastAsia="Times New Roman"/>
          <w:sz w:val="20"/>
          <w:szCs w:val="20"/>
        </w:rPr>
      </w:pPr>
    </w:p>
    <w:tbl>
      <w:tblPr>
        <w:tblW w:w="0" w:type="auto"/>
        <w:tblLook w:val="04A0" w:firstRow="1" w:lastRow="0" w:firstColumn="1" w:lastColumn="0" w:noHBand="0" w:noVBand="1"/>
      </w:tblPr>
      <w:tblGrid>
        <w:gridCol w:w="2835"/>
        <w:gridCol w:w="407"/>
        <w:gridCol w:w="2754"/>
        <w:gridCol w:w="698"/>
        <w:gridCol w:w="2944"/>
      </w:tblGrid>
      <w:tr w:rsidR="00EE0842" w:rsidRPr="00D96F4C" w:rsidTr="00EE0842">
        <w:trPr>
          <w:trHeight w:val="314"/>
        </w:trPr>
        <w:tc>
          <w:tcPr>
            <w:tcW w:w="2835" w:type="dxa"/>
            <w:tcBorders>
              <w:top w:val="single" w:sz="4" w:space="0" w:color="auto"/>
            </w:tcBorders>
          </w:tcPr>
          <w:p w:rsidR="00EE0842" w:rsidRPr="00D96F4C" w:rsidRDefault="00EE0842" w:rsidP="00EE0842">
            <w:pPr>
              <w:spacing w:line="240" w:lineRule="auto"/>
              <w:rPr>
                <w:rFonts w:eastAsia="Times New Roman"/>
                <w:i/>
                <w:sz w:val="20"/>
                <w:szCs w:val="20"/>
              </w:rPr>
            </w:pPr>
            <w:r w:rsidRPr="00D96F4C">
              <w:rPr>
                <w:rFonts w:eastAsia="Times New Roman"/>
                <w:i/>
                <w:sz w:val="20"/>
                <w:szCs w:val="20"/>
              </w:rPr>
              <w:t>(pirkimo iniciatoriaus pareigos)</w:t>
            </w:r>
          </w:p>
        </w:tc>
        <w:tc>
          <w:tcPr>
            <w:tcW w:w="407" w:type="dxa"/>
          </w:tcPr>
          <w:p w:rsidR="00EE0842" w:rsidRPr="00D96F4C" w:rsidRDefault="00EE0842" w:rsidP="00EE0842">
            <w:pPr>
              <w:spacing w:line="240" w:lineRule="auto"/>
              <w:ind w:firstLine="720"/>
              <w:jc w:val="center"/>
              <w:rPr>
                <w:rFonts w:eastAsia="Times New Roman"/>
                <w:i/>
                <w:sz w:val="20"/>
                <w:szCs w:val="20"/>
              </w:rPr>
            </w:pPr>
          </w:p>
        </w:tc>
        <w:tc>
          <w:tcPr>
            <w:tcW w:w="2754" w:type="dxa"/>
            <w:tcBorders>
              <w:top w:val="single" w:sz="4" w:space="0" w:color="auto"/>
            </w:tcBorders>
          </w:tcPr>
          <w:p w:rsidR="00EE0842" w:rsidRPr="00D96F4C" w:rsidRDefault="00EE0842" w:rsidP="00EE0842">
            <w:pPr>
              <w:spacing w:line="240" w:lineRule="auto"/>
              <w:ind w:firstLine="720"/>
              <w:jc w:val="center"/>
              <w:rPr>
                <w:rFonts w:eastAsia="Times New Roman"/>
                <w:i/>
                <w:sz w:val="20"/>
                <w:szCs w:val="20"/>
              </w:rPr>
            </w:pPr>
            <w:r w:rsidRPr="00D96F4C">
              <w:rPr>
                <w:rFonts w:eastAsia="Times New Roman"/>
                <w:i/>
                <w:sz w:val="20"/>
                <w:szCs w:val="20"/>
              </w:rPr>
              <w:t>(parašas)</w:t>
            </w:r>
          </w:p>
        </w:tc>
        <w:tc>
          <w:tcPr>
            <w:tcW w:w="698" w:type="dxa"/>
          </w:tcPr>
          <w:p w:rsidR="00EE0842" w:rsidRPr="00D96F4C" w:rsidRDefault="00EE0842" w:rsidP="00EE0842">
            <w:pPr>
              <w:spacing w:line="240" w:lineRule="auto"/>
              <w:ind w:firstLine="720"/>
              <w:jc w:val="center"/>
              <w:rPr>
                <w:rFonts w:eastAsia="Times New Roman"/>
                <w:i/>
                <w:sz w:val="20"/>
                <w:szCs w:val="20"/>
              </w:rPr>
            </w:pPr>
          </w:p>
        </w:tc>
        <w:tc>
          <w:tcPr>
            <w:tcW w:w="2944" w:type="dxa"/>
            <w:tcBorders>
              <w:top w:val="single" w:sz="4" w:space="0" w:color="auto"/>
            </w:tcBorders>
          </w:tcPr>
          <w:p w:rsidR="00EE0842" w:rsidRPr="00D96F4C" w:rsidRDefault="00EE0842" w:rsidP="00EE0842">
            <w:pPr>
              <w:spacing w:line="240" w:lineRule="auto"/>
              <w:ind w:firstLine="720"/>
              <w:jc w:val="center"/>
              <w:rPr>
                <w:rFonts w:eastAsia="Times New Roman"/>
                <w:i/>
                <w:sz w:val="20"/>
                <w:szCs w:val="20"/>
              </w:rPr>
            </w:pPr>
            <w:r w:rsidRPr="00D96F4C">
              <w:rPr>
                <w:rFonts w:eastAsia="Times New Roman"/>
                <w:i/>
                <w:sz w:val="20"/>
                <w:szCs w:val="20"/>
              </w:rPr>
              <w:t>(vardas ir pavardė)</w:t>
            </w:r>
          </w:p>
        </w:tc>
      </w:tr>
    </w:tbl>
    <w:p w:rsidR="00EE0842" w:rsidRPr="00D96F4C" w:rsidRDefault="00EE0842" w:rsidP="00EE0842">
      <w:pPr>
        <w:spacing w:line="240" w:lineRule="auto"/>
        <w:ind w:firstLine="720"/>
        <w:rPr>
          <w:rFonts w:eastAsia="Times New Roman"/>
          <w:sz w:val="20"/>
          <w:szCs w:val="20"/>
        </w:rPr>
      </w:pPr>
    </w:p>
    <w:p w:rsidR="00EE0842" w:rsidRPr="00D96F4C" w:rsidRDefault="00EE0842" w:rsidP="00EE0842">
      <w:pPr>
        <w:spacing w:line="240" w:lineRule="auto"/>
        <w:ind w:firstLine="720"/>
        <w:rPr>
          <w:rFonts w:eastAsia="Times New Roman"/>
          <w:sz w:val="20"/>
          <w:szCs w:val="20"/>
        </w:rPr>
      </w:pPr>
    </w:p>
    <w:p w:rsidR="00EE0842" w:rsidRPr="00D96F4C" w:rsidRDefault="00EE0842" w:rsidP="00EE0842">
      <w:pPr>
        <w:spacing w:line="240" w:lineRule="auto"/>
        <w:ind w:firstLine="720"/>
        <w:rPr>
          <w:rFonts w:eastAsia="Times New Roman"/>
          <w:sz w:val="20"/>
          <w:szCs w:val="20"/>
        </w:rPr>
      </w:pPr>
    </w:p>
    <w:tbl>
      <w:tblPr>
        <w:tblW w:w="0" w:type="auto"/>
        <w:tblLook w:val="04A0" w:firstRow="1" w:lastRow="0" w:firstColumn="1" w:lastColumn="0" w:noHBand="0" w:noVBand="1"/>
      </w:tblPr>
      <w:tblGrid>
        <w:gridCol w:w="2802"/>
        <w:gridCol w:w="708"/>
        <w:gridCol w:w="3261"/>
      </w:tblGrid>
      <w:tr w:rsidR="00EE0842" w:rsidRPr="00D96F4C" w:rsidTr="00EE0842">
        <w:tc>
          <w:tcPr>
            <w:tcW w:w="2802" w:type="dxa"/>
          </w:tcPr>
          <w:p w:rsidR="00EE0842" w:rsidRPr="00D96F4C" w:rsidRDefault="00EE0842" w:rsidP="00EE0842">
            <w:pPr>
              <w:spacing w:line="240" w:lineRule="auto"/>
              <w:rPr>
                <w:rFonts w:eastAsia="Times New Roman"/>
                <w:szCs w:val="24"/>
              </w:rPr>
            </w:pPr>
            <w:r w:rsidRPr="00D96F4C">
              <w:rPr>
                <w:rFonts w:eastAsia="Times New Roman"/>
                <w:szCs w:val="24"/>
              </w:rPr>
              <w:t>SUDERINTA</w:t>
            </w:r>
          </w:p>
        </w:tc>
        <w:tc>
          <w:tcPr>
            <w:tcW w:w="708" w:type="dxa"/>
          </w:tcPr>
          <w:p w:rsidR="00EE0842" w:rsidRPr="00D96F4C" w:rsidRDefault="00EE0842" w:rsidP="00EE0842">
            <w:pPr>
              <w:spacing w:line="240" w:lineRule="auto"/>
              <w:rPr>
                <w:rFonts w:eastAsia="Times New Roman"/>
                <w:szCs w:val="24"/>
              </w:rPr>
            </w:pPr>
          </w:p>
        </w:tc>
        <w:tc>
          <w:tcPr>
            <w:tcW w:w="3261" w:type="dxa"/>
          </w:tcPr>
          <w:p w:rsidR="00EE0842" w:rsidRPr="00D96F4C" w:rsidRDefault="00EE0842" w:rsidP="00EE0842">
            <w:pPr>
              <w:spacing w:line="240" w:lineRule="auto"/>
              <w:rPr>
                <w:rFonts w:eastAsia="Times New Roman"/>
                <w:szCs w:val="24"/>
              </w:rPr>
            </w:pPr>
            <w:r w:rsidRPr="00D96F4C">
              <w:rPr>
                <w:rFonts w:eastAsia="Times New Roman"/>
                <w:szCs w:val="24"/>
              </w:rPr>
              <w:t>SUDERINTA</w:t>
            </w:r>
          </w:p>
        </w:tc>
      </w:tr>
      <w:tr w:rsidR="00EE0842" w:rsidRPr="00D96F4C" w:rsidTr="00EE0842">
        <w:tc>
          <w:tcPr>
            <w:tcW w:w="2802" w:type="dxa"/>
            <w:tcBorders>
              <w:bottom w:val="single" w:sz="4" w:space="0" w:color="auto"/>
            </w:tcBorders>
          </w:tcPr>
          <w:p w:rsidR="00EE0842" w:rsidRPr="00D96F4C" w:rsidRDefault="00EE0842" w:rsidP="00EE0842">
            <w:pPr>
              <w:spacing w:line="240" w:lineRule="auto"/>
              <w:rPr>
                <w:rFonts w:eastAsia="Times New Roman"/>
                <w:sz w:val="20"/>
                <w:szCs w:val="20"/>
              </w:rPr>
            </w:pPr>
          </w:p>
        </w:tc>
        <w:tc>
          <w:tcPr>
            <w:tcW w:w="708" w:type="dxa"/>
          </w:tcPr>
          <w:p w:rsidR="00EE0842" w:rsidRPr="00D96F4C" w:rsidRDefault="00EE0842" w:rsidP="00EE0842">
            <w:pPr>
              <w:spacing w:line="240" w:lineRule="auto"/>
              <w:rPr>
                <w:rFonts w:eastAsia="Times New Roman"/>
                <w:sz w:val="20"/>
                <w:szCs w:val="20"/>
              </w:rPr>
            </w:pPr>
          </w:p>
        </w:tc>
        <w:tc>
          <w:tcPr>
            <w:tcW w:w="3261" w:type="dxa"/>
            <w:tcBorders>
              <w:bottom w:val="single" w:sz="4" w:space="0" w:color="auto"/>
            </w:tcBorders>
          </w:tcPr>
          <w:p w:rsidR="00EE0842" w:rsidRPr="00D96F4C" w:rsidRDefault="00EE0842" w:rsidP="00EE0842">
            <w:pPr>
              <w:spacing w:line="240" w:lineRule="auto"/>
              <w:rPr>
                <w:rFonts w:eastAsia="Times New Roman"/>
                <w:sz w:val="20"/>
                <w:szCs w:val="20"/>
              </w:rPr>
            </w:pPr>
          </w:p>
        </w:tc>
      </w:tr>
      <w:tr w:rsidR="00EE0842" w:rsidRPr="00D96F4C" w:rsidTr="00EE0842">
        <w:tc>
          <w:tcPr>
            <w:tcW w:w="2802" w:type="dxa"/>
            <w:tcBorders>
              <w:top w:val="single" w:sz="4" w:space="0" w:color="auto"/>
            </w:tcBorders>
          </w:tcPr>
          <w:p w:rsidR="00EE0842" w:rsidRPr="00D96F4C" w:rsidRDefault="00EE0842" w:rsidP="00EE0842">
            <w:pPr>
              <w:spacing w:line="240" w:lineRule="auto"/>
              <w:rPr>
                <w:rFonts w:eastAsia="Times New Roman"/>
                <w:sz w:val="20"/>
                <w:szCs w:val="20"/>
              </w:rPr>
            </w:pPr>
            <w:r w:rsidRPr="00D96F4C">
              <w:rPr>
                <w:rFonts w:eastAsia="Times New Roman"/>
                <w:i/>
                <w:sz w:val="20"/>
                <w:szCs w:val="20"/>
              </w:rPr>
              <w:t>(už išankstinę finansų kontrolę atsakingas asmuo pareigos)</w:t>
            </w:r>
          </w:p>
        </w:tc>
        <w:tc>
          <w:tcPr>
            <w:tcW w:w="708" w:type="dxa"/>
          </w:tcPr>
          <w:p w:rsidR="00EE0842" w:rsidRPr="00D96F4C" w:rsidRDefault="00EE0842" w:rsidP="00EE0842">
            <w:pPr>
              <w:spacing w:line="240" w:lineRule="auto"/>
              <w:rPr>
                <w:rFonts w:eastAsia="Times New Roman"/>
                <w:i/>
                <w:sz w:val="20"/>
                <w:szCs w:val="20"/>
              </w:rPr>
            </w:pPr>
          </w:p>
        </w:tc>
        <w:tc>
          <w:tcPr>
            <w:tcW w:w="3261" w:type="dxa"/>
            <w:tcBorders>
              <w:top w:val="single" w:sz="4" w:space="0" w:color="auto"/>
            </w:tcBorders>
          </w:tcPr>
          <w:p w:rsidR="00EE0842" w:rsidRPr="00D96F4C" w:rsidRDefault="00EE0842" w:rsidP="00EE0842">
            <w:pPr>
              <w:spacing w:line="240" w:lineRule="auto"/>
              <w:rPr>
                <w:rFonts w:eastAsia="Times New Roman"/>
                <w:sz w:val="20"/>
                <w:szCs w:val="20"/>
              </w:rPr>
            </w:pPr>
            <w:r w:rsidRPr="00D96F4C">
              <w:rPr>
                <w:rFonts w:eastAsia="Times New Roman"/>
                <w:sz w:val="20"/>
                <w:szCs w:val="20"/>
              </w:rPr>
              <w:t>(už pirkimų planavimą atsakingo asmens pareigos)</w:t>
            </w:r>
          </w:p>
        </w:tc>
      </w:tr>
      <w:tr w:rsidR="00EE0842" w:rsidRPr="00D96F4C" w:rsidTr="00EE0842">
        <w:tc>
          <w:tcPr>
            <w:tcW w:w="2802" w:type="dxa"/>
            <w:tcBorders>
              <w:bottom w:val="single" w:sz="4" w:space="0" w:color="auto"/>
            </w:tcBorders>
          </w:tcPr>
          <w:p w:rsidR="00EE0842" w:rsidRPr="00D96F4C" w:rsidRDefault="00EE0842" w:rsidP="00EE0842">
            <w:pPr>
              <w:spacing w:line="240" w:lineRule="auto"/>
              <w:rPr>
                <w:rFonts w:eastAsia="Times New Roman"/>
                <w:sz w:val="20"/>
                <w:szCs w:val="20"/>
              </w:rPr>
            </w:pPr>
          </w:p>
        </w:tc>
        <w:tc>
          <w:tcPr>
            <w:tcW w:w="708" w:type="dxa"/>
          </w:tcPr>
          <w:p w:rsidR="00EE0842" w:rsidRPr="00D96F4C" w:rsidRDefault="00EE0842" w:rsidP="00EE0842">
            <w:pPr>
              <w:spacing w:line="240" w:lineRule="auto"/>
              <w:rPr>
                <w:rFonts w:eastAsia="Times New Roman"/>
                <w:sz w:val="20"/>
                <w:szCs w:val="20"/>
              </w:rPr>
            </w:pPr>
          </w:p>
        </w:tc>
        <w:tc>
          <w:tcPr>
            <w:tcW w:w="3261" w:type="dxa"/>
            <w:tcBorders>
              <w:bottom w:val="single" w:sz="4" w:space="0" w:color="auto"/>
            </w:tcBorders>
          </w:tcPr>
          <w:p w:rsidR="00EE0842" w:rsidRPr="00D96F4C" w:rsidRDefault="00EE0842" w:rsidP="00EE0842">
            <w:pPr>
              <w:spacing w:line="240" w:lineRule="auto"/>
              <w:rPr>
                <w:rFonts w:eastAsia="Times New Roman"/>
                <w:sz w:val="20"/>
                <w:szCs w:val="20"/>
              </w:rPr>
            </w:pPr>
          </w:p>
        </w:tc>
      </w:tr>
      <w:tr w:rsidR="00EE0842" w:rsidRPr="00D96F4C" w:rsidTr="00EE0842">
        <w:tc>
          <w:tcPr>
            <w:tcW w:w="2802" w:type="dxa"/>
            <w:tcBorders>
              <w:top w:val="single" w:sz="4" w:space="0" w:color="auto"/>
            </w:tcBorders>
          </w:tcPr>
          <w:p w:rsidR="00EE0842" w:rsidRPr="00D96F4C" w:rsidRDefault="00EE0842" w:rsidP="00EE0842">
            <w:pPr>
              <w:spacing w:line="240" w:lineRule="auto"/>
              <w:rPr>
                <w:rFonts w:eastAsia="Times New Roman"/>
                <w:sz w:val="20"/>
                <w:szCs w:val="20"/>
              </w:rPr>
            </w:pPr>
            <w:r w:rsidRPr="00D96F4C">
              <w:rPr>
                <w:rFonts w:eastAsia="Times New Roman"/>
                <w:i/>
                <w:sz w:val="20"/>
                <w:szCs w:val="20"/>
              </w:rPr>
              <w:t>(parašas)</w:t>
            </w:r>
          </w:p>
        </w:tc>
        <w:tc>
          <w:tcPr>
            <w:tcW w:w="708" w:type="dxa"/>
          </w:tcPr>
          <w:p w:rsidR="00EE0842" w:rsidRPr="00D96F4C" w:rsidRDefault="00EE0842" w:rsidP="00EE0842">
            <w:pPr>
              <w:spacing w:line="240" w:lineRule="auto"/>
              <w:rPr>
                <w:rFonts w:eastAsia="Times New Roman"/>
                <w:i/>
                <w:sz w:val="20"/>
                <w:szCs w:val="20"/>
              </w:rPr>
            </w:pPr>
          </w:p>
        </w:tc>
        <w:tc>
          <w:tcPr>
            <w:tcW w:w="3261" w:type="dxa"/>
            <w:tcBorders>
              <w:top w:val="single" w:sz="4" w:space="0" w:color="auto"/>
            </w:tcBorders>
          </w:tcPr>
          <w:p w:rsidR="00EE0842" w:rsidRPr="00D96F4C" w:rsidRDefault="00EE0842" w:rsidP="00EE0842">
            <w:pPr>
              <w:spacing w:line="240" w:lineRule="auto"/>
              <w:rPr>
                <w:rFonts w:eastAsia="Times New Roman"/>
                <w:sz w:val="20"/>
                <w:szCs w:val="20"/>
              </w:rPr>
            </w:pPr>
            <w:r w:rsidRPr="00D96F4C">
              <w:rPr>
                <w:rFonts w:eastAsia="Times New Roman"/>
                <w:i/>
                <w:sz w:val="20"/>
                <w:szCs w:val="20"/>
              </w:rPr>
              <w:t>(parašas)</w:t>
            </w:r>
          </w:p>
        </w:tc>
      </w:tr>
      <w:tr w:rsidR="00EE0842" w:rsidRPr="00D96F4C" w:rsidTr="00EE0842">
        <w:tc>
          <w:tcPr>
            <w:tcW w:w="2802" w:type="dxa"/>
            <w:tcBorders>
              <w:bottom w:val="single" w:sz="4" w:space="0" w:color="auto"/>
            </w:tcBorders>
          </w:tcPr>
          <w:p w:rsidR="00EE0842" w:rsidRPr="00D96F4C" w:rsidRDefault="00EE0842" w:rsidP="00EE0842">
            <w:pPr>
              <w:spacing w:line="240" w:lineRule="auto"/>
              <w:rPr>
                <w:rFonts w:eastAsia="Times New Roman"/>
                <w:sz w:val="20"/>
                <w:szCs w:val="20"/>
              </w:rPr>
            </w:pPr>
          </w:p>
        </w:tc>
        <w:tc>
          <w:tcPr>
            <w:tcW w:w="708" w:type="dxa"/>
          </w:tcPr>
          <w:p w:rsidR="00EE0842" w:rsidRPr="00D96F4C" w:rsidRDefault="00EE0842" w:rsidP="00EE0842">
            <w:pPr>
              <w:spacing w:line="240" w:lineRule="auto"/>
              <w:rPr>
                <w:rFonts w:eastAsia="Times New Roman"/>
                <w:sz w:val="20"/>
                <w:szCs w:val="20"/>
              </w:rPr>
            </w:pPr>
          </w:p>
        </w:tc>
        <w:tc>
          <w:tcPr>
            <w:tcW w:w="3261" w:type="dxa"/>
            <w:tcBorders>
              <w:bottom w:val="single" w:sz="4" w:space="0" w:color="auto"/>
            </w:tcBorders>
          </w:tcPr>
          <w:p w:rsidR="00EE0842" w:rsidRPr="00D96F4C" w:rsidRDefault="00EE0842" w:rsidP="00EE0842">
            <w:pPr>
              <w:spacing w:line="240" w:lineRule="auto"/>
              <w:rPr>
                <w:rFonts w:eastAsia="Times New Roman"/>
                <w:sz w:val="20"/>
                <w:szCs w:val="20"/>
              </w:rPr>
            </w:pPr>
          </w:p>
        </w:tc>
      </w:tr>
      <w:tr w:rsidR="00EE0842" w:rsidRPr="00D96F4C" w:rsidTr="00EE0842">
        <w:tc>
          <w:tcPr>
            <w:tcW w:w="2802" w:type="dxa"/>
            <w:tcBorders>
              <w:top w:val="single" w:sz="4" w:space="0" w:color="auto"/>
            </w:tcBorders>
          </w:tcPr>
          <w:p w:rsidR="00EE0842" w:rsidRPr="00D96F4C" w:rsidRDefault="00EE0842" w:rsidP="00EE0842">
            <w:pPr>
              <w:spacing w:line="240" w:lineRule="auto"/>
              <w:rPr>
                <w:rFonts w:eastAsia="Times New Roman"/>
                <w:sz w:val="20"/>
                <w:szCs w:val="20"/>
              </w:rPr>
            </w:pPr>
            <w:r w:rsidRPr="00D96F4C">
              <w:rPr>
                <w:rFonts w:eastAsia="Times New Roman"/>
                <w:i/>
                <w:sz w:val="20"/>
                <w:szCs w:val="20"/>
              </w:rPr>
              <w:t>(vardas ir pavardė)</w:t>
            </w:r>
          </w:p>
        </w:tc>
        <w:tc>
          <w:tcPr>
            <w:tcW w:w="708" w:type="dxa"/>
          </w:tcPr>
          <w:p w:rsidR="00EE0842" w:rsidRPr="00D96F4C" w:rsidRDefault="00EE0842" w:rsidP="00EE0842">
            <w:pPr>
              <w:spacing w:line="240" w:lineRule="auto"/>
              <w:rPr>
                <w:rFonts w:eastAsia="Times New Roman"/>
                <w:i/>
                <w:sz w:val="20"/>
                <w:szCs w:val="20"/>
              </w:rPr>
            </w:pPr>
          </w:p>
        </w:tc>
        <w:tc>
          <w:tcPr>
            <w:tcW w:w="3261" w:type="dxa"/>
            <w:tcBorders>
              <w:top w:val="single" w:sz="4" w:space="0" w:color="auto"/>
            </w:tcBorders>
          </w:tcPr>
          <w:p w:rsidR="00EE0842" w:rsidRPr="00D96F4C" w:rsidRDefault="00EE0842" w:rsidP="00EE0842">
            <w:pPr>
              <w:spacing w:line="240" w:lineRule="auto"/>
              <w:rPr>
                <w:rFonts w:eastAsia="Times New Roman"/>
                <w:sz w:val="20"/>
                <w:szCs w:val="20"/>
              </w:rPr>
            </w:pPr>
            <w:r w:rsidRPr="00D96F4C">
              <w:rPr>
                <w:rFonts w:eastAsia="Times New Roman"/>
                <w:i/>
                <w:sz w:val="20"/>
                <w:szCs w:val="20"/>
              </w:rPr>
              <w:t>(vardas ir pavardė)</w:t>
            </w:r>
          </w:p>
        </w:tc>
      </w:tr>
      <w:tr w:rsidR="00EE0842" w:rsidRPr="00D96F4C" w:rsidTr="00EE0842">
        <w:tc>
          <w:tcPr>
            <w:tcW w:w="2802" w:type="dxa"/>
            <w:tcBorders>
              <w:bottom w:val="single" w:sz="4" w:space="0" w:color="auto"/>
            </w:tcBorders>
          </w:tcPr>
          <w:p w:rsidR="00EE0842" w:rsidRPr="00D96F4C" w:rsidRDefault="00EE0842" w:rsidP="00EE0842">
            <w:pPr>
              <w:spacing w:line="240" w:lineRule="auto"/>
              <w:rPr>
                <w:rFonts w:eastAsia="Times New Roman"/>
                <w:sz w:val="20"/>
                <w:szCs w:val="20"/>
              </w:rPr>
            </w:pPr>
          </w:p>
        </w:tc>
        <w:tc>
          <w:tcPr>
            <w:tcW w:w="708" w:type="dxa"/>
          </w:tcPr>
          <w:p w:rsidR="00EE0842" w:rsidRPr="00D96F4C" w:rsidRDefault="00EE0842" w:rsidP="00EE0842">
            <w:pPr>
              <w:spacing w:line="240" w:lineRule="auto"/>
              <w:rPr>
                <w:rFonts w:eastAsia="Times New Roman"/>
                <w:sz w:val="20"/>
                <w:szCs w:val="20"/>
              </w:rPr>
            </w:pPr>
          </w:p>
        </w:tc>
        <w:tc>
          <w:tcPr>
            <w:tcW w:w="3261" w:type="dxa"/>
            <w:tcBorders>
              <w:bottom w:val="single" w:sz="4" w:space="0" w:color="auto"/>
            </w:tcBorders>
          </w:tcPr>
          <w:p w:rsidR="00EE0842" w:rsidRPr="00D96F4C" w:rsidRDefault="00EE0842" w:rsidP="00EE0842">
            <w:pPr>
              <w:spacing w:line="240" w:lineRule="auto"/>
              <w:rPr>
                <w:rFonts w:eastAsia="Times New Roman"/>
                <w:sz w:val="20"/>
                <w:szCs w:val="20"/>
              </w:rPr>
            </w:pPr>
          </w:p>
        </w:tc>
      </w:tr>
      <w:tr w:rsidR="00EE0842" w:rsidRPr="00D96F4C" w:rsidTr="00EE0842">
        <w:tc>
          <w:tcPr>
            <w:tcW w:w="2802" w:type="dxa"/>
            <w:tcBorders>
              <w:top w:val="single" w:sz="4" w:space="0" w:color="auto"/>
            </w:tcBorders>
          </w:tcPr>
          <w:p w:rsidR="00EE0842" w:rsidRPr="00D96F4C" w:rsidRDefault="00EE0842" w:rsidP="00EE0842">
            <w:pPr>
              <w:spacing w:line="240" w:lineRule="auto"/>
              <w:rPr>
                <w:rFonts w:eastAsia="Times New Roman"/>
                <w:sz w:val="20"/>
                <w:szCs w:val="20"/>
              </w:rPr>
            </w:pPr>
            <w:r w:rsidRPr="00D96F4C">
              <w:rPr>
                <w:rFonts w:eastAsia="Times New Roman"/>
                <w:i/>
                <w:sz w:val="20"/>
                <w:szCs w:val="20"/>
              </w:rPr>
              <w:t>(data)</w:t>
            </w:r>
          </w:p>
        </w:tc>
        <w:tc>
          <w:tcPr>
            <w:tcW w:w="708" w:type="dxa"/>
          </w:tcPr>
          <w:p w:rsidR="00EE0842" w:rsidRPr="00D96F4C" w:rsidRDefault="00EE0842" w:rsidP="00EE0842">
            <w:pPr>
              <w:spacing w:line="240" w:lineRule="auto"/>
              <w:rPr>
                <w:rFonts w:eastAsia="Times New Roman"/>
                <w:i/>
                <w:sz w:val="20"/>
                <w:szCs w:val="20"/>
              </w:rPr>
            </w:pPr>
          </w:p>
        </w:tc>
        <w:tc>
          <w:tcPr>
            <w:tcW w:w="3261" w:type="dxa"/>
            <w:tcBorders>
              <w:top w:val="single" w:sz="4" w:space="0" w:color="auto"/>
            </w:tcBorders>
          </w:tcPr>
          <w:p w:rsidR="00EE0842" w:rsidRPr="00D96F4C" w:rsidRDefault="00EE0842" w:rsidP="00EE0842">
            <w:pPr>
              <w:spacing w:line="240" w:lineRule="auto"/>
              <w:rPr>
                <w:rFonts w:eastAsia="Times New Roman"/>
                <w:sz w:val="20"/>
                <w:szCs w:val="20"/>
              </w:rPr>
            </w:pPr>
            <w:r w:rsidRPr="00D96F4C">
              <w:rPr>
                <w:rFonts w:eastAsia="Times New Roman"/>
                <w:i/>
                <w:sz w:val="20"/>
                <w:szCs w:val="20"/>
              </w:rPr>
              <w:t>(data)</w:t>
            </w:r>
          </w:p>
        </w:tc>
      </w:tr>
    </w:tbl>
    <w:p w:rsidR="00EE0842" w:rsidRPr="00D96F4C" w:rsidRDefault="00EE0842" w:rsidP="00EE0842">
      <w:pPr>
        <w:spacing w:line="240" w:lineRule="auto"/>
        <w:rPr>
          <w:rFonts w:eastAsia="Times New Roman"/>
          <w:sz w:val="20"/>
          <w:szCs w:val="20"/>
        </w:rPr>
      </w:pPr>
    </w:p>
    <w:p w:rsidR="00EE0842" w:rsidRDefault="00EE0842" w:rsidP="00EE0842">
      <w:pPr>
        <w:spacing w:line="240" w:lineRule="auto"/>
        <w:rPr>
          <w:rFonts w:eastAsia="Times New Roman"/>
          <w:szCs w:val="24"/>
        </w:rPr>
      </w:pPr>
      <w:r>
        <w:rPr>
          <w:rFonts w:eastAsia="Times New Roman"/>
          <w:szCs w:val="24"/>
        </w:rPr>
        <w:br w:type="page"/>
      </w:r>
    </w:p>
    <w:p w:rsidR="00B64B25" w:rsidRPr="00D76C80" w:rsidRDefault="00B64B25" w:rsidP="00882529">
      <w:pPr>
        <w:suppressAutoHyphens/>
        <w:autoSpaceDE w:val="0"/>
        <w:autoSpaceDN w:val="0"/>
        <w:adjustRightInd w:val="0"/>
        <w:spacing w:line="240" w:lineRule="auto"/>
        <w:ind w:left="6237"/>
        <w:jc w:val="left"/>
        <w:textAlignment w:val="center"/>
        <w:rPr>
          <w:rFonts w:eastAsia="Times New Roman"/>
          <w:szCs w:val="24"/>
        </w:rPr>
      </w:pPr>
      <w:r w:rsidRPr="00D76C80">
        <w:rPr>
          <w:rFonts w:eastAsia="Times New Roman"/>
          <w:szCs w:val="24"/>
        </w:rPr>
        <w:lastRenderedPageBreak/>
        <w:t>Viešųjų pirkimų organizavimo perkančiojoje organizacijoj</w:t>
      </w:r>
      <w:r w:rsidR="005852B3" w:rsidRPr="00D76C80">
        <w:rPr>
          <w:rFonts w:eastAsia="Times New Roman"/>
          <w:szCs w:val="24"/>
        </w:rPr>
        <w:t xml:space="preserve">e </w:t>
      </w:r>
      <w:r w:rsidR="00D76C80" w:rsidRPr="00D76C80">
        <w:rPr>
          <w:rFonts w:eastAsia="Times New Roman"/>
          <w:szCs w:val="24"/>
        </w:rPr>
        <w:t>tvarkos aprašo</w:t>
      </w:r>
      <w:r w:rsidR="005852B3" w:rsidRPr="00D76C80">
        <w:rPr>
          <w:rFonts w:eastAsia="Times New Roman"/>
          <w:szCs w:val="24"/>
        </w:rPr>
        <w:t xml:space="preserve"> </w:t>
      </w:r>
      <w:r w:rsidR="00EE0842">
        <w:rPr>
          <w:rFonts w:eastAsia="Times New Roman"/>
          <w:szCs w:val="24"/>
        </w:rPr>
        <w:t>3</w:t>
      </w:r>
      <w:r w:rsidRPr="00D76C80">
        <w:rPr>
          <w:rFonts w:eastAsia="Times New Roman"/>
          <w:szCs w:val="24"/>
        </w:rPr>
        <w:t xml:space="preserve"> priedas</w:t>
      </w:r>
    </w:p>
    <w:p w:rsidR="00B64B25" w:rsidRPr="00210030" w:rsidRDefault="00B64B25" w:rsidP="00B64B25">
      <w:pPr>
        <w:spacing w:line="240" w:lineRule="auto"/>
        <w:rPr>
          <w:rFonts w:eastAsia="Times New Roman"/>
          <w:color w:val="0070C0"/>
          <w:szCs w:val="24"/>
        </w:rPr>
      </w:pPr>
    </w:p>
    <w:p w:rsidR="00B64B25" w:rsidRPr="00D76C80" w:rsidRDefault="00B64B25" w:rsidP="00193984">
      <w:pPr>
        <w:spacing w:line="240" w:lineRule="auto"/>
        <w:ind w:left="1377" w:firstLine="4860"/>
        <w:rPr>
          <w:rFonts w:eastAsia="Times New Roman"/>
          <w:szCs w:val="20"/>
        </w:rPr>
      </w:pPr>
      <w:r w:rsidRPr="00D76C80">
        <w:rPr>
          <w:rFonts w:eastAsia="Times New Roman"/>
          <w:szCs w:val="20"/>
        </w:rPr>
        <w:t>PATVIRTINTA</w:t>
      </w:r>
    </w:p>
    <w:p w:rsidR="00B64B25" w:rsidRPr="00D76C80" w:rsidRDefault="00A81B51" w:rsidP="00193984">
      <w:pPr>
        <w:spacing w:line="240" w:lineRule="auto"/>
        <w:ind w:left="1377" w:firstLine="4860"/>
        <w:rPr>
          <w:rFonts w:eastAsia="Times New Roman"/>
          <w:szCs w:val="20"/>
        </w:rPr>
      </w:pPr>
      <w:r>
        <w:rPr>
          <w:rFonts w:eastAsia="Times New Roman"/>
          <w:szCs w:val="20"/>
        </w:rPr>
        <w:t>Kelmės</w:t>
      </w:r>
      <w:r w:rsidR="00B64B25" w:rsidRPr="00D76C80">
        <w:rPr>
          <w:rFonts w:eastAsia="Times New Roman"/>
          <w:szCs w:val="20"/>
        </w:rPr>
        <w:t xml:space="preserve"> rajono savivaldybės</w:t>
      </w:r>
    </w:p>
    <w:p w:rsidR="00B64B25" w:rsidRPr="00D76C80" w:rsidRDefault="005852B3" w:rsidP="00193984">
      <w:pPr>
        <w:spacing w:line="240" w:lineRule="auto"/>
        <w:ind w:left="6237"/>
        <w:rPr>
          <w:rFonts w:eastAsia="Times New Roman"/>
          <w:szCs w:val="20"/>
        </w:rPr>
      </w:pPr>
      <w:r w:rsidRPr="00D76C80">
        <w:rPr>
          <w:rFonts w:eastAsia="Times New Roman"/>
          <w:szCs w:val="20"/>
        </w:rPr>
        <w:t>kontrolės ir audito tarnybos kontrolieriaus</w:t>
      </w:r>
    </w:p>
    <w:p w:rsidR="00B64B25" w:rsidRPr="00D76C80" w:rsidRDefault="00B64B25" w:rsidP="00193984">
      <w:pPr>
        <w:spacing w:line="240" w:lineRule="auto"/>
        <w:ind w:left="5517" w:firstLine="720"/>
        <w:rPr>
          <w:rFonts w:eastAsia="Times New Roman"/>
          <w:szCs w:val="20"/>
        </w:rPr>
      </w:pPr>
      <w:r w:rsidRPr="00D76C80">
        <w:rPr>
          <w:rFonts w:eastAsia="Times New Roman"/>
          <w:szCs w:val="20"/>
        </w:rPr>
        <w:t>201</w:t>
      </w:r>
      <w:r w:rsidR="002D10B6" w:rsidRPr="00D76C80">
        <w:rPr>
          <w:rFonts w:eastAsia="Times New Roman"/>
          <w:szCs w:val="20"/>
        </w:rPr>
        <w:t>7</w:t>
      </w:r>
      <w:r w:rsidRPr="00D76C80">
        <w:rPr>
          <w:rFonts w:eastAsia="Times New Roman"/>
          <w:szCs w:val="20"/>
        </w:rPr>
        <w:t xml:space="preserve">   m.</w:t>
      </w:r>
      <w:r w:rsidR="00882529" w:rsidRPr="00D76C80">
        <w:rPr>
          <w:rFonts w:eastAsia="Times New Roman"/>
          <w:szCs w:val="20"/>
        </w:rPr>
        <w:t xml:space="preserve">         </w:t>
      </w:r>
      <w:r w:rsidRPr="00D76C80">
        <w:rPr>
          <w:rFonts w:eastAsia="Times New Roman"/>
          <w:szCs w:val="20"/>
        </w:rPr>
        <w:t xml:space="preserve">    d. įsakymu Nr. </w:t>
      </w:r>
    </w:p>
    <w:p w:rsidR="00B64B25" w:rsidRPr="00D76C80" w:rsidRDefault="00B64B25" w:rsidP="00B64B25">
      <w:pPr>
        <w:spacing w:line="240" w:lineRule="auto"/>
        <w:rPr>
          <w:rFonts w:eastAsia="Times New Roman"/>
          <w:szCs w:val="24"/>
        </w:rPr>
      </w:pPr>
    </w:p>
    <w:p w:rsidR="009D71E4" w:rsidRPr="00D76C80" w:rsidRDefault="00B64B25" w:rsidP="00B64B25">
      <w:pPr>
        <w:spacing w:line="240" w:lineRule="auto"/>
        <w:jc w:val="center"/>
        <w:rPr>
          <w:rFonts w:eastAsia="Times New Roman"/>
          <w:b/>
          <w:caps/>
          <w:szCs w:val="24"/>
        </w:rPr>
      </w:pPr>
      <w:r w:rsidRPr="00D76C80">
        <w:rPr>
          <w:rFonts w:eastAsia="Times New Roman"/>
          <w:b/>
          <w:caps/>
          <w:szCs w:val="24"/>
        </w:rPr>
        <w:t xml:space="preserve">20__ BIUDŽETINIAIS metais numatomų pirkti </w:t>
      </w:r>
      <w:r w:rsidR="00A81B51">
        <w:rPr>
          <w:rFonts w:eastAsia="Times New Roman"/>
          <w:b/>
          <w:caps/>
          <w:szCs w:val="24"/>
        </w:rPr>
        <w:t>KELMĖS</w:t>
      </w:r>
      <w:r w:rsidRPr="00D76C80">
        <w:rPr>
          <w:rFonts w:eastAsia="Times New Roman"/>
          <w:b/>
          <w:caps/>
          <w:szCs w:val="24"/>
        </w:rPr>
        <w:t xml:space="preserve"> RAJONO </w:t>
      </w:r>
      <w:r w:rsidR="00F41889" w:rsidRPr="00D76C80">
        <w:rPr>
          <w:rFonts w:eastAsia="Times New Roman"/>
          <w:b/>
          <w:caps/>
          <w:szCs w:val="24"/>
        </w:rPr>
        <w:t xml:space="preserve">SAVIVALDYBĖS </w:t>
      </w:r>
    </w:p>
    <w:p w:rsidR="00B64B25" w:rsidRPr="00D76C80" w:rsidRDefault="005852B3" w:rsidP="00B64B25">
      <w:pPr>
        <w:spacing w:line="240" w:lineRule="auto"/>
        <w:jc w:val="center"/>
        <w:rPr>
          <w:rFonts w:eastAsia="Times New Roman"/>
          <w:b/>
          <w:caps/>
          <w:strike/>
          <w:szCs w:val="24"/>
        </w:rPr>
      </w:pPr>
      <w:r w:rsidRPr="00D76C80">
        <w:rPr>
          <w:rFonts w:eastAsia="Times New Roman"/>
          <w:b/>
          <w:caps/>
          <w:szCs w:val="24"/>
        </w:rPr>
        <w:t>KONTROLĖS IR AUDITO TARNYBOS</w:t>
      </w:r>
      <w:r w:rsidR="00B64B25" w:rsidRPr="00D76C80">
        <w:rPr>
          <w:rFonts w:eastAsia="Times New Roman"/>
          <w:b/>
          <w:caps/>
          <w:szCs w:val="24"/>
        </w:rPr>
        <w:t xml:space="preserve"> reikmėms reikalingų darbų, prekių ir paslaugų planas</w:t>
      </w:r>
    </w:p>
    <w:p w:rsidR="00B64B25" w:rsidRPr="00210030" w:rsidRDefault="00B64B25" w:rsidP="00B64B25">
      <w:pPr>
        <w:spacing w:line="240" w:lineRule="auto"/>
        <w:ind w:firstLine="720"/>
        <w:rPr>
          <w:rFonts w:eastAsia="Times New Roman"/>
          <w:strike/>
          <w:color w:val="0070C0"/>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08"/>
        <w:gridCol w:w="1305"/>
        <w:gridCol w:w="1134"/>
        <w:gridCol w:w="850"/>
        <w:gridCol w:w="709"/>
        <w:gridCol w:w="851"/>
        <w:gridCol w:w="1559"/>
        <w:gridCol w:w="1247"/>
        <w:gridCol w:w="850"/>
      </w:tblGrid>
      <w:tr w:rsidR="00210030" w:rsidRPr="00210030" w:rsidTr="001E34BF">
        <w:trPr>
          <w:cantSplit/>
          <w:trHeight w:val="4082"/>
        </w:trPr>
        <w:tc>
          <w:tcPr>
            <w:tcW w:w="426" w:type="dxa"/>
            <w:shd w:val="clear" w:color="auto" w:fill="F2F2F2" w:themeFill="background1" w:themeFillShade="F2"/>
            <w:textDirection w:val="btLr"/>
          </w:tcPr>
          <w:p w:rsidR="00B64B25" w:rsidRPr="001E34BF" w:rsidRDefault="00B64B25" w:rsidP="00EC4ADE">
            <w:pPr>
              <w:spacing w:line="240" w:lineRule="auto"/>
              <w:ind w:firstLine="720"/>
              <w:contextualSpacing/>
              <w:jc w:val="center"/>
              <w:rPr>
                <w:rFonts w:eastAsia="Times New Roman"/>
                <w:szCs w:val="18"/>
              </w:rPr>
            </w:pPr>
            <w:r w:rsidRPr="001E34BF">
              <w:rPr>
                <w:rFonts w:eastAsia="Times New Roman"/>
                <w:szCs w:val="18"/>
              </w:rPr>
              <w:t>Eil. Nr.</w:t>
            </w:r>
          </w:p>
        </w:tc>
        <w:tc>
          <w:tcPr>
            <w:tcW w:w="708" w:type="dxa"/>
            <w:shd w:val="clear" w:color="auto" w:fill="F2F2F2" w:themeFill="background1" w:themeFillShade="F2"/>
            <w:textDirection w:val="btLr"/>
          </w:tcPr>
          <w:p w:rsidR="00B64B25" w:rsidRPr="001E34BF" w:rsidRDefault="00B64B25" w:rsidP="00EC4ADE">
            <w:pPr>
              <w:spacing w:line="240" w:lineRule="auto"/>
              <w:contextualSpacing/>
              <w:jc w:val="center"/>
              <w:rPr>
                <w:rFonts w:eastAsia="Times New Roman"/>
                <w:szCs w:val="18"/>
              </w:rPr>
            </w:pPr>
            <w:r w:rsidRPr="001E34BF">
              <w:rPr>
                <w:rFonts w:eastAsia="Times New Roman"/>
                <w:szCs w:val="18"/>
              </w:rPr>
              <w:t xml:space="preserve">Pirkimo objekto </w:t>
            </w:r>
            <w:r w:rsidR="00D76C80" w:rsidRPr="001E34BF">
              <w:rPr>
                <w:rFonts w:eastAsia="Times New Roman"/>
                <w:szCs w:val="18"/>
              </w:rPr>
              <w:t>apibūdinimas</w:t>
            </w:r>
          </w:p>
        </w:tc>
        <w:tc>
          <w:tcPr>
            <w:tcW w:w="1305" w:type="dxa"/>
            <w:shd w:val="clear" w:color="auto" w:fill="F2F2F2" w:themeFill="background1" w:themeFillShade="F2"/>
            <w:textDirection w:val="btLr"/>
          </w:tcPr>
          <w:p w:rsidR="00B64B25" w:rsidRPr="001E34BF" w:rsidRDefault="00D76C80" w:rsidP="00EC4ADE">
            <w:pPr>
              <w:spacing w:line="240" w:lineRule="auto"/>
              <w:jc w:val="center"/>
              <w:rPr>
                <w:rFonts w:eastAsia="Times New Roman"/>
                <w:szCs w:val="18"/>
              </w:rPr>
            </w:pPr>
            <w:r w:rsidRPr="001E34BF">
              <w:rPr>
                <w:rFonts w:eastAsia="Times New Roman"/>
                <w:szCs w:val="18"/>
              </w:rPr>
              <w:t>BVPŽ kodas</w:t>
            </w:r>
          </w:p>
        </w:tc>
        <w:tc>
          <w:tcPr>
            <w:tcW w:w="1134" w:type="dxa"/>
            <w:shd w:val="clear" w:color="auto" w:fill="F2F2F2" w:themeFill="background1" w:themeFillShade="F2"/>
            <w:textDirection w:val="btLr"/>
          </w:tcPr>
          <w:p w:rsidR="00B64B25" w:rsidRPr="001E34BF" w:rsidRDefault="00D76C80" w:rsidP="00EC4ADE">
            <w:pPr>
              <w:spacing w:line="240" w:lineRule="auto"/>
              <w:jc w:val="center"/>
              <w:rPr>
                <w:rFonts w:eastAsia="Times New Roman"/>
                <w:strike/>
                <w:szCs w:val="18"/>
              </w:rPr>
            </w:pPr>
            <w:r w:rsidRPr="001E34BF">
              <w:rPr>
                <w:rFonts w:eastAsia="Times New Roman"/>
                <w:szCs w:val="18"/>
              </w:rPr>
              <w:t>Numatomo pirkimo vertė Eur (be PVM)</w:t>
            </w:r>
          </w:p>
        </w:tc>
        <w:tc>
          <w:tcPr>
            <w:tcW w:w="850" w:type="dxa"/>
            <w:shd w:val="clear" w:color="auto" w:fill="F2F2F2" w:themeFill="background1" w:themeFillShade="F2"/>
            <w:textDirection w:val="btLr"/>
          </w:tcPr>
          <w:p w:rsidR="00B64B25" w:rsidRPr="001E34BF" w:rsidRDefault="00B64B25" w:rsidP="00EC4ADE">
            <w:pPr>
              <w:spacing w:line="240" w:lineRule="auto"/>
              <w:jc w:val="center"/>
              <w:rPr>
                <w:rFonts w:eastAsia="Times New Roman"/>
                <w:strike/>
                <w:szCs w:val="18"/>
              </w:rPr>
            </w:pPr>
            <w:r w:rsidRPr="001E34BF">
              <w:rPr>
                <w:rFonts w:eastAsia="Times New Roman"/>
                <w:szCs w:val="18"/>
              </w:rPr>
              <w:t>Numatoma pirkimo pradžia</w:t>
            </w:r>
            <w:r w:rsidR="00DC412C" w:rsidRPr="001E34BF">
              <w:rPr>
                <w:rFonts w:eastAsia="Times New Roman"/>
                <w:szCs w:val="18"/>
              </w:rPr>
              <w:t xml:space="preserve"> (tiksli data arba ketvirtis)</w:t>
            </w:r>
          </w:p>
        </w:tc>
        <w:tc>
          <w:tcPr>
            <w:tcW w:w="709" w:type="dxa"/>
            <w:shd w:val="clear" w:color="auto" w:fill="F2F2F2" w:themeFill="background1" w:themeFillShade="F2"/>
            <w:textDirection w:val="btLr"/>
          </w:tcPr>
          <w:p w:rsidR="00B64B25" w:rsidRPr="001E34BF" w:rsidRDefault="00B64B25" w:rsidP="00EC4ADE">
            <w:pPr>
              <w:spacing w:line="240" w:lineRule="auto"/>
              <w:jc w:val="center"/>
              <w:rPr>
                <w:rFonts w:eastAsia="Times New Roman"/>
                <w:strike/>
                <w:szCs w:val="18"/>
              </w:rPr>
            </w:pPr>
            <w:r w:rsidRPr="001E34BF">
              <w:rPr>
                <w:rFonts w:eastAsia="Times New Roman"/>
                <w:szCs w:val="18"/>
              </w:rPr>
              <w:t>Ketinamos sudaryti pirkimo sutarties trukmė (su pratęsimais)</w:t>
            </w:r>
            <w:r w:rsidR="00DC412C" w:rsidRPr="001E34BF">
              <w:rPr>
                <w:rFonts w:eastAsia="Times New Roman"/>
                <w:szCs w:val="18"/>
              </w:rPr>
              <w:t xml:space="preserve"> mėn.</w:t>
            </w:r>
          </w:p>
        </w:tc>
        <w:tc>
          <w:tcPr>
            <w:tcW w:w="851" w:type="dxa"/>
            <w:shd w:val="clear" w:color="auto" w:fill="F2F2F2" w:themeFill="background1" w:themeFillShade="F2"/>
            <w:textDirection w:val="btLr"/>
          </w:tcPr>
          <w:p w:rsidR="00B64B25" w:rsidRPr="001E34BF" w:rsidRDefault="00B64B25" w:rsidP="00EC4ADE">
            <w:pPr>
              <w:spacing w:line="240" w:lineRule="auto"/>
              <w:jc w:val="center"/>
              <w:rPr>
                <w:rFonts w:eastAsia="Times New Roman"/>
                <w:strike/>
                <w:szCs w:val="18"/>
              </w:rPr>
            </w:pPr>
            <w:r w:rsidRPr="001E34BF">
              <w:rPr>
                <w:rFonts w:eastAsia="Times New Roman"/>
                <w:szCs w:val="18"/>
              </w:rPr>
              <w:t xml:space="preserve">Ar pirkimas bus atliekamas pagal Viešųjų pirkimų įstatymo </w:t>
            </w:r>
            <w:r w:rsidR="00DC412C" w:rsidRPr="001E34BF">
              <w:rPr>
                <w:rFonts w:eastAsia="Times New Roman"/>
                <w:szCs w:val="18"/>
              </w:rPr>
              <w:t>2</w:t>
            </w:r>
            <w:r w:rsidRPr="001E34BF">
              <w:rPr>
                <w:rFonts w:eastAsia="Times New Roman"/>
                <w:szCs w:val="18"/>
              </w:rPr>
              <w:t>3 straipsnio nuostatas</w:t>
            </w:r>
          </w:p>
        </w:tc>
        <w:tc>
          <w:tcPr>
            <w:tcW w:w="1559" w:type="dxa"/>
            <w:shd w:val="clear" w:color="auto" w:fill="F2F2F2" w:themeFill="background1" w:themeFillShade="F2"/>
            <w:textDirection w:val="btLr"/>
          </w:tcPr>
          <w:p w:rsidR="00B64B25" w:rsidRPr="001E34BF" w:rsidRDefault="00B64B25" w:rsidP="00EC4ADE">
            <w:pPr>
              <w:spacing w:line="240" w:lineRule="auto"/>
              <w:jc w:val="center"/>
              <w:rPr>
                <w:rFonts w:eastAsia="Times New Roman"/>
                <w:strike/>
                <w:szCs w:val="18"/>
              </w:rPr>
            </w:pPr>
            <w:r w:rsidRPr="001E34BF">
              <w:rPr>
                <w:rFonts w:eastAsia="Times New Roman"/>
                <w:szCs w:val="18"/>
              </w:rPr>
              <w:t xml:space="preserve">Ar pirkimas bus atliekamas centralizuotai, naudojantis </w:t>
            </w:r>
            <w:r w:rsidR="001E34BF" w:rsidRPr="001E34BF">
              <w:rPr>
                <w:rFonts w:eastAsia="Times New Roman"/>
                <w:szCs w:val="18"/>
              </w:rPr>
              <w:t>VĮ</w:t>
            </w:r>
            <w:r w:rsidRPr="001E34BF">
              <w:rPr>
                <w:rFonts w:eastAsia="Times New Roman"/>
                <w:szCs w:val="18"/>
              </w:rPr>
              <w:t xml:space="preserve"> Centrinės projektų valdymo agentūros, atliekančios centrinės perkančiosios organizacijos funkcijas, elektroniniu katalogu</w:t>
            </w:r>
          </w:p>
        </w:tc>
        <w:tc>
          <w:tcPr>
            <w:tcW w:w="1247" w:type="dxa"/>
            <w:shd w:val="clear" w:color="auto" w:fill="F2F2F2" w:themeFill="background1" w:themeFillShade="F2"/>
            <w:textDirection w:val="btLr"/>
          </w:tcPr>
          <w:p w:rsidR="00B64B25" w:rsidRPr="001E34BF" w:rsidRDefault="00B64B25" w:rsidP="00EC4ADE">
            <w:pPr>
              <w:spacing w:line="240" w:lineRule="auto"/>
              <w:jc w:val="center"/>
              <w:rPr>
                <w:rFonts w:eastAsia="Times New Roman"/>
                <w:strike/>
                <w:szCs w:val="18"/>
              </w:rPr>
            </w:pPr>
            <w:r w:rsidRPr="001E34BF">
              <w:rPr>
                <w:rFonts w:eastAsia="Times New Roman"/>
                <w:szCs w:val="18"/>
              </w:rPr>
              <w:t>Ar pirkimui bus taikomi žaliesiems pirkimams Lietuvos Respublikos aplinkos ministerijos nustatyti aplinkos apsaugos kriterijai</w:t>
            </w:r>
          </w:p>
        </w:tc>
        <w:tc>
          <w:tcPr>
            <w:tcW w:w="850" w:type="dxa"/>
            <w:shd w:val="clear" w:color="auto" w:fill="F2F2F2" w:themeFill="background1" w:themeFillShade="F2"/>
            <w:textDirection w:val="btLr"/>
          </w:tcPr>
          <w:p w:rsidR="00B64B25" w:rsidRPr="001E34BF" w:rsidRDefault="00B64B25" w:rsidP="00EC4ADE">
            <w:pPr>
              <w:spacing w:line="240" w:lineRule="auto"/>
              <w:jc w:val="center"/>
              <w:rPr>
                <w:rFonts w:eastAsia="Times New Roman"/>
                <w:strike/>
                <w:szCs w:val="18"/>
              </w:rPr>
            </w:pPr>
            <w:r w:rsidRPr="001E34BF">
              <w:rPr>
                <w:rFonts w:eastAsia="Times New Roman"/>
                <w:szCs w:val="18"/>
              </w:rPr>
              <w:t>Ar pirkimas bus elektroninis ir atliekamas CVP IS priemonėmis</w:t>
            </w:r>
          </w:p>
        </w:tc>
      </w:tr>
      <w:tr w:rsidR="00210030" w:rsidRPr="00210030" w:rsidTr="001E34BF">
        <w:tc>
          <w:tcPr>
            <w:tcW w:w="426" w:type="dxa"/>
            <w:shd w:val="clear" w:color="auto" w:fill="F2F2F2" w:themeFill="background1" w:themeFillShade="F2"/>
          </w:tcPr>
          <w:p w:rsidR="00B64B25" w:rsidRPr="001E34BF" w:rsidRDefault="001E34BF" w:rsidP="001E34BF">
            <w:pPr>
              <w:spacing w:line="240" w:lineRule="auto"/>
              <w:jc w:val="center"/>
              <w:rPr>
                <w:rFonts w:eastAsia="Times New Roman"/>
                <w:sz w:val="22"/>
              </w:rPr>
            </w:pPr>
            <w:r w:rsidRPr="001E34BF">
              <w:rPr>
                <w:rFonts w:eastAsia="Times New Roman"/>
                <w:sz w:val="22"/>
              </w:rPr>
              <w:t>1</w:t>
            </w:r>
          </w:p>
        </w:tc>
        <w:tc>
          <w:tcPr>
            <w:tcW w:w="708" w:type="dxa"/>
            <w:shd w:val="clear" w:color="auto" w:fill="F2F2F2" w:themeFill="background1" w:themeFillShade="F2"/>
          </w:tcPr>
          <w:p w:rsidR="00B64B25" w:rsidRPr="001E34BF" w:rsidRDefault="001E34BF" w:rsidP="001E34BF">
            <w:pPr>
              <w:spacing w:line="240" w:lineRule="auto"/>
              <w:jc w:val="center"/>
              <w:rPr>
                <w:rFonts w:eastAsia="Times New Roman"/>
                <w:sz w:val="22"/>
              </w:rPr>
            </w:pPr>
            <w:r w:rsidRPr="001E34BF">
              <w:rPr>
                <w:rFonts w:eastAsia="Times New Roman"/>
                <w:sz w:val="22"/>
              </w:rPr>
              <w:t>2</w:t>
            </w:r>
          </w:p>
        </w:tc>
        <w:tc>
          <w:tcPr>
            <w:tcW w:w="1305" w:type="dxa"/>
            <w:shd w:val="clear" w:color="auto" w:fill="F2F2F2" w:themeFill="background1" w:themeFillShade="F2"/>
          </w:tcPr>
          <w:p w:rsidR="00B64B25" w:rsidRPr="001E34BF" w:rsidRDefault="001E34BF" w:rsidP="001E34BF">
            <w:pPr>
              <w:spacing w:line="240" w:lineRule="auto"/>
              <w:ind w:left="-73"/>
              <w:jc w:val="center"/>
              <w:rPr>
                <w:rFonts w:eastAsia="Times New Roman"/>
                <w:sz w:val="22"/>
              </w:rPr>
            </w:pPr>
            <w:r w:rsidRPr="001E34BF">
              <w:rPr>
                <w:rFonts w:eastAsia="Times New Roman"/>
                <w:sz w:val="22"/>
              </w:rPr>
              <w:t>3</w:t>
            </w:r>
          </w:p>
        </w:tc>
        <w:tc>
          <w:tcPr>
            <w:tcW w:w="1134" w:type="dxa"/>
            <w:shd w:val="clear" w:color="auto" w:fill="F2F2F2" w:themeFill="background1" w:themeFillShade="F2"/>
          </w:tcPr>
          <w:p w:rsidR="00B64B25" w:rsidRPr="001E34BF" w:rsidRDefault="001E34BF" w:rsidP="001E34BF">
            <w:pPr>
              <w:spacing w:line="240" w:lineRule="auto"/>
              <w:jc w:val="center"/>
              <w:rPr>
                <w:rFonts w:eastAsia="Times New Roman"/>
                <w:sz w:val="22"/>
              </w:rPr>
            </w:pPr>
            <w:r w:rsidRPr="001E34BF">
              <w:rPr>
                <w:rFonts w:eastAsia="Times New Roman"/>
                <w:sz w:val="22"/>
              </w:rPr>
              <w:t>4</w:t>
            </w:r>
          </w:p>
        </w:tc>
        <w:tc>
          <w:tcPr>
            <w:tcW w:w="850" w:type="dxa"/>
            <w:shd w:val="clear" w:color="auto" w:fill="F2F2F2" w:themeFill="background1" w:themeFillShade="F2"/>
          </w:tcPr>
          <w:p w:rsidR="00B64B25" w:rsidRPr="001E34BF" w:rsidRDefault="001E34BF" w:rsidP="001E34BF">
            <w:pPr>
              <w:spacing w:line="240" w:lineRule="auto"/>
              <w:jc w:val="center"/>
              <w:rPr>
                <w:rFonts w:eastAsia="Times New Roman"/>
                <w:sz w:val="22"/>
              </w:rPr>
            </w:pPr>
            <w:r w:rsidRPr="001E34BF">
              <w:rPr>
                <w:rFonts w:eastAsia="Times New Roman"/>
                <w:sz w:val="22"/>
              </w:rPr>
              <w:t>5</w:t>
            </w:r>
          </w:p>
        </w:tc>
        <w:tc>
          <w:tcPr>
            <w:tcW w:w="709" w:type="dxa"/>
            <w:shd w:val="clear" w:color="auto" w:fill="F2F2F2" w:themeFill="background1" w:themeFillShade="F2"/>
          </w:tcPr>
          <w:p w:rsidR="00B64B25" w:rsidRPr="001E34BF" w:rsidRDefault="001E34BF" w:rsidP="001E34BF">
            <w:pPr>
              <w:spacing w:line="240" w:lineRule="auto"/>
              <w:jc w:val="center"/>
              <w:rPr>
                <w:rFonts w:eastAsia="Times New Roman"/>
                <w:sz w:val="22"/>
              </w:rPr>
            </w:pPr>
            <w:r w:rsidRPr="001E34BF">
              <w:rPr>
                <w:rFonts w:eastAsia="Times New Roman"/>
                <w:sz w:val="22"/>
              </w:rPr>
              <w:t>6</w:t>
            </w:r>
          </w:p>
        </w:tc>
        <w:tc>
          <w:tcPr>
            <w:tcW w:w="851" w:type="dxa"/>
            <w:shd w:val="clear" w:color="auto" w:fill="F2F2F2" w:themeFill="background1" w:themeFillShade="F2"/>
          </w:tcPr>
          <w:p w:rsidR="00B64B25" w:rsidRPr="001E34BF" w:rsidRDefault="001E34BF" w:rsidP="001E34BF">
            <w:pPr>
              <w:spacing w:line="240" w:lineRule="auto"/>
              <w:jc w:val="center"/>
              <w:rPr>
                <w:rFonts w:eastAsia="Times New Roman"/>
                <w:sz w:val="22"/>
              </w:rPr>
            </w:pPr>
            <w:r w:rsidRPr="001E34BF">
              <w:rPr>
                <w:rFonts w:eastAsia="Times New Roman"/>
                <w:sz w:val="22"/>
              </w:rPr>
              <w:t>7</w:t>
            </w:r>
          </w:p>
        </w:tc>
        <w:tc>
          <w:tcPr>
            <w:tcW w:w="1559" w:type="dxa"/>
            <w:shd w:val="clear" w:color="auto" w:fill="F2F2F2" w:themeFill="background1" w:themeFillShade="F2"/>
          </w:tcPr>
          <w:p w:rsidR="00B64B25" w:rsidRPr="001E34BF" w:rsidRDefault="001E34BF" w:rsidP="001E34BF">
            <w:pPr>
              <w:spacing w:line="240" w:lineRule="auto"/>
              <w:jc w:val="center"/>
              <w:rPr>
                <w:rFonts w:eastAsia="Times New Roman"/>
                <w:sz w:val="22"/>
              </w:rPr>
            </w:pPr>
            <w:r w:rsidRPr="001E34BF">
              <w:rPr>
                <w:rFonts w:eastAsia="Times New Roman"/>
                <w:sz w:val="22"/>
              </w:rPr>
              <w:t>8</w:t>
            </w:r>
          </w:p>
        </w:tc>
        <w:tc>
          <w:tcPr>
            <w:tcW w:w="1247" w:type="dxa"/>
            <w:shd w:val="clear" w:color="auto" w:fill="F2F2F2" w:themeFill="background1" w:themeFillShade="F2"/>
          </w:tcPr>
          <w:p w:rsidR="00B64B25" w:rsidRPr="001E34BF" w:rsidRDefault="001E34BF" w:rsidP="001E34BF">
            <w:pPr>
              <w:spacing w:line="240" w:lineRule="auto"/>
              <w:jc w:val="center"/>
              <w:rPr>
                <w:rFonts w:eastAsia="Times New Roman"/>
                <w:sz w:val="22"/>
              </w:rPr>
            </w:pPr>
            <w:r w:rsidRPr="001E34BF">
              <w:rPr>
                <w:rFonts w:eastAsia="Times New Roman"/>
                <w:sz w:val="22"/>
              </w:rPr>
              <w:t>9</w:t>
            </w:r>
          </w:p>
        </w:tc>
        <w:tc>
          <w:tcPr>
            <w:tcW w:w="850" w:type="dxa"/>
            <w:shd w:val="clear" w:color="auto" w:fill="F2F2F2" w:themeFill="background1" w:themeFillShade="F2"/>
          </w:tcPr>
          <w:p w:rsidR="00B64B25" w:rsidRPr="001E34BF" w:rsidRDefault="001E34BF" w:rsidP="001E34BF">
            <w:pPr>
              <w:spacing w:line="240" w:lineRule="auto"/>
              <w:jc w:val="center"/>
              <w:rPr>
                <w:rFonts w:eastAsia="Times New Roman"/>
                <w:sz w:val="22"/>
              </w:rPr>
            </w:pPr>
            <w:r w:rsidRPr="001E34BF">
              <w:rPr>
                <w:rFonts w:eastAsia="Times New Roman"/>
                <w:sz w:val="22"/>
              </w:rPr>
              <w:t>10</w:t>
            </w:r>
          </w:p>
        </w:tc>
      </w:tr>
      <w:tr w:rsidR="00210030" w:rsidRPr="004E6625" w:rsidTr="001E34BF">
        <w:tc>
          <w:tcPr>
            <w:tcW w:w="426" w:type="dxa"/>
            <w:textDirection w:val="btLr"/>
          </w:tcPr>
          <w:p w:rsidR="00B64B25" w:rsidRPr="004E6625" w:rsidRDefault="00B64B25" w:rsidP="00EC4ADE">
            <w:pPr>
              <w:spacing w:line="240" w:lineRule="auto"/>
              <w:contextualSpacing/>
              <w:rPr>
                <w:rFonts w:eastAsia="Times New Roman"/>
                <w:sz w:val="18"/>
                <w:szCs w:val="18"/>
              </w:rPr>
            </w:pPr>
            <w:r w:rsidRPr="004E6625">
              <w:rPr>
                <w:rFonts w:eastAsia="Times New Roman"/>
                <w:sz w:val="18"/>
                <w:szCs w:val="18"/>
              </w:rPr>
              <w:t xml:space="preserve"> </w:t>
            </w:r>
          </w:p>
        </w:tc>
        <w:tc>
          <w:tcPr>
            <w:tcW w:w="708" w:type="dxa"/>
          </w:tcPr>
          <w:p w:rsidR="00B64B25" w:rsidRPr="004E6625" w:rsidRDefault="00B64B25" w:rsidP="00EC4ADE">
            <w:pPr>
              <w:spacing w:line="240" w:lineRule="auto"/>
              <w:rPr>
                <w:rFonts w:eastAsia="Times New Roman"/>
                <w:strike/>
                <w:szCs w:val="24"/>
              </w:rPr>
            </w:pPr>
          </w:p>
        </w:tc>
        <w:tc>
          <w:tcPr>
            <w:tcW w:w="1305" w:type="dxa"/>
          </w:tcPr>
          <w:p w:rsidR="00B64B25" w:rsidRPr="004E6625" w:rsidRDefault="00B64B25" w:rsidP="00EC4ADE">
            <w:pPr>
              <w:spacing w:line="240" w:lineRule="auto"/>
              <w:ind w:firstLine="720"/>
              <w:rPr>
                <w:rFonts w:eastAsia="Times New Roman"/>
                <w:strike/>
                <w:szCs w:val="24"/>
              </w:rPr>
            </w:pPr>
          </w:p>
        </w:tc>
        <w:tc>
          <w:tcPr>
            <w:tcW w:w="1134" w:type="dxa"/>
          </w:tcPr>
          <w:p w:rsidR="00B64B25" w:rsidRPr="004E6625" w:rsidRDefault="00B64B25" w:rsidP="00EC4ADE">
            <w:pPr>
              <w:spacing w:line="240" w:lineRule="auto"/>
              <w:rPr>
                <w:rFonts w:eastAsia="Times New Roman"/>
                <w:strike/>
                <w:szCs w:val="24"/>
              </w:rPr>
            </w:pPr>
          </w:p>
        </w:tc>
        <w:tc>
          <w:tcPr>
            <w:tcW w:w="850" w:type="dxa"/>
          </w:tcPr>
          <w:p w:rsidR="00B64B25" w:rsidRPr="004E6625" w:rsidRDefault="00B64B25" w:rsidP="00EC4ADE">
            <w:pPr>
              <w:spacing w:line="240" w:lineRule="auto"/>
              <w:rPr>
                <w:rFonts w:eastAsia="Times New Roman"/>
                <w:strike/>
                <w:szCs w:val="24"/>
              </w:rPr>
            </w:pPr>
          </w:p>
        </w:tc>
        <w:tc>
          <w:tcPr>
            <w:tcW w:w="709" w:type="dxa"/>
          </w:tcPr>
          <w:p w:rsidR="00B64B25" w:rsidRPr="004E6625" w:rsidRDefault="00B64B25" w:rsidP="00EC4ADE">
            <w:pPr>
              <w:spacing w:line="240" w:lineRule="auto"/>
              <w:rPr>
                <w:rFonts w:eastAsia="Times New Roman"/>
                <w:strike/>
                <w:szCs w:val="24"/>
              </w:rPr>
            </w:pPr>
          </w:p>
        </w:tc>
        <w:tc>
          <w:tcPr>
            <w:tcW w:w="851" w:type="dxa"/>
          </w:tcPr>
          <w:p w:rsidR="00B64B25" w:rsidRPr="004E6625" w:rsidRDefault="00B64B25" w:rsidP="00EC4ADE">
            <w:pPr>
              <w:spacing w:line="240" w:lineRule="auto"/>
              <w:rPr>
                <w:rFonts w:eastAsia="Times New Roman"/>
                <w:strike/>
                <w:szCs w:val="24"/>
              </w:rPr>
            </w:pPr>
          </w:p>
        </w:tc>
        <w:tc>
          <w:tcPr>
            <w:tcW w:w="1559" w:type="dxa"/>
          </w:tcPr>
          <w:p w:rsidR="00B64B25" w:rsidRPr="004E6625" w:rsidRDefault="00B64B25" w:rsidP="00EC4ADE">
            <w:pPr>
              <w:spacing w:line="240" w:lineRule="auto"/>
              <w:rPr>
                <w:rFonts w:eastAsia="Times New Roman"/>
                <w:strike/>
                <w:szCs w:val="24"/>
              </w:rPr>
            </w:pPr>
          </w:p>
        </w:tc>
        <w:tc>
          <w:tcPr>
            <w:tcW w:w="1247" w:type="dxa"/>
          </w:tcPr>
          <w:p w:rsidR="00B64B25" w:rsidRPr="004E6625" w:rsidRDefault="00B64B25" w:rsidP="00EC4ADE">
            <w:pPr>
              <w:spacing w:line="240" w:lineRule="auto"/>
              <w:rPr>
                <w:rFonts w:eastAsia="Times New Roman"/>
                <w:strike/>
                <w:szCs w:val="24"/>
              </w:rPr>
            </w:pPr>
          </w:p>
        </w:tc>
        <w:tc>
          <w:tcPr>
            <w:tcW w:w="850" w:type="dxa"/>
          </w:tcPr>
          <w:p w:rsidR="00B64B25" w:rsidRPr="004E6625" w:rsidRDefault="00B64B25" w:rsidP="00EC4ADE">
            <w:pPr>
              <w:spacing w:line="240" w:lineRule="auto"/>
              <w:rPr>
                <w:rFonts w:eastAsia="Times New Roman"/>
                <w:strike/>
                <w:szCs w:val="24"/>
              </w:rPr>
            </w:pPr>
          </w:p>
        </w:tc>
      </w:tr>
    </w:tbl>
    <w:p w:rsidR="00B64B25" w:rsidRPr="004E6625" w:rsidRDefault="00B64B25" w:rsidP="00B64B25">
      <w:pPr>
        <w:suppressAutoHyphens/>
        <w:autoSpaceDE w:val="0"/>
        <w:autoSpaceDN w:val="0"/>
        <w:adjustRightInd w:val="0"/>
        <w:spacing w:line="240" w:lineRule="auto"/>
        <w:jc w:val="right"/>
        <w:textAlignment w:val="center"/>
        <w:rPr>
          <w:rFonts w:eastAsia="Times New Roman"/>
          <w:strike/>
          <w:szCs w:val="24"/>
        </w:rPr>
      </w:pPr>
    </w:p>
    <w:p w:rsidR="00B64B25" w:rsidRPr="004E6625" w:rsidRDefault="00B64B25" w:rsidP="00B64B25">
      <w:pPr>
        <w:suppressAutoHyphens/>
        <w:autoSpaceDE w:val="0"/>
        <w:autoSpaceDN w:val="0"/>
        <w:adjustRightInd w:val="0"/>
        <w:spacing w:line="240" w:lineRule="auto"/>
        <w:jc w:val="center"/>
        <w:textAlignment w:val="center"/>
        <w:rPr>
          <w:rFonts w:eastAsia="Times New Roman"/>
          <w:szCs w:val="24"/>
        </w:rPr>
      </w:pPr>
      <w:r w:rsidRPr="004E6625">
        <w:rPr>
          <w:rFonts w:eastAsia="Times New Roman"/>
          <w:szCs w:val="24"/>
        </w:rPr>
        <w:t>______________________________</w:t>
      </w:r>
    </w:p>
    <w:p w:rsidR="00B64B25" w:rsidRPr="004E6625" w:rsidRDefault="00B64B25" w:rsidP="00B64B25">
      <w:pPr>
        <w:suppressAutoHyphens/>
        <w:autoSpaceDE w:val="0"/>
        <w:autoSpaceDN w:val="0"/>
        <w:adjustRightInd w:val="0"/>
        <w:spacing w:line="240" w:lineRule="auto"/>
        <w:jc w:val="center"/>
        <w:textAlignment w:val="center"/>
        <w:rPr>
          <w:rFonts w:eastAsia="Times New Roman"/>
          <w:szCs w:val="24"/>
        </w:rPr>
      </w:pPr>
    </w:p>
    <w:p w:rsidR="00B64B25" w:rsidRPr="004E6625" w:rsidRDefault="00B64B25" w:rsidP="00B64B25">
      <w:pPr>
        <w:suppressAutoHyphens/>
        <w:autoSpaceDE w:val="0"/>
        <w:autoSpaceDN w:val="0"/>
        <w:adjustRightInd w:val="0"/>
        <w:spacing w:line="240" w:lineRule="auto"/>
        <w:jc w:val="center"/>
        <w:textAlignment w:val="center"/>
        <w:rPr>
          <w:rFonts w:eastAsia="Times New Roman"/>
          <w:szCs w:val="24"/>
        </w:rPr>
      </w:pPr>
    </w:p>
    <w:p w:rsidR="00B64B25" w:rsidRPr="004E6625" w:rsidRDefault="00B64B25" w:rsidP="00B64B25">
      <w:pPr>
        <w:suppressAutoHyphens/>
        <w:autoSpaceDE w:val="0"/>
        <w:autoSpaceDN w:val="0"/>
        <w:adjustRightInd w:val="0"/>
        <w:spacing w:line="240" w:lineRule="auto"/>
        <w:jc w:val="center"/>
        <w:textAlignment w:val="center"/>
        <w:rPr>
          <w:rFonts w:eastAsia="Times New Roman"/>
          <w:szCs w:val="24"/>
        </w:rPr>
      </w:pPr>
    </w:p>
    <w:p w:rsidR="004E6625" w:rsidRDefault="004E6625" w:rsidP="00B64B25">
      <w:pPr>
        <w:suppressAutoHyphens/>
        <w:autoSpaceDE w:val="0"/>
        <w:autoSpaceDN w:val="0"/>
        <w:adjustRightInd w:val="0"/>
        <w:spacing w:line="240" w:lineRule="auto"/>
        <w:jc w:val="center"/>
        <w:textAlignment w:val="center"/>
        <w:rPr>
          <w:rFonts w:eastAsia="Times New Roman"/>
          <w:szCs w:val="24"/>
        </w:rPr>
      </w:pPr>
      <w:r>
        <w:rPr>
          <w:rFonts w:eastAsia="Times New Roman"/>
          <w:szCs w:val="24"/>
        </w:rPr>
        <w:br w:type="page"/>
      </w:r>
    </w:p>
    <w:p w:rsidR="004E6625" w:rsidRPr="00940A89" w:rsidRDefault="004E6625" w:rsidP="004E6625">
      <w:pPr>
        <w:spacing w:line="240" w:lineRule="auto"/>
        <w:ind w:firstLine="5760"/>
        <w:rPr>
          <w:rFonts w:eastAsia="Times New Roman"/>
          <w:szCs w:val="24"/>
        </w:rPr>
      </w:pPr>
      <w:r w:rsidRPr="00940A89">
        <w:rPr>
          <w:rFonts w:eastAsia="Times New Roman"/>
          <w:szCs w:val="24"/>
        </w:rPr>
        <w:lastRenderedPageBreak/>
        <w:t>Viešųjų pirkimų organizavimo</w:t>
      </w:r>
    </w:p>
    <w:p w:rsidR="004E6625" w:rsidRDefault="004E6625" w:rsidP="004E6625">
      <w:pPr>
        <w:spacing w:line="240" w:lineRule="auto"/>
        <w:ind w:firstLine="5760"/>
        <w:rPr>
          <w:rFonts w:eastAsia="Times New Roman"/>
          <w:szCs w:val="24"/>
        </w:rPr>
      </w:pPr>
      <w:r>
        <w:rPr>
          <w:rFonts w:eastAsia="Times New Roman"/>
          <w:szCs w:val="24"/>
        </w:rPr>
        <w:t xml:space="preserve">Perkančiojoje organizacijoje </w:t>
      </w:r>
    </w:p>
    <w:p w:rsidR="004E6625" w:rsidRPr="00940A89" w:rsidRDefault="004E6625" w:rsidP="004E6625">
      <w:pPr>
        <w:spacing w:line="240" w:lineRule="auto"/>
        <w:ind w:firstLine="5760"/>
        <w:rPr>
          <w:rFonts w:eastAsia="Times New Roman"/>
          <w:szCs w:val="24"/>
        </w:rPr>
      </w:pPr>
      <w:r>
        <w:rPr>
          <w:rFonts w:eastAsia="Times New Roman"/>
          <w:szCs w:val="24"/>
        </w:rPr>
        <w:t>tvarkos aprašo</w:t>
      </w:r>
      <w:r w:rsidRPr="00940A89">
        <w:rPr>
          <w:rFonts w:eastAsia="Times New Roman"/>
          <w:szCs w:val="24"/>
        </w:rPr>
        <w:t xml:space="preserve"> 4 priedas</w:t>
      </w:r>
    </w:p>
    <w:p w:rsidR="004E6625" w:rsidRPr="00940A89" w:rsidRDefault="004E6625" w:rsidP="004E6625">
      <w:pPr>
        <w:spacing w:line="240" w:lineRule="auto"/>
        <w:ind w:firstLine="5760"/>
        <w:rPr>
          <w:rFonts w:eastAsia="Times New Roman"/>
          <w:szCs w:val="24"/>
        </w:rPr>
      </w:pPr>
    </w:p>
    <w:p w:rsidR="004E6625" w:rsidRPr="00940A89" w:rsidRDefault="00A81B51" w:rsidP="004E6625">
      <w:pPr>
        <w:spacing w:line="240" w:lineRule="auto"/>
        <w:jc w:val="center"/>
        <w:rPr>
          <w:rFonts w:eastAsia="Times New Roman"/>
          <w:b/>
          <w:szCs w:val="24"/>
        </w:rPr>
      </w:pPr>
      <w:r>
        <w:rPr>
          <w:rFonts w:eastAsia="Times New Roman"/>
          <w:b/>
          <w:szCs w:val="24"/>
        </w:rPr>
        <w:t>KELMĖS</w:t>
      </w:r>
      <w:r w:rsidR="004E6625" w:rsidRPr="00940A89">
        <w:rPr>
          <w:rFonts w:eastAsia="Times New Roman"/>
          <w:b/>
          <w:szCs w:val="24"/>
        </w:rPr>
        <w:t xml:space="preserve"> RAJONO SAVIVALDYBĖS KONTROLĖS IR AUDITO TARNYBA</w:t>
      </w:r>
    </w:p>
    <w:p w:rsidR="004E6625" w:rsidRPr="00940A89" w:rsidRDefault="004E6625" w:rsidP="004E6625">
      <w:pPr>
        <w:autoSpaceDE w:val="0"/>
        <w:autoSpaceDN w:val="0"/>
        <w:adjustRightInd w:val="0"/>
        <w:spacing w:line="240" w:lineRule="auto"/>
        <w:jc w:val="center"/>
        <w:rPr>
          <w:rFonts w:eastAsia="Times New Roman"/>
          <w:szCs w:val="24"/>
        </w:rPr>
      </w:pPr>
    </w:p>
    <w:tbl>
      <w:tblPr>
        <w:tblW w:w="0" w:type="auto"/>
        <w:tblInd w:w="6345" w:type="dxa"/>
        <w:tblLook w:val="04A0" w:firstRow="1" w:lastRow="0" w:firstColumn="1" w:lastColumn="0" w:noHBand="0" w:noVBand="1"/>
      </w:tblPr>
      <w:tblGrid>
        <w:gridCol w:w="3293"/>
      </w:tblGrid>
      <w:tr w:rsidR="004E6625" w:rsidRPr="00940A89" w:rsidTr="00605106">
        <w:tc>
          <w:tcPr>
            <w:tcW w:w="3293" w:type="dxa"/>
          </w:tcPr>
          <w:p w:rsidR="004E6625" w:rsidRPr="00940A89" w:rsidRDefault="004E6625" w:rsidP="00605106">
            <w:pPr>
              <w:keepLines/>
              <w:tabs>
                <w:tab w:val="left" w:pos="1304"/>
                <w:tab w:val="left" w:pos="1457"/>
                <w:tab w:val="left" w:pos="1604"/>
                <w:tab w:val="left" w:pos="1757"/>
              </w:tabs>
              <w:suppressAutoHyphens/>
              <w:autoSpaceDE w:val="0"/>
              <w:autoSpaceDN w:val="0"/>
              <w:adjustRightInd w:val="0"/>
              <w:spacing w:line="240" w:lineRule="auto"/>
              <w:textAlignment w:val="center"/>
              <w:rPr>
                <w:rFonts w:eastAsia="Times New Roman"/>
                <w:szCs w:val="24"/>
              </w:rPr>
            </w:pPr>
            <w:r w:rsidRPr="00940A89">
              <w:rPr>
                <w:rFonts w:eastAsia="Times New Roman"/>
                <w:szCs w:val="24"/>
              </w:rPr>
              <w:t>TVIRTINU</w:t>
            </w:r>
          </w:p>
        </w:tc>
      </w:tr>
      <w:tr w:rsidR="004E6625" w:rsidRPr="00940A89" w:rsidTr="00605106">
        <w:tc>
          <w:tcPr>
            <w:tcW w:w="3293" w:type="dxa"/>
            <w:tcBorders>
              <w:bottom w:val="single" w:sz="4" w:space="0" w:color="auto"/>
            </w:tcBorders>
          </w:tcPr>
          <w:p w:rsidR="004E6625" w:rsidRPr="00940A89" w:rsidRDefault="004E6625" w:rsidP="00605106">
            <w:pPr>
              <w:keepLines/>
              <w:tabs>
                <w:tab w:val="left" w:pos="1304"/>
                <w:tab w:val="left" w:pos="1457"/>
                <w:tab w:val="left" w:pos="1604"/>
                <w:tab w:val="left" w:pos="1757"/>
              </w:tabs>
              <w:suppressAutoHyphens/>
              <w:autoSpaceDE w:val="0"/>
              <w:autoSpaceDN w:val="0"/>
              <w:adjustRightInd w:val="0"/>
              <w:spacing w:line="240" w:lineRule="auto"/>
              <w:textAlignment w:val="center"/>
              <w:rPr>
                <w:rFonts w:eastAsia="Times New Roman"/>
                <w:i/>
                <w:sz w:val="20"/>
                <w:szCs w:val="20"/>
              </w:rPr>
            </w:pPr>
          </w:p>
        </w:tc>
      </w:tr>
      <w:tr w:rsidR="004E6625" w:rsidRPr="00940A89" w:rsidTr="00605106">
        <w:tc>
          <w:tcPr>
            <w:tcW w:w="3293" w:type="dxa"/>
            <w:tcBorders>
              <w:top w:val="single" w:sz="4" w:space="0" w:color="auto"/>
            </w:tcBorders>
          </w:tcPr>
          <w:p w:rsidR="004E6625" w:rsidRPr="00940A89" w:rsidRDefault="004E6625" w:rsidP="00605106">
            <w:pPr>
              <w:keepLines/>
              <w:tabs>
                <w:tab w:val="left" w:pos="1304"/>
                <w:tab w:val="left" w:pos="1457"/>
                <w:tab w:val="left" w:pos="1604"/>
                <w:tab w:val="left" w:pos="1757"/>
              </w:tabs>
              <w:suppressAutoHyphens/>
              <w:autoSpaceDE w:val="0"/>
              <w:autoSpaceDN w:val="0"/>
              <w:adjustRightInd w:val="0"/>
              <w:spacing w:line="240" w:lineRule="auto"/>
              <w:textAlignment w:val="center"/>
              <w:rPr>
                <w:rFonts w:eastAsia="Times New Roman"/>
                <w:i/>
                <w:sz w:val="20"/>
                <w:szCs w:val="20"/>
              </w:rPr>
            </w:pPr>
            <w:r w:rsidRPr="00940A89">
              <w:rPr>
                <w:rFonts w:eastAsia="Times New Roman"/>
                <w:i/>
                <w:sz w:val="20"/>
                <w:szCs w:val="20"/>
              </w:rPr>
              <w:t>(perkančiosios organizacijos vadovo arba jo įgalioto asmens pareigų pavadinimas)</w:t>
            </w:r>
          </w:p>
        </w:tc>
      </w:tr>
      <w:tr w:rsidR="004E6625" w:rsidRPr="00940A89" w:rsidTr="00605106">
        <w:tc>
          <w:tcPr>
            <w:tcW w:w="3293" w:type="dxa"/>
            <w:tcBorders>
              <w:bottom w:val="single" w:sz="4" w:space="0" w:color="auto"/>
            </w:tcBorders>
          </w:tcPr>
          <w:p w:rsidR="004E6625" w:rsidRPr="00940A89" w:rsidRDefault="004E6625" w:rsidP="00605106">
            <w:pPr>
              <w:keepLines/>
              <w:tabs>
                <w:tab w:val="left" w:pos="1304"/>
                <w:tab w:val="left" w:pos="1457"/>
                <w:tab w:val="left" w:pos="1604"/>
                <w:tab w:val="left" w:pos="1757"/>
              </w:tabs>
              <w:suppressAutoHyphens/>
              <w:autoSpaceDE w:val="0"/>
              <w:autoSpaceDN w:val="0"/>
              <w:adjustRightInd w:val="0"/>
              <w:spacing w:line="240" w:lineRule="auto"/>
              <w:textAlignment w:val="center"/>
              <w:rPr>
                <w:rFonts w:eastAsia="Times New Roman"/>
                <w:i/>
                <w:sz w:val="20"/>
                <w:szCs w:val="20"/>
              </w:rPr>
            </w:pPr>
          </w:p>
        </w:tc>
      </w:tr>
      <w:tr w:rsidR="004E6625" w:rsidRPr="00940A89" w:rsidTr="00605106">
        <w:tc>
          <w:tcPr>
            <w:tcW w:w="3293" w:type="dxa"/>
            <w:tcBorders>
              <w:top w:val="single" w:sz="4" w:space="0" w:color="auto"/>
            </w:tcBorders>
          </w:tcPr>
          <w:p w:rsidR="004E6625" w:rsidRPr="00940A89" w:rsidRDefault="004E6625" w:rsidP="00605106">
            <w:pPr>
              <w:keepLines/>
              <w:tabs>
                <w:tab w:val="left" w:pos="1304"/>
                <w:tab w:val="left" w:pos="1457"/>
                <w:tab w:val="left" w:pos="1604"/>
                <w:tab w:val="left" w:pos="1757"/>
              </w:tabs>
              <w:suppressAutoHyphens/>
              <w:autoSpaceDE w:val="0"/>
              <w:autoSpaceDN w:val="0"/>
              <w:adjustRightInd w:val="0"/>
              <w:spacing w:line="240" w:lineRule="auto"/>
              <w:textAlignment w:val="center"/>
              <w:rPr>
                <w:rFonts w:eastAsia="Times New Roman"/>
                <w:i/>
                <w:sz w:val="20"/>
                <w:szCs w:val="20"/>
              </w:rPr>
            </w:pPr>
            <w:r w:rsidRPr="00940A89">
              <w:rPr>
                <w:rFonts w:eastAsia="Times New Roman"/>
                <w:i/>
                <w:sz w:val="20"/>
                <w:szCs w:val="20"/>
              </w:rPr>
              <w:t>(parašas)</w:t>
            </w:r>
          </w:p>
        </w:tc>
      </w:tr>
      <w:tr w:rsidR="004E6625" w:rsidRPr="00940A89" w:rsidTr="00605106">
        <w:tc>
          <w:tcPr>
            <w:tcW w:w="3293" w:type="dxa"/>
            <w:tcBorders>
              <w:bottom w:val="single" w:sz="4" w:space="0" w:color="auto"/>
            </w:tcBorders>
          </w:tcPr>
          <w:p w:rsidR="004E6625" w:rsidRPr="00940A89" w:rsidRDefault="004E6625" w:rsidP="00605106">
            <w:pPr>
              <w:keepLines/>
              <w:tabs>
                <w:tab w:val="left" w:pos="1304"/>
                <w:tab w:val="left" w:pos="1457"/>
                <w:tab w:val="left" w:pos="1604"/>
                <w:tab w:val="left" w:pos="1757"/>
              </w:tabs>
              <w:suppressAutoHyphens/>
              <w:autoSpaceDE w:val="0"/>
              <w:autoSpaceDN w:val="0"/>
              <w:adjustRightInd w:val="0"/>
              <w:spacing w:line="240" w:lineRule="auto"/>
              <w:textAlignment w:val="center"/>
              <w:rPr>
                <w:rFonts w:eastAsia="Times New Roman"/>
                <w:i/>
                <w:sz w:val="20"/>
                <w:szCs w:val="20"/>
              </w:rPr>
            </w:pPr>
          </w:p>
        </w:tc>
      </w:tr>
      <w:tr w:rsidR="004E6625" w:rsidRPr="00940A89" w:rsidTr="00605106">
        <w:tc>
          <w:tcPr>
            <w:tcW w:w="3293" w:type="dxa"/>
            <w:tcBorders>
              <w:top w:val="single" w:sz="4" w:space="0" w:color="auto"/>
            </w:tcBorders>
          </w:tcPr>
          <w:p w:rsidR="004E6625" w:rsidRPr="00940A89" w:rsidRDefault="004E6625" w:rsidP="00605106">
            <w:pPr>
              <w:keepLines/>
              <w:tabs>
                <w:tab w:val="left" w:pos="1304"/>
                <w:tab w:val="left" w:pos="1457"/>
                <w:tab w:val="left" w:pos="1604"/>
                <w:tab w:val="left" w:pos="1757"/>
              </w:tabs>
              <w:suppressAutoHyphens/>
              <w:autoSpaceDE w:val="0"/>
              <w:autoSpaceDN w:val="0"/>
              <w:adjustRightInd w:val="0"/>
              <w:spacing w:line="240" w:lineRule="auto"/>
              <w:textAlignment w:val="center"/>
              <w:rPr>
                <w:rFonts w:eastAsia="Times New Roman"/>
                <w:i/>
                <w:sz w:val="20"/>
                <w:szCs w:val="20"/>
              </w:rPr>
            </w:pPr>
            <w:r w:rsidRPr="00940A89">
              <w:rPr>
                <w:rFonts w:eastAsia="Times New Roman"/>
                <w:i/>
                <w:sz w:val="20"/>
                <w:szCs w:val="20"/>
              </w:rPr>
              <w:t>(vardas ir pavardė)</w:t>
            </w:r>
          </w:p>
        </w:tc>
      </w:tr>
    </w:tbl>
    <w:p w:rsidR="004E6625" w:rsidRPr="00940A89" w:rsidRDefault="004E6625" w:rsidP="004E6625">
      <w:pPr>
        <w:spacing w:line="240" w:lineRule="auto"/>
        <w:rPr>
          <w:rFonts w:eastAsia="Times New Roman"/>
          <w:b/>
          <w:szCs w:val="24"/>
        </w:rPr>
      </w:pPr>
    </w:p>
    <w:p w:rsidR="004E6625" w:rsidRPr="00940A89" w:rsidRDefault="004E6625" w:rsidP="004E6625">
      <w:pPr>
        <w:spacing w:line="240" w:lineRule="auto"/>
        <w:jc w:val="center"/>
        <w:rPr>
          <w:rFonts w:eastAsia="Times New Roman"/>
          <w:b/>
          <w:szCs w:val="24"/>
        </w:rPr>
      </w:pPr>
      <w:r w:rsidRPr="00940A89">
        <w:rPr>
          <w:rFonts w:eastAsia="Times New Roman"/>
          <w:b/>
          <w:szCs w:val="24"/>
        </w:rPr>
        <w:t>MAŽOS VERTĖS VIEŠOJO PIRKIMO PAŽYMA</w:t>
      </w:r>
    </w:p>
    <w:p w:rsidR="004E6625" w:rsidRPr="00940A89" w:rsidRDefault="004E6625" w:rsidP="004E6625">
      <w:pPr>
        <w:autoSpaceDE w:val="0"/>
        <w:autoSpaceDN w:val="0"/>
        <w:adjustRightInd w:val="0"/>
        <w:spacing w:line="240" w:lineRule="auto"/>
        <w:jc w:val="center"/>
        <w:rPr>
          <w:rFonts w:eastAsia="Times New Roman"/>
          <w:szCs w:val="24"/>
        </w:rPr>
      </w:pPr>
    </w:p>
    <w:p w:rsidR="004E6625" w:rsidRPr="00940A89" w:rsidRDefault="004E6625" w:rsidP="004E6625">
      <w:pPr>
        <w:autoSpaceDE w:val="0"/>
        <w:autoSpaceDN w:val="0"/>
        <w:adjustRightInd w:val="0"/>
        <w:spacing w:line="240" w:lineRule="auto"/>
        <w:jc w:val="center"/>
        <w:rPr>
          <w:rFonts w:eastAsia="Times New Roman"/>
          <w:szCs w:val="24"/>
        </w:rPr>
      </w:pPr>
      <w:r w:rsidRPr="00940A89">
        <w:rPr>
          <w:rFonts w:eastAsia="Times New Roman"/>
          <w:szCs w:val="24"/>
        </w:rPr>
        <w:t>20__ m._____________ d. Nr. ______</w:t>
      </w:r>
    </w:p>
    <w:p w:rsidR="004E6625" w:rsidRPr="00940A89" w:rsidRDefault="004E6625" w:rsidP="004E6625">
      <w:pPr>
        <w:autoSpaceDE w:val="0"/>
        <w:autoSpaceDN w:val="0"/>
        <w:adjustRightInd w:val="0"/>
        <w:spacing w:line="240" w:lineRule="auto"/>
        <w:jc w:val="center"/>
        <w:rPr>
          <w:rFonts w:eastAsia="Times New Roman"/>
          <w:szCs w:val="24"/>
        </w:rPr>
      </w:pPr>
      <w:r w:rsidRPr="00940A89">
        <w:rPr>
          <w:rFonts w:eastAsia="Times New Roman"/>
          <w:szCs w:val="24"/>
        </w:rPr>
        <w:t>__________________________</w:t>
      </w:r>
    </w:p>
    <w:p w:rsidR="004E6625" w:rsidRPr="00940A89" w:rsidRDefault="004E6625" w:rsidP="004E6625">
      <w:pPr>
        <w:autoSpaceDE w:val="0"/>
        <w:autoSpaceDN w:val="0"/>
        <w:adjustRightInd w:val="0"/>
        <w:spacing w:line="240" w:lineRule="auto"/>
        <w:jc w:val="center"/>
        <w:rPr>
          <w:rFonts w:eastAsia="Times New Roman"/>
          <w:szCs w:val="24"/>
        </w:rPr>
      </w:pPr>
      <w:r w:rsidRPr="00940A89">
        <w:rPr>
          <w:rFonts w:eastAsia="Times New Roman"/>
          <w:i/>
          <w:iCs/>
          <w:szCs w:val="24"/>
        </w:rPr>
        <w:t>(vietovės pavadinimas)</w:t>
      </w:r>
    </w:p>
    <w:p w:rsidR="004E6625" w:rsidRPr="00940A89" w:rsidRDefault="004E6625" w:rsidP="004E6625">
      <w:pPr>
        <w:spacing w:line="240" w:lineRule="auto"/>
        <w:jc w:val="center"/>
        <w:rPr>
          <w:rFonts w:eastAsia="Times New Roman"/>
          <w:b/>
          <w:szCs w:val="24"/>
        </w:rPr>
      </w:pPr>
    </w:p>
    <w:p w:rsidR="004E6625" w:rsidRDefault="004E6625" w:rsidP="004E6625">
      <w:pPr>
        <w:spacing w:line="240" w:lineRule="auto"/>
        <w:jc w:val="center"/>
        <w:rPr>
          <w:rFonts w:eastAsia="Times New Roman"/>
          <w:b/>
          <w:szCs w:val="24"/>
          <w:lang w:val="en-US"/>
        </w:rPr>
      </w:pPr>
    </w:p>
    <w:p w:rsidR="004E6625" w:rsidRPr="00D7734B" w:rsidRDefault="004E6625" w:rsidP="004E6625">
      <w:pPr>
        <w:spacing w:line="240" w:lineRule="auto"/>
        <w:jc w:val="center"/>
        <w:rPr>
          <w:rFonts w:eastAsia="Times New Roman"/>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116"/>
        <w:gridCol w:w="4950"/>
      </w:tblGrid>
      <w:tr w:rsidR="004E6625" w:rsidRPr="00D7734B" w:rsidTr="00605106">
        <w:trPr>
          <w:trHeight w:val="562"/>
        </w:trPr>
        <w:tc>
          <w:tcPr>
            <w:tcW w:w="562" w:type="dxa"/>
          </w:tcPr>
          <w:p w:rsidR="004E6625" w:rsidRPr="00D7734B" w:rsidRDefault="004E6625" w:rsidP="00605106">
            <w:pPr>
              <w:spacing w:line="240" w:lineRule="auto"/>
              <w:ind w:left="360" w:hanging="360"/>
              <w:contextualSpacing/>
              <w:rPr>
                <w:rFonts w:eastAsia="Times New Roman"/>
                <w:b/>
                <w:szCs w:val="24"/>
              </w:rPr>
            </w:pPr>
            <w:r w:rsidRPr="00D7734B">
              <w:rPr>
                <w:rFonts w:eastAsia="Times New Roman"/>
                <w:b/>
                <w:szCs w:val="24"/>
              </w:rPr>
              <w:t>Nr.</w:t>
            </w:r>
          </w:p>
        </w:tc>
        <w:tc>
          <w:tcPr>
            <w:tcW w:w="4116" w:type="dxa"/>
          </w:tcPr>
          <w:p w:rsidR="004E6625" w:rsidRPr="00D7734B" w:rsidRDefault="004E6625" w:rsidP="00605106">
            <w:pPr>
              <w:spacing w:line="240" w:lineRule="auto"/>
              <w:ind w:left="360" w:hanging="360"/>
              <w:contextualSpacing/>
              <w:jc w:val="center"/>
              <w:rPr>
                <w:rFonts w:eastAsia="Times New Roman"/>
                <w:b/>
                <w:szCs w:val="24"/>
              </w:rPr>
            </w:pPr>
            <w:r w:rsidRPr="00D7734B">
              <w:rPr>
                <w:rFonts w:eastAsia="Times New Roman"/>
                <w:b/>
                <w:szCs w:val="24"/>
              </w:rPr>
              <w:t>Kriterijus</w:t>
            </w:r>
          </w:p>
        </w:tc>
        <w:tc>
          <w:tcPr>
            <w:tcW w:w="4950" w:type="dxa"/>
          </w:tcPr>
          <w:p w:rsidR="004E6625" w:rsidRPr="00D7734B" w:rsidRDefault="004E6625" w:rsidP="00605106">
            <w:pPr>
              <w:spacing w:line="240" w:lineRule="auto"/>
              <w:ind w:left="360" w:hanging="360"/>
              <w:contextualSpacing/>
              <w:jc w:val="center"/>
              <w:rPr>
                <w:rFonts w:eastAsia="Times New Roman"/>
                <w:b/>
                <w:szCs w:val="24"/>
              </w:rPr>
            </w:pPr>
            <w:r w:rsidRPr="00D7734B">
              <w:rPr>
                <w:rFonts w:eastAsia="Times New Roman"/>
                <w:b/>
                <w:szCs w:val="24"/>
              </w:rPr>
              <w:t>Reikšmė</w:t>
            </w:r>
          </w:p>
        </w:tc>
      </w:tr>
      <w:tr w:rsidR="004E6625" w:rsidRPr="00210030" w:rsidTr="00605106">
        <w:trPr>
          <w:trHeight w:val="562"/>
        </w:trPr>
        <w:tc>
          <w:tcPr>
            <w:tcW w:w="562" w:type="dxa"/>
          </w:tcPr>
          <w:p w:rsidR="004E6625" w:rsidRPr="002A3A26" w:rsidRDefault="004E6625" w:rsidP="00605106">
            <w:pPr>
              <w:spacing w:line="240" w:lineRule="auto"/>
              <w:ind w:left="360" w:hanging="360"/>
              <w:contextualSpacing/>
              <w:rPr>
                <w:rFonts w:eastAsia="Times New Roman"/>
                <w:szCs w:val="24"/>
              </w:rPr>
            </w:pPr>
            <w:r w:rsidRPr="002A3A26">
              <w:rPr>
                <w:rFonts w:eastAsia="Times New Roman"/>
                <w:szCs w:val="24"/>
              </w:rPr>
              <w:t>1.</w:t>
            </w:r>
          </w:p>
        </w:tc>
        <w:tc>
          <w:tcPr>
            <w:tcW w:w="4116" w:type="dxa"/>
          </w:tcPr>
          <w:p w:rsidR="004E6625" w:rsidRPr="002A3A26" w:rsidRDefault="004E6625" w:rsidP="00605106">
            <w:pPr>
              <w:spacing w:line="240" w:lineRule="auto"/>
              <w:contextualSpacing/>
              <w:rPr>
                <w:rFonts w:eastAsia="Times New Roman"/>
                <w:szCs w:val="24"/>
              </w:rPr>
            </w:pPr>
            <w:r w:rsidRPr="002A3A26">
              <w:rPr>
                <w:rFonts w:eastAsia="Times New Roman"/>
                <w:szCs w:val="24"/>
              </w:rPr>
              <w:t xml:space="preserve">Pirkimo </w:t>
            </w:r>
            <w:r>
              <w:rPr>
                <w:rFonts w:eastAsia="Times New Roman"/>
                <w:szCs w:val="24"/>
              </w:rPr>
              <w:t>įvykdytas pagal paraišką</w:t>
            </w:r>
          </w:p>
        </w:tc>
        <w:tc>
          <w:tcPr>
            <w:tcW w:w="4950" w:type="dxa"/>
          </w:tcPr>
          <w:p w:rsidR="004E6625" w:rsidRPr="002A3A26" w:rsidRDefault="004E6625" w:rsidP="00605106">
            <w:pPr>
              <w:spacing w:line="240" w:lineRule="auto"/>
              <w:ind w:left="360" w:hanging="360"/>
              <w:contextualSpacing/>
              <w:rPr>
                <w:rFonts w:eastAsia="Times New Roman"/>
                <w:szCs w:val="24"/>
              </w:rPr>
            </w:pPr>
          </w:p>
        </w:tc>
      </w:tr>
      <w:tr w:rsidR="004E6625" w:rsidRPr="00210030" w:rsidTr="00605106">
        <w:trPr>
          <w:trHeight w:val="562"/>
        </w:trPr>
        <w:tc>
          <w:tcPr>
            <w:tcW w:w="562" w:type="dxa"/>
          </w:tcPr>
          <w:p w:rsidR="004E6625" w:rsidRPr="002A3A26" w:rsidRDefault="004E6625" w:rsidP="00605106">
            <w:pPr>
              <w:spacing w:line="240" w:lineRule="auto"/>
              <w:ind w:left="360" w:hanging="360"/>
              <w:contextualSpacing/>
              <w:rPr>
                <w:rFonts w:eastAsia="Times New Roman"/>
                <w:szCs w:val="24"/>
              </w:rPr>
            </w:pPr>
            <w:r w:rsidRPr="002A3A26">
              <w:rPr>
                <w:rFonts w:eastAsia="Times New Roman"/>
                <w:szCs w:val="24"/>
              </w:rPr>
              <w:t>2.</w:t>
            </w:r>
          </w:p>
        </w:tc>
        <w:tc>
          <w:tcPr>
            <w:tcW w:w="4116" w:type="dxa"/>
          </w:tcPr>
          <w:p w:rsidR="004E6625" w:rsidRPr="002A3A26" w:rsidRDefault="004E6625" w:rsidP="00605106">
            <w:pPr>
              <w:spacing w:line="240" w:lineRule="auto"/>
              <w:ind w:left="360" w:hanging="360"/>
              <w:contextualSpacing/>
              <w:rPr>
                <w:rFonts w:eastAsia="Times New Roman"/>
                <w:szCs w:val="24"/>
              </w:rPr>
            </w:pPr>
            <w:r>
              <w:rPr>
                <w:rFonts w:eastAsia="Times New Roman"/>
                <w:szCs w:val="24"/>
              </w:rPr>
              <w:t>Pirkimo objekto pavadinimas</w:t>
            </w:r>
          </w:p>
        </w:tc>
        <w:tc>
          <w:tcPr>
            <w:tcW w:w="4950" w:type="dxa"/>
          </w:tcPr>
          <w:p w:rsidR="004E6625" w:rsidRPr="002A3A26" w:rsidRDefault="004E6625" w:rsidP="00605106">
            <w:pPr>
              <w:spacing w:line="240" w:lineRule="auto"/>
              <w:ind w:left="360" w:hanging="360"/>
              <w:contextualSpacing/>
              <w:rPr>
                <w:rFonts w:eastAsia="Times New Roman"/>
                <w:szCs w:val="24"/>
              </w:rPr>
            </w:pPr>
          </w:p>
        </w:tc>
      </w:tr>
      <w:tr w:rsidR="004E6625" w:rsidRPr="00210030" w:rsidTr="00605106">
        <w:trPr>
          <w:trHeight w:val="562"/>
        </w:trPr>
        <w:tc>
          <w:tcPr>
            <w:tcW w:w="562" w:type="dxa"/>
          </w:tcPr>
          <w:p w:rsidR="004E6625" w:rsidRPr="002A3A26" w:rsidRDefault="004E6625" w:rsidP="00605106">
            <w:pPr>
              <w:spacing w:line="240" w:lineRule="auto"/>
              <w:ind w:left="360" w:hanging="360"/>
              <w:contextualSpacing/>
              <w:rPr>
                <w:rFonts w:eastAsia="Times New Roman"/>
                <w:szCs w:val="24"/>
              </w:rPr>
            </w:pPr>
            <w:r w:rsidRPr="002A3A26">
              <w:rPr>
                <w:rFonts w:eastAsia="Times New Roman"/>
                <w:szCs w:val="24"/>
              </w:rPr>
              <w:t>3.</w:t>
            </w:r>
          </w:p>
        </w:tc>
        <w:tc>
          <w:tcPr>
            <w:tcW w:w="4116" w:type="dxa"/>
          </w:tcPr>
          <w:p w:rsidR="004E6625" w:rsidRPr="00985437" w:rsidRDefault="004E6625" w:rsidP="00605106">
            <w:pPr>
              <w:spacing w:line="240" w:lineRule="auto"/>
              <w:contextualSpacing/>
              <w:jc w:val="left"/>
              <w:rPr>
                <w:rFonts w:eastAsia="Times New Roman"/>
                <w:szCs w:val="24"/>
              </w:rPr>
            </w:pPr>
            <w:r>
              <w:rPr>
                <w:rFonts w:eastAsia="Times New Roman"/>
                <w:szCs w:val="24"/>
              </w:rPr>
              <w:t>Informacija apie pirkimą</w:t>
            </w:r>
          </w:p>
        </w:tc>
        <w:tc>
          <w:tcPr>
            <w:tcW w:w="495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
              <w:gridCol w:w="4111"/>
            </w:tblGrid>
            <w:tr w:rsidR="004E6625" w:rsidRPr="00985437" w:rsidTr="00605106">
              <w:trPr>
                <w:trHeight w:val="214"/>
              </w:trPr>
              <w:tc>
                <w:tcPr>
                  <w:tcW w:w="313" w:type="dxa"/>
                  <w:tcBorders>
                    <w:bottom w:val="single" w:sz="4" w:space="0" w:color="auto"/>
                    <w:right w:val="single" w:sz="4" w:space="0" w:color="auto"/>
                  </w:tcBorders>
                </w:tcPr>
                <w:p w:rsidR="004E6625" w:rsidRPr="00985437" w:rsidRDefault="004E6625" w:rsidP="00605106">
                  <w:pPr>
                    <w:spacing w:line="240" w:lineRule="auto"/>
                    <w:contextualSpacing/>
                    <w:rPr>
                      <w:rFonts w:eastAsia="Times New Roman"/>
                      <w:szCs w:val="24"/>
                    </w:rPr>
                  </w:pPr>
                </w:p>
              </w:tc>
              <w:tc>
                <w:tcPr>
                  <w:tcW w:w="4111" w:type="dxa"/>
                  <w:tcBorders>
                    <w:top w:val="nil"/>
                    <w:left w:val="single" w:sz="4" w:space="0" w:color="auto"/>
                    <w:bottom w:val="nil"/>
                    <w:right w:val="nil"/>
                  </w:tcBorders>
                </w:tcPr>
                <w:p w:rsidR="004E6625" w:rsidRPr="00985437" w:rsidRDefault="004E6625" w:rsidP="00605106">
                  <w:pPr>
                    <w:spacing w:line="240" w:lineRule="auto"/>
                    <w:contextualSpacing/>
                    <w:rPr>
                      <w:rFonts w:eastAsia="Times New Roman"/>
                      <w:szCs w:val="24"/>
                    </w:rPr>
                  </w:pPr>
                  <w:r>
                    <w:rPr>
                      <w:rFonts w:eastAsia="Times New Roman"/>
                      <w:szCs w:val="24"/>
                    </w:rPr>
                    <w:t>Neskelbiama apklausa (žodžiu)</w:t>
                  </w:r>
                </w:p>
              </w:tc>
            </w:tr>
            <w:tr w:rsidR="004E6625" w:rsidRPr="00985437" w:rsidTr="00605106">
              <w:trPr>
                <w:trHeight w:val="212"/>
              </w:trPr>
              <w:tc>
                <w:tcPr>
                  <w:tcW w:w="4424" w:type="dxa"/>
                  <w:gridSpan w:val="2"/>
                  <w:tcBorders>
                    <w:top w:val="nil"/>
                    <w:left w:val="nil"/>
                    <w:bottom w:val="nil"/>
                    <w:right w:val="nil"/>
                  </w:tcBorders>
                </w:tcPr>
                <w:p w:rsidR="004E6625" w:rsidRPr="00985437" w:rsidRDefault="004E6625" w:rsidP="00605106">
                  <w:pPr>
                    <w:spacing w:line="240" w:lineRule="auto"/>
                    <w:contextualSpacing/>
                    <w:rPr>
                      <w:rFonts w:eastAsia="Times New Roman"/>
                      <w:szCs w:val="24"/>
                    </w:rPr>
                  </w:pPr>
                </w:p>
              </w:tc>
            </w:tr>
            <w:tr w:rsidR="004E6625" w:rsidRPr="00985437" w:rsidTr="00605106">
              <w:trPr>
                <w:trHeight w:val="238"/>
              </w:trPr>
              <w:tc>
                <w:tcPr>
                  <w:tcW w:w="313" w:type="dxa"/>
                  <w:tcBorders>
                    <w:top w:val="single" w:sz="4" w:space="0" w:color="auto"/>
                    <w:bottom w:val="single" w:sz="4" w:space="0" w:color="auto"/>
                    <w:right w:val="single" w:sz="4" w:space="0" w:color="auto"/>
                  </w:tcBorders>
                </w:tcPr>
                <w:p w:rsidR="004E6625" w:rsidRPr="00985437" w:rsidRDefault="004E6625" w:rsidP="00605106">
                  <w:pPr>
                    <w:spacing w:line="240" w:lineRule="auto"/>
                    <w:contextualSpacing/>
                    <w:rPr>
                      <w:rFonts w:eastAsia="Times New Roman"/>
                      <w:szCs w:val="24"/>
                    </w:rPr>
                  </w:pPr>
                </w:p>
              </w:tc>
              <w:tc>
                <w:tcPr>
                  <w:tcW w:w="4111" w:type="dxa"/>
                  <w:tcBorders>
                    <w:top w:val="nil"/>
                    <w:left w:val="single" w:sz="4" w:space="0" w:color="auto"/>
                    <w:bottom w:val="nil"/>
                    <w:right w:val="nil"/>
                  </w:tcBorders>
                </w:tcPr>
                <w:p w:rsidR="004E6625" w:rsidRPr="00985437" w:rsidRDefault="004E6625" w:rsidP="00605106">
                  <w:pPr>
                    <w:spacing w:line="240" w:lineRule="auto"/>
                    <w:contextualSpacing/>
                    <w:rPr>
                      <w:rFonts w:eastAsia="Times New Roman"/>
                      <w:szCs w:val="24"/>
                    </w:rPr>
                  </w:pPr>
                  <w:r>
                    <w:rPr>
                      <w:rFonts w:eastAsia="Times New Roman"/>
                      <w:szCs w:val="24"/>
                    </w:rPr>
                    <w:t>Neskelbiama apklausa (raštu)</w:t>
                  </w:r>
                </w:p>
              </w:tc>
            </w:tr>
            <w:tr w:rsidR="004E6625" w:rsidRPr="00985437" w:rsidTr="00605106">
              <w:trPr>
                <w:trHeight w:val="238"/>
              </w:trPr>
              <w:tc>
                <w:tcPr>
                  <w:tcW w:w="313" w:type="dxa"/>
                  <w:tcBorders>
                    <w:top w:val="single" w:sz="4" w:space="0" w:color="auto"/>
                    <w:left w:val="nil"/>
                    <w:bottom w:val="single" w:sz="4" w:space="0" w:color="auto"/>
                    <w:right w:val="nil"/>
                  </w:tcBorders>
                </w:tcPr>
                <w:p w:rsidR="004E6625" w:rsidRPr="00985437" w:rsidRDefault="004E6625" w:rsidP="00605106">
                  <w:pPr>
                    <w:spacing w:line="240" w:lineRule="auto"/>
                    <w:contextualSpacing/>
                    <w:rPr>
                      <w:rFonts w:eastAsia="Times New Roman"/>
                      <w:szCs w:val="24"/>
                    </w:rPr>
                  </w:pPr>
                </w:p>
              </w:tc>
              <w:tc>
                <w:tcPr>
                  <w:tcW w:w="4111" w:type="dxa"/>
                  <w:tcBorders>
                    <w:top w:val="nil"/>
                    <w:left w:val="nil"/>
                    <w:bottom w:val="nil"/>
                    <w:right w:val="nil"/>
                  </w:tcBorders>
                </w:tcPr>
                <w:p w:rsidR="004E6625" w:rsidRDefault="004E6625" w:rsidP="00605106">
                  <w:pPr>
                    <w:spacing w:line="240" w:lineRule="auto"/>
                    <w:contextualSpacing/>
                    <w:rPr>
                      <w:rFonts w:eastAsia="Times New Roman"/>
                      <w:szCs w:val="24"/>
                    </w:rPr>
                  </w:pPr>
                </w:p>
              </w:tc>
            </w:tr>
            <w:tr w:rsidR="004E6625" w:rsidRPr="00985437" w:rsidTr="00605106">
              <w:trPr>
                <w:trHeight w:val="238"/>
              </w:trPr>
              <w:tc>
                <w:tcPr>
                  <w:tcW w:w="313" w:type="dxa"/>
                  <w:tcBorders>
                    <w:top w:val="single" w:sz="4" w:space="0" w:color="auto"/>
                    <w:bottom w:val="single" w:sz="4" w:space="0" w:color="auto"/>
                    <w:right w:val="single" w:sz="4" w:space="0" w:color="auto"/>
                  </w:tcBorders>
                </w:tcPr>
                <w:p w:rsidR="004E6625" w:rsidRPr="00985437" w:rsidRDefault="004E6625" w:rsidP="00605106">
                  <w:pPr>
                    <w:spacing w:line="240" w:lineRule="auto"/>
                    <w:contextualSpacing/>
                    <w:rPr>
                      <w:rFonts w:eastAsia="Times New Roman"/>
                      <w:szCs w:val="24"/>
                    </w:rPr>
                  </w:pPr>
                </w:p>
              </w:tc>
              <w:tc>
                <w:tcPr>
                  <w:tcW w:w="4111" w:type="dxa"/>
                  <w:tcBorders>
                    <w:top w:val="nil"/>
                    <w:left w:val="single" w:sz="4" w:space="0" w:color="auto"/>
                    <w:bottom w:val="nil"/>
                    <w:right w:val="nil"/>
                  </w:tcBorders>
                </w:tcPr>
                <w:p w:rsidR="004E6625" w:rsidRDefault="004E6625" w:rsidP="00605106">
                  <w:pPr>
                    <w:spacing w:line="240" w:lineRule="auto"/>
                    <w:contextualSpacing/>
                    <w:rPr>
                      <w:rFonts w:eastAsia="Times New Roman"/>
                      <w:szCs w:val="24"/>
                    </w:rPr>
                  </w:pPr>
                  <w:r>
                    <w:rPr>
                      <w:rFonts w:eastAsia="Times New Roman"/>
                      <w:szCs w:val="24"/>
                    </w:rPr>
                    <w:t>Neskelbiama apklausa (</w:t>
                  </w:r>
                  <w:r w:rsidRPr="00E21657">
                    <w:rPr>
                      <w:rFonts w:eastAsia="Times New Roman"/>
                      <w:sz w:val="22"/>
                    </w:rPr>
                    <w:t>raštu per CVP IS</w:t>
                  </w:r>
                  <w:r>
                    <w:rPr>
                      <w:rFonts w:eastAsia="Times New Roman"/>
                      <w:szCs w:val="24"/>
                    </w:rPr>
                    <w:t>)</w:t>
                  </w:r>
                </w:p>
              </w:tc>
            </w:tr>
            <w:tr w:rsidR="004E6625" w:rsidRPr="00985437" w:rsidTr="00605106">
              <w:trPr>
                <w:trHeight w:val="238"/>
              </w:trPr>
              <w:tc>
                <w:tcPr>
                  <w:tcW w:w="313" w:type="dxa"/>
                  <w:tcBorders>
                    <w:top w:val="single" w:sz="4" w:space="0" w:color="auto"/>
                    <w:left w:val="nil"/>
                    <w:bottom w:val="single" w:sz="4" w:space="0" w:color="auto"/>
                    <w:right w:val="nil"/>
                  </w:tcBorders>
                </w:tcPr>
                <w:p w:rsidR="004E6625" w:rsidRPr="00985437" w:rsidRDefault="004E6625" w:rsidP="00605106">
                  <w:pPr>
                    <w:spacing w:line="240" w:lineRule="auto"/>
                    <w:contextualSpacing/>
                    <w:rPr>
                      <w:rFonts w:eastAsia="Times New Roman"/>
                      <w:szCs w:val="24"/>
                    </w:rPr>
                  </w:pPr>
                </w:p>
              </w:tc>
              <w:tc>
                <w:tcPr>
                  <w:tcW w:w="4111" w:type="dxa"/>
                  <w:tcBorders>
                    <w:top w:val="nil"/>
                    <w:left w:val="nil"/>
                    <w:bottom w:val="nil"/>
                    <w:right w:val="nil"/>
                  </w:tcBorders>
                </w:tcPr>
                <w:p w:rsidR="004E6625" w:rsidRDefault="004E6625" w:rsidP="00605106">
                  <w:pPr>
                    <w:spacing w:line="240" w:lineRule="auto"/>
                    <w:contextualSpacing/>
                    <w:rPr>
                      <w:rFonts w:eastAsia="Times New Roman"/>
                      <w:szCs w:val="24"/>
                    </w:rPr>
                  </w:pPr>
                </w:p>
              </w:tc>
            </w:tr>
            <w:tr w:rsidR="004E6625" w:rsidRPr="00985437" w:rsidTr="00605106">
              <w:trPr>
                <w:trHeight w:val="220"/>
              </w:trPr>
              <w:tc>
                <w:tcPr>
                  <w:tcW w:w="313" w:type="dxa"/>
                  <w:tcBorders>
                    <w:top w:val="single" w:sz="4" w:space="0" w:color="auto"/>
                    <w:left w:val="single" w:sz="4" w:space="0" w:color="auto"/>
                    <w:bottom w:val="single" w:sz="4" w:space="0" w:color="auto"/>
                    <w:right w:val="single" w:sz="4" w:space="0" w:color="auto"/>
                  </w:tcBorders>
                </w:tcPr>
                <w:p w:rsidR="004E6625" w:rsidRPr="00985437" w:rsidRDefault="004E6625" w:rsidP="00605106">
                  <w:pPr>
                    <w:spacing w:line="240" w:lineRule="auto"/>
                    <w:contextualSpacing/>
                    <w:rPr>
                      <w:rFonts w:eastAsia="Times New Roman"/>
                      <w:szCs w:val="24"/>
                    </w:rPr>
                  </w:pPr>
                </w:p>
              </w:tc>
              <w:tc>
                <w:tcPr>
                  <w:tcW w:w="4111" w:type="dxa"/>
                  <w:tcBorders>
                    <w:top w:val="nil"/>
                    <w:left w:val="single" w:sz="4" w:space="0" w:color="auto"/>
                    <w:bottom w:val="nil"/>
                    <w:right w:val="nil"/>
                  </w:tcBorders>
                </w:tcPr>
                <w:p w:rsidR="004E6625" w:rsidRPr="00985437" w:rsidRDefault="004E6625" w:rsidP="00605106">
                  <w:pPr>
                    <w:spacing w:line="240" w:lineRule="auto"/>
                    <w:contextualSpacing/>
                    <w:rPr>
                      <w:rFonts w:eastAsia="Times New Roman"/>
                      <w:szCs w:val="24"/>
                    </w:rPr>
                  </w:pPr>
                  <w:r>
                    <w:rPr>
                      <w:rFonts w:eastAsia="Times New Roman"/>
                      <w:szCs w:val="24"/>
                    </w:rPr>
                    <w:t>Skelbiama apklausa</w:t>
                  </w:r>
                </w:p>
              </w:tc>
            </w:tr>
          </w:tbl>
          <w:p w:rsidR="004E6625" w:rsidRPr="00985437" w:rsidRDefault="004E6625" w:rsidP="00605106">
            <w:pPr>
              <w:spacing w:line="240" w:lineRule="auto"/>
              <w:ind w:left="360" w:hanging="360"/>
              <w:contextualSpacing/>
              <w:rPr>
                <w:rFonts w:eastAsia="Times New Roman"/>
                <w:szCs w:val="24"/>
              </w:rPr>
            </w:pPr>
          </w:p>
        </w:tc>
      </w:tr>
      <w:tr w:rsidR="004E6625" w:rsidRPr="00210030" w:rsidTr="00605106">
        <w:trPr>
          <w:trHeight w:val="562"/>
        </w:trPr>
        <w:tc>
          <w:tcPr>
            <w:tcW w:w="562" w:type="dxa"/>
          </w:tcPr>
          <w:p w:rsidR="004E6625" w:rsidRPr="002A3A26" w:rsidRDefault="004E6625" w:rsidP="00605106">
            <w:pPr>
              <w:spacing w:line="240" w:lineRule="auto"/>
              <w:ind w:left="360" w:hanging="360"/>
              <w:contextualSpacing/>
              <w:rPr>
                <w:rFonts w:eastAsia="Times New Roman"/>
                <w:szCs w:val="24"/>
              </w:rPr>
            </w:pPr>
            <w:r w:rsidRPr="002A3A26">
              <w:rPr>
                <w:rFonts w:eastAsia="Times New Roman"/>
                <w:szCs w:val="24"/>
              </w:rPr>
              <w:t>4.</w:t>
            </w:r>
          </w:p>
        </w:tc>
        <w:tc>
          <w:tcPr>
            <w:tcW w:w="4116" w:type="dxa"/>
          </w:tcPr>
          <w:p w:rsidR="004E6625" w:rsidRPr="00985437" w:rsidRDefault="004E6625" w:rsidP="00605106">
            <w:pPr>
              <w:spacing w:line="240" w:lineRule="auto"/>
              <w:contextualSpacing/>
              <w:rPr>
                <w:rFonts w:eastAsia="Times New Roman"/>
                <w:szCs w:val="24"/>
              </w:rPr>
            </w:pPr>
            <w:r>
              <w:rPr>
                <w:rFonts w:eastAsia="Times New Roman"/>
                <w:szCs w:val="24"/>
              </w:rPr>
              <w:t>Pirkimo pradžia (skelbimo paskelbimo data arba kvietimo pateikimo data)</w:t>
            </w:r>
          </w:p>
        </w:tc>
        <w:tc>
          <w:tcPr>
            <w:tcW w:w="4950" w:type="dxa"/>
          </w:tcPr>
          <w:p w:rsidR="004E6625" w:rsidRPr="00985437" w:rsidRDefault="004E6625" w:rsidP="00605106">
            <w:pPr>
              <w:spacing w:line="240" w:lineRule="auto"/>
              <w:ind w:left="360" w:hanging="360"/>
              <w:contextualSpacing/>
              <w:rPr>
                <w:rFonts w:eastAsia="Times New Roman"/>
                <w:szCs w:val="24"/>
              </w:rPr>
            </w:pPr>
          </w:p>
        </w:tc>
      </w:tr>
    </w:tbl>
    <w:p w:rsidR="004E6625" w:rsidRPr="00940A89" w:rsidRDefault="004E6625" w:rsidP="004E6625">
      <w:pPr>
        <w:spacing w:line="240" w:lineRule="auto"/>
        <w:rPr>
          <w:rFonts w:eastAsia="Times New Roman"/>
          <w:szCs w:val="24"/>
        </w:rPr>
      </w:pPr>
    </w:p>
    <w:p w:rsidR="004E6625" w:rsidRDefault="004E6625" w:rsidP="004E6625">
      <w:pPr>
        <w:spacing w:line="240" w:lineRule="auto"/>
        <w:rPr>
          <w:rFonts w:eastAsia="Times New Roman"/>
          <w:szCs w:val="24"/>
        </w:rPr>
      </w:pPr>
    </w:p>
    <w:p w:rsidR="004E6625" w:rsidRPr="00940A89" w:rsidRDefault="004E6625" w:rsidP="004E6625">
      <w:pPr>
        <w:spacing w:line="240" w:lineRule="auto"/>
        <w:rPr>
          <w:rFonts w:eastAsia="Times New Roman"/>
          <w:szCs w:val="24"/>
        </w:rPr>
      </w:pPr>
    </w:p>
    <w:p w:rsidR="004E6625" w:rsidRPr="00940A89" w:rsidRDefault="004E6625" w:rsidP="004E6625">
      <w:pPr>
        <w:spacing w:line="240" w:lineRule="auto"/>
        <w:rPr>
          <w:rFonts w:eastAsia="Times New Roman"/>
          <w:szCs w:val="24"/>
        </w:rPr>
      </w:pPr>
      <w:r w:rsidRPr="00940A89">
        <w:rPr>
          <w:rFonts w:eastAsia="Times New Roman"/>
          <w:szCs w:val="24"/>
        </w:rPr>
        <w:t>Apklausti tiekėjai</w:t>
      </w:r>
    </w:p>
    <w:tbl>
      <w:tblPr>
        <w:tblStyle w:val="Lentelstinklelis"/>
        <w:tblW w:w="0" w:type="auto"/>
        <w:tblLook w:val="04A0" w:firstRow="1" w:lastRow="0" w:firstColumn="1" w:lastColumn="0" w:noHBand="0" w:noVBand="1"/>
      </w:tblPr>
      <w:tblGrid>
        <w:gridCol w:w="556"/>
        <w:gridCol w:w="4320"/>
        <w:gridCol w:w="2378"/>
        <w:gridCol w:w="2374"/>
      </w:tblGrid>
      <w:tr w:rsidR="004E6625" w:rsidTr="00605106">
        <w:tc>
          <w:tcPr>
            <w:tcW w:w="421" w:type="dxa"/>
          </w:tcPr>
          <w:p w:rsidR="004E6625" w:rsidRPr="00940A89" w:rsidRDefault="004E6625" w:rsidP="00605106">
            <w:pPr>
              <w:spacing w:line="240" w:lineRule="auto"/>
              <w:rPr>
                <w:rFonts w:eastAsia="Times New Roman"/>
                <w:b/>
                <w:szCs w:val="24"/>
              </w:rPr>
            </w:pPr>
            <w:r w:rsidRPr="00940A89">
              <w:rPr>
                <w:rFonts w:eastAsia="Times New Roman"/>
                <w:b/>
                <w:szCs w:val="24"/>
              </w:rPr>
              <w:t>Nr.</w:t>
            </w:r>
          </w:p>
        </w:tc>
        <w:tc>
          <w:tcPr>
            <w:tcW w:w="4393" w:type="dxa"/>
          </w:tcPr>
          <w:p w:rsidR="004E6625" w:rsidRPr="00940A89" w:rsidRDefault="004E6625" w:rsidP="00605106">
            <w:pPr>
              <w:spacing w:line="240" w:lineRule="auto"/>
              <w:rPr>
                <w:rFonts w:eastAsia="Times New Roman"/>
                <w:b/>
                <w:szCs w:val="24"/>
              </w:rPr>
            </w:pPr>
            <w:r w:rsidRPr="00940A89">
              <w:rPr>
                <w:rFonts w:eastAsia="Times New Roman"/>
                <w:b/>
                <w:szCs w:val="24"/>
              </w:rPr>
              <w:t>Tiekėja pavadinimas</w:t>
            </w:r>
          </w:p>
        </w:tc>
        <w:tc>
          <w:tcPr>
            <w:tcW w:w="2407" w:type="dxa"/>
          </w:tcPr>
          <w:p w:rsidR="004E6625" w:rsidRPr="00940A89" w:rsidRDefault="004E6625" w:rsidP="00605106">
            <w:pPr>
              <w:spacing w:line="240" w:lineRule="auto"/>
              <w:rPr>
                <w:rFonts w:eastAsia="Times New Roman"/>
                <w:b/>
                <w:szCs w:val="24"/>
              </w:rPr>
            </w:pPr>
            <w:r w:rsidRPr="00940A89">
              <w:rPr>
                <w:rFonts w:eastAsia="Times New Roman"/>
                <w:b/>
                <w:szCs w:val="24"/>
              </w:rPr>
              <w:t>Kontaktai</w:t>
            </w:r>
          </w:p>
        </w:tc>
        <w:tc>
          <w:tcPr>
            <w:tcW w:w="2407" w:type="dxa"/>
          </w:tcPr>
          <w:p w:rsidR="004E6625" w:rsidRPr="00940A89" w:rsidRDefault="004E6625" w:rsidP="00605106">
            <w:pPr>
              <w:spacing w:line="240" w:lineRule="auto"/>
              <w:rPr>
                <w:rFonts w:eastAsia="Times New Roman"/>
                <w:b/>
                <w:szCs w:val="24"/>
              </w:rPr>
            </w:pPr>
            <w:r w:rsidRPr="00940A89">
              <w:rPr>
                <w:rFonts w:eastAsia="Times New Roman"/>
                <w:b/>
                <w:szCs w:val="24"/>
              </w:rPr>
              <w:t>Pastabos</w:t>
            </w:r>
          </w:p>
        </w:tc>
      </w:tr>
      <w:tr w:rsidR="004E6625" w:rsidRPr="00940A89" w:rsidTr="00605106">
        <w:tc>
          <w:tcPr>
            <w:tcW w:w="421" w:type="dxa"/>
          </w:tcPr>
          <w:p w:rsidR="004E6625" w:rsidRPr="00940A89" w:rsidRDefault="004E6625" w:rsidP="00605106">
            <w:pPr>
              <w:spacing w:line="240" w:lineRule="auto"/>
              <w:rPr>
                <w:rFonts w:eastAsia="Times New Roman"/>
                <w:szCs w:val="24"/>
              </w:rPr>
            </w:pPr>
          </w:p>
        </w:tc>
        <w:tc>
          <w:tcPr>
            <w:tcW w:w="4393" w:type="dxa"/>
          </w:tcPr>
          <w:p w:rsidR="004E6625" w:rsidRPr="00940A89" w:rsidRDefault="004E6625" w:rsidP="00605106">
            <w:pPr>
              <w:spacing w:line="240" w:lineRule="auto"/>
              <w:rPr>
                <w:rFonts w:eastAsia="Times New Roman"/>
                <w:szCs w:val="24"/>
              </w:rPr>
            </w:pPr>
          </w:p>
        </w:tc>
        <w:tc>
          <w:tcPr>
            <w:tcW w:w="2407" w:type="dxa"/>
          </w:tcPr>
          <w:p w:rsidR="004E6625" w:rsidRPr="00940A89" w:rsidRDefault="004E6625" w:rsidP="00605106">
            <w:pPr>
              <w:spacing w:line="240" w:lineRule="auto"/>
              <w:rPr>
                <w:rFonts w:eastAsia="Times New Roman"/>
                <w:szCs w:val="24"/>
              </w:rPr>
            </w:pPr>
          </w:p>
        </w:tc>
        <w:tc>
          <w:tcPr>
            <w:tcW w:w="2407" w:type="dxa"/>
          </w:tcPr>
          <w:p w:rsidR="004E6625" w:rsidRPr="00940A89" w:rsidRDefault="004E6625" w:rsidP="00605106">
            <w:pPr>
              <w:spacing w:line="240" w:lineRule="auto"/>
              <w:rPr>
                <w:rFonts w:eastAsia="Times New Roman"/>
                <w:szCs w:val="24"/>
              </w:rPr>
            </w:pPr>
          </w:p>
        </w:tc>
      </w:tr>
      <w:tr w:rsidR="004E6625" w:rsidRPr="00940A89" w:rsidTr="00605106">
        <w:tc>
          <w:tcPr>
            <w:tcW w:w="421" w:type="dxa"/>
          </w:tcPr>
          <w:p w:rsidR="004E6625" w:rsidRPr="00940A89" w:rsidRDefault="004E6625" w:rsidP="00605106">
            <w:pPr>
              <w:spacing w:line="240" w:lineRule="auto"/>
              <w:rPr>
                <w:rFonts w:eastAsia="Times New Roman"/>
                <w:szCs w:val="24"/>
              </w:rPr>
            </w:pPr>
          </w:p>
        </w:tc>
        <w:tc>
          <w:tcPr>
            <w:tcW w:w="4393" w:type="dxa"/>
          </w:tcPr>
          <w:p w:rsidR="004E6625" w:rsidRPr="00940A89" w:rsidRDefault="004E6625" w:rsidP="00605106">
            <w:pPr>
              <w:spacing w:line="240" w:lineRule="auto"/>
              <w:rPr>
                <w:rFonts w:eastAsia="Times New Roman"/>
                <w:szCs w:val="24"/>
              </w:rPr>
            </w:pPr>
          </w:p>
        </w:tc>
        <w:tc>
          <w:tcPr>
            <w:tcW w:w="2407" w:type="dxa"/>
          </w:tcPr>
          <w:p w:rsidR="004E6625" w:rsidRPr="00940A89" w:rsidRDefault="004E6625" w:rsidP="00605106">
            <w:pPr>
              <w:spacing w:line="240" w:lineRule="auto"/>
              <w:rPr>
                <w:rFonts w:eastAsia="Times New Roman"/>
                <w:szCs w:val="24"/>
              </w:rPr>
            </w:pPr>
          </w:p>
        </w:tc>
        <w:tc>
          <w:tcPr>
            <w:tcW w:w="2407" w:type="dxa"/>
          </w:tcPr>
          <w:p w:rsidR="004E6625" w:rsidRPr="00940A89" w:rsidRDefault="004E6625" w:rsidP="00605106">
            <w:pPr>
              <w:spacing w:line="240" w:lineRule="auto"/>
              <w:rPr>
                <w:rFonts w:eastAsia="Times New Roman"/>
                <w:szCs w:val="24"/>
              </w:rPr>
            </w:pPr>
          </w:p>
        </w:tc>
      </w:tr>
      <w:tr w:rsidR="004E6625" w:rsidRPr="00940A89" w:rsidTr="00605106">
        <w:tc>
          <w:tcPr>
            <w:tcW w:w="421" w:type="dxa"/>
          </w:tcPr>
          <w:p w:rsidR="004E6625" w:rsidRPr="00940A89" w:rsidRDefault="004E6625" w:rsidP="00605106">
            <w:pPr>
              <w:spacing w:line="240" w:lineRule="auto"/>
              <w:rPr>
                <w:rFonts w:eastAsia="Times New Roman"/>
                <w:szCs w:val="24"/>
              </w:rPr>
            </w:pPr>
          </w:p>
        </w:tc>
        <w:tc>
          <w:tcPr>
            <w:tcW w:w="4393" w:type="dxa"/>
          </w:tcPr>
          <w:p w:rsidR="004E6625" w:rsidRPr="00940A89" w:rsidRDefault="004E6625" w:rsidP="00605106">
            <w:pPr>
              <w:spacing w:line="240" w:lineRule="auto"/>
              <w:rPr>
                <w:rFonts w:eastAsia="Times New Roman"/>
                <w:szCs w:val="24"/>
              </w:rPr>
            </w:pPr>
          </w:p>
        </w:tc>
        <w:tc>
          <w:tcPr>
            <w:tcW w:w="2407" w:type="dxa"/>
          </w:tcPr>
          <w:p w:rsidR="004E6625" w:rsidRPr="00940A89" w:rsidRDefault="004E6625" w:rsidP="00605106">
            <w:pPr>
              <w:spacing w:line="240" w:lineRule="auto"/>
              <w:rPr>
                <w:rFonts w:eastAsia="Times New Roman"/>
                <w:szCs w:val="24"/>
              </w:rPr>
            </w:pPr>
          </w:p>
        </w:tc>
        <w:tc>
          <w:tcPr>
            <w:tcW w:w="2407" w:type="dxa"/>
          </w:tcPr>
          <w:p w:rsidR="004E6625" w:rsidRPr="00940A89" w:rsidRDefault="004E6625" w:rsidP="00605106">
            <w:pPr>
              <w:spacing w:line="240" w:lineRule="auto"/>
              <w:rPr>
                <w:rFonts w:eastAsia="Times New Roman"/>
                <w:szCs w:val="24"/>
              </w:rPr>
            </w:pPr>
          </w:p>
        </w:tc>
      </w:tr>
    </w:tbl>
    <w:p w:rsidR="004E6625" w:rsidRPr="00940A89" w:rsidRDefault="004E6625" w:rsidP="004E6625">
      <w:pPr>
        <w:spacing w:line="240" w:lineRule="auto"/>
        <w:rPr>
          <w:rFonts w:eastAsia="Times New Roman"/>
          <w:szCs w:val="24"/>
        </w:rPr>
      </w:pPr>
    </w:p>
    <w:p w:rsidR="004E6625" w:rsidRDefault="004E6625" w:rsidP="004E6625">
      <w:pPr>
        <w:spacing w:line="240" w:lineRule="auto"/>
        <w:rPr>
          <w:rFonts w:eastAsia="Times New Roman"/>
          <w:szCs w:val="24"/>
        </w:rPr>
      </w:pPr>
    </w:p>
    <w:p w:rsidR="004E6625" w:rsidRDefault="004E6625" w:rsidP="004E6625">
      <w:pPr>
        <w:spacing w:line="240" w:lineRule="auto"/>
        <w:rPr>
          <w:rFonts w:eastAsia="Times New Roman"/>
          <w:szCs w:val="24"/>
        </w:rPr>
      </w:pPr>
    </w:p>
    <w:p w:rsidR="004E6625" w:rsidRDefault="004E6625" w:rsidP="004E6625">
      <w:pPr>
        <w:spacing w:line="240" w:lineRule="auto"/>
        <w:rPr>
          <w:rFonts w:eastAsia="Times New Roman"/>
          <w:szCs w:val="24"/>
        </w:rPr>
      </w:pPr>
      <w:r>
        <w:rPr>
          <w:rFonts w:eastAsia="Times New Roman"/>
          <w:szCs w:val="24"/>
        </w:rPr>
        <w:t>Pasiūlymus pateikę tiekėjai</w:t>
      </w:r>
    </w:p>
    <w:tbl>
      <w:tblPr>
        <w:tblStyle w:val="Lentelstinklelis"/>
        <w:tblW w:w="0" w:type="auto"/>
        <w:tblLook w:val="04A0" w:firstRow="1" w:lastRow="0" w:firstColumn="1" w:lastColumn="0" w:noHBand="0" w:noVBand="1"/>
      </w:tblPr>
      <w:tblGrid>
        <w:gridCol w:w="562"/>
        <w:gridCol w:w="3288"/>
        <w:gridCol w:w="1926"/>
        <w:gridCol w:w="1926"/>
        <w:gridCol w:w="1926"/>
      </w:tblGrid>
      <w:tr w:rsidR="004E6625" w:rsidTr="00605106">
        <w:tc>
          <w:tcPr>
            <w:tcW w:w="562" w:type="dxa"/>
          </w:tcPr>
          <w:p w:rsidR="004E6625" w:rsidRPr="00BF7087" w:rsidRDefault="004E6625" w:rsidP="00605106">
            <w:pPr>
              <w:spacing w:line="240" w:lineRule="auto"/>
              <w:rPr>
                <w:rFonts w:eastAsia="Times New Roman"/>
                <w:b/>
                <w:szCs w:val="24"/>
              </w:rPr>
            </w:pPr>
            <w:r w:rsidRPr="00BF7087">
              <w:rPr>
                <w:rFonts w:eastAsia="Times New Roman"/>
                <w:b/>
                <w:szCs w:val="24"/>
              </w:rPr>
              <w:lastRenderedPageBreak/>
              <w:t>Nr.</w:t>
            </w:r>
          </w:p>
        </w:tc>
        <w:tc>
          <w:tcPr>
            <w:tcW w:w="3288" w:type="dxa"/>
          </w:tcPr>
          <w:p w:rsidR="004E6625" w:rsidRPr="00BF7087" w:rsidRDefault="004E6625" w:rsidP="00605106">
            <w:pPr>
              <w:spacing w:line="240" w:lineRule="auto"/>
              <w:rPr>
                <w:rFonts w:eastAsia="Times New Roman"/>
                <w:b/>
                <w:szCs w:val="24"/>
              </w:rPr>
            </w:pPr>
            <w:r w:rsidRPr="00BF7087">
              <w:rPr>
                <w:rFonts w:eastAsia="Times New Roman"/>
                <w:b/>
                <w:szCs w:val="24"/>
              </w:rPr>
              <w:t>Pasiūlymo pateikimo data</w:t>
            </w:r>
          </w:p>
        </w:tc>
        <w:tc>
          <w:tcPr>
            <w:tcW w:w="1926" w:type="dxa"/>
          </w:tcPr>
          <w:p w:rsidR="004E6625" w:rsidRPr="00BF7087" w:rsidRDefault="004E6625" w:rsidP="00605106">
            <w:pPr>
              <w:spacing w:line="240" w:lineRule="auto"/>
              <w:rPr>
                <w:rFonts w:eastAsia="Times New Roman"/>
                <w:b/>
                <w:szCs w:val="24"/>
              </w:rPr>
            </w:pPr>
            <w:r w:rsidRPr="00BF7087">
              <w:rPr>
                <w:rFonts w:eastAsia="Times New Roman"/>
                <w:b/>
                <w:szCs w:val="24"/>
              </w:rPr>
              <w:t>Tiekėjo pavadinimas</w:t>
            </w:r>
          </w:p>
        </w:tc>
        <w:tc>
          <w:tcPr>
            <w:tcW w:w="1926" w:type="dxa"/>
          </w:tcPr>
          <w:p w:rsidR="004E6625" w:rsidRPr="00BF7087" w:rsidRDefault="004E6625" w:rsidP="00605106">
            <w:pPr>
              <w:spacing w:line="240" w:lineRule="auto"/>
              <w:rPr>
                <w:rFonts w:eastAsia="Times New Roman"/>
                <w:b/>
                <w:szCs w:val="24"/>
              </w:rPr>
            </w:pPr>
            <w:r w:rsidRPr="00BF7087">
              <w:rPr>
                <w:rFonts w:eastAsia="Times New Roman"/>
                <w:b/>
                <w:szCs w:val="24"/>
              </w:rPr>
              <w:t>Kaina</w:t>
            </w:r>
          </w:p>
        </w:tc>
        <w:tc>
          <w:tcPr>
            <w:tcW w:w="1926" w:type="dxa"/>
          </w:tcPr>
          <w:p w:rsidR="004E6625" w:rsidRPr="00BF7087" w:rsidRDefault="004E6625" w:rsidP="00605106">
            <w:pPr>
              <w:spacing w:line="240" w:lineRule="auto"/>
              <w:rPr>
                <w:rFonts w:eastAsia="Times New Roman"/>
                <w:b/>
                <w:szCs w:val="24"/>
              </w:rPr>
            </w:pPr>
            <w:r w:rsidRPr="00BF7087">
              <w:rPr>
                <w:rFonts w:eastAsia="Times New Roman"/>
                <w:b/>
                <w:szCs w:val="24"/>
              </w:rPr>
              <w:t>Laimėtojas</w:t>
            </w:r>
          </w:p>
        </w:tc>
      </w:tr>
      <w:tr w:rsidR="004E6625" w:rsidTr="00605106">
        <w:tc>
          <w:tcPr>
            <w:tcW w:w="562" w:type="dxa"/>
          </w:tcPr>
          <w:p w:rsidR="004E6625" w:rsidRDefault="004E6625" w:rsidP="00605106">
            <w:pPr>
              <w:spacing w:line="240" w:lineRule="auto"/>
              <w:rPr>
                <w:rFonts w:eastAsia="Times New Roman"/>
                <w:szCs w:val="24"/>
              </w:rPr>
            </w:pPr>
          </w:p>
        </w:tc>
        <w:tc>
          <w:tcPr>
            <w:tcW w:w="3288" w:type="dxa"/>
          </w:tcPr>
          <w:p w:rsidR="004E6625" w:rsidRDefault="004E6625" w:rsidP="00605106">
            <w:pPr>
              <w:spacing w:line="240" w:lineRule="auto"/>
              <w:rPr>
                <w:rFonts w:eastAsia="Times New Roman"/>
                <w:szCs w:val="24"/>
              </w:rPr>
            </w:pPr>
          </w:p>
        </w:tc>
        <w:tc>
          <w:tcPr>
            <w:tcW w:w="1926" w:type="dxa"/>
          </w:tcPr>
          <w:p w:rsidR="004E6625" w:rsidRDefault="004E6625" w:rsidP="00605106">
            <w:pPr>
              <w:spacing w:line="240" w:lineRule="auto"/>
              <w:rPr>
                <w:rFonts w:eastAsia="Times New Roman"/>
                <w:szCs w:val="24"/>
              </w:rPr>
            </w:pPr>
          </w:p>
        </w:tc>
        <w:tc>
          <w:tcPr>
            <w:tcW w:w="1926" w:type="dxa"/>
          </w:tcPr>
          <w:p w:rsidR="004E6625" w:rsidRDefault="004E6625" w:rsidP="00605106">
            <w:pPr>
              <w:spacing w:line="240" w:lineRule="auto"/>
              <w:rPr>
                <w:rFonts w:eastAsia="Times New Roman"/>
                <w:szCs w:val="24"/>
              </w:rPr>
            </w:pPr>
          </w:p>
        </w:tc>
        <w:tc>
          <w:tcPr>
            <w:tcW w:w="192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
              <w:gridCol w:w="1454"/>
            </w:tblGrid>
            <w:tr w:rsidR="004E6625" w:rsidRPr="00985437" w:rsidTr="00605106">
              <w:trPr>
                <w:trHeight w:val="220"/>
              </w:trPr>
              <w:tc>
                <w:tcPr>
                  <w:tcW w:w="313" w:type="dxa"/>
                  <w:tcBorders>
                    <w:top w:val="single" w:sz="4" w:space="0" w:color="auto"/>
                    <w:left w:val="single" w:sz="4" w:space="0" w:color="auto"/>
                    <w:bottom w:val="single" w:sz="4" w:space="0" w:color="auto"/>
                    <w:right w:val="single" w:sz="4" w:space="0" w:color="auto"/>
                  </w:tcBorders>
                </w:tcPr>
                <w:p w:rsidR="004E6625" w:rsidRPr="00985437" w:rsidRDefault="004E6625" w:rsidP="00605106">
                  <w:pPr>
                    <w:spacing w:line="240" w:lineRule="auto"/>
                    <w:contextualSpacing/>
                    <w:rPr>
                      <w:rFonts w:eastAsia="Times New Roman"/>
                      <w:szCs w:val="24"/>
                    </w:rPr>
                  </w:pPr>
                </w:p>
              </w:tc>
              <w:tc>
                <w:tcPr>
                  <w:tcW w:w="4111" w:type="dxa"/>
                  <w:tcBorders>
                    <w:top w:val="nil"/>
                    <w:left w:val="single" w:sz="4" w:space="0" w:color="auto"/>
                    <w:bottom w:val="nil"/>
                    <w:right w:val="nil"/>
                  </w:tcBorders>
                </w:tcPr>
                <w:p w:rsidR="004E6625" w:rsidRPr="00985437" w:rsidRDefault="004E6625" w:rsidP="00605106">
                  <w:pPr>
                    <w:spacing w:line="240" w:lineRule="auto"/>
                    <w:contextualSpacing/>
                    <w:rPr>
                      <w:rFonts w:eastAsia="Times New Roman"/>
                      <w:szCs w:val="24"/>
                    </w:rPr>
                  </w:pPr>
                </w:p>
              </w:tc>
            </w:tr>
          </w:tbl>
          <w:p w:rsidR="004E6625" w:rsidRDefault="004E6625" w:rsidP="00605106">
            <w:pPr>
              <w:spacing w:line="240" w:lineRule="auto"/>
              <w:rPr>
                <w:rFonts w:eastAsia="Times New Roman"/>
                <w:szCs w:val="24"/>
              </w:rPr>
            </w:pPr>
          </w:p>
        </w:tc>
      </w:tr>
      <w:tr w:rsidR="004E6625" w:rsidTr="00605106">
        <w:tc>
          <w:tcPr>
            <w:tcW w:w="562" w:type="dxa"/>
          </w:tcPr>
          <w:p w:rsidR="004E6625" w:rsidRDefault="004E6625" w:rsidP="00605106">
            <w:pPr>
              <w:spacing w:line="240" w:lineRule="auto"/>
              <w:rPr>
                <w:rFonts w:eastAsia="Times New Roman"/>
                <w:szCs w:val="24"/>
              </w:rPr>
            </w:pPr>
          </w:p>
        </w:tc>
        <w:tc>
          <w:tcPr>
            <w:tcW w:w="3288" w:type="dxa"/>
          </w:tcPr>
          <w:p w:rsidR="004E6625" w:rsidRDefault="004E6625" w:rsidP="00605106">
            <w:pPr>
              <w:spacing w:line="240" w:lineRule="auto"/>
              <w:rPr>
                <w:rFonts w:eastAsia="Times New Roman"/>
                <w:szCs w:val="24"/>
              </w:rPr>
            </w:pPr>
          </w:p>
        </w:tc>
        <w:tc>
          <w:tcPr>
            <w:tcW w:w="1926" w:type="dxa"/>
          </w:tcPr>
          <w:p w:rsidR="004E6625" w:rsidRDefault="004E6625" w:rsidP="00605106">
            <w:pPr>
              <w:spacing w:line="240" w:lineRule="auto"/>
              <w:rPr>
                <w:rFonts w:eastAsia="Times New Roman"/>
                <w:szCs w:val="24"/>
              </w:rPr>
            </w:pPr>
          </w:p>
        </w:tc>
        <w:tc>
          <w:tcPr>
            <w:tcW w:w="1926" w:type="dxa"/>
          </w:tcPr>
          <w:p w:rsidR="004E6625" w:rsidRDefault="004E6625" w:rsidP="00605106">
            <w:pPr>
              <w:spacing w:line="240" w:lineRule="auto"/>
              <w:rPr>
                <w:rFonts w:eastAsia="Times New Roman"/>
                <w:szCs w:val="24"/>
              </w:rPr>
            </w:pPr>
          </w:p>
        </w:tc>
        <w:tc>
          <w:tcPr>
            <w:tcW w:w="192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
              <w:gridCol w:w="1454"/>
            </w:tblGrid>
            <w:tr w:rsidR="004E6625" w:rsidRPr="00985437" w:rsidTr="00605106">
              <w:trPr>
                <w:trHeight w:val="220"/>
              </w:trPr>
              <w:tc>
                <w:tcPr>
                  <w:tcW w:w="313" w:type="dxa"/>
                  <w:tcBorders>
                    <w:top w:val="single" w:sz="4" w:space="0" w:color="auto"/>
                    <w:left w:val="single" w:sz="4" w:space="0" w:color="auto"/>
                    <w:bottom w:val="single" w:sz="4" w:space="0" w:color="auto"/>
                    <w:right w:val="single" w:sz="4" w:space="0" w:color="auto"/>
                  </w:tcBorders>
                </w:tcPr>
                <w:p w:rsidR="004E6625" w:rsidRPr="00985437" w:rsidRDefault="004E6625" w:rsidP="00605106">
                  <w:pPr>
                    <w:spacing w:line="240" w:lineRule="auto"/>
                    <w:contextualSpacing/>
                    <w:rPr>
                      <w:rFonts w:eastAsia="Times New Roman"/>
                      <w:szCs w:val="24"/>
                    </w:rPr>
                  </w:pPr>
                </w:p>
              </w:tc>
              <w:tc>
                <w:tcPr>
                  <w:tcW w:w="4111" w:type="dxa"/>
                  <w:tcBorders>
                    <w:top w:val="nil"/>
                    <w:left w:val="single" w:sz="4" w:space="0" w:color="auto"/>
                    <w:bottom w:val="nil"/>
                    <w:right w:val="nil"/>
                  </w:tcBorders>
                </w:tcPr>
                <w:p w:rsidR="004E6625" w:rsidRPr="00985437" w:rsidRDefault="004E6625" w:rsidP="00605106">
                  <w:pPr>
                    <w:spacing w:line="240" w:lineRule="auto"/>
                    <w:contextualSpacing/>
                    <w:rPr>
                      <w:rFonts w:eastAsia="Times New Roman"/>
                      <w:szCs w:val="24"/>
                    </w:rPr>
                  </w:pPr>
                </w:p>
              </w:tc>
            </w:tr>
          </w:tbl>
          <w:p w:rsidR="004E6625" w:rsidRDefault="004E6625" w:rsidP="00605106">
            <w:pPr>
              <w:spacing w:line="240" w:lineRule="auto"/>
              <w:rPr>
                <w:rFonts w:eastAsia="Times New Roman"/>
                <w:szCs w:val="24"/>
              </w:rPr>
            </w:pPr>
          </w:p>
        </w:tc>
      </w:tr>
      <w:tr w:rsidR="004E6625" w:rsidTr="00605106">
        <w:tc>
          <w:tcPr>
            <w:tcW w:w="562" w:type="dxa"/>
          </w:tcPr>
          <w:p w:rsidR="004E6625" w:rsidRDefault="004E6625" w:rsidP="00605106">
            <w:pPr>
              <w:spacing w:line="240" w:lineRule="auto"/>
              <w:rPr>
                <w:rFonts w:eastAsia="Times New Roman"/>
                <w:szCs w:val="24"/>
              </w:rPr>
            </w:pPr>
          </w:p>
        </w:tc>
        <w:tc>
          <w:tcPr>
            <w:tcW w:w="3288" w:type="dxa"/>
          </w:tcPr>
          <w:p w:rsidR="004E6625" w:rsidRDefault="004E6625" w:rsidP="00605106">
            <w:pPr>
              <w:spacing w:line="240" w:lineRule="auto"/>
              <w:rPr>
                <w:rFonts w:eastAsia="Times New Roman"/>
                <w:szCs w:val="24"/>
              </w:rPr>
            </w:pPr>
          </w:p>
        </w:tc>
        <w:tc>
          <w:tcPr>
            <w:tcW w:w="1926" w:type="dxa"/>
          </w:tcPr>
          <w:p w:rsidR="004E6625" w:rsidRDefault="004E6625" w:rsidP="00605106">
            <w:pPr>
              <w:spacing w:line="240" w:lineRule="auto"/>
              <w:rPr>
                <w:rFonts w:eastAsia="Times New Roman"/>
                <w:szCs w:val="24"/>
              </w:rPr>
            </w:pPr>
          </w:p>
        </w:tc>
        <w:tc>
          <w:tcPr>
            <w:tcW w:w="1926" w:type="dxa"/>
          </w:tcPr>
          <w:p w:rsidR="004E6625" w:rsidRDefault="004E6625" w:rsidP="00605106">
            <w:pPr>
              <w:spacing w:line="240" w:lineRule="auto"/>
              <w:rPr>
                <w:rFonts w:eastAsia="Times New Roman"/>
                <w:szCs w:val="24"/>
              </w:rPr>
            </w:pPr>
          </w:p>
        </w:tc>
        <w:tc>
          <w:tcPr>
            <w:tcW w:w="192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
              <w:gridCol w:w="1454"/>
            </w:tblGrid>
            <w:tr w:rsidR="004E6625" w:rsidRPr="00985437" w:rsidTr="00605106">
              <w:trPr>
                <w:trHeight w:val="220"/>
              </w:trPr>
              <w:tc>
                <w:tcPr>
                  <w:tcW w:w="313" w:type="dxa"/>
                  <w:tcBorders>
                    <w:top w:val="single" w:sz="4" w:space="0" w:color="auto"/>
                    <w:left w:val="single" w:sz="4" w:space="0" w:color="auto"/>
                    <w:bottom w:val="single" w:sz="4" w:space="0" w:color="auto"/>
                    <w:right w:val="single" w:sz="4" w:space="0" w:color="auto"/>
                  </w:tcBorders>
                </w:tcPr>
                <w:p w:rsidR="004E6625" w:rsidRPr="00985437" w:rsidRDefault="004E6625" w:rsidP="00605106">
                  <w:pPr>
                    <w:spacing w:line="240" w:lineRule="auto"/>
                    <w:contextualSpacing/>
                    <w:rPr>
                      <w:rFonts w:eastAsia="Times New Roman"/>
                      <w:szCs w:val="24"/>
                    </w:rPr>
                  </w:pPr>
                </w:p>
              </w:tc>
              <w:tc>
                <w:tcPr>
                  <w:tcW w:w="4111" w:type="dxa"/>
                  <w:tcBorders>
                    <w:top w:val="nil"/>
                    <w:left w:val="single" w:sz="4" w:space="0" w:color="auto"/>
                    <w:bottom w:val="nil"/>
                    <w:right w:val="nil"/>
                  </w:tcBorders>
                </w:tcPr>
                <w:p w:rsidR="004E6625" w:rsidRPr="00985437" w:rsidRDefault="004E6625" w:rsidP="00605106">
                  <w:pPr>
                    <w:spacing w:line="240" w:lineRule="auto"/>
                    <w:contextualSpacing/>
                    <w:rPr>
                      <w:rFonts w:eastAsia="Times New Roman"/>
                      <w:szCs w:val="24"/>
                    </w:rPr>
                  </w:pPr>
                </w:p>
              </w:tc>
            </w:tr>
          </w:tbl>
          <w:p w:rsidR="004E6625" w:rsidRDefault="004E6625" w:rsidP="00605106">
            <w:pPr>
              <w:spacing w:line="240" w:lineRule="auto"/>
              <w:rPr>
                <w:rFonts w:eastAsia="Times New Roman"/>
                <w:szCs w:val="24"/>
              </w:rPr>
            </w:pPr>
          </w:p>
        </w:tc>
      </w:tr>
    </w:tbl>
    <w:p w:rsidR="004E6625" w:rsidRDefault="004E6625" w:rsidP="004E6625">
      <w:pPr>
        <w:spacing w:line="240" w:lineRule="auto"/>
        <w:rPr>
          <w:rFonts w:eastAsia="Times New Roman"/>
          <w:szCs w:val="24"/>
        </w:rPr>
      </w:pPr>
    </w:p>
    <w:p w:rsidR="004E6625" w:rsidRDefault="004E6625" w:rsidP="004E6625">
      <w:pPr>
        <w:spacing w:line="240" w:lineRule="auto"/>
        <w:rPr>
          <w:rFonts w:eastAsia="Times New Roman"/>
          <w:szCs w:val="24"/>
        </w:rPr>
      </w:pPr>
    </w:p>
    <w:p w:rsidR="004E6625" w:rsidRDefault="004E6625" w:rsidP="004E6625">
      <w:pPr>
        <w:spacing w:line="240" w:lineRule="auto"/>
        <w:rPr>
          <w:rFonts w:eastAsia="Times New Roman"/>
          <w:szCs w:val="24"/>
        </w:rPr>
      </w:pPr>
    </w:p>
    <w:p w:rsidR="004E6625" w:rsidRPr="00940A89" w:rsidRDefault="004E6625" w:rsidP="004E6625">
      <w:pPr>
        <w:spacing w:line="240" w:lineRule="auto"/>
        <w:rPr>
          <w:rFonts w:eastAsia="Times New Roman"/>
          <w:szCs w:val="24"/>
        </w:rPr>
      </w:pPr>
    </w:p>
    <w:tbl>
      <w:tblPr>
        <w:tblW w:w="0" w:type="auto"/>
        <w:tblLook w:val="04A0" w:firstRow="1" w:lastRow="0" w:firstColumn="1" w:lastColumn="0" w:noHBand="0" w:noVBand="1"/>
      </w:tblPr>
      <w:tblGrid>
        <w:gridCol w:w="2835"/>
        <w:gridCol w:w="407"/>
        <w:gridCol w:w="2754"/>
        <w:gridCol w:w="698"/>
        <w:gridCol w:w="2944"/>
      </w:tblGrid>
      <w:tr w:rsidR="004E6625" w:rsidRPr="00940A89" w:rsidTr="00605106">
        <w:tc>
          <w:tcPr>
            <w:tcW w:w="2835" w:type="dxa"/>
            <w:tcBorders>
              <w:top w:val="single" w:sz="4" w:space="0" w:color="auto"/>
              <w:left w:val="nil"/>
              <w:bottom w:val="nil"/>
              <w:right w:val="nil"/>
            </w:tcBorders>
          </w:tcPr>
          <w:p w:rsidR="004E6625" w:rsidRPr="00940A89" w:rsidRDefault="004E6625" w:rsidP="00605106">
            <w:pPr>
              <w:spacing w:line="240" w:lineRule="auto"/>
              <w:rPr>
                <w:rFonts w:eastAsia="Times New Roman"/>
                <w:i/>
                <w:sz w:val="20"/>
                <w:szCs w:val="20"/>
              </w:rPr>
            </w:pPr>
            <w:r w:rsidRPr="00940A89">
              <w:rPr>
                <w:rFonts w:eastAsia="Times New Roman"/>
                <w:i/>
                <w:sz w:val="20"/>
                <w:szCs w:val="20"/>
              </w:rPr>
              <w:t xml:space="preserve">(pirkimo </w:t>
            </w:r>
            <w:r>
              <w:rPr>
                <w:rFonts w:eastAsia="Times New Roman"/>
                <w:i/>
                <w:sz w:val="20"/>
                <w:szCs w:val="20"/>
              </w:rPr>
              <w:t>iniciatoriaus pareigos</w:t>
            </w:r>
            <w:r w:rsidRPr="00940A89">
              <w:rPr>
                <w:rFonts w:eastAsia="Times New Roman"/>
                <w:i/>
                <w:sz w:val="20"/>
                <w:szCs w:val="20"/>
              </w:rPr>
              <w:t>)</w:t>
            </w:r>
          </w:p>
        </w:tc>
        <w:tc>
          <w:tcPr>
            <w:tcW w:w="407" w:type="dxa"/>
          </w:tcPr>
          <w:p w:rsidR="004E6625" w:rsidRPr="00940A89" w:rsidRDefault="004E6625" w:rsidP="00605106">
            <w:pPr>
              <w:spacing w:line="240" w:lineRule="auto"/>
              <w:ind w:firstLine="720"/>
              <w:jc w:val="center"/>
              <w:rPr>
                <w:rFonts w:eastAsia="Times New Roman"/>
                <w:i/>
                <w:sz w:val="20"/>
                <w:szCs w:val="20"/>
              </w:rPr>
            </w:pPr>
          </w:p>
        </w:tc>
        <w:tc>
          <w:tcPr>
            <w:tcW w:w="2754" w:type="dxa"/>
            <w:tcBorders>
              <w:top w:val="single" w:sz="4" w:space="0" w:color="auto"/>
              <w:left w:val="nil"/>
              <w:bottom w:val="nil"/>
              <w:right w:val="nil"/>
            </w:tcBorders>
          </w:tcPr>
          <w:p w:rsidR="004E6625" w:rsidRPr="00940A89" w:rsidRDefault="004E6625" w:rsidP="00605106">
            <w:pPr>
              <w:spacing w:line="240" w:lineRule="auto"/>
              <w:ind w:firstLine="720"/>
              <w:jc w:val="center"/>
              <w:rPr>
                <w:rFonts w:eastAsia="Times New Roman"/>
                <w:i/>
                <w:sz w:val="20"/>
                <w:szCs w:val="20"/>
              </w:rPr>
            </w:pPr>
            <w:r w:rsidRPr="00940A89">
              <w:rPr>
                <w:rFonts w:eastAsia="Times New Roman"/>
                <w:i/>
                <w:sz w:val="20"/>
                <w:szCs w:val="20"/>
              </w:rPr>
              <w:t>(parašas)</w:t>
            </w:r>
          </w:p>
        </w:tc>
        <w:tc>
          <w:tcPr>
            <w:tcW w:w="698" w:type="dxa"/>
          </w:tcPr>
          <w:p w:rsidR="004E6625" w:rsidRPr="00940A89" w:rsidRDefault="004E6625" w:rsidP="00605106">
            <w:pPr>
              <w:spacing w:line="240" w:lineRule="auto"/>
              <w:ind w:firstLine="720"/>
              <w:jc w:val="center"/>
              <w:rPr>
                <w:rFonts w:eastAsia="Times New Roman"/>
                <w:i/>
                <w:sz w:val="20"/>
                <w:szCs w:val="20"/>
              </w:rPr>
            </w:pPr>
          </w:p>
        </w:tc>
        <w:tc>
          <w:tcPr>
            <w:tcW w:w="2944" w:type="dxa"/>
            <w:tcBorders>
              <w:top w:val="single" w:sz="4" w:space="0" w:color="auto"/>
              <w:left w:val="nil"/>
              <w:bottom w:val="nil"/>
              <w:right w:val="nil"/>
            </w:tcBorders>
          </w:tcPr>
          <w:p w:rsidR="004E6625" w:rsidRPr="00940A89" w:rsidRDefault="004E6625" w:rsidP="00605106">
            <w:pPr>
              <w:spacing w:line="240" w:lineRule="auto"/>
              <w:ind w:firstLine="720"/>
              <w:jc w:val="center"/>
              <w:rPr>
                <w:rFonts w:eastAsia="Times New Roman"/>
                <w:i/>
                <w:sz w:val="20"/>
                <w:szCs w:val="20"/>
              </w:rPr>
            </w:pPr>
            <w:r w:rsidRPr="00940A89">
              <w:rPr>
                <w:rFonts w:eastAsia="Times New Roman"/>
                <w:i/>
                <w:sz w:val="20"/>
                <w:szCs w:val="20"/>
              </w:rPr>
              <w:t>(vardas ir pavardė)</w:t>
            </w:r>
          </w:p>
        </w:tc>
      </w:tr>
    </w:tbl>
    <w:p w:rsidR="004E6625" w:rsidRPr="00940A89" w:rsidRDefault="004E6625" w:rsidP="004E6625">
      <w:pPr>
        <w:spacing w:line="240" w:lineRule="auto"/>
        <w:rPr>
          <w:rFonts w:eastAsia="Times New Roman"/>
          <w:szCs w:val="24"/>
        </w:rPr>
      </w:pPr>
    </w:p>
    <w:tbl>
      <w:tblPr>
        <w:tblW w:w="0" w:type="auto"/>
        <w:tblLook w:val="04A0" w:firstRow="1" w:lastRow="0" w:firstColumn="1" w:lastColumn="0" w:noHBand="0" w:noVBand="1"/>
      </w:tblPr>
      <w:tblGrid>
        <w:gridCol w:w="2802"/>
      </w:tblGrid>
      <w:tr w:rsidR="004E6625" w:rsidRPr="00940A89" w:rsidTr="00605106">
        <w:tc>
          <w:tcPr>
            <w:tcW w:w="2802" w:type="dxa"/>
          </w:tcPr>
          <w:p w:rsidR="004E6625" w:rsidRPr="00940A89" w:rsidRDefault="004E6625" w:rsidP="00605106">
            <w:pPr>
              <w:spacing w:line="240" w:lineRule="auto"/>
              <w:rPr>
                <w:rFonts w:eastAsia="Times New Roman"/>
                <w:szCs w:val="24"/>
              </w:rPr>
            </w:pPr>
          </w:p>
        </w:tc>
      </w:tr>
      <w:tr w:rsidR="004E6625" w:rsidRPr="00940A89" w:rsidTr="00605106">
        <w:tc>
          <w:tcPr>
            <w:tcW w:w="2802" w:type="dxa"/>
            <w:tcBorders>
              <w:bottom w:val="single" w:sz="4" w:space="0" w:color="auto"/>
            </w:tcBorders>
          </w:tcPr>
          <w:p w:rsidR="004E6625" w:rsidRPr="00940A89" w:rsidRDefault="004E6625" w:rsidP="00605106">
            <w:pPr>
              <w:spacing w:line="240" w:lineRule="auto"/>
              <w:rPr>
                <w:rFonts w:eastAsia="Times New Roman"/>
                <w:sz w:val="20"/>
                <w:szCs w:val="20"/>
              </w:rPr>
            </w:pPr>
          </w:p>
        </w:tc>
      </w:tr>
      <w:tr w:rsidR="004E6625" w:rsidRPr="00940A89" w:rsidTr="00605106">
        <w:tc>
          <w:tcPr>
            <w:tcW w:w="2802" w:type="dxa"/>
            <w:tcBorders>
              <w:top w:val="single" w:sz="4" w:space="0" w:color="auto"/>
            </w:tcBorders>
          </w:tcPr>
          <w:p w:rsidR="004E6625" w:rsidRPr="00940A89" w:rsidRDefault="004E6625" w:rsidP="00605106">
            <w:pPr>
              <w:spacing w:line="240" w:lineRule="auto"/>
              <w:rPr>
                <w:rFonts w:eastAsia="Times New Roman"/>
                <w:sz w:val="20"/>
                <w:szCs w:val="20"/>
              </w:rPr>
            </w:pPr>
            <w:r w:rsidRPr="00940A89">
              <w:rPr>
                <w:rFonts w:eastAsia="Times New Roman"/>
                <w:i/>
                <w:sz w:val="20"/>
                <w:szCs w:val="20"/>
              </w:rPr>
              <w:t>(</w:t>
            </w:r>
            <w:r>
              <w:rPr>
                <w:rFonts w:eastAsia="Times New Roman"/>
                <w:i/>
                <w:sz w:val="20"/>
                <w:szCs w:val="20"/>
              </w:rPr>
              <w:t>už einamąją finansų kontrolę atsakingo asmens pareigos</w:t>
            </w:r>
            <w:r w:rsidRPr="00940A89">
              <w:rPr>
                <w:rFonts w:eastAsia="Times New Roman"/>
                <w:i/>
                <w:sz w:val="20"/>
                <w:szCs w:val="20"/>
              </w:rPr>
              <w:t>)</w:t>
            </w:r>
          </w:p>
        </w:tc>
      </w:tr>
      <w:tr w:rsidR="004E6625" w:rsidRPr="00940A89" w:rsidTr="00605106">
        <w:tc>
          <w:tcPr>
            <w:tcW w:w="2802" w:type="dxa"/>
            <w:tcBorders>
              <w:bottom w:val="single" w:sz="4" w:space="0" w:color="auto"/>
            </w:tcBorders>
          </w:tcPr>
          <w:p w:rsidR="004E6625" w:rsidRPr="00940A89" w:rsidRDefault="004E6625" w:rsidP="00605106">
            <w:pPr>
              <w:spacing w:line="240" w:lineRule="auto"/>
              <w:rPr>
                <w:rFonts w:eastAsia="Times New Roman"/>
                <w:sz w:val="20"/>
                <w:szCs w:val="20"/>
              </w:rPr>
            </w:pPr>
          </w:p>
        </w:tc>
      </w:tr>
      <w:tr w:rsidR="004E6625" w:rsidRPr="00940A89" w:rsidTr="00605106">
        <w:tc>
          <w:tcPr>
            <w:tcW w:w="2802" w:type="dxa"/>
            <w:tcBorders>
              <w:top w:val="single" w:sz="4" w:space="0" w:color="auto"/>
            </w:tcBorders>
          </w:tcPr>
          <w:p w:rsidR="004E6625" w:rsidRPr="00940A89" w:rsidRDefault="004E6625" w:rsidP="00605106">
            <w:pPr>
              <w:spacing w:line="240" w:lineRule="auto"/>
              <w:rPr>
                <w:rFonts w:eastAsia="Times New Roman"/>
                <w:sz w:val="20"/>
                <w:szCs w:val="20"/>
              </w:rPr>
            </w:pPr>
            <w:r w:rsidRPr="00940A89">
              <w:rPr>
                <w:rFonts w:eastAsia="Times New Roman"/>
                <w:i/>
                <w:sz w:val="20"/>
                <w:szCs w:val="20"/>
              </w:rPr>
              <w:t>(parašas)</w:t>
            </w:r>
          </w:p>
        </w:tc>
      </w:tr>
      <w:tr w:rsidR="004E6625" w:rsidRPr="00940A89" w:rsidTr="00605106">
        <w:tc>
          <w:tcPr>
            <w:tcW w:w="2802" w:type="dxa"/>
            <w:tcBorders>
              <w:bottom w:val="single" w:sz="4" w:space="0" w:color="auto"/>
            </w:tcBorders>
          </w:tcPr>
          <w:p w:rsidR="004E6625" w:rsidRPr="00940A89" w:rsidRDefault="004E6625" w:rsidP="00605106">
            <w:pPr>
              <w:spacing w:line="240" w:lineRule="auto"/>
              <w:rPr>
                <w:rFonts w:eastAsia="Times New Roman"/>
                <w:sz w:val="20"/>
                <w:szCs w:val="20"/>
              </w:rPr>
            </w:pPr>
          </w:p>
        </w:tc>
      </w:tr>
      <w:tr w:rsidR="004E6625" w:rsidRPr="00940A89" w:rsidTr="00605106">
        <w:tc>
          <w:tcPr>
            <w:tcW w:w="2802" w:type="dxa"/>
            <w:tcBorders>
              <w:top w:val="single" w:sz="4" w:space="0" w:color="auto"/>
            </w:tcBorders>
          </w:tcPr>
          <w:p w:rsidR="004E6625" w:rsidRPr="00940A89" w:rsidRDefault="004E6625" w:rsidP="00605106">
            <w:pPr>
              <w:spacing w:line="240" w:lineRule="auto"/>
              <w:rPr>
                <w:rFonts w:eastAsia="Times New Roman"/>
                <w:sz w:val="20"/>
                <w:szCs w:val="20"/>
              </w:rPr>
            </w:pPr>
            <w:r w:rsidRPr="00940A89">
              <w:rPr>
                <w:rFonts w:eastAsia="Times New Roman"/>
                <w:i/>
                <w:sz w:val="20"/>
                <w:szCs w:val="20"/>
              </w:rPr>
              <w:t>(vardas ir pavardė)</w:t>
            </w:r>
          </w:p>
        </w:tc>
      </w:tr>
      <w:tr w:rsidR="004E6625" w:rsidRPr="00940A89" w:rsidTr="00605106">
        <w:tc>
          <w:tcPr>
            <w:tcW w:w="2802" w:type="dxa"/>
            <w:tcBorders>
              <w:bottom w:val="single" w:sz="4" w:space="0" w:color="auto"/>
            </w:tcBorders>
          </w:tcPr>
          <w:p w:rsidR="004E6625" w:rsidRPr="00940A89" w:rsidRDefault="004E6625" w:rsidP="00605106">
            <w:pPr>
              <w:spacing w:line="240" w:lineRule="auto"/>
              <w:rPr>
                <w:rFonts w:eastAsia="Times New Roman"/>
                <w:sz w:val="20"/>
                <w:szCs w:val="20"/>
              </w:rPr>
            </w:pPr>
          </w:p>
        </w:tc>
      </w:tr>
      <w:tr w:rsidR="004E6625" w:rsidRPr="00940A89" w:rsidTr="00605106">
        <w:tc>
          <w:tcPr>
            <w:tcW w:w="2802" w:type="dxa"/>
            <w:tcBorders>
              <w:top w:val="single" w:sz="4" w:space="0" w:color="auto"/>
            </w:tcBorders>
          </w:tcPr>
          <w:p w:rsidR="004E6625" w:rsidRPr="00940A89" w:rsidRDefault="004E6625" w:rsidP="00605106">
            <w:pPr>
              <w:spacing w:line="240" w:lineRule="auto"/>
              <w:rPr>
                <w:rFonts w:eastAsia="Times New Roman"/>
                <w:sz w:val="20"/>
                <w:szCs w:val="20"/>
              </w:rPr>
            </w:pPr>
            <w:r w:rsidRPr="00940A89">
              <w:rPr>
                <w:rFonts w:eastAsia="Times New Roman"/>
                <w:i/>
                <w:sz w:val="20"/>
                <w:szCs w:val="20"/>
              </w:rPr>
              <w:t>(data)</w:t>
            </w:r>
          </w:p>
        </w:tc>
      </w:tr>
    </w:tbl>
    <w:p w:rsidR="004E6625" w:rsidRPr="00940A89" w:rsidRDefault="004E6625" w:rsidP="004E6625">
      <w:pPr>
        <w:spacing w:line="240" w:lineRule="auto"/>
        <w:ind w:left="312"/>
        <w:rPr>
          <w:rFonts w:eastAsia="Times New Roman"/>
          <w:sz w:val="20"/>
          <w:szCs w:val="20"/>
        </w:rPr>
      </w:pPr>
    </w:p>
    <w:p w:rsidR="004E6625" w:rsidRPr="00940A89" w:rsidRDefault="004E6625" w:rsidP="004E6625">
      <w:pPr>
        <w:spacing w:line="240" w:lineRule="auto"/>
        <w:ind w:left="312"/>
        <w:rPr>
          <w:rFonts w:eastAsia="Times New Roman"/>
          <w:sz w:val="20"/>
          <w:szCs w:val="20"/>
        </w:rPr>
      </w:pPr>
    </w:p>
    <w:p w:rsidR="004E6625" w:rsidRPr="00940A89" w:rsidRDefault="004E6625" w:rsidP="004E6625">
      <w:pPr>
        <w:spacing w:line="240" w:lineRule="auto"/>
        <w:ind w:left="312"/>
        <w:rPr>
          <w:rFonts w:eastAsia="Times New Roman"/>
          <w:sz w:val="20"/>
          <w:szCs w:val="20"/>
        </w:rPr>
      </w:pPr>
    </w:p>
    <w:p w:rsidR="004E6625" w:rsidRPr="00940A89" w:rsidRDefault="004E6625" w:rsidP="004E6625">
      <w:pPr>
        <w:spacing w:line="240" w:lineRule="auto"/>
        <w:ind w:left="312"/>
        <w:rPr>
          <w:rFonts w:eastAsia="Times New Roman"/>
          <w:sz w:val="20"/>
          <w:szCs w:val="20"/>
        </w:rPr>
      </w:pPr>
    </w:p>
    <w:p w:rsidR="00B64B25" w:rsidRPr="004E6625" w:rsidRDefault="00B64B25" w:rsidP="00B64B25">
      <w:pPr>
        <w:suppressAutoHyphens/>
        <w:autoSpaceDE w:val="0"/>
        <w:autoSpaceDN w:val="0"/>
        <w:adjustRightInd w:val="0"/>
        <w:spacing w:line="240" w:lineRule="auto"/>
        <w:jc w:val="center"/>
        <w:textAlignment w:val="center"/>
        <w:rPr>
          <w:rFonts w:eastAsia="Times New Roman"/>
          <w:szCs w:val="24"/>
        </w:rPr>
      </w:pPr>
    </w:p>
    <w:p w:rsidR="004E6625" w:rsidRDefault="004E6625" w:rsidP="00B64B25">
      <w:pPr>
        <w:suppressAutoHyphens/>
        <w:autoSpaceDE w:val="0"/>
        <w:autoSpaceDN w:val="0"/>
        <w:adjustRightInd w:val="0"/>
        <w:spacing w:line="240" w:lineRule="auto"/>
        <w:jc w:val="center"/>
        <w:textAlignment w:val="center"/>
        <w:rPr>
          <w:rFonts w:eastAsia="Times New Roman"/>
          <w:szCs w:val="24"/>
        </w:rPr>
      </w:pPr>
      <w:r>
        <w:rPr>
          <w:rFonts w:eastAsia="Times New Roman"/>
          <w:szCs w:val="24"/>
        </w:rPr>
        <w:br w:type="page"/>
      </w:r>
    </w:p>
    <w:p w:rsidR="004E6625" w:rsidRPr="00DE6690" w:rsidRDefault="004E6625" w:rsidP="004E6625">
      <w:pPr>
        <w:suppressAutoHyphens/>
        <w:autoSpaceDE w:val="0"/>
        <w:autoSpaceDN w:val="0"/>
        <w:adjustRightInd w:val="0"/>
        <w:spacing w:line="240" w:lineRule="auto"/>
        <w:ind w:left="6237"/>
        <w:jc w:val="left"/>
        <w:textAlignment w:val="center"/>
        <w:rPr>
          <w:rFonts w:eastAsia="Times New Roman"/>
          <w:szCs w:val="24"/>
        </w:rPr>
      </w:pPr>
      <w:r w:rsidRPr="00DE6690">
        <w:rPr>
          <w:rFonts w:eastAsia="Times New Roman"/>
          <w:szCs w:val="24"/>
        </w:rPr>
        <w:lastRenderedPageBreak/>
        <w:t xml:space="preserve">Viešųjų pirkimų organizavimo perkančiojoje organizacijoje </w:t>
      </w:r>
      <w:r>
        <w:rPr>
          <w:rFonts w:eastAsia="Times New Roman"/>
          <w:szCs w:val="24"/>
        </w:rPr>
        <w:t>tvarkos aprašo</w:t>
      </w:r>
      <w:r w:rsidRPr="00DE6690">
        <w:rPr>
          <w:rFonts w:eastAsia="Times New Roman"/>
          <w:szCs w:val="24"/>
        </w:rPr>
        <w:t xml:space="preserve"> </w:t>
      </w:r>
      <w:r w:rsidR="00D5722D">
        <w:rPr>
          <w:rFonts w:eastAsia="Times New Roman"/>
          <w:szCs w:val="24"/>
        </w:rPr>
        <w:t>5</w:t>
      </w:r>
      <w:r w:rsidRPr="00DE6690">
        <w:rPr>
          <w:rFonts w:eastAsia="Times New Roman"/>
          <w:szCs w:val="24"/>
        </w:rPr>
        <w:t xml:space="preserve"> priedas</w:t>
      </w:r>
    </w:p>
    <w:p w:rsidR="004E6625" w:rsidRPr="00DE6690" w:rsidRDefault="004E6625" w:rsidP="004E6625">
      <w:pPr>
        <w:suppressAutoHyphens/>
        <w:autoSpaceDE w:val="0"/>
        <w:autoSpaceDN w:val="0"/>
        <w:adjustRightInd w:val="0"/>
        <w:spacing w:line="298" w:lineRule="auto"/>
        <w:ind w:firstLine="312"/>
        <w:textAlignment w:val="center"/>
        <w:rPr>
          <w:rFonts w:eastAsia="Times New Roman"/>
          <w:szCs w:val="8"/>
        </w:rPr>
      </w:pPr>
    </w:p>
    <w:p w:rsidR="004E6625" w:rsidRPr="004E6625" w:rsidRDefault="007769EB" w:rsidP="004E6625">
      <w:pPr>
        <w:spacing w:line="240" w:lineRule="auto"/>
        <w:ind w:right="-1"/>
        <w:jc w:val="center"/>
        <w:rPr>
          <w:rFonts w:eastAsia="Times New Roman"/>
          <w:b/>
          <w:szCs w:val="24"/>
        </w:rPr>
      </w:pPr>
      <w:r>
        <w:rPr>
          <w:rFonts w:eastAsia="Times New Roman"/>
          <w:b/>
          <w:szCs w:val="20"/>
          <w:lang w:eastAsia="lt-LT"/>
        </w:rPr>
        <w:t>KELMĖS</w:t>
      </w:r>
      <w:r w:rsidR="004E6625" w:rsidRPr="004E6625">
        <w:rPr>
          <w:rFonts w:eastAsia="Times New Roman"/>
          <w:b/>
          <w:szCs w:val="20"/>
          <w:lang w:eastAsia="lt-LT"/>
        </w:rPr>
        <w:t xml:space="preserve"> RAJONO SAVIVALDYBĖS </w:t>
      </w:r>
      <w:r w:rsidR="004E6625" w:rsidRPr="004E6625">
        <w:rPr>
          <w:rFonts w:eastAsia="Times New Roman"/>
          <w:b/>
          <w:szCs w:val="24"/>
        </w:rPr>
        <w:t>KONTROLĖS IR AUDITO TARNYBA</w:t>
      </w:r>
    </w:p>
    <w:p w:rsidR="004E6625" w:rsidRPr="00DE6690" w:rsidRDefault="004E6625" w:rsidP="004E6625">
      <w:pPr>
        <w:spacing w:line="240" w:lineRule="auto"/>
        <w:ind w:right="-999"/>
        <w:jc w:val="center"/>
        <w:rPr>
          <w:rFonts w:eastAsia="Times New Roman"/>
          <w:b/>
          <w:szCs w:val="24"/>
          <w:u w:val="single"/>
        </w:rPr>
      </w:pPr>
    </w:p>
    <w:p w:rsidR="004E6625" w:rsidRPr="00DE6690" w:rsidRDefault="004E6625" w:rsidP="004E6625">
      <w:pPr>
        <w:spacing w:line="240" w:lineRule="auto"/>
        <w:jc w:val="center"/>
        <w:rPr>
          <w:rFonts w:eastAsia="Times New Roman"/>
          <w:b/>
          <w:i/>
          <w:szCs w:val="20"/>
          <w:lang w:eastAsia="lt-LT"/>
        </w:rPr>
      </w:pPr>
      <w:r w:rsidRPr="00DE6690">
        <w:rPr>
          <w:rFonts w:eastAsia="Times New Roman"/>
          <w:i/>
          <w:szCs w:val="20"/>
          <w:lang w:eastAsia="lt-LT"/>
        </w:rPr>
        <w:t>________________________________________________________________________</w:t>
      </w:r>
    </w:p>
    <w:p w:rsidR="004E6625" w:rsidRPr="00DE6690" w:rsidRDefault="004E6625" w:rsidP="004E6625">
      <w:pPr>
        <w:spacing w:line="240" w:lineRule="atLeast"/>
        <w:jc w:val="center"/>
        <w:rPr>
          <w:rFonts w:eastAsia="Times New Roman"/>
          <w:i/>
          <w:sz w:val="18"/>
          <w:szCs w:val="20"/>
          <w:lang w:eastAsia="lt-LT"/>
        </w:rPr>
      </w:pPr>
      <w:r w:rsidRPr="00DE6690">
        <w:rPr>
          <w:rFonts w:eastAsia="Times New Roman"/>
          <w:i/>
          <w:sz w:val="18"/>
          <w:szCs w:val="20"/>
          <w:lang w:eastAsia="lt-LT"/>
        </w:rPr>
        <w:t>(vardas ir pavardė, pareigos)</w:t>
      </w:r>
    </w:p>
    <w:p w:rsidR="004E6625" w:rsidRPr="00DE6690" w:rsidRDefault="004E6625" w:rsidP="004E6625">
      <w:pPr>
        <w:tabs>
          <w:tab w:val="center" w:pos="3686"/>
        </w:tabs>
        <w:spacing w:line="240" w:lineRule="auto"/>
        <w:jc w:val="center"/>
        <w:rPr>
          <w:rFonts w:eastAsia="Times New Roman"/>
          <w:szCs w:val="20"/>
          <w:lang w:eastAsia="lt-LT"/>
        </w:rPr>
      </w:pPr>
    </w:p>
    <w:p w:rsidR="004E6625" w:rsidRPr="00DE6690" w:rsidRDefault="004E6625" w:rsidP="004E6625">
      <w:pPr>
        <w:spacing w:line="240" w:lineRule="atLeast"/>
        <w:jc w:val="center"/>
        <w:rPr>
          <w:rFonts w:eastAsia="Times New Roman"/>
          <w:b/>
          <w:szCs w:val="20"/>
          <w:lang w:eastAsia="lt-LT"/>
        </w:rPr>
      </w:pPr>
      <w:r w:rsidRPr="00DE6690">
        <w:rPr>
          <w:rFonts w:eastAsia="Times New Roman"/>
          <w:b/>
          <w:szCs w:val="20"/>
          <w:lang w:eastAsia="lt-LT"/>
        </w:rPr>
        <w:t>KONFIDENCIALUMO PASIŽADĖJIMAS</w:t>
      </w:r>
    </w:p>
    <w:p w:rsidR="004E6625" w:rsidRPr="00DE6690" w:rsidRDefault="004E6625" w:rsidP="004E6625">
      <w:pPr>
        <w:tabs>
          <w:tab w:val="left" w:pos="284"/>
          <w:tab w:val="left" w:pos="1985"/>
        </w:tabs>
        <w:spacing w:line="240" w:lineRule="auto"/>
        <w:ind w:right="-1"/>
        <w:jc w:val="center"/>
        <w:rPr>
          <w:rFonts w:eastAsia="Times New Roman"/>
          <w:szCs w:val="20"/>
          <w:lang w:eastAsia="lt-LT"/>
        </w:rPr>
      </w:pPr>
    </w:p>
    <w:p w:rsidR="004E6625" w:rsidRPr="00DE6690" w:rsidRDefault="004E6625" w:rsidP="004E6625">
      <w:pPr>
        <w:tabs>
          <w:tab w:val="left" w:pos="284"/>
          <w:tab w:val="left" w:pos="1985"/>
        </w:tabs>
        <w:spacing w:line="240" w:lineRule="auto"/>
        <w:ind w:right="-1"/>
        <w:jc w:val="center"/>
        <w:rPr>
          <w:rFonts w:eastAsia="Times New Roman"/>
          <w:szCs w:val="20"/>
          <w:lang w:eastAsia="lt-LT"/>
        </w:rPr>
      </w:pPr>
      <w:r w:rsidRPr="00DE6690">
        <w:rPr>
          <w:rFonts w:eastAsia="Times New Roman"/>
          <w:szCs w:val="20"/>
          <w:lang w:eastAsia="lt-LT"/>
        </w:rPr>
        <w:t>20    m.                       d. Nr.</w:t>
      </w:r>
    </w:p>
    <w:p w:rsidR="004E6625" w:rsidRPr="00DE6690" w:rsidRDefault="007769EB" w:rsidP="004E6625">
      <w:pPr>
        <w:tabs>
          <w:tab w:val="left" w:pos="0"/>
          <w:tab w:val="left" w:pos="959"/>
          <w:tab w:val="left" w:pos="1918"/>
          <w:tab w:val="left" w:pos="2877"/>
          <w:tab w:val="left" w:pos="6713"/>
          <w:tab w:val="left" w:pos="7672"/>
          <w:tab w:val="left" w:pos="9356"/>
        </w:tabs>
        <w:spacing w:line="240" w:lineRule="auto"/>
        <w:jc w:val="center"/>
        <w:rPr>
          <w:rFonts w:eastAsia="Times New Roman"/>
          <w:snapToGrid w:val="0"/>
          <w:szCs w:val="20"/>
        </w:rPr>
      </w:pPr>
      <w:r>
        <w:rPr>
          <w:rFonts w:eastAsia="Times New Roman"/>
          <w:snapToGrid w:val="0"/>
          <w:szCs w:val="20"/>
        </w:rPr>
        <w:t>Kelmė</w:t>
      </w:r>
    </w:p>
    <w:p w:rsidR="004E6625" w:rsidRPr="00DE6690" w:rsidRDefault="004E6625" w:rsidP="004E6625">
      <w:pPr>
        <w:tabs>
          <w:tab w:val="left" w:pos="0"/>
          <w:tab w:val="left" w:pos="959"/>
          <w:tab w:val="left" w:pos="1918"/>
          <w:tab w:val="left" w:pos="2877"/>
          <w:tab w:val="left" w:pos="6713"/>
          <w:tab w:val="left" w:pos="7672"/>
          <w:tab w:val="left" w:pos="9356"/>
        </w:tabs>
        <w:spacing w:line="240" w:lineRule="auto"/>
        <w:jc w:val="center"/>
        <w:rPr>
          <w:rFonts w:eastAsia="Times New Roman"/>
          <w:snapToGrid w:val="0"/>
          <w:szCs w:val="20"/>
        </w:rPr>
      </w:pPr>
    </w:p>
    <w:p w:rsidR="004E6625" w:rsidRPr="00DE6690" w:rsidRDefault="004E6625" w:rsidP="004E6625">
      <w:pPr>
        <w:spacing w:line="240" w:lineRule="auto"/>
        <w:ind w:firstLine="720"/>
        <w:rPr>
          <w:rFonts w:eastAsia="Times New Roman"/>
          <w:szCs w:val="24"/>
        </w:rPr>
      </w:pPr>
      <w:r w:rsidRPr="00DE6690">
        <w:rPr>
          <w:rFonts w:eastAsia="Times New Roman"/>
          <w:szCs w:val="24"/>
        </w:rPr>
        <w:t xml:space="preserve">Būdamas ______________________________________, </w:t>
      </w:r>
    </w:p>
    <w:p w:rsidR="004E6625" w:rsidRPr="00DE6690" w:rsidRDefault="004E6625" w:rsidP="004E6625">
      <w:pPr>
        <w:suppressAutoHyphens/>
        <w:autoSpaceDE w:val="0"/>
        <w:autoSpaceDN w:val="0"/>
        <w:adjustRightInd w:val="0"/>
        <w:spacing w:line="240" w:lineRule="auto"/>
        <w:ind w:firstLine="720"/>
        <w:textAlignment w:val="center"/>
        <w:rPr>
          <w:rFonts w:eastAsia="Times New Roman"/>
          <w:bCs/>
          <w:i/>
          <w:iCs/>
          <w:szCs w:val="24"/>
        </w:rPr>
      </w:pPr>
      <w:r w:rsidRPr="00DE6690">
        <w:rPr>
          <w:rFonts w:eastAsia="Times New Roman"/>
          <w:i/>
          <w:iCs/>
          <w:szCs w:val="24"/>
        </w:rPr>
        <w:tab/>
      </w:r>
      <w:r w:rsidRPr="00DE6690">
        <w:rPr>
          <w:rFonts w:eastAsia="Times New Roman"/>
          <w:i/>
          <w:iCs/>
          <w:szCs w:val="24"/>
        </w:rPr>
        <w:tab/>
      </w:r>
      <w:r w:rsidRPr="00DE6690">
        <w:rPr>
          <w:rFonts w:eastAsia="Times New Roman"/>
          <w:i/>
          <w:sz w:val="18"/>
          <w:szCs w:val="20"/>
          <w:lang w:eastAsia="lt-LT"/>
        </w:rPr>
        <w:t>(Pareigų pavadinimas</w:t>
      </w:r>
      <w:r w:rsidRPr="00DE6690">
        <w:rPr>
          <w:rFonts w:eastAsia="Times New Roman"/>
          <w:bCs/>
          <w:i/>
          <w:iCs/>
          <w:szCs w:val="24"/>
        </w:rPr>
        <w:t>)</w:t>
      </w:r>
    </w:p>
    <w:p w:rsidR="004E6625" w:rsidRPr="00DE6690" w:rsidRDefault="004E6625" w:rsidP="004E6625">
      <w:pPr>
        <w:suppressAutoHyphens/>
        <w:autoSpaceDE w:val="0"/>
        <w:autoSpaceDN w:val="0"/>
        <w:adjustRightInd w:val="0"/>
        <w:spacing w:line="240" w:lineRule="auto"/>
        <w:ind w:firstLine="720"/>
        <w:textAlignment w:val="center"/>
        <w:rPr>
          <w:rFonts w:eastAsia="Times New Roman"/>
          <w:bCs/>
          <w:i/>
          <w:iCs/>
          <w:szCs w:val="24"/>
        </w:rPr>
      </w:pPr>
      <w:r w:rsidRPr="00DE6690">
        <w:rPr>
          <w:rFonts w:eastAsia="Calibri"/>
        </w:rPr>
        <w:t>1. Pasižadu:</w:t>
      </w:r>
    </w:p>
    <w:p w:rsidR="004E6625" w:rsidRPr="00DE6690" w:rsidRDefault="004E6625" w:rsidP="004E6625">
      <w:pPr>
        <w:suppressAutoHyphens/>
        <w:autoSpaceDE w:val="0"/>
        <w:autoSpaceDN w:val="0"/>
        <w:adjustRightInd w:val="0"/>
        <w:spacing w:line="240" w:lineRule="auto"/>
        <w:ind w:firstLine="720"/>
        <w:textAlignment w:val="center"/>
        <w:rPr>
          <w:rFonts w:eastAsia="Times New Roman"/>
          <w:bCs/>
          <w:i/>
          <w:iCs/>
          <w:szCs w:val="24"/>
        </w:rPr>
      </w:pPr>
      <w:r w:rsidRPr="00DE6690">
        <w:rPr>
          <w:rFonts w:eastAsia="Calibri"/>
        </w:rPr>
        <w:t>1.1. saugoti ir tik įstatymų ir kitų teisės aktų nustatytais tikslais ir tvarka naudoti visą su pirkimu susijusią informaciją, kuri man taps žinoma, atliekant ______________________________</w:t>
      </w:r>
    </w:p>
    <w:p w:rsidR="004E6625" w:rsidRPr="00DE6690" w:rsidRDefault="004E6625" w:rsidP="004E6625">
      <w:pPr>
        <w:suppressAutoHyphens/>
        <w:ind w:left="5280"/>
        <w:jc w:val="center"/>
        <w:rPr>
          <w:rFonts w:eastAsia="Calibri"/>
        </w:rPr>
      </w:pPr>
      <w:r w:rsidRPr="00DE6690">
        <w:rPr>
          <w:rFonts w:eastAsia="Calibri"/>
          <w:i/>
          <w:iCs/>
        </w:rPr>
        <w:t>(pareigų pavadinimas)</w:t>
      </w:r>
    </w:p>
    <w:p w:rsidR="004E6625" w:rsidRPr="00DE6690" w:rsidRDefault="004E6625" w:rsidP="004E6625">
      <w:pPr>
        <w:suppressAutoHyphens/>
        <w:rPr>
          <w:rFonts w:eastAsia="Calibri"/>
        </w:rPr>
      </w:pPr>
      <w:r w:rsidRPr="00DE6690">
        <w:rPr>
          <w:rFonts w:eastAsia="Calibri"/>
        </w:rPr>
        <w:t>pareigas;</w:t>
      </w:r>
    </w:p>
    <w:p w:rsidR="004E6625" w:rsidRPr="00DE6690" w:rsidRDefault="004E6625" w:rsidP="004E6625">
      <w:pPr>
        <w:suppressAutoHyphens/>
        <w:ind w:firstLine="709"/>
        <w:rPr>
          <w:rFonts w:eastAsia="Calibri"/>
        </w:rPr>
      </w:pPr>
      <w:r w:rsidRPr="00DE6690">
        <w:rPr>
          <w:rFonts w:eastAsia="Calibri"/>
        </w:rPr>
        <w:t>1.2. man patikėtus dokumentus saugoti tokiu būdu, kad tretieji asmenys neturėtų galimybės su jais susipažinti ar pasinaudoti;</w:t>
      </w:r>
    </w:p>
    <w:p w:rsidR="004E6625" w:rsidRPr="00DE6690" w:rsidRDefault="004E6625" w:rsidP="004E6625">
      <w:pPr>
        <w:suppressAutoHyphens/>
        <w:ind w:firstLine="709"/>
        <w:rPr>
          <w:rFonts w:eastAsia="Calibri"/>
        </w:rPr>
      </w:pPr>
      <w:r w:rsidRPr="00DE6690">
        <w:rPr>
          <w:rFonts w:eastAsia="Calibri"/>
        </w:rPr>
        <w:t>1.3. nepasilikti jokių man pateiktų dokumentų kopijų.</w:t>
      </w:r>
    </w:p>
    <w:p w:rsidR="004E6625" w:rsidRPr="00DE6690" w:rsidRDefault="004E6625" w:rsidP="004E6625">
      <w:pPr>
        <w:suppressAutoHyphens/>
        <w:ind w:firstLine="709"/>
        <w:rPr>
          <w:rFonts w:eastAsia="Calibri"/>
        </w:rPr>
      </w:pPr>
      <w:r w:rsidRPr="00DE6690">
        <w:rPr>
          <w:rFonts w:eastAsia="Calibri"/>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4E6625" w:rsidRPr="00DE6690" w:rsidRDefault="004E6625" w:rsidP="004E6625">
      <w:pPr>
        <w:suppressAutoHyphens/>
        <w:ind w:firstLine="709"/>
        <w:rPr>
          <w:rFonts w:eastAsia="Calibri"/>
        </w:rPr>
      </w:pPr>
      <w:r w:rsidRPr="00DE6690">
        <w:rPr>
          <w:rFonts w:eastAsia="Calibri"/>
        </w:rPr>
        <w:t>3. Man išaiškinta, kad konfidencialią informaciją sudaro:</w:t>
      </w:r>
    </w:p>
    <w:p w:rsidR="004E6625" w:rsidRPr="00DE6690" w:rsidRDefault="004E6625" w:rsidP="004E6625">
      <w:pPr>
        <w:suppressAutoHyphens/>
        <w:ind w:firstLine="709"/>
        <w:rPr>
          <w:rFonts w:eastAsia="Calibri"/>
        </w:rPr>
      </w:pPr>
      <w:r w:rsidRPr="00DE6690">
        <w:rPr>
          <w:rFonts w:eastAsia="Calibri"/>
        </w:rPr>
        <w:t>3.1. informacija, kurios konfidencialumą nurodė tiekėjas ir jos atskleidimas nėra privalomas pagal Lietuvos Respublikos teisės aktus;</w:t>
      </w:r>
    </w:p>
    <w:p w:rsidR="004E6625" w:rsidRPr="00DE6690" w:rsidRDefault="004E6625" w:rsidP="004E6625">
      <w:pPr>
        <w:suppressAutoHyphens/>
        <w:ind w:firstLine="709"/>
        <w:rPr>
          <w:rFonts w:eastAsia="Calibri"/>
        </w:rPr>
      </w:pPr>
      <w:r w:rsidRPr="00DE6690">
        <w:rPr>
          <w:rFonts w:eastAsia="Calibri"/>
        </w:rPr>
        <w:t>3.2. visa su pirkimu susijusi informacija ir dokumentai, kuriuos Viešųjų pirkimų įstatymo ir kitų su jo įgyvendinimu susijusių teisės aktų nuostatos nenumato teikti pirkimo procedūrose dalyvaujančioms arba nedalyvaujančioms šalims;</w:t>
      </w:r>
    </w:p>
    <w:p w:rsidR="004E6625" w:rsidRPr="00DE6690" w:rsidRDefault="004E6625" w:rsidP="004E6625">
      <w:pPr>
        <w:suppressAutoHyphens/>
        <w:ind w:firstLine="709"/>
        <w:rPr>
          <w:rFonts w:eastAsia="Calibri"/>
        </w:rPr>
      </w:pPr>
      <w:r w:rsidRPr="00DE6690">
        <w:rPr>
          <w:rFonts w:eastAsia="Calibri"/>
        </w:rPr>
        <w:t>3.3. informacija, jeigu jos atskleidimas prieštarauja įstatymams, daro nuostolių teisėtiems šalių komerciniams interesams arba trukdo užtikrinti sąžiningą konkurenciją.</w:t>
      </w:r>
    </w:p>
    <w:p w:rsidR="004E6625" w:rsidRPr="00DE6690" w:rsidRDefault="004E6625" w:rsidP="004E6625">
      <w:pPr>
        <w:suppressAutoHyphens/>
        <w:ind w:firstLine="709"/>
        <w:rPr>
          <w:rFonts w:eastAsia="Calibri"/>
        </w:rPr>
      </w:pPr>
      <w:r w:rsidRPr="00DE6690">
        <w:rPr>
          <w:rFonts w:eastAsia="Calibri"/>
        </w:rPr>
        <w:t>4. Esu įspėtas, kad, pažeidęs šį pasižadėjimą, turėsiu atlyginti perkančiajai organizacijai ir tiekėjams padarytus nuostolius.</w:t>
      </w:r>
    </w:p>
    <w:p w:rsidR="004E6625" w:rsidRPr="00DE6690" w:rsidRDefault="004E6625" w:rsidP="004E6625">
      <w:pPr>
        <w:spacing w:line="240" w:lineRule="auto"/>
        <w:rPr>
          <w:rFonts w:eastAsia="Times New Roman"/>
          <w:szCs w:val="20"/>
          <w:lang w:eastAsia="lt-LT"/>
        </w:rPr>
      </w:pPr>
    </w:p>
    <w:p w:rsidR="004E6625" w:rsidRPr="00DE6690" w:rsidRDefault="004E6625" w:rsidP="004E6625">
      <w:pPr>
        <w:spacing w:line="240" w:lineRule="auto"/>
        <w:rPr>
          <w:rFonts w:eastAsia="Times New Roman"/>
          <w:szCs w:val="20"/>
          <w:lang w:eastAsia="lt-LT"/>
        </w:rPr>
      </w:pPr>
      <w:r w:rsidRPr="00DE6690">
        <w:rPr>
          <w:rFonts w:eastAsia="Times New Roman"/>
          <w:szCs w:val="20"/>
          <w:lang w:eastAsia="lt-LT"/>
        </w:rPr>
        <w:t>______________________</w:t>
      </w:r>
      <w:r w:rsidRPr="00DE6690">
        <w:rPr>
          <w:rFonts w:eastAsia="Times New Roman"/>
          <w:szCs w:val="20"/>
          <w:lang w:eastAsia="lt-LT"/>
        </w:rPr>
        <w:tab/>
      </w:r>
      <w:r w:rsidRPr="00DE6690">
        <w:rPr>
          <w:rFonts w:eastAsia="Times New Roman"/>
          <w:szCs w:val="20"/>
          <w:lang w:eastAsia="lt-LT"/>
        </w:rPr>
        <w:tab/>
        <w:t>______________________________</w:t>
      </w:r>
    </w:p>
    <w:p w:rsidR="004E6625" w:rsidRDefault="004E6625" w:rsidP="004E6625">
      <w:pPr>
        <w:spacing w:line="240" w:lineRule="auto"/>
        <w:ind w:firstLine="1296"/>
        <w:rPr>
          <w:rFonts w:eastAsia="Times New Roman"/>
          <w:i/>
          <w:sz w:val="18"/>
          <w:szCs w:val="20"/>
          <w:lang w:eastAsia="lt-LT"/>
        </w:rPr>
      </w:pPr>
      <w:r w:rsidRPr="00DE6690">
        <w:rPr>
          <w:rFonts w:eastAsia="Times New Roman"/>
          <w:i/>
          <w:sz w:val="18"/>
          <w:szCs w:val="20"/>
          <w:lang w:eastAsia="lt-LT"/>
        </w:rPr>
        <w:t xml:space="preserve"> (Parašas)</w:t>
      </w:r>
      <w:r w:rsidRPr="00DE6690">
        <w:rPr>
          <w:rFonts w:eastAsia="Times New Roman"/>
          <w:i/>
          <w:sz w:val="18"/>
          <w:szCs w:val="20"/>
          <w:lang w:eastAsia="lt-LT"/>
        </w:rPr>
        <w:tab/>
      </w:r>
      <w:r w:rsidRPr="00DE6690">
        <w:rPr>
          <w:rFonts w:eastAsia="Times New Roman"/>
          <w:i/>
          <w:sz w:val="18"/>
          <w:szCs w:val="20"/>
          <w:lang w:eastAsia="lt-LT"/>
        </w:rPr>
        <w:tab/>
      </w:r>
      <w:r w:rsidRPr="00DE6690">
        <w:rPr>
          <w:rFonts w:eastAsia="Times New Roman"/>
          <w:i/>
          <w:sz w:val="18"/>
          <w:szCs w:val="20"/>
          <w:lang w:eastAsia="lt-LT"/>
        </w:rPr>
        <w:tab/>
      </w:r>
      <w:r w:rsidRPr="00DE6690">
        <w:rPr>
          <w:rFonts w:eastAsia="Times New Roman"/>
          <w:i/>
          <w:sz w:val="18"/>
          <w:szCs w:val="20"/>
          <w:lang w:eastAsia="lt-LT"/>
        </w:rPr>
        <w:tab/>
        <w:t>(Vardas, pavardė)</w:t>
      </w:r>
      <w:r w:rsidRPr="00DE6690">
        <w:rPr>
          <w:rFonts w:eastAsia="Times New Roman"/>
          <w:i/>
          <w:sz w:val="18"/>
          <w:szCs w:val="20"/>
          <w:lang w:eastAsia="lt-LT"/>
        </w:rPr>
        <w:tab/>
      </w:r>
    </w:p>
    <w:p w:rsidR="004E6625" w:rsidRDefault="004E6625" w:rsidP="004E6625">
      <w:pPr>
        <w:spacing w:line="240" w:lineRule="auto"/>
        <w:ind w:firstLine="1296"/>
        <w:rPr>
          <w:rFonts w:eastAsia="Times New Roman"/>
          <w:i/>
          <w:sz w:val="18"/>
          <w:szCs w:val="20"/>
          <w:lang w:eastAsia="lt-LT"/>
        </w:rPr>
      </w:pPr>
    </w:p>
    <w:p w:rsidR="004E6625" w:rsidRDefault="004E6625" w:rsidP="004E6625">
      <w:pPr>
        <w:spacing w:line="240" w:lineRule="auto"/>
        <w:ind w:firstLine="1296"/>
        <w:rPr>
          <w:rFonts w:eastAsia="Times New Roman"/>
          <w:i/>
          <w:sz w:val="18"/>
          <w:szCs w:val="20"/>
          <w:lang w:eastAsia="lt-LT"/>
        </w:rPr>
      </w:pPr>
    </w:p>
    <w:p w:rsidR="004E6625" w:rsidRDefault="004E6625" w:rsidP="004E6625">
      <w:pPr>
        <w:spacing w:line="240" w:lineRule="auto"/>
        <w:ind w:firstLine="1296"/>
        <w:rPr>
          <w:rFonts w:eastAsia="Times New Roman"/>
          <w:i/>
          <w:sz w:val="18"/>
          <w:szCs w:val="20"/>
          <w:lang w:eastAsia="lt-LT"/>
        </w:rPr>
      </w:pPr>
    </w:p>
    <w:p w:rsidR="00B64B25" w:rsidRPr="004E6625" w:rsidRDefault="00B64B25" w:rsidP="00B64B25">
      <w:pPr>
        <w:suppressAutoHyphens/>
        <w:autoSpaceDE w:val="0"/>
        <w:autoSpaceDN w:val="0"/>
        <w:adjustRightInd w:val="0"/>
        <w:spacing w:line="240" w:lineRule="auto"/>
        <w:jc w:val="center"/>
        <w:textAlignment w:val="center"/>
        <w:rPr>
          <w:rFonts w:eastAsia="Times New Roman"/>
          <w:szCs w:val="24"/>
        </w:rPr>
      </w:pPr>
    </w:p>
    <w:p w:rsidR="00B64B25" w:rsidRPr="004E6625" w:rsidRDefault="00B64B25" w:rsidP="00B64B25">
      <w:pPr>
        <w:suppressAutoHyphens/>
        <w:autoSpaceDE w:val="0"/>
        <w:autoSpaceDN w:val="0"/>
        <w:adjustRightInd w:val="0"/>
        <w:spacing w:line="240" w:lineRule="auto"/>
        <w:jc w:val="center"/>
        <w:textAlignment w:val="center"/>
        <w:rPr>
          <w:rFonts w:eastAsia="Times New Roman"/>
          <w:szCs w:val="24"/>
        </w:rPr>
      </w:pPr>
    </w:p>
    <w:p w:rsidR="004E6625" w:rsidRDefault="004E6625" w:rsidP="00B64B25">
      <w:pPr>
        <w:suppressAutoHyphens/>
        <w:autoSpaceDE w:val="0"/>
        <w:autoSpaceDN w:val="0"/>
        <w:adjustRightInd w:val="0"/>
        <w:spacing w:line="240" w:lineRule="auto"/>
        <w:jc w:val="center"/>
        <w:textAlignment w:val="center"/>
        <w:rPr>
          <w:rFonts w:eastAsia="Times New Roman"/>
          <w:szCs w:val="24"/>
        </w:rPr>
      </w:pPr>
      <w:r>
        <w:rPr>
          <w:rFonts w:eastAsia="Times New Roman"/>
          <w:szCs w:val="24"/>
        </w:rPr>
        <w:br w:type="page"/>
      </w:r>
    </w:p>
    <w:p w:rsidR="0096309A" w:rsidRPr="00DE6690" w:rsidRDefault="0096309A" w:rsidP="0096309A">
      <w:pPr>
        <w:suppressAutoHyphens/>
        <w:autoSpaceDE w:val="0"/>
        <w:autoSpaceDN w:val="0"/>
        <w:adjustRightInd w:val="0"/>
        <w:spacing w:line="240" w:lineRule="auto"/>
        <w:ind w:left="6237"/>
        <w:jc w:val="left"/>
        <w:textAlignment w:val="center"/>
        <w:rPr>
          <w:rFonts w:eastAsia="Times New Roman"/>
          <w:szCs w:val="24"/>
        </w:rPr>
      </w:pPr>
      <w:bookmarkStart w:id="1" w:name="_Hlk492626379"/>
      <w:r w:rsidRPr="00DE6690">
        <w:rPr>
          <w:rFonts w:eastAsia="Times New Roman"/>
          <w:szCs w:val="24"/>
        </w:rPr>
        <w:lastRenderedPageBreak/>
        <w:t xml:space="preserve">Viešųjų pirkimų organizavimo perkančiojoje organizacijoje </w:t>
      </w:r>
      <w:r>
        <w:rPr>
          <w:rFonts w:eastAsia="Times New Roman"/>
          <w:szCs w:val="24"/>
        </w:rPr>
        <w:t>tvarkos aprašo</w:t>
      </w:r>
      <w:r w:rsidRPr="00DE6690">
        <w:rPr>
          <w:rFonts w:eastAsia="Times New Roman"/>
          <w:szCs w:val="24"/>
        </w:rPr>
        <w:t xml:space="preserve"> </w:t>
      </w:r>
      <w:r>
        <w:rPr>
          <w:rFonts w:eastAsia="Times New Roman"/>
          <w:szCs w:val="24"/>
        </w:rPr>
        <w:t>6</w:t>
      </w:r>
      <w:r w:rsidRPr="00DE6690">
        <w:rPr>
          <w:rFonts w:eastAsia="Times New Roman"/>
          <w:szCs w:val="24"/>
        </w:rPr>
        <w:t xml:space="preserve"> priedas</w:t>
      </w:r>
    </w:p>
    <w:bookmarkEnd w:id="1"/>
    <w:p w:rsidR="00C033D1" w:rsidRDefault="00C033D1" w:rsidP="00C033D1">
      <w:pPr>
        <w:shd w:val="clear" w:color="auto" w:fill="FFFFFF"/>
        <w:suppressAutoHyphens/>
        <w:jc w:val="center"/>
        <w:rPr>
          <w:b/>
        </w:rPr>
      </w:pPr>
    </w:p>
    <w:p w:rsidR="006B6FBB" w:rsidRPr="00813849" w:rsidRDefault="007769EB" w:rsidP="00C033D1">
      <w:pPr>
        <w:shd w:val="clear" w:color="auto" w:fill="FFFFFF"/>
        <w:suppressAutoHyphens/>
        <w:jc w:val="center"/>
        <w:rPr>
          <w:b/>
        </w:rPr>
      </w:pPr>
      <w:r>
        <w:rPr>
          <w:rFonts w:eastAsia="Times New Roman"/>
          <w:b/>
          <w:szCs w:val="20"/>
          <w:lang w:eastAsia="lt-LT"/>
        </w:rPr>
        <w:t>KELMĖS</w:t>
      </w:r>
      <w:r w:rsidR="006B6FBB" w:rsidRPr="004E6625">
        <w:rPr>
          <w:rFonts w:eastAsia="Times New Roman"/>
          <w:b/>
          <w:szCs w:val="20"/>
          <w:lang w:eastAsia="lt-LT"/>
        </w:rPr>
        <w:t xml:space="preserve"> RAJONO SAVIVALDYBĖS </w:t>
      </w:r>
      <w:r w:rsidR="006B6FBB" w:rsidRPr="004E6625">
        <w:rPr>
          <w:rFonts w:eastAsia="Times New Roman"/>
          <w:b/>
          <w:szCs w:val="24"/>
        </w:rPr>
        <w:t>KONTROLĖS IR AUDITO TARNYBA</w:t>
      </w:r>
    </w:p>
    <w:p w:rsidR="006B6FBB" w:rsidRDefault="006B6FBB" w:rsidP="00C033D1">
      <w:pPr>
        <w:widowControl w:val="0"/>
        <w:tabs>
          <w:tab w:val="right" w:leader="underscore" w:pos="9071"/>
        </w:tabs>
        <w:suppressAutoHyphens/>
        <w:jc w:val="center"/>
        <w:textAlignment w:val="baseline"/>
      </w:pPr>
    </w:p>
    <w:p w:rsidR="00C033D1" w:rsidRPr="00813849" w:rsidRDefault="00C033D1" w:rsidP="00C033D1">
      <w:pPr>
        <w:widowControl w:val="0"/>
        <w:tabs>
          <w:tab w:val="right" w:leader="underscore" w:pos="9071"/>
        </w:tabs>
        <w:suppressAutoHyphens/>
        <w:jc w:val="center"/>
        <w:textAlignment w:val="baseline"/>
      </w:pPr>
      <w:r>
        <w:t>_________________________________________________________________________</w:t>
      </w:r>
    </w:p>
    <w:p w:rsidR="00C033D1" w:rsidRPr="00813849" w:rsidRDefault="00C033D1" w:rsidP="00C033D1">
      <w:pPr>
        <w:suppressAutoHyphens/>
        <w:jc w:val="center"/>
        <w:textAlignment w:val="baseline"/>
      </w:pPr>
      <w:r w:rsidRPr="00813849">
        <w:rPr>
          <w:rFonts w:eastAsia="Calibri"/>
          <w:iCs/>
        </w:rPr>
        <w:t>(asmens vardas ir pavardė)</w:t>
      </w:r>
    </w:p>
    <w:p w:rsidR="00C033D1" w:rsidRPr="00813849" w:rsidRDefault="00C033D1" w:rsidP="00C033D1">
      <w:pPr>
        <w:widowControl w:val="0"/>
        <w:tabs>
          <w:tab w:val="right" w:leader="underscore" w:pos="9071"/>
        </w:tabs>
        <w:suppressAutoHyphens/>
        <w:jc w:val="center"/>
        <w:textAlignment w:val="baseline"/>
        <w:rPr>
          <w:rFonts w:eastAsia="Calibri"/>
          <w:b/>
          <w:bCs/>
        </w:rPr>
      </w:pPr>
    </w:p>
    <w:p w:rsidR="00C033D1" w:rsidRPr="00813849" w:rsidRDefault="00C033D1" w:rsidP="00C033D1">
      <w:pPr>
        <w:jc w:val="center"/>
        <w:rPr>
          <w:b/>
        </w:rPr>
      </w:pPr>
      <w:r w:rsidRPr="00813849">
        <w:rPr>
          <w:rFonts w:eastAsia="Calibri"/>
          <w:b/>
        </w:rPr>
        <w:t>NEŠALIŠKUMO DEKLARACIJA</w:t>
      </w:r>
    </w:p>
    <w:p w:rsidR="00C033D1" w:rsidRPr="00813849" w:rsidRDefault="00C033D1" w:rsidP="00C033D1">
      <w:pPr>
        <w:widowControl w:val="0"/>
        <w:tabs>
          <w:tab w:val="right" w:leader="underscore" w:pos="9071"/>
        </w:tabs>
        <w:suppressAutoHyphens/>
        <w:jc w:val="center"/>
        <w:textAlignment w:val="baseline"/>
        <w:rPr>
          <w:rFonts w:eastAsia="Calibri"/>
          <w:b/>
          <w:bCs/>
        </w:rPr>
      </w:pPr>
    </w:p>
    <w:p w:rsidR="00C033D1" w:rsidRPr="00813849" w:rsidRDefault="00C033D1" w:rsidP="00C033D1">
      <w:pPr>
        <w:widowControl w:val="0"/>
        <w:tabs>
          <w:tab w:val="right" w:leader="underscore" w:pos="9071"/>
        </w:tabs>
        <w:suppressAutoHyphens/>
        <w:jc w:val="center"/>
        <w:textAlignment w:val="baseline"/>
        <w:rPr>
          <w:rFonts w:eastAsia="Calibri"/>
        </w:rPr>
      </w:pPr>
      <w:r w:rsidRPr="00813849">
        <w:rPr>
          <w:rFonts w:eastAsia="Calibri"/>
        </w:rPr>
        <w:t>20__ m._____________ d.</w:t>
      </w:r>
      <w:r>
        <w:rPr>
          <w:rFonts w:eastAsia="Calibri"/>
        </w:rPr>
        <w:t xml:space="preserve"> Nr.</w:t>
      </w:r>
      <w:r w:rsidRPr="00813849">
        <w:rPr>
          <w:rFonts w:eastAsia="Calibri"/>
        </w:rPr>
        <w:t xml:space="preserve"> ______</w:t>
      </w:r>
    </w:p>
    <w:p w:rsidR="00C033D1" w:rsidRPr="00813849" w:rsidRDefault="007769EB" w:rsidP="00C033D1">
      <w:pPr>
        <w:widowControl w:val="0"/>
        <w:tabs>
          <w:tab w:val="right" w:leader="underscore" w:pos="9071"/>
        </w:tabs>
        <w:suppressAutoHyphens/>
        <w:jc w:val="center"/>
        <w:textAlignment w:val="baseline"/>
        <w:rPr>
          <w:rFonts w:eastAsia="Calibri"/>
        </w:rPr>
      </w:pPr>
      <w:r>
        <w:rPr>
          <w:rFonts w:eastAsia="Calibri"/>
        </w:rPr>
        <w:t>Kelmė</w:t>
      </w:r>
    </w:p>
    <w:p w:rsidR="00C033D1" w:rsidRDefault="00C033D1" w:rsidP="00C033D1">
      <w:pPr>
        <w:widowControl w:val="0"/>
        <w:tabs>
          <w:tab w:val="right" w:leader="underscore" w:pos="9071"/>
        </w:tabs>
        <w:suppressAutoHyphens/>
        <w:textAlignment w:val="baseline"/>
        <w:rPr>
          <w:rFonts w:eastAsia="Calibri"/>
          <w:szCs w:val="23"/>
        </w:rPr>
      </w:pPr>
    </w:p>
    <w:p w:rsidR="00C033D1" w:rsidRDefault="00C033D1" w:rsidP="00C033D1">
      <w:pPr>
        <w:widowControl w:val="0"/>
        <w:tabs>
          <w:tab w:val="right" w:leader="underscore" w:pos="9638"/>
        </w:tabs>
        <w:suppressAutoHyphens/>
        <w:textAlignment w:val="baseline"/>
      </w:pPr>
      <w:r w:rsidRPr="00813849">
        <w:rPr>
          <w:rFonts w:eastAsia="Calibri"/>
          <w:szCs w:val="23"/>
        </w:rPr>
        <w:t>Būdamas</w:t>
      </w:r>
      <w:r>
        <w:rPr>
          <w:rFonts w:eastAsia="Calibri"/>
          <w:szCs w:val="23"/>
        </w:rPr>
        <w:t xml:space="preserve"> </w:t>
      </w:r>
      <w:r>
        <w:rPr>
          <w:rFonts w:eastAsia="Calibri"/>
          <w:szCs w:val="23"/>
        </w:rPr>
        <w:tab/>
        <w:t>,</w:t>
      </w:r>
      <w:r w:rsidRPr="00813849">
        <w:rPr>
          <w:rFonts w:eastAsia="Calibri"/>
          <w:szCs w:val="23"/>
        </w:rPr>
        <w:t xml:space="preserve"> </w:t>
      </w:r>
      <w:r w:rsidRPr="00813849">
        <w:rPr>
          <w:rFonts w:eastAsia="Calibri"/>
          <w:bCs/>
          <w:szCs w:val="23"/>
        </w:rPr>
        <w:t>pasižadu:</w:t>
      </w:r>
    </w:p>
    <w:p w:rsidR="00C033D1" w:rsidRPr="00813849" w:rsidRDefault="00C033D1" w:rsidP="00C033D1">
      <w:pPr>
        <w:tabs>
          <w:tab w:val="center" w:pos="5100"/>
        </w:tabs>
        <w:suppressAutoHyphens/>
        <w:textAlignment w:val="baseline"/>
      </w:pPr>
      <w:r w:rsidRPr="00813849">
        <w:rPr>
          <w:rFonts w:eastAsia="Calibri"/>
          <w:bCs/>
          <w:i/>
          <w:iCs/>
        </w:rPr>
        <w:tab/>
        <w:t>(viešajame pirkime ar pirkime atliekamų pareigų pavadinimas)</w:t>
      </w:r>
    </w:p>
    <w:p w:rsidR="00C033D1" w:rsidRPr="00813849" w:rsidRDefault="00C033D1" w:rsidP="00C033D1">
      <w:pPr>
        <w:widowControl w:val="0"/>
        <w:tabs>
          <w:tab w:val="left" w:pos="993"/>
          <w:tab w:val="left" w:pos="1276"/>
          <w:tab w:val="right" w:leader="underscore" w:pos="9071"/>
        </w:tabs>
        <w:suppressAutoHyphens/>
        <w:textAlignment w:val="baseline"/>
      </w:pPr>
      <w:r w:rsidRPr="00813849">
        <w:rPr>
          <w:rFonts w:eastAsia="Calibri"/>
          <w:szCs w:val="23"/>
        </w:rPr>
        <w:t>1. Objektyviai, dalykiškai, be išankstinio nusistatymo, vadovaudamasis visų tiekėjų lygiateisiškumo, nediskriminavimo, proporcingumo, abipusio pripažinimo ir skaidrumo principais, atlikti man pavestas pareigas (užduotis).</w:t>
      </w:r>
    </w:p>
    <w:p w:rsidR="00C033D1" w:rsidRPr="00813849" w:rsidRDefault="00C033D1" w:rsidP="00C033D1">
      <w:pPr>
        <w:widowControl w:val="0"/>
        <w:tabs>
          <w:tab w:val="right" w:leader="underscore" w:pos="9071"/>
        </w:tabs>
        <w:suppressAutoHyphens/>
        <w:textAlignment w:val="baseline"/>
      </w:pPr>
      <w:r w:rsidRPr="00813849">
        <w:rPr>
          <w:rFonts w:eastAsia="Calibri"/>
          <w:szCs w:val="23"/>
        </w:rPr>
        <w:t xml:space="preserve">2. Nedelsdamas raštu pranešti </w:t>
      </w:r>
      <w:r w:rsidRPr="00813849">
        <w:rPr>
          <w:szCs w:val="23"/>
        </w:rPr>
        <w:t xml:space="preserve">perkančiosios organizacijos arba perkančiojo subjekto (toliau kartu – pirkimo vykdytojas) </w:t>
      </w:r>
      <w:r w:rsidRPr="00813849">
        <w:rPr>
          <w:rFonts w:eastAsia="Calibri"/>
          <w:szCs w:val="23"/>
        </w:rPr>
        <w:t>vadovui ar jo įgaliotajam atstovui apie galimą viešųjų ir privačių interesų konfliktą, paaiškėjus bent vienai iš šių aplinkybių:</w:t>
      </w:r>
    </w:p>
    <w:p w:rsidR="00C033D1" w:rsidRPr="00813849" w:rsidRDefault="00C033D1" w:rsidP="00C033D1">
      <w:pPr>
        <w:widowControl w:val="0"/>
        <w:tabs>
          <w:tab w:val="right" w:leader="underscore" w:pos="9071"/>
        </w:tabs>
        <w:suppressAutoHyphens/>
        <w:textAlignment w:val="baseline"/>
        <w:rPr>
          <w:rFonts w:eastAsia="Calibri"/>
          <w:szCs w:val="23"/>
        </w:rPr>
      </w:pPr>
      <w:r w:rsidRPr="00813849">
        <w:rPr>
          <w:rFonts w:eastAsia="Calibri"/>
          <w:szCs w:val="23"/>
        </w:rPr>
        <w:t xml:space="preserve">2.1. pirkimo procedūrose kaip tiekėjas dalyvauja asmuo, susijęs su manimi santuokos, artimos giminystės ar svainystės ryšiais, arba juridinis asmuo, kuriam vadovauja toks asmuo; </w:t>
      </w:r>
    </w:p>
    <w:p w:rsidR="00C033D1" w:rsidRPr="00813849" w:rsidRDefault="00C033D1" w:rsidP="00C033D1">
      <w:pPr>
        <w:widowControl w:val="0"/>
        <w:tabs>
          <w:tab w:val="left" w:pos="1134"/>
          <w:tab w:val="left" w:pos="1276"/>
          <w:tab w:val="right" w:leader="underscore" w:pos="9071"/>
        </w:tabs>
        <w:suppressAutoHyphens/>
        <w:textAlignment w:val="baseline"/>
        <w:rPr>
          <w:rFonts w:eastAsia="Calibri"/>
          <w:szCs w:val="23"/>
        </w:rPr>
      </w:pPr>
      <w:r w:rsidRPr="00813849">
        <w:rPr>
          <w:rFonts w:eastAsia="Calibri"/>
          <w:szCs w:val="23"/>
        </w:rPr>
        <w:t>2.2.</w:t>
      </w:r>
      <w:r>
        <w:rPr>
          <w:rFonts w:eastAsia="Calibri"/>
          <w:szCs w:val="23"/>
        </w:rPr>
        <w:t xml:space="preserve"> </w:t>
      </w:r>
      <w:r w:rsidRPr="00813849">
        <w:rPr>
          <w:rFonts w:eastAsia="Calibri"/>
          <w:szCs w:val="23"/>
        </w:rPr>
        <w:t>aš arba asmuo, susijęs su manimi santuokos, artimos giminystės ar svainystės ryšiais:</w:t>
      </w:r>
    </w:p>
    <w:p w:rsidR="00C033D1" w:rsidRPr="00813849" w:rsidRDefault="00C033D1" w:rsidP="00C033D1">
      <w:pPr>
        <w:widowControl w:val="0"/>
        <w:tabs>
          <w:tab w:val="right" w:leader="underscore" w:pos="9071"/>
        </w:tabs>
        <w:suppressAutoHyphens/>
        <w:textAlignment w:val="baseline"/>
        <w:rPr>
          <w:rFonts w:eastAsia="Calibri"/>
          <w:szCs w:val="23"/>
        </w:rPr>
      </w:pPr>
      <w:r w:rsidRPr="00813849">
        <w:rPr>
          <w:rFonts w:eastAsia="Calibri"/>
          <w:szCs w:val="23"/>
        </w:rPr>
        <w:t xml:space="preserve">2.2.1. esu (yra) pirkimo procedūrose dalyvaujančio juridinio asmens valdymo organų narys; </w:t>
      </w:r>
    </w:p>
    <w:p w:rsidR="00C033D1" w:rsidRPr="00813849" w:rsidRDefault="00C033D1" w:rsidP="00C033D1">
      <w:pPr>
        <w:tabs>
          <w:tab w:val="left" w:pos="1276"/>
          <w:tab w:val="left" w:pos="1560"/>
        </w:tabs>
        <w:suppressAutoHyphens/>
        <w:textAlignment w:val="baseline"/>
        <w:rPr>
          <w:rFonts w:eastAsia="Calibri"/>
          <w:szCs w:val="23"/>
        </w:rPr>
      </w:pPr>
      <w:r w:rsidRPr="00813849">
        <w:rPr>
          <w:rFonts w:eastAsia="Calibri"/>
          <w:szCs w:val="23"/>
        </w:rPr>
        <w:t>2.2.2. turiu(-i) pirkimo procedūrose dalyvaujančio juridinio asmens įstatinio kapitalo dalį arba turtinį įnašą jame;</w:t>
      </w:r>
    </w:p>
    <w:p w:rsidR="00C033D1" w:rsidRPr="00813849" w:rsidRDefault="00C033D1" w:rsidP="00C033D1">
      <w:pPr>
        <w:widowControl w:val="0"/>
        <w:tabs>
          <w:tab w:val="right" w:leader="underscore" w:pos="9071"/>
        </w:tabs>
        <w:suppressAutoHyphens/>
        <w:textAlignment w:val="baseline"/>
        <w:rPr>
          <w:rFonts w:eastAsia="Calibri"/>
          <w:szCs w:val="23"/>
        </w:rPr>
      </w:pPr>
      <w:r w:rsidRPr="00813849">
        <w:rPr>
          <w:rFonts w:eastAsia="Calibri"/>
          <w:szCs w:val="23"/>
        </w:rPr>
        <w:t>2.2.3. gaunu(-a) iš pirkimo procedūrose dalyvaujančio juridinio asmens bet kokios rūšies pajamų;</w:t>
      </w:r>
    </w:p>
    <w:p w:rsidR="00C033D1" w:rsidRPr="00813849" w:rsidRDefault="00C033D1" w:rsidP="00C033D1">
      <w:pPr>
        <w:widowControl w:val="0"/>
        <w:tabs>
          <w:tab w:val="right" w:leader="underscore" w:pos="9071"/>
        </w:tabs>
        <w:suppressAutoHyphens/>
        <w:textAlignment w:val="baseline"/>
      </w:pPr>
      <w:r w:rsidRPr="00813849">
        <w:rPr>
          <w:rFonts w:eastAsia="Calibri"/>
          <w:szCs w:val="23"/>
        </w:rPr>
        <w:t>2.3. dėl bet kokių kitų aplinkybių negaliu laikytis 1 punkte nustatytų principų.</w:t>
      </w:r>
    </w:p>
    <w:p w:rsidR="00C033D1" w:rsidRPr="00813849" w:rsidRDefault="00C033D1" w:rsidP="00C033D1">
      <w:pPr>
        <w:widowControl w:val="0"/>
        <w:suppressAutoHyphens/>
        <w:textAlignment w:val="baseline"/>
        <w:rPr>
          <w:rFonts w:eastAsia="Calibri"/>
          <w:szCs w:val="23"/>
        </w:rPr>
      </w:pPr>
      <w:r w:rsidRPr="00813849">
        <w:rPr>
          <w:rFonts w:eastAsia="Calibri"/>
          <w:szCs w:val="23"/>
        </w:rPr>
        <w:t>3. Man išaiškinta, kad:</w:t>
      </w:r>
    </w:p>
    <w:p w:rsidR="00C033D1" w:rsidRPr="00813849" w:rsidRDefault="00C033D1" w:rsidP="00C033D1">
      <w:pPr>
        <w:widowControl w:val="0"/>
        <w:suppressAutoHyphens/>
        <w:textAlignment w:val="baseline"/>
        <w:rPr>
          <w:rFonts w:eastAsia="Calibri"/>
          <w:szCs w:val="23"/>
        </w:rPr>
      </w:pPr>
      <w:r w:rsidRPr="00813849">
        <w:rPr>
          <w:rFonts w:eastAsia="Calibri"/>
          <w:szCs w:val="23"/>
        </w:rPr>
        <w:t>3.1. asmenys, susiję su manimi santuokos, artimos giminystės ar svainystės ryšiais, yra: sutuoktinis, seneliai, tėvai (įtėviai), vaikai (įvaikiai), jų sutuoktiniai, vaikaičiai, broliai, seserys ir jų vaikai, taip pat sutuoktinio tėvai, broliai, seserys ir jų vaikai;</w:t>
      </w:r>
    </w:p>
    <w:p w:rsidR="00C033D1" w:rsidRPr="00813849" w:rsidRDefault="00C033D1" w:rsidP="00C033D1">
      <w:pPr>
        <w:widowControl w:val="0"/>
        <w:tabs>
          <w:tab w:val="left" w:pos="1134"/>
          <w:tab w:val="left" w:pos="1276"/>
          <w:tab w:val="left" w:pos="1418"/>
        </w:tabs>
        <w:suppressAutoHyphens/>
        <w:textAlignment w:val="baseline"/>
      </w:pPr>
      <w:r w:rsidRPr="00813849">
        <w:rPr>
          <w:rFonts w:eastAsia="Calibri"/>
          <w:szCs w:val="23"/>
        </w:rPr>
        <w:t xml:space="preserve">3.2. </w:t>
      </w:r>
      <w:r w:rsidRPr="00813849">
        <w:rPr>
          <w:szCs w:val="23"/>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C033D1" w:rsidRPr="00813849" w:rsidRDefault="00C033D1" w:rsidP="00C033D1">
      <w:pPr>
        <w:widowControl w:val="0"/>
        <w:suppressAutoHyphens/>
        <w:textAlignment w:val="baseline"/>
      </w:pPr>
      <w:r w:rsidRPr="00813849">
        <w:rPr>
          <w:szCs w:val="23"/>
        </w:rPr>
        <w:t xml:space="preserve">3.3. turiu užpildyti privačių interesų deklaraciją, kaip tai numato Lietuvos Respublikos viešųjų ir </w:t>
      </w:r>
      <w:r w:rsidRPr="00813849">
        <w:rPr>
          <w:szCs w:val="23"/>
        </w:rPr>
        <w:lastRenderedPageBreak/>
        <w:t>privačių interesų derinimo valstybinėje tarnyboje įstatymas.*</w:t>
      </w:r>
    </w:p>
    <w:p w:rsidR="00C033D1" w:rsidRPr="00813849" w:rsidRDefault="00C033D1" w:rsidP="00C033D1">
      <w:pPr>
        <w:widowControl w:val="0"/>
        <w:suppressAutoHyphens/>
        <w:textAlignment w:val="baseline"/>
        <w:rPr>
          <w:shd w:val="clear" w:color="auto" w:fill="008000"/>
        </w:rPr>
      </w:pPr>
    </w:p>
    <w:p w:rsidR="00C033D1" w:rsidRDefault="00C033D1" w:rsidP="00C033D1">
      <w:pPr>
        <w:suppressAutoHyphens/>
        <w:textAlignment w:val="baseline"/>
        <w:rPr>
          <w:szCs w:val="18"/>
        </w:rPr>
      </w:pPr>
      <w:r w:rsidRPr="00813849">
        <w:rPr>
          <w:szCs w:val="18"/>
        </w:rPr>
        <w:t>* Šis reikalavimas taikomas viešojo pirkimo komisijos nariams, asmenims, perkančiosios organizacijos vadovo paskirtiems atlikti supaprastintus viešuosius pirkimus, ir viešųjų pirkimų procedūrose dalyvaujantiems ekspertams nuo 2018 m. sausio 1 d.</w:t>
      </w:r>
    </w:p>
    <w:p w:rsidR="00C033D1" w:rsidRPr="00813849" w:rsidRDefault="00C033D1" w:rsidP="00C033D1">
      <w:pPr>
        <w:suppressAutoHyphens/>
        <w:textAlignment w:val="baseline"/>
        <w:rPr>
          <w:szCs w:val="18"/>
        </w:rPr>
      </w:pPr>
    </w:p>
    <w:p w:rsidR="00C033D1" w:rsidRDefault="00C033D1" w:rsidP="00C033D1">
      <w:pPr>
        <w:widowControl w:val="0"/>
        <w:tabs>
          <w:tab w:val="left" w:pos="3800"/>
          <w:tab w:val="right" w:pos="9600"/>
        </w:tabs>
        <w:suppressAutoHyphens/>
        <w:textAlignment w:val="baseline"/>
        <w:rPr>
          <w:rFonts w:eastAsia="Calibri"/>
        </w:rPr>
      </w:pPr>
      <w:r w:rsidRPr="00813849">
        <w:rPr>
          <w:rFonts w:eastAsia="Calibri"/>
        </w:rPr>
        <w:t>____________________</w:t>
      </w:r>
      <w:r>
        <w:rPr>
          <w:rFonts w:eastAsia="Calibri"/>
        </w:rPr>
        <w:tab/>
      </w:r>
      <w:r w:rsidRPr="00813849">
        <w:rPr>
          <w:rFonts w:eastAsia="Calibri"/>
        </w:rPr>
        <w:t>____________________</w:t>
      </w:r>
      <w:r w:rsidRPr="00813849">
        <w:rPr>
          <w:rFonts w:eastAsia="Calibri"/>
        </w:rPr>
        <w:tab/>
        <w:t>___________________</w:t>
      </w:r>
    </w:p>
    <w:p w:rsidR="00C033D1" w:rsidRDefault="00C033D1" w:rsidP="00C033D1">
      <w:pPr>
        <w:widowControl w:val="0"/>
        <w:tabs>
          <w:tab w:val="center" w:pos="1100"/>
          <w:tab w:val="center" w:pos="4900"/>
          <w:tab w:val="center" w:pos="8600"/>
          <w:tab w:val="right" w:pos="9600"/>
        </w:tabs>
        <w:suppressAutoHyphens/>
        <w:textAlignment w:val="baseline"/>
        <w:rPr>
          <w:rFonts w:eastAsia="Calibri"/>
          <w:i/>
          <w:iCs/>
        </w:rPr>
      </w:pPr>
      <w:r>
        <w:rPr>
          <w:rFonts w:eastAsia="Calibri"/>
        </w:rPr>
        <w:tab/>
      </w:r>
      <w:r w:rsidRPr="00813849">
        <w:rPr>
          <w:rFonts w:eastAsia="Calibri"/>
          <w:i/>
          <w:iCs/>
        </w:rPr>
        <w:t>(pareigos)</w:t>
      </w:r>
      <w:r>
        <w:rPr>
          <w:rFonts w:eastAsia="Calibri"/>
          <w:i/>
          <w:iCs/>
        </w:rPr>
        <w:tab/>
      </w:r>
      <w:r w:rsidRPr="00813849">
        <w:rPr>
          <w:rFonts w:eastAsia="Calibri"/>
          <w:i/>
          <w:iCs/>
        </w:rPr>
        <w:t>(parašas)</w:t>
      </w:r>
      <w:r>
        <w:rPr>
          <w:rFonts w:eastAsia="Calibri"/>
          <w:i/>
          <w:iCs/>
        </w:rPr>
        <w:tab/>
      </w:r>
      <w:r w:rsidRPr="00813849">
        <w:rPr>
          <w:rFonts w:eastAsia="Calibri"/>
          <w:i/>
          <w:iCs/>
        </w:rPr>
        <w:t>(vardas ir pavardė)</w:t>
      </w:r>
    </w:p>
    <w:p w:rsidR="00C033D1" w:rsidRDefault="00C033D1" w:rsidP="00C033D1">
      <w:pPr>
        <w:widowControl w:val="0"/>
        <w:tabs>
          <w:tab w:val="center" w:pos="1100"/>
          <w:tab w:val="center" w:pos="4900"/>
          <w:tab w:val="center" w:pos="8600"/>
          <w:tab w:val="right" w:pos="9600"/>
        </w:tabs>
        <w:suppressAutoHyphens/>
        <w:jc w:val="center"/>
        <w:textAlignment w:val="baseline"/>
        <w:rPr>
          <w:rFonts w:eastAsia="Calibri"/>
        </w:rPr>
      </w:pPr>
      <w:r>
        <w:rPr>
          <w:rFonts w:eastAsia="Calibri"/>
        </w:rPr>
        <w:t>______________</w:t>
      </w:r>
    </w:p>
    <w:p w:rsidR="00C033D1" w:rsidRPr="00813849" w:rsidRDefault="00C033D1" w:rsidP="00C033D1">
      <w:pPr>
        <w:widowControl w:val="0"/>
        <w:tabs>
          <w:tab w:val="center" w:pos="1100"/>
          <w:tab w:val="center" w:pos="4900"/>
          <w:tab w:val="center" w:pos="8600"/>
          <w:tab w:val="right" w:pos="9600"/>
        </w:tabs>
        <w:suppressAutoHyphens/>
        <w:jc w:val="center"/>
        <w:textAlignment w:val="baseline"/>
        <w:rPr>
          <w:rFonts w:eastAsia="Calibri"/>
        </w:rPr>
      </w:pPr>
    </w:p>
    <w:p w:rsidR="00B64B25" w:rsidRPr="00210030" w:rsidRDefault="00B64B25" w:rsidP="00B64B25">
      <w:pPr>
        <w:suppressAutoHyphens/>
        <w:autoSpaceDE w:val="0"/>
        <w:autoSpaceDN w:val="0"/>
        <w:adjustRightInd w:val="0"/>
        <w:spacing w:line="240" w:lineRule="auto"/>
        <w:textAlignment w:val="center"/>
        <w:rPr>
          <w:rFonts w:eastAsia="Times New Roman"/>
          <w:strike/>
          <w:color w:val="0070C0"/>
          <w:szCs w:val="24"/>
        </w:rPr>
      </w:pPr>
      <w:r w:rsidRPr="00210030">
        <w:rPr>
          <w:rFonts w:eastAsia="Times New Roman"/>
          <w:color w:val="0070C0"/>
          <w:szCs w:val="24"/>
        </w:rPr>
        <w:br w:type="page"/>
      </w:r>
    </w:p>
    <w:p w:rsidR="00F2758E" w:rsidRPr="00DE6690" w:rsidRDefault="00F2758E" w:rsidP="00F2758E">
      <w:pPr>
        <w:suppressAutoHyphens/>
        <w:autoSpaceDE w:val="0"/>
        <w:autoSpaceDN w:val="0"/>
        <w:adjustRightInd w:val="0"/>
        <w:spacing w:line="240" w:lineRule="auto"/>
        <w:ind w:left="6237"/>
        <w:jc w:val="left"/>
        <w:textAlignment w:val="center"/>
        <w:rPr>
          <w:rFonts w:eastAsia="Times New Roman"/>
          <w:szCs w:val="24"/>
        </w:rPr>
      </w:pPr>
      <w:r w:rsidRPr="00DE6690">
        <w:rPr>
          <w:rFonts w:eastAsia="Times New Roman"/>
          <w:szCs w:val="24"/>
        </w:rPr>
        <w:lastRenderedPageBreak/>
        <w:t xml:space="preserve">Viešųjų pirkimų organizavimo perkančiojoje organizacijoje </w:t>
      </w:r>
      <w:r>
        <w:rPr>
          <w:rFonts w:eastAsia="Times New Roman"/>
          <w:szCs w:val="24"/>
        </w:rPr>
        <w:t>tvarkos aprašo</w:t>
      </w:r>
      <w:r w:rsidRPr="00DE6690">
        <w:rPr>
          <w:rFonts w:eastAsia="Times New Roman"/>
          <w:szCs w:val="24"/>
        </w:rPr>
        <w:t xml:space="preserve"> </w:t>
      </w:r>
      <w:r>
        <w:rPr>
          <w:rFonts w:eastAsia="Times New Roman"/>
          <w:szCs w:val="24"/>
        </w:rPr>
        <w:t>7</w:t>
      </w:r>
      <w:r w:rsidRPr="00DE6690">
        <w:rPr>
          <w:rFonts w:eastAsia="Times New Roman"/>
          <w:szCs w:val="24"/>
        </w:rPr>
        <w:t xml:space="preserve"> priedas</w:t>
      </w:r>
    </w:p>
    <w:p w:rsidR="00F2758E" w:rsidRPr="00940A89" w:rsidRDefault="00F2758E" w:rsidP="00F2758E">
      <w:pPr>
        <w:spacing w:line="240" w:lineRule="auto"/>
        <w:ind w:firstLine="5760"/>
        <w:rPr>
          <w:rFonts w:eastAsia="Times New Roman"/>
          <w:szCs w:val="24"/>
        </w:rPr>
      </w:pPr>
    </w:p>
    <w:p w:rsidR="00F2758E" w:rsidRPr="00940A89" w:rsidRDefault="007769EB" w:rsidP="00F2758E">
      <w:pPr>
        <w:spacing w:line="240" w:lineRule="auto"/>
        <w:jc w:val="center"/>
        <w:rPr>
          <w:rFonts w:eastAsia="Times New Roman"/>
          <w:b/>
          <w:szCs w:val="24"/>
        </w:rPr>
      </w:pPr>
      <w:r>
        <w:rPr>
          <w:rFonts w:eastAsia="Times New Roman"/>
          <w:b/>
          <w:szCs w:val="24"/>
        </w:rPr>
        <w:t>KELMĖS</w:t>
      </w:r>
      <w:r w:rsidR="00F2758E" w:rsidRPr="00940A89">
        <w:rPr>
          <w:rFonts w:eastAsia="Times New Roman"/>
          <w:b/>
          <w:szCs w:val="24"/>
        </w:rPr>
        <w:t xml:space="preserve"> RAJONO SAVIVALDYBĖS KONTROLĖS IR AUDITO TARNYBA</w:t>
      </w:r>
    </w:p>
    <w:p w:rsidR="00F2758E" w:rsidRPr="00940A89" w:rsidRDefault="00F2758E" w:rsidP="00F2758E">
      <w:pPr>
        <w:autoSpaceDE w:val="0"/>
        <w:autoSpaceDN w:val="0"/>
        <w:adjustRightInd w:val="0"/>
        <w:spacing w:line="240" w:lineRule="auto"/>
        <w:jc w:val="center"/>
        <w:rPr>
          <w:rFonts w:eastAsia="Times New Roman"/>
          <w:szCs w:val="24"/>
        </w:rPr>
      </w:pPr>
    </w:p>
    <w:tbl>
      <w:tblPr>
        <w:tblW w:w="0" w:type="auto"/>
        <w:tblInd w:w="6345" w:type="dxa"/>
        <w:tblLook w:val="04A0" w:firstRow="1" w:lastRow="0" w:firstColumn="1" w:lastColumn="0" w:noHBand="0" w:noVBand="1"/>
      </w:tblPr>
      <w:tblGrid>
        <w:gridCol w:w="3293"/>
      </w:tblGrid>
      <w:tr w:rsidR="00F2758E" w:rsidRPr="00940A89" w:rsidTr="00605106">
        <w:tc>
          <w:tcPr>
            <w:tcW w:w="3293" w:type="dxa"/>
          </w:tcPr>
          <w:p w:rsidR="00F2758E" w:rsidRPr="00940A89" w:rsidRDefault="00F2758E" w:rsidP="00605106">
            <w:pPr>
              <w:keepLines/>
              <w:tabs>
                <w:tab w:val="left" w:pos="1304"/>
                <w:tab w:val="left" w:pos="1457"/>
                <w:tab w:val="left" w:pos="1604"/>
                <w:tab w:val="left" w:pos="1757"/>
              </w:tabs>
              <w:suppressAutoHyphens/>
              <w:autoSpaceDE w:val="0"/>
              <w:autoSpaceDN w:val="0"/>
              <w:adjustRightInd w:val="0"/>
              <w:spacing w:line="240" w:lineRule="auto"/>
              <w:textAlignment w:val="center"/>
              <w:rPr>
                <w:rFonts w:eastAsia="Times New Roman"/>
                <w:szCs w:val="24"/>
              </w:rPr>
            </w:pPr>
            <w:r w:rsidRPr="00940A89">
              <w:rPr>
                <w:rFonts w:eastAsia="Times New Roman"/>
                <w:szCs w:val="24"/>
              </w:rPr>
              <w:t>TVIRTINU</w:t>
            </w:r>
          </w:p>
        </w:tc>
      </w:tr>
      <w:tr w:rsidR="00F2758E" w:rsidRPr="00940A89" w:rsidTr="00605106">
        <w:tc>
          <w:tcPr>
            <w:tcW w:w="3293" w:type="dxa"/>
            <w:tcBorders>
              <w:bottom w:val="single" w:sz="4" w:space="0" w:color="auto"/>
            </w:tcBorders>
          </w:tcPr>
          <w:p w:rsidR="00F2758E" w:rsidRPr="00940A89" w:rsidRDefault="00F2758E" w:rsidP="00605106">
            <w:pPr>
              <w:keepLines/>
              <w:tabs>
                <w:tab w:val="left" w:pos="1304"/>
                <w:tab w:val="left" w:pos="1457"/>
                <w:tab w:val="left" w:pos="1604"/>
                <w:tab w:val="left" w:pos="1757"/>
              </w:tabs>
              <w:suppressAutoHyphens/>
              <w:autoSpaceDE w:val="0"/>
              <w:autoSpaceDN w:val="0"/>
              <w:adjustRightInd w:val="0"/>
              <w:spacing w:line="240" w:lineRule="auto"/>
              <w:textAlignment w:val="center"/>
              <w:rPr>
                <w:rFonts w:eastAsia="Times New Roman"/>
                <w:i/>
                <w:sz w:val="20"/>
                <w:szCs w:val="20"/>
              </w:rPr>
            </w:pPr>
          </w:p>
        </w:tc>
      </w:tr>
      <w:tr w:rsidR="00F2758E" w:rsidRPr="00940A89" w:rsidTr="00605106">
        <w:tc>
          <w:tcPr>
            <w:tcW w:w="3293" w:type="dxa"/>
            <w:tcBorders>
              <w:top w:val="single" w:sz="4" w:space="0" w:color="auto"/>
            </w:tcBorders>
          </w:tcPr>
          <w:p w:rsidR="00F2758E" w:rsidRPr="00940A89" w:rsidRDefault="00F2758E" w:rsidP="00605106">
            <w:pPr>
              <w:keepLines/>
              <w:tabs>
                <w:tab w:val="left" w:pos="1304"/>
                <w:tab w:val="left" w:pos="1457"/>
                <w:tab w:val="left" w:pos="1604"/>
                <w:tab w:val="left" w:pos="1757"/>
              </w:tabs>
              <w:suppressAutoHyphens/>
              <w:autoSpaceDE w:val="0"/>
              <w:autoSpaceDN w:val="0"/>
              <w:adjustRightInd w:val="0"/>
              <w:spacing w:line="240" w:lineRule="auto"/>
              <w:textAlignment w:val="center"/>
              <w:rPr>
                <w:rFonts w:eastAsia="Times New Roman"/>
                <w:i/>
                <w:sz w:val="20"/>
                <w:szCs w:val="20"/>
              </w:rPr>
            </w:pPr>
            <w:r w:rsidRPr="00940A89">
              <w:rPr>
                <w:rFonts w:eastAsia="Times New Roman"/>
                <w:i/>
                <w:sz w:val="20"/>
                <w:szCs w:val="20"/>
              </w:rPr>
              <w:t>(perkančiosios organizacijos vadovo arba jo įgalioto asmens pareigų pavadinimas)</w:t>
            </w:r>
          </w:p>
        </w:tc>
      </w:tr>
      <w:tr w:rsidR="00F2758E" w:rsidRPr="00940A89" w:rsidTr="00605106">
        <w:tc>
          <w:tcPr>
            <w:tcW w:w="3293" w:type="dxa"/>
            <w:tcBorders>
              <w:bottom w:val="single" w:sz="4" w:space="0" w:color="auto"/>
            </w:tcBorders>
          </w:tcPr>
          <w:p w:rsidR="00F2758E" w:rsidRPr="00940A89" w:rsidRDefault="00F2758E" w:rsidP="00605106">
            <w:pPr>
              <w:keepLines/>
              <w:tabs>
                <w:tab w:val="left" w:pos="1304"/>
                <w:tab w:val="left" w:pos="1457"/>
                <w:tab w:val="left" w:pos="1604"/>
                <w:tab w:val="left" w:pos="1757"/>
              </w:tabs>
              <w:suppressAutoHyphens/>
              <w:autoSpaceDE w:val="0"/>
              <w:autoSpaceDN w:val="0"/>
              <w:adjustRightInd w:val="0"/>
              <w:spacing w:line="240" w:lineRule="auto"/>
              <w:textAlignment w:val="center"/>
              <w:rPr>
                <w:rFonts w:eastAsia="Times New Roman"/>
                <w:i/>
                <w:sz w:val="20"/>
                <w:szCs w:val="20"/>
              </w:rPr>
            </w:pPr>
          </w:p>
        </w:tc>
      </w:tr>
      <w:tr w:rsidR="00F2758E" w:rsidRPr="00940A89" w:rsidTr="00605106">
        <w:tc>
          <w:tcPr>
            <w:tcW w:w="3293" w:type="dxa"/>
            <w:tcBorders>
              <w:top w:val="single" w:sz="4" w:space="0" w:color="auto"/>
            </w:tcBorders>
          </w:tcPr>
          <w:p w:rsidR="00F2758E" w:rsidRPr="00940A89" w:rsidRDefault="00F2758E" w:rsidP="00605106">
            <w:pPr>
              <w:keepLines/>
              <w:tabs>
                <w:tab w:val="left" w:pos="1304"/>
                <w:tab w:val="left" w:pos="1457"/>
                <w:tab w:val="left" w:pos="1604"/>
                <w:tab w:val="left" w:pos="1757"/>
              </w:tabs>
              <w:suppressAutoHyphens/>
              <w:autoSpaceDE w:val="0"/>
              <w:autoSpaceDN w:val="0"/>
              <w:adjustRightInd w:val="0"/>
              <w:spacing w:line="240" w:lineRule="auto"/>
              <w:textAlignment w:val="center"/>
              <w:rPr>
                <w:rFonts w:eastAsia="Times New Roman"/>
                <w:i/>
                <w:sz w:val="20"/>
                <w:szCs w:val="20"/>
              </w:rPr>
            </w:pPr>
            <w:r w:rsidRPr="00940A89">
              <w:rPr>
                <w:rFonts w:eastAsia="Times New Roman"/>
                <w:i/>
                <w:sz w:val="20"/>
                <w:szCs w:val="20"/>
              </w:rPr>
              <w:t>(parašas)</w:t>
            </w:r>
          </w:p>
        </w:tc>
      </w:tr>
      <w:tr w:rsidR="00F2758E" w:rsidRPr="00940A89" w:rsidTr="00605106">
        <w:tc>
          <w:tcPr>
            <w:tcW w:w="3293" w:type="dxa"/>
            <w:tcBorders>
              <w:bottom w:val="single" w:sz="4" w:space="0" w:color="auto"/>
            </w:tcBorders>
          </w:tcPr>
          <w:p w:rsidR="00F2758E" w:rsidRPr="00940A89" w:rsidRDefault="00F2758E" w:rsidP="00605106">
            <w:pPr>
              <w:keepLines/>
              <w:tabs>
                <w:tab w:val="left" w:pos="1304"/>
                <w:tab w:val="left" w:pos="1457"/>
                <w:tab w:val="left" w:pos="1604"/>
                <w:tab w:val="left" w:pos="1757"/>
              </w:tabs>
              <w:suppressAutoHyphens/>
              <w:autoSpaceDE w:val="0"/>
              <w:autoSpaceDN w:val="0"/>
              <w:adjustRightInd w:val="0"/>
              <w:spacing w:line="240" w:lineRule="auto"/>
              <w:textAlignment w:val="center"/>
              <w:rPr>
                <w:rFonts w:eastAsia="Times New Roman"/>
                <w:i/>
                <w:sz w:val="20"/>
                <w:szCs w:val="20"/>
              </w:rPr>
            </w:pPr>
          </w:p>
        </w:tc>
      </w:tr>
      <w:tr w:rsidR="00F2758E" w:rsidRPr="00940A89" w:rsidTr="00605106">
        <w:tc>
          <w:tcPr>
            <w:tcW w:w="3293" w:type="dxa"/>
            <w:tcBorders>
              <w:top w:val="single" w:sz="4" w:space="0" w:color="auto"/>
            </w:tcBorders>
          </w:tcPr>
          <w:p w:rsidR="00F2758E" w:rsidRPr="00940A89" w:rsidRDefault="00F2758E" w:rsidP="00605106">
            <w:pPr>
              <w:keepLines/>
              <w:tabs>
                <w:tab w:val="left" w:pos="1304"/>
                <w:tab w:val="left" w:pos="1457"/>
                <w:tab w:val="left" w:pos="1604"/>
                <w:tab w:val="left" w:pos="1757"/>
              </w:tabs>
              <w:suppressAutoHyphens/>
              <w:autoSpaceDE w:val="0"/>
              <w:autoSpaceDN w:val="0"/>
              <w:adjustRightInd w:val="0"/>
              <w:spacing w:line="240" w:lineRule="auto"/>
              <w:textAlignment w:val="center"/>
              <w:rPr>
                <w:rFonts w:eastAsia="Times New Roman"/>
                <w:i/>
                <w:sz w:val="20"/>
                <w:szCs w:val="20"/>
              </w:rPr>
            </w:pPr>
            <w:r w:rsidRPr="00940A89">
              <w:rPr>
                <w:rFonts w:eastAsia="Times New Roman"/>
                <w:i/>
                <w:sz w:val="20"/>
                <w:szCs w:val="20"/>
              </w:rPr>
              <w:t>(vardas ir pavardė)</w:t>
            </w:r>
          </w:p>
        </w:tc>
      </w:tr>
    </w:tbl>
    <w:p w:rsidR="00F2758E" w:rsidRDefault="00F2758E" w:rsidP="00F2758E">
      <w:pPr>
        <w:spacing w:line="240" w:lineRule="auto"/>
        <w:ind w:left="312"/>
        <w:rPr>
          <w:rFonts w:eastAsia="Times New Roman"/>
          <w:sz w:val="20"/>
          <w:szCs w:val="20"/>
        </w:rPr>
      </w:pPr>
    </w:p>
    <w:p w:rsidR="00F2758E" w:rsidRDefault="00F2758E" w:rsidP="00F2758E">
      <w:pPr>
        <w:spacing w:line="240" w:lineRule="auto"/>
        <w:ind w:left="312"/>
        <w:rPr>
          <w:rFonts w:eastAsia="Times New Roman"/>
          <w:sz w:val="20"/>
          <w:szCs w:val="20"/>
        </w:rPr>
      </w:pPr>
    </w:p>
    <w:p w:rsidR="00F2758E" w:rsidRDefault="00F2758E" w:rsidP="00F2758E">
      <w:pPr>
        <w:spacing w:line="240" w:lineRule="auto"/>
        <w:jc w:val="center"/>
        <w:rPr>
          <w:rFonts w:eastAsia="Times New Roman"/>
          <w:b/>
          <w:szCs w:val="24"/>
        </w:rPr>
      </w:pPr>
      <w:r w:rsidRPr="00D7111A">
        <w:rPr>
          <w:rFonts w:eastAsia="Times New Roman"/>
          <w:b/>
          <w:szCs w:val="24"/>
        </w:rPr>
        <w:t>MAŽOS VERTĖS PIRKIMO VYKDOMO NESKELBIAMOS APKLAUSOS BŪDU SĄLYGOS</w:t>
      </w:r>
    </w:p>
    <w:p w:rsidR="00F2758E" w:rsidRDefault="00F2758E" w:rsidP="00F2758E">
      <w:pPr>
        <w:spacing w:line="240" w:lineRule="auto"/>
        <w:jc w:val="center"/>
        <w:rPr>
          <w:rFonts w:eastAsia="Times New Roman"/>
          <w:b/>
          <w:szCs w:val="24"/>
        </w:rPr>
      </w:pPr>
    </w:p>
    <w:p w:rsidR="00F2758E" w:rsidRDefault="00F2758E" w:rsidP="00F2758E">
      <w:pPr>
        <w:spacing w:line="240" w:lineRule="auto"/>
        <w:jc w:val="center"/>
        <w:rPr>
          <w:rFonts w:eastAsia="Times New Roman"/>
          <w:b/>
          <w:color w:val="D9D9D9" w:themeColor="background1" w:themeShade="D9"/>
          <w:szCs w:val="24"/>
        </w:rPr>
      </w:pPr>
      <w:r w:rsidRPr="00D7111A">
        <w:rPr>
          <w:rFonts w:eastAsia="Times New Roman"/>
          <w:b/>
          <w:color w:val="D9D9D9" w:themeColor="background1" w:themeShade="D9"/>
          <w:szCs w:val="24"/>
        </w:rPr>
        <w:t>/P</w:t>
      </w:r>
      <w:r>
        <w:rPr>
          <w:rFonts w:eastAsia="Times New Roman"/>
          <w:b/>
          <w:color w:val="D9D9D9" w:themeColor="background1" w:themeShade="D9"/>
          <w:szCs w:val="24"/>
        </w:rPr>
        <w:t>IRKIMO PAVADINIMAS/</w:t>
      </w:r>
    </w:p>
    <w:p w:rsidR="00F2758E" w:rsidRDefault="00F2758E" w:rsidP="00F2758E">
      <w:pPr>
        <w:spacing w:line="240" w:lineRule="auto"/>
        <w:jc w:val="center"/>
        <w:rPr>
          <w:rFonts w:eastAsia="Times New Roman"/>
          <w:b/>
          <w:color w:val="D9D9D9" w:themeColor="background1" w:themeShade="D9"/>
          <w:szCs w:val="24"/>
        </w:rPr>
      </w:pPr>
    </w:p>
    <w:p w:rsidR="00F2758E" w:rsidRDefault="00F2758E" w:rsidP="00F2758E">
      <w:pPr>
        <w:spacing w:line="240" w:lineRule="auto"/>
        <w:jc w:val="center"/>
        <w:rPr>
          <w:rFonts w:eastAsia="Times New Roman"/>
          <w:b/>
          <w:color w:val="D9D9D9" w:themeColor="background1" w:themeShade="D9"/>
          <w:szCs w:val="24"/>
        </w:rPr>
      </w:pPr>
    </w:p>
    <w:p w:rsidR="00F2758E" w:rsidRPr="00D7111A" w:rsidRDefault="00F2758E" w:rsidP="00F2758E">
      <w:pPr>
        <w:spacing w:line="240" w:lineRule="auto"/>
        <w:jc w:val="center"/>
        <w:rPr>
          <w:rFonts w:eastAsia="Times New Roman"/>
          <w:b/>
          <w:szCs w:val="24"/>
        </w:rPr>
      </w:pPr>
      <w:r w:rsidRPr="00D7111A">
        <w:rPr>
          <w:rFonts w:eastAsia="Times New Roman"/>
          <w:b/>
          <w:szCs w:val="24"/>
        </w:rPr>
        <w:t>I.</w:t>
      </w:r>
      <w:r>
        <w:rPr>
          <w:rFonts w:eastAsia="Times New Roman"/>
          <w:b/>
          <w:szCs w:val="24"/>
        </w:rPr>
        <w:t xml:space="preserve"> SKYRIUS. BENDROSIOS NUOSTATOS</w:t>
      </w:r>
    </w:p>
    <w:p w:rsidR="00F2758E" w:rsidRPr="00D7111A" w:rsidRDefault="00F2758E" w:rsidP="00F2758E">
      <w:pPr>
        <w:spacing w:line="240" w:lineRule="auto"/>
        <w:jc w:val="center"/>
        <w:rPr>
          <w:rFonts w:eastAsia="Times New Roman"/>
          <w:b/>
          <w:szCs w:val="24"/>
        </w:rPr>
      </w:pPr>
    </w:p>
    <w:p w:rsidR="00F2758E" w:rsidRDefault="00F2758E" w:rsidP="00F2758E">
      <w:pPr>
        <w:spacing w:line="240" w:lineRule="auto"/>
        <w:ind w:left="312" w:firstLine="984"/>
        <w:rPr>
          <w:rFonts w:eastAsia="Times New Roman"/>
          <w:szCs w:val="24"/>
        </w:rPr>
      </w:pPr>
      <w:r>
        <w:rPr>
          <w:rFonts w:eastAsia="Times New Roman"/>
          <w:szCs w:val="24"/>
        </w:rPr>
        <w:t xml:space="preserve">1.1. </w:t>
      </w:r>
      <w:r w:rsidR="007769EB">
        <w:rPr>
          <w:rFonts w:eastAsia="Times New Roman"/>
          <w:szCs w:val="24"/>
        </w:rPr>
        <w:t>Kelmės</w:t>
      </w:r>
      <w:r>
        <w:rPr>
          <w:rFonts w:eastAsia="Times New Roman"/>
          <w:szCs w:val="24"/>
        </w:rPr>
        <w:t xml:space="preserve"> rajono savivaldybės kontrolės ir audito tarnyba (toliau – Perkančioji organizacija) vykdydama mažos vertės pirkimą neskelbiamos apklausos būdu numato įsigyti </w:t>
      </w:r>
    </w:p>
    <w:p w:rsidR="00F2758E" w:rsidRDefault="00F2758E" w:rsidP="00F2758E">
      <w:pPr>
        <w:spacing w:line="240" w:lineRule="auto"/>
        <w:rPr>
          <w:rFonts w:eastAsia="Times New Roman"/>
          <w:szCs w:val="24"/>
        </w:rPr>
      </w:pPr>
      <w:r>
        <w:rPr>
          <w:rFonts w:eastAsia="Times New Roman"/>
          <w:szCs w:val="24"/>
        </w:rPr>
        <w:t>__________________________</w:t>
      </w:r>
      <w:r>
        <w:rPr>
          <w:rFonts w:eastAsia="Times New Roman"/>
          <w:color w:val="F2F2F2" w:themeColor="background1" w:themeShade="F2"/>
          <w:szCs w:val="24"/>
        </w:rPr>
        <w:t xml:space="preserve"> </w:t>
      </w:r>
      <w:r w:rsidRPr="000B0103">
        <w:rPr>
          <w:rFonts w:eastAsia="Times New Roman"/>
          <w:color w:val="D9D9D9" w:themeColor="background1" w:themeShade="D9"/>
          <w:szCs w:val="24"/>
        </w:rPr>
        <w:t xml:space="preserve">paslaugas/ prekes/ darbus </w:t>
      </w:r>
      <w:r w:rsidRPr="000B0103">
        <w:rPr>
          <w:rFonts w:eastAsia="Times New Roman"/>
          <w:szCs w:val="24"/>
        </w:rPr>
        <w:t>(toliau – Pirkimas).</w:t>
      </w:r>
    </w:p>
    <w:p w:rsidR="00F2758E" w:rsidRDefault="00F2758E" w:rsidP="00F2758E">
      <w:pPr>
        <w:spacing w:line="240" w:lineRule="auto"/>
        <w:rPr>
          <w:rFonts w:eastAsia="Times New Roman"/>
          <w:szCs w:val="24"/>
        </w:rPr>
      </w:pPr>
      <w:r>
        <w:rPr>
          <w:rFonts w:eastAsia="Times New Roman"/>
          <w:szCs w:val="24"/>
        </w:rPr>
        <w:tab/>
        <w:t>1.2. Pirkimas vykdomas vadovaujantis Lietuvos Respublikos viešųjų pirkimų įstatymu (toliau – Viešųjų pirkimų įstatymas), Lietuvos Respublikos civiliniu kodeksu (toliau – Civilinis kodeksas), Viešųjų pirkimų tarnybos direktoriaus 2017 m. birželio 28 d. įsakymu Nr. 1S-97 „Dėl mažos vertės pirkimų aprašo patvirtinimo“ patvirtintu Mažos vertės pirkimų tvarkos aprašų (toliau – Aprašas), kitais viešuosius pirkimus reglamentuojančiais teisės aktais bei šiomis Pirkimo sąlygomis.</w:t>
      </w:r>
    </w:p>
    <w:p w:rsidR="00F2758E" w:rsidRDefault="00F2758E" w:rsidP="00F2758E">
      <w:pPr>
        <w:shd w:val="clear" w:color="auto" w:fill="FFFFFF" w:themeFill="background1"/>
        <w:spacing w:line="240" w:lineRule="auto"/>
        <w:rPr>
          <w:rFonts w:eastAsia="Times New Roman"/>
          <w:szCs w:val="24"/>
        </w:rPr>
      </w:pPr>
      <w:r>
        <w:rPr>
          <w:rFonts w:eastAsia="Times New Roman"/>
          <w:szCs w:val="24"/>
        </w:rPr>
        <w:tab/>
      </w:r>
      <w:r w:rsidRPr="00185A22">
        <w:rPr>
          <w:rFonts w:eastAsia="Times New Roman"/>
          <w:szCs w:val="24"/>
        </w:rPr>
        <w:t xml:space="preserve">1.3. Perkančiosios organizacijos kontaktiniai asmenys, kurie įgalioti palaikyti tiesioginį ryšį su tiekėjais ir gauti iš jų (ne tarpininkų) pranešimus, susijusius su pirkimo procedūromis; dėl Pirkimo sąlygų ir Pirkimo procedūrų – </w:t>
      </w:r>
      <w:r w:rsidRPr="00185A22">
        <w:rPr>
          <w:rFonts w:eastAsia="Times New Roman"/>
          <w:color w:val="D9D9D9" w:themeColor="background1" w:themeShade="D9"/>
          <w:szCs w:val="24"/>
        </w:rPr>
        <w:t>/pareigos, vardas, pavardė/</w:t>
      </w:r>
      <w:r w:rsidRPr="00185A22">
        <w:rPr>
          <w:rFonts w:eastAsia="Times New Roman"/>
          <w:szCs w:val="24"/>
        </w:rPr>
        <w:t xml:space="preserve">, tel. (8 37) 69026, el. paštas _________________, dėl pirkimo objekto </w:t>
      </w:r>
      <w:r w:rsidRPr="00185A22">
        <w:rPr>
          <w:rFonts w:eastAsia="Times New Roman"/>
          <w:color w:val="D9D9D9" w:themeColor="background1" w:themeShade="D9"/>
          <w:szCs w:val="24"/>
        </w:rPr>
        <w:t>pareigos, vardas, pavardė/</w:t>
      </w:r>
      <w:r w:rsidRPr="00185A22">
        <w:rPr>
          <w:rFonts w:eastAsia="Times New Roman"/>
          <w:szCs w:val="24"/>
        </w:rPr>
        <w:t>, tel. (8 37) 69026</w:t>
      </w:r>
      <w:r>
        <w:rPr>
          <w:rFonts w:eastAsia="Times New Roman"/>
          <w:szCs w:val="24"/>
        </w:rPr>
        <w:t>, el. paštas _________________.</w:t>
      </w:r>
    </w:p>
    <w:p w:rsidR="00F2758E" w:rsidRDefault="00F2758E" w:rsidP="00F2758E">
      <w:pPr>
        <w:shd w:val="clear" w:color="auto" w:fill="FFFFFF" w:themeFill="background1"/>
        <w:spacing w:line="240" w:lineRule="auto"/>
        <w:rPr>
          <w:rFonts w:eastAsia="Times New Roman"/>
          <w:szCs w:val="24"/>
        </w:rPr>
      </w:pPr>
    </w:p>
    <w:p w:rsidR="00F2758E" w:rsidRDefault="00F2758E" w:rsidP="00F2758E">
      <w:pPr>
        <w:spacing w:line="240" w:lineRule="auto"/>
        <w:jc w:val="center"/>
        <w:rPr>
          <w:rFonts w:eastAsia="Times New Roman"/>
          <w:b/>
          <w:szCs w:val="24"/>
        </w:rPr>
      </w:pPr>
      <w:bookmarkStart w:id="2" w:name="_Hlk492476406"/>
      <w:r>
        <w:rPr>
          <w:rFonts w:eastAsia="Times New Roman"/>
          <w:b/>
          <w:szCs w:val="24"/>
        </w:rPr>
        <w:t>I</w:t>
      </w:r>
      <w:r w:rsidRPr="00D7111A">
        <w:rPr>
          <w:rFonts w:eastAsia="Times New Roman"/>
          <w:b/>
          <w:szCs w:val="24"/>
        </w:rPr>
        <w:t>I.</w:t>
      </w:r>
      <w:r>
        <w:rPr>
          <w:rFonts w:eastAsia="Times New Roman"/>
          <w:b/>
          <w:szCs w:val="24"/>
        </w:rPr>
        <w:t xml:space="preserve"> SKYRIUS. PIRKIMO OBJEKTAS</w:t>
      </w:r>
    </w:p>
    <w:bookmarkEnd w:id="2"/>
    <w:p w:rsidR="00F2758E" w:rsidRDefault="00F2758E" w:rsidP="00F2758E">
      <w:pPr>
        <w:spacing w:line="240" w:lineRule="auto"/>
        <w:rPr>
          <w:rFonts w:eastAsia="Times New Roman"/>
          <w:b/>
          <w:szCs w:val="24"/>
        </w:rPr>
      </w:pPr>
    </w:p>
    <w:p w:rsidR="00F2758E" w:rsidRDefault="00F2758E" w:rsidP="00F2758E">
      <w:pPr>
        <w:spacing w:line="240" w:lineRule="auto"/>
        <w:rPr>
          <w:rFonts w:eastAsia="Times New Roman"/>
          <w:szCs w:val="24"/>
        </w:rPr>
      </w:pPr>
      <w:r>
        <w:rPr>
          <w:rFonts w:eastAsia="Times New Roman"/>
          <w:b/>
          <w:szCs w:val="24"/>
        </w:rPr>
        <w:tab/>
      </w:r>
      <w:r w:rsidRPr="00185A22">
        <w:rPr>
          <w:rFonts w:eastAsia="Times New Roman"/>
          <w:szCs w:val="24"/>
        </w:rPr>
        <w:t>2.1. Pirkimo objekto reikalavimai (prekių, paslaugų ar darbų pavadinimas, kiekis (apimtis)</w:t>
      </w:r>
      <w:r>
        <w:rPr>
          <w:rFonts w:eastAsia="Times New Roman"/>
          <w:szCs w:val="24"/>
        </w:rPr>
        <w:t xml:space="preserve">, su prekėmis teiktinų paslaugų pobūdis, prekių tiekimo, paslaugų teikimo ar darbų atlikimo terminai) nustatyti techninėje specifikacijoje (Pirkimų sąlygų 2 priedas) </w:t>
      </w:r>
      <w:r w:rsidRPr="00C00048">
        <w:rPr>
          <w:rFonts w:eastAsia="Times New Roman"/>
          <w:szCs w:val="24"/>
        </w:rPr>
        <w:t>Tiekėjai</w:t>
      </w:r>
      <w:r>
        <w:rPr>
          <w:rFonts w:eastAsia="Times New Roman"/>
          <w:szCs w:val="24"/>
        </w:rPr>
        <w:t xml:space="preserve"> turi pateikti pasiūlymus pagal Pirkimo sąlygų 1 priede nurodytą pasiūlymų formas.</w:t>
      </w:r>
    </w:p>
    <w:p w:rsidR="00F2758E" w:rsidRDefault="00F2758E" w:rsidP="00F2758E">
      <w:pPr>
        <w:spacing w:line="240" w:lineRule="auto"/>
        <w:rPr>
          <w:rFonts w:eastAsia="Times New Roman"/>
          <w:szCs w:val="24"/>
        </w:rPr>
      </w:pPr>
      <w:r>
        <w:rPr>
          <w:rFonts w:eastAsia="Times New Roman"/>
          <w:szCs w:val="24"/>
        </w:rPr>
        <w:tab/>
        <w:t>2.2. Pirkimas į dalis neskaidomas.</w:t>
      </w:r>
    </w:p>
    <w:p w:rsidR="00F2758E" w:rsidRPr="00C00048" w:rsidRDefault="00F2758E" w:rsidP="00F2758E">
      <w:pPr>
        <w:spacing w:line="240" w:lineRule="auto"/>
        <w:rPr>
          <w:rFonts w:eastAsia="Times New Roman"/>
          <w:szCs w:val="24"/>
        </w:rPr>
      </w:pPr>
    </w:p>
    <w:p w:rsidR="00F2758E" w:rsidRDefault="00F2758E" w:rsidP="00F2758E">
      <w:pPr>
        <w:spacing w:line="240" w:lineRule="auto"/>
        <w:jc w:val="center"/>
        <w:rPr>
          <w:rFonts w:eastAsia="Times New Roman"/>
          <w:b/>
          <w:szCs w:val="24"/>
        </w:rPr>
      </w:pPr>
      <w:r>
        <w:rPr>
          <w:rFonts w:eastAsia="Times New Roman"/>
          <w:b/>
          <w:szCs w:val="24"/>
        </w:rPr>
        <w:t>II</w:t>
      </w:r>
      <w:r w:rsidRPr="00D7111A">
        <w:rPr>
          <w:rFonts w:eastAsia="Times New Roman"/>
          <w:b/>
          <w:szCs w:val="24"/>
        </w:rPr>
        <w:t>I.</w:t>
      </w:r>
      <w:r>
        <w:rPr>
          <w:rFonts w:eastAsia="Times New Roman"/>
          <w:b/>
          <w:szCs w:val="24"/>
        </w:rPr>
        <w:t xml:space="preserve"> SKYRIUS. REIKALAVIMAI TIEKĖJUI</w:t>
      </w:r>
    </w:p>
    <w:p w:rsidR="00F2758E" w:rsidRDefault="00F2758E" w:rsidP="00F2758E">
      <w:pPr>
        <w:spacing w:line="240" w:lineRule="auto"/>
        <w:ind w:left="312"/>
        <w:rPr>
          <w:rFonts w:eastAsia="Times New Roman"/>
          <w:sz w:val="28"/>
          <w:szCs w:val="24"/>
        </w:rPr>
      </w:pPr>
    </w:p>
    <w:p w:rsidR="00F2758E" w:rsidRDefault="00F2758E" w:rsidP="00F2758E">
      <w:pPr>
        <w:spacing w:line="240" w:lineRule="auto"/>
        <w:ind w:left="312"/>
        <w:rPr>
          <w:rFonts w:eastAsia="Times New Roman"/>
          <w:szCs w:val="24"/>
        </w:rPr>
      </w:pPr>
      <w:r>
        <w:rPr>
          <w:rFonts w:eastAsia="Times New Roman"/>
          <w:szCs w:val="24"/>
        </w:rPr>
        <w:tab/>
        <w:t>3.1. Tiekėjų pašalinimo pagrindai, kvalifikacijos reikalavimai ir reikalaujami kokybės vadybos sistemos ir aplinkos apsaugos vadybos sistemos standartai (toliau – Reikalavimai tiekėjui) netaikomi.</w:t>
      </w:r>
    </w:p>
    <w:p w:rsidR="00F2758E" w:rsidRDefault="00F2758E" w:rsidP="00F2758E">
      <w:pPr>
        <w:spacing w:line="240" w:lineRule="auto"/>
        <w:ind w:left="312"/>
        <w:rPr>
          <w:rFonts w:eastAsia="Times New Roman"/>
          <w:szCs w:val="24"/>
        </w:rPr>
      </w:pPr>
      <w:r>
        <w:rPr>
          <w:rFonts w:eastAsia="Times New Roman"/>
          <w:szCs w:val="24"/>
        </w:rPr>
        <w:lastRenderedPageBreak/>
        <w:tab/>
        <w:t>3.2. Tiekėjas pasiūlyme turi nurodyti, kokius subtiekėjus (jeigu jie žinomi) jis ketina pasitelkti (Pirkimų sąlygų 1 priedas).</w:t>
      </w:r>
    </w:p>
    <w:p w:rsidR="00F2758E" w:rsidRDefault="00F2758E" w:rsidP="00F2758E">
      <w:pPr>
        <w:spacing w:line="240" w:lineRule="auto"/>
        <w:ind w:left="312"/>
        <w:rPr>
          <w:rFonts w:eastAsia="Times New Roman"/>
          <w:szCs w:val="24"/>
        </w:rPr>
      </w:pPr>
    </w:p>
    <w:p w:rsidR="00F2758E" w:rsidRDefault="00F2758E" w:rsidP="00F2758E">
      <w:pPr>
        <w:spacing w:line="240" w:lineRule="auto"/>
        <w:jc w:val="center"/>
        <w:rPr>
          <w:rFonts w:eastAsia="Times New Roman"/>
          <w:b/>
          <w:szCs w:val="24"/>
        </w:rPr>
      </w:pPr>
      <w:r>
        <w:rPr>
          <w:rFonts w:eastAsia="Times New Roman"/>
          <w:b/>
          <w:szCs w:val="24"/>
        </w:rPr>
        <w:t>IV. SKYRIUS. PASIŪLYMŲ RENGIMAS, PATEIKIMAS, KEITIMAS</w:t>
      </w:r>
    </w:p>
    <w:p w:rsidR="00F2758E" w:rsidRDefault="00F2758E" w:rsidP="00F2758E">
      <w:pPr>
        <w:spacing w:line="240" w:lineRule="auto"/>
        <w:rPr>
          <w:rFonts w:eastAsia="Times New Roman"/>
          <w:b/>
          <w:szCs w:val="24"/>
        </w:rPr>
      </w:pPr>
    </w:p>
    <w:p w:rsidR="00F2758E" w:rsidRDefault="00F2758E" w:rsidP="00F2758E">
      <w:pPr>
        <w:spacing w:line="240" w:lineRule="auto"/>
        <w:rPr>
          <w:rFonts w:eastAsia="Times New Roman"/>
          <w:szCs w:val="24"/>
        </w:rPr>
      </w:pPr>
      <w:r>
        <w:rPr>
          <w:rFonts w:eastAsia="Times New Roman"/>
          <w:b/>
          <w:szCs w:val="24"/>
        </w:rPr>
        <w:tab/>
      </w:r>
      <w:r w:rsidRPr="00C00048">
        <w:rPr>
          <w:rFonts w:eastAsia="Times New Roman"/>
          <w:szCs w:val="24"/>
        </w:rPr>
        <w:t>4.1.</w:t>
      </w:r>
      <w:r>
        <w:rPr>
          <w:rFonts w:eastAsia="Times New Roman"/>
          <w:szCs w:val="24"/>
        </w:rPr>
        <w:t>Pateikdamas pasiūlymą, tiekėjas sutinka su šiomis Pirkimo sąlygomis ir patvirtina, kad jo pasiūlyme pateikta informacija yra teisinga ir apima viską, ko reikia tinkamam Pirkimo sutarties įvykdymui.</w:t>
      </w:r>
    </w:p>
    <w:p w:rsidR="00F2758E" w:rsidRDefault="00F2758E" w:rsidP="00F2758E">
      <w:pPr>
        <w:spacing w:line="240" w:lineRule="auto"/>
        <w:rPr>
          <w:rFonts w:eastAsia="Times New Roman"/>
          <w:szCs w:val="24"/>
        </w:rPr>
      </w:pPr>
      <w:r>
        <w:rPr>
          <w:rFonts w:eastAsia="Times New Roman"/>
          <w:szCs w:val="24"/>
        </w:rPr>
        <w:tab/>
        <w:t>4.2. Pasiūlymai turi būti pateikiami tik elektroninėmis priemonėmis, naudojant CVP IS, pasiekiamoje adresu http://pirkimai.eviesiejipirkimai.lt. Pasiūlymas, pateiktas ne Perkančiosios organizacijos nurodytomis elektroninėmis priemonėmis, bus atmestas kaip neatitinkantis Pirkimų dokumentų reikalavimų.</w:t>
      </w:r>
    </w:p>
    <w:p w:rsidR="00F2758E" w:rsidRDefault="00F2758E" w:rsidP="00F2758E">
      <w:pPr>
        <w:spacing w:line="240" w:lineRule="auto"/>
        <w:rPr>
          <w:rFonts w:eastAsia="Times New Roman"/>
          <w:szCs w:val="24"/>
        </w:rPr>
      </w:pPr>
      <w:r>
        <w:rPr>
          <w:rFonts w:eastAsia="Times New Roman"/>
          <w:szCs w:val="24"/>
        </w:rPr>
        <w:tab/>
        <w:t>4.3. Tiekėjo pasiūlymas bei kita korespondencija pateikiama lietuvių kalba.</w:t>
      </w:r>
    </w:p>
    <w:p w:rsidR="00F2758E" w:rsidRDefault="00F2758E" w:rsidP="00F2758E">
      <w:pPr>
        <w:spacing w:line="240" w:lineRule="auto"/>
        <w:rPr>
          <w:rFonts w:eastAsia="Times New Roman"/>
          <w:szCs w:val="24"/>
        </w:rPr>
      </w:pPr>
      <w:r>
        <w:rPr>
          <w:rFonts w:eastAsia="Times New Roman"/>
          <w:szCs w:val="24"/>
        </w:rPr>
        <w:tab/>
        <w:t>4.4. Pasiūlymą sudaro tiekėjo CVP IS pasiūlymo lango eilutėje „Prisegti dokumentai“ pateiktų duomenų. Dokumentų elektroninėje formoje, skaitmeninių dokumentų kopijų visuma:</w:t>
      </w:r>
    </w:p>
    <w:p w:rsidR="00F2758E" w:rsidRDefault="00F2758E" w:rsidP="00F2758E">
      <w:pPr>
        <w:spacing w:line="240" w:lineRule="auto"/>
        <w:rPr>
          <w:rFonts w:eastAsia="Times New Roman"/>
          <w:szCs w:val="24"/>
        </w:rPr>
      </w:pPr>
      <w:r>
        <w:rPr>
          <w:rFonts w:eastAsia="Times New Roman"/>
          <w:szCs w:val="24"/>
        </w:rPr>
        <w:tab/>
        <w:t>4.4.1. užpildytas pasiūlymas pagal Pirkimo sąlygų 1 priede pateiktą formą;</w:t>
      </w:r>
    </w:p>
    <w:p w:rsidR="00F2758E" w:rsidRDefault="00F2758E" w:rsidP="00F2758E">
      <w:pPr>
        <w:spacing w:line="240" w:lineRule="auto"/>
        <w:rPr>
          <w:rFonts w:eastAsia="Times New Roman"/>
          <w:szCs w:val="24"/>
        </w:rPr>
      </w:pPr>
      <w:r>
        <w:rPr>
          <w:rFonts w:eastAsia="Times New Roman"/>
          <w:szCs w:val="24"/>
        </w:rPr>
        <w:tab/>
        <w:t>4.4.2. įgaliojimo pateikti pasiūlymą ir kitus dokumentus skaitmeninė kopija (jeigu pasiūlymą pateikia ne tiekėjo vadovas);</w:t>
      </w:r>
    </w:p>
    <w:p w:rsidR="00F2758E" w:rsidRDefault="00F2758E" w:rsidP="00F2758E">
      <w:pPr>
        <w:spacing w:line="240" w:lineRule="auto"/>
        <w:rPr>
          <w:rFonts w:eastAsia="Times New Roman"/>
          <w:szCs w:val="24"/>
        </w:rPr>
      </w:pPr>
      <w:r>
        <w:rPr>
          <w:rFonts w:eastAsia="Times New Roman"/>
          <w:szCs w:val="24"/>
        </w:rPr>
        <w:tab/>
        <w:t>4.4.3. kita reikalaujama informacija ir dokumentai;</w:t>
      </w:r>
    </w:p>
    <w:p w:rsidR="00F2758E" w:rsidRDefault="00F2758E" w:rsidP="00F2758E">
      <w:pPr>
        <w:spacing w:line="240" w:lineRule="auto"/>
        <w:rPr>
          <w:rFonts w:eastAsia="Times New Roman"/>
          <w:szCs w:val="24"/>
        </w:rPr>
      </w:pPr>
      <w:r>
        <w:rPr>
          <w:rFonts w:eastAsia="Times New Roman"/>
          <w:szCs w:val="24"/>
        </w:rPr>
        <w:tab/>
        <w:t>4.4.4. tiekėjo atsakymai dėl pasiūlymo paaiškinimo (jei bus).</w:t>
      </w:r>
    </w:p>
    <w:p w:rsidR="00F2758E" w:rsidRDefault="00F2758E" w:rsidP="00F2758E">
      <w:pPr>
        <w:spacing w:line="240" w:lineRule="auto"/>
        <w:rPr>
          <w:rFonts w:eastAsia="Times New Roman"/>
          <w:szCs w:val="24"/>
        </w:rPr>
      </w:pPr>
      <w:r>
        <w:rPr>
          <w:rFonts w:eastAsia="Times New Roman"/>
          <w:szCs w:val="24"/>
        </w:rPr>
        <w:tab/>
        <w:t>4.5. Tiekėjams nėra leidžiama pateikti alternatyvių pasiūlymų. Tiekėjui pateikus alternatyvų pasiūlymą, jo pasiūlymas ir alternatyvus pasiūlymas (alternatyvūs pasiūlymai) bus atmesti.</w:t>
      </w:r>
    </w:p>
    <w:p w:rsidR="00F2758E" w:rsidRDefault="00F2758E" w:rsidP="00F2758E">
      <w:pPr>
        <w:spacing w:line="240" w:lineRule="auto"/>
        <w:rPr>
          <w:rFonts w:eastAsia="Times New Roman"/>
          <w:szCs w:val="24"/>
        </w:rPr>
      </w:pPr>
      <w:r>
        <w:rPr>
          <w:rFonts w:eastAsia="Times New Roman"/>
          <w:szCs w:val="24"/>
        </w:rPr>
        <w:tab/>
        <w:t>4.6. Pasiūlymas turi būti pateiktas iki 20____ m. _________  __ d. ____ val. (Lietuvos Respublikos laiku) cv pis PRIEMONĖMIS. Susipažinimo su pateiktais pasiūlymais procedūra nevyks.</w:t>
      </w:r>
    </w:p>
    <w:p w:rsidR="00F2758E" w:rsidRDefault="00F2758E" w:rsidP="00F2758E">
      <w:pPr>
        <w:spacing w:line="240" w:lineRule="auto"/>
        <w:rPr>
          <w:rFonts w:eastAsia="Times New Roman"/>
          <w:szCs w:val="24"/>
        </w:rPr>
      </w:pPr>
      <w:r>
        <w:rPr>
          <w:rFonts w:eastAsia="Times New Roman"/>
          <w:szCs w:val="24"/>
        </w:rPr>
        <w:tab/>
        <w:t>4.7. Pasiūlyme nurodoma Pirkimo objekto kaina pateikiama eurais, ji turi būti išreikšta ir apskaičiuota taip, kai[ nurodyta šių Pirkimo sąlygų 1 priede. Apskaičiuojant kainą, turi būti atsižvelgta į visus Pirkimo dokumentuose nustatytus reikalavimus (Pirkimo objekto apimtį, Pirkimo objekto kainos sudėtines dalis, techninės specifikacijos reikalavimus ir pan.). Į Pirkimo objekto kainą turi būti įskaičiuota visi mokesčiai bei visos kitos tiekėjo patirtos / galimos patirti išlaidos / mokesčiai, susiję su Pirkimo objektu (išlaidos licencijoms, patentams, leidimams ar pan.). Pasiūlymo kaina pateikiama nurodant du skaičius po kablelio.</w:t>
      </w:r>
    </w:p>
    <w:p w:rsidR="00F2758E" w:rsidRDefault="00F2758E" w:rsidP="00F2758E">
      <w:pPr>
        <w:spacing w:line="240" w:lineRule="auto"/>
        <w:rPr>
          <w:rFonts w:eastAsia="Times New Roman"/>
          <w:szCs w:val="24"/>
        </w:rPr>
      </w:pPr>
      <w:r>
        <w:rPr>
          <w:rFonts w:eastAsia="Times New Roman"/>
          <w:szCs w:val="24"/>
        </w:rPr>
        <w:tab/>
        <w:t>4.8. Pasiūlymas turi galioti ne trumpiau nei 90 kalendorinių dienų nuo Pirkimų dokumentuose nustatyto pasiūlymų pateikimo termino pabaigos.</w:t>
      </w:r>
    </w:p>
    <w:p w:rsidR="00F2758E" w:rsidRDefault="00F2758E" w:rsidP="00F2758E">
      <w:pPr>
        <w:spacing w:line="240" w:lineRule="auto"/>
        <w:rPr>
          <w:rFonts w:eastAsia="Times New Roman"/>
          <w:szCs w:val="24"/>
        </w:rPr>
      </w:pPr>
    </w:p>
    <w:p w:rsidR="00F2758E" w:rsidRDefault="00F2758E" w:rsidP="00F2758E">
      <w:pPr>
        <w:spacing w:line="240" w:lineRule="auto"/>
        <w:jc w:val="center"/>
        <w:rPr>
          <w:rFonts w:eastAsia="Times New Roman"/>
          <w:b/>
          <w:szCs w:val="24"/>
        </w:rPr>
      </w:pPr>
      <w:r>
        <w:rPr>
          <w:rFonts w:eastAsia="Times New Roman"/>
          <w:b/>
          <w:szCs w:val="24"/>
        </w:rPr>
        <w:t>V</w:t>
      </w:r>
      <w:r w:rsidRPr="00D7111A">
        <w:rPr>
          <w:rFonts w:eastAsia="Times New Roman"/>
          <w:b/>
          <w:szCs w:val="24"/>
        </w:rPr>
        <w:t>.</w:t>
      </w:r>
      <w:r>
        <w:rPr>
          <w:rFonts w:eastAsia="Times New Roman"/>
          <w:b/>
          <w:szCs w:val="24"/>
        </w:rPr>
        <w:t xml:space="preserve"> SKYRIUS. PIRKIMO SĄLYGŲ PAAIŠKINIMAS IR PATIKSLINIMAS</w:t>
      </w:r>
    </w:p>
    <w:p w:rsidR="00F2758E" w:rsidRDefault="00F2758E" w:rsidP="00F2758E">
      <w:pPr>
        <w:spacing w:line="240" w:lineRule="auto"/>
        <w:rPr>
          <w:rFonts w:eastAsia="Times New Roman"/>
          <w:b/>
          <w:szCs w:val="24"/>
        </w:rPr>
      </w:pPr>
    </w:p>
    <w:p w:rsidR="00F2758E" w:rsidRDefault="00F2758E" w:rsidP="00F2758E">
      <w:pPr>
        <w:spacing w:line="240" w:lineRule="auto"/>
        <w:rPr>
          <w:rFonts w:eastAsia="Times New Roman"/>
          <w:szCs w:val="24"/>
        </w:rPr>
      </w:pPr>
      <w:r>
        <w:rPr>
          <w:rFonts w:eastAsia="Times New Roman"/>
          <w:szCs w:val="24"/>
        </w:rPr>
        <w:tab/>
        <w:t>5.1. Pirkimo sąlygos gali būti paaiškinamos tiekėjų iniciatyva, jiems CVP IS susirašinėjimo priemonėmis kreipiantis į Perkančiąją organizaciją.</w:t>
      </w:r>
    </w:p>
    <w:p w:rsidR="00F2758E" w:rsidRDefault="00F2758E" w:rsidP="00F2758E">
      <w:pPr>
        <w:spacing w:line="240" w:lineRule="auto"/>
        <w:rPr>
          <w:rFonts w:eastAsia="Times New Roman"/>
          <w:szCs w:val="24"/>
        </w:rPr>
      </w:pPr>
      <w:r>
        <w:rPr>
          <w:rFonts w:eastAsia="Times New Roman"/>
          <w:szCs w:val="24"/>
        </w:rPr>
        <w:tab/>
        <w:t>5.2. Nesibaigus pasiūlymų pateikimo terminui, perkančioji organizacija turi teisę savo iniciatyva paaiškinti Pirkimo sąlygas CVP IS priemonėmis</w:t>
      </w:r>
    </w:p>
    <w:p w:rsidR="00F2758E" w:rsidRDefault="00F2758E" w:rsidP="00F2758E">
      <w:pPr>
        <w:spacing w:line="240" w:lineRule="auto"/>
        <w:rPr>
          <w:rFonts w:eastAsia="Times New Roman"/>
          <w:szCs w:val="24"/>
        </w:rPr>
      </w:pPr>
      <w:r>
        <w:rPr>
          <w:rFonts w:eastAsia="Times New Roman"/>
          <w:szCs w:val="24"/>
        </w:rPr>
        <w:tab/>
        <w:t>5.3. Bet kokia informacija, Pirkimo sąlygų paaiškinimai, pranešimai ar kitas Perkančiosios organizacijos ir tiekėjo susirašinėjimas yra vykdomi CVP IS priemonėmis.</w:t>
      </w:r>
    </w:p>
    <w:p w:rsidR="00F2758E" w:rsidRDefault="00F2758E" w:rsidP="00F2758E">
      <w:pPr>
        <w:spacing w:line="240" w:lineRule="auto"/>
        <w:rPr>
          <w:rFonts w:eastAsia="Times New Roman"/>
          <w:szCs w:val="24"/>
        </w:rPr>
      </w:pPr>
    </w:p>
    <w:p w:rsidR="00F2758E" w:rsidRDefault="00F2758E" w:rsidP="00F2758E">
      <w:pPr>
        <w:spacing w:line="240" w:lineRule="auto"/>
        <w:jc w:val="center"/>
        <w:rPr>
          <w:rFonts w:eastAsia="Times New Roman"/>
          <w:b/>
          <w:szCs w:val="24"/>
        </w:rPr>
      </w:pPr>
      <w:r>
        <w:rPr>
          <w:rFonts w:eastAsia="Times New Roman"/>
          <w:b/>
          <w:szCs w:val="24"/>
        </w:rPr>
        <w:t>V</w:t>
      </w:r>
      <w:r w:rsidRPr="00D7111A">
        <w:rPr>
          <w:rFonts w:eastAsia="Times New Roman"/>
          <w:b/>
          <w:szCs w:val="24"/>
        </w:rPr>
        <w:t>I.</w:t>
      </w:r>
      <w:r>
        <w:rPr>
          <w:rFonts w:eastAsia="Times New Roman"/>
          <w:b/>
          <w:szCs w:val="24"/>
        </w:rPr>
        <w:t xml:space="preserve"> SKYRIUS. PASIŪLYMŲ NAGRINĖJIMAS</w:t>
      </w:r>
    </w:p>
    <w:p w:rsidR="00F2758E" w:rsidRDefault="00F2758E" w:rsidP="00F2758E">
      <w:pPr>
        <w:spacing w:line="240" w:lineRule="auto"/>
        <w:rPr>
          <w:rFonts w:eastAsia="Times New Roman"/>
          <w:b/>
          <w:szCs w:val="24"/>
        </w:rPr>
      </w:pPr>
    </w:p>
    <w:p w:rsidR="00F2758E" w:rsidRDefault="00F2758E" w:rsidP="00F2758E">
      <w:pPr>
        <w:spacing w:line="240" w:lineRule="auto"/>
        <w:rPr>
          <w:rFonts w:eastAsia="Times New Roman"/>
          <w:szCs w:val="24"/>
        </w:rPr>
      </w:pPr>
      <w:r>
        <w:rPr>
          <w:rFonts w:eastAsia="Times New Roman"/>
          <w:szCs w:val="24"/>
        </w:rPr>
        <w:tab/>
        <w:t>6.1. Pateikus pasiūlymus Perkančioji organizacija nagrinėja, vertina ir palygina šia tvarka:</w:t>
      </w:r>
    </w:p>
    <w:p w:rsidR="00F2758E" w:rsidRDefault="00F2758E" w:rsidP="00F2758E">
      <w:pPr>
        <w:spacing w:line="240" w:lineRule="auto"/>
        <w:rPr>
          <w:rFonts w:eastAsia="Times New Roman"/>
          <w:szCs w:val="24"/>
        </w:rPr>
      </w:pPr>
      <w:r>
        <w:rPr>
          <w:rFonts w:eastAsia="Times New Roman"/>
          <w:szCs w:val="24"/>
        </w:rPr>
        <w:tab/>
        <w:t>6.1.1. vertina ar tiekėjo siūlomas pirkimo objektas atitinka nustatytus reikalavimus;</w:t>
      </w:r>
    </w:p>
    <w:p w:rsidR="00F2758E" w:rsidRDefault="00F2758E" w:rsidP="00F2758E">
      <w:pPr>
        <w:spacing w:line="240" w:lineRule="auto"/>
        <w:rPr>
          <w:rFonts w:eastAsia="Times New Roman"/>
          <w:szCs w:val="24"/>
        </w:rPr>
      </w:pPr>
      <w:r>
        <w:rPr>
          <w:rFonts w:eastAsia="Times New Roman"/>
          <w:szCs w:val="24"/>
        </w:rPr>
        <w:lastRenderedPageBreak/>
        <w:tab/>
        <w:t>6.1.2. vertina ar tiekėjo pasiūlyme nurodoma kaina nėra per didelė ir perkančiajai organizacijai nepriimtina;</w:t>
      </w:r>
    </w:p>
    <w:p w:rsidR="00F2758E" w:rsidRDefault="00F2758E" w:rsidP="00F2758E">
      <w:pPr>
        <w:spacing w:line="240" w:lineRule="auto"/>
        <w:rPr>
          <w:rFonts w:eastAsia="Times New Roman"/>
          <w:szCs w:val="24"/>
        </w:rPr>
      </w:pPr>
      <w:r>
        <w:rPr>
          <w:rFonts w:eastAsia="Times New Roman"/>
          <w:szCs w:val="24"/>
        </w:rPr>
        <w:tab/>
        <w:t>6.1.3. vertina ar tiekėjo pasiūlyme nurodoma prekių, paslaugų ar darbų, ar jų sudedamųjų dalių kaina ar sąnaudos atrodo neįprastai mažos.</w:t>
      </w:r>
    </w:p>
    <w:p w:rsidR="00F2758E" w:rsidRDefault="00F2758E" w:rsidP="00F2758E">
      <w:pPr>
        <w:spacing w:line="240" w:lineRule="auto"/>
        <w:ind w:firstLine="1296"/>
        <w:rPr>
          <w:rFonts w:eastAsia="Times New Roman"/>
          <w:szCs w:val="24"/>
        </w:rPr>
      </w:pPr>
      <w:r>
        <w:rPr>
          <w:rFonts w:eastAsia="Times New Roman"/>
          <w:szCs w:val="24"/>
        </w:rPr>
        <w:t>6.2. Pirkimo metu nebus deramasi su tiekėju.</w:t>
      </w:r>
    </w:p>
    <w:p w:rsidR="00F2758E" w:rsidRPr="00C00048" w:rsidRDefault="00F2758E" w:rsidP="00F2758E">
      <w:pPr>
        <w:spacing w:line="240" w:lineRule="auto"/>
        <w:ind w:firstLine="1296"/>
        <w:rPr>
          <w:rFonts w:eastAsia="Times New Roman"/>
          <w:szCs w:val="24"/>
        </w:rPr>
      </w:pPr>
    </w:p>
    <w:p w:rsidR="00F2758E" w:rsidRDefault="00F2758E" w:rsidP="00F2758E">
      <w:pPr>
        <w:spacing w:line="240" w:lineRule="auto"/>
        <w:jc w:val="center"/>
        <w:rPr>
          <w:rFonts w:eastAsia="Times New Roman"/>
          <w:b/>
          <w:szCs w:val="24"/>
        </w:rPr>
      </w:pPr>
      <w:r>
        <w:rPr>
          <w:rFonts w:eastAsia="Times New Roman"/>
          <w:b/>
          <w:szCs w:val="24"/>
        </w:rPr>
        <w:t>V</w:t>
      </w:r>
      <w:r w:rsidRPr="00D7111A">
        <w:rPr>
          <w:rFonts w:eastAsia="Times New Roman"/>
          <w:b/>
          <w:szCs w:val="24"/>
        </w:rPr>
        <w:t>I</w:t>
      </w:r>
      <w:r>
        <w:rPr>
          <w:rFonts w:eastAsia="Times New Roman"/>
          <w:b/>
          <w:szCs w:val="24"/>
        </w:rPr>
        <w:t>I</w:t>
      </w:r>
      <w:r w:rsidRPr="00D7111A">
        <w:rPr>
          <w:rFonts w:eastAsia="Times New Roman"/>
          <w:b/>
          <w:szCs w:val="24"/>
        </w:rPr>
        <w:t>.</w:t>
      </w:r>
      <w:r>
        <w:rPr>
          <w:rFonts w:eastAsia="Times New Roman"/>
          <w:b/>
          <w:szCs w:val="24"/>
        </w:rPr>
        <w:t xml:space="preserve"> SKYRIUS. PASIŪLYMŲ ATMETIMO PRIEŽASTIS</w:t>
      </w:r>
    </w:p>
    <w:p w:rsidR="00F2758E" w:rsidRDefault="00F2758E" w:rsidP="00F2758E">
      <w:pPr>
        <w:spacing w:line="240" w:lineRule="auto"/>
        <w:rPr>
          <w:rFonts w:eastAsia="Times New Roman"/>
          <w:b/>
          <w:szCs w:val="24"/>
        </w:rPr>
      </w:pPr>
    </w:p>
    <w:p w:rsidR="00F2758E" w:rsidRDefault="00F2758E" w:rsidP="00F2758E">
      <w:pPr>
        <w:spacing w:line="240" w:lineRule="auto"/>
        <w:ind w:left="312"/>
        <w:rPr>
          <w:rFonts w:eastAsia="Times New Roman"/>
          <w:szCs w:val="24"/>
        </w:rPr>
      </w:pPr>
      <w:r>
        <w:rPr>
          <w:rFonts w:eastAsia="Times New Roman"/>
          <w:szCs w:val="24"/>
        </w:rPr>
        <w:tab/>
        <w:t>7.1. Perkančioji organizacija atmeta pasiūlymą, jeigu:</w:t>
      </w:r>
    </w:p>
    <w:p w:rsidR="00F2758E" w:rsidRDefault="00F2758E" w:rsidP="00F2758E">
      <w:pPr>
        <w:spacing w:line="240" w:lineRule="auto"/>
        <w:ind w:left="312" w:firstLine="984"/>
        <w:rPr>
          <w:rFonts w:eastAsia="Times New Roman"/>
          <w:szCs w:val="24"/>
        </w:rPr>
      </w:pPr>
      <w:r>
        <w:rPr>
          <w:rFonts w:eastAsia="Times New Roman"/>
          <w:szCs w:val="24"/>
        </w:rPr>
        <w:t>7.1.1. pasiūlymas neatitinka pirkimo dokumentuose nustatytų reikalavimų;</w:t>
      </w:r>
    </w:p>
    <w:p w:rsidR="00F2758E" w:rsidRDefault="00F2758E" w:rsidP="00F2758E">
      <w:pPr>
        <w:spacing w:line="240" w:lineRule="auto"/>
        <w:ind w:left="312" w:firstLine="984"/>
        <w:rPr>
          <w:rFonts w:eastAsia="Times New Roman"/>
          <w:szCs w:val="24"/>
        </w:rPr>
      </w:pPr>
      <w:r>
        <w:rPr>
          <w:rFonts w:eastAsia="Times New Roman"/>
          <w:szCs w:val="24"/>
        </w:rPr>
        <w:t>7.1.2. pasiūlyme pasiūlyta kaina viršija viešajam pirkimui skirtas lėšas, perkančiosios organizacijos nustatytas prieš pradedant pirkimo procedūrą;</w:t>
      </w:r>
    </w:p>
    <w:p w:rsidR="00F2758E" w:rsidRDefault="00F2758E" w:rsidP="00F2758E">
      <w:pPr>
        <w:spacing w:line="240" w:lineRule="auto"/>
        <w:ind w:left="312" w:firstLine="984"/>
        <w:rPr>
          <w:rFonts w:eastAsia="Times New Roman"/>
          <w:szCs w:val="24"/>
        </w:rPr>
      </w:pPr>
      <w:r>
        <w:rPr>
          <w:rFonts w:eastAsia="Times New Roman"/>
          <w:szCs w:val="24"/>
        </w:rPr>
        <w:t>7.1.3. tiekėjas per perkančiosios organizacijos nurodytą terminą neištaiso aritmetinių klaidų ir (ar) nepaaiškina pasiūlymo. Šiuo atveju jo pasiūlymas atmetamas kaip neatitinkantis pirkimo dokumentuose nustatytų reikalavimų;</w:t>
      </w:r>
    </w:p>
    <w:p w:rsidR="00F2758E" w:rsidRDefault="00F2758E" w:rsidP="00F2758E">
      <w:pPr>
        <w:spacing w:line="240" w:lineRule="auto"/>
        <w:ind w:left="312" w:firstLine="984"/>
        <w:rPr>
          <w:rFonts w:eastAsia="Times New Roman"/>
          <w:szCs w:val="24"/>
        </w:rPr>
      </w:pPr>
      <w:r>
        <w:rPr>
          <w:rFonts w:eastAsia="Times New Roman"/>
          <w:szCs w:val="24"/>
        </w:rPr>
        <w:t>7.1.4. pateiktame pasiūlyme nurodyta kaina yra neįprastai maža ir tiekėjas, perkančiosios organizacijos prašymu, nepateikia tinkamų kainos pagrįstumo įrodymų.</w:t>
      </w:r>
    </w:p>
    <w:p w:rsidR="00F2758E" w:rsidRDefault="00F2758E" w:rsidP="00F2758E">
      <w:pPr>
        <w:spacing w:line="240" w:lineRule="auto"/>
        <w:ind w:left="312" w:firstLine="984"/>
        <w:rPr>
          <w:rFonts w:eastAsia="Times New Roman"/>
          <w:szCs w:val="24"/>
        </w:rPr>
      </w:pPr>
      <w:r>
        <w:rPr>
          <w:rFonts w:eastAsia="Times New Roman"/>
          <w:szCs w:val="24"/>
        </w:rPr>
        <w:t>7.2. Apie pasiūlymo atmetimą ir tokio atmetimo priežastis tiekėjas informuojamas raštu CVP IS priemonėmis.</w:t>
      </w:r>
    </w:p>
    <w:p w:rsidR="00F2758E" w:rsidRDefault="00F2758E" w:rsidP="00F2758E">
      <w:pPr>
        <w:spacing w:line="240" w:lineRule="auto"/>
        <w:ind w:left="312" w:firstLine="984"/>
        <w:rPr>
          <w:rFonts w:eastAsia="Times New Roman"/>
          <w:szCs w:val="24"/>
        </w:rPr>
      </w:pPr>
    </w:p>
    <w:p w:rsidR="00F2758E" w:rsidRDefault="00F2758E" w:rsidP="00F2758E">
      <w:pPr>
        <w:spacing w:line="240" w:lineRule="auto"/>
        <w:jc w:val="center"/>
        <w:rPr>
          <w:rFonts w:eastAsia="Times New Roman"/>
          <w:b/>
          <w:szCs w:val="24"/>
        </w:rPr>
      </w:pPr>
      <w:r>
        <w:rPr>
          <w:rFonts w:eastAsia="Times New Roman"/>
          <w:b/>
          <w:szCs w:val="24"/>
        </w:rPr>
        <w:t>VII</w:t>
      </w:r>
      <w:r w:rsidRPr="00D7111A">
        <w:rPr>
          <w:rFonts w:eastAsia="Times New Roman"/>
          <w:b/>
          <w:szCs w:val="24"/>
        </w:rPr>
        <w:t>I.</w:t>
      </w:r>
      <w:r>
        <w:rPr>
          <w:rFonts w:eastAsia="Times New Roman"/>
          <w:b/>
          <w:szCs w:val="24"/>
        </w:rPr>
        <w:t xml:space="preserve"> SKYRIUS. PASIŪLYMŲ VERTINIMAS</w:t>
      </w:r>
    </w:p>
    <w:p w:rsidR="00F2758E" w:rsidRDefault="00F2758E" w:rsidP="00F2758E">
      <w:pPr>
        <w:spacing w:line="240" w:lineRule="auto"/>
        <w:rPr>
          <w:rFonts w:eastAsia="Times New Roman"/>
          <w:b/>
          <w:szCs w:val="24"/>
        </w:rPr>
      </w:pPr>
    </w:p>
    <w:p w:rsidR="00F2758E" w:rsidRDefault="00F2758E" w:rsidP="00F2758E">
      <w:pPr>
        <w:spacing w:line="240" w:lineRule="auto"/>
        <w:ind w:left="312" w:firstLine="984"/>
        <w:rPr>
          <w:rFonts w:eastAsia="Times New Roman"/>
          <w:szCs w:val="24"/>
        </w:rPr>
      </w:pPr>
      <w:r>
        <w:rPr>
          <w:rFonts w:eastAsia="Times New Roman"/>
          <w:szCs w:val="24"/>
        </w:rPr>
        <w:t>8.1. Perkančioji organizacija ekonomiškai naudingiausią pasiūlymą išrenka pagal kainą./ Ekonomiškai naudingiausių pasiūlymu laikomas mažiausios kainos pasiūlymas eurais.</w:t>
      </w:r>
    </w:p>
    <w:p w:rsidR="00F2758E" w:rsidRDefault="00F2758E" w:rsidP="00F2758E">
      <w:pPr>
        <w:spacing w:line="240" w:lineRule="auto"/>
        <w:ind w:left="312" w:firstLine="984"/>
        <w:rPr>
          <w:rFonts w:eastAsia="Times New Roman"/>
          <w:szCs w:val="24"/>
        </w:rPr>
      </w:pPr>
    </w:p>
    <w:p w:rsidR="00F2758E" w:rsidRDefault="00F2758E" w:rsidP="00F2758E">
      <w:pPr>
        <w:spacing w:line="240" w:lineRule="auto"/>
        <w:jc w:val="center"/>
        <w:rPr>
          <w:rFonts w:eastAsia="Times New Roman"/>
          <w:b/>
          <w:szCs w:val="24"/>
        </w:rPr>
      </w:pPr>
      <w:r>
        <w:rPr>
          <w:rFonts w:eastAsia="Times New Roman"/>
          <w:b/>
          <w:szCs w:val="24"/>
        </w:rPr>
        <w:t>IX</w:t>
      </w:r>
      <w:r w:rsidRPr="00D7111A">
        <w:rPr>
          <w:rFonts w:eastAsia="Times New Roman"/>
          <w:b/>
          <w:szCs w:val="24"/>
        </w:rPr>
        <w:t>.</w:t>
      </w:r>
      <w:r>
        <w:rPr>
          <w:rFonts w:eastAsia="Times New Roman"/>
          <w:b/>
          <w:szCs w:val="24"/>
        </w:rPr>
        <w:t xml:space="preserve"> SKYRIUS. PASIŪLYMŲ EILĖS SUDARYMAS IR LAIMĖTOJO NUSTSTYMAS</w:t>
      </w:r>
    </w:p>
    <w:p w:rsidR="00F2758E" w:rsidRDefault="00F2758E" w:rsidP="00F2758E">
      <w:pPr>
        <w:spacing w:line="240" w:lineRule="auto"/>
        <w:rPr>
          <w:rFonts w:eastAsia="Times New Roman"/>
          <w:b/>
          <w:szCs w:val="24"/>
        </w:rPr>
      </w:pPr>
    </w:p>
    <w:p w:rsidR="00F2758E" w:rsidRDefault="00F2758E" w:rsidP="00F2758E">
      <w:pPr>
        <w:spacing w:line="240" w:lineRule="auto"/>
        <w:ind w:left="312" w:firstLine="984"/>
        <w:rPr>
          <w:rFonts w:eastAsia="Times New Roman"/>
          <w:szCs w:val="24"/>
        </w:rPr>
      </w:pPr>
      <w:r>
        <w:rPr>
          <w:rFonts w:eastAsia="Times New Roman"/>
          <w:szCs w:val="24"/>
        </w:rPr>
        <w:t>9.1. 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rsidR="00F2758E" w:rsidRDefault="00F2758E" w:rsidP="00F2758E">
      <w:pPr>
        <w:spacing w:line="240" w:lineRule="auto"/>
        <w:ind w:left="312" w:firstLine="984"/>
        <w:rPr>
          <w:rFonts w:eastAsia="Times New Roman"/>
          <w:szCs w:val="24"/>
        </w:rPr>
      </w:pPr>
      <w:r>
        <w:rPr>
          <w:rFonts w:eastAsia="Times New Roman"/>
          <w:szCs w:val="24"/>
        </w:rPr>
        <w:t>9.2. Laimėtoju gali būti pasirenkamas tik toks tiekėjas, kurio pasiūlymas atitinka pirkimo dokumentuose nustatytus reikalavimus ir tiekėjo siūloma kaina nėra per didelė ir perkančiajai organizacijai nepriimtina.</w:t>
      </w:r>
    </w:p>
    <w:p w:rsidR="00F2758E" w:rsidRDefault="00F2758E" w:rsidP="00F2758E">
      <w:pPr>
        <w:spacing w:line="240" w:lineRule="auto"/>
        <w:ind w:left="312" w:firstLine="984"/>
        <w:rPr>
          <w:rFonts w:eastAsia="Times New Roman"/>
          <w:szCs w:val="24"/>
        </w:rPr>
      </w:pPr>
      <w:r>
        <w:rPr>
          <w:rFonts w:eastAsia="Times New Roman"/>
          <w:szCs w:val="24"/>
        </w:rPr>
        <w:t xml:space="preserve">9.3.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sutarties. </w:t>
      </w:r>
    </w:p>
    <w:p w:rsidR="00F2758E" w:rsidRDefault="00F2758E" w:rsidP="00F2758E">
      <w:pPr>
        <w:spacing w:line="240" w:lineRule="auto"/>
        <w:ind w:left="312" w:firstLine="984"/>
        <w:rPr>
          <w:rFonts w:eastAsia="Times New Roman"/>
          <w:szCs w:val="24"/>
        </w:rPr>
      </w:pPr>
    </w:p>
    <w:p w:rsidR="00F2758E" w:rsidRDefault="00F2758E" w:rsidP="00F2758E">
      <w:pPr>
        <w:spacing w:line="240" w:lineRule="auto"/>
        <w:jc w:val="center"/>
        <w:rPr>
          <w:rFonts w:eastAsia="Times New Roman"/>
          <w:b/>
          <w:szCs w:val="24"/>
        </w:rPr>
      </w:pPr>
      <w:r>
        <w:rPr>
          <w:rFonts w:eastAsia="Times New Roman"/>
          <w:b/>
          <w:szCs w:val="24"/>
        </w:rPr>
        <w:t>X</w:t>
      </w:r>
      <w:r w:rsidRPr="00D7111A">
        <w:rPr>
          <w:rFonts w:eastAsia="Times New Roman"/>
          <w:b/>
          <w:szCs w:val="24"/>
        </w:rPr>
        <w:t>.</w:t>
      </w:r>
      <w:r>
        <w:rPr>
          <w:rFonts w:eastAsia="Times New Roman"/>
          <w:b/>
          <w:szCs w:val="24"/>
        </w:rPr>
        <w:t xml:space="preserve"> SKYRIUS. GINČŲ NAGRINĖJIMO TVARKA</w:t>
      </w:r>
    </w:p>
    <w:p w:rsidR="00F2758E" w:rsidRDefault="00F2758E" w:rsidP="00F2758E">
      <w:pPr>
        <w:spacing w:line="240" w:lineRule="auto"/>
        <w:rPr>
          <w:rFonts w:eastAsia="Times New Roman"/>
          <w:b/>
          <w:szCs w:val="24"/>
        </w:rPr>
      </w:pPr>
    </w:p>
    <w:p w:rsidR="00F2758E" w:rsidRDefault="00F2758E" w:rsidP="00F2758E">
      <w:pPr>
        <w:spacing w:line="240" w:lineRule="auto"/>
        <w:ind w:left="312" w:firstLine="984"/>
        <w:rPr>
          <w:rFonts w:eastAsia="Times New Roman"/>
          <w:szCs w:val="24"/>
        </w:rPr>
      </w:pPr>
      <w:r>
        <w:rPr>
          <w:rFonts w:eastAsia="Times New Roman"/>
          <w:szCs w:val="24"/>
        </w:rPr>
        <w:t>10.1. Jei tiekėjas mano, kad perkančioji organizacija nesilaikė viešųjų pirkimų įstatymo reikalavimų, jis gali savo galimai pažeistas teises ir teisėtus interesus ginti viešųjų pirkimų įstatymo VII skyriuje nustatyta tvarka.</w:t>
      </w:r>
    </w:p>
    <w:p w:rsidR="00F2758E" w:rsidRDefault="00F2758E" w:rsidP="00F2758E">
      <w:pPr>
        <w:spacing w:line="240" w:lineRule="auto"/>
        <w:ind w:left="312" w:firstLine="984"/>
        <w:rPr>
          <w:rFonts w:eastAsia="Times New Roman"/>
          <w:szCs w:val="24"/>
        </w:rPr>
      </w:pPr>
    </w:p>
    <w:p w:rsidR="00F2758E" w:rsidRDefault="00F2758E" w:rsidP="00F2758E">
      <w:pPr>
        <w:spacing w:line="240" w:lineRule="auto"/>
        <w:ind w:left="312" w:firstLine="984"/>
        <w:rPr>
          <w:rFonts w:eastAsia="Times New Roman"/>
          <w:szCs w:val="24"/>
        </w:rPr>
      </w:pPr>
    </w:p>
    <w:p w:rsidR="00F2758E" w:rsidRDefault="00F2758E" w:rsidP="00F2758E">
      <w:pPr>
        <w:spacing w:line="240" w:lineRule="auto"/>
        <w:ind w:left="312" w:firstLine="984"/>
        <w:rPr>
          <w:rFonts w:eastAsia="Times New Roman"/>
          <w:szCs w:val="24"/>
        </w:rPr>
      </w:pPr>
    </w:p>
    <w:p w:rsidR="00F2758E" w:rsidRDefault="00F2758E" w:rsidP="00F2758E">
      <w:pPr>
        <w:spacing w:line="240" w:lineRule="auto"/>
        <w:ind w:left="312" w:firstLine="984"/>
        <w:rPr>
          <w:rFonts w:eastAsia="Times New Roman"/>
          <w:szCs w:val="24"/>
        </w:rPr>
      </w:pPr>
    </w:p>
    <w:p w:rsidR="00F2758E" w:rsidRDefault="00F2758E" w:rsidP="00F2758E">
      <w:pPr>
        <w:spacing w:line="240" w:lineRule="auto"/>
        <w:jc w:val="center"/>
        <w:rPr>
          <w:rFonts w:eastAsia="Times New Roman"/>
          <w:b/>
          <w:szCs w:val="24"/>
        </w:rPr>
      </w:pPr>
      <w:r>
        <w:rPr>
          <w:rFonts w:eastAsia="Times New Roman"/>
          <w:b/>
          <w:szCs w:val="24"/>
        </w:rPr>
        <w:lastRenderedPageBreak/>
        <w:t>X</w:t>
      </w:r>
      <w:r w:rsidRPr="00D7111A">
        <w:rPr>
          <w:rFonts w:eastAsia="Times New Roman"/>
          <w:b/>
          <w:szCs w:val="24"/>
        </w:rPr>
        <w:t>I.</w:t>
      </w:r>
      <w:r>
        <w:rPr>
          <w:rFonts w:eastAsia="Times New Roman"/>
          <w:b/>
          <w:szCs w:val="24"/>
        </w:rPr>
        <w:t xml:space="preserve"> SKYRIUS. BAIGIAMOSIOS NUOSTATOS</w:t>
      </w:r>
    </w:p>
    <w:p w:rsidR="00F2758E" w:rsidRDefault="00F2758E" w:rsidP="00F2758E">
      <w:pPr>
        <w:spacing w:line="240" w:lineRule="auto"/>
        <w:rPr>
          <w:rFonts w:eastAsia="Times New Roman"/>
          <w:b/>
          <w:szCs w:val="24"/>
        </w:rPr>
      </w:pPr>
    </w:p>
    <w:p w:rsidR="00F2758E" w:rsidRDefault="00F2758E" w:rsidP="00F2758E">
      <w:pPr>
        <w:spacing w:line="240" w:lineRule="auto"/>
        <w:ind w:left="312" w:firstLine="984"/>
        <w:rPr>
          <w:rFonts w:eastAsia="Times New Roman"/>
          <w:szCs w:val="24"/>
        </w:rPr>
      </w:pPr>
      <w:r>
        <w:rPr>
          <w:rFonts w:eastAsia="Times New Roman"/>
          <w:szCs w:val="24"/>
        </w:rPr>
        <w:t>11.1. Pirkimo procedūros, kurios neapibrėžtos šiose Pirkimo sąlygose, vykdomos vadovaujantis Aprašo, Viešųjų pirkimų įstatymo ir kitų teisės aktų nuostatomis.</w:t>
      </w:r>
    </w:p>
    <w:p w:rsidR="00F2758E" w:rsidRDefault="00F2758E" w:rsidP="00F2758E">
      <w:pPr>
        <w:spacing w:line="240" w:lineRule="auto"/>
        <w:ind w:left="312" w:firstLine="984"/>
        <w:rPr>
          <w:rFonts w:eastAsia="Times New Roman"/>
          <w:szCs w:val="24"/>
        </w:rPr>
      </w:pPr>
    </w:p>
    <w:p w:rsidR="00F2758E" w:rsidRPr="00C00048" w:rsidRDefault="00F2758E" w:rsidP="00F2758E">
      <w:pPr>
        <w:spacing w:line="240" w:lineRule="auto"/>
        <w:ind w:left="312" w:firstLine="984"/>
        <w:jc w:val="center"/>
        <w:rPr>
          <w:rFonts w:eastAsia="Times New Roman"/>
          <w:szCs w:val="24"/>
        </w:rPr>
      </w:pPr>
      <w:r>
        <w:rPr>
          <w:rFonts w:eastAsia="Times New Roman"/>
          <w:szCs w:val="24"/>
        </w:rPr>
        <w:t>______________________________</w:t>
      </w:r>
    </w:p>
    <w:p w:rsidR="00F2758E" w:rsidRDefault="00F2758E" w:rsidP="00F2758E">
      <w:pPr>
        <w:spacing w:line="240" w:lineRule="auto"/>
        <w:ind w:left="312"/>
        <w:rPr>
          <w:rFonts w:eastAsia="Times New Roman"/>
          <w:sz w:val="20"/>
          <w:szCs w:val="20"/>
        </w:rPr>
      </w:pPr>
    </w:p>
    <w:p w:rsidR="00F2758E" w:rsidRDefault="00F2758E" w:rsidP="00F2758E">
      <w:pPr>
        <w:spacing w:line="240" w:lineRule="auto"/>
        <w:ind w:left="312"/>
        <w:rPr>
          <w:rFonts w:eastAsia="Times New Roman"/>
          <w:sz w:val="20"/>
          <w:szCs w:val="20"/>
        </w:rPr>
      </w:pPr>
    </w:p>
    <w:p w:rsidR="00F2758E" w:rsidRDefault="00F2758E" w:rsidP="00F2758E">
      <w:pPr>
        <w:spacing w:line="240" w:lineRule="auto"/>
        <w:ind w:left="312"/>
        <w:rPr>
          <w:rFonts w:eastAsia="Times New Roman"/>
          <w:sz w:val="20"/>
          <w:szCs w:val="20"/>
        </w:rPr>
      </w:pPr>
      <w:r>
        <w:rPr>
          <w:rFonts w:eastAsia="Times New Roman"/>
          <w:sz w:val="20"/>
          <w:szCs w:val="20"/>
        </w:rPr>
        <w:br w:type="page"/>
      </w:r>
    </w:p>
    <w:p w:rsidR="00F2758E" w:rsidRDefault="00F2758E" w:rsidP="00F2758E">
      <w:pPr>
        <w:suppressAutoHyphens/>
        <w:autoSpaceDE w:val="0"/>
        <w:autoSpaceDN w:val="0"/>
        <w:adjustRightInd w:val="0"/>
        <w:spacing w:line="240" w:lineRule="auto"/>
        <w:ind w:left="6237"/>
        <w:jc w:val="left"/>
        <w:textAlignment w:val="center"/>
        <w:rPr>
          <w:rFonts w:eastAsia="Times New Roman"/>
          <w:szCs w:val="24"/>
        </w:rPr>
      </w:pPr>
      <w:r>
        <w:rPr>
          <w:rFonts w:eastAsia="Times New Roman"/>
          <w:szCs w:val="24"/>
        </w:rPr>
        <w:lastRenderedPageBreak/>
        <w:t xml:space="preserve">Pirkimo sąlygų </w:t>
      </w:r>
    </w:p>
    <w:p w:rsidR="00F2758E" w:rsidRPr="00DE6690" w:rsidRDefault="00F2758E" w:rsidP="00F2758E">
      <w:pPr>
        <w:suppressAutoHyphens/>
        <w:autoSpaceDE w:val="0"/>
        <w:autoSpaceDN w:val="0"/>
        <w:adjustRightInd w:val="0"/>
        <w:spacing w:line="240" w:lineRule="auto"/>
        <w:ind w:left="6237"/>
        <w:jc w:val="left"/>
        <w:textAlignment w:val="center"/>
        <w:rPr>
          <w:rFonts w:eastAsia="Times New Roman"/>
          <w:szCs w:val="24"/>
        </w:rPr>
      </w:pPr>
      <w:r>
        <w:rPr>
          <w:rFonts w:eastAsia="Times New Roman"/>
          <w:szCs w:val="24"/>
        </w:rPr>
        <w:t>1</w:t>
      </w:r>
      <w:r w:rsidRPr="00DE6690">
        <w:rPr>
          <w:rFonts w:eastAsia="Times New Roman"/>
          <w:szCs w:val="24"/>
        </w:rPr>
        <w:t xml:space="preserve"> priedas</w:t>
      </w:r>
    </w:p>
    <w:p w:rsidR="00F2758E" w:rsidRDefault="00F2758E" w:rsidP="00F2758E">
      <w:pPr>
        <w:spacing w:line="240" w:lineRule="auto"/>
        <w:ind w:left="312"/>
        <w:jc w:val="center"/>
        <w:rPr>
          <w:rFonts w:eastAsia="Times New Roman"/>
          <w:szCs w:val="24"/>
        </w:rPr>
      </w:pPr>
    </w:p>
    <w:p w:rsidR="00F2758E" w:rsidRDefault="00F2758E" w:rsidP="00F2758E">
      <w:pPr>
        <w:spacing w:line="240" w:lineRule="auto"/>
        <w:ind w:left="312"/>
        <w:jc w:val="center"/>
        <w:rPr>
          <w:rFonts w:eastAsia="Times New Roman"/>
          <w:b/>
          <w:szCs w:val="24"/>
        </w:rPr>
      </w:pPr>
      <w:r w:rsidRPr="00F2758E">
        <w:rPr>
          <w:rFonts w:eastAsia="Times New Roman"/>
          <w:b/>
          <w:szCs w:val="24"/>
        </w:rPr>
        <w:t>(pasiūlymo forma)</w:t>
      </w:r>
    </w:p>
    <w:p w:rsidR="00F2758E" w:rsidRDefault="00F2758E" w:rsidP="00F2758E">
      <w:pPr>
        <w:spacing w:line="240" w:lineRule="auto"/>
        <w:ind w:left="312"/>
        <w:jc w:val="center"/>
        <w:rPr>
          <w:rFonts w:eastAsia="Times New Roman"/>
          <w:b/>
          <w:szCs w:val="24"/>
        </w:rPr>
      </w:pPr>
    </w:p>
    <w:p w:rsidR="00F2758E" w:rsidRDefault="00F2758E" w:rsidP="00F2758E">
      <w:pPr>
        <w:spacing w:line="240" w:lineRule="auto"/>
        <w:ind w:left="312"/>
        <w:jc w:val="center"/>
        <w:rPr>
          <w:rFonts w:eastAsia="Times New Roman"/>
          <w:b/>
          <w:szCs w:val="24"/>
        </w:rPr>
      </w:pPr>
    </w:p>
    <w:p w:rsidR="00F2758E" w:rsidRDefault="00F2758E" w:rsidP="00F2758E">
      <w:pPr>
        <w:spacing w:line="240" w:lineRule="auto"/>
        <w:ind w:left="312"/>
        <w:jc w:val="center"/>
        <w:rPr>
          <w:rFonts w:eastAsia="Times New Roman"/>
          <w:b/>
          <w:szCs w:val="24"/>
        </w:rPr>
      </w:pPr>
    </w:p>
    <w:p w:rsidR="00F2758E" w:rsidRPr="00F2758E" w:rsidRDefault="00F2758E" w:rsidP="00F2758E">
      <w:pPr>
        <w:spacing w:line="240" w:lineRule="auto"/>
        <w:ind w:left="312"/>
        <w:jc w:val="center"/>
        <w:rPr>
          <w:rFonts w:eastAsia="Times New Roman"/>
          <w:b/>
          <w:szCs w:val="24"/>
        </w:rPr>
      </w:pPr>
      <w:r>
        <w:rPr>
          <w:rFonts w:eastAsia="Times New Roman"/>
          <w:b/>
          <w:szCs w:val="24"/>
        </w:rPr>
        <w:t>_____________________________________________________________________________</w:t>
      </w:r>
    </w:p>
    <w:p w:rsidR="00F2758E" w:rsidRDefault="00F2758E" w:rsidP="00F2758E">
      <w:pPr>
        <w:spacing w:line="240" w:lineRule="auto"/>
        <w:ind w:left="312"/>
        <w:jc w:val="center"/>
        <w:rPr>
          <w:rFonts w:eastAsia="Times New Roman"/>
          <w:sz w:val="20"/>
          <w:szCs w:val="20"/>
        </w:rPr>
      </w:pPr>
      <w:r>
        <w:rPr>
          <w:rFonts w:eastAsia="Times New Roman"/>
          <w:sz w:val="20"/>
          <w:szCs w:val="20"/>
        </w:rPr>
        <w:t>(tiekėjo pavadinimas)</w:t>
      </w:r>
    </w:p>
    <w:p w:rsidR="00F2758E" w:rsidRDefault="00F2758E" w:rsidP="00F2758E">
      <w:pPr>
        <w:spacing w:line="240" w:lineRule="auto"/>
        <w:ind w:left="312"/>
        <w:jc w:val="center"/>
        <w:rPr>
          <w:rFonts w:eastAsia="Times New Roman"/>
          <w:sz w:val="20"/>
          <w:szCs w:val="20"/>
        </w:rPr>
      </w:pPr>
    </w:p>
    <w:p w:rsidR="00F2758E" w:rsidRDefault="00F2758E" w:rsidP="00F2758E">
      <w:pPr>
        <w:spacing w:line="240" w:lineRule="auto"/>
        <w:ind w:left="312"/>
        <w:rPr>
          <w:rFonts w:eastAsia="Times New Roman"/>
          <w:sz w:val="20"/>
          <w:szCs w:val="20"/>
        </w:rPr>
      </w:pPr>
    </w:p>
    <w:p w:rsidR="00F2758E" w:rsidRDefault="007769EB" w:rsidP="00F2758E">
      <w:pPr>
        <w:spacing w:line="240" w:lineRule="auto"/>
        <w:ind w:left="312"/>
        <w:rPr>
          <w:rFonts w:eastAsia="Times New Roman"/>
          <w:szCs w:val="24"/>
        </w:rPr>
      </w:pPr>
      <w:r>
        <w:rPr>
          <w:rFonts w:eastAsia="Times New Roman"/>
          <w:szCs w:val="24"/>
        </w:rPr>
        <w:t>Kelmės</w:t>
      </w:r>
      <w:r w:rsidR="00F2758E">
        <w:rPr>
          <w:rFonts w:eastAsia="Times New Roman"/>
          <w:szCs w:val="24"/>
        </w:rPr>
        <w:t xml:space="preserve"> rajono savivaldybės </w:t>
      </w:r>
    </w:p>
    <w:p w:rsidR="00F2758E" w:rsidRDefault="00F2758E" w:rsidP="00F2758E">
      <w:pPr>
        <w:spacing w:line="240" w:lineRule="auto"/>
        <w:ind w:left="312"/>
        <w:rPr>
          <w:rFonts w:eastAsia="Times New Roman"/>
          <w:szCs w:val="24"/>
        </w:rPr>
      </w:pPr>
      <w:r>
        <w:rPr>
          <w:rFonts w:eastAsia="Times New Roman"/>
          <w:szCs w:val="24"/>
        </w:rPr>
        <w:t>kontrolės ir audito tarnybai</w:t>
      </w:r>
    </w:p>
    <w:p w:rsidR="00F2758E" w:rsidRDefault="00F2758E" w:rsidP="00F2758E">
      <w:pPr>
        <w:spacing w:line="240" w:lineRule="auto"/>
        <w:ind w:left="312"/>
        <w:rPr>
          <w:rFonts w:eastAsia="Times New Roman"/>
          <w:szCs w:val="24"/>
        </w:rPr>
      </w:pPr>
    </w:p>
    <w:p w:rsidR="00F2758E" w:rsidRDefault="00F2758E" w:rsidP="00F2758E">
      <w:pPr>
        <w:spacing w:line="240" w:lineRule="auto"/>
        <w:ind w:left="312"/>
        <w:rPr>
          <w:rFonts w:eastAsia="Times New Roman"/>
          <w:szCs w:val="24"/>
        </w:rPr>
      </w:pPr>
    </w:p>
    <w:p w:rsidR="00F2758E" w:rsidRPr="00F2758E" w:rsidRDefault="00F2758E" w:rsidP="00F2758E">
      <w:pPr>
        <w:spacing w:line="240" w:lineRule="auto"/>
        <w:ind w:left="312"/>
        <w:jc w:val="center"/>
        <w:rPr>
          <w:rFonts w:eastAsia="Times New Roman"/>
          <w:b/>
          <w:szCs w:val="24"/>
        </w:rPr>
      </w:pPr>
      <w:r w:rsidRPr="00F2758E">
        <w:rPr>
          <w:rFonts w:eastAsia="Times New Roman"/>
          <w:b/>
          <w:szCs w:val="24"/>
        </w:rPr>
        <w:t>PASIŪLYMAS</w:t>
      </w:r>
    </w:p>
    <w:p w:rsidR="00F2758E" w:rsidRDefault="00F2758E" w:rsidP="00F2758E">
      <w:pPr>
        <w:spacing w:line="240" w:lineRule="auto"/>
        <w:ind w:left="312"/>
        <w:jc w:val="center"/>
        <w:rPr>
          <w:rFonts w:eastAsia="Times New Roman"/>
          <w:color w:val="D9D9D9" w:themeColor="background1" w:themeShade="D9"/>
          <w:szCs w:val="24"/>
        </w:rPr>
      </w:pPr>
      <w:r w:rsidRPr="00F2758E">
        <w:rPr>
          <w:rFonts w:eastAsia="Times New Roman"/>
          <w:color w:val="D9D9D9" w:themeColor="background1" w:themeShade="D9"/>
          <w:szCs w:val="24"/>
        </w:rPr>
        <w:t>/PIRKIMO PAVADINIMAS/</w:t>
      </w:r>
    </w:p>
    <w:p w:rsidR="00F2758E" w:rsidRDefault="00F2758E" w:rsidP="00F2758E">
      <w:pPr>
        <w:spacing w:line="240" w:lineRule="auto"/>
        <w:ind w:left="312"/>
        <w:jc w:val="center"/>
        <w:rPr>
          <w:rFonts w:eastAsia="Times New Roman"/>
          <w:b/>
          <w:szCs w:val="24"/>
        </w:rPr>
      </w:pPr>
      <w:r w:rsidRPr="00F2758E">
        <w:rPr>
          <w:rFonts w:eastAsia="Times New Roman"/>
          <w:b/>
          <w:szCs w:val="24"/>
        </w:rPr>
        <w:t>PIRKIMUI</w:t>
      </w:r>
    </w:p>
    <w:p w:rsidR="00F2758E" w:rsidRDefault="00F2758E" w:rsidP="00F2758E">
      <w:pPr>
        <w:spacing w:line="240" w:lineRule="auto"/>
        <w:ind w:left="312"/>
        <w:jc w:val="center"/>
        <w:rPr>
          <w:rFonts w:eastAsia="Times New Roman"/>
          <w:b/>
          <w:szCs w:val="24"/>
        </w:rPr>
      </w:pPr>
    </w:p>
    <w:p w:rsidR="00F2758E" w:rsidRDefault="00F2758E" w:rsidP="00F2758E">
      <w:pPr>
        <w:spacing w:line="240" w:lineRule="auto"/>
        <w:ind w:left="312"/>
        <w:jc w:val="center"/>
        <w:rPr>
          <w:rFonts w:eastAsia="Times New Roman"/>
          <w:b/>
          <w:szCs w:val="24"/>
        </w:rPr>
      </w:pPr>
    </w:p>
    <w:p w:rsidR="00F2758E" w:rsidRDefault="00F2758E" w:rsidP="00F2758E">
      <w:pPr>
        <w:spacing w:line="240" w:lineRule="auto"/>
        <w:ind w:left="312"/>
        <w:jc w:val="center"/>
        <w:rPr>
          <w:rFonts w:eastAsia="Times New Roman"/>
          <w:b/>
          <w:szCs w:val="24"/>
        </w:rPr>
      </w:pPr>
    </w:p>
    <w:p w:rsidR="00F2758E" w:rsidRDefault="00F2758E" w:rsidP="00F2758E">
      <w:pPr>
        <w:spacing w:line="240" w:lineRule="auto"/>
        <w:ind w:left="312"/>
        <w:jc w:val="center"/>
        <w:rPr>
          <w:rFonts w:eastAsia="Times New Roman"/>
          <w:b/>
          <w:szCs w:val="24"/>
        </w:rPr>
      </w:pPr>
    </w:p>
    <w:p w:rsidR="00F2758E" w:rsidRDefault="007C344D" w:rsidP="00F2758E">
      <w:pPr>
        <w:spacing w:line="240" w:lineRule="auto"/>
        <w:ind w:left="312"/>
        <w:jc w:val="center"/>
        <w:rPr>
          <w:rFonts w:eastAsia="Times New Roman"/>
          <w:b/>
          <w:szCs w:val="24"/>
        </w:rPr>
      </w:pPr>
      <w:r>
        <w:rPr>
          <w:rFonts w:eastAsia="Times New Roman"/>
          <w:b/>
          <w:szCs w:val="24"/>
        </w:rPr>
        <w:t xml:space="preserve">                         </w:t>
      </w:r>
      <w:r w:rsidR="00F2758E">
        <w:rPr>
          <w:rFonts w:eastAsia="Times New Roman"/>
          <w:b/>
          <w:szCs w:val="24"/>
        </w:rPr>
        <w:t>Nr.</w:t>
      </w:r>
    </w:p>
    <w:p w:rsidR="00F2758E" w:rsidRPr="007C344D" w:rsidRDefault="00F2758E" w:rsidP="00F2758E">
      <w:pPr>
        <w:spacing w:line="240" w:lineRule="auto"/>
        <w:ind w:left="312"/>
        <w:jc w:val="center"/>
        <w:rPr>
          <w:rFonts w:eastAsia="Times New Roman"/>
          <w:b/>
          <w:sz w:val="8"/>
          <w:szCs w:val="8"/>
        </w:rPr>
      </w:pPr>
      <w:r w:rsidRPr="007C344D">
        <w:rPr>
          <w:rFonts w:eastAsia="Times New Roman"/>
          <w:b/>
          <w:sz w:val="8"/>
          <w:szCs w:val="8"/>
        </w:rPr>
        <w:t>_____</w:t>
      </w:r>
      <w:r w:rsidR="007C344D">
        <w:rPr>
          <w:rFonts w:eastAsia="Times New Roman"/>
          <w:b/>
          <w:sz w:val="8"/>
          <w:szCs w:val="8"/>
        </w:rPr>
        <w:t>______________________________________________________________________</w:t>
      </w:r>
      <w:r w:rsidRPr="007C344D">
        <w:rPr>
          <w:rFonts w:eastAsia="Times New Roman"/>
          <w:b/>
          <w:sz w:val="8"/>
          <w:szCs w:val="8"/>
        </w:rPr>
        <w:t>___________________</w:t>
      </w:r>
    </w:p>
    <w:p w:rsidR="007C344D" w:rsidRDefault="007C344D" w:rsidP="00F2758E">
      <w:pPr>
        <w:spacing w:line="240" w:lineRule="auto"/>
        <w:ind w:left="312"/>
        <w:jc w:val="center"/>
        <w:rPr>
          <w:rFonts w:eastAsia="Times New Roman"/>
          <w:sz w:val="20"/>
          <w:szCs w:val="20"/>
        </w:rPr>
      </w:pPr>
      <w:r w:rsidRPr="007C344D">
        <w:rPr>
          <w:rFonts w:eastAsia="Times New Roman"/>
          <w:sz w:val="20"/>
          <w:szCs w:val="20"/>
        </w:rPr>
        <w:t>(data)</w:t>
      </w:r>
    </w:p>
    <w:p w:rsidR="00605106" w:rsidRDefault="00605106" w:rsidP="00F2758E">
      <w:pPr>
        <w:spacing w:line="240" w:lineRule="auto"/>
        <w:ind w:left="312"/>
        <w:jc w:val="center"/>
        <w:rPr>
          <w:rFonts w:eastAsia="Times New Roman"/>
          <w:sz w:val="20"/>
          <w:szCs w:val="20"/>
        </w:rPr>
      </w:pPr>
    </w:p>
    <w:p w:rsidR="007C344D" w:rsidRPr="007C344D" w:rsidRDefault="007C344D" w:rsidP="00F2758E">
      <w:pPr>
        <w:spacing w:line="240" w:lineRule="auto"/>
        <w:ind w:left="312"/>
        <w:jc w:val="center"/>
        <w:rPr>
          <w:rFonts w:eastAsia="Times New Roman"/>
          <w:sz w:val="20"/>
          <w:szCs w:val="20"/>
        </w:rPr>
      </w:pPr>
      <w:r>
        <w:rPr>
          <w:rFonts w:eastAsia="Times New Roman"/>
          <w:sz w:val="20"/>
          <w:szCs w:val="20"/>
        </w:rPr>
        <w:t>_______________________________________</w:t>
      </w:r>
    </w:p>
    <w:p w:rsidR="007C344D" w:rsidRDefault="007C344D" w:rsidP="00F2758E">
      <w:pPr>
        <w:spacing w:line="240" w:lineRule="auto"/>
        <w:ind w:left="312"/>
        <w:jc w:val="center"/>
        <w:rPr>
          <w:rFonts w:eastAsia="Times New Roman"/>
          <w:sz w:val="20"/>
          <w:szCs w:val="20"/>
        </w:rPr>
      </w:pPr>
      <w:r w:rsidRPr="007C344D">
        <w:rPr>
          <w:rFonts w:eastAsia="Times New Roman"/>
          <w:sz w:val="20"/>
          <w:szCs w:val="20"/>
        </w:rPr>
        <w:t>(sudarymo vieta)</w:t>
      </w:r>
    </w:p>
    <w:p w:rsidR="00605106" w:rsidRDefault="00605106" w:rsidP="00F2758E">
      <w:pPr>
        <w:spacing w:line="240" w:lineRule="auto"/>
        <w:ind w:left="312"/>
        <w:jc w:val="center"/>
        <w:rPr>
          <w:rFonts w:eastAsia="Times New Roman"/>
          <w:sz w:val="20"/>
          <w:szCs w:val="20"/>
        </w:rPr>
      </w:pPr>
    </w:p>
    <w:p w:rsidR="00605106" w:rsidRDefault="00605106" w:rsidP="00F2758E">
      <w:pPr>
        <w:spacing w:line="240" w:lineRule="auto"/>
        <w:ind w:left="312"/>
        <w:jc w:val="center"/>
        <w:rPr>
          <w:rFonts w:eastAsia="Times New Roman"/>
          <w:sz w:val="20"/>
          <w:szCs w:val="20"/>
        </w:rPr>
      </w:pPr>
    </w:p>
    <w:p w:rsidR="00605106" w:rsidRDefault="00605106" w:rsidP="00F2758E">
      <w:pPr>
        <w:spacing w:line="240" w:lineRule="auto"/>
        <w:ind w:left="312"/>
        <w:jc w:val="center"/>
        <w:rPr>
          <w:rFonts w:eastAsia="Times New Roman"/>
          <w:sz w:val="20"/>
          <w:szCs w:val="20"/>
        </w:rPr>
      </w:pPr>
    </w:p>
    <w:p w:rsidR="00605106" w:rsidRDefault="00605106" w:rsidP="00F2758E">
      <w:pPr>
        <w:spacing w:line="240" w:lineRule="auto"/>
        <w:ind w:left="312"/>
        <w:jc w:val="center"/>
        <w:rPr>
          <w:rFonts w:eastAsia="Times New Roman"/>
          <w:sz w:val="20"/>
          <w:szCs w:val="20"/>
        </w:rPr>
      </w:pPr>
    </w:p>
    <w:tbl>
      <w:tblPr>
        <w:tblStyle w:val="Lentelstinklelis"/>
        <w:tblW w:w="9322" w:type="dxa"/>
        <w:tblInd w:w="312" w:type="dxa"/>
        <w:tblLook w:val="04A0" w:firstRow="1" w:lastRow="0" w:firstColumn="1" w:lastColumn="0" w:noHBand="0" w:noVBand="1"/>
      </w:tblPr>
      <w:tblGrid>
        <w:gridCol w:w="4078"/>
        <w:gridCol w:w="5244"/>
      </w:tblGrid>
      <w:tr w:rsidR="00605106" w:rsidTr="00605106">
        <w:tc>
          <w:tcPr>
            <w:tcW w:w="4078" w:type="dxa"/>
          </w:tcPr>
          <w:p w:rsidR="00605106" w:rsidRDefault="00605106" w:rsidP="00605106">
            <w:pPr>
              <w:spacing w:line="240" w:lineRule="auto"/>
              <w:jc w:val="left"/>
              <w:rPr>
                <w:rFonts w:eastAsia="Times New Roman"/>
                <w:szCs w:val="24"/>
              </w:rPr>
            </w:pPr>
            <w:r>
              <w:rPr>
                <w:rFonts w:eastAsia="Times New Roman"/>
                <w:szCs w:val="24"/>
              </w:rPr>
              <w:t>Tiekėjo pavadinimas</w:t>
            </w:r>
          </w:p>
          <w:p w:rsidR="00605106" w:rsidRPr="00605106" w:rsidRDefault="00605106" w:rsidP="00605106">
            <w:pPr>
              <w:spacing w:line="240" w:lineRule="auto"/>
              <w:jc w:val="left"/>
              <w:rPr>
                <w:rFonts w:eastAsia="Times New Roman"/>
                <w:szCs w:val="24"/>
              </w:rPr>
            </w:pPr>
            <w:r>
              <w:rPr>
                <w:rFonts w:eastAsia="Times New Roman"/>
                <w:szCs w:val="24"/>
              </w:rPr>
              <w:t>(jeigu dalyvauja ūkio subjektų grupė, surašomi visi dalyvių pavadinimai)</w:t>
            </w:r>
          </w:p>
        </w:tc>
        <w:tc>
          <w:tcPr>
            <w:tcW w:w="5244" w:type="dxa"/>
          </w:tcPr>
          <w:p w:rsidR="00605106" w:rsidRPr="00605106" w:rsidRDefault="00605106" w:rsidP="00F2758E">
            <w:pPr>
              <w:spacing w:line="240" w:lineRule="auto"/>
              <w:jc w:val="center"/>
              <w:rPr>
                <w:rFonts w:eastAsia="Times New Roman"/>
                <w:szCs w:val="24"/>
              </w:rPr>
            </w:pPr>
          </w:p>
        </w:tc>
      </w:tr>
      <w:tr w:rsidR="00605106" w:rsidTr="00605106">
        <w:tc>
          <w:tcPr>
            <w:tcW w:w="4078" w:type="dxa"/>
          </w:tcPr>
          <w:p w:rsidR="00605106" w:rsidRDefault="00605106" w:rsidP="00605106">
            <w:pPr>
              <w:spacing w:line="240" w:lineRule="auto"/>
              <w:jc w:val="left"/>
              <w:rPr>
                <w:rFonts w:eastAsia="Times New Roman"/>
                <w:szCs w:val="24"/>
              </w:rPr>
            </w:pPr>
            <w:r>
              <w:rPr>
                <w:rFonts w:eastAsia="Times New Roman"/>
                <w:szCs w:val="24"/>
              </w:rPr>
              <w:t xml:space="preserve">Tiekėjo adresas </w:t>
            </w:r>
          </w:p>
          <w:p w:rsidR="00605106" w:rsidRPr="00605106" w:rsidRDefault="00605106" w:rsidP="00605106">
            <w:pPr>
              <w:spacing w:line="240" w:lineRule="auto"/>
              <w:jc w:val="left"/>
              <w:rPr>
                <w:rFonts w:eastAsia="Times New Roman"/>
                <w:szCs w:val="24"/>
              </w:rPr>
            </w:pPr>
            <w:r>
              <w:rPr>
                <w:rFonts w:eastAsia="Times New Roman"/>
                <w:szCs w:val="24"/>
              </w:rPr>
              <w:t>(jeigu dalyvauja ūkio subjektų grupė, surašomi visi dalyvių adresai)</w:t>
            </w:r>
          </w:p>
        </w:tc>
        <w:tc>
          <w:tcPr>
            <w:tcW w:w="5244" w:type="dxa"/>
          </w:tcPr>
          <w:p w:rsidR="00605106" w:rsidRPr="00605106" w:rsidRDefault="00605106" w:rsidP="00F2758E">
            <w:pPr>
              <w:spacing w:line="240" w:lineRule="auto"/>
              <w:jc w:val="center"/>
              <w:rPr>
                <w:rFonts w:eastAsia="Times New Roman"/>
                <w:szCs w:val="24"/>
              </w:rPr>
            </w:pPr>
          </w:p>
        </w:tc>
      </w:tr>
      <w:tr w:rsidR="00605106" w:rsidTr="00605106">
        <w:tc>
          <w:tcPr>
            <w:tcW w:w="4078" w:type="dxa"/>
          </w:tcPr>
          <w:p w:rsidR="00605106" w:rsidRDefault="00605106" w:rsidP="00605106">
            <w:pPr>
              <w:spacing w:line="240" w:lineRule="auto"/>
              <w:jc w:val="left"/>
              <w:rPr>
                <w:rFonts w:eastAsia="Times New Roman"/>
                <w:szCs w:val="24"/>
              </w:rPr>
            </w:pPr>
            <w:r>
              <w:rPr>
                <w:rFonts w:eastAsia="Times New Roman"/>
                <w:szCs w:val="24"/>
              </w:rPr>
              <w:t>Asmens atsakingo už pasiūlymą vardas,</w:t>
            </w:r>
          </w:p>
          <w:p w:rsidR="00605106" w:rsidRPr="00605106" w:rsidRDefault="00605106" w:rsidP="00605106">
            <w:pPr>
              <w:spacing w:line="240" w:lineRule="auto"/>
              <w:jc w:val="left"/>
              <w:rPr>
                <w:rFonts w:eastAsia="Times New Roman"/>
                <w:szCs w:val="24"/>
              </w:rPr>
            </w:pPr>
            <w:r>
              <w:rPr>
                <w:rFonts w:eastAsia="Times New Roman"/>
                <w:szCs w:val="24"/>
              </w:rPr>
              <w:t>pavardė, pareigos</w:t>
            </w:r>
          </w:p>
        </w:tc>
        <w:tc>
          <w:tcPr>
            <w:tcW w:w="5244" w:type="dxa"/>
          </w:tcPr>
          <w:p w:rsidR="00605106" w:rsidRPr="00605106" w:rsidRDefault="00605106" w:rsidP="00F2758E">
            <w:pPr>
              <w:spacing w:line="240" w:lineRule="auto"/>
              <w:jc w:val="center"/>
              <w:rPr>
                <w:rFonts w:eastAsia="Times New Roman"/>
                <w:szCs w:val="24"/>
              </w:rPr>
            </w:pPr>
          </w:p>
        </w:tc>
      </w:tr>
      <w:tr w:rsidR="00605106" w:rsidTr="00605106">
        <w:tc>
          <w:tcPr>
            <w:tcW w:w="4078" w:type="dxa"/>
          </w:tcPr>
          <w:p w:rsidR="00605106" w:rsidRPr="00605106" w:rsidRDefault="00605106" w:rsidP="00605106">
            <w:pPr>
              <w:spacing w:line="240" w:lineRule="auto"/>
              <w:jc w:val="left"/>
              <w:rPr>
                <w:rFonts w:eastAsia="Times New Roman"/>
                <w:szCs w:val="24"/>
              </w:rPr>
            </w:pPr>
            <w:r>
              <w:rPr>
                <w:rFonts w:eastAsia="Times New Roman"/>
                <w:szCs w:val="24"/>
              </w:rPr>
              <w:t>Telefono numeris</w:t>
            </w:r>
          </w:p>
        </w:tc>
        <w:tc>
          <w:tcPr>
            <w:tcW w:w="5244" w:type="dxa"/>
          </w:tcPr>
          <w:p w:rsidR="00605106" w:rsidRPr="00605106" w:rsidRDefault="00605106" w:rsidP="00F2758E">
            <w:pPr>
              <w:spacing w:line="240" w:lineRule="auto"/>
              <w:jc w:val="center"/>
              <w:rPr>
                <w:rFonts w:eastAsia="Times New Roman"/>
                <w:szCs w:val="24"/>
              </w:rPr>
            </w:pPr>
          </w:p>
        </w:tc>
      </w:tr>
    </w:tbl>
    <w:p w:rsidR="00605106" w:rsidRPr="007C344D" w:rsidRDefault="00605106" w:rsidP="00F2758E">
      <w:pPr>
        <w:spacing w:line="240" w:lineRule="auto"/>
        <w:ind w:left="312"/>
        <w:jc w:val="center"/>
        <w:rPr>
          <w:rFonts w:eastAsia="Times New Roman"/>
          <w:sz w:val="20"/>
          <w:szCs w:val="20"/>
        </w:rPr>
      </w:pPr>
    </w:p>
    <w:p w:rsidR="007C344D" w:rsidRPr="00605106" w:rsidRDefault="007C344D" w:rsidP="00F2758E">
      <w:pPr>
        <w:spacing w:line="240" w:lineRule="auto"/>
        <w:ind w:left="312"/>
        <w:jc w:val="center"/>
        <w:rPr>
          <w:rFonts w:eastAsia="Times New Roman"/>
          <w:b/>
          <w:szCs w:val="24"/>
        </w:rPr>
      </w:pPr>
    </w:p>
    <w:p w:rsidR="007C344D" w:rsidRPr="00605106" w:rsidRDefault="007C344D" w:rsidP="00F2758E">
      <w:pPr>
        <w:spacing w:line="240" w:lineRule="auto"/>
        <w:ind w:left="312"/>
        <w:jc w:val="center"/>
        <w:rPr>
          <w:rFonts w:eastAsia="Times New Roman"/>
          <w:b/>
          <w:szCs w:val="24"/>
        </w:rPr>
      </w:pPr>
    </w:p>
    <w:p w:rsidR="00605106" w:rsidRDefault="00605106" w:rsidP="00605106">
      <w:pPr>
        <w:spacing w:line="240" w:lineRule="auto"/>
        <w:ind w:left="312"/>
        <w:jc w:val="left"/>
        <w:rPr>
          <w:rFonts w:eastAsia="Times New Roman"/>
          <w:szCs w:val="24"/>
        </w:rPr>
      </w:pPr>
      <w:r w:rsidRPr="00605106">
        <w:rPr>
          <w:rFonts w:eastAsia="Times New Roman"/>
          <w:szCs w:val="24"/>
        </w:rPr>
        <w:t>/Pastaba. Pildoma, jei tiekėjas ketina pasitelkti subtiekėją (-us)/</w:t>
      </w:r>
    </w:p>
    <w:tbl>
      <w:tblPr>
        <w:tblStyle w:val="Lentelstinklelis"/>
        <w:tblW w:w="9322" w:type="dxa"/>
        <w:tblInd w:w="312" w:type="dxa"/>
        <w:tblLook w:val="04A0" w:firstRow="1" w:lastRow="0" w:firstColumn="1" w:lastColumn="0" w:noHBand="0" w:noVBand="1"/>
      </w:tblPr>
      <w:tblGrid>
        <w:gridCol w:w="4078"/>
        <w:gridCol w:w="5244"/>
      </w:tblGrid>
      <w:tr w:rsidR="00605106" w:rsidTr="00605106">
        <w:tc>
          <w:tcPr>
            <w:tcW w:w="4078" w:type="dxa"/>
          </w:tcPr>
          <w:p w:rsidR="00605106" w:rsidRDefault="00605106" w:rsidP="00605106">
            <w:pPr>
              <w:spacing w:line="240" w:lineRule="auto"/>
              <w:jc w:val="left"/>
              <w:rPr>
                <w:rFonts w:eastAsia="Times New Roman"/>
                <w:szCs w:val="24"/>
              </w:rPr>
            </w:pPr>
            <w:r>
              <w:rPr>
                <w:rFonts w:eastAsia="Times New Roman"/>
                <w:szCs w:val="24"/>
              </w:rPr>
              <w:t>Subtiekėjo (-ų) pavadinimas</w:t>
            </w:r>
            <w:r w:rsidR="001C2475">
              <w:rPr>
                <w:rFonts w:eastAsia="Times New Roman"/>
                <w:szCs w:val="24"/>
              </w:rPr>
              <w:t xml:space="preserve"> (-ai)</w:t>
            </w:r>
          </w:p>
          <w:p w:rsidR="00605106" w:rsidRPr="00605106" w:rsidRDefault="00605106" w:rsidP="00605106">
            <w:pPr>
              <w:spacing w:line="240" w:lineRule="auto"/>
              <w:jc w:val="left"/>
              <w:rPr>
                <w:rFonts w:eastAsia="Times New Roman"/>
                <w:szCs w:val="24"/>
              </w:rPr>
            </w:pPr>
          </w:p>
        </w:tc>
        <w:tc>
          <w:tcPr>
            <w:tcW w:w="5244" w:type="dxa"/>
          </w:tcPr>
          <w:p w:rsidR="00605106" w:rsidRPr="00605106" w:rsidRDefault="00605106" w:rsidP="00605106">
            <w:pPr>
              <w:spacing w:line="240" w:lineRule="auto"/>
              <w:jc w:val="center"/>
              <w:rPr>
                <w:rFonts w:eastAsia="Times New Roman"/>
                <w:szCs w:val="24"/>
              </w:rPr>
            </w:pPr>
          </w:p>
        </w:tc>
      </w:tr>
      <w:tr w:rsidR="00605106" w:rsidTr="00605106">
        <w:tc>
          <w:tcPr>
            <w:tcW w:w="4078" w:type="dxa"/>
          </w:tcPr>
          <w:p w:rsidR="001C2475" w:rsidRDefault="001C2475" w:rsidP="001C2475">
            <w:pPr>
              <w:spacing w:line="240" w:lineRule="auto"/>
              <w:jc w:val="left"/>
              <w:rPr>
                <w:rFonts w:eastAsia="Times New Roman"/>
                <w:szCs w:val="24"/>
              </w:rPr>
            </w:pPr>
            <w:r>
              <w:rPr>
                <w:rFonts w:eastAsia="Times New Roman"/>
                <w:szCs w:val="24"/>
              </w:rPr>
              <w:t>Subtiekėjo (-ų) adresai (-ai)</w:t>
            </w:r>
          </w:p>
          <w:p w:rsidR="00605106" w:rsidRPr="00605106" w:rsidRDefault="00605106" w:rsidP="00605106">
            <w:pPr>
              <w:spacing w:line="240" w:lineRule="auto"/>
              <w:jc w:val="left"/>
              <w:rPr>
                <w:rFonts w:eastAsia="Times New Roman"/>
                <w:szCs w:val="24"/>
              </w:rPr>
            </w:pPr>
          </w:p>
        </w:tc>
        <w:tc>
          <w:tcPr>
            <w:tcW w:w="5244" w:type="dxa"/>
          </w:tcPr>
          <w:p w:rsidR="00605106" w:rsidRPr="00605106" w:rsidRDefault="00605106" w:rsidP="00605106">
            <w:pPr>
              <w:spacing w:line="240" w:lineRule="auto"/>
              <w:jc w:val="center"/>
              <w:rPr>
                <w:rFonts w:eastAsia="Times New Roman"/>
                <w:szCs w:val="24"/>
              </w:rPr>
            </w:pPr>
          </w:p>
        </w:tc>
      </w:tr>
      <w:tr w:rsidR="00605106" w:rsidTr="00605106">
        <w:tc>
          <w:tcPr>
            <w:tcW w:w="4078" w:type="dxa"/>
          </w:tcPr>
          <w:p w:rsidR="00605106" w:rsidRPr="00605106" w:rsidRDefault="001C2475" w:rsidP="00605106">
            <w:pPr>
              <w:spacing w:line="240" w:lineRule="auto"/>
              <w:jc w:val="left"/>
              <w:rPr>
                <w:rFonts w:eastAsia="Times New Roman"/>
                <w:szCs w:val="24"/>
              </w:rPr>
            </w:pPr>
            <w:r>
              <w:rPr>
                <w:rFonts w:eastAsia="Times New Roman"/>
                <w:szCs w:val="24"/>
              </w:rPr>
              <w:t>Įsipareigojimų dalis (nurodant konkrečius pagal Pirkimo sutartį prisiimamus įsipareigojimus), kuriai ketinama pasitelkti subtiekėją (-us)</w:t>
            </w:r>
          </w:p>
        </w:tc>
        <w:tc>
          <w:tcPr>
            <w:tcW w:w="5244" w:type="dxa"/>
          </w:tcPr>
          <w:p w:rsidR="00605106" w:rsidRPr="00605106" w:rsidRDefault="00605106" w:rsidP="00605106">
            <w:pPr>
              <w:spacing w:line="240" w:lineRule="auto"/>
              <w:jc w:val="center"/>
              <w:rPr>
                <w:rFonts w:eastAsia="Times New Roman"/>
                <w:szCs w:val="24"/>
              </w:rPr>
            </w:pPr>
          </w:p>
        </w:tc>
      </w:tr>
    </w:tbl>
    <w:p w:rsidR="00605106" w:rsidRDefault="001C2475" w:rsidP="00605106">
      <w:pPr>
        <w:spacing w:line="240" w:lineRule="auto"/>
        <w:ind w:left="312"/>
        <w:jc w:val="left"/>
        <w:rPr>
          <w:rFonts w:eastAsia="Times New Roman"/>
          <w:szCs w:val="24"/>
        </w:rPr>
      </w:pPr>
      <w:r>
        <w:rPr>
          <w:rFonts w:eastAsia="Times New Roman"/>
          <w:szCs w:val="24"/>
        </w:rPr>
        <w:lastRenderedPageBreak/>
        <w:t>1. Šiuo pasiūlymu pažymime, kad sutinkame su visomis Pirkimo sąlygomis.</w:t>
      </w:r>
    </w:p>
    <w:p w:rsidR="001C2475" w:rsidRDefault="001C2475" w:rsidP="00605106">
      <w:pPr>
        <w:spacing w:line="240" w:lineRule="auto"/>
        <w:ind w:left="312"/>
        <w:jc w:val="left"/>
        <w:rPr>
          <w:rFonts w:eastAsia="Times New Roman"/>
          <w:szCs w:val="24"/>
        </w:rPr>
      </w:pPr>
      <w:r>
        <w:rPr>
          <w:rFonts w:eastAsia="Times New Roman"/>
          <w:szCs w:val="24"/>
        </w:rPr>
        <w:t>2. Pateikdami CVP IS priemonėmis pasiūlymą patvirtiname, kad dokumentų skaitmeninės kopijos ir elektroninėmis priemonėmis pateikti duomenys yra tikri.</w:t>
      </w:r>
    </w:p>
    <w:p w:rsidR="00605106" w:rsidRDefault="00605106" w:rsidP="00605106">
      <w:pPr>
        <w:spacing w:line="240" w:lineRule="auto"/>
        <w:ind w:left="312"/>
        <w:jc w:val="left"/>
        <w:rPr>
          <w:rFonts w:eastAsia="Times New Roman"/>
          <w:szCs w:val="24"/>
        </w:rPr>
      </w:pPr>
    </w:p>
    <w:p w:rsidR="001C2475" w:rsidRPr="00605106" w:rsidRDefault="001C2475" w:rsidP="00605106">
      <w:pPr>
        <w:spacing w:line="240" w:lineRule="auto"/>
        <w:ind w:left="312"/>
        <w:jc w:val="left"/>
        <w:rPr>
          <w:rFonts w:eastAsia="Times New Roman"/>
          <w:szCs w:val="24"/>
        </w:rPr>
      </w:pPr>
      <w:r>
        <w:rPr>
          <w:rFonts w:eastAsia="Times New Roman"/>
          <w:szCs w:val="24"/>
        </w:rPr>
        <w:t>Mes siūlome:</w:t>
      </w:r>
    </w:p>
    <w:tbl>
      <w:tblPr>
        <w:tblStyle w:val="Lentelstinklelis"/>
        <w:tblW w:w="0" w:type="auto"/>
        <w:tblInd w:w="312" w:type="dxa"/>
        <w:tblLook w:val="04A0" w:firstRow="1" w:lastRow="0" w:firstColumn="1" w:lastColumn="0" w:noHBand="0" w:noVBand="1"/>
      </w:tblPr>
      <w:tblGrid>
        <w:gridCol w:w="500"/>
        <w:gridCol w:w="2703"/>
        <w:gridCol w:w="1525"/>
        <w:gridCol w:w="1527"/>
        <w:gridCol w:w="1526"/>
        <w:gridCol w:w="1535"/>
      </w:tblGrid>
      <w:tr w:rsidR="001C2475" w:rsidTr="001C2475">
        <w:tc>
          <w:tcPr>
            <w:tcW w:w="500" w:type="dxa"/>
          </w:tcPr>
          <w:p w:rsidR="001C2475" w:rsidRDefault="001C2475" w:rsidP="00605106">
            <w:pPr>
              <w:spacing w:line="240" w:lineRule="auto"/>
              <w:jc w:val="left"/>
              <w:rPr>
                <w:rFonts w:eastAsia="Times New Roman"/>
                <w:b/>
                <w:sz w:val="20"/>
                <w:szCs w:val="20"/>
              </w:rPr>
            </w:pPr>
            <w:r>
              <w:rPr>
                <w:rFonts w:eastAsia="Times New Roman"/>
                <w:b/>
                <w:sz w:val="20"/>
                <w:szCs w:val="20"/>
              </w:rPr>
              <w:t>Nr.</w:t>
            </w:r>
          </w:p>
        </w:tc>
        <w:tc>
          <w:tcPr>
            <w:tcW w:w="2703" w:type="dxa"/>
          </w:tcPr>
          <w:p w:rsidR="001C2475" w:rsidRDefault="001C2475" w:rsidP="00605106">
            <w:pPr>
              <w:spacing w:line="240" w:lineRule="auto"/>
              <w:jc w:val="left"/>
              <w:rPr>
                <w:rFonts w:eastAsia="Times New Roman"/>
                <w:b/>
                <w:sz w:val="20"/>
                <w:szCs w:val="20"/>
              </w:rPr>
            </w:pPr>
            <w:r>
              <w:rPr>
                <w:rFonts w:eastAsia="Times New Roman"/>
                <w:b/>
                <w:sz w:val="20"/>
                <w:szCs w:val="20"/>
              </w:rPr>
              <w:t>Prekė/Paslauga/Darbas</w:t>
            </w:r>
          </w:p>
        </w:tc>
        <w:tc>
          <w:tcPr>
            <w:tcW w:w="1525" w:type="dxa"/>
          </w:tcPr>
          <w:p w:rsidR="001C2475" w:rsidRDefault="001C2475" w:rsidP="00605106">
            <w:pPr>
              <w:spacing w:line="240" w:lineRule="auto"/>
              <w:jc w:val="left"/>
              <w:rPr>
                <w:rFonts w:eastAsia="Times New Roman"/>
                <w:b/>
                <w:sz w:val="20"/>
                <w:szCs w:val="20"/>
              </w:rPr>
            </w:pPr>
            <w:r>
              <w:rPr>
                <w:rFonts w:eastAsia="Times New Roman"/>
                <w:b/>
                <w:sz w:val="20"/>
                <w:szCs w:val="20"/>
              </w:rPr>
              <w:t>Kiekis</w:t>
            </w:r>
          </w:p>
        </w:tc>
        <w:tc>
          <w:tcPr>
            <w:tcW w:w="1527" w:type="dxa"/>
          </w:tcPr>
          <w:p w:rsidR="001C2475" w:rsidRDefault="001C2475" w:rsidP="00605106">
            <w:pPr>
              <w:spacing w:line="240" w:lineRule="auto"/>
              <w:jc w:val="left"/>
              <w:rPr>
                <w:rFonts w:eastAsia="Times New Roman"/>
                <w:b/>
                <w:sz w:val="20"/>
                <w:szCs w:val="20"/>
              </w:rPr>
            </w:pPr>
            <w:r>
              <w:rPr>
                <w:rFonts w:eastAsia="Times New Roman"/>
                <w:b/>
                <w:sz w:val="20"/>
                <w:szCs w:val="20"/>
              </w:rPr>
              <w:t>Įkainis (be PVM), Eur</w:t>
            </w:r>
          </w:p>
        </w:tc>
        <w:tc>
          <w:tcPr>
            <w:tcW w:w="1526" w:type="dxa"/>
          </w:tcPr>
          <w:p w:rsidR="001C2475" w:rsidRDefault="001C2475" w:rsidP="00605106">
            <w:pPr>
              <w:spacing w:line="240" w:lineRule="auto"/>
              <w:jc w:val="left"/>
              <w:rPr>
                <w:rFonts w:eastAsia="Times New Roman"/>
                <w:b/>
                <w:sz w:val="20"/>
                <w:szCs w:val="20"/>
              </w:rPr>
            </w:pPr>
            <w:r>
              <w:rPr>
                <w:rFonts w:eastAsia="Times New Roman"/>
                <w:b/>
                <w:sz w:val="20"/>
                <w:szCs w:val="20"/>
              </w:rPr>
              <w:t>Suma (be PVM), Eur</w:t>
            </w:r>
          </w:p>
        </w:tc>
        <w:tc>
          <w:tcPr>
            <w:tcW w:w="1535" w:type="dxa"/>
          </w:tcPr>
          <w:p w:rsidR="001C2475" w:rsidRPr="001C2475" w:rsidRDefault="001C2475" w:rsidP="00605106">
            <w:pPr>
              <w:spacing w:line="240" w:lineRule="auto"/>
              <w:jc w:val="left"/>
              <w:rPr>
                <w:rFonts w:eastAsia="Times New Roman"/>
                <w:b/>
                <w:sz w:val="20"/>
                <w:szCs w:val="20"/>
                <w:lang w:val="en-US"/>
              </w:rPr>
            </w:pPr>
            <w:r>
              <w:rPr>
                <w:rFonts w:eastAsia="Times New Roman"/>
                <w:b/>
                <w:sz w:val="20"/>
                <w:szCs w:val="20"/>
              </w:rPr>
              <w:t xml:space="preserve">Taikomas PVM tarifas, </w:t>
            </w:r>
            <w:r>
              <w:rPr>
                <w:rFonts w:eastAsia="Times New Roman"/>
                <w:b/>
                <w:sz w:val="20"/>
                <w:szCs w:val="20"/>
                <w:lang w:val="en-US"/>
              </w:rPr>
              <w:t>%</w:t>
            </w:r>
          </w:p>
        </w:tc>
      </w:tr>
      <w:tr w:rsidR="001C2475" w:rsidTr="001C2475">
        <w:tc>
          <w:tcPr>
            <w:tcW w:w="500" w:type="dxa"/>
          </w:tcPr>
          <w:p w:rsidR="001C2475" w:rsidRDefault="001C2475" w:rsidP="00605106">
            <w:pPr>
              <w:spacing w:line="240" w:lineRule="auto"/>
              <w:jc w:val="left"/>
              <w:rPr>
                <w:rFonts w:eastAsia="Times New Roman"/>
                <w:b/>
                <w:sz w:val="20"/>
                <w:szCs w:val="20"/>
              </w:rPr>
            </w:pPr>
          </w:p>
        </w:tc>
        <w:tc>
          <w:tcPr>
            <w:tcW w:w="2703" w:type="dxa"/>
          </w:tcPr>
          <w:p w:rsidR="001C2475" w:rsidRDefault="001C2475" w:rsidP="00605106">
            <w:pPr>
              <w:spacing w:line="240" w:lineRule="auto"/>
              <w:jc w:val="left"/>
              <w:rPr>
                <w:rFonts w:eastAsia="Times New Roman"/>
                <w:b/>
                <w:sz w:val="20"/>
                <w:szCs w:val="20"/>
              </w:rPr>
            </w:pPr>
          </w:p>
        </w:tc>
        <w:tc>
          <w:tcPr>
            <w:tcW w:w="1525" w:type="dxa"/>
          </w:tcPr>
          <w:p w:rsidR="001C2475" w:rsidRDefault="001C2475" w:rsidP="00605106">
            <w:pPr>
              <w:spacing w:line="240" w:lineRule="auto"/>
              <w:jc w:val="left"/>
              <w:rPr>
                <w:rFonts w:eastAsia="Times New Roman"/>
                <w:b/>
                <w:sz w:val="20"/>
                <w:szCs w:val="20"/>
              </w:rPr>
            </w:pPr>
          </w:p>
        </w:tc>
        <w:tc>
          <w:tcPr>
            <w:tcW w:w="1527" w:type="dxa"/>
          </w:tcPr>
          <w:p w:rsidR="001C2475" w:rsidRDefault="001C2475" w:rsidP="00605106">
            <w:pPr>
              <w:spacing w:line="240" w:lineRule="auto"/>
              <w:jc w:val="left"/>
              <w:rPr>
                <w:rFonts w:eastAsia="Times New Roman"/>
                <w:b/>
                <w:sz w:val="20"/>
                <w:szCs w:val="20"/>
              </w:rPr>
            </w:pPr>
          </w:p>
        </w:tc>
        <w:tc>
          <w:tcPr>
            <w:tcW w:w="1526" w:type="dxa"/>
          </w:tcPr>
          <w:p w:rsidR="001C2475" w:rsidRDefault="001C2475" w:rsidP="00605106">
            <w:pPr>
              <w:spacing w:line="240" w:lineRule="auto"/>
              <w:jc w:val="left"/>
              <w:rPr>
                <w:rFonts w:eastAsia="Times New Roman"/>
                <w:b/>
                <w:sz w:val="20"/>
                <w:szCs w:val="20"/>
              </w:rPr>
            </w:pPr>
          </w:p>
        </w:tc>
        <w:tc>
          <w:tcPr>
            <w:tcW w:w="1535" w:type="dxa"/>
          </w:tcPr>
          <w:p w:rsidR="001C2475" w:rsidRDefault="001C2475" w:rsidP="00605106">
            <w:pPr>
              <w:spacing w:line="240" w:lineRule="auto"/>
              <w:jc w:val="left"/>
              <w:rPr>
                <w:rFonts w:eastAsia="Times New Roman"/>
                <w:b/>
                <w:sz w:val="20"/>
                <w:szCs w:val="20"/>
              </w:rPr>
            </w:pPr>
          </w:p>
        </w:tc>
      </w:tr>
      <w:tr w:rsidR="001C2475" w:rsidTr="001C2475">
        <w:tc>
          <w:tcPr>
            <w:tcW w:w="500" w:type="dxa"/>
          </w:tcPr>
          <w:p w:rsidR="001C2475" w:rsidRDefault="001C2475" w:rsidP="00605106">
            <w:pPr>
              <w:spacing w:line="240" w:lineRule="auto"/>
              <w:jc w:val="left"/>
              <w:rPr>
                <w:rFonts w:eastAsia="Times New Roman"/>
                <w:b/>
                <w:sz w:val="20"/>
                <w:szCs w:val="20"/>
              </w:rPr>
            </w:pPr>
          </w:p>
        </w:tc>
        <w:tc>
          <w:tcPr>
            <w:tcW w:w="2703" w:type="dxa"/>
          </w:tcPr>
          <w:p w:rsidR="001C2475" w:rsidRDefault="001C2475" w:rsidP="00605106">
            <w:pPr>
              <w:spacing w:line="240" w:lineRule="auto"/>
              <w:jc w:val="left"/>
              <w:rPr>
                <w:rFonts w:eastAsia="Times New Roman"/>
                <w:b/>
                <w:sz w:val="20"/>
                <w:szCs w:val="20"/>
              </w:rPr>
            </w:pPr>
          </w:p>
        </w:tc>
        <w:tc>
          <w:tcPr>
            <w:tcW w:w="1525" w:type="dxa"/>
          </w:tcPr>
          <w:p w:rsidR="001C2475" w:rsidRDefault="001C2475" w:rsidP="00605106">
            <w:pPr>
              <w:spacing w:line="240" w:lineRule="auto"/>
              <w:jc w:val="left"/>
              <w:rPr>
                <w:rFonts w:eastAsia="Times New Roman"/>
                <w:b/>
                <w:sz w:val="20"/>
                <w:szCs w:val="20"/>
              </w:rPr>
            </w:pPr>
          </w:p>
        </w:tc>
        <w:tc>
          <w:tcPr>
            <w:tcW w:w="1527" w:type="dxa"/>
          </w:tcPr>
          <w:p w:rsidR="001C2475" w:rsidRDefault="001C2475" w:rsidP="00605106">
            <w:pPr>
              <w:spacing w:line="240" w:lineRule="auto"/>
              <w:jc w:val="left"/>
              <w:rPr>
                <w:rFonts w:eastAsia="Times New Roman"/>
                <w:b/>
                <w:sz w:val="20"/>
                <w:szCs w:val="20"/>
              </w:rPr>
            </w:pPr>
          </w:p>
        </w:tc>
        <w:tc>
          <w:tcPr>
            <w:tcW w:w="1526" w:type="dxa"/>
          </w:tcPr>
          <w:p w:rsidR="001C2475" w:rsidRDefault="001C2475" w:rsidP="00605106">
            <w:pPr>
              <w:spacing w:line="240" w:lineRule="auto"/>
              <w:jc w:val="left"/>
              <w:rPr>
                <w:rFonts w:eastAsia="Times New Roman"/>
                <w:b/>
                <w:sz w:val="20"/>
                <w:szCs w:val="20"/>
              </w:rPr>
            </w:pPr>
          </w:p>
        </w:tc>
        <w:tc>
          <w:tcPr>
            <w:tcW w:w="1535" w:type="dxa"/>
          </w:tcPr>
          <w:p w:rsidR="001C2475" w:rsidRDefault="001C2475" w:rsidP="00605106">
            <w:pPr>
              <w:spacing w:line="240" w:lineRule="auto"/>
              <w:jc w:val="left"/>
              <w:rPr>
                <w:rFonts w:eastAsia="Times New Roman"/>
                <w:b/>
                <w:sz w:val="20"/>
                <w:szCs w:val="20"/>
              </w:rPr>
            </w:pPr>
          </w:p>
        </w:tc>
      </w:tr>
      <w:tr w:rsidR="001C2475" w:rsidTr="001C2475">
        <w:tc>
          <w:tcPr>
            <w:tcW w:w="500" w:type="dxa"/>
          </w:tcPr>
          <w:p w:rsidR="001C2475" w:rsidRDefault="001C2475" w:rsidP="00605106">
            <w:pPr>
              <w:spacing w:line="240" w:lineRule="auto"/>
              <w:jc w:val="left"/>
              <w:rPr>
                <w:rFonts w:eastAsia="Times New Roman"/>
                <w:b/>
                <w:sz w:val="20"/>
                <w:szCs w:val="20"/>
              </w:rPr>
            </w:pPr>
          </w:p>
        </w:tc>
        <w:tc>
          <w:tcPr>
            <w:tcW w:w="2703" w:type="dxa"/>
          </w:tcPr>
          <w:p w:rsidR="001C2475" w:rsidRDefault="001C2475" w:rsidP="00605106">
            <w:pPr>
              <w:spacing w:line="240" w:lineRule="auto"/>
              <w:jc w:val="left"/>
              <w:rPr>
                <w:rFonts w:eastAsia="Times New Roman"/>
                <w:b/>
                <w:sz w:val="20"/>
                <w:szCs w:val="20"/>
              </w:rPr>
            </w:pPr>
          </w:p>
        </w:tc>
        <w:tc>
          <w:tcPr>
            <w:tcW w:w="1525" w:type="dxa"/>
          </w:tcPr>
          <w:p w:rsidR="001C2475" w:rsidRDefault="001C2475" w:rsidP="00605106">
            <w:pPr>
              <w:spacing w:line="240" w:lineRule="auto"/>
              <w:jc w:val="left"/>
              <w:rPr>
                <w:rFonts w:eastAsia="Times New Roman"/>
                <w:b/>
                <w:sz w:val="20"/>
                <w:szCs w:val="20"/>
              </w:rPr>
            </w:pPr>
          </w:p>
        </w:tc>
        <w:tc>
          <w:tcPr>
            <w:tcW w:w="1527" w:type="dxa"/>
          </w:tcPr>
          <w:p w:rsidR="001C2475" w:rsidRDefault="001C2475" w:rsidP="00605106">
            <w:pPr>
              <w:spacing w:line="240" w:lineRule="auto"/>
              <w:jc w:val="left"/>
              <w:rPr>
                <w:rFonts w:eastAsia="Times New Roman"/>
                <w:b/>
                <w:sz w:val="20"/>
                <w:szCs w:val="20"/>
              </w:rPr>
            </w:pPr>
          </w:p>
        </w:tc>
        <w:tc>
          <w:tcPr>
            <w:tcW w:w="1526" w:type="dxa"/>
          </w:tcPr>
          <w:p w:rsidR="001C2475" w:rsidRDefault="001C2475" w:rsidP="00605106">
            <w:pPr>
              <w:spacing w:line="240" w:lineRule="auto"/>
              <w:jc w:val="left"/>
              <w:rPr>
                <w:rFonts w:eastAsia="Times New Roman"/>
                <w:b/>
                <w:sz w:val="20"/>
                <w:szCs w:val="20"/>
              </w:rPr>
            </w:pPr>
          </w:p>
        </w:tc>
        <w:tc>
          <w:tcPr>
            <w:tcW w:w="1535" w:type="dxa"/>
          </w:tcPr>
          <w:p w:rsidR="001C2475" w:rsidRDefault="001C2475" w:rsidP="00605106">
            <w:pPr>
              <w:spacing w:line="240" w:lineRule="auto"/>
              <w:jc w:val="left"/>
              <w:rPr>
                <w:rFonts w:eastAsia="Times New Roman"/>
                <w:b/>
                <w:sz w:val="20"/>
                <w:szCs w:val="20"/>
              </w:rPr>
            </w:pPr>
          </w:p>
        </w:tc>
      </w:tr>
      <w:tr w:rsidR="001C2475" w:rsidTr="001C2475">
        <w:tc>
          <w:tcPr>
            <w:tcW w:w="7781" w:type="dxa"/>
            <w:gridSpan w:val="5"/>
            <w:vMerge w:val="restart"/>
          </w:tcPr>
          <w:p w:rsidR="001C2475" w:rsidRPr="001C2475" w:rsidRDefault="001C2475" w:rsidP="00605106">
            <w:pPr>
              <w:spacing w:line="240" w:lineRule="auto"/>
              <w:jc w:val="left"/>
              <w:rPr>
                <w:rFonts w:eastAsia="Times New Roman"/>
                <w:sz w:val="20"/>
                <w:szCs w:val="20"/>
              </w:rPr>
            </w:pPr>
            <w:r w:rsidRPr="001C2475">
              <w:rPr>
                <w:rFonts w:eastAsia="Times New Roman"/>
                <w:sz w:val="20"/>
                <w:szCs w:val="20"/>
              </w:rPr>
              <w:t>Iš viso (be PVM)</w:t>
            </w:r>
          </w:p>
          <w:p w:rsidR="001C2475" w:rsidRPr="001C2475" w:rsidRDefault="001C2475" w:rsidP="00605106">
            <w:pPr>
              <w:spacing w:line="240" w:lineRule="auto"/>
              <w:jc w:val="left"/>
              <w:rPr>
                <w:rFonts w:eastAsia="Times New Roman"/>
                <w:sz w:val="20"/>
                <w:szCs w:val="20"/>
              </w:rPr>
            </w:pPr>
            <w:r w:rsidRPr="001C2475">
              <w:rPr>
                <w:rFonts w:eastAsia="Times New Roman"/>
                <w:sz w:val="20"/>
                <w:szCs w:val="20"/>
              </w:rPr>
              <w:t>PVM</w:t>
            </w:r>
          </w:p>
          <w:p w:rsidR="001C2475" w:rsidRPr="001C2475" w:rsidRDefault="001C2475" w:rsidP="00605106">
            <w:pPr>
              <w:spacing w:line="240" w:lineRule="auto"/>
              <w:jc w:val="left"/>
              <w:rPr>
                <w:rFonts w:eastAsia="Times New Roman"/>
                <w:sz w:val="20"/>
                <w:szCs w:val="20"/>
              </w:rPr>
            </w:pPr>
            <w:r w:rsidRPr="001C2475">
              <w:rPr>
                <w:rFonts w:eastAsia="Times New Roman"/>
                <w:sz w:val="20"/>
                <w:szCs w:val="20"/>
              </w:rPr>
              <w:t>Iš viso (su PVM)</w:t>
            </w:r>
          </w:p>
        </w:tc>
        <w:tc>
          <w:tcPr>
            <w:tcW w:w="1535" w:type="dxa"/>
          </w:tcPr>
          <w:p w:rsidR="001C2475" w:rsidRDefault="001C2475" w:rsidP="00605106">
            <w:pPr>
              <w:spacing w:line="240" w:lineRule="auto"/>
              <w:jc w:val="left"/>
              <w:rPr>
                <w:rFonts w:eastAsia="Times New Roman"/>
                <w:b/>
                <w:sz w:val="20"/>
                <w:szCs w:val="20"/>
              </w:rPr>
            </w:pPr>
          </w:p>
        </w:tc>
      </w:tr>
      <w:tr w:rsidR="001C2475" w:rsidTr="001C2475">
        <w:tc>
          <w:tcPr>
            <w:tcW w:w="7781" w:type="dxa"/>
            <w:gridSpan w:val="5"/>
            <w:vMerge/>
          </w:tcPr>
          <w:p w:rsidR="001C2475" w:rsidRDefault="001C2475" w:rsidP="00605106">
            <w:pPr>
              <w:spacing w:line="240" w:lineRule="auto"/>
              <w:jc w:val="left"/>
              <w:rPr>
                <w:rFonts w:eastAsia="Times New Roman"/>
                <w:b/>
                <w:sz w:val="20"/>
                <w:szCs w:val="20"/>
              </w:rPr>
            </w:pPr>
          </w:p>
        </w:tc>
        <w:tc>
          <w:tcPr>
            <w:tcW w:w="1535" w:type="dxa"/>
          </w:tcPr>
          <w:p w:rsidR="001C2475" w:rsidRDefault="001C2475" w:rsidP="00605106">
            <w:pPr>
              <w:spacing w:line="240" w:lineRule="auto"/>
              <w:jc w:val="left"/>
              <w:rPr>
                <w:rFonts w:eastAsia="Times New Roman"/>
                <w:b/>
                <w:sz w:val="20"/>
                <w:szCs w:val="20"/>
              </w:rPr>
            </w:pPr>
          </w:p>
        </w:tc>
      </w:tr>
      <w:tr w:rsidR="001C2475" w:rsidTr="001C2475">
        <w:tc>
          <w:tcPr>
            <w:tcW w:w="7781" w:type="dxa"/>
            <w:gridSpan w:val="5"/>
            <w:vMerge/>
          </w:tcPr>
          <w:p w:rsidR="001C2475" w:rsidRDefault="001C2475" w:rsidP="00605106">
            <w:pPr>
              <w:spacing w:line="240" w:lineRule="auto"/>
              <w:jc w:val="left"/>
              <w:rPr>
                <w:rFonts w:eastAsia="Times New Roman"/>
                <w:b/>
                <w:sz w:val="20"/>
                <w:szCs w:val="20"/>
              </w:rPr>
            </w:pPr>
          </w:p>
        </w:tc>
        <w:tc>
          <w:tcPr>
            <w:tcW w:w="1535" w:type="dxa"/>
          </w:tcPr>
          <w:p w:rsidR="001C2475" w:rsidRDefault="001C2475" w:rsidP="00605106">
            <w:pPr>
              <w:spacing w:line="240" w:lineRule="auto"/>
              <w:jc w:val="left"/>
              <w:rPr>
                <w:rFonts w:eastAsia="Times New Roman"/>
                <w:b/>
                <w:sz w:val="20"/>
                <w:szCs w:val="20"/>
              </w:rPr>
            </w:pPr>
          </w:p>
        </w:tc>
      </w:tr>
    </w:tbl>
    <w:p w:rsidR="00F2758E" w:rsidRDefault="00F2758E" w:rsidP="00605106">
      <w:pPr>
        <w:spacing w:line="240" w:lineRule="auto"/>
        <w:ind w:left="312"/>
        <w:jc w:val="left"/>
        <w:rPr>
          <w:rFonts w:eastAsia="Times New Roman"/>
          <w:b/>
          <w:sz w:val="20"/>
          <w:szCs w:val="20"/>
        </w:rPr>
      </w:pPr>
    </w:p>
    <w:p w:rsidR="001C2475" w:rsidRPr="0053081C" w:rsidRDefault="001C2475" w:rsidP="0053081C">
      <w:pPr>
        <w:spacing w:line="240" w:lineRule="auto"/>
        <w:ind w:left="312" w:firstLine="984"/>
        <w:jc w:val="left"/>
        <w:rPr>
          <w:rFonts w:eastAsia="Times New Roman"/>
          <w:szCs w:val="24"/>
        </w:rPr>
      </w:pPr>
      <w:r w:rsidRPr="0053081C">
        <w:rPr>
          <w:rFonts w:eastAsia="Times New Roman"/>
          <w:szCs w:val="24"/>
        </w:rPr>
        <w:t>Pirkimo objekto kaina su PVM žodžiais:__________________</w:t>
      </w:r>
      <w:r w:rsidR="0053081C">
        <w:rPr>
          <w:rFonts w:eastAsia="Times New Roman"/>
          <w:szCs w:val="24"/>
        </w:rPr>
        <w:t>_</w:t>
      </w:r>
      <w:r w:rsidRPr="0053081C">
        <w:rPr>
          <w:rFonts w:eastAsia="Times New Roman"/>
          <w:szCs w:val="24"/>
        </w:rPr>
        <w:t>_________________</w:t>
      </w:r>
      <w:r w:rsidR="0053081C" w:rsidRPr="0053081C">
        <w:rPr>
          <w:rFonts w:eastAsia="Times New Roman"/>
          <w:szCs w:val="24"/>
        </w:rPr>
        <w:t>.</w:t>
      </w:r>
    </w:p>
    <w:p w:rsidR="0053081C" w:rsidRPr="0053081C" w:rsidRDefault="0053081C" w:rsidP="001C2475">
      <w:pPr>
        <w:spacing w:line="240" w:lineRule="auto"/>
        <w:ind w:left="312"/>
        <w:jc w:val="left"/>
        <w:rPr>
          <w:rFonts w:eastAsia="Times New Roman"/>
          <w:szCs w:val="24"/>
        </w:rPr>
      </w:pPr>
    </w:p>
    <w:p w:rsidR="0053081C" w:rsidRPr="0053081C" w:rsidRDefault="0053081C" w:rsidP="0053081C">
      <w:pPr>
        <w:spacing w:line="240" w:lineRule="auto"/>
        <w:ind w:left="312" w:firstLine="984"/>
        <w:jc w:val="left"/>
        <w:rPr>
          <w:rFonts w:eastAsia="Times New Roman"/>
          <w:szCs w:val="24"/>
        </w:rPr>
      </w:pPr>
      <w:r w:rsidRPr="0053081C">
        <w:rPr>
          <w:rFonts w:eastAsia="Times New Roman"/>
          <w:szCs w:val="24"/>
        </w:rPr>
        <w:t>Kartu su pasiūlymu pateikiami šie dokumentai:</w:t>
      </w:r>
    </w:p>
    <w:tbl>
      <w:tblPr>
        <w:tblStyle w:val="Lentelstinklelis"/>
        <w:tblW w:w="0" w:type="auto"/>
        <w:tblLook w:val="04A0" w:firstRow="1" w:lastRow="0" w:firstColumn="1" w:lastColumn="0" w:noHBand="0" w:noVBand="1"/>
      </w:tblPr>
      <w:tblGrid>
        <w:gridCol w:w="500"/>
        <w:gridCol w:w="5941"/>
        <w:gridCol w:w="3187"/>
      </w:tblGrid>
      <w:tr w:rsidR="0053081C" w:rsidTr="0053081C">
        <w:tc>
          <w:tcPr>
            <w:tcW w:w="421" w:type="dxa"/>
          </w:tcPr>
          <w:p w:rsidR="0053081C" w:rsidRPr="0053081C" w:rsidRDefault="0053081C" w:rsidP="0053081C">
            <w:pPr>
              <w:spacing w:line="240" w:lineRule="auto"/>
              <w:jc w:val="left"/>
              <w:rPr>
                <w:rFonts w:eastAsia="Times New Roman"/>
                <w:b/>
                <w:sz w:val="20"/>
                <w:szCs w:val="20"/>
              </w:rPr>
            </w:pPr>
            <w:r w:rsidRPr="0053081C">
              <w:rPr>
                <w:rFonts w:eastAsia="Times New Roman"/>
                <w:b/>
                <w:sz w:val="20"/>
                <w:szCs w:val="20"/>
              </w:rPr>
              <w:t>Nr.</w:t>
            </w:r>
          </w:p>
        </w:tc>
        <w:tc>
          <w:tcPr>
            <w:tcW w:w="5997" w:type="dxa"/>
          </w:tcPr>
          <w:p w:rsidR="0053081C" w:rsidRPr="0053081C" w:rsidRDefault="0053081C" w:rsidP="0053081C">
            <w:pPr>
              <w:spacing w:line="240" w:lineRule="auto"/>
              <w:jc w:val="left"/>
              <w:rPr>
                <w:rFonts w:eastAsia="Times New Roman"/>
                <w:b/>
                <w:sz w:val="20"/>
                <w:szCs w:val="20"/>
              </w:rPr>
            </w:pPr>
            <w:r w:rsidRPr="0053081C">
              <w:rPr>
                <w:rFonts w:eastAsia="Times New Roman"/>
                <w:b/>
                <w:sz w:val="20"/>
                <w:szCs w:val="20"/>
              </w:rPr>
              <w:t>Pateiktų dokumentų pavadinimas</w:t>
            </w:r>
          </w:p>
        </w:tc>
        <w:tc>
          <w:tcPr>
            <w:tcW w:w="3210" w:type="dxa"/>
          </w:tcPr>
          <w:p w:rsidR="0053081C" w:rsidRPr="0053081C" w:rsidRDefault="0053081C" w:rsidP="0053081C">
            <w:pPr>
              <w:spacing w:line="240" w:lineRule="auto"/>
              <w:jc w:val="left"/>
              <w:rPr>
                <w:rFonts w:eastAsia="Times New Roman"/>
                <w:b/>
                <w:sz w:val="20"/>
                <w:szCs w:val="20"/>
              </w:rPr>
            </w:pPr>
            <w:r w:rsidRPr="0053081C">
              <w:rPr>
                <w:rFonts w:eastAsia="Times New Roman"/>
                <w:b/>
                <w:sz w:val="20"/>
                <w:szCs w:val="20"/>
              </w:rPr>
              <w:t>Dokumentų puslapių skaičius</w:t>
            </w:r>
          </w:p>
        </w:tc>
      </w:tr>
      <w:tr w:rsidR="0053081C" w:rsidTr="0053081C">
        <w:tc>
          <w:tcPr>
            <w:tcW w:w="421" w:type="dxa"/>
          </w:tcPr>
          <w:p w:rsidR="0053081C" w:rsidRDefault="0053081C" w:rsidP="0053081C">
            <w:pPr>
              <w:spacing w:line="240" w:lineRule="auto"/>
              <w:jc w:val="left"/>
              <w:rPr>
                <w:rFonts w:eastAsia="Times New Roman"/>
                <w:sz w:val="20"/>
                <w:szCs w:val="20"/>
              </w:rPr>
            </w:pPr>
          </w:p>
        </w:tc>
        <w:tc>
          <w:tcPr>
            <w:tcW w:w="5997" w:type="dxa"/>
          </w:tcPr>
          <w:p w:rsidR="0053081C" w:rsidRDefault="0053081C" w:rsidP="0053081C">
            <w:pPr>
              <w:spacing w:line="240" w:lineRule="auto"/>
              <w:jc w:val="left"/>
              <w:rPr>
                <w:rFonts w:eastAsia="Times New Roman"/>
                <w:sz w:val="20"/>
                <w:szCs w:val="20"/>
              </w:rPr>
            </w:pPr>
          </w:p>
        </w:tc>
        <w:tc>
          <w:tcPr>
            <w:tcW w:w="3210" w:type="dxa"/>
          </w:tcPr>
          <w:p w:rsidR="0053081C" w:rsidRDefault="0053081C" w:rsidP="0053081C">
            <w:pPr>
              <w:spacing w:line="240" w:lineRule="auto"/>
              <w:jc w:val="left"/>
              <w:rPr>
                <w:rFonts w:eastAsia="Times New Roman"/>
                <w:sz w:val="20"/>
                <w:szCs w:val="20"/>
              </w:rPr>
            </w:pPr>
          </w:p>
        </w:tc>
      </w:tr>
      <w:tr w:rsidR="0053081C" w:rsidTr="0053081C">
        <w:tc>
          <w:tcPr>
            <w:tcW w:w="421" w:type="dxa"/>
          </w:tcPr>
          <w:p w:rsidR="0053081C" w:rsidRDefault="0053081C" w:rsidP="0053081C">
            <w:pPr>
              <w:spacing w:line="240" w:lineRule="auto"/>
              <w:jc w:val="left"/>
              <w:rPr>
                <w:rFonts w:eastAsia="Times New Roman"/>
                <w:sz w:val="20"/>
                <w:szCs w:val="20"/>
              </w:rPr>
            </w:pPr>
          </w:p>
        </w:tc>
        <w:tc>
          <w:tcPr>
            <w:tcW w:w="5997" w:type="dxa"/>
          </w:tcPr>
          <w:p w:rsidR="0053081C" w:rsidRDefault="0053081C" w:rsidP="0053081C">
            <w:pPr>
              <w:spacing w:line="240" w:lineRule="auto"/>
              <w:jc w:val="left"/>
              <w:rPr>
                <w:rFonts w:eastAsia="Times New Roman"/>
                <w:sz w:val="20"/>
                <w:szCs w:val="20"/>
              </w:rPr>
            </w:pPr>
          </w:p>
        </w:tc>
        <w:tc>
          <w:tcPr>
            <w:tcW w:w="3210" w:type="dxa"/>
          </w:tcPr>
          <w:p w:rsidR="0053081C" w:rsidRDefault="0053081C" w:rsidP="0053081C">
            <w:pPr>
              <w:spacing w:line="240" w:lineRule="auto"/>
              <w:jc w:val="left"/>
              <w:rPr>
                <w:rFonts w:eastAsia="Times New Roman"/>
                <w:sz w:val="20"/>
                <w:szCs w:val="20"/>
              </w:rPr>
            </w:pPr>
          </w:p>
        </w:tc>
      </w:tr>
    </w:tbl>
    <w:p w:rsidR="0053081C" w:rsidRDefault="0053081C" w:rsidP="0053081C">
      <w:pPr>
        <w:spacing w:line="240" w:lineRule="auto"/>
        <w:jc w:val="left"/>
        <w:rPr>
          <w:rFonts w:eastAsia="Times New Roman"/>
          <w:sz w:val="20"/>
          <w:szCs w:val="20"/>
        </w:rPr>
      </w:pPr>
    </w:p>
    <w:p w:rsidR="0053081C" w:rsidRDefault="0053081C" w:rsidP="0053081C">
      <w:pPr>
        <w:spacing w:line="240" w:lineRule="auto"/>
        <w:jc w:val="left"/>
        <w:rPr>
          <w:rFonts w:eastAsia="Times New Roman"/>
          <w:sz w:val="20"/>
          <w:szCs w:val="20"/>
        </w:rPr>
      </w:pPr>
    </w:p>
    <w:p w:rsidR="0053081C" w:rsidRPr="0053081C" w:rsidRDefault="0053081C" w:rsidP="0053081C">
      <w:pPr>
        <w:spacing w:line="240" w:lineRule="auto"/>
        <w:jc w:val="left"/>
        <w:rPr>
          <w:rFonts w:eastAsia="Times New Roman"/>
          <w:szCs w:val="24"/>
        </w:rPr>
      </w:pPr>
      <w:r>
        <w:rPr>
          <w:rFonts w:eastAsia="Times New Roman"/>
          <w:sz w:val="20"/>
          <w:szCs w:val="20"/>
        </w:rPr>
        <w:tab/>
      </w:r>
      <w:r w:rsidRPr="0053081C">
        <w:rPr>
          <w:rFonts w:eastAsia="Times New Roman"/>
          <w:szCs w:val="24"/>
        </w:rPr>
        <w:t>Pasiūlymas galioja Pirkimo dokumentuose nustatytą laiką.</w:t>
      </w:r>
    </w:p>
    <w:p w:rsidR="0053081C" w:rsidRPr="0053081C" w:rsidRDefault="0053081C" w:rsidP="0053081C">
      <w:pPr>
        <w:spacing w:line="240" w:lineRule="auto"/>
        <w:jc w:val="left"/>
        <w:rPr>
          <w:rFonts w:eastAsia="Times New Roman"/>
          <w:szCs w:val="24"/>
        </w:rPr>
      </w:pPr>
      <w:r w:rsidRPr="0053081C">
        <w:rPr>
          <w:rFonts w:eastAsia="Times New Roman"/>
          <w:szCs w:val="24"/>
        </w:rPr>
        <w:tab/>
        <w:t>Ši pasiūlyme nurodyta informacija yra konfidenciali ir perkančioji organizacija šios informacijos negali atskleisti tretiesiems asmenims:</w:t>
      </w:r>
    </w:p>
    <w:tbl>
      <w:tblPr>
        <w:tblStyle w:val="Lentelstinklelis"/>
        <w:tblW w:w="0" w:type="auto"/>
        <w:tblLook w:val="04A0" w:firstRow="1" w:lastRow="0" w:firstColumn="1" w:lastColumn="0" w:noHBand="0" w:noVBand="1"/>
      </w:tblPr>
      <w:tblGrid>
        <w:gridCol w:w="500"/>
        <w:gridCol w:w="5941"/>
        <w:gridCol w:w="3187"/>
      </w:tblGrid>
      <w:tr w:rsidR="0053081C" w:rsidTr="0053081C">
        <w:tc>
          <w:tcPr>
            <w:tcW w:w="421" w:type="dxa"/>
          </w:tcPr>
          <w:p w:rsidR="0053081C" w:rsidRPr="0053081C" w:rsidRDefault="0053081C" w:rsidP="0053081C">
            <w:pPr>
              <w:spacing w:line="240" w:lineRule="auto"/>
              <w:jc w:val="left"/>
              <w:rPr>
                <w:rFonts w:eastAsia="Times New Roman"/>
                <w:b/>
                <w:sz w:val="20"/>
                <w:szCs w:val="20"/>
              </w:rPr>
            </w:pPr>
            <w:r w:rsidRPr="0053081C">
              <w:rPr>
                <w:rFonts w:eastAsia="Times New Roman"/>
                <w:b/>
                <w:sz w:val="20"/>
                <w:szCs w:val="20"/>
              </w:rPr>
              <w:t>Nr.</w:t>
            </w:r>
          </w:p>
        </w:tc>
        <w:tc>
          <w:tcPr>
            <w:tcW w:w="5997" w:type="dxa"/>
          </w:tcPr>
          <w:p w:rsidR="0053081C" w:rsidRPr="0053081C" w:rsidRDefault="0053081C" w:rsidP="0053081C">
            <w:pPr>
              <w:spacing w:line="240" w:lineRule="auto"/>
              <w:jc w:val="left"/>
              <w:rPr>
                <w:rFonts w:eastAsia="Times New Roman"/>
                <w:b/>
                <w:sz w:val="20"/>
                <w:szCs w:val="20"/>
              </w:rPr>
            </w:pPr>
            <w:r w:rsidRPr="0053081C">
              <w:rPr>
                <w:rFonts w:eastAsia="Times New Roman"/>
                <w:b/>
                <w:sz w:val="20"/>
                <w:szCs w:val="20"/>
              </w:rPr>
              <w:t>Informacija, kuri laikytina konfidencialia</w:t>
            </w:r>
          </w:p>
        </w:tc>
        <w:tc>
          <w:tcPr>
            <w:tcW w:w="3210" w:type="dxa"/>
          </w:tcPr>
          <w:p w:rsidR="0053081C" w:rsidRPr="0053081C" w:rsidRDefault="0053081C" w:rsidP="0053081C">
            <w:pPr>
              <w:spacing w:line="240" w:lineRule="auto"/>
              <w:jc w:val="left"/>
              <w:rPr>
                <w:rFonts w:eastAsia="Times New Roman"/>
                <w:b/>
                <w:sz w:val="20"/>
                <w:szCs w:val="20"/>
              </w:rPr>
            </w:pPr>
            <w:r w:rsidRPr="0053081C">
              <w:rPr>
                <w:rFonts w:eastAsia="Times New Roman"/>
                <w:b/>
                <w:sz w:val="20"/>
                <w:szCs w:val="20"/>
              </w:rPr>
              <w:t>Pateikto dokumento pavadinimas</w:t>
            </w:r>
          </w:p>
        </w:tc>
      </w:tr>
      <w:tr w:rsidR="0053081C" w:rsidTr="0053081C">
        <w:tc>
          <w:tcPr>
            <w:tcW w:w="421" w:type="dxa"/>
          </w:tcPr>
          <w:p w:rsidR="0053081C" w:rsidRDefault="0053081C" w:rsidP="0053081C">
            <w:pPr>
              <w:spacing w:line="240" w:lineRule="auto"/>
              <w:jc w:val="left"/>
              <w:rPr>
                <w:rFonts w:eastAsia="Times New Roman"/>
                <w:sz w:val="20"/>
                <w:szCs w:val="20"/>
              </w:rPr>
            </w:pPr>
          </w:p>
        </w:tc>
        <w:tc>
          <w:tcPr>
            <w:tcW w:w="5997" w:type="dxa"/>
          </w:tcPr>
          <w:p w:rsidR="0053081C" w:rsidRDefault="0053081C" w:rsidP="0053081C">
            <w:pPr>
              <w:spacing w:line="240" w:lineRule="auto"/>
              <w:jc w:val="left"/>
              <w:rPr>
                <w:rFonts w:eastAsia="Times New Roman"/>
                <w:sz w:val="20"/>
                <w:szCs w:val="20"/>
              </w:rPr>
            </w:pPr>
          </w:p>
        </w:tc>
        <w:tc>
          <w:tcPr>
            <w:tcW w:w="3210" w:type="dxa"/>
          </w:tcPr>
          <w:p w:rsidR="0053081C" w:rsidRDefault="0053081C" w:rsidP="0053081C">
            <w:pPr>
              <w:spacing w:line="240" w:lineRule="auto"/>
              <w:jc w:val="left"/>
              <w:rPr>
                <w:rFonts w:eastAsia="Times New Roman"/>
                <w:sz w:val="20"/>
                <w:szCs w:val="20"/>
              </w:rPr>
            </w:pPr>
          </w:p>
        </w:tc>
      </w:tr>
      <w:tr w:rsidR="0053081C" w:rsidTr="0053081C">
        <w:tc>
          <w:tcPr>
            <w:tcW w:w="421" w:type="dxa"/>
          </w:tcPr>
          <w:p w:rsidR="0053081C" w:rsidRDefault="0053081C" w:rsidP="0053081C">
            <w:pPr>
              <w:spacing w:line="240" w:lineRule="auto"/>
              <w:jc w:val="left"/>
              <w:rPr>
                <w:rFonts w:eastAsia="Times New Roman"/>
                <w:sz w:val="20"/>
                <w:szCs w:val="20"/>
              </w:rPr>
            </w:pPr>
          </w:p>
        </w:tc>
        <w:tc>
          <w:tcPr>
            <w:tcW w:w="5997" w:type="dxa"/>
          </w:tcPr>
          <w:p w:rsidR="0053081C" w:rsidRDefault="0053081C" w:rsidP="0053081C">
            <w:pPr>
              <w:spacing w:line="240" w:lineRule="auto"/>
              <w:jc w:val="left"/>
              <w:rPr>
                <w:rFonts w:eastAsia="Times New Roman"/>
                <w:sz w:val="20"/>
                <w:szCs w:val="20"/>
              </w:rPr>
            </w:pPr>
          </w:p>
        </w:tc>
        <w:tc>
          <w:tcPr>
            <w:tcW w:w="3210" w:type="dxa"/>
          </w:tcPr>
          <w:p w:rsidR="0053081C" w:rsidRDefault="0053081C" w:rsidP="0053081C">
            <w:pPr>
              <w:spacing w:line="240" w:lineRule="auto"/>
              <w:jc w:val="left"/>
              <w:rPr>
                <w:rFonts w:eastAsia="Times New Roman"/>
                <w:sz w:val="20"/>
                <w:szCs w:val="20"/>
              </w:rPr>
            </w:pPr>
          </w:p>
        </w:tc>
      </w:tr>
    </w:tbl>
    <w:p w:rsidR="0053081C" w:rsidRDefault="0053081C" w:rsidP="0053081C">
      <w:pPr>
        <w:spacing w:line="240" w:lineRule="auto"/>
        <w:jc w:val="left"/>
        <w:rPr>
          <w:rFonts w:eastAsia="Times New Roman"/>
          <w:sz w:val="20"/>
          <w:szCs w:val="20"/>
        </w:rPr>
      </w:pPr>
    </w:p>
    <w:p w:rsidR="0053081C" w:rsidRDefault="0053081C" w:rsidP="0053081C">
      <w:pPr>
        <w:spacing w:line="240" w:lineRule="auto"/>
        <w:jc w:val="left"/>
        <w:rPr>
          <w:rFonts w:eastAsia="Times New Roman"/>
          <w:sz w:val="20"/>
          <w:szCs w:val="20"/>
        </w:rPr>
      </w:pPr>
    </w:p>
    <w:p w:rsidR="0053081C" w:rsidRDefault="0053081C" w:rsidP="0053081C">
      <w:pPr>
        <w:spacing w:line="240" w:lineRule="auto"/>
        <w:jc w:val="left"/>
        <w:rPr>
          <w:rFonts w:eastAsia="Times New Roman"/>
          <w:sz w:val="20"/>
          <w:szCs w:val="20"/>
        </w:rPr>
      </w:pPr>
    </w:p>
    <w:p w:rsidR="0053081C" w:rsidRDefault="0053081C" w:rsidP="0053081C">
      <w:pPr>
        <w:spacing w:line="240" w:lineRule="auto"/>
        <w:jc w:val="left"/>
        <w:rPr>
          <w:rFonts w:eastAsia="Times New Roman"/>
          <w:sz w:val="20"/>
          <w:szCs w:val="20"/>
        </w:rPr>
      </w:pPr>
      <w:r>
        <w:rPr>
          <w:rFonts w:eastAsia="Times New Roman"/>
          <w:sz w:val="20"/>
          <w:szCs w:val="20"/>
        </w:rPr>
        <w:t>________________________</w:t>
      </w:r>
      <w:r>
        <w:rPr>
          <w:rFonts w:eastAsia="Times New Roman"/>
          <w:sz w:val="20"/>
          <w:szCs w:val="20"/>
        </w:rPr>
        <w:tab/>
      </w:r>
      <w:r>
        <w:rPr>
          <w:rFonts w:eastAsia="Times New Roman"/>
          <w:sz w:val="20"/>
          <w:szCs w:val="20"/>
        </w:rPr>
        <w:tab/>
        <w:t>_____________</w:t>
      </w:r>
      <w:r>
        <w:rPr>
          <w:rFonts w:eastAsia="Times New Roman"/>
          <w:sz w:val="20"/>
          <w:szCs w:val="20"/>
        </w:rPr>
        <w:tab/>
        <w:t>_______________________________</w:t>
      </w:r>
    </w:p>
    <w:p w:rsidR="0053081C" w:rsidRDefault="0053081C" w:rsidP="0053081C">
      <w:pPr>
        <w:spacing w:line="240" w:lineRule="auto"/>
        <w:jc w:val="left"/>
        <w:rPr>
          <w:rFonts w:eastAsia="Times New Roman"/>
          <w:sz w:val="20"/>
          <w:szCs w:val="20"/>
        </w:rPr>
      </w:pPr>
      <w:r>
        <w:rPr>
          <w:rFonts w:eastAsia="Times New Roman"/>
          <w:sz w:val="20"/>
          <w:szCs w:val="20"/>
        </w:rPr>
        <w:t>(Tiekėjo arba jo įgalioto asmens</w:t>
      </w:r>
      <w:r>
        <w:rPr>
          <w:rFonts w:eastAsia="Times New Roman"/>
          <w:sz w:val="20"/>
          <w:szCs w:val="20"/>
        </w:rPr>
        <w:tab/>
      </w:r>
      <w:r>
        <w:rPr>
          <w:rFonts w:eastAsia="Times New Roman"/>
          <w:sz w:val="20"/>
          <w:szCs w:val="20"/>
        </w:rPr>
        <w:tab/>
        <w:t xml:space="preserve">     (Parašas)</w:t>
      </w:r>
      <w:r>
        <w:rPr>
          <w:rFonts w:eastAsia="Times New Roman"/>
          <w:sz w:val="20"/>
          <w:szCs w:val="20"/>
        </w:rPr>
        <w:tab/>
      </w:r>
      <w:r>
        <w:rPr>
          <w:rFonts w:eastAsia="Times New Roman"/>
          <w:sz w:val="20"/>
          <w:szCs w:val="20"/>
        </w:rPr>
        <w:tab/>
      </w:r>
      <w:r>
        <w:rPr>
          <w:rFonts w:eastAsia="Times New Roman"/>
          <w:sz w:val="20"/>
          <w:szCs w:val="20"/>
        </w:rPr>
        <w:tab/>
        <w:t>(Vardas Pavardė)</w:t>
      </w:r>
    </w:p>
    <w:p w:rsidR="0053081C" w:rsidRPr="001C2475" w:rsidRDefault="002428A6" w:rsidP="0053081C">
      <w:pPr>
        <w:spacing w:line="240" w:lineRule="auto"/>
        <w:jc w:val="left"/>
        <w:rPr>
          <w:rFonts w:eastAsia="Times New Roman"/>
          <w:sz w:val="20"/>
          <w:szCs w:val="20"/>
        </w:rPr>
      </w:pPr>
      <w:r>
        <w:rPr>
          <w:rFonts w:eastAsia="Times New Roman"/>
          <w:sz w:val="20"/>
          <w:szCs w:val="20"/>
        </w:rPr>
        <w:t xml:space="preserve">  </w:t>
      </w:r>
      <w:r w:rsidR="0053081C">
        <w:rPr>
          <w:rFonts w:eastAsia="Times New Roman"/>
          <w:sz w:val="20"/>
          <w:szCs w:val="20"/>
        </w:rPr>
        <w:t>pareigų pavadinimas)</w:t>
      </w:r>
    </w:p>
    <w:p w:rsidR="001C2475" w:rsidRDefault="001C2475" w:rsidP="00F2758E">
      <w:pPr>
        <w:spacing w:line="240" w:lineRule="auto"/>
        <w:ind w:left="312"/>
        <w:jc w:val="center"/>
        <w:rPr>
          <w:rFonts w:eastAsia="Times New Roman"/>
          <w:b/>
          <w:sz w:val="20"/>
          <w:szCs w:val="20"/>
        </w:rPr>
      </w:pPr>
    </w:p>
    <w:p w:rsidR="001C2475" w:rsidRDefault="001C2475" w:rsidP="00F2758E">
      <w:pPr>
        <w:spacing w:line="240" w:lineRule="auto"/>
        <w:ind w:left="312"/>
        <w:jc w:val="center"/>
        <w:rPr>
          <w:rFonts w:eastAsia="Times New Roman"/>
          <w:b/>
          <w:sz w:val="20"/>
          <w:szCs w:val="20"/>
        </w:rPr>
      </w:pPr>
    </w:p>
    <w:p w:rsidR="00F2758E" w:rsidRPr="00F2758E" w:rsidRDefault="00F2758E" w:rsidP="00F2758E">
      <w:pPr>
        <w:spacing w:line="240" w:lineRule="auto"/>
        <w:ind w:left="312"/>
        <w:jc w:val="center"/>
        <w:rPr>
          <w:rFonts w:eastAsia="Times New Roman"/>
          <w:b/>
          <w:sz w:val="20"/>
          <w:szCs w:val="20"/>
        </w:rPr>
      </w:pPr>
      <w:r w:rsidRPr="00F2758E">
        <w:rPr>
          <w:rFonts w:eastAsia="Times New Roman"/>
          <w:b/>
          <w:sz w:val="20"/>
          <w:szCs w:val="20"/>
        </w:rPr>
        <w:br w:type="page"/>
      </w:r>
    </w:p>
    <w:p w:rsidR="00F2758E" w:rsidRDefault="00F2758E" w:rsidP="00F2758E">
      <w:pPr>
        <w:suppressAutoHyphens/>
        <w:autoSpaceDE w:val="0"/>
        <w:autoSpaceDN w:val="0"/>
        <w:adjustRightInd w:val="0"/>
        <w:spacing w:line="240" w:lineRule="auto"/>
        <w:ind w:left="6237"/>
        <w:jc w:val="left"/>
        <w:textAlignment w:val="center"/>
        <w:rPr>
          <w:rFonts w:eastAsia="Times New Roman"/>
          <w:szCs w:val="24"/>
        </w:rPr>
      </w:pPr>
      <w:r>
        <w:rPr>
          <w:rFonts w:eastAsia="Times New Roman"/>
          <w:szCs w:val="24"/>
        </w:rPr>
        <w:lastRenderedPageBreak/>
        <w:t>Pirkimo sąlygų</w:t>
      </w:r>
    </w:p>
    <w:p w:rsidR="00F2758E" w:rsidRPr="00C81C0D" w:rsidRDefault="00F2758E" w:rsidP="00F2758E">
      <w:pPr>
        <w:suppressAutoHyphens/>
        <w:autoSpaceDE w:val="0"/>
        <w:autoSpaceDN w:val="0"/>
        <w:adjustRightInd w:val="0"/>
        <w:spacing w:line="240" w:lineRule="auto"/>
        <w:ind w:left="6237"/>
        <w:jc w:val="left"/>
        <w:textAlignment w:val="center"/>
        <w:rPr>
          <w:rFonts w:eastAsia="Times New Roman"/>
          <w:szCs w:val="24"/>
        </w:rPr>
      </w:pPr>
      <w:r>
        <w:rPr>
          <w:rFonts w:eastAsia="Times New Roman"/>
          <w:szCs w:val="24"/>
        </w:rPr>
        <w:t>2</w:t>
      </w:r>
      <w:r w:rsidRPr="00C81C0D">
        <w:rPr>
          <w:rFonts w:eastAsia="Times New Roman"/>
          <w:szCs w:val="24"/>
        </w:rPr>
        <w:t xml:space="preserve"> priedas</w:t>
      </w:r>
    </w:p>
    <w:p w:rsidR="00F2758E" w:rsidRDefault="00F2758E" w:rsidP="00F2758E">
      <w:pPr>
        <w:spacing w:line="240" w:lineRule="auto"/>
        <w:ind w:left="312"/>
        <w:rPr>
          <w:rFonts w:eastAsia="Times New Roman"/>
          <w:sz w:val="20"/>
          <w:szCs w:val="20"/>
        </w:rPr>
      </w:pPr>
    </w:p>
    <w:p w:rsidR="00F2758E" w:rsidRDefault="00F2758E" w:rsidP="00F2758E">
      <w:pPr>
        <w:spacing w:line="240" w:lineRule="auto"/>
        <w:ind w:left="312"/>
        <w:rPr>
          <w:rFonts w:eastAsia="Times New Roman"/>
          <w:szCs w:val="24"/>
        </w:rPr>
      </w:pPr>
    </w:p>
    <w:p w:rsidR="00F2758E" w:rsidRPr="008F579D" w:rsidRDefault="00F2758E" w:rsidP="00F2758E">
      <w:pPr>
        <w:spacing w:line="240" w:lineRule="auto"/>
        <w:ind w:left="312"/>
        <w:jc w:val="center"/>
        <w:rPr>
          <w:rFonts w:eastAsia="Times New Roman"/>
          <w:b/>
          <w:szCs w:val="24"/>
        </w:rPr>
      </w:pPr>
      <w:r w:rsidRPr="008F579D">
        <w:rPr>
          <w:rFonts w:eastAsia="Times New Roman"/>
          <w:b/>
          <w:szCs w:val="24"/>
        </w:rPr>
        <w:t>TECHNINĖ SPECIFIKACIJA</w:t>
      </w:r>
    </w:p>
    <w:p w:rsidR="00F2758E" w:rsidRPr="008F579D" w:rsidRDefault="00F2758E" w:rsidP="00F2758E">
      <w:pPr>
        <w:spacing w:line="240" w:lineRule="auto"/>
        <w:ind w:left="312"/>
        <w:rPr>
          <w:rFonts w:eastAsia="Times New Roman"/>
          <w:szCs w:val="24"/>
        </w:rPr>
      </w:pPr>
    </w:p>
    <w:p w:rsidR="00F2758E" w:rsidRDefault="00F2758E" w:rsidP="00F2758E">
      <w:pPr>
        <w:spacing w:line="240" w:lineRule="auto"/>
        <w:ind w:left="312"/>
        <w:rPr>
          <w:rFonts w:eastAsia="Times New Roman"/>
          <w:color w:val="D9D9D9" w:themeColor="background1" w:themeShade="D9"/>
          <w:szCs w:val="24"/>
        </w:rPr>
      </w:pPr>
      <w:r>
        <w:rPr>
          <w:rFonts w:eastAsia="Times New Roman"/>
          <w:color w:val="D9D9D9" w:themeColor="background1" w:themeShade="D9"/>
          <w:szCs w:val="24"/>
        </w:rPr>
        <w:t>/MVPTA</w:t>
      </w:r>
    </w:p>
    <w:p w:rsidR="00F2758E" w:rsidRDefault="00F2758E" w:rsidP="00F2758E">
      <w:pPr>
        <w:spacing w:line="240" w:lineRule="auto"/>
        <w:ind w:left="312"/>
        <w:rPr>
          <w:rFonts w:eastAsia="Times New Roman"/>
          <w:color w:val="D9D9D9" w:themeColor="background1" w:themeShade="D9"/>
          <w:szCs w:val="24"/>
        </w:rPr>
      </w:pPr>
      <w:r>
        <w:rPr>
          <w:rFonts w:eastAsia="Times New Roman"/>
          <w:color w:val="D9D9D9" w:themeColor="background1" w:themeShade="D9"/>
          <w:szCs w:val="24"/>
        </w:rPr>
        <w:t>21.3.3.1. prekių, paslaugų ar darbų pavadinimas, kiekis (apimtis), su prekėmis teiktinų paslaugų pobūdis, prekių tiekimo, paslaugų teikimo ar darbų atlikimo terminai;</w:t>
      </w:r>
    </w:p>
    <w:p w:rsidR="00F2758E" w:rsidRPr="008F579D" w:rsidRDefault="00F2758E" w:rsidP="00F2758E">
      <w:pPr>
        <w:spacing w:line="240" w:lineRule="auto"/>
        <w:ind w:left="312"/>
        <w:rPr>
          <w:rFonts w:eastAsia="Times New Roman"/>
          <w:color w:val="D9D9D9" w:themeColor="background1" w:themeShade="D9"/>
          <w:szCs w:val="24"/>
        </w:rPr>
      </w:pPr>
      <w:r>
        <w:rPr>
          <w:rFonts w:eastAsia="Times New Roman"/>
          <w:color w:val="D9D9D9" w:themeColor="background1" w:themeShade="D9"/>
          <w:szCs w:val="24"/>
        </w:rPr>
        <w:t>21.3.3.2. techninė specifikacija:/</w:t>
      </w:r>
    </w:p>
    <w:p w:rsidR="00F2758E" w:rsidRPr="008F579D" w:rsidRDefault="00F2758E" w:rsidP="00F2758E">
      <w:pPr>
        <w:spacing w:line="240" w:lineRule="auto"/>
        <w:ind w:left="312"/>
        <w:rPr>
          <w:rFonts w:eastAsia="Times New Roman"/>
          <w:szCs w:val="24"/>
        </w:rPr>
      </w:pPr>
    </w:p>
    <w:p w:rsidR="00B64B25" w:rsidRPr="00DE6690" w:rsidRDefault="00B64B25" w:rsidP="00B64B25">
      <w:pPr>
        <w:spacing w:line="240" w:lineRule="auto"/>
        <w:rPr>
          <w:rFonts w:eastAsia="Times New Roman"/>
          <w:color w:val="4F81BD" w:themeColor="accent1"/>
          <w:szCs w:val="24"/>
        </w:rPr>
      </w:pPr>
    </w:p>
    <w:p w:rsidR="00155D5B" w:rsidRDefault="00155D5B" w:rsidP="00B64B25">
      <w:pPr>
        <w:suppressAutoHyphens/>
        <w:autoSpaceDE w:val="0"/>
        <w:autoSpaceDN w:val="0"/>
        <w:adjustRightInd w:val="0"/>
        <w:spacing w:line="240" w:lineRule="auto"/>
        <w:textAlignment w:val="center"/>
        <w:rPr>
          <w:rFonts w:eastAsia="Times New Roman"/>
          <w:color w:val="4F81BD" w:themeColor="accent1"/>
          <w:szCs w:val="24"/>
        </w:rPr>
      </w:pPr>
      <w:r>
        <w:rPr>
          <w:rFonts w:eastAsia="Times New Roman"/>
          <w:color w:val="4F81BD" w:themeColor="accent1"/>
          <w:szCs w:val="24"/>
        </w:rPr>
        <w:br w:type="page"/>
      </w:r>
    </w:p>
    <w:p w:rsidR="005F62B8" w:rsidRPr="00DE6690" w:rsidRDefault="005F62B8" w:rsidP="005F62B8">
      <w:pPr>
        <w:suppressAutoHyphens/>
        <w:autoSpaceDE w:val="0"/>
        <w:autoSpaceDN w:val="0"/>
        <w:adjustRightInd w:val="0"/>
        <w:spacing w:line="240" w:lineRule="auto"/>
        <w:ind w:left="6237"/>
        <w:jc w:val="left"/>
        <w:textAlignment w:val="center"/>
        <w:rPr>
          <w:rFonts w:eastAsia="Times New Roman"/>
          <w:szCs w:val="24"/>
        </w:rPr>
      </w:pPr>
      <w:r w:rsidRPr="00DE6690">
        <w:rPr>
          <w:rFonts w:eastAsia="Times New Roman"/>
          <w:szCs w:val="24"/>
        </w:rPr>
        <w:lastRenderedPageBreak/>
        <w:t xml:space="preserve">Viešųjų pirkimų organizavimo perkančiojoje organizacijoje </w:t>
      </w:r>
      <w:r>
        <w:rPr>
          <w:rFonts w:eastAsia="Times New Roman"/>
          <w:szCs w:val="24"/>
        </w:rPr>
        <w:t>tvarkos aprašo</w:t>
      </w:r>
      <w:r w:rsidRPr="00DE6690">
        <w:rPr>
          <w:rFonts w:eastAsia="Times New Roman"/>
          <w:szCs w:val="24"/>
        </w:rPr>
        <w:t xml:space="preserve"> </w:t>
      </w:r>
      <w:r>
        <w:rPr>
          <w:rFonts w:eastAsia="Times New Roman"/>
          <w:szCs w:val="24"/>
        </w:rPr>
        <w:t xml:space="preserve">8 </w:t>
      </w:r>
      <w:r w:rsidRPr="00DE6690">
        <w:rPr>
          <w:rFonts w:eastAsia="Times New Roman"/>
          <w:szCs w:val="24"/>
        </w:rPr>
        <w:t>priedas</w:t>
      </w:r>
    </w:p>
    <w:p w:rsidR="005F62B8" w:rsidRDefault="005F62B8" w:rsidP="005F62B8">
      <w:pPr>
        <w:widowControl w:val="0"/>
        <w:ind w:firstLine="1296"/>
        <w:jc w:val="center"/>
        <w:rPr>
          <w:rFonts w:eastAsia="Calibri"/>
          <w:b/>
          <w:iCs/>
          <w:sz w:val="22"/>
        </w:rPr>
      </w:pPr>
    </w:p>
    <w:p w:rsidR="005F62B8" w:rsidRDefault="005F62B8" w:rsidP="005F62B8">
      <w:pPr>
        <w:widowControl w:val="0"/>
        <w:ind w:firstLine="1296"/>
        <w:jc w:val="center"/>
        <w:rPr>
          <w:rFonts w:eastAsia="Calibri"/>
          <w:b/>
          <w:iCs/>
          <w:sz w:val="22"/>
        </w:rPr>
      </w:pPr>
    </w:p>
    <w:p w:rsidR="005F62B8" w:rsidRPr="00881943" w:rsidRDefault="007769EB" w:rsidP="005F62B8">
      <w:pPr>
        <w:widowControl w:val="0"/>
        <w:ind w:firstLine="1296"/>
        <w:jc w:val="center"/>
        <w:rPr>
          <w:rFonts w:eastAsia="Calibri"/>
          <w:b/>
          <w:iCs/>
          <w:sz w:val="22"/>
        </w:rPr>
      </w:pPr>
      <w:r>
        <w:rPr>
          <w:rFonts w:eastAsia="Calibri"/>
          <w:b/>
          <w:iCs/>
          <w:sz w:val="22"/>
        </w:rPr>
        <w:t>KELMĖS</w:t>
      </w:r>
      <w:r w:rsidR="005F62B8" w:rsidRPr="00881943">
        <w:rPr>
          <w:rFonts w:eastAsia="Calibri"/>
          <w:b/>
          <w:iCs/>
          <w:sz w:val="22"/>
        </w:rPr>
        <w:t xml:space="preserve"> RAJONO SAVIVALDYBĖS KONTROLĖS IR AUDITO TARNYBOS</w:t>
      </w:r>
    </w:p>
    <w:p w:rsidR="005F62B8" w:rsidRPr="009B781D" w:rsidRDefault="005F62B8" w:rsidP="005F62B8">
      <w:pPr>
        <w:widowControl w:val="0"/>
        <w:jc w:val="center"/>
        <w:rPr>
          <w:rFonts w:eastAsia="Calibri"/>
          <w:b/>
          <w:caps/>
        </w:rPr>
      </w:pPr>
    </w:p>
    <w:p w:rsidR="005F62B8" w:rsidRPr="009B781D" w:rsidRDefault="005F62B8" w:rsidP="005F62B8">
      <w:pPr>
        <w:widowControl w:val="0"/>
        <w:jc w:val="left"/>
        <w:rPr>
          <w:rFonts w:eastAsia="Calibri"/>
          <w:b/>
          <w:caps/>
        </w:rPr>
      </w:pPr>
      <w:r w:rsidRPr="009B781D">
        <w:rPr>
          <w:rFonts w:eastAsia="Calibri"/>
          <w:b/>
          <w:caps/>
        </w:rPr>
        <w:t>20</w:t>
      </w:r>
      <w:r>
        <w:rPr>
          <w:rFonts w:eastAsia="Calibri"/>
          <w:b/>
          <w:caps/>
        </w:rPr>
        <w:t xml:space="preserve">1      </w:t>
      </w:r>
      <w:r w:rsidRPr="009B781D">
        <w:rPr>
          <w:rFonts w:eastAsia="Calibri"/>
          <w:b/>
          <w:caps/>
        </w:rPr>
        <w:t>BIUDŽETINIAIS metais ATLIKTŲ pirkIMŲ REGISTRACIJOS ŽURNALAS</w:t>
      </w:r>
    </w:p>
    <w:p w:rsidR="005F62B8" w:rsidRPr="009B781D" w:rsidRDefault="005F62B8" w:rsidP="005F62B8">
      <w:pPr>
        <w:widowControl w:val="0"/>
        <w:jc w:val="center"/>
        <w:rPr>
          <w:rFonts w:eastAsia="Calibri"/>
          <w:b/>
          <w:caps/>
          <w:strike/>
        </w:rPr>
      </w:pPr>
    </w:p>
    <w:tbl>
      <w:tblPr>
        <w:tblW w:w="937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44"/>
        <w:gridCol w:w="1843"/>
        <w:gridCol w:w="1134"/>
        <w:gridCol w:w="992"/>
        <w:gridCol w:w="851"/>
        <w:gridCol w:w="992"/>
        <w:gridCol w:w="1134"/>
        <w:gridCol w:w="992"/>
        <w:gridCol w:w="992"/>
      </w:tblGrid>
      <w:tr w:rsidR="005F62B8" w:rsidRPr="009B781D" w:rsidTr="00ED1C5C">
        <w:trPr>
          <w:cantSplit/>
          <w:trHeight w:val="4981"/>
        </w:trPr>
        <w:tc>
          <w:tcPr>
            <w:tcW w:w="444" w:type="dxa"/>
            <w:tcBorders>
              <w:bottom w:val="single" w:sz="4" w:space="0" w:color="auto"/>
            </w:tcBorders>
            <w:textDirection w:val="btLr"/>
          </w:tcPr>
          <w:p w:rsidR="005F62B8" w:rsidRPr="009B781D" w:rsidRDefault="005F62B8" w:rsidP="00ED1C5C">
            <w:pPr>
              <w:widowControl w:val="0"/>
              <w:rPr>
                <w:rFonts w:eastAsia="Calibri"/>
                <w:b/>
              </w:rPr>
            </w:pPr>
            <w:r w:rsidRPr="009B781D">
              <w:rPr>
                <w:rFonts w:eastAsia="Calibri"/>
                <w:b/>
              </w:rPr>
              <w:t>Eil. Nr.</w:t>
            </w:r>
          </w:p>
        </w:tc>
        <w:tc>
          <w:tcPr>
            <w:tcW w:w="1843" w:type="dxa"/>
            <w:tcBorders>
              <w:bottom w:val="single" w:sz="4" w:space="0" w:color="auto"/>
            </w:tcBorders>
            <w:textDirection w:val="btLr"/>
          </w:tcPr>
          <w:p w:rsidR="005F62B8" w:rsidRPr="009B781D" w:rsidRDefault="005F62B8" w:rsidP="00ED1C5C">
            <w:pPr>
              <w:widowControl w:val="0"/>
              <w:ind w:left="113" w:right="113"/>
              <w:rPr>
                <w:rFonts w:eastAsia="Calibri"/>
                <w:b/>
              </w:rPr>
            </w:pPr>
            <w:r>
              <w:rPr>
                <w:rFonts w:eastAsia="Calibri"/>
                <w:b/>
              </w:rPr>
              <w:t>Pirkimo objekto pava</w:t>
            </w:r>
            <w:r>
              <w:rPr>
                <w:rFonts w:eastAsia="Calibri"/>
                <w:b/>
              </w:rPr>
              <w:softHyphen/>
              <w:t>dini</w:t>
            </w:r>
            <w:r>
              <w:rPr>
                <w:rFonts w:eastAsia="Calibri"/>
                <w:b/>
              </w:rPr>
              <w:softHyphen/>
              <w:t>mas</w:t>
            </w:r>
          </w:p>
        </w:tc>
        <w:tc>
          <w:tcPr>
            <w:tcW w:w="1134" w:type="dxa"/>
            <w:tcBorders>
              <w:bottom w:val="single" w:sz="4" w:space="0" w:color="auto"/>
            </w:tcBorders>
            <w:textDirection w:val="btLr"/>
          </w:tcPr>
          <w:p w:rsidR="005F62B8" w:rsidRPr="009B781D" w:rsidRDefault="005F62B8" w:rsidP="00ED1C5C">
            <w:pPr>
              <w:widowControl w:val="0"/>
              <w:ind w:left="113" w:right="113"/>
              <w:rPr>
                <w:rFonts w:eastAsia="Calibri"/>
                <w:b/>
              </w:rPr>
            </w:pPr>
            <w:r>
              <w:rPr>
                <w:rFonts w:eastAsia="Calibri"/>
                <w:b/>
              </w:rPr>
              <w:t xml:space="preserve">BVPŽ kodai </w:t>
            </w:r>
          </w:p>
        </w:tc>
        <w:tc>
          <w:tcPr>
            <w:tcW w:w="992" w:type="dxa"/>
            <w:tcBorders>
              <w:bottom w:val="single" w:sz="4" w:space="0" w:color="auto"/>
            </w:tcBorders>
            <w:textDirection w:val="btLr"/>
          </w:tcPr>
          <w:p w:rsidR="005F62B8" w:rsidRPr="009B781D" w:rsidRDefault="005F62B8" w:rsidP="00ED1C5C">
            <w:pPr>
              <w:widowControl w:val="0"/>
              <w:ind w:left="113" w:right="113"/>
              <w:rPr>
                <w:rFonts w:eastAsia="Calibri"/>
                <w:b/>
              </w:rPr>
            </w:pPr>
            <w:r w:rsidRPr="009B781D">
              <w:rPr>
                <w:rFonts w:eastAsia="Calibri"/>
                <w:b/>
              </w:rPr>
              <w:t>Pir</w:t>
            </w:r>
            <w:r w:rsidRPr="009B781D">
              <w:rPr>
                <w:rFonts w:eastAsia="Calibri"/>
                <w:b/>
              </w:rPr>
              <w:softHyphen/>
              <w:t>kimo sutar</w:t>
            </w:r>
            <w:r w:rsidRPr="009B781D">
              <w:rPr>
                <w:rFonts w:eastAsia="Calibri"/>
                <w:b/>
              </w:rPr>
              <w:softHyphen/>
              <w:t>ties Nr./ sąs</w:t>
            </w:r>
            <w:r w:rsidRPr="009B781D">
              <w:rPr>
                <w:rFonts w:eastAsia="Calibri"/>
                <w:b/>
              </w:rPr>
              <w:softHyphen/>
              <w:t>kaitos fak</w:t>
            </w:r>
            <w:r w:rsidRPr="009B781D">
              <w:rPr>
                <w:rFonts w:eastAsia="Calibri"/>
                <w:b/>
              </w:rPr>
              <w:softHyphen/>
              <w:t>tūros Nr.*</w:t>
            </w:r>
          </w:p>
        </w:tc>
        <w:tc>
          <w:tcPr>
            <w:tcW w:w="851" w:type="dxa"/>
            <w:tcBorders>
              <w:bottom w:val="single" w:sz="4" w:space="0" w:color="auto"/>
            </w:tcBorders>
            <w:textDirection w:val="btLr"/>
          </w:tcPr>
          <w:p w:rsidR="005F62B8" w:rsidRPr="009B781D" w:rsidRDefault="005F62B8" w:rsidP="00ED1C5C">
            <w:pPr>
              <w:widowControl w:val="0"/>
              <w:ind w:left="113" w:right="113"/>
              <w:rPr>
                <w:rFonts w:eastAsia="Calibri"/>
                <w:b/>
              </w:rPr>
            </w:pPr>
            <w:r>
              <w:rPr>
                <w:rFonts w:eastAsia="Calibri"/>
                <w:b/>
              </w:rPr>
              <w:t>S</w:t>
            </w:r>
            <w:r w:rsidRPr="009B781D">
              <w:rPr>
                <w:rFonts w:eastAsia="Calibri"/>
                <w:b/>
              </w:rPr>
              <w:t>uda</w:t>
            </w:r>
            <w:r w:rsidRPr="009B781D">
              <w:rPr>
                <w:rFonts w:eastAsia="Calibri"/>
                <w:b/>
              </w:rPr>
              <w:softHyphen/>
              <w:t>rymo data*</w:t>
            </w:r>
          </w:p>
        </w:tc>
        <w:tc>
          <w:tcPr>
            <w:tcW w:w="992" w:type="dxa"/>
            <w:tcBorders>
              <w:bottom w:val="single" w:sz="4" w:space="0" w:color="auto"/>
            </w:tcBorders>
            <w:textDirection w:val="btLr"/>
          </w:tcPr>
          <w:p w:rsidR="005F62B8" w:rsidRPr="009B781D" w:rsidRDefault="005F62B8" w:rsidP="00ED1C5C">
            <w:pPr>
              <w:widowControl w:val="0"/>
              <w:ind w:left="113" w:right="113"/>
              <w:rPr>
                <w:rFonts w:eastAsia="Calibri"/>
                <w:b/>
              </w:rPr>
            </w:pPr>
            <w:r>
              <w:rPr>
                <w:rFonts w:eastAsia="Calibri"/>
                <w:b/>
              </w:rPr>
              <w:t>Pirkimo sutarties trukmė</w:t>
            </w:r>
          </w:p>
        </w:tc>
        <w:tc>
          <w:tcPr>
            <w:tcW w:w="1134" w:type="dxa"/>
            <w:tcBorders>
              <w:bottom w:val="single" w:sz="4" w:space="0" w:color="auto"/>
            </w:tcBorders>
            <w:textDirection w:val="btLr"/>
          </w:tcPr>
          <w:p w:rsidR="005F62B8" w:rsidRPr="009B781D" w:rsidRDefault="005F62B8" w:rsidP="00ED1C5C">
            <w:pPr>
              <w:widowControl w:val="0"/>
              <w:ind w:left="113" w:right="113"/>
              <w:rPr>
                <w:rFonts w:eastAsia="Calibri"/>
                <w:b/>
              </w:rPr>
            </w:pPr>
            <w:r w:rsidRPr="009B781D">
              <w:rPr>
                <w:rFonts w:eastAsia="Calibri"/>
                <w:b/>
              </w:rPr>
              <w:t>Tie</w:t>
            </w:r>
            <w:r w:rsidRPr="009B781D">
              <w:rPr>
                <w:rFonts w:eastAsia="Calibri"/>
                <w:b/>
              </w:rPr>
              <w:softHyphen/>
              <w:t>kėjo pava</w:t>
            </w:r>
            <w:r w:rsidRPr="009B781D">
              <w:rPr>
                <w:rFonts w:eastAsia="Calibri"/>
                <w:b/>
              </w:rPr>
              <w:softHyphen/>
              <w:t>dini</w:t>
            </w:r>
            <w:r w:rsidRPr="009B781D">
              <w:rPr>
                <w:rFonts w:eastAsia="Calibri"/>
                <w:b/>
              </w:rPr>
              <w:softHyphen/>
              <w:t>mas, įmo</w:t>
            </w:r>
            <w:r w:rsidRPr="009B781D">
              <w:rPr>
                <w:rFonts w:eastAsia="Calibri"/>
                <w:b/>
              </w:rPr>
              <w:softHyphen/>
              <w:t>nės ko</w:t>
            </w:r>
            <w:r w:rsidRPr="009B781D">
              <w:rPr>
                <w:rFonts w:eastAsia="Calibri"/>
                <w:b/>
              </w:rPr>
              <w:softHyphen/>
              <w:t>das*</w:t>
            </w:r>
          </w:p>
        </w:tc>
        <w:tc>
          <w:tcPr>
            <w:tcW w:w="992" w:type="dxa"/>
            <w:tcBorders>
              <w:bottom w:val="single" w:sz="4" w:space="0" w:color="auto"/>
            </w:tcBorders>
            <w:textDirection w:val="btLr"/>
          </w:tcPr>
          <w:p w:rsidR="005F62B8" w:rsidRPr="009B781D" w:rsidRDefault="005F62B8" w:rsidP="00ED1C5C">
            <w:pPr>
              <w:widowControl w:val="0"/>
              <w:ind w:left="113" w:right="113"/>
              <w:rPr>
                <w:rFonts w:eastAsia="Calibri"/>
                <w:b/>
              </w:rPr>
            </w:pPr>
            <w:r>
              <w:rPr>
                <w:rFonts w:eastAsia="Calibri"/>
                <w:b/>
              </w:rPr>
              <w:t>Sudarytos sutarties kaina, atsižvelgus į sutartyje numatytus pratęsimus ar numatoma sutarties vertė eurais</w:t>
            </w:r>
          </w:p>
        </w:tc>
        <w:tc>
          <w:tcPr>
            <w:tcW w:w="992" w:type="dxa"/>
            <w:tcBorders>
              <w:bottom w:val="single" w:sz="4" w:space="0" w:color="auto"/>
            </w:tcBorders>
            <w:textDirection w:val="btLr"/>
          </w:tcPr>
          <w:p w:rsidR="005F62B8" w:rsidRPr="009B781D" w:rsidRDefault="005F62B8" w:rsidP="00ED1C5C">
            <w:pPr>
              <w:widowControl w:val="0"/>
              <w:ind w:left="113" w:right="113"/>
              <w:rPr>
                <w:rFonts w:eastAsia="Calibri"/>
                <w:b/>
              </w:rPr>
            </w:pPr>
            <w:r>
              <w:rPr>
                <w:rFonts w:eastAsia="Calibri"/>
                <w:b/>
              </w:rPr>
              <w:t>Viešųjų pirkimų įstatymo straipsnis, dalis, punktas</w:t>
            </w:r>
          </w:p>
        </w:tc>
      </w:tr>
      <w:tr w:rsidR="005F62B8" w:rsidRPr="009B781D" w:rsidTr="00ED1C5C">
        <w:trPr>
          <w:cantSplit/>
          <w:trHeight w:val="1134"/>
        </w:trPr>
        <w:tc>
          <w:tcPr>
            <w:tcW w:w="444" w:type="dxa"/>
            <w:tcBorders>
              <w:top w:val="single" w:sz="4" w:space="0" w:color="auto"/>
              <w:left w:val="single" w:sz="4" w:space="0" w:color="auto"/>
              <w:bottom w:val="single" w:sz="4" w:space="0" w:color="auto"/>
              <w:right w:val="single" w:sz="4" w:space="0" w:color="auto"/>
            </w:tcBorders>
          </w:tcPr>
          <w:p w:rsidR="005F62B8" w:rsidRPr="00E50042" w:rsidRDefault="005F62B8" w:rsidP="00ED1C5C">
            <w:pPr>
              <w:widowControl w:val="0"/>
              <w:rPr>
                <w:rFonts w:eastAsia="Calibri"/>
                <w:sz w:val="20"/>
              </w:rPr>
            </w:pPr>
            <w:r w:rsidRPr="00E50042">
              <w:rPr>
                <w:rFonts w:eastAsia="Calibri"/>
                <w:sz w:val="20"/>
              </w:rPr>
              <w:t>1.</w:t>
            </w:r>
          </w:p>
        </w:tc>
        <w:tc>
          <w:tcPr>
            <w:tcW w:w="1843" w:type="dxa"/>
            <w:tcBorders>
              <w:top w:val="single" w:sz="4" w:space="0" w:color="auto"/>
              <w:left w:val="single" w:sz="4" w:space="0" w:color="auto"/>
              <w:bottom w:val="single" w:sz="4" w:space="0" w:color="auto"/>
              <w:right w:val="single" w:sz="4" w:space="0" w:color="auto"/>
            </w:tcBorders>
          </w:tcPr>
          <w:p w:rsidR="005F62B8" w:rsidRPr="00E50042" w:rsidRDefault="005F62B8" w:rsidP="00ED1C5C">
            <w:pPr>
              <w:widowControl w:val="0"/>
              <w:rPr>
                <w:sz w:val="20"/>
              </w:rPr>
            </w:pPr>
          </w:p>
        </w:tc>
        <w:tc>
          <w:tcPr>
            <w:tcW w:w="1134" w:type="dxa"/>
            <w:tcBorders>
              <w:top w:val="single" w:sz="4" w:space="0" w:color="auto"/>
              <w:left w:val="single" w:sz="4" w:space="0" w:color="auto"/>
              <w:bottom w:val="single" w:sz="4" w:space="0" w:color="auto"/>
              <w:right w:val="single" w:sz="4" w:space="0" w:color="auto"/>
            </w:tcBorders>
          </w:tcPr>
          <w:p w:rsidR="005F62B8" w:rsidRPr="00E50042" w:rsidRDefault="005F62B8" w:rsidP="00ED1C5C">
            <w:pPr>
              <w:ind w:firstLine="34"/>
              <w:rPr>
                <w:sz w:val="20"/>
              </w:rPr>
            </w:pPr>
          </w:p>
        </w:tc>
        <w:tc>
          <w:tcPr>
            <w:tcW w:w="992" w:type="dxa"/>
            <w:tcBorders>
              <w:top w:val="single" w:sz="4" w:space="0" w:color="auto"/>
              <w:left w:val="single" w:sz="4" w:space="0" w:color="auto"/>
              <w:bottom w:val="single" w:sz="4" w:space="0" w:color="auto"/>
              <w:right w:val="single" w:sz="4" w:space="0" w:color="auto"/>
            </w:tcBorders>
          </w:tcPr>
          <w:p w:rsidR="005F62B8" w:rsidRPr="00E50042" w:rsidRDefault="005F62B8" w:rsidP="00ED1C5C">
            <w:pPr>
              <w:widowControl w:val="0"/>
              <w:rPr>
                <w:rFonts w:eastAsia="Calibri"/>
                <w:sz w:val="20"/>
              </w:rPr>
            </w:pPr>
          </w:p>
        </w:tc>
        <w:tc>
          <w:tcPr>
            <w:tcW w:w="851" w:type="dxa"/>
            <w:tcBorders>
              <w:top w:val="single" w:sz="4" w:space="0" w:color="auto"/>
              <w:left w:val="single" w:sz="4" w:space="0" w:color="auto"/>
              <w:bottom w:val="single" w:sz="4" w:space="0" w:color="auto"/>
              <w:right w:val="single" w:sz="4" w:space="0" w:color="auto"/>
            </w:tcBorders>
          </w:tcPr>
          <w:p w:rsidR="005F62B8" w:rsidRPr="00E50042" w:rsidRDefault="005F62B8" w:rsidP="00ED1C5C">
            <w:pPr>
              <w:widowControl w:val="0"/>
              <w:rPr>
                <w:rFonts w:eastAsia="Calibri"/>
                <w:sz w:val="20"/>
              </w:rPr>
            </w:pPr>
          </w:p>
        </w:tc>
        <w:tc>
          <w:tcPr>
            <w:tcW w:w="992" w:type="dxa"/>
            <w:tcBorders>
              <w:top w:val="single" w:sz="4" w:space="0" w:color="auto"/>
              <w:left w:val="single" w:sz="4" w:space="0" w:color="auto"/>
              <w:bottom w:val="single" w:sz="4" w:space="0" w:color="auto"/>
              <w:right w:val="single" w:sz="4" w:space="0" w:color="auto"/>
            </w:tcBorders>
          </w:tcPr>
          <w:p w:rsidR="005F62B8" w:rsidRPr="00E50042" w:rsidRDefault="005F62B8" w:rsidP="00ED1C5C">
            <w:pPr>
              <w:widowControl w:val="0"/>
              <w:rPr>
                <w:rFonts w:eastAsia="Calibri"/>
                <w:sz w:val="20"/>
              </w:rPr>
            </w:pPr>
          </w:p>
        </w:tc>
        <w:tc>
          <w:tcPr>
            <w:tcW w:w="1134" w:type="dxa"/>
            <w:tcBorders>
              <w:top w:val="single" w:sz="4" w:space="0" w:color="auto"/>
              <w:left w:val="single" w:sz="4" w:space="0" w:color="auto"/>
              <w:bottom w:val="single" w:sz="4" w:space="0" w:color="auto"/>
              <w:right w:val="single" w:sz="4" w:space="0" w:color="auto"/>
            </w:tcBorders>
          </w:tcPr>
          <w:p w:rsidR="005F62B8" w:rsidRPr="00E50042" w:rsidRDefault="005F62B8" w:rsidP="00ED1C5C">
            <w:pPr>
              <w:widowControl w:val="0"/>
              <w:rPr>
                <w:rFonts w:eastAsia="Calibri"/>
                <w:sz w:val="20"/>
              </w:rPr>
            </w:pPr>
          </w:p>
        </w:tc>
        <w:tc>
          <w:tcPr>
            <w:tcW w:w="992" w:type="dxa"/>
            <w:tcBorders>
              <w:top w:val="single" w:sz="4" w:space="0" w:color="auto"/>
              <w:left w:val="single" w:sz="4" w:space="0" w:color="auto"/>
              <w:bottom w:val="single" w:sz="4" w:space="0" w:color="auto"/>
              <w:right w:val="single" w:sz="4" w:space="0" w:color="auto"/>
            </w:tcBorders>
          </w:tcPr>
          <w:p w:rsidR="005F62B8" w:rsidRPr="00E50042" w:rsidRDefault="005F62B8" w:rsidP="00ED1C5C">
            <w:pPr>
              <w:widowControl w:val="0"/>
              <w:rPr>
                <w:rFonts w:eastAsia="Calibri"/>
                <w:sz w:val="20"/>
              </w:rPr>
            </w:pPr>
          </w:p>
        </w:tc>
        <w:tc>
          <w:tcPr>
            <w:tcW w:w="992" w:type="dxa"/>
            <w:tcBorders>
              <w:top w:val="single" w:sz="4" w:space="0" w:color="auto"/>
              <w:left w:val="single" w:sz="4" w:space="0" w:color="auto"/>
              <w:bottom w:val="single" w:sz="4" w:space="0" w:color="auto"/>
              <w:right w:val="single" w:sz="4" w:space="0" w:color="auto"/>
            </w:tcBorders>
          </w:tcPr>
          <w:p w:rsidR="005F62B8" w:rsidRPr="00E50042" w:rsidRDefault="005F62B8" w:rsidP="00ED1C5C">
            <w:pPr>
              <w:widowControl w:val="0"/>
              <w:rPr>
                <w:rFonts w:eastAsia="Calibri"/>
                <w:sz w:val="20"/>
              </w:rPr>
            </w:pPr>
          </w:p>
        </w:tc>
      </w:tr>
    </w:tbl>
    <w:p w:rsidR="005F62B8" w:rsidRDefault="005F62B8" w:rsidP="005F62B8"/>
    <w:p w:rsidR="00B64B25" w:rsidRPr="00DE6690" w:rsidRDefault="00B64B25" w:rsidP="00B64B25">
      <w:pPr>
        <w:suppressAutoHyphens/>
        <w:autoSpaceDE w:val="0"/>
        <w:autoSpaceDN w:val="0"/>
        <w:adjustRightInd w:val="0"/>
        <w:spacing w:line="240" w:lineRule="auto"/>
        <w:textAlignment w:val="center"/>
        <w:rPr>
          <w:rFonts w:eastAsia="Times New Roman"/>
          <w:color w:val="4F81BD" w:themeColor="accent1"/>
          <w:szCs w:val="24"/>
        </w:rPr>
      </w:pPr>
    </w:p>
    <w:sectPr w:rsidR="00B64B25" w:rsidRPr="00DE669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24E" w:rsidRDefault="00A9124E" w:rsidP="00EE0842">
      <w:pPr>
        <w:spacing w:line="240" w:lineRule="auto"/>
      </w:pPr>
      <w:r>
        <w:separator/>
      </w:r>
    </w:p>
  </w:endnote>
  <w:endnote w:type="continuationSeparator" w:id="0">
    <w:p w:rsidR="00A9124E" w:rsidRDefault="00A9124E" w:rsidP="00EE08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24E" w:rsidRDefault="00A9124E" w:rsidP="00EE0842">
      <w:pPr>
        <w:spacing w:line="240" w:lineRule="auto"/>
      </w:pPr>
      <w:r>
        <w:separator/>
      </w:r>
    </w:p>
  </w:footnote>
  <w:footnote w:type="continuationSeparator" w:id="0">
    <w:p w:rsidR="00A9124E" w:rsidRDefault="00A9124E" w:rsidP="00EE08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B00F6"/>
    <w:multiLevelType w:val="hybridMultilevel"/>
    <w:tmpl w:val="7E9835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2964B50"/>
    <w:multiLevelType w:val="hybridMultilevel"/>
    <w:tmpl w:val="B92452A8"/>
    <w:lvl w:ilvl="0" w:tplc="8E0875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E88102E"/>
    <w:multiLevelType w:val="hybridMultilevel"/>
    <w:tmpl w:val="EA821D8E"/>
    <w:lvl w:ilvl="0" w:tplc="35B0285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05D0EA0"/>
    <w:multiLevelType w:val="hybridMultilevel"/>
    <w:tmpl w:val="B504FCA0"/>
    <w:lvl w:ilvl="0" w:tplc="5F62AF6E">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31A4A2A"/>
    <w:multiLevelType w:val="hybridMultilevel"/>
    <w:tmpl w:val="79BEC956"/>
    <w:lvl w:ilvl="0" w:tplc="9800C380">
      <w:start w:val="1"/>
      <w:numFmt w:val="decimal"/>
      <w:lvlText w:val="%1."/>
      <w:lvlJc w:val="left"/>
      <w:pPr>
        <w:ind w:left="1211" w:hanging="360"/>
      </w:pPr>
      <w:rPr>
        <w:rFonts w:eastAsia="Times New Roman" w:cs="Times New Roman"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587D06C2"/>
    <w:multiLevelType w:val="hybridMultilevel"/>
    <w:tmpl w:val="0EC29CF0"/>
    <w:lvl w:ilvl="0" w:tplc="500A02D6">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288"/>
    <w:rsid w:val="00003966"/>
    <w:rsid w:val="0001163C"/>
    <w:rsid w:val="000177B0"/>
    <w:rsid w:val="00023D27"/>
    <w:rsid w:val="000242C9"/>
    <w:rsid w:val="000267EF"/>
    <w:rsid w:val="000511B0"/>
    <w:rsid w:val="00053FD6"/>
    <w:rsid w:val="00084DF4"/>
    <w:rsid w:val="000B0103"/>
    <w:rsid w:val="000B16EE"/>
    <w:rsid w:val="000C29E6"/>
    <w:rsid w:val="000C7B3C"/>
    <w:rsid w:val="000E3F47"/>
    <w:rsid w:val="0012228F"/>
    <w:rsid w:val="00123432"/>
    <w:rsid w:val="00155D5B"/>
    <w:rsid w:val="001578A5"/>
    <w:rsid w:val="00184590"/>
    <w:rsid w:val="00185A22"/>
    <w:rsid w:val="00192F42"/>
    <w:rsid w:val="00193984"/>
    <w:rsid w:val="001A007B"/>
    <w:rsid w:val="001A582A"/>
    <w:rsid w:val="001B01D4"/>
    <w:rsid w:val="001B32F0"/>
    <w:rsid w:val="001C2475"/>
    <w:rsid w:val="001E34BF"/>
    <w:rsid w:val="002006BF"/>
    <w:rsid w:val="002027F8"/>
    <w:rsid w:val="002068D8"/>
    <w:rsid w:val="00210030"/>
    <w:rsid w:val="00224CAA"/>
    <w:rsid w:val="0023202D"/>
    <w:rsid w:val="0023580B"/>
    <w:rsid w:val="00241C0B"/>
    <w:rsid w:val="002428A6"/>
    <w:rsid w:val="002457BE"/>
    <w:rsid w:val="0026074A"/>
    <w:rsid w:val="00263EBA"/>
    <w:rsid w:val="002719FC"/>
    <w:rsid w:val="002721E7"/>
    <w:rsid w:val="00282939"/>
    <w:rsid w:val="00287319"/>
    <w:rsid w:val="00294409"/>
    <w:rsid w:val="00296CD0"/>
    <w:rsid w:val="002A3A26"/>
    <w:rsid w:val="002B40CC"/>
    <w:rsid w:val="002C0DC0"/>
    <w:rsid w:val="002D10B6"/>
    <w:rsid w:val="003120DA"/>
    <w:rsid w:val="00354064"/>
    <w:rsid w:val="00371FB9"/>
    <w:rsid w:val="003908D4"/>
    <w:rsid w:val="003E61ED"/>
    <w:rsid w:val="003F00AE"/>
    <w:rsid w:val="00401C69"/>
    <w:rsid w:val="00424182"/>
    <w:rsid w:val="00435F43"/>
    <w:rsid w:val="004421BA"/>
    <w:rsid w:val="004608C8"/>
    <w:rsid w:val="004630CE"/>
    <w:rsid w:val="00470BFE"/>
    <w:rsid w:val="00491B52"/>
    <w:rsid w:val="00497CE9"/>
    <w:rsid w:val="004A1C37"/>
    <w:rsid w:val="004A7C0B"/>
    <w:rsid w:val="004B74B6"/>
    <w:rsid w:val="004C6150"/>
    <w:rsid w:val="004E403C"/>
    <w:rsid w:val="004E6625"/>
    <w:rsid w:val="004F128F"/>
    <w:rsid w:val="004F5BBA"/>
    <w:rsid w:val="0050648B"/>
    <w:rsid w:val="0053081C"/>
    <w:rsid w:val="00540520"/>
    <w:rsid w:val="00555A8E"/>
    <w:rsid w:val="0055732A"/>
    <w:rsid w:val="005852B3"/>
    <w:rsid w:val="005A26B2"/>
    <w:rsid w:val="005A2806"/>
    <w:rsid w:val="005B125A"/>
    <w:rsid w:val="005F3968"/>
    <w:rsid w:val="005F62B8"/>
    <w:rsid w:val="005F79EA"/>
    <w:rsid w:val="006021A5"/>
    <w:rsid w:val="00605106"/>
    <w:rsid w:val="00610F11"/>
    <w:rsid w:val="006114F7"/>
    <w:rsid w:val="00616FBF"/>
    <w:rsid w:val="00650E4D"/>
    <w:rsid w:val="00652888"/>
    <w:rsid w:val="006669C9"/>
    <w:rsid w:val="00667C41"/>
    <w:rsid w:val="00676FC6"/>
    <w:rsid w:val="00687157"/>
    <w:rsid w:val="00692BFD"/>
    <w:rsid w:val="006A6D33"/>
    <w:rsid w:val="006B47F7"/>
    <w:rsid w:val="006B4B7F"/>
    <w:rsid w:val="006B5F24"/>
    <w:rsid w:val="006B6FBB"/>
    <w:rsid w:val="006D3BAD"/>
    <w:rsid w:val="006E06FA"/>
    <w:rsid w:val="006E779B"/>
    <w:rsid w:val="007013AB"/>
    <w:rsid w:val="00703976"/>
    <w:rsid w:val="00704ECD"/>
    <w:rsid w:val="00713694"/>
    <w:rsid w:val="007314C5"/>
    <w:rsid w:val="00731BE3"/>
    <w:rsid w:val="00737C2D"/>
    <w:rsid w:val="00763FF0"/>
    <w:rsid w:val="00764B84"/>
    <w:rsid w:val="00775AEC"/>
    <w:rsid w:val="0077644E"/>
    <w:rsid w:val="007769EB"/>
    <w:rsid w:val="00794295"/>
    <w:rsid w:val="007A51DB"/>
    <w:rsid w:val="007B6D55"/>
    <w:rsid w:val="007C344D"/>
    <w:rsid w:val="007C3A7B"/>
    <w:rsid w:val="007D3A49"/>
    <w:rsid w:val="007D7F54"/>
    <w:rsid w:val="007F35CF"/>
    <w:rsid w:val="007F6176"/>
    <w:rsid w:val="00810CA6"/>
    <w:rsid w:val="008138E3"/>
    <w:rsid w:val="0082012C"/>
    <w:rsid w:val="00821D48"/>
    <w:rsid w:val="0084526A"/>
    <w:rsid w:val="00852904"/>
    <w:rsid w:val="00856C89"/>
    <w:rsid w:val="00863638"/>
    <w:rsid w:val="00882529"/>
    <w:rsid w:val="00891F92"/>
    <w:rsid w:val="008B05AF"/>
    <w:rsid w:val="008C70A8"/>
    <w:rsid w:val="008C728A"/>
    <w:rsid w:val="008D06B9"/>
    <w:rsid w:val="008D4C1E"/>
    <w:rsid w:val="008F579D"/>
    <w:rsid w:val="00904F89"/>
    <w:rsid w:val="00924A3D"/>
    <w:rsid w:val="00937601"/>
    <w:rsid w:val="00940A89"/>
    <w:rsid w:val="00942CEF"/>
    <w:rsid w:val="0096309A"/>
    <w:rsid w:val="00975764"/>
    <w:rsid w:val="00985437"/>
    <w:rsid w:val="00991C89"/>
    <w:rsid w:val="009A193A"/>
    <w:rsid w:val="009C0290"/>
    <w:rsid w:val="009C327E"/>
    <w:rsid w:val="009C4288"/>
    <w:rsid w:val="009D08DD"/>
    <w:rsid w:val="009D4FA5"/>
    <w:rsid w:val="009D6305"/>
    <w:rsid w:val="009D71E4"/>
    <w:rsid w:val="009D7248"/>
    <w:rsid w:val="009D7623"/>
    <w:rsid w:val="009E55A3"/>
    <w:rsid w:val="009E5A37"/>
    <w:rsid w:val="00A14061"/>
    <w:rsid w:val="00A166DB"/>
    <w:rsid w:val="00A20FB1"/>
    <w:rsid w:val="00A528C7"/>
    <w:rsid w:val="00A634F6"/>
    <w:rsid w:val="00A67D15"/>
    <w:rsid w:val="00A728E2"/>
    <w:rsid w:val="00A81B51"/>
    <w:rsid w:val="00A9124E"/>
    <w:rsid w:val="00AA6B1F"/>
    <w:rsid w:val="00AB1B44"/>
    <w:rsid w:val="00AD6122"/>
    <w:rsid w:val="00B049C8"/>
    <w:rsid w:val="00B04CBF"/>
    <w:rsid w:val="00B06387"/>
    <w:rsid w:val="00B06B43"/>
    <w:rsid w:val="00B31B79"/>
    <w:rsid w:val="00B64B25"/>
    <w:rsid w:val="00B80D12"/>
    <w:rsid w:val="00B86636"/>
    <w:rsid w:val="00B92D96"/>
    <w:rsid w:val="00B951E1"/>
    <w:rsid w:val="00BA2C11"/>
    <w:rsid w:val="00BB1E1C"/>
    <w:rsid w:val="00BB59E0"/>
    <w:rsid w:val="00BC5030"/>
    <w:rsid w:val="00BF7087"/>
    <w:rsid w:val="00C00048"/>
    <w:rsid w:val="00C033D1"/>
    <w:rsid w:val="00C575C6"/>
    <w:rsid w:val="00C81C0D"/>
    <w:rsid w:val="00CC20F9"/>
    <w:rsid w:val="00CF19C7"/>
    <w:rsid w:val="00CF1BA0"/>
    <w:rsid w:val="00D2141E"/>
    <w:rsid w:val="00D45116"/>
    <w:rsid w:val="00D46B2E"/>
    <w:rsid w:val="00D531AC"/>
    <w:rsid w:val="00D56265"/>
    <w:rsid w:val="00D5722D"/>
    <w:rsid w:val="00D7111A"/>
    <w:rsid w:val="00D76C80"/>
    <w:rsid w:val="00D7734B"/>
    <w:rsid w:val="00D96F4C"/>
    <w:rsid w:val="00DB70C5"/>
    <w:rsid w:val="00DB7646"/>
    <w:rsid w:val="00DC412C"/>
    <w:rsid w:val="00DD4A55"/>
    <w:rsid w:val="00DD7DEE"/>
    <w:rsid w:val="00DE6690"/>
    <w:rsid w:val="00E060B1"/>
    <w:rsid w:val="00E13225"/>
    <w:rsid w:val="00E14CB6"/>
    <w:rsid w:val="00E21657"/>
    <w:rsid w:val="00E53AB0"/>
    <w:rsid w:val="00E858BD"/>
    <w:rsid w:val="00E976A1"/>
    <w:rsid w:val="00EC151F"/>
    <w:rsid w:val="00EC4ADE"/>
    <w:rsid w:val="00ED1C5C"/>
    <w:rsid w:val="00ED2FD6"/>
    <w:rsid w:val="00ED4D27"/>
    <w:rsid w:val="00EE0842"/>
    <w:rsid w:val="00EF4626"/>
    <w:rsid w:val="00F10D8A"/>
    <w:rsid w:val="00F11893"/>
    <w:rsid w:val="00F21174"/>
    <w:rsid w:val="00F2758E"/>
    <w:rsid w:val="00F31BC7"/>
    <w:rsid w:val="00F35734"/>
    <w:rsid w:val="00F41889"/>
    <w:rsid w:val="00F42673"/>
    <w:rsid w:val="00F42A4E"/>
    <w:rsid w:val="00F63771"/>
    <w:rsid w:val="00FA76F9"/>
    <w:rsid w:val="00FD47D2"/>
    <w:rsid w:val="00FE03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1D82C5-ECCC-463C-980D-A04AE8E27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C4288"/>
    <w:pPr>
      <w:spacing w:line="276" w:lineRule="auto"/>
      <w:jc w:val="both"/>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
    <w:name w:val="Diagrama"/>
    <w:basedOn w:val="prastasis"/>
    <w:semiHidden/>
    <w:rsid w:val="009C4288"/>
    <w:pPr>
      <w:spacing w:after="160" w:line="240" w:lineRule="exact"/>
      <w:jc w:val="left"/>
    </w:pPr>
    <w:rPr>
      <w:rFonts w:ascii="Verdana" w:eastAsia="Times New Roman" w:hAnsi="Verdana" w:cs="Verdana"/>
      <w:sz w:val="20"/>
      <w:szCs w:val="20"/>
      <w:lang w:eastAsia="lt-LT"/>
    </w:rPr>
  </w:style>
  <w:style w:type="character" w:styleId="Hipersaitas">
    <w:name w:val="Hyperlink"/>
    <w:rsid w:val="00B64B25"/>
    <w:rPr>
      <w:color w:val="0000FF"/>
      <w:u w:val="single"/>
    </w:rPr>
  </w:style>
  <w:style w:type="paragraph" w:styleId="Debesliotekstas">
    <w:name w:val="Balloon Text"/>
    <w:basedOn w:val="prastasis"/>
    <w:link w:val="DebesliotekstasDiagrama"/>
    <w:uiPriority w:val="99"/>
    <w:semiHidden/>
    <w:unhideWhenUsed/>
    <w:rsid w:val="009D71E4"/>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D71E4"/>
    <w:rPr>
      <w:rFonts w:ascii="Tahoma" w:hAnsi="Tahoma" w:cs="Tahoma"/>
      <w:sz w:val="16"/>
      <w:szCs w:val="16"/>
    </w:rPr>
  </w:style>
  <w:style w:type="table" w:styleId="Lentelstinklelis">
    <w:name w:val="Table Grid"/>
    <w:basedOn w:val="prastojilentel"/>
    <w:uiPriority w:val="59"/>
    <w:rsid w:val="003F0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96F4C"/>
    <w:pPr>
      <w:ind w:left="720"/>
      <w:contextualSpacing/>
    </w:pPr>
  </w:style>
  <w:style w:type="character" w:customStyle="1" w:styleId="UnresolvedMention">
    <w:name w:val="Unresolved Mention"/>
    <w:basedOn w:val="Numatytasispastraiposriftas"/>
    <w:uiPriority w:val="99"/>
    <w:semiHidden/>
    <w:unhideWhenUsed/>
    <w:rsid w:val="00296CD0"/>
    <w:rPr>
      <w:color w:val="808080"/>
      <w:shd w:val="clear" w:color="auto" w:fill="E6E6E6"/>
    </w:rPr>
  </w:style>
  <w:style w:type="paragraph" w:styleId="Antrats">
    <w:name w:val="header"/>
    <w:basedOn w:val="prastasis"/>
    <w:link w:val="AntratsDiagrama"/>
    <w:uiPriority w:val="99"/>
    <w:unhideWhenUsed/>
    <w:rsid w:val="00EE0842"/>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EE0842"/>
    <w:rPr>
      <w:rFonts w:ascii="Times New Roman" w:hAnsi="Times New Roman"/>
      <w:sz w:val="24"/>
    </w:rPr>
  </w:style>
  <w:style w:type="paragraph" w:styleId="Porat">
    <w:name w:val="footer"/>
    <w:basedOn w:val="prastasis"/>
    <w:link w:val="PoratDiagrama"/>
    <w:uiPriority w:val="99"/>
    <w:unhideWhenUsed/>
    <w:rsid w:val="00EE0842"/>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EE084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418525">
      <w:bodyDiv w:val="1"/>
      <w:marLeft w:val="0"/>
      <w:marRight w:val="0"/>
      <w:marTop w:val="0"/>
      <w:marBottom w:val="0"/>
      <w:divBdr>
        <w:top w:val="none" w:sz="0" w:space="0" w:color="auto"/>
        <w:left w:val="none" w:sz="0" w:space="0" w:color="auto"/>
        <w:bottom w:val="none" w:sz="0" w:space="0" w:color="auto"/>
        <w:right w:val="none" w:sz="0" w:space="0" w:color="auto"/>
      </w:divBdr>
    </w:div>
    <w:div w:id="156421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lrs.lt/pls/inter/dokpaieska.showdoc_l?p_id=230851" TargetMode="External"/><Relationship Id="rId4" Type="http://schemas.openxmlformats.org/officeDocument/2006/relationships/settings" Target="settings.xml"/><Relationship Id="rId9" Type="http://schemas.openxmlformats.org/officeDocument/2006/relationships/hyperlink" Target="http://www3.lrs.lt/pls/inter/dokpaieska.showdoc_l?p_id=23066"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D0479-E309-4D23-99E1-F2D5536F9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27585</Words>
  <Characters>15725</Characters>
  <Application>Microsoft Office Word</Application>
  <DocSecurity>0</DocSecurity>
  <Lines>131</Lines>
  <Paragraphs>86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Neringa Dirmeikienė</cp:lastModifiedBy>
  <cp:revision>2</cp:revision>
  <cp:lastPrinted>2017-10-30T13:52:00Z</cp:lastPrinted>
  <dcterms:created xsi:type="dcterms:W3CDTF">2019-01-09T05:57:00Z</dcterms:created>
  <dcterms:modified xsi:type="dcterms:W3CDTF">2019-01-09T05:57:00Z</dcterms:modified>
</cp:coreProperties>
</file>