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065" w:rsidRPr="00FA72ED" w:rsidRDefault="00303065" w:rsidP="00303065">
      <w:pPr>
        <w:jc w:val="center"/>
        <w:rPr>
          <w:sz w:val="24"/>
          <w:lang w:val="lt-LT"/>
        </w:rPr>
      </w:pPr>
      <w:r>
        <w:rPr>
          <w:noProof/>
          <w:sz w:val="24"/>
          <w:lang w:val="lt-LT" w:eastAsia="lt-LT"/>
        </w:rPr>
        <w:drawing>
          <wp:inline distT="0" distB="0" distL="0" distR="0" wp14:anchorId="21C0735E" wp14:editId="6F169D82">
            <wp:extent cx="619125" cy="657225"/>
            <wp:effectExtent l="0" t="0" r="9525" b="9525"/>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9125" cy="657225"/>
                    </a:xfrm>
                    <a:prstGeom prst="rect">
                      <a:avLst/>
                    </a:prstGeom>
                    <a:noFill/>
                    <a:ln>
                      <a:noFill/>
                    </a:ln>
                  </pic:spPr>
                </pic:pic>
              </a:graphicData>
            </a:graphic>
          </wp:inline>
        </w:drawing>
      </w:r>
    </w:p>
    <w:p w:rsidR="00303065" w:rsidRPr="00FA72ED" w:rsidRDefault="00303065" w:rsidP="00303065">
      <w:pPr>
        <w:jc w:val="center"/>
        <w:rPr>
          <w:sz w:val="24"/>
          <w:lang w:val="lt-LT"/>
        </w:rPr>
      </w:pPr>
    </w:p>
    <w:p w:rsidR="00303065" w:rsidRPr="00FA72ED" w:rsidRDefault="00303065" w:rsidP="00303065">
      <w:pPr>
        <w:jc w:val="center"/>
        <w:rPr>
          <w:b/>
          <w:bCs/>
          <w:sz w:val="24"/>
          <w:lang w:val="lt-LT"/>
        </w:rPr>
      </w:pPr>
      <w:r w:rsidRPr="00FA72ED">
        <w:rPr>
          <w:b/>
          <w:bCs/>
          <w:sz w:val="24"/>
          <w:lang w:val="lt-LT"/>
        </w:rPr>
        <w:t>BIRŽŲ ŠVIETIMO PAGALBOS TARNYBOS DIREKTORIUS</w:t>
      </w:r>
    </w:p>
    <w:p w:rsidR="00303065" w:rsidRDefault="00303065" w:rsidP="00303065">
      <w:pPr>
        <w:jc w:val="center"/>
        <w:rPr>
          <w:b/>
          <w:bCs/>
          <w:sz w:val="24"/>
          <w:lang w:val="lt-LT"/>
        </w:rPr>
      </w:pPr>
    </w:p>
    <w:p w:rsidR="00303065" w:rsidRPr="003352EC" w:rsidRDefault="00303065" w:rsidP="00303065">
      <w:pPr>
        <w:rPr>
          <w:lang w:val="lt-LT"/>
        </w:rPr>
      </w:pPr>
    </w:p>
    <w:p w:rsidR="00303065" w:rsidRDefault="00303065" w:rsidP="00303065">
      <w:pPr>
        <w:pStyle w:val="Antrat1"/>
        <w:rPr>
          <w:sz w:val="24"/>
          <w:szCs w:val="24"/>
        </w:rPr>
      </w:pPr>
      <w:r w:rsidRPr="00FA72ED">
        <w:rPr>
          <w:sz w:val="24"/>
          <w:szCs w:val="24"/>
        </w:rPr>
        <w:t>ĮSAKYMAS</w:t>
      </w:r>
    </w:p>
    <w:p w:rsidR="00303065" w:rsidRDefault="00303065" w:rsidP="00303065">
      <w:pPr>
        <w:pStyle w:val="Antrat2"/>
        <w:spacing w:before="0" w:after="0"/>
        <w:jc w:val="center"/>
        <w:rPr>
          <w:rFonts w:ascii="Times New Roman" w:hAnsi="Times New Roman"/>
          <w:bCs w:val="0"/>
          <w:i w:val="0"/>
          <w:iCs w:val="0"/>
          <w:sz w:val="24"/>
          <w:szCs w:val="24"/>
          <w:lang w:val="lt-LT"/>
        </w:rPr>
      </w:pPr>
      <w:r w:rsidRPr="00035044">
        <w:rPr>
          <w:rFonts w:ascii="Times New Roman" w:hAnsi="Times New Roman"/>
          <w:bCs w:val="0"/>
          <w:i w:val="0"/>
          <w:iCs w:val="0"/>
          <w:sz w:val="24"/>
          <w:szCs w:val="24"/>
          <w:lang w:val="lt-LT"/>
        </w:rPr>
        <w:t xml:space="preserve">DĖL </w:t>
      </w:r>
      <w:r>
        <w:rPr>
          <w:rFonts w:ascii="Times New Roman" w:hAnsi="Times New Roman"/>
          <w:bCs w:val="0"/>
          <w:i w:val="0"/>
          <w:iCs w:val="0"/>
          <w:sz w:val="24"/>
          <w:szCs w:val="24"/>
          <w:lang w:val="lt-LT"/>
        </w:rPr>
        <w:t xml:space="preserve">BIRŽŲ ŠVIETIMO PAGALBOS TARNYBOS </w:t>
      </w:r>
      <w:r w:rsidR="0083451C">
        <w:rPr>
          <w:rFonts w:ascii="Times New Roman" w:hAnsi="Times New Roman"/>
          <w:bCs w:val="0"/>
          <w:i w:val="0"/>
          <w:iCs w:val="0"/>
          <w:sz w:val="24"/>
          <w:szCs w:val="24"/>
          <w:lang w:val="lt-LT"/>
        </w:rPr>
        <w:t xml:space="preserve">MAŽOS VERTĖS PIRKIMŲ </w:t>
      </w:r>
      <w:r w:rsidR="00AC7010">
        <w:rPr>
          <w:rFonts w:ascii="Times New Roman" w:hAnsi="Times New Roman"/>
          <w:bCs w:val="0"/>
          <w:i w:val="0"/>
          <w:iCs w:val="0"/>
          <w:sz w:val="24"/>
          <w:szCs w:val="24"/>
          <w:lang w:val="lt-LT"/>
        </w:rPr>
        <w:t xml:space="preserve">IR VIDAUS KONTROLĖS </w:t>
      </w:r>
      <w:r w:rsidR="0083451C">
        <w:rPr>
          <w:rFonts w:ascii="Times New Roman" w:hAnsi="Times New Roman"/>
          <w:bCs w:val="0"/>
          <w:i w:val="0"/>
          <w:iCs w:val="0"/>
          <w:sz w:val="24"/>
          <w:szCs w:val="24"/>
          <w:lang w:val="lt-LT"/>
        </w:rPr>
        <w:t>TVARKOS APRAŠO PATVIRTINIMO</w:t>
      </w:r>
    </w:p>
    <w:p w:rsidR="00303065" w:rsidRPr="00035044" w:rsidRDefault="00303065" w:rsidP="00303065">
      <w:pPr>
        <w:rPr>
          <w:lang w:val="lt-LT"/>
        </w:rPr>
      </w:pPr>
    </w:p>
    <w:p w:rsidR="00303065" w:rsidRPr="00FA72ED" w:rsidRDefault="00303065" w:rsidP="00303065">
      <w:pPr>
        <w:pStyle w:val="Antrat1"/>
        <w:rPr>
          <w:sz w:val="24"/>
          <w:szCs w:val="24"/>
        </w:rPr>
      </w:pPr>
    </w:p>
    <w:p w:rsidR="00303065" w:rsidRPr="00FA72ED" w:rsidRDefault="00303065" w:rsidP="00303065">
      <w:pPr>
        <w:jc w:val="center"/>
        <w:rPr>
          <w:bCs/>
          <w:sz w:val="24"/>
          <w:lang w:val="lt-LT"/>
        </w:rPr>
      </w:pPr>
      <w:r w:rsidRPr="00FA72ED">
        <w:rPr>
          <w:bCs/>
          <w:sz w:val="24"/>
          <w:lang w:val="lt-LT"/>
        </w:rPr>
        <w:t xml:space="preserve">2017 </w:t>
      </w:r>
      <w:proofErr w:type="spellStart"/>
      <w:r w:rsidRPr="00FA72ED">
        <w:rPr>
          <w:bCs/>
          <w:sz w:val="24"/>
          <w:lang w:val="lt-LT"/>
        </w:rPr>
        <w:t>m</w:t>
      </w:r>
      <w:proofErr w:type="spellEnd"/>
      <w:r w:rsidRPr="00FA72ED">
        <w:rPr>
          <w:bCs/>
          <w:sz w:val="24"/>
          <w:lang w:val="lt-LT"/>
        </w:rPr>
        <w:t xml:space="preserve">. </w:t>
      </w:r>
      <w:r w:rsidR="006322B2">
        <w:rPr>
          <w:bCs/>
          <w:sz w:val="24"/>
          <w:lang w:val="lt-LT"/>
        </w:rPr>
        <w:t>rugsėjo</w:t>
      </w:r>
      <w:r w:rsidRPr="00FA72ED">
        <w:rPr>
          <w:bCs/>
          <w:sz w:val="24"/>
          <w:lang w:val="lt-LT"/>
        </w:rPr>
        <w:t xml:space="preserve"> </w:t>
      </w:r>
      <w:r w:rsidR="00C248DF">
        <w:rPr>
          <w:bCs/>
          <w:sz w:val="24"/>
          <w:lang w:val="lt-LT"/>
        </w:rPr>
        <w:t>11</w:t>
      </w:r>
      <w:r w:rsidRPr="00FA72ED">
        <w:rPr>
          <w:bCs/>
          <w:sz w:val="24"/>
          <w:lang w:val="lt-LT"/>
        </w:rPr>
        <w:t xml:space="preserve"> </w:t>
      </w:r>
      <w:proofErr w:type="spellStart"/>
      <w:r w:rsidRPr="00FA72ED">
        <w:rPr>
          <w:bCs/>
          <w:sz w:val="24"/>
          <w:lang w:val="lt-LT"/>
        </w:rPr>
        <w:t>d</w:t>
      </w:r>
      <w:proofErr w:type="spellEnd"/>
      <w:r w:rsidRPr="00FA72ED">
        <w:rPr>
          <w:bCs/>
          <w:sz w:val="24"/>
          <w:lang w:val="lt-LT"/>
        </w:rPr>
        <w:t xml:space="preserve">. </w:t>
      </w:r>
      <w:proofErr w:type="spellStart"/>
      <w:r w:rsidRPr="00FA72ED">
        <w:rPr>
          <w:bCs/>
          <w:sz w:val="24"/>
          <w:lang w:val="lt-LT"/>
        </w:rPr>
        <w:t>Nr</w:t>
      </w:r>
      <w:proofErr w:type="spellEnd"/>
      <w:r w:rsidRPr="00FA72ED">
        <w:rPr>
          <w:bCs/>
          <w:sz w:val="24"/>
          <w:lang w:val="lt-LT"/>
        </w:rPr>
        <w:t xml:space="preserve">. V- </w:t>
      </w:r>
      <w:r w:rsidR="00C248DF">
        <w:rPr>
          <w:bCs/>
          <w:sz w:val="24"/>
          <w:lang w:val="lt-LT"/>
        </w:rPr>
        <w:t>86</w:t>
      </w:r>
      <w:bookmarkStart w:id="0" w:name="_GoBack"/>
      <w:bookmarkEnd w:id="0"/>
    </w:p>
    <w:p w:rsidR="00303065" w:rsidRDefault="00303065" w:rsidP="00303065">
      <w:pPr>
        <w:jc w:val="center"/>
        <w:rPr>
          <w:bCs/>
          <w:sz w:val="24"/>
          <w:lang w:val="lt-LT"/>
        </w:rPr>
      </w:pPr>
      <w:r w:rsidRPr="00FA72ED">
        <w:rPr>
          <w:bCs/>
          <w:sz w:val="24"/>
          <w:lang w:val="lt-LT"/>
        </w:rPr>
        <w:t>Biržai</w:t>
      </w:r>
    </w:p>
    <w:p w:rsidR="00303065" w:rsidRDefault="00303065" w:rsidP="00303065">
      <w:pPr>
        <w:jc w:val="center"/>
        <w:rPr>
          <w:bCs/>
          <w:sz w:val="24"/>
          <w:lang w:val="lt-LT"/>
        </w:rPr>
      </w:pPr>
    </w:p>
    <w:p w:rsidR="00303065" w:rsidRDefault="00303065" w:rsidP="00303065">
      <w:pPr>
        <w:jc w:val="center"/>
        <w:rPr>
          <w:bCs/>
          <w:sz w:val="24"/>
          <w:lang w:val="lt-LT"/>
        </w:rPr>
      </w:pPr>
    </w:p>
    <w:p w:rsidR="00F75D0A" w:rsidRDefault="00F75D0A" w:rsidP="00F75D0A">
      <w:pPr>
        <w:ind w:firstLine="851"/>
        <w:jc w:val="both"/>
        <w:rPr>
          <w:bCs/>
          <w:sz w:val="24"/>
          <w:lang w:val="lt-LT"/>
        </w:rPr>
      </w:pPr>
      <w:r w:rsidRPr="00F75D0A">
        <w:rPr>
          <w:bCs/>
          <w:sz w:val="24"/>
          <w:lang w:val="lt-LT"/>
        </w:rPr>
        <w:t>Vadovaudamasi Lietuvos Respublikos viešųjų pirkimų įstatymu (su visais pakeitimais ir papildymais), Viešųjų pirkimų tarnybos direktori</w:t>
      </w:r>
      <w:r w:rsidR="005761DD">
        <w:rPr>
          <w:bCs/>
          <w:sz w:val="24"/>
          <w:lang w:val="lt-LT"/>
        </w:rPr>
        <w:t>a</w:t>
      </w:r>
      <w:r w:rsidRPr="00F75D0A">
        <w:rPr>
          <w:bCs/>
          <w:sz w:val="24"/>
          <w:lang w:val="lt-LT"/>
        </w:rPr>
        <w:t xml:space="preserve">us 2011 </w:t>
      </w:r>
      <w:proofErr w:type="spellStart"/>
      <w:r w:rsidRPr="00F75D0A">
        <w:rPr>
          <w:bCs/>
          <w:sz w:val="24"/>
          <w:lang w:val="lt-LT"/>
        </w:rPr>
        <w:t>m</w:t>
      </w:r>
      <w:proofErr w:type="spellEnd"/>
      <w:r w:rsidRPr="00F75D0A">
        <w:rPr>
          <w:bCs/>
          <w:sz w:val="24"/>
          <w:lang w:val="lt-LT"/>
        </w:rPr>
        <w:t xml:space="preserve">. lapkričio 30 </w:t>
      </w:r>
      <w:proofErr w:type="spellStart"/>
      <w:r w:rsidRPr="00F75D0A">
        <w:rPr>
          <w:bCs/>
          <w:sz w:val="24"/>
          <w:lang w:val="lt-LT"/>
        </w:rPr>
        <w:t>d</w:t>
      </w:r>
      <w:proofErr w:type="spellEnd"/>
      <w:r w:rsidRPr="00F75D0A">
        <w:rPr>
          <w:bCs/>
          <w:sz w:val="24"/>
          <w:lang w:val="lt-LT"/>
        </w:rPr>
        <w:t xml:space="preserve">. įsakymu </w:t>
      </w:r>
      <w:proofErr w:type="spellStart"/>
      <w:r w:rsidRPr="00F75D0A">
        <w:rPr>
          <w:bCs/>
          <w:sz w:val="24"/>
          <w:lang w:val="lt-LT"/>
        </w:rPr>
        <w:t>Nr</w:t>
      </w:r>
      <w:proofErr w:type="spellEnd"/>
      <w:r w:rsidRPr="00F75D0A">
        <w:rPr>
          <w:bCs/>
          <w:sz w:val="24"/>
          <w:lang w:val="lt-LT"/>
        </w:rPr>
        <w:t>. 1S-174 „Dėl Perkančiųjų organizacijų pirkimo organizavimo ir vidaus kontrolės rekomendacijų patvirtinimo“ (su visais pakeitimais ir papildymais)</w:t>
      </w:r>
      <w:r>
        <w:rPr>
          <w:bCs/>
          <w:sz w:val="24"/>
          <w:lang w:val="lt-LT"/>
        </w:rPr>
        <w:t xml:space="preserve">, Viešųjų pirkimų  tarnybos direktoriaus 2017 </w:t>
      </w:r>
      <w:proofErr w:type="spellStart"/>
      <w:r>
        <w:rPr>
          <w:bCs/>
          <w:sz w:val="24"/>
          <w:lang w:val="lt-LT"/>
        </w:rPr>
        <w:t>m</w:t>
      </w:r>
      <w:proofErr w:type="spellEnd"/>
      <w:r>
        <w:rPr>
          <w:bCs/>
          <w:sz w:val="24"/>
          <w:lang w:val="lt-LT"/>
        </w:rPr>
        <w:t xml:space="preserve">. birželio 28 </w:t>
      </w:r>
      <w:proofErr w:type="spellStart"/>
      <w:r>
        <w:rPr>
          <w:bCs/>
          <w:sz w:val="24"/>
          <w:lang w:val="lt-LT"/>
        </w:rPr>
        <w:t>d</w:t>
      </w:r>
      <w:proofErr w:type="spellEnd"/>
      <w:r>
        <w:rPr>
          <w:bCs/>
          <w:sz w:val="24"/>
          <w:lang w:val="lt-LT"/>
        </w:rPr>
        <w:t xml:space="preserve">. įsakymu </w:t>
      </w:r>
      <w:proofErr w:type="spellStart"/>
      <w:r>
        <w:rPr>
          <w:bCs/>
          <w:sz w:val="24"/>
          <w:lang w:val="lt-LT"/>
        </w:rPr>
        <w:t>Nr</w:t>
      </w:r>
      <w:proofErr w:type="spellEnd"/>
      <w:r>
        <w:rPr>
          <w:bCs/>
          <w:sz w:val="24"/>
          <w:lang w:val="lt-LT"/>
        </w:rPr>
        <w:t>. 15-97 „Dėl mažos vertės pirkimų tvarkos aprašo patvirtinimo“ ir Biržų švietimo pagalbos tarnybos nuostatais, patv</w:t>
      </w:r>
      <w:r w:rsidR="00996B4E">
        <w:rPr>
          <w:bCs/>
          <w:sz w:val="24"/>
          <w:lang w:val="lt-LT"/>
        </w:rPr>
        <w:t>i</w:t>
      </w:r>
      <w:r>
        <w:rPr>
          <w:bCs/>
          <w:sz w:val="24"/>
          <w:lang w:val="lt-LT"/>
        </w:rPr>
        <w:t>rtintais</w:t>
      </w:r>
      <w:r w:rsidR="005761DD">
        <w:rPr>
          <w:bCs/>
          <w:sz w:val="24"/>
          <w:lang w:val="lt-LT"/>
        </w:rPr>
        <w:t xml:space="preserve"> Biržų rajono savivaldybės tarybos 2016 </w:t>
      </w:r>
      <w:proofErr w:type="spellStart"/>
      <w:r w:rsidR="005761DD">
        <w:rPr>
          <w:bCs/>
          <w:sz w:val="24"/>
          <w:lang w:val="lt-LT"/>
        </w:rPr>
        <w:t>m</w:t>
      </w:r>
      <w:proofErr w:type="spellEnd"/>
      <w:r w:rsidR="005761DD">
        <w:rPr>
          <w:bCs/>
          <w:sz w:val="24"/>
          <w:lang w:val="lt-LT"/>
        </w:rPr>
        <w:t xml:space="preserve">. gruodžio 28 </w:t>
      </w:r>
      <w:proofErr w:type="spellStart"/>
      <w:r w:rsidR="005761DD">
        <w:rPr>
          <w:bCs/>
          <w:sz w:val="24"/>
          <w:lang w:val="lt-LT"/>
        </w:rPr>
        <w:t>d</w:t>
      </w:r>
      <w:proofErr w:type="spellEnd"/>
      <w:r w:rsidR="005761DD">
        <w:rPr>
          <w:bCs/>
          <w:sz w:val="24"/>
          <w:lang w:val="lt-LT"/>
        </w:rPr>
        <w:t>. sprendim</w:t>
      </w:r>
      <w:r w:rsidR="00E75F57">
        <w:rPr>
          <w:bCs/>
          <w:sz w:val="24"/>
          <w:lang w:val="lt-LT"/>
        </w:rPr>
        <w:t>u</w:t>
      </w:r>
      <w:r w:rsidR="005761DD">
        <w:rPr>
          <w:bCs/>
          <w:sz w:val="24"/>
          <w:lang w:val="lt-LT"/>
        </w:rPr>
        <w:t xml:space="preserve"> </w:t>
      </w:r>
      <w:proofErr w:type="spellStart"/>
      <w:r w:rsidR="005761DD">
        <w:rPr>
          <w:bCs/>
          <w:sz w:val="24"/>
          <w:lang w:val="lt-LT"/>
        </w:rPr>
        <w:t>Nr</w:t>
      </w:r>
      <w:proofErr w:type="spellEnd"/>
      <w:r w:rsidR="005761DD">
        <w:rPr>
          <w:bCs/>
          <w:sz w:val="24"/>
          <w:lang w:val="lt-LT"/>
        </w:rPr>
        <w:t>. T-</w:t>
      </w:r>
      <w:r w:rsidR="00E75F57">
        <w:rPr>
          <w:bCs/>
          <w:sz w:val="24"/>
          <w:lang w:val="lt-LT"/>
        </w:rPr>
        <w:t>249</w:t>
      </w:r>
      <w:r w:rsidR="005761DD">
        <w:rPr>
          <w:bCs/>
          <w:sz w:val="24"/>
          <w:lang w:val="lt-LT"/>
        </w:rPr>
        <w:t xml:space="preserve">: </w:t>
      </w:r>
    </w:p>
    <w:p w:rsidR="00303065" w:rsidRPr="00B3430B" w:rsidRDefault="00303065" w:rsidP="004F3B96">
      <w:pPr>
        <w:pStyle w:val="Sraopastraipa"/>
        <w:numPr>
          <w:ilvl w:val="0"/>
          <w:numId w:val="1"/>
        </w:numPr>
        <w:tabs>
          <w:tab w:val="left" w:pos="1560"/>
          <w:tab w:val="left" w:pos="1843"/>
          <w:tab w:val="left" w:pos="2268"/>
        </w:tabs>
        <w:jc w:val="both"/>
        <w:rPr>
          <w:bCs/>
          <w:sz w:val="24"/>
          <w:lang w:val="lt-LT"/>
        </w:rPr>
      </w:pPr>
      <w:r w:rsidRPr="00B3430B">
        <w:rPr>
          <w:bCs/>
          <w:sz w:val="24"/>
          <w:lang w:val="lt-LT"/>
        </w:rPr>
        <w:t xml:space="preserve">T v i r t i n u Biržų švietimo pagalbos tarnybos </w:t>
      </w:r>
      <w:r w:rsidR="00B3430B" w:rsidRPr="00B3430B">
        <w:rPr>
          <w:bCs/>
          <w:sz w:val="24"/>
          <w:lang w:val="lt-LT"/>
        </w:rPr>
        <w:t xml:space="preserve">mažos vertės pirkimų </w:t>
      </w:r>
      <w:r w:rsidR="004F3B96">
        <w:rPr>
          <w:bCs/>
          <w:sz w:val="24"/>
          <w:lang w:val="lt-LT"/>
        </w:rPr>
        <w:t xml:space="preserve">ir </w:t>
      </w:r>
      <w:r w:rsidR="004F3B96" w:rsidRPr="004F3B96">
        <w:rPr>
          <w:bCs/>
          <w:sz w:val="24"/>
          <w:lang w:val="lt-LT"/>
        </w:rPr>
        <w:t xml:space="preserve">vidaus kontrolės </w:t>
      </w:r>
      <w:r w:rsidR="00B3430B" w:rsidRPr="00B3430B">
        <w:rPr>
          <w:bCs/>
          <w:sz w:val="24"/>
          <w:lang w:val="lt-LT"/>
        </w:rPr>
        <w:t>tvarkos aprašą</w:t>
      </w:r>
      <w:r w:rsidRPr="00B3430B">
        <w:rPr>
          <w:bCs/>
          <w:sz w:val="24"/>
          <w:lang w:val="lt-LT"/>
        </w:rPr>
        <w:t xml:space="preserve"> (pridedama).</w:t>
      </w:r>
    </w:p>
    <w:p w:rsidR="00303065" w:rsidRPr="005761DD" w:rsidRDefault="00303065" w:rsidP="00890E33">
      <w:pPr>
        <w:pStyle w:val="Sraopastraipa"/>
        <w:numPr>
          <w:ilvl w:val="0"/>
          <w:numId w:val="1"/>
        </w:numPr>
        <w:tabs>
          <w:tab w:val="left" w:pos="0"/>
          <w:tab w:val="left" w:pos="1418"/>
          <w:tab w:val="left" w:pos="1560"/>
        </w:tabs>
        <w:ind w:left="0" w:firstLine="1290"/>
        <w:jc w:val="both"/>
        <w:rPr>
          <w:bCs/>
          <w:sz w:val="24"/>
          <w:lang w:val="lt-LT"/>
        </w:rPr>
      </w:pPr>
      <w:r w:rsidRPr="005761DD">
        <w:rPr>
          <w:bCs/>
          <w:sz w:val="24"/>
          <w:lang w:val="lt-LT"/>
        </w:rPr>
        <w:t>P r i p a ž į s t u netekusi</w:t>
      </w:r>
      <w:r w:rsidR="00890E33">
        <w:rPr>
          <w:bCs/>
          <w:sz w:val="24"/>
          <w:lang w:val="lt-LT"/>
        </w:rPr>
        <w:t>u</w:t>
      </w:r>
      <w:r w:rsidR="00A03807" w:rsidRPr="005761DD">
        <w:rPr>
          <w:bCs/>
          <w:sz w:val="24"/>
          <w:lang w:val="lt-LT"/>
        </w:rPr>
        <w:t>s</w:t>
      </w:r>
      <w:r w:rsidRPr="005761DD">
        <w:rPr>
          <w:bCs/>
          <w:sz w:val="24"/>
          <w:lang w:val="lt-LT"/>
        </w:rPr>
        <w:t xml:space="preserve"> galios </w:t>
      </w:r>
      <w:r w:rsidR="005761DD" w:rsidRPr="005761DD">
        <w:rPr>
          <w:bCs/>
          <w:sz w:val="24"/>
          <w:lang w:val="lt-LT"/>
        </w:rPr>
        <w:t>Biržų švietimo pagalbos tarnybos viešųjų pirkimų organizavimo ir vidaus kontrolės taisykles,</w:t>
      </w:r>
      <w:r w:rsidR="00890E33" w:rsidRPr="00890E33">
        <w:rPr>
          <w:lang w:val="lt-LT"/>
        </w:rPr>
        <w:t xml:space="preserve"> </w:t>
      </w:r>
      <w:r w:rsidR="00890E33">
        <w:rPr>
          <w:lang w:val="lt-LT"/>
        </w:rPr>
        <w:t>B</w:t>
      </w:r>
      <w:r w:rsidR="00890E33" w:rsidRPr="00890E33">
        <w:rPr>
          <w:bCs/>
          <w:sz w:val="24"/>
          <w:lang w:val="lt-LT"/>
        </w:rPr>
        <w:t>iržų švietimo pagalbos tarnybos viešųjų pirkimų komisijos darbo reglament</w:t>
      </w:r>
      <w:r w:rsidR="00890E33">
        <w:rPr>
          <w:bCs/>
          <w:sz w:val="24"/>
          <w:lang w:val="lt-LT"/>
        </w:rPr>
        <w:t>ą, B</w:t>
      </w:r>
      <w:r w:rsidR="00890E33" w:rsidRPr="00890E33">
        <w:rPr>
          <w:bCs/>
          <w:sz w:val="24"/>
          <w:lang w:val="lt-LT"/>
        </w:rPr>
        <w:t>iržų švietimo pagalbos tarnybos supaprastintų viešųjų pirkimų taisykl</w:t>
      </w:r>
      <w:r w:rsidR="00890E33">
        <w:rPr>
          <w:bCs/>
          <w:sz w:val="24"/>
          <w:lang w:val="lt-LT"/>
        </w:rPr>
        <w:t>e</w:t>
      </w:r>
      <w:r w:rsidR="00890E33" w:rsidRPr="00890E33">
        <w:rPr>
          <w:bCs/>
          <w:sz w:val="24"/>
          <w:lang w:val="lt-LT"/>
        </w:rPr>
        <w:t>s</w:t>
      </w:r>
      <w:r w:rsidR="00890E33" w:rsidRPr="005761DD">
        <w:rPr>
          <w:bCs/>
          <w:sz w:val="24"/>
          <w:lang w:val="lt-LT"/>
        </w:rPr>
        <w:t xml:space="preserve"> </w:t>
      </w:r>
      <w:r w:rsidR="005761DD" w:rsidRPr="005761DD">
        <w:rPr>
          <w:bCs/>
          <w:sz w:val="24"/>
          <w:lang w:val="lt-LT"/>
        </w:rPr>
        <w:t>patvirtint</w:t>
      </w:r>
      <w:r w:rsidR="00237902">
        <w:rPr>
          <w:bCs/>
          <w:sz w:val="24"/>
          <w:lang w:val="lt-LT"/>
        </w:rPr>
        <w:t>a</w:t>
      </w:r>
      <w:r w:rsidR="005761DD" w:rsidRPr="005761DD">
        <w:rPr>
          <w:bCs/>
          <w:sz w:val="24"/>
          <w:lang w:val="lt-LT"/>
        </w:rPr>
        <w:t xml:space="preserve">s  Biržų švietimo pagalbos tarnybos direktoriaus 2017 </w:t>
      </w:r>
      <w:proofErr w:type="spellStart"/>
      <w:r w:rsidR="005761DD" w:rsidRPr="005761DD">
        <w:rPr>
          <w:bCs/>
          <w:sz w:val="24"/>
          <w:lang w:val="lt-LT"/>
        </w:rPr>
        <w:t>m</w:t>
      </w:r>
      <w:proofErr w:type="spellEnd"/>
      <w:r w:rsidR="005761DD" w:rsidRPr="005761DD">
        <w:rPr>
          <w:bCs/>
          <w:sz w:val="24"/>
          <w:lang w:val="lt-LT"/>
        </w:rPr>
        <w:t xml:space="preserve">. sausio 6 </w:t>
      </w:r>
      <w:proofErr w:type="spellStart"/>
      <w:r w:rsidR="005761DD" w:rsidRPr="005761DD">
        <w:rPr>
          <w:bCs/>
          <w:sz w:val="24"/>
          <w:lang w:val="lt-LT"/>
        </w:rPr>
        <w:t>d</w:t>
      </w:r>
      <w:proofErr w:type="spellEnd"/>
      <w:r w:rsidR="005761DD" w:rsidRPr="005761DD">
        <w:rPr>
          <w:bCs/>
          <w:sz w:val="24"/>
          <w:lang w:val="lt-LT"/>
        </w:rPr>
        <w:t xml:space="preserve">. įsakymu </w:t>
      </w:r>
      <w:proofErr w:type="spellStart"/>
      <w:r w:rsidR="005761DD" w:rsidRPr="005761DD">
        <w:rPr>
          <w:bCs/>
          <w:sz w:val="24"/>
          <w:lang w:val="lt-LT"/>
        </w:rPr>
        <w:t>Nr</w:t>
      </w:r>
      <w:proofErr w:type="spellEnd"/>
      <w:r w:rsidR="005761DD" w:rsidRPr="005761DD">
        <w:rPr>
          <w:bCs/>
          <w:sz w:val="24"/>
          <w:lang w:val="lt-LT"/>
        </w:rPr>
        <w:t>. V-7</w:t>
      </w:r>
      <w:r w:rsidR="00237902">
        <w:rPr>
          <w:bCs/>
          <w:sz w:val="24"/>
          <w:lang w:val="lt-LT"/>
        </w:rPr>
        <w:t>.</w:t>
      </w:r>
      <w:r w:rsidR="005761DD">
        <w:rPr>
          <w:bCs/>
          <w:sz w:val="24"/>
          <w:lang w:val="lt-LT"/>
        </w:rPr>
        <w:t xml:space="preserve"> </w:t>
      </w:r>
    </w:p>
    <w:p w:rsidR="00303065" w:rsidRPr="00FA72ED" w:rsidRDefault="00303065" w:rsidP="00303065">
      <w:pPr>
        <w:rPr>
          <w:bCs/>
          <w:sz w:val="24"/>
          <w:lang w:val="lt-LT"/>
        </w:rPr>
      </w:pPr>
    </w:p>
    <w:p w:rsidR="00303065" w:rsidRPr="00EB7DCD" w:rsidRDefault="00303065" w:rsidP="00303065">
      <w:pPr>
        <w:ind w:firstLine="720"/>
        <w:jc w:val="both"/>
        <w:rPr>
          <w:bCs/>
          <w:sz w:val="24"/>
          <w:lang w:val="lt-LT"/>
        </w:rPr>
      </w:pPr>
    </w:p>
    <w:p w:rsidR="00303065" w:rsidRPr="00EB7DCD" w:rsidRDefault="00303065" w:rsidP="00303065">
      <w:pPr>
        <w:jc w:val="both"/>
        <w:rPr>
          <w:sz w:val="24"/>
          <w:lang w:val="lt-LT"/>
        </w:rPr>
      </w:pPr>
      <w:r w:rsidRPr="00EB7DCD">
        <w:rPr>
          <w:sz w:val="24"/>
          <w:lang w:val="lt-LT"/>
        </w:rPr>
        <w:t>Direktorė</w:t>
      </w:r>
      <w:r w:rsidRPr="00EB7DCD">
        <w:rPr>
          <w:sz w:val="24"/>
          <w:lang w:val="lt-LT"/>
        </w:rPr>
        <w:tab/>
      </w:r>
      <w:r w:rsidRPr="00EB7DCD">
        <w:rPr>
          <w:sz w:val="24"/>
          <w:lang w:val="lt-LT"/>
        </w:rPr>
        <w:tab/>
      </w:r>
      <w:r w:rsidRPr="00EB7DCD">
        <w:rPr>
          <w:sz w:val="24"/>
          <w:lang w:val="lt-LT"/>
        </w:rPr>
        <w:tab/>
      </w:r>
      <w:r w:rsidRPr="00EB7DCD">
        <w:rPr>
          <w:sz w:val="24"/>
          <w:lang w:val="lt-LT"/>
        </w:rPr>
        <w:tab/>
        <w:t xml:space="preserve">                                      Genovaitė Norvidienė  </w:t>
      </w:r>
    </w:p>
    <w:p w:rsidR="00303065" w:rsidRDefault="00303065" w:rsidP="00303065">
      <w:pPr>
        <w:jc w:val="center"/>
        <w:rPr>
          <w:sz w:val="24"/>
          <w:lang w:val="lt-LT"/>
        </w:rPr>
      </w:pPr>
    </w:p>
    <w:p w:rsidR="00EE0193" w:rsidRDefault="00EE0193" w:rsidP="00303065">
      <w:pPr>
        <w:jc w:val="center"/>
        <w:rPr>
          <w:sz w:val="24"/>
          <w:lang w:val="lt-LT"/>
        </w:rPr>
      </w:pPr>
    </w:p>
    <w:p w:rsidR="00EE0193" w:rsidRDefault="00EE0193" w:rsidP="00303065">
      <w:pPr>
        <w:jc w:val="center"/>
        <w:rPr>
          <w:sz w:val="24"/>
          <w:lang w:val="lt-LT"/>
        </w:rPr>
      </w:pPr>
    </w:p>
    <w:p w:rsidR="00EE0193" w:rsidRDefault="00EE0193" w:rsidP="00303065">
      <w:pPr>
        <w:jc w:val="center"/>
        <w:rPr>
          <w:sz w:val="24"/>
          <w:lang w:val="lt-LT"/>
        </w:rPr>
      </w:pPr>
    </w:p>
    <w:p w:rsidR="00EE0193" w:rsidRDefault="00EE0193" w:rsidP="00303065">
      <w:pPr>
        <w:jc w:val="center"/>
        <w:rPr>
          <w:sz w:val="24"/>
          <w:lang w:val="lt-LT"/>
        </w:rPr>
      </w:pPr>
    </w:p>
    <w:p w:rsidR="00EE0193" w:rsidRDefault="00EE0193" w:rsidP="00303065">
      <w:pPr>
        <w:jc w:val="center"/>
        <w:rPr>
          <w:sz w:val="24"/>
          <w:lang w:val="lt-LT"/>
        </w:rPr>
      </w:pPr>
    </w:p>
    <w:p w:rsidR="00EE0193" w:rsidRDefault="00EE0193" w:rsidP="00303065">
      <w:pPr>
        <w:jc w:val="center"/>
        <w:rPr>
          <w:sz w:val="24"/>
          <w:lang w:val="lt-LT"/>
        </w:rPr>
      </w:pPr>
    </w:p>
    <w:p w:rsidR="00EE0193" w:rsidRDefault="00EE0193" w:rsidP="00303065">
      <w:pPr>
        <w:jc w:val="center"/>
        <w:rPr>
          <w:sz w:val="24"/>
          <w:lang w:val="lt-LT"/>
        </w:rPr>
      </w:pPr>
    </w:p>
    <w:p w:rsidR="00EE0193" w:rsidRDefault="00EE0193" w:rsidP="00303065">
      <w:pPr>
        <w:jc w:val="center"/>
        <w:rPr>
          <w:sz w:val="24"/>
          <w:lang w:val="lt-LT"/>
        </w:rPr>
      </w:pPr>
    </w:p>
    <w:p w:rsidR="00EE0193" w:rsidRDefault="00EE0193" w:rsidP="00303065">
      <w:pPr>
        <w:jc w:val="center"/>
        <w:rPr>
          <w:sz w:val="24"/>
          <w:lang w:val="lt-LT"/>
        </w:rPr>
      </w:pPr>
    </w:p>
    <w:p w:rsidR="00EE0193" w:rsidRDefault="00EE0193" w:rsidP="00303065">
      <w:pPr>
        <w:jc w:val="center"/>
        <w:rPr>
          <w:sz w:val="24"/>
          <w:lang w:val="lt-LT"/>
        </w:rPr>
      </w:pPr>
    </w:p>
    <w:p w:rsidR="00EE0193" w:rsidRDefault="00EE0193" w:rsidP="00303065">
      <w:pPr>
        <w:jc w:val="center"/>
        <w:rPr>
          <w:sz w:val="24"/>
          <w:lang w:val="lt-LT"/>
        </w:rPr>
      </w:pPr>
    </w:p>
    <w:p w:rsidR="00EE0193" w:rsidRPr="00EB7DCD" w:rsidRDefault="00EE0193" w:rsidP="00303065">
      <w:pPr>
        <w:jc w:val="center"/>
        <w:rPr>
          <w:sz w:val="24"/>
          <w:lang w:val="lt-LT"/>
        </w:rPr>
      </w:pPr>
    </w:p>
    <w:p w:rsidR="00303065" w:rsidRDefault="00303065" w:rsidP="00303065">
      <w:pPr>
        <w:rPr>
          <w:sz w:val="24"/>
          <w:lang w:val="lt-LT"/>
        </w:rPr>
      </w:pPr>
      <w:r w:rsidRPr="00FC1936">
        <w:rPr>
          <w:sz w:val="24"/>
          <w:lang w:val="lt-LT"/>
        </w:rPr>
        <w:t>Parengė</w:t>
      </w:r>
    </w:p>
    <w:p w:rsidR="00EE0193" w:rsidRPr="00FC1936" w:rsidRDefault="00EE0193" w:rsidP="00303065">
      <w:pPr>
        <w:rPr>
          <w:sz w:val="24"/>
          <w:lang w:val="lt-LT"/>
        </w:rPr>
      </w:pPr>
    </w:p>
    <w:p w:rsidR="00303065" w:rsidRDefault="00303065" w:rsidP="00303065">
      <w:pPr>
        <w:rPr>
          <w:sz w:val="24"/>
          <w:lang w:val="lt-LT"/>
        </w:rPr>
      </w:pPr>
      <w:r>
        <w:rPr>
          <w:sz w:val="24"/>
          <w:lang w:val="lt-LT"/>
        </w:rPr>
        <w:t>Audronė Januševičiutė</w:t>
      </w:r>
      <w:r w:rsidR="00EE0193">
        <w:rPr>
          <w:sz w:val="24"/>
          <w:lang w:val="lt-LT"/>
        </w:rPr>
        <w:t>,</w:t>
      </w:r>
      <w:r w:rsidR="003B5341">
        <w:rPr>
          <w:sz w:val="24"/>
          <w:lang w:val="lt-LT"/>
        </w:rPr>
        <w:t xml:space="preserve"> 31127</w:t>
      </w:r>
    </w:p>
    <w:p w:rsidR="00EE0193" w:rsidRDefault="00EE0193" w:rsidP="00303065">
      <w:pPr>
        <w:rPr>
          <w:sz w:val="24"/>
          <w:lang w:val="lt-LT"/>
        </w:rPr>
      </w:pPr>
      <w:r>
        <w:rPr>
          <w:sz w:val="24"/>
          <w:lang w:val="lt-LT"/>
        </w:rPr>
        <w:t>2017-</w:t>
      </w:r>
      <w:r w:rsidR="006322B2">
        <w:rPr>
          <w:sz w:val="24"/>
          <w:lang w:val="lt-LT"/>
        </w:rPr>
        <w:t>09</w:t>
      </w:r>
      <w:r>
        <w:rPr>
          <w:sz w:val="24"/>
          <w:lang w:val="lt-LT"/>
        </w:rPr>
        <w:t>-1</w:t>
      </w:r>
      <w:r w:rsidR="006322B2">
        <w:rPr>
          <w:sz w:val="24"/>
          <w:lang w:val="lt-LT"/>
        </w:rPr>
        <w:t>1</w:t>
      </w:r>
    </w:p>
    <w:p w:rsidR="00AB3381" w:rsidRDefault="00AB3381" w:rsidP="00303065">
      <w:pPr>
        <w:rPr>
          <w:sz w:val="24"/>
          <w:lang w:val="lt-LT"/>
        </w:rPr>
      </w:pPr>
    </w:p>
    <w:p w:rsidR="00AB3381" w:rsidRDefault="00AB3381" w:rsidP="00303065">
      <w:pPr>
        <w:rPr>
          <w:sz w:val="24"/>
          <w:lang w:val="lt-LT"/>
        </w:rPr>
      </w:pPr>
    </w:p>
    <w:p w:rsidR="00AB3381" w:rsidRDefault="00AB3381" w:rsidP="00303065">
      <w:pPr>
        <w:rPr>
          <w:sz w:val="24"/>
          <w:lang w:val="lt-LT"/>
        </w:rPr>
      </w:pPr>
      <w:r>
        <w:rPr>
          <w:sz w:val="24"/>
          <w:lang w:val="lt-LT"/>
        </w:rPr>
        <w:lastRenderedPageBreak/>
        <w:tab/>
      </w:r>
      <w:r>
        <w:rPr>
          <w:sz w:val="24"/>
          <w:lang w:val="lt-LT"/>
        </w:rPr>
        <w:tab/>
      </w:r>
      <w:r>
        <w:rPr>
          <w:sz w:val="24"/>
          <w:lang w:val="lt-LT"/>
        </w:rPr>
        <w:tab/>
      </w:r>
      <w:r>
        <w:rPr>
          <w:sz w:val="24"/>
          <w:lang w:val="lt-LT"/>
        </w:rPr>
        <w:tab/>
        <w:t>PATVIRTINTA</w:t>
      </w:r>
    </w:p>
    <w:p w:rsidR="00AB3381" w:rsidRDefault="00AB3381" w:rsidP="00303065">
      <w:pPr>
        <w:rPr>
          <w:sz w:val="24"/>
          <w:lang w:val="lt-LT"/>
        </w:rPr>
      </w:pPr>
      <w:r>
        <w:rPr>
          <w:sz w:val="24"/>
          <w:lang w:val="lt-LT"/>
        </w:rPr>
        <w:tab/>
      </w:r>
      <w:r>
        <w:rPr>
          <w:sz w:val="24"/>
          <w:lang w:val="lt-LT"/>
        </w:rPr>
        <w:tab/>
      </w:r>
      <w:r>
        <w:rPr>
          <w:sz w:val="24"/>
          <w:lang w:val="lt-LT"/>
        </w:rPr>
        <w:tab/>
      </w:r>
      <w:r>
        <w:rPr>
          <w:sz w:val="24"/>
          <w:lang w:val="lt-LT"/>
        </w:rPr>
        <w:tab/>
        <w:t>Biržų švietimo pagalbos tarnybos</w:t>
      </w:r>
    </w:p>
    <w:p w:rsidR="00AB3381" w:rsidRDefault="00AB3381" w:rsidP="00303065">
      <w:pPr>
        <w:rPr>
          <w:sz w:val="24"/>
          <w:lang w:val="lt-LT"/>
        </w:rPr>
      </w:pPr>
      <w:r>
        <w:rPr>
          <w:sz w:val="24"/>
          <w:lang w:val="lt-LT"/>
        </w:rPr>
        <w:tab/>
      </w:r>
      <w:r>
        <w:rPr>
          <w:sz w:val="24"/>
          <w:lang w:val="lt-LT"/>
        </w:rPr>
        <w:tab/>
      </w:r>
      <w:r>
        <w:rPr>
          <w:sz w:val="24"/>
          <w:lang w:val="lt-LT"/>
        </w:rPr>
        <w:tab/>
      </w:r>
      <w:r>
        <w:rPr>
          <w:sz w:val="24"/>
          <w:lang w:val="lt-LT"/>
        </w:rPr>
        <w:tab/>
        <w:t xml:space="preserve">direktoriaus 2017 </w:t>
      </w:r>
      <w:proofErr w:type="spellStart"/>
      <w:r>
        <w:rPr>
          <w:sz w:val="24"/>
          <w:lang w:val="lt-LT"/>
        </w:rPr>
        <w:t>m</w:t>
      </w:r>
      <w:proofErr w:type="spellEnd"/>
      <w:r>
        <w:rPr>
          <w:sz w:val="24"/>
          <w:lang w:val="lt-LT"/>
        </w:rPr>
        <w:t xml:space="preserve">. </w:t>
      </w:r>
      <w:r w:rsidR="006322B2">
        <w:rPr>
          <w:sz w:val="24"/>
          <w:lang w:val="lt-LT"/>
        </w:rPr>
        <w:t>rugsėjo 11</w:t>
      </w:r>
      <w:r>
        <w:rPr>
          <w:sz w:val="24"/>
          <w:lang w:val="lt-LT"/>
        </w:rPr>
        <w:t xml:space="preserve"> </w:t>
      </w:r>
      <w:proofErr w:type="spellStart"/>
      <w:r>
        <w:rPr>
          <w:sz w:val="24"/>
          <w:lang w:val="lt-LT"/>
        </w:rPr>
        <w:t>d</w:t>
      </w:r>
      <w:proofErr w:type="spellEnd"/>
      <w:r>
        <w:rPr>
          <w:sz w:val="24"/>
          <w:lang w:val="lt-LT"/>
        </w:rPr>
        <w:t>.</w:t>
      </w:r>
    </w:p>
    <w:p w:rsidR="00AB3381" w:rsidRDefault="00AB3381" w:rsidP="00303065">
      <w:pPr>
        <w:rPr>
          <w:sz w:val="24"/>
          <w:lang w:val="lt-LT"/>
        </w:rPr>
      </w:pPr>
      <w:r>
        <w:rPr>
          <w:sz w:val="24"/>
          <w:lang w:val="lt-LT"/>
        </w:rPr>
        <w:tab/>
      </w:r>
      <w:r>
        <w:rPr>
          <w:sz w:val="24"/>
          <w:lang w:val="lt-LT"/>
        </w:rPr>
        <w:tab/>
      </w:r>
      <w:r>
        <w:rPr>
          <w:sz w:val="24"/>
          <w:lang w:val="lt-LT"/>
        </w:rPr>
        <w:tab/>
      </w:r>
      <w:r>
        <w:rPr>
          <w:sz w:val="24"/>
          <w:lang w:val="lt-LT"/>
        </w:rPr>
        <w:tab/>
        <w:t xml:space="preserve">Įsakymu </w:t>
      </w:r>
      <w:proofErr w:type="spellStart"/>
      <w:r>
        <w:rPr>
          <w:sz w:val="24"/>
          <w:lang w:val="lt-LT"/>
        </w:rPr>
        <w:t>Nr</w:t>
      </w:r>
      <w:proofErr w:type="spellEnd"/>
      <w:r>
        <w:rPr>
          <w:sz w:val="24"/>
          <w:lang w:val="lt-LT"/>
        </w:rPr>
        <w:t>. V-</w:t>
      </w:r>
      <w:r w:rsidR="006322B2">
        <w:rPr>
          <w:sz w:val="24"/>
          <w:lang w:val="lt-LT"/>
        </w:rPr>
        <w:t>86</w:t>
      </w:r>
    </w:p>
    <w:p w:rsidR="00AB3381" w:rsidRDefault="00AB3381" w:rsidP="00303065">
      <w:pPr>
        <w:rPr>
          <w:sz w:val="24"/>
          <w:lang w:val="lt-LT"/>
        </w:rPr>
      </w:pPr>
    </w:p>
    <w:p w:rsidR="00AB3381" w:rsidRDefault="00AB3381" w:rsidP="00303065">
      <w:pPr>
        <w:rPr>
          <w:sz w:val="24"/>
          <w:lang w:val="lt-LT"/>
        </w:rPr>
      </w:pPr>
    </w:p>
    <w:p w:rsidR="00AB3381" w:rsidRPr="00AB3381" w:rsidRDefault="00AB3381" w:rsidP="00AB3381">
      <w:pPr>
        <w:jc w:val="center"/>
        <w:rPr>
          <w:b/>
          <w:sz w:val="24"/>
          <w:lang w:val="lt-LT"/>
        </w:rPr>
      </w:pPr>
      <w:r w:rsidRPr="00AB3381">
        <w:rPr>
          <w:b/>
          <w:sz w:val="24"/>
          <w:lang w:val="lt-LT"/>
        </w:rPr>
        <w:t xml:space="preserve">BIRŽŲ ŠVIETIMO PAGALBOS TARNYBOS MAŽOS VERTĖS PIRKIMŲ </w:t>
      </w:r>
      <w:r w:rsidR="00B53D30">
        <w:rPr>
          <w:b/>
          <w:sz w:val="24"/>
          <w:lang w:val="lt-LT"/>
        </w:rPr>
        <w:t xml:space="preserve"> </w:t>
      </w:r>
      <w:r w:rsidRPr="00AB3381">
        <w:rPr>
          <w:b/>
          <w:sz w:val="24"/>
          <w:lang w:val="lt-LT"/>
        </w:rPr>
        <w:t>TVARKOS APRAŠAS</w:t>
      </w:r>
    </w:p>
    <w:p w:rsidR="00AB3381" w:rsidRPr="00AB3381" w:rsidRDefault="00AB3381" w:rsidP="00AB3381">
      <w:pPr>
        <w:jc w:val="center"/>
        <w:rPr>
          <w:b/>
          <w:sz w:val="24"/>
          <w:lang w:val="lt-LT"/>
        </w:rPr>
      </w:pPr>
    </w:p>
    <w:p w:rsidR="00AB3381" w:rsidRDefault="00AB3381" w:rsidP="00AB3381">
      <w:pPr>
        <w:jc w:val="center"/>
        <w:rPr>
          <w:sz w:val="24"/>
          <w:lang w:val="lt-LT"/>
        </w:rPr>
      </w:pPr>
    </w:p>
    <w:p w:rsidR="00AB3381" w:rsidRPr="00AB3381" w:rsidRDefault="00AB3381" w:rsidP="00AB3381">
      <w:pPr>
        <w:jc w:val="center"/>
        <w:rPr>
          <w:b/>
          <w:lang w:val="lt-LT"/>
        </w:rPr>
      </w:pPr>
      <w:r w:rsidRPr="00AB3381">
        <w:rPr>
          <w:b/>
          <w:lang w:val="lt-LT"/>
        </w:rPr>
        <w:t>TURINYS</w:t>
      </w:r>
    </w:p>
    <w:p w:rsidR="00AB3381" w:rsidRPr="00AB3381" w:rsidRDefault="00AB3381" w:rsidP="00AB3381">
      <w:pPr>
        <w:jc w:val="both"/>
        <w:rPr>
          <w:lang w:val="lt-LT"/>
        </w:rPr>
      </w:pPr>
    </w:p>
    <w:p w:rsidR="00AB3381" w:rsidRPr="00AB3381" w:rsidRDefault="00AB3381" w:rsidP="00AB3381">
      <w:pPr>
        <w:jc w:val="both"/>
        <w:rPr>
          <w:lang w:val="lt-LT"/>
        </w:rPr>
      </w:pPr>
      <w:r>
        <w:rPr>
          <w:lang w:val="lt-LT"/>
        </w:rPr>
        <w:t>I.</w:t>
      </w:r>
      <w:r w:rsidRPr="00AB3381">
        <w:rPr>
          <w:lang w:val="lt-LT"/>
        </w:rPr>
        <w:t>BENDROSIOS NUOSTATOS</w:t>
      </w:r>
    </w:p>
    <w:p w:rsidR="00AB3381" w:rsidRPr="00AB3381" w:rsidRDefault="00AB3381" w:rsidP="00AB3381">
      <w:pPr>
        <w:jc w:val="both"/>
        <w:rPr>
          <w:lang w:val="lt-LT"/>
        </w:rPr>
      </w:pPr>
      <w:r>
        <w:rPr>
          <w:lang w:val="lt-LT"/>
        </w:rPr>
        <w:t>II.</w:t>
      </w:r>
      <w:r w:rsidRPr="00AB3381">
        <w:rPr>
          <w:lang w:val="lt-LT"/>
        </w:rPr>
        <w:t>PIRKIMO VYKDYMAS</w:t>
      </w:r>
    </w:p>
    <w:p w:rsidR="00AB3381" w:rsidRPr="00AB3381" w:rsidRDefault="00AB3381" w:rsidP="00AB3381">
      <w:pPr>
        <w:jc w:val="both"/>
        <w:rPr>
          <w:lang w:val="lt-LT"/>
        </w:rPr>
      </w:pPr>
      <w:r>
        <w:rPr>
          <w:lang w:val="lt-LT"/>
        </w:rPr>
        <w:t>III.</w:t>
      </w:r>
      <w:r w:rsidRPr="00AB3381">
        <w:rPr>
          <w:lang w:val="lt-LT"/>
        </w:rPr>
        <w:t>SUTARTIES SUDARYMAS</w:t>
      </w:r>
    </w:p>
    <w:p w:rsidR="00AB3381" w:rsidRPr="00AB3381" w:rsidRDefault="00AB3381" w:rsidP="00AB3381">
      <w:pPr>
        <w:jc w:val="both"/>
        <w:rPr>
          <w:lang w:val="lt-LT"/>
        </w:rPr>
      </w:pPr>
    </w:p>
    <w:p w:rsidR="00AB3381" w:rsidRPr="00AB3381" w:rsidRDefault="00AB3381" w:rsidP="00AB3381">
      <w:pPr>
        <w:jc w:val="both"/>
        <w:rPr>
          <w:lang w:val="lt-LT"/>
        </w:rPr>
      </w:pPr>
    </w:p>
    <w:p w:rsidR="00AB3381" w:rsidRPr="00AB3381" w:rsidRDefault="00AB3381" w:rsidP="00AB3381">
      <w:pPr>
        <w:jc w:val="center"/>
        <w:rPr>
          <w:b/>
          <w:lang w:val="lt-LT"/>
        </w:rPr>
      </w:pPr>
      <w:r w:rsidRPr="00AB3381">
        <w:rPr>
          <w:b/>
          <w:lang w:val="lt-LT"/>
        </w:rPr>
        <w:t>I SKYRIUS</w:t>
      </w:r>
    </w:p>
    <w:p w:rsidR="00AB3381" w:rsidRPr="00AB3381" w:rsidRDefault="00AB3381" w:rsidP="00AB3381">
      <w:pPr>
        <w:jc w:val="center"/>
        <w:rPr>
          <w:b/>
          <w:lang w:val="lt-LT"/>
        </w:rPr>
      </w:pPr>
      <w:r w:rsidRPr="00AB3381">
        <w:rPr>
          <w:b/>
          <w:lang w:val="lt-LT"/>
        </w:rPr>
        <w:t>BENDROSIOS NUOSTATOS</w:t>
      </w:r>
    </w:p>
    <w:p w:rsidR="00AB3381" w:rsidRPr="00AB3381" w:rsidRDefault="00AB3381" w:rsidP="00AB3381">
      <w:pPr>
        <w:jc w:val="both"/>
        <w:rPr>
          <w:lang w:val="lt-LT"/>
        </w:rPr>
      </w:pPr>
    </w:p>
    <w:p w:rsidR="00AB3381" w:rsidRPr="00AB3381" w:rsidRDefault="00AB3381" w:rsidP="00E82A88">
      <w:pPr>
        <w:ind w:firstLine="1296"/>
        <w:jc w:val="both"/>
        <w:rPr>
          <w:lang w:val="lt-LT"/>
        </w:rPr>
      </w:pPr>
      <w:r>
        <w:rPr>
          <w:lang w:val="lt-LT"/>
        </w:rPr>
        <w:t xml:space="preserve">1. </w:t>
      </w:r>
      <w:r w:rsidRPr="00AB3381">
        <w:rPr>
          <w:lang w:val="lt-LT"/>
        </w:rPr>
        <w:t xml:space="preserve">Biržų </w:t>
      </w:r>
      <w:r>
        <w:rPr>
          <w:lang w:val="lt-LT"/>
        </w:rPr>
        <w:t>švietimo pagalbos tarnybos</w:t>
      </w:r>
      <w:r w:rsidRPr="00AB3381">
        <w:rPr>
          <w:lang w:val="lt-LT"/>
        </w:rPr>
        <w:t xml:space="preserve"> (toliau – </w:t>
      </w:r>
      <w:r w:rsidR="00B53D30">
        <w:rPr>
          <w:lang w:val="lt-LT"/>
        </w:rPr>
        <w:t>P</w:t>
      </w:r>
      <w:r w:rsidRPr="00AB3381">
        <w:rPr>
          <w:lang w:val="lt-LT"/>
        </w:rPr>
        <w:t xml:space="preserve">erkančioji organizacija) mažos vertės pirkimų </w:t>
      </w:r>
      <w:r w:rsidR="007679AC">
        <w:rPr>
          <w:lang w:val="lt-LT"/>
        </w:rPr>
        <w:t xml:space="preserve">tvarkos </w:t>
      </w:r>
      <w:r w:rsidRPr="00AB3381">
        <w:rPr>
          <w:lang w:val="lt-LT"/>
        </w:rPr>
        <w:t xml:space="preserve">aprašas (toliau – Aprašas) nustato perkančiosios organizacijos vykdomų prekių, paslaugų ir darbų mažos vertės pirkimų (toliau - </w:t>
      </w:r>
      <w:r w:rsidR="00B53D30">
        <w:rPr>
          <w:lang w:val="lt-LT"/>
        </w:rPr>
        <w:t>P</w:t>
      </w:r>
      <w:r w:rsidRPr="00AB3381">
        <w:rPr>
          <w:lang w:val="lt-LT"/>
        </w:rPr>
        <w:t>irkimai) būdus</w:t>
      </w:r>
      <w:r w:rsidR="00B53D30">
        <w:rPr>
          <w:lang w:val="lt-LT"/>
        </w:rPr>
        <w:t>,</w:t>
      </w:r>
      <w:r w:rsidRPr="00AB3381">
        <w:rPr>
          <w:lang w:val="lt-LT"/>
        </w:rPr>
        <w:t xml:space="preserve"> jų procedūrų atlikimo </w:t>
      </w:r>
      <w:r w:rsidR="00B53D30">
        <w:rPr>
          <w:lang w:val="lt-LT"/>
        </w:rPr>
        <w:t>ir vidaus kontrolės</w:t>
      </w:r>
      <w:r w:rsidR="00B53D30" w:rsidRPr="00AB3381">
        <w:rPr>
          <w:lang w:val="lt-LT"/>
        </w:rPr>
        <w:t xml:space="preserve"> </w:t>
      </w:r>
      <w:r w:rsidRPr="00AB3381">
        <w:rPr>
          <w:lang w:val="lt-LT"/>
        </w:rPr>
        <w:t>tvarką.</w:t>
      </w:r>
    </w:p>
    <w:p w:rsidR="00AB3381" w:rsidRPr="00AB3381" w:rsidRDefault="00AB3381" w:rsidP="00E82A88">
      <w:pPr>
        <w:ind w:firstLine="1296"/>
        <w:jc w:val="both"/>
        <w:rPr>
          <w:lang w:val="lt-LT"/>
        </w:rPr>
      </w:pPr>
      <w:r>
        <w:rPr>
          <w:lang w:val="lt-LT"/>
        </w:rPr>
        <w:t xml:space="preserve">2. </w:t>
      </w:r>
      <w:r w:rsidRPr="00AB3381">
        <w:rPr>
          <w:lang w:val="lt-LT"/>
        </w:rPr>
        <w:t>Atlikdama mažos vertės pirkimus, perkančioji organizacija vadovaujasi šiuo Aprašu, taip pat Viešųjų pirkimų įstatymu, Lietuvos Respublikos civiliniu kodeksu ir kitais teisės aktais. Atliekant mažos vertės pirkimus, privalomai taikomos Viešųjų pirkimų įstatymo I skyriaus, 31, 34 straipsnių, 58 straipsnio 1 dalies, 82 straipsnio, 86 straipsnio 5, 6, 7 ir 9 dalių, 91 straipsnio, VI ir VII skyrių ir kitų šiame Apraše nurodytų Viešųjų pirkimų įstatymo straipsnių ar jų dalių nuostatos.</w:t>
      </w:r>
    </w:p>
    <w:p w:rsidR="00AB3381" w:rsidRPr="00AB3381" w:rsidRDefault="00AB3381" w:rsidP="00E82A88">
      <w:pPr>
        <w:ind w:firstLine="1296"/>
        <w:jc w:val="both"/>
        <w:rPr>
          <w:lang w:val="lt-LT"/>
        </w:rPr>
      </w:pPr>
      <w:r>
        <w:rPr>
          <w:lang w:val="lt-LT"/>
        </w:rPr>
        <w:t>3.</w:t>
      </w:r>
      <w:r w:rsidRPr="00AB3381">
        <w:rPr>
          <w:lang w:val="lt-LT"/>
        </w:rPr>
        <w:t>Apraše vartojamos sąvokos:</w:t>
      </w:r>
    </w:p>
    <w:p w:rsidR="00AB3381" w:rsidRPr="00AB3381" w:rsidRDefault="00AB3381" w:rsidP="00E82A88">
      <w:pPr>
        <w:ind w:firstLine="1296"/>
        <w:jc w:val="both"/>
        <w:rPr>
          <w:lang w:val="lt-LT"/>
        </w:rPr>
      </w:pPr>
      <w:r>
        <w:rPr>
          <w:lang w:val="lt-LT"/>
        </w:rPr>
        <w:t>3.1.</w:t>
      </w:r>
      <w:r w:rsidRPr="00AB3381">
        <w:rPr>
          <w:b/>
          <w:lang w:val="lt-LT"/>
        </w:rPr>
        <w:t>mažos vertės pirkimas</w:t>
      </w:r>
      <w:r w:rsidRPr="00AB3381">
        <w:rPr>
          <w:lang w:val="lt-LT"/>
        </w:rPr>
        <w:t xml:space="preserve"> – tai:</w:t>
      </w:r>
    </w:p>
    <w:p w:rsidR="00AB3381" w:rsidRPr="00AB3381" w:rsidRDefault="00AB3381" w:rsidP="00E82A88">
      <w:pPr>
        <w:ind w:firstLine="1296"/>
        <w:jc w:val="both"/>
        <w:rPr>
          <w:lang w:val="lt-LT"/>
        </w:rPr>
      </w:pPr>
      <w:r>
        <w:rPr>
          <w:lang w:val="lt-LT"/>
        </w:rPr>
        <w:t>3.1.1.</w:t>
      </w:r>
      <w:r w:rsidRPr="00AB3381">
        <w:rPr>
          <w:lang w:val="lt-LT"/>
        </w:rPr>
        <w:t xml:space="preserve">supaprastintas pirkimas, kai prekių ar paslaugų pirkimo numatoma vertė yra mažesnė kaip 58 000 </w:t>
      </w:r>
      <w:proofErr w:type="spellStart"/>
      <w:r w:rsidRPr="00AB3381">
        <w:rPr>
          <w:lang w:val="lt-LT"/>
        </w:rPr>
        <w:t>Eur</w:t>
      </w:r>
      <w:proofErr w:type="spellEnd"/>
      <w:r w:rsidRPr="00AB3381">
        <w:rPr>
          <w:lang w:val="lt-LT"/>
        </w:rPr>
        <w:t xml:space="preserve">. (penkiasdešimt aštuoni tūkstančiai eurų) (be pridėtinės vertės mokesčio (toliau – PVM)), o darbų pirkimo numatoma vertė mažesnė kaip 145 000 </w:t>
      </w:r>
      <w:proofErr w:type="spellStart"/>
      <w:r w:rsidRPr="00AB3381">
        <w:rPr>
          <w:lang w:val="lt-LT"/>
        </w:rPr>
        <w:t>Eur</w:t>
      </w:r>
      <w:proofErr w:type="spellEnd"/>
      <w:r w:rsidRPr="00AB3381">
        <w:rPr>
          <w:lang w:val="lt-LT"/>
        </w:rPr>
        <w:t>. (šimtas keturiasdešimt penki tūkstančiai eurų) (be PVM);</w:t>
      </w:r>
    </w:p>
    <w:p w:rsidR="00AB3381" w:rsidRPr="00AB3381" w:rsidRDefault="00AB3381" w:rsidP="00E82A88">
      <w:pPr>
        <w:ind w:firstLine="1296"/>
        <w:jc w:val="both"/>
        <w:rPr>
          <w:lang w:val="lt-LT"/>
        </w:rPr>
      </w:pPr>
      <w:r>
        <w:rPr>
          <w:lang w:val="lt-LT"/>
        </w:rPr>
        <w:t>3.1.2.</w:t>
      </w:r>
      <w:r w:rsidRPr="00AB3381">
        <w:rPr>
          <w:lang w:val="lt-LT"/>
        </w:rPr>
        <w:t xml:space="preserve">supaprastintas pirkimas, atliekamas toms atskiroms pirkimo dalims, kurių bendra vertė yra mažesnė kaip 58 000 </w:t>
      </w:r>
      <w:proofErr w:type="spellStart"/>
      <w:r w:rsidRPr="00AB3381">
        <w:rPr>
          <w:lang w:val="lt-LT"/>
        </w:rPr>
        <w:t>Eur</w:t>
      </w:r>
      <w:proofErr w:type="spellEnd"/>
      <w:r w:rsidRPr="00AB3381">
        <w:rPr>
          <w:lang w:val="lt-LT"/>
        </w:rPr>
        <w:t xml:space="preserve"> (penkiasdešimt aštuoni tūkstančiai eurų) (be PVM)  to paties tipo prekių ar paslaugų sutarčių vertės, o perkant darbus – mažesnė kaip 145 000 </w:t>
      </w:r>
      <w:proofErr w:type="spellStart"/>
      <w:r w:rsidRPr="00AB3381">
        <w:rPr>
          <w:lang w:val="lt-LT"/>
        </w:rPr>
        <w:t>Eur</w:t>
      </w:r>
      <w:proofErr w:type="spellEnd"/>
      <w:r w:rsidRPr="00AB3381">
        <w:rPr>
          <w:lang w:val="lt-LT"/>
        </w:rPr>
        <w:t xml:space="preserve"> (šimtas keturiasdešimt penki tūkstančiai eurų) (be PVM). Jeigu numatoma pirkimo  vertė yra lygi tarptautinio pirkimo vertės ribai arba ją viršija, perkančioji organizacija užtikrina, kad bendra dalių vertė, atliekant mažos vertės ir kitų supaprastintų pirkimų procedūras, būtų ne didesnė kaip 20 procentų bendros visų pirkimo dalių vertės;</w:t>
      </w:r>
    </w:p>
    <w:p w:rsidR="00A32961" w:rsidRDefault="00AB3381" w:rsidP="00E82A88">
      <w:pPr>
        <w:ind w:firstLine="1296"/>
        <w:jc w:val="both"/>
        <w:rPr>
          <w:lang w:val="lt-LT"/>
        </w:rPr>
      </w:pPr>
      <w:r>
        <w:rPr>
          <w:lang w:val="lt-LT"/>
        </w:rPr>
        <w:t>3.</w:t>
      </w:r>
      <w:r w:rsidR="00205E17">
        <w:rPr>
          <w:lang w:val="lt-LT"/>
        </w:rPr>
        <w:t>2</w:t>
      </w:r>
      <w:r>
        <w:rPr>
          <w:lang w:val="lt-LT"/>
        </w:rPr>
        <w:t>.</w:t>
      </w:r>
      <w:r w:rsidR="00A32961">
        <w:rPr>
          <w:lang w:val="lt-LT"/>
        </w:rPr>
        <w:t xml:space="preserve"> </w:t>
      </w:r>
      <w:r w:rsidR="00A32961" w:rsidRPr="00A32961">
        <w:rPr>
          <w:b/>
          <w:lang w:val="lt-LT"/>
        </w:rPr>
        <w:t>pirkimų iniciatorius</w:t>
      </w:r>
      <w:r w:rsidR="00A32961">
        <w:rPr>
          <w:lang w:val="lt-LT"/>
        </w:rPr>
        <w:t xml:space="preserve"> – Perkančiosios organizacijos direktoriaus paskirtas (-i) darbuotojas(-ai), kuris nurodė poreikį įsigyti reikalingų prekių, paslaugų arba darbų ir kuris koordinuoja Perkančiosios organizacijos sudarytose pirkimo sutartyse numatytų įsipareigojimų vykdymą, pristatymo (atlikimo, teikimo) terminų laikymąsi, prekių, paslaugų ir darbų atitiktį pirkimo sutartyse numatytiems kokybiniams ir kitiems reikalavimams, taip pat inicijuoja ar teikia pasiūly</w:t>
      </w:r>
      <w:r w:rsidR="00450EA1">
        <w:rPr>
          <w:lang w:val="lt-LT"/>
        </w:rPr>
        <w:t>mus dėl sutarčių pratęsimo, kei</w:t>
      </w:r>
      <w:r w:rsidR="00A32961">
        <w:rPr>
          <w:lang w:val="lt-LT"/>
        </w:rPr>
        <w:t>timo, nutraukimo, teisinių pasekmių tiekėjui, nevykdančiam ar netinkamai vykdančiam pirkimo sutartyje nustaty</w:t>
      </w:r>
      <w:r w:rsidR="00450EA1">
        <w:rPr>
          <w:lang w:val="lt-LT"/>
        </w:rPr>
        <w:t>t</w:t>
      </w:r>
      <w:r w:rsidR="00323178">
        <w:rPr>
          <w:lang w:val="lt-LT"/>
        </w:rPr>
        <w:t>us įsipareigojimus, taikymo;</w:t>
      </w:r>
    </w:p>
    <w:p w:rsidR="00483B35" w:rsidRDefault="00450EA1" w:rsidP="00E82A88">
      <w:pPr>
        <w:ind w:firstLine="1296"/>
        <w:jc w:val="both"/>
        <w:rPr>
          <w:lang w:val="lt-LT"/>
        </w:rPr>
      </w:pPr>
      <w:r w:rsidRPr="00450EA1">
        <w:rPr>
          <w:lang w:val="lt-LT"/>
        </w:rPr>
        <w:t>3.</w:t>
      </w:r>
      <w:r w:rsidR="00205E17">
        <w:rPr>
          <w:lang w:val="lt-LT"/>
        </w:rPr>
        <w:t>3</w:t>
      </w:r>
      <w:r w:rsidRPr="00450EA1">
        <w:rPr>
          <w:lang w:val="lt-LT"/>
        </w:rPr>
        <w:t xml:space="preserve">. </w:t>
      </w:r>
      <w:r w:rsidR="00AB3381" w:rsidRPr="00AB3381">
        <w:rPr>
          <w:b/>
          <w:lang w:val="lt-LT"/>
        </w:rPr>
        <w:t>pirkimų organizatorius</w:t>
      </w:r>
      <w:r w:rsidR="00AB3381" w:rsidRPr="00AB3381">
        <w:rPr>
          <w:lang w:val="lt-LT"/>
        </w:rPr>
        <w:t xml:space="preserve"> – perkančiosios organizacijos vadovo ar jo įgaliotojo asmens paskirtas darbuotojas, kuris perkančiosios organizacijos nustatyta tvarka organizuoja ir atlieka mažos vertės pirkimus, kai tokiems pirkimams atlikti nesudaroma viešojo pirkimo</w:t>
      </w:r>
      <w:r w:rsidR="00E82A88">
        <w:rPr>
          <w:lang w:val="lt-LT"/>
        </w:rPr>
        <w:t xml:space="preserve"> </w:t>
      </w:r>
      <w:r w:rsidR="00483B35" w:rsidRPr="00483B35">
        <w:rPr>
          <w:lang w:val="lt-LT"/>
        </w:rPr>
        <w:t>komisija. Skiriant pirkimų organizatorių, turi būti atsižvelgiama į jo ekonomines, technines,</w:t>
      </w:r>
      <w:r w:rsidR="00E82A88">
        <w:rPr>
          <w:lang w:val="lt-LT"/>
        </w:rPr>
        <w:t xml:space="preserve"> </w:t>
      </w:r>
      <w:r w:rsidR="00483B35" w:rsidRPr="00483B35">
        <w:rPr>
          <w:lang w:val="lt-LT"/>
        </w:rPr>
        <w:t>teisines žinias ir Viešųjų pirkimų įstatymo bei kitų pirkimus reglamentuojančių teisės aktų</w:t>
      </w:r>
      <w:r w:rsidR="00E82A88">
        <w:rPr>
          <w:lang w:val="lt-LT"/>
        </w:rPr>
        <w:t xml:space="preserve"> </w:t>
      </w:r>
      <w:r w:rsidR="00483B35" w:rsidRPr="00483B35">
        <w:rPr>
          <w:lang w:val="lt-LT"/>
        </w:rPr>
        <w:t>išmanymą. Pirkimų organizatoriai gali būti tik nepriekaištingos reputacijos asmenys;</w:t>
      </w:r>
    </w:p>
    <w:p w:rsidR="00450EA1" w:rsidRPr="00483B35" w:rsidRDefault="00450EA1" w:rsidP="00E82A88">
      <w:pPr>
        <w:ind w:firstLine="1296"/>
        <w:jc w:val="both"/>
        <w:rPr>
          <w:lang w:val="lt-LT"/>
        </w:rPr>
      </w:pPr>
      <w:r>
        <w:rPr>
          <w:lang w:val="lt-LT"/>
        </w:rPr>
        <w:t>3.</w:t>
      </w:r>
      <w:r w:rsidR="00205E17">
        <w:rPr>
          <w:lang w:val="lt-LT"/>
        </w:rPr>
        <w:t>4</w:t>
      </w:r>
      <w:r>
        <w:rPr>
          <w:lang w:val="lt-LT"/>
        </w:rPr>
        <w:t xml:space="preserve">. </w:t>
      </w:r>
      <w:r w:rsidRPr="00450EA1">
        <w:rPr>
          <w:b/>
          <w:lang w:val="lt-LT"/>
        </w:rPr>
        <w:t>pirkimų organizavimas</w:t>
      </w:r>
      <w:r>
        <w:rPr>
          <w:lang w:val="lt-LT"/>
        </w:rPr>
        <w:t xml:space="preserve"> –perkančiosios organizacijos direktoriaus veiksmai, kuriant sistemą, apimančią atsakingų asmenų paskyrimą, jų funkcijų, teisių, pareigų ir atsakomybės nustatymą, kuria siekiama tinkamo pirkimų ir pirkimų sutarčių vykdymo, racionaliai naudojant tam skirtas lė</w:t>
      </w:r>
      <w:r w:rsidR="00323178">
        <w:rPr>
          <w:lang w:val="lt-LT"/>
        </w:rPr>
        <w:t>šas ir žmogiškuosius išteklius;</w:t>
      </w:r>
    </w:p>
    <w:p w:rsidR="00205E17" w:rsidRPr="00483B35" w:rsidRDefault="00205E17" w:rsidP="00205E17">
      <w:pPr>
        <w:ind w:firstLine="1296"/>
        <w:jc w:val="both"/>
        <w:rPr>
          <w:lang w:val="lt-LT"/>
        </w:rPr>
      </w:pPr>
      <w:r w:rsidRPr="00483B35">
        <w:rPr>
          <w:lang w:val="lt-LT"/>
        </w:rPr>
        <w:t>3.</w:t>
      </w:r>
      <w:r>
        <w:rPr>
          <w:lang w:val="lt-LT"/>
        </w:rPr>
        <w:t>5</w:t>
      </w:r>
      <w:r w:rsidRPr="00483B35">
        <w:rPr>
          <w:lang w:val="lt-LT"/>
        </w:rPr>
        <w:t>.</w:t>
      </w:r>
      <w:r w:rsidRPr="00483B35">
        <w:rPr>
          <w:b/>
          <w:bCs/>
          <w:lang w:val="lt-LT"/>
        </w:rPr>
        <w:t xml:space="preserve">viešojo pirkimo komisija </w:t>
      </w:r>
      <w:r w:rsidRPr="00483B35">
        <w:rPr>
          <w:lang w:val="lt-LT"/>
        </w:rPr>
        <w:t>(toliau – Komisija) – perkančiosios organizacijos</w:t>
      </w:r>
      <w:r>
        <w:rPr>
          <w:lang w:val="lt-LT"/>
        </w:rPr>
        <w:t xml:space="preserve"> </w:t>
      </w:r>
      <w:r w:rsidRPr="00483B35">
        <w:rPr>
          <w:lang w:val="lt-LT"/>
        </w:rPr>
        <w:t>arba jos įgaliotosios organizacijos vadovo įsakymu (potvarkiu), vadovaujantis Viešųjų</w:t>
      </w:r>
      <w:r>
        <w:rPr>
          <w:lang w:val="lt-LT"/>
        </w:rPr>
        <w:t xml:space="preserve"> </w:t>
      </w:r>
      <w:r w:rsidRPr="00483B35">
        <w:rPr>
          <w:lang w:val="lt-LT"/>
        </w:rPr>
        <w:t>pirkimų įstatymo 19 straipsniu, sudaryta Komisija, kuri šio Aprašo nustatyta tvarka</w:t>
      </w:r>
    </w:p>
    <w:p w:rsidR="00205E17" w:rsidRDefault="00205E17" w:rsidP="00205E17">
      <w:pPr>
        <w:jc w:val="both"/>
        <w:rPr>
          <w:lang w:val="lt-LT"/>
        </w:rPr>
      </w:pPr>
      <w:r w:rsidRPr="00483B35">
        <w:rPr>
          <w:lang w:val="lt-LT"/>
        </w:rPr>
        <w:t>organizuoja ir atlieka pirkimus</w:t>
      </w:r>
      <w:r>
        <w:rPr>
          <w:lang w:val="lt-LT"/>
        </w:rPr>
        <w:t>;</w:t>
      </w:r>
    </w:p>
    <w:p w:rsidR="00205E17" w:rsidRDefault="00205E17" w:rsidP="00205E17">
      <w:pPr>
        <w:ind w:firstLine="1296"/>
        <w:jc w:val="both"/>
        <w:rPr>
          <w:lang w:val="lt-LT"/>
        </w:rPr>
      </w:pPr>
      <w:r w:rsidRPr="00205E17">
        <w:rPr>
          <w:lang w:val="lt-LT"/>
        </w:rPr>
        <w:t>3.</w:t>
      </w:r>
      <w:r>
        <w:rPr>
          <w:lang w:val="lt-LT"/>
        </w:rPr>
        <w:t>6</w:t>
      </w:r>
      <w:r w:rsidRPr="00205E17">
        <w:rPr>
          <w:lang w:val="lt-LT"/>
        </w:rPr>
        <w:t>.</w:t>
      </w:r>
      <w:r>
        <w:rPr>
          <w:lang w:val="lt-LT"/>
        </w:rPr>
        <w:t xml:space="preserve"> </w:t>
      </w:r>
      <w:r w:rsidRPr="00205E17">
        <w:rPr>
          <w:b/>
          <w:lang w:val="lt-LT"/>
        </w:rPr>
        <w:t>neskelbiama apklausa</w:t>
      </w:r>
      <w:r w:rsidRPr="00205E17">
        <w:rPr>
          <w:lang w:val="lt-LT"/>
        </w:rPr>
        <w:t xml:space="preserve"> – pirkimo būdas, kai perkančioji organizacija kreipiasi į tiekėjus, kviesdama pateikti pasiūlymus;</w:t>
      </w:r>
    </w:p>
    <w:p w:rsidR="00483B35" w:rsidRPr="00483B35" w:rsidRDefault="00483B35" w:rsidP="00205E17">
      <w:pPr>
        <w:ind w:firstLine="1296"/>
        <w:jc w:val="both"/>
        <w:rPr>
          <w:lang w:val="lt-LT"/>
        </w:rPr>
      </w:pPr>
      <w:r w:rsidRPr="00483B35">
        <w:rPr>
          <w:lang w:val="lt-LT"/>
        </w:rPr>
        <w:t>3.</w:t>
      </w:r>
      <w:r w:rsidR="00205E17">
        <w:rPr>
          <w:lang w:val="lt-LT"/>
        </w:rPr>
        <w:t>7</w:t>
      </w:r>
      <w:r w:rsidRPr="00483B35">
        <w:rPr>
          <w:lang w:val="lt-LT"/>
        </w:rPr>
        <w:t xml:space="preserve">. </w:t>
      </w:r>
      <w:r w:rsidRPr="00483B35">
        <w:rPr>
          <w:b/>
          <w:bCs/>
          <w:lang w:val="lt-LT"/>
        </w:rPr>
        <w:t xml:space="preserve">skelbiama apklausa </w:t>
      </w:r>
      <w:r w:rsidRPr="00483B35">
        <w:rPr>
          <w:lang w:val="lt-LT"/>
        </w:rPr>
        <w:t>– pirkimo būdas, kai perkančioji organizacija apie</w:t>
      </w:r>
      <w:r>
        <w:rPr>
          <w:lang w:val="lt-LT"/>
        </w:rPr>
        <w:t xml:space="preserve"> </w:t>
      </w:r>
    </w:p>
    <w:p w:rsidR="00483B35" w:rsidRPr="00483B35" w:rsidRDefault="00483B35" w:rsidP="00205E17">
      <w:pPr>
        <w:jc w:val="both"/>
        <w:rPr>
          <w:lang w:val="lt-LT"/>
        </w:rPr>
      </w:pPr>
      <w:r w:rsidRPr="00483B35">
        <w:rPr>
          <w:lang w:val="lt-LT"/>
        </w:rPr>
        <w:t>atliekamą pirkimą paskelbia Centrinės viešųjų pirkimų informacinės sistemos (toliau – CVP</w:t>
      </w:r>
    </w:p>
    <w:p w:rsidR="00483B35" w:rsidRPr="00483B35" w:rsidRDefault="00483B35" w:rsidP="00205E17">
      <w:pPr>
        <w:jc w:val="both"/>
        <w:rPr>
          <w:lang w:val="lt-LT"/>
        </w:rPr>
      </w:pPr>
      <w:r w:rsidRPr="00483B35">
        <w:rPr>
          <w:lang w:val="lt-LT"/>
        </w:rPr>
        <w:t>IS) priemonėmis (užpildo skelbimą apie pirkimą, vadovaudamasi Viešųjų pirkimų tarnybos</w:t>
      </w:r>
    </w:p>
    <w:p w:rsidR="00871CDB" w:rsidRDefault="00871CDB" w:rsidP="00871CDB">
      <w:pPr>
        <w:jc w:val="both"/>
        <w:rPr>
          <w:lang w:val="lt-LT"/>
        </w:rPr>
      </w:pPr>
      <w:r>
        <w:rPr>
          <w:lang w:val="lt-LT"/>
        </w:rPr>
        <w:t>nustatyta tvarka);</w:t>
      </w:r>
    </w:p>
    <w:p w:rsidR="00871CDB" w:rsidRDefault="00871CDB" w:rsidP="00871CDB">
      <w:pPr>
        <w:ind w:firstLine="1296"/>
        <w:jc w:val="both"/>
        <w:rPr>
          <w:lang w:val="lt-LT"/>
        </w:rPr>
      </w:pPr>
      <w:r>
        <w:rPr>
          <w:lang w:val="lt-LT"/>
        </w:rPr>
        <w:t>3.8.</w:t>
      </w:r>
      <w:r w:rsidRPr="00871CDB">
        <w:rPr>
          <w:lang w:val="lt-LT"/>
        </w:rPr>
        <w:t xml:space="preserve"> </w:t>
      </w:r>
      <w:r w:rsidRPr="00871CDB">
        <w:rPr>
          <w:b/>
          <w:lang w:val="lt-LT"/>
        </w:rPr>
        <w:t>pirkimų planas</w:t>
      </w:r>
      <w:r w:rsidRPr="00871CDB">
        <w:rPr>
          <w:lang w:val="lt-LT"/>
        </w:rPr>
        <w:t xml:space="preserve"> – Perkančiosios organizacijos parengtas ir patvirtintas einamaisiais biudžetiniais metais planuojamų vykdyti prekių, paslaugų ir darbų pirkimų sąrašas</w:t>
      </w:r>
      <w:r>
        <w:rPr>
          <w:lang w:val="lt-LT"/>
        </w:rPr>
        <w:t>;</w:t>
      </w:r>
    </w:p>
    <w:p w:rsidR="00871CDB" w:rsidRDefault="00871CDB" w:rsidP="00871CDB">
      <w:pPr>
        <w:jc w:val="both"/>
        <w:rPr>
          <w:lang w:val="lt-LT"/>
        </w:rPr>
      </w:pPr>
      <w:r>
        <w:rPr>
          <w:lang w:val="lt-LT"/>
        </w:rPr>
        <w:tab/>
        <w:t xml:space="preserve">3.9. </w:t>
      </w:r>
      <w:r w:rsidRPr="00871CDB">
        <w:rPr>
          <w:b/>
          <w:lang w:val="lt-LT"/>
        </w:rPr>
        <w:t>pirkimų žurnalas</w:t>
      </w:r>
      <w:r w:rsidRPr="00871CDB">
        <w:rPr>
          <w:lang w:val="lt-LT"/>
        </w:rPr>
        <w:t xml:space="preserve"> – Perkančiosios organizacijos nustatytos formos dokumentas (popieriuje ar skaitmeninėje laikmenoje), skirtas registruoti Perkančiosios organizacijos atliktus pirkimus</w:t>
      </w:r>
      <w:r>
        <w:rPr>
          <w:lang w:val="lt-LT"/>
        </w:rPr>
        <w:t>;</w:t>
      </w:r>
    </w:p>
    <w:p w:rsidR="00E82A88" w:rsidRDefault="00483B35" w:rsidP="00483B35">
      <w:pPr>
        <w:jc w:val="both"/>
        <w:rPr>
          <w:lang w:val="lt-LT"/>
        </w:rPr>
      </w:pPr>
      <w:r w:rsidRPr="00483B35">
        <w:rPr>
          <w:lang w:val="lt-LT"/>
        </w:rPr>
        <w:t>.</w:t>
      </w:r>
      <w:r w:rsidR="00871CDB">
        <w:rPr>
          <w:lang w:val="lt-LT"/>
        </w:rPr>
        <w:tab/>
        <w:t xml:space="preserve">3.10. </w:t>
      </w:r>
      <w:r w:rsidR="00871CDB" w:rsidRPr="00871CDB">
        <w:rPr>
          <w:b/>
          <w:lang w:val="lt-LT"/>
        </w:rPr>
        <w:t>perkančiosios organizacijos pirkimų vidaus kontrolė</w:t>
      </w:r>
      <w:r w:rsidR="00871CDB" w:rsidRPr="00871CDB">
        <w:rPr>
          <w:lang w:val="lt-LT"/>
        </w:rPr>
        <w:t xml:space="preserve"> – Perkančiosios organizacijos vadovo sukurtos vidaus kontrolės sistemos dalis, kuria siekiama identifikuoti galimas klaidas ar pažeidimus bet kuriame pirkimų proceso etape, užkirsti jiems kelią ateityje bei užtikrinti su tuo susijusių rizikos veiksnių valdymą ir tinkamą Perkančiosios organizacijos pirkimų vykdymą.</w:t>
      </w:r>
      <w:r w:rsidR="00B57C4E">
        <w:rPr>
          <w:lang w:val="lt-LT"/>
        </w:rPr>
        <w:t xml:space="preserve"> Prevencinė pirkimų kontrolė vykdoma pagal </w:t>
      </w:r>
      <w:r w:rsidR="00B57C4E" w:rsidRPr="00B57C4E">
        <w:rPr>
          <w:lang w:val="lt-LT"/>
        </w:rPr>
        <w:t>perkančiosios organizacijos patvirtint</w:t>
      </w:r>
      <w:r w:rsidR="00C35F3B">
        <w:rPr>
          <w:lang w:val="lt-LT"/>
        </w:rPr>
        <w:t>as</w:t>
      </w:r>
      <w:r w:rsidR="00B57C4E" w:rsidRPr="00B57C4E">
        <w:rPr>
          <w:lang w:val="lt-LT"/>
        </w:rPr>
        <w:t xml:space="preserve"> </w:t>
      </w:r>
      <w:r w:rsidR="00C35F3B">
        <w:rPr>
          <w:lang w:val="lt-LT"/>
        </w:rPr>
        <w:t>V</w:t>
      </w:r>
      <w:r w:rsidR="00C35F3B" w:rsidRPr="008E1E37">
        <w:rPr>
          <w:lang w:val="lt-LT"/>
        </w:rPr>
        <w:t>iešųjų pirkimų organizavimo vidaus kontrolės taisyklės</w:t>
      </w:r>
      <w:r w:rsidR="008E1E37" w:rsidRPr="008E1E37">
        <w:rPr>
          <w:lang w:val="lt-LT"/>
        </w:rPr>
        <w:t xml:space="preserve"> </w:t>
      </w:r>
      <w:r w:rsidR="00B57C4E" w:rsidRPr="00B57C4E">
        <w:rPr>
          <w:lang w:val="lt-LT"/>
        </w:rPr>
        <w:t>(</w:t>
      </w:r>
      <w:r w:rsidR="00B57C4E">
        <w:rPr>
          <w:lang w:val="lt-LT"/>
        </w:rPr>
        <w:t xml:space="preserve">8 </w:t>
      </w:r>
      <w:r w:rsidR="00B57C4E" w:rsidRPr="00B57C4E">
        <w:rPr>
          <w:lang w:val="lt-LT"/>
        </w:rPr>
        <w:t>priedas</w:t>
      </w:r>
      <w:r w:rsidR="00B57C4E">
        <w:rPr>
          <w:lang w:val="lt-LT"/>
        </w:rPr>
        <w:t>).</w:t>
      </w:r>
    </w:p>
    <w:p w:rsidR="00871CDB" w:rsidRPr="00871CDB" w:rsidRDefault="00871CDB" w:rsidP="00871CDB">
      <w:pPr>
        <w:jc w:val="both"/>
        <w:rPr>
          <w:lang w:val="lt-LT"/>
        </w:rPr>
      </w:pPr>
      <w:r>
        <w:rPr>
          <w:lang w:val="lt-LT"/>
        </w:rPr>
        <w:tab/>
        <w:t xml:space="preserve">3.11. </w:t>
      </w:r>
      <w:r w:rsidRPr="00871CDB">
        <w:rPr>
          <w:b/>
          <w:lang w:val="lt-LT"/>
        </w:rPr>
        <w:t>prevencinę pirkimų ir pirkimo sutarčių vykdymo kontrolę atliekantis asmuo</w:t>
      </w:r>
      <w:r w:rsidRPr="00871CDB">
        <w:rPr>
          <w:lang w:val="lt-LT"/>
        </w:rPr>
        <w:t xml:space="preserve"> (toliau – prevencinę kontrolę atliekantis asmuo) – Perkančiosios organizacijos vadovo paskirtas darbuotojas Perkančiosios organizacijos vadovo nustatyta tvarka vykdantis išankstinę pirkimo proceso procedūros </w:t>
      </w:r>
      <w:proofErr w:type="spellStart"/>
      <w:r w:rsidRPr="00871CDB">
        <w:rPr>
          <w:lang w:val="lt-LT"/>
        </w:rPr>
        <w:t>stebėseną</w:t>
      </w:r>
      <w:proofErr w:type="spellEnd"/>
      <w:r w:rsidRPr="00871CDB">
        <w:rPr>
          <w:lang w:val="lt-LT"/>
        </w:rPr>
        <w:t>, patikrinimą ir suderinimą, taip pat prevencinę Perkančiosios organizacijos sudarytų pirkimo sutarčių vykdymo kontrolę.</w:t>
      </w:r>
    </w:p>
    <w:p w:rsidR="00871CDB" w:rsidRDefault="00871CDB" w:rsidP="00871CDB">
      <w:pPr>
        <w:ind w:firstLine="1296"/>
        <w:jc w:val="both"/>
        <w:rPr>
          <w:lang w:val="lt-LT"/>
        </w:rPr>
      </w:pPr>
      <w:r>
        <w:rPr>
          <w:lang w:val="lt-LT"/>
        </w:rPr>
        <w:t>3.12.</w:t>
      </w:r>
      <w:r w:rsidRPr="00871CDB">
        <w:rPr>
          <w:b/>
          <w:lang w:val="lt-LT"/>
        </w:rPr>
        <w:t>prevencinis patikrinimas</w:t>
      </w:r>
      <w:r w:rsidRPr="00871CDB">
        <w:rPr>
          <w:lang w:val="lt-LT"/>
        </w:rPr>
        <w:t xml:space="preserve"> – Perkančiosios organizacijos vadovo nustatytais atvejais ir tvarka prevencinę kontrolę atliekančio asmens vykdomi išankstiniai veiksmai, kuriais siekiama išvengti galimų pirkimus reglamentuojančių teisės aktų ir Perkančiosios organizacijos vidaus dokumentų, susijusių su pirkimais, pažeidimų tiek visame pirkimų procese, tiek atskiruose jų etapuose.</w:t>
      </w:r>
    </w:p>
    <w:p w:rsidR="00E82A88" w:rsidRDefault="00483B35" w:rsidP="00E82A88">
      <w:pPr>
        <w:ind w:firstLine="1296"/>
        <w:jc w:val="both"/>
        <w:rPr>
          <w:lang w:val="lt-LT"/>
        </w:rPr>
      </w:pPr>
      <w:r w:rsidRPr="00483B35">
        <w:rPr>
          <w:lang w:val="lt-LT"/>
        </w:rPr>
        <w:t>Kitos Apraše vartojamos sąvokos apibrėžtos Viešųjų pirkimų įstatymo 2 straipsnyje.</w:t>
      </w:r>
      <w:r w:rsidR="00E82A88">
        <w:rPr>
          <w:lang w:val="lt-LT"/>
        </w:rPr>
        <w:t xml:space="preserve"> </w:t>
      </w:r>
    </w:p>
    <w:p w:rsidR="00483B35" w:rsidRPr="00483B35" w:rsidRDefault="00483B35" w:rsidP="00E82A88">
      <w:pPr>
        <w:ind w:firstLine="1296"/>
        <w:jc w:val="both"/>
        <w:rPr>
          <w:lang w:val="lt-LT"/>
        </w:rPr>
      </w:pPr>
      <w:r w:rsidRPr="00483B35">
        <w:rPr>
          <w:lang w:val="lt-LT"/>
        </w:rPr>
        <w:t>4. Jei perkančioji organizacija nusprendžia vykdyti pirkimą kuriuo nors iš pirkimo</w:t>
      </w:r>
      <w:r w:rsidR="00E82A88">
        <w:rPr>
          <w:lang w:val="lt-LT"/>
        </w:rPr>
        <w:t xml:space="preserve"> </w:t>
      </w:r>
      <w:r w:rsidRPr="00483B35">
        <w:rPr>
          <w:lang w:val="lt-LT"/>
        </w:rPr>
        <w:t>būdų ar priemonių, numatytų Viešųjų pirkimų įstatyme, pirkimas vykdomas vadovaujantis</w:t>
      </w:r>
      <w:r w:rsidR="00E82A88">
        <w:rPr>
          <w:lang w:val="lt-LT"/>
        </w:rPr>
        <w:t xml:space="preserve"> </w:t>
      </w:r>
      <w:r w:rsidRPr="00483B35">
        <w:rPr>
          <w:lang w:val="lt-LT"/>
        </w:rPr>
        <w:t>atitinkamą pirkimo būdą ar priemonę reglamentuojančiomis Viešųjų pirkimų įstatymo</w:t>
      </w:r>
      <w:r w:rsidR="00E82A88">
        <w:rPr>
          <w:lang w:val="lt-LT"/>
        </w:rPr>
        <w:t xml:space="preserve"> </w:t>
      </w:r>
      <w:r w:rsidRPr="00483B35">
        <w:rPr>
          <w:lang w:val="lt-LT"/>
        </w:rPr>
        <w:t>nuostatomis.</w:t>
      </w:r>
    </w:p>
    <w:p w:rsidR="00483B35" w:rsidRPr="00483B35" w:rsidRDefault="00483B35" w:rsidP="00E82A88">
      <w:pPr>
        <w:ind w:firstLine="1296"/>
        <w:jc w:val="both"/>
        <w:rPr>
          <w:lang w:val="lt-LT"/>
        </w:rPr>
      </w:pPr>
      <w:r w:rsidRPr="00483B35">
        <w:rPr>
          <w:lang w:val="lt-LT"/>
        </w:rPr>
        <w:t>5. Pirkimai atliekami laikantis lygiateisiškumo, nediskriminavimo, abipusio pripažinimo,</w:t>
      </w:r>
      <w:r w:rsidR="00E82A88">
        <w:rPr>
          <w:lang w:val="lt-LT"/>
        </w:rPr>
        <w:t xml:space="preserve"> </w:t>
      </w:r>
      <w:r w:rsidRPr="00483B35">
        <w:rPr>
          <w:lang w:val="lt-LT"/>
        </w:rPr>
        <w:t>proporcingumo, skaidrumo principų. Perkančioji organizacija, vykdydama pirkimą,</w:t>
      </w:r>
      <w:r w:rsidR="00E82A88">
        <w:rPr>
          <w:lang w:val="lt-LT"/>
        </w:rPr>
        <w:t xml:space="preserve"> </w:t>
      </w:r>
      <w:r w:rsidRPr="00483B35">
        <w:rPr>
          <w:lang w:val="lt-LT"/>
        </w:rPr>
        <w:t>siekia racionaliai naudoti tam skirtas lėšas, bei užtikrina, kad būtų laikomasi aplinkos</w:t>
      </w:r>
      <w:r w:rsidR="00E82A88">
        <w:rPr>
          <w:lang w:val="lt-LT"/>
        </w:rPr>
        <w:t xml:space="preserve"> </w:t>
      </w:r>
      <w:r w:rsidRPr="00483B35">
        <w:rPr>
          <w:lang w:val="lt-LT"/>
        </w:rPr>
        <w:t>apsaugos, socialinės ir darbo teisės įpareigojimų vykdant pirkimo sutartis.</w:t>
      </w:r>
    </w:p>
    <w:p w:rsidR="00483B35" w:rsidRPr="00483B35" w:rsidRDefault="00483B35" w:rsidP="00E82A88">
      <w:pPr>
        <w:ind w:firstLine="1296"/>
        <w:jc w:val="both"/>
        <w:rPr>
          <w:lang w:val="lt-LT"/>
        </w:rPr>
      </w:pPr>
      <w:r w:rsidRPr="00483B35">
        <w:rPr>
          <w:lang w:val="lt-LT"/>
        </w:rPr>
        <w:t>6. Planuojant pirkimus ir jiems rengiantis, negali būti siekiama išvengti Apraše</w:t>
      </w:r>
    </w:p>
    <w:p w:rsidR="00483B35" w:rsidRPr="00483B35" w:rsidRDefault="00483B35" w:rsidP="00483B35">
      <w:pPr>
        <w:jc w:val="both"/>
        <w:rPr>
          <w:lang w:val="lt-LT"/>
        </w:rPr>
      </w:pPr>
      <w:r w:rsidRPr="00483B35">
        <w:rPr>
          <w:lang w:val="lt-LT"/>
        </w:rPr>
        <w:t>nustatytos tvarkos taikymo ar dirbtinai sumažinti konkurenciją. Laikoma, kad konkurencija</w:t>
      </w:r>
    </w:p>
    <w:p w:rsidR="00483B35" w:rsidRPr="00483B35" w:rsidRDefault="00483B35" w:rsidP="00483B35">
      <w:pPr>
        <w:jc w:val="both"/>
        <w:rPr>
          <w:lang w:val="lt-LT"/>
        </w:rPr>
      </w:pPr>
      <w:r w:rsidRPr="00483B35">
        <w:rPr>
          <w:lang w:val="lt-LT"/>
        </w:rPr>
        <w:t>yra dirbtinai sumažinta, kai pirkimu tam tikriems tiekėjams nepagrįstai sudaromos palankesnės</w:t>
      </w:r>
      <w:r w:rsidR="003C3FC8">
        <w:rPr>
          <w:lang w:val="lt-LT"/>
        </w:rPr>
        <w:t xml:space="preserve"> </w:t>
      </w:r>
      <w:r w:rsidRPr="00483B35">
        <w:rPr>
          <w:lang w:val="lt-LT"/>
        </w:rPr>
        <w:t>ar nepalankesnės sąlygos.</w:t>
      </w:r>
    </w:p>
    <w:p w:rsidR="00483B35" w:rsidRPr="00483B35" w:rsidRDefault="00483B35" w:rsidP="00E24BF5">
      <w:pPr>
        <w:ind w:firstLine="1296"/>
        <w:jc w:val="both"/>
        <w:rPr>
          <w:lang w:val="lt-LT"/>
        </w:rPr>
      </w:pPr>
      <w:r w:rsidRPr="00483B35">
        <w:rPr>
          <w:lang w:val="lt-LT"/>
        </w:rPr>
        <w:t>7. Pirkimo procedūros prasideda, kai Viešųjų pirkimų tarnyba paskelbia skelbimą</w:t>
      </w:r>
      <w:r w:rsidR="00E24BF5">
        <w:rPr>
          <w:lang w:val="lt-LT"/>
        </w:rPr>
        <w:t xml:space="preserve"> </w:t>
      </w:r>
      <w:r w:rsidRPr="00483B35">
        <w:rPr>
          <w:lang w:val="lt-LT"/>
        </w:rPr>
        <w:t>apie pirkimą CVP IS, o kai pirkimas atliekamas neskelbiamos apklausos būdu – perkančioji</w:t>
      </w:r>
      <w:r w:rsidR="00E24BF5">
        <w:rPr>
          <w:lang w:val="lt-LT"/>
        </w:rPr>
        <w:t xml:space="preserve"> </w:t>
      </w:r>
      <w:r w:rsidRPr="00483B35">
        <w:rPr>
          <w:lang w:val="lt-LT"/>
        </w:rPr>
        <w:t>organizacija kreipiasi į tiekėją (tiekėjus) prašydama pateikti pasiūlymą (pasiūlymus).</w:t>
      </w:r>
    </w:p>
    <w:p w:rsidR="00483B35" w:rsidRPr="00483B35" w:rsidRDefault="00483B35" w:rsidP="00E24BF5">
      <w:pPr>
        <w:ind w:firstLine="1296"/>
        <w:jc w:val="both"/>
        <w:rPr>
          <w:lang w:val="lt-LT"/>
        </w:rPr>
      </w:pPr>
      <w:r w:rsidRPr="00483B35">
        <w:rPr>
          <w:lang w:val="lt-LT"/>
        </w:rPr>
        <w:t>8. Pirkimo (ar atskiros pirkimo dalies) procedūros baigiasi, kai:</w:t>
      </w:r>
    </w:p>
    <w:p w:rsidR="00483B35" w:rsidRPr="00483B35" w:rsidRDefault="00483B35" w:rsidP="00E24BF5">
      <w:pPr>
        <w:ind w:firstLine="1296"/>
        <w:jc w:val="both"/>
        <w:rPr>
          <w:lang w:val="lt-LT"/>
        </w:rPr>
      </w:pPr>
      <w:r w:rsidRPr="00483B35">
        <w:rPr>
          <w:lang w:val="lt-LT"/>
        </w:rPr>
        <w:t>8.1. sudaroma pirkimo sutartis ir pateikiamas sutarties įvykdymo užtikrinimas, jei jo</w:t>
      </w:r>
      <w:r w:rsidR="00E24BF5">
        <w:rPr>
          <w:lang w:val="lt-LT"/>
        </w:rPr>
        <w:t xml:space="preserve"> </w:t>
      </w:r>
      <w:r w:rsidRPr="00483B35">
        <w:rPr>
          <w:lang w:val="lt-LT"/>
        </w:rPr>
        <w:t>buvo prašoma, arba sudaroma preliminarioji sutartis;</w:t>
      </w:r>
    </w:p>
    <w:p w:rsidR="00483B35" w:rsidRPr="00483B35" w:rsidRDefault="00483B35" w:rsidP="00E24BF5">
      <w:pPr>
        <w:ind w:firstLine="1296"/>
        <w:jc w:val="both"/>
        <w:rPr>
          <w:lang w:val="lt-LT"/>
        </w:rPr>
      </w:pPr>
      <w:r w:rsidRPr="00483B35">
        <w:rPr>
          <w:lang w:val="lt-LT"/>
        </w:rPr>
        <w:t>8.2. atmetami visi pasiūlymai;</w:t>
      </w:r>
    </w:p>
    <w:p w:rsidR="00483B35" w:rsidRPr="00483B35" w:rsidRDefault="00483B35" w:rsidP="00E24BF5">
      <w:pPr>
        <w:ind w:firstLine="1296"/>
        <w:jc w:val="both"/>
        <w:rPr>
          <w:lang w:val="lt-LT"/>
        </w:rPr>
      </w:pPr>
      <w:r w:rsidRPr="00483B35">
        <w:rPr>
          <w:lang w:val="lt-LT"/>
        </w:rPr>
        <w:t>8.3. nutraukiamos pirkimo procedūros;</w:t>
      </w:r>
    </w:p>
    <w:p w:rsidR="00483B35" w:rsidRPr="00483B35" w:rsidRDefault="00483B35" w:rsidP="00E24BF5">
      <w:pPr>
        <w:ind w:firstLine="1296"/>
        <w:jc w:val="both"/>
        <w:rPr>
          <w:lang w:val="lt-LT"/>
        </w:rPr>
      </w:pPr>
      <w:r w:rsidRPr="00483B35">
        <w:rPr>
          <w:lang w:val="lt-LT"/>
        </w:rPr>
        <w:t>8.4. per nustatytą terminą nepateikiamas nei vienas pasiūlymas;</w:t>
      </w:r>
    </w:p>
    <w:p w:rsidR="00483B35" w:rsidRPr="00483B35" w:rsidRDefault="00483B35" w:rsidP="00E24BF5">
      <w:pPr>
        <w:ind w:firstLine="1296"/>
        <w:jc w:val="both"/>
        <w:rPr>
          <w:lang w:val="lt-LT"/>
        </w:rPr>
      </w:pPr>
      <w:r w:rsidRPr="00483B35">
        <w:rPr>
          <w:lang w:val="lt-LT"/>
        </w:rPr>
        <w:t>8.5. baigiasi pasiūlymų galiojimo laikas ir pirkimo sutartis ar preliminarioji sutartis</w:t>
      </w:r>
      <w:r w:rsidR="00E24BF5">
        <w:rPr>
          <w:lang w:val="lt-LT"/>
        </w:rPr>
        <w:t xml:space="preserve"> </w:t>
      </w:r>
      <w:r w:rsidRPr="00483B35">
        <w:rPr>
          <w:lang w:val="lt-LT"/>
        </w:rPr>
        <w:t>nesudaroma dėl priežasčių, kurios priklauso nuo tiekėjų;</w:t>
      </w:r>
    </w:p>
    <w:p w:rsidR="00483B35" w:rsidRPr="00483B35" w:rsidRDefault="00483B35" w:rsidP="00E24BF5">
      <w:pPr>
        <w:ind w:firstLine="1296"/>
        <w:jc w:val="both"/>
        <w:rPr>
          <w:lang w:val="lt-LT"/>
        </w:rPr>
      </w:pPr>
      <w:r w:rsidRPr="00483B35">
        <w:rPr>
          <w:lang w:val="lt-LT"/>
        </w:rPr>
        <w:t>8.6. visi tiekėjai atšaukia savo pasiūlymus ar atsisako sudaryti pirkimo sutartį.</w:t>
      </w:r>
    </w:p>
    <w:p w:rsidR="00483B35" w:rsidRPr="00483B35" w:rsidRDefault="00483B35" w:rsidP="00E24BF5">
      <w:pPr>
        <w:ind w:firstLine="1296"/>
        <w:jc w:val="both"/>
        <w:rPr>
          <w:lang w:val="lt-LT"/>
        </w:rPr>
      </w:pPr>
      <w:r w:rsidRPr="00483B35">
        <w:rPr>
          <w:lang w:val="lt-LT"/>
        </w:rPr>
        <w:t>9. Perkančioji organizacija turi teisę savo iniciatyva nutraukti pradėtas pirkimo</w:t>
      </w:r>
    </w:p>
    <w:p w:rsidR="00483B35" w:rsidRPr="00483B35" w:rsidRDefault="00483B35" w:rsidP="00483B35">
      <w:pPr>
        <w:jc w:val="both"/>
        <w:rPr>
          <w:lang w:val="lt-LT"/>
        </w:rPr>
      </w:pPr>
      <w:r w:rsidRPr="00483B35">
        <w:rPr>
          <w:lang w:val="lt-LT"/>
        </w:rPr>
        <w:t>procedūras. Tai gali būti atliekama bet kuriuo metu iki pirkimo sutarties (preliminariosios</w:t>
      </w:r>
    </w:p>
    <w:p w:rsidR="00483B35" w:rsidRPr="00483B35" w:rsidRDefault="00483B35" w:rsidP="00483B35">
      <w:pPr>
        <w:jc w:val="both"/>
        <w:rPr>
          <w:lang w:val="lt-LT"/>
        </w:rPr>
      </w:pPr>
      <w:r w:rsidRPr="00483B35">
        <w:rPr>
          <w:lang w:val="lt-LT"/>
        </w:rPr>
        <w:t>sutarties) sudarymo, jeigu atsirado aplinkybių, kurių nebuvo galima numatyti. Pirkimo</w:t>
      </w:r>
    </w:p>
    <w:p w:rsidR="00483B35" w:rsidRPr="00483B35" w:rsidRDefault="00483B35" w:rsidP="00483B35">
      <w:pPr>
        <w:jc w:val="both"/>
        <w:rPr>
          <w:lang w:val="lt-LT"/>
        </w:rPr>
      </w:pPr>
      <w:r w:rsidRPr="00483B35">
        <w:rPr>
          <w:lang w:val="lt-LT"/>
        </w:rPr>
        <w:t>procedūras nutraukti privaloma, jeigu buvo pažeisti Viešųjų pirkimų įstatymo 17 straipsnio</w:t>
      </w:r>
    </w:p>
    <w:p w:rsidR="00483B35" w:rsidRPr="00483B35" w:rsidRDefault="00483B35" w:rsidP="00483B35">
      <w:pPr>
        <w:jc w:val="both"/>
        <w:rPr>
          <w:lang w:val="lt-LT"/>
        </w:rPr>
      </w:pPr>
      <w:r w:rsidRPr="00483B35">
        <w:rPr>
          <w:lang w:val="lt-LT"/>
        </w:rPr>
        <w:t>1 dalyje nustatyti principai ir atitinkamos padėties negalima ištaisyti.</w:t>
      </w:r>
    </w:p>
    <w:p w:rsidR="00483B35" w:rsidRPr="00483B35" w:rsidRDefault="00483B35" w:rsidP="00E24BF5">
      <w:pPr>
        <w:ind w:firstLine="1296"/>
        <w:jc w:val="both"/>
        <w:rPr>
          <w:lang w:val="lt-LT"/>
        </w:rPr>
      </w:pPr>
      <w:r w:rsidRPr="00483B35">
        <w:rPr>
          <w:lang w:val="lt-LT"/>
        </w:rPr>
        <w:t>10. Perkančioji organizacija privalo įsigyti prekių, paslaugų ir darbų iš centrinės perkančiosios</w:t>
      </w:r>
      <w:r w:rsidR="00E24BF5">
        <w:rPr>
          <w:lang w:val="lt-LT"/>
        </w:rPr>
        <w:t xml:space="preserve"> </w:t>
      </w:r>
      <w:r w:rsidRPr="00483B35">
        <w:rPr>
          <w:lang w:val="lt-LT"/>
        </w:rPr>
        <w:t>organizacijos arba per ją, jeigu Lietuvos Respublikoje veikiančios centrinės perkančiosios</w:t>
      </w:r>
      <w:r w:rsidR="00E24BF5">
        <w:rPr>
          <w:lang w:val="lt-LT"/>
        </w:rPr>
        <w:t xml:space="preserve"> </w:t>
      </w:r>
      <w:r w:rsidRPr="00483B35">
        <w:rPr>
          <w:lang w:val="lt-LT"/>
        </w:rPr>
        <w:t>organizacijos siūlomos prekės ar paslaugos, per sukurtą dinaminę pirkimų sistemą</w:t>
      </w:r>
      <w:r w:rsidR="00E24BF5">
        <w:rPr>
          <w:lang w:val="lt-LT"/>
        </w:rPr>
        <w:t xml:space="preserve"> </w:t>
      </w:r>
      <w:r w:rsidRPr="00483B35">
        <w:rPr>
          <w:lang w:val="lt-LT"/>
        </w:rPr>
        <w:t>ar sudarytą preliminariąją sutartį galimos įsigyti prekės, paslaugos ar darbai atitinka perkančiosios</w:t>
      </w:r>
      <w:r w:rsidR="00E24BF5">
        <w:rPr>
          <w:lang w:val="lt-LT"/>
        </w:rPr>
        <w:t xml:space="preserve"> </w:t>
      </w:r>
      <w:r w:rsidRPr="00483B35">
        <w:rPr>
          <w:lang w:val="lt-LT"/>
        </w:rPr>
        <w:t>organizacijos poreikius ir perkančioji organizacija negali prekių, paslaugų ar darbų</w:t>
      </w:r>
      <w:r w:rsidR="00E24BF5">
        <w:rPr>
          <w:lang w:val="lt-LT"/>
        </w:rPr>
        <w:t xml:space="preserve"> </w:t>
      </w:r>
      <w:r w:rsidRPr="00483B35">
        <w:rPr>
          <w:lang w:val="lt-LT"/>
        </w:rPr>
        <w:t>įsigyti efektyvesniu būdu racionaliai naudodama tam skirtas lėšas. Perkančiosios organizacijos</w:t>
      </w:r>
      <w:r w:rsidR="00E24BF5">
        <w:rPr>
          <w:lang w:val="lt-LT"/>
        </w:rPr>
        <w:t xml:space="preserve"> </w:t>
      </w:r>
      <w:r w:rsidRPr="00483B35">
        <w:rPr>
          <w:lang w:val="lt-LT"/>
        </w:rPr>
        <w:t>privalo motyvuoti savo sprendimą neatlikti pirkimo naudojantis centrinės perkančiosios</w:t>
      </w:r>
      <w:r w:rsidR="00E24BF5">
        <w:rPr>
          <w:lang w:val="lt-LT"/>
        </w:rPr>
        <w:t xml:space="preserve"> </w:t>
      </w:r>
      <w:r w:rsidRPr="00483B35">
        <w:rPr>
          <w:lang w:val="lt-LT"/>
        </w:rPr>
        <w:t>organizacijos paslaugomis ir saugoti tai patvirtinantį dokumentą kartu su kitais pirkimo</w:t>
      </w:r>
      <w:r w:rsidR="00E24BF5">
        <w:rPr>
          <w:lang w:val="lt-LT"/>
        </w:rPr>
        <w:t xml:space="preserve"> </w:t>
      </w:r>
      <w:r w:rsidRPr="00483B35">
        <w:rPr>
          <w:lang w:val="lt-LT"/>
        </w:rPr>
        <w:t>dokumentais Viešųjų pirkimų įstatymo 97 straipsnyje nustatyta tvarka. Šiame punkte</w:t>
      </w:r>
      <w:r w:rsidR="00E24BF5">
        <w:rPr>
          <w:lang w:val="lt-LT"/>
        </w:rPr>
        <w:t xml:space="preserve"> </w:t>
      </w:r>
      <w:r w:rsidRPr="00483B35">
        <w:rPr>
          <w:lang w:val="lt-LT"/>
        </w:rPr>
        <w:t>numatytos pareigos įsigyti prekių, paslaugų ir darbų iš centrinės perkančiosios organizacijos</w:t>
      </w:r>
      <w:r w:rsidR="00E24BF5">
        <w:rPr>
          <w:lang w:val="lt-LT"/>
        </w:rPr>
        <w:t xml:space="preserve"> </w:t>
      </w:r>
      <w:r w:rsidRPr="00483B35">
        <w:rPr>
          <w:lang w:val="lt-LT"/>
        </w:rPr>
        <w:t>arba per ją gali būti nesilaikoma, kai atliekant neskelbiamą apklausą numatoma pirkimo</w:t>
      </w:r>
      <w:r w:rsidR="00E24BF5">
        <w:rPr>
          <w:lang w:val="lt-LT"/>
        </w:rPr>
        <w:t xml:space="preserve"> </w:t>
      </w:r>
      <w:r w:rsidRPr="00483B35">
        <w:rPr>
          <w:lang w:val="lt-LT"/>
        </w:rPr>
        <w:t xml:space="preserve">sutarties vertė yra mažesnė kaip 10 000 </w:t>
      </w:r>
      <w:proofErr w:type="spellStart"/>
      <w:r w:rsidRPr="00483B35">
        <w:rPr>
          <w:lang w:val="lt-LT"/>
        </w:rPr>
        <w:t>Eur</w:t>
      </w:r>
      <w:proofErr w:type="spellEnd"/>
      <w:r w:rsidRPr="00483B35">
        <w:rPr>
          <w:lang w:val="lt-LT"/>
        </w:rPr>
        <w:t xml:space="preserve"> (dešimt tūkstančių eurų) (be PVM).</w:t>
      </w:r>
    </w:p>
    <w:p w:rsidR="00483B35" w:rsidRPr="00483B35" w:rsidRDefault="00483B35" w:rsidP="009D254E">
      <w:pPr>
        <w:ind w:firstLine="1296"/>
        <w:jc w:val="both"/>
        <w:rPr>
          <w:lang w:val="lt-LT"/>
        </w:rPr>
      </w:pPr>
      <w:r w:rsidRPr="00483B35">
        <w:rPr>
          <w:lang w:val="lt-LT"/>
        </w:rPr>
        <w:t>11. Tais atvejais, kai neatliekamas centralizuotas pirkimas, kaip numatyta šio Aprašo</w:t>
      </w:r>
      <w:r w:rsidR="009D254E">
        <w:rPr>
          <w:lang w:val="lt-LT"/>
        </w:rPr>
        <w:t xml:space="preserve"> </w:t>
      </w:r>
      <w:r w:rsidRPr="00483B35">
        <w:rPr>
          <w:lang w:val="lt-LT"/>
        </w:rPr>
        <w:t>1</w:t>
      </w:r>
      <w:r w:rsidR="009D254E">
        <w:rPr>
          <w:lang w:val="lt-LT"/>
        </w:rPr>
        <w:t xml:space="preserve">0 </w:t>
      </w:r>
      <w:r w:rsidRPr="00483B35">
        <w:rPr>
          <w:lang w:val="lt-LT"/>
        </w:rPr>
        <w:t>punkte, norėdama įsigyti prekių, paslaugų ar darbų, perkančioji organizacija gali:</w:t>
      </w:r>
    </w:p>
    <w:p w:rsidR="00483B35" w:rsidRPr="00483B35" w:rsidRDefault="00483B35" w:rsidP="009D254E">
      <w:pPr>
        <w:ind w:firstLine="1296"/>
        <w:jc w:val="both"/>
        <w:rPr>
          <w:lang w:val="lt-LT"/>
        </w:rPr>
      </w:pPr>
      <w:r w:rsidRPr="00483B35">
        <w:rPr>
          <w:lang w:val="lt-LT"/>
        </w:rPr>
        <w:t>11.1. atlikti pirkimą savarankiškai;</w:t>
      </w:r>
    </w:p>
    <w:p w:rsidR="00483B35" w:rsidRPr="00483B35" w:rsidRDefault="00483B35" w:rsidP="009D254E">
      <w:pPr>
        <w:ind w:firstLine="1296"/>
        <w:jc w:val="both"/>
        <w:rPr>
          <w:lang w:val="lt-LT"/>
        </w:rPr>
      </w:pPr>
      <w:r w:rsidRPr="00483B35">
        <w:rPr>
          <w:lang w:val="lt-LT"/>
        </w:rPr>
        <w:t>11.2. vadovaujantis Viešųjų pirkimų įstatymo 83 straipsnio nuostatomis, įgalioti kitą</w:t>
      </w:r>
      <w:r w:rsidR="009D254E">
        <w:rPr>
          <w:lang w:val="lt-LT"/>
        </w:rPr>
        <w:t xml:space="preserve"> </w:t>
      </w:r>
      <w:r w:rsidRPr="00483B35">
        <w:rPr>
          <w:lang w:val="lt-LT"/>
        </w:rPr>
        <w:t>perkančiąją organizaciją atlikti pirkimo procedūras;</w:t>
      </w:r>
    </w:p>
    <w:p w:rsidR="00483B35" w:rsidRPr="00483B35" w:rsidRDefault="00483B35" w:rsidP="009D254E">
      <w:pPr>
        <w:ind w:firstLine="1296"/>
        <w:jc w:val="both"/>
        <w:rPr>
          <w:lang w:val="lt-LT"/>
        </w:rPr>
      </w:pPr>
      <w:r w:rsidRPr="00483B35">
        <w:rPr>
          <w:lang w:val="lt-LT"/>
        </w:rPr>
        <w:t>11.3. įsigyti prekes, paslaugas ir darbus iš užsienio valstybės centrinės perkančiosios</w:t>
      </w:r>
      <w:r w:rsidR="009D254E">
        <w:rPr>
          <w:lang w:val="lt-LT"/>
        </w:rPr>
        <w:t xml:space="preserve"> </w:t>
      </w:r>
      <w:r w:rsidRPr="00483B35">
        <w:rPr>
          <w:lang w:val="lt-LT"/>
        </w:rPr>
        <w:t>organizacijos ar naudojantis užsienio valstybės centrinės perkančiosios organizacijos atlikta</w:t>
      </w:r>
      <w:r w:rsidR="009D254E">
        <w:rPr>
          <w:lang w:val="lt-LT"/>
        </w:rPr>
        <w:t xml:space="preserve"> </w:t>
      </w:r>
      <w:r w:rsidRPr="00483B35">
        <w:rPr>
          <w:lang w:val="lt-LT"/>
        </w:rPr>
        <w:t>pirkimo procedūra, valdoma dinamine pirkimo sistema ar sudaryta preliminariąja sutartimi,</w:t>
      </w:r>
      <w:r w:rsidR="009D254E">
        <w:rPr>
          <w:lang w:val="lt-LT"/>
        </w:rPr>
        <w:t xml:space="preserve"> </w:t>
      </w:r>
      <w:r w:rsidRPr="00483B35">
        <w:rPr>
          <w:lang w:val="lt-LT"/>
        </w:rPr>
        <w:t>vadovaujantis Viešųjų pirkimų įstatymo 82 straipsnio 1 dalies nuostatomis;</w:t>
      </w:r>
    </w:p>
    <w:p w:rsidR="00483B35" w:rsidRPr="00483B35" w:rsidRDefault="00483B35" w:rsidP="009D254E">
      <w:pPr>
        <w:ind w:firstLine="1296"/>
        <w:jc w:val="both"/>
        <w:rPr>
          <w:lang w:val="lt-LT"/>
        </w:rPr>
      </w:pPr>
      <w:r w:rsidRPr="00483B35">
        <w:rPr>
          <w:lang w:val="lt-LT"/>
        </w:rPr>
        <w:t>11.4. atlikti bendrus pirkimus kartu su kitomis Lietuvos Respublikos ar kitų valstybių</w:t>
      </w:r>
      <w:r w:rsidR="009D254E">
        <w:rPr>
          <w:lang w:val="lt-LT"/>
        </w:rPr>
        <w:t xml:space="preserve"> </w:t>
      </w:r>
      <w:r w:rsidRPr="00483B35">
        <w:rPr>
          <w:lang w:val="lt-LT"/>
        </w:rPr>
        <w:t>narių perkančiosiomis organizacijomis, vadovaujantis Viešųjų pirkimų įstatymo 84 ir 85</w:t>
      </w:r>
      <w:r w:rsidR="009D254E">
        <w:rPr>
          <w:lang w:val="lt-LT"/>
        </w:rPr>
        <w:t xml:space="preserve"> </w:t>
      </w:r>
      <w:r w:rsidRPr="00483B35">
        <w:rPr>
          <w:lang w:val="lt-LT"/>
        </w:rPr>
        <w:t>straipsnių nuostatomis;</w:t>
      </w:r>
    </w:p>
    <w:p w:rsidR="00483B35" w:rsidRPr="00483B35" w:rsidRDefault="00483B35" w:rsidP="009D254E">
      <w:pPr>
        <w:ind w:firstLine="1296"/>
        <w:jc w:val="both"/>
        <w:rPr>
          <w:lang w:val="lt-LT"/>
        </w:rPr>
      </w:pPr>
      <w:r w:rsidRPr="00483B35">
        <w:rPr>
          <w:lang w:val="lt-LT"/>
        </w:rPr>
        <w:t>11.5. naudotis pagalbinės viešųjų pirkimų veiklos paslaugų teikėjų paslaugomis,</w:t>
      </w:r>
      <w:r w:rsidR="009D254E">
        <w:rPr>
          <w:lang w:val="lt-LT"/>
        </w:rPr>
        <w:t xml:space="preserve"> </w:t>
      </w:r>
      <w:r w:rsidRPr="00483B35">
        <w:rPr>
          <w:lang w:val="lt-LT"/>
        </w:rPr>
        <w:t>vadovaujantis Viešųjų pirkimų įstatymo 2 straipsnio 22 ir 23 dalių nuostatomis.</w:t>
      </w:r>
    </w:p>
    <w:p w:rsidR="00483B35" w:rsidRPr="00483B35" w:rsidRDefault="00483B35" w:rsidP="009D254E">
      <w:pPr>
        <w:ind w:firstLine="1296"/>
        <w:jc w:val="both"/>
        <w:rPr>
          <w:lang w:val="lt-LT"/>
        </w:rPr>
      </w:pPr>
      <w:r w:rsidRPr="00483B35">
        <w:rPr>
          <w:lang w:val="lt-LT"/>
        </w:rPr>
        <w:t>12. Siekdama pasirengti pirkimui ir pranešti tiekėjams apie pirkimo planus (7</w:t>
      </w:r>
    </w:p>
    <w:p w:rsidR="00483B35" w:rsidRPr="00483B35" w:rsidRDefault="00483B35" w:rsidP="00483B35">
      <w:pPr>
        <w:jc w:val="both"/>
        <w:rPr>
          <w:lang w:val="lt-LT"/>
        </w:rPr>
      </w:pPr>
      <w:r w:rsidRPr="00483B35">
        <w:rPr>
          <w:lang w:val="lt-LT"/>
        </w:rPr>
        <w:t>priedas) bei reikalavimus, perkančioji organizacija gali prašyti suteikti ir gauti rinkos, taip</w:t>
      </w:r>
    </w:p>
    <w:p w:rsidR="00483B35" w:rsidRPr="00483B35" w:rsidRDefault="00483B35" w:rsidP="00483B35">
      <w:pPr>
        <w:jc w:val="both"/>
        <w:rPr>
          <w:lang w:val="lt-LT"/>
        </w:rPr>
      </w:pPr>
      <w:r w:rsidRPr="00483B35">
        <w:rPr>
          <w:lang w:val="lt-LT"/>
        </w:rPr>
        <w:t>pat nepriklausomų ekspertų, institucijų arba rinkos dalyvių konsultacijas, taip pat gali iš</w:t>
      </w:r>
    </w:p>
    <w:p w:rsidR="00483B35" w:rsidRPr="00483B35" w:rsidRDefault="00483B35" w:rsidP="00483B35">
      <w:pPr>
        <w:jc w:val="both"/>
        <w:rPr>
          <w:lang w:val="lt-LT"/>
        </w:rPr>
      </w:pPr>
      <w:r w:rsidRPr="00483B35">
        <w:rPr>
          <w:lang w:val="lt-LT"/>
        </w:rPr>
        <w:t>anksto Centrinėje viešųjų pirkimų informacinėje sistemoje (toliau – CVP IS) pagal Viešųjų</w:t>
      </w:r>
    </w:p>
    <w:p w:rsidR="00483B35" w:rsidRPr="00483B35" w:rsidRDefault="00483B35" w:rsidP="00483B35">
      <w:pPr>
        <w:jc w:val="both"/>
        <w:rPr>
          <w:lang w:val="lt-LT"/>
        </w:rPr>
      </w:pPr>
      <w:r w:rsidRPr="00483B35">
        <w:rPr>
          <w:lang w:val="lt-LT"/>
        </w:rPr>
        <w:t>pirkimų tarnybos nustatytą tvarką paskelbti pirkimų techninių specifikacijų projektus,</w:t>
      </w:r>
    </w:p>
    <w:p w:rsidR="00483B35" w:rsidRPr="00483B35" w:rsidRDefault="00483B35" w:rsidP="00483B35">
      <w:pPr>
        <w:jc w:val="both"/>
        <w:rPr>
          <w:lang w:val="lt-LT"/>
        </w:rPr>
      </w:pPr>
      <w:r w:rsidRPr="00483B35">
        <w:rPr>
          <w:lang w:val="lt-LT"/>
        </w:rPr>
        <w:t>vadovaudamasi Viešųjų pirkimų įstatymo 27 straipsnio nuostatomis.</w:t>
      </w:r>
    </w:p>
    <w:p w:rsidR="00483B35" w:rsidRPr="00483B35" w:rsidRDefault="00483B35" w:rsidP="009D254E">
      <w:pPr>
        <w:ind w:firstLine="1296"/>
        <w:jc w:val="both"/>
        <w:rPr>
          <w:lang w:val="lt-LT"/>
        </w:rPr>
      </w:pPr>
      <w:r w:rsidRPr="00483B35">
        <w:rPr>
          <w:lang w:val="lt-LT"/>
        </w:rPr>
        <w:t>13. Pirkimo procedūrą atlieka pirkimų organizatorius ar Komisija. Tuo pačiu metu</w:t>
      </w:r>
      <w:r w:rsidR="009D254E">
        <w:rPr>
          <w:lang w:val="lt-LT"/>
        </w:rPr>
        <w:t xml:space="preserve"> </w:t>
      </w:r>
      <w:r w:rsidRPr="00483B35">
        <w:rPr>
          <w:lang w:val="lt-LT"/>
        </w:rPr>
        <w:t>atliekamoms kelioms pirkimo procedūroms gali būti paskirti keli pirkimų organizatoriai</w:t>
      </w:r>
      <w:r w:rsidR="009D254E">
        <w:rPr>
          <w:lang w:val="lt-LT"/>
        </w:rPr>
        <w:t xml:space="preserve"> </w:t>
      </w:r>
      <w:r w:rsidRPr="00483B35">
        <w:rPr>
          <w:lang w:val="lt-LT"/>
        </w:rPr>
        <w:t>arba sudaromos kelios Komisijos. Atvejus, kada pirkimo procedūrą atlieka pirkimų</w:t>
      </w:r>
      <w:r w:rsidR="009D254E">
        <w:rPr>
          <w:lang w:val="lt-LT"/>
        </w:rPr>
        <w:t xml:space="preserve"> </w:t>
      </w:r>
      <w:r w:rsidRPr="00483B35">
        <w:rPr>
          <w:lang w:val="lt-LT"/>
        </w:rPr>
        <w:t>organizatorius, o kada – Komisija, perkančioji organizacija nustato vidaus dokumentuose.</w:t>
      </w:r>
      <w:r w:rsidR="009D254E">
        <w:rPr>
          <w:lang w:val="lt-LT"/>
        </w:rPr>
        <w:t xml:space="preserve"> </w:t>
      </w:r>
      <w:r w:rsidRPr="00483B35">
        <w:rPr>
          <w:lang w:val="lt-LT"/>
        </w:rPr>
        <w:t>Komisija dirba pagal ją sudariusios perkančiosios organizacijos patvirtintą darbo reglamentą</w:t>
      </w:r>
      <w:r w:rsidR="009D254E">
        <w:rPr>
          <w:lang w:val="lt-LT"/>
        </w:rPr>
        <w:t xml:space="preserve"> </w:t>
      </w:r>
      <w:r w:rsidRPr="00483B35">
        <w:rPr>
          <w:lang w:val="lt-LT"/>
        </w:rPr>
        <w:t xml:space="preserve">(1 priedas). Pirkimų organizatorius ir Komisija yra </w:t>
      </w:r>
      <w:proofErr w:type="spellStart"/>
      <w:r w:rsidRPr="00483B35">
        <w:rPr>
          <w:lang w:val="lt-LT"/>
        </w:rPr>
        <w:t>atskaitingi</w:t>
      </w:r>
      <w:proofErr w:type="spellEnd"/>
      <w:r w:rsidRPr="00483B35">
        <w:rPr>
          <w:lang w:val="lt-LT"/>
        </w:rPr>
        <w:t xml:space="preserve"> perkančiajai organizacijai ir</w:t>
      </w:r>
      <w:r w:rsidR="009D254E">
        <w:rPr>
          <w:lang w:val="lt-LT"/>
        </w:rPr>
        <w:t xml:space="preserve"> </w:t>
      </w:r>
      <w:r w:rsidRPr="00483B35">
        <w:rPr>
          <w:lang w:val="lt-LT"/>
        </w:rPr>
        <w:t>vykdo tik rašytines jos užduotis bei įpareigojimus.</w:t>
      </w:r>
    </w:p>
    <w:p w:rsidR="00483B35" w:rsidRPr="00483B35" w:rsidRDefault="00483B35" w:rsidP="009D254E">
      <w:pPr>
        <w:ind w:firstLine="1296"/>
        <w:jc w:val="both"/>
        <w:rPr>
          <w:lang w:val="lt-LT"/>
        </w:rPr>
      </w:pPr>
      <w:r w:rsidRPr="00483B35">
        <w:rPr>
          <w:lang w:val="lt-LT"/>
        </w:rPr>
        <w:t>14. Pirkimų organizavimo tvarką nustatyta šio aprašo II straipsnyje. Mažos vertės</w:t>
      </w:r>
      <w:r w:rsidR="009D254E">
        <w:rPr>
          <w:lang w:val="lt-LT"/>
        </w:rPr>
        <w:t xml:space="preserve"> </w:t>
      </w:r>
      <w:r w:rsidRPr="00483B35">
        <w:rPr>
          <w:lang w:val="lt-LT"/>
        </w:rPr>
        <w:t>pirkimai vykdomi pagal pirkimo dokumentus patvirtintus perkančiosios organizacijos (2,3,4</w:t>
      </w:r>
      <w:r w:rsidR="009D254E">
        <w:rPr>
          <w:lang w:val="lt-LT"/>
        </w:rPr>
        <w:t xml:space="preserve"> </w:t>
      </w:r>
      <w:r w:rsidRPr="00483B35">
        <w:rPr>
          <w:lang w:val="lt-LT"/>
        </w:rPr>
        <w:t>priedai).</w:t>
      </w:r>
    </w:p>
    <w:p w:rsidR="00483B35" w:rsidRPr="00483B35" w:rsidRDefault="00483B35" w:rsidP="00331117">
      <w:pPr>
        <w:ind w:firstLine="1296"/>
        <w:jc w:val="both"/>
        <w:rPr>
          <w:lang w:val="lt-LT"/>
        </w:rPr>
      </w:pPr>
      <w:r w:rsidRPr="00483B35">
        <w:rPr>
          <w:lang w:val="lt-LT"/>
        </w:rPr>
        <w:t>15. Perkančioji organizacija, siekdama užkirsti kelią pirkimuose kylantiems interesų</w:t>
      </w:r>
      <w:r w:rsidR="00331117">
        <w:rPr>
          <w:lang w:val="lt-LT"/>
        </w:rPr>
        <w:t xml:space="preserve"> </w:t>
      </w:r>
      <w:r w:rsidRPr="00483B35">
        <w:rPr>
          <w:lang w:val="lt-LT"/>
        </w:rPr>
        <w:t>konfliktams, kaip jie apibrėžiami Viešųjų pirkimų įstatymo 21 straipsnio 1 dalyje,</w:t>
      </w:r>
    </w:p>
    <w:p w:rsidR="00483B35" w:rsidRPr="00483B35" w:rsidRDefault="00483B35" w:rsidP="00483B35">
      <w:pPr>
        <w:jc w:val="both"/>
        <w:rPr>
          <w:lang w:val="lt-LT"/>
        </w:rPr>
      </w:pPr>
      <w:r w:rsidRPr="00483B35">
        <w:rPr>
          <w:lang w:val="lt-LT"/>
        </w:rPr>
        <w:t>reikalauja, kad perkančiosios organizacijos ar pagalbinės pirkimų veiklos paslaugų teikėjo</w:t>
      </w:r>
    </w:p>
    <w:p w:rsidR="00483B35" w:rsidRPr="00483B35" w:rsidRDefault="00483B35" w:rsidP="00483B35">
      <w:pPr>
        <w:jc w:val="both"/>
        <w:rPr>
          <w:lang w:val="lt-LT"/>
        </w:rPr>
      </w:pPr>
      <w:r w:rsidRPr="00483B35">
        <w:rPr>
          <w:lang w:val="lt-LT"/>
        </w:rPr>
        <w:t>darbuotojai, Komisijos nariai ar ekspertai, stebėtojai, dalyvaujantys pirkimo procedūroje ar</w:t>
      </w:r>
    </w:p>
    <w:p w:rsidR="00483B35" w:rsidRPr="00483B35" w:rsidRDefault="00483B35" w:rsidP="00483B35">
      <w:pPr>
        <w:jc w:val="both"/>
        <w:rPr>
          <w:lang w:val="lt-LT"/>
        </w:rPr>
      </w:pPr>
      <w:r w:rsidRPr="00483B35">
        <w:rPr>
          <w:lang w:val="lt-LT"/>
        </w:rPr>
        <w:t>galintys daryti įtaką jos rezultatams, pirkimo procedūrose dalyvautų ar su pirkimu susijusius</w:t>
      </w:r>
    </w:p>
    <w:p w:rsidR="00483B35" w:rsidRPr="00483B35" w:rsidRDefault="00483B35" w:rsidP="00483B35">
      <w:pPr>
        <w:jc w:val="both"/>
        <w:rPr>
          <w:lang w:val="lt-LT"/>
        </w:rPr>
      </w:pPr>
      <w:r w:rsidRPr="00483B35">
        <w:rPr>
          <w:lang w:val="lt-LT"/>
        </w:rPr>
        <w:t>sprendimus priimtų, tik prieš tai pasirašę konfidencialumo pasižadėjimą (5 priedas) ir</w:t>
      </w:r>
      <w:r w:rsidR="00331117">
        <w:rPr>
          <w:lang w:val="lt-LT"/>
        </w:rPr>
        <w:t xml:space="preserve"> </w:t>
      </w:r>
      <w:r w:rsidRPr="00483B35">
        <w:rPr>
          <w:lang w:val="lt-LT"/>
        </w:rPr>
        <w:t>nešališkumo deklaraciją (6 priedas). Analogiški reikalavimai taikomi ir pirkimų</w:t>
      </w:r>
      <w:r w:rsidR="00331117">
        <w:rPr>
          <w:lang w:val="lt-LT"/>
        </w:rPr>
        <w:t xml:space="preserve"> </w:t>
      </w:r>
      <w:r w:rsidRPr="00483B35">
        <w:rPr>
          <w:lang w:val="lt-LT"/>
        </w:rPr>
        <w:t>organizatoriui. Konfidencialumo pasižadėjimą ir nešališkumo deklaraciją asmuo pasirašo,</w:t>
      </w:r>
    </w:p>
    <w:p w:rsidR="00483B35" w:rsidRPr="00483B35" w:rsidRDefault="00483B35" w:rsidP="00483B35">
      <w:pPr>
        <w:jc w:val="both"/>
        <w:rPr>
          <w:lang w:val="lt-LT"/>
        </w:rPr>
      </w:pPr>
      <w:r w:rsidRPr="00483B35">
        <w:rPr>
          <w:lang w:val="lt-LT"/>
        </w:rPr>
        <w:t>kai yra paskiriamas atlikti jam numatytas pareigas.</w:t>
      </w:r>
    </w:p>
    <w:p w:rsidR="00483B35" w:rsidRPr="00483B35" w:rsidRDefault="00483B35" w:rsidP="00453D72">
      <w:pPr>
        <w:ind w:firstLine="1296"/>
        <w:jc w:val="both"/>
        <w:rPr>
          <w:lang w:val="lt-LT"/>
        </w:rPr>
      </w:pPr>
      <w:r w:rsidRPr="00483B35">
        <w:rPr>
          <w:lang w:val="lt-LT"/>
        </w:rPr>
        <w:t>16. Kiekviena atliekama pirkimo procedūra patvirtinama toliau nurodomais</w:t>
      </w:r>
    </w:p>
    <w:p w:rsidR="00483B35" w:rsidRPr="00483B35" w:rsidRDefault="00483B35" w:rsidP="00483B35">
      <w:pPr>
        <w:jc w:val="both"/>
        <w:rPr>
          <w:lang w:val="lt-LT"/>
        </w:rPr>
      </w:pPr>
      <w:r w:rsidRPr="00483B35">
        <w:rPr>
          <w:lang w:val="lt-LT"/>
        </w:rPr>
        <w:t>dokumentais:</w:t>
      </w:r>
    </w:p>
    <w:p w:rsidR="00483B35" w:rsidRPr="00483B35" w:rsidRDefault="00483B35" w:rsidP="00453D72">
      <w:pPr>
        <w:ind w:firstLine="1296"/>
        <w:jc w:val="both"/>
        <w:rPr>
          <w:lang w:val="lt-LT"/>
        </w:rPr>
      </w:pPr>
      <w:r w:rsidRPr="00483B35">
        <w:rPr>
          <w:lang w:val="lt-LT"/>
        </w:rPr>
        <w:t>16.1. jei pirkimas vykdomas žodžiu, pirkimą patvirtinantys dokumentai yra sutartis ir</w:t>
      </w:r>
      <w:r w:rsidR="00453D72">
        <w:rPr>
          <w:lang w:val="lt-LT"/>
        </w:rPr>
        <w:t xml:space="preserve"> </w:t>
      </w:r>
      <w:r w:rsidRPr="00483B35">
        <w:rPr>
          <w:lang w:val="lt-LT"/>
        </w:rPr>
        <w:t>CVP IS paskelbta informacija apie ją, o jei sutartis sudaryta žodžiu – sąskaita faktūra arba</w:t>
      </w:r>
      <w:r w:rsidR="00453D72">
        <w:rPr>
          <w:lang w:val="lt-LT"/>
        </w:rPr>
        <w:t xml:space="preserve"> </w:t>
      </w:r>
      <w:r w:rsidRPr="00483B35">
        <w:rPr>
          <w:lang w:val="lt-LT"/>
        </w:rPr>
        <w:t>kiti buhalterinės apskaitos dokumentai;</w:t>
      </w:r>
    </w:p>
    <w:p w:rsidR="00483B35" w:rsidRPr="00483B35" w:rsidRDefault="00483B35" w:rsidP="00453D72">
      <w:pPr>
        <w:ind w:firstLine="1296"/>
        <w:jc w:val="both"/>
        <w:rPr>
          <w:lang w:val="lt-LT"/>
        </w:rPr>
      </w:pPr>
      <w:r w:rsidRPr="00483B35">
        <w:rPr>
          <w:lang w:val="lt-LT"/>
        </w:rPr>
        <w:t>16.2. jei pirkimas vykdomas raštu, pirkimą patvirtinantys dokumentai yra susirašinėjimo</w:t>
      </w:r>
      <w:r w:rsidR="00453D72">
        <w:rPr>
          <w:lang w:val="lt-LT"/>
        </w:rPr>
        <w:t xml:space="preserve"> </w:t>
      </w:r>
      <w:r w:rsidRPr="00483B35">
        <w:rPr>
          <w:lang w:val="lt-LT"/>
        </w:rPr>
        <w:t>informacija, įskaitant skelbimą apie pirkimą (jei pirkimas buvo skelbiamas) ir kitus</w:t>
      </w:r>
      <w:r w:rsidR="00453D72">
        <w:rPr>
          <w:lang w:val="lt-LT"/>
        </w:rPr>
        <w:t xml:space="preserve"> </w:t>
      </w:r>
      <w:r w:rsidRPr="00483B35">
        <w:rPr>
          <w:lang w:val="lt-LT"/>
        </w:rPr>
        <w:t>pirkimo dokumentus, protokolai (fiksuojantys Komisijos sprendimus ar surašomi derybų ar</w:t>
      </w:r>
      <w:r w:rsidR="00453D72">
        <w:rPr>
          <w:lang w:val="lt-LT"/>
        </w:rPr>
        <w:t xml:space="preserve"> </w:t>
      </w:r>
      <w:r w:rsidRPr="00483B35">
        <w:rPr>
          <w:lang w:val="lt-LT"/>
        </w:rPr>
        <w:t>susitikimų su tiekėjais atveju), taip pat sudaryta sutartis ir CVP IS paskelbta informacija</w:t>
      </w:r>
      <w:r w:rsidR="00453D72">
        <w:rPr>
          <w:lang w:val="lt-LT"/>
        </w:rPr>
        <w:t xml:space="preserve"> </w:t>
      </w:r>
      <w:r w:rsidRPr="00483B35">
        <w:rPr>
          <w:lang w:val="lt-LT"/>
        </w:rPr>
        <w:t>apie ją, o jei sutartis sudaryta žodžiu – sąskaita faktūra arba kiti buhalterinės apskaitos dokumentai.</w:t>
      </w:r>
    </w:p>
    <w:p w:rsidR="00483B35" w:rsidRPr="00483B35" w:rsidRDefault="00483B35" w:rsidP="00945B49">
      <w:pPr>
        <w:ind w:firstLine="1296"/>
        <w:jc w:val="both"/>
        <w:rPr>
          <w:lang w:val="lt-LT"/>
        </w:rPr>
      </w:pPr>
      <w:r w:rsidRPr="00483B35">
        <w:rPr>
          <w:lang w:val="lt-LT"/>
        </w:rPr>
        <w:t>17. Kokie dokumentai pildomi pirkimo procedūrų metu (neįskaitant nurodytų šio</w:t>
      </w:r>
      <w:r w:rsidR="00945B49">
        <w:rPr>
          <w:lang w:val="lt-LT"/>
        </w:rPr>
        <w:t xml:space="preserve"> </w:t>
      </w:r>
      <w:r w:rsidRPr="00483B35">
        <w:rPr>
          <w:lang w:val="lt-LT"/>
        </w:rPr>
        <w:t>Aprašo 16 punkte), perkančioji organizacija nustato vidaus dokumentuose. Tais atvejais, kai</w:t>
      </w:r>
      <w:r w:rsidR="00945B49">
        <w:rPr>
          <w:lang w:val="lt-LT"/>
        </w:rPr>
        <w:t xml:space="preserve"> </w:t>
      </w:r>
      <w:r w:rsidRPr="00483B35">
        <w:rPr>
          <w:lang w:val="lt-LT"/>
        </w:rPr>
        <w:t>pirkimą atlieka vienas asmuo ir jį patvirtinantys dokumentai yra saugomi to asmens</w:t>
      </w:r>
      <w:r w:rsidR="00945B49">
        <w:rPr>
          <w:lang w:val="lt-LT"/>
        </w:rPr>
        <w:t xml:space="preserve"> </w:t>
      </w:r>
      <w:r w:rsidRPr="00483B35">
        <w:rPr>
          <w:lang w:val="lt-LT"/>
        </w:rPr>
        <w:t>elektroniniame pašte ar CVP IS naudotojo paskyroje, perkančioji organizacija užtikrina</w:t>
      </w:r>
    </w:p>
    <w:p w:rsidR="00483B35" w:rsidRPr="00483B35" w:rsidRDefault="00483B35" w:rsidP="00483B35">
      <w:pPr>
        <w:jc w:val="both"/>
        <w:rPr>
          <w:lang w:val="lt-LT"/>
        </w:rPr>
      </w:pPr>
      <w:r w:rsidRPr="00483B35">
        <w:rPr>
          <w:lang w:val="lt-LT"/>
        </w:rPr>
        <w:t>tokių dokumentų prieinamumą, iškilus tokiam poreikiui.</w:t>
      </w:r>
    </w:p>
    <w:p w:rsidR="00483B35" w:rsidRPr="00483B35" w:rsidRDefault="00483B35" w:rsidP="00945B49">
      <w:pPr>
        <w:ind w:firstLine="1296"/>
        <w:jc w:val="both"/>
        <w:rPr>
          <w:lang w:val="lt-LT"/>
        </w:rPr>
      </w:pPr>
      <w:r w:rsidRPr="00483B35">
        <w:rPr>
          <w:lang w:val="lt-LT"/>
        </w:rPr>
        <w:t>18. Planavimo ir pasirengimo pirkimams dokumentai, pirkimo dokumentai,</w:t>
      </w:r>
      <w:r w:rsidR="00945B49">
        <w:rPr>
          <w:lang w:val="lt-LT"/>
        </w:rPr>
        <w:t xml:space="preserve"> </w:t>
      </w:r>
      <w:r w:rsidRPr="00483B35">
        <w:rPr>
          <w:lang w:val="lt-LT"/>
        </w:rPr>
        <w:t>pasiūlymai bei jų nagrinėjimo ir vertinimo dokumentai, Komisijos sprendimų priėmimo,</w:t>
      </w:r>
      <w:r w:rsidR="00945B49">
        <w:rPr>
          <w:lang w:val="lt-LT"/>
        </w:rPr>
        <w:t xml:space="preserve"> </w:t>
      </w:r>
      <w:r w:rsidRPr="00483B35">
        <w:rPr>
          <w:lang w:val="lt-LT"/>
        </w:rPr>
        <w:t>derybų ar kiti protokolai, susirašinėjimo su tiekėjais dokumentai, kiti su pirkimu susiję</w:t>
      </w:r>
      <w:r w:rsidR="00945B49">
        <w:rPr>
          <w:lang w:val="lt-LT"/>
        </w:rPr>
        <w:t xml:space="preserve"> </w:t>
      </w:r>
      <w:r w:rsidRPr="00483B35">
        <w:rPr>
          <w:lang w:val="lt-LT"/>
        </w:rPr>
        <w:t>dokumentai saugomi ne trumpiau kaip 4 metus nuo pirkimo pabaigos. Preliminariosios</w:t>
      </w:r>
      <w:r w:rsidR="00945B49">
        <w:rPr>
          <w:lang w:val="lt-LT"/>
        </w:rPr>
        <w:t xml:space="preserve"> </w:t>
      </w:r>
      <w:r w:rsidRPr="00483B35">
        <w:rPr>
          <w:lang w:val="lt-LT"/>
        </w:rPr>
        <w:t>sutartys, pirkimo sutartys, jų pakeitimai ir su jų vykdymu susiję dokumentai – ne trumpiau</w:t>
      </w:r>
    </w:p>
    <w:p w:rsidR="00483B35" w:rsidRPr="00483B35" w:rsidRDefault="00483B35" w:rsidP="00483B35">
      <w:pPr>
        <w:jc w:val="both"/>
        <w:rPr>
          <w:lang w:val="lt-LT"/>
        </w:rPr>
      </w:pPr>
      <w:r w:rsidRPr="00483B35">
        <w:rPr>
          <w:lang w:val="lt-LT"/>
        </w:rPr>
        <w:t>kaip 4 metus nuo pirkimo sutarties įvykdymo. Visi nurodyti dokumentai saugomi Lietuvos</w:t>
      </w:r>
    </w:p>
    <w:p w:rsidR="00483B35" w:rsidRPr="00483B35" w:rsidRDefault="00483B35" w:rsidP="00483B35">
      <w:pPr>
        <w:jc w:val="both"/>
        <w:rPr>
          <w:lang w:val="lt-LT"/>
        </w:rPr>
      </w:pPr>
      <w:r w:rsidRPr="00483B35">
        <w:rPr>
          <w:lang w:val="lt-LT"/>
        </w:rPr>
        <w:t>Respublikos dokumentų ir archyvų įstatymo nustatyta tvarka.</w:t>
      </w:r>
    </w:p>
    <w:p w:rsidR="00483B35" w:rsidRPr="00483B35" w:rsidRDefault="00483B35" w:rsidP="00945B49">
      <w:pPr>
        <w:ind w:firstLine="1296"/>
        <w:jc w:val="both"/>
        <w:rPr>
          <w:lang w:val="lt-LT"/>
        </w:rPr>
      </w:pPr>
      <w:r w:rsidRPr="00483B35">
        <w:rPr>
          <w:lang w:val="lt-LT"/>
        </w:rPr>
        <w:t>19. Perkančioji organizacija CVP IS priemonėmis Viešųjų pirkimų tarnybai jos</w:t>
      </w:r>
    </w:p>
    <w:p w:rsidR="00483B35" w:rsidRPr="00483B35" w:rsidRDefault="00483B35" w:rsidP="00483B35">
      <w:pPr>
        <w:jc w:val="both"/>
        <w:rPr>
          <w:lang w:val="lt-LT"/>
        </w:rPr>
      </w:pPr>
      <w:r w:rsidRPr="00483B35">
        <w:rPr>
          <w:lang w:val="lt-LT"/>
        </w:rPr>
        <w:t>nustatyta tvarka pateikia per kalendorinius metus sudarytų pirkimo sutarčių, atlikus mažos</w:t>
      </w:r>
    </w:p>
    <w:p w:rsidR="00483B35" w:rsidRPr="00483B35" w:rsidRDefault="00483B35" w:rsidP="00483B35">
      <w:pPr>
        <w:jc w:val="both"/>
        <w:rPr>
          <w:lang w:val="lt-LT"/>
        </w:rPr>
      </w:pPr>
      <w:r w:rsidRPr="00483B35">
        <w:rPr>
          <w:lang w:val="lt-LT"/>
        </w:rPr>
        <w:t>vertės pirkimą, ataskaitą. Ataskaita pateikiama per 30 dienų, pasibaigus ataskaitiniams</w:t>
      </w:r>
    </w:p>
    <w:p w:rsidR="00483B35" w:rsidRPr="00483B35" w:rsidRDefault="00483B35" w:rsidP="00483B35">
      <w:pPr>
        <w:jc w:val="both"/>
        <w:rPr>
          <w:lang w:val="lt-LT"/>
        </w:rPr>
      </w:pPr>
      <w:r w:rsidRPr="00483B35">
        <w:rPr>
          <w:lang w:val="lt-LT"/>
        </w:rPr>
        <w:t>kalendoriniams metams.</w:t>
      </w:r>
    </w:p>
    <w:p w:rsidR="00483B35" w:rsidRPr="00483B35" w:rsidRDefault="00483B35" w:rsidP="00483B35">
      <w:pPr>
        <w:jc w:val="center"/>
        <w:rPr>
          <w:b/>
          <w:bCs/>
          <w:lang w:val="lt-LT"/>
        </w:rPr>
      </w:pPr>
      <w:r w:rsidRPr="00483B35">
        <w:rPr>
          <w:b/>
          <w:bCs/>
          <w:lang w:val="lt-LT"/>
        </w:rPr>
        <w:t>II SKYRIUS</w:t>
      </w:r>
    </w:p>
    <w:p w:rsidR="00483B35" w:rsidRDefault="00483B35" w:rsidP="00483B35">
      <w:pPr>
        <w:jc w:val="center"/>
        <w:rPr>
          <w:b/>
          <w:bCs/>
          <w:lang w:val="lt-LT"/>
        </w:rPr>
      </w:pPr>
      <w:r w:rsidRPr="00483B35">
        <w:rPr>
          <w:b/>
          <w:bCs/>
          <w:lang w:val="lt-LT"/>
        </w:rPr>
        <w:t>PIRKIMO VYKDYMAS</w:t>
      </w:r>
    </w:p>
    <w:p w:rsidR="009A467B" w:rsidRPr="00483B35" w:rsidRDefault="009A467B" w:rsidP="00483B35">
      <w:pPr>
        <w:jc w:val="center"/>
        <w:rPr>
          <w:b/>
          <w:bCs/>
          <w:lang w:val="lt-LT"/>
        </w:rPr>
      </w:pPr>
    </w:p>
    <w:p w:rsidR="00483B35" w:rsidRPr="00483B35" w:rsidRDefault="00483B35" w:rsidP="001D5118">
      <w:pPr>
        <w:ind w:firstLine="1296"/>
        <w:jc w:val="both"/>
        <w:rPr>
          <w:b/>
          <w:bCs/>
          <w:lang w:val="lt-LT"/>
        </w:rPr>
      </w:pPr>
      <w:r w:rsidRPr="00483B35">
        <w:rPr>
          <w:b/>
          <w:bCs/>
          <w:lang w:val="lt-LT"/>
        </w:rPr>
        <w:t>20. Skelbiama apklausa</w:t>
      </w:r>
    </w:p>
    <w:p w:rsidR="00483B35" w:rsidRPr="00483B35" w:rsidRDefault="00483B35" w:rsidP="001D5118">
      <w:pPr>
        <w:ind w:firstLine="1296"/>
        <w:jc w:val="both"/>
        <w:rPr>
          <w:b/>
          <w:bCs/>
          <w:lang w:val="lt-LT"/>
        </w:rPr>
      </w:pPr>
      <w:r w:rsidRPr="00483B35">
        <w:rPr>
          <w:b/>
          <w:bCs/>
          <w:lang w:val="lt-LT"/>
        </w:rPr>
        <w:t>20.1. Pirkimo būdo ypatumai</w:t>
      </w:r>
    </w:p>
    <w:p w:rsidR="00483B35" w:rsidRPr="00483B35" w:rsidRDefault="00483B35" w:rsidP="001D5118">
      <w:pPr>
        <w:ind w:firstLine="1296"/>
        <w:jc w:val="both"/>
        <w:rPr>
          <w:lang w:val="lt-LT"/>
        </w:rPr>
      </w:pPr>
      <w:r w:rsidRPr="00483B35">
        <w:rPr>
          <w:lang w:val="lt-LT"/>
        </w:rPr>
        <w:t>20.1.1. Atliekama CVP IS priemonėmis, užpildant skelbimą apie pirkimą, vadovaujantis</w:t>
      </w:r>
      <w:r w:rsidR="001D5118">
        <w:rPr>
          <w:lang w:val="lt-LT"/>
        </w:rPr>
        <w:t xml:space="preserve"> </w:t>
      </w:r>
      <w:r w:rsidRPr="00483B35">
        <w:rPr>
          <w:lang w:val="lt-LT"/>
        </w:rPr>
        <w:t>Viešųjų pirkimų tarnybos nustatyta tvarka.</w:t>
      </w:r>
    </w:p>
    <w:p w:rsidR="00483B35" w:rsidRPr="00483B35" w:rsidRDefault="00483B35" w:rsidP="003B2112">
      <w:pPr>
        <w:ind w:firstLine="1296"/>
        <w:jc w:val="both"/>
        <w:rPr>
          <w:b/>
          <w:bCs/>
          <w:lang w:val="lt-LT"/>
        </w:rPr>
      </w:pPr>
      <w:r w:rsidRPr="00483B35">
        <w:rPr>
          <w:b/>
          <w:bCs/>
          <w:lang w:val="lt-LT"/>
        </w:rPr>
        <w:t>20.2. Atvejai, kada pirkimas gali būti atliekamas apklausos būdu</w:t>
      </w:r>
    </w:p>
    <w:p w:rsidR="00483B35" w:rsidRPr="00483B35" w:rsidRDefault="00483B35" w:rsidP="003B2112">
      <w:pPr>
        <w:ind w:firstLine="1296"/>
        <w:jc w:val="both"/>
        <w:rPr>
          <w:lang w:val="lt-LT"/>
        </w:rPr>
      </w:pPr>
      <w:r w:rsidRPr="00483B35">
        <w:rPr>
          <w:lang w:val="lt-LT"/>
        </w:rPr>
        <w:t>20.2.1. Pirkimas skelbiamos apklausos būdu gali būti vykdomas visais atvejais (net kai</w:t>
      </w:r>
      <w:r w:rsidR="003B2112">
        <w:rPr>
          <w:lang w:val="lt-LT"/>
        </w:rPr>
        <w:t xml:space="preserve"> </w:t>
      </w:r>
      <w:r w:rsidRPr="00483B35">
        <w:rPr>
          <w:lang w:val="lt-LT"/>
        </w:rPr>
        <w:t>Aprašas leidžia rinktis paprastesnį pirkimo būdą (neskelbiamą apklausą raštu ar žodžiu)).</w:t>
      </w:r>
    </w:p>
    <w:p w:rsidR="00483B35" w:rsidRPr="00483B35" w:rsidRDefault="00483B35" w:rsidP="003B2112">
      <w:pPr>
        <w:ind w:firstLine="1296"/>
        <w:jc w:val="both"/>
        <w:rPr>
          <w:b/>
          <w:bCs/>
          <w:lang w:val="lt-LT"/>
        </w:rPr>
      </w:pPr>
      <w:r w:rsidRPr="00483B35">
        <w:rPr>
          <w:b/>
          <w:bCs/>
          <w:lang w:val="lt-LT"/>
        </w:rPr>
        <w:t>20.3. Pirkimo eiga</w:t>
      </w:r>
    </w:p>
    <w:p w:rsidR="00483B35" w:rsidRPr="00483B35" w:rsidRDefault="00483B35" w:rsidP="003B2112">
      <w:pPr>
        <w:ind w:firstLine="1296"/>
        <w:jc w:val="both"/>
        <w:rPr>
          <w:lang w:val="lt-LT"/>
        </w:rPr>
      </w:pPr>
      <w:r w:rsidRPr="00483B35">
        <w:rPr>
          <w:lang w:val="lt-LT"/>
        </w:rPr>
        <w:t xml:space="preserve">20.3.1. </w:t>
      </w:r>
      <w:r w:rsidRPr="00483B35">
        <w:rPr>
          <w:b/>
          <w:bCs/>
          <w:lang w:val="lt-LT"/>
        </w:rPr>
        <w:t xml:space="preserve">Parengiami pirkimo dokumentai. </w:t>
      </w:r>
      <w:r w:rsidRPr="00483B35">
        <w:rPr>
          <w:lang w:val="lt-LT"/>
        </w:rPr>
        <w:t>Pirkimo dokumentai rengiami lietuvių</w:t>
      </w:r>
      <w:r w:rsidR="003B2112">
        <w:rPr>
          <w:lang w:val="lt-LT"/>
        </w:rPr>
        <w:t xml:space="preserve"> </w:t>
      </w:r>
      <w:r w:rsidRPr="00483B35">
        <w:rPr>
          <w:lang w:val="lt-LT"/>
        </w:rPr>
        <w:t>kalba. Papildomai pirkimo dokumentai gali būti rengiami ir kitomis kalbomis.</w:t>
      </w:r>
    </w:p>
    <w:p w:rsidR="00483B35" w:rsidRPr="00483B35" w:rsidRDefault="00483B35" w:rsidP="003B2112">
      <w:pPr>
        <w:ind w:firstLine="1296"/>
        <w:jc w:val="both"/>
        <w:rPr>
          <w:lang w:val="lt-LT"/>
        </w:rPr>
      </w:pPr>
      <w:r w:rsidRPr="00483B35">
        <w:rPr>
          <w:lang w:val="lt-LT"/>
        </w:rPr>
        <w:t>20.3.2. Pirkimo dokumentai turi būti tikslūs, aiškūs, be dviprasmybių, kad tiekėjai</w:t>
      </w:r>
      <w:r w:rsidR="003B2112">
        <w:rPr>
          <w:lang w:val="lt-LT"/>
        </w:rPr>
        <w:t xml:space="preserve"> </w:t>
      </w:r>
      <w:r w:rsidRPr="00483B35">
        <w:rPr>
          <w:lang w:val="lt-LT"/>
        </w:rPr>
        <w:t>galėtų pateikti pasiūlymus, o perkančioji organizacija nupirkti tai, ko reikia.</w:t>
      </w:r>
    </w:p>
    <w:p w:rsidR="00483B35" w:rsidRPr="00483B35" w:rsidRDefault="00483B35" w:rsidP="003B2112">
      <w:pPr>
        <w:ind w:firstLine="1296"/>
        <w:jc w:val="both"/>
        <w:rPr>
          <w:lang w:val="lt-LT"/>
        </w:rPr>
      </w:pPr>
      <w:r w:rsidRPr="00483B35">
        <w:rPr>
          <w:lang w:val="lt-LT"/>
        </w:rPr>
        <w:t>20.3.3. Pirkimo dokumentuose turi būti:</w:t>
      </w:r>
    </w:p>
    <w:p w:rsidR="00483B35" w:rsidRPr="00483B35" w:rsidRDefault="00483B35" w:rsidP="003B2112">
      <w:pPr>
        <w:ind w:firstLine="1296"/>
        <w:jc w:val="both"/>
        <w:rPr>
          <w:lang w:val="lt-LT"/>
        </w:rPr>
      </w:pPr>
      <w:r w:rsidRPr="00483B35">
        <w:rPr>
          <w:lang w:val="lt-LT"/>
        </w:rPr>
        <w:t>20.3.3.1. prekių, paslaugų ar darbų pavadinimas, kiekis (apimtis), su prekėmis</w:t>
      </w:r>
    </w:p>
    <w:p w:rsidR="00483B35" w:rsidRPr="00483B35" w:rsidRDefault="00483B35" w:rsidP="00483B35">
      <w:pPr>
        <w:jc w:val="both"/>
        <w:rPr>
          <w:lang w:val="lt-LT"/>
        </w:rPr>
      </w:pPr>
      <w:r w:rsidRPr="00483B35">
        <w:rPr>
          <w:lang w:val="lt-LT"/>
        </w:rPr>
        <w:t>teiktinų paslaugų pobūdis, prekių tiekimo, paslaugų teikimo ar darbų atlikimo terminai;</w:t>
      </w:r>
    </w:p>
    <w:p w:rsidR="00483B35" w:rsidRPr="00483B35" w:rsidRDefault="00483B35" w:rsidP="003B2112">
      <w:pPr>
        <w:ind w:firstLine="1296"/>
        <w:jc w:val="both"/>
        <w:rPr>
          <w:lang w:val="lt-LT"/>
        </w:rPr>
      </w:pPr>
      <w:r w:rsidRPr="00483B35">
        <w:rPr>
          <w:lang w:val="lt-LT"/>
        </w:rPr>
        <w:t>20.3.3.2. techninė specifikacija;</w:t>
      </w:r>
    </w:p>
    <w:p w:rsidR="00483B35" w:rsidRPr="00483B35" w:rsidRDefault="00483B35" w:rsidP="003B2112">
      <w:pPr>
        <w:ind w:firstLine="1296"/>
        <w:jc w:val="both"/>
        <w:rPr>
          <w:lang w:val="lt-LT"/>
        </w:rPr>
      </w:pPr>
      <w:r w:rsidRPr="00483B35">
        <w:rPr>
          <w:lang w:val="lt-LT"/>
        </w:rPr>
        <w:t>20.3.3.3. perkančiosios organizacijos siūlomos šalims pasirašyti pirkimo sutarties</w:t>
      </w:r>
      <w:r w:rsidR="003B2112">
        <w:rPr>
          <w:lang w:val="lt-LT"/>
        </w:rPr>
        <w:t xml:space="preserve"> </w:t>
      </w:r>
      <w:r w:rsidRPr="00483B35">
        <w:rPr>
          <w:lang w:val="lt-LT"/>
        </w:rPr>
        <w:t>sąlygos ir (arba) pirkimo sutarties projektas, jeigu jis yra parengtas, įskaitant šio Aprašo</w:t>
      </w:r>
      <w:r w:rsidR="003B2112">
        <w:rPr>
          <w:lang w:val="lt-LT"/>
        </w:rPr>
        <w:t xml:space="preserve"> </w:t>
      </w:r>
      <w:r w:rsidRPr="00483B35">
        <w:rPr>
          <w:lang w:val="lt-LT"/>
        </w:rPr>
        <w:t>20.4.6 punkte nustatytą informaciją;</w:t>
      </w:r>
    </w:p>
    <w:p w:rsidR="00483B35" w:rsidRPr="00483B35" w:rsidRDefault="00483B35" w:rsidP="003B2112">
      <w:pPr>
        <w:ind w:firstLine="1296"/>
        <w:jc w:val="both"/>
        <w:rPr>
          <w:lang w:val="lt-LT"/>
        </w:rPr>
      </w:pPr>
      <w:r w:rsidRPr="00483B35">
        <w:rPr>
          <w:lang w:val="lt-LT"/>
        </w:rPr>
        <w:t>20.3.3.4. jeigu ketinama sudaryti preliminariąją sutartį, pirkimo dokumentuose turi</w:t>
      </w:r>
      <w:r w:rsidR="003B2112">
        <w:rPr>
          <w:lang w:val="lt-LT"/>
        </w:rPr>
        <w:t xml:space="preserve"> </w:t>
      </w:r>
      <w:r w:rsidRPr="00483B35">
        <w:rPr>
          <w:lang w:val="lt-LT"/>
        </w:rPr>
        <w:t>būti preliminariosios sutarties sąlygos ir (arba) preliminariosios sutarties projektas, jeigu jis</w:t>
      </w:r>
      <w:r w:rsidR="003B2112">
        <w:rPr>
          <w:lang w:val="lt-LT"/>
        </w:rPr>
        <w:t xml:space="preserve"> </w:t>
      </w:r>
      <w:r w:rsidRPr="00483B35">
        <w:rPr>
          <w:lang w:val="lt-LT"/>
        </w:rPr>
        <w:t>yra parengtas. Preliminariosios sutarties sąlygose ar preliminariosios sutarties projekte turi</w:t>
      </w:r>
      <w:r w:rsidR="003B2112">
        <w:rPr>
          <w:lang w:val="lt-LT"/>
        </w:rPr>
        <w:t xml:space="preserve"> </w:t>
      </w:r>
      <w:r w:rsidRPr="00483B35">
        <w:rPr>
          <w:lang w:val="lt-LT"/>
        </w:rPr>
        <w:t>būti numatyta preliminariosios sutarties vykdymo, pagrindinių sutarčių sudarymo ir kitos</w:t>
      </w:r>
      <w:r w:rsidR="003B2112">
        <w:rPr>
          <w:lang w:val="lt-LT"/>
        </w:rPr>
        <w:t xml:space="preserve"> </w:t>
      </w:r>
      <w:r w:rsidRPr="00483B35">
        <w:rPr>
          <w:lang w:val="lt-LT"/>
        </w:rPr>
        <w:t>preliminariajai sutarčiai būdingos sąlygos;</w:t>
      </w:r>
    </w:p>
    <w:p w:rsidR="00483B35" w:rsidRPr="00483B35" w:rsidRDefault="00483B35" w:rsidP="003B2112">
      <w:pPr>
        <w:ind w:firstLine="1296"/>
        <w:jc w:val="both"/>
        <w:rPr>
          <w:lang w:val="lt-LT"/>
        </w:rPr>
      </w:pPr>
      <w:r w:rsidRPr="00483B35">
        <w:rPr>
          <w:lang w:val="lt-LT"/>
        </w:rPr>
        <w:t>20.3.3.5. pasiūlymų rengimo reikalavimai;</w:t>
      </w:r>
    </w:p>
    <w:p w:rsidR="00483B35" w:rsidRPr="00483B35" w:rsidRDefault="00483B35" w:rsidP="003B2112">
      <w:pPr>
        <w:ind w:firstLine="1296"/>
        <w:jc w:val="both"/>
        <w:rPr>
          <w:lang w:val="lt-LT"/>
        </w:rPr>
      </w:pPr>
      <w:r w:rsidRPr="00483B35">
        <w:rPr>
          <w:lang w:val="lt-LT"/>
        </w:rPr>
        <w:t>20.3.3.6. jei taikoma – tiekėjų pašalinimo pagrindai, kvalifikacijos reikalavimai ir</w:t>
      </w:r>
      <w:r w:rsidR="003B2112">
        <w:rPr>
          <w:lang w:val="lt-LT"/>
        </w:rPr>
        <w:t xml:space="preserve"> </w:t>
      </w:r>
      <w:r w:rsidRPr="00483B35">
        <w:rPr>
          <w:lang w:val="lt-LT"/>
        </w:rPr>
        <w:t>(arba) reikalaujami kokybės vadybos sistemos ir (arba) aplinkos apsaugos vadybos sistemos</w:t>
      </w:r>
      <w:r w:rsidR="003B2112">
        <w:rPr>
          <w:lang w:val="lt-LT"/>
        </w:rPr>
        <w:t xml:space="preserve"> </w:t>
      </w:r>
      <w:r w:rsidRPr="00483B35">
        <w:rPr>
          <w:lang w:val="lt-LT"/>
        </w:rPr>
        <w:t>standartai (toliau – Reikalavimai tiekėjui);</w:t>
      </w:r>
    </w:p>
    <w:p w:rsidR="00483B35" w:rsidRPr="00483B35" w:rsidRDefault="00483B35" w:rsidP="003B2112">
      <w:pPr>
        <w:ind w:firstLine="1296"/>
        <w:jc w:val="both"/>
        <w:rPr>
          <w:lang w:val="lt-LT"/>
        </w:rPr>
      </w:pPr>
      <w:r w:rsidRPr="00483B35">
        <w:rPr>
          <w:lang w:val="lt-LT"/>
        </w:rPr>
        <w:t>20.3.3.7. jei keliami šio Aprašo 20.3.3.6. punkte nustatyti reikalavimai – atitiktį jiems</w:t>
      </w:r>
      <w:r w:rsidR="003B2112">
        <w:rPr>
          <w:lang w:val="lt-LT"/>
        </w:rPr>
        <w:t xml:space="preserve"> </w:t>
      </w:r>
      <w:r w:rsidRPr="00483B35">
        <w:rPr>
          <w:lang w:val="lt-LT"/>
        </w:rPr>
        <w:t>patvirtinančių dokumentų sąrašas ir informacija, ar pirkime bus naudojamas Europos</w:t>
      </w:r>
    </w:p>
    <w:p w:rsidR="00483B35" w:rsidRPr="00483B35" w:rsidRDefault="00483B35" w:rsidP="00483B35">
      <w:pPr>
        <w:jc w:val="both"/>
        <w:rPr>
          <w:lang w:val="lt-LT"/>
        </w:rPr>
      </w:pPr>
      <w:r w:rsidRPr="00483B35">
        <w:rPr>
          <w:lang w:val="lt-LT"/>
        </w:rPr>
        <w:t>bendrasis viešojo pirkimo dokumentas (toliau – EBVPD), vadovaujantis Viešųjų pirkimų</w:t>
      </w:r>
    </w:p>
    <w:p w:rsidR="00483B35" w:rsidRPr="00483B35" w:rsidRDefault="00483B35" w:rsidP="00483B35">
      <w:pPr>
        <w:jc w:val="both"/>
        <w:rPr>
          <w:lang w:val="lt-LT"/>
        </w:rPr>
      </w:pPr>
      <w:r w:rsidRPr="00483B35">
        <w:rPr>
          <w:lang w:val="lt-LT"/>
        </w:rPr>
        <w:t>įstatymo 50 straipsnio nuostatomis. Jei EBVPD nenaudojamas, turi būti nurodoma, ar visų</w:t>
      </w:r>
    </w:p>
    <w:p w:rsidR="00483B35" w:rsidRPr="00483B35" w:rsidRDefault="00483B35" w:rsidP="00483B35">
      <w:pPr>
        <w:jc w:val="both"/>
        <w:rPr>
          <w:lang w:val="lt-LT"/>
        </w:rPr>
      </w:pPr>
      <w:r w:rsidRPr="00483B35">
        <w:rPr>
          <w:lang w:val="lt-LT"/>
        </w:rPr>
        <w:t>tiekėjų bus prašoma iškart pateikti dokumentus, patvirtinančius tiekėjo atitiktį keliamiems</w:t>
      </w:r>
    </w:p>
    <w:p w:rsidR="00483B35" w:rsidRPr="00483B35" w:rsidRDefault="00483B35" w:rsidP="00483B35">
      <w:pPr>
        <w:jc w:val="both"/>
        <w:rPr>
          <w:lang w:val="lt-LT"/>
        </w:rPr>
      </w:pPr>
      <w:r w:rsidRPr="00483B35">
        <w:rPr>
          <w:lang w:val="lt-LT"/>
        </w:rPr>
        <w:t>Reikalavimams tiekėjui, vadovaujantis Viešųjų pirkimų įstatymo 51 straipsnio nuostatomis,</w:t>
      </w:r>
    </w:p>
    <w:p w:rsidR="00483B35" w:rsidRPr="00483B35" w:rsidRDefault="00483B35" w:rsidP="00483B35">
      <w:pPr>
        <w:jc w:val="both"/>
        <w:rPr>
          <w:lang w:val="lt-LT"/>
        </w:rPr>
      </w:pPr>
      <w:r w:rsidRPr="00483B35">
        <w:rPr>
          <w:lang w:val="lt-LT"/>
        </w:rPr>
        <w:t>ar jų bus prašoma tik iš laimėtojo. Jei pateikti dokumentus, patvirtinančius tiekėjo atitiktį</w:t>
      </w:r>
    </w:p>
    <w:p w:rsidR="00483B35" w:rsidRPr="00483B35" w:rsidRDefault="00483B35" w:rsidP="00483B35">
      <w:pPr>
        <w:jc w:val="both"/>
        <w:rPr>
          <w:lang w:val="lt-LT"/>
        </w:rPr>
      </w:pPr>
      <w:r w:rsidRPr="00483B35">
        <w:rPr>
          <w:lang w:val="lt-LT"/>
        </w:rPr>
        <w:t>keliamiems Reikalavimams tiekėjui, bus prašoma tik iš laimėtojo, nustatomas reikalavimas</w:t>
      </w:r>
    </w:p>
    <w:p w:rsidR="00483B35" w:rsidRPr="00483B35" w:rsidRDefault="00483B35" w:rsidP="00483B35">
      <w:pPr>
        <w:jc w:val="both"/>
        <w:rPr>
          <w:lang w:val="lt-LT"/>
        </w:rPr>
      </w:pPr>
      <w:r w:rsidRPr="00483B35">
        <w:rPr>
          <w:lang w:val="lt-LT"/>
        </w:rPr>
        <w:t>pateikti laisvos formos deklaraciją dėl atitikties keliamiems Reikalavimams tiekėjui;</w:t>
      </w:r>
    </w:p>
    <w:p w:rsidR="00483B35" w:rsidRPr="00483B35" w:rsidRDefault="00483B35" w:rsidP="003B2112">
      <w:pPr>
        <w:ind w:firstLine="1296"/>
        <w:jc w:val="both"/>
        <w:rPr>
          <w:lang w:val="lt-LT"/>
        </w:rPr>
      </w:pPr>
      <w:r w:rsidRPr="00483B35">
        <w:rPr>
          <w:lang w:val="lt-LT"/>
        </w:rPr>
        <w:t>20.3.3.8. informacija, kaip turi būti apskaičiuota ir išreikšta pasiūlymuose nurodoma</w:t>
      </w:r>
      <w:r w:rsidR="003B2112">
        <w:rPr>
          <w:lang w:val="lt-LT"/>
        </w:rPr>
        <w:t xml:space="preserve"> </w:t>
      </w:r>
      <w:r w:rsidRPr="00483B35">
        <w:rPr>
          <w:lang w:val="lt-LT"/>
        </w:rPr>
        <w:t>kaina ar sąnaudos. Į kainą ar sąnaudas turi būti įskaičiuoti visi mokesčiai;</w:t>
      </w:r>
    </w:p>
    <w:p w:rsidR="00483B35" w:rsidRPr="00483B35" w:rsidRDefault="00483B35" w:rsidP="003B2112">
      <w:pPr>
        <w:ind w:firstLine="1296"/>
        <w:jc w:val="both"/>
        <w:rPr>
          <w:lang w:val="lt-LT"/>
        </w:rPr>
      </w:pPr>
      <w:r w:rsidRPr="00483B35">
        <w:rPr>
          <w:lang w:val="lt-LT"/>
        </w:rPr>
        <w:t xml:space="preserve">20.3.3.9. reikalavimas tiekėjams nurodyti, kokiai pirkimo daliai ir kokie </w:t>
      </w:r>
      <w:proofErr w:type="spellStart"/>
      <w:r w:rsidRPr="00483B35">
        <w:rPr>
          <w:lang w:val="lt-LT"/>
        </w:rPr>
        <w:t>subtiekėjai</w:t>
      </w:r>
      <w:proofErr w:type="spellEnd"/>
      <w:r w:rsidR="003B2112">
        <w:rPr>
          <w:lang w:val="lt-LT"/>
        </w:rPr>
        <w:t xml:space="preserve"> </w:t>
      </w:r>
      <w:r w:rsidRPr="00483B35">
        <w:rPr>
          <w:lang w:val="lt-LT"/>
        </w:rPr>
        <w:t>(jeigu jie žinomi) pasitelkiami;</w:t>
      </w:r>
    </w:p>
    <w:p w:rsidR="00483B35" w:rsidRPr="00483B35" w:rsidRDefault="00483B35" w:rsidP="003B2112">
      <w:pPr>
        <w:ind w:firstLine="1296"/>
        <w:jc w:val="both"/>
        <w:rPr>
          <w:lang w:val="lt-LT"/>
        </w:rPr>
      </w:pPr>
      <w:r w:rsidRPr="00483B35">
        <w:rPr>
          <w:lang w:val="lt-LT"/>
        </w:rPr>
        <w:t>20.3.3.10. informacija, kad tiekėjas privalo nurodyti, kuri informacija,</w:t>
      </w:r>
    </w:p>
    <w:p w:rsidR="00483B35" w:rsidRPr="00483B35" w:rsidRDefault="00483B35" w:rsidP="003B2112">
      <w:pPr>
        <w:ind w:firstLine="1296"/>
        <w:jc w:val="both"/>
        <w:rPr>
          <w:lang w:val="lt-LT"/>
        </w:rPr>
      </w:pPr>
      <w:r w:rsidRPr="00483B35">
        <w:rPr>
          <w:lang w:val="lt-LT"/>
        </w:rPr>
        <w:t>20.3.3.11.informacija apie pasiūlymų pateikimo termino pabaigą, pateikimo vietą ir</w:t>
      </w:r>
      <w:r w:rsidR="003B2112">
        <w:rPr>
          <w:lang w:val="lt-LT"/>
        </w:rPr>
        <w:t xml:space="preserve"> </w:t>
      </w:r>
      <w:r w:rsidRPr="00483B35">
        <w:rPr>
          <w:lang w:val="lt-LT"/>
        </w:rPr>
        <w:t>būdą;</w:t>
      </w:r>
    </w:p>
    <w:p w:rsidR="00483B35" w:rsidRPr="00483B35" w:rsidRDefault="00483B35" w:rsidP="003B2112">
      <w:pPr>
        <w:ind w:firstLine="1296"/>
        <w:jc w:val="both"/>
        <w:rPr>
          <w:lang w:val="lt-LT"/>
        </w:rPr>
      </w:pPr>
      <w:r w:rsidRPr="00483B35">
        <w:rPr>
          <w:lang w:val="lt-LT"/>
        </w:rPr>
        <w:t>20.3.3.12. informacija apie galimybę šifruoti teikiamus pasiūlymus;</w:t>
      </w:r>
    </w:p>
    <w:p w:rsidR="00483B35" w:rsidRPr="00483B35" w:rsidRDefault="00483B35" w:rsidP="003B2112">
      <w:pPr>
        <w:ind w:firstLine="1296"/>
        <w:jc w:val="both"/>
        <w:rPr>
          <w:lang w:val="lt-LT"/>
        </w:rPr>
      </w:pPr>
      <w:r w:rsidRPr="00483B35">
        <w:rPr>
          <w:lang w:val="lt-LT"/>
        </w:rPr>
        <w:t>20.3.3.13. jei pasiūlymai teikiami CVP IS priemonėmis – informacija, kad</w:t>
      </w:r>
      <w:r w:rsidR="003B2112">
        <w:rPr>
          <w:lang w:val="lt-LT"/>
        </w:rPr>
        <w:t xml:space="preserve"> </w:t>
      </w:r>
      <w:r w:rsidRPr="00483B35">
        <w:rPr>
          <w:lang w:val="lt-LT"/>
        </w:rPr>
        <w:t>susipažinimo su pasiūlymais procedūroje tiekėjai ar jų įgalioti atstovai nedalyvauja;</w:t>
      </w:r>
    </w:p>
    <w:p w:rsidR="00483B35" w:rsidRPr="00483B35" w:rsidRDefault="00483B35" w:rsidP="003B2112">
      <w:pPr>
        <w:ind w:firstLine="1296"/>
        <w:jc w:val="both"/>
        <w:rPr>
          <w:lang w:val="lt-LT"/>
        </w:rPr>
      </w:pPr>
      <w:r w:rsidRPr="00483B35">
        <w:rPr>
          <w:lang w:val="lt-LT"/>
        </w:rPr>
        <w:t>20.3.3.14. pasiūlymų vertinimo kriterijai ir sąlygos. Perkančioji organizacija</w:t>
      </w:r>
      <w:r w:rsidR="003B2112">
        <w:rPr>
          <w:lang w:val="lt-LT"/>
        </w:rPr>
        <w:t xml:space="preserve"> </w:t>
      </w:r>
      <w:r w:rsidRPr="00483B35">
        <w:rPr>
          <w:lang w:val="lt-LT"/>
        </w:rPr>
        <w:t>ekonomiškai naudingiausią pasiūlymą išrenka vadovaudamasi Viešųjų pirkimų įstatymo 55</w:t>
      </w:r>
    </w:p>
    <w:p w:rsidR="00483B35" w:rsidRPr="00483B35" w:rsidRDefault="00483B35" w:rsidP="00483B35">
      <w:pPr>
        <w:jc w:val="both"/>
        <w:rPr>
          <w:lang w:val="lt-LT"/>
        </w:rPr>
      </w:pPr>
      <w:r w:rsidRPr="00483B35">
        <w:rPr>
          <w:lang w:val="lt-LT"/>
        </w:rPr>
        <w:t>straipsnio 1 dalyje ir 3 – 7 dalyse nustatytais reikalavimais;</w:t>
      </w:r>
    </w:p>
    <w:p w:rsidR="00483B35" w:rsidRPr="00483B35" w:rsidRDefault="00483B35" w:rsidP="003B2112">
      <w:pPr>
        <w:ind w:firstLine="1296"/>
        <w:jc w:val="both"/>
        <w:rPr>
          <w:lang w:val="lt-LT"/>
        </w:rPr>
      </w:pPr>
      <w:r w:rsidRPr="00483B35">
        <w:rPr>
          <w:lang w:val="lt-LT"/>
        </w:rPr>
        <w:t>20.3.3.15. informacija, ar pirkimo metu bus deramasi arba kokiais atvejais bus</w:t>
      </w:r>
    </w:p>
    <w:p w:rsidR="00483B35" w:rsidRPr="00483B35" w:rsidRDefault="00483B35" w:rsidP="00483B35">
      <w:pPr>
        <w:jc w:val="both"/>
        <w:rPr>
          <w:lang w:val="lt-LT"/>
        </w:rPr>
      </w:pPr>
      <w:r w:rsidRPr="00483B35">
        <w:rPr>
          <w:lang w:val="lt-LT"/>
        </w:rPr>
        <w:t>deramasi, derybų sąlygos bei tvarka ir ar bus prašoma pateikti galutinius pasiūlymus;</w:t>
      </w:r>
    </w:p>
    <w:p w:rsidR="00483B35" w:rsidRPr="00483B35" w:rsidRDefault="00483B35" w:rsidP="003B2112">
      <w:pPr>
        <w:ind w:firstLine="1296"/>
        <w:jc w:val="both"/>
        <w:rPr>
          <w:lang w:val="lt-LT"/>
        </w:rPr>
      </w:pPr>
      <w:r w:rsidRPr="00483B35">
        <w:rPr>
          <w:lang w:val="lt-LT"/>
        </w:rPr>
        <w:t>20.3.3.16. būdai, kuriais tiekėjai gali prašyti pirkimo dokumentų paaiškinimų ir tokių</w:t>
      </w:r>
      <w:r w:rsidR="003B2112">
        <w:rPr>
          <w:lang w:val="lt-LT"/>
        </w:rPr>
        <w:t xml:space="preserve"> </w:t>
      </w:r>
      <w:r w:rsidRPr="00483B35">
        <w:rPr>
          <w:lang w:val="lt-LT"/>
        </w:rPr>
        <w:t>prašymų pateikimo terminas, informacija, ar perkančioji organizacija ketina rengti</w:t>
      </w:r>
      <w:r w:rsidR="003B2112">
        <w:rPr>
          <w:lang w:val="lt-LT"/>
        </w:rPr>
        <w:t xml:space="preserve"> </w:t>
      </w:r>
      <w:r w:rsidRPr="00483B35">
        <w:rPr>
          <w:lang w:val="lt-LT"/>
        </w:rPr>
        <w:t>susitikimą su tiekėjais dėl pirkimo dokumentų paaiškinimo, taip pat būdai, kuriais</w:t>
      </w:r>
      <w:r w:rsidR="003B2112">
        <w:rPr>
          <w:lang w:val="lt-LT"/>
        </w:rPr>
        <w:t xml:space="preserve"> </w:t>
      </w:r>
      <w:r w:rsidRPr="00483B35">
        <w:rPr>
          <w:lang w:val="lt-LT"/>
        </w:rPr>
        <w:t>perkančioji organizacija savo iniciatyva gali paaiškinti (patikslinti) pirkimo dokumentus;</w:t>
      </w:r>
    </w:p>
    <w:p w:rsidR="00483B35" w:rsidRPr="00483B35" w:rsidRDefault="00483B35" w:rsidP="003B2112">
      <w:pPr>
        <w:ind w:firstLine="1296"/>
        <w:jc w:val="both"/>
        <w:rPr>
          <w:lang w:val="lt-LT"/>
        </w:rPr>
      </w:pPr>
      <w:r w:rsidRPr="00483B35">
        <w:rPr>
          <w:lang w:val="lt-LT"/>
        </w:rPr>
        <w:t>20.3.3.17. pirkimo organizatoriaus arba Komisijos narių (vieno ar kelių), kurie</w:t>
      </w:r>
    </w:p>
    <w:p w:rsidR="00483B35" w:rsidRPr="00483B35" w:rsidRDefault="00483B35" w:rsidP="00483B35">
      <w:pPr>
        <w:jc w:val="both"/>
        <w:rPr>
          <w:lang w:val="lt-LT"/>
        </w:rPr>
      </w:pPr>
      <w:r w:rsidRPr="00483B35">
        <w:rPr>
          <w:lang w:val="lt-LT"/>
        </w:rPr>
        <w:t>įgalioti palaikyti tiesioginį ryšį su tiekėjais ir gauti iš jų (ne tarpininkų) pranešimus,</w:t>
      </w:r>
      <w:r w:rsidR="003B2112">
        <w:rPr>
          <w:lang w:val="lt-LT"/>
        </w:rPr>
        <w:t xml:space="preserve"> </w:t>
      </w:r>
      <w:r w:rsidRPr="00483B35">
        <w:rPr>
          <w:lang w:val="lt-LT"/>
        </w:rPr>
        <w:t>susijusius su pirkimų procedūromis, vardai, pavardės, kontaktinė informacija;</w:t>
      </w:r>
    </w:p>
    <w:p w:rsidR="00483B35" w:rsidRPr="00483B35" w:rsidRDefault="00483B35" w:rsidP="003B2112">
      <w:pPr>
        <w:ind w:firstLine="1296"/>
        <w:jc w:val="both"/>
        <w:rPr>
          <w:lang w:val="lt-LT"/>
        </w:rPr>
      </w:pPr>
      <w:r w:rsidRPr="00483B35">
        <w:rPr>
          <w:lang w:val="lt-LT"/>
        </w:rPr>
        <w:t>20.3.3.18. kita informacija, nurodyta Viešųjų pirkimų įstatymo 35 straipsnyje,</w:t>
      </w:r>
    </w:p>
    <w:p w:rsidR="00483B35" w:rsidRPr="00483B35" w:rsidRDefault="00483B35" w:rsidP="00483B35">
      <w:pPr>
        <w:jc w:val="both"/>
        <w:rPr>
          <w:lang w:val="lt-LT"/>
        </w:rPr>
      </w:pPr>
      <w:r w:rsidRPr="00483B35">
        <w:rPr>
          <w:lang w:val="lt-LT"/>
        </w:rPr>
        <w:t>pirkimo dokumentuose pateikiama pagal poreikį, atsižvelgiant į pirkimo objekto specifiką.</w:t>
      </w:r>
    </w:p>
    <w:p w:rsidR="00483B35" w:rsidRPr="00483B35" w:rsidRDefault="00483B35" w:rsidP="003B2112">
      <w:pPr>
        <w:ind w:firstLine="1296"/>
        <w:jc w:val="both"/>
        <w:rPr>
          <w:lang w:val="lt-LT"/>
        </w:rPr>
      </w:pPr>
      <w:r w:rsidRPr="00483B35">
        <w:rPr>
          <w:lang w:val="lt-LT"/>
        </w:rPr>
        <w:t xml:space="preserve">20.3.4. </w:t>
      </w:r>
      <w:r w:rsidRPr="00483B35">
        <w:rPr>
          <w:b/>
          <w:bCs/>
          <w:lang w:val="lt-LT"/>
        </w:rPr>
        <w:t xml:space="preserve">Nustatomas pasiūlymų pateikimo terminas. </w:t>
      </w:r>
      <w:r w:rsidRPr="00483B35">
        <w:rPr>
          <w:lang w:val="lt-LT"/>
        </w:rPr>
        <w:t>Jis nustatomas toks, kad</w:t>
      </w:r>
    </w:p>
    <w:p w:rsidR="00483B35" w:rsidRPr="00483B35" w:rsidRDefault="00483B35" w:rsidP="00483B35">
      <w:pPr>
        <w:jc w:val="both"/>
        <w:rPr>
          <w:lang w:val="lt-LT"/>
        </w:rPr>
      </w:pPr>
      <w:r w:rsidRPr="00483B35">
        <w:rPr>
          <w:lang w:val="lt-LT"/>
        </w:rPr>
        <w:t>tiekėjui pakaktų laiko parengti pasiūlymą pagal nustatytus reikalavimus. Minimalus</w:t>
      </w:r>
      <w:r w:rsidR="003B2112">
        <w:rPr>
          <w:lang w:val="lt-LT"/>
        </w:rPr>
        <w:t xml:space="preserve"> </w:t>
      </w:r>
      <w:r w:rsidRPr="00483B35">
        <w:rPr>
          <w:lang w:val="lt-LT"/>
        </w:rPr>
        <w:t>pasiūlymų pateikimo terminas – 3 darbo dienos nuo skelbimo paskelbimo CVP IS dienos.</w:t>
      </w:r>
      <w:r w:rsidR="003B2112">
        <w:rPr>
          <w:lang w:val="lt-LT"/>
        </w:rPr>
        <w:t xml:space="preserve"> </w:t>
      </w:r>
      <w:r w:rsidRPr="00483B35">
        <w:rPr>
          <w:lang w:val="lt-LT"/>
        </w:rPr>
        <w:t>Nustatant pasiūlymo pateikimo terminą, turi būti atsižvelgiama į laiką, reikalingą Viešųjų</w:t>
      </w:r>
    </w:p>
    <w:p w:rsidR="00483B35" w:rsidRPr="00483B35" w:rsidRDefault="00483B35" w:rsidP="00483B35">
      <w:pPr>
        <w:jc w:val="both"/>
        <w:rPr>
          <w:lang w:val="lt-LT"/>
        </w:rPr>
      </w:pPr>
      <w:r w:rsidRPr="00483B35">
        <w:rPr>
          <w:lang w:val="lt-LT"/>
        </w:rPr>
        <w:t>pirkimų tarnybai skelbimui paskelbti (1 darbo diena).</w:t>
      </w:r>
    </w:p>
    <w:p w:rsidR="00483B35" w:rsidRPr="00483B35" w:rsidRDefault="00483B35" w:rsidP="003B2112">
      <w:pPr>
        <w:ind w:firstLine="1296"/>
        <w:jc w:val="both"/>
        <w:rPr>
          <w:lang w:val="lt-LT"/>
        </w:rPr>
      </w:pPr>
      <w:r w:rsidRPr="00483B35">
        <w:rPr>
          <w:lang w:val="lt-LT"/>
        </w:rPr>
        <w:t xml:space="preserve">20.3.5. </w:t>
      </w:r>
      <w:r w:rsidRPr="00483B35">
        <w:rPr>
          <w:b/>
          <w:bCs/>
          <w:lang w:val="lt-LT"/>
        </w:rPr>
        <w:t xml:space="preserve">Paskelbiamas skelbimas apie pirkimą </w:t>
      </w:r>
      <w:r w:rsidRPr="00483B35">
        <w:rPr>
          <w:lang w:val="lt-LT"/>
        </w:rPr>
        <w:t>Viešųjų pirkimų tarnybos nustatyta</w:t>
      </w:r>
      <w:r w:rsidR="003B2112">
        <w:rPr>
          <w:lang w:val="lt-LT"/>
        </w:rPr>
        <w:t xml:space="preserve"> </w:t>
      </w:r>
      <w:r w:rsidRPr="00483B35">
        <w:rPr>
          <w:lang w:val="lt-LT"/>
        </w:rPr>
        <w:t>tvarka.</w:t>
      </w:r>
    </w:p>
    <w:p w:rsidR="00483B35" w:rsidRPr="00483B35" w:rsidRDefault="00483B35" w:rsidP="003B2112">
      <w:pPr>
        <w:ind w:firstLine="1296"/>
        <w:jc w:val="both"/>
        <w:rPr>
          <w:lang w:val="lt-LT"/>
        </w:rPr>
      </w:pPr>
      <w:r w:rsidRPr="00483B35">
        <w:rPr>
          <w:lang w:val="lt-LT"/>
        </w:rPr>
        <w:t xml:space="preserve">20.3.6. </w:t>
      </w:r>
      <w:r w:rsidRPr="00483B35">
        <w:rPr>
          <w:b/>
          <w:bCs/>
          <w:lang w:val="lt-LT"/>
        </w:rPr>
        <w:t>Jei gauta paklausimų dėl pirkimo dokumentų, teikiami pirkimo dokumentų</w:t>
      </w:r>
      <w:r w:rsidR="003B2112">
        <w:rPr>
          <w:b/>
          <w:bCs/>
          <w:lang w:val="lt-LT"/>
        </w:rPr>
        <w:t xml:space="preserve"> </w:t>
      </w:r>
      <w:r w:rsidRPr="00483B35">
        <w:rPr>
          <w:b/>
          <w:bCs/>
          <w:lang w:val="lt-LT"/>
        </w:rPr>
        <w:t>paaiškinimai ar patikslinimai</w:t>
      </w:r>
      <w:r w:rsidRPr="00483B35">
        <w:rPr>
          <w:lang w:val="lt-LT"/>
        </w:rPr>
        <w:t>. Paaiškinimai ar patikslinimai, kol nėra pasibaigęs</w:t>
      </w:r>
      <w:r w:rsidR="003B2112">
        <w:rPr>
          <w:lang w:val="lt-LT"/>
        </w:rPr>
        <w:t xml:space="preserve"> </w:t>
      </w:r>
      <w:r w:rsidRPr="00483B35">
        <w:rPr>
          <w:lang w:val="lt-LT"/>
        </w:rPr>
        <w:t>pasiūlymų pateikimo terminas, gali būti teikiami ir perkančiosios organizacijos iniciatyva.</w:t>
      </w:r>
      <w:r w:rsidR="003B2112">
        <w:rPr>
          <w:lang w:val="lt-LT"/>
        </w:rPr>
        <w:t xml:space="preserve"> </w:t>
      </w:r>
      <w:r w:rsidRPr="00483B35">
        <w:rPr>
          <w:lang w:val="lt-LT"/>
        </w:rPr>
        <w:t>Tiekėjai pasiūlymus dėl pirkimo dokumentų patikslinimų gali pateikti ne vėliau kaip likus 2</w:t>
      </w:r>
      <w:r w:rsidR="003B2112">
        <w:rPr>
          <w:lang w:val="lt-LT"/>
        </w:rPr>
        <w:t xml:space="preserve"> </w:t>
      </w:r>
      <w:r w:rsidRPr="00483B35">
        <w:rPr>
          <w:lang w:val="lt-LT"/>
        </w:rPr>
        <w:t>darbo dienomis iki pasiūlymų pateikimo termino pabaigos.</w:t>
      </w:r>
    </w:p>
    <w:p w:rsidR="00483B35" w:rsidRPr="00483B35" w:rsidRDefault="00483B35" w:rsidP="00D90A50">
      <w:pPr>
        <w:ind w:firstLine="1296"/>
        <w:jc w:val="both"/>
        <w:rPr>
          <w:lang w:val="lt-LT"/>
        </w:rPr>
      </w:pPr>
      <w:r w:rsidRPr="00483B35">
        <w:rPr>
          <w:lang w:val="lt-LT"/>
        </w:rPr>
        <w:t>20.3.7. Paaiškinimai ar patikslinimai skelbiami CVP IS priemonėmis ir siunčiami</w:t>
      </w:r>
      <w:r w:rsidR="00D90A50">
        <w:rPr>
          <w:lang w:val="lt-LT"/>
        </w:rPr>
        <w:t xml:space="preserve"> </w:t>
      </w:r>
      <w:r w:rsidRPr="00483B35">
        <w:rPr>
          <w:lang w:val="lt-LT"/>
        </w:rPr>
        <w:t>užklausą pateikusiam bei visiems prie pirkimo prisijungusiems tiekėjams. Jei paaiškinimai</w:t>
      </w:r>
      <w:r w:rsidR="00D90A50">
        <w:rPr>
          <w:lang w:val="lt-LT"/>
        </w:rPr>
        <w:t xml:space="preserve"> </w:t>
      </w:r>
      <w:r w:rsidRPr="00483B35">
        <w:rPr>
          <w:lang w:val="lt-LT"/>
        </w:rPr>
        <w:t>ar patikslinimai teikiami perkančiosios organizacijos iniciatyva, jų paskelbimas CVP IS</w:t>
      </w:r>
      <w:r w:rsidR="00D90A50">
        <w:rPr>
          <w:lang w:val="lt-LT"/>
        </w:rPr>
        <w:t xml:space="preserve"> </w:t>
      </w:r>
      <w:r w:rsidRPr="00483B35">
        <w:rPr>
          <w:lang w:val="lt-LT"/>
        </w:rPr>
        <w:t>priemonėmis laikomas pakankamu. Paaiškinimai ar patikslinimai turi būti pateikiami likus</w:t>
      </w:r>
      <w:r w:rsidR="00D90A50">
        <w:rPr>
          <w:lang w:val="lt-LT"/>
        </w:rPr>
        <w:t xml:space="preserve"> </w:t>
      </w:r>
      <w:r w:rsidRPr="00483B35">
        <w:rPr>
          <w:lang w:val="lt-LT"/>
        </w:rPr>
        <w:t>ne mažiau kaip 1 darbo dienai iki pasiūlymų pateikimo termino pabaigos. Jei perkančioji</w:t>
      </w:r>
      <w:r w:rsidR="00D90A50">
        <w:rPr>
          <w:lang w:val="lt-LT"/>
        </w:rPr>
        <w:t xml:space="preserve"> </w:t>
      </w:r>
      <w:r w:rsidRPr="00483B35">
        <w:rPr>
          <w:lang w:val="lt-LT"/>
        </w:rPr>
        <w:t>organizacija paaiškinimų ar patikslinimų nepateikia per nurodytą terminą, pasiūlymų</w:t>
      </w:r>
      <w:r w:rsidR="00D90A50">
        <w:rPr>
          <w:lang w:val="lt-LT"/>
        </w:rPr>
        <w:t xml:space="preserve"> </w:t>
      </w:r>
      <w:r w:rsidRPr="00483B35">
        <w:rPr>
          <w:lang w:val="lt-LT"/>
        </w:rPr>
        <w:t>pateikimo terminas nukeliamas ne trumpesniam laikui nei tas, kiek vėluojama pateikti</w:t>
      </w:r>
      <w:r w:rsidR="00D90A50">
        <w:rPr>
          <w:lang w:val="lt-LT"/>
        </w:rPr>
        <w:t xml:space="preserve"> </w:t>
      </w:r>
      <w:r w:rsidRPr="00483B35">
        <w:rPr>
          <w:lang w:val="lt-LT"/>
        </w:rPr>
        <w:t>paaiškinimus ar patikslinimus.</w:t>
      </w:r>
    </w:p>
    <w:p w:rsidR="00483B35" w:rsidRPr="00483B35" w:rsidRDefault="00483B35" w:rsidP="00D90A50">
      <w:pPr>
        <w:ind w:firstLine="1296"/>
        <w:jc w:val="both"/>
        <w:rPr>
          <w:lang w:val="lt-LT"/>
        </w:rPr>
      </w:pPr>
      <w:r w:rsidRPr="00483B35">
        <w:rPr>
          <w:lang w:val="lt-LT"/>
        </w:rPr>
        <w:t>20.3.8. Jei pateikti paaiškinimai ar patikslinimai iš esmės keičia pirkimo</w:t>
      </w:r>
      <w:r w:rsidR="00D90A50">
        <w:rPr>
          <w:lang w:val="lt-LT"/>
        </w:rPr>
        <w:t xml:space="preserve"> </w:t>
      </w:r>
      <w:r w:rsidRPr="00483B35">
        <w:rPr>
          <w:lang w:val="lt-LT"/>
        </w:rPr>
        <w:t>dokumentuose nustatytus pirkimo objektui keliamus reikalavimus, Reikalavimus tiekėjui ar</w:t>
      </w:r>
    </w:p>
    <w:p w:rsidR="00483B35" w:rsidRPr="00483B35" w:rsidRDefault="00483B35" w:rsidP="00483B35">
      <w:pPr>
        <w:jc w:val="both"/>
        <w:rPr>
          <w:lang w:val="lt-LT"/>
        </w:rPr>
      </w:pPr>
      <w:r w:rsidRPr="00483B35">
        <w:rPr>
          <w:lang w:val="lt-LT"/>
        </w:rPr>
        <w:t>pasiūlymų rengimo reikalavimus, pasiūlymų pateikimo terminas skaičiuojamas iš naujo nuo</w:t>
      </w:r>
    </w:p>
    <w:p w:rsidR="00483B35" w:rsidRPr="00483B35" w:rsidRDefault="00483B35" w:rsidP="00483B35">
      <w:pPr>
        <w:jc w:val="both"/>
        <w:rPr>
          <w:lang w:val="lt-LT"/>
        </w:rPr>
      </w:pPr>
      <w:r w:rsidRPr="00483B35">
        <w:rPr>
          <w:lang w:val="lt-LT"/>
        </w:rPr>
        <w:t>paaiškinimų ar patikslinimų paskelbimo CVP IS priemonėmis dienos. Įvykus pirmiau</w:t>
      </w:r>
      <w:r w:rsidR="00D90A50">
        <w:rPr>
          <w:lang w:val="lt-LT"/>
        </w:rPr>
        <w:t xml:space="preserve"> </w:t>
      </w:r>
      <w:r w:rsidRPr="00483B35">
        <w:rPr>
          <w:lang w:val="lt-LT"/>
        </w:rPr>
        <w:t>nurodytiems pokyčiams, informacija apie atliktus pakeitimus siunčiama visiems prie</w:t>
      </w:r>
      <w:r w:rsidR="00D90A50">
        <w:rPr>
          <w:lang w:val="lt-LT"/>
        </w:rPr>
        <w:t xml:space="preserve"> </w:t>
      </w:r>
      <w:r w:rsidRPr="00483B35">
        <w:rPr>
          <w:lang w:val="lt-LT"/>
        </w:rPr>
        <w:t>pirkimo prisijungusiems tiekėjams ir paskelbiama prie pirkimo dokumentų.</w:t>
      </w:r>
    </w:p>
    <w:p w:rsidR="00483B35" w:rsidRPr="00483B35" w:rsidRDefault="00483B35" w:rsidP="00D90A50">
      <w:pPr>
        <w:ind w:firstLine="1296"/>
        <w:jc w:val="both"/>
        <w:rPr>
          <w:lang w:val="lt-LT"/>
        </w:rPr>
      </w:pPr>
      <w:r w:rsidRPr="00483B35">
        <w:rPr>
          <w:lang w:val="lt-LT"/>
        </w:rPr>
        <w:t>20.3.9. Jeigu rengiami susitikimai su tiekėjais dėl pirkimo dokumentų, tai daroma su</w:t>
      </w:r>
      <w:r w:rsidR="00D90A50">
        <w:rPr>
          <w:lang w:val="lt-LT"/>
        </w:rPr>
        <w:t xml:space="preserve"> </w:t>
      </w:r>
      <w:r w:rsidRPr="00483B35">
        <w:rPr>
          <w:lang w:val="lt-LT"/>
        </w:rPr>
        <w:t>kiekvienu tiekėju individualiai. Surašomas tokio susitikimo protokolas, jame fiksuojami visi</w:t>
      </w:r>
      <w:r w:rsidR="00D90A50">
        <w:rPr>
          <w:lang w:val="lt-LT"/>
        </w:rPr>
        <w:t xml:space="preserve"> </w:t>
      </w:r>
      <w:r w:rsidRPr="00483B35">
        <w:rPr>
          <w:lang w:val="lt-LT"/>
        </w:rPr>
        <w:t>susitikimo metu pateikti klausimai dėl pirkimo dokumentų ir atsakymai į juos. Parengtas susitikimo</w:t>
      </w:r>
      <w:r w:rsidR="00D90A50">
        <w:rPr>
          <w:lang w:val="lt-LT"/>
        </w:rPr>
        <w:t xml:space="preserve"> </w:t>
      </w:r>
      <w:r w:rsidRPr="00483B35">
        <w:rPr>
          <w:lang w:val="lt-LT"/>
        </w:rPr>
        <w:t>protokolo išrašas pateikiamas tomis pat priemonėmis ir būdu, kuriais pateikti pirkimo</w:t>
      </w:r>
      <w:r w:rsidR="00D90A50">
        <w:rPr>
          <w:lang w:val="lt-LT"/>
        </w:rPr>
        <w:t xml:space="preserve"> </w:t>
      </w:r>
      <w:r w:rsidRPr="00483B35">
        <w:rPr>
          <w:lang w:val="lt-LT"/>
        </w:rPr>
        <w:t>dokumentai. Protokolo išraše negali būti atskleidžiama informacija apie susitikimo</w:t>
      </w:r>
      <w:r w:rsidR="00D90A50">
        <w:rPr>
          <w:lang w:val="lt-LT"/>
        </w:rPr>
        <w:t xml:space="preserve"> </w:t>
      </w:r>
      <w:r w:rsidRPr="00483B35">
        <w:rPr>
          <w:lang w:val="lt-LT"/>
        </w:rPr>
        <w:t>dalyvius.</w:t>
      </w:r>
    </w:p>
    <w:p w:rsidR="00483B35" w:rsidRPr="00483B35" w:rsidRDefault="00483B35" w:rsidP="00D90A50">
      <w:pPr>
        <w:ind w:firstLine="1296"/>
        <w:jc w:val="both"/>
        <w:rPr>
          <w:lang w:val="lt-LT"/>
        </w:rPr>
      </w:pPr>
      <w:r w:rsidRPr="00483B35">
        <w:rPr>
          <w:lang w:val="lt-LT"/>
        </w:rPr>
        <w:t>20.3.10. Jei gauta pretenzijų – į jas atsakoma Viešųjų pirkimų įstatymo 102</w:t>
      </w:r>
      <w:r w:rsidR="00D90A50">
        <w:rPr>
          <w:lang w:val="lt-LT"/>
        </w:rPr>
        <w:t xml:space="preserve"> </w:t>
      </w:r>
      <w:r w:rsidRPr="00483B35">
        <w:rPr>
          <w:lang w:val="lt-LT"/>
        </w:rPr>
        <w:t>straipsnyje nurodyta tvarka ir terminais, įvertinant, ar dėl pateikto atsakymo į pretenziją</w:t>
      </w:r>
      <w:r w:rsidR="00D90A50">
        <w:rPr>
          <w:lang w:val="lt-LT"/>
        </w:rPr>
        <w:t xml:space="preserve"> </w:t>
      </w:r>
      <w:r w:rsidRPr="00483B35">
        <w:rPr>
          <w:lang w:val="lt-LT"/>
        </w:rPr>
        <w:t>būtini pirkimo dokumentų patikslinimai. Jei taip, jie teikiami 20.3.7. – 20.3.8. punktuose</w:t>
      </w:r>
      <w:r w:rsidR="00D90A50">
        <w:rPr>
          <w:lang w:val="lt-LT"/>
        </w:rPr>
        <w:t xml:space="preserve"> </w:t>
      </w:r>
      <w:r w:rsidRPr="00483B35">
        <w:rPr>
          <w:lang w:val="lt-LT"/>
        </w:rPr>
        <w:t>nustatyta tvarka ir terminais.</w:t>
      </w:r>
    </w:p>
    <w:p w:rsidR="00483B35" w:rsidRPr="00483B35" w:rsidRDefault="00483B35" w:rsidP="00D90A50">
      <w:pPr>
        <w:ind w:firstLine="1296"/>
        <w:jc w:val="both"/>
        <w:rPr>
          <w:lang w:val="lt-LT"/>
        </w:rPr>
      </w:pPr>
      <w:r w:rsidRPr="00483B35">
        <w:rPr>
          <w:lang w:val="lt-LT"/>
        </w:rPr>
        <w:t xml:space="preserve">20.3.11. </w:t>
      </w:r>
      <w:r w:rsidRPr="00483B35">
        <w:rPr>
          <w:b/>
          <w:bCs/>
          <w:lang w:val="lt-LT"/>
        </w:rPr>
        <w:t>Susipažįstama su pasiūlymais: suėjus pasiūlymų pateikimo terminui,</w:t>
      </w:r>
      <w:r w:rsidR="00D90A50">
        <w:rPr>
          <w:b/>
          <w:bCs/>
          <w:lang w:val="lt-LT"/>
        </w:rPr>
        <w:t xml:space="preserve"> </w:t>
      </w:r>
      <w:r w:rsidRPr="00483B35">
        <w:rPr>
          <w:lang w:val="lt-LT"/>
        </w:rPr>
        <w:t>atveriami CVP IS priemonėmis pateikti pasiūlymai, vadovaujantis Viešųjų pirkimų įstatymo</w:t>
      </w:r>
      <w:r w:rsidR="00D90A50">
        <w:rPr>
          <w:lang w:val="lt-LT"/>
        </w:rPr>
        <w:t xml:space="preserve"> </w:t>
      </w:r>
      <w:r w:rsidRPr="00483B35">
        <w:rPr>
          <w:lang w:val="lt-LT"/>
        </w:rPr>
        <w:t xml:space="preserve">44 </w:t>
      </w:r>
      <w:proofErr w:type="spellStart"/>
      <w:r w:rsidRPr="00483B35">
        <w:rPr>
          <w:lang w:val="lt-LT"/>
        </w:rPr>
        <w:t>str</w:t>
      </w:r>
      <w:proofErr w:type="spellEnd"/>
      <w:r w:rsidRPr="00483B35">
        <w:rPr>
          <w:lang w:val="lt-LT"/>
        </w:rPr>
        <w:t>. nuostatomis.</w:t>
      </w:r>
    </w:p>
    <w:p w:rsidR="00483B35" w:rsidRPr="00483B35" w:rsidRDefault="00483B35" w:rsidP="00D90A50">
      <w:pPr>
        <w:ind w:firstLine="1296"/>
        <w:jc w:val="both"/>
        <w:rPr>
          <w:b/>
          <w:bCs/>
          <w:lang w:val="lt-LT"/>
        </w:rPr>
      </w:pPr>
      <w:r w:rsidRPr="00483B35">
        <w:rPr>
          <w:lang w:val="lt-LT"/>
        </w:rPr>
        <w:t xml:space="preserve">20.3.12. </w:t>
      </w:r>
      <w:r w:rsidRPr="00483B35">
        <w:rPr>
          <w:b/>
          <w:bCs/>
          <w:lang w:val="lt-LT"/>
        </w:rPr>
        <w:t>Įvertinami gauti pasiūlymai:</w:t>
      </w:r>
    </w:p>
    <w:p w:rsidR="00483B35" w:rsidRPr="00483B35" w:rsidRDefault="00483B35" w:rsidP="00D90A50">
      <w:pPr>
        <w:ind w:firstLine="1296"/>
        <w:jc w:val="both"/>
        <w:rPr>
          <w:lang w:val="lt-LT"/>
        </w:rPr>
      </w:pPr>
      <w:r w:rsidRPr="00483B35">
        <w:rPr>
          <w:lang w:val="lt-LT"/>
        </w:rPr>
        <w:t>20.3.12.1. jei pirkimo dokumentuose buvo nustatyti Reikalavimai tiekėjui ir</w:t>
      </w:r>
      <w:r w:rsidR="00D90A50">
        <w:rPr>
          <w:lang w:val="lt-LT"/>
        </w:rPr>
        <w:t xml:space="preserve"> </w:t>
      </w:r>
      <w:r w:rsidRPr="00483B35">
        <w:rPr>
          <w:lang w:val="lt-LT"/>
        </w:rPr>
        <w:t>nereikalauta EBVPD, o prašyta pateikti atitiktį keliamiems Reikalavimams tiekėjui</w:t>
      </w:r>
      <w:r w:rsidR="00D90A50">
        <w:rPr>
          <w:lang w:val="lt-LT"/>
        </w:rPr>
        <w:t xml:space="preserve"> </w:t>
      </w:r>
      <w:r w:rsidRPr="00483B35">
        <w:rPr>
          <w:lang w:val="lt-LT"/>
        </w:rPr>
        <w:t>patvirtinančius dokumentus pagal Viešųjų pirkimų įstatymo 51 straipsnį, patikrinama, ar</w:t>
      </w:r>
      <w:r w:rsidR="00D90A50">
        <w:rPr>
          <w:lang w:val="lt-LT"/>
        </w:rPr>
        <w:t xml:space="preserve"> </w:t>
      </w:r>
      <w:r w:rsidRPr="00483B35">
        <w:rPr>
          <w:lang w:val="lt-LT"/>
        </w:rPr>
        <w:t>pagal pateiktuose dokumentuose nurodytą informaciją tiekėjas atitinka keliamus</w:t>
      </w:r>
      <w:r w:rsidR="00D90A50">
        <w:rPr>
          <w:lang w:val="lt-LT"/>
        </w:rPr>
        <w:t xml:space="preserve"> </w:t>
      </w:r>
      <w:r w:rsidRPr="00483B35">
        <w:rPr>
          <w:lang w:val="lt-LT"/>
        </w:rPr>
        <w:t>reikalavimus;</w:t>
      </w:r>
    </w:p>
    <w:p w:rsidR="00483B35" w:rsidRPr="00483B35" w:rsidRDefault="00483B35" w:rsidP="00D90A50">
      <w:pPr>
        <w:ind w:firstLine="1296"/>
        <w:jc w:val="both"/>
        <w:rPr>
          <w:lang w:val="lt-LT"/>
        </w:rPr>
      </w:pPr>
      <w:r w:rsidRPr="00483B35">
        <w:rPr>
          <w:lang w:val="lt-LT"/>
        </w:rPr>
        <w:t>20.3.12.2. jei pirkimo dokumentuose buvo nustatyti Reikalavimai tiekėjui ir</w:t>
      </w:r>
      <w:r w:rsidR="00D90A50">
        <w:rPr>
          <w:lang w:val="lt-LT"/>
        </w:rPr>
        <w:t xml:space="preserve"> </w:t>
      </w:r>
      <w:r w:rsidRPr="00483B35">
        <w:rPr>
          <w:lang w:val="lt-LT"/>
        </w:rPr>
        <w:t>reikalauta EBVPD ar laisvos formos deklaracijos dėl atitikties keliamiems Reikalavimams</w:t>
      </w:r>
      <w:r w:rsidR="00D90A50">
        <w:rPr>
          <w:lang w:val="lt-LT"/>
        </w:rPr>
        <w:t xml:space="preserve"> </w:t>
      </w:r>
      <w:r w:rsidRPr="00483B35">
        <w:rPr>
          <w:lang w:val="lt-LT"/>
        </w:rPr>
        <w:t>tiekėjui, įvertinama tiekėjo pateiktame dokumente nurodoma informacija ir priimamas</w:t>
      </w:r>
      <w:r w:rsidR="00D90A50">
        <w:rPr>
          <w:lang w:val="lt-LT"/>
        </w:rPr>
        <w:t xml:space="preserve"> </w:t>
      </w:r>
      <w:r w:rsidRPr="00483B35">
        <w:rPr>
          <w:lang w:val="lt-LT"/>
        </w:rPr>
        <w:t>sprendimas dėl kiekvieno pasiūlymą pateikusio tiekėjo atitikties Reikalavimams tiekėjui;</w:t>
      </w:r>
    </w:p>
    <w:p w:rsidR="00483B35" w:rsidRPr="00483B35" w:rsidRDefault="00483B35" w:rsidP="00D90A50">
      <w:pPr>
        <w:ind w:firstLine="1296"/>
        <w:jc w:val="both"/>
        <w:rPr>
          <w:lang w:val="lt-LT"/>
        </w:rPr>
      </w:pPr>
      <w:r w:rsidRPr="00483B35">
        <w:rPr>
          <w:lang w:val="lt-LT"/>
        </w:rPr>
        <w:t>20.3.12.3. tiekėjai informuojami apie patikrinimo rezultatus. Teisę dalyvauti</w:t>
      </w:r>
      <w:r w:rsidR="00D90A50">
        <w:rPr>
          <w:lang w:val="lt-LT"/>
        </w:rPr>
        <w:t xml:space="preserve"> </w:t>
      </w:r>
      <w:r w:rsidRPr="00483B35">
        <w:rPr>
          <w:lang w:val="lt-LT"/>
        </w:rPr>
        <w:t>tolesnėse pirkimo procedūrose turi keliamus reikalavimus atitinkantys tiekėjai. Jei tiekėjas</w:t>
      </w:r>
    </w:p>
    <w:p w:rsidR="00483B35" w:rsidRPr="00483B35" w:rsidRDefault="00483B35" w:rsidP="00483B35">
      <w:pPr>
        <w:jc w:val="both"/>
        <w:rPr>
          <w:lang w:val="lt-LT"/>
        </w:rPr>
      </w:pPr>
      <w:r w:rsidRPr="00483B35">
        <w:rPr>
          <w:lang w:val="lt-LT"/>
        </w:rPr>
        <w:t>šalinamas iš pirkimo, tiekėjui nurodomas jo pašalinimo pagrindas;</w:t>
      </w:r>
    </w:p>
    <w:p w:rsidR="00483B35" w:rsidRPr="00483B35" w:rsidRDefault="00483B35" w:rsidP="00D90A50">
      <w:pPr>
        <w:ind w:firstLine="1296"/>
        <w:jc w:val="both"/>
        <w:rPr>
          <w:lang w:val="lt-LT"/>
        </w:rPr>
      </w:pPr>
      <w:r w:rsidRPr="00483B35">
        <w:rPr>
          <w:lang w:val="lt-LT"/>
        </w:rPr>
        <w:t>20.3.12.4. jei tiekėjas nebuvo pašalintas – vertinama, ar jo siūlomas pirkimo objektas</w:t>
      </w:r>
      <w:r w:rsidR="00D90A50">
        <w:rPr>
          <w:lang w:val="lt-LT"/>
        </w:rPr>
        <w:t xml:space="preserve"> </w:t>
      </w:r>
      <w:r w:rsidRPr="00483B35">
        <w:rPr>
          <w:lang w:val="lt-LT"/>
        </w:rPr>
        <w:t>atitinka nustatytus reikalavimus;</w:t>
      </w:r>
    </w:p>
    <w:p w:rsidR="00483B35" w:rsidRPr="00483B35" w:rsidRDefault="00483B35" w:rsidP="00D90A50">
      <w:pPr>
        <w:ind w:firstLine="1296"/>
        <w:jc w:val="both"/>
        <w:rPr>
          <w:lang w:val="lt-LT"/>
        </w:rPr>
      </w:pPr>
      <w:r w:rsidRPr="00483B35">
        <w:rPr>
          <w:lang w:val="lt-LT"/>
        </w:rPr>
        <w:t>20.3.12.5. jei pirkime nebus deramasi - įvertinama, ar pasiūlyme nurodoma kaina nėra</w:t>
      </w:r>
      <w:r w:rsidR="00D90A50">
        <w:rPr>
          <w:lang w:val="lt-LT"/>
        </w:rPr>
        <w:t xml:space="preserve"> </w:t>
      </w:r>
      <w:r w:rsidRPr="00483B35">
        <w:rPr>
          <w:lang w:val="lt-LT"/>
        </w:rPr>
        <w:t>per didelė ir perkančiajai organizacijai nepriimtina. Jei tiekėjo pasiūlyme nurodoma prekių,</w:t>
      </w:r>
      <w:r w:rsidR="00D90A50">
        <w:rPr>
          <w:lang w:val="lt-LT"/>
        </w:rPr>
        <w:t xml:space="preserve"> </w:t>
      </w:r>
      <w:r w:rsidRPr="00483B35">
        <w:rPr>
          <w:lang w:val="lt-LT"/>
        </w:rPr>
        <w:t>paslaugų ar darbų, ar jų sudedamųjų dalių kaina ar sąnaudos atrodo neįprastai mažos,</w:t>
      </w:r>
      <w:r w:rsidR="00D90A50">
        <w:rPr>
          <w:lang w:val="lt-LT"/>
        </w:rPr>
        <w:t xml:space="preserve"> </w:t>
      </w:r>
      <w:r w:rsidRPr="00483B35">
        <w:rPr>
          <w:lang w:val="lt-LT"/>
        </w:rPr>
        <w:t>prašoma pagrįsti neįprastai mažą kainą ar sąnaudas Viešųjų pirkimų įstatymo 57 straipsnio 2</w:t>
      </w:r>
      <w:r w:rsidR="00D90A50">
        <w:rPr>
          <w:lang w:val="lt-LT"/>
        </w:rPr>
        <w:t xml:space="preserve"> </w:t>
      </w:r>
      <w:r w:rsidRPr="00483B35">
        <w:rPr>
          <w:lang w:val="lt-LT"/>
        </w:rPr>
        <w:t>– 3 dalyse nustatyta tvarka. Toliau vykdoma 20.3.13 punkte nurodyta procedūra;</w:t>
      </w:r>
    </w:p>
    <w:p w:rsidR="00483B35" w:rsidRPr="00483B35" w:rsidRDefault="00483B35" w:rsidP="00D90A50">
      <w:pPr>
        <w:ind w:firstLine="1296"/>
        <w:jc w:val="both"/>
        <w:rPr>
          <w:lang w:val="lt-LT"/>
        </w:rPr>
      </w:pPr>
      <w:r w:rsidRPr="00483B35">
        <w:rPr>
          <w:lang w:val="lt-LT"/>
        </w:rPr>
        <w:t>20.3.12.6. jei pirkimo dokumentuose buvo numatyta, kad pirkimo metu bus deramasi,</w:t>
      </w:r>
      <w:r w:rsidR="00D90A50">
        <w:rPr>
          <w:lang w:val="lt-LT"/>
        </w:rPr>
        <w:t xml:space="preserve"> </w:t>
      </w:r>
      <w:r w:rsidRPr="00483B35">
        <w:rPr>
          <w:lang w:val="lt-LT"/>
        </w:rPr>
        <w:t>vykdomos derybos, siekiant geriausio pirkimo dokumentuose nurodytus perkančiosios</w:t>
      </w:r>
      <w:r w:rsidR="00D90A50">
        <w:rPr>
          <w:lang w:val="lt-LT"/>
        </w:rPr>
        <w:t xml:space="preserve"> </w:t>
      </w:r>
      <w:r w:rsidRPr="00483B35">
        <w:rPr>
          <w:lang w:val="lt-LT"/>
        </w:rPr>
        <w:t>organizacijos poreikius atitinkančio rezultato ir laikantis toliau nurodytų sąlygų:</w:t>
      </w:r>
    </w:p>
    <w:p w:rsidR="00483B35" w:rsidRPr="00483B35" w:rsidRDefault="00483B35" w:rsidP="003D3446">
      <w:pPr>
        <w:ind w:firstLine="1296"/>
        <w:jc w:val="both"/>
        <w:rPr>
          <w:lang w:val="lt-LT"/>
        </w:rPr>
      </w:pPr>
      <w:r w:rsidRPr="00483B35">
        <w:rPr>
          <w:lang w:val="lt-LT"/>
        </w:rPr>
        <w:t>a) visiems tiekėjams taikomi vienodi reikalavimai, suteikiamos vienodos galimybės</w:t>
      </w:r>
      <w:r w:rsidR="003D3446">
        <w:rPr>
          <w:lang w:val="lt-LT"/>
        </w:rPr>
        <w:t xml:space="preserve"> </w:t>
      </w:r>
      <w:r w:rsidRPr="00483B35">
        <w:rPr>
          <w:lang w:val="lt-LT"/>
        </w:rPr>
        <w:t>ir pateikiama vienoda informacija – teikdama informaciją, perkančioji organizacija neturi</w:t>
      </w:r>
      <w:r w:rsidR="003D3446">
        <w:rPr>
          <w:lang w:val="lt-LT"/>
        </w:rPr>
        <w:t xml:space="preserve"> </w:t>
      </w:r>
      <w:r w:rsidRPr="00483B35">
        <w:rPr>
          <w:lang w:val="lt-LT"/>
        </w:rPr>
        <w:t>diskriminuoti tiekėjų;</w:t>
      </w:r>
    </w:p>
    <w:p w:rsidR="00483B35" w:rsidRPr="00483B35" w:rsidRDefault="00483B35" w:rsidP="003D3446">
      <w:pPr>
        <w:ind w:firstLine="1296"/>
        <w:jc w:val="both"/>
        <w:rPr>
          <w:lang w:val="lt-LT"/>
        </w:rPr>
      </w:pPr>
      <w:r w:rsidRPr="00483B35">
        <w:rPr>
          <w:lang w:val="lt-LT"/>
        </w:rPr>
        <w:t>b) tretiesiems asmenims ir derybose dalyvaujantiems tiekėjams negali būti</w:t>
      </w:r>
      <w:r w:rsidR="003D3446">
        <w:rPr>
          <w:lang w:val="lt-LT"/>
        </w:rPr>
        <w:t xml:space="preserve"> </w:t>
      </w:r>
      <w:r w:rsidRPr="00483B35">
        <w:rPr>
          <w:lang w:val="lt-LT"/>
        </w:rPr>
        <w:t>atskleidžiama jokia derybų metu iš tiekėjo gauta informacija, taip pat informacija apie</w:t>
      </w:r>
      <w:r w:rsidR="003D3446">
        <w:rPr>
          <w:lang w:val="lt-LT"/>
        </w:rPr>
        <w:t xml:space="preserve"> </w:t>
      </w:r>
      <w:r w:rsidRPr="00483B35">
        <w:rPr>
          <w:lang w:val="lt-LT"/>
        </w:rPr>
        <w:t>derybų metu pasiektus susitarimus;</w:t>
      </w:r>
    </w:p>
    <w:p w:rsidR="00483B35" w:rsidRPr="00483B35" w:rsidRDefault="00483B35" w:rsidP="003D3446">
      <w:pPr>
        <w:ind w:firstLine="1296"/>
        <w:jc w:val="both"/>
        <w:rPr>
          <w:lang w:val="lt-LT"/>
        </w:rPr>
      </w:pPr>
      <w:r w:rsidRPr="00483B35">
        <w:rPr>
          <w:lang w:val="lt-LT"/>
        </w:rPr>
        <w:t>c) negalima derėtis dėl Reikalavimų tiekėjui, pasiūlymo vertinimo kriterijų ir vertinimo</w:t>
      </w:r>
      <w:r w:rsidR="003D3446">
        <w:rPr>
          <w:lang w:val="lt-LT"/>
        </w:rPr>
        <w:t xml:space="preserve"> </w:t>
      </w:r>
      <w:r w:rsidRPr="00483B35">
        <w:rPr>
          <w:lang w:val="lt-LT"/>
        </w:rPr>
        <w:t>tvarkos. Perkančioji organizacija gali nusimatyti ir daugiau aspektų, dėl kurių</w:t>
      </w:r>
      <w:r w:rsidR="003D3446">
        <w:rPr>
          <w:lang w:val="lt-LT"/>
        </w:rPr>
        <w:t xml:space="preserve"> </w:t>
      </w:r>
      <w:r w:rsidRPr="00483B35">
        <w:rPr>
          <w:lang w:val="lt-LT"/>
        </w:rPr>
        <w:t>nesiderama;</w:t>
      </w:r>
    </w:p>
    <w:p w:rsidR="00483B35" w:rsidRPr="00483B35" w:rsidRDefault="00483B35" w:rsidP="003D3446">
      <w:pPr>
        <w:ind w:firstLine="1296"/>
        <w:jc w:val="both"/>
        <w:rPr>
          <w:lang w:val="lt-LT"/>
        </w:rPr>
      </w:pPr>
      <w:r w:rsidRPr="00483B35">
        <w:rPr>
          <w:lang w:val="lt-LT"/>
        </w:rPr>
        <w:t>20.3.12.7. informacija apie derybų metu gautus pasiūlymus ir pasiektus susitarimus</w:t>
      </w:r>
      <w:r w:rsidR="003D3446">
        <w:rPr>
          <w:lang w:val="lt-LT"/>
        </w:rPr>
        <w:t xml:space="preserve">  </w:t>
      </w:r>
      <w:r w:rsidRPr="00483B35">
        <w:rPr>
          <w:lang w:val="lt-LT"/>
        </w:rPr>
        <w:t>fiksuojama protokole, kuriame atsispindi derybų eiga ir pasiekti susitarimai. Jei derybos</w:t>
      </w:r>
      <w:r w:rsidR="003D3446">
        <w:rPr>
          <w:lang w:val="lt-LT"/>
        </w:rPr>
        <w:t xml:space="preserve"> </w:t>
      </w:r>
      <w:r w:rsidRPr="00483B35">
        <w:rPr>
          <w:lang w:val="lt-LT"/>
        </w:rPr>
        <w:t>vyksta surengus tam skirtą susitikimą, protokolą pasirašo derybose dalyvavę Komisijos nariai</w:t>
      </w:r>
      <w:r w:rsidR="003D3446">
        <w:rPr>
          <w:lang w:val="lt-LT"/>
        </w:rPr>
        <w:t xml:space="preserve"> </w:t>
      </w:r>
      <w:r w:rsidRPr="00483B35">
        <w:rPr>
          <w:lang w:val="lt-LT"/>
        </w:rPr>
        <w:t>arba pirkimo organizatorius ir tiekėjas, su kuriuo derėtasi, arba jo įgaliotas atstovas. Jei</w:t>
      </w:r>
      <w:r w:rsidR="003D3446">
        <w:rPr>
          <w:lang w:val="lt-LT"/>
        </w:rPr>
        <w:t xml:space="preserve"> </w:t>
      </w:r>
      <w:r w:rsidRPr="00483B35">
        <w:rPr>
          <w:lang w:val="lt-LT"/>
        </w:rPr>
        <w:t>derybos vyksta CVP IS priemonėmis, pasirašyti šalių pasiektų susitarimų nereikalaujama,</w:t>
      </w:r>
      <w:r w:rsidR="003D3446">
        <w:rPr>
          <w:lang w:val="lt-LT"/>
        </w:rPr>
        <w:t xml:space="preserve"> </w:t>
      </w:r>
      <w:r w:rsidRPr="00483B35">
        <w:rPr>
          <w:lang w:val="lt-LT"/>
        </w:rPr>
        <w:t>šalių pasiekto susitarimo patvirtinimas CVP IS priemonėmis laikomas pakankamu. Jei tai</w:t>
      </w:r>
      <w:r w:rsidR="003D3446">
        <w:rPr>
          <w:lang w:val="lt-LT"/>
        </w:rPr>
        <w:t xml:space="preserve"> </w:t>
      </w:r>
      <w:r w:rsidRPr="00483B35">
        <w:rPr>
          <w:lang w:val="lt-LT"/>
        </w:rPr>
        <w:t>buvo numatyta pirkimo dokumentuose – tiekėjai kviečiami pateikti galutinius pasiūlymus;</w:t>
      </w:r>
    </w:p>
    <w:p w:rsidR="00483B35" w:rsidRPr="00483B35" w:rsidRDefault="00483B35" w:rsidP="007E3059">
      <w:pPr>
        <w:ind w:firstLine="1296"/>
        <w:jc w:val="both"/>
        <w:rPr>
          <w:lang w:val="lt-LT"/>
        </w:rPr>
      </w:pPr>
      <w:r w:rsidRPr="00483B35">
        <w:rPr>
          <w:lang w:val="lt-LT"/>
        </w:rPr>
        <w:t>20.3.12.8. įvertinama, ar derybų metu pasiūlyta ar galutiniame pasiūlyme nurodoma</w:t>
      </w:r>
      <w:r w:rsidR="007E3059">
        <w:rPr>
          <w:lang w:val="lt-LT"/>
        </w:rPr>
        <w:t xml:space="preserve"> </w:t>
      </w:r>
      <w:r w:rsidRPr="00483B35">
        <w:rPr>
          <w:lang w:val="lt-LT"/>
        </w:rPr>
        <w:t>kaina nėra per didelė ir perkančiajai organizacijai nepriimtina. Jei derybų metu pasiūlyta ar</w:t>
      </w:r>
      <w:r w:rsidR="007E3059">
        <w:rPr>
          <w:lang w:val="lt-LT"/>
        </w:rPr>
        <w:t xml:space="preserve"> </w:t>
      </w:r>
      <w:r w:rsidRPr="00483B35">
        <w:rPr>
          <w:lang w:val="lt-LT"/>
        </w:rPr>
        <w:t>galutiniame pasiūlyme nurodoma prekių, paslaugų ar darbų, ar jų sudedamųjų dalių kaina ar</w:t>
      </w:r>
      <w:r w:rsidR="007E3059">
        <w:rPr>
          <w:lang w:val="lt-LT"/>
        </w:rPr>
        <w:t xml:space="preserve"> </w:t>
      </w:r>
      <w:r w:rsidRPr="00483B35">
        <w:rPr>
          <w:lang w:val="lt-LT"/>
        </w:rPr>
        <w:t>sąnaudos atrodo neįprastai mažos, prašoma pagrįsti neįprastai mažą kainą ar sąnaudas</w:t>
      </w:r>
      <w:r w:rsidR="007E3059">
        <w:rPr>
          <w:lang w:val="lt-LT"/>
        </w:rPr>
        <w:t xml:space="preserve"> </w:t>
      </w:r>
      <w:r w:rsidRPr="00483B35">
        <w:rPr>
          <w:lang w:val="lt-LT"/>
        </w:rPr>
        <w:t>Viešųjų pirkimų įstatymo 57 straipsnio 2 – 3 dalyse nustatyta tvarka;</w:t>
      </w:r>
    </w:p>
    <w:p w:rsidR="00483B35" w:rsidRPr="00483B35" w:rsidRDefault="00483B35" w:rsidP="007E3059">
      <w:pPr>
        <w:ind w:firstLine="1296"/>
        <w:jc w:val="both"/>
        <w:rPr>
          <w:lang w:val="lt-LT"/>
        </w:rPr>
      </w:pPr>
      <w:r w:rsidRPr="00483B35">
        <w:rPr>
          <w:lang w:val="lt-LT"/>
        </w:rPr>
        <w:t>20.3.12.9. jei tiekėjas pateikė netikslius, neišsamius ar klaidingus dokumentus ar</w:t>
      </w:r>
      <w:r w:rsidR="007E3059">
        <w:rPr>
          <w:lang w:val="lt-LT"/>
        </w:rPr>
        <w:t xml:space="preserve"> </w:t>
      </w:r>
      <w:r w:rsidRPr="00483B35">
        <w:rPr>
          <w:lang w:val="lt-LT"/>
        </w:rPr>
        <w:t>duomenis apie atitiktį pirkimo dokumentų reikalavimams arba šių dokumentų ar duomenų</w:t>
      </w:r>
      <w:r w:rsidR="007E3059">
        <w:rPr>
          <w:lang w:val="lt-LT"/>
        </w:rPr>
        <w:t xml:space="preserve"> </w:t>
      </w:r>
      <w:r w:rsidRPr="00483B35">
        <w:rPr>
          <w:lang w:val="lt-LT"/>
        </w:rPr>
        <w:t>trūksta, perkančioji organizacija, nepažeisdama lygiateisiškumo ir skaidrumo principų prašo</w:t>
      </w:r>
      <w:r w:rsidR="007E3059">
        <w:rPr>
          <w:lang w:val="lt-LT"/>
        </w:rPr>
        <w:t xml:space="preserve"> </w:t>
      </w:r>
      <w:r w:rsidRPr="00483B35">
        <w:rPr>
          <w:lang w:val="lt-LT"/>
        </w:rPr>
        <w:t>tiekėją šiuos dokumentus ar duomenis patikslinti, papildyti arba paaiškinti per jos nustatytą</w:t>
      </w:r>
      <w:r w:rsidR="007E3059">
        <w:rPr>
          <w:lang w:val="lt-LT"/>
        </w:rPr>
        <w:t xml:space="preserve"> </w:t>
      </w:r>
      <w:r w:rsidRPr="00483B35">
        <w:rPr>
          <w:lang w:val="lt-LT"/>
        </w:rPr>
        <w:t>protingą terminą, vadovaudamasi Viešųjų pirkimų įstatymo 45 straipsnio 3 dalies ir 55</w:t>
      </w:r>
      <w:r w:rsidR="007E3059">
        <w:rPr>
          <w:lang w:val="lt-LT"/>
        </w:rPr>
        <w:t xml:space="preserve"> </w:t>
      </w:r>
      <w:r w:rsidRPr="00483B35">
        <w:rPr>
          <w:lang w:val="lt-LT"/>
        </w:rPr>
        <w:t>straipsnio 9 dalies nuostatomis.</w:t>
      </w:r>
    </w:p>
    <w:p w:rsidR="00483B35" w:rsidRPr="00483B35" w:rsidRDefault="00483B35" w:rsidP="007E3059">
      <w:pPr>
        <w:ind w:firstLine="1296"/>
        <w:jc w:val="both"/>
        <w:rPr>
          <w:lang w:val="lt-LT"/>
        </w:rPr>
      </w:pPr>
      <w:r w:rsidRPr="00483B35">
        <w:rPr>
          <w:lang w:val="lt-LT"/>
        </w:rPr>
        <w:t xml:space="preserve">20.3.13. </w:t>
      </w:r>
      <w:r w:rsidRPr="00483B35">
        <w:rPr>
          <w:b/>
          <w:bCs/>
          <w:lang w:val="lt-LT"/>
        </w:rPr>
        <w:t xml:space="preserve">Sudaroma pasiūlymų eilė. </w:t>
      </w:r>
      <w:r w:rsidRPr="00483B35">
        <w:rPr>
          <w:lang w:val="lt-LT"/>
        </w:rPr>
        <w:t>Į pasiūlymų eilę įtraukiami tie tiekėjai, kurių</w:t>
      </w:r>
      <w:r w:rsidR="007E3059">
        <w:rPr>
          <w:lang w:val="lt-LT"/>
        </w:rPr>
        <w:t xml:space="preserve"> </w:t>
      </w:r>
      <w:r w:rsidRPr="00483B35">
        <w:rPr>
          <w:lang w:val="lt-LT"/>
        </w:rPr>
        <w:t>pasiūlymai atitiko pirkimo dokumentuose nustatytus reikalavimus. Pasiūlymų eilė sudaroma</w:t>
      </w:r>
      <w:r w:rsidR="007E3059">
        <w:rPr>
          <w:lang w:val="lt-LT"/>
        </w:rPr>
        <w:t xml:space="preserve"> </w:t>
      </w:r>
      <w:r w:rsidRPr="00483B35">
        <w:rPr>
          <w:lang w:val="lt-LT"/>
        </w:rPr>
        <w:t>ekonominio naudingumo mažėjimo tvarka. Jei kelių tiekėjų pasiūlymų ekonominis</w:t>
      </w:r>
      <w:r w:rsidR="007E3059">
        <w:rPr>
          <w:lang w:val="lt-LT"/>
        </w:rPr>
        <w:t xml:space="preserve"> </w:t>
      </w:r>
      <w:r w:rsidRPr="00483B35">
        <w:rPr>
          <w:lang w:val="lt-LT"/>
        </w:rPr>
        <w:t>naudingumas yra vienodas, sudarant pasiūlymų eilę, pirmesnis įrašomas tiekėjas, kurio</w:t>
      </w:r>
      <w:r w:rsidR="007E3059">
        <w:rPr>
          <w:lang w:val="lt-LT"/>
        </w:rPr>
        <w:t xml:space="preserve"> </w:t>
      </w:r>
      <w:r w:rsidRPr="00483B35">
        <w:rPr>
          <w:lang w:val="lt-LT"/>
        </w:rPr>
        <w:t>pasiūlymas pateiktas anksčiausiai. Eilė nesudaroma, jei pasiūlymą pateikė ar, pirkimo</w:t>
      </w:r>
      <w:r w:rsidR="007E3059">
        <w:rPr>
          <w:lang w:val="lt-LT"/>
        </w:rPr>
        <w:t xml:space="preserve"> </w:t>
      </w:r>
      <w:r w:rsidRPr="00483B35">
        <w:rPr>
          <w:lang w:val="lt-LT"/>
        </w:rPr>
        <w:t>procedūrų metu atmetus kitus pasiūlymus, liko vienas tiekėjas.</w:t>
      </w:r>
    </w:p>
    <w:p w:rsidR="00483B35" w:rsidRPr="00483B35" w:rsidRDefault="00483B35" w:rsidP="007E3059">
      <w:pPr>
        <w:ind w:firstLine="1296"/>
        <w:jc w:val="both"/>
        <w:rPr>
          <w:b/>
          <w:bCs/>
          <w:i/>
          <w:iCs/>
          <w:lang w:val="lt-LT"/>
        </w:rPr>
      </w:pPr>
      <w:r w:rsidRPr="00483B35">
        <w:rPr>
          <w:lang w:val="lt-LT"/>
        </w:rPr>
        <w:t>20.3.14. Laimėtoju gali būti pasirenkamas tik toks tiekėjas, kurio pasiūlymas atitinka</w:t>
      </w:r>
      <w:r w:rsidR="007E3059">
        <w:rPr>
          <w:lang w:val="lt-LT"/>
        </w:rPr>
        <w:t xml:space="preserve"> </w:t>
      </w:r>
      <w:r w:rsidRPr="00483B35">
        <w:rPr>
          <w:lang w:val="lt-LT"/>
        </w:rPr>
        <w:t>pirkimo dokumentuose nustatytus reikalavimus ir tiekėjo siūloma kaina nėra per didelė ir</w:t>
      </w:r>
      <w:r w:rsidR="007E3059">
        <w:rPr>
          <w:lang w:val="lt-LT"/>
        </w:rPr>
        <w:t xml:space="preserve"> </w:t>
      </w:r>
      <w:r w:rsidRPr="00483B35">
        <w:rPr>
          <w:lang w:val="lt-LT"/>
        </w:rPr>
        <w:t>perkančiajai organizacijai nepriimtina</w:t>
      </w:r>
      <w:r w:rsidRPr="00483B35">
        <w:rPr>
          <w:b/>
          <w:bCs/>
          <w:i/>
          <w:iCs/>
          <w:lang w:val="lt-LT"/>
        </w:rPr>
        <w:t>.</w:t>
      </w:r>
    </w:p>
    <w:p w:rsidR="00483B35" w:rsidRPr="00483B35" w:rsidRDefault="00483B35" w:rsidP="007E3059">
      <w:pPr>
        <w:ind w:firstLine="1296"/>
        <w:jc w:val="both"/>
        <w:rPr>
          <w:lang w:val="lt-LT"/>
        </w:rPr>
      </w:pPr>
      <w:r w:rsidRPr="00483B35">
        <w:rPr>
          <w:lang w:val="lt-LT"/>
        </w:rPr>
        <w:t xml:space="preserve">20.3.15. </w:t>
      </w:r>
      <w:r w:rsidRPr="00483B35">
        <w:rPr>
          <w:b/>
          <w:bCs/>
          <w:lang w:val="lt-LT"/>
        </w:rPr>
        <w:t>Jei pirkime naudotas EBVPD ar prašyta pateikti laisvos formos</w:t>
      </w:r>
      <w:r w:rsidR="007E3059">
        <w:rPr>
          <w:b/>
          <w:bCs/>
          <w:lang w:val="lt-LT"/>
        </w:rPr>
        <w:t xml:space="preserve"> </w:t>
      </w:r>
      <w:r w:rsidRPr="00483B35">
        <w:rPr>
          <w:b/>
          <w:bCs/>
          <w:lang w:val="lt-LT"/>
        </w:rPr>
        <w:t>deklaraciją dėl tiekėjo atitikties Reikalavimams tiekėjui</w:t>
      </w:r>
      <w:r w:rsidRPr="00483B35">
        <w:rPr>
          <w:lang w:val="lt-LT"/>
        </w:rPr>
        <w:t>, kreipiamasi į tiekėją, kurio</w:t>
      </w:r>
      <w:r w:rsidR="007E3059">
        <w:rPr>
          <w:lang w:val="lt-LT"/>
        </w:rPr>
        <w:t xml:space="preserve"> </w:t>
      </w:r>
      <w:r w:rsidRPr="00483B35">
        <w:rPr>
          <w:lang w:val="lt-LT"/>
        </w:rPr>
        <w:t>pasiūlymas gali būti pripažintas laimėjusiu, reikalaujant pateikti EBVPD nurodytą</w:t>
      </w:r>
      <w:r w:rsidR="007E3059">
        <w:rPr>
          <w:lang w:val="lt-LT"/>
        </w:rPr>
        <w:t xml:space="preserve"> </w:t>
      </w:r>
      <w:r w:rsidRPr="00483B35">
        <w:rPr>
          <w:lang w:val="lt-LT"/>
        </w:rPr>
        <w:t>informaciją ar laisvos formos deklaracijoje nurodomą atitiktį keliamiems Reikalavimams</w:t>
      </w:r>
      <w:r w:rsidR="007E3059">
        <w:rPr>
          <w:lang w:val="lt-LT"/>
        </w:rPr>
        <w:t xml:space="preserve"> </w:t>
      </w:r>
      <w:r w:rsidRPr="00483B35">
        <w:rPr>
          <w:lang w:val="lt-LT"/>
        </w:rPr>
        <w:t>tiekėjui patvirtinančius dokumentus, vadovaujantis Viešųjų pirkimų įstatymo 51 straipsnio</w:t>
      </w:r>
    </w:p>
    <w:p w:rsidR="00483B35" w:rsidRPr="00483B35" w:rsidRDefault="00483B35" w:rsidP="00483B35">
      <w:pPr>
        <w:jc w:val="both"/>
        <w:rPr>
          <w:lang w:val="lt-LT"/>
        </w:rPr>
      </w:pPr>
      <w:r w:rsidRPr="00483B35">
        <w:rPr>
          <w:lang w:val="lt-LT"/>
        </w:rPr>
        <w:t>reikalavimais. Tiekėjo pateikta informacija patikslinama, papildoma arba paaiškinama pagal</w:t>
      </w:r>
    </w:p>
    <w:p w:rsidR="00483B35" w:rsidRPr="00483B35" w:rsidRDefault="00483B35" w:rsidP="00483B35">
      <w:pPr>
        <w:jc w:val="both"/>
        <w:rPr>
          <w:lang w:val="lt-LT"/>
        </w:rPr>
      </w:pPr>
      <w:r w:rsidRPr="00483B35">
        <w:rPr>
          <w:lang w:val="lt-LT"/>
        </w:rPr>
        <w:t>Viešųjų pirkimų įstatymo 45 straipsnio 3 dalyje nustatytus reikalavimus. Jei šių dokumentų</w:t>
      </w:r>
    </w:p>
    <w:p w:rsidR="00483B35" w:rsidRPr="00483B35" w:rsidRDefault="00483B35" w:rsidP="00483B35">
      <w:pPr>
        <w:jc w:val="both"/>
        <w:rPr>
          <w:lang w:val="lt-LT"/>
        </w:rPr>
      </w:pPr>
      <w:r w:rsidRPr="00483B35">
        <w:rPr>
          <w:lang w:val="lt-LT"/>
        </w:rPr>
        <w:t>tiekėjas pateikti negali, jis šalinamas iš pirkimo. Jei buvo sudaroma pasiūlymų eilė –</w:t>
      </w:r>
      <w:r w:rsidR="007E3059">
        <w:rPr>
          <w:lang w:val="lt-LT"/>
        </w:rPr>
        <w:t xml:space="preserve"> </w:t>
      </w:r>
      <w:r w:rsidRPr="00483B35">
        <w:rPr>
          <w:lang w:val="lt-LT"/>
        </w:rPr>
        <w:t>kreipiamasi į tiekėją, kurio pasiūlymas yra sekantis eilėje. Jei pateikti dokumentai patvirtina</w:t>
      </w:r>
    </w:p>
    <w:p w:rsidR="00483B35" w:rsidRPr="00483B35" w:rsidRDefault="00483B35" w:rsidP="00483B35">
      <w:pPr>
        <w:jc w:val="both"/>
        <w:rPr>
          <w:lang w:val="lt-LT"/>
        </w:rPr>
      </w:pPr>
      <w:r w:rsidRPr="00483B35">
        <w:rPr>
          <w:lang w:val="lt-LT"/>
        </w:rPr>
        <w:t>EBVPD nurodytą informaciją ar laisvos formos deklaracijoje nurodomą atitiktį keliamiems</w:t>
      </w:r>
    </w:p>
    <w:p w:rsidR="00483B35" w:rsidRPr="00483B35" w:rsidRDefault="00483B35" w:rsidP="00483B35">
      <w:pPr>
        <w:jc w:val="both"/>
        <w:rPr>
          <w:lang w:val="lt-LT"/>
        </w:rPr>
      </w:pPr>
      <w:r w:rsidRPr="00483B35">
        <w:rPr>
          <w:lang w:val="lt-LT"/>
        </w:rPr>
        <w:t>Reikalavimams tiekėjui, tiekėjo pasiūlymas skelbiamas pirkimo laimėtoju. Suinteresuotieji</w:t>
      </w:r>
    </w:p>
    <w:p w:rsidR="00483B35" w:rsidRPr="00483B35" w:rsidRDefault="00483B35" w:rsidP="00483B35">
      <w:pPr>
        <w:jc w:val="both"/>
        <w:rPr>
          <w:lang w:val="lt-LT"/>
        </w:rPr>
      </w:pPr>
      <w:r w:rsidRPr="00483B35">
        <w:rPr>
          <w:lang w:val="lt-LT"/>
        </w:rPr>
        <w:t>dalyviai ne vėliau kaip per 5 darbo dienas nuo sprendimo priėmimo raštu informuojami apie</w:t>
      </w:r>
    </w:p>
    <w:p w:rsidR="00483B35" w:rsidRPr="00483B35" w:rsidRDefault="00483B35" w:rsidP="00483B35">
      <w:pPr>
        <w:jc w:val="both"/>
        <w:rPr>
          <w:lang w:val="lt-LT"/>
        </w:rPr>
      </w:pPr>
      <w:r w:rsidRPr="00483B35">
        <w:rPr>
          <w:lang w:val="lt-LT"/>
        </w:rPr>
        <w:t>procedūros rezultatus, vadovaujantis Viešųjų pirkimų įstatymo 58 straipsnio 1 dalies</w:t>
      </w:r>
      <w:r w:rsidR="007E3059">
        <w:rPr>
          <w:lang w:val="lt-LT"/>
        </w:rPr>
        <w:t xml:space="preserve"> </w:t>
      </w:r>
      <w:r w:rsidRPr="00483B35">
        <w:rPr>
          <w:lang w:val="lt-LT"/>
        </w:rPr>
        <w:t>reikalavimais, išskyrus atvejus, kai pirkimo sutartis sudaroma žodžiu. Tiekėjas, kurio</w:t>
      </w:r>
      <w:r w:rsidR="007E3059">
        <w:rPr>
          <w:lang w:val="lt-LT"/>
        </w:rPr>
        <w:t xml:space="preserve"> </w:t>
      </w:r>
      <w:r w:rsidRPr="00483B35">
        <w:rPr>
          <w:lang w:val="lt-LT"/>
        </w:rPr>
        <w:t>pasiūlymas nustatytas laimėjęs, kviečiamas sudaryti pirkimo ar preliminariosios sutarties.</w:t>
      </w:r>
    </w:p>
    <w:p w:rsidR="00483B35" w:rsidRPr="00483B35" w:rsidRDefault="00483B35" w:rsidP="007E3059">
      <w:pPr>
        <w:ind w:firstLine="1296"/>
        <w:jc w:val="both"/>
        <w:rPr>
          <w:lang w:val="lt-LT"/>
        </w:rPr>
      </w:pPr>
      <w:r w:rsidRPr="00483B35">
        <w:rPr>
          <w:lang w:val="lt-LT"/>
        </w:rPr>
        <w:t xml:space="preserve">20.3.16. </w:t>
      </w:r>
      <w:r w:rsidRPr="00483B35">
        <w:rPr>
          <w:b/>
          <w:bCs/>
          <w:lang w:val="lt-LT"/>
        </w:rPr>
        <w:t xml:space="preserve">Jei pirkime EBVPD nenaudotas </w:t>
      </w:r>
      <w:r w:rsidRPr="00483B35">
        <w:rPr>
          <w:lang w:val="lt-LT"/>
        </w:rPr>
        <w:t>ir prašyta pateikti atitiktį keliamiems</w:t>
      </w:r>
      <w:r w:rsidR="007E3059">
        <w:rPr>
          <w:lang w:val="lt-LT"/>
        </w:rPr>
        <w:t xml:space="preserve"> </w:t>
      </w:r>
      <w:r w:rsidRPr="00483B35">
        <w:rPr>
          <w:lang w:val="lt-LT"/>
        </w:rPr>
        <w:t>Reikalavimams tiekėjui patvirtinančius dokumentus – pirmasis pasiūlymų eilėje esantis</w:t>
      </w:r>
      <w:r w:rsidR="007E3059">
        <w:rPr>
          <w:lang w:val="lt-LT"/>
        </w:rPr>
        <w:t xml:space="preserve"> </w:t>
      </w:r>
      <w:r w:rsidRPr="00483B35">
        <w:rPr>
          <w:lang w:val="lt-LT"/>
        </w:rPr>
        <w:t>tiekėjas (o jeigu ji nesudaroma – vienintelis pasiūlymą pateikęs ar vienintelis likęs</w:t>
      </w:r>
      <w:r w:rsidR="007E3059">
        <w:rPr>
          <w:lang w:val="lt-LT"/>
        </w:rPr>
        <w:t xml:space="preserve"> </w:t>
      </w:r>
      <w:r w:rsidRPr="00483B35">
        <w:rPr>
          <w:lang w:val="lt-LT"/>
        </w:rPr>
        <w:t>nepašalintas tiekėjas) skelbiamas pirkimo laimėtoju, suinteresuotieji dalyviai ne vėliau kaip</w:t>
      </w:r>
    </w:p>
    <w:p w:rsidR="00483B35" w:rsidRPr="00483B35" w:rsidRDefault="00483B35" w:rsidP="00483B35">
      <w:pPr>
        <w:jc w:val="both"/>
        <w:rPr>
          <w:lang w:val="lt-LT"/>
        </w:rPr>
      </w:pPr>
      <w:r w:rsidRPr="00483B35">
        <w:rPr>
          <w:lang w:val="lt-LT"/>
        </w:rPr>
        <w:t>per 5 darbo dienas nuo sprendimo priėmimo raštu informuojami apie procedūros rezultatus,</w:t>
      </w:r>
    </w:p>
    <w:p w:rsidR="00483B35" w:rsidRPr="00483B35" w:rsidRDefault="00483B35" w:rsidP="00483B35">
      <w:pPr>
        <w:jc w:val="both"/>
        <w:rPr>
          <w:lang w:val="lt-LT"/>
        </w:rPr>
      </w:pPr>
      <w:r w:rsidRPr="00483B35">
        <w:rPr>
          <w:lang w:val="lt-LT"/>
        </w:rPr>
        <w:t>vadovaujantis Viešųjų pirkimų įstatymo 58 straipsnio 1 dalies reikalavimais, išskyrus</w:t>
      </w:r>
      <w:r w:rsidR="007E3059">
        <w:rPr>
          <w:lang w:val="lt-LT"/>
        </w:rPr>
        <w:t xml:space="preserve"> </w:t>
      </w:r>
      <w:r w:rsidRPr="00483B35">
        <w:rPr>
          <w:lang w:val="lt-LT"/>
        </w:rPr>
        <w:t>atvejus, kai pirkimo sutartis sudaroma žodžiu. Tiekėjas, kurio pasiūlymas nustatytas</w:t>
      </w:r>
      <w:r w:rsidR="007E3059">
        <w:rPr>
          <w:lang w:val="lt-LT"/>
        </w:rPr>
        <w:t xml:space="preserve"> </w:t>
      </w:r>
      <w:r w:rsidRPr="00483B35">
        <w:rPr>
          <w:lang w:val="lt-LT"/>
        </w:rPr>
        <w:t>laimėjęs, kviečiamas sudaryti pirkimo ar preliminariosios sutarties.</w:t>
      </w:r>
    </w:p>
    <w:p w:rsidR="00483B35" w:rsidRPr="00483B35" w:rsidRDefault="00483B35" w:rsidP="007E3059">
      <w:pPr>
        <w:ind w:firstLine="1296"/>
        <w:jc w:val="both"/>
        <w:rPr>
          <w:lang w:val="lt-LT"/>
        </w:rPr>
      </w:pPr>
      <w:r w:rsidRPr="00483B35">
        <w:rPr>
          <w:lang w:val="lt-LT"/>
        </w:rPr>
        <w:t>20.3.17. Jeigu tiekėjas, kuriam buvo pasiūlyta sudaryti pirkimo sutartį ar</w:t>
      </w:r>
      <w:r w:rsidR="007E3059">
        <w:rPr>
          <w:lang w:val="lt-LT"/>
        </w:rPr>
        <w:t xml:space="preserve"> </w:t>
      </w:r>
      <w:r w:rsidRPr="00483B35">
        <w:rPr>
          <w:lang w:val="lt-LT"/>
        </w:rPr>
        <w:t>preliminariąją sutartį, raštu atsisako ją sudaryti arba nepateikia pirkimo dokumentuose</w:t>
      </w:r>
      <w:r w:rsidR="007E3059">
        <w:rPr>
          <w:lang w:val="lt-LT"/>
        </w:rPr>
        <w:t xml:space="preserve"> </w:t>
      </w:r>
      <w:r w:rsidRPr="00483B35">
        <w:rPr>
          <w:lang w:val="lt-LT"/>
        </w:rPr>
        <w:t>nustatyto pirkimo sutarties įvykdymo užtikrinimą patvirtinančio dokumento (jei jo buvo</w:t>
      </w:r>
      <w:r w:rsidR="007E3059">
        <w:rPr>
          <w:lang w:val="lt-LT"/>
        </w:rPr>
        <w:t xml:space="preserve"> </w:t>
      </w:r>
      <w:r w:rsidRPr="00483B35">
        <w:rPr>
          <w:lang w:val="lt-LT"/>
        </w:rPr>
        <w:t>prašoma), arba iki perkančiosios organizacijos nurodyto laiko nepasirašo pirkimo sutarties</w:t>
      </w:r>
    </w:p>
    <w:p w:rsidR="00483B35" w:rsidRPr="00483B35" w:rsidRDefault="00483B35" w:rsidP="00483B35">
      <w:pPr>
        <w:jc w:val="both"/>
        <w:rPr>
          <w:lang w:val="lt-LT"/>
        </w:rPr>
      </w:pPr>
      <w:r w:rsidRPr="00483B35">
        <w:rPr>
          <w:lang w:val="lt-LT"/>
        </w:rPr>
        <w:t>ar preliminariosios sutarties, ar atsisako sudaryti pirkimo sutartį ar preliminariąją sutartį</w:t>
      </w:r>
      <w:r w:rsidR="007E3059">
        <w:rPr>
          <w:lang w:val="lt-LT"/>
        </w:rPr>
        <w:t xml:space="preserve"> </w:t>
      </w:r>
      <w:r w:rsidRPr="00483B35">
        <w:rPr>
          <w:lang w:val="lt-LT"/>
        </w:rPr>
        <w:t>Viešųjų pirkimų įstatyme ir pirkimo dokumentuose nustatytomis sąlygomis, laikoma, kad jis</w:t>
      </w:r>
    </w:p>
    <w:p w:rsidR="00483B35" w:rsidRPr="00483B35" w:rsidRDefault="00483B35" w:rsidP="00483B35">
      <w:pPr>
        <w:jc w:val="both"/>
        <w:rPr>
          <w:lang w:val="lt-LT"/>
        </w:rPr>
      </w:pPr>
      <w:r w:rsidRPr="00483B35">
        <w:rPr>
          <w:lang w:val="lt-LT"/>
        </w:rPr>
        <w:t>atsisakė sudaryti pirkimo sutartį ar preliminariąją sutartį. Tuo atveju perkančioji</w:t>
      </w:r>
      <w:r w:rsidR="007E3059">
        <w:rPr>
          <w:lang w:val="lt-LT"/>
        </w:rPr>
        <w:t xml:space="preserve"> </w:t>
      </w:r>
      <w:r w:rsidRPr="00483B35">
        <w:rPr>
          <w:lang w:val="lt-LT"/>
        </w:rPr>
        <w:t>organizacija siūlo sudaryti pirkimo sutartį ar preliminariąją sutartį tiekėjui, kurio pasiūlymas</w:t>
      </w:r>
    </w:p>
    <w:p w:rsidR="00483B35" w:rsidRPr="00483B35" w:rsidRDefault="00483B35" w:rsidP="00483B35">
      <w:pPr>
        <w:jc w:val="both"/>
        <w:rPr>
          <w:lang w:val="lt-LT"/>
        </w:rPr>
      </w:pPr>
      <w:r w:rsidRPr="00483B35">
        <w:rPr>
          <w:lang w:val="lt-LT"/>
        </w:rPr>
        <w:t>pagal nustatytą pasiūlymų eilę yra pirmas po tiekėjo, atsisakiusio sudaryti pirkimo sutartį ar</w:t>
      </w:r>
    </w:p>
    <w:p w:rsidR="00483B35" w:rsidRPr="00483B35" w:rsidRDefault="00483B35" w:rsidP="00483B35">
      <w:pPr>
        <w:jc w:val="both"/>
        <w:rPr>
          <w:lang w:val="lt-LT"/>
        </w:rPr>
      </w:pPr>
      <w:r w:rsidRPr="00483B35">
        <w:rPr>
          <w:lang w:val="lt-LT"/>
        </w:rPr>
        <w:t>preliminariąją sutartį, jeigu tenkinamos Viešųjų pirkimų įstatymo 45 straipsnio 1 dalyje</w:t>
      </w:r>
      <w:r w:rsidR="007E3059">
        <w:rPr>
          <w:lang w:val="lt-LT"/>
        </w:rPr>
        <w:t xml:space="preserve"> </w:t>
      </w:r>
      <w:r w:rsidRPr="00483B35">
        <w:rPr>
          <w:lang w:val="lt-LT"/>
        </w:rPr>
        <w:t>išdėstytos sąlygos.</w:t>
      </w:r>
    </w:p>
    <w:p w:rsidR="00483B35" w:rsidRPr="00483B35" w:rsidRDefault="00483B35" w:rsidP="00B1616B">
      <w:pPr>
        <w:ind w:firstLine="1296"/>
        <w:jc w:val="both"/>
        <w:rPr>
          <w:lang w:val="lt-LT"/>
        </w:rPr>
      </w:pPr>
      <w:r w:rsidRPr="00483B35">
        <w:rPr>
          <w:lang w:val="lt-LT"/>
        </w:rPr>
        <w:t xml:space="preserve">20.3.18. </w:t>
      </w:r>
      <w:r w:rsidRPr="00483B35">
        <w:rPr>
          <w:b/>
          <w:bCs/>
          <w:lang w:val="lt-LT"/>
        </w:rPr>
        <w:t>Jei priimamas sprendimas nesudaryti pirkimo sutarties ar</w:t>
      </w:r>
      <w:r w:rsidR="00B1616B">
        <w:rPr>
          <w:b/>
          <w:bCs/>
          <w:lang w:val="lt-LT"/>
        </w:rPr>
        <w:t xml:space="preserve"> </w:t>
      </w:r>
      <w:r w:rsidRPr="00483B35">
        <w:rPr>
          <w:b/>
          <w:bCs/>
          <w:lang w:val="lt-LT"/>
        </w:rPr>
        <w:t xml:space="preserve">preliminariosios sutarties arba pradėti pirkimą iš naujo </w:t>
      </w:r>
      <w:r w:rsidRPr="00483B35">
        <w:rPr>
          <w:lang w:val="lt-LT"/>
        </w:rPr>
        <w:t>– suinteresuotieji dalyviai apie</w:t>
      </w:r>
    </w:p>
    <w:p w:rsidR="00483B35" w:rsidRPr="00483B35" w:rsidRDefault="00483B35" w:rsidP="00483B35">
      <w:pPr>
        <w:jc w:val="both"/>
        <w:rPr>
          <w:lang w:val="lt-LT"/>
        </w:rPr>
      </w:pPr>
      <w:r w:rsidRPr="00483B35">
        <w:rPr>
          <w:lang w:val="lt-LT"/>
        </w:rPr>
        <w:t>tai informuojami, nurodant tokio sprendimo priežastis.</w:t>
      </w:r>
    </w:p>
    <w:p w:rsidR="00483B35" w:rsidRPr="00483B35" w:rsidRDefault="00483B35" w:rsidP="00B1616B">
      <w:pPr>
        <w:ind w:firstLine="1296"/>
        <w:jc w:val="both"/>
        <w:rPr>
          <w:b/>
          <w:bCs/>
          <w:lang w:val="lt-LT"/>
        </w:rPr>
      </w:pPr>
      <w:r w:rsidRPr="00483B35">
        <w:rPr>
          <w:b/>
          <w:bCs/>
          <w:lang w:val="lt-LT"/>
        </w:rPr>
        <w:t>Neskelbiama apklausa:</w:t>
      </w:r>
    </w:p>
    <w:p w:rsidR="00483B35" w:rsidRPr="00483B35" w:rsidRDefault="00483B35" w:rsidP="00B1616B">
      <w:pPr>
        <w:ind w:firstLine="1296"/>
        <w:jc w:val="both"/>
        <w:rPr>
          <w:b/>
          <w:bCs/>
          <w:lang w:val="lt-LT"/>
        </w:rPr>
      </w:pPr>
      <w:r w:rsidRPr="00483B35">
        <w:rPr>
          <w:b/>
          <w:bCs/>
          <w:lang w:val="lt-LT"/>
        </w:rPr>
        <w:t>21.1. Pirkimo būdo ypatumai:</w:t>
      </w:r>
    </w:p>
    <w:p w:rsidR="00483B35" w:rsidRPr="00483B35" w:rsidRDefault="00483B35" w:rsidP="00B1616B">
      <w:pPr>
        <w:ind w:firstLine="1296"/>
        <w:jc w:val="both"/>
        <w:rPr>
          <w:lang w:val="lt-LT"/>
        </w:rPr>
      </w:pPr>
      <w:r w:rsidRPr="00483B35">
        <w:rPr>
          <w:lang w:val="lt-LT"/>
        </w:rPr>
        <w:t>21.1.1. Atliekama apklausiant pasirinktą skaičių tiekėjų.</w:t>
      </w:r>
    </w:p>
    <w:p w:rsidR="00483B35" w:rsidRPr="00483B35" w:rsidRDefault="00483B35" w:rsidP="00B1616B">
      <w:pPr>
        <w:ind w:firstLine="1296"/>
        <w:jc w:val="both"/>
        <w:rPr>
          <w:lang w:val="lt-LT"/>
        </w:rPr>
      </w:pPr>
      <w:r w:rsidRPr="00483B35">
        <w:rPr>
          <w:lang w:val="lt-LT"/>
        </w:rPr>
        <w:t>21.1.2. Atliekama žodžiu (telefonu, tiesiogiai prekybos vietoje, vertinama internete</w:t>
      </w:r>
      <w:r w:rsidR="00B1616B">
        <w:rPr>
          <w:lang w:val="lt-LT"/>
        </w:rPr>
        <w:t xml:space="preserve"> </w:t>
      </w:r>
      <w:r w:rsidRPr="00483B35">
        <w:rPr>
          <w:lang w:val="lt-LT"/>
        </w:rPr>
        <w:t>tiekėjų skelbiama informacija apie prekių, paslaugų ar darbų kainą ir kitaip) arba raštu (CVP</w:t>
      </w:r>
      <w:r w:rsidR="00B1616B">
        <w:rPr>
          <w:lang w:val="lt-LT"/>
        </w:rPr>
        <w:t xml:space="preserve"> </w:t>
      </w:r>
      <w:r w:rsidRPr="00483B35">
        <w:rPr>
          <w:lang w:val="lt-LT"/>
        </w:rPr>
        <w:t>IS priemonėmis, elektroniniu paštu, paštu, faksu ar kitomis priemonėmis).</w:t>
      </w:r>
    </w:p>
    <w:p w:rsidR="00483B35" w:rsidRPr="00483B35" w:rsidRDefault="00483B35" w:rsidP="00B1616B">
      <w:pPr>
        <w:ind w:firstLine="1296"/>
        <w:jc w:val="both"/>
        <w:rPr>
          <w:lang w:val="lt-LT"/>
        </w:rPr>
      </w:pPr>
      <w:r w:rsidRPr="00483B35">
        <w:rPr>
          <w:lang w:val="lt-LT"/>
        </w:rPr>
        <w:t>21.1.3. Aprašo 21.2.2, 21.2.4 ir 21.2.6 punktuose nurodytais atvejais apklausa turi</w:t>
      </w:r>
      <w:r w:rsidR="00B1616B">
        <w:rPr>
          <w:lang w:val="lt-LT"/>
        </w:rPr>
        <w:t xml:space="preserve"> </w:t>
      </w:r>
      <w:r w:rsidRPr="00483B35">
        <w:rPr>
          <w:lang w:val="lt-LT"/>
        </w:rPr>
        <w:t>būti vykdoma CVP IS priemonėmis.</w:t>
      </w:r>
    </w:p>
    <w:p w:rsidR="00483B35" w:rsidRPr="00483B35" w:rsidRDefault="00483B35" w:rsidP="00B1616B">
      <w:pPr>
        <w:ind w:firstLine="1296"/>
        <w:jc w:val="both"/>
        <w:rPr>
          <w:b/>
          <w:bCs/>
          <w:lang w:val="lt-LT"/>
        </w:rPr>
      </w:pPr>
      <w:r w:rsidRPr="00483B35">
        <w:rPr>
          <w:b/>
          <w:bCs/>
          <w:lang w:val="lt-LT"/>
        </w:rPr>
        <w:t>21.2. Atvejai, kada pirkimas gali būti atliekamas apklausos būdu</w:t>
      </w:r>
    </w:p>
    <w:p w:rsidR="00483B35" w:rsidRPr="00483B35" w:rsidRDefault="00483B35" w:rsidP="00B1616B">
      <w:pPr>
        <w:ind w:firstLine="1296"/>
        <w:jc w:val="both"/>
        <w:rPr>
          <w:lang w:val="lt-LT"/>
        </w:rPr>
      </w:pPr>
      <w:r w:rsidRPr="00483B35">
        <w:rPr>
          <w:lang w:val="lt-LT"/>
        </w:rPr>
        <w:t xml:space="preserve">21.2.1. jei numatoma pirkimo sutarties vertė yra mažesnė kaip 10 000 </w:t>
      </w:r>
      <w:proofErr w:type="spellStart"/>
      <w:r w:rsidRPr="00483B35">
        <w:rPr>
          <w:lang w:val="lt-LT"/>
        </w:rPr>
        <w:t>Eur</w:t>
      </w:r>
      <w:proofErr w:type="spellEnd"/>
      <w:r w:rsidRPr="00483B35">
        <w:rPr>
          <w:lang w:val="lt-LT"/>
        </w:rPr>
        <w:t xml:space="preserve"> (dešimt</w:t>
      </w:r>
      <w:r w:rsidR="00B1616B">
        <w:rPr>
          <w:lang w:val="lt-LT"/>
        </w:rPr>
        <w:t xml:space="preserve"> </w:t>
      </w:r>
      <w:r w:rsidRPr="00483B35">
        <w:rPr>
          <w:lang w:val="lt-LT"/>
        </w:rPr>
        <w:t>tūkstančių eurų) (be PVM);</w:t>
      </w:r>
    </w:p>
    <w:p w:rsidR="00483B35" w:rsidRPr="00483B35" w:rsidRDefault="00483B35" w:rsidP="00B1616B">
      <w:pPr>
        <w:ind w:firstLine="1296"/>
        <w:jc w:val="both"/>
        <w:rPr>
          <w:lang w:val="lt-LT"/>
        </w:rPr>
      </w:pPr>
      <w:r w:rsidRPr="00483B35">
        <w:rPr>
          <w:lang w:val="lt-LT"/>
        </w:rPr>
        <w:t>21.2.2. jei pirkime, apie kurį buvo skelbta, nebuvo gauta paraiškų ar pasiūlymų arba</w:t>
      </w:r>
      <w:r w:rsidR="00B1616B">
        <w:rPr>
          <w:lang w:val="lt-LT"/>
        </w:rPr>
        <w:t xml:space="preserve"> </w:t>
      </w:r>
      <w:r w:rsidRPr="00483B35">
        <w:rPr>
          <w:lang w:val="lt-LT"/>
        </w:rPr>
        <w:t>visos pateiktos paraiškos ar pasiūlymai yra netinkami, o pirminės pirkimo sąlygos iš esmės</w:t>
      </w:r>
      <w:r w:rsidR="00B1616B">
        <w:rPr>
          <w:lang w:val="lt-LT"/>
        </w:rPr>
        <w:t xml:space="preserve"> </w:t>
      </w:r>
      <w:r w:rsidRPr="00483B35">
        <w:rPr>
          <w:lang w:val="lt-LT"/>
        </w:rPr>
        <w:t>nekeičiamos;</w:t>
      </w:r>
    </w:p>
    <w:p w:rsidR="00483B35" w:rsidRPr="00483B35" w:rsidRDefault="00483B35" w:rsidP="00B1616B">
      <w:pPr>
        <w:ind w:firstLine="1296"/>
        <w:jc w:val="both"/>
        <w:rPr>
          <w:lang w:val="lt-LT"/>
        </w:rPr>
      </w:pPr>
      <w:r w:rsidRPr="00483B35">
        <w:rPr>
          <w:lang w:val="lt-LT"/>
        </w:rPr>
        <w:t>21.2.3. kai dėl įvykių, kurių perkančioji organizacija negalėjo iš anksto numatyti, būtina</w:t>
      </w:r>
      <w:r w:rsidR="00B1616B">
        <w:rPr>
          <w:lang w:val="lt-LT"/>
        </w:rPr>
        <w:t xml:space="preserve"> </w:t>
      </w:r>
      <w:r w:rsidRPr="00483B35">
        <w:rPr>
          <w:lang w:val="lt-LT"/>
        </w:rPr>
        <w:t>ypač skubiai įsigyti prekių, paslaugų ar darbų. Aplinkybės, kuriomis grindžiama</w:t>
      </w:r>
      <w:r w:rsidR="00B1616B">
        <w:rPr>
          <w:lang w:val="lt-LT"/>
        </w:rPr>
        <w:t xml:space="preserve"> </w:t>
      </w:r>
      <w:r w:rsidRPr="00483B35">
        <w:rPr>
          <w:lang w:val="lt-LT"/>
        </w:rPr>
        <w:t>ypatinga skuba, negali priklausyti nuo perkančiosios organizacijos;</w:t>
      </w:r>
    </w:p>
    <w:p w:rsidR="00483B35" w:rsidRPr="00483B35" w:rsidRDefault="00483B35" w:rsidP="00B1616B">
      <w:pPr>
        <w:ind w:firstLine="1296"/>
        <w:jc w:val="both"/>
        <w:rPr>
          <w:lang w:val="lt-LT"/>
        </w:rPr>
      </w:pPr>
      <w:r w:rsidRPr="00483B35">
        <w:rPr>
          <w:lang w:val="lt-LT"/>
        </w:rPr>
        <w:t>21.2.4. kai paslaugos perkamos po projekto konkurso, apie kurį buvo skelbta CVP IS,</w:t>
      </w:r>
      <w:r w:rsidR="00B1616B">
        <w:rPr>
          <w:lang w:val="lt-LT"/>
        </w:rPr>
        <w:t xml:space="preserve"> </w:t>
      </w:r>
      <w:r w:rsidRPr="00483B35">
        <w:rPr>
          <w:lang w:val="lt-LT"/>
        </w:rPr>
        <w:t>jeigu pirkimo sutartis sudaroma pagal projekto konkurse nustatytas taisykles ir perkama iš</w:t>
      </w:r>
      <w:r w:rsidR="00B1616B">
        <w:rPr>
          <w:lang w:val="lt-LT"/>
        </w:rPr>
        <w:t xml:space="preserve"> </w:t>
      </w:r>
      <w:r w:rsidRPr="00483B35">
        <w:rPr>
          <w:lang w:val="lt-LT"/>
        </w:rPr>
        <w:t>projekto konkurso laimėtojo arba vieno iš jų. Pastaruoju atveju į apklausą kviečiami visi</w:t>
      </w:r>
      <w:r w:rsidR="00B1616B">
        <w:rPr>
          <w:lang w:val="lt-LT"/>
        </w:rPr>
        <w:t xml:space="preserve"> </w:t>
      </w:r>
      <w:r w:rsidRPr="00483B35">
        <w:rPr>
          <w:lang w:val="lt-LT"/>
        </w:rPr>
        <w:t>laimėtojai;</w:t>
      </w:r>
    </w:p>
    <w:p w:rsidR="00483B35" w:rsidRPr="00483B35" w:rsidRDefault="00483B35" w:rsidP="00B1616B">
      <w:pPr>
        <w:ind w:firstLine="1296"/>
        <w:jc w:val="both"/>
        <w:rPr>
          <w:lang w:val="lt-LT"/>
        </w:rPr>
      </w:pPr>
      <w:r w:rsidRPr="00483B35">
        <w:rPr>
          <w:lang w:val="lt-LT"/>
        </w:rPr>
        <w:t>21.2.5. jeigu prekes patiekti, paslaugas suteikti ar darbus atlikti gali tik konkretus</w:t>
      </w:r>
      <w:r w:rsidR="00B1616B">
        <w:rPr>
          <w:lang w:val="lt-LT"/>
        </w:rPr>
        <w:t xml:space="preserve"> </w:t>
      </w:r>
      <w:r w:rsidRPr="00483B35">
        <w:rPr>
          <w:lang w:val="lt-LT"/>
        </w:rPr>
        <w:t>tiekėjas dėl vienos iš šių priežasčių:</w:t>
      </w:r>
    </w:p>
    <w:p w:rsidR="00483B35" w:rsidRPr="00483B35" w:rsidRDefault="00483B35" w:rsidP="00B1616B">
      <w:pPr>
        <w:ind w:firstLine="1296"/>
        <w:jc w:val="both"/>
        <w:rPr>
          <w:lang w:val="lt-LT"/>
        </w:rPr>
      </w:pPr>
      <w:r w:rsidRPr="00483B35">
        <w:rPr>
          <w:lang w:val="lt-LT"/>
        </w:rPr>
        <w:t>a) pirkimo tikslas yra sukurti arba įsigyti unikalų meno kūrinį ar meninį atlikimą;</w:t>
      </w:r>
    </w:p>
    <w:p w:rsidR="00483B35" w:rsidRPr="00483B35" w:rsidRDefault="00483B35" w:rsidP="00B1616B">
      <w:pPr>
        <w:ind w:firstLine="1296"/>
        <w:jc w:val="both"/>
        <w:rPr>
          <w:lang w:val="lt-LT"/>
        </w:rPr>
      </w:pPr>
      <w:r w:rsidRPr="00483B35">
        <w:rPr>
          <w:lang w:val="lt-LT"/>
        </w:rPr>
        <w:t>b) konkurencijos nėra dėl techninių priežasčių;</w:t>
      </w:r>
    </w:p>
    <w:p w:rsidR="00483B35" w:rsidRPr="00483B35" w:rsidRDefault="00483B35" w:rsidP="00B1616B">
      <w:pPr>
        <w:ind w:firstLine="1296"/>
        <w:jc w:val="both"/>
        <w:rPr>
          <w:lang w:val="lt-LT"/>
        </w:rPr>
      </w:pPr>
      <w:r w:rsidRPr="00483B35">
        <w:rPr>
          <w:lang w:val="lt-LT"/>
        </w:rPr>
        <w:t>c) dėl išimtinių teisių, įskaitant intelektinės nuosavybės teises, apsaugos.</w:t>
      </w:r>
    </w:p>
    <w:p w:rsidR="00483B35" w:rsidRPr="00483B35" w:rsidRDefault="00483B35" w:rsidP="00B1616B">
      <w:pPr>
        <w:ind w:firstLine="1296"/>
        <w:jc w:val="both"/>
        <w:rPr>
          <w:lang w:val="lt-LT"/>
        </w:rPr>
      </w:pPr>
      <w:r w:rsidRPr="00483B35">
        <w:rPr>
          <w:lang w:val="lt-LT"/>
        </w:rPr>
        <w:t>Šio punkto b ir c papunkčiai gali būti taikomi tik tuo atveju, kai nėra pagrįstos</w:t>
      </w:r>
      <w:r w:rsidR="00B1616B">
        <w:rPr>
          <w:lang w:val="lt-LT"/>
        </w:rPr>
        <w:t xml:space="preserve"> </w:t>
      </w:r>
      <w:r w:rsidRPr="00483B35">
        <w:rPr>
          <w:lang w:val="lt-LT"/>
        </w:rPr>
        <w:t>alternatyvos ar pakaitalo ir konkurencijos nebuvimas nėra sukurtas perkančiosios</w:t>
      </w:r>
      <w:r w:rsidR="00B1616B">
        <w:rPr>
          <w:lang w:val="lt-LT"/>
        </w:rPr>
        <w:t xml:space="preserve"> </w:t>
      </w:r>
      <w:r w:rsidRPr="00483B35">
        <w:rPr>
          <w:lang w:val="lt-LT"/>
        </w:rPr>
        <w:t>organizacijos, dirbtinai sugriežtinus pirkimo reikalavimus;</w:t>
      </w:r>
    </w:p>
    <w:p w:rsidR="00483B35" w:rsidRPr="00483B35" w:rsidRDefault="00483B35" w:rsidP="00B1616B">
      <w:pPr>
        <w:ind w:firstLine="1296"/>
        <w:jc w:val="both"/>
        <w:rPr>
          <w:lang w:val="lt-LT"/>
        </w:rPr>
      </w:pPr>
      <w:r w:rsidRPr="00483B35">
        <w:rPr>
          <w:lang w:val="lt-LT"/>
        </w:rPr>
        <w:t>21.2.6. jeigu perkamos prekės gaminamos tik mokslinių tyrimų, eksperimentų,</w:t>
      </w:r>
    </w:p>
    <w:p w:rsidR="00483B35" w:rsidRPr="00483B35" w:rsidRDefault="00483B35" w:rsidP="00483B35">
      <w:pPr>
        <w:jc w:val="both"/>
        <w:rPr>
          <w:lang w:val="lt-LT"/>
        </w:rPr>
      </w:pPr>
      <w:r w:rsidRPr="00483B35">
        <w:rPr>
          <w:lang w:val="lt-LT"/>
        </w:rPr>
        <w:t>studijų ar eksperimentinės plėtros tikslais ir jeigu tokiu pirkimu nesiekiama įsigyjamų</w:t>
      </w:r>
      <w:r w:rsidR="00B1616B">
        <w:rPr>
          <w:lang w:val="lt-LT"/>
        </w:rPr>
        <w:t xml:space="preserve"> </w:t>
      </w:r>
      <w:r w:rsidRPr="00483B35">
        <w:rPr>
          <w:lang w:val="lt-LT"/>
        </w:rPr>
        <w:t>prekių masine gamyba sustiprinti komercinio pajėgumo arba padengti mokslinių tyrimų ir</w:t>
      </w:r>
    </w:p>
    <w:p w:rsidR="00483B35" w:rsidRPr="00483B35" w:rsidRDefault="00483B35" w:rsidP="00483B35">
      <w:pPr>
        <w:jc w:val="both"/>
        <w:rPr>
          <w:lang w:val="lt-LT"/>
        </w:rPr>
      </w:pPr>
      <w:r w:rsidRPr="00483B35">
        <w:rPr>
          <w:lang w:val="lt-LT"/>
        </w:rPr>
        <w:t>eksperimentinės plėtros išlaidų;</w:t>
      </w:r>
    </w:p>
    <w:p w:rsidR="00483B35" w:rsidRPr="00483B35" w:rsidRDefault="00483B35" w:rsidP="00B1616B">
      <w:pPr>
        <w:ind w:firstLine="1296"/>
        <w:jc w:val="both"/>
        <w:rPr>
          <w:lang w:val="lt-LT"/>
        </w:rPr>
      </w:pPr>
      <w:r w:rsidRPr="00483B35">
        <w:rPr>
          <w:lang w:val="lt-LT"/>
        </w:rPr>
        <w:t>21.2.7. jeigu perkančioji organizacija pagal ankstesnę pirkimo sutartį iš kokio nors</w:t>
      </w:r>
      <w:r w:rsidR="00B1616B">
        <w:rPr>
          <w:lang w:val="lt-LT"/>
        </w:rPr>
        <w:t xml:space="preserve"> </w:t>
      </w:r>
      <w:r w:rsidRPr="00483B35">
        <w:rPr>
          <w:lang w:val="lt-LT"/>
        </w:rPr>
        <w:t>tiekėjo pirko prekių ir nustatė, kad iš jo verta pirkti papildomai, siekiant iš dalies pakeisti</w:t>
      </w:r>
      <w:r w:rsidR="00B1616B">
        <w:rPr>
          <w:lang w:val="lt-LT"/>
        </w:rPr>
        <w:t xml:space="preserve"> </w:t>
      </w:r>
      <w:r w:rsidRPr="00483B35">
        <w:rPr>
          <w:lang w:val="lt-LT"/>
        </w:rPr>
        <w:t>turimas prekes ar įrenginius arba padidinti turimų prekių ar įrenginių kiekį, kai, pakeitus</w:t>
      </w:r>
      <w:r w:rsidR="00B1616B">
        <w:rPr>
          <w:lang w:val="lt-LT"/>
        </w:rPr>
        <w:t xml:space="preserve"> </w:t>
      </w:r>
      <w:r w:rsidRPr="00483B35">
        <w:rPr>
          <w:lang w:val="lt-LT"/>
        </w:rPr>
        <w:t>tiekėją, perkančiajai organizacijai reikėtų įsigyti medžiagų, turinčių kitokias technines</w:t>
      </w:r>
      <w:r w:rsidR="00B1616B">
        <w:rPr>
          <w:lang w:val="lt-LT"/>
        </w:rPr>
        <w:t xml:space="preserve"> </w:t>
      </w:r>
      <w:r w:rsidRPr="00483B35">
        <w:rPr>
          <w:lang w:val="lt-LT"/>
        </w:rPr>
        <w:t>charakteristikas, ir dėl to atsirastų nesuderinamumas arba per didelių techninių</w:t>
      </w:r>
      <w:r w:rsidR="00B1616B">
        <w:rPr>
          <w:lang w:val="lt-LT"/>
        </w:rPr>
        <w:t xml:space="preserve"> </w:t>
      </w:r>
      <w:r w:rsidRPr="00483B35">
        <w:rPr>
          <w:lang w:val="lt-LT"/>
        </w:rPr>
        <w:t>eksploatavimo ir priežiūros sunkumų. Tokių sutarčių, kaip ir pasikartojančių sutarčių,</w:t>
      </w:r>
      <w:r w:rsidR="00B1616B">
        <w:rPr>
          <w:lang w:val="lt-LT"/>
        </w:rPr>
        <w:t xml:space="preserve"> </w:t>
      </w:r>
      <w:r w:rsidRPr="00483B35">
        <w:rPr>
          <w:lang w:val="lt-LT"/>
        </w:rPr>
        <w:t>trukmė paprastai negali būti ilgesnė kaip 3 metai, skaičiuojant nuo pradinės pirkimo</w:t>
      </w:r>
      <w:r w:rsidR="00B1616B">
        <w:rPr>
          <w:lang w:val="lt-LT"/>
        </w:rPr>
        <w:t xml:space="preserve"> </w:t>
      </w:r>
      <w:r w:rsidRPr="00483B35">
        <w:rPr>
          <w:lang w:val="lt-LT"/>
        </w:rPr>
        <w:t>sutarties sudarymo momento;</w:t>
      </w:r>
    </w:p>
    <w:p w:rsidR="00483B35" w:rsidRPr="00483B35" w:rsidRDefault="00483B35" w:rsidP="00B1616B">
      <w:pPr>
        <w:ind w:firstLine="1296"/>
        <w:jc w:val="both"/>
        <w:rPr>
          <w:lang w:val="lt-LT"/>
        </w:rPr>
      </w:pPr>
      <w:r w:rsidRPr="00483B35">
        <w:rPr>
          <w:lang w:val="lt-LT"/>
        </w:rPr>
        <w:t>21.2.8. jeigu prekės kotiruojamos ir perkamos prekių biržoje;</w:t>
      </w:r>
    </w:p>
    <w:p w:rsidR="00483B35" w:rsidRPr="00483B35" w:rsidRDefault="00483B35" w:rsidP="00B1616B">
      <w:pPr>
        <w:ind w:firstLine="1296"/>
        <w:jc w:val="both"/>
        <w:rPr>
          <w:lang w:val="lt-LT"/>
        </w:rPr>
      </w:pPr>
      <w:r w:rsidRPr="00483B35">
        <w:rPr>
          <w:lang w:val="lt-LT"/>
        </w:rPr>
        <w:t>21.2.9. kai ypač palankiomis sąlygomis perkama iš tiekėjo, kuris yra likviduojamas,</w:t>
      </w:r>
      <w:r w:rsidR="00B1616B">
        <w:rPr>
          <w:lang w:val="lt-LT"/>
        </w:rPr>
        <w:t xml:space="preserve"> </w:t>
      </w:r>
      <w:r w:rsidRPr="00483B35">
        <w:rPr>
          <w:lang w:val="lt-LT"/>
        </w:rPr>
        <w:t>restruktūrizuojamas, bankrutuojantis, bankrutavęs ar su kreditoriais sudaręs taikos sutartį,</w:t>
      </w:r>
      <w:r w:rsidR="00B1616B">
        <w:rPr>
          <w:lang w:val="lt-LT"/>
        </w:rPr>
        <w:t xml:space="preserve"> </w:t>
      </w:r>
      <w:r w:rsidRPr="00483B35">
        <w:rPr>
          <w:lang w:val="lt-LT"/>
        </w:rPr>
        <w:t>arba tiekėjo atžvilgiu taikomos panašios procedūros pagal šalies, kurioje jis registruotas,</w:t>
      </w:r>
      <w:r w:rsidR="00B1616B">
        <w:rPr>
          <w:lang w:val="lt-LT"/>
        </w:rPr>
        <w:t xml:space="preserve"> </w:t>
      </w:r>
      <w:r w:rsidRPr="00483B35">
        <w:rPr>
          <w:lang w:val="lt-LT"/>
        </w:rPr>
        <w:t>teisės aktus;</w:t>
      </w:r>
    </w:p>
    <w:p w:rsidR="00483B35" w:rsidRPr="00483B35" w:rsidRDefault="00483B35" w:rsidP="00B1616B">
      <w:pPr>
        <w:ind w:firstLine="1296"/>
        <w:jc w:val="both"/>
        <w:rPr>
          <w:lang w:val="lt-LT"/>
        </w:rPr>
      </w:pPr>
      <w:r w:rsidRPr="00483B35">
        <w:rPr>
          <w:lang w:val="lt-LT"/>
        </w:rPr>
        <w:t>21.2.10. kai iš to paties tiekėjo perkamos naujos paslaugos ar darbai, panašūs į tuos,</w:t>
      </w:r>
      <w:r w:rsidR="00B1616B">
        <w:rPr>
          <w:lang w:val="lt-LT"/>
        </w:rPr>
        <w:t xml:space="preserve"> </w:t>
      </w:r>
      <w:r w:rsidRPr="00483B35">
        <w:rPr>
          <w:lang w:val="lt-LT"/>
        </w:rPr>
        <w:t>kurie buvo pirkti pagal pirminę pirkimo sutartį, kai yra visos šios sąlygos kartu:</w:t>
      </w:r>
    </w:p>
    <w:p w:rsidR="00483B35" w:rsidRPr="00483B35" w:rsidRDefault="00483B35" w:rsidP="00B1616B">
      <w:pPr>
        <w:ind w:firstLine="1296"/>
        <w:jc w:val="both"/>
        <w:rPr>
          <w:lang w:val="lt-LT"/>
        </w:rPr>
      </w:pPr>
      <w:r w:rsidRPr="00483B35">
        <w:rPr>
          <w:lang w:val="lt-LT"/>
        </w:rPr>
        <w:t>a) visi nauji pirkimai yra skirti tam pačiam projektui, dėl kurio buvo sudaryta pirminė</w:t>
      </w:r>
      <w:r w:rsidR="00B1616B">
        <w:rPr>
          <w:lang w:val="lt-LT"/>
        </w:rPr>
        <w:t xml:space="preserve"> </w:t>
      </w:r>
      <w:r w:rsidRPr="00483B35">
        <w:rPr>
          <w:lang w:val="lt-LT"/>
        </w:rPr>
        <w:t>pirkimo sutartis, vykdyti, o pagrindiniame projekte buvo numatyta galimų papildomų</w:t>
      </w:r>
      <w:r w:rsidR="00B1616B">
        <w:rPr>
          <w:lang w:val="lt-LT"/>
        </w:rPr>
        <w:t xml:space="preserve"> </w:t>
      </w:r>
      <w:r w:rsidRPr="00483B35">
        <w:rPr>
          <w:lang w:val="lt-LT"/>
        </w:rPr>
        <w:t>paslaugų ar darbų pirkimo apimtis ir sąlygos, kurioms esant bus perkama papildomai;</w:t>
      </w:r>
    </w:p>
    <w:p w:rsidR="00483B35" w:rsidRPr="00483B35" w:rsidRDefault="00483B35" w:rsidP="00B1616B">
      <w:pPr>
        <w:ind w:firstLine="1296"/>
        <w:jc w:val="both"/>
        <w:rPr>
          <w:lang w:val="lt-LT"/>
        </w:rPr>
      </w:pPr>
      <w:r w:rsidRPr="00483B35">
        <w:rPr>
          <w:lang w:val="lt-LT"/>
        </w:rPr>
        <w:t>b) pirminė pirkimo sutartis buvo sudaryta paskelbus apie pirkimą šiame Apraše</w:t>
      </w:r>
    </w:p>
    <w:p w:rsidR="00483B35" w:rsidRPr="00483B35" w:rsidRDefault="00483B35" w:rsidP="00483B35">
      <w:pPr>
        <w:jc w:val="both"/>
        <w:rPr>
          <w:lang w:val="lt-LT"/>
        </w:rPr>
      </w:pPr>
      <w:r w:rsidRPr="00483B35">
        <w:rPr>
          <w:lang w:val="lt-LT"/>
        </w:rPr>
        <w:t>nustatyta tvarka, skelbime nurodžius apie galimybę pirkti papildomai ir atsižvelgus į</w:t>
      </w:r>
      <w:r w:rsidR="00B1616B">
        <w:rPr>
          <w:lang w:val="lt-LT"/>
        </w:rPr>
        <w:t xml:space="preserve"> </w:t>
      </w:r>
      <w:r w:rsidRPr="00483B35">
        <w:rPr>
          <w:lang w:val="lt-LT"/>
        </w:rPr>
        <w:t>papildomų pirkimų vertę;</w:t>
      </w:r>
    </w:p>
    <w:p w:rsidR="00483B35" w:rsidRPr="00483B35" w:rsidRDefault="00483B35" w:rsidP="00B1616B">
      <w:pPr>
        <w:ind w:firstLine="1296"/>
        <w:jc w:val="both"/>
        <w:rPr>
          <w:lang w:val="lt-LT"/>
        </w:rPr>
      </w:pPr>
      <w:r w:rsidRPr="00483B35">
        <w:rPr>
          <w:lang w:val="lt-LT"/>
        </w:rPr>
        <w:t>c) nauji pirkimai atliekami nuo pirminės pirkimo sutarties sudarymo momento</w:t>
      </w:r>
    </w:p>
    <w:p w:rsidR="00483B35" w:rsidRPr="00483B35" w:rsidRDefault="00483B35" w:rsidP="00483B35">
      <w:pPr>
        <w:jc w:val="both"/>
        <w:rPr>
          <w:lang w:val="lt-LT"/>
        </w:rPr>
      </w:pPr>
      <w:r w:rsidRPr="00483B35">
        <w:rPr>
          <w:lang w:val="lt-LT"/>
        </w:rPr>
        <w:t>praėjus ne ilgesniam kaip 3 metų laikotarpiui;</w:t>
      </w:r>
    </w:p>
    <w:p w:rsidR="00483B35" w:rsidRPr="00483B35" w:rsidRDefault="00483B35" w:rsidP="00B1616B">
      <w:pPr>
        <w:ind w:firstLine="1296"/>
        <w:jc w:val="both"/>
        <w:rPr>
          <w:lang w:val="lt-LT"/>
        </w:rPr>
      </w:pPr>
      <w:r w:rsidRPr="00483B35">
        <w:rPr>
          <w:lang w:val="lt-LT"/>
        </w:rPr>
        <w:t>21.2.11. jei perkamos prekės ir paslaugos naudojant reprezentacinėms išlaidoms</w:t>
      </w:r>
    </w:p>
    <w:p w:rsidR="00483B35" w:rsidRPr="00483B35" w:rsidRDefault="00483B35" w:rsidP="00483B35">
      <w:pPr>
        <w:jc w:val="both"/>
        <w:rPr>
          <w:lang w:val="lt-LT"/>
        </w:rPr>
      </w:pPr>
      <w:r w:rsidRPr="00483B35">
        <w:rPr>
          <w:lang w:val="lt-LT"/>
        </w:rPr>
        <w:t>skirtas lėšas;</w:t>
      </w:r>
    </w:p>
    <w:p w:rsidR="00483B35" w:rsidRPr="00483B35" w:rsidRDefault="00483B35" w:rsidP="00B1616B">
      <w:pPr>
        <w:ind w:firstLine="1296"/>
        <w:jc w:val="both"/>
        <w:rPr>
          <w:lang w:val="lt-LT"/>
        </w:rPr>
      </w:pPr>
      <w:r w:rsidRPr="00483B35">
        <w:rPr>
          <w:lang w:val="lt-LT"/>
        </w:rPr>
        <w:t>21.2.12. jei perkami muziejų eksponatai, archyvų ir bibliotekų dokumentai,</w:t>
      </w:r>
      <w:r w:rsidR="00B1616B">
        <w:rPr>
          <w:lang w:val="lt-LT"/>
        </w:rPr>
        <w:t xml:space="preserve"> </w:t>
      </w:r>
      <w:r w:rsidRPr="00483B35">
        <w:rPr>
          <w:lang w:val="lt-LT"/>
        </w:rPr>
        <w:t>prenumeruojami laikraščiai ir žurnalai;</w:t>
      </w:r>
    </w:p>
    <w:p w:rsidR="00483B35" w:rsidRPr="00483B35" w:rsidRDefault="00483B35" w:rsidP="00B1616B">
      <w:pPr>
        <w:ind w:firstLine="1296"/>
        <w:jc w:val="both"/>
        <w:rPr>
          <w:lang w:val="lt-LT"/>
        </w:rPr>
      </w:pPr>
      <w:r w:rsidRPr="00483B35">
        <w:rPr>
          <w:lang w:val="lt-LT"/>
        </w:rPr>
        <w:t>21.2.13. jei perkamos prekės iš valstybės rezervo;</w:t>
      </w:r>
    </w:p>
    <w:p w:rsidR="00483B35" w:rsidRPr="00483B35" w:rsidRDefault="00483B35" w:rsidP="00B1616B">
      <w:pPr>
        <w:ind w:firstLine="1296"/>
        <w:jc w:val="both"/>
        <w:rPr>
          <w:lang w:val="lt-LT"/>
        </w:rPr>
      </w:pPr>
      <w:r w:rsidRPr="00483B35">
        <w:rPr>
          <w:lang w:val="lt-LT"/>
        </w:rPr>
        <w:t>21.2.14. jei perkamos licencijos naudotis bibliotekiniais dokumentais ar duomenų</w:t>
      </w:r>
      <w:r w:rsidR="00B1616B">
        <w:rPr>
          <w:lang w:val="lt-LT"/>
        </w:rPr>
        <w:t xml:space="preserve"> </w:t>
      </w:r>
      <w:r w:rsidRPr="00483B35">
        <w:rPr>
          <w:lang w:val="lt-LT"/>
        </w:rPr>
        <w:t>(informacinėmis) bazėmis;</w:t>
      </w:r>
    </w:p>
    <w:p w:rsidR="00483B35" w:rsidRPr="00483B35" w:rsidRDefault="00483B35" w:rsidP="00B1616B">
      <w:pPr>
        <w:ind w:firstLine="1296"/>
        <w:jc w:val="both"/>
        <w:rPr>
          <w:lang w:val="lt-LT"/>
        </w:rPr>
      </w:pPr>
      <w:r w:rsidRPr="00483B35">
        <w:rPr>
          <w:lang w:val="lt-LT"/>
        </w:rPr>
        <w:t>21.2.15. jei perkamos teisėjų, prokurorų, profesinės karo tarnybos karių,</w:t>
      </w:r>
      <w:r w:rsidR="00B1616B">
        <w:rPr>
          <w:lang w:val="lt-LT"/>
        </w:rPr>
        <w:t xml:space="preserve"> </w:t>
      </w:r>
      <w:r w:rsidRPr="00483B35">
        <w:rPr>
          <w:lang w:val="lt-LT"/>
        </w:rPr>
        <w:t>perkančiosios organizacijos valstybės tarnautojų ir (arba) pagal darbo sutartį dirbančių</w:t>
      </w:r>
      <w:r w:rsidR="00B1616B">
        <w:rPr>
          <w:lang w:val="lt-LT"/>
        </w:rPr>
        <w:t xml:space="preserve"> </w:t>
      </w:r>
      <w:r w:rsidRPr="00483B35">
        <w:rPr>
          <w:lang w:val="lt-LT"/>
        </w:rPr>
        <w:t>darbuotojų mokymo ir konferencijų paslaugos;</w:t>
      </w:r>
    </w:p>
    <w:p w:rsidR="00483B35" w:rsidRPr="00483B35" w:rsidRDefault="00483B35" w:rsidP="00B1616B">
      <w:pPr>
        <w:ind w:firstLine="1296"/>
        <w:jc w:val="both"/>
        <w:rPr>
          <w:lang w:val="lt-LT"/>
        </w:rPr>
      </w:pPr>
      <w:r w:rsidRPr="00483B35">
        <w:rPr>
          <w:lang w:val="lt-LT"/>
        </w:rPr>
        <w:t>21.2.16. jei perkamos ekspertų komisijų, komitetų, tarybų narių, taip pat jų</w:t>
      </w:r>
      <w:r w:rsidR="00B1616B">
        <w:rPr>
          <w:lang w:val="lt-LT"/>
        </w:rPr>
        <w:t xml:space="preserve"> </w:t>
      </w:r>
      <w:r w:rsidRPr="00483B35">
        <w:rPr>
          <w:lang w:val="lt-LT"/>
        </w:rPr>
        <w:t>pasitelkiamų ekspertų, valstybės institucijų kontrolės veiklai reikalingų ekspertų teikiamos</w:t>
      </w:r>
    </w:p>
    <w:p w:rsidR="00483B35" w:rsidRPr="00483B35" w:rsidRDefault="00483B35" w:rsidP="00483B35">
      <w:pPr>
        <w:jc w:val="both"/>
        <w:rPr>
          <w:lang w:val="lt-LT"/>
        </w:rPr>
      </w:pPr>
      <w:r w:rsidRPr="00483B35">
        <w:rPr>
          <w:lang w:val="lt-LT"/>
        </w:rPr>
        <w:t>nematerialaus pobūdžio (intelektinės) paslaugos;</w:t>
      </w:r>
    </w:p>
    <w:p w:rsidR="00483B35" w:rsidRPr="00483B35" w:rsidRDefault="00483B35" w:rsidP="00B1616B">
      <w:pPr>
        <w:ind w:firstLine="1296"/>
        <w:jc w:val="both"/>
        <w:rPr>
          <w:lang w:val="lt-LT"/>
        </w:rPr>
      </w:pPr>
      <w:r w:rsidRPr="00483B35">
        <w:rPr>
          <w:lang w:val="lt-LT"/>
        </w:rPr>
        <w:t>21.2.17. jei perkamos mokslo ir studijų institucijų veiklos, mokslo, meninės veiklos,</w:t>
      </w:r>
      <w:r w:rsidR="00B1616B">
        <w:rPr>
          <w:lang w:val="lt-LT"/>
        </w:rPr>
        <w:t xml:space="preserve">  </w:t>
      </w:r>
      <w:r w:rsidRPr="00483B35">
        <w:rPr>
          <w:lang w:val="lt-LT"/>
        </w:rPr>
        <w:t>studijų, taip pat mokslo ir studijų institucijų paraiškų leidimui vykdyti studijas ir su</w:t>
      </w:r>
    </w:p>
    <w:p w:rsidR="00483B35" w:rsidRPr="00483B35" w:rsidRDefault="00483B35" w:rsidP="00483B35">
      <w:pPr>
        <w:jc w:val="both"/>
        <w:rPr>
          <w:lang w:val="lt-LT"/>
        </w:rPr>
      </w:pPr>
      <w:r w:rsidRPr="00483B35">
        <w:rPr>
          <w:lang w:val="lt-LT"/>
        </w:rPr>
        <w:t>studijomis susijusią veiklą gauti ekspertinio vertinimo paslaugos;</w:t>
      </w:r>
    </w:p>
    <w:p w:rsidR="00483B35" w:rsidRPr="00483B35" w:rsidRDefault="00483B35" w:rsidP="00B1616B">
      <w:pPr>
        <w:ind w:firstLine="1296"/>
        <w:jc w:val="both"/>
        <w:rPr>
          <w:lang w:val="lt-LT"/>
        </w:rPr>
      </w:pPr>
      <w:r w:rsidRPr="00483B35">
        <w:rPr>
          <w:lang w:val="lt-LT"/>
        </w:rPr>
        <w:t>21.2.18. jei perkamos prekės, gaminamos tik mokslinių tyrimų, eksperimentų, studijų</w:t>
      </w:r>
      <w:r w:rsidR="00B1616B">
        <w:rPr>
          <w:lang w:val="lt-LT"/>
        </w:rPr>
        <w:t xml:space="preserve"> </w:t>
      </w:r>
      <w:r w:rsidRPr="00483B35">
        <w:rPr>
          <w:lang w:val="lt-LT"/>
        </w:rPr>
        <w:t>ar eksperimentinės plėtros tikslais ir ženklinamos kaip išimtinai mokslo tikslams skirtos</w:t>
      </w:r>
      <w:r w:rsidR="00B1616B">
        <w:rPr>
          <w:lang w:val="lt-LT"/>
        </w:rPr>
        <w:t xml:space="preserve"> </w:t>
      </w:r>
      <w:r w:rsidRPr="00483B35">
        <w:rPr>
          <w:lang w:val="lt-LT"/>
        </w:rPr>
        <w:t>prekės;</w:t>
      </w:r>
    </w:p>
    <w:p w:rsidR="00483B35" w:rsidRPr="00483B35" w:rsidRDefault="00483B35" w:rsidP="00B1616B">
      <w:pPr>
        <w:ind w:firstLine="1296"/>
        <w:jc w:val="both"/>
        <w:rPr>
          <w:lang w:val="lt-LT"/>
        </w:rPr>
      </w:pPr>
      <w:r w:rsidRPr="00483B35">
        <w:rPr>
          <w:lang w:val="lt-LT"/>
        </w:rPr>
        <w:t>21.2.19. jei perkamos valstybės iždo funkcijoms vykdyti reikalingos finansinės,</w:t>
      </w:r>
    </w:p>
    <w:p w:rsidR="00483B35" w:rsidRPr="00483B35" w:rsidRDefault="00483B35" w:rsidP="00483B35">
      <w:pPr>
        <w:jc w:val="both"/>
        <w:rPr>
          <w:lang w:val="lt-LT"/>
        </w:rPr>
      </w:pPr>
      <w:r w:rsidRPr="00483B35">
        <w:rPr>
          <w:lang w:val="lt-LT"/>
        </w:rPr>
        <w:t>kredito reitingo nustatymo ir finansinės informacijos teikimo paslaugos;</w:t>
      </w:r>
    </w:p>
    <w:p w:rsidR="00483B35" w:rsidRPr="00483B35" w:rsidRDefault="00483B35" w:rsidP="00B1616B">
      <w:pPr>
        <w:ind w:firstLine="1296"/>
        <w:jc w:val="both"/>
        <w:rPr>
          <w:lang w:val="lt-LT"/>
        </w:rPr>
      </w:pPr>
      <w:r w:rsidRPr="00483B35">
        <w:rPr>
          <w:lang w:val="lt-LT"/>
        </w:rPr>
        <w:t>21.2.20. jei perkamos keleivių pervežimo, nakvynės ir kitos su tarnybine</w:t>
      </w:r>
      <w:r w:rsidR="00B1616B">
        <w:rPr>
          <w:lang w:val="lt-LT"/>
        </w:rPr>
        <w:t xml:space="preserve"> </w:t>
      </w:r>
      <w:r w:rsidRPr="00483B35">
        <w:rPr>
          <w:lang w:val="lt-LT"/>
        </w:rPr>
        <w:t>komandiruote susijusios paslaugos, kai jos įsigyjamos iš tiesioginio paslaugos teikėjo.</w:t>
      </w:r>
    </w:p>
    <w:p w:rsidR="00483B35" w:rsidRPr="00483B35" w:rsidRDefault="00483B35" w:rsidP="00391E98">
      <w:pPr>
        <w:ind w:firstLine="1296"/>
        <w:jc w:val="both"/>
        <w:rPr>
          <w:b/>
          <w:bCs/>
          <w:lang w:val="lt-LT"/>
        </w:rPr>
      </w:pPr>
      <w:r w:rsidRPr="00483B35">
        <w:rPr>
          <w:b/>
          <w:bCs/>
          <w:lang w:val="lt-LT"/>
        </w:rPr>
        <w:t>22.3. Pirkimo eiga</w:t>
      </w:r>
    </w:p>
    <w:p w:rsidR="00483B35" w:rsidRPr="00483B35" w:rsidRDefault="00483B35" w:rsidP="00391E98">
      <w:pPr>
        <w:ind w:firstLine="1296"/>
        <w:jc w:val="both"/>
        <w:rPr>
          <w:lang w:val="lt-LT"/>
        </w:rPr>
      </w:pPr>
      <w:r w:rsidRPr="00483B35">
        <w:rPr>
          <w:lang w:val="lt-LT"/>
        </w:rPr>
        <w:t>22.3.1.Pirkimo dokumentai rengiami šio Aprašo 21.2.2. ir 21.2.4. punktuose</w:t>
      </w:r>
      <w:r w:rsidR="00391E98">
        <w:rPr>
          <w:lang w:val="lt-LT"/>
        </w:rPr>
        <w:t xml:space="preserve"> </w:t>
      </w:r>
      <w:r w:rsidRPr="00483B35">
        <w:rPr>
          <w:lang w:val="lt-LT"/>
        </w:rPr>
        <w:t xml:space="preserve">nustatytais atvejais. </w:t>
      </w:r>
      <w:r w:rsidRPr="00483B35">
        <w:rPr>
          <w:b/>
          <w:bCs/>
          <w:lang w:val="lt-LT"/>
        </w:rPr>
        <w:t>Kitais atvejais pirkimo dokumentai gali būti nerengiami</w:t>
      </w:r>
      <w:r w:rsidRPr="00483B35">
        <w:rPr>
          <w:lang w:val="lt-LT"/>
        </w:rPr>
        <w:t>, o jei</w:t>
      </w:r>
      <w:r w:rsidR="00391E98">
        <w:rPr>
          <w:lang w:val="lt-LT"/>
        </w:rPr>
        <w:t xml:space="preserve"> </w:t>
      </w:r>
      <w:r w:rsidRPr="00483B35">
        <w:rPr>
          <w:lang w:val="lt-LT"/>
        </w:rPr>
        <w:t>nusprendžiama juos rengti, jų reikalavimai nustatomi perkančiosios organizacijos nuožiūra.</w:t>
      </w:r>
    </w:p>
    <w:p w:rsidR="00483B35" w:rsidRPr="00483B35" w:rsidRDefault="00483B35" w:rsidP="00391E98">
      <w:pPr>
        <w:ind w:firstLine="1296"/>
        <w:jc w:val="both"/>
        <w:rPr>
          <w:lang w:val="lt-LT"/>
        </w:rPr>
      </w:pPr>
      <w:r w:rsidRPr="00483B35">
        <w:rPr>
          <w:lang w:val="lt-LT"/>
        </w:rPr>
        <w:t>22.3.2. Pirkimo dokumentai turi būti tikslūs, aiškūs, be dviprasmybių, kad tiekėjai</w:t>
      </w:r>
      <w:r w:rsidR="00391E98">
        <w:rPr>
          <w:lang w:val="lt-LT"/>
        </w:rPr>
        <w:t xml:space="preserve"> </w:t>
      </w:r>
      <w:r w:rsidRPr="00483B35">
        <w:rPr>
          <w:lang w:val="lt-LT"/>
        </w:rPr>
        <w:t>galėtų pateikti pasiūlymus, o perkančioji organizacija nupirkti tai, ko reikia.</w:t>
      </w:r>
    </w:p>
    <w:p w:rsidR="00483B35" w:rsidRPr="00483B35" w:rsidRDefault="00483B35" w:rsidP="00391E98">
      <w:pPr>
        <w:ind w:firstLine="1296"/>
        <w:jc w:val="both"/>
        <w:rPr>
          <w:lang w:val="lt-LT"/>
        </w:rPr>
      </w:pPr>
      <w:r w:rsidRPr="00483B35">
        <w:rPr>
          <w:lang w:val="lt-LT"/>
        </w:rPr>
        <w:t xml:space="preserve">22.3.3. </w:t>
      </w:r>
      <w:r w:rsidRPr="00483B35">
        <w:rPr>
          <w:b/>
          <w:bCs/>
          <w:lang w:val="lt-LT"/>
        </w:rPr>
        <w:t>Kreipiamasi į tiekėją (-</w:t>
      </w:r>
      <w:proofErr w:type="spellStart"/>
      <w:r w:rsidRPr="00483B35">
        <w:rPr>
          <w:b/>
          <w:bCs/>
          <w:lang w:val="lt-LT"/>
        </w:rPr>
        <w:t>us</w:t>
      </w:r>
      <w:proofErr w:type="spellEnd"/>
      <w:r w:rsidRPr="00483B35">
        <w:rPr>
          <w:b/>
          <w:bCs/>
          <w:lang w:val="lt-LT"/>
        </w:rPr>
        <w:t xml:space="preserve">) žodžiu ar raštu. </w:t>
      </w:r>
      <w:r w:rsidRPr="00483B35">
        <w:rPr>
          <w:lang w:val="lt-LT"/>
        </w:rPr>
        <w:t>Jei kreipiamasi raštu –</w:t>
      </w:r>
      <w:r w:rsidR="00391E98">
        <w:rPr>
          <w:lang w:val="lt-LT"/>
        </w:rPr>
        <w:t xml:space="preserve"> </w:t>
      </w:r>
      <w:r w:rsidRPr="00483B35">
        <w:rPr>
          <w:lang w:val="lt-LT"/>
        </w:rPr>
        <w:t>nurodomas pasiūlymų pateikimo terminas. Jis nustatomas toks, kad tiekėjui pakaktų laiko</w:t>
      </w:r>
      <w:r w:rsidR="00391E98">
        <w:rPr>
          <w:lang w:val="lt-LT"/>
        </w:rPr>
        <w:t xml:space="preserve"> </w:t>
      </w:r>
      <w:r w:rsidRPr="00483B35">
        <w:rPr>
          <w:lang w:val="lt-LT"/>
        </w:rPr>
        <w:t>parengti pasiūlymą.</w:t>
      </w:r>
    </w:p>
    <w:p w:rsidR="00483B35" w:rsidRPr="00483B35" w:rsidRDefault="00483B35" w:rsidP="00391E98">
      <w:pPr>
        <w:ind w:firstLine="1296"/>
        <w:jc w:val="both"/>
        <w:rPr>
          <w:b/>
          <w:bCs/>
          <w:lang w:val="lt-LT"/>
        </w:rPr>
      </w:pPr>
      <w:r w:rsidRPr="00483B35">
        <w:rPr>
          <w:lang w:val="lt-LT"/>
        </w:rPr>
        <w:t>22.3.4.Susipažinimo su pateiktais pasiūlymais procedūra gali nevykti – tokiu atveju</w:t>
      </w:r>
      <w:r w:rsidR="00391E98">
        <w:rPr>
          <w:lang w:val="lt-LT"/>
        </w:rPr>
        <w:t xml:space="preserve"> </w:t>
      </w:r>
      <w:r w:rsidRPr="00483B35">
        <w:rPr>
          <w:b/>
          <w:bCs/>
          <w:lang w:val="lt-LT"/>
        </w:rPr>
        <w:t>patikrinama, ar tiekėjo siūlomas pirkimo objektas atitinka perkančiosios organizacijos</w:t>
      </w:r>
      <w:r w:rsidR="00391E98">
        <w:rPr>
          <w:b/>
          <w:bCs/>
          <w:lang w:val="lt-LT"/>
        </w:rPr>
        <w:t xml:space="preserve"> </w:t>
      </w:r>
      <w:r w:rsidRPr="00483B35">
        <w:rPr>
          <w:b/>
          <w:bCs/>
          <w:lang w:val="lt-LT"/>
        </w:rPr>
        <w:t>poreikius ir ar tiekėjo siūloma kaina nėra per didelė ir perkančiajai organizacijai</w:t>
      </w:r>
      <w:r w:rsidR="00391E98">
        <w:rPr>
          <w:b/>
          <w:bCs/>
          <w:lang w:val="lt-LT"/>
        </w:rPr>
        <w:t xml:space="preserve"> </w:t>
      </w:r>
      <w:r w:rsidRPr="00483B35">
        <w:rPr>
          <w:b/>
          <w:bCs/>
          <w:lang w:val="lt-LT"/>
        </w:rPr>
        <w:t>nepriimtina.</w:t>
      </w:r>
    </w:p>
    <w:p w:rsidR="00483B35" w:rsidRPr="00483B35" w:rsidRDefault="00483B35" w:rsidP="00391E98">
      <w:pPr>
        <w:ind w:firstLine="1296"/>
        <w:jc w:val="both"/>
        <w:rPr>
          <w:lang w:val="lt-LT"/>
        </w:rPr>
      </w:pPr>
      <w:r w:rsidRPr="00483B35">
        <w:rPr>
          <w:lang w:val="lt-LT"/>
        </w:rPr>
        <w:t>22.3.5. Perkančioji organizacija gali nevertinti viso tiekėjo pasiūlymo, jeigu</w:t>
      </w:r>
      <w:r w:rsidR="00391E98">
        <w:rPr>
          <w:lang w:val="lt-LT"/>
        </w:rPr>
        <w:t xml:space="preserve"> </w:t>
      </w:r>
      <w:r w:rsidRPr="00483B35">
        <w:rPr>
          <w:lang w:val="lt-LT"/>
        </w:rPr>
        <w:t>patikrinusi jo dalį nustato, kad pasiūlymas, vadovaujantis jam nustatytais reikalavimais, turi</w:t>
      </w:r>
    </w:p>
    <w:p w:rsidR="00483B35" w:rsidRPr="00483B35" w:rsidRDefault="00483B35" w:rsidP="00483B35">
      <w:pPr>
        <w:jc w:val="both"/>
        <w:rPr>
          <w:lang w:val="lt-LT"/>
        </w:rPr>
      </w:pPr>
      <w:r w:rsidRPr="00483B35">
        <w:rPr>
          <w:lang w:val="lt-LT"/>
        </w:rPr>
        <w:t>būti atmetamas.</w:t>
      </w:r>
    </w:p>
    <w:p w:rsidR="00483B35" w:rsidRPr="00483B35" w:rsidRDefault="00483B35" w:rsidP="00391E98">
      <w:pPr>
        <w:ind w:firstLine="1296"/>
        <w:jc w:val="both"/>
        <w:rPr>
          <w:lang w:val="lt-LT"/>
        </w:rPr>
      </w:pPr>
      <w:r w:rsidRPr="00483B35">
        <w:rPr>
          <w:lang w:val="lt-LT"/>
        </w:rPr>
        <w:t>22.3.6. Jei buvo numatyta, kad pirkimo metu bus deramasi – vykdomos derybos.</w:t>
      </w:r>
    </w:p>
    <w:p w:rsidR="00483B35" w:rsidRPr="00483B35" w:rsidRDefault="00483B35" w:rsidP="00391E98">
      <w:pPr>
        <w:ind w:firstLine="1296"/>
        <w:jc w:val="both"/>
        <w:rPr>
          <w:b/>
          <w:bCs/>
          <w:lang w:val="lt-LT"/>
        </w:rPr>
      </w:pPr>
      <w:r w:rsidRPr="00483B35">
        <w:rPr>
          <w:lang w:val="lt-LT"/>
        </w:rPr>
        <w:t xml:space="preserve">22.3.7. </w:t>
      </w:r>
      <w:r w:rsidRPr="00483B35">
        <w:rPr>
          <w:b/>
          <w:bCs/>
          <w:lang w:val="lt-LT"/>
        </w:rPr>
        <w:t>Priimamas sprendimas dėl laimėtojo:</w:t>
      </w:r>
    </w:p>
    <w:p w:rsidR="00483B35" w:rsidRPr="00483B35" w:rsidRDefault="00483B35" w:rsidP="00391E98">
      <w:pPr>
        <w:ind w:firstLine="1296"/>
        <w:jc w:val="both"/>
        <w:rPr>
          <w:lang w:val="lt-LT"/>
        </w:rPr>
      </w:pPr>
      <w:r w:rsidRPr="00483B35">
        <w:rPr>
          <w:lang w:val="lt-LT"/>
        </w:rPr>
        <w:t>22.3.7.1. Laimėtoju gali būti pasirenkamas tik toks tiekėjas, kurio pasiūlymas atitinka</w:t>
      </w:r>
      <w:r w:rsidR="00391E98">
        <w:rPr>
          <w:lang w:val="lt-LT"/>
        </w:rPr>
        <w:t xml:space="preserve"> </w:t>
      </w:r>
      <w:r w:rsidRPr="00483B35">
        <w:rPr>
          <w:lang w:val="lt-LT"/>
        </w:rPr>
        <w:t>perkančiosios organizacijos poreikius (jei buvo rengiami pirkimo dokumentai – juose</w:t>
      </w:r>
      <w:r w:rsidR="00391E98">
        <w:rPr>
          <w:lang w:val="lt-LT"/>
        </w:rPr>
        <w:t xml:space="preserve"> </w:t>
      </w:r>
      <w:r w:rsidRPr="00483B35">
        <w:rPr>
          <w:lang w:val="lt-LT"/>
        </w:rPr>
        <w:t>nustatytus reikalavimus) ir tiekėjo siūloma kaina nėra per didelė ir perkančiajai organizacijai</w:t>
      </w:r>
      <w:r w:rsidR="00391E98">
        <w:rPr>
          <w:lang w:val="lt-LT"/>
        </w:rPr>
        <w:t xml:space="preserve"> </w:t>
      </w:r>
      <w:r w:rsidR="007A5C84">
        <w:rPr>
          <w:lang w:val="lt-LT"/>
        </w:rPr>
        <w:t xml:space="preserve"> </w:t>
      </w:r>
      <w:r w:rsidRPr="00483B35">
        <w:rPr>
          <w:lang w:val="lt-LT"/>
        </w:rPr>
        <w:t>nepriimtina;</w:t>
      </w:r>
    </w:p>
    <w:p w:rsidR="00483B35" w:rsidRPr="00483B35" w:rsidRDefault="00483B35" w:rsidP="007A5C84">
      <w:pPr>
        <w:ind w:firstLine="1296"/>
        <w:jc w:val="both"/>
        <w:rPr>
          <w:lang w:val="lt-LT"/>
        </w:rPr>
      </w:pPr>
      <w:r w:rsidRPr="00483B35">
        <w:rPr>
          <w:lang w:val="lt-LT"/>
        </w:rPr>
        <w:t>22.3.7.2. Jei buvo apklausti keli tiekėjai, laimėtoju išrenkamas tas, kurio pasiūlymas</w:t>
      </w:r>
      <w:r w:rsidR="007A5C84">
        <w:rPr>
          <w:lang w:val="lt-LT"/>
        </w:rPr>
        <w:t xml:space="preserve">  </w:t>
      </w:r>
      <w:r w:rsidRPr="00483B35">
        <w:rPr>
          <w:lang w:val="lt-LT"/>
        </w:rPr>
        <w:t>geriausiai tenkina perkančiosios organizacijos poreikius (jei buvo rengiami pirkimo</w:t>
      </w:r>
      <w:r w:rsidR="007A5C84">
        <w:rPr>
          <w:lang w:val="lt-LT"/>
        </w:rPr>
        <w:t xml:space="preserve"> </w:t>
      </w:r>
      <w:r w:rsidRPr="00483B35">
        <w:rPr>
          <w:lang w:val="lt-LT"/>
        </w:rPr>
        <w:t>dokumentai – juose nustatytus reikalavimus) ir tiekėjo siūloma kaina nėra per didelė ir</w:t>
      </w:r>
      <w:r w:rsidR="007A5C84">
        <w:rPr>
          <w:lang w:val="lt-LT"/>
        </w:rPr>
        <w:t xml:space="preserve"> </w:t>
      </w:r>
      <w:r w:rsidRPr="00483B35">
        <w:rPr>
          <w:lang w:val="lt-LT"/>
        </w:rPr>
        <w:t>perkančiajai organizacijai nepriimtina.</w:t>
      </w:r>
    </w:p>
    <w:p w:rsidR="00483B35" w:rsidRPr="00483B35" w:rsidRDefault="00483B35" w:rsidP="007A5C84">
      <w:pPr>
        <w:ind w:firstLine="1296"/>
        <w:jc w:val="both"/>
        <w:rPr>
          <w:lang w:val="lt-LT"/>
        </w:rPr>
      </w:pPr>
      <w:r w:rsidRPr="00483B35">
        <w:rPr>
          <w:lang w:val="lt-LT"/>
        </w:rPr>
        <w:t>22.3.8. Suinteresuotieji dalyviai ne vėliau kaip per 5 darbo dienas nuo sprendimo</w:t>
      </w:r>
      <w:r w:rsidR="007A5C84">
        <w:rPr>
          <w:lang w:val="lt-LT"/>
        </w:rPr>
        <w:t xml:space="preserve"> </w:t>
      </w:r>
      <w:r w:rsidRPr="00483B35">
        <w:rPr>
          <w:lang w:val="lt-LT"/>
        </w:rPr>
        <w:t>priėmimo raštu informuojami apie procedūros rezultatus, vadovaujantis Viešųjų pirkimų</w:t>
      </w:r>
      <w:r w:rsidR="007A5C84">
        <w:rPr>
          <w:lang w:val="lt-LT"/>
        </w:rPr>
        <w:t xml:space="preserve"> </w:t>
      </w:r>
      <w:r w:rsidRPr="00483B35">
        <w:rPr>
          <w:lang w:val="lt-LT"/>
        </w:rPr>
        <w:t>įstatymo 58 straipsnio 1 dalies reikalavimais, išskyrus atvejus, kai pirkimo sutartis</w:t>
      </w:r>
    </w:p>
    <w:p w:rsidR="00483B35" w:rsidRPr="00483B35" w:rsidRDefault="00483B35" w:rsidP="00483B35">
      <w:pPr>
        <w:jc w:val="both"/>
        <w:rPr>
          <w:lang w:val="lt-LT"/>
        </w:rPr>
      </w:pPr>
      <w:r w:rsidRPr="00483B35">
        <w:rPr>
          <w:lang w:val="lt-LT"/>
        </w:rPr>
        <w:t>sudaroma žodžiu.</w:t>
      </w:r>
    </w:p>
    <w:p w:rsidR="00483B35" w:rsidRPr="00483B35" w:rsidRDefault="00483B35" w:rsidP="007A5C84">
      <w:pPr>
        <w:ind w:firstLine="1296"/>
        <w:jc w:val="both"/>
        <w:rPr>
          <w:lang w:val="lt-LT"/>
        </w:rPr>
      </w:pPr>
      <w:r w:rsidRPr="00483B35">
        <w:rPr>
          <w:lang w:val="lt-LT"/>
        </w:rPr>
        <w:t>22.3.9. Su tiekėju, kurio pasiūlymas nustatytas laimėjęs, sudaroma pirkimo ar</w:t>
      </w:r>
    </w:p>
    <w:p w:rsidR="00483B35" w:rsidRDefault="00483B35" w:rsidP="00483B35">
      <w:pPr>
        <w:jc w:val="both"/>
        <w:rPr>
          <w:lang w:val="lt-LT"/>
        </w:rPr>
      </w:pPr>
      <w:r w:rsidRPr="00483B35">
        <w:rPr>
          <w:lang w:val="lt-LT"/>
        </w:rPr>
        <w:t>preliminarioji sutartis.</w:t>
      </w:r>
    </w:p>
    <w:p w:rsidR="009A467B" w:rsidRPr="00483B35" w:rsidRDefault="009A467B" w:rsidP="00483B35">
      <w:pPr>
        <w:jc w:val="both"/>
        <w:rPr>
          <w:lang w:val="lt-LT"/>
        </w:rPr>
      </w:pPr>
    </w:p>
    <w:p w:rsidR="00483B35" w:rsidRPr="00483B35" w:rsidRDefault="00483B35" w:rsidP="00483B35">
      <w:pPr>
        <w:jc w:val="center"/>
        <w:rPr>
          <w:b/>
          <w:bCs/>
          <w:lang w:val="lt-LT"/>
        </w:rPr>
      </w:pPr>
      <w:r w:rsidRPr="00483B35">
        <w:rPr>
          <w:b/>
          <w:bCs/>
          <w:lang w:val="lt-LT"/>
        </w:rPr>
        <w:t>III SKYRIUS</w:t>
      </w:r>
    </w:p>
    <w:p w:rsidR="00483B35" w:rsidRDefault="00483B35" w:rsidP="00483B35">
      <w:pPr>
        <w:jc w:val="center"/>
        <w:rPr>
          <w:b/>
          <w:bCs/>
          <w:lang w:val="lt-LT"/>
        </w:rPr>
      </w:pPr>
      <w:r w:rsidRPr="00483B35">
        <w:rPr>
          <w:b/>
          <w:bCs/>
          <w:lang w:val="lt-LT"/>
        </w:rPr>
        <w:t>PIRKIMO SUTARTIES SUDARYMAS</w:t>
      </w:r>
    </w:p>
    <w:p w:rsidR="009A467B" w:rsidRPr="00483B35" w:rsidRDefault="009A467B" w:rsidP="00483B35">
      <w:pPr>
        <w:jc w:val="center"/>
        <w:rPr>
          <w:b/>
          <w:bCs/>
          <w:lang w:val="lt-LT"/>
        </w:rPr>
      </w:pPr>
    </w:p>
    <w:p w:rsidR="00483B35" w:rsidRPr="00483B35" w:rsidRDefault="00483B35" w:rsidP="009A467B">
      <w:pPr>
        <w:ind w:firstLine="1296"/>
        <w:jc w:val="both"/>
        <w:rPr>
          <w:lang w:val="lt-LT"/>
        </w:rPr>
      </w:pPr>
      <w:r w:rsidRPr="00483B35">
        <w:rPr>
          <w:lang w:val="lt-LT"/>
        </w:rPr>
        <w:t>23.1 Sudaromoje pirkimo sutartyje turi būti nustatomas ne ilgesnis kaip 3 metų nuo</w:t>
      </w:r>
      <w:r w:rsidR="009A467B">
        <w:rPr>
          <w:lang w:val="lt-LT"/>
        </w:rPr>
        <w:t xml:space="preserve"> </w:t>
      </w:r>
      <w:r w:rsidRPr="00483B35">
        <w:rPr>
          <w:lang w:val="lt-LT"/>
        </w:rPr>
        <w:t>sutarties sudarymo prekių tiekimo, paslaugų teikimo, darbų atlikimo laikotarpis, išskyrus</w:t>
      </w:r>
      <w:r w:rsidR="009A467B">
        <w:rPr>
          <w:lang w:val="lt-LT"/>
        </w:rPr>
        <w:t xml:space="preserve"> </w:t>
      </w:r>
      <w:r w:rsidRPr="00483B35">
        <w:rPr>
          <w:lang w:val="lt-LT"/>
        </w:rPr>
        <w:t>pagrįstus atvejus, kai, atsižvelgiant į perkamo objekto ypatybes ir siekiant racionalaus lėšų</w:t>
      </w:r>
      <w:r w:rsidR="009A467B">
        <w:rPr>
          <w:lang w:val="lt-LT"/>
        </w:rPr>
        <w:t xml:space="preserve"> </w:t>
      </w:r>
      <w:r w:rsidRPr="00483B35">
        <w:rPr>
          <w:lang w:val="lt-LT"/>
        </w:rPr>
        <w:t>panaudojimo, būtina šį laikotarpį pailginti. Ilgesnis prekių tiekimo, paslaugų teikimo, darbų</w:t>
      </w:r>
      <w:r w:rsidR="009A467B">
        <w:rPr>
          <w:lang w:val="lt-LT"/>
        </w:rPr>
        <w:t xml:space="preserve"> </w:t>
      </w:r>
      <w:r w:rsidRPr="00483B35">
        <w:rPr>
          <w:lang w:val="lt-LT"/>
        </w:rPr>
        <w:t>atlikimo laikotarpis nustatomas vadovaujantis Viešųjų pirkimų įstatymo 86 straipsnio 5</w:t>
      </w:r>
      <w:r w:rsidR="009A467B">
        <w:rPr>
          <w:lang w:val="lt-LT"/>
        </w:rPr>
        <w:t xml:space="preserve"> </w:t>
      </w:r>
      <w:r w:rsidRPr="00483B35">
        <w:rPr>
          <w:lang w:val="lt-LT"/>
        </w:rPr>
        <w:t>dalies nuostatomis.</w:t>
      </w:r>
    </w:p>
    <w:p w:rsidR="00483B35" w:rsidRPr="00483B35" w:rsidRDefault="00483B35" w:rsidP="009A467B">
      <w:pPr>
        <w:ind w:firstLine="1296"/>
        <w:jc w:val="both"/>
        <w:rPr>
          <w:lang w:val="lt-LT"/>
        </w:rPr>
      </w:pPr>
      <w:r w:rsidRPr="00483B35">
        <w:rPr>
          <w:lang w:val="lt-LT"/>
        </w:rPr>
        <w:t>23.2. Preliminarioji sutartis negali būti sudaryta ilgesniam kaip 4 metų laikotarpiui,</w:t>
      </w:r>
      <w:r w:rsidR="009A467B">
        <w:rPr>
          <w:lang w:val="lt-LT"/>
        </w:rPr>
        <w:t xml:space="preserve"> </w:t>
      </w:r>
      <w:r w:rsidRPr="00483B35">
        <w:rPr>
          <w:lang w:val="lt-LT"/>
        </w:rPr>
        <w:t>išskyrus pagrįstus, su pirkimo objektu susijusius atvejus, kurie nurodomi skelbime apie</w:t>
      </w:r>
      <w:r w:rsidR="009A467B">
        <w:rPr>
          <w:lang w:val="lt-LT"/>
        </w:rPr>
        <w:t xml:space="preserve"> </w:t>
      </w:r>
      <w:r w:rsidRPr="00483B35">
        <w:rPr>
          <w:lang w:val="lt-LT"/>
        </w:rPr>
        <w:t>pirkimą arba kvietime tiekėjams. Pirkimo sutartis preliminariosios sutarties pagrindu gali</w:t>
      </w:r>
      <w:r w:rsidR="009A467B">
        <w:rPr>
          <w:lang w:val="lt-LT"/>
        </w:rPr>
        <w:t xml:space="preserve"> </w:t>
      </w:r>
      <w:r w:rsidRPr="00483B35">
        <w:rPr>
          <w:lang w:val="lt-LT"/>
        </w:rPr>
        <w:t>būti sudaryta ne vėliau kaip iki preliminariosios sutarties galiojimo termino pabaigos, tačiau</w:t>
      </w:r>
      <w:r w:rsidR="009A467B">
        <w:rPr>
          <w:lang w:val="lt-LT"/>
        </w:rPr>
        <w:t xml:space="preserve"> </w:t>
      </w:r>
      <w:r w:rsidRPr="00483B35">
        <w:rPr>
          <w:lang w:val="lt-LT"/>
        </w:rPr>
        <w:t>pati pirkimo sutartis gali galioti ir ilgiau.</w:t>
      </w:r>
    </w:p>
    <w:p w:rsidR="00483B35" w:rsidRPr="00483B35" w:rsidRDefault="00483B35" w:rsidP="009A467B">
      <w:pPr>
        <w:ind w:firstLine="1296"/>
        <w:jc w:val="both"/>
        <w:rPr>
          <w:lang w:val="lt-LT"/>
        </w:rPr>
      </w:pPr>
      <w:r w:rsidRPr="00483B35">
        <w:rPr>
          <w:lang w:val="lt-LT"/>
        </w:rPr>
        <w:t>23.3. Sutartis sudaroma raštu. Žodžiu ji gali būti sudaroma tik tada, kai pirkimo</w:t>
      </w:r>
    </w:p>
    <w:p w:rsidR="00483B35" w:rsidRPr="00483B35" w:rsidRDefault="00483B35" w:rsidP="00483B35">
      <w:pPr>
        <w:jc w:val="both"/>
        <w:rPr>
          <w:lang w:val="lt-LT"/>
        </w:rPr>
      </w:pPr>
      <w:r w:rsidRPr="00483B35">
        <w:rPr>
          <w:lang w:val="lt-LT"/>
        </w:rPr>
        <w:t xml:space="preserve">sutarties vertė yra mažesnė kaip 3 000 </w:t>
      </w:r>
      <w:proofErr w:type="spellStart"/>
      <w:r w:rsidRPr="00483B35">
        <w:rPr>
          <w:lang w:val="lt-LT"/>
        </w:rPr>
        <w:t>Eur</w:t>
      </w:r>
      <w:proofErr w:type="spellEnd"/>
      <w:r w:rsidRPr="00483B35">
        <w:rPr>
          <w:lang w:val="lt-LT"/>
        </w:rPr>
        <w:t xml:space="preserve"> (trys tūkstančiai eurų) (be PVM).</w:t>
      </w:r>
    </w:p>
    <w:p w:rsidR="00483B35" w:rsidRPr="00483B35" w:rsidRDefault="00483B35" w:rsidP="009A467B">
      <w:pPr>
        <w:ind w:firstLine="1296"/>
        <w:jc w:val="both"/>
        <w:rPr>
          <w:lang w:val="lt-LT"/>
        </w:rPr>
      </w:pPr>
      <w:r w:rsidRPr="00483B35">
        <w:rPr>
          <w:lang w:val="lt-LT"/>
        </w:rPr>
        <w:t>23.4. Laimėjusio tiekėjo pasiūlymas, sudaryta pirkimo sutartis, preliminarioji sutartis</w:t>
      </w:r>
      <w:r w:rsidR="009A467B">
        <w:rPr>
          <w:lang w:val="lt-LT"/>
        </w:rPr>
        <w:t xml:space="preserve"> </w:t>
      </w:r>
      <w:r w:rsidRPr="00483B35">
        <w:rPr>
          <w:lang w:val="lt-LT"/>
        </w:rPr>
        <w:t>ir šių sutarčių pakeitimai, išskyrus informaciją, kurios atskleidimas prieštarautų informacijos</w:t>
      </w:r>
      <w:r w:rsidR="009A467B">
        <w:rPr>
          <w:lang w:val="lt-LT"/>
        </w:rPr>
        <w:t xml:space="preserve"> </w:t>
      </w:r>
      <w:r w:rsidRPr="00483B35">
        <w:rPr>
          <w:lang w:val="lt-LT"/>
        </w:rPr>
        <w:t>ir duomenų apsaugą reguliuojantiems teisės aktams arba visuomenės interesams, pažeistų</w:t>
      </w:r>
      <w:r w:rsidR="009A467B">
        <w:rPr>
          <w:lang w:val="lt-LT"/>
        </w:rPr>
        <w:t xml:space="preserve"> </w:t>
      </w:r>
      <w:r w:rsidRPr="00483B35">
        <w:rPr>
          <w:lang w:val="lt-LT"/>
        </w:rPr>
        <w:t>teisėtus konkretaus tiekėjo komercinius interesus arba turėtų neigiamą poveikį tiekėjų</w:t>
      </w:r>
      <w:r w:rsidR="009A467B">
        <w:rPr>
          <w:lang w:val="lt-LT"/>
        </w:rPr>
        <w:t xml:space="preserve"> </w:t>
      </w:r>
      <w:r w:rsidRPr="00483B35">
        <w:rPr>
          <w:lang w:val="lt-LT"/>
        </w:rPr>
        <w:t>konkurencijai, ne vėliau kaip per 15 dienų nuo pirkimo sutarties ar preliminariosios sutarties</w:t>
      </w:r>
      <w:r w:rsidR="009A467B">
        <w:rPr>
          <w:lang w:val="lt-LT"/>
        </w:rPr>
        <w:t xml:space="preserve"> </w:t>
      </w:r>
      <w:r w:rsidRPr="00483B35">
        <w:rPr>
          <w:lang w:val="lt-LT"/>
        </w:rPr>
        <w:t>sudarymo ar jų pakeitimo, bet ne vėliau kaip iki pirmojo mokėjimo pagal jį pradžios</w:t>
      </w:r>
      <w:r w:rsidR="009A467B">
        <w:rPr>
          <w:lang w:val="lt-LT"/>
        </w:rPr>
        <w:t xml:space="preserve"> </w:t>
      </w:r>
      <w:r w:rsidRPr="00483B35">
        <w:rPr>
          <w:lang w:val="lt-LT"/>
        </w:rPr>
        <w:t>Viešųjų pirkimų tarnybos nustatyta tvarka turi būti paskelbti CVP IS.</w:t>
      </w:r>
    </w:p>
    <w:p w:rsidR="00483B35" w:rsidRPr="00483B35" w:rsidRDefault="00483B35" w:rsidP="009A467B">
      <w:pPr>
        <w:ind w:firstLine="1296"/>
        <w:jc w:val="both"/>
        <w:rPr>
          <w:lang w:val="lt-LT"/>
        </w:rPr>
      </w:pPr>
      <w:r w:rsidRPr="00483B35">
        <w:rPr>
          <w:lang w:val="lt-LT"/>
        </w:rPr>
        <w:t>23.5. Šio Aprašo 23.4. punkte nustatytas reikalavimas netaikomas pirkimams, kai</w:t>
      </w:r>
      <w:r w:rsidR="009A467B">
        <w:rPr>
          <w:lang w:val="lt-LT"/>
        </w:rPr>
        <w:t xml:space="preserve"> </w:t>
      </w:r>
      <w:r w:rsidRPr="00483B35">
        <w:rPr>
          <w:lang w:val="lt-LT"/>
        </w:rPr>
        <w:t>pasiūlymas pateikiamas žodžiu arba pirkimo sutartis sudaroma žodžiu, taip pat pirkimams,</w:t>
      </w:r>
      <w:r w:rsidR="009A467B">
        <w:rPr>
          <w:lang w:val="lt-LT"/>
        </w:rPr>
        <w:t xml:space="preserve"> </w:t>
      </w:r>
      <w:r w:rsidRPr="00483B35">
        <w:rPr>
          <w:lang w:val="lt-LT"/>
        </w:rPr>
        <w:t>atliekamiems neskelbiamos apklausos būdu šio Aprašo 22.2.5 punkto b ir c papunkčiuose ir</w:t>
      </w:r>
    </w:p>
    <w:p w:rsidR="00483B35" w:rsidRPr="00483B35" w:rsidRDefault="00483B35" w:rsidP="009A467B">
      <w:pPr>
        <w:ind w:firstLine="1296"/>
        <w:jc w:val="both"/>
        <w:rPr>
          <w:lang w:val="lt-LT"/>
        </w:rPr>
      </w:pPr>
      <w:r w:rsidRPr="00483B35">
        <w:rPr>
          <w:lang w:val="lt-LT"/>
        </w:rPr>
        <w:t>22.2.15 – 22.2.17 punktuose nustatytais atvejais, jeigu jų metu laimėjusiu tiekėju</w:t>
      </w:r>
      <w:r w:rsidR="009A467B">
        <w:rPr>
          <w:lang w:val="lt-LT"/>
        </w:rPr>
        <w:t xml:space="preserve"> </w:t>
      </w:r>
      <w:r w:rsidRPr="00483B35">
        <w:rPr>
          <w:lang w:val="lt-LT"/>
        </w:rPr>
        <w:t>nustatomas fizinis asmuo, esant šio Aprašo 22.2.5 punkto a papunktyje nustatytai sąlygai,</w:t>
      </w:r>
      <w:r w:rsidR="009A467B">
        <w:rPr>
          <w:lang w:val="lt-LT"/>
        </w:rPr>
        <w:t xml:space="preserve"> </w:t>
      </w:r>
      <w:r w:rsidRPr="00483B35">
        <w:rPr>
          <w:lang w:val="lt-LT"/>
        </w:rPr>
        <w:t>taip pat laimėjusio tiekėjo pasiūlymo, pirkimo sutarties ar preliminariosios sutarties dalims,</w:t>
      </w:r>
      <w:r w:rsidR="009A467B">
        <w:rPr>
          <w:lang w:val="lt-LT"/>
        </w:rPr>
        <w:t xml:space="preserve"> </w:t>
      </w:r>
      <w:r w:rsidRPr="00483B35">
        <w:rPr>
          <w:lang w:val="lt-LT"/>
        </w:rPr>
        <w:t>kai nėra techninių galimybių tokiu būdu paskelbti informacijos. Tokiu atveju perkančioji</w:t>
      </w:r>
      <w:r w:rsidR="009A467B">
        <w:rPr>
          <w:lang w:val="lt-LT"/>
        </w:rPr>
        <w:t xml:space="preserve"> </w:t>
      </w:r>
      <w:r w:rsidRPr="00483B35">
        <w:rPr>
          <w:lang w:val="lt-LT"/>
        </w:rPr>
        <w:t>organizacija turi sudaryti galimybę susipažinti su nepaskelbtomis laimėjusio tiekėjo</w:t>
      </w:r>
      <w:r w:rsidR="009A467B">
        <w:rPr>
          <w:lang w:val="lt-LT"/>
        </w:rPr>
        <w:t xml:space="preserve"> </w:t>
      </w:r>
      <w:r w:rsidRPr="00483B35">
        <w:rPr>
          <w:lang w:val="lt-LT"/>
        </w:rPr>
        <w:t>pasiūlymo, pirkimo sutarties ar preliminariosios sutarties dalimis.</w:t>
      </w:r>
    </w:p>
    <w:p w:rsidR="00483B35" w:rsidRPr="00483B35" w:rsidRDefault="00483B35" w:rsidP="009A467B">
      <w:pPr>
        <w:ind w:firstLine="1296"/>
        <w:jc w:val="both"/>
        <w:rPr>
          <w:lang w:val="lt-LT"/>
        </w:rPr>
      </w:pPr>
      <w:r w:rsidRPr="00483B35">
        <w:rPr>
          <w:lang w:val="lt-LT"/>
        </w:rPr>
        <w:t>23.6. Kai pirkimo sutartis sudaroma raštu, joje turi būti nurodoma:</w:t>
      </w:r>
    </w:p>
    <w:p w:rsidR="00483B35" w:rsidRPr="00483B35" w:rsidRDefault="00483B35" w:rsidP="009A467B">
      <w:pPr>
        <w:ind w:firstLine="1296"/>
        <w:jc w:val="both"/>
        <w:rPr>
          <w:lang w:val="lt-LT"/>
        </w:rPr>
      </w:pPr>
      <w:r w:rsidRPr="00483B35">
        <w:rPr>
          <w:lang w:val="lt-LT"/>
        </w:rPr>
        <w:t>23.6.1. perkamos prekės, paslaugos ar darbai, preliminarus, o jeigu įmanoma –</w:t>
      </w:r>
    </w:p>
    <w:p w:rsidR="00483B35" w:rsidRPr="00483B35" w:rsidRDefault="00483B35" w:rsidP="00483B35">
      <w:pPr>
        <w:jc w:val="both"/>
        <w:rPr>
          <w:lang w:val="lt-LT"/>
        </w:rPr>
      </w:pPr>
      <w:r w:rsidRPr="00483B35">
        <w:rPr>
          <w:lang w:val="lt-LT"/>
        </w:rPr>
        <w:t>tikslus jų kiekis (apimtis);</w:t>
      </w:r>
    </w:p>
    <w:p w:rsidR="00483B35" w:rsidRPr="00483B35" w:rsidRDefault="00483B35" w:rsidP="009A467B">
      <w:pPr>
        <w:ind w:firstLine="1296"/>
        <w:jc w:val="both"/>
        <w:rPr>
          <w:lang w:val="lt-LT"/>
        </w:rPr>
      </w:pPr>
      <w:r w:rsidRPr="00483B35">
        <w:rPr>
          <w:lang w:val="lt-LT"/>
        </w:rPr>
        <w:t>23.6.2. kainodaros taisyklės;</w:t>
      </w:r>
    </w:p>
    <w:p w:rsidR="00483B35" w:rsidRPr="00483B35" w:rsidRDefault="00483B35" w:rsidP="009A467B">
      <w:pPr>
        <w:ind w:firstLine="1296"/>
        <w:jc w:val="both"/>
        <w:rPr>
          <w:lang w:val="lt-LT"/>
        </w:rPr>
      </w:pPr>
      <w:r w:rsidRPr="00483B35">
        <w:rPr>
          <w:lang w:val="lt-LT"/>
        </w:rPr>
        <w:t>23.6.3. mokėjimo tvarka. Mokėjimo laikotarpiai turi atitikti Lietuvos Respublikos</w:t>
      </w:r>
      <w:r w:rsidR="009A467B">
        <w:rPr>
          <w:lang w:val="lt-LT"/>
        </w:rPr>
        <w:t xml:space="preserve"> </w:t>
      </w:r>
      <w:r w:rsidRPr="00483B35">
        <w:rPr>
          <w:lang w:val="lt-LT"/>
        </w:rPr>
        <w:t>mokėjimų, atliekamų pagal komercines sutartis, vėlavimo prevencijos įstatymo 5 straipsnyje</w:t>
      </w:r>
      <w:r w:rsidR="009A467B">
        <w:rPr>
          <w:lang w:val="lt-LT"/>
        </w:rPr>
        <w:t xml:space="preserve"> </w:t>
      </w:r>
      <w:r w:rsidRPr="00483B35">
        <w:rPr>
          <w:lang w:val="lt-LT"/>
        </w:rPr>
        <w:t>nustatytus reikalavimus;</w:t>
      </w:r>
    </w:p>
    <w:p w:rsidR="00483B35" w:rsidRPr="00483B35" w:rsidRDefault="00483B35" w:rsidP="009A467B">
      <w:pPr>
        <w:ind w:firstLine="1296"/>
        <w:jc w:val="both"/>
        <w:rPr>
          <w:lang w:val="lt-LT"/>
        </w:rPr>
      </w:pPr>
      <w:r w:rsidRPr="00483B35">
        <w:rPr>
          <w:lang w:val="lt-LT"/>
        </w:rPr>
        <w:t>23.6.4. sutarties prievolių įvykdymo terminai;</w:t>
      </w:r>
    </w:p>
    <w:p w:rsidR="00483B35" w:rsidRPr="00483B35" w:rsidRDefault="00483B35" w:rsidP="009A467B">
      <w:pPr>
        <w:ind w:firstLine="1296"/>
        <w:jc w:val="both"/>
        <w:rPr>
          <w:lang w:val="lt-LT"/>
        </w:rPr>
      </w:pPr>
      <w:r w:rsidRPr="00483B35">
        <w:rPr>
          <w:lang w:val="lt-LT"/>
        </w:rPr>
        <w:t>23.6.5. sutarties peržiūros sąlygos ar pasirinkimo galimybės, jeigu tai numatoma;</w:t>
      </w:r>
    </w:p>
    <w:p w:rsidR="00483B35" w:rsidRPr="00483B35" w:rsidRDefault="00483B35" w:rsidP="009A467B">
      <w:pPr>
        <w:ind w:firstLine="1296"/>
        <w:jc w:val="both"/>
        <w:rPr>
          <w:lang w:val="lt-LT"/>
        </w:rPr>
      </w:pPr>
      <w:r w:rsidRPr="00483B35">
        <w:rPr>
          <w:lang w:val="lt-LT"/>
        </w:rPr>
        <w:t xml:space="preserve">23.6.6. </w:t>
      </w:r>
      <w:proofErr w:type="spellStart"/>
      <w:r w:rsidRPr="00483B35">
        <w:rPr>
          <w:lang w:val="lt-LT"/>
        </w:rPr>
        <w:t>subtiekėjai</w:t>
      </w:r>
      <w:proofErr w:type="spellEnd"/>
      <w:r w:rsidRPr="00483B35">
        <w:rPr>
          <w:lang w:val="lt-LT"/>
        </w:rPr>
        <w:t>, jeigu vykdant pirkimo sutartį jie pasitelkiami, ir jų keitimo</w:t>
      </w:r>
      <w:r w:rsidR="009A467B">
        <w:rPr>
          <w:lang w:val="lt-LT"/>
        </w:rPr>
        <w:t xml:space="preserve"> </w:t>
      </w:r>
      <w:r w:rsidRPr="00483B35">
        <w:rPr>
          <w:lang w:val="lt-LT"/>
        </w:rPr>
        <w:t>tvarka;</w:t>
      </w:r>
    </w:p>
    <w:p w:rsidR="00483B35" w:rsidRPr="00483B35" w:rsidRDefault="00483B35" w:rsidP="009A467B">
      <w:pPr>
        <w:ind w:firstLine="1296"/>
        <w:jc w:val="both"/>
        <w:rPr>
          <w:lang w:val="lt-LT"/>
        </w:rPr>
      </w:pPr>
      <w:r w:rsidRPr="00483B35">
        <w:rPr>
          <w:lang w:val="lt-LT"/>
        </w:rPr>
        <w:t>23.6.7. informacija, kad jeigu tiekėjo kvalifikacija dėl teisės verstis atitinkama veikla</w:t>
      </w:r>
      <w:r w:rsidR="009A467B">
        <w:rPr>
          <w:lang w:val="lt-LT"/>
        </w:rPr>
        <w:t xml:space="preserve"> </w:t>
      </w:r>
      <w:r w:rsidRPr="00483B35">
        <w:rPr>
          <w:lang w:val="lt-LT"/>
        </w:rPr>
        <w:t>nebuvo tikrinama arba tikrinama ne visa apimtimi, tiekėjas perkančiajai organizacijai</w:t>
      </w:r>
    </w:p>
    <w:p w:rsidR="00483B35" w:rsidRPr="00483B35" w:rsidRDefault="00483B35" w:rsidP="00483B35">
      <w:pPr>
        <w:jc w:val="both"/>
        <w:rPr>
          <w:lang w:val="lt-LT"/>
        </w:rPr>
      </w:pPr>
      <w:r w:rsidRPr="00483B35">
        <w:rPr>
          <w:lang w:val="lt-LT"/>
        </w:rPr>
        <w:t>įsipareigoja, kad pirkimo sutartį vykdys tik tokią teisę turintys asmenys.</w:t>
      </w:r>
      <w:r w:rsidR="009A467B">
        <w:rPr>
          <w:lang w:val="lt-LT"/>
        </w:rPr>
        <w:t xml:space="preserve"> </w:t>
      </w:r>
      <w:r w:rsidRPr="00483B35">
        <w:rPr>
          <w:lang w:val="lt-LT"/>
        </w:rPr>
        <w:t>Kita informacija, nurodyta Viešųjų pirkimų įstatymo 87 straipsnyje, pirkimo sutartyje</w:t>
      </w:r>
      <w:r w:rsidR="009A467B">
        <w:rPr>
          <w:lang w:val="lt-LT"/>
        </w:rPr>
        <w:t xml:space="preserve"> </w:t>
      </w:r>
      <w:r w:rsidRPr="00483B35">
        <w:rPr>
          <w:lang w:val="lt-LT"/>
        </w:rPr>
        <w:t>pateikiama pagal poreikį, atsižvelgiant į pirkimo objekto specifiką.</w:t>
      </w:r>
    </w:p>
    <w:p w:rsidR="00483B35" w:rsidRPr="00483B35" w:rsidRDefault="00483B35" w:rsidP="009A467B">
      <w:pPr>
        <w:ind w:firstLine="1296"/>
        <w:jc w:val="both"/>
        <w:rPr>
          <w:lang w:val="lt-LT"/>
        </w:rPr>
      </w:pPr>
      <w:r w:rsidRPr="00483B35">
        <w:rPr>
          <w:lang w:val="lt-LT"/>
        </w:rPr>
        <w:t>23.7. Pasirašant ar nutraukiant pirkimo sutartį, preliminariąją sutartį, vykdant ir</w:t>
      </w:r>
    </w:p>
    <w:p w:rsidR="00483B35" w:rsidRPr="00483B35" w:rsidRDefault="00483B35" w:rsidP="00483B35">
      <w:pPr>
        <w:jc w:val="both"/>
        <w:rPr>
          <w:lang w:val="lt-LT"/>
        </w:rPr>
      </w:pPr>
      <w:r w:rsidRPr="00483B35">
        <w:rPr>
          <w:lang w:val="lt-LT"/>
        </w:rPr>
        <w:t>keičiant pirkimo sutartį, perkančiosios organizacijos ir tiekėjo bendravimas bei keitimasis</w:t>
      </w:r>
      <w:r w:rsidR="009A467B">
        <w:rPr>
          <w:lang w:val="lt-LT"/>
        </w:rPr>
        <w:t xml:space="preserve"> </w:t>
      </w:r>
      <w:r w:rsidRPr="00483B35">
        <w:rPr>
          <w:lang w:val="lt-LT"/>
        </w:rPr>
        <w:t>informacija gali vykti ne CVP IS priemonėmis. Vykdant pirkimo sutartį, pridėtinės vertės</w:t>
      </w:r>
      <w:r w:rsidR="009A467B">
        <w:rPr>
          <w:lang w:val="lt-LT"/>
        </w:rPr>
        <w:t xml:space="preserve"> </w:t>
      </w:r>
      <w:r w:rsidRPr="00483B35">
        <w:rPr>
          <w:lang w:val="lt-LT"/>
        </w:rPr>
        <w:t>mokesčio sąskaitos faktūros, sąskaitos faktūros, kreditiniai ir debetiniai dokumentai bei</w:t>
      </w:r>
      <w:r w:rsidR="009A467B">
        <w:rPr>
          <w:lang w:val="lt-LT"/>
        </w:rPr>
        <w:t xml:space="preserve"> </w:t>
      </w:r>
      <w:r w:rsidRPr="00483B35">
        <w:rPr>
          <w:lang w:val="lt-LT"/>
        </w:rPr>
        <w:t>avansinės sąskaitos turi būti teikiami naudojantis informacinės sistemos „E. sąskaita“</w:t>
      </w:r>
      <w:r w:rsidR="009A467B">
        <w:rPr>
          <w:lang w:val="lt-LT"/>
        </w:rPr>
        <w:t xml:space="preserve"> </w:t>
      </w:r>
      <w:r w:rsidRPr="00483B35">
        <w:rPr>
          <w:lang w:val="lt-LT"/>
        </w:rPr>
        <w:t>priemonėmis, išskyrus Viešųjų pirkimų įstatymo 22 straipsnio 12 dalyje nustatytus atvejus ir</w:t>
      </w:r>
    </w:p>
    <w:p w:rsidR="00483B35" w:rsidRPr="00483B35" w:rsidRDefault="00483B35" w:rsidP="00483B35">
      <w:pPr>
        <w:jc w:val="both"/>
        <w:rPr>
          <w:lang w:val="lt-LT"/>
        </w:rPr>
      </w:pPr>
      <w:r w:rsidRPr="00483B35">
        <w:rPr>
          <w:lang w:val="lt-LT"/>
        </w:rPr>
        <w:t>kai pirkimo sutartis sudaroma žodžiu.</w:t>
      </w:r>
    </w:p>
    <w:p w:rsidR="00483B35" w:rsidRPr="00483B35" w:rsidRDefault="00483B35" w:rsidP="009A467B">
      <w:pPr>
        <w:ind w:firstLine="1296"/>
        <w:jc w:val="both"/>
        <w:rPr>
          <w:lang w:val="lt-LT"/>
        </w:rPr>
      </w:pPr>
      <w:r w:rsidRPr="00483B35">
        <w:rPr>
          <w:lang w:val="lt-LT"/>
        </w:rPr>
        <w:t>23.8. Pirkimo sutartis ar preliminarioji sutartis keičiama vadovaujantis Viešųjų</w:t>
      </w:r>
    </w:p>
    <w:p w:rsidR="00483B35" w:rsidRPr="00483B35" w:rsidRDefault="00483B35" w:rsidP="00483B35">
      <w:pPr>
        <w:jc w:val="both"/>
        <w:rPr>
          <w:lang w:val="lt-LT"/>
        </w:rPr>
      </w:pPr>
      <w:r w:rsidRPr="00483B35">
        <w:rPr>
          <w:lang w:val="lt-LT"/>
        </w:rPr>
        <w:t>pirkimų įstatymo 89 straipsnio nuostatomis.</w:t>
      </w:r>
    </w:p>
    <w:p w:rsidR="00483B35" w:rsidRPr="00483B35" w:rsidRDefault="00483B35" w:rsidP="003C3CF2">
      <w:pPr>
        <w:jc w:val="center"/>
        <w:rPr>
          <w:lang w:val="lt-LT"/>
        </w:rPr>
      </w:pPr>
      <w:r w:rsidRPr="00483B35">
        <w:rPr>
          <w:lang w:val="lt-LT"/>
        </w:rPr>
        <w:t>_____________________</w:t>
      </w:r>
    </w:p>
    <w:p w:rsidR="003C3CF2" w:rsidRDefault="003C3CF2" w:rsidP="00483B35">
      <w:pPr>
        <w:jc w:val="right"/>
        <w:rPr>
          <w:lang w:val="lt-LT"/>
        </w:rPr>
      </w:pPr>
    </w:p>
    <w:p w:rsidR="003C3CF2" w:rsidRDefault="003C3CF2" w:rsidP="00483B35">
      <w:pPr>
        <w:jc w:val="right"/>
        <w:rPr>
          <w:lang w:val="lt-LT"/>
        </w:rPr>
      </w:pPr>
    </w:p>
    <w:p w:rsidR="003C3CF2" w:rsidRDefault="003C3CF2" w:rsidP="00483B35">
      <w:pPr>
        <w:jc w:val="right"/>
        <w:rPr>
          <w:lang w:val="lt-LT"/>
        </w:rPr>
      </w:pPr>
    </w:p>
    <w:p w:rsidR="003C3CF2" w:rsidRDefault="003C3CF2" w:rsidP="00483B35">
      <w:pPr>
        <w:jc w:val="right"/>
        <w:rPr>
          <w:lang w:val="lt-LT"/>
        </w:rPr>
      </w:pPr>
    </w:p>
    <w:p w:rsidR="003C3CF2" w:rsidRDefault="003C3CF2" w:rsidP="00483B35">
      <w:pPr>
        <w:jc w:val="right"/>
        <w:rPr>
          <w:lang w:val="lt-LT"/>
        </w:rPr>
      </w:pPr>
    </w:p>
    <w:p w:rsidR="003C3CF2" w:rsidRDefault="003C3CF2" w:rsidP="00483B35">
      <w:pPr>
        <w:jc w:val="right"/>
        <w:rPr>
          <w:lang w:val="lt-LT"/>
        </w:rPr>
      </w:pPr>
    </w:p>
    <w:p w:rsidR="003C3CF2" w:rsidRDefault="003C3CF2" w:rsidP="00483B35">
      <w:pPr>
        <w:jc w:val="right"/>
        <w:rPr>
          <w:lang w:val="lt-LT"/>
        </w:rPr>
      </w:pPr>
    </w:p>
    <w:p w:rsidR="003C3CF2" w:rsidRDefault="003C3CF2" w:rsidP="00483B35">
      <w:pPr>
        <w:jc w:val="right"/>
        <w:rPr>
          <w:lang w:val="lt-LT"/>
        </w:rPr>
      </w:pPr>
    </w:p>
    <w:p w:rsidR="003C3CF2" w:rsidRDefault="003C3CF2" w:rsidP="00483B35">
      <w:pPr>
        <w:jc w:val="right"/>
        <w:rPr>
          <w:lang w:val="lt-LT"/>
        </w:rPr>
      </w:pPr>
    </w:p>
    <w:p w:rsidR="003C3CF2" w:rsidRDefault="003C3CF2" w:rsidP="00483B35">
      <w:pPr>
        <w:jc w:val="right"/>
        <w:rPr>
          <w:lang w:val="lt-LT"/>
        </w:rPr>
      </w:pPr>
    </w:p>
    <w:p w:rsidR="003C3CF2" w:rsidRDefault="003C3CF2" w:rsidP="00483B35">
      <w:pPr>
        <w:jc w:val="right"/>
        <w:rPr>
          <w:lang w:val="lt-LT"/>
        </w:rPr>
      </w:pPr>
    </w:p>
    <w:p w:rsidR="003C3CF2" w:rsidRDefault="003C3CF2" w:rsidP="00483B35">
      <w:pPr>
        <w:jc w:val="right"/>
        <w:rPr>
          <w:lang w:val="lt-LT"/>
        </w:rPr>
      </w:pPr>
    </w:p>
    <w:p w:rsidR="003C3CF2" w:rsidRDefault="003C3CF2" w:rsidP="00483B35">
      <w:pPr>
        <w:jc w:val="right"/>
        <w:rPr>
          <w:lang w:val="lt-LT"/>
        </w:rPr>
      </w:pPr>
    </w:p>
    <w:p w:rsidR="003C3CF2" w:rsidRDefault="003C3CF2" w:rsidP="00483B35">
      <w:pPr>
        <w:jc w:val="right"/>
        <w:rPr>
          <w:lang w:val="lt-LT"/>
        </w:rPr>
      </w:pPr>
    </w:p>
    <w:p w:rsidR="003C3CF2" w:rsidRDefault="003C3CF2" w:rsidP="00483B35">
      <w:pPr>
        <w:jc w:val="right"/>
        <w:rPr>
          <w:lang w:val="lt-LT"/>
        </w:rPr>
      </w:pPr>
    </w:p>
    <w:p w:rsidR="003C3CF2" w:rsidRDefault="003C3CF2" w:rsidP="00483B35">
      <w:pPr>
        <w:jc w:val="right"/>
        <w:rPr>
          <w:lang w:val="lt-LT"/>
        </w:rPr>
      </w:pPr>
    </w:p>
    <w:p w:rsidR="003C3CF2" w:rsidRDefault="003C3CF2" w:rsidP="00483B35">
      <w:pPr>
        <w:jc w:val="right"/>
        <w:rPr>
          <w:lang w:val="lt-LT"/>
        </w:rPr>
      </w:pPr>
    </w:p>
    <w:p w:rsidR="003C3CF2" w:rsidRDefault="003C3CF2" w:rsidP="00483B35">
      <w:pPr>
        <w:jc w:val="right"/>
        <w:rPr>
          <w:lang w:val="lt-LT"/>
        </w:rPr>
      </w:pPr>
    </w:p>
    <w:p w:rsidR="003C3CF2" w:rsidRDefault="003C3CF2" w:rsidP="00483B35">
      <w:pPr>
        <w:jc w:val="right"/>
        <w:rPr>
          <w:lang w:val="lt-LT"/>
        </w:rPr>
      </w:pPr>
    </w:p>
    <w:p w:rsidR="003C3CF2" w:rsidRDefault="003C3CF2" w:rsidP="00483B35">
      <w:pPr>
        <w:jc w:val="right"/>
        <w:rPr>
          <w:lang w:val="lt-LT"/>
        </w:rPr>
      </w:pPr>
    </w:p>
    <w:p w:rsidR="003C3CF2" w:rsidRDefault="003C3CF2" w:rsidP="00483B35">
      <w:pPr>
        <w:jc w:val="right"/>
        <w:rPr>
          <w:lang w:val="lt-LT"/>
        </w:rPr>
      </w:pPr>
    </w:p>
    <w:p w:rsidR="003C3CF2" w:rsidRDefault="003C3CF2" w:rsidP="00483B35">
      <w:pPr>
        <w:jc w:val="right"/>
        <w:rPr>
          <w:lang w:val="lt-LT"/>
        </w:rPr>
      </w:pPr>
    </w:p>
    <w:p w:rsidR="003C3CF2" w:rsidRDefault="003C3CF2" w:rsidP="00483B35">
      <w:pPr>
        <w:jc w:val="right"/>
        <w:rPr>
          <w:lang w:val="lt-LT"/>
        </w:rPr>
      </w:pPr>
    </w:p>
    <w:p w:rsidR="003C3CF2" w:rsidRDefault="003C3CF2" w:rsidP="00483B35">
      <w:pPr>
        <w:jc w:val="right"/>
        <w:rPr>
          <w:lang w:val="lt-LT"/>
        </w:rPr>
      </w:pPr>
    </w:p>
    <w:p w:rsidR="003C3CF2" w:rsidRDefault="003C3CF2" w:rsidP="00483B35">
      <w:pPr>
        <w:jc w:val="right"/>
        <w:rPr>
          <w:lang w:val="lt-LT"/>
        </w:rPr>
      </w:pPr>
    </w:p>
    <w:p w:rsidR="003C3CF2" w:rsidRDefault="003C3CF2" w:rsidP="00483B35">
      <w:pPr>
        <w:jc w:val="right"/>
        <w:rPr>
          <w:lang w:val="lt-LT"/>
        </w:rPr>
      </w:pPr>
    </w:p>
    <w:p w:rsidR="003C3CF2" w:rsidRDefault="003C3CF2" w:rsidP="00483B35">
      <w:pPr>
        <w:jc w:val="right"/>
        <w:rPr>
          <w:lang w:val="lt-LT"/>
        </w:rPr>
      </w:pPr>
    </w:p>
    <w:p w:rsidR="003C3CF2" w:rsidRDefault="003C3CF2" w:rsidP="00483B35">
      <w:pPr>
        <w:jc w:val="right"/>
        <w:rPr>
          <w:lang w:val="lt-LT"/>
        </w:rPr>
      </w:pPr>
    </w:p>
    <w:p w:rsidR="003C3CF2" w:rsidRDefault="003C3CF2" w:rsidP="00483B35">
      <w:pPr>
        <w:jc w:val="right"/>
        <w:rPr>
          <w:lang w:val="lt-LT"/>
        </w:rPr>
      </w:pPr>
    </w:p>
    <w:p w:rsidR="003C3CF2" w:rsidRDefault="003C3CF2" w:rsidP="00483B35">
      <w:pPr>
        <w:jc w:val="right"/>
        <w:rPr>
          <w:lang w:val="lt-LT"/>
        </w:rPr>
      </w:pPr>
    </w:p>
    <w:p w:rsidR="003C3CF2" w:rsidRDefault="003C3CF2" w:rsidP="00483B35">
      <w:pPr>
        <w:jc w:val="right"/>
        <w:rPr>
          <w:lang w:val="lt-LT"/>
        </w:rPr>
      </w:pPr>
    </w:p>
    <w:p w:rsidR="003C3CF2" w:rsidRDefault="003C3CF2" w:rsidP="00483B35">
      <w:pPr>
        <w:jc w:val="right"/>
        <w:rPr>
          <w:lang w:val="lt-LT"/>
        </w:rPr>
      </w:pPr>
    </w:p>
    <w:p w:rsidR="003C3CF2" w:rsidRDefault="003C3CF2" w:rsidP="00483B35">
      <w:pPr>
        <w:jc w:val="right"/>
        <w:rPr>
          <w:lang w:val="lt-LT"/>
        </w:rPr>
      </w:pPr>
    </w:p>
    <w:p w:rsidR="0036163C" w:rsidRDefault="0036163C" w:rsidP="00483B35">
      <w:pPr>
        <w:jc w:val="right"/>
        <w:rPr>
          <w:lang w:val="lt-LT"/>
        </w:rPr>
      </w:pPr>
    </w:p>
    <w:p w:rsidR="0036163C" w:rsidRDefault="0036163C" w:rsidP="00483B35">
      <w:pPr>
        <w:jc w:val="right"/>
        <w:rPr>
          <w:lang w:val="lt-LT"/>
        </w:rPr>
      </w:pPr>
    </w:p>
    <w:p w:rsidR="0036163C" w:rsidRDefault="0036163C" w:rsidP="00483B35">
      <w:pPr>
        <w:jc w:val="right"/>
        <w:rPr>
          <w:lang w:val="lt-LT"/>
        </w:rPr>
      </w:pPr>
    </w:p>
    <w:p w:rsidR="0036163C" w:rsidRDefault="0036163C" w:rsidP="00483B35">
      <w:pPr>
        <w:jc w:val="right"/>
        <w:rPr>
          <w:lang w:val="lt-LT"/>
        </w:rPr>
      </w:pPr>
    </w:p>
    <w:p w:rsidR="0036163C" w:rsidRDefault="0036163C" w:rsidP="00483B35">
      <w:pPr>
        <w:jc w:val="right"/>
        <w:rPr>
          <w:lang w:val="lt-LT"/>
        </w:rPr>
      </w:pPr>
    </w:p>
    <w:p w:rsidR="0036163C" w:rsidRDefault="0036163C" w:rsidP="00483B35">
      <w:pPr>
        <w:jc w:val="right"/>
        <w:rPr>
          <w:lang w:val="lt-LT"/>
        </w:rPr>
      </w:pPr>
    </w:p>
    <w:p w:rsidR="0036163C" w:rsidRDefault="0036163C" w:rsidP="00483B35">
      <w:pPr>
        <w:jc w:val="right"/>
        <w:rPr>
          <w:lang w:val="lt-LT"/>
        </w:rPr>
      </w:pPr>
    </w:p>
    <w:p w:rsidR="0036163C" w:rsidRDefault="0036163C" w:rsidP="00483B35">
      <w:pPr>
        <w:jc w:val="right"/>
        <w:rPr>
          <w:lang w:val="lt-LT"/>
        </w:rPr>
      </w:pPr>
    </w:p>
    <w:p w:rsidR="0036163C" w:rsidRDefault="0036163C" w:rsidP="00483B35">
      <w:pPr>
        <w:jc w:val="right"/>
        <w:rPr>
          <w:lang w:val="lt-LT"/>
        </w:rPr>
      </w:pPr>
    </w:p>
    <w:p w:rsidR="0036163C" w:rsidRDefault="0036163C" w:rsidP="00483B35">
      <w:pPr>
        <w:jc w:val="right"/>
        <w:rPr>
          <w:lang w:val="lt-LT"/>
        </w:rPr>
      </w:pPr>
    </w:p>
    <w:p w:rsidR="00483B35" w:rsidRPr="00483B35" w:rsidRDefault="00483B35" w:rsidP="00483B35">
      <w:pPr>
        <w:jc w:val="right"/>
        <w:rPr>
          <w:lang w:val="lt-LT"/>
        </w:rPr>
      </w:pPr>
      <w:r w:rsidRPr="00483B35">
        <w:rPr>
          <w:lang w:val="lt-LT"/>
        </w:rPr>
        <w:t xml:space="preserve">Biržų </w:t>
      </w:r>
      <w:r w:rsidR="000427AB">
        <w:rPr>
          <w:lang w:val="lt-LT"/>
        </w:rPr>
        <w:t>švietimo pagalbos tarnybos</w:t>
      </w:r>
    </w:p>
    <w:p w:rsidR="00483B35" w:rsidRPr="00483B35" w:rsidRDefault="00483B35" w:rsidP="00483B35">
      <w:pPr>
        <w:jc w:val="right"/>
        <w:rPr>
          <w:lang w:val="lt-LT"/>
        </w:rPr>
      </w:pPr>
      <w:r w:rsidRPr="00483B35">
        <w:rPr>
          <w:lang w:val="lt-LT"/>
        </w:rPr>
        <w:t>Mažos vertės pirkimų tvarkos aprašo</w:t>
      </w:r>
    </w:p>
    <w:p w:rsidR="00483B35" w:rsidRDefault="00483B35" w:rsidP="00483B35">
      <w:pPr>
        <w:jc w:val="right"/>
        <w:rPr>
          <w:lang w:val="lt-LT"/>
        </w:rPr>
      </w:pPr>
      <w:r w:rsidRPr="00483B35">
        <w:rPr>
          <w:lang w:val="lt-LT"/>
        </w:rPr>
        <w:t>1 priedas</w:t>
      </w:r>
    </w:p>
    <w:p w:rsidR="00483B35" w:rsidRPr="00483B35" w:rsidRDefault="00483B35" w:rsidP="00483B35">
      <w:pPr>
        <w:jc w:val="right"/>
        <w:rPr>
          <w:lang w:val="lt-LT"/>
        </w:rPr>
      </w:pPr>
    </w:p>
    <w:p w:rsidR="00483B35" w:rsidRPr="00483B35" w:rsidRDefault="000427AB" w:rsidP="00483B35">
      <w:pPr>
        <w:jc w:val="center"/>
        <w:rPr>
          <w:b/>
          <w:bCs/>
          <w:lang w:val="lt-LT"/>
        </w:rPr>
      </w:pPr>
      <w:r>
        <w:rPr>
          <w:b/>
          <w:bCs/>
          <w:lang w:val="lt-LT"/>
        </w:rPr>
        <w:t>BIRŽŲ ŠVIETIMO PAGALBOS TARNYBOS</w:t>
      </w:r>
      <w:r w:rsidR="00483B35" w:rsidRPr="00483B35">
        <w:rPr>
          <w:b/>
          <w:bCs/>
          <w:lang w:val="lt-LT"/>
        </w:rPr>
        <w:t xml:space="preserve"> VIEŠŲJŲ PIRKIMŲ</w:t>
      </w:r>
    </w:p>
    <w:p w:rsidR="00483B35" w:rsidRDefault="00483B35" w:rsidP="00483B35">
      <w:pPr>
        <w:jc w:val="center"/>
        <w:rPr>
          <w:b/>
          <w:bCs/>
          <w:lang w:val="lt-LT"/>
        </w:rPr>
      </w:pPr>
      <w:r w:rsidRPr="00483B35">
        <w:rPr>
          <w:b/>
          <w:bCs/>
          <w:lang w:val="lt-LT"/>
        </w:rPr>
        <w:t>KOMISIJOS DARBO REGLAMENTAS</w:t>
      </w:r>
    </w:p>
    <w:p w:rsidR="000427AB" w:rsidRPr="00483B35" w:rsidRDefault="000427AB" w:rsidP="00483B35">
      <w:pPr>
        <w:jc w:val="center"/>
        <w:rPr>
          <w:b/>
          <w:bCs/>
          <w:lang w:val="lt-LT"/>
        </w:rPr>
      </w:pPr>
    </w:p>
    <w:p w:rsidR="00483B35" w:rsidRPr="00483B35" w:rsidRDefault="00483B35" w:rsidP="00483B35">
      <w:pPr>
        <w:jc w:val="center"/>
        <w:rPr>
          <w:b/>
          <w:bCs/>
          <w:lang w:val="lt-LT"/>
        </w:rPr>
      </w:pPr>
      <w:r w:rsidRPr="00483B35">
        <w:rPr>
          <w:b/>
          <w:bCs/>
          <w:lang w:val="lt-LT"/>
        </w:rPr>
        <w:t>I SKYRIUS</w:t>
      </w:r>
    </w:p>
    <w:p w:rsidR="00483B35" w:rsidRDefault="00483B35" w:rsidP="00483B35">
      <w:pPr>
        <w:jc w:val="center"/>
        <w:rPr>
          <w:b/>
          <w:bCs/>
          <w:lang w:val="lt-LT"/>
        </w:rPr>
      </w:pPr>
      <w:r w:rsidRPr="00483B35">
        <w:rPr>
          <w:b/>
          <w:bCs/>
          <w:lang w:val="lt-LT"/>
        </w:rPr>
        <w:t>BENDROSIOS NUOSTATOS</w:t>
      </w:r>
    </w:p>
    <w:p w:rsidR="000427AB" w:rsidRPr="00483B35" w:rsidRDefault="000427AB" w:rsidP="00483B35">
      <w:pPr>
        <w:jc w:val="center"/>
        <w:rPr>
          <w:b/>
          <w:bCs/>
          <w:lang w:val="lt-LT"/>
        </w:rPr>
      </w:pPr>
    </w:p>
    <w:p w:rsidR="00483B35" w:rsidRPr="00483B35" w:rsidRDefault="00483B35" w:rsidP="00483B35">
      <w:pPr>
        <w:jc w:val="both"/>
        <w:rPr>
          <w:lang w:val="lt-LT"/>
        </w:rPr>
      </w:pPr>
      <w:r w:rsidRPr="00483B35">
        <w:rPr>
          <w:lang w:val="lt-LT"/>
        </w:rPr>
        <w:t xml:space="preserve">1. </w:t>
      </w:r>
      <w:r w:rsidR="000427AB" w:rsidRPr="000427AB">
        <w:rPr>
          <w:lang w:val="lt-LT"/>
        </w:rPr>
        <w:t xml:space="preserve">Biržų švietimo pagalbos tarnybos </w:t>
      </w:r>
      <w:r w:rsidRPr="00483B35">
        <w:rPr>
          <w:lang w:val="lt-LT"/>
        </w:rPr>
        <w:t>Viešųjų pirkimų komisija (toliau vadinama</w:t>
      </w:r>
      <w:r w:rsidR="006100EF">
        <w:rPr>
          <w:lang w:val="lt-LT"/>
        </w:rPr>
        <w:t xml:space="preserve"> </w:t>
      </w:r>
      <w:r w:rsidRPr="00483B35">
        <w:rPr>
          <w:lang w:val="lt-LT"/>
        </w:rPr>
        <w:t>– Komisija) sudaroma mažos vertės viešiesiems pirkimams, atliekamiems įstaigoje Lietuvos</w:t>
      </w:r>
      <w:r w:rsidR="006100EF">
        <w:rPr>
          <w:lang w:val="lt-LT"/>
        </w:rPr>
        <w:t xml:space="preserve"> </w:t>
      </w:r>
      <w:r w:rsidRPr="00483B35">
        <w:rPr>
          <w:lang w:val="lt-LT"/>
        </w:rPr>
        <w:t>Respublikos viešųjų pirkimų įstatymo nustatyta tvarka, organizuoti ir vykdyti.</w:t>
      </w:r>
    </w:p>
    <w:p w:rsidR="00483B35" w:rsidRPr="00483B35" w:rsidRDefault="00483B35" w:rsidP="00483B35">
      <w:pPr>
        <w:jc w:val="both"/>
        <w:rPr>
          <w:lang w:val="lt-LT"/>
        </w:rPr>
      </w:pPr>
      <w:r w:rsidRPr="00483B35">
        <w:rPr>
          <w:lang w:val="lt-LT"/>
        </w:rPr>
        <w:t>2. Komisija savo veikloje vadovaujasi Lietuvos Respublikos Konstitucija, Viešųjų</w:t>
      </w:r>
      <w:r w:rsidR="006100EF">
        <w:rPr>
          <w:lang w:val="lt-LT"/>
        </w:rPr>
        <w:t xml:space="preserve"> </w:t>
      </w:r>
      <w:r w:rsidRPr="00483B35">
        <w:rPr>
          <w:lang w:val="lt-LT"/>
        </w:rPr>
        <w:t xml:space="preserve">pirkimų įstatymu, </w:t>
      </w:r>
      <w:r w:rsidR="006100EF" w:rsidRPr="006100EF">
        <w:rPr>
          <w:lang w:val="lt-LT"/>
        </w:rPr>
        <w:t xml:space="preserve">Biržų švietimo pagalbos tarnybos </w:t>
      </w:r>
      <w:r w:rsidRPr="00483B35">
        <w:rPr>
          <w:lang w:val="lt-LT"/>
        </w:rPr>
        <w:t>direktoriaus patvirtintomis mažos</w:t>
      </w:r>
      <w:r w:rsidR="00813B83">
        <w:rPr>
          <w:lang w:val="lt-LT"/>
        </w:rPr>
        <w:t xml:space="preserve"> </w:t>
      </w:r>
      <w:r w:rsidRPr="00483B35">
        <w:rPr>
          <w:lang w:val="lt-LT"/>
        </w:rPr>
        <w:t>vertės viešųjų pirkimų tvarkos aprašu, kitais teisės aktais, įstatymais ir šiuo darbo</w:t>
      </w:r>
      <w:r w:rsidR="00813B83">
        <w:rPr>
          <w:lang w:val="lt-LT"/>
        </w:rPr>
        <w:t xml:space="preserve"> </w:t>
      </w:r>
      <w:r w:rsidRPr="00483B35">
        <w:rPr>
          <w:lang w:val="lt-LT"/>
        </w:rPr>
        <w:t>reglamentu.</w:t>
      </w:r>
    </w:p>
    <w:p w:rsidR="00483B35" w:rsidRPr="00483B35" w:rsidRDefault="00483B35" w:rsidP="00483B35">
      <w:pPr>
        <w:jc w:val="both"/>
        <w:rPr>
          <w:lang w:val="lt-LT"/>
        </w:rPr>
      </w:pPr>
      <w:r w:rsidRPr="00483B35">
        <w:rPr>
          <w:lang w:val="lt-LT"/>
        </w:rPr>
        <w:t>3. Komisijos narys, prieš pradėdamas darbą Komisijoje, turi pasirašyti nešališkumo</w:t>
      </w:r>
      <w:r w:rsidR="00813B83">
        <w:rPr>
          <w:lang w:val="lt-LT"/>
        </w:rPr>
        <w:t xml:space="preserve"> </w:t>
      </w:r>
      <w:r w:rsidRPr="00483B35">
        <w:rPr>
          <w:lang w:val="lt-LT"/>
        </w:rPr>
        <w:t>deklaraciją ir konfidencialumo pasižadėjimą.</w:t>
      </w:r>
    </w:p>
    <w:p w:rsidR="00483B35" w:rsidRPr="00483B35" w:rsidRDefault="00483B35" w:rsidP="00483B35">
      <w:pPr>
        <w:jc w:val="both"/>
        <w:rPr>
          <w:lang w:val="lt-LT"/>
        </w:rPr>
      </w:pPr>
      <w:r w:rsidRPr="00483B35">
        <w:rPr>
          <w:lang w:val="lt-LT"/>
        </w:rPr>
        <w:t xml:space="preserve">4. Komisija veikia </w:t>
      </w:r>
      <w:r w:rsidR="00813B83" w:rsidRPr="00813B83">
        <w:rPr>
          <w:lang w:val="lt-LT"/>
        </w:rPr>
        <w:t xml:space="preserve">Biržų švietimo pagalbos tarnybos </w:t>
      </w:r>
      <w:r w:rsidRPr="00483B35">
        <w:rPr>
          <w:lang w:val="lt-LT"/>
        </w:rPr>
        <w:t>vardu pagal jai suteiktus</w:t>
      </w:r>
      <w:r w:rsidR="00813B83">
        <w:rPr>
          <w:lang w:val="lt-LT"/>
        </w:rPr>
        <w:t xml:space="preserve"> </w:t>
      </w:r>
      <w:r w:rsidRPr="00483B35">
        <w:rPr>
          <w:lang w:val="lt-LT"/>
        </w:rPr>
        <w:t>įgaliojimus.</w:t>
      </w:r>
    </w:p>
    <w:p w:rsidR="00483B35" w:rsidRDefault="00483B35" w:rsidP="00813B83">
      <w:pPr>
        <w:jc w:val="both"/>
        <w:rPr>
          <w:lang w:val="lt-LT"/>
        </w:rPr>
      </w:pPr>
      <w:r w:rsidRPr="00483B35">
        <w:rPr>
          <w:lang w:val="lt-LT"/>
        </w:rPr>
        <w:t xml:space="preserve">5. Komisija vykdo tik raštiškas </w:t>
      </w:r>
      <w:r w:rsidR="00813B83" w:rsidRPr="00813B83">
        <w:rPr>
          <w:lang w:val="lt-LT"/>
        </w:rPr>
        <w:t xml:space="preserve">Biržų švietimo pagalbos tarnybos </w:t>
      </w:r>
      <w:r w:rsidRPr="00483B35">
        <w:rPr>
          <w:lang w:val="lt-LT"/>
        </w:rPr>
        <w:t>užduotis, susijusias</w:t>
      </w:r>
      <w:r w:rsidR="00813B83">
        <w:rPr>
          <w:lang w:val="lt-LT"/>
        </w:rPr>
        <w:t xml:space="preserve"> </w:t>
      </w:r>
      <w:r w:rsidRPr="00483B35">
        <w:rPr>
          <w:lang w:val="lt-LT"/>
        </w:rPr>
        <w:t>su pirkimų organizavimu ir jų atlikimu, pagal Viešųjų pirkimų įstatymo bei įstaigos</w:t>
      </w:r>
      <w:r w:rsidR="00813B83">
        <w:rPr>
          <w:lang w:val="lt-LT"/>
        </w:rPr>
        <w:t xml:space="preserve"> </w:t>
      </w:r>
      <w:r w:rsidRPr="00483B35">
        <w:rPr>
          <w:lang w:val="lt-LT"/>
        </w:rPr>
        <w:t xml:space="preserve">vadovo jai suteiktus įgaliojimus. Komisija yra </w:t>
      </w:r>
      <w:proofErr w:type="spellStart"/>
      <w:r w:rsidRPr="00483B35">
        <w:rPr>
          <w:lang w:val="lt-LT"/>
        </w:rPr>
        <w:t>atskaitinga</w:t>
      </w:r>
      <w:proofErr w:type="spellEnd"/>
      <w:r w:rsidRPr="00483B35">
        <w:rPr>
          <w:lang w:val="lt-LT"/>
        </w:rPr>
        <w:t xml:space="preserve"> </w:t>
      </w:r>
      <w:r w:rsidR="00813B83" w:rsidRPr="00813B83">
        <w:rPr>
          <w:lang w:val="lt-LT"/>
        </w:rPr>
        <w:t>Biržų švietimo pagalbos tarnybos</w:t>
      </w:r>
      <w:r w:rsidRPr="00483B35">
        <w:rPr>
          <w:lang w:val="lt-LT"/>
        </w:rPr>
        <w:t xml:space="preserve"> direktoriui.</w:t>
      </w:r>
    </w:p>
    <w:p w:rsidR="00F66EAA" w:rsidRPr="00483B35" w:rsidRDefault="00F66EAA" w:rsidP="00813B83">
      <w:pPr>
        <w:jc w:val="both"/>
        <w:rPr>
          <w:lang w:val="lt-LT"/>
        </w:rPr>
      </w:pPr>
    </w:p>
    <w:p w:rsidR="00483B35" w:rsidRPr="00483B35" w:rsidRDefault="00483B35" w:rsidP="00483B35">
      <w:pPr>
        <w:jc w:val="center"/>
        <w:rPr>
          <w:b/>
          <w:bCs/>
          <w:lang w:val="lt-LT"/>
        </w:rPr>
      </w:pPr>
      <w:r w:rsidRPr="00483B35">
        <w:rPr>
          <w:b/>
          <w:bCs/>
          <w:lang w:val="lt-LT"/>
        </w:rPr>
        <w:t>II SKYRIUS</w:t>
      </w:r>
    </w:p>
    <w:p w:rsidR="00483B35" w:rsidRDefault="00483B35" w:rsidP="00483B35">
      <w:pPr>
        <w:jc w:val="center"/>
        <w:rPr>
          <w:b/>
          <w:bCs/>
          <w:lang w:val="lt-LT"/>
        </w:rPr>
      </w:pPr>
      <w:r w:rsidRPr="00483B35">
        <w:rPr>
          <w:b/>
          <w:bCs/>
          <w:lang w:val="lt-LT"/>
        </w:rPr>
        <w:t>KOMISIJOS FUNKCIJOS</w:t>
      </w:r>
    </w:p>
    <w:p w:rsidR="00F66EAA" w:rsidRPr="00483B35" w:rsidRDefault="00F66EAA" w:rsidP="00483B35">
      <w:pPr>
        <w:jc w:val="center"/>
        <w:rPr>
          <w:b/>
          <w:bCs/>
          <w:lang w:val="lt-LT"/>
        </w:rPr>
      </w:pPr>
    </w:p>
    <w:p w:rsidR="00483B35" w:rsidRPr="00483B35" w:rsidRDefault="00483B35" w:rsidP="00483B35">
      <w:pPr>
        <w:jc w:val="both"/>
        <w:rPr>
          <w:lang w:val="lt-LT"/>
        </w:rPr>
      </w:pPr>
      <w:r w:rsidRPr="00483B35">
        <w:rPr>
          <w:lang w:val="lt-LT"/>
        </w:rPr>
        <w:t xml:space="preserve">6. Komisija vykdo </w:t>
      </w:r>
      <w:r w:rsidR="001B5F1B" w:rsidRPr="001B5F1B">
        <w:rPr>
          <w:lang w:val="lt-LT"/>
        </w:rPr>
        <w:t xml:space="preserve">Biržų švietimo pagalbos tarnybos </w:t>
      </w:r>
      <w:r w:rsidRPr="00483B35">
        <w:rPr>
          <w:lang w:val="lt-LT"/>
        </w:rPr>
        <w:t>užduotis, susijusias su</w:t>
      </w:r>
      <w:r w:rsidR="001B5F1B">
        <w:rPr>
          <w:lang w:val="lt-LT"/>
        </w:rPr>
        <w:t xml:space="preserve"> </w:t>
      </w:r>
      <w:r w:rsidRPr="00483B35">
        <w:rPr>
          <w:lang w:val="lt-LT"/>
        </w:rPr>
        <w:t>pirkimo procedūrų atlikimu.</w:t>
      </w:r>
    </w:p>
    <w:p w:rsidR="00483B35" w:rsidRPr="00483B35" w:rsidRDefault="00483B35" w:rsidP="00483B35">
      <w:pPr>
        <w:jc w:val="both"/>
        <w:rPr>
          <w:lang w:val="lt-LT"/>
        </w:rPr>
      </w:pPr>
      <w:r w:rsidRPr="00483B35">
        <w:rPr>
          <w:lang w:val="lt-LT"/>
        </w:rPr>
        <w:t>7. Komisija, organizuodama pirkimą ir jį atlikdama:</w:t>
      </w:r>
    </w:p>
    <w:p w:rsidR="00483B35" w:rsidRPr="00483B35" w:rsidRDefault="00483B35" w:rsidP="00483B35">
      <w:pPr>
        <w:jc w:val="both"/>
        <w:rPr>
          <w:lang w:val="lt-LT"/>
        </w:rPr>
      </w:pPr>
      <w:r w:rsidRPr="00483B35">
        <w:rPr>
          <w:lang w:val="lt-LT"/>
        </w:rPr>
        <w:t>7.1. pasirenka mažos vertės pirkimų atlikimo būdą ir rengia dokumentus (prekėms,</w:t>
      </w:r>
      <w:r w:rsidR="001B5F1B">
        <w:rPr>
          <w:lang w:val="lt-LT"/>
        </w:rPr>
        <w:t xml:space="preserve"> </w:t>
      </w:r>
      <w:r w:rsidRPr="00483B35">
        <w:rPr>
          <w:lang w:val="lt-LT"/>
        </w:rPr>
        <w:t>paslaugoms ar darbams pirkti);</w:t>
      </w:r>
    </w:p>
    <w:p w:rsidR="00483B35" w:rsidRPr="00483B35" w:rsidRDefault="00483B35" w:rsidP="00483B35">
      <w:pPr>
        <w:jc w:val="both"/>
        <w:rPr>
          <w:lang w:val="lt-LT"/>
        </w:rPr>
      </w:pPr>
      <w:r w:rsidRPr="00483B35">
        <w:rPr>
          <w:lang w:val="lt-LT"/>
        </w:rPr>
        <w:t>7.2. vertina tiekėjų kvalifikacinius duomenis, priima sprendimą dėl kiekvieno tiekėjo</w:t>
      </w:r>
      <w:r w:rsidR="001B5F1B">
        <w:rPr>
          <w:lang w:val="lt-LT"/>
        </w:rPr>
        <w:t xml:space="preserve"> </w:t>
      </w:r>
      <w:r w:rsidRPr="00483B35">
        <w:rPr>
          <w:lang w:val="lt-LT"/>
        </w:rPr>
        <w:t>pasiūlymo, praneša apie rezultatus;</w:t>
      </w:r>
    </w:p>
    <w:p w:rsidR="00483B35" w:rsidRPr="00483B35" w:rsidRDefault="00483B35" w:rsidP="00483B35">
      <w:pPr>
        <w:jc w:val="both"/>
        <w:rPr>
          <w:lang w:val="lt-LT"/>
        </w:rPr>
      </w:pPr>
      <w:r w:rsidRPr="00483B35">
        <w:rPr>
          <w:lang w:val="lt-LT"/>
        </w:rPr>
        <w:t>7.3. vertina, ar pasiūlymo galiojimo ir pirkimo sutarties įvykdymo užtikrinimas</w:t>
      </w:r>
      <w:r w:rsidR="001B5F1B">
        <w:rPr>
          <w:lang w:val="lt-LT"/>
        </w:rPr>
        <w:t xml:space="preserve"> </w:t>
      </w:r>
      <w:r w:rsidRPr="00483B35">
        <w:rPr>
          <w:lang w:val="lt-LT"/>
        </w:rPr>
        <w:t>atitinka reikalavimus;</w:t>
      </w:r>
    </w:p>
    <w:p w:rsidR="00483B35" w:rsidRPr="00483B35" w:rsidRDefault="00483B35" w:rsidP="00483B35">
      <w:pPr>
        <w:jc w:val="both"/>
        <w:rPr>
          <w:lang w:val="lt-LT"/>
        </w:rPr>
      </w:pPr>
      <w:r w:rsidRPr="00483B35">
        <w:rPr>
          <w:lang w:val="lt-LT"/>
        </w:rPr>
        <w:t>7.4. atplėšia vokus su pasiūlymais;</w:t>
      </w:r>
    </w:p>
    <w:p w:rsidR="00483B35" w:rsidRPr="00483B35" w:rsidRDefault="00483B35" w:rsidP="00483B35">
      <w:pPr>
        <w:jc w:val="both"/>
        <w:rPr>
          <w:lang w:val="lt-LT"/>
        </w:rPr>
      </w:pPr>
      <w:r w:rsidRPr="00483B35">
        <w:rPr>
          <w:lang w:val="lt-LT"/>
        </w:rPr>
        <w:t>7.5. nagrinėja, vertina, palygina pateiktus pasiūlymus;</w:t>
      </w:r>
    </w:p>
    <w:p w:rsidR="00483B35" w:rsidRPr="00483B35" w:rsidRDefault="00483B35" w:rsidP="00483B35">
      <w:pPr>
        <w:jc w:val="both"/>
        <w:rPr>
          <w:lang w:val="lt-LT"/>
        </w:rPr>
      </w:pPr>
      <w:r w:rsidRPr="00483B35">
        <w:rPr>
          <w:lang w:val="lt-LT"/>
        </w:rPr>
        <w:t>7.6. nustato preliminarią pasiūlymų eilę, ją patvirtina ir priima sprendimą apie</w:t>
      </w:r>
      <w:r w:rsidR="001B5F1B">
        <w:rPr>
          <w:lang w:val="lt-LT"/>
        </w:rPr>
        <w:t xml:space="preserve"> </w:t>
      </w:r>
      <w:r w:rsidRPr="00483B35">
        <w:rPr>
          <w:lang w:val="lt-LT"/>
        </w:rPr>
        <w:t>laimėjusį pasiūlymą;</w:t>
      </w:r>
    </w:p>
    <w:p w:rsidR="00483B35" w:rsidRPr="00483B35" w:rsidRDefault="00483B35" w:rsidP="00483B35">
      <w:pPr>
        <w:jc w:val="both"/>
        <w:rPr>
          <w:lang w:val="lt-LT"/>
        </w:rPr>
      </w:pPr>
      <w:r w:rsidRPr="00483B35">
        <w:rPr>
          <w:lang w:val="lt-LT"/>
        </w:rPr>
        <w:t>7.7. parengia pirkimo sutarties projektą;</w:t>
      </w:r>
    </w:p>
    <w:p w:rsidR="00483B35" w:rsidRPr="00483B35" w:rsidRDefault="00483B35" w:rsidP="00483B35">
      <w:pPr>
        <w:jc w:val="both"/>
        <w:rPr>
          <w:lang w:val="lt-LT"/>
        </w:rPr>
      </w:pPr>
      <w:r w:rsidRPr="00483B35">
        <w:rPr>
          <w:lang w:val="lt-LT"/>
        </w:rPr>
        <w:t>7.8. skelbia, Viešųjų pirkimų įstatyme nustatytais atvejais, apie numatomus pirkimus</w:t>
      </w:r>
      <w:r w:rsidR="001B5F1B">
        <w:rPr>
          <w:lang w:val="lt-LT"/>
        </w:rPr>
        <w:t xml:space="preserve"> </w:t>
      </w:r>
      <w:r w:rsidRPr="00483B35">
        <w:rPr>
          <w:lang w:val="lt-LT"/>
        </w:rPr>
        <w:t>bei ruošia pirkimų ataskaitas Viešųjų pirkimų tarnybai;</w:t>
      </w:r>
    </w:p>
    <w:p w:rsidR="00483B35" w:rsidRDefault="00483B35" w:rsidP="00483B35">
      <w:pPr>
        <w:jc w:val="both"/>
        <w:rPr>
          <w:lang w:val="lt-LT"/>
        </w:rPr>
      </w:pPr>
      <w:r w:rsidRPr="00483B35">
        <w:rPr>
          <w:lang w:val="lt-LT"/>
        </w:rPr>
        <w:t>7.9. atlieka kitus veiksmus, numatytus Viešųjų pirkimų įstatyme, reikalingus</w:t>
      </w:r>
      <w:r w:rsidR="001B5F1B">
        <w:rPr>
          <w:lang w:val="lt-LT"/>
        </w:rPr>
        <w:t xml:space="preserve"> </w:t>
      </w:r>
      <w:r w:rsidRPr="00483B35">
        <w:rPr>
          <w:lang w:val="lt-LT"/>
        </w:rPr>
        <w:t>pirkimams organizuoti ir vykdyti.</w:t>
      </w:r>
    </w:p>
    <w:p w:rsidR="001B5F1B" w:rsidRPr="00483B35" w:rsidRDefault="001B5F1B" w:rsidP="00483B35">
      <w:pPr>
        <w:jc w:val="both"/>
        <w:rPr>
          <w:lang w:val="lt-LT"/>
        </w:rPr>
      </w:pPr>
    </w:p>
    <w:p w:rsidR="00483B35" w:rsidRPr="00483B35" w:rsidRDefault="00483B35" w:rsidP="00483B35">
      <w:pPr>
        <w:jc w:val="center"/>
        <w:rPr>
          <w:b/>
          <w:bCs/>
          <w:lang w:val="lt-LT"/>
        </w:rPr>
      </w:pPr>
      <w:r w:rsidRPr="00483B35">
        <w:rPr>
          <w:b/>
          <w:bCs/>
          <w:lang w:val="lt-LT"/>
        </w:rPr>
        <w:t>III SKYRIUS</w:t>
      </w:r>
    </w:p>
    <w:p w:rsidR="00483B35" w:rsidRDefault="00483B35" w:rsidP="00483B35">
      <w:pPr>
        <w:jc w:val="center"/>
        <w:rPr>
          <w:b/>
          <w:bCs/>
          <w:lang w:val="lt-LT"/>
        </w:rPr>
      </w:pPr>
      <w:r w:rsidRPr="00483B35">
        <w:rPr>
          <w:b/>
          <w:bCs/>
          <w:lang w:val="lt-LT"/>
        </w:rPr>
        <w:t>KOMISIJOS TEISĖS IR PAREIGOS</w:t>
      </w:r>
    </w:p>
    <w:p w:rsidR="001B5F1B" w:rsidRPr="00483B35" w:rsidRDefault="001B5F1B" w:rsidP="00483B35">
      <w:pPr>
        <w:jc w:val="center"/>
        <w:rPr>
          <w:b/>
          <w:bCs/>
          <w:lang w:val="lt-LT"/>
        </w:rPr>
      </w:pPr>
    </w:p>
    <w:p w:rsidR="00483B35" w:rsidRPr="00483B35" w:rsidRDefault="00483B35" w:rsidP="00483B35">
      <w:pPr>
        <w:jc w:val="both"/>
        <w:rPr>
          <w:lang w:val="lt-LT"/>
        </w:rPr>
      </w:pPr>
      <w:r w:rsidRPr="00483B35">
        <w:rPr>
          <w:lang w:val="lt-LT"/>
        </w:rPr>
        <w:t>8. Komisija, vykdydama jai pavestas funkcijas, turi teisę:</w:t>
      </w:r>
    </w:p>
    <w:p w:rsidR="00483B35" w:rsidRPr="00483B35" w:rsidRDefault="00483B35" w:rsidP="00483B35">
      <w:pPr>
        <w:jc w:val="both"/>
        <w:rPr>
          <w:lang w:val="lt-LT"/>
        </w:rPr>
      </w:pPr>
      <w:r w:rsidRPr="00483B35">
        <w:rPr>
          <w:lang w:val="lt-LT"/>
        </w:rPr>
        <w:t xml:space="preserve">8.1. gauti </w:t>
      </w:r>
      <w:r w:rsidR="001B5F1B" w:rsidRPr="001B5F1B">
        <w:rPr>
          <w:lang w:val="lt-LT"/>
        </w:rPr>
        <w:t xml:space="preserve">Biržų švietimo pagalbos tarnybos </w:t>
      </w:r>
      <w:r w:rsidRPr="00483B35">
        <w:rPr>
          <w:lang w:val="lt-LT"/>
        </w:rPr>
        <w:t>informaciją apie reikalingų nupirkti</w:t>
      </w:r>
      <w:r w:rsidR="001B5F1B">
        <w:rPr>
          <w:lang w:val="lt-LT"/>
        </w:rPr>
        <w:t xml:space="preserve"> </w:t>
      </w:r>
      <w:r w:rsidRPr="00483B35">
        <w:rPr>
          <w:lang w:val="lt-LT"/>
        </w:rPr>
        <w:t>paslaugų, prekių darbų atlikimo terminus, pirkimo objekto techninius, estetinius, funkcinius</w:t>
      </w:r>
      <w:r w:rsidR="001B5F1B">
        <w:rPr>
          <w:lang w:val="lt-LT"/>
        </w:rPr>
        <w:t xml:space="preserve"> </w:t>
      </w:r>
      <w:r w:rsidRPr="00483B35">
        <w:rPr>
          <w:lang w:val="lt-LT"/>
        </w:rPr>
        <w:t>bei kokybės reikalavimus ir kitas pirkimo objektui keliamas sąlygas, bei kitą informaciją,</w:t>
      </w:r>
      <w:r w:rsidR="001B5F1B">
        <w:rPr>
          <w:lang w:val="lt-LT"/>
        </w:rPr>
        <w:t xml:space="preserve"> </w:t>
      </w:r>
      <w:r w:rsidRPr="00483B35">
        <w:rPr>
          <w:lang w:val="lt-LT"/>
        </w:rPr>
        <w:t>reikalingą pirkimams organizuoti ir vykdyti, taip pat reikalingus planus, brėžinius ir</w:t>
      </w:r>
      <w:r w:rsidR="001B5F1B">
        <w:rPr>
          <w:lang w:val="lt-LT"/>
        </w:rPr>
        <w:t xml:space="preserve"> </w:t>
      </w:r>
      <w:r w:rsidRPr="00483B35">
        <w:rPr>
          <w:lang w:val="lt-LT"/>
        </w:rPr>
        <w:t>projektus;</w:t>
      </w:r>
    </w:p>
    <w:p w:rsidR="00483B35" w:rsidRPr="00483B35" w:rsidRDefault="00483B35" w:rsidP="00483B35">
      <w:pPr>
        <w:jc w:val="both"/>
        <w:rPr>
          <w:lang w:val="lt-LT"/>
        </w:rPr>
      </w:pPr>
      <w:r w:rsidRPr="00483B35">
        <w:rPr>
          <w:lang w:val="lt-LT"/>
        </w:rPr>
        <w:t xml:space="preserve">8.2. gavusi </w:t>
      </w:r>
      <w:r w:rsidR="001B5F1B" w:rsidRPr="001B5F1B">
        <w:rPr>
          <w:lang w:val="lt-LT"/>
        </w:rPr>
        <w:t>Biržų švietimo pagalbos tarnybos</w:t>
      </w:r>
      <w:r w:rsidRPr="00483B35">
        <w:rPr>
          <w:lang w:val="lt-LT"/>
        </w:rPr>
        <w:t xml:space="preserve"> direktoriaus sutikimą, kviesti</w:t>
      </w:r>
      <w:r w:rsidR="001B5F1B">
        <w:rPr>
          <w:lang w:val="lt-LT"/>
        </w:rPr>
        <w:t xml:space="preserve"> </w:t>
      </w:r>
      <w:r w:rsidRPr="00483B35">
        <w:rPr>
          <w:lang w:val="lt-LT"/>
        </w:rPr>
        <w:t>ekspertus tiekėjų pateiktiems pasiūlymams nagrinėti;</w:t>
      </w:r>
    </w:p>
    <w:p w:rsidR="00483B35" w:rsidRPr="00483B35" w:rsidRDefault="00483B35" w:rsidP="00483B35">
      <w:pPr>
        <w:jc w:val="both"/>
        <w:rPr>
          <w:lang w:val="lt-LT"/>
        </w:rPr>
      </w:pPr>
      <w:r w:rsidRPr="00483B35">
        <w:rPr>
          <w:lang w:val="lt-LT"/>
        </w:rPr>
        <w:t>8.3. prašyti, kad tiekėjai (rangovai) paaiškintų pasiūlymus;</w:t>
      </w:r>
    </w:p>
    <w:p w:rsidR="00483B35" w:rsidRPr="00483B35" w:rsidRDefault="00483B35" w:rsidP="00483B35">
      <w:pPr>
        <w:jc w:val="both"/>
        <w:rPr>
          <w:lang w:val="lt-LT"/>
        </w:rPr>
      </w:pPr>
      <w:r w:rsidRPr="00483B35">
        <w:rPr>
          <w:lang w:val="lt-LT"/>
        </w:rPr>
        <w:t>8.4. atmesti pasiūlymo galiojimo užtikrinimą, jei paaiškėja, kad pasiūlymą</w:t>
      </w:r>
      <w:r w:rsidR="001B5F1B">
        <w:rPr>
          <w:lang w:val="lt-LT"/>
        </w:rPr>
        <w:t xml:space="preserve"> </w:t>
      </w:r>
      <w:r w:rsidRPr="00483B35">
        <w:rPr>
          <w:lang w:val="lt-LT"/>
        </w:rPr>
        <w:t xml:space="preserve">užtikrinantis ūkio subjektas tapo nemokus ar neįvykdė įsipareigojimų </w:t>
      </w:r>
      <w:r w:rsidR="001B5F1B" w:rsidRPr="001B5F1B">
        <w:rPr>
          <w:lang w:val="lt-LT"/>
        </w:rPr>
        <w:t xml:space="preserve">Biržų švietimo pagalbos tarnybos </w:t>
      </w:r>
      <w:r w:rsidRPr="00483B35">
        <w:rPr>
          <w:lang w:val="lt-LT"/>
        </w:rPr>
        <w:t>ar netinkamai juos vykdė;</w:t>
      </w:r>
    </w:p>
    <w:p w:rsidR="00483B35" w:rsidRPr="00483B35" w:rsidRDefault="00483B35" w:rsidP="00483B35">
      <w:pPr>
        <w:jc w:val="both"/>
        <w:rPr>
          <w:lang w:val="lt-LT"/>
        </w:rPr>
      </w:pPr>
      <w:r w:rsidRPr="00483B35">
        <w:rPr>
          <w:lang w:val="lt-LT"/>
        </w:rPr>
        <w:t>8.5. Komisija turi teises, numatytas Viešųjų pirkimų įstatyme ar suteiktas įstaigos</w:t>
      </w:r>
      <w:r w:rsidR="001B5F1B">
        <w:rPr>
          <w:lang w:val="lt-LT"/>
        </w:rPr>
        <w:t xml:space="preserve"> </w:t>
      </w:r>
      <w:r w:rsidRPr="00483B35">
        <w:rPr>
          <w:lang w:val="lt-LT"/>
        </w:rPr>
        <w:t>užduotims vykdyti.</w:t>
      </w:r>
    </w:p>
    <w:p w:rsidR="00483B35" w:rsidRPr="00483B35" w:rsidRDefault="00483B35" w:rsidP="00483B35">
      <w:pPr>
        <w:jc w:val="both"/>
        <w:rPr>
          <w:lang w:val="lt-LT"/>
        </w:rPr>
      </w:pPr>
      <w:r w:rsidRPr="00483B35">
        <w:rPr>
          <w:lang w:val="lt-LT"/>
        </w:rPr>
        <w:t>9. Komisija privalo:</w:t>
      </w:r>
    </w:p>
    <w:p w:rsidR="00483B35" w:rsidRPr="00483B35" w:rsidRDefault="00483B35" w:rsidP="00483B35">
      <w:pPr>
        <w:jc w:val="both"/>
        <w:rPr>
          <w:lang w:val="lt-LT"/>
        </w:rPr>
      </w:pPr>
      <w:r w:rsidRPr="00483B35">
        <w:rPr>
          <w:lang w:val="lt-LT"/>
        </w:rPr>
        <w:t xml:space="preserve">9.1. vykdyti šiame reglamente nurodytas funkcijas bei </w:t>
      </w:r>
      <w:r w:rsidR="001B5F1B" w:rsidRPr="001B5F1B">
        <w:rPr>
          <w:lang w:val="lt-LT"/>
        </w:rPr>
        <w:t>Biržų švietimo pagalbos tarnybos</w:t>
      </w:r>
      <w:r w:rsidRPr="00483B35">
        <w:rPr>
          <w:lang w:val="lt-LT"/>
        </w:rPr>
        <w:t xml:space="preserve"> nustatytas užduotis;</w:t>
      </w:r>
    </w:p>
    <w:p w:rsidR="00483B35" w:rsidRPr="00483B35" w:rsidRDefault="00483B35" w:rsidP="00483B35">
      <w:pPr>
        <w:jc w:val="both"/>
        <w:rPr>
          <w:lang w:val="lt-LT"/>
        </w:rPr>
      </w:pPr>
      <w:r w:rsidRPr="00483B35">
        <w:rPr>
          <w:lang w:val="lt-LT"/>
        </w:rPr>
        <w:t>9.2. vykdydama funkcijas ir užduotis, laikytis Viešųjų pirkimų įstatymo ir kitų</w:t>
      </w:r>
      <w:r w:rsidR="001B5F1B">
        <w:rPr>
          <w:lang w:val="lt-LT"/>
        </w:rPr>
        <w:t xml:space="preserve"> </w:t>
      </w:r>
      <w:r w:rsidRPr="00483B35">
        <w:rPr>
          <w:lang w:val="lt-LT"/>
        </w:rPr>
        <w:t>viešuosius pirkimus reglamentuojančių teisės aktų reikalavimų;</w:t>
      </w:r>
    </w:p>
    <w:p w:rsidR="00483B35" w:rsidRPr="00483B35" w:rsidRDefault="00483B35" w:rsidP="00483B35">
      <w:pPr>
        <w:jc w:val="both"/>
        <w:rPr>
          <w:lang w:val="lt-LT"/>
        </w:rPr>
      </w:pPr>
      <w:r w:rsidRPr="00483B35">
        <w:rPr>
          <w:lang w:val="lt-LT"/>
        </w:rPr>
        <w:t xml:space="preserve">9.3. Viešųjų pirkimų tarnybai prie Lietuvos Respublikos Vyriausybės ir </w:t>
      </w:r>
      <w:r w:rsidR="001B5F1B" w:rsidRPr="001B5F1B">
        <w:rPr>
          <w:lang w:val="lt-LT"/>
        </w:rPr>
        <w:t>Biržų švietimo pagalbos tarnybos</w:t>
      </w:r>
      <w:r w:rsidRPr="00483B35">
        <w:rPr>
          <w:lang w:val="lt-LT"/>
        </w:rPr>
        <w:t xml:space="preserve"> direktoriui pareikalavus, teikti savo veiksmų ir sprendimų,</w:t>
      </w:r>
      <w:r w:rsidR="001B5F1B">
        <w:rPr>
          <w:lang w:val="lt-LT"/>
        </w:rPr>
        <w:t xml:space="preserve"> </w:t>
      </w:r>
      <w:r w:rsidRPr="00483B35">
        <w:rPr>
          <w:lang w:val="lt-LT"/>
        </w:rPr>
        <w:t>susijusių su pirkimu, paaiškinimus;</w:t>
      </w:r>
    </w:p>
    <w:p w:rsidR="00483B35" w:rsidRPr="00483B35" w:rsidRDefault="00483B35" w:rsidP="00483B35">
      <w:pPr>
        <w:jc w:val="both"/>
        <w:rPr>
          <w:lang w:val="lt-LT"/>
        </w:rPr>
      </w:pPr>
      <w:r w:rsidRPr="00483B35">
        <w:rPr>
          <w:lang w:val="lt-LT"/>
        </w:rPr>
        <w:t>9.4. neatskleisti informacijos, susijusios su atliktomis pirkimo procedūromis, jeigu</w:t>
      </w:r>
      <w:r w:rsidR="001B5F1B">
        <w:rPr>
          <w:lang w:val="lt-LT"/>
        </w:rPr>
        <w:t xml:space="preserve"> </w:t>
      </w:r>
      <w:r w:rsidRPr="00483B35">
        <w:rPr>
          <w:lang w:val="lt-LT"/>
        </w:rPr>
        <w:t xml:space="preserve">jos atskleidimas prieštarauja įstatymams, daro nuostolių teisėtiems </w:t>
      </w:r>
      <w:r w:rsidR="001B5F1B" w:rsidRPr="001B5F1B">
        <w:rPr>
          <w:lang w:val="lt-LT"/>
        </w:rPr>
        <w:t>Biržų švietimo pagalbos tarnybos</w:t>
      </w:r>
      <w:r w:rsidRPr="00483B35">
        <w:rPr>
          <w:lang w:val="lt-LT"/>
        </w:rPr>
        <w:t xml:space="preserve"> ar tiekėjų (rangovų) komerciniams interesams arba trukdo užtikrinti</w:t>
      </w:r>
    </w:p>
    <w:p w:rsidR="00483B35" w:rsidRDefault="00483B35" w:rsidP="00483B35">
      <w:pPr>
        <w:jc w:val="both"/>
        <w:rPr>
          <w:lang w:val="lt-LT"/>
        </w:rPr>
      </w:pPr>
      <w:r w:rsidRPr="00483B35">
        <w:rPr>
          <w:lang w:val="lt-LT"/>
        </w:rPr>
        <w:t>sąžiningą konkurenciją.</w:t>
      </w:r>
    </w:p>
    <w:p w:rsidR="001B5F1B" w:rsidRPr="00483B35" w:rsidRDefault="001B5F1B" w:rsidP="00483B35">
      <w:pPr>
        <w:jc w:val="both"/>
        <w:rPr>
          <w:lang w:val="lt-LT"/>
        </w:rPr>
      </w:pPr>
    </w:p>
    <w:p w:rsidR="00483B35" w:rsidRPr="00483B35" w:rsidRDefault="00483B35" w:rsidP="00483B35">
      <w:pPr>
        <w:jc w:val="center"/>
        <w:rPr>
          <w:b/>
          <w:bCs/>
          <w:lang w:val="lt-LT"/>
        </w:rPr>
      </w:pPr>
      <w:r w:rsidRPr="00483B35">
        <w:rPr>
          <w:b/>
          <w:bCs/>
          <w:lang w:val="lt-LT"/>
        </w:rPr>
        <w:t>IV SKYRIUS</w:t>
      </w:r>
    </w:p>
    <w:p w:rsidR="00483B35" w:rsidRDefault="00483B35" w:rsidP="00483B35">
      <w:pPr>
        <w:jc w:val="center"/>
        <w:rPr>
          <w:b/>
          <w:bCs/>
          <w:lang w:val="lt-LT"/>
        </w:rPr>
      </w:pPr>
      <w:r w:rsidRPr="00483B35">
        <w:rPr>
          <w:b/>
          <w:bCs/>
          <w:lang w:val="lt-LT"/>
        </w:rPr>
        <w:t>KOMISIJOS DARBO ORGANIZAVIMAS</w:t>
      </w:r>
    </w:p>
    <w:p w:rsidR="001B5F1B" w:rsidRPr="00483B35" w:rsidRDefault="001B5F1B" w:rsidP="00483B35">
      <w:pPr>
        <w:jc w:val="center"/>
        <w:rPr>
          <w:b/>
          <w:bCs/>
          <w:lang w:val="lt-LT"/>
        </w:rPr>
      </w:pPr>
    </w:p>
    <w:p w:rsidR="00483B35" w:rsidRPr="00483B35" w:rsidRDefault="00483B35" w:rsidP="00483B35">
      <w:pPr>
        <w:jc w:val="both"/>
        <w:rPr>
          <w:lang w:val="lt-LT"/>
        </w:rPr>
      </w:pPr>
      <w:r w:rsidRPr="00483B35">
        <w:rPr>
          <w:lang w:val="lt-LT"/>
        </w:rPr>
        <w:t>10. Sprendimus Komisija priima posėdžiuose. Posėdis yra teisėtas, jeigu jame</w:t>
      </w:r>
      <w:r w:rsidR="001B5F1B">
        <w:rPr>
          <w:lang w:val="lt-LT"/>
        </w:rPr>
        <w:t xml:space="preserve"> </w:t>
      </w:r>
      <w:r w:rsidRPr="00483B35">
        <w:rPr>
          <w:lang w:val="lt-LT"/>
        </w:rPr>
        <w:t>dalyvauja ne mažiau kaip pusė Komisijos narių.</w:t>
      </w:r>
    </w:p>
    <w:p w:rsidR="00483B35" w:rsidRPr="00483B35" w:rsidRDefault="00483B35" w:rsidP="00483B35">
      <w:pPr>
        <w:jc w:val="both"/>
        <w:rPr>
          <w:lang w:val="lt-LT"/>
        </w:rPr>
      </w:pPr>
      <w:r w:rsidRPr="00483B35">
        <w:rPr>
          <w:lang w:val="lt-LT"/>
        </w:rPr>
        <w:t>11. Komisijos veiklai vadovauja pirmininkas, paskirtas įstaigos vadovo.</w:t>
      </w:r>
    </w:p>
    <w:p w:rsidR="00483B35" w:rsidRPr="00483B35" w:rsidRDefault="00483B35" w:rsidP="00483B35">
      <w:pPr>
        <w:jc w:val="both"/>
        <w:rPr>
          <w:lang w:val="lt-LT"/>
        </w:rPr>
      </w:pPr>
      <w:r w:rsidRPr="00483B35">
        <w:rPr>
          <w:lang w:val="lt-LT"/>
        </w:rPr>
        <w:t>12. Jei pirmininkas dėl svarbių priežasčių negali dalyvauti posėdyje, jį pavaduoja</w:t>
      </w:r>
      <w:r w:rsidR="001B5F1B">
        <w:rPr>
          <w:lang w:val="lt-LT"/>
        </w:rPr>
        <w:t xml:space="preserve"> </w:t>
      </w:r>
      <w:r w:rsidRPr="00483B35">
        <w:rPr>
          <w:lang w:val="lt-LT"/>
        </w:rPr>
        <w:t>direktoriaus paskirtas Komisijos narys.</w:t>
      </w:r>
    </w:p>
    <w:p w:rsidR="00483B35" w:rsidRPr="00483B35" w:rsidRDefault="00483B35" w:rsidP="00483B35">
      <w:pPr>
        <w:jc w:val="both"/>
        <w:rPr>
          <w:lang w:val="lt-LT"/>
        </w:rPr>
      </w:pPr>
      <w:r w:rsidRPr="00483B35">
        <w:rPr>
          <w:lang w:val="lt-LT"/>
        </w:rPr>
        <w:t>13. Komisija priima sprendimus posėdyje paprasta balsų dauguma, atviru vardiniu</w:t>
      </w:r>
      <w:r w:rsidR="001B5F1B">
        <w:rPr>
          <w:lang w:val="lt-LT"/>
        </w:rPr>
        <w:t xml:space="preserve"> </w:t>
      </w:r>
      <w:r w:rsidRPr="00483B35">
        <w:rPr>
          <w:lang w:val="lt-LT"/>
        </w:rPr>
        <w:t>balsavimu. Jeigu balsai pasiskirsto po lygiai, lemia Komisijos pirmininko balsas.</w:t>
      </w:r>
    </w:p>
    <w:p w:rsidR="00483B35" w:rsidRPr="00483B35" w:rsidRDefault="00483B35" w:rsidP="00483B35">
      <w:pPr>
        <w:jc w:val="both"/>
        <w:rPr>
          <w:lang w:val="lt-LT"/>
        </w:rPr>
      </w:pPr>
      <w:r w:rsidRPr="00483B35">
        <w:rPr>
          <w:lang w:val="lt-LT"/>
        </w:rPr>
        <w:t>14. Komisijos sprendimai įforminami protokole, kurį pasirašo visi Komisijos</w:t>
      </w:r>
      <w:r w:rsidR="001B5F1B">
        <w:rPr>
          <w:lang w:val="lt-LT"/>
        </w:rPr>
        <w:t xml:space="preserve"> </w:t>
      </w:r>
      <w:r w:rsidRPr="00483B35">
        <w:rPr>
          <w:lang w:val="lt-LT"/>
        </w:rPr>
        <w:t>posėdyje dalyvavę Komisijos nariai. Protokolą rašo sekretorius arba vienas iš pirmininko</w:t>
      </w:r>
      <w:r w:rsidR="001B5F1B">
        <w:rPr>
          <w:lang w:val="lt-LT"/>
        </w:rPr>
        <w:t xml:space="preserve"> </w:t>
      </w:r>
      <w:r w:rsidRPr="00483B35">
        <w:rPr>
          <w:lang w:val="lt-LT"/>
        </w:rPr>
        <w:t>paskirtų Komisijos narių.</w:t>
      </w:r>
    </w:p>
    <w:p w:rsidR="001B5F1B" w:rsidRDefault="001B5F1B" w:rsidP="00483B35">
      <w:pPr>
        <w:jc w:val="center"/>
        <w:rPr>
          <w:b/>
          <w:bCs/>
          <w:lang w:val="lt-LT"/>
        </w:rPr>
      </w:pPr>
    </w:p>
    <w:p w:rsidR="00483B35" w:rsidRPr="00483B35" w:rsidRDefault="00483B35" w:rsidP="00483B35">
      <w:pPr>
        <w:jc w:val="center"/>
        <w:rPr>
          <w:b/>
          <w:bCs/>
          <w:lang w:val="lt-LT"/>
        </w:rPr>
      </w:pPr>
      <w:r w:rsidRPr="00483B35">
        <w:rPr>
          <w:b/>
          <w:bCs/>
          <w:lang w:val="lt-LT"/>
        </w:rPr>
        <w:t>V SKYRIUS</w:t>
      </w:r>
    </w:p>
    <w:p w:rsidR="00483B35" w:rsidRDefault="00483B35" w:rsidP="00483B35">
      <w:pPr>
        <w:jc w:val="center"/>
        <w:rPr>
          <w:b/>
          <w:bCs/>
          <w:lang w:val="lt-LT"/>
        </w:rPr>
      </w:pPr>
      <w:r w:rsidRPr="00483B35">
        <w:rPr>
          <w:b/>
          <w:bCs/>
          <w:lang w:val="lt-LT"/>
        </w:rPr>
        <w:t>BAIGIAMOSIOS NUOSTATOS</w:t>
      </w:r>
    </w:p>
    <w:p w:rsidR="001B5F1B" w:rsidRPr="00483B35" w:rsidRDefault="001B5F1B" w:rsidP="00483B35">
      <w:pPr>
        <w:jc w:val="center"/>
        <w:rPr>
          <w:b/>
          <w:bCs/>
          <w:lang w:val="lt-LT"/>
        </w:rPr>
      </w:pPr>
    </w:p>
    <w:p w:rsidR="00483B35" w:rsidRPr="00483B35" w:rsidRDefault="00483B35" w:rsidP="00483B35">
      <w:pPr>
        <w:jc w:val="both"/>
        <w:rPr>
          <w:lang w:val="lt-LT"/>
        </w:rPr>
      </w:pPr>
      <w:r w:rsidRPr="00483B35">
        <w:rPr>
          <w:lang w:val="lt-LT"/>
        </w:rPr>
        <w:t>15. Komisijos veikla, vykdant konkretų pirkimą, pasibaigia įstaigai ir tiekėjui</w:t>
      </w:r>
      <w:r w:rsidR="001B5F1B">
        <w:rPr>
          <w:lang w:val="lt-LT"/>
        </w:rPr>
        <w:t xml:space="preserve"> </w:t>
      </w:r>
      <w:r w:rsidRPr="00483B35">
        <w:rPr>
          <w:lang w:val="lt-LT"/>
        </w:rPr>
        <w:t>(rangovui) pasirašius pirkimo (paslaugų ar darbų) sutartį, priėmus sprendimą nutraukti</w:t>
      </w:r>
      <w:r w:rsidR="001B5F1B">
        <w:rPr>
          <w:lang w:val="lt-LT"/>
        </w:rPr>
        <w:t xml:space="preserve"> </w:t>
      </w:r>
      <w:r w:rsidRPr="00483B35">
        <w:rPr>
          <w:lang w:val="lt-LT"/>
        </w:rPr>
        <w:t xml:space="preserve">pirkimą, įvykdžius </w:t>
      </w:r>
      <w:r w:rsidR="001B5F1B" w:rsidRPr="001B5F1B">
        <w:rPr>
          <w:lang w:val="lt-LT"/>
        </w:rPr>
        <w:t xml:space="preserve">Biržų švietimo pagalbos tarnybos </w:t>
      </w:r>
      <w:r w:rsidR="001B5F1B">
        <w:rPr>
          <w:lang w:val="lt-LT"/>
        </w:rPr>
        <w:t xml:space="preserve"> </w:t>
      </w:r>
      <w:r w:rsidRPr="00483B35">
        <w:rPr>
          <w:lang w:val="lt-LT"/>
        </w:rPr>
        <w:t>direktoriaus užduotis.</w:t>
      </w:r>
    </w:p>
    <w:p w:rsidR="00483B35" w:rsidRPr="00483B35" w:rsidRDefault="00483B35" w:rsidP="00483B35">
      <w:pPr>
        <w:jc w:val="both"/>
        <w:rPr>
          <w:lang w:val="lt-LT"/>
        </w:rPr>
      </w:pPr>
      <w:r w:rsidRPr="00483B35">
        <w:rPr>
          <w:lang w:val="lt-LT"/>
        </w:rPr>
        <w:t xml:space="preserve">16. Komisijos veikla pasibaigia </w:t>
      </w:r>
      <w:r w:rsidR="001B5F1B" w:rsidRPr="001B5F1B">
        <w:rPr>
          <w:lang w:val="lt-LT"/>
        </w:rPr>
        <w:t xml:space="preserve">Biržų švietimo pagalbos tarnybos </w:t>
      </w:r>
      <w:r w:rsidRPr="00483B35">
        <w:rPr>
          <w:lang w:val="lt-LT"/>
        </w:rPr>
        <w:t>direktoriui</w:t>
      </w:r>
      <w:r w:rsidR="001B5F1B">
        <w:rPr>
          <w:lang w:val="lt-LT"/>
        </w:rPr>
        <w:t xml:space="preserve"> </w:t>
      </w:r>
      <w:r w:rsidRPr="00483B35">
        <w:rPr>
          <w:lang w:val="lt-LT"/>
        </w:rPr>
        <w:t>priėmus sprendimą dėl šios komisijos panaikinimo.</w:t>
      </w:r>
    </w:p>
    <w:p w:rsidR="00483B35" w:rsidRPr="00483B35" w:rsidRDefault="00483B35" w:rsidP="00483B35">
      <w:pPr>
        <w:jc w:val="both"/>
        <w:rPr>
          <w:lang w:val="lt-LT"/>
        </w:rPr>
      </w:pPr>
      <w:r w:rsidRPr="00483B35">
        <w:rPr>
          <w:lang w:val="lt-LT"/>
        </w:rPr>
        <w:t>17. Tuo pačiu metu atliekamiems keliems pirkimams gali būti sudarytos kelios</w:t>
      </w:r>
      <w:r w:rsidR="001B5F1B">
        <w:rPr>
          <w:lang w:val="lt-LT"/>
        </w:rPr>
        <w:t xml:space="preserve"> </w:t>
      </w:r>
      <w:r w:rsidRPr="00483B35">
        <w:rPr>
          <w:lang w:val="lt-LT"/>
        </w:rPr>
        <w:t>Komisijos.</w:t>
      </w:r>
    </w:p>
    <w:p w:rsidR="00483B35" w:rsidRPr="00483B35" w:rsidRDefault="00483B35" w:rsidP="00483B35">
      <w:pPr>
        <w:jc w:val="both"/>
        <w:rPr>
          <w:lang w:val="lt-LT"/>
        </w:rPr>
      </w:pPr>
      <w:r w:rsidRPr="00483B35">
        <w:rPr>
          <w:lang w:val="lt-LT"/>
        </w:rPr>
        <w:t>18. Komisijos nariai, pažeidę Viešųjų pirkimų įstatymą, atsako įstatymų nustatyta</w:t>
      </w:r>
      <w:r w:rsidR="001B5F1B">
        <w:rPr>
          <w:lang w:val="lt-LT"/>
        </w:rPr>
        <w:t xml:space="preserve"> </w:t>
      </w:r>
      <w:r w:rsidRPr="00483B35">
        <w:rPr>
          <w:lang w:val="lt-LT"/>
        </w:rPr>
        <w:t>tvarka.</w:t>
      </w:r>
    </w:p>
    <w:p w:rsidR="00483B35" w:rsidRPr="00483B35" w:rsidRDefault="00483B35" w:rsidP="001B5F1B">
      <w:pPr>
        <w:jc w:val="center"/>
        <w:rPr>
          <w:lang w:val="lt-LT"/>
        </w:rPr>
      </w:pPr>
      <w:r w:rsidRPr="00483B35">
        <w:rPr>
          <w:lang w:val="lt-LT"/>
        </w:rPr>
        <w:t>_____________________________</w:t>
      </w:r>
    </w:p>
    <w:p w:rsidR="00483B35" w:rsidRDefault="00483B35" w:rsidP="001B5F1B">
      <w:pPr>
        <w:jc w:val="center"/>
        <w:rPr>
          <w:lang w:val="lt-LT"/>
        </w:rPr>
      </w:pPr>
    </w:p>
    <w:p w:rsidR="00483B35" w:rsidRDefault="00483B35" w:rsidP="00483B35">
      <w:pPr>
        <w:jc w:val="both"/>
        <w:rPr>
          <w:lang w:val="lt-LT"/>
        </w:rPr>
      </w:pPr>
    </w:p>
    <w:p w:rsidR="001B5F1B" w:rsidRDefault="001B5F1B" w:rsidP="00483B35">
      <w:pPr>
        <w:jc w:val="both"/>
        <w:rPr>
          <w:lang w:val="lt-LT"/>
        </w:rPr>
      </w:pPr>
    </w:p>
    <w:p w:rsidR="001B5F1B" w:rsidRDefault="001B5F1B" w:rsidP="00483B35">
      <w:pPr>
        <w:jc w:val="both"/>
        <w:rPr>
          <w:lang w:val="lt-LT"/>
        </w:rPr>
      </w:pPr>
    </w:p>
    <w:p w:rsidR="001B5F1B" w:rsidRDefault="001B5F1B" w:rsidP="00483B35">
      <w:pPr>
        <w:jc w:val="both"/>
        <w:rPr>
          <w:lang w:val="lt-LT"/>
        </w:rPr>
      </w:pPr>
    </w:p>
    <w:p w:rsidR="001B5F1B" w:rsidRDefault="001B5F1B" w:rsidP="00483B35">
      <w:pPr>
        <w:jc w:val="both"/>
        <w:rPr>
          <w:lang w:val="lt-LT"/>
        </w:rPr>
      </w:pPr>
    </w:p>
    <w:p w:rsidR="001B5F1B" w:rsidRDefault="001B5F1B" w:rsidP="00483B35">
      <w:pPr>
        <w:jc w:val="both"/>
        <w:rPr>
          <w:lang w:val="lt-LT"/>
        </w:rPr>
      </w:pPr>
    </w:p>
    <w:p w:rsidR="001B5F1B" w:rsidRDefault="001B5F1B" w:rsidP="00483B35">
      <w:pPr>
        <w:jc w:val="both"/>
        <w:rPr>
          <w:lang w:val="lt-LT"/>
        </w:rPr>
      </w:pPr>
    </w:p>
    <w:p w:rsidR="001B5F1B" w:rsidRDefault="001B5F1B" w:rsidP="00483B35">
      <w:pPr>
        <w:jc w:val="both"/>
        <w:rPr>
          <w:lang w:val="lt-LT"/>
        </w:rPr>
      </w:pPr>
    </w:p>
    <w:p w:rsidR="001B5F1B" w:rsidRDefault="001B5F1B" w:rsidP="00483B35">
      <w:pPr>
        <w:jc w:val="both"/>
        <w:rPr>
          <w:lang w:val="lt-LT"/>
        </w:rPr>
      </w:pPr>
    </w:p>
    <w:p w:rsidR="001B5F1B" w:rsidRDefault="001B5F1B" w:rsidP="00483B35">
      <w:pPr>
        <w:jc w:val="both"/>
        <w:rPr>
          <w:lang w:val="lt-LT"/>
        </w:rPr>
      </w:pPr>
    </w:p>
    <w:p w:rsidR="001B5F1B" w:rsidRDefault="001B5F1B" w:rsidP="00483B35">
      <w:pPr>
        <w:jc w:val="both"/>
        <w:rPr>
          <w:lang w:val="lt-LT"/>
        </w:rPr>
      </w:pPr>
    </w:p>
    <w:p w:rsidR="001B5F1B" w:rsidRDefault="001B5F1B" w:rsidP="00483B35">
      <w:pPr>
        <w:jc w:val="both"/>
        <w:rPr>
          <w:lang w:val="lt-LT"/>
        </w:rPr>
      </w:pPr>
    </w:p>
    <w:p w:rsidR="001B5F1B" w:rsidRDefault="001B5F1B" w:rsidP="00483B35">
      <w:pPr>
        <w:jc w:val="both"/>
        <w:rPr>
          <w:lang w:val="lt-LT"/>
        </w:rPr>
      </w:pPr>
    </w:p>
    <w:p w:rsidR="001B5F1B" w:rsidRDefault="001B5F1B" w:rsidP="00483B35">
      <w:pPr>
        <w:jc w:val="both"/>
        <w:rPr>
          <w:lang w:val="lt-LT"/>
        </w:rPr>
      </w:pPr>
    </w:p>
    <w:p w:rsidR="001B5F1B" w:rsidRDefault="001B5F1B" w:rsidP="00483B35">
      <w:pPr>
        <w:jc w:val="both"/>
        <w:rPr>
          <w:lang w:val="lt-LT"/>
        </w:rPr>
      </w:pPr>
    </w:p>
    <w:p w:rsidR="001B5F1B" w:rsidRDefault="001B5F1B" w:rsidP="00483B35">
      <w:pPr>
        <w:jc w:val="both"/>
        <w:rPr>
          <w:lang w:val="lt-LT"/>
        </w:rPr>
      </w:pPr>
    </w:p>
    <w:p w:rsidR="001B5F1B" w:rsidRDefault="001B5F1B" w:rsidP="00483B35">
      <w:pPr>
        <w:jc w:val="both"/>
        <w:rPr>
          <w:lang w:val="lt-LT"/>
        </w:rPr>
      </w:pPr>
    </w:p>
    <w:p w:rsidR="001B5F1B" w:rsidRDefault="001B5F1B" w:rsidP="00483B35">
      <w:pPr>
        <w:jc w:val="both"/>
        <w:rPr>
          <w:lang w:val="lt-LT"/>
        </w:rPr>
      </w:pPr>
    </w:p>
    <w:p w:rsidR="001B5F1B" w:rsidRDefault="001B5F1B" w:rsidP="00483B35">
      <w:pPr>
        <w:jc w:val="both"/>
        <w:rPr>
          <w:lang w:val="lt-LT"/>
        </w:rPr>
      </w:pPr>
    </w:p>
    <w:p w:rsidR="001B5F1B" w:rsidRDefault="001B5F1B" w:rsidP="00483B35">
      <w:pPr>
        <w:jc w:val="both"/>
        <w:rPr>
          <w:lang w:val="lt-LT"/>
        </w:rPr>
      </w:pPr>
    </w:p>
    <w:p w:rsidR="001B5F1B" w:rsidRDefault="001B5F1B" w:rsidP="00483B35">
      <w:pPr>
        <w:jc w:val="both"/>
        <w:rPr>
          <w:lang w:val="lt-LT"/>
        </w:rPr>
      </w:pPr>
    </w:p>
    <w:p w:rsidR="001B5F1B" w:rsidRDefault="001B5F1B" w:rsidP="00483B35">
      <w:pPr>
        <w:jc w:val="both"/>
        <w:rPr>
          <w:lang w:val="lt-LT"/>
        </w:rPr>
      </w:pPr>
    </w:p>
    <w:p w:rsidR="001B5F1B" w:rsidRDefault="001B5F1B" w:rsidP="00483B35">
      <w:pPr>
        <w:jc w:val="both"/>
        <w:rPr>
          <w:lang w:val="lt-LT"/>
        </w:rPr>
      </w:pPr>
    </w:p>
    <w:p w:rsidR="001B5F1B" w:rsidRDefault="001B5F1B" w:rsidP="00483B35">
      <w:pPr>
        <w:jc w:val="both"/>
        <w:rPr>
          <w:lang w:val="lt-LT"/>
        </w:rPr>
      </w:pPr>
    </w:p>
    <w:p w:rsidR="001B5F1B" w:rsidRDefault="001B5F1B" w:rsidP="00483B35">
      <w:pPr>
        <w:jc w:val="both"/>
        <w:rPr>
          <w:lang w:val="lt-LT"/>
        </w:rPr>
      </w:pPr>
    </w:p>
    <w:p w:rsidR="001B5F1B" w:rsidRDefault="001B5F1B" w:rsidP="00483B35">
      <w:pPr>
        <w:jc w:val="both"/>
        <w:rPr>
          <w:lang w:val="lt-LT"/>
        </w:rPr>
      </w:pPr>
    </w:p>
    <w:p w:rsidR="001B5F1B" w:rsidRDefault="001B5F1B" w:rsidP="00483B35">
      <w:pPr>
        <w:jc w:val="both"/>
        <w:rPr>
          <w:lang w:val="lt-LT"/>
        </w:rPr>
      </w:pPr>
    </w:p>
    <w:p w:rsidR="001B5F1B" w:rsidRDefault="001B5F1B" w:rsidP="00483B35">
      <w:pPr>
        <w:jc w:val="both"/>
        <w:rPr>
          <w:lang w:val="lt-LT"/>
        </w:rPr>
      </w:pPr>
    </w:p>
    <w:p w:rsidR="001B5F1B" w:rsidRDefault="001B5F1B" w:rsidP="00483B35">
      <w:pPr>
        <w:jc w:val="both"/>
        <w:rPr>
          <w:lang w:val="lt-LT"/>
        </w:rPr>
      </w:pPr>
    </w:p>
    <w:p w:rsidR="001B5F1B" w:rsidRDefault="001B5F1B" w:rsidP="00483B35">
      <w:pPr>
        <w:jc w:val="both"/>
        <w:rPr>
          <w:lang w:val="lt-LT"/>
        </w:rPr>
      </w:pPr>
    </w:p>
    <w:p w:rsidR="001B5F1B" w:rsidRDefault="001B5F1B" w:rsidP="00483B35">
      <w:pPr>
        <w:jc w:val="both"/>
        <w:rPr>
          <w:lang w:val="lt-LT"/>
        </w:rPr>
      </w:pPr>
    </w:p>
    <w:p w:rsidR="001B5F1B" w:rsidRDefault="001B5F1B" w:rsidP="00483B35">
      <w:pPr>
        <w:jc w:val="both"/>
        <w:rPr>
          <w:lang w:val="lt-LT"/>
        </w:rPr>
      </w:pPr>
    </w:p>
    <w:p w:rsidR="001B5F1B" w:rsidRDefault="001B5F1B" w:rsidP="00483B35">
      <w:pPr>
        <w:jc w:val="both"/>
        <w:rPr>
          <w:lang w:val="lt-LT"/>
        </w:rPr>
      </w:pPr>
    </w:p>
    <w:p w:rsidR="001B5F1B" w:rsidRDefault="001B5F1B" w:rsidP="00483B35">
      <w:pPr>
        <w:jc w:val="both"/>
        <w:rPr>
          <w:lang w:val="lt-LT"/>
        </w:rPr>
      </w:pPr>
    </w:p>
    <w:p w:rsidR="00AF1839" w:rsidRDefault="00AF1839" w:rsidP="00483B35">
      <w:pPr>
        <w:jc w:val="both"/>
        <w:rPr>
          <w:lang w:val="lt-LT"/>
        </w:rPr>
      </w:pPr>
    </w:p>
    <w:p w:rsidR="00AF1839" w:rsidRDefault="00AF1839" w:rsidP="00483B35">
      <w:pPr>
        <w:jc w:val="both"/>
        <w:rPr>
          <w:lang w:val="lt-LT"/>
        </w:rPr>
      </w:pPr>
    </w:p>
    <w:p w:rsidR="00AF1839" w:rsidRDefault="00AF1839" w:rsidP="00483B35">
      <w:pPr>
        <w:jc w:val="both"/>
        <w:rPr>
          <w:lang w:val="lt-LT"/>
        </w:rPr>
      </w:pPr>
    </w:p>
    <w:p w:rsidR="00AF1839" w:rsidRDefault="00AF1839" w:rsidP="00483B35">
      <w:pPr>
        <w:jc w:val="both"/>
        <w:rPr>
          <w:lang w:val="lt-LT"/>
        </w:rPr>
      </w:pPr>
    </w:p>
    <w:p w:rsidR="00AF1839" w:rsidRDefault="00AF1839" w:rsidP="00483B35">
      <w:pPr>
        <w:jc w:val="both"/>
        <w:rPr>
          <w:lang w:val="lt-LT"/>
        </w:rPr>
      </w:pPr>
    </w:p>
    <w:p w:rsidR="00AF1839" w:rsidRDefault="00AF1839" w:rsidP="00483B35">
      <w:pPr>
        <w:jc w:val="both"/>
        <w:rPr>
          <w:lang w:val="lt-LT"/>
        </w:rPr>
      </w:pPr>
    </w:p>
    <w:p w:rsidR="001B5F1B" w:rsidRDefault="001B5F1B" w:rsidP="00483B35">
      <w:pPr>
        <w:jc w:val="both"/>
        <w:rPr>
          <w:lang w:val="lt-LT"/>
        </w:rPr>
      </w:pPr>
    </w:p>
    <w:p w:rsidR="001B5F1B" w:rsidRDefault="001B5F1B" w:rsidP="00483B35">
      <w:pPr>
        <w:jc w:val="both"/>
        <w:rPr>
          <w:lang w:val="lt-LT"/>
        </w:rPr>
      </w:pPr>
    </w:p>
    <w:p w:rsidR="001B5F1B" w:rsidRDefault="001B5F1B" w:rsidP="00483B35">
      <w:pPr>
        <w:jc w:val="both"/>
        <w:rPr>
          <w:lang w:val="lt-LT"/>
        </w:rPr>
      </w:pPr>
    </w:p>
    <w:p w:rsidR="001B5F1B" w:rsidRDefault="001B5F1B" w:rsidP="00483B35">
      <w:pPr>
        <w:jc w:val="both"/>
        <w:rPr>
          <w:lang w:val="lt-LT"/>
        </w:rPr>
      </w:pPr>
    </w:p>
    <w:p w:rsidR="001B5F1B" w:rsidRDefault="001B5F1B" w:rsidP="00483B35">
      <w:pPr>
        <w:jc w:val="both"/>
        <w:rPr>
          <w:lang w:val="lt-LT"/>
        </w:rPr>
      </w:pPr>
    </w:p>
    <w:p w:rsidR="001B5F1B" w:rsidRDefault="001B5F1B" w:rsidP="00483B35">
      <w:pPr>
        <w:jc w:val="both"/>
        <w:rPr>
          <w:lang w:val="lt-LT"/>
        </w:rPr>
      </w:pPr>
    </w:p>
    <w:p w:rsidR="001B5F1B" w:rsidRDefault="001B5F1B" w:rsidP="00483B35">
      <w:pPr>
        <w:jc w:val="right"/>
        <w:rPr>
          <w:lang w:val="lt-LT"/>
        </w:rPr>
      </w:pPr>
      <w:r w:rsidRPr="001B5F1B">
        <w:rPr>
          <w:lang w:val="lt-LT"/>
        </w:rPr>
        <w:t xml:space="preserve">Biržų švietimo pagalbos tarnybos </w:t>
      </w:r>
    </w:p>
    <w:p w:rsidR="00483B35" w:rsidRPr="00483B35" w:rsidRDefault="00483B35" w:rsidP="00483B35">
      <w:pPr>
        <w:jc w:val="right"/>
        <w:rPr>
          <w:lang w:val="lt-LT"/>
        </w:rPr>
      </w:pPr>
      <w:r w:rsidRPr="00483B35">
        <w:rPr>
          <w:lang w:val="lt-LT"/>
        </w:rPr>
        <w:t>Mažos vertės pirkimų tvarkos aprašo</w:t>
      </w:r>
    </w:p>
    <w:p w:rsidR="00483B35" w:rsidRDefault="00483B35" w:rsidP="00483B35">
      <w:pPr>
        <w:jc w:val="right"/>
        <w:rPr>
          <w:lang w:val="lt-LT"/>
        </w:rPr>
      </w:pPr>
      <w:r w:rsidRPr="00483B35">
        <w:rPr>
          <w:lang w:val="lt-LT"/>
        </w:rPr>
        <w:t>2 priedas</w:t>
      </w:r>
      <w:r w:rsidR="001B5F1B">
        <w:rPr>
          <w:lang w:val="lt-LT"/>
        </w:rPr>
        <w:t xml:space="preserve"> </w:t>
      </w:r>
    </w:p>
    <w:p w:rsidR="001B5F1B" w:rsidRPr="00483B35" w:rsidRDefault="001B5F1B" w:rsidP="00483B35">
      <w:pPr>
        <w:jc w:val="right"/>
        <w:rPr>
          <w:lang w:val="lt-LT"/>
        </w:rPr>
      </w:pPr>
    </w:p>
    <w:p w:rsidR="001B5F1B" w:rsidRPr="001B5F1B" w:rsidRDefault="001B5F1B" w:rsidP="001B5F1B">
      <w:pPr>
        <w:autoSpaceDE w:val="0"/>
        <w:autoSpaceDN w:val="0"/>
        <w:adjustRightInd w:val="0"/>
        <w:jc w:val="center"/>
        <w:rPr>
          <w:b/>
          <w:sz w:val="24"/>
          <w:lang w:val="lt-LT"/>
        </w:rPr>
      </w:pPr>
      <w:r w:rsidRPr="001B5F1B">
        <w:rPr>
          <w:b/>
          <w:sz w:val="24"/>
          <w:lang w:val="lt-LT"/>
        </w:rPr>
        <w:t>BIRŽŲ ŠVIETIMO PAGALBOS TARNYBA</w:t>
      </w:r>
    </w:p>
    <w:p w:rsidR="001B5F1B" w:rsidRPr="001B5F1B" w:rsidRDefault="001B5F1B" w:rsidP="001B5F1B">
      <w:pPr>
        <w:suppressAutoHyphens/>
        <w:autoSpaceDE w:val="0"/>
        <w:autoSpaceDN w:val="0"/>
        <w:adjustRightInd w:val="0"/>
        <w:rPr>
          <w:sz w:val="24"/>
          <w:lang w:val="lt-LT"/>
        </w:rPr>
      </w:pPr>
    </w:p>
    <w:tbl>
      <w:tblPr>
        <w:tblW w:w="0" w:type="auto"/>
        <w:tblInd w:w="6345" w:type="dxa"/>
        <w:tblLook w:val="04A0" w:firstRow="1" w:lastRow="0" w:firstColumn="1" w:lastColumn="0" w:noHBand="0" w:noVBand="1"/>
      </w:tblPr>
      <w:tblGrid>
        <w:gridCol w:w="3509"/>
      </w:tblGrid>
      <w:tr w:rsidR="001B5F1B" w:rsidRPr="001B5F1B" w:rsidTr="007552A7">
        <w:tc>
          <w:tcPr>
            <w:tcW w:w="3509" w:type="dxa"/>
          </w:tcPr>
          <w:p w:rsidR="001B5F1B" w:rsidRPr="001B5F1B" w:rsidRDefault="001B5F1B" w:rsidP="001B5F1B">
            <w:pPr>
              <w:keepLines/>
              <w:tabs>
                <w:tab w:val="left" w:pos="1304"/>
                <w:tab w:val="left" w:pos="1457"/>
                <w:tab w:val="left" w:pos="1604"/>
                <w:tab w:val="left" w:pos="1757"/>
              </w:tabs>
              <w:suppressAutoHyphens/>
              <w:autoSpaceDE w:val="0"/>
              <w:autoSpaceDN w:val="0"/>
              <w:adjustRightInd w:val="0"/>
              <w:textAlignment w:val="center"/>
              <w:rPr>
                <w:color w:val="000000"/>
                <w:sz w:val="24"/>
                <w:lang w:val="lt-LT"/>
              </w:rPr>
            </w:pPr>
            <w:r w:rsidRPr="001B5F1B">
              <w:rPr>
                <w:color w:val="000000"/>
                <w:sz w:val="24"/>
                <w:lang w:val="lt-LT"/>
              </w:rPr>
              <w:t>TVIRTINU</w:t>
            </w:r>
          </w:p>
        </w:tc>
      </w:tr>
      <w:tr w:rsidR="001B5F1B" w:rsidRPr="001B5F1B" w:rsidTr="007552A7">
        <w:tc>
          <w:tcPr>
            <w:tcW w:w="3509" w:type="dxa"/>
            <w:tcBorders>
              <w:bottom w:val="single" w:sz="4" w:space="0" w:color="auto"/>
            </w:tcBorders>
          </w:tcPr>
          <w:p w:rsidR="001B5F1B" w:rsidRPr="001B5F1B" w:rsidRDefault="001B5F1B" w:rsidP="001B5F1B">
            <w:pPr>
              <w:keepLines/>
              <w:tabs>
                <w:tab w:val="left" w:pos="1304"/>
                <w:tab w:val="left" w:pos="1457"/>
                <w:tab w:val="left" w:pos="1604"/>
                <w:tab w:val="left" w:pos="1757"/>
              </w:tabs>
              <w:suppressAutoHyphens/>
              <w:autoSpaceDE w:val="0"/>
              <w:autoSpaceDN w:val="0"/>
              <w:adjustRightInd w:val="0"/>
              <w:textAlignment w:val="center"/>
              <w:rPr>
                <w:i/>
                <w:color w:val="000000"/>
                <w:sz w:val="20"/>
                <w:szCs w:val="20"/>
                <w:lang w:val="lt-LT"/>
              </w:rPr>
            </w:pPr>
          </w:p>
        </w:tc>
      </w:tr>
      <w:tr w:rsidR="001B5F1B" w:rsidRPr="00C248DF" w:rsidTr="007552A7">
        <w:tc>
          <w:tcPr>
            <w:tcW w:w="3509" w:type="dxa"/>
            <w:tcBorders>
              <w:top w:val="single" w:sz="4" w:space="0" w:color="auto"/>
            </w:tcBorders>
          </w:tcPr>
          <w:p w:rsidR="001B5F1B" w:rsidRPr="001B5F1B" w:rsidRDefault="00E21792" w:rsidP="001B5F1B">
            <w:pPr>
              <w:keepLines/>
              <w:tabs>
                <w:tab w:val="left" w:pos="1304"/>
                <w:tab w:val="left" w:pos="1457"/>
                <w:tab w:val="left" w:pos="1604"/>
                <w:tab w:val="left" w:pos="1757"/>
              </w:tabs>
              <w:suppressAutoHyphens/>
              <w:autoSpaceDE w:val="0"/>
              <w:autoSpaceDN w:val="0"/>
              <w:adjustRightInd w:val="0"/>
              <w:textAlignment w:val="center"/>
              <w:rPr>
                <w:i/>
                <w:color w:val="000000"/>
                <w:sz w:val="20"/>
                <w:szCs w:val="20"/>
                <w:lang w:val="lt-LT"/>
              </w:rPr>
            </w:pPr>
            <w:r w:rsidRPr="00E21792">
              <w:rPr>
                <w:i/>
                <w:color w:val="000000"/>
                <w:sz w:val="20"/>
                <w:szCs w:val="20"/>
                <w:lang w:val="lt-LT"/>
              </w:rPr>
              <w:t>(perkančiosios organizacijos vadovo arba jo įgalioto asmens pareigų pavadinimas)</w:t>
            </w:r>
          </w:p>
        </w:tc>
      </w:tr>
      <w:tr w:rsidR="001B5F1B" w:rsidRPr="00C248DF" w:rsidTr="007552A7">
        <w:tc>
          <w:tcPr>
            <w:tcW w:w="3509" w:type="dxa"/>
            <w:tcBorders>
              <w:bottom w:val="single" w:sz="4" w:space="0" w:color="auto"/>
            </w:tcBorders>
          </w:tcPr>
          <w:p w:rsidR="001B5F1B" w:rsidRPr="001B5F1B" w:rsidRDefault="001B5F1B" w:rsidP="001B5F1B">
            <w:pPr>
              <w:keepLines/>
              <w:tabs>
                <w:tab w:val="left" w:pos="1304"/>
                <w:tab w:val="left" w:pos="1457"/>
                <w:tab w:val="left" w:pos="1604"/>
                <w:tab w:val="left" w:pos="1757"/>
              </w:tabs>
              <w:suppressAutoHyphens/>
              <w:autoSpaceDE w:val="0"/>
              <w:autoSpaceDN w:val="0"/>
              <w:adjustRightInd w:val="0"/>
              <w:textAlignment w:val="center"/>
              <w:rPr>
                <w:i/>
                <w:color w:val="000000"/>
                <w:sz w:val="20"/>
                <w:szCs w:val="20"/>
                <w:lang w:val="lt-LT"/>
              </w:rPr>
            </w:pPr>
          </w:p>
        </w:tc>
      </w:tr>
      <w:tr w:rsidR="001B5F1B" w:rsidRPr="001B5F1B" w:rsidTr="007552A7">
        <w:tc>
          <w:tcPr>
            <w:tcW w:w="3509" w:type="dxa"/>
            <w:tcBorders>
              <w:top w:val="single" w:sz="4" w:space="0" w:color="auto"/>
            </w:tcBorders>
          </w:tcPr>
          <w:p w:rsidR="001B5F1B" w:rsidRPr="001B5F1B" w:rsidRDefault="001B5F1B" w:rsidP="001B5F1B">
            <w:pPr>
              <w:keepLines/>
              <w:tabs>
                <w:tab w:val="left" w:pos="1304"/>
                <w:tab w:val="left" w:pos="1457"/>
                <w:tab w:val="left" w:pos="1604"/>
                <w:tab w:val="left" w:pos="1757"/>
              </w:tabs>
              <w:suppressAutoHyphens/>
              <w:autoSpaceDE w:val="0"/>
              <w:autoSpaceDN w:val="0"/>
              <w:adjustRightInd w:val="0"/>
              <w:textAlignment w:val="center"/>
              <w:rPr>
                <w:i/>
                <w:color w:val="000000"/>
                <w:sz w:val="20"/>
                <w:szCs w:val="20"/>
                <w:lang w:val="lt-LT"/>
              </w:rPr>
            </w:pPr>
            <w:r w:rsidRPr="001B5F1B">
              <w:rPr>
                <w:i/>
                <w:color w:val="000000"/>
                <w:sz w:val="20"/>
                <w:szCs w:val="20"/>
                <w:lang w:val="lt-LT"/>
              </w:rPr>
              <w:t>(parašas)</w:t>
            </w:r>
          </w:p>
        </w:tc>
      </w:tr>
      <w:tr w:rsidR="001B5F1B" w:rsidRPr="001B5F1B" w:rsidTr="007552A7">
        <w:tc>
          <w:tcPr>
            <w:tcW w:w="3509" w:type="dxa"/>
            <w:tcBorders>
              <w:bottom w:val="single" w:sz="4" w:space="0" w:color="auto"/>
            </w:tcBorders>
          </w:tcPr>
          <w:p w:rsidR="001B5F1B" w:rsidRPr="001B5F1B" w:rsidRDefault="001B5F1B" w:rsidP="001B5F1B">
            <w:pPr>
              <w:keepLines/>
              <w:tabs>
                <w:tab w:val="left" w:pos="1304"/>
                <w:tab w:val="left" w:pos="1457"/>
                <w:tab w:val="left" w:pos="1604"/>
                <w:tab w:val="left" w:pos="1757"/>
              </w:tabs>
              <w:suppressAutoHyphens/>
              <w:autoSpaceDE w:val="0"/>
              <w:autoSpaceDN w:val="0"/>
              <w:adjustRightInd w:val="0"/>
              <w:textAlignment w:val="center"/>
              <w:rPr>
                <w:i/>
                <w:color w:val="000000"/>
                <w:sz w:val="20"/>
                <w:szCs w:val="20"/>
                <w:lang w:val="lt-LT"/>
              </w:rPr>
            </w:pPr>
          </w:p>
        </w:tc>
      </w:tr>
      <w:tr w:rsidR="001B5F1B" w:rsidRPr="001B5F1B" w:rsidTr="007552A7">
        <w:tc>
          <w:tcPr>
            <w:tcW w:w="3509" w:type="dxa"/>
            <w:tcBorders>
              <w:top w:val="single" w:sz="4" w:space="0" w:color="auto"/>
            </w:tcBorders>
          </w:tcPr>
          <w:p w:rsidR="001B5F1B" w:rsidRPr="001B5F1B" w:rsidRDefault="001B5F1B" w:rsidP="001B5F1B">
            <w:pPr>
              <w:keepLines/>
              <w:tabs>
                <w:tab w:val="left" w:pos="1304"/>
                <w:tab w:val="left" w:pos="1457"/>
                <w:tab w:val="left" w:pos="1604"/>
                <w:tab w:val="left" w:pos="1757"/>
              </w:tabs>
              <w:suppressAutoHyphens/>
              <w:autoSpaceDE w:val="0"/>
              <w:autoSpaceDN w:val="0"/>
              <w:adjustRightInd w:val="0"/>
              <w:textAlignment w:val="center"/>
              <w:rPr>
                <w:i/>
                <w:color w:val="000000"/>
                <w:sz w:val="20"/>
                <w:szCs w:val="20"/>
                <w:lang w:val="lt-LT"/>
              </w:rPr>
            </w:pPr>
            <w:r w:rsidRPr="001B5F1B">
              <w:rPr>
                <w:i/>
                <w:color w:val="000000"/>
                <w:sz w:val="20"/>
                <w:szCs w:val="20"/>
                <w:lang w:val="lt-LT"/>
              </w:rPr>
              <w:t>(vardas ir pavardė)</w:t>
            </w:r>
          </w:p>
        </w:tc>
      </w:tr>
    </w:tbl>
    <w:p w:rsidR="001B5F1B" w:rsidRPr="001B5F1B" w:rsidRDefault="001B5F1B" w:rsidP="001B5F1B">
      <w:pPr>
        <w:jc w:val="center"/>
        <w:rPr>
          <w:b/>
          <w:sz w:val="24"/>
          <w:lang w:val="lt-LT"/>
        </w:rPr>
      </w:pPr>
    </w:p>
    <w:p w:rsidR="001B5F1B" w:rsidRPr="001B5F1B" w:rsidRDefault="001B5F1B" w:rsidP="001B5F1B">
      <w:pPr>
        <w:jc w:val="center"/>
        <w:rPr>
          <w:b/>
          <w:sz w:val="24"/>
          <w:lang w:val="lt-LT"/>
        </w:rPr>
      </w:pPr>
      <w:r w:rsidRPr="001B5F1B">
        <w:rPr>
          <w:b/>
          <w:sz w:val="24"/>
          <w:lang w:val="lt-LT"/>
        </w:rPr>
        <w:t xml:space="preserve">PARAIŠKA </w:t>
      </w:r>
    </w:p>
    <w:p w:rsidR="001B5F1B" w:rsidRPr="001B5F1B" w:rsidRDefault="001B5F1B" w:rsidP="001B5F1B">
      <w:pPr>
        <w:jc w:val="center"/>
        <w:rPr>
          <w:b/>
          <w:sz w:val="24"/>
          <w:lang w:val="lt-LT"/>
        </w:rPr>
      </w:pPr>
      <w:r w:rsidRPr="001B5F1B">
        <w:rPr>
          <w:b/>
          <w:sz w:val="24"/>
          <w:lang w:val="lt-LT"/>
        </w:rPr>
        <w:t xml:space="preserve">ATLIKTI PREKIŲ, PASLAUGŲ AR DARBŲ VIEŠĄJĮ PIRKIMĄ </w:t>
      </w:r>
    </w:p>
    <w:p w:rsidR="001B5F1B" w:rsidRPr="001B5F1B" w:rsidRDefault="001B5F1B" w:rsidP="001B5F1B">
      <w:pPr>
        <w:autoSpaceDE w:val="0"/>
        <w:autoSpaceDN w:val="0"/>
        <w:adjustRightInd w:val="0"/>
        <w:jc w:val="center"/>
        <w:rPr>
          <w:rFonts w:ascii="TimesLT" w:hAnsi="TimesLT"/>
          <w:sz w:val="24"/>
          <w:lang w:val="lt-LT"/>
        </w:rPr>
      </w:pPr>
    </w:p>
    <w:p w:rsidR="001B5F1B" w:rsidRPr="001B5F1B" w:rsidRDefault="001B5F1B" w:rsidP="001B5F1B">
      <w:pPr>
        <w:autoSpaceDE w:val="0"/>
        <w:autoSpaceDN w:val="0"/>
        <w:adjustRightInd w:val="0"/>
        <w:jc w:val="center"/>
        <w:rPr>
          <w:rFonts w:ascii="TimesLT" w:hAnsi="TimesLT"/>
          <w:sz w:val="24"/>
          <w:lang w:val="en-US"/>
        </w:rPr>
      </w:pPr>
      <w:r w:rsidRPr="001B5F1B">
        <w:rPr>
          <w:rFonts w:ascii="TimesLT" w:hAnsi="TimesLT"/>
          <w:sz w:val="24"/>
          <w:lang w:val="en-US"/>
        </w:rPr>
        <w:t>20__ m._____________ d. Nr. ______</w:t>
      </w:r>
    </w:p>
    <w:p w:rsidR="001B5F1B" w:rsidRPr="001B5F1B" w:rsidRDefault="001B5F1B" w:rsidP="001B5F1B">
      <w:pPr>
        <w:autoSpaceDE w:val="0"/>
        <w:autoSpaceDN w:val="0"/>
        <w:adjustRightInd w:val="0"/>
        <w:jc w:val="center"/>
        <w:rPr>
          <w:rFonts w:ascii="TimesLT" w:hAnsi="TimesLT"/>
          <w:sz w:val="24"/>
          <w:lang w:val="en-US"/>
        </w:rPr>
      </w:pPr>
      <w:proofErr w:type="spellStart"/>
      <w:r w:rsidRPr="001B5F1B">
        <w:rPr>
          <w:rFonts w:ascii="TimesLT" w:hAnsi="TimesLT"/>
          <w:sz w:val="24"/>
          <w:lang w:val="en-US"/>
        </w:rPr>
        <w:t>Biržai</w:t>
      </w:r>
      <w:proofErr w:type="spellEnd"/>
    </w:p>
    <w:p w:rsidR="001B5F1B" w:rsidRPr="001B5F1B" w:rsidRDefault="001B5F1B" w:rsidP="001B5F1B">
      <w:pPr>
        <w:jc w:val="center"/>
        <w:rPr>
          <w:b/>
          <w:sz w:val="2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5069"/>
      </w:tblGrid>
      <w:tr w:rsidR="006F53C2" w:rsidRPr="006F53C2" w:rsidTr="008C46F1">
        <w:trPr>
          <w:trHeight w:val="562"/>
        </w:trPr>
        <w:tc>
          <w:tcPr>
            <w:tcW w:w="4785" w:type="dxa"/>
          </w:tcPr>
          <w:p w:rsidR="006F53C2" w:rsidRPr="006F53C2" w:rsidRDefault="006F53C2" w:rsidP="006F53C2">
            <w:pPr>
              <w:rPr>
                <w:sz w:val="20"/>
                <w:szCs w:val="20"/>
                <w:lang w:val="lt-LT"/>
              </w:rPr>
            </w:pPr>
            <w:r>
              <w:rPr>
                <w:sz w:val="20"/>
                <w:szCs w:val="20"/>
                <w:lang w:val="lt-LT"/>
              </w:rPr>
              <w:t>Pirkimo iniciatorius</w:t>
            </w:r>
          </w:p>
        </w:tc>
        <w:tc>
          <w:tcPr>
            <w:tcW w:w="5069" w:type="dxa"/>
          </w:tcPr>
          <w:p w:rsidR="006F53C2" w:rsidRPr="001B5F1B" w:rsidRDefault="006F53C2" w:rsidP="001B5F1B">
            <w:pPr>
              <w:contextualSpacing/>
              <w:jc w:val="both"/>
              <w:rPr>
                <w:sz w:val="20"/>
                <w:szCs w:val="20"/>
                <w:lang w:val="lt-LT"/>
              </w:rPr>
            </w:pPr>
          </w:p>
        </w:tc>
      </w:tr>
      <w:tr w:rsidR="001B5F1B" w:rsidRPr="00C248DF" w:rsidTr="008C46F1">
        <w:trPr>
          <w:trHeight w:val="562"/>
        </w:trPr>
        <w:tc>
          <w:tcPr>
            <w:tcW w:w="4785" w:type="dxa"/>
          </w:tcPr>
          <w:p w:rsidR="001B5F1B" w:rsidRPr="006F53C2" w:rsidRDefault="001B5F1B" w:rsidP="00105C21">
            <w:pPr>
              <w:rPr>
                <w:sz w:val="20"/>
                <w:szCs w:val="20"/>
                <w:lang w:val="lt-LT"/>
              </w:rPr>
            </w:pPr>
            <w:r w:rsidRPr="006F53C2">
              <w:rPr>
                <w:sz w:val="20"/>
                <w:szCs w:val="20"/>
                <w:lang w:val="lt-LT"/>
              </w:rPr>
              <w:t>Pirkimo objekto pavadinimas</w:t>
            </w:r>
            <w:r w:rsidR="00C45D4B" w:rsidRPr="006F53C2">
              <w:rPr>
                <w:sz w:val="20"/>
                <w:szCs w:val="20"/>
                <w:lang w:val="lt-LT"/>
              </w:rPr>
              <w:t xml:space="preserve"> </w:t>
            </w:r>
            <w:r w:rsidRPr="006F53C2">
              <w:rPr>
                <w:i/>
                <w:sz w:val="20"/>
                <w:szCs w:val="20"/>
                <w:lang w:val="lt-LT"/>
              </w:rPr>
              <w:t>(prekės, paslaugos arba darbų):</w:t>
            </w:r>
            <w:r w:rsidR="00105C21" w:rsidRPr="00105C21">
              <w:rPr>
                <w:sz w:val="20"/>
                <w:szCs w:val="20"/>
                <w:lang w:val="lt-LT"/>
              </w:rPr>
              <w:t xml:space="preserve"> </w:t>
            </w:r>
          </w:p>
        </w:tc>
        <w:tc>
          <w:tcPr>
            <w:tcW w:w="5069" w:type="dxa"/>
          </w:tcPr>
          <w:p w:rsidR="001B5F1B" w:rsidRPr="001B5F1B" w:rsidRDefault="001B5F1B" w:rsidP="001B5F1B">
            <w:pPr>
              <w:contextualSpacing/>
              <w:jc w:val="both"/>
              <w:rPr>
                <w:sz w:val="20"/>
                <w:szCs w:val="20"/>
                <w:lang w:val="lt-LT"/>
              </w:rPr>
            </w:pPr>
          </w:p>
        </w:tc>
      </w:tr>
      <w:tr w:rsidR="006F53C2" w:rsidRPr="00C248DF" w:rsidTr="008C46F1">
        <w:trPr>
          <w:trHeight w:val="514"/>
        </w:trPr>
        <w:tc>
          <w:tcPr>
            <w:tcW w:w="4785" w:type="dxa"/>
          </w:tcPr>
          <w:p w:rsidR="006F53C2" w:rsidRPr="006F53C2" w:rsidRDefault="006F53C2" w:rsidP="006F53C2">
            <w:pPr>
              <w:rPr>
                <w:sz w:val="20"/>
                <w:szCs w:val="20"/>
                <w:lang w:val="lt-LT"/>
              </w:rPr>
            </w:pPr>
            <w:r w:rsidRPr="006F53C2">
              <w:rPr>
                <w:sz w:val="20"/>
                <w:szCs w:val="20"/>
                <w:lang w:val="lt-LT"/>
              </w:rPr>
              <w:t>Pirkimo objekto</w:t>
            </w:r>
            <w:r>
              <w:rPr>
                <w:sz w:val="20"/>
                <w:szCs w:val="20"/>
                <w:lang w:val="lt-LT"/>
              </w:rPr>
              <w:t xml:space="preserve"> kodas</w:t>
            </w:r>
            <w:r w:rsidR="00105C21" w:rsidRPr="00105C21">
              <w:rPr>
                <w:sz w:val="20"/>
                <w:szCs w:val="20"/>
                <w:lang w:val="lt-LT"/>
              </w:rPr>
              <w:t xml:space="preserve"> pagal bendrąjį viešųjų pirkimų žodyną (BVPŽ), paslaugų kategorija</w:t>
            </w:r>
          </w:p>
        </w:tc>
        <w:tc>
          <w:tcPr>
            <w:tcW w:w="5069" w:type="dxa"/>
          </w:tcPr>
          <w:p w:rsidR="006F53C2" w:rsidRPr="001B5F1B" w:rsidRDefault="006F53C2" w:rsidP="001B5F1B">
            <w:pPr>
              <w:jc w:val="both"/>
              <w:rPr>
                <w:sz w:val="20"/>
                <w:szCs w:val="20"/>
                <w:lang w:val="lt-LT"/>
              </w:rPr>
            </w:pPr>
          </w:p>
        </w:tc>
      </w:tr>
      <w:tr w:rsidR="001B5F1B" w:rsidRPr="00C248DF" w:rsidTr="008C46F1">
        <w:trPr>
          <w:trHeight w:val="514"/>
        </w:trPr>
        <w:tc>
          <w:tcPr>
            <w:tcW w:w="4785" w:type="dxa"/>
          </w:tcPr>
          <w:p w:rsidR="001B5F1B" w:rsidRPr="006F53C2" w:rsidRDefault="001B5F1B" w:rsidP="006F53C2">
            <w:pPr>
              <w:rPr>
                <w:sz w:val="20"/>
                <w:szCs w:val="20"/>
                <w:lang w:val="lt-LT"/>
              </w:rPr>
            </w:pPr>
            <w:r w:rsidRPr="006F53C2">
              <w:rPr>
                <w:sz w:val="20"/>
                <w:szCs w:val="20"/>
                <w:lang w:val="lt-LT"/>
              </w:rPr>
              <w:t xml:space="preserve">Pirkimo objekto aprašymas </w:t>
            </w:r>
            <w:r w:rsidRPr="006F53C2">
              <w:rPr>
                <w:i/>
                <w:sz w:val="20"/>
                <w:szCs w:val="20"/>
                <w:lang w:val="lt-LT"/>
              </w:rPr>
              <w:t>(dalių pavadinimai, jų numatomos vertės, jei objektas bus skirstomas į dalis)</w:t>
            </w:r>
          </w:p>
        </w:tc>
        <w:tc>
          <w:tcPr>
            <w:tcW w:w="5069" w:type="dxa"/>
          </w:tcPr>
          <w:p w:rsidR="001B5F1B" w:rsidRPr="001B5F1B" w:rsidRDefault="001B5F1B" w:rsidP="001B5F1B">
            <w:pPr>
              <w:jc w:val="both"/>
              <w:rPr>
                <w:sz w:val="20"/>
                <w:szCs w:val="20"/>
                <w:lang w:val="lt-LT"/>
              </w:rPr>
            </w:pPr>
          </w:p>
        </w:tc>
      </w:tr>
      <w:tr w:rsidR="001B5F1B" w:rsidRPr="00C248DF" w:rsidTr="008C46F1">
        <w:trPr>
          <w:trHeight w:val="176"/>
        </w:trPr>
        <w:tc>
          <w:tcPr>
            <w:tcW w:w="4785" w:type="dxa"/>
          </w:tcPr>
          <w:p w:rsidR="001B5F1B" w:rsidRPr="006F53C2" w:rsidRDefault="001B5F1B" w:rsidP="006F53C2">
            <w:pPr>
              <w:rPr>
                <w:sz w:val="20"/>
                <w:szCs w:val="20"/>
                <w:lang w:val="lt-LT"/>
              </w:rPr>
            </w:pPr>
            <w:r w:rsidRPr="006F53C2">
              <w:rPr>
                <w:sz w:val="20"/>
                <w:szCs w:val="20"/>
                <w:lang w:val="lt-LT"/>
              </w:rPr>
              <w:t>Kiekis ar apimtis</w:t>
            </w:r>
            <w:r w:rsidR="006F53C2">
              <w:rPr>
                <w:sz w:val="20"/>
                <w:szCs w:val="20"/>
                <w:lang w:val="lt-LT"/>
              </w:rPr>
              <w:t xml:space="preserve"> (techninė specifikacija</w:t>
            </w:r>
            <w:r w:rsidR="008C46F1">
              <w:rPr>
                <w:sz w:val="20"/>
                <w:szCs w:val="20"/>
                <w:lang w:val="lt-LT"/>
              </w:rPr>
              <w:t xml:space="preserve"> </w:t>
            </w:r>
            <w:r w:rsidR="008C46F1" w:rsidRPr="00105C21">
              <w:rPr>
                <w:i/>
                <w:sz w:val="20"/>
                <w:szCs w:val="20"/>
                <w:lang w:val="lt-LT"/>
              </w:rPr>
              <w:t>(nerengiama, kai pirkimas atliekamas žodžiu ir perkamos įprastos (nesudėtingos) prekės ir paslaug</w:t>
            </w:r>
            <w:r w:rsidR="008C46F1">
              <w:rPr>
                <w:i/>
                <w:sz w:val="20"/>
                <w:szCs w:val="20"/>
                <w:lang w:val="lt-LT"/>
              </w:rPr>
              <w:t>o</w:t>
            </w:r>
            <w:r w:rsidR="008C46F1" w:rsidRPr="00105C21">
              <w:rPr>
                <w:i/>
                <w:sz w:val="20"/>
                <w:szCs w:val="20"/>
                <w:lang w:val="lt-LT"/>
              </w:rPr>
              <w:t>s)</w:t>
            </w:r>
            <w:r w:rsidR="006F53C2">
              <w:rPr>
                <w:sz w:val="20"/>
                <w:szCs w:val="20"/>
                <w:lang w:val="lt-LT"/>
              </w:rPr>
              <w:t>)</w:t>
            </w:r>
          </w:p>
          <w:p w:rsidR="001B5F1B" w:rsidRPr="001B5F1B" w:rsidRDefault="001B5F1B" w:rsidP="006F53C2">
            <w:pPr>
              <w:rPr>
                <w:sz w:val="20"/>
                <w:szCs w:val="20"/>
                <w:lang w:val="lt-LT"/>
              </w:rPr>
            </w:pPr>
          </w:p>
        </w:tc>
        <w:tc>
          <w:tcPr>
            <w:tcW w:w="5069" w:type="dxa"/>
          </w:tcPr>
          <w:p w:rsidR="001B5F1B" w:rsidRPr="001B5F1B" w:rsidRDefault="001B5F1B" w:rsidP="001B5F1B">
            <w:pPr>
              <w:jc w:val="both"/>
              <w:rPr>
                <w:sz w:val="20"/>
                <w:szCs w:val="20"/>
                <w:lang w:val="lt-LT"/>
              </w:rPr>
            </w:pPr>
          </w:p>
        </w:tc>
      </w:tr>
      <w:tr w:rsidR="001B5F1B" w:rsidRPr="00C248DF" w:rsidTr="008C46F1">
        <w:trPr>
          <w:trHeight w:val="419"/>
        </w:trPr>
        <w:tc>
          <w:tcPr>
            <w:tcW w:w="4785" w:type="dxa"/>
          </w:tcPr>
          <w:p w:rsidR="001B5F1B" w:rsidRPr="006F53C2" w:rsidRDefault="001B5F1B" w:rsidP="006F53C2">
            <w:pPr>
              <w:rPr>
                <w:sz w:val="20"/>
                <w:szCs w:val="20"/>
                <w:lang w:val="lt-LT"/>
              </w:rPr>
            </w:pPr>
            <w:r w:rsidRPr="006F53C2">
              <w:rPr>
                <w:sz w:val="20"/>
                <w:szCs w:val="20"/>
                <w:lang w:val="lt-LT"/>
              </w:rPr>
              <w:t xml:space="preserve">Maksimali planuojamos sudaryti sutarties vertė </w:t>
            </w:r>
            <w:proofErr w:type="spellStart"/>
            <w:r w:rsidR="006F53C2">
              <w:rPr>
                <w:sz w:val="20"/>
                <w:szCs w:val="20"/>
                <w:lang w:val="lt-LT"/>
              </w:rPr>
              <w:t>Eur</w:t>
            </w:r>
            <w:proofErr w:type="spellEnd"/>
            <w:r w:rsidRPr="006F53C2">
              <w:rPr>
                <w:sz w:val="20"/>
                <w:szCs w:val="20"/>
                <w:lang w:val="lt-LT"/>
              </w:rPr>
              <w:t xml:space="preserve"> su   PVM:</w:t>
            </w:r>
          </w:p>
        </w:tc>
        <w:tc>
          <w:tcPr>
            <w:tcW w:w="5069" w:type="dxa"/>
          </w:tcPr>
          <w:p w:rsidR="001B5F1B" w:rsidRPr="001B5F1B" w:rsidRDefault="001B5F1B" w:rsidP="001B5F1B">
            <w:pPr>
              <w:jc w:val="both"/>
              <w:rPr>
                <w:sz w:val="20"/>
                <w:szCs w:val="20"/>
                <w:lang w:val="lt-LT"/>
              </w:rPr>
            </w:pPr>
          </w:p>
        </w:tc>
      </w:tr>
      <w:tr w:rsidR="001B5F1B" w:rsidRPr="00C248DF" w:rsidTr="008C46F1">
        <w:trPr>
          <w:trHeight w:val="497"/>
        </w:trPr>
        <w:tc>
          <w:tcPr>
            <w:tcW w:w="4785" w:type="dxa"/>
          </w:tcPr>
          <w:p w:rsidR="001B5F1B" w:rsidRPr="00105C21" w:rsidRDefault="00105C21" w:rsidP="00105C21">
            <w:pPr>
              <w:rPr>
                <w:sz w:val="20"/>
                <w:szCs w:val="20"/>
                <w:lang w:val="lt-LT"/>
              </w:rPr>
            </w:pPr>
            <w:r w:rsidRPr="00105C21">
              <w:rPr>
                <w:sz w:val="20"/>
                <w:szCs w:val="20"/>
                <w:lang w:val="lt-LT"/>
              </w:rPr>
              <w:t xml:space="preserve">Lėšų šaltinis </w:t>
            </w:r>
            <w:r w:rsidRPr="00105C21">
              <w:rPr>
                <w:i/>
                <w:sz w:val="20"/>
                <w:szCs w:val="20"/>
                <w:lang w:val="lt-LT"/>
              </w:rPr>
              <w:t>(</w:t>
            </w:r>
            <w:proofErr w:type="spellStart"/>
            <w:r w:rsidRPr="00105C21">
              <w:rPr>
                <w:i/>
                <w:sz w:val="20"/>
                <w:szCs w:val="20"/>
                <w:lang w:val="lt-LT"/>
              </w:rPr>
              <w:t>pvz</w:t>
            </w:r>
            <w:proofErr w:type="spellEnd"/>
            <w:r w:rsidRPr="00105C21">
              <w:rPr>
                <w:i/>
                <w:sz w:val="20"/>
                <w:szCs w:val="20"/>
                <w:lang w:val="lt-LT"/>
              </w:rPr>
              <w:t xml:space="preserve">., biudžeto lėšos – BL, Europos Sąjungos lėšos – ESL  ir </w:t>
            </w:r>
            <w:proofErr w:type="spellStart"/>
            <w:r w:rsidRPr="00105C21">
              <w:rPr>
                <w:i/>
                <w:sz w:val="20"/>
                <w:szCs w:val="20"/>
                <w:lang w:val="lt-LT"/>
              </w:rPr>
              <w:t>t.t</w:t>
            </w:r>
            <w:proofErr w:type="spellEnd"/>
            <w:r w:rsidRPr="00105C21">
              <w:rPr>
                <w:i/>
                <w:sz w:val="20"/>
                <w:szCs w:val="20"/>
                <w:lang w:val="lt-LT"/>
              </w:rPr>
              <w:t>.)</w:t>
            </w:r>
          </w:p>
        </w:tc>
        <w:tc>
          <w:tcPr>
            <w:tcW w:w="5069" w:type="dxa"/>
          </w:tcPr>
          <w:p w:rsidR="001B5F1B" w:rsidRPr="001B5F1B" w:rsidRDefault="001B5F1B" w:rsidP="001B5F1B">
            <w:pPr>
              <w:jc w:val="both"/>
              <w:rPr>
                <w:sz w:val="20"/>
                <w:szCs w:val="20"/>
                <w:lang w:val="lt-LT"/>
              </w:rPr>
            </w:pPr>
          </w:p>
        </w:tc>
      </w:tr>
      <w:tr w:rsidR="001B5F1B" w:rsidRPr="00105C21" w:rsidTr="008C46F1">
        <w:trPr>
          <w:trHeight w:val="519"/>
        </w:trPr>
        <w:tc>
          <w:tcPr>
            <w:tcW w:w="4785" w:type="dxa"/>
          </w:tcPr>
          <w:p w:rsidR="00105C21" w:rsidRPr="00105C21" w:rsidRDefault="00893D75" w:rsidP="00105C21">
            <w:pPr>
              <w:rPr>
                <w:i/>
                <w:sz w:val="20"/>
                <w:szCs w:val="20"/>
                <w:lang w:val="lt-LT"/>
              </w:rPr>
            </w:pPr>
            <w:r>
              <w:rPr>
                <w:sz w:val="20"/>
                <w:szCs w:val="20"/>
                <w:lang w:val="lt-LT"/>
              </w:rPr>
              <w:t xml:space="preserve">Numatomas </w:t>
            </w:r>
            <w:r w:rsidR="00105C21" w:rsidRPr="00105C21">
              <w:rPr>
                <w:sz w:val="20"/>
                <w:szCs w:val="20"/>
                <w:lang w:val="lt-LT"/>
              </w:rPr>
              <w:t xml:space="preserve"> pirkimo būdas</w:t>
            </w:r>
          </w:p>
          <w:p w:rsidR="001B5F1B" w:rsidRPr="00105C21" w:rsidRDefault="001B5F1B" w:rsidP="00105C21">
            <w:pPr>
              <w:rPr>
                <w:sz w:val="20"/>
                <w:szCs w:val="20"/>
                <w:lang w:val="lt-LT"/>
              </w:rPr>
            </w:pPr>
          </w:p>
        </w:tc>
        <w:tc>
          <w:tcPr>
            <w:tcW w:w="5069" w:type="dxa"/>
          </w:tcPr>
          <w:p w:rsidR="001B5F1B" w:rsidRPr="001B5F1B" w:rsidRDefault="001B5F1B" w:rsidP="001B5F1B">
            <w:pPr>
              <w:ind w:firstLine="720"/>
              <w:jc w:val="both"/>
              <w:rPr>
                <w:sz w:val="20"/>
                <w:szCs w:val="20"/>
                <w:lang w:val="lt-LT"/>
              </w:rPr>
            </w:pPr>
          </w:p>
        </w:tc>
      </w:tr>
      <w:tr w:rsidR="00105C21" w:rsidRPr="00105C21" w:rsidTr="008C46F1">
        <w:trPr>
          <w:trHeight w:val="347"/>
        </w:trPr>
        <w:tc>
          <w:tcPr>
            <w:tcW w:w="4785" w:type="dxa"/>
          </w:tcPr>
          <w:p w:rsidR="00105C21" w:rsidRPr="001B5F1B" w:rsidRDefault="00105C21" w:rsidP="00105C21">
            <w:pPr>
              <w:rPr>
                <w:sz w:val="20"/>
                <w:szCs w:val="20"/>
                <w:lang w:val="lt-LT"/>
              </w:rPr>
            </w:pPr>
            <w:r w:rsidRPr="00105C21">
              <w:rPr>
                <w:sz w:val="20"/>
                <w:szCs w:val="20"/>
                <w:lang w:val="lt-LT"/>
              </w:rPr>
              <w:t>Minimalūs tiekėjų kvalifikacijos reikalavimai</w:t>
            </w:r>
          </w:p>
        </w:tc>
        <w:tc>
          <w:tcPr>
            <w:tcW w:w="5069" w:type="dxa"/>
          </w:tcPr>
          <w:p w:rsidR="00105C21" w:rsidRPr="001B5F1B" w:rsidRDefault="00105C21" w:rsidP="001B5F1B">
            <w:pPr>
              <w:ind w:firstLine="720"/>
              <w:jc w:val="both"/>
              <w:rPr>
                <w:sz w:val="20"/>
                <w:szCs w:val="20"/>
                <w:lang w:val="lt-LT"/>
              </w:rPr>
            </w:pPr>
          </w:p>
        </w:tc>
      </w:tr>
      <w:tr w:rsidR="001B5F1B" w:rsidRPr="00C248DF" w:rsidTr="008C46F1">
        <w:trPr>
          <w:trHeight w:val="246"/>
        </w:trPr>
        <w:tc>
          <w:tcPr>
            <w:tcW w:w="4785" w:type="dxa"/>
          </w:tcPr>
          <w:p w:rsidR="001B5F1B" w:rsidRPr="00105C21" w:rsidRDefault="001B5F1B" w:rsidP="00105C21">
            <w:pPr>
              <w:rPr>
                <w:sz w:val="20"/>
                <w:szCs w:val="20"/>
                <w:lang w:val="lt-LT"/>
              </w:rPr>
            </w:pPr>
            <w:r w:rsidRPr="00105C21">
              <w:rPr>
                <w:sz w:val="20"/>
                <w:szCs w:val="20"/>
                <w:lang w:val="lt-LT"/>
              </w:rPr>
              <w:t xml:space="preserve"> Apie pirkimą privalomą skelbti </w:t>
            </w:r>
            <w:r w:rsidRPr="00105C21">
              <w:rPr>
                <w:i/>
                <w:sz w:val="20"/>
                <w:szCs w:val="20"/>
                <w:lang w:val="lt-LT"/>
              </w:rPr>
              <w:t>(Taip/Ne</w:t>
            </w:r>
            <w:r w:rsidRPr="00105C21">
              <w:rPr>
                <w:sz w:val="20"/>
                <w:szCs w:val="20"/>
                <w:lang w:val="lt-LT"/>
              </w:rPr>
              <w:t>)</w:t>
            </w:r>
          </w:p>
        </w:tc>
        <w:tc>
          <w:tcPr>
            <w:tcW w:w="5069" w:type="dxa"/>
          </w:tcPr>
          <w:p w:rsidR="001B5F1B" w:rsidRPr="001B5F1B" w:rsidRDefault="001B5F1B" w:rsidP="001B5F1B">
            <w:pPr>
              <w:ind w:left="360" w:hanging="360"/>
              <w:contextualSpacing/>
              <w:jc w:val="both"/>
              <w:rPr>
                <w:sz w:val="20"/>
                <w:szCs w:val="20"/>
                <w:lang w:val="lt-LT"/>
              </w:rPr>
            </w:pPr>
          </w:p>
        </w:tc>
      </w:tr>
      <w:tr w:rsidR="001B5F1B" w:rsidRPr="00C248DF" w:rsidTr="008C46F1">
        <w:trPr>
          <w:trHeight w:val="562"/>
        </w:trPr>
        <w:tc>
          <w:tcPr>
            <w:tcW w:w="4785" w:type="dxa"/>
          </w:tcPr>
          <w:p w:rsidR="001B5F1B" w:rsidRPr="00105C21" w:rsidRDefault="008C46F1" w:rsidP="00105C21">
            <w:pPr>
              <w:rPr>
                <w:sz w:val="20"/>
                <w:szCs w:val="20"/>
                <w:lang w:val="lt-LT"/>
              </w:rPr>
            </w:pPr>
            <w:r>
              <w:rPr>
                <w:sz w:val="20"/>
                <w:szCs w:val="20"/>
                <w:lang w:val="lt-LT"/>
              </w:rPr>
              <w:t>Pirkimas atliekamas iš CPO LT arba per ją (</w:t>
            </w:r>
            <w:r w:rsidRPr="008C46F1">
              <w:rPr>
                <w:i/>
                <w:sz w:val="20"/>
                <w:szCs w:val="20"/>
                <w:lang w:val="lt-LT"/>
              </w:rPr>
              <w:t>Taip/Ne</w:t>
            </w:r>
            <w:r>
              <w:rPr>
                <w:sz w:val="20"/>
                <w:szCs w:val="20"/>
                <w:lang w:val="lt-LT"/>
              </w:rPr>
              <w:t xml:space="preserve">). </w:t>
            </w:r>
            <w:r w:rsidRPr="008C46F1">
              <w:rPr>
                <w:i/>
                <w:sz w:val="20"/>
                <w:szCs w:val="20"/>
                <w:lang w:val="lt-LT"/>
              </w:rPr>
              <w:t>Jei Ne – motyvuoti</w:t>
            </w:r>
            <w:r w:rsidR="00DB5ABE">
              <w:rPr>
                <w:i/>
                <w:sz w:val="20"/>
                <w:szCs w:val="20"/>
                <w:lang w:val="lt-LT"/>
              </w:rPr>
              <w:t xml:space="preserve"> </w:t>
            </w:r>
            <w:r w:rsidRPr="008C46F1">
              <w:rPr>
                <w:i/>
                <w:sz w:val="20"/>
                <w:szCs w:val="20"/>
                <w:lang w:val="lt-LT"/>
              </w:rPr>
              <w:t>sprendimą neatlikti pirkimo per CPO LT)</w:t>
            </w:r>
          </w:p>
        </w:tc>
        <w:tc>
          <w:tcPr>
            <w:tcW w:w="5069" w:type="dxa"/>
          </w:tcPr>
          <w:p w:rsidR="001B5F1B" w:rsidRPr="001B5F1B" w:rsidRDefault="001B5F1B" w:rsidP="001B5F1B">
            <w:pPr>
              <w:ind w:left="360" w:hanging="360"/>
              <w:contextualSpacing/>
              <w:jc w:val="both"/>
              <w:rPr>
                <w:sz w:val="20"/>
                <w:szCs w:val="20"/>
                <w:lang w:val="lt-LT"/>
              </w:rPr>
            </w:pPr>
          </w:p>
        </w:tc>
      </w:tr>
      <w:tr w:rsidR="008C46F1" w:rsidRPr="00C248DF" w:rsidTr="008C46F1">
        <w:trPr>
          <w:trHeight w:val="838"/>
        </w:trPr>
        <w:tc>
          <w:tcPr>
            <w:tcW w:w="4785" w:type="dxa"/>
          </w:tcPr>
          <w:p w:rsidR="008C46F1" w:rsidRPr="00105C21" w:rsidRDefault="008C46F1" w:rsidP="00450EA1">
            <w:pPr>
              <w:rPr>
                <w:sz w:val="20"/>
                <w:szCs w:val="20"/>
                <w:lang w:val="lt-LT"/>
              </w:rPr>
            </w:pPr>
            <w:r w:rsidRPr="00105C21">
              <w:rPr>
                <w:sz w:val="20"/>
                <w:szCs w:val="20"/>
                <w:lang w:val="lt-LT"/>
              </w:rPr>
              <w:t>Pasiūlymų vertinimo kriterijai:</w:t>
            </w:r>
          </w:p>
          <w:p w:rsidR="008C46F1" w:rsidRPr="006F53C2" w:rsidRDefault="008C46F1" w:rsidP="00450EA1">
            <w:pPr>
              <w:pStyle w:val="Sraopastraipa"/>
              <w:numPr>
                <w:ilvl w:val="1"/>
                <w:numId w:val="3"/>
              </w:numPr>
              <w:rPr>
                <w:i/>
                <w:sz w:val="20"/>
                <w:szCs w:val="20"/>
                <w:lang w:val="lt-LT"/>
              </w:rPr>
            </w:pPr>
            <w:r w:rsidRPr="006F53C2">
              <w:rPr>
                <w:i/>
                <w:sz w:val="20"/>
                <w:szCs w:val="20"/>
                <w:lang w:val="lt-LT"/>
              </w:rPr>
              <w:t>mažiausios kainos</w:t>
            </w:r>
          </w:p>
          <w:p w:rsidR="008C46F1" w:rsidRPr="006F53C2" w:rsidRDefault="008C46F1" w:rsidP="00450EA1">
            <w:pPr>
              <w:pStyle w:val="Sraopastraipa"/>
              <w:numPr>
                <w:ilvl w:val="1"/>
                <w:numId w:val="3"/>
              </w:numPr>
              <w:rPr>
                <w:sz w:val="20"/>
                <w:szCs w:val="20"/>
                <w:lang w:val="lt-LT"/>
              </w:rPr>
            </w:pPr>
            <w:r w:rsidRPr="006F53C2">
              <w:rPr>
                <w:i/>
                <w:sz w:val="20"/>
                <w:szCs w:val="20"/>
                <w:lang w:val="lt-LT"/>
              </w:rPr>
              <w:t>ekonomiškai naudingiausio (nurodant ekonominio naudingumo vertinimo kriterijus ir parametrus, jų lyginamuosius svorius ir vertinimo tvarką)</w:t>
            </w:r>
          </w:p>
          <w:p w:rsidR="008C46F1" w:rsidRPr="001B5F1B" w:rsidRDefault="008C46F1" w:rsidP="00450EA1">
            <w:pPr>
              <w:ind w:left="360"/>
              <w:contextualSpacing/>
              <w:rPr>
                <w:sz w:val="20"/>
                <w:szCs w:val="20"/>
                <w:lang w:val="lt-LT"/>
              </w:rPr>
            </w:pPr>
          </w:p>
        </w:tc>
        <w:tc>
          <w:tcPr>
            <w:tcW w:w="5069" w:type="dxa"/>
          </w:tcPr>
          <w:p w:rsidR="008C46F1" w:rsidRPr="001B5F1B" w:rsidRDefault="008C46F1" w:rsidP="001B5F1B">
            <w:pPr>
              <w:jc w:val="both"/>
              <w:rPr>
                <w:sz w:val="20"/>
                <w:szCs w:val="20"/>
                <w:lang w:val="lt-LT"/>
              </w:rPr>
            </w:pPr>
          </w:p>
        </w:tc>
      </w:tr>
      <w:tr w:rsidR="00893D75" w:rsidRPr="00C248DF" w:rsidTr="008C46F1">
        <w:trPr>
          <w:trHeight w:val="838"/>
        </w:trPr>
        <w:tc>
          <w:tcPr>
            <w:tcW w:w="4785" w:type="dxa"/>
          </w:tcPr>
          <w:p w:rsidR="00893D75" w:rsidRPr="00105C21" w:rsidRDefault="00893D75" w:rsidP="00450EA1">
            <w:pPr>
              <w:rPr>
                <w:sz w:val="20"/>
                <w:szCs w:val="20"/>
                <w:lang w:val="lt-LT"/>
              </w:rPr>
            </w:pPr>
            <w:r>
              <w:rPr>
                <w:sz w:val="20"/>
                <w:szCs w:val="20"/>
                <w:lang w:val="lt-LT"/>
              </w:rPr>
              <w:t xml:space="preserve">Priežastys, dėl kurių pirkimas vykdomas neplanine tvarka </w:t>
            </w:r>
            <w:r w:rsidRPr="00893D75">
              <w:rPr>
                <w:i/>
                <w:sz w:val="20"/>
                <w:szCs w:val="20"/>
                <w:lang w:val="lt-LT"/>
              </w:rPr>
              <w:t>(jei reikia)</w:t>
            </w:r>
          </w:p>
        </w:tc>
        <w:tc>
          <w:tcPr>
            <w:tcW w:w="5069" w:type="dxa"/>
          </w:tcPr>
          <w:p w:rsidR="00893D75" w:rsidRPr="001B5F1B" w:rsidRDefault="00893D75" w:rsidP="001B5F1B">
            <w:pPr>
              <w:jc w:val="both"/>
              <w:rPr>
                <w:sz w:val="20"/>
                <w:szCs w:val="20"/>
                <w:lang w:val="lt-LT"/>
              </w:rPr>
            </w:pPr>
          </w:p>
        </w:tc>
      </w:tr>
      <w:tr w:rsidR="008C46F1" w:rsidRPr="001B5F1B" w:rsidTr="008C46F1">
        <w:trPr>
          <w:trHeight w:val="155"/>
        </w:trPr>
        <w:tc>
          <w:tcPr>
            <w:tcW w:w="4785" w:type="dxa"/>
          </w:tcPr>
          <w:p w:rsidR="008C46F1" w:rsidRPr="00105C21" w:rsidRDefault="008C46F1" w:rsidP="00105C21">
            <w:pPr>
              <w:rPr>
                <w:sz w:val="20"/>
                <w:szCs w:val="20"/>
                <w:lang w:val="lt-LT"/>
              </w:rPr>
            </w:pPr>
            <w:r w:rsidRPr="00105C21">
              <w:rPr>
                <w:sz w:val="20"/>
                <w:szCs w:val="20"/>
                <w:lang w:val="lt-LT"/>
              </w:rPr>
              <w:t>Sutarties trukmė</w:t>
            </w:r>
          </w:p>
        </w:tc>
        <w:tc>
          <w:tcPr>
            <w:tcW w:w="5069" w:type="dxa"/>
          </w:tcPr>
          <w:p w:rsidR="008C46F1" w:rsidRPr="001B5F1B" w:rsidRDefault="008C46F1" w:rsidP="001B5F1B">
            <w:pPr>
              <w:jc w:val="both"/>
              <w:rPr>
                <w:sz w:val="20"/>
                <w:szCs w:val="20"/>
                <w:lang w:val="lt-LT"/>
              </w:rPr>
            </w:pPr>
          </w:p>
        </w:tc>
      </w:tr>
      <w:tr w:rsidR="008C46F1" w:rsidRPr="00506424" w:rsidTr="008C46F1">
        <w:trPr>
          <w:trHeight w:val="161"/>
        </w:trPr>
        <w:tc>
          <w:tcPr>
            <w:tcW w:w="4785" w:type="dxa"/>
          </w:tcPr>
          <w:p w:rsidR="008C46F1" w:rsidRPr="00105C21" w:rsidRDefault="00506424" w:rsidP="00105C21">
            <w:pPr>
              <w:rPr>
                <w:sz w:val="20"/>
                <w:szCs w:val="20"/>
                <w:lang w:val="lt-LT"/>
              </w:rPr>
            </w:pPr>
            <w:r>
              <w:rPr>
                <w:sz w:val="20"/>
                <w:szCs w:val="20"/>
                <w:lang w:val="lt-LT"/>
              </w:rPr>
              <w:t>VP įstatymo straipsnis, dalis, punktas, kuriuo vadovaujantis atlikti pirkimą, Mažos vertės pirkimų tvarkos aprašo punktas (papunktis), kuriuo vadovaujantis atlikti paklausą</w:t>
            </w:r>
          </w:p>
        </w:tc>
        <w:tc>
          <w:tcPr>
            <w:tcW w:w="5069" w:type="dxa"/>
          </w:tcPr>
          <w:p w:rsidR="008C46F1" w:rsidRPr="001B5F1B" w:rsidRDefault="008C46F1" w:rsidP="001B5F1B">
            <w:pPr>
              <w:jc w:val="both"/>
              <w:rPr>
                <w:sz w:val="20"/>
                <w:szCs w:val="20"/>
                <w:lang w:val="lt-LT"/>
              </w:rPr>
            </w:pPr>
          </w:p>
        </w:tc>
      </w:tr>
      <w:tr w:rsidR="008C46F1" w:rsidRPr="00C248DF" w:rsidTr="008C46F1">
        <w:trPr>
          <w:trHeight w:val="562"/>
        </w:trPr>
        <w:tc>
          <w:tcPr>
            <w:tcW w:w="4785" w:type="dxa"/>
          </w:tcPr>
          <w:p w:rsidR="008C46F1" w:rsidRPr="00105C21" w:rsidRDefault="008C46F1" w:rsidP="00105C21">
            <w:pPr>
              <w:rPr>
                <w:sz w:val="20"/>
                <w:szCs w:val="20"/>
                <w:lang w:val="lt-LT"/>
              </w:rPr>
            </w:pPr>
            <w:r w:rsidRPr="00105C21">
              <w:rPr>
                <w:sz w:val="20"/>
                <w:szCs w:val="20"/>
                <w:lang w:val="lt-LT"/>
              </w:rPr>
              <w:t>Prekių pristatymo, paslaugų suteikimo ar darbų atlikimo terminai</w:t>
            </w:r>
          </w:p>
        </w:tc>
        <w:tc>
          <w:tcPr>
            <w:tcW w:w="5069" w:type="dxa"/>
          </w:tcPr>
          <w:p w:rsidR="008C46F1" w:rsidRPr="001B5F1B" w:rsidRDefault="008C46F1" w:rsidP="001B5F1B">
            <w:pPr>
              <w:rPr>
                <w:sz w:val="20"/>
                <w:szCs w:val="20"/>
                <w:lang w:val="lt-LT"/>
              </w:rPr>
            </w:pPr>
          </w:p>
        </w:tc>
      </w:tr>
      <w:tr w:rsidR="008C46F1" w:rsidRPr="00C248DF" w:rsidTr="008C46F1">
        <w:trPr>
          <w:trHeight w:val="562"/>
        </w:trPr>
        <w:tc>
          <w:tcPr>
            <w:tcW w:w="4785" w:type="dxa"/>
          </w:tcPr>
          <w:p w:rsidR="008C46F1" w:rsidRPr="00105C21" w:rsidRDefault="008C46F1" w:rsidP="00105C21">
            <w:pPr>
              <w:rPr>
                <w:sz w:val="20"/>
                <w:szCs w:val="20"/>
                <w:lang w:val="lt-LT"/>
              </w:rPr>
            </w:pPr>
            <w:r w:rsidRPr="00105C21">
              <w:rPr>
                <w:sz w:val="20"/>
                <w:szCs w:val="20"/>
                <w:lang w:val="lt-LT"/>
              </w:rPr>
              <w:t>Kita informacija</w:t>
            </w:r>
            <w:r w:rsidR="00893D75">
              <w:rPr>
                <w:sz w:val="20"/>
                <w:szCs w:val="20"/>
                <w:lang w:val="lt-LT"/>
              </w:rPr>
              <w:t xml:space="preserve"> </w:t>
            </w:r>
            <w:r w:rsidR="00893D75" w:rsidRPr="00893D75">
              <w:rPr>
                <w:i/>
                <w:sz w:val="20"/>
                <w:szCs w:val="20"/>
                <w:lang w:val="lt-LT"/>
              </w:rPr>
              <w:t xml:space="preserve">(planai, brėžiniai, projektai, darbų kiekių žiniaraščiai ir </w:t>
            </w:r>
            <w:proofErr w:type="spellStart"/>
            <w:r w:rsidR="00893D75" w:rsidRPr="00893D75">
              <w:rPr>
                <w:i/>
                <w:sz w:val="20"/>
                <w:szCs w:val="20"/>
                <w:lang w:val="lt-LT"/>
              </w:rPr>
              <w:t>kt</w:t>
            </w:r>
            <w:proofErr w:type="spellEnd"/>
            <w:r w:rsidR="00893D75" w:rsidRPr="00893D75">
              <w:rPr>
                <w:i/>
                <w:sz w:val="20"/>
                <w:szCs w:val="20"/>
                <w:lang w:val="lt-LT"/>
              </w:rPr>
              <w:t>. pridedami –jei reikia)</w:t>
            </w:r>
          </w:p>
        </w:tc>
        <w:tc>
          <w:tcPr>
            <w:tcW w:w="5069" w:type="dxa"/>
          </w:tcPr>
          <w:p w:rsidR="008C46F1" w:rsidRPr="001B5F1B" w:rsidRDefault="008C46F1" w:rsidP="001B5F1B">
            <w:pPr>
              <w:rPr>
                <w:sz w:val="20"/>
                <w:szCs w:val="20"/>
                <w:lang w:val="lt-LT"/>
              </w:rPr>
            </w:pPr>
          </w:p>
        </w:tc>
      </w:tr>
    </w:tbl>
    <w:p w:rsidR="001B5F1B" w:rsidRPr="001B5F1B" w:rsidRDefault="001B5F1B" w:rsidP="001B5F1B">
      <w:pPr>
        <w:ind w:firstLine="720"/>
        <w:jc w:val="both"/>
        <w:rPr>
          <w:sz w:val="24"/>
          <w:lang w:val="lt-LT"/>
        </w:rPr>
      </w:pPr>
    </w:p>
    <w:p w:rsidR="001B5F1B" w:rsidRPr="001B5F1B" w:rsidRDefault="001B5F1B" w:rsidP="001B5F1B">
      <w:pPr>
        <w:ind w:firstLine="720"/>
        <w:jc w:val="both"/>
        <w:rPr>
          <w:sz w:val="20"/>
          <w:szCs w:val="20"/>
          <w:lang w:val="lt-LT"/>
        </w:rPr>
      </w:pPr>
    </w:p>
    <w:p w:rsidR="001B5F1B" w:rsidRPr="001B5F1B" w:rsidRDefault="001B5F1B" w:rsidP="001B5F1B">
      <w:pPr>
        <w:ind w:firstLine="720"/>
        <w:jc w:val="both"/>
        <w:rPr>
          <w:sz w:val="20"/>
          <w:szCs w:val="20"/>
          <w:lang w:val="lt-LT"/>
        </w:rPr>
      </w:pPr>
    </w:p>
    <w:tbl>
      <w:tblPr>
        <w:tblW w:w="0" w:type="auto"/>
        <w:tblLook w:val="04A0" w:firstRow="1" w:lastRow="0" w:firstColumn="1" w:lastColumn="0" w:noHBand="0" w:noVBand="1"/>
      </w:tblPr>
      <w:tblGrid>
        <w:gridCol w:w="2802"/>
        <w:gridCol w:w="482"/>
        <w:gridCol w:w="2778"/>
        <w:gridCol w:w="709"/>
        <w:gridCol w:w="2976"/>
      </w:tblGrid>
      <w:tr w:rsidR="001B5F1B" w:rsidRPr="001B5F1B" w:rsidTr="007552A7">
        <w:tc>
          <w:tcPr>
            <w:tcW w:w="2802" w:type="dxa"/>
            <w:tcBorders>
              <w:top w:val="single" w:sz="4" w:space="0" w:color="auto"/>
            </w:tcBorders>
          </w:tcPr>
          <w:p w:rsidR="001B5F1B" w:rsidRPr="001B5F1B" w:rsidRDefault="001B5F1B" w:rsidP="001B5F1B">
            <w:pPr>
              <w:jc w:val="both"/>
              <w:rPr>
                <w:i/>
                <w:sz w:val="20"/>
                <w:szCs w:val="20"/>
                <w:lang w:val="lt-LT"/>
              </w:rPr>
            </w:pPr>
            <w:r w:rsidRPr="001B5F1B">
              <w:rPr>
                <w:i/>
                <w:sz w:val="20"/>
                <w:szCs w:val="20"/>
                <w:lang w:val="lt-LT"/>
              </w:rPr>
              <w:t>(pirkimo iniciatoriaus pareigos)</w:t>
            </w:r>
          </w:p>
        </w:tc>
        <w:tc>
          <w:tcPr>
            <w:tcW w:w="482" w:type="dxa"/>
          </w:tcPr>
          <w:p w:rsidR="001B5F1B" w:rsidRPr="001B5F1B" w:rsidRDefault="001B5F1B" w:rsidP="001B5F1B">
            <w:pPr>
              <w:ind w:firstLine="720"/>
              <w:jc w:val="center"/>
              <w:rPr>
                <w:i/>
                <w:sz w:val="20"/>
                <w:szCs w:val="20"/>
                <w:lang w:val="lt-LT"/>
              </w:rPr>
            </w:pPr>
          </w:p>
        </w:tc>
        <w:tc>
          <w:tcPr>
            <w:tcW w:w="2778" w:type="dxa"/>
            <w:tcBorders>
              <w:top w:val="single" w:sz="4" w:space="0" w:color="auto"/>
            </w:tcBorders>
          </w:tcPr>
          <w:p w:rsidR="001B5F1B" w:rsidRPr="001B5F1B" w:rsidRDefault="001B5F1B" w:rsidP="001B5F1B">
            <w:pPr>
              <w:ind w:firstLine="720"/>
              <w:jc w:val="center"/>
              <w:rPr>
                <w:i/>
                <w:sz w:val="20"/>
                <w:szCs w:val="20"/>
                <w:lang w:val="lt-LT"/>
              </w:rPr>
            </w:pPr>
            <w:r w:rsidRPr="001B5F1B">
              <w:rPr>
                <w:i/>
                <w:sz w:val="20"/>
                <w:szCs w:val="20"/>
                <w:lang w:val="lt-LT"/>
              </w:rPr>
              <w:t>(parašas)</w:t>
            </w:r>
          </w:p>
        </w:tc>
        <w:tc>
          <w:tcPr>
            <w:tcW w:w="709" w:type="dxa"/>
          </w:tcPr>
          <w:p w:rsidR="001B5F1B" w:rsidRPr="001B5F1B" w:rsidRDefault="001B5F1B" w:rsidP="001B5F1B">
            <w:pPr>
              <w:ind w:firstLine="720"/>
              <w:jc w:val="center"/>
              <w:rPr>
                <w:i/>
                <w:sz w:val="20"/>
                <w:szCs w:val="20"/>
                <w:lang w:val="lt-LT"/>
              </w:rPr>
            </w:pPr>
          </w:p>
        </w:tc>
        <w:tc>
          <w:tcPr>
            <w:tcW w:w="2976" w:type="dxa"/>
            <w:tcBorders>
              <w:top w:val="single" w:sz="4" w:space="0" w:color="auto"/>
            </w:tcBorders>
          </w:tcPr>
          <w:p w:rsidR="001B5F1B" w:rsidRPr="001B5F1B" w:rsidRDefault="001B5F1B" w:rsidP="001B5F1B">
            <w:pPr>
              <w:ind w:firstLine="720"/>
              <w:jc w:val="center"/>
              <w:rPr>
                <w:i/>
                <w:sz w:val="20"/>
                <w:szCs w:val="20"/>
                <w:lang w:val="lt-LT"/>
              </w:rPr>
            </w:pPr>
            <w:r w:rsidRPr="001B5F1B">
              <w:rPr>
                <w:i/>
                <w:sz w:val="20"/>
                <w:szCs w:val="20"/>
                <w:lang w:val="lt-LT"/>
              </w:rPr>
              <w:t>(vardas ir pavardė)</w:t>
            </w:r>
          </w:p>
        </w:tc>
      </w:tr>
    </w:tbl>
    <w:p w:rsidR="001B5F1B" w:rsidRPr="001B5F1B" w:rsidRDefault="001B5F1B" w:rsidP="001B5F1B">
      <w:pPr>
        <w:ind w:firstLine="720"/>
        <w:jc w:val="both"/>
        <w:rPr>
          <w:sz w:val="20"/>
          <w:szCs w:val="20"/>
          <w:lang w:val="lt-LT"/>
        </w:rPr>
      </w:pPr>
    </w:p>
    <w:tbl>
      <w:tblPr>
        <w:tblW w:w="0" w:type="auto"/>
        <w:tblLook w:val="04A0" w:firstRow="1" w:lastRow="0" w:firstColumn="1" w:lastColumn="0" w:noHBand="0" w:noVBand="1"/>
      </w:tblPr>
      <w:tblGrid>
        <w:gridCol w:w="2802"/>
        <w:gridCol w:w="708"/>
        <w:gridCol w:w="3261"/>
      </w:tblGrid>
      <w:tr w:rsidR="001B5F1B" w:rsidRPr="001B5F1B" w:rsidTr="007552A7">
        <w:tc>
          <w:tcPr>
            <w:tcW w:w="2802" w:type="dxa"/>
          </w:tcPr>
          <w:p w:rsidR="001B5F1B" w:rsidRPr="001B5F1B" w:rsidRDefault="001B5F1B" w:rsidP="001B5F1B">
            <w:pPr>
              <w:rPr>
                <w:color w:val="000000"/>
                <w:sz w:val="24"/>
                <w:lang w:val="lt-LT"/>
              </w:rPr>
            </w:pPr>
          </w:p>
        </w:tc>
        <w:tc>
          <w:tcPr>
            <w:tcW w:w="708" w:type="dxa"/>
          </w:tcPr>
          <w:p w:rsidR="001B5F1B" w:rsidRPr="001B5F1B" w:rsidRDefault="001B5F1B" w:rsidP="001B5F1B">
            <w:pPr>
              <w:rPr>
                <w:sz w:val="24"/>
                <w:lang w:val="lt-LT"/>
              </w:rPr>
            </w:pPr>
          </w:p>
        </w:tc>
        <w:tc>
          <w:tcPr>
            <w:tcW w:w="3261" w:type="dxa"/>
          </w:tcPr>
          <w:p w:rsidR="001B5F1B" w:rsidRPr="001B5F1B" w:rsidRDefault="001B5F1B" w:rsidP="001B5F1B">
            <w:pPr>
              <w:rPr>
                <w:color w:val="000000"/>
                <w:sz w:val="24"/>
                <w:lang w:val="lt-LT"/>
              </w:rPr>
            </w:pPr>
          </w:p>
        </w:tc>
      </w:tr>
      <w:tr w:rsidR="001B5F1B" w:rsidRPr="001B5F1B" w:rsidTr="007552A7">
        <w:tc>
          <w:tcPr>
            <w:tcW w:w="2802" w:type="dxa"/>
            <w:tcBorders>
              <w:bottom w:val="single" w:sz="4" w:space="0" w:color="auto"/>
            </w:tcBorders>
          </w:tcPr>
          <w:p w:rsidR="001B5F1B" w:rsidRPr="001B5F1B" w:rsidRDefault="001B5F1B" w:rsidP="001B5F1B">
            <w:pPr>
              <w:rPr>
                <w:color w:val="000000"/>
                <w:sz w:val="20"/>
                <w:szCs w:val="20"/>
                <w:lang w:val="lt-LT"/>
              </w:rPr>
            </w:pPr>
          </w:p>
        </w:tc>
        <w:tc>
          <w:tcPr>
            <w:tcW w:w="708" w:type="dxa"/>
          </w:tcPr>
          <w:p w:rsidR="001B5F1B" w:rsidRPr="001B5F1B" w:rsidRDefault="001B5F1B" w:rsidP="001B5F1B">
            <w:pPr>
              <w:rPr>
                <w:color w:val="000000"/>
                <w:sz w:val="20"/>
                <w:szCs w:val="20"/>
                <w:lang w:val="lt-LT"/>
              </w:rPr>
            </w:pPr>
          </w:p>
        </w:tc>
        <w:tc>
          <w:tcPr>
            <w:tcW w:w="3261" w:type="dxa"/>
            <w:tcBorders>
              <w:bottom w:val="single" w:sz="4" w:space="0" w:color="auto"/>
            </w:tcBorders>
          </w:tcPr>
          <w:p w:rsidR="001B5F1B" w:rsidRPr="001B5F1B" w:rsidRDefault="001B5F1B" w:rsidP="001B5F1B">
            <w:pPr>
              <w:rPr>
                <w:color w:val="000000"/>
                <w:sz w:val="20"/>
                <w:szCs w:val="20"/>
                <w:lang w:val="lt-LT"/>
              </w:rPr>
            </w:pPr>
          </w:p>
        </w:tc>
      </w:tr>
      <w:tr w:rsidR="001B5F1B" w:rsidRPr="00C248DF" w:rsidTr="007552A7">
        <w:tc>
          <w:tcPr>
            <w:tcW w:w="2802" w:type="dxa"/>
            <w:tcBorders>
              <w:top w:val="single" w:sz="4" w:space="0" w:color="auto"/>
            </w:tcBorders>
          </w:tcPr>
          <w:p w:rsidR="001B5F1B" w:rsidRPr="001B5F1B" w:rsidRDefault="001B5F1B" w:rsidP="001B5F1B">
            <w:pPr>
              <w:rPr>
                <w:color w:val="000000"/>
                <w:sz w:val="20"/>
                <w:szCs w:val="20"/>
                <w:lang w:val="lt-LT"/>
              </w:rPr>
            </w:pPr>
            <w:r w:rsidRPr="001B5F1B">
              <w:rPr>
                <w:i/>
                <w:sz w:val="20"/>
                <w:szCs w:val="20"/>
                <w:lang w:val="lt-LT"/>
              </w:rPr>
              <w:t>buhalteris)</w:t>
            </w:r>
          </w:p>
        </w:tc>
        <w:tc>
          <w:tcPr>
            <w:tcW w:w="708" w:type="dxa"/>
          </w:tcPr>
          <w:p w:rsidR="001B5F1B" w:rsidRPr="001B5F1B" w:rsidRDefault="001B5F1B" w:rsidP="001B5F1B">
            <w:pPr>
              <w:rPr>
                <w:i/>
                <w:sz w:val="20"/>
                <w:szCs w:val="20"/>
                <w:lang w:val="lt-LT"/>
              </w:rPr>
            </w:pPr>
          </w:p>
        </w:tc>
        <w:tc>
          <w:tcPr>
            <w:tcW w:w="3261" w:type="dxa"/>
            <w:tcBorders>
              <w:top w:val="single" w:sz="4" w:space="0" w:color="auto"/>
            </w:tcBorders>
          </w:tcPr>
          <w:p w:rsidR="001B5F1B" w:rsidRPr="001B5F1B" w:rsidRDefault="001B5F1B" w:rsidP="001B5F1B">
            <w:pPr>
              <w:rPr>
                <w:i/>
                <w:sz w:val="20"/>
                <w:szCs w:val="20"/>
                <w:lang w:val="lt-LT"/>
              </w:rPr>
            </w:pPr>
            <w:r w:rsidRPr="001B5F1B">
              <w:rPr>
                <w:i/>
                <w:sz w:val="20"/>
                <w:szCs w:val="20"/>
                <w:lang w:val="lt-LT"/>
              </w:rPr>
              <w:t>(už pirkimų vykdymą atsakingo asmens pareigos)</w:t>
            </w:r>
          </w:p>
        </w:tc>
      </w:tr>
      <w:tr w:rsidR="001B5F1B" w:rsidRPr="00C248DF" w:rsidTr="007552A7">
        <w:tc>
          <w:tcPr>
            <w:tcW w:w="2802" w:type="dxa"/>
            <w:tcBorders>
              <w:bottom w:val="single" w:sz="4" w:space="0" w:color="auto"/>
            </w:tcBorders>
          </w:tcPr>
          <w:p w:rsidR="001B5F1B" w:rsidRPr="001B5F1B" w:rsidRDefault="001B5F1B" w:rsidP="001B5F1B">
            <w:pPr>
              <w:rPr>
                <w:color w:val="000000"/>
                <w:sz w:val="20"/>
                <w:szCs w:val="20"/>
                <w:lang w:val="lt-LT"/>
              </w:rPr>
            </w:pPr>
          </w:p>
        </w:tc>
        <w:tc>
          <w:tcPr>
            <w:tcW w:w="708" w:type="dxa"/>
          </w:tcPr>
          <w:p w:rsidR="001B5F1B" w:rsidRPr="001B5F1B" w:rsidRDefault="001B5F1B" w:rsidP="001B5F1B">
            <w:pPr>
              <w:rPr>
                <w:color w:val="000000"/>
                <w:sz w:val="20"/>
                <w:szCs w:val="20"/>
                <w:lang w:val="lt-LT"/>
              </w:rPr>
            </w:pPr>
          </w:p>
        </w:tc>
        <w:tc>
          <w:tcPr>
            <w:tcW w:w="3261" w:type="dxa"/>
            <w:tcBorders>
              <w:bottom w:val="single" w:sz="4" w:space="0" w:color="auto"/>
            </w:tcBorders>
          </w:tcPr>
          <w:p w:rsidR="001B5F1B" w:rsidRPr="001B5F1B" w:rsidRDefault="001B5F1B" w:rsidP="001B5F1B">
            <w:pPr>
              <w:rPr>
                <w:color w:val="000000"/>
                <w:sz w:val="20"/>
                <w:szCs w:val="20"/>
                <w:lang w:val="lt-LT"/>
              </w:rPr>
            </w:pPr>
          </w:p>
        </w:tc>
      </w:tr>
      <w:tr w:rsidR="001B5F1B" w:rsidRPr="001B5F1B" w:rsidTr="007552A7">
        <w:tc>
          <w:tcPr>
            <w:tcW w:w="2802" w:type="dxa"/>
            <w:tcBorders>
              <w:top w:val="single" w:sz="4" w:space="0" w:color="auto"/>
            </w:tcBorders>
          </w:tcPr>
          <w:p w:rsidR="001B5F1B" w:rsidRPr="001B5F1B" w:rsidRDefault="001B5F1B" w:rsidP="001B5F1B">
            <w:pPr>
              <w:rPr>
                <w:color w:val="000000"/>
                <w:sz w:val="20"/>
                <w:szCs w:val="20"/>
                <w:lang w:val="lt-LT"/>
              </w:rPr>
            </w:pPr>
            <w:r w:rsidRPr="001B5F1B">
              <w:rPr>
                <w:i/>
                <w:sz w:val="20"/>
                <w:szCs w:val="20"/>
                <w:lang w:val="lt-LT"/>
              </w:rPr>
              <w:t>(parašas)</w:t>
            </w:r>
          </w:p>
        </w:tc>
        <w:tc>
          <w:tcPr>
            <w:tcW w:w="708" w:type="dxa"/>
          </w:tcPr>
          <w:p w:rsidR="001B5F1B" w:rsidRPr="001B5F1B" w:rsidRDefault="001B5F1B" w:rsidP="001B5F1B">
            <w:pPr>
              <w:rPr>
                <w:i/>
                <w:sz w:val="20"/>
                <w:szCs w:val="20"/>
                <w:lang w:val="lt-LT"/>
              </w:rPr>
            </w:pPr>
          </w:p>
        </w:tc>
        <w:tc>
          <w:tcPr>
            <w:tcW w:w="3261" w:type="dxa"/>
            <w:tcBorders>
              <w:top w:val="single" w:sz="4" w:space="0" w:color="auto"/>
            </w:tcBorders>
          </w:tcPr>
          <w:p w:rsidR="001B5F1B" w:rsidRPr="001B5F1B" w:rsidRDefault="001B5F1B" w:rsidP="001B5F1B">
            <w:pPr>
              <w:rPr>
                <w:color w:val="000000"/>
                <w:sz w:val="20"/>
                <w:szCs w:val="20"/>
                <w:lang w:val="lt-LT"/>
              </w:rPr>
            </w:pPr>
            <w:r w:rsidRPr="001B5F1B">
              <w:rPr>
                <w:i/>
                <w:sz w:val="20"/>
                <w:szCs w:val="20"/>
                <w:lang w:val="lt-LT"/>
              </w:rPr>
              <w:t>(parašas)</w:t>
            </w:r>
          </w:p>
        </w:tc>
      </w:tr>
      <w:tr w:rsidR="001B5F1B" w:rsidRPr="001B5F1B" w:rsidTr="007552A7">
        <w:tc>
          <w:tcPr>
            <w:tcW w:w="2802" w:type="dxa"/>
            <w:tcBorders>
              <w:bottom w:val="single" w:sz="4" w:space="0" w:color="auto"/>
            </w:tcBorders>
          </w:tcPr>
          <w:p w:rsidR="001B5F1B" w:rsidRPr="001B5F1B" w:rsidRDefault="001B5F1B" w:rsidP="001B5F1B">
            <w:pPr>
              <w:rPr>
                <w:color w:val="000000"/>
                <w:sz w:val="20"/>
                <w:szCs w:val="20"/>
                <w:lang w:val="lt-LT"/>
              </w:rPr>
            </w:pPr>
          </w:p>
        </w:tc>
        <w:tc>
          <w:tcPr>
            <w:tcW w:w="708" w:type="dxa"/>
          </w:tcPr>
          <w:p w:rsidR="001B5F1B" w:rsidRPr="001B5F1B" w:rsidRDefault="001B5F1B" w:rsidP="001B5F1B">
            <w:pPr>
              <w:rPr>
                <w:color w:val="000000"/>
                <w:sz w:val="20"/>
                <w:szCs w:val="20"/>
                <w:lang w:val="lt-LT"/>
              </w:rPr>
            </w:pPr>
          </w:p>
        </w:tc>
        <w:tc>
          <w:tcPr>
            <w:tcW w:w="3261" w:type="dxa"/>
            <w:tcBorders>
              <w:bottom w:val="single" w:sz="4" w:space="0" w:color="auto"/>
            </w:tcBorders>
          </w:tcPr>
          <w:p w:rsidR="001B5F1B" w:rsidRPr="001B5F1B" w:rsidRDefault="001B5F1B" w:rsidP="001B5F1B">
            <w:pPr>
              <w:rPr>
                <w:color w:val="000000"/>
                <w:sz w:val="20"/>
                <w:szCs w:val="20"/>
                <w:lang w:val="lt-LT"/>
              </w:rPr>
            </w:pPr>
          </w:p>
        </w:tc>
      </w:tr>
      <w:tr w:rsidR="001B5F1B" w:rsidRPr="001B5F1B" w:rsidTr="007552A7">
        <w:tc>
          <w:tcPr>
            <w:tcW w:w="2802" w:type="dxa"/>
            <w:tcBorders>
              <w:top w:val="single" w:sz="4" w:space="0" w:color="auto"/>
            </w:tcBorders>
          </w:tcPr>
          <w:p w:rsidR="001B5F1B" w:rsidRPr="001B5F1B" w:rsidRDefault="001B5F1B" w:rsidP="001B5F1B">
            <w:pPr>
              <w:rPr>
                <w:color w:val="000000"/>
                <w:sz w:val="20"/>
                <w:szCs w:val="20"/>
                <w:lang w:val="lt-LT"/>
              </w:rPr>
            </w:pPr>
            <w:r w:rsidRPr="001B5F1B">
              <w:rPr>
                <w:i/>
                <w:sz w:val="20"/>
                <w:szCs w:val="20"/>
                <w:lang w:val="lt-LT"/>
              </w:rPr>
              <w:t>(vardas ir pavardė)</w:t>
            </w:r>
          </w:p>
        </w:tc>
        <w:tc>
          <w:tcPr>
            <w:tcW w:w="708" w:type="dxa"/>
          </w:tcPr>
          <w:p w:rsidR="001B5F1B" w:rsidRPr="001B5F1B" w:rsidRDefault="001B5F1B" w:rsidP="001B5F1B">
            <w:pPr>
              <w:rPr>
                <w:i/>
                <w:sz w:val="20"/>
                <w:szCs w:val="20"/>
                <w:lang w:val="lt-LT"/>
              </w:rPr>
            </w:pPr>
          </w:p>
        </w:tc>
        <w:tc>
          <w:tcPr>
            <w:tcW w:w="3261" w:type="dxa"/>
            <w:tcBorders>
              <w:top w:val="single" w:sz="4" w:space="0" w:color="auto"/>
            </w:tcBorders>
          </w:tcPr>
          <w:p w:rsidR="001B5F1B" w:rsidRPr="001B5F1B" w:rsidRDefault="001B5F1B" w:rsidP="001B5F1B">
            <w:pPr>
              <w:rPr>
                <w:color w:val="000000"/>
                <w:sz w:val="20"/>
                <w:szCs w:val="20"/>
                <w:lang w:val="lt-LT"/>
              </w:rPr>
            </w:pPr>
            <w:r w:rsidRPr="001B5F1B">
              <w:rPr>
                <w:i/>
                <w:sz w:val="20"/>
                <w:szCs w:val="20"/>
                <w:lang w:val="lt-LT"/>
              </w:rPr>
              <w:t>(vardas ir pavardė)</w:t>
            </w:r>
          </w:p>
        </w:tc>
      </w:tr>
      <w:tr w:rsidR="001B5F1B" w:rsidRPr="001B5F1B" w:rsidTr="007552A7">
        <w:tc>
          <w:tcPr>
            <w:tcW w:w="2802" w:type="dxa"/>
            <w:tcBorders>
              <w:bottom w:val="single" w:sz="4" w:space="0" w:color="auto"/>
            </w:tcBorders>
          </w:tcPr>
          <w:p w:rsidR="001B5F1B" w:rsidRPr="001B5F1B" w:rsidRDefault="001B5F1B" w:rsidP="001B5F1B">
            <w:pPr>
              <w:rPr>
                <w:color w:val="000000"/>
                <w:sz w:val="20"/>
                <w:szCs w:val="20"/>
                <w:lang w:val="lt-LT"/>
              </w:rPr>
            </w:pPr>
          </w:p>
        </w:tc>
        <w:tc>
          <w:tcPr>
            <w:tcW w:w="708" w:type="dxa"/>
          </w:tcPr>
          <w:p w:rsidR="001B5F1B" w:rsidRPr="001B5F1B" w:rsidRDefault="001B5F1B" w:rsidP="001B5F1B">
            <w:pPr>
              <w:rPr>
                <w:color w:val="000000"/>
                <w:sz w:val="20"/>
                <w:szCs w:val="20"/>
                <w:lang w:val="lt-LT"/>
              </w:rPr>
            </w:pPr>
          </w:p>
        </w:tc>
        <w:tc>
          <w:tcPr>
            <w:tcW w:w="3261" w:type="dxa"/>
            <w:tcBorders>
              <w:bottom w:val="single" w:sz="4" w:space="0" w:color="auto"/>
            </w:tcBorders>
          </w:tcPr>
          <w:p w:rsidR="001B5F1B" w:rsidRPr="001B5F1B" w:rsidRDefault="001B5F1B" w:rsidP="001B5F1B">
            <w:pPr>
              <w:rPr>
                <w:color w:val="000000"/>
                <w:sz w:val="20"/>
                <w:szCs w:val="20"/>
                <w:lang w:val="lt-LT"/>
              </w:rPr>
            </w:pPr>
          </w:p>
        </w:tc>
      </w:tr>
      <w:tr w:rsidR="001B5F1B" w:rsidRPr="001B5F1B" w:rsidTr="007552A7">
        <w:tc>
          <w:tcPr>
            <w:tcW w:w="2802" w:type="dxa"/>
            <w:tcBorders>
              <w:top w:val="single" w:sz="4" w:space="0" w:color="auto"/>
            </w:tcBorders>
          </w:tcPr>
          <w:p w:rsidR="001B5F1B" w:rsidRPr="001B5F1B" w:rsidRDefault="001B5F1B" w:rsidP="001B5F1B">
            <w:pPr>
              <w:jc w:val="both"/>
              <w:rPr>
                <w:color w:val="000000"/>
                <w:sz w:val="20"/>
                <w:szCs w:val="20"/>
                <w:lang w:val="lt-LT"/>
              </w:rPr>
            </w:pPr>
            <w:r w:rsidRPr="001B5F1B">
              <w:rPr>
                <w:i/>
                <w:sz w:val="20"/>
                <w:szCs w:val="20"/>
                <w:lang w:val="lt-LT"/>
              </w:rPr>
              <w:t>(data)</w:t>
            </w:r>
          </w:p>
        </w:tc>
        <w:tc>
          <w:tcPr>
            <w:tcW w:w="708" w:type="dxa"/>
          </w:tcPr>
          <w:p w:rsidR="001B5F1B" w:rsidRPr="001B5F1B" w:rsidRDefault="001B5F1B" w:rsidP="001B5F1B">
            <w:pPr>
              <w:jc w:val="both"/>
              <w:rPr>
                <w:i/>
                <w:sz w:val="20"/>
                <w:szCs w:val="20"/>
                <w:lang w:val="lt-LT"/>
              </w:rPr>
            </w:pPr>
          </w:p>
        </w:tc>
        <w:tc>
          <w:tcPr>
            <w:tcW w:w="3261" w:type="dxa"/>
            <w:tcBorders>
              <w:top w:val="single" w:sz="4" w:space="0" w:color="auto"/>
            </w:tcBorders>
          </w:tcPr>
          <w:p w:rsidR="001B5F1B" w:rsidRPr="001B5F1B" w:rsidRDefault="001B5F1B" w:rsidP="001B5F1B">
            <w:pPr>
              <w:jc w:val="both"/>
              <w:rPr>
                <w:color w:val="000000"/>
                <w:sz w:val="20"/>
                <w:szCs w:val="20"/>
                <w:lang w:val="lt-LT"/>
              </w:rPr>
            </w:pPr>
            <w:r w:rsidRPr="001B5F1B">
              <w:rPr>
                <w:i/>
                <w:sz w:val="20"/>
                <w:szCs w:val="20"/>
                <w:lang w:val="lt-LT"/>
              </w:rPr>
              <w:t>(data)</w:t>
            </w:r>
          </w:p>
        </w:tc>
      </w:tr>
    </w:tbl>
    <w:p w:rsidR="001B5F1B" w:rsidRPr="001B5F1B" w:rsidRDefault="001B5F1B" w:rsidP="001B5F1B">
      <w:pPr>
        <w:rPr>
          <w:sz w:val="24"/>
          <w:lang w:val="lt-LT"/>
        </w:rPr>
      </w:pPr>
    </w:p>
    <w:p w:rsidR="001B5F1B" w:rsidRPr="001B5F1B" w:rsidRDefault="001B5F1B" w:rsidP="001B5F1B">
      <w:pPr>
        <w:jc w:val="both"/>
        <w:rPr>
          <w:i/>
          <w:sz w:val="24"/>
          <w:lang w:val="lt-LT"/>
        </w:rPr>
      </w:pPr>
    </w:p>
    <w:p w:rsidR="001B5F1B" w:rsidRPr="001B5F1B" w:rsidRDefault="001B5F1B" w:rsidP="001B5F1B">
      <w:pPr>
        <w:jc w:val="both"/>
        <w:rPr>
          <w:i/>
          <w:sz w:val="24"/>
          <w:lang w:val="lt-LT"/>
        </w:rPr>
      </w:pPr>
    </w:p>
    <w:p w:rsidR="001B5F1B" w:rsidRDefault="001B5F1B" w:rsidP="001B5F1B">
      <w:pPr>
        <w:jc w:val="both"/>
        <w:rPr>
          <w:sz w:val="20"/>
          <w:szCs w:val="20"/>
          <w:lang w:val="lt-LT"/>
        </w:rPr>
      </w:pPr>
    </w:p>
    <w:p w:rsidR="00902CD0" w:rsidRDefault="00902CD0" w:rsidP="001B5F1B">
      <w:pPr>
        <w:jc w:val="both"/>
        <w:rPr>
          <w:sz w:val="20"/>
          <w:szCs w:val="20"/>
          <w:lang w:val="lt-LT"/>
        </w:rPr>
      </w:pPr>
    </w:p>
    <w:p w:rsidR="00902CD0" w:rsidRDefault="00902CD0" w:rsidP="001B5F1B">
      <w:pPr>
        <w:jc w:val="both"/>
        <w:rPr>
          <w:sz w:val="20"/>
          <w:szCs w:val="20"/>
          <w:lang w:val="lt-LT"/>
        </w:rPr>
      </w:pPr>
    </w:p>
    <w:p w:rsidR="00902CD0" w:rsidRDefault="00902CD0" w:rsidP="001B5F1B">
      <w:pPr>
        <w:jc w:val="both"/>
        <w:rPr>
          <w:sz w:val="20"/>
          <w:szCs w:val="20"/>
          <w:lang w:val="lt-LT"/>
        </w:rPr>
      </w:pPr>
    </w:p>
    <w:p w:rsidR="00902CD0" w:rsidRDefault="00902CD0" w:rsidP="001B5F1B">
      <w:pPr>
        <w:jc w:val="both"/>
        <w:rPr>
          <w:sz w:val="20"/>
          <w:szCs w:val="20"/>
          <w:lang w:val="lt-LT"/>
        </w:rPr>
      </w:pPr>
    </w:p>
    <w:p w:rsidR="00902CD0" w:rsidRDefault="00902CD0" w:rsidP="001B5F1B">
      <w:pPr>
        <w:jc w:val="both"/>
        <w:rPr>
          <w:sz w:val="20"/>
          <w:szCs w:val="20"/>
          <w:lang w:val="lt-LT"/>
        </w:rPr>
      </w:pPr>
    </w:p>
    <w:p w:rsidR="00902CD0" w:rsidRDefault="00902CD0" w:rsidP="001B5F1B">
      <w:pPr>
        <w:jc w:val="both"/>
        <w:rPr>
          <w:sz w:val="20"/>
          <w:szCs w:val="20"/>
          <w:lang w:val="lt-LT"/>
        </w:rPr>
      </w:pPr>
    </w:p>
    <w:p w:rsidR="00902CD0" w:rsidRDefault="00902CD0" w:rsidP="001B5F1B">
      <w:pPr>
        <w:jc w:val="both"/>
        <w:rPr>
          <w:sz w:val="20"/>
          <w:szCs w:val="20"/>
          <w:lang w:val="lt-LT"/>
        </w:rPr>
      </w:pPr>
    </w:p>
    <w:p w:rsidR="00902CD0" w:rsidRDefault="00902CD0" w:rsidP="001B5F1B">
      <w:pPr>
        <w:jc w:val="both"/>
        <w:rPr>
          <w:sz w:val="20"/>
          <w:szCs w:val="20"/>
          <w:lang w:val="lt-LT"/>
        </w:rPr>
      </w:pPr>
    </w:p>
    <w:p w:rsidR="00902CD0" w:rsidRDefault="00902CD0" w:rsidP="001B5F1B">
      <w:pPr>
        <w:jc w:val="both"/>
        <w:rPr>
          <w:sz w:val="20"/>
          <w:szCs w:val="20"/>
          <w:lang w:val="lt-LT"/>
        </w:rPr>
      </w:pPr>
    </w:p>
    <w:p w:rsidR="00902CD0" w:rsidRDefault="00902CD0" w:rsidP="001B5F1B">
      <w:pPr>
        <w:jc w:val="both"/>
        <w:rPr>
          <w:sz w:val="20"/>
          <w:szCs w:val="20"/>
          <w:lang w:val="lt-LT"/>
        </w:rPr>
      </w:pPr>
    </w:p>
    <w:p w:rsidR="00902CD0" w:rsidRDefault="00902CD0" w:rsidP="001B5F1B">
      <w:pPr>
        <w:jc w:val="both"/>
        <w:rPr>
          <w:sz w:val="20"/>
          <w:szCs w:val="20"/>
          <w:lang w:val="lt-LT"/>
        </w:rPr>
      </w:pPr>
    </w:p>
    <w:p w:rsidR="00902CD0" w:rsidRDefault="00902CD0" w:rsidP="001B5F1B">
      <w:pPr>
        <w:jc w:val="both"/>
        <w:rPr>
          <w:sz w:val="20"/>
          <w:szCs w:val="20"/>
          <w:lang w:val="lt-LT"/>
        </w:rPr>
      </w:pPr>
    </w:p>
    <w:p w:rsidR="00902CD0" w:rsidRDefault="00902CD0" w:rsidP="001B5F1B">
      <w:pPr>
        <w:jc w:val="both"/>
        <w:rPr>
          <w:sz w:val="20"/>
          <w:szCs w:val="20"/>
          <w:lang w:val="lt-LT"/>
        </w:rPr>
      </w:pPr>
    </w:p>
    <w:p w:rsidR="00902CD0" w:rsidRDefault="00902CD0" w:rsidP="001B5F1B">
      <w:pPr>
        <w:jc w:val="both"/>
        <w:rPr>
          <w:sz w:val="20"/>
          <w:szCs w:val="20"/>
          <w:lang w:val="lt-LT"/>
        </w:rPr>
      </w:pPr>
    </w:p>
    <w:p w:rsidR="00902CD0" w:rsidRDefault="00902CD0" w:rsidP="001B5F1B">
      <w:pPr>
        <w:jc w:val="both"/>
        <w:rPr>
          <w:sz w:val="20"/>
          <w:szCs w:val="20"/>
          <w:lang w:val="lt-LT"/>
        </w:rPr>
      </w:pPr>
    </w:p>
    <w:p w:rsidR="00902CD0" w:rsidRDefault="00902CD0" w:rsidP="001B5F1B">
      <w:pPr>
        <w:jc w:val="both"/>
        <w:rPr>
          <w:sz w:val="20"/>
          <w:szCs w:val="20"/>
          <w:lang w:val="lt-LT"/>
        </w:rPr>
      </w:pPr>
    </w:p>
    <w:p w:rsidR="00902CD0" w:rsidRDefault="00902CD0" w:rsidP="001B5F1B">
      <w:pPr>
        <w:jc w:val="both"/>
        <w:rPr>
          <w:sz w:val="20"/>
          <w:szCs w:val="20"/>
          <w:lang w:val="lt-LT"/>
        </w:rPr>
      </w:pPr>
    </w:p>
    <w:p w:rsidR="00902CD0" w:rsidRDefault="00902CD0" w:rsidP="001B5F1B">
      <w:pPr>
        <w:jc w:val="both"/>
        <w:rPr>
          <w:sz w:val="20"/>
          <w:szCs w:val="20"/>
          <w:lang w:val="lt-LT"/>
        </w:rPr>
      </w:pPr>
    </w:p>
    <w:p w:rsidR="00902CD0" w:rsidRDefault="00902CD0" w:rsidP="001B5F1B">
      <w:pPr>
        <w:jc w:val="both"/>
        <w:rPr>
          <w:sz w:val="20"/>
          <w:szCs w:val="20"/>
          <w:lang w:val="lt-LT"/>
        </w:rPr>
      </w:pPr>
    </w:p>
    <w:p w:rsidR="00902CD0" w:rsidRPr="001B5F1B" w:rsidRDefault="00902CD0" w:rsidP="001B5F1B">
      <w:pPr>
        <w:jc w:val="both"/>
        <w:rPr>
          <w:sz w:val="20"/>
          <w:szCs w:val="20"/>
          <w:lang w:val="lt-LT"/>
        </w:rPr>
      </w:pPr>
    </w:p>
    <w:p w:rsidR="00483B35" w:rsidRDefault="00483B35" w:rsidP="001B5F1B">
      <w:pPr>
        <w:jc w:val="both"/>
        <w:rPr>
          <w:i/>
          <w:iCs/>
          <w:lang w:val="lt-LT"/>
        </w:rPr>
      </w:pPr>
    </w:p>
    <w:p w:rsidR="00483B35" w:rsidRDefault="00483B35" w:rsidP="00483B35">
      <w:pPr>
        <w:jc w:val="both"/>
        <w:rPr>
          <w:i/>
          <w:iCs/>
          <w:lang w:val="lt-LT"/>
        </w:rPr>
      </w:pPr>
    </w:p>
    <w:p w:rsidR="00483B35" w:rsidRDefault="00483B35" w:rsidP="00483B35">
      <w:pPr>
        <w:jc w:val="both"/>
        <w:rPr>
          <w:i/>
          <w:iCs/>
          <w:lang w:val="lt-LT"/>
        </w:rPr>
      </w:pPr>
    </w:p>
    <w:p w:rsidR="00483B35" w:rsidRDefault="00483B35" w:rsidP="00483B35">
      <w:pPr>
        <w:jc w:val="both"/>
        <w:rPr>
          <w:i/>
          <w:iCs/>
          <w:lang w:val="lt-LT"/>
        </w:rPr>
      </w:pPr>
    </w:p>
    <w:p w:rsidR="00E32ECF" w:rsidRDefault="00E32ECF" w:rsidP="00483B35">
      <w:pPr>
        <w:jc w:val="both"/>
        <w:rPr>
          <w:i/>
          <w:iCs/>
          <w:lang w:val="lt-LT"/>
        </w:rPr>
      </w:pPr>
    </w:p>
    <w:p w:rsidR="00E32ECF" w:rsidRDefault="00E32ECF" w:rsidP="00483B35">
      <w:pPr>
        <w:jc w:val="both"/>
        <w:rPr>
          <w:i/>
          <w:iCs/>
          <w:lang w:val="lt-LT"/>
        </w:rPr>
      </w:pPr>
    </w:p>
    <w:p w:rsidR="00E32ECF" w:rsidRDefault="00E32ECF" w:rsidP="00483B35">
      <w:pPr>
        <w:jc w:val="both"/>
        <w:rPr>
          <w:i/>
          <w:iCs/>
          <w:lang w:val="lt-LT"/>
        </w:rPr>
      </w:pPr>
    </w:p>
    <w:p w:rsidR="00E32ECF" w:rsidRDefault="00E32ECF" w:rsidP="00483B35">
      <w:pPr>
        <w:jc w:val="both"/>
        <w:rPr>
          <w:i/>
          <w:iCs/>
          <w:lang w:val="lt-LT"/>
        </w:rPr>
      </w:pPr>
    </w:p>
    <w:p w:rsidR="00E32ECF" w:rsidRDefault="00E32ECF" w:rsidP="00483B35">
      <w:pPr>
        <w:jc w:val="both"/>
        <w:rPr>
          <w:i/>
          <w:iCs/>
          <w:lang w:val="lt-LT"/>
        </w:rPr>
      </w:pPr>
    </w:p>
    <w:p w:rsidR="00483B35" w:rsidRDefault="00483B35" w:rsidP="00483B35">
      <w:pPr>
        <w:jc w:val="both"/>
        <w:rPr>
          <w:i/>
          <w:iCs/>
          <w:lang w:val="lt-LT"/>
        </w:rPr>
      </w:pPr>
    </w:p>
    <w:p w:rsidR="00483B35" w:rsidRDefault="00483B35" w:rsidP="00483B35">
      <w:pPr>
        <w:jc w:val="both"/>
        <w:rPr>
          <w:i/>
          <w:iCs/>
          <w:lang w:val="lt-LT"/>
        </w:rPr>
      </w:pPr>
    </w:p>
    <w:p w:rsidR="00483B35" w:rsidRPr="00483B35" w:rsidRDefault="001B5F1B" w:rsidP="00483B35">
      <w:pPr>
        <w:jc w:val="right"/>
        <w:rPr>
          <w:lang w:val="lt-LT"/>
        </w:rPr>
      </w:pPr>
      <w:r>
        <w:rPr>
          <w:lang w:val="lt-LT"/>
        </w:rPr>
        <w:t>Biržų švietimo pagalbos tarnybos</w:t>
      </w:r>
    </w:p>
    <w:p w:rsidR="00483B35" w:rsidRPr="00483B35" w:rsidRDefault="00483B35" w:rsidP="00483B35">
      <w:pPr>
        <w:jc w:val="right"/>
        <w:rPr>
          <w:lang w:val="lt-LT"/>
        </w:rPr>
      </w:pPr>
      <w:r w:rsidRPr="00483B35">
        <w:rPr>
          <w:lang w:val="lt-LT"/>
        </w:rPr>
        <w:t>Mažos vertės pirkimų tvarkos aprašo</w:t>
      </w:r>
    </w:p>
    <w:p w:rsidR="00483B35" w:rsidRPr="00483B35" w:rsidRDefault="00483B35" w:rsidP="00483B35">
      <w:pPr>
        <w:jc w:val="right"/>
        <w:rPr>
          <w:lang w:val="lt-LT"/>
        </w:rPr>
      </w:pPr>
      <w:r w:rsidRPr="00483B35">
        <w:rPr>
          <w:lang w:val="lt-LT"/>
        </w:rPr>
        <w:t>3 priedas</w:t>
      </w:r>
    </w:p>
    <w:p w:rsidR="00483B35" w:rsidRDefault="00483B35" w:rsidP="00483B35">
      <w:pPr>
        <w:jc w:val="both"/>
        <w:rPr>
          <w:lang w:val="lt-LT"/>
        </w:rPr>
      </w:pPr>
    </w:p>
    <w:p w:rsidR="007552A7" w:rsidRPr="007552A7" w:rsidRDefault="007552A7" w:rsidP="007552A7">
      <w:pPr>
        <w:suppressAutoHyphens/>
        <w:autoSpaceDE w:val="0"/>
        <w:autoSpaceDN w:val="0"/>
        <w:adjustRightInd w:val="0"/>
        <w:rPr>
          <w:sz w:val="24"/>
          <w:lang w:val="lt-LT"/>
        </w:rPr>
      </w:pPr>
    </w:p>
    <w:tbl>
      <w:tblPr>
        <w:tblW w:w="0" w:type="auto"/>
        <w:tblInd w:w="6345" w:type="dxa"/>
        <w:tblLook w:val="04A0" w:firstRow="1" w:lastRow="0" w:firstColumn="1" w:lastColumn="0" w:noHBand="0" w:noVBand="1"/>
      </w:tblPr>
      <w:tblGrid>
        <w:gridCol w:w="3509"/>
      </w:tblGrid>
      <w:tr w:rsidR="007552A7" w:rsidRPr="007552A7" w:rsidTr="007552A7">
        <w:tc>
          <w:tcPr>
            <w:tcW w:w="3509" w:type="dxa"/>
          </w:tcPr>
          <w:p w:rsidR="007552A7" w:rsidRPr="007552A7" w:rsidRDefault="007552A7" w:rsidP="007552A7">
            <w:pPr>
              <w:keepLines/>
              <w:tabs>
                <w:tab w:val="left" w:pos="1304"/>
                <w:tab w:val="left" w:pos="1457"/>
                <w:tab w:val="left" w:pos="1604"/>
                <w:tab w:val="left" w:pos="1757"/>
              </w:tabs>
              <w:suppressAutoHyphens/>
              <w:autoSpaceDE w:val="0"/>
              <w:autoSpaceDN w:val="0"/>
              <w:adjustRightInd w:val="0"/>
              <w:textAlignment w:val="center"/>
              <w:rPr>
                <w:color w:val="000000"/>
                <w:sz w:val="24"/>
                <w:lang w:val="lt-LT"/>
              </w:rPr>
            </w:pPr>
            <w:r w:rsidRPr="007552A7">
              <w:rPr>
                <w:color w:val="000000"/>
                <w:sz w:val="24"/>
                <w:lang w:val="lt-LT"/>
              </w:rPr>
              <w:t>TVIRTINU</w:t>
            </w:r>
          </w:p>
        </w:tc>
      </w:tr>
      <w:tr w:rsidR="007552A7" w:rsidRPr="007552A7" w:rsidTr="007552A7">
        <w:tc>
          <w:tcPr>
            <w:tcW w:w="3509" w:type="dxa"/>
            <w:tcBorders>
              <w:bottom w:val="single" w:sz="4" w:space="0" w:color="auto"/>
            </w:tcBorders>
          </w:tcPr>
          <w:p w:rsidR="007552A7" w:rsidRPr="007552A7" w:rsidRDefault="007552A7" w:rsidP="007552A7">
            <w:pPr>
              <w:keepLines/>
              <w:tabs>
                <w:tab w:val="left" w:pos="1304"/>
                <w:tab w:val="left" w:pos="1457"/>
                <w:tab w:val="left" w:pos="1604"/>
                <w:tab w:val="left" w:pos="1757"/>
              </w:tabs>
              <w:suppressAutoHyphens/>
              <w:autoSpaceDE w:val="0"/>
              <w:autoSpaceDN w:val="0"/>
              <w:adjustRightInd w:val="0"/>
              <w:textAlignment w:val="center"/>
              <w:rPr>
                <w:i/>
                <w:color w:val="000000"/>
                <w:sz w:val="20"/>
                <w:szCs w:val="20"/>
                <w:lang w:val="lt-LT"/>
              </w:rPr>
            </w:pPr>
          </w:p>
        </w:tc>
      </w:tr>
      <w:tr w:rsidR="007552A7" w:rsidRPr="00C248DF" w:rsidTr="007552A7">
        <w:tc>
          <w:tcPr>
            <w:tcW w:w="3509" w:type="dxa"/>
            <w:tcBorders>
              <w:top w:val="single" w:sz="4" w:space="0" w:color="auto"/>
            </w:tcBorders>
          </w:tcPr>
          <w:p w:rsidR="007552A7" w:rsidRPr="007552A7" w:rsidRDefault="007552A7" w:rsidP="007552A7">
            <w:pPr>
              <w:keepLines/>
              <w:tabs>
                <w:tab w:val="left" w:pos="1304"/>
                <w:tab w:val="left" w:pos="1457"/>
                <w:tab w:val="left" w:pos="1604"/>
                <w:tab w:val="left" w:pos="1757"/>
              </w:tabs>
              <w:suppressAutoHyphens/>
              <w:autoSpaceDE w:val="0"/>
              <w:autoSpaceDN w:val="0"/>
              <w:adjustRightInd w:val="0"/>
              <w:textAlignment w:val="center"/>
              <w:rPr>
                <w:i/>
                <w:color w:val="000000"/>
                <w:sz w:val="20"/>
                <w:szCs w:val="20"/>
                <w:lang w:val="lt-LT"/>
              </w:rPr>
            </w:pPr>
            <w:r w:rsidRPr="007552A7">
              <w:rPr>
                <w:i/>
                <w:color w:val="000000"/>
                <w:sz w:val="20"/>
                <w:szCs w:val="20"/>
                <w:lang w:val="lt-LT"/>
              </w:rPr>
              <w:t>(perkančiosios organizacijos vadovo arba jo įgalioto asmens pareigų pavadinimas)</w:t>
            </w:r>
          </w:p>
        </w:tc>
      </w:tr>
      <w:tr w:rsidR="007552A7" w:rsidRPr="00C248DF" w:rsidTr="007552A7">
        <w:tc>
          <w:tcPr>
            <w:tcW w:w="3509" w:type="dxa"/>
            <w:tcBorders>
              <w:bottom w:val="single" w:sz="4" w:space="0" w:color="auto"/>
            </w:tcBorders>
          </w:tcPr>
          <w:p w:rsidR="007552A7" w:rsidRPr="007552A7" w:rsidRDefault="007552A7" w:rsidP="007552A7">
            <w:pPr>
              <w:keepLines/>
              <w:tabs>
                <w:tab w:val="left" w:pos="1304"/>
                <w:tab w:val="left" w:pos="1457"/>
                <w:tab w:val="left" w:pos="1604"/>
                <w:tab w:val="left" w:pos="1757"/>
              </w:tabs>
              <w:suppressAutoHyphens/>
              <w:autoSpaceDE w:val="0"/>
              <w:autoSpaceDN w:val="0"/>
              <w:adjustRightInd w:val="0"/>
              <w:textAlignment w:val="center"/>
              <w:rPr>
                <w:i/>
                <w:color w:val="000000"/>
                <w:sz w:val="20"/>
                <w:szCs w:val="20"/>
                <w:lang w:val="lt-LT"/>
              </w:rPr>
            </w:pPr>
          </w:p>
        </w:tc>
      </w:tr>
      <w:tr w:rsidR="007552A7" w:rsidRPr="007552A7" w:rsidTr="007552A7">
        <w:tc>
          <w:tcPr>
            <w:tcW w:w="3509" w:type="dxa"/>
            <w:tcBorders>
              <w:top w:val="single" w:sz="4" w:space="0" w:color="auto"/>
            </w:tcBorders>
          </w:tcPr>
          <w:p w:rsidR="007552A7" w:rsidRPr="007552A7" w:rsidRDefault="007552A7" w:rsidP="007552A7">
            <w:pPr>
              <w:keepLines/>
              <w:tabs>
                <w:tab w:val="left" w:pos="1304"/>
                <w:tab w:val="left" w:pos="1457"/>
                <w:tab w:val="left" w:pos="1604"/>
                <w:tab w:val="left" w:pos="1757"/>
              </w:tabs>
              <w:suppressAutoHyphens/>
              <w:autoSpaceDE w:val="0"/>
              <w:autoSpaceDN w:val="0"/>
              <w:adjustRightInd w:val="0"/>
              <w:textAlignment w:val="center"/>
              <w:rPr>
                <w:i/>
                <w:color w:val="000000"/>
                <w:sz w:val="20"/>
                <w:szCs w:val="20"/>
                <w:lang w:val="lt-LT"/>
              </w:rPr>
            </w:pPr>
            <w:r w:rsidRPr="007552A7">
              <w:rPr>
                <w:i/>
                <w:color w:val="000000"/>
                <w:sz w:val="20"/>
                <w:szCs w:val="20"/>
                <w:lang w:val="lt-LT"/>
              </w:rPr>
              <w:t>(parašas)</w:t>
            </w:r>
          </w:p>
        </w:tc>
      </w:tr>
      <w:tr w:rsidR="007552A7" w:rsidRPr="007552A7" w:rsidTr="007552A7">
        <w:tc>
          <w:tcPr>
            <w:tcW w:w="3509" w:type="dxa"/>
            <w:tcBorders>
              <w:bottom w:val="single" w:sz="4" w:space="0" w:color="auto"/>
            </w:tcBorders>
          </w:tcPr>
          <w:p w:rsidR="007552A7" w:rsidRPr="007552A7" w:rsidRDefault="007552A7" w:rsidP="007552A7">
            <w:pPr>
              <w:keepLines/>
              <w:tabs>
                <w:tab w:val="left" w:pos="1304"/>
                <w:tab w:val="left" w:pos="1457"/>
                <w:tab w:val="left" w:pos="1604"/>
                <w:tab w:val="left" w:pos="1757"/>
              </w:tabs>
              <w:suppressAutoHyphens/>
              <w:autoSpaceDE w:val="0"/>
              <w:autoSpaceDN w:val="0"/>
              <w:adjustRightInd w:val="0"/>
              <w:textAlignment w:val="center"/>
              <w:rPr>
                <w:i/>
                <w:color w:val="000000"/>
                <w:sz w:val="20"/>
                <w:szCs w:val="20"/>
                <w:lang w:val="lt-LT"/>
              </w:rPr>
            </w:pPr>
          </w:p>
        </w:tc>
      </w:tr>
      <w:tr w:rsidR="007552A7" w:rsidRPr="007552A7" w:rsidTr="007552A7">
        <w:tc>
          <w:tcPr>
            <w:tcW w:w="3509" w:type="dxa"/>
            <w:tcBorders>
              <w:top w:val="single" w:sz="4" w:space="0" w:color="auto"/>
            </w:tcBorders>
          </w:tcPr>
          <w:p w:rsidR="007552A7" w:rsidRPr="007552A7" w:rsidRDefault="007552A7" w:rsidP="007552A7">
            <w:pPr>
              <w:keepLines/>
              <w:tabs>
                <w:tab w:val="left" w:pos="1304"/>
                <w:tab w:val="left" w:pos="1457"/>
                <w:tab w:val="left" w:pos="1604"/>
                <w:tab w:val="left" w:pos="1757"/>
              </w:tabs>
              <w:suppressAutoHyphens/>
              <w:autoSpaceDE w:val="0"/>
              <w:autoSpaceDN w:val="0"/>
              <w:adjustRightInd w:val="0"/>
              <w:textAlignment w:val="center"/>
              <w:rPr>
                <w:i/>
                <w:color w:val="000000"/>
                <w:sz w:val="20"/>
                <w:szCs w:val="20"/>
                <w:lang w:val="lt-LT"/>
              </w:rPr>
            </w:pPr>
            <w:r w:rsidRPr="007552A7">
              <w:rPr>
                <w:i/>
                <w:color w:val="000000"/>
                <w:sz w:val="20"/>
                <w:szCs w:val="20"/>
                <w:lang w:val="lt-LT"/>
              </w:rPr>
              <w:t>(vardas ir pavardė)</w:t>
            </w:r>
          </w:p>
        </w:tc>
      </w:tr>
    </w:tbl>
    <w:p w:rsidR="007552A7" w:rsidRPr="007552A7" w:rsidRDefault="007552A7" w:rsidP="007552A7">
      <w:pPr>
        <w:suppressAutoHyphens/>
        <w:autoSpaceDE w:val="0"/>
        <w:autoSpaceDN w:val="0"/>
        <w:adjustRightInd w:val="0"/>
        <w:jc w:val="center"/>
        <w:rPr>
          <w:b/>
          <w:sz w:val="24"/>
          <w:lang w:val="lt-LT"/>
        </w:rPr>
      </w:pPr>
    </w:p>
    <w:p w:rsidR="00E32ECF" w:rsidRPr="007552A7" w:rsidRDefault="00E32ECF" w:rsidP="00E32ECF">
      <w:pPr>
        <w:autoSpaceDE w:val="0"/>
        <w:autoSpaceDN w:val="0"/>
        <w:adjustRightInd w:val="0"/>
        <w:jc w:val="center"/>
        <w:rPr>
          <w:b/>
          <w:sz w:val="24"/>
          <w:lang w:val="lt-LT"/>
        </w:rPr>
      </w:pPr>
      <w:r w:rsidRPr="007552A7">
        <w:rPr>
          <w:b/>
          <w:sz w:val="24"/>
          <w:lang w:val="lt-LT"/>
        </w:rPr>
        <w:t>BIRŽŲ ŠVIETIMO PAGALBOS TARNYB</w:t>
      </w:r>
      <w:r>
        <w:rPr>
          <w:b/>
          <w:sz w:val="24"/>
          <w:lang w:val="lt-LT"/>
        </w:rPr>
        <w:t>OS</w:t>
      </w:r>
    </w:p>
    <w:p w:rsidR="007552A7" w:rsidRPr="007552A7" w:rsidRDefault="007552A7" w:rsidP="007552A7">
      <w:pPr>
        <w:keepNext/>
        <w:jc w:val="center"/>
        <w:outlineLvl w:val="0"/>
        <w:rPr>
          <w:b/>
          <w:sz w:val="24"/>
          <w:lang w:val="lt-LT"/>
        </w:rPr>
      </w:pPr>
      <w:r w:rsidRPr="007552A7">
        <w:rPr>
          <w:b/>
          <w:sz w:val="24"/>
          <w:lang w:val="lt-LT"/>
        </w:rPr>
        <w:t>TIEKĖJŲ APKLAUSOS PAŽYMA</w:t>
      </w:r>
    </w:p>
    <w:p w:rsidR="007552A7" w:rsidRPr="007552A7" w:rsidRDefault="007552A7" w:rsidP="007552A7">
      <w:pPr>
        <w:ind w:firstLine="720"/>
        <w:jc w:val="center"/>
        <w:rPr>
          <w:sz w:val="20"/>
          <w:szCs w:val="20"/>
          <w:lang w:val="lt-LT"/>
        </w:rPr>
      </w:pPr>
    </w:p>
    <w:p w:rsidR="007552A7" w:rsidRPr="007552A7" w:rsidRDefault="007552A7" w:rsidP="007552A7">
      <w:pPr>
        <w:autoSpaceDE w:val="0"/>
        <w:autoSpaceDN w:val="0"/>
        <w:adjustRightInd w:val="0"/>
        <w:jc w:val="center"/>
        <w:rPr>
          <w:sz w:val="24"/>
          <w:lang w:val="lt-LT"/>
        </w:rPr>
      </w:pPr>
      <w:r w:rsidRPr="007552A7">
        <w:rPr>
          <w:sz w:val="24"/>
          <w:lang w:val="lt-LT"/>
        </w:rPr>
        <w:t xml:space="preserve">20__ </w:t>
      </w:r>
      <w:proofErr w:type="spellStart"/>
      <w:r w:rsidRPr="007552A7">
        <w:rPr>
          <w:sz w:val="24"/>
          <w:lang w:val="lt-LT"/>
        </w:rPr>
        <w:t>m</w:t>
      </w:r>
      <w:proofErr w:type="spellEnd"/>
      <w:r w:rsidRPr="007552A7">
        <w:rPr>
          <w:sz w:val="24"/>
          <w:lang w:val="lt-LT"/>
        </w:rPr>
        <w:t xml:space="preserve">._____________ </w:t>
      </w:r>
      <w:proofErr w:type="spellStart"/>
      <w:r w:rsidRPr="007552A7">
        <w:rPr>
          <w:sz w:val="24"/>
          <w:lang w:val="lt-LT"/>
        </w:rPr>
        <w:t>d</w:t>
      </w:r>
      <w:proofErr w:type="spellEnd"/>
      <w:r w:rsidRPr="007552A7">
        <w:rPr>
          <w:sz w:val="24"/>
          <w:lang w:val="lt-LT"/>
        </w:rPr>
        <w:t xml:space="preserve">. </w:t>
      </w:r>
      <w:proofErr w:type="spellStart"/>
      <w:r w:rsidRPr="007552A7">
        <w:rPr>
          <w:sz w:val="24"/>
          <w:lang w:val="lt-LT"/>
        </w:rPr>
        <w:t>Nr</w:t>
      </w:r>
      <w:proofErr w:type="spellEnd"/>
      <w:r w:rsidRPr="007552A7">
        <w:rPr>
          <w:sz w:val="24"/>
          <w:lang w:val="lt-LT"/>
        </w:rPr>
        <w:t>. ______</w:t>
      </w:r>
    </w:p>
    <w:p w:rsidR="007552A7" w:rsidRPr="007552A7" w:rsidRDefault="007552A7" w:rsidP="007552A7">
      <w:pPr>
        <w:autoSpaceDE w:val="0"/>
        <w:autoSpaceDN w:val="0"/>
        <w:adjustRightInd w:val="0"/>
        <w:jc w:val="center"/>
        <w:rPr>
          <w:sz w:val="24"/>
          <w:lang w:val="lt-LT"/>
        </w:rPr>
      </w:pPr>
      <w:r w:rsidRPr="007552A7">
        <w:rPr>
          <w:sz w:val="24"/>
          <w:lang w:val="lt-LT"/>
        </w:rPr>
        <w:t>Biržai</w:t>
      </w:r>
    </w:p>
    <w:p w:rsidR="007552A7" w:rsidRPr="007552A7" w:rsidRDefault="007552A7" w:rsidP="007552A7">
      <w:pPr>
        <w:ind w:firstLine="720"/>
        <w:jc w:val="center"/>
        <w:rPr>
          <w:sz w:val="20"/>
          <w:szCs w:val="20"/>
          <w:lang w:val="lt-LT"/>
        </w:rPr>
      </w:pPr>
    </w:p>
    <w:tbl>
      <w:tblPr>
        <w:tblW w:w="10348"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61"/>
        <w:gridCol w:w="850"/>
        <w:gridCol w:w="851"/>
        <w:gridCol w:w="850"/>
        <w:gridCol w:w="992"/>
        <w:gridCol w:w="851"/>
        <w:gridCol w:w="992"/>
        <w:gridCol w:w="851"/>
        <w:gridCol w:w="850"/>
      </w:tblGrid>
      <w:tr w:rsidR="007552A7" w:rsidRPr="00C248DF" w:rsidTr="007552A7">
        <w:tc>
          <w:tcPr>
            <w:tcW w:w="10348" w:type="dxa"/>
            <w:gridSpan w:val="9"/>
            <w:tcBorders>
              <w:top w:val="single" w:sz="4" w:space="0" w:color="auto"/>
              <w:left w:val="single" w:sz="4" w:space="0" w:color="auto"/>
              <w:bottom w:val="single" w:sz="4" w:space="0" w:color="auto"/>
              <w:right w:val="single" w:sz="4" w:space="0" w:color="auto"/>
            </w:tcBorders>
          </w:tcPr>
          <w:p w:rsidR="007552A7" w:rsidRPr="007552A7" w:rsidRDefault="007552A7" w:rsidP="00E32ECF">
            <w:pPr>
              <w:jc w:val="both"/>
              <w:rPr>
                <w:bCs/>
                <w:sz w:val="22"/>
                <w:szCs w:val="22"/>
                <w:lang w:val="lt-LT"/>
              </w:rPr>
            </w:pPr>
            <w:r w:rsidRPr="007552A7">
              <w:rPr>
                <w:sz w:val="22"/>
                <w:szCs w:val="22"/>
                <w:lang w:val="lt-LT"/>
              </w:rPr>
              <w:t>1. Pirkimo objekto ar jo dalies pavadinimas</w:t>
            </w:r>
            <w:r w:rsidR="00E32ECF">
              <w:rPr>
                <w:sz w:val="22"/>
                <w:szCs w:val="22"/>
                <w:lang w:val="lt-LT"/>
              </w:rPr>
              <w:t>, BVPŽ kodas</w:t>
            </w:r>
            <w:r w:rsidRPr="007552A7">
              <w:rPr>
                <w:sz w:val="22"/>
                <w:szCs w:val="22"/>
                <w:lang w:val="lt-LT"/>
              </w:rPr>
              <w:t xml:space="preserve">: </w:t>
            </w:r>
          </w:p>
          <w:p w:rsidR="007552A7" w:rsidRPr="007552A7" w:rsidRDefault="007552A7" w:rsidP="007552A7">
            <w:pPr>
              <w:ind w:left="360" w:firstLine="720"/>
              <w:jc w:val="both"/>
              <w:rPr>
                <w:bCs/>
                <w:sz w:val="22"/>
                <w:szCs w:val="22"/>
                <w:lang w:val="lt-LT"/>
              </w:rPr>
            </w:pPr>
          </w:p>
          <w:p w:rsidR="007552A7" w:rsidRPr="007552A7" w:rsidRDefault="007552A7" w:rsidP="007552A7">
            <w:pPr>
              <w:ind w:left="360" w:firstLine="720"/>
              <w:jc w:val="both"/>
              <w:rPr>
                <w:bCs/>
                <w:sz w:val="22"/>
                <w:szCs w:val="22"/>
                <w:lang w:val="lt-LT"/>
              </w:rPr>
            </w:pPr>
          </w:p>
        </w:tc>
      </w:tr>
      <w:tr w:rsidR="00E32ECF" w:rsidRPr="00437B1A" w:rsidTr="007552A7">
        <w:tc>
          <w:tcPr>
            <w:tcW w:w="10348" w:type="dxa"/>
            <w:gridSpan w:val="9"/>
            <w:tcBorders>
              <w:top w:val="single" w:sz="4" w:space="0" w:color="auto"/>
              <w:left w:val="single" w:sz="4" w:space="0" w:color="auto"/>
              <w:bottom w:val="single" w:sz="4" w:space="0" w:color="auto"/>
              <w:right w:val="single" w:sz="4" w:space="0" w:color="auto"/>
            </w:tcBorders>
          </w:tcPr>
          <w:p w:rsidR="00E32ECF" w:rsidRPr="00E32ECF" w:rsidRDefault="00E32ECF" w:rsidP="00E32ECF">
            <w:pPr>
              <w:rPr>
                <w:sz w:val="22"/>
                <w:szCs w:val="22"/>
                <w:lang w:val="en-US"/>
              </w:rPr>
            </w:pPr>
            <w:proofErr w:type="spellStart"/>
            <w:r>
              <w:rPr>
                <w:sz w:val="22"/>
                <w:szCs w:val="22"/>
                <w:lang w:val="en-US"/>
              </w:rPr>
              <w:t>Paraiškos</w:t>
            </w:r>
            <w:proofErr w:type="spellEnd"/>
            <w:r>
              <w:rPr>
                <w:sz w:val="22"/>
                <w:szCs w:val="22"/>
                <w:lang w:val="en-US"/>
              </w:rPr>
              <w:t xml:space="preserve"> data ir Nr.</w:t>
            </w:r>
          </w:p>
        </w:tc>
      </w:tr>
      <w:tr w:rsidR="00E32ECF" w:rsidRPr="00437B1A" w:rsidTr="00DB4EFA">
        <w:tc>
          <w:tcPr>
            <w:tcW w:w="6804" w:type="dxa"/>
            <w:gridSpan w:val="5"/>
            <w:tcBorders>
              <w:top w:val="single" w:sz="4" w:space="0" w:color="auto"/>
              <w:left w:val="single" w:sz="4" w:space="0" w:color="auto"/>
              <w:bottom w:val="single" w:sz="4" w:space="0" w:color="auto"/>
              <w:right w:val="single" w:sz="4" w:space="0" w:color="auto"/>
            </w:tcBorders>
          </w:tcPr>
          <w:p w:rsidR="00E32ECF" w:rsidRPr="00B53D30" w:rsidRDefault="00E32ECF" w:rsidP="00E32ECF">
            <w:pPr>
              <w:rPr>
                <w:sz w:val="22"/>
                <w:szCs w:val="22"/>
              </w:rPr>
            </w:pPr>
            <w:r w:rsidRPr="00B53D30">
              <w:rPr>
                <w:sz w:val="22"/>
                <w:szCs w:val="22"/>
              </w:rPr>
              <w:t>2.</w:t>
            </w:r>
            <w:proofErr w:type="spellStart"/>
            <w:r w:rsidRPr="00E32ECF">
              <w:rPr>
                <w:sz w:val="22"/>
                <w:szCs w:val="22"/>
                <w:lang w:val="en-US"/>
              </w:rPr>
              <w:t>Apklausos</w:t>
            </w:r>
            <w:proofErr w:type="spellEnd"/>
            <w:r w:rsidRPr="00B53D30">
              <w:rPr>
                <w:sz w:val="22"/>
                <w:szCs w:val="22"/>
              </w:rPr>
              <w:t xml:space="preserve"> </w:t>
            </w:r>
            <w:r w:rsidRPr="00E32ECF">
              <w:rPr>
                <w:sz w:val="22"/>
                <w:szCs w:val="22"/>
                <w:lang w:val="en-US"/>
              </w:rPr>
              <w:t>b</w:t>
            </w:r>
            <w:r w:rsidRPr="00B53D30">
              <w:rPr>
                <w:sz w:val="22"/>
                <w:szCs w:val="22"/>
              </w:rPr>
              <w:t>ū</w:t>
            </w:r>
            <w:proofErr w:type="spellStart"/>
            <w:r w:rsidRPr="00E32ECF">
              <w:rPr>
                <w:sz w:val="22"/>
                <w:szCs w:val="22"/>
                <w:lang w:val="en-US"/>
              </w:rPr>
              <w:t>dai</w:t>
            </w:r>
            <w:proofErr w:type="spellEnd"/>
            <w:r w:rsidRPr="00B53D30">
              <w:rPr>
                <w:sz w:val="22"/>
                <w:szCs w:val="22"/>
              </w:rPr>
              <w:t xml:space="preserve"> </w:t>
            </w:r>
            <w:r w:rsidRPr="00B53D30">
              <w:rPr>
                <w:i/>
                <w:sz w:val="22"/>
                <w:szCs w:val="22"/>
              </w:rPr>
              <w:t>(į</w:t>
            </w:r>
            <w:proofErr w:type="spellStart"/>
            <w:r w:rsidRPr="00E32ECF">
              <w:rPr>
                <w:i/>
                <w:sz w:val="22"/>
                <w:szCs w:val="22"/>
                <w:lang w:val="en-US"/>
              </w:rPr>
              <w:t>ra</w:t>
            </w:r>
            <w:proofErr w:type="spellEnd"/>
            <w:r w:rsidRPr="00B53D30">
              <w:rPr>
                <w:i/>
                <w:sz w:val="22"/>
                <w:szCs w:val="22"/>
              </w:rPr>
              <w:t>š</w:t>
            </w:r>
            <w:proofErr w:type="spellStart"/>
            <w:r w:rsidRPr="00E32ECF">
              <w:rPr>
                <w:i/>
                <w:sz w:val="22"/>
                <w:szCs w:val="22"/>
                <w:lang w:val="en-US"/>
              </w:rPr>
              <w:t>yti</w:t>
            </w:r>
            <w:proofErr w:type="spellEnd"/>
            <w:r w:rsidRPr="00B53D30">
              <w:rPr>
                <w:i/>
                <w:sz w:val="22"/>
                <w:szCs w:val="22"/>
              </w:rPr>
              <w:t xml:space="preserve"> – </w:t>
            </w:r>
            <w:proofErr w:type="spellStart"/>
            <w:r w:rsidRPr="00E32ECF">
              <w:rPr>
                <w:i/>
                <w:sz w:val="22"/>
                <w:szCs w:val="22"/>
                <w:lang w:val="en-US"/>
              </w:rPr>
              <w:t>Taip</w:t>
            </w:r>
            <w:proofErr w:type="spellEnd"/>
            <w:r w:rsidR="00DB4EFA" w:rsidRPr="00B53D30">
              <w:rPr>
                <w:i/>
                <w:sz w:val="22"/>
                <w:szCs w:val="22"/>
              </w:rPr>
              <w:t>/</w:t>
            </w:r>
            <w:r w:rsidR="00DB4EFA">
              <w:rPr>
                <w:i/>
                <w:sz w:val="22"/>
                <w:szCs w:val="22"/>
                <w:lang w:val="en-US"/>
              </w:rPr>
              <w:t>Ne</w:t>
            </w:r>
            <w:r w:rsidRPr="00B53D30">
              <w:rPr>
                <w:sz w:val="22"/>
                <w:szCs w:val="22"/>
              </w:rPr>
              <w:t>)</w:t>
            </w:r>
          </w:p>
        </w:tc>
        <w:tc>
          <w:tcPr>
            <w:tcW w:w="1843" w:type="dxa"/>
            <w:gridSpan w:val="2"/>
            <w:tcBorders>
              <w:top w:val="single" w:sz="4" w:space="0" w:color="auto"/>
              <w:left w:val="single" w:sz="4" w:space="0" w:color="auto"/>
              <w:bottom w:val="single" w:sz="4" w:space="0" w:color="auto"/>
              <w:right w:val="single" w:sz="4" w:space="0" w:color="auto"/>
            </w:tcBorders>
          </w:tcPr>
          <w:p w:rsidR="00E32ECF" w:rsidRPr="00E32ECF" w:rsidRDefault="00E32ECF" w:rsidP="00E32ECF">
            <w:pPr>
              <w:rPr>
                <w:sz w:val="22"/>
                <w:szCs w:val="22"/>
                <w:lang w:val="en-US"/>
              </w:rPr>
            </w:pPr>
            <w:proofErr w:type="spellStart"/>
            <w:r>
              <w:rPr>
                <w:sz w:val="22"/>
                <w:szCs w:val="22"/>
                <w:lang w:val="en-US"/>
              </w:rPr>
              <w:t>Raštu</w:t>
            </w:r>
            <w:proofErr w:type="spellEnd"/>
            <w:r w:rsidR="00DB4EFA">
              <w:rPr>
                <w:sz w:val="22"/>
                <w:szCs w:val="22"/>
                <w:lang w:val="en-US"/>
              </w:rPr>
              <w:t>:</w:t>
            </w:r>
          </w:p>
        </w:tc>
        <w:tc>
          <w:tcPr>
            <w:tcW w:w="1701" w:type="dxa"/>
            <w:gridSpan w:val="2"/>
            <w:tcBorders>
              <w:top w:val="single" w:sz="4" w:space="0" w:color="auto"/>
              <w:left w:val="single" w:sz="4" w:space="0" w:color="auto"/>
              <w:bottom w:val="single" w:sz="4" w:space="0" w:color="auto"/>
              <w:right w:val="single" w:sz="4" w:space="0" w:color="auto"/>
            </w:tcBorders>
          </w:tcPr>
          <w:p w:rsidR="00E32ECF" w:rsidRPr="00E32ECF" w:rsidRDefault="00E32ECF" w:rsidP="00E32ECF">
            <w:pPr>
              <w:rPr>
                <w:sz w:val="22"/>
                <w:szCs w:val="22"/>
                <w:lang w:val="en-US"/>
              </w:rPr>
            </w:pPr>
            <w:proofErr w:type="spellStart"/>
            <w:r>
              <w:rPr>
                <w:sz w:val="22"/>
                <w:szCs w:val="22"/>
                <w:lang w:val="en-US"/>
              </w:rPr>
              <w:t>Žodžiu</w:t>
            </w:r>
            <w:proofErr w:type="spellEnd"/>
            <w:r w:rsidR="00DB4EFA">
              <w:rPr>
                <w:sz w:val="22"/>
                <w:szCs w:val="22"/>
                <w:lang w:val="en-US"/>
              </w:rPr>
              <w:t>:</w:t>
            </w:r>
            <w:r>
              <w:rPr>
                <w:sz w:val="22"/>
                <w:szCs w:val="22"/>
                <w:lang w:val="en-US"/>
              </w:rPr>
              <w:t xml:space="preserve"> </w:t>
            </w:r>
          </w:p>
        </w:tc>
      </w:tr>
      <w:tr w:rsidR="00E32ECF" w:rsidRPr="00437B1A" w:rsidTr="00450EA1">
        <w:tc>
          <w:tcPr>
            <w:tcW w:w="10348" w:type="dxa"/>
            <w:gridSpan w:val="9"/>
            <w:tcBorders>
              <w:top w:val="single" w:sz="4" w:space="0" w:color="auto"/>
              <w:left w:val="single" w:sz="4" w:space="0" w:color="auto"/>
              <w:bottom w:val="single" w:sz="4" w:space="0" w:color="auto"/>
              <w:right w:val="single" w:sz="4" w:space="0" w:color="auto"/>
            </w:tcBorders>
          </w:tcPr>
          <w:p w:rsidR="00E32ECF" w:rsidRPr="00B53D30" w:rsidRDefault="00E32ECF" w:rsidP="00E32ECF">
            <w:pPr>
              <w:rPr>
                <w:sz w:val="22"/>
                <w:szCs w:val="22"/>
              </w:rPr>
            </w:pPr>
            <w:r w:rsidRPr="00B53D30">
              <w:rPr>
                <w:sz w:val="22"/>
                <w:szCs w:val="22"/>
              </w:rPr>
              <w:t>3.</w:t>
            </w:r>
            <w:proofErr w:type="spellStart"/>
            <w:r>
              <w:rPr>
                <w:sz w:val="22"/>
                <w:szCs w:val="22"/>
                <w:lang w:val="en-US"/>
              </w:rPr>
              <w:t>Apklausos</w:t>
            </w:r>
            <w:proofErr w:type="spellEnd"/>
            <w:r w:rsidRPr="00B53D30">
              <w:rPr>
                <w:sz w:val="22"/>
                <w:szCs w:val="22"/>
              </w:rPr>
              <w:t xml:space="preserve"> </w:t>
            </w:r>
            <w:r>
              <w:rPr>
                <w:sz w:val="22"/>
                <w:szCs w:val="22"/>
                <w:lang w:val="en-US"/>
              </w:rPr>
              <w:t>b</w:t>
            </w:r>
            <w:r w:rsidRPr="00B53D30">
              <w:rPr>
                <w:sz w:val="22"/>
                <w:szCs w:val="22"/>
              </w:rPr>
              <w:t>ū</w:t>
            </w:r>
            <w:r>
              <w:rPr>
                <w:sz w:val="22"/>
                <w:szCs w:val="22"/>
                <w:lang w:val="en-US"/>
              </w:rPr>
              <w:t>do</w:t>
            </w:r>
            <w:r w:rsidRPr="00B53D30">
              <w:rPr>
                <w:sz w:val="22"/>
                <w:szCs w:val="22"/>
              </w:rPr>
              <w:t xml:space="preserve"> </w:t>
            </w:r>
            <w:proofErr w:type="spellStart"/>
            <w:r>
              <w:rPr>
                <w:sz w:val="22"/>
                <w:szCs w:val="22"/>
                <w:lang w:val="en-US"/>
              </w:rPr>
              <w:t>pagrindas</w:t>
            </w:r>
            <w:proofErr w:type="spellEnd"/>
            <w:r w:rsidRPr="007552A7">
              <w:rPr>
                <w:sz w:val="22"/>
                <w:szCs w:val="22"/>
                <w:lang w:val="lt-LT"/>
              </w:rPr>
              <w:t>(</w:t>
            </w:r>
            <w:r w:rsidRPr="007552A7">
              <w:rPr>
                <w:i/>
                <w:sz w:val="22"/>
                <w:szCs w:val="22"/>
                <w:lang w:val="lt-LT"/>
              </w:rPr>
              <w:t xml:space="preserve">nurodyti </w:t>
            </w:r>
            <w:r w:rsidR="007478E4">
              <w:rPr>
                <w:i/>
                <w:sz w:val="22"/>
                <w:szCs w:val="22"/>
                <w:lang w:val="lt-LT"/>
              </w:rPr>
              <w:t xml:space="preserve">Tvarkos, </w:t>
            </w:r>
            <w:r w:rsidRPr="007552A7">
              <w:rPr>
                <w:i/>
                <w:sz w:val="22"/>
                <w:szCs w:val="22"/>
                <w:lang w:val="lt-LT"/>
              </w:rPr>
              <w:t>Taisyklių ar VPĮ punktus</w:t>
            </w:r>
            <w:r w:rsidRPr="007552A7">
              <w:rPr>
                <w:sz w:val="22"/>
                <w:szCs w:val="22"/>
                <w:lang w:val="lt-LT"/>
              </w:rPr>
              <w:t>)</w:t>
            </w:r>
          </w:p>
        </w:tc>
      </w:tr>
      <w:tr w:rsidR="007552A7" w:rsidRPr="007552A7" w:rsidTr="00DB4EFA">
        <w:trPr>
          <w:cantSplit/>
          <w:trHeight w:val="208"/>
        </w:trPr>
        <w:tc>
          <w:tcPr>
            <w:tcW w:w="4962" w:type="dxa"/>
            <w:gridSpan w:val="3"/>
            <w:tcBorders>
              <w:top w:val="single" w:sz="4" w:space="0" w:color="auto"/>
              <w:left w:val="single" w:sz="4" w:space="0" w:color="auto"/>
              <w:bottom w:val="single" w:sz="4" w:space="0" w:color="auto"/>
              <w:right w:val="single" w:sz="4" w:space="0" w:color="auto"/>
            </w:tcBorders>
          </w:tcPr>
          <w:p w:rsidR="007552A7" w:rsidRPr="007552A7" w:rsidRDefault="007552A7" w:rsidP="007552A7">
            <w:pPr>
              <w:jc w:val="both"/>
              <w:rPr>
                <w:bCs/>
                <w:sz w:val="22"/>
                <w:szCs w:val="22"/>
                <w:lang w:val="lt-LT"/>
              </w:rPr>
            </w:pPr>
            <w:r w:rsidRPr="007552A7">
              <w:rPr>
                <w:sz w:val="22"/>
                <w:szCs w:val="22"/>
                <w:lang w:val="lt-LT"/>
              </w:rPr>
              <w:t>4. Vertinimo kriterijai</w:t>
            </w:r>
          </w:p>
        </w:tc>
        <w:tc>
          <w:tcPr>
            <w:tcW w:w="5386" w:type="dxa"/>
            <w:gridSpan w:val="6"/>
            <w:tcBorders>
              <w:top w:val="single" w:sz="4" w:space="0" w:color="auto"/>
              <w:left w:val="single" w:sz="4" w:space="0" w:color="auto"/>
              <w:bottom w:val="single" w:sz="4" w:space="0" w:color="auto"/>
              <w:right w:val="single" w:sz="4" w:space="0" w:color="auto"/>
            </w:tcBorders>
          </w:tcPr>
          <w:p w:rsidR="007552A7" w:rsidRPr="007552A7" w:rsidRDefault="007552A7" w:rsidP="007552A7">
            <w:pPr>
              <w:ind w:firstLine="720"/>
              <w:jc w:val="both"/>
              <w:rPr>
                <w:bCs/>
                <w:sz w:val="22"/>
                <w:szCs w:val="22"/>
                <w:lang w:val="lt-LT"/>
              </w:rPr>
            </w:pPr>
          </w:p>
        </w:tc>
      </w:tr>
      <w:tr w:rsidR="007552A7" w:rsidRPr="007552A7" w:rsidTr="00DB4EFA">
        <w:trPr>
          <w:cantSplit/>
          <w:trHeight w:val="244"/>
        </w:trPr>
        <w:tc>
          <w:tcPr>
            <w:tcW w:w="4962" w:type="dxa"/>
            <w:gridSpan w:val="3"/>
            <w:tcBorders>
              <w:top w:val="single" w:sz="4" w:space="0" w:color="auto"/>
              <w:left w:val="single" w:sz="4" w:space="0" w:color="auto"/>
              <w:bottom w:val="single" w:sz="4" w:space="0" w:color="auto"/>
              <w:right w:val="single" w:sz="4" w:space="0" w:color="auto"/>
            </w:tcBorders>
          </w:tcPr>
          <w:p w:rsidR="007552A7" w:rsidRPr="007552A7" w:rsidRDefault="007552A7" w:rsidP="007478E4">
            <w:pPr>
              <w:jc w:val="both"/>
              <w:rPr>
                <w:bCs/>
                <w:sz w:val="22"/>
                <w:szCs w:val="22"/>
                <w:lang w:val="lt-LT"/>
              </w:rPr>
            </w:pPr>
            <w:r w:rsidRPr="007552A7">
              <w:rPr>
                <w:sz w:val="22"/>
                <w:szCs w:val="22"/>
                <w:lang w:val="lt-LT"/>
              </w:rPr>
              <w:t>5. </w:t>
            </w:r>
            <w:r w:rsidR="007478E4">
              <w:rPr>
                <w:sz w:val="22"/>
                <w:szCs w:val="22"/>
                <w:lang w:val="lt-LT"/>
              </w:rPr>
              <w:t xml:space="preserve">Apklausti tiekėjai </w:t>
            </w:r>
            <w:r w:rsidR="007478E4" w:rsidRPr="007478E4">
              <w:rPr>
                <w:i/>
                <w:sz w:val="22"/>
                <w:szCs w:val="22"/>
                <w:lang w:val="lt-LT"/>
              </w:rPr>
              <w:t>(įrašyti skaičių)</w:t>
            </w:r>
            <w:r w:rsidRPr="007552A7">
              <w:rPr>
                <w:sz w:val="22"/>
                <w:szCs w:val="22"/>
                <w:lang w:val="lt-LT"/>
              </w:rPr>
              <w:t xml:space="preserve"> </w:t>
            </w:r>
          </w:p>
        </w:tc>
        <w:tc>
          <w:tcPr>
            <w:tcW w:w="5386" w:type="dxa"/>
            <w:gridSpan w:val="6"/>
            <w:tcBorders>
              <w:top w:val="single" w:sz="4" w:space="0" w:color="auto"/>
              <w:left w:val="single" w:sz="4" w:space="0" w:color="auto"/>
              <w:bottom w:val="single" w:sz="4" w:space="0" w:color="auto"/>
              <w:right w:val="single" w:sz="4" w:space="0" w:color="auto"/>
            </w:tcBorders>
          </w:tcPr>
          <w:p w:rsidR="007552A7" w:rsidRPr="007552A7" w:rsidRDefault="007552A7" w:rsidP="007552A7">
            <w:pPr>
              <w:ind w:firstLine="720"/>
              <w:jc w:val="both"/>
              <w:rPr>
                <w:bCs/>
                <w:sz w:val="22"/>
                <w:szCs w:val="22"/>
                <w:lang w:val="lt-LT"/>
              </w:rPr>
            </w:pPr>
          </w:p>
        </w:tc>
      </w:tr>
      <w:tr w:rsidR="007478E4" w:rsidRPr="00C248DF" w:rsidTr="00DB4EFA">
        <w:trPr>
          <w:trHeight w:val="433"/>
        </w:trPr>
        <w:tc>
          <w:tcPr>
            <w:tcW w:w="4962" w:type="dxa"/>
            <w:gridSpan w:val="3"/>
            <w:vMerge w:val="restart"/>
            <w:tcBorders>
              <w:top w:val="single" w:sz="4" w:space="0" w:color="auto"/>
              <w:left w:val="single" w:sz="4" w:space="0" w:color="auto"/>
              <w:right w:val="single" w:sz="4" w:space="0" w:color="auto"/>
            </w:tcBorders>
            <w:vAlign w:val="center"/>
          </w:tcPr>
          <w:p w:rsidR="007478E4" w:rsidRPr="007552A7" w:rsidRDefault="007478E4" w:rsidP="007552A7">
            <w:pPr>
              <w:jc w:val="both"/>
              <w:rPr>
                <w:bCs/>
                <w:sz w:val="22"/>
                <w:szCs w:val="22"/>
                <w:lang w:val="lt-LT"/>
              </w:rPr>
            </w:pPr>
            <w:r w:rsidRPr="007552A7">
              <w:rPr>
                <w:sz w:val="22"/>
                <w:szCs w:val="22"/>
                <w:lang w:val="lt-LT"/>
              </w:rPr>
              <w:t>6. Tiekėjo pavadinimas</w:t>
            </w:r>
            <w:r w:rsidRPr="007552A7">
              <w:rPr>
                <w:i/>
                <w:sz w:val="22"/>
                <w:szCs w:val="22"/>
                <w:lang w:val="lt-LT"/>
              </w:rPr>
              <w:t xml:space="preserve"> </w:t>
            </w:r>
          </w:p>
          <w:p w:rsidR="007478E4" w:rsidRPr="007552A7" w:rsidRDefault="007478E4" w:rsidP="007552A7">
            <w:pPr>
              <w:jc w:val="both"/>
              <w:rPr>
                <w:sz w:val="21"/>
                <w:szCs w:val="21"/>
                <w:lang w:val="lt-LT"/>
              </w:rPr>
            </w:pPr>
            <w:r w:rsidRPr="007552A7">
              <w:rPr>
                <w:sz w:val="21"/>
                <w:szCs w:val="21"/>
                <w:lang w:val="lt-LT"/>
              </w:rPr>
              <w:t xml:space="preserve">Duomenys apie tiekėją – adresas,  telefonas, </w:t>
            </w:r>
            <w:proofErr w:type="spellStart"/>
            <w:r w:rsidRPr="007552A7">
              <w:rPr>
                <w:sz w:val="21"/>
                <w:szCs w:val="21"/>
                <w:lang w:val="lt-LT"/>
              </w:rPr>
              <w:t>el</w:t>
            </w:r>
            <w:proofErr w:type="spellEnd"/>
            <w:r w:rsidRPr="007552A7">
              <w:rPr>
                <w:sz w:val="21"/>
                <w:szCs w:val="21"/>
                <w:lang w:val="lt-LT"/>
              </w:rPr>
              <w:t>. paštas, pasiūlymą pateikiančio asmens pareigos, pavardė</w:t>
            </w:r>
          </w:p>
          <w:p w:rsidR="007478E4" w:rsidRPr="007552A7" w:rsidRDefault="007478E4" w:rsidP="007552A7">
            <w:pPr>
              <w:ind w:firstLine="720"/>
              <w:jc w:val="both"/>
              <w:rPr>
                <w:bCs/>
                <w:sz w:val="22"/>
                <w:szCs w:val="22"/>
                <w:lang w:val="lt-LT"/>
              </w:rPr>
            </w:pPr>
            <w:r w:rsidRPr="007552A7">
              <w:rPr>
                <w:i/>
                <w:sz w:val="21"/>
                <w:szCs w:val="21"/>
                <w:lang w:val="lt-LT"/>
              </w:rPr>
              <w:t>(jeigu šie duomenys yra žinomi)</w:t>
            </w:r>
          </w:p>
        </w:tc>
        <w:tc>
          <w:tcPr>
            <w:tcW w:w="1842" w:type="dxa"/>
            <w:gridSpan w:val="2"/>
            <w:tcBorders>
              <w:top w:val="single" w:sz="4" w:space="0" w:color="auto"/>
              <w:left w:val="single" w:sz="4" w:space="0" w:color="auto"/>
              <w:bottom w:val="single" w:sz="4" w:space="0" w:color="auto"/>
              <w:right w:val="single" w:sz="4" w:space="0" w:color="auto"/>
            </w:tcBorders>
          </w:tcPr>
          <w:p w:rsidR="007478E4" w:rsidRPr="007552A7" w:rsidRDefault="007478E4" w:rsidP="007552A7">
            <w:pPr>
              <w:ind w:firstLine="720"/>
              <w:jc w:val="both"/>
              <w:rPr>
                <w:bCs/>
                <w:sz w:val="22"/>
                <w:szCs w:val="22"/>
                <w:lang w:val="lt-LT"/>
              </w:rPr>
            </w:pPr>
          </w:p>
          <w:p w:rsidR="007478E4" w:rsidRPr="007552A7" w:rsidRDefault="007478E4" w:rsidP="007552A7">
            <w:pPr>
              <w:ind w:firstLine="720"/>
              <w:jc w:val="both"/>
              <w:rPr>
                <w:bCs/>
                <w:sz w:val="22"/>
                <w:szCs w:val="22"/>
                <w:lang w:val="lt-LT"/>
              </w:rPr>
            </w:pPr>
          </w:p>
        </w:tc>
        <w:tc>
          <w:tcPr>
            <w:tcW w:w="1843" w:type="dxa"/>
            <w:gridSpan w:val="2"/>
            <w:tcBorders>
              <w:top w:val="single" w:sz="4" w:space="0" w:color="auto"/>
              <w:left w:val="single" w:sz="4" w:space="0" w:color="auto"/>
              <w:bottom w:val="single" w:sz="4" w:space="0" w:color="auto"/>
              <w:right w:val="single" w:sz="4" w:space="0" w:color="auto"/>
            </w:tcBorders>
          </w:tcPr>
          <w:p w:rsidR="007478E4" w:rsidRPr="007552A7" w:rsidRDefault="007478E4" w:rsidP="007552A7">
            <w:pPr>
              <w:ind w:firstLine="720"/>
              <w:jc w:val="both"/>
              <w:rPr>
                <w:bCs/>
                <w:sz w:val="22"/>
                <w:szCs w:val="22"/>
                <w:lang w:val="lt-LT"/>
              </w:rPr>
            </w:pPr>
          </w:p>
        </w:tc>
        <w:tc>
          <w:tcPr>
            <w:tcW w:w="1701" w:type="dxa"/>
            <w:gridSpan w:val="2"/>
            <w:tcBorders>
              <w:top w:val="single" w:sz="4" w:space="0" w:color="auto"/>
              <w:left w:val="single" w:sz="4" w:space="0" w:color="auto"/>
              <w:bottom w:val="single" w:sz="4" w:space="0" w:color="auto"/>
              <w:right w:val="single" w:sz="4" w:space="0" w:color="auto"/>
            </w:tcBorders>
          </w:tcPr>
          <w:p w:rsidR="007478E4" w:rsidRPr="007552A7" w:rsidRDefault="007478E4" w:rsidP="007552A7">
            <w:pPr>
              <w:ind w:firstLine="720"/>
              <w:jc w:val="both"/>
              <w:rPr>
                <w:bCs/>
                <w:sz w:val="22"/>
                <w:szCs w:val="22"/>
                <w:lang w:val="lt-LT"/>
              </w:rPr>
            </w:pPr>
          </w:p>
        </w:tc>
      </w:tr>
      <w:tr w:rsidR="007478E4" w:rsidRPr="00C248DF" w:rsidTr="00DB4EFA">
        <w:tc>
          <w:tcPr>
            <w:tcW w:w="4962" w:type="dxa"/>
            <w:gridSpan w:val="3"/>
            <w:vMerge/>
            <w:tcBorders>
              <w:left w:val="single" w:sz="4" w:space="0" w:color="auto"/>
              <w:bottom w:val="single" w:sz="4" w:space="0" w:color="auto"/>
              <w:right w:val="single" w:sz="4" w:space="0" w:color="auto"/>
            </w:tcBorders>
          </w:tcPr>
          <w:p w:rsidR="007478E4" w:rsidRPr="007552A7" w:rsidRDefault="007478E4" w:rsidP="007552A7">
            <w:pPr>
              <w:ind w:firstLine="720"/>
              <w:jc w:val="both"/>
              <w:rPr>
                <w:sz w:val="21"/>
                <w:szCs w:val="21"/>
                <w:lang w:val="lt-LT"/>
              </w:rPr>
            </w:pPr>
          </w:p>
        </w:tc>
        <w:tc>
          <w:tcPr>
            <w:tcW w:w="1842" w:type="dxa"/>
            <w:gridSpan w:val="2"/>
            <w:tcBorders>
              <w:top w:val="single" w:sz="4" w:space="0" w:color="auto"/>
              <w:left w:val="single" w:sz="4" w:space="0" w:color="auto"/>
              <w:bottom w:val="single" w:sz="4" w:space="0" w:color="auto"/>
              <w:right w:val="single" w:sz="4" w:space="0" w:color="auto"/>
            </w:tcBorders>
          </w:tcPr>
          <w:p w:rsidR="007478E4" w:rsidRPr="007552A7" w:rsidRDefault="007478E4" w:rsidP="007552A7">
            <w:pPr>
              <w:ind w:firstLine="720"/>
              <w:jc w:val="both"/>
              <w:rPr>
                <w:bCs/>
                <w:sz w:val="22"/>
                <w:szCs w:val="22"/>
                <w:lang w:val="lt-LT"/>
              </w:rPr>
            </w:pPr>
          </w:p>
        </w:tc>
        <w:tc>
          <w:tcPr>
            <w:tcW w:w="1843" w:type="dxa"/>
            <w:gridSpan w:val="2"/>
            <w:tcBorders>
              <w:top w:val="single" w:sz="4" w:space="0" w:color="auto"/>
              <w:left w:val="single" w:sz="4" w:space="0" w:color="auto"/>
              <w:bottom w:val="single" w:sz="4" w:space="0" w:color="auto"/>
              <w:right w:val="single" w:sz="4" w:space="0" w:color="auto"/>
            </w:tcBorders>
          </w:tcPr>
          <w:p w:rsidR="007478E4" w:rsidRPr="007552A7" w:rsidRDefault="007478E4" w:rsidP="007552A7">
            <w:pPr>
              <w:ind w:firstLine="720"/>
              <w:jc w:val="both"/>
              <w:rPr>
                <w:bCs/>
                <w:sz w:val="22"/>
                <w:szCs w:val="22"/>
                <w:lang w:val="lt-LT"/>
              </w:rPr>
            </w:pPr>
          </w:p>
        </w:tc>
        <w:tc>
          <w:tcPr>
            <w:tcW w:w="1701" w:type="dxa"/>
            <w:gridSpan w:val="2"/>
            <w:tcBorders>
              <w:top w:val="single" w:sz="4" w:space="0" w:color="auto"/>
              <w:left w:val="single" w:sz="4" w:space="0" w:color="auto"/>
              <w:bottom w:val="single" w:sz="4" w:space="0" w:color="auto"/>
              <w:right w:val="single" w:sz="4" w:space="0" w:color="auto"/>
            </w:tcBorders>
          </w:tcPr>
          <w:p w:rsidR="007478E4" w:rsidRPr="007552A7" w:rsidRDefault="007478E4" w:rsidP="007552A7">
            <w:pPr>
              <w:ind w:firstLine="720"/>
              <w:jc w:val="both"/>
              <w:rPr>
                <w:bCs/>
                <w:sz w:val="22"/>
                <w:szCs w:val="22"/>
                <w:lang w:val="lt-LT"/>
              </w:rPr>
            </w:pPr>
          </w:p>
        </w:tc>
      </w:tr>
      <w:tr w:rsidR="007552A7" w:rsidRPr="007552A7" w:rsidTr="00DB4EFA">
        <w:tc>
          <w:tcPr>
            <w:tcW w:w="4962" w:type="dxa"/>
            <w:gridSpan w:val="3"/>
            <w:tcBorders>
              <w:top w:val="single" w:sz="4" w:space="0" w:color="auto"/>
              <w:left w:val="single" w:sz="4" w:space="0" w:color="auto"/>
              <w:bottom w:val="single" w:sz="4" w:space="0" w:color="auto"/>
              <w:right w:val="single" w:sz="4" w:space="0" w:color="auto"/>
            </w:tcBorders>
          </w:tcPr>
          <w:p w:rsidR="007552A7" w:rsidRPr="007552A7" w:rsidRDefault="007552A7" w:rsidP="007552A7">
            <w:pPr>
              <w:jc w:val="both"/>
              <w:rPr>
                <w:sz w:val="22"/>
                <w:szCs w:val="22"/>
                <w:lang w:val="lt-LT"/>
              </w:rPr>
            </w:pPr>
            <w:r w:rsidRPr="007552A7">
              <w:rPr>
                <w:sz w:val="22"/>
                <w:szCs w:val="22"/>
                <w:lang w:val="lt-LT"/>
              </w:rPr>
              <w:t>7. Pasiūlymo pateikimo data</w:t>
            </w:r>
          </w:p>
          <w:p w:rsidR="007552A7" w:rsidRPr="007552A7" w:rsidRDefault="007552A7" w:rsidP="007552A7">
            <w:pPr>
              <w:ind w:firstLine="720"/>
              <w:jc w:val="both"/>
              <w:rPr>
                <w:bCs/>
                <w:sz w:val="22"/>
                <w:szCs w:val="22"/>
                <w:lang w:val="lt-LT"/>
              </w:rPr>
            </w:pPr>
          </w:p>
        </w:tc>
        <w:tc>
          <w:tcPr>
            <w:tcW w:w="1842" w:type="dxa"/>
            <w:gridSpan w:val="2"/>
            <w:tcBorders>
              <w:top w:val="single" w:sz="4" w:space="0" w:color="auto"/>
              <w:left w:val="single" w:sz="4" w:space="0" w:color="auto"/>
              <w:bottom w:val="single" w:sz="4" w:space="0" w:color="auto"/>
              <w:right w:val="single" w:sz="4" w:space="0" w:color="auto"/>
            </w:tcBorders>
          </w:tcPr>
          <w:p w:rsidR="007552A7" w:rsidRPr="007552A7" w:rsidRDefault="007552A7" w:rsidP="007552A7">
            <w:pPr>
              <w:ind w:firstLine="720"/>
              <w:jc w:val="both"/>
              <w:rPr>
                <w:bCs/>
                <w:sz w:val="22"/>
                <w:szCs w:val="22"/>
                <w:lang w:val="lt-LT"/>
              </w:rPr>
            </w:pPr>
          </w:p>
        </w:tc>
        <w:tc>
          <w:tcPr>
            <w:tcW w:w="1843" w:type="dxa"/>
            <w:gridSpan w:val="2"/>
            <w:tcBorders>
              <w:top w:val="single" w:sz="4" w:space="0" w:color="auto"/>
              <w:left w:val="single" w:sz="4" w:space="0" w:color="auto"/>
              <w:bottom w:val="single" w:sz="4" w:space="0" w:color="auto"/>
              <w:right w:val="single" w:sz="4" w:space="0" w:color="auto"/>
            </w:tcBorders>
          </w:tcPr>
          <w:p w:rsidR="007552A7" w:rsidRPr="007552A7" w:rsidRDefault="007552A7" w:rsidP="007552A7">
            <w:pPr>
              <w:ind w:firstLine="720"/>
              <w:jc w:val="both"/>
              <w:rPr>
                <w:bCs/>
                <w:sz w:val="22"/>
                <w:szCs w:val="22"/>
                <w:lang w:val="lt-LT"/>
              </w:rPr>
            </w:pPr>
          </w:p>
        </w:tc>
        <w:tc>
          <w:tcPr>
            <w:tcW w:w="1701" w:type="dxa"/>
            <w:gridSpan w:val="2"/>
            <w:tcBorders>
              <w:top w:val="single" w:sz="4" w:space="0" w:color="auto"/>
              <w:left w:val="single" w:sz="4" w:space="0" w:color="auto"/>
              <w:bottom w:val="single" w:sz="4" w:space="0" w:color="auto"/>
              <w:right w:val="single" w:sz="4" w:space="0" w:color="auto"/>
            </w:tcBorders>
          </w:tcPr>
          <w:p w:rsidR="007552A7" w:rsidRPr="007552A7" w:rsidRDefault="007552A7" w:rsidP="007552A7">
            <w:pPr>
              <w:ind w:firstLine="720"/>
              <w:jc w:val="both"/>
              <w:rPr>
                <w:bCs/>
                <w:sz w:val="22"/>
                <w:szCs w:val="22"/>
                <w:lang w:val="lt-LT"/>
              </w:rPr>
            </w:pPr>
          </w:p>
        </w:tc>
      </w:tr>
      <w:tr w:rsidR="007552A7" w:rsidRPr="007552A7" w:rsidTr="00DB4EFA">
        <w:tc>
          <w:tcPr>
            <w:tcW w:w="4962" w:type="dxa"/>
            <w:gridSpan w:val="3"/>
            <w:tcBorders>
              <w:top w:val="single" w:sz="4" w:space="0" w:color="auto"/>
              <w:left w:val="single" w:sz="4" w:space="0" w:color="auto"/>
              <w:bottom w:val="single" w:sz="4" w:space="0" w:color="auto"/>
              <w:right w:val="single" w:sz="4" w:space="0" w:color="auto"/>
            </w:tcBorders>
          </w:tcPr>
          <w:p w:rsidR="007552A7" w:rsidRPr="007552A7" w:rsidRDefault="007552A7" w:rsidP="007552A7">
            <w:pPr>
              <w:rPr>
                <w:sz w:val="22"/>
                <w:szCs w:val="22"/>
                <w:lang w:val="lt-LT"/>
              </w:rPr>
            </w:pPr>
            <w:r w:rsidRPr="007552A7">
              <w:rPr>
                <w:sz w:val="22"/>
                <w:szCs w:val="22"/>
                <w:lang w:val="lt-LT"/>
              </w:rPr>
              <w:t>8. Pasiūlymo atitiktis keliamiems techniniams reikalavimams</w:t>
            </w:r>
          </w:p>
        </w:tc>
        <w:tc>
          <w:tcPr>
            <w:tcW w:w="1842" w:type="dxa"/>
            <w:gridSpan w:val="2"/>
            <w:tcBorders>
              <w:top w:val="single" w:sz="4" w:space="0" w:color="auto"/>
              <w:left w:val="single" w:sz="4" w:space="0" w:color="auto"/>
              <w:bottom w:val="single" w:sz="4" w:space="0" w:color="auto"/>
              <w:right w:val="single" w:sz="4" w:space="0" w:color="auto"/>
            </w:tcBorders>
          </w:tcPr>
          <w:p w:rsidR="007552A7" w:rsidRPr="007552A7" w:rsidRDefault="007552A7" w:rsidP="00C17979">
            <w:pPr>
              <w:jc w:val="both"/>
              <w:rPr>
                <w:bCs/>
                <w:sz w:val="22"/>
                <w:szCs w:val="22"/>
                <w:lang w:val="lt-LT"/>
              </w:rPr>
            </w:pPr>
            <w:r w:rsidRPr="007552A7">
              <w:rPr>
                <w:bCs/>
                <w:sz w:val="22"/>
                <w:szCs w:val="22"/>
                <w:lang w:val="lt-LT"/>
              </w:rPr>
              <w:t>atitinka/ neatitinka</w:t>
            </w:r>
          </w:p>
        </w:tc>
        <w:tc>
          <w:tcPr>
            <w:tcW w:w="1843" w:type="dxa"/>
            <w:gridSpan w:val="2"/>
            <w:tcBorders>
              <w:top w:val="single" w:sz="4" w:space="0" w:color="auto"/>
              <w:left w:val="single" w:sz="4" w:space="0" w:color="auto"/>
              <w:bottom w:val="single" w:sz="4" w:space="0" w:color="auto"/>
              <w:right w:val="single" w:sz="4" w:space="0" w:color="auto"/>
            </w:tcBorders>
          </w:tcPr>
          <w:p w:rsidR="007552A7" w:rsidRPr="007552A7" w:rsidRDefault="007552A7" w:rsidP="00C17979">
            <w:pPr>
              <w:jc w:val="both"/>
              <w:rPr>
                <w:bCs/>
                <w:sz w:val="22"/>
                <w:szCs w:val="22"/>
                <w:lang w:val="lt-LT"/>
              </w:rPr>
            </w:pPr>
            <w:r w:rsidRPr="007552A7">
              <w:rPr>
                <w:bCs/>
                <w:sz w:val="22"/>
                <w:szCs w:val="22"/>
                <w:lang w:val="lt-LT"/>
              </w:rPr>
              <w:t>atitinka/ neatitinka</w:t>
            </w:r>
          </w:p>
        </w:tc>
        <w:tc>
          <w:tcPr>
            <w:tcW w:w="1701" w:type="dxa"/>
            <w:gridSpan w:val="2"/>
            <w:tcBorders>
              <w:top w:val="single" w:sz="4" w:space="0" w:color="auto"/>
              <w:left w:val="single" w:sz="4" w:space="0" w:color="auto"/>
              <w:bottom w:val="single" w:sz="4" w:space="0" w:color="auto"/>
              <w:right w:val="single" w:sz="4" w:space="0" w:color="auto"/>
            </w:tcBorders>
          </w:tcPr>
          <w:p w:rsidR="007552A7" w:rsidRPr="007552A7" w:rsidRDefault="007552A7" w:rsidP="00C17979">
            <w:pPr>
              <w:jc w:val="both"/>
              <w:rPr>
                <w:bCs/>
                <w:sz w:val="22"/>
                <w:szCs w:val="22"/>
                <w:lang w:val="lt-LT"/>
              </w:rPr>
            </w:pPr>
            <w:r w:rsidRPr="007552A7">
              <w:rPr>
                <w:bCs/>
                <w:sz w:val="22"/>
                <w:szCs w:val="22"/>
                <w:lang w:val="lt-LT"/>
              </w:rPr>
              <w:t>atitinka/ neatitinka</w:t>
            </w:r>
          </w:p>
        </w:tc>
      </w:tr>
      <w:tr w:rsidR="007552A7" w:rsidRPr="007552A7" w:rsidTr="00C17979">
        <w:trPr>
          <w:trHeight w:val="216"/>
        </w:trPr>
        <w:tc>
          <w:tcPr>
            <w:tcW w:w="3261" w:type="dxa"/>
            <w:tcBorders>
              <w:top w:val="single" w:sz="4" w:space="0" w:color="auto"/>
              <w:left w:val="single" w:sz="4" w:space="0" w:color="auto"/>
              <w:bottom w:val="single" w:sz="4" w:space="0" w:color="auto"/>
              <w:right w:val="single" w:sz="4" w:space="0" w:color="auto"/>
            </w:tcBorders>
          </w:tcPr>
          <w:p w:rsidR="007552A7" w:rsidRPr="007552A7" w:rsidRDefault="007552A7" w:rsidP="00DB4EFA">
            <w:pPr>
              <w:jc w:val="both"/>
              <w:rPr>
                <w:bCs/>
                <w:sz w:val="22"/>
                <w:szCs w:val="22"/>
                <w:lang w:val="lt-LT"/>
              </w:rPr>
            </w:pPr>
            <w:r w:rsidRPr="007552A7">
              <w:rPr>
                <w:sz w:val="22"/>
                <w:szCs w:val="22"/>
                <w:lang w:val="lt-LT"/>
              </w:rPr>
              <w:t>9. </w:t>
            </w:r>
            <w:r w:rsidR="00DB4EFA">
              <w:rPr>
                <w:sz w:val="22"/>
                <w:szCs w:val="22"/>
                <w:lang w:val="lt-LT"/>
              </w:rPr>
              <w:t>Pasiūlytų prekių, paslaugų ar darbų pavadinimas</w:t>
            </w:r>
          </w:p>
        </w:tc>
        <w:tc>
          <w:tcPr>
            <w:tcW w:w="850" w:type="dxa"/>
            <w:tcBorders>
              <w:top w:val="single" w:sz="4" w:space="0" w:color="auto"/>
              <w:left w:val="single" w:sz="4" w:space="0" w:color="auto"/>
              <w:bottom w:val="single" w:sz="4" w:space="0" w:color="auto"/>
              <w:right w:val="single" w:sz="4" w:space="0" w:color="auto"/>
            </w:tcBorders>
          </w:tcPr>
          <w:p w:rsidR="007552A7" w:rsidRPr="007552A7" w:rsidRDefault="007552A7" w:rsidP="00C17979">
            <w:pPr>
              <w:rPr>
                <w:bCs/>
                <w:sz w:val="22"/>
                <w:szCs w:val="22"/>
                <w:lang w:val="lt-LT"/>
              </w:rPr>
            </w:pPr>
            <w:r w:rsidRPr="007552A7">
              <w:rPr>
                <w:bCs/>
                <w:sz w:val="22"/>
                <w:szCs w:val="22"/>
                <w:lang w:val="lt-LT"/>
              </w:rPr>
              <w:t xml:space="preserve">Mato </w:t>
            </w:r>
            <w:proofErr w:type="spellStart"/>
            <w:r w:rsidRPr="007552A7">
              <w:rPr>
                <w:bCs/>
                <w:sz w:val="22"/>
                <w:szCs w:val="22"/>
                <w:lang w:val="lt-LT"/>
              </w:rPr>
              <w:t>vnt</w:t>
            </w:r>
            <w:proofErr w:type="spellEnd"/>
            <w:r w:rsidRPr="007552A7">
              <w:rPr>
                <w:bCs/>
                <w:sz w:val="22"/>
                <w:szCs w:val="22"/>
                <w:lang w:val="lt-LT"/>
              </w:rPr>
              <w:t>.</w:t>
            </w:r>
          </w:p>
        </w:tc>
        <w:tc>
          <w:tcPr>
            <w:tcW w:w="851" w:type="dxa"/>
            <w:tcBorders>
              <w:top w:val="single" w:sz="4" w:space="0" w:color="auto"/>
              <w:left w:val="single" w:sz="4" w:space="0" w:color="auto"/>
              <w:bottom w:val="single" w:sz="4" w:space="0" w:color="auto"/>
              <w:right w:val="single" w:sz="4" w:space="0" w:color="auto"/>
            </w:tcBorders>
          </w:tcPr>
          <w:p w:rsidR="007552A7" w:rsidRPr="007552A7" w:rsidRDefault="007552A7" w:rsidP="007552A7">
            <w:pPr>
              <w:ind w:left="-108" w:right="-161"/>
              <w:jc w:val="both"/>
              <w:rPr>
                <w:bCs/>
                <w:sz w:val="22"/>
                <w:szCs w:val="22"/>
                <w:lang w:val="lt-LT"/>
              </w:rPr>
            </w:pPr>
            <w:r w:rsidRPr="007552A7">
              <w:rPr>
                <w:sz w:val="22"/>
                <w:szCs w:val="22"/>
                <w:lang w:val="lt-LT"/>
              </w:rPr>
              <w:t>Kiekis /apimtis</w:t>
            </w:r>
          </w:p>
        </w:tc>
        <w:tc>
          <w:tcPr>
            <w:tcW w:w="850" w:type="dxa"/>
            <w:tcBorders>
              <w:top w:val="single" w:sz="4" w:space="0" w:color="auto"/>
              <w:left w:val="single" w:sz="4" w:space="0" w:color="auto"/>
              <w:bottom w:val="single" w:sz="4" w:space="0" w:color="auto"/>
              <w:right w:val="single" w:sz="4" w:space="0" w:color="auto"/>
            </w:tcBorders>
          </w:tcPr>
          <w:p w:rsidR="007552A7" w:rsidRPr="007552A7" w:rsidRDefault="007552A7" w:rsidP="00DB4EFA">
            <w:pPr>
              <w:ind w:right="-108"/>
              <w:jc w:val="both"/>
              <w:rPr>
                <w:bCs/>
                <w:sz w:val="22"/>
                <w:szCs w:val="22"/>
                <w:lang w:val="lt-LT"/>
              </w:rPr>
            </w:pPr>
            <w:r w:rsidRPr="007552A7">
              <w:rPr>
                <w:bCs/>
                <w:sz w:val="22"/>
                <w:szCs w:val="22"/>
                <w:lang w:val="lt-LT"/>
              </w:rPr>
              <w:t>Vieneto</w:t>
            </w:r>
          </w:p>
        </w:tc>
        <w:tc>
          <w:tcPr>
            <w:tcW w:w="992" w:type="dxa"/>
            <w:tcBorders>
              <w:top w:val="single" w:sz="4" w:space="0" w:color="auto"/>
              <w:left w:val="single" w:sz="4" w:space="0" w:color="auto"/>
              <w:bottom w:val="single" w:sz="4" w:space="0" w:color="auto"/>
              <w:right w:val="single" w:sz="4" w:space="0" w:color="auto"/>
            </w:tcBorders>
          </w:tcPr>
          <w:p w:rsidR="007552A7" w:rsidRPr="007552A7" w:rsidRDefault="007552A7" w:rsidP="007552A7">
            <w:pPr>
              <w:jc w:val="both"/>
              <w:rPr>
                <w:bCs/>
                <w:sz w:val="22"/>
                <w:szCs w:val="22"/>
                <w:lang w:val="lt-LT"/>
              </w:rPr>
            </w:pPr>
            <w:r w:rsidRPr="007552A7">
              <w:rPr>
                <w:bCs/>
                <w:sz w:val="22"/>
                <w:szCs w:val="22"/>
                <w:lang w:val="lt-LT"/>
              </w:rPr>
              <w:t>Suma</w:t>
            </w:r>
          </w:p>
        </w:tc>
        <w:tc>
          <w:tcPr>
            <w:tcW w:w="851" w:type="dxa"/>
            <w:tcBorders>
              <w:top w:val="single" w:sz="4" w:space="0" w:color="auto"/>
              <w:left w:val="single" w:sz="4" w:space="0" w:color="auto"/>
              <w:bottom w:val="single" w:sz="4" w:space="0" w:color="auto"/>
              <w:right w:val="single" w:sz="4" w:space="0" w:color="auto"/>
            </w:tcBorders>
          </w:tcPr>
          <w:p w:rsidR="007552A7" w:rsidRPr="007552A7" w:rsidRDefault="007552A7" w:rsidP="00DB4EFA">
            <w:pPr>
              <w:ind w:right="-108"/>
              <w:jc w:val="both"/>
              <w:rPr>
                <w:bCs/>
                <w:sz w:val="22"/>
                <w:szCs w:val="22"/>
                <w:lang w:val="lt-LT"/>
              </w:rPr>
            </w:pPr>
            <w:r w:rsidRPr="007552A7">
              <w:rPr>
                <w:sz w:val="22"/>
                <w:szCs w:val="22"/>
                <w:lang w:val="lt-LT"/>
              </w:rPr>
              <w:t>Vieneto</w:t>
            </w:r>
          </w:p>
        </w:tc>
        <w:tc>
          <w:tcPr>
            <w:tcW w:w="992" w:type="dxa"/>
            <w:tcBorders>
              <w:top w:val="single" w:sz="4" w:space="0" w:color="auto"/>
              <w:left w:val="single" w:sz="4" w:space="0" w:color="auto"/>
              <w:bottom w:val="single" w:sz="4" w:space="0" w:color="auto"/>
              <w:right w:val="single" w:sz="4" w:space="0" w:color="auto"/>
            </w:tcBorders>
          </w:tcPr>
          <w:p w:rsidR="007552A7" w:rsidRPr="007552A7" w:rsidRDefault="007552A7" w:rsidP="007552A7">
            <w:pPr>
              <w:jc w:val="both"/>
              <w:rPr>
                <w:bCs/>
                <w:sz w:val="22"/>
                <w:szCs w:val="22"/>
                <w:lang w:val="lt-LT"/>
              </w:rPr>
            </w:pPr>
            <w:r w:rsidRPr="007552A7">
              <w:rPr>
                <w:sz w:val="22"/>
                <w:szCs w:val="22"/>
                <w:lang w:val="lt-LT"/>
              </w:rPr>
              <w:t>Suma</w:t>
            </w:r>
          </w:p>
        </w:tc>
        <w:tc>
          <w:tcPr>
            <w:tcW w:w="851" w:type="dxa"/>
            <w:tcBorders>
              <w:top w:val="single" w:sz="4" w:space="0" w:color="auto"/>
              <w:left w:val="single" w:sz="4" w:space="0" w:color="auto"/>
              <w:bottom w:val="single" w:sz="4" w:space="0" w:color="auto"/>
              <w:right w:val="single" w:sz="4" w:space="0" w:color="auto"/>
            </w:tcBorders>
          </w:tcPr>
          <w:p w:rsidR="007552A7" w:rsidRPr="007552A7" w:rsidRDefault="007552A7" w:rsidP="00DB4EFA">
            <w:pPr>
              <w:ind w:right="-108"/>
              <w:jc w:val="both"/>
              <w:rPr>
                <w:bCs/>
                <w:sz w:val="22"/>
                <w:szCs w:val="22"/>
                <w:lang w:val="lt-LT"/>
              </w:rPr>
            </w:pPr>
            <w:r w:rsidRPr="007552A7">
              <w:rPr>
                <w:sz w:val="22"/>
                <w:szCs w:val="22"/>
                <w:lang w:val="lt-LT"/>
              </w:rPr>
              <w:t>Vieneto</w:t>
            </w:r>
          </w:p>
        </w:tc>
        <w:tc>
          <w:tcPr>
            <w:tcW w:w="850" w:type="dxa"/>
            <w:tcBorders>
              <w:top w:val="single" w:sz="4" w:space="0" w:color="auto"/>
              <w:left w:val="single" w:sz="4" w:space="0" w:color="auto"/>
              <w:bottom w:val="single" w:sz="4" w:space="0" w:color="auto"/>
              <w:right w:val="single" w:sz="4" w:space="0" w:color="auto"/>
            </w:tcBorders>
          </w:tcPr>
          <w:p w:rsidR="007552A7" w:rsidRPr="007552A7" w:rsidRDefault="007552A7" w:rsidP="007552A7">
            <w:pPr>
              <w:jc w:val="both"/>
              <w:rPr>
                <w:bCs/>
                <w:sz w:val="22"/>
                <w:szCs w:val="22"/>
                <w:lang w:val="lt-LT"/>
              </w:rPr>
            </w:pPr>
            <w:r w:rsidRPr="007552A7">
              <w:rPr>
                <w:sz w:val="22"/>
                <w:szCs w:val="22"/>
                <w:lang w:val="lt-LT"/>
              </w:rPr>
              <w:t>Suma</w:t>
            </w:r>
          </w:p>
        </w:tc>
      </w:tr>
      <w:tr w:rsidR="00C17979" w:rsidRPr="007552A7" w:rsidTr="00C17979">
        <w:trPr>
          <w:trHeight w:val="779"/>
        </w:trPr>
        <w:tc>
          <w:tcPr>
            <w:tcW w:w="3261" w:type="dxa"/>
            <w:tcBorders>
              <w:top w:val="single" w:sz="4" w:space="0" w:color="auto"/>
              <w:left w:val="single" w:sz="4" w:space="0" w:color="auto"/>
              <w:bottom w:val="single" w:sz="4" w:space="0" w:color="auto"/>
              <w:right w:val="single" w:sz="4" w:space="0" w:color="auto"/>
            </w:tcBorders>
          </w:tcPr>
          <w:p w:rsidR="007552A7" w:rsidRPr="007552A7" w:rsidRDefault="007552A7" w:rsidP="007552A7">
            <w:pPr>
              <w:ind w:left="360" w:firstLine="720"/>
              <w:jc w:val="both"/>
              <w:rPr>
                <w:bCs/>
                <w:sz w:val="22"/>
                <w:szCs w:val="22"/>
                <w:lang w:val="lt-LT"/>
              </w:rPr>
            </w:pPr>
          </w:p>
        </w:tc>
        <w:tc>
          <w:tcPr>
            <w:tcW w:w="850" w:type="dxa"/>
            <w:tcBorders>
              <w:top w:val="single" w:sz="4" w:space="0" w:color="auto"/>
              <w:left w:val="single" w:sz="4" w:space="0" w:color="auto"/>
              <w:bottom w:val="single" w:sz="4" w:space="0" w:color="auto"/>
              <w:right w:val="single" w:sz="4" w:space="0" w:color="auto"/>
            </w:tcBorders>
          </w:tcPr>
          <w:p w:rsidR="007552A7" w:rsidRPr="007552A7" w:rsidRDefault="007552A7" w:rsidP="007552A7">
            <w:pPr>
              <w:ind w:firstLine="720"/>
              <w:jc w:val="both"/>
              <w:rPr>
                <w:bCs/>
                <w:sz w:val="22"/>
                <w:szCs w:val="22"/>
                <w:lang w:val="lt-LT"/>
              </w:rPr>
            </w:pPr>
          </w:p>
        </w:tc>
        <w:tc>
          <w:tcPr>
            <w:tcW w:w="851" w:type="dxa"/>
            <w:tcBorders>
              <w:top w:val="single" w:sz="4" w:space="0" w:color="auto"/>
              <w:left w:val="single" w:sz="4" w:space="0" w:color="auto"/>
              <w:bottom w:val="single" w:sz="4" w:space="0" w:color="auto"/>
              <w:right w:val="single" w:sz="4" w:space="0" w:color="auto"/>
            </w:tcBorders>
            <w:vAlign w:val="center"/>
          </w:tcPr>
          <w:p w:rsidR="007552A7" w:rsidRPr="007552A7" w:rsidRDefault="007552A7" w:rsidP="007552A7">
            <w:pPr>
              <w:ind w:firstLine="720"/>
              <w:jc w:val="center"/>
              <w:rPr>
                <w:bCs/>
                <w:sz w:val="22"/>
                <w:szCs w:val="22"/>
                <w:lang w:val="lt-LT"/>
              </w:rPr>
            </w:pPr>
          </w:p>
        </w:tc>
        <w:tc>
          <w:tcPr>
            <w:tcW w:w="850" w:type="dxa"/>
            <w:tcBorders>
              <w:top w:val="single" w:sz="4" w:space="0" w:color="auto"/>
              <w:left w:val="single" w:sz="4" w:space="0" w:color="auto"/>
              <w:bottom w:val="single" w:sz="4" w:space="0" w:color="auto"/>
              <w:right w:val="single" w:sz="4" w:space="0" w:color="auto"/>
            </w:tcBorders>
            <w:vAlign w:val="center"/>
          </w:tcPr>
          <w:p w:rsidR="007552A7" w:rsidRPr="007552A7" w:rsidRDefault="007552A7" w:rsidP="007552A7">
            <w:pPr>
              <w:ind w:firstLine="720"/>
              <w:jc w:val="center"/>
              <w:rPr>
                <w:bCs/>
                <w:sz w:val="22"/>
                <w:szCs w:val="22"/>
                <w:lang w:val="lt-LT"/>
              </w:rPr>
            </w:pPr>
          </w:p>
        </w:tc>
        <w:tc>
          <w:tcPr>
            <w:tcW w:w="992" w:type="dxa"/>
            <w:tcBorders>
              <w:top w:val="single" w:sz="4" w:space="0" w:color="auto"/>
              <w:left w:val="single" w:sz="4" w:space="0" w:color="auto"/>
              <w:bottom w:val="single" w:sz="4" w:space="0" w:color="auto"/>
              <w:right w:val="single" w:sz="4" w:space="0" w:color="auto"/>
            </w:tcBorders>
            <w:vAlign w:val="center"/>
          </w:tcPr>
          <w:p w:rsidR="007552A7" w:rsidRPr="007552A7" w:rsidRDefault="007552A7" w:rsidP="007552A7">
            <w:pPr>
              <w:ind w:firstLine="720"/>
              <w:jc w:val="center"/>
              <w:rPr>
                <w:bCs/>
                <w:sz w:val="22"/>
                <w:szCs w:val="22"/>
                <w:lang w:val="lt-LT"/>
              </w:rPr>
            </w:pPr>
          </w:p>
        </w:tc>
        <w:tc>
          <w:tcPr>
            <w:tcW w:w="851" w:type="dxa"/>
            <w:tcBorders>
              <w:top w:val="single" w:sz="4" w:space="0" w:color="auto"/>
              <w:left w:val="single" w:sz="4" w:space="0" w:color="auto"/>
              <w:bottom w:val="single" w:sz="4" w:space="0" w:color="auto"/>
              <w:right w:val="single" w:sz="4" w:space="0" w:color="auto"/>
            </w:tcBorders>
            <w:vAlign w:val="center"/>
          </w:tcPr>
          <w:p w:rsidR="007552A7" w:rsidRPr="007552A7" w:rsidRDefault="007552A7" w:rsidP="007552A7">
            <w:pPr>
              <w:ind w:firstLine="720"/>
              <w:jc w:val="center"/>
              <w:rPr>
                <w:bCs/>
                <w:sz w:val="22"/>
                <w:szCs w:val="22"/>
                <w:lang w:val="lt-LT"/>
              </w:rPr>
            </w:pPr>
          </w:p>
        </w:tc>
        <w:tc>
          <w:tcPr>
            <w:tcW w:w="992" w:type="dxa"/>
            <w:tcBorders>
              <w:top w:val="single" w:sz="4" w:space="0" w:color="auto"/>
              <w:left w:val="single" w:sz="4" w:space="0" w:color="auto"/>
              <w:bottom w:val="single" w:sz="4" w:space="0" w:color="auto"/>
              <w:right w:val="single" w:sz="4" w:space="0" w:color="auto"/>
            </w:tcBorders>
            <w:vAlign w:val="center"/>
          </w:tcPr>
          <w:p w:rsidR="007552A7" w:rsidRPr="007552A7" w:rsidRDefault="007552A7" w:rsidP="007552A7">
            <w:pPr>
              <w:ind w:firstLine="720"/>
              <w:jc w:val="center"/>
              <w:rPr>
                <w:bCs/>
                <w:sz w:val="22"/>
                <w:szCs w:val="22"/>
                <w:lang w:val="lt-LT"/>
              </w:rPr>
            </w:pPr>
          </w:p>
        </w:tc>
        <w:tc>
          <w:tcPr>
            <w:tcW w:w="851" w:type="dxa"/>
            <w:tcBorders>
              <w:top w:val="single" w:sz="4" w:space="0" w:color="auto"/>
              <w:left w:val="single" w:sz="4" w:space="0" w:color="auto"/>
              <w:bottom w:val="single" w:sz="4" w:space="0" w:color="auto"/>
              <w:right w:val="single" w:sz="4" w:space="0" w:color="auto"/>
            </w:tcBorders>
            <w:vAlign w:val="center"/>
          </w:tcPr>
          <w:p w:rsidR="007552A7" w:rsidRPr="007552A7" w:rsidRDefault="007552A7" w:rsidP="007552A7">
            <w:pPr>
              <w:ind w:firstLine="720"/>
              <w:jc w:val="center"/>
              <w:rPr>
                <w:bCs/>
                <w:sz w:val="22"/>
                <w:szCs w:val="22"/>
                <w:lang w:val="lt-LT"/>
              </w:rPr>
            </w:pPr>
          </w:p>
        </w:tc>
        <w:tc>
          <w:tcPr>
            <w:tcW w:w="850" w:type="dxa"/>
            <w:tcBorders>
              <w:top w:val="single" w:sz="4" w:space="0" w:color="auto"/>
              <w:left w:val="single" w:sz="4" w:space="0" w:color="auto"/>
              <w:bottom w:val="single" w:sz="4" w:space="0" w:color="auto"/>
              <w:right w:val="single" w:sz="4" w:space="0" w:color="auto"/>
            </w:tcBorders>
            <w:vAlign w:val="center"/>
          </w:tcPr>
          <w:p w:rsidR="007552A7" w:rsidRPr="007552A7" w:rsidRDefault="007552A7" w:rsidP="007552A7">
            <w:pPr>
              <w:ind w:firstLine="720"/>
              <w:jc w:val="center"/>
              <w:rPr>
                <w:bCs/>
                <w:sz w:val="22"/>
                <w:szCs w:val="22"/>
                <w:lang w:val="lt-LT"/>
              </w:rPr>
            </w:pPr>
          </w:p>
        </w:tc>
      </w:tr>
      <w:tr w:rsidR="007552A7" w:rsidRPr="007552A7" w:rsidTr="00DB4EFA">
        <w:tc>
          <w:tcPr>
            <w:tcW w:w="4962" w:type="dxa"/>
            <w:gridSpan w:val="3"/>
            <w:tcBorders>
              <w:top w:val="single" w:sz="4" w:space="0" w:color="auto"/>
              <w:left w:val="single" w:sz="4" w:space="0" w:color="auto"/>
              <w:bottom w:val="single" w:sz="4" w:space="0" w:color="auto"/>
              <w:right w:val="single" w:sz="4" w:space="0" w:color="auto"/>
            </w:tcBorders>
          </w:tcPr>
          <w:p w:rsidR="007552A7" w:rsidRPr="007552A7" w:rsidRDefault="007552A7" w:rsidP="007552A7">
            <w:pPr>
              <w:jc w:val="both"/>
              <w:rPr>
                <w:sz w:val="22"/>
                <w:szCs w:val="22"/>
                <w:lang w:val="lt-LT"/>
              </w:rPr>
            </w:pPr>
            <w:r w:rsidRPr="007552A7">
              <w:rPr>
                <w:sz w:val="22"/>
                <w:szCs w:val="22"/>
                <w:lang w:val="lt-LT"/>
              </w:rPr>
              <w:t xml:space="preserve">10. Pasiūlyta fiksuota kaina </w:t>
            </w:r>
            <w:proofErr w:type="spellStart"/>
            <w:r w:rsidR="00C17979">
              <w:rPr>
                <w:sz w:val="22"/>
                <w:szCs w:val="22"/>
                <w:lang w:val="lt-LT"/>
              </w:rPr>
              <w:t>Eur</w:t>
            </w:r>
            <w:proofErr w:type="spellEnd"/>
            <w:r w:rsidR="00C17979">
              <w:rPr>
                <w:sz w:val="22"/>
                <w:szCs w:val="22"/>
                <w:lang w:val="lt-LT"/>
              </w:rPr>
              <w:t xml:space="preserve">. </w:t>
            </w:r>
            <w:r w:rsidRPr="007552A7">
              <w:rPr>
                <w:sz w:val="22"/>
                <w:szCs w:val="22"/>
                <w:lang w:val="lt-LT"/>
              </w:rPr>
              <w:t xml:space="preserve">su PVM, pasiūlytas fiksuotas įkainis </w:t>
            </w:r>
            <w:proofErr w:type="spellStart"/>
            <w:r w:rsidR="00C17979">
              <w:rPr>
                <w:sz w:val="22"/>
                <w:szCs w:val="22"/>
                <w:lang w:val="lt-LT"/>
              </w:rPr>
              <w:t>Eur</w:t>
            </w:r>
            <w:proofErr w:type="spellEnd"/>
            <w:r w:rsidR="00C17979">
              <w:rPr>
                <w:sz w:val="22"/>
                <w:szCs w:val="22"/>
                <w:lang w:val="lt-LT"/>
              </w:rPr>
              <w:t xml:space="preserve">. </w:t>
            </w:r>
            <w:r w:rsidRPr="007552A7">
              <w:rPr>
                <w:sz w:val="22"/>
                <w:szCs w:val="22"/>
                <w:lang w:val="lt-LT"/>
              </w:rPr>
              <w:t xml:space="preserve">su PVM arba fiksuotų įkainių suma </w:t>
            </w:r>
            <w:proofErr w:type="spellStart"/>
            <w:r w:rsidR="00C17979">
              <w:rPr>
                <w:sz w:val="22"/>
                <w:szCs w:val="22"/>
                <w:lang w:val="lt-LT"/>
              </w:rPr>
              <w:t>Eur</w:t>
            </w:r>
            <w:proofErr w:type="spellEnd"/>
            <w:r w:rsidR="00C17979">
              <w:rPr>
                <w:sz w:val="22"/>
                <w:szCs w:val="22"/>
                <w:lang w:val="lt-LT"/>
              </w:rPr>
              <w:t xml:space="preserve">. </w:t>
            </w:r>
            <w:r w:rsidRPr="007552A7">
              <w:rPr>
                <w:sz w:val="22"/>
                <w:szCs w:val="22"/>
                <w:lang w:val="lt-LT"/>
              </w:rPr>
              <w:t>su PVM</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7552A7" w:rsidRPr="007552A7" w:rsidRDefault="007552A7" w:rsidP="007552A7">
            <w:pPr>
              <w:ind w:firstLine="720"/>
              <w:jc w:val="center"/>
              <w:rPr>
                <w:bCs/>
                <w:sz w:val="22"/>
                <w:szCs w:val="22"/>
                <w:lang w:val="lt-LT"/>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7552A7" w:rsidRPr="007552A7" w:rsidRDefault="007552A7" w:rsidP="007552A7">
            <w:pPr>
              <w:ind w:firstLine="720"/>
              <w:jc w:val="center"/>
              <w:rPr>
                <w:bCs/>
                <w:sz w:val="22"/>
                <w:szCs w:val="22"/>
                <w:lang w:val="lt-LT"/>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7552A7" w:rsidRPr="007552A7" w:rsidRDefault="007552A7" w:rsidP="007552A7">
            <w:pPr>
              <w:ind w:firstLine="720"/>
              <w:jc w:val="center"/>
              <w:rPr>
                <w:bCs/>
                <w:sz w:val="22"/>
                <w:szCs w:val="22"/>
                <w:lang w:val="lt-LT"/>
              </w:rPr>
            </w:pPr>
          </w:p>
        </w:tc>
      </w:tr>
      <w:tr w:rsidR="007552A7" w:rsidRPr="00C17979" w:rsidTr="00DB4EFA">
        <w:tc>
          <w:tcPr>
            <w:tcW w:w="4962" w:type="dxa"/>
            <w:gridSpan w:val="3"/>
            <w:tcBorders>
              <w:top w:val="single" w:sz="4" w:space="0" w:color="auto"/>
              <w:left w:val="single" w:sz="4" w:space="0" w:color="auto"/>
              <w:bottom w:val="single" w:sz="4" w:space="0" w:color="auto"/>
              <w:right w:val="single" w:sz="4" w:space="0" w:color="auto"/>
            </w:tcBorders>
          </w:tcPr>
          <w:p w:rsidR="007552A7" w:rsidRPr="007552A7" w:rsidRDefault="007552A7" w:rsidP="00C17979">
            <w:pPr>
              <w:jc w:val="both"/>
              <w:rPr>
                <w:sz w:val="22"/>
                <w:szCs w:val="22"/>
                <w:lang w:val="lt-LT"/>
              </w:rPr>
            </w:pPr>
            <w:r w:rsidRPr="007552A7">
              <w:rPr>
                <w:sz w:val="22"/>
                <w:szCs w:val="22"/>
                <w:lang w:val="lt-LT"/>
              </w:rPr>
              <w:t>11. </w:t>
            </w:r>
            <w:r w:rsidR="00C17979">
              <w:rPr>
                <w:sz w:val="22"/>
                <w:szCs w:val="22"/>
                <w:lang w:val="lt-LT"/>
              </w:rPr>
              <w:t xml:space="preserve">jei bus apklausiama mažiau nei negu 3 tiekėjai, nurodyti to priežastis </w:t>
            </w:r>
            <w:r w:rsidR="00C17979" w:rsidRPr="00C17979">
              <w:rPr>
                <w:i/>
                <w:sz w:val="22"/>
                <w:szCs w:val="22"/>
                <w:lang w:val="lt-LT"/>
              </w:rPr>
              <w:t>(Tvarkos, Taisyklių ar VPĮ punktai)</w:t>
            </w:r>
          </w:p>
        </w:tc>
        <w:tc>
          <w:tcPr>
            <w:tcW w:w="5386" w:type="dxa"/>
            <w:gridSpan w:val="6"/>
            <w:tcBorders>
              <w:top w:val="single" w:sz="4" w:space="0" w:color="auto"/>
              <w:left w:val="single" w:sz="4" w:space="0" w:color="auto"/>
              <w:bottom w:val="single" w:sz="4" w:space="0" w:color="auto"/>
              <w:right w:val="single" w:sz="4" w:space="0" w:color="auto"/>
            </w:tcBorders>
          </w:tcPr>
          <w:p w:rsidR="007552A7" w:rsidRPr="007552A7" w:rsidRDefault="007552A7" w:rsidP="007552A7">
            <w:pPr>
              <w:ind w:firstLine="720"/>
              <w:jc w:val="both"/>
              <w:rPr>
                <w:bCs/>
                <w:sz w:val="22"/>
                <w:szCs w:val="22"/>
                <w:lang w:val="lt-LT"/>
              </w:rPr>
            </w:pPr>
          </w:p>
        </w:tc>
      </w:tr>
      <w:tr w:rsidR="007552A7" w:rsidRPr="007552A7" w:rsidTr="00DB4EFA">
        <w:tc>
          <w:tcPr>
            <w:tcW w:w="4962" w:type="dxa"/>
            <w:gridSpan w:val="3"/>
            <w:tcBorders>
              <w:top w:val="single" w:sz="4" w:space="0" w:color="auto"/>
              <w:left w:val="single" w:sz="4" w:space="0" w:color="auto"/>
              <w:bottom w:val="single" w:sz="4" w:space="0" w:color="auto"/>
              <w:right w:val="single" w:sz="4" w:space="0" w:color="auto"/>
            </w:tcBorders>
          </w:tcPr>
          <w:p w:rsidR="007552A7" w:rsidRPr="007552A7" w:rsidRDefault="007552A7" w:rsidP="007552A7">
            <w:pPr>
              <w:jc w:val="both"/>
              <w:rPr>
                <w:i/>
                <w:sz w:val="24"/>
                <w:szCs w:val="20"/>
                <w:lang w:val="lt-LT"/>
              </w:rPr>
            </w:pPr>
            <w:r w:rsidRPr="007552A7">
              <w:rPr>
                <w:sz w:val="22"/>
                <w:szCs w:val="22"/>
                <w:lang w:val="lt-LT"/>
              </w:rPr>
              <w:t xml:space="preserve">12. </w:t>
            </w:r>
            <w:r w:rsidRPr="007552A7">
              <w:rPr>
                <w:sz w:val="20"/>
                <w:szCs w:val="20"/>
                <w:lang w:val="lt-LT"/>
              </w:rPr>
              <w:t xml:space="preserve">NUTARIU: </w:t>
            </w:r>
            <w:r w:rsidRPr="007552A7">
              <w:rPr>
                <w:i/>
                <w:sz w:val="20"/>
                <w:szCs w:val="20"/>
                <w:lang w:val="lt-LT"/>
              </w:rPr>
              <w:t xml:space="preserve">(nurodomi sprendimai, </w:t>
            </w:r>
            <w:proofErr w:type="spellStart"/>
            <w:r w:rsidRPr="007552A7">
              <w:rPr>
                <w:i/>
                <w:sz w:val="20"/>
                <w:szCs w:val="20"/>
                <w:lang w:val="lt-LT"/>
              </w:rPr>
              <w:t>pvz</w:t>
            </w:r>
            <w:proofErr w:type="spellEnd"/>
            <w:r w:rsidRPr="007552A7">
              <w:rPr>
                <w:i/>
                <w:sz w:val="20"/>
                <w:szCs w:val="20"/>
                <w:lang w:val="lt-LT"/>
              </w:rPr>
              <w:t>.,</w:t>
            </w:r>
          </w:p>
        </w:tc>
        <w:tc>
          <w:tcPr>
            <w:tcW w:w="5386" w:type="dxa"/>
            <w:gridSpan w:val="6"/>
            <w:tcBorders>
              <w:top w:val="single" w:sz="4" w:space="0" w:color="auto"/>
              <w:left w:val="single" w:sz="4" w:space="0" w:color="auto"/>
              <w:bottom w:val="single" w:sz="4" w:space="0" w:color="auto"/>
              <w:right w:val="single" w:sz="4" w:space="0" w:color="auto"/>
            </w:tcBorders>
          </w:tcPr>
          <w:p w:rsidR="007552A7" w:rsidRPr="007552A7" w:rsidRDefault="007552A7" w:rsidP="007552A7">
            <w:pPr>
              <w:ind w:firstLine="34"/>
              <w:jc w:val="both"/>
              <w:rPr>
                <w:i/>
                <w:sz w:val="24"/>
                <w:szCs w:val="20"/>
                <w:lang w:val="lt-LT"/>
              </w:rPr>
            </w:pPr>
            <w:r w:rsidRPr="007552A7">
              <w:rPr>
                <w:i/>
                <w:sz w:val="20"/>
                <w:szCs w:val="20"/>
                <w:lang w:val="lt-LT"/>
              </w:rPr>
              <w:t>1. Atmesti ..... pasiūlymą, kadangi .....;</w:t>
            </w:r>
          </w:p>
          <w:p w:rsidR="007552A7" w:rsidRPr="007552A7" w:rsidRDefault="00C17979" w:rsidP="007552A7">
            <w:pPr>
              <w:ind w:firstLine="34"/>
              <w:jc w:val="both"/>
              <w:rPr>
                <w:i/>
                <w:sz w:val="20"/>
                <w:szCs w:val="20"/>
                <w:lang w:val="lt-LT"/>
              </w:rPr>
            </w:pPr>
            <w:r>
              <w:rPr>
                <w:i/>
                <w:sz w:val="20"/>
                <w:szCs w:val="20"/>
                <w:lang w:val="lt-LT"/>
              </w:rPr>
              <w:t>2.</w:t>
            </w:r>
            <w:r w:rsidR="007552A7" w:rsidRPr="007552A7">
              <w:rPr>
                <w:i/>
                <w:sz w:val="20"/>
                <w:szCs w:val="20"/>
                <w:lang w:val="lt-LT"/>
              </w:rPr>
              <w:t>Laimėjusiu pripažinti ______________________  pasiūlymą.</w:t>
            </w:r>
          </w:p>
          <w:p w:rsidR="007552A7" w:rsidRPr="007552A7" w:rsidRDefault="007552A7" w:rsidP="007552A7">
            <w:pPr>
              <w:ind w:firstLine="720"/>
              <w:jc w:val="both"/>
              <w:rPr>
                <w:i/>
                <w:sz w:val="20"/>
                <w:szCs w:val="20"/>
                <w:lang w:val="lt-LT"/>
              </w:rPr>
            </w:pPr>
            <w:r w:rsidRPr="007552A7">
              <w:rPr>
                <w:i/>
                <w:sz w:val="20"/>
                <w:szCs w:val="20"/>
                <w:lang w:val="lt-LT"/>
              </w:rPr>
              <w:t xml:space="preserve">                                            (nurodyti tiekėją)</w:t>
            </w:r>
          </w:p>
        </w:tc>
      </w:tr>
    </w:tbl>
    <w:p w:rsidR="00E90890" w:rsidRDefault="00E90890" w:rsidP="00E90890">
      <w:pPr>
        <w:jc w:val="both"/>
        <w:rPr>
          <w:sz w:val="16"/>
          <w:szCs w:val="16"/>
          <w:lang w:val="lt-LT"/>
        </w:rPr>
      </w:pPr>
    </w:p>
    <w:p w:rsidR="007552A7" w:rsidRPr="007552A7" w:rsidRDefault="007552A7" w:rsidP="00E90890">
      <w:pPr>
        <w:jc w:val="both"/>
        <w:rPr>
          <w:sz w:val="20"/>
          <w:szCs w:val="20"/>
          <w:lang w:val="lt-LT"/>
        </w:rPr>
      </w:pPr>
      <w:r w:rsidRPr="007552A7">
        <w:rPr>
          <w:sz w:val="20"/>
          <w:szCs w:val="20"/>
          <w:lang w:val="lt-LT"/>
        </w:rPr>
        <w:t xml:space="preserve">Pirkimo organizatorius : </w:t>
      </w:r>
      <w:r w:rsidRPr="007552A7">
        <w:rPr>
          <w:sz w:val="20"/>
          <w:szCs w:val="20"/>
          <w:vertAlign w:val="subscript"/>
          <w:lang w:val="lt-LT"/>
        </w:rPr>
        <w:t xml:space="preserve">                  ___________________                  ____________________________________</w:t>
      </w:r>
    </w:p>
    <w:p w:rsidR="007552A7" w:rsidRPr="007552A7" w:rsidRDefault="007552A7" w:rsidP="007552A7">
      <w:pPr>
        <w:ind w:firstLine="720"/>
        <w:jc w:val="both"/>
        <w:rPr>
          <w:sz w:val="20"/>
          <w:szCs w:val="20"/>
          <w:lang w:val="lt-LT"/>
        </w:rPr>
      </w:pPr>
      <w:r w:rsidRPr="007552A7">
        <w:rPr>
          <w:sz w:val="20"/>
          <w:szCs w:val="20"/>
          <w:lang w:val="lt-LT"/>
        </w:rPr>
        <w:t xml:space="preserve">         </w:t>
      </w:r>
      <w:r w:rsidR="00E90890">
        <w:rPr>
          <w:sz w:val="20"/>
          <w:szCs w:val="20"/>
          <w:lang w:val="lt-LT"/>
        </w:rPr>
        <w:t xml:space="preserve">                              </w:t>
      </w:r>
      <w:r w:rsidRPr="007552A7">
        <w:rPr>
          <w:sz w:val="20"/>
          <w:szCs w:val="20"/>
          <w:lang w:val="lt-LT"/>
        </w:rPr>
        <w:t xml:space="preserve"> (parašas)          </w:t>
      </w:r>
      <w:r w:rsidR="00E90890">
        <w:rPr>
          <w:sz w:val="20"/>
          <w:szCs w:val="20"/>
          <w:lang w:val="lt-LT"/>
        </w:rPr>
        <w:t xml:space="preserve">                      </w:t>
      </w:r>
      <w:r w:rsidRPr="007552A7">
        <w:rPr>
          <w:sz w:val="20"/>
          <w:szCs w:val="20"/>
          <w:lang w:val="lt-LT"/>
        </w:rPr>
        <w:t xml:space="preserve"> (vardas ir pavardė)</w:t>
      </w:r>
    </w:p>
    <w:p w:rsidR="007552A7" w:rsidRPr="007552A7" w:rsidRDefault="007552A7" w:rsidP="007552A7">
      <w:pPr>
        <w:ind w:firstLine="720"/>
        <w:jc w:val="both"/>
        <w:rPr>
          <w:sz w:val="20"/>
          <w:szCs w:val="20"/>
          <w:lang w:val="lt-LT"/>
        </w:rPr>
      </w:pPr>
    </w:p>
    <w:p w:rsidR="00E752DB" w:rsidRPr="007552A7" w:rsidRDefault="007552A7" w:rsidP="00E752DB">
      <w:pPr>
        <w:jc w:val="both"/>
        <w:rPr>
          <w:sz w:val="20"/>
          <w:szCs w:val="20"/>
          <w:lang w:val="lt-LT"/>
        </w:rPr>
      </w:pPr>
      <w:r w:rsidRPr="007552A7">
        <w:rPr>
          <w:sz w:val="20"/>
          <w:szCs w:val="20"/>
          <w:lang w:val="lt-LT"/>
        </w:rPr>
        <w:t>Buhalteris :</w:t>
      </w:r>
      <w:r w:rsidRPr="007552A7">
        <w:rPr>
          <w:sz w:val="20"/>
          <w:szCs w:val="20"/>
          <w:vertAlign w:val="subscript"/>
          <w:lang w:val="lt-LT"/>
        </w:rPr>
        <w:t xml:space="preserve">        ______________________________       __________________</w:t>
      </w:r>
      <w:r w:rsidRPr="007552A7">
        <w:rPr>
          <w:sz w:val="20"/>
          <w:szCs w:val="20"/>
          <w:lang w:val="lt-LT"/>
        </w:rPr>
        <w:t xml:space="preserve">___________________  </w:t>
      </w:r>
      <w:r w:rsidR="00E752DB">
        <w:rPr>
          <w:sz w:val="20"/>
          <w:szCs w:val="20"/>
          <w:lang w:val="lt-LT"/>
        </w:rPr>
        <w:t xml:space="preserve">               _________</w:t>
      </w:r>
      <w:r w:rsidRPr="007552A7">
        <w:rPr>
          <w:sz w:val="20"/>
          <w:szCs w:val="20"/>
          <w:lang w:val="lt-LT"/>
        </w:rPr>
        <w:t xml:space="preserve">                               </w:t>
      </w:r>
      <w:r w:rsidRPr="007552A7">
        <w:rPr>
          <w:sz w:val="20"/>
          <w:szCs w:val="20"/>
          <w:lang w:val="lt-LT"/>
        </w:rPr>
        <w:tab/>
        <w:t xml:space="preserve">  </w:t>
      </w:r>
      <w:r w:rsidR="00E90890">
        <w:rPr>
          <w:sz w:val="20"/>
          <w:szCs w:val="20"/>
          <w:lang w:val="lt-LT"/>
        </w:rPr>
        <w:t xml:space="preserve">           </w:t>
      </w:r>
      <w:r w:rsidRPr="007552A7">
        <w:rPr>
          <w:sz w:val="20"/>
          <w:szCs w:val="20"/>
          <w:lang w:val="lt-LT"/>
        </w:rPr>
        <w:t xml:space="preserve"> (parašas)    </w:t>
      </w:r>
      <w:r w:rsidR="00E752DB">
        <w:rPr>
          <w:sz w:val="20"/>
          <w:szCs w:val="20"/>
          <w:lang w:val="lt-LT"/>
        </w:rPr>
        <w:t xml:space="preserve">                                 </w:t>
      </w:r>
      <w:r w:rsidRPr="007552A7">
        <w:rPr>
          <w:sz w:val="20"/>
          <w:szCs w:val="20"/>
          <w:lang w:val="lt-LT"/>
        </w:rPr>
        <w:t xml:space="preserve"> </w:t>
      </w:r>
      <w:r w:rsidR="00E752DB" w:rsidRPr="007552A7">
        <w:rPr>
          <w:sz w:val="20"/>
          <w:szCs w:val="20"/>
          <w:lang w:val="lt-LT"/>
        </w:rPr>
        <w:t>(vardas ir pavardė)</w:t>
      </w:r>
      <w:r w:rsidR="00E752DB" w:rsidRPr="00E752DB">
        <w:rPr>
          <w:sz w:val="20"/>
          <w:szCs w:val="20"/>
          <w:lang w:val="lt-LT"/>
        </w:rPr>
        <w:t xml:space="preserve"> </w:t>
      </w:r>
      <w:r w:rsidR="00E752DB">
        <w:rPr>
          <w:sz w:val="20"/>
          <w:szCs w:val="20"/>
          <w:lang w:val="lt-LT"/>
        </w:rPr>
        <w:t xml:space="preserve">                                                          </w:t>
      </w:r>
      <w:r w:rsidR="00E752DB" w:rsidRPr="007552A7">
        <w:rPr>
          <w:sz w:val="20"/>
          <w:szCs w:val="20"/>
          <w:lang w:val="lt-LT"/>
        </w:rPr>
        <w:t>(data)</w:t>
      </w:r>
    </w:p>
    <w:p w:rsidR="00E752DB" w:rsidRPr="007552A7" w:rsidRDefault="00E752DB" w:rsidP="00E752DB">
      <w:pPr>
        <w:ind w:firstLine="720"/>
        <w:jc w:val="both"/>
        <w:rPr>
          <w:sz w:val="20"/>
          <w:szCs w:val="20"/>
          <w:lang w:val="lt-LT"/>
        </w:rPr>
      </w:pPr>
    </w:p>
    <w:p w:rsidR="00483B35" w:rsidRDefault="00483B35" w:rsidP="00483B35">
      <w:pPr>
        <w:jc w:val="both"/>
        <w:rPr>
          <w:lang w:val="lt-LT"/>
        </w:rPr>
      </w:pPr>
    </w:p>
    <w:p w:rsidR="00483B35" w:rsidRDefault="00483B35" w:rsidP="00483B35">
      <w:pPr>
        <w:jc w:val="both"/>
        <w:rPr>
          <w:lang w:val="lt-LT"/>
        </w:rPr>
      </w:pPr>
    </w:p>
    <w:p w:rsidR="00483B35" w:rsidRDefault="00483B35" w:rsidP="00483B35">
      <w:pPr>
        <w:jc w:val="both"/>
        <w:rPr>
          <w:lang w:val="lt-LT"/>
        </w:rPr>
      </w:pPr>
    </w:p>
    <w:p w:rsidR="00483B35" w:rsidRDefault="00483B35" w:rsidP="00483B35">
      <w:pPr>
        <w:jc w:val="both"/>
        <w:rPr>
          <w:lang w:val="lt-LT"/>
        </w:rPr>
      </w:pPr>
    </w:p>
    <w:p w:rsidR="00E752DB" w:rsidRDefault="00E752DB" w:rsidP="00483B35">
      <w:pPr>
        <w:jc w:val="both"/>
        <w:rPr>
          <w:lang w:val="lt-LT"/>
        </w:rPr>
      </w:pPr>
    </w:p>
    <w:p w:rsidR="00E752DB" w:rsidRDefault="00E752DB" w:rsidP="00483B35">
      <w:pPr>
        <w:jc w:val="both"/>
        <w:rPr>
          <w:lang w:val="lt-LT"/>
        </w:rPr>
      </w:pPr>
    </w:p>
    <w:p w:rsidR="00E752DB" w:rsidRDefault="00E752DB" w:rsidP="00483B35">
      <w:pPr>
        <w:jc w:val="both"/>
        <w:rPr>
          <w:lang w:val="lt-LT"/>
        </w:rPr>
      </w:pPr>
    </w:p>
    <w:p w:rsidR="00E752DB" w:rsidRDefault="00E752DB" w:rsidP="00483B35">
      <w:pPr>
        <w:jc w:val="both"/>
        <w:rPr>
          <w:lang w:val="lt-LT"/>
        </w:rPr>
      </w:pPr>
    </w:p>
    <w:p w:rsidR="00E752DB" w:rsidRDefault="00E752DB" w:rsidP="00483B35">
      <w:pPr>
        <w:jc w:val="both"/>
        <w:rPr>
          <w:lang w:val="lt-LT"/>
        </w:rPr>
      </w:pPr>
    </w:p>
    <w:p w:rsidR="00E752DB" w:rsidRDefault="00E752DB" w:rsidP="00483B35">
      <w:pPr>
        <w:jc w:val="both"/>
        <w:rPr>
          <w:lang w:val="lt-LT"/>
        </w:rPr>
      </w:pPr>
    </w:p>
    <w:p w:rsidR="00E752DB" w:rsidRDefault="00E752DB" w:rsidP="00483B35">
      <w:pPr>
        <w:jc w:val="both"/>
        <w:rPr>
          <w:lang w:val="lt-LT"/>
        </w:rPr>
      </w:pPr>
    </w:p>
    <w:p w:rsidR="00E752DB" w:rsidRDefault="00E752DB" w:rsidP="00483B35">
      <w:pPr>
        <w:jc w:val="both"/>
        <w:rPr>
          <w:lang w:val="lt-LT"/>
        </w:rPr>
      </w:pPr>
    </w:p>
    <w:p w:rsidR="00E752DB" w:rsidRDefault="00E752DB" w:rsidP="00483B35">
      <w:pPr>
        <w:jc w:val="both"/>
        <w:rPr>
          <w:lang w:val="lt-LT"/>
        </w:rPr>
      </w:pPr>
    </w:p>
    <w:p w:rsidR="00E752DB" w:rsidRDefault="00E752DB" w:rsidP="00483B35">
      <w:pPr>
        <w:jc w:val="both"/>
        <w:rPr>
          <w:lang w:val="lt-LT"/>
        </w:rPr>
      </w:pPr>
    </w:p>
    <w:p w:rsidR="00E752DB" w:rsidRDefault="00E752DB" w:rsidP="00483B35">
      <w:pPr>
        <w:jc w:val="both"/>
        <w:rPr>
          <w:lang w:val="lt-LT"/>
        </w:rPr>
      </w:pPr>
    </w:p>
    <w:p w:rsidR="00E752DB" w:rsidRDefault="00E752DB" w:rsidP="00483B35">
      <w:pPr>
        <w:jc w:val="both"/>
        <w:rPr>
          <w:lang w:val="lt-LT"/>
        </w:rPr>
      </w:pPr>
    </w:p>
    <w:p w:rsidR="00E752DB" w:rsidRDefault="00E752DB" w:rsidP="00483B35">
      <w:pPr>
        <w:jc w:val="both"/>
        <w:rPr>
          <w:lang w:val="lt-LT"/>
        </w:rPr>
      </w:pPr>
    </w:p>
    <w:p w:rsidR="00E752DB" w:rsidRDefault="00E752DB" w:rsidP="00483B35">
      <w:pPr>
        <w:jc w:val="both"/>
        <w:rPr>
          <w:lang w:val="lt-LT"/>
        </w:rPr>
      </w:pPr>
    </w:p>
    <w:p w:rsidR="00E752DB" w:rsidRDefault="00E752DB" w:rsidP="00483B35">
      <w:pPr>
        <w:jc w:val="both"/>
        <w:rPr>
          <w:lang w:val="lt-LT"/>
        </w:rPr>
      </w:pPr>
    </w:p>
    <w:p w:rsidR="00483B35" w:rsidRDefault="00483B35" w:rsidP="00483B35">
      <w:pPr>
        <w:jc w:val="both"/>
        <w:rPr>
          <w:lang w:val="lt-LT"/>
        </w:rPr>
      </w:pPr>
    </w:p>
    <w:p w:rsidR="00483B35" w:rsidRDefault="00483B35" w:rsidP="00483B35">
      <w:pPr>
        <w:jc w:val="both"/>
        <w:rPr>
          <w:lang w:val="lt-LT"/>
        </w:rPr>
      </w:pPr>
    </w:p>
    <w:p w:rsidR="00744C55" w:rsidRDefault="00744C55" w:rsidP="00483B35">
      <w:pPr>
        <w:jc w:val="right"/>
        <w:rPr>
          <w:lang w:val="lt-LT"/>
        </w:rPr>
        <w:sectPr w:rsidR="00744C55" w:rsidSect="00E82A88">
          <w:headerReference w:type="even" r:id="rId10"/>
          <w:pgSz w:w="11906" w:h="16838" w:code="9"/>
          <w:pgMar w:top="1134" w:right="567" w:bottom="851" w:left="1701" w:header="567" w:footer="567" w:gutter="0"/>
          <w:cols w:space="1296"/>
          <w:titlePg/>
          <w:docGrid w:linePitch="360"/>
        </w:sectPr>
      </w:pPr>
    </w:p>
    <w:p w:rsidR="00483B35" w:rsidRPr="00483B35" w:rsidRDefault="00483B35" w:rsidP="00483B35">
      <w:pPr>
        <w:jc w:val="right"/>
        <w:rPr>
          <w:lang w:val="lt-LT"/>
        </w:rPr>
      </w:pPr>
      <w:r w:rsidRPr="00483B35">
        <w:rPr>
          <w:lang w:val="lt-LT"/>
        </w:rPr>
        <w:t xml:space="preserve">Biržų </w:t>
      </w:r>
      <w:r w:rsidR="007552A7">
        <w:rPr>
          <w:lang w:val="lt-LT"/>
        </w:rPr>
        <w:t>švietimo pagalbos tarnybos</w:t>
      </w:r>
    </w:p>
    <w:p w:rsidR="00483B35" w:rsidRPr="00483B35" w:rsidRDefault="00483B35" w:rsidP="00483B35">
      <w:pPr>
        <w:jc w:val="right"/>
        <w:rPr>
          <w:lang w:val="lt-LT"/>
        </w:rPr>
      </w:pPr>
      <w:r w:rsidRPr="00483B35">
        <w:rPr>
          <w:lang w:val="lt-LT"/>
        </w:rPr>
        <w:t>Mažos vertės pirkimų tvarkos aprašo</w:t>
      </w:r>
    </w:p>
    <w:p w:rsidR="00483B35" w:rsidRDefault="00483B35" w:rsidP="00483B35">
      <w:pPr>
        <w:jc w:val="right"/>
        <w:rPr>
          <w:lang w:val="lt-LT"/>
        </w:rPr>
      </w:pPr>
      <w:r w:rsidRPr="00483B35">
        <w:rPr>
          <w:lang w:val="lt-LT"/>
        </w:rPr>
        <w:t>4 priedas</w:t>
      </w:r>
    </w:p>
    <w:p w:rsidR="007552A7" w:rsidRDefault="007552A7" w:rsidP="00483B35">
      <w:pPr>
        <w:jc w:val="right"/>
        <w:rPr>
          <w:lang w:val="lt-LT"/>
        </w:rPr>
      </w:pPr>
    </w:p>
    <w:p w:rsidR="007552A7" w:rsidRDefault="007552A7" w:rsidP="00483B35">
      <w:pPr>
        <w:jc w:val="right"/>
        <w:rPr>
          <w:lang w:val="lt-LT"/>
        </w:rPr>
      </w:pPr>
    </w:p>
    <w:p w:rsidR="007552A7" w:rsidRPr="007552A7" w:rsidRDefault="007552A7" w:rsidP="007552A7">
      <w:pPr>
        <w:suppressAutoHyphens/>
        <w:autoSpaceDE w:val="0"/>
        <w:autoSpaceDN w:val="0"/>
        <w:adjustRightInd w:val="0"/>
        <w:rPr>
          <w:sz w:val="24"/>
          <w:lang w:val="lt-LT"/>
        </w:rPr>
      </w:pPr>
    </w:p>
    <w:p w:rsidR="007552A7" w:rsidRPr="007552A7" w:rsidRDefault="007552A7" w:rsidP="007552A7">
      <w:pPr>
        <w:autoSpaceDE w:val="0"/>
        <w:autoSpaceDN w:val="0"/>
        <w:adjustRightInd w:val="0"/>
        <w:jc w:val="center"/>
        <w:rPr>
          <w:b/>
          <w:sz w:val="24"/>
          <w:lang w:val="lt-LT"/>
        </w:rPr>
      </w:pPr>
      <w:r w:rsidRPr="007552A7">
        <w:rPr>
          <w:b/>
          <w:sz w:val="24"/>
          <w:lang w:val="lt-LT"/>
        </w:rPr>
        <w:t>BIRŽŲ ŠVIETIMO PAGALBOS TARNYBA</w:t>
      </w:r>
    </w:p>
    <w:p w:rsidR="007552A7" w:rsidRPr="007552A7" w:rsidRDefault="007552A7" w:rsidP="007552A7">
      <w:pPr>
        <w:jc w:val="center"/>
        <w:rPr>
          <w:b/>
          <w:bCs/>
          <w:sz w:val="28"/>
          <w:szCs w:val="20"/>
          <w:lang w:val="lt-LT"/>
        </w:rPr>
      </w:pPr>
    </w:p>
    <w:p w:rsidR="007552A7" w:rsidRPr="007552A7" w:rsidRDefault="007552A7" w:rsidP="007552A7">
      <w:pPr>
        <w:jc w:val="center"/>
        <w:rPr>
          <w:b/>
          <w:caps/>
          <w:sz w:val="24"/>
          <w:lang w:val="lt-LT"/>
        </w:rPr>
      </w:pPr>
      <w:r w:rsidRPr="007552A7">
        <w:rPr>
          <w:b/>
          <w:caps/>
          <w:sz w:val="24"/>
          <w:lang w:val="lt-LT"/>
        </w:rPr>
        <w:t>20__ BIUDŽETINIAIS metais ATLIKTŲ pirkIMŲ REGISTRACIJOS ŽURNALAS</w:t>
      </w:r>
    </w:p>
    <w:p w:rsidR="007552A7" w:rsidRPr="007552A7" w:rsidRDefault="007552A7" w:rsidP="007552A7">
      <w:pPr>
        <w:rPr>
          <w:b/>
          <w:bCs/>
          <w:sz w:val="28"/>
          <w:szCs w:val="20"/>
          <w:lang w:val="lt-LT"/>
        </w:rPr>
      </w:pPr>
    </w:p>
    <w:tbl>
      <w:tblPr>
        <w:tblW w:w="1545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261"/>
        <w:gridCol w:w="1843"/>
        <w:gridCol w:w="2268"/>
        <w:gridCol w:w="1701"/>
        <w:gridCol w:w="1842"/>
        <w:gridCol w:w="1701"/>
        <w:gridCol w:w="2268"/>
      </w:tblGrid>
      <w:tr w:rsidR="00744C55" w:rsidRPr="007240B8" w:rsidTr="00744C55">
        <w:trPr>
          <w:trHeight w:val="764"/>
        </w:trPr>
        <w:tc>
          <w:tcPr>
            <w:tcW w:w="567" w:type="dxa"/>
            <w:vAlign w:val="center"/>
          </w:tcPr>
          <w:p w:rsidR="00744C55" w:rsidRDefault="00744C55" w:rsidP="00450EA1">
            <w:pPr>
              <w:pStyle w:val="Antrinispavadinimas"/>
              <w:ind w:left="-52" w:right="-73"/>
              <w:rPr>
                <w:rFonts w:ascii="Times New Roman" w:hAnsi="Times New Roman" w:cs="Times New Roman"/>
                <w:sz w:val="24"/>
                <w:szCs w:val="24"/>
              </w:rPr>
            </w:pPr>
            <w:proofErr w:type="spellStart"/>
            <w:r w:rsidRPr="00A14755">
              <w:rPr>
                <w:rFonts w:ascii="Times New Roman" w:hAnsi="Times New Roman" w:cs="Times New Roman"/>
                <w:sz w:val="24"/>
                <w:szCs w:val="24"/>
              </w:rPr>
              <w:t>Eil</w:t>
            </w:r>
            <w:proofErr w:type="spellEnd"/>
            <w:r w:rsidRPr="00A14755">
              <w:rPr>
                <w:rFonts w:ascii="Times New Roman" w:hAnsi="Times New Roman" w:cs="Times New Roman"/>
                <w:sz w:val="24"/>
                <w:szCs w:val="24"/>
              </w:rPr>
              <w:t>.</w:t>
            </w:r>
          </w:p>
          <w:p w:rsidR="00744C55" w:rsidRPr="00A14755" w:rsidRDefault="00744C55" w:rsidP="00450EA1">
            <w:pPr>
              <w:pStyle w:val="Antrinispavadinimas"/>
              <w:ind w:left="-52" w:right="-73"/>
              <w:rPr>
                <w:rFonts w:ascii="Times New Roman" w:hAnsi="Times New Roman" w:cs="Times New Roman"/>
                <w:sz w:val="24"/>
                <w:szCs w:val="24"/>
              </w:rPr>
            </w:pPr>
            <w:proofErr w:type="spellStart"/>
            <w:r w:rsidRPr="00A14755">
              <w:rPr>
                <w:rFonts w:ascii="Times New Roman" w:hAnsi="Times New Roman" w:cs="Times New Roman"/>
                <w:sz w:val="24"/>
                <w:szCs w:val="24"/>
              </w:rPr>
              <w:t>Nr</w:t>
            </w:r>
            <w:proofErr w:type="spellEnd"/>
            <w:r w:rsidRPr="00A14755">
              <w:rPr>
                <w:rFonts w:ascii="Times New Roman" w:hAnsi="Times New Roman" w:cs="Times New Roman"/>
                <w:sz w:val="24"/>
                <w:szCs w:val="24"/>
              </w:rPr>
              <w:t>.</w:t>
            </w:r>
          </w:p>
        </w:tc>
        <w:tc>
          <w:tcPr>
            <w:tcW w:w="3261" w:type="dxa"/>
            <w:vAlign w:val="center"/>
          </w:tcPr>
          <w:p w:rsidR="00744C55" w:rsidRPr="00A14755" w:rsidRDefault="00744C55" w:rsidP="00450EA1">
            <w:pPr>
              <w:pStyle w:val="Antrinispavadinimas"/>
              <w:rPr>
                <w:rFonts w:ascii="Times New Roman" w:hAnsi="Times New Roman" w:cs="Times New Roman"/>
                <w:sz w:val="24"/>
                <w:szCs w:val="24"/>
              </w:rPr>
            </w:pPr>
            <w:r w:rsidRPr="00A14755">
              <w:rPr>
                <w:rFonts w:ascii="Times New Roman" w:hAnsi="Times New Roman" w:cs="Times New Roman"/>
                <w:sz w:val="24"/>
                <w:szCs w:val="24"/>
              </w:rPr>
              <w:t>Pirkimo objekto pavadinimas ir objekto kodas pagal BVPŽ</w:t>
            </w:r>
          </w:p>
        </w:tc>
        <w:tc>
          <w:tcPr>
            <w:tcW w:w="1843" w:type="dxa"/>
            <w:vAlign w:val="center"/>
          </w:tcPr>
          <w:p w:rsidR="00744C55" w:rsidRPr="00A14755" w:rsidRDefault="00744C55" w:rsidP="007240B8">
            <w:pPr>
              <w:pStyle w:val="Antrinispavadinimas"/>
              <w:ind w:right="-108"/>
              <w:rPr>
                <w:rFonts w:ascii="Times New Roman" w:hAnsi="Times New Roman" w:cs="Times New Roman"/>
                <w:sz w:val="24"/>
                <w:szCs w:val="24"/>
              </w:rPr>
            </w:pPr>
            <w:r w:rsidRPr="00A14755">
              <w:rPr>
                <w:rFonts w:ascii="Times New Roman" w:hAnsi="Times New Roman" w:cs="Times New Roman"/>
                <w:sz w:val="24"/>
                <w:szCs w:val="24"/>
              </w:rPr>
              <w:t xml:space="preserve">Pirkimo </w:t>
            </w:r>
            <w:proofErr w:type="spellStart"/>
            <w:r w:rsidRPr="00A14755">
              <w:rPr>
                <w:rFonts w:ascii="Times New Roman" w:hAnsi="Times New Roman" w:cs="Times New Roman"/>
                <w:sz w:val="24"/>
                <w:szCs w:val="24"/>
              </w:rPr>
              <w:t>Nr</w:t>
            </w:r>
            <w:proofErr w:type="spellEnd"/>
            <w:r w:rsidRPr="00A14755">
              <w:rPr>
                <w:rFonts w:ascii="Times New Roman" w:hAnsi="Times New Roman" w:cs="Times New Roman"/>
                <w:sz w:val="24"/>
                <w:szCs w:val="24"/>
              </w:rPr>
              <w:t>.,</w:t>
            </w:r>
          </w:p>
          <w:p w:rsidR="00744C55" w:rsidRPr="00A14755" w:rsidRDefault="00744C55" w:rsidP="007240B8">
            <w:pPr>
              <w:pStyle w:val="Antrinispavadinimas"/>
              <w:rPr>
                <w:rFonts w:ascii="Times New Roman" w:hAnsi="Times New Roman" w:cs="Times New Roman"/>
                <w:sz w:val="24"/>
                <w:szCs w:val="24"/>
              </w:rPr>
            </w:pPr>
            <w:r w:rsidRPr="00A14755">
              <w:rPr>
                <w:rFonts w:ascii="Times New Roman" w:hAnsi="Times New Roman" w:cs="Times New Roman"/>
                <w:sz w:val="24"/>
                <w:szCs w:val="24"/>
              </w:rPr>
              <w:t xml:space="preserve">data </w:t>
            </w:r>
          </w:p>
        </w:tc>
        <w:tc>
          <w:tcPr>
            <w:tcW w:w="2268" w:type="dxa"/>
            <w:vAlign w:val="center"/>
          </w:tcPr>
          <w:p w:rsidR="00744C55" w:rsidRPr="00A14755" w:rsidRDefault="00744C55" w:rsidP="00450EA1">
            <w:pPr>
              <w:pStyle w:val="Antrinispavadinimas"/>
              <w:rPr>
                <w:rFonts w:ascii="Times New Roman" w:hAnsi="Times New Roman" w:cs="Times New Roman"/>
                <w:sz w:val="24"/>
                <w:szCs w:val="24"/>
              </w:rPr>
            </w:pPr>
            <w:r w:rsidRPr="00A14755">
              <w:rPr>
                <w:rFonts w:ascii="Times New Roman" w:hAnsi="Times New Roman" w:cs="Times New Roman"/>
                <w:sz w:val="24"/>
                <w:szCs w:val="24"/>
              </w:rPr>
              <w:t>Tiekėjo pavadinimas, įmonės kodas</w:t>
            </w:r>
          </w:p>
        </w:tc>
        <w:tc>
          <w:tcPr>
            <w:tcW w:w="1701" w:type="dxa"/>
            <w:vAlign w:val="center"/>
          </w:tcPr>
          <w:p w:rsidR="00744C55" w:rsidRPr="00A14755" w:rsidRDefault="00744C55" w:rsidP="00450EA1">
            <w:pPr>
              <w:pStyle w:val="Antrinispavadinimas"/>
              <w:ind w:right="-64" w:hanging="108"/>
              <w:rPr>
                <w:rFonts w:ascii="Times New Roman" w:hAnsi="Times New Roman" w:cs="Times New Roman"/>
                <w:sz w:val="24"/>
                <w:szCs w:val="24"/>
              </w:rPr>
            </w:pPr>
            <w:r w:rsidRPr="00A14755">
              <w:rPr>
                <w:rFonts w:ascii="Times New Roman" w:hAnsi="Times New Roman" w:cs="Times New Roman"/>
                <w:sz w:val="24"/>
                <w:szCs w:val="24"/>
              </w:rPr>
              <w:t>Pirkimo būdas</w:t>
            </w:r>
          </w:p>
          <w:p w:rsidR="00744C55" w:rsidRPr="00A14755" w:rsidRDefault="00744C55" w:rsidP="00450EA1">
            <w:pPr>
              <w:pStyle w:val="Antrinispavadinimas"/>
              <w:rPr>
                <w:rFonts w:ascii="Times New Roman" w:hAnsi="Times New Roman" w:cs="Times New Roman"/>
                <w:sz w:val="24"/>
                <w:szCs w:val="24"/>
              </w:rPr>
            </w:pPr>
          </w:p>
        </w:tc>
        <w:tc>
          <w:tcPr>
            <w:tcW w:w="1842" w:type="dxa"/>
            <w:vAlign w:val="center"/>
          </w:tcPr>
          <w:p w:rsidR="00744C55" w:rsidRDefault="00744C55" w:rsidP="00450EA1">
            <w:pPr>
              <w:pStyle w:val="Antrinispavadinimas"/>
              <w:rPr>
                <w:rFonts w:ascii="Times New Roman" w:hAnsi="Times New Roman" w:cs="Times New Roman"/>
                <w:sz w:val="24"/>
                <w:szCs w:val="24"/>
              </w:rPr>
            </w:pPr>
            <w:r w:rsidRPr="00A14755">
              <w:rPr>
                <w:rFonts w:ascii="Times New Roman" w:hAnsi="Times New Roman" w:cs="Times New Roman"/>
                <w:sz w:val="24"/>
                <w:szCs w:val="24"/>
              </w:rPr>
              <w:t>Sutarties</w:t>
            </w:r>
            <w:r>
              <w:rPr>
                <w:rFonts w:ascii="Times New Roman" w:hAnsi="Times New Roman" w:cs="Times New Roman"/>
                <w:sz w:val="24"/>
                <w:szCs w:val="24"/>
              </w:rPr>
              <w:t>/</w:t>
            </w:r>
          </w:p>
          <w:p w:rsidR="00744C55" w:rsidRPr="00A14755" w:rsidRDefault="00744C55" w:rsidP="00450EA1">
            <w:pPr>
              <w:pStyle w:val="Antrinispavadinimas"/>
              <w:rPr>
                <w:rFonts w:ascii="Times New Roman" w:hAnsi="Times New Roman" w:cs="Times New Roman"/>
                <w:sz w:val="24"/>
                <w:szCs w:val="24"/>
              </w:rPr>
            </w:pPr>
            <w:r>
              <w:rPr>
                <w:rFonts w:ascii="Times New Roman" w:hAnsi="Times New Roman" w:cs="Times New Roman"/>
                <w:sz w:val="24"/>
                <w:szCs w:val="24"/>
              </w:rPr>
              <w:t>sąskaitos faktūros</w:t>
            </w:r>
            <w:r w:rsidRPr="00A14755">
              <w:rPr>
                <w:rFonts w:ascii="Times New Roman" w:hAnsi="Times New Roman" w:cs="Times New Roman"/>
                <w:sz w:val="24"/>
                <w:szCs w:val="24"/>
              </w:rPr>
              <w:t xml:space="preserve"> sudarymo data, trukmė, </w:t>
            </w:r>
            <w:proofErr w:type="spellStart"/>
            <w:r w:rsidRPr="00A14755">
              <w:rPr>
                <w:rFonts w:ascii="Times New Roman" w:hAnsi="Times New Roman" w:cs="Times New Roman"/>
                <w:sz w:val="24"/>
                <w:szCs w:val="24"/>
              </w:rPr>
              <w:t>Nr</w:t>
            </w:r>
            <w:proofErr w:type="spellEnd"/>
            <w:r w:rsidRPr="00A14755">
              <w:rPr>
                <w:rFonts w:ascii="Times New Roman" w:hAnsi="Times New Roman" w:cs="Times New Roman"/>
                <w:sz w:val="24"/>
                <w:szCs w:val="24"/>
              </w:rPr>
              <w:t>.</w:t>
            </w:r>
          </w:p>
        </w:tc>
        <w:tc>
          <w:tcPr>
            <w:tcW w:w="1701" w:type="dxa"/>
          </w:tcPr>
          <w:p w:rsidR="00744C55" w:rsidRDefault="00744C55" w:rsidP="00450EA1">
            <w:pPr>
              <w:pStyle w:val="Antrinispavadinimas"/>
              <w:rPr>
                <w:rFonts w:ascii="Times New Roman" w:hAnsi="Times New Roman" w:cs="Times New Roman"/>
                <w:sz w:val="24"/>
                <w:szCs w:val="24"/>
              </w:rPr>
            </w:pPr>
            <w:r w:rsidRPr="00A14755">
              <w:rPr>
                <w:rFonts w:ascii="Times New Roman" w:hAnsi="Times New Roman" w:cs="Times New Roman"/>
                <w:sz w:val="24"/>
                <w:szCs w:val="24"/>
              </w:rPr>
              <w:t>Sutarties</w:t>
            </w:r>
            <w:r>
              <w:rPr>
                <w:rFonts w:ascii="Times New Roman" w:hAnsi="Times New Roman" w:cs="Times New Roman"/>
                <w:sz w:val="24"/>
                <w:szCs w:val="24"/>
              </w:rPr>
              <w:t>/</w:t>
            </w:r>
          </w:p>
          <w:p w:rsidR="00744C55" w:rsidRPr="00A14755" w:rsidRDefault="00744C55" w:rsidP="00450EA1">
            <w:pPr>
              <w:pStyle w:val="Antrinispavadinimas"/>
              <w:rPr>
                <w:rFonts w:ascii="Times New Roman" w:hAnsi="Times New Roman" w:cs="Times New Roman"/>
                <w:sz w:val="24"/>
                <w:szCs w:val="24"/>
              </w:rPr>
            </w:pPr>
            <w:r>
              <w:rPr>
                <w:rFonts w:ascii="Times New Roman" w:hAnsi="Times New Roman" w:cs="Times New Roman"/>
                <w:sz w:val="24"/>
                <w:szCs w:val="24"/>
              </w:rPr>
              <w:t>sąskaitos faktūros</w:t>
            </w:r>
            <w:r w:rsidRPr="00A14755">
              <w:rPr>
                <w:rFonts w:ascii="Times New Roman" w:hAnsi="Times New Roman" w:cs="Times New Roman"/>
                <w:sz w:val="24"/>
                <w:szCs w:val="24"/>
              </w:rPr>
              <w:t xml:space="preserve"> kaina, </w:t>
            </w:r>
            <w:proofErr w:type="spellStart"/>
            <w:r w:rsidRPr="00A14755">
              <w:rPr>
                <w:rFonts w:ascii="Times New Roman" w:hAnsi="Times New Roman" w:cs="Times New Roman"/>
                <w:sz w:val="24"/>
                <w:szCs w:val="24"/>
              </w:rPr>
              <w:t>E</w:t>
            </w:r>
            <w:r>
              <w:rPr>
                <w:rFonts w:ascii="Times New Roman" w:hAnsi="Times New Roman" w:cs="Times New Roman"/>
                <w:sz w:val="24"/>
                <w:szCs w:val="24"/>
              </w:rPr>
              <w:t>ur</w:t>
            </w:r>
            <w:proofErr w:type="spellEnd"/>
          </w:p>
          <w:p w:rsidR="00744C55" w:rsidRPr="00A14755" w:rsidRDefault="00744C55" w:rsidP="00450EA1">
            <w:pPr>
              <w:pStyle w:val="Antrinispavadinimas"/>
              <w:ind w:right="-64" w:hanging="108"/>
              <w:rPr>
                <w:rFonts w:ascii="Times New Roman" w:hAnsi="Times New Roman" w:cs="Times New Roman"/>
                <w:sz w:val="24"/>
                <w:szCs w:val="24"/>
              </w:rPr>
            </w:pPr>
          </w:p>
        </w:tc>
        <w:tc>
          <w:tcPr>
            <w:tcW w:w="2268" w:type="dxa"/>
            <w:tcBorders>
              <w:top w:val="single" w:sz="4" w:space="0" w:color="auto"/>
              <w:left w:val="single" w:sz="4" w:space="0" w:color="auto"/>
              <w:right w:val="single" w:sz="4" w:space="0" w:color="auto"/>
            </w:tcBorders>
            <w:vAlign w:val="center"/>
          </w:tcPr>
          <w:p w:rsidR="00744C55" w:rsidRPr="00A14755" w:rsidRDefault="00744C55" w:rsidP="00450EA1">
            <w:pPr>
              <w:pStyle w:val="Antrinispavadinimas"/>
              <w:tabs>
                <w:tab w:val="left" w:pos="1452"/>
              </w:tabs>
              <w:ind w:right="-94"/>
              <w:rPr>
                <w:rFonts w:ascii="Times New Roman" w:hAnsi="Times New Roman" w:cs="Times New Roman"/>
                <w:sz w:val="24"/>
                <w:szCs w:val="24"/>
              </w:rPr>
            </w:pPr>
            <w:r w:rsidRPr="00A14755">
              <w:rPr>
                <w:rFonts w:ascii="Times New Roman" w:hAnsi="Times New Roman" w:cs="Times New Roman"/>
                <w:sz w:val="24"/>
                <w:szCs w:val="24"/>
              </w:rPr>
              <w:t>Kita</w:t>
            </w:r>
          </w:p>
          <w:p w:rsidR="00744C55" w:rsidRDefault="00744C55" w:rsidP="00450EA1">
            <w:pPr>
              <w:pStyle w:val="Antrinispavadinimas"/>
              <w:ind w:right="-94"/>
              <w:rPr>
                <w:rFonts w:ascii="Times New Roman" w:hAnsi="Times New Roman" w:cs="Times New Roman"/>
                <w:sz w:val="24"/>
                <w:szCs w:val="24"/>
              </w:rPr>
            </w:pPr>
            <w:r w:rsidRPr="00A14755">
              <w:rPr>
                <w:rFonts w:ascii="Times New Roman" w:hAnsi="Times New Roman" w:cs="Times New Roman"/>
                <w:sz w:val="24"/>
                <w:szCs w:val="24"/>
              </w:rPr>
              <w:t>informacija</w:t>
            </w:r>
          </w:p>
          <w:p w:rsidR="00744C55" w:rsidRPr="00A14755" w:rsidRDefault="00744C55" w:rsidP="007240B8">
            <w:pPr>
              <w:pStyle w:val="Antrinispavadinimas"/>
              <w:ind w:right="-94"/>
              <w:rPr>
                <w:rFonts w:ascii="Times New Roman" w:hAnsi="Times New Roman" w:cs="Times New Roman"/>
                <w:sz w:val="24"/>
                <w:szCs w:val="24"/>
              </w:rPr>
            </w:pPr>
          </w:p>
        </w:tc>
      </w:tr>
      <w:tr w:rsidR="00744C55" w:rsidRPr="007552A7" w:rsidTr="00744C55">
        <w:trPr>
          <w:trHeight w:val="185"/>
        </w:trPr>
        <w:tc>
          <w:tcPr>
            <w:tcW w:w="567" w:type="dxa"/>
          </w:tcPr>
          <w:p w:rsidR="00744C55" w:rsidRPr="007240B8" w:rsidRDefault="00744C55" w:rsidP="007240B8">
            <w:pPr>
              <w:ind w:left="-52" w:right="-73"/>
              <w:jc w:val="center"/>
              <w:rPr>
                <w:b/>
                <w:sz w:val="22"/>
                <w:szCs w:val="22"/>
                <w:lang w:val="lt-LT"/>
              </w:rPr>
            </w:pPr>
            <w:r w:rsidRPr="007240B8">
              <w:rPr>
                <w:b/>
                <w:sz w:val="22"/>
                <w:szCs w:val="22"/>
                <w:lang w:val="lt-LT"/>
              </w:rPr>
              <w:t>1</w:t>
            </w:r>
          </w:p>
        </w:tc>
        <w:tc>
          <w:tcPr>
            <w:tcW w:w="3261" w:type="dxa"/>
          </w:tcPr>
          <w:p w:rsidR="00744C55" w:rsidRPr="007240B8" w:rsidRDefault="00744C55" w:rsidP="007240B8">
            <w:pPr>
              <w:jc w:val="center"/>
              <w:rPr>
                <w:b/>
                <w:sz w:val="22"/>
                <w:szCs w:val="22"/>
                <w:lang w:val="lt-LT"/>
              </w:rPr>
            </w:pPr>
            <w:r w:rsidRPr="007240B8">
              <w:rPr>
                <w:b/>
                <w:sz w:val="22"/>
                <w:szCs w:val="22"/>
                <w:lang w:val="lt-LT"/>
              </w:rPr>
              <w:t>2</w:t>
            </w:r>
          </w:p>
        </w:tc>
        <w:tc>
          <w:tcPr>
            <w:tcW w:w="1843" w:type="dxa"/>
          </w:tcPr>
          <w:p w:rsidR="00744C55" w:rsidRPr="007240B8" w:rsidRDefault="00744C55" w:rsidP="007240B8">
            <w:pPr>
              <w:jc w:val="center"/>
              <w:rPr>
                <w:b/>
                <w:sz w:val="22"/>
                <w:szCs w:val="22"/>
                <w:lang w:val="lt-LT"/>
              </w:rPr>
            </w:pPr>
            <w:r w:rsidRPr="007240B8">
              <w:rPr>
                <w:b/>
                <w:sz w:val="22"/>
                <w:szCs w:val="22"/>
                <w:lang w:val="lt-LT"/>
              </w:rPr>
              <w:t>3</w:t>
            </w:r>
          </w:p>
        </w:tc>
        <w:tc>
          <w:tcPr>
            <w:tcW w:w="2268" w:type="dxa"/>
          </w:tcPr>
          <w:p w:rsidR="00744C55" w:rsidRPr="007240B8" w:rsidRDefault="00744C55" w:rsidP="007240B8">
            <w:pPr>
              <w:jc w:val="center"/>
              <w:rPr>
                <w:b/>
                <w:sz w:val="22"/>
                <w:szCs w:val="22"/>
                <w:lang w:val="lt-LT"/>
              </w:rPr>
            </w:pPr>
            <w:r w:rsidRPr="007240B8">
              <w:rPr>
                <w:b/>
                <w:sz w:val="22"/>
                <w:szCs w:val="22"/>
                <w:lang w:val="lt-LT"/>
              </w:rPr>
              <w:t>4</w:t>
            </w:r>
          </w:p>
        </w:tc>
        <w:tc>
          <w:tcPr>
            <w:tcW w:w="1701" w:type="dxa"/>
          </w:tcPr>
          <w:p w:rsidR="00744C55" w:rsidRPr="007240B8" w:rsidRDefault="00744C55" w:rsidP="007240B8">
            <w:pPr>
              <w:jc w:val="center"/>
              <w:rPr>
                <w:b/>
                <w:sz w:val="22"/>
                <w:szCs w:val="22"/>
                <w:lang w:val="lt-LT"/>
              </w:rPr>
            </w:pPr>
            <w:r w:rsidRPr="007240B8">
              <w:rPr>
                <w:b/>
                <w:sz w:val="22"/>
                <w:szCs w:val="22"/>
                <w:lang w:val="lt-LT"/>
              </w:rPr>
              <w:t>5</w:t>
            </w:r>
          </w:p>
        </w:tc>
        <w:tc>
          <w:tcPr>
            <w:tcW w:w="1842" w:type="dxa"/>
          </w:tcPr>
          <w:p w:rsidR="00744C55" w:rsidRPr="007240B8" w:rsidRDefault="00744C55" w:rsidP="007240B8">
            <w:pPr>
              <w:jc w:val="center"/>
              <w:rPr>
                <w:b/>
                <w:sz w:val="22"/>
                <w:szCs w:val="22"/>
                <w:lang w:val="lt-LT"/>
              </w:rPr>
            </w:pPr>
            <w:r w:rsidRPr="007240B8">
              <w:rPr>
                <w:b/>
                <w:sz w:val="22"/>
                <w:szCs w:val="22"/>
                <w:lang w:val="lt-LT"/>
              </w:rPr>
              <w:t>6</w:t>
            </w:r>
          </w:p>
        </w:tc>
        <w:tc>
          <w:tcPr>
            <w:tcW w:w="1701" w:type="dxa"/>
          </w:tcPr>
          <w:p w:rsidR="00744C55" w:rsidRPr="007240B8" w:rsidRDefault="00744C55" w:rsidP="007240B8">
            <w:pPr>
              <w:jc w:val="center"/>
              <w:rPr>
                <w:b/>
                <w:sz w:val="22"/>
                <w:szCs w:val="22"/>
                <w:lang w:val="lt-LT"/>
              </w:rPr>
            </w:pPr>
            <w:r>
              <w:rPr>
                <w:b/>
                <w:sz w:val="22"/>
                <w:szCs w:val="22"/>
                <w:lang w:val="lt-LT"/>
              </w:rPr>
              <w:t>7</w:t>
            </w:r>
          </w:p>
        </w:tc>
        <w:tc>
          <w:tcPr>
            <w:tcW w:w="2268" w:type="dxa"/>
            <w:tcBorders>
              <w:left w:val="single" w:sz="4" w:space="0" w:color="auto"/>
              <w:bottom w:val="single" w:sz="4" w:space="0" w:color="auto"/>
              <w:right w:val="single" w:sz="4" w:space="0" w:color="auto"/>
            </w:tcBorders>
          </w:tcPr>
          <w:p w:rsidR="00744C55" w:rsidRPr="007240B8" w:rsidRDefault="00744C55" w:rsidP="007240B8">
            <w:pPr>
              <w:jc w:val="center"/>
              <w:rPr>
                <w:b/>
                <w:sz w:val="20"/>
                <w:szCs w:val="20"/>
                <w:lang w:val="lt-LT"/>
              </w:rPr>
            </w:pPr>
            <w:r w:rsidRPr="007240B8">
              <w:rPr>
                <w:b/>
                <w:sz w:val="20"/>
                <w:szCs w:val="20"/>
                <w:lang w:val="lt-LT"/>
              </w:rPr>
              <w:t>8</w:t>
            </w:r>
          </w:p>
        </w:tc>
      </w:tr>
      <w:tr w:rsidR="00744C55" w:rsidRPr="007552A7" w:rsidTr="00744C55">
        <w:trPr>
          <w:trHeight w:val="185"/>
        </w:trPr>
        <w:tc>
          <w:tcPr>
            <w:tcW w:w="567" w:type="dxa"/>
          </w:tcPr>
          <w:p w:rsidR="00744C55" w:rsidRPr="007552A7" w:rsidRDefault="00744C55" w:rsidP="007552A7">
            <w:pPr>
              <w:ind w:left="-52" w:right="-73"/>
              <w:rPr>
                <w:sz w:val="22"/>
                <w:szCs w:val="22"/>
                <w:lang w:val="lt-LT"/>
              </w:rPr>
            </w:pPr>
          </w:p>
        </w:tc>
        <w:tc>
          <w:tcPr>
            <w:tcW w:w="3261" w:type="dxa"/>
          </w:tcPr>
          <w:p w:rsidR="00744C55" w:rsidRPr="007552A7" w:rsidRDefault="00744C55" w:rsidP="007552A7">
            <w:pPr>
              <w:rPr>
                <w:b/>
                <w:sz w:val="22"/>
                <w:szCs w:val="22"/>
                <w:lang w:val="lt-LT"/>
              </w:rPr>
            </w:pPr>
          </w:p>
          <w:p w:rsidR="00744C55" w:rsidRPr="007552A7" w:rsidRDefault="00744C55" w:rsidP="007552A7">
            <w:pPr>
              <w:rPr>
                <w:b/>
                <w:sz w:val="22"/>
                <w:szCs w:val="22"/>
                <w:lang w:val="lt-LT"/>
              </w:rPr>
            </w:pPr>
          </w:p>
          <w:p w:rsidR="00744C55" w:rsidRPr="007552A7" w:rsidRDefault="00744C55" w:rsidP="007552A7">
            <w:pPr>
              <w:rPr>
                <w:b/>
                <w:sz w:val="22"/>
                <w:szCs w:val="22"/>
                <w:lang w:val="lt-LT"/>
              </w:rPr>
            </w:pPr>
          </w:p>
          <w:p w:rsidR="00744C55" w:rsidRPr="007552A7" w:rsidRDefault="00744C55" w:rsidP="007552A7">
            <w:pPr>
              <w:rPr>
                <w:b/>
                <w:sz w:val="22"/>
                <w:szCs w:val="22"/>
                <w:lang w:val="lt-LT"/>
              </w:rPr>
            </w:pPr>
          </w:p>
          <w:p w:rsidR="00744C55" w:rsidRPr="007552A7" w:rsidRDefault="00744C55" w:rsidP="007552A7">
            <w:pPr>
              <w:rPr>
                <w:b/>
                <w:sz w:val="22"/>
                <w:szCs w:val="22"/>
                <w:lang w:val="lt-LT"/>
              </w:rPr>
            </w:pPr>
          </w:p>
        </w:tc>
        <w:tc>
          <w:tcPr>
            <w:tcW w:w="1843" w:type="dxa"/>
          </w:tcPr>
          <w:p w:rsidR="00744C55" w:rsidRPr="007552A7" w:rsidRDefault="00744C55" w:rsidP="007552A7">
            <w:pPr>
              <w:rPr>
                <w:sz w:val="22"/>
                <w:szCs w:val="22"/>
                <w:lang w:val="lt-LT"/>
              </w:rPr>
            </w:pPr>
          </w:p>
        </w:tc>
        <w:tc>
          <w:tcPr>
            <w:tcW w:w="2268" w:type="dxa"/>
          </w:tcPr>
          <w:p w:rsidR="00744C55" w:rsidRPr="007552A7" w:rsidRDefault="00744C55" w:rsidP="007552A7">
            <w:pPr>
              <w:rPr>
                <w:sz w:val="22"/>
                <w:szCs w:val="22"/>
                <w:lang w:val="lt-LT"/>
              </w:rPr>
            </w:pPr>
          </w:p>
        </w:tc>
        <w:tc>
          <w:tcPr>
            <w:tcW w:w="1701" w:type="dxa"/>
          </w:tcPr>
          <w:p w:rsidR="00744C55" w:rsidRPr="007552A7" w:rsidRDefault="00744C55" w:rsidP="007552A7">
            <w:pPr>
              <w:jc w:val="center"/>
              <w:rPr>
                <w:sz w:val="22"/>
                <w:szCs w:val="22"/>
                <w:lang w:val="lt-LT"/>
              </w:rPr>
            </w:pPr>
          </w:p>
        </w:tc>
        <w:tc>
          <w:tcPr>
            <w:tcW w:w="1842" w:type="dxa"/>
          </w:tcPr>
          <w:p w:rsidR="00744C55" w:rsidRPr="007552A7" w:rsidRDefault="00744C55" w:rsidP="007552A7">
            <w:pPr>
              <w:jc w:val="both"/>
              <w:rPr>
                <w:sz w:val="22"/>
                <w:szCs w:val="22"/>
                <w:lang w:val="lt-LT"/>
              </w:rPr>
            </w:pPr>
          </w:p>
        </w:tc>
        <w:tc>
          <w:tcPr>
            <w:tcW w:w="1701" w:type="dxa"/>
          </w:tcPr>
          <w:p w:rsidR="00744C55" w:rsidRPr="007552A7" w:rsidRDefault="00744C55" w:rsidP="007552A7">
            <w:pPr>
              <w:jc w:val="both"/>
              <w:rPr>
                <w:sz w:val="22"/>
                <w:szCs w:val="22"/>
                <w:lang w:val="lt-LT"/>
              </w:rPr>
            </w:pPr>
          </w:p>
        </w:tc>
        <w:tc>
          <w:tcPr>
            <w:tcW w:w="2268" w:type="dxa"/>
            <w:tcBorders>
              <w:left w:val="single" w:sz="4" w:space="0" w:color="auto"/>
              <w:bottom w:val="single" w:sz="4" w:space="0" w:color="auto"/>
              <w:right w:val="single" w:sz="4" w:space="0" w:color="auto"/>
            </w:tcBorders>
          </w:tcPr>
          <w:p w:rsidR="00744C55" w:rsidRPr="007552A7" w:rsidRDefault="00744C55" w:rsidP="007552A7">
            <w:pPr>
              <w:rPr>
                <w:sz w:val="20"/>
                <w:szCs w:val="20"/>
                <w:lang w:val="lt-LT"/>
              </w:rPr>
            </w:pPr>
          </w:p>
        </w:tc>
      </w:tr>
    </w:tbl>
    <w:p w:rsidR="00744C55" w:rsidRPr="00744C55" w:rsidRDefault="00744C55" w:rsidP="00744C55">
      <w:pPr>
        <w:autoSpaceDE w:val="0"/>
        <w:autoSpaceDN w:val="0"/>
        <w:adjustRightInd w:val="0"/>
        <w:rPr>
          <w:rFonts w:ascii="TimesNewRoman" w:eastAsiaTheme="minorHAnsi" w:hAnsi="TimesNewRoman" w:cs="TimesNewRoman"/>
          <w:sz w:val="20"/>
          <w:szCs w:val="20"/>
          <w:lang w:val="lt-LT"/>
        </w:rPr>
      </w:pPr>
      <w:r w:rsidRPr="00744C55">
        <w:rPr>
          <w:rFonts w:ascii="TimesNewRoman" w:eastAsiaTheme="minorHAnsi" w:hAnsi="TimesNewRoman" w:cs="TimesNewRoman"/>
          <w:sz w:val="20"/>
          <w:szCs w:val="20"/>
          <w:lang w:val="lt-LT"/>
        </w:rPr>
        <w:t>PAAIŠKINIMAI:</w:t>
      </w:r>
    </w:p>
    <w:p w:rsidR="007552A7" w:rsidRPr="00744C55" w:rsidRDefault="00744C55" w:rsidP="003967CB">
      <w:pPr>
        <w:autoSpaceDE w:val="0"/>
        <w:autoSpaceDN w:val="0"/>
        <w:adjustRightInd w:val="0"/>
        <w:rPr>
          <w:rFonts w:ascii="TimesNewRoman" w:eastAsiaTheme="minorHAnsi" w:hAnsi="TimesNewRoman" w:cs="TimesNewRoman"/>
          <w:sz w:val="20"/>
          <w:szCs w:val="20"/>
          <w:lang w:val="lt-LT"/>
        </w:rPr>
      </w:pPr>
      <w:r w:rsidRPr="00744C55">
        <w:rPr>
          <w:rFonts w:ascii="TimesNewRoman" w:eastAsiaTheme="minorHAnsi" w:hAnsi="TimesNewRoman" w:cs="TimesNewRoman"/>
          <w:sz w:val="20"/>
          <w:szCs w:val="20"/>
          <w:lang w:val="lt-LT"/>
        </w:rPr>
        <w:t>Pirkimo būdas (AŽ-apklausa žodžiu, AR-apklausa raštu, SAK-supaprastintas atviras konkursas, SRK- supaprastintas ribotas konkursas, SSD</w:t>
      </w:r>
      <w:r w:rsidR="003967CB">
        <w:rPr>
          <w:rFonts w:ascii="TimesNewRoman" w:eastAsiaTheme="minorHAnsi" w:hAnsi="TimesNewRoman" w:cs="TimesNewRoman"/>
          <w:sz w:val="20"/>
          <w:szCs w:val="20"/>
          <w:lang w:val="lt-LT"/>
        </w:rPr>
        <w:t xml:space="preserve"> </w:t>
      </w:r>
      <w:r w:rsidRPr="00744C55">
        <w:rPr>
          <w:rFonts w:ascii="TimesNewRoman" w:eastAsiaTheme="minorHAnsi" w:hAnsi="TimesNewRoman" w:cs="TimesNewRoman"/>
          <w:sz w:val="20"/>
          <w:szCs w:val="20"/>
          <w:lang w:val="lt-LT"/>
        </w:rPr>
        <w:t>supaprastintos</w:t>
      </w:r>
      <w:r w:rsidR="003967CB">
        <w:rPr>
          <w:rFonts w:ascii="TimesNewRoman" w:eastAsiaTheme="minorHAnsi" w:hAnsi="TimesNewRoman" w:cs="TimesNewRoman"/>
          <w:sz w:val="20"/>
          <w:szCs w:val="20"/>
          <w:lang w:val="lt-LT"/>
        </w:rPr>
        <w:t xml:space="preserve"> </w:t>
      </w:r>
      <w:r w:rsidRPr="00744C55">
        <w:rPr>
          <w:rFonts w:ascii="TimesNewRoman" w:eastAsiaTheme="minorHAnsi" w:hAnsi="TimesNewRoman" w:cs="TimesNewRoman"/>
          <w:sz w:val="20"/>
          <w:szCs w:val="20"/>
          <w:lang w:val="lt-LT"/>
        </w:rPr>
        <w:t xml:space="preserve">skelbiamos derybos, SND- supaprastintos neskelbiamos derybos, CPO – pirkimas vykdytas per Centrinę </w:t>
      </w:r>
      <w:proofErr w:type="spellStart"/>
      <w:r w:rsidRPr="00744C55">
        <w:rPr>
          <w:rFonts w:ascii="TimesNewRoman" w:eastAsiaTheme="minorHAnsi" w:hAnsi="TimesNewRoman" w:cs="TimesNewRoman"/>
          <w:sz w:val="20"/>
          <w:szCs w:val="20"/>
          <w:lang w:val="lt-LT"/>
        </w:rPr>
        <w:t>Perkančiają</w:t>
      </w:r>
      <w:proofErr w:type="spellEnd"/>
      <w:r w:rsidRPr="00744C55">
        <w:rPr>
          <w:rFonts w:ascii="TimesNewRoman" w:eastAsiaTheme="minorHAnsi" w:hAnsi="TimesNewRoman" w:cs="TimesNewRoman"/>
          <w:sz w:val="20"/>
          <w:szCs w:val="20"/>
          <w:lang w:val="lt-LT"/>
        </w:rPr>
        <w:t xml:space="preserve"> Organizaciją, CVP</w:t>
      </w:r>
      <w:r w:rsidR="003967CB">
        <w:rPr>
          <w:rFonts w:ascii="TimesNewRoman" w:eastAsiaTheme="minorHAnsi" w:hAnsi="TimesNewRoman" w:cs="TimesNewRoman"/>
          <w:sz w:val="20"/>
          <w:szCs w:val="20"/>
          <w:lang w:val="lt-LT"/>
        </w:rPr>
        <w:t xml:space="preserve"> </w:t>
      </w:r>
      <w:r w:rsidRPr="00744C55">
        <w:rPr>
          <w:rFonts w:ascii="TimesNewRoman" w:eastAsiaTheme="minorHAnsi" w:hAnsi="TimesNewRoman" w:cs="TimesNewRoman"/>
          <w:sz w:val="20"/>
          <w:szCs w:val="20"/>
          <w:lang w:val="lt-LT"/>
        </w:rPr>
        <w:t xml:space="preserve">IS – pirkimas vykdytas per Centrinę </w:t>
      </w:r>
      <w:proofErr w:type="spellStart"/>
      <w:r w:rsidRPr="00744C55">
        <w:rPr>
          <w:rFonts w:ascii="TimesNewRoman" w:eastAsiaTheme="minorHAnsi" w:hAnsi="TimesNewRoman" w:cs="TimesNewRoman"/>
          <w:sz w:val="20"/>
          <w:szCs w:val="20"/>
          <w:lang w:val="lt-LT"/>
        </w:rPr>
        <w:t>Viešūjų</w:t>
      </w:r>
      <w:proofErr w:type="spellEnd"/>
      <w:r w:rsidRPr="00744C55">
        <w:rPr>
          <w:rFonts w:ascii="TimesNewRoman" w:eastAsiaTheme="minorHAnsi" w:hAnsi="TimesNewRoman" w:cs="TimesNewRoman"/>
          <w:sz w:val="20"/>
          <w:szCs w:val="20"/>
          <w:lang w:val="lt-LT"/>
        </w:rPr>
        <w:t xml:space="preserve"> Pirkimų Informacinę Sistemą elektroninėmis priemonėmis)</w:t>
      </w:r>
    </w:p>
    <w:p w:rsidR="00744C55" w:rsidRPr="00744C55" w:rsidRDefault="00744C55" w:rsidP="00744C55">
      <w:pPr>
        <w:rPr>
          <w:rFonts w:ascii="TimesNewRoman" w:eastAsiaTheme="minorHAnsi" w:hAnsi="TimesNewRoman" w:cs="TimesNewRoman"/>
          <w:sz w:val="20"/>
          <w:szCs w:val="20"/>
          <w:lang w:val="lt-LT"/>
        </w:rPr>
      </w:pPr>
    </w:p>
    <w:p w:rsidR="00744C55" w:rsidRPr="007552A7" w:rsidRDefault="00744C55" w:rsidP="00744C55">
      <w:pPr>
        <w:rPr>
          <w:b/>
          <w:sz w:val="40"/>
          <w:szCs w:val="20"/>
          <w:lang w:val="lt-LT"/>
        </w:rPr>
      </w:pPr>
    </w:p>
    <w:tbl>
      <w:tblPr>
        <w:tblW w:w="0" w:type="auto"/>
        <w:tblLook w:val="04A0" w:firstRow="1" w:lastRow="0" w:firstColumn="1" w:lastColumn="0" w:noHBand="0" w:noVBand="1"/>
      </w:tblPr>
      <w:tblGrid>
        <w:gridCol w:w="5495"/>
        <w:gridCol w:w="851"/>
        <w:gridCol w:w="3260"/>
        <w:gridCol w:w="992"/>
        <w:gridCol w:w="3969"/>
      </w:tblGrid>
      <w:tr w:rsidR="007552A7" w:rsidRPr="007552A7" w:rsidTr="007552A7">
        <w:tc>
          <w:tcPr>
            <w:tcW w:w="5495" w:type="dxa"/>
            <w:tcBorders>
              <w:top w:val="single" w:sz="4" w:space="0" w:color="auto"/>
              <w:left w:val="nil"/>
              <w:bottom w:val="nil"/>
              <w:right w:val="nil"/>
            </w:tcBorders>
          </w:tcPr>
          <w:p w:rsidR="007552A7" w:rsidRPr="007552A7" w:rsidRDefault="007552A7" w:rsidP="00E752DB">
            <w:pPr>
              <w:ind w:right="-534"/>
              <w:rPr>
                <w:i/>
                <w:sz w:val="24"/>
                <w:lang w:val="lt-LT"/>
              </w:rPr>
            </w:pPr>
            <w:r w:rsidRPr="007552A7">
              <w:rPr>
                <w:i/>
                <w:sz w:val="24"/>
                <w:lang w:val="lt-LT"/>
              </w:rPr>
              <w:t>(už pirkimų registravimą atsakingo asmens pareigos)</w:t>
            </w:r>
          </w:p>
          <w:p w:rsidR="007552A7" w:rsidRPr="007552A7" w:rsidRDefault="007552A7" w:rsidP="007552A7">
            <w:pPr>
              <w:ind w:left="-709" w:firstLine="709"/>
              <w:rPr>
                <w:i/>
                <w:sz w:val="24"/>
                <w:lang w:val="lt-LT"/>
              </w:rPr>
            </w:pPr>
          </w:p>
        </w:tc>
        <w:tc>
          <w:tcPr>
            <w:tcW w:w="851" w:type="dxa"/>
          </w:tcPr>
          <w:p w:rsidR="007552A7" w:rsidRPr="007552A7" w:rsidRDefault="007552A7" w:rsidP="007552A7">
            <w:pPr>
              <w:jc w:val="center"/>
              <w:rPr>
                <w:i/>
                <w:sz w:val="24"/>
                <w:lang w:val="lt-LT"/>
              </w:rPr>
            </w:pPr>
          </w:p>
        </w:tc>
        <w:tc>
          <w:tcPr>
            <w:tcW w:w="3260" w:type="dxa"/>
            <w:tcBorders>
              <w:top w:val="single" w:sz="4" w:space="0" w:color="auto"/>
              <w:left w:val="nil"/>
              <w:bottom w:val="nil"/>
              <w:right w:val="nil"/>
            </w:tcBorders>
          </w:tcPr>
          <w:p w:rsidR="007552A7" w:rsidRPr="007552A7" w:rsidRDefault="007552A7" w:rsidP="007552A7">
            <w:pPr>
              <w:jc w:val="center"/>
              <w:rPr>
                <w:i/>
                <w:sz w:val="24"/>
                <w:lang w:val="lt-LT"/>
              </w:rPr>
            </w:pPr>
            <w:r w:rsidRPr="007552A7">
              <w:rPr>
                <w:i/>
                <w:sz w:val="24"/>
                <w:lang w:val="lt-LT"/>
              </w:rPr>
              <w:t>(parašas)</w:t>
            </w:r>
          </w:p>
        </w:tc>
        <w:tc>
          <w:tcPr>
            <w:tcW w:w="992" w:type="dxa"/>
          </w:tcPr>
          <w:p w:rsidR="007552A7" w:rsidRPr="007552A7" w:rsidRDefault="007552A7" w:rsidP="007552A7">
            <w:pPr>
              <w:jc w:val="center"/>
              <w:rPr>
                <w:i/>
                <w:sz w:val="24"/>
                <w:lang w:val="lt-LT"/>
              </w:rPr>
            </w:pPr>
          </w:p>
        </w:tc>
        <w:tc>
          <w:tcPr>
            <w:tcW w:w="3969" w:type="dxa"/>
            <w:tcBorders>
              <w:top w:val="single" w:sz="4" w:space="0" w:color="auto"/>
              <w:left w:val="nil"/>
              <w:bottom w:val="nil"/>
              <w:right w:val="nil"/>
            </w:tcBorders>
          </w:tcPr>
          <w:p w:rsidR="007552A7" w:rsidRPr="007552A7" w:rsidRDefault="007552A7" w:rsidP="007552A7">
            <w:pPr>
              <w:jc w:val="center"/>
              <w:rPr>
                <w:i/>
                <w:sz w:val="24"/>
                <w:lang w:val="lt-LT"/>
              </w:rPr>
            </w:pPr>
            <w:r w:rsidRPr="007552A7">
              <w:rPr>
                <w:i/>
                <w:sz w:val="24"/>
                <w:lang w:val="lt-LT"/>
              </w:rPr>
              <w:t>(vardas ir pavardė)</w:t>
            </w:r>
          </w:p>
        </w:tc>
      </w:tr>
    </w:tbl>
    <w:p w:rsidR="007552A7" w:rsidRDefault="007552A7" w:rsidP="00483B35">
      <w:pPr>
        <w:jc w:val="right"/>
        <w:rPr>
          <w:lang w:val="lt-LT"/>
        </w:rPr>
      </w:pPr>
    </w:p>
    <w:p w:rsidR="007552A7" w:rsidRDefault="007552A7" w:rsidP="00483B35">
      <w:pPr>
        <w:jc w:val="right"/>
        <w:rPr>
          <w:lang w:val="lt-LT"/>
        </w:rPr>
      </w:pPr>
    </w:p>
    <w:p w:rsidR="007552A7" w:rsidRDefault="007552A7" w:rsidP="00483B35">
      <w:pPr>
        <w:jc w:val="right"/>
        <w:rPr>
          <w:lang w:val="lt-LT"/>
        </w:rPr>
      </w:pPr>
    </w:p>
    <w:p w:rsidR="007552A7" w:rsidRPr="00483B35" w:rsidRDefault="007552A7" w:rsidP="00483B35">
      <w:pPr>
        <w:jc w:val="right"/>
        <w:rPr>
          <w:lang w:val="lt-LT"/>
        </w:rPr>
      </w:pPr>
    </w:p>
    <w:p w:rsidR="007552A7" w:rsidRDefault="007552A7" w:rsidP="00483B35">
      <w:pPr>
        <w:jc w:val="right"/>
        <w:rPr>
          <w:lang w:val="lt-LT"/>
        </w:rPr>
      </w:pPr>
    </w:p>
    <w:p w:rsidR="003967CB" w:rsidRDefault="003967CB" w:rsidP="00483B35">
      <w:pPr>
        <w:jc w:val="right"/>
        <w:rPr>
          <w:lang w:val="lt-LT"/>
        </w:rPr>
        <w:sectPr w:rsidR="003967CB" w:rsidSect="00744C55">
          <w:pgSz w:w="16838" w:h="11906" w:orient="landscape" w:code="9"/>
          <w:pgMar w:top="1701" w:right="1134" w:bottom="567" w:left="851" w:header="567" w:footer="567" w:gutter="0"/>
          <w:cols w:space="1296"/>
          <w:titlePg/>
          <w:docGrid w:linePitch="360"/>
        </w:sectPr>
      </w:pPr>
    </w:p>
    <w:p w:rsidR="00483B35" w:rsidRPr="00483B35" w:rsidRDefault="00483B35" w:rsidP="00483B35">
      <w:pPr>
        <w:jc w:val="right"/>
        <w:rPr>
          <w:lang w:val="lt-LT"/>
        </w:rPr>
      </w:pPr>
      <w:r w:rsidRPr="00483B35">
        <w:rPr>
          <w:lang w:val="lt-LT"/>
        </w:rPr>
        <w:t xml:space="preserve">Biržų </w:t>
      </w:r>
      <w:r w:rsidR="007D542B">
        <w:rPr>
          <w:lang w:val="lt-LT"/>
        </w:rPr>
        <w:t>švietimo pagalbos tarnybos</w:t>
      </w:r>
    </w:p>
    <w:p w:rsidR="00483B35" w:rsidRPr="00483B35" w:rsidRDefault="00483B35" w:rsidP="00483B35">
      <w:pPr>
        <w:jc w:val="right"/>
        <w:rPr>
          <w:lang w:val="lt-LT"/>
        </w:rPr>
      </w:pPr>
      <w:r w:rsidRPr="00483B35">
        <w:rPr>
          <w:lang w:val="lt-LT"/>
        </w:rPr>
        <w:t>Mažos vertės pirkimų tvarkos aprašo</w:t>
      </w:r>
    </w:p>
    <w:p w:rsidR="00483B35" w:rsidRDefault="00483B35" w:rsidP="00483B35">
      <w:pPr>
        <w:jc w:val="right"/>
        <w:rPr>
          <w:lang w:val="lt-LT"/>
        </w:rPr>
      </w:pPr>
      <w:r w:rsidRPr="00483B35">
        <w:rPr>
          <w:lang w:val="lt-LT"/>
        </w:rPr>
        <w:t>5 priedas</w:t>
      </w:r>
    </w:p>
    <w:p w:rsidR="007D542B" w:rsidRDefault="007D542B" w:rsidP="00483B35">
      <w:pPr>
        <w:jc w:val="right"/>
        <w:rPr>
          <w:lang w:val="lt-LT"/>
        </w:rPr>
      </w:pPr>
    </w:p>
    <w:p w:rsidR="007D542B" w:rsidRDefault="007D542B" w:rsidP="007D542B">
      <w:pPr>
        <w:jc w:val="center"/>
        <w:rPr>
          <w:b/>
          <w:lang w:val="lt-LT"/>
        </w:rPr>
      </w:pPr>
      <w:r w:rsidRPr="007D542B">
        <w:rPr>
          <w:b/>
          <w:lang w:val="lt-LT"/>
        </w:rPr>
        <w:t>BIRŽŲ ŠVIETIMO PAGALBOS TARNYBA</w:t>
      </w:r>
    </w:p>
    <w:p w:rsidR="007D542B" w:rsidRDefault="007D542B" w:rsidP="007D542B">
      <w:pPr>
        <w:jc w:val="center"/>
        <w:rPr>
          <w:b/>
          <w:lang w:val="lt-LT"/>
        </w:rPr>
      </w:pPr>
    </w:p>
    <w:p w:rsidR="007D542B" w:rsidRDefault="007D542B" w:rsidP="007D542B">
      <w:pPr>
        <w:jc w:val="center"/>
        <w:rPr>
          <w:b/>
          <w:lang w:val="lt-LT"/>
        </w:rPr>
      </w:pPr>
      <w:r>
        <w:rPr>
          <w:b/>
          <w:lang w:val="lt-LT"/>
        </w:rPr>
        <w:t>_______________________________________________________</w:t>
      </w:r>
    </w:p>
    <w:p w:rsidR="007D542B" w:rsidRPr="007D542B" w:rsidRDefault="007D542B" w:rsidP="007D542B">
      <w:pPr>
        <w:jc w:val="center"/>
        <w:rPr>
          <w:i/>
          <w:sz w:val="20"/>
          <w:szCs w:val="20"/>
          <w:lang w:val="lt-LT"/>
        </w:rPr>
      </w:pPr>
      <w:r w:rsidRPr="007D542B">
        <w:rPr>
          <w:i/>
          <w:sz w:val="20"/>
          <w:szCs w:val="20"/>
          <w:lang w:val="lt-LT"/>
        </w:rPr>
        <w:t>(asmens vardas, pavardė, pareigos)</w:t>
      </w:r>
    </w:p>
    <w:p w:rsidR="007D542B" w:rsidRDefault="007D542B" w:rsidP="00E22A0A">
      <w:pPr>
        <w:pStyle w:val="CentrBoldm"/>
        <w:rPr>
          <w:rFonts w:ascii="Times New Roman" w:hAnsi="Times New Roman"/>
          <w:sz w:val="24"/>
          <w:szCs w:val="24"/>
          <w:lang w:val="lt-LT"/>
        </w:rPr>
      </w:pPr>
    </w:p>
    <w:p w:rsidR="00E22A0A" w:rsidRPr="007C0C0F" w:rsidRDefault="00E22A0A" w:rsidP="00E22A0A">
      <w:pPr>
        <w:pStyle w:val="CentrBoldm"/>
        <w:rPr>
          <w:rFonts w:ascii="Times New Roman" w:hAnsi="Times New Roman"/>
          <w:caps/>
          <w:sz w:val="24"/>
          <w:szCs w:val="24"/>
          <w:lang w:val="lt-LT"/>
        </w:rPr>
      </w:pPr>
      <w:r w:rsidRPr="007C0C0F">
        <w:rPr>
          <w:rFonts w:ascii="Times New Roman" w:hAnsi="Times New Roman"/>
          <w:sz w:val="24"/>
          <w:szCs w:val="24"/>
          <w:lang w:val="lt-LT"/>
        </w:rPr>
        <w:t>KONFIDENCIALUMO PASIŽADĖJIMAS</w:t>
      </w:r>
    </w:p>
    <w:p w:rsidR="00E22A0A" w:rsidRPr="007C0C0F" w:rsidRDefault="00E22A0A" w:rsidP="00E22A0A">
      <w:pPr>
        <w:pStyle w:val="CentrBoldm"/>
        <w:rPr>
          <w:rFonts w:ascii="Times New Roman" w:hAnsi="Times New Roman"/>
          <w:sz w:val="24"/>
          <w:szCs w:val="24"/>
          <w:lang w:val="lt-LT"/>
        </w:rPr>
      </w:pPr>
    </w:p>
    <w:p w:rsidR="00E22A0A" w:rsidRPr="00A25D27" w:rsidRDefault="00E22A0A" w:rsidP="00E22A0A">
      <w:pPr>
        <w:pStyle w:val="CentrBoldm"/>
        <w:rPr>
          <w:rFonts w:ascii="Times New Roman" w:hAnsi="Times New Roman"/>
          <w:b w:val="0"/>
          <w:bCs w:val="0"/>
          <w:sz w:val="24"/>
          <w:szCs w:val="24"/>
          <w:lang w:val="lt-LT"/>
        </w:rPr>
      </w:pPr>
      <w:r w:rsidRPr="00A25D27">
        <w:rPr>
          <w:rFonts w:ascii="Times New Roman" w:hAnsi="Times New Roman"/>
          <w:b w:val="0"/>
          <w:bCs w:val="0"/>
          <w:sz w:val="24"/>
          <w:szCs w:val="24"/>
          <w:lang w:val="lt-LT"/>
        </w:rPr>
        <w:t>20</w:t>
      </w:r>
      <w:r w:rsidR="007D542B">
        <w:rPr>
          <w:rFonts w:ascii="Times New Roman" w:hAnsi="Times New Roman"/>
          <w:b w:val="0"/>
          <w:bCs w:val="0"/>
          <w:sz w:val="24"/>
          <w:szCs w:val="24"/>
          <w:lang w:val="lt-LT"/>
        </w:rPr>
        <w:t xml:space="preserve">   </w:t>
      </w:r>
      <w:r>
        <w:rPr>
          <w:rFonts w:ascii="Times New Roman" w:hAnsi="Times New Roman"/>
          <w:b w:val="0"/>
          <w:bCs w:val="0"/>
          <w:sz w:val="24"/>
          <w:szCs w:val="24"/>
          <w:lang w:val="lt-LT"/>
        </w:rPr>
        <w:t xml:space="preserve"> </w:t>
      </w:r>
      <w:proofErr w:type="spellStart"/>
      <w:r w:rsidRPr="00A25D27">
        <w:rPr>
          <w:rFonts w:ascii="Times New Roman" w:hAnsi="Times New Roman"/>
          <w:b w:val="0"/>
          <w:bCs w:val="0"/>
          <w:sz w:val="24"/>
          <w:szCs w:val="24"/>
          <w:lang w:val="lt-LT"/>
        </w:rPr>
        <w:t>m</w:t>
      </w:r>
      <w:proofErr w:type="spellEnd"/>
      <w:r w:rsidRPr="00A25D27">
        <w:rPr>
          <w:rFonts w:ascii="Times New Roman" w:hAnsi="Times New Roman"/>
          <w:b w:val="0"/>
          <w:bCs w:val="0"/>
          <w:sz w:val="24"/>
          <w:szCs w:val="24"/>
          <w:lang w:val="lt-LT"/>
        </w:rPr>
        <w:t>.</w:t>
      </w:r>
      <w:r>
        <w:rPr>
          <w:rFonts w:ascii="Times New Roman" w:hAnsi="Times New Roman"/>
          <w:b w:val="0"/>
          <w:bCs w:val="0"/>
          <w:sz w:val="24"/>
          <w:szCs w:val="24"/>
          <w:lang w:val="lt-LT"/>
        </w:rPr>
        <w:t xml:space="preserve"> </w:t>
      </w:r>
      <w:r w:rsidR="007D542B">
        <w:rPr>
          <w:rFonts w:ascii="Times New Roman" w:hAnsi="Times New Roman"/>
          <w:b w:val="0"/>
          <w:bCs w:val="0"/>
          <w:sz w:val="24"/>
          <w:szCs w:val="24"/>
          <w:lang w:val="lt-LT"/>
        </w:rPr>
        <w:t xml:space="preserve">        </w:t>
      </w:r>
      <w:r>
        <w:rPr>
          <w:rFonts w:ascii="Times New Roman" w:hAnsi="Times New Roman"/>
          <w:b w:val="0"/>
          <w:bCs w:val="0"/>
          <w:sz w:val="24"/>
          <w:szCs w:val="24"/>
          <w:lang w:val="lt-LT"/>
        </w:rPr>
        <w:t xml:space="preserve"> </w:t>
      </w:r>
      <w:proofErr w:type="spellStart"/>
      <w:r w:rsidRPr="00A25D27">
        <w:rPr>
          <w:rFonts w:ascii="Times New Roman" w:hAnsi="Times New Roman"/>
          <w:b w:val="0"/>
          <w:bCs w:val="0"/>
          <w:sz w:val="24"/>
          <w:szCs w:val="24"/>
          <w:lang w:val="lt-LT"/>
        </w:rPr>
        <w:t>d</w:t>
      </w:r>
      <w:proofErr w:type="spellEnd"/>
      <w:r w:rsidRPr="00A25D27">
        <w:rPr>
          <w:rFonts w:ascii="Times New Roman" w:hAnsi="Times New Roman"/>
          <w:b w:val="0"/>
          <w:bCs w:val="0"/>
          <w:sz w:val="24"/>
          <w:szCs w:val="24"/>
          <w:lang w:val="lt-LT"/>
        </w:rPr>
        <w:t xml:space="preserve">. </w:t>
      </w:r>
      <w:proofErr w:type="spellStart"/>
      <w:r w:rsidRPr="00A25D27">
        <w:rPr>
          <w:rFonts w:ascii="Times New Roman" w:hAnsi="Times New Roman"/>
          <w:b w:val="0"/>
          <w:bCs w:val="0"/>
          <w:sz w:val="24"/>
          <w:szCs w:val="24"/>
          <w:lang w:val="lt-LT"/>
        </w:rPr>
        <w:t>Nr</w:t>
      </w:r>
      <w:proofErr w:type="spellEnd"/>
      <w:r w:rsidRPr="00A25D27">
        <w:rPr>
          <w:rFonts w:ascii="Times New Roman" w:hAnsi="Times New Roman"/>
          <w:b w:val="0"/>
          <w:bCs w:val="0"/>
          <w:sz w:val="24"/>
          <w:szCs w:val="24"/>
          <w:lang w:val="lt-LT"/>
        </w:rPr>
        <w:t>. ______</w:t>
      </w:r>
    </w:p>
    <w:p w:rsidR="00E22A0A" w:rsidRDefault="00E22A0A" w:rsidP="00E22A0A">
      <w:pPr>
        <w:pStyle w:val="CentrBoldm"/>
        <w:rPr>
          <w:rFonts w:ascii="Times New Roman" w:hAnsi="Times New Roman"/>
          <w:b w:val="0"/>
          <w:bCs w:val="0"/>
          <w:i/>
          <w:iCs/>
          <w:sz w:val="24"/>
          <w:szCs w:val="24"/>
          <w:lang w:val="lt-LT"/>
        </w:rPr>
      </w:pPr>
      <w:r>
        <w:rPr>
          <w:rFonts w:ascii="Times New Roman" w:hAnsi="Times New Roman"/>
          <w:b w:val="0"/>
          <w:bCs w:val="0"/>
          <w:sz w:val="24"/>
          <w:szCs w:val="24"/>
          <w:lang w:val="lt-LT"/>
        </w:rPr>
        <w:t>Biržai</w:t>
      </w:r>
    </w:p>
    <w:p w:rsidR="00E22A0A" w:rsidRPr="00A25D27" w:rsidRDefault="00E22A0A" w:rsidP="00E22A0A">
      <w:pPr>
        <w:pStyle w:val="CentrBoldm"/>
        <w:rPr>
          <w:rFonts w:ascii="Times New Roman" w:hAnsi="Times New Roman"/>
          <w:b w:val="0"/>
          <w:bCs w:val="0"/>
          <w:sz w:val="24"/>
          <w:szCs w:val="24"/>
          <w:lang w:val="lt-LT"/>
        </w:rPr>
      </w:pPr>
    </w:p>
    <w:p w:rsidR="00E22A0A" w:rsidRPr="007C0C0F" w:rsidRDefault="00E22A0A" w:rsidP="00E22A0A">
      <w:pPr>
        <w:pStyle w:val="Pagrindinistekstas1"/>
        <w:spacing w:line="240" w:lineRule="auto"/>
        <w:ind w:firstLine="720"/>
        <w:rPr>
          <w:color w:val="auto"/>
          <w:sz w:val="24"/>
          <w:szCs w:val="24"/>
        </w:rPr>
      </w:pPr>
      <w:r w:rsidRPr="007C0C0F">
        <w:rPr>
          <w:color w:val="auto"/>
          <w:sz w:val="24"/>
          <w:szCs w:val="24"/>
        </w:rPr>
        <w:t xml:space="preserve">Būdama, </w:t>
      </w:r>
    </w:p>
    <w:p w:rsidR="00E22A0A" w:rsidRPr="007C0C0F" w:rsidRDefault="00E22A0A" w:rsidP="00E22A0A">
      <w:pPr>
        <w:pStyle w:val="Pagrindinistekstas1"/>
        <w:spacing w:line="240" w:lineRule="auto"/>
        <w:ind w:firstLine="720"/>
        <w:rPr>
          <w:i/>
          <w:iCs/>
          <w:color w:val="auto"/>
          <w:sz w:val="24"/>
          <w:szCs w:val="24"/>
        </w:rPr>
      </w:pPr>
      <w:r w:rsidRPr="007C0C0F">
        <w:rPr>
          <w:i/>
          <w:iCs/>
          <w:color w:val="auto"/>
          <w:sz w:val="24"/>
          <w:szCs w:val="24"/>
        </w:rPr>
        <w:tab/>
      </w:r>
      <w:r w:rsidRPr="007C0C0F">
        <w:rPr>
          <w:i/>
          <w:iCs/>
          <w:color w:val="auto"/>
          <w:sz w:val="24"/>
          <w:szCs w:val="24"/>
        </w:rPr>
        <w:tab/>
        <w:t>(</w:t>
      </w:r>
      <w:r>
        <w:rPr>
          <w:i/>
          <w:iCs/>
          <w:color w:val="auto"/>
          <w:sz w:val="24"/>
          <w:szCs w:val="24"/>
        </w:rPr>
        <w:t>p</w:t>
      </w:r>
      <w:r w:rsidRPr="007C0C0F">
        <w:rPr>
          <w:i/>
          <w:iCs/>
          <w:color w:val="auto"/>
          <w:sz w:val="24"/>
          <w:szCs w:val="24"/>
        </w:rPr>
        <w:t>areigų pavadinimas)</w:t>
      </w:r>
    </w:p>
    <w:p w:rsidR="00E22A0A" w:rsidRPr="007C0C0F" w:rsidRDefault="00E22A0A" w:rsidP="00E22A0A">
      <w:pPr>
        <w:pStyle w:val="Pagrindinistekstas1"/>
        <w:spacing w:line="240" w:lineRule="auto"/>
        <w:ind w:firstLine="720"/>
        <w:rPr>
          <w:color w:val="auto"/>
          <w:sz w:val="24"/>
          <w:szCs w:val="24"/>
        </w:rPr>
      </w:pPr>
      <w:r w:rsidRPr="007C0C0F">
        <w:rPr>
          <w:color w:val="auto"/>
          <w:sz w:val="24"/>
          <w:szCs w:val="24"/>
        </w:rPr>
        <w:t>1. Pasižadu:</w:t>
      </w:r>
    </w:p>
    <w:p w:rsidR="00E22A0A" w:rsidRPr="007C0C0F" w:rsidRDefault="00E22A0A" w:rsidP="007D542B">
      <w:pPr>
        <w:pStyle w:val="Pagrindinistekstas1"/>
        <w:spacing w:line="240" w:lineRule="auto"/>
        <w:ind w:firstLine="720"/>
        <w:jc w:val="left"/>
        <w:rPr>
          <w:color w:val="auto"/>
          <w:sz w:val="24"/>
          <w:szCs w:val="24"/>
        </w:rPr>
      </w:pPr>
      <w:r w:rsidRPr="007C0C0F">
        <w:rPr>
          <w:color w:val="auto"/>
          <w:sz w:val="24"/>
          <w:szCs w:val="24"/>
        </w:rPr>
        <w:t xml:space="preserve">1.1. saugoti ir tik įstatymų ir kitų teisės aktų nustatytais tikslais ir tvarka naudoti visą su pirkimu susijusią informaciją, kuri man taps žinoma, </w:t>
      </w:r>
      <w:r>
        <w:rPr>
          <w:color w:val="auto"/>
          <w:sz w:val="24"/>
          <w:szCs w:val="24"/>
        </w:rPr>
        <w:t xml:space="preserve">atliekant </w:t>
      </w:r>
      <w:r w:rsidRPr="00A25D27">
        <w:rPr>
          <w:color w:val="auto"/>
          <w:sz w:val="24"/>
          <w:szCs w:val="24"/>
        </w:rPr>
        <w:t>pareigas</w:t>
      </w:r>
      <w:r>
        <w:rPr>
          <w:color w:val="auto"/>
          <w:sz w:val="24"/>
          <w:szCs w:val="24"/>
        </w:rPr>
        <w:t>;</w:t>
      </w:r>
      <w:r w:rsidR="007D542B">
        <w:rPr>
          <w:color w:val="auto"/>
          <w:sz w:val="24"/>
          <w:szCs w:val="24"/>
        </w:rPr>
        <w:t>_________________________________________________________________________</w:t>
      </w:r>
      <w:r w:rsidR="007D542B">
        <w:rPr>
          <w:i/>
          <w:iCs/>
          <w:color w:val="auto"/>
          <w:sz w:val="24"/>
          <w:szCs w:val="24"/>
        </w:rPr>
        <w:tab/>
      </w:r>
      <w:r w:rsidR="007D542B">
        <w:rPr>
          <w:i/>
          <w:iCs/>
          <w:color w:val="auto"/>
          <w:sz w:val="24"/>
          <w:szCs w:val="24"/>
        </w:rPr>
        <w:tab/>
      </w:r>
      <w:r w:rsidRPr="0049027C">
        <w:rPr>
          <w:i/>
          <w:iCs/>
          <w:color w:val="auto"/>
          <w:sz w:val="24"/>
          <w:szCs w:val="24"/>
        </w:rPr>
        <w:t>(</w:t>
      </w:r>
      <w:r>
        <w:rPr>
          <w:i/>
          <w:iCs/>
          <w:color w:val="auto"/>
          <w:sz w:val="24"/>
          <w:szCs w:val="24"/>
        </w:rPr>
        <w:t>p</w:t>
      </w:r>
      <w:r w:rsidRPr="0049027C">
        <w:rPr>
          <w:i/>
          <w:iCs/>
          <w:color w:val="auto"/>
          <w:sz w:val="24"/>
          <w:szCs w:val="24"/>
        </w:rPr>
        <w:t>areigų pavadinimas)</w:t>
      </w:r>
    </w:p>
    <w:p w:rsidR="00E22A0A" w:rsidRPr="007C0C0F" w:rsidRDefault="00E22A0A" w:rsidP="00E22A0A">
      <w:pPr>
        <w:pStyle w:val="Pagrindinistekstas1"/>
        <w:spacing w:line="240" w:lineRule="auto"/>
        <w:ind w:firstLine="720"/>
        <w:rPr>
          <w:color w:val="auto"/>
          <w:sz w:val="24"/>
          <w:szCs w:val="24"/>
        </w:rPr>
      </w:pPr>
      <w:r w:rsidRPr="007C0C0F">
        <w:rPr>
          <w:color w:val="auto"/>
          <w:sz w:val="24"/>
          <w:szCs w:val="24"/>
        </w:rPr>
        <w:t>1.2. man patikėtus dokumentus saugoti tokiu būdu, kad tretieji asmenys neturėtų galimybės su jais susipažinti ar pasinaudoti;</w:t>
      </w:r>
    </w:p>
    <w:p w:rsidR="00E22A0A" w:rsidRPr="007C0C0F" w:rsidRDefault="00E22A0A" w:rsidP="00E22A0A">
      <w:pPr>
        <w:pStyle w:val="Pagrindinistekstas1"/>
        <w:spacing w:line="240" w:lineRule="auto"/>
        <w:ind w:firstLine="720"/>
        <w:rPr>
          <w:color w:val="auto"/>
          <w:sz w:val="24"/>
          <w:szCs w:val="24"/>
        </w:rPr>
      </w:pPr>
      <w:r w:rsidRPr="007C0C0F">
        <w:rPr>
          <w:color w:val="auto"/>
          <w:sz w:val="24"/>
          <w:szCs w:val="24"/>
        </w:rPr>
        <w:t>1.3. nepasilikti jokių man pateiktų dokumentų kopijų.</w:t>
      </w:r>
    </w:p>
    <w:p w:rsidR="00E22A0A" w:rsidRPr="007C0C0F" w:rsidRDefault="00E22A0A" w:rsidP="00E22A0A">
      <w:pPr>
        <w:pStyle w:val="Pagrindinistekstas1"/>
        <w:spacing w:line="240" w:lineRule="auto"/>
        <w:ind w:firstLine="720"/>
        <w:rPr>
          <w:color w:val="auto"/>
          <w:sz w:val="24"/>
          <w:szCs w:val="24"/>
        </w:rPr>
      </w:pPr>
      <w:r w:rsidRPr="007C0C0F">
        <w:rPr>
          <w:color w:val="auto"/>
          <w:sz w:val="24"/>
          <w:szCs w:val="24"/>
        </w:rPr>
        <w:t>2. Man žinoma, kad su pirkimu susijusią informaciją, kurią Viešųjų pirkimų įstatymo ir kitų su jo įgyvendinimu susijusių teisės aktų nuostatos numato teikti pirkimo procedūrose dalyvaujančioms arba nedalyvaujančioms šalims, galėsiu teikti tik įpareigotas pirkimo komisijos ar perkančiosios organizacijos vadovo ar jo įgalioto asmens. Konfidencialią informaciją galėsiu atskleisti tik Lietuvos Respublikos įstatymų nustatytais atvejais.</w:t>
      </w:r>
    </w:p>
    <w:p w:rsidR="00E22A0A" w:rsidRPr="00BB0D3E" w:rsidRDefault="00E22A0A" w:rsidP="00E22A0A">
      <w:pPr>
        <w:pStyle w:val="Pagrindinistekstas1"/>
        <w:spacing w:line="240" w:lineRule="auto"/>
        <w:ind w:firstLine="720"/>
        <w:rPr>
          <w:color w:val="auto"/>
          <w:sz w:val="24"/>
          <w:szCs w:val="24"/>
        </w:rPr>
      </w:pPr>
      <w:r w:rsidRPr="007C0C0F">
        <w:rPr>
          <w:color w:val="auto"/>
          <w:sz w:val="24"/>
          <w:szCs w:val="24"/>
        </w:rPr>
        <w:t>3. Man išaiškinta</w:t>
      </w:r>
      <w:r w:rsidRPr="00BB0D3E">
        <w:rPr>
          <w:color w:val="auto"/>
          <w:sz w:val="24"/>
          <w:szCs w:val="24"/>
        </w:rPr>
        <w:t>, kad konfidencialią informaciją sudaro:</w:t>
      </w:r>
    </w:p>
    <w:p w:rsidR="00E22A0A" w:rsidRPr="00BB0D3E" w:rsidRDefault="00E22A0A" w:rsidP="00E22A0A">
      <w:pPr>
        <w:pStyle w:val="Pagrindinistekstas1"/>
        <w:spacing w:line="240" w:lineRule="auto"/>
        <w:ind w:firstLine="720"/>
        <w:rPr>
          <w:color w:val="auto"/>
          <w:sz w:val="24"/>
          <w:szCs w:val="24"/>
        </w:rPr>
      </w:pPr>
      <w:r w:rsidRPr="00BB0D3E">
        <w:rPr>
          <w:color w:val="auto"/>
          <w:sz w:val="24"/>
          <w:szCs w:val="24"/>
        </w:rPr>
        <w:t>3.1. informacija, kurios konfidencialumą nurodė tiekėjas ir jos atskleidimas nėra privalomas pagal Lietuvos Respublikos teisės aktus;</w:t>
      </w:r>
    </w:p>
    <w:p w:rsidR="00E22A0A" w:rsidRPr="00BB0D3E" w:rsidRDefault="00E22A0A" w:rsidP="00E22A0A">
      <w:pPr>
        <w:pStyle w:val="Pagrindinistekstas1"/>
        <w:spacing w:line="240" w:lineRule="auto"/>
        <w:ind w:firstLine="720"/>
        <w:rPr>
          <w:color w:val="auto"/>
          <w:sz w:val="24"/>
          <w:szCs w:val="24"/>
        </w:rPr>
      </w:pPr>
      <w:r w:rsidRPr="00BB0D3E">
        <w:rPr>
          <w:color w:val="auto"/>
          <w:sz w:val="24"/>
          <w:szCs w:val="24"/>
        </w:rPr>
        <w:t>3.2. visa su pirkimu susijusi informacija ir dokumentai, kuriuos Viešųjų pirkimų įstatymo ir kitų su jo įgyvendinimu susijusių teisės aktų nuostatos nenumato teikti pirkimo procedūrose dalyvaujančioms arba nedalyvaujančioms šalims;</w:t>
      </w:r>
    </w:p>
    <w:p w:rsidR="00E22A0A" w:rsidRPr="00BB0D3E" w:rsidRDefault="00E22A0A" w:rsidP="00E22A0A">
      <w:pPr>
        <w:pStyle w:val="Pagrindinistekstas1"/>
        <w:spacing w:line="240" w:lineRule="auto"/>
        <w:ind w:firstLine="720"/>
        <w:rPr>
          <w:color w:val="auto"/>
          <w:sz w:val="24"/>
          <w:szCs w:val="24"/>
          <w:u w:val="single"/>
        </w:rPr>
      </w:pPr>
      <w:r w:rsidRPr="00BB0D3E">
        <w:rPr>
          <w:color w:val="auto"/>
          <w:sz w:val="24"/>
          <w:szCs w:val="24"/>
        </w:rPr>
        <w:t>3.3. informacija, jeigu jos atskleidimas prieštarauja įstatymams, daro nuostolių teisėtiems šalių komerciniams interesams arba trukdo užtikrinti sąžiningą konkurenciją.</w:t>
      </w:r>
    </w:p>
    <w:p w:rsidR="00E22A0A" w:rsidRPr="00BB0D3E" w:rsidRDefault="00E22A0A" w:rsidP="00E22A0A">
      <w:pPr>
        <w:pStyle w:val="Pagrindinistekstas1"/>
        <w:spacing w:line="240" w:lineRule="auto"/>
        <w:ind w:firstLine="720"/>
        <w:rPr>
          <w:color w:val="auto"/>
          <w:sz w:val="24"/>
          <w:szCs w:val="24"/>
        </w:rPr>
      </w:pPr>
      <w:r w:rsidRPr="00BB0D3E">
        <w:rPr>
          <w:color w:val="auto"/>
          <w:sz w:val="24"/>
          <w:szCs w:val="24"/>
        </w:rPr>
        <w:t>4. Esu įspėtas, kad, pažeidęs šį pasižadėjimą, turėsiu atlyginti perkančiajai organizacijai ir tiekėjams padarytus nuostolius.</w:t>
      </w:r>
    </w:p>
    <w:p w:rsidR="00E22A0A" w:rsidRPr="00BB0D3E" w:rsidRDefault="00E22A0A" w:rsidP="00E22A0A">
      <w:pPr>
        <w:pStyle w:val="Pagrindinistekstas1"/>
        <w:spacing w:line="240" w:lineRule="auto"/>
        <w:ind w:firstLine="720"/>
        <w:rPr>
          <w:color w:val="auto"/>
          <w:sz w:val="24"/>
          <w:szCs w:val="24"/>
        </w:rPr>
      </w:pPr>
    </w:p>
    <w:p w:rsidR="00E22A0A" w:rsidRPr="00BB0D3E" w:rsidRDefault="00E22A0A" w:rsidP="00E22A0A">
      <w:pPr>
        <w:pStyle w:val="Pagrindinistekstas1"/>
        <w:spacing w:line="240" w:lineRule="auto"/>
        <w:ind w:firstLine="720"/>
        <w:rPr>
          <w:color w:val="auto"/>
          <w:sz w:val="24"/>
          <w:szCs w:val="24"/>
        </w:rPr>
      </w:pPr>
    </w:p>
    <w:p w:rsidR="00E22A0A" w:rsidRPr="006E30C4" w:rsidRDefault="00E22A0A" w:rsidP="00E22A0A">
      <w:pPr>
        <w:pStyle w:val="Pagrindinistekstas1"/>
        <w:rPr>
          <w:b/>
          <w:i/>
          <w:color w:val="auto"/>
          <w:sz w:val="24"/>
          <w:szCs w:val="24"/>
        </w:rPr>
      </w:pPr>
      <w:r w:rsidRPr="00BB0D3E">
        <w:rPr>
          <w:color w:val="auto"/>
          <w:sz w:val="24"/>
          <w:szCs w:val="24"/>
        </w:rPr>
        <w:t xml:space="preserve">___________________ </w:t>
      </w:r>
      <w:r w:rsidRPr="00BB0D3E">
        <w:rPr>
          <w:color w:val="auto"/>
          <w:sz w:val="24"/>
          <w:szCs w:val="24"/>
        </w:rPr>
        <w:tab/>
      </w:r>
      <w:r w:rsidRPr="00BB0D3E">
        <w:rPr>
          <w:color w:val="auto"/>
          <w:sz w:val="24"/>
          <w:szCs w:val="24"/>
        </w:rPr>
        <w:tab/>
      </w:r>
      <w:r w:rsidRPr="00BB0D3E">
        <w:rPr>
          <w:color w:val="auto"/>
          <w:sz w:val="24"/>
          <w:szCs w:val="24"/>
        </w:rPr>
        <w:tab/>
      </w:r>
      <w:r w:rsidRPr="006E30C4">
        <w:rPr>
          <w:b/>
          <w:i/>
          <w:color w:val="auto"/>
          <w:sz w:val="24"/>
          <w:szCs w:val="24"/>
        </w:rPr>
        <w:t xml:space="preserve"> </w:t>
      </w:r>
    </w:p>
    <w:p w:rsidR="00E22A0A" w:rsidRPr="00BB0D3E" w:rsidRDefault="00E22A0A" w:rsidP="00E22A0A">
      <w:pPr>
        <w:pStyle w:val="Pagrindinistekstas1"/>
        <w:tabs>
          <w:tab w:val="left" w:pos="3119"/>
        </w:tabs>
        <w:rPr>
          <w:color w:val="auto"/>
          <w:sz w:val="24"/>
          <w:szCs w:val="24"/>
        </w:rPr>
      </w:pPr>
      <w:r w:rsidRPr="00BB0D3E">
        <w:rPr>
          <w:i/>
          <w:iCs/>
          <w:color w:val="auto"/>
          <w:sz w:val="24"/>
          <w:szCs w:val="24"/>
        </w:rPr>
        <w:t>(</w:t>
      </w:r>
      <w:r>
        <w:rPr>
          <w:i/>
          <w:iCs/>
          <w:color w:val="auto"/>
          <w:sz w:val="24"/>
          <w:szCs w:val="24"/>
        </w:rPr>
        <w:t>p</w:t>
      </w:r>
      <w:r w:rsidRPr="00BB0D3E">
        <w:rPr>
          <w:i/>
          <w:iCs/>
          <w:color w:val="auto"/>
          <w:sz w:val="24"/>
          <w:szCs w:val="24"/>
        </w:rPr>
        <w:t xml:space="preserve">arašas) </w:t>
      </w:r>
      <w:r w:rsidRPr="00BB0D3E">
        <w:rPr>
          <w:i/>
          <w:iCs/>
          <w:color w:val="auto"/>
          <w:sz w:val="24"/>
          <w:szCs w:val="24"/>
        </w:rPr>
        <w:tab/>
      </w:r>
      <w:r w:rsidRPr="00BB0D3E">
        <w:rPr>
          <w:i/>
          <w:iCs/>
          <w:color w:val="auto"/>
          <w:sz w:val="24"/>
          <w:szCs w:val="24"/>
        </w:rPr>
        <w:tab/>
      </w:r>
      <w:r w:rsidRPr="00BB0D3E">
        <w:rPr>
          <w:i/>
          <w:iCs/>
          <w:color w:val="auto"/>
          <w:sz w:val="24"/>
          <w:szCs w:val="24"/>
        </w:rPr>
        <w:tab/>
      </w:r>
      <w:r w:rsidRPr="00BB0D3E">
        <w:rPr>
          <w:i/>
          <w:iCs/>
          <w:color w:val="auto"/>
          <w:sz w:val="24"/>
          <w:szCs w:val="24"/>
        </w:rPr>
        <w:tab/>
      </w:r>
      <w:r>
        <w:rPr>
          <w:i/>
          <w:iCs/>
          <w:color w:val="auto"/>
          <w:sz w:val="24"/>
          <w:szCs w:val="24"/>
        </w:rPr>
        <w:t xml:space="preserve">  </w:t>
      </w:r>
      <w:r w:rsidRPr="00BB0D3E">
        <w:rPr>
          <w:i/>
          <w:iCs/>
          <w:color w:val="auto"/>
          <w:sz w:val="24"/>
          <w:szCs w:val="24"/>
        </w:rPr>
        <w:t>(</w:t>
      </w:r>
      <w:r>
        <w:rPr>
          <w:i/>
          <w:iCs/>
          <w:color w:val="auto"/>
          <w:sz w:val="24"/>
          <w:szCs w:val="24"/>
        </w:rPr>
        <w:t>vardas ir</w:t>
      </w:r>
      <w:r w:rsidRPr="00BB0D3E">
        <w:rPr>
          <w:i/>
          <w:iCs/>
          <w:color w:val="auto"/>
          <w:sz w:val="24"/>
          <w:szCs w:val="24"/>
        </w:rPr>
        <w:t xml:space="preserve"> pavardė)</w:t>
      </w:r>
    </w:p>
    <w:p w:rsidR="00C5501D" w:rsidRDefault="00C5501D" w:rsidP="00483B35">
      <w:pPr>
        <w:jc w:val="right"/>
        <w:rPr>
          <w:lang w:val="lt-LT"/>
        </w:rPr>
      </w:pPr>
    </w:p>
    <w:p w:rsidR="00C5501D" w:rsidRDefault="00C5501D" w:rsidP="00483B35">
      <w:pPr>
        <w:jc w:val="right"/>
        <w:rPr>
          <w:lang w:val="lt-LT"/>
        </w:rPr>
      </w:pPr>
    </w:p>
    <w:p w:rsidR="00C5501D" w:rsidRDefault="00C5501D" w:rsidP="00483B35">
      <w:pPr>
        <w:jc w:val="right"/>
        <w:rPr>
          <w:lang w:val="lt-LT"/>
        </w:rPr>
      </w:pPr>
    </w:p>
    <w:p w:rsidR="00C5501D" w:rsidRDefault="00C5501D" w:rsidP="00483B35">
      <w:pPr>
        <w:jc w:val="right"/>
        <w:rPr>
          <w:lang w:val="lt-LT"/>
        </w:rPr>
      </w:pPr>
    </w:p>
    <w:p w:rsidR="00C5501D" w:rsidRDefault="00C5501D" w:rsidP="00483B35">
      <w:pPr>
        <w:jc w:val="right"/>
        <w:rPr>
          <w:lang w:val="lt-LT"/>
        </w:rPr>
      </w:pPr>
    </w:p>
    <w:p w:rsidR="00C5501D" w:rsidRDefault="00C5501D" w:rsidP="00483B35">
      <w:pPr>
        <w:jc w:val="right"/>
        <w:rPr>
          <w:lang w:val="lt-LT"/>
        </w:rPr>
      </w:pPr>
    </w:p>
    <w:p w:rsidR="00C5501D" w:rsidRDefault="00C5501D" w:rsidP="00483B35">
      <w:pPr>
        <w:jc w:val="right"/>
        <w:rPr>
          <w:lang w:val="lt-LT"/>
        </w:rPr>
      </w:pPr>
    </w:p>
    <w:p w:rsidR="00C5501D" w:rsidRDefault="00C5501D" w:rsidP="00483B35">
      <w:pPr>
        <w:jc w:val="right"/>
        <w:rPr>
          <w:lang w:val="lt-LT"/>
        </w:rPr>
      </w:pPr>
    </w:p>
    <w:p w:rsidR="00C5501D" w:rsidRDefault="00C5501D" w:rsidP="00483B35">
      <w:pPr>
        <w:jc w:val="right"/>
        <w:rPr>
          <w:lang w:val="lt-LT"/>
        </w:rPr>
      </w:pPr>
    </w:p>
    <w:p w:rsidR="00483B35" w:rsidRPr="00483B35" w:rsidRDefault="00C5501D" w:rsidP="00483B35">
      <w:pPr>
        <w:jc w:val="right"/>
        <w:rPr>
          <w:lang w:val="lt-LT"/>
        </w:rPr>
      </w:pPr>
      <w:r>
        <w:rPr>
          <w:lang w:val="lt-LT"/>
        </w:rPr>
        <w:t>Biržų švietimo pagalbos tarnyba</w:t>
      </w:r>
    </w:p>
    <w:p w:rsidR="00483B35" w:rsidRPr="00483B35" w:rsidRDefault="00483B35" w:rsidP="00483B35">
      <w:pPr>
        <w:jc w:val="right"/>
        <w:rPr>
          <w:lang w:val="lt-LT"/>
        </w:rPr>
      </w:pPr>
      <w:r w:rsidRPr="00483B35">
        <w:rPr>
          <w:lang w:val="lt-LT"/>
        </w:rPr>
        <w:t>Mažos vertės pirkimų tvarkos aprašo</w:t>
      </w:r>
    </w:p>
    <w:p w:rsidR="00483B35" w:rsidRDefault="00483B35" w:rsidP="00483B35">
      <w:pPr>
        <w:jc w:val="right"/>
        <w:rPr>
          <w:lang w:val="lt-LT"/>
        </w:rPr>
      </w:pPr>
      <w:r w:rsidRPr="00483B35">
        <w:rPr>
          <w:lang w:val="lt-LT"/>
        </w:rPr>
        <w:t>6 priedas</w:t>
      </w:r>
    </w:p>
    <w:p w:rsidR="007D542B" w:rsidRDefault="007D542B" w:rsidP="00483B35">
      <w:pPr>
        <w:jc w:val="right"/>
        <w:rPr>
          <w:lang w:val="lt-LT"/>
        </w:rPr>
      </w:pPr>
    </w:p>
    <w:p w:rsidR="007D542B" w:rsidRPr="00483B35" w:rsidRDefault="007D542B" w:rsidP="00483B35">
      <w:pPr>
        <w:jc w:val="right"/>
        <w:rPr>
          <w:lang w:val="lt-LT"/>
        </w:rPr>
      </w:pPr>
    </w:p>
    <w:p w:rsidR="007D542B" w:rsidRDefault="007D542B" w:rsidP="007D542B">
      <w:pPr>
        <w:jc w:val="center"/>
        <w:rPr>
          <w:b/>
          <w:lang w:val="lt-LT"/>
        </w:rPr>
      </w:pPr>
      <w:r w:rsidRPr="007D542B">
        <w:rPr>
          <w:b/>
          <w:lang w:val="lt-LT"/>
        </w:rPr>
        <w:t>BIRŽŲ ŠVIETIMO PAGALBOS TARNYBA</w:t>
      </w:r>
    </w:p>
    <w:p w:rsidR="007D542B" w:rsidRDefault="007D542B" w:rsidP="007D542B">
      <w:pPr>
        <w:jc w:val="center"/>
        <w:rPr>
          <w:b/>
          <w:lang w:val="lt-LT"/>
        </w:rPr>
      </w:pPr>
    </w:p>
    <w:p w:rsidR="007D542B" w:rsidRDefault="007D542B" w:rsidP="007D542B">
      <w:pPr>
        <w:jc w:val="center"/>
        <w:rPr>
          <w:b/>
          <w:lang w:val="lt-LT"/>
        </w:rPr>
      </w:pPr>
      <w:r>
        <w:rPr>
          <w:b/>
          <w:lang w:val="lt-LT"/>
        </w:rPr>
        <w:t>_______________________________________________________</w:t>
      </w:r>
    </w:p>
    <w:p w:rsidR="007D542B" w:rsidRPr="007D542B" w:rsidRDefault="007D542B" w:rsidP="007D542B">
      <w:pPr>
        <w:jc w:val="center"/>
        <w:rPr>
          <w:i/>
          <w:sz w:val="20"/>
          <w:szCs w:val="20"/>
          <w:lang w:val="lt-LT"/>
        </w:rPr>
      </w:pPr>
      <w:r w:rsidRPr="007D542B">
        <w:rPr>
          <w:i/>
          <w:sz w:val="20"/>
          <w:szCs w:val="20"/>
          <w:lang w:val="lt-LT"/>
        </w:rPr>
        <w:t>(asmens vardas, pavardė, pareigos)</w:t>
      </w:r>
    </w:p>
    <w:p w:rsidR="007D542B" w:rsidRDefault="007D542B" w:rsidP="007D542B">
      <w:pPr>
        <w:pStyle w:val="CentrBoldm"/>
        <w:rPr>
          <w:rFonts w:ascii="Times New Roman" w:hAnsi="Times New Roman"/>
          <w:sz w:val="24"/>
          <w:szCs w:val="24"/>
          <w:lang w:val="lt-LT"/>
        </w:rPr>
      </w:pPr>
    </w:p>
    <w:p w:rsidR="00E22A0A" w:rsidRPr="00E22A0A" w:rsidRDefault="00E22A0A" w:rsidP="00E22A0A">
      <w:pPr>
        <w:autoSpaceDE w:val="0"/>
        <w:autoSpaceDN w:val="0"/>
        <w:adjustRightInd w:val="0"/>
        <w:ind w:right="-1054"/>
        <w:jc w:val="center"/>
        <w:rPr>
          <w:b/>
          <w:bCs/>
          <w:caps/>
          <w:sz w:val="22"/>
          <w:szCs w:val="20"/>
          <w:lang w:val="lt-LT"/>
        </w:rPr>
      </w:pPr>
    </w:p>
    <w:p w:rsidR="00E22A0A" w:rsidRPr="00E22A0A" w:rsidRDefault="00E22A0A" w:rsidP="00E22A0A">
      <w:pPr>
        <w:autoSpaceDE w:val="0"/>
        <w:autoSpaceDN w:val="0"/>
        <w:adjustRightInd w:val="0"/>
        <w:ind w:right="-1054"/>
        <w:jc w:val="center"/>
        <w:rPr>
          <w:b/>
          <w:bCs/>
          <w:sz w:val="24"/>
          <w:szCs w:val="20"/>
          <w:lang w:val="lt-LT"/>
        </w:rPr>
      </w:pPr>
      <w:r w:rsidRPr="00E22A0A">
        <w:rPr>
          <w:b/>
          <w:bCs/>
          <w:sz w:val="24"/>
          <w:szCs w:val="20"/>
          <w:lang w:val="lt-LT"/>
        </w:rPr>
        <w:t>NEŠALIŠKUMO DEKLARACIJA</w:t>
      </w:r>
    </w:p>
    <w:p w:rsidR="00E22A0A" w:rsidRPr="00E22A0A" w:rsidRDefault="00E22A0A" w:rsidP="00E22A0A">
      <w:pPr>
        <w:autoSpaceDE w:val="0"/>
        <w:autoSpaceDN w:val="0"/>
        <w:adjustRightInd w:val="0"/>
        <w:ind w:right="-1054"/>
        <w:jc w:val="center"/>
        <w:rPr>
          <w:b/>
          <w:bCs/>
          <w:sz w:val="22"/>
          <w:szCs w:val="20"/>
          <w:lang w:val="lt-LT"/>
        </w:rPr>
      </w:pPr>
    </w:p>
    <w:p w:rsidR="00E22A0A" w:rsidRPr="00E22A0A" w:rsidRDefault="00E22A0A" w:rsidP="00E22A0A">
      <w:pPr>
        <w:autoSpaceDE w:val="0"/>
        <w:autoSpaceDN w:val="0"/>
        <w:adjustRightInd w:val="0"/>
        <w:ind w:right="-1054"/>
        <w:jc w:val="center"/>
        <w:rPr>
          <w:sz w:val="22"/>
          <w:szCs w:val="20"/>
          <w:lang w:val="lt-LT"/>
        </w:rPr>
      </w:pPr>
      <w:r w:rsidRPr="00E22A0A">
        <w:rPr>
          <w:sz w:val="22"/>
          <w:szCs w:val="20"/>
          <w:lang w:val="lt-LT"/>
        </w:rPr>
        <w:t>20</w:t>
      </w:r>
      <w:r>
        <w:rPr>
          <w:sz w:val="22"/>
          <w:szCs w:val="20"/>
          <w:lang w:val="lt-LT"/>
        </w:rPr>
        <w:t xml:space="preserve">    </w:t>
      </w:r>
      <w:r w:rsidRPr="00E22A0A">
        <w:rPr>
          <w:sz w:val="22"/>
          <w:szCs w:val="20"/>
          <w:lang w:val="lt-LT"/>
        </w:rPr>
        <w:t xml:space="preserve">  </w:t>
      </w:r>
      <w:proofErr w:type="spellStart"/>
      <w:r w:rsidRPr="00E22A0A">
        <w:rPr>
          <w:sz w:val="22"/>
          <w:szCs w:val="20"/>
          <w:lang w:val="lt-LT"/>
        </w:rPr>
        <w:t>m</w:t>
      </w:r>
      <w:proofErr w:type="spellEnd"/>
      <w:r w:rsidRPr="00E22A0A">
        <w:rPr>
          <w:sz w:val="22"/>
          <w:szCs w:val="20"/>
          <w:lang w:val="lt-LT"/>
        </w:rPr>
        <w:t xml:space="preserve">. </w:t>
      </w:r>
      <w:r>
        <w:rPr>
          <w:sz w:val="22"/>
          <w:szCs w:val="20"/>
          <w:lang w:val="lt-LT"/>
        </w:rPr>
        <w:t xml:space="preserve">            </w:t>
      </w:r>
      <w:proofErr w:type="spellStart"/>
      <w:r w:rsidRPr="00E22A0A">
        <w:rPr>
          <w:sz w:val="22"/>
          <w:szCs w:val="20"/>
          <w:lang w:val="lt-LT"/>
        </w:rPr>
        <w:t>d</w:t>
      </w:r>
      <w:proofErr w:type="spellEnd"/>
      <w:r w:rsidRPr="00E22A0A">
        <w:rPr>
          <w:sz w:val="22"/>
          <w:szCs w:val="20"/>
          <w:lang w:val="lt-LT"/>
        </w:rPr>
        <w:t xml:space="preserve">. </w:t>
      </w:r>
    </w:p>
    <w:p w:rsidR="00E22A0A" w:rsidRPr="00E22A0A" w:rsidRDefault="00E22A0A" w:rsidP="00E22A0A">
      <w:pPr>
        <w:autoSpaceDE w:val="0"/>
        <w:autoSpaceDN w:val="0"/>
        <w:adjustRightInd w:val="0"/>
        <w:ind w:right="-1054"/>
        <w:jc w:val="center"/>
        <w:rPr>
          <w:sz w:val="22"/>
          <w:szCs w:val="20"/>
          <w:lang w:val="lt-LT"/>
        </w:rPr>
      </w:pPr>
    </w:p>
    <w:p w:rsidR="00E22A0A" w:rsidRPr="00E22A0A" w:rsidRDefault="00E22A0A" w:rsidP="00E22A0A">
      <w:pPr>
        <w:autoSpaceDE w:val="0"/>
        <w:autoSpaceDN w:val="0"/>
        <w:adjustRightInd w:val="0"/>
        <w:ind w:right="-1054"/>
        <w:jc w:val="center"/>
        <w:rPr>
          <w:sz w:val="22"/>
          <w:szCs w:val="20"/>
          <w:lang w:val="lt-LT"/>
        </w:rPr>
      </w:pPr>
      <w:r>
        <w:rPr>
          <w:sz w:val="22"/>
          <w:szCs w:val="20"/>
          <w:lang w:val="lt-LT"/>
        </w:rPr>
        <w:t>Vieta</w:t>
      </w:r>
    </w:p>
    <w:p w:rsidR="00E22A0A" w:rsidRPr="00E22A0A" w:rsidRDefault="00E22A0A" w:rsidP="00E22A0A">
      <w:pPr>
        <w:autoSpaceDE w:val="0"/>
        <w:autoSpaceDN w:val="0"/>
        <w:adjustRightInd w:val="0"/>
        <w:ind w:right="-1054" w:firstLine="312"/>
        <w:jc w:val="both"/>
        <w:rPr>
          <w:sz w:val="22"/>
          <w:szCs w:val="20"/>
          <w:lang w:val="lt-LT"/>
        </w:rPr>
      </w:pPr>
    </w:p>
    <w:p w:rsidR="00E22A0A" w:rsidRPr="00E22A0A" w:rsidRDefault="00E22A0A" w:rsidP="00E22A0A">
      <w:pPr>
        <w:autoSpaceDE w:val="0"/>
        <w:autoSpaceDN w:val="0"/>
        <w:adjustRightInd w:val="0"/>
        <w:ind w:right="-1" w:firstLine="312"/>
        <w:jc w:val="both"/>
        <w:rPr>
          <w:sz w:val="22"/>
          <w:szCs w:val="20"/>
          <w:lang w:val="lt-LT"/>
        </w:rPr>
      </w:pPr>
    </w:p>
    <w:p w:rsidR="00E22A0A" w:rsidRPr="00E22A0A" w:rsidRDefault="00E22A0A" w:rsidP="00E22A0A">
      <w:pPr>
        <w:autoSpaceDE w:val="0"/>
        <w:autoSpaceDN w:val="0"/>
        <w:adjustRightInd w:val="0"/>
        <w:ind w:right="-1" w:firstLine="312"/>
        <w:jc w:val="both"/>
        <w:rPr>
          <w:sz w:val="24"/>
          <w:szCs w:val="20"/>
          <w:lang w:val="lt-LT"/>
        </w:rPr>
      </w:pPr>
      <w:r w:rsidRPr="00E22A0A">
        <w:rPr>
          <w:sz w:val="24"/>
          <w:szCs w:val="20"/>
          <w:lang w:val="lt-LT"/>
        </w:rPr>
        <w:t xml:space="preserve">Būdamas viešųjų pirkimų </w:t>
      </w:r>
      <w:r w:rsidRPr="00E22A0A">
        <w:rPr>
          <w:sz w:val="24"/>
          <w:szCs w:val="20"/>
          <w:u w:val="single"/>
          <w:lang w:val="lt-LT"/>
        </w:rPr>
        <w:t>komisijos pirmininku</w:t>
      </w:r>
      <w:r w:rsidRPr="00E22A0A">
        <w:rPr>
          <w:sz w:val="24"/>
          <w:szCs w:val="20"/>
          <w:lang w:val="lt-LT"/>
        </w:rPr>
        <w:t xml:space="preserve">, </w:t>
      </w:r>
      <w:r w:rsidRPr="00E22A0A">
        <w:rPr>
          <w:sz w:val="24"/>
          <w:szCs w:val="20"/>
          <w:u w:val="single"/>
          <w:lang w:val="lt-LT"/>
        </w:rPr>
        <w:t>komisijos nariu</w:t>
      </w:r>
      <w:r w:rsidRPr="00E22A0A">
        <w:rPr>
          <w:sz w:val="24"/>
          <w:szCs w:val="20"/>
          <w:lang w:val="lt-LT"/>
        </w:rPr>
        <w:t xml:space="preserve">, ekspertu ar </w:t>
      </w:r>
      <w:r w:rsidRPr="00E22A0A">
        <w:rPr>
          <w:sz w:val="24"/>
          <w:szCs w:val="20"/>
          <w:u w:val="single"/>
          <w:lang w:val="lt-LT"/>
        </w:rPr>
        <w:t>pirkimo organizatoriumi</w:t>
      </w:r>
      <w:r w:rsidRPr="00E22A0A">
        <w:rPr>
          <w:sz w:val="24"/>
          <w:szCs w:val="20"/>
          <w:lang w:val="lt-LT"/>
        </w:rPr>
        <w:t xml:space="preserve"> (reikalingą pabraukti), </w:t>
      </w:r>
      <w:r w:rsidRPr="00E22A0A">
        <w:rPr>
          <w:b/>
          <w:bCs/>
          <w:sz w:val="24"/>
          <w:szCs w:val="20"/>
          <w:lang w:val="lt-LT"/>
        </w:rPr>
        <w:t>pasižadu:</w:t>
      </w:r>
    </w:p>
    <w:p w:rsidR="00E22A0A" w:rsidRPr="00E22A0A" w:rsidRDefault="00E22A0A" w:rsidP="00E22A0A">
      <w:pPr>
        <w:autoSpaceDE w:val="0"/>
        <w:autoSpaceDN w:val="0"/>
        <w:adjustRightInd w:val="0"/>
        <w:ind w:right="-1" w:firstLine="312"/>
        <w:jc w:val="both"/>
        <w:rPr>
          <w:sz w:val="22"/>
          <w:szCs w:val="20"/>
          <w:lang w:val="lt-LT"/>
        </w:rPr>
      </w:pPr>
    </w:p>
    <w:p w:rsidR="00E22A0A" w:rsidRPr="00E22A0A" w:rsidRDefault="00E22A0A" w:rsidP="00E22A0A">
      <w:pPr>
        <w:autoSpaceDE w:val="0"/>
        <w:autoSpaceDN w:val="0"/>
        <w:adjustRightInd w:val="0"/>
        <w:ind w:right="-1" w:firstLine="312"/>
        <w:jc w:val="both"/>
        <w:rPr>
          <w:sz w:val="24"/>
          <w:szCs w:val="20"/>
          <w:lang w:val="lt-LT"/>
        </w:rPr>
      </w:pPr>
      <w:r w:rsidRPr="00E22A0A">
        <w:rPr>
          <w:sz w:val="24"/>
          <w:szCs w:val="20"/>
          <w:lang w:val="lt-LT"/>
        </w:rPr>
        <w:t>1. Objektyviai, dalykiškai, be išankstinio nusistatymo, vadovaudamasis visų tiekėjų lygiateisiškumo, nediskriminavimo, proporcingumo, abipusio pripažinimo ir skaidrumo principais, atlikti komisijos nario, eksperto ar pirkimo organizatoriaus (reikalingą pabraukti) pareigas;</w:t>
      </w:r>
    </w:p>
    <w:p w:rsidR="00E22A0A" w:rsidRPr="00E22A0A" w:rsidRDefault="00E22A0A" w:rsidP="00E22A0A">
      <w:pPr>
        <w:autoSpaceDE w:val="0"/>
        <w:autoSpaceDN w:val="0"/>
        <w:adjustRightInd w:val="0"/>
        <w:ind w:right="-1" w:firstLine="312"/>
        <w:jc w:val="both"/>
        <w:rPr>
          <w:sz w:val="24"/>
          <w:szCs w:val="20"/>
          <w:lang w:val="lt-LT"/>
        </w:rPr>
      </w:pPr>
      <w:r w:rsidRPr="00E22A0A">
        <w:rPr>
          <w:sz w:val="24"/>
          <w:szCs w:val="20"/>
          <w:lang w:val="lt-LT"/>
        </w:rPr>
        <w:t>2. Paaiškėjus bent vienai iš šių aplinkybių:</w:t>
      </w:r>
    </w:p>
    <w:p w:rsidR="00E22A0A" w:rsidRPr="00E22A0A" w:rsidRDefault="00E22A0A" w:rsidP="00E22A0A">
      <w:pPr>
        <w:autoSpaceDE w:val="0"/>
        <w:autoSpaceDN w:val="0"/>
        <w:adjustRightInd w:val="0"/>
        <w:ind w:right="-1" w:firstLine="312"/>
        <w:jc w:val="both"/>
        <w:rPr>
          <w:sz w:val="24"/>
          <w:szCs w:val="20"/>
          <w:lang w:val="lt-LT"/>
        </w:rPr>
      </w:pPr>
      <w:r w:rsidRPr="00E22A0A">
        <w:rPr>
          <w:sz w:val="24"/>
          <w:szCs w:val="20"/>
          <w:lang w:val="lt-LT"/>
        </w:rPr>
        <w:t xml:space="preserve">2.1. pirkimo procedūrose kaip tiekėjas dalyvauja asmuo, susijęs su manimi santuokos, artimos giminystės ar svainystės ryšiais, arba juridinis asmuo, kuriam vadovauja toks asmuo; </w:t>
      </w:r>
    </w:p>
    <w:p w:rsidR="00E22A0A" w:rsidRPr="00E22A0A" w:rsidRDefault="00E22A0A" w:rsidP="00E22A0A">
      <w:pPr>
        <w:autoSpaceDE w:val="0"/>
        <w:autoSpaceDN w:val="0"/>
        <w:adjustRightInd w:val="0"/>
        <w:ind w:right="-1" w:firstLine="312"/>
        <w:jc w:val="both"/>
        <w:rPr>
          <w:sz w:val="24"/>
          <w:szCs w:val="20"/>
          <w:lang w:val="lt-LT"/>
        </w:rPr>
      </w:pPr>
      <w:r w:rsidRPr="00E22A0A">
        <w:rPr>
          <w:sz w:val="24"/>
          <w:szCs w:val="20"/>
          <w:lang w:val="lt-LT"/>
        </w:rPr>
        <w:t>2.2. aš arba asmuo, susijęs su manimi santuokos, artimos giminystės ar svainystės ryšiais:</w:t>
      </w:r>
    </w:p>
    <w:p w:rsidR="00E22A0A" w:rsidRPr="00E22A0A" w:rsidRDefault="00E22A0A" w:rsidP="00E22A0A">
      <w:pPr>
        <w:autoSpaceDE w:val="0"/>
        <w:autoSpaceDN w:val="0"/>
        <w:adjustRightInd w:val="0"/>
        <w:ind w:right="-1" w:firstLine="312"/>
        <w:jc w:val="both"/>
        <w:rPr>
          <w:sz w:val="24"/>
          <w:szCs w:val="20"/>
          <w:lang w:val="lt-LT"/>
        </w:rPr>
      </w:pPr>
      <w:r w:rsidRPr="00E22A0A">
        <w:rPr>
          <w:sz w:val="24"/>
          <w:szCs w:val="20"/>
          <w:lang w:val="lt-LT"/>
        </w:rPr>
        <w:t xml:space="preserve">2.2.1. esu (yra) pirkimo procedūrose dalyvaujančio juridinio asmens valdymo organų narys, </w:t>
      </w:r>
    </w:p>
    <w:p w:rsidR="00E22A0A" w:rsidRPr="00E22A0A" w:rsidRDefault="00E22A0A" w:rsidP="00E22A0A">
      <w:pPr>
        <w:autoSpaceDE w:val="0"/>
        <w:autoSpaceDN w:val="0"/>
        <w:adjustRightInd w:val="0"/>
        <w:ind w:right="-1" w:firstLine="312"/>
        <w:jc w:val="both"/>
        <w:rPr>
          <w:sz w:val="24"/>
          <w:szCs w:val="20"/>
          <w:lang w:val="lt-LT"/>
        </w:rPr>
      </w:pPr>
      <w:r w:rsidRPr="00E22A0A">
        <w:rPr>
          <w:sz w:val="24"/>
          <w:szCs w:val="20"/>
          <w:lang w:val="lt-LT"/>
        </w:rPr>
        <w:t>2.2.2. turiu (-i) pirkimo procedūrose dalyvaujančio juridinio asmens įstatinio kapitalo dalį arba turtinį įnašą jame,</w:t>
      </w:r>
    </w:p>
    <w:p w:rsidR="00E22A0A" w:rsidRPr="00E22A0A" w:rsidRDefault="00E22A0A" w:rsidP="00E22A0A">
      <w:pPr>
        <w:autoSpaceDE w:val="0"/>
        <w:autoSpaceDN w:val="0"/>
        <w:adjustRightInd w:val="0"/>
        <w:ind w:right="-1" w:firstLine="312"/>
        <w:jc w:val="both"/>
        <w:rPr>
          <w:sz w:val="24"/>
          <w:szCs w:val="20"/>
          <w:lang w:val="lt-LT"/>
        </w:rPr>
      </w:pPr>
      <w:r w:rsidRPr="00E22A0A">
        <w:rPr>
          <w:sz w:val="24"/>
          <w:szCs w:val="20"/>
          <w:lang w:val="lt-LT"/>
        </w:rPr>
        <w:t>2.2.3. gaunu (-a) iš pirkimo procedūrose dalyvaujančio juridinio asmens bet kokios rūšies pajamų;</w:t>
      </w:r>
    </w:p>
    <w:p w:rsidR="00E22A0A" w:rsidRPr="00E22A0A" w:rsidRDefault="00E22A0A" w:rsidP="00E22A0A">
      <w:pPr>
        <w:autoSpaceDE w:val="0"/>
        <w:autoSpaceDN w:val="0"/>
        <w:adjustRightInd w:val="0"/>
        <w:ind w:right="-1" w:firstLine="312"/>
        <w:jc w:val="both"/>
        <w:rPr>
          <w:sz w:val="24"/>
          <w:szCs w:val="20"/>
          <w:lang w:val="lt-LT"/>
        </w:rPr>
      </w:pPr>
      <w:r w:rsidRPr="00E22A0A">
        <w:rPr>
          <w:sz w:val="24"/>
          <w:szCs w:val="20"/>
          <w:lang w:val="lt-LT"/>
        </w:rPr>
        <w:t xml:space="preserve">2.3. dėl bet kokių kitų aplinkybių negaliu laikytis 1 punkte nustatytų principų, nedelsdamas raštu pranešti apie tai Seimo kancleriui ir nusišalinti. </w:t>
      </w:r>
      <w:r w:rsidRPr="00E22A0A">
        <w:rPr>
          <w:sz w:val="24"/>
          <w:szCs w:val="20"/>
          <w:lang w:val="lt-LT"/>
        </w:rPr>
        <w:tab/>
      </w:r>
    </w:p>
    <w:p w:rsidR="00E22A0A" w:rsidRPr="00E22A0A" w:rsidRDefault="00E22A0A" w:rsidP="00E22A0A">
      <w:pPr>
        <w:autoSpaceDE w:val="0"/>
        <w:autoSpaceDN w:val="0"/>
        <w:adjustRightInd w:val="0"/>
        <w:ind w:right="-1" w:firstLine="312"/>
        <w:jc w:val="both"/>
        <w:rPr>
          <w:sz w:val="24"/>
          <w:szCs w:val="20"/>
          <w:lang w:val="lt-LT"/>
        </w:rPr>
      </w:pPr>
      <w:r w:rsidRPr="00E22A0A">
        <w:rPr>
          <w:sz w:val="24"/>
          <w:szCs w:val="20"/>
          <w:lang w:val="lt-LT"/>
        </w:rPr>
        <w:t>Man išaiškinta, kad asmenys, susiję su manimi santuokos, artimos giminystės ar svainystės ryšiais, yra: sutuoktinis, seneliai, tėvai (įtėviai), vaikai (įvaikiai), jų sutuoktiniai, vaikaičiai, broliai, seserys ir jų vaikai, taip pat sutuoktinio tėvai, broliai, seserys ir jų vaikai.</w:t>
      </w:r>
    </w:p>
    <w:p w:rsidR="00E22A0A" w:rsidRPr="00E22A0A" w:rsidRDefault="00E22A0A" w:rsidP="00E22A0A">
      <w:pPr>
        <w:autoSpaceDE w:val="0"/>
        <w:autoSpaceDN w:val="0"/>
        <w:adjustRightInd w:val="0"/>
        <w:ind w:right="-1054"/>
        <w:jc w:val="both"/>
        <w:rPr>
          <w:sz w:val="22"/>
          <w:szCs w:val="20"/>
          <w:lang w:val="lt-LT"/>
        </w:rPr>
      </w:pPr>
    </w:p>
    <w:p w:rsidR="00E22A0A" w:rsidRPr="00E22A0A" w:rsidRDefault="00E22A0A" w:rsidP="00E22A0A">
      <w:pPr>
        <w:autoSpaceDE w:val="0"/>
        <w:autoSpaceDN w:val="0"/>
        <w:adjustRightInd w:val="0"/>
        <w:ind w:right="-1054"/>
        <w:jc w:val="both"/>
        <w:rPr>
          <w:sz w:val="22"/>
          <w:szCs w:val="20"/>
          <w:lang w:val="lt-LT"/>
        </w:rPr>
      </w:pPr>
    </w:p>
    <w:p w:rsidR="00E22A0A" w:rsidRPr="00E22A0A" w:rsidRDefault="00E22A0A" w:rsidP="00E22A0A">
      <w:pPr>
        <w:autoSpaceDE w:val="0"/>
        <w:autoSpaceDN w:val="0"/>
        <w:adjustRightInd w:val="0"/>
        <w:ind w:right="-1054"/>
        <w:jc w:val="both"/>
        <w:rPr>
          <w:sz w:val="22"/>
          <w:szCs w:val="20"/>
          <w:lang w:val="lt-LT"/>
        </w:rPr>
      </w:pPr>
    </w:p>
    <w:p w:rsidR="00E22A0A" w:rsidRPr="00E22A0A" w:rsidRDefault="00E22A0A" w:rsidP="00E22A0A">
      <w:pPr>
        <w:autoSpaceDE w:val="0"/>
        <w:autoSpaceDN w:val="0"/>
        <w:adjustRightInd w:val="0"/>
        <w:ind w:right="-1054" w:firstLine="312"/>
        <w:jc w:val="both"/>
        <w:rPr>
          <w:bCs/>
          <w:i/>
          <w:sz w:val="24"/>
          <w:lang w:val="lt-LT"/>
        </w:rPr>
      </w:pPr>
      <w:r w:rsidRPr="00E22A0A">
        <w:rPr>
          <w:sz w:val="22"/>
          <w:szCs w:val="20"/>
          <w:lang w:val="lt-LT"/>
        </w:rPr>
        <w:t xml:space="preserve">____________________ </w:t>
      </w:r>
      <w:r w:rsidRPr="00E22A0A">
        <w:rPr>
          <w:sz w:val="22"/>
          <w:szCs w:val="20"/>
          <w:lang w:val="lt-LT"/>
        </w:rPr>
        <w:tab/>
      </w:r>
      <w:r w:rsidRPr="00E22A0A">
        <w:rPr>
          <w:sz w:val="22"/>
          <w:szCs w:val="20"/>
          <w:lang w:val="lt-LT"/>
        </w:rPr>
        <w:tab/>
      </w:r>
      <w:r w:rsidRPr="00E22A0A">
        <w:rPr>
          <w:sz w:val="22"/>
          <w:szCs w:val="20"/>
          <w:lang w:val="lt-LT"/>
        </w:rPr>
        <w:tab/>
        <w:t xml:space="preserve">            </w:t>
      </w:r>
    </w:p>
    <w:p w:rsidR="001E280F" w:rsidRDefault="00E22A0A" w:rsidP="007D542B">
      <w:pPr>
        <w:autoSpaceDE w:val="0"/>
        <w:autoSpaceDN w:val="0"/>
        <w:adjustRightInd w:val="0"/>
        <w:ind w:right="-1054" w:firstLine="312"/>
        <w:jc w:val="both"/>
        <w:rPr>
          <w:i/>
          <w:iCs/>
          <w:sz w:val="20"/>
          <w:szCs w:val="20"/>
          <w:lang w:val="lt-LT"/>
        </w:rPr>
      </w:pPr>
      <w:r w:rsidRPr="00E22A0A">
        <w:rPr>
          <w:sz w:val="20"/>
          <w:szCs w:val="20"/>
          <w:lang w:val="lt-LT"/>
        </w:rPr>
        <w:tab/>
        <w:t xml:space="preserve">    </w:t>
      </w:r>
      <w:r w:rsidRPr="00E22A0A">
        <w:rPr>
          <w:i/>
          <w:iCs/>
          <w:sz w:val="20"/>
          <w:szCs w:val="20"/>
          <w:lang w:val="lt-LT"/>
        </w:rPr>
        <w:t xml:space="preserve">(Parašas) </w:t>
      </w:r>
      <w:r w:rsidRPr="00E22A0A">
        <w:rPr>
          <w:i/>
          <w:iCs/>
          <w:sz w:val="20"/>
          <w:szCs w:val="20"/>
          <w:lang w:val="lt-LT"/>
        </w:rPr>
        <w:tab/>
      </w:r>
      <w:r w:rsidRPr="00E22A0A">
        <w:rPr>
          <w:i/>
          <w:iCs/>
          <w:sz w:val="20"/>
          <w:szCs w:val="20"/>
          <w:lang w:val="lt-LT"/>
        </w:rPr>
        <w:tab/>
      </w:r>
      <w:r w:rsidRPr="00E22A0A">
        <w:rPr>
          <w:i/>
          <w:iCs/>
          <w:sz w:val="20"/>
          <w:szCs w:val="20"/>
          <w:lang w:val="lt-LT"/>
        </w:rPr>
        <w:tab/>
      </w:r>
      <w:r w:rsidRPr="00E22A0A">
        <w:rPr>
          <w:i/>
          <w:iCs/>
          <w:sz w:val="20"/>
          <w:szCs w:val="20"/>
          <w:lang w:val="lt-LT"/>
        </w:rPr>
        <w:tab/>
      </w:r>
      <w:r w:rsidRPr="00E22A0A">
        <w:rPr>
          <w:i/>
          <w:iCs/>
          <w:sz w:val="20"/>
          <w:szCs w:val="20"/>
          <w:lang w:val="lt-LT"/>
        </w:rPr>
        <w:tab/>
        <w:t xml:space="preserve">    (Vardas, pavardė)</w:t>
      </w:r>
    </w:p>
    <w:p w:rsidR="007D542B" w:rsidRDefault="007D542B" w:rsidP="007D542B">
      <w:pPr>
        <w:autoSpaceDE w:val="0"/>
        <w:autoSpaceDN w:val="0"/>
        <w:adjustRightInd w:val="0"/>
        <w:ind w:right="-1054" w:firstLine="312"/>
        <w:jc w:val="both"/>
        <w:rPr>
          <w:i/>
          <w:iCs/>
          <w:sz w:val="20"/>
          <w:szCs w:val="20"/>
          <w:lang w:val="lt-LT"/>
        </w:rPr>
      </w:pPr>
    </w:p>
    <w:p w:rsidR="007D542B" w:rsidRDefault="007D542B" w:rsidP="007D542B">
      <w:pPr>
        <w:autoSpaceDE w:val="0"/>
        <w:autoSpaceDN w:val="0"/>
        <w:adjustRightInd w:val="0"/>
        <w:ind w:right="-1054" w:firstLine="312"/>
        <w:jc w:val="both"/>
        <w:rPr>
          <w:i/>
          <w:iCs/>
          <w:sz w:val="20"/>
          <w:szCs w:val="20"/>
          <w:lang w:val="lt-LT"/>
        </w:rPr>
      </w:pPr>
    </w:p>
    <w:p w:rsidR="007D542B" w:rsidRDefault="007D542B" w:rsidP="007D542B">
      <w:pPr>
        <w:autoSpaceDE w:val="0"/>
        <w:autoSpaceDN w:val="0"/>
        <w:adjustRightInd w:val="0"/>
        <w:ind w:right="-1054" w:firstLine="312"/>
        <w:jc w:val="both"/>
        <w:rPr>
          <w:i/>
          <w:iCs/>
          <w:sz w:val="20"/>
          <w:szCs w:val="20"/>
          <w:lang w:val="lt-LT"/>
        </w:rPr>
      </w:pPr>
    </w:p>
    <w:p w:rsidR="007D542B" w:rsidRDefault="007D542B" w:rsidP="007D542B">
      <w:pPr>
        <w:autoSpaceDE w:val="0"/>
        <w:autoSpaceDN w:val="0"/>
        <w:adjustRightInd w:val="0"/>
        <w:ind w:right="-1054" w:firstLine="312"/>
        <w:jc w:val="both"/>
        <w:rPr>
          <w:i/>
          <w:iCs/>
          <w:sz w:val="20"/>
          <w:szCs w:val="20"/>
          <w:lang w:val="lt-LT"/>
        </w:rPr>
      </w:pPr>
    </w:p>
    <w:p w:rsidR="007D542B" w:rsidRDefault="007D542B" w:rsidP="007D542B">
      <w:pPr>
        <w:autoSpaceDE w:val="0"/>
        <w:autoSpaceDN w:val="0"/>
        <w:adjustRightInd w:val="0"/>
        <w:ind w:right="-1054" w:firstLine="312"/>
        <w:jc w:val="both"/>
        <w:rPr>
          <w:i/>
          <w:iCs/>
          <w:sz w:val="20"/>
          <w:szCs w:val="20"/>
          <w:lang w:val="lt-LT"/>
        </w:rPr>
      </w:pPr>
    </w:p>
    <w:p w:rsidR="007D542B" w:rsidRDefault="007D542B" w:rsidP="007D542B">
      <w:pPr>
        <w:autoSpaceDE w:val="0"/>
        <w:autoSpaceDN w:val="0"/>
        <w:adjustRightInd w:val="0"/>
        <w:ind w:right="-1054" w:firstLine="312"/>
        <w:jc w:val="both"/>
        <w:rPr>
          <w:i/>
          <w:iCs/>
          <w:sz w:val="20"/>
          <w:szCs w:val="20"/>
          <w:lang w:val="lt-LT"/>
        </w:rPr>
      </w:pPr>
    </w:p>
    <w:p w:rsidR="007D542B" w:rsidRDefault="007D542B" w:rsidP="007D542B">
      <w:pPr>
        <w:autoSpaceDE w:val="0"/>
        <w:autoSpaceDN w:val="0"/>
        <w:adjustRightInd w:val="0"/>
        <w:ind w:right="-1054" w:firstLine="312"/>
        <w:jc w:val="both"/>
        <w:rPr>
          <w:i/>
          <w:iCs/>
          <w:sz w:val="20"/>
          <w:szCs w:val="20"/>
          <w:lang w:val="lt-LT"/>
        </w:rPr>
      </w:pPr>
    </w:p>
    <w:p w:rsidR="007D542B" w:rsidRDefault="007D542B" w:rsidP="007D542B">
      <w:pPr>
        <w:autoSpaceDE w:val="0"/>
        <w:autoSpaceDN w:val="0"/>
        <w:adjustRightInd w:val="0"/>
        <w:ind w:right="-1054" w:firstLine="312"/>
        <w:jc w:val="both"/>
        <w:rPr>
          <w:i/>
          <w:iCs/>
          <w:sz w:val="20"/>
          <w:szCs w:val="20"/>
          <w:lang w:val="lt-LT"/>
        </w:rPr>
      </w:pPr>
    </w:p>
    <w:p w:rsidR="007D542B" w:rsidRDefault="007D542B" w:rsidP="007D542B">
      <w:pPr>
        <w:autoSpaceDE w:val="0"/>
        <w:autoSpaceDN w:val="0"/>
        <w:adjustRightInd w:val="0"/>
        <w:ind w:right="-1054" w:firstLine="312"/>
        <w:jc w:val="both"/>
        <w:rPr>
          <w:i/>
          <w:iCs/>
          <w:sz w:val="20"/>
          <w:szCs w:val="20"/>
          <w:lang w:val="lt-LT"/>
        </w:rPr>
      </w:pPr>
    </w:p>
    <w:p w:rsidR="007D542B" w:rsidRDefault="007D542B" w:rsidP="007D542B">
      <w:pPr>
        <w:autoSpaceDE w:val="0"/>
        <w:autoSpaceDN w:val="0"/>
        <w:adjustRightInd w:val="0"/>
        <w:ind w:right="-1054" w:firstLine="312"/>
        <w:jc w:val="both"/>
        <w:rPr>
          <w:i/>
          <w:iCs/>
          <w:sz w:val="20"/>
          <w:szCs w:val="20"/>
          <w:lang w:val="lt-LT"/>
        </w:rPr>
      </w:pPr>
    </w:p>
    <w:p w:rsidR="007D542B" w:rsidRDefault="007D542B" w:rsidP="007D542B">
      <w:pPr>
        <w:autoSpaceDE w:val="0"/>
        <w:autoSpaceDN w:val="0"/>
        <w:adjustRightInd w:val="0"/>
        <w:ind w:right="-1054" w:firstLine="312"/>
        <w:jc w:val="both"/>
        <w:rPr>
          <w:i/>
          <w:iCs/>
          <w:sz w:val="20"/>
          <w:szCs w:val="20"/>
          <w:lang w:val="lt-LT"/>
        </w:rPr>
      </w:pPr>
    </w:p>
    <w:p w:rsidR="007D542B" w:rsidRDefault="007D542B" w:rsidP="007D542B">
      <w:pPr>
        <w:autoSpaceDE w:val="0"/>
        <w:autoSpaceDN w:val="0"/>
        <w:adjustRightInd w:val="0"/>
        <w:ind w:right="-1054" w:firstLine="312"/>
        <w:jc w:val="both"/>
        <w:rPr>
          <w:lang w:val="lt-LT"/>
        </w:rPr>
      </w:pPr>
    </w:p>
    <w:p w:rsidR="001E280F" w:rsidRPr="00483B35" w:rsidRDefault="001E280F" w:rsidP="00483B35">
      <w:pPr>
        <w:jc w:val="both"/>
        <w:rPr>
          <w:lang w:val="lt-LT"/>
        </w:rPr>
      </w:pPr>
    </w:p>
    <w:p w:rsidR="003967CB" w:rsidRDefault="003967CB" w:rsidP="007D542B">
      <w:pPr>
        <w:jc w:val="right"/>
        <w:rPr>
          <w:lang w:val="lt-LT"/>
        </w:rPr>
        <w:sectPr w:rsidR="003967CB" w:rsidSect="003967CB">
          <w:pgSz w:w="11906" w:h="16838" w:code="9"/>
          <w:pgMar w:top="1134" w:right="567" w:bottom="851" w:left="1701" w:header="567" w:footer="567" w:gutter="0"/>
          <w:cols w:space="1296"/>
          <w:titlePg/>
          <w:docGrid w:linePitch="360"/>
        </w:sectPr>
      </w:pPr>
    </w:p>
    <w:p w:rsidR="007D542B" w:rsidRPr="007D542B" w:rsidRDefault="007D542B" w:rsidP="007D542B">
      <w:pPr>
        <w:jc w:val="right"/>
        <w:rPr>
          <w:lang w:val="lt-LT"/>
        </w:rPr>
      </w:pPr>
      <w:r w:rsidRPr="007D542B">
        <w:rPr>
          <w:lang w:val="lt-LT"/>
        </w:rPr>
        <w:t>Biržų švietimo pagalbos tarnyba</w:t>
      </w:r>
    </w:p>
    <w:p w:rsidR="007D542B" w:rsidRDefault="007D542B" w:rsidP="007D542B">
      <w:pPr>
        <w:jc w:val="right"/>
        <w:rPr>
          <w:lang w:val="lt-LT"/>
        </w:rPr>
      </w:pPr>
      <w:r w:rsidRPr="007D542B">
        <w:rPr>
          <w:lang w:val="lt-LT"/>
        </w:rPr>
        <w:t>Mažos vertės pirkimų tvarkos aprašo</w:t>
      </w:r>
    </w:p>
    <w:p w:rsidR="00483B35" w:rsidRDefault="00483B35" w:rsidP="007D542B">
      <w:pPr>
        <w:jc w:val="right"/>
        <w:rPr>
          <w:lang w:val="lt-LT"/>
        </w:rPr>
      </w:pPr>
      <w:r w:rsidRPr="00483B35">
        <w:rPr>
          <w:lang w:val="lt-LT"/>
        </w:rPr>
        <w:t>7 priedas</w:t>
      </w:r>
    </w:p>
    <w:p w:rsidR="007D542B" w:rsidRDefault="007D542B" w:rsidP="007D542B">
      <w:pPr>
        <w:jc w:val="right"/>
        <w:rPr>
          <w:lang w:val="lt-LT"/>
        </w:rPr>
      </w:pPr>
    </w:p>
    <w:p w:rsidR="00FA7793" w:rsidRPr="00FA7793" w:rsidRDefault="005041AC" w:rsidP="00FA7793">
      <w:pPr>
        <w:autoSpaceDE w:val="0"/>
        <w:autoSpaceDN w:val="0"/>
        <w:adjustRightInd w:val="0"/>
        <w:jc w:val="center"/>
        <w:rPr>
          <w:b/>
          <w:sz w:val="24"/>
          <w:lang w:val="lt-LT"/>
        </w:rPr>
      </w:pPr>
      <w:r w:rsidRPr="005041AC">
        <w:rPr>
          <w:b/>
          <w:sz w:val="24"/>
          <w:lang w:val="lt-LT"/>
        </w:rPr>
        <w:t>BIRŽŲ ŠVIETI</w:t>
      </w:r>
      <w:r w:rsidR="00FA7793" w:rsidRPr="00FA7793">
        <w:rPr>
          <w:b/>
          <w:sz w:val="24"/>
          <w:lang w:val="lt-LT"/>
        </w:rPr>
        <w:t xml:space="preserve"> BIRŽŲ ŠVIETIMO PAGALBOS TARNYBA</w:t>
      </w:r>
    </w:p>
    <w:p w:rsidR="00FA7793" w:rsidRPr="00FA7793" w:rsidRDefault="00FA7793" w:rsidP="00FA7793">
      <w:pPr>
        <w:tabs>
          <w:tab w:val="left" w:pos="0"/>
          <w:tab w:val="left" w:pos="1080"/>
        </w:tabs>
        <w:rPr>
          <w:rFonts w:eastAsia="Calibri"/>
          <w:sz w:val="24"/>
          <w:lang w:val="lt-LT"/>
        </w:rPr>
      </w:pPr>
    </w:p>
    <w:p w:rsidR="00FA7793" w:rsidRPr="00FA7793" w:rsidRDefault="00FA7793" w:rsidP="00FA7793">
      <w:pPr>
        <w:tabs>
          <w:tab w:val="left" w:pos="0"/>
          <w:tab w:val="left" w:pos="1080"/>
        </w:tabs>
        <w:jc w:val="center"/>
        <w:rPr>
          <w:rFonts w:eastAsia="Calibri"/>
          <w:b/>
          <w:sz w:val="24"/>
          <w:lang w:val="lt-LT"/>
        </w:rPr>
      </w:pPr>
      <w:r w:rsidRPr="00FA7793">
        <w:rPr>
          <w:rFonts w:eastAsia="Calibri"/>
          <w:b/>
          <w:sz w:val="24"/>
          <w:lang w:val="lt-LT"/>
        </w:rPr>
        <w:t xml:space="preserve">20__ BIUDŽETINIAIS METAIS REIKALINGŲ PIRKTI </w:t>
      </w:r>
    </w:p>
    <w:p w:rsidR="00FA7793" w:rsidRPr="00FA7793" w:rsidRDefault="00FA7793" w:rsidP="00FA7793">
      <w:pPr>
        <w:tabs>
          <w:tab w:val="left" w:pos="0"/>
          <w:tab w:val="left" w:pos="1080"/>
        </w:tabs>
        <w:jc w:val="center"/>
        <w:rPr>
          <w:rFonts w:eastAsia="Calibri"/>
          <w:b/>
          <w:sz w:val="24"/>
          <w:lang w:val="lt-LT"/>
        </w:rPr>
      </w:pPr>
      <w:r w:rsidRPr="00FA7793">
        <w:rPr>
          <w:rFonts w:eastAsia="Calibri"/>
          <w:b/>
          <w:sz w:val="24"/>
          <w:lang w:val="lt-LT"/>
        </w:rPr>
        <w:t xml:space="preserve">PREKIŲ, PASLAUGŲ IR DARBŲ </w:t>
      </w:r>
      <w:r>
        <w:rPr>
          <w:rFonts w:eastAsia="Calibri"/>
          <w:b/>
          <w:sz w:val="24"/>
          <w:lang w:val="lt-LT"/>
        </w:rPr>
        <w:t>PLANAS (SĄRAŠAS)</w:t>
      </w:r>
    </w:p>
    <w:p w:rsidR="00FA7793" w:rsidRPr="00FA7793" w:rsidRDefault="00FA7793" w:rsidP="00FA7793">
      <w:pPr>
        <w:autoSpaceDE w:val="0"/>
        <w:autoSpaceDN w:val="0"/>
        <w:adjustRightInd w:val="0"/>
        <w:jc w:val="center"/>
        <w:rPr>
          <w:sz w:val="24"/>
          <w:lang w:val="lt-LT"/>
        </w:rPr>
      </w:pPr>
    </w:p>
    <w:p w:rsidR="00FA7793" w:rsidRPr="00FA7793" w:rsidRDefault="00FA7793" w:rsidP="00FA7793">
      <w:pPr>
        <w:autoSpaceDE w:val="0"/>
        <w:autoSpaceDN w:val="0"/>
        <w:adjustRightInd w:val="0"/>
        <w:jc w:val="center"/>
        <w:rPr>
          <w:sz w:val="24"/>
          <w:lang w:val="lt-LT"/>
        </w:rPr>
      </w:pPr>
      <w:r w:rsidRPr="00FA7793">
        <w:rPr>
          <w:sz w:val="24"/>
          <w:lang w:val="lt-LT"/>
        </w:rPr>
        <w:t xml:space="preserve">20__ </w:t>
      </w:r>
      <w:proofErr w:type="spellStart"/>
      <w:r w:rsidRPr="00FA7793">
        <w:rPr>
          <w:sz w:val="24"/>
          <w:lang w:val="lt-LT"/>
        </w:rPr>
        <w:t>m</w:t>
      </w:r>
      <w:proofErr w:type="spellEnd"/>
      <w:r w:rsidRPr="00FA7793">
        <w:rPr>
          <w:sz w:val="24"/>
          <w:lang w:val="lt-LT"/>
        </w:rPr>
        <w:t xml:space="preserve">._____________ </w:t>
      </w:r>
      <w:proofErr w:type="spellStart"/>
      <w:r w:rsidRPr="00FA7793">
        <w:rPr>
          <w:sz w:val="24"/>
          <w:lang w:val="lt-LT"/>
        </w:rPr>
        <w:t>d</w:t>
      </w:r>
      <w:proofErr w:type="spellEnd"/>
      <w:r w:rsidRPr="00FA7793">
        <w:rPr>
          <w:sz w:val="24"/>
          <w:lang w:val="lt-LT"/>
        </w:rPr>
        <w:t xml:space="preserve">. </w:t>
      </w:r>
      <w:proofErr w:type="spellStart"/>
      <w:r w:rsidRPr="00FA7793">
        <w:rPr>
          <w:sz w:val="24"/>
          <w:lang w:val="lt-LT"/>
        </w:rPr>
        <w:t>Nr</w:t>
      </w:r>
      <w:proofErr w:type="spellEnd"/>
      <w:r w:rsidRPr="00FA7793">
        <w:rPr>
          <w:sz w:val="24"/>
          <w:lang w:val="lt-LT"/>
        </w:rPr>
        <w:t>. ______</w:t>
      </w:r>
    </w:p>
    <w:p w:rsidR="00FA7793" w:rsidRPr="00FA7793" w:rsidRDefault="00FA7793" w:rsidP="00FA7793">
      <w:pPr>
        <w:autoSpaceDE w:val="0"/>
        <w:autoSpaceDN w:val="0"/>
        <w:adjustRightInd w:val="0"/>
        <w:jc w:val="center"/>
        <w:rPr>
          <w:sz w:val="24"/>
          <w:lang w:val="lt-LT"/>
        </w:rPr>
      </w:pPr>
      <w:r w:rsidRPr="00FA7793">
        <w:rPr>
          <w:sz w:val="24"/>
          <w:lang w:val="lt-LT"/>
        </w:rPr>
        <w:t>Biržai</w:t>
      </w:r>
    </w:p>
    <w:p w:rsidR="00FA7793" w:rsidRPr="00FA7793" w:rsidRDefault="00FA7793" w:rsidP="00FA7793">
      <w:pPr>
        <w:tabs>
          <w:tab w:val="left" w:pos="0"/>
          <w:tab w:val="left" w:pos="1080"/>
        </w:tabs>
        <w:jc w:val="center"/>
        <w:rPr>
          <w:rFonts w:eastAsia="Calibri"/>
          <w:i/>
          <w:sz w:val="24"/>
          <w:lang w:val="lt-LT"/>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559"/>
        <w:gridCol w:w="3828"/>
        <w:gridCol w:w="2126"/>
        <w:gridCol w:w="1559"/>
        <w:gridCol w:w="1134"/>
        <w:gridCol w:w="3969"/>
      </w:tblGrid>
      <w:tr w:rsidR="00FA7793" w:rsidRPr="00C248DF" w:rsidTr="003967CB">
        <w:trPr>
          <w:cantSplit/>
          <w:trHeight w:val="2397"/>
        </w:trPr>
        <w:tc>
          <w:tcPr>
            <w:tcW w:w="709" w:type="dxa"/>
            <w:tcBorders>
              <w:top w:val="single" w:sz="12" w:space="0" w:color="auto"/>
              <w:left w:val="single" w:sz="12" w:space="0" w:color="auto"/>
              <w:bottom w:val="single" w:sz="12" w:space="0" w:color="auto"/>
              <w:right w:val="single" w:sz="12" w:space="0" w:color="auto"/>
            </w:tcBorders>
          </w:tcPr>
          <w:p w:rsidR="00FA7793" w:rsidRPr="00FA7793" w:rsidRDefault="00FA7793" w:rsidP="00FA7793">
            <w:pPr>
              <w:tabs>
                <w:tab w:val="left" w:pos="0"/>
                <w:tab w:val="left" w:pos="1080"/>
              </w:tabs>
              <w:jc w:val="center"/>
              <w:rPr>
                <w:rFonts w:eastAsia="Calibri"/>
                <w:b/>
                <w:sz w:val="24"/>
                <w:lang w:val="lt-LT"/>
              </w:rPr>
            </w:pPr>
            <w:proofErr w:type="spellStart"/>
            <w:r w:rsidRPr="00FA7793">
              <w:rPr>
                <w:rFonts w:eastAsia="Calibri"/>
                <w:b/>
                <w:sz w:val="24"/>
                <w:lang w:val="lt-LT"/>
              </w:rPr>
              <w:t>Eil</w:t>
            </w:r>
            <w:proofErr w:type="spellEnd"/>
            <w:r w:rsidRPr="00FA7793">
              <w:rPr>
                <w:rFonts w:eastAsia="Calibri"/>
                <w:b/>
                <w:sz w:val="24"/>
                <w:lang w:val="lt-LT"/>
              </w:rPr>
              <w:t xml:space="preserve">. </w:t>
            </w:r>
            <w:proofErr w:type="spellStart"/>
            <w:r w:rsidRPr="00FA7793">
              <w:rPr>
                <w:rFonts w:eastAsia="Calibri"/>
                <w:b/>
                <w:sz w:val="24"/>
                <w:lang w:val="lt-LT"/>
              </w:rPr>
              <w:t>Nr</w:t>
            </w:r>
            <w:proofErr w:type="spellEnd"/>
            <w:r w:rsidRPr="00FA7793">
              <w:rPr>
                <w:rFonts w:eastAsia="Calibri"/>
                <w:b/>
                <w:sz w:val="24"/>
                <w:lang w:val="lt-LT"/>
              </w:rPr>
              <w:t>.</w:t>
            </w:r>
          </w:p>
        </w:tc>
        <w:tc>
          <w:tcPr>
            <w:tcW w:w="1559" w:type="dxa"/>
            <w:tcBorders>
              <w:top w:val="single" w:sz="12" w:space="0" w:color="auto"/>
              <w:left w:val="single" w:sz="12" w:space="0" w:color="auto"/>
              <w:bottom w:val="single" w:sz="12" w:space="0" w:color="auto"/>
              <w:right w:val="single" w:sz="12" w:space="0" w:color="auto"/>
            </w:tcBorders>
          </w:tcPr>
          <w:p w:rsidR="00FA7793" w:rsidRPr="00FA7793" w:rsidRDefault="00FA7793" w:rsidP="00FA7793">
            <w:pPr>
              <w:tabs>
                <w:tab w:val="left" w:pos="0"/>
                <w:tab w:val="left" w:pos="1080"/>
              </w:tabs>
              <w:jc w:val="center"/>
              <w:rPr>
                <w:rFonts w:eastAsia="Calibri"/>
                <w:b/>
                <w:sz w:val="24"/>
                <w:lang w:val="lt-LT"/>
              </w:rPr>
            </w:pPr>
            <w:r w:rsidRPr="00FA7793">
              <w:rPr>
                <w:rFonts w:eastAsia="Calibri"/>
                <w:b/>
                <w:sz w:val="24"/>
                <w:lang w:val="lt-LT"/>
              </w:rPr>
              <w:t>Prekės, paslaugos ar darbo pavadinimas</w:t>
            </w:r>
          </w:p>
        </w:tc>
        <w:tc>
          <w:tcPr>
            <w:tcW w:w="3828" w:type="dxa"/>
            <w:tcBorders>
              <w:top w:val="single" w:sz="12" w:space="0" w:color="auto"/>
              <w:left w:val="single" w:sz="12" w:space="0" w:color="auto"/>
              <w:bottom w:val="single" w:sz="12" w:space="0" w:color="auto"/>
              <w:right w:val="single" w:sz="12" w:space="0" w:color="auto"/>
            </w:tcBorders>
          </w:tcPr>
          <w:p w:rsidR="00FA7793" w:rsidRPr="00FA7793" w:rsidRDefault="00FA7793" w:rsidP="00FA7793">
            <w:pPr>
              <w:tabs>
                <w:tab w:val="left" w:pos="0"/>
                <w:tab w:val="left" w:pos="1080"/>
              </w:tabs>
              <w:jc w:val="center"/>
              <w:rPr>
                <w:rFonts w:eastAsia="Calibri"/>
                <w:b/>
                <w:sz w:val="24"/>
                <w:lang w:val="lt-LT"/>
              </w:rPr>
            </w:pPr>
            <w:r w:rsidRPr="00FA7793">
              <w:rPr>
                <w:rFonts w:eastAsia="Calibri"/>
                <w:b/>
                <w:sz w:val="24"/>
                <w:lang w:val="lt-LT"/>
              </w:rPr>
              <w:t>Prekės, paslaugos ar darbo trumpas apibūdinimas</w:t>
            </w:r>
          </w:p>
        </w:tc>
        <w:tc>
          <w:tcPr>
            <w:tcW w:w="2126" w:type="dxa"/>
            <w:tcBorders>
              <w:top w:val="single" w:sz="12" w:space="0" w:color="auto"/>
              <w:left w:val="single" w:sz="12" w:space="0" w:color="auto"/>
              <w:bottom w:val="single" w:sz="12" w:space="0" w:color="auto"/>
              <w:right w:val="single" w:sz="12" w:space="0" w:color="auto"/>
            </w:tcBorders>
          </w:tcPr>
          <w:p w:rsidR="00FA7793" w:rsidRPr="00FA7793" w:rsidRDefault="00FA7793" w:rsidP="00FA7793">
            <w:pPr>
              <w:tabs>
                <w:tab w:val="left" w:pos="0"/>
                <w:tab w:val="left" w:pos="1080"/>
              </w:tabs>
              <w:jc w:val="center"/>
              <w:rPr>
                <w:rFonts w:eastAsia="Calibri"/>
                <w:b/>
                <w:sz w:val="24"/>
                <w:lang w:val="lt-LT"/>
              </w:rPr>
            </w:pPr>
            <w:r w:rsidRPr="00FA7793">
              <w:rPr>
                <w:rFonts w:eastAsia="Calibri"/>
                <w:b/>
                <w:sz w:val="24"/>
                <w:lang w:val="lt-LT"/>
              </w:rPr>
              <w:t>Preliminari vienerių finansinių metų prekės, paslaugos ar darbo numatomos sudaryti pirkimo sutarties apimtis (</w:t>
            </w:r>
            <w:proofErr w:type="spellStart"/>
            <w:r>
              <w:rPr>
                <w:rFonts w:eastAsia="Calibri"/>
                <w:b/>
                <w:sz w:val="24"/>
                <w:lang w:val="lt-LT"/>
              </w:rPr>
              <w:t>Eur</w:t>
            </w:r>
            <w:proofErr w:type="spellEnd"/>
            <w:r w:rsidRPr="00FA7793">
              <w:rPr>
                <w:rFonts w:eastAsia="Calibri"/>
                <w:b/>
                <w:sz w:val="24"/>
                <w:lang w:val="lt-LT"/>
              </w:rPr>
              <w:t>)</w:t>
            </w:r>
          </w:p>
        </w:tc>
        <w:tc>
          <w:tcPr>
            <w:tcW w:w="1559" w:type="dxa"/>
            <w:tcBorders>
              <w:top w:val="single" w:sz="12" w:space="0" w:color="auto"/>
              <w:left w:val="single" w:sz="12" w:space="0" w:color="auto"/>
              <w:bottom w:val="single" w:sz="12" w:space="0" w:color="auto"/>
              <w:right w:val="single" w:sz="12" w:space="0" w:color="auto"/>
            </w:tcBorders>
          </w:tcPr>
          <w:p w:rsidR="00FA7793" w:rsidRPr="00FA7793" w:rsidRDefault="00FA7793" w:rsidP="00FA7793">
            <w:pPr>
              <w:tabs>
                <w:tab w:val="left" w:pos="0"/>
                <w:tab w:val="left" w:pos="1080"/>
              </w:tabs>
              <w:jc w:val="center"/>
              <w:rPr>
                <w:rFonts w:eastAsia="Calibri"/>
                <w:b/>
                <w:sz w:val="24"/>
                <w:lang w:val="lt-LT"/>
              </w:rPr>
            </w:pPr>
            <w:r w:rsidRPr="00FA7793">
              <w:rPr>
                <w:rFonts w:eastAsia="Calibri"/>
                <w:b/>
                <w:sz w:val="24"/>
                <w:lang w:val="lt-LT"/>
              </w:rPr>
              <w:t>Ketvirtis, kurio metu turi būti įsigyta prekė, suteikta paslauga ar atliktas darbas</w:t>
            </w:r>
          </w:p>
        </w:tc>
        <w:tc>
          <w:tcPr>
            <w:tcW w:w="1134" w:type="dxa"/>
            <w:tcBorders>
              <w:top w:val="single" w:sz="12" w:space="0" w:color="auto"/>
              <w:left w:val="single" w:sz="12" w:space="0" w:color="auto"/>
              <w:bottom w:val="single" w:sz="12" w:space="0" w:color="auto"/>
              <w:right w:val="single" w:sz="12" w:space="0" w:color="auto"/>
            </w:tcBorders>
          </w:tcPr>
          <w:p w:rsidR="00FA7793" w:rsidRPr="00FA7793" w:rsidRDefault="00FA7793" w:rsidP="00FA7793">
            <w:pPr>
              <w:tabs>
                <w:tab w:val="left" w:pos="0"/>
                <w:tab w:val="left" w:pos="1080"/>
              </w:tabs>
              <w:jc w:val="center"/>
              <w:rPr>
                <w:rFonts w:eastAsia="Calibri"/>
                <w:b/>
                <w:sz w:val="24"/>
                <w:lang w:val="lt-LT"/>
              </w:rPr>
            </w:pPr>
            <w:r>
              <w:rPr>
                <w:rFonts w:eastAsia="Calibri"/>
                <w:b/>
                <w:sz w:val="24"/>
                <w:lang w:val="lt-LT"/>
              </w:rPr>
              <w:t>Pirkimo būdas</w:t>
            </w:r>
          </w:p>
        </w:tc>
        <w:tc>
          <w:tcPr>
            <w:tcW w:w="3969" w:type="dxa"/>
            <w:tcBorders>
              <w:top w:val="single" w:sz="12" w:space="0" w:color="auto"/>
              <w:left w:val="single" w:sz="12" w:space="0" w:color="auto"/>
              <w:bottom w:val="single" w:sz="12" w:space="0" w:color="auto"/>
              <w:right w:val="single" w:sz="12" w:space="0" w:color="auto"/>
            </w:tcBorders>
          </w:tcPr>
          <w:p w:rsidR="00FA7793" w:rsidRPr="00FA7793" w:rsidRDefault="00FA7793" w:rsidP="00FA7793">
            <w:pPr>
              <w:tabs>
                <w:tab w:val="left" w:pos="0"/>
                <w:tab w:val="left" w:pos="1080"/>
              </w:tabs>
              <w:jc w:val="center"/>
              <w:rPr>
                <w:rFonts w:eastAsia="Calibri"/>
                <w:b/>
                <w:sz w:val="24"/>
                <w:lang w:val="lt-LT"/>
              </w:rPr>
            </w:pPr>
            <w:r w:rsidRPr="00FA7793">
              <w:rPr>
                <w:rFonts w:eastAsia="Calibri"/>
                <w:b/>
                <w:sz w:val="24"/>
                <w:lang w:val="lt-LT"/>
              </w:rPr>
              <w:t xml:space="preserve">Informacija apie tai, ar yra poreikis pirkti tą pačią prekę, paslaugą ar darbą ilgiau nei </w:t>
            </w:r>
            <w:r w:rsidRPr="00FA7793">
              <w:rPr>
                <w:rFonts w:eastAsia="Calibri"/>
                <w:b/>
                <w:sz w:val="24"/>
                <w:lang w:val="lt-LT"/>
              </w:rPr>
              <w:br/>
              <w:t xml:space="preserve">1 finansiniams metams (jeigu taip, nurodyti konkretų laikotarpį ir kiekvienų finansinių metų apimtį </w:t>
            </w:r>
            <w:proofErr w:type="spellStart"/>
            <w:r>
              <w:rPr>
                <w:rFonts w:eastAsia="Calibri"/>
                <w:b/>
                <w:sz w:val="24"/>
                <w:lang w:val="lt-LT"/>
              </w:rPr>
              <w:t>Eur</w:t>
            </w:r>
            <w:proofErr w:type="spellEnd"/>
            <w:r w:rsidRPr="00FA7793">
              <w:rPr>
                <w:rFonts w:eastAsia="Calibri"/>
                <w:b/>
                <w:sz w:val="24"/>
                <w:lang w:val="lt-LT"/>
              </w:rPr>
              <w:t>)</w:t>
            </w:r>
          </w:p>
        </w:tc>
      </w:tr>
      <w:tr w:rsidR="00FA7793" w:rsidRPr="00C248DF" w:rsidTr="003967CB">
        <w:tc>
          <w:tcPr>
            <w:tcW w:w="709" w:type="dxa"/>
            <w:tcBorders>
              <w:top w:val="single" w:sz="12" w:space="0" w:color="auto"/>
            </w:tcBorders>
          </w:tcPr>
          <w:p w:rsidR="00FA7793" w:rsidRPr="00FA7793" w:rsidRDefault="00FA7793" w:rsidP="00FA7793">
            <w:pPr>
              <w:tabs>
                <w:tab w:val="left" w:pos="0"/>
                <w:tab w:val="left" w:pos="1080"/>
              </w:tabs>
              <w:rPr>
                <w:rFonts w:eastAsia="Calibri"/>
                <w:sz w:val="24"/>
                <w:lang w:val="lt-LT"/>
              </w:rPr>
            </w:pPr>
          </w:p>
        </w:tc>
        <w:tc>
          <w:tcPr>
            <w:tcW w:w="1559" w:type="dxa"/>
            <w:tcBorders>
              <w:top w:val="single" w:sz="12" w:space="0" w:color="auto"/>
            </w:tcBorders>
          </w:tcPr>
          <w:p w:rsidR="00FA7793" w:rsidRPr="00FA7793" w:rsidRDefault="00FA7793" w:rsidP="00FA7793">
            <w:pPr>
              <w:tabs>
                <w:tab w:val="left" w:pos="0"/>
                <w:tab w:val="left" w:pos="1080"/>
              </w:tabs>
              <w:rPr>
                <w:rFonts w:eastAsia="Calibri"/>
                <w:sz w:val="24"/>
                <w:lang w:val="lt-LT"/>
              </w:rPr>
            </w:pPr>
          </w:p>
        </w:tc>
        <w:tc>
          <w:tcPr>
            <w:tcW w:w="3828" w:type="dxa"/>
            <w:tcBorders>
              <w:top w:val="single" w:sz="12" w:space="0" w:color="auto"/>
            </w:tcBorders>
          </w:tcPr>
          <w:p w:rsidR="00FA7793" w:rsidRPr="00FA7793" w:rsidRDefault="00FA7793" w:rsidP="00FA7793">
            <w:pPr>
              <w:tabs>
                <w:tab w:val="left" w:pos="0"/>
                <w:tab w:val="left" w:pos="1080"/>
              </w:tabs>
              <w:rPr>
                <w:rFonts w:eastAsia="Calibri"/>
                <w:sz w:val="24"/>
                <w:lang w:val="lt-LT"/>
              </w:rPr>
            </w:pPr>
          </w:p>
        </w:tc>
        <w:tc>
          <w:tcPr>
            <w:tcW w:w="2126" w:type="dxa"/>
            <w:tcBorders>
              <w:top w:val="single" w:sz="12" w:space="0" w:color="auto"/>
            </w:tcBorders>
          </w:tcPr>
          <w:p w:rsidR="00FA7793" w:rsidRPr="00FA7793" w:rsidRDefault="00FA7793" w:rsidP="00FA7793">
            <w:pPr>
              <w:tabs>
                <w:tab w:val="left" w:pos="0"/>
                <w:tab w:val="left" w:pos="1080"/>
              </w:tabs>
              <w:rPr>
                <w:rFonts w:eastAsia="Calibri"/>
                <w:sz w:val="24"/>
                <w:lang w:val="lt-LT"/>
              </w:rPr>
            </w:pPr>
          </w:p>
        </w:tc>
        <w:tc>
          <w:tcPr>
            <w:tcW w:w="1559" w:type="dxa"/>
            <w:tcBorders>
              <w:top w:val="single" w:sz="12" w:space="0" w:color="auto"/>
            </w:tcBorders>
          </w:tcPr>
          <w:p w:rsidR="00FA7793" w:rsidRPr="00FA7793" w:rsidRDefault="00FA7793" w:rsidP="00FA7793">
            <w:pPr>
              <w:tabs>
                <w:tab w:val="left" w:pos="0"/>
                <w:tab w:val="left" w:pos="1080"/>
              </w:tabs>
              <w:rPr>
                <w:rFonts w:eastAsia="Calibri"/>
                <w:sz w:val="24"/>
                <w:lang w:val="lt-LT"/>
              </w:rPr>
            </w:pPr>
          </w:p>
        </w:tc>
        <w:tc>
          <w:tcPr>
            <w:tcW w:w="1134" w:type="dxa"/>
            <w:tcBorders>
              <w:top w:val="single" w:sz="12" w:space="0" w:color="auto"/>
            </w:tcBorders>
          </w:tcPr>
          <w:p w:rsidR="00FA7793" w:rsidRPr="00FA7793" w:rsidRDefault="00FA7793" w:rsidP="00FA7793">
            <w:pPr>
              <w:tabs>
                <w:tab w:val="left" w:pos="0"/>
                <w:tab w:val="left" w:pos="1080"/>
              </w:tabs>
              <w:rPr>
                <w:rFonts w:eastAsia="Calibri"/>
                <w:sz w:val="24"/>
                <w:lang w:val="lt-LT"/>
              </w:rPr>
            </w:pPr>
          </w:p>
        </w:tc>
        <w:tc>
          <w:tcPr>
            <w:tcW w:w="3969" w:type="dxa"/>
            <w:tcBorders>
              <w:top w:val="single" w:sz="12" w:space="0" w:color="auto"/>
            </w:tcBorders>
          </w:tcPr>
          <w:p w:rsidR="00FA7793" w:rsidRPr="00FA7793" w:rsidRDefault="00FA7793" w:rsidP="00FA7793">
            <w:pPr>
              <w:tabs>
                <w:tab w:val="left" w:pos="0"/>
                <w:tab w:val="left" w:pos="1080"/>
              </w:tabs>
              <w:rPr>
                <w:rFonts w:eastAsia="Calibri"/>
                <w:sz w:val="24"/>
                <w:lang w:val="lt-LT"/>
              </w:rPr>
            </w:pPr>
          </w:p>
        </w:tc>
      </w:tr>
      <w:tr w:rsidR="00FA7793" w:rsidRPr="00C248DF" w:rsidTr="003967CB">
        <w:tc>
          <w:tcPr>
            <w:tcW w:w="709" w:type="dxa"/>
          </w:tcPr>
          <w:p w:rsidR="00FA7793" w:rsidRPr="00FA7793" w:rsidRDefault="00FA7793" w:rsidP="00FA7793">
            <w:pPr>
              <w:tabs>
                <w:tab w:val="left" w:pos="0"/>
                <w:tab w:val="left" w:pos="1080"/>
              </w:tabs>
              <w:rPr>
                <w:rFonts w:eastAsia="Calibri"/>
                <w:sz w:val="24"/>
                <w:lang w:val="lt-LT"/>
              </w:rPr>
            </w:pPr>
          </w:p>
        </w:tc>
        <w:tc>
          <w:tcPr>
            <w:tcW w:w="1559" w:type="dxa"/>
          </w:tcPr>
          <w:p w:rsidR="00FA7793" w:rsidRPr="00FA7793" w:rsidRDefault="00FA7793" w:rsidP="00FA7793">
            <w:pPr>
              <w:tabs>
                <w:tab w:val="left" w:pos="0"/>
                <w:tab w:val="left" w:pos="1080"/>
              </w:tabs>
              <w:rPr>
                <w:rFonts w:eastAsia="Calibri"/>
                <w:sz w:val="24"/>
                <w:lang w:val="lt-LT"/>
              </w:rPr>
            </w:pPr>
          </w:p>
        </w:tc>
        <w:tc>
          <w:tcPr>
            <w:tcW w:w="3828" w:type="dxa"/>
          </w:tcPr>
          <w:p w:rsidR="00FA7793" w:rsidRPr="00FA7793" w:rsidRDefault="00FA7793" w:rsidP="00FA7793">
            <w:pPr>
              <w:tabs>
                <w:tab w:val="left" w:pos="0"/>
                <w:tab w:val="left" w:pos="1080"/>
              </w:tabs>
              <w:rPr>
                <w:rFonts w:eastAsia="Calibri"/>
                <w:sz w:val="24"/>
                <w:lang w:val="lt-LT"/>
              </w:rPr>
            </w:pPr>
          </w:p>
        </w:tc>
        <w:tc>
          <w:tcPr>
            <w:tcW w:w="2126" w:type="dxa"/>
          </w:tcPr>
          <w:p w:rsidR="00FA7793" w:rsidRPr="00FA7793" w:rsidRDefault="00FA7793" w:rsidP="00FA7793">
            <w:pPr>
              <w:tabs>
                <w:tab w:val="left" w:pos="0"/>
                <w:tab w:val="left" w:pos="1080"/>
              </w:tabs>
              <w:rPr>
                <w:rFonts w:eastAsia="Calibri"/>
                <w:sz w:val="24"/>
                <w:lang w:val="lt-LT"/>
              </w:rPr>
            </w:pPr>
          </w:p>
        </w:tc>
        <w:tc>
          <w:tcPr>
            <w:tcW w:w="1559" w:type="dxa"/>
          </w:tcPr>
          <w:p w:rsidR="00FA7793" w:rsidRPr="00FA7793" w:rsidRDefault="00FA7793" w:rsidP="00FA7793">
            <w:pPr>
              <w:tabs>
                <w:tab w:val="left" w:pos="0"/>
                <w:tab w:val="left" w:pos="1080"/>
              </w:tabs>
              <w:rPr>
                <w:rFonts w:eastAsia="Calibri"/>
                <w:sz w:val="24"/>
                <w:lang w:val="lt-LT"/>
              </w:rPr>
            </w:pPr>
          </w:p>
        </w:tc>
        <w:tc>
          <w:tcPr>
            <w:tcW w:w="1134" w:type="dxa"/>
          </w:tcPr>
          <w:p w:rsidR="00FA7793" w:rsidRPr="00FA7793" w:rsidRDefault="00FA7793" w:rsidP="00FA7793">
            <w:pPr>
              <w:tabs>
                <w:tab w:val="left" w:pos="0"/>
                <w:tab w:val="left" w:pos="1080"/>
              </w:tabs>
              <w:rPr>
                <w:rFonts w:eastAsia="Calibri"/>
                <w:sz w:val="24"/>
                <w:lang w:val="lt-LT"/>
              </w:rPr>
            </w:pPr>
          </w:p>
        </w:tc>
        <w:tc>
          <w:tcPr>
            <w:tcW w:w="3969" w:type="dxa"/>
          </w:tcPr>
          <w:p w:rsidR="00FA7793" w:rsidRPr="00FA7793" w:rsidRDefault="00FA7793" w:rsidP="00FA7793">
            <w:pPr>
              <w:tabs>
                <w:tab w:val="left" w:pos="0"/>
                <w:tab w:val="left" w:pos="1080"/>
              </w:tabs>
              <w:rPr>
                <w:rFonts w:eastAsia="Calibri"/>
                <w:sz w:val="24"/>
                <w:lang w:val="lt-LT"/>
              </w:rPr>
            </w:pPr>
          </w:p>
        </w:tc>
      </w:tr>
    </w:tbl>
    <w:p w:rsidR="00FA7793" w:rsidRPr="00EC0D1A" w:rsidRDefault="00FA7793" w:rsidP="00FA7793">
      <w:pPr>
        <w:shd w:val="clear" w:color="auto" w:fill="FFFFFF"/>
        <w:tabs>
          <w:tab w:val="right" w:leader="dot" w:pos="14135"/>
        </w:tabs>
        <w:rPr>
          <w:rFonts w:eastAsia="Calibri"/>
          <w:sz w:val="20"/>
          <w:szCs w:val="20"/>
          <w:lang w:val="lt-LT"/>
        </w:rPr>
      </w:pPr>
      <w:r w:rsidRPr="00EC0D1A">
        <w:rPr>
          <w:rFonts w:eastAsia="Calibri"/>
          <w:b/>
          <w:sz w:val="20"/>
          <w:szCs w:val="20"/>
          <w:lang w:val="lt-LT"/>
        </w:rPr>
        <w:t>Pastabos:</w:t>
      </w:r>
    </w:p>
    <w:p w:rsidR="00FA7793" w:rsidRDefault="003967CB" w:rsidP="003967CB">
      <w:pPr>
        <w:shd w:val="clear" w:color="auto" w:fill="FFFFFF"/>
        <w:tabs>
          <w:tab w:val="right" w:leader="dot" w:pos="14135"/>
        </w:tabs>
        <w:rPr>
          <w:rFonts w:eastAsia="Calibri"/>
          <w:b/>
          <w:spacing w:val="-6"/>
          <w:sz w:val="24"/>
          <w:lang w:val="lt-LT"/>
        </w:rPr>
      </w:pPr>
      <w:r>
        <w:rPr>
          <w:rFonts w:eastAsia="Calibri"/>
          <w:sz w:val="24"/>
          <w:lang w:val="lt-LT"/>
        </w:rPr>
        <w:tab/>
      </w:r>
      <w:r>
        <w:rPr>
          <w:rFonts w:eastAsia="Calibri"/>
          <w:sz w:val="24"/>
          <w:lang w:val="lt-LT"/>
        </w:rPr>
        <w:tab/>
      </w:r>
      <w:r>
        <w:rPr>
          <w:rFonts w:eastAsia="Calibri"/>
          <w:sz w:val="24"/>
          <w:lang w:val="lt-LT"/>
        </w:rPr>
        <w:tab/>
      </w:r>
      <w:r>
        <w:rPr>
          <w:rFonts w:eastAsia="Calibri"/>
          <w:sz w:val="24"/>
          <w:lang w:val="lt-LT"/>
        </w:rPr>
        <w:tab/>
      </w:r>
    </w:p>
    <w:p w:rsidR="003967CB" w:rsidRPr="00FA7793" w:rsidRDefault="003967CB" w:rsidP="00FA7793">
      <w:pPr>
        <w:rPr>
          <w:rFonts w:eastAsia="Calibri"/>
          <w:b/>
          <w:spacing w:val="-6"/>
          <w:sz w:val="24"/>
          <w:lang w:val="lt-LT"/>
        </w:rPr>
      </w:pPr>
    </w:p>
    <w:tbl>
      <w:tblPr>
        <w:tblW w:w="14786" w:type="dxa"/>
        <w:tblLook w:val="04A0" w:firstRow="1" w:lastRow="0" w:firstColumn="1" w:lastColumn="0" w:noHBand="0" w:noVBand="1"/>
      </w:tblPr>
      <w:tblGrid>
        <w:gridCol w:w="2796"/>
        <w:gridCol w:w="481"/>
        <w:gridCol w:w="2772"/>
        <w:gridCol w:w="708"/>
        <w:gridCol w:w="2970"/>
        <w:gridCol w:w="1557"/>
        <w:gridCol w:w="3502"/>
      </w:tblGrid>
      <w:tr w:rsidR="00FA7793" w:rsidRPr="00FA7793" w:rsidTr="003967CB">
        <w:trPr>
          <w:gridAfter w:val="2"/>
          <w:wAfter w:w="5059" w:type="dxa"/>
          <w:trHeight w:val="238"/>
        </w:trPr>
        <w:tc>
          <w:tcPr>
            <w:tcW w:w="2796" w:type="dxa"/>
            <w:tcBorders>
              <w:top w:val="single" w:sz="4" w:space="0" w:color="auto"/>
            </w:tcBorders>
          </w:tcPr>
          <w:p w:rsidR="00FA7793" w:rsidRPr="003967CB" w:rsidRDefault="00FA7793" w:rsidP="00FA7793">
            <w:pPr>
              <w:spacing w:after="200" w:line="276" w:lineRule="auto"/>
              <w:jc w:val="center"/>
              <w:rPr>
                <w:rFonts w:eastAsia="Calibri"/>
                <w:i/>
                <w:sz w:val="20"/>
                <w:szCs w:val="20"/>
                <w:lang w:val="lt-LT"/>
              </w:rPr>
            </w:pPr>
            <w:r w:rsidRPr="003967CB">
              <w:rPr>
                <w:rFonts w:eastAsia="Calibri"/>
                <w:i/>
                <w:sz w:val="20"/>
                <w:szCs w:val="20"/>
                <w:lang w:val="lt-LT"/>
              </w:rPr>
              <w:t>(pareigos)</w:t>
            </w:r>
          </w:p>
        </w:tc>
        <w:tc>
          <w:tcPr>
            <w:tcW w:w="481" w:type="dxa"/>
          </w:tcPr>
          <w:p w:rsidR="00FA7793" w:rsidRPr="003967CB" w:rsidRDefault="00FA7793" w:rsidP="00FA7793">
            <w:pPr>
              <w:spacing w:after="200" w:line="276" w:lineRule="auto"/>
              <w:jc w:val="center"/>
              <w:rPr>
                <w:rFonts w:eastAsia="Calibri"/>
                <w:i/>
                <w:sz w:val="20"/>
                <w:szCs w:val="20"/>
                <w:lang w:val="lt-LT"/>
              </w:rPr>
            </w:pPr>
          </w:p>
        </w:tc>
        <w:tc>
          <w:tcPr>
            <w:tcW w:w="2772" w:type="dxa"/>
            <w:tcBorders>
              <w:top w:val="single" w:sz="4" w:space="0" w:color="auto"/>
            </w:tcBorders>
          </w:tcPr>
          <w:p w:rsidR="00FA7793" w:rsidRPr="003967CB" w:rsidRDefault="00FA7793" w:rsidP="00FA7793">
            <w:pPr>
              <w:spacing w:after="200" w:line="276" w:lineRule="auto"/>
              <w:jc w:val="center"/>
              <w:rPr>
                <w:rFonts w:eastAsia="Calibri"/>
                <w:i/>
                <w:sz w:val="20"/>
                <w:szCs w:val="20"/>
                <w:lang w:val="lt-LT"/>
              </w:rPr>
            </w:pPr>
            <w:r w:rsidRPr="003967CB">
              <w:rPr>
                <w:rFonts w:eastAsia="Calibri"/>
                <w:i/>
                <w:sz w:val="20"/>
                <w:szCs w:val="20"/>
                <w:lang w:val="lt-LT"/>
              </w:rPr>
              <w:t>(parašas)</w:t>
            </w:r>
          </w:p>
        </w:tc>
        <w:tc>
          <w:tcPr>
            <w:tcW w:w="708" w:type="dxa"/>
          </w:tcPr>
          <w:p w:rsidR="00FA7793" w:rsidRPr="003967CB" w:rsidRDefault="00FA7793" w:rsidP="00FA7793">
            <w:pPr>
              <w:spacing w:after="200" w:line="276" w:lineRule="auto"/>
              <w:jc w:val="center"/>
              <w:rPr>
                <w:rFonts w:eastAsia="Calibri"/>
                <w:i/>
                <w:sz w:val="20"/>
                <w:szCs w:val="20"/>
                <w:lang w:val="lt-LT"/>
              </w:rPr>
            </w:pPr>
          </w:p>
        </w:tc>
        <w:tc>
          <w:tcPr>
            <w:tcW w:w="2970" w:type="dxa"/>
            <w:tcBorders>
              <w:top w:val="single" w:sz="4" w:space="0" w:color="auto"/>
            </w:tcBorders>
          </w:tcPr>
          <w:p w:rsidR="00FA7793" w:rsidRPr="003967CB" w:rsidRDefault="00FA7793" w:rsidP="00FA7793">
            <w:pPr>
              <w:spacing w:after="200" w:line="276" w:lineRule="auto"/>
              <w:jc w:val="center"/>
              <w:rPr>
                <w:rFonts w:eastAsia="Calibri"/>
                <w:i/>
                <w:sz w:val="20"/>
                <w:szCs w:val="20"/>
                <w:lang w:val="lt-LT"/>
              </w:rPr>
            </w:pPr>
            <w:r w:rsidRPr="003967CB">
              <w:rPr>
                <w:rFonts w:eastAsia="Calibri"/>
                <w:i/>
                <w:sz w:val="20"/>
                <w:szCs w:val="20"/>
                <w:lang w:val="lt-LT"/>
              </w:rPr>
              <w:t>(vardas ir pavardė)</w:t>
            </w:r>
          </w:p>
        </w:tc>
      </w:tr>
      <w:tr w:rsidR="005041AC" w:rsidRPr="00C248DF" w:rsidTr="003967CB">
        <w:trPr>
          <w:gridBefore w:val="6"/>
          <w:wBefore w:w="11284" w:type="dxa"/>
          <w:trHeight w:val="425"/>
        </w:trPr>
        <w:tc>
          <w:tcPr>
            <w:tcW w:w="3502" w:type="dxa"/>
            <w:tcBorders>
              <w:top w:val="single" w:sz="4" w:space="0" w:color="auto"/>
            </w:tcBorders>
          </w:tcPr>
          <w:p w:rsidR="005041AC" w:rsidRPr="003967CB" w:rsidRDefault="005041AC" w:rsidP="003967CB">
            <w:pPr>
              <w:keepLines/>
              <w:tabs>
                <w:tab w:val="left" w:pos="1304"/>
                <w:tab w:val="left" w:pos="1457"/>
                <w:tab w:val="left" w:pos="1604"/>
                <w:tab w:val="left" w:pos="1757"/>
              </w:tabs>
              <w:suppressAutoHyphens/>
              <w:autoSpaceDE w:val="0"/>
              <w:autoSpaceDN w:val="0"/>
              <w:adjustRightInd w:val="0"/>
              <w:textAlignment w:val="center"/>
              <w:rPr>
                <w:i/>
                <w:color w:val="000000"/>
                <w:sz w:val="18"/>
                <w:szCs w:val="18"/>
                <w:lang w:val="lt-LT"/>
              </w:rPr>
            </w:pPr>
            <w:r w:rsidRPr="003967CB">
              <w:rPr>
                <w:i/>
                <w:color w:val="000000"/>
                <w:sz w:val="18"/>
                <w:szCs w:val="18"/>
                <w:lang w:val="lt-LT"/>
              </w:rPr>
              <w:t xml:space="preserve">(perkančiosios organizacijos vadovo </w:t>
            </w:r>
            <w:r w:rsidR="003967CB" w:rsidRPr="003967CB">
              <w:rPr>
                <w:i/>
                <w:color w:val="000000"/>
                <w:sz w:val="18"/>
                <w:szCs w:val="18"/>
                <w:lang w:val="lt-LT"/>
              </w:rPr>
              <w:t>a</w:t>
            </w:r>
            <w:r w:rsidRPr="003967CB">
              <w:rPr>
                <w:i/>
                <w:color w:val="000000"/>
                <w:sz w:val="18"/>
                <w:szCs w:val="18"/>
                <w:lang w:val="lt-LT"/>
              </w:rPr>
              <w:t>rba jo įgalioto asmens pareigų pavadinimas)</w:t>
            </w:r>
          </w:p>
        </w:tc>
      </w:tr>
      <w:tr w:rsidR="005041AC" w:rsidRPr="00C248DF" w:rsidTr="003967CB">
        <w:trPr>
          <w:gridBefore w:val="6"/>
          <w:wBefore w:w="11284" w:type="dxa"/>
          <w:trHeight w:val="227"/>
        </w:trPr>
        <w:tc>
          <w:tcPr>
            <w:tcW w:w="3502" w:type="dxa"/>
            <w:tcBorders>
              <w:bottom w:val="single" w:sz="4" w:space="0" w:color="auto"/>
            </w:tcBorders>
          </w:tcPr>
          <w:p w:rsidR="005041AC" w:rsidRPr="005041AC" w:rsidRDefault="005041AC" w:rsidP="005041AC">
            <w:pPr>
              <w:keepLines/>
              <w:tabs>
                <w:tab w:val="left" w:pos="1304"/>
                <w:tab w:val="left" w:pos="1457"/>
                <w:tab w:val="left" w:pos="1604"/>
                <w:tab w:val="left" w:pos="1757"/>
              </w:tabs>
              <w:suppressAutoHyphens/>
              <w:autoSpaceDE w:val="0"/>
              <w:autoSpaceDN w:val="0"/>
              <w:adjustRightInd w:val="0"/>
              <w:textAlignment w:val="center"/>
              <w:rPr>
                <w:i/>
                <w:color w:val="000000"/>
                <w:sz w:val="20"/>
                <w:szCs w:val="20"/>
                <w:lang w:val="lt-LT"/>
              </w:rPr>
            </w:pPr>
          </w:p>
        </w:tc>
      </w:tr>
      <w:tr w:rsidR="005041AC" w:rsidRPr="005041AC" w:rsidTr="003967CB">
        <w:trPr>
          <w:gridBefore w:val="6"/>
          <w:wBefore w:w="11284" w:type="dxa"/>
          <w:trHeight w:val="227"/>
        </w:trPr>
        <w:tc>
          <w:tcPr>
            <w:tcW w:w="3502" w:type="dxa"/>
            <w:tcBorders>
              <w:top w:val="single" w:sz="4" w:space="0" w:color="auto"/>
            </w:tcBorders>
          </w:tcPr>
          <w:p w:rsidR="005041AC" w:rsidRPr="005041AC" w:rsidRDefault="005041AC" w:rsidP="005041AC">
            <w:pPr>
              <w:keepLines/>
              <w:tabs>
                <w:tab w:val="left" w:pos="1304"/>
                <w:tab w:val="left" w:pos="1457"/>
                <w:tab w:val="left" w:pos="1604"/>
                <w:tab w:val="left" w:pos="1757"/>
              </w:tabs>
              <w:suppressAutoHyphens/>
              <w:autoSpaceDE w:val="0"/>
              <w:autoSpaceDN w:val="0"/>
              <w:adjustRightInd w:val="0"/>
              <w:textAlignment w:val="center"/>
              <w:rPr>
                <w:i/>
                <w:color w:val="000000"/>
                <w:sz w:val="20"/>
                <w:szCs w:val="20"/>
                <w:lang w:val="lt-LT"/>
              </w:rPr>
            </w:pPr>
            <w:r w:rsidRPr="005041AC">
              <w:rPr>
                <w:i/>
                <w:color w:val="000000"/>
                <w:sz w:val="20"/>
                <w:szCs w:val="20"/>
                <w:lang w:val="lt-LT"/>
              </w:rPr>
              <w:t>(parašas)</w:t>
            </w:r>
          </w:p>
        </w:tc>
      </w:tr>
      <w:tr w:rsidR="005041AC" w:rsidRPr="005041AC" w:rsidTr="003967CB">
        <w:trPr>
          <w:gridBefore w:val="6"/>
          <w:wBefore w:w="11284" w:type="dxa"/>
          <w:trHeight w:val="227"/>
        </w:trPr>
        <w:tc>
          <w:tcPr>
            <w:tcW w:w="3502" w:type="dxa"/>
            <w:tcBorders>
              <w:bottom w:val="single" w:sz="4" w:space="0" w:color="auto"/>
            </w:tcBorders>
          </w:tcPr>
          <w:p w:rsidR="005041AC" w:rsidRPr="005041AC" w:rsidRDefault="005041AC" w:rsidP="005041AC">
            <w:pPr>
              <w:keepLines/>
              <w:tabs>
                <w:tab w:val="left" w:pos="1304"/>
                <w:tab w:val="left" w:pos="1457"/>
                <w:tab w:val="left" w:pos="1604"/>
                <w:tab w:val="left" w:pos="1757"/>
              </w:tabs>
              <w:suppressAutoHyphens/>
              <w:autoSpaceDE w:val="0"/>
              <w:autoSpaceDN w:val="0"/>
              <w:adjustRightInd w:val="0"/>
              <w:textAlignment w:val="center"/>
              <w:rPr>
                <w:i/>
                <w:color w:val="000000"/>
                <w:sz w:val="20"/>
                <w:szCs w:val="20"/>
                <w:lang w:val="lt-LT"/>
              </w:rPr>
            </w:pPr>
          </w:p>
        </w:tc>
      </w:tr>
      <w:tr w:rsidR="005041AC" w:rsidRPr="005041AC" w:rsidTr="003967CB">
        <w:trPr>
          <w:gridBefore w:val="6"/>
          <w:wBefore w:w="11284" w:type="dxa"/>
          <w:trHeight w:val="227"/>
        </w:trPr>
        <w:tc>
          <w:tcPr>
            <w:tcW w:w="3502" w:type="dxa"/>
            <w:tcBorders>
              <w:top w:val="single" w:sz="4" w:space="0" w:color="auto"/>
            </w:tcBorders>
          </w:tcPr>
          <w:p w:rsidR="005041AC" w:rsidRPr="005041AC" w:rsidRDefault="005041AC" w:rsidP="005041AC">
            <w:pPr>
              <w:keepLines/>
              <w:tabs>
                <w:tab w:val="left" w:pos="1304"/>
                <w:tab w:val="left" w:pos="1457"/>
                <w:tab w:val="left" w:pos="1604"/>
                <w:tab w:val="left" w:pos="1757"/>
              </w:tabs>
              <w:suppressAutoHyphens/>
              <w:autoSpaceDE w:val="0"/>
              <w:autoSpaceDN w:val="0"/>
              <w:adjustRightInd w:val="0"/>
              <w:textAlignment w:val="center"/>
              <w:rPr>
                <w:i/>
                <w:color w:val="000000"/>
                <w:sz w:val="20"/>
                <w:szCs w:val="20"/>
                <w:lang w:val="lt-LT"/>
              </w:rPr>
            </w:pPr>
            <w:r w:rsidRPr="005041AC">
              <w:rPr>
                <w:i/>
                <w:color w:val="000000"/>
                <w:sz w:val="20"/>
                <w:szCs w:val="20"/>
                <w:lang w:val="lt-LT"/>
              </w:rPr>
              <w:t>(vardas ir pavardė)</w:t>
            </w:r>
          </w:p>
        </w:tc>
      </w:tr>
    </w:tbl>
    <w:p w:rsidR="0014188D" w:rsidRDefault="0014188D" w:rsidP="00EC0D1A">
      <w:pPr>
        <w:jc w:val="right"/>
        <w:rPr>
          <w:lang w:val="lt-LT"/>
        </w:rPr>
        <w:sectPr w:rsidR="0014188D" w:rsidSect="003967CB">
          <w:pgSz w:w="16838" w:h="11906" w:orient="landscape" w:code="9"/>
          <w:pgMar w:top="1701" w:right="1134" w:bottom="567" w:left="851" w:header="567" w:footer="567" w:gutter="0"/>
          <w:cols w:space="1296"/>
          <w:titlePg/>
          <w:docGrid w:linePitch="360"/>
        </w:sectPr>
      </w:pPr>
    </w:p>
    <w:p w:rsidR="00A72158" w:rsidRPr="00483B35" w:rsidRDefault="00A72158" w:rsidP="00A72158">
      <w:pPr>
        <w:jc w:val="right"/>
        <w:rPr>
          <w:lang w:val="lt-LT"/>
        </w:rPr>
      </w:pPr>
      <w:r w:rsidRPr="00483B35">
        <w:rPr>
          <w:lang w:val="lt-LT"/>
        </w:rPr>
        <w:t xml:space="preserve">Biržų </w:t>
      </w:r>
      <w:r>
        <w:rPr>
          <w:lang w:val="lt-LT"/>
        </w:rPr>
        <w:t>švietimo pagalbos tarnybos</w:t>
      </w:r>
    </w:p>
    <w:p w:rsidR="00A72158" w:rsidRPr="00483B35" w:rsidRDefault="00A72158" w:rsidP="00A72158">
      <w:pPr>
        <w:jc w:val="right"/>
        <w:rPr>
          <w:lang w:val="lt-LT"/>
        </w:rPr>
      </w:pPr>
      <w:r w:rsidRPr="00483B35">
        <w:rPr>
          <w:lang w:val="lt-LT"/>
        </w:rPr>
        <w:t>Mažos vertės pirkimų tvarkos aprašo</w:t>
      </w:r>
    </w:p>
    <w:p w:rsidR="00A72158" w:rsidRDefault="004037CD" w:rsidP="00A72158">
      <w:pPr>
        <w:jc w:val="right"/>
        <w:rPr>
          <w:lang w:val="lt-LT"/>
        </w:rPr>
      </w:pPr>
      <w:r>
        <w:rPr>
          <w:lang w:val="lt-LT"/>
        </w:rPr>
        <w:t>8</w:t>
      </w:r>
      <w:r w:rsidR="00A72158" w:rsidRPr="00483B35">
        <w:rPr>
          <w:lang w:val="lt-LT"/>
        </w:rPr>
        <w:t xml:space="preserve"> priedas</w:t>
      </w:r>
    </w:p>
    <w:p w:rsidR="004037CD" w:rsidRDefault="004037CD" w:rsidP="00A72158">
      <w:pPr>
        <w:jc w:val="right"/>
        <w:rPr>
          <w:lang w:val="lt-LT"/>
        </w:rPr>
      </w:pPr>
    </w:p>
    <w:p w:rsidR="00A72158" w:rsidRPr="00483B35" w:rsidRDefault="00A72158" w:rsidP="00A72158">
      <w:pPr>
        <w:jc w:val="right"/>
        <w:rPr>
          <w:lang w:val="lt-LT"/>
        </w:rPr>
      </w:pPr>
    </w:p>
    <w:p w:rsidR="00160DD5" w:rsidRPr="00160DD5" w:rsidRDefault="00160DD5" w:rsidP="00160DD5">
      <w:pPr>
        <w:keepLines/>
        <w:suppressAutoHyphens/>
        <w:autoSpaceDE w:val="0"/>
        <w:autoSpaceDN w:val="0"/>
        <w:adjustRightInd w:val="0"/>
        <w:spacing w:line="288" w:lineRule="auto"/>
        <w:jc w:val="center"/>
        <w:textAlignment w:val="center"/>
        <w:rPr>
          <w:b/>
          <w:bCs/>
          <w:caps/>
          <w:color w:val="000000"/>
          <w:sz w:val="24"/>
          <w:lang w:val="lt-LT"/>
        </w:rPr>
      </w:pPr>
      <w:r w:rsidRPr="00160DD5">
        <w:rPr>
          <w:b/>
          <w:bCs/>
          <w:caps/>
          <w:color w:val="000000"/>
          <w:sz w:val="24"/>
          <w:lang w:val="lt-LT"/>
        </w:rPr>
        <w:t xml:space="preserve">BIRŽŲ </w:t>
      </w:r>
      <w:r>
        <w:rPr>
          <w:b/>
          <w:bCs/>
          <w:caps/>
          <w:color w:val="000000"/>
          <w:sz w:val="24"/>
          <w:lang w:val="lt-LT"/>
        </w:rPr>
        <w:t>ŠVIETIMO PAGALBOS TARNYBOS</w:t>
      </w:r>
      <w:r w:rsidRPr="00160DD5">
        <w:rPr>
          <w:b/>
          <w:bCs/>
          <w:caps/>
          <w:color w:val="000000"/>
          <w:sz w:val="24"/>
          <w:lang w:val="lt-LT"/>
        </w:rPr>
        <w:t xml:space="preserve"> VIEŠŲJŲ PIRKIMŲ ORGANIZAVIMO VIDAUS KONTROLĖS taisyklės</w:t>
      </w:r>
    </w:p>
    <w:p w:rsidR="00160DD5" w:rsidRPr="00160DD5" w:rsidRDefault="00160DD5" w:rsidP="00160DD5">
      <w:pPr>
        <w:keepLines/>
        <w:suppressAutoHyphens/>
        <w:autoSpaceDE w:val="0"/>
        <w:autoSpaceDN w:val="0"/>
        <w:adjustRightInd w:val="0"/>
        <w:ind w:firstLine="993"/>
        <w:jc w:val="both"/>
        <w:textAlignment w:val="center"/>
        <w:rPr>
          <w:b/>
          <w:bCs/>
          <w:caps/>
          <w:color w:val="000000"/>
          <w:sz w:val="24"/>
          <w:lang w:val="lt-LT"/>
        </w:rPr>
      </w:pPr>
    </w:p>
    <w:p w:rsidR="00160DD5" w:rsidRPr="00160DD5" w:rsidRDefault="00160DD5" w:rsidP="00160DD5">
      <w:pPr>
        <w:keepLines/>
        <w:suppressAutoHyphens/>
        <w:autoSpaceDE w:val="0"/>
        <w:autoSpaceDN w:val="0"/>
        <w:adjustRightInd w:val="0"/>
        <w:jc w:val="center"/>
        <w:textAlignment w:val="center"/>
        <w:rPr>
          <w:b/>
          <w:bCs/>
          <w:caps/>
          <w:color w:val="000000"/>
          <w:sz w:val="24"/>
          <w:lang w:val="lt-LT"/>
        </w:rPr>
      </w:pPr>
      <w:r w:rsidRPr="00160DD5">
        <w:rPr>
          <w:b/>
          <w:bCs/>
          <w:caps/>
          <w:color w:val="000000"/>
          <w:sz w:val="24"/>
          <w:lang w:val="lt-LT"/>
        </w:rPr>
        <w:t>I. BENDROSIOS NUOSTATOS</w:t>
      </w:r>
    </w:p>
    <w:p w:rsidR="00160DD5" w:rsidRPr="00160DD5" w:rsidRDefault="00160DD5" w:rsidP="00160DD5">
      <w:pPr>
        <w:suppressAutoHyphens/>
        <w:autoSpaceDE w:val="0"/>
        <w:autoSpaceDN w:val="0"/>
        <w:adjustRightInd w:val="0"/>
        <w:ind w:firstLine="993"/>
        <w:jc w:val="both"/>
        <w:textAlignment w:val="center"/>
        <w:rPr>
          <w:color w:val="000000"/>
          <w:sz w:val="24"/>
          <w:lang w:val="lt-LT"/>
        </w:rPr>
      </w:pPr>
    </w:p>
    <w:p w:rsidR="004037CD" w:rsidRPr="00C274E8" w:rsidRDefault="00160DD5" w:rsidP="000F0B0A">
      <w:pPr>
        <w:numPr>
          <w:ilvl w:val="0"/>
          <w:numId w:val="4"/>
        </w:numPr>
        <w:spacing w:line="276" w:lineRule="auto"/>
        <w:jc w:val="both"/>
        <w:rPr>
          <w:rFonts w:eastAsia="Calibri"/>
          <w:sz w:val="24"/>
          <w:lang w:val="lt-LT"/>
        </w:rPr>
      </w:pPr>
      <w:r w:rsidRPr="00C274E8">
        <w:rPr>
          <w:rFonts w:eastAsia="Calibri"/>
          <w:spacing w:val="-2"/>
          <w:sz w:val="24"/>
          <w:lang w:val="lt-LT"/>
        </w:rPr>
        <w:t xml:space="preserve">Biržų </w:t>
      </w:r>
      <w:r w:rsidR="00DF15C5" w:rsidRPr="00C274E8">
        <w:rPr>
          <w:rFonts w:eastAsia="Calibri"/>
          <w:spacing w:val="-2"/>
          <w:sz w:val="24"/>
          <w:lang w:val="lt-LT"/>
        </w:rPr>
        <w:t>švietimo pagalbos tarnybos</w:t>
      </w:r>
      <w:r w:rsidR="00DF15C5" w:rsidRPr="00C274E8">
        <w:rPr>
          <w:rFonts w:eastAsia="Calibri"/>
          <w:sz w:val="24"/>
          <w:lang w:val="lt-LT"/>
        </w:rPr>
        <w:t xml:space="preserve"> </w:t>
      </w:r>
      <w:r w:rsidRPr="00C274E8">
        <w:rPr>
          <w:rFonts w:eastAsia="Calibri"/>
          <w:sz w:val="24"/>
          <w:lang w:val="lt-LT"/>
        </w:rPr>
        <w:t>(toliau – Perkančioji organizacija) viešųjų pirkimų organizavimo vidaus kontrolės taisyklės (toliau – Taisyklės) reglamentuoja Perkančiosios organizacijos numatomų vykdyti prekių, paslaugų ir darbų viešųjų pirkimų (toliau – Pirkimai) planavimo, inicijavimo, organizavimo vidaus kontrolės tvarką, pirkimus vykdančių ir/ar pirkimo procese dalyvaujančių Perkančiosios organizacijos darbuotojų teises, pareigas ir atsakomybę, kitus su Perkančiosios organizacijos numatomais vykdyti ir/ar vykdomais pirkimais susijusius klausimus.</w:t>
      </w:r>
    </w:p>
    <w:p w:rsidR="00C274E8" w:rsidRPr="00AF1839" w:rsidRDefault="00160DD5" w:rsidP="000F0B0A">
      <w:pPr>
        <w:numPr>
          <w:ilvl w:val="0"/>
          <w:numId w:val="4"/>
        </w:numPr>
        <w:suppressAutoHyphens/>
        <w:autoSpaceDE w:val="0"/>
        <w:autoSpaceDN w:val="0"/>
        <w:adjustRightInd w:val="0"/>
        <w:spacing w:line="276" w:lineRule="auto"/>
        <w:jc w:val="both"/>
        <w:textAlignment w:val="center"/>
        <w:rPr>
          <w:color w:val="000000"/>
          <w:sz w:val="24"/>
          <w:lang w:val="lt-LT"/>
        </w:rPr>
      </w:pPr>
      <w:r w:rsidRPr="00C274E8">
        <w:rPr>
          <w:sz w:val="24"/>
          <w:lang w:val="lt-LT"/>
        </w:rPr>
        <w:t xml:space="preserve">Planuodama ir atlikdama pirkimus, vykdydama pirkimo sutartis ir nustatydama pirkimų kontrolės priemones, Perkančioji organizacija vadovaujasi </w:t>
      </w:r>
      <w:r w:rsidR="00C274E8">
        <w:rPr>
          <w:sz w:val="24"/>
          <w:lang w:val="lt-LT"/>
        </w:rPr>
        <w:t>B</w:t>
      </w:r>
      <w:r w:rsidR="00C274E8" w:rsidRPr="00C274E8">
        <w:rPr>
          <w:rFonts w:eastAsia="Calibri"/>
          <w:sz w:val="24"/>
          <w:lang w:val="lt-LT"/>
        </w:rPr>
        <w:t xml:space="preserve">iržų švietimo pagalbos tarnybos mažos vertės pirkimų  tvarkos </w:t>
      </w:r>
      <w:r w:rsidR="00C274E8" w:rsidRPr="00AF1839">
        <w:rPr>
          <w:rFonts w:eastAsia="Calibri"/>
          <w:sz w:val="24"/>
          <w:lang w:val="lt-LT"/>
        </w:rPr>
        <w:t>Aprašu (toliau-Aprašas), taip pat Viešųjų pirkimų įstatymu, Lietuvos Respublikos civiliniu kodeksu ir kitais teisės aktais. Atliekant mažos vertės pirkimus, privalomai taikomos Viešųjų pirkimų įstatymo I skyriaus, 31, 34 straipsnių, 58 straipsnio 1 dalies, 82 straipsnio, 86 straipsnio 5, 6, 7 ir 9 dalių, 91 straipsnio, VI ir VII skyrių ir kitų Apraše nurodytų Viešųjų pirkimų įstatymo straipsnių ar jų dalių nuostatos</w:t>
      </w:r>
    </w:p>
    <w:p w:rsidR="00160DD5" w:rsidRPr="00C274E8" w:rsidRDefault="00160DD5" w:rsidP="000F0B0A">
      <w:pPr>
        <w:numPr>
          <w:ilvl w:val="0"/>
          <w:numId w:val="4"/>
        </w:numPr>
        <w:suppressAutoHyphens/>
        <w:autoSpaceDE w:val="0"/>
        <w:autoSpaceDN w:val="0"/>
        <w:adjustRightInd w:val="0"/>
        <w:spacing w:line="276" w:lineRule="auto"/>
        <w:jc w:val="both"/>
        <w:textAlignment w:val="center"/>
        <w:rPr>
          <w:color w:val="000000"/>
          <w:sz w:val="24"/>
          <w:lang w:val="lt-LT"/>
        </w:rPr>
      </w:pPr>
      <w:r w:rsidRPr="00C274E8">
        <w:rPr>
          <w:spacing w:val="-2"/>
          <w:sz w:val="24"/>
          <w:lang w:val="lt-LT"/>
        </w:rPr>
        <w:t>Organizuojant ir kontroliuojant pirkimus Perkančiojoje organizacijoje, turi būti racionaliai</w:t>
      </w:r>
      <w:r w:rsidRPr="00C274E8">
        <w:rPr>
          <w:color w:val="000000"/>
          <w:spacing w:val="-2"/>
          <w:sz w:val="24"/>
          <w:lang w:val="lt-LT"/>
        </w:rPr>
        <w:t xml:space="preserve"> naudojamos Perkančiosios organizacijos lėšos ir </w:t>
      </w:r>
      <w:r w:rsidRPr="00C274E8">
        <w:rPr>
          <w:color w:val="000000"/>
          <w:sz w:val="24"/>
          <w:lang w:val="lt-LT"/>
        </w:rPr>
        <w:t>darbuotojų darbo laikas</w:t>
      </w:r>
      <w:r w:rsidRPr="00C274E8">
        <w:rPr>
          <w:color w:val="000000"/>
          <w:spacing w:val="-2"/>
          <w:sz w:val="24"/>
          <w:lang w:val="lt-LT"/>
        </w:rPr>
        <w:t>, laikomasi konfidencialumo ir nešališkumo reikalavimų.</w:t>
      </w:r>
    </w:p>
    <w:p w:rsidR="00160DD5" w:rsidRPr="00160DD5" w:rsidRDefault="00160DD5" w:rsidP="000F0B0A">
      <w:pPr>
        <w:numPr>
          <w:ilvl w:val="0"/>
          <w:numId w:val="4"/>
        </w:numPr>
        <w:suppressAutoHyphens/>
        <w:autoSpaceDE w:val="0"/>
        <w:autoSpaceDN w:val="0"/>
        <w:adjustRightInd w:val="0"/>
        <w:spacing w:line="276" w:lineRule="auto"/>
        <w:jc w:val="both"/>
        <w:textAlignment w:val="center"/>
        <w:rPr>
          <w:color w:val="000000"/>
          <w:sz w:val="24"/>
          <w:lang w:val="lt-LT"/>
        </w:rPr>
      </w:pPr>
      <w:r w:rsidRPr="00160DD5">
        <w:rPr>
          <w:color w:val="000000"/>
          <w:sz w:val="24"/>
          <w:lang w:val="lt-LT"/>
        </w:rPr>
        <w:t>Taisyklėse vartojamos sąvokos:</w:t>
      </w:r>
    </w:p>
    <w:p w:rsidR="00160DD5" w:rsidRPr="00160DD5" w:rsidRDefault="00160DD5" w:rsidP="000F0B0A">
      <w:pPr>
        <w:suppressAutoHyphens/>
        <w:autoSpaceDE w:val="0"/>
        <w:autoSpaceDN w:val="0"/>
        <w:adjustRightInd w:val="0"/>
        <w:ind w:firstLine="993"/>
        <w:jc w:val="both"/>
        <w:textAlignment w:val="center"/>
        <w:rPr>
          <w:color w:val="000000"/>
          <w:sz w:val="24"/>
          <w:lang w:val="lt-LT"/>
        </w:rPr>
      </w:pPr>
      <w:r w:rsidRPr="00160DD5">
        <w:rPr>
          <w:b/>
          <w:bCs/>
          <w:color w:val="000000"/>
          <w:sz w:val="24"/>
          <w:lang w:val="lt-LT"/>
        </w:rPr>
        <w:t>Perkančiosios organizacijos pirkimų vidaus kontrolė</w:t>
      </w:r>
      <w:r w:rsidRPr="00160DD5">
        <w:rPr>
          <w:color w:val="000000"/>
          <w:sz w:val="24"/>
          <w:lang w:val="lt-LT"/>
        </w:rPr>
        <w:t> – Perkančiosios organizacijos vadovo sukurtos vidaus kontrolės sistemos dalis, kuria siekiama identifikuoti galimas klaidas ar pažeidimus bet kuriame pirkimų proceso etape, užkirsti jiems kelią ateityje bei užtikrinti su tuo susijusių rizikos veiksnių valdymą ir tinkamą Perkančiosios organizacijos pirkimų vykdymą.</w:t>
      </w:r>
    </w:p>
    <w:p w:rsidR="00160DD5" w:rsidRPr="00160DD5" w:rsidRDefault="00160DD5" w:rsidP="00160DD5">
      <w:pPr>
        <w:suppressAutoHyphens/>
        <w:autoSpaceDE w:val="0"/>
        <w:autoSpaceDN w:val="0"/>
        <w:adjustRightInd w:val="0"/>
        <w:ind w:firstLine="993"/>
        <w:jc w:val="both"/>
        <w:textAlignment w:val="center"/>
        <w:rPr>
          <w:color w:val="000000"/>
          <w:sz w:val="24"/>
          <w:lang w:val="lt-LT"/>
        </w:rPr>
      </w:pPr>
      <w:r w:rsidRPr="00160DD5">
        <w:rPr>
          <w:b/>
          <w:bCs/>
          <w:color w:val="000000"/>
          <w:sz w:val="24"/>
          <w:lang w:val="lt-LT"/>
        </w:rPr>
        <w:t>Prevencinis patikrinimas</w:t>
      </w:r>
      <w:r w:rsidRPr="00160DD5">
        <w:rPr>
          <w:color w:val="000000"/>
          <w:sz w:val="24"/>
          <w:lang w:val="lt-LT"/>
        </w:rPr>
        <w:t xml:space="preserve"> – Perkančiosios organizacijos vadovo nustatytais atvejais ir tvarka prevencinę kontrolę atliekančio asmens vykdomi išankstiniai veiksmai, kuriais siekiama išvengti galimų pirkimus reglamentuojančių teisės aktų ir Perkančiosios organizacijos vidaus dokumentų, susijusių su pirkimais, pažeidimų tiek visame pirkimų procese, tiek atskiruose jų etapuose.</w:t>
      </w:r>
    </w:p>
    <w:p w:rsidR="00160DD5" w:rsidRPr="00160DD5" w:rsidRDefault="00160DD5" w:rsidP="00160DD5">
      <w:pPr>
        <w:suppressAutoHyphens/>
        <w:autoSpaceDE w:val="0"/>
        <w:autoSpaceDN w:val="0"/>
        <w:adjustRightInd w:val="0"/>
        <w:ind w:firstLine="993"/>
        <w:jc w:val="both"/>
        <w:textAlignment w:val="center"/>
        <w:rPr>
          <w:color w:val="000000"/>
          <w:sz w:val="24"/>
          <w:lang w:val="lt-LT"/>
        </w:rPr>
      </w:pPr>
      <w:r w:rsidRPr="00160DD5">
        <w:rPr>
          <w:b/>
          <w:bCs/>
          <w:color w:val="000000"/>
          <w:sz w:val="24"/>
          <w:lang w:val="lt-LT"/>
        </w:rPr>
        <w:t>Rinkos tyrimas</w:t>
      </w:r>
      <w:r w:rsidRPr="00160DD5">
        <w:rPr>
          <w:color w:val="000000"/>
          <w:sz w:val="24"/>
          <w:lang w:val="lt-LT"/>
        </w:rPr>
        <w:t xml:space="preserve"> – kokybinės ir kiekybinės informacijos apie realių bei potencialių prekių, paslaugų ir darbų pasiūlą rinkimas, analizė ir apibendrintų išvadų rengimas, skirtas sprendimams, susijusiems su pirkimais, priimti.</w:t>
      </w:r>
    </w:p>
    <w:p w:rsidR="00160DD5" w:rsidRPr="00160DD5" w:rsidRDefault="00160DD5" w:rsidP="00160DD5">
      <w:pPr>
        <w:suppressAutoHyphens/>
        <w:autoSpaceDE w:val="0"/>
        <w:autoSpaceDN w:val="0"/>
        <w:adjustRightInd w:val="0"/>
        <w:ind w:firstLine="993"/>
        <w:jc w:val="both"/>
        <w:textAlignment w:val="center"/>
        <w:rPr>
          <w:color w:val="000000"/>
          <w:sz w:val="24"/>
          <w:lang w:val="lt-LT"/>
        </w:rPr>
      </w:pPr>
      <w:r w:rsidRPr="00160DD5">
        <w:rPr>
          <w:b/>
          <w:bCs/>
          <w:color w:val="000000"/>
          <w:sz w:val="24"/>
          <w:lang w:val="lt-LT"/>
        </w:rPr>
        <w:t xml:space="preserve">Už Perkančiosios organizacijos administravimą Centrinėje viešųjų pirkimų informacinėje sistemoje atsakingas asmuo </w:t>
      </w:r>
      <w:r w:rsidRPr="00160DD5">
        <w:rPr>
          <w:color w:val="000000"/>
          <w:sz w:val="24"/>
          <w:lang w:val="lt-LT"/>
        </w:rPr>
        <w:t>(toliau – CVP IS administratorius)</w:t>
      </w:r>
      <w:r w:rsidRPr="00160DD5">
        <w:rPr>
          <w:b/>
          <w:bCs/>
          <w:color w:val="000000"/>
          <w:sz w:val="24"/>
          <w:lang w:val="lt-LT"/>
        </w:rPr>
        <w:t> </w:t>
      </w:r>
      <w:r w:rsidRPr="00160DD5">
        <w:rPr>
          <w:color w:val="000000"/>
          <w:sz w:val="24"/>
          <w:lang w:val="lt-LT"/>
        </w:rPr>
        <w:t xml:space="preserve">– Perkančiosios organizacijos vadovo paskirtas Perkančiosios organizacijos darbuotojas, turintis teisę Centrinėje viešųjų pirkimų informacinėje sistemoje tvarkyti duomenis apie Perkančiąją organizaciją ir jos darbuotojus (pirkimų specialistus, ekspertus ir </w:t>
      </w:r>
      <w:proofErr w:type="spellStart"/>
      <w:r w:rsidRPr="00160DD5">
        <w:rPr>
          <w:color w:val="000000"/>
          <w:sz w:val="24"/>
          <w:lang w:val="lt-LT"/>
        </w:rPr>
        <w:t>kt</w:t>
      </w:r>
      <w:proofErr w:type="spellEnd"/>
      <w:r w:rsidRPr="00160DD5">
        <w:rPr>
          <w:color w:val="000000"/>
          <w:sz w:val="24"/>
          <w:lang w:val="lt-LT"/>
        </w:rPr>
        <w:t>.).</w:t>
      </w:r>
    </w:p>
    <w:p w:rsidR="00160DD5" w:rsidRPr="00160DD5" w:rsidRDefault="00160DD5" w:rsidP="00160DD5">
      <w:pPr>
        <w:suppressAutoHyphens/>
        <w:autoSpaceDE w:val="0"/>
        <w:autoSpaceDN w:val="0"/>
        <w:adjustRightInd w:val="0"/>
        <w:ind w:firstLine="993"/>
        <w:jc w:val="both"/>
        <w:textAlignment w:val="center"/>
        <w:rPr>
          <w:sz w:val="24"/>
          <w:lang w:val="lt-LT"/>
        </w:rPr>
      </w:pPr>
      <w:r w:rsidRPr="00160DD5">
        <w:rPr>
          <w:b/>
          <w:bCs/>
          <w:sz w:val="24"/>
          <w:lang w:val="lt-LT"/>
        </w:rPr>
        <w:t>Už pirkimų</w:t>
      </w:r>
      <w:r w:rsidRPr="00160DD5">
        <w:rPr>
          <w:sz w:val="24"/>
          <w:lang w:val="lt-LT"/>
        </w:rPr>
        <w:t xml:space="preserve"> </w:t>
      </w:r>
      <w:r w:rsidRPr="00160DD5">
        <w:rPr>
          <w:b/>
          <w:bCs/>
          <w:sz w:val="24"/>
          <w:lang w:val="lt-LT"/>
        </w:rPr>
        <w:t>organizavimą ir organizavimo priežiūrą atsakingas asmuo</w:t>
      </w:r>
      <w:r w:rsidRPr="00160DD5">
        <w:rPr>
          <w:sz w:val="24"/>
          <w:lang w:val="lt-LT"/>
        </w:rPr>
        <w:t xml:space="preserve"> – Perkančiosios organizacijos vadovo paskirtas darbuotojas, atsakingas už pirkimų organizavimo tvarkos nuo pirkimo planavimo iki pirkimo sutarties įvykdymo nustatymą Perkančiojoje organizacijoje, Perkančiosios organizacijos vidaus dokumentų, susijusių su pirkimais </w:t>
      </w:r>
      <w:r w:rsidR="00521DFE">
        <w:rPr>
          <w:sz w:val="24"/>
          <w:lang w:val="lt-LT"/>
        </w:rPr>
        <w:t xml:space="preserve">parengimą, derinimą. </w:t>
      </w:r>
      <w:r w:rsidRPr="00160DD5">
        <w:rPr>
          <w:sz w:val="24"/>
          <w:lang w:val="lt-LT"/>
        </w:rPr>
        <w:t>Perkančiosios organizacijos dokumentų, privalomų skelbti Viešųjų pirkimų įstatyme nustatyta tvarka, paskelbimo priežiūrą.</w:t>
      </w:r>
    </w:p>
    <w:p w:rsidR="00160DD5" w:rsidRPr="00160DD5" w:rsidRDefault="00160DD5" w:rsidP="00160DD5">
      <w:pPr>
        <w:suppressAutoHyphens/>
        <w:autoSpaceDE w:val="0"/>
        <w:autoSpaceDN w:val="0"/>
        <w:adjustRightInd w:val="0"/>
        <w:ind w:firstLine="993"/>
        <w:jc w:val="both"/>
        <w:textAlignment w:val="center"/>
        <w:rPr>
          <w:color w:val="000000"/>
          <w:sz w:val="24"/>
          <w:lang w:val="lt-LT"/>
        </w:rPr>
      </w:pPr>
      <w:r w:rsidRPr="00160DD5">
        <w:rPr>
          <w:b/>
          <w:bCs/>
          <w:color w:val="000000"/>
          <w:sz w:val="24"/>
          <w:lang w:val="lt-LT"/>
        </w:rPr>
        <w:t>Už pirkimų planavimą</w:t>
      </w:r>
      <w:r w:rsidRPr="00160DD5">
        <w:rPr>
          <w:color w:val="000000"/>
          <w:sz w:val="24"/>
          <w:lang w:val="lt-LT"/>
        </w:rPr>
        <w:t xml:space="preserve"> </w:t>
      </w:r>
      <w:r w:rsidRPr="00160DD5">
        <w:rPr>
          <w:b/>
          <w:bCs/>
          <w:color w:val="000000"/>
          <w:sz w:val="24"/>
          <w:lang w:val="lt-LT"/>
        </w:rPr>
        <w:t>atsakingas</w:t>
      </w:r>
      <w:r w:rsidRPr="00160DD5">
        <w:rPr>
          <w:color w:val="000000"/>
          <w:sz w:val="24"/>
          <w:lang w:val="lt-LT"/>
        </w:rPr>
        <w:t xml:space="preserve"> </w:t>
      </w:r>
      <w:r w:rsidRPr="00160DD5">
        <w:rPr>
          <w:b/>
          <w:bCs/>
          <w:color w:val="000000"/>
          <w:sz w:val="24"/>
          <w:lang w:val="lt-LT"/>
        </w:rPr>
        <w:t>asmuo </w:t>
      </w:r>
      <w:r w:rsidRPr="00160DD5">
        <w:rPr>
          <w:color w:val="000000"/>
          <w:sz w:val="24"/>
          <w:lang w:val="lt-LT"/>
        </w:rPr>
        <w:t>– Perkančiosios organizacijos vadovo paskirtas darbuotojas, atsakingas už biudžetiniais metais numatomų pirkti Perkančiosios organizacijos reikmėms reikalingų darbų, prekių ir paslaugų plano sudarymą ir jo paskelbimą.</w:t>
      </w:r>
    </w:p>
    <w:p w:rsidR="00160DD5" w:rsidRPr="00160DD5" w:rsidRDefault="00160DD5" w:rsidP="00160DD5">
      <w:pPr>
        <w:suppressAutoHyphens/>
        <w:autoSpaceDE w:val="0"/>
        <w:autoSpaceDN w:val="0"/>
        <w:adjustRightInd w:val="0"/>
        <w:ind w:firstLine="993"/>
        <w:jc w:val="both"/>
        <w:textAlignment w:val="center"/>
        <w:rPr>
          <w:color w:val="000000"/>
          <w:sz w:val="24"/>
          <w:lang w:val="lt-LT"/>
        </w:rPr>
      </w:pPr>
      <w:r w:rsidRPr="00160DD5">
        <w:rPr>
          <w:b/>
          <w:bCs/>
          <w:color w:val="000000"/>
          <w:sz w:val="24"/>
          <w:lang w:val="lt-LT"/>
        </w:rPr>
        <w:t>Už pirkimų vykdymą naudojantis centrinės Perkančiosios organizacijos elektroniniu katalogu atsakingas asmuo </w:t>
      </w:r>
      <w:r w:rsidRPr="00160DD5">
        <w:rPr>
          <w:color w:val="000000"/>
          <w:sz w:val="24"/>
          <w:lang w:val="lt-LT"/>
        </w:rPr>
        <w:t>– Perkančiosios organizacijos vadovo paskirtas darbuotojas, kuriam viešoji įstaiga Centrinė projektų valdymo agentūra, atliekanti centrinės Perkančiosios organizacijos (toliau – CPO) funkcijas, suteikia prisijungimo duom</w:t>
      </w:r>
      <w:r w:rsidR="00521DFE">
        <w:rPr>
          <w:color w:val="000000"/>
          <w:sz w:val="24"/>
          <w:lang w:val="lt-LT"/>
        </w:rPr>
        <w:t>enis prie elektroninio katalogo.</w:t>
      </w:r>
    </w:p>
    <w:p w:rsidR="00160DD5" w:rsidRPr="00160DD5" w:rsidRDefault="00160DD5" w:rsidP="00981607">
      <w:pPr>
        <w:numPr>
          <w:ilvl w:val="0"/>
          <w:numId w:val="4"/>
        </w:numPr>
        <w:suppressAutoHyphens/>
        <w:autoSpaceDE w:val="0"/>
        <w:autoSpaceDN w:val="0"/>
        <w:adjustRightInd w:val="0"/>
        <w:jc w:val="both"/>
        <w:textAlignment w:val="center"/>
        <w:rPr>
          <w:color w:val="000000"/>
          <w:sz w:val="24"/>
          <w:lang w:val="lt-LT"/>
        </w:rPr>
      </w:pPr>
      <w:r w:rsidRPr="00160DD5">
        <w:rPr>
          <w:color w:val="000000"/>
          <w:sz w:val="24"/>
          <w:lang w:val="lt-LT"/>
        </w:rPr>
        <w:t>Kitos Taisyklėse vartojamos pagrindinės sąvokos yra apibrėžtos Viešųjų pirkimų įstatyme, kituose pirkimus reglamentuojančiuose teisės aktuose.</w:t>
      </w:r>
    </w:p>
    <w:p w:rsidR="00160DD5" w:rsidRPr="00160DD5" w:rsidRDefault="00160DD5" w:rsidP="00981607">
      <w:pPr>
        <w:numPr>
          <w:ilvl w:val="0"/>
          <w:numId w:val="4"/>
        </w:numPr>
        <w:suppressAutoHyphens/>
        <w:autoSpaceDE w:val="0"/>
        <w:autoSpaceDN w:val="0"/>
        <w:adjustRightInd w:val="0"/>
        <w:jc w:val="both"/>
        <w:textAlignment w:val="center"/>
        <w:rPr>
          <w:color w:val="000000"/>
          <w:sz w:val="24"/>
          <w:lang w:val="lt-LT"/>
        </w:rPr>
      </w:pPr>
      <w:r w:rsidRPr="00160DD5">
        <w:rPr>
          <w:color w:val="000000"/>
          <w:sz w:val="24"/>
          <w:lang w:val="lt-LT"/>
        </w:rPr>
        <w:t>Pasikeitus Taisyklėse minimiems teisės aktams ir rekomendacinio pobūdžio dokumentams, taikomos aktualios tų teisės aktų ir rekomendacinio pobūdžio dokumentų redakcijos nuostatos.</w:t>
      </w:r>
    </w:p>
    <w:p w:rsidR="00160DD5" w:rsidRPr="00160DD5" w:rsidRDefault="00160DD5" w:rsidP="00160DD5">
      <w:pPr>
        <w:suppressAutoHyphens/>
        <w:autoSpaceDE w:val="0"/>
        <w:autoSpaceDN w:val="0"/>
        <w:adjustRightInd w:val="0"/>
        <w:ind w:firstLine="993"/>
        <w:jc w:val="both"/>
        <w:textAlignment w:val="center"/>
        <w:rPr>
          <w:color w:val="000000"/>
          <w:sz w:val="24"/>
          <w:lang w:val="lt-LT"/>
        </w:rPr>
      </w:pPr>
    </w:p>
    <w:p w:rsidR="00160DD5" w:rsidRPr="00160DD5" w:rsidRDefault="00160DD5" w:rsidP="00160DD5">
      <w:pPr>
        <w:keepLines/>
        <w:suppressAutoHyphens/>
        <w:autoSpaceDE w:val="0"/>
        <w:autoSpaceDN w:val="0"/>
        <w:adjustRightInd w:val="0"/>
        <w:jc w:val="center"/>
        <w:textAlignment w:val="center"/>
        <w:rPr>
          <w:b/>
          <w:bCs/>
          <w:caps/>
          <w:color w:val="000000"/>
          <w:sz w:val="24"/>
          <w:lang w:val="lt-LT"/>
        </w:rPr>
      </w:pPr>
      <w:r w:rsidRPr="00160DD5">
        <w:rPr>
          <w:b/>
          <w:bCs/>
          <w:caps/>
          <w:color w:val="000000"/>
          <w:sz w:val="24"/>
          <w:lang w:val="lt-LT"/>
        </w:rPr>
        <w:t>II. VIEŠŲJŲ PIRKIMŲ BEI JŲ VIDAUS KONTROLĖS ORGANIZAVIMAS IR JUOSE DALYVAUJANTYS ASMENYS</w:t>
      </w:r>
    </w:p>
    <w:p w:rsidR="00160DD5" w:rsidRPr="00160DD5" w:rsidRDefault="00160DD5" w:rsidP="00160DD5">
      <w:pPr>
        <w:suppressAutoHyphens/>
        <w:autoSpaceDE w:val="0"/>
        <w:autoSpaceDN w:val="0"/>
        <w:adjustRightInd w:val="0"/>
        <w:ind w:firstLine="993"/>
        <w:jc w:val="both"/>
        <w:textAlignment w:val="center"/>
        <w:rPr>
          <w:color w:val="000000"/>
          <w:sz w:val="24"/>
          <w:lang w:val="lt-LT"/>
        </w:rPr>
      </w:pPr>
    </w:p>
    <w:p w:rsidR="00160DD5" w:rsidRPr="00160DD5" w:rsidRDefault="00160DD5" w:rsidP="005950BB">
      <w:pPr>
        <w:numPr>
          <w:ilvl w:val="0"/>
          <w:numId w:val="4"/>
        </w:numPr>
        <w:suppressAutoHyphens/>
        <w:autoSpaceDE w:val="0"/>
        <w:autoSpaceDN w:val="0"/>
        <w:adjustRightInd w:val="0"/>
        <w:spacing w:line="276" w:lineRule="auto"/>
        <w:jc w:val="both"/>
        <w:textAlignment w:val="center"/>
        <w:rPr>
          <w:color w:val="000000"/>
          <w:sz w:val="24"/>
          <w:lang w:val="lt-LT"/>
        </w:rPr>
      </w:pPr>
      <w:r w:rsidRPr="00160DD5">
        <w:rPr>
          <w:color w:val="000000"/>
          <w:sz w:val="24"/>
          <w:lang w:val="lt-LT"/>
        </w:rPr>
        <w:t>Perkančiosios organizacijos vadovas yra atsakingas už Viešųjų pirkimų įstatymo ir kitų viešuosius pirkimus reglamentuojančių teisės aktų laikymąsi Perkančiojoje organizacijoje. Siekdamas, kad laikydamasi šių teisės aktų Perkančioji organizacija įsigytų reikalingų prekių, paslaugų ar darbų ir racionaliai naudotų tam skirtas lėšas, Perkančiosios organizacijos vadovas turi šioje organizacijoje sukurti efektyvią, nuolat tobulinamą pirkimų organizavimo ir vidaus kontrolės sistemą.</w:t>
      </w:r>
    </w:p>
    <w:p w:rsidR="00160DD5" w:rsidRPr="00160DD5" w:rsidRDefault="00160DD5" w:rsidP="005950BB">
      <w:pPr>
        <w:numPr>
          <w:ilvl w:val="0"/>
          <w:numId w:val="4"/>
        </w:numPr>
        <w:suppressAutoHyphens/>
        <w:autoSpaceDE w:val="0"/>
        <w:autoSpaceDN w:val="0"/>
        <w:adjustRightInd w:val="0"/>
        <w:spacing w:line="276" w:lineRule="auto"/>
        <w:jc w:val="both"/>
        <w:textAlignment w:val="center"/>
        <w:rPr>
          <w:color w:val="000000"/>
          <w:sz w:val="24"/>
          <w:lang w:val="lt-LT"/>
        </w:rPr>
      </w:pPr>
      <w:r w:rsidRPr="00160DD5">
        <w:rPr>
          <w:sz w:val="24"/>
          <w:lang w:val="lt-LT"/>
        </w:rPr>
        <w:t xml:space="preserve">Biržų </w:t>
      </w:r>
      <w:r w:rsidR="00682718">
        <w:rPr>
          <w:sz w:val="24"/>
          <w:lang w:val="lt-LT"/>
        </w:rPr>
        <w:t>švietimo pagalbos tarnybos</w:t>
      </w:r>
      <w:r w:rsidRPr="00160DD5">
        <w:rPr>
          <w:sz w:val="24"/>
          <w:lang w:val="lt-LT"/>
        </w:rPr>
        <w:t xml:space="preserve"> (toliau – </w:t>
      </w:r>
      <w:r w:rsidR="00682718">
        <w:rPr>
          <w:sz w:val="24"/>
          <w:lang w:val="lt-LT"/>
        </w:rPr>
        <w:t>Biržų ŠPT</w:t>
      </w:r>
      <w:r w:rsidRPr="00160DD5">
        <w:rPr>
          <w:sz w:val="24"/>
          <w:lang w:val="lt-LT"/>
        </w:rPr>
        <w:t>) direktoriaus</w:t>
      </w:r>
      <w:r w:rsidRPr="00160DD5">
        <w:rPr>
          <w:color w:val="000000"/>
          <w:sz w:val="24"/>
          <w:lang w:val="lt-LT"/>
        </w:rPr>
        <w:t xml:space="preserve"> įsakymais skiriami šie viešųjų pirkimų procese ir pirkimų vidaus kontrolėje dalyvaujantys asmenys, taip pat nustatomos jų funkcijos ir atsakomybė:</w:t>
      </w:r>
    </w:p>
    <w:p w:rsidR="00160DD5" w:rsidRPr="00160DD5" w:rsidRDefault="00160DD5" w:rsidP="005950BB">
      <w:pPr>
        <w:numPr>
          <w:ilvl w:val="1"/>
          <w:numId w:val="4"/>
        </w:numPr>
        <w:suppressAutoHyphens/>
        <w:autoSpaceDE w:val="0"/>
        <w:autoSpaceDN w:val="0"/>
        <w:adjustRightInd w:val="0"/>
        <w:spacing w:line="276" w:lineRule="auto"/>
        <w:jc w:val="both"/>
        <w:textAlignment w:val="center"/>
        <w:rPr>
          <w:color w:val="000000"/>
          <w:sz w:val="24"/>
          <w:lang w:val="lt-LT"/>
        </w:rPr>
      </w:pPr>
      <w:r w:rsidRPr="00160DD5">
        <w:rPr>
          <w:color w:val="000000"/>
          <w:sz w:val="24"/>
          <w:lang w:val="lt-LT"/>
        </w:rPr>
        <w:t>pirkimų iniciatoriai;</w:t>
      </w:r>
    </w:p>
    <w:p w:rsidR="00160DD5" w:rsidRPr="00160DD5" w:rsidRDefault="00160DD5" w:rsidP="005950BB">
      <w:pPr>
        <w:numPr>
          <w:ilvl w:val="1"/>
          <w:numId w:val="4"/>
        </w:numPr>
        <w:suppressAutoHyphens/>
        <w:autoSpaceDE w:val="0"/>
        <w:autoSpaceDN w:val="0"/>
        <w:adjustRightInd w:val="0"/>
        <w:spacing w:line="276" w:lineRule="auto"/>
        <w:jc w:val="both"/>
        <w:textAlignment w:val="center"/>
        <w:rPr>
          <w:color w:val="000000"/>
          <w:sz w:val="24"/>
          <w:lang w:val="lt-LT"/>
        </w:rPr>
      </w:pPr>
      <w:r w:rsidRPr="00160DD5">
        <w:rPr>
          <w:color w:val="000000"/>
          <w:sz w:val="24"/>
          <w:lang w:val="lt-LT"/>
        </w:rPr>
        <w:t>pirkimų organizatoriai;</w:t>
      </w:r>
    </w:p>
    <w:p w:rsidR="00160DD5" w:rsidRPr="00160DD5" w:rsidRDefault="00160DD5" w:rsidP="005950BB">
      <w:pPr>
        <w:numPr>
          <w:ilvl w:val="1"/>
          <w:numId w:val="4"/>
        </w:numPr>
        <w:suppressAutoHyphens/>
        <w:autoSpaceDE w:val="0"/>
        <w:autoSpaceDN w:val="0"/>
        <w:adjustRightInd w:val="0"/>
        <w:spacing w:line="276" w:lineRule="auto"/>
        <w:jc w:val="both"/>
        <w:textAlignment w:val="center"/>
        <w:rPr>
          <w:color w:val="000000"/>
          <w:sz w:val="24"/>
          <w:lang w:val="lt-LT"/>
        </w:rPr>
      </w:pPr>
      <w:r w:rsidRPr="00160DD5">
        <w:rPr>
          <w:color w:val="000000"/>
          <w:sz w:val="24"/>
          <w:lang w:val="lt-LT"/>
        </w:rPr>
        <w:t>už pirkimų planavimą atsakingas asmuo;</w:t>
      </w:r>
    </w:p>
    <w:p w:rsidR="00160DD5" w:rsidRPr="00160DD5" w:rsidRDefault="00160DD5" w:rsidP="005950BB">
      <w:pPr>
        <w:numPr>
          <w:ilvl w:val="1"/>
          <w:numId w:val="4"/>
        </w:numPr>
        <w:suppressAutoHyphens/>
        <w:autoSpaceDE w:val="0"/>
        <w:autoSpaceDN w:val="0"/>
        <w:adjustRightInd w:val="0"/>
        <w:spacing w:line="276" w:lineRule="auto"/>
        <w:jc w:val="both"/>
        <w:textAlignment w:val="center"/>
        <w:rPr>
          <w:color w:val="000000"/>
          <w:sz w:val="24"/>
          <w:lang w:val="lt-LT"/>
        </w:rPr>
      </w:pPr>
      <w:r w:rsidRPr="00160DD5">
        <w:rPr>
          <w:color w:val="000000"/>
          <w:sz w:val="24"/>
          <w:lang w:val="lt-LT"/>
        </w:rPr>
        <w:t>už pirkimų organizavimo priežiūrą atsakingas asmuo;</w:t>
      </w:r>
    </w:p>
    <w:p w:rsidR="00160DD5" w:rsidRPr="00160DD5" w:rsidRDefault="00160DD5" w:rsidP="005950BB">
      <w:pPr>
        <w:numPr>
          <w:ilvl w:val="1"/>
          <w:numId w:val="4"/>
        </w:numPr>
        <w:suppressAutoHyphens/>
        <w:autoSpaceDE w:val="0"/>
        <w:autoSpaceDN w:val="0"/>
        <w:adjustRightInd w:val="0"/>
        <w:spacing w:line="276" w:lineRule="auto"/>
        <w:jc w:val="both"/>
        <w:textAlignment w:val="center"/>
        <w:rPr>
          <w:color w:val="000000"/>
          <w:sz w:val="24"/>
          <w:lang w:val="lt-LT"/>
        </w:rPr>
      </w:pPr>
      <w:r w:rsidRPr="00160DD5">
        <w:rPr>
          <w:color w:val="000000"/>
          <w:sz w:val="24"/>
          <w:lang w:val="lt-LT"/>
        </w:rPr>
        <w:t>pirkimų administratorius;</w:t>
      </w:r>
    </w:p>
    <w:p w:rsidR="00160DD5" w:rsidRPr="00160DD5" w:rsidRDefault="00160DD5" w:rsidP="005950BB">
      <w:pPr>
        <w:numPr>
          <w:ilvl w:val="1"/>
          <w:numId w:val="4"/>
        </w:numPr>
        <w:suppressAutoHyphens/>
        <w:autoSpaceDE w:val="0"/>
        <w:autoSpaceDN w:val="0"/>
        <w:adjustRightInd w:val="0"/>
        <w:spacing w:line="276" w:lineRule="auto"/>
        <w:jc w:val="both"/>
        <w:textAlignment w:val="center"/>
        <w:rPr>
          <w:color w:val="000000"/>
          <w:sz w:val="24"/>
          <w:lang w:val="lt-LT"/>
        </w:rPr>
      </w:pPr>
      <w:r w:rsidRPr="00160DD5">
        <w:rPr>
          <w:color w:val="000000"/>
          <w:sz w:val="24"/>
          <w:lang w:val="lt-LT"/>
        </w:rPr>
        <w:t>Viešųjų pirkimų komisija;</w:t>
      </w:r>
    </w:p>
    <w:p w:rsidR="00160DD5" w:rsidRPr="00160DD5" w:rsidRDefault="00160DD5" w:rsidP="005950BB">
      <w:pPr>
        <w:numPr>
          <w:ilvl w:val="1"/>
          <w:numId w:val="4"/>
        </w:numPr>
        <w:suppressAutoHyphens/>
        <w:autoSpaceDE w:val="0"/>
        <w:autoSpaceDN w:val="0"/>
        <w:adjustRightInd w:val="0"/>
        <w:spacing w:line="276" w:lineRule="auto"/>
        <w:jc w:val="both"/>
        <w:textAlignment w:val="center"/>
        <w:rPr>
          <w:color w:val="000000"/>
          <w:sz w:val="24"/>
          <w:lang w:val="lt-LT"/>
        </w:rPr>
      </w:pPr>
      <w:r w:rsidRPr="00160DD5">
        <w:rPr>
          <w:color w:val="000000"/>
          <w:sz w:val="24"/>
          <w:lang w:val="lt-LT"/>
        </w:rPr>
        <w:t>Pretenzijų nagrinėjimo komisija;</w:t>
      </w:r>
    </w:p>
    <w:p w:rsidR="00160DD5" w:rsidRPr="00160DD5" w:rsidRDefault="00160DD5" w:rsidP="005950BB">
      <w:pPr>
        <w:numPr>
          <w:ilvl w:val="1"/>
          <w:numId w:val="4"/>
        </w:numPr>
        <w:suppressAutoHyphens/>
        <w:autoSpaceDE w:val="0"/>
        <w:autoSpaceDN w:val="0"/>
        <w:adjustRightInd w:val="0"/>
        <w:spacing w:line="276" w:lineRule="auto"/>
        <w:jc w:val="both"/>
        <w:textAlignment w:val="center"/>
        <w:rPr>
          <w:color w:val="000000"/>
          <w:sz w:val="24"/>
          <w:lang w:val="lt-LT"/>
        </w:rPr>
      </w:pPr>
      <w:r w:rsidRPr="00160DD5">
        <w:rPr>
          <w:color w:val="000000"/>
          <w:sz w:val="24"/>
          <w:lang w:val="lt-LT"/>
        </w:rPr>
        <w:t>prevencinę kontrolę atliekantis asmuo;</w:t>
      </w:r>
    </w:p>
    <w:p w:rsidR="00160DD5" w:rsidRPr="00160DD5" w:rsidRDefault="00160DD5" w:rsidP="005950BB">
      <w:pPr>
        <w:numPr>
          <w:ilvl w:val="1"/>
          <w:numId w:val="4"/>
        </w:numPr>
        <w:suppressAutoHyphens/>
        <w:autoSpaceDE w:val="0"/>
        <w:autoSpaceDN w:val="0"/>
        <w:adjustRightInd w:val="0"/>
        <w:spacing w:line="276" w:lineRule="auto"/>
        <w:jc w:val="both"/>
        <w:textAlignment w:val="center"/>
        <w:rPr>
          <w:color w:val="000000"/>
          <w:sz w:val="24"/>
          <w:lang w:val="lt-LT"/>
        </w:rPr>
      </w:pPr>
      <w:r w:rsidRPr="00160DD5">
        <w:rPr>
          <w:color w:val="000000"/>
          <w:sz w:val="24"/>
          <w:lang w:val="lt-LT"/>
        </w:rPr>
        <w:t>CVP IS administratorius;</w:t>
      </w:r>
    </w:p>
    <w:p w:rsidR="00160DD5" w:rsidRPr="00160DD5" w:rsidRDefault="00160DD5" w:rsidP="005950BB">
      <w:pPr>
        <w:numPr>
          <w:ilvl w:val="1"/>
          <w:numId w:val="4"/>
        </w:numPr>
        <w:suppressAutoHyphens/>
        <w:autoSpaceDE w:val="0"/>
        <w:autoSpaceDN w:val="0"/>
        <w:adjustRightInd w:val="0"/>
        <w:spacing w:line="276" w:lineRule="auto"/>
        <w:jc w:val="both"/>
        <w:textAlignment w:val="center"/>
        <w:rPr>
          <w:color w:val="000000"/>
          <w:sz w:val="24"/>
          <w:lang w:val="lt-LT"/>
        </w:rPr>
      </w:pPr>
      <w:r w:rsidRPr="00160DD5">
        <w:rPr>
          <w:color w:val="000000"/>
          <w:sz w:val="24"/>
          <w:lang w:val="lt-LT"/>
        </w:rPr>
        <w:t>už pirkimų vykdymą naudojantis CPO elektroniniu katalogu atsakingas asmuo;</w:t>
      </w:r>
    </w:p>
    <w:p w:rsidR="00160DD5" w:rsidRPr="00160DD5" w:rsidRDefault="00160DD5" w:rsidP="005950BB">
      <w:pPr>
        <w:numPr>
          <w:ilvl w:val="1"/>
          <w:numId w:val="4"/>
        </w:numPr>
        <w:suppressAutoHyphens/>
        <w:autoSpaceDE w:val="0"/>
        <w:autoSpaceDN w:val="0"/>
        <w:adjustRightInd w:val="0"/>
        <w:spacing w:line="276" w:lineRule="auto"/>
        <w:jc w:val="both"/>
        <w:textAlignment w:val="center"/>
        <w:rPr>
          <w:color w:val="000000"/>
          <w:sz w:val="24"/>
          <w:lang w:val="lt-LT"/>
        </w:rPr>
      </w:pPr>
      <w:r w:rsidRPr="00160DD5">
        <w:rPr>
          <w:color w:val="000000"/>
          <w:sz w:val="24"/>
          <w:lang w:val="lt-LT"/>
        </w:rPr>
        <w:t>už atitinkamų Perkančiosios organizacijos registrų tvarkymą atsakingi asmenys.</w:t>
      </w:r>
    </w:p>
    <w:p w:rsidR="00160DD5" w:rsidRPr="00160DD5" w:rsidRDefault="00160DD5" w:rsidP="005950BB">
      <w:pPr>
        <w:numPr>
          <w:ilvl w:val="0"/>
          <w:numId w:val="4"/>
        </w:numPr>
        <w:suppressAutoHyphens/>
        <w:autoSpaceDE w:val="0"/>
        <w:autoSpaceDN w:val="0"/>
        <w:adjustRightInd w:val="0"/>
        <w:spacing w:line="276" w:lineRule="auto"/>
        <w:jc w:val="both"/>
        <w:textAlignment w:val="center"/>
        <w:rPr>
          <w:color w:val="000000"/>
          <w:sz w:val="24"/>
          <w:lang w:val="lt-LT"/>
        </w:rPr>
      </w:pPr>
      <w:r w:rsidRPr="00160DD5">
        <w:rPr>
          <w:color w:val="000000"/>
          <w:sz w:val="24"/>
          <w:lang w:val="lt-LT"/>
        </w:rPr>
        <w:t xml:space="preserve">Registruojant ir apskaitant dokumentus, pildyti: </w:t>
      </w:r>
      <w:r w:rsidRPr="00160DD5">
        <w:rPr>
          <w:b/>
          <w:bCs/>
          <w:color w:val="000000"/>
          <w:sz w:val="24"/>
          <w:lang w:val="lt-LT"/>
        </w:rPr>
        <w:t>sutarčių registrą, konfidencialumo pasižadėjimų registrą, nešališkumo deklaracijų registrą, Viešųjų pirkimų komisijos, Pretenzijų nagrinėjimo komisijos protokolų, pirkimo dokumentų, pirkimų, atliktų naudojantis CPO elektroniniu katalogu, paraiškų ir rinkos tyrimų duomenų,</w:t>
      </w:r>
      <w:r w:rsidRPr="00160DD5">
        <w:rPr>
          <w:color w:val="000000"/>
          <w:sz w:val="24"/>
          <w:lang w:val="lt-LT"/>
        </w:rPr>
        <w:t xml:space="preserve"> </w:t>
      </w:r>
      <w:r w:rsidRPr="00160DD5">
        <w:rPr>
          <w:b/>
          <w:bCs/>
          <w:color w:val="000000"/>
          <w:sz w:val="24"/>
          <w:lang w:val="lt-LT"/>
        </w:rPr>
        <w:t xml:space="preserve">pirkimo procedūrų ataskaitų, įvykdytos ar nutrauktos pirkimo sutarties (preliminariosios sutarties) ataskaitų, visų per kalendorinius metus atliktų pirkimų, kai pagal preliminariąsias pirkimų sutartis sudaromos pagrindinės sutartys, ir visų per kalendorinius metus atliktų pirkimų, ataskaitų registrą </w:t>
      </w:r>
      <w:r w:rsidRPr="00160DD5">
        <w:rPr>
          <w:color w:val="000000"/>
          <w:sz w:val="24"/>
          <w:lang w:val="lt-LT"/>
        </w:rPr>
        <w:t>(popieriuje ar skaitmeninėje laikmenoje).</w:t>
      </w:r>
    </w:p>
    <w:p w:rsidR="00160DD5" w:rsidRPr="00160DD5" w:rsidRDefault="00160DD5" w:rsidP="005950BB">
      <w:pPr>
        <w:numPr>
          <w:ilvl w:val="0"/>
          <w:numId w:val="4"/>
        </w:numPr>
        <w:tabs>
          <w:tab w:val="left" w:pos="284"/>
        </w:tabs>
        <w:spacing w:line="276" w:lineRule="auto"/>
        <w:jc w:val="both"/>
        <w:rPr>
          <w:color w:val="000000"/>
          <w:sz w:val="24"/>
          <w:lang w:val="lt-LT" w:eastAsia="lt-LT"/>
        </w:rPr>
      </w:pPr>
      <w:r w:rsidRPr="00160DD5">
        <w:rPr>
          <w:b/>
          <w:bCs/>
          <w:sz w:val="24"/>
          <w:lang w:val="lt-LT" w:eastAsia="lt-LT"/>
        </w:rPr>
        <w:t>Pirkimų iniciatoriai</w:t>
      </w:r>
      <w:r w:rsidR="005950BB">
        <w:rPr>
          <w:b/>
          <w:bCs/>
          <w:sz w:val="24"/>
          <w:lang w:val="lt-LT" w:eastAsia="lt-LT"/>
        </w:rPr>
        <w:t xml:space="preserve"> </w:t>
      </w:r>
      <w:r w:rsidR="005950BB" w:rsidRPr="005950BB">
        <w:rPr>
          <w:bCs/>
          <w:sz w:val="24"/>
          <w:lang w:val="lt-LT" w:eastAsia="lt-LT"/>
        </w:rPr>
        <w:t>- asmenys</w:t>
      </w:r>
      <w:r w:rsidRPr="005950BB">
        <w:rPr>
          <w:color w:val="000000"/>
          <w:sz w:val="24"/>
          <w:lang w:val="lt-LT" w:eastAsia="lt-LT"/>
        </w:rPr>
        <w:t>,</w:t>
      </w:r>
      <w:r w:rsidRPr="00160DD5">
        <w:rPr>
          <w:color w:val="000000"/>
          <w:sz w:val="24"/>
          <w:lang w:val="lt-LT" w:eastAsia="lt-LT"/>
        </w:rPr>
        <w:t xml:space="preserve"> kurie nurodo poreikį įsigyti reikalingų prekių, paslaugų arba darbų atlieka šias funkcijas:</w:t>
      </w:r>
    </w:p>
    <w:p w:rsidR="00B109B9" w:rsidRDefault="00B109B9" w:rsidP="00B109B9">
      <w:pPr>
        <w:pStyle w:val="Sraopastraipa"/>
        <w:numPr>
          <w:ilvl w:val="1"/>
          <w:numId w:val="4"/>
        </w:numPr>
        <w:rPr>
          <w:color w:val="000000"/>
          <w:sz w:val="24"/>
          <w:lang w:val="lt-LT"/>
        </w:rPr>
      </w:pPr>
      <w:r w:rsidRPr="00B109B9">
        <w:rPr>
          <w:color w:val="000000"/>
          <w:sz w:val="24"/>
          <w:lang w:val="lt-LT"/>
        </w:rPr>
        <w:t>pildo paraišką viešajam pirkimui;</w:t>
      </w:r>
    </w:p>
    <w:p w:rsidR="00362BE9" w:rsidRPr="00362BE9" w:rsidRDefault="00362BE9" w:rsidP="00362BE9">
      <w:pPr>
        <w:pStyle w:val="Sraopastraipa"/>
        <w:numPr>
          <w:ilvl w:val="1"/>
          <w:numId w:val="4"/>
        </w:numPr>
        <w:rPr>
          <w:color w:val="000000"/>
          <w:sz w:val="24"/>
          <w:lang w:val="lt-LT"/>
        </w:rPr>
      </w:pPr>
      <w:r w:rsidRPr="00362BE9">
        <w:rPr>
          <w:color w:val="000000"/>
          <w:sz w:val="24"/>
          <w:lang w:val="lt-LT"/>
        </w:rPr>
        <w:t>pildo tiekėjų apklausos pažymą;</w:t>
      </w:r>
    </w:p>
    <w:p w:rsidR="00160DD5" w:rsidRPr="00160DD5" w:rsidRDefault="00160DD5" w:rsidP="005950BB">
      <w:pPr>
        <w:numPr>
          <w:ilvl w:val="1"/>
          <w:numId w:val="4"/>
        </w:numPr>
        <w:suppressAutoHyphens/>
        <w:autoSpaceDE w:val="0"/>
        <w:autoSpaceDN w:val="0"/>
        <w:adjustRightInd w:val="0"/>
        <w:spacing w:line="276" w:lineRule="auto"/>
        <w:jc w:val="both"/>
        <w:textAlignment w:val="center"/>
        <w:rPr>
          <w:color w:val="000000"/>
          <w:sz w:val="24"/>
          <w:lang w:val="lt-LT"/>
        </w:rPr>
      </w:pPr>
      <w:r w:rsidRPr="00160DD5">
        <w:rPr>
          <w:color w:val="000000"/>
          <w:sz w:val="24"/>
          <w:lang w:val="lt-LT"/>
        </w:rPr>
        <w:t xml:space="preserve">koordinuoja Perkančiosios organizacijos sudarytose pirkimo sutartyse numatytų jos įsipareigojimų vykdymą; </w:t>
      </w:r>
    </w:p>
    <w:p w:rsidR="00160DD5" w:rsidRPr="00160DD5" w:rsidRDefault="00160DD5" w:rsidP="005950BB">
      <w:pPr>
        <w:numPr>
          <w:ilvl w:val="1"/>
          <w:numId w:val="4"/>
        </w:numPr>
        <w:suppressAutoHyphens/>
        <w:autoSpaceDE w:val="0"/>
        <w:autoSpaceDN w:val="0"/>
        <w:adjustRightInd w:val="0"/>
        <w:spacing w:line="276" w:lineRule="auto"/>
        <w:jc w:val="both"/>
        <w:textAlignment w:val="center"/>
        <w:rPr>
          <w:color w:val="000000"/>
          <w:sz w:val="24"/>
          <w:lang w:val="lt-LT"/>
        </w:rPr>
      </w:pPr>
      <w:r w:rsidRPr="00160DD5">
        <w:rPr>
          <w:color w:val="000000"/>
          <w:sz w:val="24"/>
          <w:lang w:val="lt-LT"/>
        </w:rPr>
        <w:t>inicijuoja siūlymus dėl pirkimo sutarčių pratęsimo, keitimo, nutraukimo ar pirkimo sutartyje numatytų prievolių įvykdymo užtikrinimo būdų taikymo kontrahentui.</w:t>
      </w:r>
    </w:p>
    <w:p w:rsidR="00160DD5" w:rsidRPr="00160DD5" w:rsidRDefault="00160DD5" w:rsidP="005950BB">
      <w:pPr>
        <w:numPr>
          <w:ilvl w:val="0"/>
          <w:numId w:val="4"/>
        </w:numPr>
        <w:suppressAutoHyphens/>
        <w:autoSpaceDE w:val="0"/>
        <w:autoSpaceDN w:val="0"/>
        <w:adjustRightInd w:val="0"/>
        <w:spacing w:line="276" w:lineRule="auto"/>
        <w:jc w:val="both"/>
        <w:textAlignment w:val="center"/>
        <w:rPr>
          <w:color w:val="000000"/>
          <w:sz w:val="24"/>
          <w:lang w:val="lt-LT"/>
        </w:rPr>
      </w:pPr>
      <w:r w:rsidRPr="00160DD5">
        <w:rPr>
          <w:b/>
          <w:bCs/>
          <w:color w:val="000000"/>
          <w:sz w:val="24"/>
          <w:lang w:val="lt-LT"/>
        </w:rPr>
        <w:t>Pirkimų organizatori</w:t>
      </w:r>
      <w:r w:rsidR="00B254D2">
        <w:rPr>
          <w:b/>
          <w:bCs/>
          <w:color w:val="000000"/>
          <w:sz w:val="24"/>
          <w:lang w:val="lt-LT"/>
        </w:rPr>
        <w:t>us</w:t>
      </w:r>
      <w:r w:rsidRPr="00160DD5">
        <w:rPr>
          <w:color w:val="000000"/>
          <w:sz w:val="24"/>
          <w:lang w:val="lt-LT"/>
        </w:rPr>
        <w:t xml:space="preserve"> skiriam</w:t>
      </w:r>
      <w:r w:rsidR="00B254D2">
        <w:rPr>
          <w:color w:val="000000"/>
          <w:sz w:val="24"/>
          <w:lang w:val="lt-LT"/>
        </w:rPr>
        <w:t>as</w:t>
      </w:r>
      <w:r w:rsidRPr="00160DD5">
        <w:rPr>
          <w:color w:val="000000"/>
          <w:sz w:val="24"/>
          <w:lang w:val="lt-LT"/>
        </w:rPr>
        <w:t xml:space="preserve"> </w:t>
      </w:r>
      <w:r w:rsidR="00B254D2">
        <w:rPr>
          <w:color w:val="000000"/>
          <w:sz w:val="24"/>
          <w:lang w:val="lt-LT"/>
        </w:rPr>
        <w:t>Biržų ŠPT</w:t>
      </w:r>
      <w:r w:rsidRPr="00160DD5">
        <w:rPr>
          <w:color w:val="000000"/>
          <w:sz w:val="24"/>
          <w:lang w:val="lt-LT"/>
        </w:rPr>
        <w:t xml:space="preserve"> direktoriaus įsakymu ir atlieka šias funkcijas:</w:t>
      </w:r>
    </w:p>
    <w:p w:rsidR="00362BE9" w:rsidRPr="00362BE9" w:rsidRDefault="00362BE9" w:rsidP="00362BE9">
      <w:pPr>
        <w:pStyle w:val="Sraopastraipa"/>
        <w:numPr>
          <w:ilvl w:val="1"/>
          <w:numId w:val="4"/>
        </w:numPr>
        <w:rPr>
          <w:color w:val="000000"/>
          <w:sz w:val="24"/>
          <w:lang w:val="lt-LT"/>
        </w:rPr>
      </w:pPr>
      <w:r w:rsidRPr="00362BE9">
        <w:rPr>
          <w:color w:val="000000"/>
          <w:sz w:val="24"/>
          <w:lang w:val="lt-LT"/>
        </w:rPr>
        <w:t>pildo paraišką viešajam pirkimui;</w:t>
      </w:r>
    </w:p>
    <w:p w:rsidR="00160DD5" w:rsidRPr="00160DD5" w:rsidRDefault="00160DD5" w:rsidP="005950BB">
      <w:pPr>
        <w:numPr>
          <w:ilvl w:val="1"/>
          <w:numId w:val="4"/>
        </w:numPr>
        <w:suppressAutoHyphens/>
        <w:autoSpaceDE w:val="0"/>
        <w:autoSpaceDN w:val="0"/>
        <w:adjustRightInd w:val="0"/>
        <w:spacing w:line="276" w:lineRule="auto"/>
        <w:jc w:val="both"/>
        <w:textAlignment w:val="center"/>
        <w:rPr>
          <w:color w:val="000000"/>
          <w:sz w:val="24"/>
          <w:lang w:val="lt-LT"/>
        </w:rPr>
      </w:pPr>
      <w:r w:rsidRPr="00160DD5">
        <w:rPr>
          <w:color w:val="000000"/>
          <w:sz w:val="24"/>
          <w:lang w:val="lt-LT"/>
        </w:rPr>
        <w:t>pildo tiekėjų apklausos pažymą</w:t>
      </w:r>
      <w:r w:rsidRPr="00160DD5">
        <w:rPr>
          <w:sz w:val="24"/>
          <w:lang w:val="lt-LT"/>
        </w:rPr>
        <w:t>;</w:t>
      </w:r>
    </w:p>
    <w:p w:rsidR="00160DD5" w:rsidRPr="00160DD5" w:rsidRDefault="00160DD5" w:rsidP="005950BB">
      <w:pPr>
        <w:numPr>
          <w:ilvl w:val="1"/>
          <w:numId w:val="4"/>
        </w:numPr>
        <w:suppressAutoHyphens/>
        <w:autoSpaceDE w:val="0"/>
        <w:autoSpaceDN w:val="0"/>
        <w:adjustRightInd w:val="0"/>
        <w:spacing w:line="276" w:lineRule="auto"/>
        <w:jc w:val="both"/>
        <w:textAlignment w:val="center"/>
        <w:rPr>
          <w:color w:val="000000"/>
          <w:sz w:val="24"/>
          <w:lang w:val="lt-LT"/>
        </w:rPr>
      </w:pPr>
      <w:r w:rsidRPr="00160DD5">
        <w:rPr>
          <w:color w:val="000000"/>
          <w:sz w:val="24"/>
          <w:lang w:val="lt-LT"/>
        </w:rPr>
        <w:t>atlieka rinkos tyrimą, išskyrus ypatingos skubos pirkimus;</w:t>
      </w:r>
    </w:p>
    <w:p w:rsidR="00160DD5" w:rsidRPr="00160DD5" w:rsidRDefault="00160DD5" w:rsidP="005950BB">
      <w:pPr>
        <w:numPr>
          <w:ilvl w:val="1"/>
          <w:numId w:val="4"/>
        </w:numPr>
        <w:suppressAutoHyphens/>
        <w:autoSpaceDE w:val="0"/>
        <w:autoSpaceDN w:val="0"/>
        <w:adjustRightInd w:val="0"/>
        <w:spacing w:line="276" w:lineRule="auto"/>
        <w:jc w:val="both"/>
        <w:textAlignment w:val="center"/>
        <w:rPr>
          <w:color w:val="000000"/>
          <w:sz w:val="24"/>
          <w:lang w:val="lt-LT"/>
        </w:rPr>
      </w:pPr>
      <w:r w:rsidRPr="00160DD5">
        <w:rPr>
          <w:color w:val="000000"/>
          <w:sz w:val="24"/>
          <w:lang w:val="lt-LT"/>
        </w:rPr>
        <w:t>koordinuoja sudarytose pirkimo sutartyse numatytų tiekėjų įsipareigojimų vykdymą, prižiūri pristatymo (atlikimo, teikimo) terminų bei prekių, paslaugų ir darbų atitiktį pirkimo sutartyse numatytiems kokybiniams ir kitiems reikalavimams laikymąsi, teikia pastabas Viešųjų pirkimų komisijai ir pirkimo iniciatoriui;</w:t>
      </w:r>
    </w:p>
    <w:p w:rsidR="00160DD5" w:rsidRPr="00160DD5" w:rsidRDefault="00160DD5" w:rsidP="005950BB">
      <w:pPr>
        <w:numPr>
          <w:ilvl w:val="1"/>
          <w:numId w:val="4"/>
        </w:numPr>
        <w:suppressAutoHyphens/>
        <w:autoSpaceDE w:val="0"/>
        <w:autoSpaceDN w:val="0"/>
        <w:adjustRightInd w:val="0"/>
        <w:spacing w:line="276" w:lineRule="auto"/>
        <w:jc w:val="both"/>
        <w:textAlignment w:val="center"/>
        <w:rPr>
          <w:color w:val="000000"/>
          <w:sz w:val="24"/>
          <w:lang w:val="lt-LT"/>
        </w:rPr>
      </w:pPr>
      <w:r w:rsidRPr="00160DD5">
        <w:rPr>
          <w:color w:val="000000"/>
          <w:sz w:val="24"/>
          <w:lang w:val="lt-LT"/>
        </w:rPr>
        <w:t>realizuoja siūlymus dėl pirkimo sutarčių pratęsimo, keitimo, nutraukimo ar pirkimo sutartyje numatytų prievolių įvykdymo užtikrinimą;</w:t>
      </w:r>
    </w:p>
    <w:p w:rsidR="00160DD5" w:rsidRDefault="00160DD5" w:rsidP="005950BB">
      <w:pPr>
        <w:numPr>
          <w:ilvl w:val="1"/>
          <w:numId w:val="4"/>
        </w:numPr>
        <w:suppressAutoHyphens/>
        <w:autoSpaceDE w:val="0"/>
        <w:autoSpaceDN w:val="0"/>
        <w:adjustRightInd w:val="0"/>
        <w:spacing w:line="276" w:lineRule="auto"/>
        <w:jc w:val="both"/>
        <w:textAlignment w:val="center"/>
        <w:rPr>
          <w:color w:val="000000"/>
          <w:sz w:val="24"/>
          <w:lang w:val="lt-LT"/>
        </w:rPr>
      </w:pPr>
      <w:r w:rsidRPr="00160DD5">
        <w:rPr>
          <w:color w:val="000000"/>
          <w:sz w:val="24"/>
          <w:lang w:val="lt-LT"/>
        </w:rPr>
        <w:t>įformina viešojo pirkimo sutarties keitimo procedūras.</w:t>
      </w:r>
    </w:p>
    <w:p w:rsidR="00B254D2" w:rsidRPr="00B254D2" w:rsidRDefault="00B254D2" w:rsidP="00B254D2">
      <w:pPr>
        <w:pStyle w:val="Sraopastraipa"/>
        <w:numPr>
          <w:ilvl w:val="1"/>
          <w:numId w:val="4"/>
        </w:numPr>
        <w:jc w:val="both"/>
        <w:rPr>
          <w:color w:val="000000"/>
          <w:sz w:val="24"/>
          <w:lang w:val="lt-LT"/>
        </w:rPr>
      </w:pPr>
      <w:r w:rsidRPr="00B254D2">
        <w:rPr>
          <w:color w:val="000000"/>
          <w:sz w:val="24"/>
          <w:lang w:val="lt-LT"/>
        </w:rPr>
        <w:t>pildo per kalendorinius metus atliktų mažos vertės pirkimų, vykdant tiekėjų apklausą žodžiu, registracijos žurnalą.</w:t>
      </w:r>
    </w:p>
    <w:p w:rsidR="00E67A9B" w:rsidRDefault="00E67A9B" w:rsidP="005950BB">
      <w:pPr>
        <w:numPr>
          <w:ilvl w:val="1"/>
          <w:numId w:val="4"/>
        </w:numPr>
        <w:suppressAutoHyphens/>
        <w:autoSpaceDE w:val="0"/>
        <w:autoSpaceDN w:val="0"/>
        <w:adjustRightInd w:val="0"/>
        <w:spacing w:line="276" w:lineRule="auto"/>
        <w:jc w:val="both"/>
        <w:textAlignment w:val="center"/>
        <w:rPr>
          <w:color w:val="000000"/>
          <w:sz w:val="24"/>
          <w:lang w:val="lt-LT"/>
        </w:rPr>
      </w:pPr>
      <w:r>
        <w:rPr>
          <w:color w:val="000000"/>
          <w:sz w:val="24"/>
          <w:lang w:val="lt-LT"/>
        </w:rPr>
        <w:t>pildo CVP IS Viešųjų pirkimų įstatymo 96 straipsnyje nurodytas ataskaitas.</w:t>
      </w:r>
    </w:p>
    <w:p w:rsidR="00160DD5" w:rsidRPr="00E67A9B" w:rsidRDefault="00E67A9B" w:rsidP="00E67A9B">
      <w:pPr>
        <w:pStyle w:val="Sraopastraipa"/>
        <w:numPr>
          <w:ilvl w:val="1"/>
          <w:numId w:val="7"/>
        </w:numPr>
        <w:suppressAutoHyphens/>
        <w:autoSpaceDE w:val="0"/>
        <w:autoSpaceDN w:val="0"/>
        <w:adjustRightInd w:val="0"/>
        <w:spacing w:line="276" w:lineRule="auto"/>
        <w:jc w:val="both"/>
        <w:textAlignment w:val="center"/>
        <w:rPr>
          <w:sz w:val="24"/>
          <w:lang w:val="lt-LT"/>
        </w:rPr>
      </w:pPr>
      <w:r>
        <w:rPr>
          <w:color w:val="000000"/>
          <w:sz w:val="24"/>
          <w:lang w:val="lt-LT"/>
        </w:rPr>
        <w:t>.  t</w:t>
      </w:r>
      <w:r w:rsidR="00160DD5" w:rsidRPr="00E67A9B">
        <w:rPr>
          <w:color w:val="000000"/>
          <w:sz w:val="24"/>
          <w:lang w:val="lt-LT"/>
        </w:rPr>
        <w:t>varko nešališkumo deklaracijų ir konfidencialumo pasižadėjimų registrą</w:t>
      </w:r>
      <w:r w:rsidR="00914A37" w:rsidRPr="00E67A9B">
        <w:rPr>
          <w:color w:val="000000"/>
          <w:sz w:val="24"/>
          <w:lang w:val="lt-LT"/>
        </w:rPr>
        <w:t>;</w:t>
      </w:r>
    </w:p>
    <w:p w:rsidR="00160DD5" w:rsidRDefault="00160DD5" w:rsidP="00E67A9B">
      <w:pPr>
        <w:numPr>
          <w:ilvl w:val="1"/>
          <w:numId w:val="4"/>
        </w:numPr>
        <w:tabs>
          <w:tab w:val="left" w:pos="1701"/>
          <w:tab w:val="left" w:pos="2552"/>
          <w:tab w:val="left" w:pos="2694"/>
        </w:tabs>
        <w:suppressAutoHyphens/>
        <w:autoSpaceDE w:val="0"/>
        <w:autoSpaceDN w:val="0"/>
        <w:adjustRightInd w:val="0"/>
        <w:spacing w:line="276" w:lineRule="auto"/>
        <w:jc w:val="both"/>
        <w:textAlignment w:val="center"/>
        <w:rPr>
          <w:color w:val="000000"/>
          <w:sz w:val="24"/>
          <w:lang w:val="lt-LT"/>
        </w:rPr>
      </w:pPr>
      <w:r w:rsidRPr="00160DD5">
        <w:rPr>
          <w:color w:val="000000"/>
          <w:sz w:val="24"/>
          <w:lang w:val="lt-LT"/>
        </w:rPr>
        <w:t>pagal Perkančiosios organizacijos vadovo patvirtintą pirkimų planą rengia Perkančiosios organizacijos pirkimų suvestinę ir ją ne vėliau negu iki einamųjų biudžetinių metų kovo 15 </w:t>
      </w:r>
      <w:proofErr w:type="spellStart"/>
      <w:r w:rsidRPr="00160DD5">
        <w:rPr>
          <w:color w:val="000000"/>
          <w:sz w:val="24"/>
          <w:lang w:val="lt-LT"/>
        </w:rPr>
        <w:t>d</w:t>
      </w:r>
      <w:proofErr w:type="spellEnd"/>
      <w:r w:rsidRPr="00160DD5">
        <w:rPr>
          <w:color w:val="000000"/>
          <w:sz w:val="24"/>
          <w:lang w:val="lt-LT"/>
        </w:rPr>
        <w:t>., o patikslinus pirkimų planą – nedelsdamas, skelbia Viešųjų pirkimų įstatymo nustatyta tvarka CVP IS ir Perkančiosios organizacijos interneto tinklalapyje;</w:t>
      </w:r>
    </w:p>
    <w:p w:rsidR="00B254D2" w:rsidRPr="00B254D2" w:rsidRDefault="00B254D2" w:rsidP="00B254D2">
      <w:pPr>
        <w:numPr>
          <w:ilvl w:val="1"/>
          <w:numId w:val="4"/>
        </w:numPr>
        <w:tabs>
          <w:tab w:val="left" w:pos="1701"/>
          <w:tab w:val="left" w:pos="2552"/>
          <w:tab w:val="left" w:pos="2694"/>
        </w:tabs>
        <w:suppressAutoHyphens/>
        <w:autoSpaceDE w:val="0"/>
        <w:autoSpaceDN w:val="0"/>
        <w:adjustRightInd w:val="0"/>
        <w:spacing w:line="276" w:lineRule="auto"/>
        <w:jc w:val="both"/>
        <w:textAlignment w:val="center"/>
        <w:rPr>
          <w:color w:val="000000"/>
          <w:sz w:val="24"/>
          <w:lang w:val="lt-LT"/>
        </w:rPr>
      </w:pPr>
      <w:r>
        <w:rPr>
          <w:color w:val="000000"/>
          <w:sz w:val="24"/>
          <w:lang w:val="lt-LT"/>
        </w:rPr>
        <w:t xml:space="preserve">Vykdo </w:t>
      </w:r>
      <w:r w:rsidRPr="00B254D2">
        <w:rPr>
          <w:color w:val="000000"/>
          <w:sz w:val="24"/>
          <w:lang w:val="lt-LT"/>
        </w:rPr>
        <w:t>CVP IS</w:t>
      </w:r>
      <w:r>
        <w:rPr>
          <w:color w:val="000000"/>
          <w:sz w:val="24"/>
          <w:lang w:val="lt-LT"/>
        </w:rPr>
        <w:t xml:space="preserve"> ir CPO </w:t>
      </w:r>
      <w:r w:rsidRPr="00B254D2">
        <w:rPr>
          <w:color w:val="000000"/>
          <w:sz w:val="24"/>
          <w:lang w:val="lt-LT"/>
        </w:rPr>
        <w:t>administratori</w:t>
      </w:r>
      <w:r>
        <w:rPr>
          <w:color w:val="000000"/>
          <w:sz w:val="24"/>
          <w:lang w:val="lt-LT"/>
        </w:rPr>
        <w:t>a</w:t>
      </w:r>
      <w:r w:rsidRPr="00B254D2">
        <w:rPr>
          <w:color w:val="000000"/>
          <w:sz w:val="24"/>
          <w:lang w:val="lt-LT"/>
        </w:rPr>
        <w:t>us</w:t>
      </w:r>
      <w:r>
        <w:rPr>
          <w:color w:val="000000"/>
          <w:sz w:val="24"/>
          <w:lang w:val="lt-LT"/>
        </w:rPr>
        <w:t xml:space="preserve"> funkcijas</w:t>
      </w:r>
      <w:r w:rsidRPr="00B254D2">
        <w:rPr>
          <w:color w:val="000000"/>
          <w:sz w:val="24"/>
          <w:lang w:val="lt-LT"/>
        </w:rPr>
        <w:t>:</w:t>
      </w:r>
    </w:p>
    <w:p w:rsidR="00B254D2" w:rsidRPr="00B254D2" w:rsidRDefault="00B254D2" w:rsidP="00B254D2">
      <w:pPr>
        <w:numPr>
          <w:ilvl w:val="1"/>
          <w:numId w:val="4"/>
        </w:numPr>
        <w:tabs>
          <w:tab w:val="left" w:pos="1701"/>
          <w:tab w:val="left" w:pos="2552"/>
          <w:tab w:val="left" w:pos="2694"/>
        </w:tabs>
        <w:suppressAutoHyphens/>
        <w:autoSpaceDE w:val="0"/>
        <w:autoSpaceDN w:val="0"/>
        <w:adjustRightInd w:val="0"/>
        <w:spacing w:line="276" w:lineRule="auto"/>
        <w:jc w:val="both"/>
        <w:textAlignment w:val="center"/>
        <w:rPr>
          <w:color w:val="000000"/>
          <w:sz w:val="24"/>
          <w:lang w:val="lt-LT"/>
        </w:rPr>
      </w:pPr>
      <w:r w:rsidRPr="00B254D2">
        <w:rPr>
          <w:color w:val="000000"/>
          <w:sz w:val="24"/>
          <w:lang w:val="lt-LT"/>
        </w:rPr>
        <w:t xml:space="preserve">rengia </w:t>
      </w:r>
      <w:r>
        <w:rPr>
          <w:color w:val="000000"/>
          <w:sz w:val="24"/>
          <w:lang w:val="lt-LT"/>
        </w:rPr>
        <w:t xml:space="preserve">ir skelbia </w:t>
      </w:r>
      <w:r w:rsidRPr="00B254D2">
        <w:rPr>
          <w:color w:val="000000"/>
          <w:sz w:val="24"/>
          <w:lang w:val="lt-LT"/>
        </w:rPr>
        <w:t xml:space="preserve">pirkimo </w:t>
      </w:r>
      <w:r>
        <w:rPr>
          <w:color w:val="000000"/>
          <w:sz w:val="24"/>
          <w:lang w:val="lt-LT"/>
        </w:rPr>
        <w:t>dokumentus</w:t>
      </w:r>
      <w:r w:rsidRPr="00B254D2">
        <w:rPr>
          <w:color w:val="000000"/>
          <w:sz w:val="24"/>
          <w:lang w:val="lt-LT"/>
        </w:rPr>
        <w:t>;</w:t>
      </w:r>
    </w:p>
    <w:p w:rsidR="00B254D2" w:rsidRPr="00B254D2" w:rsidRDefault="00B254D2" w:rsidP="00B254D2">
      <w:pPr>
        <w:numPr>
          <w:ilvl w:val="1"/>
          <w:numId w:val="4"/>
        </w:numPr>
        <w:tabs>
          <w:tab w:val="left" w:pos="1701"/>
          <w:tab w:val="left" w:pos="2552"/>
          <w:tab w:val="left" w:pos="2694"/>
        </w:tabs>
        <w:suppressAutoHyphens/>
        <w:autoSpaceDE w:val="0"/>
        <w:autoSpaceDN w:val="0"/>
        <w:adjustRightInd w:val="0"/>
        <w:spacing w:line="276" w:lineRule="auto"/>
        <w:jc w:val="both"/>
        <w:textAlignment w:val="center"/>
        <w:rPr>
          <w:color w:val="000000"/>
          <w:sz w:val="24"/>
          <w:lang w:val="lt-LT"/>
        </w:rPr>
      </w:pPr>
      <w:r w:rsidRPr="00B254D2">
        <w:rPr>
          <w:color w:val="000000"/>
          <w:sz w:val="24"/>
          <w:lang w:val="lt-LT"/>
        </w:rPr>
        <w:t>skelbia pirkimų technines specifikacijas;</w:t>
      </w:r>
    </w:p>
    <w:p w:rsidR="00B254D2" w:rsidRDefault="00B254D2" w:rsidP="00B254D2">
      <w:pPr>
        <w:numPr>
          <w:ilvl w:val="1"/>
          <w:numId w:val="4"/>
        </w:numPr>
        <w:tabs>
          <w:tab w:val="left" w:pos="1701"/>
          <w:tab w:val="left" w:pos="2552"/>
          <w:tab w:val="left" w:pos="2694"/>
        </w:tabs>
        <w:suppressAutoHyphens/>
        <w:autoSpaceDE w:val="0"/>
        <w:autoSpaceDN w:val="0"/>
        <w:adjustRightInd w:val="0"/>
        <w:spacing w:line="276" w:lineRule="auto"/>
        <w:jc w:val="both"/>
        <w:textAlignment w:val="center"/>
        <w:rPr>
          <w:color w:val="000000"/>
          <w:sz w:val="24"/>
          <w:lang w:val="lt-LT"/>
        </w:rPr>
      </w:pPr>
      <w:r w:rsidRPr="00B254D2">
        <w:rPr>
          <w:color w:val="000000"/>
          <w:sz w:val="24"/>
          <w:lang w:val="lt-LT"/>
        </w:rPr>
        <w:t>atsako už pirkimų vykdymą naudojantis CPO elektroniniu katalogu;</w:t>
      </w:r>
    </w:p>
    <w:p w:rsidR="00B2571A" w:rsidRPr="00B2571A" w:rsidRDefault="00B2571A" w:rsidP="00B2571A">
      <w:pPr>
        <w:numPr>
          <w:ilvl w:val="1"/>
          <w:numId w:val="4"/>
        </w:numPr>
        <w:tabs>
          <w:tab w:val="left" w:pos="1701"/>
          <w:tab w:val="left" w:pos="2552"/>
          <w:tab w:val="left" w:pos="2694"/>
        </w:tabs>
        <w:suppressAutoHyphens/>
        <w:autoSpaceDE w:val="0"/>
        <w:autoSpaceDN w:val="0"/>
        <w:adjustRightInd w:val="0"/>
        <w:spacing w:line="276" w:lineRule="auto"/>
        <w:jc w:val="both"/>
        <w:textAlignment w:val="center"/>
        <w:rPr>
          <w:color w:val="000000"/>
          <w:sz w:val="24"/>
          <w:lang w:val="lt-LT"/>
        </w:rPr>
      </w:pPr>
      <w:r w:rsidRPr="00B2571A">
        <w:rPr>
          <w:color w:val="000000"/>
          <w:sz w:val="24"/>
          <w:lang w:val="lt-LT"/>
        </w:rPr>
        <w:t>atsako už duomenų apie perkančiąją organizaciją aktualumą ir teisingumą, administruoja Perkančiosios organizacijos darbuotojams suteiktas teises;</w:t>
      </w:r>
    </w:p>
    <w:p w:rsidR="00B2571A" w:rsidRPr="00B2571A" w:rsidRDefault="00B2571A" w:rsidP="00B2571A">
      <w:pPr>
        <w:numPr>
          <w:ilvl w:val="1"/>
          <w:numId w:val="4"/>
        </w:numPr>
        <w:tabs>
          <w:tab w:val="left" w:pos="1701"/>
          <w:tab w:val="left" w:pos="2552"/>
          <w:tab w:val="left" w:pos="2694"/>
        </w:tabs>
        <w:suppressAutoHyphens/>
        <w:autoSpaceDE w:val="0"/>
        <w:autoSpaceDN w:val="0"/>
        <w:adjustRightInd w:val="0"/>
        <w:spacing w:line="276" w:lineRule="auto"/>
        <w:jc w:val="both"/>
        <w:textAlignment w:val="center"/>
        <w:rPr>
          <w:color w:val="000000"/>
          <w:sz w:val="24"/>
          <w:lang w:val="lt-LT"/>
        </w:rPr>
      </w:pPr>
      <w:r w:rsidRPr="00B2571A">
        <w:rPr>
          <w:color w:val="000000"/>
          <w:sz w:val="24"/>
          <w:lang w:val="lt-LT"/>
        </w:rPr>
        <w:t>vykdydamas Perkančiosios organizacijos vadovo nurodymus, sukuria ir registruoja organizacijos naudotojus, kuria naudotojų grupes CVP IS priemonėmis vykdomiems pirkimams, suteikia jiems įgaliojimus ir nustato prieigos prie duomenų ribas;</w:t>
      </w:r>
    </w:p>
    <w:p w:rsidR="00B2571A" w:rsidRPr="00B2571A" w:rsidRDefault="00B2571A" w:rsidP="00B2571A">
      <w:pPr>
        <w:numPr>
          <w:ilvl w:val="1"/>
          <w:numId w:val="4"/>
        </w:numPr>
        <w:tabs>
          <w:tab w:val="left" w:pos="1701"/>
          <w:tab w:val="left" w:pos="2552"/>
          <w:tab w:val="left" w:pos="2694"/>
        </w:tabs>
        <w:suppressAutoHyphens/>
        <w:autoSpaceDE w:val="0"/>
        <w:autoSpaceDN w:val="0"/>
        <w:adjustRightInd w:val="0"/>
        <w:spacing w:line="276" w:lineRule="auto"/>
        <w:jc w:val="both"/>
        <w:textAlignment w:val="center"/>
        <w:rPr>
          <w:color w:val="000000"/>
          <w:sz w:val="24"/>
          <w:lang w:val="lt-LT"/>
        </w:rPr>
      </w:pPr>
      <w:r w:rsidRPr="00B2571A">
        <w:rPr>
          <w:color w:val="000000"/>
          <w:sz w:val="24"/>
          <w:lang w:val="lt-LT"/>
        </w:rPr>
        <w:t>vykdydamas Perkančiosios organizacijos vadovo nurodymus, CVP IS pašalina esamus naudotojus arba apriboja jų teises ir prieigą prie CVP IS.</w:t>
      </w:r>
    </w:p>
    <w:p w:rsidR="00160DD5" w:rsidRPr="00160DD5" w:rsidRDefault="00160DD5" w:rsidP="005950BB">
      <w:pPr>
        <w:numPr>
          <w:ilvl w:val="0"/>
          <w:numId w:val="4"/>
        </w:numPr>
        <w:suppressAutoHyphens/>
        <w:autoSpaceDE w:val="0"/>
        <w:autoSpaceDN w:val="0"/>
        <w:adjustRightInd w:val="0"/>
        <w:spacing w:line="276" w:lineRule="auto"/>
        <w:jc w:val="both"/>
        <w:textAlignment w:val="center"/>
        <w:rPr>
          <w:color w:val="000000"/>
          <w:sz w:val="24"/>
          <w:lang w:val="lt-LT"/>
        </w:rPr>
      </w:pPr>
      <w:r w:rsidRPr="00160DD5">
        <w:rPr>
          <w:b/>
          <w:bCs/>
          <w:color w:val="000000"/>
          <w:sz w:val="24"/>
          <w:lang w:val="lt-LT"/>
        </w:rPr>
        <w:t>Už pirkimų planavimą atsakingas asmuo</w:t>
      </w:r>
      <w:r w:rsidRPr="00160DD5">
        <w:rPr>
          <w:color w:val="000000"/>
          <w:sz w:val="24"/>
          <w:lang w:val="lt-LT"/>
        </w:rPr>
        <w:t>:</w:t>
      </w:r>
    </w:p>
    <w:p w:rsidR="00FD6604" w:rsidRPr="00FD6604" w:rsidRDefault="00160DD5" w:rsidP="00FD6604">
      <w:pPr>
        <w:pStyle w:val="Sraopastraipa"/>
        <w:numPr>
          <w:ilvl w:val="1"/>
          <w:numId w:val="4"/>
        </w:numPr>
        <w:rPr>
          <w:color w:val="000000"/>
          <w:sz w:val="24"/>
          <w:lang w:val="lt-LT"/>
        </w:rPr>
      </w:pPr>
      <w:r w:rsidRPr="00160DD5">
        <w:rPr>
          <w:color w:val="000000"/>
          <w:sz w:val="24"/>
          <w:lang w:val="lt-LT"/>
        </w:rPr>
        <w:t xml:space="preserve">rengia Perkančiosios organizacijos </w:t>
      </w:r>
      <w:r w:rsidR="00FD6604" w:rsidRPr="00FD6604">
        <w:rPr>
          <w:color w:val="000000"/>
          <w:sz w:val="24"/>
          <w:lang w:val="lt-LT"/>
        </w:rPr>
        <w:t>rengia biudžetiniais metais reikalingų pirkti prekių, paslaugų ir darbų sąrašą</w:t>
      </w:r>
      <w:r w:rsidR="00FD6604">
        <w:rPr>
          <w:color w:val="000000"/>
          <w:sz w:val="24"/>
          <w:lang w:val="lt-LT"/>
        </w:rPr>
        <w:t xml:space="preserve"> (planą) ir jo pakeitimus</w:t>
      </w:r>
      <w:r w:rsidR="00FD6604" w:rsidRPr="00FD6604">
        <w:rPr>
          <w:color w:val="000000"/>
          <w:sz w:val="24"/>
          <w:lang w:val="lt-LT"/>
        </w:rPr>
        <w:t xml:space="preserve">; </w:t>
      </w:r>
    </w:p>
    <w:p w:rsidR="00EF6112" w:rsidRPr="00B730E5" w:rsidRDefault="00EF6112" w:rsidP="005950BB">
      <w:pPr>
        <w:numPr>
          <w:ilvl w:val="0"/>
          <w:numId w:val="4"/>
        </w:numPr>
        <w:suppressAutoHyphens/>
        <w:autoSpaceDE w:val="0"/>
        <w:autoSpaceDN w:val="0"/>
        <w:adjustRightInd w:val="0"/>
        <w:spacing w:line="276" w:lineRule="auto"/>
        <w:jc w:val="both"/>
        <w:textAlignment w:val="center"/>
        <w:rPr>
          <w:b/>
          <w:color w:val="000000"/>
          <w:sz w:val="24"/>
          <w:lang w:val="lt-LT"/>
        </w:rPr>
      </w:pPr>
      <w:r w:rsidRPr="00B730E5">
        <w:rPr>
          <w:b/>
          <w:color w:val="000000"/>
          <w:sz w:val="24"/>
          <w:lang w:val="lt-LT"/>
        </w:rPr>
        <w:t>Prevencinę kontrolę atlieka Perkančiosios organizacijos vadovas:</w:t>
      </w:r>
    </w:p>
    <w:p w:rsidR="00EF6112" w:rsidRDefault="00EF6112" w:rsidP="00EF6112">
      <w:pPr>
        <w:pStyle w:val="Sraopastraipa"/>
        <w:numPr>
          <w:ilvl w:val="1"/>
          <w:numId w:val="4"/>
        </w:numPr>
        <w:suppressAutoHyphens/>
        <w:autoSpaceDE w:val="0"/>
        <w:autoSpaceDN w:val="0"/>
        <w:adjustRightInd w:val="0"/>
        <w:spacing w:line="276" w:lineRule="auto"/>
        <w:jc w:val="both"/>
        <w:textAlignment w:val="center"/>
        <w:rPr>
          <w:color w:val="000000"/>
          <w:sz w:val="24"/>
          <w:lang w:val="lt-LT"/>
        </w:rPr>
      </w:pPr>
      <w:r w:rsidRPr="00E62475">
        <w:rPr>
          <w:sz w:val="24"/>
          <w:lang w:val="lt-LT"/>
        </w:rPr>
        <w:t xml:space="preserve">vizuoja </w:t>
      </w:r>
      <w:r w:rsidR="00B730E5" w:rsidRPr="00E62475">
        <w:rPr>
          <w:sz w:val="24"/>
          <w:lang w:val="lt-LT"/>
        </w:rPr>
        <w:t xml:space="preserve"> su Viešaisiais</w:t>
      </w:r>
      <w:r w:rsidR="00B730E5" w:rsidRPr="00B730E5">
        <w:rPr>
          <w:color w:val="FF0000"/>
          <w:sz w:val="24"/>
          <w:lang w:val="lt-LT"/>
        </w:rPr>
        <w:t xml:space="preserve"> </w:t>
      </w:r>
      <w:r w:rsidR="00B730E5">
        <w:rPr>
          <w:color w:val="000000"/>
          <w:sz w:val="24"/>
          <w:lang w:val="lt-LT"/>
        </w:rPr>
        <w:t xml:space="preserve">pirkimais susijusius dokumentus: Paraišką atlikti prekių, paslaugų ar darbų viešąjį pirkimą, Tiekėjų apklausos pažymą, Prekių paslaugų ir darbų metinį </w:t>
      </w:r>
      <w:r>
        <w:rPr>
          <w:color w:val="000000"/>
          <w:sz w:val="24"/>
          <w:lang w:val="lt-LT"/>
        </w:rPr>
        <w:t>plan</w:t>
      </w:r>
      <w:r w:rsidR="00B730E5">
        <w:rPr>
          <w:color w:val="000000"/>
          <w:sz w:val="24"/>
          <w:lang w:val="lt-LT"/>
        </w:rPr>
        <w:t xml:space="preserve">ą ir, esant reikalui, jo </w:t>
      </w:r>
      <w:r>
        <w:rPr>
          <w:color w:val="000000"/>
          <w:sz w:val="24"/>
          <w:lang w:val="lt-LT"/>
        </w:rPr>
        <w:t>rengimo ir keitimo dokumentus;</w:t>
      </w:r>
    </w:p>
    <w:p w:rsidR="00EF6112" w:rsidRDefault="00EF6112" w:rsidP="00EF6112">
      <w:pPr>
        <w:pStyle w:val="Sraopastraipa"/>
        <w:numPr>
          <w:ilvl w:val="1"/>
          <w:numId w:val="4"/>
        </w:numPr>
        <w:suppressAutoHyphens/>
        <w:autoSpaceDE w:val="0"/>
        <w:autoSpaceDN w:val="0"/>
        <w:adjustRightInd w:val="0"/>
        <w:spacing w:line="276" w:lineRule="auto"/>
        <w:jc w:val="both"/>
        <w:textAlignment w:val="center"/>
        <w:rPr>
          <w:color w:val="000000"/>
          <w:sz w:val="24"/>
          <w:lang w:val="lt-LT"/>
        </w:rPr>
      </w:pPr>
      <w:r>
        <w:rPr>
          <w:color w:val="000000"/>
          <w:sz w:val="24"/>
          <w:lang w:val="lt-LT"/>
        </w:rPr>
        <w:t>analizuoja informaciją apie perkančiosios organizacijos vykdomus pirkimus, atlieka galimų rizikos veiksnių vertinimą;</w:t>
      </w:r>
    </w:p>
    <w:p w:rsidR="00160DD5" w:rsidRPr="00160DD5" w:rsidRDefault="00160DD5" w:rsidP="005950BB">
      <w:pPr>
        <w:numPr>
          <w:ilvl w:val="1"/>
          <w:numId w:val="4"/>
        </w:numPr>
        <w:suppressAutoHyphens/>
        <w:autoSpaceDE w:val="0"/>
        <w:autoSpaceDN w:val="0"/>
        <w:adjustRightInd w:val="0"/>
        <w:spacing w:line="276" w:lineRule="auto"/>
        <w:jc w:val="both"/>
        <w:textAlignment w:val="center"/>
        <w:rPr>
          <w:color w:val="000000"/>
          <w:sz w:val="24"/>
          <w:lang w:val="lt-LT"/>
        </w:rPr>
      </w:pPr>
      <w:r w:rsidRPr="00160DD5">
        <w:rPr>
          <w:color w:val="000000"/>
          <w:sz w:val="24"/>
          <w:lang w:val="lt-LT"/>
        </w:rPr>
        <w:t>atli</w:t>
      </w:r>
      <w:r w:rsidR="00B730E5">
        <w:rPr>
          <w:color w:val="000000"/>
          <w:sz w:val="24"/>
          <w:lang w:val="lt-LT"/>
        </w:rPr>
        <w:t>e</w:t>
      </w:r>
      <w:r w:rsidRPr="00160DD5">
        <w:rPr>
          <w:color w:val="000000"/>
          <w:sz w:val="24"/>
          <w:lang w:val="lt-LT"/>
        </w:rPr>
        <w:t>k</w:t>
      </w:r>
      <w:r w:rsidR="00B730E5">
        <w:rPr>
          <w:color w:val="000000"/>
          <w:sz w:val="24"/>
          <w:lang w:val="lt-LT"/>
        </w:rPr>
        <w:t xml:space="preserve">a </w:t>
      </w:r>
      <w:r w:rsidRPr="00160DD5">
        <w:rPr>
          <w:color w:val="000000"/>
          <w:sz w:val="24"/>
          <w:lang w:val="lt-LT"/>
        </w:rPr>
        <w:t xml:space="preserve">teisės aktų, reglamentuojančių pirkimus, ir jų pakeitimų </w:t>
      </w:r>
      <w:proofErr w:type="spellStart"/>
      <w:r w:rsidRPr="00160DD5">
        <w:rPr>
          <w:color w:val="000000"/>
          <w:sz w:val="24"/>
          <w:lang w:val="lt-LT"/>
        </w:rPr>
        <w:t>stebėseną</w:t>
      </w:r>
      <w:proofErr w:type="spellEnd"/>
      <w:r w:rsidRPr="00160DD5">
        <w:rPr>
          <w:color w:val="000000"/>
          <w:sz w:val="24"/>
          <w:lang w:val="lt-LT"/>
        </w:rPr>
        <w:t>;</w:t>
      </w:r>
    </w:p>
    <w:p w:rsidR="00160DD5" w:rsidRPr="00160DD5" w:rsidRDefault="00160DD5" w:rsidP="005950BB">
      <w:pPr>
        <w:numPr>
          <w:ilvl w:val="1"/>
          <w:numId w:val="4"/>
        </w:numPr>
        <w:suppressAutoHyphens/>
        <w:autoSpaceDE w:val="0"/>
        <w:autoSpaceDN w:val="0"/>
        <w:adjustRightInd w:val="0"/>
        <w:spacing w:line="276" w:lineRule="auto"/>
        <w:jc w:val="both"/>
        <w:textAlignment w:val="center"/>
        <w:rPr>
          <w:color w:val="000000"/>
          <w:sz w:val="24"/>
          <w:lang w:val="lt-LT"/>
        </w:rPr>
      </w:pPr>
      <w:r w:rsidRPr="00160DD5">
        <w:rPr>
          <w:color w:val="000000"/>
          <w:sz w:val="24"/>
          <w:lang w:val="lt-LT"/>
        </w:rPr>
        <w:t>tikrin</w:t>
      </w:r>
      <w:r w:rsidR="00B730E5">
        <w:rPr>
          <w:color w:val="000000"/>
          <w:sz w:val="24"/>
          <w:lang w:val="lt-LT"/>
        </w:rPr>
        <w:t>a</w:t>
      </w:r>
      <w:r w:rsidRPr="00160DD5">
        <w:rPr>
          <w:color w:val="000000"/>
          <w:sz w:val="24"/>
          <w:lang w:val="lt-LT"/>
        </w:rPr>
        <w:t xml:space="preserve"> Perkančiosios organizacijos vidaus dokumentų, susijusių su pirkimais, tarp jų ir Perkančiosios </w:t>
      </w:r>
      <w:r w:rsidR="00914A37">
        <w:rPr>
          <w:color w:val="000000"/>
          <w:sz w:val="24"/>
          <w:lang w:val="lt-LT"/>
        </w:rPr>
        <w:t>organizacijos Aprašo</w:t>
      </w:r>
      <w:r w:rsidRPr="00160DD5">
        <w:rPr>
          <w:color w:val="000000"/>
          <w:sz w:val="24"/>
          <w:lang w:val="lt-LT"/>
        </w:rPr>
        <w:t xml:space="preserve"> atitiktį galiojantiems teisės aktams ir, esant poreikiui, inicijuoti j</w:t>
      </w:r>
      <w:r w:rsidR="00914A37">
        <w:rPr>
          <w:color w:val="000000"/>
          <w:sz w:val="24"/>
          <w:lang w:val="lt-LT"/>
        </w:rPr>
        <w:t>o</w:t>
      </w:r>
      <w:r w:rsidRPr="00160DD5">
        <w:rPr>
          <w:color w:val="000000"/>
          <w:sz w:val="24"/>
          <w:lang w:val="lt-LT"/>
        </w:rPr>
        <w:t xml:space="preserve"> pakeitimus;</w:t>
      </w:r>
    </w:p>
    <w:p w:rsidR="00160DD5" w:rsidRPr="00160DD5" w:rsidRDefault="00160DD5" w:rsidP="005950BB">
      <w:pPr>
        <w:numPr>
          <w:ilvl w:val="1"/>
          <w:numId w:val="4"/>
        </w:numPr>
        <w:suppressAutoHyphens/>
        <w:autoSpaceDE w:val="0"/>
        <w:autoSpaceDN w:val="0"/>
        <w:adjustRightInd w:val="0"/>
        <w:spacing w:line="276" w:lineRule="auto"/>
        <w:jc w:val="both"/>
        <w:textAlignment w:val="center"/>
        <w:rPr>
          <w:color w:val="000000"/>
          <w:sz w:val="24"/>
          <w:lang w:val="lt-LT"/>
        </w:rPr>
      </w:pPr>
      <w:r w:rsidRPr="00160DD5">
        <w:rPr>
          <w:color w:val="000000"/>
          <w:sz w:val="24"/>
          <w:lang w:val="lt-LT"/>
        </w:rPr>
        <w:t>analizuo</w:t>
      </w:r>
      <w:r w:rsidR="00B730E5">
        <w:rPr>
          <w:color w:val="000000"/>
          <w:sz w:val="24"/>
          <w:lang w:val="lt-LT"/>
        </w:rPr>
        <w:t>ja</w:t>
      </w:r>
      <w:r w:rsidRPr="00160DD5">
        <w:rPr>
          <w:color w:val="000000"/>
          <w:sz w:val="24"/>
          <w:lang w:val="lt-LT"/>
        </w:rPr>
        <w:t xml:space="preserve"> darbuotojų, dalyvaujančių visuose pirkimų proceso etapuose, poreikį </w:t>
      </w:r>
    </w:p>
    <w:p w:rsidR="00160DD5" w:rsidRPr="00160DD5" w:rsidRDefault="00160DD5" w:rsidP="005950BB">
      <w:pPr>
        <w:numPr>
          <w:ilvl w:val="0"/>
          <w:numId w:val="4"/>
        </w:numPr>
        <w:suppressAutoHyphens/>
        <w:autoSpaceDE w:val="0"/>
        <w:autoSpaceDN w:val="0"/>
        <w:adjustRightInd w:val="0"/>
        <w:spacing w:line="276" w:lineRule="auto"/>
        <w:jc w:val="both"/>
        <w:textAlignment w:val="center"/>
        <w:rPr>
          <w:color w:val="000000"/>
          <w:sz w:val="24"/>
          <w:lang w:val="lt-LT"/>
        </w:rPr>
      </w:pPr>
      <w:r w:rsidRPr="00160DD5">
        <w:rPr>
          <w:b/>
          <w:bCs/>
          <w:color w:val="000000"/>
          <w:sz w:val="24"/>
          <w:lang w:val="lt-LT"/>
        </w:rPr>
        <w:t>Viešųjų pirkimų komisija</w:t>
      </w:r>
      <w:r w:rsidRPr="00160DD5">
        <w:rPr>
          <w:color w:val="000000"/>
          <w:sz w:val="24"/>
          <w:lang w:val="lt-LT"/>
        </w:rPr>
        <w:t xml:space="preserve"> vykdo funkcijas, nustatytas Viešųjų pirkimų komisijos darbo reglamente. Už Viešųjų pirkimų komisijos veiksmus yra atsakingas Perkančiosios organizacijos vadovas.</w:t>
      </w:r>
    </w:p>
    <w:p w:rsidR="00160DD5" w:rsidRPr="00160DD5" w:rsidRDefault="00160DD5" w:rsidP="005950BB">
      <w:pPr>
        <w:numPr>
          <w:ilvl w:val="0"/>
          <w:numId w:val="4"/>
        </w:numPr>
        <w:suppressAutoHyphens/>
        <w:autoSpaceDE w:val="0"/>
        <w:autoSpaceDN w:val="0"/>
        <w:adjustRightInd w:val="0"/>
        <w:spacing w:line="276" w:lineRule="auto"/>
        <w:jc w:val="both"/>
        <w:textAlignment w:val="center"/>
        <w:rPr>
          <w:color w:val="000000"/>
          <w:sz w:val="24"/>
          <w:lang w:val="lt-LT"/>
        </w:rPr>
      </w:pPr>
      <w:r w:rsidRPr="00160DD5">
        <w:rPr>
          <w:b/>
          <w:bCs/>
          <w:color w:val="000000"/>
          <w:sz w:val="24"/>
          <w:lang w:val="lt-LT"/>
        </w:rPr>
        <w:t>Pretenzijų nagrinėjimo</w:t>
      </w:r>
      <w:r w:rsidRPr="00160DD5">
        <w:rPr>
          <w:color w:val="000000"/>
          <w:sz w:val="24"/>
          <w:lang w:val="lt-LT"/>
        </w:rPr>
        <w:t xml:space="preserve"> </w:t>
      </w:r>
      <w:r w:rsidRPr="00160DD5">
        <w:rPr>
          <w:b/>
          <w:bCs/>
          <w:color w:val="000000"/>
          <w:sz w:val="24"/>
          <w:lang w:val="lt-LT"/>
        </w:rPr>
        <w:t xml:space="preserve">komisijos </w:t>
      </w:r>
      <w:r w:rsidRPr="00160DD5">
        <w:rPr>
          <w:color w:val="000000"/>
          <w:sz w:val="24"/>
          <w:lang w:val="lt-LT"/>
        </w:rPr>
        <w:t>funkcijas vykdo Viešųjų pirkimų komisija.</w:t>
      </w:r>
    </w:p>
    <w:p w:rsidR="00160DD5" w:rsidRPr="00160DD5" w:rsidRDefault="00160DD5" w:rsidP="00160DD5">
      <w:pPr>
        <w:suppressAutoHyphens/>
        <w:autoSpaceDE w:val="0"/>
        <w:autoSpaceDN w:val="0"/>
        <w:adjustRightInd w:val="0"/>
        <w:ind w:firstLine="993"/>
        <w:jc w:val="both"/>
        <w:textAlignment w:val="center"/>
        <w:rPr>
          <w:color w:val="000000"/>
          <w:sz w:val="24"/>
          <w:lang w:val="lt-LT"/>
        </w:rPr>
      </w:pPr>
    </w:p>
    <w:p w:rsidR="00160DD5" w:rsidRPr="00160DD5" w:rsidRDefault="00160DD5" w:rsidP="00160DD5">
      <w:pPr>
        <w:keepLines/>
        <w:suppressAutoHyphens/>
        <w:autoSpaceDE w:val="0"/>
        <w:autoSpaceDN w:val="0"/>
        <w:adjustRightInd w:val="0"/>
        <w:jc w:val="center"/>
        <w:textAlignment w:val="center"/>
        <w:rPr>
          <w:b/>
          <w:bCs/>
          <w:caps/>
          <w:color w:val="000000"/>
          <w:sz w:val="24"/>
          <w:lang w:val="lt-LT"/>
        </w:rPr>
      </w:pPr>
      <w:r w:rsidRPr="00160DD5">
        <w:rPr>
          <w:b/>
          <w:bCs/>
          <w:caps/>
          <w:color w:val="000000"/>
          <w:sz w:val="24"/>
          <w:lang w:val="lt-LT"/>
        </w:rPr>
        <w:t>III. PIRKIMŲ ORGANIZAVIMO VIDAUS KONTROLĖS PROCEDŪROS PAGAL ETAPUS</w:t>
      </w:r>
    </w:p>
    <w:p w:rsidR="00160DD5" w:rsidRPr="00160DD5" w:rsidRDefault="00160DD5" w:rsidP="00160DD5">
      <w:pPr>
        <w:suppressAutoHyphens/>
        <w:autoSpaceDE w:val="0"/>
        <w:autoSpaceDN w:val="0"/>
        <w:adjustRightInd w:val="0"/>
        <w:ind w:firstLine="993"/>
        <w:jc w:val="both"/>
        <w:textAlignment w:val="center"/>
        <w:rPr>
          <w:color w:val="000000"/>
          <w:sz w:val="24"/>
          <w:lang w:val="lt-LT"/>
        </w:rPr>
      </w:pPr>
    </w:p>
    <w:p w:rsidR="00160DD5" w:rsidRPr="00160DD5" w:rsidRDefault="002E38FB" w:rsidP="005950BB">
      <w:pPr>
        <w:numPr>
          <w:ilvl w:val="0"/>
          <w:numId w:val="4"/>
        </w:numPr>
        <w:suppressAutoHyphens/>
        <w:autoSpaceDE w:val="0"/>
        <w:autoSpaceDN w:val="0"/>
        <w:adjustRightInd w:val="0"/>
        <w:spacing w:line="276" w:lineRule="auto"/>
        <w:jc w:val="both"/>
        <w:textAlignment w:val="center"/>
        <w:rPr>
          <w:color w:val="000000"/>
          <w:sz w:val="24"/>
          <w:lang w:val="lt-LT"/>
        </w:rPr>
      </w:pPr>
      <w:r>
        <w:rPr>
          <w:color w:val="000000"/>
          <w:sz w:val="24"/>
          <w:lang w:val="lt-LT"/>
        </w:rPr>
        <w:t>Vadovaudamasis Aprašu,</w:t>
      </w:r>
      <w:r w:rsidRPr="00160DD5">
        <w:rPr>
          <w:color w:val="000000"/>
          <w:sz w:val="24"/>
          <w:lang w:val="lt-LT"/>
        </w:rPr>
        <w:t xml:space="preserve"> </w:t>
      </w:r>
      <w:r w:rsidR="00160DD5" w:rsidRPr="00160DD5">
        <w:rPr>
          <w:color w:val="000000"/>
          <w:sz w:val="24"/>
          <w:lang w:val="lt-LT"/>
        </w:rPr>
        <w:t>Pirkimų organizavimo vidaus kontrolės priemones ir procedūras, jų apimtį nustato Perkančiosios organizacijos vadovas, pagal su pirkimais susijusių procesų etapus nuo pirkimų poreikio formavimo iki pirkimo (pirkimo sutarties) rezultato įvertinimo</w:t>
      </w:r>
      <w:r w:rsidR="005E013A">
        <w:rPr>
          <w:color w:val="000000"/>
          <w:sz w:val="24"/>
          <w:lang w:val="lt-LT"/>
        </w:rPr>
        <w:t>.</w:t>
      </w:r>
    </w:p>
    <w:p w:rsidR="00160DD5" w:rsidRPr="00160DD5" w:rsidRDefault="00160DD5" w:rsidP="005950BB">
      <w:pPr>
        <w:suppressAutoHyphens/>
        <w:autoSpaceDE w:val="0"/>
        <w:autoSpaceDN w:val="0"/>
        <w:adjustRightInd w:val="0"/>
        <w:ind w:firstLine="993"/>
        <w:jc w:val="both"/>
        <w:textAlignment w:val="center"/>
        <w:rPr>
          <w:color w:val="000000"/>
          <w:sz w:val="24"/>
          <w:lang w:val="lt-LT"/>
        </w:rPr>
      </w:pPr>
    </w:p>
    <w:p w:rsidR="00160DD5" w:rsidRPr="00160DD5" w:rsidRDefault="00160DD5" w:rsidP="00160DD5">
      <w:pPr>
        <w:suppressAutoHyphens/>
        <w:autoSpaceDE w:val="0"/>
        <w:autoSpaceDN w:val="0"/>
        <w:adjustRightInd w:val="0"/>
        <w:ind w:firstLine="993"/>
        <w:jc w:val="both"/>
        <w:textAlignment w:val="center"/>
        <w:rPr>
          <w:color w:val="000000"/>
          <w:sz w:val="24"/>
          <w:lang w:val="lt-LT"/>
        </w:rPr>
      </w:pPr>
    </w:p>
    <w:p w:rsidR="00160DD5" w:rsidRPr="00160DD5" w:rsidRDefault="00160DD5" w:rsidP="00160DD5">
      <w:pPr>
        <w:keepLines/>
        <w:suppressAutoHyphens/>
        <w:autoSpaceDE w:val="0"/>
        <w:autoSpaceDN w:val="0"/>
        <w:adjustRightInd w:val="0"/>
        <w:jc w:val="center"/>
        <w:textAlignment w:val="center"/>
        <w:rPr>
          <w:b/>
          <w:bCs/>
          <w:caps/>
          <w:color w:val="000000"/>
          <w:sz w:val="24"/>
          <w:lang w:val="lt-LT"/>
        </w:rPr>
      </w:pPr>
      <w:r w:rsidRPr="00160DD5">
        <w:rPr>
          <w:b/>
          <w:bCs/>
          <w:caps/>
          <w:color w:val="000000"/>
          <w:sz w:val="24"/>
          <w:lang w:val="lt-LT"/>
        </w:rPr>
        <w:t>IV. RIZIKOS VERTINIMAS</w:t>
      </w:r>
    </w:p>
    <w:p w:rsidR="00160DD5" w:rsidRPr="00160DD5" w:rsidRDefault="00160DD5" w:rsidP="00160DD5">
      <w:pPr>
        <w:suppressAutoHyphens/>
        <w:autoSpaceDE w:val="0"/>
        <w:autoSpaceDN w:val="0"/>
        <w:adjustRightInd w:val="0"/>
        <w:ind w:firstLine="993"/>
        <w:jc w:val="both"/>
        <w:textAlignment w:val="center"/>
        <w:rPr>
          <w:color w:val="000000"/>
          <w:sz w:val="24"/>
          <w:lang w:val="lt-LT"/>
        </w:rPr>
      </w:pPr>
    </w:p>
    <w:p w:rsidR="00160DD5" w:rsidRPr="00160DD5" w:rsidRDefault="00160DD5" w:rsidP="00594E90">
      <w:pPr>
        <w:numPr>
          <w:ilvl w:val="0"/>
          <w:numId w:val="4"/>
        </w:numPr>
        <w:suppressAutoHyphens/>
        <w:autoSpaceDE w:val="0"/>
        <w:autoSpaceDN w:val="0"/>
        <w:adjustRightInd w:val="0"/>
        <w:spacing w:line="276" w:lineRule="auto"/>
        <w:jc w:val="both"/>
        <w:textAlignment w:val="center"/>
        <w:rPr>
          <w:color w:val="000000"/>
          <w:sz w:val="24"/>
          <w:lang w:val="lt-LT"/>
        </w:rPr>
      </w:pPr>
      <w:r w:rsidRPr="00160DD5">
        <w:rPr>
          <w:color w:val="000000"/>
          <w:sz w:val="24"/>
          <w:lang w:val="lt-LT"/>
        </w:rPr>
        <w:t>Perkančiosios organizacijos vadovas</w:t>
      </w:r>
      <w:r w:rsidR="00594E90">
        <w:rPr>
          <w:color w:val="000000"/>
          <w:sz w:val="24"/>
          <w:lang w:val="lt-LT"/>
        </w:rPr>
        <w:t>, atlikdamas</w:t>
      </w:r>
      <w:r w:rsidR="00132A64">
        <w:rPr>
          <w:color w:val="000000"/>
          <w:sz w:val="24"/>
          <w:lang w:val="lt-LT"/>
        </w:rPr>
        <w:t xml:space="preserve"> prevencinę kontrolę, įvertina nuolat analizuodamas:</w:t>
      </w:r>
    </w:p>
    <w:p w:rsidR="00160DD5" w:rsidRPr="00160DD5" w:rsidRDefault="00160DD5" w:rsidP="00BD446C">
      <w:pPr>
        <w:numPr>
          <w:ilvl w:val="1"/>
          <w:numId w:val="4"/>
        </w:numPr>
        <w:suppressAutoHyphens/>
        <w:autoSpaceDE w:val="0"/>
        <w:autoSpaceDN w:val="0"/>
        <w:adjustRightInd w:val="0"/>
        <w:spacing w:line="276" w:lineRule="auto"/>
        <w:jc w:val="both"/>
        <w:textAlignment w:val="center"/>
        <w:rPr>
          <w:color w:val="000000"/>
          <w:sz w:val="24"/>
          <w:lang w:val="lt-LT"/>
        </w:rPr>
      </w:pPr>
      <w:r w:rsidRPr="00160DD5">
        <w:rPr>
          <w:color w:val="000000"/>
          <w:sz w:val="24"/>
          <w:lang w:val="lt-LT"/>
        </w:rPr>
        <w:t>informaciją apie numatomus vykdyti pirkimus, pateiktą pirkimų plane ar pirkimų plano pakeitimuose;</w:t>
      </w:r>
    </w:p>
    <w:p w:rsidR="00160DD5" w:rsidRPr="00160DD5" w:rsidRDefault="00160DD5" w:rsidP="00BD446C">
      <w:pPr>
        <w:numPr>
          <w:ilvl w:val="1"/>
          <w:numId w:val="4"/>
        </w:numPr>
        <w:suppressAutoHyphens/>
        <w:autoSpaceDE w:val="0"/>
        <w:autoSpaceDN w:val="0"/>
        <w:adjustRightInd w:val="0"/>
        <w:spacing w:line="276" w:lineRule="auto"/>
        <w:jc w:val="both"/>
        <w:textAlignment w:val="center"/>
        <w:rPr>
          <w:color w:val="000000"/>
          <w:sz w:val="24"/>
          <w:lang w:val="lt-LT"/>
        </w:rPr>
      </w:pPr>
      <w:r w:rsidRPr="00160DD5">
        <w:rPr>
          <w:color w:val="000000"/>
          <w:sz w:val="24"/>
          <w:lang w:val="lt-LT"/>
        </w:rPr>
        <w:t>duomenis, pateiktus pirkimų iniciatorių paraiškose;</w:t>
      </w:r>
    </w:p>
    <w:p w:rsidR="00160DD5" w:rsidRPr="00160DD5" w:rsidRDefault="00160DD5" w:rsidP="00BD446C">
      <w:pPr>
        <w:numPr>
          <w:ilvl w:val="1"/>
          <w:numId w:val="4"/>
        </w:numPr>
        <w:suppressAutoHyphens/>
        <w:autoSpaceDE w:val="0"/>
        <w:autoSpaceDN w:val="0"/>
        <w:adjustRightInd w:val="0"/>
        <w:spacing w:line="276" w:lineRule="auto"/>
        <w:jc w:val="both"/>
        <w:textAlignment w:val="center"/>
        <w:rPr>
          <w:color w:val="000000"/>
          <w:sz w:val="24"/>
          <w:lang w:val="lt-LT"/>
        </w:rPr>
      </w:pPr>
      <w:r w:rsidRPr="00160DD5">
        <w:rPr>
          <w:color w:val="000000"/>
          <w:sz w:val="24"/>
          <w:lang w:val="lt-LT"/>
        </w:rPr>
        <w:t>gautų tiekėjų paklausimų ir pateiktų pretenzijų duomenis;</w:t>
      </w:r>
    </w:p>
    <w:p w:rsidR="00160DD5" w:rsidRPr="00160DD5" w:rsidRDefault="00160DD5" w:rsidP="00BD446C">
      <w:pPr>
        <w:numPr>
          <w:ilvl w:val="1"/>
          <w:numId w:val="4"/>
        </w:numPr>
        <w:suppressAutoHyphens/>
        <w:autoSpaceDE w:val="0"/>
        <w:autoSpaceDN w:val="0"/>
        <w:adjustRightInd w:val="0"/>
        <w:spacing w:line="276" w:lineRule="auto"/>
        <w:jc w:val="both"/>
        <w:textAlignment w:val="center"/>
        <w:rPr>
          <w:color w:val="000000"/>
          <w:sz w:val="24"/>
          <w:lang w:val="lt-LT"/>
        </w:rPr>
      </w:pPr>
      <w:r w:rsidRPr="00160DD5">
        <w:rPr>
          <w:color w:val="000000"/>
          <w:sz w:val="24"/>
          <w:lang w:val="lt-LT"/>
        </w:rPr>
        <w:t>kitą, jo nuomone, svarbią su pirkimais susijusią informaciją.</w:t>
      </w:r>
    </w:p>
    <w:p w:rsidR="00160DD5" w:rsidRPr="00160DD5" w:rsidRDefault="00160DD5" w:rsidP="00BD446C">
      <w:pPr>
        <w:numPr>
          <w:ilvl w:val="0"/>
          <w:numId w:val="4"/>
        </w:numPr>
        <w:suppressAutoHyphens/>
        <w:autoSpaceDE w:val="0"/>
        <w:autoSpaceDN w:val="0"/>
        <w:adjustRightInd w:val="0"/>
        <w:spacing w:line="276" w:lineRule="auto"/>
        <w:jc w:val="both"/>
        <w:textAlignment w:val="center"/>
        <w:rPr>
          <w:color w:val="000000"/>
          <w:sz w:val="24"/>
          <w:lang w:val="lt-LT"/>
        </w:rPr>
      </w:pPr>
      <w:r w:rsidRPr="00160DD5">
        <w:rPr>
          <w:color w:val="000000"/>
          <w:sz w:val="24"/>
          <w:lang w:val="lt-LT"/>
        </w:rPr>
        <w:t>Pirkimų procese galimi rizikos veiksniai:</w:t>
      </w:r>
    </w:p>
    <w:p w:rsidR="00160DD5" w:rsidRPr="00160DD5" w:rsidRDefault="00160DD5" w:rsidP="00BD446C">
      <w:pPr>
        <w:numPr>
          <w:ilvl w:val="1"/>
          <w:numId w:val="4"/>
        </w:numPr>
        <w:suppressAutoHyphens/>
        <w:autoSpaceDE w:val="0"/>
        <w:autoSpaceDN w:val="0"/>
        <w:adjustRightInd w:val="0"/>
        <w:spacing w:line="276" w:lineRule="auto"/>
        <w:jc w:val="both"/>
        <w:textAlignment w:val="center"/>
        <w:rPr>
          <w:color w:val="000000"/>
          <w:sz w:val="24"/>
          <w:lang w:val="lt-LT"/>
        </w:rPr>
      </w:pPr>
      <w:r w:rsidRPr="00160DD5">
        <w:rPr>
          <w:color w:val="000000"/>
          <w:sz w:val="24"/>
          <w:lang w:val="lt-LT"/>
        </w:rPr>
        <w:t>neskelbiamo pirkimų būdo pasirinkimas;</w:t>
      </w:r>
    </w:p>
    <w:p w:rsidR="00160DD5" w:rsidRPr="00160DD5" w:rsidRDefault="00160DD5" w:rsidP="00BD446C">
      <w:pPr>
        <w:numPr>
          <w:ilvl w:val="1"/>
          <w:numId w:val="4"/>
        </w:numPr>
        <w:suppressAutoHyphens/>
        <w:autoSpaceDE w:val="0"/>
        <w:autoSpaceDN w:val="0"/>
        <w:adjustRightInd w:val="0"/>
        <w:spacing w:line="276" w:lineRule="auto"/>
        <w:jc w:val="both"/>
        <w:textAlignment w:val="center"/>
        <w:rPr>
          <w:color w:val="000000"/>
          <w:sz w:val="24"/>
          <w:lang w:val="lt-LT"/>
        </w:rPr>
      </w:pPr>
      <w:r w:rsidRPr="00160DD5">
        <w:rPr>
          <w:color w:val="000000"/>
          <w:sz w:val="24"/>
          <w:lang w:val="lt-LT"/>
        </w:rPr>
        <w:t>Perkančiajai organizacijai nebūdingi, neįprasti ar pirmą kartą vykdomi pirkimai;</w:t>
      </w:r>
    </w:p>
    <w:p w:rsidR="00160DD5" w:rsidRPr="00160DD5" w:rsidRDefault="00160DD5" w:rsidP="00BD446C">
      <w:pPr>
        <w:numPr>
          <w:ilvl w:val="1"/>
          <w:numId w:val="4"/>
        </w:numPr>
        <w:suppressAutoHyphens/>
        <w:autoSpaceDE w:val="0"/>
        <w:autoSpaceDN w:val="0"/>
        <w:adjustRightInd w:val="0"/>
        <w:spacing w:line="276" w:lineRule="auto"/>
        <w:jc w:val="both"/>
        <w:textAlignment w:val="center"/>
        <w:rPr>
          <w:color w:val="000000"/>
          <w:sz w:val="24"/>
          <w:lang w:val="lt-LT"/>
        </w:rPr>
      </w:pPr>
      <w:r w:rsidRPr="00160DD5">
        <w:rPr>
          <w:color w:val="000000"/>
          <w:sz w:val="24"/>
          <w:lang w:val="lt-LT"/>
        </w:rPr>
        <w:t>techniniu ir (arba) pasiūlymų vertinimo požiūriu sudėtingi pirkimai;</w:t>
      </w:r>
    </w:p>
    <w:p w:rsidR="00160DD5" w:rsidRPr="00160DD5" w:rsidRDefault="00160DD5" w:rsidP="00BD446C">
      <w:pPr>
        <w:numPr>
          <w:ilvl w:val="1"/>
          <w:numId w:val="4"/>
        </w:numPr>
        <w:suppressAutoHyphens/>
        <w:autoSpaceDE w:val="0"/>
        <w:autoSpaceDN w:val="0"/>
        <w:adjustRightInd w:val="0"/>
        <w:spacing w:line="276" w:lineRule="auto"/>
        <w:jc w:val="both"/>
        <w:textAlignment w:val="center"/>
        <w:rPr>
          <w:color w:val="000000"/>
          <w:sz w:val="24"/>
          <w:lang w:val="lt-LT"/>
        </w:rPr>
      </w:pPr>
      <w:r w:rsidRPr="00160DD5">
        <w:rPr>
          <w:color w:val="000000"/>
          <w:sz w:val="24"/>
          <w:lang w:val="lt-LT"/>
        </w:rPr>
        <w:t>gautų pretenzijų skaičius;</w:t>
      </w:r>
    </w:p>
    <w:p w:rsidR="00160DD5" w:rsidRPr="00160DD5" w:rsidRDefault="00160DD5" w:rsidP="00BD446C">
      <w:pPr>
        <w:numPr>
          <w:ilvl w:val="1"/>
          <w:numId w:val="4"/>
        </w:numPr>
        <w:suppressAutoHyphens/>
        <w:autoSpaceDE w:val="0"/>
        <w:autoSpaceDN w:val="0"/>
        <w:adjustRightInd w:val="0"/>
        <w:spacing w:line="276" w:lineRule="auto"/>
        <w:jc w:val="both"/>
        <w:textAlignment w:val="center"/>
        <w:rPr>
          <w:color w:val="000000"/>
          <w:sz w:val="24"/>
          <w:lang w:val="lt-LT"/>
        </w:rPr>
      </w:pPr>
      <w:r w:rsidRPr="00160DD5">
        <w:rPr>
          <w:color w:val="000000"/>
          <w:sz w:val="24"/>
          <w:lang w:val="lt-LT"/>
        </w:rPr>
        <w:t>nepagrįstai aukštų ir (ar) specifinių kvalifikacijos reikalavimų tiekėjams nustatymas;</w:t>
      </w:r>
    </w:p>
    <w:p w:rsidR="00160DD5" w:rsidRPr="00160DD5" w:rsidRDefault="00160DD5" w:rsidP="00BD446C">
      <w:pPr>
        <w:numPr>
          <w:ilvl w:val="1"/>
          <w:numId w:val="4"/>
        </w:numPr>
        <w:suppressAutoHyphens/>
        <w:autoSpaceDE w:val="0"/>
        <w:autoSpaceDN w:val="0"/>
        <w:adjustRightInd w:val="0"/>
        <w:spacing w:line="276" w:lineRule="auto"/>
        <w:jc w:val="both"/>
        <w:textAlignment w:val="center"/>
        <w:rPr>
          <w:color w:val="000000"/>
          <w:sz w:val="24"/>
          <w:lang w:val="lt-LT"/>
        </w:rPr>
      </w:pPr>
      <w:r w:rsidRPr="00160DD5">
        <w:rPr>
          <w:color w:val="000000"/>
          <w:sz w:val="24"/>
          <w:lang w:val="lt-LT"/>
        </w:rPr>
        <w:t>nepagrįstai aukštų ir (ar) specifinių reikalavimų pirkimo objektui nustatymas;</w:t>
      </w:r>
    </w:p>
    <w:p w:rsidR="00160DD5" w:rsidRPr="00160DD5" w:rsidRDefault="00160DD5" w:rsidP="00BD446C">
      <w:pPr>
        <w:numPr>
          <w:ilvl w:val="1"/>
          <w:numId w:val="4"/>
        </w:numPr>
        <w:suppressAutoHyphens/>
        <w:autoSpaceDE w:val="0"/>
        <w:autoSpaceDN w:val="0"/>
        <w:adjustRightInd w:val="0"/>
        <w:spacing w:line="276" w:lineRule="auto"/>
        <w:jc w:val="both"/>
        <w:textAlignment w:val="center"/>
        <w:rPr>
          <w:color w:val="000000"/>
          <w:sz w:val="24"/>
          <w:lang w:val="lt-LT"/>
        </w:rPr>
      </w:pPr>
      <w:r w:rsidRPr="00160DD5">
        <w:rPr>
          <w:color w:val="000000"/>
          <w:sz w:val="24"/>
          <w:lang w:val="lt-LT"/>
        </w:rPr>
        <w:t>Perkančiosios organizacijos darbuotojų specialių žinių stoka, netinkamai parengti pirkimo dokumentai;</w:t>
      </w:r>
    </w:p>
    <w:p w:rsidR="00160DD5" w:rsidRPr="00160DD5" w:rsidRDefault="00160DD5" w:rsidP="00BD446C">
      <w:pPr>
        <w:numPr>
          <w:ilvl w:val="1"/>
          <w:numId w:val="4"/>
        </w:numPr>
        <w:suppressAutoHyphens/>
        <w:autoSpaceDE w:val="0"/>
        <w:autoSpaceDN w:val="0"/>
        <w:adjustRightInd w:val="0"/>
        <w:spacing w:line="276" w:lineRule="auto"/>
        <w:jc w:val="both"/>
        <w:textAlignment w:val="center"/>
        <w:rPr>
          <w:color w:val="000000"/>
          <w:sz w:val="24"/>
          <w:lang w:val="lt-LT"/>
        </w:rPr>
      </w:pPr>
      <w:r w:rsidRPr="00160DD5">
        <w:rPr>
          <w:color w:val="000000"/>
          <w:sz w:val="24"/>
          <w:lang w:val="lt-LT"/>
        </w:rPr>
        <w:t>skirtingos Viešųjų pirkimų komisijos narių nuomonės, vertinant pasiūlymus;</w:t>
      </w:r>
    </w:p>
    <w:p w:rsidR="00160DD5" w:rsidRPr="00160DD5" w:rsidRDefault="00160DD5" w:rsidP="00BD446C">
      <w:pPr>
        <w:numPr>
          <w:ilvl w:val="1"/>
          <w:numId w:val="4"/>
        </w:numPr>
        <w:suppressAutoHyphens/>
        <w:autoSpaceDE w:val="0"/>
        <w:autoSpaceDN w:val="0"/>
        <w:adjustRightInd w:val="0"/>
        <w:spacing w:line="276" w:lineRule="auto"/>
        <w:jc w:val="both"/>
        <w:textAlignment w:val="center"/>
        <w:rPr>
          <w:color w:val="000000"/>
          <w:sz w:val="24"/>
          <w:lang w:val="lt-LT"/>
        </w:rPr>
      </w:pPr>
      <w:r w:rsidRPr="00160DD5">
        <w:rPr>
          <w:color w:val="000000"/>
          <w:sz w:val="24"/>
          <w:lang w:val="lt-LT"/>
        </w:rPr>
        <w:t>neišsamus pirkimų organizavimo ir kontrolės tvarkos Perkančiojoje organizacijoje reglamentavimas (nepaskirti atsakingi asmenys, nenustatytos procedūros, neatskirtos vykdymo, sprendimų priėmimo ir kontrolės funkcijos);</w:t>
      </w:r>
    </w:p>
    <w:p w:rsidR="00160DD5" w:rsidRPr="00160DD5" w:rsidRDefault="00160DD5" w:rsidP="00BD446C">
      <w:pPr>
        <w:numPr>
          <w:ilvl w:val="1"/>
          <w:numId w:val="4"/>
        </w:numPr>
        <w:tabs>
          <w:tab w:val="num" w:pos="1680"/>
        </w:tabs>
        <w:suppressAutoHyphens/>
        <w:autoSpaceDE w:val="0"/>
        <w:autoSpaceDN w:val="0"/>
        <w:adjustRightInd w:val="0"/>
        <w:spacing w:line="276" w:lineRule="auto"/>
        <w:jc w:val="both"/>
        <w:textAlignment w:val="center"/>
        <w:rPr>
          <w:color w:val="000000"/>
          <w:sz w:val="24"/>
          <w:lang w:val="lt-LT"/>
        </w:rPr>
      </w:pPr>
      <w:r w:rsidRPr="00160DD5">
        <w:rPr>
          <w:color w:val="000000"/>
          <w:sz w:val="24"/>
          <w:lang w:val="lt-LT"/>
        </w:rPr>
        <w:t>neišsamus pirkimo sutarčių vykdymo priežiūros reglamentavimas.</w:t>
      </w:r>
    </w:p>
    <w:p w:rsidR="00160DD5" w:rsidRPr="00160DD5" w:rsidRDefault="00160DD5" w:rsidP="00BD446C">
      <w:pPr>
        <w:numPr>
          <w:ilvl w:val="0"/>
          <w:numId w:val="4"/>
        </w:numPr>
        <w:suppressAutoHyphens/>
        <w:autoSpaceDE w:val="0"/>
        <w:autoSpaceDN w:val="0"/>
        <w:adjustRightInd w:val="0"/>
        <w:spacing w:line="276" w:lineRule="auto"/>
        <w:jc w:val="both"/>
        <w:textAlignment w:val="center"/>
        <w:rPr>
          <w:color w:val="000000"/>
          <w:sz w:val="24"/>
          <w:lang w:val="lt-LT"/>
        </w:rPr>
      </w:pPr>
      <w:r w:rsidRPr="00160DD5">
        <w:rPr>
          <w:color w:val="000000"/>
          <w:sz w:val="24"/>
          <w:lang w:val="lt-LT"/>
        </w:rPr>
        <w:t>Įvertinęs riziką, Perkančiosios organizacijos vadov</w:t>
      </w:r>
      <w:r w:rsidR="00132A64">
        <w:rPr>
          <w:color w:val="000000"/>
          <w:sz w:val="24"/>
          <w:lang w:val="lt-LT"/>
        </w:rPr>
        <w:t>as</w:t>
      </w:r>
      <w:r w:rsidRPr="00160DD5">
        <w:rPr>
          <w:color w:val="000000"/>
          <w:sz w:val="24"/>
          <w:lang w:val="lt-LT"/>
        </w:rPr>
        <w:t xml:space="preserve"> nustatyta tvarka gali pasirinkti prevenciniam patikrinimui tiek visą pirkimą, tiek atskirus jo etapus.</w:t>
      </w:r>
    </w:p>
    <w:p w:rsidR="00160DD5" w:rsidRPr="00160DD5" w:rsidRDefault="00160DD5" w:rsidP="00BD446C">
      <w:pPr>
        <w:suppressAutoHyphens/>
        <w:autoSpaceDE w:val="0"/>
        <w:autoSpaceDN w:val="0"/>
        <w:adjustRightInd w:val="0"/>
        <w:ind w:firstLine="993"/>
        <w:jc w:val="both"/>
        <w:textAlignment w:val="center"/>
        <w:rPr>
          <w:color w:val="000000"/>
          <w:sz w:val="24"/>
          <w:lang w:val="lt-LT"/>
        </w:rPr>
      </w:pPr>
    </w:p>
    <w:p w:rsidR="00160DD5" w:rsidRPr="00160DD5" w:rsidRDefault="00160DD5" w:rsidP="00BD446C">
      <w:pPr>
        <w:keepLines/>
        <w:suppressAutoHyphens/>
        <w:autoSpaceDE w:val="0"/>
        <w:autoSpaceDN w:val="0"/>
        <w:adjustRightInd w:val="0"/>
        <w:jc w:val="center"/>
        <w:textAlignment w:val="center"/>
        <w:rPr>
          <w:b/>
          <w:bCs/>
          <w:caps/>
          <w:color w:val="000000"/>
          <w:sz w:val="24"/>
          <w:lang w:val="lt-LT"/>
        </w:rPr>
      </w:pPr>
      <w:r w:rsidRPr="00160DD5">
        <w:rPr>
          <w:b/>
          <w:bCs/>
          <w:caps/>
          <w:color w:val="000000"/>
          <w:sz w:val="24"/>
          <w:lang w:val="lt-LT"/>
        </w:rPr>
        <w:t>V. BAIGIAMOSIOS NUOSTATOS</w:t>
      </w:r>
    </w:p>
    <w:p w:rsidR="00160DD5" w:rsidRPr="00160DD5" w:rsidRDefault="00160DD5" w:rsidP="00BD446C">
      <w:pPr>
        <w:suppressAutoHyphens/>
        <w:autoSpaceDE w:val="0"/>
        <w:autoSpaceDN w:val="0"/>
        <w:adjustRightInd w:val="0"/>
        <w:ind w:firstLine="993"/>
        <w:jc w:val="both"/>
        <w:textAlignment w:val="center"/>
        <w:rPr>
          <w:color w:val="000000"/>
          <w:sz w:val="24"/>
          <w:lang w:val="lt-LT"/>
        </w:rPr>
      </w:pPr>
    </w:p>
    <w:p w:rsidR="00160DD5" w:rsidRPr="00160DD5" w:rsidRDefault="00160DD5" w:rsidP="00BD446C">
      <w:pPr>
        <w:numPr>
          <w:ilvl w:val="0"/>
          <w:numId w:val="4"/>
        </w:numPr>
        <w:suppressAutoHyphens/>
        <w:autoSpaceDE w:val="0"/>
        <w:autoSpaceDN w:val="0"/>
        <w:adjustRightInd w:val="0"/>
        <w:spacing w:line="276" w:lineRule="auto"/>
        <w:jc w:val="both"/>
        <w:textAlignment w:val="center"/>
        <w:rPr>
          <w:color w:val="000000"/>
          <w:sz w:val="24"/>
          <w:lang w:val="lt-LT"/>
        </w:rPr>
      </w:pPr>
      <w:r w:rsidRPr="00160DD5">
        <w:rPr>
          <w:color w:val="000000"/>
          <w:sz w:val="24"/>
          <w:lang w:val="lt-LT"/>
        </w:rPr>
        <w:t>Visi su pirkimų organizavimu, vykdymu ir vidaus kontrole susiję dokumentai saugomi kartu su pirkimų procedūrų dokumentais</w:t>
      </w:r>
      <w:r w:rsidR="00F5308B">
        <w:rPr>
          <w:color w:val="000000"/>
          <w:sz w:val="24"/>
          <w:lang w:val="lt-LT"/>
        </w:rPr>
        <w:t xml:space="preserve"> Aprašo ir</w:t>
      </w:r>
      <w:r w:rsidRPr="00160DD5">
        <w:rPr>
          <w:color w:val="000000"/>
          <w:sz w:val="24"/>
          <w:lang w:val="lt-LT"/>
        </w:rPr>
        <w:t xml:space="preserve"> </w:t>
      </w:r>
      <w:r w:rsidR="00F5308B">
        <w:rPr>
          <w:color w:val="000000"/>
          <w:sz w:val="24"/>
          <w:lang w:val="lt-LT"/>
        </w:rPr>
        <w:t>Lietuvos Respublikos dokumentų ir archyvų įstatymo nustatyta tvarka.</w:t>
      </w:r>
    </w:p>
    <w:p w:rsidR="00160DD5" w:rsidRPr="00160DD5" w:rsidRDefault="00160DD5" w:rsidP="00160DD5">
      <w:pPr>
        <w:suppressAutoHyphens/>
        <w:autoSpaceDE w:val="0"/>
        <w:autoSpaceDN w:val="0"/>
        <w:adjustRightInd w:val="0"/>
        <w:ind w:firstLine="993"/>
        <w:jc w:val="both"/>
        <w:textAlignment w:val="center"/>
        <w:rPr>
          <w:color w:val="000000"/>
          <w:sz w:val="24"/>
          <w:lang w:val="lt-LT"/>
        </w:rPr>
      </w:pPr>
    </w:p>
    <w:p w:rsidR="00160DD5" w:rsidRPr="00160DD5" w:rsidRDefault="00160DD5" w:rsidP="00160DD5">
      <w:pPr>
        <w:suppressAutoHyphens/>
        <w:autoSpaceDE w:val="0"/>
        <w:autoSpaceDN w:val="0"/>
        <w:adjustRightInd w:val="0"/>
        <w:ind w:firstLine="993"/>
        <w:jc w:val="both"/>
        <w:textAlignment w:val="center"/>
        <w:rPr>
          <w:color w:val="000000"/>
          <w:sz w:val="20"/>
          <w:szCs w:val="20"/>
          <w:lang w:val="lt-LT"/>
        </w:rPr>
      </w:pPr>
    </w:p>
    <w:p w:rsidR="00160DD5" w:rsidRPr="00160DD5" w:rsidRDefault="00160DD5" w:rsidP="00160DD5">
      <w:pPr>
        <w:suppressAutoHyphens/>
        <w:autoSpaceDE w:val="0"/>
        <w:autoSpaceDN w:val="0"/>
        <w:adjustRightInd w:val="0"/>
        <w:jc w:val="center"/>
        <w:textAlignment w:val="center"/>
        <w:rPr>
          <w:color w:val="000000"/>
          <w:sz w:val="24"/>
          <w:lang w:val="lt-LT"/>
        </w:rPr>
      </w:pPr>
      <w:r w:rsidRPr="00160DD5">
        <w:rPr>
          <w:color w:val="000000"/>
          <w:sz w:val="20"/>
          <w:szCs w:val="20"/>
          <w:lang w:val="lt-LT"/>
        </w:rPr>
        <w:t xml:space="preserve">__________________________ </w:t>
      </w:r>
    </w:p>
    <w:p w:rsidR="00160DD5" w:rsidRPr="00160DD5" w:rsidRDefault="00160DD5" w:rsidP="00160DD5">
      <w:pPr>
        <w:suppressAutoHyphens/>
        <w:autoSpaceDE w:val="0"/>
        <w:autoSpaceDN w:val="0"/>
        <w:adjustRightInd w:val="0"/>
        <w:textAlignment w:val="center"/>
        <w:rPr>
          <w:color w:val="000000"/>
          <w:sz w:val="12"/>
          <w:szCs w:val="12"/>
          <w:lang w:val="lt-LT"/>
        </w:rPr>
      </w:pPr>
      <w:r w:rsidRPr="00160DD5">
        <w:rPr>
          <w:color w:val="000000"/>
          <w:sz w:val="12"/>
          <w:szCs w:val="12"/>
          <w:lang w:val="lt-LT"/>
        </w:rPr>
        <w:t xml:space="preserve"> </w:t>
      </w:r>
    </w:p>
    <w:p w:rsidR="0033625A" w:rsidRPr="00303065" w:rsidRDefault="0033625A" w:rsidP="00EC0D1A">
      <w:pPr>
        <w:jc w:val="right"/>
        <w:rPr>
          <w:lang w:val="lt-LT"/>
        </w:rPr>
      </w:pPr>
    </w:p>
    <w:sectPr w:rsidR="0033625A" w:rsidRPr="00303065" w:rsidSect="0014188D">
      <w:pgSz w:w="11906" w:h="16838" w:code="9"/>
      <w:pgMar w:top="1134" w:right="567" w:bottom="851"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526C" w:rsidRDefault="0036526C">
      <w:r>
        <w:separator/>
      </w:r>
    </w:p>
  </w:endnote>
  <w:endnote w:type="continuationSeparator" w:id="0">
    <w:p w:rsidR="0036526C" w:rsidRDefault="00365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00000287" w:usb1="00000000" w:usb2="00000000" w:usb3="00000000" w:csb0="0000009F" w:csb1="00000000"/>
  </w:font>
  <w:font w:name="Arial">
    <w:panose1 w:val="020B0604020202020204"/>
    <w:charset w:val="BA"/>
    <w:family w:val="swiss"/>
    <w:pitch w:val="variable"/>
    <w:sig w:usb0="E0002AFF" w:usb1="C0007843" w:usb2="00000009"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526C" w:rsidRDefault="0036526C">
      <w:r>
        <w:separator/>
      </w:r>
    </w:p>
  </w:footnote>
  <w:footnote w:type="continuationSeparator" w:id="0">
    <w:p w:rsidR="0036526C" w:rsidRDefault="003652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0BB" w:rsidRDefault="005950BB" w:rsidP="00E82A88">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5950BB" w:rsidRDefault="005950BB">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E3146"/>
    <w:multiLevelType w:val="multilevel"/>
    <w:tmpl w:val="5E3A4288"/>
    <w:lvl w:ilvl="0">
      <w:start w:val="1"/>
      <w:numFmt w:val="decimal"/>
      <w:lvlText w:val="%1."/>
      <w:lvlJc w:val="left"/>
      <w:pPr>
        <w:tabs>
          <w:tab w:val="num" w:pos="1418"/>
        </w:tabs>
        <w:ind w:left="0" w:firstLine="992"/>
      </w:pPr>
      <w:rPr>
        <w:rFonts w:ascii="Times New Roman" w:hAnsi="Times New Roman" w:cs="Times New Roman" w:hint="default"/>
        <w:sz w:val="24"/>
        <w:szCs w:val="24"/>
      </w:rPr>
    </w:lvl>
    <w:lvl w:ilvl="1">
      <w:start w:val="1"/>
      <w:numFmt w:val="decimal"/>
      <w:lvlText w:val="%1.%2."/>
      <w:lvlJc w:val="left"/>
      <w:pPr>
        <w:tabs>
          <w:tab w:val="num" w:pos="1559"/>
        </w:tabs>
        <w:ind w:left="0" w:firstLine="992"/>
      </w:pPr>
      <w:rPr>
        <w:rFonts w:hint="default"/>
      </w:rPr>
    </w:lvl>
    <w:lvl w:ilvl="2">
      <w:start w:val="1"/>
      <w:numFmt w:val="decimal"/>
      <w:lvlText w:val="%1.%2.%3."/>
      <w:lvlJc w:val="left"/>
      <w:pPr>
        <w:tabs>
          <w:tab w:val="num" w:pos="1843"/>
        </w:tabs>
        <w:ind w:left="0" w:firstLine="992"/>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
    <w:nsid w:val="0976355A"/>
    <w:multiLevelType w:val="multilevel"/>
    <w:tmpl w:val="B25299C8"/>
    <w:lvl w:ilvl="0">
      <w:start w:val="32"/>
      <w:numFmt w:val="decimal"/>
      <w:lvlText w:val="%1."/>
      <w:lvlJc w:val="left"/>
      <w:pPr>
        <w:tabs>
          <w:tab w:val="num" w:pos="1418"/>
        </w:tabs>
        <w:ind w:left="0" w:firstLine="992"/>
      </w:pPr>
      <w:rPr>
        <w:rFonts w:hint="default"/>
      </w:rPr>
    </w:lvl>
    <w:lvl w:ilvl="1">
      <w:start w:val="1"/>
      <w:numFmt w:val="decimal"/>
      <w:lvlText w:val="%1.%2."/>
      <w:lvlJc w:val="left"/>
      <w:pPr>
        <w:tabs>
          <w:tab w:val="num" w:pos="1559"/>
        </w:tabs>
        <w:ind w:left="0" w:firstLine="992"/>
      </w:pPr>
      <w:rPr>
        <w:rFonts w:hint="default"/>
      </w:rPr>
    </w:lvl>
    <w:lvl w:ilvl="2">
      <w:start w:val="1"/>
      <w:numFmt w:val="decimal"/>
      <w:lvlText w:val="%1.%2.%3."/>
      <w:lvlJc w:val="left"/>
      <w:pPr>
        <w:tabs>
          <w:tab w:val="num" w:pos="1843"/>
        </w:tabs>
        <w:ind w:left="0" w:firstLine="992"/>
      </w:pPr>
      <w:rPr>
        <w:rFonts w:hint="default"/>
      </w:rPr>
    </w:lvl>
    <w:lvl w:ilvl="3">
      <w:start w:val="1"/>
      <w:numFmt w:val="decimal"/>
      <w:lvlText w:val="%1.%2.%3.%4."/>
      <w:lvlJc w:val="left"/>
      <w:pPr>
        <w:tabs>
          <w:tab w:val="num" w:pos="2041"/>
        </w:tabs>
        <w:ind w:left="0" w:firstLine="992"/>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
    <w:nsid w:val="11731806"/>
    <w:multiLevelType w:val="hybridMultilevel"/>
    <w:tmpl w:val="D8CEFD5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299E5A36"/>
    <w:multiLevelType w:val="hybridMultilevel"/>
    <w:tmpl w:val="022232D6"/>
    <w:lvl w:ilvl="0" w:tplc="D52CB512">
      <w:start w:val="1"/>
      <w:numFmt w:val="decimal"/>
      <w:lvlText w:val="%1."/>
      <w:lvlJc w:val="left"/>
      <w:pPr>
        <w:ind w:left="1650" w:hanging="360"/>
      </w:pPr>
      <w:rPr>
        <w:rFonts w:hint="default"/>
      </w:rPr>
    </w:lvl>
    <w:lvl w:ilvl="1" w:tplc="04270019" w:tentative="1">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abstractNum w:abstractNumId="4">
    <w:nsid w:val="3B01598D"/>
    <w:multiLevelType w:val="hybridMultilevel"/>
    <w:tmpl w:val="61BA9222"/>
    <w:lvl w:ilvl="0" w:tplc="0427000F">
      <w:start w:val="1"/>
      <w:numFmt w:val="decimal"/>
      <w:lvlText w:val="%1."/>
      <w:lvlJc w:val="left"/>
      <w:pPr>
        <w:ind w:left="720" w:hanging="360"/>
      </w:pPr>
    </w:lvl>
    <w:lvl w:ilvl="1" w:tplc="9D6478F6">
      <w:start w:val="1"/>
      <w:numFmt w:val="lowerLetter"/>
      <w:lvlText w:val="%2)"/>
      <w:lvlJc w:val="left"/>
      <w:pPr>
        <w:ind w:left="1440" w:hanging="360"/>
      </w:pPr>
      <w:rPr>
        <w:rFonts w:hint="default"/>
        <w:i w:val="0"/>
      </w:r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49E34453"/>
    <w:multiLevelType w:val="multilevel"/>
    <w:tmpl w:val="C082CFC6"/>
    <w:lvl w:ilvl="0">
      <w:start w:val="1"/>
      <w:numFmt w:val="decimal"/>
      <w:lvlText w:val="%1."/>
      <w:lvlJc w:val="left"/>
      <w:pPr>
        <w:tabs>
          <w:tab w:val="num" w:pos="1418"/>
        </w:tabs>
        <w:ind w:left="0" w:firstLine="992"/>
      </w:pPr>
      <w:rPr>
        <w:rFonts w:hint="default"/>
      </w:rPr>
    </w:lvl>
    <w:lvl w:ilvl="1">
      <w:start w:val="1"/>
      <w:numFmt w:val="decimal"/>
      <w:lvlText w:val="%1.%2."/>
      <w:lvlJc w:val="left"/>
      <w:pPr>
        <w:tabs>
          <w:tab w:val="num" w:pos="1559"/>
        </w:tabs>
        <w:ind w:left="0" w:firstLine="992"/>
      </w:pPr>
      <w:rPr>
        <w:rFonts w:hint="default"/>
      </w:rPr>
    </w:lvl>
    <w:lvl w:ilvl="2">
      <w:start w:val="1"/>
      <w:numFmt w:val="decimal"/>
      <w:lvlText w:val="%1.%2.%3."/>
      <w:lvlJc w:val="left"/>
      <w:pPr>
        <w:tabs>
          <w:tab w:val="num" w:pos="1843"/>
        </w:tabs>
        <w:ind w:left="0" w:firstLine="992"/>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6">
    <w:nsid w:val="4B2F7D50"/>
    <w:multiLevelType w:val="multilevel"/>
    <w:tmpl w:val="996E8826"/>
    <w:lvl w:ilvl="0">
      <w:start w:val="11"/>
      <w:numFmt w:val="decimal"/>
      <w:lvlText w:val="%1"/>
      <w:lvlJc w:val="left"/>
      <w:pPr>
        <w:ind w:left="540" w:hanging="540"/>
      </w:pPr>
      <w:rPr>
        <w:rFonts w:hint="default"/>
        <w:color w:val="000000"/>
      </w:rPr>
    </w:lvl>
    <w:lvl w:ilvl="1">
      <w:start w:val="10"/>
      <w:numFmt w:val="decimal"/>
      <w:lvlText w:val="%1.%2"/>
      <w:lvlJc w:val="left"/>
      <w:pPr>
        <w:ind w:left="1532" w:hanging="540"/>
      </w:pPr>
      <w:rPr>
        <w:rFonts w:hint="default"/>
        <w:color w:val="000000"/>
      </w:rPr>
    </w:lvl>
    <w:lvl w:ilvl="2">
      <w:start w:val="1"/>
      <w:numFmt w:val="decimal"/>
      <w:lvlText w:val="%1.%2.%3"/>
      <w:lvlJc w:val="left"/>
      <w:pPr>
        <w:ind w:left="2704" w:hanging="720"/>
      </w:pPr>
      <w:rPr>
        <w:rFonts w:hint="default"/>
        <w:color w:val="000000"/>
      </w:rPr>
    </w:lvl>
    <w:lvl w:ilvl="3">
      <w:start w:val="1"/>
      <w:numFmt w:val="decimal"/>
      <w:lvlText w:val="%1.%2.%3.%4"/>
      <w:lvlJc w:val="left"/>
      <w:pPr>
        <w:ind w:left="3696" w:hanging="720"/>
      </w:pPr>
      <w:rPr>
        <w:rFonts w:hint="default"/>
        <w:color w:val="000000"/>
      </w:rPr>
    </w:lvl>
    <w:lvl w:ilvl="4">
      <w:start w:val="1"/>
      <w:numFmt w:val="decimal"/>
      <w:lvlText w:val="%1.%2.%3.%4.%5"/>
      <w:lvlJc w:val="left"/>
      <w:pPr>
        <w:ind w:left="5048" w:hanging="1080"/>
      </w:pPr>
      <w:rPr>
        <w:rFonts w:hint="default"/>
        <w:color w:val="000000"/>
      </w:rPr>
    </w:lvl>
    <w:lvl w:ilvl="5">
      <w:start w:val="1"/>
      <w:numFmt w:val="decimal"/>
      <w:lvlText w:val="%1.%2.%3.%4.%5.%6"/>
      <w:lvlJc w:val="left"/>
      <w:pPr>
        <w:ind w:left="6040" w:hanging="1080"/>
      </w:pPr>
      <w:rPr>
        <w:rFonts w:hint="default"/>
        <w:color w:val="000000"/>
      </w:rPr>
    </w:lvl>
    <w:lvl w:ilvl="6">
      <w:start w:val="1"/>
      <w:numFmt w:val="decimal"/>
      <w:lvlText w:val="%1.%2.%3.%4.%5.%6.%7"/>
      <w:lvlJc w:val="left"/>
      <w:pPr>
        <w:ind w:left="7392" w:hanging="1440"/>
      </w:pPr>
      <w:rPr>
        <w:rFonts w:hint="default"/>
        <w:color w:val="000000"/>
      </w:rPr>
    </w:lvl>
    <w:lvl w:ilvl="7">
      <w:start w:val="1"/>
      <w:numFmt w:val="decimal"/>
      <w:lvlText w:val="%1.%2.%3.%4.%5.%6.%7.%8"/>
      <w:lvlJc w:val="left"/>
      <w:pPr>
        <w:ind w:left="8384" w:hanging="1440"/>
      </w:pPr>
      <w:rPr>
        <w:rFonts w:hint="default"/>
        <w:color w:val="000000"/>
      </w:rPr>
    </w:lvl>
    <w:lvl w:ilvl="8">
      <w:start w:val="1"/>
      <w:numFmt w:val="decimal"/>
      <w:lvlText w:val="%1.%2.%3.%4.%5.%6.%7.%8.%9"/>
      <w:lvlJc w:val="left"/>
      <w:pPr>
        <w:ind w:left="9736" w:hanging="1800"/>
      </w:pPr>
      <w:rPr>
        <w:rFonts w:hint="default"/>
        <w:color w:val="000000"/>
      </w:rPr>
    </w:lvl>
  </w:abstractNum>
  <w:num w:numId="1">
    <w:abstractNumId w:val="3"/>
  </w:num>
  <w:num w:numId="2">
    <w:abstractNumId w:val="2"/>
  </w:num>
  <w:num w:numId="3">
    <w:abstractNumId w:val="4"/>
  </w:num>
  <w:num w:numId="4">
    <w:abstractNumId w:val="5"/>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065"/>
    <w:rsid w:val="000427AB"/>
    <w:rsid w:val="000F0B0A"/>
    <w:rsid w:val="00105C21"/>
    <w:rsid w:val="00132A64"/>
    <w:rsid w:val="0014188D"/>
    <w:rsid w:val="00160DD5"/>
    <w:rsid w:val="001B5F1B"/>
    <w:rsid w:val="001D5118"/>
    <w:rsid w:val="001E280F"/>
    <w:rsid w:val="00201002"/>
    <w:rsid w:val="00205E17"/>
    <w:rsid w:val="00237902"/>
    <w:rsid w:val="00255926"/>
    <w:rsid w:val="002E38FB"/>
    <w:rsid w:val="00303065"/>
    <w:rsid w:val="003051C5"/>
    <w:rsid w:val="00323178"/>
    <w:rsid w:val="00331117"/>
    <w:rsid w:val="0033625A"/>
    <w:rsid w:val="00344548"/>
    <w:rsid w:val="0036163C"/>
    <w:rsid w:val="00362BE9"/>
    <w:rsid w:val="0036526C"/>
    <w:rsid w:val="00365F57"/>
    <w:rsid w:val="00391E98"/>
    <w:rsid w:val="003967CB"/>
    <w:rsid w:val="003B2112"/>
    <w:rsid w:val="003B5341"/>
    <w:rsid w:val="003C3CF2"/>
    <w:rsid w:val="003C3FC8"/>
    <w:rsid w:val="003D3446"/>
    <w:rsid w:val="003F0D1E"/>
    <w:rsid w:val="004037CD"/>
    <w:rsid w:val="00436809"/>
    <w:rsid w:val="00437B1A"/>
    <w:rsid w:val="004416F9"/>
    <w:rsid w:val="00450EA1"/>
    <w:rsid w:val="00453D72"/>
    <w:rsid w:val="00483B35"/>
    <w:rsid w:val="004A4A40"/>
    <w:rsid w:val="004F3B96"/>
    <w:rsid w:val="005041AC"/>
    <w:rsid w:val="00506424"/>
    <w:rsid w:val="00521DFE"/>
    <w:rsid w:val="005761DD"/>
    <w:rsid w:val="00594E90"/>
    <w:rsid w:val="005950BB"/>
    <w:rsid w:val="005A3BA7"/>
    <w:rsid w:val="005E013A"/>
    <w:rsid w:val="006042C2"/>
    <w:rsid w:val="006100EF"/>
    <w:rsid w:val="006322B2"/>
    <w:rsid w:val="00682718"/>
    <w:rsid w:val="006875B4"/>
    <w:rsid w:val="006C1B9D"/>
    <w:rsid w:val="006F41A1"/>
    <w:rsid w:val="006F53C2"/>
    <w:rsid w:val="006F72EF"/>
    <w:rsid w:val="007165D2"/>
    <w:rsid w:val="007240B8"/>
    <w:rsid w:val="00744C55"/>
    <w:rsid w:val="007478E4"/>
    <w:rsid w:val="00754B46"/>
    <w:rsid w:val="007552A7"/>
    <w:rsid w:val="00761E89"/>
    <w:rsid w:val="007679AC"/>
    <w:rsid w:val="007A5C84"/>
    <w:rsid w:val="007D542B"/>
    <w:rsid w:val="007E3059"/>
    <w:rsid w:val="00813B83"/>
    <w:rsid w:val="0083451C"/>
    <w:rsid w:val="00871CDB"/>
    <w:rsid w:val="00890E33"/>
    <w:rsid w:val="00893D75"/>
    <w:rsid w:val="008C46F1"/>
    <w:rsid w:val="008E1E37"/>
    <w:rsid w:val="008E2019"/>
    <w:rsid w:val="00902CD0"/>
    <w:rsid w:val="00914A37"/>
    <w:rsid w:val="00945B49"/>
    <w:rsid w:val="00981607"/>
    <w:rsid w:val="00996B4E"/>
    <w:rsid w:val="009A467B"/>
    <w:rsid w:val="009D254E"/>
    <w:rsid w:val="009D71CB"/>
    <w:rsid w:val="00A03807"/>
    <w:rsid w:val="00A32961"/>
    <w:rsid w:val="00A46715"/>
    <w:rsid w:val="00A644F9"/>
    <w:rsid w:val="00A72158"/>
    <w:rsid w:val="00AB3381"/>
    <w:rsid w:val="00AC7010"/>
    <w:rsid w:val="00AD003C"/>
    <w:rsid w:val="00AF1839"/>
    <w:rsid w:val="00B109B9"/>
    <w:rsid w:val="00B1616B"/>
    <w:rsid w:val="00B254D2"/>
    <w:rsid w:val="00B2571A"/>
    <w:rsid w:val="00B27CB1"/>
    <w:rsid w:val="00B3430B"/>
    <w:rsid w:val="00B53D30"/>
    <w:rsid w:val="00B57C4E"/>
    <w:rsid w:val="00B730E5"/>
    <w:rsid w:val="00BD446C"/>
    <w:rsid w:val="00C17979"/>
    <w:rsid w:val="00C248DF"/>
    <w:rsid w:val="00C274E8"/>
    <w:rsid w:val="00C35F3B"/>
    <w:rsid w:val="00C37DAD"/>
    <w:rsid w:val="00C45D4B"/>
    <w:rsid w:val="00C5501D"/>
    <w:rsid w:val="00CC597B"/>
    <w:rsid w:val="00D225DA"/>
    <w:rsid w:val="00D73CE0"/>
    <w:rsid w:val="00D90A50"/>
    <w:rsid w:val="00DB4EFA"/>
    <w:rsid w:val="00DB5ABE"/>
    <w:rsid w:val="00DF15C5"/>
    <w:rsid w:val="00E21792"/>
    <w:rsid w:val="00E22A0A"/>
    <w:rsid w:val="00E24BF5"/>
    <w:rsid w:val="00E32ECF"/>
    <w:rsid w:val="00E62475"/>
    <w:rsid w:val="00E67A9B"/>
    <w:rsid w:val="00E752DB"/>
    <w:rsid w:val="00E75F57"/>
    <w:rsid w:val="00E82A88"/>
    <w:rsid w:val="00E90890"/>
    <w:rsid w:val="00EC0D1A"/>
    <w:rsid w:val="00EE0193"/>
    <w:rsid w:val="00EE3E3A"/>
    <w:rsid w:val="00EF51E5"/>
    <w:rsid w:val="00EF6112"/>
    <w:rsid w:val="00F5308B"/>
    <w:rsid w:val="00F66EAA"/>
    <w:rsid w:val="00F75D0A"/>
    <w:rsid w:val="00FA2BE5"/>
    <w:rsid w:val="00FA7793"/>
    <w:rsid w:val="00FD660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72158"/>
    <w:pPr>
      <w:spacing w:after="0" w:line="240" w:lineRule="auto"/>
    </w:pPr>
    <w:rPr>
      <w:rFonts w:ascii="Times New Roman" w:eastAsia="Times New Roman" w:hAnsi="Times New Roman" w:cs="Times New Roman"/>
      <w:sz w:val="26"/>
      <w:szCs w:val="24"/>
      <w:lang w:val="ru-RU"/>
    </w:rPr>
  </w:style>
  <w:style w:type="paragraph" w:styleId="Antrat1">
    <w:name w:val="heading 1"/>
    <w:basedOn w:val="prastasis"/>
    <w:next w:val="prastasis"/>
    <w:link w:val="Antrat1Diagrama"/>
    <w:qFormat/>
    <w:rsid w:val="00303065"/>
    <w:pPr>
      <w:keepNext/>
      <w:jc w:val="center"/>
      <w:outlineLvl w:val="0"/>
    </w:pPr>
    <w:rPr>
      <w:b/>
      <w:szCs w:val="20"/>
      <w:lang w:val="lt-LT"/>
    </w:rPr>
  </w:style>
  <w:style w:type="paragraph" w:styleId="Antrat2">
    <w:name w:val="heading 2"/>
    <w:basedOn w:val="prastasis"/>
    <w:next w:val="prastasis"/>
    <w:link w:val="Antrat2Diagrama"/>
    <w:semiHidden/>
    <w:unhideWhenUsed/>
    <w:qFormat/>
    <w:rsid w:val="00303065"/>
    <w:pPr>
      <w:keepNext/>
      <w:spacing w:before="240" w:after="60"/>
      <w:outlineLvl w:val="1"/>
    </w:pPr>
    <w:rPr>
      <w:rFonts w:ascii="Cambria" w:hAnsi="Cambria"/>
      <w:b/>
      <w:bCs/>
      <w:i/>
      <w:i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303065"/>
    <w:rPr>
      <w:rFonts w:ascii="Times New Roman" w:eastAsia="Times New Roman" w:hAnsi="Times New Roman" w:cs="Times New Roman"/>
      <w:b/>
      <w:sz w:val="26"/>
      <w:szCs w:val="20"/>
    </w:rPr>
  </w:style>
  <w:style w:type="character" w:customStyle="1" w:styleId="Antrat2Diagrama">
    <w:name w:val="Antraštė 2 Diagrama"/>
    <w:basedOn w:val="Numatytasispastraiposriftas"/>
    <w:link w:val="Antrat2"/>
    <w:semiHidden/>
    <w:rsid w:val="00303065"/>
    <w:rPr>
      <w:rFonts w:ascii="Cambria" w:eastAsia="Times New Roman" w:hAnsi="Cambria" w:cs="Times New Roman"/>
      <w:b/>
      <w:bCs/>
      <w:i/>
      <w:iCs/>
      <w:sz w:val="28"/>
      <w:szCs w:val="28"/>
      <w:lang w:val="ru-RU"/>
    </w:rPr>
  </w:style>
  <w:style w:type="paragraph" w:styleId="Antrats">
    <w:name w:val="header"/>
    <w:aliases w:val="Diagrama"/>
    <w:basedOn w:val="prastasis"/>
    <w:link w:val="AntratsDiagrama"/>
    <w:rsid w:val="00303065"/>
    <w:pPr>
      <w:tabs>
        <w:tab w:val="center" w:pos="4153"/>
        <w:tab w:val="right" w:pos="8306"/>
      </w:tabs>
      <w:overflowPunct w:val="0"/>
      <w:autoSpaceDE w:val="0"/>
      <w:autoSpaceDN w:val="0"/>
      <w:adjustRightInd w:val="0"/>
      <w:textAlignment w:val="baseline"/>
    </w:pPr>
    <w:rPr>
      <w:szCs w:val="20"/>
      <w:lang w:val="lt-LT"/>
    </w:rPr>
  </w:style>
  <w:style w:type="character" w:customStyle="1" w:styleId="AntratsDiagrama">
    <w:name w:val="Antraštės Diagrama"/>
    <w:aliases w:val="Diagrama Diagrama"/>
    <w:basedOn w:val="Numatytasispastraiposriftas"/>
    <w:link w:val="Antrats"/>
    <w:rsid w:val="00303065"/>
    <w:rPr>
      <w:rFonts w:ascii="Times New Roman" w:eastAsia="Times New Roman" w:hAnsi="Times New Roman" w:cs="Times New Roman"/>
      <w:sz w:val="26"/>
      <w:szCs w:val="20"/>
    </w:rPr>
  </w:style>
  <w:style w:type="character" w:styleId="Puslapionumeris">
    <w:name w:val="page number"/>
    <w:basedOn w:val="Numatytasispastraiposriftas"/>
    <w:rsid w:val="00303065"/>
  </w:style>
  <w:style w:type="paragraph" w:styleId="Debesliotekstas">
    <w:name w:val="Balloon Text"/>
    <w:basedOn w:val="prastasis"/>
    <w:link w:val="DebesliotekstasDiagrama"/>
    <w:uiPriority w:val="99"/>
    <w:semiHidden/>
    <w:unhideWhenUsed/>
    <w:rsid w:val="0030306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303065"/>
    <w:rPr>
      <w:rFonts w:ascii="Tahoma" w:eastAsia="Times New Roman" w:hAnsi="Tahoma" w:cs="Tahoma"/>
      <w:sz w:val="16"/>
      <w:szCs w:val="16"/>
      <w:lang w:val="ru-RU"/>
    </w:rPr>
  </w:style>
  <w:style w:type="paragraph" w:styleId="Sraopastraipa">
    <w:name w:val="List Paragraph"/>
    <w:basedOn w:val="prastasis"/>
    <w:uiPriority w:val="34"/>
    <w:qFormat/>
    <w:rsid w:val="00303065"/>
    <w:pPr>
      <w:ind w:left="720"/>
      <w:contextualSpacing/>
    </w:pPr>
  </w:style>
  <w:style w:type="paragraph" w:customStyle="1" w:styleId="Pagrindinistekstas1">
    <w:name w:val="Pagrindinis tekstas1"/>
    <w:basedOn w:val="prastasis"/>
    <w:rsid w:val="00E22A0A"/>
    <w:pPr>
      <w:suppressAutoHyphens/>
      <w:autoSpaceDE w:val="0"/>
      <w:autoSpaceDN w:val="0"/>
      <w:adjustRightInd w:val="0"/>
      <w:spacing w:line="298" w:lineRule="auto"/>
      <w:ind w:firstLine="312"/>
      <w:jc w:val="both"/>
      <w:textAlignment w:val="center"/>
    </w:pPr>
    <w:rPr>
      <w:color w:val="000000"/>
      <w:sz w:val="20"/>
      <w:szCs w:val="20"/>
      <w:lang w:val="lt-LT"/>
    </w:rPr>
  </w:style>
  <w:style w:type="paragraph" w:customStyle="1" w:styleId="CentrBoldm">
    <w:name w:val="CentrBoldm"/>
    <w:basedOn w:val="prastasis"/>
    <w:rsid w:val="00E22A0A"/>
    <w:pPr>
      <w:autoSpaceDE w:val="0"/>
      <w:autoSpaceDN w:val="0"/>
      <w:adjustRightInd w:val="0"/>
      <w:jc w:val="center"/>
    </w:pPr>
    <w:rPr>
      <w:rFonts w:ascii="TimesLT" w:hAnsi="TimesLT"/>
      <w:b/>
      <w:bCs/>
      <w:sz w:val="20"/>
      <w:szCs w:val="20"/>
      <w:lang w:val="en-US"/>
    </w:rPr>
  </w:style>
  <w:style w:type="paragraph" w:styleId="Antrinispavadinimas">
    <w:name w:val="Subtitle"/>
    <w:basedOn w:val="prastasis"/>
    <w:link w:val="AntrinispavadinimasDiagrama"/>
    <w:qFormat/>
    <w:rsid w:val="007240B8"/>
    <w:pPr>
      <w:jc w:val="center"/>
    </w:pPr>
    <w:rPr>
      <w:rFonts w:ascii="Arial" w:hAnsi="Arial" w:cs="Arial"/>
      <w:b/>
      <w:bCs/>
      <w:sz w:val="40"/>
      <w:szCs w:val="40"/>
      <w:lang w:val="lt-LT"/>
    </w:rPr>
  </w:style>
  <w:style w:type="character" w:customStyle="1" w:styleId="AntrinispavadinimasDiagrama">
    <w:name w:val="Antrinis pavadinimas Diagrama"/>
    <w:basedOn w:val="Numatytasispastraiposriftas"/>
    <w:link w:val="Antrinispavadinimas"/>
    <w:rsid w:val="007240B8"/>
    <w:rPr>
      <w:rFonts w:ascii="Arial" w:eastAsia="Times New Roman" w:hAnsi="Arial" w:cs="Arial"/>
      <w:b/>
      <w:bCs/>
      <w:sz w:val="40"/>
      <w:szCs w:val="4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72158"/>
    <w:pPr>
      <w:spacing w:after="0" w:line="240" w:lineRule="auto"/>
    </w:pPr>
    <w:rPr>
      <w:rFonts w:ascii="Times New Roman" w:eastAsia="Times New Roman" w:hAnsi="Times New Roman" w:cs="Times New Roman"/>
      <w:sz w:val="26"/>
      <w:szCs w:val="24"/>
      <w:lang w:val="ru-RU"/>
    </w:rPr>
  </w:style>
  <w:style w:type="paragraph" w:styleId="Antrat1">
    <w:name w:val="heading 1"/>
    <w:basedOn w:val="prastasis"/>
    <w:next w:val="prastasis"/>
    <w:link w:val="Antrat1Diagrama"/>
    <w:qFormat/>
    <w:rsid w:val="00303065"/>
    <w:pPr>
      <w:keepNext/>
      <w:jc w:val="center"/>
      <w:outlineLvl w:val="0"/>
    </w:pPr>
    <w:rPr>
      <w:b/>
      <w:szCs w:val="20"/>
      <w:lang w:val="lt-LT"/>
    </w:rPr>
  </w:style>
  <w:style w:type="paragraph" w:styleId="Antrat2">
    <w:name w:val="heading 2"/>
    <w:basedOn w:val="prastasis"/>
    <w:next w:val="prastasis"/>
    <w:link w:val="Antrat2Diagrama"/>
    <w:semiHidden/>
    <w:unhideWhenUsed/>
    <w:qFormat/>
    <w:rsid w:val="00303065"/>
    <w:pPr>
      <w:keepNext/>
      <w:spacing w:before="240" w:after="60"/>
      <w:outlineLvl w:val="1"/>
    </w:pPr>
    <w:rPr>
      <w:rFonts w:ascii="Cambria" w:hAnsi="Cambria"/>
      <w:b/>
      <w:bCs/>
      <w:i/>
      <w:i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303065"/>
    <w:rPr>
      <w:rFonts w:ascii="Times New Roman" w:eastAsia="Times New Roman" w:hAnsi="Times New Roman" w:cs="Times New Roman"/>
      <w:b/>
      <w:sz w:val="26"/>
      <w:szCs w:val="20"/>
    </w:rPr>
  </w:style>
  <w:style w:type="character" w:customStyle="1" w:styleId="Antrat2Diagrama">
    <w:name w:val="Antraštė 2 Diagrama"/>
    <w:basedOn w:val="Numatytasispastraiposriftas"/>
    <w:link w:val="Antrat2"/>
    <w:semiHidden/>
    <w:rsid w:val="00303065"/>
    <w:rPr>
      <w:rFonts w:ascii="Cambria" w:eastAsia="Times New Roman" w:hAnsi="Cambria" w:cs="Times New Roman"/>
      <w:b/>
      <w:bCs/>
      <w:i/>
      <w:iCs/>
      <w:sz w:val="28"/>
      <w:szCs w:val="28"/>
      <w:lang w:val="ru-RU"/>
    </w:rPr>
  </w:style>
  <w:style w:type="paragraph" w:styleId="Antrats">
    <w:name w:val="header"/>
    <w:aliases w:val="Diagrama"/>
    <w:basedOn w:val="prastasis"/>
    <w:link w:val="AntratsDiagrama"/>
    <w:rsid w:val="00303065"/>
    <w:pPr>
      <w:tabs>
        <w:tab w:val="center" w:pos="4153"/>
        <w:tab w:val="right" w:pos="8306"/>
      </w:tabs>
      <w:overflowPunct w:val="0"/>
      <w:autoSpaceDE w:val="0"/>
      <w:autoSpaceDN w:val="0"/>
      <w:adjustRightInd w:val="0"/>
      <w:textAlignment w:val="baseline"/>
    </w:pPr>
    <w:rPr>
      <w:szCs w:val="20"/>
      <w:lang w:val="lt-LT"/>
    </w:rPr>
  </w:style>
  <w:style w:type="character" w:customStyle="1" w:styleId="AntratsDiagrama">
    <w:name w:val="Antraštės Diagrama"/>
    <w:aliases w:val="Diagrama Diagrama"/>
    <w:basedOn w:val="Numatytasispastraiposriftas"/>
    <w:link w:val="Antrats"/>
    <w:rsid w:val="00303065"/>
    <w:rPr>
      <w:rFonts w:ascii="Times New Roman" w:eastAsia="Times New Roman" w:hAnsi="Times New Roman" w:cs="Times New Roman"/>
      <w:sz w:val="26"/>
      <w:szCs w:val="20"/>
    </w:rPr>
  </w:style>
  <w:style w:type="character" w:styleId="Puslapionumeris">
    <w:name w:val="page number"/>
    <w:basedOn w:val="Numatytasispastraiposriftas"/>
    <w:rsid w:val="00303065"/>
  </w:style>
  <w:style w:type="paragraph" w:styleId="Debesliotekstas">
    <w:name w:val="Balloon Text"/>
    <w:basedOn w:val="prastasis"/>
    <w:link w:val="DebesliotekstasDiagrama"/>
    <w:uiPriority w:val="99"/>
    <w:semiHidden/>
    <w:unhideWhenUsed/>
    <w:rsid w:val="0030306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303065"/>
    <w:rPr>
      <w:rFonts w:ascii="Tahoma" w:eastAsia="Times New Roman" w:hAnsi="Tahoma" w:cs="Tahoma"/>
      <w:sz w:val="16"/>
      <w:szCs w:val="16"/>
      <w:lang w:val="ru-RU"/>
    </w:rPr>
  </w:style>
  <w:style w:type="paragraph" w:styleId="Sraopastraipa">
    <w:name w:val="List Paragraph"/>
    <w:basedOn w:val="prastasis"/>
    <w:uiPriority w:val="34"/>
    <w:qFormat/>
    <w:rsid w:val="00303065"/>
    <w:pPr>
      <w:ind w:left="720"/>
      <w:contextualSpacing/>
    </w:pPr>
  </w:style>
  <w:style w:type="paragraph" w:customStyle="1" w:styleId="Pagrindinistekstas1">
    <w:name w:val="Pagrindinis tekstas1"/>
    <w:basedOn w:val="prastasis"/>
    <w:rsid w:val="00E22A0A"/>
    <w:pPr>
      <w:suppressAutoHyphens/>
      <w:autoSpaceDE w:val="0"/>
      <w:autoSpaceDN w:val="0"/>
      <w:adjustRightInd w:val="0"/>
      <w:spacing w:line="298" w:lineRule="auto"/>
      <w:ind w:firstLine="312"/>
      <w:jc w:val="both"/>
      <w:textAlignment w:val="center"/>
    </w:pPr>
    <w:rPr>
      <w:color w:val="000000"/>
      <w:sz w:val="20"/>
      <w:szCs w:val="20"/>
      <w:lang w:val="lt-LT"/>
    </w:rPr>
  </w:style>
  <w:style w:type="paragraph" w:customStyle="1" w:styleId="CentrBoldm">
    <w:name w:val="CentrBoldm"/>
    <w:basedOn w:val="prastasis"/>
    <w:rsid w:val="00E22A0A"/>
    <w:pPr>
      <w:autoSpaceDE w:val="0"/>
      <w:autoSpaceDN w:val="0"/>
      <w:adjustRightInd w:val="0"/>
      <w:jc w:val="center"/>
    </w:pPr>
    <w:rPr>
      <w:rFonts w:ascii="TimesLT" w:hAnsi="TimesLT"/>
      <w:b/>
      <w:bCs/>
      <w:sz w:val="20"/>
      <w:szCs w:val="20"/>
      <w:lang w:val="en-US"/>
    </w:rPr>
  </w:style>
  <w:style w:type="paragraph" w:styleId="Antrinispavadinimas">
    <w:name w:val="Subtitle"/>
    <w:basedOn w:val="prastasis"/>
    <w:link w:val="AntrinispavadinimasDiagrama"/>
    <w:qFormat/>
    <w:rsid w:val="007240B8"/>
    <w:pPr>
      <w:jc w:val="center"/>
    </w:pPr>
    <w:rPr>
      <w:rFonts w:ascii="Arial" w:hAnsi="Arial" w:cs="Arial"/>
      <w:b/>
      <w:bCs/>
      <w:sz w:val="40"/>
      <w:szCs w:val="40"/>
      <w:lang w:val="lt-LT"/>
    </w:rPr>
  </w:style>
  <w:style w:type="character" w:customStyle="1" w:styleId="AntrinispavadinimasDiagrama">
    <w:name w:val="Antrinis pavadinimas Diagrama"/>
    <w:basedOn w:val="Numatytasispastraiposriftas"/>
    <w:link w:val="Antrinispavadinimas"/>
    <w:rsid w:val="007240B8"/>
    <w:rPr>
      <w:rFonts w:ascii="Arial" w:eastAsia="Times New Roman" w:hAnsi="Arial" w:cs="Arial"/>
      <w:b/>
      <w:bCs/>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8717AB-2590-4D30-A8E3-5B1FF8B85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1240</TotalTime>
  <Pages>30</Pages>
  <Words>44519</Words>
  <Characters>25376</Characters>
  <Application>Microsoft Office Word</Application>
  <DocSecurity>0</DocSecurity>
  <Lines>211</Lines>
  <Paragraphs>139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69756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PMMMC1</dc:creator>
  <cp:lastModifiedBy>PMMMC1</cp:lastModifiedBy>
  <cp:revision>106</cp:revision>
  <cp:lastPrinted>2019-02-23T06:52:00Z</cp:lastPrinted>
  <dcterms:created xsi:type="dcterms:W3CDTF">2017-10-23T11:29:00Z</dcterms:created>
  <dcterms:modified xsi:type="dcterms:W3CDTF">2019-03-07T10:57:00Z</dcterms:modified>
</cp:coreProperties>
</file>