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660AD" w14:textId="77432E10" w:rsidR="0037662D" w:rsidRDefault="00345D47" w:rsidP="00FB2C0A">
      <w:pPr>
        <w:tabs>
          <w:tab w:val="center" w:pos="4680"/>
          <w:tab w:val="right" w:pos="9360"/>
        </w:tabs>
        <w:suppressAutoHyphens/>
        <w:jc w:val="center"/>
        <w:textAlignment w:val="baseline"/>
      </w:pPr>
      <w:bookmarkStart w:id="0" w:name="_GoBack"/>
      <w:bookmarkEnd w:id="0"/>
      <w:r w:rsidRPr="00FC70B1">
        <w:rPr>
          <w:rFonts w:eastAsia="Lucida Sans Unicode"/>
          <w:noProof/>
          <w:kern w:val="1"/>
          <w:szCs w:val="24"/>
          <w:lang w:eastAsia="lt-LT"/>
        </w:rPr>
        <mc:AlternateContent>
          <mc:Choice Requires="wps">
            <w:drawing>
              <wp:anchor distT="0" distB="0" distL="114300" distR="114300" simplePos="0" relativeHeight="251659264" behindDoc="0" locked="0" layoutInCell="1" allowOverlap="1" wp14:anchorId="31D9F7B6" wp14:editId="1253BC82">
                <wp:simplePos x="0" y="0"/>
                <wp:positionH relativeFrom="column">
                  <wp:posOffset>2857500</wp:posOffset>
                </wp:positionH>
                <wp:positionV relativeFrom="paragraph">
                  <wp:posOffset>13335</wp:posOffset>
                </wp:positionV>
                <wp:extent cx="571500" cy="0"/>
                <wp:effectExtent l="7620" t="13335" r="11430" b="5715"/>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BEF16" id="Tiesioji jungtis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5pt" to="27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"/>
            </w:pict>
          </mc:Fallback>
        </mc:AlternateContent>
      </w:r>
      <w:r w:rsidRPr="00FC70B1">
        <w:rPr>
          <w:rFonts w:eastAsia="Lucida Sans Unicode"/>
          <w:noProof/>
          <w:kern w:val="1"/>
          <w:szCs w:val="24"/>
          <w:lang w:eastAsia="lt-LT"/>
        </w:rPr>
        <w:drawing>
          <wp:inline distT="0" distB="0" distL="0" distR="0" wp14:anchorId="0CD599D0" wp14:editId="674B1F62">
            <wp:extent cx="542925" cy="6096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pic:spPr>
                </pic:pic>
              </a:graphicData>
            </a:graphic>
          </wp:inline>
        </w:drawing>
      </w:r>
    </w:p>
    <w:p w14:paraId="0F279D06" w14:textId="061DBB86" w:rsidR="0037662D" w:rsidRDefault="001B10D4" w:rsidP="00FB2C0A">
      <w:pPr>
        <w:keepLines/>
        <w:suppressAutoHyphens/>
        <w:jc w:val="center"/>
        <w:textAlignment w:val="center"/>
        <w:rPr>
          <w:b/>
          <w:bCs/>
          <w:caps/>
          <w:szCs w:val="24"/>
        </w:rPr>
      </w:pPr>
      <w:r>
        <w:rPr>
          <w:b/>
          <w:bCs/>
          <w:caps/>
          <w:szCs w:val="24"/>
        </w:rPr>
        <w:t>LAZDIJŲ R. ŠVENTEŽERIO MOKYKLOS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0FAF01E0"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sidR="00345D47">
        <w:rPr>
          <w:b/>
          <w:bCs/>
          <w:caps/>
          <w:szCs w:val="24"/>
        </w:rPr>
        <w:t xml:space="preserve">pirkimų tvarkos aprašo </w:t>
      </w:r>
      <w:r>
        <w:rPr>
          <w:b/>
          <w:bCs/>
          <w:caps/>
          <w:szCs w:val="24"/>
        </w:rPr>
        <w:t>tvirtinimo</w:t>
      </w:r>
    </w:p>
    <w:p w14:paraId="0392CF04" w14:textId="77777777" w:rsidR="00FB2C0A" w:rsidRDefault="00FB2C0A" w:rsidP="00FB2C0A">
      <w:pPr>
        <w:keepLines/>
        <w:suppressAutoHyphens/>
        <w:jc w:val="center"/>
        <w:textAlignment w:val="center"/>
        <w:rPr>
          <w:szCs w:val="24"/>
        </w:rPr>
      </w:pPr>
    </w:p>
    <w:p w14:paraId="321C7B82" w14:textId="1253AA86" w:rsidR="0037662D" w:rsidRDefault="00345D47" w:rsidP="00FB2C0A">
      <w:pPr>
        <w:keepLines/>
        <w:suppressAutoHyphens/>
        <w:jc w:val="center"/>
        <w:textAlignment w:val="center"/>
      </w:pPr>
      <w:r>
        <w:rPr>
          <w:szCs w:val="24"/>
        </w:rPr>
        <w:t>2019 m. birželio    d. Nr. ŠVMV1-</w:t>
      </w:r>
    </w:p>
    <w:p w14:paraId="09BB06C4" w14:textId="55CEE4CF" w:rsidR="0037662D" w:rsidRDefault="00345D47" w:rsidP="00FB2C0A">
      <w:pPr>
        <w:keepLines/>
        <w:suppressAutoHyphens/>
        <w:jc w:val="center"/>
        <w:textAlignment w:val="center"/>
        <w:rPr>
          <w:szCs w:val="24"/>
        </w:rPr>
      </w:pPr>
      <w:r>
        <w:rPr>
          <w:szCs w:val="24"/>
        </w:rPr>
        <w:t>Šventežeris</w:t>
      </w:r>
    </w:p>
    <w:p w14:paraId="6B412F48" w14:textId="77777777" w:rsidR="00FB2C0A" w:rsidRDefault="00FB2C0A" w:rsidP="00345D47">
      <w:pPr>
        <w:keepLines/>
        <w:suppressAutoHyphens/>
        <w:textAlignment w:val="center"/>
        <w:rPr>
          <w:szCs w:val="24"/>
        </w:rPr>
      </w:pPr>
    </w:p>
    <w:p w14:paraId="3EBFDF3B" w14:textId="57BD0498" w:rsidR="0037662D" w:rsidRDefault="00FB2C0A" w:rsidP="00345D47">
      <w:pPr>
        <w:suppressAutoHyphens/>
        <w:spacing w:line="360" w:lineRule="auto"/>
        <w:ind w:firstLine="720"/>
        <w:jc w:val="both"/>
        <w:textAlignment w:val="center"/>
      </w:pPr>
      <w:r>
        <w:rPr>
          <w:szCs w:val="24"/>
        </w:rPr>
        <w:t>Vadovaudamasi</w:t>
      </w:r>
      <w:r w:rsidR="00345D47">
        <w:rPr>
          <w:szCs w:val="24"/>
        </w:rPr>
        <w:t>s</w:t>
      </w:r>
      <w:r>
        <w:rPr>
          <w:szCs w:val="24"/>
        </w:rPr>
        <w:t xml:space="preserve"> Lietuvos Respublikos viešųjų pirkimų įsta</w:t>
      </w:r>
      <w:r w:rsidR="006337B9">
        <w:rPr>
          <w:szCs w:val="24"/>
        </w:rPr>
        <w:t xml:space="preserve">tymo </w:t>
      </w:r>
      <w:r w:rsidR="001B10D4">
        <w:rPr>
          <w:szCs w:val="24"/>
        </w:rPr>
        <w:t>25 straipsnio 2 dalimi ir Viešųjų pirkimų tarnybos direktoriaus 2017 m. birželio 28 d. įsakymu Nr. 1S-97 „Dėl mažos vertės pirkimų tvarkos aprašo patvirtinimo“</w:t>
      </w:r>
      <w:r w:rsidR="00FB312E">
        <w:rPr>
          <w:szCs w:val="24"/>
        </w:rPr>
        <w:t>:</w:t>
      </w:r>
    </w:p>
    <w:p w14:paraId="61E3C0DC" w14:textId="3D8C89A1" w:rsidR="0037662D" w:rsidRDefault="00FB2C0A" w:rsidP="00345D47">
      <w:pPr>
        <w:suppressAutoHyphens/>
        <w:spacing w:line="360" w:lineRule="auto"/>
        <w:ind w:firstLine="720"/>
        <w:jc w:val="both"/>
        <w:textAlignment w:val="center"/>
        <w:rPr>
          <w:szCs w:val="24"/>
        </w:rPr>
      </w:pPr>
      <w:r>
        <w:rPr>
          <w:szCs w:val="24"/>
        </w:rPr>
        <w:t>1.</w:t>
      </w:r>
      <w:r>
        <w:rPr>
          <w:szCs w:val="24"/>
        </w:rPr>
        <w:tab/>
        <w:t xml:space="preserve">T v i r t i n u </w:t>
      </w:r>
      <w:r w:rsidR="001B10D4">
        <w:rPr>
          <w:szCs w:val="24"/>
        </w:rPr>
        <w:t xml:space="preserve"> Lazdijų r. Šventežerio mokyklos </w:t>
      </w:r>
      <w:r>
        <w:rPr>
          <w:szCs w:val="24"/>
        </w:rPr>
        <w:t>Mažos vertės pirkimų tvarkos aprašą (pridedama)</w:t>
      </w:r>
      <w:r>
        <w:t>.</w:t>
      </w:r>
    </w:p>
    <w:p w14:paraId="796A9D5F" w14:textId="4CCBD65B" w:rsidR="0037662D" w:rsidRPr="00FB312E" w:rsidRDefault="001B10D4" w:rsidP="00FB312E">
      <w:pPr>
        <w:widowControl w:val="0"/>
        <w:autoSpaceDE w:val="0"/>
        <w:autoSpaceDN w:val="0"/>
        <w:adjustRightInd w:val="0"/>
        <w:spacing w:line="360" w:lineRule="auto"/>
        <w:ind w:firstLine="720"/>
        <w:jc w:val="both"/>
      </w:pPr>
      <w:r>
        <w:rPr>
          <w:szCs w:val="24"/>
        </w:rPr>
        <w:t>2.</w:t>
      </w:r>
      <w:r>
        <w:rPr>
          <w:szCs w:val="24"/>
        </w:rPr>
        <w:tab/>
        <w:t xml:space="preserve">L a i k a u netekusiu galios </w:t>
      </w:r>
      <w:r w:rsidR="00FB312E" w:rsidRPr="003B7777">
        <w:t>Lazdij</w:t>
      </w:r>
      <w:r w:rsidR="00FB312E" w:rsidRPr="001B7FA3">
        <w:t xml:space="preserve">ų </w:t>
      </w:r>
      <w:r w:rsidR="00FB312E" w:rsidRPr="003B7777">
        <w:t>r</w:t>
      </w:r>
      <w:r w:rsidR="00FB312E">
        <w:t>.</w:t>
      </w:r>
      <w:r w:rsidR="00FB312E" w:rsidRPr="001B7FA3">
        <w:t xml:space="preserve"> </w:t>
      </w:r>
      <w:r w:rsidR="00FB312E">
        <w:t>Šventežerio</w:t>
      </w:r>
      <w:r w:rsidR="00FB312E" w:rsidRPr="00B5044C">
        <w:t xml:space="preserve"> mokyklos direktoriaus</w:t>
      </w:r>
      <w:r w:rsidR="00FB312E">
        <w:t xml:space="preserve"> 2017 m. spalio 05 d. įsakymą Nr. V1-118</w:t>
      </w:r>
      <w:r w:rsidR="00FB312E" w:rsidRPr="00B5044C">
        <w:t xml:space="preserve"> „Dėl </w:t>
      </w:r>
      <w:r w:rsidR="00FB312E">
        <w:t xml:space="preserve">Lazdijų r. Šventežerio mokyklos supaprastintų viešųjų pirkimų taisyklių </w:t>
      </w:r>
      <w:r w:rsidR="00FB312E" w:rsidRPr="00B5044C">
        <w:t>tvirtinimo</w:t>
      </w:r>
      <w:r w:rsidR="00FB312E">
        <w:t>“.</w:t>
      </w:r>
    </w:p>
    <w:p w14:paraId="0A244378" w14:textId="7ABF37CB" w:rsidR="0037662D" w:rsidRDefault="00FB2C0A" w:rsidP="00345D47">
      <w:pPr>
        <w:suppressAutoHyphens/>
        <w:spacing w:line="360" w:lineRule="auto"/>
        <w:ind w:left="1080" w:hanging="360"/>
        <w:jc w:val="both"/>
        <w:textAlignment w:val="center"/>
      </w:pPr>
      <w:r>
        <w:rPr>
          <w:szCs w:val="24"/>
        </w:rPr>
        <w:t>3.</w:t>
      </w:r>
      <w:r>
        <w:rPr>
          <w:szCs w:val="24"/>
        </w:rPr>
        <w:tab/>
        <w:t>N u s t a t a u, kad šis įs</w:t>
      </w:r>
      <w:r w:rsidR="001B10D4">
        <w:rPr>
          <w:szCs w:val="24"/>
        </w:rPr>
        <w:t>akymas įsigalioja 2019 m. birželio</w:t>
      </w:r>
      <w:r>
        <w:rPr>
          <w:szCs w:val="24"/>
        </w:rPr>
        <w:t xml:space="preserve"> 1</w:t>
      </w:r>
      <w:r w:rsidR="001B10D4">
        <w:rPr>
          <w:szCs w:val="24"/>
        </w:rPr>
        <w:t>1</w:t>
      </w:r>
      <w:r>
        <w:rPr>
          <w:szCs w:val="24"/>
        </w:rPr>
        <w:t xml:space="preserve"> d. </w:t>
      </w: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53D0003E" w:rsidR="0037662D" w:rsidRDefault="001B10D4" w:rsidP="00FB2C0A">
      <w:pPr>
        <w:tabs>
          <w:tab w:val="left" w:pos="8080"/>
        </w:tabs>
        <w:suppressAutoHyphens/>
        <w:textAlignment w:val="baseline"/>
        <w:rPr>
          <w:color w:val="000000"/>
          <w:szCs w:val="24"/>
        </w:rPr>
      </w:pPr>
      <w:r>
        <w:rPr>
          <w:color w:val="000000"/>
          <w:szCs w:val="24"/>
        </w:rPr>
        <w:t>Direktorius</w:t>
      </w:r>
      <w:r>
        <w:rPr>
          <w:color w:val="000000"/>
          <w:szCs w:val="24"/>
        </w:rPr>
        <w:tab/>
        <w:t xml:space="preserve">Artūras Čiurlionis </w:t>
      </w:r>
    </w:p>
    <w:p w14:paraId="4C0679F4" w14:textId="77777777" w:rsidR="00345D47" w:rsidRDefault="00345D47" w:rsidP="00FB2C0A">
      <w:pPr>
        <w:keepLines/>
        <w:tabs>
          <w:tab w:val="left" w:pos="1304"/>
          <w:tab w:val="left" w:pos="1457"/>
          <w:tab w:val="left" w:pos="1604"/>
          <w:tab w:val="left" w:pos="1757"/>
        </w:tabs>
        <w:suppressAutoHyphens/>
        <w:textAlignment w:val="center"/>
      </w:pPr>
    </w:p>
    <w:p w14:paraId="2F81616E" w14:textId="77777777" w:rsidR="00345D47" w:rsidRDefault="00345D47" w:rsidP="00FB2C0A">
      <w:pPr>
        <w:keepLines/>
        <w:tabs>
          <w:tab w:val="left" w:pos="1304"/>
          <w:tab w:val="left" w:pos="1457"/>
          <w:tab w:val="left" w:pos="1604"/>
          <w:tab w:val="left" w:pos="1757"/>
        </w:tabs>
        <w:suppressAutoHyphens/>
        <w:textAlignment w:val="center"/>
      </w:pPr>
    </w:p>
    <w:p w14:paraId="11837FFF" w14:textId="77777777" w:rsidR="00345D47" w:rsidRDefault="00345D47" w:rsidP="00FB2C0A">
      <w:pPr>
        <w:keepLines/>
        <w:tabs>
          <w:tab w:val="left" w:pos="1304"/>
          <w:tab w:val="left" w:pos="1457"/>
          <w:tab w:val="left" w:pos="1604"/>
          <w:tab w:val="left" w:pos="1757"/>
        </w:tabs>
        <w:suppressAutoHyphens/>
        <w:textAlignment w:val="center"/>
      </w:pPr>
    </w:p>
    <w:p w14:paraId="7CD2149A" w14:textId="77777777" w:rsidR="00345D47" w:rsidRDefault="00345D47" w:rsidP="00FB2C0A">
      <w:pPr>
        <w:keepLines/>
        <w:tabs>
          <w:tab w:val="left" w:pos="1304"/>
          <w:tab w:val="left" w:pos="1457"/>
          <w:tab w:val="left" w:pos="1604"/>
          <w:tab w:val="left" w:pos="1757"/>
        </w:tabs>
        <w:suppressAutoHyphens/>
        <w:textAlignment w:val="center"/>
      </w:pPr>
    </w:p>
    <w:p w14:paraId="226D5647" w14:textId="77777777" w:rsidR="00345D47" w:rsidRDefault="00345D47" w:rsidP="00FB2C0A">
      <w:pPr>
        <w:keepLines/>
        <w:tabs>
          <w:tab w:val="left" w:pos="1304"/>
          <w:tab w:val="left" w:pos="1457"/>
          <w:tab w:val="left" w:pos="1604"/>
          <w:tab w:val="left" w:pos="1757"/>
        </w:tabs>
        <w:suppressAutoHyphens/>
        <w:textAlignment w:val="center"/>
      </w:pPr>
    </w:p>
    <w:p w14:paraId="57939EDC" w14:textId="77777777" w:rsidR="00345D47" w:rsidRDefault="00345D47" w:rsidP="00FB2C0A">
      <w:pPr>
        <w:keepLines/>
        <w:tabs>
          <w:tab w:val="left" w:pos="1304"/>
          <w:tab w:val="left" w:pos="1457"/>
          <w:tab w:val="left" w:pos="1604"/>
          <w:tab w:val="left" w:pos="1757"/>
        </w:tabs>
        <w:suppressAutoHyphens/>
        <w:textAlignment w:val="center"/>
      </w:pPr>
    </w:p>
    <w:p w14:paraId="5542392F" w14:textId="77777777" w:rsidR="00345D47" w:rsidRDefault="00345D47" w:rsidP="00FB2C0A">
      <w:pPr>
        <w:keepLines/>
        <w:tabs>
          <w:tab w:val="left" w:pos="1304"/>
          <w:tab w:val="left" w:pos="1457"/>
          <w:tab w:val="left" w:pos="1604"/>
          <w:tab w:val="left" w:pos="1757"/>
        </w:tabs>
        <w:suppressAutoHyphens/>
        <w:textAlignment w:val="center"/>
      </w:pPr>
    </w:p>
    <w:p w14:paraId="6898A30D" w14:textId="77777777" w:rsidR="00345D47" w:rsidRDefault="00345D47" w:rsidP="00FB2C0A">
      <w:pPr>
        <w:keepLines/>
        <w:tabs>
          <w:tab w:val="left" w:pos="1304"/>
          <w:tab w:val="left" w:pos="1457"/>
          <w:tab w:val="left" w:pos="1604"/>
          <w:tab w:val="left" w:pos="1757"/>
        </w:tabs>
        <w:suppressAutoHyphens/>
        <w:textAlignment w:val="center"/>
      </w:pPr>
    </w:p>
    <w:p w14:paraId="7640A2CF" w14:textId="77777777" w:rsidR="00345D47" w:rsidRDefault="00345D47" w:rsidP="00FB2C0A">
      <w:pPr>
        <w:keepLines/>
        <w:tabs>
          <w:tab w:val="left" w:pos="1304"/>
          <w:tab w:val="left" w:pos="1457"/>
          <w:tab w:val="left" w:pos="1604"/>
          <w:tab w:val="left" w:pos="1757"/>
        </w:tabs>
        <w:suppressAutoHyphens/>
        <w:textAlignment w:val="center"/>
      </w:pPr>
    </w:p>
    <w:p w14:paraId="28B2D61D" w14:textId="77777777" w:rsidR="00345D47" w:rsidRDefault="00345D47" w:rsidP="00FB2C0A">
      <w:pPr>
        <w:keepLines/>
        <w:tabs>
          <w:tab w:val="left" w:pos="1304"/>
          <w:tab w:val="left" w:pos="1457"/>
          <w:tab w:val="left" w:pos="1604"/>
          <w:tab w:val="left" w:pos="1757"/>
        </w:tabs>
        <w:suppressAutoHyphens/>
        <w:textAlignment w:val="center"/>
      </w:pPr>
    </w:p>
    <w:p w14:paraId="6FCCD433" w14:textId="77777777" w:rsidR="00345D47" w:rsidRDefault="00345D47" w:rsidP="00FB2C0A">
      <w:pPr>
        <w:keepLines/>
        <w:tabs>
          <w:tab w:val="left" w:pos="1304"/>
          <w:tab w:val="left" w:pos="1457"/>
          <w:tab w:val="left" w:pos="1604"/>
          <w:tab w:val="left" w:pos="1757"/>
        </w:tabs>
        <w:suppressAutoHyphens/>
        <w:textAlignment w:val="center"/>
      </w:pPr>
    </w:p>
    <w:p w14:paraId="1FF5952D" w14:textId="77777777" w:rsidR="00345D47" w:rsidRDefault="00345D47" w:rsidP="00FB2C0A">
      <w:pPr>
        <w:keepLines/>
        <w:tabs>
          <w:tab w:val="left" w:pos="1304"/>
          <w:tab w:val="left" w:pos="1457"/>
          <w:tab w:val="left" w:pos="1604"/>
          <w:tab w:val="left" w:pos="1757"/>
        </w:tabs>
        <w:suppressAutoHyphens/>
        <w:textAlignment w:val="center"/>
      </w:pPr>
    </w:p>
    <w:p w14:paraId="2B68A183" w14:textId="77777777" w:rsidR="00345D47" w:rsidRDefault="00345D47" w:rsidP="00FB2C0A">
      <w:pPr>
        <w:keepLines/>
        <w:tabs>
          <w:tab w:val="left" w:pos="1304"/>
          <w:tab w:val="left" w:pos="1457"/>
          <w:tab w:val="left" w:pos="1604"/>
          <w:tab w:val="left" w:pos="1757"/>
        </w:tabs>
        <w:suppressAutoHyphens/>
        <w:textAlignment w:val="center"/>
      </w:pPr>
    </w:p>
    <w:p w14:paraId="6808E0F9" w14:textId="77777777" w:rsidR="00345D47" w:rsidRDefault="00345D47" w:rsidP="00FB2C0A">
      <w:pPr>
        <w:keepLines/>
        <w:tabs>
          <w:tab w:val="left" w:pos="1304"/>
          <w:tab w:val="left" w:pos="1457"/>
          <w:tab w:val="left" w:pos="1604"/>
          <w:tab w:val="left" w:pos="1757"/>
        </w:tabs>
        <w:suppressAutoHyphens/>
        <w:textAlignment w:val="center"/>
      </w:pPr>
    </w:p>
    <w:p w14:paraId="37ABAE1D" w14:textId="77777777" w:rsidR="00345D47" w:rsidRDefault="00345D47" w:rsidP="00FB2C0A">
      <w:pPr>
        <w:keepLines/>
        <w:tabs>
          <w:tab w:val="left" w:pos="1304"/>
          <w:tab w:val="left" w:pos="1457"/>
          <w:tab w:val="left" w:pos="1604"/>
          <w:tab w:val="left" w:pos="1757"/>
        </w:tabs>
        <w:suppressAutoHyphens/>
        <w:textAlignment w:val="center"/>
      </w:pPr>
    </w:p>
    <w:p w14:paraId="50435976" w14:textId="77777777" w:rsidR="00345D47" w:rsidRDefault="00345D47" w:rsidP="00FB2C0A">
      <w:pPr>
        <w:keepLines/>
        <w:tabs>
          <w:tab w:val="left" w:pos="1304"/>
          <w:tab w:val="left" w:pos="1457"/>
          <w:tab w:val="left" w:pos="1604"/>
          <w:tab w:val="left" w:pos="1757"/>
        </w:tabs>
        <w:suppressAutoHyphens/>
        <w:textAlignment w:val="center"/>
      </w:pPr>
    </w:p>
    <w:p w14:paraId="42CBF648" w14:textId="77777777" w:rsidR="00345D47" w:rsidRDefault="00345D47" w:rsidP="00FB2C0A">
      <w:pPr>
        <w:keepLines/>
        <w:tabs>
          <w:tab w:val="left" w:pos="1304"/>
          <w:tab w:val="left" w:pos="1457"/>
          <w:tab w:val="left" w:pos="1604"/>
          <w:tab w:val="left" w:pos="1757"/>
        </w:tabs>
        <w:suppressAutoHyphens/>
        <w:textAlignment w:val="center"/>
      </w:pPr>
    </w:p>
    <w:p w14:paraId="42B427E7" w14:textId="77777777" w:rsidR="00345D47" w:rsidRDefault="00345D47" w:rsidP="00FB2C0A">
      <w:pPr>
        <w:keepLines/>
        <w:tabs>
          <w:tab w:val="left" w:pos="1304"/>
          <w:tab w:val="left" w:pos="1457"/>
          <w:tab w:val="left" w:pos="1604"/>
          <w:tab w:val="left" w:pos="1757"/>
        </w:tabs>
        <w:suppressAutoHyphens/>
        <w:textAlignment w:val="center"/>
      </w:pPr>
      <w:r>
        <w:t>Parengė</w:t>
      </w:r>
    </w:p>
    <w:p w14:paraId="7FA345E8" w14:textId="77777777" w:rsidR="00345D47" w:rsidRDefault="00345D47" w:rsidP="00FB2C0A">
      <w:pPr>
        <w:keepLines/>
        <w:tabs>
          <w:tab w:val="left" w:pos="1304"/>
          <w:tab w:val="left" w:pos="1457"/>
          <w:tab w:val="left" w:pos="1604"/>
          <w:tab w:val="left" w:pos="1757"/>
        </w:tabs>
        <w:suppressAutoHyphens/>
        <w:textAlignment w:val="center"/>
      </w:pPr>
      <w:r>
        <w:t>Dalius Valukonis</w:t>
      </w:r>
    </w:p>
    <w:p w14:paraId="4829E399" w14:textId="4B722D4C" w:rsidR="00FB2C0A" w:rsidRDefault="00345D47" w:rsidP="00FB2C0A">
      <w:pPr>
        <w:keepLines/>
        <w:tabs>
          <w:tab w:val="left" w:pos="1304"/>
          <w:tab w:val="left" w:pos="1457"/>
          <w:tab w:val="left" w:pos="1604"/>
          <w:tab w:val="left" w:pos="1757"/>
        </w:tabs>
        <w:suppressAutoHyphens/>
        <w:textAlignment w:val="center"/>
      </w:pPr>
      <w:r>
        <w:t>2019-06-11</w:t>
      </w:r>
      <w:r w:rsidR="00FB2C0A">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2DBF2D65" w14:textId="3BA3677C" w:rsidR="0037662D" w:rsidRDefault="001B10D4">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Lazdijų r. Šventežerio mokyklos</w:t>
      </w:r>
    </w:p>
    <w:p w14:paraId="37CFD822" w14:textId="5618E714" w:rsidR="001B10D4" w:rsidRDefault="00345D47">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 xml:space="preserve">Direktoriaus 2019 m. birželio  </w:t>
      </w:r>
      <w:r w:rsidR="001B10D4">
        <w:rPr>
          <w:color w:val="000000"/>
          <w:szCs w:val="24"/>
        </w:rPr>
        <w:t xml:space="preserve"> d.</w:t>
      </w:r>
    </w:p>
    <w:p w14:paraId="27DEF386" w14:textId="1465C4EF" w:rsidR="001B10D4" w:rsidRPr="001B10D4" w:rsidRDefault="001B10D4">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 xml:space="preserve">Įsakymu Nr. </w:t>
      </w:r>
      <w:r w:rsidR="00345D47">
        <w:rPr>
          <w:color w:val="000000"/>
          <w:szCs w:val="24"/>
        </w:rPr>
        <w:t>ŠVMV1-</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2F86B835" w14:textId="77777777" w:rsidR="001B10D4" w:rsidRDefault="001B10D4">
      <w:pPr>
        <w:keepLines/>
        <w:suppressAutoHyphens/>
        <w:jc w:val="center"/>
        <w:textAlignment w:val="center"/>
        <w:rPr>
          <w:b/>
          <w:bCs/>
          <w:caps/>
          <w:szCs w:val="24"/>
        </w:rPr>
      </w:pPr>
      <w:r>
        <w:rPr>
          <w:b/>
          <w:bCs/>
          <w:caps/>
          <w:szCs w:val="24"/>
        </w:rPr>
        <w:t xml:space="preserve"> LAZDIJŲ R. šVENTEŽERIO MOKYKLOS </w:t>
      </w:r>
    </w:p>
    <w:p w14:paraId="546AA032" w14:textId="5E55A14B"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5ED2C038" w:rsidR="0037662D" w:rsidRDefault="00FB2C0A">
      <w:pPr>
        <w:tabs>
          <w:tab w:val="left" w:pos="720"/>
          <w:tab w:val="left" w:pos="1080"/>
        </w:tabs>
        <w:suppressAutoHyphens/>
        <w:ind w:firstLine="810"/>
        <w:jc w:val="both"/>
        <w:textAlignment w:val="center"/>
      </w:pPr>
      <w:r>
        <w:rPr>
          <w:szCs w:val="24"/>
        </w:rPr>
        <w:t xml:space="preserve">1. </w:t>
      </w:r>
      <w:r w:rsidR="001B10D4">
        <w:rPr>
          <w:szCs w:val="24"/>
        </w:rPr>
        <w:t xml:space="preserve">Lazdijų r. Šventežerio mokyklos (toliai- perkančioji organizacija) </w:t>
      </w:r>
      <w:r>
        <w:rPr>
          <w:szCs w:val="24"/>
        </w:rPr>
        <w:t>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2BCFF647" w:rsidR="0037662D" w:rsidRPr="001B10D4" w:rsidRDefault="00FB2C0A">
      <w:pPr>
        <w:suppressAutoHyphens/>
        <w:ind w:firstLine="720"/>
        <w:jc w:val="both"/>
        <w:textAlignment w:val="center"/>
      </w:pPr>
      <w:r>
        <w:rPr>
          <w:szCs w:val="24"/>
        </w:rPr>
        <w:t xml:space="preserve">8. </w:t>
      </w:r>
      <w:r>
        <w:t>Pirkimo proced</w:t>
      </w:r>
      <w:r w:rsidRPr="001B10D4">
        <w:t>ūros</w:t>
      </w:r>
      <w:r w:rsidR="00F22662">
        <w:t xml:space="preserve"> prasideda, kai perkančioji organizacija</w:t>
      </w:r>
      <w:r w:rsidRPr="001B10D4">
        <w:t xml:space="preserve">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lastRenderedPageBreak/>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2F4C5DA4" w:rsidR="0037662D" w:rsidRDefault="00FB2C0A">
      <w:pPr>
        <w:suppressAutoHyphens/>
        <w:ind w:firstLine="720"/>
        <w:jc w:val="both"/>
        <w:textAlignment w:val="center"/>
        <w:rPr>
          <w:szCs w:val="24"/>
        </w:rPr>
      </w:pPr>
      <w:r>
        <w:rPr>
          <w:bCs/>
          <w:szCs w:val="24"/>
        </w:rPr>
        <w:t xml:space="preserve">14. </w:t>
      </w:r>
      <w:r>
        <w:rPr>
          <w:szCs w:val="24"/>
        </w:rPr>
        <w:t>Pirkimo procedūrą atlieka pirkimų organizatorius ar Komisija. Tuo pačiu metu atliekamoms kelioms pirkimo procedūroms gali būti paski</w:t>
      </w:r>
      <w:r w:rsidR="00FC2C54">
        <w:rPr>
          <w:szCs w:val="24"/>
        </w:rPr>
        <w:t>rti keli pirkimų organizatoriai.</w:t>
      </w:r>
      <w:r>
        <w:rPr>
          <w:szCs w:val="24"/>
        </w:rPr>
        <w:t xml:space="preserve">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345D47">
          <w:headerReference w:type="even" r:id="rId9"/>
          <w:footerReference w:type="even" r:id="rId10"/>
          <w:headerReference w:type="first" r:id="rId11"/>
          <w:endnotePr>
            <w:numFmt w:val="decimal"/>
          </w:endnotePr>
          <w:type w:val="nextColumn"/>
          <w:pgSz w:w="12240" w:h="15840"/>
          <w:pgMar w:top="1134"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Pr="001B10D4" w:rsidRDefault="00FB2C0A">
            <w:pPr>
              <w:suppressAutoHyphens/>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Pr="00FC2C54" w:rsidRDefault="00FB2C0A">
            <w:pPr>
              <w:keepLines/>
              <w:tabs>
                <w:tab w:val="left" w:pos="885"/>
              </w:tabs>
              <w:suppressAutoHyphens/>
              <w:jc w:val="both"/>
              <w:textAlignment w:val="center"/>
              <w:rPr>
                <w:b/>
              </w:rPr>
            </w:pPr>
            <w:r>
              <w:t>21.4.3. Sutartis sudaroma raštu</w:t>
            </w:r>
            <w:r>
              <w:rPr>
                <w:rFonts w:eastAsia="Calibri"/>
                <w:szCs w:val="24"/>
                <w:lang w:eastAsia="lt-LT"/>
              </w:rPr>
              <w:t xml:space="preserve">. Žodžiu ji gali būti sudaroma tik tada, kai pirkimo sutarties vertė yra mažesnė </w:t>
            </w:r>
            <w:r w:rsidRPr="00FC2C54">
              <w:rPr>
                <w:rFonts w:eastAsia="Calibri"/>
                <w:b/>
                <w:szCs w:val="24"/>
                <w:lang w:eastAsia="lt-LT"/>
              </w:rPr>
              <w:t>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2"/>
          <w:headerReference w:type="first" r:id="rId13"/>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4699B" w14:textId="77777777" w:rsidR="00390CF6" w:rsidRDefault="00390CF6">
      <w:pPr>
        <w:suppressAutoHyphens/>
        <w:textAlignment w:val="baseline"/>
      </w:pPr>
      <w:r>
        <w:separator/>
      </w:r>
    </w:p>
  </w:endnote>
  <w:endnote w:type="continuationSeparator" w:id="0">
    <w:p w14:paraId="66F0D70D" w14:textId="77777777" w:rsidR="00390CF6" w:rsidRDefault="00390CF6">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Pr="001B10D4" w:rsidRDefault="00FB2C0A">
      <w:pPr>
        <w:suppressAutoHyphens/>
        <w:jc w:val="both"/>
        <w:textAlignment w:val="baseline"/>
        <w:rPr>
          <w:bCs/>
          <w:sz w:val="20"/>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3D37C" w14:textId="77777777" w:rsidR="00390CF6" w:rsidRDefault="00390CF6">
      <w:pPr>
        <w:suppressAutoHyphens/>
        <w:textAlignment w:val="baseline"/>
      </w:pPr>
      <w:r>
        <w:separator/>
      </w:r>
    </w:p>
  </w:footnote>
  <w:footnote w:type="continuationSeparator" w:id="0">
    <w:p w14:paraId="7257730D" w14:textId="77777777" w:rsidR="00390CF6" w:rsidRDefault="00390CF6">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D6316"/>
    <w:multiLevelType w:val="hybridMultilevel"/>
    <w:tmpl w:val="E71C9AF0"/>
    <w:lvl w:ilvl="0" w:tplc="2BB4F69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1B10D4"/>
    <w:rsid w:val="002D38AA"/>
    <w:rsid w:val="00345D47"/>
    <w:rsid w:val="0037662D"/>
    <w:rsid w:val="00390CF6"/>
    <w:rsid w:val="00556AAA"/>
    <w:rsid w:val="005774BB"/>
    <w:rsid w:val="006336C5"/>
    <w:rsid w:val="006337B9"/>
    <w:rsid w:val="007F4ECB"/>
    <w:rsid w:val="008509AD"/>
    <w:rsid w:val="00F215A7"/>
    <w:rsid w:val="00F22662"/>
    <w:rsid w:val="00FB2C0A"/>
    <w:rsid w:val="00FB312E"/>
    <w:rsid w:val="00FC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EB4B5"/>
  <w15:docId w15:val="{15216485-800B-4F68-9F00-F638055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Debesliotekstas">
    <w:name w:val="Balloon Text"/>
    <w:basedOn w:val="prastasis"/>
    <w:link w:val="DebesliotekstasDiagrama"/>
    <w:semiHidden/>
    <w:unhideWhenUsed/>
    <w:rsid w:val="00345D4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45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F58ED-F553-4AEC-874E-1061672C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25152</Words>
  <Characters>14338</Characters>
  <Application>Microsoft Office Word</Application>
  <DocSecurity>0</DocSecurity>
  <Lines>119</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39412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Mokinys_5</cp:lastModifiedBy>
  <cp:revision>2</cp:revision>
  <cp:lastPrinted>2019-06-11T12:50:00Z</cp:lastPrinted>
  <dcterms:created xsi:type="dcterms:W3CDTF">2019-06-13T10:28:00Z</dcterms:created>
  <dcterms:modified xsi:type="dcterms:W3CDTF">2019-06-13T10:28:00Z</dcterms:modified>
</cp:coreProperties>
</file>