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DC" w:rsidRDefault="003C15DC" w:rsidP="003C15DC">
      <w:pPr>
        <w:widowControl w:val="0"/>
        <w:suppressAutoHyphens/>
        <w:ind w:left="4535"/>
        <w:rPr>
          <w:color w:val="000000"/>
        </w:rPr>
      </w:pPr>
      <w:r>
        <w:rPr>
          <w:color w:val="000000"/>
        </w:rPr>
        <w:t>PATVIRTINTA</w:t>
      </w:r>
    </w:p>
    <w:p w:rsidR="003C15DC" w:rsidRDefault="003C15DC" w:rsidP="003C15DC">
      <w:pPr>
        <w:widowControl w:val="0"/>
        <w:suppressAutoHyphens/>
        <w:ind w:left="4535"/>
        <w:rPr>
          <w:color w:val="000000"/>
        </w:rPr>
      </w:pPr>
      <w:r>
        <w:rPr>
          <w:color w:val="000000"/>
        </w:rPr>
        <w:t>Kauno rajono savivaldybės administracijos Alšėnų seniūno  2018 m. lapkričio 15  d. įsakymu Nr. V-41</w:t>
      </w:r>
    </w:p>
    <w:p w:rsidR="003C15DC" w:rsidRPr="00FE4848" w:rsidRDefault="003C15DC" w:rsidP="003C15DC">
      <w:pPr>
        <w:autoSpaceDE w:val="0"/>
        <w:autoSpaceDN w:val="0"/>
        <w:adjustRightInd w:val="0"/>
        <w:spacing w:line="360" w:lineRule="auto"/>
        <w:ind w:left="4820"/>
        <w:rPr>
          <w:szCs w:val="24"/>
          <w:lang w:eastAsia="lt-LT"/>
        </w:rPr>
      </w:pPr>
    </w:p>
    <w:p w:rsidR="003C15DC" w:rsidRDefault="003C15DC" w:rsidP="003C15DC">
      <w:pPr>
        <w:autoSpaceDE w:val="0"/>
        <w:autoSpaceDN w:val="0"/>
        <w:adjustRightInd w:val="0"/>
        <w:spacing w:line="360" w:lineRule="auto"/>
        <w:ind w:left="4820"/>
        <w:rPr>
          <w:szCs w:val="24"/>
          <w:lang w:eastAsia="lt-LT"/>
        </w:rPr>
      </w:pPr>
    </w:p>
    <w:p w:rsidR="003C15DC" w:rsidRPr="00557F10" w:rsidRDefault="003C15DC" w:rsidP="003C15DC">
      <w:pPr>
        <w:spacing w:line="360" w:lineRule="auto"/>
        <w:rPr>
          <w:szCs w:val="24"/>
        </w:rPr>
      </w:pPr>
      <w:r w:rsidRPr="008D6A1F">
        <w:rPr>
          <w:b/>
          <w:color w:val="000000"/>
          <w:szCs w:val="24"/>
        </w:rPr>
        <w:t>KAUNO RAJONO SAVIVALDYBĖS ADMINISTRACIJOS</w:t>
      </w:r>
      <w:r>
        <w:rPr>
          <w:b/>
          <w:color w:val="000000"/>
          <w:szCs w:val="24"/>
        </w:rPr>
        <w:t xml:space="preserve"> ALŠĖNŲ SENIŪNIJOS</w:t>
      </w:r>
    </w:p>
    <w:p w:rsidR="003C15DC" w:rsidRDefault="003C15DC" w:rsidP="003C15DC">
      <w:pPr>
        <w:spacing w:line="360" w:lineRule="auto"/>
        <w:ind w:left="260"/>
        <w:jc w:val="center"/>
        <w:rPr>
          <w:b/>
          <w:szCs w:val="24"/>
        </w:rPr>
      </w:pPr>
      <w:r w:rsidRPr="00557F10">
        <w:rPr>
          <w:b/>
          <w:szCs w:val="24"/>
        </w:rPr>
        <w:t xml:space="preserve">VIEŠŲJŲ PIRKIMŲ ORGANIZAVIMO </w:t>
      </w:r>
      <w:r>
        <w:rPr>
          <w:b/>
          <w:szCs w:val="24"/>
        </w:rPr>
        <w:t>TVARKOS APRAŠAS</w:t>
      </w:r>
    </w:p>
    <w:p w:rsidR="003C15DC" w:rsidRPr="00557F10" w:rsidRDefault="003C15DC" w:rsidP="003C15DC">
      <w:pPr>
        <w:spacing w:line="360" w:lineRule="auto"/>
        <w:ind w:left="260"/>
        <w:jc w:val="center"/>
        <w:rPr>
          <w:b/>
          <w:szCs w:val="24"/>
        </w:rPr>
      </w:pPr>
    </w:p>
    <w:p w:rsidR="003C15DC" w:rsidRPr="00557F10" w:rsidRDefault="003C15DC" w:rsidP="003C15DC">
      <w:pPr>
        <w:tabs>
          <w:tab w:val="left" w:pos="4620"/>
        </w:tabs>
        <w:spacing w:line="360" w:lineRule="auto"/>
        <w:ind w:left="360"/>
        <w:jc w:val="center"/>
        <w:rPr>
          <w:b/>
          <w:szCs w:val="24"/>
        </w:rPr>
      </w:pPr>
      <w:r w:rsidRPr="00557F10">
        <w:rPr>
          <w:b/>
          <w:szCs w:val="24"/>
        </w:rPr>
        <w:t>I SKYRIUS</w:t>
      </w:r>
    </w:p>
    <w:p w:rsidR="003C15DC" w:rsidRPr="00557F10" w:rsidRDefault="003C15DC" w:rsidP="003C15DC">
      <w:pPr>
        <w:tabs>
          <w:tab w:val="left" w:pos="4620"/>
        </w:tabs>
        <w:spacing w:line="360" w:lineRule="auto"/>
        <w:ind w:left="360"/>
        <w:jc w:val="center"/>
        <w:rPr>
          <w:b/>
          <w:szCs w:val="24"/>
        </w:rPr>
      </w:pPr>
      <w:r w:rsidRPr="00557F10">
        <w:rPr>
          <w:b/>
          <w:szCs w:val="24"/>
        </w:rPr>
        <w:t>BENDROSIOS NUOSTATOS</w:t>
      </w:r>
    </w:p>
    <w:p w:rsidR="003C15DC" w:rsidRPr="00557F10" w:rsidRDefault="003C15DC" w:rsidP="003C15DC">
      <w:pPr>
        <w:spacing w:line="360" w:lineRule="auto"/>
        <w:rPr>
          <w:b/>
          <w:szCs w:val="24"/>
        </w:rPr>
      </w:pPr>
    </w:p>
    <w:p w:rsidR="003C15DC" w:rsidRDefault="00C4114E" w:rsidP="003C15DC">
      <w:pPr>
        <w:numPr>
          <w:ilvl w:val="0"/>
          <w:numId w:val="3"/>
        </w:numPr>
        <w:tabs>
          <w:tab w:val="left" w:pos="851"/>
        </w:tabs>
        <w:spacing w:line="360" w:lineRule="auto"/>
        <w:ind w:firstLine="567"/>
        <w:jc w:val="both"/>
        <w:rPr>
          <w:szCs w:val="24"/>
        </w:rPr>
      </w:pPr>
      <w:r>
        <w:rPr>
          <w:szCs w:val="24"/>
          <w:lang w:eastAsia="lt-LT"/>
        </w:rPr>
        <w:t xml:space="preserve">Kauno rajono savivaldybės administracijos Alšėnų </w:t>
      </w:r>
      <w:r w:rsidR="003C15DC">
        <w:rPr>
          <w:szCs w:val="24"/>
          <w:lang w:eastAsia="lt-LT"/>
        </w:rPr>
        <w:t>seniūnija</w:t>
      </w:r>
      <w:r w:rsidR="003C15DC" w:rsidRPr="00557F10">
        <w:rPr>
          <w:szCs w:val="24"/>
        </w:rPr>
        <w:t xml:space="preserve"> (toliau – Perkančioji organizacija) viešųjų pirkimų</w:t>
      </w:r>
      <w:r w:rsidR="003C15DC">
        <w:rPr>
          <w:szCs w:val="24"/>
        </w:rPr>
        <w:t>,</w:t>
      </w:r>
      <w:r w:rsidR="003C15DC" w:rsidRPr="00C54F27">
        <w:rPr>
          <w:szCs w:val="24"/>
        </w:rPr>
        <w:t xml:space="preserve"> </w:t>
      </w:r>
      <w:r w:rsidR="003C15DC" w:rsidRPr="00C54F27">
        <w:rPr>
          <w:szCs w:val="24"/>
          <w:u w:val="single"/>
        </w:rPr>
        <w:t>kurių vertė ne didesnė nei 50 000 eurų (be PVM),</w:t>
      </w:r>
      <w:r w:rsidR="003C15DC" w:rsidRPr="00557F10">
        <w:rPr>
          <w:szCs w:val="24"/>
        </w:rPr>
        <w:t xml:space="preserve"> organizavimo </w:t>
      </w:r>
      <w:r w:rsidR="003C15DC">
        <w:rPr>
          <w:szCs w:val="24"/>
        </w:rPr>
        <w:t xml:space="preserve">tvarkos aprašo </w:t>
      </w:r>
      <w:r w:rsidR="003C15DC" w:rsidRPr="00557F10">
        <w:rPr>
          <w:szCs w:val="24"/>
        </w:rPr>
        <w:t xml:space="preserve">(toliau – </w:t>
      </w:r>
      <w:r w:rsidR="003C15DC">
        <w:rPr>
          <w:szCs w:val="24"/>
        </w:rPr>
        <w:t>Aprašas</w:t>
      </w:r>
      <w:r w:rsidR="003C15DC" w:rsidRPr="00557F10">
        <w:rPr>
          <w:szCs w:val="24"/>
        </w:rPr>
        <w:t>)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3C15DC" w:rsidRPr="00557F10" w:rsidRDefault="003C15DC" w:rsidP="003C15DC">
      <w:pPr>
        <w:numPr>
          <w:ilvl w:val="0"/>
          <w:numId w:val="3"/>
        </w:numPr>
        <w:tabs>
          <w:tab w:val="left" w:pos="851"/>
          <w:tab w:val="left" w:pos="1107"/>
        </w:tabs>
        <w:spacing w:line="360" w:lineRule="auto"/>
        <w:ind w:firstLine="567"/>
        <w:jc w:val="both"/>
        <w:rPr>
          <w:szCs w:val="24"/>
        </w:rPr>
      </w:pPr>
      <w:r w:rsidRPr="00557F10">
        <w:rPr>
          <w:szCs w:val="24"/>
        </w:rPr>
        <w:t>Siekiant užtikrinti tinkamą pirkimų proceso valdymą pirkimų organizavimas turi apimti visą pirkimų procesą (t. y. Perkančiosios organizacijos poreikių formavimą, pirkimų planavimą, pasirengimą jiems, pirkimų atlikimą, pirkimo sutarties sudarymą, jos vykdymą).</w:t>
      </w:r>
    </w:p>
    <w:p w:rsidR="003C15DC" w:rsidRPr="00557F10" w:rsidRDefault="003C15DC" w:rsidP="003C15DC">
      <w:pPr>
        <w:numPr>
          <w:ilvl w:val="0"/>
          <w:numId w:val="3"/>
        </w:numPr>
        <w:tabs>
          <w:tab w:val="left" w:pos="851"/>
          <w:tab w:val="left" w:pos="1107"/>
        </w:tabs>
        <w:spacing w:line="360" w:lineRule="auto"/>
        <w:ind w:firstLine="720"/>
        <w:jc w:val="both"/>
        <w:rPr>
          <w:szCs w:val="24"/>
        </w:rPr>
      </w:pPr>
      <w:r w:rsidRPr="00557F10">
        <w:rPr>
          <w:szCs w:val="24"/>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rsidR="003C15DC" w:rsidRPr="00557F10" w:rsidRDefault="003C15DC" w:rsidP="003C15DC">
      <w:pPr>
        <w:numPr>
          <w:ilvl w:val="0"/>
          <w:numId w:val="3"/>
        </w:numPr>
        <w:tabs>
          <w:tab w:val="left" w:pos="851"/>
          <w:tab w:val="left" w:pos="993"/>
        </w:tabs>
        <w:spacing w:line="360" w:lineRule="auto"/>
        <w:ind w:firstLine="720"/>
        <w:jc w:val="both"/>
        <w:rPr>
          <w:szCs w:val="24"/>
        </w:rPr>
      </w:pPr>
      <w:r w:rsidRPr="00557F10">
        <w:rPr>
          <w:szCs w:val="24"/>
        </w:rPr>
        <w:t xml:space="preserve">Organizuojant pirkimus Perkančiojoje organizacijoje, turi būti racionaliai naudojamos Perkančiosios organizacijos lėšos ir </w:t>
      </w:r>
      <w:r>
        <w:rPr>
          <w:szCs w:val="24"/>
        </w:rPr>
        <w:t xml:space="preserve">valstybės tarnautojų bei </w:t>
      </w:r>
      <w:r w:rsidRPr="00557F10">
        <w:rPr>
          <w:szCs w:val="24"/>
        </w:rPr>
        <w:t>darbuotojų, dirbančių pagal darbo sutartį (toliau – darbuotojai), darbo laikas, laikomasi konfidencialumo ir nešališkumo reikalavimų.</w:t>
      </w:r>
    </w:p>
    <w:p w:rsidR="003C15DC" w:rsidRDefault="003C15DC" w:rsidP="003C15DC">
      <w:pPr>
        <w:numPr>
          <w:ilvl w:val="0"/>
          <w:numId w:val="3"/>
        </w:numPr>
        <w:tabs>
          <w:tab w:val="left" w:pos="851"/>
          <w:tab w:val="left" w:pos="993"/>
          <w:tab w:val="left" w:pos="1060"/>
        </w:tabs>
        <w:spacing w:line="360" w:lineRule="auto"/>
        <w:ind w:firstLine="720"/>
        <w:jc w:val="both"/>
        <w:rPr>
          <w:szCs w:val="24"/>
        </w:rPr>
      </w:pPr>
      <w:r>
        <w:rPr>
          <w:szCs w:val="24"/>
        </w:rPr>
        <w:t>Apraš</w:t>
      </w:r>
      <w:r w:rsidRPr="00557F10">
        <w:rPr>
          <w:szCs w:val="24"/>
        </w:rPr>
        <w:t>e vartojamos sąvokos:</w:t>
      </w:r>
    </w:p>
    <w:p w:rsidR="003C15DC" w:rsidRDefault="003C15DC" w:rsidP="003C15DC">
      <w:pPr>
        <w:pStyle w:val="Sraopastraipa"/>
        <w:numPr>
          <w:ilvl w:val="1"/>
          <w:numId w:val="1"/>
        </w:numPr>
        <w:tabs>
          <w:tab w:val="left" w:pos="851"/>
          <w:tab w:val="left" w:pos="993"/>
          <w:tab w:val="left" w:pos="1060"/>
        </w:tabs>
        <w:spacing w:line="360" w:lineRule="auto"/>
        <w:ind w:left="0" w:firstLine="720"/>
        <w:jc w:val="both"/>
        <w:rPr>
          <w:szCs w:val="24"/>
        </w:rPr>
      </w:pPr>
      <w:r w:rsidRPr="003D60FA">
        <w:rPr>
          <w:b/>
          <w:szCs w:val="24"/>
        </w:rPr>
        <w:t xml:space="preserve">Mažos vertės pirkimo pažyma </w:t>
      </w:r>
      <w:r w:rsidRPr="003D60FA">
        <w:rPr>
          <w:szCs w:val="24"/>
        </w:rPr>
        <w:t>– Perkančiosios organizacijos nustatytos formos dokumentas,</w:t>
      </w:r>
      <w:r w:rsidRPr="003D60FA">
        <w:rPr>
          <w:b/>
          <w:szCs w:val="24"/>
        </w:rPr>
        <w:t xml:space="preserve"> </w:t>
      </w:r>
      <w:r w:rsidRPr="003D60FA">
        <w:rPr>
          <w:szCs w:val="24"/>
        </w:rPr>
        <w:t>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3C15DC" w:rsidRDefault="003C15DC" w:rsidP="003C15DC">
      <w:pPr>
        <w:pStyle w:val="Sraopastraipa"/>
        <w:numPr>
          <w:ilvl w:val="1"/>
          <w:numId w:val="1"/>
        </w:numPr>
        <w:tabs>
          <w:tab w:val="left" w:pos="851"/>
          <w:tab w:val="left" w:pos="993"/>
          <w:tab w:val="left" w:pos="1060"/>
        </w:tabs>
        <w:spacing w:line="360" w:lineRule="auto"/>
        <w:ind w:left="0" w:firstLine="720"/>
        <w:jc w:val="both"/>
        <w:rPr>
          <w:szCs w:val="24"/>
        </w:rPr>
      </w:pPr>
      <w:r w:rsidRPr="003D60FA">
        <w:rPr>
          <w:b/>
          <w:bCs/>
          <w:szCs w:val="24"/>
        </w:rPr>
        <w:t>Pirkimų iniciatorius</w:t>
      </w:r>
      <w:r w:rsidRPr="003D60FA">
        <w:rPr>
          <w:b/>
          <w:szCs w:val="24"/>
        </w:rPr>
        <w:t xml:space="preserve"> ir už pirkimų planavimą atsakingas asmuo (toliau – Pirkimų iniciatorius)</w:t>
      </w:r>
      <w:r w:rsidRPr="003D60FA">
        <w:rPr>
          <w:szCs w:val="24"/>
        </w:rPr>
        <w:t xml:space="preserve"> – perkančios organizacijos vadovo paskirtas asmuo, kuris nurodė poreikį įsigyti reikalingų prekių, paslaugų arba darbų, kuris kontroliuoja Perkančiosios organizacijos sudarytose </w:t>
      </w:r>
      <w:r w:rsidRPr="003D60FA">
        <w:rPr>
          <w:szCs w:val="24"/>
        </w:rPr>
        <w:lastRenderedPageBreak/>
        <w:t>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Kuris atsakingas už kalendoriniais metais numatomų pirkti Perkančiosios organizacijos reikmėms reikalingų darbų, prekių ir paslaugų plano sudarymą (Pirkimų planas) ir pirkimo verčių apskaičiavimą. Kuris atsakingas už pirkimų organizavimo tvarkos nuo pirkimo planavimo iki pirkimo sutarties įvykdymo parengimą Perkančiojoje organizacijoje, Perkančiosios organizacijos vidaus dokumentų, susijusių su pirkimais, parengimą, derinimą.</w:t>
      </w:r>
    </w:p>
    <w:p w:rsidR="003C15DC" w:rsidRDefault="003C15DC" w:rsidP="003C15DC">
      <w:pPr>
        <w:pStyle w:val="Sraopastraipa"/>
        <w:numPr>
          <w:ilvl w:val="1"/>
          <w:numId w:val="1"/>
        </w:numPr>
        <w:tabs>
          <w:tab w:val="left" w:pos="851"/>
          <w:tab w:val="left" w:pos="993"/>
          <w:tab w:val="left" w:pos="1060"/>
        </w:tabs>
        <w:spacing w:line="360" w:lineRule="auto"/>
        <w:ind w:left="0" w:firstLine="720"/>
        <w:jc w:val="both"/>
        <w:rPr>
          <w:szCs w:val="24"/>
        </w:rPr>
      </w:pPr>
      <w:r w:rsidRPr="003D60FA">
        <w:rPr>
          <w:b/>
          <w:szCs w:val="24"/>
        </w:rPr>
        <w:t xml:space="preserve">Pirkimų organizatorius </w:t>
      </w:r>
      <w:r w:rsidRPr="003D60FA">
        <w:rPr>
          <w:szCs w:val="24"/>
        </w:rPr>
        <w:t>– Perkančiosios organizacijos vadovo paskirtas</w:t>
      </w:r>
      <w:r w:rsidRPr="003D60FA">
        <w:rPr>
          <w:b/>
          <w:szCs w:val="24"/>
        </w:rPr>
        <w:t xml:space="preserve"> </w:t>
      </w:r>
      <w:r w:rsidRPr="003D60FA">
        <w:rPr>
          <w:szCs w:val="24"/>
        </w:rPr>
        <w:t>darbuotojas, kuris</w:t>
      </w:r>
      <w:r w:rsidRPr="003D60FA">
        <w:rPr>
          <w:b/>
          <w:szCs w:val="24"/>
        </w:rPr>
        <w:t xml:space="preserve"> </w:t>
      </w:r>
      <w:r w:rsidRPr="003D60FA">
        <w:rPr>
          <w:szCs w:val="24"/>
        </w:rPr>
        <w:t>Perkančiosios organizacijos nustatyta tvarka organizuoja ir atlieka mažos vertės pirkimus, kai tokiems pirkimams atlikti nesudaroma viešojo pirkimo komisija (toliau – Viešojo pirkimo komisija) ir kuriam</w:t>
      </w:r>
      <w:r w:rsidRPr="003D60FA">
        <w:rPr>
          <w:b/>
          <w:szCs w:val="24"/>
        </w:rPr>
        <w:t xml:space="preserve"> </w:t>
      </w:r>
      <w:r w:rsidRPr="003D60FA">
        <w:rPr>
          <w:szCs w:val="24"/>
        </w:rPr>
        <w:t>yra suteikti</w:t>
      </w:r>
      <w:r w:rsidRPr="003D60FA">
        <w:rPr>
          <w:b/>
          <w:szCs w:val="24"/>
        </w:rPr>
        <w:t xml:space="preserve"> </w:t>
      </w:r>
      <w:r w:rsidRPr="003D60FA">
        <w:rPr>
          <w:szCs w:val="24"/>
        </w:rPr>
        <w:t xml:space="preserve">viešosios įstaigos Centrinės projektų valdymo agentūros, atliekančios centrinės perkančiosios organizacijos (toliau – CPO) funkcijas, prisijungimo duomenys prie elektroninio katalogo </w:t>
      </w:r>
      <w:proofErr w:type="spellStart"/>
      <w:r w:rsidRPr="003D60FA">
        <w:rPr>
          <w:szCs w:val="24"/>
        </w:rPr>
        <w:t>CPO.lt</w:t>
      </w:r>
      <w:proofErr w:type="spellEnd"/>
      <w:r w:rsidRPr="003D60FA">
        <w:rPr>
          <w:szCs w:val="24"/>
        </w:rPr>
        <w:t xml:space="preserve">™ (toliau – CPO elektroninis katalogas).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sidRPr="003D60FA">
        <w:rPr>
          <w:szCs w:val="24"/>
        </w:rPr>
        <w:t>nepriekaištingos reputacijos asmenys.</w:t>
      </w:r>
    </w:p>
    <w:p w:rsidR="003C15DC" w:rsidRDefault="003C15DC" w:rsidP="003C15DC">
      <w:pPr>
        <w:pStyle w:val="Sraopastraipa"/>
        <w:numPr>
          <w:ilvl w:val="1"/>
          <w:numId w:val="1"/>
        </w:numPr>
        <w:tabs>
          <w:tab w:val="left" w:pos="851"/>
          <w:tab w:val="left" w:pos="993"/>
          <w:tab w:val="left" w:pos="1060"/>
        </w:tabs>
        <w:spacing w:line="360" w:lineRule="auto"/>
        <w:ind w:left="0" w:firstLine="720"/>
        <w:jc w:val="both"/>
        <w:rPr>
          <w:szCs w:val="24"/>
        </w:rPr>
      </w:pPr>
      <w:r>
        <w:rPr>
          <w:b/>
          <w:szCs w:val="24"/>
        </w:rPr>
        <w:t xml:space="preserve"> </w:t>
      </w:r>
      <w:r w:rsidRPr="003D60FA">
        <w:rPr>
          <w:b/>
          <w:szCs w:val="24"/>
        </w:rPr>
        <w:t xml:space="preserve">Pirkimų organizavimas </w:t>
      </w:r>
      <w:r w:rsidRPr="003D60FA">
        <w:rPr>
          <w:szCs w:val="24"/>
        </w:rPr>
        <w:t>– Perkančiosios organizacijos vadovo veiksmai, kuriant sistemą,</w:t>
      </w:r>
      <w:r w:rsidRPr="003D60FA">
        <w:rPr>
          <w:b/>
          <w:szCs w:val="24"/>
        </w:rPr>
        <w:t xml:space="preserve"> </w:t>
      </w:r>
      <w:r w:rsidRPr="003D60FA">
        <w:rPr>
          <w:szCs w:val="24"/>
        </w:rPr>
        <w:t>apimančią atsakingų asmenų paskyrimą, jų funkcijų, teisių, pareigų ir atsakomybės nustatymą, kuria siekiama tinkamo pirkimų ir pirkimų sutarčių vykdymo, racionaliai naudojant tam skirtas lėšas ir žmogiškuosius išteklius.</w:t>
      </w:r>
    </w:p>
    <w:p w:rsidR="003C15DC" w:rsidRDefault="003C15DC" w:rsidP="003C15DC">
      <w:pPr>
        <w:pStyle w:val="Sraopastraipa"/>
        <w:numPr>
          <w:ilvl w:val="1"/>
          <w:numId w:val="1"/>
        </w:numPr>
        <w:tabs>
          <w:tab w:val="left" w:pos="851"/>
          <w:tab w:val="left" w:pos="993"/>
          <w:tab w:val="left" w:pos="1060"/>
        </w:tabs>
        <w:spacing w:line="360" w:lineRule="auto"/>
        <w:ind w:left="0" w:firstLine="720"/>
        <w:jc w:val="both"/>
        <w:rPr>
          <w:szCs w:val="24"/>
        </w:rPr>
      </w:pPr>
      <w:r>
        <w:rPr>
          <w:szCs w:val="24"/>
        </w:rPr>
        <w:t xml:space="preserve"> </w:t>
      </w:r>
      <w:r w:rsidRPr="00557F10">
        <w:rPr>
          <w:b/>
          <w:szCs w:val="24"/>
        </w:rPr>
        <w:t xml:space="preserve">Pirkimų planas </w:t>
      </w:r>
      <w:r w:rsidRPr="00557F10">
        <w:rPr>
          <w:szCs w:val="24"/>
        </w:rPr>
        <w:t>– Perkančiosios organizacijos parengtas ir patvirtintas</w:t>
      </w:r>
      <w:r w:rsidRPr="00557F10">
        <w:rPr>
          <w:b/>
          <w:szCs w:val="24"/>
        </w:rPr>
        <w:t xml:space="preserve"> </w:t>
      </w:r>
      <w:r w:rsidRPr="00557F10">
        <w:rPr>
          <w:szCs w:val="24"/>
        </w:rPr>
        <w:t>einamaisiais</w:t>
      </w:r>
      <w:r w:rsidRPr="00557F10">
        <w:rPr>
          <w:b/>
          <w:szCs w:val="24"/>
        </w:rPr>
        <w:t xml:space="preserve"> </w:t>
      </w:r>
      <w:r w:rsidRPr="00557F10">
        <w:rPr>
          <w:szCs w:val="24"/>
        </w:rPr>
        <w:t>kalendoriniais metais planuojamų atlikti prekių, paslaugų ir darbų pirkimų sąrašas.</w:t>
      </w:r>
    </w:p>
    <w:p w:rsidR="003C15DC" w:rsidRPr="000F23C8" w:rsidRDefault="003C15DC" w:rsidP="003C15DC">
      <w:pPr>
        <w:pStyle w:val="Sraopastraipa"/>
        <w:numPr>
          <w:ilvl w:val="0"/>
          <w:numId w:val="1"/>
        </w:numPr>
        <w:tabs>
          <w:tab w:val="left" w:pos="851"/>
          <w:tab w:val="left" w:pos="993"/>
          <w:tab w:val="left" w:pos="1060"/>
        </w:tabs>
        <w:spacing w:line="360" w:lineRule="auto"/>
        <w:ind w:left="0" w:firstLine="720"/>
        <w:jc w:val="both"/>
        <w:rPr>
          <w:szCs w:val="24"/>
        </w:rPr>
      </w:pPr>
      <w:r w:rsidRPr="000F23C8">
        <w:rPr>
          <w:szCs w:val="24"/>
        </w:rPr>
        <w:t>Kitos Apraše vartojamos pagrindinės sąvokos yra apibrėžtos Viešųjų pirkimų įstatyme, kituose pirkimus reglamentuojančiuose teisės aktuose</w:t>
      </w:r>
    </w:p>
    <w:p w:rsidR="003C15DC" w:rsidRPr="00557F10" w:rsidRDefault="003C15DC" w:rsidP="003C15DC">
      <w:pPr>
        <w:tabs>
          <w:tab w:val="left" w:pos="851"/>
          <w:tab w:val="left" w:pos="1060"/>
        </w:tabs>
        <w:spacing w:line="360" w:lineRule="auto"/>
        <w:ind w:right="-259" w:firstLine="567"/>
        <w:jc w:val="center"/>
        <w:rPr>
          <w:b/>
          <w:szCs w:val="24"/>
        </w:rPr>
      </w:pPr>
      <w:r w:rsidRPr="00557F10">
        <w:rPr>
          <w:b/>
          <w:szCs w:val="24"/>
        </w:rPr>
        <w:t>II SKYRIUS</w:t>
      </w:r>
    </w:p>
    <w:p w:rsidR="003C15DC" w:rsidRPr="00557F10" w:rsidRDefault="003C15DC" w:rsidP="003C15DC">
      <w:pPr>
        <w:tabs>
          <w:tab w:val="left" w:pos="851"/>
          <w:tab w:val="left" w:pos="1060"/>
        </w:tabs>
        <w:spacing w:line="360" w:lineRule="auto"/>
        <w:ind w:right="-259" w:firstLine="567"/>
        <w:jc w:val="center"/>
        <w:rPr>
          <w:b/>
          <w:szCs w:val="24"/>
        </w:rPr>
      </w:pPr>
      <w:r w:rsidRPr="00557F10">
        <w:rPr>
          <w:b/>
          <w:szCs w:val="24"/>
        </w:rPr>
        <w:t>PERKANČIOSIOS ORGANIZACIJOS VIEŠŲJŲ PIRKIMŲ ORGANIZAVIMAS IR</w:t>
      </w:r>
    </w:p>
    <w:p w:rsidR="003C15DC" w:rsidRDefault="003C15DC" w:rsidP="003C15DC">
      <w:pPr>
        <w:tabs>
          <w:tab w:val="left" w:pos="851"/>
        </w:tabs>
        <w:ind w:firstLine="720"/>
        <w:jc w:val="center"/>
        <w:rPr>
          <w:b/>
          <w:szCs w:val="24"/>
        </w:rPr>
      </w:pPr>
      <w:r w:rsidRPr="009955C4">
        <w:rPr>
          <w:b/>
          <w:szCs w:val="24"/>
        </w:rPr>
        <w:t>JUOSE DALYVAUJANTYS ASMENYS</w:t>
      </w:r>
    </w:p>
    <w:p w:rsidR="003C15DC" w:rsidRPr="009955C4" w:rsidRDefault="003C15DC" w:rsidP="003C15DC">
      <w:pPr>
        <w:tabs>
          <w:tab w:val="left" w:pos="851"/>
        </w:tabs>
        <w:ind w:firstLine="720"/>
        <w:jc w:val="center"/>
        <w:rPr>
          <w:b/>
          <w:szCs w:val="24"/>
        </w:rPr>
      </w:pPr>
    </w:p>
    <w:p w:rsidR="003C15DC" w:rsidRPr="003D60FA" w:rsidRDefault="003C15DC" w:rsidP="003C15DC">
      <w:pPr>
        <w:pStyle w:val="Sraopastraipa"/>
        <w:numPr>
          <w:ilvl w:val="0"/>
          <w:numId w:val="1"/>
        </w:numPr>
        <w:tabs>
          <w:tab w:val="left" w:pos="851"/>
          <w:tab w:val="left" w:pos="1440"/>
        </w:tabs>
        <w:spacing w:line="360" w:lineRule="auto"/>
        <w:jc w:val="both"/>
        <w:rPr>
          <w:szCs w:val="24"/>
        </w:rPr>
      </w:pPr>
      <w:r w:rsidRPr="003D60FA">
        <w:rPr>
          <w:szCs w:val="24"/>
        </w:rPr>
        <w:t>Apraše apibrėžiama pirkime dalyvaujančių asmenų funkcijos ir atsakomybė:</w:t>
      </w:r>
    </w:p>
    <w:p w:rsidR="003C15DC" w:rsidRPr="00D266E1" w:rsidRDefault="003C15DC" w:rsidP="003C15DC">
      <w:pPr>
        <w:tabs>
          <w:tab w:val="left" w:pos="851"/>
        </w:tabs>
        <w:spacing w:line="360" w:lineRule="auto"/>
        <w:ind w:firstLine="720"/>
        <w:jc w:val="both"/>
        <w:rPr>
          <w:szCs w:val="24"/>
        </w:rPr>
      </w:pPr>
      <w:r>
        <w:rPr>
          <w:szCs w:val="24"/>
        </w:rPr>
        <w:t>7</w:t>
      </w:r>
      <w:r w:rsidRPr="00D266E1">
        <w:rPr>
          <w:szCs w:val="24"/>
        </w:rPr>
        <w:t xml:space="preserve">.1. </w:t>
      </w:r>
      <w:r w:rsidRPr="00D266E1">
        <w:rPr>
          <w:b/>
          <w:szCs w:val="24"/>
        </w:rPr>
        <w:t>Pirkimo iniciatoriaus</w:t>
      </w:r>
      <w:r w:rsidRPr="00D266E1">
        <w:rPr>
          <w:color w:val="000000"/>
          <w:szCs w:val="24"/>
        </w:rPr>
        <w:t xml:space="preserve"> funkcijos ir atsakomybė</w:t>
      </w:r>
      <w:r w:rsidRPr="00D266E1">
        <w:rPr>
          <w:b/>
          <w:szCs w:val="24"/>
        </w:rPr>
        <w:t>:</w:t>
      </w:r>
    </w:p>
    <w:p w:rsidR="003C15DC" w:rsidRPr="000F23C8" w:rsidRDefault="003C15DC" w:rsidP="003C15DC">
      <w:pPr>
        <w:pStyle w:val="Sraopastraipa"/>
        <w:widowControl w:val="0"/>
        <w:numPr>
          <w:ilvl w:val="2"/>
          <w:numId w:val="1"/>
        </w:numPr>
        <w:suppressAutoHyphens/>
        <w:spacing w:line="360" w:lineRule="auto"/>
        <w:jc w:val="both"/>
        <w:rPr>
          <w:color w:val="000000"/>
          <w:szCs w:val="24"/>
        </w:rPr>
      </w:pPr>
      <w:r w:rsidRPr="000F23C8">
        <w:rPr>
          <w:color w:val="000000"/>
          <w:szCs w:val="24"/>
        </w:rPr>
        <w:t>atlieka rinkos tyrimą;</w:t>
      </w:r>
    </w:p>
    <w:p w:rsidR="003C15DC" w:rsidRPr="009955C4" w:rsidRDefault="003C15DC" w:rsidP="003C15DC">
      <w:pPr>
        <w:pStyle w:val="Sraopastraipa"/>
        <w:widowControl w:val="0"/>
        <w:numPr>
          <w:ilvl w:val="2"/>
          <w:numId w:val="1"/>
        </w:numPr>
        <w:suppressAutoHyphens/>
        <w:spacing w:line="360" w:lineRule="auto"/>
        <w:ind w:left="0" w:firstLine="720"/>
        <w:jc w:val="both"/>
        <w:rPr>
          <w:color w:val="000000"/>
          <w:szCs w:val="24"/>
        </w:rPr>
      </w:pPr>
      <w:r w:rsidRPr="009955C4">
        <w:rPr>
          <w:color w:val="000000"/>
          <w:szCs w:val="24"/>
        </w:rPr>
        <w:t xml:space="preserve">rengia Pirkimų planą einamiesiems biudžetiniams metams (toliau – Pirkimų planas) ir jo pakeitimus. </w:t>
      </w:r>
      <w:r w:rsidRPr="00E009F7">
        <w:rPr>
          <w:color w:val="000000"/>
          <w:szCs w:val="24"/>
        </w:rPr>
        <w:t xml:space="preserve">Pirkimų plano forma pateikta Aprašo </w:t>
      </w:r>
      <w:r>
        <w:rPr>
          <w:color w:val="000000"/>
          <w:szCs w:val="24"/>
        </w:rPr>
        <w:t>1</w:t>
      </w:r>
      <w:r w:rsidRPr="00E009F7">
        <w:rPr>
          <w:color w:val="000000"/>
          <w:szCs w:val="24"/>
        </w:rPr>
        <w:t xml:space="preserve"> priede.</w:t>
      </w:r>
    </w:p>
    <w:p w:rsidR="003C15DC" w:rsidRPr="009955C4" w:rsidRDefault="003C15DC" w:rsidP="003C15DC">
      <w:pPr>
        <w:pStyle w:val="Sraopastraipa"/>
        <w:widowControl w:val="0"/>
        <w:numPr>
          <w:ilvl w:val="2"/>
          <w:numId w:val="1"/>
        </w:numPr>
        <w:suppressAutoHyphens/>
        <w:spacing w:line="360" w:lineRule="auto"/>
        <w:ind w:left="0" w:firstLine="720"/>
        <w:jc w:val="both"/>
        <w:rPr>
          <w:color w:val="000000"/>
          <w:szCs w:val="24"/>
        </w:rPr>
      </w:pPr>
      <w:r w:rsidRPr="009955C4">
        <w:rPr>
          <w:color w:val="000000"/>
          <w:szCs w:val="24"/>
        </w:rPr>
        <w:t xml:space="preserve">kiekvieno pirkimo procedūroms atlikti pildo prašymą atlikti pirkimą. Prašymo forma </w:t>
      </w:r>
      <w:r w:rsidRPr="009955C4">
        <w:rPr>
          <w:color w:val="000000"/>
          <w:szCs w:val="24"/>
        </w:rPr>
        <w:lastRenderedPageBreak/>
        <w:t xml:space="preserve">pateikta šio Aprašo </w:t>
      </w:r>
      <w:r>
        <w:rPr>
          <w:color w:val="000000"/>
          <w:szCs w:val="24"/>
        </w:rPr>
        <w:t>2</w:t>
      </w:r>
      <w:r w:rsidRPr="009955C4">
        <w:rPr>
          <w:color w:val="000000"/>
          <w:szCs w:val="24"/>
        </w:rPr>
        <w:t xml:space="preserve"> priede.</w:t>
      </w:r>
    </w:p>
    <w:p w:rsidR="003C15DC" w:rsidRPr="009955C4" w:rsidRDefault="003C15DC" w:rsidP="003C15DC">
      <w:pPr>
        <w:pStyle w:val="Sraopastraipa"/>
        <w:widowControl w:val="0"/>
        <w:numPr>
          <w:ilvl w:val="2"/>
          <w:numId w:val="1"/>
        </w:numPr>
        <w:suppressAutoHyphens/>
        <w:spacing w:line="360" w:lineRule="auto"/>
        <w:ind w:left="0" w:firstLine="720"/>
        <w:jc w:val="both"/>
        <w:rPr>
          <w:color w:val="000000"/>
          <w:szCs w:val="24"/>
        </w:rPr>
      </w:pPr>
      <w:r w:rsidRPr="009955C4">
        <w:rPr>
          <w:color w:val="000000"/>
          <w:szCs w:val="24"/>
        </w:rPr>
        <w:t>kontroliuoja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3C15DC" w:rsidRPr="009955C4" w:rsidRDefault="003C15DC" w:rsidP="003C15DC">
      <w:pPr>
        <w:pStyle w:val="Sraopastraipa"/>
        <w:widowControl w:val="0"/>
        <w:numPr>
          <w:ilvl w:val="2"/>
          <w:numId w:val="1"/>
        </w:numPr>
        <w:suppressAutoHyphens/>
        <w:spacing w:line="360" w:lineRule="auto"/>
        <w:ind w:left="0" w:firstLine="720"/>
        <w:jc w:val="both"/>
        <w:rPr>
          <w:color w:val="000000"/>
          <w:szCs w:val="24"/>
        </w:rPr>
      </w:pPr>
      <w:r w:rsidRPr="009955C4">
        <w:rPr>
          <w:color w:val="000000"/>
          <w:szCs w:val="24"/>
        </w:rPr>
        <w:t>inicijuoja siūlymus dėl pirkimo sutarčių pratęsimo, keitimo, nutraukimo ar pirkimo sutartyje numatytų prievolių įvykdymo užtikrinimo būdų taikymo.</w:t>
      </w:r>
    </w:p>
    <w:p w:rsidR="003C15DC" w:rsidRPr="009955C4" w:rsidRDefault="003C15DC" w:rsidP="003C15DC">
      <w:pPr>
        <w:pStyle w:val="Sraopastraipa"/>
        <w:numPr>
          <w:ilvl w:val="2"/>
          <w:numId w:val="1"/>
        </w:numPr>
        <w:tabs>
          <w:tab w:val="left" w:pos="851"/>
        </w:tabs>
        <w:spacing w:line="360" w:lineRule="auto"/>
        <w:ind w:left="0" w:firstLine="720"/>
        <w:jc w:val="both"/>
        <w:rPr>
          <w:szCs w:val="24"/>
        </w:rPr>
      </w:pPr>
      <w:r w:rsidRPr="009955C4">
        <w:rPr>
          <w:szCs w:val="24"/>
        </w:rPr>
        <w:t>atlieka nuolatinę teisės aktų, reglamentuojančių pirkimus, ir jų pakeitimų stebėseną;</w:t>
      </w:r>
    </w:p>
    <w:p w:rsidR="003C15DC" w:rsidRPr="009955C4" w:rsidRDefault="003C15DC" w:rsidP="003C15DC">
      <w:pPr>
        <w:pStyle w:val="Sraopastraipa"/>
        <w:numPr>
          <w:ilvl w:val="2"/>
          <w:numId w:val="1"/>
        </w:numPr>
        <w:tabs>
          <w:tab w:val="left" w:pos="851"/>
        </w:tabs>
        <w:spacing w:line="360" w:lineRule="auto"/>
        <w:ind w:left="0" w:firstLine="720"/>
        <w:jc w:val="both"/>
        <w:rPr>
          <w:szCs w:val="24"/>
        </w:rPr>
      </w:pPr>
      <w:r w:rsidRPr="009955C4">
        <w:rPr>
          <w:szCs w:val="24"/>
        </w:rPr>
        <w:t>rengia pirkimų organizavimo Aprašą ir su pirkimai</w:t>
      </w:r>
      <w:r>
        <w:rPr>
          <w:szCs w:val="24"/>
        </w:rPr>
        <w:t>s susijusius vidaus dokumentus;</w:t>
      </w:r>
    </w:p>
    <w:p w:rsidR="003C15DC" w:rsidRPr="009955C4" w:rsidRDefault="003C15DC" w:rsidP="003C15DC">
      <w:pPr>
        <w:pStyle w:val="Sraopastraipa"/>
        <w:numPr>
          <w:ilvl w:val="2"/>
          <w:numId w:val="1"/>
        </w:numPr>
        <w:tabs>
          <w:tab w:val="left" w:pos="851"/>
        </w:tabs>
        <w:spacing w:line="360" w:lineRule="auto"/>
        <w:ind w:left="0" w:firstLine="720"/>
        <w:jc w:val="both"/>
        <w:rPr>
          <w:szCs w:val="24"/>
        </w:rPr>
      </w:pPr>
      <w:r w:rsidRPr="009955C4">
        <w:rPr>
          <w:szCs w:val="24"/>
        </w:rPr>
        <w:t xml:space="preserve">tikrina Perkančiosios organizacijos vidaus dokumentų, susijusių su pirkimais atitiktį galiojantiems teisės aktams ir, esant </w:t>
      </w:r>
      <w:r>
        <w:rPr>
          <w:szCs w:val="24"/>
        </w:rPr>
        <w:t>poreikiui, rengia jų pakeitimus ir</w:t>
      </w:r>
      <w:r w:rsidRPr="009955C4">
        <w:rPr>
          <w:szCs w:val="24"/>
        </w:rPr>
        <w:t xml:space="preserve"> Perkančiosios organizacijos vadovo nustatyta tvarka juos derina ir teikia tvirtinti Perkančiosios organizacijos vadovu</w:t>
      </w:r>
      <w:r>
        <w:rPr>
          <w:szCs w:val="24"/>
        </w:rPr>
        <w:t>i.</w:t>
      </w:r>
    </w:p>
    <w:p w:rsidR="003C15DC" w:rsidRPr="003106CE" w:rsidRDefault="003C15DC" w:rsidP="003C15DC">
      <w:pPr>
        <w:pStyle w:val="Sraopastraipa"/>
        <w:widowControl w:val="0"/>
        <w:numPr>
          <w:ilvl w:val="0"/>
          <w:numId w:val="1"/>
        </w:numPr>
        <w:suppressAutoHyphens/>
        <w:spacing w:line="360" w:lineRule="auto"/>
        <w:jc w:val="both"/>
        <w:rPr>
          <w:color w:val="000000"/>
          <w:szCs w:val="24"/>
        </w:rPr>
      </w:pPr>
      <w:r w:rsidRPr="003106CE">
        <w:rPr>
          <w:b/>
          <w:bCs/>
          <w:color w:val="000000"/>
          <w:szCs w:val="24"/>
        </w:rPr>
        <w:t>Pirkimo organizatoriaus/</w:t>
      </w:r>
      <w:proofErr w:type="spellStart"/>
      <w:r w:rsidRPr="003106CE">
        <w:rPr>
          <w:b/>
          <w:bCs/>
          <w:color w:val="000000"/>
          <w:szCs w:val="24"/>
        </w:rPr>
        <w:t>ių</w:t>
      </w:r>
      <w:proofErr w:type="spellEnd"/>
      <w:r w:rsidRPr="003106CE">
        <w:rPr>
          <w:color w:val="000000"/>
          <w:szCs w:val="24"/>
        </w:rPr>
        <w:t xml:space="preserve"> funkcijos ir atsakomybė:</w:t>
      </w:r>
    </w:p>
    <w:p w:rsidR="003C15DC" w:rsidRPr="009955C4" w:rsidRDefault="003C15DC" w:rsidP="003C15DC">
      <w:pPr>
        <w:pStyle w:val="Sraopastraipa"/>
        <w:widowControl w:val="0"/>
        <w:numPr>
          <w:ilvl w:val="1"/>
          <w:numId w:val="1"/>
        </w:numPr>
        <w:suppressAutoHyphens/>
        <w:spacing w:line="360" w:lineRule="auto"/>
        <w:ind w:left="0" w:firstLine="720"/>
        <w:jc w:val="both"/>
        <w:rPr>
          <w:color w:val="000000"/>
          <w:szCs w:val="24"/>
        </w:rPr>
      </w:pPr>
      <w:r w:rsidRPr="009955C4">
        <w:rPr>
          <w:color w:val="000000"/>
          <w:szCs w:val="24"/>
        </w:rPr>
        <w:t xml:space="preserve"> vykdo mažos vertės pirkimų procedūras šiame Apraše nustatytais atvejais ir </w:t>
      </w:r>
      <w:r w:rsidRPr="009955C4">
        <w:rPr>
          <w:noProof/>
          <w:szCs w:val="24"/>
        </w:rPr>
        <w:t xml:space="preserve">2017-06-28 Viešųjų tarnybos direktoriaus įsakymu Nr. 1S-97 patvirtintame Mažos vertės pirkimų tvarkos apraše </w:t>
      </w:r>
      <w:r w:rsidRPr="009955C4">
        <w:rPr>
          <w:szCs w:val="24"/>
        </w:rPr>
        <w:t xml:space="preserve">(toliau – Mažos vertės pirkimų tvarkos aprašas) </w:t>
      </w:r>
      <w:r w:rsidRPr="009955C4">
        <w:rPr>
          <w:color w:val="000000"/>
          <w:szCs w:val="24"/>
        </w:rPr>
        <w:t>nustatyta tvarka;</w:t>
      </w:r>
    </w:p>
    <w:p w:rsidR="003C15DC" w:rsidRPr="009955C4" w:rsidRDefault="003C15DC" w:rsidP="003C15DC">
      <w:pPr>
        <w:pStyle w:val="Sraopastraipa"/>
        <w:widowControl w:val="0"/>
        <w:numPr>
          <w:ilvl w:val="1"/>
          <w:numId w:val="1"/>
        </w:numPr>
        <w:suppressAutoHyphens/>
        <w:spacing w:line="360" w:lineRule="auto"/>
        <w:ind w:left="0" w:firstLine="720"/>
        <w:jc w:val="both"/>
        <w:rPr>
          <w:color w:val="000000"/>
          <w:szCs w:val="24"/>
        </w:rPr>
      </w:pPr>
      <w:r w:rsidRPr="009955C4">
        <w:rPr>
          <w:color w:val="000000"/>
          <w:szCs w:val="24"/>
        </w:rPr>
        <w:t xml:space="preserve">mažos vertės pirkimo atvejais, kai pirkimo vertė viršija 500,00 eurų be PVM ir kai yra apklausiamas daugiau nei vienas tiekėjas, pildo mažos vertės pirkimo pažymą, kurios forma pareikta </w:t>
      </w:r>
      <w:r>
        <w:rPr>
          <w:color w:val="000000"/>
          <w:szCs w:val="24"/>
        </w:rPr>
        <w:t xml:space="preserve">Aprašo </w:t>
      </w:r>
      <w:r w:rsidRPr="009955C4">
        <w:rPr>
          <w:color w:val="000000"/>
          <w:szCs w:val="24"/>
        </w:rPr>
        <w:t>3 priede;</w:t>
      </w:r>
    </w:p>
    <w:p w:rsidR="003C15DC" w:rsidRPr="009955C4" w:rsidRDefault="003C15DC" w:rsidP="003C15DC">
      <w:pPr>
        <w:numPr>
          <w:ilvl w:val="1"/>
          <w:numId w:val="1"/>
        </w:numPr>
        <w:tabs>
          <w:tab w:val="left" w:pos="851"/>
          <w:tab w:val="left" w:pos="993"/>
          <w:tab w:val="left" w:pos="1180"/>
        </w:tabs>
        <w:spacing w:line="360" w:lineRule="auto"/>
        <w:ind w:left="0" w:firstLine="720"/>
        <w:jc w:val="both"/>
        <w:rPr>
          <w:szCs w:val="24"/>
        </w:rPr>
      </w:pPr>
      <w:r w:rsidRPr="009955C4">
        <w:rPr>
          <w:szCs w:val="24"/>
        </w:rPr>
        <w:t>rengia pirkimo dokumentus Mažos vertės pirkimų tvarkos apraše numatytais atvejais;</w:t>
      </w:r>
    </w:p>
    <w:p w:rsidR="003C15DC" w:rsidRPr="009955C4" w:rsidRDefault="003C15DC" w:rsidP="003C15DC">
      <w:pPr>
        <w:numPr>
          <w:ilvl w:val="1"/>
          <w:numId w:val="1"/>
        </w:numPr>
        <w:tabs>
          <w:tab w:val="left" w:pos="851"/>
          <w:tab w:val="left" w:pos="993"/>
          <w:tab w:val="left" w:pos="1180"/>
        </w:tabs>
        <w:spacing w:line="360" w:lineRule="auto"/>
        <w:ind w:left="0" w:firstLine="720"/>
        <w:jc w:val="both"/>
        <w:rPr>
          <w:szCs w:val="24"/>
        </w:rPr>
      </w:pPr>
      <w:r w:rsidRPr="009955C4">
        <w:rPr>
          <w:szCs w:val="24"/>
        </w:rPr>
        <w:t>vykdo prekių, paslaugų ar darbų pirkimus naudodamasis CPO elektroniniu katalogu;</w:t>
      </w:r>
    </w:p>
    <w:p w:rsidR="003C15DC" w:rsidRPr="00FE4848" w:rsidRDefault="003C15DC" w:rsidP="003C15DC">
      <w:pPr>
        <w:numPr>
          <w:ilvl w:val="1"/>
          <w:numId w:val="1"/>
        </w:numPr>
        <w:tabs>
          <w:tab w:val="left" w:pos="851"/>
          <w:tab w:val="left" w:pos="993"/>
          <w:tab w:val="left" w:pos="1180"/>
        </w:tabs>
        <w:spacing w:line="360" w:lineRule="auto"/>
        <w:ind w:left="0" w:firstLine="720"/>
        <w:jc w:val="both"/>
        <w:rPr>
          <w:szCs w:val="24"/>
        </w:rPr>
      </w:pPr>
      <w:r w:rsidRPr="009955C4">
        <w:rPr>
          <w:bCs/>
          <w:szCs w:val="24"/>
        </w:rPr>
        <w:t xml:space="preserve">Viešųjų pirkimų tarnybos nustatyta tvarka skelbia CVP IS laimėjusio dalyvio pasiūlymą, sudarytą pirkimo sutartį ir sutarčių pakeitimus, išskyrus informaciją, kurios atskleidimas </w:t>
      </w:r>
      <w:r w:rsidRPr="009955C4">
        <w:rPr>
          <w:szCs w:val="24"/>
        </w:rPr>
        <w:t>prieštarautų informacijos ir duomenų apsaugą reguliuojantiems teisės aktams arba visuomenės interesams, pažeistų teisėtus konkretaus tiekėjo komercinius interesus arba turėtų neigiamą poveikį tiekėjų konkurencijai</w:t>
      </w:r>
      <w:r w:rsidRPr="009955C4">
        <w:rPr>
          <w:bCs/>
          <w:szCs w:val="24"/>
        </w:rPr>
        <w:t xml:space="preserve">, ne vėliau kaip per 15 dienų nuo pirkimo sutarties ar jų pakeitimo, bet ne vėliau kaip iki pirmojo mokėjimo pagal jį pradžios. Šis reikalavimas netaikomas pirkimams, kai pirkimo sutartis sudaroma </w:t>
      </w:r>
      <w:r w:rsidRPr="00FE4848">
        <w:rPr>
          <w:bCs/>
          <w:szCs w:val="24"/>
        </w:rPr>
        <w:t>žodžiu</w:t>
      </w:r>
      <w:r w:rsidRPr="00FE4848">
        <w:rPr>
          <w:color w:val="000000"/>
          <w:szCs w:val="24"/>
        </w:rPr>
        <w:t>;</w:t>
      </w:r>
    </w:p>
    <w:p w:rsidR="003C15DC" w:rsidRPr="00BF14AD" w:rsidRDefault="003C15DC" w:rsidP="003C15DC">
      <w:pPr>
        <w:pStyle w:val="Sraopastraipa"/>
        <w:widowControl w:val="0"/>
        <w:numPr>
          <w:ilvl w:val="0"/>
          <w:numId w:val="1"/>
        </w:numPr>
        <w:suppressAutoHyphens/>
        <w:spacing w:line="360" w:lineRule="auto"/>
        <w:ind w:left="0" w:firstLine="720"/>
        <w:jc w:val="both"/>
        <w:rPr>
          <w:color w:val="000000"/>
          <w:szCs w:val="24"/>
        </w:rPr>
      </w:pPr>
      <w:r w:rsidRPr="00BF14AD">
        <w:rPr>
          <w:b/>
          <w:bCs/>
          <w:color w:val="000000"/>
          <w:szCs w:val="24"/>
        </w:rPr>
        <w:t>Viešojo pirkimo komisija</w:t>
      </w:r>
      <w:r w:rsidRPr="00BF14AD">
        <w:rPr>
          <w:color w:val="000000"/>
          <w:szCs w:val="24"/>
        </w:rPr>
        <w:t xml:space="preserve">:  </w:t>
      </w:r>
    </w:p>
    <w:p w:rsidR="003C15DC" w:rsidRPr="00BF14AD" w:rsidRDefault="003C15DC" w:rsidP="003C15DC">
      <w:pPr>
        <w:pStyle w:val="Sraopastraipa"/>
        <w:widowControl w:val="0"/>
        <w:numPr>
          <w:ilvl w:val="1"/>
          <w:numId w:val="1"/>
        </w:numPr>
        <w:suppressAutoHyphens/>
        <w:spacing w:line="360" w:lineRule="auto"/>
        <w:ind w:left="0" w:firstLine="720"/>
        <w:jc w:val="both"/>
        <w:rPr>
          <w:color w:val="000000"/>
          <w:szCs w:val="24"/>
        </w:rPr>
      </w:pPr>
      <w:r w:rsidRPr="00BF14AD">
        <w:rPr>
          <w:szCs w:val="24"/>
        </w:rPr>
        <w:t xml:space="preserve">Perkančiosios organizacijos </w:t>
      </w:r>
      <w:r>
        <w:rPr>
          <w:color w:val="000000"/>
          <w:szCs w:val="24"/>
        </w:rPr>
        <w:t xml:space="preserve">pirkimams </w:t>
      </w:r>
      <w:r>
        <w:rPr>
          <w:szCs w:val="24"/>
        </w:rPr>
        <w:t xml:space="preserve">organizuoti ir atlikti </w:t>
      </w:r>
      <w:r w:rsidRPr="00BF14AD">
        <w:rPr>
          <w:color w:val="000000"/>
          <w:szCs w:val="24"/>
        </w:rPr>
        <w:t>Perk</w:t>
      </w:r>
      <w:r>
        <w:rPr>
          <w:color w:val="000000"/>
          <w:szCs w:val="24"/>
        </w:rPr>
        <w:t xml:space="preserve">ančiosios organizacijos vadovas gali sudaryti Viešojo pirkimo komisiją, </w:t>
      </w:r>
      <w:proofErr w:type="spellStart"/>
      <w:r>
        <w:rPr>
          <w:color w:val="000000"/>
          <w:szCs w:val="24"/>
        </w:rPr>
        <w:t>nustyti</w:t>
      </w:r>
      <w:proofErr w:type="spellEnd"/>
      <w:r w:rsidRPr="00BF14AD">
        <w:rPr>
          <w:color w:val="000000"/>
          <w:szCs w:val="24"/>
        </w:rPr>
        <w:t xml:space="preserve"> jai užduotis ir suteik</w:t>
      </w:r>
      <w:r>
        <w:rPr>
          <w:color w:val="000000"/>
          <w:szCs w:val="24"/>
        </w:rPr>
        <w:t>ti</w:t>
      </w:r>
      <w:r w:rsidRPr="00BF14AD">
        <w:rPr>
          <w:color w:val="000000"/>
          <w:szCs w:val="24"/>
        </w:rPr>
        <w:t xml:space="preserve"> visus įgaliojimus toms užduotims atlikti;</w:t>
      </w:r>
    </w:p>
    <w:p w:rsidR="003C15DC" w:rsidRPr="003106CE" w:rsidRDefault="003C15DC" w:rsidP="003C15DC">
      <w:pPr>
        <w:pStyle w:val="Sraopastraipa"/>
        <w:widowControl w:val="0"/>
        <w:numPr>
          <w:ilvl w:val="1"/>
          <w:numId w:val="4"/>
        </w:numPr>
        <w:suppressAutoHyphens/>
        <w:spacing w:line="360" w:lineRule="auto"/>
        <w:jc w:val="both"/>
        <w:rPr>
          <w:color w:val="000000"/>
          <w:szCs w:val="24"/>
        </w:rPr>
      </w:pPr>
      <w:r w:rsidRPr="003106CE">
        <w:rPr>
          <w:color w:val="000000"/>
          <w:szCs w:val="24"/>
        </w:rPr>
        <w:t>Už Viešojo pirkimo komisijos veiksmus yra atsakingas Perkančiosios organizacijos vadovas.</w:t>
      </w:r>
    </w:p>
    <w:p w:rsidR="003C15DC" w:rsidRPr="003106CE" w:rsidRDefault="003C15DC" w:rsidP="003C15DC">
      <w:pPr>
        <w:pStyle w:val="Sraopastraipa"/>
        <w:widowControl w:val="0"/>
        <w:numPr>
          <w:ilvl w:val="1"/>
          <w:numId w:val="4"/>
        </w:numPr>
        <w:suppressAutoHyphens/>
        <w:spacing w:line="360" w:lineRule="auto"/>
        <w:ind w:left="0" w:firstLine="720"/>
        <w:jc w:val="both"/>
        <w:rPr>
          <w:color w:val="000000"/>
          <w:szCs w:val="24"/>
        </w:rPr>
      </w:pPr>
      <w:r w:rsidRPr="003106CE">
        <w:rPr>
          <w:color w:val="000000"/>
          <w:szCs w:val="24"/>
        </w:rPr>
        <w:t xml:space="preserve">Viešojo pirkimo komisijos funkcijos ir atsakomybė nustatytos Viešojo pirkimo komisijos darbo reglamente. </w:t>
      </w:r>
    </w:p>
    <w:p w:rsidR="003C15DC" w:rsidRPr="00BF14AD" w:rsidRDefault="003C15DC" w:rsidP="003C15DC">
      <w:pPr>
        <w:pStyle w:val="Sraopastraipa"/>
        <w:widowControl w:val="0"/>
        <w:numPr>
          <w:ilvl w:val="1"/>
          <w:numId w:val="4"/>
        </w:numPr>
        <w:suppressAutoHyphens/>
        <w:spacing w:line="360" w:lineRule="auto"/>
        <w:ind w:left="0" w:firstLine="720"/>
        <w:jc w:val="both"/>
        <w:rPr>
          <w:color w:val="000000"/>
          <w:szCs w:val="24"/>
        </w:rPr>
      </w:pPr>
      <w:r w:rsidRPr="00BF14AD">
        <w:rPr>
          <w:color w:val="000000"/>
          <w:szCs w:val="24"/>
        </w:rPr>
        <w:lastRenderedPageBreak/>
        <w:t>Viešojo pirkimo komisija, be kitų jai nustatytų funkcijų tvarko Viešojo pirkimo komisijos protokolų ir jos vykdomų pirkimų dokumentų registrus.</w:t>
      </w:r>
    </w:p>
    <w:p w:rsidR="003C15DC" w:rsidRPr="00C87FFB" w:rsidRDefault="003C15DC" w:rsidP="003C15DC">
      <w:pPr>
        <w:pStyle w:val="Sraopastraipa"/>
        <w:widowControl w:val="0"/>
        <w:numPr>
          <w:ilvl w:val="0"/>
          <w:numId w:val="1"/>
        </w:numPr>
        <w:suppressAutoHyphens/>
        <w:spacing w:line="360" w:lineRule="auto"/>
        <w:ind w:left="0" w:firstLine="720"/>
        <w:jc w:val="both"/>
        <w:rPr>
          <w:color w:val="000000"/>
          <w:szCs w:val="24"/>
          <w:u w:val="single"/>
        </w:rPr>
      </w:pPr>
      <w:r w:rsidRPr="00C87FFB">
        <w:rPr>
          <w:color w:val="000000"/>
          <w:szCs w:val="24"/>
          <w:u w:val="single"/>
        </w:rPr>
        <w:t xml:space="preserve">Kiekvieną atliktą pirkimą Pirkimų organizatoriai ar viešojo pirkimo komisija nedelsiant po jo įvykdymo privalo įregistruoti Kauno rajono savivaldybės administracijos Viešųjų pirkimų žurnale (toliau – Viešųjų pirkimų žurnalas), Kauno rajono savivaldybės vidiniame </w:t>
      </w:r>
      <w:hyperlink r:id="rId7" w:history="1">
        <w:r w:rsidRPr="00C87FFB">
          <w:rPr>
            <w:rStyle w:val="Hipersaitas"/>
            <w:szCs w:val="24"/>
          </w:rPr>
          <w:t>http://vidinis:100/Vieieji%20pirkimai/Forms/AllItems.aspx.</w:t>
        </w:r>
      </w:hyperlink>
      <w:r w:rsidRPr="00C87FFB">
        <w:rPr>
          <w:color w:val="000000"/>
          <w:szCs w:val="24"/>
          <w:u w:val="single"/>
        </w:rPr>
        <w:t xml:space="preserve"> </w:t>
      </w:r>
    </w:p>
    <w:p w:rsidR="003C15DC" w:rsidRPr="00BF14AD" w:rsidRDefault="003C15DC" w:rsidP="003C15DC">
      <w:pPr>
        <w:pStyle w:val="Sraopastraipa"/>
        <w:numPr>
          <w:ilvl w:val="0"/>
          <w:numId w:val="1"/>
        </w:numPr>
        <w:tabs>
          <w:tab w:val="left" w:pos="993"/>
          <w:tab w:val="left" w:pos="1134"/>
          <w:tab w:val="left" w:pos="1234"/>
        </w:tabs>
        <w:spacing w:line="360" w:lineRule="auto"/>
        <w:ind w:left="0" w:firstLine="720"/>
        <w:jc w:val="both"/>
        <w:rPr>
          <w:szCs w:val="24"/>
        </w:rPr>
      </w:pPr>
      <w:r>
        <w:rPr>
          <w:szCs w:val="24"/>
        </w:rPr>
        <w:t xml:space="preserve"> </w:t>
      </w:r>
      <w:r w:rsidRPr="00BF14AD">
        <w:rPr>
          <w:szCs w:val="24"/>
        </w:rPr>
        <w:t xml:space="preserve">Perkančioji organizacija privalo </w:t>
      </w:r>
      <w:r w:rsidRPr="00BF14AD">
        <w:rPr>
          <w:bCs/>
          <w:szCs w:val="24"/>
          <w:lang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3C15DC" w:rsidRPr="00BF14AD" w:rsidRDefault="003C15DC" w:rsidP="003C15DC">
      <w:pPr>
        <w:spacing w:line="360" w:lineRule="auto"/>
        <w:ind w:right="-259"/>
        <w:jc w:val="center"/>
        <w:rPr>
          <w:b/>
          <w:szCs w:val="24"/>
        </w:rPr>
      </w:pPr>
      <w:r w:rsidRPr="00BF14AD">
        <w:rPr>
          <w:b/>
          <w:szCs w:val="24"/>
        </w:rPr>
        <w:t>III SKYRIUS</w:t>
      </w:r>
    </w:p>
    <w:p w:rsidR="003C15DC" w:rsidRPr="00BF14AD" w:rsidRDefault="003C15DC" w:rsidP="003C15DC">
      <w:pPr>
        <w:spacing w:line="360" w:lineRule="auto"/>
        <w:ind w:right="-259"/>
        <w:jc w:val="center"/>
        <w:rPr>
          <w:b/>
          <w:szCs w:val="24"/>
        </w:rPr>
      </w:pPr>
      <w:r w:rsidRPr="00BF14AD">
        <w:rPr>
          <w:b/>
          <w:szCs w:val="24"/>
        </w:rPr>
        <w:t>PERKANČIOSIOS ORGANIZACIJOS PREKIŲ, PASLAUGŲ IR (AR) DARBŲ POREIKIO</w:t>
      </w:r>
    </w:p>
    <w:p w:rsidR="003C15DC" w:rsidRPr="00BF14AD" w:rsidRDefault="003C15DC" w:rsidP="003C15DC">
      <w:pPr>
        <w:spacing w:line="360" w:lineRule="auto"/>
        <w:ind w:right="-259"/>
        <w:jc w:val="center"/>
        <w:rPr>
          <w:b/>
          <w:szCs w:val="24"/>
        </w:rPr>
      </w:pPr>
      <w:r w:rsidRPr="00BF14AD">
        <w:rPr>
          <w:b/>
          <w:szCs w:val="24"/>
        </w:rPr>
        <w:t>FORMAVIMO ETAPAS</w:t>
      </w:r>
    </w:p>
    <w:p w:rsidR="003C15DC" w:rsidRPr="00BF14AD" w:rsidRDefault="003C15DC" w:rsidP="003C15DC">
      <w:pPr>
        <w:widowControl w:val="0"/>
        <w:suppressAutoHyphens/>
        <w:spacing w:line="360" w:lineRule="auto"/>
        <w:ind w:firstLine="720"/>
        <w:jc w:val="both"/>
        <w:rPr>
          <w:color w:val="000000"/>
          <w:szCs w:val="24"/>
        </w:rPr>
      </w:pPr>
      <w:bookmarkStart w:id="1" w:name="page8"/>
      <w:bookmarkEnd w:id="1"/>
    </w:p>
    <w:p w:rsidR="003C15DC" w:rsidRPr="00BF14AD" w:rsidRDefault="003C15DC" w:rsidP="003C15DC">
      <w:pPr>
        <w:numPr>
          <w:ilvl w:val="0"/>
          <w:numId w:val="1"/>
        </w:numPr>
        <w:tabs>
          <w:tab w:val="left" w:pos="993"/>
        </w:tabs>
        <w:spacing w:line="360" w:lineRule="auto"/>
        <w:ind w:left="0" w:firstLine="720"/>
        <w:jc w:val="both"/>
        <w:rPr>
          <w:szCs w:val="24"/>
        </w:rPr>
      </w:pPr>
      <w:r w:rsidRPr="00BF14AD">
        <w:rPr>
          <w:color w:val="000000"/>
          <w:szCs w:val="24"/>
        </w:rPr>
        <w:t>Pirkimų iniciatorius</w:t>
      </w:r>
      <w:r>
        <w:rPr>
          <w:color w:val="000000"/>
          <w:szCs w:val="24"/>
        </w:rPr>
        <w:t>,</w:t>
      </w:r>
      <w:r w:rsidRPr="00BF14AD">
        <w:rPr>
          <w:color w:val="000000"/>
          <w:szCs w:val="24"/>
        </w:rPr>
        <w:t xml:space="preserve"> atsakingas už pirkimų planavimą</w:t>
      </w:r>
      <w:r>
        <w:rPr>
          <w:color w:val="000000"/>
          <w:szCs w:val="24"/>
        </w:rPr>
        <w:t>,</w:t>
      </w:r>
      <w:r w:rsidRPr="00BF14AD">
        <w:rPr>
          <w:color w:val="000000"/>
          <w:szCs w:val="24"/>
        </w:rPr>
        <w:t xml:space="preserve"> iki einamųjų metų kovo 15 dienos,</w:t>
      </w:r>
      <w:r w:rsidRPr="00BF14AD">
        <w:rPr>
          <w:szCs w:val="24"/>
        </w:rPr>
        <w:t xml:space="preserve"> atsižvelgiant į Perkančiosios organizacijos patvirtintą išlaidų planą ir (ar) kitus išlaidas pagrindžiančius dok</w:t>
      </w:r>
      <w:r>
        <w:rPr>
          <w:szCs w:val="24"/>
        </w:rPr>
        <w:t>umentus, parengia Pirkimų planą.</w:t>
      </w:r>
      <w:r w:rsidRPr="00BF14AD">
        <w:rPr>
          <w:szCs w:val="24"/>
        </w:rPr>
        <w:t xml:space="preserve"> </w:t>
      </w:r>
    </w:p>
    <w:p w:rsidR="003C15DC" w:rsidRPr="00BF14AD" w:rsidRDefault="003C15DC" w:rsidP="003C15DC">
      <w:pPr>
        <w:numPr>
          <w:ilvl w:val="0"/>
          <w:numId w:val="1"/>
        </w:numPr>
        <w:tabs>
          <w:tab w:val="left" w:pos="993"/>
        </w:tabs>
        <w:spacing w:line="360" w:lineRule="auto"/>
        <w:ind w:left="0" w:firstLine="720"/>
        <w:jc w:val="both"/>
        <w:rPr>
          <w:szCs w:val="24"/>
        </w:rPr>
      </w:pPr>
      <w:r w:rsidRPr="00BF14AD">
        <w:rPr>
          <w:szCs w:val="24"/>
        </w:rPr>
        <w:t>Rengdamas pirkimų planą, už pirkimų planavimą atsakingas asmuo turi:</w:t>
      </w:r>
    </w:p>
    <w:p w:rsidR="003C15DC" w:rsidRPr="00BF14AD" w:rsidRDefault="003C15DC" w:rsidP="003C15DC">
      <w:pPr>
        <w:pStyle w:val="Sraopastraipa"/>
        <w:numPr>
          <w:ilvl w:val="1"/>
          <w:numId w:val="1"/>
        </w:numPr>
        <w:tabs>
          <w:tab w:val="left" w:pos="993"/>
        </w:tabs>
        <w:spacing w:line="360" w:lineRule="auto"/>
        <w:ind w:left="0" w:firstLine="720"/>
        <w:jc w:val="both"/>
        <w:rPr>
          <w:szCs w:val="24"/>
        </w:rPr>
      </w:pPr>
      <w:r w:rsidRPr="00BF14AD">
        <w:rPr>
          <w:szCs w:val="24"/>
        </w:rPr>
        <w:t>atlikti rinkos tyrimą (jeigu yra poreikis), reikalingą potencialiems tiekėjams, numatomai pirkimo vertei ir galimybei supaprastintą pirkimą atlikti iš Viešųjų pirkimų įstatymo 23 straipsnio 1 dalyje nurodytų įstaigų ir įmonių nustatyti;</w:t>
      </w:r>
    </w:p>
    <w:p w:rsidR="003C15DC" w:rsidRPr="00BF14AD" w:rsidRDefault="003C15DC" w:rsidP="003C15DC">
      <w:pPr>
        <w:pStyle w:val="Sraopastraipa"/>
        <w:numPr>
          <w:ilvl w:val="1"/>
          <w:numId w:val="1"/>
        </w:numPr>
        <w:tabs>
          <w:tab w:val="left" w:pos="993"/>
        </w:tabs>
        <w:spacing w:line="360" w:lineRule="auto"/>
        <w:ind w:left="0" w:firstLine="720"/>
        <w:jc w:val="both"/>
        <w:rPr>
          <w:szCs w:val="24"/>
        </w:rPr>
      </w:pPr>
      <w:r w:rsidRPr="00BF14AD">
        <w:rPr>
          <w:szCs w:val="24"/>
        </w:rPr>
        <w:t>įvertinti galimybę prekes, paslaugas ir darbus įsigyti naudojantis CPO elektroniniu katalogu;</w:t>
      </w:r>
    </w:p>
    <w:p w:rsidR="003C15DC" w:rsidRPr="00BF14AD" w:rsidRDefault="003C15DC" w:rsidP="003C15DC">
      <w:pPr>
        <w:pStyle w:val="Sraopastraipa"/>
        <w:numPr>
          <w:ilvl w:val="1"/>
          <w:numId w:val="1"/>
        </w:numPr>
        <w:tabs>
          <w:tab w:val="left" w:pos="993"/>
        </w:tabs>
        <w:spacing w:line="360" w:lineRule="auto"/>
        <w:ind w:left="0" w:firstLine="720"/>
        <w:jc w:val="both"/>
        <w:rPr>
          <w:szCs w:val="24"/>
        </w:rPr>
      </w:pPr>
      <w:r w:rsidRPr="00BF14AD">
        <w:rPr>
          <w:szCs w:val="24"/>
        </w:rPr>
        <w:t xml:space="preserve">įvertinti, ar ketinamoms įsigyti prekėms, paslaugoms ar darbams taikytini aplinkos apsaugos kriterijai, energijos vartojimo efektyvumo reikalavimai; </w:t>
      </w:r>
    </w:p>
    <w:p w:rsidR="003C15DC" w:rsidRPr="00BF14AD" w:rsidRDefault="003C15DC" w:rsidP="003C15DC">
      <w:pPr>
        <w:pStyle w:val="Sraopastraipa"/>
        <w:numPr>
          <w:ilvl w:val="1"/>
          <w:numId w:val="1"/>
        </w:numPr>
        <w:tabs>
          <w:tab w:val="left" w:pos="993"/>
        </w:tabs>
        <w:spacing w:line="360" w:lineRule="auto"/>
        <w:ind w:left="0" w:firstLine="720"/>
        <w:jc w:val="both"/>
        <w:rPr>
          <w:szCs w:val="24"/>
        </w:rPr>
      </w:pPr>
      <w:r w:rsidRPr="00BF14AD">
        <w:rPr>
          <w:szCs w:val="24"/>
        </w:rPr>
        <w:t xml:space="preserve">turi teisę gauti iš Perkančiosios organizacijos darbuotojų informaciją apie reikalingų nupirkti prekių, paslaugų ar darbų techninius, estetinius, funkcinius ir kokybės reikalavimus, prekių kiekį, </w:t>
      </w:r>
      <w:proofErr w:type="spellStart"/>
      <w:r w:rsidRPr="00BF14AD">
        <w:rPr>
          <w:szCs w:val="24"/>
        </w:rPr>
        <w:t>teiktinų</w:t>
      </w:r>
      <w:proofErr w:type="spellEnd"/>
      <w:r w:rsidRPr="00BF14AD">
        <w:rPr>
          <w:szCs w:val="24"/>
        </w:rPr>
        <w:t xml:space="preserve"> su prekėmis susijusių paslaugų pobūdį, darbų ir paslaugų apimtį, prekių tiekimo, paslaugų teikimo, darbų atlikimo terminus (įskaitant numatomus pratęsimus), eksploatavimo išlaidas bei kitas pirkimo objektui keliamas sąlygas.</w:t>
      </w:r>
    </w:p>
    <w:p w:rsidR="003C15DC" w:rsidRPr="00BF14AD" w:rsidRDefault="003C15DC" w:rsidP="003C15DC">
      <w:pPr>
        <w:numPr>
          <w:ilvl w:val="0"/>
          <w:numId w:val="1"/>
        </w:numPr>
        <w:tabs>
          <w:tab w:val="left" w:pos="993"/>
          <w:tab w:val="left" w:pos="1203"/>
        </w:tabs>
        <w:spacing w:line="360" w:lineRule="auto"/>
        <w:ind w:left="0" w:firstLine="720"/>
        <w:jc w:val="both"/>
        <w:rPr>
          <w:szCs w:val="24"/>
        </w:rPr>
      </w:pPr>
      <w:r w:rsidRPr="00BF14AD">
        <w:rPr>
          <w:szCs w:val="24"/>
        </w:rPr>
        <w:lastRenderedPageBreak/>
        <w:t xml:space="preserve">Už pirkimų planavimą atsakingas asmuo, parengęs Pirkimų planą, teikia tvirtinti Perkančiosios organizacijos vadovui. </w:t>
      </w:r>
    </w:p>
    <w:p w:rsidR="003C15DC" w:rsidRDefault="003C15DC" w:rsidP="003C15DC">
      <w:pPr>
        <w:numPr>
          <w:ilvl w:val="0"/>
          <w:numId w:val="1"/>
        </w:numPr>
        <w:tabs>
          <w:tab w:val="left" w:pos="993"/>
        </w:tabs>
        <w:spacing w:line="360" w:lineRule="auto"/>
        <w:ind w:left="0" w:firstLine="720"/>
        <w:jc w:val="both"/>
        <w:rPr>
          <w:szCs w:val="24"/>
        </w:rPr>
      </w:pPr>
      <w:r w:rsidRPr="00BF14AD">
        <w:rPr>
          <w:szCs w:val="24"/>
        </w:rPr>
        <w:t>Atsiradus poreikiui einamaisiais kalendoriniais metais tikslinti pirkimų planą, jis yra patikslinamas. Patikslintas Pirkimų planas teikiamas tvirtinti Perkančiosios organizacijos vadovui.</w:t>
      </w:r>
    </w:p>
    <w:p w:rsidR="003C15DC" w:rsidRPr="00BF14AD" w:rsidRDefault="003C15DC" w:rsidP="003C15DC">
      <w:pPr>
        <w:numPr>
          <w:ilvl w:val="0"/>
          <w:numId w:val="1"/>
        </w:numPr>
        <w:tabs>
          <w:tab w:val="left" w:pos="993"/>
        </w:tabs>
        <w:spacing w:line="360" w:lineRule="auto"/>
        <w:ind w:left="0" w:firstLine="720"/>
        <w:jc w:val="both"/>
        <w:rPr>
          <w:szCs w:val="24"/>
        </w:rPr>
      </w:pPr>
      <w:r w:rsidRPr="00BF14AD">
        <w:rPr>
          <w:szCs w:val="24"/>
        </w:rPr>
        <w:t>Viešųjų pirkimų planavimą Pirkimų plano vykdymą kontroliuoja Perkančiosios organizacijos vadovas.</w:t>
      </w:r>
    </w:p>
    <w:p w:rsidR="003C15DC" w:rsidRPr="00BF14AD" w:rsidRDefault="003C15DC" w:rsidP="003C15DC">
      <w:pPr>
        <w:spacing w:line="360" w:lineRule="auto"/>
        <w:ind w:right="-259"/>
        <w:jc w:val="center"/>
        <w:rPr>
          <w:b/>
          <w:szCs w:val="24"/>
        </w:rPr>
      </w:pPr>
      <w:r w:rsidRPr="00BF14AD">
        <w:rPr>
          <w:b/>
          <w:szCs w:val="24"/>
        </w:rPr>
        <w:t>V SKYRIUS</w:t>
      </w:r>
    </w:p>
    <w:p w:rsidR="003C15DC" w:rsidRPr="00BF14AD" w:rsidRDefault="003C15DC" w:rsidP="003C15DC">
      <w:pPr>
        <w:spacing w:line="360" w:lineRule="auto"/>
        <w:ind w:right="-259"/>
        <w:jc w:val="center"/>
        <w:rPr>
          <w:b/>
          <w:szCs w:val="24"/>
        </w:rPr>
      </w:pPr>
      <w:r w:rsidRPr="00BF14AD">
        <w:rPr>
          <w:b/>
          <w:szCs w:val="24"/>
        </w:rPr>
        <w:t>PIRKIMO PROCEDŪRŲ ATLIKIMO ETAPAS</w:t>
      </w:r>
    </w:p>
    <w:p w:rsidR="003C15DC" w:rsidRDefault="003C15DC" w:rsidP="003C15DC">
      <w:pPr>
        <w:pStyle w:val="Pagrindinistekstas1"/>
        <w:numPr>
          <w:ilvl w:val="0"/>
          <w:numId w:val="1"/>
        </w:numPr>
        <w:tabs>
          <w:tab w:val="left" w:pos="1080"/>
        </w:tabs>
        <w:spacing w:line="360" w:lineRule="auto"/>
        <w:ind w:left="0" w:firstLine="720"/>
        <w:rPr>
          <w:sz w:val="24"/>
          <w:szCs w:val="24"/>
        </w:rPr>
      </w:pPr>
      <w:r w:rsidRPr="00BF14AD">
        <w:rPr>
          <w:sz w:val="24"/>
          <w:szCs w:val="24"/>
        </w:rPr>
        <w:t xml:space="preserve">Perkančiosios organizacijos vadovas priima sprendimą pavesti mažos vertės pirkimo procedūras atlikti pirkimų organizatoriui, kai konkrečių prekių, paslaugų ar darbų pirkimo sutarties vertė mažesnė </w:t>
      </w:r>
      <w:r>
        <w:rPr>
          <w:sz w:val="24"/>
          <w:szCs w:val="24"/>
        </w:rPr>
        <w:t>nei</w:t>
      </w:r>
      <w:r w:rsidR="00D37FF7">
        <w:rPr>
          <w:sz w:val="24"/>
          <w:szCs w:val="24"/>
        </w:rPr>
        <w:t xml:space="preserve"> 10 000 </w:t>
      </w:r>
      <w:r w:rsidR="00C8372E" w:rsidRPr="00BF14AD">
        <w:rPr>
          <w:sz w:val="24"/>
          <w:szCs w:val="24"/>
        </w:rPr>
        <w:t>Eur (be pridėtinės vertės mokesčio)</w:t>
      </w:r>
      <w:r w:rsidRPr="00BF14AD">
        <w:rPr>
          <w:sz w:val="24"/>
          <w:szCs w:val="24"/>
        </w:rPr>
        <w:t xml:space="preserve"> , Viešojo pirkimo komisijai, kai prekių, paslaugų ar darbų pirkimo sutarties vertė viršija </w:t>
      </w:r>
      <w:r w:rsidR="00C8372E">
        <w:rPr>
          <w:sz w:val="24"/>
          <w:szCs w:val="24"/>
        </w:rPr>
        <w:t>10 000</w:t>
      </w:r>
      <w:r w:rsidRPr="00BF14AD">
        <w:rPr>
          <w:sz w:val="24"/>
          <w:szCs w:val="24"/>
        </w:rPr>
        <w:t xml:space="preserve"> Eur (be pridėtinės vertės mokesčio). </w:t>
      </w:r>
    </w:p>
    <w:p w:rsidR="003C15DC" w:rsidRDefault="003C15DC" w:rsidP="003C15DC">
      <w:pPr>
        <w:numPr>
          <w:ilvl w:val="0"/>
          <w:numId w:val="1"/>
        </w:numPr>
        <w:tabs>
          <w:tab w:val="left" w:pos="1080"/>
          <w:tab w:val="left" w:pos="1237"/>
        </w:tabs>
        <w:spacing w:line="360" w:lineRule="auto"/>
        <w:ind w:left="0" w:firstLine="720"/>
        <w:jc w:val="both"/>
        <w:rPr>
          <w:szCs w:val="24"/>
        </w:rPr>
      </w:pPr>
      <w:r w:rsidRPr="00BF14AD">
        <w:rPr>
          <w:szCs w:val="24"/>
        </w:rPr>
        <w:t xml:space="preserve"> Perkančiosios organizacijos vadovas turi teisę priimti sprendimą pavesti mažos vertės pirkimą atlikti Viešojo pirkimo komisijai, neatsižvelgdamas į Aprašo </w:t>
      </w:r>
      <w:r>
        <w:rPr>
          <w:szCs w:val="24"/>
        </w:rPr>
        <w:t>17</w:t>
      </w:r>
      <w:r w:rsidRPr="00BF14AD">
        <w:rPr>
          <w:color w:val="000000"/>
          <w:szCs w:val="24"/>
        </w:rPr>
        <w:t xml:space="preserve"> </w:t>
      </w:r>
      <w:r w:rsidRPr="00BF14AD">
        <w:rPr>
          <w:szCs w:val="24"/>
        </w:rPr>
        <w:t xml:space="preserve">punkte nustatytas </w:t>
      </w:r>
      <w:r w:rsidRPr="00A36B31">
        <w:rPr>
          <w:szCs w:val="24"/>
        </w:rPr>
        <w:t>aplinkybes.</w:t>
      </w:r>
    </w:p>
    <w:p w:rsidR="003C15DC" w:rsidRPr="00C655F1" w:rsidRDefault="003C15DC" w:rsidP="003C15DC">
      <w:pPr>
        <w:numPr>
          <w:ilvl w:val="0"/>
          <w:numId w:val="1"/>
        </w:numPr>
        <w:tabs>
          <w:tab w:val="left" w:pos="1080"/>
          <w:tab w:val="left" w:pos="1237"/>
        </w:tabs>
        <w:spacing w:line="360" w:lineRule="auto"/>
        <w:ind w:left="0" w:firstLine="720"/>
        <w:jc w:val="both"/>
        <w:rPr>
          <w:szCs w:val="24"/>
        </w:rPr>
      </w:pPr>
      <w:r w:rsidRPr="00C655F1">
        <w:rPr>
          <w:szCs w:val="24"/>
        </w:rPr>
        <w:t xml:space="preserve">Perkančioji organizacija, siekdama užkirsti kelią pirkimuose kylantiems interesų konfliktams, kaip jie apibrėžiami </w:t>
      </w:r>
      <w:bookmarkStart w:id="2" w:name="n1_36"/>
      <w:r w:rsidRPr="00C655F1">
        <w:rPr>
          <w:szCs w:val="24"/>
        </w:rPr>
        <w:t>Viešųjų pirkimų įstatymo</w:t>
      </w:r>
      <w:bookmarkStart w:id="3" w:name="pn1_36"/>
      <w:bookmarkEnd w:id="2"/>
      <w:bookmarkEnd w:id="3"/>
      <w:r w:rsidRPr="00C655F1">
        <w:rPr>
          <w:szCs w:val="24"/>
        </w:rPr>
        <w:t xml:space="preserve"> </w:t>
      </w:r>
      <w:bookmarkStart w:id="4" w:name="n1_37"/>
      <w:r w:rsidRPr="00C655F1">
        <w:rPr>
          <w:szCs w:val="24"/>
        </w:rPr>
        <w:t>21</w:t>
      </w:r>
      <w:bookmarkStart w:id="5" w:name="pn1_37"/>
      <w:bookmarkEnd w:id="4"/>
      <w:bookmarkEnd w:id="5"/>
      <w:r w:rsidRPr="00C655F1">
        <w:rPr>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w:t>
      </w:r>
      <w:r>
        <w:rPr>
          <w:szCs w:val="24"/>
        </w:rPr>
        <w:t>mo pasižadėjimo forma pateikta Aprašo 4</w:t>
      </w:r>
      <w:r w:rsidRPr="00C655F1">
        <w:rPr>
          <w:szCs w:val="24"/>
        </w:rPr>
        <w:t xml:space="preserve"> priede, nešališkumo deklaracijos forma patvirtinta Viešųjų pirkimų tarnybos direktoriaus 2017 m. birželio 23 d. įsakymu Nr. 1S-93.</w:t>
      </w:r>
    </w:p>
    <w:p w:rsidR="003C15DC" w:rsidRPr="008F1E9A" w:rsidRDefault="003C15DC" w:rsidP="003C15DC">
      <w:pPr>
        <w:pStyle w:val="Pagrindinistekstas2"/>
        <w:numPr>
          <w:ilvl w:val="0"/>
          <w:numId w:val="1"/>
        </w:numPr>
        <w:spacing w:line="360" w:lineRule="auto"/>
        <w:ind w:left="0" w:firstLine="720"/>
        <w:rPr>
          <w:sz w:val="24"/>
          <w:szCs w:val="24"/>
        </w:rPr>
      </w:pPr>
      <w:r w:rsidRPr="008F1E9A">
        <w:rPr>
          <w:sz w:val="24"/>
          <w:szCs w:val="24"/>
        </w:rPr>
        <w:t xml:space="preserve">Pirkimų organizatorius ar </w:t>
      </w:r>
      <w:r>
        <w:rPr>
          <w:sz w:val="24"/>
          <w:szCs w:val="24"/>
        </w:rPr>
        <w:t>Viešojo pirkimo komisija</w:t>
      </w:r>
      <w:r w:rsidRPr="008F1E9A">
        <w:rPr>
          <w:sz w:val="24"/>
          <w:szCs w:val="24"/>
        </w:rPr>
        <w:t xml:space="preserve"> viešojo pirkimo procedūras pradeda po to, kai gauna </w:t>
      </w:r>
      <w:r>
        <w:rPr>
          <w:sz w:val="24"/>
          <w:szCs w:val="24"/>
        </w:rPr>
        <w:t>perkančiosios organizacijos vadovo</w:t>
      </w:r>
      <w:r w:rsidRPr="008F1E9A">
        <w:rPr>
          <w:sz w:val="24"/>
          <w:szCs w:val="24"/>
        </w:rPr>
        <w:t xml:space="preserve"> parašu </w:t>
      </w:r>
      <w:r>
        <w:rPr>
          <w:sz w:val="24"/>
          <w:szCs w:val="24"/>
        </w:rPr>
        <w:t>patvirtintą prašymą atlikti pirkimą.</w:t>
      </w:r>
    </w:p>
    <w:p w:rsidR="003C15DC" w:rsidRDefault="003C15DC" w:rsidP="003C15DC">
      <w:pPr>
        <w:pStyle w:val="Pagrindinistekstas1"/>
        <w:numPr>
          <w:ilvl w:val="0"/>
          <w:numId w:val="1"/>
        </w:numPr>
        <w:tabs>
          <w:tab w:val="left" w:pos="1080"/>
        </w:tabs>
        <w:spacing w:line="360" w:lineRule="auto"/>
        <w:ind w:left="0" w:firstLine="720"/>
        <w:rPr>
          <w:sz w:val="24"/>
          <w:szCs w:val="24"/>
        </w:rPr>
      </w:pPr>
      <w:r w:rsidRPr="00BF14AD">
        <w:rPr>
          <w:sz w:val="24"/>
          <w:szCs w:val="24"/>
        </w:rPr>
        <w:t>Viešojo pirkimo komisija:</w:t>
      </w:r>
    </w:p>
    <w:p w:rsidR="003C15DC" w:rsidRDefault="003C15DC" w:rsidP="003C15DC">
      <w:pPr>
        <w:pStyle w:val="Pagrindinistekstas1"/>
        <w:numPr>
          <w:ilvl w:val="1"/>
          <w:numId w:val="5"/>
        </w:numPr>
        <w:tabs>
          <w:tab w:val="left" w:pos="1080"/>
        </w:tabs>
        <w:spacing w:line="360" w:lineRule="auto"/>
        <w:rPr>
          <w:sz w:val="24"/>
          <w:szCs w:val="24"/>
        </w:rPr>
      </w:pPr>
      <w:r>
        <w:rPr>
          <w:sz w:val="24"/>
          <w:szCs w:val="24"/>
        </w:rPr>
        <w:t xml:space="preserve"> parenka pirkimo būdą;</w:t>
      </w:r>
    </w:p>
    <w:p w:rsidR="003C15DC" w:rsidRDefault="003C15DC" w:rsidP="003C15DC">
      <w:pPr>
        <w:pStyle w:val="Pagrindinistekstas1"/>
        <w:numPr>
          <w:ilvl w:val="1"/>
          <w:numId w:val="5"/>
        </w:numPr>
        <w:tabs>
          <w:tab w:val="left" w:pos="1080"/>
        </w:tabs>
        <w:spacing w:line="360" w:lineRule="auto"/>
        <w:rPr>
          <w:sz w:val="24"/>
          <w:szCs w:val="24"/>
        </w:rPr>
      </w:pPr>
      <w:r>
        <w:rPr>
          <w:sz w:val="24"/>
          <w:szCs w:val="24"/>
        </w:rPr>
        <w:t xml:space="preserve"> </w:t>
      </w:r>
      <w:r w:rsidRPr="00BF14AD">
        <w:rPr>
          <w:sz w:val="24"/>
          <w:szCs w:val="24"/>
        </w:rPr>
        <w:t>įformina Viešojo pirkimo komisijos posėdžių eigą ir sprendimus protokolu;</w:t>
      </w:r>
    </w:p>
    <w:p w:rsidR="003C15DC" w:rsidRDefault="003C15DC" w:rsidP="003C15DC">
      <w:pPr>
        <w:pStyle w:val="Pagrindinistekstas1"/>
        <w:numPr>
          <w:ilvl w:val="1"/>
          <w:numId w:val="5"/>
        </w:numPr>
        <w:tabs>
          <w:tab w:val="left" w:pos="1080"/>
        </w:tabs>
        <w:spacing w:line="360" w:lineRule="auto"/>
        <w:rPr>
          <w:sz w:val="24"/>
          <w:szCs w:val="24"/>
        </w:rPr>
      </w:pPr>
      <w:r>
        <w:rPr>
          <w:sz w:val="24"/>
          <w:szCs w:val="24"/>
        </w:rPr>
        <w:t xml:space="preserve"> </w:t>
      </w:r>
      <w:r w:rsidRPr="00BF14AD">
        <w:rPr>
          <w:sz w:val="24"/>
          <w:szCs w:val="24"/>
        </w:rPr>
        <w:t>atlieka visas kitas pirkimo procedūras Viešųjų pirkimo įstatymo nustatyta tvarka pagal Viešųjų pirkimų komisijos darbo reglamentu suteiktus įgaliojimus</w:t>
      </w:r>
      <w:r>
        <w:rPr>
          <w:sz w:val="24"/>
          <w:szCs w:val="24"/>
        </w:rPr>
        <w:t>.</w:t>
      </w:r>
    </w:p>
    <w:p w:rsidR="003C15DC" w:rsidRDefault="003C15DC" w:rsidP="003C15DC">
      <w:pPr>
        <w:pStyle w:val="Pagrindinistekstas1"/>
        <w:numPr>
          <w:ilvl w:val="0"/>
          <w:numId w:val="5"/>
        </w:numPr>
        <w:tabs>
          <w:tab w:val="left" w:pos="1080"/>
        </w:tabs>
        <w:spacing w:line="360" w:lineRule="auto"/>
        <w:rPr>
          <w:sz w:val="24"/>
          <w:szCs w:val="24"/>
        </w:rPr>
      </w:pPr>
      <w:r w:rsidRPr="00BF14AD">
        <w:rPr>
          <w:sz w:val="24"/>
          <w:szCs w:val="24"/>
        </w:rPr>
        <w:t xml:space="preserve"> Pirkimų organizatorius:</w:t>
      </w:r>
    </w:p>
    <w:p w:rsidR="003C15DC" w:rsidRPr="00BF14AD" w:rsidRDefault="003C15DC" w:rsidP="003C15DC">
      <w:pPr>
        <w:pStyle w:val="Pagrindinistekstas1"/>
        <w:numPr>
          <w:ilvl w:val="1"/>
          <w:numId w:val="5"/>
        </w:numPr>
        <w:tabs>
          <w:tab w:val="left" w:pos="1080"/>
        </w:tabs>
        <w:spacing w:line="360" w:lineRule="auto"/>
        <w:rPr>
          <w:sz w:val="24"/>
          <w:szCs w:val="24"/>
        </w:rPr>
      </w:pPr>
      <w:r>
        <w:rPr>
          <w:sz w:val="24"/>
          <w:szCs w:val="24"/>
        </w:rPr>
        <w:t xml:space="preserve"> </w:t>
      </w:r>
      <w:r w:rsidRPr="00BF14AD">
        <w:rPr>
          <w:sz w:val="24"/>
          <w:szCs w:val="24"/>
        </w:rPr>
        <w:t xml:space="preserve">parenka pirkimo būdą (skelbiamas </w:t>
      </w:r>
      <w:r w:rsidRPr="00BF14AD">
        <w:rPr>
          <w:color w:val="auto"/>
          <w:sz w:val="24"/>
          <w:szCs w:val="24"/>
        </w:rPr>
        <w:t>ar</w:t>
      </w:r>
      <w:r w:rsidRPr="00BF14AD">
        <w:rPr>
          <w:sz w:val="24"/>
          <w:szCs w:val="24"/>
        </w:rPr>
        <w:t xml:space="preserve"> neskelbiamas pirkimas, žodžiu ar raštu) Mažos vertės pirkimų tvarkos aprašo nustatyta tvarka;</w:t>
      </w:r>
    </w:p>
    <w:p w:rsidR="003C15DC" w:rsidRPr="00787B3B" w:rsidRDefault="003C15DC" w:rsidP="003C15DC">
      <w:pPr>
        <w:pStyle w:val="Pagrindinistekstas1"/>
        <w:numPr>
          <w:ilvl w:val="1"/>
          <w:numId w:val="5"/>
        </w:numPr>
        <w:tabs>
          <w:tab w:val="left" w:pos="1080"/>
        </w:tabs>
        <w:spacing w:line="360" w:lineRule="auto"/>
        <w:ind w:left="0" w:firstLine="720"/>
        <w:rPr>
          <w:sz w:val="24"/>
          <w:szCs w:val="24"/>
        </w:rPr>
      </w:pPr>
      <w:r w:rsidRPr="00787B3B">
        <w:rPr>
          <w:sz w:val="24"/>
          <w:szCs w:val="24"/>
        </w:rPr>
        <w:t>atlieka mažos vertės pirkimo procedūras Mažos vertės pirkimų aprašo nustatyta tvarka;</w:t>
      </w:r>
    </w:p>
    <w:p w:rsidR="003C15DC" w:rsidRPr="00787B3B" w:rsidRDefault="003C15DC" w:rsidP="003C15DC">
      <w:pPr>
        <w:pStyle w:val="Pagrindinistekstas1"/>
        <w:numPr>
          <w:ilvl w:val="1"/>
          <w:numId w:val="5"/>
        </w:numPr>
        <w:tabs>
          <w:tab w:val="left" w:pos="1080"/>
        </w:tabs>
        <w:spacing w:line="360" w:lineRule="auto"/>
        <w:ind w:left="0" w:firstLine="720"/>
        <w:rPr>
          <w:sz w:val="24"/>
          <w:szCs w:val="24"/>
        </w:rPr>
      </w:pPr>
      <w:r w:rsidRPr="00787B3B">
        <w:rPr>
          <w:sz w:val="24"/>
          <w:szCs w:val="24"/>
        </w:rPr>
        <w:lastRenderedPageBreak/>
        <w:t xml:space="preserve">parengia Mažos vertės pirkimo pažymą (Aprašo 3 priedas), kai atliekama apklausa dėl pirkimo, kai pirkimo vertė viršija 500,00 eurų be PVM ir kai yra apklausiamas daugiau nei vienas tiekėjas; </w:t>
      </w:r>
    </w:p>
    <w:p w:rsidR="003C15DC" w:rsidRPr="00BF14AD" w:rsidRDefault="003C15DC" w:rsidP="003C15DC">
      <w:pPr>
        <w:pStyle w:val="Pagrindinistekstas1"/>
        <w:numPr>
          <w:ilvl w:val="0"/>
          <w:numId w:val="5"/>
        </w:numPr>
        <w:tabs>
          <w:tab w:val="left" w:pos="993"/>
        </w:tabs>
        <w:spacing w:line="360" w:lineRule="auto"/>
        <w:ind w:left="0" w:firstLine="720"/>
        <w:rPr>
          <w:sz w:val="24"/>
          <w:szCs w:val="24"/>
        </w:rPr>
      </w:pPr>
      <w:r w:rsidRPr="00BF14AD">
        <w:rPr>
          <w:sz w:val="24"/>
          <w:szCs w:val="24"/>
        </w:rPr>
        <w:t xml:space="preserve">Viešųjų pirkimų komisija ar pirkimų organizatorius parengia pirkimo dokumentus ir teikia tvirtinti Perkančiosios organizacijos </w:t>
      </w:r>
      <w:bookmarkStart w:id="6" w:name="page10"/>
      <w:bookmarkEnd w:id="6"/>
      <w:r w:rsidRPr="00BF14AD">
        <w:rPr>
          <w:sz w:val="24"/>
          <w:szCs w:val="24"/>
        </w:rPr>
        <w:t>vadovui.</w:t>
      </w:r>
    </w:p>
    <w:p w:rsidR="003C15DC" w:rsidRPr="00BF14AD" w:rsidRDefault="003C15DC" w:rsidP="003C15DC">
      <w:pPr>
        <w:pStyle w:val="Pagrindinistekstas1"/>
        <w:numPr>
          <w:ilvl w:val="0"/>
          <w:numId w:val="5"/>
        </w:numPr>
        <w:tabs>
          <w:tab w:val="left" w:pos="993"/>
        </w:tabs>
        <w:spacing w:line="360" w:lineRule="auto"/>
        <w:ind w:left="0" w:firstLine="720"/>
        <w:rPr>
          <w:sz w:val="24"/>
          <w:szCs w:val="24"/>
        </w:rPr>
      </w:pPr>
      <w:r w:rsidRPr="00BF14AD">
        <w:rPr>
          <w:sz w:val="24"/>
          <w:szCs w:val="24"/>
        </w:rPr>
        <w:t>Pirkimo procedūrų atlikimo metu atsiradus aplinkybių, kurių negalima buvo numatyti, ar kitų aplinkybių, kurioms esant, tik Perkančiosios organizacijos vadovas gali priimti sprendimą (tęsti ar nutraukti pirkimo procedūras), Viešojo pirkimo komisija ar pirkimų organizatorius raštu apie tai informuoja Perkančiosios organizacijos vadovą.</w:t>
      </w:r>
    </w:p>
    <w:p w:rsidR="003C15DC" w:rsidRPr="00BF14AD" w:rsidRDefault="003C15DC" w:rsidP="003C15DC">
      <w:pPr>
        <w:pStyle w:val="Pagrindinistekstas1"/>
        <w:numPr>
          <w:ilvl w:val="0"/>
          <w:numId w:val="5"/>
        </w:numPr>
        <w:tabs>
          <w:tab w:val="left" w:pos="993"/>
        </w:tabs>
        <w:spacing w:line="360" w:lineRule="auto"/>
        <w:ind w:left="0" w:firstLine="720"/>
        <w:rPr>
          <w:sz w:val="24"/>
          <w:szCs w:val="24"/>
        </w:rPr>
      </w:pPr>
      <w:r w:rsidRPr="00BF14AD">
        <w:rPr>
          <w:sz w:val="24"/>
          <w:szCs w:val="24"/>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rsidR="003C15DC" w:rsidRPr="00BF14AD" w:rsidRDefault="003C15DC" w:rsidP="003C15DC">
      <w:pPr>
        <w:pStyle w:val="Pagrindinistekstas1"/>
        <w:tabs>
          <w:tab w:val="left" w:pos="1080"/>
        </w:tabs>
        <w:spacing w:line="360" w:lineRule="auto"/>
        <w:ind w:left="720" w:firstLine="0"/>
        <w:rPr>
          <w:sz w:val="24"/>
          <w:szCs w:val="24"/>
        </w:rPr>
      </w:pPr>
    </w:p>
    <w:p w:rsidR="003C15DC" w:rsidRPr="00BF14AD" w:rsidRDefault="003C15DC" w:rsidP="003C15DC">
      <w:pPr>
        <w:spacing w:line="360" w:lineRule="auto"/>
        <w:ind w:right="-259"/>
        <w:jc w:val="center"/>
        <w:rPr>
          <w:b/>
          <w:szCs w:val="24"/>
        </w:rPr>
      </w:pPr>
      <w:r w:rsidRPr="00BF14AD">
        <w:rPr>
          <w:b/>
          <w:szCs w:val="24"/>
        </w:rPr>
        <w:t>VI SKYRIUS</w:t>
      </w:r>
    </w:p>
    <w:p w:rsidR="003C15DC" w:rsidRPr="00BF14AD" w:rsidRDefault="003C15DC" w:rsidP="003C15DC">
      <w:pPr>
        <w:spacing w:line="360" w:lineRule="auto"/>
        <w:ind w:right="-259"/>
        <w:jc w:val="center"/>
        <w:rPr>
          <w:b/>
          <w:szCs w:val="24"/>
        </w:rPr>
      </w:pPr>
      <w:r w:rsidRPr="00BF14AD">
        <w:rPr>
          <w:b/>
          <w:szCs w:val="24"/>
        </w:rPr>
        <w:t>PIRKIMO SUTARTIES SUDARYMO ETAPAS</w:t>
      </w:r>
    </w:p>
    <w:p w:rsidR="003C15DC" w:rsidRPr="00BF14AD" w:rsidRDefault="003C15DC" w:rsidP="003C15DC">
      <w:pPr>
        <w:tabs>
          <w:tab w:val="left" w:pos="993"/>
        </w:tabs>
        <w:spacing w:line="360" w:lineRule="auto"/>
        <w:ind w:firstLine="567"/>
        <w:rPr>
          <w:szCs w:val="24"/>
        </w:rPr>
      </w:pPr>
    </w:p>
    <w:p w:rsidR="003C15DC" w:rsidRPr="00A36B31" w:rsidRDefault="003C15DC" w:rsidP="003C15DC">
      <w:pPr>
        <w:numPr>
          <w:ilvl w:val="0"/>
          <w:numId w:val="5"/>
        </w:numPr>
        <w:tabs>
          <w:tab w:val="left" w:pos="993"/>
          <w:tab w:val="left" w:pos="1217"/>
        </w:tabs>
        <w:spacing w:line="360" w:lineRule="auto"/>
        <w:ind w:left="0" w:firstLine="720"/>
        <w:jc w:val="both"/>
        <w:rPr>
          <w:szCs w:val="24"/>
        </w:rPr>
      </w:pPr>
      <w:r w:rsidRPr="00A36B31">
        <w:rPr>
          <w:szCs w:val="24"/>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3C15DC" w:rsidRPr="00A36B31" w:rsidRDefault="003C15DC" w:rsidP="003C15DC">
      <w:pPr>
        <w:pStyle w:val="Sraopastraipa"/>
        <w:widowControl w:val="0"/>
        <w:numPr>
          <w:ilvl w:val="0"/>
          <w:numId w:val="2"/>
        </w:numPr>
        <w:suppressAutoHyphens/>
        <w:spacing w:line="360" w:lineRule="auto"/>
        <w:ind w:left="0" w:firstLine="720"/>
        <w:jc w:val="both"/>
        <w:rPr>
          <w:color w:val="000000"/>
          <w:szCs w:val="24"/>
        </w:rPr>
      </w:pPr>
      <w:r w:rsidRPr="00A36B31">
        <w:rPr>
          <w:color w:val="000000"/>
          <w:szCs w:val="24"/>
        </w:rPr>
        <w:t>Viešųjų pirkimų komisijos sekretorius ar pirkimų organizatorius, parengę sutarties projektą, organizuoja sutarties pasirašymo procedūrą.</w:t>
      </w:r>
    </w:p>
    <w:p w:rsidR="003C15DC" w:rsidRPr="00A36B31" w:rsidRDefault="003C15DC" w:rsidP="003C15DC">
      <w:pPr>
        <w:pStyle w:val="Sraopastraipa"/>
        <w:widowControl w:val="0"/>
        <w:numPr>
          <w:ilvl w:val="0"/>
          <w:numId w:val="2"/>
        </w:numPr>
        <w:suppressAutoHyphens/>
        <w:spacing w:line="360" w:lineRule="auto"/>
        <w:ind w:left="0" w:firstLine="720"/>
        <w:jc w:val="both"/>
        <w:rPr>
          <w:color w:val="000000"/>
          <w:szCs w:val="24"/>
        </w:rPr>
      </w:pPr>
      <w:r w:rsidRPr="00A36B31">
        <w:rPr>
          <w:color w:val="000000"/>
          <w:szCs w:val="24"/>
        </w:rPr>
        <w:t>Kauno rajo</w:t>
      </w:r>
      <w:r>
        <w:rPr>
          <w:color w:val="000000"/>
          <w:szCs w:val="24"/>
        </w:rPr>
        <w:t>no savivaldybės administracijos</w:t>
      </w:r>
      <w:r w:rsidRPr="00A36B31">
        <w:rPr>
          <w:color w:val="000000"/>
          <w:szCs w:val="24"/>
        </w:rPr>
        <w:t xml:space="preserve"> sudaromų sutarčių pasirašymo tvarką reglamentuoja Kauno rajono savivaldybės administracijos sudaromų sutarčių pasirašymo tvarkos aprašas, patvirtintas 2014 m. gruodžio 1 d. Administracijos direktoriaus įsakymu Nr. ĮS-2493,,Dėl Kauno rajono savivaldybės administracijos sudaromų sutarčių pasirašymo tvarkos aprašo patvirtinimo“.</w:t>
      </w:r>
    </w:p>
    <w:p w:rsidR="003C15DC" w:rsidRPr="00BF14AD" w:rsidRDefault="003C15DC" w:rsidP="003C15DC">
      <w:pPr>
        <w:spacing w:line="360" w:lineRule="auto"/>
        <w:rPr>
          <w:szCs w:val="24"/>
        </w:rPr>
      </w:pPr>
    </w:p>
    <w:p w:rsidR="003C15DC" w:rsidRDefault="003C15DC" w:rsidP="003C15DC">
      <w:pPr>
        <w:spacing w:line="360" w:lineRule="auto"/>
        <w:ind w:right="-259"/>
        <w:jc w:val="center"/>
        <w:rPr>
          <w:b/>
          <w:szCs w:val="24"/>
        </w:rPr>
      </w:pPr>
    </w:p>
    <w:p w:rsidR="003C15DC" w:rsidRPr="00BF14AD" w:rsidRDefault="003C15DC" w:rsidP="003C15DC">
      <w:pPr>
        <w:spacing w:line="360" w:lineRule="auto"/>
        <w:ind w:right="-259"/>
        <w:jc w:val="center"/>
        <w:rPr>
          <w:b/>
          <w:szCs w:val="24"/>
        </w:rPr>
      </w:pPr>
      <w:r w:rsidRPr="00BF14AD">
        <w:rPr>
          <w:b/>
          <w:szCs w:val="24"/>
        </w:rPr>
        <w:t>VII SKYRIUS</w:t>
      </w:r>
    </w:p>
    <w:p w:rsidR="003C15DC" w:rsidRPr="00BF14AD" w:rsidRDefault="003C15DC" w:rsidP="003C15DC">
      <w:pPr>
        <w:spacing w:line="360" w:lineRule="auto"/>
        <w:ind w:right="-259"/>
        <w:jc w:val="center"/>
        <w:rPr>
          <w:b/>
          <w:szCs w:val="24"/>
        </w:rPr>
      </w:pPr>
      <w:r w:rsidRPr="00BF14AD">
        <w:rPr>
          <w:b/>
          <w:szCs w:val="24"/>
        </w:rPr>
        <w:t>PIRKIMO SUTARTIES VYKDYMO ETAPAS</w:t>
      </w:r>
    </w:p>
    <w:p w:rsidR="003C15DC" w:rsidRPr="00BF14AD" w:rsidRDefault="003C15DC" w:rsidP="003C15DC">
      <w:pPr>
        <w:spacing w:line="360" w:lineRule="auto"/>
        <w:rPr>
          <w:szCs w:val="24"/>
        </w:rPr>
      </w:pPr>
    </w:p>
    <w:p w:rsidR="003C15DC" w:rsidRPr="00BF14AD" w:rsidRDefault="003C15DC" w:rsidP="003C15DC">
      <w:pPr>
        <w:numPr>
          <w:ilvl w:val="0"/>
          <w:numId w:val="5"/>
        </w:numPr>
        <w:tabs>
          <w:tab w:val="left" w:pos="993"/>
        </w:tabs>
        <w:spacing w:line="360" w:lineRule="auto"/>
        <w:ind w:left="0" w:firstLine="567"/>
        <w:jc w:val="both"/>
        <w:rPr>
          <w:szCs w:val="24"/>
        </w:rPr>
      </w:pPr>
      <w:r w:rsidRPr="00BF14AD">
        <w:rPr>
          <w:szCs w:val="24"/>
        </w:rPr>
        <w:t>Perkančiosios organizacijos ir tiekėjo įsipareigojimų vykdymo, pristatymo (atlikimo, teikimo) terminų laikymosi koordinavim</w:t>
      </w:r>
      <w:r>
        <w:rPr>
          <w:szCs w:val="24"/>
        </w:rPr>
        <w:t>as</w:t>
      </w:r>
      <w:r w:rsidRPr="00BF14AD">
        <w:rPr>
          <w:szCs w:val="24"/>
        </w:rPr>
        <w:t xml:space="preserve"> (organizavimą), taip pat prekių, paslaugų ir darbų atitikties pirkimo sutartyse numatytiems kokybiniams ir kitiems reikalavimams stebėsena pavedam</w:t>
      </w:r>
      <w:r>
        <w:rPr>
          <w:szCs w:val="24"/>
        </w:rPr>
        <w:t>i</w:t>
      </w:r>
      <w:r w:rsidRPr="00BF14AD">
        <w:rPr>
          <w:szCs w:val="24"/>
        </w:rPr>
        <w:t xml:space="preserve"> Perkančiosios organizacijos </w:t>
      </w:r>
      <w:r>
        <w:rPr>
          <w:szCs w:val="24"/>
        </w:rPr>
        <w:t>vadovo</w:t>
      </w:r>
      <w:r w:rsidRPr="00BF14AD">
        <w:rPr>
          <w:szCs w:val="24"/>
        </w:rPr>
        <w:t xml:space="preserve"> sprendimu už pirkimo sutarčių vykdymą atsakingiems asmenims. Pirkimo sutartyse privalo būti nurodomas už sutarties vykdymą, kontrolę ir sutarties paskelbimą atsakingas asmuo. </w:t>
      </w:r>
    </w:p>
    <w:p w:rsidR="003C15DC" w:rsidRPr="00557F10" w:rsidRDefault="003C15DC" w:rsidP="003C15DC">
      <w:pPr>
        <w:numPr>
          <w:ilvl w:val="0"/>
          <w:numId w:val="5"/>
        </w:numPr>
        <w:tabs>
          <w:tab w:val="left" w:pos="993"/>
          <w:tab w:val="left" w:pos="1213"/>
        </w:tabs>
        <w:spacing w:line="360" w:lineRule="auto"/>
        <w:ind w:left="0" w:firstLine="567"/>
        <w:jc w:val="both"/>
        <w:rPr>
          <w:szCs w:val="24"/>
        </w:rPr>
      </w:pPr>
      <w:r w:rsidRPr="00BF14AD">
        <w:rPr>
          <w:szCs w:val="24"/>
        </w:rPr>
        <w:t>Už pirkimo sutarčių vykdymą atsakingas asmuo,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Pr="00BF14AD">
        <w:rPr>
          <w:szCs w:val="24"/>
        </w:rPr>
        <w:t>us</w:t>
      </w:r>
      <w:proofErr w:type="spellEnd"/>
      <w:r w:rsidRPr="00BF14AD">
        <w:rPr>
          <w:szCs w:val="24"/>
        </w:rPr>
        <w:t>), taip pat inicijuoti pirkimo sutarties nutraukimą joje nustatytais pagrindais</w:t>
      </w:r>
      <w:r w:rsidRPr="00557F10">
        <w:rPr>
          <w:szCs w:val="24"/>
        </w:rPr>
        <w:t>.</w:t>
      </w:r>
    </w:p>
    <w:p w:rsidR="003C15DC" w:rsidRPr="00557F10" w:rsidRDefault="003C15DC" w:rsidP="003C15DC">
      <w:pPr>
        <w:spacing w:line="360" w:lineRule="auto"/>
        <w:rPr>
          <w:szCs w:val="24"/>
        </w:rPr>
      </w:pPr>
      <w:bookmarkStart w:id="7" w:name="page11"/>
      <w:bookmarkEnd w:id="7"/>
    </w:p>
    <w:p w:rsidR="003C15DC" w:rsidRPr="00557F10" w:rsidRDefault="003C15DC" w:rsidP="003C15DC">
      <w:pPr>
        <w:spacing w:line="360" w:lineRule="auto"/>
        <w:ind w:right="-259"/>
        <w:jc w:val="center"/>
        <w:rPr>
          <w:b/>
          <w:szCs w:val="24"/>
        </w:rPr>
      </w:pPr>
      <w:r w:rsidRPr="00557F10">
        <w:rPr>
          <w:b/>
          <w:szCs w:val="24"/>
        </w:rPr>
        <w:t>VIII SKYRIUS</w:t>
      </w:r>
    </w:p>
    <w:p w:rsidR="003C15DC" w:rsidRPr="00557F10" w:rsidRDefault="003C15DC" w:rsidP="003C15DC">
      <w:pPr>
        <w:spacing w:line="360" w:lineRule="auto"/>
        <w:ind w:right="-259"/>
        <w:jc w:val="center"/>
        <w:rPr>
          <w:b/>
          <w:szCs w:val="24"/>
        </w:rPr>
      </w:pPr>
      <w:r w:rsidRPr="00557F10">
        <w:rPr>
          <w:b/>
          <w:szCs w:val="24"/>
        </w:rPr>
        <w:t>BAIGIAMOSIOS NUOSTATOS</w:t>
      </w:r>
    </w:p>
    <w:p w:rsidR="003C15DC" w:rsidRPr="00557F10" w:rsidRDefault="003C15DC" w:rsidP="003C15DC">
      <w:pPr>
        <w:spacing w:line="360" w:lineRule="auto"/>
        <w:rPr>
          <w:szCs w:val="24"/>
        </w:rPr>
      </w:pPr>
    </w:p>
    <w:p w:rsidR="003C15DC" w:rsidRPr="00557F10" w:rsidRDefault="003C15DC" w:rsidP="003C15DC">
      <w:pPr>
        <w:numPr>
          <w:ilvl w:val="0"/>
          <w:numId w:val="5"/>
        </w:numPr>
        <w:tabs>
          <w:tab w:val="left" w:pos="993"/>
        </w:tabs>
        <w:spacing w:line="360" w:lineRule="auto"/>
        <w:ind w:left="0" w:firstLine="720"/>
        <w:jc w:val="both"/>
        <w:rPr>
          <w:szCs w:val="24"/>
        </w:rPr>
      </w:pPr>
      <w:r w:rsidRPr="00557F10">
        <w:rPr>
          <w:szCs w:val="24"/>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3C15DC" w:rsidRDefault="003C15DC" w:rsidP="003C15DC">
      <w:pPr>
        <w:numPr>
          <w:ilvl w:val="0"/>
          <w:numId w:val="5"/>
        </w:numPr>
        <w:tabs>
          <w:tab w:val="left" w:pos="993"/>
        </w:tabs>
        <w:spacing w:line="360" w:lineRule="auto"/>
        <w:ind w:left="0" w:firstLine="720"/>
        <w:jc w:val="both"/>
        <w:rPr>
          <w:szCs w:val="24"/>
        </w:rPr>
      </w:pPr>
      <w:r w:rsidRPr="00557F10">
        <w:rPr>
          <w:szCs w:val="24"/>
        </w:rPr>
        <w:t>Visi su pirkimų organizavimu, atlikimu ir vidaus kontrole susiję dokumentai saugomi kartu su pirkimų procedūrų dokumentais Viešųjų pirkimų įstatymo ir Lietuvos Respublikos dokumentų ir archyvų įstatymo nustatyta tvarka.</w:t>
      </w:r>
    </w:p>
    <w:p w:rsidR="003C15DC" w:rsidRPr="00557F10" w:rsidRDefault="003C15DC" w:rsidP="003C15DC">
      <w:pPr>
        <w:numPr>
          <w:ilvl w:val="0"/>
          <w:numId w:val="5"/>
        </w:numPr>
        <w:tabs>
          <w:tab w:val="left" w:pos="851"/>
          <w:tab w:val="left" w:pos="1060"/>
        </w:tabs>
        <w:spacing w:line="360" w:lineRule="auto"/>
        <w:ind w:left="0" w:firstLine="720"/>
        <w:jc w:val="both"/>
        <w:rPr>
          <w:szCs w:val="24"/>
        </w:rPr>
      </w:pPr>
      <w:r w:rsidRPr="00557F10">
        <w:rPr>
          <w:szCs w:val="24"/>
        </w:rPr>
        <w:t xml:space="preserve">Pasikeitus </w:t>
      </w:r>
      <w:r>
        <w:rPr>
          <w:szCs w:val="24"/>
        </w:rPr>
        <w:t>Apraš</w:t>
      </w:r>
      <w:r w:rsidRPr="00557F10">
        <w:rPr>
          <w:szCs w:val="24"/>
        </w:rPr>
        <w:t>e minimiems teisės aktams taikomos aktualios tų teisės aktų redakcijos nuostatos.</w:t>
      </w:r>
    </w:p>
    <w:p w:rsidR="003C15DC" w:rsidRPr="00794966" w:rsidRDefault="003C15DC" w:rsidP="003C15DC">
      <w:pPr>
        <w:tabs>
          <w:tab w:val="left" w:pos="993"/>
        </w:tabs>
        <w:spacing w:line="360" w:lineRule="auto"/>
        <w:ind w:left="567" w:right="20"/>
        <w:jc w:val="both"/>
        <w:rPr>
          <w:szCs w:val="24"/>
          <w:u w:val="single"/>
        </w:rPr>
      </w:pP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3C15DC" w:rsidRDefault="003C15DC" w:rsidP="003C15DC">
      <w:pPr>
        <w:tabs>
          <w:tab w:val="left" w:pos="993"/>
        </w:tabs>
        <w:spacing w:line="360" w:lineRule="auto"/>
        <w:ind w:left="567" w:right="20"/>
        <w:jc w:val="both"/>
        <w:rPr>
          <w:szCs w:val="24"/>
        </w:rPr>
      </w:pPr>
    </w:p>
    <w:p w:rsidR="003C15DC" w:rsidRDefault="003C15DC" w:rsidP="003C15DC">
      <w:pPr>
        <w:tabs>
          <w:tab w:val="left" w:pos="993"/>
        </w:tabs>
        <w:spacing w:line="360" w:lineRule="auto"/>
        <w:ind w:left="567" w:right="20"/>
        <w:jc w:val="both"/>
        <w:rPr>
          <w:szCs w:val="24"/>
        </w:rPr>
      </w:pPr>
    </w:p>
    <w:p w:rsidR="003C15DC" w:rsidRDefault="003C15DC" w:rsidP="003C15DC">
      <w:pPr>
        <w:tabs>
          <w:tab w:val="left" w:pos="993"/>
        </w:tabs>
        <w:spacing w:line="360" w:lineRule="auto"/>
        <w:ind w:left="567" w:right="20"/>
        <w:jc w:val="both"/>
        <w:rPr>
          <w:szCs w:val="24"/>
        </w:rPr>
      </w:pPr>
    </w:p>
    <w:p w:rsidR="003C15DC" w:rsidRDefault="003C15DC" w:rsidP="003C15DC">
      <w:pPr>
        <w:tabs>
          <w:tab w:val="left" w:pos="993"/>
        </w:tabs>
        <w:spacing w:line="360" w:lineRule="auto"/>
        <w:ind w:left="567" w:right="20"/>
        <w:jc w:val="both"/>
        <w:rPr>
          <w:szCs w:val="24"/>
        </w:rPr>
      </w:pPr>
    </w:p>
    <w:p w:rsidR="003C15DC" w:rsidRDefault="003C15DC" w:rsidP="003C15DC">
      <w:pPr>
        <w:tabs>
          <w:tab w:val="left" w:pos="993"/>
        </w:tabs>
        <w:spacing w:line="360" w:lineRule="auto"/>
        <w:ind w:left="567" w:right="20"/>
        <w:jc w:val="both"/>
        <w:rPr>
          <w:szCs w:val="24"/>
        </w:rPr>
      </w:pPr>
    </w:p>
    <w:p w:rsidR="003C15DC" w:rsidRDefault="003C15DC" w:rsidP="003C15DC">
      <w:pPr>
        <w:tabs>
          <w:tab w:val="left" w:pos="993"/>
        </w:tabs>
        <w:spacing w:line="360" w:lineRule="auto"/>
        <w:ind w:left="567" w:right="20"/>
        <w:jc w:val="both"/>
        <w:rPr>
          <w:szCs w:val="24"/>
        </w:rPr>
      </w:pPr>
    </w:p>
    <w:tbl>
      <w:tblPr>
        <w:tblW w:w="10207" w:type="dxa"/>
        <w:tblInd w:w="-426" w:type="dxa"/>
        <w:tblLook w:val="01E0" w:firstRow="1" w:lastRow="1" w:firstColumn="1" w:lastColumn="1" w:noHBand="0" w:noVBand="0"/>
      </w:tblPr>
      <w:tblGrid>
        <w:gridCol w:w="545"/>
        <w:gridCol w:w="9662"/>
      </w:tblGrid>
      <w:tr w:rsidR="003C15DC" w:rsidRPr="003506B1" w:rsidTr="004B6D05">
        <w:tc>
          <w:tcPr>
            <w:tcW w:w="545" w:type="dxa"/>
          </w:tcPr>
          <w:p w:rsidR="003C15DC" w:rsidRPr="003506B1" w:rsidRDefault="003C15DC" w:rsidP="004B6D05">
            <w:pPr>
              <w:rPr>
                <w:sz w:val="22"/>
                <w:szCs w:val="22"/>
              </w:rPr>
            </w:pPr>
            <w:r w:rsidRPr="003506B1">
              <w:rPr>
                <w:sz w:val="22"/>
                <w:szCs w:val="22"/>
              </w:rPr>
              <w:t xml:space="preserve">    </w:t>
            </w:r>
          </w:p>
        </w:tc>
        <w:tc>
          <w:tcPr>
            <w:tcW w:w="9662" w:type="dxa"/>
          </w:tcPr>
          <w:p w:rsidR="003C15DC" w:rsidRPr="003506B1" w:rsidRDefault="003C15DC" w:rsidP="004B6D05">
            <w:pPr>
              <w:rPr>
                <w:sz w:val="22"/>
                <w:szCs w:val="22"/>
              </w:rPr>
            </w:pPr>
          </w:p>
        </w:tc>
      </w:tr>
    </w:tbl>
    <w:p w:rsidR="003C15DC" w:rsidRPr="001970E1" w:rsidRDefault="00F01A71" w:rsidP="001970E1">
      <w:pPr>
        <w:spacing w:line="0" w:lineRule="atLeast"/>
        <w:ind w:left="5184"/>
        <w:rPr>
          <w:szCs w:val="24"/>
        </w:rPr>
      </w:pPr>
      <w:r w:rsidRPr="001970E1">
        <w:rPr>
          <w:szCs w:val="24"/>
        </w:rPr>
        <w:lastRenderedPageBreak/>
        <w:t>Kauno rajono savivaldybės administracijos Alšėnų seniūnijos</w:t>
      </w:r>
    </w:p>
    <w:p w:rsidR="003C15DC" w:rsidRDefault="003C15DC" w:rsidP="003C15DC">
      <w:pPr>
        <w:spacing w:line="0" w:lineRule="atLeast"/>
        <w:ind w:left="5184"/>
        <w:jc w:val="center"/>
        <w:rPr>
          <w:szCs w:val="24"/>
        </w:rPr>
      </w:pPr>
      <w:r w:rsidRPr="003506B1">
        <w:rPr>
          <w:szCs w:val="24"/>
        </w:rPr>
        <w:t>viešųjų pirkimų organizavimo tvarkos aprašo</w:t>
      </w:r>
    </w:p>
    <w:p w:rsidR="003C15DC" w:rsidRPr="003506B1" w:rsidRDefault="003C15DC" w:rsidP="003C15DC">
      <w:pPr>
        <w:spacing w:line="0" w:lineRule="atLeast"/>
        <w:ind w:left="5184"/>
        <w:rPr>
          <w:bCs/>
          <w:szCs w:val="24"/>
        </w:rPr>
      </w:pPr>
      <w:r>
        <w:rPr>
          <w:bCs/>
          <w:szCs w:val="24"/>
        </w:rPr>
        <w:t>1</w:t>
      </w:r>
      <w:r w:rsidRPr="003506B1">
        <w:rPr>
          <w:bCs/>
          <w:szCs w:val="24"/>
        </w:rPr>
        <w:t xml:space="preserve"> priedas</w:t>
      </w:r>
    </w:p>
    <w:p w:rsidR="003C15DC" w:rsidRPr="003506B1" w:rsidRDefault="003C15DC" w:rsidP="003C15DC">
      <w:pPr>
        <w:spacing w:line="0" w:lineRule="atLeast"/>
        <w:jc w:val="center"/>
        <w:rPr>
          <w:szCs w:val="24"/>
        </w:rPr>
      </w:pPr>
    </w:p>
    <w:p w:rsidR="003C15DC" w:rsidRPr="00557F10" w:rsidRDefault="003C15DC" w:rsidP="003C15DC">
      <w:pPr>
        <w:spacing w:line="0" w:lineRule="atLeast"/>
        <w:jc w:val="center"/>
        <w:rPr>
          <w:b/>
        </w:rPr>
      </w:pPr>
    </w:p>
    <w:p w:rsidR="003C15DC" w:rsidRPr="008B51F1" w:rsidRDefault="003C15DC" w:rsidP="003C15DC">
      <w:pPr>
        <w:ind w:left="5040" w:firstLine="540"/>
        <w:rPr>
          <w:noProof/>
          <w:sz w:val="22"/>
          <w:szCs w:val="22"/>
        </w:rPr>
      </w:pPr>
      <w:r w:rsidRPr="008B51F1">
        <w:rPr>
          <w:noProof/>
          <w:sz w:val="22"/>
          <w:szCs w:val="22"/>
        </w:rPr>
        <w:t>TVIRTINU</w:t>
      </w:r>
    </w:p>
    <w:p w:rsidR="003C15DC" w:rsidRPr="008B51F1" w:rsidRDefault="003C15DC" w:rsidP="003C15DC">
      <w:pPr>
        <w:tabs>
          <w:tab w:val="right" w:leader="underscore" w:pos="8640"/>
        </w:tabs>
        <w:ind w:left="5040" w:firstLine="540"/>
        <w:rPr>
          <w:i/>
          <w:noProof/>
          <w:sz w:val="22"/>
          <w:szCs w:val="22"/>
        </w:rPr>
      </w:pPr>
      <w:r w:rsidRPr="008B51F1">
        <w:rPr>
          <w:i/>
          <w:noProof/>
          <w:sz w:val="22"/>
          <w:szCs w:val="22"/>
        </w:rPr>
        <w:t>____________________________</w:t>
      </w:r>
    </w:p>
    <w:p w:rsidR="003C15DC" w:rsidRPr="008B51F1" w:rsidRDefault="003C15DC" w:rsidP="003C15DC">
      <w:pPr>
        <w:autoSpaceDE w:val="0"/>
        <w:autoSpaceDN w:val="0"/>
        <w:adjustRightInd w:val="0"/>
        <w:ind w:left="5670"/>
        <w:rPr>
          <w:i/>
          <w:noProof/>
          <w:sz w:val="22"/>
          <w:szCs w:val="22"/>
        </w:rPr>
      </w:pPr>
      <w:r w:rsidRPr="008B51F1">
        <w:rPr>
          <w:i/>
          <w:noProof/>
          <w:sz w:val="22"/>
          <w:szCs w:val="22"/>
        </w:rPr>
        <w:t>(</w:t>
      </w:r>
      <w:r w:rsidRPr="008B51F1">
        <w:rPr>
          <w:i/>
          <w:sz w:val="22"/>
          <w:szCs w:val="22"/>
          <w:lang w:eastAsia="lt-LT"/>
        </w:rPr>
        <w:t xml:space="preserve">perkančiosios organizacijos </w:t>
      </w:r>
      <w:r w:rsidRPr="008B51F1">
        <w:rPr>
          <w:i/>
          <w:noProof/>
          <w:sz w:val="22"/>
          <w:szCs w:val="22"/>
        </w:rPr>
        <w:t>vadovo arba jo įgalioto asmens pareigų pavadinimas)</w:t>
      </w:r>
    </w:p>
    <w:p w:rsidR="003C15DC" w:rsidRPr="008B51F1" w:rsidRDefault="003C15DC" w:rsidP="003C15DC">
      <w:pPr>
        <w:tabs>
          <w:tab w:val="right" w:leader="underscore" w:pos="8640"/>
        </w:tabs>
        <w:ind w:left="5040" w:firstLine="540"/>
        <w:rPr>
          <w:i/>
          <w:noProof/>
          <w:sz w:val="22"/>
          <w:szCs w:val="22"/>
        </w:rPr>
      </w:pPr>
      <w:r w:rsidRPr="008B51F1">
        <w:rPr>
          <w:i/>
          <w:noProof/>
          <w:sz w:val="22"/>
          <w:szCs w:val="22"/>
        </w:rPr>
        <w:t>____________________________</w:t>
      </w:r>
    </w:p>
    <w:p w:rsidR="003C15DC" w:rsidRPr="008B51F1" w:rsidRDefault="003C15DC" w:rsidP="003C15DC">
      <w:pPr>
        <w:tabs>
          <w:tab w:val="right" w:leader="underscore" w:pos="8640"/>
        </w:tabs>
        <w:ind w:left="5040" w:firstLine="540"/>
        <w:rPr>
          <w:i/>
          <w:noProof/>
          <w:sz w:val="22"/>
          <w:szCs w:val="22"/>
        </w:rPr>
      </w:pPr>
      <w:r w:rsidRPr="008B51F1">
        <w:rPr>
          <w:i/>
          <w:noProof/>
          <w:sz w:val="22"/>
          <w:szCs w:val="22"/>
        </w:rPr>
        <w:t>(parašas)</w:t>
      </w:r>
    </w:p>
    <w:p w:rsidR="003C15DC" w:rsidRPr="008B51F1" w:rsidRDefault="003C15DC" w:rsidP="003C15DC">
      <w:pPr>
        <w:tabs>
          <w:tab w:val="right" w:leader="underscore" w:pos="8640"/>
        </w:tabs>
        <w:ind w:left="5040" w:firstLine="540"/>
        <w:rPr>
          <w:i/>
          <w:noProof/>
          <w:sz w:val="22"/>
          <w:szCs w:val="22"/>
        </w:rPr>
      </w:pPr>
      <w:r w:rsidRPr="008B51F1">
        <w:rPr>
          <w:i/>
          <w:noProof/>
          <w:sz w:val="22"/>
          <w:szCs w:val="22"/>
        </w:rPr>
        <w:t>____________________________</w:t>
      </w:r>
    </w:p>
    <w:p w:rsidR="003C15DC" w:rsidRPr="008B51F1" w:rsidRDefault="003C15DC" w:rsidP="003C15DC">
      <w:pPr>
        <w:tabs>
          <w:tab w:val="right" w:leader="underscore" w:pos="8640"/>
        </w:tabs>
        <w:ind w:left="5040" w:firstLine="540"/>
        <w:rPr>
          <w:i/>
          <w:noProof/>
          <w:sz w:val="22"/>
          <w:szCs w:val="22"/>
        </w:rPr>
      </w:pPr>
      <w:r w:rsidRPr="008B51F1">
        <w:rPr>
          <w:i/>
          <w:noProof/>
          <w:sz w:val="22"/>
          <w:szCs w:val="22"/>
        </w:rPr>
        <w:t>(vardas ir pavardė)</w:t>
      </w:r>
    </w:p>
    <w:p w:rsidR="003C15DC" w:rsidRPr="00557F10" w:rsidRDefault="003C15DC" w:rsidP="003C15DC">
      <w:pPr>
        <w:rPr>
          <w:rFonts w:ascii="Times New Roman Bold" w:hAnsi="Times New Roman Bold"/>
          <w:b/>
          <w:caps/>
          <w:noProof/>
          <w:szCs w:val="24"/>
        </w:rPr>
      </w:pPr>
    </w:p>
    <w:p w:rsidR="003C15DC" w:rsidRPr="00557F10" w:rsidRDefault="003C15DC" w:rsidP="003C15DC">
      <w:pPr>
        <w:spacing w:line="0" w:lineRule="atLeast"/>
        <w:jc w:val="center"/>
        <w:rPr>
          <w:b/>
          <w:caps/>
          <w:strike/>
          <w:noProof/>
          <w:szCs w:val="24"/>
        </w:rPr>
      </w:pPr>
      <w:r w:rsidRPr="00557F10">
        <w:rPr>
          <w:rFonts w:ascii="Times New Roman Bold" w:hAnsi="Times New Roman Bold"/>
          <w:b/>
          <w:caps/>
          <w:noProof/>
          <w:szCs w:val="24"/>
        </w:rPr>
        <w:t>20__ metŲ viešųjų pirkimų</w:t>
      </w:r>
      <w:r w:rsidRPr="00557F10">
        <w:rPr>
          <w:b/>
          <w:caps/>
          <w:noProof/>
          <w:szCs w:val="24"/>
        </w:rPr>
        <w:t xml:space="preserve"> planas</w:t>
      </w:r>
    </w:p>
    <w:p w:rsidR="003C15DC" w:rsidRPr="00557F10" w:rsidRDefault="003C15DC" w:rsidP="003C15DC">
      <w:pPr>
        <w:rPr>
          <w:strike/>
          <w:noProof/>
          <w:szCs w:val="24"/>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889"/>
        <w:gridCol w:w="851"/>
        <w:gridCol w:w="953"/>
        <w:gridCol w:w="1322"/>
        <w:gridCol w:w="1655"/>
        <w:gridCol w:w="1008"/>
      </w:tblGrid>
      <w:tr w:rsidR="003C15DC" w:rsidRPr="00557F10" w:rsidTr="004B6D05">
        <w:trPr>
          <w:cantSplit/>
          <w:trHeight w:val="3926"/>
        </w:trPr>
        <w:tc>
          <w:tcPr>
            <w:tcW w:w="426" w:type="dxa"/>
            <w:textDirection w:val="btLr"/>
          </w:tcPr>
          <w:p w:rsidR="003C15DC" w:rsidRPr="00557F10" w:rsidRDefault="003C15DC" w:rsidP="004B6D05">
            <w:pPr>
              <w:contextualSpacing/>
              <w:jc w:val="center"/>
              <w:rPr>
                <w:noProof/>
                <w:szCs w:val="24"/>
              </w:rPr>
            </w:pPr>
            <w:r w:rsidRPr="00557F10">
              <w:rPr>
                <w:noProof/>
                <w:szCs w:val="24"/>
              </w:rPr>
              <w:t>Eil. Nr.</w:t>
            </w:r>
          </w:p>
        </w:tc>
        <w:tc>
          <w:tcPr>
            <w:tcW w:w="708" w:type="dxa"/>
            <w:textDirection w:val="btLr"/>
          </w:tcPr>
          <w:p w:rsidR="003C15DC" w:rsidRPr="00557F10" w:rsidRDefault="003C15DC" w:rsidP="004B6D05">
            <w:pPr>
              <w:contextualSpacing/>
              <w:jc w:val="center"/>
              <w:rPr>
                <w:noProof/>
                <w:szCs w:val="24"/>
              </w:rPr>
            </w:pPr>
            <w:r w:rsidRPr="00557F10">
              <w:rPr>
                <w:noProof/>
                <w:szCs w:val="24"/>
              </w:rPr>
              <w:t>Pirkimo objekto pavadinimas</w:t>
            </w:r>
          </w:p>
        </w:tc>
        <w:tc>
          <w:tcPr>
            <w:tcW w:w="1134" w:type="dxa"/>
            <w:textDirection w:val="btLr"/>
          </w:tcPr>
          <w:p w:rsidR="003C15DC" w:rsidRPr="00557F10" w:rsidRDefault="003C15DC" w:rsidP="004B6D05">
            <w:pPr>
              <w:jc w:val="center"/>
              <w:rPr>
                <w:noProof/>
                <w:szCs w:val="24"/>
              </w:rPr>
            </w:pPr>
            <w:r w:rsidRPr="00557F10">
              <w:rPr>
                <w:noProof/>
                <w:szCs w:val="24"/>
              </w:rPr>
              <w:t>Pagrindinis pirkimo objekto kodas pagal BVPŽ, papildomi BVPŽ kodai (jei jų yra)</w:t>
            </w:r>
          </w:p>
        </w:tc>
        <w:tc>
          <w:tcPr>
            <w:tcW w:w="851" w:type="dxa"/>
            <w:textDirection w:val="btLr"/>
          </w:tcPr>
          <w:p w:rsidR="003C15DC" w:rsidRPr="00557F10" w:rsidRDefault="003C15DC" w:rsidP="004B6D05">
            <w:pPr>
              <w:jc w:val="center"/>
              <w:rPr>
                <w:strike/>
                <w:noProof/>
                <w:szCs w:val="24"/>
              </w:rPr>
            </w:pPr>
            <w:r w:rsidRPr="00557F10">
              <w:rPr>
                <w:noProof/>
                <w:szCs w:val="24"/>
              </w:rPr>
              <w:t xml:space="preserve">Numatomų pirkti prekių kiekiai bei paslaugų ar darbų apimtis </w:t>
            </w:r>
            <w:r w:rsidRPr="00557F10">
              <w:rPr>
                <w:i/>
                <w:noProof/>
                <w:szCs w:val="24"/>
              </w:rPr>
              <w:t>(jei įmanoma)</w:t>
            </w:r>
          </w:p>
        </w:tc>
        <w:tc>
          <w:tcPr>
            <w:tcW w:w="889" w:type="dxa"/>
            <w:textDirection w:val="btLr"/>
          </w:tcPr>
          <w:p w:rsidR="003C15DC" w:rsidRPr="00557F10" w:rsidRDefault="003C15DC" w:rsidP="004B6D05">
            <w:pPr>
              <w:jc w:val="center"/>
              <w:rPr>
                <w:strike/>
                <w:noProof/>
                <w:szCs w:val="24"/>
              </w:rPr>
            </w:pPr>
            <w:r w:rsidRPr="00557F10">
              <w:rPr>
                <w:szCs w:val="24"/>
              </w:rPr>
              <w:t>Planuojama viešojo pirkimo vertė eurais, su PVM</w:t>
            </w:r>
          </w:p>
        </w:tc>
        <w:tc>
          <w:tcPr>
            <w:tcW w:w="851" w:type="dxa"/>
            <w:textDirection w:val="btLr"/>
          </w:tcPr>
          <w:p w:rsidR="003C15DC" w:rsidRPr="00557F10" w:rsidRDefault="003C15DC" w:rsidP="004B6D05">
            <w:pPr>
              <w:jc w:val="center"/>
              <w:rPr>
                <w:strike/>
                <w:noProof/>
                <w:szCs w:val="24"/>
              </w:rPr>
            </w:pPr>
            <w:r w:rsidRPr="00557F10">
              <w:rPr>
                <w:noProof/>
                <w:szCs w:val="24"/>
              </w:rPr>
              <w:t>Numatoma pirkimo pradžia</w:t>
            </w:r>
            <w:r w:rsidRPr="00557F10">
              <w:rPr>
                <w:szCs w:val="24"/>
              </w:rPr>
              <w:t xml:space="preserve"> </w:t>
            </w:r>
          </w:p>
        </w:tc>
        <w:tc>
          <w:tcPr>
            <w:tcW w:w="953" w:type="dxa"/>
            <w:textDirection w:val="btLr"/>
          </w:tcPr>
          <w:p w:rsidR="003C15DC" w:rsidRPr="00557F10" w:rsidRDefault="003C15DC" w:rsidP="004B6D05">
            <w:pPr>
              <w:jc w:val="center"/>
              <w:rPr>
                <w:strike/>
                <w:noProof/>
                <w:szCs w:val="24"/>
              </w:rPr>
            </w:pPr>
            <w:r w:rsidRPr="00557F10">
              <w:rPr>
                <w:szCs w:val="24"/>
              </w:rPr>
              <w:t>Pirkimo būdas</w:t>
            </w:r>
          </w:p>
        </w:tc>
        <w:tc>
          <w:tcPr>
            <w:tcW w:w="1322" w:type="dxa"/>
            <w:textDirection w:val="btLr"/>
          </w:tcPr>
          <w:p w:rsidR="003C15DC" w:rsidRPr="00557F10" w:rsidRDefault="003C15DC" w:rsidP="004B6D05">
            <w:pPr>
              <w:jc w:val="center"/>
              <w:rPr>
                <w:strike/>
                <w:noProof/>
                <w:szCs w:val="24"/>
              </w:rPr>
            </w:pPr>
            <w:r w:rsidRPr="00557F10">
              <w:rPr>
                <w:szCs w:val="24"/>
              </w:rPr>
              <w:t>Pirkimo vykdytojai</w:t>
            </w:r>
          </w:p>
        </w:tc>
        <w:tc>
          <w:tcPr>
            <w:tcW w:w="1655" w:type="dxa"/>
            <w:textDirection w:val="btLr"/>
          </w:tcPr>
          <w:p w:rsidR="003C15DC" w:rsidRPr="00557F10" w:rsidRDefault="003C15DC" w:rsidP="004B6D05">
            <w:pPr>
              <w:jc w:val="center"/>
              <w:rPr>
                <w:strike/>
                <w:noProof/>
                <w:szCs w:val="24"/>
              </w:rPr>
            </w:pPr>
            <w:r w:rsidRPr="00557F10">
              <w:rPr>
                <w:szCs w:val="24"/>
              </w:rPr>
              <w:t>Kiti reikalavimai</w:t>
            </w:r>
          </w:p>
        </w:tc>
        <w:tc>
          <w:tcPr>
            <w:tcW w:w="1008" w:type="dxa"/>
            <w:textDirection w:val="btLr"/>
          </w:tcPr>
          <w:p w:rsidR="003C15DC" w:rsidRPr="00557F10" w:rsidRDefault="003C15DC" w:rsidP="004B6D05">
            <w:pPr>
              <w:jc w:val="center"/>
              <w:rPr>
                <w:strike/>
                <w:noProof/>
                <w:szCs w:val="24"/>
              </w:rPr>
            </w:pPr>
            <w:r w:rsidRPr="00557F10">
              <w:rPr>
                <w:noProof/>
                <w:szCs w:val="24"/>
              </w:rPr>
              <w:t>Pastabos ar kita, Perkančiosios organizacijos nuomone, reikalinga informacija</w:t>
            </w:r>
          </w:p>
        </w:tc>
      </w:tr>
      <w:tr w:rsidR="003C15DC" w:rsidRPr="00557F10" w:rsidTr="004B6D05">
        <w:tc>
          <w:tcPr>
            <w:tcW w:w="426" w:type="dxa"/>
          </w:tcPr>
          <w:p w:rsidR="003C15DC" w:rsidRPr="00557F10" w:rsidRDefault="003C15DC" w:rsidP="004B6D05">
            <w:pPr>
              <w:rPr>
                <w:strike/>
                <w:noProof/>
                <w:szCs w:val="24"/>
              </w:rPr>
            </w:pPr>
          </w:p>
        </w:tc>
        <w:tc>
          <w:tcPr>
            <w:tcW w:w="708" w:type="dxa"/>
          </w:tcPr>
          <w:p w:rsidR="003C15DC" w:rsidRPr="00557F10" w:rsidRDefault="003C15DC" w:rsidP="004B6D05">
            <w:pPr>
              <w:rPr>
                <w:strike/>
                <w:noProof/>
                <w:szCs w:val="24"/>
              </w:rPr>
            </w:pPr>
          </w:p>
        </w:tc>
        <w:tc>
          <w:tcPr>
            <w:tcW w:w="1134" w:type="dxa"/>
          </w:tcPr>
          <w:p w:rsidR="003C15DC" w:rsidRPr="00557F10" w:rsidRDefault="003C15DC" w:rsidP="004B6D05">
            <w:pPr>
              <w:rPr>
                <w:strike/>
                <w:noProof/>
                <w:szCs w:val="24"/>
              </w:rPr>
            </w:pPr>
          </w:p>
        </w:tc>
        <w:tc>
          <w:tcPr>
            <w:tcW w:w="851" w:type="dxa"/>
          </w:tcPr>
          <w:p w:rsidR="003C15DC" w:rsidRPr="00557F10" w:rsidRDefault="003C15DC" w:rsidP="004B6D05">
            <w:pPr>
              <w:rPr>
                <w:strike/>
                <w:noProof/>
                <w:szCs w:val="24"/>
              </w:rPr>
            </w:pPr>
          </w:p>
        </w:tc>
        <w:tc>
          <w:tcPr>
            <w:tcW w:w="889" w:type="dxa"/>
          </w:tcPr>
          <w:p w:rsidR="003C15DC" w:rsidRPr="00557F10" w:rsidRDefault="003C15DC" w:rsidP="004B6D05">
            <w:pPr>
              <w:rPr>
                <w:strike/>
                <w:noProof/>
                <w:szCs w:val="24"/>
              </w:rPr>
            </w:pPr>
          </w:p>
        </w:tc>
        <w:tc>
          <w:tcPr>
            <w:tcW w:w="851" w:type="dxa"/>
          </w:tcPr>
          <w:p w:rsidR="003C15DC" w:rsidRPr="00557F10" w:rsidRDefault="003C15DC" w:rsidP="004B6D05">
            <w:pPr>
              <w:rPr>
                <w:strike/>
                <w:noProof/>
                <w:szCs w:val="24"/>
              </w:rPr>
            </w:pPr>
          </w:p>
        </w:tc>
        <w:tc>
          <w:tcPr>
            <w:tcW w:w="953" w:type="dxa"/>
          </w:tcPr>
          <w:p w:rsidR="003C15DC" w:rsidRPr="00557F10" w:rsidRDefault="003C15DC" w:rsidP="004B6D05">
            <w:pPr>
              <w:rPr>
                <w:strike/>
                <w:noProof/>
                <w:szCs w:val="24"/>
              </w:rPr>
            </w:pPr>
          </w:p>
        </w:tc>
        <w:tc>
          <w:tcPr>
            <w:tcW w:w="1322" w:type="dxa"/>
          </w:tcPr>
          <w:p w:rsidR="003C15DC" w:rsidRPr="00557F10" w:rsidRDefault="003C15DC" w:rsidP="004B6D05">
            <w:pPr>
              <w:rPr>
                <w:strike/>
                <w:noProof/>
                <w:szCs w:val="24"/>
              </w:rPr>
            </w:pPr>
          </w:p>
        </w:tc>
        <w:tc>
          <w:tcPr>
            <w:tcW w:w="1655" w:type="dxa"/>
          </w:tcPr>
          <w:p w:rsidR="003C15DC" w:rsidRPr="00557F10" w:rsidRDefault="003C15DC" w:rsidP="004B6D05">
            <w:pPr>
              <w:rPr>
                <w:strike/>
                <w:noProof/>
                <w:szCs w:val="24"/>
              </w:rPr>
            </w:pPr>
          </w:p>
        </w:tc>
        <w:tc>
          <w:tcPr>
            <w:tcW w:w="1008" w:type="dxa"/>
          </w:tcPr>
          <w:p w:rsidR="003C15DC" w:rsidRPr="00557F10" w:rsidRDefault="003C15DC" w:rsidP="004B6D05">
            <w:pPr>
              <w:rPr>
                <w:strike/>
                <w:noProof/>
                <w:szCs w:val="24"/>
              </w:rPr>
            </w:pPr>
          </w:p>
        </w:tc>
      </w:tr>
      <w:tr w:rsidR="003C15DC" w:rsidRPr="00557F10" w:rsidTr="004B6D05">
        <w:tc>
          <w:tcPr>
            <w:tcW w:w="426" w:type="dxa"/>
            <w:textDirection w:val="btLr"/>
          </w:tcPr>
          <w:p w:rsidR="003C15DC" w:rsidRPr="00557F10" w:rsidRDefault="003C15DC" w:rsidP="004B6D05">
            <w:pPr>
              <w:contextualSpacing/>
              <w:rPr>
                <w:noProof/>
                <w:szCs w:val="24"/>
              </w:rPr>
            </w:pPr>
            <w:r w:rsidRPr="00557F10">
              <w:rPr>
                <w:noProof/>
                <w:szCs w:val="24"/>
              </w:rPr>
              <w:t xml:space="preserve"> </w:t>
            </w:r>
          </w:p>
        </w:tc>
        <w:tc>
          <w:tcPr>
            <w:tcW w:w="708" w:type="dxa"/>
          </w:tcPr>
          <w:p w:rsidR="003C15DC" w:rsidRPr="00557F10" w:rsidRDefault="003C15DC" w:rsidP="004B6D05">
            <w:pPr>
              <w:rPr>
                <w:strike/>
                <w:noProof/>
                <w:szCs w:val="24"/>
              </w:rPr>
            </w:pPr>
          </w:p>
        </w:tc>
        <w:tc>
          <w:tcPr>
            <w:tcW w:w="1134" w:type="dxa"/>
          </w:tcPr>
          <w:p w:rsidR="003C15DC" w:rsidRPr="00557F10" w:rsidRDefault="003C15DC" w:rsidP="004B6D05">
            <w:pPr>
              <w:rPr>
                <w:strike/>
                <w:noProof/>
                <w:szCs w:val="24"/>
              </w:rPr>
            </w:pPr>
          </w:p>
        </w:tc>
        <w:tc>
          <w:tcPr>
            <w:tcW w:w="851" w:type="dxa"/>
          </w:tcPr>
          <w:p w:rsidR="003C15DC" w:rsidRPr="00557F10" w:rsidRDefault="003C15DC" w:rsidP="004B6D05">
            <w:pPr>
              <w:rPr>
                <w:strike/>
                <w:noProof/>
                <w:szCs w:val="24"/>
              </w:rPr>
            </w:pPr>
          </w:p>
        </w:tc>
        <w:tc>
          <w:tcPr>
            <w:tcW w:w="889" w:type="dxa"/>
          </w:tcPr>
          <w:p w:rsidR="003C15DC" w:rsidRPr="00557F10" w:rsidRDefault="003C15DC" w:rsidP="004B6D05">
            <w:pPr>
              <w:rPr>
                <w:strike/>
                <w:noProof/>
                <w:szCs w:val="24"/>
              </w:rPr>
            </w:pPr>
          </w:p>
        </w:tc>
        <w:tc>
          <w:tcPr>
            <w:tcW w:w="851" w:type="dxa"/>
          </w:tcPr>
          <w:p w:rsidR="003C15DC" w:rsidRPr="00557F10" w:rsidRDefault="003C15DC" w:rsidP="004B6D05">
            <w:pPr>
              <w:rPr>
                <w:strike/>
                <w:noProof/>
                <w:szCs w:val="24"/>
              </w:rPr>
            </w:pPr>
          </w:p>
        </w:tc>
        <w:tc>
          <w:tcPr>
            <w:tcW w:w="953" w:type="dxa"/>
          </w:tcPr>
          <w:p w:rsidR="003C15DC" w:rsidRPr="00557F10" w:rsidRDefault="003C15DC" w:rsidP="004B6D05">
            <w:pPr>
              <w:rPr>
                <w:strike/>
                <w:noProof/>
                <w:szCs w:val="24"/>
              </w:rPr>
            </w:pPr>
          </w:p>
        </w:tc>
        <w:tc>
          <w:tcPr>
            <w:tcW w:w="1322" w:type="dxa"/>
          </w:tcPr>
          <w:p w:rsidR="003C15DC" w:rsidRPr="00557F10" w:rsidRDefault="003C15DC" w:rsidP="004B6D05">
            <w:pPr>
              <w:rPr>
                <w:strike/>
                <w:noProof/>
                <w:szCs w:val="24"/>
              </w:rPr>
            </w:pPr>
          </w:p>
        </w:tc>
        <w:tc>
          <w:tcPr>
            <w:tcW w:w="1655" w:type="dxa"/>
          </w:tcPr>
          <w:p w:rsidR="003C15DC" w:rsidRPr="00557F10" w:rsidRDefault="003C15DC" w:rsidP="004B6D05">
            <w:pPr>
              <w:rPr>
                <w:strike/>
                <w:noProof/>
                <w:szCs w:val="24"/>
              </w:rPr>
            </w:pPr>
          </w:p>
        </w:tc>
        <w:tc>
          <w:tcPr>
            <w:tcW w:w="1008" w:type="dxa"/>
          </w:tcPr>
          <w:p w:rsidR="003C15DC" w:rsidRPr="00557F10" w:rsidRDefault="003C15DC" w:rsidP="004B6D05">
            <w:pPr>
              <w:rPr>
                <w:strike/>
                <w:noProof/>
                <w:szCs w:val="24"/>
              </w:rPr>
            </w:pPr>
          </w:p>
        </w:tc>
      </w:tr>
    </w:tbl>
    <w:p w:rsidR="003C15DC" w:rsidRPr="00557F10" w:rsidRDefault="003C15DC" w:rsidP="003C15DC">
      <w:pPr>
        <w:suppressAutoHyphens/>
        <w:autoSpaceDE w:val="0"/>
        <w:autoSpaceDN w:val="0"/>
        <w:adjustRightInd w:val="0"/>
        <w:jc w:val="both"/>
        <w:textAlignment w:val="center"/>
        <w:rPr>
          <w:strike/>
          <w:szCs w:val="24"/>
        </w:rPr>
      </w:pPr>
    </w:p>
    <w:tbl>
      <w:tblPr>
        <w:tblW w:w="9720" w:type="dxa"/>
        <w:tblLook w:val="04A0" w:firstRow="1" w:lastRow="0" w:firstColumn="1" w:lastColumn="0" w:noHBand="0" w:noVBand="1"/>
      </w:tblPr>
      <w:tblGrid>
        <w:gridCol w:w="2998"/>
        <w:gridCol w:w="43"/>
        <w:gridCol w:w="508"/>
        <w:gridCol w:w="33"/>
        <w:gridCol w:w="2229"/>
        <w:gridCol w:w="617"/>
        <w:gridCol w:w="43"/>
        <w:gridCol w:w="3249"/>
      </w:tblGrid>
      <w:tr w:rsidR="003C15DC" w:rsidRPr="00557F10" w:rsidTr="004B6D05">
        <w:tc>
          <w:tcPr>
            <w:tcW w:w="2998" w:type="dxa"/>
            <w:tcBorders>
              <w:top w:val="single" w:sz="4" w:space="0" w:color="auto"/>
              <w:left w:val="nil"/>
              <w:bottom w:val="nil"/>
              <w:right w:val="nil"/>
            </w:tcBorders>
          </w:tcPr>
          <w:p w:rsidR="003C15DC" w:rsidRPr="00557F10" w:rsidRDefault="003C15DC" w:rsidP="004B6D05">
            <w:pPr>
              <w:rPr>
                <w:i/>
                <w:szCs w:val="24"/>
              </w:rPr>
            </w:pPr>
            <w:r w:rsidRPr="00557F10">
              <w:rPr>
                <w:i/>
                <w:szCs w:val="24"/>
              </w:rPr>
              <w:t xml:space="preserve">(už pirkimų planavimą atsakingo asmens pareigos) </w:t>
            </w:r>
          </w:p>
          <w:p w:rsidR="003C15DC" w:rsidRPr="00557F10" w:rsidRDefault="003C15DC" w:rsidP="004B6D05">
            <w:pPr>
              <w:rPr>
                <w:i/>
                <w:szCs w:val="24"/>
              </w:rPr>
            </w:pPr>
          </w:p>
        </w:tc>
        <w:tc>
          <w:tcPr>
            <w:tcW w:w="551" w:type="dxa"/>
            <w:gridSpan w:val="2"/>
          </w:tcPr>
          <w:p w:rsidR="003C15DC" w:rsidRPr="00557F10" w:rsidRDefault="003C15DC" w:rsidP="004B6D05">
            <w:pPr>
              <w:jc w:val="center"/>
              <w:rPr>
                <w:i/>
                <w:szCs w:val="24"/>
              </w:rPr>
            </w:pPr>
          </w:p>
        </w:tc>
        <w:tc>
          <w:tcPr>
            <w:tcW w:w="2262" w:type="dxa"/>
            <w:gridSpan w:val="2"/>
            <w:tcBorders>
              <w:top w:val="single" w:sz="4" w:space="0" w:color="auto"/>
              <w:left w:val="nil"/>
              <w:bottom w:val="nil"/>
              <w:right w:val="nil"/>
            </w:tcBorders>
          </w:tcPr>
          <w:p w:rsidR="003C15DC" w:rsidRPr="00557F10" w:rsidRDefault="003C15DC" w:rsidP="004B6D05">
            <w:pPr>
              <w:jc w:val="center"/>
              <w:rPr>
                <w:i/>
                <w:szCs w:val="24"/>
              </w:rPr>
            </w:pPr>
            <w:r w:rsidRPr="00557F10">
              <w:rPr>
                <w:i/>
                <w:szCs w:val="24"/>
              </w:rPr>
              <w:t>(parašas)</w:t>
            </w:r>
          </w:p>
        </w:tc>
        <w:tc>
          <w:tcPr>
            <w:tcW w:w="660" w:type="dxa"/>
            <w:gridSpan w:val="2"/>
          </w:tcPr>
          <w:p w:rsidR="003C15DC" w:rsidRPr="00557F10" w:rsidRDefault="003C15DC" w:rsidP="004B6D05">
            <w:pPr>
              <w:jc w:val="center"/>
              <w:rPr>
                <w:i/>
                <w:szCs w:val="24"/>
              </w:rPr>
            </w:pPr>
          </w:p>
        </w:tc>
        <w:tc>
          <w:tcPr>
            <w:tcW w:w="3249" w:type="dxa"/>
            <w:tcBorders>
              <w:top w:val="single" w:sz="4" w:space="0" w:color="auto"/>
              <w:left w:val="nil"/>
              <w:bottom w:val="nil"/>
              <w:right w:val="nil"/>
            </w:tcBorders>
          </w:tcPr>
          <w:p w:rsidR="003C15DC" w:rsidRPr="00557F10" w:rsidRDefault="003C15DC" w:rsidP="004B6D05">
            <w:pPr>
              <w:jc w:val="center"/>
              <w:rPr>
                <w:i/>
                <w:szCs w:val="24"/>
              </w:rPr>
            </w:pPr>
            <w:r w:rsidRPr="00557F10">
              <w:rPr>
                <w:i/>
                <w:szCs w:val="24"/>
              </w:rPr>
              <w:t>(vardas ir pavardė)</w:t>
            </w:r>
          </w:p>
        </w:tc>
      </w:tr>
      <w:tr w:rsidR="003C15DC" w:rsidRPr="00557F10" w:rsidTr="004B6D05">
        <w:tc>
          <w:tcPr>
            <w:tcW w:w="3041" w:type="dxa"/>
            <w:gridSpan w:val="2"/>
            <w:tcBorders>
              <w:top w:val="single" w:sz="4" w:space="0" w:color="auto"/>
              <w:left w:val="nil"/>
              <w:bottom w:val="nil"/>
              <w:right w:val="nil"/>
            </w:tcBorders>
          </w:tcPr>
          <w:p w:rsidR="003C15DC" w:rsidRPr="00557F10" w:rsidRDefault="003C15DC" w:rsidP="004B6D05">
            <w:pPr>
              <w:rPr>
                <w:i/>
                <w:szCs w:val="24"/>
              </w:rPr>
            </w:pPr>
          </w:p>
        </w:tc>
        <w:tc>
          <w:tcPr>
            <w:tcW w:w="541" w:type="dxa"/>
            <w:gridSpan w:val="2"/>
          </w:tcPr>
          <w:p w:rsidR="003C15DC" w:rsidRPr="00557F10" w:rsidRDefault="003C15DC" w:rsidP="004B6D05">
            <w:pPr>
              <w:jc w:val="center"/>
              <w:rPr>
                <w:i/>
                <w:szCs w:val="24"/>
              </w:rPr>
            </w:pPr>
          </w:p>
        </w:tc>
        <w:tc>
          <w:tcPr>
            <w:tcW w:w="2229" w:type="dxa"/>
            <w:tcBorders>
              <w:top w:val="single" w:sz="4" w:space="0" w:color="auto"/>
              <w:left w:val="nil"/>
              <w:bottom w:val="nil"/>
              <w:right w:val="nil"/>
            </w:tcBorders>
          </w:tcPr>
          <w:p w:rsidR="003C15DC" w:rsidRPr="00557F10" w:rsidRDefault="003C15DC" w:rsidP="004B6D05">
            <w:pPr>
              <w:jc w:val="center"/>
              <w:rPr>
                <w:i/>
                <w:szCs w:val="24"/>
              </w:rPr>
            </w:pPr>
          </w:p>
        </w:tc>
        <w:tc>
          <w:tcPr>
            <w:tcW w:w="617" w:type="dxa"/>
          </w:tcPr>
          <w:p w:rsidR="003C15DC" w:rsidRPr="00557F10" w:rsidRDefault="003C15DC" w:rsidP="004B6D05">
            <w:pPr>
              <w:jc w:val="center"/>
              <w:rPr>
                <w:i/>
                <w:szCs w:val="24"/>
              </w:rPr>
            </w:pPr>
          </w:p>
        </w:tc>
        <w:tc>
          <w:tcPr>
            <w:tcW w:w="3292" w:type="dxa"/>
            <w:gridSpan w:val="2"/>
            <w:tcBorders>
              <w:top w:val="single" w:sz="4" w:space="0" w:color="auto"/>
              <w:left w:val="nil"/>
              <w:bottom w:val="nil"/>
              <w:right w:val="nil"/>
            </w:tcBorders>
          </w:tcPr>
          <w:p w:rsidR="003C15DC" w:rsidRPr="00557F10" w:rsidRDefault="003C15DC" w:rsidP="004B6D05">
            <w:pPr>
              <w:jc w:val="center"/>
              <w:rPr>
                <w:i/>
                <w:szCs w:val="24"/>
              </w:rPr>
            </w:pPr>
          </w:p>
        </w:tc>
      </w:tr>
    </w:tbl>
    <w:p w:rsidR="003C15DC" w:rsidRPr="00557F10" w:rsidRDefault="003C15DC" w:rsidP="003C15DC">
      <w:pPr>
        <w:spacing w:line="360" w:lineRule="auto"/>
        <w:rPr>
          <w:szCs w:val="24"/>
        </w:rPr>
        <w:sectPr w:rsidR="003C15DC" w:rsidRPr="00557F10" w:rsidSect="00B437B2">
          <w:pgSz w:w="11906" w:h="16838"/>
          <w:pgMar w:top="1134" w:right="567" w:bottom="1134" w:left="1701" w:header="567" w:footer="567" w:gutter="0"/>
          <w:cols w:space="1296"/>
          <w:titlePg/>
          <w:docGrid w:linePitch="360"/>
        </w:sectPr>
      </w:pPr>
    </w:p>
    <w:tbl>
      <w:tblPr>
        <w:tblW w:w="10207" w:type="dxa"/>
        <w:tblInd w:w="-426" w:type="dxa"/>
        <w:tblLook w:val="01E0" w:firstRow="1" w:lastRow="1" w:firstColumn="1" w:lastColumn="1" w:noHBand="0" w:noVBand="0"/>
      </w:tblPr>
      <w:tblGrid>
        <w:gridCol w:w="323"/>
        <w:gridCol w:w="222"/>
        <w:gridCol w:w="4339"/>
        <w:gridCol w:w="4562"/>
        <w:gridCol w:w="761"/>
      </w:tblGrid>
      <w:tr w:rsidR="003C15DC" w:rsidRPr="00C25B0B" w:rsidTr="004B6D05">
        <w:tc>
          <w:tcPr>
            <w:tcW w:w="545" w:type="dxa"/>
            <w:gridSpan w:val="2"/>
          </w:tcPr>
          <w:p w:rsidR="003C15DC" w:rsidRPr="00C25B0B" w:rsidRDefault="003C15DC" w:rsidP="004B6D05">
            <w:pPr>
              <w:rPr>
                <w:sz w:val="22"/>
                <w:szCs w:val="22"/>
              </w:rPr>
            </w:pPr>
          </w:p>
        </w:tc>
        <w:tc>
          <w:tcPr>
            <w:tcW w:w="9662" w:type="dxa"/>
            <w:gridSpan w:val="3"/>
          </w:tcPr>
          <w:p w:rsidR="003C15DC" w:rsidRPr="00C25B0B" w:rsidRDefault="003C15DC" w:rsidP="004B6D05">
            <w:pPr>
              <w:rPr>
                <w:sz w:val="22"/>
                <w:szCs w:val="22"/>
              </w:rPr>
            </w:pPr>
          </w:p>
          <w:p w:rsidR="003C15DC" w:rsidRPr="00406A2D" w:rsidRDefault="003C15DC" w:rsidP="004B6D05">
            <w:pPr>
              <w:rPr>
                <w:sz w:val="22"/>
                <w:szCs w:val="22"/>
              </w:rPr>
            </w:pPr>
            <w:r>
              <w:rPr>
                <w:i/>
                <w:sz w:val="22"/>
                <w:szCs w:val="22"/>
              </w:rPr>
              <w:t xml:space="preserve">                                                       </w:t>
            </w:r>
            <w:r w:rsidR="006224F8" w:rsidRPr="00406A2D">
              <w:rPr>
                <w:sz w:val="22"/>
                <w:szCs w:val="22"/>
              </w:rPr>
              <w:t>Kauno rajono savivaldybės administraci</w:t>
            </w:r>
            <w:r w:rsidR="00406A2D" w:rsidRPr="00406A2D">
              <w:rPr>
                <w:sz w:val="22"/>
                <w:szCs w:val="22"/>
              </w:rPr>
              <w:t>jos Alšėnų  seniūnijos</w:t>
            </w:r>
          </w:p>
          <w:p w:rsidR="003C15DC" w:rsidRPr="00C25B0B" w:rsidRDefault="003C15DC" w:rsidP="004B6D05">
            <w:pPr>
              <w:rPr>
                <w:sz w:val="22"/>
                <w:szCs w:val="22"/>
              </w:rPr>
            </w:pPr>
            <w:r>
              <w:rPr>
                <w:sz w:val="22"/>
                <w:szCs w:val="22"/>
              </w:rPr>
              <w:t xml:space="preserve">                                                        </w:t>
            </w:r>
            <w:r w:rsidRPr="00C25B0B">
              <w:rPr>
                <w:sz w:val="22"/>
                <w:szCs w:val="22"/>
              </w:rPr>
              <w:t xml:space="preserve">viešųjų pirkimų organizavimo </w:t>
            </w:r>
            <w:r>
              <w:rPr>
                <w:sz w:val="22"/>
                <w:szCs w:val="22"/>
              </w:rPr>
              <w:t>tvarkos aprašo</w:t>
            </w:r>
            <w:r w:rsidRPr="00C25B0B">
              <w:rPr>
                <w:bCs/>
                <w:sz w:val="22"/>
                <w:szCs w:val="22"/>
              </w:rPr>
              <w:t xml:space="preserve"> </w:t>
            </w:r>
            <w:r w:rsidR="00406A2D">
              <w:rPr>
                <w:bCs/>
                <w:sz w:val="22"/>
                <w:szCs w:val="22"/>
              </w:rPr>
              <w:t>2</w:t>
            </w:r>
            <w:r w:rsidRPr="00C25B0B">
              <w:rPr>
                <w:bCs/>
                <w:sz w:val="22"/>
                <w:szCs w:val="22"/>
              </w:rPr>
              <w:t xml:space="preserve"> priedas</w:t>
            </w:r>
          </w:p>
          <w:p w:rsidR="003C15DC" w:rsidRPr="00C25B0B" w:rsidRDefault="003C15DC" w:rsidP="004B6D05">
            <w:pPr>
              <w:rPr>
                <w:sz w:val="22"/>
                <w:szCs w:val="22"/>
              </w:rPr>
            </w:pPr>
          </w:p>
          <w:p w:rsidR="003C15DC" w:rsidRPr="00C25B0B" w:rsidRDefault="003C15DC" w:rsidP="004B6D05">
            <w:pPr>
              <w:jc w:val="center"/>
              <w:rPr>
                <w:b/>
                <w:sz w:val="22"/>
                <w:szCs w:val="22"/>
              </w:rPr>
            </w:pPr>
          </w:p>
          <w:p w:rsidR="003C15DC" w:rsidRPr="00C25B0B" w:rsidRDefault="003C15DC" w:rsidP="004B6D05">
            <w:pPr>
              <w:jc w:val="center"/>
              <w:rPr>
                <w:b/>
                <w:sz w:val="22"/>
                <w:szCs w:val="22"/>
              </w:rPr>
            </w:pPr>
            <w:r w:rsidRPr="00C25B0B">
              <w:rPr>
                <w:b/>
                <w:sz w:val="22"/>
                <w:szCs w:val="22"/>
              </w:rPr>
              <w:t>Kauno rajono savivaldybės administracija</w:t>
            </w:r>
          </w:p>
          <w:p w:rsidR="003C15DC" w:rsidRPr="00C25B0B" w:rsidRDefault="003C15DC" w:rsidP="004B6D05">
            <w:pPr>
              <w:jc w:val="center"/>
              <w:rPr>
                <w:b/>
                <w:sz w:val="22"/>
                <w:szCs w:val="22"/>
              </w:rPr>
            </w:pPr>
          </w:p>
          <w:p w:rsidR="003C15DC" w:rsidRPr="00406A2D" w:rsidRDefault="00406A2D" w:rsidP="004B6D05">
            <w:pPr>
              <w:jc w:val="center"/>
              <w:rPr>
                <w:b/>
                <w:sz w:val="22"/>
                <w:szCs w:val="22"/>
              </w:rPr>
            </w:pPr>
            <w:r w:rsidRPr="00406A2D">
              <w:rPr>
                <w:b/>
                <w:sz w:val="22"/>
                <w:szCs w:val="22"/>
              </w:rPr>
              <w:t>Alšėnų seniūnija</w:t>
            </w:r>
          </w:p>
          <w:p w:rsidR="003C15DC" w:rsidRDefault="003C15DC" w:rsidP="004B6D05">
            <w:pPr>
              <w:jc w:val="center"/>
              <w:rPr>
                <w:sz w:val="22"/>
                <w:szCs w:val="22"/>
              </w:rPr>
            </w:pPr>
          </w:p>
          <w:p w:rsidR="003C15DC" w:rsidRPr="00CC2B58" w:rsidRDefault="003C15DC" w:rsidP="004B6D05">
            <w:pPr>
              <w:ind w:left="5040" w:firstLine="540"/>
              <w:rPr>
                <w:noProof/>
                <w:sz w:val="22"/>
                <w:szCs w:val="22"/>
              </w:rPr>
            </w:pPr>
            <w:r w:rsidRPr="00CC2B58">
              <w:rPr>
                <w:noProof/>
                <w:sz w:val="22"/>
                <w:szCs w:val="22"/>
              </w:rPr>
              <w:t>TVIRTINU</w:t>
            </w:r>
          </w:p>
          <w:p w:rsidR="003C15DC" w:rsidRPr="00CC2B58" w:rsidRDefault="003C15DC" w:rsidP="004B6D05">
            <w:pPr>
              <w:tabs>
                <w:tab w:val="right" w:leader="underscore" w:pos="8640"/>
              </w:tabs>
              <w:ind w:left="5040" w:firstLine="540"/>
              <w:rPr>
                <w:i/>
                <w:noProof/>
                <w:sz w:val="22"/>
                <w:szCs w:val="22"/>
              </w:rPr>
            </w:pPr>
            <w:r w:rsidRPr="00CC2B58">
              <w:rPr>
                <w:i/>
                <w:noProof/>
                <w:sz w:val="22"/>
                <w:szCs w:val="22"/>
              </w:rPr>
              <w:t>____________________________</w:t>
            </w:r>
          </w:p>
          <w:p w:rsidR="003C15DC" w:rsidRPr="00CC2B58" w:rsidRDefault="003C15DC" w:rsidP="004B6D05">
            <w:pPr>
              <w:autoSpaceDE w:val="0"/>
              <w:autoSpaceDN w:val="0"/>
              <w:adjustRightInd w:val="0"/>
              <w:ind w:left="5670"/>
              <w:rPr>
                <w:i/>
                <w:noProof/>
                <w:sz w:val="22"/>
                <w:szCs w:val="22"/>
              </w:rPr>
            </w:pPr>
            <w:r w:rsidRPr="00CC2B58">
              <w:rPr>
                <w:i/>
                <w:noProof/>
                <w:sz w:val="22"/>
                <w:szCs w:val="22"/>
              </w:rPr>
              <w:t>(</w:t>
            </w:r>
            <w:r w:rsidRPr="00CC2B58">
              <w:rPr>
                <w:i/>
                <w:sz w:val="22"/>
                <w:szCs w:val="22"/>
                <w:lang w:eastAsia="lt-LT"/>
              </w:rPr>
              <w:t xml:space="preserve">perkančiosios organizacijos </w:t>
            </w:r>
            <w:r w:rsidRPr="00CC2B58">
              <w:rPr>
                <w:i/>
                <w:noProof/>
                <w:sz w:val="22"/>
                <w:szCs w:val="22"/>
              </w:rPr>
              <w:t>vadovo arba jo įgalioto asmens pareigų pavadinimas)</w:t>
            </w:r>
          </w:p>
          <w:p w:rsidR="003C15DC" w:rsidRPr="00CC2B58" w:rsidRDefault="003C15DC" w:rsidP="004B6D05">
            <w:pPr>
              <w:tabs>
                <w:tab w:val="right" w:leader="underscore" w:pos="8640"/>
              </w:tabs>
              <w:ind w:left="5040" w:firstLine="540"/>
              <w:rPr>
                <w:i/>
                <w:noProof/>
                <w:sz w:val="22"/>
                <w:szCs w:val="22"/>
              </w:rPr>
            </w:pPr>
            <w:r w:rsidRPr="00CC2B58">
              <w:rPr>
                <w:i/>
                <w:noProof/>
                <w:sz w:val="22"/>
                <w:szCs w:val="22"/>
              </w:rPr>
              <w:t>____________________________</w:t>
            </w:r>
          </w:p>
          <w:p w:rsidR="003C15DC" w:rsidRPr="00CC2B58" w:rsidRDefault="003C15DC" w:rsidP="004B6D05">
            <w:pPr>
              <w:tabs>
                <w:tab w:val="right" w:leader="underscore" w:pos="8640"/>
              </w:tabs>
              <w:ind w:left="5040" w:firstLine="540"/>
              <w:rPr>
                <w:i/>
                <w:noProof/>
                <w:sz w:val="22"/>
                <w:szCs w:val="22"/>
              </w:rPr>
            </w:pPr>
            <w:r w:rsidRPr="00CC2B58">
              <w:rPr>
                <w:i/>
                <w:noProof/>
                <w:sz w:val="22"/>
                <w:szCs w:val="22"/>
              </w:rPr>
              <w:t>(parašas)</w:t>
            </w:r>
          </w:p>
          <w:p w:rsidR="003C15DC" w:rsidRPr="00CC2B58" w:rsidRDefault="003C15DC" w:rsidP="004B6D05">
            <w:pPr>
              <w:tabs>
                <w:tab w:val="right" w:leader="underscore" w:pos="8640"/>
              </w:tabs>
              <w:ind w:left="5040" w:firstLine="540"/>
              <w:rPr>
                <w:i/>
                <w:noProof/>
                <w:sz w:val="22"/>
                <w:szCs w:val="22"/>
              </w:rPr>
            </w:pPr>
            <w:r w:rsidRPr="00CC2B58">
              <w:rPr>
                <w:i/>
                <w:noProof/>
                <w:sz w:val="22"/>
                <w:szCs w:val="22"/>
              </w:rPr>
              <w:t>____________________________</w:t>
            </w:r>
          </w:p>
          <w:p w:rsidR="003C15DC" w:rsidRPr="00CC2B58" w:rsidRDefault="003C15DC" w:rsidP="004B6D05">
            <w:pPr>
              <w:tabs>
                <w:tab w:val="right" w:leader="underscore" w:pos="8640"/>
              </w:tabs>
              <w:ind w:left="5040" w:firstLine="540"/>
              <w:rPr>
                <w:i/>
                <w:noProof/>
                <w:sz w:val="22"/>
                <w:szCs w:val="22"/>
              </w:rPr>
            </w:pPr>
            <w:r w:rsidRPr="00CC2B58">
              <w:rPr>
                <w:i/>
                <w:noProof/>
                <w:sz w:val="22"/>
                <w:szCs w:val="22"/>
              </w:rPr>
              <w:t>(vardas ir pavardė)</w:t>
            </w:r>
          </w:p>
          <w:p w:rsidR="003C15DC" w:rsidRPr="00C25B0B" w:rsidRDefault="003C15DC" w:rsidP="004B6D05">
            <w:pPr>
              <w:jc w:val="center"/>
              <w:rPr>
                <w:sz w:val="22"/>
                <w:szCs w:val="22"/>
              </w:rPr>
            </w:pPr>
          </w:p>
          <w:p w:rsidR="003C15DC" w:rsidRPr="00C25B0B" w:rsidRDefault="003C15DC" w:rsidP="004B6D05">
            <w:pPr>
              <w:jc w:val="center"/>
              <w:rPr>
                <w:b/>
                <w:sz w:val="22"/>
                <w:szCs w:val="22"/>
              </w:rPr>
            </w:pPr>
            <w:r w:rsidRPr="00C25B0B">
              <w:rPr>
                <w:b/>
                <w:sz w:val="22"/>
                <w:szCs w:val="22"/>
              </w:rPr>
              <w:t>PRAŠYMAS ATLIKTI VIEŠĄJĮ PIRKIMĄ</w:t>
            </w:r>
          </w:p>
          <w:p w:rsidR="003C15DC" w:rsidRPr="00C25B0B" w:rsidRDefault="003C15DC" w:rsidP="004B6D05">
            <w:pPr>
              <w:jc w:val="center"/>
              <w:rPr>
                <w:sz w:val="22"/>
                <w:szCs w:val="22"/>
              </w:rPr>
            </w:pPr>
            <w:r w:rsidRPr="00C25B0B">
              <w:rPr>
                <w:sz w:val="22"/>
                <w:szCs w:val="22"/>
              </w:rPr>
              <w:t>______________   Nr. ______</w:t>
            </w:r>
          </w:p>
          <w:p w:rsidR="003C15DC" w:rsidRPr="00C25B0B" w:rsidRDefault="003C15DC" w:rsidP="004B6D05">
            <w:pPr>
              <w:jc w:val="center"/>
              <w:rPr>
                <w:sz w:val="22"/>
                <w:szCs w:val="22"/>
              </w:rPr>
            </w:pPr>
            <w:r w:rsidRPr="00C25B0B">
              <w:rPr>
                <w:sz w:val="22"/>
                <w:szCs w:val="22"/>
              </w:rPr>
              <w:t>(data)</w:t>
            </w:r>
          </w:p>
          <w:p w:rsidR="003C15DC" w:rsidRPr="00C25B0B" w:rsidRDefault="003C15DC" w:rsidP="004B6D05">
            <w:pPr>
              <w:jc w:val="center"/>
              <w:rPr>
                <w:sz w:val="22"/>
                <w:szCs w:val="22"/>
              </w:rPr>
            </w:pPr>
          </w:p>
          <w:p w:rsidR="003C15DC" w:rsidRPr="00C25B0B" w:rsidRDefault="00406A2D" w:rsidP="004B6D05">
            <w:pPr>
              <w:jc w:val="center"/>
              <w:rPr>
                <w:sz w:val="22"/>
                <w:szCs w:val="22"/>
              </w:rPr>
            </w:pPr>
            <w:r>
              <w:rPr>
                <w:sz w:val="22"/>
                <w:szCs w:val="22"/>
              </w:rPr>
              <w:t>Mastaičiai</w:t>
            </w:r>
          </w:p>
          <w:p w:rsidR="003C15DC" w:rsidRPr="00C25B0B" w:rsidRDefault="003C15DC" w:rsidP="004B6D05">
            <w:pPr>
              <w:rPr>
                <w:sz w:val="22"/>
                <w:szCs w:val="22"/>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16"/>
              <w:gridCol w:w="871"/>
              <w:gridCol w:w="705"/>
              <w:gridCol w:w="1277"/>
              <w:gridCol w:w="855"/>
              <w:gridCol w:w="283"/>
              <w:gridCol w:w="852"/>
              <w:gridCol w:w="283"/>
              <w:gridCol w:w="281"/>
              <w:gridCol w:w="140"/>
              <w:gridCol w:w="283"/>
              <w:gridCol w:w="1361"/>
              <w:gridCol w:w="146"/>
            </w:tblGrid>
            <w:tr w:rsidR="003C15DC" w:rsidRPr="00C25B0B" w:rsidTr="004B6D05">
              <w:trPr>
                <w:gridAfter w:val="1"/>
                <w:wAfter w:w="141" w:type="dxa"/>
                <w:trHeight w:val="1332"/>
              </w:trPr>
              <w:tc>
                <w:tcPr>
                  <w:tcW w:w="959" w:type="dxa"/>
                  <w:tcBorders>
                    <w:top w:val="single" w:sz="4" w:space="0" w:color="auto"/>
                    <w:left w:val="single" w:sz="4" w:space="0" w:color="auto"/>
                    <w:bottom w:val="single" w:sz="4" w:space="0" w:color="auto"/>
                    <w:right w:val="single" w:sz="4" w:space="0" w:color="auto"/>
                  </w:tcBorders>
                  <w:vAlign w:val="center"/>
                  <w:hideMark/>
                </w:tcPr>
                <w:p w:rsidR="003C15DC" w:rsidRPr="00C25B0B" w:rsidRDefault="003C15DC" w:rsidP="004B6D05">
                  <w:pPr>
                    <w:rPr>
                      <w:sz w:val="22"/>
                      <w:szCs w:val="22"/>
                    </w:rPr>
                  </w:pPr>
                  <w:r w:rsidRPr="00C25B0B">
                    <w:rPr>
                      <w:sz w:val="22"/>
                      <w:szCs w:val="22"/>
                    </w:rPr>
                    <w:t>Eil. Nr.</w:t>
                  </w:r>
                </w:p>
              </w:tc>
              <w:tc>
                <w:tcPr>
                  <w:tcW w:w="6523" w:type="dxa"/>
                  <w:gridSpan w:val="9"/>
                  <w:tcBorders>
                    <w:top w:val="single" w:sz="4" w:space="0" w:color="auto"/>
                    <w:left w:val="single" w:sz="4" w:space="0" w:color="auto"/>
                    <w:bottom w:val="single" w:sz="4" w:space="0" w:color="auto"/>
                    <w:right w:val="single" w:sz="4" w:space="0" w:color="auto"/>
                  </w:tcBorders>
                  <w:vAlign w:val="center"/>
                  <w:hideMark/>
                </w:tcPr>
                <w:p w:rsidR="003C15DC" w:rsidRPr="00C25B0B" w:rsidRDefault="003C15DC" w:rsidP="004B6D05">
                  <w:pPr>
                    <w:rPr>
                      <w:sz w:val="22"/>
                      <w:szCs w:val="22"/>
                    </w:rPr>
                  </w:pPr>
                  <w:r w:rsidRPr="00C25B0B">
                    <w:rPr>
                      <w:sz w:val="22"/>
                      <w:szCs w:val="22"/>
                    </w:rPr>
                    <w:t>Pirkimo pavadinimas</w:t>
                  </w:r>
                </w:p>
              </w:tc>
              <w:tc>
                <w:tcPr>
                  <w:tcW w:w="1784" w:type="dxa"/>
                  <w:gridSpan w:val="3"/>
                  <w:tcBorders>
                    <w:top w:val="single" w:sz="4" w:space="0" w:color="auto"/>
                    <w:left w:val="single" w:sz="4" w:space="0" w:color="auto"/>
                    <w:bottom w:val="single" w:sz="4" w:space="0" w:color="auto"/>
                    <w:right w:val="single" w:sz="4" w:space="0" w:color="auto"/>
                  </w:tcBorders>
                  <w:vAlign w:val="center"/>
                  <w:hideMark/>
                </w:tcPr>
                <w:p w:rsidR="003C15DC" w:rsidRPr="00C25B0B" w:rsidRDefault="003C15DC" w:rsidP="004B6D05">
                  <w:pPr>
                    <w:rPr>
                      <w:sz w:val="22"/>
                      <w:szCs w:val="22"/>
                    </w:rPr>
                  </w:pPr>
                  <w:r w:rsidRPr="00C25B0B">
                    <w:rPr>
                      <w:sz w:val="22"/>
                      <w:szCs w:val="22"/>
                    </w:rPr>
                    <w:t>Numatoma pirkimo vertė Eur (įskaitant visus mokesčius)</w:t>
                  </w:r>
                </w:p>
              </w:tc>
            </w:tr>
            <w:tr w:rsidR="003C15DC" w:rsidRPr="00C25B0B" w:rsidTr="004B6D05">
              <w:trPr>
                <w:gridAfter w:val="1"/>
                <w:wAfter w:w="141" w:type="dxa"/>
                <w:trHeight w:val="567"/>
              </w:trPr>
              <w:tc>
                <w:tcPr>
                  <w:tcW w:w="959" w:type="dxa"/>
                  <w:tcBorders>
                    <w:top w:val="single" w:sz="4" w:space="0" w:color="auto"/>
                    <w:left w:val="single" w:sz="4" w:space="0" w:color="auto"/>
                    <w:bottom w:val="single" w:sz="4" w:space="0" w:color="auto"/>
                    <w:right w:val="single" w:sz="4" w:space="0" w:color="auto"/>
                  </w:tcBorders>
                </w:tcPr>
                <w:p w:rsidR="003C15DC" w:rsidRPr="00C25B0B" w:rsidRDefault="003C15DC" w:rsidP="004B6D05">
                  <w:pPr>
                    <w:rPr>
                      <w:sz w:val="22"/>
                      <w:szCs w:val="22"/>
                    </w:rPr>
                  </w:pPr>
                </w:p>
              </w:tc>
              <w:tc>
                <w:tcPr>
                  <w:tcW w:w="6523" w:type="dxa"/>
                  <w:gridSpan w:val="9"/>
                  <w:tcBorders>
                    <w:top w:val="single" w:sz="4" w:space="0" w:color="auto"/>
                    <w:left w:val="single" w:sz="4" w:space="0" w:color="auto"/>
                    <w:bottom w:val="single" w:sz="4" w:space="0" w:color="auto"/>
                    <w:right w:val="single" w:sz="4" w:space="0" w:color="auto"/>
                  </w:tcBorders>
                </w:tcPr>
                <w:p w:rsidR="003C15DC" w:rsidRPr="00C25B0B" w:rsidRDefault="003C15DC" w:rsidP="004B6D05">
                  <w:pPr>
                    <w:rPr>
                      <w:sz w:val="22"/>
                      <w:szCs w:val="22"/>
                    </w:rPr>
                  </w:pPr>
                </w:p>
              </w:tc>
              <w:tc>
                <w:tcPr>
                  <w:tcW w:w="1784" w:type="dxa"/>
                  <w:gridSpan w:val="3"/>
                  <w:tcBorders>
                    <w:top w:val="single" w:sz="4" w:space="0" w:color="auto"/>
                    <w:left w:val="single" w:sz="4" w:space="0" w:color="auto"/>
                    <w:bottom w:val="single" w:sz="4" w:space="0" w:color="auto"/>
                    <w:right w:val="single" w:sz="4" w:space="0" w:color="auto"/>
                  </w:tcBorders>
                </w:tcPr>
                <w:p w:rsidR="003C15DC" w:rsidRPr="00C25B0B" w:rsidRDefault="003C15DC" w:rsidP="004B6D05">
                  <w:pPr>
                    <w:rPr>
                      <w:sz w:val="22"/>
                      <w:szCs w:val="22"/>
                    </w:rPr>
                  </w:pPr>
                </w:p>
              </w:tc>
            </w:tr>
            <w:tr w:rsidR="003C15DC" w:rsidRPr="00C25B0B" w:rsidTr="004B6D05">
              <w:trPr>
                <w:gridAfter w:val="1"/>
                <w:wAfter w:w="141" w:type="dxa"/>
                <w:trHeight w:val="375"/>
              </w:trPr>
              <w:tc>
                <w:tcPr>
                  <w:tcW w:w="9266" w:type="dxa"/>
                  <w:gridSpan w:val="13"/>
                  <w:tcBorders>
                    <w:top w:val="single" w:sz="4" w:space="0" w:color="auto"/>
                    <w:left w:val="single" w:sz="4" w:space="0" w:color="auto"/>
                    <w:bottom w:val="single" w:sz="4" w:space="0" w:color="auto"/>
                    <w:right w:val="single" w:sz="4" w:space="0" w:color="auto"/>
                  </w:tcBorders>
                  <w:hideMark/>
                </w:tcPr>
                <w:p w:rsidR="003C15DC" w:rsidRPr="00C25B0B" w:rsidRDefault="003C15DC" w:rsidP="004B6D05">
                  <w:pPr>
                    <w:rPr>
                      <w:sz w:val="22"/>
                      <w:szCs w:val="22"/>
                    </w:rPr>
                  </w:pPr>
                  <w:r w:rsidRPr="00C25B0B">
                    <w:rPr>
                      <w:b/>
                      <w:sz w:val="22"/>
                      <w:szCs w:val="22"/>
                    </w:rPr>
                    <w:t xml:space="preserve">Trumpas pirkimo aprašymas. </w:t>
                  </w:r>
                  <w:r w:rsidRPr="00C25B0B">
                    <w:rPr>
                      <w:sz w:val="22"/>
                      <w:szCs w:val="22"/>
                    </w:rPr>
                    <w:t xml:space="preserve">Pirkimas vykdomas pagal patvirtintą </w:t>
                  </w:r>
                  <w:r w:rsidRPr="006C5054">
                    <w:rPr>
                      <w:i/>
                      <w:sz w:val="22"/>
                      <w:szCs w:val="22"/>
                    </w:rPr>
                    <w:t>perkančiosios organizacijos</w:t>
                  </w:r>
                  <w:r w:rsidRPr="00C25B0B">
                    <w:rPr>
                      <w:sz w:val="22"/>
                      <w:szCs w:val="22"/>
                    </w:rPr>
                    <w:t xml:space="preserve"> 20___ metų viešųjų pirkimų planą.</w:t>
                  </w:r>
                </w:p>
                <w:p w:rsidR="003C15DC" w:rsidRPr="00C25B0B" w:rsidRDefault="003C15DC" w:rsidP="004B6D05">
                  <w:pPr>
                    <w:rPr>
                      <w:sz w:val="22"/>
                      <w:szCs w:val="22"/>
                    </w:rPr>
                  </w:pPr>
                  <w:r w:rsidRPr="00C25B0B">
                    <w:rPr>
                      <w:sz w:val="22"/>
                      <w:szCs w:val="22"/>
                    </w:rPr>
                    <w:t>Pirkimą siūloma vykdyti naudojantis (</w:t>
                  </w:r>
                  <w:r w:rsidRPr="00C25B0B">
                    <w:rPr>
                      <w:i/>
                      <w:sz w:val="22"/>
                      <w:szCs w:val="22"/>
                    </w:rPr>
                    <w:t>arba nesinaudojant</w:t>
                  </w:r>
                  <w:r w:rsidRPr="00C25B0B">
                    <w:rPr>
                      <w:sz w:val="22"/>
                      <w:szCs w:val="22"/>
                    </w:rPr>
                    <w:t xml:space="preserve">) viešosios įstaigos CPO LT, atliekančios centrinės perkančiosios organizacijos funkcijas, elektroniniu katalogu </w:t>
                  </w:r>
                  <w:proofErr w:type="spellStart"/>
                  <w:r w:rsidRPr="00C25B0B">
                    <w:rPr>
                      <w:sz w:val="22"/>
                      <w:szCs w:val="22"/>
                    </w:rPr>
                    <w:t>CPO.lt</w:t>
                  </w:r>
                  <w:proofErr w:type="spellEnd"/>
                  <w:r w:rsidRPr="00C25B0B">
                    <w:rPr>
                      <w:sz w:val="22"/>
                      <w:szCs w:val="22"/>
                    </w:rPr>
                    <w:t>™ (jei ne, – nurodomi tokio sprendimo motyvai) (</w:t>
                  </w:r>
                  <w:r w:rsidRPr="00C25B0B">
                    <w:rPr>
                      <w:i/>
                      <w:sz w:val="22"/>
                      <w:szCs w:val="22"/>
                    </w:rPr>
                    <w:t xml:space="preserve">pvz. </w:t>
                  </w:r>
                  <w:proofErr w:type="spellStart"/>
                  <w:r w:rsidRPr="00C25B0B">
                    <w:rPr>
                      <w:i/>
                      <w:sz w:val="22"/>
                      <w:szCs w:val="22"/>
                    </w:rPr>
                    <w:t>CPO.lt</w:t>
                  </w:r>
                  <w:proofErr w:type="spellEnd"/>
                  <w:r w:rsidRPr="00C25B0B">
                    <w:rPr>
                      <w:i/>
                      <w:sz w:val="22"/>
                      <w:szCs w:val="22"/>
                    </w:rPr>
                    <w:t xml:space="preserve"> kataloge tokių prekių nėra)</w:t>
                  </w:r>
                </w:p>
                <w:p w:rsidR="003C15DC" w:rsidRPr="00C25B0B" w:rsidRDefault="003C15DC" w:rsidP="004B6D05">
                  <w:pPr>
                    <w:rPr>
                      <w:sz w:val="22"/>
                      <w:szCs w:val="22"/>
                    </w:rPr>
                  </w:pPr>
                  <w:r w:rsidRPr="00C25B0B">
                    <w:rPr>
                      <w:sz w:val="22"/>
                      <w:szCs w:val="22"/>
                    </w:rPr>
                    <w:t>(Nurodomi pirkimo poreikio motyvai. Kai pirkimo užduotis nepridedama – pageidaujamos prekių, paslaugų ar darbų savybės (techninė specifikacija), jų kiekiai, pagrindinės pirkimo sąlygos, pageidaujami prekių pristatymo, paslaugų suteikimo, darbų atlikimo terminai, pasiūlymų vertinimo kriterijus, kita svarbi informacija.)</w:t>
                  </w:r>
                </w:p>
                <w:p w:rsidR="003C15DC" w:rsidRPr="00C25B0B" w:rsidRDefault="003C15DC" w:rsidP="004B6D05">
                  <w:pPr>
                    <w:rPr>
                      <w:sz w:val="22"/>
                      <w:szCs w:val="22"/>
                    </w:rPr>
                  </w:pPr>
                  <w:r w:rsidRPr="00C25B0B">
                    <w:rPr>
                      <w:sz w:val="22"/>
                      <w:szCs w:val="22"/>
                    </w:rPr>
                    <w:t>Pirkimas įtrauktas į einamųjų metų pirkimų planą. (</w:t>
                  </w:r>
                  <w:r w:rsidRPr="00C25B0B">
                    <w:rPr>
                      <w:i/>
                      <w:sz w:val="22"/>
                      <w:szCs w:val="22"/>
                    </w:rPr>
                    <w:t>jei neįtrauktas nurodyti priežastį)</w:t>
                  </w:r>
                </w:p>
              </w:tc>
            </w:tr>
            <w:tr w:rsidR="003C15DC" w:rsidRPr="00C25B0B" w:rsidTr="004B6D05">
              <w:trPr>
                <w:gridAfter w:val="1"/>
                <w:wAfter w:w="141" w:type="dxa"/>
                <w:trHeight w:val="813"/>
              </w:trPr>
              <w:tc>
                <w:tcPr>
                  <w:tcW w:w="2075" w:type="dxa"/>
                  <w:gridSpan w:val="2"/>
                  <w:tcBorders>
                    <w:top w:val="single" w:sz="4" w:space="0" w:color="auto"/>
                    <w:left w:val="single" w:sz="4" w:space="0" w:color="auto"/>
                    <w:bottom w:val="single" w:sz="4" w:space="0" w:color="auto"/>
                    <w:right w:val="nil"/>
                  </w:tcBorders>
                  <w:hideMark/>
                </w:tcPr>
                <w:p w:rsidR="003C15DC" w:rsidRPr="00C25B0B" w:rsidRDefault="003C15DC" w:rsidP="004B6D05">
                  <w:pPr>
                    <w:rPr>
                      <w:sz w:val="22"/>
                      <w:szCs w:val="22"/>
                    </w:rPr>
                  </w:pPr>
                  <w:r w:rsidRPr="00C25B0B">
                    <w:rPr>
                      <w:sz w:val="22"/>
                      <w:szCs w:val="22"/>
                    </w:rPr>
                    <w:t>Pirkimo užduotis:</w:t>
                  </w:r>
                </w:p>
                <w:p w:rsidR="003C15DC" w:rsidRPr="00C25B0B" w:rsidRDefault="003C15DC" w:rsidP="004B6D05">
                  <w:pPr>
                    <w:rPr>
                      <w:sz w:val="22"/>
                      <w:szCs w:val="22"/>
                    </w:rPr>
                  </w:pPr>
                  <w:r w:rsidRPr="00C25B0B">
                    <w:rPr>
                      <w:sz w:val="22"/>
                      <w:szCs w:val="22"/>
                      <w:vertAlign w:val="superscript"/>
                    </w:rPr>
                    <w:t>(pažymėti)</w:t>
                  </w:r>
                </w:p>
              </w:tc>
              <w:tc>
                <w:tcPr>
                  <w:tcW w:w="1576" w:type="dxa"/>
                  <w:gridSpan w:val="2"/>
                  <w:tcBorders>
                    <w:top w:val="single" w:sz="4" w:space="0" w:color="auto"/>
                    <w:left w:val="nil"/>
                    <w:bottom w:val="single" w:sz="4" w:space="0" w:color="auto"/>
                    <w:right w:val="nil"/>
                  </w:tcBorders>
                  <w:hideMark/>
                </w:tcPr>
                <w:p w:rsidR="003C15DC" w:rsidRPr="00C25B0B" w:rsidRDefault="003C15DC" w:rsidP="004B6D05">
                  <w:pPr>
                    <w:rPr>
                      <w:sz w:val="22"/>
                      <w:szCs w:val="22"/>
                    </w:rPr>
                  </w:pPr>
                  <w:r w:rsidRPr="00C25B0B">
                    <w:rPr>
                      <w:sz w:val="22"/>
                      <w:szCs w:val="22"/>
                    </w:rPr>
                    <w:t>Pridedama</w:t>
                  </w:r>
                </w:p>
                <w:p w:rsidR="003C15DC" w:rsidRPr="00C25B0B" w:rsidRDefault="003C15DC" w:rsidP="004B6D05">
                  <w:pPr>
                    <w:rPr>
                      <w:sz w:val="22"/>
                      <w:szCs w:val="22"/>
                    </w:rPr>
                  </w:pPr>
                  <w:r w:rsidRPr="00C25B0B">
                    <w:rPr>
                      <w:sz w:val="22"/>
                      <w:szCs w:val="22"/>
                    </w:rPr>
                    <w:t>Nepridedama</w:t>
                  </w:r>
                </w:p>
              </w:tc>
              <w:tc>
                <w:tcPr>
                  <w:tcW w:w="5615" w:type="dxa"/>
                  <w:gridSpan w:val="9"/>
                  <w:tcBorders>
                    <w:top w:val="single" w:sz="4" w:space="0" w:color="auto"/>
                    <w:left w:val="nil"/>
                    <w:bottom w:val="single" w:sz="4" w:space="0" w:color="auto"/>
                    <w:right w:val="single" w:sz="4" w:space="0" w:color="auto"/>
                  </w:tcBorders>
                  <w:hideMark/>
                </w:tcPr>
                <w:p w:rsidR="003C15DC" w:rsidRPr="00C25B0B" w:rsidRDefault="003C15DC" w:rsidP="004B6D05">
                  <w:pPr>
                    <w:rPr>
                      <w:sz w:val="22"/>
                      <w:szCs w:val="22"/>
                    </w:rPr>
                  </w:pPr>
                  <w:r w:rsidRPr="00C25B0B">
                    <w:rPr>
                      <w:sz w:val="22"/>
                      <w:szCs w:val="22"/>
                    </w:rPr>
                    <w:fldChar w:fldCharType="begin">
                      <w:ffData>
                        <w:name w:val="Tikrinti1"/>
                        <w:enabled/>
                        <w:calcOnExit w:val="0"/>
                        <w:checkBox>
                          <w:sizeAuto/>
                          <w:default w:val="0"/>
                        </w:checkBox>
                      </w:ffData>
                    </w:fldChar>
                  </w:r>
                  <w:r w:rsidRPr="00C25B0B">
                    <w:rPr>
                      <w:sz w:val="22"/>
                      <w:szCs w:val="22"/>
                    </w:rPr>
                    <w:instrText xml:space="preserve"> FORMCHECKBOX </w:instrText>
                  </w:r>
                  <w:r w:rsidR="00087389">
                    <w:rPr>
                      <w:sz w:val="22"/>
                      <w:szCs w:val="22"/>
                    </w:rPr>
                  </w:r>
                  <w:r w:rsidR="00087389">
                    <w:rPr>
                      <w:sz w:val="22"/>
                      <w:szCs w:val="22"/>
                    </w:rPr>
                    <w:fldChar w:fldCharType="separate"/>
                  </w:r>
                  <w:r w:rsidRPr="00C25B0B">
                    <w:rPr>
                      <w:sz w:val="22"/>
                      <w:szCs w:val="22"/>
                    </w:rPr>
                    <w:fldChar w:fldCharType="end"/>
                  </w:r>
                </w:p>
                <w:p w:rsidR="003C15DC" w:rsidRPr="00C25B0B" w:rsidRDefault="003C15DC" w:rsidP="004B6D05">
                  <w:pPr>
                    <w:rPr>
                      <w:sz w:val="22"/>
                      <w:szCs w:val="22"/>
                    </w:rPr>
                  </w:pPr>
                  <w:r w:rsidRPr="00C25B0B">
                    <w:rPr>
                      <w:sz w:val="22"/>
                      <w:szCs w:val="22"/>
                    </w:rPr>
                    <w:fldChar w:fldCharType="begin">
                      <w:ffData>
                        <w:name w:val="Tikrinti2"/>
                        <w:enabled/>
                        <w:calcOnExit w:val="0"/>
                        <w:checkBox>
                          <w:sizeAuto/>
                          <w:default w:val="0"/>
                        </w:checkBox>
                      </w:ffData>
                    </w:fldChar>
                  </w:r>
                  <w:r w:rsidRPr="00C25B0B">
                    <w:rPr>
                      <w:sz w:val="22"/>
                      <w:szCs w:val="22"/>
                    </w:rPr>
                    <w:instrText xml:space="preserve"> FORMCHECKBOX </w:instrText>
                  </w:r>
                  <w:r w:rsidR="00087389">
                    <w:rPr>
                      <w:sz w:val="22"/>
                      <w:szCs w:val="22"/>
                    </w:rPr>
                  </w:r>
                  <w:r w:rsidR="00087389">
                    <w:rPr>
                      <w:sz w:val="22"/>
                      <w:szCs w:val="22"/>
                    </w:rPr>
                    <w:fldChar w:fldCharType="separate"/>
                  </w:r>
                  <w:r w:rsidRPr="00C25B0B">
                    <w:rPr>
                      <w:sz w:val="22"/>
                      <w:szCs w:val="22"/>
                    </w:rPr>
                    <w:fldChar w:fldCharType="end"/>
                  </w:r>
                </w:p>
              </w:tc>
            </w:tr>
            <w:tr w:rsidR="003C15DC" w:rsidRPr="00C25B0B" w:rsidTr="004B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6" w:type="dxa"/>
                  <w:gridSpan w:val="3"/>
                  <w:vAlign w:val="bottom"/>
                  <w:hideMark/>
                </w:tcPr>
                <w:p w:rsidR="003C15DC" w:rsidRPr="00C25B0B" w:rsidRDefault="003C15DC" w:rsidP="004B6D05">
                  <w:pPr>
                    <w:rPr>
                      <w:sz w:val="22"/>
                      <w:szCs w:val="22"/>
                    </w:rPr>
                  </w:pPr>
                  <w:r w:rsidRPr="00C25B0B">
                    <w:rPr>
                      <w:sz w:val="22"/>
                      <w:szCs w:val="22"/>
                    </w:rPr>
                    <w:t>Pirkimo iniciatorius</w:t>
                  </w:r>
                </w:p>
              </w:tc>
              <w:tc>
                <w:tcPr>
                  <w:tcW w:w="2837" w:type="dxa"/>
                  <w:gridSpan w:val="3"/>
                  <w:tcBorders>
                    <w:top w:val="nil"/>
                    <w:left w:val="nil"/>
                    <w:bottom w:val="single" w:sz="4" w:space="0" w:color="auto"/>
                    <w:right w:val="nil"/>
                  </w:tcBorders>
                  <w:vAlign w:val="bottom"/>
                </w:tcPr>
                <w:p w:rsidR="003C15DC" w:rsidRPr="00C25B0B" w:rsidRDefault="003C15DC" w:rsidP="004B6D05">
                  <w:pPr>
                    <w:rPr>
                      <w:sz w:val="22"/>
                      <w:szCs w:val="22"/>
                    </w:rPr>
                  </w:pPr>
                </w:p>
              </w:tc>
              <w:tc>
                <w:tcPr>
                  <w:tcW w:w="283" w:type="dxa"/>
                </w:tcPr>
                <w:p w:rsidR="003C15DC" w:rsidRPr="00C25B0B" w:rsidRDefault="003C15DC" w:rsidP="004B6D05">
                  <w:pPr>
                    <w:rPr>
                      <w:sz w:val="22"/>
                      <w:szCs w:val="22"/>
                    </w:rPr>
                  </w:pPr>
                </w:p>
              </w:tc>
              <w:tc>
                <w:tcPr>
                  <w:tcW w:w="1556" w:type="dxa"/>
                  <w:gridSpan w:val="4"/>
                  <w:tcBorders>
                    <w:top w:val="nil"/>
                    <w:left w:val="nil"/>
                    <w:bottom w:val="single" w:sz="4" w:space="0" w:color="auto"/>
                    <w:right w:val="nil"/>
                  </w:tcBorders>
                </w:tcPr>
                <w:p w:rsidR="003C15DC" w:rsidRPr="00C25B0B" w:rsidRDefault="003C15DC" w:rsidP="004B6D05">
                  <w:pPr>
                    <w:rPr>
                      <w:sz w:val="22"/>
                      <w:szCs w:val="22"/>
                    </w:rPr>
                  </w:pPr>
                </w:p>
              </w:tc>
              <w:tc>
                <w:tcPr>
                  <w:tcW w:w="283" w:type="dxa"/>
                </w:tcPr>
                <w:p w:rsidR="003C15DC" w:rsidRPr="00C25B0B" w:rsidRDefault="003C15DC" w:rsidP="004B6D05">
                  <w:pPr>
                    <w:rPr>
                      <w:sz w:val="22"/>
                      <w:szCs w:val="22"/>
                    </w:rPr>
                  </w:pPr>
                </w:p>
              </w:tc>
              <w:tc>
                <w:tcPr>
                  <w:tcW w:w="1507" w:type="dxa"/>
                  <w:gridSpan w:val="2"/>
                  <w:tcBorders>
                    <w:top w:val="nil"/>
                    <w:left w:val="nil"/>
                    <w:bottom w:val="single" w:sz="4" w:space="0" w:color="auto"/>
                    <w:right w:val="nil"/>
                  </w:tcBorders>
                  <w:vAlign w:val="bottom"/>
                </w:tcPr>
                <w:p w:rsidR="003C15DC" w:rsidRPr="00C25B0B" w:rsidRDefault="003C15DC" w:rsidP="004B6D05">
                  <w:pPr>
                    <w:rPr>
                      <w:sz w:val="22"/>
                      <w:szCs w:val="22"/>
                    </w:rPr>
                  </w:pPr>
                </w:p>
                <w:p w:rsidR="003C15DC" w:rsidRPr="00C25B0B" w:rsidRDefault="003C15DC" w:rsidP="004B6D05">
                  <w:pPr>
                    <w:rPr>
                      <w:sz w:val="22"/>
                      <w:szCs w:val="22"/>
                    </w:rPr>
                  </w:pPr>
                </w:p>
              </w:tc>
            </w:tr>
            <w:tr w:rsidR="003C15DC" w:rsidRPr="00C25B0B" w:rsidTr="004B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2946" w:type="dxa"/>
                  <w:gridSpan w:val="3"/>
                </w:tcPr>
                <w:p w:rsidR="003C15DC" w:rsidRPr="00C25B0B" w:rsidRDefault="003C15DC" w:rsidP="004B6D05">
                  <w:pPr>
                    <w:rPr>
                      <w:sz w:val="22"/>
                      <w:szCs w:val="22"/>
                    </w:rPr>
                  </w:pPr>
                </w:p>
                <w:p w:rsidR="003C15DC" w:rsidRPr="00C25B0B" w:rsidRDefault="003C15DC" w:rsidP="004B6D05">
                  <w:pPr>
                    <w:rPr>
                      <w:sz w:val="22"/>
                      <w:szCs w:val="22"/>
                    </w:rPr>
                  </w:pPr>
                </w:p>
              </w:tc>
              <w:tc>
                <w:tcPr>
                  <w:tcW w:w="2837" w:type="dxa"/>
                  <w:gridSpan w:val="3"/>
                  <w:tcBorders>
                    <w:top w:val="single" w:sz="4" w:space="0" w:color="auto"/>
                    <w:left w:val="nil"/>
                    <w:bottom w:val="nil"/>
                    <w:right w:val="nil"/>
                  </w:tcBorders>
                  <w:hideMark/>
                </w:tcPr>
                <w:p w:rsidR="003C15DC" w:rsidRPr="00C25B0B" w:rsidRDefault="003C15DC" w:rsidP="004B6D05">
                  <w:pPr>
                    <w:rPr>
                      <w:sz w:val="22"/>
                      <w:szCs w:val="22"/>
                    </w:rPr>
                  </w:pPr>
                  <w:r w:rsidRPr="00C25B0B">
                    <w:rPr>
                      <w:sz w:val="22"/>
                      <w:szCs w:val="22"/>
                    </w:rPr>
                    <w:t>(pareigos)</w:t>
                  </w:r>
                </w:p>
              </w:tc>
              <w:tc>
                <w:tcPr>
                  <w:tcW w:w="283" w:type="dxa"/>
                </w:tcPr>
                <w:p w:rsidR="003C15DC" w:rsidRPr="00C25B0B" w:rsidRDefault="003C15DC" w:rsidP="004B6D05">
                  <w:pPr>
                    <w:rPr>
                      <w:sz w:val="22"/>
                      <w:szCs w:val="22"/>
                    </w:rPr>
                  </w:pPr>
                </w:p>
              </w:tc>
              <w:tc>
                <w:tcPr>
                  <w:tcW w:w="1556" w:type="dxa"/>
                  <w:gridSpan w:val="4"/>
                  <w:tcBorders>
                    <w:top w:val="single" w:sz="4" w:space="0" w:color="auto"/>
                    <w:left w:val="nil"/>
                    <w:bottom w:val="nil"/>
                    <w:right w:val="nil"/>
                  </w:tcBorders>
                  <w:hideMark/>
                </w:tcPr>
                <w:p w:rsidR="003C15DC" w:rsidRPr="00C25B0B" w:rsidRDefault="003C15DC" w:rsidP="004B6D05">
                  <w:pPr>
                    <w:rPr>
                      <w:sz w:val="22"/>
                      <w:szCs w:val="22"/>
                    </w:rPr>
                  </w:pPr>
                  <w:r w:rsidRPr="00C25B0B">
                    <w:rPr>
                      <w:sz w:val="22"/>
                      <w:szCs w:val="22"/>
                    </w:rPr>
                    <w:t>(parašas)</w:t>
                  </w:r>
                </w:p>
              </w:tc>
              <w:tc>
                <w:tcPr>
                  <w:tcW w:w="283" w:type="dxa"/>
                </w:tcPr>
                <w:p w:rsidR="003C15DC" w:rsidRPr="00C25B0B" w:rsidRDefault="003C15DC" w:rsidP="004B6D05">
                  <w:pPr>
                    <w:rPr>
                      <w:sz w:val="22"/>
                      <w:szCs w:val="22"/>
                    </w:rPr>
                  </w:pPr>
                </w:p>
              </w:tc>
              <w:tc>
                <w:tcPr>
                  <w:tcW w:w="1507" w:type="dxa"/>
                  <w:gridSpan w:val="2"/>
                  <w:tcBorders>
                    <w:top w:val="single" w:sz="4" w:space="0" w:color="auto"/>
                    <w:left w:val="nil"/>
                    <w:bottom w:val="nil"/>
                    <w:right w:val="nil"/>
                  </w:tcBorders>
                  <w:hideMark/>
                </w:tcPr>
                <w:p w:rsidR="003C15DC" w:rsidRPr="00C25B0B" w:rsidRDefault="003C15DC" w:rsidP="004B6D05">
                  <w:pPr>
                    <w:rPr>
                      <w:sz w:val="22"/>
                      <w:szCs w:val="22"/>
                    </w:rPr>
                  </w:pPr>
                  <w:r w:rsidRPr="00C25B0B">
                    <w:rPr>
                      <w:sz w:val="22"/>
                      <w:szCs w:val="22"/>
                    </w:rPr>
                    <w:t>(vardas ir pavardė)</w:t>
                  </w:r>
                </w:p>
              </w:tc>
            </w:tr>
            <w:tr w:rsidR="003C15DC" w:rsidRPr="00C25B0B" w:rsidTr="004B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gridSpan w:val="5"/>
                  <w:vAlign w:val="bottom"/>
                </w:tcPr>
                <w:p w:rsidR="003C15DC" w:rsidRPr="00C25B0B" w:rsidRDefault="003C15DC" w:rsidP="004B6D05">
                  <w:pPr>
                    <w:rPr>
                      <w:sz w:val="22"/>
                      <w:szCs w:val="22"/>
                    </w:rPr>
                  </w:pPr>
                  <w:r>
                    <w:rPr>
                      <w:sz w:val="22"/>
                      <w:szCs w:val="22"/>
                    </w:rPr>
                    <w:t>Suderinta:</w:t>
                  </w:r>
                </w:p>
              </w:tc>
              <w:tc>
                <w:tcPr>
                  <w:tcW w:w="1990" w:type="dxa"/>
                  <w:gridSpan w:val="3"/>
                  <w:tcBorders>
                    <w:top w:val="nil"/>
                    <w:left w:val="nil"/>
                    <w:bottom w:val="single" w:sz="4" w:space="0" w:color="auto"/>
                    <w:right w:val="nil"/>
                  </w:tcBorders>
                </w:tcPr>
                <w:p w:rsidR="003C15DC" w:rsidRPr="00C25B0B" w:rsidRDefault="003C15DC" w:rsidP="004B6D05">
                  <w:pPr>
                    <w:rPr>
                      <w:sz w:val="22"/>
                      <w:szCs w:val="22"/>
                    </w:rPr>
                  </w:pPr>
                </w:p>
              </w:tc>
              <w:tc>
                <w:tcPr>
                  <w:tcW w:w="283" w:type="dxa"/>
                  <w:tcBorders>
                    <w:bottom w:val="single" w:sz="4" w:space="0" w:color="auto"/>
                  </w:tcBorders>
                </w:tcPr>
                <w:p w:rsidR="003C15DC" w:rsidRPr="00C25B0B" w:rsidRDefault="003C15DC" w:rsidP="004B6D05">
                  <w:pPr>
                    <w:rPr>
                      <w:sz w:val="22"/>
                      <w:szCs w:val="22"/>
                    </w:rPr>
                  </w:pPr>
                </w:p>
              </w:tc>
              <w:tc>
                <w:tcPr>
                  <w:tcW w:w="2211" w:type="dxa"/>
                  <w:gridSpan w:val="5"/>
                  <w:tcBorders>
                    <w:top w:val="nil"/>
                    <w:left w:val="nil"/>
                    <w:bottom w:val="single" w:sz="4" w:space="0" w:color="auto"/>
                    <w:right w:val="nil"/>
                  </w:tcBorders>
                </w:tcPr>
                <w:p w:rsidR="003C15DC" w:rsidRPr="00C25B0B" w:rsidRDefault="003C15DC" w:rsidP="004B6D05">
                  <w:pPr>
                    <w:rPr>
                      <w:sz w:val="22"/>
                      <w:szCs w:val="22"/>
                    </w:rPr>
                  </w:pPr>
                </w:p>
              </w:tc>
            </w:tr>
            <w:tr w:rsidR="003C15DC" w:rsidRPr="00C25B0B" w:rsidTr="004B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4928" w:type="dxa"/>
                  <w:gridSpan w:val="5"/>
                </w:tcPr>
                <w:p w:rsidR="003C15DC" w:rsidRPr="00C25B0B" w:rsidRDefault="003C15DC" w:rsidP="004B6D05">
                  <w:pPr>
                    <w:rPr>
                      <w:sz w:val="22"/>
                      <w:szCs w:val="22"/>
                    </w:rPr>
                  </w:pPr>
                </w:p>
              </w:tc>
              <w:tc>
                <w:tcPr>
                  <w:tcW w:w="1990" w:type="dxa"/>
                  <w:gridSpan w:val="3"/>
                  <w:tcBorders>
                    <w:top w:val="single" w:sz="4" w:space="0" w:color="auto"/>
                    <w:left w:val="nil"/>
                    <w:bottom w:val="nil"/>
                    <w:right w:val="nil"/>
                  </w:tcBorders>
                </w:tcPr>
                <w:p w:rsidR="003C15DC" w:rsidRPr="00C25B0B" w:rsidRDefault="003C15DC" w:rsidP="004B6D05">
                  <w:pPr>
                    <w:rPr>
                      <w:sz w:val="22"/>
                      <w:szCs w:val="22"/>
                    </w:rPr>
                  </w:pPr>
                </w:p>
              </w:tc>
              <w:tc>
                <w:tcPr>
                  <w:tcW w:w="283" w:type="dxa"/>
                  <w:tcBorders>
                    <w:top w:val="single" w:sz="4" w:space="0" w:color="auto"/>
                  </w:tcBorders>
                </w:tcPr>
                <w:p w:rsidR="003C15DC" w:rsidRPr="00C25B0B" w:rsidRDefault="003C15DC" w:rsidP="004B6D05">
                  <w:pPr>
                    <w:rPr>
                      <w:sz w:val="22"/>
                      <w:szCs w:val="22"/>
                    </w:rPr>
                  </w:pPr>
                </w:p>
              </w:tc>
              <w:tc>
                <w:tcPr>
                  <w:tcW w:w="2211" w:type="dxa"/>
                  <w:gridSpan w:val="5"/>
                  <w:tcBorders>
                    <w:top w:val="single" w:sz="4" w:space="0" w:color="auto"/>
                    <w:left w:val="nil"/>
                    <w:bottom w:val="nil"/>
                    <w:right w:val="nil"/>
                  </w:tcBorders>
                </w:tcPr>
                <w:p w:rsidR="003C15DC" w:rsidRPr="00C25B0B" w:rsidRDefault="003C15DC" w:rsidP="004B6D05">
                  <w:pPr>
                    <w:rPr>
                      <w:sz w:val="22"/>
                      <w:szCs w:val="22"/>
                    </w:rPr>
                  </w:pPr>
                </w:p>
              </w:tc>
            </w:tr>
          </w:tbl>
          <w:p w:rsidR="003C15DC" w:rsidRPr="00C25B0B" w:rsidRDefault="003C15DC" w:rsidP="004B6D05">
            <w:pPr>
              <w:rPr>
                <w:sz w:val="22"/>
                <w:szCs w:val="22"/>
              </w:rPr>
            </w:pPr>
            <w:r>
              <w:rPr>
                <w:i/>
                <w:sz w:val="22"/>
                <w:szCs w:val="22"/>
              </w:rPr>
              <w:t xml:space="preserve">                                                                                               </w:t>
            </w:r>
          </w:p>
        </w:tc>
      </w:tr>
      <w:tr w:rsidR="003C15DC" w:rsidRPr="00557F10" w:rsidTr="004B6D05">
        <w:trPr>
          <w:gridBefore w:val="1"/>
          <w:gridAfter w:val="1"/>
          <w:wBefore w:w="323" w:type="dxa"/>
          <w:wAfter w:w="761" w:type="dxa"/>
        </w:trPr>
        <w:tc>
          <w:tcPr>
            <w:tcW w:w="4561" w:type="dxa"/>
            <w:gridSpan w:val="2"/>
          </w:tcPr>
          <w:p w:rsidR="003C15DC" w:rsidRPr="00557F10" w:rsidRDefault="003C15DC" w:rsidP="004B6D05">
            <w:pPr>
              <w:spacing w:line="360" w:lineRule="auto"/>
              <w:rPr>
                <w:szCs w:val="24"/>
              </w:rPr>
            </w:pPr>
          </w:p>
        </w:tc>
        <w:tc>
          <w:tcPr>
            <w:tcW w:w="4562" w:type="dxa"/>
          </w:tcPr>
          <w:p w:rsidR="003C15DC" w:rsidRPr="00C25B0B" w:rsidRDefault="007E084C" w:rsidP="00D93037">
            <w:pPr>
              <w:rPr>
                <w:sz w:val="22"/>
                <w:szCs w:val="22"/>
              </w:rPr>
            </w:pPr>
            <w:r w:rsidRPr="00406A2D">
              <w:rPr>
                <w:sz w:val="22"/>
                <w:szCs w:val="22"/>
              </w:rPr>
              <w:t>Kauno rajono savivaldybės administracijos Alšėnų</w:t>
            </w:r>
            <w:r>
              <w:rPr>
                <w:sz w:val="22"/>
                <w:szCs w:val="22"/>
              </w:rPr>
              <w:t xml:space="preserve"> </w:t>
            </w:r>
            <w:r w:rsidRPr="00406A2D">
              <w:rPr>
                <w:sz w:val="22"/>
                <w:szCs w:val="22"/>
              </w:rPr>
              <w:t>seniūnijos</w:t>
            </w:r>
            <w:r w:rsidR="003C15DC">
              <w:rPr>
                <w:sz w:val="22"/>
                <w:szCs w:val="22"/>
              </w:rPr>
              <w:t xml:space="preserve">                                                                                               </w:t>
            </w:r>
            <w:r w:rsidR="003C15DC" w:rsidRPr="00C25B0B">
              <w:rPr>
                <w:sz w:val="22"/>
                <w:szCs w:val="22"/>
              </w:rPr>
              <w:t xml:space="preserve">viešųjų pirkimų organizavimo </w:t>
            </w:r>
            <w:r w:rsidR="003C15DC">
              <w:rPr>
                <w:sz w:val="22"/>
                <w:szCs w:val="22"/>
              </w:rPr>
              <w:t>tvarkos aprašo</w:t>
            </w:r>
            <w:r w:rsidR="003C15DC" w:rsidRPr="00C25B0B">
              <w:rPr>
                <w:bCs/>
                <w:sz w:val="22"/>
                <w:szCs w:val="22"/>
              </w:rPr>
              <w:t xml:space="preserve"> </w:t>
            </w:r>
            <w:r w:rsidR="003C15DC">
              <w:rPr>
                <w:bCs/>
                <w:sz w:val="22"/>
                <w:szCs w:val="22"/>
              </w:rPr>
              <w:t>3</w:t>
            </w:r>
            <w:r w:rsidR="003C15DC" w:rsidRPr="00C25B0B">
              <w:rPr>
                <w:bCs/>
                <w:sz w:val="22"/>
                <w:szCs w:val="22"/>
              </w:rPr>
              <w:t xml:space="preserve"> priedas</w:t>
            </w:r>
          </w:p>
          <w:p w:rsidR="003C15DC" w:rsidRPr="00557F10" w:rsidRDefault="003C15DC" w:rsidP="004B6D05">
            <w:pPr>
              <w:spacing w:line="360" w:lineRule="auto"/>
              <w:rPr>
                <w:szCs w:val="24"/>
              </w:rPr>
            </w:pPr>
          </w:p>
        </w:tc>
      </w:tr>
    </w:tbl>
    <w:p w:rsidR="003C15DC" w:rsidRPr="00557F10" w:rsidRDefault="003C15DC" w:rsidP="003C15DC">
      <w:pPr>
        <w:spacing w:line="0" w:lineRule="atLeast"/>
        <w:rPr>
          <w:rFonts w:ascii="Times New Roman Bold" w:hAnsi="Times New Roman Bold"/>
          <w:b/>
          <w:caps/>
        </w:rPr>
      </w:pPr>
    </w:p>
    <w:p w:rsidR="003C15DC" w:rsidRPr="00557F10" w:rsidRDefault="00D93037" w:rsidP="003C15DC">
      <w:pPr>
        <w:autoSpaceDE w:val="0"/>
        <w:autoSpaceDN w:val="0"/>
        <w:adjustRightInd w:val="0"/>
        <w:jc w:val="center"/>
        <w:rPr>
          <w:rFonts w:ascii="Times New Roman Bold" w:hAnsi="Times New Roman Bold"/>
          <w:b/>
          <w:caps/>
          <w:szCs w:val="24"/>
        </w:rPr>
      </w:pPr>
      <w:r>
        <w:rPr>
          <w:rFonts w:ascii="Times New Roman Bold" w:hAnsi="Times New Roman Bold"/>
          <w:b/>
          <w:caps/>
          <w:szCs w:val="24"/>
        </w:rPr>
        <w:t>Kauno rajono savivaldybės administracijos Alšėnų seniūnija</w:t>
      </w:r>
    </w:p>
    <w:p w:rsidR="003C15DC" w:rsidRPr="00557F10" w:rsidRDefault="003C15DC" w:rsidP="003C15DC">
      <w:pPr>
        <w:shd w:val="clear" w:color="auto" w:fill="FFFFFF"/>
        <w:jc w:val="center"/>
        <w:rPr>
          <w:b/>
          <w:spacing w:val="-1"/>
          <w:szCs w:val="24"/>
        </w:rPr>
      </w:pPr>
    </w:p>
    <w:p w:rsidR="003C15DC" w:rsidRPr="00557F10" w:rsidRDefault="003C15DC" w:rsidP="003C15DC">
      <w:pPr>
        <w:jc w:val="center"/>
        <w:rPr>
          <w:b/>
        </w:rPr>
      </w:pPr>
      <w:r w:rsidRPr="00557F10">
        <w:rPr>
          <w:b/>
        </w:rPr>
        <w:t>MAŽOS VERTĖS PIRKIMO PAŽYMA</w:t>
      </w:r>
    </w:p>
    <w:p w:rsidR="003C15DC" w:rsidRPr="00557F10" w:rsidRDefault="003C15DC" w:rsidP="003C15DC">
      <w:pPr>
        <w:jc w:val="center"/>
      </w:pPr>
    </w:p>
    <w:p w:rsidR="003C15DC" w:rsidRPr="00557F10" w:rsidRDefault="003C15DC" w:rsidP="003C15DC">
      <w:pPr>
        <w:jc w:val="center"/>
      </w:pPr>
      <w:r w:rsidRPr="00557F10">
        <w:t>20__ m._____________ d. Nr. ______</w:t>
      </w:r>
    </w:p>
    <w:p w:rsidR="003C15DC" w:rsidRPr="00557F10" w:rsidRDefault="003C15DC" w:rsidP="003C15DC">
      <w:pPr>
        <w:jc w:val="center"/>
        <w:rPr>
          <w:i/>
          <w:iCs/>
          <w:szCs w:val="24"/>
        </w:rPr>
      </w:pPr>
      <w:r w:rsidRPr="00557F10">
        <w:rPr>
          <w:i/>
          <w:iCs/>
          <w:szCs w:val="24"/>
        </w:rPr>
        <w:t>___________________</w:t>
      </w:r>
    </w:p>
    <w:p w:rsidR="003C15DC" w:rsidRPr="00557F10" w:rsidRDefault="003C15DC" w:rsidP="003C15DC">
      <w:pPr>
        <w:jc w:val="center"/>
        <w:rPr>
          <w:szCs w:val="24"/>
        </w:rPr>
      </w:pPr>
      <w:r w:rsidRPr="00557F10">
        <w:rPr>
          <w:i/>
          <w:iCs/>
          <w:szCs w:val="24"/>
        </w:rPr>
        <w:t>(vietovės pavadinimas)</w:t>
      </w:r>
    </w:p>
    <w:p w:rsidR="003C15DC" w:rsidRPr="00557F10" w:rsidRDefault="003C15DC" w:rsidP="003C15DC">
      <w:pPr>
        <w:jc w:val="center"/>
      </w:pPr>
    </w:p>
    <w:p w:rsidR="003C15DC" w:rsidRPr="00557F10" w:rsidRDefault="003C15DC" w:rsidP="003C15DC">
      <w:pPr>
        <w:jc w:val="center"/>
      </w:pPr>
    </w:p>
    <w:tbl>
      <w:tblPr>
        <w:tblW w:w="0" w:type="auto"/>
        <w:tblCellMar>
          <w:left w:w="0" w:type="dxa"/>
          <w:right w:w="0" w:type="dxa"/>
        </w:tblCellMar>
        <w:tblLook w:val="0000" w:firstRow="0" w:lastRow="0" w:firstColumn="0" w:lastColumn="0" w:noHBand="0" w:noVBand="0"/>
      </w:tblPr>
      <w:tblGrid>
        <w:gridCol w:w="9619"/>
      </w:tblGrid>
      <w:tr w:rsidR="003C15DC" w:rsidRPr="00557F10" w:rsidTr="004B6D05">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r w:rsidRPr="00557F10">
              <w:t>Pirkimo objekto pavadinimas</w:t>
            </w:r>
          </w:p>
          <w:p w:rsidR="003C15DC" w:rsidRPr="00557F10" w:rsidRDefault="003C15DC" w:rsidP="004B6D05">
            <w:r w:rsidRPr="00557F10">
              <w:t> </w:t>
            </w:r>
          </w:p>
          <w:p w:rsidR="003C15DC" w:rsidRPr="00557F10" w:rsidRDefault="003C15DC" w:rsidP="004B6D05">
            <w:r w:rsidRPr="00557F10">
              <w:t>  </w:t>
            </w:r>
          </w:p>
        </w:tc>
      </w:tr>
      <w:tr w:rsidR="003C15DC" w:rsidRPr="00557F10" w:rsidTr="004B6D05">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r w:rsidRPr="00557F10">
              <w:t>Pirkimo būdas </w:t>
            </w:r>
          </w:p>
          <w:p w:rsidR="003C15DC" w:rsidRPr="00557F10" w:rsidRDefault="003C15DC" w:rsidP="004B6D05">
            <w:r w:rsidRPr="00557F10">
              <w:t>  </w:t>
            </w:r>
          </w:p>
        </w:tc>
      </w:tr>
      <w:tr w:rsidR="003C15DC" w:rsidRPr="00557F10" w:rsidTr="004B6D05">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r w:rsidRPr="00557F10">
              <w:t xml:space="preserve">Pirkimo objekto aprašymas </w:t>
            </w:r>
            <w:r w:rsidRPr="00557F10">
              <w:rPr>
                <w:i/>
              </w:rPr>
              <w:t>(pagrindiniai kiekybiniai ir kokybiniai reikalavimai)</w:t>
            </w:r>
            <w:r w:rsidRPr="00557F10">
              <w:t> </w:t>
            </w:r>
          </w:p>
          <w:p w:rsidR="003C15DC" w:rsidRPr="00557F10" w:rsidRDefault="003C15DC" w:rsidP="004B6D05">
            <w:r w:rsidRPr="00557F10">
              <w:t>   </w:t>
            </w:r>
          </w:p>
        </w:tc>
      </w:tr>
      <w:tr w:rsidR="003C15DC" w:rsidRPr="00557F10" w:rsidTr="004B6D05">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r w:rsidRPr="00557F10">
              <w:t>BVPŽ kodas</w:t>
            </w:r>
          </w:p>
        </w:tc>
      </w:tr>
      <w:tr w:rsidR="003C15DC" w:rsidRPr="00557F10" w:rsidTr="004B6D05">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rPr>
                <w:i/>
                <w:strike/>
              </w:rPr>
            </w:pPr>
            <w:r w:rsidRPr="00557F10">
              <w:t xml:space="preserve">Pasiūlymų vertinimo kriterijus </w:t>
            </w:r>
            <w:r w:rsidRPr="00557F10">
              <w:rPr>
                <w:i/>
              </w:rPr>
              <w:t>(pažymėti reikiamą)</w:t>
            </w:r>
          </w:p>
          <w:p w:rsidR="003C15DC" w:rsidRPr="00557F10" w:rsidRDefault="003C15DC" w:rsidP="004B6D05">
            <w:r w:rsidRPr="00557F10">
              <w:rPr>
                <w:i/>
                <w:iCs/>
                <w:bdr w:val="single" w:sz="4" w:space="0" w:color="auto"/>
              </w:rPr>
              <w:t xml:space="preserve">    </w:t>
            </w:r>
            <w:r w:rsidRPr="00557F10">
              <w:rPr>
                <w:iCs/>
              </w:rPr>
              <w:t>Ekonomiškai naudingiausias pasiūlymas pagal kainos ar sąnaudų ir kokybės santykį</w:t>
            </w:r>
          </w:p>
          <w:p w:rsidR="003C15DC" w:rsidRPr="00557F10" w:rsidRDefault="003C15DC" w:rsidP="004B6D05">
            <w:r w:rsidRPr="00557F10">
              <w:rPr>
                <w:iCs/>
                <w:bdr w:val="single" w:sz="4" w:space="0" w:color="auto"/>
              </w:rPr>
              <w:t xml:space="preserve">    </w:t>
            </w:r>
            <w:r w:rsidRPr="00557F10">
              <w:t>Ekonomiškai naudingiausias pasiūlymas pagal gyvavimo ciklo sąnaudas</w:t>
            </w:r>
          </w:p>
          <w:p w:rsidR="003C15DC" w:rsidRPr="00557F10" w:rsidRDefault="003C15DC" w:rsidP="004B6D05">
            <w:r w:rsidRPr="00557F10">
              <w:rPr>
                <w:iCs/>
                <w:bdr w:val="single" w:sz="4" w:space="0" w:color="auto"/>
              </w:rPr>
              <w:t xml:space="preserve">    </w:t>
            </w:r>
            <w:r w:rsidRPr="00557F10">
              <w:t>Ekonomiškai naudingiausias pasiūlymas pagal kainą</w:t>
            </w:r>
          </w:p>
          <w:p w:rsidR="003C15DC" w:rsidRPr="00557F10" w:rsidRDefault="003C15DC" w:rsidP="004B6D05"/>
        </w:tc>
      </w:tr>
    </w:tbl>
    <w:p w:rsidR="003C15DC" w:rsidRPr="00557F10" w:rsidRDefault="003C15DC" w:rsidP="003C15DC">
      <w:r w:rsidRPr="00557F10">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3C15DC" w:rsidRPr="00557F10" w:rsidTr="004B6D05">
        <w:tc>
          <w:tcPr>
            <w:tcW w:w="4361" w:type="dxa"/>
            <w:tcMar>
              <w:top w:w="0" w:type="dxa"/>
              <w:left w:w="108" w:type="dxa"/>
              <w:bottom w:w="0" w:type="dxa"/>
              <w:right w:w="108" w:type="dxa"/>
            </w:tcMar>
          </w:tcPr>
          <w:p w:rsidR="003C15DC" w:rsidRPr="00557F10" w:rsidRDefault="003C15DC" w:rsidP="004B6D05">
            <w:r w:rsidRPr="00557F10">
              <w:t>Pirkimas atliekamas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3C15DC" w:rsidRPr="00557F10" w:rsidRDefault="003C15DC" w:rsidP="004B6D05">
            <w:r w:rsidRPr="00557F10">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r w:rsidRPr="00557F10">
              <w:t> </w:t>
            </w:r>
          </w:p>
        </w:tc>
        <w:tc>
          <w:tcPr>
            <w:tcW w:w="567" w:type="dxa"/>
            <w:tcBorders>
              <w:top w:val="nil"/>
              <w:left w:val="nil"/>
              <w:bottom w:val="nil"/>
              <w:right w:val="single" w:sz="12" w:space="0" w:color="auto"/>
            </w:tcBorders>
            <w:tcMar>
              <w:top w:w="0" w:type="dxa"/>
              <w:left w:w="108" w:type="dxa"/>
              <w:bottom w:w="0" w:type="dxa"/>
              <w:right w:w="108" w:type="dxa"/>
            </w:tcMar>
          </w:tcPr>
          <w:p w:rsidR="003C15DC" w:rsidRPr="00557F10" w:rsidRDefault="003C15DC" w:rsidP="004B6D05">
            <w:r w:rsidRPr="00557F10">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r w:rsidRPr="00557F10">
              <w:t> </w:t>
            </w:r>
          </w:p>
        </w:tc>
        <w:tc>
          <w:tcPr>
            <w:tcW w:w="3024" w:type="dxa"/>
            <w:tcBorders>
              <w:top w:val="nil"/>
              <w:left w:val="nil"/>
              <w:bottom w:val="nil"/>
              <w:right w:val="nil"/>
            </w:tcBorders>
            <w:tcMar>
              <w:top w:w="0" w:type="dxa"/>
              <w:left w:w="108" w:type="dxa"/>
              <w:bottom w:w="0" w:type="dxa"/>
              <w:right w:w="108" w:type="dxa"/>
            </w:tcMar>
          </w:tcPr>
          <w:p w:rsidR="003C15DC" w:rsidRPr="00557F10" w:rsidRDefault="003C15DC" w:rsidP="004B6D05">
            <w:r w:rsidRPr="00557F10">
              <w:t> </w:t>
            </w:r>
          </w:p>
        </w:tc>
      </w:tr>
    </w:tbl>
    <w:p w:rsidR="003C15DC" w:rsidRPr="00557F10" w:rsidRDefault="003C15DC" w:rsidP="003C15DC">
      <w:r w:rsidRPr="00557F10">
        <w:t> </w:t>
      </w:r>
    </w:p>
    <w:tbl>
      <w:tblPr>
        <w:tblW w:w="9140" w:type="dxa"/>
        <w:tblCellMar>
          <w:left w:w="0" w:type="dxa"/>
          <w:right w:w="0" w:type="dxa"/>
        </w:tblCellMar>
        <w:tblLook w:val="0000" w:firstRow="0" w:lastRow="0" w:firstColumn="0" w:lastColumn="0" w:noHBand="0" w:noVBand="0"/>
      </w:tblPr>
      <w:tblGrid>
        <w:gridCol w:w="3645"/>
        <w:gridCol w:w="284"/>
        <w:gridCol w:w="763"/>
        <w:gridCol w:w="284"/>
        <w:gridCol w:w="3185"/>
        <w:gridCol w:w="979"/>
      </w:tblGrid>
      <w:tr w:rsidR="003C15DC" w:rsidRPr="00557F10" w:rsidTr="004B6D05">
        <w:tc>
          <w:tcPr>
            <w:tcW w:w="3652" w:type="dxa"/>
            <w:tcBorders>
              <w:top w:val="nil"/>
              <w:left w:val="nil"/>
              <w:bottom w:val="nil"/>
              <w:right w:val="single" w:sz="12" w:space="0" w:color="auto"/>
            </w:tcBorders>
            <w:tcMar>
              <w:top w:w="0" w:type="dxa"/>
              <w:left w:w="108" w:type="dxa"/>
              <w:bottom w:w="0" w:type="dxa"/>
              <w:right w:w="108" w:type="dxa"/>
            </w:tcMar>
          </w:tcPr>
          <w:p w:rsidR="003C15DC" w:rsidRPr="00557F10" w:rsidRDefault="003C15DC" w:rsidP="004B6D05">
            <w:r w:rsidRPr="00557F10">
              <w:t>Atliekamas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r w:rsidRPr="00557F10">
              <w:rPr>
                <w:b/>
                <w:bCs/>
              </w:rPr>
              <w:t> </w:t>
            </w:r>
          </w:p>
        </w:tc>
        <w:tc>
          <w:tcPr>
            <w:tcW w:w="708" w:type="dxa"/>
            <w:tcBorders>
              <w:top w:val="nil"/>
              <w:left w:val="nil"/>
              <w:bottom w:val="nil"/>
              <w:right w:val="nil"/>
            </w:tcBorders>
            <w:tcMar>
              <w:top w:w="0" w:type="dxa"/>
              <w:left w:w="108" w:type="dxa"/>
              <w:bottom w:w="0" w:type="dxa"/>
              <w:right w:w="108" w:type="dxa"/>
            </w:tcMar>
          </w:tcPr>
          <w:p w:rsidR="003C15DC" w:rsidRPr="00557F10" w:rsidRDefault="003C15DC" w:rsidP="004B6D05">
            <w:r w:rsidRPr="00557F10">
              <w:rPr>
                <w:b/>
                <w:bCs/>
              </w:rPr>
              <w:t> </w:t>
            </w:r>
          </w:p>
        </w:tc>
        <w:tc>
          <w:tcPr>
            <w:tcW w:w="284" w:type="dxa"/>
            <w:tcMar>
              <w:top w:w="0" w:type="dxa"/>
              <w:left w:w="108" w:type="dxa"/>
              <w:bottom w:w="0" w:type="dxa"/>
              <w:right w:w="108" w:type="dxa"/>
            </w:tcMar>
          </w:tcPr>
          <w:p w:rsidR="003C15DC" w:rsidRPr="00557F10" w:rsidRDefault="003C15DC" w:rsidP="004B6D05">
            <w:r w:rsidRPr="00557F10">
              <w:t> </w:t>
            </w:r>
          </w:p>
        </w:tc>
        <w:tc>
          <w:tcPr>
            <w:tcW w:w="3220" w:type="dxa"/>
            <w:tcBorders>
              <w:top w:val="nil"/>
              <w:left w:val="nil"/>
              <w:bottom w:val="nil"/>
              <w:right w:val="single" w:sz="12" w:space="0" w:color="auto"/>
            </w:tcBorders>
            <w:tcMar>
              <w:top w:w="0" w:type="dxa"/>
              <w:left w:w="108" w:type="dxa"/>
              <w:bottom w:w="0" w:type="dxa"/>
              <w:right w:w="108" w:type="dxa"/>
            </w:tcMar>
          </w:tcPr>
          <w:p w:rsidR="003C15DC" w:rsidRPr="00557F10" w:rsidRDefault="003C15DC" w:rsidP="004B6D05">
            <w:r w:rsidRPr="00557F10">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r w:rsidRPr="00557F10">
              <w:t> </w:t>
            </w:r>
          </w:p>
        </w:tc>
      </w:tr>
      <w:tr w:rsidR="003C15DC" w:rsidRPr="00557F10" w:rsidTr="004B6D05">
        <w:tc>
          <w:tcPr>
            <w:tcW w:w="3652" w:type="dxa"/>
            <w:tcMar>
              <w:top w:w="0" w:type="dxa"/>
              <w:left w:w="108" w:type="dxa"/>
              <w:bottom w:w="0" w:type="dxa"/>
              <w:right w:w="108" w:type="dxa"/>
            </w:tcMar>
          </w:tcPr>
          <w:p w:rsidR="003C15DC" w:rsidRPr="00557F10" w:rsidRDefault="003C15DC" w:rsidP="004B6D05">
            <w:r w:rsidRPr="00557F10">
              <w:rPr>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3C15DC" w:rsidRPr="00557F10" w:rsidRDefault="003C15DC" w:rsidP="004B6D05">
            <w:r w:rsidRPr="00557F10">
              <w:rPr>
                <w:b/>
                <w:bCs/>
              </w:rPr>
              <w:t> </w:t>
            </w:r>
          </w:p>
        </w:tc>
        <w:tc>
          <w:tcPr>
            <w:tcW w:w="708" w:type="dxa"/>
            <w:tcMar>
              <w:top w:w="0" w:type="dxa"/>
              <w:left w:w="108" w:type="dxa"/>
              <w:bottom w:w="0" w:type="dxa"/>
              <w:right w:w="108" w:type="dxa"/>
            </w:tcMar>
          </w:tcPr>
          <w:p w:rsidR="003C15DC" w:rsidRPr="00557F10" w:rsidRDefault="003C15DC" w:rsidP="004B6D05">
            <w:r w:rsidRPr="00557F10">
              <w:rPr>
                <w:b/>
                <w:bCs/>
              </w:rPr>
              <w:t> </w:t>
            </w:r>
          </w:p>
        </w:tc>
        <w:tc>
          <w:tcPr>
            <w:tcW w:w="284" w:type="dxa"/>
            <w:tcMar>
              <w:top w:w="0" w:type="dxa"/>
              <w:left w:w="108" w:type="dxa"/>
              <w:bottom w:w="0" w:type="dxa"/>
              <w:right w:w="108" w:type="dxa"/>
            </w:tcMar>
          </w:tcPr>
          <w:p w:rsidR="003C15DC" w:rsidRPr="00557F10" w:rsidRDefault="003C15DC" w:rsidP="004B6D05">
            <w:r w:rsidRPr="00557F10">
              <w:rPr>
                <w:b/>
                <w:bCs/>
              </w:rPr>
              <w:t> </w:t>
            </w:r>
          </w:p>
        </w:tc>
        <w:tc>
          <w:tcPr>
            <w:tcW w:w="3220" w:type="dxa"/>
            <w:tcMar>
              <w:top w:w="0" w:type="dxa"/>
              <w:left w:w="108" w:type="dxa"/>
              <w:bottom w:w="0" w:type="dxa"/>
              <w:right w:w="108" w:type="dxa"/>
            </w:tcMar>
          </w:tcPr>
          <w:p w:rsidR="003C15DC" w:rsidRPr="00557F10" w:rsidRDefault="003C15DC" w:rsidP="004B6D05">
            <w:r w:rsidRPr="00557F10">
              <w:rPr>
                <w:b/>
                <w:bCs/>
              </w:rPr>
              <w:t> </w:t>
            </w:r>
          </w:p>
        </w:tc>
        <w:tc>
          <w:tcPr>
            <w:tcW w:w="992" w:type="dxa"/>
            <w:tcBorders>
              <w:top w:val="nil"/>
              <w:left w:val="nil"/>
              <w:bottom w:val="single" w:sz="12" w:space="0" w:color="auto"/>
              <w:right w:val="nil"/>
            </w:tcBorders>
            <w:tcMar>
              <w:top w:w="0" w:type="dxa"/>
              <w:left w:w="108" w:type="dxa"/>
              <w:bottom w:w="0" w:type="dxa"/>
              <w:right w:w="108" w:type="dxa"/>
            </w:tcMar>
          </w:tcPr>
          <w:p w:rsidR="003C15DC" w:rsidRPr="00557F10" w:rsidRDefault="003C15DC" w:rsidP="004B6D05">
            <w:r w:rsidRPr="00557F10">
              <w:rPr>
                <w:b/>
                <w:bCs/>
              </w:rPr>
              <w:t> </w:t>
            </w:r>
          </w:p>
        </w:tc>
      </w:tr>
      <w:tr w:rsidR="003C15DC" w:rsidRPr="00557F10" w:rsidTr="004B6D05">
        <w:tc>
          <w:tcPr>
            <w:tcW w:w="3652" w:type="dxa"/>
            <w:tcBorders>
              <w:top w:val="nil"/>
              <w:left w:val="nil"/>
              <w:bottom w:val="nil"/>
              <w:right w:val="single" w:sz="12" w:space="0" w:color="auto"/>
            </w:tcBorders>
            <w:tcMar>
              <w:top w:w="0" w:type="dxa"/>
              <w:left w:w="108" w:type="dxa"/>
              <w:bottom w:w="0" w:type="dxa"/>
              <w:right w:w="108" w:type="dxa"/>
            </w:tcMar>
          </w:tcPr>
          <w:p w:rsidR="003C15DC" w:rsidRPr="00557F10" w:rsidRDefault="003C15DC" w:rsidP="004B6D05">
            <w:r w:rsidRPr="00557F10">
              <w:t>Atliekamas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r w:rsidRPr="00557F10">
              <w:rPr>
                <w:b/>
                <w:bCs/>
              </w:rPr>
              <w:t> </w:t>
            </w:r>
          </w:p>
        </w:tc>
        <w:tc>
          <w:tcPr>
            <w:tcW w:w="708" w:type="dxa"/>
            <w:tcBorders>
              <w:top w:val="nil"/>
              <w:left w:val="nil"/>
              <w:bottom w:val="nil"/>
              <w:right w:val="nil"/>
            </w:tcBorders>
            <w:tcMar>
              <w:top w:w="0" w:type="dxa"/>
              <w:left w:w="108" w:type="dxa"/>
              <w:bottom w:w="0" w:type="dxa"/>
              <w:right w:w="108" w:type="dxa"/>
            </w:tcMar>
          </w:tcPr>
          <w:p w:rsidR="003C15DC" w:rsidRPr="00557F10" w:rsidRDefault="003C15DC" w:rsidP="004B6D05">
            <w:r w:rsidRPr="00557F10">
              <w:rPr>
                <w:b/>
                <w:bCs/>
              </w:rPr>
              <w:t> </w:t>
            </w:r>
          </w:p>
        </w:tc>
        <w:tc>
          <w:tcPr>
            <w:tcW w:w="284" w:type="dxa"/>
            <w:tcMar>
              <w:top w:w="0" w:type="dxa"/>
              <w:left w:w="108" w:type="dxa"/>
              <w:bottom w:w="0" w:type="dxa"/>
              <w:right w:w="108" w:type="dxa"/>
            </w:tcMar>
          </w:tcPr>
          <w:p w:rsidR="003C15DC" w:rsidRPr="00557F10" w:rsidRDefault="003C15DC" w:rsidP="004B6D05">
            <w:r w:rsidRPr="00557F10">
              <w:rPr>
                <w:b/>
                <w:bCs/>
              </w:rPr>
              <w:t> </w:t>
            </w:r>
          </w:p>
        </w:tc>
        <w:tc>
          <w:tcPr>
            <w:tcW w:w="3220" w:type="dxa"/>
            <w:tcBorders>
              <w:top w:val="nil"/>
              <w:left w:val="nil"/>
              <w:bottom w:val="nil"/>
              <w:right w:val="single" w:sz="12" w:space="0" w:color="auto"/>
            </w:tcBorders>
            <w:tcMar>
              <w:top w:w="0" w:type="dxa"/>
              <w:left w:w="108" w:type="dxa"/>
              <w:bottom w:w="0" w:type="dxa"/>
              <w:right w:w="108" w:type="dxa"/>
            </w:tcMar>
          </w:tcPr>
          <w:p w:rsidR="003C15DC" w:rsidRPr="00557F10" w:rsidRDefault="003C15DC" w:rsidP="004B6D05">
            <w:r w:rsidRPr="00557F10">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r w:rsidRPr="00557F10">
              <w:rPr>
                <w:b/>
                <w:bCs/>
              </w:rPr>
              <w:t> </w:t>
            </w:r>
          </w:p>
        </w:tc>
      </w:tr>
      <w:tr w:rsidR="003C15DC" w:rsidRPr="00557F10" w:rsidTr="004B6D05">
        <w:tc>
          <w:tcPr>
            <w:tcW w:w="3652" w:type="dxa"/>
            <w:tcMar>
              <w:top w:w="0" w:type="dxa"/>
              <w:left w:w="108" w:type="dxa"/>
              <w:bottom w:w="0" w:type="dxa"/>
              <w:right w:w="108" w:type="dxa"/>
            </w:tcMar>
          </w:tcPr>
          <w:p w:rsidR="003C15DC" w:rsidRPr="00557F10" w:rsidRDefault="003C15DC" w:rsidP="004B6D05">
            <w:r w:rsidRPr="00557F10">
              <w:rPr>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3C15DC" w:rsidRPr="00557F10" w:rsidRDefault="003C15DC" w:rsidP="004B6D05">
            <w:r w:rsidRPr="00557F10">
              <w:rPr>
                <w:b/>
                <w:bCs/>
              </w:rPr>
              <w:t> </w:t>
            </w:r>
          </w:p>
        </w:tc>
        <w:tc>
          <w:tcPr>
            <w:tcW w:w="708" w:type="dxa"/>
            <w:tcMar>
              <w:top w:w="0" w:type="dxa"/>
              <w:left w:w="108" w:type="dxa"/>
              <w:bottom w:w="0" w:type="dxa"/>
              <w:right w:w="108" w:type="dxa"/>
            </w:tcMar>
          </w:tcPr>
          <w:p w:rsidR="003C15DC" w:rsidRPr="00557F10" w:rsidRDefault="003C15DC" w:rsidP="004B6D05">
            <w:r w:rsidRPr="00557F10">
              <w:rPr>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3C15DC" w:rsidRPr="00557F10" w:rsidRDefault="003C15DC" w:rsidP="004B6D05">
            <w:r w:rsidRPr="00557F10">
              <w:rPr>
                <w:b/>
                <w:bCs/>
              </w:rPr>
              <w:t> </w:t>
            </w:r>
          </w:p>
        </w:tc>
        <w:tc>
          <w:tcPr>
            <w:tcW w:w="3220" w:type="dxa"/>
            <w:tcMar>
              <w:top w:w="0" w:type="dxa"/>
              <w:left w:w="108" w:type="dxa"/>
              <w:bottom w:w="0" w:type="dxa"/>
              <w:right w:w="108" w:type="dxa"/>
            </w:tcMar>
          </w:tcPr>
          <w:p w:rsidR="003C15DC" w:rsidRPr="00557F10" w:rsidRDefault="003C15DC" w:rsidP="004B6D05">
            <w:r w:rsidRPr="00557F10">
              <w:rPr>
                <w:b/>
                <w:bCs/>
              </w:rPr>
              <w:t> </w:t>
            </w:r>
          </w:p>
        </w:tc>
        <w:tc>
          <w:tcPr>
            <w:tcW w:w="992" w:type="dxa"/>
            <w:tcBorders>
              <w:top w:val="nil"/>
              <w:left w:val="nil"/>
              <w:bottom w:val="nil"/>
              <w:right w:val="nil"/>
            </w:tcBorders>
            <w:tcMar>
              <w:top w:w="0" w:type="dxa"/>
              <w:left w:w="108" w:type="dxa"/>
              <w:bottom w:w="0" w:type="dxa"/>
              <w:right w:w="108" w:type="dxa"/>
            </w:tcMar>
          </w:tcPr>
          <w:p w:rsidR="003C15DC" w:rsidRPr="00557F10" w:rsidRDefault="003C15DC" w:rsidP="004B6D05">
            <w:r w:rsidRPr="00557F10">
              <w:rPr>
                <w:b/>
                <w:bCs/>
              </w:rPr>
              <w:t> </w:t>
            </w:r>
          </w:p>
        </w:tc>
      </w:tr>
      <w:tr w:rsidR="003C15DC" w:rsidRPr="00557F10" w:rsidTr="004B6D05">
        <w:tc>
          <w:tcPr>
            <w:tcW w:w="3652" w:type="dxa"/>
            <w:tcBorders>
              <w:top w:val="nil"/>
              <w:left w:val="nil"/>
              <w:bottom w:val="nil"/>
              <w:right w:val="single" w:sz="12" w:space="0" w:color="auto"/>
            </w:tcBorders>
            <w:tcMar>
              <w:top w:w="0" w:type="dxa"/>
              <w:left w:w="108" w:type="dxa"/>
              <w:bottom w:w="0" w:type="dxa"/>
              <w:right w:w="108" w:type="dxa"/>
            </w:tcMar>
          </w:tcPr>
          <w:p w:rsidR="003C15DC" w:rsidRPr="00557F10" w:rsidRDefault="003C15DC" w:rsidP="004B6D05">
            <w:r w:rsidRPr="00557F10">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r w:rsidRPr="00557F10">
              <w:rPr>
                <w:b/>
                <w:bCs/>
              </w:rPr>
              <w:t> </w:t>
            </w:r>
          </w:p>
        </w:tc>
        <w:tc>
          <w:tcPr>
            <w:tcW w:w="708" w:type="dxa"/>
            <w:tcBorders>
              <w:top w:val="nil"/>
              <w:left w:val="nil"/>
              <w:bottom w:val="nil"/>
              <w:right w:val="single" w:sz="12" w:space="0" w:color="auto"/>
            </w:tcBorders>
            <w:tcMar>
              <w:top w:w="0" w:type="dxa"/>
              <w:left w:w="108" w:type="dxa"/>
              <w:bottom w:w="0" w:type="dxa"/>
              <w:right w:w="108" w:type="dxa"/>
            </w:tcMar>
          </w:tcPr>
          <w:p w:rsidR="003C15DC" w:rsidRPr="00557F10" w:rsidRDefault="003C15DC" w:rsidP="004B6D05">
            <w:r w:rsidRPr="00557F10">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r w:rsidRPr="00557F10">
              <w:rPr>
                <w:b/>
                <w:bCs/>
              </w:rPr>
              <w:t> </w:t>
            </w:r>
          </w:p>
        </w:tc>
        <w:tc>
          <w:tcPr>
            <w:tcW w:w="3220" w:type="dxa"/>
            <w:tcBorders>
              <w:top w:val="nil"/>
              <w:left w:val="nil"/>
              <w:bottom w:val="nil"/>
              <w:right w:val="nil"/>
            </w:tcBorders>
            <w:tcMar>
              <w:top w:w="0" w:type="dxa"/>
              <w:left w:w="108" w:type="dxa"/>
              <w:bottom w:w="0" w:type="dxa"/>
              <w:right w:w="108" w:type="dxa"/>
            </w:tcMar>
          </w:tcPr>
          <w:p w:rsidR="003C15DC" w:rsidRPr="00557F10" w:rsidRDefault="003C15DC" w:rsidP="004B6D05">
            <w:r w:rsidRPr="00557F10">
              <w:rPr>
                <w:b/>
                <w:bCs/>
              </w:rPr>
              <w:t> </w:t>
            </w:r>
          </w:p>
        </w:tc>
        <w:tc>
          <w:tcPr>
            <w:tcW w:w="992" w:type="dxa"/>
            <w:tcMar>
              <w:top w:w="0" w:type="dxa"/>
              <w:left w:w="108" w:type="dxa"/>
              <w:bottom w:w="0" w:type="dxa"/>
              <w:right w:w="108" w:type="dxa"/>
            </w:tcMar>
          </w:tcPr>
          <w:p w:rsidR="003C15DC" w:rsidRPr="00557F10" w:rsidRDefault="003C15DC" w:rsidP="004B6D05">
            <w:r w:rsidRPr="00557F10">
              <w:rPr>
                <w:b/>
                <w:bCs/>
              </w:rPr>
              <w:t> </w:t>
            </w:r>
          </w:p>
        </w:tc>
      </w:tr>
    </w:tbl>
    <w:p w:rsidR="003C15DC" w:rsidRPr="00557F10" w:rsidRDefault="003C15DC" w:rsidP="003C15DC">
      <w:pPr>
        <w:jc w:val="both"/>
      </w:pPr>
      <w:r w:rsidRPr="00557F10">
        <w:t> </w:t>
      </w:r>
    </w:p>
    <w:p w:rsidR="003C15DC" w:rsidRPr="00557F10" w:rsidRDefault="003C15DC" w:rsidP="003C15DC">
      <w:pPr>
        <w:jc w:val="both"/>
      </w:pPr>
      <w:r w:rsidRPr="00557F10">
        <w:rPr>
          <w:b/>
          <w:bCs/>
        </w:rPr>
        <w:t>Apklausti ar pateikę pasiūlymus tiekėjai</w:t>
      </w:r>
    </w:p>
    <w:tbl>
      <w:tblPr>
        <w:tblW w:w="0" w:type="auto"/>
        <w:tblCellMar>
          <w:left w:w="0" w:type="dxa"/>
          <w:right w:w="0" w:type="dxa"/>
        </w:tblCellMar>
        <w:tblLook w:val="0000" w:firstRow="0" w:lastRow="0" w:firstColumn="0" w:lastColumn="0" w:noHBand="0" w:noVBand="0"/>
      </w:tblPr>
      <w:tblGrid>
        <w:gridCol w:w="616"/>
        <w:gridCol w:w="2077"/>
        <w:gridCol w:w="1554"/>
        <w:gridCol w:w="2290"/>
        <w:gridCol w:w="3034"/>
      </w:tblGrid>
      <w:tr w:rsidR="003C15DC" w:rsidRPr="00557F10" w:rsidTr="004B6D05">
        <w:tc>
          <w:tcPr>
            <w:tcW w:w="554"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3C15DC" w:rsidRPr="00557F10" w:rsidRDefault="003C15DC" w:rsidP="004B6D05">
            <w:pPr>
              <w:jc w:val="center"/>
            </w:pPr>
            <w:r w:rsidRPr="00557F10">
              <w:t> Eil. Nr.</w:t>
            </w:r>
          </w:p>
        </w:tc>
        <w:tc>
          <w:tcPr>
            <w:tcW w:w="207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3C15DC" w:rsidRPr="00557F10" w:rsidRDefault="003C15DC" w:rsidP="004B6D05">
            <w:pPr>
              <w:jc w:val="center"/>
            </w:pPr>
            <w:r w:rsidRPr="00557F10">
              <w:t>Pavadinimas</w:t>
            </w:r>
          </w:p>
        </w:tc>
        <w:tc>
          <w:tcPr>
            <w:tcW w:w="15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3C15DC" w:rsidRPr="00557F10" w:rsidRDefault="003C15DC" w:rsidP="004B6D05">
            <w:pPr>
              <w:jc w:val="center"/>
            </w:pPr>
            <w:r w:rsidRPr="00557F10">
              <w:t>Tiekėjo kodas</w:t>
            </w:r>
          </w:p>
        </w:tc>
        <w:tc>
          <w:tcPr>
            <w:tcW w:w="22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3C15DC" w:rsidRPr="00557F10" w:rsidRDefault="003C15DC" w:rsidP="004B6D05">
            <w:pPr>
              <w:jc w:val="center"/>
            </w:pPr>
            <w:r w:rsidRPr="00557F10">
              <w:t>Adresas, interneto svetainės, el. pašto adresas, telefono, fakso numeris ir kt.</w:t>
            </w:r>
          </w:p>
        </w:tc>
        <w:tc>
          <w:tcPr>
            <w:tcW w:w="276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3C15DC" w:rsidRPr="00557F10" w:rsidRDefault="003C15DC" w:rsidP="004B6D05">
            <w:pPr>
              <w:jc w:val="center"/>
            </w:pPr>
            <w:r w:rsidRPr="00557F10">
              <w:rPr>
                <w:color w:val="000000"/>
              </w:rPr>
              <w:t>Pasiūlymą </w:t>
            </w:r>
            <w:r w:rsidRPr="00557F10">
              <w:rPr>
                <w:color w:val="000000"/>
                <w:spacing w:val="1"/>
              </w:rPr>
              <w:t>pateikusio </w:t>
            </w:r>
            <w:r w:rsidRPr="00557F10">
              <w:rPr>
                <w:color w:val="000000"/>
                <w:spacing w:val="-1"/>
              </w:rPr>
              <w:t>asmens pareigos, vardas, </w:t>
            </w:r>
            <w:r w:rsidRPr="00557F10">
              <w:rPr>
                <w:color w:val="000000"/>
                <w:spacing w:val="5"/>
              </w:rPr>
              <w:t>pavardė</w:t>
            </w:r>
          </w:p>
        </w:tc>
      </w:tr>
      <w:tr w:rsidR="003C15DC" w:rsidRPr="00557F10" w:rsidTr="004B6D05">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center"/>
            </w:pPr>
            <w:r w:rsidRPr="00557F10">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r>
      <w:tr w:rsidR="003C15DC" w:rsidRPr="00557F10" w:rsidTr="004B6D05">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r>
      <w:tr w:rsidR="003C15DC" w:rsidRPr="00557F10" w:rsidTr="004B6D05">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r>
    </w:tbl>
    <w:p w:rsidR="003C15DC" w:rsidRPr="00557F10" w:rsidRDefault="003C15DC" w:rsidP="003C15DC">
      <w:pPr>
        <w:jc w:val="both"/>
      </w:pPr>
      <w:r w:rsidRPr="00557F10">
        <w:rPr>
          <w:b/>
          <w:bCs/>
        </w:rPr>
        <w:t>Tiekėjų siūlymai</w:t>
      </w:r>
    </w:p>
    <w:tbl>
      <w:tblPr>
        <w:tblW w:w="9322" w:type="dxa"/>
        <w:tblCellMar>
          <w:left w:w="0" w:type="dxa"/>
          <w:right w:w="0" w:type="dxa"/>
        </w:tblCellMar>
        <w:tblLook w:val="0000" w:firstRow="0" w:lastRow="0" w:firstColumn="0" w:lastColumn="0" w:noHBand="0" w:noVBand="0"/>
      </w:tblPr>
      <w:tblGrid>
        <w:gridCol w:w="616"/>
        <w:gridCol w:w="2089"/>
        <w:gridCol w:w="2225"/>
        <w:gridCol w:w="1834"/>
        <w:gridCol w:w="2558"/>
      </w:tblGrid>
      <w:tr w:rsidR="003C15DC" w:rsidRPr="00557F10" w:rsidTr="004B6D05">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rPr>
                <w:b/>
                <w:bCs/>
              </w:rPr>
              <w:lastRenderedPageBreak/>
              <w:t> </w:t>
            </w:r>
            <w:r w:rsidRPr="00557F10">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3C15DC" w:rsidRPr="00557F10" w:rsidRDefault="003C15DC" w:rsidP="004B6D05">
            <w:pPr>
              <w:jc w:val="center"/>
            </w:pPr>
            <w:r w:rsidRPr="00557F10">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3C15DC" w:rsidRPr="00557F10" w:rsidRDefault="003C15DC" w:rsidP="004B6D05">
            <w:pPr>
              <w:jc w:val="center"/>
            </w:pPr>
            <w:r w:rsidRPr="00557F10">
              <w:t>Pasiūlymo kaina ir kitos charakteristikos</w:t>
            </w:r>
          </w:p>
          <w:p w:rsidR="003C15DC" w:rsidRPr="00557F10" w:rsidRDefault="003C15DC" w:rsidP="004B6D05">
            <w:pPr>
              <w:jc w:val="center"/>
            </w:pPr>
            <w:r w:rsidRPr="00557F10">
              <w:rPr>
                <w:i/>
                <w:iCs/>
              </w:rPr>
              <w:t>(nurodyti)</w:t>
            </w:r>
          </w:p>
        </w:tc>
      </w:tr>
      <w:tr w:rsidR="003C15DC" w:rsidRPr="00557F10" w:rsidTr="004B6D05">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3C15DC" w:rsidRPr="00557F10" w:rsidRDefault="003C15DC" w:rsidP="004B6D05"/>
        </w:tc>
        <w:tc>
          <w:tcPr>
            <w:tcW w:w="0" w:type="auto"/>
            <w:vMerge/>
            <w:tcBorders>
              <w:top w:val="single" w:sz="12" w:space="0" w:color="auto"/>
              <w:left w:val="nil"/>
              <w:bottom w:val="single" w:sz="12" w:space="0" w:color="auto"/>
              <w:right w:val="single" w:sz="8" w:space="0" w:color="auto"/>
            </w:tcBorders>
            <w:vAlign w:val="center"/>
          </w:tcPr>
          <w:p w:rsidR="003C15DC" w:rsidRPr="00557F10" w:rsidRDefault="003C15DC" w:rsidP="004B6D05"/>
        </w:tc>
        <w:tc>
          <w:tcPr>
            <w:tcW w:w="2233" w:type="dxa"/>
            <w:tcBorders>
              <w:top w:val="nil"/>
              <w:left w:val="nil"/>
              <w:bottom w:val="single" w:sz="12" w:space="0" w:color="auto"/>
              <w:right w:val="single" w:sz="8" w:space="0" w:color="auto"/>
            </w:tcBorders>
            <w:tcMar>
              <w:top w:w="0" w:type="dxa"/>
              <w:left w:w="108" w:type="dxa"/>
              <w:bottom w:w="0" w:type="dxa"/>
              <w:right w:w="108" w:type="dxa"/>
            </w:tcMar>
          </w:tcPr>
          <w:p w:rsidR="003C15DC" w:rsidRPr="00557F10" w:rsidRDefault="003C15DC" w:rsidP="004B6D05">
            <w:pPr>
              <w:spacing w:line="140" w:lineRule="atLeast"/>
              <w:jc w:val="both"/>
            </w:pPr>
            <w:r w:rsidRPr="00557F10">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rsidR="003C15DC" w:rsidRPr="00557F10" w:rsidRDefault="003C15DC" w:rsidP="004B6D05">
            <w:pPr>
              <w:spacing w:line="140" w:lineRule="atLeast"/>
              <w:jc w:val="both"/>
            </w:pPr>
            <w:r w:rsidRPr="00557F10">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rsidR="003C15DC" w:rsidRPr="00557F10" w:rsidRDefault="003C15DC" w:rsidP="004B6D05">
            <w:pPr>
              <w:spacing w:line="140" w:lineRule="atLeast"/>
              <w:jc w:val="both"/>
            </w:pPr>
            <w:r w:rsidRPr="00557F10">
              <w:t> </w:t>
            </w:r>
          </w:p>
        </w:tc>
      </w:tr>
      <w:tr w:rsidR="003C15DC" w:rsidRPr="00557F10" w:rsidTr="004B6D05">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r>
      <w:tr w:rsidR="003C15DC" w:rsidRPr="00557F10" w:rsidTr="004B6D05">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r>
      <w:tr w:rsidR="003C15DC" w:rsidRPr="00557F10" w:rsidTr="004B6D05">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r>
      <w:tr w:rsidR="003C15DC" w:rsidRPr="00557F10" w:rsidTr="004B6D05">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r>
      <w:tr w:rsidR="003C15DC" w:rsidRPr="00557F10" w:rsidTr="004B6D05">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3C15DC" w:rsidRPr="00557F10" w:rsidRDefault="003C15DC" w:rsidP="004B6D05">
            <w:pPr>
              <w:jc w:val="both"/>
            </w:pPr>
            <w:r w:rsidRPr="00557F10">
              <w:t> </w:t>
            </w:r>
          </w:p>
        </w:tc>
      </w:tr>
    </w:tbl>
    <w:p w:rsidR="003C15DC" w:rsidRPr="00557F10" w:rsidRDefault="003C15DC" w:rsidP="003C15DC">
      <w:pPr>
        <w:jc w:val="both"/>
      </w:pPr>
      <w:r w:rsidRPr="00557F10">
        <w:t> </w:t>
      </w:r>
    </w:p>
    <w:tbl>
      <w:tblPr>
        <w:tblW w:w="0" w:type="auto"/>
        <w:tblCellMar>
          <w:left w:w="0" w:type="dxa"/>
          <w:right w:w="0" w:type="dxa"/>
        </w:tblCellMar>
        <w:tblLook w:val="0000" w:firstRow="0" w:lastRow="0" w:firstColumn="0" w:lastColumn="0" w:noHBand="0" w:noVBand="0"/>
      </w:tblPr>
      <w:tblGrid>
        <w:gridCol w:w="9619"/>
      </w:tblGrid>
      <w:tr w:rsidR="003C15DC" w:rsidRPr="00557F10" w:rsidTr="004B6D05">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pPr>
              <w:shd w:val="clear" w:color="auto" w:fill="FFFFFF"/>
            </w:pPr>
            <w:r w:rsidRPr="00557F10">
              <w:rPr>
                <w:b/>
                <w:bCs/>
                <w:color w:val="000000"/>
                <w:spacing w:val="-6"/>
              </w:rPr>
              <w:t>Tinkamiausiu pripažintas tiekėjas</w:t>
            </w:r>
            <w:r w:rsidRPr="00557F10">
              <w:rPr>
                <w:spacing w:val="-6"/>
              </w:rPr>
              <w:t> </w:t>
            </w:r>
            <w:r w:rsidRPr="00557F10">
              <w:rPr>
                <w:i/>
                <w:spacing w:val="-6"/>
              </w:rPr>
              <w:t>(</w:t>
            </w:r>
            <w:r w:rsidRPr="00557F10">
              <w:rPr>
                <w:i/>
                <w:iCs/>
                <w:spacing w:val="-6"/>
              </w:rPr>
              <w:t>tiekėjo pavadinimas)</w:t>
            </w:r>
          </w:p>
          <w:p w:rsidR="003C15DC" w:rsidRPr="00557F10" w:rsidRDefault="003C15DC" w:rsidP="004B6D05">
            <w:pPr>
              <w:shd w:val="clear" w:color="auto" w:fill="FFFFFF"/>
            </w:pPr>
            <w:r w:rsidRPr="00557F10">
              <w:rPr>
                <w:spacing w:val="-6"/>
              </w:rPr>
              <w:t> </w:t>
            </w:r>
          </w:p>
          <w:p w:rsidR="003C15DC" w:rsidRPr="00557F10" w:rsidRDefault="003C15DC" w:rsidP="004B6D05">
            <w:pPr>
              <w:shd w:val="clear" w:color="auto" w:fill="FFFFFF"/>
            </w:pPr>
            <w:r w:rsidRPr="00557F10">
              <w:rPr>
                <w:spacing w:val="-6"/>
              </w:rPr>
              <w:t> </w:t>
            </w:r>
          </w:p>
          <w:p w:rsidR="003C15DC" w:rsidRPr="00557F10" w:rsidRDefault="003C15DC" w:rsidP="004B6D05">
            <w:pPr>
              <w:shd w:val="clear" w:color="auto" w:fill="FFFFFF"/>
            </w:pPr>
            <w:r w:rsidRPr="00557F10">
              <w:t> </w:t>
            </w:r>
          </w:p>
        </w:tc>
      </w:tr>
      <w:tr w:rsidR="003C15DC" w:rsidRPr="00557F10" w:rsidTr="004B6D05">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C" w:rsidRPr="00557F10" w:rsidRDefault="003C15DC" w:rsidP="004B6D05">
            <w:r w:rsidRPr="00557F10">
              <w:rPr>
                <w:b/>
                <w:bCs/>
              </w:rPr>
              <w:t>Pastabos </w:t>
            </w:r>
            <w:r w:rsidRPr="00557F10">
              <w:rPr>
                <w:i/>
                <w:iCs/>
              </w:rPr>
              <w:t>(nurodyti, ar sudaryta pasiūlymų eilė, taikytas atidėjimo terminas, tiekėjai informuoti apie pirkimo rezultatus, gautos pretenzijos ir į jas atsakyta)</w:t>
            </w:r>
          </w:p>
          <w:p w:rsidR="003C15DC" w:rsidRPr="00557F10" w:rsidRDefault="003C15DC" w:rsidP="004B6D05">
            <w:r w:rsidRPr="00557F10">
              <w:rPr>
                <w:b/>
                <w:bCs/>
              </w:rPr>
              <w:t> </w:t>
            </w:r>
          </w:p>
          <w:p w:rsidR="003C15DC" w:rsidRPr="00557F10" w:rsidRDefault="003C15DC" w:rsidP="004B6D05">
            <w:r w:rsidRPr="00557F10">
              <w:rPr>
                <w:b/>
                <w:bCs/>
              </w:rPr>
              <w:t> </w:t>
            </w:r>
          </w:p>
          <w:p w:rsidR="003C15DC" w:rsidRPr="00557F10" w:rsidRDefault="003C15DC" w:rsidP="004B6D05">
            <w:r w:rsidRPr="00557F10">
              <w:rPr>
                <w:b/>
                <w:bCs/>
              </w:rPr>
              <w:t> </w:t>
            </w:r>
          </w:p>
          <w:p w:rsidR="003C15DC" w:rsidRPr="00557F10" w:rsidRDefault="003C15DC" w:rsidP="004B6D05">
            <w:r w:rsidRPr="00557F10">
              <w:t> </w:t>
            </w:r>
          </w:p>
        </w:tc>
      </w:tr>
    </w:tbl>
    <w:p w:rsidR="003C15DC" w:rsidRPr="00557F10" w:rsidRDefault="003C15DC" w:rsidP="003C15DC">
      <w:pPr>
        <w:jc w:val="both"/>
      </w:pPr>
      <w:r w:rsidRPr="00557F10">
        <w:t> </w:t>
      </w:r>
    </w:p>
    <w:p w:rsidR="003C15DC" w:rsidRPr="00557F10" w:rsidRDefault="003C15DC" w:rsidP="003C15DC">
      <w:pPr>
        <w:jc w:val="both"/>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3C15DC" w:rsidRPr="00557F10" w:rsidTr="004B6D05">
        <w:tc>
          <w:tcPr>
            <w:tcW w:w="3228" w:type="dxa"/>
            <w:tcBorders>
              <w:top w:val="single" w:sz="8" w:space="0" w:color="auto"/>
              <w:left w:val="nil"/>
              <w:bottom w:val="nil"/>
              <w:right w:val="nil"/>
            </w:tcBorders>
            <w:tcMar>
              <w:top w:w="0" w:type="dxa"/>
              <w:left w:w="108" w:type="dxa"/>
              <w:bottom w:w="0" w:type="dxa"/>
              <w:right w:w="108" w:type="dxa"/>
            </w:tcMar>
          </w:tcPr>
          <w:p w:rsidR="003C15DC" w:rsidRPr="00557F10" w:rsidRDefault="003C15DC" w:rsidP="004B6D05">
            <w:r w:rsidRPr="00557F10">
              <w:rPr>
                <w:i/>
                <w:iCs/>
              </w:rPr>
              <w:t>(pirkimų organizatoriaus pareigos)</w:t>
            </w:r>
          </w:p>
        </w:tc>
        <w:tc>
          <w:tcPr>
            <w:tcW w:w="462" w:type="dxa"/>
            <w:tcMar>
              <w:top w:w="0" w:type="dxa"/>
              <w:left w:w="108" w:type="dxa"/>
              <w:bottom w:w="0" w:type="dxa"/>
              <w:right w:w="108" w:type="dxa"/>
            </w:tcMar>
          </w:tcPr>
          <w:p w:rsidR="003C15DC" w:rsidRPr="00557F10" w:rsidRDefault="003C15DC" w:rsidP="004B6D05">
            <w:pPr>
              <w:jc w:val="center"/>
            </w:pPr>
            <w:r w:rsidRPr="00557F10">
              <w:rPr>
                <w:i/>
                <w:iCs/>
              </w:rPr>
              <w:t> </w:t>
            </w:r>
          </w:p>
        </w:tc>
        <w:tc>
          <w:tcPr>
            <w:tcW w:w="2058" w:type="dxa"/>
            <w:tcBorders>
              <w:top w:val="single" w:sz="8" w:space="0" w:color="auto"/>
              <w:left w:val="nil"/>
              <w:bottom w:val="nil"/>
              <w:right w:val="nil"/>
            </w:tcBorders>
            <w:tcMar>
              <w:top w:w="0" w:type="dxa"/>
              <w:left w:w="108" w:type="dxa"/>
              <w:bottom w:w="0" w:type="dxa"/>
              <w:right w:w="108" w:type="dxa"/>
            </w:tcMar>
          </w:tcPr>
          <w:p w:rsidR="003C15DC" w:rsidRPr="00557F10" w:rsidRDefault="003C15DC" w:rsidP="004B6D05">
            <w:pPr>
              <w:jc w:val="center"/>
            </w:pPr>
            <w:r w:rsidRPr="00557F10">
              <w:rPr>
                <w:i/>
                <w:iCs/>
              </w:rPr>
              <w:t>(parašas)</w:t>
            </w:r>
          </w:p>
        </w:tc>
        <w:tc>
          <w:tcPr>
            <w:tcW w:w="670" w:type="dxa"/>
            <w:tcMar>
              <w:top w:w="0" w:type="dxa"/>
              <w:left w:w="108" w:type="dxa"/>
              <w:bottom w:w="0" w:type="dxa"/>
              <w:right w:w="108" w:type="dxa"/>
            </w:tcMar>
          </w:tcPr>
          <w:p w:rsidR="003C15DC" w:rsidRPr="00557F10" w:rsidRDefault="003C15DC" w:rsidP="004B6D05">
            <w:pPr>
              <w:jc w:val="center"/>
            </w:pPr>
            <w:r w:rsidRPr="00557F10">
              <w:rPr>
                <w:i/>
                <w:iCs/>
              </w:rPr>
              <w:t> </w:t>
            </w:r>
          </w:p>
        </w:tc>
        <w:tc>
          <w:tcPr>
            <w:tcW w:w="2814" w:type="dxa"/>
            <w:tcBorders>
              <w:top w:val="single" w:sz="8" w:space="0" w:color="auto"/>
              <w:left w:val="nil"/>
              <w:bottom w:val="nil"/>
              <w:right w:val="nil"/>
            </w:tcBorders>
            <w:tcMar>
              <w:top w:w="0" w:type="dxa"/>
              <w:left w:w="108" w:type="dxa"/>
              <w:bottom w:w="0" w:type="dxa"/>
              <w:right w:w="108" w:type="dxa"/>
            </w:tcMar>
          </w:tcPr>
          <w:p w:rsidR="003C15DC" w:rsidRPr="00557F10" w:rsidRDefault="003C15DC" w:rsidP="004B6D05">
            <w:pPr>
              <w:jc w:val="center"/>
            </w:pPr>
            <w:r w:rsidRPr="00557F10">
              <w:rPr>
                <w:i/>
                <w:iCs/>
              </w:rPr>
              <w:t>(vardas ir pavardė)</w:t>
            </w:r>
          </w:p>
        </w:tc>
      </w:tr>
    </w:tbl>
    <w:p w:rsidR="003C15DC" w:rsidRPr="00557F10" w:rsidRDefault="003C15DC" w:rsidP="003C15DC">
      <w:pPr>
        <w:spacing w:line="360" w:lineRule="auto"/>
        <w:rPr>
          <w:szCs w:val="24"/>
        </w:rPr>
      </w:pPr>
    </w:p>
    <w:p w:rsidR="003C15DC" w:rsidRPr="00557F10" w:rsidRDefault="003C15DC" w:rsidP="003C15DC">
      <w:pPr>
        <w:spacing w:line="360" w:lineRule="auto"/>
        <w:rPr>
          <w:szCs w:val="24"/>
        </w:rPr>
      </w:pPr>
    </w:p>
    <w:p w:rsidR="003C15DC" w:rsidRPr="00557F10" w:rsidRDefault="003C15DC" w:rsidP="003C15DC">
      <w:pPr>
        <w:spacing w:line="360" w:lineRule="auto"/>
        <w:rPr>
          <w:szCs w:val="24"/>
        </w:rPr>
      </w:pPr>
    </w:p>
    <w:p w:rsidR="003C15DC" w:rsidRPr="00557F10"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Default="003C15DC" w:rsidP="003C15DC">
      <w:pPr>
        <w:spacing w:line="360" w:lineRule="auto"/>
        <w:rPr>
          <w:szCs w:val="24"/>
        </w:rPr>
      </w:pPr>
    </w:p>
    <w:p w:rsidR="003C15DC" w:rsidRPr="00C25B0B" w:rsidRDefault="003C15DC" w:rsidP="003C15DC">
      <w:pPr>
        <w:spacing w:line="360" w:lineRule="auto"/>
        <w:rPr>
          <w:szCs w:val="24"/>
        </w:rPr>
        <w:sectPr w:rsidR="003C15DC" w:rsidRPr="00C25B0B" w:rsidSect="00B437B2">
          <w:headerReference w:type="default" r:id="rId8"/>
          <w:headerReference w:type="first" r:id="rId9"/>
          <w:pgSz w:w="11907" w:h="16840"/>
          <w:pgMar w:top="1701" w:right="567" w:bottom="1134" w:left="1701" w:header="510" w:footer="624" w:gutter="0"/>
          <w:pgNumType w:start="1"/>
          <w:cols w:space="1296"/>
          <w:formProt w:val="0"/>
          <w:docGrid w:linePitch="354"/>
        </w:sectPr>
      </w:pPr>
    </w:p>
    <w:p w:rsidR="003C15DC" w:rsidRPr="00512968" w:rsidRDefault="003C15DC" w:rsidP="00D93037">
      <w:pPr>
        <w:jc w:val="both"/>
        <w:rPr>
          <w:i/>
          <w:sz w:val="22"/>
          <w:szCs w:val="22"/>
        </w:rPr>
      </w:pPr>
      <w:r>
        <w:rPr>
          <w:i/>
          <w:sz w:val="22"/>
          <w:szCs w:val="22"/>
        </w:rPr>
        <w:lastRenderedPageBreak/>
        <w:t xml:space="preserve">                                                      </w:t>
      </w:r>
      <w:r w:rsidR="00D93037">
        <w:rPr>
          <w:i/>
          <w:sz w:val="22"/>
          <w:szCs w:val="22"/>
        </w:rPr>
        <w:t xml:space="preserve">          </w:t>
      </w:r>
      <w:r>
        <w:rPr>
          <w:i/>
          <w:sz w:val="22"/>
          <w:szCs w:val="22"/>
        </w:rPr>
        <w:t xml:space="preserve"> </w:t>
      </w:r>
      <w:r w:rsidR="00D93037" w:rsidRPr="00406A2D">
        <w:rPr>
          <w:sz w:val="22"/>
          <w:szCs w:val="22"/>
        </w:rPr>
        <w:t>Kauno rajono savivaldybės administracijos Alšėnų  seniūnijos</w:t>
      </w:r>
    </w:p>
    <w:p w:rsidR="003C15DC" w:rsidRDefault="00D93037" w:rsidP="00D93037">
      <w:pPr>
        <w:jc w:val="both"/>
        <w:rPr>
          <w:bCs/>
          <w:sz w:val="22"/>
          <w:szCs w:val="22"/>
        </w:rPr>
      </w:pPr>
      <w:r>
        <w:rPr>
          <w:sz w:val="22"/>
          <w:szCs w:val="22"/>
        </w:rPr>
        <w:t xml:space="preserve">                                                                 </w:t>
      </w:r>
      <w:r w:rsidR="003C15DC" w:rsidRPr="00C25B0B">
        <w:rPr>
          <w:sz w:val="22"/>
          <w:szCs w:val="22"/>
        </w:rPr>
        <w:t xml:space="preserve">viešųjų pirkimų organizavimo </w:t>
      </w:r>
      <w:r w:rsidR="003C15DC">
        <w:rPr>
          <w:sz w:val="22"/>
          <w:szCs w:val="22"/>
        </w:rPr>
        <w:t>tvarkos aprašo</w:t>
      </w:r>
      <w:r w:rsidR="003C15DC" w:rsidRPr="00C25B0B">
        <w:rPr>
          <w:bCs/>
          <w:sz w:val="22"/>
          <w:szCs w:val="22"/>
        </w:rPr>
        <w:t xml:space="preserve"> </w:t>
      </w:r>
      <w:r w:rsidR="003C15DC">
        <w:rPr>
          <w:bCs/>
          <w:sz w:val="22"/>
          <w:szCs w:val="22"/>
        </w:rPr>
        <w:t>4</w:t>
      </w:r>
      <w:r w:rsidR="003C15DC" w:rsidRPr="00C25B0B">
        <w:rPr>
          <w:bCs/>
          <w:sz w:val="22"/>
          <w:szCs w:val="22"/>
        </w:rPr>
        <w:t xml:space="preserve"> priedas</w:t>
      </w:r>
    </w:p>
    <w:p w:rsidR="003C15DC" w:rsidRDefault="003C15DC" w:rsidP="003C15DC">
      <w:pPr>
        <w:ind w:left="5184"/>
        <w:jc w:val="both"/>
        <w:rPr>
          <w:bCs/>
          <w:sz w:val="22"/>
          <w:szCs w:val="22"/>
        </w:rPr>
      </w:pPr>
    </w:p>
    <w:p w:rsidR="003C15DC" w:rsidRPr="00C25B0B" w:rsidRDefault="003C15DC" w:rsidP="003C15DC">
      <w:pPr>
        <w:spacing w:line="360" w:lineRule="auto"/>
        <w:jc w:val="center"/>
        <w:rPr>
          <w:b/>
          <w:szCs w:val="24"/>
        </w:rPr>
      </w:pPr>
    </w:p>
    <w:p w:rsidR="003C15DC" w:rsidRDefault="003C15DC" w:rsidP="003C15DC">
      <w:pPr>
        <w:spacing w:line="360" w:lineRule="auto"/>
        <w:jc w:val="center"/>
        <w:rPr>
          <w:b/>
          <w:szCs w:val="24"/>
        </w:rPr>
      </w:pPr>
      <w:r w:rsidRPr="00C25B0B">
        <w:rPr>
          <w:b/>
          <w:szCs w:val="24"/>
        </w:rPr>
        <w:t>KAUNO RAJONO SAVIVALDYBĖS ADMINISTRACIJ</w:t>
      </w:r>
      <w:r>
        <w:rPr>
          <w:b/>
          <w:szCs w:val="24"/>
        </w:rPr>
        <w:t xml:space="preserve">OS  </w:t>
      </w:r>
    </w:p>
    <w:p w:rsidR="00D93037" w:rsidRPr="00C25B0B" w:rsidRDefault="00D93037" w:rsidP="003C15DC">
      <w:pPr>
        <w:spacing w:line="360" w:lineRule="auto"/>
        <w:jc w:val="center"/>
        <w:rPr>
          <w:b/>
          <w:szCs w:val="24"/>
        </w:rPr>
      </w:pPr>
      <w:r>
        <w:rPr>
          <w:b/>
          <w:szCs w:val="24"/>
        </w:rPr>
        <w:t>ALŠĖNŲ SENIŪNIJOS</w:t>
      </w:r>
    </w:p>
    <w:p w:rsidR="003C15DC" w:rsidRPr="00CC2B58" w:rsidRDefault="003C15DC" w:rsidP="003C15DC">
      <w:pPr>
        <w:spacing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3C15DC" w:rsidRPr="00C25B0B" w:rsidRDefault="003C15DC" w:rsidP="003C15DC">
      <w:pPr>
        <w:spacing w:line="360" w:lineRule="auto"/>
        <w:jc w:val="center"/>
        <w:rPr>
          <w:szCs w:val="24"/>
        </w:rPr>
      </w:pPr>
      <w:r w:rsidRPr="00C25B0B">
        <w:rPr>
          <w:i/>
          <w:iCs/>
          <w:szCs w:val="24"/>
        </w:rPr>
        <w:t>(asmens vardas ir pavardė, pareigos)</w:t>
      </w:r>
    </w:p>
    <w:p w:rsidR="003C15DC" w:rsidRPr="00C25B0B" w:rsidRDefault="003C15DC" w:rsidP="003C15DC">
      <w:pPr>
        <w:spacing w:line="360" w:lineRule="auto"/>
        <w:jc w:val="center"/>
        <w:rPr>
          <w:szCs w:val="24"/>
        </w:rPr>
      </w:pPr>
      <w:r w:rsidRPr="00C25B0B">
        <w:rPr>
          <w:b/>
          <w:bCs/>
          <w:szCs w:val="24"/>
        </w:rPr>
        <w:t>KONFIDENCIALUMO PASIŽADĖJIMAS</w:t>
      </w:r>
    </w:p>
    <w:p w:rsidR="003C15DC" w:rsidRPr="00C25B0B" w:rsidRDefault="003C15DC" w:rsidP="003C15DC">
      <w:pPr>
        <w:spacing w:line="360" w:lineRule="auto"/>
        <w:jc w:val="center"/>
        <w:rPr>
          <w:szCs w:val="24"/>
        </w:rPr>
      </w:pPr>
      <w:r w:rsidRPr="00C25B0B">
        <w:rPr>
          <w:szCs w:val="24"/>
        </w:rPr>
        <w:t>20__ m.________________ d.</w:t>
      </w:r>
    </w:p>
    <w:p w:rsidR="003C15DC" w:rsidRPr="00C25B0B" w:rsidRDefault="003C15DC" w:rsidP="003C15DC">
      <w:pPr>
        <w:spacing w:line="360" w:lineRule="auto"/>
        <w:jc w:val="center"/>
        <w:rPr>
          <w:szCs w:val="24"/>
        </w:rPr>
      </w:pPr>
      <w:r w:rsidRPr="00C25B0B">
        <w:rPr>
          <w:szCs w:val="24"/>
        </w:rPr>
        <w:t>___________ _________</w:t>
      </w:r>
    </w:p>
    <w:p w:rsidR="003C15DC" w:rsidRPr="00C25B0B" w:rsidRDefault="003C15DC" w:rsidP="003C15DC">
      <w:pPr>
        <w:spacing w:line="360" w:lineRule="auto"/>
        <w:jc w:val="center"/>
        <w:rPr>
          <w:szCs w:val="24"/>
        </w:rPr>
      </w:pPr>
      <w:r w:rsidRPr="00C25B0B">
        <w:rPr>
          <w:i/>
          <w:iCs/>
          <w:szCs w:val="24"/>
        </w:rPr>
        <w:t>(vietovės pavadinimas)</w:t>
      </w:r>
    </w:p>
    <w:p w:rsidR="003C15DC" w:rsidRPr="00C25B0B" w:rsidRDefault="003C15DC" w:rsidP="003C15DC">
      <w:pPr>
        <w:rPr>
          <w:szCs w:val="24"/>
        </w:rPr>
      </w:pPr>
    </w:p>
    <w:p w:rsidR="003C15DC" w:rsidRPr="00C25B0B" w:rsidRDefault="003C15DC" w:rsidP="003C15DC">
      <w:pPr>
        <w:rPr>
          <w:szCs w:val="24"/>
        </w:rPr>
      </w:pPr>
      <w:r w:rsidRPr="00C25B0B">
        <w:rPr>
          <w:szCs w:val="24"/>
        </w:rPr>
        <w:t xml:space="preserve">Būdamas </w:t>
      </w:r>
      <w:r w:rsidRPr="00C25B0B">
        <w:rPr>
          <w:szCs w:val="24"/>
        </w:rPr>
        <w:tab/>
        <w:t xml:space="preserve">, </w:t>
      </w:r>
    </w:p>
    <w:p w:rsidR="003C15DC" w:rsidRPr="00C25B0B" w:rsidRDefault="003C15DC" w:rsidP="003C15DC">
      <w:pPr>
        <w:rPr>
          <w:i/>
          <w:iCs/>
          <w:szCs w:val="24"/>
        </w:rPr>
      </w:pPr>
      <w:r w:rsidRPr="00C25B0B">
        <w:rPr>
          <w:i/>
          <w:iCs/>
          <w:szCs w:val="24"/>
        </w:rPr>
        <w:t>(pareigų pavadinimas)</w:t>
      </w:r>
    </w:p>
    <w:p w:rsidR="003C15DC" w:rsidRPr="00C25B0B" w:rsidRDefault="003C15DC" w:rsidP="003C15DC">
      <w:pPr>
        <w:rPr>
          <w:szCs w:val="24"/>
        </w:rPr>
      </w:pPr>
      <w:r w:rsidRPr="00C25B0B">
        <w:rPr>
          <w:szCs w:val="24"/>
        </w:rPr>
        <w:t>1. Pasižadu:</w:t>
      </w:r>
    </w:p>
    <w:p w:rsidR="003C15DC" w:rsidRPr="00C25B0B" w:rsidRDefault="003C15DC" w:rsidP="003C15DC">
      <w:pPr>
        <w:rPr>
          <w:szCs w:val="24"/>
        </w:rPr>
      </w:pPr>
      <w:r w:rsidRPr="00C25B0B">
        <w:rPr>
          <w:szCs w:val="24"/>
        </w:rPr>
        <w:t xml:space="preserve">1.1. saugoti ir tik įstatymų ir kitų teisės aktų nustatytais tikslais ir tvarka naudoti visą su pirkimu susijusią informaciją, kuri man taps žinoma, atliekant </w:t>
      </w:r>
      <w:r w:rsidRPr="00C25B0B">
        <w:rPr>
          <w:szCs w:val="24"/>
        </w:rPr>
        <w:tab/>
      </w:r>
    </w:p>
    <w:p w:rsidR="003C15DC" w:rsidRPr="00C25B0B" w:rsidRDefault="003C15DC" w:rsidP="003C15DC">
      <w:pPr>
        <w:rPr>
          <w:szCs w:val="24"/>
        </w:rPr>
      </w:pPr>
      <w:r w:rsidRPr="00C25B0B">
        <w:rPr>
          <w:i/>
          <w:iCs/>
          <w:szCs w:val="24"/>
        </w:rPr>
        <w:t>(pareigų pavadinimas)</w:t>
      </w:r>
    </w:p>
    <w:p w:rsidR="003C15DC" w:rsidRPr="00C25B0B" w:rsidRDefault="003C15DC" w:rsidP="003C15DC">
      <w:pPr>
        <w:rPr>
          <w:szCs w:val="24"/>
        </w:rPr>
      </w:pPr>
      <w:r w:rsidRPr="00C25B0B">
        <w:rPr>
          <w:szCs w:val="24"/>
        </w:rPr>
        <w:t>pareigas;</w:t>
      </w:r>
    </w:p>
    <w:p w:rsidR="003C15DC" w:rsidRPr="00C25B0B" w:rsidRDefault="003C15DC" w:rsidP="003C15DC">
      <w:pPr>
        <w:rPr>
          <w:szCs w:val="24"/>
        </w:rPr>
      </w:pPr>
      <w:r w:rsidRPr="00C25B0B">
        <w:rPr>
          <w:szCs w:val="24"/>
        </w:rPr>
        <w:t>1.2. man patikėtus dokumentus saugoti tokiu būdu, kad tretieji asmenys neturėtų galimybės su jais susipažinti ar pasinaudoti;</w:t>
      </w:r>
    </w:p>
    <w:p w:rsidR="003C15DC" w:rsidRPr="00C25B0B" w:rsidRDefault="003C15DC" w:rsidP="003C15DC">
      <w:pPr>
        <w:rPr>
          <w:szCs w:val="24"/>
        </w:rPr>
      </w:pPr>
      <w:r w:rsidRPr="00C25B0B">
        <w:rPr>
          <w:szCs w:val="24"/>
        </w:rPr>
        <w:t>1.3. nepasilikti jokių man pateiktų dokumentų kopijų.</w:t>
      </w:r>
    </w:p>
    <w:p w:rsidR="003C15DC" w:rsidRPr="00C25B0B" w:rsidRDefault="003C15DC" w:rsidP="003C15DC">
      <w:pPr>
        <w:rPr>
          <w:szCs w:val="24"/>
        </w:rPr>
      </w:pPr>
      <w:r w:rsidRPr="00C25B0B">
        <w:rPr>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C15DC" w:rsidRPr="00C25B0B" w:rsidRDefault="003C15DC" w:rsidP="003C15DC">
      <w:pPr>
        <w:rPr>
          <w:szCs w:val="24"/>
        </w:rPr>
      </w:pPr>
      <w:r w:rsidRPr="00C25B0B">
        <w:rPr>
          <w:szCs w:val="24"/>
        </w:rPr>
        <w:t>3. Man išaiškinta, kad konfidencialią informaciją sudaro:</w:t>
      </w:r>
    </w:p>
    <w:p w:rsidR="003C15DC" w:rsidRPr="00C25B0B" w:rsidRDefault="003C15DC" w:rsidP="003C15DC">
      <w:pPr>
        <w:rPr>
          <w:szCs w:val="24"/>
        </w:rPr>
      </w:pPr>
      <w:r w:rsidRPr="00C25B0B">
        <w:rPr>
          <w:szCs w:val="24"/>
        </w:rPr>
        <w:t>3.1. informacija, kurios konfidencialumą nurodė tiekėjas ir jos atskleidimas nėra privalomas pagal Lietuvos Respublikos teisės aktus;</w:t>
      </w:r>
    </w:p>
    <w:p w:rsidR="003C15DC" w:rsidRPr="00C25B0B" w:rsidRDefault="003C15DC" w:rsidP="003C15DC">
      <w:pPr>
        <w:rPr>
          <w:szCs w:val="24"/>
        </w:rPr>
      </w:pPr>
      <w:r w:rsidRPr="00C25B0B">
        <w:rPr>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3C15DC" w:rsidRPr="00C25B0B" w:rsidRDefault="003C15DC" w:rsidP="003C15DC">
      <w:pPr>
        <w:rPr>
          <w:szCs w:val="24"/>
        </w:rPr>
      </w:pPr>
      <w:r w:rsidRPr="00C25B0B">
        <w:rPr>
          <w:szCs w:val="24"/>
        </w:rPr>
        <w:t>3.3. informacija, jeigu jos atskleidimas prieštarauja įstatymams, daro nuostolių teisėtiems šalių komerciniams interesams arba trukdo užtikrinti sąžiningą konkurenciją.</w:t>
      </w:r>
    </w:p>
    <w:p w:rsidR="003C15DC" w:rsidRPr="00C25B0B" w:rsidRDefault="003C15DC" w:rsidP="003C15DC">
      <w:pPr>
        <w:rPr>
          <w:szCs w:val="24"/>
        </w:rPr>
      </w:pPr>
      <w:r w:rsidRPr="00C25B0B">
        <w:rPr>
          <w:szCs w:val="24"/>
        </w:rPr>
        <w:t>4. Esu įspėtas, kad, pažeidęs šį pasižadėjimą, turėsiu atlyginti perkančiajai organizacijai ir tiekėjams padarytus nuostolius.</w:t>
      </w:r>
    </w:p>
    <w:p w:rsidR="003C15DC" w:rsidRPr="00C25B0B" w:rsidRDefault="003C15DC" w:rsidP="003C15DC">
      <w:pPr>
        <w:rPr>
          <w:szCs w:val="24"/>
        </w:rPr>
      </w:pPr>
    </w:p>
    <w:p w:rsidR="003C15DC" w:rsidRPr="00C25B0B" w:rsidRDefault="003C15DC" w:rsidP="003C15DC">
      <w:pPr>
        <w:rPr>
          <w:szCs w:val="24"/>
        </w:rPr>
      </w:pPr>
      <w:r w:rsidRPr="00C25B0B">
        <w:rPr>
          <w:szCs w:val="24"/>
        </w:rPr>
        <w:t>___________________</w:t>
      </w:r>
      <w:r w:rsidRPr="00C25B0B">
        <w:rPr>
          <w:szCs w:val="24"/>
        </w:rPr>
        <w:tab/>
        <w:t>____________________</w:t>
      </w:r>
    </w:p>
    <w:p w:rsidR="003C15DC" w:rsidRPr="00C25B0B" w:rsidRDefault="003C15DC" w:rsidP="003C15DC">
      <w:pPr>
        <w:rPr>
          <w:szCs w:val="24"/>
        </w:rPr>
      </w:pPr>
      <w:r w:rsidRPr="00C25B0B">
        <w:rPr>
          <w:i/>
          <w:iCs/>
          <w:szCs w:val="24"/>
        </w:rPr>
        <w:t xml:space="preserve">(parašas) </w:t>
      </w:r>
      <w:r w:rsidRPr="00C25B0B">
        <w:rPr>
          <w:i/>
          <w:iCs/>
          <w:szCs w:val="24"/>
        </w:rPr>
        <w:tab/>
        <w:t>(vardas ir pavardė)</w:t>
      </w:r>
    </w:p>
    <w:p w:rsidR="003C15DC" w:rsidRPr="00C25B0B" w:rsidRDefault="003C15DC" w:rsidP="003C15DC">
      <w:pPr>
        <w:rPr>
          <w:szCs w:val="24"/>
        </w:rPr>
      </w:pPr>
    </w:p>
    <w:p w:rsidR="003C15DC" w:rsidRPr="00C25B0B" w:rsidRDefault="003C15DC" w:rsidP="003C15DC">
      <w:pPr>
        <w:rPr>
          <w:szCs w:val="24"/>
        </w:rPr>
      </w:pPr>
      <w:r w:rsidRPr="00C25B0B">
        <w:rPr>
          <w:szCs w:val="24"/>
        </w:rPr>
        <w:t>_________________</w:t>
      </w:r>
    </w:p>
    <w:p w:rsidR="003C15DC" w:rsidRDefault="003C15DC" w:rsidP="003C15DC">
      <w:pPr>
        <w:spacing w:line="360" w:lineRule="auto"/>
        <w:rPr>
          <w:szCs w:val="24"/>
        </w:rPr>
      </w:pPr>
    </w:p>
    <w:p w:rsidR="003C15DC" w:rsidRPr="00C25B0B" w:rsidRDefault="003C15DC" w:rsidP="003C15DC">
      <w:pPr>
        <w:ind w:left="5184"/>
        <w:jc w:val="both"/>
        <w:rPr>
          <w:sz w:val="22"/>
          <w:szCs w:val="22"/>
        </w:rPr>
      </w:pPr>
    </w:p>
    <w:p w:rsidR="003C15DC" w:rsidRDefault="003C15DC" w:rsidP="003C15DC">
      <w:pPr>
        <w:widowControl w:val="0"/>
        <w:suppressAutoHyphens/>
        <w:rPr>
          <w:rFonts w:eastAsia="Calibri"/>
        </w:rPr>
      </w:pPr>
    </w:p>
    <w:p w:rsidR="00545857" w:rsidRDefault="00545857">
      <w:bookmarkStart w:id="8" w:name="_GoBack"/>
      <w:bookmarkEnd w:id="8"/>
    </w:p>
    <w:sectPr w:rsidR="00545857">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89" w:rsidRDefault="00087389">
      <w:r>
        <w:separator/>
      </w:r>
    </w:p>
  </w:endnote>
  <w:endnote w:type="continuationSeparator" w:id="0">
    <w:p w:rsidR="00087389" w:rsidRDefault="0008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89" w:rsidRDefault="00087389">
      <w:r>
        <w:separator/>
      </w:r>
    </w:p>
  </w:footnote>
  <w:footnote w:type="continuationSeparator" w:id="0">
    <w:p w:rsidR="00087389" w:rsidRDefault="0008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586836"/>
      <w:docPartObj>
        <w:docPartGallery w:val="Page Numbers (Top of Page)"/>
        <w:docPartUnique/>
      </w:docPartObj>
    </w:sdtPr>
    <w:sdtEndPr/>
    <w:sdtContent>
      <w:p w:rsidR="00811B12" w:rsidRDefault="00087389">
        <w:pPr>
          <w:pStyle w:val="Antrats"/>
          <w:jc w:val="center"/>
        </w:pPr>
      </w:p>
    </w:sdtContent>
  </w:sdt>
  <w:p w:rsidR="00811B12" w:rsidRDefault="0008738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B12" w:rsidRDefault="00087389">
    <w:pPr>
      <w:pStyle w:val="Antrats"/>
      <w:jc w:val="center"/>
    </w:pPr>
  </w:p>
  <w:p w:rsidR="00811B12" w:rsidRDefault="000873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5C26A14"/>
    <w:multiLevelType w:val="multilevel"/>
    <w:tmpl w:val="B1B2A82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2F2C0F"/>
    <w:multiLevelType w:val="multilevel"/>
    <w:tmpl w:val="853CDFA2"/>
    <w:lvl w:ilvl="0">
      <w:start w:val="19"/>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5A63E73"/>
    <w:multiLevelType w:val="multilevel"/>
    <w:tmpl w:val="F5C2BA7C"/>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F5406E6"/>
    <w:multiLevelType w:val="multilevel"/>
    <w:tmpl w:val="B3404D4E"/>
    <w:lvl w:ilvl="0">
      <w:start w:val="1"/>
      <w:numFmt w:val="decimal"/>
      <w:lvlText w:val="%1."/>
      <w:lvlJc w:val="left"/>
      <w:pPr>
        <w:ind w:left="927" w:hanging="360"/>
      </w:pPr>
      <w:rPr>
        <w:rFonts w:hint="default"/>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DC"/>
    <w:rsid w:val="00087389"/>
    <w:rsid w:val="001970E1"/>
    <w:rsid w:val="003C15DC"/>
    <w:rsid w:val="00406A2D"/>
    <w:rsid w:val="00545857"/>
    <w:rsid w:val="006224F8"/>
    <w:rsid w:val="007E084C"/>
    <w:rsid w:val="00C4114E"/>
    <w:rsid w:val="00C8372E"/>
    <w:rsid w:val="00D37FF7"/>
    <w:rsid w:val="00D93037"/>
    <w:rsid w:val="00F01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5AD9"/>
  <w15:chartTrackingRefBased/>
  <w15:docId w15:val="{C9AE92D2-5462-4AFB-BE34-91623531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C15D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C15DC"/>
    <w:pPr>
      <w:ind w:left="720"/>
      <w:contextualSpacing/>
    </w:pPr>
  </w:style>
  <w:style w:type="paragraph" w:customStyle="1" w:styleId="Pagrindinistekstas1">
    <w:name w:val="Pagrindinis tekstas1"/>
    <w:basedOn w:val="prastasis"/>
    <w:rsid w:val="003C15DC"/>
    <w:pPr>
      <w:suppressAutoHyphens/>
      <w:autoSpaceDE w:val="0"/>
      <w:autoSpaceDN w:val="0"/>
      <w:adjustRightInd w:val="0"/>
      <w:spacing w:line="298" w:lineRule="auto"/>
      <w:ind w:firstLine="312"/>
      <w:jc w:val="both"/>
      <w:textAlignment w:val="center"/>
    </w:pPr>
    <w:rPr>
      <w:color w:val="000000"/>
      <w:sz w:val="20"/>
    </w:rPr>
  </w:style>
  <w:style w:type="character" w:styleId="Hipersaitas">
    <w:name w:val="Hyperlink"/>
    <w:unhideWhenUsed/>
    <w:rsid w:val="003C15DC"/>
    <w:rPr>
      <w:color w:val="0000FF"/>
      <w:u w:val="single"/>
    </w:rPr>
  </w:style>
  <w:style w:type="paragraph" w:customStyle="1" w:styleId="Pagrindinistekstas2">
    <w:name w:val="Pagrindinis tekstas2"/>
    <w:basedOn w:val="prastasis"/>
    <w:rsid w:val="003C15DC"/>
    <w:pPr>
      <w:suppressAutoHyphens/>
      <w:autoSpaceDE w:val="0"/>
      <w:autoSpaceDN w:val="0"/>
      <w:adjustRightInd w:val="0"/>
      <w:spacing w:line="298" w:lineRule="auto"/>
      <w:ind w:firstLine="312"/>
      <w:jc w:val="both"/>
      <w:textAlignment w:val="center"/>
    </w:pPr>
    <w:rPr>
      <w:color w:val="000000"/>
      <w:sz w:val="20"/>
    </w:rPr>
  </w:style>
  <w:style w:type="paragraph" w:styleId="Antrats">
    <w:name w:val="header"/>
    <w:basedOn w:val="prastasis"/>
    <w:link w:val="AntratsDiagrama"/>
    <w:uiPriority w:val="99"/>
    <w:rsid w:val="003C15DC"/>
    <w:pPr>
      <w:tabs>
        <w:tab w:val="center" w:pos="4153"/>
        <w:tab w:val="right" w:pos="8306"/>
      </w:tabs>
    </w:pPr>
    <w:rPr>
      <w:rFonts w:ascii="TimesLT" w:hAnsi="TimesLT"/>
      <w:sz w:val="26"/>
      <w:lang w:val="en-US" w:eastAsia="lt-LT"/>
    </w:rPr>
  </w:style>
  <w:style w:type="character" w:customStyle="1" w:styleId="AntratsDiagrama">
    <w:name w:val="Antraštės Diagrama"/>
    <w:basedOn w:val="Numatytasispastraiposriftas"/>
    <w:link w:val="Antrats"/>
    <w:uiPriority w:val="99"/>
    <w:rsid w:val="003C15DC"/>
    <w:rPr>
      <w:rFonts w:ascii="TimesLT" w:eastAsia="Times New Roman" w:hAnsi="TimesLT" w:cs="Times New Roman"/>
      <w:sz w:val="26"/>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dinis:100/Vieieji%20pirkimai/Forms/AllItems.aspx.%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14820</Words>
  <Characters>8448</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Stasiukonienė</dc:creator>
  <cp:keywords/>
  <dc:description/>
  <cp:lastModifiedBy>Jolanta Stasiukonienė</cp:lastModifiedBy>
  <cp:revision>2</cp:revision>
  <dcterms:created xsi:type="dcterms:W3CDTF">2018-12-12T14:31:00Z</dcterms:created>
  <dcterms:modified xsi:type="dcterms:W3CDTF">2018-12-12T14:31:00Z</dcterms:modified>
</cp:coreProperties>
</file>